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footer4.xml" ContentType="application/vnd.openxmlformats-officedocument.wordprocessingml.foot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0" w:right="0" w:firstLine="0"/>
        <w:spacing w:before="240" w:after="240"/>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5954750" cy="8456034"/>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04163" name=""/>
                        <pic:cNvPicPr>
                          <a:picLocks noChangeAspect="1"/>
                        </pic:cNvPicPr>
                        <pic:nvPr/>
                      </pic:nvPicPr>
                      <pic:blipFill>
                        <a:blip r:embed="rId13"/>
                        <a:srcRect l="11465" t="3256" r="6262" b="9121"/>
                        <a:stretch/>
                      </pic:blipFill>
                      <pic:spPr bwMode="auto">
                        <a:xfrm flipH="0" flipV="0">
                          <a:off x="0" y="0"/>
                          <a:ext cx="5954749" cy="84560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8.9pt;height:665.8pt;mso-wrap-distance-left:0.0pt;mso-wrap-distance-top:0.0pt;mso-wrap-distance-right:0.0pt;mso-wrap-distance-bottom:0.0pt;" stroked="false">
                <v:path textboxrect="0,0,0,0"/>
                <v:imagedata r:id="rId13" o:title=""/>
              </v:shape>
            </w:pict>
          </mc:Fallback>
        </mc:AlternateContent>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spacing w:before="107"/>
        <w:rPr>
          <w:sz w:val="20"/>
        </w:rPr>
      </w:pPr>
      <w:r>
        <w:rPr>
          <w:sz w:val="20"/>
        </w:rPr>
      </w:r>
      <w:r/>
    </w:p>
    <w:p>
      <w:pPr>
        <w:ind w:left="0" w:right="112" w:firstLine="0"/>
        <w:jc w:val="right"/>
        <w:spacing w:before="0"/>
        <w:rPr>
          <w:rFonts w:ascii="Calibri"/>
          <w:sz w:val="20"/>
        </w:rPr>
      </w:pPr>
      <w:r>
        <w:rPr>
          <w:rFonts w:ascii="Calibri"/>
          <w:spacing w:val="-10"/>
          <w:sz w:val="20"/>
        </w:rPr>
        <w:t xml:space="preserve">2</w:t>
      </w:r>
      <w:r/>
    </w:p>
    <w:p>
      <w:pPr>
        <w:jc w:val="right"/>
        <w:spacing w:after="0"/>
        <w:rPr>
          <w:rFonts w:ascii="Calibri"/>
          <w:sz w:val="20"/>
        </w:rPr>
        <w:sectPr>
          <w:footnotePr/>
          <w:endnotePr/>
          <w:type w:val="continuous"/>
          <w:pgSz w:w="11910" w:h="16850" w:orient="portrait"/>
          <w:pgMar w:top="800" w:right="220" w:bottom="0" w:left="900" w:header="709" w:footer="709" w:gutter="0"/>
          <w:cols w:num="1" w:sep="0" w:space="1701" w:equalWidth="1"/>
          <w:docGrid w:linePitch="360"/>
        </w:sectPr>
      </w:pPr>
      <w:r>
        <w:rPr>
          <w:rFonts w:ascii="Calibri"/>
          <w:sz w:val="20"/>
        </w:rPr>
      </w:r>
      <w:r/>
    </w:p>
    <w:p>
      <w:pPr>
        <w:ind w:left="233" w:right="0" w:firstLine="0"/>
        <w:jc w:val="left"/>
        <w:spacing w:before="61"/>
        <w:tabs>
          <w:tab w:val="left" w:pos="10705" w:leader="dot"/>
        </w:tabs>
        <w:rPr>
          <w:sz w:val="24"/>
        </w:rPr>
      </w:pPr>
      <w:r>
        <w:rPr>
          <w:sz w:val="24"/>
        </w:rPr>
        <w:t xml:space="preserve">I</w:t>
      </w:r>
      <w:r>
        <w:rPr>
          <w:spacing w:val="52"/>
          <w:sz w:val="24"/>
        </w:rPr>
        <w:t xml:space="preserve"> </w:t>
      </w:r>
      <w:r>
        <w:rPr>
          <w:sz w:val="24"/>
        </w:rPr>
        <w:t xml:space="preserve">ЦЕЛЕВОЙ</w:t>
      </w:r>
      <w:r>
        <w:rPr>
          <w:spacing w:val="-1"/>
          <w:sz w:val="24"/>
        </w:rPr>
        <w:t xml:space="preserve"> </w:t>
      </w:r>
      <w:r>
        <w:rPr>
          <w:spacing w:val="-2"/>
          <w:sz w:val="24"/>
        </w:rPr>
        <w:t xml:space="preserve">РАЗДЕЛ</w:t>
      </w:r>
      <w:r>
        <w:rPr>
          <w:sz w:val="24"/>
        </w:rPr>
        <w:tab/>
      </w:r>
      <w:r>
        <w:rPr>
          <w:spacing w:val="-10"/>
          <w:sz w:val="24"/>
        </w:rPr>
        <w:t xml:space="preserve">8</w:t>
      </w:r>
      <w:r/>
    </w:p>
    <w:p>
      <w:pPr>
        <w:ind w:left="1054" w:right="0" w:firstLine="0"/>
        <w:jc w:val="left"/>
        <w:spacing w:before="165"/>
        <w:tabs>
          <w:tab w:val="left" w:pos="10705" w:leader="dot"/>
        </w:tabs>
        <w:rPr>
          <w:sz w:val="24"/>
        </w:rPr>
      </w:pPr>
      <w:r>
        <w:rPr>
          <w:sz w:val="24"/>
        </w:rPr>
        <w:t xml:space="preserve">Пояснительная</w:t>
      </w:r>
      <w:r>
        <w:rPr>
          <w:spacing w:val="-6"/>
          <w:sz w:val="24"/>
        </w:rPr>
        <w:t xml:space="preserve"> </w:t>
      </w:r>
      <w:r>
        <w:rPr>
          <w:spacing w:val="-2"/>
          <w:sz w:val="24"/>
        </w:rPr>
        <w:t xml:space="preserve">записка</w:t>
      </w:r>
      <w:r>
        <w:rPr>
          <w:sz w:val="24"/>
        </w:rPr>
        <w:tab/>
      </w:r>
      <w:r>
        <w:rPr>
          <w:spacing w:val="-10"/>
          <w:sz w:val="24"/>
        </w:rPr>
        <w:t xml:space="preserve">8</w:t>
      </w:r>
      <w:r/>
    </w:p>
    <w:p>
      <w:pPr>
        <w:ind w:left="1174" w:right="0" w:firstLine="0"/>
        <w:jc w:val="left"/>
        <w:spacing w:before="167"/>
        <w:tabs>
          <w:tab w:val="left" w:pos="10705" w:leader="dot"/>
        </w:tabs>
        <w:rPr>
          <w:sz w:val="24"/>
        </w:rPr>
      </w:pPr>
      <w:r>
        <w:rPr>
          <w:sz w:val="24"/>
        </w:rPr>
        <w:t xml:space="preserve">Цели</w:t>
      </w:r>
      <w:r>
        <w:rPr>
          <w:spacing w:val="-2"/>
          <w:sz w:val="24"/>
        </w:rPr>
        <w:t xml:space="preserve"> </w:t>
      </w:r>
      <w:r>
        <w:rPr>
          <w:sz w:val="24"/>
        </w:rPr>
        <w:t xml:space="preserve">реализации</w:t>
      </w:r>
      <w:r>
        <w:rPr>
          <w:spacing w:val="-5"/>
          <w:sz w:val="24"/>
        </w:rPr>
        <w:t xml:space="preserve"> </w:t>
      </w:r>
      <w:r>
        <w:rPr>
          <w:sz w:val="24"/>
        </w:rPr>
        <w:t xml:space="preserve">программы</w:t>
      </w:r>
      <w:r>
        <w:rPr>
          <w:spacing w:val="-3"/>
          <w:sz w:val="24"/>
        </w:rPr>
        <w:t xml:space="preserve"> </w:t>
      </w:r>
      <w:r>
        <w:rPr>
          <w:spacing w:val="-5"/>
          <w:sz w:val="24"/>
        </w:rPr>
        <w:t xml:space="preserve">СОО</w:t>
      </w:r>
      <w:r>
        <w:rPr>
          <w:sz w:val="24"/>
        </w:rPr>
        <w:tab/>
      </w:r>
      <w:r>
        <w:rPr>
          <w:spacing w:val="-10"/>
          <w:sz w:val="24"/>
        </w:rPr>
        <w:t xml:space="preserve">8</w:t>
      </w:r>
      <w:r/>
    </w:p>
    <w:p>
      <w:pPr>
        <w:ind w:left="1174" w:right="0" w:firstLine="0"/>
        <w:jc w:val="left"/>
        <w:spacing w:before="161"/>
        <w:tabs>
          <w:tab w:val="left" w:pos="10705" w:leader="dot"/>
        </w:tabs>
        <w:rPr>
          <w:sz w:val="24"/>
        </w:rPr>
      </w:pPr>
      <w:r>
        <w:rPr>
          <w:sz w:val="24"/>
        </w:rPr>
        <w:t xml:space="preserve">Принципы</w:t>
      </w:r>
      <w:r>
        <w:rPr>
          <w:spacing w:val="-1"/>
          <w:sz w:val="24"/>
        </w:rPr>
        <w:t xml:space="preserve"> </w:t>
      </w:r>
      <w:r>
        <w:rPr>
          <w:sz w:val="24"/>
        </w:rPr>
        <w:t xml:space="preserve">формирования</w:t>
      </w:r>
      <w:r>
        <w:rPr>
          <w:spacing w:val="-8"/>
          <w:sz w:val="24"/>
        </w:rPr>
        <w:t xml:space="preserve"> </w:t>
      </w:r>
      <w:r>
        <w:rPr>
          <w:sz w:val="24"/>
        </w:rPr>
        <w:t xml:space="preserve">ООП</w:t>
      </w:r>
      <w:r>
        <w:rPr>
          <w:spacing w:val="-6"/>
          <w:sz w:val="24"/>
        </w:rPr>
        <w:t xml:space="preserve"> </w:t>
      </w:r>
      <w:r>
        <w:rPr>
          <w:spacing w:val="-5"/>
          <w:sz w:val="24"/>
        </w:rPr>
        <w:t xml:space="preserve">СОО</w:t>
      </w:r>
      <w:r>
        <w:rPr>
          <w:sz w:val="24"/>
        </w:rPr>
        <w:tab/>
      </w:r>
      <w:r>
        <w:rPr>
          <w:spacing w:val="-5"/>
          <w:sz w:val="24"/>
        </w:rPr>
        <w:t xml:space="preserve">10</w:t>
      </w:r>
      <w:r/>
    </w:p>
    <w:p>
      <w:pPr>
        <w:ind w:left="1174" w:right="0" w:firstLine="0"/>
        <w:jc w:val="left"/>
        <w:spacing w:before="165"/>
        <w:tabs>
          <w:tab w:val="left" w:pos="10705" w:leader="dot"/>
        </w:tabs>
        <w:rPr>
          <w:sz w:val="24"/>
        </w:rPr>
      </w:pPr>
      <w:r>
        <w:rPr>
          <w:sz w:val="24"/>
        </w:rPr>
        <w:t xml:space="preserve">Общая</w:t>
      </w:r>
      <w:r>
        <w:rPr>
          <w:spacing w:val="-8"/>
          <w:sz w:val="24"/>
        </w:rPr>
        <w:t xml:space="preserve"> </w:t>
      </w:r>
      <w:r>
        <w:rPr>
          <w:sz w:val="24"/>
        </w:rPr>
        <w:t xml:space="preserve">характеристика</w:t>
      </w:r>
      <w:r>
        <w:rPr>
          <w:spacing w:val="-3"/>
          <w:sz w:val="24"/>
        </w:rPr>
        <w:t xml:space="preserve"> </w:t>
      </w:r>
      <w:r>
        <w:rPr>
          <w:sz w:val="24"/>
        </w:rPr>
        <w:t xml:space="preserve">ООП</w:t>
      </w:r>
      <w:r>
        <w:rPr>
          <w:spacing w:val="-7"/>
          <w:sz w:val="24"/>
        </w:rPr>
        <w:t xml:space="preserve"> </w:t>
      </w:r>
      <w:r>
        <w:rPr>
          <w:spacing w:val="-5"/>
          <w:sz w:val="24"/>
        </w:rPr>
        <w:t xml:space="preserve">СОО</w:t>
      </w:r>
      <w:r>
        <w:rPr>
          <w:sz w:val="24"/>
        </w:rPr>
        <w:tab/>
      </w:r>
      <w:r>
        <w:rPr>
          <w:spacing w:val="-5"/>
          <w:sz w:val="24"/>
        </w:rPr>
        <w:t xml:space="preserve">12</w:t>
      </w:r>
      <w:r/>
    </w:p>
    <w:p>
      <w:pPr>
        <w:ind w:left="1102" w:right="0" w:firstLine="0"/>
        <w:jc w:val="left"/>
        <w:spacing w:before="161"/>
        <w:tabs>
          <w:tab w:val="left" w:pos="10705" w:leader="dot"/>
        </w:tabs>
        <w:rPr>
          <w:sz w:val="24"/>
        </w:rPr>
      </w:pPr>
      <w:r>
        <w:rPr>
          <w:sz w:val="24"/>
        </w:rPr>
        <w:t xml:space="preserve">Планируемые</w:t>
      </w:r>
      <w:r>
        <w:rPr>
          <w:spacing w:val="-10"/>
          <w:sz w:val="24"/>
        </w:rPr>
        <w:t xml:space="preserve"> </w:t>
      </w:r>
      <w:r>
        <w:rPr>
          <w:sz w:val="24"/>
        </w:rPr>
        <w:t xml:space="preserve">результаты</w:t>
      </w:r>
      <w:r>
        <w:rPr>
          <w:spacing w:val="-4"/>
          <w:sz w:val="24"/>
        </w:rPr>
        <w:t xml:space="preserve"> </w:t>
      </w:r>
      <w:r>
        <w:rPr>
          <w:sz w:val="24"/>
        </w:rPr>
        <w:t xml:space="preserve">освоения</w:t>
      </w:r>
      <w:r>
        <w:rPr>
          <w:spacing w:val="-11"/>
          <w:sz w:val="24"/>
        </w:rPr>
        <w:t xml:space="preserve"> </w:t>
      </w:r>
      <w:r>
        <w:rPr>
          <w:sz w:val="24"/>
        </w:rPr>
        <w:t xml:space="preserve">обучающимися</w:t>
      </w:r>
      <w:r>
        <w:rPr>
          <w:spacing w:val="-6"/>
          <w:sz w:val="24"/>
        </w:rPr>
        <w:t xml:space="preserve"> </w:t>
      </w:r>
      <w:r>
        <w:rPr>
          <w:sz w:val="24"/>
        </w:rPr>
        <w:t xml:space="preserve">программы</w:t>
      </w:r>
      <w:r>
        <w:rPr>
          <w:spacing w:val="-9"/>
          <w:sz w:val="24"/>
        </w:rPr>
        <w:t xml:space="preserve"> </w:t>
      </w:r>
      <w:r>
        <w:rPr>
          <w:spacing w:val="-5"/>
          <w:sz w:val="24"/>
        </w:rPr>
        <w:t xml:space="preserve">СОО</w:t>
      </w:r>
      <w:r>
        <w:rPr>
          <w:sz w:val="24"/>
        </w:rPr>
        <w:tab/>
      </w:r>
      <w:r>
        <w:rPr>
          <w:spacing w:val="-5"/>
          <w:sz w:val="24"/>
        </w:rPr>
        <w:t xml:space="preserve">12</w:t>
      </w:r>
      <w:r/>
    </w:p>
    <w:p>
      <w:pPr>
        <w:ind w:left="992" w:right="0" w:firstLine="0"/>
        <w:jc w:val="left"/>
        <w:spacing w:before="166"/>
        <w:tabs>
          <w:tab w:val="left" w:pos="10585" w:leader="dot"/>
        </w:tabs>
        <w:rPr>
          <w:sz w:val="24"/>
        </w:rPr>
      </w:pPr>
      <w:r>
        <w:rPr>
          <w:sz w:val="24"/>
        </w:rPr>
        <w:t xml:space="preserve">Система</w:t>
      </w:r>
      <w:r>
        <w:rPr>
          <w:spacing w:val="-6"/>
          <w:sz w:val="24"/>
        </w:rPr>
        <w:t xml:space="preserve"> </w:t>
      </w:r>
      <w:r>
        <w:rPr>
          <w:sz w:val="24"/>
        </w:rPr>
        <w:t xml:space="preserve">оценки</w:t>
      </w:r>
      <w:r>
        <w:rPr>
          <w:spacing w:val="-4"/>
          <w:sz w:val="24"/>
        </w:rPr>
        <w:t xml:space="preserve"> </w:t>
      </w:r>
      <w:r>
        <w:rPr>
          <w:sz w:val="24"/>
        </w:rPr>
        <w:t xml:space="preserve">достижения</w:t>
      </w:r>
      <w:r>
        <w:rPr>
          <w:spacing w:val="-4"/>
          <w:sz w:val="24"/>
        </w:rPr>
        <w:t xml:space="preserve"> </w:t>
      </w:r>
      <w:r>
        <w:rPr>
          <w:sz w:val="24"/>
        </w:rPr>
        <w:t xml:space="preserve">планируемых</w:t>
      </w:r>
      <w:r>
        <w:rPr>
          <w:spacing w:val="-10"/>
          <w:sz w:val="24"/>
        </w:rPr>
        <w:t xml:space="preserve"> </w:t>
      </w:r>
      <w:r>
        <w:rPr>
          <w:sz w:val="24"/>
        </w:rPr>
        <w:t xml:space="preserve">результатов</w:t>
      </w:r>
      <w:r>
        <w:rPr>
          <w:spacing w:val="-7"/>
          <w:sz w:val="24"/>
        </w:rPr>
        <w:t xml:space="preserve"> </w:t>
      </w:r>
      <w:r>
        <w:rPr>
          <w:sz w:val="24"/>
        </w:rPr>
        <w:t xml:space="preserve">освоения</w:t>
      </w:r>
      <w:r>
        <w:rPr>
          <w:spacing w:val="42"/>
          <w:sz w:val="24"/>
        </w:rPr>
        <w:t xml:space="preserve"> </w:t>
      </w:r>
      <w:r>
        <w:rPr>
          <w:sz w:val="24"/>
        </w:rPr>
        <w:t xml:space="preserve">ФОП</w:t>
      </w:r>
      <w:r>
        <w:rPr>
          <w:spacing w:val="-6"/>
          <w:sz w:val="24"/>
        </w:rPr>
        <w:t xml:space="preserve"> </w:t>
      </w:r>
      <w:r>
        <w:rPr>
          <w:spacing w:val="-5"/>
          <w:sz w:val="24"/>
        </w:rPr>
        <w:t xml:space="preserve">СОО</w:t>
      </w:r>
      <w:r>
        <w:rPr>
          <w:sz w:val="24"/>
        </w:rPr>
        <w:tab/>
      </w:r>
      <w:r>
        <w:rPr>
          <w:spacing w:val="-5"/>
          <w:sz w:val="24"/>
        </w:rPr>
        <w:t xml:space="preserve">16</w:t>
      </w:r>
      <w:r/>
    </w:p>
    <w:p>
      <w:pPr>
        <w:pStyle w:val="969"/>
        <w:numPr>
          <w:ilvl w:val="0"/>
          <w:numId w:val="2"/>
        </w:numPr>
        <w:ind w:left="866" w:right="0" w:hanging="244"/>
        <w:jc w:val="left"/>
        <w:spacing w:before="161" w:after="0" w:line="240" w:lineRule="auto"/>
        <w:tabs>
          <w:tab w:val="left" w:pos="866" w:leader="none"/>
          <w:tab w:val="left" w:pos="10585" w:leader="dot"/>
        </w:tabs>
        <w:rPr>
          <w:sz w:val="24"/>
        </w:rPr>
      </w:pPr>
      <w:r>
        <w:rPr>
          <w:sz w:val="24"/>
        </w:rPr>
        <w:t xml:space="preserve">СОДЕРЖАТЕЛЬНЫЙ</w:t>
      </w:r>
      <w:r>
        <w:rPr>
          <w:spacing w:val="-8"/>
          <w:sz w:val="24"/>
        </w:rPr>
        <w:t xml:space="preserve"> </w:t>
      </w:r>
      <w:r>
        <w:rPr>
          <w:spacing w:val="-2"/>
          <w:sz w:val="24"/>
        </w:rPr>
        <w:t xml:space="preserve">РАЗДЕЛ.</w:t>
      </w:r>
      <w:r>
        <w:rPr>
          <w:sz w:val="24"/>
        </w:rPr>
        <w:tab/>
      </w:r>
      <w:r>
        <w:rPr>
          <w:spacing w:val="-5"/>
          <w:sz w:val="24"/>
        </w:rPr>
        <w:t xml:space="preserve">23</w:t>
      </w:r>
      <w:r/>
    </w:p>
    <w:p>
      <w:pPr>
        <w:ind w:left="992" w:right="0" w:firstLine="0"/>
        <w:jc w:val="left"/>
        <w:spacing w:before="153"/>
        <w:tabs>
          <w:tab w:val="left" w:pos="10585" w:leader="dot"/>
        </w:tabs>
        <w:rPr>
          <w:sz w:val="24"/>
        </w:rPr>
      </w:pPr>
      <w:r>
        <w:rPr>
          <w:sz w:val="24"/>
        </w:rPr>
        <w:t xml:space="preserve">Программы</w:t>
      </w:r>
      <w:r>
        <w:rPr>
          <w:spacing w:val="-9"/>
          <w:sz w:val="24"/>
        </w:rPr>
        <w:t xml:space="preserve"> </w:t>
      </w:r>
      <w:r>
        <w:rPr>
          <w:sz w:val="24"/>
        </w:rPr>
        <w:t xml:space="preserve">учебных</w:t>
      </w:r>
      <w:r>
        <w:rPr>
          <w:spacing w:val="-10"/>
          <w:sz w:val="24"/>
        </w:rPr>
        <w:t xml:space="preserve"> </w:t>
      </w:r>
      <w:r>
        <w:rPr>
          <w:spacing w:val="-2"/>
          <w:sz w:val="24"/>
        </w:rPr>
        <w:t xml:space="preserve">предметов</w:t>
      </w:r>
      <w:r>
        <w:rPr>
          <w:sz w:val="24"/>
        </w:rPr>
        <w:tab/>
      </w:r>
      <w:r>
        <w:rPr>
          <w:spacing w:val="-5"/>
          <w:sz w:val="24"/>
        </w:rPr>
        <w:t xml:space="preserve">23</w:t>
      </w:r>
      <w:r/>
    </w:p>
    <w:p>
      <w:pPr>
        <w:ind w:left="1174" w:right="0" w:firstLine="0"/>
        <w:jc w:val="left"/>
        <w:spacing w:before="166"/>
        <w:tabs>
          <w:tab w:val="left" w:pos="10585" w:leader="dot"/>
        </w:tabs>
        <w:rPr>
          <w:sz w:val="24"/>
        </w:rPr>
      </w:pPr>
      <w:r>
        <w:rPr>
          <w:sz w:val="24"/>
        </w:rPr>
        <w:t xml:space="preserve">Рабочая</w:t>
      </w:r>
      <w:r>
        <w:rPr>
          <w:spacing w:val="-7"/>
          <w:sz w:val="24"/>
        </w:rPr>
        <w:t xml:space="preserve"> </w:t>
      </w:r>
      <w:r>
        <w:rPr>
          <w:sz w:val="24"/>
        </w:rPr>
        <w:t xml:space="preserve">программа</w:t>
      </w:r>
      <w:r>
        <w:rPr>
          <w:spacing w:val="-5"/>
          <w:sz w:val="24"/>
        </w:rPr>
        <w:t xml:space="preserve"> </w:t>
      </w:r>
      <w:r>
        <w:rPr>
          <w:sz w:val="24"/>
        </w:rPr>
        <w:t xml:space="preserve">по</w:t>
      </w:r>
      <w:r>
        <w:rPr>
          <w:spacing w:val="-1"/>
          <w:sz w:val="24"/>
        </w:rPr>
        <w:t xml:space="preserve"> </w:t>
      </w:r>
      <w:r>
        <w:rPr>
          <w:sz w:val="24"/>
        </w:rPr>
        <w:t xml:space="preserve">учебному</w:t>
      </w:r>
      <w:r>
        <w:rPr>
          <w:spacing w:val="-14"/>
          <w:sz w:val="24"/>
        </w:rPr>
        <w:t xml:space="preserve"> </w:t>
      </w:r>
      <w:r>
        <w:rPr>
          <w:sz w:val="24"/>
        </w:rPr>
        <w:t xml:space="preserve">предмету</w:t>
      </w:r>
      <w:r>
        <w:rPr>
          <w:spacing w:val="-5"/>
          <w:sz w:val="24"/>
        </w:rPr>
        <w:t xml:space="preserve"> </w:t>
      </w:r>
      <w:r>
        <w:rPr>
          <w:sz w:val="24"/>
        </w:rPr>
        <w:t xml:space="preserve">«Русский</w:t>
      </w:r>
      <w:r>
        <w:rPr>
          <w:spacing w:val="-4"/>
          <w:sz w:val="24"/>
        </w:rPr>
        <w:t xml:space="preserve"> </w:t>
      </w:r>
      <w:r>
        <w:rPr>
          <w:sz w:val="24"/>
        </w:rPr>
        <w:t xml:space="preserve">язык»</w:t>
      </w:r>
      <w:r>
        <w:rPr>
          <w:spacing w:val="-5"/>
          <w:sz w:val="24"/>
        </w:rPr>
        <w:t xml:space="preserve"> </w:t>
      </w:r>
      <w:r>
        <w:rPr>
          <w:sz w:val="24"/>
        </w:rPr>
        <w:t xml:space="preserve">(базовый</w:t>
      </w:r>
      <w:r>
        <w:rPr>
          <w:spacing w:val="-8"/>
          <w:sz w:val="24"/>
        </w:rPr>
        <w:t xml:space="preserve"> </w:t>
      </w:r>
      <w:r>
        <w:rPr>
          <w:spacing w:val="-2"/>
          <w:sz w:val="24"/>
        </w:rPr>
        <w:t xml:space="preserve">уровень)</w:t>
      </w:r>
      <w:r>
        <w:rPr>
          <w:sz w:val="24"/>
        </w:rPr>
        <w:tab/>
      </w:r>
      <w:r>
        <w:rPr>
          <w:spacing w:val="-5"/>
          <w:sz w:val="24"/>
        </w:rPr>
        <w:t xml:space="preserve">23</w:t>
      </w:r>
      <w:r/>
    </w:p>
    <w:p>
      <w:pPr>
        <w:ind w:left="1174" w:right="0" w:firstLine="0"/>
        <w:jc w:val="left"/>
        <w:spacing w:before="166"/>
        <w:tabs>
          <w:tab w:val="left" w:pos="10585" w:leader="dot"/>
        </w:tabs>
        <w:rPr>
          <w:sz w:val="24"/>
        </w:rPr>
      </w:pPr>
      <w:r>
        <w:rPr>
          <w:sz w:val="24"/>
        </w:rPr>
        <w:t xml:space="preserve">Рабочая</w:t>
      </w:r>
      <w:r>
        <w:rPr>
          <w:spacing w:val="-7"/>
          <w:sz w:val="24"/>
        </w:rPr>
        <w:t xml:space="preserve"> </w:t>
      </w:r>
      <w:r>
        <w:rPr>
          <w:sz w:val="24"/>
        </w:rPr>
        <w:t xml:space="preserve">программа</w:t>
      </w:r>
      <w:r>
        <w:rPr>
          <w:spacing w:val="-9"/>
          <w:sz w:val="24"/>
        </w:rPr>
        <w:t xml:space="preserve"> </w:t>
      </w:r>
      <w:r>
        <w:rPr>
          <w:sz w:val="24"/>
        </w:rPr>
        <w:t xml:space="preserve">по учебному</w:t>
      </w:r>
      <w:r>
        <w:rPr>
          <w:spacing w:val="-14"/>
          <w:sz w:val="24"/>
        </w:rPr>
        <w:t xml:space="preserve"> </w:t>
      </w:r>
      <w:r>
        <w:rPr>
          <w:sz w:val="24"/>
        </w:rPr>
        <w:t xml:space="preserve">предмету</w:t>
      </w:r>
      <w:r>
        <w:rPr>
          <w:spacing w:val="-9"/>
          <w:sz w:val="24"/>
        </w:rPr>
        <w:t xml:space="preserve"> </w:t>
      </w:r>
      <w:r>
        <w:rPr>
          <w:sz w:val="24"/>
        </w:rPr>
        <w:t xml:space="preserve">«Литература»</w:t>
      </w:r>
      <w:r>
        <w:rPr>
          <w:spacing w:val="-9"/>
          <w:sz w:val="24"/>
        </w:rPr>
        <w:t xml:space="preserve"> </w:t>
      </w:r>
      <w:r>
        <w:rPr>
          <w:sz w:val="24"/>
        </w:rPr>
        <w:t xml:space="preserve">(базовый</w:t>
      </w:r>
      <w:r>
        <w:rPr>
          <w:spacing w:val="-2"/>
          <w:sz w:val="24"/>
        </w:rPr>
        <w:t xml:space="preserve"> уровень)</w:t>
      </w:r>
      <w:r>
        <w:rPr>
          <w:sz w:val="24"/>
        </w:rPr>
        <w:tab/>
      </w:r>
      <w:r>
        <w:rPr>
          <w:spacing w:val="-5"/>
          <w:sz w:val="24"/>
        </w:rPr>
        <w:t xml:space="preserve">48</w:t>
      </w:r>
      <w:r/>
    </w:p>
    <w:p>
      <w:pPr>
        <w:ind w:left="1174" w:right="2518" w:firstLine="0"/>
        <w:jc w:val="left"/>
        <w:spacing w:before="163" w:line="237" w:lineRule="auto"/>
        <w:tabs>
          <w:tab w:val="left" w:pos="3212" w:leader="dot"/>
        </w:tabs>
        <w:rPr>
          <w:sz w:val="24"/>
        </w:rPr>
      </w:pPr>
      <w:r>
        <w:rPr>
          <w:sz w:val="24"/>
        </w:rPr>
        <w:t xml:space="preserve">Рабочая</w:t>
      </w:r>
      <w:r>
        <w:rPr>
          <w:spacing w:val="-7"/>
          <w:sz w:val="24"/>
        </w:rPr>
        <w:t xml:space="preserve"> </w:t>
      </w:r>
      <w:r>
        <w:rPr>
          <w:sz w:val="24"/>
        </w:rPr>
        <w:t xml:space="preserve">программа</w:t>
      </w:r>
      <w:r>
        <w:rPr>
          <w:spacing w:val="-13"/>
          <w:sz w:val="24"/>
        </w:rPr>
        <w:t xml:space="preserve"> </w:t>
      </w:r>
      <w:r>
        <w:rPr>
          <w:sz w:val="24"/>
        </w:rPr>
        <w:t xml:space="preserve">по</w:t>
      </w:r>
      <w:r>
        <w:rPr>
          <w:spacing w:val="-3"/>
          <w:sz w:val="24"/>
        </w:rPr>
        <w:t xml:space="preserve"> </w:t>
      </w:r>
      <w:r>
        <w:rPr>
          <w:sz w:val="24"/>
        </w:rPr>
        <w:t xml:space="preserve">учебному</w:t>
      </w:r>
      <w:r>
        <w:rPr>
          <w:spacing w:val="-15"/>
          <w:sz w:val="24"/>
        </w:rPr>
        <w:t xml:space="preserve"> </w:t>
      </w:r>
      <w:r>
        <w:rPr>
          <w:sz w:val="24"/>
        </w:rPr>
        <w:t xml:space="preserve">предмету</w:t>
      </w:r>
      <w:r>
        <w:rPr>
          <w:spacing w:val="-11"/>
          <w:sz w:val="24"/>
        </w:rPr>
        <w:t xml:space="preserve"> </w:t>
      </w:r>
      <w:r>
        <w:rPr>
          <w:sz w:val="24"/>
        </w:rPr>
        <w:t xml:space="preserve">«Литература»</w:t>
      </w:r>
      <w:r>
        <w:rPr>
          <w:spacing w:val="-11"/>
          <w:sz w:val="24"/>
        </w:rPr>
        <w:t xml:space="preserve"> </w:t>
      </w:r>
      <w:r>
        <w:rPr>
          <w:sz w:val="24"/>
        </w:rPr>
        <w:t xml:space="preserve">(углублённый </w:t>
      </w:r>
      <w:r>
        <w:rPr>
          <w:spacing w:val="-2"/>
          <w:sz w:val="24"/>
        </w:rPr>
        <w:t xml:space="preserve">уровень)</w:t>
      </w:r>
      <w:r>
        <w:rPr>
          <w:sz w:val="24"/>
        </w:rPr>
        <w:tab/>
      </w:r>
      <w:r>
        <w:rPr>
          <w:spacing w:val="-6"/>
          <w:sz w:val="24"/>
        </w:rPr>
        <w:t xml:space="preserve">75</w:t>
      </w:r>
      <w:r/>
    </w:p>
    <w:p>
      <w:pPr>
        <w:ind w:left="1174" w:right="0" w:firstLine="0"/>
        <w:jc w:val="left"/>
        <w:spacing w:before="167"/>
        <w:rPr>
          <w:sz w:val="24"/>
        </w:rPr>
      </w:pPr>
      <w:r>
        <w:rPr>
          <w:sz w:val="24"/>
        </w:rPr>
        <w:t xml:space="preserve">Рабочая</w:t>
      </w:r>
      <w:r>
        <w:rPr>
          <w:spacing w:val="-4"/>
          <w:sz w:val="24"/>
        </w:rPr>
        <w:t xml:space="preserve"> </w:t>
      </w:r>
      <w:r>
        <w:rPr>
          <w:sz w:val="24"/>
        </w:rPr>
        <w:t xml:space="preserve">программа</w:t>
      </w:r>
      <w:r>
        <w:rPr>
          <w:spacing w:val="-7"/>
          <w:sz w:val="24"/>
        </w:rPr>
        <w:t xml:space="preserve"> </w:t>
      </w:r>
      <w:r>
        <w:rPr>
          <w:sz w:val="24"/>
        </w:rPr>
        <w:t xml:space="preserve">по</w:t>
      </w:r>
      <w:r>
        <w:rPr>
          <w:spacing w:val="2"/>
          <w:sz w:val="24"/>
        </w:rPr>
        <w:t xml:space="preserve"> </w:t>
      </w:r>
      <w:r>
        <w:rPr>
          <w:sz w:val="24"/>
        </w:rPr>
        <w:t xml:space="preserve">учебному</w:t>
      </w:r>
      <w:r>
        <w:rPr>
          <w:spacing w:val="-11"/>
          <w:sz w:val="24"/>
        </w:rPr>
        <w:t xml:space="preserve"> </w:t>
      </w:r>
      <w:r>
        <w:rPr>
          <w:sz w:val="24"/>
        </w:rPr>
        <w:t xml:space="preserve">предмету</w:t>
      </w:r>
      <w:r>
        <w:rPr>
          <w:spacing w:val="-7"/>
          <w:sz w:val="24"/>
        </w:rPr>
        <w:t xml:space="preserve"> </w:t>
      </w:r>
      <w:r>
        <w:rPr>
          <w:sz w:val="24"/>
        </w:rPr>
        <w:t xml:space="preserve">«Иностранный</w:t>
      </w:r>
      <w:r>
        <w:rPr>
          <w:spacing w:val="-5"/>
          <w:sz w:val="24"/>
        </w:rPr>
        <w:t xml:space="preserve"> </w:t>
      </w:r>
      <w:r>
        <w:rPr>
          <w:sz w:val="24"/>
        </w:rPr>
        <w:t xml:space="preserve">(английский)</w:t>
      </w:r>
      <w:r>
        <w:rPr>
          <w:spacing w:val="-4"/>
          <w:sz w:val="24"/>
        </w:rPr>
        <w:t xml:space="preserve"> язык</w:t>
      </w:r>
      <w:r/>
    </w:p>
    <w:p>
      <w:pPr>
        <w:ind w:left="626" w:right="0" w:firstLine="0"/>
        <w:jc w:val="left"/>
        <w:spacing w:before="41"/>
        <w:tabs>
          <w:tab w:val="left" w:pos="10585" w:leader="dot"/>
        </w:tabs>
        <w:rPr>
          <w:sz w:val="24"/>
        </w:rPr>
      </w:pPr>
      <w:r>
        <w:rPr>
          <w:sz w:val="24"/>
        </w:rPr>
        <w:t xml:space="preserve">(базовый</w:t>
      </w:r>
      <w:r>
        <w:rPr>
          <w:spacing w:val="4"/>
          <w:sz w:val="24"/>
        </w:rPr>
        <w:t xml:space="preserve"> </w:t>
      </w:r>
      <w:r>
        <w:rPr>
          <w:spacing w:val="-2"/>
          <w:sz w:val="24"/>
        </w:rPr>
        <w:t xml:space="preserve">уровень)»</w:t>
      </w:r>
      <w:r>
        <w:rPr>
          <w:sz w:val="24"/>
        </w:rPr>
        <w:tab/>
      </w:r>
      <w:r>
        <w:rPr>
          <w:spacing w:val="-5"/>
          <w:sz w:val="24"/>
        </w:rPr>
        <w:t xml:space="preserve">110</w:t>
      </w:r>
      <w:r/>
    </w:p>
    <w:p>
      <w:pPr>
        <w:ind w:left="1174" w:right="0" w:firstLine="0"/>
        <w:jc w:val="left"/>
        <w:spacing w:before="156"/>
        <w:tabs>
          <w:tab w:val="left" w:pos="10585" w:leader="dot"/>
        </w:tabs>
        <w:rPr>
          <w:sz w:val="24"/>
        </w:rPr>
      </w:pPr>
      <w:r>
        <w:rPr>
          <w:sz w:val="24"/>
        </w:rPr>
        <w:t xml:space="preserve">Рабочая</w:t>
      </w:r>
      <w:r>
        <w:rPr>
          <w:spacing w:val="-7"/>
          <w:sz w:val="24"/>
        </w:rPr>
        <w:t xml:space="preserve"> </w:t>
      </w:r>
      <w:r>
        <w:rPr>
          <w:sz w:val="24"/>
        </w:rPr>
        <w:t xml:space="preserve">программа</w:t>
      </w:r>
      <w:r>
        <w:rPr>
          <w:spacing w:val="-9"/>
          <w:sz w:val="24"/>
        </w:rPr>
        <w:t xml:space="preserve"> </w:t>
      </w:r>
      <w:r>
        <w:rPr>
          <w:sz w:val="24"/>
        </w:rPr>
        <w:t xml:space="preserve">по</w:t>
      </w:r>
      <w:r>
        <w:rPr>
          <w:spacing w:val="-1"/>
          <w:sz w:val="24"/>
        </w:rPr>
        <w:t xml:space="preserve"> </w:t>
      </w:r>
      <w:r>
        <w:rPr>
          <w:sz w:val="24"/>
        </w:rPr>
        <w:t xml:space="preserve">учебному</w:t>
      </w:r>
      <w:r>
        <w:rPr>
          <w:spacing w:val="-14"/>
          <w:sz w:val="24"/>
        </w:rPr>
        <w:t xml:space="preserve"> </w:t>
      </w:r>
      <w:r>
        <w:rPr>
          <w:sz w:val="24"/>
        </w:rPr>
        <w:t xml:space="preserve">предмету</w:t>
      </w:r>
      <w:r>
        <w:rPr>
          <w:spacing w:val="-9"/>
          <w:sz w:val="24"/>
        </w:rPr>
        <w:t xml:space="preserve"> </w:t>
      </w:r>
      <w:r>
        <w:rPr>
          <w:sz w:val="24"/>
        </w:rPr>
        <w:t xml:space="preserve">«Математика»</w:t>
      </w:r>
      <w:r>
        <w:rPr>
          <w:spacing w:val="-8"/>
          <w:sz w:val="24"/>
        </w:rPr>
        <w:t xml:space="preserve"> </w:t>
      </w:r>
      <w:r>
        <w:rPr>
          <w:sz w:val="24"/>
        </w:rPr>
        <w:t xml:space="preserve">(</w:t>
      </w:r>
      <w:r>
        <w:rPr>
          <w:spacing w:val="1"/>
          <w:sz w:val="24"/>
        </w:rPr>
        <w:t xml:space="preserve"> </w:t>
      </w:r>
      <w:r>
        <w:rPr>
          <w:sz w:val="24"/>
        </w:rPr>
        <w:t xml:space="preserve">базовый</w:t>
      </w:r>
      <w:r>
        <w:rPr>
          <w:spacing w:val="1"/>
          <w:sz w:val="24"/>
        </w:rPr>
        <w:t xml:space="preserve"> </w:t>
      </w:r>
      <w:r>
        <w:rPr>
          <w:spacing w:val="-2"/>
          <w:sz w:val="24"/>
        </w:rPr>
        <w:t xml:space="preserve">уровень)</w:t>
      </w:r>
      <w:r>
        <w:rPr>
          <w:sz w:val="24"/>
        </w:rPr>
        <w:tab/>
      </w:r>
      <w:r>
        <w:rPr>
          <w:spacing w:val="-5"/>
          <w:sz w:val="24"/>
        </w:rPr>
        <w:t xml:space="preserve">161</w:t>
      </w:r>
      <w:r/>
    </w:p>
    <w:p>
      <w:pPr>
        <w:ind w:left="1174" w:right="0" w:firstLine="0"/>
        <w:jc w:val="left"/>
        <w:spacing w:before="166"/>
        <w:tabs>
          <w:tab w:val="left" w:pos="10461" w:leader="dot"/>
        </w:tabs>
        <w:rPr>
          <w:sz w:val="24"/>
        </w:rPr>
      </w:pPr>
      <w:r>
        <w:rPr>
          <w:sz w:val="24"/>
        </w:rPr>
        <w:t xml:space="preserve">Рабочая</w:t>
      </w:r>
      <w:r>
        <w:rPr>
          <w:spacing w:val="-7"/>
          <w:sz w:val="24"/>
        </w:rPr>
        <w:t xml:space="preserve"> </w:t>
      </w:r>
      <w:r>
        <w:rPr>
          <w:sz w:val="24"/>
        </w:rPr>
        <w:t xml:space="preserve">программа</w:t>
      </w:r>
      <w:r>
        <w:rPr>
          <w:spacing w:val="-9"/>
          <w:sz w:val="24"/>
        </w:rPr>
        <w:t xml:space="preserve"> </w:t>
      </w:r>
      <w:r>
        <w:rPr>
          <w:sz w:val="24"/>
        </w:rPr>
        <w:t xml:space="preserve">по</w:t>
      </w:r>
      <w:r>
        <w:rPr>
          <w:spacing w:val="-1"/>
          <w:sz w:val="24"/>
        </w:rPr>
        <w:t xml:space="preserve"> </w:t>
      </w:r>
      <w:r>
        <w:rPr>
          <w:sz w:val="24"/>
        </w:rPr>
        <w:t xml:space="preserve">учебному</w:t>
      </w:r>
      <w:r>
        <w:rPr>
          <w:spacing w:val="-14"/>
          <w:sz w:val="24"/>
        </w:rPr>
        <w:t xml:space="preserve"> </w:t>
      </w:r>
      <w:r>
        <w:rPr>
          <w:sz w:val="24"/>
        </w:rPr>
        <w:t xml:space="preserve">предмету</w:t>
      </w:r>
      <w:r>
        <w:rPr>
          <w:spacing w:val="-10"/>
          <w:sz w:val="24"/>
        </w:rPr>
        <w:t xml:space="preserve"> </w:t>
      </w:r>
      <w:r>
        <w:rPr>
          <w:sz w:val="24"/>
        </w:rPr>
        <w:t xml:space="preserve">«Информатика»</w:t>
      </w:r>
      <w:r>
        <w:rPr>
          <w:spacing w:val="-8"/>
          <w:sz w:val="24"/>
        </w:rPr>
        <w:t xml:space="preserve"> </w:t>
      </w:r>
      <w:r>
        <w:rPr>
          <w:sz w:val="24"/>
        </w:rPr>
        <w:t xml:space="preserve">(базовый</w:t>
      </w:r>
      <w:r>
        <w:rPr>
          <w:spacing w:val="-3"/>
          <w:sz w:val="24"/>
        </w:rPr>
        <w:t xml:space="preserve"> </w:t>
      </w:r>
      <w:r>
        <w:rPr>
          <w:spacing w:val="-2"/>
          <w:sz w:val="24"/>
        </w:rPr>
        <w:t xml:space="preserve">уровень)</w:t>
      </w:r>
      <w:r>
        <w:rPr>
          <w:sz w:val="24"/>
        </w:rPr>
        <w:tab/>
      </w:r>
      <w:r>
        <w:rPr>
          <w:spacing w:val="-5"/>
          <w:sz w:val="24"/>
        </w:rPr>
        <w:t xml:space="preserve">232</w:t>
      </w:r>
      <w:r/>
    </w:p>
    <w:p>
      <w:pPr>
        <w:ind w:left="1174" w:right="0" w:firstLine="0"/>
        <w:jc w:val="left"/>
        <w:spacing w:before="160"/>
        <w:tabs>
          <w:tab w:val="left" w:pos="10461" w:leader="dot"/>
        </w:tabs>
        <w:rPr>
          <w:sz w:val="24"/>
        </w:rPr>
      </w:pPr>
      <w:r>
        <w:rPr>
          <w:sz w:val="24"/>
        </w:rPr>
        <w:t xml:space="preserve">Рабочая</w:t>
      </w:r>
      <w:r>
        <w:rPr>
          <w:spacing w:val="-6"/>
          <w:sz w:val="24"/>
        </w:rPr>
        <w:t xml:space="preserve"> </w:t>
      </w:r>
      <w:r>
        <w:rPr>
          <w:sz w:val="24"/>
        </w:rPr>
        <w:t xml:space="preserve">программа</w:t>
      </w:r>
      <w:r>
        <w:rPr>
          <w:spacing w:val="-9"/>
          <w:sz w:val="24"/>
        </w:rPr>
        <w:t xml:space="preserve"> </w:t>
      </w:r>
      <w:r>
        <w:rPr>
          <w:sz w:val="24"/>
        </w:rPr>
        <w:t xml:space="preserve">по учебному</w:t>
      </w:r>
      <w:r>
        <w:rPr>
          <w:spacing w:val="-13"/>
          <w:sz w:val="24"/>
        </w:rPr>
        <w:t xml:space="preserve"> </w:t>
      </w:r>
      <w:r>
        <w:rPr>
          <w:sz w:val="24"/>
        </w:rPr>
        <w:t xml:space="preserve">предмету</w:t>
      </w:r>
      <w:r>
        <w:rPr>
          <w:spacing w:val="-9"/>
          <w:sz w:val="24"/>
        </w:rPr>
        <w:t xml:space="preserve"> </w:t>
      </w:r>
      <w:r>
        <w:rPr>
          <w:sz w:val="24"/>
        </w:rPr>
        <w:t xml:space="preserve">«Физика»</w:t>
      </w:r>
      <w:r>
        <w:rPr>
          <w:spacing w:val="-8"/>
          <w:sz w:val="24"/>
        </w:rPr>
        <w:t xml:space="preserve"> </w:t>
      </w:r>
      <w:r>
        <w:rPr>
          <w:sz w:val="24"/>
        </w:rPr>
        <w:t xml:space="preserve">(базовый</w:t>
      </w:r>
      <w:r>
        <w:rPr>
          <w:spacing w:val="-1"/>
          <w:sz w:val="24"/>
        </w:rPr>
        <w:t xml:space="preserve"> </w:t>
      </w:r>
      <w:r>
        <w:rPr>
          <w:spacing w:val="-2"/>
          <w:sz w:val="24"/>
        </w:rPr>
        <w:t xml:space="preserve">уровень)</w:t>
      </w:r>
      <w:r>
        <w:rPr>
          <w:sz w:val="24"/>
        </w:rPr>
        <w:tab/>
      </w:r>
      <w:r>
        <w:rPr>
          <w:spacing w:val="-5"/>
          <w:sz w:val="24"/>
        </w:rPr>
        <w:t xml:space="preserve">251</w:t>
      </w:r>
      <w:r/>
    </w:p>
    <w:p>
      <w:pPr>
        <w:ind w:left="1174" w:right="0" w:firstLine="0"/>
        <w:jc w:val="left"/>
        <w:spacing w:before="166"/>
        <w:tabs>
          <w:tab w:val="left" w:pos="10461" w:leader="dot"/>
        </w:tabs>
        <w:rPr>
          <w:sz w:val="24"/>
        </w:rPr>
      </w:pPr>
      <w:r>
        <w:rPr>
          <w:sz w:val="24"/>
        </w:rPr>
        <w:t xml:space="preserve">Рабочая</w:t>
      </w:r>
      <w:r>
        <w:rPr>
          <w:spacing w:val="-7"/>
          <w:sz w:val="24"/>
        </w:rPr>
        <w:t xml:space="preserve"> </w:t>
      </w:r>
      <w:r>
        <w:rPr>
          <w:sz w:val="24"/>
        </w:rPr>
        <w:t xml:space="preserve">программа</w:t>
      </w:r>
      <w:r>
        <w:rPr>
          <w:spacing w:val="-4"/>
          <w:sz w:val="24"/>
        </w:rPr>
        <w:t xml:space="preserve"> </w:t>
      </w:r>
      <w:r>
        <w:rPr>
          <w:sz w:val="24"/>
        </w:rPr>
        <w:t xml:space="preserve">по</w:t>
      </w:r>
      <w:r>
        <w:rPr>
          <w:spacing w:val="-5"/>
          <w:sz w:val="24"/>
        </w:rPr>
        <w:t xml:space="preserve"> </w:t>
      </w:r>
      <w:r>
        <w:rPr>
          <w:sz w:val="24"/>
        </w:rPr>
        <w:t xml:space="preserve">учебному</w:t>
      </w:r>
      <w:r>
        <w:rPr>
          <w:spacing w:val="-14"/>
          <w:sz w:val="24"/>
        </w:rPr>
        <w:t xml:space="preserve"> </w:t>
      </w:r>
      <w:r>
        <w:rPr>
          <w:sz w:val="24"/>
        </w:rPr>
        <w:t xml:space="preserve">предмету</w:t>
      </w:r>
      <w:r>
        <w:rPr>
          <w:spacing w:val="-9"/>
          <w:sz w:val="24"/>
        </w:rPr>
        <w:t xml:space="preserve"> </w:t>
      </w:r>
      <w:r>
        <w:rPr>
          <w:sz w:val="24"/>
        </w:rPr>
        <w:t xml:space="preserve">«Химия»</w:t>
      </w:r>
      <w:r>
        <w:rPr>
          <w:spacing w:val="-9"/>
          <w:sz w:val="24"/>
        </w:rPr>
        <w:t xml:space="preserve"> </w:t>
      </w:r>
      <w:r>
        <w:rPr>
          <w:sz w:val="24"/>
        </w:rPr>
        <w:t xml:space="preserve">(базовый</w:t>
      </w:r>
      <w:r>
        <w:rPr>
          <w:spacing w:val="-7"/>
          <w:sz w:val="24"/>
        </w:rPr>
        <w:t xml:space="preserve"> </w:t>
      </w:r>
      <w:r>
        <w:rPr>
          <w:spacing w:val="-2"/>
          <w:sz w:val="24"/>
        </w:rPr>
        <w:t xml:space="preserve">уровень)</w:t>
      </w:r>
      <w:r>
        <w:rPr>
          <w:sz w:val="24"/>
        </w:rPr>
        <w:tab/>
      </w:r>
      <w:r>
        <w:rPr>
          <w:spacing w:val="-5"/>
          <w:sz w:val="24"/>
        </w:rPr>
        <w:t xml:space="preserve">286</w:t>
      </w:r>
      <w:r/>
    </w:p>
    <w:p>
      <w:pPr>
        <w:ind w:left="1174" w:right="0" w:firstLine="0"/>
        <w:jc w:val="left"/>
        <w:spacing w:before="166"/>
        <w:tabs>
          <w:tab w:val="left" w:pos="10461" w:leader="dot"/>
        </w:tabs>
        <w:rPr>
          <w:sz w:val="24"/>
        </w:rPr>
      </w:pPr>
      <w:r>
        <w:rPr>
          <w:sz w:val="24"/>
        </w:rPr>
        <w:t xml:space="preserve">Рабочая</w:t>
      </w:r>
      <w:r>
        <w:rPr>
          <w:spacing w:val="-7"/>
          <w:sz w:val="24"/>
        </w:rPr>
        <w:t xml:space="preserve"> </w:t>
      </w:r>
      <w:r>
        <w:rPr>
          <w:sz w:val="24"/>
        </w:rPr>
        <w:t xml:space="preserve">программа</w:t>
      </w:r>
      <w:r>
        <w:rPr>
          <w:spacing w:val="-9"/>
          <w:sz w:val="24"/>
        </w:rPr>
        <w:t xml:space="preserve"> </w:t>
      </w:r>
      <w:r>
        <w:rPr>
          <w:sz w:val="24"/>
        </w:rPr>
        <w:t xml:space="preserve">по учебному</w:t>
      </w:r>
      <w:r>
        <w:rPr>
          <w:spacing w:val="-14"/>
          <w:sz w:val="24"/>
        </w:rPr>
        <w:t xml:space="preserve"> </w:t>
      </w:r>
      <w:r>
        <w:rPr>
          <w:sz w:val="24"/>
        </w:rPr>
        <w:t xml:space="preserve">предмету</w:t>
      </w:r>
      <w:r>
        <w:rPr>
          <w:spacing w:val="-9"/>
          <w:sz w:val="24"/>
        </w:rPr>
        <w:t xml:space="preserve"> </w:t>
      </w:r>
      <w:r>
        <w:rPr>
          <w:sz w:val="24"/>
        </w:rPr>
        <w:t xml:space="preserve">«Биология»</w:t>
      </w:r>
      <w:r>
        <w:rPr>
          <w:spacing w:val="-8"/>
          <w:sz w:val="24"/>
        </w:rPr>
        <w:t xml:space="preserve"> </w:t>
      </w:r>
      <w:r>
        <w:rPr>
          <w:sz w:val="24"/>
        </w:rPr>
        <w:t xml:space="preserve">(базовый</w:t>
      </w:r>
      <w:r>
        <w:rPr>
          <w:spacing w:val="-2"/>
          <w:sz w:val="24"/>
        </w:rPr>
        <w:t xml:space="preserve"> уровень)</w:t>
      </w:r>
      <w:r>
        <w:rPr>
          <w:sz w:val="24"/>
        </w:rPr>
        <w:tab/>
      </w:r>
      <w:r>
        <w:rPr>
          <w:spacing w:val="-5"/>
          <w:sz w:val="24"/>
        </w:rPr>
        <w:t xml:space="preserve">314</w:t>
      </w:r>
      <w:r/>
    </w:p>
    <w:p>
      <w:pPr>
        <w:ind w:left="1174" w:right="2677" w:firstLine="0"/>
        <w:jc w:val="left"/>
        <w:spacing w:before="166" w:line="242" w:lineRule="auto"/>
        <w:tabs>
          <w:tab w:val="left" w:pos="7964" w:leader="dot"/>
        </w:tabs>
        <w:rPr>
          <w:sz w:val="24"/>
        </w:rPr>
      </w:pPr>
      <w:r>
        <w:rPr>
          <w:sz w:val="24"/>
        </w:rPr>
        <w:t xml:space="preserve">Биология</w:t>
      </w:r>
      <w:r>
        <w:rPr>
          <w:spacing w:val="75"/>
          <w:sz w:val="24"/>
        </w:rPr>
        <w:t xml:space="preserve">                       </w:t>
      </w:r>
      <w:r>
        <w:rPr>
          <w:sz w:val="24"/>
        </w:rPr>
        <w:t xml:space="preserve">(углублённый</w:t>
      </w:r>
      <w:r>
        <w:rPr>
          <w:spacing w:val="40"/>
          <w:sz w:val="24"/>
        </w:rPr>
        <w:t xml:space="preserve">  </w:t>
      </w:r>
      <w:r>
        <w:rPr>
          <w:spacing w:val="-2"/>
          <w:sz w:val="24"/>
        </w:rPr>
        <w:t xml:space="preserve">уровен.)</w:t>
      </w:r>
      <w:r>
        <w:rPr>
          <w:sz w:val="24"/>
        </w:rPr>
        <w:tab/>
      </w:r>
      <w:r>
        <w:rPr>
          <w:spacing w:val="-4"/>
          <w:sz w:val="24"/>
        </w:rPr>
        <w:t xml:space="preserve">348</w:t>
      </w:r>
      <w:r/>
    </w:p>
    <w:p>
      <w:pPr>
        <w:ind w:left="1174" w:right="0" w:firstLine="0"/>
        <w:jc w:val="left"/>
        <w:spacing w:before="158"/>
        <w:tabs>
          <w:tab w:val="left" w:pos="10461" w:leader="dot"/>
        </w:tabs>
        <w:rPr>
          <w:sz w:val="24"/>
        </w:rPr>
      </w:pPr>
      <w:r>
        <w:rPr>
          <w:sz w:val="24"/>
        </w:rPr>
        <w:t xml:space="preserve">Рабочая</w:t>
      </w:r>
      <w:r>
        <w:rPr>
          <w:spacing w:val="-6"/>
          <w:sz w:val="24"/>
        </w:rPr>
        <w:t xml:space="preserve"> </w:t>
      </w:r>
      <w:r>
        <w:rPr>
          <w:sz w:val="24"/>
        </w:rPr>
        <w:t xml:space="preserve">программа</w:t>
      </w:r>
      <w:r>
        <w:rPr>
          <w:spacing w:val="-8"/>
          <w:sz w:val="24"/>
        </w:rPr>
        <w:t xml:space="preserve"> </w:t>
      </w:r>
      <w:r>
        <w:rPr>
          <w:sz w:val="24"/>
        </w:rPr>
        <w:t xml:space="preserve">по учебному</w:t>
      </w:r>
      <w:r>
        <w:rPr>
          <w:spacing w:val="-13"/>
          <w:sz w:val="24"/>
        </w:rPr>
        <w:t xml:space="preserve"> </w:t>
      </w:r>
      <w:r>
        <w:rPr>
          <w:sz w:val="24"/>
        </w:rPr>
        <w:t xml:space="preserve">предмету</w:t>
      </w:r>
      <w:r>
        <w:rPr>
          <w:spacing w:val="-9"/>
          <w:sz w:val="24"/>
        </w:rPr>
        <w:t xml:space="preserve"> </w:t>
      </w:r>
      <w:r>
        <w:rPr>
          <w:sz w:val="24"/>
        </w:rPr>
        <w:t xml:space="preserve">«История»</w:t>
      </w:r>
      <w:r>
        <w:rPr>
          <w:spacing w:val="-8"/>
          <w:sz w:val="24"/>
        </w:rPr>
        <w:t xml:space="preserve"> </w:t>
      </w:r>
      <w:r>
        <w:rPr>
          <w:sz w:val="24"/>
        </w:rPr>
        <w:t xml:space="preserve">(базовый</w:t>
      </w:r>
      <w:r>
        <w:rPr>
          <w:spacing w:val="-6"/>
          <w:sz w:val="24"/>
        </w:rPr>
        <w:t xml:space="preserve"> </w:t>
      </w:r>
      <w:r>
        <w:rPr>
          <w:spacing w:val="-2"/>
          <w:sz w:val="24"/>
        </w:rPr>
        <w:t xml:space="preserve">уровень)</w:t>
      </w:r>
      <w:r>
        <w:rPr>
          <w:sz w:val="24"/>
        </w:rPr>
        <w:tab/>
      </w:r>
      <w:r>
        <w:rPr>
          <w:spacing w:val="-5"/>
          <w:sz w:val="24"/>
        </w:rPr>
        <w:t xml:space="preserve">399</w:t>
      </w:r>
      <w:r/>
    </w:p>
    <w:p>
      <w:pPr>
        <w:ind w:left="1299" w:right="2357" w:firstLine="0"/>
        <w:jc w:val="left"/>
        <w:spacing w:before="161" w:line="242" w:lineRule="auto"/>
        <w:tabs>
          <w:tab w:val="left" w:pos="2561" w:leader="dot"/>
        </w:tabs>
        <w:rPr>
          <w:sz w:val="24"/>
        </w:rPr>
      </w:pPr>
      <w:r>
        <w:rPr>
          <w:sz w:val="24"/>
        </w:rPr>
        <w:t xml:space="preserve">Рабочая</w:t>
      </w:r>
      <w:r>
        <w:rPr>
          <w:spacing w:val="-9"/>
          <w:sz w:val="24"/>
        </w:rPr>
        <w:t xml:space="preserve"> </w:t>
      </w:r>
      <w:r>
        <w:rPr>
          <w:sz w:val="24"/>
        </w:rPr>
        <w:t xml:space="preserve">программа</w:t>
      </w:r>
      <w:r>
        <w:rPr>
          <w:spacing w:val="-12"/>
          <w:sz w:val="24"/>
        </w:rPr>
        <w:t xml:space="preserve"> </w:t>
      </w:r>
      <w:r>
        <w:rPr>
          <w:sz w:val="24"/>
        </w:rPr>
        <w:t xml:space="preserve">по</w:t>
      </w:r>
      <w:r>
        <w:rPr>
          <w:spacing w:val="-8"/>
          <w:sz w:val="24"/>
        </w:rPr>
        <w:t xml:space="preserve"> </w:t>
      </w:r>
      <w:r>
        <w:rPr>
          <w:sz w:val="24"/>
        </w:rPr>
        <w:t xml:space="preserve">учебному</w:t>
      </w:r>
      <w:r>
        <w:rPr>
          <w:spacing w:val="-15"/>
          <w:sz w:val="24"/>
        </w:rPr>
        <w:t xml:space="preserve"> </w:t>
      </w:r>
      <w:r>
        <w:rPr>
          <w:sz w:val="24"/>
        </w:rPr>
        <w:t xml:space="preserve">предмету</w:t>
      </w:r>
      <w:r>
        <w:rPr>
          <w:spacing w:val="-8"/>
          <w:sz w:val="24"/>
        </w:rPr>
        <w:t xml:space="preserve"> </w:t>
      </w:r>
      <w:r>
        <w:rPr>
          <w:sz w:val="24"/>
        </w:rPr>
        <w:t xml:space="preserve">«Обществознание»</w:t>
      </w:r>
      <w:r>
        <w:rPr>
          <w:spacing w:val="-10"/>
          <w:sz w:val="24"/>
        </w:rPr>
        <w:t xml:space="preserve"> </w:t>
      </w:r>
      <w:r>
        <w:rPr>
          <w:sz w:val="24"/>
        </w:rPr>
        <w:t xml:space="preserve">(базовый </w:t>
      </w:r>
      <w:r>
        <w:rPr>
          <w:spacing w:val="-2"/>
          <w:sz w:val="24"/>
        </w:rPr>
        <w:t xml:space="preserve">уровень)</w:t>
      </w:r>
      <w:r>
        <w:rPr>
          <w:sz w:val="24"/>
        </w:rPr>
        <w:tab/>
      </w:r>
      <w:r>
        <w:rPr>
          <w:spacing w:val="-4"/>
          <w:sz w:val="24"/>
        </w:rPr>
        <w:t xml:space="preserve">459</w:t>
      </w:r>
      <w:r/>
    </w:p>
    <w:p>
      <w:pPr>
        <w:ind w:left="1299" w:right="1854" w:firstLine="0"/>
        <w:jc w:val="left"/>
        <w:spacing w:before="158" w:line="242" w:lineRule="auto"/>
        <w:tabs>
          <w:tab w:val="left" w:pos="2561" w:leader="dot"/>
        </w:tabs>
        <w:rPr>
          <w:sz w:val="24"/>
        </w:rPr>
      </w:pPr>
      <w:r>
        <w:rPr>
          <w:sz w:val="24"/>
        </w:rPr>
        <w:t xml:space="preserve">Рабочая</w:t>
      </w:r>
      <w:r>
        <w:rPr>
          <w:spacing w:val="-10"/>
          <w:sz w:val="24"/>
        </w:rPr>
        <w:t xml:space="preserve"> </w:t>
      </w:r>
      <w:r>
        <w:rPr>
          <w:sz w:val="24"/>
        </w:rPr>
        <w:t xml:space="preserve">программа</w:t>
      </w:r>
      <w:r>
        <w:rPr>
          <w:spacing w:val="-13"/>
          <w:sz w:val="24"/>
        </w:rPr>
        <w:t xml:space="preserve"> </w:t>
      </w:r>
      <w:r>
        <w:rPr>
          <w:sz w:val="24"/>
        </w:rPr>
        <w:t xml:space="preserve">по</w:t>
      </w:r>
      <w:r>
        <w:rPr>
          <w:spacing w:val="-8"/>
          <w:sz w:val="24"/>
        </w:rPr>
        <w:t xml:space="preserve"> </w:t>
      </w:r>
      <w:r>
        <w:rPr>
          <w:sz w:val="24"/>
        </w:rPr>
        <w:t xml:space="preserve">учебному</w:t>
      </w:r>
      <w:r>
        <w:rPr>
          <w:spacing w:val="-15"/>
          <w:sz w:val="24"/>
        </w:rPr>
        <w:t xml:space="preserve"> </w:t>
      </w:r>
      <w:r>
        <w:rPr>
          <w:sz w:val="24"/>
        </w:rPr>
        <w:t xml:space="preserve">предмету</w:t>
      </w:r>
      <w:r>
        <w:rPr>
          <w:spacing w:val="-8"/>
          <w:sz w:val="24"/>
        </w:rPr>
        <w:t xml:space="preserve"> </w:t>
      </w:r>
      <w:r>
        <w:rPr>
          <w:sz w:val="24"/>
        </w:rPr>
        <w:t xml:space="preserve">«Обществознание»</w:t>
      </w:r>
      <w:r>
        <w:rPr>
          <w:spacing w:val="-11"/>
          <w:sz w:val="24"/>
        </w:rPr>
        <w:t xml:space="preserve"> </w:t>
      </w:r>
      <w:r>
        <w:rPr>
          <w:sz w:val="24"/>
        </w:rPr>
        <w:t xml:space="preserve">(углублённый </w:t>
      </w:r>
      <w:r>
        <w:rPr>
          <w:spacing w:val="-2"/>
          <w:sz w:val="24"/>
        </w:rPr>
        <w:t xml:space="preserve">уровень)</w:t>
      </w:r>
      <w:r>
        <w:rPr>
          <w:sz w:val="24"/>
        </w:rPr>
        <w:tab/>
      </w:r>
      <w:r>
        <w:rPr>
          <w:spacing w:val="-4"/>
          <w:sz w:val="24"/>
        </w:rPr>
        <w:t xml:space="preserve">487</w:t>
      </w:r>
      <w:r/>
    </w:p>
    <w:p>
      <w:pPr>
        <w:ind w:left="1299" w:right="2992" w:firstLine="0"/>
        <w:jc w:val="left"/>
        <w:spacing w:before="158" w:line="242" w:lineRule="auto"/>
        <w:tabs>
          <w:tab w:val="left" w:pos="3640" w:leader="dot"/>
        </w:tabs>
        <w:rPr>
          <w:sz w:val="24"/>
        </w:rPr>
      </w:pPr>
      <w:r>
        <w:rPr>
          <w:sz w:val="24"/>
        </w:rPr>
        <w:t xml:space="preserve">Рабочая</w:t>
      </w:r>
      <w:r>
        <w:rPr>
          <w:spacing w:val="-8"/>
          <w:sz w:val="24"/>
        </w:rPr>
        <w:t xml:space="preserve"> </w:t>
      </w:r>
      <w:r>
        <w:rPr>
          <w:sz w:val="24"/>
        </w:rPr>
        <w:t xml:space="preserve">программа</w:t>
      </w:r>
      <w:r>
        <w:rPr>
          <w:spacing w:val="-7"/>
          <w:sz w:val="24"/>
        </w:rPr>
        <w:t xml:space="preserve"> </w:t>
      </w:r>
      <w:r>
        <w:rPr>
          <w:sz w:val="24"/>
        </w:rPr>
        <w:t xml:space="preserve">по</w:t>
      </w:r>
      <w:r>
        <w:rPr>
          <w:spacing w:val="-3"/>
          <w:sz w:val="24"/>
        </w:rPr>
        <w:t xml:space="preserve"> </w:t>
      </w:r>
      <w:r>
        <w:rPr>
          <w:sz w:val="24"/>
        </w:rPr>
        <w:t xml:space="preserve">учебному</w:t>
      </w:r>
      <w:r>
        <w:rPr>
          <w:spacing w:val="-15"/>
          <w:sz w:val="24"/>
        </w:rPr>
        <w:t xml:space="preserve"> </w:t>
      </w:r>
      <w:r>
        <w:rPr>
          <w:sz w:val="24"/>
        </w:rPr>
        <w:t xml:space="preserve">предмету</w:t>
      </w:r>
      <w:r>
        <w:rPr>
          <w:spacing w:val="-12"/>
          <w:sz w:val="24"/>
        </w:rPr>
        <w:t xml:space="preserve"> </w:t>
      </w:r>
      <w:r>
        <w:rPr>
          <w:sz w:val="24"/>
        </w:rPr>
        <w:t xml:space="preserve">«География»</w:t>
      </w:r>
      <w:r>
        <w:rPr>
          <w:spacing w:val="-12"/>
          <w:sz w:val="24"/>
        </w:rPr>
        <w:t xml:space="preserve"> </w:t>
      </w:r>
      <w:r>
        <w:rPr>
          <w:sz w:val="24"/>
        </w:rPr>
        <w:t xml:space="preserve">(базовый </w:t>
      </w:r>
      <w:r>
        <w:rPr>
          <w:spacing w:val="-2"/>
          <w:sz w:val="24"/>
        </w:rPr>
        <w:t xml:space="preserve">уровень)</w:t>
      </w:r>
      <w:r>
        <w:rPr>
          <w:sz w:val="24"/>
        </w:rPr>
        <w:tab/>
      </w:r>
      <w:r>
        <w:rPr>
          <w:spacing w:val="-4"/>
          <w:sz w:val="24"/>
        </w:rPr>
        <w:t xml:space="preserve">520</w:t>
      </w:r>
      <w:r/>
    </w:p>
    <w:p>
      <w:pPr>
        <w:ind w:left="1299" w:right="0" w:firstLine="0"/>
        <w:jc w:val="left"/>
        <w:spacing w:before="162"/>
        <w:tabs>
          <w:tab w:val="left" w:pos="10461" w:leader="dot"/>
        </w:tabs>
        <w:rPr>
          <w:sz w:val="24"/>
        </w:rPr>
      </w:pPr>
      <w:r>
        <w:rPr>
          <w:sz w:val="24"/>
        </w:rPr>
        <w:t xml:space="preserve">Рабочая</w:t>
      </w:r>
      <w:r>
        <w:rPr>
          <w:spacing w:val="-7"/>
          <w:sz w:val="24"/>
        </w:rPr>
        <w:t xml:space="preserve"> </w:t>
      </w:r>
      <w:r>
        <w:rPr>
          <w:sz w:val="24"/>
        </w:rPr>
        <w:t xml:space="preserve">программа</w:t>
      </w:r>
      <w:r>
        <w:rPr>
          <w:spacing w:val="-4"/>
          <w:sz w:val="24"/>
        </w:rPr>
        <w:t xml:space="preserve"> </w:t>
      </w:r>
      <w:r>
        <w:rPr>
          <w:sz w:val="24"/>
        </w:rPr>
        <w:t xml:space="preserve">по</w:t>
      </w:r>
      <w:r>
        <w:rPr>
          <w:spacing w:val="-4"/>
          <w:sz w:val="24"/>
        </w:rPr>
        <w:t xml:space="preserve"> </w:t>
      </w:r>
      <w:r>
        <w:rPr>
          <w:sz w:val="24"/>
        </w:rPr>
        <w:t xml:space="preserve">учебному</w:t>
      </w:r>
      <w:r>
        <w:rPr>
          <w:spacing w:val="-14"/>
          <w:sz w:val="24"/>
        </w:rPr>
        <w:t xml:space="preserve"> </w:t>
      </w:r>
      <w:r>
        <w:rPr>
          <w:sz w:val="24"/>
        </w:rPr>
        <w:t xml:space="preserve">предмету</w:t>
      </w:r>
      <w:r>
        <w:rPr>
          <w:spacing w:val="-12"/>
          <w:sz w:val="24"/>
        </w:rPr>
        <w:t xml:space="preserve"> </w:t>
      </w:r>
      <w:r>
        <w:rPr>
          <w:sz w:val="24"/>
        </w:rPr>
        <w:t xml:space="preserve">«Физическая</w:t>
      </w:r>
      <w:r>
        <w:rPr>
          <w:spacing w:val="-4"/>
          <w:sz w:val="24"/>
        </w:rPr>
        <w:t xml:space="preserve"> </w:t>
      </w:r>
      <w:r>
        <w:rPr>
          <w:spacing w:val="-2"/>
          <w:sz w:val="24"/>
        </w:rPr>
        <w:t xml:space="preserve">культура»</w:t>
      </w:r>
      <w:r>
        <w:rPr>
          <w:sz w:val="24"/>
        </w:rPr>
        <w:tab/>
      </w:r>
      <w:r>
        <w:rPr>
          <w:spacing w:val="-5"/>
          <w:sz w:val="24"/>
        </w:rPr>
        <w:t xml:space="preserve">547</w:t>
      </w:r>
      <w:r/>
    </w:p>
    <w:p>
      <w:pPr>
        <w:ind w:left="626" w:right="2518" w:firstLine="672"/>
        <w:jc w:val="left"/>
        <w:spacing w:before="161" w:line="276" w:lineRule="auto"/>
        <w:rPr>
          <w:sz w:val="24"/>
        </w:rPr>
      </w:pPr>
      <w:r>
        <w:rPr>
          <w:sz w:val="24"/>
        </w:rPr>
        <w:t xml:space="preserve">Рабочая</w:t>
      </w:r>
      <w:r>
        <w:rPr>
          <w:spacing w:val="-2"/>
          <w:sz w:val="24"/>
        </w:rPr>
        <w:t xml:space="preserve"> </w:t>
      </w:r>
      <w:r>
        <w:rPr>
          <w:sz w:val="24"/>
        </w:rPr>
        <w:t xml:space="preserve">программа</w:t>
      </w:r>
      <w:r>
        <w:rPr>
          <w:spacing w:val="-8"/>
          <w:sz w:val="24"/>
        </w:rPr>
        <w:t xml:space="preserve"> </w:t>
      </w:r>
      <w:r>
        <w:rPr>
          <w:sz w:val="24"/>
        </w:rPr>
        <w:t xml:space="preserve">по учебному</w:t>
      </w:r>
      <w:r>
        <w:rPr>
          <w:spacing w:val="-12"/>
          <w:sz w:val="24"/>
        </w:rPr>
        <w:t xml:space="preserve"> </w:t>
      </w:r>
      <w:r>
        <w:rPr>
          <w:sz w:val="24"/>
        </w:rPr>
        <w:t xml:space="preserve">предмету</w:t>
      </w:r>
      <w:r>
        <w:rPr>
          <w:spacing w:val="-7"/>
          <w:sz w:val="24"/>
        </w:rPr>
        <w:t xml:space="preserve"> </w:t>
      </w:r>
      <w:r>
        <w:rPr>
          <w:sz w:val="24"/>
        </w:rPr>
        <w:t xml:space="preserve">«Основы</w:t>
      </w:r>
      <w:r>
        <w:rPr>
          <w:spacing w:val="-5"/>
          <w:sz w:val="24"/>
        </w:rPr>
        <w:t xml:space="preserve"> </w:t>
      </w:r>
      <w:r>
        <w:rPr>
          <w:sz w:val="24"/>
        </w:rPr>
        <w:t xml:space="preserve">безопасности жизнедеятельности» (базовый уровень)…573</w:t>
      </w:r>
      <w:r/>
    </w:p>
    <w:p>
      <w:pPr>
        <w:ind w:left="992" w:right="0" w:firstLine="0"/>
        <w:jc w:val="left"/>
        <w:spacing w:before="124"/>
        <w:tabs>
          <w:tab w:val="left" w:pos="10461" w:leader="dot"/>
        </w:tabs>
        <w:rPr>
          <w:sz w:val="24"/>
        </w:rPr>
      </w:pPr>
      <w:r>
        <w:rPr>
          <w:sz w:val="24"/>
        </w:rPr>
        <w:t xml:space="preserve">Программа</w:t>
      </w:r>
      <w:r>
        <w:rPr>
          <w:spacing w:val="-6"/>
          <w:sz w:val="24"/>
        </w:rPr>
        <w:t xml:space="preserve"> </w:t>
      </w:r>
      <w:r>
        <w:rPr>
          <w:sz w:val="24"/>
        </w:rPr>
        <w:t xml:space="preserve">формирования</w:t>
      </w:r>
      <w:r>
        <w:rPr>
          <w:spacing w:val="-2"/>
          <w:sz w:val="24"/>
        </w:rPr>
        <w:t xml:space="preserve"> </w:t>
      </w:r>
      <w:r>
        <w:rPr>
          <w:spacing w:val="-5"/>
          <w:sz w:val="24"/>
        </w:rPr>
        <w:t xml:space="preserve">УУД</w:t>
      </w:r>
      <w:r>
        <w:rPr>
          <w:sz w:val="24"/>
        </w:rPr>
        <w:tab/>
      </w:r>
      <w:r>
        <w:rPr>
          <w:spacing w:val="-5"/>
          <w:sz w:val="24"/>
        </w:rPr>
        <w:t xml:space="preserve">608</w:t>
      </w:r>
      <w:r/>
    </w:p>
    <w:p>
      <w:pPr>
        <w:ind w:left="1174" w:right="0" w:firstLine="0"/>
        <w:jc w:val="left"/>
        <w:spacing w:before="161"/>
        <w:tabs>
          <w:tab w:val="left" w:pos="10461" w:leader="dot"/>
        </w:tabs>
        <w:rPr>
          <w:sz w:val="24"/>
        </w:rPr>
      </w:pPr>
      <w:r>
        <w:rPr>
          <w:sz w:val="24"/>
        </w:rPr>
        <w:t xml:space="preserve">Целевой</w:t>
      </w:r>
      <w:r>
        <w:rPr>
          <w:spacing w:val="-4"/>
          <w:sz w:val="24"/>
        </w:rPr>
        <w:t xml:space="preserve"> </w:t>
      </w:r>
      <w:r>
        <w:rPr>
          <w:spacing w:val="-2"/>
          <w:sz w:val="24"/>
        </w:rPr>
        <w:t xml:space="preserve">раздел</w:t>
      </w:r>
      <w:r>
        <w:rPr>
          <w:sz w:val="24"/>
        </w:rPr>
        <w:tab/>
      </w:r>
      <w:r>
        <w:rPr>
          <w:spacing w:val="-5"/>
          <w:sz w:val="24"/>
        </w:rPr>
        <w:t xml:space="preserve">608</w:t>
      </w:r>
      <w:r/>
    </w:p>
    <w:p>
      <w:pPr>
        <w:jc w:val="left"/>
        <w:spacing w:after="0"/>
        <w:rPr>
          <w:sz w:val="24"/>
        </w:rPr>
        <w:sectPr>
          <w:footerReference w:type="default" r:id="rId9"/>
          <w:footnotePr/>
          <w:endnotePr/>
          <w:type w:val="nextPage"/>
          <w:pgSz w:w="11910" w:h="16840" w:orient="portrait"/>
          <w:pgMar w:top="1540" w:right="0" w:bottom="1100" w:left="900" w:header="0" w:footer="917" w:gutter="0"/>
          <w:pgNumType w:start="3"/>
          <w:cols w:num="1" w:sep="0" w:space="1701" w:equalWidth="1"/>
          <w:docGrid w:linePitch="360"/>
        </w:sectPr>
      </w:pPr>
      <w:r>
        <w:rPr>
          <w:sz w:val="24"/>
        </w:rPr>
      </w:r>
      <w:r/>
    </w:p>
    <w:p>
      <w:pPr>
        <w:ind w:left="1285" w:right="0" w:firstLine="0"/>
        <w:jc w:val="left"/>
        <w:spacing w:before="71"/>
        <w:tabs>
          <w:tab w:val="left" w:pos="10461" w:leader="dot"/>
        </w:tabs>
        <w:rPr>
          <w:sz w:val="24"/>
        </w:rPr>
      </w:pPr>
      <w:r>
        <w:rPr>
          <w:sz w:val="24"/>
        </w:rPr>
        <w:t xml:space="preserve">Содержательный</w:t>
      </w:r>
      <w:r>
        <w:rPr>
          <w:spacing w:val="-9"/>
          <w:sz w:val="24"/>
        </w:rPr>
        <w:t xml:space="preserve"> </w:t>
      </w:r>
      <w:r>
        <w:rPr>
          <w:spacing w:val="-2"/>
          <w:sz w:val="24"/>
        </w:rPr>
        <w:t xml:space="preserve">раздел</w:t>
      </w:r>
      <w:r>
        <w:rPr>
          <w:sz w:val="24"/>
        </w:rPr>
        <w:tab/>
      </w:r>
      <w:r>
        <w:rPr>
          <w:spacing w:val="-5"/>
          <w:sz w:val="24"/>
        </w:rPr>
        <w:t xml:space="preserve">610</w:t>
      </w:r>
      <w:r/>
    </w:p>
    <w:p>
      <w:pPr>
        <w:ind w:left="1232" w:right="0" w:firstLine="0"/>
        <w:jc w:val="left"/>
        <w:spacing w:before="27"/>
        <w:tabs>
          <w:tab w:val="left" w:pos="10461" w:leader="dot"/>
        </w:tabs>
        <w:rPr>
          <w:sz w:val="24"/>
        </w:rPr>
      </w:pPr>
      <w:r>
        <w:rPr>
          <w:sz w:val="24"/>
        </w:rPr>
        <w:t xml:space="preserve">Организационный</w:t>
      </w:r>
      <w:r>
        <w:rPr>
          <w:spacing w:val="-6"/>
          <w:sz w:val="24"/>
        </w:rPr>
        <w:t xml:space="preserve"> </w:t>
      </w:r>
      <w:r>
        <w:rPr>
          <w:spacing w:val="-2"/>
          <w:sz w:val="24"/>
        </w:rPr>
        <w:t xml:space="preserve">раздел</w:t>
      </w:r>
      <w:r>
        <w:rPr>
          <w:sz w:val="24"/>
        </w:rPr>
        <w:tab/>
      </w:r>
      <w:r>
        <w:rPr>
          <w:spacing w:val="-5"/>
          <w:sz w:val="24"/>
        </w:rPr>
        <w:t xml:space="preserve">631</w:t>
      </w:r>
      <w:r/>
    </w:p>
    <w:p>
      <w:pPr>
        <w:ind w:left="992" w:right="0" w:firstLine="0"/>
        <w:jc w:val="left"/>
        <w:spacing w:before="160"/>
        <w:tabs>
          <w:tab w:val="left" w:pos="10461" w:leader="dot"/>
        </w:tabs>
        <w:rPr>
          <w:sz w:val="24"/>
        </w:rPr>
      </w:pPr>
      <w:r>
        <w:rPr>
          <w:sz w:val="24"/>
        </w:rPr>
        <w:t xml:space="preserve">Рабочая</w:t>
      </w:r>
      <w:r>
        <w:rPr>
          <w:spacing w:val="-5"/>
          <w:sz w:val="24"/>
        </w:rPr>
        <w:t xml:space="preserve"> </w:t>
      </w:r>
      <w:r>
        <w:rPr>
          <w:sz w:val="24"/>
        </w:rPr>
        <w:t xml:space="preserve">программа</w:t>
      </w:r>
      <w:r>
        <w:rPr>
          <w:spacing w:val="-4"/>
          <w:sz w:val="24"/>
        </w:rPr>
        <w:t xml:space="preserve"> </w:t>
      </w:r>
      <w:r>
        <w:rPr>
          <w:spacing w:val="-2"/>
          <w:sz w:val="24"/>
        </w:rPr>
        <w:t xml:space="preserve">воспитания.</w:t>
      </w:r>
      <w:r>
        <w:rPr>
          <w:sz w:val="24"/>
        </w:rPr>
        <w:tab/>
      </w:r>
      <w:r>
        <w:rPr>
          <w:spacing w:val="-5"/>
          <w:sz w:val="24"/>
        </w:rPr>
        <w:t xml:space="preserve">633</w:t>
      </w:r>
      <w:r/>
    </w:p>
    <w:p>
      <w:pPr>
        <w:ind w:left="1174" w:right="0" w:firstLine="0"/>
        <w:jc w:val="left"/>
        <w:spacing w:before="167"/>
        <w:tabs>
          <w:tab w:val="left" w:pos="10461" w:leader="dot"/>
        </w:tabs>
        <w:rPr>
          <w:sz w:val="24"/>
        </w:rPr>
      </w:pPr>
      <w:r>
        <w:rPr>
          <w:sz w:val="24"/>
        </w:rPr>
        <w:t xml:space="preserve">Пояснительная</w:t>
      </w:r>
      <w:r>
        <w:rPr>
          <w:spacing w:val="-7"/>
          <w:sz w:val="24"/>
        </w:rPr>
        <w:t xml:space="preserve"> </w:t>
      </w:r>
      <w:r>
        <w:rPr>
          <w:spacing w:val="-2"/>
          <w:sz w:val="24"/>
        </w:rPr>
        <w:t xml:space="preserve">записка</w:t>
      </w:r>
      <w:r>
        <w:rPr>
          <w:sz w:val="24"/>
        </w:rPr>
        <w:tab/>
      </w:r>
      <w:r>
        <w:rPr>
          <w:spacing w:val="-5"/>
          <w:sz w:val="24"/>
        </w:rPr>
        <w:t xml:space="preserve">633</w:t>
      </w:r>
      <w:r/>
    </w:p>
    <w:p>
      <w:pPr>
        <w:ind w:left="1174" w:right="0" w:firstLine="0"/>
        <w:jc w:val="left"/>
        <w:spacing w:before="165"/>
        <w:tabs>
          <w:tab w:val="left" w:pos="10461" w:leader="dot"/>
        </w:tabs>
        <w:rPr>
          <w:sz w:val="24"/>
        </w:rPr>
      </w:pPr>
      <w:r>
        <w:rPr>
          <w:sz w:val="24"/>
        </w:rPr>
        <w:t xml:space="preserve">Целевой</w:t>
      </w:r>
      <w:r>
        <w:rPr>
          <w:spacing w:val="-4"/>
          <w:sz w:val="24"/>
        </w:rPr>
        <w:t xml:space="preserve"> </w:t>
      </w:r>
      <w:r>
        <w:rPr>
          <w:spacing w:val="-2"/>
          <w:sz w:val="24"/>
        </w:rPr>
        <w:t xml:space="preserve">раздел</w:t>
      </w:r>
      <w:r>
        <w:rPr>
          <w:sz w:val="24"/>
        </w:rPr>
        <w:tab/>
      </w:r>
      <w:r>
        <w:rPr>
          <w:spacing w:val="-5"/>
          <w:sz w:val="24"/>
        </w:rPr>
        <w:t xml:space="preserve">634</w:t>
      </w:r>
      <w:r/>
    </w:p>
    <w:p>
      <w:pPr>
        <w:ind w:left="1174" w:right="0" w:firstLine="0"/>
        <w:jc w:val="left"/>
        <w:spacing w:before="161"/>
        <w:tabs>
          <w:tab w:val="left" w:pos="10461" w:leader="dot"/>
        </w:tabs>
        <w:rPr>
          <w:sz w:val="24"/>
        </w:rPr>
      </w:pPr>
      <w:r>
        <w:rPr>
          <w:sz w:val="24"/>
        </w:rPr>
        <w:t xml:space="preserve">Содержательный</w:t>
      </w:r>
      <w:r>
        <w:rPr>
          <w:spacing w:val="-9"/>
          <w:sz w:val="24"/>
        </w:rPr>
        <w:t xml:space="preserve"> </w:t>
      </w:r>
      <w:r>
        <w:rPr>
          <w:spacing w:val="-2"/>
          <w:sz w:val="24"/>
        </w:rPr>
        <w:t xml:space="preserve">раздел</w:t>
      </w:r>
      <w:r>
        <w:rPr>
          <w:sz w:val="24"/>
        </w:rPr>
        <w:tab/>
      </w:r>
      <w:r>
        <w:rPr>
          <w:spacing w:val="-5"/>
          <w:sz w:val="24"/>
        </w:rPr>
        <w:t xml:space="preserve">643</w:t>
      </w:r>
      <w:r/>
    </w:p>
    <w:p>
      <w:pPr>
        <w:ind w:left="1174" w:right="0" w:firstLine="0"/>
        <w:jc w:val="left"/>
        <w:spacing w:before="166"/>
        <w:tabs>
          <w:tab w:val="left" w:pos="10461" w:leader="dot"/>
        </w:tabs>
        <w:rPr>
          <w:sz w:val="24"/>
        </w:rPr>
      </w:pPr>
      <w:r>
        <w:rPr>
          <w:sz w:val="24"/>
        </w:rPr>
        <w:t xml:space="preserve">Организационный</w:t>
      </w:r>
      <w:r>
        <w:rPr>
          <w:spacing w:val="-10"/>
          <w:sz w:val="24"/>
        </w:rPr>
        <w:t xml:space="preserve"> </w:t>
      </w:r>
      <w:r>
        <w:rPr>
          <w:spacing w:val="-2"/>
          <w:sz w:val="24"/>
        </w:rPr>
        <w:t xml:space="preserve">раздел</w:t>
      </w:r>
      <w:r>
        <w:rPr>
          <w:sz w:val="24"/>
        </w:rPr>
        <w:tab/>
      </w:r>
      <w:r>
        <w:rPr>
          <w:spacing w:val="-5"/>
          <w:sz w:val="24"/>
        </w:rPr>
        <w:t xml:space="preserve">661</w:t>
      </w:r>
      <w:r/>
    </w:p>
    <w:p>
      <w:pPr>
        <w:ind w:left="626" w:right="180" w:firstLine="547"/>
        <w:jc w:val="left"/>
        <w:spacing w:before="161" w:line="280" w:lineRule="auto"/>
        <w:tabs>
          <w:tab w:val="left" w:pos="10461" w:leader="dot"/>
        </w:tabs>
        <w:rPr>
          <w:sz w:val="24"/>
        </w:rPr>
      </w:pPr>
      <w:r>
        <w:rPr>
          <w:sz w:val="24"/>
        </w:rPr>
        <w:t xml:space="preserve">Система поощрения социальной успешности и проявлений активной жизненной </w:t>
      </w:r>
      <w:r>
        <w:rPr>
          <w:spacing w:val="-2"/>
          <w:sz w:val="24"/>
        </w:rPr>
        <w:t xml:space="preserve">позицииобучающихся.</w:t>
      </w:r>
      <w:r>
        <w:rPr>
          <w:sz w:val="24"/>
        </w:rPr>
        <w:tab/>
      </w:r>
      <w:r>
        <w:rPr>
          <w:spacing w:val="-5"/>
          <w:sz w:val="24"/>
        </w:rPr>
        <w:t xml:space="preserve">669</w:t>
      </w:r>
      <w:r/>
    </w:p>
    <w:p>
      <w:pPr>
        <w:pStyle w:val="969"/>
        <w:numPr>
          <w:ilvl w:val="0"/>
          <w:numId w:val="2"/>
        </w:numPr>
        <w:ind w:left="866" w:right="0" w:hanging="244"/>
        <w:jc w:val="left"/>
        <w:spacing w:before="113" w:after="0" w:line="240" w:lineRule="auto"/>
        <w:tabs>
          <w:tab w:val="left" w:pos="866" w:leader="none"/>
          <w:tab w:val="left" w:pos="10461" w:leader="dot"/>
        </w:tabs>
        <w:rPr>
          <w:sz w:val="24"/>
        </w:rPr>
      </w:pPr>
      <w:r>
        <w:rPr>
          <w:sz w:val="24"/>
        </w:rPr>
        <w:t xml:space="preserve">ОРГАНИЗАЦИОННЫЙ</w:t>
      </w:r>
      <w:r>
        <w:rPr>
          <w:spacing w:val="-14"/>
          <w:sz w:val="24"/>
        </w:rPr>
        <w:t xml:space="preserve"> </w:t>
      </w:r>
      <w:r>
        <w:rPr>
          <w:spacing w:val="-2"/>
          <w:sz w:val="24"/>
        </w:rPr>
        <w:t xml:space="preserve">РАЗДЕЛ</w:t>
      </w:r>
      <w:r>
        <w:rPr>
          <w:sz w:val="24"/>
        </w:rPr>
        <w:tab/>
      </w:r>
      <w:r>
        <w:rPr>
          <w:spacing w:val="-5"/>
          <w:sz w:val="24"/>
        </w:rPr>
        <w:t xml:space="preserve">674</w:t>
      </w:r>
      <w:r/>
    </w:p>
    <w:p>
      <w:pPr>
        <w:ind w:left="1097" w:right="0" w:firstLine="0"/>
        <w:jc w:val="left"/>
        <w:spacing w:before="153"/>
        <w:tabs>
          <w:tab w:val="left" w:pos="10461" w:leader="dot"/>
        </w:tabs>
        <w:rPr>
          <w:sz w:val="24"/>
        </w:rPr>
      </w:pPr>
      <w:r>
        <w:rPr>
          <w:sz w:val="24"/>
        </w:rPr>
        <w:t xml:space="preserve">Учебный</w:t>
      </w:r>
      <w:r>
        <w:rPr>
          <w:spacing w:val="-2"/>
          <w:sz w:val="24"/>
        </w:rPr>
        <w:t xml:space="preserve"> </w:t>
      </w:r>
      <w:r>
        <w:rPr>
          <w:spacing w:val="-4"/>
          <w:sz w:val="24"/>
        </w:rPr>
        <w:t xml:space="preserve">план</w:t>
      </w:r>
      <w:r>
        <w:rPr>
          <w:sz w:val="24"/>
        </w:rPr>
        <w:tab/>
      </w:r>
      <w:r>
        <w:rPr>
          <w:spacing w:val="-5"/>
          <w:sz w:val="24"/>
        </w:rPr>
        <w:t xml:space="preserve">675</w:t>
      </w:r>
      <w:r/>
    </w:p>
    <w:p>
      <w:pPr>
        <w:ind w:left="1044" w:right="0" w:firstLine="0"/>
        <w:jc w:val="left"/>
        <w:spacing w:before="161"/>
        <w:tabs>
          <w:tab w:val="left" w:pos="10461" w:leader="dot"/>
        </w:tabs>
        <w:rPr>
          <w:sz w:val="24"/>
        </w:rPr>
      </w:pPr>
      <w:r>
        <w:rPr>
          <w:sz w:val="24"/>
        </w:rPr>
        <w:t xml:space="preserve">Календарный</w:t>
      </w:r>
      <w:r>
        <w:rPr>
          <w:spacing w:val="-6"/>
          <w:sz w:val="24"/>
        </w:rPr>
        <w:t xml:space="preserve"> </w:t>
      </w:r>
      <w:r>
        <w:rPr>
          <w:sz w:val="24"/>
        </w:rPr>
        <w:t xml:space="preserve">учебный</w:t>
      </w:r>
      <w:r>
        <w:rPr>
          <w:spacing w:val="-9"/>
          <w:sz w:val="24"/>
        </w:rPr>
        <w:t xml:space="preserve"> </w:t>
      </w:r>
      <w:r>
        <w:rPr>
          <w:spacing w:val="-2"/>
          <w:sz w:val="24"/>
        </w:rPr>
        <w:t xml:space="preserve">график</w:t>
      </w:r>
      <w:r>
        <w:rPr>
          <w:sz w:val="24"/>
        </w:rPr>
        <w:tab/>
      </w:r>
      <w:r>
        <w:rPr>
          <w:spacing w:val="-5"/>
          <w:sz w:val="24"/>
        </w:rPr>
        <w:t xml:space="preserve">685</w:t>
      </w:r>
      <w:r/>
    </w:p>
    <w:p>
      <w:pPr>
        <w:ind w:left="992" w:right="0" w:firstLine="0"/>
        <w:jc w:val="left"/>
        <w:spacing w:before="166"/>
        <w:tabs>
          <w:tab w:val="left" w:pos="10461" w:leader="dot"/>
        </w:tabs>
        <w:rPr>
          <w:sz w:val="24"/>
        </w:rPr>
      </w:pPr>
      <w:r>
        <w:rPr>
          <w:sz w:val="24"/>
        </w:rPr>
        <w:t xml:space="preserve">План</w:t>
      </w:r>
      <w:r>
        <w:rPr>
          <w:spacing w:val="-5"/>
          <w:sz w:val="24"/>
        </w:rPr>
        <w:t xml:space="preserve"> </w:t>
      </w:r>
      <w:r>
        <w:rPr>
          <w:sz w:val="24"/>
        </w:rPr>
        <w:t xml:space="preserve">внеурочной</w:t>
      </w:r>
      <w:r>
        <w:rPr>
          <w:spacing w:val="-2"/>
          <w:sz w:val="24"/>
        </w:rPr>
        <w:t xml:space="preserve"> деятельности</w:t>
      </w:r>
      <w:r>
        <w:rPr>
          <w:sz w:val="24"/>
        </w:rPr>
        <w:tab/>
      </w:r>
      <w:r>
        <w:rPr>
          <w:spacing w:val="-5"/>
          <w:sz w:val="24"/>
        </w:rPr>
        <w:t xml:space="preserve">689</w:t>
      </w:r>
      <w:r/>
    </w:p>
    <w:p>
      <w:pPr>
        <w:ind w:left="953" w:right="0" w:firstLine="0"/>
        <w:jc w:val="left"/>
        <w:spacing w:before="2"/>
        <w:rPr>
          <w:sz w:val="22"/>
        </w:rPr>
      </w:pPr>
      <w:r/>
      <w:bookmarkStart w:id="4" w:name="Календарный план воспитательной работ………"/>
      <w:r/>
      <w:bookmarkEnd w:id="4"/>
      <w:r>
        <w:rPr>
          <w:sz w:val="22"/>
        </w:rPr>
        <w:t xml:space="preserve">Календарный</w:t>
      </w:r>
      <w:r>
        <w:rPr>
          <w:spacing w:val="-10"/>
          <w:sz w:val="22"/>
        </w:rPr>
        <w:t xml:space="preserve"> </w:t>
      </w:r>
      <w:r>
        <w:rPr>
          <w:sz w:val="22"/>
        </w:rPr>
        <w:t xml:space="preserve">план</w:t>
      </w:r>
      <w:r>
        <w:rPr>
          <w:spacing w:val="-13"/>
          <w:sz w:val="22"/>
        </w:rPr>
        <w:t xml:space="preserve"> </w:t>
      </w:r>
      <w:r>
        <w:rPr>
          <w:spacing w:val="-2"/>
          <w:sz w:val="22"/>
        </w:rPr>
        <w:t xml:space="preserve">воспитательной</w:t>
      </w:r>
      <w:r/>
    </w:p>
    <w:p>
      <w:pPr>
        <w:ind w:left="233" w:right="0" w:firstLine="0"/>
        <w:jc w:val="left"/>
        <w:spacing w:before="1" w:line="252" w:lineRule="exact"/>
        <w:tabs>
          <w:tab w:val="left" w:pos="6371" w:leader="dot"/>
        </w:tabs>
        <w:rPr>
          <w:sz w:val="22"/>
        </w:rPr>
      </w:pPr>
      <w:r>
        <w:rPr>
          <w:spacing w:val="-2"/>
          <w:sz w:val="22"/>
        </w:rPr>
        <w:t xml:space="preserve">работ</w:t>
      </w:r>
      <w:r>
        <w:rPr>
          <w:sz w:val="22"/>
        </w:rPr>
        <w:tab/>
      </w:r>
      <w:r>
        <w:rPr>
          <w:spacing w:val="-5"/>
          <w:sz w:val="22"/>
        </w:rPr>
        <w:t xml:space="preserve">699</w:t>
      </w:r>
      <w:r/>
    </w:p>
    <w:p>
      <w:pPr>
        <w:ind w:left="233" w:right="1123" w:firstLine="725"/>
        <w:jc w:val="left"/>
        <w:spacing w:before="0" w:line="276" w:lineRule="auto"/>
        <w:tabs>
          <w:tab w:val="left" w:pos="9518" w:leader="dot"/>
        </w:tabs>
        <w:rPr>
          <w:sz w:val="24"/>
        </w:rPr>
      </w:pPr>
      <w:r>
        <w:rPr>
          <w:sz w:val="24"/>
        </w:rPr>
        <w:t xml:space="preserve">Характеристика</w:t>
      </w:r>
      <w:r>
        <w:rPr>
          <w:spacing w:val="-2"/>
          <w:sz w:val="24"/>
        </w:rPr>
        <w:t xml:space="preserve"> </w:t>
      </w:r>
      <w:r>
        <w:rPr>
          <w:sz w:val="24"/>
        </w:rPr>
        <w:t xml:space="preserve">условий реализации</w:t>
      </w:r>
      <w:r>
        <w:rPr>
          <w:spacing w:val="-5"/>
          <w:sz w:val="24"/>
        </w:rPr>
        <w:t xml:space="preserve"> </w:t>
      </w:r>
      <w:r>
        <w:rPr>
          <w:sz w:val="24"/>
        </w:rPr>
        <w:t xml:space="preserve">основной</w:t>
      </w:r>
      <w:r>
        <w:rPr>
          <w:spacing w:val="-5"/>
          <w:sz w:val="24"/>
        </w:rPr>
        <w:t xml:space="preserve"> </w:t>
      </w:r>
      <w:r>
        <w:rPr>
          <w:sz w:val="24"/>
        </w:rPr>
        <w:t xml:space="preserve">образовательной</w:t>
      </w:r>
      <w:r>
        <w:rPr>
          <w:spacing w:val="-5"/>
          <w:sz w:val="24"/>
        </w:rPr>
        <w:t xml:space="preserve"> </w:t>
      </w:r>
      <w:r>
        <w:rPr>
          <w:sz w:val="24"/>
        </w:rPr>
        <w:t xml:space="preserve">программы</w:t>
      </w:r>
      <w:r>
        <w:rPr>
          <w:spacing w:val="-8"/>
          <w:sz w:val="24"/>
        </w:rPr>
        <w:t xml:space="preserve"> </w:t>
      </w:r>
      <w:r>
        <w:rPr>
          <w:sz w:val="24"/>
        </w:rPr>
        <w:t xml:space="preserve">основного общего</w:t>
      </w:r>
      <w:r>
        <w:rPr>
          <w:spacing w:val="-5"/>
          <w:sz w:val="24"/>
        </w:rPr>
        <w:t xml:space="preserve"> </w:t>
      </w:r>
      <w:r>
        <w:rPr>
          <w:sz w:val="24"/>
        </w:rPr>
        <w:t xml:space="preserve">образования</w:t>
      </w:r>
      <w:r>
        <w:rPr>
          <w:spacing w:val="-5"/>
          <w:sz w:val="24"/>
        </w:rPr>
        <w:t xml:space="preserve"> </w:t>
      </w:r>
      <w:r>
        <w:rPr>
          <w:sz w:val="24"/>
        </w:rPr>
        <w:t xml:space="preserve">в</w:t>
      </w:r>
      <w:r>
        <w:rPr>
          <w:spacing w:val="-3"/>
          <w:sz w:val="24"/>
        </w:rPr>
        <w:t xml:space="preserve"> </w:t>
      </w:r>
      <w:r>
        <w:rPr>
          <w:sz w:val="24"/>
        </w:rPr>
        <w:t xml:space="preserve">соответствии</w:t>
      </w:r>
      <w:r>
        <w:rPr>
          <w:spacing w:val="1"/>
          <w:sz w:val="24"/>
        </w:rPr>
        <w:t xml:space="preserve"> </w:t>
      </w:r>
      <w:r>
        <w:rPr>
          <w:sz w:val="24"/>
        </w:rPr>
        <w:t xml:space="preserve">с</w:t>
      </w:r>
      <w:r>
        <w:rPr>
          <w:spacing w:val="-6"/>
          <w:sz w:val="24"/>
        </w:rPr>
        <w:t xml:space="preserve"> </w:t>
      </w:r>
      <w:r>
        <w:rPr>
          <w:sz w:val="24"/>
        </w:rPr>
        <w:t xml:space="preserve">требованиями</w:t>
      </w:r>
      <w:r>
        <w:rPr>
          <w:spacing w:val="-4"/>
          <w:sz w:val="24"/>
        </w:rPr>
        <w:t xml:space="preserve"> </w:t>
      </w:r>
      <w:r>
        <w:rPr>
          <w:sz w:val="24"/>
        </w:rPr>
        <w:t xml:space="preserve">ФГОС</w:t>
      </w:r>
      <w:r>
        <w:rPr>
          <w:spacing w:val="-2"/>
          <w:sz w:val="24"/>
        </w:rPr>
        <w:t xml:space="preserve"> </w:t>
      </w:r>
      <w:r>
        <w:rPr>
          <w:spacing w:val="-5"/>
          <w:sz w:val="24"/>
        </w:rPr>
        <w:t xml:space="preserve">ООО</w:t>
      </w:r>
      <w:r>
        <w:rPr>
          <w:sz w:val="24"/>
        </w:rPr>
        <w:tab/>
      </w:r>
      <w:r>
        <w:rPr>
          <w:spacing w:val="-5"/>
          <w:sz w:val="24"/>
        </w:rPr>
        <w:t xml:space="preserve">703</w:t>
      </w:r>
      <w:r/>
    </w:p>
    <w:p>
      <w:pPr>
        <w:ind w:left="458" w:right="0" w:firstLine="0"/>
        <w:jc w:val="left"/>
        <w:spacing w:before="199"/>
        <w:tabs>
          <w:tab w:val="left" w:pos="9619" w:leader="dot"/>
        </w:tabs>
        <w:rPr>
          <w:sz w:val="22"/>
        </w:rPr>
      </w:pPr>
      <w:r>
        <w:rPr>
          <w:spacing w:val="-2"/>
          <w:sz w:val="22"/>
        </w:rPr>
        <w:t xml:space="preserve">Приложение</w:t>
      </w:r>
      <w:r>
        <w:rPr>
          <w:sz w:val="22"/>
        </w:rPr>
        <w:tab/>
      </w:r>
      <w:r>
        <w:rPr>
          <w:spacing w:val="-5"/>
          <w:sz w:val="22"/>
        </w:rPr>
        <w:t xml:space="preserve">732</w:t>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rPr>
          <w:sz w:val="22"/>
        </w:rPr>
      </w:pPr>
      <w:r>
        <w:rPr>
          <w:sz w:val="22"/>
        </w:rPr>
      </w:r>
      <w:r/>
    </w:p>
    <w:p>
      <w:pPr>
        <w:pStyle w:val="967"/>
        <w:ind w:left="0" w:firstLine="0"/>
        <w:jc w:val="left"/>
        <w:spacing w:before="109"/>
        <w:rPr>
          <w:sz w:val="22"/>
        </w:rPr>
      </w:pPr>
      <w:r>
        <w:rPr>
          <w:sz w:val="22"/>
        </w:rPr>
      </w:r>
      <w:r/>
    </w:p>
    <w:p>
      <w:pPr>
        <w:pStyle w:val="968"/>
        <w:numPr>
          <w:ilvl w:val="1"/>
          <w:numId w:val="2"/>
        </w:numPr>
        <w:ind w:left="4372" w:right="0" w:hanging="706"/>
        <w:jc w:val="left"/>
        <w:spacing w:before="0" w:after="0" w:line="240" w:lineRule="auto"/>
        <w:tabs>
          <w:tab w:val="left" w:pos="4372" w:leader="none"/>
        </w:tabs>
      </w:pPr>
      <w:r>
        <w:t xml:space="preserve">Общие</w:t>
      </w:r>
      <w:r>
        <w:rPr>
          <w:spacing w:val="-11"/>
        </w:rPr>
        <w:t xml:space="preserve"> </w:t>
      </w:r>
      <w:r>
        <w:rPr>
          <w:spacing w:val="-2"/>
        </w:rPr>
        <w:t xml:space="preserve">положения</w:t>
      </w:r>
      <w:r/>
    </w:p>
    <w:p>
      <w:pPr>
        <w:jc w:val="left"/>
        <w:spacing w:after="0" w:line="24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126"/>
        </w:numPr>
        <w:ind w:left="233" w:right="843" w:firstLine="710"/>
        <w:jc w:val="both"/>
        <w:spacing w:before="67" w:after="0" w:line="348" w:lineRule="auto"/>
        <w:tabs>
          <w:tab w:val="left" w:pos="1225" w:leader="none"/>
        </w:tabs>
        <w:rPr>
          <w:sz w:val="28"/>
        </w:rPr>
      </w:pPr>
      <w:r>
        <w:rPr>
          <w:sz w:val="28"/>
        </w:rPr>
        <w:t xml:space="preserve">Федеральная </w:t>
      </w:r>
      <w:r>
        <w:rPr>
          <w:sz w:val="28"/>
        </w:rPr>
        <w:t xml:space="preserve">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w:t>
      </w:r>
      <w:r>
        <w:rPr>
          <w:spacing w:val="40"/>
          <w:sz w:val="28"/>
        </w:rPr>
        <w:t xml:space="preserve"> </w:t>
      </w:r>
      <w:r>
        <w:rPr>
          <w:sz w:val="28"/>
        </w:rPr>
        <w:t xml:space="preserve">30 сентября 2022 г. № 874 (зарегистрирован Министерством юстиции Российской Федерации 2 ноября 2022 г., регистрационный № 70809).</w:t>
      </w:r>
      <w:r/>
    </w:p>
    <w:p>
      <w:pPr>
        <w:pStyle w:val="969"/>
        <w:numPr>
          <w:ilvl w:val="0"/>
          <w:numId w:val="126"/>
        </w:numPr>
        <w:ind w:left="233" w:right="845" w:firstLine="710"/>
        <w:jc w:val="both"/>
        <w:spacing w:before="4" w:after="0" w:line="348" w:lineRule="auto"/>
        <w:tabs>
          <w:tab w:val="left" w:pos="1225" w:leader="none"/>
        </w:tabs>
        <w:rPr>
          <w:rFonts w:ascii="Calibri" w:hAnsi="Calibri"/>
          <w:sz w:val="28"/>
        </w:rPr>
      </w:pPr>
      <w:r>
        <w:rPr>
          <w:sz w:val="28"/>
        </w:rPr>
        <w:t xml:space="preserve">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w:t>
      </w:r>
      <w:r>
        <w:rPr>
          <w:sz w:val="28"/>
        </w:rPr>
        <w:t xml:space="preserve">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w:t>
      </w:r>
      <w:r>
        <w:rPr>
          <w:spacing w:val="40"/>
          <w:sz w:val="28"/>
        </w:rPr>
        <w:t xml:space="preserve"> </w:t>
      </w:r>
      <w:r>
        <w:rPr>
          <w:sz w:val="28"/>
        </w:rPr>
        <w:t xml:space="preserve">образовательной программы </w:t>
      </w:r>
      <w:r>
        <w:rPr>
          <w:sz w:val="28"/>
          <w:vertAlign w:val="superscript"/>
        </w:rPr>
        <w:t xml:space="preserve">1</w:t>
      </w:r>
      <w:r>
        <w:rPr>
          <w:rFonts w:ascii="Calibri" w:hAnsi="Calibri"/>
          <w:sz w:val="28"/>
          <w:vertAlign w:val="baseline"/>
        </w:rPr>
        <w:t xml:space="preserve">.</w:t>
      </w:r>
      <w:r/>
    </w:p>
    <w:p>
      <w:pPr>
        <w:pStyle w:val="969"/>
        <w:numPr>
          <w:ilvl w:val="0"/>
          <w:numId w:val="126"/>
        </w:numPr>
        <w:ind w:left="233" w:right="841" w:firstLine="710"/>
        <w:jc w:val="both"/>
        <w:spacing w:before="0" w:after="0" w:line="348" w:lineRule="auto"/>
        <w:tabs>
          <w:tab w:val="left" w:pos="1225" w:leader="none"/>
        </w:tabs>
        <w:rPr>
          <w:sz w:val="28"/>
        </w:rPr>
      </w:pPr>
      <w:r>
        <w:rPr>
          <w:sz w:val="28"/>
        </w:rPr>
        <w:t xml:space="preserve">МОУ СОШ с.Сохондо, осуществляющая образовательную деятельность по имеющим государственную аккредитацию образовательным программам среднего общего образования, разрабатывает основную образовательную программу</w:t>
      </w:r>
      <w:r>
        <w:rPr>
          <w:spacing w:val="-7"/>
          <w:sz w:val="28"/>
        </w:rPr>
        <w:t xml:space="preserve"> </w:t>
      </w:r>
      <w:r>
        <w:rPr>
          <w:sz w:val="28"/>
        </w:rPr>
        <w:t xml:space="preserve">среднего</w:t>
      </w:r>
      <w:r>
        <w:rPr>
          <w:spacing w:val="-4"/>
          <w:sz w:val="28"/>
        </w:rPr>
        <w:t xml:space="preserve"> </w:t>
      </w:r>
      <w:r>
        <w:rPr>
          <w:sz w:val="28"/>
        </w:rPr>
        <w:t xml:space="preserve">общего</w:t>
      </w:r>
      <w:r>
        <w:rPr>
          <w:spacing w:val="-6"/>
          <w:sz w:val="28"/>
        </w:rPr>
        <w:t xml:space="preserve"> </w:t>
      </w:r>
      <w:r>
        <w:rPr>
          <w:sz w:val="28"/>
        </w:rPr>
        <w:t xml:space="preserve">образования</w:t>
      </w:r>
      <w:r>
        <w:rPr>
          <w:spacing w:val="-4"/>
          <w:sz w:val="28"/>
        </w:rPr>
        <w:t xml:space="preserve"> </w:t>
      </w:r>
      <w:r>
        <w:rPr>
          <w:sz w:val="28"/>
        </w:rPr>
        <w:t xml:space="preserve">(далее</w:t>
      </w:r>
      <w:r>
        <w:rPr>
          <w:spacing w:val="-5"/>
          <w:sz w:val="28"/>
        </w:rPr>
        <w:t xml:space="preserve"> </w:t>
      </w:r>
      <w:r>
        <w:rPr>
          <w:sz w:val="28"/>
        </w:rPr>
        <w:t xml:space="preserve">соответственно –</w:t>
      </w:r>
      <w:r>
        <w:rPr>
          <w:spacing w:val="-5"/>
          <w:sz w:val="28"/>
        </w:rPr>
        <w:t xml:space="preserve"> </w:t>
      </w:r>
      <w:r>
        <w:rPr>
          <w:sz w:val="28"/>
        </w:rPr>
        <w:t xml:space="preserve">образовательная организация, ООП СОО) в соответствии с федеральным государственным образовательным</w:t>
      </w:r>
      <w:r>
        <w:rPr>
          <w:spacing w:val="-1"/>
          <w:sz w:val="28"/>
        </w:rPr>
        <w:t xml:space="preserve"> </w:t>
      </w:r>
      <w:r>
        <w:rPr>
          <w:sz w:val="28"/>
        </w:rPr>
        <w:t xml:space="preserve">стандартом</w:t>
      </w:r>
      <w:r>
        <w:rPr>
          <w:spacing w:val="4"/>
          <w:sz w:val="28"/>
        </w:rPr>
        <w:t xml:space="preserve"> </w:t>
      </w:r>
      <w:r>
        <w:rPr>
          <w:sz w:val="28"/>
        </w:rPr>
        <w:t xml:space="preserve">среднего общего</w:t>
      </w:r>
      <w:r>
        <w:rPr>
          <w:spacing w:val="-1"/>
          <w:sz w:val="28"/>
        </w:rPr>
        <w:t xml:space="preserve"> </w:t>
      </w:r>
      <w:r>
        <w:rPr>
          <w:sz w:val="28"/>
        </w:rPr>
        <w:t xml:space="preserve">образования</w:t>
      </w:r>
      <w:r>
        <w:rPr>
          <w:spacing w:val="3"/>
          <w:sz w:val="28"/>
        </w:rPr>
        <w:t xml:space="preserve"> </w:t>
      </w:r>
      <w:r>
        <w:rPr>
          <w:sz w:val="28"/>
        </w:rPr>
        <w:t xml:space="preserve">(далее</w:t>
      </w:r>
      <w:r>
        <w:rPr>
          <w:spacing w:val="-3"/>
          <w:sz w:val="28"/>
        </w:rPr>
        <w:t xml:space="preserve"> </w:t>
      </w:r>
      <w:r>
        <w:rPr>
          <w:sz w:val="28"/>
        </w:rPr>
        <w:t xml:space="preserve">–</w:t>
      </w:r>
      <w:r>
        <w:rPr>
          <w:spacing w:val="-1"/>
          <w:sz w:val="28"/>
        </w:rPr>
        <w:t xml:space="preserve"> </w:t>
      </w:r>
      <w:r>
        <w:rPr>
          <w:sz w:val="28"/>
        </w:rPr>
        <w:t xml:space="preserve">ФГОС</w:t>
      </w:r>
      <w:r>
        <w:rPr>
          <w:spacing w:val="-3"/>
          <w:sz w:val="28"/>
        </w:rPr>
        <w:t xml:space="preserve"> </w:t>
      </w:r>
      <w:r>
        <w:rPr>
          <w:spacing w:val="-2"/>
          <w:sz w:val="28"/>
        </w:rPr>
        <w:t xml:space="preserve">СОО</w:t>
      </w:r>
      <w:r>
        <w:rPr>
          <w:spacing w:val="-2"/>
          <w:sz w:val="28"/>
          <w:vertAlign w:val="superscript"/>
        </w:rPr>
        <w:t xml:space="preserve">2</w:t>
      </w:r>
      <w:r>
        <w:rPr>
          <w:spacing w:val="-2"/>
          <w:sz w:val="28"/>
          <w:vertAlign w:val="baseline"/>
        </w:rPr>
        <w:t xml:space="preserve">)</w:t>
      </w:r>
      <w:r/>
    </w:p>
    <w:p>
      <w:pPr>
        <w:pStyle w:val="967"/>
        <w:ind w:left="0" w:firstLine="0"/>
        <w:jc w:val="left"/>
        <w:spacing w:before="63"/>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87840" behindDoc="1" locked="0" layoutInCell="1" allowOverlap="1">
                <wp:simplePos x="0" y="0"/>
                <wp:positionH relativeFrom="page">
                  <wp:posOffset>719632</wp:posOffset>
                </wp:positionH>
                <wp:positionV relativeFrom="paragraph">
                  <wp:posOffset>201325</wp:posOffset>
                </wp:positionV>
                <wp:extent cx="1829435" cy="9525"/>
                <wp:effectExtent l="0" t="0" r="0" b="0"/>
                <wp:wrapTopAndBottom/>
                <wp:docPr id="5" name="Graphic 2"/>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3"/>
                              </a:lnTo>
                              <a:lnTo>
                                <a:pt x="1829435" y="9143"/>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4" o:spid="_x0000_s4" style="position:absolute;z-index:-487587840;o:allowoverlap:true;o:allowincell:true;mso-position-horizontal-relative:page;margin-left:56.7pt;mso-position-horizontal:absolute;mso-position-vertical-relative:text;margin-top:15.9pt;mso-position-vertical:absolute;width:144.0pt;height:0.8pt;mso-wrap-distance-left:0.0pt;mso-wrap-distance-top:0.0pt;mso-wrap-distance-right:0.0pt;mso-wrap-distance-bottom:0.0pt;visibility:visible;" path="m100000,0l0,0l0,95988l100000,95988l100000,0xe" coordsize="100000,100000" fillcolor="#000000">
                <v:path textboxrect="0,0,100000,100000"/>
                <w10:wrap type="topAndBottom"/>
              </v:shape>
            </w:pict>
          </mc:Fallback>
        </mc:AlternateContent>
      </w:r>
      <w:r/>
    </w:p>
    <w:p>
      <w:pPr>
        <w:ind w:left="233" w:right="845" w:firstLine="0"/>
        <w:jc w:val="both"/>
        <w:spacing w:before="99" w:line="242" w:lineRule="auto"/>
        <w:rPr>
          <w:sz w:val="24"/>
        </w:rPr>
      </w:pPr>
      <w:r>
        <w:rPr>
          <w:rFonts w:ascii="Calibri" w:hAnsi="Calibri"/>
          <w:position w:val="8"/>
          <w:sz w:val="16"/>
        </w:rPr>
        <w:t xml:space="preserve">1 </w:t>
      </w:r>
      <w:r>
        <w:rPr>
          <w:sz w:val="24"/>
        </w:rPr>
        <w:t xml:space="preserve">Пункт 10</w:t>
      </w:r>
      <w:r>
        <w:rPr>
          <w:sz w:val="24"/>
          <w:vertAlign w:val="superscript"/>
        </w:rPr>
        <w:t xml:space="preserve">1</w:t>
      </w:r>
      <w:r>
        <w:rPr>
          <w:sz w:val="24"/>
          <w:vertAlign w:val="baseline"/>
        </w:rPr>
        <w:t xml:space="preserve"> статьи 2 Федерального закона от 29 декабря 2012 г. № 273-ФЗ «Об образовании в Российской Федерации».</w:t>
      </w:r>
      <w:r/>
    </w:p>
    <w:p>
      <w:pPr>
        <w:ind w:left="233" w:right="846" w:firstLine="0"/>
        <w:jc w:val="both"/>
        <w:spacing w:before="5" w:line="240" w:lineRule="auto"/>
        <w:rPr>
          <w:sz w:val="24"/>
        </w:rPr>
      </w:pPr>
      <w:r>
        <w:rPr>
          <w:rFonts w:ascii="Calibri" w:hAnsi="Calibri"/>
          <w:sz w:val="24"/>
          <w:vertAlign w:val="superscript"/>
        </w:rPr>
        <w:t xml:space="preserve">2</w:t>
      </w:r>
      <w:r>
        <w:rPr>
          <w:rFonts w:ascii="Calibri" w:hAnsi="Calibri"/>
          <w:sz w:val="24"/>
          <w:vertAlign w:val="baseline"/>
        </w:rPr>
        <w:t xml:space="preserve"> </w:t>
      </w:r>
      <w:r>
        <w:rPr>
          <w:sz w:val="24"/>
          <w:vertAlign w:val="baseline"/>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w:t>
      </w:r>
      <w:r>
        <w:rPr>
          <w:spacing w:val="40"/>
          <w:sz w:val="24"/>
          <w:vertAlign w:val="baseline"/>
        </w:rPr>
        <w:t xml:space="preserve"> </w:t>
      </w:r>
      <w:r>
        <w:rPr>
          <w:sz w:val="24"/>
          <w:vertAlign w:val="baseline"/>
        </w:rPr>
        <w:t xml:space="preserve">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w:t>
      </w:r>
      <w:r>
        <w:rPr>
          <w:spacing w:val="-1"/>
          <w:sz w:val="24"/>
          <w:vertAlign w:val="baseline"/>
        </w:rPr>
        <w:t xml:space="preserve"> </w:t>
      </w:r>
      <w:r>
        <w:rPr>
          <w:sz w:val="24"/>
          <w:vertAlign w:val="baseline"/>
        </w:rPr>
        <w:t xml:space="preserve">юстиции</w:t>
      </w:r>
      <w:r>
        <w:rPr>
          <w:spacing w:val="-1"/>
          <w:sz w:val="24"/>
          <w:vertAlign w:val="baseline"/>
        </w:rPr>
        <w:t xml:space="preserve"> </w:t>
      </w:r>
      <w:r>
        <w:rPr>
          <w:sz w:val="24"/>
          <w:vertAlign w:val="baseline"/>
        </w:rPr>
        <w:t xml:space="preserve">Российской</w:t>
      </w:r>
      <w:r>
        <w:rPr>
          <w:spacing w:val="-1"/>
          <w:sz w:val="24"/>
          <w:vertAlign w:val="baseline"/>
        </w:rPr>
        <w:t xml:space="preserve"> </w:t>
      </w:r>
      <w:r>
        <w:rPr>
          <w:sz w:val="24"/>
          <w:vertAlign w:val="baseline"/>
        </w:rPr>
        <w:t xml:space="preserve">Федерации</w:t>
      </w:r>
      <w:r>
        <w:rPr>
          <w:spacing w:val="-1"/>
          <w:sz w:val="24"/>
          <w:vertAlign w:val="baseline"/>
        </w:rPr>
        <w:t xml:space="preserve"> </w:t>
      </w:r>
      <w:r>
        <w:rPr>
          <w:sz w:val="24"/>
          <w:vertAlign w:val="baseline"/>
        </w:rPr>
        <w:t xml:space="preserve">9</w:t>
      </w:r>
      <w:r>
        <w:rPr>
          <w:spacing w:val="-2"/>
          <w:sz w:val="24"/>
          <w:vertAlign w:val="baseline"/>
        </w:rPr>
        <w:t xml:space="preserve"> </w:t>
      </w:r>
      <w:r>
        <w:rPr>
          <w:sz w:val="24"/>
          <w:vertAlign w:val="baseline"/>
        </w:rPr>
        <w:t xml:space="preserve">февраля</w:t>
      </w:r>
      <w:r>
        <w:rPr>
          <w:spacing w:val="-2"/>
          <w:sz w:val="24"/>
          <w:vertAlign w:val="baseline"/>
        </w:rPr>
        <w:t xml:space="preserve"> </w:t>
      </w:r>
      <w:r>
        <w:rPr>
          <w:sz w:val="24"/>
          <w:vertAlign w:val="baseline"/>
        </w:rPr>
        <w:t xml:space="preserve">2015</w:t>
      </w:r>
      <w:r>
        <w:rPr>
          <w:spacing w:val="-2"/>
          <w:sz w:val="24"/>
          <w:vertAlign w:val="baseline"/>
        </w:rPr>
        <w:t xml:space="preserve"> </w:t>
      </w:r>
      <w:r>
        <w:rPr>
          <w:sz w:val="24"/>
          <w:vertAlign w:val="baseline"/>
        </w:rPr>
        <w:t xml:space="preserve">г., регистрационный</w:t>
      </w:r>
      <w:r>
        <w:rPr>
          <w:spacing w:val="-6"/>
          <w:sz w:val="24"/>
          <w:vertAlign w:val="baseline"/>
        </w:rPr>
        <w:t xml:space="preserve"> </w:t>
      </w:r>
      <w:r>
        <w:rPr>
          <w:sz w:val="24"/>
          <w:vertAlign w:val="baseline"/>
        </w:rPr>
        <w:t xml:space="preserve">№</w:t>
      </w:r>
      <w:r>
        <w:rPr>
          <w:spacing w:val="-1"/>
          <w:sz w:val="24"/>
          <w:vertAlign w:val="baseline"/>
        </w:rPr>
        <w:t xml:space="preserve"> </w:t>
      </w:r>
      <w:r>
        <w:rPr>
          <w:sz w:val="24"/>
          <w:vertAlign w:val="baseline"/>
        </w:rPr>
        <w:t xml:space="preserve">35953), от 31 декабря 2015 г. № 1578 (зарегистрирован Министерством юстиции Российской</w:t>
      </w:r>
      <w:r>
        <w:rPr>
          <w:spacing w:val="80"/>
          <w:sz w:val="24"/>
          <w:vertAlign w:val="baseline"/>
        </w:rPr>
        <w:t xml:space="preserve"> </w:t>
      </w:r>
      <w:r>
        <w:rPr>
          <w:sz w:val="24"/>
          <w:vertAlign w:val="baseline"/>
        </w:rPr>
        <w:t xml:space="preserve">Федерации 9 февраля 2016 г., регистрационный № 41020), от 29 июня 2017 </w:t>
      </w:r>
      <w:r>
        <w:rPr>
          <w:sz w:val="24"/>
          <w:vertAlign w:val="baseline"/>
        </w:rPr>
        <w:t xml:space="preserve">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w:t>
      </w:r>
      <w:r>
        <w:rPr>
          <w:spacing w:val="80"/>
          <w:sz w:val="24"/>
          <w:vertAlign w:val="baseline"/>
        </w:rPr>
        <w:t xml:space="preserve"> </w:t>
      </w:r>
      <w:r>
        <w:rPr>
          <w:sz w:val="24"/>
          <w:vertAlign w:val="baseline"/>
        </w:rPr>
        <w:t xml:space="preserve">23 декабря 2020 г., регистрационный № 61749), от 11 декабря 2020 г. № 712 (зарегистрирован Министерством юстиции Российской Федерации 25 декабря 2020 г., регистрационный №</w:t>
      </w:r>
      <w:r>
        <w:rPr>
          <w:spacing w:val="40"/>
          <w:sz w:val="24"/>
          <w:vertAlign w:val="baseline"/>
        </w:rPr>
        <w:t xml:space="preserve"> </w:t>
      </w:r>
      <w:r>
        <w:rPr>
          <w:sz w:val="24"/>
          <w:vertAlign w:val="baseline"/>
        </w:rPr>
        <w:t xml:space="preserve">61828)</w:t>
      </w:r>
      <w:r>
        <w:rPr>
          <w:spacing w:val="34"/>
          <w:sz w:val="24"/>
          <w:vertAlign w:val="baseline"/>
        </w:rPr>
        <w:t xml:space="preserve"> </w:t>
      </w:r>
      <w:r>
        <w:rPr>
          <w:sz w:val="24"/>
          <w:vertAlign w:val="baseline"/>
        </w:rPr>
        <w:t xml:space="preserve">и</w:t>
      </w:r>
      <w:r>
        <w:rPr>
          <w:spacing w:val="28"/>
          <w:sz w:val="24"/>
          <w:vertAlign w:val="baseline"/>
        </w:rPr>
        <w:t xml:space="preserve"> </w:t>
      </w:r>
      <w:r>
        <w:rPr>
          <w:sz w:val="24"/>
          <w:vertAlign w:val="baseline"/>
        </w:rPr>
        <w:t xml:space="preserve">от</w:t>
      </w:r>
      <w:r>
        <w:rPr>
          <w:spacing w:val="33"/>
          <w:sz w:val="24"/>
          <w:vertAlign w:val="baseline"/>
        </w:rPr>
        <w:t xml:space="preserve"> </w:t>
      </w:r>
      <w:r>
        <w:rPr>
          <w:sz w:val="24"/>
          <w:vertAlign w:val="baseline"/>
        </w:rPr>
        <w:t xml:space="preserve">12</w:t>
      </w:r>
      <w:r>
        <w:rPr>
          <w:spacing w:val="32"/>
          <w:sz w:val="24"/>
          <w:vertAlign w:val="baseline"/>
        </w:rPr>
        <w:t xml:space="preserve"> </w:t>
      </w:r>
      <w:r>
        <w:rPr>
          <w:sz w:val="24"/>
          <w:vertAlign w:val="baseline"/>
        </w:rPr>
        <w:t xml:space="preserve">августа</w:t>
      </w:r>
      <w:r>
        <w:rPr>
          <w:spacing w:val="32"/>
          <w:sz w:val="24"/>
          <w:vertAlign w:val="baseline"/>
        </w:rPr>
        <w:t xml:space="preserve"> </w:t>
      </w:r>
      <w:r>
        <w:rPr>
          <w:sz w:val="24"/>
          <w:vertAlign w:val="baseline"/>
        </w:rPr>
        <w:t xml:space="preserve">2022</w:t>
      </w:r>
      <w:r>
        <w:rPr>
          <w:spacing w:val="32"/>
          <w:sz w:val="24"/>
          <w:vertAlign w:val="baseline"/>
        </w:rPr>
        <w:t xml:space="preserve"> </w:t>
      </w:r>
      <w:r>
        <w:rPr>
          <w:sz w:val="24"/>
          <w:vertAlign w:val="baseline"/>
        </w:rPr>
        <w:t xml:space="preserve">г.</w:t>
      </w:r>
      <w:r>
        <w:rPr>
          <w:spacing w:val="34"/>
          <w:sz w:val="24"/>
          <w:vertAlign w:val="baseline"/>
        </w:rPr>
        <w:t xml:space="preserve"> </w:t>
      </w:r>
      <w:r>
        <w:rPr>
          <w:sz w:val="24"/>
          <w:vertAlign w:val="baseline"/>
        </w:rPr>
        <w:t xml:space="preserve">№</w:t>
      </w:r>
      <w:r>
        <w:rPr>
          <w:spacing w:val="33"/>
          <w:sz w:val="24"/>
          <w:vertAlign w:val="baseline"/>
        </w:rPr>
        <w:t xml:space="preserve"> </w:t>
      </w:r>
      <w:r>
        <w:rPr>
          <w:sz w:val="24"/>
          <w:vertAlign w:val="baseline"/>
        </w:rPr>
        <w:t xml:space="preserve">732</w:t>
      </w:r>
      <w:r>
        <w:rPr>
          <w:spacing w:val="32"/>
          <w:sz w:val="24"/>
          <w:vertAlign w:val="baseline"/>
        </w:rPr>
        <w:t xml:space="preserve"> </w:t>
      </w:r>
      <w:r>
        <w:rPr>
          <w:sz w:val="24"/>
          <w:vertAlign w:val="baseline"/>
        </w:rPr>
        <w:t xml:space="preserve">(зарегистрирован</w:t>
      </w:r>
      <w:r>
        <w:rPr>
          <w:spacing w:val="33"/>
          <w:sz w:val="24"/>
          <w:vertAlign w:val="baseline"/>
        </w:rPr>
        <w:t xml:space="preserve"> </w:t>
      </w:r>
      <w:r>
        <w:rPr>
          <w:sz w:val="24"/>
          <w:vertAlign w:val="baseline"/>
        </w:rPr>
        <w:t xml:space="preserve">Министерством</w:t>
      </w:r>
      <w:r>
        <w:rPr>
          <w:spacing w:val="34"/>
          <w:sz w:val="24"/>
          <w:vertAlign w:val="baseline"/>
        </w:rPr>
        <w:t xml:space="preserve"> </w:t>
      </w:r>
      <w:r>
        <w:rPr>
          <w:sz w:val="24"/>
          <w:vertAlign w:val="baseline"/>
        </w:rPr>
        <w:t xml:space="preserve">юстиции</w:t>
      </w:r>
      <w:r>
        <w:rPr>
          <w:spacing w:val="33"/>
          <w:sz w:val="24"/>
          <w:vertAlign w:val="baseline"/>
        </w:rPr>
        <w:t xml:space="preserve"> </w:t>
      </w:r>
      <w:r>
        <w:rPr>
          <w:sz w:val="24"/>
          <w:vertAlign w:val="baseline"/>
        </w:rPr>
        <w:t xml:space="preserve">Российской</w:t>
      </w:r>
      <w:r/>
    </w:p>
    <w:p>
      <w:pPr>
        <w:ind w:left="233" w:right="0" w:firstLine="0"/>
        <w:jc w:val="both"/>
        <w:spacing w:before="0" w:line="260" w:lineRule="exact"/>
        <w:rPr>
          <w:sz w:val="24"/>
        </w:rPr>
      </w:pPr>
      <w:r>
        <w:rPr>
          <w:sz w:val="24"/>
        </w:rPr>
        <w:t xml:space="preserve">Федерации</w:t>
      </w:r>
      <w:r>
        <w:rPr>
          <w:spacing w:val="-2"/>
          <w:sz w:val="24"/>
        </w:rPr>
        <w:t xml:space="preserve"> </w:t>
      </w:r>
      <w:r>
        <w:rPr>
          <w:sz w:val="24"/>
        </w:rPr>
        <w:t xml:space="preserve">12</w:t>
      </w:r>
      <w:r>
        <w:rPr>
          <w:spacing w:val="-1"/>
          <w:sz w:val="24"/>
        </w:rPr>
        <w:t xml:space="preserve"> </w:t>
      </w:r>
      <w:r>
        <w:rPr>
          <w:sz w:val="24"/>
        </w:rPr>
        <w:t xml:space="preserve">сентября</w:t>
      </w:r>
      <w:r>
        <w:rPr>
          <w:spacing w:val="-1"/>
          <w:sz w:val="24"/>
        </w:rPr>
        <w:t xml:space="preserve"> </w:t>
      </w:r>
      <w:r>
        <w:rPr>
          <w:sz w:val="24"/>
        </w:rPr>
        <w:t xml:space="preserve">2022</w:t>
      </w:r>
      <w:r>
        <w:rPr>
          <w:spacing w:val="-5"/>
          <w:sz w:val="24"/>
        </w:rPr>
        <w:t xml:space="preserve"> </w:t>
      </w:r>
      <w:r>
        <w:rPr>
          <w:sz w:val="24"/>
        </w:rPr>
        <w:t xml:space="preserve">г.,</w:t>
      </w:r>
      <w:r>
        <w:rPr>
          <w:spacing w:val="-4"/>
          <w:sz w:val="24"/>
        </w:rPr>
        <w:t xml:space="preserve"> </w:t>
      </w:r>
      <w:r>
        <w:rPr>
          <w:sz w:val="24"/>
        </w:rPr>
        <w:t xml:space="preserve">регистрационный №</w:t>
      </w:r>
      <w:r>
        <w:rPr>
          <w:spacing w:val="-4"/>
          <w:sz w:val="24"/>
        </w:rPr>
        <w:t xml:space="preserve"> </w:t>
      </w:r>
      <w:r>
        <w:rPr>
          <w:spacing w:val="-2"/>
          <w:sz w:val="24"/>
        </w:rPr>
        <w:t xml:space="preserve">70034).</w:t>
      </w:r>
      <w:r/>
    </w:p>
    <w:p>
      <w:pPr>
        <w:jc w:val="both"/>
        <w:spacing w:after="0" w:line="260" w:lineRule="exact"/>
        <w:rPr>
          <w:sz w:val="24"/>
        </w:rPr>
        <w:sectPr>
          <w:footnotePr/>
          <w:endnotePr/>
          <w:type w:val="nextPage"/>
          <w:pgSz w:w="11910" w:h="16840" w:orient="portrait"/>
          <w:pgMar w:top="1040" w:right="0" w:bottom="1120" w:left="900" w:header="0" w:footer="917" w:gutter="0"/>
          <w:cols w:num="1" w:sep="0" w:space="1701" w:equalWidth="1"/>
          <w:docGrid w:linePitch="360"/>
        </w:sectPr>
      </w:pPr>
      <w:r>
        <w:rPr>
          <w:sz w:val="24"/>
        </w:rPr>
      </w:r>
      <w:r/>
    </w:p>
    <w:p>
      <w:pPr>
        <w:pStyle w:val="967"/>
        <w:ind w:right="848" w:firstLine="0"/>
        <w:spacing w:before="67" w:line="352" w:lineRule="auto"/>
      </w:pPr>
      <w:r>
        <w:t xml:space="preserve">и ФОП СОО. При этом содержание и планируемые результаты разработанной образовательной организацией ООП СОО должны быть не ниже</w:t>
      </w:r>
      <w:r>
        <w:rPr>
          <w:spacing w:val="40"/>
        </w:rPr>
        <w:t xml:space="preserve"> </w:t>
      </w:r>
      <w:r>
        <w:t xml:space="preserve">соответствующих содержания и планируемых результатов ФОП СОО</w:t>
      </w:r>
      <w:r>
        <w:rPr>
          <w:rFonts w:ascii="Calibri" w:hAnsi="Calibri"/>
          <w:position w:val="9"/>
          <w:sz w:val="18"/>
        </w:rPr>
        <w:t xml:space="preserve">3</w:t>
      </w:r>
      <w:r>
        <w:t xml:space="preserve">.</w:t>
      </w:r>
      <w:r/>
    </w:p>
    <w:p>
      <w:pPr>
        <w:pStyle w:val="969"/>
        <w:numPr>
          <w:ilvl w:val="0"/>
          <w:numId w:val="126"/>
        </w:numPr>
        <w:ind w:left="233" w:right="846" w:firstLine="710"/>
        <w:jc w:val="both"/>
        <w:spacing w:before="2" w:after="0" w:line="348" w:lineRule="auto"/>
        <w:tabs>
          <w:tab w:val="left" w:pos="1225" w:leader="none"/>
        </w:tabs>
        <w:rPr>
          <w:sz w:val="28"/>
        </w:rPr>
      </w:pPr>
      <w:r>
        <w:rPr>
          <w:sz w:val="28"/>
        </w:rPr>
        <w:t xml:space="preserve">При разработке ООП СОО МОУ СОШ с.Сохондо предусматривает непосредственное применение при реализации обязательной части ООП СОО федеральных</w:t>
      </w:r>
      <w:r>
        <w:rPr>
          <w:spacing w:val="40"/>
          <w:sz w:val="28"/>
        </w:rPr>
        <w:t xml:space="preserve">  </w:t>
      </w:r>
      <w:r>
        <w:rPr>
          <w:sz w:val="28"/>
        </w:rPr>
        <w:t xml:space="preserve">рабочих</w:t>
      </w:r>
      <w:r>
        <w:rPr>
          <w:spacing w:val="40"/>
          <w:sz w:val="28"/>
        </w:rPr>
        <w:t xml:space="preserve">  </w:t>
      </w:r>
      <w:r>
        <w:rPr>
          <w:sz w:val="28"/>
        </w:rPr>
        <w:t xml:space="preserve">программ</w:t>
      </w:r>
      <w:r>
        <w:rPr>
          <w:spacing w:val="40"/>
          <w:sz w:val="28"/>
        </w:rPr>
        <w:t xml:space="preserve">  </w:t>
      </w:r>
      <w:r>
        <w:rPr>
          <w:sz w:val="28"/>
        </w:rPr>
        <w:t xml:space="preserve">по</w:t>
      </w:r>
      <w:r>
        <w:rPr>
          <w:spacing w:val="40"/>
          <w:sz w:val="28"/>
        </w:rPr>
        <w:t xml:space="preserve">  </w:t>
      </w:r>
      <w:r>
        <w:rPr>
          <w:sz w:val="28"/>
        </w:rPr>
        <w:t xml:space="preserve">учебным</w:t>
      </w:r>
      <w:r>
        <w:rPr>
          <w:spacing w:val="40"/>
          <w:sz w:val="28"/>
        </w:rPr>
        <w:t xml:space="preserve">  </w:t>
      </w:r>
      <w:r>
        <w:rPr>
          <w:sz w:val="28"/>
        </w:rPr>
        <w:t xml:space="preserve">предметам</w:t>
      </w:r>
      <w:r>
        <w:rPr>
          <w:spacing w:val="40"/>
          <w:sz w:val="28"/>
        </w:rPr>
        <w:t xml:space="preserve">  </w:t>
      </w:r>
      <w:r>
        <w:rPr>
          <w:sz w:val="28"/>
        </w:rPr>
        <w:t xml:space="preserve">«Русский</w:t>
      </w:r>
      <w:r>
        <w:rPr>
          <w:spacing w:val="40"/>
          <w:sz w:val="28"/>
        </w:rPr>
        <w:t xml:space="preserve">  </w:t>
      </w:r>
      <w:r>
        <w:rPr>
          <w:sz w:val="28"/>
        </w:rPr>
        <w:t xml:space="preserve">язык»,</w:t>
      </w:r>
      <w:r/>
    </w:p>
    <w:p>
      <w:pPr>
        <w:pStyle w:val="967"/>
        <w:ind w:right="852" w:firstLine="0"/>
        <w:spacing w:before="1" w:line="348" w:lineRule="auto"/>
      </w:pPr>
      <w:r>
        <w:t xml:space="preserve">«Литература», «История», «Обществознание», «География» и «Основы безопасности жизнедеятельности»</w:t>
      </w:r>
      <w:r>
        <w:rPr>
          <w:vertAlign w:val="superscript"/>
        </w:rPr>
        <w:t xml:space="preserve">4</w:t>
      </w:r>
      <w:r>
        <w:rPr>
          <w:vertAlign w:val="baseline"/>
        </w:rPr>
        <w:t xml:space="preserve">.</w:t>
      </w:r>
      <w:r/>
    </w:p>
    <w:p>
      <w:pPr>
        <w:pStyle w:val="969"/>
        <w:numPr>
          <w:ilvl w:val="0"/>
          <w:numId w:val="126"/>
        </w:numPr>
        <w:ind w:left="233" w:right="858" w:firstLine="710"/>
        <w:jc w:val="both"/>
        <w:spacing w:before="0" w:after="0" w:line="357" w:lineRule="auto"/>
        <w:tabs>
          <w:tab w:val="left" w:pos="1225" w:leader="none"/>
        </w:tabs>
        <w:rPr>
          <w:sz w:val="28"/>
        </w:rPr>
      </w:pPr>
      <w:r>
        <w:rPr>
          <w:sz w:val="28"/>
        </w:rPr>
        <w:t xml:space="preserve">ФОП СОО</w:t>
      </w:r>
      <w:r>
        <w:rPr>
          <w:spacing w:val="40"/>
          <w:sz w:val="28"/>
        </w:rPr>
        <w:t xml:space="preserve"> </w:t>
      </w:r>
      <w:r>
        <w:rPr>
          <w:sz w:val="28"/>
        </w:rPr>
        <w:t xml:space="preserve">включает три раздела: целевой, содержательный, </w:t>
      </w:r>
      <w:r>
        <w:rPr>
          <w:spacing w:val="-2"/>
          <w:sz w:val="28"/>
        </w:rPr>
        <w:t xml:space="preserve">организационный</w:t>
      </w:r>
      <w:r>
        <w:rPr>
          <w:rFonts w:ascii="Calibri" w:hAnsi="Calibri"/>
          <w:spacing w:val="-2"/>
          <w:position w:val="9"/>
          <w:sz w:val="18"/>
        </w:rPr>
        <w:t xml:space="preserve">5</w:t>
      </w:r>
      <w:r>
        <w:rPr>
          <w:spacing w:val="-2"/>
          <w:sz w:val="28"/>
        </w:rPr>
        <w:t xml:space="preserve">.</w:t>
      </w:r>
      <w:r/>
    </w:p>
    <w:p>
      <w:pPr>
        <w:pStyle w:val="969"/>
        <w:numPr>
          <w:ilvl w:val="0"/>
          <w:numId w:val="126"/>
        </w:numPr>
        <w:ind w:left="233" w:right="849" w:firstLine="710"/>
        <w:jc w:val="both"/>
        <w:spacing w:before="0" w:after="0" w:line="352" w:lineRule="auto"/>
        <w:tabs>
          <w:tab w:val="left" w:pos="1225" w:leader="none"/>
        </w:tabs>
        <w:rPr>
          <w:sz w:val="28"/>
        </w:rPr>
      </w:pPr>
      <w:r>
        <w:rPr>
          <w:sz w:val="28"/>
        </w:rPr>
        <w:t xml:space="preserve">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rFonts w:ascii="Calibri" w:hAnsi="Calibri"/>
          <w:position w:val="9"/>
          <w:sz w:val="18"/>
        </w:rPr>
        <w:t xml:space="preserve">6</w:t>
      </w:r>
      <w:r>
        <w:rPr>
          <w:sz w:val="28"/>
        </w:rPr>
        <w:t xml:space="preserve">.</w:t>
      </w:r>
      <w:r/>
    </w:p>
    <w:p>
      <w:pPr>
        <w:pStyle w:val="969"/>
        <w:numPr>
          <w:ilvl w:val="0"/>
          <w:numId w:val="126"/>
        </w:numPr>
        <w:ind w:left="1225" w:right="0" w:hanging="282"/>
        <w:jc w:val="both"/>
        <w:spacing w:before="0" w:after="0" w:line="240" w:lineRule="auto"/>
        <w:tabs>
          <w:tab w:val="left" w:pos="1225" w:leader="none"/>
        </w:tabs>
        <w:rPr>
          <w:sz w:val="28"/>
        </w:rPr>
      </w:pPr>
      <w:r>
        <w:rPr>
          <w:sz w:val="28"/>
        </w:rPr>
        <w:t xml:space="preserve">Целевой</w:t>
      </w:r>
      <w:r>
        <w:rPr>
          <w:spacing w:val="-8"/>
          <w:sz w:val="28"/>
        </w:rPr>
        <w:t xml:space="preserve"> </w:t>
      </w:r>
      <w:r>
        <w:rPr>
          <w:sz w:val="28"/>
        </w:rPr>
        <w:t xml:space="preserve">раздел</w:t>
      </w:r>
      <w:r>
        <w:rPr>
          <w:spacing w:val="-5"/>
          <w:sz w:val="28"/>
        </w:rPr>
        <w:t xml:space="preserve"> </w:t>
      </w:r>
      <w:r>
        <w:rPr>
          <w:sz w:val="28"/>
        </w:rPr>
        <w:t xml:space="preserve">ФОП</w:t>
      </w:r>
      <w:r>
        <w:rPr>
          <w:spacing w:val="-10"/>
          <w:sz w:val="28"/>
        </w:rPr>
        <w:t xml:space="preserve"> </w:t>
      </w:r>
      <w:r>
        <w:rPr>
          <w:sz w:val="28"/>
        </w:rPr>
        <w:t xml:space="preserve">СОО</w:t>
      </w:r>
      <w:r>
        <w:rPr>
          <w:spacing w:val="-7"/>
          <w:sz w:val="28"/>
        </w:rPr>
        <w:t xml:space="preserve"> </w:t>
      </w:r>
      <w:r>
        <w:rPr>
          <w:spacing w:val="-2"/>
          <w:sz w:val="28"/>
        </w:rPr>
        <w:t xml:space="preserve">включает:</w:t>
      </w:r>
      <w:r/>
    </w:p>
    <w:p>
      <w:pPr>
        <w:pStyle w:val="967"/>
        <w:ind w:left="943" w:firstLine="0"/>
        <w:spacing w:before="139"/>
      </w:pPr>
      <w:r>
        <w:t xml:space="preserve">пояснительную</w:t>
      </w:r>
      <w:r>
        <w:rPr>
          <w:spacing w:val="-16"/>
        </w:rPr>
        <w:t xml:space="preserve"> </w:t>
      </w:r>
      <w:r>
        <w:rPr>
          <w:spacing w:val="-2"/>
        </w:rPr>
        <w:t xml:space="preserve">записку;</w:t>
      </w:r>
      <w:r/>
    </w:p>
    <w:p>
      <w:pPr>
        <w:pStyle w:val="967"/>
        <w:ind w:left="943" w:firstLine="0"/>
        <w:spacing w:before="149"/>
      </w:pPr>
      <w:r>
        <w:t xml:space="preserve">планируемые</w:t>
      </w:r>
      <w:r>
        <w:rPr>
          <w:spacing w:val="-11"/>
        </w:rPr>
        <w:t xml:space="preserve"> </w:t>
      </w:r>
      <w:r>
        <w:t xml:space="preserve">результаты</w:t>
      </w:r>
      <w:r>
        <w:rPr>
          <w:spacing w:val="-10"/>
        </w:rPr>
        <w:t xml:space="preserve"> </w:t>
      </w:r>
      <w:r>
        <w:t xml:space="preserve">освоения</w:t>
      </w:r>
      <w:r>
        <w:rPr>
          <w:spacing w:val="-11"/>
        </w:rPr>
        <w:t xml:space="preserve"> </w:t>
      </w:r>
      <w:r>
        <w:t xml:space="preserve">обучающимися</w:t>
      </w:r>
      <w:r>
        <w:rPr>
          <w:spacing w:val="-3"/>
        </w:rPr>
        <w:t xml:space="preserve"> </w:t>
      </w:r>
      <w:r>
        <w:t xml:space="preserve">ФОП</w:t>
      </w:r>
      <w:r>
        <w:rPr>
          <w:spacing w:val="-13"/>
        </w:rPr>
        <w:t xml:space="preserve"> </w:t>
      </w:r>
      <w:r>
        <w:rPr>
          <w:spacing w:val="-4"/>
        </w:rPr>
        <w:t xml:space="preserve">СОО;</w:t>
      </w:r>
      <w:r/>
    </w:p>
    <w:p>
      <w:pPr>
        <w:pStyle w:val="967"/>
        <w:ind w:right="845"/>
        <w:spacing w:before="143" w:line="355" w:lineRule="auto"/>
      </w:pPr>
      <w:r>
        <w:t xml:space="preserve">систему оценки достижения планируемых результатов освоения ФОП</w:t>
      </w:r>
      <w:r>
        <w:rPr>
          <w:spacing w:val="40"/>
        </w:rPr>
        <w:t xml:space="preserve"> </w:t>
      </w:r>
      <w:r>
        <w:rPr>
          <w:spacing w:val="-2"/>
        </w:rPr>
        <w:t xml:space="preserve">СОО</w:t>
      </w:r>
      <w:r>
        <w:rPr>
          <w:rFonts w:ascii="Calibri" w:hAnsi="Calibri"/>
          <w:spacing w:val="-2"/>
          <w:position w:val="9"/>
          <w:sz w:val="18"/>
        </w:rPr>
        <w:t xml:space="preserve">7</w:t>
      </w:r>
      <w:r>
        <w:rPr>
          <w:spacing w:val="-2"/>
        </w:rPr>
        <w:t xml:space="preserve">.</w:t>
      </w:r>
      <w:r/>
    </w:p>
    <w:p>
      <w:pPr>
        <w:pStyle w:val="969"/>
        <w:numPr>
          <w:ilvl w:val="0"/>
          <w:numId w:val="126"/>
        </w:numPr>
        <w:ind w:left="233" w:right="855" w:firstLine="710"/>
        <w:jc w:val="both"/>
        <w:spacing w:before="0" w:after="0" w:line="348" w:lineRule="auto"/>
        <w:tabs>
          <w:tab w:val="left" w:pos="1225" w:leader="none"/>
        </w:tabs>
        <w:rPr>
          <w:sz w:val="28"/>
        </w:rPr>
      </w:pPr>
      <w:r>
        <w:rPr>
          <w:sz w:val="28"/>
        </w:rPr>
        <w:t xml:space="preserve">Содержательный раздел ФОП СОО включает следующие программы, ориентированные на достижение предметных, метапредметных и личностных </w:t>
      </w:r>
      <w:r>
        <w:rPr>
          <w:spacing w:val="-2"/>
          <w:sz w:val="28"/>
        </w:rPr>
        <w:t xml:space="preserve">результатов:</w:t>
      </w:r>
      <w:r/>
    </w:p>
    <w:p>
      <w:pPr>
        <w:pStyle w:val="967"/>
        <w:ind w:left="943" w:firstLine="0"/>
        <w:jc w:val="left"/>
      </w:pPr>
      <w:r>
        <w:t xml:space="preserve">федеральные</w:t>
      </w:r>
      <w:r>
        <w:rPr>
          <w:spacing w:val="-11"/>
        </w:rPr>
        <w:t xml:space="preserve"> </w:t>
      </w:r>
      <w:r>
        <w:t xml:space="preserve">рабочие</w:t>
      </w:r>
      <w:r>
        <w:rPr>
          <w:spacing w:val="-11"/>
        </w:rPr>
        <w:t xml:space="preserve"> </w:t>
      </w:r>
      <w:r>
        <w:t xml:space="preserve">программы</w:t>
      </w:r>
      <w:r>
        <w:rPr>
          <w:spacing w:val="-11"/>
        </w:rPr>
        <w:t xml:space="preserve"> </w:t>
      </w:r>
      <w:r>
        <w:t xml:space="preserve">учебных</w:t>
      </w:r>
      <w:r>
        <w:rPr>
          <w:spacing w:val="-15"/>
        </w:rPr>
        <w:t xml:space="preserve"> </w:t>
      </w:r>
      <w:r>
        <w:rPr>
          <w:spacing w:val="-2"/>
        </w:rPr>
        <w:t xml:space="preserve">предметов;</w:t>
      </w:r>
      <w:r/>
    </w:p>
    <w:p>
      <w:pPr>
        <w:pStyle w:val="967"/>
        <w:ind w:right="853"/>
        <w:jc w:val="left"/>
        <w:spacing w:before="148" w:line="355" w:lineRule="auto"/>
        <w:tabs>
          <w:tab w:val="left" w:pos="2655" w:leader="none"/>
          <w:tab w:val="left" w:pos="4823" w:leader="none"/>
          <w:tab w:val="left" w:pos="7063" w:leader="none"/>
          <w:tab w:val="left" w:pos="8498" w:leader="none"/>
          <w:tab w:val="left" w:pos="10008" w:leader="none"/>
        </w:tabs>
      </w:pPr>
      <w:r>
        <w:rPr>
          <w:spacing w:val="-2"/>
        </w:rPr>
        <w:t xml:space="preserve">программу</w:t>
      </w:r>
      <w:r>
        <w:tab/>
      </w:r>
      <w:r>
        <w:rPr>
          <w:spacing w:val="-2"/>
        </w:rPr>
        <w:t xml:space="preserve">формирования</w:t>
      </w:r>
      <w:r>
        <w:tab/>
      </w:r>
      <w:r>
        <w:rPr>
          <w:spacing w:val="-2"/>
        </w:rPr>
        <w:t xml:space="preserve">универсальных</w:t>
      </w:r>
      <w:r>
        <w:tab/>
      </w:r>
      <w:r>
        <w:rPr>
          <w:spacing w:val="-2"/>
        </w:rPr>
        <w:t xml:space="preserve">учебных</w:t>
      </w:r>
      <w:r>
        <w:tab/>
      </w:r>
      <w:r>
        <w:rPr>
          <w:spacing w:val="-2"/>
        </w:rPr>
        <w:t xml:space="preserve">действий</w:t>
      </w:r>
      <w:r>
        <w:tab/>
      </w:r>
      <w:r>
        <w:rPr>
          <w:spacing w:val="-10"/>
        </w:rPr>
        <w:t xml:space="preserve">у </w:t>
      </w:r>
      <w:r>
        <w:rPr>
          <w:spacing w:val="-2"/>
        </w:rPr>
        <w:t xml:space="preserve">обучающихся</w:t>
      </w:r>
      <w:r>
        <w:rPr>
          <w:rFonts w:ascii="Calibri" w:hAnsi="Calibri"/>
          <w:spacing w:val="-2"/>
          <w:position w:val="9"/>
          <w:sz w:val="18"/>
        </w:rPr>
        <w:t xml:space="preserve">8</w:t>
      </w:r>
      <w:r>
        <w:rPr>
          <w:spacing w:val="-2"/>
        </w:rPr>
        <w:t xml:space="preserve">;</w:t>
      </w:r>
      <w:r/>
    </w:p>
    <w:p>
      <w:pPr>
        <w:pStyle w:val="967"/>
        <w:ind w:left="943" w:firstLine="0"/>
        <w:jc w:val="left"/>
        <w:spacing w:line="320" w:lineRule="exact"/>
      </w:pPr>
      <w:r>
        <w:t xml:space="preserve">федеральную</w:t>
      </w:r>
      <w:r>
        <w:rPr>
          <w:spacing w:val="-11"/>
        </w:rPr>
        <w:t xml:space="preserve"> </w:t>
      </w:r>
      <w:r>
        <w:t xml:space="preserve">рабочую</w:t>
      </w:r>
      <w:r>
        <w:rPr>
          <w:spacing w:val="-11"/>
        </w:rPr>
        <w:t xml:space="preserve"> </w:t>
      </w:r>
      <w:r>
        <w:t xml:space="preserve">программу</w:t>
      </w:r>
      <w:r>
        <w:rPr>
          <w:spacing w:val="-14"/>
        </w:rPr>
        <w:t xml:space="preserve"> </w:t>
      </w:r>
      <w:r>
        <w:rPr>
          <w:spacing w:val="-2"/>
        </w:rPr>
        <w:t xml:space="preserve">воспитания.</w:t>
      </w:r>
      <w:r/>
    </w:p>
    <w:p>
      <w:pPr>
        <w:pStyle w:val="967"/>
        <w:ind w:left="0" w:firstLine="0"/>
        <w:jc w:val="left"/>
        <w:rPr>
          <w:sz w:val="20"/>
        </w:rPr>
      </w:pPr>
      <w:r>
        <w:rPr>
          <w:sz w:val="20"/>
        </w:rPr>
      </w:r>
      <w:r/>
    </w:p>
    <w:p>
      <w:pPr>
        <w:pStyle w:val="967"/>
        <w:ind w:left="0" w:firstLine="0"/>
        <w:jc w:val="left"/>
        <w:spacing w:before="50"/>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88352" behindDoc="1" locked="0" layoutInCell="1" allowOverlap="1">
                <wp:simplePos x="0" y="0"/>
                <wp:positionH relativeFrom="page">
                  <wp:posOffset>719632</wp:posOffset>
                </wp:positionH>
                <wp:positionV relativeFrom="paragraph">
                  <wp:posOffset>193647</wp:posOffset>
                </wp:positionV>
                <wp:extent cx="1829435" cy="9525"/>
                <wp:effectExtent l="0" t="0" r="0" b="0"/>
                <wp:wrapTopAndBottom/>
                <wp:docPr id="6" name="Graphic 3"/>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3"/>
                              </a:lnTo>
                              <a:lnTo>
                                <a:pt x="1829435" y="9143"/>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5" o:spid="_x0000_s5" style="position:absolute;z-index:-487588352;o:allowoverlap:true;o:allowincell:true;mso-position-horizontal-relative:page;margin-left:56.7pt;mso-position-horizontal:absolute;mso-position-vertical-relative:text;margin-top:15.2pt;mso-position-vertical:absolute;width:144.0pt;height:0.8pt;mso-wrap-distance-left:0.0pt;mso-wrap-distance-top:0.0pt;mso-wrap-distance-right:0.0pt;mso-wrap-distance-bottom:0.0pt;visibility:visible;" path="m100000,0l0,0l0,95988l100000,95988l100000,0xe" coordsize="100000,100000" fillcolor="#000000">
                <v:path textboxrect="0,0,100000,100000"/>
                <w10:wrap type="topAndBottom"/>
              </v:shape>
            </w:pict>
          </mc:Fallback>
        </mc:AlternateContent>
      </w:r>
      <w:r/>
    </w:p>
    <w:p>
      <w:pPr>
        <w:ind w:left="233" w:right="0" w:firstLine="0"/>
        <w:jc w:val="left"/>
        <w:spacing w:before="99" w:line="237" w:lineRule="auto"/>
        <w:rPr>
          <w:sz w:val="24"/>
        </w:rPr>
      </w:pPr>
      <w:r>
        <w:rPr>
          <w:rFonts w:ascii="Calibri" w:hAnsi="Calibri"/>
          <w:position w:val="7"/>
          <w:sz w:val="13"/>
        </w:rPr>
        <w:t xml:space="preserve">3</w:t>
      </w:r>
      <w:r>
        <w:rPr>
          <w:rFonts w:ascii="Calibri" w:hAnsi="Calibri"/>
          <w:spacing w:val="40"/>
          <w:position w:val="7"/>
          <w:sz w:val="13"/>
        </w:rPr>
        <w:t xml:space="preserve"> </w:t>
      </w:r>
      <w:r>
        <w:rPr>
          <w:sz w:val="24"/>
        </w:rPr>
        <w:t xml:space="preserve">Часть</w:t>
      </w:r>
      <w:r>
        <w:rPr>
          <w:spacing w:val="24"/>
          <w:sz w:val="24"/>
        </w:rPr>
        <w:t xml:space="preserve"> </w:t>
      </w:r>
      <w:r>
        <w:rPr>
          <w:sz w:val="24"/>
        </w:rPr>
        <w:t xml:space="preserve">6</w:t>
      </w:r>
      <w:r>
        <w:rPr>
          <w:sz w:val="24"/>
          <w:vertAlign w:val="superscript"/>
        </w:rPr>
        <w:t xml:space="preserve">1</w:t>
      </w:r>
      <w:r>
        <w:rPr>
          <w:spacing w:val="25"/>
          <w:sz w:val="24"/>
          <w:vertAlign w:val="baseline"/>
        </w:rPr>
        <w:t xml:space="preserve"> </w:t>
      </w:r>
      <w:r>
        <w:rPr>
          <w:sz w:val="24"/>
          <w:vertAlign w:val="baseline"/>
        </w:rPr>
        <w:t xml:space="preserve">статьи</w:t>
      </w:r>
      <w:r>
        <w:rPr>
          <w:spacing w:val="20"/>
          <w:sz w:val="24"/>
          <w:vertAlign w:val="baseline"/>
        </w:rPr>
        <w:t xml:space="preserve"> </w:t>
      </w:r>
      <w:r>
        <w:rPr>
          <w:sz w:val="24"/>
          <w:vertAlign w:val="baseline"/>
        </w:rPr>
        <w:t xml:space="preserve">12</w:t>
      </w:r>
      <w:r>
        <w:rPr>
          <w:spacing w:val="24"/>
          <w:sz w:val="24"/>
          <w:vertAlign w:val="baseline"/>
        </w:rPr>
        <w:t xml:space="preserve"> </w:t>
      </w:r>
      <w:r>
        <w:rPr>
          <w:sz w:val="24"/>
          <w:vertAlign w:val="baseline"/>
        </w:rPr>
        <w:t xml:space="preserve">Федерального</w:t>
      </w:r>
      <w:r>
        <w:rPr>
          <w:spacing w:val="24"/>
          <w:sz w:val="24"/>
          <w:vertAlign w:val="baseline"/>
        </w:rPr>
        <w:t xml:space="preserve"> </w:t>
      </w:r>
      <w:r>
        <w:rPr>
          <w:sz w:val="24"/>
          <w:vertAlign w:val="baseline"/>
        </w:rPr>
        <w:t xml:space="preserve">закона от</w:t>
      </w:r>
      <w:r>
        <w:rPr>
          <w:spacing w:val="24"/>
          <w:sz w:val="24"/>
          <w:vertAlign w:val="baseline"/>
        </w:rPr>
        <w:t xml:space="preserve"> </w:t>
      </w:r>
      <w:r>
        <w:rPr>
          <w:sz w:val="24"/>
          <w:vertAlign w:val="baseline"/>
        </w:rPr>
        <w:t xml:space="preserve">29</w:t>
      </w:r>
      <w:r>
        <w:rPr>
          <w:spacing w:val="24"/>
          <w:sz w:val="24"/>
          <w:vertAlign w:val="baseline"/>
        </w:rPr>
        <w:t xml:space="preserve"> </w:t>
      </w:r>
      <w:r>
        <w:rPr>
          <w:sz w:val="24"/>
          <w:vertAlign w:val="baseline"/>
        </w:rPr>
        <w:t xml:space="preserve">декабря</w:t>
      </w:r>
      <w:r>
        <w:rPr>
          <w:spacing w:val="24"/>
          <w:sz w:val="24"/>
          <w:vertAlign w:val="baseline"/>
        </w:rPr>
        <w:t xml:space="preserve"> </w:t>
      </w:r>
      <w:r>
        <w:rPr>
          <w:sz w:val="24"/>
          <w:vertAlign w:val="baseline"/>
        </w:rPr>
        <w:t xml:space="preserve">2012</w:t>
      </w:r>
      <w:r>
        <w:rPr>
          <w:spacing w:val="24"/>
          <w:sz w:val="24"/>
          <w:vertAlign w:val="baseline"/>
        </w:rPr>
        <w:t xml:space="preserve"> </w:t>
      </w:r>
      <w:r>
        <w:rPr>
          <w:sz w:val="24"/>
          <w:vertAlign w:val="baseline"/>
        </w:rPr>
        <w:t xml:space="preserve">г.</w:t>
      </w:r>
      <w:r>
        <w:rPr>
          <w:spacing w:val="25"/>
          <w:sz w:val="24"/>
          <w:vertAlign w:val="baseline"/>
        </w:rPr>
        <w:t xml:space="preserve"> </w:t>
      </w:r>
      <w:r>
        <w:rPr>
          <w:sz w:val="24"/>
          <w:vertAlign w:val="baseline"/>
        </w:rPr>
        <w:t xml:space="preserve">№</w:t>
      </w:r>
      <w:r>
        <w:rPr>
          <w:spacing w:val="24"/>
          <w:sz w:val="24"/>
          <w:vertAlign w:val="baseline"/>
        </w:rPr>
        <w:t xml:space="preserve"> </w:t>
      </w:r>
      <w:r>
        <w:rPr>
          <w:sz w:val="24"/>
          <w:vertAlign w:val="baseline"/>
        </w:rPr>
        <w:t xml:space="preserve">273-ФЗ</w:t>
      </w:r>
      <w:r>
        <w:rPr>
          <w:spacing w:val="19"/>
          <w:sz w:val="24"/>
          <w:vertAlign w:val="baseline"/>
        </w:rPr>
        <w:t xml:space="preserve"> </w:t>
      </w:r>
      <w:r>
        <w:rPr>
          <w:sz w:val="24"/>
          <w:vertAlign w:val="baseline"/>
        </w:rPr>
        <w:t xml:space="preserve">«Об</w:t>
      </w:r>
      <w:r>
        <w:rPr>
          <w:spacing w:val="21"/>
          <w:sz w:val="24"/>
          <w:vertAlign w:val="baseline"/>
        </w:rPr>
        <w:t xml:space="preserve"> </w:t>
      </w:r>
      <w:r>
        <w:rPr>
          <w:sz w:val="24"/>
          <w:vertAlign w:val="baseline"/>
        </w:rPr>
        <w:t xml:space="preserve">образовании</w:t>
      </w:r>
      <w:r>
        <w:rPr>
          <w:spacing w:val="23"/>
          <w:sz w:val="24"/>
          <w:vertAlign w:val="baseline"/>
        </w:rPr>
        <w:t xml:space="preserve"> </w:t>
      </w:r>
      <w:r>
        <w:rPr>
          <w:sz w:val="24"/>
          <w:vertAlign w:val="baseline"/>
        </w:rPr>
        <w:t xml:space="preserve">в Российской Федерации».</w:t>
      </w:r>
      <w:r/>
    </w:p>
    <w:p>
      <w:pPr>
        <w:ind w:left="233" w:right="0" w:firstLine="0"/>
        <w:jc w:val="left"/>
        <w:spacing w:before="4"/>
        <w:rPr>
          <w:sz w:val="24"/>
        </w:rPr>
      </w:pPr>
      <w:r>
        <w:rPr>
          <w:rFonts w:ascii="Calibri" w:hAnsi="Calibri"/>
          <w:position w:val="7"/>
          <w:sz w:val="13"/>
        </w:rPr>
        <w:t xml:space="preserve">4</w:t>
      </w:r>
      <w:r>
        <w:rPr>
          <w:rFonts w:ascii="Calibri" w:hAnsi="Calibri"/>
          <w:spacing w:val="40"/>
          <w:position w:val="7"/>
          <w:sz w:val="13"/>
        </w:rPr>
        <w:t xml:space="preserve"> </w:t>
      </w:r>
      <w:r>
        <w:rPr>
          <w:sz w:val="24"/>
        </w:rPr>
        <w:t xml:space="preserve">Часть</w:t>
      </w:r>
      <w:r>
        <w:rPr>
          <w:spacing w:val="25"/>
          <w:sz w:val="24"/>
        </w:rPr>
        <w:t xml:space="preserve"> </w:t>
      </w:r>
      <w:r>
        <w:rPr>
          <w:sz w:val="24"/>
        </w:rPr>
        <w:t xml:space="preserve">6</w:t>
      </w:r>
      <w:r>
        <w:rPr>
          <w:sz w:val="24"/>
          <w:vertAlign w:val="superscript"/>
        </w:rPr>
        <w:t xml:space="preserve">3</w:t>
      </w:r>
      <w:r>
        <w:rPr>
          <w:spacing w:val="22"/>
          <w:sz w:val="24"/>
          <w:vertAlign w:val="baseline"/>
        </w:rPr>
        <w:t xml:space="preserve"> </w:t>
      </w:r>
      <w:r>
        <w:rPr>
          <w:sz w:val="24"/>
          <w:vertAlign w:val="baseline"/>
        </w:rPr>
        <w:t xml:space="preserve">статьи</w:t>
      </w:r>
      <w:r>
        <w:rPr>
          <w:spacing w:val="25"/>
          <w:sz w:val="24"/>
          <w:vertAlign w:val="baseline"/>
        </w:rPr>
        <w:t xml:space="preserve"> </w:t>
      </w:r>
      <w:r>
        <w:rPr>
          <w:sz w:val="24"/>
          <w:vertAlign w:val="baseline"/>
        </w:rPr>
        <w:t xml:space="preserve">12</w:t>
      </w:r>
      <w:r>
        <w:rPr>
          <w:spacing w:val="19"/>
          <w:sz w:val="24"/>
          <w:vertAlign w:val="baseline"/>
        </w:rPr>
        <w:t xml:space="preserve"> </w:t>
      </w:r>
      <w:r>
        <w:rPr>
          <w:sz w:val="24"/>
          <w:vertAlign w:val="baseline"/>
        </w:rPr>
        <w:t xml:space="preserve">Федерального</w:t>
      </w:r>
      <w:r>
        <w:rPr>
          <w:spacing w:val="23"/>
          <w:sz w:val="24"/>
          <w:vertAlign w:val="baseline"/>
        </w:rPr>
        <w:t xml:space="preserve"> </w:t>
      </w:r>
      <w:r>
        <w:rPr>
          <w:sz w:val="24"/>
          <w:vertAlign w:val="baseline"/>
        </w:rPr>
        <w:t xml:space="preserve">закона от</w:t>
      </w:r>
      <w:r>
        <w:rPr>
          <w:spacing w:val="24"/>
          <w:sz w:val="24"/>
          <w:vertAlign w:val="baseline"/>
        </w:rPr>
        <w:t xml:space="preserve"> </w:t>
      </w:r>
      <w:r>
        <w:rPr>
          <w:sz w:val="24"/>
          <w:vertAlign w:val="baseline"/>
        </w:rPr>
        <w:t xml:space="preserve">29</w:t>
      </w:r>
      <w:r>
        <w:rPr>
          <w:spacing w:val="24"/>
          <w:sz w:val="24"/>
          <w:vertAlign w:val="baseline"/>
        </w:rPr>
        <w:t xml:space="preserve"> </w:t>
      </w:r>
      <w:r>
        <w:rPr>
          <w:sz w:val="24"/>
          <w:vertAlign w:val="baseline"/>
        </w:rPr>
        <w:t xml:space="preserve">декабря</w:t>
      </w:r>
      <w:r>
        <w:rPr>
          <w:spacing w:val="24"/>
          <w:sz w:val="24"/>
          <w:vertAlign w:val="baseline"/>
        </w:rPr>
        <w:t xml:space="preserve"> </w:t>
      </w:r>
      <w:r>
        <w:rPr>
          <w:sz w:val="24"/>
          <w:vertAlign w:val="baseline"/>
        </w:rPr>
        <w:t xml:space="preserve">2012</w:t>
      </w:r>
      <w:r>
        <w:rPr>
          <w:spacing w:val="24"/>
          <w:sz w:val="24"/>
          <w:vertAlign w:val="baseline"/>
        </w:rPr>
        <w:t xml:space="preserve"> </w:t>
      </w:r>
      <w:r>
        <w:rPr>
          <w:sz w:val="24"/>
          <w:vertAlign w:val="baseline"/>
        </w:rPr>
        <w:t xml:space="preserve">г.</w:t>
      </w:r>
      <w:r>
        <w:rPr>
          <w:spacing w:val="26"/>
          <w:sz w:val="24"/>
          <w:vertAlign w:val="baseline"/>
        </w:rPr>
        <w:t xml:space="preserve"> </w:t>
      </w:r>
      <w:r>
        <w:rPr>
          <w:sz w:val="24"/>
          <w:vertAlign w:val="baseline"/>
        </w:rPr>
        <w:t xml:space="preserve">№</w:t>
      </w:r>
      <w:r>
        <w:rPr>
          <w:spacing w:val="25"/>
          <w:sz w:val="24"/>
          <w:vertAlign w:val="baseline"/>
        </w:rPr>
        <w:t xml:space="preserve"> </w:t>
      </w:r>
      <w:r>
        <w:rPr>
          <w:sz w:val="24"/>
          <w:vertAlign w:val="baseline"/>
        </w:rPr>
        <w:t xml:space="preserve">273-ФЗ</w:t>
      </w:r>
      <w:r>
        <w:rPr>
          <w:spacing w:val="23"/>
          <w:sz w:val="24"/>
          <w:vertAlign w:val="baseline"/>
        </w:rPr>
        <w:t xml:space="preserve"> </w:t>
      </w:r>
      <w:r>
        <w:rPr>
          <w:sz w:val="24"/>
          <w:vertAlign w:val="baseline"/>
        </w:rPr>
        <w:t xml:space="preserve">«Об</w:t>
      </w:r>
      <w:r>
        <w:rPr>
          <w:spacing w:val="21"/>
          <w:sz w:val="24"/>
          <w:vertAlign w:val="baseline"/>
        </w:rPr>
        <w:t xml:space="preserve"> </w:t>
      </w:r>
      <w:r>
        <w:rPr>
          <w:sz w:val="24"/>
          <w:vertAlign w:val="baseline"/>
        </w:rPr>
        <w:t xml:space="preserve">образовании</w:t>
      </w:r>
      <w:r>
        <w:rPr>
          <w:spacing w:val="23"/>
          <w:sz w:val="24"/>
          <w:vertAlign w:val="baseline"/>
        </w:rPr>
        <w:t xml:space="preserve"> </w:t>
      </w:r>
      <w:r>
        <w:rPr>
          <w:sz w:val="24"/>
          <w:vertAlign w:val="baseline"/>
        </w:rPr>
        <w:t xml:space="preserve">в Российской Федерации».</w:t>
      </w:r>
      <w:r/>
    </w:p>
    <w:p>
      <w:pPr>
        <w:ind w:left="233" w:right="0" w:firstLine="0"/>
        <w:jc w:val="left"/>
        <w:spacing w:before="6" w:line="288" w:lineRule="exact"/>
        <w:rPr>
          <w:sz w:val="24"/>
        </w:rPr>
      </w:pPr>
      <w:r>
        <w:rPr>
          <w:rFonts w:ascii="Calibri" w:hAnsi="Calibri"/>
          <w:sz w:val="24"/>
          <w:vertAlign w:val="superscript"/>
        </w:rPr>
        <w:t xml:space="preserve">5</w:t>
      </w:r>
      <w:r>
        <w:rPr>
          <w:rFonts w:ascii="Calibri" w:hAnsi="Calibri"/>
          <w:spacing w:val="-8"/>
          <w:sz w:val="24"/>
          <w:vertAlign w:val="baseline"/>
        </w:rPr>
        <w:t xml:space="preserve"> </w:t>
      </w:r>
      <w:r>
        <w:rPr>
          <w:sz w:val="24"/>
          <w:vertAlign w:val="baseline"/>
        </w:rPr>
        <w:t xml:space="preserve">Пункт</w:t>
      </w:r>
      <w:r>
        <w:rPr>
          <w:spacing w:val="-1"/>
          <w:sz w:val="24"/>
          <w:vertAlign w:val="baseline"/>
        </w:rPr>
        <w:t xml:space="preserve"> </w:t>
      </w:r>
      <w:r>
        <w:rPr>
          <w:sz w:val="24"/>
          <w:vertAlign w:val="baseline"/>
        </w:rPr>
        <w:t xml:space="preserve">14</w:t>
      </w:r>
      <w:r>
        <w:rPr>
          <w:spacing w:val="-2"/>
          <w:sz w:val="24"/>
          <w:vertAlign w:val="baseline"/>
        </w:rPr>
        <w:t xml:space="preserve"> </w:t>
      </w:r>
      <w:r>
        <w:rPr>
          <w:sz w:val="24"/>
          <w:vertAlign w:val="baseline"/>
        </w:rPr>
        <w:t xml:space="preserve">ФГОС</w:t>
      </w:r>
      <w:r>
        <w:rPr>
          <w:spacing w:val="-3"/>
          <w:sz w:val="24"/>
          <w:vertAlign w:val="baseline"/>
        </w:rPr>
        <w:t xml:space="preserve"> </w:t>
      </w:r>
      <w:r>
        <w:rPr>
          <w:spacing w:val="-4"/>
          <w:sz w:val="24"/>
          <w:vertAlign w:val="baseline"/>
        </w:rPr>
        <w:t xml:space="preserve">СОО.</w:t>
      </w:r>
      <w:r/>
    </w:p>
    <w:p>
      <w:pPr>
        <w:ind w:left="233" w:right="0" w:firstLine="0"/>
        <w:jc w:val="left"/>
        <w:spacing w:before="0" w:line="283" w:lineRule="exact"/>
        <w:rPr>
          <w:sz w:val="24"/>
        </w:rPr>
      </w:pPr>
      <w:r>
        <w:rPr>
          <w:rFonts w:ascii="Calibri" w:hAnsi="Calibri"/>
          <w:sz w:val="24"/>
          <w:vertAlign w:val="superscript"/>
        </w:rPr>
        <w:t xml:space="preserve">6</w:t>
      </w:r>
      <w:r>
        <w:rPr>
          <w:rFonts w:ascii="Calibri" w:hAnsi="Calibri"/>
          <w:spacing w:val="-8"/>
          <w:sz w:val="24"/>
          <w:vertAlign w:val="baseline"/>
        </w:rPr>
        <w:t xml:space="preserve"> </w:t>
      </w:r>
      <w:r>
        <w:rPr>
          <w:sz w:val="24"/>
          <w:vertAlign w:val="baseline"/>
        </w:rPr>
        <w:t xml:space="preserve">Пункт</w:t>
      </w:r>
      <w:r>
        <w:rPr>
          <w:spacing w:val="-1"/>
          <w:sz w:val="24"/>
          <w:vertAlign w:val="baseline"/>
        </w:rPr>
        <w:t xml:space="preserve"> </w:t>
      </w:r>
      <w:r>
        <w:rPr>
          <w:sz w:val="24"/>
          <w:vertAlign w:val="baseline"/>
        </w:rPr>
        <w:t xml:space="preserve">14</w:t>
      </w:r>
      <w:r>
        <w:rPr>
          <w:spacing w:val="-2"/>
          <w:sz w:val="24"/>
          <w:vertAlign w:val="baseline"/>
        </w:rPr>
        <w:t xml:space="preserve"> </w:t>
      </w:r>
      <w:r>
        <w:rPr>
          <w:sz w:val="24"/>
          <w:vertAlign w:val="baseline"/>
        </w:rPr>
        <w:t xml:space="preserve">ФГОС</w:t>
      </w:r>
      <w:r>
        <w:rPr>
          <w:spacing w:val="-3"/>
          <w:sz w:val="24"/>
          <w:vertAlign w:val="baseline"/>
        </w:rPr>
        <w:t xml:space="preserve"> </w:t>
      </w:r>
      <w:r>
        <w:rPr>
          <w:spacing w:val="-4"/>
          <w:sz w:val="24"/>
          <w:vertAlign w:val="baseline"/>
        </w:rPr>
        <w:t xml:space="preserve">СОО.</w:t>
      </w:r>
      <w:r/>
    </w:p>
    <w:p>
      <w:pPr>
        <w:ind w:left="233" w:right="0" w:firstLine="0"/>
        <w:jc w:val="left"/>
        <w:spacing w:before="0" w:line="283" w:lineRule="exact"/>
        <w:rPr>
          <w:sz w:val="24"/>
        </w:rPr>
      </w:pPr>
      <w:r>
        <w:rPr>
          <w:rFonts w:ascii="Calibri" w:hAnsi="Calibri"/>
          <w:sz w:val="24"/>
          <w:vertAlign w:val="superscript"/>
        </w:rPr>
        <w:t xml:space="preserve">7</w:t>
      </w:r>
      <w:r>
        <w:rPr>
          <w:rFonts w:ascii="Calibri" w:hAnsi="Calibri"/>
          <w:spacing w:val="-8"/>
          <w:sz w:val="24"/>
          <w:vertAlign w:val="baseline"/>
        </w:rPr>
        <w:t xml:space="preserve"> </w:t>
      </w:r>
      <w:r>
        <w:rPr>
          <w:sz w:val="24"/>
          <w:vertAlign w:val="baseline"/>
        </w:rPr>
        <w:t xml:space="preserve">Пункт</w:t>
      </w:r>
      <w:r>
        <w:rPr>
          <w:spacing w:val="-1"/>
          <w:sz w:val="24"/>
          <w:vertAlign w:val="baseline"/>
        </w:rPr>
        <w:t xml:space="preserve"> </w:t>
      </w:r>
      <w:r>
        <w:rPr>
          <w:sz w:val="24"/>
          <w:vertAlign w:val="baseline"/>
        </w:rPr>
        <w:t xml:space="preserve">14</w:t>
      </w:r>
      <w:r>
        <w:rPr>
          <w:spacing w:val="-2"/>
          <w:sz w:val="24"/>
          <w:vertAlign w:val="baseline"/>
        </w:rPr>
        <w:t xml:space="preserve"> </w:t>
      </w:r>
      <w:r>
        <w:rPr>
          <w:sz w:val="24"/>
          <w:vertAlign w:val="baseline"/>
        </w:rPr>
        <w:t xml:space="preserve">ФГОС</w:t>
      </w:r>
      <w:r>
        <w:rPr>
          <w:spacing w:val="-3"/>
          <w:sz w:val="24"/>
          <w:vertAlign w:val="baseline"/>
        </w:rPr>
        <w:t xml:space="preserve"> </w:t>
      </w:r>
      <w:r>
        <w:rPr>
          <w:spacing w:val="-4"/>
          <w:sz w:val="24"/>
          <w:vertAlign w:val="baseline"/>
        </w:rPr>
        <w:t xml:space="preserve">СОО.</w:t>
      </w:r>
      <w:r/>
    </w:p>
    <w:p>
      <w:pPr>
        <w:ind w:left="233" w:right="0" w:firstLine="0"/>
        <w:jc w:val="left"/>
        <w:spacing w:before="0" w:line="288" w:lineRule="exact"/>
        <w:rPr>
          <w:sz w:val="24"/>
        </w:rPr>
      </w:pPr>
      <w:r>
        <w:rPr>
          <w:rFonts w:ascii="Calibri" w:hAnsi="Calibri"/>
          <w:sz w:val="24"/>
          <w:vertAlign w:val="superscript"/>
        </w:rPr>
        <w:t xml:space="preserve">8</w:t>
      </w:r>
      <w:r>
        <w:rPr>
          <w:rFonts w:ascii="Calibri" w:hAnsi="Calibri"/>
          <w:spacing w:val="-8"/>
          <w:sz w:val="24"/>
          <w:vertAlign w:val="baseline"/>
        </w:rPr>
        <w:t xml:space="preserve"> </w:t>
      </w:r>
      <w:r>
        <w:rPr>
          <w:sz w:val="24"/>
          <w:vertAlign w:val="baseline"/>
        </w:rPr>
        <w:t xml:space="preserve">Пункт</w:t>
      </w:r>
      <w:r>
        <w:rPr>
          <w:spacing w:val="-1"/>
          <w:sz w:val="24"/>
          <w:vertAlign w:val="baseline"/>
        </w:rPr>
        <w:t xml:space="preserve"> </w:t>
      </w:r>
      <w:r>
        <w:rPr>
          <w:sz w:val="24"/>
          <w:vertAlign w:val="baseline"/>
        </w:rPr>
        <w:t xml:space="preserve">14</w:t>
      </w:r>
      <w:r>
        <w:rPr>
          <w:spacing w:val="-2"/>
          <w:sz w:val="24"/>
          <w:vertAlign w:val="baseline"/>
        </w:rPr>
        <w:t xml:space="preserve"> </w:t>
      </w:r>
      <w:r>
        <w:rPr>
          <w:sz w:val="24"/>
          <w:vertAlign w:val="baseline"/>
        </w:rPr>
        <w:t xml:space="preserve">ФГОС</w:t>
      </w:r>
      <w:r>
        <w:rPr>
          <w:spacing w:val="-3"/>
          <w:sz w:val="24"/>
          <w:vertAlign w:val="baseline"/>
        </w:rPr>
        <w:t xml:space="preserve"> </w:t>
      </w:r>
      <w:r>
        <w:rPr>
          <w:spacing w:val="-4"/>
          <w:sz w:val="24"/>
          <w:vertAlign w:val="baseline"/>
        </w:rPr>
        <w:t xml:space="preserve">СОО.</w:t>
      </w:r>
      <w:r/>
    </w:p>
    <w:p>
      <w:pPr>
        <w:jc w:val="left"/>
        <w:spacing w:after="0" w:line="288" w:lineRule="exact"/>
        <w:rPr>
          <w:sz w:val="24"/>
        </w:rPr>
        <w:sectPr>
          <w:footnotePr/>
          <w:endnotePr/>
          <w:type w:val="nextPage"/>
          <w:pgSz w:w="11910" w:h="16840" w:orient="portrait"/>
          <w:pgMar w:top="1040" w:right="0" w:bottom="1100" w:left="900" w:header="0" w:footer="917" w:gutter="0"/>
          <w:cols w:num="1" w:sep="0" w:space="1701" w:equalWidth="1"/>
          <w:docGrid w:linePitch="360"/>
        </w:sectPr>
      </w:pPr>
      <w:r>
        <w:rPr>
          <w:sz w:val="24"/>
        </w:rPr>
      </w:r>
      <w:r/>
    </w:p>
    <w:p>
      <w:pPr>
        <w:pStyle w:val="969"/>
        <w:numPr>
          <w:ilvl w:val="0"/>
          <w:numId w:val="126"/>
        </w:numPr>
        <w:ind w:left="233" w:right="844" w:firstLine="710"/>
        <w:jc w:val="both"/>
        <w:spacing w:before="67" w:after="0" w:line="348" w:lineRule="auto"/>
        <w:tabs>
          <w:tab w:val="left" w:pos="1225" w:leader="none"/>
        </w:tabs>
        <w:rPr>
          <w:sz w:val="28"/>
        </w:rPr>
      </w:pPr>
      <w:r>
        <w:rPr>
          <w:sz w:val="28"/>
        </w:rPr>
        <w:t xml:space="preserve">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r/>
    </w:p>
    <w:p>
      <w:pPr>
        <w:pStyle w:val="969"/>
        <w:numPr>
          <w:ilvl w:val="0"/>
          <w:numId w:val="126"/>
        </w:numPr>
        <w:ind w:left="233" w:right="843" w:firstLine="710"/>
        <w:jc w:val="both"/>
        <w:spacing w:before="1" w:after="0" w:line="350" w:lineRule="auto"/>
        <w:tabs>
          <w:tab w:val="left" w:pos="1365" w:leader="none"/>
        </w:tabs>
        <w:rPr>
          <w:sz w:val="28"/>
        </w:rPr>
      </w:pPr>
      <w:r>
        <w:rPr>
          <w:sz w:val="28"/>
        </w:rPr>
        <w:t xml:space="preserve">Программа формирования универсальных учебных действий у обучающихся содержит:</w:t>
      </w:r>
      <w:r/>
    </w:p>
    <w:p>
      <w:pPr>
        <w:pStyle w:val="967"/>
        <w:ind w:right="851"/>
        <w:spacing w:line="348" w:lineRule="auto"/>
      </w:pPr>
      <w: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r/>
    </w:p>
    <w:p>
      <w:pPr>
        <w:pStyle w:val="967"/>
        <w:ind w:right="852"/>
        <w:spacing w:line="350" w:lineRule="auto"/>
      </w:pPr>
      <w: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Calibri" w:hAnsi="Calibri"/>
          <w:position w:val="9"/>
          <w:sz w:val="18"/>
        </w:rPr>
        <w:t xml:space="preserve">9</w:t>
      </w:r>
      <w:r>
        <w:t xml:space="preserve">.</w:t>
      </w:r>
      <w:r/>
    </w:p>
    <w:p>
      <w:pPr>
        <w:pStyle w:val="969"/>
        <w:numPr>
          <w:ilvl w:val="0"/>
          <w:numId w:val="126"/>
        </w:numPr>
        <w:ind w:left="233" w:right="843" w:firstLine="710"/>
        <w:jc w:val="both"/>
        <w:spacing w:before="4" w:after="0" w:line="350" w:lineRule="auto"/>
        <w:tabs>
          <w:tab w:val="left" w:pos="1365" w:leader="none"/>
        </w:tabs>
        <w:rPr>
          <w:sz w:val="28"/>
        </w:rPr>
      </w:pPr>
      <w:r>
        <w:rPr>
          <w:sz w:val="28"/>
        </w:rPr>
        <w:t xml:space="preserve">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position w:val="9"/>
          <w:sz w:val="18"/>
        </w:rPr>
        <w:t xml:space="preserve">10</w:t>
      </w:r>
      <w:r>
        <w:rPr>
          <w:sz w:val="28"/>
        </w:rPr>
        <w:t xml:space="preserve">.</w:t>
      </w:r>
      <w:r/>
    </w:p>
    <w:p>
      <w:pPr>
        <w:pStyle w:val="969"/>
        <w:numPr>
          <w:ilvl w:val="0"/>
          <w:numId w:val="126"/>
        </w:numPr>
        <w:ind w:left="233" w:right="854" w:firstLine="710"/>
        <w:jc w:val="both"/>
        <w:spacing w:before="7" w:after="0" w:line="350" w:lineRule="auto"/>
        <w:tabs>
          <w:tab w:val="left" w:pos="1365" w:leader="none"/>
        </w:tabs>
        <w:rPr>
          <w:sz w:val="28"/>
        </w:rPr>
      </w:pPr>
      <w:r>
        <w:rPr>
          <w:sz w:val="28"/>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Calibri" w:hAnsi="Calibri"/>
          <w:position w:val="9"/>
          <w:sz w:val="18"/>
        </w:rPr>
        <w:t xml:space="preserve">11</w:t>
      </w:r>
      <w:r>
        <w:rPr>
          <w:sz w:val="28"/>
        </w:rPr>
        <w:t xml:space="preserve">.</w:t>
      </w:r>
      <w:r/>
    </w:p>
    <w:p>
      <w:pPr>
        <w:pStyle w:val="969"/>
        <w:numPr>
          <w:ilvl w:val="0"/>
          <w:numId w:val="126"/>
        </w:numPr>
        <w:ind w:left="233" w:right="843" w:firstLine="710"/>
        <w:jc w:val="both"/>
        <w:spacing w:before="10" w:after="0" w:line="348" w:lineRule="auto"/>
        <w:tabs>
          <w:tab w:val="left" w:pos="1365" w:leader="none"/>
        </w:tabs>
        <w:rPr>
          <w:sz w:val="28"/>
        </w:rPr>
      </w:pPr>
      <w:r>
        <w:rPr>
          <w:sz w:val="28"/>
        </w:rPr>
        <w:t xml:space="preserve">Федеральная рабочая программа воспитания предусматривает приобщение обучающихся к российским тр</w:t>
      </w:r>
      <w:r>
        <w:rPr>
          <w:sz w:val="28"/>
        </w:rPr>
        <w:t xml:space="preserve">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w:t>
      </w:r>
      <w:r>
        <w:rPr>
          <w:spacing w:val="80"/>
          <w:sz w:val="28"/>
        </w:rPr>
        <w:t xml:space="preserve"> </w:t>
      </w:r>
      <w:r>
        <w:rPr>
          <w:sz w:val="28"/>
        </w:rPr>
        <w:t xml:space="preserve">единство,</w:t>
      </w:r>
      <w:r>
        <w:rPr>
          <w:spacing w:val="80"/>
          <w:sz w:val="28"/>
        </w:rPr>
        <w:t xml:space="preserve"> </w:t>
      </w:r>
      <w:r>
        <w:rPr>
          <w:sz w:val="28"/>
        </w:rPr>
        <w:t xml:space="preserve">нашедшие</w:t>
      </w:r>
      <w:r>
        <w:rPr>
          <w:spacing w:val="80"/>
          <w:sz w:val="28"/>
        </w:rPr>
        <w:t xml:space="preserve"> </w:t>
      </w:r>
      <w:r>
        <w:rPr>
          <w:sz w:val="28"/>
        </w:rPr>
        <w:t xml:space="preserve">свое</w:t>
      </w:r>
      <w:r>
        <w:rPr>
          <w:spacing w:val="80"/>
          <w:sz w:val="28"/>
        </w:rPr>
        <w:t xml:space="preserve"> </w:t>
      </w:r>
      <w:r>
        <w:rPr>
          <w:sz w:val="28"/>
        </w:rPr>
        <w:t xml:space="preserve">уникальное</w:t>
      </w:r>
      <w:r>
        <w:rPr>
          <w:spacing w:val="80"/>
          <w:sz w:val="28"/>
        </w:rPr>
        <w:t xml:space="preserve"> </w:t>
      </w:r>
      <w:r>
        <w:rPr>
          <w:sz w:val="28"/>
        </w:rPr>
        <w:t xml:space="preserve">проявление</w:t>
      </w:r>
      <w:r>
        <w:rPr>
          <w:spacing w:val="80"/>
          <w:sz w:val="28"/>
        </w:rPr>
        <w:t xml:space="preserve"> </w:t>
      </w:r>
      <w:r>
        <w:rPr>
          <w:sz w:val="28"/>
        </w:rPr>
        <w:t xml:space="preserve">в</w:t>
      </w:r>
      <w:r>
        <w:rPr>
          <w:spacing w:val="80"/>
          <w:sz w:val="28"/>
        </w:rPr>
        <w:t xml:space="preserve"> </w:t>
      </w:r>
      <w:r>
        <w:rPr>
          <w:sz w:val="28"/>
        </w:rPr>
        <w:t xml:space="preserve">духовном,</w:t>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spacing w:before="181"/>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88864" behindDoc="1" locked="0" layoutInCell="1" allowOverlap="1">
                <wp:simplePos x="0" y="0"/>
                <wp:positionH relativeFrom="page">
                  <wp:posOffset>719632</wp:posOffset>
                </wp:positionH>
                <wp:positionV relativeFrom="paragraph">
                  <wp:posOffset>276384</wp:posOffset>
                </wp:positionV>
                <wp:extent cx="1829435" cy="9525"/>
                <wp:effectExtent l="0" t="0" r="0" b="0"/>
                <wp:wrapTopAndBottom/>
                <wp:docPr id="7" name="Graphic 4"/>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4"/>
                              </a:lnTo>
                              <a:lnTo>
                                <a:pt x="1829435" y="9144"/>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6" o:spid="_x0000_s6" style="position:absolute;z-index:-487588864;o:allowoverlap:true;o:allowincell:true;mso-position-horizontal-relative:page;margin-left:56.7pt;mso-position-horizontal:absolute;mso-position-vertical-relative:text;margin-top:21.8pt;mso-position-vertical:absolute;width:144.0pt;height:0.8pt;mso-wrap-distance-left:0.0pt;mso-wrap-distance-top:0.0pt;mso-wrap-distance-right:0.0pt;mso-wrap-distance-bottom:0.0pt;visibility:visible;" path="m100000,0l0,0l0,96000l100000,96000l100000,0xe" coordsize="100000,100000" fillcolor="#000000">
                <v:path textboxrect="0,0,100000,100000"/>
                <w10:wrap type="topAndBottom"/>
              </v:shape>
            </w:pict>
          </mc:Fallback>
        </mc:AlternateContent>
      </w:r>
      <w:r/>
    </w:p>
    <w:p>
      <w:pPr>
        <w:ind w:left="233" w:right="0" w:firstLine="0"/>
        <w:jc w:val="left"/>
        <w:spacing w:before="98" w:line="288" w:lineRule="exact"/>
        <w:rPr>
          <w:sz w:val="24"/>
        </w:rPr>
      </w:pPr>
      <w:r>
        <w:rPr>
          <w:rFonts w:ascii="Calibri" w:hAnsi="Calibri"/>
          <w:sz w:val="24"/>
          <w:vertAlign w:val="superscript"/>
        </w:rPr>
        <w:t xml:space="preserve">9</w:t>
      </w:r>
      <w:r>
        <w:rPr>
          <w:rFonts w:ascii="Calibri" w:hAnsi="Calibri"/>
          <w:spacing w:val="-7"/>
          <w:sz w:val="24"/>
          <w:vertAlign w:val="baseline"/>
        </w:rPr>
        <w:t xml:space="preserve"> </w:t>
      </w:r>
      <w:r>
        <w:rPr>
          <w:sz w:val="24"/>
          <w:vertAlign w:val="baseline"/>
        </w:rPr>
        <w:t xml:space="preserve">Пункт 18.2.1</w:t>
      </w:r>
      <w:r>
        <w:rPr>
          <w:spacing w:val="-5"/>
          <w:sz w:val="24"/>
          <w:vertAlign w:val="baseline"/>
        </w:rPr>
        <w:t xml:space="preserve"> </w:t>
      </w:r>
      <w:r>
        <w:rPr>
          <w:sz w:val="24"/>
          <w:vertAlign w:val="baseline"/>
        </w:rPr>
        <w:t xml:space="preserve">ФГОС</w:t>
      </w:r>
      <w:r>
        <w:rPr>
          <w:spacing w:val="-2"/>
          <w:sz w:val="24"/>
          <w:vertAlign w:val="baseline"/>
        </w:rPr>
        <w:t xml:space="preserve"> </w:t>
      </w:r>
      <w:r>
        <w:rPr>
          <w:spacing w:val="-4"/>
          <w:sz w:val="24"/>
          <w:vertAlign w:val="baseline"/>
        </w:rPr>
        <w:t xml:space="preserve">СОО.</w:t>
      </w:r>
      <w:r/>
    </w:p>
    <w:p>
      <w:pPr>
        <w:ind w:left="233" w:right="0" w:firstLine="0"/>
        <w:jc w:val="left"/>
        <w:spacing w:before="0" w:line="283" w:lineRule="exact"/>
        <w:rPr>
          <w:sz w:val="24"/>
        </w:rPr>
      </w:pPr>
      <w:r>
        <w:rPr>
          <w:rFonts w:ascii="Calibri" w:hAnsi="Calibri"/>
          <w:sz w:val="24"/>
          <w:vertAlign w:val="superscript"/>
        </w:rPr>
        <w:t xml:space="preserve">10</w:t>
      </w:r>
      <w:r>
        <w:rPr>
          <w:rFonts w:ascii="Calibri" w:hAnsi="Calibri"/>
          <w:spacing w:val="-10"/>
          <w:sz w:val="24"/>
          <w:vertAlign w:val="baseline"/>
        </w:rPr>
        <w:t xml:space="preserve"> </w:t>
      </w:r>
      <w:r>
        <w:rPr>
          <w:sz w:val="24"/>
          <w:vertAlign w:val="baseline"/>
        </w:rPr>
        <w:t xml:space="preserve">Пункт</w:t>
      </w:r>
      <w:r>
        <w:rPr>
          <w:spacing w:val="-3"/>
          <w:sz w:val="24"/>
          <w:vertAlign w:val="baseline"/>
        </w:rPr>
        <w:t xml:space="preserve"> </w:t>
      </w:r>
      <w:r>
        <w:rPr>
          <w:sz w:val="24"/>
          <w:vertAlign w:val="baseline"/>
        </w:rPr>
        <w:t xml:space="preserve">18.2.3</w:t>
      </w:r>
      <w:r>
        <w:rPr>
          <w:spacing w:val="-7"/>
          <w:sz w:val="24"/>
          <w:vertAlign w:val="baseline"/>
        </w:rPr>
        <w:t xml:space="preserve"> </w:t>
      </w:r>
      <w:r>
        <w:rPr>
          <w:sz w:val="24"/>
          <w:vertAlign w:val="baseline"/>
        </w:rPr>
        <w:t xml:space="preserve">ФГОС</w:t>
      </w:r>
      <w:r>
        <w:rPr>
          <w:spacing w:val="-5"/>
          <w:sz w:val="24"/>
          <w:vertAlign w:val="baseline"/>
        </w:rPr>
        <w:t xml:space="preserve"> </w:t>
      </w:r>
      <w:r>
        <w:rPr>
          <w:spacing w:val="-4"/>
          <w:sz w:val="24"/>
          <w:vertAlign w:val="baseline"/>
        </w:rPr>
        <w:t xml:space="preserve">СОО.</w:t>
      </w:r>
      <w:r/>
    </w:p>
    <w:p>
      <w:pPr>
        <w:ind w:left="233" w:right="0" w:firstLine="0"/>
        <w:jc w:val="left"/>
        <w:spacing w:before="0" w:line="288" w:lineRule="exact"/>
        <w:rPr>
          <w:sz w:val="24"/>
        </w:rPr>
      </w:pPr>
      <w:r>
        <w:rPr>
          <w:rFonts w:ascii="Calibri" w:hAnsi="Calibri"/>
          <w:sz w:val="24"/>
          <w:vertAlign w:val="superscript"/>
        </w:rPr>
        <w:t xml:space="preserve">11</w:t>
      </w:r>
      <w:r>
        <w:rPr>
          <w:rFonts w:ascii="Calibri" w:hAnsi="Calibri"/>
          <w:spacing w:val="-10"/>
          <w:sz w:val="24"/>
          <w:vertAlign w:val="baseline"/>
        </w:rPr>
        <w:t xml:space="preserve"> </w:t>
      </w:r>
      <w:r>
        <w:rPr>
          <w:sz w:val="24"/>
          <w:vertAlign w:val="baseline"/>
        </w:rPr>
        <w:t xml:space="preserve">Пункт</w:t>
      </w:r>
      <w:r>
        <w:rPr>
          <w:spacing w:val="-3"/>
          <w:sz w:val="24"/>
          <w:vertAlign w:val="baseline"/>
        </w:rPr>
        <w:t xml:space="preserve"> </w:t>
      </w:r>
      <w:r>
        <w:rPr>
          <w:sz w:val="24"/>
          <w:vertAlign w:val="baseline"/>
        </w:rPr>
        <w:t xml:space="preserve">18.2.3</w:t>
      </w:r>
      <w:r>
        <w:rPr>
          <w:spacing w:val="-7"/>
          <w:sz w:val="24"/>
          <w:vertAlign w:val="baseline"/>
        </w:rPr>
        <w:t xml:space="preserve"> </w:t>
      </w:r>
      <w:r>
        <w:rPr>
          <w:sz w:val="24"/>
          <w:vertAlign w:val="baseline"/>
        </w:rPr>
        <w:t xml:space="preserve">ФГОС</w:t>
      </w:r>
      <w:r>
        <w:rPr>
          <w:spacing w:val="-5"/>
          <w:sz w:val="24"/>
          <w:vertAlign w:val="baseline"/>
        </w:rPr>
        <w:t xml:space="preserve"> </w:t>
      </w:r>
      <w:r>
        <w:rPr>
          <w:spacing w:val="-4"/>
          <w:sz w:val="24"/>
          <w:vertAlign w:val="baseline"/>
        </w:rPr>
        <w:t xml:space="preserve">СОО.</w:t>
      </w:r>
      <w:r/>
    </w:p>
    <w:p>
      <w:pPr>
        <w:jc w:val="left"/>
        <w:spacing w:after="0" w:line="288" w:lineRule="exact"/>
        <w:rPr>
          <w:sz w:val="24"/>
        </w:rPr>
        <w:sectPr>
          <w:footnotePr/>
          <w:endnotePr/>
          <w:type w:val="nextPage"/>
          <w:pgSz w:w="11910" w:h="16840" w:orient="portrait"/>
          <w:pgMar w:top="1040" w:right="0" w:bottom="1100" w:left="900" w:header="0" w:footer="917" w:gutter="0"/>
          <w:cols w:num="1" w:sep="0" w:space="1701" w:equalWidth="1"/>
          <w:docGrid w:linePitch="360"/>
        </w:sectPr>
      </w:pPr>
      <w:r>
        <w:rPr>
          <w:sz w:val="24"/>
        </w:rPr>
      </w:r>
      <w:r/>
    </w:p>
    <w:p>
      <w:pPr>
        <w:pStyle w:val="967"/>
        <w:ind w:firstLine="0"/>
        <w:spacing w:before="57"/>
      </w:pPr>
      <w:r>
        <w:t xml:space="preserve">историческом</w:t>
      </w:r>
      <w:r>
        <w:rPr>
          <w:spacing w:val="-9"/>
        </w:rPr>
        <w:t xml:space="preserve"> </w:t>
      </w:r>
      <w:r>
        <w:t xml:space="preserve">и</w:t>
      </w:r>
      <w:r>
        <w:rPr>
          <w:spacing w:val="-11"/>
        </w:rPr>
        <w:t xml:space="preserve"> </w:t>
      </w:r>
      <w:r>
        <w:t xml:space="preserve">культурном</w:t>
      </w:r>
      <w:r>
        <w:rPr>
          <w:spacing w:val="-9"/>
        </w:rPr>
        <w:t xml:space="preserve"> </w:t>
      </w:r>
      <w:r>
        <w:t xml:space="preserve">развитии</w:t>
      </w:r>
      <w:r>
        <w:rPr>
          <w:spacing w:val="-11"/>
        </w:rPr>
        <w:t xml:space="preserve"> </w:t>
      </w:r>
      <w:r>
        <w:t xml:space="preserve">многонационального</w:t>
      </w:r>
      <w:r>
        <w:rPr>
          <w:spacing w:val="-10"/>
        </w:rPr>
        <w:t xml:space="preserve"> </w:t>
      </w:r>
      <w:r>
        <w:t xml:space="preserve">народа</w:t>
      </w:r>
      <w:r>
        <w:rPr>
          <w:spacing w:val="-10"/>
        </w:rPr>
        <w:t xml:space="preserve"> </w:t>
      </w:r>
      <w:r>
        <w:rPr>
          <w:spacing w:val="-2"/>
        </w:rPr>
        <w:t xml:space="preserve">России</w:t>
      </w:r>
      <w:r>
        <w:rPr>
          <w:rFonts w:ascii="Calibri" w:hAnsi="Calibri"/>
          <w:spacing w:val="-2"/>
          <w:position w:val="9"/>
          <w:sz w:val="18"/>
        </w:rPr>
        <w:t xml:space="preserve">12</w:t>
      </w:r>
      <w:r>
        <w:rPr>
          <w:spacing w:val="-2"/>
        </w:rPr>
        <w:t xml:space="preserve">.</w:t>
      </w:r>
      <w:r/>
    </w:p>
    <w:p>
      <w:pPr>
        <w:pStyle w:val="969"/>
        <w:numPr>
          <w:ilvl w:val="0"/>
          <w:numId w:val="126"/>
        </w:numPr>
        <w:ind w:left="233" w:right="845" w:firstLine="710"/>
        <w:jc w:val="both"/>
        <w:spacing w:before="158" w:after="0" w:line="350" w:lineRule="auto"/>
        <w:tabs>
          <w:tab w:val="left" w:pos="1365" w:leader="none"/>
        </w:tabs>
        <w:rPr>
          <w:sz w:val="28"/>
        </w:rPr>
      </w:pPr>
      <w:r>
        <w:rPr>
          <w:sz w:val="28"/>
        </w:rPr>
        <w:t xml:space="preserve">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position w:val="9"/>
          <w:sz w:val="18"/>
        </w:rPr>
        <w:t xml:space="preserve">13</w:t>
      </w:r>
      <w:r>
        <w:rPr>
          <w:rFonts w:ascii="Calibri" w:hAnsi="Calibri"/>
          <w:spacing w:val="40"/>
          <w:position w:val="9"/>
          <w:sz w:val="18"/>
        </w:rPr>
        <w:t xml:space="preserve"> </w:t>
      </w:r>
      <w:r>
        <w:rPr>
          <w:sz w:val="28"/>
        </w:rPr>
        <w:t xml:space="preserve">и включает:</w:t>
      </w:r>
      <w:r/>
    </w:p>
    <w:p>
      <w:pPr>
        <w:pStyle w:val="967"/>
        <w:ind w:left="943" w:firstLine="0"/>
        <w:jc w:val="left"/>
        <w:spacing w:before="11"/>
      </w:pPr>
      <w:r>
        <w:t xml:space="preserve">федеральный</w:t>
      </w:r>
      <w:r>
        <w:rPr>
          <w:spacing w:val="-14"/>
        </w:rPr>
        <w:t xml:space="preserve"> </w:t>
      </w:r>
      <w:r>
        <w:t xml:space="preserve">учебный</w:t>
      </w:r>
      <w:r>
        <w:rPr>
          <w:spacing w:val="-14"/>
        </w:rPr>
        <w:t xml:space="preserve"> </w:t>
      </w:r>
      <w:r>
        <w:rPr>
          <w:spacing w:val="-4"/>
        </w:rPr>
        <w:t xml:space="preserve">план;</w:t>
      </w:r>
      <w:r/>
    </w:p>
    <w:p>
      <w:pPr>
        <w:pStyle w:val="967"/>
        <w:ind w:left="943" w:right="4529" w:firstLine="0"/>
        <w:jc w:val="left"/>
        <w:spacing w:before="144" w:line="348" w:lineRule="auto"/>
      </w:pPr>
      <w:r>
        <w:t xml:space="preserve">федеральный</w:t>
      </w:r>
      <w:r>
        <w:rPr>
          <w:spacing w:val="-15"/>
        </w:rPr>
        <w:t xml:space="preserve"> </w:t>
      </w:r>
      <w:r>
        <w:t xml:space="preserve">план</w:t>
      </w:r>
      <w:r>
        <w:rPr>
          <w:spacing w:val="-15"/>
        </w:rPr>
        <w:t xml:space="preserve"> </w:t>
      </w:r>
      <w:r>
        <w:t xml:space="preserve">внеурочной</w:t>
      </w:r>
      <w:r>
        <w:rPr>
          <w:spacing w:val="-15"/>
        </w:rPr>
        <w:t xml:space="preserve"> </w:t>
      </w:r>
      <w:r>
        <w:t xml:space="preserve">деятельности; федеральный календарный учебный график;</w:t>
      </w:r>
      <w:r/>
    </w:p>
    <w:p>
      <w:pPr>
        <w:pStyle w:val="967"/>
        <w:ind w:left="943" w:firstLine="0"/>
        <w:jc w:val="left"/>
        <w:spacing w:line="320" w:lineRule="exact"/>
      </w:pPr>
      <w:r>
        <w:t xml:space="preserve">федеральный</w:t>
      </w:r>
      <w:r>
        <w:rPr>
          <w:spacing w:val="-13"/>
        </w:rPr>
        <w:t xml:space="preserve"> </w:t>
      </w:r>
      <w:r>
        <w:t xml:space="preserve">календарный</w:t>
      </w:r>
      <w:r>
        <w:rPr>
          <w:spacing w:val="-13"/>
        </w:rPr>
        <w:t xml:space="preserve"> </w:t>
      </w:r>
      <w:r>
        <w:t xml:space="preserve">план</w:t>
      </w:r>
      <w:r>
        <w:rPr>
          <w:spacing w:val="-12"/>
        </w:rPr>
        <w:t xml:space="preserve"> </w:t>
      </w:r>
      <w:r>
        <w:t xml:space="preserve">воспитательной</w:t>
      </w:r>
      <w:r>
        <w:rPr>
          <w:spacing w:val="-13"/>
        </w:rPr>
        <w:t xml:space="preserve"> </w:t>
      </w:r>
      <w:r>
        <w:rPr>
          <w:spacing w:val="-2"/>
        </w:rPr>
        <w:t xml:space="preserve">работы.</w:t>
      </w:r>
      <w:r/>
    </w:p>
    <w:p>
      <w:pPr>
        <w:pStyle w:val="969"/>
        <w:numPr>
          <w:ilvl w:val="0"/>
          <w:numId w:val="126"/>
        </w:numPr>
        <w:ind w:left="233" w:right="851" w:firstLine="710"/>
        <w:jc w:val="both"/>
        <w:spacing w:before="148" w:after="0" w:line="348" w:lineRule="auto"/>
        <w:tabs>
          <w:tab w:val="left" w:pos="1365" w:leader="none"/>
        </w:tabs>
        <w:rPr>
          <w:sz w:val="28"/>
        </w:rPr>
      </w:pPr>
      <w:r>
        <w:rPr>
          <w:sz w:val="28"/>
        </w:rPr>
        <w:t xml:space="preserve">Федеральный кале</w:t>
      </w:r>
      <w:r>
        <w:rPr>
          <w:sz w:val="28"/>
        </w:rPr>
        <w:t xml:space="preserve">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Pr>
          <w:spacing w:val="-2"/>
          <w:sz w:val="28"/>
        </w:rPr>
        <w:t xml:space="preserve">обучения.</w:t>
      </w:r>
      <w:r/>
    </w:p>
    <w:p>
      <w:pPr>
        <w:pStyle w:val="968"/>
        <w:numPr>
          <w:ilvl w:val="1"/>
          <w:numId w:val="2"/>
        </w:numPr>
        <w:ind w:left="3665" w:right="0" w:hanging="364"/>
        <w:jc w:val="left"/>
        <w:spacing w:before="4" w:after="0" w:line="240" w:lineRule="auto"/>
        <w:tabs>
          <w:tab w:val="left" w:pos="3665" w:leader="none"/>
        </w:tabs>
      </w:pPr>
      <w:r>
        <w:t xml:space="preserve">Целевой</w:t>
      </w:r>
      <w:r>
        <w:rPr>
          <w:spacing w:val="-12"/>
        </w:rPr>
        <w:t xml:space="preserve"> </w:t>
      </w:r>
      <w:r>
        <w:t xml:space="preserve">раздел</w:t>
      </w:r>
      <w:r>
        <w:rPr>
          <w:spacing w:val="-6"/>
        </w:rPr>
        <w:t xml:space="preserve"> </w:t>
      </w:r>
      <w:r>
        <w:t xml:space="preserve">ФОП</w:t>
      </w:r>
      <w:r>
        <w:rPr>
          <w:spacing w:val="-9"/>
        </w:rPr>
        <w:t xml:space="preserve"> </w:t>
      </w:r>
      <w:r>
        <w:rPr>
          <w:spacing w:val="-5"/>
        </w:rPr>
        <w:t xml:space="preserve">СОО</w:t>
      </w:r>
      <w:r/>
    </w:p>
    <w:p>
      <w:pPr>
        <w:pStyle w:val="969"/>
        <w:numPr>
          <w:ilvl w:val="0"/>
          <w:numId w:val="126"/>
        </w:numPr>
        <w:ind w:left="1365" w:right="0" w:hanging="422"/>
        <w:jc w:val="both"/>
        <w:spacing w:before="139" w:after="0" w:line="240" w:lineRule="auto"/>
        <w:tabs>
          <w:tab w:val="left" w:pos="136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1"/>
          <w:numId w:val="126"/>
        </w:numPr>
        <w:ind w:left="233" w:right="838" w:firstLine="710"/>
        <w:jc w:val="both"/>
        <w:spacing w:before="144" w:after="0" w:line="348" w:lineRule="auto"/>
        <w:tabs>
          <w:tab w:val="left" w:pos="1576" w:leader="none"/>
        </w:tabs>
        <w:rPr>
          <w:sz w:val="28"/>
        </w:rPr>
      </w:pPr>
      <w:r>
        <w:rPr>
          <w:sz w:val="28"/>
        </w:rPr>
        <w:t xml:space="preserve">ФОП СОО является основным документом, определяющим содержание общего образования, а также регламентирующим образовательную деятельность МОУ СОШ с.Сохондо</w:t>
      </w:r>
      <w:r>
        <w:rPr>
          <w:spacing w:val="40"/>
          <w:sz w:val="28"/>
        </w:rPr>
        <w:t xml:space="preserve"> </w:t>
      </w:r>
      <w:r>
        <w:rPr>
          <w:sz w:val="28"/>
        </w:rPr>
        <w:t xml:space="preserve">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w:t>
      </w:r>
      <w:r>
        <w:rPr>
          <w:spacing w:val="-2"/>
          <w:sz w:val="28"/>
        </w:rPr>
        <w:t xml:space="preserve">отношений.</w:t>
      </w:r>
      <w:r/>
    </w:p>
    <w:p>
      <w:pPr>
        <w:pStyle w:val="969"/>
        <w:numPr>
          <w:ilvl w:val="1"/>
          <w:numId w:val="126"/>
        </w:numPr>
        <w:ind w:left="1576" w:right="0" w:hanging="633"/>
        <w:jc w:val="both"/>
        <w:spacing w:before="3" w:after="0" w:line="240" w:lineRule="auto"/>
        <w:tabs>
          <w:tab w:val="left" w:pos="1576" w:leader="none"/>
        </w:tabs>
        <w:rPr>
          <w:sz w:val="28"/>
        </w:rPr>
      </w:pPr>
      <w:r>
        <w:rPr>
          <w:sz w:val="28"/>
        </w:rPr>
        <w:t xml:space="preserve">Целями</w:t>
      </w:r>
      <w:r>
        <w:rPr>
          <w:spacing w:val="-7"/>
          <w:sz w:val="28"/>
        </w:rPr>
        <w:t xml:space="preserve"> </w:t>
      </w:r>
      <w:r>
        <w:rPr>
          <w:sz w:val="28"/>
        </w:rPr>
        <w:t xml:space="preserve">реализации</w:t>
      </w:r>
      <w:r>
        <w:rPr>
          <w:spacing w:val="-7"/>
          <w:sz w:val="28"/>
        </w:rPr>
        <w:t xml:space="preserve"> </w:t>
      </w:r>
      <w:r>
        <w:rPr>
          <w:sz w:val="28"/>
        </w:rPr>
        <w:t xml:space="preserve">ФОП</w:t>
      </w:r>
      <w:r>
        <w:rPr>
          <w:spacing w:val="-10"/>
          <w:sz w:val="28"/>
        </w:rPr>
        <w:t xml:space="preserve"> </w:t>
      </w:r>
      <w:r>
        <w:rPr>
          <w:sz w:val="28"/>
        </w:rPr>
        <w:t xml:space="preserve">СОО</w:t>
      </w:r>
      <w:r>
        <w:rPr>
          <w:spacing w:val="-7"/>
          <w:sz w:val="28"/>
        </w:rPr>
        <w:t xml:space="preserve"> </w:t>
      </w:r>
      <w:r>
        <w:rPr>
          <w:spacing w:val="-2"/>
          <w:sz w:val="28"/>
        </w:rPr>
        <w:t xml:space="preserve">являются:</w:t>
      </w:r>
      <w:r/>
    </w:p>
    <w:p>
      <w:pPr>
        <w:pStyle w:val="967"/>
        <w:ind w:left="943" w:firstLine="0"/>
        <w:spacing w:before="144"/>
      </w:pPr>
      <w:r>
        <w:t xml:space="preserve">формирование</w:t>
      </w:r>
      <w:r>
        <w:rPr>
          <w:spacing w:val="-14"/>
        </w:rPr>
        <w:t xml:space="preserve"> </w:t>
      </w:r>
      <w:r>
        <w:t xml:space="preserve">российской</w:t>
      </w:r>
      <w:r>
        <w:rPr>
          <w:spacing w:val="-15"/>
        </w:rPr>
        <w:t xml:space="preserve"> </w:t>
      </w:r>
      <w:r>
        <w:t xml:space="preserve">гражданской</w:t>
      </w:r>
      <w:r>
        <w:rPr>
          <w:spacing w:val="-10"/>
        </w:rPr>
        <w:t xml:space="preserve"> </w:t>
      </w:r>
      <w:r>
        <w:t xml:space="preserve">идентичности</w:t>
      </w:r>
      <w:r>
        <w:rPr>
          <w:spacing w:val="-15"/>
        </w:rPr>
        <w:t xml:space="preserve"> </w:t>
      </w:r>
      <w:r>
        <w:rPr>
          <w:spacing w:val="-2"/>
        </w:rPr>
        <w:t xml:space="preserve">обучающихся;</w:t>
      </w:r>
      <w:r/>
    </w:p>
    <w:p>
      <w:pPr>
        <w:pStyle w:val="967"/>
        <w:ind w:right="843"/>
        <w:spacing w:before="148" w:line="348" w:lineRule="auto"/>
      </w:pPr>
      <w: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r/>
    </w:p>
    <w:p>
      <w:pPr>
        <w:pStyle w:val="967"/>
        <w:ind w:right="853"/>
        <w:spacing w:line="350" w:lineRule="auto"/>
      </w:pPr>
      <w:r>
        <w:t xml:space="preserve">преемственность основных образовательных программ дошкольного, начального</w:t>
      </w:r>
      <w:r>
        <w:rPr>
          <w:spacing w:val="66"/>
        </w:rPr>
        <w:t xml:space="preserve"> </w:t>
      </w:r>
      <w:r>
        <w:t xml:space="preserve">общего,</w:t>
      </w:r>
      <w:r>
        <w:rPr>
          <w:spacing w:val="69"/>
        </w:rPr>
        <w:t xml:space="preserve"> </w:t>
      </w:r>
      <w:r>
        <w:t xml:space="preserve">основного</w:t>
      </w:r>
      <w:r>
        <w:rPr>
          <w:spacing w:val="67"/>
        </w:rPr>
        <w:t xml:space="preserve"> </w:t>
      </w:r>
      <w:r>
        <w:t xml:space="preserve">общего,</w:t>
      </w:r>
      <w:r>
        <w:rPr>
          <w:spacing w:val="69"/>
        </w:rPr>
        <w:t xml:space="preserve"> </w:t>
      </w:r>
      <w:r>
        <w:t xml:space="preserve">среднего</w:t>
      </w:r>
      <w:r>
        <w:rPr>
          <w:spacing w:val="62"/>
        </w:rPr>
        <w:t xml:space="preserve"> </w:t>
      </w:r>
      <w:r>
        <w:t xml:space="preserve">общего,</w:t>
      </w:r>
      <w:r>
        <w:rPr>
          <w:spacing w:val="64"/>
        </w:rPr>
        <w:t xml:space="preserve"> </w:t>
      </w:r>
      <w:r>
        <w:rPr>
          <w:spacing w:val="-2"/>
        </w:rPr>
        <w:t xml:space="preserve">профессионального</w:t>
      </w:r>
      <w:r/>
    </w:p>
    <w:p>
      <w:pPr>
        <w:pStyle w:val="967"/>
        <w:ind w:left="0" w:firstLine="0"/>
        <w:jc w:val="left"/>
        <w:spacing w:before="1"/>
        <w:rPr>
          <w:sz w:val="12"/>
        </w:rPr>
      </w:pPr>
      <w:r>
        <mc:AlternateContent>
          <mc:Choice Requires="wpg">
            <w:drawing>
              <wp:anchor xmlns:wp="http://schemas.openxmlformats.org/drawingml/2006/wordprocessingDrawing" xmlns:wp14="http://schemas.microsoft.com/office/word/2010/wordprocessingDrawing" distT="0" distB="0" distL="0" distR="0" simplePos="0" relativeHeight="487589376" behindDoc="1" locked="0" layoutInCell="1" allowOverlap="1">
                <wp:simplePos x="0" y="0"/>
                <wp:positionH relativeFrom="page">
                  <wp:posOffset>719632</wp:posOffset>
                </wp:positionH>
                <wp:positionV relativeFrom="paragraph">
                  <wp:posOffset>103978</wp:posOffset>
                </wp:positionV>
                <wp:extent cx="1829435" cy="9525"/>
                <wp:effectExtent l="0" t="0" r="0" b="0"/>
                <wp:wrapTopAndBottom/>
                <wp:docPr id="8" name="Graphic 5"/>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4"/>
                              </a:lnTo>
                              <a:lnTo>
                                <a:pt x="1829435" y="9144"/>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7" o:spid="_x0000_s7" style="position:absolute;z-index:-487589376;o:allowoverlap:true;o:allowincell:true;mso-position-horizontal-relative:page;margin-left:56.7pt;mso-position-horizontal:absolute;mso-position-vertical-relative:text;margin-top:8.2pt;mso-position-vertical:absolute;width:144.0pt;height:0.8pt;mso-wrap-distance-left:0.0pt;mso-wrap-distance-top:0.0pt;mso-wrap-distance-right:0.0pt;mso-wrap-distance-bottom:0.0pt;visibility:visible;" path="m100000,0l0,0l0,96000l100000,96000l100000,0xe" coordsize="100000,100000" fillcolor="#000000">
                <v:path textboxrect="0,0,100000,100000"/>
                <w10:wrap type="topAndBottom"/>
              </v:shape>
            </w:pict>
          </mc:Fallback>
        </mc:AlternateContent>
      </w:r>
      <w:r/>
    </w:p>
    <w:p>
      <w:pPr>
        <w:ind w:left="233" w:right="849" w:firstLine="0"/>
        <w:jc w:val="both"/>
        <w:spacing w:before="104" w:line="232" w:lineRule="auto"/>
        <w:rPr>
          <w:sz w:val="24"/>
        </w:rPr>
      </w:pPr>
      <w:r>
        <w:rPr>
          <w:rFonts w:ascii="Calibri" w:hAnsi="Calibri"/>
          <w:sz w:val="24"/>
          <w:vertAlign w:val="superscript"/>
        </w:rPr>
        <w:t xml:space="preserve">12</w:t>
      </w:r>
      <w:r>
        <w:rPr>
          <w:rFonts w:ascii="Calibri" w:hAnsi="Calibri"/>
          <w:sz w:val="24"/>
          <w:vertAlign w:val="baseline"/>
        </w:rPr>
        <w:t xml:space="preserve"> </w:t>
      </w:r>
      <w:r>
        <w:rPr>
          <w:sz w:val="24"/>
          <w:vertAlign w:val="baseline"/>
        </w:rPr>
        <w:t xml:space="preserve">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r/>
    </w:p>
    <w:p>
      <w:pPr>
        <w:ind w:left="233" w:right="0" w:firstLine="0"/>
        <w:jc w:val="left"/>
        <w:spacing w:before="9"/>
        <w:rPr>
          <w:sz w:val="24"/>
        </w:rPr>
      </w:pPr>
      <w:r>
        <w:rPr>
          <w:rFonts w:ascii="Calibri" w:hAnsi="Calibri"/>
          <w:sz w:val="24"/>
          <w:vertAlign w:val="superscript"/>
        </w:rPr>
        <w:t xml:space="preserve">13</w:t>
      </w:r>
      <w:r>
        <w:rPr>
          <w:rFonts w:ascii="Calibri" w:hAnsi="Calibri"/>
          <w:spacing w:val="-10"/>
          <w:sz w:val="24"/>
          <w:vertAlign w:val="baseline"/>
        </w:rPr>
        <w:t xml:space="preserve"> </w:t>
      </w:r>
      <w:r>
        <w:rPr>
          <w:sz w:val="24"/>
          <w:vertAlign w:val="baseline"/>
        </w:rPr>
        <w:t xml:space="preserve">Пункт</w:t>
      </w:r>
      <w:r>
        <w:rPr>
          <w:spacing w:val="-4"/>
          <w:sz w:val="24"/>
          <w:vertAlign w:val="baseline"/>
        </w:rPr>
        <w:t xml:space="preserve"> </w:t>
      </w:r>
      <w:r>
        <w:rPr>
          <w:sz w:val="24"/>
          <w:vertAlign w:val="baseline"/>
        </w:rPr>
        <w:t xml:space="preserve">14</w:t>
      </w:r>
      <w:r>
        <w:rPr>
          <w:spacing w:val="-4"/>
          <w:sz w:val="24"/>
          <w:vertAlign w:val="baseline"/>
        </w:rPr>
        <w:t xml:space="preserve"> </w:t>
      </w:r>
      <w:r>
        <w:rPr>
          <w:sz w:val="24"/>
          <w:vertAlign w:val="baseline"/>
        </w:rPr>
        <w:t xml:space="preserve">ФГОС</w:t>
      </w:r>
      <w:r>
        <w:rPr>
          <w:spacing w:val="-6"/>
          <w:sz w:val="24"/>
          <w:vertAlign w:val="baseline"/>
        </w:rPr>
        <w:t xml:space="preserve"> </w:t>
      </w:r>
      <w:r>
        <w:rPr>
          <w:spacing w:val="-4"/>
          <w:sz w:val="24"/>
          <w:vertAlign w:val="baseline"/>
        </w:rPr>
        <w:t xml:space="preserve">СОО.</w:t>
      </w:r>
      <w:r/>
    </w:p>
    <w:p>
      <w:pPr>
        <w:jc w:val="left"/>
        <w:spacing w:after="0"/>
        <w:rPr>
          <w:sz w:val="24"/>
        </w:rPr>
        <w:sectPr>
          <w:footnotePr/>
          <w:endnotePr/>
          <w:type w:val="nextPage"/>
          <w:pgSz w:w="11910" w:h="16840" w:orient="portrait"/>
          <w:pgMar w:top="1060" w:right="0" w:bottom="1100" w:left="900" w:header="0" w:footer="917" w:gutter="0"/>
          <w:cols w:num="1" w:sep="0" w:space="1701" w:equalWidth="1"/>
          <w:docGrid w:linePitch="360"/>
        </w:sectPr>
      </w:pPr>
      <w:r>
        <w:rPr>
          <w:sz w:val="24"/>
        </w:rPr>
      </w:r>
      <w:r/>
    </w:p>
    <w:p>
      <w:pPr>
        <w:pStyle w:val="967"/>
        <w:ind w:firstLine="0"/>
        <w:jc w:val="left"/>
        <w:spacing w:before="67"/>
      </w:pPr>
      <w:r>
        <w:rPr>
          <w:spacing w:val="-2"/>
        </w:rPr>
        <w:t xml:space="preserve">образования;</w:t>
      </w:r>
      <w:r/>
    </w:p>
    <w:p>
      <w:pPr>
        <w:pStyle w:val="967"/>
        <w:ind w:right="857"/>
        <w:spacing w:before="149" w:line="348" w:lineRule="auto"/>
      </w:pPr>
      <w:r>
        <w:t xml:space="preserve">организация учебного процесса с учётом целей, содержания и планируемых результатов среднего общего образования, отражённых в ФГОС СОО;</w:t>
      </w:r>
      <w:r/>
    </w:p>
    <w:p>
      <w:pPr>
        <w:pStyle w:val="967"/>
        <w:ind w:right="855"/>
        <w:spacing w:line="348" w:lineRule="auto"/>
      </w:pPr>
      <w: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r/>
    </w:p>
    <w:p>
      <w:pPr>
        <w:pStyle w:val="967"/>
        <w:ind w:right="855"/>
        <w:spacing w:line="348" w:lineRule="auto"/>
      </w:pPr>
      <w:r>
        <w:t xml:space="preserve">подготовка обучающегося к жизни в обществе, самостоятельному жизненному выбору, продолжению образования и началу профессиональной </w:t>
      </w:r>
      <w:r>
        <w:rPr>
          <w:spacing w:val="-2"/>
        </w:rPr>
        <w:t xml:space="preserve">деятельности;</w:t>
      </w:r>
      <w:r/>
    </w:p>
    <w:p>
      <w:pPr>
        <w:pStyle w:val="967"/>
        <w:ind w:right="855"/>
        <w:spacing w:line="348" w:lineRule="auto"/>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r/>
    </w:p>
    <w:p>
      <w:pPr>
        <w:pStyle w:val="969"/>
        <w:numPr>
          <w:ilvl w:val="1"/>
          <w:numId w:val="126"/>
        </w:numPr>
        <w:ind w:left="233" w:right="844" w:firstLine="710"/>
        <w:jc w:val="both"/>
        <w:spacing w:before="1" w:after="0" w:line="348" w:lineRule="auto"/>
        <w:tabs>
          <w:tab w:val="left" w:pos="1576" w:leader="none"/>
        </w:tabs>
        <w:rPr>
          <w:sz w:val="28"/>
        </w:rPr>
      </w:pPr>
      <w:r>
        <w:rPr>
          <w:sz w:val="28"/>
        </w:rPr>
        <w:t xml:space="preserve">Достижение поставленных целей реализации ФОП СОО предусматривает решение следующих основных задач:</w:t>
      </w:r>
      <w:r/>
    </w:p>
    <w:p>
      <w:pPr>
        <w:pStyle w:val="967"/>
        <w:ind w:right="848"/>
        <w:spacing w:line="348" w:lineRule="auto"/>
      </w:pPr>
      <w:r>
        <w:t xml:space="preserve">формирование у обучающихся нравственных убеждений, эстетического вкуса и здорового обра</w:t>
      </w:r>
      <w:r>
        <w:t xml:space="preserve">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p>
    <w:p>
      <w:pPr>
        <w:pStyle w:val="967"/>
        <w:ind w:right="853"/>
        <w:spacing w:before="1" w:line="348" w:lineRule="auto"/>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w:t>
      </w:r>
      <w:r>
        <w:rPr>
          <w:spacing w:val="-2"/>
        </w:rPr>
        <w:t xml:space="preserve"> </w:t>
      </w:r>
      <w:r>
        <w:t xml:space="preserve">потребностями</w:t>
      </w:r>
      <w:r>
        <w:rPr>
          <w:spacing w:val="-2"/>
        </w:rPr>
        <w:t xml:space="preserve"> </w:t>
      </w:r>
      <w:r>
        <w:t xml:space="preserve">и</w:t>
      </w:r>
      <w:r>
        <w:rPr>
          <w:spacing w:val="-2"/>
        </w:rPr>
        <w:t xml:space="preserve"> </w:t>
      </w:r>
      <w:r>
        <w:t xml:space="preserve">возможностями обучающегося, индивидуальными особенностями его развития и состояния </w:t>
      </w:r>
      <w:r>
        <w:rPr>
          <w:spacing w:val="-2"/>
        </w:rPr>
        <w:t xml:space="preserve">здоровья;</w:t>
      </w:r>
      <w:r/>
    </w:p>
    <w:p>
      <w:pPr>
        <w:pStyle w:val="967"/>
        <w:ind w:right="844"/>
        <w:spacing w:line="348" w:lineRule="auto"/>
      </w:pPr>
      <w:r>
        <w:t xml:space="preserve">обеспечение преемственности основного общего и среднего общего </w:t>
      </w:r>
      <w:r>
        <w:rPr>
          <w:spacing w:val="-2"/>
        </w:rPr>
        <w:t xml:space="preserve">образования;</w:t>
      </w:r>
      <w:r/>
    </w:p>
    <w:p>
      <w:pPr>
        <w:pStyle w:val="967"/>
        <w:ind w:right="844"/>
        <w:spacing w:line="348" w:lineRule="auto"/>
      </w:pPr>
      <w: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w:t>
      </w:r>
      <w:r/>
    </w:p>
    <w:p>
      <w:pPr>
        <w:pStyle w:val="967"/>
        <w:ind w:left="943" w:firstLine="0"/>
      </w:pPr>
      <w:r>
        <w:t xml:space="preserve">обеспечение</w:t>
      </w:r>
      <w:r>
        <w:rPr>
          <w:spacing w:val="52"/>
        </w:rPr>
        <w:t xml:space="preserve">  </w:t>
      </w:r>
      <w:r>
        <w:t xml:space="preserve">доступности</w:t>
      </w:r>
      <w:r>
        <w:rPr>
          <w:spacing w:val="53"/>
        </w:rPr>
        <w:t xml:space="preserve">  </w:t>
      </w:r>
      <w:r>
        <w:t xml:space="preserve">получения</w:t>
      </w:r>
      <w:r>
        <w:rPr>
          <w:spacing w:val="53"/>
        </w:rPr>
        <w:t xml:space="preserve">  </w:t>
      </w:r>
      <w:r>
        <w:t xml:space="preserve">качественного</w:t>
      </w:r>
      <w:r>
        <w:rPr>
          <w:spacing w:val="57"/>
        </w:rPr>
        <w:t xml:space="preserve">  </w:t>
      </w:r>
      <w:r>
        <w:t xml:space="preserve">среднего</w:t>
      </w:r>
      <w:r>
        <w:rPr>
          <w:spacing w:val="53"/>
        </w:rPr>
        <w:t xml:space="preserve">  </w:t>
      </w:r>
      <w:r>
        <w:rPr>
          <w:spacing w:val="-2"/>
        </w:rPr>
        <w:t xml:space="preserve">общего</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образования;</w:t>
      </w:r>
      <w:r/>
    </w:p>
    <w:p>
      <w:pPr>
        <w:pStyle w:val="967"/>
        <w:ind w:right="850"/>
        <w:spacing w:before="149" w:line="348" w:lineRule="auto"/>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p>
    <w:p>
      <w:pPr>
        <w:pStyle w:val="967"/>
        <w:ind w:right="846"/>
        <w:spacing w:line="350" w:lineRule="auto"/>
      </w:pPr>
      <w:r>
        <w:t xml:space="preserve">организация интеллектуальных и творческих соревнований, научно- технического творчества и проектно-исследовательской деятельности;</w:t>
      </w:r>
      <w:r/>
    </w:p>
    <w:p>
      <w:pPr>
        <w:pStyle w:val="967"/>
        <w:ind w:right="856"/>
        <w:spacing w:line="348" w:lineRule="auto"/>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p>
    <w:p>
      <w:pPr>
        <w:pStyle w:val="967"/>
        <w:ind w:right="853"/>
        <w:spacing w:line="348" w:lineRule="auto"/>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p>
    <w:p>
      <w:pPr>
        <w:pStyle w:val="967"/>
        <w:ind w:right="845"/>
        <w:spacing w:line="348" w:lineRule="auto"/>
      </w:pPr>
      <w:r>
        <w:t xml:space="preserve">организация социального</w:t>
      </w:r>
      <w:r>
        <w:t xml:space="preserve">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w:t>
      </w:r>
      <w:r>
        <w:rPr>
          <w:spacing w:val="-2"/>
        </w:rPr>
        <w:t xml:space="preserve">работы;</w:t>
      </w:r>
      <w:r/>
    </w:p>
    <w:p>
      <w:pPr>
        <w:pStyle w:val="967"/>
        <w:ind w:right="843"/>
        <w:spacing w:line="348" w:lineRule="auto"/>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 xml:space="preserve">безопасности.</w:t>
      </w:r>
      <w:r/>
    </w:p>
    <w:p>
      <w:pPr>
        <w:pStyle w:val="969"/>
        <w:numPr>
          <w:ilvl w:val="1"/>
          <w:numId w:val="126"/>
        </w:numPr>
        <w:ind w:left="1575" w:right="0" w:hanging="632"/>
        <w:jc w:val="both"/>
        <w:spacing w:before="0" w:after="0" w:line="240" w:lineRule="auto"/>
        <w:tabs>
          <w:tab w:val="left" w:pos="1575" w:leader="none"/>
        </w:tabs>
        <w:rPr>
          <w:sz w:val="28"/>
        </w:rPr>
      </w:pPr>
      <w:r>
        <w:rPr>
          <w:sz w:val="28"/>
        </w:rPr>
        <w:t xml:space="preserve">ФОП</w:t>
      </w:r>
      <w:r>
        <w:rPr>
          <w:spacing w:val="-11"/>
          <w:sz w:val="28"/>
        </w:rPr>
        <w:t xml:space="preserve"> </w:t>
      </w:r>
      <w:r>
        <w:rPr>
          <w:sz w:val="28"/>
        </w:rPr>
        <w:t xml:space="preserve">СОО</w:t>
      </w:r>
      <w:r>
        <w:rPr>
          <w:spacing w:val="-8"/>
          <w:sz w:val="28"/>
        </w:rPr>
        <w:t xml:space="preserve"> </w:t>
      </w:r>
      <w:r>
        <w:rPr>
          <w:sz w:val="28"/>
        </w:rPr>
        <w:t xml:space="preserve">учитывает</w:t>
      </w:r>
      <w:r>
        <w:rPr>
          <w:spacing w:val="-9"/>
          <w:sz w:val="28"/>
        </w:rPr>
        <w:t xml:space="preserve"> </w:t>
      </w:r>
      <w:r>
        <w:rPr>
          <w:sz w:val="28"/>
        </w:rPr>
        <w:t xml:space="preserve">следующие</w:t>
      </w:r>
      <w:r>
        <w:rPr>
          <w:spacing w:val="-5"/>
          <w:sz w:val="28"/>
        </w:rPr>
        <w:t xml:space="preserve"> </w:t>
      </w:r>
      <w:r>
        <w:rPr>
          <w:spacing w:val="-2"/>
          <w:sz w:val="28"/>
        </w:rPr>
        <w:t xml:space="preserve">принципы:</w:t>
      </w:r>
      <w:r/>
    </w:p>
    <w:p>
      <w:pPr>
        <w:pStyle w:val="967"/>
        <w:ind w:right="843"/>
        <w:spacing w:before="140" w:line="348" w:lineRule="auto"/>
      </w:pPr>
      <w: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r/>
    </w:p>
    <w:p>
      <w:pPr>
        <w:pStyle w:val="967"/>
        <w:ind w:right="843"/>
        <w:spacing w:before="2" w:line="348" w:lineRule="auto"/>
      </w:pPr>
      <w:r>
        <w:t xml:space="preserve">принцип учёта языка обучения: с учётом услови</w:t>
      </w:r>
      <w:r>
        <w:t xml:space="preserve">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p>
    <w:p>
      <w:pPr>
        <w:pStyle w:val="967"/>
        <w:ind w:right="843"/>
        <w:spacing w:line="348" w:lineRule="auto"/>
      </w:pPr>
      <w:r>
        <w:t xml:space="preserve">принцип учёта ведущей деятельности обучающегося: ФОП СОО обеспечивает</w:t>
      </w:r>
      <w:r>
        <w:rPr>
          <w:spacing w:val="74"/>
        </w:rPr>
        <w:t xml:space="preserve">  </w:t>
      </w:r>
      <w:r>
        <w:t xml:space="preserve">конструирование</w:t>
      </w:r>
      <w:r>
        <w:rPr>
          <w:spacing w:val="78"/>
        </w:rPr>
        <w:t xml:space="preserve">  </w:t>
      </w:r>
      <w:r>
        <w:t xml:space="preserve">учебного</w:t>
      </w:r>
      <w:r>
        <w:rPr>
          <w:spacing w:val="75"/>
        </w:rPr>
        <w:t xml:space="preserve">  </w:t>
      </w:r>
      <w:r>
        <w:t xml:space="preserve">процесса</w:t>
      </w:r>
      <w:r>
        <w:rPr>
          <w:spacing w:val="76"/>
        </w:rPr>
        <w:t xml:space="preserve">  </w:t>
      </w:r>
      <w:r>
        <w:t xml:space="preserve">в</w:t>
      </w:r>
      <w:r>
        <w:rPr>
          <w:spacing w:val="74"/>
        </w:rPr>
        <w:t xml:space="preserve">  </w:t>
      </w:r>
      <w:r>
        <w:t xml:space="preserve">структуре</w:t>
      </w:r>
      <w:r>
        <w:rPr>
          <w:spacing w:val="78"/>
        </w:rPr>
        <w:t xml:space="preserve">  </w:t>
      </w:r>
      <w:r>
        <w:t xml:space="preserve">учебной</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48" w:lineRule="auto"/>
      </w:pPr>
      <w:r>
        <w:t xml:space="preserve">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spacing w:val="40"/>
        </w:rPr>
        <w:t xml:space="preserve"> </w:t>
      </w:r>
      <w:r>
        <w:t xml:space="preserve">и самоконтроль);</w:t>
      </w:r>
      <w:r/>
    </w:p>
    <w:p>
      <w:pPr>
        <w:pStyle w:val="967"/>
        <w:ind w:right="849"/>
        <w:spacing w:before="2" w:line="348" w:lineRule="auto"/>
      </w:pPr>
      <w:r>
        <w:t xml:space="preserve">п</w:t>
      </w:r>
      <w:r>
        <w:t xml:space="preserve">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w:t>
      </w:r>
      <w:r>
        <w:rPr>
          <w:spacing w:val="40"/>
        </w:rPr>
        <w:t xml:space="preserve"> </w:t>
      </w:r>
      <w:r>
        <w:rPr>
          <w:spacing w:val="-2"/>
        </w:rPr>
        <w:t xml:space="preserve">обучающегося;</w:t>
      </w:r>
      <w:r/>
    </w:p>
    <w:p>
      <w:pPr>
        <w:pStyle w:val="967"/>
        <w:ind w:right="843"/>
        <w:spacing w:line="348" w:lineRule="auto"/>
      </w:pPr>
      <w:r>
        <w:t xml:space="preserve">системно-деятельностный подход, предполагающий орие</w:t>
      </w:r>
      <w:r>
        <w:t xml:space="preserve">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p>
    <w:p>
      <w:pPr>
        <w:pStyle w:val="967"/>
        <w:ind w:right="843"/>
        <w:spacing w:before="3" w:line="348" w:lineRule="auto"/>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 xml:space="preserve">достижения;</w:t>
      </w:r>
      <w:r/>
    </w:p>
    <w:p>
      <w:pPr>
        <w:pStyle w:val="967"/>
        <w:ind w:right="860"/>
        <w:spacing w:line="348" w:lineRule="auto"/>
      </w:pPr>
      <w:r>
        <w:t xml:space="preserve">принцип обеспечения фундаментального характера образования, учета специфики изучаемых учебных предметов;</w:t>
      </w:r>
      <w:r/>
    </w:p>
    <w:p>
      <w:pPr>
        <w:pStyle w:val="967"/>
        <w:ind w:right="849"/>
        <w:spacing w:line="348" w:lineRule="auto"/>
      </w:pPr>
      <w:r>
        <w:t xml:space="preserve">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p>
    <w:p>
      <w:pPr>
        <w:pStyle w:val="967"/>
        <w:ind w:right="846"/>
        <w:spacing w:line="348" w:lineRule="auto"/>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w:t>
      </w:r>
      <w:r>
        <w:rPr>
          <w:spacing w:val="-1"/>
        </w:rPr>
        <w:t xml:space="preserve"> </w:t>
      </w:r>
      <w:r>
        <w:t xml:space="preserve">педагогических</w:t>
      </w:r>
      <w:r>
        <w:rPr>
          <w:spacing w:val="-1"/>
        </w:rPr>
        <w:t xml:space="preserve"> </w:t>
      </w:r>
      <w:r>
        <w:t xml:space="preserve">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w:t>
      </w:r>
      <w:r>
        <w:rPr>
          <w:spacing w:val="40"/>
        </w:rPr>
        <w:t xml:space="preserve"> </w:t>
      </w:r>
      <w:r>
        <w:t xml:space="preserve">безопасности</w:t>
      </w:r>
      <w:r>
        <w:rPr>
          <w:spacing w:val="40"/>
        </w:rPr>
        <w:t xml:space="preserve"> </w:t>
      </w:r>
      <w:r>
        <w:t xml:space="preserve">и</w:t>
      </w:r>
      <w:r>
        <w:rPr>
          <w:spacing w:val="40"/>
        </w:rPr>
        <w:t xml:space="preserve"> </w:t>
      </w:r>
      <w:r>
        <w:t xml:space="preserve">(или)</w:t>
      </w:r>
      <w:r>
        <w:rPr>
          <w:spacing w:val="40"/>
        </w:rPr>
        <w:t xml:space="preserve"> </w:t>
      </w:r>
      <w:r>
        <w:t xml:space="preserve">безвредности</w:t>
      </w:r>
      <w:r>
        <w:rPr>
          <w:spacing w:val="40"/>
        </w:rPr>
        <w:t xml:space="preserve"> </w:t>
      </w:r>
      <w:r>
        <w:t xml:space="preserve">для</w:t>
      </w:r>
      <w:r>
        <w:rPr>
          <w:spacing w:val="40"/>
        </w:rPr>
        <w:t xml:space="preserve"> </w:t>
      </w:r>
      <w:r>
        <w:t xml:space="preserve">человека</w:t>
      </w:r>
      <w:r>
        <w:rPr>
          <w:spacing w:val="40"/>
        </w:rPr>
        <w:t xml:space="preserve"> </w:t>
      </w:r>
      <w:r>
        <w:t xml:space="preserve">факторов</w:t>
      </w:r>
      <w:r>
        <w:rPr>
          <w:spacing w:val="40"/>
        </w:rPr>
        <w:t xml:space="preserve"> </w:t>
      </w:r>
      <w:r>
        <w:t xml:space="preserve">среды</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38" w:firstLine="0"/>
        <w:spacing w:before="67" w:line="348" w:lineRule="auto"/>
      </w:pPr>
      <w:r>
        <w:t xml:space="preserve">обитания», утвержденными постановл</w:t>
      </w:r>
      <w:r>
        <w:t xml:space="preserve">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w:t>
      </w:r>
      <w:r>
        <w:rPr>
          <w:spacing w:val="45"/>
        </w:rPr>
        <w:t xml:space="preserve">  </w:t>
      </w:r>
      <w:r>
        <w:t xml:space="preserve">нормативы),</w:t>
      </w:r>
      <w:r>
        <w:rPr>
          <w:spacing w:val="46"/>
        </w:rPr>
        <w:t xml:space="preserve">  </w:t>
      </w:r>
      <w:r>
        <w:t xml:space="preserve">и</w:t>
      </w:r>
      <w:r>
        <w:rPr>
          <w:spacing w:val="79"/>
        </w:rPr>
        <w:t xml:space="preserve">  </w:t>
      </w:r>
      <w:r>
        <w:t xml:space="preserve">санитарными</w:t>
      </w:r>
      <w:r>
        <w:rPr>
          <w:spacing w:val="45"/>
        </w:rPr>
        <w:t xml:space="preserve">  </w:t>
      </w:r>
      <w:r>
        <w:t xml:space="preserve">правилами</w:t>
      </w:r>
      <w:r>
        <w:rPr>
          <w:spacing w:val="45"/>
        </w:rPr>
        <w:t xml:space="preserve">  </w:t>
      </w:r>
      <w:r>
        <w:t xml:space="preserve">СП</w:t>
      </w:r>
      <w:r>
        <w:rPr>
          <w:spacing w:val="78"/>
        </w:rPr>
        <w:t xml:space="preserve">  </w:t>
      </w:r>
      <w:r>
        <w:t xml:space="preserve">2.4.3648-</w:t>
      </w:r>
      <w:r>
        <w:rPr>
          <w:spacing w:val="-5"/>
        </w:rPr>
        <w:t xml:space="preserve">20</w:t>
      </w:r>
      <w:r/>
    </w:p>
    <w:p>
      <w:pPr>
        <w:pStyle w:val="967"/>
        <w:ind w:right="845" w:firstLine="0"/>
        <w:spacing w:before="4" w:line="348" w:lineRule="auto"/>
      </w:pPr>
      <w: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w:t>
      </w:r>
      <w:r>
        <w:t xml:space="preserve">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rPr>
        <w:t xml:space="preserve">требования).</w:t>
      </w:r>
      <w:r/>
    </w:p>
    <w:p>
      <w:pPr>
        <w:pStyle w:val="969"/>
        <w:numPr>
          <w:ilvl w:val="1"/>
          <w:numId w:val="126"/>
        </w:numPr>
        <w:ind w:left="233" w:right="843" w:firstLine="710"/>
        <w:jc w:val="both"/>
        <w:spacing w:before="0" w:after="0" w:line="350" w:lineRule="auto"/>
        <w:tabs>
          <w:tab w:val="left" w:pos="1576" w:leader="none"/>
        </w:tabs>
        <w:rPr>
          <w:sz w:val="28"/>
        </w:rPr>
      </w:pPr>
      <w:r>
        <w:rPr>
          <w:sz w:val="28"/>
        </w:rPr>
        <w:t xml:space="preserve">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w:t>
      </w:r>
      <w:r>
        <w:rPr>
          <w:sz w:val="28"/>
        </w:rPr>
        <w:t xml:space="preserve">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Fonts w:ascii="Calibri" w:hAnsi="Calibri"/>
          <w:position w:val="9"/>
          <w:sz w:val="18"/>
        </w:rPr>
        <w:t xml:space="preserve">14</w:t>
      </w:r>
      <w:r>
        <w:rPr>
          <w:sz w:val="28"/>
        </w:rPr>
        <w:t xml:space="preserve">.</w:t>
      </w:r>
      <w:r/>
    </w:p>
    <w:p>
      <w:pPr>
        <w:pStyle w:val="969"/>
        <w:numPr>
          <w:ilvl w:val="1"/>
          <w:numId w:val="126"/>
        </w:numPr>
        <w:ind w:left="233" w:right="849" w:firstLine="710"/>
        <w:jc w:val="both"/>
        <w:spacing w:before="0" w:after="0" w:line="348" w:lineRule="auto"/>
        <w:tabs>
          <w:tab w:val="left" w:pos="1576" w:leader="none"/>
        </w:tabs>
        <w:rPr>
          <w:sz w:val="28"/>
        </w:rPr>
      </w:pPr>
      <w:r>
        <w:rPr>
          <w:sz w:val="28"/>
        </w:rPr>
        <w:t xml:space="preserve">В целях удовлетворе</w:t>
      </w:r>
      <w:r>
        <w:rPr>
          <w:sz w:val="28"/>
        </w:rPr>
        <w:t xml:space="preserve">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w:t>
      </w:r>
      <w:r>
        <w:rPr>
          <w:spacing w:val="40"/>
          <w:sz w:val="28"/>
        </w:rPr>
        <w:t xml:space="preserve"> </w:t>
      </w:r>
      <w:r>
        <w:rPr>
          <w:sz w:val="28"/>
        </w:rPr>
        <w:t xml:space="preserve">актами образовательной организации</w:t>
      </w:r>
      <w:r>
        <w:rPr>
          <w:sz w:val="28"/>
          <w:vertAlign w:val="superscript"/>
        </w:rPr>
        <w:t xml:space="preserve">15</w:t>
      </w:r>
      <w:r>
        <w:rPr>
          <w:sz w:val="28"/>
          <w:vertAlign w:val="baseline"/>
        </w:rPr>
        <w:t xml:space="preserve">.</w:t>
      </w:r>
      <w:r/>
    </w:p>
    <w:p>
      <w:pPr>
        <w:pStyle w:val="969"/>
        <w:numPr>
          <w:ilvl w:val="0"/>
          <w:numId w:val="126"/>
        </w:numPr>
        <w:ind w:left="1365" w:right="0" w:hanging="422"/>
        <w:jc w:val="both"/>
        <w:spacing w:before="0" w:after="0" w:line="321" w:lineRule="exact"/>
        <w:tabs>
          <w:tab w:val="left" w:pos="1365" w:leader="none"/>
        </w:tabs>
        <w:rPr>
          <w:sz w:val="28"/>
        </w:rPr>
      </w:pPr>
      <w:r>
        <w:rPr>
          <w:sz w:val="28"/>
        </w:rPr>
        <w:t xml:space="preserve">Планируемые</w:t>
      </w:r>
      <w:r>
        <w:rPr>
          <w:spacing w:val="-11"/>
          <w:sz w:val="28"/>
        </w:rPr>
        <w:t xml:space="preserve"> </w:t>
      </w:r>
      <w:r>
        <w:rPr>
          <w:sz w:val="28"/>
        </w:rPr>
        <w:t xml:space="preserve">результаты</w:t>
      </w:r>
      <w:r>
        <w:rPr>
          <w:spacing w:val="-9"/>
          <w:sz w:val="28"/>
        </w:rPr>
        <w:t xml:space="preserve"> </w:t>
      </w:r>
      <w:r>
        <w:rPr>
          <w:sz w:val="28"/>
        </w:rPr>
        <w:t xml:space="preserve">освоения</w:t>
      </w:r>
      <w:r>
        <w:rPr>
          <w:spacing w:val="-5"/>
          <w:sz w:val="28"/>
        </w:rPr>
        <w:t xml:space="preserve"> </w:t>
      </w:r>
      <w:r>
        <w:rPr>
          <w:sz w:val="28"/>
        </w:rPr>
        <w:t xml:space="preserve">ФОП</w:t>
      </w:r>
      <w:r>
        <w:rPr>
          <w:spacing w:val="-14"/>
          <w:sz w:val="28"/>
        </w:rPr>
        <w:t xml:space="preserve"> </w:t>
      </w:r>
      <w:r>
        <w:rPr>
          <w:spacing w:val="-4"/>
          <w:sz w:val="28"/>
        </w:rPr>
        <w:t xml:space="preserve">СОО.</w:t>
      </w:r>
      <w:r/>
    </w:p>
    <w:p>
      <w:pPr>
        <w:pStyle w:val="969"/>
        <w:numPr>
          <w:ilvl w:val="1"/>
          <w:numId w:val="126"/>
        </w:numPr>
        <w:ind w:left="233" w:right="846" w:firstLine="710"/>
        <w:jc w:val="both"/>
        <w:spacing w:before="149" w:after="0" w:line="348" w:lineRule="auto"/>
        <w:tabs>
          <w:tab w:val="left" w:pos="1576" w:leader="none"/>
        </w:tabs>
        <w:rPr>
          <w:sz w:val="28"/>
        </w:rPr>
      </w:pPr>
      <w:r>
        <w:rPr>
          <w:sz w:val="28"/>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w:t>
      </w:r>
      <w:r>
        <w:rPr>
          <w:spacing w:val="-2"/>
          <w:sz w:val="28"/>
        </w:rPr>
        <w:t xml:space="preserve">обучающегося.</w:t>
      </w:r>
      <w:r/>
    </w:p>
    <w:p>
      <w:pPr>
        <w:pStyle w:val="967"/>
        <w:ind w:left="0" w:firstLine="0"/>
        <w:jc w:val="left"/>
        <w:spacing w:before="9"/>
        <w:rPr>
          <w:sz w:val="14"/>
        </w:rPr>
      </w:pPr>
      <w:r>
        <mc:AlternateContent>
          <mc:Choice Requires="wpg">
            <w:drawing>
              <wp:anchor xmlns:wp="http://schemas.openxmlformats.org/drawingml/2006/wordprocessingDrawing" xmlns:wp14="http://schemas.microsoft.com/office/word/2010/wordprocessingDrawing" distT="0" distB="0" distL="0" distR="0" simplePos="0" relativeHeight="487589888" behindDoc="1" locked="0" layoutInCell="1" allowOverlap="1">
                <wp:simplePos x="0" y="0"/>
                <wp:positionH relativeFrom="page">
                  <wp:posOffset>719632</wp:posOffset>
                </wp:positionH>
                <wp:positionV relativeFrom="paragraph">
                  <wp:posOffset>123686</wp:posOffset>
                </wp:positionV>
                <wp:extent cx="1829435" cy="9525"/>
                <wp:effectExtent l="0" t="0" r="0" b="0"/>
                <wp:wrapTopAndBottom/>
                <wp:docPr id="9" name="Graphic 6"/>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3"/>
                              </a:lnTo>
                              <a:lnTo>
                                <a:pt x="1829435" y="9143"/>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8" o:spid="_x0000_s8" style="position:absolute;z-index:-487589888;o:allowoverlap:true;o:allowincell:true;mso-position-horizontal-relative:page;margin-left:56.7pt;mso-position-horizontal:absolute;mso-position-vertical-relative:text;margin-top:9.7pt;mso-position-vertical:absolute;width:144.0pt;height:0.8pt;mso-wrap-distance-left:0.0pt;mso-wrap-distance-top:0.0pt;mso-wrap-distance-right:0.0pt;mso-wrap-distance-bottom:0.0pt;visibility:visible;" path="m100000,0l0,0l0,95988l100000,95988l100000,0xe" coordsize="100000,100000" fillcolor="#000000">
                <v:path textboxrect="0,0,100000,100000"/>
                <w10:wrap type="topAndBottom"/>
              </v:shape>
            </w:pict>
          </mc:Fallback>
        </mc:AlternateContent>
      </w:r>
      <w:r/>
    </w:p>
    <w:p>
      <w:pPr>
        <w:ind w:left="233" w:right="0" w:firstLine="0"/>
        <w:jc w:val="left"/>
        <w:spacing w:before="109" w:line="228" w:lineRule="auto"/>
        <w:rPr>
          <w:sz w:val="24"/>
        </w:rPr>
      </w:pPr>
      <w:r>
        <w:rPr>
          <w:rFonts w:ascii="Calibri" w:hAnsi="Calibri"/>
          <w:sz w:val="24"/>
          <w:vertAlign w:val="superscript"/>
        </w:rPr>
        <w:t xml:space="preserve">14</w:t>
      </w:r>
      <w:r>
        <w:rPr>
          <w:rFonts w:ascii="Calibri" w:hAnsi="Calibri"/>
          <w:sz w:val="24"/>
          <w:vertAlign w:val="baseline"/>
        </w:rPr>
        <w:t xml:space="preserve"> </w:t>
      </w:r>
      <w:r>
        <w:rPr>
          <w:sz w:val="24"/>
          <w:vertAlign w:val="baseline"/>
        </w:rPr>
        <w:t xml:space="preserve">Часть</w:t>
      </w:r>
      <w:r>
        <w:rPr>
          <w:spacing w:val="24"/>
          <w:sz w:val="24"/>
          <w:vertAlign w:val="baseline"/>
        </w:rPr>
        <w:t xml:space="preserve"> </w:t>
      </w:r>
      <w:r>
        <w:rPr>
          <w:sz w:val="24"/>
          <w:vertAlign w:val="baseline"/>
        </w:rPr>
        <w:t xml:space="preserve">1</w:t>
      </w:r>
      <w:r>
        <w:rPr>
          <w:spacing w:val="23"/>
          <w:sz w:val="24"/>
          <w:vertAlign w:val="baseline"/>
        </w:rPr>
        <w:t xml:space="preserve"> </w:t>
      </w:r>
      <w:r>
        <w:rPr>
          <w:sz w:val="24"/>
          <w:vertAlign w:val="baseline"/>
        </w:rPr>
        <w:t xml:space="preserve">статьи</w:t>
      </w:r>
      <w:r>
        <w:rPr>
          <w:spacing w:val="24"/>
          <w:sz w:val="24"/>
          <w:vertAlign w:val="baseline"/>
        </w:rPr>
        <w:t xml:space="preserve"> </w:t>
      </w:r>
      <w:r>
        <w:rPr>
          <w:sz w:val="24"/>
          <w:vertAlign w:val="baseline"/>
        </w:rPr>
        <w:t xml:space="preserve">34 Федерального</w:t>
      </w:r>
      <w:r>
        <w:rPr>
          <w:spacing w:val="26"/>
          <w:sz w:val="24"/>
          <w:vertAlign w:val="baseline"/>
        </w:rPr>
        <w:t xml:space="preserve"> </w:t>
      </w:r>
      <w:r>
        <w:rPr>
          <w:sz w:val="24"/>
          <w:vertAlign w:val="baseline"/>
        </w:rPr>
        <w:t xml:space="preserve">закона от 29 декабря</w:t>
      </w:r>
      <w:r>
        <w:rPr>
          <w:spacing w:val="23"/>
          <w:sz w:val="24"/>
          <w:vertAlign w:val="baseline"/>
        </w:rPr>
        <w:t xml:space="preserve"> </w:t>
      </w:r>
      <w:r>
        <w:rPr>
          <w:sz w:val="24"/>
          <w:vertAlign w:val="baseline"/>
        </w:rPr>
        <w:t xml:space="preserve">2012</w:t>
      </w:r>
      <w:r>
        <w:rPr>
          <w:spacing w:val="23"/>
          <w:sz w:val="24"/>
          <w:vertAlign w:val="baseline"/>
        </w:rPr>
        <w:t xml:space="preserve"> </w:t>
      </w:r>
      <w:r>
        <w:rPr>
          <w:sz w:val="24"/>
          <w:vertAlign w:val="baseline"/>
        </w:rPr>
        <w:t xml:space="preserve">г.</w:t>
      </w:r>
      <w:r>
        <w:rPr>
          <w:spacing w:val="25"/>
          <w:sz w:val="24"/>
          <w:vertAlign w:val="baseline"/>
        </w:rPr>
        <w:t xml:space="preserve"> </w:t>
      </w:r>
      <w:r>
        <w:rPr>
          <w:sz w:val="24"/>
          <w:vertAlign w:val="baseline"/>
        </w:rPr>
        <w:t xml:space="preserve">№</w:t>
      </w:r>
      <w:r>
        <w:rPr>
          <w:spacing w:val="24"/>
          <w:sz w:val="24"/>
          <w:vertAlign w:val="baseline"/>
        </w:rPr>
        <w:t xml:space="preserve"> </w:t>
      </w:r>
      <w:r>
        <w:rPr>
          <w:sz w:val="24"/>
          <w:vertAlign w:val="baseline"/>
        </w:rPr>
        <w:t xml:space="preserve">273-ФЗ</w:t>
      </w:r>
      <w:r>
        <w:rPr>
          <w:spacing w:val="22"/>
          <w:sz w:val="24"/>
          <w:vertAlign w:val="baseline"/>
        </w:rPr>
        <w:t xml:space="preserve"> </w:t>
      </w:r>
      <w:r>
        <w:rPr>
          <w:sz w:val="24"/>
          <w:vertAlign w:val="baseline"/>
        </w:rPr>
        <w:t xml:space="preserve">«Об</w:t>
      </w:r>
      <w:r>
        <w:rPr>
          <w:spacing w:val="20"/>
          <w:sz w:val="24"/>
          <w:vertAlign w:val="baseline"/>
        </w:rPr>
        <w:t xml:space="preserve"> </w:t>
      </w:r>
      <w:r>
        <w:rPr>
          <w:sz w:val="24"/>
          <w:vertAlign w:val="baseline"/>
        </w:rPr>
        <w:t xml:space="preserve">образовании</w:t>
      </w:r>
      <w:r>
        <w:rPr>
          <w:spacing w:val="22"/>
          <w:sz w:val="24"/>
          <w:vertAlign w:val="baseline"/>
        </w:rPr>
        <w:t xml:space="preserve"> </w:t>
      </w:r>
      <w:r>
        <w:rPr>
          <w:sz w:val="24"/>
          <w:vertAlign w:val="baseline"/>
        </w:rPr>
        <w:t xml:space="preserve">в Российской Федерации».</w:t>
      </w:r>
      <w:r/>
    </w:p>
    <w:p>
      <w:pPr>
        <w:ind w:left="233" w:right="0" w:firstLine="0"/>
        <w:jc w:val="left"/>
        <w:spacing w:before="7" w:line="237" w:lineRule="auto"/>
        <w:rPr>
          <w:sz w:val="24"/>
        </w:rPr>
      </w:pPr>
      <w:r>
        <w:rPr>
          <w:rFonts w:ascii="Calibri" w:hAnsi="Calibri"/>
          <w:position w:val="7"/>
          <w:sz w:val="13"/>
        </w:rPr>
        <w:t xml:space="preserve">15</w:t>
      </w:r>
      <w:r>
        <w:rPr>
          <w:rFonts w:ascii="Calibri" w:hAnsi="Calibri"/>
          <w:spacing w:val="40"/>
          <w:position w:val="7"/>
          <w:sz w:val="13"/>
        </w:rPr>
        <w:t xml:space="preserve"> </w:t>
      </w:r>
      <w:r>
        <w:rPr>
          <w:sz w:val="24"/>
        </w:rPr>
        <w:t xml:space="preserve">Часть</w:t>
      </w:r>
      <w:r>
        <w:rPr>
          <w:spacing w:val="27"/>
          <w:sz w:val="24"/>
        </w:rPr>
        <w:t xml:space="preserve"> </w:t>
      </w:r>
      <w:r>
        <w:rPr>
          <w:sz w:val="24"/>
        </w:rPr>
        <w:t xml:space="preserve">1</w:t>
      </w:r>
      <w:r>
        <w:rPr>
          <w:spacing w:val="25"/>
          <w:sz w:val="24"/>
        </w:rPr>
        <w:t xml:space="preserve"> </w:t>
      </w:r>
      <w:r>
        <w:rPr>
          <w:sz w:val="24"/>
        </w:rPr>
        <w:t xml:space="preserve">статьи</w:t>
      </w:r>
      <w:r>
        <w:rPr>
          <w:spacing w:val="26"/>
          <w:sz w:val="24"/>
        </w:rPr>
        <w:t xml:space="preserve"> </w:t>
      </w:r>
      <w:r>
        <w:rPr>
          <w:sz w:val="24"/>
        </w:rPr>
        <w:t xml:space="preserve">34</w:t>
      </w:r>
      <w:r>
        <w:rPr>
          <w:spacing w:val="21"/>
          <w:sz w:val="24"/>
        </w:rPr>
        <w:t xml:space="preserve"> </w:t>
      </w:r>
      <w:r>
        <w:rPr>
          <w:sz w:val="24"/>
        </w:rPr>
        <w:t xml:space="preserve">Федерального</w:t>
      </w:r>
      <w:r>
        <w:rPr>
          <w:spacing w:val="28"/>
          <w:sz w:val="24"/>
        </w:rPr>
        <w:t xml:space="preserve"> </w:t>
      </w:r>
      <w:r>
        <w:rPr>
          <w:sz w:val="24"/>
        </w:rPr>
        <w:t xml:space="preserve">закона</w:t>
      </w:r>
      <w:r>
        <w:rPr>
          <w:spacing w:val="19"/>
          <w:sz w:val="24"/>
        </w:rPr>
        <w:t xml:space="preserve"> </w:t>
      </w:r>
      <w:r>
        <w:rPr>
          <w:sz w:val="24"/>
        </w:rPr>
        <w:t xml:space="preserve">от</w:t>
      </w:r>
      <w:r>
        <w:rPr>
          <w:spacing w:val="25"/>
          <w:sz w:val="24"/>
        </w:rPr>
        <w:t xml:space="preserve"> </w:t>
      </w:r>
      <w:r>
        <w:rPr>
          <w:sz w:val="24"/>
        </w:rPr>
        <w:t xml:space="preserve">29</w:t>
      </w:r>
      <w:r>
        <w:rPr>
          <w:spacing w:val="20"/>
          <w:sz w:val="24"/>
        </w:rPr>
        <w:t xml:space="preserve"> </w:t>
      </w:r>
      <w:r>
        <w:rPr>
          <w:sz w:val="24"/>
        </w:rPr>
        <w:t xml:space="preserve">декабря</w:t>
      </w:r>
      <w:r>
        <w:rPr>
          <w:spacing w:val="25"/>
          <w:sz w:val="24"/>
        </w:rPr>
        <w:t xml:space="preserve"> </w:t>
      </w:r>
      <w:r>
        <w:rPr>
          <w:sz w:val="24"/>
        </w:rPr>
        <w:t xml:space="preserve">2012</w:t>
      </w:r>
      <w:r>
        <w:rPr>
          <w:spacing w:val="25"/>
          <w:sz w:val="24"/>
        </w:rPr>
        <w:t xml:space="preserve"> </w:t>
      </w:r>
      <w:r>
        <w:rPr>
          <w:sz w:val="24"/>
        </w:rPr>
        <w:t xml:space="preserve">г.</w:t>
      </w:r>
      <w:r>
        <w:rPr>
          <w:spacing w:val="27"/>
          <w:sz w:val="24"/>
        </w:rPr>
        <w:t xml:space="preserve"> </w:t>
      </w:r>
      <w:r>
        <w:rPr>
          <w:sz w:val="24"/>
        </w:rPr>
        <w:t xml:space="preserve">№</w:t>
      </w:r>
      <w:r>
        <w:rPr>
          <w:spacing w:val="26"/>
          <w:sz w:val="24"/>
        </w:rPr>
        <w:t xml:space="preserve"> </w:t>
      </w:r>
      <w:r>
        <w:rPr>
          <w:sz w:val="24"/>
        </w:rPr>
        <w:t xml:space="preserve">273-ФЗ</w:t>
      </w:r>
      <w:r>
        <w:rPr>
          <w:spacing w:val="24"/>
          <w:sz w:val="24"/>
        </w:rPr>
        <w:t xml:space="preserve"> </w:t>
      </w:r>
      <w:r>
        <w:rPr>
          <w:sz w:val="24"/>
        </w:rPr>
        <w:t xml:space="preserve">«Об</w:t>
      </w:r>
      <w:r>
        <w:rPr>
          <w:spacing w:val="22"/>
          <w:sz w:val="24"/>
        </w:rPr>
        <w:t xml:space="preserve"> </w:t>
      </w:r>
      <w:r>
        <w:rPr>
          <w:sz w:val="24"/>
        </w:rPr>
        <w:t xml:space="preserve">образовании</w:t>
      </w:r>
      <w:r>
        <w:rPr>
          <w:spacing w:val="24"/>
          <w:sz w:val="24"/>
        </w:rPr>
        <w:t xml:space="preserve"> </w:t>
      </w:r>
      <w:r>
        <w:rPr>
          <w:sz w:val="24"/>
        </w:rPr>
        <w:t xml:space="preserve">в Российской Федерации».</w:t>
      </w:r>
      <w:r/>
    </w:p>
    <w:p>
      <w:pPr>
        <w:jc w:val="left"/>
        <w:spacing w:after="0" w:line="237" w:lineRule="auto"/>
        <w:rPr>
          <w:sz w:val="24"/>
        </w:rPr>
        <w:sectPr>
          <w:footnotePr/>
          <w:endnotePr/>
          <w:type w:val="nextPage"/>
          <w:pgSz w:w="11910" w:h="16840" w:orient="portrait"/>
          <w:pgMar w:top="1040" w:right="0" w:bottom="1120" w:left="900" w:header="0" w:footer="917" w:gutter="0"/>
          <w:cols w:num="1" w:sep="0" w:space="1701" w:equalWidth="1"/>
          <w:docGrid w:linePitch="360"/>
        </w:sectPr>
      </w:pPr>
      <w:r>
        <w:rPr>
          <w:sz w:val="24"/>
        </w:rPr>
      </w:r>
      <w:r/>
    </w:p>
    <w:p>
      <w:pPr>
        <w:pStyle w:val="969"/>
        <w:numPr>
          <w:ilvl w:val="1"/>
          <w:numId w:val="126"/>
        </w:numPr>
        <w:ind w:left="233" w:right="843" w:firstLine="710"/>
        <w:jc w:val="both"/>
        <w:spacing w:before="67" w:after="0" w:line="348" w:lineRule="auto"/>
        <w:tabs>
          <w:tab w:val="left" w:pos="1576" w:leader="none"/>
        </w:tabs>
        <w:rPr>
          <w:sz w:val="28"/>
        </w:rPr>
      </w:pPr>
      <w:r>
        <w:rPr>
          <w:sz w:val="28"/>
        </w:rP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w:t>
      </w:r>
      <w:r>
        <w:rPr>
          <w:sz w:val="28"/>
        </w:rPr>
        <w:t xml:space="preserve">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w:t>
      </w:r>
      <w:r>
        <w:rPr>
          <w:sz w:val="28"/>
        </w:rPr>
        <w:t xml:space="preserve">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p>
    <w:p>
      <w:pPr>
        <w:pStyle w:val="967"/>
        <w:ind w:right="842"/>
        <w:spacing w:before="4" w:line="348" w:lineRule="auto"/>
      </w:pPr>
      <w:r>
        <w:t xml:space="preserve">Личностные результаты освоения ФОП СОО достигаются в единстве учебной и воспитательной деятельности образовательной организации в с</w:t>
      </w:r>
      <w:r>
        <w:t xml:space="preserve">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p>
    <w:p>
      <w:pPr>
        <w:pStyle w:val="967"/>
        <w:ind w:right="845"/>
        <w:spacing w:line="348" w:lineRule="auto"/>
      </w:pPr>
      <w:r>
        <w:t xml:space="preserve">Личностные результаты освоения ФОП СОО отражают готовность обучающихся руководствоваться системой позитивных ценностных</w:t>
      </w:r>
      <w:r>
        <w:rPr>
          <w:spacing w:val="-1"/>
        </w:rPr>
        <w:t xml:space="preserve"> </w:t>
      </w:r>
      <w:r>
        <w:t xml:space="preserve">ориентаций и расширение опыта деятел</w:t>
      </w:r>
      <w:r>
        <w:t xml:space="preserve">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w:t>
      </w:r>
      <w:r>
        <w:t xml:space="preserve">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r/>
    </w:p>
    <w:p>
      <w:pPr>
        <w:pStyle w:val="969"/>
        <w:numPr>
          <w:ilvl w:val="1"/>
          <w:numId w:val="126"/>
        </w:numPr>
        <w:ind w:left="1575" w:right="0" w:hanging="632"/>
        <w:jc w:val="both"/>
        <w:spacing w:before="1" w:after="0" w:line="240" w:lineRule="auto"/>
        <w:tabs>
          <w:tab w:val="left" w:pos="1575" w:leader="none"/>
        </w:tabs>
        <w:rPr>
          <w:sz w:val="28"/>
        </w:rPr>
      </w:pPr>
      <w:r>
        <w:rPr>
          <w:sz w:val="28"/>
        </w:rPr>
        <w:t xml:space="preserve">Метапредметные</w:t>
      </w:r>
      <w:r>
        <w:rPr>
          <w:spacing w:val="-18"/>
          <w:sz w:val="28"/>
        </w:rPr>
        <w:t xml:space="preserve"> </w:t>
      </w:r>
      <w:r>
        <w:rPr>
          <w:sz w:val="28"/>
        </w:rPr>
        <w:t xml:space="preserve">результаты</w:t>
      </w:r>
      <w:r>
        <w:rPr>
          <w:spacing w:val="-17"/>
          <w:sz w:val="28"/>
        </w:rPr>
        <w:t xml:space="preserve"> </w:t>
      </w:r>
      <w:r>
        <w:rPr>
          <w:spacing w:val="-2"/>
          <w:sz w:val="28"/>
        </w:rPr>
        <w:t xml:space="preserve">включают:</w:t>
      </w:r>
      <w:r/>
    </w:p>
    <w:p>
      <w:pPr>
        <w:pStyle w:val="967"/>
        <w:ind w:right="846"/>
        <w:spacing w:before="143" w:line="348" w:lineRule="auto"/>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40"/>
        </w:rPr>
        <w:t xml:space="preserve"> </w:t>
      </w:r>
      <w:r>
        <w:t xml:space="preserve">и</w:t>
      </w:r>
      <w:r>
        <w:rPr>
          <w:spacing w:val="40"/>
        </w:rPr>
        <w:t xml:space="preserve"> </w:t>
      </w:r>
      <w:r>
        <w:t xml:space="preserve">универсальных</w:t>
      </w:r>
      <w:r>
        <w:rPr>
          <w:spacing w:val="40"/>
        </w:rPr>
        <w:t xml:space="preserve"> </w:t>
      </w:r>
      <w:r>
        <w:t xml:space="preserve">учебных</w:t>
      </w:r>
      <w:r>
        <w:rPr>
          <w:spacing w:val="40"/>
        </w:rPr>
        <w:t xml:space="preserve"> </w:t>
      </w:r>
      <w:r>
        <w:t xml:space="preserve">действий</w:t>
      </w:r>
      <w:r>
        <w:rPr>
          <w:spacing w:val="40"/>
        </w:rPr>
        <w:t xml:space="preserve"> </w:t>
      </w:r>
      <w:r>
        <w:t xml:space="preserve">(познавательные,</w:t>
      </w:r>
      <w:r>
        <w:rPr>
          <w:spacing w:val="40"/>
        </w:rPr>
        <w:t xml:space="preserve"> </w:t>
      </w:r>
      <w:r>
        <w:t xml:space="preserve">коммуникативные,</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регулятивные);</w:t>
      </w:r>
      <w:r/>
    </w:p>
    <w:p>
      <w:pPr>
        <w:pStyle w:val="967"/>
        <w:ind w:right="856"/>
        <w:spacing w:before="149" w:line="348" w:lineRule="auto"/>
      </w:pPr>
      <w:r>
        <w:t xml:space="preserve">способность их использовать в учебной, познавательной и социальной </w:t>
      </w:r>
      <w:r>
        <w:rPr>
          <w:spacing w:val="-2"/>
        </w:rPr>
        <w:t xml:space="preserve">практике;</w:t>
      </w:r>
      <w:r/>
    </w:p>
    <w:p>
      <w:pPr>
        <w:pStyle w:val="967"/>
        <w:ind w:right="844"/>
        <w:spacing w:line="348" w:lineRule="auto"/>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p>
    <w:p>
      <w:pPr>
        <w:pStyle w:val="967"/>
        <w:ind w:right="850"/>
        <w:spacing w:line="348" w:lineRule="auto"/>
      </w:pPr>
      <w:r>
        <w:t xml:space="preserve">овладение навыками учебно-исследовательской, проектной и социальной </w:t>
      </w:r>
      <w:r>
        <w:rPr>
          <w:spacing w:val="-2"/>
        </w:rPr>
        <w:t xml:space="preserve">деятельности.</w:t>
      </w:r>
      <w:r/>
    </w:p>
    <w:p>
      <w:pPr>
        <w:pStyle w:val="969"/>
        <w:numPr>
          <w:ilvl w:val="1"/>
          <w:numId w:val="126"/>
        </w:numPr>
        <w:ind w:left="233" w:right="843" w:firstLine="710"/>
        <w:jc w:val="both"/>
        <w:spacing w:before="0" w:after="0" w:line="348" w:lineRule="auto"/>
        <w:tabs>
          <w:tab w:val="left" w:pos="1575" w:leader="none"/>
        </w:tabs>
        <w:rPr>
          <w:sz w:val="28"/>
        </w:rPr>
      </w:pPr>
      <w:r>
        <w:rPr>
          <w:sz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r/>
    </w:p>
    <w:p>
      <w:pPr>
        <w:pStyle w:val="967"/>
        <w:ind w:left="943" w:right="2518" w:firstLine="0"/>
        <w:jc w:val="left"/>
        <w:spacing w:line="348" w:lineRule="auto"/>
      </w:pPr>
      <w:r>
        <w:t xml:space="preserve">познавательными универсальными учебными действиями; коммуникативными</w:t>
      </w:r>
      <w:r>
        <w:rPr>
          <w:spacing w:val="-9"/>
        </w:rPr>
        <w:t xml:space="preserve"> </w:t>
      </w:r>
      <w:r>
        <w:t xml:space="preserve">универсальными</w:t>
      </w:r>
      <w:r>
        <w:rPr>
          <w:spacing w:val="-15"/>
        </w:rPr>
        <w:t xml:space="preserve"> </w:t>
      </w:r>
      <w:r>
        <w:t xml:space="preserve">учебными</w:t>
      </w:r>
      <w:r>
        <w:rPr>
          <w:spacing w:val="-15"/>
        </w:rPr>
        <w:t xml:space="preserve"> </w:t>
      </w:r>
      <w:r>
        <w:t xml:space="preserve">действиями; регулятивными универсальными учебными действиями.</w:t>
      </w:r>
      <w:r/>
    </w:p>
    <w:p>
      <w:pPr>
        <w:pStyle w:val="969"/>
        <w:numPr>
          <w:ilvl w:val="2"/>
          <w:numId w:val="126"/>
        </w:numPr>
        <w:ind w:left="233" w:right="852" w:firstLine="710"/>
        <w:jc w:val="both"/>
        <w:spacing w:before="0" w:after="0" w:line="348" w:lineRule="auto"/>
        <w:tabs>
          <w:tab w:val="left" w:pos="1786" w:leader="none"/>
        </w:tabs>
        <w:rPr>
          <w:sz w:val="28"/>
        </w:rPr>
      </w:pPr>
      <w:r>
        <w:rPr>
          <w:sz w:val="28"/>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p>
    <w:p>
      <w:pPr>
        <w:pStyle w:val="969"/>
        <w:numPr>
          <w:ilvl w:val="2"/>
          <w:numId w:val="126"/>
        </w:numPr>
        <w:ind w:left="233" w:right="844" w:firstLine="710"/>
        <w:jc w:val="both"/>
        <w:spacing w:before="0" w:after="0" w:line="348" w:lineRule="auto"/>
        <w:tabs>
          <w:tab w:val="left" w:pos="1786" w:leader="none"/>
        </w:tabs>
        <w:rPr>
          <w:sz w:val="28"/>
        </w:rPr>
      </w:pPr>
      <w:r>
        <w:rPr>
          <w:sz w:val="28"/>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r/>
    </w:p>
    <w:p>
      <w:pPr>
        <w:pStyle w:val="969"/>
        <w:numPr>
          <w:ilvl w:val="2"/>
          <w:numId w:val="126"/>
        </w:numPr>
        <w:ind w:left="233" w:right="849" w:firstLine="710"/>
        <w:jc w:val="both"/>
        <w:spacing w:before="2" w:after="0" w:line="348" w:lineRule="auto"/>
        <w:tabs>
          <w:tab w:val="left" w:pos="1786" w:leader="none"/>
        </w:tabs>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 xml:space="preserve">интеллекта.</w:t>
      </w:r>
      <w:r/>
    </w:p>
    <w:p>
      <w:pPr>
        <w:pStyle w:val="969"/>
        <w:numPr>
          <w:ilvl w:val="1"/>
          <w:numId w:val="126"/>
        </w:numPr>
        <w:ind w:left="1575" w:right="0" w:hanging="632"/>
        <w:jc w:val="both"/>
        <w:spacing w:before="1" w:after="0" w:line="240" w:lineRule="auto"/>
        <w:tabs>
          <w:tab w:val="left" w:pos="1575" w:leader="none"/>
        </w:tabs>
        <w:rPr>
          <w:sz w:val="28"/>
        </w:rPr>
      </w:pPr>
      <w:r>
        <w:rPr>
          <w:sz w:val="28"/>
        </w:rPr>
        <w:t xml:space="preserve">Предметные</w:t>
      </w:r>
      <w:r>
        <w:rPr>
          <w:spacing w:val="-17"/>
          <w:sz w:val="28"/>
        </w:rPr>
        <w:t xml:space="preserve"> </w:t>
      </w:r>
      <w:r>
        <w:rPr>
          <w:sz w:val="28"/>
        </w:rPr>
        <w:t xml:space="preserve">результаты</w:t>
      </w:r>
      <w:r>
        <w:rPr>
          <w:spacing w:val="-17"/>
          <w:sz w:val="28"/>
        </w:rPr>
        <w:t xml:space="preserve"> </w:t>
      </w:r>
      <w:r>
        <w:rPr>
          <w:spacing w:val="-2"/>
          <w:sz w:val="28"/>
        </w:rPr>
        <w:t xml:space="preserve">включают:</w:t>
      </w:r>
      <w:r/>
    </w:p>
    <w:p>
      <w:pPr>
        <w:pStyle w:val="967"/>
        <w:ind w:right="851"/>
        <w:spacing w:before="144" w:line="348" w:lineRule="auto"/>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r/>
    </w:p>
    <w:p>
      <w:pPr>
        <w:pStyle w:val="967"/>
        <w:ind w:right="848"/>
        <w:spacing w:before="1" w:line="348" w:lineRule="auto"/>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Требования</w:t>
      </w:r>
      <w:r>
        <w:rPr>
          <w:spacing w:val="-10"/>
        </w:rPr>
        <w:t xml:space="preserve"> </w:t>
      </w:r>
      <w:r>
        <w:t xml:space="preserve">к</w:t>
      </w:r>
      <w:r>
        <w:rPr>
          <w:spacing w:val="-10"/>
        </w:rPr>
        <w:t xml:space="preserve"> </w:t>
      </w:r>
      <w:r>
        <w:t xml:space="preserve">предметным</w:t>
      </w:r>
      <w:r>
        <w:rPr>
          <w:spacing w:val="-8"/>
        </w:rPr>
        <w:t xml:space="preserve"> </w:t>
      </w:r>
      <w:r>
        <w:rPr>
          <w:spacing w:val="-2"/>
        </w:rPr>
        <w:t xml:space="preserve">результатам:</w:t>
      </w:r>
      <w:r/>
    </w:p>
    <w:p>
      <w:pPr>
        <w:pStyle w:val="967"/>
        <w:ind w:right="854"/>
        <w:spacing w:before="149" w:line="348" w:lineRule="auto"/>
      </w:pPr>
      <w:r>
        <w:t xml:space="preserve">сформулированы в деятельностной форме с усилением акцента на применение знаний и конкретные умения;</w:t>
      </w:r>
      <w:r/>
    </w:p>
    <w:p>
      <w:pPr>
        <w:pStyle w:val="967"/>
        <w:ind w:right="840"/>
        <w:jc w:val="right"/>
        <w:spacing w:line="348" w:lineRule="auto"/>
      </w:pPr>
      <w:r>
        <w:t xml:space="preserve">определяют минимум содержания гарантированного государством среднего общего</w:t>
      </w:r>
      <w:r>
        <w:rPr>
          <w:spacing w:val="-5"/>
        </w:rPr>
        <w:t xml:space="preserve"> </w:t>
      </w:r>
      <w:r>
        <w:t xml:space="preserve">образования,</w:t>
      </w:r>
      <w:r>
        <w:rPr>
          <w:spacing w:val="-2"/>
        </w:rPr>
        <w:t xml:space="preserve"> </w:t>
      </w:r>
      <w:r>
        <w:t xml:space="preserve">построенного</w:t>
      </w:r>
      <w:r>
        <w:rPr>
          <w:spacing w:val="-4"/>
        </w:rPr>
        <w:t xml:space="preserve"> </w:t>
      </w:r>
      <w:r>
        <w:t xml:space="preserve">в</w:t>
      </w:r>
      <w:r>
        <w:rPr>
          <w:spacing w:val="-6"/>
        </w:rPr>
        <w:t xml:space="preserve"> </w:t>
      </w:r>
      <w:r>
        <w:t xml:space="preserve">логике</w:t>
      </w:r>
      <w:r>
        <w:rPr>
          <w:spacing w:val="-4"/>
        </w:rPr>
        <w:t xml:space="preserve"> </w:t>
      </w:r>
      <w:r>
        <w:t xml:space="preserve">изучения</w:t>
      </w:r>
      <w:r>
        <w:rPr>
          <w:spacing w:val="-3"/>
        </w:rPr>
        <w:t xml:space="preserve"> </w:t>
      </w:r>
      <w:r>
        <w:t xml:space="preserve">каждого учебного</w:t>
      </w:r>
      <w:r>
        <w:rPr>
          <w:spacing w:val="-5"/>
        </w:rPr>
        <w:t xml:space="preserve"> </w:t>
      </w:r>
      <w:r>
        <w:t xml:space="preserve">предмета; определяют требования к результатам освоения программ среднего общего</w:t>
      </w:r>
      <w:r/>
    </w:p>
    <w:p>
      <w:pPr>
        <w:pStyle w:val="967"/>
        <w:ind w:firstLine="0"/>
      </w:pPr>
      <w:r>
        <w:t xml:space="preserve">образования</w:t>
      </w:r>
      <w:r>
        <w:rPr>
          <w:spacing w:val="-8"/>
        </w:rPr>
        <w:t xml:space="preserve"> </w:t>
      </w:r>
      <w:r>
        <w:t xml:space="preserve">по</w:t>
      </w:r>
      <w:r>
        <w:rPr>
          <w:spacing w:val="-9"/>
        </w:rPr>
        <w:t xml:space="preserve"> </w:t>
      </w:r>
      <w:r>
        <w:t xml:space="preserve">учебным</w:t>
      </w:r>
      <w:r>
        <w:rPr>
          <w:spacing w:val="-7"/>
        </w:rPr>
        <w:t xml:space="preserve"> </w:t>
      </w:r>
      <w:r>
        <w:rPr>
          <w:spacing w:val="-2"/>
        </w:rPr>
        <w:t xml:space="preserve">предметам;</w:t>
      </w:r>
      <w:r/>
    </w:p>
    <w:p>
      <w:pPr>
        <w:pStyle w:val="967"/>
        <w:ind w:right="847"/>
        <w:spacing w:before="143" w:line="348" w:lineRule="auto"/>
      </w:pPr>
      <w:r>
        <w:t xml:space="preserve">усиливают</w:t>
      </w:r>
      <w:r>
        <w:rPr>
          <w:spacing w:val="-2"/>
        </w:rPr>
        <w:t xml:space="preserve"> </w:t>
      </w:r>
      <w:r>
        <w:t xml:space="preserve">акценты на изучение явлений и процессов</w:t>
      </w:r>
      <w:r>
        <w:rPr>
          <w:spacing w:val="-2"/>
        </w:rPr>
        <w:t xml:space="preserve"> </w:t>
      </w:r>
      <w:r>
        <w:t xml:space="preserve">современной</w:t>
      </w:r>
      <w:r>
        <w:rPr>
          <w:spacing w:val="-1"/>
        </w:rPr>
        <w:t xml:space="preserve"> </w:t>
      </w:r>
      <w:r>
        <w:t xml:space="preserve">России и мира в целом, современного состояния науки.</w:t>
      </w:r>
      <w:r/>
    </w:p>
    <w:p>
      <w:pPr>
        <w:pStyle w:val="969"/>
        <w:numPr>
          <w:ilvl w:val="1"/>
          <w:numId w:val="126"/>
        </w:numPr>
        <w:ind w:left="233" w:right="841" w:firstLine="710"/>
        <w:jc w:val="both"/>
        <w:spacing w:before="2" w:after="0" w:line="348" w:lineRule="auto"/>
        <w:tabs>
          <w:tab w:val="left" w:pos="1576" w:leader="none"/>
        </w:tabs>
        <w:rPr>
          <w:sz w:val="28"/>
        </w:rPr>
      </w:pPr>
      <w:r>
        <w:rPr>
          <w:sz w:val="28"/>
        </w:rPr>
        <w:t xml:space="preserve">Предметные результаты освоения ФОП СОО устанавливаются для учебных предметов на базовом и углубленном уровнях.</w:t>
      </w:r>
      <w:r/>
    </w:p>
    <w:p>
      <w:pPr>
        <w:pStyle w:val="967"/>
        <w:ind w:right="847"/>
        <w:spacing w:line="348" w:lineRule="auto"/>
      </w:pPr>
      <w: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r/>
    </w:p>
    <w:p>
      <w:pPr>
        <w:pStyle w:val="967"/>
        <w:ind w:right="848"/>
        <w:spacing w:line="348" w:lineRule="auto"/>
      </w:pPr>
      <w:r>
        <w:t xml:space="preserve">Предметные результаты освоения ФОП СОО для учебных предметов на углубленном уровне ориентированы на подготов</w:t>
      </w:r>
      <w:r>
        <w:t xml:space="preserve">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r/>
    </w:p>
    <w:p>
      <w:pPr>
        <w:pStyle w:val="969"/>
        <w:numPr>
          <w:ilvl w:val="1"/>
          <w:numId w:val="126"/>
        </w:numPr>
        <w:ind w:left="233" w:right="848" w:firstLine="710"/>
        <w:jc w:val="both"/>
        <w:spacing w:before="2" w:after="0" w:line="348" w:lineRule="auto"/>
        <w:tabs>
          <w:tab w:val="left" w:pos="1576" w:leader="none"/>
        </w:tabs>
        <w:rPr>
          <w:sz w:val="28"/>
        </w:rPr>
      </w:pPr>
      <w:r>
        <w:rPr>
          <w:sz w:val="28"/>
        </w:rPr>
        <w:t xml:space="preserve">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r/>
    </w:p>
    <w:p>
      <w:pPr>
        <w:pStyle w:val="969"/>
        <w:numPr>
          <w:ilvl w:val="0"/>
          <w:numId w:val="126"/>
        </w:numPr>
        <w:ind w:left="1365" w:right="0" w:hanging="422"/>
        <w:jc w:val="both"/>
        <w:spacing w:before="0" w:after="0" w:line="319" w:lineRule="exact"/>
        <w:tabs>
          <w:tab w:val="left" w:pos="1365" w:leader="none"/>
        </w:tabs>
        <w:rPr>
          <w:sz w:val="28"/>
        </w:rPr>
      </w:pPr>
      <w:r>
        <w:rPr>
          <w:sz w:val="28"/>
        </w:rPr>
        <w:t xml:space="preserve">Система</w:t>
      </w:r>
      <w:r>
        <w:rPr>
          <w:spacing w:val="43"/>
          <w:sz w:val="28"/>
        </w:rPr>
        <w:t xml:space="preserve"> </w:t>
      </w:r>
      <w:r>
        <w:rPr>
          <w:sz w:val="28"/>
        </w:rPr>
        <w:t xml:space="preserve">оценки</w:t>
      </w:r>
      <w:r>
        <w:rPr>
          <w:spacing w:val="43"/>
          <w:sz w:val="28"/>
        </w:rPr>
        <w:t xml:space="preserve"> </w:t>
      </w:r>
      <w:r>
        <w:rPr>
          <w:sz w:val="28"/>
        </w:rPr>
        <w:t xml:space="preserve">достижения</w:t>
      </w:r>
      <w:r>
        <w:rPr>
          <w:spacing w:val="44"/>
          <w:sz w:val="28"/>
        </w:rPr>
        <w:t xml:space="preserve"> </w:t>
      </w:r>
      <w:r>
        <w:rPr>
          <w:sz w:val="28"/>
        </w:rPr>
        <w:t xml:space="preserve">планируемых</w:t>
      </w:r>
      <w:r>
        <w:rPr>
          <w:spacing w:val="43"/>
          <w:sz w:val="28"/>
        </w:rPr>
        <w:t xml:space="preserve"> </w:t>
      </w:r>
      <w:r>
        <w:rPr>
          <w:sz w:val="28"/>
        </w:rPr>
        <w:t xml:space="preserve">результатов</w:t>
      </w:r>
      <w:r>
        <w:rPr>
          <w:spacing w:val="41"/>
          <w:sz w:val="28"/>
        </w:rPr>
        <w:t xml:space="preserve"> </w:t>
      </w:r>
      <w:r>
        <w:rPr>
          <w:sz w:val="28"/>
        </w:rPr>
        <w:t xml:space="preserve">освоения</w:t>
      </w:r>
      <w:r>
        <w:rPr>
          <w:spacing w:val="53"/>
          <w:sz w:val="28"/>
        </w:rPr>
        <w:t xml:space="preserve"> </w:t>
      </w:r>
      <w:r>
        <w:rPr>
          <w:spacing w:val="-5"/>
          <w:sz w:val="28"/>
        </w:rPr>
        <w:t xml:space="preserve">ФОП</w:t>
      </w:r>
      <w:r/>
    </w:p>
    <w:p>
      <w:pPr>
        <w:pStyle w:val="967"/>
        <w:ind w:firstLine="0"/>
        <w:jc w:val="left"/>
        <w:spacing w:before="149"/>
      </w:pPr>
      <w:r>
        <w:rPr>
          <w:spacing w:val="-4"/>
        </w:rPr>
        <w:t xml:space="preserve">СОО.</w:t>
      </w:r>
      <w:r/>
    </w:p>
    <w:p>
      <w:pPr>
        <w:pStyle w:val="969"/>
        <w:numPr>
          <w:ilvl w:val="1"/>
          <w:numId w:val="126"/>
        </w:numPr>
        <w:ind w:left="1576" w:right="0" w:hanging="633"/>
        <w:jc w:val="left"/>
        <w:spacing w:before="144" w:after="0" w:line="240" w:lineRule="auto"/>
        <w:tabs>
          <w:tab w:val="left" w:pos="1576" w:leader="none"/>
        </w:tabs>
        <w:rPr>
          <w:sz w:val="28"/>
        </w:rPr>
      </w:pPr>
      <w:r>
        <w:rPr>
          <w:sz w:val="28"/>
        </w:rPr>
        <w:t xml:space="preserve">Система</w:t>
      </w:r>
      <w:r>
        <w:rPr>
          <w:spacing w:val="6"/>
          <w:sz w:val="28"/>
        </w:rPr>
        <w:t xml:space="preserve"> </w:t>
      </w:r>
      <w:r>
        <w:rPr>
          <w:sz w:val="28"/>
        </w:rPr>
        <w:t xml:space="preserve">оценки</w:t>
      </w:r>
      <w:r>
        <w:rPr>
          <w:spacing w:val="7"/>
          <w:sz w:val="28"/>
        </w:rPr>
        <w:t xml:space="preserve"> </w:t>
      </w:r>
      <w:r>
        <w:rPr>
          <w:sz w:val="28"/>
        </w:rPr>
        <w:t xml:space="preserve">призвана</w:t>
      </w:r>
      <w:r>
        <w:rPr>
          <w:spacing w:val="7"/>
          <w:sz w:val="28"/>
        </w:rPr>
        <w:t xml:space="preserve"> </w:t>
      </w:r>
      <w:r>
        <w:rPr>
          <w:sz w:val="28"/>
        </w:rPr>
        <w:t xml:space="preserve">способствовать</w:t>
      </w:r>
      <w:r>
        <w:rPr>
          <w:spacing w:val="4"/>
          <w:sz w:val="28"/>
        </w:rPr>
        <w:t xml:space="preserve"> </w:t>
      </w:r>
      <w:r>
        <w:rPr>
          <w:sz w:val="28"/>
        </w:rPr>
        <w:t xml:space="preserve">поддержанию</w:t>
      </w:r>
      <w:r>
        <w:rPr>
          <w:spacing w:val="5"/>
          <w:sz w:val="28"/>
        </w:rPr>
        <w:t xml:space="preserve"> </w:t>
      </w:r>
      <w:r>
        <w:rPr>
          <w:sz w:val="28"/>
        </w:rPr>
        <w:t xml:space="preserve">единства</w:t>
      </w:r>
      <w:r>
        <w:rPr>
          <w:spacing w:val="7"/>
          <w:sz w:val="28"/>
        </w:rPr>
        <w:t xml:space="preserve"> </w:t>
      </w:r>
      <w:r>
        <w:rPr>
          <w:spacing w:val="-4"/>
          <w:sz w:val="28"/>
        </w:rPr>
        <w:t xml:space="preserve">всей</w:t>
      </w:r>
      <w:r/>
    </w:p>
    <w:p>
      <w:pPr>
        <w:pStyle w:val="967"/>
        <w:ind w:right="843" w:firstLine="0"/>
        <w:spacing w:before="143" w:line="348" w:lineRule="auto"/>
      </w:pPr>
      <w:r>
        <w:t xml:space="preserve">системы образования, обеспечению преемственности в системе</w:t>
      </w:r>
      <w:r>
        <w:t xml:space="preserve">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1"/>
          <w:numId w:val="126"/>
        </w:numPr>
        <w:ind w:left="233" w:right="846" w:firstLine="710"/>
        <w:jc w:val="both"/>
        <w:spacing w:before="67" w:after="0" w:line="350" w:lineRule="auto"/>
        <w:tabs>
          <w:tab w:val="left" w:pos="1576" w:leader="none"/>
        </w:tabs>
        <w:rPr>
          <w:sz w:val="28"/>
        </w:rPr>
      </w:pPr>
      <w:r>
        <w:rPr>
          <w:sz w:val="28"/>
        </w:rPr>
        <w:t xml:space="preserve">Основными направлениями и целями оценочной деятельности в образовательной организации являются:</w:t>
      </w:r>
      <w:r/>
    </w:p>
    <w:p>
      <w:pPr>
        <w:pStyle w:val="967"/>
        <w:ind w:right="851"/>
        <w:spacing w:line="348" w:lineRule="auto"/>
      </w:pPr>
      <w:r>
        <w:t xml:space="preserve">оценка образовательных достижений обучающихся на различных этапах обучения как основа их промежуточной и итоговой аттестац</w:t>
      </w:r>
      <w:r>
        <w:t xml:space="preserve">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p>
    <w:p>
      <w:pPr>
        <w:pStyle w:val="967"/>
        <w:ind w:right="860"/>
        <w:spacing w:line="350" w:lineRule="auto"/>
      </w:pPr>
      <w:r>
        <w:t xml:space="preserve">оценка результатов деятельности образовательной организации как основа аккредитационных процедур.</w:t>
      </w:r>
      <w:r/>
    </w:p>
    <w:p>
      <w:pPr>
        <w:pStyle w:val="969"/>
        <w:numPr>
          <w:ilvl w:val="1"/>
          <w:numId w:val="126"/>
        </w:numPr>
        <w:ind w:left="233" w:right="847" w:firstLine="710"/>
        <w:jc w:val="both"/>
        <w:spacing w:before="0" w:after="0" w:line="348" w:lineRule="auto"/>
        <w:tabs>
          <w:tab w:val="left" w:pos="1576" w:leader="none"/>
        </w:tabs>
        <w:rPr>
          <w:sz w:val="28"/>
        </w:rPr>
      </w:pPr>
      <w:r>
        <w:rPr>
          <w:sz w:val="28"/>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r/>
    </w:p>
    <w:p>
      <w:pPr>
        <w:pStyle w:val="969"/>
        <w:numPr>
          <w:ilvl w:val="1"/>
          <w:numId w:val="126"/>
        </w:numPr>
        <w:ind w:left="1576" w:right="0" w:hanging="633"/>
        <w:jc w:val="both"/>
        <w:spacing w:before="0" w:after="0" w:line="240" w:lineRule="auto"/>
        <w:tabs>
          <w:tab w:val="left" w:pos="1576" w:leader="none"/>
        </w:tabs>
        <w:rPr>
          <w:sz w:val="28"/>
        </w:rPr>
      </w:pPr>
      <w:r>
        <w:rPr>
          <w:sz w:val="28"/>
        </w:rPr>
        <w:t xml:space="preserve">Внутренняя</w:t>
      </w:r>
      <w:r>
        <w:rPr>
          <w:spacing w:val="-11"/>
          <w:sz w:val="28"/>
        </w:rPr>
        <w:t xml:space="preserve"> </w:t>
      </w:r>
      <w:r>
        <w:rPr>
          <w:sz w:val="28"/>
        </w:rPr>
        <w:t xml:space="preserve">оценка</w:t>
      </w:r>
      <w:r>
        <w:rPr>
          <w:spacing w:val="-8"/>
          <w:sz w:val="28"/>
        </w:rPr>
        <w:t xml:space="preserve"> </w:t>
      </w:r>
      <w:r>
        <w:rPr>
          <w:spacing w:val="-2"/>
          <w:sz w:val="28"/>
        </w:rPr>
        <w:t xml:space="preserve">включает:</w:t>
      </w:r>
      <w:r/>
    </w:p>
    <w:p>
      <w:pPr>
        <w:pStyle w:val="967"/>
        <w:ind w:left="943" w:firstLine="0"/>
        <w:jc w:val="left"/>
        <w:spacing w:before="135"/>
      </w:pPr>
      <w:r>
        <w:t xml:space="preserve">стартовую</w:t>
      </w:r>
      <w:r>
        <w:rPr>
          <w:spacing w:val="-16"/>
        </w:rPr>
        <w:t xml:space="preserve"> </w:t>
      </w:r>
      <w:r>
        <w:rPr>
          <w:spacing w:val="-2"/>
        </w:rPr>
        <w:t xml:space="preserve">диагностику;</w:t>
      </w:r>
      <w:r/>
    </w:p>
    <w:p>
      <w:pPr>
        <w:pStyle w:val="967"/>
        <w:ind w:left="943" w:right="5358" w:firstLine="0"/>
        <w:jc w:val="left"/>
        <w:spacing w:before="143" w:line="350" w:lineRule="auto"/>
      </w:pPr>
      <w:r>
        <w:t xml:space="preserve">текущую</w:t>
      </w:r>
      <w:r>
        <w:rPr>
          <w:spacing w:val="-13"/>
        </w:rPr>
        <w:t xml:space="preserve"> </w:t>
      </w:r>
      <w:r>
        <w:t xml:space="preserve">и</w:t>
      </w:r>
      <w:r>
        <w:rPr>
          <w:spacing w:val="-13"/>
        </w:rPr>
        <w:t xml:space="preserve"> </w:t>
      </w:r>
      <w:r>
        <w:t xml:space="preserve">тематическую</w:t>
      </w:r>
      <w:r>
        <w:rPr>
          <w:spacing w:val="-13"/>
        </w:rPr>
        <w:t xml:space="preserve"> </w:t>
      </w:r>
      <w:r>
        <w:t xml:space="preserve">оценку; итоговую оценку;</w:t>
      </w:r>
      <w:r/>
    </w:p>
    <w:p>
      <w:pPr>
        <w:pStyle w:val="967"/>
        <w:ind w:left="943" w:firstLine="0"/>
        <w:jc w:val="left"/>
        <w:spacing w:line="318" w:lineRule="exact"/>
      </w:pPr>
      <w:r>
        <w:t xml:space="preserve">промежуточную</w:t>
      </w:r>
      <w:r>
        <w:rPr>
          <w:spacing w:val="-17"/>
        </w:rPr>
        <w:t xml:space="preserve"> </w:t>
      </w:r>
      <w:r>
        <w:rPr>
          <w:spacing w:val="-2"/>
        </w:rPr>
        <w:t xml:space="preserve">аттестацию;</w:t>
      </w:r>
      <w:r/>
    </w:p>
    <w:p>
      <w:pPr>
        <w:pStyle w:val="967"/>
        <w:ind w:left="943" w:firstLine="0"/>
        <w:jc w:val="left"/>
        <w:spacing w:before="144"/>
      </w:pPr>
      <w:r>
        <w:rPr>
          <w:spacing w:val="-2"/>
        </w:rPr>
        <w:t xml:space="preserve">психолого-педагогическое</w:t>
      </w:r>
      <w:r>
        <w:rPr>
          <w:spacing w:val="18"/>
        </w:rPr>
        <w:t xml:space="preserve"> </w:t>
      </w:r>
      <w:r>
        <w:rPr>
          <w:spacing w:val="-2"/>
        </w:rPr>
        <w:t xml:space="preserve">наблюдение;</w:t>
      </w:r>
      <w:r/>
    </w:p>
    <w:p>
      <w:pPr>
        <w:pStyle w:val="967"/>
        <w:ind w:left="943" w:firstLine="0"/>
        <w:jc w:val="left"/>
        <w:spacing w:before="148"/>
      </w:pPr>
      <w:r>
        <w:t xml:space="preserve">внутренний</w:t>
      </w:r>
      <w:r>
        <w:rPr>
          <w:spacing w:val="-15"/>
        </w:rPr>
        <w:t xml:space="preserve"> </w:t>
      </w:r>
      <w:r>
        <w:t xml:space="preserve">мониторинг</w:t>
      </w:r>
      <w:r>
        <w:rPr>
          <w:spacing w:val="-14"/>
        </w:rPr>
        <w:t xml:space="preserve"> </w:t>
      </w:r>
      <w:r>
        <w:t xml:space="preserve">образовательных</w:t>
      </w:r>
      <w:r>
        <w:rPr>
          <w:spacing w:val="-17"/>
        </w:rPr>
        <w:t xml:space="preserve"> </w:t>
      </w:r>
      <w:r>
        <w:t xml:space="preserve">достижений</w:t>
      </w:r>
      <w:r>
        <w:rPr>
          <w:spacing w:val="-15"/>
        </w:rPr>
        <w:t xml:space="preserve"> </w:t>
      </w:r>
      <w:r>
        <w:rPr>
          <w:spacing w:val="-2"/>
        </w:rPr>
        <w:t xml:space="preserve">обучающихся.</w:t>
      </w:r>
      <w:r/>
    </w:p>
    <w:p>
      <w:pPr>
        <w:pStyle w:val="969"/>
        <w:numPr>
          <w:ilvl w:val="1"/>
          <w:numId w:val="126"/>
        </w:numPr>
        <w:ind w:left="1576" w:right="0" w:hanging="633"/>
        <w:jc w:val="left"/>
        <w:spacing w:before="145" w:after="0" w:line="240" w:lineRule="auto"/>
        <w:tabs>
          <w:tab w:val="left" w:pos="1576" w:leader="none"/>
        </w:tabs>
        <w:rPr>
          <w:sz w:val="28"/>
        </w:rPr>
      </w:pPr>
      <w:r>
        <w:rPr>
          <w:sz w:val="28"/>
        </w:rPr>
        <w:t xml:space="preserve">Внешняя</w:t>
      </w:r>
      <w:r>
        <w:rPr>
          <w:spacing w:val="-9"/>
          <w:sz w:val="28"/>
        </w:rPr>
        <w:t xml:space="preserve"> </w:t>
      </w:r>
      <w:r>
        <w:rPr>
          <w:sz w:val="28"/>
        </w:rPr>
        <w:t xml:space="preserve">оценка</w:t>
      </w:r>
      <w:r>
        <w:rPr>
          <w:spacing w:val="-10"/>
          <w:sz w:val="28"/>
        </w:rPr>
        <w:t xml:space="preserve"> </w:t>
      </w:r>
      <w:r>
        <w:rPr>
          <w:spacing w:val="-2"/>
          <w:sz w:val="28"/>
        </w:rPr>
        <w:t xml:space="preserve">включает:</w:t>
      </w:r>
      <w:r/>
    </w:p>
    <w:p>
      <w:pPr>
        <w:pStyle w:val="967"/>
        <w:ind w:left="943" w:right="2518" w:firstLine="0"/>
        <w:jc w:val="left"/>
        <w:spacing w:before="143" w:line="348" w:lineRule="auto"/>
      </w:pPr>
      <w:r>
        <w:t xml:space="preserve">независимую</w:t>
      </w:r>
      <w:r>
        <w:rPr>
          <w:spacing w:val="-9"/>
        </w:rPr>
        <w:t xml:space="preserve"> </w:t>
      </w:r>
      <w:r>
        <w:t xml:space="preserve">оценку</w:t>
      </w:r>
      <w:r>
        <w:rPr>
          <w:spacing w:val="-12"/>
        </w:rPr>
        <w:t xml:space="preserve"> </w:t>
      </w:r>
      <w:r>
        <w:t xml:space="preserve">качества</w:t>
      </w:r>
      <w:r>
        <w:rPr>
          <w:spacing w:val="-3"/>
        </w:rPr>
        <w:t xml:space="preserve"> </w:t>
      </w:r>
      <w:r>
        <w:t xml:space="preserve">подготовки</w:t>
      </w:r>
      <w:r>
        <w:rPr>
          <w:spacing w:val="-8"/>
        </w:rPr>
        <w:t xml:space="preserve"> </w:t>
      </w:r>
      <w:r>
        <w:t xml:space="preserve">обучающихся</w:t>
      </w:r>
      <w:r>
        <w:rPr>
          <w:vertAlign w:val="superscript"/>
        </w:rPr>
        <w:t xml:space="preserve">16</w:t>
      </w:r>
      <w:r>
        <w:rPr>
          <w:vertAlign w:val="baseline"/>
        </w:rPr>
        <w:t xml:space="preserve">; итоговую аттестацию</w:t>
      </w:r>
      <w:r>
        <w:rPr>
          <w:vertAlign w:val="superscript"/>
        </w:rPr>
        <w:t xml:space="preserve">17</w:t>
      </w:r>
      <w:r>
        <w:rPr>
          <w:vertAlign w:val="baseline"/>
        </w:rPr>
        <w:t xml:space="preserve">.</w:t>
      </w:r>
      <w:r/>
    </w:p>
    <w:p>
      <w:pPr>
        <w:pStyle w:val="969"/>
        <w:numPr>
          <w:ilvl w:val="1"/>
          <w:numId w:val="126"/>
        </w:numPr>
        <w:ind w:left="233" w:right="848" w:firstLine="710"/>
        <w:jc w:val="both"/>
        <w:spacing w:before="3" w:after="0" w:line="348" w:lineRule="auto"/>
        <w:tabs>
          <w:tab w:val="left" w:pos="1576" w:leader="none"/>
        </w:tabs>
        <w:rPr>
          <w:sz w:val="28"/>
        </w:rPr>
      </w:pPr>
      <w:r>
        <w:rPr>
          <w:sz w:val="28"/>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p>
    <w:p>
      <w:pPr>
        <w:pStyle w:val="967"/>
        <w:ind w:left="0" w:firstLine="0"/>
        <w:jc w:val="left"/>
        <w:spacing w:before="9"/>
        <w:rPr>
          <w:sz w:val="13"/>
        </w:rPr>
      </w:pPr>
      <w:r>
        <mc:AlternateContent>
          <mc:Choice Requires="wpg">
            <w:drawing>
              <wp:anchor xmlns:wp="http://schemas.openxmlformats.org/drawingml/2006/wordprocessingDrawing" xmlns:wp14="http://schemas.microsoft.com/office/word/2010/wordprocessingDrawing" distT="0" distB="0" distL="0" distR="0" simplePos="0" relativeHeight="487590400" behindDoc="1" locked="0" layoutInCell="1" allowOverlap="1">
                <wp:simplePos x="0" y="0"/>
                <wp:positionH relativeFrom="page">
                  <wp:posOffset>719632</wp:posOffset>
                </wp:positionH>
                <wp:positionV relativeFrom="paragraph">
                  <wp:posOffset>116419</wp:posOffset>
                </wp:positionV>
                <wp:extent cx="1879600" cy="1270"/>
                <wp:effectExtent l="0" t="0" r="0" b="0"/>
                <wp:wrapTopAndBottom/>
                <wp:docPr id="10" name="Graphic 7"/>
                <wp:cNvGraphicFramePr/>
                <a:graphic xmlns:a="http://schemas.openxmlformats.org/drawingml/2006/main">
                  <a:graphicData uri="http://schemas.microsoft.com/office/word/2010/wordprocessingShape">
                    <wps:wsp>
                      <wps:cNvPr id="0" name=""/>
                      <wps:cNvSpPr/>
                      <wps:spPr bwMode="auto">
                        <a:xfrm>
                          <a:off x="0" y="0"/>
                          <a:ext cx="1879600" cy="1270"/>
                        </a:xfrm>
                        <a:custGeom>
                          <a:avLst/>
                          <a:gdLst/>
                          <a:ahLst/>
                          <a:cxnLst/>
                          <a:rect l="l" t="t" r="r" b="b"/>
                          <a:pathLst>
                            <a:path w="1879600" h="0" fill="norm" stroke="1" extrusionOk="0">
                              <a:moveTo>
                                <a:pt x="0" y="0"/>
                              </a:moveTo>
                              <a:lnTo>
                                <a:pt x="1879412" y="0"/>
                              </a:lnTo>
                            </a:path>
                          </a:pathLst>
                        </a:custGeom>
                        <a:ln w="4083">
                          <a:solidFill>
                            <a:srgbClr val="000000"/>
                          </a:solidFill>
                          <a:prstDash val="solid"/>
                        </a:ln>
                      </wps:spPr>
                      <wps:bodyPr rot="0">
                        <a:prstTxWarp prst="textNoShape">
                          <a:avLst/>
                        </a:prstTxWarp>
                        <a:noAutofit/>
                      </wps:bodyPr>
                    </wps:wsp>
                  </a:graphicData>
                </a:graphic>
              </wp:anchor>
            </w:drawing>
          </mc:Choice>
          <mc:Fallback>
            <w:pict>
              <v:shape id="shape 9" o:spid="_x0000_s9" style="position:absolute;z-index:-487590400;o:allowoverlap:true;o:allowincell:true;mso-position-horizontal-relative:page;margin-left:56.7pt;mso-position-horizontal:absolute;mso-position-vertical-relative:text;margin-top:9.2pt;mso-position-vertical:absolute;width:148.0pt;height:0.1pt;mso-wrap-distance-left:0.0pt;mso-wrap-distance-top:0.0pt;mso-wrap-distance-right:0.0pt;mso-wrap-distance-bottom:0.0pt;visibility:visible;" path="m0,0l99988,0e" coordsize="100000,100000" filled="f" strokecolor="#000000" strokeweight="0.32pt">
                <v:path textboxrect="0,0,100000,100000"/>
                <v:stroke dashstyle="solid"/>
                <w10:wrap type="topAndBottom"/>
              </v:shape>
            </w:pict>
          </mc:Fallback>
        </mc:AlternateContent>
      </w:r>
      <w:r/>
    </w:p>
    <w:p>
      <w:pPr>
        <w:ind w:left="233" w:right="0" w:firstLine="0"/>
        <w:jc w:val="left"/>
        <w:spacing w:before="86" w:line="242" w:lineRule="auto"/>
        <w:rPr>
          <w:sz w:val="22"/>
        </w:rPr>
      </w:pPr>
      <w:r>
        <w:rPr>
          <w:rFonts w:ascii="Calibri" w:hAnsi="Calibri"/>
          <w:position w:val="7"/>
          <w:sz w:val="13"/>
        </w:rPr>
        <w:t xml:space="preserve">16</w:t>
      </w:r>
      <w:r>
        <w:rPr>
          <w:rFonts w:ascii="Calibri" w:hAnsi="Calibri"/>
          <w:spacing w:val="64"/>
          <w:position w:val="7"/>
          <w:sz w:val="13"/>
        </w:rPr>
        <w:t xml:space="preserve"> </w:t>
      </w:r>
      <w:r>
        <w:rPr>
          <w:sz w:val="22"/>
        </w:rPr>
        <w:t xml:space="preserve">Статья</w:t>
      </w:r>
      <w:r>
        <w:rPr>
          <w:spacing w:val="40"/>
          <w:sz w:val="22"/>
        </w:rPr>
        <w:t xml:space="preserve"> </w:t>
      </w:r>
      <w:r>
        <w:rPr>
          <w:sz w:val="22"/>
        </w:rPr>
        <w:t xml:space="preserve">95</w:t>
      </w:r>
      <w:r>
        <w:rPr>
          <w:spacing w:val="40"/>
          <w:sz w:val="22"/>
        </w:rPr>
        <w:t xml:space="preserve"> </w:t>
      </w:r>
      <w:r>
        <w:rPr>
          <w:sz w:val="22"/>
        </w:rPr>
        <w:t xml:space="preserve">Федерального</w:t>
      </w:r>
      <w:r>
        <w:rPr>
          <w:spacing w:val="40"/>
          <w:sz w:val="22"/>
        </w:rPr>
        <w:t xml:space="preserve"> </w:t>
      </w:r>
      <w:r>
        <w:rPr>
          <w:sz w:val="22"/>
        </w:rPr>
        <w:t xml:space="preserve">закона</w:t>
      </w:r>
      <w:r>
        <w:rPr>
          <w:spacing w:val="40"/>
          <w:sz w:val="22"/>
        </w:rPr>
        <w:t xml:space="preserve"> </w:t>
      </w:r>
      <w:r>
        <w:rPr>
          <w:sz w:val="22"/>
        </w:rPr>
        <w:t xml:space="preserve">от</w:t>
      </w:r>
      <w:r>
        <w:rPr>
          <w:spacing w:val="40"/>
          <w:sz w:val="22"/>
        </w:rPr>
        <w:t xml:space="preserve"> </w:t>
      </w:r>
      <w:r>
        <w:rPr>
          <w:sz w:val="22"/>
        </w:rPr>
        <w:t xml:space="preserve">29</w:t>
      </w:r>
      <w:r>
        <w:rPr>
          <w:spacing w:val="40"/>
          <w:sz w:val="22"/>
        </w:rPr>
        <w:t xml:space="preserve"> </w:t>
      </w:r>
      <w:r>
        <w:rPr>
          <w:sz w:val="22"/>
        </w:rPr>
        <w:t xml:space="preserve">декабря</w:t>
      </w:r>
      <w:r>
        <w:rPr>
          <w:spacing w:val="40"/>
          <w:sz w:val="22"/>
        </w:rPr>
        <w:t xml:space="preserve"> </w:t>
      </w:r>
      <w:r>
        <w:rPr>
          <w:sz w:val="22"/>
        </w:rPr>
        <w:t xml:space="preserve">2012</w:t>
      </w:r>
      <w:r>
        <w:rPr>
          <w:spacing w:val="40"/>
          <w:sz w:val="22"/>
        </w:rPr>
        <w:t xml:space="preserve"> </w:t>
      </w:r>
      <w:r>
        <w:rPr>
          <w:sz w:val="22"/>
        </w:rPr>
        <w:t xml:space="preserve">г.</w:t>
      </w:r>
      <w:r>
        <w:rPr>
          <w:spacing w:val="40"/>
          <w:sz w:val="22"/>
        </w:rPr>
        <w:t xml:space="preserve"> </w:t>
      </w:r>
      <w:r>
        <w:rPr>
          <w:sz w:val="22"/>
        </w:rPr>
        <w:t xml:space="preserve">№</w:t>
      </w:r>
      <w:r>
        <w:rPr>
          <w:spacing w:val="40"/>
          <w:sz w:val="22"/>
        </w:rPr>
        <w:t xml:space="preserve"> </w:t>
      </w:r>
      <w:r>
        <w:rPr>
          <w:sz w:val="22"/>
        </w:rPr>
        <w:t xml:space="preserve">273-ФЗ</w:t>
      </w:r>
      <w:r>
        <w:rPr>
          <w:spacing w:val="40"/>
          <w:sz w:val="22"/>
        </w:rPr>
        <w:t xml:space="preserve"> </w:t>
      </w:r>
      <w:r>
        <w:rPr>
          <w:sz w:val="22"/>
        </w:rPr>
        <w:t xml:space="preserve">«Об</w:t>
      </w:r>
      <w:r>
        <w:rPr>
          <w:spacing w:val="40"/>
          <w:sz w:val="22"/>
        </w:rPr>
        <w:t xml:space="preserve"> </w:t>
      </w:r>
      <w:r>
        <w:rPr>
          <w:sz w:val="22"/>
        </w:rPr>
        <w:t xml:space="preserve">образовании</w:t>
      </w:r>
      <w:r>
        <w:rPr>
          <w:spacing w:val="40"/>
          <w:sz w:val="22"/>
        </w:rPr>
        <w:t xml:space="preserve"> </w:t>
      </w:r>
      <w:r>
        <w:rPr>
          <w:sz w:val="22"/>
        </w:rPr>
        <w:t xml:space="preserve">в</w:t>
      </w:r>
      <w:r>
        <w:rPr>
          <w:spacing w:val="40"/>
          <w:sz w:val="22"/>
        </w:rPr>
        <w:t xml:space="preserve"> </w:t>
      </w:r>
      <w:r>
        <w:rPr>
          <w:sz w:val="22"/>
        </w:rPr>
        <w:t xml:space="preserve">Российской </w:t>
      </w:r>
      <w:r>
        <w:rPr>
          <w:spacing w:val="-2"/>
          <w:sz w:val="22"/>
        </w:rPr>
        <w:t xml:space="preserve">Федерации».</w:t>
      </w:r>
      <w:r/>
    </w:p>
    <w:p>
      <w:pPr>
        <w:ind w:left="233" w:right="0" w:firstLine="0"/>
        <w:jc w:val="left"/>
        <w:spacing w:before="13" w:line="230" w:lineRule="auto"/>
        <w:rPr>
          <w:sz w:val="22"/>
        </w:rPr>
      </w:pPr>
      <w:r>
        <w:rPr>
          <w:rFonts w:ascii="Calibri" w:hAnsi="Calibri"/>
          <w:sz w:val="22"/>
          <w:vertAlign w:val="superscript"/>
        </w:rPr>
        <w:t xml:space="preserve">17</w:t>
      </w:r>
      <w:r>
        <w:rPr>
          <w:rFonts w:ascii="Calibri" w:hAnsi="Calibri"/>
          <w:spacing w:val="40"/>
          <w:sz w:val="22"/>
          <w:vertAlign w:val="baseline"/>
        </w:rPr>
        <w:t xml:space="preserve"> </w:t>
      </w:r>
      <w:r>
        <w:rPr>
          <w:sz w:val="22"/>
          <w:vertAlign w:val="baseline"/>
        </w:rPr>
        <w:t xml:space="preserve">Статья</w:t>
      </w:r>
      <w:r>
        <w:rPr>
          <w:spacing w:val="40"/>
          <w:sz w:val="22"/>
          <w:vertAlign w:val="baseline"/>
        </w:rPr>
        <w:t xml:space="preserve"> </w:t>
      </w:r>
      <w:r>
        <w:rPr>
          <w:sz w:val="22"/>
          <w:vertAlign w:val="baseline"/>
        </w:rPr>
        <w:t xml:space="preserve">59</w:t>
      </w:r>
      <w:r>
        <w:rPr>
          <w:spacing w:val="40"/>
          <w:sz w:val="22"/>
          <w:vertAlign w:val="baseline"/>
        </w:rPr>
        <w:t xml:space="preserve"> </w:t>
      </w:r>
      <w:r>
        <w:rPr>
          <w:sz w:val="22"/>
          <w:vertAlign w:val="baseline"/>
        </w:rPr>
        <w:t xml:space="preserve">Федерального</w:t>
      </w:r>
      <w:r>
        <w:rPr>
          <w:spacing w:val="40"/>
          <w:sz w:val="22"/>
          <w:vertAlign w:val="baseline"/>
        </w:rPr>
        <w:t xml:space="preserve"> </w:t>
      </w:r>
      <w:r>
        <w:rPr>
          <w:sz w:val="22"/>
          <w:vertAlign w:val="baseline"/>
        </w:rPr>
        <w:t xml:space="preserve">закона</w:t>
      </w:r>
      <w:r>
        <w:rPr>
          <w:spacing w:val="40"/>
          <w:sz w:val="22"/>
          <w:vertAlign w:val="baseline"/>
        </w:rPr>
        <w:t xml:space="preserve"> </w:t>
      </w:r>
      <w:r>
        <w:rPr>
          <w:sz w:val="22"/>
          <w:vertAlign w:val="baseline"/>
        </w:rPr>
        <w:t xml:space="preserve">от</w:t>
      </w:r>
      <w:r>
        <w:rPr>
          <w:spacing w:val="40"/>
          <w:sz w:val="22"/>
          <w:vertAlign w:val="baseline"/>
        </w:rPr>
        <w:t xml:space="preserve"> </w:t>
      </w:r>
      <w:r>
        <w:rPr>
          <w:sz w:val="22"/>
          <w:vertAlign w:val="baseline"/>
        </w:rPr>
        <w:t xml:space="preserve">29</w:t>
      </w:r>
      <w:r>
        <w:rPr>
          <w:spacing w:val="40"/>
          <w:sz w:val="22"/>
          <w:vertAlign w:val="baseline"/>
        </w:rPr>
        <w:t xml:space="preserve"> </w:t>
      </w:r>
      <w:r>
        <w:rPr>
          <w:sz w:val="22"/>
          <w:vertAlign w:val="baseline"/>
        </w:rPr>
        <w:t xml:space="preserve">декабря</w:t>
      </w:r>
      <w:r>
        <w:rPr>
          <w:spacing w:val="40"/>
          <w:sz w:val="22"/>
          <w:vertAlign w:val="baseline"/>
        </w:rPr>
        <w:t xml:space="preserve"> </w:t>
      </w:r>
      <w:r>
        <w:rPr>
          <w:sz w:val="22"/>
          <w:vertAlign w:val="baseline"/>
        </w:rPr>
        <w:t xml:space="preserve">2012</w:t>
      </w:r>
      <w:r>
        <w:rPr>
          <w:spacing w:val="40"/>
          <w:sz w:val="22"/>
          <w:vertAlign w:val="baseline"/>
        </w:rPr>
        <w:t xml:space="preserve"> </w:t>
      </w:r>
      <w:r>
        <w:rPr>
          <w:sz w:val="22"/>
          <w:vertAlign w:val="baseline"/>
        </w:rPr>
        <w:t xml:space="preserve">г.</w:t>
      </w:r>
      <w:r>
        <w:rPr>
          <w:spacing w:val="40"/>
          <w:sz w:val="22"/>
          <w:vertAlign w:val="baseline"/>
        </w:rPr>
        <w:t xml:space="preserve"> </w:t>
      </w:r>
      <w:r>
        <w:rPr>
          <w:sz w:val="22"/>
          <w:vertAlign w:val="baseline"/>
        </w:rPr>
        <w:t xml:space="preserve">№</w:t>
      </w:r>
      <w:r>
        <w:rPr>
          <w:spacing w:val="40"/>
          <w:sz w:val="22"/>
          <w:vertAlign w:val="baseline"/>
        </w:rPr>
        <w:t xml:space="preserve"> </w:t>
      </w:r>
      <w:r>
        <w:rPr>
          <w:sz w:val="22"/>
          <w:vertAlign w:val="baseline"/>
        </w:rPr>
        <w:t xml:space="preserve">273-ФЗ</w:t>
      </w:r>
      <w:r>
        <w:rPr>
          <w:spacing w:val="40"/>
          <w:sz w:val="22"/>
          <w:vertAlign w:val="baseline"/>
        </w:rPr>
        <w:t xml:space="preserve"> </w:t>
      </w:r>
      <w:r>
        <w:rPr>
          <w:sz w:val="22"/>
          <w:vertAlign w:val="baseline"/>
        </w:rPr>
        <w:t xml:space="preserve">«Об</w:t>
      </w:r>
      <w:r>
        <w:rPr>
          <w:spacing w:val="40"/>
          <w:sz w:val="22"/>
          <w:vertAlign w:val="baseline"/>
        </w:rPr>
        <w:t xml:space="preserve"> </w:t>
      </w:r>
      <w:r>
        <w:rPr>
          <w:sz w:val="22"/>
          <w:vertAlign w:val="baseline"/>
        </w:rPr>
        <w:t xml:space="preserve">образовании</w:t>
      </w:r>
      <w:r>
        <w:rPr>
          <w:spacing w:val="40"/>
          <w:sz w:val="22"/>
          <w:vertAlign w:val="baseline"/>
        </w:rPr>
        <w:t xml:space="preserve"> </w:t>
      </w:r>
      <w:r>
        <w:rPr>
          <w:sz w:val="22"/>
          <w:vertAlign w:val="baseline"/>
        </w:rPr>
        <w:t xml:space="preserve">в</w:t>
      </w:r>
      <w:r>
        <w:rPr>
          <w:spacing w:val="40"/>
          <w:sz w:val="22"/>
          <w:vertAlign w:val="baseline"/>
        </w:rPr>
        <w:t xml:space="preserve"> </w:t>
      </w:r>
      <w:r>
        <w:rPr>
          <w:sz w:val="22"/>
          <w:vertAlign w:val="baseline"/>
        </w:rPr>
        <w:t xml:space="preserve">Российской </w:t>
      </w:r>
      <w:r>
        <w:rPr>
          <w:spacing w:val="-2"/>
          <w:sz w:val="22"/>
          <w:vertAlign w:val="baseline"/>
        </w:rPr>
        <w:t xml:space="preserve">Федерации».</w:t>
      </w:r>
      <w:r/>
    </w:p>
    <w:p>
      <w:pPr>
        <w:pStyle w:val="969"/>
        <w:numPr>
          <w:ilvl w:val="1"/>
          <w:numId w:val="126"/>
        </w:numPr>
        <w:ind w:left="937" w:right="0" w:hanging="632"/>
        <w:jc w:val="left"/>
        <w:spacing w:before="0" w:after="0" w:line="240" w:lineRule="auto"/>
        <w:tabs>
          <w:tab w:val="left" w:pos="937" w:leader="none"/>
        </w:tabs>
        <w:rPr>
          <w:sz w:val="28"/>
        </w:rPr>
      </w:pPr>
      <w:r>
        <w:rPr>
          <w:sz w:val="28"/>
        </w:rPr>
        <w:t xml:space="preserve">Системно-деятельностный</w:t>
      </w:r>
      <w:r>
        <w:rPr>
          <w:spacing w:val="58"/>
          <w:sz w:val="28"/>
        </w:rPr>
        <w:t xml:space="preserve"> </w:t>
      </w:r>
      <w:r>
        <w:rPr>
          <w:sz w:val="28"/>
        </w:rPr>
        <w:t xml:space="preserve">подход</w:t>
      </w:r>
      <w:r>
        <w:rPr>
          <w:spacing w:val="64"/>
          <w:sz w:val="28"/>
        </w:rPr>
        <w:t xml:space="preserve"> </w:t>
      </w:r>
      <w:r>
        <w:rPr>
          <w:sz w:val="28"/>
        </w:rPr>
        <w:t xml:space="preserve">к</w:t>
      </w:r>
      <w:r>
        <w:rPr>
          <w:spacing w:val="57"/>
          <w:sz w:val="28"/>
        </w:rPr>
        <w:t xml:space="preserve"> </w:t>
      </w:r>
      <w:r>
        <w:rPr>
          <w:sz w:val="28"/>
        </w:rPr>
        <w:t xml:space="preserve">оценке</w:t>
      </w:r>
      <w:r>
        <w:rPr>
          <w:spacing w:val="60"/>
          <w:sz w:val="28"/>
        </w:rPr>
        <w:t xml:space="preserve"> </w:t>
      </w:r>
      <w:r>
        <w:rPr>
          <w:sz w:val="28"/>
        </w:rPr>
        <w:t xml:space="preserve">образовательных</w:t>
      </w:r>
      <w:r>
        <w:rPr>
          <w:spacing w:val="54"/>
          <w:sz w:val="28"/>
        </w:rPr>
        <w:t xml:space="preserve"> </w:t>
      </w:r>
      <w:r>
        <w:rPr>
          <w:spacing w:val="-2"/>
          <w:sz w:val="28"/>
        </w:rPr>
        <w:t xml:space="preserve">достижений</w:t>
      </w:r>
      <w:r/>
    </w:p>
    <w:p>
      <w:pPr>
        <w:jc w:val="left"/>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48" w:lineRule="auto"/>
      </w:pPr>
      <w:r>
        <w:t xml:space="preserve">обучающихся проявляется в оценке способности обучающихся к решению</w:t>
      </w:r>
      <w:r>
        <w:rPr>
          <w:spacing w:val="40"/>
        </w:rPr>
        <w:t xml:space="preserve"> </w:t>
      </w:r>
      <w:r>
        <w:t xml:space="preserve">учебно</w:t>
      </w:r>
      <w:r>
        <w:t xml:space="preserve">-познавательных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p>
    <w:p>
      <w:pPr>
        <w:pStyle w:val="969"/>
        <w:numPr>
          <w:ilvl w:val="1"/>
          <w:numId w:val="126"/>
        </w:numPr>
        <w:ind w:left="233" w:right="842" w:firstLine="710"/>
        <w:jc w:val="both"/>
        <w:spacing w:before="4" w:after="0" w:line="348" w:lineRule="auto"/>
        <w:tabs>
          <w:tab w:val="left" w:pos="1576" w:leader="none"/>
        </w:tabs>
        <w:rPr>
          <w:sz w:val="28"/>
        </w:rPr>
      </w:pPr>
      <w:r>
        <w:rPr>
          <w:sz w:val="28"/>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spacing w:val="-2"/>
          <w:sz w:val="28"/>
        </w:rPr>
        <w:t xml:space="preserve">измерений.</w:t>
      </w:r>
      <w:r/>
    </w:p>
    <w:p>
      <w:pPr>
        <w:pStyle w:val="969"/>
        <w:numPr>
          <w:ilvl w:val="1"/>
          <w:numId w:val="126"/>
        </w:numPr>
        <w:ind w:left="233" w:right="852" w:firstLine="710"/>
        <w:jc w:val="both"/>
        <w:spacing w:before="1" w:after="0" w:line="348" w:lineRule="auto"/>
        <w:tabs>
          <w:tab w:val="left" w:pos="1576" w:leader="none"/>
        </w:tabs>
        <w:rPr>
          <w:sz w:val="28"/>
        </w:rPr>
      </w:pPr>
      <w:r>
        <w:rPr>
          <w:sz w:val="28"/>
        </w:rPr>
        <w:t xml:space="preserve">Уровневый подход реализуется за счёт фиксации различных уровней достижения обучающим</w:t>
      </w:r>
      <w:r>
        <w:rPr>
          <w:sz w:val="28"/>
        </w:rPr>
        <w:t xml:space="preserve">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w:t>
      </w:r>
      <w:r>
        <w:rPr>
          <w:spacing w:val="40"/>
          <w:sz w:val="28"/>
        </w:rPr>
        <w:t xml:space="preserve"> </w:t>
      </w:r>
      <w:r>
        <w:rPr>
          <w:sz w:val="28"/>
        </w:rPr>
        <w:t xml:space="preserve">усвоения последующего учебного материала.</w:t>
      </w:r>
      <w:r/>
    </w:p>
    <w:p>
      <w:pPr>
        <w:pStyle w:val="969"/>
        <w:numPr>
          <w:ilvl w:val="1"/>
          <w:numId w:val="126"/>
        </w:numPr>
        <w:ind w:left="233" w:right="854" w:firstLine="710"/>
        <w:jc w:val="both"/>
        <w:spacing w:before="0" w:after="0" w:line="348" w:lineRule="auto"/>
        <w:tabs>
          <w:tab w:val="left" w:pos="1716" w:leader="none"/>
        </w:tabs>
        <w:rPr>
          <w:sz w:val="28"/>
        </w:rPr>
      </w:pPr>
      <w:r>
        <w:rPr>
          <w:sz w:val="28"/>
        </w:rPr>
        <w:t xml:space="preserve">Комплексный подход к оценке образовательных достижений реализуется через:</w:t>
      </w:r>
      <w:r/>
    </w:p>
    <w:p>
      <w:pPr>
        <w:pStyle w:val="967"/>
        <w:ind w:left="943" w:firstLine="0"/>
      </w:pPr>
      <w:r>
        <w:t xml:space="preserve">оценку</w:t>
      </w:r>
      <w:r>
        <w:rPr>
          <w:spacing w:val="-11"/>
        </w:rPr>
        <w:t xml:space="preserve"> </w:t>
      </w:r>
      <w:r>
        <w:t xml:space="preserve">предметных</w:t>
      </w:r>
      <w:r>
        <w:rPr>
          <w:spacing w:val="-10"/>
        </w:rPr>
        <w:t xml:space="preserve"> </w:t>
      </w:r>
      <w:r>
        <w:t xml:space="preserve">и</w:t>
      </w:r>
      <w:r>
        <w:rPr>
          <w:spacing w:val="-6"/>
        </w:rPr>
        <w:t xml:space="preserve"> </w:t>
      </w:r>
      <w:r>
        <w:t xml:space="preserve">метапредметных</w:t>
      </w:r>
      <w:r>
        <w:rPr>
          <w:spacing w:val="-10"/>
        </w:rPr>
        <w:t xml:space="preserve"> </w:t>
      </w:r>
      <w:r>
        <w:rPr>
          <w:spacing w:val="-2"/>
        </w:rPr>
        <w:t xml:space="preserve">результатов;</w:t>
      </w:r>
      <w:r/>
    </w:p>
    <w:p>
      <w:pPr>
        <w:pStyle w:val="967"/>
        <w:ind w:right="849"/>
        <w:spacing w:before="144" w:line="348" w:lineRule="auto"/>
      </w:pPr>
      <w:r>
        <w:t xml:space="preserve">использование комплекса оценочных процедур для выявления динамики индивидуа</w:t>
      </w:r>
      <w:r>
        <w:t xml:space="preserve">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p>
    <w:p>
      <w:pPr>
        <w:pStyle w:val="967"/>
        <w:ind w:right="857"/>
        <w:spacing w:line="348" w:lineRule="auto"/>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r/>
    </w:p>
    <w:p>
      <w:pPr>
        <w:pStyle w:val="967"/>
        <w:ind w:right="854"/>
        <w:spacing w:before="1" w:line="348" w:lineRule="auto"/>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p>
    <w:p>
      <w:pPr>
        <w:pStyle w:val="967"/>
        <w:ind w:right="843"/>
        <w:spacing w:before="1" w:line="348" w:lineRule="auto"/>
      </w:pPr>
      <w:r>
        <w:t xml:space="preserve">использование мониторинга динамических показателей освоения умений и знаний,</w:t>
      </w:r>
      <w:r>
        <w:rPr>
          <w:spacing w:val="67"/>
        </w:rPr>
        <w:t xml:space="preserve">  </w:t>
      </w:r>
      <w:r>
        <w:t xml:space="preserve">в</w:t>
      </w:r>
      <w:r>
        <w:rPr>
          <w:spacing w:val="67"/>
        </w:rPr>
        <w:t xml:space="preserve">  </w:t>
      </w:r>
      <w:r>
        <w:t xml:space="preserve">том</w:t>
      </w:r>
      <w:r>
        <w:rPr>
          <w:spacing w:val="68"/>
        </w:rPr>
        <w:t xml:space="preserve">  </w:t>
      </w:r>
      <w:r>
        <w:t xml:space="preserve">числе</w:t>
      </w:r>
      <w:r>
        <w:rPr>
          <w:spacing w:val="68"/>
        </w:rPr>
        <w:t xml:space="preserve">  </w:t>
      </w:r>
      <w:r>
        <w:t xml:space="preserve">формируемых</w:t>
      </w:r>
      <w:r>
        <w:rPr>
          <w:spacing w:val="65"/>
        </w:rPr>
        <w:t xml:space="preserve">  </w:t>
      </w:r>
      <w:r>
        <w:t xml:space="preserve">с</w:t>
      </w:r>
      <w:r>
        <w:rPr>
          <w:spacing w:val="67"/>
        </w:rPr>
        <w:t xml:space="preserve">  </w:t>
      </w:r>
      <w:r>
        <w:t xml:space="preserve">использованием</w:t>
      </w:r>
      <w:r>
        <w:rPr>
          <w:spacing w:val="68"/>
        </w:rPr>
        <w:t xml:space="preserve">  </w:t>
      </w:r>
      <w:r>
        <w:rPr>
          <w:spacing w:val="-2"/>
        </w:rPr>
        <w:t xml:space="preserve">информационно-</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коммуникационных</w:t>
      </w:r>
      <w:r>
        <w:rPr>
          <w:spacing w:val="-16"/>
        </w:rPr>
        <w:t xml:space="preserve"> </w:t>
      </w:r>
      <w:r>
        <w:t xml:space="preserve">(цифровых)</w:t>
      </w:r>
      <w:r>
        <w:rPr>
          <w:spacing w:val="-14"/>
        </w:rPr>
        <w:t xml:space="preserve"> </w:t>
      </w:r>
      <w:r>
        <w:rPr>
          <w:spacing w:val="-2"/>
        </w:rPr>
        <w:t xml:space="preserve">технологий.</w:t>
      </w:r>
      <w:r/>
    </w:p>
    <w:p>
      <w:pPr>
        <w:pStyle w:val="969"/>
        <w:numPr>
          <w:ilvl w:val="1"/>
          <w:numId w:val="126"/>
        </w:numPr>
        <w:ind w:left="233" w:right="857" w:firstLine="710"/>
        <w:jc w:val="both"/>
        <w:spacing w:before="149" w:after="0" w:line="348" w:lineRule="auto"/>
        <w:tabs>
          <w:tab w:val="left" w:pos="1716" w:leader="none"/>
        </w:tabs>
        <w:rPr>
          <w:sz w:val="28"/>
        </w:rPr>
      </w:pPr>
      <w:r>
        <w:rPr>
          <w:sz w:val="28"/>
        </w:rPr>
        <w:t xml:space="preserve">Оценка личностных результатов обучающихся осуществляется через оценку достижения планируемых результатов освоения основной</w:t>
      </w:r>
      <w:r>
        <w:rPr>
          <w:spacing w:val="40"/>
          <w:sz w:val="28"/>
        </w:rPr>
        <w:t xml:space="preserve"> </w:t>
      </w:r>
      <w:r>
        <w:rPr>
          <w:sz w:val="28"/>
        </w:rPr>
        <w:t xml:space="preserve">образовательной программы, которые устанавливаются требованиями ФГОС </w:t>
      </w:r>
      <w:r>
        <w:rPr>
          <w:spacing w:val="-4"/>
          <w:sz w:val="28"/>
        </w:rPr>
        <w:t xml:space="preserve">СОО.</w:t>
      </w:r>
      <w:r/>
    </w:p>
    <w:p>
      <w:pPr>
        <w:pStyle w:val="969"/>
        <w:numPr>
          <w:ilvl w:val="1"/>
          <w:numId w:val="126"/>
        </w:numPr>
        <w:ind w:left="233" w:right="849" w:firstLine="710"/>
        <w:jc w:val="both"/>
        <w:spacing w:before="0" w:after="0" w:line="348" w:lineRule="auto"/>
        <w:tabs>
          <w:tab w:val="left" w:pos="1716" w:leader="none"/>
        </w:tabs>
        <w:rPr>
          <w:sz w:val="28"/>
        </w:rPr>
      </w:pPr>
      <w:r>
        <w:rPr>
          <w:sz w:val="28"/>
        </w:rPr>
        <w:t xml:space="preserve">Формирование личностных результатов обеспечивается в ходе реализации всех компонентов образовательной деятельности, включая в</w:t>
      </w:r>
      <w:r>
        <w:rPr>
          <w:sz w:val="28"/>
        </w:rPr>
        <w:t xml:space="preserve">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r/>
    </w:p>
    <w:p>
      <w:pPr>
        <w:pStyle w:val="969"/>
        <w:numPr>
          <w:ilvl w:val="1"/>
          <w:numId w:val="126"/>
        </w:numPr>
        <w:ind w:left="233" w:right="844" w:firstLine="710"/>
        <w:jc w:val="both"/>
        <w:spacing w:before="0" w:after="0" w:line="360" w:lineRule="auto"/>
        <w:tabs>
          <w:tab w:val="left" w:pos="1716" w:leader="none"/>
        </w:tabs>
        <w:rPr>
          <w:sz w:val="28"/>
        </w:rPr>
      </w:pPr>
      <w:r>
        <w:rPr>
          <w:sz w:val="28"/>
        </w:rPr>
        <w:t xml:space="preserve">Во внутреннем монитори</w:t>
      </w:r>
      <w:r>
        <w:rPr>
          <w:sz w:val="28"/>
        </w:rPr>
        <w:t xml:space="preserve">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w:t>
      </w:r>
      <w:r>
        <w:rPr>
          <w:sz w:val="28"/>
        </w:rPr>
        <w:t xml:space="preserve">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r/>
    </w:p>
    <w:p>
      <w:pPr>
        <w:pStyle w:val="969"/>
        <w:numPr>
          <w:ilvl w:val="1"/>
          <w:numId w:val="126"/>
        </w:numPr>
        <w:ind w:left="233" w:right="849" w:firstLine="710"/>
        <w:jc w:val="both"/>
        <w:spacing w:before="0" w:after="0" w:line="348" w:lineRule="auto"/>
        <w:tabs>
          <w:tab w:val="left" w:pos="1716" w:leader="none"/>
        </w:tabs>
        <w:rPr>
          <w:sz w:val="28"/>
        </w:rPr>
      </w:pPr>
      <w:r>
        <w:rPr>
          <w:sz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p>
    <w:p>
      <w:pPr>
        <w:pStyle w:val="969"/>
        <w:numPr>
          <w:ilvl w:val="1"/>
          <w:numId w:val="126"/>
        </w:numPr>
        <w:ind w:left="233" w:right="847" w:firstLine="710"/>
        <w:jc w:val="both"/>
        <w:spacing w:before="1" w:after="0" w:line="348" w:lineRule="auto"/>
        <w:tabs>
          <w:tab w:val="left" w:pos="1716" w:leader="none"/>
        </w:tabs>
        <w:rPr>
          <w:sz w:val="28"/>
        </w:rPr>
      </w:pPr>
      <w:r>
        <w:rPr>
          <w:sz w:val="28"/>
        </w:rPr>
        <w:t xml:space="preserve">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r/>
    </w:p>
    <w:p>
      <w:pPr>
        <w:pStyle w:val="969"/>
        <w:numPr>
          <w:ilvl w:val="1"/>
          <w:numId w:val="126"/>
        </w:numPr>
        <w:ind w:left="233" w:right="860" w:firstLine="710"/>
        <w:jc w:val="both"/>
        <w:spacing w:before="0" w:after="0" w:line="348" w:lineRule="auto"/>
        <w:tabs>
          <w:tab w:val="left" w:pos="1716" w:leader="none"/>
        </w:tabs>
        <w:rPr>
          <w:sz w:val="28"/>
        </w:rPr>
      </w:pPr>
      <w:r>
        <w:rPr>
          <w:sz w:val="28"/>
        </w:rPr>
        <w:t xml:space="preserve">Формирование метапредметных результатов обеспечивается комплексом освоения программ учебных предметов и внеурочной деятельности.</w:t>
      </w:r>
      <w:r/>
    </w:p>
    <w:p>
      <w:pPr>
        <w:pStyle w:val="969"/>
        <w:numPr>
          <w:ilvl w:val="1"/>
          <w:numId w:val="126"/>
        </w:numPr>
        <w:ind w:left="1716" w:right="0" w:hanging="773"/>
        <w:jc w:val="both"/>
        <w:spacing w:before="0" w:after="0" w:line="320" w:lineRule="exact"/>
        <w:tabs>
          <w:tab w:val="left" w:pos="1716" w:leader="none"/>
        </w:tabs>
        <w:rPr>
          <w:sz w:val="28"/>
        </w:rPr>
      </w:pPr>
      <w:r>
        <w:rPr>
          <w:sz w:val="28"/>
        </w:rPr>
        <w:t xml:space="preserve">Основным</w:t>
      </w:r>
      <w:r>
        <w:rPr>
          <w:spacing w:val="-10"/>
          <w:sz w:val="28"/>
        </w:rPr>
        <w:t xml:space="preserve"> </w:t>
      </w:r>
      <w:r>
        <w:rPr>
          <w:sz w:val="28"/>
        </w:rPr>
        <w:t xml:space="preserve">объектом</w:t>
      </w:r>
      <w:r>
        <w:rPr>
          <w:spacing w:val="-10"/>
          <w:sz w:val="28"/>
        </w:rPr>
        <w:t xml:space="preserve"> </w:t>
      </w:r>
      <w:r>
        <w:rPr>
          <w:sz w:val="28"/>
        </w:rPr>
        <w:t xml:space="preserve">оценки</w:t>
      </w:r>
      <w:r>
        <w:rPr>
          <w:spacing w:val="-11"/>
          <w:sz w:val="28"/>
        </w:rPr>
        <w:t xml:space="preserve"> </w:t>
      </w:r>
      <w:r>
        <w:rPr>
          <w:sz w:val="28"/>
        </w:rPr>
        <w:t xml:space="preserve">метапредметных</w:t>
      </w:r>
      <w:r>
        <w:rPr>
          <w:spacing w:val="-15"/>
          <w:sz w:val="28"/>
        </w:rPr>
        <w:t xml:space="preserve"> </w:t>
      </w:r>
      <w:r>
        <w:rPr>
          <w:sz w:val="28"/>
        </w:rPr>
        <w:t xml:space="preserve">результатов</w:t>
      </w:r>
      <w:r>
        <w:rPr>
          <w:spacing w:val="-12"/>
          <w:sz w:val="28"/>
        </w:rPr>
        <w:t xml:space="preserve"> </w:t>
      </w:r>
      <w:r>
        <w:rPr>
          <w:spacing w:val="-2"/>
          <w:sz w:val="28"/>
        </w:rPr>
        <w:t xml:space="preserve">является:</w:t>
      </w:r>
      <w:r/>
    </w:p>
    <w:p>
      <w:pPr>
        <w:pStyle w:val="967"/>
        <w:ind w:right="855"/>
        <w:spacing w:before="109" w:line="348" w:lineRule="auto"/>
      </w:pPr>
      <w:r>
        <w:t xml:space="preserve">освоение обучающимися универсальных учебных действий (регулятивных, познавательных, коммуникативных);</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48" w:lineRule="auto"/>
      </w:pPr>
      <w:r>
        <w:t xml:space="preserve">способность использования универсальных учебных действий в познавател</w:t>
      </w:r>
      <w:r>
        <w:t xml:space="preserve">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p>
    <w:p>
      <w:pPr>
        <w:pStyle w:val="967"/>
        <w:ind w:right="850"/>
        <w:spacing w:before="4" w:line="348" w:lineRule="auto"/>
      </w:pPr>
      <w:r>
        <w:t xml:space="preserve">овладение навыками учебно-исследовательской, проектной и социальной </w:t>
      </w:r>
      <w:r>
        <w:rPr>
          <w:spacing w:val="-2"/>
        </w:rPr>
        <w:t xml:space="preserve">деятельности.</w:t>
      </w:r>
      <w:r/>
    </w:p>
    <w:p>
      <w:pPr>
        <w:pStyle w:val="969"/>
        <w:numPr>
          <w:ilvl w:val="1"/>
          <w:numId w:val="126"/>
        </w:numPr>
        <w:ind w:left="233" w:right="850" w:firstLine="710"/>
        <w:jc w:val="both"/>
        <w:spacing w:before="0" w:after="0" w:line="348" w:lineRule="auto"/>
        <w:tabs>
          <w:tab w:val="left" w:pos="1716" w:leader="none"/>
        </w:tabs>
        <w:rPr>
          <w:sz w:val="28"/>
        </w:rPr>
      </w:pPr>
      <w:r>
        <w:rPr>
          <w:sz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w:t>
      </w:r>
      <w:r>
        <w:rPr>
          <w:spacing w:val="-3"/>
          <w:sz w:val="28"/>
        </w:rPr>
        <w:t xml:space="preserve"> </w:t>
      </w:r>
      <w:r>
        <w:rPr>
          <w:sz w:val="28"/>
        </w:rPr>
        <w:t xml:space="preserve">педагогического</w:t>
      </w:r>
      <w:r>
        <w:rPr>
          <w:spacing w:val="-4"/>
          <w:sz w:val="28"/>
        </w:rPr>
        <w:t xml:space="preserve"> </w:t>
      </w:r>
      <w:r>
        <w:rPr>
          <w:sz w:val="28"/>
        </w:rPr>
        <w:t xml:space="preserve">совета</w:t>
      </w:r>
      <w:r>
        <w:rPr>
          <w:spacing w:val="-3"/>
          <w:sz w:val="28"/>
        </w:rPr>
        <w:t xml:space="preserve"> </w:t>
      </w:r>
      <w:r>
        <w:rPr>
          <w:sz w:val="28"/>
        </w:rPr>
        <w:t xml:space="preserve">образовательной</w:t>
      </w:r>
      <w:r>
        <w:rPr>
          <w:spacing w:val="-4"/>
          <w:sz w:val="28"/>
        </w:rPr>
        <w:t xml:space="preserve"> </w:t>
      </w:r>
      <w:r>
        <w:rPr>
          <w:sz w:val="28"/>
        </w:rPr>
        <w:t xml:space="preserve">организации.</w:t>
      </w:r>
      <w:r>
        <w:rPr>
          <w:spacing w:val="-2"/>
          <w:sz w:val="28"/>
        </w:rPr>
        <w:t xml:space="preserve"> </w:t>
      </w:r>
      <w:r>
        <w:rPr>
          <w:sz w:val="28"/>
        </w:rPr>
        <w:t xml:space="preserve">Инструментарий может строи</w:t>
      </w:r>
      <w:r>
        <w:rPr>
          <w:sz w:val="28"/>
        </w:rPr>
        <w:t xml:space="preserve">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r/>
    </w:p>
    <w:p>
      <w:pPr>
        <w:pStyle w:val="969"/>
        <w:numPr>
          <w:ilvl w:val="1"/>
          <w:numId w:val="126"/>
        </w:numPr>
        <w:ind w:left="1716" w:right="0" w:hanging="773"/>
        <w:jc w:val="both"/>
        <w:spacing w:before="0" w:after="0" w:line="240" w:lineRule="auto"/>
        <w:tabs>
          <w:tab w:val="left" w:pos="1716" w:leader="none"/>
        </w:tabs>
        <w:rPr>
          <w:sz w:val="28"/>
        </w:rPr>
      </w:pPr>
      <w:r>
        <w:rPr>
          <w:sz w:val="28"/>
        </w:rPr>
        <w:t xml:space="preserve">Формы</w:t>
      </w:r>
      <w:r>
        <w:rPr>
          <w:spacing w:val="-7"/>
          <w:sz w:val="28"/>
        </w:rPr>
        <w:t xml:space="preserve"> </w:t>
      </w:r>
      <w:r>
        <w:rPr>
          <w:spacing w:val="-2"/>
          <w:sz w:val="28"/>
        </w:rPr>
        <w:t xml:space="preserve">оценки:</w:t>
      </w:r>
      <w:r/>
    </w:p>
    <w:p>
      <w:pPr>
        <w:pStyle w:val="967"/>
        <w:ind w:right="848"/>
        <w:spacing w:before="142" w:line="350" w:lineRule="auto"/>
      </w:pPr>
      <w:r>
        <w:t xml:space="preserve">для проверки читательской грамотности – письменная работа на межпредметной основе;</w:t>
      </w:r>
      <w:r/>
    </w:p>
    <w:p>
      <w:pPr>
        <w:pStyle w:val="967"/>
        <w:ind w:right="849"/>
        <w:spacing w:line="348" w:lineRule="auto"/>
      </w:pPr>
      <w:r>
        <w:t xml:space="preserve">для проверки цифровой грамотности – практическая работа в сочетании с письменной (компьютеризованной) частью;</w:t>
      </w:r>
      <w:r/>
    </w:p>
    <w:p>
      <w:pPr>
        <w:pStyle w:val="967"/>
        <w:ind w:right="847"/>
        <w:spacing w:line="348" w:lineRule="auto"/>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w:t>
      </w:r>
      <w:r>
        <w:rPr>
          <w:spacing w:val="40"/>
        </w:rPr>
        <w:t xml:space="preserve"> </w:t>
      </w:r>
      <w:r>
        <w:t xml:space="preserve">и результатов выполнения групповых и (или) индивидуальных учебных исследований и проектов.</w:t>
      </w:r>
      <w:r/>
    </w:p>
    <w:p>
      <w:pPr>
        <w:pStyle w:val="967"/>
        <w:ind w:right="846"/>
        <w:spacing w:line="348" w:lineRule="auto"/>
      </w:pPr>
      <w:r>
        <w:t xml:space="preserve">Каждый из перечисленных видов диагностики проводится с периодичностью не менее чем один раз в два года.</w:t>
      </w:r>
      <w:r/>
    </w:p>
    <w:p>
      <w:pPr>
        <w:pStyle w:val="969"/>
        <w:numPr>
          <w:ilvl w:val="1"/>
          <w:numId w:val="126"/>
        </w:numPr>
        <w:ind w:left="233" w:right="851" w:firstLine="710"/>
        <w:jc w:val="both"/>
        <w:spacing w:before="0" w:after="0" w:line="348" w:lineRule="auto"/>
        <w:tabs>
          <w:tab w:val="left" w:pos="1716" w:leader="none"/>
        </w:tabs>
        <w:rPr>
          <w:sz w:val="28"/>
        </w:rPr>
      </w:pPr>
      <w:r>
        <w:rPr>
          <w:sz w:val="28"/>
        </w:rPr>
        <w:t xml:space="preserve">Групповые и (или) индивидуальные учебные исследования и</w:t>
      </w:r>
      <w:r>
        <w:rPr>
          <w:spacing w:val="-3"/>
          <w:sz w:val="28"/>
        </w:rPr>
        <w:t xml:space="preserve"> </w:t>
      </w:r>
      <w:r>
        <w:rPr>
          <w:sz w:val="28"/>
        </w:rPr>
        <w:t xml:space="preserve">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Pr>
          <w:spacing w:val="80"/>
          <w:sz w:val="28"/>
        </w:rPr>
        <w:t xml:space="preserve"> </w:t>
      </w:r>
      <w:r>
        <w:rPr>
          <w:sz w:val="28"/>
        </w:rPr>
        <w:t xml:space="preserve">(или)</w:t>
      </w:r>
      <w:r>
        <w:rPr>
          <w:spacing w:val="80"/>
          <w:sz w:val="28"/>
        </w:rPr>
        <w:t xml:space="preserve"> </w:t>
      </w:r>
      <w:r>
        <w:rPr>
          <w:sz w:val="28"/>
        </w:rPr>
        <w:t xml:space="preserve">видов</w:t>
      </w:r>
      <w:r>
        <w:rPr>
          <w:spacing w:val="80"/>
          <w:sz w:val="28"/>
        </w:rPr>
        <w:t xml:space="preserve"> </w:t>
      </w:r>
      <w:r>
        <w:rPr>
          <w:sz w:val="28"/>
        </w:rPr>
        <w:t xml:space="preserve">деятельности</w:t>
      </w:r>
      <w:r>
        <w:rPr>
          <w:spacing w:val="80"/>
          <w:sz w:val="28"/>
        </w:rPr>
        <w:t xml:space="preserve"> </w:t>
      </w:r>
      <w:r>
        <w:rPr>
          <w:sz w:val="28"/>
        </w:rPr>
        <w:t xml:space="preserve">и</w:t>
      </w:r>
      <w:r>
        <w:rPr>
          <w:spacing w:val="80"/>
          <w:sz w:val="28"/>
        </w:rPr>
        <w:t xml:space="preserve"> </w:t>
      </w:r>
      <w:r>
        <w:rPr>
          <w:sz w:val="28"/>
        </w:rPr>
        <w:t xml:space="preserve">способность</w:t>
      </w:r>
      <w:r>
        <w:rPr>
          <w:spacing w:val="80"/>
          <w:sz w:val="28"/>
        </w:rPr>
        <w:t xml:space="preserve"> </w:t>
      </w:r>
      <w:r>
        <w:rPr>
          <w:sz w:val="28"/>
        </w:rPr>
        <w:t xml:space="preserve">проектировать</w:t>
      </w:r>
      <w:r>
        <w:rPr>
          <w:spacing w:val="80"/>
          <w:sz w:val="28"/>
        </w:rPr>
        <w:t xml:space="preserve"> </w:t>
      </w:r>
      <w:r>
        <w:rPr>
          <w:sz w:val="28"/>
        </w:rPr>
        <w:t xml:space="preserve">и</w:t>
      </w:r>
      <w:r>
        <w:rPr>
          <w:spacing w:val="80"/>
          <w:sz w:val="28"/>
        </w:rPr>
        <w:t xml:space="preserve"> </w:t>
      </w:r>
      <w:r>
        <w:rPr>
          <w:sz w:val="28"/>
        </w:rPr>
        <w:t xml:space="preserve">осуществлять</w:t>
      </w:r>
      <w:r/>
    </w:p>
    <w:p>
      <w:pPr>
        <w:jc w:val="both"/>
        <w:spacing w:after="0" w:line="348"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spacing w:before="67" w:line="350" w:lineRule="auto"/>
      </w:pPr>
      <w:r>
        <w:t xml:space="preserve">целесообразную и результативную деятельность (учебно-познавательную, конструкторскую, социальную, художественно-творческую и другие).</w:t>
      </w:r>
      <w:r/>
    </w:p>
    <w:p>
      <w:pPr>
        <w:pStyle w:val="969"/>
        <w:numPr>
          <w:ilvl w:val="2"/>
          <w:numId w:val="126"/>
        </w:numPr>
        <w:ind w:left="1926" w:right="0" w:hanging="983"/>
        <w:jc w:val="both"/>
        <w:spacing w:before="0" w:after="0" w:line="318" w:lineRule="exact"/>
        <w:tabs>
          <w:tab w:val="left" w:pos="1926" w:leader="none"/>
        </w:tabs>
        <w:rPr>
          <w:sz w:val="28"/>
        </w:rPr>
      </w:pPr>
      <w:r>
        <w:rPr>
          <w:sz w:val="28"/>
        </w:rPr>
        <w:t xml:space="preserve">Выбор</w:t>
      </w:r>
      <w:r>
        <w:rPr>
          <w:spacing w:val="-10"/>
          <w:sz w:val="28"/>
        </w:rPr>
        <w:t xml:space="preserve"> </w:t>
      </w:r>
      <w:r>
        <w:rPr>
          <w:sz w:val="28"/>
        </w:rPr>
        <w:t xml:space="preserve">темы</w:t>
      </w:r>
      <w:r>
        <w:rPr>
          <w:spacing w:val="-10"/>
          <w:sz w:val="28"/>
        </w:rPr>
        <w:t xml:space="preserve"> </w:t>
      </w:r>
      <w:r>
        <w:rPr>
          <w:sz w:val="28"/>
        </w:rPr>
        <w:t xml:space="preserve">проекта</w:t>
      </w:r>
      <w:r>
        <w:rPr>
          <w:spacing w:val="-10"/>
          <w:sz w:val="28"/>
        </w:rPr>
        <w:t xml:space="preserve"> </w:t>
      </w:r>
      <w:r>
        <w:rPr>
          <w:sz w:val="28"/>
        </w:rPr>
        <w:t xml:space="preserve">осуществляется</w:t>
      </w:r>
      <w:r>
        <w:rPr>
          <w:spacing w:val="-8"/>
          <w:sz w:val="28"/>
        </w:rPr>
        <w:t xml:space="preserve"> </w:t>
      </w:r>
      <w:r>
        <w:rPr>
          <w:spacing w:val="-2"/>
          <w:sz w:val="28"/>
        </w:rPr>
        <w:t xml:space="preserve">обучающимися.</w:t>
      </w:r>
      <w:r/>
    </w:p>
    <w:p>
      <w:pPr>
        <w:pStyle w:val="969"/>
        <w:numPr>
          <w:ilvl w:val="2"/>
          <w:numId w:val="126"/>
        </w:numPr>
        <w:ind w:left="1926" w:right="0" w:hanging="983"/>
        <w:jc w:val="both"/>
        <w:spacing w:before="145" w:after="0" w:line="240" w:lineRule="auto"/>
        <w:tabs>
          <w:tab w:val="left" w:pos="1926" w:leader="none"/>
        </w:tabs>
        <w:rPr>
          <w:sz w:val="28"/>
        </w:rPr>
      </w:pPr>
      <w:r>
        <w:rPr>
          <w:sz w:val="28"/>
        </w:rPr>
        <w:t xml:space="preserve">Результатом</w:t>
      </w:r>
      <w:r>
        <w:rPr>
          <w:spacing w:val="-8"/>
          <w:sz w:val="28"/>
        </w:rPr>
        <w:t xml:space="preserve"> </w:t>
      </w:r>
      <w:r>
        <w:rPr>
          <w:sz w:val="28"/>
        </w:rPr>
        <w:t xml:space="preserve">проекта</w:t>
      </w:r>
      <w:r>
        <w:rPr>
          <w:spacing w:val="-8"/>
          <w:sz w:val="28"/>
        </w:rPr>
        <w:t xml:space="preserve"> </w:t>
      </w:r>
      <w:r>
        <w:rPr>
          <w:sz w:val="28"/>
        </w:rPr>
        <w:t xml:space="preserve">является</w:t>
      </w:r>
      <w:r>
        <w:rPr>
          <w:spacing w:val="-7"/>
          <w:sz w:val="28"/>
        </w:rPr>
        <w:t xml:space="preserve"> </w:t>
      </w:r>
      <w:r>
        <w:rPr>
          <w:sz w:val="28"/>
        </w:rPr>
        <w:t xml:space="preserve">одна</w:t>
      </w:r>
      <w:r>
        <w:rPr>
          <w:spacing w:val="-8"/>
          <w:sz w:val="28"/>
        </w:rPr>
        <w:t xml:space="preserve"> </w:t>
      </w:r>
      <w:r>
        <w:rPr>
          <w:sz w:val="28"/>
        </w:rPr>
        <w:t xml:space="preserve">из</w:t>
      </w:r>
      <w:r>
        <w:rPr>
          <w:spacing w:val="-8"/>
          <w:sz w:val="28"/>
        </w:rPr>
        <w:t xml:space="preserve"> </w:t>
      </w:r>
      <w:r>
        <w:rPr>
          <w:sz w:val="28"/>
        </w:rPr>
        <w:t xml:space="preserve">следующих</w:t>
      </w:r>
      <w:r>
        <w:rPr>
          <w:spacing w:val="-12"/>
          <w:sz w:val="28"/>
        </w:rPr>
        <w:t xml:space="preserve"> </w:t>
      </w:r>
      <w:r>
        <w:rPr>
          <w:spacing w:val="-2"/>
          <w:sz w:val="28"/>
        </w:rPr>
        <w:t xml:space="preserve">работ:</w:t>
      </w:r>
      <w:r/>
    </w:p>
    <w:p>
      <w:pPr>
        <w:pStyle w:val="967"/>
        <w:ind w:right="858"/>
        <w:spacing w:before="143" w:line="350" w:lineRule="auto"/>
      </w:pPr>
      <w: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r/>
    </w:p>
    <w:p>
      <w:pPr>
        <w:pStyle w:val="967"/>
        <w:ind w:right="848"/>
        <w:spacing w:line="348" w:lineRule="auto"/>
      </w:pPr>
      <w:r>
        <w:t xml:space="preserve">художественная </w:t>
      </w:r>
      <w:r>
        <w:t xml:space="preserve">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p>
    <w:p>
      <w:pPr>
        <w:pStyle w:val="967"/>
        <w:ind w:left="943" w:right="2766" w:firstLine="0"/>
        <w:spacing w:line="348" w:lineRule="auto"/>
      </w:pPr>
      <w:r>
        <w:t xml:space="preserve">материальный</w:t>
      </w:r>
      <w:r>
        <w:rPr>
          <w:spacing w:val="-10"/>
        </w:rPr>
        <w:t xml:space="preserve"> </w:t>
      </w:r>
      <w:r>
        <w:t xml:space="preserve">объект,</w:t>
      </w:r>
      <w:r>
        <w:rPr>
          <w:spacing w:val="-7"/>
        </w:rPr>
        <w:t xml:space="preserve"> </w:t>
      </w:r>
      <w:r>
        <w:t xml:space="preserve">макет,</w:t>
      </w:r>
      <w:r>
        <w:rPr>
          <w:spacing w:val="-7"/>
        </w:rPr>
        <w:t xml:space="preserve"> </w:t>
      </w:r>
      <w:r>
        <w:t xml:space="preserve">иное</w:t>
      </w:r>
      <w:r>
        <w:rPr>
          <w:spacing w:val="-9"/>
        </w:rPr>
        <w:t xml:space="preserve"> </w:t>
      </w:r>
      <w:r>
        <w:t xml:space="preserve">конструкторское</w:t>
      </w:r>
      <w:r>
        <w:rPr>
          <w:spacing w:val="-9"/>
        </w:rPr>
        <w:t xml:space="preserve"> </w:t>
      </w:r>
      <w:r>
        <w:t xml:space="preserve">изделие; отчётные материалы по социальному проекту.</w:t>
      </w:r>
      <w:r/>
    </w:p>
    <w:p>
      <w:pPr>
        <w:pStyle w:val="969"/>
        <w:numPr>
          <w:ilvl w:val="2"/>
          <w:numId w:val="126"/>
        </w:numPr>
        <w:ind w:left="233" w:right="851" w:firstLine="710"/>
        <w:jc w:val="both"/>
        <w:spacing w:before="0" w:after="0" w:line="350" w:lineRule="auto"/>
        <w:tabs>
          <w:tab w:val="left" w:pos="1926" w:leader="none"/>
        </w:tabs>
        <w:rPr>
          <w:sz w:val="28"/>
        </w:rPr>
      </w:pPr>
      <w:r>
        <w:rPr>
          <w:sz w:val="28"/>
        </w:rPr>
        <w:t xml:space="preserve">Требования к организации проектной деятельности, к содержанию</w:t>
      </w:r>
      <w:r>
        <w:rPr>
          <w:spacing w:val="40"/>
          <w:sz w:val="28"/>
        </w:rPr>
        <w:t xml:space="preserve"> </w:t>
      </w:r>
      <w:r>
        <w:rPr>
          <w:sz w:val="28"/>
        </w:rPr>
        <w:t xml:space="preserve">и направленности проекта разрабатываются образовательной организацией.</w:t>
      </w:r>
      <w:r/>
    </w:p>
    <w:p>
      <w:pPr>
        <w:pStyle w:val="969"/>
        <w:numPr>
          <w:ilvl w:val="2"/>
          <w:numId w:val="126"/>
        </w:numPr>
        <w:ind w:left="1926" w:right="0" w:hanging="983"/>
        <w:jc w:val="both"/>
        <w:spacing w:before="0" w:after="0" w:line="318" w:lineRule="exact"/>
        <w:tabs>
          <w:tab w:val="left" w:pos="1926" w:leader="none"/>
        </w:tabs>
        <w:rPr>
          <w:sz w:val="28"/>
        </w:rPr>
      </w:pPr>
      <w:r>
        <w:rPr>
          <w:sz w:val="28"/>
        </w:rPr>
        <w:t xml:space="preserve">Проект</w:t>
      </w:r>
      <w:r>
        <w:rPr>
          <w:spacing w:val="-10"/>
          <w:sz w:val="28"/>
        </w:rPr>
        <w:t xml:space="preserve"> </w:t>
      </w:r>
      <w:r>
        <w:rPr>
          <w:sz w:val="28"/>
        </w:rPr>
        <w:t xml:space="preserve">оценивается</w:t>
      </w:r>
      <w:r>
        <w:rPr>
          <w:spacing w:val="-8"/>
          <w:sz w:val="28"/>
        </w:rPr>
        <w:t xml:space="preserve"> </w:t>
      </w:r>
      <w:r>
        <w:rPr>
          <w:sz w:val="28"/>
        </w:rPr>
        <w:t xml:space="preserve">по</w:t>
      </w:r>
      <w:r>
        <w:rPr>
          <w:spacing w:val="-9"/>
          <w:sz w:val="28"/>
        </w:rPr>
        <w:t xml:space="preserve"> </w:t>
      </w:r>
      <w:r>
        <w:rPr>
          <w:sz w:val="28"/>
        </w:rPr>
        <w:t xml:space="preserve">критериям</w:t>
      </w:r>
      <w:r>
        <w:rPr>
          <w:spacing w:val="-7"/>
          <w:sz w:val="28"/>
        </w:rPr>
        <w:t xml:space="preserve"> </w:t>
      </w:r>
      <w:r>
        <w:rPr>
          <w:spacing w:val="-2"/>
          <w:sz w:val="28"/>
        </w:rPr>
        <w:t xml:space="preserve">сформированности:</w:t>
      </w:r>
      <w:r/>
    </w:p>
    <w:p>
      <w:pPr>
        <w:pStyle w:val="967"/>
        <w:ind w:right="847"/>
        <w:spacing w:before="138" w:line="348" w:lineRule="auto"/>
      </w:pPr>
      <w:r>
        <w:t xml:space="preserve">познавательных универсальных учебных действий, включающих способность к самостоятельному приобретению знаний и решению проблем, ум</w:t>
      </w:r>
      <w:r>
        <w:t xml:space="preserve">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p>
    <w:p>
      <w:pPr>
        <w:pStyle w:val="967"/>
        <w:ind w:right="857"/>
        <w:spacing w:before="3" w:line="348" w:lineRule="auto"/>
      </w:pPr>
      <w: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p>
    <w:p>
      <w:pPr>
        <w:pStyle w:val="967"/>
        <w:ind w:right="847"/>
        <w:spacing w:before="2" w:line="348" w:lineRule="auto"/>
      </w:pPr>
      <w: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w:t>
      </w:r>
      <w:r>
        <w:rPr>
          <w:spacing w:val="-4"/>
        </w:rPr>
        <w:t xml:space="preserve"> </w:t>
      </w:r>
      <w:r>
        <w:t xml:space="preserve">ресурсные</w:t>
      </w:r>
      <w:r>
        <w:rPr>
          <w:spacing w:val="-1"/>
        </w:rPr>
        <w:t xml:space="preserve"> </w:t>
      </w:r>
      <w:r>
        <w:t xml:space="preserve">возможности</w:t>
      </w:r>
      <w:r>
        <w:rPr>
          <w:spacing w:val="-2"/>
        </w:rPr>
        <w:t xml:space="preserve"> </w:t>
      </w:r>
      <w:r>
        <w:t xml:space="preserve">для достижения целей;</w:t>
      </w:r>
      <w:r>
        <w:rPr>
          <w:spacing w:val="-3"/>
        </w:rPr>
        <w:t xml:space="preserve"> </w:t>
      </w:r>
      <w:r>
        <w:t xml:space="preserve">осуществлять</w:t>
      </w:r>
      <w:r>
        <w:rPr>
          <w:spacing w:val="-4"/>
        </w:rPr>
        <w:t xml:space="preserve"> </w:t>
      </w:r>
      <w:r>
        <w:t xml:space="preserve">выбор конструктивных стратегий в трудных ситуациях;</w:t>
      </w:r>
      <w:r/>
    </w:p>
    <w:p>
      <w:pPr>
        <w:pStyle w:val="967"/>
        <w:ind w:right="847"/>
        <w:spacing w:line="348" w:lineRule="auto"/>
      </w:pPr>
      <w:r>
        <w:t xml:space="preserve">коммуникативных</w:t>
      </w:r>
      <w:r>
        <w:rPr>
          <w:spacing w:val="-6"/>
        </w:rPr>
        <w:t xml:space="preserve"> </w:t>
      </w:r>
      <w:r>
        <w:t xml:space="preserve">универсальных</w:t>
      </w:r>
      <w:r>
        <w:rPr>
          <w:spacing w:val="-6"/>
        </w:rPr>
        <w:t xml:space="preserve"> </w:t>
      </w:r>
      <w:r>
        <w:t xml:space="preserve">учебных</w:t>
      </w:r>
      <w:r>
        <w:rPr>
          <w:spacing w:val="-10"/>
        </w:rPr>
        <w:t xml:space="preserve"> </w:t>
      </w:r>
      <w:r>
        <w:t xml:space="preserve">действий:</w:t>
      </w:r>
      <w:r>
        <w:rPr>
          <w:spacing w:val="-2"/>
        </w:rPr>
        <w:t xml:space="preserve"> </w:t>
      </w:r>
      <w:r>
        <w:t xml:space="preserve">умение</w:t>
      </w:r>
      <w:r>
        <w:rPr>
          <w:spacing w:val="-5"/>
        </w:rPr>
        <w:t xml:space="preserve"> </w:t>
      </w:r>
      <w:r>
        <w:t xml:space="preserve">ясно изложить и оформить выполненную работу, представить её результаты, аргументированно ответить на вопросы.</w:t>
      </w:r>
      <w:r/>
    </w:p>
    <w:p>
      <w:pPr>
        <w:spacing w:after="0" w:line="34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1"/>
          <w:numId w:val="126"/>
        </w:numPr>
        <w:ind w:left="233" w:right="845" w:firstLine="710"/>
        <w:jc w:val="both"/>
        <w:spacing w:before="67" w:after="0" w:line="348" w:lineRule="auto"/>
        <w:tabs>
          <w:tab w:val="left" w:pos="1716" w:leader="none"/>
        </w:tabs>
        <w:rPr>
          <w:sz w:val="28"/>
        </w:rPr>
      </w:pPr>
      <w:r>
        <w:rPr>
          <w:sz w:val="28"/>
        </w:rPr>
        <w:t xml:space="preserve">Предметные </w:t>
      </w:r>
      <w:r>
        <w:rPr>
          <w:sz w:val="28"/>
        </w:rPr>
        <w:t xml:space="preserve">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w:t>
      </w:r>
      <w:r>
        <w:rPr>
          <w:spacing w:val="-2"/>
          <w:sz w:val="28"/>
        </w:rPr>
        <w:t xml:space="preserve">обучение.</w:t>
      </w:r>
      <w:r/>
    </w:p>
    <w:p>
      <w:pPr>
        <w:pStyle w:val="969"/>
        <w:numPr>
          <w:ilvl w:val="1"/>
          <w:numId w:val="126"/>
        </w:numPr>
        <w:ind w:left="233" w:right="846" w:firstLine="710"/>
        <w:jc w:val="both"/>
        <w:spacing w:before="4" w:after="0" w:line="348" w:lineRule="auto"/>
        <w:tabs>
          <w:tab w:val="left" w:pos="1716" w:leader="none"/>
        </w:tabs>
        <w:rPr>
          <w:sz w:val="28"/>
        </w:rPr>
      </w:pPr>
      <w:r>
        <w:rPr>
          <w:sz w:val="28"/>
        </w:rPr>
        <w:t xml:space="preserve">Оценка предметных результатов представляет собой оценку достижения обучающимися планируемых результатов по отдельным учебным </w:t>
      </w:r>
      <w:r>
        <w:rPr>
          <w:spacing w:val="-2"/>
          <w:sz w:val="28"/>
        </w:rPr>
        <w:t xml:space="preserve">предметам.</w:t>
      </w:r>
      <w:r/>
    </w:p>
    <w:p>
      <w:pPr>
        <w:pStyle w:val="969"/>
        <w:numPr>
          <w:ilvl w:val="1"/>
          <w:numId w:val="126"/>
        </w:numPr>
        <w:ind w:left="233" w:right="851" w:firstLine="710"/>
        <w:jc w:val="both"/>
        <w:spacing w:before="0" w:after="0" w:line="348" w:lineRule="auto"/>
        <w:tabs>
          <w:tab w:val="left" w:pos="1716" w:leader="none"/>
        </w:tabs>
        <w:rPr>
          <w:sz w:val="28"/>
        </w:rPr>
      </w:pPr>
      <w:r>
        <w:rPr>
          <w:sz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w:t>
      </w:r>
      <w:r>
        <w:rPr>
          <w:sz w:val="28"/>
        </w:rPr>
        <w:t xml:space="preserve">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r/>
    </w:p>
    <w:p>
      <w:pPr>
        <w:pStyle w:val="969"/>
        <w:numPr>
          <w:ilvl w:val="1"/>
          <w:numId w:val="126"/>
        </w:numPr>
        <w:ind w:left="233" w:right="852" w:firstLine="710"/>
        <w:jc w:val="both"/>
        <w:spacing w:before="0" w:after="0" w:line="348" w:lineRule="auto"/>
        <w:tabs>
          <w:tab w:val="left" w:pos="1716" w:leader="none"/>
        </w:tabs>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p>
    <w:p>
      <w:pPr>
        <w:pStyle w:val="969"/>
        <w:numPr>
          <w:ilvl w:val="1"/>
          <w:numId w:val="126"/>
        </w:numPr>
        <w:ind w:left="233" w:right="855" w:firstLine="710"/>
        <w:jc w:val="both"/>
        <w:spacing w:before="1" w:after="0" w:line="348" w:lineRule="auto"/>
        <w:tabs>
          <w:tab w:val="left" w:pos="1716" w:leader="none"/>
        </w:tabs>
        <w:rPr>
          <w:sz w:val="28"/>
        </w:rPr>
      </w:pPr>
      <w:r>
        <w:rPr>
          <w:sz w:val="28"/>
        </w:rPr>
        <w:t xml:space="preserve">Особенности</w:t>
      </w:r>
      <w:r>
        <w:rPr>
          <w:spacing w:val="-1"/>
          <w:sz w:val="28"/>
        </w:rPr>
        <w:t xml:space="preserve"> </w:t>
      </w:r>
      <w:r>
        <w:rPr>
          <w:sz w:val="28"/>
        </w:rPr>
        <w:t xml:space="preserve">оценки</w:t>
      </w:r>
      <w:r>
        <w:rPr>
          <w:spacing w:val="-1"/>
          <w:sz w:val="28"/>
        </w:rPr>
        <w:t xml:space="preserve"> </w:t>
      </w:r>
      <w:r>
        <w:rPr>
          <w:sz w:val="28"/>
        </w:rPr>
        <w:t xml:space="preserve">по</w:t>
      </w:r>
      <w:r>
        <w:rPr>
          <w:spacing w:val="-1"/>
          <w:sz w:val="28"/>
        </w:rPr>
        <w:t xml:space="preserve"> </w:t>
      </w:r>
      <w:r>
        <w:rPr>
          <w:sz w:val="28"/>
        </w:rPr>
        <w:t xml:space="preserve">отдельному</w:t>
      </w:r>
      <w:r>
        <w:rPr>
          <w:spacing w:val="-1"/>
          <w:sz w:val="28"/>
        </w:rPr>
        <w:t xml:space="preserve"> </w:t>
      </w:r>
      <w:r>
        <w:rPr>
          <w:sz w:val="28"/>
        </w:rPr>
        <w:t xml:space="preserve">учебному</w:t>
      </w:r>
      <w:r>
        <w:rPr>
          <w:spacing w:val="-6"/>
          <w:sz w:val="28"/>
        </w:rPr>
        <w:t xml:space="preserve"> </w:t>
      </w:r>
      <w:r>
        <w:rPr>
          <w:sz w:val="28"/>
        </w:rPr>
        <w:t xml:space="preserve">предмету</w:t>
      </w:r>
      <w:r>
        <w:rPr>
          <w:spacing w:val="-6"/>
          <w:sz w:val="28"/>
        </w:rPr>
        <w:t xml:space="preserve"> </w:t>
      </w:r>
      <w:r>
        <w:rPr>
          <w:sz w:val="28"/>
        </w:rPr>
        <w:t xml:space="preserve">фиксируются в приложении к ООП СОО.</w:t>
      </w:r>
      <w:r/>
    </w:p>
    <w:p>
      <w:pPr>
        <w:pStyle w:val="967"/>
        <w:ind w:right="854"/>
        <w:spacing w:line="350" w:lineRule="auto"/>
      </w:pPr>
      <w:r>
        <w:t xml:space="preserve">Описание оценки предметных результатов по отдельному учебному предмету включает:</w:t>
      </w:r>
      <w:r/>
    </w:p>
    <w:p>
      <w:pPr>
        <w:pStyle w:val="967"/>
        <w:ind w:right="843"/>
        <w:spacing w:line="348" w:lineRule="auto"/>
      </w:pPr>
      <w: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p>
    <w:p>
      <w:pPr>
        <w:pStyle w:val="967"/>
        <w:ind w:right="848"/>
        <w:spacing w:line="348" w:lineRule="auto"/>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 xml:space="preserve">процедуры);</w:t>
      </w:r>
      <w:r/>
    </w:p>
    <w:p>
      <w:pPr>
        <w:pStyle w:val="967"/>
        <w:ind w:left="943" w:firstLine="0"/>
        <w:spacing w:line="318" w:lineRule="exact"/>
      </w:pPr>
      <w:r>
        <w:t xml:space="preserve">график</w:t>
      </w:r>
      <w:r>
        <w:rPr>
          <w:spacing w:val="-9"/>
        </w:rPr>
        <w:t xml:space="preserve"> </w:t>
      </w:r>
      <w:r>
        <w:t xml:space="preserve">контрольных</w:t>
      </w:r>
      <w:r>
        <w:rPr>
          <w:spacing w:val="-12"/>
        </w:rPr>
        <w:t xml:space="preserve"> </w:t>
      </w:r>
      <w:r>
        <w:rPr>
          <w:spacing w:val="-2"/>
        </w:rPr>
        <w:t xml:space="preserve">мероприятий.</w:t>
      </w:r>
      <w:r/>
    </w:p>
    <w:p>
      <w:pPr>
        <w:pStyle w:val="969"/>
        <w:numPr>
          <w:ilvl w:val="1"/>
          <w:numId w:val="126"/>
        </w:numPr>
        <w:ind w:left="233" w:right="849" w:firstLine="710"/>
        <w:jc w:val="both"/>
        <w:spacing w:before="145" w:after="0" w:line="348" w:lineRule="auto"/>
        <w:tabs>
          <w:tab w:val="left" w:pos="1716" w:leader="none"/>
        </w:tabs>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w:t>
      </w:r>
      <w:r>
        <w:rPr>
          <w:spacing w:val="-2"/>
          <w:sz w:val="28"/>
        </w:rPr>
        <w:t xml:space="preserve">образования.</w:t>
      </w:r>
      <w:r/>
    </w:p>
    <w:p>
      <w:pPr>
        <w:jc w:val="both"/>
        <w:spacing w:after="0" w:line="348"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52" w:firstLine="710"/>
        <w:jc w:val="both"/>
        <w:spacing w:before="67" w:after="0" w:line="348" w:lineRule="auto"/>
        <w:tabs>
          <w:tab w:val="left" w:pos="1926" w:leader="none"/>
        </w:tabs>
        <w:rPr>
          <w:sz w:val="28"/>
        </w:rPr>
      </w:pPr>
      <w:r>
        <w:rPr>
          <w:sz w:val="28"/>
        </w:rPr>
        <w:t xml:space="preserve">Стартовая диагностика проводится в начале 10 класса и выступает как основа (точка отсчёта) для оценки динамики образовательных достижений </w:t>
      </w:r>
      <w:r>
        <w:rPr>
          <w:spacing w:val="-2"/>
          <w:sz w:val="28"/>
        </w:rPr>
        <w:t xml:space="preserve">обучающихся.</w:t>
      </w:r>
      <w:r/>
    </w:p>
    <w:p>
      <w:pPr>
        <w:pStyle w:val="969"/>
        <w:numPr>
          <w:ilvl w:val="2"/>
          <w:numId w:val="126"/>
        </w:numPr>
        <w:ind w:left="233" w:right="848" w:firstLine="710"/>
        <w:jc w:val="both"/>
        <w:spacing w:before="2" w:after="0" w:line="348" w:lineRule="auto"/>
        <w:tabs>
          <w:tab w:val="left" w:pos="1926" w:leader="none"/>
        </w:tabs>
        <w:rPr>
          <w:sz w:val="28"/>
        </w:rPr>
      </w:pPr>
      <w:r>
        <w:rPr>
          <w:sz w:val="28"/>
        </w:rPr>
        <w:t xml:space="preserve">Объектом оценки являются: структур</w:t>
      </w:r>
      <w:r>
        <w:rPr>
          <w:sz w:val="28"/>
        </w:rPr>
        <w:t xml:space="preserve">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p>
    <w:p>
      <w:pPr>
        <w:pStyle w:val="969"/>
        <w:numPr>
          <w:ilvl w:val="2"/>
          <w:numId w:val="126"/>
        </w:numPr>
        <w:ind w:left="233" w:right="844" w:firstLine="710"/>
        <w:jc w:val="both"/>
        <w:spacing w:before="0" w:after="0" w:line="348" w:lineRule="auto"/>
        <w:tabs>
          <w:tab w:val="left" w:pos="1926" w:leader="none"/>
        </w:tabs>
        <w:rPr>
          <w:sz w:val="28"/>
        </w:rPr>
      </w:pPr>
      <w:r>
        <w:rPr>
          <w:sz w:val="28"/>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r/>
    </w:p>
    <w:p>
      <w:pPr>
        <w:pStyle w:val="969"/>
        <w:numPr>
          <w:ilvl w:val="1"/>
          <w:numId w:val="126"/>
        </w:numPr>
        <w:ind w:left="233" w:right="853" w:firstLine="710"/>
        <w:jc w:val="both"/>
        <w:spacing w:before="0" w:after="0" w:line="348" w:lineRule="auto"/>
        <w:tabs>
          <w:tab w:val="left" w:pos="1716" w:leader="none"/>
        </w:tabs>
        <w:rPr>
          <w:sz w:val="28"/>
        </w:rPr>
      </w:pPr>
      <w:r>
        <w:rPr>
          <w:sz w:val="28"/>
        </w:rPr>
        <w:t xml:space="preserve">Текущая оценка представляет собой процедуру оценки индивидуального продвижения обучающегося в освоении программы учебного </w:t>
      </w:r>
      <w:r>
        <w:rPr>
          <w:spacing w:val="-2"/>
          <w:sz w:val="28"/>
        </w:rPr>
        <w:t xml:space="preserve">предмета.</w:t>
      </w:r>
      <w:r/>
    </w:p>
    <w:p>
      <w:pPr>
        <w:pStyle w:val="969"/>
        <w:numPr>
          <w:ilvl w:val="2"/>
          <w:numId w:val="126"/>
        </w:numPr>
        <w:ind w:left="233" w:right="843" w:firstLine="710"/>
        <w:jc w:val="both"/>
        <w:spacing w:before="1" w:after="0" w:line="348" w:lineRule="auto"/>
        <w:tabs>
          <w:tab w:val="left" w:pos="1926" w:leader="none"/>
        </w:tabs>
        <w:rPr>
          <w:sz w:val="28"/>
        </w:rPr>
      </w:pPr>
      <w:r>
        <w:rPr>
          <w:sz w:val="28"/>
        </w:rPr>
        <w:t xml:space="preserve">Текущая</w:t>
      </w:r>
      <w:r>
        <w:rPr>
          <w:sz w:val="28"/>
        </w:rPr>
        <w:t xml:space="preserve">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w:t>
      </w:r>
      <w:r>
        <w:rPr>
          <w:spacing w:val="40"/>
          <w:sz w:val="28"/>
        </w:rPr>
        <w:t xml:space="preserve"> </w:t>
      </w:r>
      <w:r>
        <w:rPr>
          <w:sz w:val="28"/>
        </w:rPr>
        <w:t xml:space="preserve">в обучении.</w:t>
      </w:r>
      <w:r/>
    </w:p>
    <w:p>
      <w:pPr>
        <w:pStyle w:val="969"/>
        <w:numPr>
          <w:ilvl w:val="2"/>
          <w:numId w:val="126"/>
        </w:numPr>
        <w:ind w:left="233" w:right="857" w:firstLine="710"/>
        <w:jc w:val="both"/>
        <w:spacing w:before="3" w:after="0" w:line="348" w:lineRule="auto"/>
        <w:tabs>
          <w:tab w:val="left" w:pos="1926" w:leader="none"/>
        </w:tabs>
        <w:rPr>
          <w:sz w:val="28"/>
        </w:rPr>
      </w:pPr>
      <w:r>
        <w:rPr>
          <w:sz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p>
    <w:p>
      <w:pPr>
        <w:pStyle w:val="969"/>
        <w:numPr>
          <w:ilvl w:val="2"/>
          <w:numId w:val="126"/>
        </w:numPr>
        <w:ind w:left="233" w:right="850" w:firstLine="710"/>
        <w:jc w:val="both"/>
        <w:spacing w:before="0" w:after="0" w:line="348" w:lineRule="auto"/>
        <w:tabs>
          <w:tab w:val="left" w:pos="1926" w:leader="none"/>
        </w:tabs>
        <w:rPr>
          <w:sz w:val="28"/>
        </w:rPr>
      </w:pPr>
      <w:r>
        <w:rPr>
          <w:sz w:val="28"/>
        </w:rPr>
        <w:t xml:space="preserve">В текущей оц</w:t>
      </w:r>
      <w:r>
        <w:rPr>
          <w:sz w:val="28"/>
        </w:rPr>
        <w:t xml:space="preserve">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r/>
    </w:p>
    <w:p>
      <w:pPr>
        <w:pStyle w:val="969"/>
        <w:numPr>
          <w:ilvl w:val="2"/>
          <w:numId w:val="126"/>
        </w:numPr>
        <w:ind w:left="233" w:right="853" w:firstLine="710"/>
        <w:jc w:val="both"/>
        <w:spacing w:before="0" w:after="0" w:line="350" w:lineRule="auto"/>
        <w:tabs>
          <w:tab w:val="left" w:pos="1926" w:leader="none"/>
        </w:tabs>
        <w:rPr>
          <w:sz w:val="28"/>
        </w:rPr>
      </w:pPr>
      <w:r>
        <w:rPr>
          <w:sz w:val="28"/>
        </w:rPr>
        <w:t xml:space="preserve">Результаты текущей оценки являются основой для индивидуализации учебного процесса.</w:t>
      </w:r>
      <w:r/>
    </w:p>
    <w:p>
      <w:pPr>
        <w:pStyle w:val="969"/>
        <w:numPr>
          <w:ilvl w:val="1"/>
          <w:numId w:val="126"/>
        </w:numPr>
        <w:ind w:left="233" w:right="859" w:firstLine="710"/>
        <w:jc w:val="both"/>
        <w:spacing w:before="0" w:after="0" w:line="348" w:lineRule="auto"/>
        <w:tabs>
          <w:tab w:val="left" w:pos="1716" w:leader="none"/>
        </w:tabs>
        <w:rPr>
          <w:sz w:val="28"/>
        </w:rPr>
      </w:pPr>
      <w:r>
        <w:rPr>
          <w:sz w:val="28"/>
        </w:rPr>
        <w:t xml:space="preserve">Тематическая оценка представляет собой процедуру оценки уровня достижения тематических планируемых результатов по учебному предмету.</w:t>
      </w:r>
      <w:r/>
    </w:p>
    <w:p>
      <w:pPr>
        <w:jc w:val="both"/>
        <w:spacing w:after="0" w:line="348"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1"/>
          <w:numId w:val="126"/>
        </w:numPr>
        <w:ind w:left="943" w:right="1016" w:firstLine="0"/>
        <w:jc w:val="left"/>
        <w:spacing w:before="67" w:after="0" w:line="350" w:lineRule="auto"/>
        <w:tabs>
          <w:tab w:val="left" w:pos="1716" w:leader="none"/>
        </w:tabs>
        <w:rPr>
          <w:sz w:val="28"/>
        </w:rPr>
      </w:pPr>
      <w:r>
        <w:rPr>
          <w:sz w:val="28"/>
        </w:rPr>
        <w:t xml:space="preserve">Внутренний</w:t>
      </w:r>
      <w:r>
        <w:rPr>
          <w:spacing w:val="-9"/>
          <w:sz w:val="28"/>
        </w:rPr>
        <w:t xml:space="preserve"> </w:t>
      </w:r>
      <w:r>
        <w:rPr>
          <w:sz w:val="28"/>
        </w:rPr>
        <w:t xml:space="preserve">мониторинг</w:t>
      </w:r>
      <w:r>
        <w:rPr>
          <w:spacing w:val="-8"/>
          <w:sz w:val="28"/>
        </w:rPr>
        <w:t xml:space="preserve"> </w:t>
      </w:r>
      <w:r>
        <w:rPr>
          <w:sz w:val="28"/>
        </w:rPr>
        <w:t xml:space="preserve">представляет</w:t>
      </w:r>
      <w:r>
        <w:rPr>
          <w:spacing w:val="-10"/>
          <w:sz w:val="28"/>
        </w:rPr>
        <w:t xml:space="preserve"> </w:t>
      </w:r>
      <w:r>
        <w:rPr>
          <w:sz w:val="28"/>
        </w:rPr>
        <w:t xml:space="preserve">собой</w:t>
      </w:r>
      <w:r>
        <w:rPr>
          <w:spacing w:val="-9"/>
          <w:sz w:val="28"/>
        </w:rPr>
        <w:t xml:space="preserve"> </w:t>
      </w:r>
      <w:r>
        <w:rPr>
          <w:sz w:val="28"/>
        </w:rPr>
        <w:t xml:space="preserve">следующие</w:t>
      </w:r>
      <w:r>
        <w:rPr>
          <w:spacing w:val="-8"/>
          <w:sz w:val="28"/>
        </w:rPr>
        <w:t xml:space="preserve"> </w:t>
      </w:r>
      <w:r>
        <w:rPr>
          <w:sz w:val="28"/>
        </w:rPr>
        <w:t xml:space="preserve">процедуры: стартовая диагностика;</w:t>
      </w:r>
      <w:r/>
    </w:p>
    <w:p>
      <w:pPr>
        <w:pStyle w:val="967"/>
        <w:ind w:left="943" w:right="1123" w:firstLine="0"/>
        <w:jc w:val="left"/>
        <w:spacing w:line="348" w:lineRule="auto"/>
      </w:pPr>
      <w:r>
        <w:t xml:space="preserve">оценка</w:t>
      </w:r>
      <w:r>
        <w:rPr>
          <w:spacing w:val="-7"/>
        </w:rPr>
        <w:t xml:space="preserve"> </w:t>
      </w:r>
      <w:r>
        <w:t xml:space="preserve">уровня</w:t>
      </w:r>
      <w:r>
        <w:rPr>
          <w:spacing w:val="-7"/>
        </w:rPr>
        <w:t xml:space="preserve"> </w:t>
      </w:r>
      <w:r>
        <w:t xml:space="preserve">достижения</w:t>
      </w:r>
      <w:r>
        <w:rPr>
          <w:spacing w:val="-6"/>
        </w:rPr>
        <w:t xml:space="preserve"> </w:t>
      </w:r>
      <w:r>
        <w:t xml:space="preserve">предметных</w:t>
      </w:r>
      <w:r>
        <w:rPr>
          <w:spacing w:val="-8"/>
        </w:rPr>
        <w:t xml:space="preserve"> </w:t>
      </w:r>
      <w:r>
        <w:t xml:space="preserve">и</w:t>
      </w:r>
      <w:r>
        <w:rPr>
          <w:spacing w:val="-8"/>
        </w:rPr>
        <w:t xml:space="preserve"> </w:t>
      </w:r>
      <w:r>
        <w:t xml:space="preserve">метапредметных</w:t>
      </w:r>
      <w:r>
        <w:rPr>
          <w:spacing w:val="-11"/>
        </w:rPr>
        <w:t xml:space="preserve"> </w:t>
      </w:r>
      <w:r>
        <w:t xml:space="preserve">результатов; оценка уровня функциональной грамотности;</w:t>
      </w:r>
      <w:r/>
    </w:p>
    <w:p>
      <w:pPr>
        <w:pStyle w:val="967"/>
        <w:ind w:right="854"/>
        <w:spacing w:line="348" w:lineRule="auto"/>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r/>
    </w:p>
    <w:p>
      <w:pPr>
        <w:pStyle w:val="967"/>
        <w:ind w:right="845"/>
        <w:spacing w:line="348" w:lineRule="auto"/>
      </w:pPr>
      <w:r>
        <w:t xml:space="preserve">Содержание и периодичность внутреннего мониторинга устанавливается решением</w:t>
      </w:r>
      <w:r>
        <w:t xml:space="preserve">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p>
    <w:p>
      <w:pPr>
        <w:pStyle w:val="967"/>
        <w:ind w:left="0" w:firstLine="0"/>
        <w:jc w:val="left"/>
        <w:spacing w:before="147"/>
      </w:pPr>
      <w:r/>
      <w:r/>
    </w:p>
    <w:p>
      <w:pPr>
        <w:pStyle w:val="968"/>
        <w:numPr>
          <w:ilvl w:val="1"/>
          <w:numId w:val="2"/>
        </w:numPr>
        <w:ind w:left="3834" w:right="0" w:hanging="466"/>
        <w:jc w:val="left"/>
        <w:spacing w:before="0" w:after="0" w:line="240" w:lineRule="auto"/>
        <w:tabs>
          <w:tab w:val="left" w:pos="3834" w:leader="none"/>
        </w:tabs>
      </w:pPr>
      <w:r>
        <w:rPr>
          <w:spacing w:val="-2"/>
        </w:rPr>
        <w:t xml:space="preserve">Содержательный</w:t>
      </w:r>
      <w:r>
        <w:rPr>
          <w:spacing w:val="3"/>
        </w:rPr>
        <w:t xml:space="preserve"> </w:t>
      </w:r>
      <w:r>
        <w:rPr>
          <w:spacing w:val="-2"/>
        </w:rPr>
        <w:t xml:space="preserve">раздел.</w:t>
      </w:r>
      <w:r/>
    </w:p>
    <w:p>
      <w:pPr>
        <w:pStyle w:val="967"/>
        <w:ind w:left="0" w:firstLine="0"/>
        <w:jc w:val="left"/>
        <w:spacing w:before="76"/>
        <w:rPr>
          <w:b/>
        </w:rPr>
      </w:pPr>
      <w:r>
        <w:rPr>
          <w:b/>
        </w:rPr>
      </w:r>
      <w:r/>
    </w:p>
    <w:p>
      <w:pPr>
        <w:pStyle w:val="969"/>
        <w:numPr>
          <w:ilvl w:val="0"/>
          <w:numId w:val="126"/>
        </w:numPr>
        <w:ind w:left="233" w:right="856" w:firstLine="705"/>
        <w:jc w:val="both"/>
        <w:spacing w:before="0" w:after="0" w:line="357" w:lineRule="auto"/>
        <w:tabs>
          <w:tab w:val="left" w:pos="1360" w:leader="none"/>
        </w:tabs>
        <w:rPr>
          <w:sz w:val="28"/>
        </w:rPr>
      </w:pPr>
      <w:r/>
      <w:bookmarkStart w:id="5" w:name="19. Федеральная рабочая программа по уче"/>
      <w:r/>
      <w:bookmarkEnd w:id="5"/>
      <w:r>
        <w:rPr>
          <w:sz w:val="28"/>
        </w:rPr>
        <w:t xml:space="preserve">Федеральная рабочая программа по учебному предмету «Русский язык» (базовый уровень).</w:t>
      </w:r>
      <w:r/>
    </w:p>
    <w:p>
      <w:pPr>
        <w:pStyle w:val="969"/>
        <w:numPr>
          <w:ilvl w:val="1"/>
          <w:numId w:val="126"/>
        </w:numPr>
        <w:ind w:left="233" w:right="848" w:firstLine="710"/>
        <w:jc w:val="both"/>
        <w:spacing w:before="6" w:after="0" w:line="360" w:lineRule="auto"/>
        <w:tabs>
          <w:tab w:val="left" w:pos="1676" w:leader="none"/>
        </w:tabs>
        <w:rPr>
          <w:sz w:val="28"/>
        </w:rPr>
      </w:pPr>
      <w:r>
        <w:rPr>
          <w:sz w:val="28"/>
        </w:rPr>
        <w:t xml:space="preserve">Федеральная рабочая программа по учебному предмету «Русский язык»</w:t>
      </w:r>
      <w:r>
        <w:rPr>
          <w:spacing w:val="-3"/>
          <w:sz w:val="28"/>
        </w:rPr>
        <w:t xml:space="preserve"> </w:t>
      </w:r>
      <w:r>
        <w:rPr>
          <w:sz w:val="28"/>
        </w:rPr>
        <w:t xml:space="preserve">(предметная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w:t>
      </w:r>
      <w:r>
        <w:rPr>
          <w:spacing w:val="-1"/>
          <w:sz w:val="28"/>
        </w:rPr>
        <w:t xml:space="preserve"> </w:t>
      </w:r>
      <w:r>
        <w:rPr>
          <w:sz w:val="28"/>
        </w:rPr>
        <w:t xml:space="preserve">освоения программы</w:t>
      </w:r>
      <w:r>
        <w:rPr>
          <w:spacing w:val="-1"/>
          <w:sz w:val="28"/>
        </w:rPr>
        <w:t xml:space="preserve"> </w:t>
      </w:r>
      <w:r>
        <w:rPr>
          <w:sz w:val="28"/>
        </w:rPr>
        <w:t xml:space="preserve">по</w:t>
      </w:r>
      <w:r>
        <w:rPr>
          <w:spacing w:val="-1"/>
          <w:sz w:val="28"/>
        </w:rPr>
        <w:t xml:space="preserve"> </w:t>
      </w:r>
      <w:r>
        <w:rPr>
          <w:sz w:val="28"/>
        </w:rPr>
        <w:t xml:space="preserve">русскому </w:t>
      </w:r>
      <w:r>
        <w:rPr>
          <w:spacing w:val="-2"/>
          <w:sz w:val="28"/>
        </w:rPr>
        <w:t xml:space="preserve">языку.</w:t>
      </w:r>
      <w:r/>
    </w:p>
    <w:p>
      <w:pPr>
        <w:pStyle w:val="969"/>
        <w:numPr>
          <w:ilvl w:val="1"/>
          <w:numId w:val="126"/>
        </w:numPr>
        <w:ind w:left="233" w:right="846" w:firstLine="710"/>
        <w:jc w:val="both"/>
        <w:spacing w:before="0" w:after="0" w:line="360" w:lineRule="auto"/>
        <w:tabs>
          <w:tab w:val="left" w:pos="1576" w:leader="none"/>
        </w:tabs>
        <w:rPr>
          <w:sz w:val="28"/>
        </w:rPr>
      </w:pPr>
      <w:r>
        <w:rPr>
          <w:sz w:val="28"/>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r/>
    </w:p>
    <w:p>
      <w:pPr>
        <w:pStyle w:val="969"/>
        <w:numPr>
          <w:ilvl w:val="1"/>
          <w:numId w:val="126"/>
        </w:numPr>
        <w:ind w:left="233" w:right="849" w:firstLine="710"/>
        <w:jc w:val="both"/>
        <w:spacing w:before="1" w:after="0" w:line="360" w:lineRule="auto"/>
        <w:tabs>
          <w:tab w:val="left" w:pos="1576"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2" w:after="0" w:line="357" w:lineRule="auto"/>
        <w:tabs>
          <w:tab w:val="left" w:pos="1576" w:leader="none"/>
        </w:tabs>
        <w:rPr>
          <w:sz w:val="28"/>
        </w:rPr>
      </w:pPr>
      <w:r>
        <w:rPr>
          <w:sz w:val="28"/>
        </w:rPr>
        <w:t xml:space="preserve">Планируемые результаты освоения программы по русскому языку включают</w:t>
      </w:r>
      <w:r>
        <w:rPr>
          <w:spacing w:val="35"/>
          <w:sz w:val="28"/>
        </w:rPr>
        <w:t xml:space="preserve"> </w:t>
      </w:r>
      <w:r>
        <w:rPr>
          <w:sz w:val="28"/>
        </w:rPr>
        <w:t xml:space="preserve">личностные,</w:t>
      </w:r>
      <w:r>
        <w:rPr>
          <w:spacing w:val="39"/>
          <w:sz w:val="28"/>
        </w:rPr>
        <w:t xml:space="preserve"> </w:t>
      </w:r>
      <w:r>
        <w:rPr>
          <w:sz w:val="28"/>
        </w:rPr>
        <w:t xml:space="preserve">метапредметные</w:t>
      </w:r>
      <w:r>
        <w:rPr>
          <w:spacing w:val="37"/>
          <w:sz w:val="28"/>
        </w:rPr>
        <w:t xml:space="preserve"> </w:t>
      </w:r>
      <w:r>
        <w:rPr>
          <w:sz w:val="28"/>
        </w:rPr>
        <w:t xml:space="preserve">результаты</w:t>
      </w:r>
      <w:r>
        <w:rPr>
          <w:spacing w:val="37"/>
          <w:sz w:val="28"/>
        </w:rPr>
        <w:t xml:space="preserve"> </w:t>
      </w:r>
      <w:r>
        <w:rPr>
          <w:sz w:val="28"/>
        </w:rPr>
        <w:t xml:space="preserve">за</w:t>
      </w:r>
      <w:r>
        <w:rPr>
          <w:spacing w:val="38"/>
          <w:sz w:val="28"/>
        </w:rPr>
        <w:t xml:space="preserve"> </w:t>
      </w:r>
      <w:r>
        <w:rPr>
          <w:sz w:val="28"/>
        </w:rPr>
        <w:t xml:space="preserve">весь</w:t>
      </w:r>
      <w:r>
        <w:rPr>
          <w:spacing w:val="34"/>
          <w:sz w:val="28"/>
        </w:rPr>
        <w:t xml:space="preserve"> </w:t>
      </w:r>
      <w:r>
        <w:rPr>
          <w:sz w:val="28"/>
        </w:rPr>
        <w:t xml:space="preserve">период</w:t>
      </w:r>
      <w:r>
        <w:rPr>
          <w:spacing w:val="38"/>
          <w:sz w:val="28"/>
        </w:rPr>
        <w:t xml:space="preserve"> </w:t>
      </w:r>
      <w:r>
        <w:rPr>
          <w:sz w:val="28"/>
        </w:rPr>
        <w:t xml:space="preserve">обучения</w:t>
      </w:r>
      <w:r>
        <w:rPr>
          <w:spacing w:val="40"/>
          <w:sz w:val="28"/>
        </w:rPr>
        <w:t xml:space="preserve"> </w:t>
      </w:r>
      <w:r>
        <w:rPr>
          <w:sz w:val="28"/>
        </w:rPr>
        <w:t xml:space="preserve">на</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4" w:firstLine="0"/>
        <w:spacing w:before="67" w:line="362" w:lineRule="auto"/>
      </w:pPr>
      <w:r>
        <w:t xml:space="preserve">уровне среднего общего образования, а также предметные достижения обучающегося за каждый год обучения.</w:t>
      </w:r>
      <w:r/>
    </w:p>
    <w:p>
      <w:pPr>
        <w:pStyle w:val="969"/>
        <w:numPr>
          <w:ilvl w:val="1"/>
          <w:numId w:val="126"/>
        </w:numPr>
        <w:ind w:left="1576" w:right="0" w:hanging="633"/>
        <w:jc w:val="both"/>
        <w:spacing w:before="0" w:after="0" w:line="314" w:lineRule="exact"/>
        <w:tabs>
          <w:tab w:val="left" w:pos="1576"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233" w:right="843" w:firstLine="710"/>
        <w:jc w:val="both"/>
        <w:spacing w:before="164" w:after="0" w:line="360" w:lineRule="auto"/>
        <w:tabs>
          <w:tab w:val="left" w:pos="1787" w:leader="none"/>
        </w:tabs>
        <w:rPr>
          <w:sz w:val="28"/>
        </w:rPr>
      </w:pPr>
      <w:r>
        <w:rPr>
          <w:sz w:val="28"/>
        </w:rPr>
        <w:t xml:space="preserve">Федера</w:t>
      </w:r>
      <w:r>
        <w:rPr>
          <w:sz w:val="28"/>
        </w:rPr>
        <w:t xml:space="preserve">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w:t>
      </w:r>
      <w:r>
        <w:rPr>
          <w:spacing w:val="40"/>
          <w:sz w:val="28"/>
        </w:rPr>
        <w:t xml:space="preserve"> </w:t>
      </w:r>
      <w:r>
        <w:rPr>
          <w:sz w:val="28"/>
        </w:rPr>
        <w:t xml:space="preserve">образовании и активные методики обучения.</w:t>
      </w:r>
      <w:r/>
    </w:p>
    <w:p>
      <w:pPr>
        <w:pStyle w:val="969"/>
        <w:numPr>
          <w:ilvl w:val="2"/>
          <w:numId w:val="126"/>
        </w:numPr>
        <w:ind w:left="1787" w:right="0" w:hanging="844"/>
        <w:jc w:val="both"/>
        <w:spacing w:before="0" w:after="0" w:line="332" w:lineRule="exact"/>
        <w:tabs>
          <w:tab w:val="left" w:pos="1787" w:leader="none"/>
        </w:tabs>
        <w:rPr>
          <w:sz w:val="28"/>
        </w:rPr>
      </w:pPr>
      <w:r>
        <w:rPr>
          <w:sz w:val="28"/>
        </w:rPr>
        <w:t xml:space="preserve">Программа</w:t>
      </w:r>
      <w:r>
        <w:rPr>
          <w:spacing w:val="-7"/>
          <w:sz w:val="28"/>
        </w:rPr>
        <w:t xml:space="preserve"> </w:t>
      </w:r>
      <w:r>
        <w:rPr>
          <w:sz w:val="28"/>
        </w:rPr>
        <w:t xml:space="preserve">по</w:t>
      </w:r>
      <w:r>
        <w:rPr>
          <w:spacing w:val="-8"/>
          <w:sz w:val="28"/>
        </w:rPr>
        <w:t xml:space="preserve"> </w:t>
      </w:r>
      <w:r>
        <w:rPr>
          <w:sz w:val="28"/>
        </w:rPr>
        <w:t xml:space="preserve">русскому</w:t>
      </w:r>
      <w:r>
        <w:rPr>
          <w:spacing w:val="-11"/>
          <w:sz w:val="28"/>
        </w:rPr>
        <w:t xml:space="preserve"> </w:t>
      </w:r>
      <w:r>
        <w:rPr>
          <w:sz w:val="28"/>
        </w:rPr>
        <w:t xml:space="preserve">языку</w:t>
      </w:r>
      <w:r>
        <w:rPr>
          <w:spacing w:val="-8"/>
          <w:sz w:val="28"/>
        </w:rPr>
        <w:t xml:space="preserve"> </w:t>
      </w:r>
      <w:r>
        <w:rPr>
          <w:position w:val="1"/>
          <w:sz w:val="28"/>
        </w:rPr>
        <w:t xml:space="preserve">позволит</w:t>
      </w:r>
      <w:r>
        <w:rPr>
          <w:spacing w:val="-9"/>
          <w:position w:val="1"/>
          <w:sz w:val="28"/>
        </w:rPr>
        <w:t xml:space="preserve"> </w:t>
      </w:r>
      <w:r>
        <w:rPr>
          <w:spacing w:val="-2"/>
          <w:position w:val="1"/>
          <w:sz w:val="28"/>
        </w:rPr>
        <w:t xml:space="preserve">учителю:</w:t>
      </w:r>
      <w:r/>
    </w:p>
    <w:p>
      <w:pPr>
        <w:pStyle w:val="967"/>
        <w:ind w:right="855"/>
        <w:spacing w:before="163" w:line="360" w:lineRule="auto"/>
      </w:pPr>
      <w:r>
        <w:t xml:space="preserve">реализовать в процессе преподавания русского языка современные подходы к достижению личностных, метапредметных</w:t>
      </w:r>
      <w:r>
        <w:rPr>
          <w:spacing w:val="-2"/>
        </w:rPr>
        <w:t xml:space="preserve"> </w:t>
      </w:r>
      <w:r>
        <w:t xml:space="preserve">и предметных</w:t>
      </w:r>
      <w:r>
        <w:rPr>
          <w:spacing w:val="-2"/>
        </w:rPr>
        <w:t xml:space="preserve"> </w:t>
      </w:r>
      <w:r>
        <w:t xml:space="preserve">результатов обучения, сформулированных во ФГОС СОО;</w:t>
      </w:r>
      <w:r/>
    </w:p>
    <w:p>
      <w:pPr>
        <w:pStyle w:val="967"/>
        <w:ind w:right="847"/>
        <w:spacing w:before="1" w:line="357" w:lineRule="auto"/>
      </w:pPr>
      <w:r>
        <w:t xml:space="preserve">определить и структурировать планируемые результаты обучения и содержание русского языка по годам обучения в соответствии со ФГОС СОО;</w:t>
      </w:r>
      <w:r/>
    </w:p>
    <w:p>
      <w:pPr>
        <w:pStyle w:val="967"/>
        <w:ind w:right="854"/>
        <w:spacing w:before="6" w:line="362" w:lineRule="auto"/>
      </w:pPr>
      <w:r>
        <w:t xml:space="preserve">разработать календарно-тематическое планирование с учётом особенностей конкретного класса.</w:t>
      </w:r>
      <w:r/>
    </w:p>
    <w:p>
      <w:pPr>
        <w:pStyle w:val="969"/>
        <w:numPr>
          <w:ilvl w:val="2"/>
          <w:numId w:val="126"/>
        </w:numPr>
        <w:ind w:left="233" w:right="844" w:firstLine="710"/>
        <w:jc w:val="both"/>
        <w:spacing w:before="0" w:after="0" w:line="360" w:lineRule="auto"/>
        <w:tabs>
          <w:tab w:val="left" w:pos="1787" w:leader="none"/>
        </w:tabs>
        <w:rPr>
          <w:sz w:val="28"/>
        </w:rPr>
      </w:pPr>
      <w:r>
        <w:rPr>
          <w:sz w:val="28"/>
        </w:rPr>
        <w:t xml:space="preserve">Русский язык – государственный язык Российской Федерации, язык межнационального общения нар</w:t>
      </w:r>
      <w:r>
        <w:rPr>
          <w:sz w:val="28"/>
        </w:rPr>
        <w:t xml:space="preserve">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p>
    <w:p>
      <w:pPr>
        <w:pStyle w:val="967"/>
        <w:ind w:right="850"/>
        <w:spacing w:line="360" w:lineRule="auto"/>
      </w:pPr>
      <w:r>
        <w:t xml:space="preserve">Изучение русского языка способствует усвоению обучающимися традиционных российских духовно-нравственных це</w:t>
      </w:r>
      <w:r>
        <w:t xml:space="preserve">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p>
    <w:p>
      <w:pPr>
        <w:pStyle w:val="967"/>
        <w:ind w:right="855"/>
        <w:spacing w:line="360" w:lineRule="auto"/>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w:t>
      </w:r>
      <w:r>
        <w:rPr>
          <w:spacing w:val="45"/>
        </w:rPr>
        <w:t xml:space="preserve"> </w:t>
      </w:r>
      <w:r>
        <w:t xml:space="preserve">овладения</w:t>
      </w:r>
      <w:r>
        <w:rPr>
          <w:spacing w:val="45"/>
        </w:rPr>
        <w:t xml:space="preserve"> </w:t>
      </w:r>
      <w:r>
        <w:t xml:space="preserve">другими</w:t>
      </w:r>
      <w:r>
        <w:rPr>
          <w:spacing w:val="50"/>
        </w:rPr>
        <w:t xml:space="preserve"> </w:t>
      </w:r>
      <w:r>
        <w:t xml:space="preserve">учебными</w:t>
      </w:r>
      <w:r>
        <w:rPr>
          <w:spacing w:val="44"/>
        </w:rPr>
        <w:t xml:space="preserve"> </w:t>
      </w:r>
      <w:r>
        <w:t xml:space="preserve">дисциплинами</w:t>
      </w:r>
      <w:r>
        <w:rPr>
          <w:spacing w:val="45"/>
        </w:rPr>
        <w:t xml:space="preserve"> </w:t>
      </w:r>
      <w:r>
        <w:t xml:space="preserve">в</w:t>
      </w:r>
      <w:r>
        <w:rPr>
          <w:spacing w:val="42"/>
        </w:rPr>
        <w:t xml:space="preserve"> </w:t>
      </w:r>
      <w:r>
        <w:t xml:space="preserve">сфере</w:t>
      </w:r>
      <w:r>
        <w:rPr>
          <w:spacing w:val="46"/>
        </w:rPr>
        <w:t xml:space="preserve"> </w:t>
      </w:r>
      <w:r>
        <w:rPr>
          <w:spacing w:val="-2"/>
        </w:rPr>
        <w:t xml:space="preserve">гуманитарных,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firstLine="0"/>
        <w:spacing w:before="67" w:line="360" w:lineRule="auto"/>
      </w:pPr>
      <w:r>
        <w:t xml:space="preserve">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w:t>
      </w:r>
      <w:r>
        <w:rPr>
          <w:spacing w:val="-2"/>
        </w:rPr>
        <w:t xml:space="preserve"> </w:t>
      </w:r>
      <w:r>
        <w:t xml:space="preserve">на</w:t>
      </w:r>
      <w:r>
        <w:rPr>
          <w:spacing w:val="-4"/>
        </w:rPr>
        <w:t xml:space="preserve"> </w:t>
      </w:r>
      <w:r>
        <w:t xml:space="preserve">процессы</w:t>
      </w:r>
      <w:r>
        <w:rPr>
          <w:spacing w:val="-5"/>
        </w:rPr>
        <w:t xml:space="preserve"> </w:t>
      </w:r>
      <w:r>
        <w:t xml:space="preserve">формирования</w:t>
      </w:r>
      <w:r>
        <w:rPr>
          <w:spacing w:val="-4"/>
        </w:rPr>
        <w:t xml:space="preserve"> </w:t>
      </w:r>
      <w:r>
        <w:t xml:space="preserve">универсальных</w:t>
      </w:r>
      <w:r>
        <w:rPr>
          <w:spacing w:val="-9"/>
        </w:rPr>
        <w:t xml:space="preserve"> </w:t>
      </w:r>
      <w:r>
        <w:t xml:space="preserve">интеллектуальных</w:t>
      </w:r>
      <w:r>
        <w:rPr>
          <w:spacing w:val="-5"/>
        </w:rPr>
        <w:t xml:space="preserve"> </w:t>
      </w:r>
      <w:r>
        <w:t xml:space="preserve">умений, навыков самоорганизации и самоконтроля.</w:t>
      </w:r>
      <w:r/>
    </w:p>
    <w:p>
      <w:pPr>
        <w:pStyle w:val="967"/>
        <w:ind w:right="851"/>
        <w:spacing w:before="4" w:line="360" w:lineRule="auto"/>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r/>
    </w:p>
    <w:p>
      <w:pPr>
        <w:pStyle w:val="969"/>
        <w:numPr>
          <w:ilvl w:val="2"/>
          <w:numId w:val="126"/>
        </w:numPr>
        <w:ind w:left="233" w:right="845" w:firstLine="710"/>
        <w:jc w:val="both"/>
        <w:spacing w:before="0" w:after="0" w:line="360" w:lineRule="auto"/>
        <w:tabs>
          <w:tab w:val="left" w:pos="1787" w:leader="none"/>
        </w:tabs>
        <w:rPr>
          <w:sz w:val="28"/>
        </w:rPr>
      </w:pPr>
      <w:r>
        <w:rPr>
          <w:sz w:val="28"/>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w:t>
      </w:r>
      <w:r>
        <w:rPr>
          <w:sz w:val="28"/>
        </w:rPr>
        <w:t xml:space="preserve">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p>
    <w:p>
      <w:pPr>
        <w:pStyle w:val="967"/>
        <w:ind w:right="844"/>
        <w:spacing w:line="360" w:lineRule="auto"/>
      </w:pPr>
      <w:r>
        <w:t xml:space="preserve">Системообразующей доминантой содержания программы по русскому языку</w:t>
      </w:r>
      <w:r>
        <w:rPr>
          <w:spacing w:val="-6"/>
        </w:rPr>
        <w:t xml:space="preserve"> </w:t>
      </w:r>
      <w:r>
        <w:t xml:space="preserve">является</w:t>
      </w:r>
      <w:r>
        <w:rPr>
          <w:spacing w:val="-1"/>
        </w:rPr>
        <w:t xml:space="preserve"> </w:t>
      </w:r>
      <w:r>
        <w:t xml:space="preserve">направленность на</w:t>
      </w:r>
      <w:r>
        <w:rPr>
          <w:spacing w:val="-2"/>
        </w:rPr>
        <w:t xml:space="preserve"> </w:t>
      </w:r>
      <w:r>
        <w:t xml:space="preserve">полноценное</w:t>
      </w:r>
      <w:r>
        <w:rPr>
          <w:spacing w:val="-2"/>
        </w:rPr>
        <w:t xml:space="preserve"> </w:t>
      </w:r>
      <w:r>
        <w:t xml:space="preserve">овладение культурой</w:t>
      </w:r>
      <w:r>
        <w:rPr>
          <w:spacing w:val="-3"/>
        </w:rPr>
        <w:t xml:space="preserve"> </w:t>
      </w:r>
      <w:r>
        <w:t xml:space="preserve">речи во</w:t>
      </w:r>
      <w:r>
        <w:rPr>
          <w:spacing w:val="-3"/>
        </w:rPr>
        <w:t xml:space="preserve"> </w:t>
      </w:r>
      <w:r>
        <w:t xml:space="preserve">всех её аспектах (нормативном, коммуникативном и этическом), на развитие </w:t>
      </w:r>
      <w: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p>
    <w:p>
      <w:pPr>
        <w:pStyle w:val="967"/>
        <w:ind w:right="844"/>
        <w:spacing w:line="360" w:lineRule="auto"/>
      </w:pPr>
      <w: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w:t>
      </w:r>
      <w:r>
        <w:t xml:space="preserve">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w:t>
      </w:r>
      <w:r>
        <w:rPr>
          <w:spacing w:val="40"/>
        </w:rPr>
        <w:t xml:space="preserve"> </w:t>
      </w:r>
      <w:r>
        <w:t xml:space="preserve">интерпретации и использования в практической деятельности.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38"/>
        <w:spacing w:before="67" w:line="360" w:lineRule="auto"/>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w:t>
      </w:r>
      <w:r>
        <w:t xml:space="preserve">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p>
    <w:p>
      <w:pPr>
        <w:pStyle w:val="969"/>
        <w:numPr>
          <w:ilvl w:val="2"/>
          <w:numId w:val="126"/>
        </w:numPr>
        <w:ind w:left="233" w:right="850" w:firstLine="710"/>
        <w:jc w:val="both"/>
        <w:spacing w:before="3" w:after="0" w:line="362" w:lineRule="auto"/>
        <w:tabs>
          <w:tab w:val="left" w:pos="1787" w:leader="none"/>
        </w:tabs>
        <w:rPr>
          <w:sz w:val="28"/>
        </w:rPr>
      </w:pPr>
      <w:r>
        <w:rPr>
          <w:sz w:val="28"/>
        </w:rPr>
        <w:t xml:space="preserve">В содержании программы по русскому языку выделяются три сквозные линии: «Язык и речь. Культура речи», «Речь. Речевое общение. Текст»,</w:t>
      </w:r>
      <w:r/>
    </w:p>
    <w:p>
      <w:pPr>
        <w:pStyle w:val="967"/>
        <w:ind w:firstLine="0"/>
        <w:spacing w:line="314" w:lineRule="exact"/>
      </w:pPr>
      <w:r>
        <w:t xml:space="preserve">«Функциональная</w:t>
      </w:r>
      <w:r>
        <w:rPr>
          <w:spacing w:val="-14"/>
        </w:rPr>
        <w:t xml:space="preserve"> </w:t>
      </w:r>
      <w:r>
        <w:t xml:space="preserve">стилистика.</w:t>
      </w:r>
      <w:r>
        <w:rPr>
          <w:spacing w:val="-14"/>
        </w:rPr>
        <w:t xml:space="preserve"> </w:t>
      </w:r>
      <w:r>
        <w:t xml:space="preserve">Культура</w:t>
      </w:r>
      <w:r>
        <w:rPr>
          <w:spacing w:val="-11"/>
        </w:rPr>
        <w:t xml:space="preserve"> </w:t>
      </w:r>
      <w:r>
        <w:rPr>
          <w:spacing w:val="-2"/>
        </w:rPr>
        <w:t xml:space="preserve">речи».</w:t>
      </w:r>
      <w:r/>
    </w:p>
    <w:p>
      <w:pPr>
        <w:pStyle w:val="967"/>
        <w:ind w:right="849"/>
        <w:spacing w:before="163" w:line="360" w:lineRule="auto"/>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p>
    <w:p>
      <w:pPr>
        <w:pStyle w:val="969"/>
        <w:numPr>
          <w:ilvl w:val="2"/>
          <w:numId w:val="126"/>
        </w:numPr>
        <w:ind w:left="233" w:right="852" w:firstLine="710"/>
        <w:jc w:val="both"/>
        <w:spacing w:before="1" w:after="0" w:line="357" w:lineRule="auto"/>
        <w:tabs>
          <w:tab w:val="left" w:pos="1787" w:leader="none"/>
        </w:tabs>
        <w:rPr>
          <w:sz w:val="28"/>
        </w:rPr>
      </w:pPr>
      <w:r>
        <w:rPr>
          <w:sz w:val="28"/>
        </w:rPr>
        <w:t xml:space="preserve">Изучение русского языка направлено на достижение следующих </w:t>
      </w:r>
      <w:r>
        <w:rPr>
          <w:spacing w:val="-2"/>
          <w:sz w:val="28"/>
        </w:rPr>
        <w:t xml:space="preserve">целей:</w:t>
      </w:r>
      <w:r/>
    </w:p>
    <w:p>
      <w:pPr>
        <w:pStyle w:val="967"/>
        <w:ind w:right="838"/>
        <w:spacing w:before="6" w:line="360" w:lineRule="auto"/>
      </w:pPr>
      <w:r>
        <w:t xml:space="preserve">осознание и проявление общероссийской гражданственности, патриотизма, уважения к русскому</w:t>
      </w:r>
      <w:r>
        <w:rPr>
          <w:spacing w:val="-4"/>
        </w:rPr>
        <w:t xml:space="preserve"> </w:t>
      </w:r>
      <w:r>
        <w:t xml:space="preserve">языку</w:t>
      </w:r>
      <w:r>
        <w:rPr>
          <w:spacing w:val="-4"/>
        </w:rPr>
        <w:t xml:space="preserve"> </w:t>
      </w:r>
      <w:r>
        <w:t xml:space="preserve">как государственному</w:t>
      </w:r>
      <w:r>
        <w:rPr>
          <w:spacing w:val="-4"/>
        </w:rPr>
        <w:t xml:space="preserve"> </w:t>
      </w:r>
      <w:r>
        <w:t xml:space="preserve">языку</w:t>
      </w:r>
      <w:r>
        <w:rPr>
          <w:spacing w:val="-4"/>
        </w:rPr>
        <w:t xml:space="preserve"> </w:t>
      </w:r>
      <w:r>
        <w:t xml:space="preserve">Российской Федерации и языку межнационального общения на основе расширения представлений о функциях русского языка в России и мире;</w:t>
      </w:r>
      <w:r/>
    </w:p>
    <w:p>
      <w:pPr>
        <w:pStyle w:val="967"/>
        <w:ind w:right="843"/>
        <w:spacing w:line="360" w:lineRule="auto"/>
      </w:pPr>
      <w:r>
        <w:t xml:space="preserve">о русском языке как духовной, нравственной и ку</w:t>
      </w:r>
      <w:r>
        <w:t xml:space="preserve">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p>
    <w:p>
      <w:pPr>
        <w:pStyle w:val="967"/>
        <w:ind w:right="841"/>
        <w:spacing w:line="360" w:lineRule="auto"/>
      </w:pPr>
      <w:r>
        <w:t xml:space="preserve">овладение русским я</w:t>
      </w:r>
      <w:r>
        <w:t xml:space="preserve">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p>
    <w:p>
      <w:pPr>
        <w:pStyle w:val="967"/>
        <w:ind w:right="854"/>
        <w:spacing w:before="2" w:line="360" w:lineRule="auto"/>
      </w:pPr>
      <w: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w:t>
      </w:r>
      <w:r>
        <w:rPr>
          <w:spacing w:val="62"/>
        </w:rPr>
        <w:t xml:space="preserve">  </w:t>
      </w:r>
      <w:r>
        <w:t xml:space="preserve">навыков</w:t>
      </w:r>
      <w:r>
        <w:rPr>
          <w:spacing w:val="62"/>
        </w:rPr>
        <w:t xml:space="preserve">  </w:t>
      </w:r>
      <w:r>
        <w:t xml:space="preserve">нормативного</w:t>
      </w:r>
      <w:r>
        <w:rPr>
          <w:spacing w:val="63"/>
        </w:rPr>
        <w:t xml:space="preserve">  </w:t>
      </w:r>
      <w:r>
        <w:t xml:space="preserve">употребления</w:t>
      </w:r>
      <w:r>
        <w:rPr>
          <w:spacing w:val="63"/>
        </w:rPr>
        <w:t xml:space="preserve">  </w:t>
      </w:r>
      <w:r>
        <w:t xml:space="preserve">языковых</w:t>
      </w:r>
      <w:r>
        <w:rPr>
          <w:spacing w:val="61"/>
        </w:rPr>
        <w:t xml:space="preserve">  </w:t>
      </w:r>
      <w:r>
        <w:t xml:space="preserve">единиц</w:t>
      </w:r>
      <w:r>
        <w:rPr>
          <w:spacing w:val="64"/>
        </w:rPr>
        <w:t xml:space="preserve">  </w:t>
      </w:r>
      <w:r>
        <w:rPr>
          <w:spacing w:val="-10"/>
        </w:rPr>
        <w:t xml:space="preserve">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firstLine="0"/>
        <w:spacing w:before="67" w:line="360" w:lineRule="auto"/>
      </w:pPr>
      <w:r>
        <w:t xml:space="preserve">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r/>
    </w:p>
    <w:p>
      <w:pPr>
        <w:pStyle w:val="967"/>
        <w:ind w:right="851"/>
        <w:spacing w:before="2" w:line="360" w:lineRule="auto"/>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w:t>
      </w:r>
      <w:r>
        <w:rPr>
          <w:spacing w:val="40"/>
        </w:rPr>
        <w:t xml:space="preserve"> </w:t>
      </w:r>
      <w:r>
        <w:t xml:space="preserve">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r/>
    </w:p>
    <w:p>
      <w:pPr>
        <w:pStyle w:val="967"/>
        <w:ind w:right="845"/>
        <w:spacing w:before="2" w:line="360" w:lineRule="auto"/>
      </w:pPr>
      <w:r>
        <w:t xml:space="preserve">обобщение знаний о языке как системе, об основных правилах орфографии</w:t>
      </w:r>
      <w:r>
        <w:rPr>
          <w:spacing w:val="40"/>
        </w:rPr>
        <w:t xml:space="preserve"> </w:t>
      </w:r>
      <w:r>
        <w:t xml:space="preserve">и пунктуа</w:t>
      </w:r>
      <w:r>
        <w:t xml:space="preserve">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r/>
    </w:p>
    <w:p>
      <w:pPr>
        <w:pStyle w:val="967"/>
        <w:ind w:right="843"/>
        <w:spacing w:line="360" w:lineRule="auto"/>
      </w:pPr>
      <w:r>
        <w:t xml:space="preserve">обеспечение поддержки </w:t>
      </w:r>
      <w:r>
        <w:t xml:space="preserve">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w:t>
      </w:r>
      <w:r>
        <w:rPr>
          <w:spacing w:val="-2"/>
        </w:rPr>
        <w:t xml:space="preserve">словарях.</w:t>
      </w:r>
      <w:r/>
    </w:p>
    <w:p>
      <w:pPr>
        <w:pStyle w:val="969"/>
        <w:numPr>
          <w:ilvl w:val="2"/>
          <w:numId w:val="126"/>
        </w:numPr>
        <w:ind w:left="233" w:right="843" w:firstLine="710"/>
        <w:jc w:val="both"/>
        <w:spacing w:before="0" w:after="0" w:line="360" w:lineRule="auto"/>
        <w:tabs>
          <w:tab w:val="left" w:pos="1787" w:leader="none"/>
        </w:tabs>
        <w:rPr>
          <w:sz w:val="28"/>
        </w:rPr>
      </w:pPr>
      <w:r>
        <w:rPr>
          <w:sz w:val="28"/>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8"/>
        </w:rPr>
        <w:t xml:space="preserve">136 часов: в 10 классе – 68</w:t>
      </w:r>
      <w:r>
        <w:rPr>
          <w:spacing w:val="40"/>
          <w:position w:val="1"/>
          <w:sz w:val="28"/>
        </w:rPr>
        <w:t xml:space="preserve"> </w:t>
      </w:r>
      <w:r>
        <w:rPr>
          <w:spacing w:val="-2"/>
          <w:sz w:val="28"/>
        </w:rPr>
        <w:t xml:space="preserve">часов</w:t>
      </w:r>
      <w:r/>
    </w:p>
    <w:p>
      <w:pPr>
        <w:pStyle w:val="967"/>
        <w:ind w:firstLine="0"/>
        <w:spacing w:before="3"/>
      </w:pPr>
      <w:r>
        <w:t xml:space="preserve">(2</w:t>
      </w:r>
      <w:r>
        <w:rPr>
          <w:spacing w:val="-4"/>
        </w:rPr>
        <w:t xml:space="preserve"> </w:t>
      </w:r>
      <w:r>
        <w:t xml:space="preserve">часа</w:t>
      </w:r>
      <w:r>
        <w:rPr>
          <w:spacing w:val="-3"/>
        </w:rPr>
        <w:t xml:space="preserve"> </w:t>
      </w:r>
      <w:r>
        <w:t xml:space="preserve">в</w:t>
      </w:r>
      <w:r>
        <w:rPr>
          <w:spacing w:val="-5"/>
        </w:rPr>
        <w:t xml:space="preserve"> </w:t>
      </w:r>
      <w:r>
        <w:t xml:space="preserve">неделю),</w:t>
      </w:r>
      <w:r>
        <w:rPr>
          <w:spacing w:val="-1"/>
        </w:rPr>
        <w:t xml:space="preserve"> </w:t>
      </w:r>
      <w:r>
        <w:t xml:space="preserve">в</w:t>
      </w:r>
      <w:r>
        <w:rPr>
          <w:spacing w:val="-5"/>
        </w:rPr>
        <w:t xml:space="preserve"> </w:t>
      </w:r>
      <w:r>
        <w:t xml:space="preserve">11</w:t>
      </w:r>
      <w:r>
        <w:rPr>
          <w:spacing w:val="-4"/>
        </w:rPr>
        <w:t xml:space="preserve"> </w:t>
      </w:r>
      <w:r>
        <w:t xml:space="preserve">классе</w:t>
      </w:r>
      <w:r>
        <w:rPr>
          <w:spacing w:val="3"/>
        </w:rPr>
        <w:t xml:space="preserve"> </w:t>
      </w:r>
      <w:r>
        <w:t xml:space="preserve">–</w:t>
      </w:r>
      <w:r>
        <w:rPr>
          <w:spacing w:val="-3"/>
        </w:rPr>
        <w:t xml:space="preserve"> </w:t>
      </w:r>
      <w:r>
        <w:t xml:space="preserve">68</w:t>
      </w:r>
      <w:r>
        <w:rPr>
          <w:spacing w:val="-4"/>
        </w:rPr>
        <w:t xml:space="preserve"> </w:t>
      </w:r>
      <w:r>
        <w:t xml:space="preserve">часа</w:t>
      </w:r>
      <w:r>
        <w:rPr>
          <w:spacing w:val="-3"/>
        </w:rPr>
        <w:t xml:space="preserve"> </w:t>
      </w:r>
      <w:r>
        <w:t xml:space="preserve">(2</w:t>
      </w:r>
      <w:r>
        <w:rPr>
          <w:spacing w:val="-4"/>
        </w:rPr>
        <w:t xml:space="preserve"> </w:t>
      </w:r>
      <w:r>
        <w:t xml:space="preserve">часа</w:t>
      </w:r>
      <w:r>
        <w:rPr>
          <w:spacing w:val="1"/>
        </w:rPr>
        <w:t xml:space="preserve"> </w:t>
      </w:r>
      <w:r>
        <w:t xml:space="preserve">в</w:t>
      </w:r>
      <w:r>
        <w:rPr>
          <w:spacing w:val="-5"/>
        </w:rPr>
        <w:t xml:space="preserve"> </w:t>
      </w:r>
      <w:r>
        <w:rPr>
          <w:spacing w:val="-2"/>
        </w:rPr>
        <w:t xml:space="preserve">неделю).</w:t>
      </w:r>
      <w:r/>
    </w:p>
    <w:p>
      <w:pPr>
        <w:pStyle w:val="969"/>
        <w:numPr>
          <w:ilvl w:val="1"/>
          <w:numId w:val="126"/>
        </w:numPr>
        <w:ind w:left="1575" w:right="0" w:hanging="632"/>
        <w:jc w:val="both"/>
        <w:spacing w:before="158"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5"/>
          <w:sz w:val="28"/>
        </w:rPr>
        <w:t xml:space="preserve"> </w:t>
      </w:r>
      <w:r>
        <w:rPr>
          <w:sz w:val="28"/>
        </w:rPr>
        <w:t xml:space="preserve">10</w:t>
      </w:r>
      <w:r>
        <w:rPr>
          <w:spacing w:val="-6"/>
          <w:sz w:val="28"/>
        </w:rPr>
        <w:t xml:space="preserve"> </w:t>
      </w:r>
      <w:r>
        <w:rPr>
          <w:spacing w:val="-2"/>
          <w:sz w:val="28"/>
        </w:rPr>
        <w:t xml:space="preserve">классе.</w:t>
      </w:r>
      <w:r/>
    </w:p>
    <w:p>
      <w:pPr>
        <w:pStyle w:val="969"/>
        <w:numPr>
          <w:ilvl w:val="2"/>
          <w:numId w:val="126"/>
        </w:numPr>
        <w:ind w:left="1786" w:right="0" w:hanging="843"/>
        <w:jc w:val="both"/>
        <w:spacing w:before="149" w:after="0" w:line="240" w:lineRule="auto"/>
        <w:tabs>
          <w:tab w:val="left" w:pos="1786" w:leader="none"/>
        </w:tabs>
        <w:rPr>
          <w:sz w:val="28"/>
        </w:rPr>
      </w:pPr>
      <w:r>
        <w:rPr>
          <w:sz w:val="28"/>
        </w:rPr>
        <w:t xml:space="preserve">Общие</w:t>
      </w:r>
      <w:r>
        <w:rPr>
          <w:spacing w:val="-8"/>
          <w:sz w:val="28"/>
        </w:rPr>
        <w:t xml:space="preserve"> </w:t>
      </w:r>
      <w:r>
        <w:rPr>
          <w:sz w:val="28"/>
        </w:rPr>
        <w:t xml:space="preserve">сведения</w:t>
      </w:r>
      <w:r>
        <w:rPr>
          <w:spacing w:val="-4"/>
          <w:sz w:val="28"/>
        </w:rPr>
        <w:t xml:space="preserve"> </w:t>
      </w:r>
      <w:r>
        <w:rPr>
          <w:sz w:val="28"/>
        </w:rPr>
        <w:t xml:space="preserve">о</w:t>
      </w:r>
      <w:r>
        <w:rPr>
          <w:spacing w:val="-5"/>
          <w:sz w:val="28"/>
        </w:rPr>
        <w:t xml:space="preserve"> </w:t>
      </w:r>
      <w:r>
        <w:rPr>
          <w:spacing w:val="-2"/>
          <w:sz w:val="28"/>
        </w:rPr>
        <w:t xml:space="preserve">языке.</w:t>
      </w:r>
      <w:r/>
    </w:p>
    <w:p>
      <w:pPr>
        <w:pStyle w:val="969"/>
        <w:numPr>
          <w:ilvl w:val="3"/>
          <w:numId w:val="126"/>
        </w:numPr>
        <w:ind w:left="1998" w:right="0" w:hanging="1055"/>
        <w:jc w:val="left"/>
        <w:spacing w:before="163" w:after="0" w:line="240" w:lineRule="auto"/>
        <w:tabs>
          <w:tab w:val="left" w:pos="1998" w:leader="none"/>
        </w:tabs>
        <w:rPr>
          <w:sz w:val="28"/>
        </w:rPr>
      </w:pPr>
      <w:r>
        <w:rPr>
          <w:sz w:val="28"/>
        </w:rPr>
        <w:t xml:space="preserve">Язык</w:t>
      </w:r>
      <w:r>
        <w:rPr>
          <w:spacing w:val="-10"/>
          <w:sz w:val="28"/>
        </w:rPr>
        <w:t xml:space="preserve"> </w:t>
      </w:r>
      <w:r>
        <w:rPr>
          <w:sz w:val="28"/>
        </w:rPr>
        <w:t xml:space="preserve">как</w:t>
      </w:r>
      <w:r>
        <w:rPr>
          <w:spacing w:val="-9"/>
          <w:sz w:val="28"/>
        </w:rPr>
        <w:t xml:space="preserve"> </w:t>
      </w:r>
      <w:r>
        <w:rPr>
          <w:sz w:val="28"/>
        </w:rPr>
        <w:t xml:space="preserve">знаковая</w:t>
      </w:r>
      <w:r>
        <w:rPr>
          <w:spacing w:val="-8"/>
          <w:sz w:val="28"/>
        </w:rPr>
        <w:t xml:space="preserve"> </w:t>
      </w:r>
      <w:r>
        <w:rPr>
          <w:sz w:val="28"/>
        </w:rPr>
        <w:t xml:space="preserve">система.</w:t>
      </w:r>
      <w:r>
        <w:rPr>
          <w:spacing w:val="-7"/>
          <w:sz w:val="28"/>
        </w:rPr>
        <w:t xml:space="preserve"> </w:t>
      </w:r>
      <w:r>
        <w:rPr>
          <w:sz w:val="28"/>
        </w:rPr>
        <w:t xml:space="preserve">Основные</w:t>
      </w:r>
      <w:r>
        <w:rPr>
          <w:spacing w:val="-9"/>
          <w:sz w:val="28"/>
        </w:rPr>
        <w:t xml:space="preserve"> </w:t>
      </w:r>
      <w:r>
        <w:rPr>
          <w:sz w:val="28"/>
        </w:rPr>
        <w:t xml:space="preserve">функции</w:t>
      </w:r>
      <w:r>
        <w:rPr>
          <w:spacing w:val="-9"/>
          <w:sz w:val="28"/>
        </w:rPr>
        <w:t xml:space="preserve"> </w:t>
      </w:r>
      <w:r>
        <w:rPr>
          <w:spacing w:val="-2"/>
          <w:sz w:val="28"/>
        </w:rPr>
        <w:t xml:space="preserve">языка.</w:t>
      </w:r>
      <w:r/>
    </w:p>
    <w:p>
      <w:pPr>
        <w:pStyle w:val="969"/>
        <w:numPr>
          <w:ilvl w:val="3"/>
          <w:numId w:val="126"/>
        </w:numPr>
        <w:ind w:left="1998" w:right="0" w:hanging="1055"/>
        <w:jc w:val="left"/>
        <w:spacing w:before="158" w:after="0" w:line="240" w:lineRule="auto"/>
        <w:tabs>
          <w:tab w:val="left" w:pos="1998" w:leader="none"/>
        </w:tabs>
        <w:rPr>
          <w:sz w:val="28"/>
        </w:rPr>
      </w:pPr>
      <w:r>
        <w:rPr>
          <w:sz w:val="28"/>
        </w:rPr>
        <w:t xml:space="preserve">Лингвистика</w:t>
      </w:r>
      <w:r>
        <w:rPr>
          <w:spacing w:val="-14"/>
          <w:sz w:val="28"/>
        </w:rPr>
        <w:t xml:space="preserve"> </w:t>
      </w:r>
      <w:r>
        <w:rPr>
          <w:sz w:val="28"/>
        </w:rPr>
        <w:t xml:space="preserve">как</w:t>
      </w:r>
      <w:r>
        <w:rPr>
          <w:spacing w:val="-15"/>
          <w:sz w:val="28"/>
        </w:rPr>
        <w:t xml:space="preserve"> </w:t>
      </w:r>
      <w:r>
        <w:rPr>
          <w:spacing w:val="-2"/>
          <w:sz w:val="28"/>
        </w:rPr>
        <w:t xml:space="preserve">наука.</w:t>
      </w:r>
      <w:r/>
    </w:p>
    <w:p>
      <w:pPr>
        <w:pStyle w:val="969"/>
        <w:numPr>
          <w:ilvl w:val="3"/>
          <w:numId w:val="126"/>
        </w:numPr>
        <w:ind w:left="1998" w:right="0" w:hanging="1055"/>
        <w:jc w:val="left"/>
        <w:spacing w:before="163" w:after="0" w:line="240" w:lineRule="auto"/>
        <w:tabs>
          <w:tab w:val="left" w:pos="1998" w:leader="none"/>
        </w:tabs>
        <w:rPr>
          <w:sz w:val="28"/>
        </w:rPr>
      </w:pPr>
      <w:r>
        <w:rPr>
          <w:sz w:val="28"/>
        </w:rPr>
        <w:t xml:space="preserve">Язык</w:t>
      </w:r>
      <w:r>
        <w:rPr>
          <w:spacing w:val="-3"/>
          <w:sz w:val="28"/>
        </w:rPr>
        <w:t xml:space="preserve"> </w:t>
      </w:r>
      <w:r>
        <w:rPr>
          <w:sz w:val="28"/>
        </w:rPr>
        <w:t xml:space="preserve">и</w:t>
      </w:r>
      <w:r>
        <w:rPr>
          <w:spacing w:val="-2"/>
          <w:sz w:val="28"/>
        </w:rPr>
        <w:t xml:space="preserve"> культура.</w:t>
      </w:r>
      <w:r/>
    </w:p>
    <w:p>
      <w:pPr>
        <w:pStyle w:val="969"/>
        <w:numPr>
          <w:ilvl w:val="3"/>
          <w:numId w:val="126"/>
        </w:numPr>
        <w:ind w:left="1998" w:right="0" w:hanging="1055"/>
        <w:jc w:val="left"/>
        <w:spacing w:before="158" w:after="0" w:line="240" w:lineRule="auto"/>
        <w:tabs>
          <w:tab w:val="left" w:pos="1998" w:leader="none"/>
        </w:tabs>
        <w:rPr>
          <w:sz w:val="28"/>
        </w:rPr>
      </w:pPr>
      <w:r>
        <w:rPr>
          <w:sz w:val="28"/>
        </w:rPr>
        <w:t xml:space="preserve">Русский</w:t>
      </w:r>
      <w:r>
        <w:rPr>
          <w:spacing w:val="62"/>
          <w:sz w:val="28"/>
        </w:rPr>
        <w:t xml:space="preserve"> </w:t>
      </w:r>
      <w:r>
        <w:rPr>
          <w:sz w:val="28"/>
        </w:rPr>
        <w:t xml:space="preserve">язык</w:t>
      </w:r>
      <w:r>
        <w:rPr>
          <w:spacing w:val="64"/>
          <w:sz w:val="28"/>
        </w:rPr>
        <w:t xml:space="preserve"> </w:t>
      </w:r>
      <w:r>
        <w:rPr>
          <w:sz w:val="28"/>
        </w:rPr>
        <w:t xml:space="preserve">–</w:t>
      </w:r>
      <w:r>
        <w:rPr>
          <w:spacing w:val="62"/>
          <w:sz w:val="28"/>
        </w:rPr>
        <w:t xml:space="preserve"> </w:t>
      </w:r>
      <w:r>
        <w:rPr>
          <w:sz w:val="28"/>
        </w:rPr>
        <w:t xml:space="preserve">государственный</w:t>
      </w:r>
      <w:r>
        <w:rPr>
          <w:spacing w:val="63"/>
          <w:sz w:val="28"/>
        </w:rPr>
        <w:t xml:space="preserve"> </w:t>
      </w:r>
      <w:r>
        <w:rPr>
          <w:sz w:val="28"/>
        </w:rPr>
        <w:t xml:space="preserve">язык</w:t>
      </w:r>
      <w:r>
        <w:rPr>
          <w:spacing w:val="62"/>
          <w:sz w:val="28"/>
        </w:rPr>
        <w:t xml:space="preserve"> </w:t>
      </w:r>
      <w:r>
        <w:rPr>
          <w:sz w:val="28"/>
        </w:rPr>
        <w:t xml:space="preserve">Российской</w:t>
      </w:r>
      <w:r>
        <w:rPr>
          <w:spacing w:val="62"/>
          <w:sz w:val="28"/>
        </w:rPr>
        <w:t xml:space="preserve"> </w:t>
      </w:r>
      <w:r>
        <w:rPr>
          <w:spacing w:val="-2"/>
          <w:sz w:val="28"/>
        </w:rPr>
        <w:t xml:space="preserve">Федерации,</w:t>
      </w:r>
      <w:r/>
    </w:p>
    <w:p>
      <w:pPr>
        <w:jc w:val="left"/>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firstLine="0"/>
        <w:spacing w:before="67" w:line="362" w:lineRule="auto"/>
      </w:pPr>
      <w:r>
        <w:t xml:space="preserve">средство межнационального общения, национальный язык русского народа, один из мировых языков.</w:t>
      </w:r>
      <w:r/>
    </w:p>
    <w:p>
      <w:pPr>
        <w:pStyle w:val="969"/>
        <w:numPr>
          <w:ilvl w:val="3"/>
          <w:numId w:val="126"/>
        </w:numPr>
        <w:ind w:left="233" w:right="855" w:firstLine="710"/>
        <w:jc w:val="both"/>
        <w:spacing w:before="0" w:after="0" w:line="362" w:lineRule="auto"/>
        <w:tabs>
          <w:tab w:val="left" w:pos="1998" w:leader="none"/>
        </w:tabs>
        <w:rPr>
          <w:sz w:val="28"/>
        </w:rPr>
      </w:pPr>
      <w:r>
        <w:rPr>
          <w:sz w:val="28"/>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p>
    <w:p>
      <w:pPr>
        <w:pStyle w:val="969"/>
        <w:numPr>
          <w:ilvl w:val="2"/>
          <w:numId w:val="126"/>
        </w:numPr>
        <w:ind w:left="1787" w:right="0" w:hanging="844"/>
        <w:jc w:val="both"/>
        <w:spacing w:before="0" w:after="0" w:line="314" w:lineRule="exact"/>
        <w:tabs>
          <w:tab w:val="left" w:pos="1787" w:leader="none"/>
        </w:tabs>
        <w:rPr>
          <w:sz w:val="28"/>
        </w:rPr>
      </w:pPr>
      <w:r>
        <w:rPr>
          <w:sz w:val="28"/>
        </w:rPr>
        <w:t xml:space="preserve">Язык</w:t>
      </w:r>
      <w:r>
        <w:rPr>
          <w:spacing w:val="-8"/>
          <w:sz w:val="28"/>
        </w:rPr>
        <w:t xml:space="preserve"> </w:t>
      </w:r>
      <w:r>
        <w:rPr>
          <w:sz w:val="28"/>
        </w:rPr>
        <w:t xml:space="preserve">и</w:t>
      </w:r>
      <w:r>
        <w:rPr>
          <w:spacing w:val="-7"/>
          <w:sz w:val="28"/>
        </w:rPr>
        <w:t xml:space="preserve"> </w:t>
      </w:r>
      <w:r>
        <w:rPr>
          <w:sz w:val="28"/>
        </w:rPr>
        <w:t xml:space="preserve">речь.</w:t>
      </w:r>
      <w:r>
        <w:rPr>
          <w:spacing w:val="-4"/>
          <w:sz w:val="28"/>
        </w:rPr>
        <w:t xml:space="preserve"> </w:t>
      </w:r>
      <w:r>
        <w:rPr>
          <w:sz w:val="28"/>
        </w:rPr>
        <w:t xml:space="preserve">Культура</w:t>
      </w:r>
      <w:r>
        <w:rPr>
          <w:spacing w:val="-6"/>
          <w:sz w:val="28"/>
        </w:rPr>
        <w:t xml:space="preserve"> </w:t>
      </w:r>
      <w:r>
        <w:rPr>
          <w:spacing w:val="-4"/>
          <w:sz w:val="28"/>
        </w:rPr>
        <w:t xml:space="preserve">речи.</w:t>
      </w:r>
      <w:r/>
    </w:p>
    <w:p>
      <w:pPr>
        <w:pStyle w:val="969"/>
        <w:numPr>
          <w:ilvl w:val="3"/>
          <w:numId w:val="126"/>
        </w:numPr>
        <w:ind w:left="1997" w:right="0" w:hanging="1054"/>
        <w:jc w:val="both"/>
        <w:spacing w:before="156" w:after="0" w:line="240" w:lineRule="auto"/>
        <w:tabs>
          <w:tab w:val="left" w:pos="1997" w:leader="none"/>
        </w:tabs>
        <w:rPr>
          <w:sz w:val="28"/>
        </w:rPr>
      </w:pPr>
      <w:r>
        <w:rPr>
          <w:sz w:val="28"/>
        </w:rPr>
        <w:t xml:space="preserve">Система</w:t>
      </w:r>
      <w:r>
        <w:rPr>
          <w:spacing w:val="-15"/>
          <w:sz w:val="28"/>
        </w:rPr>
        <w:t xml:space="preserve"> </w:t>
      </w:r>
      <w:r>
        <w:rPr>
          <w:sz w:val="28"/>
        </w:rPr>
        <w:t xml:space="preserve">языка.</w:t>
      </w:r>
      <w:r>
        <w:rPr>
          <w:spacing w:val="-9"/>
          <w:sz w:val="28"/>
        </w:rPr>
        <w:t xml:space="preserve"> </w:t>
      </w:r>
      <w:r>
        <w:rPr>
          <w:sz w:val="28"/>
        </w:rPr>
        <w:t xml:space="preserve">Культура</w:t>
      </w:r>
      <w:r>
        <w:rPr>
          <w:spacing w:val="-10"/>
          <w:sz w:val="28"/>
        </w:rPr>
        <w:t xml:space="preserve"> </w:t>
      </w:r>
      <w:r>
        <w:rPr>
          <w:spacing w:val="-4"/>
          <w:sz w:val="28"/>
        </w:rPr>
        <w:t xml:space="preserve">речи.</w:t>
      </w:r>
      <w:r/>
    </w:p>
    <w:p>
      <w:pPr>
        <w:pStyle w:val="969"/>
        <w:numPr>
          <w:ilvl w:val="3"/>
          <w:numId w:val="126"/>
        </w:numPr>
        <w:ind w:left="1998" w:right="0" w:hanging="1055"/>
        <w:jc w:val="both"/>
        <w:spacing w:before="163" w:after="0" w:line="240" w:lineRule="auto"/>
        <w:tabs>
          <w:tab w:val="left" w:pos="1998" w:leader="none"/>
        </w:tabs>
        <w:rPr>
          <w:sz w:val="28"/>
        </w:rPr>
      </w:pPr>
      <w:r>
        <w:rPr>
          <w:sz w:val="28"/>
        </w:rPr>
        <w:t xml:space="preserve">Система</w:t>
      </w:r>
      <w:r>
        <w:rPr>
          <w:spacing w:val="-12"/>
          <w:sz w:val="28"/>
        </w:rPr>
        <w:t xml:space="preserve"> </w:t>
      </w:r>
      <w:r>
        <w:rPr>
          <w:sz w:val="28"/>
        </w:rPr>
        <w:t xml:space="preserve">языка,</w:t>
      </w:r>
      <w:r>
        <w:rPr>
          <w:spacing w:val="-6"/>
          <w:sz w:val="28"/>
        </w:rPr>
        <w:t xml:space="preserve"> </w:t>
      </w:r>
      <w:r>
        <w:rPr>
          <w:sz w:val="28"/>
        </w:rPr>
        <w:t xml:space="preserve">её</w:t>
      </w:r>
      <w:r>
        <w:rPr>
          <w:spacing w:val="-11"/>
          <w:sz w:val="28"/>
        </w:rPr>
        <w:t xml:space="preserve"> </w:t>
      </w:r>
      <w:r>
        <w:rPr>
          <w:sz w:val="28"/>
        </w:rPr>
        <w:t xml:space="preserve">устройство,</w:t>
      </w:r>
      <w:r>
        <w:rPr>
          <w:spacing w:val="-3"/>
          <w:sz w:val="28"/>
        </w:rPr>
        <w:t xml:space="preserve"> </w:t>
      </w:r>
      <w:r>
        <w:rPr>
          <w:spacing w:val="-2"/>
          <w:sz w:val="28"/>
        </w:rPr>
        <w:t xml:space="preserve">функционирование.</w:t>
      </w:r>
      <w:r/>
    </w:p>
    <w:p>
      <w:pPr>
        <w:pStyle w:val="969"/>
        <w:numPr>
          <w:ilvl w:val="3"/>
          <w:numId w:val="126"/>
        </w:numPr>
        <w:ind w:left="1998" w:right="0" w:hanging="1055"/>
        <w:jc w:val="both"/>
        <w:spacing w:before="158" w:after="0" w:line="240" w:lineRule="auto"/>
        <w:tabs>
          <w:tab w:val="left" w:pos="1998" w:leader="none"/>
        </w:tabs>
        <w:rPr>
          <w:sz w:val="28"/>
        </w:rPr>
      </w:pPr>
      <w:r>
        <w:rPr>
          <w:sz w:val="28"/>
        </w:rPr>
        <w:t xml:space="preserve">Культура</w:t>
      </w:r>
      <w:r>
        <w:rPr>
          <w:spacing w:val="-8"/>
          <w:sz w:val="28"/>
        </w:rPr>
        <w:t xml:space="preserve"> </w:t>
      </w:r>
      <w:r>
        <w:rPr>
          <w:sz w:val="28"/>
        </w:rPr>
        <w:t xml:space="preserve">речи</w:t>
      </w:r>
      <w:r>
        <w:rPr>
          <w:spacing w:val="-9"/>
          <w:sz w:val="28"/>
        </w:rPr>
        <w:t xml:space="preserve"> </w:t>
      </w:r>
      <w:r>
        <w:rPr>
          <w:sz w:val="28"/>
        </w:rPr>
        <w:t xml:space="preserve">как</w:t>
      </w:r>
      <w:r>
        <w:rPr>
          <w:spacing w:val="-8"/>
          <w:sz w:val="28"/>
        </w:rPr>
        <w:t xml:space="preserve"> </w:t>
      </w:r>
      <w:r>
        <w:rPr>
          <w:sz w:val="28"/>
        </w:rPr>
        <w:t xml:space="preserve">раздел</w:t>
      </w:r>
      <w:r>
        <w:rPr>
          <w:spacing w:val="-8"/>
          <w:sz w:val="28"/>
        </w:rPr>
        <w:t xml:space="preserve"> </w:t>
      </w:r>
      <w:r>
        <w:rPr>
          <w:spacing w:val="-2"/>
          <w:sz w:val="28"/>
        </w:rPr>
        <w:t xml:space="preserve">лингвистики.</w:t>
      </w:r>
      <w:r/>
    </w:p>
    <w:p>
      <w:pPr>
        <w:pStyle w:val="969"/>
        <w:numPr>
          <w:ilvl w:val="3"/>
          <w:numId w:val="126"/>
        </w:numPr>
        <w:ind w:left="1998" w:right="0" w:hanging="1055"/>
        <w:jc w:val="both"/>
        <w:spacing w:before="163" w:after="0" w:line="240" w:lineRule="auto"/>
        <w:tabs>
          <w:tab w:val="left" w:pos="1998" w:leader="none"/>
        </w:tabs>
        <w:rPr>
          <w:sz w:val="28"/>
        </w:rPr>
      </w:pPr>
      <w:r>
        <w:rPr>
          <w:sz w:val="28"/>
        </w:rPr>
        <w:t xml:space="preserve">Языковая</w:t>
      </w:r>
      <w:r>
        <w:rPr>
          <w:spacing w:val="-8"/>
          <w:sz w:val="28"/>
        </w:rPr>
        <w:t xml:space="preserve"> </w:t>
      </w:r>
      <w:r>
        <w:rPr>
          <w:sz w:val="28"/>
        </w:rPr>
        <w:t xml:space="preserve">норма,</w:t>
      </w:r>
      <w:r>
        <w:rPr>
          <w:spacing w:val="-6"/>
          <w:sz w:val="28"/>
        </w:rPr>
        <w:t xml:space="preserve"> </w:t>
      </w:r>
      <w:r>
        <w:rPr>
          <w:sz w:val="28"/>
        </w:rPr>
        <w:t xml:space="preserve">её</w:t>
      </w:r>
      <w:r>
        <w:rPr>
          <w:spacing w:val="-8"/>
          <w:sz w:val="28"/>
        </w:rPr>
        <w:t xml:space="preserve"> </w:t>
      </w:r>
      <w:r>
        <w:rPr>
          <w:sz w:val="28"/>
        </w:rPr>
        <w:t xml:space="preserve">основные</w:t>
      </w:r>
      <w:r>
        <w:rPr>
          <w:spacing w:val="-9"/>
          <w:sz w:val="28"/>
        </w:rPr>
        <w:t xml:space="preserve"> </w:t>
      </w:r>
      <w:r>
        <w:rPr>
          <w:sz w:val="28"/>
        </w:rPr>
        <w:t xml:space="preserve">признаки</w:t>
      </w:r>
      <w:r>
        <w:rPr>
          <w:spacing w:val="-9"/>
          <w:sz w:val="28"/>
        </w:rPr>
        <w:t xml:space="preserve"> </w:t>
      </w:r>
      <w:r>
        <w:rPr>
          <w:sz w:val="28"/>
        </w:rPr>
        <w:t xml:space="preserve">и</w:t>
      </w:r>
      <w:r>
        <w:rPr>
          <w:spacing w:val="-9"/>
          <w:sz w:val="28"/>
        </w:rPr>
        <w:t xml:space="preserve"> </w:t>
      </w:r>
      <w:r>
        <w:rPr>
          <w:spacing w:val="-2"/>
          <w:sz w:val="28"/>
        </w:rPr>
        <w:t xml:space="preserve">функции.</w:t>
      </w:r>
      <w:r/>
    </w:p>
    <w:p>
      <w:pPr>
        <w:pStyle w:val="969"/>
        <w:numPr>
          <w:ilvl w:val="3"/>
          <w:numId w:val="126"/>
        </w:numPr>
        <w:ind w:left="233" w:right="843" w:firstLine="710"/>
        <w:jc w:val="both"/>
        <w:spacing w:before="158" w:after="0" w:line="360" w:lineRule="auto"/>
        <w:tabs>
          <w:tab w:val="left" w:pos="1998" w:leader="none"/>
        </w:tabs>
        <w:rPr>
          <w:sz w:val="28"/>
        </w:rPr>
      </w:pPr>
      <w:r>
        <w:rPr>
          <w:sz w:val="28"/>
        </w:rPr>
        <w:t xml:space="preserve">Виды языковых норм: орфоэпические (произносительные и акцент</w:t>
      </w:r>
      <w:r>
        <w:rPr>
          <w:sz w:val="28"/>
        </w:rPr>
        <w:t xml:space="preserve">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r/>
    </w:p>
    <w:p>
      <w:pPr>
        <w:pStyle w:val="969"/>
        <w:numPr>
          <w:ilvl w:val="3"/>
          <w:numId w:val="126"/>
        </w:numPr>
        <w:ind w:left="1998" w:right="0" w:hanging="1055"/>
        <w:jc w:val="both"/>
        <w:spacing w:before="0" w:after="0" w:line="240" w:lineRule="auto"/>
        <w:tabs>
          <w:tab w:val="left" w:pos="1998" w:leader="none"/>
        </w:tabs>
        <w:rPr>
          <w:sz w:val="28"/>
        </w:rPr>
      </w:pPr>
      <w:r>
        <w:rPr>
          <w:sz w:val="28"/>
        </w:rPr>
        <w:t xml:space="preserve">Качества</w:t>
      </w:r>
      <w:r>
        <w:rPr>
          <w:spacing w:val="-13"/>
          <w:sz w:val="28"/>
        </w:rPr>
        <w:t xml:space="preserve"> </w:t>
      </w:r>
      <w:r>
        <w:rPr>
          <w:sz w:val="28"/>
        </w:rPr>
        <w:t xml:space="preserve">хорошей</w:t>
      </w:r>
      <w:r>
        <w:rPr>
          <w:spacing w:val="-14"/>
          <w:sz w:val="28"/>
        </w:rPr>
        <w:t xml:space="preserve"> </w:t>
      </w:r>
      <w:r>
        <w:rPr>
          <w:spacing w:val="-2"/>
          <w:sz w:val="28"/>
        </w:rPr>
        <w:t xml:space="preserve">речи.</w:t>
      </w:r>
      <w:r/>
    </w:p>
    <w:p>
      <w:pPr>
        <w:pStyle w:val="969"/>
        <w:numPr>
          <w:ilvl w:val="3"/>
          <w:numId w:val="126"/>
        </w:numPr>
        <w:ind w:left="233" w:right="855" w:firstLine="710"/>
        <w:jc w:val="both"/>
        <w:spacing w:before="163" w:after="0" w:line="360" w:lineRule="auto"/>
        <w:tabs>
          <w:tab w:val="left" w:pos="1998" w:leader="none"/>
        </w:tabs>
        <w:rPr>
          <w:sz w:val="28"/>
        </w:rPr>
      </w:pPr>
      <w:r>
        <w:rPr>
          <w:sz w:val="28"/>
        </w:rPr>
        <w:t xml:space="preserve">Основные виды словарей (обзор). Толковый словарь. Словарь омонимов. Словарь иностранных слов. Слова</w:t>
      </w:r>
      <w:r>
        <w:rPr>
          <w:sz w:val="28"/>
        </w:rPr>
        <w:t xml:space="preserve">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r/>
    </w:p>
    <w:p>
      <w:pPr>
        <w:pStyle w:val="969"/>
        <w:numPr>
          <w:ilvl w:val="2"/>
          <w:numId w:val="126"/>
        </w:numPr>
        <w:ind w:left="1787" w:right="0" w:hanging="844"/>
        <w:jc w:val="both"/>
        <w:spacing w:before="3" w:after="0" w:line="240" w:lineRule="auto"/>
        <w:tabs>
          <w:tab w:val="left" w:pos="1787" w:leader="none"/>
        </w:tabs>
        <w:rPr>
          <w:sz w:val="28"/>
        </w:rPr>
      </w:pPr>
      <w:r>
        <w:rPr>
          <w:sz w:val="28"/>
        </w:rPr>
        <w:t xml:space="preserve">Фонетика.</w:t>
      </w:r>
      <w:r>
        <w:rPr>
          <w:spacing w:val="-11"/>
          <w:sz w:val="28"/>
        </w:rPr>
        <w:t xml:space="preserve"> </w:t>
      </w:r>
      <w:r>
        <w:rPr>
          <w:sz w:val="28"/>
        </w:rPr>
        <w:t xml:space="preserve">Орфоэпия.</w:t>
      </w:r>
      <w:r>
        <w:rPr>
          <w:spacing w:val="-10"/>
          <w:sz w:val="28"/>
        </w:rPr>
        <w:t xml:space="preserve"> </w:t>
      </w:r>
      <w:r>
        <w:rPr>
          <w:sz w:val="28"/>
        </w:rPr>
        <w:t xml:space="preserve">Орфоэпические</w:t>
      </w:r>
      <w:r>
        <w:rPr>
          <w:spacing w:val="-13"/>
          <w:sz w:val="28"/>
        </w:rPr>
        <w:t xml:space="preserve"> </w:t>
      </w:r>
      <w:r>
        <w:rPr>
          <w:spacing w:val="-2"/>
          <w:sz w:val="28"/>
        </w:rPr>
        <w:t xml:space="preserve">нормы.</w:t>
      </w:r>
      <w:r/>
    </w:p>
    <w:p>
      <w:pPr>
        <w:pStyle w:val="969"/>
        <w:numPr>
          <w:ilvl w:val="3"/>
          <w:numId w:val="126"/>
        </w:numPr>
        <w:ind w:left="233" w:right="846" w:firstLine="710"/>
        <w:jc w:val="both"/>
        <w:spacing w:before="158" w:after="0" w:line="362" w:lineRule="auto"/>
        <w:tabs>
          <w:tab w:val="left" w:pos="1998" w:leader="none"/>
        </w:tabs>
        <w:rPr>
          <w:sz w:val="28"/>
        </w:rPr>
      </w:pPr>
      <w:r>
        <w:rPr>
          <w:sz w:val="28"/>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p>
    <w:p>
      <w:pPr>
        <w:pStyle w:val="969"/>
        <w:numPr>
          <w:ilvl w:val="3"/>
          <w:numId w:val="126"/>
        </w:numPr>
        <w:ind w:left="233" w:right="845" w:firstLine="710"/>
        <w:jc w:val="both"/>
        <w:spacing w:before="0" w:after="0" w:line="360" w:lineRule="auto"/>
        <w:tabs>
          <w:tab w:val="left" w:pos="1998" w:leader="none"/>
        </w:tabs>
        <w:rPr>
          <w:sz w:val="28"/>
        </w:rPr>
      </w:pPr>
      <w:r>
        <w:rPr>
          <w:sz w:val="28"/>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w:t>
      </w:r>
      <w:r>
        <w:rPr>
          <w:spacing w:val="31"/>
          <w:sz w:val="28"/>
        </w:rPr>
        <w:t xml:space="preserve"> </w:t>
      </w:r>
      <w:r>
        <w:rPr>
          <w:sz w:val="28"/>
        </w:rPr>
        <w:t xml:space="preserve">иноязычных</w:t>
      </w:r>
      <w:r>
        <w:rPr>
          <w:spacing w:val="25"/>
          <w:sz w:val="28"/>
        </w:rPr>
        <w:t xml:space="preserve"> </w:t>
      </w:r>
      <w:r>
        <w:rPr>
          <w:sz w:val="28"/>
        </w:rPr>
        <w:t xml:space="preserve">слов.</w:t>
      </w:r>
      <w:r>
        <w:rPr>
          <w:spacing w:val="32"/>
          <w:sz w:val="28"/>
        </w:rPr>
        <w:t xml:space="preserve"> </w:t>
      </w:r>
      <w:r>
        <w:rPr>
          <w:sz w:val="28"/>
        </w:rPr>
        <w:t xml:space="preserve">Нормы</w:t>
      </w:r>
      <w:r>
        <w:rPr>
          <w:spacing w:val="30"/>
          <w:sz w:val="28"/>
        </w:rPr>
        <w:t xml:space="preserve"> </w:t>
      </w:r>
      <w:r>
        <w:rPr>
          <w:sz w:val="28"/>
        </w:rPr>
        <w:t xml:space="preserve">ударения</w:t>
      </w:r>
      <w:r>
        <w:rPr>
          <w:spacing w:val="31"/>
          <w:sz w:val="28"/>
        </w:rPr>
        <w:t xml:space="preserve"> </w:t>
      </w:r>
      <w:r>
        <w:rPr>
          <w:sz w:val="28"/>
        </w:rPr>
        <w:t xml:space="preserve">в</w:t>
      </w:r>
      <w:r>
        <w:rPr>
          <w:spacing w:val="28"/>
          <w:sz w:val="28"/>
        </w:rPr>
        <w:t xml:space="preserve"> </w:t>
      </w:r>
      <w:r>
        <w:rPr>
          <w:sz w:val="28"/>
        </w:rPr>
        <w:t xml:space="preserve">современном</w:t>
      </w:r>
      <w:r>
        <w:rPr>
          <w:spacing w:val="32"/>
          <w:sz w:val="28"/>
        </w:rPr>
        <w:t xml:space="preserve"> </w:t>
      </w:r>
      <w:r>
        <w:rPr>
          <w:spacing w:val="-2"/>
          <w:sz w:val="28"/>
        </w:rPr>
        <w:t xml:space="preserve">литературном</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jc w:val="left"/>
        <w:spacing w:before="67"/>
      </w:pPr>
      <w:r>
        <w:t xml:space="preserve">русском</w:t>
      </w:r>
      <w:r>
        <w:rPr>
          <w:spacing w:val="-9"/>
        </w:rPr>
        <w:t xml:space="preserve"> </w:t>
      </w:r>
      <w:r>
        <w:rPr>
          <w:spacing w:val="-2"/>
        </w:rPr>
        <w:t xml:space="preserve">языке.</w:t>
      </w:r>
      <w:r/>
    </w:p>
    <w:p>
      <w:pPr>
        <w:pStyle w:val="969"/>
        <w:numPr>
          <w:ilvl w:val="2"/>
          <w:numId w:val="126"/>
        </w:numPr>
        <w:ind w:left="1787" w:right="0" w:hanging="844"/>
        <w:jc w:val="both"/>
        <w:spacing w:before="163" w:after="0" w:line="240" w:lineRule="auto"/>
        <w:tabs>
          <w:tab w:val="left" w:pos="1787" w:leader="none"/>
        </w:tabs>
        <w:rPr>
          <w:sz w:val="28"/>
        </w:rPr>
      </w:pPr>
      <w:r>
        <w:rPr>
          <w:sz w:val="28"/>
        </w:rPr>
        <w:t xml:space="preserve">Лексикология</w:t>
      </w:r>
      <w:r>
        <w:rPr>
          <w:spacing w:val="-14"/>
          <w:sz w:val="28"/>
        </w:rPr>
        <w:t xml:space="preserve"> </w:t>
      </w:r>
      <w:r>
        <w:rPr>
          <w:sz w:val="28"/>
        </w:rPr>
        <w:t xml:space="preserve">и</w:t>
      </w:r>
      <w:r>
        <w:rPr>
          <w:spacing w:val="-11"/>
          <w:sz w:val="28"/>
        </w:rPr>
        <w:t xml:space="preserve"> </w:t>
      </w:r>
      <w:r>
        <w:rPr>
          <w:sz w:val="28"/>
        </w:rPr>
        <w:t xml:space="preserve">фразеология.</w:t>
      </w:r>
      <w:r>
        <w:rPr>
          <w:spacing w:val="-12"/>
          <w:sz w:val="28"/>
        </w:rPr>
        <w:t xml:space="preserve"> </w:t>
      </w:r>
      <w:r>
        <w:rPr>
          <w:sz w:val="28"/>
        </w:rPr>
        <w:t xml:space="preserve">Лексические</w:t>
      </w:r>
      <w:r>
        <w:rPr>
          <w:spacing w:val="-13"/>
          <w:sz w:val="28"/>
        </w:rPr>
        <w:t xml:space="preserve"> </w:t>
      </w:r>
      <w:r>
        <w:rPr>
          <w:spacing w:val="-2"/>
          <w:sz w:val="28"/>
        </w:rPr>
        <w:t xml:space="preserve">нормы.</w:t>
      </w:r>
      <w:r/>
    </w:p>
    <w:p>
      <w:pPr>
        <w:pStyle w:val="969"/>
        <w:numPr>
          <w:ilvl w:val="3"/>
          <w:numId w:val="126"/>
        </w:numPr>
        <w:ind w:left="233" w:right="853" w:firstLine="710"/>
        <w:jc w:val="both"/>
        <w:spacing w:before="158" w:after="0" w:line="360" w:lineRule="auto"/>
        <w:tabs>
          <w:tab w:val="left" w:pos="1998" w:leader="none"/>
        </w:tabs>
        <w:rPr>
          <w:sz w:val="28"/>
        </w:rPr>
      </w:pPr>
      <w:r>
        <w:rPr>
          <w:sz w:val="28"/>
        </w:rPr>
        <w:t xml:space="preserve">Лексикология</w:t>
      </w:r>
      <w:r>
        <w:rPr>
          <w:spacing w:val="-7"/>
          <w:sz w:val="28"/>
        </w:rPr>
        <w:t xml:space="preserve"> </w:t>
      </w:r>
      <w:r>
        <w:rPr>
          <w:sz w:val="28"/>
        </w:rPr>
        <w:t xml:space="preserve">и</w:t>
      </w:r>
      <w:r>
        <w:rPr>
          <w:spacing w:val="-7"/>
          <w:sz w:val="28"/>
        </w:rPr>
        <w:t xml:space="preserve"> </w:t>
      </w:r>
      <w:r>
        <w:rPr>
          <w:sz w:val="28"/>
        </w:rPr>
        <w:t xml:space="preserve">фразеология</w:t>
      </w:r>
      <w:r>
        <w:rPr>
          <w:spacing w:val="-7"/>
          <w:sz w:val="28"/>
        </w:rPr>
        <w:t xml:space="preserve"> </w:t>
      </w:r>
      <w:r>
        <w:rPr>
          <w:sz w:val="28"/>
        </w:rPr>
        <w:t xml:space="preserve">как</w:t>
      </w:r>
      <w:r>
        <w:rPr>
          <w:spacing w:val="-7"/>
          <w:sz w:val="28"/>
        </w:rPr>
        <w:t xml:space="preserve"> </w:t>
      </w:r>
      <w:r>
        <w:rPr>
          <w:sz w:val="28"/>
        </w:rPr>
        <w:t xml:space="preserve">разделы</w:t>
      </w:r>
      <w:r>
        <w:rPr>
          <w:spacing w:val="-7"/>
          <w:sz w:val="28"/>
        </w:rPr>
        <w:t xml:space="preserve"> </w:t>
      </w:r>
      <w:r>
        <w:rPr>
          <w:sz w:val="28"/>
        </w:rPr>
        <w:t xml:space="preserve">лингвистики</w:t>
      </w:r>
      <w:r>
        <w:rPr>
          <w:spacing w:val="-7"/>
          <w:sz w:val="28"/>
        </w:rPr>
        <w:t xml:space="preserve"> </w:t>
      </w:r>
      <w:r>
        <w:rPr>
          <w:sz w:val="28"/>
        </w:rPr>
        <w:t xml:space="preserve">(повторение,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r/>
    </w:p>
    <w:p>
      <w:pPr>
        <w:pStyle w:val="969"/>
        <w:numPr>
          <w:ilvl w:val="3"/>
          <w:numId w:val="126"/>
        </w:numPr>
        <w:ind w:left="233" w:right="851" w:firstLine="710"/>
        <w:jc w:val="both"/>
        <w:spacing w:before="4" w:after="0" w:line="360" w:lineRule="auto"/>
        <w:tabs>
          <w:tab w:val="left" w:pos="1998" w:leader="none"/>
        </w:tabs>
        <w:rPr>
          <w:sz w:val="28"/>
        </w:rPr>
      </w:pPr>
      <w:r>
        <w:rPr>
          <w:sz w:val="28"/>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r/>
    </w:p>
    <w:p>
      <w:pPr>
        <w:pStyle w:val="969"/>
        <w:numPr>
          <w:ilvl w:val="3"/>
          <w:numId w:val="126"/>
        </w:numPr>
        <w:ind w:left="233" w:right="848" w:firstLine="710"/>
        <w:jc w:val="both"/>
        <w:spacing w:before="0" w:after="0" w:line="362" w:lineRule="auto"/>
        <w:tabs>
          <w:tab w:val="left" w:pos="1998" w:leader="none"/>
        </w:tabs>
        <w:rPr>
          <w:sz w:val="28"/>
        </w:rPr>
      </w:pPr>
      <w:r>
        <w:rPr>
          <w:sz w:val="28"/>
        </w:rPr>
        <w:t xml:space="preserve">Функционально-стилистическая окраска слова. Лексика общеупотребительная, разговорная и книжная. Особенности употребления.</w:t>
      </w:r>
      <w:r/>
    </w:p>
    <w:p>
      <w:pPr>
        <w:pStyle w:val="969"/>
        <w:numPr>
          <w:ilvl w:val="3"/>
          <w:numId w:val="126"/>
        </w:numPr>
        <w:ind w:left="233" w:right="852" w:firstLine="710"/>
        <w:jc w:val="both"/>
        <w:spacing w:before="0" w:after="0" w:line="360" w:lineRule="auto"/>
        <w:tabs>
          <w:tab w:val="left" w:pos="1998" w:leader="none"/>
        </w:tabs>
        <w:rPr>
          <w:sz w:val="28"/>
        </w:rPr>
      </w:pPr>
      <w:r>
        <w:rPr>
          <w:sz w:val="28"/>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r/>
    </w:p>
    <w:p>
      <w:pPr>
        <w:pStyle w:val="969"/>
        <w:numPr>
          <w:ilvl w:val="3"/>
          <w:numId w:val="126"/>
        </w:numPr>
        <w:ind w:left="233" w:right="854" w:firstLine="710"/>
        <w:jc w:val="both"/>
        <w:spacing w:before="0" w:after="0" w:line="362" w:lineRule="auto"/>
        <w:tabs>
          <w:tab w:val="left" w:pos="1998" w:leader="none"/>
        </w:tabs>
        <w:rPr>
          <w:sz w:val="28"/>
        </w:rPr>
      </w:pPr>
      <w:r>
        <w:rPr>
          <w:sz w:val="28"/>
        </w:rPr>
        <w:t xml:space="preserve">Фразеология русского языка (повторение, обобщение). Крылатые </w:t>
      </w:r>
      <w:r>
        <w:rPr>
          <w:spacing w:val="-2"/>
          <w:sz w:val="28"/>
        </w:rPr>
        <w:t xml:space="preserve">слова.</w:t>
      </w:r>
      <w:r/>
    </w:p>
    <w:p>
      <w:pPr>
        <w:pStyle w:val="969"/>
        <w:numPr>
          <w:ilvl w:val="2"/>
          <w:numId w:val="126"/>
        </w:numPr>
        <w:ind w:left="1787" w:right="0" w:hanging="844"/>
        <w:jc w:val="both"/>
        <w:spacing w:before="0" w:after="0" w:line="320" w:lineRule="exact"/>
        <w:tabs>
          <w:tab w:val="left" w:pos="1787" w:leader="none"/>
        </w:tabs>
        <w:rPr>
          <w:sz w:val="28"/>
        </w:rPr>
      </w:pPr>
      <w:r>
        <w:rPr>
          <w:sz w:val="28"/>
        </w:rPr>
        <w:t xml:space="preserve">Морфемика</w:t>
      </w:r>
      <w:r>
        <w:rPr>
          <w:spacing w:val="-18"/>
          <w:sz w:val="28"/>
        </w:rPr>
        <w:t xml:space="preserve"> </w:t>
      </w:r>
      <w:r>
        <w:rPr>
          <w:sz w:val="28"/>
        </w:rPr>
        <w:t xml:space="preserve">и</w:t>
      </w:r>
      <w:r>
        <w:rPr>
          <w:spacing w:val="-17"/>
          <w:sz w:val="28"/>
        </w:rPr>
        <w:t xml:space="preserve"> </w:t>
      </w:r>
      <w:r>
        <w:rPr>
          <w:sz w:val="28"/>
        </w:rPr>
        <w:t xml:space="preserve">словообразование.</w:t>
      </w:r>
      <w:r>
        <w:rPr>
          <w:spacing w:val="-16"/>
          <w:sz w:val="28"/>
        </w:rPr>
        <w:t xml:space="preserve"> </w:t>
      </w:r>
      <w:r>
        <w:rPr>
          <w:sz w:val="28"/>
        </w:rPr>
        <w:t xml:space="preserve">Словообразовательные</w:t>
      </w:r>
      <w:r>
        <w:rPr>
          <w:spacing w:val="-16"/>
          <w:sz w:val="28"/>
        </w:rPr>
        <w:t xml:space="preserve"> </w:t>
      </w:r>
      <w:r>
        <w:rPr>
          <w:spacing w:val="-2"/>
          <w:sz w:val="28"/>
        </w:rPr>
        <w:t xml:space="preserve">нормы.</w:t>
      </w:r>
      <w:r/>
    </w:p>
    <w:p>
      <w:pPr>
        <w:pStyle w:val="967"/>
        <w:ind w:right="855"/>
        <w:spacing w:before="150" w:line="360" w:lineRule="auto"/>
      </w:pPr>
      <w: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r/>
    </w:p>
    <w:p>
      <w:pPr>
        <w:pStyle w:val="969"/>
        <w:numPr>
          <w:ilvl w:val="2"/>
          <w:numId w:val="126"/>
        </w:numPr>
        <w:ind w:left="1787" w:right="0" w:hanging="844"/>
        <w:jc w:val="both"/>
        <w:spacing w:before="3" w:after="0" w:line="240" w:lineRule="auto"/>
        <w:tabs>
          <w:tab w:val="left" w:pos="1787" w:leader="none"/>
        </w:tabs>
        <w:rPr>
          <w:sz w:val="28"/>
        </w:rPr>
      </w:pPr>
      <w:r>
        <w:rPr>
          <w:spacing w:val="-2"/>
          <w:sz w:val="28"/>
        </w:rPr>
        <w:t xml:space="preserve">Морфология.</w:t>
      </w:r>
      <w:r>
        <w:rPr>
          <w:spacing w:val="4"/>
          <w:sz w:val="28"/>
        </w:rPr>
        <w:t xml:space="preserve"> </w:t>
      </w:r>
      <w:r>
        <w:rPr>
          <w:spacing w:val="-2"/>
          <w:sz w:val="28"/>
        </w:rPr>
        <w:t xml:space="preserve">Морфологические</w:t>
      </w:r>
      <w:r>
        <w:rPr>
          <w:spacing w:val="9"/>
          <w:sz w:val="28"/>
        </w:rPr>
        <w:t xml:space="preserve"> </w:t>
      </w:r>
      <w:r>
        <w:rPr>
          <w:spacing w:val="-2"/>
          <w:sz w:val="28"/>
        </w:rPr>
        <w:t xml:space="preserve">нормы.</w:t>
      </w:r>
      <w:r/>
    </w:p>
    <w:p>
      <w:pPr>
        <w:pStyle w:val="969"/>
        <w:numPr>
          <w:ilvl w:val="3"/>
          <w:numId w:val="126"/>
        </w:numPr>
        <w:ind w:left="233" w:right="848" w:firstLine="710"/>
        <w:jc w:val="both"/>
        <w:spacing w:before="158" w:after="0" w:line="362" w:lineRule="auto"/>
        <w:tabs>
          <w:tab w:val="left" w:pos="1998" w:leader="none"/>
        </w:tabs>
        <w:rPr>
          <w:sz w:val="28"/>
        </w:rPr>
      </w:pPr>
      <w:r>
        <w:rPr>
          <w:sz w:val="28"/>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w:t>
      </w:r>
      <w:r/>
    </w:p>
    <w:p>
      <w:pPr>
        <w:pStyle w:val="969"/>
        <w:numPr>
          <w:ilvl w:val="3"/>
          <w:numId w:val="126"/>
        </w:numPr>
        <w:ind w:left="233" w:right="858" w:firstLine="710"/>
        <w:jc w:val="both"/>
        <w:spacing w:before="0" w:after="0" w:line="362" w:lineRule="auto"/>
        <w:tabs>
          <w:tab w:val="left" w:pos="1998" w:leader="none"/>
        </w:tabs>
        <w:rPr>
          <w:sz w:val="28"/>
        </w:rPr>
      </w:pPr>
      <w:r>
        <w:rPr>
          <w:sz w:val="28"/>
        </w:rPr>
        <w:t xml:space="preserve">Морфологические нормы современного русского литературного языка (общее представление).</w:t>
      </w:r>
      <w:r/>
    </w:p>
    <w:p>
      <w:pPr>
        <w:pStyle w:val="969"/>
        <w:numPr>
          <w:ilvl w:val="3"/>
          <w:numId w:val="126"/>
        </w:numPr>
        <w:ind w:left="233" w:right="844" w:firstLine="710"/>
        <w:jc w:val="both"/>
        <w:spacing w:before="0" w:after="0" w:line="357" w:lineRule="auto"/>
        <w:tabs>
          <w:tab w:val="left" w:pos="1998" w:leader="none"/>
        </w:tabs>
        <w:rPr>
          <w:sz w:val="28"/>
        </w:rPr>
      </w:pPr>
      <w:r>
        <w:rPr>
          <w:sz w:val="28"/>
        </w:rPr>
        <w:t xml:space="preserve">Основные</w:t>
      </w:r>
      <w:r>
        <w:rPr>
          <w:spacing w:val="-1"/>
          <w:sz w:val="28"/>
        </w:rPr>
        <w:t xml:space="preserve"> </w:t>
      </w:r>
      <w:r>
        <w:rPr>
          <w:sz w:val="28"/>
        </w:rPr>
        <w:t xml:space="preserve">нормы</w:t>
      </w:r>
      <w:r>
        <w:rPr>
          <w:spacing w:val="-2"/>
          <w:sz w:val="28"/>
        </w:rPr>
        <w:t xml:space="preserve"> </w:t>
      </w:r>
      <w:r>
        <w:rPr>
          <w:sz w:val="28"/>
        </w:rPr>
        <w:t xml:space="preserve">употребления имён</w:t>
      </w:r>
      <w:r>
        <w:rPr>
          <w:spacing w:val="-2"/>
          <w:sz w:val="28"/>
        </w:rPr>
        <w:t xml:space="preserve"> </w:t>
      </w:r>
      <w:r>
        <w:rPr>
          <w:sz w:val="28"/>
        </w:rPr>
        <w:t xml:space="preserve">существительных:</w:t>
      </w:r>
      <w:r>
        <w:rPr>
          <w:spacing w:val="-7"/>
          <w:sz w:val="28"/>
        </w:rPr>
        <w:t xml:space="preserve"> </w:t>
      </w:r>
      <w:r>
        <w:rPr>
          <w:sz w:val="28"/>
        </w:rPr>
        <w:t xml:space="preserve">форм</w:t>
      </w:r>
      <w:r>
        <w:rPr>
          <w:spacing w:val="-1"/>
          <w:sz w:val="28"/>
        </w:rPr>
        <w:t xml:space="preserve"> </w:t>
      </w:r>
      <w:r>
        <w:rPr>
          <w:sz w:val="28"/>
        </w:rPr>
        <w:t xml:space="preserve">рода, числа, падежа.</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233" w:right="854" w:firstLine="710"/>
        <w:jc w:val="both"/>
        <w:spacing w:before="67" w:after="0" w:line="362" w:lineRule="auto"/>
        <w:tabs>
          <w:tab w:val="left" w:pos="1998" w:leader="none"/>
        </w:tabs>
        <w:rPr>
          <w:sz w:val="28"/>
        </w:rPr>
      </w:pPr>
      <w:r>
        <w:rPr>
          <w:sz w:val="28"/>
        </w:rPr>
        <w:t xml:space="preserve">Основные нормы употребления имён прилагательных: форм степеней сравнения, краткой формы.</w:t>
      </w:r>
      <w:r/>
    </w:p>
    <w:p>
      <w:pPr>
        <w:pStyle w:val="969"/>
        <w:numPr>
          <w:ilvl w:val="3"/>
          <w:numId w:val="126"/>
        </w:numPr>
        <w:ind w:left="233" w:right="847" w:firstLine="710"/>
        <w:jc w:val="both"/>
        <w:spacing w:before="0" w:after="0" w:line="362" w:lineRule="auto"/>
        <w:tabs>
          <w:tab w:val="left" w:pos="1998" w:leader="none"/>
        </w:tabs>
        <w:rPr>
          <w:sz w:val="28"/>
        </w:rPr>
      </w:pPr>
      <w:r>
        <w:rPr>
          <w:sz w:val="28"/>
        </w:rPr>
        <w:t xml:space="preserve">Основные нормы употребления количественных, порядковых и собирательных числительных.</w:t>
      </w:r>
      <w:r/>
    </w:p>
    <w:p>
      <w:pPr>
        <w:pStyle w:val="969"/>
        <w:numPr>
          <w:ilvl w:val="3"/>
          <w:numId w:val="126"/>
        </w:numPr>
        <w:ind w:left="233" w:right="850" w:firstLine="710"/>
        <w:jc w:val="both"/>
        <w:spacing w:before="0" w:after="0" w:line="357" w:lineRule="auto"/>
        <w:tabs>
          <w:tab w:val="left" w:pos="1998" w:leader="none"/>
        </w:tabs>
        <w:rPr>
          <w:sz w:val="28"/>
        </w:rPr>
      </w:pPr>
      <w:r>
        <w:rPr>
          <w:sz w:val="28"/>
        </w:rPr>
        <w:t xml:space="preserve">Основные нормы употребления местоимений: формы 3-го лица личных местоимений, возвратного местоимения себя.</w:t>
      </w:r>
      <w:r/>
    </w:p>
    <w:p>
      <w:pPr>
        <w:pStyle w:val="969"/>
        <w:numPr>
          <w:ilvl w:val="3"/>
          <w:numId w:val="126"/>
        </w:numPr>
        <w:ind w:left="233" w:right="852" w:firstLine="710"/>
        <w:jc w:val="both"/>
        <w:spacing w:before="0" w:after="0" w:line="360" w:lineRule="auto"/>
        <w:tabs>
          <w:tab w:val="left" w:pos="1998" w:leader="none"/>
        </w:tabs>
        <w:rPr>
          <w:sz w:val="28"/>
        </w:rPr>
      </w:pPr>
      <w:r>
        <w:rPr>
          <w:sz w:val="28"/>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r/>
    </w:p>
    <w:p>
      <w:pPr>
        <w:pStyle w:val="969"/>
        <w:numPr>
          <w:ilvl w:val="2"/>
          <w:numId w:val="126"/>
        </w:numPr>
        <w:ind w:left="1787" w:right="0" w:hanging="844"/>
        <w:jc w:val="both"/>
        <w:spacing w:before="0" w:after="0" w:line="320" w:lineRule="exact"/>
        <w:tabs>
          <w:tab w:val="left" w:pos="1787" w:leader="none"/>
        </w:tabs>
        <w:rPr>
          <w:sz w:val="28"/>
        </w:rPr>
      </w:pPr>
      <w:r>
        <w:rPr>
          <w:sz w:val="28"/>
        </w:rPr>
        <w:t xml:space="preserve">Орфография.</w:t>
      </w:r>
      <w:r>
        <w:rPr>
          <w:spacing w:val="-14"/>
          <w:sz w:val="28"/>
        </w:rPr>
        <w:t xml:space="preserve"> </w:t>
      </w:r>
      <w:r>
        <w:rPr>
          <w:sz w:val="28"/>
        </w:rPr>
        <w:t xml:space="preserve">Основные</w:t>
      </w:r>
      <w:r>
        <w:rPr>
          <w:spacing w:val="-11"/>
          <w:sz w:val="28"/>
        </w:rPr>
        <w:t xml:space="preserve"> </w:t>
      </w:r>
      <w:r>
        <w:rPr>
          <w:sz w:val="28"/>
        </w:rPr>
        <w:t xml:space="preserve">правила</w:t>
      </w:r>
      <w:r>
        <w:rPr>
          <w:spacing w:val="-7"/>
          <w:sz w:val="28"/>
        </w:rPr>
        <w:t xml:space="preserve"> </w:t>
      </w:r>
      <w:r>
        <w:rPr>
          <w:spacing w:val="-2"/>
          <w:sz w:val="28"/>
        </w:rPr>
        <w:t xml:space="preserve">орфографии.</w:t>
      </w:r>
      <w:r/>
    </w:p>
    <w:p>
      <w:pPr>
        <w:pStyle w:val="969"/>
        <w:numPr>
          <w:ilvl w:val="3"/>
          <w:numId w:val="126"/>
        </w:numPr>
        <w:ind w:left="233" w:right="850" w:firstLine="710"/>
        <w:jc w:val="both"/>
        <w:spacing w:before="159" w:after="0" w:line="360" w:lineRule="auto"/>
        <w:tabs>
          <w:tab w:val="left" w:pos="1998" w:leader="none"/>
        </w:tabs>
        <w:rPr>
          <w:sz w:val="28"/>
        </w:rPr>
      </w:pPr>
      <w:r>
        <w:rPr>
          <w:sz w:val="28"/>
        </w:rPr>
        <w:t xml:space="preserve">Орфог</w:t>
      </w:r>
      <w:r>
        <w:rPr>
          <w:sz w:val="28"/>
        </w:rPr>
        <w:t xml:space="preserve">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r/>
    </w:p>
    <w:p>
      <w:pPr>
        <w:pStyle w:val="969"/>
        <w:numPr>
          <w:ilvl w:val="3"/>
          <w:numId w:val="126"/>
        </w:numPr>
        <w:ind w:left="233" w:right="846" w:firstLine="710"/>
        <w:jc w:val="both"/>
        <w:spacing w:before="0" w:after="0" w:line="362" w:lineRule="auto"/>
        <w:tabs>
          <w:tab w:val="left" w:pos="1998" w:leader="none"/>
        </w:tabs>
        <w:rPr>
          <w:sz w:val="28"/>
        </w:rPr>
      </w:pPr>
      <w:r>
        <w:rPr>
          <w:sz w:val="28"/>
        </w:rPr>
        <w:t xml:space="preserve">Орфографические правила. Правописание гласных и согласных в </w:t>
      </w:r>
      <w:r>
        <w:rPr>
          <w:spacing w:val="-2"/>
          <w:sz w:val="28"/>
        </w:rPr>
        <w:t xml:space="preserve">корне.</w:t>
      </w:r>
      <w:r/>
    </w:p>
    <w:p>
      <w:pPr>
        <w:pStyle w:val="967"/>
        <w:ind w:left="943" w:firstLine="0"/>
        <w:jc w:val="left"/>
        <w:spacing w:line="320" w:lineRule="exact"/>
      </w:pPr>
      <w:r>
        <w:t xml:space="preserve">Употребление</w:t>
      </w:r>
      <w:r>
        <w:rPr>
          <w:spacing w:val="-6"/>
        </w:rPr>
        <w:t xml:space="preserve"> </w:t>
      </w:r>
      <w:r>
        <w:t xml:space="preserve">разделительных</w:t>
      </w:r>
      <w:r>
        <w:rPr>
          <w:spacing w:val="-10"/>
        </w:rPr>
        <w:t xml:space="preserve"> </w:t>
      </w:r>
      <w:r>
        <w:t xml:space="preserve">ъ</w:t>
      </w:r>
      <w:r>
        <w:rPr>
          <w:spacing w:val="-7"/>
        </w:rPr>
        <w:t xml:space="preserve"> </w:t>
      </w:r>
      <w:r>
        <w:t xml:space="preserve">и</w:t>
      </w:r>
      <w:r>
        <w:rPr>
          <w:spacing w:val="-7"/>
        </w:rPr>
        <w:t xml:space="preserve"> </w:t>
      </w:r>
      <w:r>
        <w:rPr>
          <w:spacing w:val="-5"/>
        </w:rPr>
        <w:t xml:space="preserve">ь.</w:t>
      </w:r>
      <w:r/>
    </w:p>
    <w:p>
      <w:pPr>
        <w:pStyle w:val="967"/>
        <w:ind w:left="943" w:right="2518" w:firstLine="0"/>
        <w:jc w:val="left"/>
        <w:spacing w:before="157" w:line="362" w:lineRule="auto"/>
      </w:pPr>
      <w:r>
        <w:t xml:space="preserve">Правописание</w:t>
      </w:r>
      <w:r>
        <w:rPr>
          <w:spacing w:val="-6"/>
        </w:rPr>
        <w:t xml:space="preserve"> </w:t>
      </w:r>
      <w:r>
        <w:t xml:space="preserve">приставок.</w:t>
      </w:r>
      <w:r>
        <w:rPr>
          <w:spacing w:val="-4"/>
        </w:rPr>
        <w:t xml:space="preserve"> </w:t>
      </w:r>
      <w:r>
        <w:t xml:space="preserve">Буквы</w:t>
      </w:r>
      <w:r>
        <w:rPr>
          <w:spacing w:val="-7"/>
        </w:rPr>
        <w:t xml:space="preserve"> </w:t>
      </w:r>
      <w:r>
        <w:t xml:space="preserve">ы</w:t>
      </w:r>
      <w:r>
        <w:rPr>
          <w:spacing w:val="-2"/>
        </w:rPr>
        <w:t xml:space="preserve"> </w:t>
      </w:r>
      <w:r>
        <w:t xml:space="preserve">–</w:t>
      </w:r>
      <w:r>
        <w:rPr>
          <w:spacing w:val="-6"/>
        </w:rPr>
        <w:t xml:space="preserve"> </w:t>
      </w:r>
      <w:r>
        <w:t xml:space="preserve">и</w:t>
      </w:r>
      <w:r>
        <w:rPr>
          <w:spacing w:val="-7"/>
        </w:rPr>
        <w:t xml:space="preserve"> </w:t>
      </w:r>
      <w:r>
        <w:t xml:space="preserve">после</w:t>
      </w:r>
      <w:r>
        <w:rPr>
          <w:spacing w:val="-6"/>
        </w:rPr>
        <w:t xml:space="preserve"> </w:t>
      </w:r>
      <w:r>
        <w:t xml:space="preserve">приставок. Правописание суффиксов.</w:t>
      </w:r>
      <w:r/>
    </w:p>
    <w:p>
      <w:pPr>
        <w:pStyle w:val="967"/>
        <w:ind w:left="943" w:right="2518" w:firstLine="0"/>
        <w:jc w:val="left"/>
        <w:spacing w:line="357" w:lineRule="auto"/>
      </w:pPr>
      <w:r>
        <w:t xml:space="preserve">Правописание</w:t>
      </w:r>
      <w:r>
        <w:rPr>
          <w:spacing w:val="-4"/>
        </w:rPr>
        <w:t xml:space="preserve"> </w:t>
      </w:r>
      <w:r>
        <w:t xml:space="preserve">н</w:t>
      </w:r>
      <w:r>
        <w:rPr>
          <w:spacing w:val="-5"/>
        </w:rPr>
        <w:t xml:space="preserve"> </w:t>
      </w:r>
      <w:r>
        <w:t xml:space="preserve">и</w:t>
      </w:r>
      <w:r>
        <w:rPr>
          <w:spacing w:val="-5"/>
        </w:rPr>
        <w:t xml:space="preserve"> </w:t>
      </w:r>
      <w:r>
        <w:t xml:space="preserve">нн</w:t>
      </w:r>
      <w:r>
        <w:rPr>
          <w:spacing w:val="-5"/>
        </w:rPr>
        <w:t xml:space="preserve"> </w:t>
      </w:r>
      <w:r>
        <w:t xml:space="preserve">в</w:t>
      </w:r>
      <w:r>
        <w:rPr>
          <w:spacing w:val="-6"/>
        </w:rPr>
        <w:t xml:space="preserve"> </w:t>
      </w:r>
      <w:r>
        <w:t xml:space="preserve">словах</w:t>
      </w:r>
      <w:r>
        <w:rPr>
          <w:spacing w:val="-8"/>
        </w:rPr>
        <w:t xml:space="preserve"> </w:t>
      </w:r>
      <w:r>
        <w:t xml:space="preserve">различных</w:t>
      </w:r>
      <w:r>
        <w:rPr>
          <w:spacing w:val="-8"/>
        </w:rPr>
        <w:t xml:space="preserve"> </w:t>
      </w:r>
      <w:r>
        <w:t xml:space="preserve">частей</w:t>
      </w:r>
      <w:r>
        <w:rPr>
          <w:spacing w:val="-5"/>
        </w:rPr>
        <w:t xml:space="preserve"> </w:t>
      </w:r>
      <w:r>
        <w:t xml:space="preserve">речи. Правописание не и ни.</w:t>
      </w:r>
      <w:r/>
    </w:p>
    <w:p>
      <w:pPr>
        <w:pStyle w:val="967"/>
        <w:jc w:val="left"/>
        <w:spacing w:before="3" w:line="357" w:lineRule="auto"/>
      </w:pPr>
      <w:r>
        <w:t xml:space="preserve">Правописание</w:t>
      </w:r>
      <w:r>
        <w:rPr>
          <w:spacing w:val="40"/>
        </w:rPr>
        <w:t xml:space="preserve"> </w:t>
      </w:r>
      <w:r>
        <w:t xml:space="preserve">окончаний</w:t>
      </w:r>
      <w:r>
        <w:rPr>
          <w:spacing w:val="40"/>
        </w:rPr>
        <w:t xml:space="preserve"> </w:t>
      </w:r>
      <w:r>
        <w:t xml:space="preserve">имён</w:t>
      </w:r>
      <w:r>
        <w:rPr>
          <w:spacing w:val="40"/>
        </w:rPr>
        <w:t xml:space="preserve"> </w:t>
      </w:r>
      <w:r>
        <w:t xml:space="preserve">существительных,</w:t>
      </w:r>
      <w:r>
        <w:rPr>
          <w:spacing w:val="40"/>
        </w:rPr>
        <w:t xml:space="preserve"> </w:t>
      </w:r>
      <w:r>
        <w:t xml:space="preserve">имён</w:t>
      </w:r>
      <w:r>
        <w:rPr>
          <w:spacing w:val="40"/>
        </w:rPr>
        <w:t xml:space="preserve"> </w:t>
      </w:r>
      <w:r>
        <w:t xml:space="preserve">прилагательных</w:t>
      </w:r>
      <w:r>
        <w:rPr>
          <w:spacing w:val="40"/>
        </w:rPr>
        <w:t xml:space="preserve"> </w:t>
      </w:r>
      <w:r>
        <w:t xml:space="preserve">и </w:t>
      </w:r>
      <w:r>
        <w:rPr>
          <w:spacing w:val="-2"/>
        </w:rPr>
        <w:t xml:space="preserve">глаголов.</w:t>
      </w:r>
      <w:r/>
    </w:p>
    <w:p>
      <w:pPr>
        <w:pStyle w:val="967"/>
        <w:ind w:left="943" w:firstLine="0"/>
        <w:jc w:val="left"/>
        <w:spacing w:before="5"/>
      </w:pPr>
      <w:r>
        <w:t xml:space="preserve">Слитное,</w:t>
      </w:r>
      <w:r>
        <w:rPr>
          <w:spacing w:val="-6"/>
        </w:rPr>
        <w:t xml:space="preserve"> </w:t>
      </w:r>
      <w:r>
        <w:t xml:space="preserve">дефисное</w:t>
      </w:r>
      <w:r>
        <w:rPr>
          <w:spacing w:val="-7"/>
        </w:rPr>
        <w:t xml:space="preserve"> </w:t>
      </w:r>
      <w:r>
        <w:t xml:space="preserve">и</w:t>
      </w:r>
      <w:r>
        <w:rPr>
          <w:spacing w:val="-8"/>
        </w:rPr>
        <w:t xml:space="preserve"> </w:t>
      </w:r>
      <w:r>
        <w:t xml:space="preserve">раздельное</w:t>
      </w:r>
      <w:r>
        <w:rPr>
          <w:spacing w:val="-8"/>
        </w:rPr>
        <w:t xml:space="preserve"> </w:t>
      </w:r>
      <w:r>
        <w:t xml:space="preserve">написание</w:t>
      </w:r>
      <w:r>
        <w:rPr>
          <w:spacing w:val="-7"/>
        </w:rPr>
        <w:t xml:space="preserve"> </w:t>
      </w:r>
      <w:r>
        <w:rPr>
          <w:spacing w:val="-2"/>
        </w:rPr>
        <w:t xml:space="preserve">слов.</w:t>
      </w:r>
      <w:r/>
    </w:p>
    <w:p>
      <w:pPr>
        <w:pStyle w:val="969"/>
        <w:numPr>
          <w:ilvl w:val="2"/>
          <w:numId w:val="126"/>
        </w:numPr>
        <w:ind w:left="1787" w:right="0" w:hanging="844"/>
        <w:jc w:val="left"/>
        <w:spacing w:before="163" w:after="0" w:line="240" w:lineRule="auto"/>
        <w:tabs>
          <w:tab w:val="left" w:pos="1787" w:leader="none"/>
        </w:tabs>
        <w:rPr>
          <w:sz w:val="28"/>
        </w:rPr>
      </w:pPr>
      <w:r>
        <w:rPr>
          <w:sz w:val="28"/>
        </w:rPr>
        <w:t xml:space="preserve">Речь.</w:t>
      </w:r>
      <w:r>
        <w:rPr>
          <w:spacing w:val="-10"/>
          <w:sz w:val="28"/>
        </w:rPr>
        <w:t xml:space="preserve"> </w:t>
      </w:r>
      <w:r>
        <w:rPr>
          <w:sz w:val="28"/>
        </w:rPr>
        <w:t xml:space="preserve">Речевое</w:t>
      </w:r>
      <w:r>
        <w:rPr>
          <w:spacing w:val="-11"/>
          <w:sz w:val="28"/>
        </w:rPr>
        <w:t xml:space="preserve"> </w:t>
      </w:r>
      <w:r>
        <w:rPr>
          <w:spacing w:val="-2"/>
          <w:sz w:val="28"/>
        </w:rPr>
        <w:t xml:space="preserve">общение.</w:t>
      </w:r>
      <w:r/>
    </w:p>
    <w:p>
      <w:pPr>
        <w:pStyle w:val="969"/>
        <w:numPr>
          <w:ilvl w:val="3"/>
          <w:numId w:val="126"/>
        </w:numPr>
        <w:ind w:left="233" w:right="861" w:firstLine="710"/>
        <w:jc w:val="left"/>
        <w:spacing w:before="158" w:after="0" w:line="362" w:lineRule="auto"/>
        <w:tabs>
          <w:tab w:val="left" w:pos="1998" w:leader="none"/>
        </w:tabs>
        <w:rPr>
          <w:sz w:val="28"/>
        </w:rPr>
      </w:pPr>
      <w:r>
        <w:rPr>
          <w:sz w:val="28"/>
        </w:rPr>
        <w:t xml:space="preserve">Речь</w:t>
      </w:r>
      <w:r>
        <w:rPr>
          <w:spacing w:val="40"/>
          <w:sz w:val="28"/>
        </w:rPr>
        <w:t xml:space="preserve"> </w:t>
      </w:r>
      <w:r>
        <w:rPr>
          <w:sz w:val="28"/>
        </w:rPr>
        <w:t xml:space="preserve">как</w:t>
      </w:r>
      <w:r>
        <w:rPr>
          <w:spacing w:val="40"/>
          <w:sz w:val="28"/>
        </w:rPr>
        <w:t xml:space="preserve"> </w:t>
      </w:r>
      <w:r>
        <w:rPr>
          <w:sz w:val="28"/>
        </w:rPr>
        <w:t xml:space="preserve">деятельность.</w:t>
      </w:r>
      <w:r>
        <w:rPr>
          <w:spacing w:val="40"/>
          <w:sz w:val="28"/>
        </w:rPr>
        <w:t xml:space="preserve"> </w:t>
      </w:r>
      <w:r>
        <w:rPr>
          <w:sz w:val="28"/>
        </w:rPr>
        <w:t xml:space="preserve">Виды</w:t>
      </w:r>
      <w:r>
        <w:rPr>
          <w:spacing w:val="40"/>
          <w:sz w:val="28"/>
        </w:rPr>
        <w:t xml:space="preserve"> </w:t>
      </w:r>
      <w:r>
        <w:rPr>
          <w:sz w:val="28"/>
        </w:rPr>
        <w:t xml:space="preserve">речевой</w:t>
      </w:r>
      <w:r>
        <w:rPr>
          <w:spacing w:val="40"/>
          <w:sz w:val="28"/>
        </w:rPr>
        <w:t xml:space="preserve"> </w:t>
      </w:r>
      <w:r>
        <w:rPr>
          <w:sz w:val="28"/>
        </w:rPr>
        <w:t xml:space="preserve">деятельности</w:t>
      </w:r>
      <w:r>
        <w:rPr>
          <w:spacing w:val="40"/>
          <w:sz w:val="28"/>
        </w:rPr>
        <w:t xml:space="preserve"> </w:t>
      </w:r>
      <w:r>
        <w:rPr>
          <w:sz w:val="28"/>
        </w:rPr>
        <w:t xml:space="preserve">(повторение, </w:t>
      </w:r>
      <w:r>
        <w:rPr>
          <w:spacing w:val="-2"/>
          <w:sz w:val="28"/>
        </w:rPr>
        <w:t xml:space="preserve">обобщение).</w:t>
      </w:r>
      <w:r/>
    </w:p>
    <w:p>
      <w:pPr>
        <w:pStyle w:val="969"/>
        <w:numPr>
          <w:ilvl w:val="3"/>
          <w:numId w:val="126"/>
        </w:numPr>
        <w:ind w:left="233" w:right="847" w:firstLine="710"/>
        <w:jc w:val="left"/>
        <w:spacing w:before="0" w:after="0" w:line="357" w:lineRule="auto"/>
        <w:tabs>
          <w:tab w:val="left" w:pos="1998" w:leader="none"/>
        </w:tabs>
        <w:rPr>
          <w:sz w:val="28"/>
        </w:rPr>
      </w:pPr>
      <w:r>
        <w:rPr>
          <w:sz w:val="28"/>
        </w:rPr>
        <w:t xml:space="preserve">Речевое общение и его виды. Основные сферы речевого общения. Речевая ситуация и её компоненты (адресант и адресат; мотивы и цели, предмет и</w:t>
      </w:r>
      <w:r/>
    </w:p>
    <w:p>
      <w:pPr>
        <w:jc w:val="left"/>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тема</w:t>
      </w:r>
      <w:r>
        <w:rPr>
          <w:spacing w:val="-7"/>
        </w:rPr>
        <w:t xml:space="preserve"> </w:t>
      </w:r>
      <w:r>
        <w:t xml:space="preserve">речи;</w:t>
      </w:r>
      <w:r>
        <w:rPr>
          <w:spacing w:val="-8"/>
        </w:rPr>
        <w:t xml:space="preserve"> </w:t>
      </w:r>
      <w:r>
        <w:t xml:space="preserve">условия</w:t>
      </w:r>
      <w:r>
        <w:rPr>
          <w:spacing w:val="-7"/>
        </w:rPr>
        <w:t xml:space="preserve"> </w:t>
      </w:r>
      <w:r>
        <w:rPr>
          <w:spacing w:val="-2"/>
        </w:rPr>
        <w:t xml:space="preserve">общения).</w:t>
      </w:r>
      <w:r/>
    </w:p>
    <w:p>
      <w:pPr>
        <w:pStyle w:val="969"/>
        <w:numPr>
          <w:ilvl w:val="3"/>
          <w:numId w:val="126"/>
        </w:numPr>
        <w:ind w:left="233" w:right="848" w:firstLine="710"/>
        <w:jc w:val="both"/>
        <w:spacing w:before="163" w:after="0" w:line="360" w:lineRule="auto"/>
        <w:tabs>
          <w:tab w:val="left" w:pos="1998" w:leader="none"/>
        </w:tabs>
        <w:rPr>
          <w:sz w:val="28"/>
        </w:rPr>
      </w:pPr>
      <w:r>
        <w:rPr>
          <w:sz w:val="28"/>
        </w:rPr>
        <w:t xml:space="preserve">Речевой этикет. Основные функции речевого этикета</w:t>
      </w:r>
      <w:r>
        <w:rPr>
          <w:spacing w:val="40"/>
          <w:sz w:val="28"/>
        </w:rPr>
        <w:t xml:space="preserve"> </w:t>
      </w:r>
      <w:r>
        <w:rPr>
          <w:sz w:val="28"/>
        </w:rPr>
        <w:t xml:space="preserve">(установление и поддержание конт</w:t>
      </w:r>
      <w:r>
        <w:rPr>
          <w:sz w:val="28"/>
        </w:rPr>
        <w:t xml:space="preserve">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w:t>
      </w:r>
      <w:r>
        <w:rPr>
          <w:spacing w:val="-2"/>
          <w:sz w:val="28"/>
        </w:rPr>
        <w:t xml:space="preserve">другим.</w:t>
      </w:r>
      <w:r/>
    </w:p>
    <w:p>
      <w:pPr>
        <w:pStyle w:val="969"/>
        <w:numPr>
          <w:ilvl w:val="3"/>
          <w:numId w:val="126"/>
        </w:numPr>
        <w:ind w:left="233" w:right="844" w:firstLine="710"/>
        <w:jc w:val="both"/>
        <w:spacing w:before="3" w:after="0" w:line="360" w:lineRule="auto"/>
        <w:tabs>
          <w:tab w:val="left" w:pos="1998" w:leader="none"/>
        </w:tabs>
        <w:rPr>
          <w:sz w:val="28"/>
        </w:rPr>
      </w:pPr>
      <w:r>
        <w:rPr>
          <w:sz w:val="28"/>
        </w:rPr>
        <w:t xml:space="preserve">Публичн</w:t>
      </w:r>
      <w:r>
        <w:rPr>
          <w:sz w:val="28"/>
        </w:rPr>
        <w:t xml:space="preserve">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r/>
    </w:p>
    <w:p>
      <w:pPr>
        <w:pStyle w:val="969"/>
        <w:numPr>
          <w:ilvl w:val="2"/>
          <w:numId w:val="126"/>
        </w:numPr>
        <w:ind w:left="943" w:right="2608" w:firstLine="0"/>
        <w:jc w:val="both"/>
        <w:spacing w:before="0" w:after="0" w:line="362" w:lineRule="auto"/>
        <w:tabs>
          <w:tab w:val="left" w:pos="1787" w:leader="none"/>
        </w:tabs>
        <w:rPr>
          <w:sz w:val="28"/>
        </w:rPr>
      </w:pPr>
      <w:r>
        <w:rPr>
          <w:sz w:val="28"/>
        </w:rPr>
        <w:t xml:space="preserve">Текст.</w:t>
      </w:r>
      <w:r>
        <w:rPr>
          <w:spacing w:val="-13"/>
          <w:sz w:val="28"/>
        </w:rPr>
        <w:t xml:space="preserve"> </w:t>
      </w:r>
      <w:r>
        <w:rPr>
          <w:sz w:val="28"/>
        </w:rPr>
        <w:t xml:space="preserve">Информационно-смысловая</w:t>
      </w:r>
      <w:r>
        <w:rPr>
          <w:spacing w:val="-14"/>
          <w:sz w:val="28"/>
        </w:rPr>
        <w:t xml:space="preserve"> </w:t>
      </w:r>
      <w:r>
        <w:rPr>
          <w:sz w:val="28"/>
        </w:rPr>
        <w:t xml:space="preserve">переработка</w:t>
      </w:r>
      <w:r>
        <w:rPr>
          <w:spacing w:val="-15"/>
          <w:sz w:val="28"/>
        </w:rPr>
        <w:t xml:space="preserve"> </w:t>
      </w:r>
      <w:r>
        <w:rPr>
          <w:sz w:val="28"/>
        </w:rPr>
        <w:t xml:space="preserve">текста. Текст, его основные признаки (повторение, обобщение).</w:t>
      </w:r>
      <w:r/>
    </w:p>
    <w:p>
      <w:pPr>
        <w:pStyle w:val="967"/>
        <w:ind w:right="860"/>
        <w:spacing w:line="362" w:lineRule="auto"/>
      </w:pPr>
      <w:r>
        <w:t xml:space="preserve">Логико-смысловые отношения между предложениями в тексте (общее </w:t>
      </w:r>
      <w:r>
        <w:rPr>
          <w:spacing w:val="-2"/>
        </w:rPr>
        <w:t xml:space="preserve">представление).</w:t>
      </w:r>
      <w:r/>
    </w:p>
    <w:p>
      <w:pPr>
        <w:pStyle w:val="967"/>
        <w:ind w:right="846"/>
        <w:spacing w:line="362" w:lineRule="auto"/>
      </w:pPr>
      <w:r>
        <w:t xml:space="preserve">Информативность текста. Виды информации в тексте. Информационно- смысловая переработка прочитанного текста, включая гипертекст, графику, инфографику и другие, и прослушанного текста.</w:t>
      </w:r>
      <w:r/>
    </w:p>
    <w:p>
      <w:pPr>
        <w:pStyle w:val="967"/>
        <w:ind w:left="943" w:firstLine="0"/>
        <w:spacing w:line="313" w:lineRule="exact"/>
      </w:pPr>
      <w:r>
        <w:t xml:space="preserve">План.</w:t>
      </w:r>
      <w:r>
        <w:rPr>
          <w:spacing w:val="-10"/>
        </w:rPr>
        <w:t xml:space="preserve"> </w:t>
      </w:r>
      <w:r>
        <w:t xml:space="preserve">Тезисы.</w:t>
      </w:r>
      <w:r>
        <w:rPr>
          <w:spacing w:val="-9"/>
        </w:rPr>
        <w:t xml:space="preserve"> </w:t>
      </w:r>
      <w:r>
        <w:t xml:space="preserve">Конспект.</w:t>
      </w:r>
      <w:r>
        <w:rPr>
          <w:spacing w:val="-9"/>
        </w:rPr>
        <w:t xml:space="preserve"> </w:t>
      </w:r>
      <w:r>
        <w:t xml:space="preserve">Реферат.</w:t>
      </w:r>
      <w:r>
        <w:rPr>
          <w:spacing w:val="-9"/>
        </w:rPr>
        <w:t xml:space="preserve"> </w:t>
      </w:r>
      <w:r>
        <w:t xml:space="preserve">Аннотация.</w:t>
      </w:r>
      <w:r>
        <w:rPr>
          <w:spacing w:val="-8"/>
        </w:rPr>
        <w:t xml:space="preserve"> </w:t>
      </w:r>
      <w:r>
        <w:t xml:space="preserve">Отзыв.</w:t>
      </w:r>
      <w:r>
        <w:rPr>
          <w:spacing w:val="-9"/>
        </w:rPr>
        <w:t xml:space="preserve"> </w:t>
      </w:r>
      <w:r>
        <w:rPr>
          <w:spacing w:val="-2"/>
        </w:rPr>
        <w:t xml:space="preserve">Рецензия.</w:t>
      </w:r>
      <w:r/>
    </w:p>
    <w:p>
      <w:pPr>
        <w:pStyle w:val="969"/>
        <w:numPr>
          <w:ilvl w:val="1"/>
          <w:numId w:val="126"/>
        </w:numPr>
        <w:ind w:left="1575" w:right="0" w:hanging="632"/>
        <w:jc w:val="both"/>
        <w:spacing w:before="146"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5"/>
          <w:sz w:val="28"/>
        </w:rPr>
        <w:t xml:space="preserve"> </w:t>
      </w:r>
      <w:r>
        <w:rPr>
          <w:sz w:val="28"/>
        </w:rPr>
        <w:t xml:space="preserve">11</w:t>
      </w:r>
      <w:r>
        <w:rPr>
          <w:spacing w:val="-6"/>
          <w:sz w:val="28"/>
        </w:rPr>
        <w:t xml:space="preserve"> </w:t>
      </w:r>
      <w:r>
        <w:rPr>
          <w:spacing w:val="-2"/>
          <w:sz w:val="28"/>
        </w:rPr>
        <w:t xml:space="preserve">классе.</w:t>
      </w:r>
      <w:r/>
    </w:p>
    <w:p>
      <w:pPr>
        <w:pStyle w:val="969"/>
        <w:numPr>
          <w:ilvl w:val="2"/>
          <w:numId w:val="126"/>
        </w:numPr>
        <w:ind w:left="1786" w:right="0" w:hanging="843"/>
        <w:jc w:val="both"/>
        <w:spacing w:before="163" w:after="0" w:line="240" w:lineRule="auto"/>
        <w:tabs>
          <w:tab w:val="left" w:pos="1786" w:leader="none"/>
        </w:tabs>
        <w:rPr>
          <w:position w:val="1"/>
          <w:sz w:val="28"/>
        </w:rPr>
      </w:pPr>
      <w:r>
        <w:rPr>
          <w:sz w:val="28"/>
        </w:rPr>
        <w:t xml:space="preserve">Общие</w:t>
      </w:r>
      <w:r>
        <w:rPr>
          <w:spacing w:val="-8"/>
          <w:sz w:val="28"/>
        </w:rPr>
        <w:t xml:space="preserve"> </w:t>
      </w:r>
      <w:r>
        <w:rPr>
          <w:sz w:val="28"/>
        </w:rPr>
        <w:t xml:space="preserve">сведения</w:t>
      </w:r>
      <w:r>
        <w:rPr>
          <w:spacing w:val="-4"/>
          <w:sz w:val="28"/>
        </w:rPr>
        <w:t xml:space="preserve"> </w:t>
      </w:r>
      <w:r>
        <w:rPr>
          <w:sz w:val="28"/>
        </w:rPr>
        <w:t xml:space="preserve">о</w:t>
      </w:r>
      <w:r>
        <w:rPr>
          <w:spacing w:val="-5"/>
          <w:sz w:val="28"/>
        </w:rPr>
        <w:t xml:space="preserve"> </w:t>
      </w:r>
      <w:r>
        <w:rPr>
          <w:spacing w:val="-2"/>
          <w:sz w:val="28"/>
        </w:rPr>
        <w:t xml:space="preserve">языке.</w:t>
      </w:r>
      <w:r/>
    </w:p>
    <w:p>
      <w:pPr>
        <w:pStyle w:val="967"/>
        <w:ind w:right="841"/>
        <w:spacing w:before="158" w:line="360" w:lineRule="auto"/>
      </w:pPr>
      <w:r>
        <w:t xml:space="preserve">Культура речи в экологическом аспекте. Экология как наука, экология</w:t>
      </w:r>
      <w:r>
        <w:rPr>
          <w:spacing w:val="40"/>
        </w:rPr>
        <w:t xml:space="preserve"> </w:t>
      </w:r>
      <w:r>
        <w:t xml:space="preserve">языка (общее представление). Проблемы речевой культуры в современном обществе (стилистические изменения в лексике, огрубление обиходно- разговорной речи, неоправданное употребление иноязычных заимствований и другое) (обзор).</w:t>
      </w:r>
      <w:r/>
    </w:p>
    <w:p>
      <w:pPr>
        <w:pStyle w:val="969"/>
        <w:numPr>
          <w:ilvl w:val="2"/>
          <w:numId w:val="126"/>
        </w:numPr>
        <w:ind w:left="1786" w:right="0" w:hanging="843"/>
        <w:jc w:val="both"/>
        <w:spacing w:before="0" w:after="0" w:line="332" w:lineRule="exact"/>
        <w:tabs>
          <w:tab w:val="left" w:pos="1786" w:leader="none"/>
        </w:tabs>
        <w:rPr>
          <w:position w:val="1"/>
          <w:sz w:val="28"/>
        </w:rPr>
      </w:pPr>
      <w:r>
        <w:rPr>
          <w:sz w:val="28"/>
        </w:rPr>
        <w:t xml:space="preserve">Язык</w:t>
      </w:r>
      <w:r>
        <w:rPr>
          <w:spacing w:val="-8"/>
          <w:sz w:val="28"/>
        </w:rPr>
        <w:t xml:space="preserve"> </w:t>
      </w:r>
      <w:r>
        <w:rPr>
          <w:sz w:val="28"/>
        </w:rPr>
        <w:t xml:space="preserve">и</w:t>
      </w:r>
      <w:r>
        <w:rPr>
          <w:spacing w:val="-7"/>
          <w:sz w:val="28"/>
        </w:rPr>
        <w:t xml:space="preserve"> </w:t>
      </w:r>
      <w:r>
        <w:rPr>
          <w:sz w:val="28"/>
        </w:rPr>
        <w:t xml:space="preserve">речь.</w:t>
      </w:r>
      <w:r>
        <w:rPr>
          <w:spacing w:val="-4"/>
          <w:sz w:val="28"/>
        </w:rPr>
        <w:t xml:space="preserve"> </w:t>
      </w:r>
      <w:r>
        <w:rPr>
          <w:sz w:val="28"/>
        </w:rPr>
        <w:t xml:space="preserve">Культура</w:t>
      </w:r>
      <w:r>
        <w:rPr>
          <w:spacing w:val="-6"/>
          <w:sz w:val="28"/>
        </w:rPr>
        <w:t xml:space="preserve"> </w:t>
      </w:r>
      <w:r>
        <w:rPr>
          <w:spacing w:val="-4"/>
          <w:sz w:val="28"/>
        </w:rPr>
        <w:t xml:space="preserve">речи.</w:t>
      </w:r>
      <w:r/>
    </w:p>
    <w:p>
      <w:pPr>
        <w:pStyle w:val="969"/>
        <w:numPr>
          <w:ilvl w:val="2"/>
          <w:numId w:val="126"/>
        </w:numPr>
        <w:ind w:left="1786" w:right="0" w:hanging="843"/>
        <w:jc w:val="both"/>
        <w:spacing w:before="163" w:after="0" w:line="240" w:lineRule="auto"/>
        <w:tabs>
          <w:tab w:val="left" w:pos="1786" w:leader="none"/>
        </w:tabs>
        <w:rPr>
          <w:position w:val="1"/>
          <w:sz w:val="28"/>
        </w:rPr>
      </w:pPr>
      <w:r>
        <w:rPr>
          <w:sz w:val="28"/>
        </w:rPr>
        <w:t xml:space="preserve">Синтаксис.</w:t>
      </w:r>
      <w:r>
        <w:rPr>
          <w:spacing w:val="-17"/>
          <w:sz w:val="28"/>
        </w:rPr>
        <w:t xml:space="preserve"> </w:t>
      </w:r>
      <w:r>
        <w:rPr>
          <w:sz w:val="28"/>
        </w:rPr>
        <w:t xml:space="preserve">Синтаксические</w:t>
      </w:r>
      <w:r>
        <w:rPr>
          <w:spacing w:val="-17"/>
          <w:sz w:val="28"/>
        </w:rPr>
        <w:t xml:space="preserve"> </w:t>
      </w:r>
      <w:r>
        <w:rPr>
          <w:spacing w:val="-2"/>
          <w:sz w:val="28"/>
        </w:rPr>
        <w:t xml:space="preserve">нормы.</w:t>
      </w:r>
      <w:r/>
    </w:p>
    <w:p>
      <w:pPr>
        <w:pStyle w:val="969"/>
        <w:numPr>
          <w:ilvl w:val="3"/>
          <w:numId w:val="126"/>
        </w:numPr>
        <w:ind w:left="233" w:right="854" w:firstLine="710"/>
        <w:jc w:val="both"/>
        <w:spacing w:before="163" w:after="0" w:line="357" w:lineRule="auto"/>
        <w:tabs>
          <w:tab w:val="left" w:pos="1997" w:leader="none"/>
        </w:tabs>
        <w:rPr>
          <w:position w:val="1"/>
          <w:sz w:val="28"/>
        </w:rPr>
      </w:pPr>
      <w:r>
        <w:rPr>
          <w:sz w:val="28"/>
        </w:rPr>
        <w:t xml:space="preserve">Синтаксис как раздел лингвистики (повторение, обобщение). Синтаксический анализ словосочетания и предложения.</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1"/>
        <w:spacing w:before="67" w:line="360" w:lineRule="auto"/>
      </w:pPr>
      <w:r>
        <w:t xml:space="preserve">Изобразительно-выразительные сре</w:t>
      </w:r>
      <w:r>
        <w:t xml:space="preserve">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r/>
    </w:p>
    <w:p>
      <w:pPr>
        <w:pStyle w:val="969"/>
        <w:numPr>
          <w:ilvl w:val="3"/>
          <w:numId w:val="126"/>
        </w:numPr>
        <w:ind w:left="233" w:right="842" w:firstLine="710"/>
        <w:jc w:val="both"/>
        <w:spacing w:before="3" w:after="0" w:line="360" w:lineRule="auto"/>
        <w:tabs>
          <w:tab w:val="left" w:pos="1997" w:leader="none"/>
        </w:tabs>
        <w:rPr>
          <w:position w:val="1"/>
          <w:sz w:val="28"/>
        </w:rPr>
      </w:pPr>
      <w:r>
        <w:rPr>
          <w:sz w:val="28"/>
        </w:rPr>
        <w:t xml:space="preserve">Синтаксические нормы. Порядок слов в предложении. Основные нормы согласования с</w:t>
      </w:r>
      <w:r>
        <w:rPr>
          <w:sz w:val="28"/>
        </w:rPr>
        <w:t xml:space="preserve">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w:t>
      </w:r>
      <w:r>
        <w:rPr>
          <w:spacing w:val="-1"/>
          <w:sz w:val="28"/>
        </w:rPr>
        <w:t xml:space="preserve"> </w:t>
      </w:r>
      <w:r>
        <w:rPr>
          <w:sz w:val="28"/>
        </w:rPr>
        <w:t xml:space="preserve">своём составе числительные два, три, четыре или числ</w:t>
      </w:r>
      <w:r>
        <w:rPr>
          <w:sz w:val="28"/>
        </w:rPr>
        <w:t xml:space="preserve">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r/>
    </w:p>
    <w:p>
      <w:pPr>
        <w:pStyle w:val="967"/>
        <w:ind w:right="846"/>
        <w:spacing w:line="362" w:lineRule="auto"/>
      </w:pPr>
      <w:r>
        <w:t xml:space="preserve">Основные нормы управления:</w:t>
      </w:r>
      <w:r>
        <w:rPr>
          <w:spacing w:val="-4"/>
        </w:rPr>
        <w:t xml:space="preserve"> </w:t>
      </w:r>
      <w:r>
        <w:t xml:space="preserve">правильный выбор падежной или предложно- падежной формы управляемого слова.</w:t>
      </w:r>
      <w:r/>
    </w:p>
    <w:p>
      <w:pPr>
        <w:pStyle w:val="967"/>
        <w:ind w:left="943" w:firstLine="0"/>
        <w:spacing w:line="319" w:lineRule="exact"/>
      </w:pPr>
      <w:r>
        <w:t xml:space="preserve">Основные</w:t>
      </w:r>
      <w:r>
        <w:rPr>
          <w:spacing w:val="-9"/>
        </w:rPr>
        <w:t xml:space="preserve"> </w:t>
      </w:r>
      <w:r>
        <w:t xml:space="preserve">нормы</w:t>
      </w:r>
      <w:r>
        <w:rPr>
          <w:spacing w:val="-5"/>
        </w:rPr>
        <w:t xml:space="preserve"> </w:t>
      </w:r>
      <w:r>
        <w:t xml:space="preserve">употребления</w:t>
      </w:r>
      <w:r>
        <w:rPr>
          <w:spacing w:val="-9"/>
        </w:rPr>
        <w:t xml:space="preserve"> </w:t>
      </w:r>
      <w:r>
        <w:t xml:space="preserve">однородных</w:t>
      </w:r>
      <w:r>
        <w:rPr>
          <w:spacing w:val="-13"/>
        </w:rPr>
        <w:t xml:space="preserve"> </w:t>
      </w:r>
      <w:r>
        <w:t xml:space="preserve">членов</w:t>
      </w:r>
      <w:r>
        <w:rPr>
          <w:spacing w:val="-11"/>
        </w:rPr>
        <w:t xml:space="preserve"> </w:t>
      </w:r>
      <w:r>
        <w:rPr>
          <w:spacing w:val="-2"/>
        </w:rPr>
        <w:t xml:space="preserve">предложения.</w:t>
      </w:r>
      <w:r/>
    </w:p>
    <w:p>
      <w:pPr>
        <w:pStyle w:val="967"/>
        <w:ind w:left="943" w:right="1425" w:firstLine="0"/>
        <w:spacing w:before="157" w:line="362" w:lineRule="auto"/>
      </w:pPr>
      <w:r>
        <w:t xml:space="preserve">Основные</w:t>
      </w:r>
      <w:r>
        <w:rPr>
          <w:spacing w:val="-6"/>
        </w:rPr>
        <w:t xml:space="preserve"> </w:t>
      </w:r>
      <w:r>
        <w:t xml:space="preserve">нормы</w:t>
      </w:r>
      <w:r>
        <w:rPr>
          <w:spacing w:val="-3"/>
        </w:rPr>
        <w:t xml:space="preserve"> </w:t>
      </w:r>
      <w:r>
        <w:t xml:space="preserve">употребления</w:t>
      </w:r>
      <w:r>
        <w:rPr>
          <w:spacing w:val="-6"/>
        </w:rPr>
        <w:t xml:space="preserve"> </w:t>
      </w:r>
      <w:r>
        <w:t xml:space="preserve">причастных</w:t>
      </w:r>
      <w:r>
        <w:rPr>
          <w:spacing w:val="-11"/>
        </w:rPr>
        <w:t xml:space="preserve"> </w:t>
      </w:r>
      <w:r>
        <w:t xml:space="preserve">и</w:t>
      </w:r>
      <w:r>
        <w:rPr>
          <w:spacing w:val="-7"/>
        </w:rPr>
        <w:t xml:space="preserve"> </w:t>
      </w:r>
      <w:r>
        <w:t xml:space="preserve">деепричастных</w:t>
      </w:r>
      <w:r>
        <w:rPr>
          <w:spacing w:val="-11"/>
        </w:rPr>
        <w:t xml:space="preserve"> </w:t>
      </w:r>
      <w:r>
        <w:t xml:space="preserve">оборотов. Основные нормы построения сложных предложений.</w:t>
      </w:r>
      <w:r/>
    </w:p>
    <w:p>
      <w:pPr>
        <w:pStyle w:val="969"/>
        <w:numPr>
          <w:ilvl w:val="2"/>
          <w:numId w:val="126"/>
        </w:numPr>
        <w:ind w:left="1786" w:right="0" w:hanging="843"/>
        <w:jc w:val="both"/>
        <w:spacing w:before="0" w:after="0" w:line="324" w:lineRule="exact"/>
        <w:tabs>
          <w:tab w:val="left" w:pos="1786" w:leader="none"/>
        </w:tabs>
        <w:rPr>
          <w:position w:val="1"/>
          <w:sz w:val="28"/>
        </w:rPr>
      </w:pPr>
      <w:r>
        <w:rPr>
          <w:sz w:val="28"/>
        </w:rPr>
        <w:t xml:space="preserve">Пунктуация.</w:t>
      </w:r>
      <w:r>
        <w:rPr>
          <w:spacing w:val="-11"/>
          <w:sz w:val="28"/>
        </w:rPr>
        <w:t xml:space="preserve"> </w:t>
      </w:r>
      <w:r>
        <w:rPr>
          <w:sz w:val="28"/>
        </w:rPr>
        <w:t xml:space="preserve">Основные</w:t>
      </w:r>
      <w:r>
        <w:rPr>
          <w:spacing w:val="-12"/>
          <w:sz w:val="28"/>
        </w:rPr>
        <w:t xml:space="preserve"> </w:t>
      </w:r>
      <w:r>
        <w:rPr>
          <w:sz w:val="28"/>
        </w:rPr>
        <w:t xml:space="preserve">правила</w:t>
      </w:r>
      <w:r>
        <w:rPr>
          <w:spacing w:val="-12"/>
          <w:sz w:val="28"/>
        </w:rPr>
        <w:t xml:space="preserve"> </w:t>
      </w:r>
      <w:r>
        <w:rPr>
          <w:spacing w:val="-2"/>
          <w:sz w:val="28"/>
        </w:rPr>
        <w:t xml:space="preserve">пунктуации.</w:t>
      </w:r>
      <w:r/>
    </w:p>
    <w:p>
      <w:pPr>
        <w:pStyle w:val="969"/>
        <w:numPr>
          <w:ilvl w:val="3"/>
          <w:numId w:val="126"/>
        </w:numPr>
        <w:ind w:left="233" w:right="850" w:firstLine="710"/>
        <w:jc w:val="both"/>
        <w:spacing w:before="162" w:after="0" w:line="362" w:lineRule="auto"/>
        <w:tabs>
          <w:tab w:val="left" w:pos="1997" w:leader="none"/>
        </w:tabs>
        <w:rPr>
          <w:position w:val="1"/>
          <w:sz w:val="28"/>
        </w:rPr>
      </w:pPr>
      <w:r>
        <w:rPr>
          <w:sz w:val="28"/>
        </w:rPr>
        <w:t xml:space="preserve">Пунктуация как раздел лингвистики (повторение, обобщение). Пунктуационный анализ предложения.</w:t>
      </w:r>
      <w:r/>
    </w:p>
    <w:p>
      <w:pPr>
        <w:pStyle w:val="967"/>
        <w:ind w:right="852"/>
        <w:spacing w:line="360" w:lineRule="auto"/>
      </w:pPr>
      <w:r>
        <w:t xml:space="preserve">Разделы русской пунктуац</w:t>
      </w:r>
      <w:r>
        <w:t xml:space="preserve">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r/>
    </w:p>
    <w:p>
      <w:pPr>
        <w:pStyle w:val="969"/>
        <w:numPr>
          <w:ilvl w:val="3"/>
          <w:numId w:val="126"/>
        </w:numPr>
        <w:ind w:left="233" w:right="849" w:firstLine="710"/>
        <w:jc w:val="both"/>
        <w:spacing w:before="0" w:after="0" w:line="362" w:lineRule="auto"/>
        <w:tabs>
          <w:tab w:val="left" w:pos="1997" w:leader="none"/>
        </w:tabs>
        <w:rPr>
          <w:position w:val="1"/>
          <w:sz w:val="28"/>
        </w:rPr>
      </w:pPr>
      <w:r>
        <w:rPr>
          <w:sz w:val="28"/>
        </w:rPr>
        <w:t xml:space="preserve">Знаки препинания и их функции. Знаки препинания между подлежащим и сказуемым.</w:t>
      </w:r>
      <w:r/>
    </w:p>
    <w:p>
      <w:pPr>
        <w:pStyle w:val="967"/>
        <w:ind w:left="943" w:right="2518" w:firstLine="0"/>
        <w:jc w:val="left"/>
        <w:spacing w:line="362" w:lineRule="auto"/>
      </w:pPr>
      <w:r>
        <w:t xml:space="preserve">Знаки</w:t>
      </w:r>
      <w:r>
        <w:rPr>
          <w:spacing w:val="-7"/>
        </w:rPr>
        <w:t xml:space="preserve"> </w:t>
      </w:r>
      <w:r>
        <w:t xml:space="preserve">препинания</w:t>
      </w:r>
      <w:r>
        <w:rPr>
          <w:spacing w:val="-6"/>
        </w:rPr>
        <w:t xml:space="preserve"> </w:t>
      </w:r>
      <w:r>
        <w:t xml:space="preserve">в</w:t>
      </w:r>
      <w:r>
        <w:rPr>
          <w:spacing w:val="-8"/>
        </w:rPr>
        <w:t xml:space="preserve"> </w:t>
      </w:r>
      <w:r>
        <w:t xml:space="preserve">предложениях</w:t>
      </w:r>
      <w:r>
        <w:rPr>
          <w:spacing w:val="-10"/>
        </w:rPr>
        <w:t xml:space="preserve"> </w:t>
      </w:r>
      <w:r>
        <w:t xml:space="preserve">с</w:t>
      </w:r>
      <w:r>
        <w:rPr>
          <w:spacing w:val="-6"/>
        </w:rPr>
        <w:t xml:space="preserve"> </w:t>
      </w:r>
      <w:r>
        <w:t xml:space="preserve">однородными</w:t>
      </w:r>
      <w:r>
        <w:rPr>
          <w:spacing w:val="-7"/>
        </w:rPr>
        <w:t xml:space="preserve"> </w:t>
      </w:r>
      <w:r>
        <w:t xml:space="preserve">членами. Знаки препинания при обособлении.</w:t>
      </w:r>
      <w:r/>
    </w:p>
    <w:p>
      <w:pPr>
        <w:pStyle w:val="967"/>
        <w:ind w:left="943" w:firstLine="0"/>
        <w:jc w:val="left"/>
        <w:spacing w:line="314" w:lineRule="exact"/>
        <w:tabs>
          <w:tab w:val="left" w:pos="1975" w:leader="none"/>
          <w:tab w:val="left" w:pos="3721" w:leader="none"/>
          <w:tab w:val="left" w:pos="4187" w:leader="none"/>
          <w:tab w:val="left" w:pos="6235" w:leader="none"/>
          <w:tab w:val="left" w:pos="6696" w:leader="none"/>
          <w:tab w:val="left" w:pos="8236" w:leader="none"/>
        </w:tabs>
      </w:pPr>
      <w:r>
        <w:rPr>
          <w:spacing w:val="-2"/>
        </w:rPr>
        <w:t xml:space="preserve">Знаки</w:t>
      </w:r>
      <w:r>
        <w:tab/>
      </w:r>
      <w:r>
        <w:rPr>
          <w:spacing w:val="-2"/>
        </w:rPr>
        <w:t xml:space="preserve">препинания</w:t>
      </w:r>
      <w:r>
        <w:tab/>
      </w:r>
      <w:r>
        <w:rPr>
          <w:spacing w:val="-10"/>
        </w:rPr>
        <w:t xml:space="preserve">в</w:t>
      </w:r>
      <w:r>
        <w:tab/>
      </w:r>
      <w:r>
        <w:rPr>
          <w:spacing w:val="-2"/>
        </w:rPr>
        <w:t xml:space="preserve">предложениях</w:t>
      </w:r>
      <w:r>
        <w:tab/>
      </w:r>
      <w:r>
        <w:rPr>
          <w:spacing w:val="-10"/>
        </w:rPr>
        <w:t xml:space="preserve">с</w:t>
      </w:r>
      <w:r>
        <w:tab/>
      </w:r>
      <w:r>
        <w:rPr>
          <w:spacing w:val="-2"/>
        </w:rPr>
        <w:t xml:space="preserve">вводными</w:t>
      </w:r>
      <w:r>
        <w:tab/>
      </w:r>
      <w:r>
        <w:rPr>
          <w:spacing w:val="-2"/>
        </w:rPr>
        <w:t xml:space="preserve">конструкциями,</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обращениями,</w:t>
      </w:r>
      <w:r>
        <w:rPr>
          <w:spacing w:val="-11"/>
        </w:rPr>
        <w:t xml:space="preserve"> </w:t>
      </w:r>
      <w:r>
        <w:rPr>
          <w:spacing w:val="-2"/>
        </w:rPr>
        <w:t xml:space="preserve">междометиями.</w:t>
      </w:r>
      <w:r/>
    </w:p>
    <w:p>
      <w:pPr>
        <w:pStyle w:val="967"/>
        <w:ind w:left="943" w:firstLine="0"/>
        <w:spacing w:before="163"/>
      </w:pPr>
      <w:r>
        <w:t xml:space="preserve">Знаки</w:t>
      </w:r>
      <w:r>
        <w:rPr>
          <w:spacing w:val="-9"/>
        </w:rPr>
        <w:t xml:space="preserve"> </w:t>
      </w:r>
      <w:r>
        <w:t xml:space="preserve">препинания</w:t>
      </w:r>
      <w:r>
        <w:rPr>
          <w:spacing w:val="-7"/>
        </w:rPr>
        <w:t xml:space="preserve"> </w:t>
      </w:r>
      <w:r>
        <w:t xml:space="preserve">в</w:t>
      </w:r>
      <w:r>
        <w:rPr>
          <w:spacing w:val="-9"/>
        </w:rPr>
        <w:t xml:space="preserve"> </w:t>
      </w:r>
      <w:r>
        <w:t xml:space="preserve">сложном</w:t>
      </w:r>
      <w:r>
        <w:rPr>
          <w:spacing w:val="-8"/>
        </w:rPr>
        <w:t xml:space="preserve"> </w:t>
      </w:r>
      <w:r>
        <w:rPr>
          <w:spacing w:val="-2"/>
        </w:rPr>
        <w:t xml:space="preserve">предложении.</w:t>
      </w:r>
      <w:r/>
    </w:p>
    <w:p>
      <w:pPr>
        <w:pStyle w:val="967"/>
        <w:ind w:left="943" w:right="1834" w:firstLine="0"/>
        <w:spacing w:before="158" w:line="362" w:lineRule="auto"/>
      </w:pPr>
      <w:r>
        <w:t xml:space="preserve">Знаки</w:t>
      </w:r>
      <w:r>
        <w:rPr>
          <w:spacing w:val="-6"/>
        </w:rPr>
        <w:t xml:space="preserve"> </w:t>
      </w:r>
      <w:r>
        <w:t xml:space="preserve">препинания</w:t>
      </w:r>
      <w:r>
        <w:rPr>
          <w:spacing w:val="-5"/>
        </w:rPr>
        <w:t xml:space="preserve"> </w:t>
      </w:r>
      <w:r>
        <w:t xml:space="preserve">в</w:t>
      </w:r>
      <w:r>
        <w:rPr>
          <w:spacing w:val="-7"/>
        </w:rPr>
        <w:t xml:space="preserve"> </w:t>
      </w:r>
      <w:r>
        <w:t xml:space="preserve">сложном</w:t>
      </w:r>
      <w:r>
        <w:rPr>
          <w:spacing w:val="-5"/>
        </w:rPr>
        <w:t xml:space="preserve"> </w:t>
      </w:r>
      <w:r>
        <w:t xml:space="preserve">предложении</w:t>
      </w:r>
      <w:r>
        <w:rPr>
          <w:spacing w:val="-6"/>
        </w:rPr>
        <w:t xml:space="preserve"> </w:t>
      </w:r>
      <w:r>
        <w:t xml:space="preserve">с</w:t>
      </w:r>
      <w:r>
        <w:rPr>
          <w:spacing w:val="-5"/>
        </w:rPr>
        <w:t xml:space="preserve"> </w:t>
      </w:r>
      <w:r>
        <w:t xml:space="preserve">разными</w:t>
      </w:r>
      <w:r>
        <w:rPr>
          <w:spacing w:val="-6"/>
        </w:rPr>
        <w:t xml:space="preserve"> </w:t>
      </w:r>
      <w:r>
        <w:t xml:space="preserve">видами</w:t>
      </w:r>
      <w:r>
        <w:rPr>
          <w:spacing w:val="-6"/>
        </w:rPr>
        <w:t xml:space="preserve"> </w:t>
      </w:r>
      <w:r>
        <w:t xml:space="preserve">связи. Знаки препинания при передаче чужой речи.</w:t>
      </w:r>
      <w:r/>
    </w:p>
    <w:p>
      <w:pPr>
        <w:pStyle w:val="969"/>
        <w:numPr>
          <w:ilvl w:val="2"/>
          <w:numId w:val="126"/>
        </w:numPr>
        <w:ind w:left="1786" w:right="0" w:hanging="843"/>
        <w:jc w:val="both"/>
        <w:spacing w:before="0" w:after="0" w:line="329" w:lineRule="exact"/>
        <w:tabs>
          <w:tab w:val="left" w:pos="1786" w:leader="none"/>
        </w:tabs>
        <w:rPr>
          <w:position w:val="1"/>
          <w:sz w:val="28"/>
        </w:rPr>
      </w:pPr>
      <w:r>
        <w:rPr>
          <w:sz w:val="28"/>
        </w:rPr>
        <w:t xml:space="preserve">Функциональная</w:t>
      </w:r>
      <w:r>
        <w:rPr>
          <w:spacing w:val="-16"/>
          <w:sz w:val="28"/>
        </w:rPr>
        <w:t xml:space="preserve"> </w:t>
      </w:r>
      <w:r>
        <w:rPr>
          <w:sz w:val="28"/>
        </w:rPr>
        <w:t xml:space="preserve">стилистика.</w:t>
      </w:r>
      <w:r>
        <w:rPr>
          <w:spacing w:val="-14"/>
          <w:sz w:val="28"/>
        </w:rPr>
        <w:t xml:space="preserve"> </w:t>
      </w:r>
      <w:r>
        <w:rPr>
          <w:sz w:val="28"/>
        </w:rPr>
        <w:t xml:space="preserve">Культура</w:t>
      </w:r>
      <w:r>
        <w:rPr>
          <w:spacing w:val="-16"/>
          <w:sz w:val="28"/>
        </w:rPr>
        <w:t xml:space="preserve"> </w:t>
      </w:r>
      <w:r>
        <w:rPr>
          <w:spacing w:val="-2"/>
          <w:sz w:val="28"/>
        </w:rPr>
        <w:t xml:space="preserve">речи.</w:t>
      </w:r>
      <w:r/>
    </w:p>
    <w:p>
      <w:pPr>
        <w:pStyle w:val="969"/>
        <w:numPr>
          <w:ilvl w:val="3"/>
          <w:numId w:val="126"/>
        </w:numPr>
        <w:ind w:left="233" w:right="848" w:firstLine="710"/>
        <w:jc w:val="both"/>
        <w:spacing w:before="158" w:after="0" w:line="362" w:lineRule="auto"/>
        <w:tabs>
          <w:tab w:val="left" w:pos="1997" w:leader="none"/>
        </w:tabs>
        <w:rPr>
          <w:position w:val="1"/>
          <w:sz w:val="28"/>
        </w:rPr>
      </w:pPr>
      <w:r>
        <w:rPr>
          <w:sz w:val="28"/>
        </w:rPr>
        <w:t xml:space="preserve">Функциональная стилистика как раздел лингвистики. Стилистическая норма (повторение, обобщение).</w:t>
      </w:r>
      <w:r/>
    </w:p>
    <w:p>
      <w:pPr>
        <w:pStyle w:val="969"/>
        <w:numPr>
          <w:ilvl w:val="3"/>
          <w:numId w:val="126"/>
        </w:numPr>
        <w:ind w:left="233" w:right="849" w:firstLine="710"/>
        <w:jc w:val="both"/>
        <w:spacing w:before="0" w:after="0" w:line="360" w:lineRule="auto"/>
        <w:tabs>
          <w:tab w:val="left" w:pos="1997" w:leader="none"/>
        </w:tabs>
        <w:rPr>
          <w:position w:val="1"/>
          <w:sz w:val="28"/>
        </w:rPr>
      </w:pPr>
      <w:r>
        <w:rPr>
          <w:sz w:val="28"/>
        </w:rPr>
        <w:t xml:space="preserve">Разговорная речь, сферы её использования, назначение. Основные признаки разговорной речи: неофициальность, э</w:t>
      </w:r>
      <w:r>
        <w:rPr>
          <w:sz w:val="28"/>
        </w:rPr>
        <w:t xml:space="preserve">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p>
    <w:p>
      <w:pPr>
        <w:pStyle w:val="969"/>
        <w:numPr>
          <w:ilvl w:val="3"/>
          <w:numId w:val="126"/>
        </w:numPr>
        <w:ind w:left="233" w:right="849" w:firstLine="710"/>
        <w:jc w:val="both"/>
        <w:spacing w:before="0" w:after="0" w:line="360" w:lineRule="auto"/>
        <w:tabs>
          <w:tab w:val="left" w:pos="1997" w:leader="none"/>
        </w:tabs>
        <w:rPr>
          <w:position w:val="1"/>
          <w:sz w:val="28"/>
        </w:rPr>
      </w:pPr>
      <w:r>
        <w:rPr>
          <w:sz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w:t>
      </w:r>
      <w:r>
        <w:rPr>
          <w:sz w:val="28"/>
        </w:rPr>
        <w:t xml:space="preserve">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r/>
    </w:p>
    <w:p>
      <w:pPr>
        <w:pStyle w:val="969"/>
        <w:numPr>
          <w:ilvl w:val="3"/>
          <w:numId w:val="126"/>
        </w:numPr>
        <w:ind w:left="233" w:right="849" w:firstLine="710"/>
        <w:jc w:val="both"/>
        <w:spacing w:before="0" w:after="0" w:line="360" w:lineRule="auto"/>
        <w:tabs>
          <w:tab w:val="left" w:pos="1997" w:leader="none"/>
          <w:tab w:val="left" w:pos="2215" w:leader="none"/>
          <w:tab w:val="left" w:pos="4101" w:leader="none"/>
          <w:tab w:val="left" w:pos="7496" w:leader="none"/>
          <w:tab w:val="left" w:pos="9013" w:leader="none"/>
        </w:tabs>
        <w:rPr>
          <w:position w:val="1"/>
          <w:sz w:val="28"/>
        </w:rPr>
      </w:pPr>
      <w:r>
        <w:rPr>
          <w:sz w:val="28"/>
        </w:rPr>
        <w:t xml:space="preserve">Официально-деловой стиль, сферы его использования, назначение. </w:t>
      </w:r>
      <w:r>
        <w:rPr>
          <w:spacing w:val="-2"/>
          <w:sz w:val="28"/>
        </w:rPr>
        <w:t xml:space="preserve">Основные</w:t>
      </w:r>
      <w:r>
        <w:rPr>
          <w:sz w:val="28"/>
        </w:rPr>
        <w:tab/>
        <w:tab/>
      </w:r>
      <w:r>
        <w:rPr>
          <w:spacing w:val="-2"/>
          <w:sz w:val="28"/>
        </w:rPr>
        <w:t xml:space="preserve">признаки</w:t>
      </w:r>
      <w:r>
        <w:rPr>
          <w:sz w:val="28"/>
        </w:rPr>
        <w:tab/>
      </w:r>
      <w:r>
        <w:rPr>
          <w:spacing w:val="-2"/>
          <w:sz w:val="28"/>
        </w:rPr>
        <w:t xml:space="preserve">официально-делового</w:t>
      </w:r>
      <w:r>
        <w:rPr>
          <w:sz w:val="28"/>
        </w:rPr>
        <w:tab/>
      </w:r>
      <w:r>
        <w:rPr>
          <w:spacing w:val="-2"/>
          <w:sz w:val="28"/>
        </w:rPr>
        <w:t xml:space="preserve">стиля:</w:t>
      </w:r>
      <w:r>
        <w:rPr>
          <w:sz w:val="28"/>
        </w:rPr>
        <w:tab/>
      </w:r>
      <w:r>
        <w:rPr>
          <w:spacing w:val="-2"/>
          <w:sz w:val="28"/>
        </w:rPr>
        <w:t xml:space="preserve">точность, </w:t>
      </w:r>
      <w:r>
        <w:rPr>
          <w:sz w:val="28"/>
        </w:rPr>
        <w:t xml:space="preserve">стандартизированность</w:t>
      </w:r>
      <w:r>
        <w:rPr>
          <w:sz w:val="28"/>
        </w:rPr>
        <w:t xml:space="preserve">,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r/>
    </w:p>
    <w:p>
      <w:pPr>
        <w:pStyle w:val="969"/>
        <w:numPr>
          <w:ilvl w:val="3"/>
          <w:numId w:val="126"/>
        </w:numPr>
        <w:ind w:left="233" w:right="848" w:firstLine="710"/>
        <w:jc w:val="both"/>
        <w:spacing w:before="0" w:after="0" w:line="360" w:lineRule="auto"/>
        <w:tabs>
          <w:tab w:val="left" w:pos="1997" w:leader="none"/>
        </w:tabs>
        <w:rPr>
          <w:position w:val="1"/>
          <w:sz w:val="28"/>
        </w:rPr>
      </w:pPr>
      <w:r>
        <w:rPr>
          <w:sz w:val="28"/>
        </w:rPr>
        <w:t xml:space="preserve">Публицистический стиль, сферы его использования, назначение. Основные </w:t>
      </w:r>
      <w:r>
        <w:rPr>
          <w:sz w:val="28"/>
        </w:rPr>
        <w:t xml:space="preserve">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233" w:right="850" w:firstLine="710"/>
        <w:jc w:val="both"/>
        <w:spacing w:before="67" w:after="0" w:line="360" w:lineRule="auto"/>
        <w:tabs>
          <w:tab w:val="left" w:pos="1997" w:leader="none"/>
        </w:tabs>
        <w:rPr>
          <w:position w:val="1"/>
          <w:sz w:val="28"/>
        </w:rPr>
      </w:pPr>
      <w:r>
        <w:rPr>
          <w:sz w:val="28"/>
        </w:rPr>
        <w:t xml:space="preserve">Язык художественной литературы </w:t>
      </w:r>
      <w:r>
        <w:rPr>
          <w:sz w:val="28"/>
        </w:rPr>
        <w:t xml:space="preserve">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r/>
    </w:p>
    <w:p>
      <w:pPr>
        <w:pStyle w:val="969"/>
        <w:numPr>
          <w:ilvl w:val="1"/>
          <w:numId w:val="126"/>
        </w:numPr>
        <w:ind w:left="233" w:right="844" w:firstLine="710"/>
        <w:jc w:val="both"/>
        <w:spacing w:before="0" w:after="0" w:line="362" w:lineRule="auto"/>
        <w:tabs>
          <w:tab w:val="left" w:pos="1575" w:leader="none"/>
        </w:tabs>
        <w:rPr>
          <w:sz w:val="28"/>
        </w:rPr>
      </w:pPr>
      <w:r>
        <w:rPr>
          <w:sz w:val="28"/>
        </w:rPr>
        <w:t xml:space="preserve">Планируемые результаты освоения программы по русскому языку на уровне среднего общего образования.</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Личностны</w:t>
      </w:r>
      <w:r>
        <w:rPr>
          <w:sz w:val="28"/>
        </w:rPr>
        <w:t xml:space="preserve">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Pr>
          <w:spacing w:val="80"/>
          <w:sz w:val="28"/>
        </w:rPr>
        <w:t xml:space="preserve"> </w:t>
      </w:r>
      <w:r>
        <w:rPr>
          <w:sz w:val="28"/>
        </w:rPr>
        <w:t xml:space="preserve">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8"/>
        </w:rPr>
        <w:t xml:space="preserve">патриотизма, гражданственности; уважения к памяти </w:t>
      </w:r>
      <w:r>
        <w:rPr>
          <w:sz w:val="28"/>
        </w:rPr>
        <w:t xml:space="preserve">защитников</w:t>
      </w:r>
      <w:r>
        <w:rPr>
          <w:sz w:val="28"/>
        </w:rPr>
        <w:t xml:space="preserve">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w:t>
      </w:r>
      <w:r>
        <w:rPr>
          <w:spacing w:val="-2"/>
          <w:sz w:val="28"/>
        </w:rPr>
        <w:t xml:space="preserve">результаты:</w:t>
      </w:r>
      <w:r/>
    </w:p>
    <w:p>
      <w:pPr>
        <w:pStyle w:val="969"/>
        <w:numPr>
          <w:ilvl w:val="0"/>
          <w:numId w:val="125"/>
        </w:numPr>
        <w:ind w:left="1245" w:right="0" w:hanging="302"/>
        <w:jc w:val="both"/>
        <w:spacing w:before="0" w:after="0" w:line="318"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7"/>
        <w:spacing w:before="163" w:line="362" w:lineRule="auto"/>
      </w:pPr>
      <w:r>
        <w:t xml:space="preserve">сформированность гражданской позиции обучающегося как активного и ответственного члена российского общества;</w:t>
      </w:r>
      <w:r/>
    </w:p>
    <w:p>
      <w:pPr>
        <w:pStyle w:val="967"/>
        <w:ind w:right="843"/>
        <w:spacing w:line="362"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50"/>
        <w:spacing w:line="360" w:lineRule="auto"/>
        <w:tabs>
          <w:tab w:val="left" w:pos="2825" w:leader="none"/>
          <w:tab w:val="left" w:pos="5340" w:leader="none"/>
          <w:tab w:val="left" w:pos="7916" w:leader="none"/>
        </w:tabs>
      </w:pPr>
      <w:r>
        <w:rPr>
          <w:spacing w:val="-2"/>
        </w:rPr>
        <w:t xml:space="preserve">принятие</w:t>
      </w:r>
      <w:r>
        <w:tab/>
      </w:r>
      <w:r>
        <w:rPr>
          <w:spacing w:val="-2"/>
        </w:rPr>
        <w:t xml:space="preserve">традиционных</w:t>
      </w:r>
      <w:r>
        <w:tab/>
      </w:r>
      <w:r>
        <w:rPr>
          <w:spacing w:val="-2"/>
        </w:rPr>
        <w:t xml:space="preserve">национальных,</w:t>
      </w:r>
      <w:r>
        <w:tab/>
      </w:r>
      <w:r>
        <w:rPr>
          <w:spacing w:val="-2"/>
        </w:rPr>
        <w:t xml:space="preserve">общечеловеческих </w:t>
      </w:r>
      <w:r>
        <w:t xml:space="preserve">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pStyle w:val="967"/>
        <w:ind w:right="861"/>
        <w:spacing w:before="2" w:line="362" w:lineRule="auto"/>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r/>
    </w:p>
    <w:p>
      <w:pPr>
        <w:pStyle w:val="967"/>
        <w:ind w:right="839"/>
        <w:spacing w:line="362"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spacing w:line="320" w:lineRule="exact"/>
      </w:pPr>
      <w:r>
        <w:t xml:space="preserve">готовность</w:t>
      </w:r>
      <w:r>
        <w:rPr>
          <w:spacing w:val="-11"/>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125"/>
        </w:numPr>
        <w:ind w:left="1245" w:right="0" w:hanging="302"/>
        <w:jc w:val="both"/>
        <w:spacing w:before="150"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63" w:line="36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43"/>
        <w:spacing w:line="360" w:lineRule="auto"/>
      </w:pPr>
      <w: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p>
    <w:p>
      <w:pPr>
        <w:pStyle w:val="967"/>
        <w:ind w:right="841"/>
        <w:spacing w:before="2" w:line="357" w:lineRule="auto"/>
      </w:pPr>
      <w:r>
        <w:t xml:space="preserve">идейная убеждённость, готовность к служению Отечеству и его защите, ответственность за его судьбу;</w:t>
      </w:r>
      <w:r/>
    </w:p>
    <w:p>
      <w:pPr>
        <w:pStyle w:val="969"/>
        <w:numPr>
          <w:ilvl w:val="0"/>
          <w:numId w:val="125"/>
        </w:numPr>
        <w:ind w:left="1245" w:right="0" w:hanging="302"/>
        <w:jc w:val="both"/>
        <w:spacing w:before="5"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64"/>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spacing w:before="158"/>
      </w:pPr>
      <w:r>
        <w:t xml:space="preserve">сформированность</w:t>
      </w:r>
      <w:r>
        <w:rPr>
          <w:spacing w:val="-14"/>
        </w:rPr>
        <w:t xml:space="preserve"> </w:t>
      </w:r>
      <w:r>
        <w:t xml:space="preserve">нравственного</w:t>
      </w:r>
      <w:r>
        <w:rPr>
          <w:spacing w:val="-11"/>
        </w:rPr>
        <w:t xml:space="preserve"> </w:t>
      </w:r>
      <w:r>
        <w:t xml:space="preserve">сознания,</w:t>
      </w:r>
      <w:r>
        <w:rPr>
          <w:spacing w:val="-10"/>
        </w:rPr>
        <w:t xml:space="preserve"> </w:t>
      </w:r>
      <w:r>
        <w:t xml:space="preserve">норм</w:t>
      </w:r>
      <w:r>
        <w:rPr>
          <w:spacing w:val="-11"/>
        </w:rPr>
        <w:t xml:space="preserve"> </w:t>
      </w:r>
      <w:r>
        <w:t xml:space="preserve">этичного</w:t>
      </w:r>
      <w:r>
        <w:rPr>
          <w:spacing w:val="-12"/>
        </w:rPr>
        <w:t xml:space="preserve"> </w:t>
      </w:r>
      <w:r>
        <w:rPr>
          <w:spacing w:val="-2"/>
        </w:rPr>
        <w:t xml:space="preserve">поведения;</w:t>
      </w:r>
      <w:r/>
    </w:p>
    <w:p>
      <w:pPr>
        <w:pStyle w:val="967"/>
        <w:ind w:right="851"/>
        <w:spacing w:before="162" w:line="357" w:lineRule="auto"/>
      </w:pPr>
      <w:r>
        <w:t xml:space="preserve">способность оценивать ситуацию и принимать осознанные решения, ориентируясь на морально-нравственные нормы и ценности;</w:t>
      </w:r>
      <w:r/>
    </w:p>
    <w:p>
      <w:pPr>
        <w:pStyle w:val="967"/>
        <w:ind w:left="943" w:firstLine="0"/>
        <w:spacing w:before="6"/>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pStyle w:val="967"/>
        <w:ind w:right="855"/>
        <w:spacing w:before="163" w:line="360"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p>
    <w:p>
      <w:pPr>
        <w:pStyle w:val="969"/>
        <w:numPr>
          <w:ilvl w:val="0"/>
          <w:numId w:val="125"/>
        </w:numPr>
        <w:ind w:left="1245" w:right="0" w:hanging="302"/>
        <w:jc w:val="both"/>
        <w:spacing w:before="1"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left="943" w:firstLine="0"/>
        <w:spacing w:before="158"/>
      </w:pPr>
      <w:r>
        <w:t xml:space="preserve">эстетическое</w:t>
      </w:r>
      <w:r>
        <w:rPr>
          <w:spacing w:val="25"/>
        </w:rPr>
        <w:t xml:space="preserve">  </w:t>
      </w:r>
      <w:r>
        <w:t xml:space="preserve">отношение</w:t>
      </w:r>
      <w:r>
        <w:rPr>
          <w:spacing w:val="25"/>
        </w:rPr>
        <w:t xml:space="preserve">  </w:t>
      </w:r>
      <w:r>
        <w:t xml:space="preserve">к</w:t>
      </w:r>
      <w:r>
        <w:rPr>
          <w:spacing w:val="25"/>
        </w:rPr>
        <w:t xml:space="preserve">  </w:t>
      </w:r>
      <w:r>
        <w:t xml:space="preserve">миру,</w:t>
      </w:r>
      <w:r>
        <w:rPr>
          <w:spacing w:val="26"/>
        </w:rPr>
        <w:t xml:space="preserve">  </w:t>
      </w:r>
      <w:r>
        <w:t xml:space="preserve">включая</w:t>
      </w:r>
      <w:r>
        <w:rPr>
          <w:spacing w:val="25"/>
        </w:rPr>
        <w:t xml:space="preserve">  </w:t>
      </w:r>
      <w:r>
        <w:t xml:space="preserve">эстетику</w:t>
      </w:r>
      <w:r>
        <w:rPr>
          <w:spacing w:val="23"/>
        </w:rPr>
        <w:t xml:space="preserve">  </w:t>
      </w:r>
      <w:r>
        <w:t xml:space="preserve">быта,</w:t>
      </w:r>
      <w:r>
        <w:rPr>
          <w:spacing w:val="26"/>
        </w:rPr>
        <w:t xml:space="preserve">  </w:t>
      </w:r>
      <w:r>
        <w:t xml:space="preserve">научного</w:t>
      </w:r>
      <w:r>
        <w:rPr>
          <w:spacing w:val="31"/>
        </w:rPr>
        <w:t xml:space="preserve">  </w:t>
      </w:r>
      <w:r>
        <w:rPr>
          <w:spacing w:val="-10"/>
        </w:rPr>
        <w:t xml:space="preserve">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технического</w:t>
      </w:r>
      <w:r>
        <w:rPr>
          <w:spacing w:val="-13"/>
        </w:rPr>
        <w:t xml:space="preserve"> </w:t>
      </w:r>
      <w:r>
        <w:t xml:space="preserve">творчества,</w:t>
      </w:r>
      <w:r>
        <w:rPr>
          <w:spacing w:val="-10"/>
        </w:rPr>
        <w:t xml:space="preserve"> </w:t>
      </w:r>
      <w:r>
        <w:t xml:space="preserve">спорта,</w:t>
      </w:r>
      <w:r>
        <w:rPr>
          <w:spacing w:val="-9"/>
        </w:rPr>
        <w:t xml:space="preserve"> </w:t>
      </w:r>
      <w:r>
        <w:t xml:space="preserve">труда,</w:t>
      </w:r>
      <w:r>
        <w:rPr>
          <w:spacing w:val="-14"/>
        </w:rPr>
        <w:t xml:space="preserve"> </w:t>
      </w:r>
      <w:r>
        <w:t xml:space="preserve">общественных</w:t>
      </w:r>
      <w:r>
        <w:rPr>
          <w:spacing w:val="-16"/>
        </w:rPr>
        <w:t xml:space="preserve"> </w:t>
      </w:r>
      <w:r>
        <w:rPr>
          <w:spacing w:val="-2"/>
        </w:rPr>
        <w:t xml:space="preserve">отношений;</w:t>
      </w:r>
      <w:r/>
    </w:p>
    <w:p>
      <w:pPr>
        <w:pStyle w:val="967"/>
        <w:ind w:right="851"/>
        <w:spacing w:before="163" w:line="360" w:lineRule="auto"/>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 xml:space="preserve">искусства;</w:t>
      </w:r>
      <w:r/>
    </w:p>
    <w:p>
      <w:pPr>
        <w:pStyle w:val="967"/>
        <w:ind w:right="847"/>
        <w:spacing w:before="2" w:line="360" w:lineRule="auto"/>
      </w:pPr>
      <w: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r/>
    </w:p>
    <w:p>
      <w:pPr>
        <w:pStyle w:val="967"/>
        <w:ind w:right="849"/>
        <w:spacing w:before="1" w:line="360" w:lineRule="auto"/>
      </w:pPr>
      <w:r>
        <w:t xml:space="preserve">готовность к самовыражению в разных видах искусства, стремление проявлять</w:t>
      </w:r>
      <w:r>
        <w:rPr>
          <w:spacing w:val="-6"/>
        </w:rPr>
        <w:t xml:space="preserve"> </w:t>
      </w:r>
      <w:r>
        <w:t xml:space="preserve">качества</w:t>
      </w:r>
      <w:r>
        <w:rPr>
          <w:spacing w:val="-3"/>
        </w:rPr>
        <w:t xml:space="preserve"> </w:t>
      </w:r>
      <w:r>
        <w:t xml:space="preserve">творческой</w:t>
      </w:r>
      <w:r>
        <w:rPr>
          <w:spacing w:val="-4"/>
        </w:rPr>
        <w:t xml:space="preserve"> </w:t>
      </w:r>
      <w:r>
        <w:t xml:space="preserve">личности,</w:t>
      </w:r>
      <w:r>
        <w:rPr>
          <w:spacing w:val="-2"/>
        </w:rPr>
        <w:t xml:space="preserve"> </w:t>
      </w:r>
      <w:r>
        <w:t xml:space="preserve">в</w:t>
      </w:r>
      <w:r>
        <w:rPr>
          <w:spacing w:val="-5"/>
        </w:rPr>
        <w:t xml:space="preserve"> </w:t>
      </w:r>
      <w:r>
        <w:t xml:space="preserve">том</w:t>
      </w:r>
      <w:r>
        <w:rPr>
          <w:spacing w:val="-2"/>
        </w:rPr>
        <w:t xml:space="preserve"> </w:t>
      </w:r>
      <w:r>
        <w:t xml:space="preserve">числе</w:t>
      </w:r>
      <w:r>
        <w:rPr>
          <w:spacing w:val="-3"/>
        </w:rPr>
        <w:t xml:space="preserve"> </w:t>
      </w:r>
      <w:r>
        <w:t xml:space="preserve">при</w:t>
      </w:r>
      <w:r>
        <w:rPr>
          <w:spacing w:val="-4"/>
        </w:rPr>
        <w:t xml:space="preserve"> </w:t>
      </w:r>
      <w:r>
        <w:t xml:space="preserve">выполнении</w:t>
      </w:r>
      <w:r>
        <w:rPr>
          <w:spacing w:val="-4"/>
        </w:rPr>
        <w:t xml:space="preserve"> </w:t>
      </w:r>
      <w:r>
        <w:t xml:space="preserve">творческих работ по русскому языку;</w:t>
      </w:r>
      <w:r/>
    </w:p>
    <w:p>
      <w:pPr>
        <w:pStyle w:val="969"/>
        <w:numPr>
          <w:ilvl w:val="0"/>
          <w:numId w:val="125"/>
        </w:numPr>
        <w:ind w:left="233" w:right="847" w:firstLine="710"/>
        <w:jc w:val="both"/>
        <w:spacing w:before="0" w:after="0" w:line="362" w:lineRule="auto"/>
        <w:tabs>
          <w:tab w:val="left" w:pos="1245" w:leader="none"/>
        </w:tabs>
        <w:rPr>
          <w:sz w:val="28"/>
        </w:rPr>
      </w:pPr>
      <w:r>
        <w:rPr>
          <w:sz w:val="28"/>
        </w:rPr>
        <w:t xml:space="preserve">физического воспитания, формирования культуры здоровья и эмоционального благополучия:</w:t>
      </w:r>
      <w:r/>
    </w:p>
    <w:p>
      <w:pPr>
        <w:pStyle w:val="967"/>
        <w:jc w:val="left"/>
        <w:spacing w:line="357" w:lineRule="auto"/>
      </w:pPr>
      <w:r>
        <w:t xml:space="preserve">сформированность</w:t>
      </w:r>
      <w:r>
        <w:rPr>
          <w:spacing w:val="37"/>
        </w:rPr>
        <w:t xml:space="preserve"> </w:t>
      </w:r>
      <w:r>
        <w:t xml:space="preserve">здорового</w:t>
      </w:r>
      <w:r>
        <w:rPr>
          <w:spacing w:val="39"/>
        </w:rPr>
        <w:t xml:space="preserve"> </w:t>
      </w:r>
      <w:r>
        <w:t xml:space="preserve">и</w:t>
      </w:r>
      <w:r>
        <w:rPr>
          <w:spacing w:val="39"/>
        </w:rPr>
        <w:t xml:space="preserve"> </w:t>
      </w:r>
      <w:r>
        <w:t xml:space="preserve">безопасного</w:t>
      </w:r>
      <w:r>
        <w:rPr>
          <w:spacing w:val="39"/>
        </w:rPr>
        <w:t xml:space="preserve"> </w:t>
      </w:r>
      <w:r>
        <w:t xml:space="preserve">образа</w:t>
      </w:r>
      <w:r>
        <w:rPr>
          <w:spacing w:val="40"/>
        </w:rPr>
        <w:t xml:space="preserve"> </w:t>
      </w:r>
      <w:r>
        <w:t xml:space="preserve">жизни,</w:t>
      </w:r>
      <w:r>
        <w:rPr>
          <w:spacing w:val="37"/>
        </w:rPr>
        <w:t xml:space="preserve"> </w:t>
      </w:r>
      <w:r>
        <w:t xml:space="preserve">ответственного отношения к своему здоровью;</w:t>
      </w:r>
      <w:r/>
    </w:p>
    <w:p>
      <w:pPr>
        <w:pStyle w:val="967"/>
        <w:ind w:right="846"/>
        <w:jc w:val="left"/>
        <w:spacing w:line="357" w:lineRule="auto"/>
        <w:tabs>
          <w:tab w:val="left" w:pos="2689" w:leader="none"/>
          <w:tab w:val="left" w:pos="3083" w:leader="none"/>
          <w:tab w:val="left" w:pos="4776" w:leader="none"/>
          <w:tab w:val="left" w:pos="7486" w:leader="none"/>
          <w:tab w:val="left" w:pos="8805" w:leader="none"/>
        </w:tabs>
      </w:pPr>
      <w:r>
        <w:rPr>
          <w:spacing w:val="-2"/>
        </w:rPr>
        <w:t xml:space="preserve">потребность</w:t>
      </w:r>
      <w:r>
        <w:tab/>
      </w:r>
      <w:r>
        <w:rPr>
          <w:spacing w:val="-10"/>
        </w:rPr>
        <w:t xml:space="preserve">в</w:t>
      </w:r>
      <w:r>
        <w:tab/>
      </w:r>
      <w:r>
        <w:rPr>
          <w:spacing w:val="-2"/>
        </w:rPr>
        <w:t xml:space="preserve">физическом</w:t>
      </w:r>
      <w:r>
        <w:tab/>
      </w:r>
      <w:r>
        <w:rPr>
          <w:spacing w:val="-2"/>
        </w:rPr>
        <w:t xml:space="preserve">совершенствовании,</w:t>
      </w:r>
      <w:r>
        <w:tab/>
      </w:r>
      <w:r>
        <w:rPr>
          <w:spacing w:val="-2"/>
        </w:rPr>
        <w:t xml:space="preserve">занятиях</w:t>
      </w:r>
      <w:r>
        <w:tab/>
      </w:r>
      <w:r>
        <w:rPr>
          <w:spacing w:val="-2"/>
        </w:rPr>
        <w:t xml:space="preserve">спортивно- </w:t>
      </w:r>
      <w:r>
        <w:t xml:space="preserve">оздоровительной деятельностью;</w:t>
      </w:r>
      <w:r/>
    </w:p>
    <w:p>
      <w:pPr>
        <w:pStyle w:val="967"/>
        <w:jc w:val="left"/>
        <w:spacing w:before="5" w:line="362" w:lineRule="auto"/>
      </w:pPr>
      <w:r>
        <w:t xml:space="preserve">активное</w:t>
      </w:r>
      <w:r>
        <w:rPr>
          <w:spacing w:val="40"/>
        </w:rPr>
        <w:t xml:space="preserve"> </w:t>
      </w:r>
      <w:r>
        <w:t xml:space="preserve">неприятие</w:t>
      </w:r>
      <w:r>
        <w:rPr>
          <w:spacing w:val="40"/>
        </w:rPr>
        <w:t xml:space="preserve"> </w:t>
      </w:r>
      <w:r>
        <w:t xml:space="preserve">вредных</w:t>
      </w:r>
      <w:r>
        <w:rPr>
          <w:spacing w:val="40"/>
        </w:rPr>
        <w:t xml:space="preserve"> </w:t>
      </w:r>
      <w:r>
        <w:t xml:space="preserve">привычек</w:t>
      </w:r>
      <w:r>
        <w:rPr>
          <w:spacing w:val="40"/>
        </w:rPr>
        <w:t xml:space="preserve"> </w:t>
      </w:r>
      <w:r>
        <w:t xml:space="preserve">и</w:t>
      </w:r>
      <w:r>
        <w:rPr>
          <w:spacing w:val="40"/>
        </w:rPr>
        <w:t xml:space="preserve"> </w:t>
      </w:r>
      <w:r>
        <w:t xml:space="preserve">иных</w:t>
      </w:r>
      <w:r>
        <w:rPr>
          <w:spacing w:val="40"/>
        </w:rPr>
        <w:t xml:space="preserve"> </w:t>
      </w:r>
      <w:r>
        <w:t xml:space="preserve">форм</w:t>
      </w:r>
      <w:r>
        <w:rPr>
          <w:spacing w:val="40"/>
        </w:rPr>
        <w:t xml:space="preserve"> </w:t>
      </w:r>
      <w:r>
        <w:t xml:space="preserve">причинения</w:t>
      </w:r>
      <w:r>
        <w:rPr>
          <w:spacing w:val="40"/>
        </w:rPr>
        <w:t xml:space="preserve"> </w:t>
      </w:r>
      <w:r>
        <w:t xml:space="preserve">вреда</w:t>
      </w:r>
      <w:r>
        <w:rPr>
          <w:spacing w:val="80"/>
        </w:rPr>
        <w:t xml:space="preserve"> </w:t>
      </w:r>
      <w:r>
        <w:t xml:space="preserve">физическому и психическому здоровью;</w:t>
      </w:r>
      <w:r/>
    </w:p>
    <w:p>
      <w:pPr>
        <w:pStyle w:val="969"/>
        <w:numPr>
          <w:ilvl w:val="0"/>
          <w:numId w:val="125"/>
        </w:numPr>
        <w:ind w:left="1245" w:right="0" w:hanging="302"/>
        <w:jc w:val="left"/>
        <w:spacing w:before="0" w:after="0" w:line="315"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left="943" w:firstLine="0"/>
        <w:spacing w:before="162"/>
      </w:pPr>
      <w:r>
        <w:t xml:space="preserve">готовность</w:t>
      </w:r>
      <w:r>
        <w:rPr>
          <w:spacing w:val="-12"/>
        </w:rPr>
        <w:t xml:space="preserve"> </w:t>
      </w:r>
      <w:r>
        <w:t xml:space="preserve">к</w:t>
      </w:r>
      <w:r>
        <w:rPr>
          <w:spacing w:val="-10"/>
        </w:rPr>
        <w:t xml:space="preserve"> </w:t>
      </w:r>
      <w:r>
        <w:t xml:space="preserve">труду,</w:t>
      </w:r>
      <w:r>
        <w:rPr>
          <w:spacing w:val="-7"/>
        </w:rPr>
        <w:t xml:space="preserve"> </w:t>
      </w:r>
      <w:r>
        <w:t xml:space="preserve">осознание</w:t>
      </w:r>
      <w:r>
        <w:rPr>
          <w:spacing w:val="-9"/>
        </w:rPr>
        <w:t xml:space="preserve"> </w:t>
      </w:r>
      <w:r>
        <w:t xml:space="preserve">ценности</w:t>
      </w:r>
      <w:r>
        <w:rPr>
          <w:spacing w:val="-5"/>
        </w:rPr>
        <w:t xml:space="preserve"> </w:t>
      </w:r>
      <w:r>
        <w:t xml:space="preserve">мастерства,</w:t>
      </w:r>
      <w:r>
        <w:rPr>
          <w:spacing w:val="-8"/>
        </w:rPr>
        <w:t xml:space="preserve"> </w:t>
      </w:r>
      <w:r>
        <w:rPr>
          <w:spacing w:val="-2"/>
        </w:rPr>
        <w:t xml:space="preserve">трудолюбие;</w:t>
      </w:r>
      <w:r/>
    </w:p>
    <w:p>
      <w:pPr>
        <w:pStyle w:val="967"/>
        <w:ind w:right="854"/>
        <w:spacing w:before="164" w:line="360"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w:t>
      </w:r>
      <w:r>
        <w:rPr>
          <w:spacing w:val="-2"/>
        </w:rPr>
        <w:t xml:space="preserve">языка;</w:t>
      </w:r>
      <w:r/>
    </w:p>
    <w:p>
      <w:pPr>
        <w:pStyle w:val="967"/>
        <w:ind w:right="847"/>
        <w:spacing w:line="360" w:lineRule="auto"/>
      </w:pPr>
      <w:r>
        <w:t xml:space="preserve">интерес</w:t>
      </w:r>
      <w:r>
        <w:rPr>
          <w:spacing w:val="-4"/>
        </w:rPr>
        <w:t xml:space="preserve"> </w:t>
      </w:r>
      <w:r>
        <w:t xml:space="preserve">к</w:t>
      </w:r>
      <w:r>
        <w:rPr>
          <w:spacing w:val="-5"/>
        </w:rPr>
        <w:t xml:space="preserve"> </w:t>
      </w:r>
      <w:r>
        <w:t xml:space="preserve">различным</w:t>
      </w:r>
      <w:r>
        <w:rPr>
          <w:spacing w:val="-3"/>
        </w:rPr>
        <w:t xml:space="preserve"> </w:t>
      </w:r>
      <w:r>
        <w:t xml:space="preserve">сферам</w:t>
      </w:r>
      <w:r>
        <w:rPr>
          <w:spacing w:val="-3"/>
        </w:rPr>
        <w:t xml:space="preserve"> </w:t>
      </w:r>
      <w:r>
        <w:t xml:space="preserve">профессиональной</w:t>
      </w:r>
      <w:r>
        <w:rPr>
          <w:spacing w:val="-5"/>
        </w:rPr>
        <w:t xml:space="preserve"> </w:t>
      </w:r>
      <w:r>
        <w:t xml:space="preserve">деятельности,</w:t>
      </w:r>
      <w:r>
        <w:rPr>
          <w:spacing w:val="-3"/>
        </w:rPr>
        <w:t xml:space="preserve"> </w:t>
      </w:r>
      <w:r>
        <w:t xml:space="preserve">в</w:t>
      </w:r>
      <w:r>
        <w:rPr>
          <w:spacing w:val="-6"/>
        </w:rPr>
        <w:t xml:space="preserve"> </w:t>
      </w:r>
      <w:r>
        <w:t xml:space="preserve">том</w:t>
      </w:r>
      <w:r>
        <w:rPr>
          <w:spacing w:val="-3"/>
        </w:rPr>
        <w:t xml:space="preserve"> </w:t>
      </w:r>
      <w:r>
        <w:t xml:space="preserve">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r/>
    </w:p>
    <w:p>
      <w:pPr>
        <w:pStyle w:val="967"/>
        <w:ind w:right="859"/>
        <w:spacing w:line="362" w:lineRule="auto"/>
      </w:pPr>
      <w:r>
        <w:t xml:space="preserve">готовность</w:t>
      </w:r>
      <w:r>
        <w:rPr>
          <w:spacing w:val="-7"/>
        </w:rPr>
        <w:t xml:space="preserve"> </w:t>
      </w:r>
      <w:r>
        <w:t xml:space="preserve">и</w:t>
      </w:r>
      <w:r>
        <w:rPr>
          <w:spacing w:val="-5"/>
        </w:rPr>
        <w:t xml:space="preserve"> </w:t>
      </w:r>
      <w:r>
        <w:t xml:space="preserve">способность</w:t>
      </w:r>
      <w:r>
        <w:rPr>
          <w:spacing w:val="-7"/>
        </w:rPr>
        <w:t xml:space="preserve"> </w:t>
      </w:r>
      <w:r>
        <w:t xml:space="preserve">к</w:t>
      </w:r>
      <w:r>
        <w:rPr>
          <w:spacing w:val="-5"/>
        </w:rPr>
        <w:t xml:space="preserve"> </w:t>
      </w:r>
      <w:r>
        <w:t xml:space="preserve">образованию</w:t>
      </w:r>
      <w:r>
        <w:rPr>
          <w:spacing w:val="-6"/>
        </w:rPr>
        <w:t xml:space="preserve"> </w:t>
      </w:r>
      <w:r>
        <w:t xml:space="preserve">и</w:t>
      </w:r>
      <w:r>
        <w:rPr>
          <w:spacing w:val="-5"/>
        </w:rPr>
        <w:t xml:space="preserve"> </w:t>
      </w:r>
      <w:r>
        <w:t xml:space="preserve">самообразованию</w:t>
      </w:r>
      <w:r>
        <w:rPr>
          <w:spacing w:val="-6"/>
        </w:rPr>
        <w:t xml:space="preserve"> </w:t>
      </w:r>
      <w:r>
        <w:t xml:space="preserve">на</w:t>
      </w:r>
      <w:r>
        <w:rPr>
          <w:spacing w:val="-4"/>
        </w:rPr>
        <w:t xml:space="preserve"> </w:t>
      </w:r>
      <w:r>
        <w:t xml:space="preserve">протяжении всей жизни;</w:t>
      </w:r>
      <w:r/>
    </w:p>
    <w:p>
      <w:pPr>
        <w:pStyle w:val="969"/>
        <w:numPr>
          <w:ilvl w:val="0"/>
          <w:numId w:val="125"/>
        </w:numPr>
        <w:ind w:left="1245" w:right="0" w:hanging="302"/>
        <w:jc w:val="both"/>
        <w:spacing w:before="0" w:after="0" w:line="314" w:lineRule="exact"/>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spacing w:before="67" w:line="360" w:lineRule="auto"/>
      </w:pPr>
      <w:r>
        <w:t xml:space="preserve">сформированность</w:t>
      </w:r>
      <w:r>
        <w:rPr>
          <w:spacing w:val="-8"/>
        </w:rPr>
        <w:t xml:space="preserve"> </w:t>
      </w:r>
      <w:r>
        <w:t xml:space="preserve">экологической</w:t>
      </w:r>
      <w:r>
        <w:rPr>
          <w:spacing w:val="-6"/>
        </w:rPr>
        <w:t xml:space="preserve"> </w:t>
      </w:r>
      <w:r>
        <w:t xml:space="preserve">культуры,</w:t>
      </w:r>
      <w:r>
        <w:rPr>
          <w:spacing w:val="-3"/>
        </w:rPr>
        <w:t xml:space="preserve"> </w:t>
      </w:r>
      <w:r>
        <w:t xml:space="preserve">понимание</w:t>
      </w:r>
      <w:r>
        <w:rPr>
          <w:spacing w:val="-5"/>
        </w:rPr>
        <w:t xml:space="preserve"> </w:t>
      </w:r>
      <w:r>
        <w:t xml:space="preserve">влияния</w:t>
      </w:r>
      <w:r>
        <w:rPr>
          <w:spacing w:val="-5"/>
        </w:rPr>
        <w:t xml:space="preserve"> </w:t>
      </w:r>
      <w:r>
        <w:t xml:space="preserve">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w:t>
      </w:r>
      <w:r/>
    </w:p>
    <w:p>
      <w:pPr>
        <w:pStyle w:val="967"/>
        <w:ind w:right="861"/>
        <w:spacing w:before="2" w:line="362" w:lineRule="auto"/>
      </w:pPr>
      <w:r>
        <w:t xml:space="preserve">планирование и осуществление действий в окружающей среде на основе знания целей устойчивого развития человечества;</w:t>
      </w:r>
      <w:r/>
    </w:p>
    <w:p>
      <w:pPr>
        <w:pStyle w:val="967"/>
        <w:ind w:right="853"/>
        <w:spacing w:line="362" w:lineRule="auto"/>
      </w:pPr>
      <w:r>
        <w:t xml:space="preserve">активное неприятие действий, приносящих</w:t>
      </w:r>
      <w:r>
        <w:rPr>
          <w:spacing w:val="-1"/>
        </w:rPr>
        <w:t xml:space="preserve"> </w:t>
      </w:r>
      <w:r>
        <w:t xml:space="preserve">вред окружающей</w:t>
      </w:r>
      <w:r>
        <w:rPr>
          <w:spacing w:val="-1"/>
        </w:rPr>
        <w:t xml:space="preserve"> </w:t>
      </w:r>
      <w:r>
        <w:t xml:space="preserve">среде;</w:t>
      </w:r>
      <w:r>
        <w:rPr>
          <w:spacing w:val="-1"/>
        </w:rPr>
        <w:t xml:space="preserve"> </w:t>
      </w:r>
      <w:r>
        <w:t xml:space="preserve">умение прогнозировать неблагоприятные экологические последствия предпринимаемых действий и предотвращать их;</w:t>
      </w:r>
      <w:r/>
    </w:p>
    <w:p>
      <w:pPr>
        <w:pStyle w:val="967"/>
        <w:ind w:left="943" w:firstLine="0"/>
        <w:spacing w:line="313" w:lineRule="exact"/>
      </w:pPr>
      <w:r>
        <w:t xml:space="preserve">расширение</w:t>
      </w:r>
      <w:r>
        <w:rPr>
          <w:spacing w:val="-13"/>
        </w:rPr>
        <w:t xml:space="preserve"> </w:t>
      </w:r>
      <w:r>
        <w:t xml:space="preserve">опыта</w:t>
      </w:r>
      <w:r>
        <w:rPr>
          <w:spacing w:val="-13"/>
        </w:rPr>
        <w:t xml:space="preserve"> </w:t>
      </w:r>
      <w:r>
        <w:t xml:space="preserve">деятельности</w:t>
      </w:r>
      <w:r>
        <w:rPr>
          <w:spacing w:val="-14"/>
        </w:rPr>
        <w:t xml:space="preserve"> </w:t>
      </w:r>
      <w:r>
        <w:t xml:space="preserve">экологической</w:t>
      </w:r>
      <w:r>
        <w:rPr>
          <w:spacing w:val="-14"/>
        </w:rPr>
        <w:t xml:space="preserve"> </w:t>
      </w:r>
      <w:r>
        <w:rPr>
          <w:spacing w:val="-2"/>
        </w:rPr>
        <w:t xml:space="preserve">направленности;</w:t>
      </w:r>
      <w:r/>
    </w:p>
    <w:p>
      <w:pPr>
        <w:pStyle w:val="969"/>
        <w:numPr>
          <w:ilvl w:val="0"/>
          <w:numId w:val="125"/>
        </w:numPr>
        <w:ind w:left="1245" w:right="0" w:hanging="302"/>
        <w:jc w:val="both"/>
        <w:spacing w:before="155"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59" w:line="362" w:lineRule="auto"/>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p>
    <w:p>
      <w:pPr>
        <w:pStyle w:val="967"/>
        <w:ind w:right="860"/>
        <w:spacing w:line="362" w:lineRule="auto"/>
      </w:pPr>
      <w:r>
        <w:t xml:space="preserve">совершенствование языковой и читательской культуры как средства взаимодействия между людьми и познания мира;</w:t>
      </w:r>
      <w:r/>
    </w:p>
    <w:p>
      <w:pPr>
        <w:pStyle w:val="967"/>
        <w:ind w:right="855"/>
        <w:spacing w:line="362" w:lineRule="auto"/>
      </w:pPr>
      <w: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r/>
    </w:p>
    <w:p>
      <w:pPr>
        <w:pStyle w:val="969"/>
        <w:numPr>
          <w:ilvl w:val="2"/>
          <w:numId w:val="126"/>
        </w:numPr>
        <w:ind w:left="233" w:right="851" w:firstLine="710"/>
        <w:jc w:val="both"/>
        <w:spacing w:before="0" w:after="0" w:line="362" w:lineRule="auto"/>
        <w:tabs>
          <w:tab w:val="left" w:pos="1786" w:leader="none"/>
        </w:tabs>
        <w:rPr>
          <w:sz w:val="28"/>
        </w:rPr>
      </w:pPr>
      <w:r>
        <w:rPr>
          <w:position w:val="1"/>
          <w:sz w:val="28"/>
        </w:rPr>
        <w:t xml:space="preserve">В процессе достижения личностных результатов освоения </w:t>
      </w:r>
      <w:r>
        <w:rPr>
          <w:sz w:val="28"/>
        </w:rPr>
        <w:t xml:space="preserve">обучающимися программы по русскому языку у обучающихся совершенствуется эмоциональный интеллект, предполагающий сформированность:</w:t>
      </w:r>
      <w:r/>
    </w:p>
    <w:p>
      <w:pPr>
        <w:pStyle w:val="967"/>
        <w:ind w:right="854"/>
        <w:spacing w:line="360" w:lineRule="auto"/>
      </w:pPr>
      <w: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w:t>
      </w:r>
      <w:r>
        <w:rPr>
          <w:spacing w:val="40"/>
        </w:rPr>
        <w:t xml:space="preserve"> </w:t>
      </w:r>
      <w:r>
        <w:t xml:space="preserve">уверенным в себе;</w:t>
      </w:r>
      <w:r/>
    </w:p>
    <w:p>
      <w:pPr>
        <w:pStyle w:val="967"/>
        <w:ind w:right="847"/>
        <w:spacing w:line="360" w:lineRule="auto"/>
      </w:pPr>
      <w: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r/>
    </w:p>
    <w:p>
      <w:pPr>
        <w:pStyle w:val="967"/>
        <w:ind w:right="843"/>
        <w:spacing w:line="357" w:lineRule="auto"/>
      </w:pPr>
      <w:r>
        <w:t xml:space="preserve">внутренней мотивации, включающей стремление к достижению цели и успеху,</w:t>
      </w:r>
      <w:r>
        <w:rPr>
          <w:spacing w:val="42"/>
        </w:rPr>
        <w:t xml:space="preserve">  </w:t>
      </w:r>
      <w:r>
        <w:t xml:space="preserve">оптимизм,</w:t>
      </w:r>
      <w:r>
        <w:rPr>
          <w:spacing w:val="42"/>
        </w:rPr>
        <w:t xml:space="preserve">  </w:t>
      </w:r>
      <w:r>
        <w:t xml:space="preserve">инициативность,</w:t>
      </w:r>
      <w:r>
        <w:rPr>
          <w:spacing w:val="43"/>
        </w:rPr>
        <w:t xml:space="preserve">  </w:t>
      </w:r>
      <w:r>
        <w:t xml:space="preserve">умение</w:t>
      </w:r>
      <w:r>
        <w:rPr>
          <w:spacing w:val="41"/>
        </w:rPr>
        <w:t xml:space="preserve">  </w:t>
      </w:r>
      <w:r>
        <w:t xml:space="preserve">действовать,</w:t>
      </w:r>
      <w:r>
        <w:rPr>
          <w:spacing w:val="42"/>
        </w:rPr>
        <w:t xml:space="preserve">  </w:t>
      </w:r>
      <w:r>
        <w:t xml:space="preserve">исходя</w:t>
      </w:r>
      <w:r>
        <w:rPr>
          <w:spacing w:val="42"/>
        </w:rPr>
        <w:t xml:space="preserve">  </w:t>
      </w:r>
      <w:r>
        <w:t xml:space="preserve">из</w:t>
      </w:r>
      <w:r>
        <w:rPr>
          <w:spacing w:val="41"/>
        </w:rPr>
        <w:t xml:space="preserve">  </w:t>
      </w:r>
      <w:r>
        <w:rPr>
          <w:spacing w:val="-2"/>
        </w:rPr>
        <w:t xml:space="preserve">своих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возможностей;</w:t>
      </w:r>
      <w:r/>
    </w:p>
    <w:p>
      <w:pPr>
        <w:pStyle w:val="967"/>
        <w:ind w:right="852"/>
        <w:spacing w:before="163" w:line="360" w:lineRule="auto"/>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p>
    <w:p>
      <w:pPr>
        <w:pStyle w:val="967"/>
        <w:ind w:right="849"/>
        <w:spacing w:before="2" w:line="360" w:lineRule="auto"/>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r/>
    </w:p>
    <w:p>
      <w:pPr>
        <w:pStyle w:val="969"/>
        <w:numPr>
          <w:ilvl w:val="2"/>
          <w:numId w:val="126"/>
        </w:numPr>
        <w:ind w:left="233" w:right="844" w:firstLine="710"/>
        <w:jc w:val="both"/>
        <w:spacing w:before="1" w:after="0" w:line="360" w:lineRule="auto"/>
        <w:tabs>
          <w:tab w:val="left" w:pos="1786" w:leader="none"/>
        </w:tabs>
        <w:rPr>
          <w:sz w:val="28"/>
        </w:rPr>
      </w:pPr>
      <w:r>
        <w:rPr>
          <w:sz w:val="28"/>
        </w:rPr>
        <w:t xml:space="preserve">В ре</w:t>
      </w:r>
      <w:r>
        <w:rPr>
          <w:sz w:val="28"/>
        </w:rPr>
        <w:t xml:space="preserve">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126"/>
        </w:numPr>
        <w:ind w:left="233" w:right="859" w:firstLine="710"/>
        <w:jc w:val="right"/>
        <w:spacing w:before="0" w:after="0" w:line="360" w:lineRule="auto"/>
        <w:tabs>
          <w:tab w:val="left" w:pos="1997" w:leader="none"/>
          <w:tab w:val="left" w:pos="2479" w:leader="none"/>
          <w:tab w:val="left" w:pos="4498" w:leader="none"/>
          <w:tab w:val="left" w:pos="5462" w:leader="none"/>
          <w:tab w:val="left" w:pos="7533" w:leader="none"/>
          <w:tab w:val="left" w:pos="918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2"/>
          <w:sz w:val="28"/>
        </w:rPr>
        <w:t xml:space="preserve"> </w:t>
      </w:r>
      <w:r>
        <w:rPr>
          <w:sz w:val="28"/>
        </w:rPr>
        <w:t xml:space="preserve">действия</w:t>
      </w:r>
      <w:r>
        <w:rPr>
          <w:spacing w:val="-2"/>
          <w:sz w:val="28"/>
        </w:rPr>
        <w:t xml:space="preserve"> </w:t>
      </w:r>
      <w:r>
        <w:rPr>
          <w:sz w:val="28"/>
        </w:rPr>
        <w:t xml:space="preserve">как</w:t>
      </w:r>
      <w:r>
        <w:rPr>
          <w:spacing w:val="-3"/>
          <w:sz w:val="28"/>
        </w:rPr>
        <w:t xml:space="preserve"> </w:t>
      </w:r>
      <w:r>
        <w:rPr>
          <w:sz w:val="28"/>
        </w:rPr>
        <w:t xml:space="preserve">часть познавательных</w:t>
      </w:r>
      <w:r>
        <w:rPr>
          <w:spacing w:val="-3"/>
          <w:sz w:val="28"/>
        </w:rPr>
        <w:t xml:space="preserve"> </w:t>
      </w:r>
      <w:r>
        <w:rPr>
          <w:sz w:val="28"/>
        </w:rPr>
        <w:t xml:space="preserve">универсальных</w:t>
      </w:r>
      <w:r>
        <w:rPr>
          <w:spacing w:val="-3"/>
          <w:sz w:val="28"/>
        </w:rPr>
        <w:t xml:space="preserve"> </w:t>
      </w:r>
      <w:r>
        <w:rPr>
          <w:sz w:val="28"/>
        </w:rPr>
        <w:t xml:space="preserve">учебных</w:t>
      </w:r>
      <w:r>
        <w:rPr>
          <w:spacing w:val="-7"/>
          <w:sz w:val="28"/>
        </w:rPr>
        <w:t xml:space="preserve"> </w:t>
      </w:r>
      <w:r>
        <w:rPr>
          <w:sz w:val="28"/>
        </w:rPr>
        <w:t xml:space="preserve">действий: самостоятельно формулировать и актуализировать проблему, рассматривать</w:t>
      </w:r>
      <w:r/>
    </w:p>
    <w:p>
      <w:pPr>
        <w:pStyle w:val="967"/>
        <w:ind w:firstLine="0"/>
        <w:spacing w:line="318" w:lineRule="exact"/>
      </w:pPr>
      <w:r>
        <w:t xml:space="preserve">её</w:t>
      </w:r>
      <w:r>
        <w:rPr>
          <w:spacing w:val="-1"/>
        </w:rPr>
        <w:t xml:space="preserve"> </w:t>
      </w:r>
      <w:r>
        <w:rPr>
          <w:spacing w:val="-2"/>
        </w:rPr>
        <w:t xml:space="preserve">всесторонне;</w:t>
      </w:r>
      <w:r/>
    </w:p>
    <w:p>
      <w:pPr>
        <w:pStyle w:val="967"/>
        <w:ind w:right="846"/>
        <w:spacing w:before="163" w:line="360" w:lineRule="auto"/>
      </w:pPr>
      <w: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r/>
    </w:p>
    <w:p>
      <w:pPr>
        <w:pStyle w:val="967"/>
        <w:ind w:right="848"/>
        <w:spacing w:before="3" w:line="357" w:lineRule="auto"/>
      </w:pPr>
      <w:r>
        <w:t xml:space="preserve">определять цели деятельности, задавать параметры и критерии их </w:t>
      </w:r>
      <w:r>
        <w:rPr>
          <w:spacing w:val="-2"/>
        </w:rPr>
        <w:t xml:space="preserve">достижения;</w:t>
      </w:r>
      <w:r/>
    </w:p>
    <w:p>
      <w:pPr>
        <w:pStyle w:val="967"/>
        <w:ind w:right="846"/>
        <w:spacing w:before="6" w:line="357" w:lineRule="auto"/>
      </w:pPr>
      <w:r>
        <w:t xml:space="preserve">выявлять закономерности и противоречия языковых явлений, данных в </w:t>
      </w:r>
      <w:r>
        <w:rPr>
          <w:spacing w:val="-2"/>
        </w:rPr>
        <w:t xml:space="preserve">наблюдении;</w:t>
      </w:r>
      <w:r/>
    </w:p>
    <w:p>
      <w:pPr>
        <w:pStyle w:val="967"/>
        <w:ind w:right="861"/>
        <w:spacing w:before="5" w:line="362" w:lineRule="auto"/>
      </w:pPr>
      <w:r>
        <w:t xml:space="preserve">разрабатывать план решения проблемы с учётом анализа имеющихся материальных и нематериальных ресурсов;</w:t>
      </w:r>
      <w:r/>
    </w:p>
    <w:p>
      <w:pPr>
        <w:pStyle w:val="967"/>
        <w:ind w:right="854"/>
        <w:spacing w:line="362" w:lineRule="auto"/>
      </w:pPr>
      <w:r>
        <w:t xml:space="preserve">вносить коррективы в деятельность, оценивать риски и соответствие результатов целям;</w:t>
      </w:r>
      <w:r/>
    </w:p>
    <w:p>
      <w:pPr>
        <w:pStyle w:val="967"/>
        <w:ind w:right="843"/>
        <w:spacing w:line="357" w:lineRule="auto"/>
      </w:pPr>
      <w:r>
        <w:t xml:space="preserve">координировать и выполнять работу в условиях реального, виртуального и комбинированного</w:t>
      </w:r>
      <w:r>
        <w:rPr>
          <w:spacing w:val="63"/>
        </w:rPr>
        <w:t xml:space="preserve"> </w:t>
      </w:r>
      <w:r>
        <w:t xml:space="preserve">взаимодействия,</w:t>
      </w:r>
      <w:r>
        <w:rPr>
          <w:spacing w:val="65"/>
        </w:rPr>
        <w:t xml:space="preserve"> </w:t>
      </w:r>
      <w:r>
        <w:t xml:space="preserve">в</w:t>
      </w:r>
      <w:r>
        <w:rPr>
          <w:spacing w:val="61"/>
        </w:rPr>
        <w:t xml:space="preserve"> </w:t>
      </w:r>
      <w:r>
        <w:t xml:space="preserve">том</w:t>
      </w:r>
      <w:r>
        <w:rPr>
          <w:spacing w:val="64"/>
        </w:rPr>
        <w:t xml:space="preserve"> </w:t>
      </w:r>
      <w:r>
        <w:t xml:space="preserve">числе</w:t>
      </w:r>
      <w:r>
        <w:rPr>
          <w:spacing w:val="64"/>
        </w:rPr>
        <w:t xml:space="preserve"> </w:t>
      </w:r>
      <w:r>
        <w:t xml:space="preserve">при</w:t>
      </w:r>
      <w:r>
        <w:rPr>
          <w:spacing w:val="62"/>
        </w:rPr>
        <w:t xml:space="preserve"> </w:t>
      </w:r>
      <w:r>
        <w:t xml:space="preserve">выполнении</w:t>
      </w:r>
      <w:r>
        <w:rPr>
          <w:spacing w:val="63"/>
        </w:rPr>
        <w:t xml:space="preserve"> </w:t>
      </w:r>
      <w:r>
        <w:t xml:space="preserve">проектов</w:t>
      </w:r>
      <w:r>
        <w:rPr>
          <w:spacing w:val="70"/>
        </w:rPr>
        <w:t xml:space="preserve"> </w:t>
      </w:r>
      <w:r>
        <w:rPr>
          <w:spacing w:val="-5"/>
        </w:rPr>
        <w:t xml:space="preserve">по</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русскому</w:t>
      </w:r>
      <w:r>
        <w:rPr>
          <w:spacing w:val="-12"/>
        </w:rPr>
        <w:t xml:space="preserve"> </w:t>
      </w:r>
      <w:r>
        <w:rPr>
          <w:spacing w:val="-2"/>
        </w:rPr>
        <w:t xml:space="preserve">языку;</w:t>
      </w:r>
      <w:r/>
    </w:p>
    <w:p>
      <w:pPr>
        <w:pStyle w:val="967"/>
        <w:ind w:right="852"/>
        <w:spacing w:before="163" w:line="357" w:lineRule="auto"/>
      </w:pPr>
      <w:r>
        <w:t xml:space="preserve">развивать</w:t>
      </w:r>
      <w:r>
        <w:rPr>
          <w:spacing w:val="-2"/>
        </w:rPr>
        <w:t xml:space="preserve"> </w:t>
      </w:r>
      <w:r>
        <w:t xml:space="preserve">креативное мышление при решении</w:t>
      </w:r>
      <w:r>
        <w:rPr>
          <w:spacing w:val="-1"/>
        </w:rPr>
        <w:t xml:space="preserve"> </w:t>
      </w:r>
      <w:r>
        <w:t xml:space="preserve">жизненных проблем с учётом собственного речевого и читательского опыта.</w:t>
      </w:r>
      <w:r/>
    </w:p>
    <w:p>
      <w:pPr>
        <w:pStyle w:val="969"/>
        <w:numPr>
          <w:ilvl w:val="3"/>
          <w:numId w:val="126"/>
        </w:numPr>
        <w:ind w:left="233" w:right="849" w:firstLine="710"/>
        <w:jc w:val="both"/>
        <w:spacing w:before="6" w:after="0" w:line="360"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46"/>
        <w:spacing w:before="1" w:line="360" w:lineRule="auto"/>
      </w:pPr>
      <w:r>
        <w:t xml:space="preserve">владеть навыками учебно-исследовательской и проектной деятельности, в том числе в контексте изучения учебного предмета «Русский язык»,</w:t>
      </w:r>
      <w:r>
        <w:rPr>
          <w:spacing w:val="40"/>
        </w:rPr>
        <w:t xml:space="preserve"> </w:t>
      </w:r>
      <w:r>
        <w:t xml:space="preserve">способностью и готовностью к самостоятельному поиску методов решения практических задач, применению различных методов познания;</w:t>
      </w:r>
      <w:r/>
    </w:p>
    <w:p>
      <w:pPr>
        <w:pStyle w:val="967"/>
        <w:ind w:right="846"/>
        <w:spacing w:line="360" w:lineRule="auto"/>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w:t>
      </w:r>
      <w:r>
        <w:rPr>
          <w:spacing w:val="-3"/>
        </w:rPr>
        <w:t xml:space="preserve"> </w:t>
      </w:r>
      <w:r>
        <w:t xml:space="preserve">различных</w:t>
      </w:r>
      <w:r>
        <w:rPr>
          <w:spacing w:val="-2"/>
        </w:rPr>
        <w:t xml:space="preserve"> </w:t>
      </w:r>
      <w:r>
        <w:t xml:space="preserve">учебных</w:t>
      </w:r>
      <w:r>
        <w:rPr>
          <w:spacing w:val="-6"/>
        </w:rPr>
        <w:t xml:space="preserve"> </w:t>
      </w:r>
      <w:r>
        <w:t xml:space="preserve">ситуациях, в</w:t>
      </w:r>
      <w:r>
        <w:rPr>
          <w:spacing w:val="-3"/>
        </w:rPr>
        <w:t xml:space="preserve"> </w:t>
      </w:r>
      <w:r>
        <w:t xml:space="preserve">том числе</w:t>
      </w:r>
      <w:r>
        <w:rPr>
          <w:spacing w:val="-1"/>
        </w:rPr>
        <w:t xml:space="preserve"> </w:t>
      </w:r>
      <w:r>
        <w:t xml:space="preserve">при</w:t>
      </w:r>
      <w:r>
        <w:rPr>
          <w:spacing w:val="-2"/>
        </w:rPr>
        <w:t xml:space="preserve"> </w:t>
      </w:r>
      <w:r>
        <w:t xml:space="preserve">создании учебных</w:t>
      </w:r>
      <w:r>
        <w:rPr>
          <w:spacing w:val="-2"/>
        </w:rPr>
        <w:t xml:space="preserve"> </w:t>
      </w:r>
      <w:r>
        <w:t xml:space="preserve">и</w:t>
      </w:r>
      <w:r>
        <w:rPr>
          <w:spacing w:val="-2"/>
        </w:rPr>
        <w:t xml:space="preserve"> </w:t>
      </w:r>
      <w:r>
        <w:t xml:space="preserve">социальных </w:t>
      </w:r>
      <w:r>
        <w:rPr>
          <w:spacing w:val="-2"/>
        </w:rPr>
        <w:t xml:space="preserve">проектов;</w:t>
      </w:r>
      <w:r/>
    </w:p>
    <w:p>
      <w:pPr>
        <w:pStyle w:val="967"/>
        <w:ind w:right="847"/>
        <w:spacing w:before="2" w:line="360" w:lineRule="auto"/>
      </w:pPr>
      <w: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rPr>
        <w:t xml:space="preserve">методами;</w:t>
      </w:r>
      <w:r/>
    </w:p>
    <w:p>
      <w:pPr>
        <w:pStyle w:val="967"/>
        <w:ind w:right="858"/>
        <w:spacing w:before="1" w:line="357" w:lineRule="auto"/>
      </w:pPr>
      <w:r>
        <w:t xml:space="preserve">ставить и формулировать собственные задачи в образовательной деятельности и разнообразных жизненных ситуациях;</w:t>
      </w:r>
      <w:r/>
    </w:p>
    <w:p>
      <w:pPr>
        <w:pStyle w:val="967"/>
        <w:ind w:right="846"/>
        <w:spacing w:before="5" w:line="360" w:lineRule="auto"/>
      </w:pPr>
      <w:r>
        <w:t xml:space="preserve">выявлять и актуализировать задачу, выдвигать гипотезу, задавать</w:t>
      </w:r>
      <w:r>
        <w:rPr>
          <w:spacing w:val="40"/>
        </w:rPr>
        <w:t xml:space="preserve"> </w:t>
      </w:r>
      <w:r>
        <w:t xml:space="preserve">параметры и критерии её решения, находить аргументы для доказательства своих </w:t>
      </w:r>
      <w:r>
        <w:rPr>
          <w:spacing w:val="-2"/>
        </w:rPr>
        <w:t xml:space="preserve">утверждений;</w:t>
      </w:r>
      <w:r/>
    </w:p>
    <w:p>
      <w:pPr>
        <w:pStyle w:val="967"/>
        <w:ind w:right="858"/>
        <w:spacing w:before="1" w:line="357"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left="943" w:right="2691" w:firstLine="0"/>
        <w:spacing w:before="6" w:line="362" w:lineRule="auto"/>
      </w:pPr>
      <w:r>
        <w:t xml:space="preserve">давать оценку новым ситуациям, приобретённому опыту; 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right="857"/>
        <w:spacing w:line="362" w:lineRule="auto"/>
      </w:pPr>
      <w:r>
        <w:t xml:space="preserve">уметь переносить знания в практическую область жизнедеятельности, освоенные средства и способы действия – в профессиональную среду;</w:t>
      </w:r>
      <w:r/>
    </w:p>
    <w:p>
      <w:pPr>
        <w:pStyle w:val="967"/>
        <w:ind w:right="854"/>
        <w:spacing w:line="357" w:lineRule="auto"/>
      </w:pPr>
      <w:r>
        <w:t xml:space="preserve">выдвигать новые идеи, оригинальные подходы, предлагать альтернативные способы решения проблем.</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126"/>
        </w:numPr>
        <w:ind w:left="233" w:right="844" w:firstLine="710"/>
        <w:jc w:val="both"/>
        <w:spacing w:before="67" w:after="0" w:line="362"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48"/>
        <w:spacing w:line="360" w:lineRule="auto"/>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 xml:space="preserve">представления;</w:t>
      </w:r>
      <w:r/>
    </w:p>
    <w:p>
      <w:pPr>
        <w:pStyle w:val="967"/>
        <w:ind w:right="847"/>
        <w:spacing w:line="360" w:lineRule="auto"/>
      </w:pPr>
      <w:r>
        <w:t xml:space="preserve">создавать тексты в различных</w:t>
      </w:r>
      <w:r>
        <w:rPr>
          <w:spacing w:val="-1"/>
        </w:rPr>
        <w:t xml:space="preserve"> </w:t>
      </w:r>
      <w:r>
        <w:t xml:space="preserve">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r/>
    </w:p>
    <w:p>
      <w:pPr>
        <w:pStyle w:val="967"/>
        <w:ind w:right="859"/>
        <w:spacing w:line="357" w:lineRule="auto"/>
      </w:pPr>
      <w:r>
        <w:t xml:space="preserve">оценивать достоверность, легитимность информации, её соответствие правовым и морально-этическим нормам;</w:t>
      </w:r>
      <w:r/>
    </w:p>
    <w:p>
      <w:pPr>
        <w:pStyle w:val="967"/>
        <w:ind w:right="844"/>
        <w:spacing w:before="3" w:line="360" w:lineRule="auto"/>
      </w:pPr>
      <w:r>
        <w:t xml:space="preserve">использова</w:t>
      </w:r>
      <w:r>
        <w:t xml:space="preserve">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53"/>
        <w:spacing w:line="362" w:lineRule="auto"/>
      </w:pPr>
      <w:r>
        <w:t xml:space="preserve">владеть навыками защиты личной информации, соблюдать требования информационной безопасности.</w:t>
      </w:r>
      <w:r/>
    </w:p>
    <w:p>
      <w:pPr>
        <w:pStyle w:val="969"/>
        <w:numPr>
          <w:ilvl w:val="3"/>
          <w:numId w:val="126"/>
        </w:numPr>
        <w:ind w:left="233" w:right="849" w:firstLine="710"/>
        <w:jc w:val="both"/>
        <w:spacing w:before="0" w:after="0" w:line="362"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left="943" w:firstLine="0"/>
        <w:spacing w:line="320" w:lineRule="exact"/>
      </w:pPr>
      <w:r>
        <w:t xml:space="preserve">осуществлять</w:t>
      </w:r>
      <w:r>
        <w:rPr>
          <w:spacing w:val="-11"/>
        </w:rPr>
        <w:t xml:space="preserve"> </w:t>
      </w:r>
      <w:r>
        <w:t xml:space="preserve">коммуникацию</w:t>
      </w:r>
      <w:r>
        <w:rPr>
          <w:spacing w:val="-9"/>
        </w:rPr>
        <w:t xml:space="preserve"> </w:t>
      </w:r>
      <w:r>
        <w:t xml:space="preserve">во</w:t>
      </w:r>
      <w:r>
        <w:rPr>
          <w:spacing w:val="-8"/>
        </w:rPr>
        <w:t xml:space="preserve"> </w:t>
      </w:r>
      <w:r>
        <w:t xml:space="preserve">всех</w:t>
      </w:r>
      <w:r>
        <w:rPr>
          <w:spacing w:val="-12"/>
        </w:rPr>
        <w:t xml:space="preserve"> </w:t>
      </w:r>
      <w:r>
        <w:t xml:space="preserve">сферах</w:t>
      </w:r>
      <w:r>
        <w:rPr>
          <w:spacing w:val="-12"/>
        </w:rPr>
        <w:t xml:space="preserve"> </w:t>
      </w:r>
      <w:r>
        <w:rPr>
          <w:spacing w:val="-2"/>
        </w:rPr>
        <w:t xml:space="preserve">жизни;</w:t>
      </w:r>
      <w:r/>
    </w:p>
    <w:p>
      <w:pPr>
        <w:pStyle w:val="967"/>
        <w:ind w:right="853"/>
        <w:spacing w:before="151" w:line="360" w:lineRule="auto"/>
      </w:pPr>
      <w:r>
        <w:t xml:space="preserve">пользоваться невербальными средствами общения, понимать значение социальных</w:t>
      </w:r>
      <w:r>
        <w:rPr>
          <w:spacing w:val="-5"/>
        </w:rPr>
        <w:t xml:space="preserve"> </w:t>
      </w:r>
      <w:r>
        <w:t xml:space="preserve">знаков, распознавать</w:t>
      </w:r>
      <w:r>
        <w:rPr>
          <w:spacing w:val="-2"/>
        </w:rPr>
        <w:t xml:space="preserve"> </w:t>
      </w:r>
      <w:r>
        <w:t xml:space="preserve">предпосылки</w:t>
      </w:r>
      <w:r>
        <w:rPr>
          <w:spacing w:val="-1"/>
        </w:rPr>
        <w:t xml:space="preserve"> </w:t>
      </w:r>
      <w:r>
        <w:t xml:space="preserve">конфликтных</w:t>
      </w:r>
      <w:r>
        <w:rPr>
          <w:spacing w:val="-5"/>
        </w:rPr>
        <w:t xml:space="preserve"> </w:t>
      </w:r>
      <w:r>
        <w:t xml:space="preserve">ситуаций</w:t>
      </w:r>
      <w:r>
        <w:rPr>
          <w:spacing w:val="-1"/>
        </w:rPr>
        <w:t xml:space="preserve"> </w:t>
      </w:r>
      <w:r>
        <w:t xml:space="preserve">и смягчать </w:t>
      </w:r>
      <w:r>
        <w:rPr>
          <w:spacing w:val="-2"/>
        </w:rPr>
        <w:t xml:space="preserve">конфликты;</w:t>
      </w:r>
      <w:r/>
    </w:p>
    <w:p>
      <w:pPr>
        <w:pStyle w:val="967"/>
        <w:ind w:right="858"/>
        <w:spacing w:before="1" w:line="362" w:lineRule="auto"/>
      </w:pPr>
      <w:r>
        <w:t xml:space="preserve">владеть различными способами общения и взаимодействия; аргументированно вести диалог;</w:t>
      </w:r>
      <w:r/>
    </w:p>
    <w:p>
      <w:pPr>
        <w:pStyle w:val="967"/>
        <w:ind w:right="848"/>
        <w:spacing w:line="362" w:lineRule="auto"/>
      </w:pPr>
      <w:r>
        <w:t xml:space="preserve">развёрнуто, логично и корректно с точки зрения культуры речи излагать своё мнение, строить высказывание.</w:t>
      </w:r>
      <w:r/>
    </w:p>
    <w:p>
      <w:pPr>
        <w:pStyle w:val="969"/>
        <w:numPr>
          <w:ilvl w:val="3"/>
          <w:numId w:val="126"/>
        </w:numPr>
        <w:ind w:left="233" w:right="850" w:firstLine="710"/>
        <w:jc w:val="both"/>
        <w:spacing w:before="0" w:after="0" w:line="357"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части регулятивных универсальных учебных действий:</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2"/>
        <w:spacing w:before="67"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p>
    <w:p>
      <w:pPr>
        <w:pStyle w:val="967"/>
        <w:ind w:right="863"/>
        <w:spacing w:before="2" w:line="362"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left="943" w:firstLine="0"/>
        <w:spacing w:line="314" w:lineRule="exact"/>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8"/>
        </w:rPr>
        <w:t xml:space="preserve"> </w:t>
      </w:r>
      <w:r>
        <w:t xml:space="preserve">основе</w:t>
      </w:r>
      <w:r>
        <w:rPr>
          <w:spacing w:val="-8"/>
        </w:rPr>
        <w:t xml:space="preserve"> </w:t>
      </w:r>
      <w:r>
        <w:t xml:space="preserve">личных</w:t>
      </w:r>
      <w:r>
        <w:rPr>
          <w:spacing w:val="-4"/>
        </w:rPr>
        <w:t xml:space="preserve"> </w:t>
      </w:r>
      <w:r>
        <w:rPr>
          <w:spacing w:val="-2"/>
        </w:rPr>
        <w:t xml:space="preserve">предпочтений;</w:t>
      </w:r>
      <w:r/>
    </w:p>
    <w:p>
      <w:pPr>
        <w:pStyle w:val="967"/>
        <w:ind w:right="862"/>
        <w:spacing w:before="163" w:line="362" w:lineRule="auto"/>
      </w:pPr>
      <w:r>
        <w:t xml:space="preserve">делать осознанный выбор, аргументировать его, брать ответственность за результаты выбора;</w:t>
      </w:r>
      <w:r/>
    </w:p>
    <w:p>
      <w:pPr>
        <w:pStyle w:val="967"/>
        <w:ind w:left="943" w:firstLine="0"/>
        <w:spacing w:line="314" w:lineRule="exact"/>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ind w:right="850"/>
        <w:spacing w:before="163" w:line="360" w:lineRule="auto"/>
      </w:pPr>
      <w:r>
        <w:t xml:space="preserve">стремиться к формированию и проявлению широкой эрудиции в разных областях знания; постоянно повышать свой образовательный и культурный </w:t>
      </w:r>
      <w:r>
        <w:rPr>
          <w:spacing w:val="-2"/>
        </w:rPr>
        <w:t xml:space="preserve">уровень.</w:t>
      </w:r>
      <w:r/>
    </w:p>
    <w:p>
      <w:pPr>
        <w:pStyle w:val="969"/>
        <w:numPr>
          <w:ilvl w:val="3"/>
          <w:numId w:val="126"/>
        </w:numPr>
        <w:ind w:left="233" w:right="847" w:firstLine="710"/>
        <w:jc w:val="both"/>
        <w:spacing w:before="1" w:after="0" w:line="360" w:lineRule="auto"/>
        <w:tabs>
          <w:tab w:val="left" w:pos="1997" w:leader="none"/>
        </w:tabs>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 xml:space="preserve">действий:</w:t>
      </w:r>
      <w:r/>
    </w:p>
    <w:p>
      <w:pPr>
        <w:pStyle w:val="967"/>
        <w:ind w:right="862"/>
        <w:spacing w:line="362"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55"/>
        <w:spacing w:line="360" w:lineRule="auto"/>
      </w:pPr>
      <w: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r/>
    </w:p>
    <w:p>
      <w:pPr>
        <w:pStyle w:val="967"/>
        <w:ind w:left="943" w:right="1549" w:firstLine="0"/>
        <w:spacing w:line="357" w:lineRule="auto"/>
      </w:pPr>
      <w:r>
        <w:t xml:space="preserve">оценивать</w:t>
      </w:r>
      <w:r>
        <w:rPr>
          <w:spacing w:val="-6"/>
        </w:rPr>
        <w:t xml:space="preserve"> </w:t>
      </w:r>
      <w:r>
        <w:t xml:space="preserve">риски</w:t>
      </w:r>
      <w:r>
        <w:rPr>
          <w:spacing w:val="-4"/>
        </w:rPr>
        <w:t xml:space="preserve"> </w:t>
      </w:r>
      <w:r>
        <w:t xml:space="preserve">и</w:t>
      </w:r>
      <w:r>
        <w:rPr>
          <w:spacing w:val="-4"/>
        </w:rPr>
        <w:t xml:space="preserve"> </w:t>
      </w:r>
      <w:r>
        <w:t xml:space="preserve">своевременно</w:t>
      </w:r>
      <w:r>
        <w:rPr>
          <w:spacing w:val="-4"/>
        </w:rPr>
        <w:t xml:space="preserve"> </w:t>
      </w:r>
      <w:r>
        <w:t xml:space="preserve">принимать</w:t>
      </w:r>
      <w:r>
        <w:rPr>
          <w:spacing w:val="-6"/>
        </w:rPr>
        <w:t xml:space="preserve"> </w:t>
      </w:r>
      <w:r>
        <w:t xml:space="preserve">решение</w:t>
      </w:r>
      <w:r>
        <w:rPr>
          <w:spacing w:val="-3"/>
        </w:rPr>
        <w:t xml:space="preserve"> </w:t>
      </w:r>
      <w:r>
        <w:t xml:space="preserve">по</w:t>
      </w:r>
      <w:r>
        <w:rPr>
          <w:spacing w:val="-4"/>
        </w:rPr>
        <w:t xml:space="preserve"> </w:t>
      </w:r>
      <w:r>
        <w:t xml:space="preserve">их</w:t>
      </w:r>
      <w:r>
        <w:rPr>
          <w:spacing w:val="-8"/>
        </w:rPr>
        <w:t xml:space="preserve"> </w:t>
      </w:r>
      <w:r>
        <w:t xml:space="preserve">снижению; принимать себя, понимая свои недостатки и достоинства;</w:t>
      </w:r>
      <w:r/>
    </w:p>
    <w:p>
      <w:pPr>
        <w:pStyle w:val="967"/>
        <w:ind w:right="857"/>
        <w:spacing w:before="1" w:line="357" w:lineRule="auto"/>
      </w:pPr>
      <w:r>
        <w:t xml:space="preserve">принимать мотивы и аргументы других людей при анализе результатов </w:t>
      </w:r>
      <w:r>
        <w:rPr>
          <w:spacing w:val="-2"/>
        </w:rPr>
        <w:t xml:space="preserve">деятельности;</w:t>
      </w:r>
      <w:r/>
    </w:p>
    <w:p>
      <w:pPr>
        <w:pStyle w:val="967"/>
        <w:ind w:left="943" w:firstLine="0"/>
        <w:spacing w:before="6"/>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8"/>
        </w:rPr>
        <w:t xml:space="preserve"> </w:t>
      </w:r>
      <w:r>
        <w:t xml:space="preserve">на</w:t>
      </w:r>
      <w:r>
        <w:rPr>
          <w:spacing w:val="1"/>
        </w:rPr>
        <w:t xml:space="preserve"> </w:t>
      </w:r>
      <w:r>
        <w:rPr>
          <w:spacing w:val="-2"/>
        </w:rPr>
        <w:t xml:space="preserve">ошибку;</w:t>
      </w:r>
      <w:r/>
    </w:p>
    <w:p>
      <w:pPr>
        <w:pStyle w:val="967"/>
        <w:ind w:left="943" w:firstLine="0"/>
        <w:jc w:val="left"/>
        <w:spacing w:before="162"/>
      </w:pPr>
      <w:r>
        <w:t xml:space="preserve">развивать</w:t>
      </w:r>
      <w:r>
        <w:rPr>
          <w:spacing w:val="-8"/>
        </w:rPr>
        <w:t xml:space="preserve"> </w:t>
      </w:r>
      <w:r>
        <w:t xml:space="preserve">способность</w:t>
      </w:r>
      <w:r>
        <w:rPr>
          <w:spacing w:val="-7"/>
        </w:rPr>
        <w:t xml:space="preserve"> </w:t>
      </w:r>
      <w:r>
        <w:t xml:space="preserve">видеть</w:t>
      </w:r>
      <w:r>
        <w:rPr>
          <w:spacing w:val="-8"/>
        </w:rPr>
        <w:t xml:space="preserve"> </w:t>
      </w:r>
      <w:r>
        <w:t xml:space="preserve">мир</w:t>
      </w:r>
      <w:r>
        <w:rPr>
          <w:spacing w:val="-5"/>
        </w:rPr>
        <w:t xml:space="preserve"> </w:t>
      </w:r>
      <w:r>
        <w:t xml:space="preserve">с</w:t>
      </w:r>
      <w:r>
        <w:rPr>
          <w:spacing w:val="-5"/>
        </w:rPr>
        <w:t xml:space="preserve"> </w:t>
      </w:r>
      <w:r>
        <w:t xml:space="preserve">позиции</w:t>
      </w:r>
      <w:r>
        <w:rPr>
          <w:spacing w:val="-6"/>
        </w:rPr>
        <w:t xml:space="preserve"> </w:t>
      </w:r>
      <w:r>
        <w:t xml:space="preserve">другого</w:t>
      </w:r>
      <w:r>
        <w:rPr>
          <w:spacing w:val="-5"/>
        </w:rPr>
        <w:t xml:space="preserve"> </w:t>
      </w:r>
      <w:r>
        <w:rPr>
          <w:spacing w:val="-2"/>
        </w:rPr>
        <w:t xml:space="preserve">человека.</w:t>
      </w:r>
      <w:r/>
    </w:p>
    <w:p>
      <w:pPr>
        <w:pStyle w:val="969"/>
        <w:numPr>
          <w:ilvl w:val="3"/>
          <w:numId w:val="126"/>
        </w:numPr>
        <w:ind w:left="233" w:right="849" w:firstLine="710"/>
        <w:jc w:val="left"/>
        <w:spacing w:before="158" w:after="0" w:line="362" w:lineRule="auto"/>
        <w:tabs>
          <w:tab w:val="left" w:pos="1997" w:leader="none"/>
          <w:tab w:val="left" w:pos="2494" w:leader="none"/>
          <w:tab w:val="left" w:pos="4531" w:leader="none"/>
          <w:tab w:val="left" w:pos="5519" w:leader="none"/>
          <w:tab w:val="left" w:pos="7606" w:leader="none"/>
          <w:tab w:val="left" w:pos="8775"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умения</w:t>
      </w:r>
      <w:r>
        <w:rPr>
          <w:sz w:val="28"/>
        </w:rPr>
        <w:tab/>
      </w:r>
      <w:r>
        <w:rPr>
          <w:spacing w:val="-2"/>
          <w:sz w:val="28"/>
        </w:rPr>
        <w:t xml:space="preserve">совместной деятельности:</w:t>
      </w:r>
      <w:r/>
    </w:p>
    <w:p>
      <w:pPr>
        <w:pStyle w:val="967"/>
        <w:ind w:right="853"/>
        <w:jc w:val="left"/>
        <w:spacing w:line="357" w:lineRule="auto"/>
      </w:pPr>
      <w:r>
        <w:t xml:space="preserve">понимать</w:t>
      </w:r>
      <w:r>
        <w:rPr>
          <w:spacing w:val="80"/>
        </w:rPr>
        <w:t xml:space="preserve"> </w:t>
      </w:r>
      <w:r>
        <w:t xml:space="preserve">и</w:t>
      </w:r>
      <w:r>
        <w:rPr>
          <w:spacing w:val="80"/>
        </w:rPr>
        <w:t xml:space="preserve"> </w:t>
      </w:r>
      <w:r>
        <w:t xml:space="preserve">использовать</w:t>
      </w:r>
      <w:r>
        <w:rPr>
          <w:spacing w:val="80"/>
        </w:rPr>
        <w:t xml:space="preserve"> </w:t>
      </w:r>
      <w:r>
        <w:t xml:space="preserve">преимущества</w:t>
      </w:r>
      <w:r>
        <w:rPr>
          <w:spacing w:val="80"/>
        </w:rPr>
        <w:t xml:space="preserve"> </w:t>
      </w:r>
      <w:r>
        <w:t xml:space="preserve">командной</w:t>
      </w:r>
      <w:r>
        <w:rPr>
          <w:spacing w:val="80"/>
        </w:rPr>
        <w:t xml:space="preserve"> </w:t>
      </w:r>
      <w:r>
        <w:t xml:space="preserve">и</w:t>
      </w:r>
      <w:r>
        <w:rPr>
          <w:spacing w:val="80"/>
        </w:rPr>
        <w:t xml:space="preserve"> </w:t>
      </w:r>
      <w:r>
        <w:t xml:space="preserve">индивидуальной </w:t>
      </w:r>
      <w:r>
        <w:rPr>
          <w:spacing w:val="-2"/>
        </w:rPr>
        <w:t xml:space="preserve">работы;</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2"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right="853"/>
        <w:spacing w:line="360" w:lineRule="auto"/>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r/>
    </w:p>
    <w:p>
      <w:pPr>
        <w:pStyle w:val="967"/>
        <w:ind w:right="846"/>
        <w:spacing w:line="362" w:lineRule="auto"/>
      </w:pPr>
      <w:r>
        <w:t xml:space="preserve">оценивать качество своего вклада и вклада каждого участника команды в общий результат по разработанным критериям;</w:t>
      </w:r>
      <w:r/>
    </w:p>
    <w:p>
      <w:pPr>
        <w:pStyle w:val="967"/>
        <w:ind w:right="843"/>
        <w:spacing w:line="360" w:lineRule="auto"/>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p>
    <w:p>
      <w:pPr>
        <w:pStyle w:val="969"/>
        <w:numPr>
          <w:ilvl w:val="2"/>
          <w:numId w:val="126"/>
        </w:numPr>
        <w:ind w:left="233" w:right="852" w:firstLine="710"/>
        <w:jc w:val="both"/>
        <w:spacing w:before="0" w:after="0" w:line="362" w:lineRule="auto"/>
        <w:tabs>
          <w:tab w:val="left" w:pos="1786" w:leader="none"/>
        </w:tabs>
        <w:rPr>
          <w:sz w:val="28"/>
        </w:rPr>
      </w:pPr>
      <w:r>
        <w:rPr>
          <w:sz w:val="28"/>
        </w:rPr>
        <w:t xml:space="preserve">К концу обучения в 10 классе обучающийся получит следующие предметные результаты по отдельным темам программы по русскому языку:</w:t>
      </w:r>
      <w:r/>
    </w:p>
    <w:p>
      <w:pPr>
        <w:pStyle w:val="969"/>
        <w:numPr>
          <w:ilvl w:val="3"/>
          <w:numId w:val="126"/>
        </w:numPr>
        <w:ind w:left="1997" w:right="0" w:hanging="1054"/>
        <w:jc w:val="both"/>
        <w:spacing w:before="0" w:after="0" w:line="315" w:lineRule="exact"/>
        <w:tabs>
          <w:tab w:val="left" w:pos="1997" w:leader="none"/>
        </w:tabs>
        <w:rPr>
          <w:sz w:val="28"/>
        </w:rPr>
      </w:pPr>
      <w:r>
        <w:rPr>
          <w:sz w:val="28"/>
        </w:rPr>
        <w:t xml:space="preserve">Общие</w:t>
      </w:r>
      <w:r>
        <w:rPr>
          <w:spacing w:val="-6"/>
          <w:sz w:val="28"/>
        </w:rPr>
        <w:t xml:space="preserve"> </w:t>
      </w:r>
      <w:r>
        <w:rPr>
          <w:sz w:val="28"/>
        </w:rPr>
        <w:t xml:space="preserve">сведения</w:t>
      </w:r>
      <w:r>
        <w:rPr>
          <w:spacing w:val="-5"/>
          <w:sz w:val="28"/>
        </w:rPr>
        <w:t xml:space="preserve"> </w:t>
      </w:r>
      <w:r>
        <w:rPr>
          <w:sz w:val="28"/>
        </w:rPr>
        <w:t xml:space="preserve">о</w:t>
      </w:r>
      <w:r>
        <w:rPr>
          <w:spacing w:val="-10"/>
          <w:sz w:val="28"/>
        </w:rPr>
        <w:t xml:space="preserve"> </w:t>
      </w:r>
      <w:r>
        <w:rPr>
          <w:spacing w:val="-2"/>
          <w:sz w:val="28"/>
        </w:rPr>
        <w:t xml:space="preserve">языке.</w:t>
      </w:r>
      <w:r/>
    </w:p>
    <w:p>
      <w:pPr>
        <w:pStyle w:val="967"/>
        <w:ind w:right="857"/>
        <w:spacing w:before="153" w:line="357" w:lineRule="auto"/>
      </w:pPr>
      <w:r>
        <w:t xml:space="preserve">Иметь представление о языке как знаковой системе, об основных функциях языка; о лингвистике как науке.</w:t>
      </w:r>
      <w:r/>
    </w:p>
    <w:p>
      <w:pPr>
        <w:pStyle w:val="967"/>
        <w:ind w:right="846"/>
        <w:spacing w:before="5" w:line="360" w:lineRule="auto"/>
      </w:pPr>
      <w:r>
        <w:t xml:space="preserve">Опознавать лексику с национально-культурным компонентом значения; лексику, отражающую традиционные российские духовно-нравственные</w:t>
      </w:r>
      <w:r>
        <w:rPr>
          <w:spacing w:val="40"/>
        </w:rPr>
        <w:t xml:space="preserve"> </w:t>
      </w:r>
      <w:r>
        <w:t xml:space="preserve">ценности в художеств</w:t>
      </w:r>
      <w:r>
        <w:t xml:space="preserve">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p>
    <w:p>
      <w:pPr>
        <w:pStyle w:val="967"/>
        <w:ind w:right="844"/>
        <w:spacing w:before="3" w:line="360" w:lineRule="auto"/>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w:t>
      </w:r>
      <w:r>
        <w:t xml:space="preserve">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w:t>
      </w:r>
      <w:r>
        <w:rPr>
          <w:spacing w:val="-2"/>
        </w:rPr>
        <w:t xml:space="preserve">Федерации»).</w:t>
      </w:r>
      <w:r/>
    </w:p>
    <w:p>
      <w:pPr>
        <w:pStyle w:val="967"/>
        <w:ind w:left="943" w:firstLine="0"/>
        <w:spacing w:line="321" w:lineRule="exact"/>
      </w:pPr>
      <w:r>
        <w:t xml:space="preserve">Различать</w:t>
      </w:r>
      <w:r>
        <w:rPr>
          <w:spacing w:val="24"/>
        </w:rPr>
        <w:t xml:space="preserve">  </w:t>
      </w:r>
      <w:r>
        <w:t xml:space="preserve">формы</w:t>
      </w:r>
      <w:r>
        <w:rPr>
          <w:spacing w:val="27"/>
        </w:rPr>
        <w:t xml:space="preserve">  </w:t>
      </w:r>
      <w:r>
        <w:t xml:space="preserve">существования</w:t>
      </w:r>
      <w:r>
        <w:rPr>
          <w:spacing w:val="26"/>
        </w:rPr>
        <w:t xml:space="preserve">  </w:t>
      </w:r>
      <w:r>
        <w:t xml:space="preserve">русского</w:t>
      </w:r>
      <w:r>
        <w:rPr>
          <w:spacing w:val="27"/>
        </w:rPr>
        <w:t xml:space="preserve">  </w:t>
      </w:r>
      <w:r>
        <w:t xml:space="preserve">языка</w:t>
      </w:r>
      <w:r>
        <w:rPr>
          <w:spacing w:val="26"/>
        </w:rPr>
        <w:t xml:space="preserve">  </w:t>
      </w:r>
      <w:r>
        <w:t xml:space="preserve">(литературный</w:t>
      </w:r>
      <w:r>
        <w:rPr>
          <w:spacing w:val="26"/>
        </w:rPr>
        <w:t xml:space="preserve">  </w:t>
      </w:r>
      <w:r>
        <w:rPr>
          <w:spacing w:val="-2"/>
        </w:rPr>
        <w:t xml:space="preserve">язык,</w:t>
      </w:r>
      <w:r/>
    </w:p>
    <w:p>
      <w:pPr>
        <w:spacing w:after="0" w:line="321"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spacing w:before="67" w:line="360" w:lineRule="auto"/>
      </w:pPr>
      <w:r>
        <w:t xml:space="preserve">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p>
    <w:p>
      <w:pPr>
        <w:pStyle w:val="969"/>
        <w:numPr>
          <w:ilvl w:val="3"/>
          <w:numId w:val="126"/>
        </w:numPr>
        <w:ind w:left="1997" w:right="0" w:hanging="1054"/>
        <w:jc w:val="both"/>
        <w:spacing w:before="2" w:after="0" w:line="240" w:lineRule="auto"/>
        <w:tabs>
          <w:tab w:val="left" w:pos="1997" w:leader="none"/>
        </w:tabs>
        <w:rPr>
          <w:sz w:val="28"/>
        </w:rPr>
      </w:pPr>
      <w:r>
        <w:rPr>
          <w:sz w:val="28"/>
        </w:rPr>
        <w:t xml:space="preserve">Язык</w:t>
      </w:r>
      <w:r>
        <w:rPr>
          <w:spacing w:val="-9"/>
          <w:sz w:val="28"/>
        </w:rPr>
        <w:t xml:space="preserve"> </w:t>
      </w:r>
      <w:r>
        <w:rPr>
          <w:sz w:val="28"/>
        </w:rPr>
        <w:t xml:space="preserve">и</w:t>
      </w:r>
      <w:r>
        <w:rPr>
          <w:spacing w:val="-8"/>
          <w:sz w:val="28"/>
        </w:rPr>
        <w:t xml:space="preserve"> </w:t>
      </w:r>
      <w:r>
        <w:rPr>
          <w:sz w:val="28"/>
        </w:rPr>
        <w:t xml:space="preserve">речь.</w:t>
      </w:r>
      <w:r>
        <w:rPr>
          <w:spacing w:val="-6"/>
          <w:sz w:val="28"/>
        </w:rPr>
        <w:t xml:space="preserve"> </w:t>
      </w:r>
      <w:r>
        <w:rPr>
          <w:sz w:val="28"/>
        </w:rPr>
        <w:t xml:space="preserve">Культура</w:t>
      </w:r>
      <w:r>
        <w:rPr>
          <w:spacing w:val="-7"/>
          <w:sz w:val="28"/>
        </w:rPr>
        <w:t xml:space="preserve"> </w:t>
      </w:r>
      <w:r>
        <w:rPr>
          <w:spacing w:val="-4"/>
          <w:sz w:val="28"/>
        </w:rPr>
        <w:t xml:space="preserve">речи.</w:t>
      </w:r>
      <w:r/>
    </w:p>
    <w:p>
      <w:pPr>
        <w:pStyle w:val="967"/>
        <w:ind w:right="848"/>
        <w:spacing w:before="163" w:line="360" w:lineRule="auto"/>
      </w:pPr>
      <w:r>
        <w:t xml:space="preserve">Иметь</w:t>
      </w:r>
      <w:r>
        <w:rPr>
          <w:spacing w:val="-6"/>
        </w:rPr>
        <w:t xml:space="preserve"> </w:t>
      </w:r>
      <w:r>
        <w:t xml:space="preserve">представление</w:t>
      </w:r>
      <w:r>
        <w:rPr>
          <w:spacing w:val="-3"/>
        </w:rPr>
        <w:t xml:space="preserve"> </w:t>
      </w:r>
      <w:r>
        <w:t xml:space="preserve">о русском</w:t>
      </w:r>
      <w:r>
        <w:rPr>
          <w:spacing w:val="-2"/>
        </w:rPr>
        <w:t xml:space="preserve"> </w:t>
      </w:r>
      <w:r>
        <w:t xml:space="preserve">языке как</w:t>
      </w:r>
      <w:r>
        <w:rPr>
          <w:spacing w:val="-4"/>
        </w:rPr>
        <w:t xml:space="preserve"> </w:t>
      </w:r>
      <w:r>
        <w:t xml:space="preserve">системе,</w:t>
      </w:r>
      <w:r>
        <w:rPr>
          <w:spacing w:val="-1"/>
        </w:rPr>
        <w:t xml:space="preserve"> </w:t>
      </w:r>
      <w:r>
        <w:t xml:space="preserve">знать</w:t>
      </w:r>
      <w:r>
        <w:rPr>
          <w:spacing w:val="-1"/>
        </w:rPr>
        <w:t xml:space="preserve"> </w:t>
      </w:r>
      <w:r>
        <w:t xml:space="preserve">основные</w:t>
      </w:r>
      <w:r>
        <w:rPr>
          <w:spacing w:val="-3"/>
        </w:rPr>
        <w:t xml:space="preserve"> </w:t>
      </w:r>
      <w:r>
        <w:t xml:space="preserve">единицы и уровни языковой системы, анализировать языковые единицы разных уровней языковой системы.</w:t>
      </w:r>
      <w:r/>
    </w:p>
    <w:p>
      <w:pPr>
        <w:pStyle w:val="967"/>
        <w:ind w:left="943" w:firstLine="0"/>
        <w:spacing w:before="1"/>
      </w:pPr>
      <w:r>
        <w:t xml:space="preserve">Иметь</w:t>
      </w:r>
      <w:r>
        <w:rPr>
          <w:spacing w:val="-9"/>
        </w:rPr>
        <w:t xml:space="preserve"> </w:t>
      </w:r>
      <w:r>
        <w:t xml:space="preserve">представление</w:t>
      </w:r>
      <w:r>
        <w:rPr>
          <w:spacing w:val="-5"/>
        </w:rPr>
        <w:t xml:space="preserve"> </w:t>
      </w:r>
      <w:r>
        <w:t xml:space="preserve">о</w:t>
      </w:r>
      <w:r>
        <w:rPr>
          <w:spacing w:val="-7"/>
        </w:rPr>
        <w:t xml:space="preserve"> </w:t>
      </w:r>
      <w:r>
        <w:t xml:space="preserve">культуре</w:t>
      </w:r>
      <w:r>
        <w:rPr>
          <w:spacing w:val="-6"/>
        </w:rPr>
        <w:t xml:space="preserve"> </w:t>
      </w:r>
      <w:r>
        <w:t xml:space="preserve">речи</w:t>
      </w:r>
      <w:r>
        <w:rPr>
          <w:spacing w:val="-6"/>
        </w:rPr>
        <w:t xml:space="preserve"> </w:t>
      </w:r>
      <w:r>
        <w:t xml:space="preserve">как</w:t>
      </w:r>
      <w:r>
        <w:rPr>
          <w:spacing w:val="-7"/>
        </w:rPr>
        <w:t xml:space="preserve"> </w:t>
      </w:r>
      <w:r>
        <w:t xml:space="preserve">разделе</w:t>
      </w:r>
      <w:r>
        <w:rPr>
          <w:spacing w:val="-5"/>
        </w:rPr>
        <w:t xml:space="preserve"> </w:t>
      </w:r>
      <w:r>
        <w:rPr>
          <w:spacing w:val="-2"/>
        </w:rPr>
        <w:t xml:space="preserve">лингвистики.</w:t>
      </w:r>
      <w:r/>
    </w:p>
    <w:p>
      <w:pPr>
        <w:pStyle w:val="967"/>
        <w:ind w:right="858"/>
        <w:spacing w:before="158" w:line="362" w:lineRule="auto"/>
      </w:pPr>
      <w:r>
        <w:t xml:space="preserve">Комментировать нормативный, коммуникативный и этический аспекты культуры речи, приводить соответствующие примеры.</w:t>
      </w:r>
      <w:r/>
    </w:p>
    <w:p>
      <w:pPr>
        <w:pStyle w:val="967"/>
        <w:ind w:right="852"/>
        <w:spacing w:line="362" w:lineRule="auto"/>
      </w:pPr>
      <w: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p>
    <w:p>
      <w:pPr>
        <w:pStyle w:val="967"/>
        <w:ind w:left="943" w:right="2518" w:firstLine="0"/>
        <w:jc w:val="left"/>
        <w:spacing w:line="362" w:lineRule="auto"/>
      </w:pPr>
      <w:r>
        <w:t xml:space="preserve">Иметь представление о языковой норме, её видах. Использовать</w:t>
      </w:r>
      <w:r>
        <w:rPr>
          <w:spacing w:val="-9"/>
        </w:rPr>
        <w:t xml:space="preserve"> </w:t>
      </w:r>
      <w:r>
        <w:t xml:space="preserve">словари</w:t>
      </w:r>
      <w:r>
        <w:rPr>
          <w:spacing w:val="-7"/>
        </w:rPr>
        <w:t xml:space="preserve"> </w:t>
      </w:r>
      <w:r>
        <w:t xml:space="preserve">русского</w:t>
      </w:r>
      <w:r>
        <w:rPr>
          <w:spacing w:val="-7"/>
        </w:rPr>
        <w:t xml:space="preserve"> </w:t>
      </w:r>
      <w:r>
        <w:t xml:space="preserve">языка</w:t>
      </w:r>
      <w:r>
        <w:rPr>
          <w:spacing w:val="-7"/>
        </w:rPr>
        <w:t xml:space="preserve"> </w:t>
      </w:r>
      <w:r>
        <w:t xml:space="preserve">в</w:t>
      </w:r>
      <w:r>
        <w:rPr>
          <w:spacing w:val="-8"/>
        </w:rPr>
        <w:t xml:space="preserve"> </w:t>
      </w:r>
      <w:r>
        <w:t xml:space="preserve">учебной деятельности.</w:t>
      </w:r>
      <w:r/>
    </w:p>
    <w:p>
      <w:pPr>
        <w:pStyle w:val="969"/>
        <w:numPr>
          <w:ilvl w:val="3"/>
          <w:numId w:val="126"/>
        </w:numPr>
        <w:ind w:left="943" w:right="3534" w:firstLine="0"/>
        <w:jc w:val="left"/>
        <w:spacing w:before="0" w:after="0" w:line="362" w:lineRule="auto"/>
        <w:tabs>
          <w:tab w:val="left" w:pos="1997" w:leader="none"/>
        </w:tabs>
        <w:rPr>
          <w:sz w:val="28"/>
        </w:rPr>
      </w:pPr>
      <w:r>
        <w:rPr>
          <w:sz w:val="28"/>
        </w:rPr>
        <w:t xml:space="preserve">Фонетика.</w:t>
      </w:r>
      <w:r>
        <w:rPr>
          <w:spacing w:val="-13"/>
          <w:sz w:val="28"/>
        </w:rPr>
        <w:t xml:space="preserve"> </w:t>
      </w:r>
      <w:r>
        <w:rPr>
          <w:sz w:val="28"/>
        </w:rPr>
        <w:t xml:space="preserve">Орфоэпия.</w:t>
      </w:r>
      <w:r>
        <w:rPr>
          <w:spacing w:val="-13"/>
          <w:sz w:val="28"/>
        </w:rPr>
        <w:t xml:space="preserve"> </w:t>
      </w:r>
      <w:r>
        <w:rPr>
          <w:sz w:val="28"/>
        </w:rPr>
        <w:t xml:space="preserve">Орфоэпические</w:t>
      </w:r>
      <w:r>
        <w:rPr>
          <w:spacing w:val="-15"/>
          <w:sz w:val="28"/>
        </w:rPr>
        <w:t xml:space="preserve"> </w:t>
      </w:r>
      <w:r>
        <w:rPr>
          <w:sz w:val="28"/>
        </w:rPr>
        <w:t xml:space="preserve">нормы. Выполнять фонетический анализ слова.</w:t>
      </w:r>
      <w:r/>
    </w:p>
    <w:p>
      <w:pPr>
        <w:pStyle w:val="967"/>
        <w:ind w:left="943" w:firstLine="0"/>
        <w:spacing w:line="320" w:lineRule="exact"/>
      </w:pPr>
      <w:r>
        <w:t xml:space="preserve">Определять</w:t>
      </w:r>
      <w:r>
        <w:rPr>
          <w:spacing w:val="-14"/>
        </w:rPr>
        <w:t xml:space="preserve"> </w:t>
      </w:r>
      <w:r>
        <w:t xml:space="preserve">изобразительно-выразительные</w:t>
      </w:r>
      <w:r>
        <w:rPr>
          <w:spacing w:val="-11"/>
        </w:rPr>
        <w:t xml:space="preserve"> </w:t>
      </w:r>
      <w:r>
        <w:t xml:space="preserve">средства</w:t>
      </w:r>
      <w:r>
        <w:rPr>
          <w:spacing w:val="-11"/>
        </w:rPr>
        <w:t xml:space="preserve"> </w:t>
      </w:r>
      <w:r>
        <w:t xml:space="preserve">фонетики</w:t>
      </w:r>
      <w:r>
        <w:rPr>
          <w:spacing w:val="-12"/>
        </w:rPr>
        <w:t xml:space="preserve"> </w:t>
      </w:r>
      <w:r>
        <w:t xml:space="preserve">в</w:t>
      </w:r>
      <w:r>
        <w:rPr>
          <w:spacing w:val="-13"/>
        </w:rPr>
        <w:t xml:space="preserve"> </w:t>
      </w:r>
      <w:r>
        <w:rPr>
          <w:spacing w:val="-2"/>
        </w:rPr>
        <w:t xml:space="preserve">тексте.</w:t>
      </w:r>
      <w:r/>
    </w:p>
    <w:p>
      <w:pPr>
        <w:pStyle w:val="967"/>
        <w:ind w:right="853"/>
        <w:spacing w:before="135" w:line="362" w:lineRule="auto"/>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p>
    <w:p>
      <w:pPr>
        <w:pStyle w:val="967"/>
        <w:ind w:right="854"/>
        <w:spacing w:line="360" w:lineRule="auto"/>
      </w:pPr>
      <w: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r/>
    </w:p>
    <w:p>
      <w:pPr>
        <w:pStyle w:val="967"/>
        <w:ind w:right="858"/>
        <w:spacing w:line="362" w:lineRule="auto"/>
      </w:pPr>
      <w:r>
        <w:t xml:space="preserve">Соблюдать основные произносительные и акцентологические нормы современного русского литературного языка.</w:t>
      </w:r>
      <w:r/>
    </w:p>
    <w:p>
      <w:pPr>
        <w:pStyle w:val="967"/>
        <w:ind w:left="943" w:firstLine="0"/>
        <w:spacing w:line="314" w:lineRule="exact"/>
      </w:pPr>
      <w:r>
        <w:t xml:space="preserve">Использовать</w:t>
      </w:r>
      <w:r>
        <w:rPr>
          <w:spacing w:val="-16"/>
        </w:rPr>
        <w:t xml:space="preserve"> </w:t>
      </w:r>
      <w:r>
        <w:t xml:space="preserve">орфоэпический</w:t>
      </w:r>
      <w:r>
        <w:rPr>
          <w:spacing w:val="-13"/>
        </w:rPr>
        <w:t xml:space="preserve"> </w:t>
      </w:r>
      <w:r>
        <w:rPr>
          <w:spacing w:val="-2"/>
        </w:rPr>
        <w:t xml:space="preserve">словарь.</w:t>
      </w:r>
      <w:r/>
    </w:p>
    <w:p>
      <w:pPr>
        <w:pStyle w:val="969"/>
        <w:numPr>
          <w:ilvl w:val="3"/>
          <w:numId w:val="126"/>
        </w:numPr>
        <w:ind w:left="943" w:right="2961" w:firstLine="0"/>
        <w:jc w:val="left"/>
        <w:spacing w:before="156" w:after="0" w:line="362" w:lineRule="auto"/>
        <w:tabs>
          <w:tab w:val="left" w:pos="1997" w:leader="none"/>
        </w:tabs>
        <w:rPr>
          <w:sz w:val="28"/>
        </w:rPr>
      </w:pPr>
      <w:r>
        <w:rPr>
          <w:sz w:val="28"/>
        </w:rPr>
        <w:t xml:space="preserve">Лексикология</w:t>
      </w:r>
      <w:r>
        <w:rPr>
          <w:spacing w:val="-12"/>
          <w:sz w:val="28"/>
        </w:rPr>
        <w:t xml:space="preserve"> </w:t>
      </w:r>
      <w:r>
        <w:rPr>
          <w:sz w:val="28"/>
        </w:rPr>
        <w:t xml:space="preserve">и</w:t>
      </w:r>
      <w:r>
        <w:rPr>
          <w:spacing w:val="-13"/>
          <w:sz w:val="28"/>
        </w:rPr>
        <w:t xml:space="preserve"> </w:t>
      </w:r>
      <w:r>
        <w:rPr>
          <w:sz w:val="28"/>
        </w:rPr>
        <w:t xml:space="preserve">фразеология.</w:t>
      </w:r>
      <w:r>
        <w:rPr>
          <w:spacing w:val="-10"/>
          <w:sz w:val="28"/>
        </w:rPr>
        <w:t xml:space="preserve"> </w:t>
      </w:r>
      <w:r>
        <w:rPr>
          <w:sz w:val="28"/>
        </w:rPr>
        <w:t xml:space="preserve">Лексические</w:t>
      </w:r>
      <w:r>
        <w:rPr>
          <w:spacing w:val="-12"/>
          <w:sz w:val="28"/>
        </w:rPr>
        <w:t xml:space="preserve"> </w:t>
      </w:r>
      <w:r>
        <w:rPr>
          <w:sz w:val="28"/>
        </w:rPr>
        <w:t xml:space="preserve">нормы. Выполнять лексический анализ слова.</w:t>
      </w:r>
      <w:r/>
    </w:p>
    <w:p>
      <w:pPr>
        <w:pStyle w:val="967"/>
        <w:ind w:left="943" w:firstLine="0"/>
        <w:jc w:val="left"/>
        <w:spacing w:line="314" w:lineRule="exact"/>
      </w:pPr>
      <w:r>
        <w:t xml:space="preserve">Определять</w:t>
      </w:r>
      <w:r>
        <w:rPr>
          <w:spacing w:val="-17"/>
        </w:rPr>
        <w:t xml:space="preserve"> </w:t>
      </w:r>
      <w:r>
        <w:t xml:space="preserve">изобразительно-выразительные</w:t>
      </w:r>
      <w:r>
        <w:rPr>
          <w:spacing w:val="-15"/>
        </w:rPr>
        <w:t xml:space="preserve"> </w:t>
      </w:r>
      <w:r>
        <w:t xml:space="preserve">средства</w:t>
      </w:r>
      <w:r>
        <w:rPr>
          <w:spacing w:val="-15"/>
        </w:rPr>
        <w:t xml:space="preserve"> </w:t>
      </w:r>
      <w:r>
        <w:rPr>
          <w:spacing w:val="-2"/>
        </w:rPr>
        <w:t xml:space="preserve">лексики.</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0" w:lineRule="auto"/>
      </w:pPr>
      <w: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p>
    <w:p>
      <w:pPr>
        <w:pStyle w:val="967"/>
        <w:ind w:left="943" w:firstLine="0"/>
        <w:spacing w:before="2"/>
      </w:pPr>
      <w:r>
        <w:t xml:space="preserve">Соблюдать</w:t>
      </w:r>
      <w:r>
        <w:rPr>
          <w:spacing w:val="-14"/>
        </w:rPr>
        <w:t xml:space="preserve"> </w:t>
      </w:r>
      <w:r>
        <w:t xml:space="preserve">лексические</w:t>
      </w:r>
      <w:r>
        <w:rPr>
          <w:spacing w:val="-12"/>
        </w:rPr>
        <w:t xml:space="preserve"> </w:t>
      </w:r>
      <w:r>
        <w:rPr>
          <w:spacing w:val="-2"/>
        </w:rPr>
        <w:t xml:space="preserve">нормы.</w:t>
      </w:r>
      <w:r/>
    </w:p>
    <w:p>
      <w:pPr>
        <w:pStyle w:val="967"/>
        <w:ind w:right="845"/>
        <w:spacing w:before="163" w:line="360" w:lineRule="auto"/>
      </w:pPr>
      <w:r>
        <w:t xml:space="preserve">Характеризовать и оценивать высказывания с точки зрения уместности использования стилистически окрашенной и эмоционально-экспрессивной </w:t>
      </w:r>
      <w:r>
        <w:rPr>
          <w:spacing w:val="-2"/>
        </w:rPr>
        <w:t xml:space="preserve">лексики.</w:t>
      </w:r>
      <w:r/>
    </w:p>
    <w:p>
      <w:pPr>
        <w:pStyle w:val="967"/>
        <w:ind w:right="855"/>
        <w:spacing w:before="1" w:line="360" w:lineRule="auto"/>
      </w:pPr>
      <w: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w:t>
      </w:r>
      <w:r/>
    </w:p>
    <w:p>
      <w:pPr>
        <w:pStyle w:val="969"/>
        <w:numPr>
          <w:ilvl w:val="3"/>
          <w:numId w:val="126"/>
        </w:numPr>
        <w:ind w:left="943" w:right="1311" w:firstLine="0"/>
        <w:jc w:val="both"/>
        <w:spacing w:before="0" w:after="0" w:line="362" w:lineRule="auto"/>
        <w:tabs>
          <w:tab w:val="left" w:pos="1997" w:leader="none"/>
        </w:tabs>
        <w:rPr>
          <w:sz w:val="28"/>
        </w:rPr>
      </w:pPr>
      <w:r>
        <w:rPr>
          <w:sz w:val="28"/>
        </w:rPr>
        <w:t xml:space="preserve">Морфемика</w:t>
      </w:r>
      <w:r>
        <w:rPr>
          <w:spacing w:val="-13"/>
          <w:sz w:val="28"/>
        </w:rPr>
        <w:t xml:space="preserve"> </w:t>
      </w:r>
      <w:r>
        <w:rPr>
          <w:sz w:val="28"/>
        </w:rPr>
        <w:t xml:space="preserve">и</w:t>
      </w:r>
      <w:r>
        <w:rPr>
          <w:spacing w:val="-14"/>
          <w:sz w:val="28"/>
        </w:rPr>
        <w:t xml:space="preserve"> </w:t>
      </w:r>
      <w:r>
        <w:rPr>
          <w:sz w:val="28"/>
        </w:rPr>
        <w:t xml:space="preserve">словообразование.</w:t>
      </w:r>
      <w:r>
        <w:rPr>
          <w:spacing w:val="-11"/>
          <w:sz w:val="28"/>
        </w:rPr>
        <w:t xml:space="preserve"> </w:t>
      </w:r>
      <w:r>
        <w:rPr>
          <w:sz w:val="28"/>
        </w:rPr>
        <w:t xml:space="preserve">Словообразовательные</w:t>
      </w:r>
      <w:r>
        <w:rPr>
          <w:spacing w:val="-13"/>
          <w:sz w:val="28"/>
        </w:rPr>
        <w:t xml:space="preserve"> </w:t>
      </w:r>
      <w:r>
        <w:rPr>
          <w:sz w:val="28"/>
        </w:rPr>
        <w:t xml:space="preserve">нормы. Выполнять морфемный и словообразовательный анализ слова.</w:t>
      </w:r>
      <w:r/>
    </w:p>
    <w:p>
      <w:pPr>
        <w:pStyle w:val="967"/>
        <w:ind w:right="849"/>
        <w:spacing w:line="360" w:lineRule="auto"/>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r/>
    </w:p>
    <w:p>
      <w:pPr>
        <w:pStyle w:val="967"/>
        <w:ind w:left="943" w:firstLine="0"/>
        <w:spacing w:line="318" w:lineRule="exact"/>
      </w:pPr>
      <w:r>
        <w:rPr>
          <w:spacing w:val="-2"/>
        </w:rPr>
        <w:t xml:space="preserve">Использовать</w:t>
      </w:r>
      <w:r>
        <w:rPr>
          <w:spacing w:val="8"/>
        </w:rPr>
        <w:t xml:space="preserve"> </w:t>
      </w:r>
      <w:r>
        <w:rPr>
          <w:spacing w:val="-2"/>
        </w:rPr>
        <w:t xml:space="preserve">словообразовательный</w:t>
      </w:r>
      <w:r>
        <w:rPr>
          <w:spacing w:val="11"/>
        </w:rPr>
        <w:t xml:space="preserve"> </w:t>
      </w:r>
      <w:r>
        <w:rPr>
          <w:spacing w:val="-2"/>
        </w:rPr>
        <w:t xml:space="preserve">словарь.</w:t>
      </w:r>
      <w:r/>
    </w:p>
    <w:p>
      <w:pPr>
        <w:pStyle w:val="969"/>
        <w:numPr>
          <w:ilvl w:val="3"/>
          <w:numId w:val="126"/>
        </w:numPr>
        <w:ind w:left="943" w:right="4222" w:firstLine="0"/>
        <w:jc w:val="left"/>
        <w:spacing w:before="156" w:after="0" w:line="362" w:lineRule="auto"/>
        <w:tabs>
          <w:tab w:val="left" w:pos="1997" w:leader="none"/>
        </w:tabs>
        <w:rPr>
          <w:sz w:val="28"/>
        </w:rPr>
      </w:pPr>
      <w:r>
        <w:rPr>
          <w:sz w:val="28"/>
        </w:rPr>
        <w:t xml:space="preserve">Морфология.</w:t>
      </w:r>
      <w:r>
        <w:rPr>
          <w:spacing w:val="-18"/>
          <w:sz w:val="28"/>
        </w:rPr>
        <w:t xml:space="preserve"> </w:t>
      </w:r>
      <w:r>
        <w:rPr>
          <w:sz w:val="28"/>
        </w:rPr>
        <w:t xml:space="preserve">Морфологические</w:t>
      </w:r>
      <w:r>
        <w:rPr>
          <w:spacing w:val="-17"/>
          <w:sz w:val="28"/>
        </w:rPr>
        <w:t xml:space="preserve"> </w:t>
      </w:r>
      <w:r>
        <w:rPr>
          <w:sz w:val="28"/>
        </w:rPr>
        <w:t xml:space="preserve">нормы. Выполнять морфологический анализ слова.</w:t>
      </w:r>
      <w:r/>
    </w:p>
    <w:p>
      <w:pPr>
        <w:pStyle w:val="967"/>
        <w:ind w:left="943" w:firstLine="0"/>
        <w:jc w:val="left"/>
        <w:spacing w:line="362" w:lineRule="auto"/>
      </w:pPr>
      <w:r>
        <w:t xml:space="preserve">Определять особенности употребления в тексте слов разных частей речи. Анализировать</w:t>
      </w:r>
      <w:r>
        <w:rPr>
          <w:spacing w:val="12"/>
        </w:rPr>
        <w:t xml:space="preserve"> </w:t>
      </w:r>
      <w:r>
        <w:t xml:space="preserve">и</w:t>
      </w:r>
      <w:r>
        <w:rPr>
          <w:spacing w:val="14"/>
        </w:rPr>
        <w:t xml:space="preserve"> </w:t>
      </w:r>
      <w:r>
        <w:t xml:space="preserve">характеризовать</w:t>
      </w:r>
      <w:r>
        <w:rPr>
          <w:spacing w:val="12"/>
        </w:rPr>
        <w:t xml:space="preserve"> </w:t>
      </w:r>
      <w:r>
        <w:t xml:space="preserve">высказывания</w:t>
      </w:r>
      <w:r>
        <w:rPr>
          <w:spacing w:val="15"/>
        </w:rPr>
        <w:t xml:space="preserve"> </w:t>
      </w:r>
      <w:r>
        <w:t xml:space="preserve">(в</w:t>
      </w:r>
      <w:r>
        <w:rPr>
          <w:spacing w:val="13"/>
        </w:rPr>
        <w:t xml:space="preserve"> </w:t>
      </w:r>
      <w:r>
        <w:t xml:space="preserve">том</w:t>
      </w:r>
      <w:r>
        <w:rPr>
          <w:spacing w:val="15"/>
        </w:rPr>
        <w:t xml:space="preserve"> </w:t>
      </w:r>
      <w:r>
        <w:t xml:space="preserve">числе</w:t>
      </w:r>
      <w:r>
        <w:rPr>
          <w:spacing w:val="15"/>
        </w:rPr>
        <w:t xml:space="preserve"> </w:t>
      </w:r>
      <w:r>
        <w:rPr>
          <w:spacing w:val="-2"/>
        </w:rPr>
        <w:t xml:space="preserve">собственные)</w:t>
      </w:r>
      <w:r/>
    </w:p>
    <w:p>
      <w:pPr>
        <w:pStyle w:val="967"/>
        <w:ind w:right="856" w:firstLine="0"/>
        <w:jc w:val="left"/>
        <w:spacing w:line="357" w:lineRule="auto"/>
        <w:tabs>
          <w:tab w:val="left" w:pos="558" w:leader="none"/>
          <w:tab w:val="left" w:pos="1442" w:leader="none"/>
          <w:tab w:val="left" w:pos="2444" w:leader="none"/>
          <w:tab w:val="left" w:pos="4093" w:leader="none"/>
          <w:tab w:val="left" w:pos="7230" w:leader="none"/>
          <w:tab w:val="left" w:pos="9085" w:leader="none"/>
        </w:tabs>
      </w:pPr>
      <w:r>
        <w:rPr>
          <w:spacing w:val="-10"/>
        </w:rPr>
        <w:t xml:space="preserve">с</w:t>
      </w:r>
      <w:r>
        <w:tab/>
      </w:r>
      <w:r>
        <w:rPr>
          <w:spacing w:val="-2"/>
        </w:rPr>
        <w:t xml:space="preserve">точки</w:t>
      </w:r>
      <w:r>
        <w:tab/>
      </w:r>
      <w:r>
        <w:rPr>
          <w:spacing w:val="-2"/>
        </w:rPr>
        <w:t xml:space="preserve">зрения</w:t>
      </w:r>
      <w:r>
        <w:tab/>
      </w:r>
      <w:r>
        <w:rPr>
          <w:spacing w:val="-2"/>
        </w:rPr>
        <w:t xml:space="preserve">соблюдения</w:t>
      </w:r>
      <w:r>
        <w:tab/>
        <w:t xml:space="preserve">морфологических</w:t>
      </w:r>
      <w:r>
        <w:rPr>
          <w:spacing w:val="80"/>
        </w:rPr>
        <w:t xml:space="preserve"> </w:t>
      </w:r>
      <w:r>
        <w:t xml:space="preserve">норм</w:t>
        <w:tab/>
      </w:r>
      <w:r>
        <w:rPr>
          <w:spacing w:val="-2"/>
        </w:rPr>
        <w:t xml:space="preserve">современного</w:t>
      </w:r>
      <w:r>
        <w:tab/>
      </w:r>
      <w:r>
        <w:rPr>
          <w:spacing w:val="-2"/>
        </w:rPr>
        <w:t xml:space="preserve">русского </w:t>
      </w:r>
      <w:r>
        <w:t xml:space="preserve">литературного языка.</w:t>
      </w:r>
      <w:r/>
    </w:p>
    <w:p>
      <w:pPr>
        <w:pStyle w:val="967"/>
        <w:ind w:left="943" w:firstLine="0"/>
      </w:pPr>
      <w:r>
        <w:t xml:space="preserve">Соблюдать</w:t>
      </w:r>
      <w:r>
        <w:rPr>
          <w:spacing w:val="-17"/>
        </w:rPr>
        <w:t xml:space="preserve"> </w:t>
      </w:r>
      <w:r>
        <w:t xml:space="preserve">морфологические</w:t>
      </w:r>
      <w:r>
        <w:rPr>
          <w:spacing w:val="-15"/>
        </w:rPr>
        <w:t xml:space="preserve"> </w:t>
      </w:r>
      <w:r>
        <w:rPr>
          <w:spacing w:val="-2"/>
        </w:rPr>
        <w:t xml:space="preserve">нормы.</w:t>
      </w:r>
      <w:r/>
    </w:p>
    <w:p>
      <w:pPr>
        <w:pStyle w:val="967"/>
        <w:ind w:right="846"/>
        <w:spacing w:before="154" w:line="362" w:lineRule="auto"/>
      </w:pPr>
      <w:r>
        <w:t xml:space="preserve">Характеризовать</w:t>
      </w:r>
      <w:r>
        <w:rPr>
          <w:spacing w:val="-5"/>
        </w:rPr>
        <w:t xml:space="preserve"> </w:t>
      </w:r>
      <w:r>
        <w:t xml:space="preserve">и</w:t>
      </w:r>
      <w:r>
        <w:rPr>
          <w:spacing w:val="-3"/>
        </w:rPr>
        <w:t xml:space="preserve"> </w:t>
      </w:r>
      <w:r>
        <w:t xml:space="preserve">оценивать</w:t>
      </w:r>
      <w:r>
        <w:rPr>
          <w:spacing w:val="-5"/>
        </w:rPr>
        <w:t xml:space="preserve"> </w:t>
      </w:r>
      <w:r>
        <w:t xml:space="preserve">высказывания</w:t>
      </w:r>
      <w:r>
        <w:rPr>
          <w:spacing w:val="-2"/>
        </w:rPr>
        <w:t xml:space="preserve"> </w:t>
      </w:r>
      <w:r>
        <w:t xml:space="preserve">с</w:t>
      </w:r>
      <w:r>
        <w:rPr>
          <w:spacing w:val="-2"/>
        </w:rPr>
        <w:t xml:space="preserve"> </w:t>
      </w:r>
      <w:r>
        <w:t xml:space="preserve">точки</w:t>
      </w:r>
      <w:r>
        <w:rPr>
          <w:spacing w:val="-3"/>
        </w:rPr>
        <w:t xml:space="preserve"> </w:t>
      </w:r>
      <w:r>
        <w:t xml:space="preserve">зрения</w:t>
      </w:r>
      <w:r>
        <w:rPr>
          <w:spacing w:val="-2"/>
        </w:rPr>
        <w:t xml:space="preserve"> </w:t>
      </w:r>
      <w:r>
        <w:t xml:space="preserve">трудных</w:t>
      </w:r>
      <w:r>
        <w:rPr>
          <w:spacing w:val="-7"/>
        </w:rPr>
        <w:t xml:space="preserve"> </w:t>
      </w:r>
      <w:r>
        <w:t xml:space="preserve">случаев употребления имён существительных, имён прилагательных, имён числительных, местоимений, глаголов, причастий, деепричастий, наречий (в рамках</w:t>
      </w:r>
      <w:r>
        <w:rPr>
          <w:spacing w:val="-2"/>
        </w:rPr>
        <w:t xml:space="preserve"> </w:t>
      </w:r>
      <w:r>
        <w:t xml:space="preserve">изученного).</w:t>
      </w:r>
      <w:r/>
    </w:p>
    <w:p>
      <w:pPr>
        <w:pStyle w:val="967"/>
        <w:ind w:left="943" w:firstLine="0"/>
        <w:spacing w:line="313" w:lineRule="exact"/>
      </w:pPr>
      <w:r>
        <w:t xml:space="preserve">Использовать</w:t>
      </w:r>
      <w:r>
        <w:rPr>
          <w:spacing w:val="-15"/>
        </w:rPr>
        <w:t xml:space="preserve"> </w:t>
      </w:r>
      <w:r>
        <w:t xml:space="preserve">словарь</w:t>
      </w:r>
      <w:r>
        <w:rPr>
          <w:spacing w:val="-15"/>
        </w:rPr>
        <w:t xml:space="preserve"> </w:t>
      </w:r>
      <w:r>
        <w:t xml:space="preserve">грамматических</w:t>
      </w:r>
      <w:r>
        <w:rPr>
          <w:spacing w:val="-13"/>
        </w:rPr>
        <w:t xml:space="preserve"> </w:t>
      </w:r>
      <w:r>
        <w:t xml:space="preserve">трудностей,</w:t>
      </w:r>
      <w:r>
        <w:rPr>
          <w:spacing w:val="-11"/>
        </w:rPr>
        <w:t xml:space="preserve"> </w:t>
      </w:r>
      <w:r>
        <w:rPr>
          <w:spacing w:val="-2"/>
        </w:rPr>
        <w:t xml:space="preserve">справочники.</w:t>
      </w:r>
      <w:r/>
    </w:p>
    <w:p>
      <w:pPr>
        <w:pStyle w:val="969"/>
        <w:numPr>
          <w:ilvl w:val="3"/>
          <w:numId w:val="126"/>
        </w:numPr>
        <w:ind w:left="1997" w:right="0" w:hanging="1054"/>
        <w:jc w:val="left"/>
        <w:spacing w:before="164" w:after="0" w:line="240" w:lineRule="auto"/>
        <w:tabs>
          <w:tab w:val="left" w:pos="1997" w:leader="none"/>
        </w:tabs>
        <w:rPr>
          <w:sz w:val="28"/>
        </w:rPr>
      </w:pPr>
      <w:r>
        <w:rPr>
          <w:sz w:val="28"/>
        </w:rPr>
        <w:t xml:space="preserve">Орфография.</w:t>
      </w:r>
      <w:r>
        <w:rPr>
          <w:spacing w:val="-10"/>
          <w:sz w:val="28"/>
        </w:rPr>
        <w:t xml:space="preserve"> </w:t>
      </w:r>
      <w:r>
        <w:rPr>
          <w:sz w:val="28"/>
        </w:rPr>
        <w:t xml:space="preserve">Основные</w:t>
      </w:r>
      <w:r>
        <w:rPr>
          <w:spacing w:val="-11"/>
          <w:sz w:val="28"/>
        </w:rPr>
        <w:t xml:space="preserve"> </w:t>
      </w:r>
      <w:r>
        <w:rPr>
          <w:sz w:val="28"/>
        </w:rPr>
        <w:t xml:space="preserve">правила</w:t>
      </w:r>
      <w:r>
        <w:rPr>
          <w:spacing w:val="-8"/>
          <w:sz w:val="28"/>
        </w:rPr>
        <w:t xml:space="preserve"> </w:t>
      </w:r>
      <w:r>
        <w:rPr>
          <w:spacing w:val="-2"/>
          <w:sz w:val="28"/>
        </w:rPr>
        <w:t xml:space="preserve">орфографии.</w:t>
      </w:r>
      <w:r/>
    </w:p>
    <w:p>
      <w:pPr>
        <w:pStyle w:val="967"/>
        <w:ind w:left="943" w:right="1854" w:firstLine="0"/>
        <w:jc w:val="left"/>
        <w:spacing w:before="163" w:line="357" w:lineRule="auto"/>
      </w:pPr>
      <w:r>
        <w:t xml:space="preserve">Иметь</w:t>
      </w:r>
      <w:r>
        <w:rPr>
          <w:spacing w:val="-8"/>
        </w:rPr>
        <w:t xml:space="preserve"> </w:t>
      </w:r>
      <w:r>
        <w:t xml:space="preserve">представление</w:t>
      </w:r>
      <w:r>
        <w:rPr>
          <w:spacing w:val="-5"/>
        </w:rPr>
        <w:t xml:space="preserve"> </w:t>
      </w:r>
      <w:r>
        <w:t xml:space="preserve">о</w:t>
      </w:r>
      <w:r>
        <w:rPr>
          <w:spacing w:val="-6"/>
        </w:rPr>
        <w:t xml:space="preserve"> </w:t>
      </w:r>
      <w:r>
        <w:t xml:space="preserve">принципах</w:t>
      </w:r>
      <w:r>
        <w:rPr>
          <w:spacing w:val="-9"/>
        </w:rPr>
        <w:t xml:space="preserve"> </w:t>
      </w:r>
      <w:r>
        <w:t xml:space="preserve">и</w:t>
      </w:r>
      <w:r>
        <w:rPr>
          <w:spacing w:val="-6"/>
        </w:rPr>
        <w:t xml:space="preserve"> </w:t>
      </w:r>
      <w:r>
        <w:t xml:space="preserve">разделах</w:t>
      </w:r>
      <w:r>
        <w:rPr>
          <w:spacing w:val="-9"/>
        </w:rPr>
        <w:t xml:space="preserve"> </w:t>
      </w:r>
      <w:r>
        <w:t xml:space="preserve">русской</w:t>
      </w:r>
      <w:r>
        <w:rPr>
          <w:spacing w:val="-6"/>
        </w:rPr>
        <w:t xml:space="preserve"> </w:t>
      </w:r>
      <w:r>
        <w:t xml:space="preserve">орфографии. Выполнять орфографический анализ слова.</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0" w:lineRule="auto"/>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p>
    <w:p>
      <w:pPr>
        <w:pStyle w:val="967"/>
        <w:ind w:left="943" w:right="5150" w:firstLine="0"/>
        <w:spacing w:before="2" w:line="362" w:lineRule="auto"/>
      </w:pPr>
      <w:r>
        <w:t xml:space="preserve">Соблюдать правила орфографии. Использовать</w:t>
      </w:r>
      <w:r>
        <w:rPr>
          <w:spacing w:val="-18"/>
        </w:rPr>
        <w:t xml:space="preserve"> </w:t>
      </w:r>
      <w:r>
        <w:t xml:space="preserve">орфографический</w:t>
      </w:r>
      <w:r>
        <w:rPr>
          <w:spacing w:val="-17"/>
        </w:rPr>
        <w:t xml:space="preserve"> </w:t>
      </w:r>
      <w:r>
        <w:rPr>
          <w:spacing w:val="-2"/>
        </w:rPr>
        <w:t xml:space="preserve">словарь.</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Речь.</w:t>
      </w:r>
      <w:r>
        <w:rPr>
          <w:spacing w:val="-10"/>
          <w:sz w:val="28"/>
        </w:rPr>
        <w:t xml:space="preserve"> </w:t>
      </w:r>
      <w:r>
        <w:rPr>
          <w:sz w:val="28"/>
        </w:rPr>
        <w:t xml:space="preserve">Речевое</w:t>
      </w:r>
      <w:r>
        <w:rPr>
          <w:spacing w:val="-11"/>
          <w:sz w:val="28"/>
        </w:rPr>
        <w:t xml:space="preserve"> </w:t>
      </w:r>
      <w:r>
        <w:rPr>
          <w:spacing w:val="-2"/>
          <w:sz w:val="28"/>
        </w:rPr>
        <w:t xml:space="preserve">общение.</w:t>
      </w:r>
      <w:r/>
    </w:p>
    <w:p>
      <w:pPr>
        <w:pStyle w:val="967"/>
        <w:ind w:right="845"/>
        <w:spacing w:before="163" w:line="360" w:lineRule="auto"/>
      </w:pPr>
      <w:r>
        <w:t xml:space="preserve">Создавать устные</w:t>
      </w:r>
      <w:r>
        <w:t xml:space="preserve">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r/>
    </w:p>
    <w:p>
      <w:pPr>
        <w:pStyle w:val="967"/>
        <w:ind w:right="851"/>
        <w:spacing w:line="360" w:lineRule="auto"/>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Pr>
          <w:spacing w:val="40"/>
        </w:rPr>
        <w:t xml:space="preserve"> </w:t>
      </w:r>
      <w:r>
        <w:t xml:space="preserve">для решения учебных задач.</w:t>
      </w:r>
      <w:r/>
    </w:p>
    <w:p>
      <w:pPr>
        <w:pStyle w:val="967"/>
        <w:ind w:right="846"/>
        <w:spacing w:before="1" w:line="360" w:lineRule="auto"/>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p>
    <w:p>
      <w:pPr>
        <w:pStyle w:val="967"/>
        <w:ind w:right="838"/>
        <w:spacing w:before="1" w:line="360" w:lineRule="auto"/>
      </w:pPr>
      <w:r>
        <w:t xml:space="preserve">Использовать различные виды аудирования и чтения в соответствии с коммуникативной задачей, п</w:t>
      </w:r>
      <w:r>
        <w:t xml:space="preserve">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p>
    <w:p>
      <w:pPr>
        <w:pStyle w:val="967"/>
        <w:ind w:right="843"/>
        <w:spacing w:before="1" w:line="360" w:lineRule="auto"/>
      </w:pPr>
      <w:r>
        <w:t xml:space="preserve">Знать основные</w:t>
      </w:r>
      <w:r>
        <w:t xml:space="preserve">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 культурной, учебно-научной, официально-деловой сферах общения,</w:t>
      </w:r>
      <w:r>
        <w:rPr>
          <w:spacing w:val="40"/>
        </w:rPr>
        <w:t xml:space="preserve"> </w:t>
      </w:r>
      <w:r>
        <w:t xml:space="preserve">повседневном общении, интернет-коммуникации.</w:t>
      </w:r>
      <w:r/>
    </w:p>
    <w:p>
      <w:pPr>
        <w:pStyle w:val="967"/>
        <w:ind w:left="943" w:firstLine="0"/>
      </w:pPr>
      <w:r>
        <w:t xml:space="preserve">Употреблять</w:t>
      </w:r>
      <w:r>
        <w:rPr>
          <w:spacing w:val="-11"/>
        </w:rPr>
        <w:t xml:space="preserve"> </w:t>
      </w:r>
      <w:r>
        <w:t xml:space="preserve">языковые</w:t>
      </w:r>
      <w:r>
        <w:rPr>
          <w:spacing w:val="-7"/>
        </w:rPr>
        <w:t xml:space="preserve"> </w:t>
      </w:r>
      <w:r>
        <w:t xml:space="preserve">средства</w:t>
      </w:r>
      <w:r>
        <w:rPr>
          <w:spacing w:val="-7"/>
        </w:rPr>
        <w:t xml:space="preserve"> </w:t>
      </w:r>
      <w:r>
        <w:t xml:space="preserve">с</w:t>
      </w:r>
      <w:r>
        <w:rPr>
          <w:spacing w:val="-8"/>
        </w:rPr>
        <w:t xml:space="preserve"> </w:t>
      </w:r>
      <w:r>
        <w:t xml:space="preserve">учётом</w:t>
      </w:r>
      <w:r>
        <w:rPr>
          <w:spacing w:val="-7"/>
        </w:rPr>
        <w:t xml:space="preserve"> </w:t>
      </w:r>
      <w:r>
        <w:t xml:space="preserve">речевой</w:t>
      </w:r>
      <w:r>
        <w:rPr>
          <w:spacing w:val="-8"/>
        </w:rPr>
        <w:t xml:space="preserve"> </w:t>
      </w:r>
      <w:r>
        <w:rPr>
          <w:spacing w:val="-2"/>
        </w:rPr>
        <w:t xml:space="preserve">ситуации.</w:t>
      </w:r>
      <w:r/>
    </w:p>
    <w:p>
      <w:pPr>
        <w:pStyle w:val="967"/>
        <w:ind w:right="859"/>
        <w:spacing w:before="163" w:line="357" w:lineRule="auto"/>
      </w:pPr>
      <w:r>
        <w:t xml:space="preserve">Соблюдать в устной речи и на письме нормы современного русского литературного языка.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2" w:lineRule="auto"/>
      </w:pPr>
      <w:r>
        <w:t xml:space="preserve">Оценивать собственную и чужую речь с точки зрения точного, уместного и выразительного словоупотребления.</w:t>
      </w:r>
      <w:r/>
    </w:p>
    <w:p>
      <w:pPr>
        <w:pStyle w:val="969"/>
        <w:numPr>
          <w:ilvl w:val="3"/>
          <w:numId w:val="126"/>
        </w:numPr>
        <w:ind w:left="1997" w:right="0" w:hanging="1054"/>
        <w:jc w:val="both"/>
        <w:spacing w:before="0" w:after="0" w:line="314" w:lineRule="exact"/>
        <w:tabs>
          <w:tab w:val="left" w:pos="1997" w:leader="none"/>
        </w:tabs>
        <w:rPr>
          <w:sz w:val="28"/>
        </w:rPr>
      </w:pPr>
      <w:r>
        <w:rPr>
          <w:spacing w:val="-2"/>
          <w:sz w:val="28"/>
        </w:rPr>
        <w:t xml:space="preserve">Текст.</w:t>
      </w:r>
      <w:r>
        <w:rPr>
          <w:spacing w:val="10"/>
          <w:sz w:val="28"/>
        </w:rPr>
        <w:t xml:space="preserve"> </w:t>
      </w:r>
      <w:r>
        <w:rPr>
          <w:spacing w:val="-2"/>
          <w:sz w:val="28"/>
        </w:rPr>
        <w:t xml:space="preserve">Информационно-смысловая</w:t>
      </w:r>
      <w:r>
        <w:rPr>
          <w:spacing w:val="9"/>
          <w:sz w:val="28"/>
        </w:rPr>
        <w:t xml:space="preserve"> </w:t>
      </w:r>
      <w:r>
        <w:rPr>
          <w:spacing w:val="-2"/>
          <w:sz w:val="28"/>
        </w:rPr>
        <w:t xml:space="preserve">переработка</w:t>
      </w:r>
      <w:r>
        <w:rPr>
          <w:spacing w:val="8"/>
          <w:sz w:val="28"/>
        </w:rPr>
        <w:t xml:space="preserve"> </w:t>
      </w:r>
      <w:r>
        <w:rPr>
          <w:spacing w:val="-2"/>
          <w:sz w:val="28"/>
        </w:rPr>
        <w:t xml:space="preserve">текста.</w:t>
      </w:r>
      <w:r/>
    </w:p>
    <w:p>
      <w:pPr>
        <w:pStyle w:val="967"/>
        <w:ind w:right="853"/>
        <w:spacing w:before="164" w:line="362" w:lineRule="auto"/>
      </w:pPr>
      <w:r>
        <w:t xml:space="preserve">Применять знания о тексте, его основных признаках, структуре и видах представленной в нём информации в речевой практике.</w:t>
      </w:r>
      <w:r/>
    </w:p>
    <w:p>
      <w:pPr>
        <w:pStyle w:val="967"/>
        <w:ind w:right="853"/>
        <w:spacing w:line="362" w:lineRule="auto"/>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p>
    <w:p>
      <w:pPr>
        <w:pStyle w:val="967"/>
        <w:ind w:left="943" w:firstLine="0"/>
        <w:spacing w:line="313" w:lineRule="exact"/>
      </w:pPr>
      <w:r>
        <w:t xml:space="preserve">Выявлять</w:t>
      </w:r>
      <w:r>
        <w:rPr>
          <w:spacing w:val="-12"/>
        </w:rPr>
        <w:t xml:space="preserve"> </w:t>
      </w:r>
      <w:r>
        <w:t xml:space="preserve">логико-смысловые</w:t>
      </w:r>
      <w:r>
        <w:rPr>
          <w:spacing w:val="-9"/>
        </w:rPr>
        <w:t xml:space="preserve"> </w:t>
      </w:r>
      <w:r>
        <w:t xml:space="preserve">отношения</w:t>
      </w:r>
      <w:r>
        <w:rPr>
          <w:spacing w:val="-4"/>
        </w:rPr>
        <w:t xml:space="preserve"> </w:t>
      </w:r>
      <w:r>
        <w:t xml:space="preserve">между</w:t>
      </w:r>
      <w:r>
        <w:rPr>
          <w:spacing w:val="-14"/>
        </w:rPr>
        <w:t xml:space="preserve"> </w:t>
      </w:r>
      <w:r>
        <w:t xml:space="preserve">предложениями</w:t>
      </w:r>
      <w:r>
        <w:rPr>
          <w:spacing w:val="-9"/>
        </w:rPr>
        <w:t xml:space="preserve"> </w:t>
      </w:r>
      <w:r>
        <w:t xml:space="preserve">в</w:t>
      </w:r>
      <w:r>
        <w:rPr>
          <w:spacing w:val="-11"/>
        </w:rPr>
        <w:t xml:space="preserve"> </w:t>
      </w:r>
      <w:r>
        <w:rPr>
          <w:spacing w:val="-2"/>
        </w:rPr>
        <w:t xml:space="preserve">тексте.</w:t>
      </w:r>
      <w:r/>
    </w:p>
    <w:p>
      <w:pPr>
        <w:pStyle w:val="967"/>
        <w:ind w:right="847"/>
        <w:spacing w:before="155" w:line="360" w:lineRule="auto"/>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p>
    <w:p>
      <w:pPr>
        <w:pStyle w:val="967"/>
        <w:ind w:right="838"/>
        <w:spacing w:before="2" w:line="360" w:lineRule="auto"/>
      </w:pPr>
      <w:r>
        <w:t xml:space="preserve">Использовать различные виды аудирования и чтения в соответствии с коммуникативной задачей, п</w:t>
      </w:r>
      <w:r>
        <w:t xml:space="preserve">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p>
    <w:p>
      <w:pPr>
        <w:pStyle w:val="967"/>
        <w:ind w:right="857"/>
        <w:spacing w:line="357" w:lineRule="auto"/>
      </w:pPr>
      <w:r>
        <w:t xml:space="preserve">Создавать вторичные тексты (план, тезисы, конспект, реферат, аннотация, отзыв, рецензия и другие).</w:t>
      </w:r>
      <w:r/>
    </w:p>
    <w:p>
      <w:pPr>
        <w:pStyle w:val="967"/>
        <w:ind w:right="845"/>
        <w:spacing w:before="5" w:line="362" w:lineRule="auto"/>
      </w:pPr>
      <w:r>
        <w:t xml:space="preserve">Корректировать текст: устранять логические, фактические, этические, грамматические и речевые ошибки.</w:t>
      </w:r>
      <w:r/>
    </w:p>
    <w:p>
      <w:pPr>
        <w:pStyle w:val="969"/>
        <w:numPr>
          <w:ilvl w:val="2"/>
          <w:numId w:val="126"/>
        </w:numPr>
        <w:ind w:left="233" w:right="854" w:firstLine="710"/>
        <w:jc w:val="both"/>
        <w:spacing w:before="0" w:after="0" w:line="362" w:lineRule="auto"/>
        <w:tabs>
          <w:tab w:val="left" w:pos="1786" w:leader="none"/>
        </w:tabs>
        <w:rPr>
          <w:sz w:val="28"/>
        </w:rPr>
      </w:pPr>
      <w:r>
        <w:rPr>
          <w:sz w:val="28"/>
        </w:rPr>
        <w:t xml:space="preserve">К концу обучения в 11 классе обучающийся получит следующие предметные результаты по отдельным темам программы по русскому языку:</w:t>
      </w:r>
      <w:r/>
    </w:p>
    <w:p>
      <w:pPr>
        <w:pStyle w:val="969"/>
        <w:numPr>
          <w:ilvl w:val="3"/>
          <w:numId w:val="126"/>
        </w:numPr>
        <w:ind w:left="1997" w:right="0" w:hanging="1054"/>
        <w:jc w:val="both"/>
        <w:spacing w:before="0" w:after="0" w:line="324" w:lineRule="exact"/>
        <w:tabs>
          <w:tab w:val="left" w:pos="1997" w:leader="none"/>
        </w:tabs>
        <w:rPr>
          <w:sz w:val="28"/>
        </w:rPr>
      </w:pPr>
      <w:r>
        <w:rPr>
          <w:sz w:val="28"/>
        </w:rPr>
        <w:t xml:space="preserve">Общие</w:t>
      </w:r>
      <w:r>
        <w:rPr>
          <w:spacing w:val="-6"/>
          <w:sz w:val="28"/>
        </w:rPr>
        <w:t xml:space="preserve"> </w:t>
      </w:r>
      <w:r>
        <w:rPr>
          <w:sz w:val="28"/>
        </w:rPr>
        <w:t xml:space="preserve">сведения</w:t>
      </w:r>
      <w:r>
        <w:rPr>
          <w:spacing w:val="-5"/>
          <w:sz w:val="28"/>
        </w:rPr>
        <w:t xml:space="preserve"> </w:t>
      </w:r>
      <w:r>
        <w:rPr>
          <w:sz w:val="28"/>
        </w:rPr>
        <w:t xml:space="preserve">о</w:t>
      </w:r>
      <w:r>
        <w:rPr>
          <w:spacing w:val="-10"/>
          <w:sz w:val="28"/>
        </w:rPr>
        <w:t xml:space="preserve"> </w:t>
      </w:r>
      <w:r>
        <w:rPr>
          <w:spacing w:val="-2"/>
          <w:sz w:val="28"/>
        </w:rPr>
        <w:t xml:space="preserve">языке.</w:t>
      </w:r>
      <w:r/>
    </w:p>
    <w:p>
      <w:pPr>
        <w:pStyle w:val="967"/>
        <w:ind w:right="846"/>
        <w:spacing w:before="157" w:line="362" w:lineRule="auto"/>
      </w:pPr>
      <w:r>
        <w:t xml:space="preserve">Иметь представление об экологии языка, о проблемах речевой культуры в современном обществе.</w:t>
      </w:r>
      <w:r/>
    </w:p>
    <w:p>
      <w:pPr>
        <w:pStyle w:val="967"/>
        <w:ind w:right="846"/>
        <w:spacing w:line="360" w:lineRule="auto"/>
      </w:pPr>
      <w: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w:t>
      </w:r>
      <w:r>
        <w:rPr>
          <w:spacing w:val="40"/>
        </w:rPr>
        <w:t xml:space="preserve"> </w:t>
      </w:r>
      <w:r>
        <w:t xml:space="preserve">речевого этикета, этических норм в речевом общении и других.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126"/>
        </w:numPr>
        <w:ind w:left="1997" w:right="0" w:hanging="1054"/>
        <w:jc w:val="both"/>
        <w:spacing w:before="67" w:after="0" w:line="240" w:lineRule="auto"/>
        <w:tabs>
          <w:tab w:val="left" w:pos="1997" w:leader="none"/>
        </w:tabs>
        <w:rPr>
          <w:sz w:val="28"/>
        </w:rPr>
      </w:pPr>
      <w:r>
        <w:rPr>
          <w:sz w:val="28"/>
        </w:rPr>
        <w:t xml:space="preserve">Язык</w:t>
      </w:r>
      <w:r>
        <w:rPr>
          <w:spacing w:val="-12"/>
          <w:sz w:val="28"/>
        </w:rPr>
        <w:t xml:space="preserve"> </w:t>
      </w:r>
      <w:r>
        <w:rPr>
          <w:sz w:val="28"/>
        </w:rPr>
        <w:t xml:space="preserve">и</w:t>
      </w:r>
      <w:r>
        <w:rPr>
          <w:spacing w:val="-10"/>
          <w:sz w:val="28"/>
        </w:rPr>
        <w:t xml:space="preserve"> </w:t>
      </w:r>
      <w:r>
        <w:rPr>
          <w:sz w:val="28"/>
        </w:rPr>
        <w:t xml:space="preserve">речь.</w:t>
      </w:r>
      <w:r>
        <w:rPr>
          <w:spacing w:val="-7"/>
          <w:sz w:val="28"/>
        </w:rPr>
        <w:t xml:space="preserve"> </w:t>
      </w:r>
      <w:r>
        <w:rPr>
          <w:sz w:val="28"/>
        </w:rPr>
        <w:t xml:space="preserve">Культура</w:t>
      </w:r>
      <w:r>
        <w:rPr>
          <w:spacing w:val="-8"/>
          <w:sz w:val="28"/>
        </w:rPr>
        <w:t xml:space="preserve"> </w:t>
      </w:r>
      <w:r>
        <w:rPr>
          <w:sz w:val="28"/>
        </w:rPr>
        <w:t xml:space="preserve">речи.</w:t>
      </w:r>
      <w:r>
        <w:rPr>
          <w:spacing w:val="-4"/>
          <w:sz w:val="28"/>
        </w:rPr>
        <w:t xml:space="preserve"> </w:t>
      </w:r>
      <w:r>
        <w:rPr>
          <w:sz w:val="28"/>
        </w:rPr>
        <w:t xml:space="preserve">Синтаксис.</w:t>
      </w:r>
      <w:r>
        <w:rPr>
          <w:spacing w:val="-7"/>
          <w:sz w:val="28"/>
        </w:rPr>
        <w:t xml:space="preserve"> </w:t>
      </w:r>
      <w:r>
        <w:rPr>
          <w:sz w:val="28"/>
        </w:rPr>
        <w:t xml:space="preserve">Синтаксические</w:t>
      </w:r>
      <w:r>
        <w:rPr>
          <w:spacing w:val="-8"/>
          <w:sz w:val="28"/>
        </w:rPr>
        <w:t xml:space="preserve"> </w:t>
      </w:r>
      <w:r>
        <w:rPr>
          <w:spacing w:val="-2"/>
          <w:sz w:val="28"/>
        </w:rPr>
        <w:t xml:space="preserve">нормы.</w:t>
      </w:r>
      <w:r/>
    </w:p>
    <w:p>
      <w:pPr>
        <w:pStyle w:val="967"/>
        <w:ind w:right="860"/>
        <w:spacing w:before="163" w:line="362" w:lineRule="auto"/>
      </w:pPr>
      <w:r>
        <w:t xml:space="preserve">Выполнять синтаксический анализ словосочетания, простого и сложного </w:t>
      </w:r>
      <w:r>
        <w:rPr>
          <w:spacing w:val="-2"/>
        </w:rPr>
        <w:t xml:space="preserve">предложения.</w:t>
      </w:r>
      <w:r/>
    </w:p>
    <w:p>
      <w:pPr>
        <w:pStyle w:val="967"/>
        <w:ind w:right="852"/>
        <w:spacing w:line="362" w:lineRule="auto"/>
      </w:pPr>
      <w:r>
        <w:t xml:space="preserve">Определять изобразительно-выразительные средства синтаксиса русского языка (в рамках изученного).</w:t>
      </w:r>
      <w:r/>
    </w:p>
    <w:p>
      <w:pPr>
        <w:pStyle w:val="967"/>
        <w:ind w:right="854"/>
        <w:spacing w:line="360" w:lineRule="auto"/>
      </w:pPr>
      <w:r>
        <w:t xml:space="preserve">Анализировать, характеризовать и оценивать высказывания с</w:t>
      </w:r>
      <w:r>
        <w:t xml:space="preserve">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p>
    <w:p>
      <w:pPr>
        <w:pStyle w:val="967"/>
        <w:ind w:left="943" w:firstLine="0"/>
      </w:pPr>
      <w:r>
        <w:t xml:space="preserve">Соблюдать</w:t>
      </w:r>
      <w:r>
        <w:rPr>
          <w:spacing w:val="-18"/>
        </w:rPr>
        <w:t xml:space="preserve"> </w:t>
      </w:r>
      <w:r>
        <w:t xml:space="preserve">синтаксические</w:t>
      </w:r>
      <w:r>
        <w:rPr>
          <w:spacing w:val="-15"/>
        </w:rPr>
        <w:t xml:space="preserve"> </w:t>
      </w:r>
      <w:r>
        <w:rPr>
          <w:spacing w:val="-2"/>
        </w:rPr>
        <w:t xml:space="preserve">нормы.</w:t>
      </w:r>
      <w:r/>
    </w:p>
    <w:p>
      <w:pPr>
        <w:pStyle w:val="967"/>
        <w:ind w:left="943" w:firstLine="0"/>
        <w:jc w:val="left"/>
        <w:spacing w:before="149"/>
      </w:pPr>
      <w:r>
        <w:t xml:space="preserve">Использовать</w:t>
      </w:r>
      <w:r>
        <w:rPr>
          <w:spacing w:val="-15"/>
        </w:rPr>
        <w:t xml:space="preserve"> </w:t>
      </w:r>
      <w:r>
        <w:t xml:space="preserve">словари</w:t>
      </w:r>
      <w:r>
        <w:rPr>
          <w:spacing w:val="-13"/>
        </w:rPr>
        <w:t xml:space="preserve"> </w:t>
      </w:r>
      <w:r>
        <w:t xml:space="preserve">грамматических</w:t>
      </w:r>
      <w:r>
        <w:rPr>
          <w:spacing w:val="-17"/>
        </w:rPr>
        <w:t xml:space="preserve"> </w:t>
      </w:r>
      <w:r>
        <w:t xml:space="preserve">трудностей,</w:t>
      </w:r>
      <w:r>
        <w:rPr>
          <w:spacing w:val="-11"/>
        </w:rPr>
        <w:t xml:space="preserve"> </w:t>
      </w:r>
      <w:r>
        <w:rPr>
          <w:spacing w:val="-2"/>
        </w:rPr>
        <w:t xml:space="preserve">справочники.</w:t>
      </w:r>
      <w:r/>
    </w:p>
    <w:p>
      <w:pPr>
        <w:pStyle w:val="969"/>
        <w:numPr>
          <w:ilvl w:val="3"/>
          <w:numId w:val="126"/>
        </w:numPr>
        <w:ind w:left="1997" w:right="0" w:hanging="1054"/>
        <w:jc w:val="left"/>
        <w:spacing w:before="162" w:after="0" w:line="240" w:lineRule="auto"/>
        <w:tabs>
          <w:tab w:val="left" w:pos="1997" w:leader="none"/>
        </w:tabs>
        <w:rPr>
          <w:sz w:val="28"/>
        </w:rPr>
      </w:pPr>
      <w:r>
        <w:rPr>
          <w:sz w:val="28"/>
        </w:rPr>
        <w:t xml:space="preserve">Пунктуация.</w:t>
      </w:r>
      <w:r>
        <w:rPr>
          <w:spacing w:val="-12"/>
          <w:sz w:val="28"/>
        </w:rPr>
        <w:t xml:space="preserve"> </w:t>
      </w:r>
      <w:r>
        <w:rPr>
          <w:sz w:val="28"/>
        </w:rPr>
        <w:t xml:space="preserve">Основные</w:t>
      </w:r>
      <w:r>
        <w:rPr>
          <w:spacing w:val="-13"/>
          <w:sz w:val="28"/>
        </w:rPr>
        <w:t xml:space="preserve"> </w:t>
      </w:r>
      <w:r>
        <w:rPr>
          <w:sz w:val="28"/>
        </w:rPr>
        <w:t xml:space="preserve">правила</w:t>
      </w:r>
      <w:r>
        <w:rPr>
          <w:spacing w:val="-9"/>
          <w:sz w:val="28"/>
        </w:rPr>
        <w:t xml:space="preserve"> </w:t>
      </w:r>
      <w:r>
        <w:rPr>
          <w:spacing w:val="-2"/>
          <w:sz w:val="28"/>
        </w:rPr>
        <w:t xml:space="preserve">пунктуации.</w:t>
      </w:r>
      <w:r/>
    </w:p>
    <w:p>
      <w:pPr>
        <w:pStyle w:val="967"/>
        <w:ind w:left="943" w:right="1854" w:firstLine="0"/>
        <w:jc w:val="left"/>
        <w:spacing w:before="159" w:line="362" w:lineRule="auto"/>
      </w:pPr>
      <w:r>
        <w:t xml:space="preserve">Иметь</w:t>
      </w:r>
      <w:r>
        <w:rPr>
          <w:spacing w:val="-7"/>
        </w:rPr>
        <w:t xml:space="preserve"> </w:t>
      </w:r>
      <w:r>
        <w:t xml:space="preserve">представление</w:t>
      </w:r>
      <w:r>
        <w:rPr>
          <w:spacing w:val="-4"/>
        </w:rPr>
        <w:t xml:space="preserve"> </w:t>
      </w:r>
      <w:r>
        <w:t xml:space="preserve">о</w:t>
      </w:r>
      <w:r>
        <w:rPr>
          <w:spacing w:val="-5"/>
        </w:rPr>
        <w:t xml:space="preserve"> </w:t>
      </w:r>
      <w:r>
        <w:t xml:space="preserve">принципах</w:t>
      </w:r>
      <w:r>
        <w:rPr>
          <w:spacing w:val="-9"/>
        </w:rPr>
        <w:t xml:space="preserve"> </w:t>
      </w:r>
      <w:r>
        <w:t xml:space="preserve">и</w:t>
      </w:r>
      <w:r>
        <w:rPr>
          <w:spacing w:val="-5"/>
        </w:rPr>
        <w:t xml:space="preserve"> </w:t>
      </w:r>
      <w:r>
        <w:t xml:space="preserve">разделах</w:t>
      </w:r>
      <w:r>
        <w:rPr>
          <w:spacing w:val="-9"/>
        </w:rPr>
        <w:t xml:space="preserve"> </w:t>
      </w:r>
      <w:r>
        <w:t xml:space="preserve">русской</w:t>
      </w:r>
      <w:r>
        <w:rPr>
          <w:spacing w:val="-5"/>
        </w:rPr>
        <w:t xml:space="preserve"> </w:t>
      </w:r>
      <w:r>
        <w:t xml:space="preserve">пунктуации. Выполнять пунктуационный анализ предложения.</w:t>
      </w:r>
      <w:r/>
    </w:p>
    <w:p>
      <w:pPr>
        <w:pStyle w:val="967"/>
        <w:ind w:right="854"/>
        <w:spacing w:line="360" w:lineRule="auto"/>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Pr>
          <w:spacing w:val="-2"/>
        </w:rPr>
        <w:t xml:space="preserve">изученного).</w:t>
      </w:r>
      <w:r/>
    </w:p>
    <w:p>
      <w:pPr>
        <w:pStyle w:val="967"/>
        <w:ind w:left="943" w:right="4529" w:firstLine="0"/>
        <w:jc w:val="left"/>
        <w:spacing w:line="357" w:lineRule="auto"/>
      </w:pPr>
      <w:r>
        <w:t xml:space="preserve">Соблюдать правила пунктуации. Использовать</w:t>
      </w:r>
      <w:r>
        <w:rPr>
          <w:spacing w:val="-14"/>
        </w:rPr>
        <w:t xml:space="preserve"> </w:t>
      </w:r>
      <w:r>
        <w:t xml:space="preserve">справочники</w:t>
      </w:r>
      <w:r>
        <w:rPr>
          <w:spacing w:val="-12"/>
        </w:rPr>
        <w:t xml:space="preserve"> </w:t>
      </w:r>
      <w:r>
        <w:t xml:space="preserve">по</w:t>
      </w:r>
      <w:r>
        <w:rPr>
          <w:spacing w:val="-12"/>
        </w:rPr>
        <w:t xml:space="preserve"> </w:t>
      </w:r>
      <w:r>
        <w:t xml:space="preserve">пунктуации.</w:t>
      </w:r>
      <w:r/>
    </w:p>
    <w:p>
      <w:pPr>
        <w:pStyle w:val="969"/>
        <w:numPr>
          <w:ilvl w:val="3"/>
          <w:numId w:val="126"/>
        </w:numPr>
        <w:ind w:left="1997" w:right="0" w:hanging="1054"/>
        <w:jc w:val="left"/>
        <w:spacing w:before="4" w:after="0" w:line="240" w:lineRule="auto"/>
        <w:tabs>
          <w:tab w:val="left" w:pos="1997" w:leader="none"/>
        </w:tabs>
        <w:rPr>
          <w:sz w:val="28"/>
        </w:rPr>
      </w:pPr>
      <w:r>
        <w:rPr>
          <w:sz w:val="28"/>
        </w:rPr>
        <w:t xml:space="preserve">Функциональная</w:t>
      </w:r>
      <w:r>
        <w:rPr>
          <w:spacing w:val="-15"/>
          <w:sz w:val="28"/>
        </w:rPr>
        <w:t xml:space="preserve"> </w:t>
      </w:r>
      <w:r>
        <w:rPr>
          <w:sz w:val="28"/>
        </w:rPr>
        <w:t xml:space="preserve">стилистика.</w:t>
      </w:r>
      <w:r>
        <w:rPr>
          <w:spacing w:val="-14"/>
          <w:sz w:val="28"/>
        </w:rPr>
        <w:t xml:space="preserve"> </w:t>
      </w:r>
      <w:r>
        <w:rPr>
          <w:sz w:val="28"/>
        </w:rPr>
        <w:t xml:space="preserve">Культура</w:t>
      </w:r>
      <w:r>
        <w:rPr>
          <w:spacing w:val="-15"/>
          <w:sz w:val="28"/>
        </w:rPr>
        <w:t xml:space="preserve"> </w:t>
      </w:r>
      <w:r>
        <w:rPr>
          <w:spacing w:val="-2"/>
          <w:sz w:val="28"/>
        </w:rPr>
        <w:t xml:space="preserve">речи.</w:t>
      </w:r>
      <w:r/>
    </w:p>
    <w:p>
      <w:pPr>
        <w:pStyle w:val="967"/>
        <w:ind w:right="859"/>
        <w:spacing w:before="158" w:line="362" w:lineRule="auto"/>
      </w:pPr>
      <w:r>
        <w:t xml:space="preserve">Иметь представление о функциональной стилистике как разделе </w:t>
      </w:r>
      <w:r>
        <w:rPr>
          <w:spacing w:val="-2"/>
        </w:rPr>
        <w:t xml:space="preserve">лингвистики.</w:t>
      </w:r>
      <w:r/>
    </w:p>
    <w:p>
      <w:pPr>
        <w:pStyle w:val="967"/>
        <w:ind w:right="847"/>
        <w:spacing w:line="360" w:lineRule="auto"/>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p>
    <w:p>
      <w:pPr>
        <w:pStyle w:val="967"/>
        <w:ind w:right="849"/>
        <w:spacing w:line="360" w:lineRule="auto"/>
      </w:pPr>
      <w: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w:t>
      </w:r>
      <w:r>
        <w:rPr>
          <w:spacing w:val="-2"/>
        </w:rPr>
        <w:t xml:space="preserve">литературы).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0" w:lineRule="auto"/>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p>
    <w:p>
      <w:pPr>
        <w:pStyle w:val="967"/>
        <w:ind w:right="851"/>
        <w:spacing w:before="2" w:line="362" w:lineRule="auto"/>
      </w:pPr>
      <w:r>
        <w:t xml:space="preserve">Применять знания о функциональных разновидностях языка в речевой </w:t>
      </w:r>
      <w:r>
        <w:rPr>
          <w:spacing w:val="-2"/>
        </w:rPr>
        <w:t xml:space="preserve">практике.</w:t>
      </w:r>
      <w:r/>
    </w:p>
    <w:p>
      <w:pPr>
        <w:pStyle w:val="969"/>
        <w:numPr>
          <w:ilvl w:val="0"/>
          <w:numId w:val="126"/>
        </w:numPr>
        <w:ind w:left="233" w:right="855" w:firstLine="705"/>
        <w:jc w:val="both"/>
        <w:spacing w:before="0" w:after="0" w:line="362" w:lineRule="auto"/>
        <w:tabs>
          <w:tab w:val="left" w:pos="1360" w:leader="none"/>
        </w:tabs>
        <w:rPr>
          <w:sz w:val="28"/>
        </w:rPr>
      </w:pPr>
      <w:r/>
      <w:bookmarkStart w:id="6" w:name="20. Федеральная рабочая программа по уче"/>
      <w:r/>
      <w:bookmarkEnd w:id="6"/>
      <w:r>
        <w:rPr>
          <w:sz w:val="28"/>
        </w:rPr>
        <w:t xml:space="preserve">Федеральная рабочая программа по учебному предмету «Литература» (</w:t>
      </w:r>
      <w:r>
        <w:rPr>
          <w:position w:val="1"/>
          <w:sz w:val="28"/>
        </w:rPr>
        <w:t xml:space="preserve">базовый уровень).</w:t>
      </w:r>
      <w:r/>
    </w:p>
    <w:p>
      <w:pPr>
        <w:pStyle w:val="969"/>
        <w:numPr>
          <w:ilvl w:val="1"/>
          <w:numId w:val="126"/>
        </w:numPr>
        <w:ind w:left="233" w:right="843" w:firstLine="710"/>
        <w:jc w:val="both"/>
        <w:spacing w:before="0" w:after="0" w:line="360" w:lineRule="auto"/>
        <w:tabs>
          <w:tab w:val="left" w:pos="1575" w:leader="none"/>
        </w:tabs>
        <w:rPr>
          <w:sz w:val="28"/>
        </w:rPr>
      </w:pPr>
      <w:r>
        <w:rPr>
          <w:sz w:val="28"/>
        </w:rPr>
        <w:t xml:space="preserve">Федеральная рабо</w:t>
      </w:r>
      <w:r>
        <w:rPr>
          <w:sz w:val="28"/>
        </w:rPr>
        <w:t xml:space="preserve">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Pr>
          <w:spacing w:val="-2"/>
          <w:sz w:val="28"/>
        </w:rPr>
        <w:t xml:space="preserve">литературе.</w:t>
      </w:r>
      <w:r/>
    </w:p>
    <w:p>
      <w:pPr>
        <w:pStyle w:val="969"/>
        <w:numPr>
          <w:ilvl w:val="1"/>
          <w:numId w:val="126"/>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233" w:right="848" w:firstLine="710"/>
        <w:jc w:val="both"/>
        <w:spacing w:before="148" w:after="0" w:line="360" w:lineRule="auto"/>
        <w:tabs>
          <w:tab w:val="left" w:pos="1786" w:leader="none"/>
        </w:tabs>
        <w:rPr>
          <w:sz w:val="28"/>
        </w:rPr>
      </w:pPr>
      <w:r>
        <w:rPr>
          <w:sz w:val="28"/>
        </w:rPr>
        <w:t xml:space="preserve">Программа по литературе разработана с целью оказания методической помощи учителю литературы в создании рабочей программы по учебному</w:t>
      </w:r>
      <w:r>
        <w:rPr>
          <w:spacing w:val="-4"/>
          <w:sz w:val="28"/>
        </w:rPr>
        <w:t xml:space="preserve"> </w:t>
      </w:r>
      <w:r>
        <w:rPr>
          <w:sz w:val="28"/>
        </w:rPr>
        <w:t xml:space="preserve">предмету,</w:t>
      </w:r>
      <w:r>
        <w:rPr>
          <w:spacing w:val="-1"/>
          <w:sz w:val="28"/>
        </w:rPr>
        <w:t xml:space="preserve"> </w:t>
      </w:r>
      <w:r>
        <w:rPr>
          <w:sz w:val="28"/>
        </w:rPr>
        <w:t xml:space="preserve">ориентированной на</w:t>
      </w:r>
      <w:r>
        <w:rPr>
          <w:spacing w:val="-3"/>
          <w:sz w:val="28"/>
        </w:rPr>
        <w:t xml:space="preserve"> </w:t>
      </w:r>
      <w:r>
        <w:rPr>
          <w:sz w:val="28"/>
        </w:rPr>
        <w:t xml:space="preserve">современные</w:t>
      </w:r>
      <w:r>
        <w:rPr>
          <w:spacing w:val="-3"/>
          <w:sz w:val="28"/>
        </w:rPr>
        <w:t xml:space="preserve"> </w:t>
      </w:r>
      <w:r>
        <w:rPr>
          <w:sz w:val="28"/>
        </w:rPr>
        <w:t xml:space="preserve">тенденции в</w:t>
      </w:r>
      <w:r>
        <w:rPr>
          <w:spacing w:val="-5"/>
          <w:sz w:val="28"/>
        </w:rPr>
        <w:t xml:space="preserve"> </w:t>
      </w:r>
      <w:r>
        <w:rPr>
          <w:sz w:val="28"/>
        </w:rPr>
        <w:t xml:space="preserve">образовании и активные методики обучения, и подлежит непосредственному применению при реализации обязательной части ООП СОО.</w:t>
      </w:r>
      <w:r/>
    </w:p>
    <w:p>
      <w:pPr>
        <w:pStyle w:val="969"/>
        <w:numPr>
          <w:ilvl w:val="2"/>
          <w:numId w:val="126"/>
        </w:numPr>
        <w:ind w:left="1786" w:right="0" w:hanging="843"/>
        <w:jc w:val="both"/>
        <w:spacing w:before="0" w:after="0" w:line="240" w:lineRule="auto"/>
        <w:tabs>
          <w:tab w:val="left" w:pos="1786" w:leader="none"/>
        </w:tabs>
        <w:rPr>
          <w:sz w:val="28"/>
        </w:rPr>
      </w:pPr>
      <w:r>
        <w:rPr>
          <w:sz w:val="28"/>
        </w:rPr>
        <w:t xml:space="preserve">Программа</w:t>
      </w:r>
      <w:r>
        <w:rPr>
          <w:spacing w:val="-10"/>
          <w:sz w:val="28"/>
        </w:rPr>
        <w:t xml:space="preserve"> </w:t>
      </w:r>
      <w:r>
        <w:rPr>
          <w:sz w:val="28"/>
        </w:rPr>
        <w:t xml:space="preserve">по</w:t>
      </w:r>
      <w:r>
        <w:rPr>
          <w:spacing w:val="-10"/>
          <w:sz w:val="28"/>
        </w:rPr>
        <w:t xml:space="preserve"> </w:t>
      </w:r>
      <w:r>
        <w:rPr>
          <w:sz w:val="28"/>
        </w:rPr>
        <w:t xml:space="preserve">литературе</w:t>
      </w:r>
      <w:r>
        <w:rPr>
          <w:spacing w:val="-9"/>
          <w:sz w:val="28"/>
        </w:rPr>
        <w:t xml:space="preserve"> </w:t>
      </w:r>
      <w:r>
        <w:rPr>
          <w:sz w:val="28"/>
        </w:rPr>
        <w:t xml:space="preserve">позволит</w:t>
      </w:r>
      <w:r>
        <w:rPr>
          <w:spacing w:val="-11"/>
          <w:sz w:val="28"/>
        </w:rPr>
        <w:t xml:space="preserve"> </w:t>
      </w:r>
      <w:r>
        <w:rPr>
          <w:spacing w:val="-2"/>
          <w:sz w:val="28"/>
        </w:rPr>
        <w:t xml:space="preserve">учителю:</w:t>
      </w:r>
      <w:r/>
    </w:p>
    <w:p>
      <w:pPr>
        <w:pStyle w:val="967"/>
        <w:ind w:right="847"/>
        <w:spacing w:before="163" w:line="360" w:lineRule="auto"/>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r/>
    </w:p>
    <w:p>
      <w:pPr>
        <w:pStyle w:val="967"/>
        <w:ind w:right="854"/>
        <w:spacing w:before="1" w:line="360" w:lineRule="auto"/>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w:t>
      </w:r>
      <w:r>
        <w:rPr>
          <w:spacing w:val="40"/>
        </w:rPr>
        <w:t xml:space="preserve"> </w:t>
      </w:r>
      <w:r>
        <w:t xml:space="preserve">федеральной рабочей программой воспитания.</w:t>
      </w:r>
      <w:r/>
    </w:p>
    <w:p>
      <w:pPr>
        <w:pStyle w:val="969"/>
        <w:numPr>
          <w:ilvl w:val="2"/>
          <w:numId w:val="126"/>
        </w:numPr>
        <w:ind w:left="233" w:right="843" w:firstLine="710"/>
        <w:jc w:val="both"/>
        <w:spacing w:before="0" w:after="0" w:line="360" w:lineRule="auto"/>
        <w:tabs>
          <w:tab w:val="left" w:pos="1786" w:leader="none"/>
        </w:tabs>
        <w:rPr>
          <w:sz w:val="28"/>
        </w:rPr>
      </w:pPr>
      <w:r>
        <w:rPr>
          <w:position w:val="1"/>
          <w:sz w:val="28"/>
        </w:rPr>
        <w:t xml:space="preserve">Личностные и метапредметные результаты в программе по литературе представлены с учётом особенностей преподавания </w:t>
      </w:r>
      <w:r>
        <w:rPr>
          <w:sz w:val="28"/>
        </w:rPr>
        <w:t xml:space="preserve">учебного</w:t>
      </w:r>
      <w:r>
        <w:rPr>
          <w:spacing w:val="80"/>
          <w:sz w:val="28"/>
        </w:rPr>
        <w:t xml:space="preserve"> </w:t>
      </w:r>
      <w:r>
        <w:rPr>
          <w:sz w:val="28"/>
        </w:rPr>
        <w:t xml:space="preserve">предмета на уровне среднего общего образования</w:t>
      </w:r>
      <w:r>
        <w:rPr>
          <w:position w:val="1"/>
          <w:sz w:val="28"/>
        </w:rPr>
        <w:t xml:space="preserve">, планируемые предметные </w:t>
      </w:r>
      <w:r>
        <w:rPr>
          <w:sz w:val="28"/>
        </w:rPr>
        <w:t xml:space="preserve">результаты распределены по годам обучения.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1" w:firstLine="710"/>
        <w:jc w:val="both"/>
        <w:spacing w:before="67" w:after="0" w:line="360" w:lineRule="auto"/>
        <w:tabs>
          <w:tab w:val="left" w:pos="1786" w:leader="none"/>
        </w:tabs>
        <w:rPr>
          <w:sz w:val="28"/>
        </w:rPr>
      </w:pPr>
      <w:r>
        <w:rPr>
          <w:sz w:val="28"/>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w:t>
      </w:r>
      <w:r>
        <w:rPr>
          <w:sz w:val="28"/>
        </w:rPr>
        <w:t xml:space="preserve">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w:t>
      </w:r>
      <w:r>
        <w:rPr>
          <w:sz w:val="28"/>
        </w:rPr>
        <w:t xml:space="preserve">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r/>
    </w:p>
    <w:p>
      <w:pPr>
        <w:pStyle w:val="969"/>
        <w:numPr>
          <w:ilvl w:val="2"/>
          <w:numId w:val="126"/>
        </w:numPr>
        <w:ind w:left="233" w:right="842" w:firstLine="710"/>
        <w:jc w:val="both"/>
        <w:spacing w:before="1" w:after="0" w:line="360" w:lineRule="auto"/>
        <w:tabs>
          <w:tab w:val="left" w:pos="1786" w:leader="none"/>
        </w:tabs>
        <w:rPr>
          <w:sz w:val="28"/>
        </w:rPr>
      </w:pPr>
      <w:r>
        <w:rPr>
          <w:sz w:val="28"/>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w:t>
      </w:r>
      <w:r>
        <w:rPr>
          <w:sz w:val="28"/>
        </w:rPr>
        <w:t xml:space="preserve">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r/>
    </w:p>
    <w:p>
      <w:pPr>
        <w:pStyle w:val="969"/>
        <w:numPr>
          <w:ilvl w:val="2"/>
          <w:numId w:val="126"/>
        </w:numPr>
        <w:ind w:left="233" w:right="844" w:firstLine="710"/>
        <w:jc w:val="both"/>
        <w:spacing w:before="4" w:after="0" w:line="360" w:lineRule="auto"/>
        <w:tabs>
          <w:tab w:val="left" w:pos="1786" w:leader="none"/>
        </w:tabs>
        <w:rPr>
          <w:sz w:val="28"/>
        </w:rPr>
      </w:pPr>
      <w:r>
        <w:rPr>
          <w:sz w:val="28"/>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w:t>
      </w:r>
      <w:r>
        <w:rPr>
          <w:sz w:val="28"/>
        </w:rPr>
        <w:t xml:space="preserve">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r/>
    </w:p>
    <w:p>
      <w:pPr>
        <w:pStyle w:val="969"/>
        <w:numPr>
          <w:ilvl w:val="2"/>
          <w:numId w:val="126"/>
        </w:numPr>
        <w:ind w:left="233" w:right="845" w:firstLine="710"/>
        <w:jc w:val="both"/>
        <w:spacing w:before="0" w:after="0" w:line="360" w:lineRule="auto"/>
        <w:tabs>
          <w:tab w:val="left" w:pos="1786" w:leader="none"/>
        </w:tabs>
        <w:rPr>
          <w:sz w:val="28"/>
        </w:rPr>
      </w:pPr>
      <w:r>
        <w:rPr>
          <w:sz w:val="28"/>
        </w:rPr>
        <w:t xml:space="preserve">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r/>
    </w:p>
    <w:p>
      <w:pPr>
        <w:pStyle w:val="969"/>
        <w:numPr>
          <w:ilvl w:val="2"/>
          <w:numId w:val="126"/>
        </w:numPr>
        <w:ind w:left="233" w:right="849" w:firstLine="710"/>
        <w:jc w:val="both"/>
        <w:spacing w:before="1" w:after="0" w:line="360" w:lineRule="auto"/>
        <w:tabs>
          <w:tab w:val="left" w:pos="1786" w:leader="none"/>
        </w:tabs>
        <w:rPr>
          <w:sz w:val="28"/>
        </w:rPr>
      </w:pPr>
      <w:r>
        <w:rPr>
          <w:position w:val="1"/>
          <w:sz w:val="28"/>
        </w:rPr>
        <w:t xml:space="preserve">Основные виды деятельности обучающихся перечислены при </w:t>
      </w:r>
      <w:r>
        <w:rPr>
          <w:sz w:val="28"/>
        </w:rPr>
        <w:t xml:space="preserve">изучении каждой монографической или обзорной темы и направлены на достижение планируемых результатов обучения литературе.</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3" w:firstLine="710"/>
        <w:jc w:val="both"/>
        <w:spacing w:before="67" w:after="0" w:line="360" w:lineRule="auto"/>
        <w:tabs>
          <w:tab w:val="left" w:pos="1786" w:leader="none"/>
        </w:tabs>
        <w:rPr>
          <w:sz w:val="28"/>
        </w:rPr>
      </w:pPr>
      <w:r>
        <w:rPr>
          <w:sz w:val="28"/>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w:t>
      </w:r>
      <w:r>
        <w:rPr>
          <w:sz w:val="28"/>
        </w:rPr>
        <w:t xml:space="preserve">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w:t>
      </w:r>
      <w:r>
        <w:rPr>
          <w:sz w:val="28"/>
        </w:rPr>
        <w:t xml:space="preserve">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w:t>
      </w:r>
      <w:r>
        <w:rPr>
          <w:sz w:val="28"/>
        </w:rPr>
        <w:t xml:space="preserve">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r/>
    </w:p>
    <w:p>
      <w:pPr>
        <w:pStyle w:val="969"/>
        <w:numPr>
          <w:ilvl w:val="2"/>
          <w:numId w:val="126"/>
        </w:numPr>
        <w:ind w:left="233" w:right="848" w:firstLine="710"/>
        <w:jc w:val="both"/>
        <w:spacing w:before="4" w:after="0" w:line="360" w:lineRule="auto"/>
        <w:tabs>
          <w:tab w:val="left" w:pos="1925" w:leader="none"/>
        </w:tabs>
        <w:rPr>
          <w:sz w:val="28"/>
        </w:rPr>
      </w:pPr>
      <w:r>
        <w:rPr>
          <w:sz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r/>
    </w:p>
    <w:p>
      <w:pPr>
        <w:pStyle w:val="969"/>
        <w:numPr>
          <w:ilvl w:val="3"/>
          <w:numId w:val="126"/>
        </w:numPr>
        <w:ind w:left="233" w:right="842" w:firstLine="710"/>
        <w:jc w:val="both"/>
        <w:spacing w:before="1" w:after="0" w:line="360" w:lineRule="auto"/>
        <w:tabs>
          <w:tab w:val="left" w:pos="2136" w:leader="none"/>
        </w:tabs>
        <w:rPr>
          <w:sz w:val="28"/>
        </w:rPr>
      </w:pPr>
      <w:r>
        <w:rPr>
          <w:sz w:val="28"/>
        </w:rPr>
        <w:t xml:space="preserve">Задачи, связанные </w:t>
      </w:r>
      <w:r>
        <w:rPr>
          <w:sz w:val="28"/>
        </w:rPr>
        <w:t xml:space="preserve">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Pr>
          <w:spacing w:val="80"/>
          <w:sz w:val="28"/>
        </w:rPr>
        <w:t xml:space="preserve"> </w:t>
      </w:r>
      <w:r>
        <w:rPr>
          <w:sz w:val="28"/>
        </w:rPr>
        <w:t xml:space="preserve">в приобщении обучающихся к лучшим образцам русской и зарубежной литературы второй половины ХIХ – начала ХХI века, воспитании уважени</w:t>
      </w:r>
      <w:r>
        <w:rPr>
          <w:sz w:val="28"/>
        </w:rPr>
        <w:t xml:space="preserve">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r/>
    </w:p>
    <w:p>
      <w:pPr>
        <w:pStyle w:val="969"/>
        <w:numPr>
          <w:ilvl w:val="3"/>
          <w:numId w:val="126"/>
        </w:numPr>
        <w:ind w:left="233" w:right="847" w:firstLine="710"/>
        <w:jc w:val="both"/>
        <w:spacing w:before="1" w:after="0" w:line="360" w:lineRule="auto"/>
        <w:tabs>
          <w:tab w:val="left" w:pos="2136" w:leader="none"/>
        </w:tabs>
        <w:rPr>
          <w:sz w:val="28"/>
        </w:rPr>
      </w:pPr>
      <w:r>
        <w:rPr>
          <w:sz w:val="28"/>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1" w:firstLine="0"/>
        <w:spacing w:before="67" w:line="360" w:lineRule="auto"/>
      </w:pPr>
      <w:r>
        <w:t xml:space="preserve">него – к традиционным ценностям и сокровищам отечественной и</w:t>
      </w:r>
      <w:r>
        <w:t xml:space="preserve">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w:t>
      </w:r>
      <w:r>
        <w:t xml:space="preserve">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r/>
    </w:p>
    <w:p>
      <w:pPr>
        <w:pStyle w:val="969"/>
        <w:numPr>
          <w:ilvl w:val="3"/>
          <w:numId w:val="126"/>
        </w:numPr>
        <w:ind w:left="233" w:right="841" w:firstLine="710"/>
        <w:jc w:val="both"/>
        <w:spacing w:before="4" w:after="0" w:line="360" w:lineRule="auto"/>
        <w:tabs>
          <w:tab w:val="left" w:pos="2136" w:leader="none"/>
        </w:tabs>
        <w:rPr>
          <w:sz w:val="28"/>
        </w:rPr>
      </w:pPr>
      <w:r>
        <w:rPr>
          <w:sz w:val="28"/>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w:t>
      </w:r>
      <w:r>
        <w:rPr>
          <w:sz w:val="28"/>
        </w:rPr>
        <w:t xml:space="preserve">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w:t>
      </w:r>
      <w:r>
        <w:rPr>
          <w:sz w:val="28"/>
        </w:rPr>
        <w:t xml:space="preserve">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w:t>
      </w:r>
      <w:r>
        <w:rPr>
          <w:spacing w:val="-2"/>
          <w:sz w:val="28"/>
        </w:rPr>
        <w:t xml:space="preserve"> </w:t>
      </w:r>
      <w:r>
        <w:rPr>
          <w:sz w:val="28"/>
        </w:rPr>
        <w:t xml:space="preserve">искусс</w:t>
      </w:r>
      <w:r>
        <w:rPr>
          <w:sz w:val="28"/>
        </w:rPr>
        <w:t xml:space="preserve">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r/>
    </w:p>
    <w:p>
      <w:pPr>
        <w:pStyle w:val="969"/>
        <w:numPr>
          <w:ilvl w:val="3"/>
          <w:numId w:val="126"/>
        </w:numPr>
        <w:ind w:left="233" w:right="841" w:firstLine="710"/>
        <w:jc w:val="both"/>
        <w:spacing w:before="0" w:after="0" w:line="360" w:lineRule="auto"/>
        <w:tabs>
          <w:tab w:val="left" w:pos="2136" w:leader="none"/>
        </w:tabs>
        <w:rPr>
          <w:sz w:val="28"/>
        </w:rPr>
      </w:pPr>
      <w:r>
        <w:rPr>
          <w:sz w:val="28"/>
        </w:rPr>
        <w:t xml:space="preserve">Задачи, связанные с осознанием обучающимися коммуникативно- эстетических возможностей языка и реализацией их в учебной деятельности и в дальнейшей</w:t>
      </w:r>
      <w:r>
        <w:rPr>
          <w:spacing w:val="-6"/>
          <w:sz w:val="28"/>
        </w:rPr>
        <w:t xml:space="preserve"> </w:t>
      </w:r>
      <w:r>
        <w:rPr>
          <w:sz w:val="28"/>
        </w:rPr>
        <w:t xml:space="preserve">жизни,</w:t>
      </w:r>
      <w:r>
        <w:rPr>
          <w:spacing w:val="-4"/>
          <w:sz w:val="28"/>
        </w:rPr>
        <w:t xml:space="preserve"> </w:t>
      </w:r>
      <w:r>
        <w:rPr>
          <w:sz w:val="28"/>
        </w:rPr>
        <w:t xml:space="preserve">направлены</w:t>
      </w:r>
      <w:r>
        <w:rPr>
          <w:spacing w:val="-6"/>
          <w:sz w:val="28"/>
        </w:rPr>
        <w:t xml:space="preserve"> </w:t>
      </w:r>
      <w:r>
        <w:rPr>
          <w:sz w:val="28"/>
        </w:rPr>
        <w:t xml:space="preserve">на</w:t>
      </w:r>
      <w:r>
        <w:rPr>
          <w:spacing w:val="-5"/>
          <w:sz w:val="28"/>
        </w:rPr>
        <w:t xml:space="preserve"> </w:t>
      </w:r>
      <w:r>
        <w:rPr>
          <w:sz w:val="28"/>
        </w:rPr>
        <w:t xml:space="preserve">расширение</w:t>
      </w:r>
      <w:r>
        <w:rPr>
          <w:spacing w:val="-5"/>
          <w:sz w:val="28"/>
        </w:rPr>
        <w:t xml:space="preserve"> </w:t>
      </w:r>
      <w:r>
        <w:rPr>
          <w:sz w:val="28"/>
        </w:rPr>
        <w:t xml:space="preserve">представлений об</w:t>
      </w:r>
      <w:r>
        <w:rPr>
          <w:spacing w:val="-4"/>
          <w:sz w:val="28"/>
        </w:rPr>
        <w:t xml:space="preserve"> </w:t>
      </w:r>
      <w:r>
        <w:rPr>
          <w:sz w:val="28"/>
        </w:rPr>
        <w:t xml:space="preserve">изобразительно- выразите</w:t>
      </w:r>
      <w:r>
        <w:rPr>
          <w:sz w:val="28"/>
        </w:rPr>
        <w:t xml:space="preserve">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8" w:firstLine="710"/>
        <w:jc w:val="both"/>
        <w:spacing w:before="67" w:after="0" w:line="360" w:lineRule="auto"/>
        <w:tabs>
          <w:tab w:val="left" w:pos="1983" w:leader="none"/>
        </w:tabs>
        <w:rPr>
          <w:sz w:val="28"/>
        </w:rPr>
      </w:pPr>
      <w:r>
        <w:rPr>
          <w:sz w:val="28"/>
        </w:rPr>
        <w:t xml:space="preserve">В соответствии с ФГОС СОО литература является обязательным предметом на данном уровне образования. Общее число часов, рекомендованных для</w:t>
      </w:r>
      <w:r>
        <w:rPr>
          <w:spacing w:val="-1"/>
          <w:sz w:val="28"/>
        </w:rPr>
        <w:t xml:space="preserve"> </w:t>
      </w:r>
      <w:r>
        <w:rPr>
          <w:sz w:val="28"/>
        </w:rPr>
        <w:t xml:space="preserve">изучения литературы, –</w:t>
      </w:r>
      <w:r>
        <w:rPr>
          <w:spacing w:val="-2"/>
          <w:sz w:val="28"/>
        </w:rPr>
        <w:t xml:space="preserve"> </w:t>
      </w:r>
      <w:r>
        <w:rPr>
          <w:sz w:val="28"/>
        </w:rPr>
        <w:t xml:space="preserve">204</w:t>
      </w:r>
      <w:r>
        <w:rPr>
          <w:spacing w:val="-3"/>
          <w:sz w:val="28"/>
        </w:rPr>
        <w:t xml:space="preserve"> </w:t>
      </w:r>
      <w:r>
        <w:rPr>
          <w:sz w:val="28"/>
        </w:rPr>
        <w:t xml:space="preserve">часа:</w:t>
      </w:r>
      <w:r>
        <w:rPr>
          <w:spacing w:val="-3"/>
          <w:sz w:val="28"/>
        </w:rPr>
        <w:t xml:space="preserve"> </w:t>
      </w:r>
      <w:r>
        <w:rPr>
          <w:position w:val="1"/>
          <w:sz w:val="28"/>
        </w:rPr>
        <w:t xml:space="preserve">в</w:t>
      </w:r>
      <w:r>
        <w:rPr>
          <w:spacing w:val="-4"/>
          <w:position w:val="1"/>
          <w:sz w:val="28"/>
        </w:rPr>
        <w:t xml:space="preserve"> </w:t>
      </w:r>
      <w:r>
        <w:rPr>
          <w:position w:val="1"/>
          <w:sz w:val="28"/>
        </w:rPr>
        <w:t xml:space="preserve">10</w:t>
      </w:r>
      <w:r>
        <w:rPr>
          <w:spacing w:val="-3"/>
          <w:position w:val="1"/>
          <w:sz w:val="28"/>
        </w:rPr>
        <w:t xml:space="preserve"> </w:t>
      </w:r>
      <w:r>
        <w:rPr>
          <w:position w:val="1"/>
          <w:sz w:val="28"/>
        </w:rPr>
        <w:t xml:space="preserve">классе –</w:t>
      </w:r>
      <w:r>
        <w:rPr>
          <w:spacing w:val="-2"/>
          <w:position w:val="1"/>
          <w:sz w:val="28"/>
        </w:rPr>
        <w:t xml:space="preserve"> </w:t>
      </w:r>
      <w:r>
        <w:rPr>
          <w:position w:val="1"/>
          <w:sz w:val="28"/>
        </w:rPr>
        <w:t xml:space="preserve">102</w:t>
      </w:r>
      <w:r>
        <w:rPr>
          <w:spacing w:val="-2"/>
          <w:position w:val="1"/>
          <w:sz w:val="28"/>
        </w:rPr>
        <w:t xml:space="preserve"> </w:t>
      </w:r>
      <w:r>
        <w:rPr>
          <w:position w:val="1"/>
          <w:sz w:val="28"/>
        </w:rPr>
        <w:t xml:space="preserve">часа</w:t>
      </w:r>
      <w:r>
        <w:rPr>
          <w:spacing w:val="-1"/>
          <w:position w:val="1"/>
          <w:sz w:val="28"/>
        </w:rPr>
        <w:t xml:space="preserve"> </w:t>
      </w:r>
      <w:r>
        <w:rPr>
          <w:position w:val="1"/>
          <w:sz w:val="28"/>
        </w:rPr>
        <w:t xml:space="preserve">(3</w:t>
      </w:r>
      <w:r>
        <w:rPr>
          <w:spacing w:val="-2"/>
          <w:position w:val="1"/>
          <w:sz w:val="28"/>
        </w:rPr>
        <w:t xml:space="preserve"> </w:t>
      </w:r>
      <w:r>
        <w:rPr>
          <w:position w:val="1"/>
          <w:sz w:val="28"/>
        </w:rPr>
        <w:t xml:space="preserve">часа</w:t>
      </w:r>
      <w:r>
        <w:rPr>
          <w:spacing w:val="-2"/>
          <w:position w:val="1"/>
          <w:sz w:val="28"/>
        </w:rPr>
        <w:t xml:space="preserve"> </w:t>
      </w:r>
      <w:r>
        <w:rPr>
          <w:position w:val="1"/>
          <w:sz w:val="28"/>
        </w:rPr>
        <w:t xml:space="preserve">в</w:t>
      </w:r>
      <w:r>
        <w:rPr>
          <w:spacing w:val="-4"/>
          <w:position w:val="1"/>
          <w:sz w:val="28"/>
        </w:rPr>
        <w:t xml:space="preserve"> </w:t>
      </w:r>
      <w:r>
        <w:rPr>
          <w:position w:val="1"/>
          <w:sz w:val="28"/>
        </w:rPr>
        <w:t xml:space="preserve">неделю), в</w:t>
      </w:r>
      <w:r>
        <w:rPr>
          <w:spacing w:val="-4"/>
          <w:position w:val="1"/>
          <w:sz w:val="28"/>
        </w:rPr>
        <w:t xml:space="preserve"> </w:t>
      </w:r>
      <w:r>
        <w:rPr>
          <w:position w:val="1"/>
          <w:sz w:val="28"/>
        </w:rPr>
        <w:t xml:space="preserve">11 </w:t>
      </w:r>
      <w:r>
        <w:rPr>
          <w:sz w:val="28"/>
        </w:rPr>
        <w:t xml:space="preserve">классе – 102 часа (3 часа в неделю).</w:t>
      </w:r>
      <w:r/>
    </w:p>
    <w:p>
      <w:pPr>
        <w:pStyle w:val="969"/>
        <w:numPr>
          <w:ilvl w:val="1"/>
          <w:numId w:val="126"/>
        </w:numPr>
        <w:ind w:left="1575" w:right="0" w:hanging="632"/>
        <w:jc w:val="both"/>
        <w:spacing w:before="3"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5"/>
          <w:sz w:val="28"/>
        </w:rPr>
        <w:t xml:space="preserve"> </w:t>
      </w:r>
      <w:r>
        <w:rPr>
          <w:sz w:val="28"/>
        </w:rPr>
        <w:t xml:space="preserve">10</w:t>
      </w:r>
      <w:r>
        <w:rPr>
          <w:spacing w:val="-6"/>
          <w:sz w:val="28"/>
        </w:rPr>
        <w:t xml:space="preserve"> </w:t>
      </w:r>
      <w:r>
        <w:rPr>
          <w:spacing w:val="-2"/>
          <w:sz w:val="28"/>
        </w:rPr>
        <w:t xml:space="preserve">классе.</w:t>
      </w:r>
      <w:r/>
    </w:p>
    <w:p>
      <w:pPr>
        <w:pStyle w:val="969"/>
        <w:numPr>
          <w:ilvl w:val="2"/>
          <w:numId w:val="126"/>
        </w:numPr>
        <w:ind w:left="1786" w:right="0" w:hanging="843"/>
        <w:jc w:val="both"/>
        <w:spacing w:before="158" w:after="0" w:line="240" w:lineRule="auto"/>
        <w:tabs>
          <w:tab w:val="left" w:pos="1786" w:leader="none"/>
        </w:tabs>
        <w:rPr>
          <w:sz w:val="28"/>
        </w:rPr>
      </w:pPr>
      <w:r>
        <w:rPr>
          <w:sz w:val="28"/>
        </w:rPr>
        <w:t xml:space="preserve">Литература</w:t>
      </w:r>
      <w:r>
        <w:rPr>
          <w:spacing w:val="-9"/>
          <w:sz w:val="28"/>
        </w:rPr>
        <w:t xml:space="preserve"> </w:t>
      </w:r>
      <w:r>
        <w:rPr>
          <w:sz w:val="28"/>
        </w:rPr>
        <w:t xml:space="preserve">второй</w:t>
      </w:r>
      <w:r>
        <w:rPr>
          <w:spacing w:val="-6"/>
          <w:sz w:val="28"/>
        </w:rPr>
        <w:t xml:space="preserve"> </w:t>
      </w:r>
      <w:r>
        <w:rPr>
          <w:sz w:val="28"/>
        </w:rPr>
        <w:t xml:space="preserve">половины</w:t>
      </w:r>
      <w:r>
        <w:rPr>
          <w:spacing w:val="-9"/>
          <w:sz w:val="28"/>
        </w:rPr>
        <w:t xml:space="preserve"> </w:t>
      </w:r>
      <w:r>
        <w:rPr>
          <w:sz w:val="28"/>
        </w:rPr>
        <w:t xml:space="preserve">XIX</w:t>
      </w:r>
      <w:r>
        <w:rPr>
          <w:spacing w:val="-8"/>
          <w:sz w:val="28"/>
        </w:rPr>
        <w:t xml:space="preserve"> </w:t>
      </w:r>
      <w:r>
        <w:rPr>
          <w:spacing w:val="-4"/>
          <w:sz w:val="28"/>
        </w:rPr>
        <w:t xml:space="preserve">века.</w:t>
      </w:r>
      <w:r/>
    </w:p>
    <w:p>
      <w:pPr>
        <w:pStyle w:val="969"/>
        <w:numPr>
          <w:ilvl w:val="3"/>
          <w:numId w:val="126"/>
        </w:numPr>
        <w:ind w:left="1998" w:right="0" w:hanging="1055"/>
        <w:jc w:val="both"/>
        <w:spacing w:before="164" w:after="0" w:line="240" w:lineRule="auto"/>
        <w:tabs>
          <w:tab w:val="left" w:pos="1998" w:leader="none"/>
        </w:tabs>
        <w:rPr>
          <w:sz w:val="28"/>
        </w:rPr>
      </w:pPr>
      <w:r>
        <w:rPr>
          <w:sz w:val="28"/>
        </w:rPr>
        <w:t xml:space="preserve">А.Н.</w:t>
      </w:r>
      <w:r>
        <w:rPr>
          <w:spacing w:val="-9"/>
          <w:sz w:val="28"/>
        </w:rPr>
        <w:t xml:space="preserve"> </w:t>
      </w:r>
      <w:r>
        <w:rPr>
          <w:sz w:val="28"/>
        </w:rPr>
        <w:t xml:space="preserve">Островский.</w:t>
      </w:r>
      <w:r>
        <w:rPr>
          <w:spacing w:val="-9"/>
          <w:sz w:val="28"/>
        </w:rPr>
        <w:t xml:space="preserve"> </w:t>
      </w:r>
      <w:r>
        <w:rPr>
          <w:sz w:val="28"/>
        </w:rPr>
        <w:t xml:space="preserve">Драма</w:t>
      </w:r>
      <w:r>
        <w:rPr>
          <w:spacing w:val="-9"/>
          <w:sz w:val="28"/>
        </w:rPr>
        <w:t xml:space="preserve"> </w:t>
      </w:r>
      <w:r>
        <w:rPr>
          <w:spacing w:val="-2"/>
          <w:sz w:val="28"/>
        </w:rPr>
        <w:t xml:space="preserve">«Гроза».</w:t>
      </w:r>
      <w:r/>
    </w:p>
    <w:p>
      <w:pPr>
        <w:pStyle w:val="969"/>
        <w:numPr>
          <w:ilvl w:val="3"/>
          <w:numId w:val="126"/>
        </w:numPr>
        <w:ind w:left="1998" w:right="0" w:hanging="1055"/>
        <w:jc w:val="both"/>
        <w:spacing w:before="162" w:after="0" w:line="240" w:lineRule="auto"/>
        <w:tabs>
          <w:tab w:val="left" w:pos="1998" w:leader="none"/>
        </w:tabs>
        <w:rPr>
          <w:sz w:val="28"/>
        </w:rPr>
      </w:pPr>
      <w:r>
        <w:rPr>
          <w:sz w:val="28"/>
        </w:rPr>
        <w:t xml:space="preserve">И.А.</w:t>
      </w:r>
      <w:r>
        <w:rPr>
          <w:spacing w:val="-10"/>
          <w:sz w:val="28"/>
        </w:rPr>
        <w:t xml:space="preserve"> </w:t>
      </w:r>
      <w:r>
        <w:rPr>
          <w:sz w:val="28"/>
        </w:rPr>
        <w:t xml:space="preserve">Гончаров.</w:t>
      </w:r>
      <w:r>
        <w:rPr>
          <w:spacing w:val="-9"/>
          <w:sz w:val="28"/>
        </w:rPr>
        <w:t xml:space="preserve"> </w:t>
      </w:r>
      <w:r>
        <w:rPr>
          <w:sz w:val="28"/>
        </w:rPr>
        <w:t xml:space="preserve">Роман</w:t>
      </w:r>
      <w:r>
        <w:rPr>
          <w:spacing w:val="-11"/>
          <w:sz w:val="28"/>
        </w:rPr>
        <w:t xml:space="preserve"> </w:t>
      </w:r>
      <w:r>
        <w:rPr>
          <w:spacing w:val="-2"/>
          <w:sz w:val="28"/>
        </w:rPr>
        <w:t xml:space="preserve">«Обломов».</w:t>
      </w:r>
      <w:r/>
    </w:p>
    <w:p>
      <w:pPr>
        <w:pStyle w:val="969"/>
        <w:numPr>
          <w:ilvl w:val="3"/>
          <w:numId w:val="126"/>
        </w:numPr>
        <w:ind w:left="1998" w:right="0" w:hanging="1055"/>
        <w:jc w:val="both"/>
        <w:spacing w:before="158" w:after="0" w:line="240" w:lineRule="auto"/>
        <w:tabs>
          <w:tab w:val="left" w:pos="1998" w:leader="none"/>
        </w:tabs>
        <w:rPr>
          <w:sz w:val="28"/>
        </w:rPr>
      </w:pPr>
      <w:r>
        <w:rPr>
          <w:sz w:val="28"/>
        </w:rPr>
        <w:t xml:space="preserve">И.С.</w:t>
      </w:r>
      <w:r>
        <w:rPr>
          <w:spacing w:val="-10"/>
          <w:sz w:val="28"/>
        </w:rPr>
        <w:t xml:space="preserve"> </w:t>
      </w:r>
      <w:r>
        <w:rPr>
          <w:sz w:val="28"/>
        </w:rPr>
        <w:t xml:space="preserve">Тургенев.</w:t>
      </w:r>
      <w:r>
        <w:rPr>
          <w:spacing w:val="-5"/>
          <w:sz w:val="28"/>
        </w:rPr>
        <w:t xml:space="preserve"> </w:t>
      </w:r>
      <w:r>
        <w:rPr>
          <w:sz w:val="28"/>
        </w:rPr>
        <w:t xml:space="preserve">Роман</w:t>
      </w:r>
      <w:r>
        <w:rPr>
          <w:spacing w:val="-8"/>
          <w:sz w:val="28"/>
        </w:rPr>
        <w:t xml:space="preserve"> </w:t>
      </w:r>
      <w:r>
        <w:rPr>
          <w:sz w:val="28"/>
        </w:rPr>
        <w:t xml:space="preserve">«Отцы</w:t>
      </w:r>
      <w:r>
        <w:rPr>
          <w:spacing w:val="-8"/>
          <w:sz w:val="28"/>
        </w:rPr>
        <w:t xml:space="preserve"> </w:t>
      </w:r>
      <w:r>
        <w:rPr>
          <w:sz w:val="28"/>
        </w:rPr>
        <w:t xml:space="preserve">и</w:t>
      </w:r>
      <w:r>
        <w:rPr>
          <w:spacing w:val="-3"/>
          <w:sz w:val="28"/>
        </w:rPr>
        <w:t xml:space="preserve"> </w:t>
      </w:r>
      <w:r>
        <w:rPr>
          <w:spacing w:val="-2"/>
          <w:sz w:val="28"/>
        </w:rPr>
        <w:t xml:space="preserve">дети».</w:t>
      </w:r>
      <w:r/>
    </w:p>
    <w:p>
      <w:pPr>
        <w:pStyle w:val="969"/>
        <w:numPr>
          <w:ilvl w:val="3"/>
          <w:numId w:val="126"/>
        </w:numPr>
        <w:ind w:left="1998" w:right="0" w:hanging="1055"/>
        <w:jc w:val="both"/>
        <w:spacing w:before="163" w:after="0" w:line="240" w:lineRule="auto"/>
        <w:tabs>
          <w:tab w:val="left" w:pos="1998" w:leader="none"/>
        </w:tabs>
        <w:rPr>
          <w:sz w:val="28"/>
        </w:rPr>
      </w:pPr>
      <w:r>
        <w:rPr>
          <w:sz w:val="28"/>
        </w:rPr>
        <w:t xml:space="preserve">Ф.И.</w:t>
      </w:r>
      <w:r>
        <w:rPr>
          <w:spacing w:val="-2"/>
          <w:sz w:val="28"/>
        </w:rPr>
        <w:t xml:space="preserve"> </w:t>
      </w:r>
      <w:r>
        <w:rPr>
          <w:sz w:val="28"/>
        </w:rPr>
        <w:t xml:space="preserve">Тютчев.</w:t>
      </w:r>
      <w:r>
        <w:rPr>
          <w:spacing w:val="-2"/>
          <w:sz w:val="28"/>
        </w:rPr>
        <w:t xml:space="preserve"> </w:t>
      </w:r>
      <w:r>
        <w:rPr>
          <w:sz w:val="28"/>
        </w:rPr>
        <w:t xml:space="preserve">Стихотворения</w:t>
      </w:r>
      <w:r>
        <w:rPr>
          <w:spacing w:val="-2"/>
          <w:sz w:val="28"/>
        </w:rPr>
        <w:t xml:space="preserve"> </w:t>
      </w:r>
      <w:r>
        <w:rPr>
          <w:sz w:val="28"/>
        </w:rPr>
        <w:t xml:space="preserve">(не</w:t>
      </w:r>
      <w:r>
        <w:rPr>
          <w:spacing w:val="-2"/>
          <w:sz w:val="28"/>
        </w:rPr>
        <w:t xml:space="preserve"> </w:t>
      </w:r>
      <w:r>
        <w:rPr>
          <w:sz w:val="28"/>
        </w:rPr>
        <w:t xml:space="preserve">менее</w:t>
      </w:r>
      <w:r>
        <w:rPr>
          <w:spacing w:val="-3"/>
          <w:sz w:val="28"/>
        </w:rPr>
        <w:t xml:space="preserve"> </w:t>
      </w:r>
      <w:r>
        <w:rPr>
          <w:sz w:val="28"/>
        </w:rPr>
        <w:t xml:space="preserve">трёх</w:t>
      </w:r>
      <w:r>
        <w:rPr>
          <w:spacing w:val="-8"/>
          <w:sz w:val="28"/>
        </w:rPr>
        <w:t xml:space="preserve"> </w:t>
      </w:r>
      <w:r>
        <w:rPr>
          <w:sz w:val="28"/>
        </w:rPr>
        <w:t xml:space="preserve">по</w:t>
      </w:r>
      <w:r>
        <w:rPr>
          <w:spacing w:val="-3"/>
          <w:sz w:val="28"/>
        </w:rPr>
        <w:t xml:space="preserve"> </w:t>
      </w:r>
      <w:r>
        <w:rPr>
          <w:sz w:val="28"/>
        </w:rPr>
        <w:t xml:space="preserve">выбору).</w:t>
      </w:r>
      <w:r>
        <w:rPr>
          <w:spacing w:val="-1"/>
          <w:sz w:val="28"/>
        </w:rPr>
        <w:t xml:space="preserve"> </w:t>
      </w:r>
      <w:r>
        <w:rPr>
          <w:spacing w:val="-2"/>
          <w:sz w:val="28"/>
        </w:rPr>
        <w:t xml:space="preserve">Например,</w:t>
      </w:r>
      <w:r/>
    </w:p>
    <w:p>
      <w:pPr>
        <w:pStyle w:val="967"/>
        <w:ind w:right="845" w:firstLine="0"/>
        <w:spacing w:before="159" w:line="362" w:lineRule="auto"/>
      </w:pPr>
      <w:r>
        <w:t xml:space="preserve">«Silentium!», «Не то, что мните вы, природа...», «Умом Россию не понять…», «О, как убийственно мы любим...», «Нам не дано предугадать…», «К. Б.» («Я</w:t>
      </w:r>
      <w:r>
        <w:rPr>
          <w:spacing w:val="40"/>
        </w:rPr>
        <w:t xml:space="preserve"> </w:t>
      </w:r>
      <w:r>
        <w:t xml:space="preserve">встретил вас – и всё былое...») и другие.</w:t>
      </w:r>
      <w:r/>
    </w:p>
    <w:p>
      <w:pPr>
        <w:pStyle w:val="969"/>
        <w:numPr>
          <w:ilvl w:val="3"/>
          <w:numId w:val="126"/>
        </w:numPr>
        <w:ind w:left="233" w:right="849" w:firstLine="710"/>
        <w:jc w:val="both"/>
        <w:spacing w:before="0" w:after="0" w:line="360" w:lineRule="auto"/>
        <w:tabs>
          <w:tab w:val="left" w:pos="1998" w:leader="none"/>
        </w:tabs>
        <w:rPr>
          <w:sz w:val="28"/>
        </w:rPr>
      </w:pPr>
      <w:r>
        <w:rPr>
          <w:sz w:val="28"/>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r/>
    </w:p>
    <w:p>
      <w:pPr>
        <w:pStyle w:val="967"/>
        <w:ind w:left="943" w:firstLine="0"/>
      </w:pPr>
      <w:r>
        <w:t xml:space="preserve">Поэма</w:t>
      </w:r>
      <w:r>
        <w:rPr>
          <w:spacing w:val="-1"/>
        </w:rPr>
        <w:t xml:space="preserve"> </w:t>
      </w:r>
      <w:r>
        <w:t xml:space="preserve">«Кому</w:t>
      </w:r>
      <w:r>
        <w:rPr>
          <w:spacing w:val="-9"/>
        </w:rPr>
        <w:t xml:space="preserve"> </w:t>
      </w:r>
      <w:r>
        <w:t xml:space="preserve">на</w:t>
      </w:r>
      <w:r>
        <w:rPr>
          <w:spacing w:val="-5"/>
        </w:rPr>
        <w:t xml:space="preserve"> </w:t>
      </w:r>
      <w:r>
        <w:t xml:space="preserve">Руси</w:t>
      </w:r>
      <w:r>
        <w:rPr>
          <w:spacing w:val="-6"/>
        </w:rPr>
        <w:t xml:space="preserve"> </w:t>
      </w:r>
      <w:r>
        <w:t xml:space="preserve">жить</w:t>
      </w:r>
      <w:r>
        <w:rPr>
          <w:spacing w:val="-3"/>
        </w:rPr>
        <w:t xml:space="preserve"> </w:t>
      </w:r>
      <w:r>
        <w:rPr>
          <w:spacing w:val="-2"/>
        </w:rPr>
        <w:t xml:space="preserve">хорошо».</w:t>
      </w:r>
      <w:r/>
    </w:p>
    <w:p>
      <w:pPr>
        <w:pStyle w:val="969"/>
        <w:numPr>
          <w:ilvl w:val="3"/>
          <w:numId w:val="126"/>
        </w:numPr>
        <w:ind w:left="1998" w:right="0" w:hanging="1055"/>
        <w:jc w:val="both"/>
        <w:spacing w:before="152" w:after="0" w:line="240" w:lineRule="auto"/>
        <w:tabs>
          <w:tab w:val="left" w:pos="1998" w:leader="none"/>
        </w:tabs>
        <w:rPr>
          <w:sz w:val="28"/>
        </w:rPr>
      </w:pPr>
      <w:r>
        <w:rPr>
          <w:sz w:val="28"/>
        </w:rPr>
        <w:t xml:space="preserve">А.А.</w:t>
      </w:r>
      <w:r>
        <w:rPr>
          <w:spacing w:val="56"/>
          <w:sz w:val="28"/>
        </w:rPr>
        <w:t xml:space="preserve"> </w:t>
      </w:r>
      <w:r>
        <w:rPr>
          <w:sz w:val="28"/>
        </w:rPr>
        <w:t xml:space="preserve">Фет.</w:t>
      </w:r>
      <w:r>
        <w:rPr>
          <w:spacing w:val="57"/>
          <w:sz w:val="28"/>
        </w:rPr>
        <w:t xml:space="preserve"> </w:t>
      </w:r>
      <w:r>
        <w:rPr>
          <w:sz w:val="28"/>
        </w:rPr>
        <w:t xml:space="preserve">Стихотворения</w:t>
      </w:r>
      <w:r>
        <w:rPr>
          <w:spacing w:val="55"/>
          <w:sz w:val="28"/>
        </w:rPr>
        <w:t xml:space="preserve"> </w:t>
      </w:r>
      <w:r>
        <w:rPr>
          <w:sz w:val="28"/>
        </w:rPr>
        <w:t xml:space="preserve">(не</w:t>
      </w:r>
      <w:r>
        <w:rPr>
          <w:spacing w:val="56"/>
          <w:sz w:val="28"/>
        </w:rPr>
        <w:t xml:space="preserve"> </w:t>
      </w:r>
      <w:r>
        <w:rPr>
          <w:sz w:val="28"/>
        </w:rPr>
        <w:t xml:space="preserve">менее</w:t>
      </w:r>
      <w:r>
        <w:rPr>
          <w:spacing w:val="56"/>
          <w:sz w:val="28"/>
        </w:rPr>
        <w:t xml:space="preserve"> </w:t>
      </w:r>
      <w:r>
        <w:rPr>
          <w:sz w:val="28"/>
        </w:rPr>
        <w:t xml:space="preserve">трёх</w:t>
      </w:r>
      <w:r>
        <w:rPr>
          <w:spacing w:val="50"/>
          <w:sz w:val="28"/>
        </w:rPr>
        <w:t xml:space="preserve"> </w:t>
      </w:r>
      <w:r>
        <w:rPr>
          <w:sz w:val="28"/>
        </w:rPr>
        <w:t xml:space="preserve">по</w:t>
      </w:r>
      <w:r>
        <w:rPr>
          <w:spacing w:val="54"/>
          <w:sz w:val="28"/>
        </w:rPr>
        <w:t xml:space="preserve"> </w:t>
      </w:r>
      <w:r>
        <w:rPr>
          <w:sz w:val="28"/>
        </w:rPr>
        <w:t xml:space="preserve">выбору).</w:t>
      </w:r>
      <w:r>
        <w:rPr>
          <w:spacing w:val="56"/>
          <w:sz w:val="28"/>
        </w:rPr>
        <w:t xml:space="preserve"> </w:t>
      </w:r>
      <w:r>
        <w:rPr>
          <w:spacing w:val="-2"/>
          <w:sz w:val="28"/>
        </w:rPr>
        <w:t xml:space="preserve">Например,</w:t>
      </w:r>
      <w:r/>
    </w:p>
    <w:p>
      <w:pPr>
        <w:pStyle w:val="967"/>
        <w:ind w:right="848" w:firstLine="0"/>
        <w:spacing w:before="163" w:line="360" w:lineRule="auto"/>
      </w:pPr>
      <w:r>
        <w:t xml:space="preserve">«Одним толчком согнать ладью живую…», «Ещё майская ночь», «Вечер», «Это утро, радость</w:t>
      </w:r>
      <w:r>
        <w:rPr>
          <w:spacing w:val="-3"/>
        </w:rPr>
        <w:t xml:space="preserve"> </w:t>
      </w:r>
      <w:r>
        <w:t xml:space="preserve">эта…», «Шёпот, робкое</w:t>
      </w:r>
      <w:r>
        <w:rPr>
          <w:spacing w:val="-1"/>
        </w:rPr>
        <w:t xml:space="preserve"> </w:t>
      </w:r>
      <w:r>
        <w:t xml:space="preserve">дыханье…», «Сияла</w:t>
      </w:r>
      <w:r>
        <w:rPr>
          <w:spacing w:val="-1"/>
        </w:rPr>
        <w:t xml:space="preserve"> </w:t>
      </w:r>
      <w:r>
        <w:t xml:space="preserve">ночь. Луной</w:t>
      </w:r>
      <w:r>
        <w:rPr>
          <w:spacing w:val="-2"/>
        </w:rPr>
        <w:t xml:space="preserve"> </w:t>
      </w:r>
      <w:r>
        <w:t xml:space="preserve">был</w:t>
      </w:r>
      <w:r>
        <w:rPr>
          <w:spacing w:val="-2"/>
        </w:rPr>
        <w:t xml:space="preserve"> </w:t>
      </w:r>
      <w:r>
        <w:t xml:space="preserve">полон сад. Лежали…» и другие.</w:t>
      </w:r>
      <w:r/>
    </w:p>
    <w:p>
      <w:pPr>
        <w:pStyle w:val="969"/>
        <w:numPr>
          <w:ilvl w:val="3"/>
          <w:numId w:val="126"/>
        </w:numPr>
        <w:ind w:left="233" w:right="837" w:firstLine="710"/>
        <w:jc w:val="both"/>
        <w:spacing w:before="1" w:after="0" w:line="360" w:lineRule="auto"/>
        <w:tabs>
          <w:tab w:val="left" w:pos="1998" w:leader="none"/>
        </w:tabs>
        <w:rPr>
          <w:sz w:val="28"/>
        </w:rPr>
      </w:pPr>
      <w:r>
        <w:rPr>
          <w:sz w:val="28"/>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r/>
    </w:p>
    <w:p>
      <w:pPr>
        <w:pStyle w:val="969"/>
        <w:numPr>
          <w:ilvl w:val="3"/>
          <w:numId w:val="126"/>
        </w:numPr>
        <w:ind w:left="1998" w:right="0" w:hanging="1055"/>
        <w:jc w:val="both"/>
        <w:spacing w:before="0" w:after="0" w:line="320" w:lineRule="exact"/>
        <w:tabs>
          <w:tab w:val="left" w:pos="1998" w:leader="none"/>
        </w:tabs>
        <w:rPr>
          <w:sz w:val="28"/>
        </w:rPr>
      </w:pPr>
      <w:r>
        <w:rPr>
          <w:sz w:val="28"/>
        </w:rPr>
        <w:t xml:space="preserve">Ф.М.</w:t>
      </w:r>
      <w:r>
        <w:rPr>
          <w:spacing w:val="-11"/>
          <w:sz w:val="28"/>
        </w:rPr>
        <w:t xml:space="preserve"> </w:t>
      </w:r>
      <w:r>
        <w:rPr>
          <w:sz w:val="28"/>
        </w:rPr>
        <w:t xml:space="preserve">Достоевский.</w:t>
      </w:r>
      <w:r>
        <w:rPr>
          <w:spacing w:val="-8"/>
          <w:sz w:val="28"/>
        </w:rPr>
        <w:t xml:space="preserve"> </w:t>
      </w:r>
      <w:r>
        <w:rPr>
          <w:sz w:val="28"/>
        </w:rPr>
        <w:t xml:space="preserve">Роман</w:t>
      </w:r>
      <w:r>
        <w:rPr>
          <w:spacing w:val="-9"/>
          <w:sz w:val="28"/>
        </w:rPr>
        <w:t xml:space="preserve"> </w:t>
      </w:r>
      <w:r>
        <w:rPr>
          <w:sz w:val="28"/>
        </w:rPr>
        <w:t xml:space="preserve">«Преступление</w:t>
      </w:r>
      <w:r>
        <w:rPr>
          <w:spacing w:val="-9"/>
          <w:sz w:val="28"/>
        </w:rPr>
        <w:t xml:space="preserve"> </w:t>
      </w:r>
      <w:r>
        <w:rPr>
          <w:sz w:val="28"/>
        </w:rPr>
        <w:t xml:space="preserve">и</w:t>
      </w:r>
      <w:r>
        <w:rPr>
          <w:spacing w:val="-9"/>
          <w:sz w:val="28"/>
        </w:rPr>
        <w:t xml:space="preserve"> </w:t>
      </w:r>
      <w:r>
        <w:rPr>
          <w:spacing w:val="-2"/>
          <w:sz w:val="28"/>
        </w:rPr>
        <w:t xml:space="preserve">наказание».</w:t>
      </w:r>
      <w:r/>
    </w:p>
    <w:p>
      <w:pPr>
        <w:pStyle w:val="969"/>
        <w:numPr>
          <w:ilvl w:val="3"/>
          <w:numId w:val="126"/>
        </w:numPr>
        <w:ind w:left="1998" w:right="0" w:hanging="1055"/>
        <w:jc w:val="both"/>
        <w:spacing w:before="164" w:after="0" w:line="240" w:lineRule="auto"/>
        <w:tabs>
          <w:tab w:val="left" w:pos="1998" w:leader="none"/>
        </w:tabs>
        <w:rPr>
          <w:sz w:val="28"/>
        </w:rPr>
      </w:pPr>
      <w:r>
        <w:rPr>
          <w:sz w:val="28"/>
        </w:rPr>
        <w:t xml:space="preserve">Л.Н.</w:t>
      </w:r>
      <w:r>
        <w:rPr>
          <w:spacing w:val="-6"/>
          <w:sz w:val="28"/>
        </w:rPr>
        <w:t xml:space="preserve"> </w:t>
      </w:r>
      <w:r>
        <w:rPr>
          <w:sz w:val="28"/>
        </w:rPr>
        <w:t xml:space="preserve">Толстой.</w:t>
      </w:r>
      <w:r>
        <w:rPr>
          <w:spacing w:val="-6"/>
          <w:sz w:val="28"/>
        </w:rPr>
        <w:t xml:space="preserve"> </w:t>
      </w:r>
      <w:r>
        <w:rPr>
          <w:sz w:val="28"/>
        </w:rPr>
        <w:t xml:space="preserve">Роман-эпопея</w:t>
      </w:r>
      <w:r>
        <w:rPr>
          <w:spacing w:val="-7"/>
          <w:sz w:val="28"/>
        </w:rPr>
        <w:t xml:space="preserve"> </w:t>
      </w:r>
      <w:r>
        <w:rPr>
          <w:sz w:val="28"/>
        </w:rPr>
        <w:t xml:space="preserve">«Война</w:t>
      </w:r>
      <w:r>
        <w:rPr>
          <w:spacing w:val="-7"/>
          <w:sz w:val="28"/>
        </w:rPr>
        <w:t xml:space="preserve"> </w:t>
      </w:r>
      <w:r>
        <w:rPr>
          <w:sz w:val="28"/>
        </w:rPr>
        <w:t xml:space="preserve">и</w:t>
      </w:r>
      <w:r>
        <w:rPr>
          <w:spacing w:val="-8"/>
          <w:sz w:val="28"/>
        </w:rPr>
        <w:t xml:space="preserve"> </w:t>
      </w:r>
      <w:r>
        <w:rPr>
          <w:spacing w:val="-4"/>
          <w:sz w:val="28"/>
        </w:rPr>
        <w:t xml:space="preserve">мир».</w:t>
      </w:r>
      <w:r/>
    </w:p>
    <w:p>
      <w:pPr>
        <w:pStyle w:val="969"/>
        <w:numPr>
          <w:ilvl w:val="3"/>
          <w:numId w:val="126"/>
        </w:numPr>
        <w:ind w:left="233" w:right="855" w:firstLine="710"/>
        <w:jc w:val="both"/>
        <w:spacing w:before="163" w:after="0" w:line="357" w:lineRule="auto"/>
        <w:tabs>
          <w:tab w:val="left" w:pos="2137" w:leader="none"/>
        </w:tabs>
        <w:rPr>
          <w:sz w:val="28"/>
        </w:rPr>
      </w:pPr>
      <w:r>
        <w:rPr>
          <w:sz w:val="28"/>
        </w:rPr>
        <w:t xml:space="preserve">Н.С. Лесков. Рассказы и повести (не менее одного произведения по выбору). Например, «Очарованный странник», «Однодум» и другие.</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2137" w:right="0" w:hanging="1194"/>
        <w:jc w:val="both"/>
        <w:spacing w:before="67" w:after="0" w:line="240" w:lineRule="auto"/>
        <w:tabs>
          <w:tab w:val="left" w:pos="2137" w:leader="none"/>
        </w:tabs>
        <w:rPr>
          <w:sz w:val="28"/>
        </w:rPr>
      </w:pPr>
      <w:r>
        <w:rPr>
          <w:sz w:val="28"/>
        </w:rPr>
        <w:t xml:space="preserve">А.П.</w:t>
      </w:r>
      <w:r>
        <w:rPr>
          <w:spacing w:val="64"/>
          <w:sz w:val="28"/>
        </w:rPr>
        <w:t xml:space="preserve"> </w:t>
      </w:r>
      <w:r>
        <w:rPr>
          <w:sz w:val="28"/>
        </w:rPr>
        <w:t xml:space="preserve">Чехов.</w:t>
      </w:r>
      <w:r>
        <w:rPr>
          <w:spacing w:val="64"/>
          <w:sz w:val="28"/>
        </w:rPr>
        <w:t xml:space="preserve"> </w:t>
      </w:r>
      <w:r>
        <w:rPr>
          <w:sz w:val="28"/>
        </w:rPr>
        <w:t xml:space="preserve">Рассказы</w:t>
      </w:r>
      <w:r>
        <w:rPr>
          <w:spacing w:val="62"/>
          <w:sz w:val="28"/>
        </w:rPr>
        <w:t xml:space="preserve"> </w:t>
      </w:r>
      <w:r>
        <w:rPr>
          <w:sz w:val="28"/>
        </w:rPr>
        <w:t xml:space="preserve">(не</w:t>
      </w:r>
      <w:r>
        <w:rPr>
          <w:spacing w:val="64"/>
          <w:sz w:val="28"/>
        </w:rPr>
        <w:t xml:space="preserve"> </w:t>
      </w:r>
      <w:r>
        <w:rPr>
          <w:sz w:val="28"/>
        </w:rPr>
        <w:t xml:space="preserve">менее</w:t>
      </w:r>
      <w:r>
        <w:rPr>
          <w:spacing w:val="63"/>
          <w:sz w:val="28"/>
        </w:rPr>
        <w:t xml:space="preserve"> </w:t>
      </w:r>
      <w:r>
        <w:rPr>
          <w:sz w:val="28"/>
        </w:rPr>
        <w:t xml:space="preserve">трёх</w:t>
      </w:r>
      <w:r>
        <w:rPr>
          <w:spacing w:val="57"/>
          <w:sz w:val="28"/>
        </w:rPr>
        <w:t xml:space="preserve"> </w:t>
      </w:r>
      <w:r>
        <w:rPr>
          <w:sz w:val="28"/>
        </w:rPr>
        <w:t xml:space="preserve">по</w:t>
      </w:r>
      <w:r>
        <w:rPr>
          <w:spacing w:val="63"/>
          <w:sz w:val="28"/>
        </w:rPr>
        <w:t xml:space="preserve"> </w:t>
      </w:r>
      <w:r>
        <w:rPr>
          <w:sz w:val="28"/>
        </w:rPr>
        <w:t xml:space="preserve">выбору).</w:t>
      </w:r>
      <w:r>
        <w:rPr>
          <w:spacing w:val="64"/>
          <w:sz w:val="28"/>
        </w:rPr>
        <w:t xml:space="preserve"> </w:t>
      </w:r>
      <w:r>
        <w:rPr>
          <w:spacing w:val="-2"/>
          <w:sz w:val="28"/>
        </w:rPr>
        <w:t xml:space="preserve">Например,</w:t>
      </w:r>
      <w:r/>
    </w:p>
    <w:p>
      <w:pPr>
        <w:pStyle w:val="967"/>
        <w:ind w:firstLine="0"/>
        <w:jc w:val="left"/>
        <w:spacing w:before="163"/>
      </w:pPr>
      <w:r>
        <w:t xml:space="preserve">«Студент»,</w:t>
      </w:r>
      <w:r>
        <w:rPr>
          <w:spacing w:val="-5"/>
        </w:rPr>
        <w:t xml:space="preserve"> </w:t>
      </w:r>
      <w:r>
        <w:t xml:space="preserve">«Ионыч»,</w:t>
      </w:r>
      <w:r>
        <w:rPr>
          <w:spacing w:val="-2"/>
        </w:rPr>
        <w:t xml:space="preserve"> </w:t>
      </w:r>
      <w:r>
        <w:t xml:space="preserve">«Дама</w:t>
      </w:r>
      <w:r>
        <w:rPr>
          <w:spacing w:val="-6"/>
        </w:rPr>
        <w:t xml:space="preserve"> </w:t>
      </w:r>
      <w:r>
        <w:t xml:space="preserve">с</w:t>
      </w:r>
      <w:r>
        <w:rPr>
          <w:spacing w:val="-7"/>
        </w:rPr>
        <w:t xml:space="preserve"> </w:t>
      </w:r>
      <w:r>
        <w:t xml:space="preserve">собачкой»,</w:t>
      </w:r>
      <w:r>
        <w:rPr>
          <w:spacing w:val="-5"/>
        </w:rPr>
        <w:t xml:space="preserve"> </w:t>
      </w:r>
      <w:r>
        <w:t xml:space="preserve">«Человек</w:t>
      </w:r>
      <w:r>
        <w:rPr>
          <w:spacing w:val="-8"/>
        </w:rPr>
        <w:t xml:space="preserve"> </w:t>
      </w:r>
      <w:r>
        <w:t xml:space="preserve">в</w:t>
      </w:r>
      <w:r>
        <w:rPr>
          <w:spacing w:val="-8"/>
        </w:rPr>
        <w:t xml:space="preserve"> </w:t>
      </w:r>
      <w:r>
        <w:t xml:space="preserve">футляре»</w:t>
      </w:r>
      <w:r>
        <w:rPr>
          <w:spacing w:val="-11"/>
        </w:rPr>
        <w:t xml:space="preserve"> </w:t>
      </w:r>
      <w:r>
        <w:t xml:space="preserve">и</w:t>
      </w:r>
      <w:r>
        <w:rPr>
          <w:spacing w:val="-8"/>
        </w:rPr>
        <w:t xml:space="preserve"> </w:t>
      </w:r>
      <w:r>
        <w:rPr>
          <w:spacing w:val="-2"/>
        </w:rPr>
        <w:t xml:space="preserve">другие.</w:t>
      </w:r>
      <w:r/>
    </w:p>
    <w:p>
      <w:pPr>
        <w:pStyle w:val="967"/>
        <w:ind w:left="943" w:firstLine="0"/>
        <w:jc w:val="left"/>
        <w:spacing w:before="158"/>
      </w:pPr>
      <w:r>
        <w:t xml:space="preserve">Комедия</w:t>
      </w:r>
      <w:r>
        <w:rPr>
          <w:spacing w:val="-9"/>
        </w:rPr>
        <w:t xml:space="preserve"> </w:t>
      </w:r>
      <w:r>
        <w:t xml:space="preserve">«Вишнёвый</w:t>
      </w:r>
      <w:r>
        <w:rPr>
          <w:spacing w:val="-12"/>
        </w:rPr>
        <w:t xml:space="preserve"> </w:t>
      </w:r>
      <w:r>
        <w:rPr>
          <w:spacing w:val="-4"/>
        </w:rPr>
        <w:t xml:space="preserve">сад».</w:t>
      </w:r>
      <w:r/>
    </w:p>
    <w:p>
      <w:pPr>
        <w:pStyle w:val="969"/>
        <w:numPr>
          <w:ilvl w:val="2"/>
          <w:numId w:val="126"/>
        </w:numPr>
        <w:ind w:left="1786" w:right="0" w:hanging="843"/>
        <w:jc w:val="both"/>
        <w:spacing w:before="164" w:after="0" w:line="240" w:lineRule="auto"/>
        <w:tabs>
          <w:tab w:val="left" w:pos="1786" w:leader="none"/>
        </w:tabs>
        <w:rPr>
          <w:sz w:val="28"/>
        </w:rPr>
      </w:pPr>
      <w:r>
        <w:rPr>
          <w:sz w:val="28"/>
        </w:rPr>
        <w:t xml:space="preserve">Литературная</w:t>
      </w:r>
      <w:r>
        <w:rPr>
          <w:spacing w:val="-10"/>
          <w:sz w:val="28"/>
        </w:rPr>
        <w:t xml:space="preserve"> </w:t>
      </w:r>
      <w:r>
        <w:rPr>
          <w:sz w:val="28"/>
        </w:rPr>
        <w:t xml:space="preserve">критика</w:t>
      </w:r>
      <w:r>
        <w:rPr>
          <w:spacing w:val="-10"/>
          <w:sz w:val="28"/>
        </w:rPr>
        <w:t xml:space="preserve"> </w:t>
      </w:r>
      <w:r>
        <w:rPr>
          <w:sz w:val="28"/>
        </w:rPr>
        <w:t xml:space="preserve">второй</w:t>
      </w:r>
      <w:r>
        <w:rPr>
          <w:spacing w:val="-11"/>
          <w:sz w:val="28"/>
        </w:rPr>
        <w:t xml:space="preserve"> </w:t>
      </w:r>
      <w:r>
        <w:rPr>
          <w:sz w:val="28"/>
        </w:rPr>
        <w:t xml:space="preserve">половины</w:t>
      </w:r>
      <w:r>
        <w:rPr>
          <w:spacing w:val="-11"/>
          <w:sz w:val="28"/>
        </w:rPr>
        <w:t xml:space="preserve"> </w:t>
      </w:r>
      <w:r>
        <w:rPr>
          <w:sz w:val="28"/>
        </w:rPr>
        <w:t xml:space="preserve">XIX</w:t>
      </w:r>
      <w:r>
        <w:rPr>
          <w:spacing w:val="-11"/>
          <w:sz w:val="28"/>
        </w:rPr>
        <w:t xml:space="preserve"> </w:t>
      </w:r>
      <w:r>
        <w:rPr>
          <w:spacing w:val="-2"/>
          <w:sz w:val="28"/>
        </w:rPr>
        <w:t xml:space="preserve">века.</w:t>
      </w:r>
      <w:r/>
    </w:p>
    <w:p>
      <w:pPr>
        <w:pStyle w:val="967"/>
        <w:ind w:right="843"/>
        <w:spacing w:before="163" w:line="360" w:lineRule="auto"/>
      </w:pPr>
      <w:r>
        <w:t xml:space="preserve">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r/>
    </w:p>
    <w:p>
      <w:pPr>
        <w:pStyle w:val="969"/>
        <w:numPr>
          <w:ilvl w:val="2"/>
          <w:numId w:val="126"/>
        </w:numPr>
        <w:ind w:left="1786" w:right="0" w:hanging="843"/>
        <w:jc w:val="both"/>
        <w:spacing w:before="1" w:after="0" w:line="240" w:lineRule="auto"/>
        <w:tabs>
          <w:tab w:val="left" w:pos="1786" w:leader="none"/>
        </w:tabs>
        <w:rPr>
          <w:sz w:val="28"/>
        </w:rPr>
      </w:pPr>
      <w:r>
        <w:rPr>
          <w:sz w:val="28"/>
        </w:rPr>
        <w:t xml:space="preserve">Литература</w:t>
      </w:r>
      <w:r>
        <w:rPr>
          <w:spacing w:val="-13"/>
          <w:sz w:val="28"/>
        </w:rPr>
        <w:t xml:space="preserve"> </w:t>
      </w:r>
      <w:r>
        <w:rPr>
          <w:sz w:val="28"/>
        </w:rPr>
        <w:t xml:space="preserve">народов</w:t>
      </w:r>
      <w:r>
        <w:rPr>
          <w:spacing w:val="-15"/>
          <w:sz w:val="28"/>
        </w:rPr>
        <w:t xml:space="preserve"> </w:t>
      </w:r>
      <w:r>
        <w:rPr>
          <w:spacing w:val="-2"/>
          <w:sz w:val="28"/>
        </w:rPr>
        <w:t xml:space="preserve">России.</w:t>
      </w:r>
      <w:r/>
    </w:p>
    <w:p>
      <w:pPr>
        <w:pStyle w:val="967"/>
        <w:ind w:right="841"/>
        <w:spacing w:before="158" w:line="362" w:lineRule="auto"/>
      </w:pPr>
      <w:r>
        <w:t xml:space="preserve">Стихотворения (не менее одного по выбору). Например, Г. Тукая, К. Хетагурова и других.</w:t>
      </w:r>
      <w:r/>
    </w:p>
    <w:p>
      <w:pPr>
        <w:pStyle w:val="969"/>
        <w:numPr>
          <w:ilvl w:val="2"/>
          <w:numId w:val="126"/>
        </w:numPr>
        <w:ind w:left="1786" w:right="0" w:hanging="843"/>
        <w:jc w:val="both"/>
        <w:spacing w:before="0" w:after="0" w:line="315" w:lineRule="exact"/>
        <w:tabs>
          <w:tab w:val="left" w:pos="1786" w:leader="none"/>
        </w:tabs>
        <w:rPr>
          <w:sz w:val="28"/>
        </w:rPr>
      </w:pPr>
      <w:r>
        <w:rPr>
          <w:sz w:val="28"/>
        </w:rPr>
        <w:t xml:space="preserve">Зарубежная</w:t>
      </w:r>
      <w:r>
        <w:rPr>
          <w:spacing w:val="-15"/>
          <w:sz w:val="28"/>
        </w:rPr>
        <w:t xml:space="preserve"> </w:t>
      </w:r>
      <w:r>
        <w:rPr>
          <w:spacing w:val="-2"/>
          <w:sz w:val="28"/>
        </w:rPr>
        <w:t xml:space="preserve">литература.</w:t>
      </w:r>
      <w:r/>
    </w:p>
    <w:p>
      <w:pPr>
        <w:pStyle w:val="969"/>
        <w:numPr>
          <w:ilvl w:val="3"/>
          <w:numId w:val="126"/>
        </w:numPr>
        <w:ind w:left="233" w:right="844" w:firstLine="710"/>
        <w:jc w:val="both"/>
        <w:spacing w:before="163" w:after="0" w:line="360" w:lineRule="auto"/>
        <w:tabs>
          <w:tab w:val="left" w:pos="1997" w:leader="none"/>
        </w:tabs>
        <w:rPr>
          <w:sz w:val="28"/>
        </w:rPr>
      </w:pPr>
      <w:r>
        <w:rPr>
          <w:sz w:val="28"/>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r/>
    </w:p>
    <w:p>
      <w:pPr>
        <w:pStyle w:val="969"/>
        <w:numPr>
          <w:ilvl w:val="3"/>
          <w:numId w:val="126"/>
        </w:numPr>
        <w:ind w:left="233" w:right="852" w:firstLine="710"/>
        <w:jc w:val="both"/>
        <w:spacing w:before="1" w:after="0" w:line="360" w:lineRule="auto"/>
        <w:tabs>
          <w:tab w:val="left" w:pos="1997" w:leader="none"/>
        </w:tabs>
        <w:rPr>
          <w:sz w:val="28"/>
        </w:rPr>
      </w:pPr>
      <w:r>
        <w:rPr>
          <w:sz w:val="28"/>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другие.</w:t>
      </w:r>
      <w:r/>
    </w:p>
    <w:p>
      <w:pPr>
        <w:pStyle w:val="969"/>
        <w:numPr>
          <w:ilvl w:val="3"/>
          <w:numId w:val="126"/>
        </w:numPr>
        <w:ind w:left="233" w:right="852" w:firstLine="710"/>
        <w:jc w:val="both"/>
        <w:spacing w:before="1" w:after="0" w:line="360" w:lineRule="auto"/>
        <w:tabs>
          <w:tab w:val="left" w:pos="1997" w:leader="none"/>
        </w:tabs>
        <w:rPr>
          <w:sz w:val="28"/>
        </w:rPr>
      </w:pPr>
      <w:r>
        <w:rPr>
          <w:sz w:val="28"/>
        </w:rPr>
        <w:t xml:space="preserve">Зарубежная драматургия второй половины XIX века (не менее одного произведения по выбору). Например, пьесы Г. Гауптмана «Перед</w:t>
      </w:r>
      <w:r>
        <w:rPr>
          <w:spacing w:val="40"/>
          <w:sz w:val="28"/>
        </w:rPr>
        <w:t xml:space="preserve"> </w:t>
      </w:r>
      <w:r>
        <w:rPr>
          <w:sz w:val="28"/>
        </w:rPr>
        <w:t xml:space="preserve">восходом солнца», Г. Ибсена «Кукольный дом» и другие.</w:t>
      </w:r>
      <w:r/>
    </w:p>
    <w:p>
      <w:pPr>
        <w:pStyle w:val="969"/>
        <w:numPr>
          <w:ilvl w:val="1"/>
          <w:numId w:val="126"/>
        </w:numPr>
        <w:ind w:left="1575" w:right="0" w:hanging="632"/>
        <w:jc w:val="both"/>
        <w:spacing w:before="1"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5"/>
          <w:sz w:val="28"/>
        </w:rPr>
        <w:t xml:space="preserve"> </w:t>
      </w:r>
      <w:r>
        <w:rPr>
          <w:sz w:val="28"/>
        </w:rPr>
        <w:t xml:space="preserve">11</w:t>
      </w:r>
      <w:r>
        <w:rPr>
          <w:spacing w:val="-6"/>
          <w:sz w:val="28"/>
        </w:rPr>
        <w:t xml:space="preserve"> </w:t>
      </w:r>
      <w:r>
        <w:rPr>
          <w:spacing w:val="-2"/>
          <w:sz w:val="28"/>
        </w:rPr>
        <w:t xml:space="preserve">классе.</w:t>
      </w:r>
      <w:r/>
    </w:p>
    <w:p>
      <w:pPr>
        <w:pStyle w:val="969"/>
        <w:numPr>
          <w:ilvl w:val="2"/>
          <w:numId w:val="126"/>
        </w:numPr>
        <w:ind w:left="1786" w:right="0" w:hanging="843"/>
        <w:jc w:val="both"/>
        <w:spacing w:before="158" w:after="0" w:line="240" w:lineRule="auto"/>
        <w:tabs>
          <w:tab w:val="left" w:pos="1786" w:leader="none"/>
        </w:tabs>
        <w:rPr>
          <w:sz w:val="28"/>
        </w:rPr>
      </w:pPr>
      <w:r>
        <w:rPr>
          <w:sz w:val="28"/>
        </w:rPr>
        <w:t xml:space="preserve">Литература</w:t>
      </w:r>
      <w:r>
        <w:rPr>
          <w:spacing w:val="-6"/>
          <w:sz w:val="28"/>
        </w:rPr>
        <w:t xml:space="preserve"> </w:t>
      </w:r>
      <w:r>
        <w:rPr>
          <w:sz w:val="28"/>
        </w:rPr>
        <w:t xml:space="preserve">конца</w:t>
      </w:r>
      <w:r>
        <w:rPr>
          <w:spacing w:val="-6"/>
          <w:sz w:val="28"/>
        </w:rPr>
        <w:t xml:space="preserve"> </w:t>
      </w:r>
      <w:r>
        <w:rPr>
          <w:sz w:val="28"/>
        </w:rPr>
        <w:t xml:space="preserve">XIX</w:t>
      </w:r>
      <w:r>
        <w:rPr>
          <w:spacing w:val="-3"/>
          <w:sz w:val="28"/>
        </w:rPr>
        <w:t xml:space="preserve"> </w:t>
      </w:r>
      <w:r>
        <w:rPr>
          <w:sz w:val="28"/>
        </w:rPr>
        <w:t xml:space="preserve">–</w:t>
      </w:r>
      <w:r>
        <w:rPr>
          <w:spacing w:val="-5"/>
          <w:sz w:val="28"/>
        </w:rPr>
        <w:t xml:space="preserve"> </w:t>
      </w:r>
      <w:r>
        <w:rPr>
          <w:sz w:val="28"/>
        </w:rPr>
        <w:t xml:space="preserve">начала</w:t>
      </w:r>
      <w:r>
        <w:rPr>
          <w:spacing w:val="-6"/>
          <w:sz w:val="28"/>
        </w:rPr>
        <w:t xml:space="preserve"> </w:t>
      </w:r>
      <w:r>
        <w:rPr>
          <w:sz w:val="28"/>
        </w:rPr>
        <w:t xml:space="preserve">ХХ</w:t>
      </w:r>
      <w:r>
        <w:rPr>
          <w:spacing w:val="-6"/>
          <w:sz w:val="28"/>
        </w:rPr>
        <w:t xml:space="preserve"> </w:t>
      </w:r>
      <w:r>
        <w:rPr>
          <w:spacing w:val="-2"/>
          <w:sz w:val="28"/>
        </w:rPr>
        <w:t xml:space="preserve">века.</w:t>
      </w:r>
      <w:r/>
    </w:p>
    <w:p>
      <w:pPr>
        <w:pStyle w:val="969"/>
        <w:numPr>
          <w:ilvl w:val="3"/>
          <w:numId w:val="126"/>
        </w:numPr>
        <w:ind w:left="233" w:right="855" w:firstLine="710"/>
        <w:jc w:val="left"/>
        <w:spacing w:before="163" w:after="0" w:line="357" w:lineRule="auto"/>
        <w:tabs>
          <w:tab w:val="left" w:pos="1998" w:leader="none"/>
        </w:tabs>
        <w:rPr>
          <w:sz w:val="28"/>
        </w:rPr>
      </w:pPr>
      <w:r>
        <w:rPr>
          <w:sz w:val="28"/>
        </w:rPr>
        <w:t xml:space="preserve">А.И. Куприн. Рассказы и повести (одно произведение по выбору). Например, «Гранатовый браслет», «Олеся» и другие.</w:t>
      </w:r>
      <w:r/>
    </w:p>
    <w:p>
      <w:pPr>
        <w:pStyle w:val="969"/>
        <w:numPr>
          <w:ilvl w:val="3"/>
          <w:numId w:val="126"/>
        </w:numPr>
        <w:ind w:left="233" w:right="850" w:firstLine="710"/>
        <w:jc w:val="left"/>
        <w:spacing w:before="6" w:after="0" w:line="362" w:lineRule="auto"/>
        <w:tabs>
          <w:tab w:val="left" w:pos="1998" w:leader="none"/>
        </w:tabs>
        <w:rPr>
          <w:sz w:val="28"/>
        </w:rPr>
      </w:pPr>
      <w:r>
        <w:rPr>
          <w:sz w:val="28"/>
        </w:rPr>
        <w:t xml:space="preserve">Л.Н. Андреев. Рассказы и повести (одно произведение по выбору). Например, «Иуда Искариот», «Большой шлем» и другие.</w:t>
      </w:r>
      <w:r/>
    </w:p>
    <w:p>
      <w:pPr>
        <w:pStyle w:val="969"/>
        <w:numPr>
          <w:ilvl w:val="3"/>
          <w:numId w:val="126"/>
        </w:numPr>
        <w:ind w:left="233" w:right="859" w:firstLine="710"/>
        <w:jc w:val="left"/>
        <w:spacing w:before="0" w:after="0" w:line="362" w:lineRule="auto"/>
        <w:tabs>
          <w:tab w:val="left" w:pos="1998" w:leader="none"/>
        </w:tabs>
        <w:rPr>
          <w:sz w:val="28"/>
        </w:rPr>
      </w:pPr>
      <w:r>
        <w:rPr>
          <w:sz w:val="28"/>
        </w:rPr>
        <w:t xml:space="preserve">М.</w:t>
      </w:r>
      <w:r>
        <w:rPr>
          <w:spacing w:val="80"/>
          <w:sz w:val="28"/>
        </w:rPr>
        <w:t xml:space="preserve"> </w:t>
      </w:r>
      <w:r>
        <w:rPr>
          <w:sz w:val="28"/>
        </w:rPr>
        <w:t xml:space="preserve">Горький.</w:t>
      </w:r>
      <w:r>
        <w:rPr>
          <w:spacing w:val="80"/>
          <w:sz w:val="28"/>
        </w:rPr>
        <w:t xml:space="preserve"> </w:t>
      </w:r>
      <w:r>
        <w:rPr>
          <w:sz w:val="28"/>
        </w:rPr>
        <w:t xml:space="preserve">Рассказы</w:t>
      </w:r>
      <w:r>
        <w:rPr>
          <w:spacing w:val="80"/>
          <w:sz w:val="28"/>
        </w:rPr>
        <w:t xml:space="preserve"> </w:t>
      </w:r>
      <w:r>
        <w:rPr>
          <w:sz w:val="28"/>
        </w:rPr>
        <w:t xml:space="preserve">(один</w:t>
      </w:r>
      <w:r>
        <w:rPr>
          <w:spacing w:val="80"/>
          <w:sz w:val="28"/>
        </w:rPr>
        <w:t xml:space="preserve"> </w:t>
      </w:r>
      <w:r>
        <w:rPr>
          <w:sz w:val="28"/>
        </w:rPr>
        <w:t xml:space="preserve">по</w:t>
      </w:r>
      <w:r>
        <w:rPr>
          <w:spacing w:val="80"/>
          <w:sz w:val="28"/>
        </w:rPr>
        <w:t xml:space="preserve"> </w:t>
      </w:r>
      <w:r>
        <w:rPr>
          <w:sz w:val="28"/>
        </w:rPr>
        <w:t xml:space="preserve">выбору).</w:t>
      </w:r>
      <w:r>
        <w:rPr>
          <w:spacing w:val="80"/>
          <w:sz w:val="28"/>
        </w:rPr>
        <w:t xml:space="preserve"> </w:t>
      </w:r>
      <w:r>
        <w:rPr>
          <w:sz w:val="28"/>
        </w:rPr>
        <w:t xml:space="preserve">Например,</w:t>
      </w:r>
      <w:r>
        <w:rPr>
          <w:spacing w:val="80"/>
          <w:sz w:val="28"/>
        </w:rPr>
        <w:t xml:space="preserve"> </w:t>
      </w:r>
      <w:r>
        <w:rPr>
          <w:sz w:val="28"/>
        </w:rPr>
        <w:t xml:space="preserve">«Старуха Изергиль», «Макар Чудра», «Коновалов» и другие.</w:t>
      </w:r>
      <w:r/>
    </w:p>
    <w:p>
      <w:pPr>
        <w:pStyle w:val="967"/>
        <w:ind w:left="943" w:firstLine="0"/>
        <w:jc w:val="left"/>
        <w:spacing w:line="320" w:lineRule="exact"/>
      </w:pPr>
      <w:r>
        <w:t xml:space="preserve">Пьеса</w:t>
      </w:r>
      <w:r>
        <w:rPr>
          <w:spacing w:val="-9"/>
        </w:rPr>
        <w:t xml:space="preserve"> </w:t>
      </w:r>
      <w:r>
        <w:t xml:space="preserve">«На</w:t>
      </w:r>
      <w:r>
        <w:rPr>
          <w:spacing w:val="-8"/>
        </w:rPr>
        <w:t xml:space="preserve"> </w:t>
      </w:r>
      <w:r>
        <w:rPr>
          <w:spacing w:val="-4"/>
        </w:rPr>
        <w:t xml:space="preserve">дне».</w:t>
      </w:r>
      <w:r/>
    </w:p>
    <w:p>
      <w:pPr>
        <w:pStyle w:val="969"/>
        <w:numPr>
          <w:ilvl w:val="3"/>
          <w:numId w:val="126"/>
        </w:numPr>
        <w:ind w:left="1998" w:right="0" w:hanging="1055"/>
        <w:jc w:val="left"/>
        <w:spacing w:before="150" w:after="0" w:line="240" w:lineRule="auto"/>
        <w:tabs>
          <w:tab w:val="left" w:pos="1998" w:leader="none"/>
          <w:tab w:val="left" w:pos="4125" w:leader="none"/>
          <w:tab w:val="left" w:pos="5241" w:leader="none"/>
          <w:tab w:val="left" w:pos="7087" w:leader="none"/>
          <w:tab w:val="left" w:pos="7912" w:leader="none"/>
          <w:tab w:val="left" w:pos="8589" w:leader="none"/>
          <w:tab w:val="left" w:pos="9600" w:leader="none"/>
        </w:tabs>
        <w:rPr>
          <w:sz w:val="28"/>
        </w:rPr>
      </w:pPr>
      <w:r>
        <w:rPr>
          <w:spacing w:val="-2"/>
          <w:sz w:val="28"/>
        </w:rPr>
        <w:t xml:space="preserve">Стихотворения</w:t>
      </w:r>
      <w:r>
        <w:rPr>
          <w:sz w:val="28"/>
        </w:rPr>
        <w:tab/>
      </w:r>
      <w:r>
        <w:rPr>
          <w:spacing w:val="-2"/>
          <w:sz w:val="28"/>
        </w:rPr>
        <w:t xml:space="preserve">поэтов</w:t>
      </w:r>
      <w:r>
        <w:rPr>
          <w:sz w:val="28"/>
        </w:rPr>
        <w:tab/>
      </w:r>
      <w:r>
        <w:rPr>
          <w:spacing w:val="-2"/>
          <w:sz w:val="28"/>
        </w:rPr>
        <w:t xml:space="preserve">Серебряного</w:t>
      </w:r>
      <w:r>
        <w:rPr>
          <w:sz w:val="28"/>
        </w:rPr>
        <w:tab/>
      </w:r>
      <w:r>
        <w:rPr>
          <w:spacing w:val="-4"/>
          <w:sz w:val="28"/>
        </w:rPr>
        <w:t xml:space="preserve">века</w:t>
      </w:r>
      <w:r>
        <w:rPr>
          <w:sz w:val="28"/>
        </w:rPr>
        <w:tab/>
      </w:r>
      <w:r>
        <w:rPr>
          <w:spacing w:val="-5"/>
          <w:sz w:val="28"/>
        </w:rPr>
        <w:t xml:space="preserve">(не</w:t>
      </w:r>
      <w:r>
        <w:rPr>
          <w:sz w:val="28"/>
        </w:rPr>
        <w:tab/>
      </w:r>
      <w:r>
        <w:rPr>
          <w:spacing w:val="-2"/>
          <w:sz w:val="28"/>
        </w:rPr>
        <w:t xml:space="preserve">менее</w:t>
      </w:r>
      <w:r>
        <w:rPr>
          <w:sz w:val="28"/>
        </w:rPr>
        <w:tab/>
      </w:r>
      <w:r>
        <w:rPr>
          <w:spacing w:val="-4"/>
          <w:sz w:val="28"/>
        </w:rPr>
        <w:t xml:space="preserve">двух</w:t>
      </w:r>
      <w:r/>
    </w:p>
    <w:p>
      <w:pPr>
        <w:jc w:val="left"/>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6" w:firstLine="0"/>
        <w:jc w:val="left"/>
        <w:spacing w:before="67" w:line="362" w:lineRule="auto"/>
        <w:tabs>
          <w:tab w:val="left" w:pos="2266" w:leader="none"/>
          <w:tab w:val="left" w:pos="3346" w:leader="none"/>
          <w:tab w:val="left" w:pos="4252" w:leader="none"/>
          <w:tab w:val="left" w:pos="4795" w:leader="none"/>
          <w:tab w:val="left" w:pos="6090" w:leader="none"/>
          <w:tab w:val="left" w:pos="7616" w:leader="none"/>
          <w:tab w:val="left" w:pos="9630" w:leader="none"/>
        </w:tabs>
      </w:pPr>
      <w:r>
        <w:rPr>
          <w:spacing w:val="-2"/>
        </w:rPr>
        <w:t xml:space="preserve">стихотворений</w:t>
      </w:r>
      <w:r>
        <w:tab/>
      </w:r>
      <w:r>
        <w:rPr>
          <w:spacing w:val="-2"/>
        </w:rPr>
        <w:t xml:space="preserve">одного</w:t>
      </w:r>
      <w:r>
        <w:tab/>
      </w:r>
      <w:r>
        <w:rPr>
          <w:spacing w:val="-4"/>
        </w:rPr>
        <w:t xml:space="preserve">поэта</w:t>
      </w:r>
      <w:r>
        <w:tab/>
      </w:r>
      <w:r>
        <w:rPr>
          <w:spacing w:val="-6"/>
        </w:rPr>
        <w:t xml:space="preserve">по</w:t>
      </w:r>
      <w:r>
        <w:tab/>
      </w:r>
      <w:r>
        <w:rPr>
          <w:spacing w:val="-2"/>
        </w:rPr>
        <w:t xml:space="preserve">выбору).</w:t>
      </w:r>
      <w:r>
        <w:tab/>
      </w:r>
      <w:r>
        <w:rPr>
          <w:spacing w:val="-2"/>
        </w:rPr>
        <w:t xml:space="preserve">Например,</w:t>
      </w:r>
      <w:r>
        <w:tab/>
      </w:r>
      <w:r>
        <w:rPr>
          <w:spacing w:val="-2"/>
        </w:rPr>
        <w:t xml:space="preserve">стихотворения</w:t>
      </w:r>
      <w:r>
        <w:tab/>
      </w:r>
      <w:r>
        <w:rPr>
          <w:spacing w:val="-4"/>
        </w:rPr>
        <w:t xml:space="preserve">К.Д. </w:t>
      </w:r>
      <w:r>
        <w:t xml:space="preserve">Бальмонта, М.А. Волошина, Н.С. Гумилёва и другие.</w:t>
      </w:r>
      <w:r/>
    </w:p>
    <w:p>
      <w:pPr>
        <w:pStyle w:val="969"/>
        <w:numPr>
          <w:ilvl w:val="2"/>
          <w:numId w:val="126"/>
        </w:numPr>
        <w:ind w:left="1786" w:right="0" w:hanging="843"/>
        <w:jc w:val="left"/>
        <w:spacing w:before="0" w:after="0" w:line="314" w:lineRule="exact"/>
        <w:tabs>
          <w:tab w:val="left" w:pos="1786" w:leader="none"/>
        </w:tabs>
        <w:rPr>
          <w:sz w:val="28"/>
        </w:rPr>
      </w:pPr>
      <w:r>
        <w:rPr>
          <w:sz w:val="28"/>
        </w:rPr>
        <w:t xml:space="preserve">Литература</w:t>
      </w:r>
      <w:r>
        <w:rPr>
          <w:spacing w:val="-11"/>
          <w:sz w:val="28"/>
        </w:rPr>
        <w:t xml:space="preserve"> </w:t>
      </w:r>
      <w:r>
        <w:rPr>
          <w:sz w:val="28"/>
        </w:rPr>
        <w:t xml:space="preserve">ХХ</w:t>
      </w:r>
      <w:r>
        <w:rPr>
          <w:spacing w:val="-11"/>
          <w:sz w:val="28"/>
        </w:rPr>
        <w:t xml:space="preserve"> </w:t>
      </w:r>
      <w:r>
        <w:rPr>
          <w:spacing w:val="-4"/>
          <w:sz w:val="28"/>
        </w:rPr>
        <w:t xml:space="preserve">века.</w:t>
      </w:r>
      <w:r/>
    </w:p>
    <w:p>
      <w:pPr>
        <w:pStyle w:val="969"/>
        <w:numPr>
          <w:ilvl w:val="3"/>
          <w:numId w:val="126"/>
        </w:numPr>
        <w:ind w:left="233" w:right="857" w:firstLine="710"/>
        <w:jc w:val="left"/>
        <w:spacing w:before="164" w:after="0" w:line="362" w:lineRule="auto"/>
        <w:tabs>
          <w:tab w:val="left" w:pos="1998" w:leader="none"/>
        </w:tabs>
        <w:rPr>
          <w:sz w:val="28"/>
        </w:rPr>
      </w:pPr>
      <w:r>
        <w:rPr>
          <w:sz w:val="28"/>
        </w:rPr>
        <w:t xml:space="preserve">И.А.</w:t>
      </w:r>
      <w:r>
        <w:rPr>
          <w:spacing w:val="40"/>
          <w:sz w:val="28"/>
        </w:rPr>
        <w:t xml:space="preserve"> </w:t>
      </w:r>
      <w:r>
        <w:rPr>
          <w:sz w:val="28"/>
        </w:rPr>
        <w:t xml:space="preserve">Бунин.</w:t>
      </w:r>
      <w:r>
        <w:rPr>
          <w:spacing w:val="40"/>
          <w:sz w:val="28"/>
        </w:rPr>
        <w:t xml:space="preserve"> </w:t>
      </w:r>
      <w:r>
        <w:rPr>
          <w:sz w:val="28"/>
        </w:rPr>
        <w:t xml:space="preserve">Рассказы</w:t>
      </w:r>
      <w:r>
        <w:rPr>
          <w:spacing w:val="40"/>
          <w:sz w:val="28"/>
        </w:rPr>
        <w:t xml:space="preserve"> </w:t>
      </w:r>
      <w:r>
        <w:rPr>
          <w:sz w:val="28"/>
        </w:rPr>
        <w:t xml:space="preserve">(два</w:t>
      </w:r>
      <w:r>
        <w:rPr>
          <w:spacing w:val="40"/>
          <w:sz w:val="28"/>
        </w:rPr>
        <w:t xml:space="preserve"> </w:t>
      </w:r>
      <w:r>
        <w:rPr>
          <w:sz w:val="28"/>
        </w:rPr>
        <w:t xml:space="preserve">по</w:t>
      </w:r>
      <w:r>
        <w:rPr>
          <w:spacing w:val="40"/>
          <w:sz w:val="28"/>
        </w:rPr>
        <w:t xml:space="preserve"> </w:t>
      </w:r>
      <w:r>
        <w:rPr>
          <w:sz w:val="28"/>
        </w:rPr>
        <w:t xml:space="preserve">выбору).</w:t>
      </w:r>
      <w:r>
        <w:rPr>
          <w:spacing w:val="40"/>
          <w:sz w:val="28"/>
        </w:rPr>
        <w:t xml:space="preserve"> </w:t>
      </w:r>
      <w:r>
        <w:rPr>
          <w:sz w:val="28"/>
        </w:rPr>
        <w:t xml:space="preserve">Например,</w:t>
      </w:r>
      <w:r>
        <w:rPr>
          <w:spacing w:val="40"/>
          <w:sz w:val="28"/>
        </w:rPr>
        <w:t xml:space="preserve"> </w:t>
      </w:r>
      <w:r>
        <w:rPr>
          <w:sz w:val="28"/>
        </w:rPr>
        <w:t xml:space="preserve">«Антоновские яблоки», «Чистый понедельник», «Господин из Сан-Франциско» и другие.</w:t>
      </w:r>
      <w:r/>
    </w:p>
    <w:p>
      <w:pPr>
        <w:pStyle w:val="969"/>
        <w:numPr>
          <w:ilvl w:val="3"/>
          <w:numId w:val="126"/>
        </w:numPr>
        <w:ind w:left="1998" w:right="0" w:hanging="1055"/>
        <w:jc w:val="left"/>
        <w:spacing w:before="0" w:after="0" w:line="314" w:lineRule="exact"/>
        <w:tabs>
          <w:tab w:val="left" w:pos="1998" w:leader="none"/>
        </w:tabs>
        <w:rPr>
          <w:sz w:val="28"/>
        </w:rPr>
      </w:pPr>
      <w:r>
        <w:rPr>
          <w:sz w:val="28"/>
        </w:rPr>
        <w:t xml:space="preserve">А.А.</w:t>
      </w:r>
      <w:r>
        <w:rPr>
          <w:spacing w:val="41"/>
          <w:sz w:val="28"/>
        </w:rPr>
        <w:t xml:space="preserve"> </w:t>
      </w:r>
      <w:r>
        <w:rPr>
          <w:sz w:val="28"/>
        </w:rPr>
        <w:t xml:space="preserve">Блок.</w:t>
      </w:r>
      <w:r>
        <w:rPr>
          <w:spacing w:val="41"/>
          <w:sz w:val="28"/>
        </w:rPr>
        <w:t xml:space="preserve"> </w:t>
      </w:r>
      <w:r>
        <w:rPr>
          <w:sz w:val="28"/>
        </w:rPr>
        <w:t xml:space="preserve">Стихотворения</w:t>
      </w:r>
      <w:r>
        <w:rPr>
          <w:spacing w:val="41"/>
          <w:sz w:val="28"/>
        </w:rPr>
        <w:t xml:space="preserve"> </w:t>
      </w:r>
      <w:r>
        <w:rPr>
          <w:sz w:val="28"/>
        </w:rPr>
        <w:t xml:space="preserve">(не</w:t>
      </w:r>
      <w:r>
        <w:rPr>
          <w:spacing w:val="40"/>
          <w:sz w:val="28"/>
        </w:rPr>
        <w:t xml:space="preserve"> </w:t>
      </w:r>
      <w:r>
        <w:rPr>
          <w:sz w:val="28"/>
        </w:rPr>
        <w:t xml:space="preserve">менее</w:t>
      </w:r>
      <w:r>
        <w:rPr>
          <w:spacing w:val="41"/>
          <w:sz w:val="28"/>
        </w:rPr>
        <w:t xml:space="preserve"> </w:t>
      </w:r>
      <w:r>
        <w:rPr>
          <w:sz w:val="28"/>
        </w:rPr>
        <w:t xml:space="preserve">трёх</w:t>
      </w:r>
      <w:r>
        <w:rPr>
          <w:spacing w:val="35"/>
          <w:sz w:val="28"/>
        </w:rPr>
        <w:t xml:space="preserve"> </w:t>
      </w:r>
      <w:r>
        <w:rPr>
          <w:sz w:val="28"/>
        </w:rPr>
        <w:t xml:space="preserve">по</w:t>
      </w:r>
      <w:r>
        <w:rPr>
          <w:spacing w:val="39"/>
          <w:sz w:val="28"/>
        </w:rPr>
        <w:t xml:space="preserve"> </w:t>
      </w:r>
      <w:r>
        <w:rPr>
          <w:sz w:val="28"/>
        </w:rPr>
        <w:t xml:space="preserve">выбору).</w:t>
      </w:r>
      <w:r>
        <w:rPr>
          <w:spacing w:val="46"/>
          <w:sz w:val="28"/>
        </w:rPr>
        <w:t xml:space="preserve"> </w:t>
      </w:r>
      <w:r>
        <w:rPr>
          <w:spacing w:val="-2"/>
          <w:sz w:val="28"/>
        </w:rPr>
        <w:t xml:space="preserve">Например,</w:t>
      </w:r>
      <w:r/>
    </w:p>
    <w:p>
      <w:pPr>
        <w:pStyle w:val="967"/>
        <w:ind w:right="847" w:firstLine="0"/>
        <w:spacing w:before="163" w:line="360" w:lineRule="auto"/>
      </w:pPr>
      <w:r>
        <w:t xml:space="preserve">«Незнакомка», «Россия», «Ночь, улица, фонарь, аптека…», «Река раскинулась. Течёт, грустит лениво…» (из цикла «На поле Куликовом»), «На железной</w:t>
      </w:r>
      <w:r>
        <w:rPr>
          <w:spacing w:val="40"/>
        </w:rPr>
        <w:t xml:space="preserve"> </w:t>
      </w:r>
      <w:r>
        <w:t xml:space="preserve">дороге», «О доблестях, о подвигах, о славе...», «О, весна,</w:t>
      </w:r>
      <w:r>
        <w:rPr>
          <w:spacing w:val="-2"/>
        </w:rPr>
        <w:t xml:space="preserve"> </w:t>
      </w:r>
      <w:r>
        <w:t xml:space="preserve">без</w:t>
      </w:r>
      <w:r>
        <w:rPr>
          <w:spacing w:val="-4"/>
        </w:rPr>
        <w:t xml:space="preserve"> </w:t>
      </w:r>
      <w:r>
        <w:t xml:space="preserve">конца и</w:t>
      </w:r>
      <w:r>
        <w:rPr>
          <w:spacing w:val="-5"/>
        </w:rPr>
        <w:t xml:space="preserve"> </w:t>
      </w:r>
      <w:r>
        <w:t xml:space="preserve">без</w:t>
      </w:r>
      <w:r>
        <w:rPr>
          <w:spacing w:val="-4"/>
        </w:rPr>
        <w:t xml:space="preserve"> </w:t>
      </w:r>
      <w:r>
        <w:t xml:space="preserve">краю…»,</w:t>
      </w:r>
      <w:r/>
    </w:p>
    <w:p>
      <w:pPr>
        <w:pStyle w:val="967"/>
        <w:ind w:firstLine="0"/>
        <w:spacing w:before="1"/>
      </w:pPr>
      <w:r>
        <w:t xml:space="preserve">«О,</w:t>
      </w:r>
      <w:r>
        <w:rPr>
          <w:spacing w:val="-2"/>
        </w:rPr>
        <w:t xml:space="preserve"> </w:t>
      </w:r>
      <w:r>
        <w:t xml:space="preserve">я</w:t>
      </w:r>
      <w:r>
        <w:rPr>
          <w:spacing w:val="-2"/>
        </w:rPr>
        <w:t xml:space="preserve"> </w:t>
      </w:r>
      <w:r>
        <w:t xml:space="preserve">хочу</w:t>
      </w:r>
      <w:r>
        <w:rPr>
          <w:spacing w:val="-8"/>
        </w:rPr>
        <w:t xml:space="preserve"> </w:t>
      </w:r>
      <w:r>
        <w:t xml:space="preserve">безумно</w:t>
      </w:r>
      <w:r>
        <w:rPr>
          <w:spacing w:val="-5"/>
        </w:rPr>
        <w:t xml:space="preserve"> </w:t>
      </w:r>
      <w:r>
        <w:t xml:space="preserve">жить…»</w:t>
      </w:r>
      <w:r>
        <w:rPr>
          <w:spacing w:val="-8"/>
        </w:rPr>
        <w:t xml:space="preserve"> </w:t>
      </w:r>
      <w:r>
        <w:t xml:space="preserve">и</w:t>
      </w:r>
      <w:r>
        <w:rPr>
          <w:spacing w:val="-4"/>
        </w:rPr>
        <w:t xml:space="preserve"> </w:t>
      </w:r>
      <w:r>
        <w:rPr>
          <w:spacing w:val="-2"/>
        </w:rPr>
        <w:t xml:space="preserve">другие.</w:t>
      </w:r>
      <w:r/>
    </w:p>
    <w:p>
      <w:pPr>
        <w:pStyle w:val="967"/>
        <w:ind w:left="943" w:firstLine="0"/>
        <w:jc w:val="left"/>
        <w:spacing w:before="158"/>
      </w:pPr>
      <w:r>
        <w:t xml:space="preserve">Поэма</w:t>
      </w:r>
      <w:r>
        <w:rPr>
          <w:spacing w:val="-5"/>
        </w:rPr>
        <w:t xml:space="preserve"> </w:t>
      </w:r>
      <w:r>
        <w:rPr>
          <w:spacing w:val="-2"/>
        </w:rPr>
        <w:t xml:space="preserve">«Двенадцать».</w:t>
      </w:r>
      <w:r/>
    </w:p>
    <w:p>
      <w:pPr>
        <w:pStyle w:val="969"/>
        <w:numPr>
          <w:ilvl w:val="3"/>
          <w:numId w:val="126"/>
        </w:numPr>
        <w:ind w:left="233" w:right="855" w:firstLine="710"/>
        <w:jc w:val="left"/>
        <w:spacing w:before="163" w:after="0" w:line="362" w:lineRule="auto"/>
        <w:tabs>
          <w:tab w:val="left" w:pos="1820" w:leader="none"/>
          <w:tab w:val="left" w:pos="1998" w:leader="none"/>
          <w:tab w:val="left" w:pos="2473" w:leader="none"/>
          <w:tab w:val="left" w:pos="3101" w:leader="none"/>
          <w:tab w:val="left" w:pos="4132" w:leader="none"/>
          <w:tab w:val="left" w:pos="5116" w:leader="none"/>
          <w:tab w:val="left" w:pos="6445" w:leader="none"/>
          <w:tab w:val="left" w:pos="8679" w:leader="none"/>
        </w:tabs>
        <w:rPr>
          <w:sz w:val="28"/>
        </w:rPr>
      </w:pPr>
      <w:r>
        <w:rPr>
          <w:sz w:val="28"/>
        </w:rPr>
        <w:t xml:space="preserve">В.В.</w:t>
      </w:r>
      <w:r>
        <w:rPr>
          <w:spacing w:val="80"/>
          <w:sz w:val="28"/>
        </w:rPr>
        <w:t xml:space="preserve"> </w:t>
      </w:r>
      <w:r>
        <w:rPr>
          <w:sz w:val="28"/>
        </w:rPr>
        <w:t xml:space="preserve">Маяковский.</w:t>
      </w:r>
      <w:r>
        <w:rPr>
          <w:spacing w:val="80"/>
          <w:sz w:val="28"/>
        </w:rPr>
        <w:t xml:space="preserve"> </w:t>
      </w:r>
      <w:r>
        <w:rPr>
          <w:sz w:val="28"/>
        </w:rPr>
        <w:t xml:space="preserve">Стихотворения</w:t>
      </w:r>
      <w:r>
        <w:rPr>
          <w:spacing w:val="80"/>
          <w:sz w:val="28"/>
        </w:rPr>
        <w:t xml:space="preserve"> </w:t>
      </w:r>
      <w:r>
        <w:rPr>
          <w:sz w:val="28"/>
        </w:rPr>
        <w:t xml:space="preserve">(не</w:t>
      </w:r>
      <w:r>
        <w:rPr>
          <w:spacing w:val="80"/>
          <w:sz w:val="28"/>
        </w:rPr>
        <w:t xml:space="preserve"> </w:t>
      </w:r>
      <w:r>
        <w:rPr>
          <w:sz w:val="28"/>
        </w:rPr>
        <w:t xml:space="preserve">менее</w:t>
      </w:r>
      <w:r>
        <w:rPr>
          <w:spacing w:val="80"/>
          <w:sz w:val="28"/>
        </w:rPr>
        <w:t xml:space="preserve"> </w:t>
      </w:r>
      <w:r>
        <w:rPr>
          <w:sz w:val="28"/>
        </w:rPr>
        <w:t xml:space="preserve">трёх</w:t>
      </w:r>
      <w:r>
        <w:rPr>
          <w:spacing w:val="80"/>
          <w:sz w:val="28"/>
        </w:rPr>
        <w:t xml:space="preserve"> </w:t>
      </w:r>
      <w:r>
        <w:rPr>
          <w:sz w:val="28"/>
        </w:rPr>
        <w:t xml:space="preserve">по</w:t>
      </w:r>
      <w:r>
        <w:rPr>
          <w:spacing w:val="80"/>
          <w:sz w:val="28"/>
        </w:rPr>
        <w:t xml:space="preserve"> </w:t>
      </w:r>
      <w:r>
        <w:rPr>
          <w:sz w:val="28"/>
        </w:rPr>
        <w:t xml:space="preserve">выбору).</w:t>
      </w:r>
      <w:r>
        <w:rPr>
          <w:spacing w:val="40"/>
          <w:sz w:val="28"/>
        </w:rPr>
        <w:t xml:space="preserve"> </w:t>
      </w:r>
      <w:r>
        <w:rPr>
          <w:spacing w:val="-2"/>
          <w:sz w:val="28"/>
        </w:rPr>
        <w:t xml:space="preserve">Например,</w:t>
      </w:r>
      <w:r>
        <w:rPr>
          <w:sz w:val="28"/>
        </w:rPr>
        <w:tab/>
      </w:r>
      <w:r>
        <w:rPr>
          <w:spacing w:val="-6"/>
          <w:sz w:val="28"/>
        </w:rPr>
        <w:t xml:space="preserve">«А</w:t>
      </w:r>
      <w:r>
        <w:rPr>
          <w:sz w:val="28"/>
        </w:rPr>
        <w:tab/>
      </w:r>
      <w:r>
        <w:rPr>
          <w:spacing w:val="-6"/>
          <w:sz w:val="28"/>
        </w:rPr>
        <w:t xml:space="preserve">вы</w:t>
      </w:r>
      <w:r>
        <w:rPr>
          <w:sz w:val="28"/>
        </w:rPr>
        <w:tab/>
      </w:r>
      <w:r>
        <w:rPr>
          <w:spacing w:val="-4"/>
          <w:sz w:val="28"/>
        </w:rPr>
        <w:t xml:space="preserve">могли</w:t>
      </w:r>
      <w:r>
        <w:rPr>
          <w:sz w:val="28"/>
        </w:rPr>
        <w:tab/>
      </w:r>
      <w:r>
        <w:rPr>
          <w:spacing w:val="-2"/>
          <w:sz w:val="28"/>
        </w:rPr>
        <w:t xml:space="preserve">бы?»,</w:t>
      </w:r>
      <w:r>
        <w:rPr>
          <w:sz w:val="28"/>
        </w:rPr>
        <w:tab/>
      </w:r>
      <w:r>
        <w:rPr>
          <w:spacing w:val="-2"/>
          <w:sz w:val="28"/>
        </w:rPr>
        <w:t xml:space="preserve">«Нате!»,</w:t>
      </w:r>
      <w:r>
        <w:rPr>
          <w:sz w:val="28"/>
        </w:rPr>
        <w:tab/>
      </w:r>
      <w:r>
        <w:rPr>
          <w:spacing w:val="-2"/>
          <w:sz w:val="28"/>
        </w:rPr>
        <w:t xml:space="preserve">«Послушайте!»,</w:t>
      </w:r>
      <w:r>
        <w:rPr>
          <w:sz w:val="28"/>
        </w:rPr>
        <w:tab/>
      </w:r>
      <w:r>
        <w:rPr>
          <w:spacing w:val="-2"/>
          <w:sz w:val="28"/>
        </w:rPr>
        <w:t xml:space="preserve">«Лиличка!»,</w:t>
      </w:r>
      <w:r/>
    </w:p>
    <w:p>
      <w:pPr>
        <w:pStyle w:val="967"/>
        <w:ind w:firstLine="0"/>
        <w:jc w:val="left"/>
        <w:spacing w:line="315" w:lineRule="exact"/>
      </w:pPr>
      <w:r>
        <w:t xml:space="preserve">«Юбилейное»,</w:t>
      </w:r>
      <w:r>
        <w:rPr>
          <w:spacing w:val="-10"/>
        </w:rPr>
        <w:t xml:space="preserve"> </w:t>
      </w:r>
      <w:r>
        <w:t xml:space="preserve">«Прозаседавшиеся»,</w:t>
      </w:r>
      <w:r>
        <w:rPr>
          <w:spacing w:val="-9"/>
        </w:rPr>
        <w:t xml:space="preserve"> </w:t>
      </w:r>
      <w:r>
        <w:t xml:space="preserve">«Письмо</w:t>
      </w:r>
      <w:r>
        <w:rPr>
          <w:spacing w:val="-12"/>
        </w:rPr>
        <w:t xml:space="preserve"> </w:t>
      </w:r>
      <w:r>
        <w:t xml:space="preserve">Татьяне</w:t>
      </w:r>
      <w:r>
        <w:rPr>
          <w:spacing w:val="-11"/>
        </w:rPr>
        <w:t xml:space="preserve"> </w:t>
      </w:r>
      <w:r>
        <w:t xml:space="preserve">Яковлевой»</w:t>
      </w:r>
      <w:r>
        <w:rPr>
          <w:spacing w:val="-16"/>
        </w:rPr>
        <w:t xml:space="preserve"> </w:t>
      </w:r>
      <w:r>
        <w:t xml:space="preserve">и</w:t>
      </w:r>
      <w:r>
        <w:rPr>
          <w:spacing w:val="-11"/>
        </w:rPr>
        <w:t xml:space="preserve"> </w:t>
      </w:r>
      <w:r>
        <w:rPr>
          <w:spacing w:val="-2"/>
        </w:rPr>
        <w:t xml:space="preserve">другие.</w:t>
      </w:r>
      <w:r/>
    </w:p>
    <w:p>
      <w:pPr>
        <w:pStyle w:val="967"/>
        <w:ind w:left="943" w:firstLine="0"/>
        <w:spacing w:before="163"/>
      </w:pPr>
      <w:r>
        <w:t xml:space="preserve">Поэма</w:t>
      </w:r>
      <w:r>
        <w:rPr>
          <w:spacing w:val="-3"/>
        </w:rPr>
        <w:t xml:space="preserve"> </w:t>
      </w:r>
      <w:r>
        <w:t xml:space="preserve">«Облако</w:t>
      </w:r>
      <w:r>
        <w:rPr>
          <w:spacing w:val="-7"/>
        </w:rPr>
        <w:t xml:space="preserve"> </w:t>
      </w:r>
      <w:r>
        <w:t xml:space="preserve">в</w:t>
      </w:r>
      <w:r>
        <w:rPr>
          <w:spacing w:val="-9"/>
        </w:rPr>
        <w:t xml:space="preserve"> </w:t>
      </w:r>
      <w:r>
        <w:rPr>
          <w:spacing w:val="-2"/>
        </w:rPr>
        <w:t xml:space="preserve">штанах».</w:t>
      </w:r>
      <w:r/>
    </w:p>
    <w:p>
      <w:pPr>
        <w:pStyle w:val="969"/>
        <w:numPr>
          <w:ilvl w:val="3"/>
          <w:numId w:val="126"/>
        </w:numPr>
        <w:ind w:left="1998" w:right="0" w:hanging="1055"/>
        <w:jc w:val="both"/>
        <w:spacing w:before="158" w:after="0" w:line="240" w:lineRule="auto"/>
        <w:tabs>
          <w:tab w:val="left" w:pos="1998" w:leader="none"/>
        </w:tabs>
        <w:rPr>
          <w:sz w:val="28"/>
        </w:rPr>
      </w:pPr>
      <w:r>
        <w:rPr>
          <w:sz w:val="28"/>
        </w:rPr>
        <w:t xml:space="preserve">С.А.</w:t>
      </w:r>
      <w:r>
        <w:rPr>
          <w:spacing w:val="7"/>
          <w:sz w:val="28"/>
        </w:rPr>
        <w:t xml:space="preserve"> </w:t>
      </w:r>
      <w:r>
        <w:rPr>
          <w:sz w:val="28"/>
        </w:rPr>
        <w:t xml:space="preserve">Есенин.</w:t>
      </w:r>
      <w:r>
        <w:rPr>
          <w:spacing w:val="7"/>
          <w:sz w:val="28"/>
        </w:rPr>
        <w:t xml:space="preserve"> </w:t>
      </w:r>
      <w:r>
        <w:rPr>
          <w:sz w:val="28"/>
        </w:rPr>
        <w:t xml:space="preserve">Стихотворения</w:t>
      </w:r>
      <w:r>
        <w:rPr>
          <w:spacing w:val="7"/>
          <w:sz w:val="28"/>
        </w:rPr>
        <w:t xml:space="preserve"> </w:t>
      </w:r>
      <w:r>
        <w:rPr>
          <w:sz w:val="28"/>
        </w:rPr>
        <w:t xml:space="preserve">(не</w:t>
      </w:r>
      <w:r>
        <w:rPr>
          <w:spacing w:val="6"/>
          <w:sz w:val="28"/>
        </w:rPr>
        <w:t xml:space="preserve"> </w:t>
      </w:r>
      <w:r>
        <w:rPr>
          <w:sz w:val="28"/>
        </w:rPr>
        <w:t xml:space="preserve">менее</w:t>
      </w:r>
      <w:r>
        <w:rPr>
          <w:spacing w:val="2"/>
          <w:sz w:val="28"/>
        </w:rPr>
        <w:t xml:space="preserve"> </w:t>
      </w:r>
      <w:r>
        <w:rPr>
          <w:sz w:val="28"/>
        </w:rPr>
        <w:t xml:space="preserve">трёх</w:t>
      </w:r>
      <w:r>
        <w:rPr>
          <w:spacing w:val="2"/>
          <w:sz w:val="28"/>
        </w:rPr>
        <w:t xml:space="preserve"> </w:t>
      </w:r>
      <w:r>
        <w:rPr>
          <w:sz w:val="28"/>
        </w:rPr>
        <w:t xml:space="preserve">по</w:t>
      </w:r>
      <w:r>
        <w:rPr>
          <w:spacing w:val="6"/>
          <w:sz w:val="28"/>
        </w:rPr>
        <w:t xml:space="preserve"> </w:t>
      </w:r>
      <w:r>
        <w:rPr>
          <w:sz w:val="28"/>
        </w:rPr>
        <w:t xml:space="preserve">выбору).</w:t>
      </w:r>
      <w:r>
        <w:rPr>
          <w:spacing w:val="7"/>
          <w:sz w:val="28"/>
        </w:rPr>
        <w:t xml:space="preserve"> </w:t>
      </w:r>
      <w:r>
        <w:rPr>
          <w:spacing w:val="-2"/>
          <w:sz w:val="28"/>
        </w:rPr>
        <w:t xml:space="preserve">Например,</w:t>
      </w:r>
      <w:r/>
    </w:p>
    <w:p>
      <w:pPr>
        <w:pStyle w:val="967"/>
        <w:ind w:right="851" w:firstLine="0"/>
        <w:spacing w:before="163" w:line="360" w:lineRule="auto"/>
      </w:pPr>
      <w:r>
        <w:t xml:space="preserve">«Гой ты, Русь, моя родная...», «Письмо матери», «Собаке Качалова», «Спит ковыль. Равнина дорогая…», «Шаганэ</w:t>
      </w:r>
      <w:r>
        <w:rPr>
          <w:spacing w:val="-1"/>
        </w:rPr>
        <w:t xml:space="preserve"> </w:t>
      </w:r>
      <w:r>
        <w:t xml:space="preserve">ты</w:t>
      </w:r>
      <w:r>
        <w:rPr>
          <w:spacing w:val="-1"/>
        </w:rPr>
        <w:t xml:space="preserve"> </w:t>
      </w:r>
      <w:r>
        <w:t xml:space="preserve">моя, Шаганэ…», «Не жалею, не зову, не плачу…», «Я последний поэт деревни…», «Русь Советская», «Низкий дом с голубыми ставнями...» и другие.</w:t>
      </w:r>
      <w:r/>
    </w:p>
    <w:p>
      <w:pPr>
        <w:pStyle w:val="969"/>
        <w:numPr>
          <w:ilvl w:val="3"/>
          <w:numId w:val="126"/>
        </w:numPr>
        <w:ind w:left="233" w:right="847" w:firstLine="710"/>
        <w:jc w:val="both"/>
        <w:spacing w:before="4" w:after="0" w:line="360" w:lineRule="auto"/>
        <w:tabs>
          <w:tab w:val="left" w:pos="1998" w:leader="none"/>
        </w:tabs>
        <w:rPr>
          <w:sz w:val="28"/>
        </w:rPr>
      </w:pPr>
      <w:r>
        <w:rPr>
          <w:sz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w:t>
      </w:r>
      <w:r>
        <w:rPr>
          <w:spacing w:val="-2"/>
          <w:sz w:val="28"/>
        </w:rPr>
        <w:t xml:space="preserve">другие.</w:t>
      </w:r>
      <w:r/>
    </w:p>
    <w:p>
      <w:pPr>
        <w:pStyle w:val="969"/>
        <w:numPr>
          <w:ilvl w:val="3"/>
          <w:numId w:val="126"/>
        </w:numPr>
        <w:ind w:left="233" w:right="852" w:firstLine="710"/>
        <w:jc w:val="both"/>
        <w:spacing w:before="0" w:after="0" w:line="360" w:lineRule="auto"/>
        <w:tabs>
          <w:tab w:val="left" w:pos="1998" w:leader="none"/>
        </w:tabs>
        <w:rPr>
          <w:sz w:val="28"/>
        </w:rPr>
      </w:pPr>
      <w:r>
        <w:rPr>
          <w:sz w:val="28"/>
        </w:rPr>
        <w:t xml:space="preserve">М.И. Цветаева. Стихотворения (не менее трёх по выбору). Например, «Моим стихам, написанным так рано…», «Кто создан из камня, кто создан</w:t>
      </w:r>
      <w:r>
        <w:rPr>
          <w:spacing w:val="-3"/>
          <w:sz w:val="28"/>
        </w:rPr>
        <w:t xml:space="preserve"> </w:t>
      </w:r>
      <w:r>
        <w:rPr>
          <w:sz w:val="28"/>
        </w:rPr>
        <w:t xml:space="preserve">из</w:t>
      </w:r>
      <w:r>
        <w:rPr>
          <w:spacing w:val="-4"/>
          <w:sz w:val="28"/>
        </w:rPr>
        <w:t xml:space="preserve"> </w:t>
      </w:r>
      <w:r>
        <w:rPr>
          <w:sz w:val="28"/>
        </w:rPr>
        <w:t xml:space="preserve">глины…», «Идёшь,</w:t>
      </w:r>
      <w:r>
        <w:rPr>
          <w:spacing w:val="-2"/>
          <w:sz w:val="28"/>
        </w:rPr>
        <w:t xml:space="preserve"> </w:t>
      </w:r>
      <w:r>
        <w:rPr>
          <w:sz w:val="28"/>
        </w:rPr>
        <w:t xml:space="preserve">на</w:t>
      </w:r>
      <w:r>
        <w:rPr>
          <w:spacing w:val="-4"/>
          <w:sz w:val="28"/>
        </w:rPr>
        <w:t xml:space="preserve"> </w:t>
      </w:r>
      <w:r>
        <w:rPr>
          <w:sz w:val="28"/>
        </w:rPr>
        <w:t xml:space="preserve">меня</w:t>
      </w:r>
      <w:r>
        <w:rPr>
          <w:spacing w:val="-4"/>
          <w:sz w:val="28"/>
        </w:rPr>
        <w:t xml:space="preserve"> </w:t>
      </w:r>
      <w:r>
        <w:rPr>
          <w:sz w:val="28"/>
        </w:rPr>
        <w:t xml:space="preserve">похожий…», «Мне</w:t>
      </w:r>
      <w:r>
        <w:rPr>
          <w:spacing w:val="-4"/>
          <w:sz w:val="28"/>
        </w:rPr>
        <w:t xml:space="preserve"> </w:t>
      </w:r>
      <w:r>
        <w:rPr>
          <w:sz w:val="28"/>
        </w:rPr>
        <w:t xml:space="preserve">нравится,</w:t>
      </w:r>
      <w:r>
        <w:rPr>
          <w:spacing w:val="-2"/>
          <w:sz w:val="28"/>
        </w:rPr>
        <w:t xml:space="preserve"> </w:t>
      </w:r>
      <w:r>
        <w:rPr>
          <w:sz w:val="28"/>
        </w:rPr>
        <w:t xml:space="preserve">что вы</w:t>
      </w:r>
      <w:r>
        <w:rPr>
          <w:spacing w:val="-4"/>
          <w:sz w:val="28"/>
        </w:rPr>
        <w:t xml:space="preserve"> </w:t>
      </w:r>
      <w:r>
        <w:rPr>
          <w:sz w:val="28"/>
        </w:rPr>
        <w:t xml:space="preserve">больны не</w:t>
      </w:r>
      <w:r>
        <w:rPr>
          <w:spacing w:val="80"/>
          <w:sz w:val="28"/>
        </w:rPr>
        <w:t xml:space="preserve"> </w:t>
      </w:r>
      <w:r>
        <w:rPr>
          <w:sz w:val="28"/>
        </w:rPr>
        <w:t xml:space="preserve">мной…»,</w:t>
      </w:r>
      <w:r>
        <w:rPr>
          <w:spacing w:val="80"/>
          <w:sz w:val="28"/>
        </w:rPr>
        <w:t xml:space="preserve"> </w:t>
      </w:r>
      <w:r>
        <w:rPr>
          <w:sz w:val="28"/>
        </w:rPr>
        <w:t xml:space="preserve">«Тоска</w:t>
      </w:r>
      <w:r>
        <w:rPr>
          <w:spacing w:val="80"/>
          <w:sz w:val="28"/>
        </w:rPr>
        <w:t xml:space="preserve"> </w:t>
      </w:r>
      <w:r>
        <w:rPr>
          <w:sz w:val="28"/>
        </w:rPr>
        <w:t xml:space="preserve">по</w:t>
      </w:r>
      <w:r>
        <w:rPr>
          <w:spacing w:val="80"/>
          <w:sz w:val="28"/>
        </w:rPr>
        <w:t xml:space="preserve"> </w:t>
      </w:r>
      <w:r>
        <w:rPr>
          <w:sz w:val="28"/>
        </w:rPr>
        <w:t xml:space="preserve">родине!</w:t>
      </w:r>
      <w:r>
        <w:rPr>
          <w:spacing w:val="80"/>
          <w:sz w:val="28"/>
        </w:rPr>
        <w:t xml:space="preserve"> </w:t>
      </w:r>
      <w:r>
        <w:rPr>
          <w:sz w:val="28"/>
        </w:rPr>
        <w:t xml:space="preserve">Давно…»,</w:t>
      </w:r>
      <w:r>
        <w:rPr>
          <w:spacing w:val="80"/>
          <w:sz w:val="28"/>
        </w:rPr>
        <w:t xml:space="preserve"> </w:t>
      </w:r>
      <w:r>
        <w:rPr>
          <w:sz w:val="28"/>
        </w:rPr>
        <w:t xml:space="preserve">«Книги</w:t>
      </w:r>
      <w:r>
        <w:rPr>
          <w:spacing w:val="80"/>
          <w:sz w:val="28"/>
        </w:rPr>
        <w:t xml:space="preserve"> </w:t>
      </w:r>
      <w:r>
        <w:rPr>
          <w:sz w:val="28"/>
        </w:rPr>
        <w:t xml:space="preserve">в</w:t>
      </w:r>
      <w:r>
        <w:rPr>
          <w:spacing w:val="80"/>
          <w:sz w:val="28"/>
        </w:rPr>
        <w:t xml:space="preserve"> </w:t>
      </w:r>
      <w:r>
        <w:rPr>
          <w:sz w:val="28"/>
        </w:rPr>
        <w:t xml:space="preserve">красном</w:t>
      </w:r>
      <w:r>
        <w:rPr>
          <w:spacing w:val="80"/>
          <w:sz w:val="28"/>
        </w:rPr>
        <w:t xml:space="preserve"> </w:t>
      </w:r>
      <w:r>
        <w:rPr>
          <w:sz w:val="28"/>
        </w:rPr>
        <w:t xml:space="preserve">переплёте»,</w:t>
      </w:r>
      <w:r/>
    </w:p>
    <w:p>
      <w:pPr>
        <w:pStyle w:val="967"/>
        <w:ind w:firstLine="0"/>
        <w:spacing w:before="1"/>
      </w:pPr>
      <w:r>
        <w:t xml:space="preserve">«Бабушке»,</w:t>
      </w:r>
      <w:r>
        <w:rPr>
          <w:spacing w:val="-4"/>
        </w:rPr>
        <w:t xml:space="preserve"> </w:t>
      </w:r>
      <w:r>
        <w:t xml:space="preserve">«Красною</w:t>
      </w:r>
      <w:r>
        <w:rPr>
          <w:spacing w:val="-8"/>
        </w:rPr>
        <w:t xml:space="preserve"> </w:t>
      </w:r>
      <w:r>
        <w:t xml:space="preserve">кистью…»</w:t>
      </w:r>
      <w:r>
        <w:rPr>
          <w:spacing w:val="-10"/>
        </w:rPr>
        <w:t xml:space="preserve"> </w:t>
      </w:r>
      <w:r>
        <w:t xml:space="preserve">(из</w:t>
      </w:r>
      <w:r>
        <w:rPr>
          <w:spacing w:val="-6"/>
        </w:rPr>
        <w:t xml:space="preserve"> </w:t>
      </w:r>
      <w:r>
        <w:t xml:space="preserve">цикла</w:t>
      </w:r>
      <w:r>
        <w:rPr>
          <w:spacing w:val="-6"/>
        </w:rPr>
        <w:t xml:space="preserve"> </w:t>
      </w:r>
      <w:r>
        <w:t xml:space="preserve">«Стихи</w:t>
      </w:r>
      <w:r>
        <w:rPr>
          <w:spacing w:val="-6"/>
        </w:rPr>
        <w:t xml:space="preserve"> </w:t>
      </w:r>
      <w:r>
        <w:t xml:space="preserve">о</w:t>
      </w:r>
      <w:r>
        <w:rPr>
          <w:spacing w:val="-7"/>
        </w:rPr>
        <w:t xml:space="preserve"> </w:t>
      </w:r>
      <w:r>
        <w:t xml:space="preserve">Москве»)</w:t>
      </w:r>
      <w:r>
        <w:rPr>
          <w:spacing w:val="-8"/>
        </w:rPr>
        <w:t xml:space="preserve"> </w:t>
      </w:r>
      <w:r>
        <w:t xml:space="preserve">и</w:t>
      </w:r>
      <w:r>
        <w:rPr>
          <w:spacing w:val="-6"/>
        </w:rPr>
        <w:t xml:space="preserve"> </w:t>
      </w:r>
      <w:r>
        <w:rPr>
          <w:spacing w:val="-2"/>
        </w:rPr>
        <w:t xml:space="preserve">другие.</w:t>
      </w:r>
      <w:r/>
    </w:p>
    <w:p>
      <w:pPr>
        <w:pStyle w:val="969"/>
        <w:numPr>
          <w:ilvl w:val="3"/>
          <w:numId w:val="126"/>
        </w:numPr>
        <w:ind w:left="1998" w:right="0" w:hanging="1055"/>
        <w:jc w:val="both"/>
        <w:spacing w:before="158" w:after="0" w:line="240" w:lineRule="auto"/>
        <w:tabs>
          <w:tab w:val="left" w:pos="1998" w:leader="none"/>
        </w:tabs>
        <w:rPr>
          <w:sz w:val="28"/>
        </w:rPr>
      </w:pPr>
      <w:r>
        <w:rPr>
          <w:sz w:val="28"/>
        </w:rPr>
        <w:t xml:space="preserve">А.А.</w:t>
      </w:r>
      <w:r>
        <w:rPr>
          <w:spacing w:val="43"/>
          <w:sz w:val="28"/>
        </w:rPr>
        <w:t xml:space="preserve">  </w:t>
      </w:r>
      <w:r>
        <w:rPr>
          <w:sz w:val="28"/>
        </w:rPr>
        <w:t xml:space="preserve">Ахматова.</w:t>
      </w:r>
      <w:r>
        <w:rPr>
          <w:spacing w:val="44"/>
          <w:sz w:val="28"/>
        </w:rPr>
        <w:t xml:space="preserve">  </w:t>
      </w:r>
      <w:r>
        <w:rPr>
          <w:sz w:val="28"/>
        </w:rPr>
        <w:t xml:space="preserve">Стихотворения</w:t>
      </w:r>
      <w:r>
        <w:rPr>
          <w:spacing w:val="43"/>
          <w:sz w:val="28"/>
        </w:rPr>
        <w:t xml:space="preserve">  </w:t>
      </w:r>
      <w:r>
        <w:rPr>
          <w:sz w:val="28"/>
        </w:rPr>
        <w:t xml:space="preserve">(не</w:t>
      </w:r>
      <w:r>
        <w:rPr>
          <w:spacing w:val="43"/>
          <w:sz w:val="28"/>
        </w:rPr>
        <w:t xml:space="preserve">  </w:t>
      </w:r>
      <w:r>
        <w:rPr>
          <w:sz w:val="28"/>
        </w:rPr>
        <w:t xml:space="preserve">менее</w:t>
      </w:r>
      <w:r>
        <w:rPr>
          <w:spacing w:val="42"/>
          <w:sz w:val="28"/>
        </w:rPr>
        <w:t xml:space="preserve">  </w:t>
      </w:r>
      <w:r>
        <w:rPr>
          <w:sz w:val="28"/>
        </w:rPr>
        <w:t xml:space="preserve">трёх</w:t>
      </w:r>
      <w:r>
        <w:rPr>
          <w:spacing w:val="40"/>
          <w:sz w:val="28"/>
        </w:rPr>
        <w:t xml:space="preserve">  </w:t>
      </w:r>
      <w:r>
        <w:rPr>
          <w:sz w:val="28"/>
        </w:rPr>
        <w:t xml:space="preserve">по</w:t>
      </w:r>
      <w:r>
        <w:rPr>
          <w:spacing w:val="43"/>
          <w:sz w:val="28"/>
        </w:rPr>
        <w:t xml:space="preserve">  </w:t>
      </w:r>
      <w:r>
        <w:rPr>
          <w:spacing w:val="-2"/>
          <w:sz w:val="28"/>
        </w:rPr>
        <w:t xml:space="preserve">выбору).</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Например,</w:t>
      </w:r>
      <w:r>
        <w:rPr>
          <w:spacing w:val="79"/>
        </w:rPr>
        <w:t xml:space="preserve"> </w:t>
      </w:r>
      <w:r>
        <w:t xml:space="preserve">«Песня</w:t>
      </w:r>
      <w:r>
        <w:rPr>
          <w:spacing w:val="78"/>
        </w:rPr>
        <w:t xml:space="preserve"> </w:t>
      </w:r>
      <w:r>
        <w:t xml:space="preserve">последней</w:t>
      </w:r>
      <w:r>
        <w:rPr>
          <w:spacing w:val="76"/>
        </w:rPr>
        <w:t xml:space="preserve"> </w:t>
      </w:r>
      <w:r>
        <w:t xml:space="preserve">встречи»,</w:t>
      </w:r>
      <w:r>
        <w:rPr>
          <w:spacing w:val="49"/>
        </w:rPr>
        <w:t xml:space="preserve"> </w:t>
      </w:r>
      <w:r>
        <w:t xml:space="preserve">«Сжала</w:t>
      </w:r>
      <w:r>
        <w:rPr>
          <w:spacing w:val="78"/>
        </w:rPr>
        <w:t xml:space="preserve"> </w:t>
      </w:r>
      <w:r>
        <w:t xml:space="preserve">руки</w:t>
      </w:r>
      <w:r>
        <w:rPr>
          <w:spacing w:val="76"/>
        </w:rPr>
        <w:t xml:space="preserve"> </w:t>
      </w:r>
      <w:r>
        <w:t xml:space="preserve">под</w:t>
      </w:r>
      <w:r>
        <w:rPr>
          <w:spacing w:val="79"/>
        </w:rPr>
        <w:t xml:space="preserve"> </w:t>
      </w:r>
      <w:r>
        <w:t xml:space="preserve">тёмной</w:t>
      </w:r>
      <w:r>
        <w:rPr>
          <w:spacing w:val="76"/>
        </w:rPr>
        <w:t xml:space="preserve"> </w:t>
      </w:r>
      <w:r>
        <w:rPr>
          <w:spacing w:val="-2"/>
        </w:rPr>
        <w:t xml:space="preserve">вуалью…»,</w:t>
      </w:r>
      <w:r/>
    </w:p>
    <w:p>
      <w:pPr>
        <w:pStyle w:val="967"/>
        <w:ind w:right="848" w:firstLine="0"/>
        <w:spacing w:before="163" w:line="360" w:lineRule="auto"/>
      </w:pPr>
      <w:r>
        <w:t xml:space="preserve">«Смуглый</w:t>
      </w:r>
      <w:r>
        <w:rPr>
          <w:spacing w:val="-5"/>
        </w:rPr>
        <w:t xml:space="preserve"> </w:t>
      </w:r>
      <w:r>
        <w:t xml:space="preserve">отрок</w:t>
      </w:r>
      <w:r>
        <w:rPr>
          <w:spacing w:val="-5"/>
        </w:rPr>
        <w:t xml:space="preserve"> </w:t>
      </w:r>
      <w:r>
        <w:t xml:space="preserve">бродил</w:t>
      </w:r>
      <w:r>
        <w:rPr>
          <w:spacing w:val="-5"/>
        </w:rPr>
        <w:t xml:space="preserve"> </w:t>
      </w:r>
      <w:r>
        <w:t xml:space="preserve">по</w:t>
      </w:r>
      <w:r>
        <w:rPr>
          <w:spacing w:val="-5"/>
        </w:rPr>
        <w:t xml:space="preserve"> </w:t>
      </w:r>
      <w:r>
        <w:t xml:space="preserve">аллеям…», «Мне</w:t>
      </w:r>
      <w:r>
        <w:rPr>
          <w:spacing w:val="-4"/>
        </w:rPr>
        <w:t xml:space="preserve"> </w:t>
      </w:r>
      <w:r>
        <w:t xml:space="preserve">голос</w:t>
      </w:r>
      <w:r>
        <w:rPr>
          <w:spacing w:val="-4"/>
        </w:rPr>
        <w:t xml:space="preserve"> </w:t>
      </w:r>
      <w:r>
        <w:t xml:space="preserve">был.</w:t>
      </w:r>
      <w:r>
        <w:rPr>
          <w:spacing w:val="-2"/>
        </w:rPr>
        <w:t xml:space="preserve"> </w:t>
      </w:r>
      <w:r>
        <w:t xml:space="preserve">Он</w:t>
      </w:r>
      <w:r>
        <w:rPr>
          <w:spacing w:val="-4"/>
        </w:rPr>
        <w:t xml:space="preserve"> </w:t>
      </w:r>
      <w:r>
        <w:t xml:space="preserve">звал</w:t>
      </w:r>
      <w:r>
        <w:rPr>
          <w:spacing w:val="-4"/>
        </w:rPr>
        <w:t xml:space="preserve"> </w:t>
      </w:r>
      <w:r>
        <w:t xml:space="preserve">утешно…», «Не с теми я, кто бросил землю...», «Мужество», «Приморский сонет», «Родная земля»</w:t>
      </w:r>
      <w:r>
        <w:rPr>
          <w:spacing w:val="40"/>
        </w:rPr>
        <w:t xml:space="preserve"> </w:t>
      </w:r>
      <w:r>
        <w:t xml:space="preserve">и другие.</w:t>
      </w:r>
      <w:r/>
    </w:p>
    <w:p>
      <w:pPr>
        <w:pStyle w:val="967"/>
        <w:ind w:left="943" w:firstLine="0"/>
        <w:spacing w:before="2"/>
      </w:pPr>
      <w:r>
        <w:t xml:space="preserve">Поэма</w:t>
      </w:r>
      <w:r>
        <w:rPr>
          <w:spacing w:val="-5"/>
        </w:rPr>
        <w:t xml:space="preserve"> </w:t>
      </w:r>
      <w:r>
        <w:rPr>
          <w:spacing w:val="-2"/>
        </w:rPr>
        <w:t xml:space="preserve">«Реквием».</w:t>
      </w:r>
      <w:r/>
    </w:p>
    <w:p>
      <w:pPr>
        <w:pStyle w:val="967"/>
        <w:ind w:left="943" w:firstLine="0"/>
        <w:spacing w:before="158"/>
      </w:pPr>
      <w:r>
        <w:t xml:space="preserve">Н.А.</w:t>
      </w:r>
      <w:r>
        <w:rPr>
          <w:spacing w:val="-9"/>
        </w:rPr>
        <w:t xml:space="preserve"> </w:t>
      </w:r>
      <w:r>
        <w:t xml:space="preserve">Островский.</w:t>
      </w:r>
      <w:r>
        <w:rPr>
          <w:spacing w:val="-8"/>
        </w:rPr>
        <w:t xml:space="preserve"> </w:t>
      </w:r>
      <w:r>
        <w:t xml:space="preserve">Роман</w:t>
      </w:r>
      <w:r>
        <w:rPr>
          <w:spacing w:val="-4"/>
        </w:rPr>
        <w:t xml:space="preserve"> </w:t>
      </w:r>
      <w:r>
        <w:t xml:space="preserve">«Как</w:t>
      </w:r>
      <w:r>
        <w:rPr>
          <w:spacing w:val="-10"/>
        </w:rPr>
        <w:t xml:space="preserve"> </w:t>
      </w:r>
      <w:r>
        <w:t xml:space="preserve">закалялась</w:t>
      </w:r>
      <w:r>
        <w:rPr>
          <w:spacing w:val="-11"/>
        </w:rPr>
        <w:t xml:space="preserve"> </w:t>
      </w:r>
      <w:r>
        <w:t xml:space="preserve">сталь»</w:t>
      </w:r>
      <w:r>
        <w:rPr>
          <w:spacing w:val="-12"/>
        </w:rPr>
        <w:t xml:space="preserve"> </w:t>
      </w:r>
      <w:r>
        <w:t xml:space="preserve">(избранные</w:t>
      </w:r>
      <w:r>
        <w:rPr>
          <w:spacing w:val="-8"/>
        </w:rPr>
        <w:t xml:space="preserve"> </w:t>
      </w:r>
      <w:r>
        <w:rPr>
          <w:spacing w:val="-2"/>
        </w:rPr>
        <w:t xml:space="preserve">главы).</w:t>
      </w:r>
      <w:r/>
    </w:p>
    <w:p>
      <w:pPr>
        <w:pStyle w:val="969"/>
        <w:numPr>
          <w:ilvl w:val="3"/>
          <w:numId w:val="126"/>
        </w:numPr>
        <w:ind w:left="1998" w:right="0" w:hanging="1055"/>
        <w:jc w:val="left"/>
        <w:spacing w:before="163" w:after="0" w:line="240" w:lineRule="auto"/>
        <w:tabs>
          <w:tab w:val="left" w:pos="1998" w:leader="none"/>
        </w:tabs>
        <w:rPr>
          <w:sz w:val="28"/>
        </w:rPr>
      </w:pPr>
      <w:r>
        <w:rPr>
          <w:sz w:val="28"/>
        </w:rPr>
        <w:t xml:space="preserve">М.А.</w:t>
      </w:r>
      <w:r>
        <w:rPr>
          <w:spacing w:val="-8"/>
          <w:sz w:val="28"/>
        </w:rPr>
        <w:t xml:space="preserve"> </w:t>
      </w:r>
      <w:r>
        <w:rPr>
          <w:sz w:val="28"/>
        </w:rPr>
        <w:t xml:space="preserve">Шолохов.</w:t>
      </w:r>
      <w:r>
        <w:rPr>
          <w:spacing w:val="-7"/>
          <w:sz w:val="28"/>
        </w:rPr>
        <w:t xml:space="preserve"> </w:t>
      </w:r>
      <w:r>
        <w:rPr>
          <w:sz w:val="28"/>
        </w:rPr>
        <w:t xml:space="preserve">Роман-эпопея</w:t>
      </w:r>
      <w:r>
        <w:rPr>
          <w:spacing w:val="-5"/>
          <w:sz w:val="28"/>
        </w:rPr>
        <w:t xml:space="preserve"> </w:t>
      </w:r>
      <w:r>
        <w:rPr>
          <w:sz w:val="28"/>
        </w:rPr>
        <w:t xml:space="preserve">«Тихий</w:t>
      </w:r>
      <w:r>
        <w:rPr>
          <w:spacing w:val="-10"/>
          <w:sz w:val="28"/>
        </w:rPr>
        <w:t xml:space="preserve"> </w:t>
      </w:r>
      <w:r>
        <w:rPr>
          <w:sz w:val="28"/>
        </w:rPr>
        <w:t xml:space="preserve">Дон»</w:t>
      </w:r>
      <w:r>
        <w:rPr>
          <w:spacing w:val="-14"/>
          <w:sz w:val="28"/>
        </w:rPr>
        <w:t xml:space="preserve"> </w:t>
      </w:r>
      <w:r>
        <w:rPr>
          <w:sz w:val="28"/>
        </w:rPr>
        <w:t xml:space="preserve">(избранные</w:t>
      </w:r>
      <w:r>
        <w:rPr>
          <w:spacing w:val="-9"/>
          <w:sz w:val="28"/>
        </w:rPr>
        <w:t xml:space="preserve"> </w:t>
      </w:r>
      <w:r>
        <w:rPr>
          <w:spacing w:val="-2"/>
          <w:sz w:val="28"/>
        </w:rPr>
        <w:t xml:space="preserve">главы).</w:t>
      </w:r>
      <w:r/>
    </w:p>
    <w:p>
      <w:pPr>
        <w:pStyle w:val="969"/>
        <w:numPr>
          <w:ilvl w:val="3"/>
          <w:numId w:val="126"/>
        </w:numPr>
        <w:ind w:left="233" w:right="844" w:firstLine="710"/>
        <w:jc w:val="left"/>
        <w:spacing w:before="163" w:after="0" w:line="357" w:lineRule="auto"/>
        <w:tabs>
          <w:tab w:val="left" w:pos="1998" w:leader="none"/>
        </w:tabs>
        <w:rPr>
          <w:sz w:val="28"/>
        </w:rPr>
      </w:pPr>
      <w:r>
        <w:rPr>
          <w:sz w:val="28"/>
        </w:rPr>
        <w:t xml:space="preserve">М.А.</w:t>
      </w:r>
      <w:r>
        <w:rPr>
          <w:spacing w:val="40"/>
          <w:sz w:val="28"/>
        </w:rPr>
        <w:t xml:space="preserve"> </w:t>
      </w:r>
      <w:r>
        <w:rPr>
          <w:sz w:val="28"/>
        </w:rPr>
        <w:t xml:space="preserve">Булгаков.</w:t>
      </w:r>
      <w:r>
        <w:rPr>
          <w:spacing w:val="40"/>
          <w:sz w:val="28"/>
        </w:rPr>
        <w:t xml:space="preserve"> </w:t>
      </w:r>
      <w:r>
        <w:rPr>
          <w:sz w:val="28"/>
        </w:rPr>
        <w:t xml:space="preserve">Романы</w:t>
      </w:r>
      <w:r>
        <w:rPr>
          <w:spacing w:val="40"/>
          <w:sz w:val="28"/>
        </w:rPr>
        <w:t xml:space="preserve"> </w:t>
      </w:r>
      <w:r>
        <w:rPr>
          <w:sz w:val="28"/>
        </w:rPr>
        <w:t xml:space="preserve">«Белая</w:t>
      </w:r>
      <w:r>
        <w:rPr>
          <w:spacing w:val="40"/>
          <w:sz w:val="28"/>
        </w:rPr>
        <w:t xml:space="preserve"> </w:t>
      </w:r>
      <w:r>
        <w:rPr>
          <w:sz w:val="28"/>
        </w:rPr>
        <w:t xml:space="preserve">гвардия»,</w:t>
      </w:r>
      <w:r>
        <w:rPr>
          <w:spacing w:val="40"/>
          <w:sz w:val="28"/>
        </w:rPr>
        <w:t xml:space="preserve"> </w:t>
      </w:r>
      <w:r>
        <w:rPr>
          <w:sz w:val="28"/>
        </w:rPr>
        <w:t xml:space="preserve">«Мастер</w:t>
      </w:r>
      <w:r>
        <w:rPr>
          <w:spacing w:val="40"/>
          <w:sz w:val="28"/>
        </w:rPr>
        <w:t xml:space="preserve"> </w:t>
      </w:r>
      <w:r>
        <w:rPr>
          <w:sz w:val="28"/>
        </w:rPr>
        <w:t xml:space="preserve">и</w:t>
      </w:r>
      <w:r>
        <w:rPr>
          <w:spacing w:val="40"/>
          <w:sz w:val="28"/>
        </w:rPr>
        <w:t xml:space="preserve"> </w:t>
      </w:r>
      <w:r>
        <w:rPr>
          <w:sz w:val="28"/>
        </w:rPr>
        <w:t xml:space="preserve">Маргарита» (один роман по выбору).</w:t>
      </w:r>
      <w:r/>
    </w:p>
    <w:p>
      <w:pPr>
        <w:pStyle w:val="969"/>
        <w:numPr>
          <w:ilvl w:val="3"/>
          <w:numId w:val="126"/>
        </w:numPr>
        <w:ind w:left="233" w:right="852" w:firstLine="710"/>
        <w:jc w:val="left"/>
        <w:spacing w:before="5" w:after="0" w:line="357" w:lineRule="auto"/>
        <w:tabs>
          <w:tab w:val="left" w:pos="1610" w:leader="none"/>
          <w:tab w:val="left" w:pos="2137" w:leader="none"/>
          <w:tab w:val="left" w:pos="2892" w:leader="none"/>
          <w:tab w:val="left" w:pos="3212" w:leader="none"/>
          <w:tab w:val="left" w:pos="3864" w:leader="none"/>
          <w:tab w:val="left" w:pos="4321" w:leader="none"/>
          <w:tab w:val="left" w:pos="5605" w:leader="none"/>
          <w:tab w:val="left" w:pos="5985" w:leader="none"/>
          <w:tab w:val="left" w:pos="6085" w:leader="none"/>
          <w:tab w:val="left" w:pos="7136" w:leader="none"/>
          <w:tab w:val="left" w:pos="7534" w:leader="none"/>
          <w:tab w:val="left" w:pos="8014" w:leader="none"/>
          <w:tab w:val="left" w:pos="8666" w:leader="none"/>
          <w:tab w:val="left" w:pos="9860" w:leader="none"/>
        </w:tabs>
        <w:rPr>
          <w:sz w:val="28"/>
        </w:rPr>
      </w:pPr>
      <w:r>
        <w:rPr>
          <w:spacing w:val="-4"/>
          <w:sz w:val="28"/>
        </w:rPr>
        <w:t xml:space="preserve">А.П.</w:t>
      </w:r>
      <w:r>
        <w:rPr>
          <w:sz w:val="28"/>
        </w:rPr>
        <w:tab/>
      </w:r>
      <w:r>
        <w:rPr>
          <w:spacing w:val="-2"/>
          <w:sz w:val="28"/>
        </w:rPr>
        <w:t xml:space="preserve">Платонов.</w:t>
      </w:r>
      <w:r>
        <w:rPr>
          <w:sz w:val="28"/>
        </w:rPr>
        <w:tab/>
      </w:r>
      <w:r>
        <w:rPr>
          <w:spacing w:val="-2"/>
          <w:sz w:val="28"/>
        </w:rPr>
        <w:t xml:space="preserve">Рассказы</w:t>
      </w:r>
      <w:r>
        <w:rPr>
          <w:sz w:val="28"/>
        </w:rPr>
        <w:tab/>
      </w:r>
      <w:r>
        <w:rPr>
          <w:spacing w:val="-55"/>
          <w:sz w:val="28"/>
        </w:rPr>
        <w:t xml:space="preserve"> </w:t>
      </w:r>
      <w:r>
        <w:rPr>
          <w:sz w:val="28"/>
        </w:rPr>
        <w:t xml:space="preserve">и</w:t>
        <w:tab/>
      </w:r>
      <w:r>
        <w:rPr>
          <w:spacing w:val="-2"/>
          <w:sz w:val="28"/>
        </w:rPr>
        <w:t xml:space="preserve">повести</w:t>
      </w:r>
      <w:r>
        <w:rPr>
          <w:sz w:val="28"/>
        </w:rPr>
        <w:tab/>
      </w:r>
      <w:r>
        <w:rPr>
          <w:spacing w:val="-2"/>
          <w:sz w:val="28"/>
        </w:rPr>
        <w:t xml:space="preserve">(одно</w:t>
      </w:r>
      <w:r>
        <w:rPr>
          <w:sz w:val="28"/>
        </w:rPr>
        <w:tab/>
      </w:r>
      <w:r>
        <w:rPr>
          <w:spacing w:val="-2"/>
          <w:sz w:val="28"/>
        </w:rPr>
        <w:t xml:space="preserve">произведение</w:t>
      </w:r>
      <w:r>
        <w:rPr>
          <w:sz w:val="28"/>
        </w:rPr>
        <w:tab/>
      </w:r>
      <w:r>
        <w:rPr>
          <w:spacing w:val="-6"/>
          <w:sz w:val="28"/>
        </w:rPr>
        <w:t xml:space="preserve">по </w:t>
      </w:r>
      <w:r>
        <w:rPr>
          <w:spacing w:val="-2"/>
          <w:sz w:val="28"/>
        </w:rPr>
        <w:t xml:space="preserve">выбору).</w:t>
      </w:r>
      <w:r>
        <w:rPr>
          <w:sz w:val="28"/>
        </w:rPr>
        <w:tab/>
      </w:r>
      <w:r>
        <w:rPr>
          <w:spacing w:val="-2"/>
          <w:sz w:val="28"/>
        </w:rPr>
        <w:t xml:space="preserve">Например,</w:t>
      </w:r>
      <w:r>
        <w:rPr>
          <w:sz w:val="28"/>
        </w:rPr>
        <w:tab/>
        <w:tab/>
      </w:r>
      <w:r>
        <w:rPr>
          <w:spacing w:val="-5"/>
          <w:sz w:val="28"/>
        </w:rPr>
        <w:t xml:space="preserve">«В</w:t>
      </w:r>
      <w:r>
        <w:rPr>
          <w:sz w:val="28"/>
        </w:rPr>
        <w:tab/>
      </w:r>
      <w:r>
        <w:rPr>
          <w:spacing w:val="-2"/>
          <w:sz w:val="28"/>
        </w:rPr>
        <w:t xml:space="preserve">прекрасном</w:t>
      </w:r>
      <w:r>
        <w:rPr>
          <w:sz w:val="28"/>
        </w:rPr>
        <w:tab/>
      </w:r>
      <w:r>
        <w:rPr>
          <w:spacing w:val="-10"/>
          <w:sz w:val="28"/>
        </w:rPr>
        <w:t xml:space="preserve">и</w:t>
      </w:r>
      <w:r>
        <w:rPr>
          <w:sz w:val="28"/>
        </w:rPr>
        <w:tab/>
        <w:tab/>
      </w:r>
      <w:r>
        <w:rPr>
          <w:spacing w:val="-2"/>
          <w:sz w:val="28"/>
        </w:rPr>
        <w:t xml:space="preserve">яростном</w:t>
      </w:r>
      <w:r>
        <w:rPr>
          <w:sz w:val="28"/>
        </w:rPr>
        <w:tab/>
      </w:r>
      <w:r>
        <w:rPr>
          <w:spacing w:val="-2"/>
          <w:sz w:val="28"/>
        </w:rPr>
        <w:t xml:space="preserve">мире»,</w:t>
      </w:r>
      <w:r>
        <w:rPr>
          <w:sz w:val="28"/>
        </w:rPr>
        <w:tab/>
      </w:r>
      <w:r>
        <w:rPr>
          <w:spacing w:val="-2"/>
          <w:sz w:val="28"/>
        </w:rPr>
        <w:t xml:space="preserve">«Котлован»,</w:t>
      </w:r>
      <w:r/>
    </w:p>
    <w:p>
      <w:pPr>
        <w:pStyle w:val="967"/>
        <w:ind w:firstLine="0"/>
        <w:jc w:val="left"/>
        <w:spacing w:before="6"/>
      </w:pPr>
      <w:r>
        <w:t xml:space="preserve">«Возвращение»</w:t>
      </w:r>
      <w:r>
        <w:rPr>
          <w:spacing w:val="-11"/>
        </w:rPr>
        <w:t xml:space="preserve"> </w:t>
      </w:r>
      <w:r>
        <w:t xml:space="preserve">и</w:t>
      </w:r>
      <w:r>
        <w:rPr>
          <w:spacing w:val="-7"/>
        </w:rPr>
        <w:t xml:space="preserve"> </w:t>
      </w:r>
      <w:r>
        <w:rPr>
          <w:spacing w:val="-2"/>
        </w:rPr>
        <w:t xml:space="preserve">другие.</w:t>
      </w:r>
      <w:r/>
    </w:p>
    <w:p>
      <w:pPr>
        <w:pStyle w:val="969"/>
        <w:numPr>
          <w:ilvl w:val="3"/>
          <w:numId w:val="126"/>
        </w:numPr>
        <w:ind w:left="233" w:right="853" w:firstLine="710"/>
        <w:jc w:val="both"/>
        <w:spacing w:before="163" w:after="0" w:line="360" w:lineRule="auto"/>
        <w:tabs>
          <w:tab w:val="left" w:pos="2137" w:leader="none"/>
        </w:tabs>
        <w:rPr>
          <w:sz w:val="28"/>
        </w:rPr>
      </w:pPr>
      <w:r>
        <w:rPr>
          <w:sz w:val="28"/>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r/>
    </w:p>
    <w:p>
      <w:pPr>
        <w:pStyle w:val="969"/>
        <w:numPr>
          <w:ilvl w:val="3"/>
          <w:numId w:val="126"/>
        </w:numPr>
        <w:ind w:left="233" w:right="843" w:firstLine="710"/>
        <w:jc w:val="both"/>
        <w:spacing w:before="0" w:after="0" w:line="360" w:lineRule="auto"/>
        <w:tabs>
          <w:tab w:val="left" w:pos="2137" w:leader="none"/>
        </w:tabs>
        <w:rPr>
          <w:sz w:val="28"/>
        </w:rPr>
      </w:pPr>
      <w:r>
        <w:rPr>
          <w:sz w:val="28"/>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w:t>
      </w:r>
      <w:r>
        <w:rPr>
          <w:spacing w:val="29"/>
          <w:sz w:val="28"/>
        </w:rPr>
        <w:t xml:space="preserve"> </w:t>
      </w:r>
      <w:r>
        <w:rPr>
          <w:sz w:val="28"/>
        </w:rPr>
        <w:t xml:space="preserve">Бондарев «Горячий снег»; В.В.</w:t>
      </w:r>
      <w:r>
        <w:rPr>
          <w:spacing w:val="29"/>
          <w:sz w:val="28"/>
        </w:rPr>
        <w:t xml:space="preserve"> </w:t>
      </w:r>
      <w:r>
        <w:rPr>
          <w:sz w:val="28"/>
        </w:rPr>
        <w:t xml:space="preserve">Быков «Обелиск»,</w:t>
      </w:r>
      <w:r>
        <w:rPr>
          <w:spacing w:val="29"/>
          <w:sz w:val="28"/>
        </w:rPr>
        <w:t xml:space="preserve"> </w:t>
      </w:r>
      <w:r>
        <w:rPr>
          <w:sz w:val="28"/>
        </w:rPr>
        <w:t xml:space="preserve">«Сотников»,</w:t>
      </w:r>
      <w:r/>
    </w:p>
    <w:p>
      <w:pPr>
        <w:pStyle w:val="967"/>
        <w:ind w:right="844" w:firstLine="0"/>
        <w:spacing w:line="360" w:lineRule="auto"/>
      </w:pPr>
      <w:r>
        <w:t xml:space="preserve">«Альпийская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w:t>
      </w:r>
      <w:r>
        <w:rPr>
          <w:spacing w:val="39"/>
        </w:rPr>
        <w:t xml:space="preserve"> </w:t>
      </w:r>
      <w:r>
        <w:t xml:space="preserve">Носов</w:t>
      </w:r>
      <w:r>
        <w:rPr>
          <w:spacing w:val="30"/>
        </w:rPr>
        <w:t xml:space="preserve"> </w:t>
      </w:r>
      <w:r>
        <w:t xml:space="preserve">«Красное</w:t>
      </w:r>
      <w:r>
        <w:rPr>
          <w:spacing w:val="34"/>
        </w:rPr>
        <w:t xml:space="preserve"> </w:t>
      </w:r>
      <w:r>
        <w:t xml:space="preserve">вино</w:t>
      </w:r>
      <w:r>
        <w:rPr>
          <w:spacing w:val="32"/>
        </w:rPr>
        <w:t xml:space="preserve"> </w:t>
      </w:r>
      <w:r>
        <w:t xml:space="preserve">победы»,</w:t>
      </w:r>
      <w:r>
        <w:rPr>
          <w:spacing w:val="39"/>
        </w:rPr>
        <w:t xml:space="preserve"> </w:t>
      </w:r>
      <w:r>
        <w:t xml:space="preserve">«Шопен,</w:t>
      </w:r>
      <w:r>
        <w:rPr>
          <w:spacing w:val="34"/>
        </w:rPr>
        <w:t xml:space="preserve"> </w:t>
      </w:r>
      <w:r>
        <w:t xml:space="preserve">соната</w:t>
      </w:r>
      <w:r>
        <w:rPr>
          <w:spacing w:val="34"/>
        </w:rPr>
        <w:t xml:space="preserve"> </w:t>
      </w:r>
      <w:r>
        <w:t xml:space="preserve">номер</w:t>
      </w:r>
      <w:r>
        <w:rPr>
          <w:spacing w:val="33"/>
        </w:rPr>
        <w:t xml:space="preserve"> </w:t>
      </w:r>
      <w:r>
        <w:t xml:space="preserve">два»;</w:t>
      </w:r>
      <w:r>
        <w:rPr>
          <w:spacing w:val="31"/>
        </w:rPr>
        <w:t xml:space="preserve"> </w:t>
      </w:r>
      <w:r>
        <w:t xml:space="preserve">С.С.</w:t>
      </w:r>
      <w:r>
        <w:rPr>
          <w:spacing w:val="35"/>
        </w:rPr>
        <w:t xml:space="preserve"> </w:t>
      </w:r>
      <w:r>
        <w:rPr>
          <w:spacing w:val="-2"/>
        </w:rPr>
        <w:t xml:space="preserve">Смирнов</w:t>
      </w:r>
      <w:r/>
    </w:p>
    <w:p>
      <w:pPr>
        <w:pStyle w:val="967"/>
        <w:ind w:firstLine="0"/>
        <w:spacing w:line="320" w:lineRule="exact"/>
      </w:pPr>
      <w:r>
        <w:t xml:space="preserve">«Брестская</w:t>
      </w:r>
      <w:r>
        <w:rPr>
          <w:spacing w:val="-7"/>
        </w:rPr>
        <w:t xml:space="preserve"> </w:t>
      </w:r>
      <w:r>
        <w:t xml:space="preserve">крепость»</w:t>
      </w:r>
      <w:r>
        <w:rPr>
          <w:spacing w:val="-10"/>
        </w:rPr>
        <w:t xml:space="preserve"> </w:t>
      </w:r>
      <w:r>
        <w:t xml:space="preserve">и</w:t>
      </w:r>
      <w:r>
        <w:rPr>
          <w:spacing w:val="-8"/>
        </w:rPr>
        <w:t xml:space="preserve"> </w:t>
      </w:r>
      <w:r>
        <w:rPr>
          <w:spacing w:val="-2"/>
        </w:rPr>
        <w:t xml:space="preserve">другие.</w:t>
      </w:r>
      <w:r/>
    </w:p>
    <w:p>
      <w:pPr>
        <w:pStyle w:val="969"/>
        <w:numPr>
          <w:ilvl w:val="3"/>
          <w:numId w:val="126"/>
        </w:numPr>
        <w:ind w:left="943" w:right="4502" w:firstLine="0"/>
        <w:jc w:val="both"/>
        <w:spacing w:before="162" w:after="0" w:line="362" w:lineRule="auto"/>
        <w:tabs>
          <w:tab w:val="left" w:pos="2137" w:leader="none"/>
        </w:tabs>
        <w:rPr>
          <w:sz w:val="28"/>
        </w:rPr>
      </w:pPr>
      <w:r>
        <w:rPr>
          <w:sz w:val="28"/>
        </w:rPr>
        <w:t xml:space="preserve">А.А. Фадеев «Молодая гвардия». В.О.</w:t>
      </w:r>
      <w:r>
        <w:rPr>
          <w:spacing w:val="-7"/>
          <w:sz w:val="28"/>
        </w:rPr>
        <w:t xml:space="preserve"> </w:t>
      </w:r>
      <w:r>
        <w:rPr>
          <w:sz w:val="28"/>
        </w:rPr>
        <w:t xml:space="preserve">Богомолов</w:t>
      </w:r>
      <w:r>
        <w:rPr>
          <w:spacing w:val="-6"/>
          <w:sz w:val="28"/>
        </w:rPr>
        <w:t xml:space="preserve"> </w:t>
      </w:r>
      <w:r>
        <w:rPr>
          <w:sz w:val="28"/>
        </w:rPr>
        <w:t xml:space="preserve">«В</w:t>
      </w:r>
      <w:r>
        <w:rPr>
          <w:spacing w:val="-12"/>
          <w:sz w:val="28"/>
        </w:rPr>
        <w:t xml:space="preserve"> </w:t>
      </w:r>
      <w:r>
        <w:rPr>
          <w:sz w:val="28"/>
        </w:rPr>
        <w:t xml:space="preserve">августе</w:t>
      </w:r>
      <w:r>
        <w:rPr>
          <w:spacing w:val="-8"/>
          <w:sz w:val="28"/>
        </w:rPr>
        <w:t xml:space="preserve"> </w:t>
      </w:r>
      <w:r>
        <w:rPr>
          <w:sz w:val="28"/>
        </w:rPr>
        <w:t xml:space="preserve">сорок</w:t>
      </w:r>
      <w:r>
        <w:rPr>
          <w:spacing w:val="-9"/>
          <w:sz w:val="28"/>
        </w:rPr>
        <w:t xml:space="preserve"> </w:t>
      </w:r>
      <w:r>
        <w:rPr>
          <w:sz w:val="28"/>
        </w:rPr>
        <w:t xml:space="preserve">четвёртого».</w:t>
      </w:r>
      <w:r/>
    </w:p>
    <w:p>
      <w:pPr>
        <w:pStyle w:val="969"/>
        <w:numPr>
          <w:ilvl w:val="3"/>
          <w:numId w:val="126"/>
        </w:numPr>
        <w:ind w:left="233" w:right="846" w:firstLine="710"/>
        <w:jc w:val="both"/>
        <w:spacing w:before="0" w:after="0" w:line="360" w:lineRule="auto"/>
        <w:tabs>
          <w:tab w:val="left" w:pos="2137" w:leader="none"/>
        </w:tabs>
        <w:rPr>
          <w:sz w:val="28"/>
        </w:rPr>
      </w:pPr>
      <w:r>
        <w:rPr>
          <w:sz w:val="28"/>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233" w:right="857" w:firstLine="710"/>
        <w:jc w:val="both"/>
        <w:spacing w:before="67" w:after="0" w:line="362" w:lineRule="auto"/>
        <w:tabs>
          <w:tab w:val="left" w:pos="2137" w:leader="none"/>
        </w:tabs>
        <w:rPr>
          <w:sz w:val="28"/>
        </w:rPr>
      </w:pPr>
      <w:r>
        <w:rPr>
          <w:sz w:val="28"/>
        </w:rPr>
        <w:t xml:space="preserve">Драматургия о Великой Отечественной войне. Пьесы (одно произведение по выбору). Например, В.С. Розов «Вечно живые» и другие.</w:t>
      </w:r>
      <w:r/>
    </w:p>
    <w:p>
      <w:pPr>
        <w:pStyle w:val="969"/>
        <w:numPr>
          <w:ilvl w:val="3"/>
          <w:numId w:val="126"/>
        </w:numPr>
        <w:ind w:left="233" w:right="844" w:firstLine="710"/>
        <w:jc w:val="both"/>
        <w:spacing w:before="0" w:after="0" w:line="362" w:lineRule="auto"/>
        <w:tabs>
          <w:tab w:val="left" w:pos="2137" w:leader="none"/>
        </w:tabs>
        <w:rPr>
          <w:sz w:val="28"/>
        </w:rPr>
      </w:pPr>
      <w:r>
        <w:rPr>
          <w:sz w:val="28"/>
        </w:rPr>
        <w:t xml:space="preserve">Б.Л. Пастернак. Стихотворения (не менее трёх по выбору). Например, «Февраль. Достать чернил и плакать!..», «Определение поэзии», «Во всём</w:t>
      </w:r>
      <w:r>
        <w:rPr>
          <w:spacing w:val="64"/>
          <w:sz w:val="28"/>
        </w:rPr>
        <w:t xml:space="preserve"> </w:t>
      </w:r>
      <w:r>
        <w:rPr>
          <w:sz w:val="28"/>
        </w:rPr>
        <w:t xml:space="preserve">мне</w:t>
      </w:r>
      <w:r>
        <w:rPr>
          <w:spacing w:val="63"/>
          <w:sz w:val="28"/>
        </w:rPr>
        <w:t xml:space="preserve"> </w:t>
      </w:r>
      <w:r>
        <w:rPr>
          <w:sz w:val="28"/>
        </w:rPr>
        <w:t xml:space="preserve">хочется</w:t>
      </w:r>
      <w:r>
        <w:rPr>
          <w:spacing w:val="64"/>
          <w:sz w:val="28"/>
        </w:rPr>
        <w:t xml:space="preserve"> </w:t>
      </w:r>
      <w:r>
        <w:rPr>
          <w:sz w:val="28"/>
        </w:rPr>
        <w:t xml:space="preserve">дойти…»,</w:t>
      </w:r>
      <w:r>
        <w:rPr>
          <w:spacing w:val="65"/>
          <w:sz w:val="28"/>
        </w:rPr>
        <w:t xml:space="preserve"> </w:t>
      </w:r>
      <w:r>
        <w:rPr>
          <w:sz w:val="28"/>
        </w:rPr>
        <w:t xml:space="preserve">«Снег</w:t>
      </w:r>
      <w:r>
        <w:rPr>
          <w:spacing w:val="63"/>
          <w:sz w:val="28"/>
        </w:rPr>
        <w:t xml:space="preserve"> </w:t>
      </w:r>
      <w:r>
        <w:rPr>
          <w:sz w:val="28"/>
        </w:rPr>
        <w:t xml:space="preserve">идёт»,</w:t>
      </w:r>
      <w:r>
        <w:rPr>
          <w:spacing w:val="65"/>
          <w:sz w:val="28"/>
        </w:rPr>
        <w:t xml:space="preserve"> </w:t>
      </w:r>
      <w:r>
        <w:rPr>
          <w:sz w:val="28"/>
        </w:rPr>
        <w:t xml:space="preserve">«Любить</w:t>
      </w:r>
      <w:r>
        <w:rPr>
          <w:spacing w:val="60"/>
          <w:sz w:val="28"/>
        </w:rPr>
        <w:t xml:space="preserve"> </w:t>
      </w:r>
      <w:r>
        <w:rPr>
          <w:sz w:val="28"/>
        </w:rPr>
        <w:t xml:space="preserve">иных</w:t>
      </w:r>
      <w:r>
        <w:rPr>
          <w:spacing w:val="68"/>
          <w:sz w:val="28"/>
        </w:rPr>
        <w:t xml:space="preserve"> </w:t>
      </w:r>
      <w:r>
        <w:rPr>
          <w:sz w:val="28"/>
        </w:rPr>
        <w:t xml:space="preserve">–</w:t>
      </w:r>
      <w:r>
        <w:rPr>
          <w:spacing w:val="63"/>
          <w:sz w:val="28"/>
        </w:rPr>
        <w:t xml:space="preserve"> </w:t>
      </w:r>
      <w:r>
        <w:rPr>
          <w:sz w:val="28"/>
        </w:rPr>
        <w:t xml:space="preserve">тяжёлый</w:t>
      </w:r>
      <w:r>
        <w:rPr>
          <w:spacing w:val="62"/>
          <w:sz w:val="28"/>
        </w:rPr>
        <w:t xml:space="preserve"> </w:t>
      </w:r>
      <w:r>
        <w:rPr>
          <w:sz w:val="28"/>
        </w:rPr>
        <w:t xml:space="preserve">крест...»,</w:t>
      </w:r>
      <w:r/>
    </w:p>
    <w:p>
      <w:pPr>
        <w:pStyle w:val="967"/>
        <w:ind w:firstLine="0"/>
        <w:spacing w:line="314" w:lineRule="exact"/>
      </w:pPr>
      <w:r>
        <w:t xml:space="preserve">«Быть</w:t>
      </w:r>
      <w:r>
        <w:rPr>
          <w:spacing w:val="-12"/>
        </w:rPr>
        <w:t xml:space="preserve"> </w:t>
      </w:r>
      <w:r>
        <w:t xml:space="preserve">знаменитым</w:t>
      </w:r>
      <w:r>
        <w:rPr>
          <w:spacing w:val="-8"/>
        </w:rPr>
        <w:t xml:space="preserve"> </w:t>
      </w:r>
      <w:r>
        <w:t xml:space="preserve">некрасиво…»,</w:t>
      </w:r>
      <w:r>
        <w:rPr>
          <w:spacing w:val="-7"/>
        </w:rPr>
        <w:t xml:space="preserve"> </w:t>
      </w:r>
      <w:r>
        <w:t xml:space="preserve">«Ночь»,</w:t>
      </w:r>
      <w:r>
        <w:rPr>
          <w:spacing w:val="-7"/>
        </w:rPr>
        <w:t xml:space="preserve"> </w:t>
      </w:r>
      <w:r>
        <w:t xml:space="preserve">«Гамлет»,</w:t>
      </w:r>
      <w:r>
        <w:rPr>
          <w:spacing w:val="-3"/>
        </w:rPr>
        <w:t xml:space="preserve"> </w:t>
      </w:r>
      <w:r>
        <w:t xml:space="preserve">«Зимняя</w:t>
      </w:r>
      <w:r>
        <w:rPr>
          <w:spacing w:val="-8"/>
        </w:rPr>
        <w:t xml:space="preserve"> </w:t>
      </w:r>
      <w:r>
        <w:t xml:space="preserve">ночь»</w:t>
      </w:r>
      <w:r>
        <w:rPr>
          <w:spacing w:val="-13"/>
        </w:rPr>
        <w:t xml:space="preserve"> </w:t>
      </w:r>
      <w:r>
        <w:t xml:space="preserve">и</w:t>
      </w:r>
      <w:r>
        <w:rPr>
          <w:spacing w:val="-10"/>
        </w:rPr>
        <w:t xml:space="preserve"> </w:t>
      </w:r>
      <w:r>
        <w:rPr>
          <w:spacing w:val="-2"/>
        </w:rPr>
        <w:t xml:space="preserve">другие.</w:t>
      </w:r>
      <w:r/>
    </w:p>
    <w:p>
      <w:pPr>
        <w:pStyle w:val="969"/>
        <w:numPr>
          <w:ilvl w:val="3"/>
          <w:numId w:val="126"/>
        </w:numPr>
        <w:ind w:left="2137" w:right="0" w:hanging="1194"/>
        <w:jc w:val="both"/>
        <w:spacing w:before="156" w:after="0" w:line="240" w:lineRule="auto"/>
        <w:tabs>
          <w:tab w:val="left" w:pos="2137" w:leader="none"/>
        </w:tabs>
        <w:rPr>
          <w:sz w:val="28"/>
        </w:rPr>
      </w:pPr>
      <w:r>
        <w:rPr>
          <w:sz w:val="28"/>
        </w:rPr>
        <w:t xml:space="preserve">А.И.</w:t>
      </w:r>
      <w:r>
        <w:rPr>
          <w:spacing w:val="-4"/>
          <w:sz w:val="28"/>
        </w:rPr>
        <w:t xml:space="preserve"> </w:t>
      </w:r>
      <w:r>
        <w:rPr>
          <w:sz w:val="28"/>
        </w:rPr>
        <w:t xml:space="preserve">Солженицын.</w:t>
      </w:r>
      <w:r>
        <w:rPr>
          <w:spacing w:val="-4"/>
          <w:sz w:val="28"/>
        </w:rPr>
        <w:t xml:space="preserve"> </w:t>
      </w:r>
      <w:r>
        <w:rPr>
          <w:sz w:val="28"/>
        </w:rPr>
        <w:t xml:space="preserve">Произведения</w:t>
      </w:r>
      <w:r>
        <w:rPr>
          <w:spacing w:val="-4"/>
          <w:sz w:val="28"/>
        </w:rPr>
        <w:t xml:space="preserve"> </w:t>
      </w:r>
      <w:r>
        <w:rPr>
          <w:sz w:val="28"/>
        </w:rPr>
        <w:t xml:space="preserve">«Один</w:t>
      </w:r>
      <w:r>
        <w:rPr>
          <w:spacing w:val="-5"/>
          <w:sz w:val="28"/>
        </w:rPr>
        <w:t xml:space="preserve"> </w:t>
      </w:r>
      <w:r>
        <w:rPr>
          <w:sz w:val="28"/>
        </w:rPr>
        <w:t xml:space="preserve">день</w:t>
      </w:r>
      <w:r>
        <w:rPr>
          <w:spacing w:val="-7"/>
          <w:sz w:val="28"/>
        </w:rPr>
        <w:t xml:space="preserve"> </w:t>
      </w:r>
      <w:r>
        <w:rPr>
          <w:sz w:val="28"/>
        </w:rPr>
        <w:t xml:space="preserve">Ивана</w:t>
      </w:r>
      <w:r>
        <w:rPr>
          <w:spacing w:val="-5"/>
          <w:sz w:val="28"/>
        </w:rPr>
        <w:t xml:space="preserve"> </w:t>
      </w:r>
      <w:r>
        <w:rPr>
          <w:spacing w:val="-2"/>
          <w:sz w:val="28"/>
        </w:rPr>
        <w:t xml:space="preserve">Денисовича»,</w:t>
      </w:r>
      <w:r/>
    </w:p>
    <w:p>
      <w:pPr>
        <w:pStyle w:val="967"/>
        <w:ind w:right="845" w:firstLine="0"/>
        <w:spacing w:before="163" w:line="357" w:lineRule="auto"/>
      </w:pPr>
      <w:r>
        <w:t xml:space="preserve">«Архипелаг ГУЛАГ» (фрагменты книги по выбору, например, глава «Поэзия под плитой, правда под камнем»).</w:t>
      </w:r>
      <w:r/>
    </w:p>
    <w:p>
      <w:pPr>
        <w:pStyle w:val="969"/>
        <w:numPr>
          <w:ilvl w:val="3"/>
          <w:numId w:val="126"/>
        </w:numPr>
        <w:ind w:left="2137" w:right="0" w:hanging="1194"/>
        <w:jc w:val="both"/>
        <w:spacing w:before="5" w:after="0" w:line="240" w:lineRule="auto"/>
        <w:tabs>
          <w:tab w:val="left" w:pos="2137" w:leader="none"/>
        </w:tabs>
        <w:rPr>
          <w:sz w:val="28"/>
        </w:rPr>
      </w:pPr>
      <w:r>
        <w:rPr>
          <w:sz w:val="28"/>
        </w:rPr>
        <w:t xml:space="preserve">В.М.</w:t>
      </w:r>
      <w:r>
        <w:rPr>
          <w:spacing w:val="43"/>
          <w:sz w:val="28"/>
        </w:rPr>
        <w:t xml:space="preserve"> </w:t>
      </w:r>
      <w:r>
        <w:rPr>
          <w:sz w:val="28"/>
        </w:rPr>
        <w:t xml:space="preserve">Шукшин.</w:t>
      </w:r>
      <w:r>
        <w:rPr>
          <w:spacing w:val="48"/>
          <w:sz w:val="28"/>
        </w:rPr>
        <w:t xml:space="preserve"> </w:t>
      </w:r>
      <w:r>
        <w:rPr>
          <w:sz w:val="28"/>
        </w:rPr>
        <w:t xml:space="preserve">Рассказы</w:t>
      </w:r>
      <w:r>
        <w:rPr>
          <w:spacing w:val="47"/>
          <w:sz w:val="28"/>
        </w:rPr>
        <w:t xml:space="preserve"> </w:t>
      </w:r>
      <w:r>
        <w:rPr>
          <w:sz w:val="28"/>
        </w:rPr>
        <w:t xml:space="preserve">(не</w:t>
      </w:r>
      <w:r>
        <w:rPr>
          <w:spacing w:val="47"/>
          <w:sz w:val="28"/>
        </w:rPr>
        <w:t xml:space="preserve"> </w:t>
      </w:r>
      <w:r>
        <w:rPr>
          <w:sz w:val="28"/>
        </w:rPr>
        <w:t xml:space="preserve">менее</w:t>
      </w:r>
      <w:r>
        <w:rPr>
          <w:spacing w:val="47"/>
          <w:sz w:val="28"/>
        </w:rPr>
        <w:t xml:space="preserve"> </w:t>
      </w:r>
      <w:r>
        <w:rPr>
          <w:sz w:val="28"/>
        </w:rPr>
        <w:t xml:space="preserve">двух</w:t>
      </w:r>
      <w:r>
        <w:rPr>
          <w:spacing w:val="41"/>
          <w:sz w:val="28"/>
        </w:rPr>
        <w:t xml:space="preserve"> </w:t>
      </w:r>
      <w:r>
        <w:rPr>
          <w:sz w:val="28"/>
        </w:rPr>
        <w:t xml:space="preserve">по</w:t>
      </w:r>
      <w:r>
        <w:rPr>
          <w:spacing w:val="46"/>
          <w:sz w:val="28"/>
        </w:rPr>
        <w:t xml:space="preserve"> </w:t>
      </w:r>
      <w:r>
        <w:rPr>
          <w:sz w:val="28"/>
        </w:rPr>
        <w:t xml:space="preserve">выбору).</w:t>
      </w:r>
      <w:r>
        <w:rPr>
          <w:spacing w:val="48"/>
          <w:sz w:val="28"/>
        </w:rPr>
        <w:t xml:space="preserve"> </w:t>
      </w:r>
      <w:r>
        <w:rPr>
          <w:spacing w:val="-2"/>
          <w:sz w:val="28"/>
        </w:rPr>
        <w:t xml:space="preserve">Например,</w:t>
      </w:r>
      <w:r/>
    </w:p>
    <w:p>
      <w:pPr>
        <w:pStyle w:val="967"/>
        <w:ind w:right="843" w:firstLine="0"/>
        <w:spacing w:before="159" w:line="362" w:lineRule="auto"/>
      </w:pPr>
      <w:r>
        <w:t xml:space="preserve">«Срезал», «Обида», «Микроскоп», «Мастер», «Крепкий мужик», «Сапожки» и </w:t>
      </w:r>
      <w:r>
        <w:rPr>
          <w:spacing w:val="-2"/>
        </w:rPr>
        <w:t xml:space="preserve">другие.</w:t>
      </w:r>
      <w:r/>
    </w:p>
    <w:p>
      <w:pPr>
        <w:pStyle w:val="969"/>
        <w:numPr>
          <w:ilvl w:val="3"/>
          <w:numId w:val="126"/>
        </w:numPr>
        <w:ind w:left="233" w:right="856" w:firstLine="710"/>
        <w:jc w:val="both"/>
        <w:spacing w:before="0" w:after="0" w:line="357" w:lineRule="auto"/>
        <w:tabs>
          <w:tab w:val="left" w:pos="2137" w:leader="none"/>
        </w:tabs>
        <w:rPr>
          <w:sz w:val="28"/>
        </w:rPr>
      </w:pPr>
      <w:r>
        <w:rPr>
          <w:sz w:val="28"/>
        </w:rPr>
        <w:t xml:space="preserve">В.Г. Распутин. Рассказы и повести (не менее одного произведения по выбору). Например, «Живи и помни», «Прощание с Матёрой» и другие.</w:t>
      </w:r>
      <w:r/>
    </w:p>
    <w:p>
      <w:pPr>
        <w:pStyle w:val="969"/>
        <w:numPr>
          <w:ilvl w:val="3"/>
          <w:numId w:val="126"/>
        </w:numPr>
        <w:ind w:left="233" w:right="859" w:firstLine="710"/>
        <w:jc w:val="both"/>
        <w:spacing w:before="3" w:after="0" w:line="357" w:lineRule="auto"/>
        <w:tabs>
          <w:tab w:val="left" w:pos="2137" w:leader="none"/>
        </w:tabs>
        <w:rPr>
          <w:sz w:val="28"/>
        </w:rPr>
      </w:pPr>
      <w:r>
        <w:rPr>
          <w:sz w:val="28"/>
        </w:rPr>
        <w:t xml:space="preserve">Н.М. Рубцов. Стихотворения (не менее трёх по выбору). Например,</w:t>
      </w:r>
      <w:r>
        <w:rPr>
          <w:spacing w:val="40"/>
          <w:sz w:val="28"/>
        </w:rPr>
        <w:t xml:space="preserve"> </w:t>
      </w:r>
      <w:r>
        <w:rPr>
          <w:sz w:val="28"/>
        </w:rPr>
        <w:t xml:space="preserve">«Звезда</w:t>
      </w:r>
      <w:r>
        <w:rPr>
          <w:spacing w:val="40"/>
          <w:sz w:val="28"/>
        </w:rPr>
        <w:t xml:space="preserve"> </w:t>
      </w:r>
      <w:r>
        <w:rPr>
          <w:sz w:val="28"/>
        </w:rPr>
        <w:t xml:space="preserve">полей»,</w:t>
      </w:r>
      <w:r>
        <w:rPr>
          <w:spacing w:val="40"/>
          <w:sz w:val="28"/>
        </w:rPr>
        <w:t xml:space="preserve"> </w:t>
      </w:r>
      <w:r>
        <w:rPr>
          <w:sz w:val="28"/>
        </w:rPr>
        <w:t xml:space="preserve">«Тихая</w:t>
      </w:r>
      <w:r>
        <w:rPr>
          <w:spacing w:val="40"/>
          <w:sz w:val="28"/>
        </w:rPr>
        <w:t xml:space="preserve"> </w:t>
      </w:r>
      <w:r>
        <w:rPr>
          <w:sz w:val="28"/>
        </w:rPr>
        <w:t xml:space="preserve">моя</w:t>
      </w:r>
      <w:r>
        <w:rPr>
          <w:spacing w:val="40"/>
          <w:sz w:val="28"/>
        </w:rPr>
        <w:t xml:space="preserve"> </w:t>
      </w:r>
      <w:r>
        <w:rPr>
          <w:sz w:val="28"/>
        </w:rPr>
        <w:t xml:space="preserve">родина!..»,</w:t>
      </w:r>
      <w:r>
        <w:rPr>
          <w:spacing w:val="40"/>
          <w:sz w:val="28"/>
        </w:rPr>
        <w:t xml:space="preserve"> </w:t>
      </w:r>
      <w:r>
        <w:rPr>
          <w:sz w:val="28"/>
        </w:rPr>
        <w:t xml:space="preserve">«В</w:t>
      </w:r>
      <w:r>
        <w:rPr>
          <w:spacing w:val="39"/>
          <w:sz w:val="28"/>
        </w:rPr>
        <w:t xml:space="preserve"> </w:t>
      </w:r>
      <w:r>
        <w:rPr>
          <w:sz w:val="28"/>
        </w:rPr>
        <w:t xml:space="preserve">горнице</w:t>
      </w:r>
      <w:r>
        <w:rPr>
          <w:spacing w:val="40"/>
          <w:sz w:val="28"/>
        </w:rPr>
        <w:t xml:space="preserve"> </w:t>
      </w:r>
      <w:r>
        <w:rPr>
          <w:sz w:val="28"/>
        </w:rPr>
        <w:t xml:space="preserve">моей</w:t>
      </w:r>
      <w:r>
        <w:rPr>
          <w:spacing w:val="40"/>
          <w:sz w:val="28"/>
        </w:rPr>
        <w:t xml:space="preserve"> </w:t>
      </w:r>
      <w:r>
        <w:rPr>
          <w:sz w:val="28"/>
        </w:rPr>
        <w:t xml:space="preserve">светло…»,</w:t>
      </w:r>
      <w:r/>
    </w:p>
    <w:p>
      <w:pPr>
        <w:pStyle w:val="967"/>
        <w:ind w:right="862" w:firstLine="0"/>
        <w:spacing w:before="5" w:line="362" w:lineRule="auto"/>
      </w:pPr>
      <w:r>
        <w:t xml:space="preserve">«Привет, Россия…», «Русский огонёк», «Я буду скакать по холмам задремавшей отчизны...» и другие.</w:t>
      </w:r>
      <w:r/>
    </w:p>
    <w:p>
      <w:pPr>
        <w:pStyle w:val="969"/>
        <w:numPr>
          <w:ilvl w:val="3"/>
          <w:numId w:val="126"/>
        </w:numPr>
        <w:ind w:left="233" w:right="854" w:firstLine="710"/>
        <w:jc w:val="both"/>
        <w:spacing w:before="0" w:after="0" w:line="362" w:lineRule="auto"/>
        <w:tabs>
          <w:tab w:val="left" w:pos="2137" w:leader="none"/>
        </w:tabs>
        <w:rPr>
          <w:sz w:val="28"/>
        </w:rPr>
      </w:pPr>
      <w:r>
        <w:rPr>
          <w:sz w:val="28"/>
        </w:rPr>
        <w:t xml:space="preserve">И.А. Бродский. Стихотворения (не менее трёх по выбору). Например,</w:t>
      </w:r>
      <w:r>
        <w:rPr>
          <w:spacing w:val="40"/>
          <w:sz w:val="28"/>
        </w:rPr>
        <w:t xml:space="preserve">  </w:t>
      </w:r>
      <w:r>
        <w:rPr>
          <w:sz w:val="28"/>
        </w:rPr>
        <w:t xml:space="preserve">«На</w:t>
      </w:r>
      <w:r>
        <w:rPr>
          <w:spacing w:val="40"/>
          <w:sz w:val="28"/>
        </w:rPr>
        <w:t xml:space="preserve">  </w:t>
      </w:r>
      <w:r>
        <w:rPr>
          <w:sz w:val="28"/>
        </w:rPr>
        <w:t xml:space="preserve">смерть</w:t>
      </w:r>
      <w:r>
        <w:rPr>
          <w:spacing w:val="39"/>
          <w:sz w:val="28"/>
        </w:rPr>
        <w:t xml:space="preserve">  </w:t>
      </w:r>
      <w:r>
        <w:rPr>
          <w:sz w:val="28"/>
        </w:rPr>
        <w:t xml:space="preserve">Жукова»,</w:t>
      </w:r>
      <w:r>
        <w:rPr>
          <w:spacing w:val="40"/>
          <w:sz w:val="28"/>
        </w:rPr>
        <w:t xml:space="preserve">  </w:t>
      </w:r>
      <w:r>
        <w:rPr>
          <w:sz w:val="28"/>
        </w:rPr>
        <w:t xml:space="preserve">«Осенний</w:t>
      </w:r>
      <w:r>
        <w:rPr>
          <w:spacing w:val="40"/>
          <w:sz w:val="28"/>
        </w:rPr>
        <w:t xml:space="preserve">  </w:t>
      </w:r>
      <w:r>
        <w:rPr>
          <w:sz w:val="28"/>
        </w:rPr>
        <w:t xml:space="preserve">крик</w:t>
      </w:r>
      <w:r>
        <w:rPr>
          <w:spacing w:val="40"/>
          <w:sz w:val="28"/>
        </w:rPr>
        <w:t xml:space="preserve">  </w:t>
      </w:r>
      <w:r>
        <w:rPr>
          <w:sz w:val="28"/>
        </w:rPr>
        <w:t xml:space="preserve">ястреба»,</w:t>
      </w:r>
      <w:r>
        <w:rPr>
          <w:spacing w:val="40"/>
          <w:sz w:val="28"/>
        </w:rPr>
        <w:t xml:space="preserve">  </w:t>
      </w:r>
      <w:r>
        <w:rPr>
          <w:sz w:val="28"/>
        </w:rPr>
        <w:t xml:space="preserve">«Пилигримы»,</w:t>
      </w:r>
      <w:r/>
    </w:p>
    <w:p>
      <w:pPr>
        <w:pStyle w:val="967"/>
        <w:ind w:firstLine="0"/>
        <w:spacing w:line="320" w:lineRule="exact"/>
      </w:pPr>
      <w:r>
        <w:t xml:space="preserve">«Стансы»</w:t>
      </w:r>
      <w:r>
        <w:rPr>
          <w:spacing w:val="31"/>
        </w:rPr>
        <w:t xml:space="preserve">  </w:t>
      </w:r>
      <w:r>
        <w:t xml:space="preserve">(«Ни</w:t>
      </w:r>
      <w:r>
        <w:rPr>
          <w:spacing w:val="32"/>
        </w:rPr>
        <w:t xml:space="preserve">  </w:t>
      </w:r>
      <w:r>
        <w:t xml:space="preserve">страны,</w:t>
      </w:r>
      <w:r>
        <w:rPr>
          <w:spacing w:val="33"/>
        </w:rPr>
        <w:t xml:space="preserve">  </w:t>
      </w:r>
      <w:r>
        <w:t xml:space="preserve">ни</w:t>
      </w:r>
      <w:r>
        <w:rPr>
          <w:spacing w:val="33"/>
        </w:rPr>
        <w:t xml:space="preserve">  </w:t>
      </w:r>
      <w:r>
        <w:t xml:space="preserve">погоста…»),</w:t>
      </w:r>
      <w:r>
        <w:rPr>
          <w:spacing w:val="33"/>
        </w:rPr>
        <w:t xml:space="preserve">  </w:t>
      </w:r>
      <w:r>
        <w:t xml:space="preserve">«На</w:t>
      </w:r>
      <w:r>
        <w:rPr>
          <w:spacing w:val="33"/>
        </w:rPr>
        <w:t xml:space="preserve">  </w:t>
      </w:r>
      <w:r>
        <w:t xml:space="preserve">столетие</w:t>
      </w:r>
      <w:r>
        <w:rPr>
          <w:spacing w:val="33"/>
        </w:rPr>
        <w:t xml:space="preserve">  </w:t>
      </w:r>
      <w:r>
        <w:t xml:space="preserve">Анны</w:t>
      </w:r>
      <w:r>
        <w:rPr>
          <w:spacing w:val="35"/>
        </w:rPr>
        <w:t xml:space="preserve">  </w:t>
      </w:r>
      <w:r>
        <w:rPr>
          <w:spacing w:val="-2"/>
        </w:rPr>
        <w:t xml:space="preserve">Ахматовой»,</w:t>
      </w:r>
      <w:r/>
    </w:p>
    <w:p>
      <w:pPr>
        <w:pStyle w:val="967"/>
        <w:ind w:firstLine="0"/>
        <w:spacing w:before="151"/>
      </w:pPr>
      <w:r>
        <w:t xml:space="preserve">«Рождественский</w:t>
      </w:r>
      <w:r>
        <w:rPr>
          <w:spacing w:val="-8"/>
        </w:rPr>
        <w:t xml:space="preserve"> </w:t>
      </w:r>
      <w:r>
        <w:t xml:space="preserve">романс»,</w:t>
      </w:r>
      <w:r>
        <w:rPr>
          <w:spacing w:val="-2"/>
        </w:rPr>
        <w:t xml:space="preserve"> </w:t>
      </w:r>
      <w:r>
        <w:t xml:space="preserve">«Я</w:t>
      </w:r>
      <w:r>
        <w:rPr>
          <w:spacing w:val="-7"/>
        </w:rPr>
        <w:t xml:space="preserve"> </w:t>
      </w:r>
      <w:r>
        <w:t xml:space="preserve">входил</w:t>
      </w:r>
      <w:r>
        <w:rPr>
          <w:spacing w:val="-8"/>
        </w:rPr>
        <w:t xml:space="preserve"> </w:t>
      </w:r>
      <w:r>
        <w:t xml:space="preserve">вместо</w:t>
      </w:r>
      <w:r>
        <w:rPr>
          <w:spacing w:val="-7"/>
        </w:rPr>
        <w:t xml:space="preserve"> </w:t>
      </w:r>
      <w:r>
        <w:t xml:space="preserve">дикого</w:t>
      </w:r>
      <w:r>
        <w:rPr>
          <w:spacing w:val="-8"/>
        </w:rPr>
        <w:t xml:space="preserve"> </w:t>
      </w:r>
      <w:r>
        <w:t xml:space="preserve">зверя</w:t>
      </w:r>
      <w:r>
        <w:rPr>
          <w:spacing w:val="-6"/>
        </w:rPr>
        <w:t xml:space="preserve"> </w:t>
      </w:r>
      <w:r>
        <w:t xml:space="preserve">в</w:t>
      </w:r>
      <w:r>
        <w:rPr>
          <w:spacing w:val="-9"/>
        </w:rPr>
        <w:t xml:space="preserve"> </w:t>
      </w:r>
      <w:r>
        <w:t xml:space="preserve">клетку…»</w:t>
      </w:r>
      <w:r>
        <w:rPr>
          <w:spacing w:val="-11"/>
        </w:rPr>
        <w:t xml:space="preserve"> </w:t>
      </w:r>
      <w:r>
        <w:t xml:space="preserve">и</w:t>
      </w:r>
      <w:r>
        <w:rPr>
          <w:spacing w:val="-8"/>
        </w:rPr>
        <w:t xml:space="preserve"> </w:t>
      </w:r>
      <w:r>
        <w:rPr>
          <w:spacing w:val="-2"/>
        </w:rPr>
        <w:t xml:space="preserve">другие.</w:t>
      </w:r>
      <w:r/>
    </w:p>
    <w:p>
      <w:pPr>
        <w:pStyle w:val="969"/>
        <w:numPr>
          <w:ilvl w:val="2"/>
          <w:numId w:val="126"/>
        </w:numPr>
        <w:ind w:left="233" w:right="852" w:firstLine="710"/>
        <w:jc w:val="both"/>
        <w:spacing w:before="163" w:after="0" w:line="360" w:lineRule="auto"/>
        <w:tabs>
          <w:tab w:val="left" w:pos="1786" w:leader="none"/>
        </w:tabs>
        <w:rPr>
          <w:sz w:val="28"/>
        </w:rPr>
      </w:pPr>
      <w:r>
        <w:rPr>
          <w:sz w:val="28"/>
        </w:rPr>
        <w:t xml:space="preserve">Проза второй половины XX – начала XXI века. Рассказы, повести, романы (по одному произведению не менее чем трёх прозаиков по выбору). Например,</w:t>
      </w:r>
      <w:r>
        <w:rPr>
          <w:spacing w:val="67"/>
          <w:sz w:val="28"/>
        </w:rPr>
        <w:t xml:space="preserve"> </w:t>
      </w:r>
      <w:r>
        <w:rPr>
          <w:sz w:val="28"/>
        </w:rPr>
        <w:t xml:space="preserve">Ф.А.</w:t>
      </w:r>
      <w:r>
        <w:rPr>
          <w:spacing w:val="67"/>
          <w:sz w:val="28"/>
        </w:rPr>
        <w:t xml:space="preserve"> </w:t>
      </w:r>
      <w:r>
        <w:rPr>
          <w:sz w:val="28"/>
        </w:rPr>
        <w:t xml:space="preserve">Абрамов</w:t>
      </w:r>
      <w:r>
        <w:rPr>
          <w:spacing w:val="63"/>
          <w:sz w:val="28"/>
        </w:rPr>
        <w:t xml:space="preserve"> </w:t>
      </w:r>
      <w:r>
        <w:rPr>
          <w:sz w:val="28"/>
        </w:rPr>
        <w:t xml:space="preserve">(«Братья</w:t>
      </w:r>
      <w:r>
        <w:rPr>
          <w:spacing w:val="67"/>
          <w:sz w:val="28"/>
        </w:rPr>
        <w:t xml:space="preserve"> </w:t>
      </w:r>
      <w:r>
        <w:rPr>
          <w:sz w:val="28"/>
        </w:rPr>
        <w:t xml:space="preserve">и</w:t>
      </w:r>
      <w:r>
        <w:rPr>
          <w:spacing w:val="65"/>
          <w:sz w:val="28"/>
        </w:rPr>
        <w:t xml:space="preserve"> </w:t>
      </w:r>
      <w:r>
        <w:rPr>
          <w:sz w:val="28"/>
        </w:rPr>
        <w:t xml:space="preserve">сёстры»</w:t>
      </w:r>
      <w:r>
        <w:rPr>
          <w:spacing w:val="40"/>
          <w:sz w:val="28"/>
        </w:rPr>
        <w:t xml:space="preserve"> </w:t>
      </w:r>
      <w:r>
        <w:rPr>
          <w:sz w:val="28"/>
        </w:rPr>
        <w:t xml:space="preserve">(фрагменты</w:t>
      </w:r>
      <w:r>
        <w:rPr>
          <w:spacing w:val="65"/>
          <w:sz w:val="28"/>
        </w:rPr>
        <w:t xml:space="preserve"> </w:t>
      </w:r>
      <w:r>
        <w:rPr>
          <w:sz w:val="28"/>
        </w:rPr>
        <w:t xml:space="preserve">из</w:t>
      </w:r>
      <w:r>
        <w:rPr>
          <w:spacing w:val="65"/>
          <w:sz w:val="28"/>
        </w:rPr>
        <w:t xml:space="preserve"> </w:t>
      </w:r>
      <w:r>
        <w:rPr>
          <w:sz w:val="28"/>
        </w:rPr>
        <w:t xml:space="preserve">романа),</w:t>
      </w:r>
      <w:r>
        <w:rPr>
          <w:spacing w:val="63"/>
          <w:sz w:val="28"/>
        </w:rPr>
        <w:t xml:space="preserve"> </w:t>
      </w:r>
      <w:r>
        <w:rPr>
          <w:sz w:val="28"/>
        </w:rPr>
        <w:t xml:space="preserve">повесть</w:t>
      </w:r>
      <w:r/>
    </w:p>
    <w:p>
      <w:pPr>
        <w:pStyle w:val="967"/>
        <w:ind w:firstLine="0"/>
        <w:spacing w:before="1"/>
      </w:pPr>
      <w:r>
        <w:t xml:space="preserve">«Пелагея»</w:t>
      </w:r>
      <w:r>
        <w:rPr>
          <w:spacing w:val="15"/>
        </w:rPr>
        <w:t xml:space="preserve"> </w:t>
      </w:r>
      <w:r>
        <w:t xml:space="preserve">и</w:t>
      </w:r>
      <w:r>
        <w:rPr>
          <w:spacing w:val="20"/>
        </w:rPr>
        <w:t xml:space="preserve"> </w:t>
      </w:r>
      <w:r>
        <w:t xml:space="preserve">другие);</w:t>
      </w:r>
      <w:r>
        <w:rPr>
          <w:spacing w:val="21"/>
        </w:rPr>
        <w:t xml:space="preserve"> </w:t>
      </w:r>
      <w:r>
        <w:t xml:space="preserve">Ч.Т.</w:t>
      </w:r>
      <w:r>
        <w:rPr>
          <w:spacing w:val="22"/>
        </w:rPr>
        <w:t xml:space="preserve"> </w:t>
      </w:r>
      <w:r>
        <w:t xml:space="preserve">Айтматов</w:t>
      </w:r>
      <w:r>
        <w:rPr>
          <w:spacing w:val="18"/>
        </w:rPr>
        <w:t xml:space="preserve"> </w:t>
      </w:r>
      <w:r>
        <w:t xml:space="preserve">(повести</w:t>
      </w:r>
      <w:r>
        <w:rPr>
          <w:spacing w:val="20"/>
        </w:rPr>
        <w:t xml:space="preserve"> </w:t>
      </w:r>
      <w:r>
        <w:t xml:space="preserve">«Пегий</w:t>
      </w:r>
      <w:r>
        <w:rPr>
          <w:spacing w:val="20"/>
        </w:rPr>
        <w:t xml:space="preserve"> </w:t>
      </w:r>
      <w:r>
        <w:t xml:space="preserve">пёс,</w:t>
      </w:r>
      <w:r>
        <w:rPr>
          <w:spacing w:val="19"/>
        </w:rPr>
        <w:t xml:space="preserve"> </w:t>
      </w:r>
      <w:r>
        <w:t xml:space="preserve">бегущий</w:t>
      </w:r>
      <w:r>
        <w:rPr>
          <w:spacing w:val="20"/>
        </w:rPr>
        <w:t xml:space="preserve"> </w:t>
      </w:r>
      <w:r>
        <w:t xml:space="preserve">краем</w:t>
      </w:r>
      <w:r>
        <w:rPr>
          <w:spacing w:val="21"/>
        </w:rPr>
        <w:t xml:space="preserve"> </w:t>
      </w:r>
      <w:r>
        <w:rPr>
          <w:spacing w:val="-2"/>
        </w:rPr>
        <w:t xml:space="preserve">моря»,</w:t>
      </w:r>
      <w:r/>
    </w:p>
    <w:p>
      <w:pPr>
        <w:pStyle w:val="967"/>
        <w:ind w:right="850" w:firstLine="0"/>
        <w:spacing w:before="158" w:line="360" w:lineRule="auto"/>
      </w:pPr>
      <w:r>
        <w:t xml:space="preserve">«Белый пароход» и другие); В.И. Белов (рассказы «На родине», «За тремя волоками», «Бобришный угор» и другие); Г.Н. Владимов («Верный Руслан»);</w:t>
      </w:r>
      <w:r>
        <w:rPr>
          <w:spacing w:val="40"/>
        </w:rPr>
        <w:t xml:space="preserve"> </w:t>
      </w:r>
      <w:r>
        <w:t xml:space="preserve">Ф.А. Искандер (роман в рассказах «Сандро из Чегема»</w:t>
      </w:r>
      <w:r>
        <w:rPr>
          <w:spacing w:val="-3"/>
        </w:rPr>
        <w:t xml:space="preserve"> </w:t>
      </w:r>
      <w:r>
        <w:t xml:space="preserve">(фрагменты), философская сказка</w:t>
      </w:r>
      <w:r>
        <w:rPr>
          <w:spacing w:val="80"/>
        </w:rPr>
        <w:t xml:space="preserve"> </w:t>
      </w:r>
      <w:r>
        <w:t xml:space="preserve">«Кролики</w:t>
      </w:r>
      <w:r>
        <w:rPr>
          <w:spacing w:val="80"/>
        </w:rPr>
        <w:t xml:space="preserve"> </w:t>
      </w:r>
      <w:r>
        <w:t xml:space="preserve">и</w:t>
      </w:r>
      <w:r>
        <w:rPr>
          <w:spacing w:val="80"/>
        </w:rPr>
        <w:t xml:space="preserve"> </w:t>
      </w:r>
      <w:r>
        <w:t xml:space="preserve">удавы»</w:t>
      </w:r>
      <w:r>
        <w:rPr>
          <w:spacing w:val="80"/>
        </w:rPr>
        <w:t xml:space="preserve"> </w:t>
      </w:r>
      <w:r>
        <w:t xml:space="preserve">и</w:t>
      </w:r>
      <w:r>
        <w:rPr>
          <w:spacing w:val="80"/>
        </w:rPr>
        <w:t xml:space="preserve"> </w:t>
      </w:r>
      <w:r>
        <w:t xml:space="preserve">другие);</w:t>
      </w:r>
      <w:r>
        <w:rPr>
          <w:spacing w:val="80"/>
        </w:rPr>
        <w:t xml:space="preserve"> </w:t>
      </w:r>
      <w:r>
        <w:t xml:space="preserve">Ю.П.</w:t>
      </w:r>
      <w:r>
        <w:rPr>
          <w:spacing w:val="80"/>
        </w:rPr>
        <w:t xml:space="preserve"> </w:t>
      </w:r>
      <w:r>
        <w:t xml:space="preserve">Казаков</w:t>
      </w:r>
      <w:r>
        <w:rPr>
          <w:spacing w:val="80"/>
        </w:rPr>
        <w:t xml:space="preserve"> </w:t>
      </w:r>
      <w:r>
        <w:t xml:space="preserve">(рассказы</w:t>
      </w:r>
      <w:r>
        <w:rPr>
          <w:spacing w:val="80"/>
        </w:rPr>
        <w:t xml:space="preserve"> </w:t>
      </w:r>
      <w:r>
        <w:t xml:space="preserve">«Северный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дневник»,</w:t>
      </w:r>
      <w:r>
        <w:rPr>
          <w:spacing w:val="9"/>
        </w:rPr>
        <w:t xml:space="preserve"> </w:t>
      </w:r>
      <w:r>
        <w:t xml:space="preserve">«Поморка»,</w:t>
      </w:r>
      <w:r>
        <w:rPr>
          <w:spacing w:val="5"/>
        </w:rPr>
        <w:t xml:space="preserve"> </w:t>
      </w:r>
      <w:r>
        <w:t xml:space="preserve">«Во</w:t>
      </w:r>
      <w:r>
        <w:rPr>
          <w:spacing w:val="3"/>
        </w:rPr>
        <w:t xml:space="preserve"> </w:t>
      </w:r>
      <w:r>
        <w:t xml:space="preserve">сне</w:t>
      </w:r>
      <w:r>
        <w:rPr>
          <w:spacing w:val="4"/>
        </w:rPr>
        <w:t xml:space="preserve"> </w:t>
      </w:r>
      <w:r>
        <w:t xml:space="preserve">ты</w:t>
      </w:r>
      <w:r>
        <w:rPr>
          <w:spacing w:val="4"/>
        </w:rPr>
        <w:t xml:space="preserve"> </w:t>
      </w:r>
      <w:r>
        <w:t xml:space="preserve">горько</w:t>
      </w:r>
      <w:r>
        <w:rPr>
          <w:spacing w:val="3"/>
        </w:rPr>
        <w:t xml:space="preserve"> </w:t>
      </w:r>
      <w:r>
        <w:t xml:space="preserve">плакал»</w:t>
      </w:r>
      <w:r>
        <w:rPr>
          <w:spacing w:val="-1"/>
        </w:rPr>
        <w:t xml:space="preserve"> </w:t>
      </w:r>
      <w:r>
        <w:t xml:space="preserve">и</w:t>
      </w:r>
      <w:r>
        <w:rPr>
          <w:spacing w:val="3"/>
        </w:rPr>
        <w:t xml:space="preserve"> </w:t>
      </w:r>
      <w:r>
        <w:t xml:space="preserve">другие);</w:t>
      </w:r>
      <w:r>
        <w:rPr>
          <w:spacing w:val="2"/>
        </w:rPr>
        <w:t xml:space="preserve"> </w:t>
      </w:r>
      <w:r>
        <w:t xml:space="preserve">В.О.</w:t>
      </w:r>
      <w:r>
        <w:rPr>
          <w:spacing w:val="6"/>
        </w:rPr>
        <w:t xml:space="preserve"> </w:t>
      </w:r>
      <w:r>
        <w:t xml:space="preserve">Пелевин</w:t>
      </w:r>
      <w:r>
        <w:rPr>
          <w:spacing w:val="2"/>
        </w:rPr>
        <w:t xml:space="preserve"> </w:t>
      </w:r>
      <w:r>
        <w:rPr>
          <w:spacing w:val="-2"/>
        </w:rPr>
        <w:t xml:space="preserve">(роман</w:t>
      </w:r>
      <w:r/>
    </w:p>
    <w:p>
      <w:pPr>
        <w:pStyle w:val="967"/>
        <w:ind w:right="843" w:firstLine="0"/>
        <w:spacing w:before="163" w:line="360" w:lineRule="auto"/>
      </w:pPr>
      <w:r>
        <w:t xml:space="preserve">«Жизнь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w:t>
      </w:r>
      <w:r>
        <w:rPr>
          <w:spacing w:val="76"/>
        </w:rPr>
        <w:t xml:space="preserve">  </w:t>
      </w:r>
      <w:r>
        <w:t xml:space="preserve">Шаламов</w:t>
      </w:r>
      <w:r>
        <w:rPr>
          <w:spacing w:val="74"/>
        </w:rPr>
        <w:t xml:space="preserve">  </w:t>
      </w:r>
      <w:r>
        <w:t xml:space="preserve">(«Колымские</w:t>
      </w:r>
      <w:r>
        <w:rPr>
          <w:spacing w:val="73"/>
        </w:rPr>
        <w:t xml:space="preserve">  </w:t>
      </w:r>
      <w:r>
        <w:t xml:space="preserve">рассказы»,</w:t>
      </w:r>
      <w:r>
        <w:rPr>
          <w:spacing w:val="73"/>
        </w:rPr>
        <w:t xml:space="preserve">  </w:t>
      </w:r>
      <w:r>
        <w:t xml:space="preserve">например,</w:t>
      </w:r>
      <w:r>
        <w:rPr>
          <w:spacing w:val="73"/>
        </w:rPr>
        <w:t xml:space="preserve">  </w:t>
      </w:r>
      <w:r>
        <w:t xml:space="preserve">«Одиночный</w:t>
      </w:r>
      <w:r>
        <w:rPr>
          <w:spacing w:val="72"/>
        </w:rPr>
        <w:t xml:space="preserve">  </w:t>
      </w:r>
      <w:r>
        <w:t xml:space="preserve">замер»,</w:t>
      </w:r>
      <w:r/>
    </w:p>
    <w:p>
      <w:pPr>
        <w:pStyle w:val="967"/>
        <w:ind w:firstLine="0"/>
        <w:spacing w:line="320" w:lineRule="exact"/>
      </w:pPr>
      <w:r>
        <w:t xml:space="preserve">«Инжектор»,</w:t>
      </w:r>
      <w:r>
        <w:rPr>
          <w:spacing w:val="-3"/>
        </w:rPr>
        <w:t xml:space="preserve"> </w:t>
      </w:r>
      <w:r>
        <w:t xml:space="preserve">«За</w:t>
      </w:r>
      <w:r>
        <w:rPr>
          <w:spacing w:val="-5"/>
        </w:rPr>
        <w:t xml:space="preserve"> </w:t>
      </w:r>
      <w:r>
        <w:t xml:space="preserve">письмом»</w:t>
      </w:r>
      <w:r>
        <w:rPr>
          <w:spacing w:val="-9"/>
        </w:rPr>
        <w:t xml:space="preserve"> </w:t>
      </w:r>
      <w:r>
        <w:t xml:space="preserve">и</w:t>
      </w:r>
      <w:r>
        <w:rPr>
          <w:spacing w:val="-6"/>
        </w:rPr>
        <w:t xml:space="preserve"> </w:t>
      </w:r>
      <w:r>
        <w:t xml:space="preserve">другие)</w:t>
      </w:r>
      <w:r>
        <w:rPr>
          <w:spacing w:val="-6"/>
        </w:rPr>
        <w:t xml:space="preserve"> </w:t>
      </w:r>
      <w:r>
        <w:t xml:space="preserve">и</w:t>
      </w:r>
      <w:r>
        <w:rPr>
          <w:spacing w:val="-6"/>
        </w:rPr>
        <w:t xml:space="preserve"> </w:t>
      </w:r>
      <w:r>
        <w:rPr>
          <w:spacing w:val="-2"/>
        </w:rPr>
        <w:t xml:space="preserve">другие.</w:t>
      </w:r>
      <w:r/>
    </w:p>
    <w:p>
      <w:pPr>
        <w:pStyle w:val="969"/>
        <w:numPr>
          <w:ilvl w:val="2"/>
          <w:numId w:val="126"/>
        </w:numPr>
        <w:ind w:left="233" w:right="846" w:firstLine="710"/>
        <w:jc w:val="both"/>
        <w:spacing w:before="164" w:after="0" w:line="360" w:lineRule="auto"/>
        <w:tabs>
          <w:tab w:val="left" w:pos="1786" w:leader="none"/>
        </w:tabs>
        <w:rPr>
          <w:sz w:val="28"/>
        </w:rPr>
      </w:pPr>
      <w:r>
        <w:rPr>
          <w:sz w:val="28"/>
        </w:rPr>
        <w:t xml:space="preserve">Поэзия второй половины XX – начала XXI века. Стихотворения по одному произведению не менее чем</w:t>
      </w:r>
      <w:r>
        <w:rPr>
          <w:sz w:val="28"/>
        </w:rPr>
        <w:t xml:space="preserve">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w:t>
      </w:r>
      <w:r>
        <w:rPr>
          <w:spacing w:val="-2"/>
          <w:sz w:val="28"/>
        </w:rPr>
        <w:t xml:space="preserve">других.</w:t>
      </w:r>
      <w:r/>
    </w:p>
    <w:p>
      <w:pPr>
        <w:pStyle w:val="969"/>
        <w:numPr>
          <w:ilvl w:val="2"/>
          <w:numId w:val="126"/>
        </w:numPr>
        <w:ind w:left="233" w:right="853" w:firstLine="710"/>
        <w:jc w:val="both"/>
        <w:spacing w:before="2" w:after="0" w:line="357" w:lineRule="auto"/>
        <w:tabs>
          <w:tab w:val="left" w:pos="1786" w:leader="none"/>
        </w:tabs>
        <w:rPr>
          <w:sz w:val="28"/>
        </w:rPr>
      </w:pPr>
      <w:r>
        <w:rPr>
          <w:sz w:val="28"/>
        </w:rPr>
        <w:t xml:space="preserve">Драматургия второй половины ХХ – начала XXI века. Пьесы (произведение</w:t>
      </w:r>
      <w:r>
        <w:rPr>
          <w:spacing w:val="68"/>
          <w:sz w:val="28"/>
        </w:rPr>
        <w:t xml:space="preserve"> </w:t>
      </w:r>
      <w:r>
        <w:rPr>
          <w:sz w:val="28"/>
        </w:rPr>
        <w:t xml:space="preserve">одного</w:t>
      </w:r>
      <w:r>
        <w:rPr>
          <w:spacing w:val="68"/>
          <w:sz w:val="28"/>
        </w:rPr>
        <w:t xml:space="preserve"> </w:t>
      </w:r>
      <w:r>
        <w:rPr>
          <w:sz w:val="28"/>
        </w:rPr>
        <w:t xml:space="preserve">из</w:t>
      </w:r>
      <w:r>
        <w:rPr>
          <w:spacing w:val="68"/>
          <w:sz w:val="28"/>
        </w:rPr>
        <w:t xml:space="preserve"> </w:t>
      </w:r>
      <w:r>
        <w:rPr>
          <w:sz w:val="28"/>
        </w:rPr>
        <w:t xml:space="preserve">драматургов</w:t>
      </w:r>
      <w:r>
        <w:rPr>
          <w:spacing w:val="70"/>
          <w:sz w:val="28"/>
        </w:rPr>
        <w:t xml:space="preserve"> </w:t>
      </w:r>
      <w:r>
        <w:rPr>
          <w:sz w:val="28"/>
        </w:rPr>
        <w:t xml:space="preserve">по</w:t>
      </w:r>
      <w:r>
        <w:rPr>
          <w:spacing w:val="68"/>
          <w:sz w:val="28"/>
        </w:rPr>
        <w:t xml:space="preserve"> </w:t>
      </w:r>
      <w:r>
        <w:rPr>
          <w:sz w:val="28"/>
        </w:rPr>
        <w:t xml:space="preserve">выбору).</w:t>
      </w:r>
      <w:r>
        <w:rPr>
          <w:spacing w:val="70"/>
          <w:sz w:val="28"/>
        </w:rPr>
        <w:t xml:space="preserve"> </w:t>
      </w:r>
      <w:r>
        <w:rPr>
          <w:sz w:val="28"/>
        </w:rPr>
        <w:t xml:space="preserve">Например,</w:t>
      </w:r>
      <w:r>
        <w:rPr>
          <w:spacing w:val="75"/>
          <w:sz w:val="28"/>
        </w:rPr>
        <w:t xml:space="preserve"> </w:t>
      </w:r>
      <w:r>
        <w:rPr>
          <w:sz w:val="28"/>
        </w:rPr>
        <w:t xml:space="preserve">А.Н.</w:t>
      </w:r>
      <w:r>
        <w:rPr>
          <w:spacing w:val="70"/>
          <w:sz w:val="28"/>
        </w:rPr>
        <w:t xml:space="preserve"> </w:t>
      </w:r>
      <w:r>
        <w:rPr>
          <w:sz w:val="28"/>
        </w:rPr>
        <w:t xml:space="preserve">Арбузов</w:t>
      </w:r>
      <w:r/>
    </w:p>
    <w:p>
      <w:pPr>
        <w:pStyle w:val="967"/>
        <w:ind w:right="856" w:firstLine="0"/>
        <w:spacing w:before="5" w:line="357" w:lineRule="auto"/>
      </w:pPr>
      <w:r>
        <w:t xml:space="preserve">«Иркутская история»; А.В. Вампилов «Старший сын»; К.В. Драгунская «Рыжая пьеса» и другие.</w:t>
      </w:r>
      <w:r/>
    </w:p>
    <w:p>
      <w:pPr>
        <w:pStyle w:val="969"/>
        <w:numPr>
          <w:ilvl w:val="2"/>
          <w:numId w:val="126"/>
        </w:numPr>
        <w:ind w:left="1786" w:right="0" w:hanging="843"/>
        <w:jc w:val="both"/>
        <w:spacing w:before="6" w:after="0" w:line="240" w:lineRule="auto"/>
        <w:tabs>
          <w:tab w:val="left" w:pos="1786" w:leader="none"/>
        </w:tabs>
        <w:rPr>
          <w:sz w:val="28"/>
        </w:rPr>
      </w:pPr>
      <w:r>
        <w:rPr>
          <w:sz w:val="28"/>
        </w:rPr>
        <w:t xml:space="preserve">Литература</w:t>
      </w:r>
      <w:r>
        <w:rPr>
          <w:spacing w:val="-13"/>
          <w:sz w:val="28"/>
        </w:rPr>
        <w:t xml:space="preserve"> </w:t>
      </w:r>
      <w:r>
        <w:rPr>
          <w:sz w:val="28"/>
        </w:rPr>
        <w:t xml:space="preserve">народов</w:t>
      </w:r>
      <w:r>
        <w:rPr>
          <w:spacing w:val="-15"/>
          <w:sz w:val="28"/>
        </w:rPr>
        <w:t xml:space="preserve"> </w:t>
      </w:r>
      <w:r>
        <w:rPr>
          <w:spacing w:val="-2"/>
          <w:sz w:val="28"/>
        </w:rPr>
        <w:t xml:space="preserve">России.</w:t>
      </w:r>
      <w:r/>
    </w:p>
    <w:p>
      <w:pPr>
        <w:pStyle w:val="967"/>
        <w:ind w:right="850"/>
        <w:spacing w:before="163" w:line="357" w:lineRule="auto"/>
      </w:pPr>
      <w:r>
        <w:t xml:space="preserve">Рассказы, повести, стихотворения (не менее одного произведения по выбору). Например, рассказ Ю. Рытхэу «Хранитель огня»; повесть Ю. Шесталова</w:t>
      </w:r>
      <w:r/>
    </w:p>
    <w:p>
      <w:pPr>
        <w:pStyle w:val="967"/>
        <w:ind w:right="859" w:firstLine="0"/>
        <w:spacing w:before="5" w:line="362" w:lineRule="auto"/>
      </w:pPr>
      <w:r>
        <w:t xml:space="preserve">«Синий ветер каслания» и другие; стихотворения Г. Айги, Р. Гамзатова, М. Джалиля, М. Карима, Д. Кугультинова, К. Кулиева и других.</w:t>
      </w:r>
      <w:r/>
    </w:p>
    <w:p>
      <w:pPr>
        <w:pStyle w:val="969"/>
        <w:numPr>
          <w:ilvl w:val="2"/>
          <w:numId w:val="126"/>
        </w:numPr>
        <w:ind w:left="1786" w:right="0" w:hanging="843"/>
        <w:jc w:val="both"/>
        <w:spacing w:before="0" w:after="0" w:line="315" w:lineRule="exact"/>
        <w:tabs>
          <w:tab w:val="left" w:pos="1786" w:leader="none"/>
        </w:tabs>
        <w:rPr>
          <w:sz w:val="28"/>
        </w:rPr>
      </w:pPr>
      <w:r>
        <w:rPr>
          <w:sz w:val="28"/>
        </w:rPr>
        <w:t xml:space="preserve">Зарубежная</w:t>
      </w:r>
      <w:r>
        <w:rPr>
          <w:spacing w:val="-15"/>
          <w:sz w:val="28"/>
        </w:rPr>
        <w:t xml:space="preserve"> </w:t>
      </w:r>
      <w:r>
        <w:rPr>
          <w:spacing w:val="-2"/>
          <w:sz w:val="28"/>
        </w:rPr>
        <w:t xml:space="preserve">литература.</w:t>
      </w:r>
      <w:r/>
    </w:p>
    <w:p>
      <w:pPr>
        <w:pStyle w:val="969"/>
        <w:numPr>
          <w:ilvl w:val="3"/>
          <w:numId w:val="126"/>
        </w:numPr>
        <w:ind w:left="233" w:right="846" w:firstLine="710"/>
        <w:jc w:val="both"/>
        <w:spacing w:before="163" w:after="0" w:line="360" w:lineRule="auto"/>
        <w:tabs>
          <w:tab w:val="left" w:pos="1998" w:leader="none"/>
        </w:tabs>
        <w:rPr>
          <w:sz w:val="28"/>
        </w:rPr>
      </w:pPr>
      <w:r>
        <w:rPr>
          <w:sz w:val="28"/>
        </w:rP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w:t>
      </w:r>
      <w:r>
        <w:rPr>
          <w:spacing w:val="60"/>
          <w:sz w:val="28"/>
        </w:rPr>
        <w:t xml:space="preserve"> </w:t>
      </w:r>
      <w:r>
        <w:rPr>
          <w:sz w:val="28"/>
        </w:rPr>
        <w:t xml:space="preserve">«На</w:t>
      </w:r>
      <w:r>
        <w:rPr>
          <w:spacing w:val="60"/>
          <w:sz w:val="28"/>
        </w:rPr>
        <w:t xml:space="preserve"> </w:t>
      </w:r>
      <w:r>
        <w:rPr>
          <w:sz w:val="28"/>
        </w:rPr>
        <w:t xml:space="preserve">западном</w:t>
      </w:r>
      <w:r>
        <w:rPr>
          <w:spacing w:val="61"/>
          <w:sz w:val="28"/>
        </w:rPr>
        <w:t xml:space="preserve"> </w:t>
      </w:r>
      <w:r>
        <w:rPr>
          <w:sz w:val="28"/>
        </w:rPr>
        <w:t xml:space="preserve">фронте</w:t>
      </w:r>
      <w:r>
        <w:rPr>
          <w:spacing w:val="66"/>
          <w:sz w:val="28"/>
        </w:rPr>
        <w:t xml:space="preserve"> </w:t>
      </w:r>
      <w:r>
        <w:rPr>
          <w:sz w:val="28"/>
        </w:rPr>
        <w:t xml:space="preserve">без</w:t>
      </w:r>
      <w:r>
        <w:rPr>
          <w:spacing w:val="56"/>
          <w:sz w:val="28"/>
        </w:rPr>
        <w:t xml:space="preserve"> </w:t>
      </w:r>
      <w:r>
        <w:rPr>
          <w:sz w:val="28"/>
        </w:rPr>
        <w:t xml:space="preserve">перемен»,</w:t>
      </w:r>
      <w:r>
        <w:rPr>
          <w:spacing w:val="62"/>
          <w:sz w:val="28"/>
        </w:rPr>
        <w:t xml:space="preserve"> </w:t>
      </w:r>
      <w:r>
        <w:rPr>
          <w:sz w:val="28"/>
        </w:rPr>
        <w:t xml:space="preserve">«Три</w:t>
      </w:r>
      <w:r>
        <w:rPr>
          <w:spacing w:val="59"/>
          <w:sz w:val="28"/>
        </w:rPr>
        <w:t xml:space="preserve"> </w:t>
      </w:r>
      <w:r>
        <w:rPr>
          <w:sz w:val="28"/>
        </w:rPr>
        <w:t xml:space="preserve">товарища»;</w:t>
      </w:r>
      <w:r>
        <w:rPr>
          <w:spacing w:val="60"/>
          <w:sz w:val="28"/>
        </w:rPr>
        <w:t xml:space="preserve"> </w:t>
      </w:r>
      <w:r>
        <w:rPr>
          <w:sz w:val="28"/>
        </w:rPr>
        <w:t xml:space="preserve">Д.</w:t>
      </w:r>
      <w:r>
        <w:rPr>
          <w:spacing w:val="62"/>
          <w:sz w:val="28"/>
        </w:rPr>
        <w:t xml:space="preserve"> </w:t>
      </w:r>
      <w:r>
        <w:rPr>
          <w:spacing w:val="-2"/>
          <w:sz w:val="28"/>
        </w:rPr>
        <w:t xml:space="preserve">Сэлинджера</w:t>
      </w:r>
      <w:r/>
    </w:p>
    <w:p>
      <w:pPr>
        <w:pStyle w:val="967"/>
        <w:ind w:right="860" w:firstLine="0"/>
        <w:spacing w:line="362" w:lineRule="auto"/>
      </w:pPr>
      <w:r>
        <w:t xml:space="preserve">«Над пропастью во ржи»; Г. Уэллса «Машина времени»; О. Хаксли «О дивный новый мир»; Э. Хемингуэя «Старик и море» и других.</w:t>
      </w:r>
      <w:r/>
    </w:p>
    <w:p>
      <w:pPr>
        <w:pStyle w:val="969"/>
        <w:numPr>
          <w:ilvl w:val="3"/>
          <w:numId w:val="126"/>
        </w:numPr>
        <w:ind w:left="233" w:right="843" w:firstLine="710"/>
        <w:jc w:val="both"/>
        <w:spacing w:before="0" w:after="0" w:line="357" w:lineRule="auto"/>
        <w:tabs>
          <w:tab w:val="left" w:pos="1998" w:leader="none"/>
        </w:tabs>
        <w:rPr>
          <w:sz w:val="28"/>
        </w:rPr>
      </w:pPr>
      <w:r>
        <w:rPr>
          <w:sz w:val="28"/>
        </w:rPr>
        <w:t xml:space="preserve">Зарубежная поэзия XX века (не менее двух стихотворений одного из</w:t>
      </w:r>
      <w:r>
        <w:rPr>
          <w:spacing w:val="40"/>
          <w:sz w:val="28"/>
        </w:rPr>
        <w:t xml:space="preserve"> </w:t>
      </w:r>
      <w:r>
        <w:rPr>
          <w:sz w:val="28"/>
        </w:rPr>
        <w:t xml:space="preserve">поэтов</w:t>
      </w:r>
      <w:r>
        <w:rPr>
          <w:spacing w:val="40"/>
          <w:sz w:val="28"/>
        </w:rPr>
        <w:t xml:space="preserve"> </w:t>
      </w:r>
      <w:r>
        <w:rPr>
          <w:sz w:val="28"/>
        </w:rPr>
        <w:t xml:space="preserve">по</w:t>
      </w:r>
      <w:r>
        <w:rPr>
          <w:spacing w:val="40"/>
          <w:sz w:val="28"/>
        </w:rPr>
        <w:t xml:space="preserve"> </w:t>
      </w:r>
      <w:r>
        <w:rPr>
          <w:sz w:val="28"/>
        </w:rPr>
        <w:t xml:space="preserve">выбору).</w:t>
      </w:r>
      <w:r>
        <w:rPr>
          <w:spacing w:val="40"/>
          <w:sz w:val="28"/>
        </w:rPr>
        <w:t xml:space="preserve"> </w:t>
      </w:r>
      <w:r>
        <w:rPr>
          <w:sz w:val="28"/>
        </w:rPr>
        <w:t xml:space="preserve">Например,</w:t>
      </w:r>
      <w:r>
        <w:rPr>
          <w:spacing w:val="40"/>
          <w:sz w:val="28"/>
        </w:rPr>
        <w:t xml:space="preserve"> </w:t>
      </w:r>
      <w:r>
        <w:rPr>
          <w:sz w:val="28"/>
        </w:rPr>
        <w:t xml:space="preserve">стихотворения</w:t>
      </w:r>
      <w:r>
        <w:rPr>
          <w:spacing w:val="40"/>
          <w:sz w:val="28"/>
        </w:rPr>
        <w:t xml:space="preserve"> </w:t>
      </w:r>
      <w:r>
        <w:rPr>
          <w:sz w:val="28"/>
        </w:rPr>
        <w:t xml:space="preserve">Г.</w:t>
      </w:r>
      <w:r>
        <w:rPr>
          <w:spacing w:val="40"/>
          <w:sz w:val="28"/>
        </w:rPr>
        <w:t xml:space="preserve"> </w:t>
      </w:r>
      <w:r>
        <w:rPr>
          <w:sz w:val="28"/>
        </w:rPr>
        <w:t xml:space="preserve">Аполлинера,</w:t>
      </w:r>
      <w:r>
        <w:rPr>
          <w:spacing w:val="40"/>
          <w:sz w:val="28"/>
        </w:rPr>
        <w:t xml:space="preserve"> </w:t>
      </w:r>
      <w:r>
        <w:rPr>
          <w:sz w:val="28"/>
        </w:rPr>
        <w:t xml:space="preserve">Т.С.</w:t>
      </w:r>
      <w:r>
        <w:rPr>
          <w:spacing w:val="40"/>
          <w:sz w:val="28"/>
        </w:rPr>
        <w:t xml:space="preserve"> </w:t>
      </w:r>
      <w:r>
        <w:rPr>
          <w:sz w:val="28"/>
        </w:rPr>
        <w:t xml:space="preserve">Элиота</w:t>
      </w:r>
      <w:r>
        <w:rPr>
          <w:spacing w:val="40"/>
          <w:sz w:val="28"/>
        </w:rPr>
        <w:t xml:space="preserve"> </w:t>
      </w:r>
      <w:r>
        <w:rPr>
          <w:sz w:val="28"/>
        </w:rPr>
        <w:t xml:space="preserve">и</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jc w:val="left"/>
        <w:spacing w:before="67"/>
      </w:pPr>
      <w:r>
        <w:rPr>
          <w:spacing w:val="-2"/>
        </w:rPr>
        <w:t xml:space="preserve">другие.</w:t>
      </w:r>
      <w:r/>
    </w:p>
    <w:p>
      <w:pPr>
        <w:pStyle w:val="969"/>
        <w:numPr>
          <w:ilvl w:val="3"/>
          <w:numId w:val="126"/>
        </w:numPr>
        <w:ind w:left="233" w:right="846" w:firstLine="710"/>
        <w:jc w:val="both"/>
        <w:spacing w:before="163" w:after="0" w:line="360" w:lineRule="auto"/>
        <w:tabs>
          <w:tab w:val="left" w:pos="1998" w:leader="none"/>
        </w:tabs>
        <w:rPr>
          <w:sz w:val="28"/>
        </w:rPr>
      </w:pPr>
      <w:r>
        <w:rPr>
          <w:sz w:val="28"/>
        </w:rPr>
        <w:t xml:space="preserve">Зарубежная драматургия XX века (не менее одного произведения по выбору). Например, пьесы Б. Брехта «Мамаша Кураж и её дети»; М. Метерлинка</w:t>
      </w:r>
      <w:r>
        <w:rPr>
          <w:spacing w:val="38"/>
          <w:sz w:val="28"/>
        </w:rPr>
        <w:t xml:space="preserve">  </w:t>
      </w:r>
      <w:r>
        <w:rPr>
          <w:sz w:val="28"/>
        </w:rPr>
        <w:t xml:space="preserve">«Синяя</w:t>
      </w:r>
      <w:r>
        <w:rPr>
          <w:spacing w:val="38"/>
          <w:sz w:val="28"/>
        </w:rPr>
        <w:t xml:space="preserve">  </w:t>
      </w:r>
      <w:r>
        <w:rPr>
          <w:sz w:val="28"/>
        </w:rPr>
        <w:t xml:space="preserve">птица»;</w:t>
      </w:r>
      <w:r>
        <w:rPr>
          <w:spacing w:val="34"/>
          <w:sz w:val="28"/>
        </w:rPr>
        <w:t xml:space="preserve">  </w:t>
      </w:r>
      <w:r>
        <w:rPr>
          <w:sz w:val="28"/>
        </w:rPr>
        <w:t xml:space="preserve">О.</w:t>
      </w:r>
      <w:r>
        <w:rPr>
          <w:spacing w:val="37"/>
          <w:sz w:val="28"/>
        </w:rPr>
        <w:t xml:space="preserve">  </w:t>
      </w:r>
      <w:r>
        <w:rPr>
          <w:sz w:val="28"/>
        </w:rPr>
        <w:t xml:space="preserve">Уайльда</w:t>
      </w:r>
      <w:r>
        <w:rPr>
          <w:spacing w:val="36"/>
          <w:sz w:val="28"/>
        </w:rPr>
        <w:t xml:space="preserve">  </w:t>
      </w:r>
      <w:r>
        <w:rPr>
          <w:sz w:val="28"/>
        </w:rPr>
        <w:t xml:space="preserve">«Идеальный</w:t>
      </w:r>
      <w:r>
        <w:rPr>
          <w:spacing w:val="35"/>
          <w:sz w:val="28"/>
        </w:rPr>
        <w:t xml:space="preserve">  </w:t>
      </w:r>
      <w:r>
        <w:rPr>
          <w:sz w:val="28"/>
        </w:rPr>
        <w:t xml:space="preserve">муж»;</w:t>
      </w:r>
      <w:r>
        <w:rPr>
          <w:spacing w:val="39"/>
          <w:sz w:val="28"/>
        </w:rPr>
        <w:t xml:space="preserve">  </w:t>
      </w:r>
      <w:r>
        <w:rPr>
          <w:sz w:val="28"/>
        </w:rPr>
        <w:t xml:space="preserve">Т.</w:t>
      </w:r>
      <w:r>
        <w:rPr>
          <w:spacing w:val="37"/>
          <w:sz w:val="28"/>
        </w:rPr>
        <w:t xml:space="preserve">  </w:t>
      </w:r>
      <w:r>
        <w:rPr>
          <w:spacing w:val="-2"/>
          <w:sz w:val="28"/>
        </w:rPr>
        <w:t xml:space="preserve">Уильямса</w:t>
      </w:r>
      <w:r/>
    </w:p>
    <w:p>
      <w:pPr>
        <w:pStyle w:val="967"/>
        <w:ind w:firstLine="0"/>
        <w:spacing w:before="2"/>
      </w:pPr>
      <w:r>
        <w:t xml:space="preserve">«Трамвай</w:t>
      </w:r>
      <w:r>
        <w:rPr>
          <w:spacing w:val="-4"/>
        </w:rPr>
        <w:t xml:space="preserve"> </w:t>
      </w:r>
      <w:r>
        <w:t xml:space="preserve">«Желание»;</w:t>
      </w:r>
      <w:r>
        <w:rPr>
          <w:spacing w:val="-7"/>
        </w:rPr>
        <w:t xml:space="preserve"> </w:t>
      </w:r>
      <w:r>
        <w:t xml:space="preserve">Б.</w:t>
      </w:r>
      <w:r>
        <w:rPr>
          <w:spacing w:val="-5"/>
        </w:rPr>
        <w:t xml:space="preserve"> </w:t>
      </w:r>
      <w:r>
        <w:t xml:space="preserve">Шоу</w:t>
      </w:r>
      <w:r>
        <w:rPr>
          <w:spacing w:val="-8"/>
        </w:rPr>
        <w:t xml:space="preserve"> </w:t>
      </w:r>
      <w:r>
        <w:t xml:space="preserve">«Пигмалион»</w:t>
      </w:r>
      <w:r>
        <w:rPr>
          <w:spacing w:val="-11"/>
        </w:rPr>
        <w:t xml:space="preserve"> </w:t>
      </w:r>
      <w:r>
        <w:t xml:space="preserve">и</w:t>
      </w:r>
      <w:r>
        <w:rPr>
          <w:spacing w:val="-8"/>
        </w:rPr>
        <w:t xml:space="preserve"> </w:t>
      </w:r>
      <w:r>
        <w:rPr>
          <w:spacing w:val="-2"/>
        </w:rPr>
        <w:t xml:space="preserve">других.</w:t>
      </w:r>
      <w:r/>
    </w:p>
    <w:p>
      <w:pPr>
        <w:pStyle w:val="969"/>
        <w:numPr>
          <w:ilvl w:val="1"/>
          <w:numId w:val="126"/>
        </w:numPr>
        <w:ind w:left="233" w:right="844" w:firstLine="710"/>
        <w:jc w:val="both"/>
        <w:spacing w:before="158" w:after="0" w:line="362" w:lineRule="auto"/>
        <w:tabs>
          <w:tab w:val="left" w:pos="1575" w:leader="none"/>
        </w:tabs>
        <w:rPr>
          <w:sz w:val="28"/>
        </w:rPr>
      </w:pPr>
      <w:r>
        <w:rPr>
          <w:sz w:val="28"/>
        </w:rPr>
        <w:t xml:space="preserve">Планируемые результаты освоения программы по литературе на уровне среднего общего образования.</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Лично</w:t>
      </w:r>
      <w:r>
        <w:rPr>
          <w:sz w:val="28"/>
        </w:rPr>
        <w:t xml:space="preserve">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Pr>
          <w:spacing w:val="80"/>
          <w:sz w:val="28"/>
        </w:rPr>
        <w:t xml:space="preserve"> </w:t>
      </w:r>
      <w:r>
        <w:rPr>
          <w:sz w:val="28"/>
        </w:rPr>
        <w:t xml:space="preserve">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w:t>
      </w:r>
      <w:r>
        <w:rPr>
          <w:sz w:val="28"/>
        </w:rPr>
        <w:t xml:space="preserve">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p>
    <w:p>
      <w:pPr>
        <w:pStyle w:val="969"/>
        <w:numPr>
          <w:ilvl w:val="2"/>
          <w:numId w:val="126"/>
        </w:numPr>
        <w:ind w:left="233" w:right="840" w:firstLine="710"/>
        <w:jc w:val="both"/>
        <w:spacing w:before="0" w:after="0" w:line="362" w:lineRule="auto"/>
        <w:tabs>
          <w:tab w:val="left" w:pos="1786" w:leader="none"/>
        </w:tabs>
        <w:rPr>
          <w:sz w:val="28"/>
        </w:rPr>
      </w:pPr>
      <w:r>
        <w:rPr>
          <w:sz w:val="28"/>
        </w:rPr>
        <w:t xml:space="preserve">В результате изучения литературы на уровне среднего общего образования у обучающегося будут сформированы следующие личностные </w:t>
      </w:r>
      <w:r>
        <w:rPr>
          <w:spacing w:val="-2"/>
          <w:sz w:val="28"/>
        </w:rPr>
        <w:t xml:space="preserve">результаты:</w:t>
      </w:r>
      <w:r/>
    </w:p>
    <w:p>
      <w:pPr>
        <w:pStyle w:val="969"/>
        <w:numPr>
          <w:ilvl w:val="0"/>
          <w:numId w:val="124"/>
        </w:numPr>
        <w:ind w:left="1245" w:right="0" w:hanging="302"/>
        <w:jc w:val="both"/>
        <w:spacing w:before="0" w:after="0" w:line="314"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7"/>
        <w:spacing w:before="158" w:line="357" w:lineRule="auto"/>
      </w:pPr>
      <w:r>
        <w:t xml:space="preserve">сформированность гражданской позиции обучающегося как активного и ответственного члена российского общества;</w:t>
      </w:r>
      <w:r/>
    </w:p>
    <w:p>
      <w:pPr>
        <w:pStyle w:val="967"/>
        <w:ind w:right="843"/>
        <w:spacing w:before="6" w:line="362"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50"/>
        <w:spacing w:line="360" w:lineRule="auto"/>
        <w:tabs>
          <w:tab w:val="left" w:pos="2825" w:leader="none"/>
          <w:tab w:val="left" w:pos="5340" w:leader="none"/>
          <w:tab w:val="left" w:pos="7916" w:leader="none"/>
        </w:tabs>
      </w:pPr>
      <w:r>
        <w:rPr>
          <w:spacing w:val="-2"/>
        </w:rPr>
        <w:t xml:space="preserve">принятие</w:t>
      </w:r>
      <w:r>
        <w:tab/>
      </w:r>
      <w:r>
        <w:rPr>
          <w:spacing w:val="-2"/>
        </w:rPr>
        <w:t xml:space="preserve">традиционных</w:t>
      </w:r>
      <w:r>
        <w:tab/>
      </w:r>
      <w:r>
        <w:rPr>
          <w:spacing w:val="-2"/>
        </w:rPr>
        <w:t xml:space="preserve">национальных,</w:t>
      </w:r>
      <w:r>
        <w:tab/>
      </w:r>
      <w:r>
        <w:rPr>
          <w:spacing w:val="-2"/>
        </w:rPr>
        <w:t xml:space="preserve">общечеловеческих </w:t>
      </w:r>
      <w:r>
        <w:t xml:space="preserve">гуманистических, демократических, семейных ценностей, в том числе в сопоставлении с жизненными ситуациями, изображёнными в литературных </w:t>
      </w:r>
      <w:r>
        <w:rPr>
          <w:spacing w:val="-2"/>
        </w:rPr>
        <w:t xml:space="preserve">произведениях;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6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pStyle w:val="967"/>
        <w:ind w:right="841"/>
        <w:spacing w:before="2" w:line="360" w:lineRule="auto"/>
      </w:pPr>
      <w:r>
        <w:t xml:space="preserve">готовность</w:t>
      </w:r>
      <w:r>
        <w:rPr>
          <w:spacing w:val="-5"/>
        </w:rPr>
        <w:t xml:space="preserve"> </w:t>
      </w:r>
      <w:r>
        <w:t xml:space="preserve">вести</w:t>
      </w:r>
      <w:r>
        <w:rPr>
          <w:spacing w:val="-3"/>
        </w:rPr>
        <w:t xml:space="preserve"> </w:t>
      </w:r>
      <w:r>
        <w:t xml:space="preserve">совместную</w:t>
      </w:r>
      <w:r>
        <w:rPr>
          <w:spacing w:val="-4"/>
        </w:rPr>
        <w:t xml:space="preserve"> </w:t>
      </w:r>
      <w:r>
        <w:t xml:space="preserve">деятельность, в</w:t>
      </w:r>
      <w:r>
        <w:rPr>
          <w:spacing w:val="-4"/>
        </w:rPr>
        <w:t xml:space="preserve"> </w:t>
      </w:r>
      <w:r>
        <w:t xml:space="preserve">том</w:t>
      </w:r>
      <w:r>
        <w:rPr>
          <w:spacing w:val="-1"/>
        </w:rPr>
        <w:t xml:space="preserve"> </w:t>
      </w:r>
      <w:r>
        <w:t xml:space="preserve">числе</w:t>
      </w:r>
      <w:r>
        <w:rPr>
          <w:spacing w:val="-2"/>
        </w:rPr>
        <w:t xml:space="preserve"> </w:t>
      </w:r>
      <w:r>
        <w:t xml:space="preserve">в</w:t>
      </w:r>
      <w:r>
        <w:rPr>
          <w:spacing w:val="-4"/>
        </w:rPr>
        <w:t xml:space="preserve"> </w:t>
      </w:r>
      <w:r>
        <w:t xml:space="preserve">рамках</w:t>
      </w:r>
      <w:r>
        <w:rPr>
          <w:spacing w:val="-7"/>
        </w:rPr>
        <w:t xml:space="preserve"> </w:t>
      </w:r>
      <w:r>
        <w:t xml:space="preserve">школьного литературного образования, в интересах гражданского общества, участвовать в самоуправлении в образовательной организации;</w:t>
      </w:r>
      <w:r/>
    </w:p>
    <w:p>
      <w:pPr>
        <w:pStyle w:val="967"/>
        <w:ind w:right="839"/>
        <w:spacing w:before="1" w:line="362"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spacing w:line="314" w:lineRule="exact"/>
      </w:pPr>
      <w:r>
        <w:t xml:space="preserve">готовность</w:t>
      </w:r>
      <w:r>
        <w:rPr>
          <w:spacing w:val="-11"/>
        </w:rPr>
        <w:t xml:space="preserve"> </w:t>
      </w:r>
      <w:r>
        <w:t xml:space="preserve">к</w:t>
      </w:r>
      <w:r>
        <w:rPr>
          <w:spacing w:val="-9"/>
        </w:rPr>
        <w:t xml:space="preserve"> </w:t>
      </w:r>
      <w:r>
        <w:t xml:space="preserve">гуманитарной</w:t>
      </w:r>
      <w:r>
        <w:rPr>
          <w:spacing w:val="-9"/>
        </w:rPr>
        <w:t xml:space="preserve"> </w:t>
      </w:r>
      <w:r>
        <w:rPr>
          <w:spacing w:val="-2"/>
        </w:rPr>
        <w:t xml:space="preserve">деятельности;</w:t>
      </w:r>
      <w:r/>
    </w:p>
    <w:p>
      <w:pPr>
        <w:pStyle w:val="969"/>
        <w:numPr>
          <w:ilvl w:val="0"/>
          <w:numId w:val="124"/>
        </w:numPr>
        <w:ind w:left="1245" w:right="0" w:hanging="302"/>
        <w:jc w:val="both"/>
        <w:spacing w:before="163"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3"/>
        <w:spacing w:before="158" w:line="360" w:lineRule="auto"/>
      </w:pPr>
      <w:r>
        <w:t xml:space="preserve">осознание российской гражданской идентичности в поликул</w:t>
      </w:r>
      <w:r>
        <w:t xml:space="preserve">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p>
    <w:p>
      <w:pPr>
        <w:pStyle w:val="967"/>
        <w:ind w:right="843"/>
        <w:spacing w:line="360" w:lineRule="auto"/>
      </w:pPr>
      <w:r>
        <w:t xml:space="preserve">ценностное отношение к г</w:t>
      </w:r>
      <w:r>
        <w:t xml:space="preserve">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r/>
    </w:p>
    <w:p>
      <w:pPr>
        <w:pStyle w:val="967"/>
        <w:ind w:right="855"/>
        <w:spacing w:before="3" w:line="360" w:lineRule="auto"/>
      </w:pPr>
      <w:r>
        <w:t xml:space="preserve">идейная убеждённость, готовность к служению и защите Отечества, ответственность за его судьбу, в том числе воспитанные на примерах из </w:t>
      </w:r>
      <w:r>
        <w:rPr>
          <w:spacing w:val="-2"/>
        </w:rPr>
        <w:t xml:space="preserve">литературы.</w:t>
      </w:r>
      <w:r/>
    </w:p>
    <w:p>
      <w:pPr>
        <w:pStyle w:val="969"/>
        <w:numPr>
          <w:ilvl w:val="0"/>
          <w:numId w:val="124"/>
        </w:numPr>
        <w:ind w:left="1245" w:right="0" w:hanging="302"/>
        <w:jc w:val="both"/>
        <w:spacing w:before="2"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58"/>
      </w:pPr>
      <w:r>
        <w:t xml:space="preserve">осознание</w:t>
      </w:r>
      <w:r>
        <w:rPr>
          <w:spacing w:val="-8"/>
        </w:rPr>
        <w:t xml:space="preserve"> </w:t>
      </w:r>
      <w:r>
        <w:t xml:space="preserve">духовных</w:t>
      </w:r>
      <w:r>
        <w:rPr>
          <w:spacing w:val="-12"/>
        </w:rPr>
        <w:t xml:space="preserve"> </w:t>
      </w:r>
      <w:r>
        <w:t xml:space="preserve">ценностей</w:t>
      </w:r>
      <w:r>
        <w:rPr>
          <w:spacing w:val="-9"/>
        </w:rPr>
        <w:t xml:space="preserve"> </w:t>
      </w:r>
      <w:r>
        <w:t xml:space="preserve">российского</w:t>
      </w:r>
      <w:r>
        <w:rPr>
          <w:spacing w:val="-9"/>
        </w:rPr>
        <w:t xml:space="preserve"> </w:t>
      </w:r>
      <w:r>
        <w:rPr>
          <w:spacing w:val="-2"/>
        </w:rPr>
        <w:t xml:space="preserve">народа;</w:t>
      </w:r>
      <w:r/>
    </w:p>
    <w:p>
      <w:pPr>
        <w:pStyle w:val="967"/>
        <w:ind w:left="943" w:firstLine="0"/>
        <w:spacing w:before="163"/>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pStyle w:val="967"/>
        <w:ind w:right="844"/>
        <w:spacing w:before="163" w:line="360" w:lineRule="auto"/>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p>
    <w:p>
      <w:pPr>
        <w:pStyle w:val="967"/>
        <w:ind w:left="943" w:firstLine="0"/>
        <w:spacing w:line="320" w:lineRule="exact"/>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spacing w:before="67" w:line="360"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r/>
    </w:p>
    <w:p>
      <w:pPr>
        <w:pStyle w:val="969"/>
        <w:numPr>
          <w:ilvl w:val="0"/>
          <w:numId w:val="124"/>
        </w:numPr>
        <w:ind w:left="1245" w:right="0" w:hanging="302"/>
        <w:jc w:val="both"/>
        <w:spacing w:before="2"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3"/>
        <w:spacing w:before="163" w:line="357"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right="856"/>
        <w:spacing w:before="5" w:line="360" w:lineRule="auto"/>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p>
    <w:p>
      <w:pPr>
        <w:pStyle w:val="967"/>
        <w:ind w:right="847"/>
        <w:spacing w:before="1" w:line="360" w:lineRule="auto"/>
      </w:pPr>
      <w: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Pr>
          <w:spacing w:val="-2"/>
        </w:rPr>
        <w:t xml:space="preserve">творчества;</w:t>
      </w:r>
      <w:r/>
    </w:p>
    <w:p>
      <w:pPr>
        <w:pStyle w:val="967"/>
        <w:ind w:right="855"/>
        <w:spacing w:before="1" w:line="360" w:lineRule="auto"/>
      </w:pPr>
      <w:r>
        <w:t xml:space="preserve">готовность к самовыражению в разных видах искусства, стремление проявлять</w:t>
      </w:r>
      <w:r>
        <w:rPr>
          <w:spacing w:val="-7"/>
        </w:rPr>
        <w:t xml:space="preserve"> </w:t>
      </w:r>
      <w:r>
        <w:t xml:space="preserve">качества</w:t>
      </w:r>
      <w:r>
        <w:rPr>
          <w:spacing w:val="-4"/>
        </w:rPr>
        <w:t xml:space="preserve"> </w:t>
      </w:r>
      <w:r>
        <w:t xml:space="preserve">творческой</w:t>
      </w:r>
      <w:r>
        <w:rPr>
          <w:spacing w:val="-5"/>
        </w:rPr>
        <w:t xml:space="preserve"> </w:t>
      </w:r>
      <w:r>
        <w:t xml:space="preserve">личности,</w:t>
      </w:r>
      <w:r>
        <w:rPr>
          <w:spacing w:val="-3"/>
        </w:rPr>
        <w:t xml:space="preserve"> </w:t>
      </w:r>
      <w:r>
        <w:t xml:space="preserve">в</w:t>
      </w:r>
      <w:r>
        <w:rPr>
          <w:spacing w:val="-6"/>
        </w:rPr>
        <w:t xml:space="preserve"> </w:t>
      </w:r>
      <w:r>
        <w:t xml:space="preserve">том</w:t>
      </w:r>
      <w:r>
        <w:rPr>
          <w:spacing w:val="-3"/>
        </w:rPr>
        <w:t xml:space="preserve"> </w:t>
      </w:r>
      <w:r>
        <w:t xml:space="preserve">числе</w:t>
      </w:r>
      <w:r>
        <w:rPr>
          <w:spacing w:val="-4"/>
        </w:rPr>
        <w:t xml:space="preserve"> </w:t>
      </w:r>
      <w:r>
        <w:t xml:space="preserve">при</w:t>
      </w:r>
      <w:r>
        <w:rPr>
          <w:spacing w:val="-5"/>
        </w:rPr>
        <w:t xml:space="preserve"> </w:t>
      </w:r>
      <w:r>
        <w:t xml:space="preserve">выполнении</w:t>
      </w:r>
      <w:r>
        <w:rPr>
          <w:spacing w:val="-5"/>
        </w:rPr>
        <w:t xml:space="preserve"> </w:t>
      </w:r>
      <w:r>
        <w:t xml:space="preserve">творческих работ по литературе;</w:t>
      </w:r>
      <w:r/>
    </w:p>
    <w:p>
      <w:pPr>
        <w:pStyle w:val="969"/>
        <w:numPr>
          <w:ilvl w:val="0"/>
          <w:numId w:val="124"/>
        </w:numPr>
        <w:ind w:left="233" w:right="847" w:firstLine="710"/>
        <w:jc w:val="both"/>
        <w:spacing w:before="0" w:after="0" w:line="362" w:lineRule="auto"/>
        <w:tabs>
          <w:tab w:val="left" w:pos="1245" w:leader="none"/>
        </w:tabs>
        <w:rPr>
          <w:sz w:val="28"/>
        </w:rPr>
      </w:pPr>
      <w:r>
        <w:rPr>
          <w:sz w:val="28"/>
        </w:rPr>
        <w:t xml:space="preserve">физического воспитания, формирования культуры здоровья и эмоционального благополучия:</w:t>
      </w:r>
      <w:r/>
    </w:p>
    <w:p>
      <w:pPr>
        <w:pStyle w:val="967"/>
        <w:ind w:right="859"/>
        <w:spacing w:line="357" w:lineRule="auto"/>
      </w:pPr>
      <w:r>
        <w:t xml:space="preserve">сформированность здорового и безопасного образа жизни, ответственного отношения к своему здоровью;</w:t>
      </w:r>
      <w:r/>
    </w:p>
    <w:p>
      <w:pPr>
        <w:pStyle w:val="967"/>
        <w:ind w:right="846"/>
        <w:spacing w:line="362" w:lineRule="auto"/>
      </w:pPr>
      <w:r>
        <w:t xml:space="preserve">потребность в физическом совершенствовании, занятиях спортивно- оздоровительной деятельностью;</w:t>
      </w:r>
      <w:r/>
    </w:p>
    <w:p>
      <w:pPr>
        <w:pStyle w:val="967"/>
        <w:ind w:right="844"/>
        <w:spacing w:line="362" w:lineRule="auto"/>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 xml:space="preserve">оценкой поведения и поступков литературных героев;</w:t>
      </w:r>
      <w:r/>
    </w:p>
    <w:p>
      <w:pPr>
        <w:pStyle w:val="969"/>
        <w:numPr>
          <w:ilvl w:val="0"/>
          <w:numId w:val="124"/>
        </w:numPr>
        <w:ind w:left="1245" w:right="0" w:hanging="302"/>
        <w:jc w:val="both"/>
        <w:spacing w:before="0" w:after="0" w:line="313"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48"/>
        <w:spacing w:before="156" w:line="360" w:lineRule="auto"/>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w:t>
      </w:r>
      <w:r>
        <w:rPr>
          <w:spacing w:val="-2"/>
        </w:rPr>
        <w:t xml:space="preserve">произведений;</w:t>
      </w:r>
      <w:r/>
    </w:p>
    <w:p>
      <w:pPr>
        <w:pStyle w:val="967"/>
        <w:ind w:left="943" w:firstLine="0"/>
        <w:spacing w:line="320" w:lineRule="exact"/>
      </w:pPr>
      <w:r>
        <w:t xml:space="preserve">готовность</w:t>
      </w:r>
      <w:r>
        <w:rPr>
          <w:spacing w:val="47"/>
        </w:rPr>
        <w:t xml:space="preserve">  </w:t>
      </w:r>
      <w:r>
        <w:t xml:space="preserve">к</w:t>
      </w:r>
      <w:r>
        <w:rPr>
          <w:spacing w:val="49"/>
        </w:rPr>
        <w:t xml:space="preserve">  </w:t>
      </w:r>
      <w:r>
        <w:t xml:space="preserve">активной</w:t>
      </w:r>
      <w:r>
        <w:rPr>
          <w:spacing w:val="49"/>
        </w:rPr>
        <w:t xml:space="preserve">  </w:t>
      </w:r>
      <w:r>
        <w:t xml:space="preserve">деятельности</w:t>
      </w:r>
      <w:r>
        <w:rPr>
          <w:spacing w:val="50"/>
        </w:rPr>
        <w:t xml:space="preserve">  </w:t>
      </w:r>
      <w:r>
        <w:t xml:space="preserve">технологической</w:t>
      </w:r>
      <w:r>
        <w:rPr>
          <w:spacing w:val="49"/>
        </w:rPr>
        <w:t xml:space="preserve">  </w:t>
      </w:r>
      <w:r>
        <w:t xml:space="preserve">и</w:t>
      </w:r>
      <w:r>
        <w:rPr>
          <w:spacing w:val="49"/>
        </w:rPr>
        <w:t xml:space="preserve">  </w:t>
      </w:r>
      <w:r>
        <w:rPr>
          <w:spacing w:val="-2"/>
        </w:rPr>
        <w:t xml:space="preserve">социальной</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2" w:lineRule="auto"/>
      </w:pPr>
      <w:r>
        <w:t xml:space="preserve">направленности, способность инициировать, планировать и самостоятельно выполнять такую деятельность в процессе литературного образования;</w:t>
      </w:r>
      <w:r/>
    </w:p>
    <w:p>
      <w:pPr>
        <w:pStyle w:val="967"/>
        <w:ind w:right="845"/>
        <w:spacing w:line="362" w:lineRule="auto"/>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r/>
    </w:p>
    <w:p>
      <w:pPr>
        <w:pStyle w:val="967"/>
        <w:ind w:right="859"/>
        <w:spacing w:line="362" w:lineRule="auto"/>
      </w:pPr>
      <w:r>
        <w:t xml:space="preserve">готовность и способность к образованию и самообразованию, к продуктивной читательской деятельности на протяжении всей жизни;</w:t>
      </w:r>
      <w:r/>
    </w:p>
    <w:p>
      <w:pPr>
        <w:pStyle w:val="969"/>
        <w:numPr>
          <w:ilvl w:val="0"/>
          <w:numId w:val="124"/>
        </w:numPr>
        <w:ind w:left="1245" w:right="0" w:hanging="302"/>
        <w:jc w:val="both"/>
        <w:spacing w:before="0" w:after="0" w:line="320" w:lineRule="exact"/>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43" w:line="360" w:lineRule="auto"/>
      </w:pPr>
      <w:r>
        <w:t xml:space="preserve">сформированность</w:t>
      </w:r>
      <w:r>
        <w:rPr>
          <w:spacing w:val="-6"/>
        </w:rPr>
        <w:t xml:space="preserve"> </w:t>
      </w:r>
      <w:r>
        <w:t xml:space="preserve">экологической</w:t>
      </w:r>
      <w:r>
        <w:rPr>
          <w:spacing w:val="-7"/>
        </w:rPr>
        <w:t xml:space="preserve"> </w:t>
      </w:r>
      <w:r>
        <w:t xml:space="preserve">культуры,</w:t>
      </w:r>
      <w:r>
        <w:rPr>
          <w:spacing w:val="-4"/>
        </w:rPr>
        <w:t xml:space="preserve"> </w:t>
      </w:r>
      <w:r>
        <w:t xml:space="preserve">понимание</w:t>
      </w:r>
      <w:r>
        <w:rPr>
          <w:spacing w:val="-6"/>
        </w:rPr>
        <w:t xml:space="preserve"> </w:t>
      </w:r>
      <w:r>
        <w:t xml:space="preserve">влияния</w:t>
      </w:r>
      <w:r>
        <w:rPr>
          <w:spacing w:val="-6"/>
        </w:rPr>
        <w:t xml:space="preserve"> </w:t>
      </w:r>
      <w:r>
        <w:t xml:space="preserve">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 представленных в художественной литературе;</w:t>
      </w:r>
      <w:r/>
    </w:p>
    <w:p>
      <w:pPr>
        <w:pStyle w:val="967"/>
        <w:ind w:right="854"/>
        <w:spacing w:before="3" w:line="360" w:lineRule="auto"/>
      </w:pPr>
      <w: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r/>
    </w:p>
    <w:p>
      <w:pPr>
        <w:pStyle w:val="967"/>
        <w:ind w:right="847"/>
        <w:spacing w:line="360" w:lineRule="auto"/>
      </w:pPr>
      <w: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r/>
    </w:p>
    <w:p>
      <w:pPr>
        <w:pStyle w:val="967"/>
        <w:ind w:right="856"/>
        <w:spacing w:line="360" w:lineRule="auto"/>
      </w:pPr>
      <w:r>
        <w:t xml:space="preserve">расширение опыта деятельности экологической направленности, в том</w:t>
      </w:r>
      <w:r>
        <w:rPr>
          <w:spacing w:val="40"/>
        </w:rPr>
        <w:t xml:space="preserve"> </w:t>
      </w:r>
      <w:r>
        <w:t xml:space="preserve">числе представленной в произведениях русской, зарубежной литературы и литературы народов России;</w:t>
      </w:r>
      <w:r/>
    </w:p>
    <w:p>
      <w:pPr>
        <w:pStyle w:val="969"/>
        <w:numPr>
          <w:ilvl w:val="0"/>
          <w:numId w:val="124"/>
        </w:numPr>
        <w:ind w:left="1245" w:right="0" w:hanging="302"/>
        <w:jc w:val="both"/>
        <w:spacing w:before="0"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58" w:line="362" w:lineRule="auto"/>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p>
    <w:p>
      <w:pPr>
        <w:pStyle w:val="967"/>
        <w:ind w:right="847"/>
        <w:spacing w:line="362" w:lineRule="auto"/>
      </w:pPr>
      <w: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r/>
    </w:p>
    <w:p>
      <w:pPr>
        <w:pStyle w:val="967"/>
        <w:ind w:left="943" w:firstLine="0"/>
        <w:spacing w:line="314" w:lineRule="exact"/>
      </w:pPr>
      <w:r>
        <w:t xml:space="preserve">осознание</w:t>
      </w:r>
      <w:r>
        <w:rPr>
          <w:spacing w:val="51"/>
        </w:rPr>
        <w:t xml:space="preserve">  </w:t>
      </w:r>
      <w:r>
        <w:t xml:space="preserve">ценности</w:t>
      </w:r>
      <w:r>
        <w:rPr>
          <w:spacing w:val="52"/>
        </w:rPr>
        <w:t xml:space="preserve">  </w:t>
      </w:r>
      <w:r>
        <w:t xml:space="preserve">научной</w:t>
      </w:r>
      <w:r>
        <w:rPr>
          <w:spacing w:val="51"/>
        </w:rPr>
        <w:t xml:space="preserve">  </w:t>
      </w:r>
      <w:r>
        <w:t xml:space="preserve">деятельности,</w:t>
      </w:r>
      <w:r>
        <w:rPr>
          <w:spacing w:val="53"/>
        </w:rPr>
        <w:t xml:space="preserve">  </w:t>
      </w:r>
      <w:r>
        <w:t xml:space="preserve">готовность</w:t>
      </w:r>
      <w:r>
        <w:rPr>
          <w:spacing w:val="50"/>
        </w:rPr>
        <w:t xml:space="preserve">  </w:t>
      </w:r>
      <w:r>
        <w:rPr>
          <w:spacing w:val="-2"/>
        </w:rPr>
        <w:t xml:space="preserve">осуществлять</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2" w:lineRule="auto"/>
      </w:pPr>
      <w:r>
        <w:t xml:space="preserve">проектную исследовательскую деятельность индивидуально и в группе, в том числе на литературные темы.</w:t>
      </w:r>
      <w:r/>
    </w:p>
    <w:p>
      <w:pPr>
        <w:pStyle w:val="969"/>
        <w:numPr>
          <w:ilvl w:val="2"/>
          <w:numId w:val="126"/>
        </w:numPr>
        <w:ind w:left="233" w:right="853" w:firstLine="710"/>
        <w:jc w:val="both"/>
        <w:spacing w:before="0" w:after="0" w:line="360" w:lineRule="auto"/>
        <w:tabs>
          <w:tab w:val="left" w:pos="1786" w:leader="none"/>
        </w:tabs>
        <w:rPr>
          <w:sz w:val="28"/>
        </w:rPr>
      </w:pPr>
      <w:r>
        <w:rPr>
          <w:sz w:val="28"/>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r/>
    </w:p>
    <w:p>
      <w:pPr>
        <w:pStyle w:val="967"/>
        <w:ind w:right="857"/>
        <w:spacing w:line="360" w:lineRule="auto"/>
      </w:pPr>
      <w:r>
        <w:t xml:space="preserve">самосознания, включающего способность понимать своё эмоциональное состояние,</w:t>
      </w:r>
      <w:r>
        <w:rPr>
          <w:spacing w:val="-3"/>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w:t>
      </w:r>
      <w:r>
        <w:rPr>
          <w:spacing w:val="-3"/>
        </w:rPr>
        <w:t xml:space="preserve"> </w:t>
      </w:r>
      <w:r>
        <w:t xml:space="preserve">быть уверенным в себе;</w:t>
      </w:r>
      <w:r/>
    </w:p>
    <w:p>
      <w:pPr>
        <w:pStyle w:val="967"/>
        <w:ind w:right="852"/>
        <w:spacing w:line="360" w:lineRule="auto"/>
      </w:pPr>
      <w:r>
        <w:t xml:space="preserve">саморегулирования, включающего самоконтроль, умение принимать ответственность</w:t>
      </w:r>
      <w:r>
        <w:rPr>
          <w:spacing w:val="-8"/>
        </w:rPr>
        <w:t xml:space="preserve"> </w:t>
      </w:r>
      <w:r>
        <w:t xml:space="preserve">за</w:t>
      </w:r>
      <w:r>
        <w:rPr>
          <w:spacing w:val="-4"/>
        </w:rPr>
        <w:t xml:space="preserve"> </w:t>
      </w:r>
      <w:r>
        <w:t xml:space="preserve">своё</w:t>
      </w:r>
      <w:r>
        <w:rPr>
          <w:spacing w:val="-5"/>
        </w:rPr>
        <w:t xml:space="preserve"> </w:t>
      </w:r>
      <w:r>
        <w:t xml:space="preserve">поведение,</w:t>
      </w:r>
      <w:r>
        <w:rPr>
          <w:spacing w:val="-3"/>
        </w:rPr>
        <w:t xml:space="preserve"> </w:t>
      </w:r>
      <w:r>
        <w:t xml:space="preserve">способность</w:t>
      </w:r>
      <w:r>
        <w:rPr>
          <w:spacing w:val="-8"/>
        </w:rPr>
        <w:t xml:space="preserve"> </w:t>
      </w:r>
      <w:r>
        <w:t xml:space="preserve">адаптироваться</w:t>
      </w:r>
      <w:r>
        <w:rPr>
          <w:spacing w:val="-4"/>
        </w:rPr>
        <w:t xml:space="preserve"> </w:t>
      </w:r>
      <w:r>
        <w:t xml:space="preserve">к</w:t>
      </w:r>
      <w:r>
        <w:rPr>
          <w:spacing w:val="-6"/>
        </w:rPr>
        <w:t xml:space="preserve"> </w:t>
      </w:r>
      <w:r>
        <w:t xml:space="preserve">эмоциональным изменениям и проявлять гибкость, быть открытым новому;</w:t>
      </w:r>
      <w:r/>
    </w:p>
    <w:p>
      <w:pPr>
        <w:pStyle w:val="967"/>
        <w:ind w:right="843"/>
        <w:spacing w:line="360"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 xml:space="preserve">возможностей;</w:t>
      </w:r>
      <w:r/>
    </w:p>
    <w:p>
      <w:pPr>
        <w:pStyle w:val="967"/>
        <w:ind w:right="847"/>
        <w:spacing w:line="362"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line="362"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r/>
    </w:p>
    <w:p>
      <w:pPr>
        <w:pStyle w:val="969"/>
        <w:numPr>
          <w:ilvl w:val="2"/>
          <w:numId w:val="126"/>
        </w:numPr>
        <w:ind w:left="233" w:right="840" w:firstLine="710"/>
        <w:jc w:val="both"/>
        <w:spacing w:before="0" w:after="0" w:line="360" w:lineRule="auto"/>
        <w:tabs>
          <w:tab w:val="left" w:pos="1786" w:leader="none"/>
        </w:tabs>
        <w:rPr>
          <w:sz w:val="28"/>
        </w:rPr>
      </w:pPr>
      <w:r>
        <w:rPr>
          <w:sz w:val="28"/>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126"/>
        </w:numPr>
        <w:ind w:left="233" w:right="846" w:firstLine="710"/>
        <w:jc w:val="right"/>
        <w:spacing w:before="0" w:after="0" w:line="362" w:lineRule="auto"/>
        <w:tabs>
          <w:tab w:val="left" w:pos="1997" w:leader="none"/>
          <w:tab w:val="left" w:pos="2479" w:leader="none"/>
          <w:tab w:val="left" w:pos="4498" w:leader="none"/>
          <w:tab w:val="left" w:pos="5462" w:leader="none"/>
          <w:tab w:val="left" w:pos="7533" w:leader="none"/>
          <w:tab w:val="left" w:pos="918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 действия как</w:t>
      </w:r>
      <w:r>
        <w:rPr>
          <w:spacing w:val="-1"/>
          <w:sz w:val="28"/>
        </w:rPr>
        <w:t xml:space="preserve"> </w:t>
      </w:r>
      <w:r>
        <w:rPr>
          <w:sz w:val="28"/>
        </w:rPr>
        <w:t xml:space="preserve">часть</w:t>
      </w:r>
      <w:r>
        <w:rPr>
          <w:spacing w:val="-3"/>
          <w:sz w:val="28"/>
        </w:rPr>
        <w:t xml:space="preserve"> </w:t>
      </w:r>
      <w:r>
        <w:rPr>
          <w:sz w:val="28"/>
        </w:rPr>
        <w:t xml:space="preserve">познавательных</w:t>
      </w:r>
      <w:r>
        <w:rPr>
          <w:spacing w:val="-1"/>
          <w:sz w:val="28"/>
        </w:rPr>
        <w:t xml:space="preserve"> </w:t>
      </w:r>
      <w:r>
        <w:rPr>
          <w:sz w:val="28"/>
        </w:rPr>
        <w:t xml:space="preserve">универсальных</w:t>
      </w:r>
      <w:r>
        <w:rPr>
          <w:spacing w:val="-1"/>
          <w:sz w:val="28"/>
        </w:rPr>
        <w:t xml:space="preserve"> </w:t>
      </w:r>
      <w:r>
        <w:rPr>
          <w:sz w:val="28"/>
        </w:rPr>
        <w:t xml:space="preserve">учебных</w:t>
      </w:r>
      <w:r>
        <w:rPr>
          <w:spacing w:val="-5"/>
          <w:sz w:val="28"/>
        </w:rPr>
        <w:t xml:space="preserve"> </w:t>
      </w:r>
      <w:r>
        <w:rPr>
          <w:sz w:val="28"/>
        </w:rPr>
        <w:t xml:space="preserve">действий: самостоятельно формулировать и актуализировать проблему, заложенную в</w:t>
      </w:r>
      <w:r/>
    </w:p>
    <w:p>
      <w:pPr>
        <w:pStyle w:val="967"/>
        <w:ind w:firstLine="0"/>
        <w:spacing w:line="314" w:lineRule="exact"/>
      </w:pPr>
      <w:r>
        <w:t xml:space="preserve">художественном</w:t>
      </w:r>
      <w:r>
        <w:rPr>
          <w:spacing w:val="-12"/>
        </w:rPr>
        <w:t xml:space="preserve"> </w:t>
      </w:r>
      <w:r>
        <w:t xml:space="preserve">произведении,</w:t>
      </w:r>
      <w:r>
        <w:rPr>
          <w:spacing w:val="-10"/>
        </w:rPr>
        <w:t xml:space="preserve"> </w:t>
      </w:r>
      <w:r>
        <w:t xml:space="preserve">рассматривать</w:t>
      </w:r>
      <w:r>
        <w:rPr>
          <w:spacing w:val="-14"/>
        </w:rPr>
        <w:t xml:space="preserve"> </w:t>
      </w:r>
      <w:r>
        <w:t xml:space="preserve">её</w:t>
      </w:r>
      <w:r>
        <w:rPr>
          <w:spacing w:val="-12"/>
        </w:rPr>
        <w:t xml:space="preserve"> </w:t>
      </w:r>
      <w:r>
        <w:rPr>
          <w:spacing w:val="-2"/>
        </w:rPr>
        <w:t xml:space="preserve">всесторонне;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spacing w:before="67" w:line="360" w:lineRule="auto"/>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p>
    <w:p>
      <w:pPr>
        <w:pStyle w:val="967"/>
        <w:ind w:right="854"/>
        <w:spacing w:before="2" w:line="362" w:lineRule="auto"/>
      </w:pPr>
      <w:r>
        <w:t xml:space="preserve">определять цели деятельности, задавать параметры и критерии их </w:t>
      </w:r>
      <w:r>
        <w:rPr>
          <w:spacing w:val="-2"/>
        </w:rPr>
        <w:t xml:space="preserve">достижения;</w:t>
      </w:r>
      <w:r/>
    </w:p>
    <w:p>
      <w:pPr>
        <w:pStyle w:val="967"/>
        <w:ind w:right="846"/>
        <w:spacing w:line="362" w:lineRule="auto"/>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p>
    <w:p>
      <w:pPr>
        <w:pStyle w:val="967"/>
        <w:ind w:right="861"/>
        <w:spacing w:line="362" w:lineRule="auto"/>
      </w:pPr>
      <w:r>
        <w:t xml:space="preserve">разрабатывать план решения проблемы с учётом анализа имеющихся материальных и нематериальных ресурсов;</w:t>
      </w:r>
      <w:r/>
    </w:p>
    <w:p>
      <w:pPr>
        <w:pStyle w:val="967"/>
        <w:ind w:right="847"/>
        <w:spacing w:line="362" w:lineRule="auto"/>
      </w:pPr>
      <w:r>
        <w:t xml:space="preserve">вносить коррективы в деятельность, оценивать соответствие результатов целям, оценивать риски последствий деятельности;</w:t>
      </w:r>
      <w:r/>
    </w:p>
    <w:p>
      <w:pPr>
        <w:pStyle w:val="967"/>
        <w:ind w:right="843"/>
        <w:spacing w:line="360" w:lineRule="auto"/>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spacing w:val="-2"/>
        </w:rPr>
        <w:t xml:space="preserve">литературе;</w:t>
      </w:r>
      <w:r/>
    </w:p>
    <w:p>
      <w:pPr>
        <w:pStyle w:val="967"/>
        <w:ind w:right="839"/>
        <w:spacing w:line="362" w:lineRule="auto"/>
      </w:pPr>
      <w:r>
        <w:t xml:space="preserve">развивать креативное мышление при решении жизненных проблем с использованием собственного читательского опыта.</w:t>
      </w:r>
      <w:r/>
    </w:p>
    <w:p>
      <w:pPr>
        <w:pStyle w:val="969"/>
        <w:numPr>
          <w:ilvl w:val="3"/>
          <w:numId w:val="126"/>
        </w:numPr>
        <w:ind w:left="233" w:right="849" w:firstLine="710"/>
        <w:jc w:val="both"/>
        <w:spacing w:before="0" w:after="0" w:line="360"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44"/>
        <w:spacing w:line="360" w:lineRule="auto"/>
      </w:pPr>
      <w:r>
        <w:t xml:space="preserve">владеть навыками учебно-исследовательской и про</w:t>
      </w:r>
      <w:r>
        <w:t xml:space="preserve">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r/>
    </w:p>
    <w:p>
      <w:pPr>
        <w:pStyle w:val="967"/>
        <w:ind w:right="850"/>
        <w:spacing w:line="360" w:lineRule="auto"/>
      </w:pPr>
      <w: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r/>
    </w:p>
    <w:p>
      <w:pPr>
        <w:pStyle w:val="967"/>
        <w:ind w:right="851"/>
        <w:spacing w:line="357" w:lineRule="auto"/>
      </w:pPr>
      <w:r>
        <w:t xml:space="preserve">формирование научного типа мышления, владение научной терминологией, ключевыми понятиями и методами современного литературоведения;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spacing w:before="67" w:line="360" w:lineRule="auto"/>
      </w:pPr>
      <w:r>
        <w:t xml:space="preserve">ставить и формулировать собственные задачи в образовательной деятельности и жизненных ситуациях с учётом собственного читательского </w:t>
      </w:r>
      <w:r>
        <w:rPr>
          <w:spacing w:val="-2"/>
        </w:rPr>
        <w:t xml:space="preserve">опыта;</w:t>
      </w:r>
      <w:r/>
    </w:p>
    <w:p>
      <w:pPr>
        <w:pStyle w:val="967"/>
        <w:ind w:right="843"/>
        <w:spacing w:before="2" w:line="360" w:lineRule="auto"/>
      </w:pPr>
      <w: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w:t>
      </w:r>
      <w:r>
        <w:rPr>
          <w:spacing w:val="-8"/>
        </w:rPr>
        <w:t xml:space="preserve"> </w:t>
      </w:r>
      <w:r>
        <w:t xml:space="preserve">аргументы</w:t>
      </w:r>
      <w:r>
        <w:rPr>
          <w:spacing w:val="-6"/>
        </w:rPr>
        <w:t xml:space="preserve"> </w:t>
      </w:r>
      <w:r>
        <w:t xml:space="preserve">для</w:t>
      </w:r>
      <w:r>
        <w:rPr>
          <w:spacing w:val="-4"/>
        </w:rPr>
        <w:t xml:space="preserve"> </w:t>
      </w:r>
      <w:r>
        <w:t xml:space="preserve">доказательства</w:t>
      </w:r>
      <w:r>
        <w:rPr>
          <w:spacing w:val="-1"/>
        </w:rPr>
        <w:t xml:space="preserve"> </w:t>
      </w:r>
      <w:r>
        <w:t xml:space="preserve">своих</w:t>
      </w:r>
      <w:r>
        <w:rPr>
          <w:spacing w:val="-6"/>
        </w:rPr>
        <w:t xml:space="preserve"> </w:t>
      </w:r>
      <w:r>
        <w:t xml:space="preserve">утверждений,</w:t>
      </w:r>
      <w:r>
        <w:rPr>
          <w:spacing w:val="-4"/>
        </w:rPr>
        <w:t xml:space="preserve"> </w:t>
      </w:r>
      <w:r>
        <w:t xml:space="preserve">задавать</w:t>
      </w:r>
      <w:r>
        <w:rPr>
          <w:spacing w:val="-8"/>
        </w:rPr>
        <w:t xml:space="preserve"> </w:t>
      </w:r>
      <w:r>
        <w:t xml:space="preserve">параметры и критерии решения;</w:t>
      </w:r>
      <w:r/>
    </w:p>
    <w:p>
      <w:pPr>
        <w:pStyle w:val="967"/>
        <w:ind w:right="854"/>
        <w:spacing w:before="3" w:line="357"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right="861"/>
        <w:spacing w:before="5" w:line="357" w:lineRule="auto"/>
      </w:pPr>
      <w:r>
        <w:t xml:space="preserve">давать оценку новым ситуациям, оценивать приобретённый опыт, в том числе читательский;</w:t>
      </w:r>
      <w:r/>
    </w:p>
    <w:p>
      <w:pPr>
        <w:pStyle w:val="967"/>
        <w:ind w:right="846"/>
        <w:spacing w:before="6" w:line="362" w:lineRule="auto"/>
      </w:pPr>
      <w:r>
        <w:t xml:space="preserve">осуществлять целенаправленный поиск переноса средств и способов действия в профессиональную среду;</w:t>
      </w:r>
      <w:r/>
    </w:p>
    <w:p>
      <w:pPr>
        <w:pStyle w:val="967"/>
        <w:ind w:right="843"/>
        <w:spacing w:line="360" w:lineRule="auto"/>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 xml:space="preserve">жизнедеятельности;</w:t>
      </w:r>
      <w:r/>
    </w:p>
    <w:p>
      <w:pPr>
        <w:pStyle w:val="967"/>
        <w:ind w:left="943" w:firstLine="0"/>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right="854"/>
        <w:spacing w:before="157" w:line="357" w:lineRule="auto"/>
      </w:pPr>
      <w:r>
        <w:t xml:space="preserve">выдвигать новые идеи, предлагать оригинальные подходы и решения; ставить проблемы и задачи, допускающие альтернативные решения.</w:t>
      </w:r>
      <w:r/>
    </w:p>
    <w:p>
      <w:pPr>
        <w:pStyle w:val="969"/>
        <w:numPr>
          <w:ilvl w:val="3"/>
          <w:numId w:val="126"/>
        </w:numPr>
        <w:ind w:left="233" w:right="844" w:firstLine="710"/>
        <w:jc w:val="both"/>
        <w:spacing w:before="5" w:after="0" w:line="362"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48"/>
        <w:spacing w:line="360" w:lineRule="auto"/>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p>
    <w:p>
      <w:pPr>
        <w:pStyle w:val="967"/>
        <w:ind w:right="847"/>
        <w:spacing w:line="360" w:lineRule="auto"/>
      </w:pPr>
      <w: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r/>
    </w:p>
    <w:p>
      <w:pPr>
        <w:pStyle w:val="967"/>
        <w:ind w:right="852"/>
        <w:spacing w:line="357" w:lineRule="auto"/>
      </w:pPr>
      <w:r>
        <w:t xml:space="preserve">оценивать достоверность, легитимность литературной и другой информации, её соответствие правовым и морально-этическим нормам;</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6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54"/>
        <w:spacing w:before="1" w:line="362" w:lineRule="auto"/>
      </w:pPr>
      <w:r>
        <w:t xml:space="preserve">владеть навыками распознавания и защиты литературной и другой информации, информационной безопасности личности.</w:t>
      </w:r>
      <w:r/>
    </w:p>
    <w:p>
      <w:pPr>
        <w:pStyle w:val="969"/>
        <w:numPr>
          <w:ilvl w:val="3"/>
          <w:numId w:val="126"/>
        </w:numPr>
        <w:ind w:left="233" w:right="849" w:firstLine="710"/>
        <w:jc w:val="both"/>
        <w:spacing w:before="0" w:after="0" w:line="357"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right="861"/>
        <w:spacing w:before="3" w:line="357" w:lineRule="auto"/>
      </w:pPr>
      <w:r>
        <w:t xml:space="preserve">осуществлять коммуникации во всех сферах жизни, в том числе на уроке литературы и во внеурочной деятельности по предмету;</w:t>
      </w:r>
      <w:r/>
    </w:p>
    <w:p>
      <w:pPr>
        <w:pStyle w:val="967"/>
        <w:ind w:right="850"/>
        <w:spacing w:before="6" w:line="360" w:lineRule="auto"/>
      </w:pPr>
      <w:r>
        <w:t xml:space="preserve">распознавать невербальные средства общения, понимать значение социальных</w:t>
      </w:r>
      <w:r>
        <w:rPr>
          <w:spacing w:val="-5"/>
        </w:rPr>
        <w:t xml:space="preserve"> </w:t>
      </w:r>
      <w:r>
        <w:t xml:space="preserve">знаков, распознавать</w:t>
      </w:r>
      <w:r>
        <w:rPr>
          <w:spacing w:val="-2"/>
        </w:rPr>
        <w:t xml:space="preserve"> </w:t>
      </w:r>
      <w:r>
        <w:t xml:space="preserve">предпосылки</w:t>
      </w:r>
      <w:r>
        <w:rPr>
          <w:spacing w:val="-1"/>
        </w:rPr>
        <w:t xml:space="preserve"> </w:t>
      </w:r>
      <w:r>
        <w:t xml:space="preserve">конфликтных</w:t>
      </w:r>
      <w:r>
        <w:rPr>
          <w:spacing w:val="-5"/>
        </w:rPr>
        <w:t xml:space="preserve"> </w:t>
      </w:r>
      <w:r>
        <w:t xml:space="preserve">ситуаций</w:t>
      </w:r>
      <w:r>
        <w:rPr>
          <w:spacing w:val="-1"/>
        </w:rPr>
        <w:t xml:space="preserve"> </w:t>
      </w:r>
      <w:r>
        <w:t xml:space="preserve">и смягчать конфликты, опираясь на примеры из литературных произведений;</w:t>
      </w:r>
      <w:r/>
    </w:p>
    <w:p>
      <w:pPr>
        <w:pStyle w:val="967"/>
        <w:ind w:right="838"/>
        <w:spacing w:before="1" w:line="360" w:lineRule="auto"/>
      </w:pPr>
      <w: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r/>
    </w:p>
    <w:p>
      <w:pPr>
        <w:pStyle w:val="967"/>
        <w:ind w:right="858"/>
        <w:spacing w:before="1" w:line="357" w:lineRule="auto"/>
      </w:pPr>
      <w:r>
        <w:t xml:space="preserve">развёрнуто и логично излагать в процессе анализа литературного произведения свою точку зрения с использованием языковых средств.</w:t>
      </w:r>
      <w:r/>
    </w:p>
    <w:p>
      <w:pPr>
        <w:pStyle w:val="969"/>
        <w:numPr>
          <w:ilvl w:val="3"/>
          <w:numId w:val="126"/>
        </w:numPr>
        <w:ind w:left="233" w:right="849" w:firstLine="710"/>
        <w:jc w:val="both"/>
        <w:spacing w:before="5" w:after="0" w:line="362"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части регулятивных универсальных учебных действий:</w:t>
      </w:r>
      <w:r/>
    </w:p>
    <w:p>
      <w:pPr>
        <w:pStyle w:val="967"/>
        <w:ind w:right="844"/>
        <w:spacing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rPr>
        <w:t xml:space="preserve">ситуациях;</w:t>
      </w:r>
      <w:r/>
    </w:p>
    <w:p>
      <w:pPr>
        <w:pStyle w:val="967"/>
        <w:ind w:right="856"/>
        <w:spacing w:line="360" w:lineRule="auto"/>
      </w:pPr>
      <w: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r/>
    </w:p>
    <w:p>
      <w:pPr>
        <w:pStyle w:val="967"/>
        <w:ind w:right="846"/>
        <w:spacing w:line="357" w:lineRule="auto"/>
      </w:pPr>
      <w:r>
        <w:t xml:space="preserve">давать оценку новым ситуациям, в том числе изображённым в художественной литературе;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62" w:lineRule="auto"/>
      </w:pPr>
      <w:r>
        <w:t xml:space="preserve">расширять рамки учебного предмета на основе личных предпочтений с использованием читательского опыта;</w:t>
      </w:r>
      <w:r/>
    </w:p>
    <w:p>
      <w:pPr>
        <w:pStyle w:val="967"/>
        <w:ind w:right="849"/>
        <w:spacing w:line="362" w:lineRule="auto"/>
      </w:pPr>
      <w:r>
        <w:t xml:space="preserve">делать осознанный выбор, аргументировать его, брать ответственность за </w:t>
      </w:r>
      <w:r>
        <w:rPr>
          <w:spacing w:val="-2"/>
        </w:rPr>
        <w:t xml:space="preserve">решение;</w:t>
      </w:r>
      <w:r/>
    </w:p>
    <w:p>
      <w:pPr>
        <w:pStyle w:val="967"/>
        <w:ind w:left="943" w:firstLine="0"/>
        <w:spacing w:line="320" w:lineRule="exact"/>
      </w:pPr>
      <w:r>
        <w:t xml:space="preserve">оценивать</w:t>
      </w:r>
      <w:r>
        <w:rPr>
          <w:spacing w:val="-12"/>
        </w:rPr>
        <w:t xml:space="preserve"> </w:t>
      </w:r>
      <w:r>
        <w:t xml:space="preserve">приобретённый</w:t>
      </w:r>
      <w:r>
        <w:rPr>
          <w:spacing w:val="-10"/>
        </w:rPr>
        <w:t xml:space="preserve"> </w:t>
      </w:r>
      <w:r>
        <w:t xml:space="preserve">опыт</w:t>
      </w:r>
      <w:r>
        <w:rPr>
          <w:spacing w:val="-10"/>
        </w:rPr>
        <w:t xml:space="preserve"> </w:t>
      </w:r>
      <w:r>
        <w:t xml:space="preserve">с</w:t>
      </w:r>
      <w:r>
        <w:rPr>
          <w:spacing w:val="-9"/>
        </w:rPr>
        <w:t xml:space="preserve"> </w:t>
      </w:r>
      <w:r>
        <w:t xml:space="preserve">учётом</w:t>
      </w:r>
      <w:r>
        <w:rPr>
          <w:spacing w:val="-8"/>
        </w:rPr>
        <w:t xml:space="preserve"> </w:t>
      </w:r>
      <w:r>
        <w:t xml:space="preserve">литературных</w:t>
      </w:r>
      <w:r>
        <w:rPr>
          <w:spacing w:val="-13"/>
        </w:rPr>
        <w:t xml:space="preserve"> </w:t>
      </w:r>
      <w:r>
        <w:rPr>
          <w:spacing w:val="-2"/>
        </w:rPr>
        <w:t xml:space="preserve">знаний;</w:t>
      </w:r>
      <w:r/>
    </w:p>
    <w:p>
      <w:pPr>
        <w:pStyle w:val="967"/>
        <w:ind w:right="853"/>
        <w:spacing w:before="151" w:line="362" w:lineRule="auto"/>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r/>
    </w:p>
    <w:p>
      <w:pPr>
        <w:pStyle w:val="969"/>
        <w:numPr>
          <w:ilvl w:val="3"/>
          <w:numId w:val="126"/>
        </w:numPr>
        <w:ind w:left="233" w:right="847" w:firstLine="710"/>
        <w:jc w:val="both"/>
        <w:spacing w:before="0" w:after="0" w:line="360" w:lineRule="auto"/>
        <w:tabs>
          <w:tab w:val="left" w:pos="1997" w:leader="none"/>
        </w:tabs>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 xml:space="preserve">действий:</w:t>
      </w:r>
      <w:r/>
    </w:p>
    <w:p>
      <w:pPr>
        <w:pStyle w:val="967"/>
        <w:ind w:right="862"/>
        <w:spacing w:line="362"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55"/>
        <w:spacing w:line="360" w:lineRule="auto"/>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r/>
    </w:p>
    <w:p>
      <w:pPr>
        <w:pStyle w:val="967"/>
        <w:ind w:right="838"/>
        <w:spacing w:line="362" w:lineRule="auto"/>
      </w:pPr>
      <w:r>
        <w:t xml:space="preserve">для оценки ситуации, выбора верного решения, опираясь на примеры из художественных произведений;</w:t>
      </w:r>
      <w:r/>
    </w:p>
    <w:p>
      <w:pPr>
        <w:pStyle w:val="967"/>
        <w:ind w:left="943" w:right="1549" w:firstLine="0"/>
        <w:spacing w:line="362" w:lineRule="auto"/>
      </w:pPr>
      <w:r>
        <w:t xml:space="preserve">оценивать</w:t>
      </w:r>
      <w:r>
        <w:rPr>
          <w:spacing w:val="-7"/>
        </w:rPr>
        <w:t xml:space="preserve"> </w:t>
      </w:r>
      <w:r>
        <w:t xml:space="preserve">риски</w:t>
      </w:r>
      <w:r>
        <w:rPr>
          <w:spacing w:val="-5"/>
        </w:rPr>
        <w:t xml:space="preserve"> </w:t>
      </w:r>
      <w:r>
        <w:t xml:space="preserve">и</w:t>
      </w:r>
      <w:r>
        <w:rPr>
          <w:spacing w:val="-5"/>
        </w:rPr>
        <w:t xml:space="preserve"> </w:t>
      </w:r>
      <w:r>
        <w:t xml:space="preserve">своевременно</w:t>
      </w:r>
      <w:r>
        <w:rPr>
          <w:spacing w:val="-5"/>
        </w:rPr>
        <w:t xml:space="preserve"> </w:t>
      </w:r>
      <w:r>
        <w:t xml:space="preserve">принимать</w:t>
      </w:r>
      <w:r>
        <w:rPr>
          <w:spacing w:val="-7"/>
        </w:rPr>
        <w:t xml:space="preserve"> </w:t>
      </w:r>
      <w:r>
        <w:t xml:space="preserve">решения</w:t>
      </w:r>
      <w:r>
        <w:rPr>
          <w:spacing w:val="-4"/>
        </w:rPr>
        <w:t xml:space="preserve"> </w:t>
      </w:r>
      <w:r>
        <w:t xml:space="preserve">по</w:t>
      </w:r>
      <w:r>
        <w:rPr>
          <w:spacing w:val="-5"/>
        </w:rPr>
        <w:t xml:space="preserve"> </w:t>
      </w:r>
      <w:r>
        <w:t xml:space="preserve">их</w:t>
      </w:r>
      <w:r>
        <w:rPr>
          <w:spacing w:val="-9"/>
        </w:rPr>
        <w:t xml:space="preserve"> </w:t>
      </w:r>
      <w:r>
        <w:t xml:space="preserve">снижению; принимать себя, понимая свои недостатки и достоинства;</w:t>
      </w:r>
      <w:r/>
    </w:p>
    <w:p>
      <w:pPr>
        <w:pStyle w:val="967"/>
        <w:ind w:right="856"/>
        <w:spacing w:line="360" w:lineRule="auto"/>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rPr>
          <w:spacing w:val="-2"/>
        </w:rPr>
        <w:t xml:space="preserve">произведениях;</w:t>
      </w:r>
      <w:r/>
    </w:p>
    <w:p>
      <w:pPr>
        <w:pStyle w:val="967"/>
        <w:ind w:right="848"/>
        <w:spacing w:line="362" w:lineRule="auto"/>
      </w:pPr>
      <w:r>
        <w:t xml:space="preserve">признавать своё право и право других на ошибку в дискуссиях на литературные темы;</w:t>
      </w:r>
      <w:r/>
    </w:p>
    <w:p>
      <w:pPr>
        <w:pStyle w:val="967"/>
        <w:ind w:right="861"/>
        <w:spacing w:line="362" w:lineRule="auto"/>
      </w:pPr>
      <w:r>
        <w:t xml:space="preserve">развивать способность понимать мир с позиции другого человека,</w:t>
      </w:r>
      <w:r>
        <w:rPr>
          <w:spacing w:val="40"/>
        </w:rPr>
        <w:t xml:space="preserve"> </w:t>
      </w:r>
      <w:r>
        <w:t xml:space="preserve">используя знания по литературе.</w:t>
      </w:r>
      <w:r/>
    </w:p>
    <w:p>
      <w:pPr>
        <w:pStyle w:val="969"/>
        <w:numPr>
          <w:ilvl w:val="3"/>
          <w:numId w:val="126"/>
        </w:numPr>
        <w:ind w:left="233" w:right="849" w:firstLine="710"/>
        <w:jc w:val="both"/>
        <w:spacing w:before="0" w:after="0" w:line="357" w:lineRule="auto"/>
        <w:tabs>
          <w:tab w:val="left" w:pos="1997" w:leader="none"/>
        </w:tabs>
        <w:rPr>
          <w:sz w:val="28"/>
        </w:rPr>
      </w:pPr>
      <w:r>
        <w:rPr>
          <w:sz w:val="28"/>
        </w:rPr>
        <w:t xml:space="preserve">У обучающегося будут сформированы умения совместной </w:t>
      </w:r>
      <w:r>
        <w:rPr>
          <w:spacing w:val="-2"/>
          <w:sz w:val="28"/>
        </w:rPr>
        <w:t xml:space="preserve">деятельности:</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7"/>
        <w:spacing w:before="67" w:line="362" w:lineRule="auto"/>
      </w:pPr>
      <w:r>
        <w:t xml:space="preserve">понимать и использовать преимущества командной и индивидуальной работы на уроке и во внеурочной деятельности по литературе;</w:t>
      </w:r>
      <w:r/>
    </w:p>
    <w:p>
      <w:pPr>
        <w:pStyle w:val="967"/>
        <w:ind w:right="855"/>
        <w:spacing w:line="362"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right="851"/>
        <w:spacing w:line="360" w:lineRule="auto"/>
      </w:pPr>
      <w:r>
        <w:t xml:space="preserve">принима</w:t>
      </w:r>
      <w:r>
        <w:t xml:space="preserve">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 xml:space="preserve">предмету;</w:t>
      </w:r>
      <w:r/>
    </w:p>
    <w:p>
      <w:pPr>
        <w:pStyle w:val="967"/>
        <w:ind w:right="859"/>
        <w:spacing w:line="357" w:lineRule="auto"/>
      </w:pPr>
      <w:r>
        <w:t xml:space="preserve">оценивать качество своего вклада и каждого участника команды в общий результат по разработанным критериям;</w:t>
      </w:r>
      <w:r/>
    </w:p>
    <w:p>
      <w:pPr>
        <w:pStyle w:val="967"/>
        <w:ind w:right="849"/>
        <w:spacing w:line="362" w:lineRule="auto"/>
      </w:pPr>
      <w:r>
        <w:t xml:space="preserve">предлагать новые проекты, в том числе литературные, оценивать идеи с позиции новизны, оригинальности, практической значимости;</w:t>
      </w:r>
      <w:r/>
    </w:p>
    <w:p>
      <w:pPr>
        <w:pStyle w:val="967"/>
        <w:ind w:right="859"/>
        <w:spacing w:line="362" w:lineRule="auto"/>
      </w:pPr>
      <w:r>
        <w:t xml:space="preserve">осуществлять</w:t>
      </w:r>
      <w:r>
        <w:rPr>
          <w:spacing w:val="-6"/>
        </w:rPr>
        <w:t xml:space="preserve"> </w:t>
      </w:r>
      <w:r>
        <w:t xml:space="preserve">позитивное</w:t>
      </w:r>
      <w:r>
        <w:rPr>
          <w:spacing w:val="-3"/>
        </w:rPr>
        <w:t xml:space="preserve"> </w:t>
      </w:r>
      <w:r>
        <w:t xml:space="preserve">стратегическое</w:t>
      </w:r>
      <w:r>
        <w:rPr>
          <w:spacing w:val="-3"/>
        </w:rPr>
        <w:t xml:space="preserve"> </w:t>
      </w:r>
      <w:r>
        <w:t xml:space="preserve">поведение</w:t>
      </w:r>
      <w:r>
        <w:rPr>
          <w:spacing w:val="-3"/>
        </w:rPr>
        <w:t xml:space="preserve"> </w:t>
      </w:r>
      <w:r>
        <w:t xml:space="preserve">в</w:t>
      </w:r>
      <w:r>
        <w:rPr>
          <w:spacing w:val="-6"/>
        </w:rPr>
        <w:t xml:space="preserve"> </w:t>
      </w:r>
      <w:r>
        <w:t xml:space="preserve">различных</w:t>
      </w:r>
      <w:r>
        <w:rPr>
          <w:spacing w:val="-8"/>
        </w:rPr>
        <w:t xml:space="preserve"> </w:t>
      </w:r>
      <w:r>
        <w:t xml:space="preserve">ситуациях, проявлять творчество и воображение, быть инициативным.</w:t>
      </w:r>
      <w:r/>
    </w:p>
    <w:p>
      <w:pPr>
        <w:pStyle w:val="969"/>
        <w:numPr>
          <w:ilvl w:val="2"/>
          <w:numId w:val="126"/>
        </w:numPr>
        <w:ind w:left="233" w:right="859" w:firstLine="710"/>
        <w:jc w:val="both"/>
        <w:spacing w:before="0" w:after="0" w:line="362" w:lineRule="auto"/>
        <w:tabs>
          <w:tab w:val="left" w:pos="1786" w:leader="none"/>
        </w:tabs>
        <w:rPr>
          <w:sz w:val="28"/>
        </w:rPr>
      </w:pPr>
      <w:r>
        <w:rPr>
          <w:sz w:val="28"/>
        </w:rPr>
        <w:t xml:space="preserve">Предметные результаты освоения программы по литературе на уровне среднего общего образования должны обеспечивать:</w:t>
      </w:r>
      <w:r/>
    </w:p>
    <w:p>
      <w:pPr>
        <w:pStyle w:val="969"/>
        <w:numPr>
          <w:ilvl w:val="0"/>
          <w:numId w:val="123"/>
        </w:numPr>
        <w:ind w:left="233" w:right="842" w:firstLine="710"/>
        <w:jc w:val="both"/>
        <w:spacing w:before="0" w:after="0" w:line="360" w:lineRule="auto"/>
        <w:tabs>
          <w:tab w:val="left" w:pos="1245" w:leader="none"/>
        </w:tabs>
        <w:rPr>
          <w:sz w:val="28"/>
        </w:rPr>
      </w:pPr>
      <w:r>
        <w:rPr>
          <w:sz w:val="28"/>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r/>
    </w:p>
    <w:p>
      <w:pPr>
        <w:pStyle w:val="969"/>
        <w:numPr>
          <w:ilvl w:val="0"/>
          <w:numId w:val="123"/>
        </w:numPr>
        <w:ind w:left="233" w:right="849" w:firstLine="710"/>
        <w:jc w:val="both"/>
        <w:spacing w:before="0" w:after="0" w:line="362" w:lineRule="auto"/>
        <w:tabs>
          <w:tab w:val="left" w:pos="1245" w:leader="none"/>
        </w:tabs>
        <w:rPr>
          <w:sz w:val="28"/>
        </w:rPr>
      </w:pPr>
      <w:r>
        <w:rPr>
          <w:sz w:val="28"/>
        </w:rPr>
        <w:t xml:space="preserve">осознание взаимосвязи между языковым, литературным, интеллектуальным, духовно-нравственным развитием личности;</w:t>
      </w:r>
      <w:r/>
    </w:p>
    <w:p>
      <w:pPr>
        <w:pStyle w:val="969"/>
        <w:numPr>
          <w:ilvl w:val="0"/>
          <w:numId w:val="123"/>
        </w:numPr>
        <w:ind w:left="233" w:right="850" w:firstLine="710"/>
        <w:jc w:val="both"/>
        <w:spacing w:before="0" w:after="0" w:line="360" w:lineRule="auto"/>
        <w:tabs>
          <w:tab w:val="left" w:pos="1245" w:leader="none"/>
        </w:tabs>
        <w:rPr>
          <w:sz w:val="28"/>
        </w:rPr>
      </w:pPr>
      <w:r>
        <w:rPr>
          <w:sz w:val="28"/>
        </w:rPr>
        <w:t xml:space="preserve">сформированность</w:t>
      </w:r>
      <w:r>
        <w:rPr>
          <w:spacing w:val="-2"/>
          <w:sz w:val="28"/>
        </w:rPr>
        <w:t xml:space="preserve"> </w:t>
      </w:r>
      <w:r>
        <w:rPr>
          <w:sz w:val="28"/>
        </w:rPr>
        <w:t xml:space="preserve">устойчивого</w:t>
      </w:r>
      <w:r>
        <w:rPr>
          <w:spacing w:val="-1"/>
          <w:sz w:val="28"/>
        </w:rPr>
        <w:t xml:space="preserve"> </w:t>
      </w:r>
      <w:r>
        <w:rPr>
          <w:sz w:val="28"/>
        </w:rPr>
        <w:t xml:space="preserve">интереса к</w:t>
      </w:r>
      <w:r>
        <w:rPr>
          <w:spacing w:val="-5"/>
          <w:sz w:val="28"/>
        </w:rPr>
        <w:t xml:space="preserve"> </w:t>
      </w:r>
      <w:r>
        <w:rPr>
          <w:sz w:val="28"/>
        </w:rPr>
        <w:t xml:space="preserve">чтению</w:t>
      </w:r>
      <w:r>
        <w:rPr>
          <w:spacing w:val="-2"/>
          <w:sz w:val="28"/>
        </w:rPr>
        <w:t xml:space="preserve"> </w:t>
      </w:r>
      <w:r>
        <w:rPr>
          <w:sz w:val="28"/>
        </w:rPr>
        <w:t xml:space="preserve">как</w:t>
      </w:r>
      <w:r>
        <w:rPr>
          <w:spacing w:val="-1"/>
          <w:sz w:val="28"/>
        </w:rPr>
        <w:t xml:space="preserve"> </w:t>
      </w:r>
      <w:r>
        <w:rPr>
          <w:sz w:val="28"/>
        </w:rPr>
        <w:t xml:space="preserve">средству</w:t>
      </w:r>
      <w:r>
        <w:rPr>
          <w:spacing w:val="-5"/>
          <w:sz w:val="28"/>
        </w:rPr>
        <w:t xml:space="preserve"> </w:t>
      </w:r>
      <w:r>
        <w:rPr>
          <w:sz w:val="28"/>
        </w:rPr>
        <w:t xml:space="preserve">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Pr>
          <w:spacing w:val="-2"/>
          <w:sz w:val="28"/>
        </w:rPr>
        <w:t xml:space="preserve">культуры;</w:t>
      </w:r>
      <w:r/>
    </w:p>
    <w:p>
      <w:pPr>
        <w:pStyle w:val="969"/>
        <w:numPr>
          <w:ilvl w:val="0"/>
          <w:numId w:val="123"/>
        </w:numPr>
        <w:ind w:left="233" w:right="846" w:firstLine="710"/>
        <w:jc w:val="both"/>
        <w:spacing w:before="0" w:after="0" w:line="360" w:lineRule="auto"/>
        <w:tabs>
          <w:tab w:val="left" w:pos="1245" w:leader="none"/>
        </w:tabs>
        <w:rPr>
          <w:sz w:val="28"/>
        </w:rPr>
      </w:pPr>
      <w:r>
        <w:rPr>
          <w:sz w:val="28"/>
        </w:rPr>
        <w:t xml:space="preserve">знание содержания, понимание ключевых</w:t>
      </w:r>
      <w:r>
        <w:rPr>
          <w:spacing w:val="-6"/>
          <w:sz w:val="28"/>
        </w:rPr>
        <w:t xml:space="preserve"> </w:t>
      </w:r>
      <w:r>
        <w:rPr>
          <w:sz w:val="28"/>
        </w:rPr>
        <w:t xml:space="preserve">проблем и</w:t>
      </w:r>
      <w:r>
        <w:rPr>
          <w:spacing w:val="-1"/>
          <w:sz w:val="28"/>
        </w:rPr>
        <w:t xml:space="preserve"> </w:t>
      </w:r>
      <w:r>
        <w:rPr>
          <w:sz w:val="28"/>
        </w:rPr>
        <w:t xml:space="preserve">осознание историко- культурного и нравственно-ценностного взаимовлияния произведений русской, зарубежной</w:t>
      </w:r>
      <w:r>
        <w:rPr>
          <w:spacing w:val="40"/>
          <w:sz w:val="28"/>
        </w:rPr>
        <w:t xml:space="preserve"> </w:t>
      </w:r>
      <w:r>
        <w:rPr>
          <w:sz w:val="28"/>
        </w:rPr>
        <w:t xml:space="preserve">классической</w:t>
      </w:r>
      <w:r>
        <w:rPr>
          <w:spacing w:val="40"/>
          <w:sz w:val="28"/>
        </w:rPr>
        <w:t xml:space="preserve"> </w:t>
      </w:r>
      <w:r>
        <w:rPr>
          <w:sz w:val="28"/>
        </w:rPr>
        <w:t xml:space="preserve">и</w:t>
      </w:r>
      <w:r>
        <w:rPr>
          <w:spacing w:val="40"/>
          <w:sz w:val="28"/>
        </w:rPr>
        <w:t xml:space="preserve"> </w:t>
      </w:r>
      <w:r>
        <w:rPr>
          <w:sz w:val="28"/>
        </w:rPr>
        <w:t xml:space="preserve">современной</w:t>
      </w:r>
      <w:r>
        <w:rPr>
          <w:spacing w:val="40"/>
          <w:sz w:val="28"/>
        </w:rPr>
        <w:t xml:space="preserve"> </w:t>
      </w:r>
      <w:r>
        <w:rPr>
          <w:sz w:val="28"/>
        </w:rPr>
        <w:t xml:space="preserve">литературы,</w:t>
      </w:r>
      <w:r>
        <w:rPr>
          <w:spacing w:val="40"/>
          <w:sz w:val="28"/>
        </w:rPr>
        <w:t xml:space="preserve"> </w:t>
      </w:r>
      <w:r>
        <w:rPr>
          <w:sz w:val="28"/>
        </w:rPr>
        <w:t xml:space="preserve">в</w:t>
      </w:r>
      <w:r>
        <w:rPr>
          <w:spacing w:val="40"/>
          <w:sz w:val="28"/>
        </w:rPr>
        <w:t xml:space="preserve"> </w:t>
      </w:r>
      <w:r>
        <w:rPr>
          <w:sz w:val="28"/>
        </w:rPr>
        <w:t xml:space="preserve">том</w:t>
      </w:r>
      <w:r>
        <w:rPr>
          <w:spacing w:val="40"/>
          <w:sz w:val="28"/>
        </w:rPr>
        <w:t xml:space="preserve"> </w:t>
      </w:r>
      <w:r>
        <w:rPr>
          <w:sz w:val="28"/>
        </w:rPr>
        <w:t xml:space="preserve">числе</w:t>
      </w:r>
      <w:r>
        <w:rPr>
          <w:spacing w:val="40"/>
          <w:sz w:val="28"/>
        </w:rPr>
        <w:t xml:space="preserve"> </w:t>
      </w:r>
      <w:r>
        <w:rPr>
          <w:sz w:val="28"/>
        </w:rPr>
        <w:t xml:space="preserve">литературы</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народов</w:t>
      </w:r>
      <w:r>
        <w:rPr>
          <w:spacing w:val="34"/>
        </w:rPr>
        <w:t xml:space="preserve">  </w:t>
      </w:r>
      <w:r>
        <w:t xml:space="preserve">России:</w:t>
      </w:r>
      <w:r>
        <w:rPr>
          <w:spacing w:val="34"/>
        </w:rPr>
        <w:t xml:space="preserve">  </w:t>
      </w:r>
      <w:r>
        <w:t xml:space="preserve">пьеса</w:t>
      </w:r>
      <w:r>
        <w:rPr>
          <w:spacing w:val="38"/>
        </w:rPr>
        <w:t xml:space="preserve">  </w:t>
      </w:r>
      <w:r>
        <w:t xml:space="preserve">А.Н.</w:t>
      </w:r>
      <w:r>
        <w:rPr>
          <w:spacing w:val="36"/>
        </w:rPr>
        <w:t xml:space="preserve">  </w:t>
      </w:r>
      <w:r>
        <w:t xml:space="preserve">Островского</w:t>
      </w:r>
      <w:r>
        <w:rPr>
          <w:spacing w:val="35"/>
        </w:rPr>
        <w:t xml:space="preserve">  </w:t>
      </w:r>
      <w:r>
        <w:t xml:space="preserve">«Гроза»;</w:t>
      </w:r>
      <w:r>
        <w:rPr>
          <w:spacing w:val="34"/>
        </w:rPr>
        <w:t xml:space="preserve">  </w:t>
      </w:r>
      <w:r>
        <w:t xml:space="preserve">роман</w:t>
      </w:r>
      <w:r>
        <w:rPr>
          <w:spacing w:val="38"/>
        </w:rPr>
        <w:t xml:space="preserve">  </w:t>
      </w:r>
      <w:r>
        <w:t xml:space="preserve">И.А.</w:t>
      </w:r>
      <w:r>
        <w:rPr>
          <w:spacing w:val="35"/>
        </w:rPr>
        <w:t xml:space="preserve">  </w:t>
      </w:r>
      <w:r>
        <w:rPr>
          <w:spacing w:val="-2"/>
        </w:rPr>
        <w:t xml:space="preserve">Гончарова</w:t>
      </w:r>
      <w:r/>
    </w:p>
    <w:p>
      <w:pPr>
        <w:pStyle w:val="967"/>
        <w:ind w:right="855" w:firstLine="0"/>
        <w:spacing w:before="163" w:line="360" w:lineRule="auto"/>
      </w:pPr>
      <w:r>
        <w:t xml:space="preserve">«Обломов»;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w:t>
      </w:r>
      <w:r>
        <w:rPr>
          <w:spacing w:val="72"/>
        </w:rPr>
        <w:t xml:space="preserve"> </w:t>
      </w:r>
      <w:r>
        <w:t xml:space="preserve">Ф.М.</w:t>
      </w:r>
      <w:r>
        <w:rPr>
          <w:spacing w:val="69"/>
        </w:rPr>
        <w:t xml:space="preserve"> </w:t>
      </w:r>
      <w:r>
        <w:t xml:space="preserve">Достоевского</w:t>
      </w:r>
      <w:r>
        <w:rPr>
          <w:spacing w:val="73"/>
        </w:rPr>
        <w:t xml:space="preserve"> </w:t>
      </w:r>
      <w:r>
        <w:t xml:space="preserve">«Преступление</w:t>
      </w:r>
      <w:r>
        <w:rPr>
          <w:spacing w:val="73"/>
        </w:rPr>
        <w:t xml:space="preserve"> </w:t>
      </w:r>
      <w:r>
        <w:t xml:space="preserve">и</w:t>
      </w:r>
      <w:r>
        <w:rPr>
          <w:spacing w:val="72"/>
        </w:rPr>
        <w:t xml:space="preserve"> </w:t>
      </w:r>
      <w:r>
        <w:t xml:space="preserve">наказание»;</w:t>
      </w:r>
      <w:r>
        <w:rPr>
          <w:spacing w:val="72"/>
        </w:rPr>
        <w:t xml:space="preserve"> </w:t>
      </w:r>
      <w:r>
        <w:t xml:space="preserve">роман</w:t>
      </w:r>
      <w:r>
        <w:rPr>
          <w:spacing w:val="72"/>
        </w:rPr>
        <w:t xml:space="preserve"> </w:t>
      </w:r>
      <w:r>
        <w:t xml:space="preserve">Л.Н.</w:t>
      </w:r>
      <w:r>
        <w:rPr>
          <w:spacing w:val="74"/>
        </w:rPr>
        <w:t xml:space="preserve"> </w:t>
      </w:r>
      <w:r>
        <w:rPr>
          <w:spacing w:val="-2"/>
        </w:rPr>
        <w:t xml:space="preserve">Толстого</w:t>
      </w:r>
      <w:r/>
    </w:p>
    <w:p>
      <w:pPr>
        <w:pStyle w:val="967"/>
        <w:ind w:right="846" w:firstLine="0"/>
        <w:spacing w:line="360" w:lineRule="auto"/>
      </w:pPr>
      <w:r>
        <w:t xml:space="preserve">«Война и мир»; одно произведение Н.С. Лескова; рассказы и пьеса «Вишнёвый сад» А.П. Чехова; рассказы и пьеса «На дне» М. Горького; рассказы И.А. Бунина</w:t>
      </w:r>
      <w:r>
        <w:rPr>
          <w:spacing w:val="40"/>
        </w:rPr>
        <w:t xml:space="preserve"> </w:t>
      </w:r>
      <w:r>
        <w:t xml:space="preserve">и А.И. Куприна; стихотворения и поэма «Двенадца</w:t>
      </w:r>
      <w:r>
        <w:t xml:space="preserve">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w:t>
      </w:r>
      <w:r>
        <w:rPr>
          <w:spacing w:val="40"/>
        </w:rPr>
        <w:t xml:space="preserve"> </w:t>
      </w:r>
      <w:r>
        <w:t xml:space="preserve">М.А.</w:t>
      </w:r>
      <w:r>
        <w:rPr>
          <w:spacing w:val="43"/>
        </w:rPr>
        <w:t xml:space="preserve"> </w:t>
      </w:r>
      <w:r>
        <w:t xml:space="preserve">Шолохова</w:t>
      </w:r>
      <w:r>
        <w:rPr>
          <w:spacing w:val="41"/>
        </w:rPr>
        <w:t xml:space="preserve"> </w:t>
      </w:r>
      <w:r>
        <w:t xml:space="preserve">«Тихий</w:t>
      </w:r>
      <w:r>
        <w:rPr>
          <w:spacing w:val="41"/>
        </w:rPr>
        <w:t xml:space="preserve"> </w:t>
      </w:r>
      <w:r>
        <w:t xml:space="preserve">Дон»</w:t>
      </w:r>
      <w:r>
        <w:rPr>
          <w:spacing w:val="36"/>
        </w:rPr>
        <w:t xml:space="preserve"> </w:t>
      </w:r>
      <w:r>
        <w:t xml:space="preserve">(избранные</w:t>
      </w:r>
      <w:r>
        <w:rPr>
          <w:spacing w:val="42"/>
        </w:rPr>
        <w:t xml:space="preserve"> </w:t>
      </w:r>
      <w:r>
        <w:t xml:space="preserve">главы);</w:t>
      </w:r>
      <w:r>
        <w:rPr>
          <w:spacing w:val="40"/>
        </w:rPr>
        <w:t xml:space="preserve"> </w:t>
      </w:r>
      <w:r>
        <w:t xml:space="preserve">роман</w:t>
      </w:r>
      <w:r>
        <w:rPr>
          <w:spacing w:val="49"/>
        </w:rPr>
        <w:t xml:space="preserve"> </w:t>
      </w:r>
      <w:r>
        <w:t xml:space="preserve">М.А.</w:t>
      </w:r>
      <w:r>
        <w:rPr>
          <w:spacing w:val="43"/>
        </w:rPr>
        <w:t xml:space="preserve"> </w:t>
      </w:r>
      <w:r>
        <w:rPr>
          <w:spacing w:val="-2"/>
        </w:rPr>
        <w:t xml:space="preserve">Булгакова</w:t>
      </w:r>
      <w:r/>
    </w:p>
    <w:p>
      <w:pPr>
        <w:pStyle w:val="967"/>
        <w:ind w:right="840" w:firstLine="0"/>
        <w:spacing w:before="3" w:line="360" w:lineRule="auto"/>
      </w:pPr>
      <w:r>
        <w:t xml:space="preserve">«Мастер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w:t>
      </w:r>
      <w:r>
        <w:rPr>
          <w:spacing w:val="40"/>
        </w:rPr>
        <w:t xml:space="preserve"> </w:t>
      </w:r>
      <w:r>
        <w:t xml:space="preserve">Пастернака, повесть А.И. Солженицына «Один день Ивана Ден</w:t>
      </w:r>
      <w:r>
        <w:t xml:space="preserve">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w:t>
      </w:r>
      <w:r>
        <w:t xml:space="preserve">.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w:t>
      </w:r>
      <w:r>
        <w:rPr>
          <w:spacing w:val="40"/>
        </w:rPr>
        <w:t xml:space="preserve"> </w:t>
      </w:r>
      <w:r>
        <w:t xml:space="preserve">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w:t>
      </w:r>
      <w:r>
        <w:t xml:space="preserve">.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w:t>
      </w:r>
      <w:r>
        <w:rPr>
          <w:spacing w:val="21"/>
        </w:rPr>
        <w:t xml:space="preserve"> </w:t>
      </w:r>
      <w:r>
        <w:t xml:space="preserve">К.</w:t>
      </w:r>
      <w:r>
        <w:rPr>
          <w:spacing w:val="21"/>
        </w:rPr>
        <w:t xml:space="preserve"> </w:t>
      </w:r>
      <w:r>
        <w:t xml:space="preserve">Кулиева,</w:t>
      </w:r>
      <w:r>
        <w:rPr>
          <w:spacing w:val="27"/>
        </w:rPr>
        <w:t xml:space="preserve"> </w:t>
      </w:r>
      <w:r>
        <w:t xml:space="preserve">Ю.</w:t>
      </w:r>
      <w:r>
        <w:rPr>
          <w:spacing w:val="21"/>
        </w:rPr>
        <w:t xml:space="preserve"> </w:t>
      </w:r>
      <w:r>
        <w:t xml:space="preserve">Рытхэу,</w:t>
      </w:r>
      <w:r>
        <w:rPr>
          <w:spacing w:val="25"/>
        </w:rPr>
        <w:t xml:space="preserve"> </w:t>
      </w:r>
      <w:r>
        <w:t xml:space="preserve">Г.</w:t>
      </w:r>
      <w:r>
        <w:rPr>
          <w:spacing w:val="21"/>
        </w:rPr>
        <w:t xml:space="preserve"> </w:t>
      </w:r>
      <w:r>
        <w:t xml:space="preserve">Тукая,</w:t>
      </w:r>
      <w:r>
        <w:rPr>
          <w:spacing w:val="21"/>
        </w:rPr>
        <w:t xml:space="preserve"> </w:t>
      </w:r>
      <w:r>
        <w:t xml:space="preserve">К.</w:t>
      </w:r>
      <w:r>
        <w:rPr>
          <w:spacing w:val="21"/>
        </w:rPr>
        <w:t xml:space="preserve"> </w:t>
      </w:r>
      <w:r>
        <w:t xml:space="preserve">Хетагурова,</w:t>
      </w:r>
      <w:r>
        <w:rPr>
          <w:spacing w:val="21"/>
        </w:rPr>
        <w:t xml:space="preserve"> </w:t>
      </w:r>
      <w:r>
        <w:t xml:space="preserve">Ю.</w:t>
      </w:r>
      <w:r>
        <w:rPr>
          <w:spacing w:val="21"/>
        </w:rPr>
        <w:t xml:space="preserve"> </w:t>
      </w:r>
      <w:r>
        <w:t xml:space="preserve">Шесталова</w:t>
      </w:r>
      <w:r>
        <w:rPr>
          <w:spacing w:val="31"/>
        </w:rPr>
        <w:t xml:space="preserve"> </w:t>
      </w:r>
      <w:r>
        <w:t xml:space="preserve">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других);</w:t>
      </w:r>
      <w:r/>
    </w:p>
    <w:p>
      <w:pPr>
        <w:pStyle w:val="969"/>
        <w:numPr>
          <w:ilvl w:val="0"/>
          <w:numId w:val="123"/>
        </w:numPr>
        <w:ind w:left="233" w:right="849" w:firstLine="710"/>
        <w:jc w:val="both"/>
        <w:spacing w:before="163" w:after="0" w:line="360" w:lineRule="auto"/>
        <w:tabs>
          <w:tab w:val="left" w:pos="1245" w:leader="none"/>
        </w:tabs>
        <w:rPr>
          <w:sz w:val="28"/>
        </w:rPr>
      </w:pPr>
      <w:r>
        <w:rPr>
          <w:sz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r/>
    </w:p>
    <w:p>
      <w:pPr>
        <w:pStyle w:val="969"/>
        <w:numPr>
          <w:ilvl w:val="0"/>
          <w:numId w:val="123"/>
        </w:numPr>
        <w:ind w:left="233" w:right="850" w:firstLine="710"/>
        <w:jc w:val="both"/>
        <w:spacing w:before="2" w:after="0" w:line="360" w:lineRule="auto"/>
        <w:tabs>
          <w:tab w:val="left" w:pos="1245" w:leader="none"/>
        </w:tabs>
        <w:rPr>
          <w:sz w:val="28"/>
        </w:rPr>
      </w:pPr>
      <w:r>
        <w:rPr>
          <w:sz w:val="28"/>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r/>
    </w:p>
    <w:p>
      <w:pPr>
        <w:pStyle w:val="969"/>
        <w:numPr>
          <w:ilvl w:val="0"/>
          <w:numId w:val="123"/>
        </w:numPr>
        <w:ind w:left="233" w:right="846" w:firstLine="710"/>
        <w:jc w:val="both"/>
        <w:spacing w:before="0" w:after="0" w:line="360" w:lineRule="auto"/>
        <w:tabs>
          <w:tab w:val="left" w:pos="1245" w:leader="none"/>
        </w:tabs>
        <w:rPr>
          <w:sz w:val="28"/>
        </w:rPr>
      </w:pPr>
      <w:r>
        <w:rPr>
          <w:sz w:val="28"/>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p>
    <w:p>
      <w:pPr>
        <w:pStyle w:val="969"/>
        <w:numPr>
          <w:ilvl w:val="0"/>
          <w:numId w:val="123"/>
        </w:numPr>
        <w:ind w:left="233" w:right="843" w:firstLine="710"/>
        <w:jc w:val="both"/>
        <w:spacing w:before="0" w:after="0" w:line="360" w:lineRule="auto"/>
        <w:tabs>
          <w:tab w:val="left" w:pos="1245" w:leader="none"/>
        </w:tabs>
        <w:rPr>
          <w:sz w:val="28"/>
        </w:rPr>
      </w:pPr>
      <w:r>
        <w:rPr>
          <w:sz w:val="28"/>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r/>
    </w:p>
    <w:p>
      <w:pPr>
        <w:pStyle w:val="969"/>
        <w:numPr>
          <w:ilvl w:val="0"/>
          <w:numId w:val="123"/>
        </w:numPr>
        <w:ind w:left="233" w:right="847" w:firstLine="710"/>
        <w:jc w:val="both"/>
        <w:spacing w:before="0" w:after="0" w:line="360" w:lineRule="auto"/>
        <w:tabs>
          <w:tab w:val="left" w:pos="1245" w:leader="none"/>
        </w:tabs>
        <w:rPr>
          <w:sz w:val="28"/>
        </w:rPr>
      </w:pPr>
      <w:r>
        <w:rPr>
          <w:sz w:val="28"/>
        </w:rPr>
        <w:t xml:space="preserve">владение умениями анализа и интерпретации художественных </w:t>
      </w:r>
      <w:r>
        <w:rPr>
          <w:sz w:val="28"/>
        </w:rPr>
        <w:t xml:space="preserve">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w:t>
      </w:r>
      <w:r>
        <w:rPr>
          <w:sz w:val="28"/>
        </w:rPr>
        <w:t xml:space="preserve">-историческое,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w:t>
      </w:r>
      <w:r>
        <w:rPr>
          <w:sz w:val="28"/>
        </w:rPr>
        <w:t xml:space="preserve">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w:t>
      </w:r>
      <w:r>
        <w:rPr>
          <w:spacing w:val="40"/>
          <w:sz w:val="28"/>
        </w:rPr>
        <w:t xml:space="preserve"> </w:t>
      </w:r>
      <w:r>
        <w:rPr>
          <w:sz w:val="28"/>
        </w:rPr>
        <w:t xml:space="preserve">стилизация; аллюзия, подтекст; символ; системы стихосложения (тоническая, силлабическая, силлабо-тоническая), дольник, верлибр; «вечные темы»</w:t>
      </w:r>
      <w:r>
        <w:rPr>
          <w:spacing w:val="-2"/>
          <w:sz w:val="28"/>
        </w:rPr>
        <w:t xml:space="preserve"> </w:t>
      </w:r>
      <w:r>
        <w:rPr>
          <w:sz w:val="28"/>
        </w:rPr>
        <w:t xml:space="preserve">и «вечные образы» в литературе; взаимосвязь и взаимовлияние национальных литератур; художественный перевод; литературная критика;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0"/>
          <w:numId w:val="123"/>
        </w:numPr>
        <w:ind w:left="233" w:right="847" w:firstLine="710"/>
        <w:jc w:val="both"/>
        <w:spacing w:before="67" w:after="0" w:line="360" w:lineRule="auto"/>
        <w:tabs>
          <w:tab w:val="left" w:pos="1385" w:leader="none"/>
        </w:tabs>
        <w:rPr>
          <w:sz w:val="28"/>
        </w:rPr>
      </w:pPr>
      <w:r>
        <w:rPr>
          <w:sz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r/>
    </w:p>
    <w:p>
      <w:pPr>
        <w:pStyle w:val="969"/>
        <w:numPr>
          <w:ilvl w:val="0"/>
          <w:numId w:val="123"/>
        </w:numPr>
        <w:ind w:left="233" w:right="848" w:firstLine="710"/>
        <w:jc w:val="both"/>
        <w:spacing w:before="2" w:after="0" w:line="360" w:lineRule="auto"/>
        <w:tabs>
          <w:tab w:val="left" w:pos="1385" w:leader="none"/>
        </w:tabs>
        <w:rPr>
          <w:sz w:val="28"/>
        </w:rPr>
      </w:pPr>
      <w:r>
        <w:rPr>
          <w:sz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w:t>
      </w:r>
      <w:r>
        <w:rPr>
          <w:spacing w:val="-2"/>
          <w:sz w:val="28"/>
        </w:rPr>
        <w:t xml:space="preserve"> </w:t>
      </w:r>
      <w:r>
        <w:rPr>
          <w:sz w:val="28"/>
        </w:rPr>
        <w:t xml:space="preserve">функции, об изобразительно-выразительных</w:t>
      </w:r>
      <w:r>
        <w:rPr>
          <w:spacing w:val="-2"/>
          <w:sz w:val="28"/>
        </w:rPr>
        <w:t xml:space="preserve"> </w:t>
      </w:r>
      <w:r>
        <w:rPr>
          <w:sz w:val="28"/>
        </w:rPr>
        <w:t xml:space="preserve">возможностях</w:t>
      </w:r>
      <w:r>
        <w:rPr>
          <w:spacing w:val="-7"/>
          <w:sz w:val="28"/>
        </w:rPr>
        <w:t xml:space="preserve"> </w:t>
      </w:r>
      <w:r>
        <w:rPr>
          <w:sz w:val="28"/>
        </w:rPr>
        <w:t xml:space="preserve">русского языка в художественной литературе и умение применять их в речевой практике;</w:t>
      </w:r>
      <w:r/>
    </w:p>
    <w:p>
      <w:pPr>
        <w:pStyle w:val="969"/>
        <w:numPr>
          <w:ilvl w:val="0"/>
          <w:numId w:val="123"/>
        </w:numPr>
        <w:ind w:left="233" w:right="847" w:firstLine="710"/>
        <w:jc w:val="both"/>
        <w:spacing w:before="3" w:after="0" w:line="360" w:lineRule="auto"/>
        <w:tabs>
          <w:tab w:val="left" w:pos="1385" w:leader="none"/>
        </w:tabs>
        <w:rPr>
          <w:sz w:val="28"/>
        </w:rPr>
      </w:pPr>
      <w:r>
        <w:rPr>
          <w:sz w:val="28"/>
        </w:rPr>
        <w:t xml:space="preserve">владение современными чи</w:t>
      </w:r>
      <w:r>
        <w:rPr>
          <w:sz w:val="28"/>
        </w:rPr>
        <w:t xml:space="preserve">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w:t>
      </w:r>
      <w:r>
        <w:rPr>
          <w:spacing w:val="-2"/>
          <w:sz w:val="28"/>
        </w:rPr>
        <w:t xml:space="preserve"> </w:t>
      </w:r>
      <w:r>
        <w:rPr>
          <w:sz w:val="28"/>
        </w:rPr>
        <w:t xml:space="preserve">также</w:t>
      </w:r>
      <w:r>
        <w:rPr>
          <w:spacing w:val="-2"/>
          <w:sz w:val="28"/>
        </w:rPr>
        <w:t xml:space="preserve"> </w:t>
      </w:r>
      <w:r>
        <w:rPr>
          <w:sz w:val="28"/>
        </w:rPr>
        <w:t xml:space="preserve">написания</w:t>
      </w:r>
      <w:r>
        <w:rPr>
          <w:spacing w:val="-2"/>
          <w:sz w:val="28"/>
        </w:rPr>
        <w:t xml:space="preserve"> </w:t>
      </w:r>
      <w:r>
        <w:rPr>
          <w:sz w:val="28"/>
        </w:rPr>
        <w:t xml:space="preserve">отзывов</w:t>
      </w:r>
      <w:r>
        <w:rPr>
          <w:spacing w:val="-4"/>
          <w:sz w:val="28"/>
        </w:rPr>
        <w:t xml:space="preserve"> </w:t>
      </w:r>
      <w:r>
        <w:rPr>
          <w:sz w:val="28"/>
        </w:rPr>
        <w:t xml:space="preserve">и</w:t>
      </w:r>
      <w:r>
        <w:rPr>
          <w:spacing w:val="-3"/>
          <w:sz w:val="28"/>
        </w:rPr>
        <w:t xml:space="preserve"> </w:t>
      </w:r>
      <w:r>
        <w:rPr>
          <w:sz w:val="28"/>
        </w:rPr>
        <w:t xml:space="preserve">сочинений различных</w:t>
      </w:r>
      <w:r>
        <w:rPr>
          <w:spacing w:val="-3"/>
          <w:sz w:val="28"/>
        </w:rPr>
        <w:t xml:space="preserve"> </w:t>
      </w:r>
      <w:r>
        <w:rPr>
          <w:sz w:val="28"/>
        </w:rPr>
        <w:t xml:space="preserve">жанров</w:t>
      </w:r>
      <w:r>
        <w:rPr>
          <w:spacing w:val="-4"/>
          <w:sz w:val="28"/>
        </w:rPr>
        <w:t xml:space="preserve"> </w:t>
      </w:r>
      <w:r>
        <w:rPr>
          <w:sz w:val="28"/>
        </w:rPr>
        <w:t xml:space="preserve">(объём</w:t>
      </w:r>
      <w:r>
        <w:rPr>
          <w:spacing w:val="-1"/>
          <w:sz w:val="28"/>
        </w:rPr>
        <w:t xml:space="preserve"> </w:t>
      </w:r>
      <w:r>
        <w:rPr>
          <w:sz w:val="28"/>
        </w:rPr>
        <w:t xml:space="preserve">сочинения –</w:t>
      </w:r>
      <w:r>
        <w:rPr>
          <w:spacing w:val="-2"/>
          <w:sz w:val="28"/>
        </w:rPr>
        <w:t xml:space="preserve"> </w:t>
      </w:r>
      <w:r>
        <w:rPr>
          <w:sz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w:t>
      </w:r>
      <w:r>
        <w:rPr>
          <w:spacing w:val="-2"/>
          <w:sz w:val="28"/>
        </w:rPr>
        <w:t xml:space="preserve">языка;</w:t>
      </w:r>
      <w:r/>
    </w:p>
    <w:p>
      <w:pPr>
        <w:pStyle w:val="969"/>
        <w:numPr>
          <w:ilvl w:val="0"/>
          <w:numId w:val="123"/>
        </w:numPr>
        <w:ind w:left="233" w:right="838" w:firstLine="710"/>
        <w:jc w:val="both"/>
        <w:spacing w:before="0" w:after="0" w:line="362" w:lineRule="auto"/>
        <w:tabs>
          <w:tab w:val="left" w:pos="1385" w:leader="none"/>
        </w:tabs>
        <w:rPr>
          <w:sz w:val="28"/>
        </w:rPr>
      </w:pPr>
      <w:r>
        <w:rPr>
          <w:sz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p>
    <w:p>
      <w:pPr>
        <w:pStyle w:val="969"/>
        <w:numPr>
          <w:ilvl w:val="2"/>
          <w:numId w:val="126"/>
        </w:numPr>
        <w:ind w:left="233" w:right="853" w:firstLine="710"/>
        <w:jc w:val="both"/>
        <w:spacing w:before="0" w:after="0" w:line="362" w:lineRule="auto"/>
        <w:tabs>
          <w:tab w:val="left" w:pos="1805" w:leader="none"/>
        </w:tabs>
        <w:rPr>
          <w:sz w:val="28"/>
        </w:rPr>
      </w:pPr>
      <w:r>
        <w:rPr>
          <w:sz w:val="28"/>
        </w:rPr>
        <w:t xml:space="preserve">Предметные результаты освоения программы по литературе к концу 10 класса должны обеспечивать:</w:t>
      </w:r>
      <w:r/>
    </w:p>
    <w:p>
      <w:pPr>
        <w:pStyle w:val="969"/>
        <w:numPr>
          <w:ilvl w:val="0"/>
          <w:numId w:val="122"/>
        </w:numPr>
        <w:ind w:left="233" w:right="856" w:firstLine="710"/>
        <w:jc w:val="both"/>
        <w:spacing w:before="0" w:after="0" w:line="360" w:lineRule="auto"/>
        <w:tabs>
          <w:tab w:val="left" w:pos="1245" w:leader="none"/>
        </w:tabs>
        <w:rPr>
          <w:sz w:val="28"/>
        </w:rPr>
      </w:pPr>
      <w:r>
        <w:rPr>
          <w:sz w:val="28"/>
        </w:rPr>
        <w:t xml:space="preserve">осознание причастности к отечественным традициям и исторической преемственности</w:t>
      </w:r>
      <w:r>
        <w:rPr>
          <w:spacing w:val="-5"/>
          <w:sz w:val="28"/>
        </w:rPr>
        <w:t xml:space="preserve"> </w:t>
      </w:r>
      <w:r>
        <w:rPr>
          <w:sz w:val="28"/>
        </w:rPr>
        <w:t xml:space="preserve">поколений</w:t>
      </w:r>
      <w:r>
        <w:rPr>
          <w:spacing w:val="-5"/>
          <w:sz w:val="28"/>
        </w:rPr>
        <w:t xml:space="preserve"> </w:t>
      </w:r>
      <w:r>
        <w:rPr>
          <w:sz w:val="28"/>
        </w:rPr>
        <w:t xml:space="preserve">на</w:t>
      </w:r>
      <w:r>
        <w:rPr>
          <w:spacing w:val="-4"/>
          <w:sz w:val="28"/>
        </w:rPr>
        <w:t xml:space="preserve"> </w:t>
      </w:r>
      <w:r>
        <w:rPr>
          <w:sz w:val="28"/>
        </w:rPr>
        <w:t xml:space="preserve">основе установления</w:t>
      </w:r>
      <w:r>
        <w:rPr>
          <w:spacing w:val="-4"/>
          <w:sz w:val="28"/>
        </w:rPr>
        <w:t xml:space="preserve"> </w:t>
      </w:r>
      <w:r>
        <w:rPr>
          <w:sz w:val="28"/>
        </w:rPr>
        <w:t xml:space="preserve">связей</w:t>
      </w:r>
      <w:r>
        <w:rPr>
          <w:spacing w:val="-5"/>
          <w:sz w:val="28"/>
        </w:rPr>
        <w:t xml:space="preserve"> </w:t>
      </w:r>
      <w:r>
        <w:rPr>
          <w:sz w:val="28"/>
        </w:rPr>
        <w:t xml:space="preserve">литературы</w:t>
      </w:r>
      <w:r>
        <w:rPr>
          <w:spacing w:val="-5"/>
          <w:sz w:val="28"/>
        </w:rPr>
        <w:t xml:space="preserve"> </w:t>
      </w:r>
      <w:r>
        <w:rPr>
          <w:sz w:val="28"/>
        </w:rPr>
        <w:t xml:space="preserve">с</w:t>
      </w:r>
      <w:r>
        <w:rPr>
          <w:spacing w:val="-4"/>
          <w:sz w:val="28"/>
        </w:rPr>
        <w:t xml:space="preserve"> </w:t>
      </w:r>
      <w:r>
        <w:rPr>
          <w:sz w:val="28"/>
        </w:rPr>
        <w:t xml:space="preserve">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r/>
    </w:p>
    <w:p>
      <w:pPr>
        <w:pStyle w:val="969"/>
        <w:numPr>
          <w:ilvl w:val="0"/>
          <w:numId w:val="122"/>
        </w:numPr>
        <w:ind w:left="233" w:right="854" w:firstLine="710"/>
        <w:jc w:val="both"/>
        <w:spacing w:before="0" w:after="0" w:line="360" w:lineRule="auto"/>
        <w:tabs>
          <w:tab w:val="left" w:pos="1245" w:leader="none"/>
        </w:tabs>
        <w:rPr>
          <w:sz w:val="28"/>
        </w:rPr>
      </w:pPr>
      <w:r>
        <w:rPr>
          <w:sz w:val="28"/>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r/>
    </w:p>
    <w:p>
      <w:pPr>
        <w:pStyle w:val="969"/>
        <w:numPr>
          <w:ilvl w:val="0"/>
          <w:numId w:val="122"/>
        </w:numPr>
        <w:ind w:left="233" w:right="856" w:firstLine="710"/>
        <w:jc w:val="both"/>
        <w:spacing w:before="0" w:after="0" w:line="357" w:lineRule="auto"/>
        <w:tabs>
          <w:tab w:val="left" w:pos="1245" w:leader="none"/>
        </w:tabs>
        <w:rPr>
          <w:sz w:val="28"/>
        </w:rPr>
      </w:pPr>
      <w:r>
        <w:rPr>
          <w:sz w:val="28"/>
        </w:rPr>
        <w:t xml:space="preserve">сформированность</w:t>
      </w:r>
      <w:r>
        <w:rPr>
          <w:spacing w:val="-3"/>
          <w:sz w:val="28"/>
        </w:rPr>
        <w:t xml:space="preserve"> </w:t>
      </w:r>
      <w:r>
        <w:rPr>
          <w:sz w:val="28"/>
        </w:rPr>
        <w:t xml:space="preserve">устойчивого</w:t>
      </w:r>
      <w:r>
        <w:rPr>
          <w:spacing w:val="-1"/>
          <w:sz w:val="28"/>
        </w:rPr>
        <w:t xml:space="preserve"> </w:t>
      </w:r>
      <w:r>
        <w:rPr>
          <w:sz w:val="28"/>
        </w:rPr>
        <w:t xml:space="preserve">интереса</w:t>
      </w:r>
      <w:r>
        <w:rPr>
          <w:spacing w:val="-1"/>
          <w:sz w:val="28"/>
        </w:rPr>
        <w:t xml:space="preserve"> </w:t>
      </w:r>
      <w:r>
        <w:rPr>
          <w:sz w:val="28"/>
        </w:rPr>
        <w:t xml:space="preserve">к</w:t>
      </w:r>
      <w:r>
        <w:rPr>
          <w:spacing w:val="-6"/>
          <w:sz w:val="28"/>
        </w:rPr>
        <w:t xml:space="preserve"> </w:t>
      </w:r>
      <w:r>
        <w:rPr>
          <w:sz w:val="28"/>
        </w:rPr>
        <w:t xml:space="preserve">чтению</w:t>
      </w:r>
      <w:r>
        <w:rPr>
          <w:spacing w:val="-3"/>
          <w:sz w:val="28"/>
        </w:rPr>
        <w:t xml:space="preserve"> </w:t>
      </w:r>
      <w:r>
        <w:rPr>
          <w:sz w:val="28"/>
        </w:rPr>
        <w:t xml:space="preserve">как</w:t>
      </w:r>
      <w:r>
        <w:rPr>
          <w:spacing w:val="-2"/>
          <w:sz w:val="28"/>
        </w:rPr>
        <w:t xml:space="preserve"> </w:t>
      </w:r>
      <w:r>
        <w:rPr>
          <w:sz w:val="28"/>
        </w:rPr>
        <w:t xml:space="preserve">средству</w:t>
      </w:r>
      <w:r>
        <w:rPr>
          <w:spacing w:val="-6"/>
          <w:sz w:val="28"/>
        </w:rPr>
        <w:t xml:space="preserve"> </w:t>
      </w:r>
      <w:r>
        <w:rPr>
          <w:sz w:val="28"/>
        </w:rPr>
        <w:t xml:space="preserve">познания отечественной</w:t>
      </w:r>
      <w:r>
        <w:rPr>
          <w:spacing w:val="40"/>
          <w:sz w:val="28"/>
        </w:rPr>
        <w:t xml:space="preserve"> </w:t>
      </w:r>
      <w:r>
        <w:rPr>
          <w:sz w:val="28"/>
        </w:rPr>
        <w:t xml:space="preserve">и</w:t>
      </w:r>
      <w:r>
        <w:rPr>
          <w:spacing w:val="40"/>
          <w:sz w:val="28"/>
        </w:rPr>
        <w:t xml:space="preserve"> </w:t>
      </w:r>
      <w:r>
        <w:rPr>
          <w:sz w:val="28"/>
        </w:rPr>
        <w:t xml:space="preserve">других</w:t>
      </w:r>
      <w:r>
        <w:rPr>
          <w:spacing w:val="40"/>
          <w:sz w:val="28"/>
        </w:rPr>
        <w:t xml:space="preserve"> </w:t>
      </w:r>
      <w:r>
        <w:rPr>
          <w:sz w:val="28"/>
        </w:rPr>
        <w:t xml:space="preserve">культур,</w:t>
      </w:r>
      <w:r>
        <w:rPr>
          <w:spacing w:val="40"/>
          <w:sz w:val="28"/>
        </w:rPr>
        <w:t xml:space="preserve"> </w:t>
      </w:r>
      <w:r>
        <w:rPr>
          <w:sz w:val="28"/>
        </w:rPr>
        <w:t xml:space="preserve">уважительного</w:t>
      </w:r>
      <w:r>
        <w:rPr>
          <w:spacing w:val="40"/>
          <w:sz w:val="28"/>
        </w:rPr>
        <w:t xml:space="preserve"> </w:t>
      </w:r>
      <w:r>
        <w:rPr>
          <w:sz w:val="28"/>
        </w:rPr>
        <w:t xml:space="preserve">отношения</w:t>
      </w:r>
      <w:r>
        <w:rPr>
          <w:spacing w:val="40"/>
          <w:sz w:val="28"/>
        </w:rPr>
        <w:t xml:space="preserve"> </w:t>
      </w:r>
      <w:r>
        <w:rPr>
          <w:sz w:val="28"/>
        </w:rPr>
        <w:t xml:space="preserve">к</w:t>
      </w:r>
      <w:r>
        <w:rPr>
          <w:spacing w:val="40"/>
          <w:sz w:val="28"/>
        </w:rPr>
        <w:t xml:space="preserve"> </w:t>
      </w:r>
      <w:r>
        <w:rPr>
          <w:sz w:val="28"/>
        </w:rPr>
        <w:t xml:space="preserve">ним;</w:t>
      </w:r>
      <w:r>
        <w:rPr>
          <w:spacing w:val="40"/>
          <w:sz w:val="28"/>
        </w:rPr>
        <w:t xml:space="preserve"> </w:t>
      </w:r>
      <w:r>
        <w:rPr>
          <w:sz w:val="28"/>
        </w:rPr>
        <w:t xml:space="preserve">осознанное</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6" w:firstLine="0"/>
        <w:spacing w:before="67" w:line="362" w:lineRule="auto"/>
      </w:pPr>
      <w:r>
        <w:t xml:space="preserve">умение внимательно читать, понимать и самостоятельно интерпретировать художественный текст;</w:t>
      </w:r>
      <w:r/>
    </w:p>
    <w:p>
      <w:pPr>
        <w:pStyle w:val="969"/>
        <w:numPr>
          <w:ilvl w:val="0"/>
          <w:numId w:val="122"/>
        </w:numPr>
        <w:ind w:left="233" w:right="843" w:firstLine="710"/>
        <w:jc w:val="both"/>
        <w:spacing w:before="0" w:after="0" w:line="360" w:lineRule="auto"/>
        <w:tabs>
          <w:tab w:val="left" w:pos="1245" w:leader="none"/>
        </w:tabs>
        <w:rPr>
          <w:sz w:val="28"/>
        </w:rPr>
      </w:pPr>
      <w:r>
        <w:rPr>
          <w:sz w:val="28"/>
        </w:rPr>
        <w:t xml:space="preserve">знание содержания, понимание ключевых</w:t>
      </w:r>
      <w:r>
        <w:rPr>
          <w:spacing w:val="-5"/>
          <w:sz w:val="28"/>
        </w:rPr>
        <w:t xml:space="preserve"> </w:t>
      </w:r>
      <w:r>
        <w:rPr>
          <w:sz w:val="28"/>
        </w:rPr>
        <w:t xml:space="preserve">проблем и</w:t>
      </w:r>
      <w:r>
        <w:rPr>
          <w:spacing w:val="-1"/>
          <w:sz w:val="28"/>
        </w:rPr>
        <w:t xml:space="preserve"> </w:t>
      </w:r>
      <w:r>
        <w:rPr>
          <w:sz w:val="28"/>
        </w:rPr>
        <w:t xml:space="preserve">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r/>
    </w:p>
    <w:p>
      <w:pPr>
        <w:pStyle w:val="969"/>
        <w:numPr>
          <w:ilvl w:val="0"/>
          <w:numId w:val="122"/>
        </w:numPr>
        <w:ind w:left="233" w:right="846" w:firstLine="710"/>
        <w:jc w:val="both"/>
        <w:spacing w:before="0" w:after="0" w:line="360" w:lineRule="auto"/>
        <w:tabs>
          <w:tab w:val="left" w:pos="1245" w:leader="none"/>
        </w:tabs>
        <w:rPr>
          <w:sz w:val="28"/>
        </w:rPr>
      </w:pPr>
      <w:r>
        <w:rPr>
          <w:sz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Pr>
          <w:spacing w:val="40"/>
          <w:sz w:val="28"/>
        </w:rPr>
        <w:t xml:space="preserve"> </w:t>
      </w:r>
      <w:r>
        <w:rPr>
          <w:sz w:val="28"/>
        </w:rPr>
        <w:t xml:space="preserve">со временем написания, с современностью и традицией; умение раскрывать конкретно-историческое и общечеловеческое содержание литературных </w:t>
      </w:r>
      <w:r>
        <w:rPr>
          <w:spacing w:val="-2"/>
          <w:sz w:val="28"/>
        </w:rPr>
        <w:t xml:space="preserve">произведений;</w:t>
      </w:r>
      <w:r/>
    </w:p>
    <w:p>
      <w:pPr>
        <w:pStyle w:val="969"/>
        <w:numPr>
          <w:ilvl w:val="0"/>
          <w:numId w:val="122"/>
        </w:numPr>
        <w:ind w:left="233" w:right="844" w:firstLine="710"/>
        <w:jc w:val="both"/>
        <w:spacing w:before="0" w:after="0" w:line="360" w:lineRule="auto"/>
        <w:tabs>
          <w:tab w:val="left" w:pos="1245" w:leader="none"/>
        </w:tabs>
        <w:rPr>
          <w:sz w:val="28"/>
        </w:rPr>
      </w:pPr>
      <w:r>
        <w:rPr>
          <w:sz w:val="28"/>
        </w:rP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w:t>
      </w:r>
      <w:r>
        <w:rPr>
          <w:spacing w:val="-2"/>
          <w:sz w:val="28"/>
        </w:rPr>
        <w:t xml:space="preserve"> </w:t>
      </w:r>
      <w:r>
        <w:rPr>
          <w:sz w:val="28"/>
        </w:rPr>
        <w:t xml:space="preserve">в</w:t>
      </w:r>
      <w:r>
        <w:rPr>
          <w:spacing w:val="-2"/>
          <w:sz w:val="28"/>
        </w:rPr>
        <w:t xml:space="preserve"> </w:t>
      </w:r>
      <w:r>
        <w:rPr>
          <w:sz w:val="28"/>
        </w:rPr>
        <w:t xml:space="preserve">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r/>
    </w:p>
    <w:p>
      <w:pPr>
        <w:pStyle w:val="969"/>
        <w:numPr>
          <w:ilvl w:val="0"/>
          <w:numId w:val="122"/>
        </w:numPr>
        <w:ind w:left="233" w:right="844" w:firstLine="710"/>
        <w:jc w:val="both"/>
        <w:spacing w:before="0" w:after="0" w:line="360" w:lineRule="auto"/>
        <w:tabs>
          <w:tab w:val="left" w:pos="1245" w:leader="none"/>
        </w:tabs>
        <w:rPr>
          <w:sz w:val="28"/>
        </w:rPr>
      </w:pPr>
      <w:r>
        <w:rPr>
          <w:sz w:val="28"/>
        </w:rPr>
        <w:t xml:space="preserve">осмысление художес</w:t>
      </w:r>
      <w:r>
        <w:rPr>
          <w:sz w:val="28"/>
        </w:rPr>
        <w:t xml:space="preserve">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w:t>
      </w:r>
      <w:r>
        <w:rPr>
          <w:spacing w:val="-2"/>
          <w:sz w:val="28"/>
        </w:rPr>
        <w:t xml:space="preserve">впечатления;</w:t>
      </w:r>
      <w:r/>
    </w:p>
    <w:p>
      <w:pPr>
        <w:pStyle w:val="969"/>
        <w:numPr>
          <w:ilvl w:val="0"/>
          <w:numId w:val="122"/>
        </w:numPr>
        <w:ind w:left="233" w:right="854" w:firstLine="710"/>
        <w:jc w:val="both"/>
        <w:spacing w:before="0" w:after="0" w:line="362" w:lineRule="auto"/>
        <w:tabs>
          <w:tab w:val="left" w:pos="1245" w:leader="none"/>
        </w:tabs>
        <w:rPr>
          <w:sz w:val="28"/>
        </w:rPr>
      </w:pPr>
      <w:r>
        <w:rPr>
          <w:sz w:val="28"/>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r/>
    </w:p>
    <w:p>
      <w:pPr>
        <w:pStyle w:val="969"/>
        <w:numPr>
          <w:ilvl w:val="0"/>
          <w:numId w:val="122"/>
        </w:numPr>
        <w:ind w:left="233" w:right="852" w:firstLine="710"/>
        <w:jc w:val="both"/>
        <w:spacing w:before="0" w:after="0" w:line="360" w:lineRule="auto"/>
        <w:tabs>
          <w:tab w:val="left" w:pos="1245" w:leader="none"/>
        </w:tabs>
        <w:rPr>
          <w:sz w:val="28"/>
        </w:rPr>
      </w:pPr>
      <w:r>
        <w:rPr>
          <w:sz w:val="28"/>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w:t>
      </w:r>
      <w:r>
        <w:rPr>
          <w:spacing w:val="48"/>
          <w:sz w:val="28"/>
        </w:rPr>
        <w:t xml:space="preserve"> </w:t>
      </w:r>
      <w:r>
        <w:rPr>
          <w:sz w:val="28"/>
        </w:rPr>
        <w:t xml:space="preserve">терминов</w:t>
      </w:r>
      <w:r>
        <w:rPr>
          <w:spacing w:val="48"/>
          <w:sz w:val="28"/>
        </w:rPr>
        <w:t xml:space="preserve"> </w:t>
      </w:r>
      <w:r>
        <w:rPr>
          <w:sz w:val="28"/>
        </w:rPr>
        <w:t xml:space="preserve">и</w:t>
      </w:r>
      <w:r>
        <w:rPr>
          <w:spacing w:val="49"/>
          <w:sz w:val="28"/>
        </w:rPr>
        <w:t xml:space="preserve"> </w:t>
      </w:r>
      <w:r>
        <w:rPr>
          <w:sz w:val="28"/>
        </w:rPr>
        <w:t xml:space="preserve">понятий</w:t>
      </w:r>
      <w:r>
        <w:rPr>
          <w:spacing w:val="49"/>
          <w:sz w:val="28"/>
        </w:rPr>
        <w:t xml:space="preserve"> </w:t>
      </w:r>
      <w:r>
        <w:rPr>
          <w:sz w:val="28"/>
        </w:rPr>
        <w:t xml:space="preserve">(в</w:t>
      </w:r>
      <w:r>
        <w:rPr>
          <w:spacing w:val="48"/>
          <w:sz w:val="28"/>
        </w:rPr>
        <w:t xml:space="preserve"> </w:t>
      </w:r>
      <w:r>
        <w:rPr>
          <w:sz w:val="28"/>
        </w:rPr>
        <w:t xml:space="preserve">дополнение</w:t>
      </w:r>
      <w:r>
        <w:rPr>
          <w:spacing w:val="50"/>
          <w:sz w:val="28"/>
        </w:rPr>
        <w:t xml:space="preserve"> </w:t>
      </w:r>
      <w:r>
        <w:rPr>
          <w:sz w:val="28"/>
        </w:rPr>
        <w:t xml:space="preserve">к</w:t>
      </w:r>
      <w:r>
        <w:rPr>
          <w:spacing w:val="49"/>
          <w:sz w:val="28"/>
        </w:rPr>
        <w:t xml:space="preserve"> </w:t>
      </w:r>
      <w:r>
        <w:rPr>
          <w:sz w:val="28"/>
        </w:rPr>
        <w:t xml:space="preserve">изученным</w:t>
      </w:r>
      <w:r>
        <w:rPr>
          <w:spacing w:val="50"/>
          <w:sz w:val="28"/>
        </w:rPr>
        <w:t xml:space="preserve"> </w:t>
      </w:r>
      <w:r>
        <w:rPr>
          <w:spacing w:val="-5"/>
          <w:sz w:val="28"/>
        </w:rPr>
        <w:t xml:space="preserve">на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spacing w:before="67" w:line="360" w:lineRule="auto"/>
      </w:pPr>
      <w:r>
        <w:t xml:space="preserve">уровне основного общего образования): конкретно-историческое, общечеловеческое и нац</w:t>
      </w:r>
      <w:r>
        <w:t xml:space="preserve">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w:t>
      </w:r>
      <w:r>
        <w:rPr>
          <w:spacing w:val="40"/>
        </w:rPr>
        <w:t xml:space="preserve"> </w:t>
      </w:r>
      <w:r>
        <w:t xml:space="preserve">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w:t>
      </w:r>
      <w:r>
        <w:t xml:space="preserve">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r/>
    </w:p>
    <w:p>
      <w:pPr>
        <w:pStyle w:val="969"/>
        <w:numPr>
          <w:ilvl w:val="0"/>
          <w:numId w:val="122"/>
        </w:numPr>
        <w:ind w:left="233" w:right="847" w:firstLine="710"/>
        <w:jc w:val="both"/>
        <w:spacing w:before="3" w:after="0" w:line="360" w:lineRule="auto"/>
        <w:tabs>
          <w:tab w:val="left" w:pos="1385" w:leader="none"/>
        </w:tabs>
        <w:rPr>
          <w:sz w:val="28"/>
        </w:rPr>
      </w:pPr>
      <w:r>
        <w:rPr>
          <w:sz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r/>
    </w:p>
    <w:p>
      <w:pPr>
        <w:pStyle w:val="969"/>
        <w:numPr>
          <w:ilvl w:val="0"/>
          <w:numId w:val="122"/>
        </w:numPr>
        <w:ind w:left="233" w:right="847" w:firstLine="710"/>
        <w:jc w:val="both"/>
        <w:spacing w:before="1" w:after="0" w:line="360" w:lineRule="auto"/>
        <w:tabs>
          <w:tab w:val="left" w:pos="1385" w:leader="none"/>
        </w:tabs>
        <w:rPr>
          <w:sz w:val="28"/>
        </w:rPr>
      </w:pPr>
      <w:r>
        <w:rPr>
          <w:sz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w:t>
      </w:r>
      <w:r>
        <w:rPr>
          <w:spacing w:val="-1"/>
          <w:sz w:val="28"/>
        </w:rPr>
        <w:t xml:space="preserve"> </w:t>
      </w:r>
      <w:r>
        <w:rPr>
          <w:sz w:val="28"/>
        </w:rPr>
        <w:t xml:space="preserve">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r/>
    </w:p>
    <w:p>
      <w:pPr>
        <w:pStyle w:val="969"/>
        <w:numPr>
          <w:ilvl w:val="0"/>
          <w:numId w:val="122"/>
        </w:numPr>
        <w:ind w:left="233" w:right="848" w:firstLine="710"/>
        <w:jc w:val="both"/>
        <w:spacing w:before="3" w:after="0" w:line="360" w:lineRule="auto"/>
        <w:tabs>
          <w:tab w:val="left" w:pos="1385" w:leader="none"/>
        </w:tabs>
        <w:rPr>
          <w:sz w:val="28"/>
        </w:rPr>
      </w:pPr>
      <w:r>
        <w:rPr>
          <w:sz w:val="28"/>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w:t>
      </w:r>
      <w:r>
        <w:rPr>
          <w:sz w:val="28"/>
        </w:rPr>
        <w:t xml:space="preserve">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r/>
    </w:p>
    <w:p>
      <w:pPr>
        <w:pStyle w:val="969"/>
        <w:numPr>
          <w:ilvl w:val="0"/>
          <w:numId w:val="122"/>
        </w:numPr>
        <w:ind w:left="233" w:right="838" w:firstLine="710"/>
        <w:jc w:val="both"/>
        <w:spacing w:before="0" w:after="0" w:line="360" w:lineRule="auto"/>
        <w:tabs>
          <w:tab w:val="left" w:pos="1385" w:leader="none"/>
        </w:tabs>
        <w:rPr>
          <w:sz w:val="28"/>
        </w:rPr>
      </w:pPr>
      <w:r>
        <w:rPr>
          <w:sz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53" w:firstLine="710"/>
        <w:jc w:val="both"/>
        <w:spacing w:before="67" w:after="0" w:line="362" w:lineRule="auto"/>
        <w:tabs>
          <w:tab w:val="left" w:pos="1805" w:leader="none"/>
        </w:tabs>
        <w:rPr>
          <w:sz w:val="28"/>
        </w:rPr>
      </w:pPr>
      <w:r>
        <w:rPr>
          <w:sz w:val="28"/>
        </w:rPr>
        <w:t xml:space="preserve">Предметные результаты освоения программы по литературе к концу 11 класса должны обеспечивать:</w:t>
      </w:r>
      <w:r/>
    </w:p>
    <w:p>
      <w:pPr>
        <w:pStyle w:val="969"/>
        <w:numPr>
          <w:ilvl w:val="0"/>
          <w:numId w:val="121"/>
        </w:numPr>
        <w:ind w:left="233" w:right="838" w:firstLine="710"/>
        <w:jc w:val="both"/>
        <w:spacing w:before="0" w:after="0" w:line="360" w:lineRule="auto"/>
        <w:tabs>
          <w:tab w:val="left" w:pos="1245" w:leader="none"/>
        </w:tabs>
        <w:rPr>
          <w:sz w:val="28"/>
        </w:rPr>
      </w:pPr>
      <w:r>
        <w:rPr>
          <w:sz w:val="28"/>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w:t>
      </w:r>
      <w:r>
        <w:rPr>
          <w:sz w:val="28"/>
        </w:rPr>
        <w:t xml:space="preserve">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r/>
    </w:p>
    <w:p>
      <w:pPr>
        <w:pStyle w:val="969"/>
        <w:numPr>
          <w:ilvl w:val="0"/>
          <w:numId w:val="121"/>
        </w:numPr>
        <w:ind w:left="233" w:right="852" w:firstLine="710"/>
        <w:jc w:val="both"/>
        <w:spacing w:before="0" w:after="0" w:line="360" w:lineRule="auto"/>
        <w:tabs>
          <w:tab w:val="left" w:pos="1245" w:leader="none"/>
        </w:tabs>
        <w:rPr>
          <w:sz w:val="28"/>
        </w:rPr>
      </w:pPr>
      <w:r>
        <w:rPr>
          <w:sz w:val="28"/>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r/>
    </w:p>
    <w:p>
      <w:pPr>
        <w:pStyle w:val="969"/>
        <w:numPr>
          <w:ilvl w:val="0"/>
          <w:numId w:val="121"/>
        </w:numPr>
        <w:ind w:left="233" w:right="837" w:firstLine="710"/>
        <w:jc w:val="both"/>
        <w:spacing w:before="0" w:after="0" w:line="360" w:lineRule="auto"/>
        <w:tabs>
          <w:tab w:val="left" w:pos="1245" w:leader="none"/>
        </w:tabs>
        <w:rPr>
          <w:sz w:val="28"/>
        </w:rPr>
      </w:pPr>
      <w:r>
        <w:rPr>
          <w:sz w:val="28"/>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r/>
    </w:p>
    <w:p>
      <w:pPr>
        <w:pStyle w:val="969"/>
        <w:numPr>
          <w:ilvl w:val="0"/>
          <w:numId w:val="121"/>
        </w:numPr>
        <w:ind w:left="233" w:right="844" w:firstLine="710"/>
        <w:jc w:val="both"/>
        <w:spacing w:before="0" w:after="0" w:line="360" w:lineRule="auto"/>
        <w:tabs>
          <w:tab w:val="left" w:pos="1245" w:leader="none"/>
        </w:tabs>
        <w:rPr>
          <w:sz w:val="28"/>
        </w:rPr>
      </w:pPr>
      <w:r>
        <w:rPr>
          <w:sz w:val="28"/>
        </w:rPr>
        <w:t xml:space="preserve">знание содержания и понима</w:t>
      </w:r>
      <w:r>
        <w:rPr>
          <w:sz w:val="28"/>
        </w:rPr>
        <w:t xml:space="preserve">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 ценностного влияния на формирование национальной и мировой литературы;</w:t>
      </w:r>
      <w:r/>
    </w:p>
    <w:p>
      <w:pPr>
        <w:pStyle w:val="969"/>
        <w:numPr>
          <w:ilvl w:val="0"/>
          <w:numId w:val="121"/>
        </w:numPr>
        <w:ind w:left="233" w:right="848" w:firstLine="710"/>
        <w:jc w:val="both"/>
        <w:spacing w:before="0" w:after="0" w:line="360" w:lineRule="auto"/>
        <w:tabs>
          <w:tab w:val="left" w:pos="1245" w:leader="none"/>
        </w:tabs>
        <w:rPr>
          <w:sz w:val="28"/>
        </w:rPr>
      </w:pPr>
      <w:r>
        <w:rPr>
          <w:sz w:val="28"/>
        </w:rPr>
        <w:t xml:space="preserve">сформированность умений определ</w:t>
      </w:r>
      <w:r>
        <w:rPr>
          <w:sz w:val="28"/>
        </w:rPr>
        <w:t xml:space="preserve">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w:t>
      </w:r>
      <w:r>
        <w:rPr>
          <w:spacing w:val="40"/>
          <w:sz w:val="28"/>
        </w:rPr>
        <w:t xml:space="preserve"> </w:t>
      </w:r>
      <w:r>
        <w:rPr>
          <w:sz w:val="28"/>
        </w:rPr>
        <w:t xml:space="preserve">и ключевые проблемы русской литературы;</w:t>
      </w:r>
      <w:r/>
    </w:p>
    <w:p>
      <w:pPr>
        <w:pStyle w:val="969"/>
        <w:numPr>
          <w:ilvl w:val="0"/>
          <w:numId w:val="121"/>
        </w:numPr>
        <w:ind w:left="233" w:right="847" w:firstLine="710"/>
        <w:jc w:val="both"/>
        <w:spacing w:before="0" w:after="0" w:line="360" w:lineRule="auto"/>
        <w:tabs>
          <w:tab w:val="left" w:pos="1245" w:leader="none"/>
        </w:tabs>
        <w:rPr>
          <w:sz w:val="28"/>
        </w:rPr>
      </w:pPr>
      <w:r>
        <w:rPr>
          <w:sz w:val="28"/>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Pr>
          <w:spacing w:val="40"/>
          <w:sz w:val="28"/>
        </w:rPr>
        <w:t xml:space="preserve"> </w:t>
      </w:r>
      <w:r>
        <w:rPr>
          <w:sz w:val="28"/>
        </w:rPr>
        <w:t xml:space="preserve">на литературные темы; свободное владение устной и письменной речью в процессе</w:t>
      </w:r>
      <w:r>
        <w:rPr>
          <w:spacing w:val="68"/>
          <w:sz w:val="28"/>
        </w:rPr>
        <w:t xml:space="preserve"> </w:t>
      </w:r>
      <w:r>
        <w:rPr>
          <w:sz w:val="28"/>
        </w:rPr>
        <w:t xml:space="preserve">чтения</w:t>
      </w:r>
      <w:r>
        <w:rPr>
          <w:spacing w:val="68"/>
          <w:sz w:val="28"/>
        </w:rPr>
        <w:t xml:space="preserve"> </w:t>
      </w:r>
      <w:r>
        <w:rPr>
          <w:sz w:val="28"/>
        </w:rPr>
        <w:t xml:space="preserve">и</w:t>
      </w:r>
      <w:r>
        <w:rPr>
          <w:spacing w:val="67"/>
          <w:sz w:val="28"/>
        </w:rPr>
        <w:t xml:space="preserve"> </w:t>
      </w:r>
      <w:r>
        <w:rPr>
          <w:sz w:val="28"/>
        </w:rPr>
        <w:t xml:space="preserve">обсуждения</w:t>
      </w:r>
      <w:r>
        <w:rPr>
          <w:spacing w:val="68"/>
          <w:sz w:val="28"/>
        </w:rPr>
        <w:t xml:space="preserve"> </w:t>
      </w:r>
      <w:r>
        <w:rPr>
          <w:sz w:val="28"/>
        </w:rPr>
        <w:t xml:space="preserve">лучших</w:t>
      </w:r>
      <w:r>
        <w:rPr>
          <w:spacing w:val="40"/>
          <w:sz w:val="28"/>
        </w:rPr>
        <w:t xml:space="preserve"> </w:t>
      </w:r>
      <w:r>
        <w:rPr>
          <w:sz w:val="28"/>
        </w:rPr>
        <w:t xml:space="preserve">образцов</w:t>
      </w:r>
      <w:r>
        <w:rPr>
          <w:spacing w:val="66"/>
          <w:sz w:val="28"/>
        </w:rPr>
        <w:t xml:space="preserve"> </w:t>
      </w:r>
      <w:r>
        <w:rPr>
          <w:sz w:val="28"/>
        </w:rPr>
        <w:t xml:space="preserve">отечественной</w:t>
      </w:r>
      <w:r>
        <w:rPr>
          <w:spacing w:val="67"/>
          <w:sz w:val="28"/>
        </w:rPr>
        <w:t xml:space="preserve"> </w:t>
      </w:r>
      <w:r>
        <w:rPr>
          <w:sz w:val="28"/>
        </w:rPr>
        <w:t xml:space="preserve">и</w:t>
      </w:r>
      <w:r>
        <w:rPr>
          <w:spacing w:val="67"/>
          <w:sz w:val="28"/>
        </w:rPr>
        <w:t xml:space="preserve"> </w:t>
      </w:r>
      <w:r>
        <w:rPr>
          <w:sz w:val="28"/>
        </w:rPr>
        <w:t xml:space="preserve">зарубежной</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jc w:val="left"/>
        <w:spacing w:before="67"/>
      </w:pPr>
      <w:r>
        <w:rPr>
          <w:spacing w:val="-2"/>
        </w:rPr>
        <w:t xml:space="preserve">литературы;</w:t>
      </w:r>
      <w:r/>
    </w:p>
    <w:p>
      <w:pPr>
        <w:pStyle w:val="969"/>
        <w:numPr>
          <w:ilvl w:val="0"/>
          <w:numId w:val="121"/>
        </w:numPr>
        <w:ind w:left="233" w:right="858" w:firstLine="710"/>
        <w:jc w:val="both"/>
        <w:spacing w:before="163" w:after="0" w:line="360" w:lineRule="auto"/>
        <w:tabs>
          <w:tab w:val="left" w:pos="1245" w:leader="none"/>
        </w:tabs>
        <w:rPr>
          <w:sz w:val="28"/>
        </w:rPr>
      </w:pPr>
      <w:r>
        <w:rPr>
          <w:sz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p>
    <w:p>
      <w:pPr>
        <w:pStyle w:val="969"/>
        <w:numPr>
          <w:ilvl w:val="0"/>
          <w:numId w:val="121"/>
        </w:numPr>
        <w:ind w:left="233" w:right="854" w:firstLine="710"/>
        <w:jc w:val="both"/>
        <w:spacing w:before="2" w:after="0" w:line="360" w:lineRule="auto"/>
        <w:tabs>
          <w:tab w:val="left" w:pos="1245" w:leader="none"/>
        </w:tabs>
        <w:rPr>
          <w:sz w:val="28"/>
        </w:rPr>
      </w:pPr>
      <w:r>
        <w:rPr>
          <w:sz w:val="28"/>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r/>
    </w:p>
    <w:p>
      <w:pPr>
        <w:pStyle w:val="969"/>
        <w:numPr>
          <w:ilvl w:val="0"/>
          <w:numId w:val="121"/>
        </w:numPr>
        <w:ind w:left="233" w:right="842" w:firstLine="710"/>
        <w:jc w:val="both"/>
        <w:spacing w:before="1" w:after="0" w:line="360" w:lineRule="auto"/>
        <w:tabs>
          <w:tab w:val="left" w:pos="1245" w:leader="none"/>
        </w:tabs>
        <w:rPr>
          <w:sz w:val="28"/>
        </w:rPr>
      </w:pPr>
      <w:r>
        <w:rPr>
          <w:sz w:val="28"/>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w:t>
      </w:r>
      <w:r>
        <w:rPr>
          <w:sz w:val="28"/>
        </w:rPr>
        <w:t xml:space="preserve">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w:t>
      </w:r>
      <w:r>
        <w:rPr>
          <w:spacing w:val="40"/>
          <w:sz w:val="28"/>
        </w:rPr>
        <w:t xml:space="preserve"> </w:t>
      </w:r>
      <w:r>
        <w:rPr>
          <w:sz w:val="28"/>
        </w:rPr>
        <w:t xml:space="preserve">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w:t>
      </w:r>
      <w:r>
        <w:rPr>
          <w:sz w:val="28"/>
        </w:rPr>
        <w:t xml:space="preserve">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w:t>
      </w:r>
      <w:r>
        <w:rPr>
          <w:spacing w:val="40"/>
          <w:sz w:val="28"/>
        </w:rPr>
        <w:t xml:space="preserve"> </w:t>
      </w:r>
      <w:r>
        <w:rPr>
          <w:sz w:val="28"/>
        </w:rPr>
        <w:t xml:space="preserve">стилизация; аллюзия, подтекст; символ; системы стихосложения (тоническая, силлабическая, силлабо-тоническая), дольник, верлибр; «вечные темы»</w:t>
      </w:r>
      <w:r>
        <w:rPr>
          <w:spacing w:val="-1"/>
          <w:sz w:val="28"/>
        </w:rPr>
        <w:t xml:space="preserve"> </w:t>
      </w:r>
      <w:r>
        <w:rPr>
          <w:sz w:val="28"/>
        </w:rPr>
        <w:t xml:space="preserve">и «вечные образы» в литературе; взаимосвязь и взаимовлияние национальных литератур; художественный перевод; литературная критика;</w:t>
      </w:r>
      <w:r/>
    </w:p>
    <w:p>
      <w:pPr>
        <w:pStyle w:val="969"/>
        <w:numPr>
          <w:ilvl w:val="0"/>
          <w:numId w:val="121"/>
        </w:numPr>
        <w:ind w:left="233" w:right="854" w:firstLine="710"/>
        <w:jc w:val="both"/>
        <w:spacing w:before="0" w:after="0" w:line="362" w:lineRule="auto"/>
        <w:tabs>
          <w:tab w:val="left" w:pos="1385" w:leader="none"/>
        </w:tabs>
        <w:rPr>
          <w:sz w:val="28"/>
        </w:rPr>
      </w:pPr>
      <w:r>
        <w:rPr>
          <w:sz w:val="28"/>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r/>
    </w:p>
    <w:p>
      <w:pPr>
        <w:pStyle w:val="969"/>
        <w:numPr>
          <w:ilvl w:val="0"/>
          <w:numId w:val="121"/>
        </w:numPr>
        <w:ind w:left="233" w:right="847" w:firstLine="710"/>
        <w:jc w:val="both"/>
        <w:spacing w:before="0" w:after="0" w:line="360" w:lineRule="auto"/>
        <w:tabs>
          <w:tab w:val="left" w:pos="1385" w:leader="none"/>
        </w:tabs>
        <w:rPr>
          <w:sz w:val="28"/>
        </w:rPr>
      </w:pPr>
      <w:r>
        <w:rPr>
          <w:sz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w:t>
      </w:r>
      <w:r>
        <w:rPr>
          <w:spacing w:val="-3"/>
          <w:sz w:val="28"/>
        </w:rPr>
        <w:t xml:space="preserve"> </w:t>
      </w:r>
      <w:r>
        <w:rPr>
          <w:sz w:val="28"/>
        </w:rPr>
        <w:t xml:space="preserve">языка</w:t>
      </w:r>
      <w:r>
        <w:rPr>
          <w:spacing w:val="-2"/>
          <w:sz w:val="28"/>
        </w:rPr>
        <w:t xml:space="preserve"> </w:t>
      </w:r>
      <w:r>
        <w:rPr>
          <w:sz w:val="28"/>
        </w:rPr>
        <w:t xml:space="preserve">в</w:t>
      </w:r>
      <w:r>
        <w:rPr>
          <w:spacing w:val="-4"/>
          <w:sz w:val="28"/>
        </w:rPr>
        <w:t xml:space="preserve"> </w:t>
      </w:r>
      <w:r>
        <w:rPr>
          <w:sz w:val="28"/>
        </w:rPr>
        <w:t xml:space="preserve">произведениях</w:t>
      </w:r>
      <w:r>
        <w:rPr>
          <w:spacing w:val="-2"/>
          <w:sz w:val="28"/>
        </w:rPr>
        <w:t xml:space="preserve"> </w:t>
      </w:r>
      <w:r>
        <w:rPr>
          <w:sz w:val="28"/>
        </w:rPr>
        <w:t xml:space="preserve">художественной</w:t>
      </w:r>
      <w:r>
        <w:rPr>
          <w:spacing w:val="-3"/>
          <w:sz w:val="28"/>
        </w:rPr>
        <w:t xml:space="preserve"> </w:t>
      </w:r>
      <w:r>
        <w:rPr>
          <w:sz w:val="28"/>
        </w:rPr>
        <w:t xml:space="preserve">литературы</w:t>
      </w:r>
      <w:r>
        <w:rPr>
          <w:spacing w:val="-2"/>
          <w:sz w:val="28"/>
        </w:rPr>
        <w:t xml:space="preserve"> </w:t>
      </w:r>
      <w:r>
        <w:rPr>
          <w:sz w:val="28"/>
        </w:rPr>
        <w:t xml:space="preserve">и</w:t>
      </w:r>
      <w:r>
        <w:rPr>
          <w:spacing w:val="2"/>
          <w:sz w:val="28"/>
        </w:rPr>
        <w:t xml:space="preserve"> </w:t>
      </w:r>
      <w:r>
        <w:rPr>
          <w:sz w:val="28"/>
        </w:rPr>
        <w:t xml:space="preserve">умение</w:t>
      </w:r>
      <w:r>
        <w:rPr>
          <w:spacing w:val="-2"/>
          <w:sz w:val="28"/>
        </w:rPr>
        <w:t xml:space="preserve"> применять</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их</w:t>
      </w:r>
      <w:r>
        <w:rPr>
          <w:spacing w:val="-9"/>
        </w:rPr>
        <w:t xml:space="preserve"> </w:t>
      </w:r>
      <w:r>
        <w:t xml:space="preserve">в</w:t>
      </w:r>
      <w:r>
        <w:rPr>
          <w:spacing w:val="-4"/>
        </w:rPr>
        <w:t xml:space="preserve"> </w:t>
      </w:r>
      <w:r>
        <w:t xml:space="preserve">речевой</w:t>
      </w:r>
      <w:r>
        <w:rPr>
          <w:spacing w:val="-3"/>
        </w:rPr>
        <w:t xml:space="preserve"> </w:t>
      </w:r>
      <w:r>
        <w:rPr>
          <w:spacing w:val="-2"/>
        </w:rPr>
        <w:t xml:space="preserve">практике;</w:t>
      </w:r>
      <w:r/>
    </w:p>
    <w:p>
      <w:pPr>
        <w:pStyle w:val="969"/>
        <w:numPr>
          <w:ilvl w:val="0"/>
          <w:numId w:val="121"/>
        </w:numPr>
        <w:ind w:left="233" w:right="854" w:firstLine="710"/>
        <w:jc w:val="both"/>
        <w:spacing w:before="163" w:after="0" w:line="360" w:lineRule="auto"/>
        <w:tabs>
          <w:tab w:val="left" w:pos="1385" w:leader="none"/>
        </w:tabs>
        <w:rPr>
          <w:sz w:val="28"/>
        </w:rPr>
      </w:pPr>
      <w:r>
        <w:rPr>
          <w:sz w:val="28"/>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w:t>
      </w:r>
      <w:r>
        <w:rPr>
          <w:sz w:val="28"/>
        </w:rPr>
        <w:t xml:space="preserve">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r/>
    </w:p>
    <w:p>
      <w:pPr>
        <w:pStyle w:val="969"/>
        <w:numPr>
          <w:ilvl w:val="0"/>
          <w:numId w:val="121"/>
        </w:numPr>
        <w:ind w:left="233" w:right="857" w:firstLine="710"/>
        <w:jc w:val="both"/>
        <w:spacing w:before="0" w:after="0" w:line="360" w:lineRule="auto"/>
        <w:tabs>
          <w:tab w:val="left" w:pos="1384" w:leader="none"/>
        </w:tabs>
        <w:rPr>
          <w:sz w:val="28"/>
        </w:rPr>
      </w:pPr>
      <w:r>
        <w:rPr>
          <w:sz w:val="28"/>
        </w:rPr>
        <w:t xml:space="preserve">умение самостоятельно работать с разными информационными источниками, в том числе в медиапространстве, оптимально использовать</w:t>
      </w:r>
      <w:r>
        <w:rPr>
          <w:spacing w:val="40"/>
          <w:sz w:val="28"/>
        </w:rPr>
        <w:t xml:space="preserve"> </w:t>
      </w:r>
      <w:r>
        <w:rPr>
          <w:sz w:val="28"/>
        </w:rPr>
        <w:t xml:space="preserve">ресурсы традиционных библиотек и электронных библиотечных систем.</w:t>
      </w:r>
      <w:r/>
    </w:p>
    <w:p>
      <w:pPr>
        <w:pStyle w:val="969"/>
        <w:numPr>
          <w:ilvl w:val="0"/>
          <w:numId w:val="126"/>
        </w:numPr>
        <w:ind w:left="233" w:right="844" w:firstLine="705"/>
        <w:jc w:val="both"/>
        <w:spacing w:before="1" w:after="0" w:line="362" w:lineRule="auto"/>
        <w:tabs>
          <w:tab w:val="left" w:pos="1360" w:leader="none"/>
        </w:tabs>
        <w:rPr>
          <w:sz w:val="28"/>
        </w:rPr>
      </w:pPr>
      <w:r/>
      <w:bookmarkStart w:id="7" w:name="21. Федеральная рабочая программа по уче"/>
      <w:r/>
      <w:bookmarkEnd w:id="7"/>
      <w:r>
        <w:rPr>
          <w:sz w:val="28"/>
        </w:rPr>
        <w:t xml:space="preserve">Федеральная рабочая программа по учебному предмету «Литература» (углублённый уровень).</w:t>
      </w:r>
      <w:r/>
    </w:p>
    <w:p>
      <w:pPr>
        <w:pStyle w:val="969"/>
        <w:numPr>
          <w:ilvl w:val="1"/>
          <w:numId w:val="126"/>
        </w:numPr>
        <w:ind w:left="233" w:right="843" w:firstLine="710"/>
        <w:jc w:val="both"/>
        <w:spacing w:before="0" w:after="0" w:line="360" w:lineRule="auto"/>
        <w:tabs>
          <w:tab w:val="left" w:pos="1576" w:leader="none"/>
        </w:tabs>
        <w:rPr>
          <w:sz w:val="28"/>
        </w:rPr>
      </w:pPr>
      <w:r>
        <w:rPr>
          <w:sz w:val="28"/>
        </w:rPr>
        <w:t xml:space="preserve">Федеральная рабочая программа по учебн</w:t>
      </w:r>
      <w:r>
        <w:rPr>
          <w:sz w:val="28"/>
        </w:rPr>
        <w:t xml:space="preserve">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Pr>
          <w:spacing w:val="-2"/>
          <w:sz w:val="28"/>
        </w:rPr>
        <w:t xml:space="preserve">литературе.</w:t>
      </w:r>
      <w:r/>
    </w:p>
    <w:p>
      <w:pPr>
        <w:pStyle w:val="969"/>
        <w:numPr>
          <w:ilvl w:val="1"/>
          <w:numId w:val="126"/>
        </w:numPr>
        <w:ind w:left="233" w:right="849" w:firstLine="710"/>
        <w:jc w:val="both"/>
        <w:spacing w:before="0" w:after="0" w:line="360" w:lineRule="auto"/>
        <w:tabs>
          <w:tab w:val="left" w:pos="1576" w:leader="none"/>
        </w:tabs>
        <w:rPr>
          <w:sz w:val="28"/>
        </w:rPr>
      </w:pPr>
      <w:r>
        <w:rPr>
          <w:sz w:val="28"/>
        </w:rP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p>
    <w:p>
      <w:pPr>
        <w:pStyle w:val="969"/>
        <w:numPr>
          <w:ilvl w:val="1"/>
          <w:numId w:val="126"/>
        </w:numPr>
        <w:ind w:left="233" w:right="858" w:firstLine="710"/>
        <w:jc w:val="both"/>
        <w:spacing w:before="0" w:after="0" w:line="360" w:lineRule="auto"/>
        <w:tabs>
          <w:tab w:val="left" w:pos="1576"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0" w:after="0" w:line="360" w:lineRule="auto"/>
        <w:tabs>
          <w:tab w:val="left" w:pos="1575" w:leader="none"/>
        </w:tabs>
        <w:rPr>
          <w:sz w:val="28"/>
        </w:rPr>
      </w:pPr>
      <w:r>
        <w:rPr>
          <w:sz w:val="28"/>
        </w:rPr>
        <w:t xml:space="preserve">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6" w:right="0" w:hanging="633"/>
        <w:jc w:val="both"/>
        <w:spacing w:before="0" w:after="0" w:line="320" w:lineRule="exact"/>
        <w:tabs>
          <w:tab w:val="left" w:pos="1576" w:leader="none"/>
        </w:tabs>
        <w:rPr>
          <w:sz w:val="28"/>
        </w:rPr>
      </w:pPr>
      <w:r>
        <w:rPr>
          <w:spacing w:val="-2"/>
          <w:sz w:val="28"/>
        </w:rPr>
        <w:t xml:space="preserve">Пояснительная</w:t>
      </w:r>
      <w:r>
        <w:rPr>
          <w:spacing w:val="7"/>
          <w:sz w:val="28"/>
        </w:rPr>
        <w:t xml:space="preserve"> </w:t>
      </w:r>
      <w:r>
        <w:rPr>
          <w:spacing w:val="-2"/>
          <w:sz w:val="28"/>
        </w:rPr>
        <w:t xml:space="preserve">записка.</w:t>
      </w:r>
      <w:r/>
    </w:p>
    <w:p>
      <w:pPr>
        <w:jc w:val="both"/>
        <w:spacing w:after="0" w:line="320"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5" w:firstLine="710"/>
        <w:jc w:val="both"/>
        <w:spacing w:before="67" w:after="0" w:line="360" w:lineRule="auto"/>
        <w:tabs>
          <w:tab w:val="left" w:pos="1787" w:leader="none"/>
        </w:tabs>
        <w:rPr>
          <w:sz w:val="28"/>
        </w:rPr>
      </w:pPr>
      <w:r>
        <w:rPr>
          <w:sz w:val="28"/>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r/>
    </w:p>
    <w:p>
      <w:pPr>
        <w:pStyle w:val="969"/>
        <w:numPr>
          <w:ilvl w:val="2"/>
          <w:numId w:val="126"/>
        </w:numPr>
        <w:ind w:left="233" w:right="847" w:firstLine="710"/>
        <w:jc w:val="both"/>
        <w:spacing w:before="2" w:after="0" w:line="360" w:lineRule="auto"/>
        <w:tabs>
          <w:tab w:val="left" w:pos="1787" w:leader="none"/>
        </w:tabs>
        <w:rPr>
          <w:sz w:val="28"/>
        </w:rPr>
      </w:pPr>
      <w:r>
        <w:rPr>
          <w:sz w:val="28"/>
        </w:rPr>
        <w:t xml:space="preserve">Программа по лите</w:t>
      </w:r>
      <w:r>
        <w:rPr>
          <w:sz w:val="28"/>
        </w:rPr>
        <w:t xml:space="preserve">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w:t>
      </w:r>
      <w:r/>
    </w:p>
    <w:p>
      <w:pPr>
        <w:pStyle w:val="967"/>
        <w:ind w:firstLine="0"/>
        <w:spacing w:before="3"/>
      </w:pPr>
      <w:r>
        <w:t xml:space="preserve">«Русский</w:t>
      </w:r>
      <w:r>
        <w:rPr>
          <w:spacing w:val="-5"/>
        </w:rPr>
        <w:t xml:space="preserve"> </w:t>
      </w:r>
      <w:r>
        <w:t xml:space="preserve">язык</w:t>
      </w:r>
      <w:r>
        <w:rPr>
          <w:spacing w:val="-2"/>
        </w:rPr>
        <w:t xml:space="preserve"> </w:t>
      </w:r>
      <w:r>
        <w:t xml:space="preserve">и</w:t>
      </w:r>
      <w:r>
        <w:rPr>
          <w:spacing w:val="-5"/>
        </w:rPr>
        <w:t xml:space="preserve"> </w:t>
      </w:r>
      <w:r>
        <w:t xml:space="preserve">литература»,</w:t>
      </w:r>
      <w:r>
        <w:rPr>
          <w:spacing w:val="-1"/>
        </w:rPr>
        <w:t xml:space="preserve"> </w:t>
      </w:r>
      <w:r>
        <w:t xml:space="preserve">так</w:t>
      </w:r>
      <w:r>
        <w:rPr>
          <w:spacing w:val="-5"/>
        </w:rPr>
        <w:t xml:space="preserve"> </w:t>
      </w:r>
      <w:r>
        <w:t xml:space="preserve">и</w:t>
      </w:r>
      <w:r>
        <w:rPr>
          <w:spacing w:val="-4"/>
        </w:rPr>
        <w:t xml:space="preserve"> </w:t>
      </w:r>
      <w:r>
        <w:t xml:space="preserve">в</w:t>
      </w:r>
      <w:r>
        <w:rPr>
          <w:spacing w:val="-5"/>
        </w:rPr>
        <w:t xml:space="preserve"> </w:t>
      </w:r>
      <w:r>
        <w:t xml:space="preserve">смежных</w:t>
      </w:r>
      <w:r>
        <w:rPr>
          <w:spacing w:val="-8"/>
        </w:rPr>
        <w:t xml:space="preserve"> </w:t>
      </w:r>
      <w:r>
        <w:t xml:space="preserve">с</w:t>
      </w:r>
      <w:r>
        <w:rPr>
          <w:spacing w:val="-4"/>
        </w:rPr>
        <w:t xml:space="preserve"> </w:t>
      </w:r>
      <w:r>
        <w:t xml:space="preserve">ней</w:t>
      </w:r>
      <w:r>
        <w:rPr>
          <w:spacing w:val="-4"/>
        </w:rPr>
        <w:t xml:space="preserve"> </w:t>
      </w:r>
      <w:r>
        <w:rPr>
          <w:spacing w:val="-2"/>
        </w:rPr>
        <w:t xml:space="preserve">областях.</w:t>
      </w:r>
      <w:r/>
    </w:p>
    <w:p>
      <w:pPr>
        <w:pStyle w:val="969"/>
        <w:numPr>
          <w:ilvl w:val="2"/>
          <w:numId w:val="126"/>
        </w:numPr>
        <w:ind w:left="233" w:right="847" w:firstLine="710"/>
        <w:jc w:val="both"/>
        <w:spacing w:before="158" w:after="0" w:line="360" w:lineRule="auto"/>
        <w:tabs>
          <w:tab w:val="left" w:pos="1787" w:leader="none"/>
        </w:tabs>
        <w:rPr>
          <w:sz w:val="28"/>
        </w:rPr>
      </w:pPr>
      <w:r>
        <w:rPr>
          <w:sz w:val="28"/>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w:t>
      </w:r>
      <w:r>
        <w:rPr>
          <w:sz w:val="28"/>
        </w:rPr>
        <w:t xml:space="preserve">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r/>
    </w:p>
    <w:p>
      <w:pPr>
        <w:pStyle w:val="969"/>
        <w:numPr>
          <w:ilvl w:val="2"/>
          <w:numId w:val="126"/>
        </w:numPr>
        <w:ind w:left="233" w:right="839" w:firstLine="710"/>
        <w:jc w:val="both"/>
        <w:spacing w:before="0" w:after="0" w:line="360" w:lineRule="auto"/>
        <w:tabs>
          <w:tab w:val="left" w:pos="1787" w:leader="none"/>
        </w:tabs>
        <w:rPr>
          <w:sz w:val="28"/>
        </w:rPr>
      </w:pPr>
      <w:r>
        <w:rPr>
          <w:sz w:val="28"/>
        </w:rPr>
        <w:t xml:space="preserve">Программа</w:t>
      </w:r>
      <w:r>
        <w:rPr>
          <w:spacing w:val="-4"/>
          <w:sz w:val="28"/>
        </w:rPr>
        <w:t xml:space="preserve"> </w:t>
      </w:r>
      <w:r>
        <w:rPr>
          <w:sz w:val="28"/>
        </w:rPr>
        <w:t xml:space="preserve">по</w:t>
      </w:r>
      <w:r>
        <w:rPr>
          <w:spacing w:val="-5"/>
          <w:sz w:val="28"/>
        </w:rPr>
        <w:t xml:space="preserve"> </w:t>
      </w:r>
      <w:r>
        <w:rPr>
          <w:sz w:val="28"/>
        </w:rPr>
        <w:t xml:space="preserve">литературе</w:t>
      </w:r>
      <w:r>
        <w:rPr>
          <w:spacing w:val="-4"/>
          <w:sz w:val="28"/>
        </w:rPr>
        <w:t xml:space="preserve"> </w:t>
      </w:r>
      <w:r>
        <w:rPr>
          <w:sz w:val="28"/>
        </w:rPr>
        <w:t xml:space="preserve">позволит</w:t>
      </w:r>
      <w:r>
        <w:rPr>
          <w:spacing w:val="-2"/>
          <w:sz w:val="28"/>
        </w:rPr>
        <w:t xml:space="preserve"> </w:t>
      </w:r>
      <w:r>
        <w:rPr>
          <w:sz w:val="28"/>
        </w:rPr>
        <w:t xml:space="preserve">учителю</w:t>
      </w:r>
      <w:r>
        <w:rPr>
          <w:spacing w:val="-6"/>
          <w:sz w:val="28"/>
        </w:rPr>
        <w:t xml:space="preserve"> </w:t>
      </w:r>
      <w:r>
        <w:rPr>
          <w:sz w:val="28"/>
        </w:rPr>
        <w:t xml:space="preserve">разработать</w:t>
      </w:r>
      <w:r>
        <w:rPr>
          <w:spacing w:val="-7"/>
          <w:sz w:val="28"/>
        </w:rPr>
        <w:t xml:space="preserve"> </w:t>
      </w:r>
      <w:r>
        <w:rPr>
          <w:sz w:val="28"/>
        </w:rPr>
        <w:t xml:space="preserve">календарно- тематическое планиро</w:t>
      </w:r>
      <w:r>
        <w:rPr>
          <w:sz w:val="28"/>
        </w:rPr>
        <w:t xml:space="preserve">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r/>
    </w:p>
    <w:p>
      <w:pPr>
        <w:pStyle w:val="969"/>
        <w:numPr>
          <w:ilvl w:val="2"/>
          <w:numId w:val="126"/>
        </w:numPr>
        <w:ind w:left="233" w:right="847" w:firstLine="710"/>
        <w:jc w:val="both"/>
        <w:spacing w:before="5" w:after="0" w:line="360" w:lineRule="auto"/>
        <w:tabs>
          <w:tab w:val="left" w:pos="1787" w:leader="none"/>
        </w:tabs>
        <w:rPr>
          <w:sz w:val="28"/>
        </w:rPr>
      </w:pPr>
      <w:r>
        <w:rPr>
          <w:sz w:val="28"/>
        </w:rPr>
        <w:t xml:space="preserve">Изучение литературы способствует формированию духовного</w:t>
      </w:r>
      <w:r>
        <w:rPr>
          <w:spacing w:val="80"/>
          <w:sz w:val="28"/>
        </w:rPr>
        <w:t xml:space="preserve"> </w:t>
      </w:r>
      <w:r>
        <w:rPr>
          <w:sz w:val="28"/>
        </w:rPr>
        <w:t xml:space="preserve">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r/>
    </w:p>
    <w:p>
      <w:pPr>
        <w:pStyle w:val="969"/>
        <w:numPr>
          <w:ilvl w:val="2"/>
          <w:numId w:val="126"/>
        </w:numPr>
        <w:ind w:left="233" w:right="846" w:firstLine="710"/>
        <w:jc w:val="both"/>
        <w:spacing w:before="0" w:after="0" w:line="360" w:lineRule="auto"/>
        <w:tabs>
          <w:tab w:val="left" w:pos="1787" w:leader="none"/>
        </w:tabs>
        <w:rPr>
          <w:sz w:val="28"/>
        </w:rPr>
      </w:pPr>
      <w:r>
        <w:rPr>
          <w:sz w:val="28"/>
        </w:rPr>
        <w:t xml:space="preserve">Основу содержания литер</w:t>
      </w:r>
      <w:r>
        <w:rPr>
          <w:sz w:val="28"/>
        </w:rPr>
        <w:t xml:space="preserve">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w:t>
      </w:r>
      <w:r>
        <w:rPr>
          <w:spacing w:val="80"/>
          <w:sz w:val="28"/>
        </w:rPr>
        <w:t xml:space="preserve"> </w:t>
      </w:r>
      <w:r>
        <w:rPr>
          <w:sz w:val="28"/>
        </w:rPr>
        <w:t xml:space="preserve">восприятия</w:t>
      </w:r>
      <w:r>
        <w:rPr>
          <w:spacing w:val="80"/>
          <w:sz w:val="28"/>
        </w:rPr>
        <w:t xml:space="preserve"> </w:t>
      </w:r>
      <w:r>
        <w:rPr>
          <w:sz w:val="28"/>
        </w:rPr>
        <w:t xml:space="preserve">и</w:t>
      </w:r>
      <w:r>
        <w:rPr>
          <w:spacing w:val="80"/>
          <w:sz w:val="28"/>
        </w:rPr>
        <w:t xml:space="preserve"> </w:t>
      </w:r>
      <w:r>
        <w:rPr>
          <w:sz w:val="28"/>
        </w:rPr>
        <w:t xml:space="preserve">анализ</w:t>
      </w:r>
      <w:r>
        <w:rPr>
          <w:spacing w:val="80"/>
          <w:sz w:val="28"/>
        </w:rPr>
        <w:t xml:space="preserve"> </w:t>
      </w:r>
      <w:r>
        <w:rPr>
          <w:sz w:val="28"/>
        </w:rPr>
        <w:t xml:space="preserve">художественных</w:t>
      </w:r>
      <w:r>
        <w:rPr>
          <w:spacing w:val="80"/>
          <w:sz w:val="28"/>
        </w:rPr>
        <w:t xml:space="preserve"> </w:t>
      </w:r>
      <w:r>
        <w:rPr>
          <w:sz w:val="28"/>
        </w:rPr>
        <w:t xml:space="preserve">произведений</w:t>
      </w:r>
      <w:r>
        <w:rPr>
          <w:spacing w:val="80"/>
          <w:sz w:val="28"/>
        </w:rPr>
        <w:t xml:space="preserve"> </w:t>
      </w:r>
      <w:r>
        <w:rPr>
          <w:sz w:val="28"/>
        </w:rPr>
        <w:t xml:space="preserve">в</w:t>
      </w:r>
      <w:r>
        <w:rPr>
          <w:spacing w:val="80"/>
          <w:sz w:val="28"/>
        </w:rPr>
        <w:t xml:space="preserve"> </w:t>
      </w:r>
      <w:r>
        <w:rPr>
          <w:sz w:val="28"/>
        </w:rPr>
        <w:t xml:space="preserve">историко-</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9" w:firstLine="0"/>
        <w:spacing w:before="67" w:line="360" w:lineRule="auto"/>
      </w:pPr>
      <w:r>
        <w:t xml:space="preserve">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r/>
    </w:p>
    <w:p>
      <w:pPr>
        <w:pStyle w:val="969"/>
        <w:numPr>
          <w:ilvl w:val="2"/>
          <w:numId w:val="126"/>
        </w:numPr>
        <w:ind w:left="233" w:right="844" w:firstLine="710"/>
        <w:jc w:val="both"/>
        <w:spacing w:before="2" w:after="0" w:line="360" w:lineRule="auto"/>
        <w:tabs>
          <w:tab w:val="left" w:pos="1787" w:leader="none"/>
        </w:tabs>
        <w:rPr>
          <w:sz w:val="28"/>
        </w:rPr>
      </w:pPr>
      <w:r>
        <w:rPr>
          <w:sz w:val="28"/>
        </w:rPr>
        <w:t xml:space="preserve">Литературное образование на углублённом уровне на уровне среднего общего образования преемственно по отношению</w:t>
      </w:r>
      <w:r>
        <w:rPr>
          <w:spacing w:val="-2"/>
          <w:sz w:val="28"/>
        </w:rPr>
        <w:t xml:space="preserve"> </w:t>
      </w:r>
      <w:r>
        <w:rPr>
          <w:sz w:val="28"/>
        </w:rPr>
        <w:t xml:space="preserve">к</w:t>
      </w:r>
      <w:r>
        <w:rPr>
          <w:spacing w:val="-1"/>
          <w:sz w:val="28"/>
        </w:rPr>
        <w:t xml:space="preserve"> </w:t>
      </w:r>
      <w:r>
        <w:rPr>
          <w:sz w:val="28"/>
        </w:rPr>
        <w:t xml:space="preserve">курсу</w:t>
      </w:r>
      <w:r>
        <w:rPr>
          <w:spacing w:val="-4"/>
          <w:sz w:val="28"/>
        </w:rPr>
        <w:t xml:space="preserve"> </w:t>
      </w:r>
      <w:r>
        <w:rPr>
          <w:sz w:val="28"/>
        </w:rPr>
        <w:t xml:space="preserve">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w:t>
      </w:r>
      <w:r>
        <w:rPr>
          <w:sz w:val="28"/>
        </w:rPr>
        <w:t xml:space="preserve">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w:t>
      </w:r>
      <w:r>
        <w:rPr>
          <w:spacing w:val="-2"/>
          <w:sz w:val="28"/>
        </w:rPr>
        <w:t xml:space="preserve"> </w:t>
      </w:r>
      <w:r>
        <w:rPr>
          <w:sz w:val="28"/>
        </w:rPr>
        <w:t xml:space="preserve">критики, что</w:t>
      </w:r>
      <w:r>
        <w:rPr>
          <w:spacing w:val="-2"/>
          <w:sz w:val="28"/>
        </w:rPr>
        <w:t xml:space="preserve"> </w:t>
      </w:r>
      <w:r>
        <w:rPr>
          <w:sz w:val="28"/>
        </w:rPr>
        <w:t xml:space="preserve">способствует формированию художественного</w:t>
      </w:r>
      <w:r>
        <w:rPr>
          <w:spacing w:val="-2"/>
          <w:sz w:val="28"/>
        </w:rPr>
        <w:t xml:space="preserve"> </w:t>
      </w:r>
      <w:r>
        <w:rPr>
          <w:sz w:val="28"/>
        </w:rPr>
        <w:t xml:space="preserve">вкуса</w:t>
      </w:r>
      <w:r>
        <w:rPr>
          <w:spacing w:val="-1"/>
          <w:sz w:val="28"/>
        </w:rPr>
        <w:t xml:space="preserve"> </w:t>
      </w:r>
      <w:r>
        <w:rPr>
          <w:sz w:val="28"/>
        </w:rPr>
        <w:t xml:space="preserve">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r/>
    </w:p>
    <w:p>
      <w:pPr>
        <w:pStyle w:val="969"/>
        <w:numPr>
          <w:ilvl w:val="2"/>
          <w:numId w:val="126"/>
        </w:numPr>
        <w:ind w:left="233" w:right="846" w:firstLine="710"/>
        <w:jc w:val="both"/>
        <w:spacing w:before="0" w:after="0" w:line="360" w:lineRule="auto"/>
        <w:tabs>
          <w:tab w:val="left" w:pos="1787" w:leader="none"/>
        </w:tabs>
        <w:rPr>
          <w:sz w:val="28"/>
        </w:rPr>
      </w:pPr>
      <w:r>
        <w:rPr>
          <w:sz w:val="28"/>
        </w:rPr>
        <w:t xml:space="preserve">В программе по литературе учтены этапы российского историко- литературного процесса второй половины ХIХ – начала ХХI века, представлены разделы, включающие произведения литератур народов России и зарубежной </w:t>
      </w:r>
      <w:r>
        <w:rPr>
          <w:spacing w:val="-2"/>
          <w:sz w:val="28"/>
        </w:rPr>
        <w:t xml:space="preserve">литературы.</w:t>
      </w:r>
      <w:r/>
    </w:p>
    <w:p>
      <w:pPr>
        <w:pStyle w:val="969"/>
        <w:numPr>
          <w:ilvl w:val="2"/>
          <w:numId w:val="126"/>
        </w:numPr>
        <w:ind w:left="233" w:right="849" w:firstLine="710"/>
        <w:jc w:val="both"/>
        <w:spacing w:before="2" w:after="0" w:line="360" w:lineRule="auto"/>
        <w:tabs>
          <w:tab w:val="left" w:pos="1787" w:leader="none"/>
        </w:tabs>
        <w:rPr>
          <w:sz w:val="28"/>
        </w:rPr>
      </w:pPr>
      <w:r>
        <w:rPr>
          <w:sz w:val="28"/>
        </w:rP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r/>
    </w:p>
    <w:p>
      <w:pPr>
        <w:pStyle w:val="969"/>
        <w:numPr>
          <w:ilvl w:val="2"/>
          <w:numId w:val="126"/>
        </w:numPr>
        <w:ind w:left="233" w:right="844" w:firstLine="710"/>
        <w:jc w:val="both"/>
        <w:spacing w:before="2" w:after="0" w:line="360" w:lineRule="auto"/>
        <w:tabs>
          <w:tab w:val="left" w:pos="1926" w:leader="none"/>
        </w:tabs>
        <w:rPr>
          <w:sz w:val="28"/>
        </w:rPr>
      </w:pPr>
      <w:r>
        <w:rPr>
          <w:sz w:val="28"/>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w:t>
      </w:r>
      <w:r>
        <w:rPr>
          <w:spacing w:val="-4"/>
          <w:sz w:val="28"/>
        </w:rPr>
        <w:t xml:space="preserve"> </w:t>
      </w:r>
      <w:r>
        <w:rPr>
          <w:sz w:val="28"/>
        </w:rPr>
        <w:t xml:space="preserve">отношении</w:t>
      </w:r>
      <w:r>
        <w:rPr>
          <w:spacing w:val="-3"/>
          <w:sz w:val="28"/>
        </w:rPr>
        <w:t xml:space="preserve"> </w:t>
      </w:r>
      <w:r>
        <w:rPr>
          <w:sz w:val="28"/>
        </w:rPr>
        <w:t xml:space="preserve">наиболее</w:t>
      </w:r>
      <w:r>
        <w:rPr>
          <w:spacing w:val="-2"/>
          <w:sz w:val="28"/>
        </w:rPr>
        <w:t xml:space="preserve"> </w:t>
      </w:r>
      <w:r>
        <w:rPr>
          <w:sz w:val="28"/>
        </w:rPr>
        <w:t xml:space="preserve">мотивированных</w:t>
      </w:r>
      <w:r>
        <w:rPr>
          <w:spacing w:val="-7"/>
          <w:sz w:val="28"/>
        </w:rPr>
        <w:t xml:space="preserve"> </w:t>
      </w:r>
      <w:r>
        <w:rPr>
          <w:sz w:val="28"/>
        </w:rPr>
        <w:t xml:space="preserve">и</w:t>
      </w:r>
      <w:r>
        <w:rPr>
          <w:spacing w:val="-3"/>
          <w:sz w:val="28"/>
        </w:rPr>
        <w:t xml:space="preserve"> </w:t>
      </w:r>
      <w:r>
        <w:rPr>
          <w:sz w:val="28"/>
        </w:rPr>
        <w:t xml:space="preserve">способных</w:t>
      </w:r>
      <w:r>
        <w:rPr>
          <w:spacing w:val="-7"/>
          <w:sz w:val="28"/>
        </w:rPr>
        <w:t xml:space="preserve"> </w:t>
      </w:r>
      <w:r>
        <w:rPr>
          <w:sz w:val="28"/>
        </w:rPr>
        <w:t xml:space="preserve">обучающихся</w:t>
      </w:r>
      <w:r>
        <w:rPr>
          <w:spacing w:val="-1"/>
          <w:sz w:val="28"/>
        </w:rPr>
        <w:t xml:space="preserve"> </w:t>
      </w:r>
      <w:r>
        <w:rPr>
          <w:sz w:val="28"/>
        </w:rPr>
        <w:t xml:space="preserve">в соответствии с учебным планом образовательной</w:t>
      </w:r>
      <w:r>
        <w:rPr>
          <w:sz w:val="28"/>
        </w:rPr>
        <w:t xml:space="preserve">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w:t>
      </w:r>
      <w:r>
        <w:rPr>
          <w:spacing w:val="40"/>
          <w:sz w:val="28"/>
        </w:rPr>
        <w:t xml:space="preserve"> </w:t>
      </w:r>
      <w:r>
        <w:rPr>
          <w:sz w:val="28"/>
        </w:rPr>
        <w:t xml:space="preserve">введения</w:t>
      </w:r>
      <w:r>
        <w:rPr>
          <w:spacing w:val="40"/>
          <w:sz w:val="28"/>
        </w:rPr>
        <w:t xml:space="preserve"> </w:t>
      </w:r>
      <w:r>
        <w:rPr>
          <w:sz w:val="28"/>
        </w:rPr>
        <w:t xml:space="preserve">обучающихся</w:t>
      </w:r>
      <w:r>
        <w:rPr>
          <w:spacing w:val="40"/>
          <w:sz w:val="28"/>
        </w:rPr>
        <w:t xml:space="preserve"> </w:t>
      </w:r>
      <w:r>
        <w:rPr>
          <w:sz w:val="28"/>
        </w:rPr>
        <w:t xml:space="preserve">в</w:t>
      </w:r>
      <w:r>
        <w:rPr>
          <w:spacing w:val="40"/>
          <w:sz w:val="28"/>
        </w:rPr>
        <w:t xml:space="preserve"> </w:t>
      </w:r>
      <w:r>
        <w:rPr>
          <w:sz w:val="28"/>
        </w:rPr>
        <w:t xml:space="preserve">ту</w:t>
      </w:r>
      <w:r>
        <w:rPr>
          <w:spacing w:val="40"/>
          <w:sz w:val="28"/>
        </w:rPr>
        <w:t xml:space="preserve"> </w:t>
      </w:r>
      <w:r>
        <w:rPr>
          <w:sz w:val="28"/>
        </w:rPr>
        <w:t xml:space="preserve">или</w:t>
      </w:r>
      <w:r>
        <w:rPr>
          <w:spacing w:val="40"/>
          <w:sz w:val="28"/>
        </w:rPr>
        <w:t xml:space="preserve"> </w:t>
      </w:r>
      <w:r>
        <w:rPr>
          <w:sz w:val="28"/>
        </w:rPr>
        <w:t xml:space="preserve">иную</w:t>
      </w:r>
      <w:r>
        <w:rPr>
          <w:spacing w:val="40"/>
          <w:sz w:val="28"/>
        </w:rPr>
        <w:t xml:space="preserve"> </w:t>
      </w:r>
      <w:r>
        <w:rPr>
          <w:sz w:val="28"/>
        </w:rPr>
        <w:t xml:space="preserve">профессиональную</w:t>
      </w:r>
      <w:r>
        <w:rPr>
          <w:spacing w:val="40"/>
          <w:sz w:val="28"/>
        </w:rPr>
        <w:t xml:space="preserve"> </w:t>
      </w:r>
      <w:r>
        <w:rPr>
          <w:sz w:val="28"/>
        </w:rPr>
        <w:t xml:space="preserve">практику,</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связанную</w:t>
      </w:r>
      <w:r>
        <w:rPr>
          <w:spacing w:val="-11"/>
        </w:rPr>
        <w:t xml:space="preserve"> </w:t>
      </w:r>
      <w:r>
        <w:t xml:space="preserve">с</w:t>
      </w:r>
      <w:r>
        <w:rPr>
          <w:spacing w:val="-9"/>
        </w:rPr>
        <w:t xml:space="preserve"> </w:t>
      </w:r>
      <w:r>
        <w:t xml:space="preserve">профильным</w:t>
      </w:r>
      <w:r>
        <w:rPr>
          <w:spacing w:val="-8"/>
        </w:rPr>
        <w:t xml:space="preserve"> </w:t>
      </w:r>
      <w:r>
        <w:t xml:space="preserve">гуманитарным</w:t>
      </w:r>
      <w:r>
        <w:rPr>
          <w:spacing w:val="-4"/>
        </w:rPr>
        <w:t xml:space="preserve"> </w:t>
      </w:r>
      <w:r>
        <w:rPr>
          <w:spacing w:val="-2"/>
        </w:rPr>
        <w:t xml:space="preserve">образованием.</w:t>
      </w:r>
      <w:r/>
    </w:p>
    <w:p>
      <w:pPr>
        <w:pStyle w:val="969"/>
        <w:numPr>
          <w:ilvl w:val="2"/>
          <w:numId w:val="126"/>
        </w:numPr>
        <w:ind w:left="233" w:right="843" w:firstLine="710"/>
        <w:jc w:val="both"/>
        <w:spacing w:before="163" w:after="0" w:line="360" w:lineRule="auto"/>
        <w:tabs>
          <w:tab w:val="left" w:pos="1926" w:leader="none"/>
        </w:tabs>
        <w:rPr>
          <w:sz w:val="28"/>
        </w:rPr>
      </w:pPr>
      <w:r>
        <w:rPr>
          <w:sz w:val="28"/>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w:t>
      </w:r>
      <w:r>
        <w:rPr>
          <w:sz w:val="28"/>
        </w:rPr>
        <w:t xml:space="preserve">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w:t>
      </w:r>
      <w:r>
        <w:rPr>
          <w:sz w:val="28"/>
        </w:rPr>
        <w:t xml:space="preserve">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w:t>
      </w:r>
      <w:r>
        <w:rPr>
          <w:sz w:val="28"/>
        </w:rPr>
        <w:t xml:space="preserve">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w:t>
      </w:r>
      <w:r>
        <w:rPr>
          <w:spacing w:val="80"/>
          <w:sz w:val="28"/>
        </w:rPr>
        <w:t xml:space="preserve"> </w:t>
      </w:r>
      <w:r>
        <w:rPr>
          <w:sz w:val="28"/>
        </w:rPr>
        <w:t xml:space="preserve">функциональной роли теоретико-литературных понятий, пониманию коммуникативно-эстетических возможностей яз</w:t>
      </w:r>
      <w:r>
        <w:rPr>
          <w:sz w:val="28"/>
        </w:rPr>
        <w:t xml:space="preserve">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w:t>
      </w:r>
      <w:r>
        <w:rPr>
          <w:sz w:val="28"/>
        </w:rPr>
        <w:t xml:space="preserve">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r/>
    </w:p>
    <w:p>
      <w:pPr>
        <w:pStyle w:val="969"/>
        <w:numPr>
          <w:ilvl w:val="2"/>
          <w:numId w:val="126"/>
        </w:numPr>
        <w:ind w:left="233" w:right="843" w:firstLine="710"/>
        <w:jc w:val="both"/>
        <w:spacing w:before="3" w:after="0" w:line="360" w:lineRule="auto"/>
        <w:tabs>
          <w:tab w:val="left" w:pos="1926" w:leader="none"/>
        </w:tabs>
        <w:rPr>
          <w:sz w:val="28"/>
        </w:rPr>
      </w:pPr>
      <w:r>
        <w:rPr>
          <w:sz w:val="28"/>
        </w:rPr>
        <w:t xml:space="preserve">Задачи, связанные </w:t>
      </w:r>
      <w:r>
        <w:rPr>
          <w:sz w:val="28"/>
        </w:rPr>
        <w:t xml:space="preserve">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Pr>
          <w:spacing w:val="80"/>
          <w:sz w:val="28"/>
        </w:rPr>
        <w:t xml:space="preserve"> </w:t>
      </w:r>
      <w:r>
        <w:rPr>
          <w:sz w:val="28"/>
        </w:rPr>
        <w:t xml:space="preserve">в систематическом приобщении обучающихся к наследию отечественной и зарубежной</w:t>
      </w:r>
      <w:r>
        <w:rPr>
          <w:spacing w:val="38"/>
          <w:sz w:val="28"/>
        </w:rPr>
        <w:t xml:space="preserve"> </w:t>
      </w:r>
      <w:r>
        <w:rPr>
          <w:sz w:val="28"/>
        </w:rPr>
        <w:t xml:space="preserve">классики</w:t>
      </w:r>
      <w:r>
        <w:rPr>
          <w:spacing w:val="38"/>
          <w:sz w:val="28"/>
        </w:rPr>
        <w:t xml:space="preserve"> </w:t>
      </w:r>
      <w:r>
        <w:rPr>
          <w:sz w:val="28"/>
        </w:rPr>
        <w:t xml:space="preserve">и</w:t>
      </w:r>
      <w:r>
        <w:rPr>
          <w:spacing w:val="38"/>
          <w:sz w:val="28"/>
        </w:rPr>
        <w:t xml:space="preserve"> </w:t>
      </w:r>
      <w:r>
        <w:rPr>
          <w:sz w:val="28"/>
        </w:rPr>
        <w:t xml:space="preserve">лучшим</w:t>
      </w:r>
      <w:r>
        <w:rPr>
          <w:spacing w:val="39"/>
          <w:sz w:val="28"/>
        </w:rPr>
        <w:t xml:space="preserve"> </w:t>
      </w:r>
      <w:r>
        <w:rPr>
          <w:sz w:val="28"/>
        </w:rPr>
        <w:t xml:space="preserve">образцам</w:t>
      </w:r>
      <w:r>
        <w:rPr>
          <w:spacing w:val="40"/>
          <w:sz w:val="28"/>
        </w:rPr>
        <w:t xml:space="preserve"> </w:t>
      </w:r>
      <w:r>
        <w:rPr>
          <w:sz w:val="28"/>
        </w:rPr>
        <w:t xml:space="preserve">современной</w:t>
      </w:r>
      <w:r>
        <w:rPr>
          <w:spacing w:val="38"/>
          <w:sz w:val="28"/>
        </w:rPr>
        <w:t xml:space="preserve"> </w:t>
      </w:r>
      <w:r>
        <w:rPr>
          <w:sz w:val="28"/>
        </w:rPr>
        <w:t xml:space="preserve">литературы,</w:t>
      </w:r>
      <w:r>
        <w:rPr>
          <w:spacing w:val="40"/>
          <w:sz w:val="28"/>
        </w:rPr>
        <w:t xml:space="preserve"> </w:t>
      </w:r>
      <w:r>
        <w:rPr>
          <w:sz w:val="28"/>
        </w:rPr>
        <w:t xml:space="preserve">воспитании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38" w:firstLine="0"/>
        <w:spacing w:before="67" w:line="360" w:lineRule="auto"/>
      </w:pPr>
      <w:r>
        <w:t xml:space="preserve">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w:t>
      </w:r>
      <w:r>
        <w:t xml:space="preserve">офско-мировоззренческих, социально- 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r/>
    </w:p>
    <w:p>
      <w:pPr>
        <w:pStyle w:val="969"/>
        <w:numPr>
          <w:ilvl w:val="2"/>
          <w:numId w:val="126"/>
        </w:numPr>
        <w:ind w:left="233" w:right="848" w:firstLine="710"/>
        <w:jc w:val="both"/>
        <w:spacing w:before="3" w:after="0" w:line="360" w:lineRule="auto"/>
        <w:tabs>
          <w:tab w:val="left" w:pos="1926" w:leader="none"/>
        </w:tabs>
        <w:rPr>
          <w:sz w:val="28"/>
        </w:rPr>
      </w:pPr>
      <w:r>
        <w:rPr>
          <w:sz w:val="28"/>
        </w:rPr>
        <w:t xml:space="preserve">Задачи, связанные с формированием устойчивого интереса к</w:t>
      </w:r>
      <w:r>
        <w:rPr>
          <w:spacing w:val="40"/>
          <w:sz w:val="28"/>
        </w:rPr>
        <w:t xml:space="preserve"> </w:t>
      </w:r>
      <w:r>
        <w:rPr>
          <w:sz w:val="28"/>
        </w:rPr>
        <w:t xml:space="preserve">чтению как средству познания отечес</w:t>
      </w:r>
      <w:r>
        <w:rPr>
          <w:sz w:val="28"/>
        </w:rPr>
        <w:t xml:space="preserve">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w:t>
      </w:r>
      <w:r>
        <w:rPr>
          <w:sz w:val="28"/>
        </w:rPr>
        <w:t xml:space="preserve">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w:t>
      </w:r>
      <w:r>
        <w:rPr>
          <w:spacing w:val="-1"/>
          <w:sz w:val="28"/>
        </w:rPr>
        <w:t xml:space="preserve"> </w:t>
      </w:r>
      <w:r>
        <w:rPr>
          <w:sz w:val="28"/>
        </w:rPr>
        <w:t xml:space="preserve">собственную</w:t>
      </w:r>
      <w:r>
        <w:rPr>
          <w:spacing w:val="-1"/>
          <w:sz w:val="28"/>
        </w:rPr>
        <w:t xml:space="preserve"> </w:t>
      </w:r>
      <w:r>
        <w:rPr>
          <w:sz w:val="28"/>
        </w:rPr>
        <w:t xml:space="preserve">досуговую</w:t>
      </w:r>
      <w:r>
        <w:rPr>
          <w:spacing w:val="-1"/>
          <w:sz w:val="28"/>
        </w:rPr>
        <w:t xml:space="preserve"> </w:t>
      </w:r>
      <w:r>
        <w:rPr>
          <w:sz w:val="28"/>
        </w:rPr>
        <w:t xml:space="preserve">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w:t>
      </w:r>
      <w:r>
        <w:rPr>
          <w:spacing w:val="-2"/>
          <w:sz w:val="28"/>
        </w:rPr>
        <w:t xml:space="preserve">сверстников.</w:t>
      </w:r>
      <w:r/>
    </w:p>
    <w:p>
      <w:pPr>
        <w:pStyle w:val="969"/>
        <w:numPr>
          <w:ilvl w:val="2"/>
          <w:numId w:val="126"/>
        </w:numPr>
        <w:ind w:left="233" w:right="841" w:firstLine="710"/>
        <w:jc w:val="both"/>
        <w:spacing w:before="1" w:after="0" w:line="360" w:lineRule="auto"/>
        <w:tabs>
          <w:tab w:val="left" w:pos="1926" w:leader="none"/>
        </w:tabs>
        <w:rPr>
          <w:sz w:val="28"/>
        </w:rPr>
      </w:pPr>
      <w:r>
        <w:rPr>
          <w:sz w:val="28"/>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w:t>
      </w:r>
      <w:r>
        <w:rPr>
          <w:sz w:val="28"/>
        </w:rPr>
        <w:t xml:space="preserve">нного, направлены на развитие умений комплексного филологического анализа художественного текста и осмысление функциональной роли теоретико- литературных понятий, в том числе анализа и интерпретации литературного произведения как художественного целого с у</w:t>
      </w:r>
      <w:r>
        <w:rPr>
          <w:sz w:val="28"/>
        </w:rPr>
        <w:t xml:space="preserve">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w:t>
      </w:r>
      <w:r>
        <w:rPr>
          <w:spacing w:val="80"/>
          <w:sz w:val="28"/>
        </w:rPr>
        <w:t xml:space="preserve">  </w:t>
      </w:r>
      <w:r>
        <w:rPr>
          <w:sz w:val="28"/>
        </w:rPr>
        <w:t xml:space="preserve">литературоведения,</w:t>
      </w:r>
      <w:r>
        <w:rPr>
          <w:spacing w:val="80"/>
          <w:sz w:val="28"/>
        </w:rPr>
        <w:t xml:space="preserve">  </w:t>
      </w:r>
      <w:r>
        <w:rPr>
          <w:sz w:val="28"/>
        </w:rPr>
        <w:t xml:space="preserve">а</w:t>
      </w:r>
      <w:r>
        <w:rPr>
          <w:spacing w:val="80"/>
          <w:sz w:val="28"/>
        </w:rPr>
        <w:t xml:space="preserve">  </w:t>
      </w:r>
      <w:r>
        <w:rPr>
          <w:sz w:val="28"/>
        </w:rPr>
        <w:t xml:space="preserve">также</w:t>
      </w:r>
      <w:r>
        <w:rPr>
          <w:spacing w:val="80"/>
          <w:sz w:val="28"/>
        </w:rPr>
        <w:t xml:space="preserve">  </w:t>
      </w:r>
      <w:r>
        <w:rPr>
          <w:sz w:val="28"/>
        </w:rPr>
        <w:t xml:space="preserve">элементов</w:t>
      </w:r>
      <w:r>
        <w:rPr>
          <w:spacing w:val="80"/>
          <w:sz w:val="28"/>
        </w:rPr>
        <w:t xml:space="preserve">  </w:t>
      </w:r>
      <w:r>
        <w:rPr>
          <w:sz w:val="28"/>
        </w:rPr>
        <w:t xml:space="preserve">искусствоведения,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театроведения,</w:t>
      </w:r>
      <w:r>
        <w:rPr>
          <w:spacing w:val="-14"/>
        </w:rPr>
        <w:t xml:space="preserve"> </w:t>
      </w:r>
      <w:r>
        <w:rPr>
          <w:spacing w:val="-2"/>
        </w:rPr>
        <w:t xml:space="preserve">киноведения.</w:t>
      </w:r>
      <w:r/>
    </w:p>
    <w:p>
      <w:pPr>
        <w:pStyle w:val="969"/>
        <w:numPr>
          <w:ilvl w:val="2"/>
          <w:numId w:val="126"/>
        </w:numPr>
        <w:ind w:left="233" w:right="841" w:firstLine="710"/>
        <w:jc w:val="both"/>
        <w:spacing w:before="163" w:after="0" w:line="360" w:lineRule="auto"/>
        <w:tabs>
          <w:tab w:val="left" w:pos="1926" w:leader="none"/>
        </w:tabs>
        <w:rPr>
          <w:sz w:val="28"/>
        </w:rPr>
      </w:pPr>
      <w:r>
        <w:rPr>
          <w:sz w:val="28"/>
        </w:rPr>
        <w:t xml:space="preserve">Кроме того, эти задачи связаны с развитием понятия об историко- литературном процессе и его основных закономерностях, </w:t>
      </w:r>
      <w:r>
        <w:rPr>
          <w:sz w:val="28"/>
        </w:rP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w:t>
      </w:r>
      <w:r>
        <w:rPr>
          <w:spacing w:val="-2"/>
          <w:sz w:val="28"/>
        </w:rPr>
        <w:t xml:space="preserve"> </w:t>
      </w:r>
      <w:r>
        <w:rPr>
          <w:sz w:val="28"/>
        </w:rPr>
        <w:t xml:space="preserve">идей, проблем,</w:t>
      </w:r>
      <w:r>
        <w:rPr>
          <w:spacing w:val="-2"/>
          <w:sz w:val="28"/>
        </w:rPr>
        <w:t xml:space="preserve"> </w:t>
      </w:r>
      <w:r>
        <w:rPr>
          <w:sz w:val="28"/>
        </w:rPr>
        <w:t xml:space="preserve">способствующих</w:t>
      </w:r>
      <w:r>
        <w:rPr>
          <w:spacing w:val="-4"/>
          <w:sz w:val="28"/>
        </w:rPr>
        <w:t xml:space="preserve"> </w:t>
      </w:r>
      <w:r>
        <w:rPr>
          <w:sz w:val="28"/>
        </w:rPr>
        <w:t xml:space="preserve">осмыслению художественной картины жизни, созданной автором в литературном произведении, и авторской позиции, развит</w:t>
      </w:r>
      <w:r>
        <w:rPr>
          <w:sz w:val="28"/>
        </w:rPr>
        <w:t xml:space="preserve">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w:t>
      </w:r>
      <w:r>
        <w:rPr>
          <w:sz w:val="28"/>
        </w:rPr>
        <w:t xml:space="preserve">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w:t>
      </w:r>
      <w:r>
        <w:rPr>
          <w:sz w:val="28"/>
        </w:rPr>
        <w:t xml:space="preserve">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w:t>
      </w:r>
      <w:r>
        <w:rPr>
          <w:spacing w:val="-1"/>
          <w:sz w:val="28"/>
        </w:rPr>
        <w:t xml:space="preserve"> </w:t>
      </w:r>
      <w:r>
        <w:rPr>
          <w:sz w:val="28"/>
        </w:rPr>
        <w:t xml:space="preserve">с книгой в традиционных и электронных биб</w:t>
      </w:r>
      <w:r>
        <w:rPr>
          <w:sz w:val="28"/>
        </w:rPr>
        <w:t xml:space="preserve">лиотечных системах и медиапространстве, владением основами учебной проектно- 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r/>
    </w:p>
    <w:p>
      <w:pPr>
        <w:pStyle w:val="969"/>
        <w:numPr>
          <w:ilvl w:val="2"/>
          <w:numId w:val="126"/>
        </w:numPr>
        <w:ind w:left="233" w:right="846" w:firstLine="710"/>
        <w:jc w:val="both"/>
        <w:spacing w:before="3" w:after="0" w:line="360" w:lineRule="auto"/>
        <w:tabs>
          <w:tab w:val="left" w:pos="1926" w:leader="none"/>
        </w:tabs>
        <w:rPr>
          <w:sz w:val="28"/>
        </w:rPr>
      </w:pPr>
      <w:r>
        <w:rPr>
          <w:sz w:val="28"/>
        </w:rPr>
        <w:t xml:space="preserve">Задачи, связанные с осознанием обучающимися коммуникативно- эстетических </w:t>
      </w:r>
      <w:r>
        <w:rPr>
          <w:sz w:val="28"/>
        </w:rPr>
        <w:t xml:space="preserve">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w:t>
      </w:r>
      <w:r>
        <w:rPr>
          <w:spacing w:val="40"/>
          <w:sz w:val="28"/>
        </w:rPr>
        <w:t xml:space="preserve"> </w:t>
      </w:r>
      <w:r>
        <w:rPr>
          <w:sz w:val="28"/>
        </w:rPr>
        <w:t xml:space="preserve">переработки</w:t>
      </w:r>
      <w:r>
        <w:rPr>
          <w:spacing w:val="40"/>
          <w:sz w:val="28"/>
        </w:rPr>
        <w:t xml:space="preserve"> </w:t>
      </w:r>
      <w:r>
        <w:rPr>
          <w:sz w:val="28"/>
        </w:rPr>
        <w:t xml:space="preserve">текстов,</w:t>
      </w:r>
      <w:r>
        <w:rPr>
          <w:spacing w:val="40"/>
          <w:sz w:val="28"/>
        </w:rPr>
        <w:t xml:space="preserve"> </w:t>
      </w:r>
      <w:r>
        <w:rPr>
          <w:sz w:val="28"/>
        </w:rPr>
        <w:t xml:space="preserve">на</w:t>
      </w:r>
      <w:r>
        <w:rPr>
          <w:spacing w:val="40"/>
          <w:sz w:val="28"/>
        </w:rPr>
        <w:t xml:space="preserve"> </w:t>
      </w:r>
      <w:r>
        <w:rPr>
          <w:sz w:val="28"/>
        </w:rPr>
        <w:t xml:space="preserve">умение</w:t>
      </w:r>
      <w:r>
        <w:rPr>
          <w:spacing w:val="40"/>
          <w:sz w:val="28"/>
        </w:rPr>
        <w:t xml:space="preserve"> </w:t>
      </w:r>
      <w:r>
        <w:rPr>
          <w:sz w:val="28"/>
        </w:rPr>
        <w:t xml:space="preserve">анализировать,</w:t>
      </w:r>
      <w:r>
        <w:rPr>
          <w:spacing w:val="40"/>
          <w:sz w:val="28"/>
        </w:rPr>
        <w:t xml:space="preserve"> </w:t>
      </w:r>
      <w:r>
        <w:rPr>
          <w:sz w:val="28"/>
        </w:rPr>
        <w:t xml:space="preserve">аргументированно</w:t>
      </w:r>
      <w:r>
        <w:rPr>
          <w:spacing w:val="40"/>
          <w:sz w:val="28"/>
        </w:rPr>
        <w:t xml:space="preserve"> </w:t>
      </w:r>
      <w:r>
        <w:rPr>
          <w:sz w:val="28"/>
        </w:rPr>
        <w:t xml:space="preserve">оценивать</w:t>
      </w:r>
      <w:r>
        <w:rPr>
          <w:spacing w:val="40"/>
          <w:sz w:val="28"/>
        </w:rPr>
        <w:t xml:space="preserve"> </w:t>
      </w:r>
      <w:r>
        <w:rPr>
          <w:sz w:val="28"/>
        </w:rPr>
        <w:t xml:space="preserve">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0" w:lineRule="auto"/>
      </w:pPr>
      <w:r>
        <w:t xml:space="preserve">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r/>
    </w:p>
    <w:p>
      <w:pPr>
        <w:pStyle w:val="969"/>
        <w:numPr>
          <w:ilvl w:val="2"/>
          <w:numId w:val="126"/>
        </w:numPr>
        <w:ind w:left="233" w:right="844" w:firstLine="710"/>
        <w:jc w:val="both"/>
        <w:spacing w:before="4" w:after="0" w:line="360" w:lineRule="auto"/>
        <w:tabs>
          <w:tab w:val="left" w:pos="1931" w:leader="none"/>
        </w:tabs>
        <w:rPr>
          <w:sz w:val="28"/>
        </w:rPr>
      </w:pPr>
      <w:r>
        <w:rPr>
          <w:sz w:val="28"/>
        </w:rPr>
        <w:t xml:space="preserve">Углублённое</w:t>
      </w:r>
      <w:r>
        <w:rPr>
          <w:spacing w:val="-1"/>
          <w:sz w:val="28"/>
        </w:rPr>
        <w:t xml:space="preserve"> </w:t>
      </w:r>
      <w:r>
        <w:rPr>
          <w:sz w:val="28"/>
        </w:rPr>
        <w:t xml:space="preserve">изучение</w:t>
      </w:r>
      <w:r>
        <w:rPr>
          <w:spacing w:val="-2"/>
          <w:sz w:val="28"/>
        </w:rPr>
        <w:t xml:space="preserve"> </w:t>
      </w:r>
      <w:r>
        <w:rPr>
          <w:sz w:val="28"/>
        </w:rPr>
        <w:t xml:space="preserve">литературы</w:t>
      </w:r>
      <w:r>
        <w:rPr>
          <w:spacing w:val="-2"/>
          <w:sz w:val="28"/>
        </w:rPr>
        <w:t xml:space="preserve"> </w:t>
      </w:r>
      <w:r>
        <w:rPr>
          <w:sz w:val="28"/>
        </w:rPr>
        <w:t xml:space="preserve">осуществляется</w:t>
      </w:r>
      <w:r>
        <w:rPr>
          <w:spacing w:val="-1"/>
          <w:sz w:val="28"/>
        </w:rPr>
        <w:t xml:space="preserve"> </w:t>
      </w:r>
      <w:r>
        <w:rPr>
          <w:sz w:val="28"/>
        </w:rPr>
        <w:t xml:space="preserve">в</w:t>
      </w:r>
      <w:r>
        <w:rPr>
          <w:spacing w:val="-4"/>
          <w:sz w:val="28"/>
        </w:rPr>
        <w:t xml:space="preserve"> </w:t>
      </w:r>
      <w:r>
        <w:rPr>
          <w:sz w:val="28"/>
        </w:rPr>
        <w:t xml:space="preserve">соответствии с учебным планом профиля обучения с ориентацией на будущую сферу профессиональной</w:t>
      </w:r>
      <w:r>
        <w:rPr>
          <w:spacing w:val="40"/>
          <w:sz w:val="28"/>
        </w:rPr>
        <w:t xml:space="preserve">  </w:t>
      </w:r>
      <w:r>
        <w:rPr>
          <w:sz w:val="28"/>
        </w:rPr>
        <w:t xml:space="preserve">деятельности</w:t>
      </w:r>
      <w:r>
        <w:rPr>
          <w:spacing w:val="40"/>
          <w:sz w:val="28"/>
        </w:rPr>
        <w:t xml:space="preserve">  </w:t>
      </w:r>
      <w:r>
        <w:rPr>
          <w:sz w:val="28"/>
        </w:rPr>
        <w:t xml:space="preserve">обучающихся.</w:t>
      </w:r>
      <w:r>
        <w:rPr>
          <w:spacing w:val="40"/>
          <w:sz w:val="28"/>
        </w:rPr>
        <w:t xml:space="preserve">  </w:t>
      </w:r>
      <w:r>
        <w:rPr>
          <w:sz w:val="28"/>
        </w:rPr>
        <w:t xml:space="preserve">В</w:t>
      </w:r>
      <w:r>
        <w:rPr>
          <w:spacing w:val="40"/>
          <w:sz w:val="28"/>
        </w:rPr>
        <w:t xml:space="preserve">  </w:t>
      </w:r>
      <w:r>
        <w:rPr>
          <w:sz w:val="28"/>
        </w:rPr>
        <w:t xml:space="preserve">учебном</w:t>
      </w:r>
      <w:r>
        <w:rPr>
          <w:spacing w:val="40"/>
          <w:sz w:val="28"/>
        </w:rPr>
        <w:t xml:space="preserve">  </w:t>
      </w:r>
      <w:r>
        <w:rPr>
          <w:sz w:val="28"/>
        </w:rPr>
        <w:t xml:space="preserve">плане</w:t>
      </w:r>
      <w:r>
        <w:rPr>
          <w:spacing w:val="40"/>
          <w:sz w:val="28"/>
        </w:rPr>
        <w:t xml:space="preserve">  </w:t>
      </w:r>
      <w:r>
        <w:rPr>
          <w:sz w:val="28"/>
        </w:rPr>
        <w:t xml:space="preserve">предмет</w:t>
      </w:r>
      <w:r/>
    </w:p>
    <w:p>
      <w:pPr>
        <w:pStyle w:val="967"/>
        <w:ind w:right="848" w:firstLine="0"/>
        <w:spacing w:before="1" w:line="360" w:lineRule="auto"/>
      </w:pPr>
      <w:r>
        <w:t xml:space="preserve">«Литература»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r/>
    </w:p>
    <w:p>
      <w:pPr>
        <w:pStyle w:val="969"/>
        <w:numPr>
          <w:ilvl w:val="2"/>
          <w:numId w:val="126"/>
        </w:numPr>
        <w:ind w:left="233" w:right="848" w:firstLine="710"/>
        <w:jc w:val="both"/>
        <w:spacing w:before="0" w:after="0" w:line="362" w:lineRule="auto"/>
        <w:tabs>
          <w:tab w:val="left" w:pos="1926" w:leader="none"/>
        </w:tabs>
        <w:rPr>
          <w:sz w:val="28"/>
        </w:rPr>
      </w:pPr>
      <w:r>
        <w:rPr>
          <w:sz w:val="28"/>
        </w:rPr>
        <w:t xml:space="preserve">Общее число часов, рекомендованных для изучения литературы – 340 часов: в 10 классе – 170 (5 часов в неделю), в 11 классе – 170 (5 часов в </w:t>
      </w:r>
      <w:r>
        <w:rPr>
          <w:spacing w:val="-2"/>
          <w:sz w:val="28"/>
        </w:rPr>
        <w:t xml:space="preserve">неделю).</w:t>
      </w:r>
      <w:r/>
    </w:p>
    <w:p>
      <w:pPr>
        <w:pStyle w:val="969"/>
        <w:numPr>
          <w:ilvl w:val="1"/>
          <w:numId w:val="126"/>
        </w:numPr>
        <w:ind w:left="1576" w:right="0" w:hanging="633"/>
        <w:jc w:val="both"/>
        <w:spacing w:before="0" w:after="0" w:line="313" w:lineRule="exact"/>
        <w:tabs>
          <w:tab w:val="left" w:pos="157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126"/>
        </w:numPr>
        <w:ind w:left="1787" w:right="0" w:hanging="844"/>
        <w:jc w:val="both"/>
        <w:spacing w:before="159" w:after="0" w:line="240" w:lineRule="auto"/>
        <w:tabs>
          <w:tab w:val="left" w:pos="1787" w:leader="none"/>
        </w:tabs>
        <w:rPr>
          <w:sz w:val="28"/>
        </w:rPr>
      </w:pPr>
      <w:r>
        <w:rPr>
          <w:sz w:val="28"/>
        </w:rPr>
        <w:t xml:space="preserve">Литература</w:t>
      </w:r>
      <w:r>
        <w:rPr>
          <w:spacing w:val="-9"/>
          <w:sz w:val="28"/>
        </w:rPr>
        <w:t xml:space="preserve"> </w:t>
      </w:r>
      <w:r>
        <w:rPr>
          <w:sz w:val="28"/>
        </w:rPr>
        <w:t xml:space="preserve">второй</w:t>
      </w:r>
      <w:r>
        <w:rPr>
          <w:spacing w:val="-9"/>
          <w:sz w:val="28"/>
        </w:rPr>
        <w:t xml:space="preserve"> </w:t>
      </w:r>
      <w:r>
        <w:rPr>
          <w:sz w:val="28"/>
        </w:rPr>
        <w:t xml:space="preserve">половины</w:t>
      </w:r>
      <w:r>
        <w:rPr>
          <w:spacing w:val="-9"/>
          <w:sz w:val="28"/>
        </w:rPr>
        <w:t xml:space="preserve"> </w:t>
      </w:r>
      <w:r>
        <w:rPr>
          <w:sz w:val="28"/>
        </w:rPr>
        <w:t xml:space="preserve">XIX</w:t>
      </w:r>
      <w:r>
        <w:rPr>
          <w:spacing w:val="-8"/>
          <w:sz w:val="28"/>
        </w:rPr>
        <w:t xml:space="preserve"> </w:t>
      </w:r>
      <w:r>
        <w:rPr>
          <w:spacing w:val="-4"/>
          <w:sz w:val="28"/>
        </w:rPr>
        <w:t xml:space="preserve">века.</w:t>
      </w:r>
      <w:r/>
    </w:p>
    <w:p>
      <w:pPr>
        <w:pStyle w:val="967"/>
        <w:ind w:right="848"/>
        <w:spacing w:before="158" w:line="362" w:lineRule="auto"/>
      </w:pPr>
      <w:r>
        <w:t xml:space="preserve">А.Н. Островский. Драма «Гроза». Пьесы «Бесприданница», «Свои люди – сочтёмся» и другие (одно произведение по выбору).</w:t>
      </w:r>
      <w:r/>
    </w:p>
    <w:p>
      <w:pPr>
        <w:pStyle w:val="967"/>
        <w:ind w:right="843"/>
        <w:spacing w:line="357" w:lineRule="auto"/>
      </w:pPr>
      <w:r>
        <w:t xml:space="preserve">И.А.</w:t>
      </w:r>
      <w:r>
        <w:rPr>
          <w:spacing w:val="-1"/>
        </w:rPr>
        <w:t xml:space="preserve"> </w:t>
      </w:r>
      <w:r>
        <w:t xml:space="preserve">Гончаров. Роман «Обломов». Романы и очерки (одно произведение по выбору).</w:t>
      </w:r>
      <w:r>
        <w:rPr>
          <w:spacing w:val="40"/>
        </w:rPr>
        <w:t xml:space="preserve">  </w:t>
      </w:r>
      <w:r>
        <w:t xml:space="preserve">Например,</w:t>
      </w:r>
      <w:r>
        <w:rPr>
          <w:spacing w:val="40"/>
        </w:rPr>
        <w:t xml:space="preserve">  </w:t>
      </w:r>
      <w:r>
        <w:t xml:space="preserve">«Обыкновенная</w:t>
      </w:r>
      <w:r>
        <w:rPr>
          <w:spacing w:val="40"/>
        </w:rPr>
        <w:t xml:space="preserve">  </w:t>
      </w:r>
      <w:r>
        <w:t xml:space="preserve">история»,</w:t>
      </w:r>
      <w:r>
        <w:rPr>
          <w:spacing w:val="40"/>
        </w:rPr>
        <w:t xml:space="preserve">  </w:t>
      </w:r>
      <w:r>
        <w:t xml:space="preserve">очерки</w:t>
      </w:r>
      <w:r>
        <w:rPr>
          <w:spacing w:val="40"/>
        </w:rPr>
        <w:t xml:space="preserve">  </w:t>
      </w:r>
      <w:r>
        <w:t xml:space="preserve">из</w:t>
      </w:r>
      <w:r>
        <w:rPr>
          <w:spacing w:val="40"/>
        </w:rPr>
        <w:t xml:space="preserve">  </w:t>
      </w:r>
      <w:r>
        <w:t xml:space="preserve">книги</w:t>
      </w:r>
      <w:r>
        <w:rPr>
          <w:spacing w:val="40"/>
        </w:rPr>
        <w:t xml:space="preserve">  </w:t>
      </w:r>
      <w:r>
        <w:t xml:space="preserve">«Фрегат</w:t>
      </w:r>
      <w:r/>
    </w:p>
    <w:p>
      <w:pPr>
        <w:pStyle w:val="967"/>
        <w:ind w:firstLine="0"/>
        <w:spacing w:before="3"/>
      </w:pPr>
      <w:r>
        <w:t xml:space="preserve">«Паллада»</w:t>
      </w:r>
      <w:r>
        <w:rPr>
          <w:spacing w:val="-9"/>
        </w:rPr>
        <w:t xml:space="preserve"> </w:t>
      </w:r>
      <w:r>
        <w:t xml:space="preserve">и</w:t>
      </w:r>
      <w:r>
        <w:rPr>
          <w:spacing w:val="-6"/>
        </w:rPr>
        <w:t xml:space="preserve"> </w:t>
      </w:r>
      <w:r>
        <w:rPr>
          <w:spacing w:val="-2"/>
        </w:rPr>
        <w:t xml:space="preserve">другие.</w:t>
      </w:r>
      <w:r/>
    </w:p>
    <w:p>
      <w:pPr>
        <w:pStyle w:val="967"/>
        <w:ind w:right="859"/>
        <w:spacing w:before="164" w:line="360" w:lineRule="auto"/>
      </w:pPr>
      <w:r>
        <w:t xml:space="preserve">И.С.</w:t>
      </w:r>
      <w:r>
        <w:rPr>
          <w:spacing w:val="-3"/>
        </w:rPr>
        <w:t xml:space="preserve"> </w:t>
      </w:r>
      <w:r>
        <w:t xml:space="preserve">Тургенев.</w:t>
      </w:r>
      <w:r>
        <w:rPr>
          <w:spacing w:val="-3"/>
        </w:rPr>
        <w:t xml:space="preserve"> </w:t>
      </w:r>
      <w:r>
        <w:t xml:space="preserve">Роман</w:t>
      </w:r>
      <w:r>
        <w:rPr>
          <w:spacing w:val="-2"/>
        </w:rPr>
        <w:t xml:space="preserve"> </w:t>
      </w:r>
      <w:r>
        <w:t xml:space="preserve">«Отцы</w:t>
      </w:r>
      <w:r>
        <w:rPr>
          <w:spacing w:val="-6"/>
        </w:rPr>
        <w:t xml:space="preserve"> </w:t>
      </w:r>
      <w:r>
        <w:t xml:space="preserve">и</w:t>
      </w:r>
      <w:r>
        <w:rPr>
          <w:spacing w:val="-6"/>
        </w:rPr>
        <w:t xml:space="preserve"> </w:t>
      </w:r>
      <w:r>
        <w:t xml:space="preserve">дети».</w:t>
      </w:r>
      <w:r>
        <w:rPr>
          <w:spacing w:val="-3"/>
        </w:rPr>
        <w:t xml:space="preserve"> </w:t>
      </w:r>
      <w:r>
        <w:t xml:space="preserve">Повести</w:t>
      </w:r>
      <w:r>
        <w:rPr>
          <w:spacing w:val="-6"/>
        </w:rPr>
        <w:t xml:space="preserve"> </w:t>
      </w:r>
      <w:r>
        <w:t xml:space="preserve">и</w:t>
      </w:r>
      <w:r>
        <w:rPr>
          <w:spacing w:val="-6"/>
        </w:rPr>
        <w:t xml:space="preserve"> </w:t>
      </w:r>
      <w:r>
        <w:t xml:space="preserve">романы</w:t>
      </w:r>
      <w:r>
        <w:rPr>
          <w:spacing w:val="-6"/>
        </w:rPr>
        <w:t xml:space="preserve"> </w:t>
      </w:r>
      <w:r>
        <w:t xml:space="preserve">(одно</w:t>
      </w:r>
      <w:r>
        <w:rPr>
          <w:spacing w:val="-6"/>
        </w:rPr>
        <w:t xml:space="preserve"> </w:t>
      </w:r>
      <w:r>
        <w:t xml:space="preserve">произведение по выбору). Например, «Первая любовь», «Вешние воды», «Рудин», «Дворянское гнездо» и другие. Статья «Гамлет и Дон Кихот».</w:t>
      </w:r>
      <w:r/>
    </w:p>
    <w:p>
      <w:pPr>
        <w:pStyle w:val="967"/>
        <w:ind w:left="943" w:firstLine="0"/>
        <w:spacing w:line="318" w:lineRule="exact"/>
      </w:pPr>
      <w:r>
        <w:t xml:space="preserve">Ф.И.</w:t>
      </w:r>
      <w:r>
        <w:rPr>
          <w:spacing w:val="1"/>
        </w:rPr>
        <w:t xml:space="preserve"> </w:t>
      </w:r>
      <w:r>
        <w:t xml:space="preserve">Тютчев.</w:t>
      </w:r>
      <w:r>
        <w:rPr>
          <w:spacing w:val="38"/>
        </w:rPr>
        <w:t xml:space="preserve">  </w:t>
      </w:r>
      <w:r>
        <w:t xml:space="preserve">Стихотворения</w:t>
      </w:r>
      <w:r>
        <w:rPr>
          <w:spacing w:val="38"/>
        </w:rPr>
        <w:t xml:space="preserve">  </w:t>
      </w:r>
      <w:r>
        <w:t xml:space="preserve">(не</w:t>
      </w:r>
      <w:r>
        <w:rPr>
          <w:spacing w:val="37"/>
        </w:rPr>
        <w:t xml:space="preserve">  </w:t>
      </w:r>
      <w:r>
        <w:t xml:space="preserve">менее</w:t>
      </w:r>
      <w:r>
        <w:rPr>
          <w:spacing w:val="38"/>
        </w:rPr>
        <w:t xml:space="preserve">  </w:t>
      </w:r>
      <w:r>
        <w:t xml:space="preserve">пяти</w:t>
      </w:r>
      <w:r>
        <w:rPr>
          <w:spacing w:val="37"/>
        </w:rPr>
        <w:t xml:space="preserve">  </w:t>
      </w:r>
      <w:r>
        <w:t xml:space="preserve">по</w:t>
      </w:r>
      <w:r>
        <w:rPr>
          <w:spacing w:val="35"/>
        </w:rPr>
        <w:t xml:space="preserve">  </w:t>
      </w:r>
      <w:r>
        <w:t xml:space="preserve">выбору).</w:t>
      </w:r>
      <w:r>
        <w:rPr>
          <w:spacing w:val="38"/>
        </w:rPr>
        <w:t xml:space="preserve">  </w:t>
      </w:r>
      <w:r>
        <w:rPr>
          <w:spacing w:val="-2"/>
        </w:rPr>
        <w:t xml:space="preserve">Например,</w:t>
      </w:r>
      <w:r/>
    </w:p>
    <w:p>
      <w:pPr>
        <w:pStyle w:val="967"/>
        <w:ind w:right="845" w:firstLine="0"/>
        <w:spacing w:before="163" w:line="360" w:lineRule="auto"/>
      </w:pPr>
      <w:r>
        <w:t xml:space="preserve">«Silentium!», «Не то, что мните вы, природа...», «Умом Россию не понять…», «О, как убийственно мы любим...», «Нам не дано предугадать…», «К. Б.» («Я</w:t>
      </w:r>
      <w:r>
        <w:rPr>
          <w:spacing w:val="40"/>
        </w:rPr>
        <w:t xml:space="preserve"> </w:t>
      </w:r>
      <w:r>
        <w:t xml:space="preserve">встретил вас – и всё былое...»), «Певучесть есть в морских</w:t>
      </w:r>
      <w:r>
        <w:rPr>
          <w:spacing w:val="-3"/>
        </w:rPr>
        <w:t xml:space="preserve"> </w:t>
      </w:r>
      <w:r>
        <w:t xml:space="preserve">волнах…», «Природа – сфинкс.</w:t>
      </w:r>
      <w:r>
        <w:rPr>
          <w:spacing w:val="40"/>
        </w:rPr>
        <w:t xml:space="preserve"> </w:t>
      </w:r>
      <w:r>
        <w:t xml:space="preserve">И</w:t>
      </w:r>
      <w:r>
        <w:rPr>
          <w:spacing w:val="35"/>
        </w:rPr>
        <w:t xml:space="preserve"> </w:t>
      </w:r>
      <w:r>
        <w:t xml:space="preserve">тем</w:t>
      </w:r>
      <w:r>
        <w:rPr>
          <w:spacing w:val="40"/>
        </w:rPr>
        <w:t xml:space="preserve"> </w:t>
      </w:r>
      <w:r>
        <w:t xml:space="preserve">она</w:t>
      </w:r>
      <w:r>
        <w:rPr>
          <w:spacing w:val="40"/>
        </w:rPr>
        <w:t xml:space="preserve"> </w:t>
      </w:r>
      <w:r>
        <w:t xml:space="preserve">верней...»,</w:t>
      </w:r>
      <w:r>
        <w:rPr>
          <w:spacing w:val="40"/>
        </w:rPr>
        <w:t xml:space="preserve"> </w:t>
      </w:r>
      <w:r>
        <w:t xml:space="preserve">«Эти</w:t>
      </w:r>
      <w:r>
        <w:rPr>
          <w:spacing w:val="39"/>
        </w:rPr>
        <w:t xml:space="preserve"> </w:t>
      </w:r>
      <w:r>
        <w:t xml:space="preserve">бедные</w:t>
      </w:r>
      <w:r>
        <w:rPr>
          <w:spacing w:val="40"/>
        </w:rPr>
        <w:t xml:space="preserve"> </w:t>
      </w:r>
      <w:r>
        <w:t xml:space="preserve">селенья…»,</w:t>
      </w:r>
      <w:r>
        <w:rPr>
          <w:spacing w:val="40"/>
        </w:rPr>
        <w:t xml:space="preserve"> </w:t>
      </w:r>
      <w:r>
        <w:t xml:space="preserve">«О</w:t>
      </w:r>
      <w:r>
        <w:rPr>
          <w:spacing w:val="40"/>
        </w:rPr>
        <w:t xml:space="preserve"> </w:t>
      </w:r>
      <w:r>
        <w:t xml:space="preserve">вещая</w:t>
      </w:r>
      <w:r>
        <w:rPr>
          <w:spacing w:val="40"/>
        </w:rPr>
        <w:t xml:space="preserve"> </w:t>
      </w:r>
      <w:r>
        <w:t xml:space="preserve">душа</w:t>
      </w:r>
      <w:r>
        <w:rPr>
          <w:spacing w:val="40"/>
        </w:rPr>
        <w:t xml:space="preserve"> </w:t>
      </w:r>
      <w:r>
        <w:t xml:space="preserve">моя!..»,</w:t>
      </w:r>
      <w:r/>
    </w:p>
    <w:p>
      <w:pPr>
        <w:pStyle w:val="967"/>
        <w:ind w:firstLine="0"/>
        <w:spacing w:before="3"/>
      </w:pPr>
      <w:r>
        <w:t xml:space="preserve">«День</w:t>
      </w:r>
      <w:r>
        <w:rPr>
          <w:spacing w:val="-6"/>
        </w:rPr>
        <w:t xml:space="preserve"> </w:t>
      </w:r>
      <w:r>
        <w:t xml:space="preserve">и</w:t>
      </w:r>
      <w:r>
        <w:rPr>
          <w:spacing w:val="-3"/>
        </w:rPr>
        <w:t xml:space="preserve"> </w:t>
      </w:r>
      <w:r>
        <w:t xml:space="preserve">ночь»</w:t>
      </w:r>
      <w:r>
        <w:rPr>
          <w:spacing w:val="-7"/>
        </w:rPr>
        <w:t xml:space="preserve"> </w:t>
      </w:r>
      <w:r>
        <w:t xml:space="preserve">и</w:t>
      </w:r>
      <w:r>
        <w:rPr>
          <w:spacing w:val="-4"/>
        </w:rPr>
        <w:t xml:space="preserve"> </w:t>
      </w:r>
      <w:r>
        <w:rPr>
          <w:spacing w:val="-2"/>
        </w:rPr>
        <w:t xml:space="preserve">другие.</w:t>
      </w:r>
      <w:r/>
    </w:p>
    <w:p>
      <w:pPr>
        <w:pStyle w:val="967"/>
        <w:ind w:left="943" w:firstLine="0"/>
        <w:spacing w:before="158"/>
      </w:pPr>
      <w:r>
        <w:t xml:space="preserve">Н.А. Некрасов.</w:t>
      </w:r>
      <w:r>
        <w:rPr>
          <w:spacing w:val="24"/>
        </w:rPr>
        <w:t xml:space="preserve">  </w:t>
      </w:r>
      <w:r>
        <w:t xml:space="preserve">Стихотворения</w:t>
      </w:r>
      <w:r>
        <w:rPr>
          <w:spacing w:val="23"/>
        </w:rPr>
        <w:t xml:space="preserve">  </w:t>
      </w:r>
      <w:r>
        <w:t xml:space="preserve">(не</w:t>
      </w:r>
      <w:r>
        <w:rPr>
          <w:spacing w:val="23"/>
        </w:rPr>
        <w:t xml:space="preserve">  </w:t>
      </w:r>
      <w:r>
        <w:t xml:space="preserve">менее</w:t>
      </w:r>
      <w:r>
        <w:rPr>
          <w:spacing w:val="23"/>
        </w:rPr>
        <w:t xml:space="preserve">  </w:t>
      </w:r>
      <w:r>
        <w:t xml:space="preserve">пяти</w:t>
      </w:r>
      <w:r>
        <w:rPr>
          <w:spacing w:val="23"/>
        </w:rPr>
        <w:t xml:space="preserve">  </w:t>
      </w:r>
      <w:r>
        <w:t xml:space="preserve">по</w:t>
      </w:r>
      <w:r>
        <w:rPr>
          <w:spacing w:val="76"/>
        </w:rPr>
        <w:t xml:space="preserve"> </w:t>
      </w:r>
      <w:r>
        <w:t xml:space="preserve">выбору).</w:t>
      </w:r>
      <w:r>
        <w:rPr>
          <w:spacing w:val="23"/>
        </w:rPr>
        <w:t xml:space="preserve">  </w:t>
      </w:r>
      <w:r>
        <w:rPr>
          <w:spacing w:val="-2"/>
        </w:rPr>
        <w:t xml:space="preserve">Например,</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«Тройка»,</w:t>
      </w:r>
      <w:r>
        <w:rPr>
          <w:spacing w:val="37"/>
        </w:rPr>
        <w:t xml:space="preserve"> </w:t>
      </w:r>
      <w:r>
        <w:t xml:space="preserve">«Я</w:t>
      </w:r>
      <w:r>
        <w:rPr>
          <w:spacing w:val="36"/>
        </w:rPr>
        <w:t xml:space="preserve"> </w:t>
      </w:r>
      <w:r>
        <w:t xml:space="preserve">не</w:t>
      </w:r>
      <w:r>
        <w:rPr>
          <w:spacing w:val="36"/>
        </w:rPr>
        <w:t xml:space="preserve"> </w:t>
      </w:r>
      <w:r>
        <w:t xml:space="preserve">люблю</w:t>
      </w:r>
      <w:r>
        <w:rPr>
          <w:spacing w:val="34"/>
        </w:rPr>
        <w:t xml:space="preserve"> </w:t>
      </w:r>
      <w:r>
        <w:t xml:space="preserve">иронии</w:t>
      </w:r>
      <w:r>
        <w:rPr>
          <w:spacing w:val="34"/>
        </w:rPr>
        <w:t xml:space="preserve"> </w:t>
      </w:r>
      <w:r>
        <w:t xml:space="preserve">твоей...»,</w:t>
      </w:r>
      <w:r>
        <w:rPr>
          <w:spacing w:val="38"/>
        </w:rPr>
        <w:t xml:space="preserve"> </w:t>
      </w:r>
      <w:r>
        <w:t xml:space="preserve">«Вчерашний</w:t>
      </w:r>
      <w:r>
        <w:rPr>
          <w:spacing w:val="34"/>
        </w:rPr>
        <w:t xml:space="preserve"> </w:t>
      </w:r>
      <w:r>
        <w:t xml:space="preserve">день,</w:t>
      </w:r>
      <w:r>
        <w:rPr>
          <w:spacing w:val="38"/>
        </w:rPr>
        <w:t xml:space="preserve"> </w:t>
      </w:r>
      <w:r>
        <w:t xml:space="preserve">часу</w:t>
      </w:r>
      <w:r>
        <w:rPr>
          <w:spacing w:val="31"/>
        </w:rPr>
        <w:t xml:space="preserve"> </w:t>
      </w:r>
      <w:r>
        <w:t xml:space="preserve">в</w:t>
      </w:r>
      <w:r>
        <w:rPr>
          <w:spacing w:val="33"/>
        </w:rPr>
        <w:t xml:space="preserve"> </w:t>
      </w:r>
      <w:r>
        <w:rPr>
          <w:spacing w:val="-2"/>
        </w:rPr>
        <w:t xml:space="preserve">шестом…»,</w:t>
      </w:r>
      <w:r/>
    </w:p>
    <w:p>
      <w:pPr>
        <w:pStyle w:val="967"/>
        <w:ind w:right="857" w:firstLine="0"/>
        <w:spacing w:before="163" w:line="360" w:lineRule="auto"/>
      </w:pPr>
      <w:r>
        <w:t xml:space="preserve">«Мы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r/>
    </w:p>
    <w:p>
      <w:pPr>
        <w:pStyle w:val="967"/>
        <w:ind w:left="943" w:firstLine="0"/>
        <w:spacing w:before="2"/>
      </w:pPr>
      <w:r>
        <w:t xml:space="preserve">Поэма</w:t>
      </w:r>
      <w:r>
        <w:rPr>
          <w:spacing w:val="-1"/>
        </w:rPr>
        <w:t xml:space="preserve"> </w:t>
      </w:r>
      <w:r>
        <w:t xml:space="preserve">«Кому</w:t>
      </w:r>
      <w:r>
        <w:rPr>
          <w:spacing w:val="-9"/>
        </w:rPr>
        <w:t xml:space="preserve"> </w:t>
      </w:r>
      <w:r>
        <w:t xml:space="preserve">на</w:t>
      </w:r>
      <w:r>
        <w:rPr>
          <w:spacing w:val="-5"/>
        </w:rPr>
        <w:t xml:space="preserve"> </w:t>
      </w:r>
      <w:r>
        <w:t xml:space="preserve">Руси</w:t>
      </w:r>
      <w:r>
        <w:rPr>
          <w:spacing w:val="-6"/>
        </w:rPr>
        <w:t xml:space="preserve"> </w:t>
      </w:r>
      <w:r>
        <w:t xml:space="preserve">жить</w:t>
      </w:r>
      <w:r>
        <w:rPr>
          <w:spacing w:val="-3"/>
        </w:rPr>
        <w:t xml:space="preserve"> </w:t>
      </w:r>
      <w:r>
        <w:rPr>
          <w:spacing w:val="-2"/>
        </w:rPr>
        <w:t xml:space="preserve">хорошо».</w:t>
      </w:r>
      <w:r/>
    </w:p>
    <w:p>
      <w:pPr>
        <w:pStyle w:val="967"/>
        <w:ind w:right="854"/>
        <w:spacing w:before="158" w:line="360" w:lineRule="auto"/>
      </w:pPr>
      <w:r>
        <w:t xml:space="preserve">А.А.</w:t>
      </w:r>
      <w:r>
        <w:rPr>
          <w:spacing w:val="-1"/>
        </w:rPr>
        <w:t xml:space="preserve"> </w:t>
      </w:r>
      <w:r>
        <w:t xml:space="preserve">Фет. Стихотворения (не менее пяти по выбору). Например, «Одн</w:t>
      </w:r>
      <w:r>
        <w:t xml:space="preserve">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w:t>
      </w:r>
      <w:r>
        <w:rPr>
          <w:spacing w:val="-1"/>
        </w:rPr>
        <w:t xml:space="preserve"> </w:t>
      </w:r>
      <w:r>
        <w:t xml:space="preserve">язык!</w:t>
      </w:r>
      <w:r>
        <w:rPr>
          <w:spacing w:val="-4"/>
        </w:rPr>
        <w:t xml:space="preserve"> </w:t>
      </w:r>
      <w:r>
        <w:t xml:space="preserve">Хочу</w:t>
      </w:r>
      <w:r>
        <w:rPr>
          <w:spacing w:val="-3"/>
        </w:rPr>
        <w:t xml:space="preserve"> </w:t>
      </w:r>
      <w:r>
        <w:t xml:space="preserve">и не могу…», «На стоге сена ночью южной…» и другие.</w:t>
      </w:r>
      <w:r/>
    </w:p>
    <w:p>
      <w:pPr>
        <w:pStyle w:val="967"/>
        <w:ind w:right="844"/>
        <w:spacing w:before="2" w:line="360" w:lineRule="auto"/>
      </w:pPr>
      <w:r>
        <w:t xml:space="preserve">А.К.</w:t>
      </w:r>
      <w:r>
        <w:rPr>
          <w:spacing w:val="-1"/>
        </w:rPr>
        <w:t xml:space="preserve"> </w:t>
      </w:r>
      <w:r>
        <w:t xml:space="preserve">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r/>
    </w:p>
    <w:p>
      <w:pPr>
        <w:pStyle w:val="967"/>
        <w:ind w:left="943" w:firstLine="0"/>
        <w:spacing w:before="1"/>
      </w:pPr>
      <w:r>
        <w:t xml:space="preserve">Н.Г. Чернышевский.</w:t>
      </w:r>
      <w:r>
        <w:rPr>
          <w:spacing w:val="28"/>
        </w:rPr>
        <w:t xml:space="preserve">  </w:t>
      </w:r>
      <w:r>
        <w:t xml:space="preserve">Роман</w:t>
      </w:r>
      <w:r>
        <w:rPr>
          <w:spacing w:val="27"/>
        </w:rPr>
        <w:t xml:space="preserve">  </w:t>
      </w:r>
      <w:r>
        <w:t xml:space="preserve">«Что</w:t>
      </w:r>
      <w:r>
        <w:rPr>
          <w:spacing w:val="27"/>
        </w:rPr>
        <w:t xml:space="preserve">  </w:t>
      </w:r>
      <w:r>
        <w:t xml:space="preserve">делать?»</w:t>
      </w:r>
      <w:r>
        <w:rPr>
          <w:spacing w:val="25"/>
        </w:rPr>
        <w:t xml:space="preserve">  </w:t>
      </w:r>
      <w:r>
        <w:t xml:space="preserve">(главы</w:t>
      </w:r>
      <w:r>
        <w:rPr>
          <w:spacing w:val="28"/>
        </w:rPr>
        <w:t xml:space="preserve">  </w:t>
      </w:r>
      <w:r>
        <w:t xml:space="preserve">по</w:t>
      </w:r>
      <w:r>
        <w:rPr>
          <w:spacing w:val="27"/>
        </w:rPr>
        <w:t xml:space="preserve">  </w:t>
      </w:r>
      <w:r>
        <w:t xml:space="preserve">выбору).</w:t>
      </w:r>
      <w:r>
        <w:rPr>
          <w:spacing w:val="29"/>
        </w:rPr>
        <w:t xml:space="preserve">  </w:t>
      </w:r>
      <w:r>
        <w:rPr>
          <w:spacing w:val="-2"/>
        </w:rPr>
        <w:t xml:space="preserve">Статьи</w:t>
      </w:r>
      <w:r/>
    </w:p>
    <w:p>
      <w:pPr>
        <w:pStyle w:val="967"/>
        <w:ind w:right="848" w:firstLine="0"/>
        <w:spacing w:before="158" w:line="362" w:lineRule="auto"/>
      </w:pPr>
      <w:r>
        <w:t xml:space="preserve">«Детство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r/>
    </w:p>
    <w:p>
      <w:pPr>
        <w:pStyle w:val="967"/>
        <w:ind w:right="858"/>
        <w:spacing w:line="362" w:lineRule="auto"/>
      </w:pPr>
      <w:r>
        <w:t xml:space="preserve">Ф.М.</w:t>
      </w:r>
      <w:r>
        <w:rPr>
          <w:spacing w:val="-5"/>
        </w:rPr>
        <w:t xml:space="preserve"> </w:t>
      </w:r>
      <w:r>
        <w:t xml:space="preserve">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r/>
    </w:p>
    <w:p>
      <w:pPr>
        <w:pStyle w:val="967"/>
        <w:ind w:right="855"/>
        <w:spacing w:line="360" w:lineRule="auto"/>
      </w:pPr>
      <w: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r/>
    </w:p>
    <w:p>
      <w:pPr>
        <w:pStyle w:val="967"/>
        <w:ind w:right="849"/>
        <w:spacing w:line="362" w:lineRule="auto"/>
      </w:pPr>
      <w:r>
        <w:t xml:space="preserve">М.Е.</w:t>
      </w:r>
      <w:r>
        <w:rPr>
          <w:spacing w:val="-2"/>
        </w:rPr>
        <w:t xml:space="preserve"> </w:t>
      </w:r>
      <w:r>
        <w:t xml:space="preserve">Салтыков-Щедрин. Роман-хроника «История одного</w:t>
      </w:r>
      <w:r>
        <w:rPr>
          <w:spacing w:val="-1"/>
        </w:rPr>
        <w:t xml:space="preserve"> </w:t>
      </w:r>
      <w:r>
        <w:t xml:space="preserve">города»</w:t>
      </w:r>
      <w:r>
        <w:rPr>
          <w:spacing w:val="-5"/>
        </w:rPr>
        <w:t xml:space="preserve"> </w:t>
      </w:r>
      <w:r>
        <w:t xml:space="preserve">(не менее четырёх</w:t>
      </w:r>
      <w:r>
        <w:rPr>
          <w:spacing w:val="-8"/>
        </w:rPr>
        <w:t xml:space="preserve"> </w:t>
      </w:r>
      <w:r>
        <w:t xml:space="preserve">глав</w:t>
      </w:r>
      <w:r>
        <w:rPr>
          <w:spacing w:val="-5"/>
        </w:rPr>
        <w:t xml:space="preserve"> </w:t>
      </w:r>
      <w:r>
        <w:t xml:space="preserve">по</w:t>
      </w:r>
      <w:r>
        <w:rPr>
          <w:spacing w:val="-5"/>
        </w:rPr>
        <w:t xml:space="preserve"> </w:t>
      </w:r>
      <w:r>
        <w:t xml:space="preserve">выбору).</w:t>
      </w:r>
      <w:r>
        <w:rPr>
          <w:spacing w:val="-2"/>
        </w:rPr>
        <w:t xml:space="preserve"> </w:t>
      </w:r>
      <w:r>
        <w:t xml:space="preserve">Например,</w:t>
      </w:r>
      <w:r>
        <w:rPr>
          <w:spacing w:val="-2"/>
        </w:rPr>
        <w:t xml:space="preserve"> </w:t>
      </w:r>
      <w:r>
        <w:t xml:space="preserve">главы</w:t>
      </w:r>
      <w:r>
        <w:rPr>
          <w:spacing w:val="-5"/>
        </w:rPr>
        <w:t xml:space="preserve"> </w:t>
      </w:r>
      <w:r>
        <w:t xml:space="preserve">«О</w:t>
      </w:r>
      <w:r>
        <w:rPr>
          <w:spacing w:val="-4"/>
        </w:rPr>
        <w:t xml:space="preserve"> </w:t>
      </w:r>
      <w:r>
        <w:t xml:space="preserve">корени</w:t>
      </w:r>
      <w:r>
        <w:rPr>
          <w:spacing w:val="-5"/>
        </w:rPr>
        <w:t xml:space="preserve"> </w:t>
      </w:r>
      <w:r>
        <w:t xml:space="preserve">происхождения</w:t>
      </w:r>
      <w:r>
        <w:rPr>
          <w:spacing w:val="-4"/>
        </w:rPr>
        <w:t xml:space="preserve"> </w:t>
      </w:r>
      <w:r>
        <w:t xml:space="preserve">глуповцев»,</w:t>
      </w:r>
      <w:r/>
    </w:p>
    <w:p>
      <w:pPr>
        <w:pStyle w:val="967"/>
        <w:ind w:right="844" w:firstLine="0"/>
        <w:spacing w:line="362" w:lineRule="auto"/>
      </w:pPr>
      <w:r>
        <w:t xml:space="preserve">«Опись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r/>
    </w:p>
    <w:p>
      <w:pPr>
        <w:pStyle w:val="967"/>
        <w:ind w:left="943" w:firstLine="0"/>
        <w:spacing w:line="314" w:lineRule="exact"/>
      </w:pPr>
      <w:r>
        <w:t xml:space="preserve">Н.С.</w:t>
      </w:r>
      <w:r>
        <w:rPr>
          <w:spacing w:val="-3"/>
        </w:rPr>
        <w:t xml:space="preserve"> </w:t>
      </w:r>
      <w:r>
        <w:t xml:space="preserve">Лесков.</w:t>
      </w:r>
      <w:r>
        <w:rPr>
          <w:spacing w:val="24"/>
        </w:rPr>
        <w:t xml:space="preserve"> </w:t>
      </w:r>
      <w:r>
        <w:t xml:space="preserve">Рассказы</w:t>
      </w:r>
      <w:r>
        <w:rPr>
          <w:spacing w:val="23"/>
        </w:rPr>
        <w:t xml:space="preserve"> </w:t>
      </w:r>
      <w:r>
        <w:t xml:space="preserve">и</w:t>
      </w:r>
      <w:r>
        <w:rPr>
          <w:spacing w:val="22"/>
        </w:rPr>
        <w:t xml:space="preserve"> </w:t>
      </w:r>
      <w:r>
        <w:t xml:space="preserve">повести</w:t>
      </w:r>
      <w:r>
        <w:rPr>
          <w:spacing w:val="22"/>
        </w:rPr>
        <w:t xml:space="preserve"> </w:t>
      </w:r>
      <w:r>
        <w:t xml:space="preserve">(не</w:t>
      </w:r>
      <w:r>
        <w:rPr>
          <w:spacing w:val="23"/>
        </w:rPr>
        <w:t xml:space="preserve"> </w:t>
      </w:r>
      <w:r>
        <w:t xml:space="preserve">менее</w:t>
      </w:r>
      <w:r>
        <w:rPr>
          <w:spacing w:val="23"/>
        </w:rPr>
        <w:t xml:space="preserve"> </w:t>
      </w:r>
      <w:r>
        <w:t xml:space="preserve">двух</w:t>
      </w:r>
      <w:r>
        <w:rPr>
          <w:spacing w:val="18"/>
        </w:rPr>
        <w:t xml:space="preserve"> </w:t>
      </w:r>
      <w:r>
        <w:t xml:space="preserve">произведений</w:t>
      </w:r>
      <w:r>
        <w:rPr>
          <w:spacing w:val="22"/>
        </w:rPr>
        <w:t xml:space="preserve"> </w:t>
      </w:r>
      <w:r>
        <w:t xml:space="preserve">по</w:t>
      </w:r>
      <w:r>
        <w:rPr>
          <w:spacing w:val="23"/>
        </w:rPr>
        <w:t xml:space="preserve"> </w:t>
      </w:r>
      <w:r>
        <w:rPr>
          <w:spacing w:val="-2"/>
        </w:rPr>
        <w:t xml:space="preserve">выбору).</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Например, «Очарованный странник», «Однодум», «Тупейный художник», «Леди Макбет Мценского уезда» и другие.</w:t>
      </w:r>
      <w:r/>
    </w:p>
    <w:p>
      <w:pPr>
        <w:pStyle w:val="967"/>
        <w:ind w:left="943" w:firstLine="0"/>
        <w:jc w:val="left"/>
        <w:spacing w:line="314" w:lineRule="exact"/>
      </w:pPr>
      <w:r>
        <w:t xml:space="preserve">А.П.</w:t>
      </w:r>
      <w:r>
        <w:rPr>
          <w:spacing w:val="1"/>
        </w:rPr>
        <w:t xml:space="preserve"> </w:t>
      </w:r>
      <w:r>
        <w:t xml:space="preserve">Чехов.</w:t>
      </w:r>
      <w:r>
        <w:rPr>
          <w:spacing w:val="67"/>
        </w:rPr>
        <w:t xml:space="preserve"> </w:t>
      </w:r>
      <w:r>
        <w:t xml:space="preserve">Рассказы</w:t>
      </w:r>
      <w:r>
        <w:rPr>
          <w:spacing w:val="66"/>
        </w:rPr>
        <w:t xml:space="preserve"> </w:t>
      </w:r>
      <w:r>
        <w:t xml:space="preserve">(не</w:t>
      </w:r>
      <w:r>
        <w:rPr>
          <w:spacing w:val="67"/>
        </w:rPr>
        <w:t xml:space="preserve"> </w:t>
      </w:r>
      <w:r>
        <w:t xml:space="preserve">менее</w:t>
      </w:r>
      <w:r>
        <w:rPr>
          <w:spacing w:val="66"/>
        </w:rPr>
        <w:t xml:space="preserve"> </w:t>
      </w:r>
      <w:r>
        <w:t xml:space="preserve">пяти</w:t>
      </w:r>
      <w:r>
        <w:rPr>
          <w:spacing w:val="70"/>
        </w:rPr>
        <w:t xml:space="preserve"> </w:t>
      </w:r>
      <w:r>
        <w:t xml:space="preserve">по</w:t>
      </w:r>
      <w:r>
        <w:rPr>
          <w:spacing w:val="66"/>
        </w:rPr>
        <w:t xml:space="preserve"> </w:t>
      </w:r>
      <w:r>
        <w:t xml:space="preserve">выбору).</w:t>
      </w:r>
      <w:r>
        <w:rPr>
          <w:spacing w:val="67"/>
        </w:rPr>
        <w:t xml:space="preserve"> </w:t>
      </w:r>
      <w:r>
        <w:t xml:space="preserve">Например,</w:t>
      </w:r>
      <w:r>
        <w:rPr>
          <w:spacing w:val="72"/>
        </w:rPr>
        <w:t xml:space="preserve"> </w:t>
      </w:r>
      <w:r>
        <w:rPr>
          <w:spacing w:val="-2"/>
        </w:rPr>
        <w:t xml:space="preserve">«Студент»,</w:t>
      </w:r>
      <w:r/>
    </w:p>
    <w:p>
      <w:pPr>
        <w:pStyle w:val="967"/>
        <w:ind w:firstLine="0"/>
        <w:spacing w:before="164"/>
      </w:pPr>
      <w:r>
        <w:t xml:space="preserve">«Ионыч»,</w:t>
      </w:r>
      <w:r>
        <w:rPr>
          <w:spacing w:val="39"/>
        </w:rPr>
        <w:t xml:space="preserve"> </w:t>
      </w:r>
      <w:r>
        <w:t xml:space="preserve">«Дама</w:t>
      </w:r>
      <w:r>
        <w:rPr>
          <w:spacing w:val="35"/>
        </w:rPr>
        <w:t xml:space="preserve"> </w:t>
      </w:r>
      <w:r>
        <w:t xml:space="preserve">с</w:t>
      </w:r>
      <w:r>
        <w:rPr>
          <w:spacing w:val="34"/>
        </w:rPr>
        <w:t xml:space="preserve"> </w:t>
      </w:r>
      <w:r>
        <w:t xml:space="preserve">собачкой»,</w:t>
      </w:r>
      <w:r>
        <w:rPr>
          <w:spacing w:val="40"/>
        </w:rPr>
        <w:t xml:space="preserve"> </w:t>
      </w:r>
      <w:r>
        <w:t xml:space="preserve">«Человек</w:t>
      </w:r>
      <w:r>
        <w:rPr>
          <w:spacing w:val="34"/>
        </w:rPr>
        <w:t xml:space="preserve"> </w:t>
      </w:r>
      <w:r>
        <w:t xml:space="preserve">в</w:t>
      </w:r>
      <w:r>
        <w:rPr>
          <w:spacing w:val="32"/>
        </w:rPr>
        <w:t xml:space="preserve"> </w:t>
      </w:r>
      <w:r>
        <w:t xml:space="preserve">футляре»,</w:t>
      </w:r>
      <w:r>
        <w:rPr>
          <w:spacing w:val="40"/>
        </w:rPr>
        <w:t xml:space="preserve"> </w:t>
      </w:r>
      <w:r>
        <w:t xml:space="preserve">«Крыжовник»,</w:t>
      </w:r>
      <w:r>
        <w:rPr>
          <w:spacing w:val="40"/>
        </w:rPr>
        <w:t xml:space="preserve"> </w:t>
      </w:r>
      <w:r>
        <w:t xml:space="preserve">«О</w:t>
      </w:r>
      <w:r>
        <w:rPr>
          <w:spacing w:val="34"/>
        </w:rPr>
        <w:t xml:space="preserve"> </w:t>
      </w:r>
      <w:r>
        <w:rPr>
          <w:spacing w:val="-2"/>
        </w:rPr>
        <w:t xml:space="preserve">любви»,</w:t>
      </w:r>
      <w:r/>
    </w:p>
    <w:p>
      <w:pPr>
        <w:pStyle w:val="967"/>
        <w:ind w:firstLine="0"/>
        <w:spacing w:before="163"/>
      </w:pPr>
      <w:r>
        <w:t xml:space="preserve">«Попрыгунья»,</w:t>
      </w:r>
      <w:r>
        <w:rPr>
          <w:spacing w:val="-7"/>
        </w:rPr>
        <w:t xml:space="preserve"> </w:t>
      </w:r>
      <w:r>
        <w:t xml:space="preserve">«Душечка»,</w:t>
      </w:r>
      <w:r>
        <w:rPr>
          <w:spacing w:val="-6"/>
        </w:rPr>
        <w:t xml:space="preserve"> </w:t>
      </w:r>
      <w:r>
        <w:t xml:space="preserve">«Дом</w:t>
      </w:r>
      <w:r>
        <w:rPr>
          <w:spacing w:val="-6"/>
        </w:rPr>
        <w:t xml:space="preserve"> </w:t>
      </w:r>
      <w:r>
        <w:t xml:space="preserve">с</w:t>
      </w:r>
      <w:r>
        <w:rPr>
          <w:spacing w:val="-8"/>
        </w:rPr>
        <w:t xml:space="preserve"> </w:t>
      </w:r>
      <w:r>
        <w:t xml:space="preserve">мезонином»</w:t>
      </w:r>
      <w:r>
        <w:rPr>
          <w:spacing w:val="-12"/>
        </w:rPr>
        <w:t xml:space="preserve"> </w:t>
      </w:r>
      <w:r>
        <w:t xml:space="preserve">и</w:t>
      </w:r>
      <w:r>
        <w:rPr>
          <w:spacing w:val="-9"/>
        </w:rPr>
        <w:t xml:space="preserve"> </w:t>
      </w:r>
      <w:r>
        <w:rPr>
          <w:spacing w:val="-2"/>
        </w:rPr>
        <w:t xml:space="preserve">другие.</w:t>
      </w:r>
      <w:r/>
    </w:p>
    <w:p>
      <w:pPr>
        <w:pStyle w:val="967"/>
        <w:ind w:right="856"/>
        <w:spacing w:before="158" w:line="362" w:lineRule="auto"/>
      </w:pPr>
      <w:r>
        <w:t xml:space="preserve">Комедия «Вишнёвый сад». Пьесы «Чайка», «Дядя Ваня», «Три сестры» (одно произведение по выбору).</w:t>
      </w:r>
      <w:r/>
    </w:p>
    <w:p>
      <w:pPr>
        <w:pStyle w:val="969"/>
        <w:numPr>
          <w:ilvl w:val="2"/>
          <w:numId w:val="126"/>
        </w:numPr>
        <w:ind w:left="1787" w:right="0" w:hanging="844"/>
        <w:jc w:val="both"/>
        <w:spacing w:before="0" w:after="0" w:line="320" w:lineRule="exact"/>
        <w:tabs>
          <w:tab w:val="left" w:pos="1787" w:leader="none"/>
        </w:tabs>
        <w:rPr>
          <w:sz w:val="28"/>
        </w:rPr>
      </w:pPr>
      <w:r>
        <w:rPr>
          <w:sz w:val="28"/>
        </w:rPr>
        <w:t xml:space="preserve">Литературная</w:t>
      </w:r>
      <w:r>
        <w:rPr>
          <w:spacing w:val="-10"/>
          <w:sz w:val="28"/>
        </w:rPr>
        <w:t xml:space="preserve"> </w:t>
      </w:r>
      <w:r>
        <w:rPr>
          <w:sz w:val="28"/>
        </w:rPr>
        <w:t xml:space="preserve">критика</w:t>
      </w:r>
      <w:r>
        <w:rPr>
          <w:spacing w:val="-10"/>
          <w:sz w:val="28"/>
        </w:rPr>
        <w:t xml:space="preserve"> </w:t>
      </w:r>
      <w:r>
        <w:rPr>
          <w:sz w:val="28"/>
        </w:rPr>
        <w:t xml:space="preserve">второй</w:t>
      </w:r>
      <w:r>
        <w:rPr>
          <w:spacing w:val="-11"/>
          <w:sz w:val="28"/>
        </w:rPr>
        <w:t xml:space="preserve"> </w:t>
      </w:r>
      <w:r>
        <w:rPr>
          <w:sz w:val="28"/>
        </w:rPr>
        <w:t xml:space="preserve">половины</w:t>
      </w:r>
      <w:r>
        <w:rPr>
          <w:spacing w:val="-11"/>
          <w:sz w:val="28"/>
        </w:rPr>
        <w:t xml:space="preserve"> </w:t>
      </w:r>
      <w:r>
        <w:rPr>
          <w:sz w:val="28"/>
        </w:rPr>
        <w:t xml:space="preserve">XIX</w:t>
      </w:r>
      <w:r>
        <w:rPr>
          <w:spacing w:val="-11"/>
          <w:sz w:val="28"/>
        </w:rPr>
        <w:t xml:space="preserve"> </w:t>
      </w:r>
      <w:r>
        <w:rPr>
          <w:spacing w:val="-2"/>
          <w:sz w:val="28"/>
        </w:rPr>
        <w:t xml:space="preserve">века.</w:t>
      </w:r>
      <w:r/>
    </w:p>
    <w:p>
      <w:pPr>
        <w:pStyle w:val="967"/>
        <w:ind w:right="847"/>
        <w:spacing w:before="158" w:line="360" w:lineRule="auto"/>
      </w:pPr>
      <w:r>
        <w:t xml:space="preserve">Статьи H.А. Добролюбова «Луч света в тёмном царстве», «Что такое обломовщина?»,</w:t>
      </w:r>
      <w:r>
        <w:rPr>
          <w:spacing w:val="80"/>
        </w:rPr>
        <w:t xml:space="preserve">  </w:t>
      </w:r>
      <w:r>
        <w:t xml:space="preserve">Д.И. Писарева</w:t>
      </w:r>
      <w:r>
        <w:rPr>
          <w:spacing w:val="80"/>
        </w:rPr>
        <w:t xml:space="preserve">  </w:t>
      </w:r>
      <w:r>
        <w:t xml:space="preserve">«Базаров»,</w:t>
      </w:r>
      <w:r>
        <w:rPr>
          <w:spacing w:val="80"/>
        </w:rPr>
        <w:t xml:space="preserve">  </w:t>
      </w:r>
      <w:r>
        <w:t xml:space="preserve">«Мотивы</w:t>
      </w:r>
      <w:r>
        <w:rPr>
          <w:spacing w:val="80"/>
        </w:rPr>
        <w:t xml:space="preserve">  </w:t>
      </w:r>
      <w:r>
        <w:t xml:space="preserve">русской</w:t>
      </w:r>
      <w:r>
        <w:rPr>
          <w:spacing w:val="80"/>
        </w:rPr>
        <w:t xml:space="preserve">  </w:t>
      </w:r>
      <w:r>
        <w:t xml:space="preserve">драмы», А.В.</w:t>
      </w:r>
      <w:r>
        <w:rPr>
          <w:spacing w:val="-2"/>
        </w:rPr>
        <w:t xml:space="preserve"> </w:t>
      </w:r>
      <w:r>
        <w:t xml:space="preserve">Дружинина</w:t>
      </w:r>
      <w:r>
        <w:rPr>
          <w:spacing w:val="80"/>
        </w:rPr>
        <w:t xml:space="preserve"> </w:t>
      </w:r>
      <w:r>
        <w:t xml:space="preserve">«Обломов».</w:t>
      </w:r>
      <w:r>
        <w:rPr>
          <w:spacing w:val="80"/>
        </w:rPr>
        <w:t xml:space="preserve"> </w:t>
      </w:r>
      <w:r>
        <w:t xml:space="preserve">Роман</w:t>
      </w:r>
      <w:r>
        <w:rPr>
          <w:spacing w:val="80"/>
        </w:rPr>
        <w:t xml:space="preserve"> </w:t>
      </w:r>
      <w:r>
        <w:t xml:space="preserve">И.А. Гончарова»,</w:t>
      </w:r>
      <w:r>
        <w:rPr>
          <w:spacing w:val="80"/>
        </w:rPr>
        <w:t xml:space="preserve"> </w:t>
      </w:r>
      <w:r>
        <w:t xml:space="preserve">А.А. Григорьева</w:t>
      </w:r>
      <w:r>
        <w:rPr>
          <w:spacing w:val="80"/>
        </w:rPr>
        <w:t xml:space="preserve"> </w:t>
      </w:r>
      <w:r>
        <w:t xml:space="preserve">«После</w:t>
      </w:r>
      <w:r/>
    </w:p>
    <w:p>
      <w:pPr>
        <w:pStyle w:val="967"/>
        <w:ind w:right="847" w:firstLine="0"/>
        <w:spacing w:before="1" w:line="360" w:lineRule="auto"/>
      </w:pPr>
      <w:r>
        <w:t xml:space="preserve">«Грозы» Островского», Н.Н. Страхова «Сочинения гр. Л.Н. Толстого» и другие (не менее трёх статей по выбору в соответствии с изучаемым художественным </w:t>
      </w:r>
      <w:r>
        <w:rPr>
          <w:spacing w:val="-2"/>
        </w:rPr>
        <w:t xml:space="preserve">произведением).</w:t>
      </w:r>
      <w:r/>
    </w:p>
    <w:p>
      <w:pPr>
        <w:pStyle w:val="969"/>
        <w:numPr>
          <w:ilvl w:val="2"/>
          <w:numId w:val="126"/>
        </w:numPr>
        <w:ind w:left="1787" w:right="0" w:hanging="844"/>
        <w:jc w:val="both"/>
        <w:spacing w:before="1" w:after="0" w:line="240" w:lineRule="auto"/>
        <w:tabs>
          <w:tab w:val="left" w:pos="1787" w:leader="none"/>
        </w:tabs>
        <w:rPr>
          <w:sz w:val="28"/>
        </w:rPr>
      </w:pPr>
      <w:r>
        <w:rPr>
          <w:sz w:val="28"/>
        </w:rPr>
        <w:t xml:space="preserve">Литература</w:t>
      </w:r>
      <w:r>
        <w:rPr>
          <w:spacing w:val="-13"/>
          <w:sz w:val="28"/>
        </w:rPr>
        <w:t xml:space="preserve"> </w:t>
      </w:r>
      <w:r>
        <w:rPr>
          <w:sz w:val="28"/>
        </w:rPr>
        <w:t xml:space="preserve">народов</w:t>
      </w:r>
      <w:r>
        <w:rPr>
          <w:spacing w:val="-15"/>
          <w:sz w:val="28"/>
        </w:rPr>
        <w:t xml:space="preserve"> </w:t>
      </w:r>
      <w:r>
        <w:rPr>
          <w:spacing w:val="-2"/>
          <w:sz w:val="28"/>
        </w:rPr>
        <w:t xml:space="preserve">России.</w:t>
      </w:r>
      <w:r/>
    </w:p>
    <w:p>
      <w:pPr>
        <w:pStyle w:val="967"/>
        <w:ind w:right="850"/>
        <w:spacing w:before="158" w:line="362" w:lineRule="auto"/>
      </w:pPr>
      <w:r>
        <w:t xml:space="preserve">Стихотворения и поэмы (не менее одного произведения по выбору). Например,</w:t>
      </w:r>
      <w:r>
        <w:rPr>
          <w:spacing w:val="80"/>
        </w:rPr>
        <w:t xml:space="preserve">  </w:t>
      </w:r>
      <w:r>
        <w:t xml:space="preserve">стихотворения</w:t>
      </w:r>
      <w:r>
        <w:rPr>
          <w:spacing w:val="80"/>
        </w:rPr>
        <w:t xml:space="preserve">  </w:t>
      </w:r>
      <w:r>
        <w:t xml:space="preserve">Г. Тукая,</w:t>
      </w:r>
      <w:r>
        <w:rPr>
          <w:spacing w:val="80"/>
        </w:rPr>
        <w:t xml:space="preserve">  </w:t>
      </w:r>
      <w:r>
        <w:t xml:space="preserve">стихотворения</w:t>
      </w:r>
      <w:r>
        <w:rPr>
          <w:spacing w:val="80"/>
        </w:rPr>
        <w:t xml:space="preserve">  </w:t>
      </w:r>
      <w:r>
        <w:t xml:space="preserve">и</w:t>
      </w:r>
      <w:r>
        <w:rPr>
          <w:spacing w:val="80"/>
        </w:rPr>
        <w:t xml:space="preserve">  </w:t>
      </w:r>
      <w:r>
        <w:t xml:space="preserve">поэма</w:t>
      </w:r>
      <w:r>
        <w:rPr>
          <w:spacing w:val="80"/>
        </w:rPr>
        <w:t xml:space="preserve">  </w:t>
      </w:r>
      <w:r>
        <w:t xml:space="preserve">«Фатима» К. Хетагурова и другие).</w:t>
      </w:r>
      <w:r/>
    </w:p>
    <w:p>
      <w:pPr>
        <w:pStyle w:val="969"/>
        <w:numPr>
          <w:ilvl w:val="2"/>
          <w:numId w:val="126"/>
        </w:numPr>
        <w:ind w:left="1787" w:right="0" w:hanging="844"/>
        <w:jc w:val="both"/>
        <w:spacing w:before="0" w:after="0" w:line="313" w:lineRule="exact"/>
        <w:tabs>
          <w:tab w:val="left" w:pos="1787" w:leader="none"/>
        </w:tabs>
        <w:rPr>
          <w:sz w:val="28"/>
        </w:rPr>
      </w:pPr>
      <w:r>
        <w:rPr>
          <w:sz w:val="28"/>
        </w:rPr>
        <w:t xml:space="preserve">Зарубежная</w:t>
      </w:r>
      <w:r>
        <w:rPr>
          <w:spacing w:val="-15"/>
          <w:sz w:val="28"/>
        </w:rPr>
        <w:t xml:space="preserve"> </w:t>
      </w:r>
      <w:r>
        <w:rPr>
          <w:spacing w:val="-2"/>
          <w:sz w:val="28"/>
        </w:rPr>
        <w:t xml:space="preserve">литература.</w:t>
      </w:r>
      <w:r/>
    </w:p>
    <w:p>
      <w:pPr>
        <w:pStyle w:val="967"/>
        <w:ind w:right="848"/>
        <w:spacing w:before="163" w:line="360" w:lineRule="auto"/>
      </w:pPr>
      <w:r>
        <w:t xml:space="preserve">Зарубежная проза второй половины XIX века (не менее одного произведения по выбору). Например, произведения Ч. Диккенса «Дэвид Копперфилд»,</w:t>
      </w:r>
      <w:r>
        <w:rPr>
          <w:spacing w:val="53"/>
        </w:rPr>
        <w:t xml:space="preserve">  </w:t>
      </w:r>
      <w:r>
        <w:t xml:space="preserve">«Большие</w:t>
      </w:r>
      <w:r>
        <w:rPr>
          <w:spacing w:val="50"/>
        </w:rPr>
        <w:t xml:space="preserve">  </w:t>
      </w:r>
      <w:r>
        <w:t xml:space="preserve">надежды»,</w:t>
      </w:r>
      <w:r>
        <w:rPr>
          <w:spacing w:val="51"/>
        </w:rPr>
        <w:t xml:space="preserve">  </w:t>
      </w:r>
      <w:r>
        <w:t xml:space="preserve">Г.</w:t>
      </w:r>
      <w:r>
        <w:rPr>
          <w:spacing w:val="2"/>
        </w:rPr>
        <w:t xml:space="preserve"> </w:t>
      </w:r>
      <w:r>
        <w:t xml:space="preserve">Флобера</w:t>
      </w:r>
      <w:r>
        <w:rPr>
          <w:spacing w:val="50"/>
        </w:rPr>
        <w:t xml:space="preserve">  </w:t>
      </w:r>
      <w:r>
        <w:t xml:space="preserve">«Мадам</w:t>
      </w:r>
      <w:r>
        <w:rPr>
          <w:spacing w:val="51"/>
        </w:rPr>
        <w:t xml:space="preserve">  </w:t>
      </w:r>
      <w:r>
        <w:t xml:space="preserve">Бовари»,</w:t>
      </w:r>
      <w:r>
        <w:rPr>
          <w:spacing w:val="51"/>
        </w:rPr>
        <w:t xml:space="preserve">  </w:t>
      </w:r>
      <w:r>
        <w:t xml:space="preserve">Э.</w:t>
      </w:r>
      <w:r>
        <w:rPr>
          <w:spacing w:val="4"/>
        </w:rPr>
        <w:t xml:space="preserve"> </w:t>
      </w:r>
      <w:r>
        <w:rPr>
          <w:spacing w:val="-4"/>
        </w:rPr>
        <w:t xml:space="preserve">Золя</w:t>
      </w:r>
      <w:r/>
    </w:p>
    <w:p>
      <w:pPr>
        <w:pStyle w:val="967"/>
        <w:ind w:firstLine="0"/>
        <w:spacing w:before="1"/>
      </w:pPr>
      <w:r>
        <w:t xml:space="preserve">«Творчество»,</w:t>
      </w:r>
      <w:r>
        <w:rPr>
          <w:spacing w:val="-5"/>
        </w:rPr>
        <w:t xml:space="preserve"> </w:t>
      </w:r>
      <w:r>
        <w:t xml:space="preserve">Г.</w:t>
      </w:r>
      <w:r>
        <w:rPr>
          <w:spacing w:val="-2"/>
        </w:rPr>
        <w:t xml:space="preserve"> </w:t>
      </w:r>
      <w:r>
        <w:t xml:space="preserve">Де</w:t>
      </w:r>
      <w:r>
        <w:rPr>
          <w:spacing w:val="-10"/>
        </w:rPr>
        <w:t xml:space="preserve"> </w:t>
      </w:r>
      <w:r>
        <w:t xml:space="preserve">Мопассана</w:t>
      </w:r>
      <w:r>
        <w:rPr>
          <w:spacing w:val="-6"/>
        </w:rPr>
        <w:t xml:space="preserve"> </w:t>
      </w:r>
      <w:r>
        <w:t xml:space="preserve">«Милый</w:t>
      </w:r>
      <w:r>
        <w:rPr>
          <w:spacing w:val="-3"/>
        </w:rPr>
        <w:t xml:space="preserve"> </w:t>
      </w:r>
      <w:r>
        <w:t xml:space="preserve">друг»</w:t>
      </w:r>
      <w:r>
        <w:rPr>
          <w:spacing w:val="-10"/>
        </w:rPr>
        <w:t xml:space="preserve"> </w:t>
      </w:r>
      <w:r>
        <w:t xml:space="preserve">и</w:t>
      </w:r>
      <w:r>
        <w:rPr>
          <w:spacing w:val="-8"/>
        </w:rPr>
        <w:t xml:space="preserve"> </w:t>
      </w:r>
      <w:r>
        <w:rPr>
          <w:spacing w:val="-2"/>
        </w:rPr>
        <w:t xml:space="preserve">другие.</w:t>
      </w:r>
      <w:r/>
    </w:p>
    <w:p>
      <w:pPr>
        <w:pStyle w:val="967"/>
        <w:ind w:right="847"/>
        <w:spacing w:before="158" w:line="362" w:lineRule="auto"/>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r/>
    </w:p>
    <w:p>
      <w:pPr>
        <w:pStyle w:val="967"/>
        <w:ind w:right="853"/>
        <w:spacing w:line="362" w:lineRule="auto"/>
      </w:pPr>
      <w:r>
        <w:t xml:space="preserve">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r/>
    </w:p>
    <w:p>
      <w:pPr>
        <w:pStyle w:val="969"/>
        <w:numPr>
          <w:ilvl w:val="1"/>
          <w:numId w:val="126"/>
        </w:numPr>
        <w:ind w:left="1576" w:right="0" w:hanging="633"/>
        <w:jc w:val="both"/>
        <w:spacing w:before="0" w:after="0" w:line="314" w:lineRule="exact"/>
        <w:tabs>
          <w:tab w:val="left" w:pos="157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1787" w:right="0" w:hanging="844"/>
        <w:jc w:val="both"/>
        <w:spacing w:before="67" w:after="0" w:line="240" w:lineRule="auto"/>
        <w:tabs>
          <w:tab w:val="left" w:pos="1787" w:leader="none"/>
        </w:tabs>
        <w:rPr>
          <w:sz w:val="28"/>
        </w:rPr>
      </w:pPr>
      <w:r>
        <w:rPr>
          <w:sz w:val="28"/>
        </w:rPr>
        <w:t xml:space="preserve">Литература</w:t>
      </w:r>
      <w:r>
        <w:rPr>
          <w:spacing w:val="-6"/>
          <w:sz w:val="28"/>
        </w:rPr>
        <w:t xml:space="preserve"> </w:t>
      </w:r>
      <w:r>
        <w:rPr>
          <w:sz w:val="28"/>
        </w:rPr>
        <w:t xml:space="preserve">конца</w:t>
      </w:r>
      <w:r>
        <w:rPr>
          <w:spacing w:val="-6"/>
          <w:sz w:val="28"/>
        </w:rPr>
        <w:t xml:space="preserve"> </w:t>
      </w:r>
      <w:r>
        <w:rPr>
          <w:sz w:val="28"/>
        </w:rPr>
        <w:t xml:space="preserve">XIX</w:t>
      </w:r>
      <w:r>
        <w:rPr>
          <w:spacing w:val="-3"/>
          <w:sz w:val="28"/>
        </w:rPr>
        <w:t xml:space="preserve"> </w:t>
      </w:r>
      <w:r>
        <w:rPr>
          <w:sz w:val="28"/>
        </w:rPr>
        <w:t xml:space="preserve">–</w:t>
      </w:r>
      <w:r>
        <w:rPr>
          <w:spacing w:val="-5"/>
          <w:sz w:val="28"/>
        </w:rPr>
        <w:t xml:space="preserve"> </w:t>
      </w:r>
      <w:r>
        <w:rPr>
          <w:sz w:val="28"/>
        </w:rPr>
        <w:t xml:space="preserve">начала</w:t>
      </w:r>
      <w:r>
        <w:rPr>
          <w:spacing w:val="-6"/>
          <w:sz w:val="28"/>
        </w:rPr>
        <w:t xml:space="preserve"> </w:t>
      </w:r>
      <w:r>
        <w:rPr>
          <w:sz w:val="28"/>
        </w:rPr>
        <w:t xml:space="preserve">ХХ</w:t>
      </w:r>
      <w:r>
        <w:rPr>
          <w:spacing w:val="-6"/>
          <w:sz w:val="28"/>
        </w:rPr>
        <w:t xml:space="preserve"> </w:t>
      </w:r>
      <w:r>
        <w:rPr>
          <w:spacing w:val="-2"/>
          <w:sz w:val="28"/>
        </w:rPr>
        <w:t xml:space="preserve">века.</w:t>
      </w:r>
      <w:r/>
    </w:p>
    <w:p>
      <w:pPr>
        <w:pStyle w:val="967"/>
        <w:ind w:left="943" w:firstLine="0"/>
        <w:spacing w:before="163"/>
      </w:pPr>
      <w:r>
        <w:t xml:space="preserve">А.И.</w:t>
      </w:r>
      <w:r>
        <w:rPr>
          <w:spacing w:val="-3"/>
        </w:rPr>
        <w:t xml:space="preserve"> </w:t>
      </w:r>
      <w:r>
        <w:t xml:space="preserve">Куприн.</w:t>
      </w:r>
      <w:r>
        <w:rPr>
          <w:spacing w:val="8"/>
        </w:rPr>
        <w:t xml:space="preserve"> </w:t>
      </w:r>
      <w:r>
        <w:t xml:space="preserve">Рассказы</w:t>
      </w:r>
      <w:r>
        <w:rPr>
          <w:spacing w:val="7"/>
        </w:rPr>
        <w:t xml:space="preserve"> </w:t>
      </w:r>
      <w:r>
        <w:t xml:space="preserve">и</w:t>
      </w:r>
      <w:r>
        <w:rPr>
          <w:spacing w:val="6"/>
        </w:rPr>
        <w:t xml:space="preserve"> </w:t>
      </w:r>
      <w:r>
        <w:t xml:space="preserve">повести</w:t>
      </w:r>
      <w:r>
        <w:rPr>
          <w:spacing w:val="6"/>
        </w:rPr>
        <w:t xml:space="preserve"> </w:t>
      </w:r>
      <w:r>
        <w:t xml:space="preserve">(два</w:t>
      </w:r>
      <w:r>
        <w:rPr>
          <w:spacing w:val="7"/>
        </w:rPr>
        <w:t xml:space="preserve"> </w:t>
      </w:r>
      <w:r>
        <w:t xml:space="preserve">произведения</w:t>
      </w:r>
      <w:r>
        <w:rPr>
          <w:spacing w:val="7"/>
        </w:rPr>
        <w:t xml:space="preserve"> </w:t>
      </w:r>
      <w:r>
        <w:t xml:space="preserve">по</w:t>
      </w:r>
      <w:r>
        <w:rPr>
          <w:spacing w:val="7"/>
        </w:rPr>
        <w:t xml:space="preserve"> </w:t>
      </w:r>
      <w:r>
        <w:t xml:space="preserve">выбору).</w:t>
      </w:r>
      <w:r>
        <w:rPr>
          <w:spacing w:val="14"/>
        </w:rPr>
        <w:t xml:space="preserve"> </w:t>
      </w:r>
      <w:r>
        <w:rPr>
          <w:spacing w:val="-2"/>
        </w:rPr>
        <w:t xml:space="preserve">Например,</w:t>
      </w:r>
      <w:r/>
    </w:p>
    <w:p>
      <w:pPr>
        <w:pStyle w:val="967"/>
        <w:ind w:firstLine="0"/>
        <w:spacing w:before="158"/>
      </w:pPr>
      <w:r>
        <w:t xml:space="preserve">«Гранатовый</w:t>
      </w:r>
      <w:r>
        <w:rPr>
          <w:spacing w:val="-11"/>
        </w:rPr>
        <w:t xml:space="preserve"> </w:t>
      </w:r>
      <w:r>
        <w:t xml:space="preserve">браслет»,</w:t>
      </w:r>
      <w:r>
        <w:rPr>
          <w:spacing w:val="-5"/>
        </w:rPr>
        <w:t xml:space="preserve"> </w:t>
      </w:r>
      <w:r>
        <w:t xml:space="preserve">«Олеся»,</w:t>
      </w:r>
      <w:r>
        <w:rPr>
          <w:spacing w:val="-8"/>
        </w:rPr>
        <w:t xml:space="preserve"> </w:t>
      </w:r>
      <w:r>
        <w:t xml:space="preserve">«Поединок»</w:t>
      </w:r>
      <w:r>
        <w:rPr>
          <w:spacing w:val="-14"/>
        </w:rPr>
        <w:t xml:space="preserve"> </w:t>
      </w:r>
      <w:r>
        <w:t xml:space="preserve">и</w:t>
      </w:r>
      <w:r>
        <w:rPr>
          <w:spacing w:val="-10"/>
        </w:rPr>
        <w:t xml:space="preserve"> </w:t>
      </w:r>
      <w:r>
        <w:rPr>
          <w:spacing w:val="-2"/>
        </w:rPr>
        <w:t xml:space="preserve">другие.</w:t>
      </w:r>
      <w:r/>
    </w:p>
    <w:p>
      <w:pPr>
        <w:pStyle w:val="967"/>
        <w:ind w:left="943" w:firstLine="0"/>
        <w:spacing w:before="164"/>
      </w:pPr>
      <w:r>
        <w:t xml:space="preserve">Л.Н.</w:t>
      </w:r>
      <w:r>
        <w:rPr>
          <w:spacing w:val="-2"/>
        </w:rPr>
        <w:t xml:space="preserve"> </w:t>
      </w:r>
      <w:r>
        <w:t xml:space="preserve">Андреев.</w:t>
      </w:r>
      <w:r>
        <w:rPr>
          <w:spacing w:val="-2"/>
        </w:rPr>
        <w:t xml:space="preserve"> </w:t>
      </w:r>
      <w:r>
        <w:t xml:space="preserve">Рассказы</w:t>
      </w:r>
      <w:r>
        <w:rPr>
          <w:spacing w:val="-3"/>
        </w:rPr>
        <w:t xml:space="preserve"> </w:t>
      </w:r>
      <w:r>
        <w:t xml:space="preserve">и</w:t>
      </w:r>
      <w:r>
        <w:rPr>
          <w:spacing w:val="-4"/>
        </w:rPr>
        <w:t xml:space="preserve"> </w:t>
      </w:r>
      <w:r>
        <w:t xml:space="preserve">повести</w:t>
      </w:r>
      <w:r>
        <w:rPr>
          <w:spacing w:val="-4"/>
        </w:rPr>
        <w:t xml:space="preserve"> </w:t>
      </w:r>
      <w:r>
        <w:t xml:space="preserve">(два</w:t>
      </w:r>
      <w:r>
        <w:rPr>
          <w:spacing w:val="-4"/>
        </w:rPr>
        <w:t xml:space="preserve"> </w:t>
      </w:r>
      <w:r>
        <w:t xml:space="preserve">произведения</w:t>
      </w:r>
      <w:r>
        <w:rPr>
          <w:spacing w:val="-3"/>
        </w:rPr>
        <w:t xml:space="preserve"> </w:t>
      </w:r>
      <w:r>
        <w:t xml:space="preserve">по</w:t>
      </w:r>
      <w:r>
        <w:rPr>
          <w:spacing w:val="4"/>
        </w:rPr>
        <w:t xml:space="preserve"> </w:t>
      </w:r>
      <w:r>
        <w:t xml:space="preserve">выбору).</w:t>
      </w:r>
      <w:r>
        <w:rPr>
          <w:spacing w:val="-2"/>
        </w:rPr>
        <w:t xml:space="preserve"> Например,</w:t>
      </w:r>
      <w:r/>
    </w:p>
    <w:p>
      <w:pPr>
        <w:pStyle w:val="967"/>
        <w:ind w:firstLine="0"/>
        <w:spacing w:before="163"/>
      </w:pPr>
      <w:r>
        <w:t xml:space="preserve">«Иуда</w:t>
      </w:r>
      <w:r>
        <w:rPr>
          <w:spacing w:val="-4"/>
        </w:rPr>
        <w:t xml:space="preserve"> </w:t>
      </w:r>
      <w:r>
        <w:t xml:space="preserve">Искариот»,</w:t>
      </w:r>
      <w:r>
        <w:rPr>
          <w:spacing w:val="-7"/>
        </w:rPr>
        <w:t xml:space="preserve"> </w:t>
      </w:r>
      <w:r>
        <w:t xml:space="preserve">«Большой</w:t>
      </w:r>
      <w:r>
        <w:rPr>
          <w:spacing w:val="-8"/>
        </w:rPr>
        <w:t xml:space="preserve"> </w:t>
      </w:r>
      <w:r>
        <w:t xml:space="preserve">шлем»,</w:t>
      </w:r>
      <w:r>
        <w:rPr>
          <w:spacing w:val="-7"/>
        </w:rPr>
        <w:t xml:space="preserve"> </w:t>
      </w:r>
      <w:r>
        <w:t xml:space="preserve">«Рассказ</w:t>
      </w:r>
      <w:r>
        <w:rPr>
          <w:spacing w:val="-8"/>
        </w:rPr>
        <w:t xml:space="preserve"> </w:t>
      </w:r>
      <w:r>
        <w:t xml:space="preserve">о</w:t>
      </w:r>
      <w:r>
        <w:rPr>
          <w:spacing w:val="-9"/>
        </w:rPr>
        <w:t xml:space="preserve"> </w:t>
      </w:r>
      <w:r>
        <w:t xml:space="preserve">семи</w:t>
      </w:r>
      <w:r>
        <w:rPr>
          <w:spacing w:val="-9"/>
        </w:rPr>
        <w:t xml:space="preserve"> </w:t>
      </w:r>
      <w:r>
        <w:t xml:space="preserve">повешенных»</w:t>
      </w:r>
      <w:r>
        <w:rPr>
          <w:spacing w:val="-13"/>
        </w:rPr>
        <w:t xml:space="preserve"> </w:t>
      </w:r>
      <w:r>
        <w:t xml:space="preserve">и</w:t>
      </w:r>
      <w:r>
        <w:rPr>
          <w:spacing w:val="-9"/>
        </w:rPr>
        <w:t xml:space="preserve"> </w:t>
      </w:r>
      <w:r>
        <w:rPr>
          <w:spacing w:val="-2"/>
        </w:rPr>
        <w:t xml:space="preserve">другие.</w:t>
      </w:r>
      <w:r/>
    </w:p>
    <w:p>
      <w:pPr>
        <w:pStyle w:val="967"/>
        <w:ind w:right="843"/>
        <w:spacing w:before="158" w:line="362" w:lineRule="auto"/>
      </w:pPr>
      <w:r>
        <w:t xml:space="preserve">М. Горький. Рассказы, повести, романы (два произведения по выбору). Например, «Старуха Изергиль», «Макар Чудра», «Коновалов», «Фома Гордеев» и </w:t>
      </w:r>
      <w:r>
        <w:rPr>
          <w:spacing w:val="-2"/>
        </w:rPr>
        <w:t xml:space="preserve">другие.</w:t>
      </w:r>
      <w:r/>
    </w:p>
    <w:p>
      <w:pPr>
        <w:pStyle w:val="967"/>
        <w:ind w:left="943" w:firstLine="0"/>
        <w:spacing w:line="313" w:lineRule="exact"/>
      </w:pPr>
      <w:r>
        <w:t xml:space="preserve">Пьеса</w:t>
      </w:r>
      <w:r>
        <w:rPr>
          <w:spacing w:val="-9"/>
        </w:rPr>
        <w:t xml:space="preserve"> </w:t>
      </w:r>
      <w:r>
        <w:t xml:space="preserve">«На</w:t>
      </w:r>
      <w:r>
        <w:rPr>
          <w:spacing w:val="-8"/>
        </w:rPr>
        <w:t xml:space="preserve"> </w:t>
      </w:r>
      <w:r>
        <w:rPr>
          <w:spacing w:val="-4"/>
        </w:rPr>
        <w:t xml:space="preserve">дне».</w:t>
      </w:r>
      <w:r/>
    </w:p>
    <w:p>
      <w:pPr>
        <w:pStyle w:val="967"/>
        <w:ind w:right="847"/>
        <w:spacing w:before="162" w:line="360" w:lineRule="auto"/>
      </w:pPr>
      <w:r>
        <w:t xml:space="preserve">Стихотворения поэтов</w:t>
      </w:r>
      <w:r>
        <w:rPr>
          <w:spacing w:val="-2"/>
        </w:rPr>
        <w:t xml:space="preserve"> </w:t>
      </w:r>
      <w:r>
        <w:t xml:space="preserve">Серебряного века (не менее трёх</w:t>
      </w:r>
      <w:r>
        <w:rPr>
          <w:spacing w:val="-4"/>
        </w:rPr>
        <w:t xml:space="preserve"> </w:t>
      </w:r>
      <w:r>
        <w:t xml:space="preserve">стихотворений</w:t>
      </w:r>
      <w:r>
        <w:rPr>
          <w:spacing w:val="-1"/>
        </w:rPr>
        <w:t xml:space="preserve"> </w:t>
      </w:r>
      <w:r>
        <w:t xml:space="preserve">двух поэтов по выбору). Например, стихотворения И.Ф. Анненского, К.Д. Бальмонта, А. Белого,</w:t>
      </w:r>
      <w:r>
        <w:rPr>
          <w:spacing w:val="40"/>
        </w:rPr>
        <w:t xml:space="preserve">  </w:t>
      </w:r>
      <w:r>
        <w:t xml:space="preserve">В.Я. Брюсова,</w:t>
      </w:r>
      <w:r>
        <w:rPr>
          <w:spacing w:val="40"/>
        </w:rPr>
        <w:t xml:space="preserve">  </w:t>
      </w:r>
      <w:r>
        <w:t xml:space="preserve">М.А. Волошина,</w:t>
      </w:r>
      <w:r>
        <w:rPr>
          <w:spacing w:val="40"/>
        </w:rPr>
        <w:t xml:space="preserve">  </w:t>
      </w:r>
      <w:r>
        <w:t xml:space="preserve">И. Северянина,</w:t>
      </w:r>
      <w:r>
        <w:rPr>
          <w:spacing w:val="40"/>
        </w:rPr>
        <w:t xml:space="preserve">  </w:t>
      </w:r>
      <w:r>
        <w:t xml:space="preserve">В.С. Соловьева, Ф.К. Сологуба, В.В. Хлебникова и другие.</w:t>
      </w:r>
      <w:r/>
    </w:p>
    <w:p>
      <w:pPr>
        <w:pStyle w:val="969"/>
        <w:numPr>
          <w:ilvl w:val="2"/>
          <w:numId w:val="126"/>
        </w:numPr>
        <w:ind w:left="1787" w:right="0" w:hanging="844"/>
        <w:jc w:val="both"/>
        <w:spacing w:before="0" w:after="0" w:line="321" w:lineRule="exact"/>
        <w:tabs>
          <w:tab w:val="left" w:pos="1787" w:leader="none"/>
        </w:tabs>
        <w:rPr>
          <w:sz w:val="28"/>
        </w:rPr>
      </w:pPr>
      <w:r>
        <w:rPr>
          <w:sz w:val="28"/>
        </w:rPr>
        <w:t xml:space="preserve">Литература</w:t>
      </w:r>
      <w:r>
        <w:rPr>
          <w:spacing w:val="-11"/>
          <w:sz w:val="28"/>
        </w:rPr>
        <w:t xml:space="preserve"> </w:t>
      </w:r>
      <w:r>
        <w:rPr>
          <w:sz w:val="28"/>
        </w:rPr>
        <w:t xml:space="preserve">ХХ</w:t>
      </w:r>
      <w:r>
        <w:rPr>
          <w:spacing w:val="-11"/>
          <w:sz w:val="28"/>
        </w:rPr>
        <w:t xml:space="preserve"> </w:t>
      </w:r>
      <w:r>
        <w:rPr>
          <w:spacing w:val="-4"/>
          <w:sz w:val="28"/>
        </w:rPr>
        <w:t xml:space="preserve">века.</w:t>
      </w:r>
      <w:r/>
    </w:p>
    <w:p>
      <w:pPr>
        <w:pStyle w:val="967"/>
        <w:ind w:left="943" w:firstLine="0"/>
        <w:spacing w:before="163"/>
      </w:pPr>
      <w:r>
        <w:t xml:space="preserve">И.А.</w:t>
      </w:r>
      <w:r>
        <w:rPr>
          <w:spacing w:val="2"/>
        </w:rPr>
        <w:t xml:space="preserve"> </w:t>
      </w:r>
      <w:r>
        <w:t xml:space="preserve">Бунин.</w:t>
      </w:r>
      <w:r>
        <w:rPr>
          <w:spacing w:val="51"/>
        </w:rPr>
        <w:t xml:space="preserve">  </w:t>
      </w:r>
      <w:r>
        <w:t xml:space="preserve">Стихотворения</w:t>
      </w:r>
      <w:r>
        <w:rPr>
          <w:spacing w:val="48"/>
        </w:rPr>
        <w:t xml:space="preserve">  </w:t>
      </w:r>
      <w:r>
        <w:t xml:space="preserve">(не</w:t>
      </w:r>
      <w:r>
        <w:rPr>
          <w:spacing w:val="49"/>
        </w:rPr>
        <w:t xml:space="preserve">  </w:t>
      </w:r>
      <w:r>
        <w:t xml:space="preserve">менее</w:t>
      </w:r>
      <w:r>
        <w:rPr>
          <w:spacing w:val="48"/>
        </w:rPr>
        <w:t xml:space="preserve">  </w:t>
      </w:r>
      <w:r>
        <w:t xml:space="preserve">двух</w:t>
      </w:r>
      <w:r>
        <w:rPr>
          <w:spacing w:val="48"/>
        </w:rPr>
        <w:t xml:space="preserve">  </w:t>
      </w:r>
      <w:r>
        <w:t xml:space="preserve">по</w:t>
      </w:r>
      <w:r>
        <w:rPr>
          <w:spacing w:val="48"/>
        </w:rPr>
        <w:t xml:space="preserve">  </w:t>
      </w:r>
      <w:r>
        <w:t xml:space="preserve">выбору).</w:t>
      </w:r>
      <w:r>
        <w:rPr>
          <w:spacing w:val="51"/>
        </w:rPr>
        <w:t xml:space="preserve">  </w:t>
      </w:r>
      <w:r>
        <w:rPr>
          <w:spacing w:val="-2"/>
        </w:rPr>
        <w:t xml:space="preserve">Например,</w:t>
      </w:r>
      <w:r/>
    </w:p>
    <w:p>
      <w:pPr>
        <w:pStyle w:val="967"/>
        <w:ind w:right="841" w:firstLine="0"/>
        <w:spacing w:before="158" w:line="360" w:lineRule="auto"/>
      </w:pPr>
      <w:r>
        <w:t xml:space="preserve">«Аленушка», «Вечер», «Дурман», «И цвет</w:t>
      </w:r>
      <w:r>
        <w:t xml:space="preserve">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 Франциско», «Тёмные аллеи», «Лёгкое дыхание», «Солнечный удар» и другие.</w:t>
      </w:r>
      <w:r/>
    </w:p>
    <w:p>
      <w:pPr>
        <w:pStyle w:val="967"/>
        <w:ind w:left="943" w:firstLine="0"/>
        <w:spacing w:before="3"/>
      </w:pPr>
      <w:r>
        <w:t xml:space="preserve">Книга</w:t>
      </w:r>
      <w:r>
        <w:rPr>
          <w:spacing w:val="-6"/>
        </w:rPr>
        <w:t xml:space="preserve"> </w:t>
      </w:r>
      <w:r>
        <w:t xml:space="preserve">очерков</w:t>
      </w:r>
      <w:r>
        <w:rPr>
          <w:spacing w:val="-4"/>
        </w:rPr>
        <w:t xml:space="preserve"> </w:t>
      </w:r>
      <w:r>
        <w:t xml:space="preserve">«Окаянные</w:t>
      </w:r>
      <w:r>
        <w:rPr>
          <w:spacing w:val="-7"/>
        </w:rPr>
        <w:t xml:space="preserve"> </w:t>
      </w:r>
      <w:r>
        <w:t xml:space="preserve">дни»</w:t>
      </w:r>
      <w:r>
        <w:rPr>
          <w:spacing w:val="-11"/>
        </w:rPr>
        <w:t xml:space="preserve"> </w:t>
      </w:r>
      <w:r>
        <w:rPr>
          <w:spacing w:val="-2"/>
        </w:rPr>
        <w:t xml:space="preserve">(фрагменты).</w:t>
      </w:r>
      <w:r/>
    </w:p>
    <w:p>
      <w:pPr>
        <w:pStyle w:val="967"/>
        <w:ind w:left="943" w:firstLine="0"/>
        <w:spacing w:before="164"/>
      </w:pPr>
      <w:r>
        <w:t xml:space="preserve">А.А.</w:t>
      </w:r>
      <w:r>
        <w:rPr>
          <w:spacing w:val="2"/>
        </w:rPr>
        <w:t xml:space="preserve"> </w:t>
      </w:r>
      <w:r>
        <w:t xml:space="preserve">Блок.</w:t>
      </w:r>
      <w:r>
        <w:rPr>
          <w:spacing w:val="62"/>
        </w:rPr>
        <w:t xml:space="preserve">  </w:t>
      </w:r>
      <w:r>
        <w:t xml:space="preserve">Стихотворения</w:t>
      </w:r>
      <w:r>
        <w:rPr>
          <w:spacing w:val="62"/>
        </w:rPr>
        <w:t xml:space="preserve">  </w:t>
      </w:r>
      <w:r>
        <w:t xml:space="preserve">(не</w:t>
      </w:r>
      <w:r>
        <w:rPr>
          <w:spacing w:val="62"/>
        </w:rPr>
        <w:t xml:space="preserve">  </w:t>
      </w:r>
      <w:r>
        <w:t xml:space="preserve">менее</w:t>
      </w:r>
      <w:r>
        <w:rPr>
          <w:spacing w:val="62"/>
        </w:rPr>
        <w:t xml:space="preserve">  </w:t>
      </w:r>
      <w:r>
        <w:t xml:space="preserve">пяти</w:t>
      </w:r>
      <w:r>
        <w:rPr>
          <w:spacing w:val="61"/>
        </w:rPr>
        <w:t xml:space="preserve">  </w:t>
      </w:r>
      <w:r>
        <w:t xml:space="preserve">по</w:t>
      </w:r>
      <w:r>
        <w:rPr>
          <w:spacing w:val="62"/>
        </w:rPr>
        <w:t xml:space="preserve">  </w:t>
      </w:r>
      <w:r>
        <w:t xml:space="preserve">выбору).</w:t>
      </w:r>
      <w:r>
        <w:rPr>
          <w:spacing w:val="62"/>
        </w:rPr>
        <w:t xml:space="preserve">  </w:t>
      </w:r>
      <w:r>
        <w:rPr>
          <w:spacing w:val="-2"/>
        </w:rPr>
        <w:t xml:space="preserve">Например,</w:t>
      </w:r>
      <w:r/>
    </w:p>
    <w:p>
      <w:pPr>
        <w:pStyle w:val="967"/>
        <w:ind w:right="855" w:firstLine="0"/>
        <w:spacing w:before="158" w:line="360" w:lineRule="auto"/>
      </w:pPr>
      <w:r>
        <w:t xml:space="preserve">«Незнакомка», «Россия», «Ночь, улица, фонарь, аптека…», «Река раскинулась. Течёт, грустит лениво…» (из цикла «На поле Куликовом»), «На железной</w:t>
      </w:r>
      <w:r>
        <w:rPr>
          <w:spacing w:val="40"/>
        </w:rPr>
        <w:t xml:space="preserve"> </w:t>
      </w:r>
      <w:r>
        <w:t xml:space="preserve">дороге»,</w:t>
      </w:r>
      <w:r>
        <w:rPr>
          <w:spacing w:val="-1"/>
        </w:rPr>
        <w:t xml:space="preserve"> </w:t>
      </w:r>
      <w:r>
        <w:t xml:space="preserve">«О</w:t>
      </w:r>
      <w:r>
        <w:rPr>
          <w:spacing w:val="-1"/>
        </w:rPr>
        <w:t xml:space="preserve"> </w:t>
      </w:r>
      <w:r>
        <w:t xml:space="preserve">доблестях, о</w:t>
      </w:r>
      <w:r>
        <w:rPr>
          <w:spacing w:val="-3"/>
        </w:rPr>
        <w:t xml:space="preserve"> </w:t>
      </w:r>
      <w:r>
        <w:t xml:space="preserve">подвигах, о</w:t>
      </w:r>
      <w:r>
        <w:rPr>
          <w:spacing w:val="-2"/>
        </w:rPr>
        <w:t xml:space="preserve"> </w:t>
      </w:r>
      <w:r>
        <w:t xml:space="preserve">славе...»,</w:t>
      </w:r>
      <w:r>
        <w:rPr>
          <w:spacing w:val="-1"/>
        </w:rPr>
        <w:t xml:space="preserve"> </w:t>
      </w:r>
      <w:r>
        <w:t xml:space="preserve">«О,</w:t>
      </w:r>
      <w:r>
        <w:rPr>
          <w:spacing w:val="1"/>
        </w:rPr>
        <w:t xml:space="preserve"> </w:t>
      </w:r>
      <w:r>
        <w:t xml:space="preserve">весна,</w:t>
      </w:r>
      <w:r>
        <w:rPr>
          <w:spacing w:val="-4"/>
        </w:rPr>
        <w:t xml:space="preserve"> </w:t>
      </w:r>
      <w:r>
        <w:t xml:space="preserve">без</w:t>
      </w:r>
      <w:r>
        <w:rPr>
          <w:spacing w:val="-6"/>
        </w:rPr>
        <w:t xml:space="preserve"> </w:t>
      </w:r>
      <w:r>
        <w:t xml:space="preserve">конца</w:t>
      </w:r>
      <w:r>
        <w:rPr>
          <w:spacing w:val="-1"/>
        </w:rPr>
        <w:t xml:space="preserve"> </w:t>
      </w:r>
      <w:r>
        <w:t xml:space="preserve">и</w:t>
      </w:r>
      <w:r>
        <w:rPr>
          <w:spacing w:val="-7"/>
        </w:rPr>
        <w:t xml:space="preserve"> </w:t>
      </w:r>
      <w:r>
        <w:t xml:space="preserve">без</w:t>
      </w:r>
      <w:r>
        <w:rPr>
          <w:spacing w:val="-5"/>
        </w:rPr>
        <w:t xml:space="preserve"> </w:t>
      </w:r>
      <w:r>
        <w:rPr>
          <w:spacing w:val="-2"/>
        </w:rPr>
        <w:t xml:space="preserve">краю…»,</w:t>
      </w:r>
      <w:r/>
    </w:p>
    <w:p>
      <w:pPr>
        <w:pStyle w:val="967"/>
        <w:ind w:firstLine="0"/>
        <w:spacing w:before="1"/>
      </w:pPr>
      <w:r>
        <w:t xml:space="preserve">«О,</w:t>
      </w:r>
      <w:r>
        <w:rPr>
          <w:spacing w:val="1"/>
        </w:rPr>
        <w:t xml:space="preserve"> </w:t>
      </w:r>
      <w:r>
        <w:t xml:space="preserve">я хочу</w:t>
      </w:r>
      <w:r>
        <w:rPr>
          <w:spacing w:val="-6"/>
        </w:rPr>
        <w:t xml:space="preserve"> </w:t>
      </w:r>
      <w:r>
        <w:t xml:space="preserve">безумно</w:t>
      </w:r>
      <w:r>
        <w:rPr>
          <w:spacing w:val="-1"/>
        </w:rPr>
        <w:t xml:space="preserve"> </w:t>
      </w:r>
      <w:r>
        <w:t xml:space="preserve">жить…»,</w:t>
      </w:r>
      <w:r>
        <w:rPr>
          <w:spacing w:val="5"/>
        </w:rPr>
        <w:t xml:space="preserve"> </w:t>
      </w:r>
      <w:r>
        <w:t xml:space="preserve">«Девушка</w:t>
      </w:r>
      <w:r>
        <w:rPr>
          <w:spacing w:val="5"/>
        </w:rPr>
        <w:t xml:space="preserve"> </w:t>
      </w:r>
      <w:r>
        <w:t xml:space="preserve">пела</w:t>
      </w:r>
      <w:r>
        <w:rPr>
          <w:spacing w:val="-1"/>
        </w:rPr>
        <w:t xml:space="preserve"> </w:t>
      </w:r>
      <w:r>
        <w:t xml:space="preserve">в</w:t>
      </w:r>
      <w:r>
        <w:rPr>
          <w:spacing w:val="-3"/>
        </w:rPr>
        <w:t xml:space="preserve"> </w:t>
      </w:r>
      <w:r>
        <w:t xml:space="preserve">церковном хоре…»,</w:t>
      </w:r>
      <w:r>
        <w:rPr>
          <w:spacing w:val="5"/>
        </w:rPr>
        <w:t xml:space="preserve"> </w:t>
      </w:r>
      <w:r>
        <w:t xml:space="preserve">«В</w:t>
      </w:r>
      <w:r>
        <w:rPr>
          <w:spacing w:val="-3"/>
        </w:rPr>
        <w:t xml:space="preserve"> </w:t>
      </w:r>
      <w:r>
        <w:rPr>
          <w:spacing w:val="-2"/>
        </w:rPr>
        <w:t xml:space="preserve">ресторане»,</w:t>
      </w:r>
      <w:r/>
    </w:p>
    <w:p>
      <w:pPr>
        <w:pStyle w:val="967"/>
        <w:ind w:firstLine="0"/>
        <w:spacing w:before="163"/>
      </w:pPr>
      <w:r>
        <w:t xml:space="preserve">«Вхожу</w:t>
      </w:r>
      <w:r>
        <w:rPr>
          <w:spacing w:val="75"/>
        </w:rPr>
        <w:t xml:space="preserve"> </w:t>
      </w:r>
      <w:r>
        <w:t xml:space="preserve">я</w:t>
      </w:r>
      <w:r>
        <w:rPr>
          <w:spacing w:val="47"/>
        </w:rPr>
        <w:t xml:space="preserve"> </w:t>
      </w:r>
      <w:r>
        <w:t xml:space="preserve">в</w:t>
      </w:r>
      <w:r>
        <w:rPr>
          <w:spacing w:val="78"/>
        </w:rPr>
        <w:t xml:space="preserve"> </w:t>
      </w:r>
      <w:r>
        <w:t xml:space="preserve">тёмные</w:t>
      </w:r>
      <w:r>
        <w:rPr>
          <w:spacing w:val="51"/>
        </w:rPr>
        <w:t xml:space="preserve"> </w:t>
      </w:r>
      <w:r>
        <w:t xml:space="preserve">храмы...»,</w:t>
      </w:r>
      <w:r>
        <w:rPr>
          <w:spacing w:val="47"/>
        </w:rPr>
        <w:t xml:space="preserve"> </w:t>
      </w:r>
      <w:r>
        <w:t xml:space="preserve">«Я</w:t>
      </w:r>
      <w:r>
        <w:rPr>
          <w:spacing w:val="53"/>
        </w:rPr>
        <w:t xml:space="preserve"> </w:t>
      </w:r>
      <w:r>
        <w:t xml:space="preserve">–</w:t>
      </w:r>
      <w:r>
        <w:rPr>
          <w:spacing w:val="50"/>
        </w:rPr>
        <w:t xml:space="preserve"> </w:t>
      </w:r>
      <w:r>
        <w:t xml:space="preserve">Гамлет.</w:t>
      </w:r>
      <w:r>
        <w:rPr>
          <w:spacing w:val="48"/>
        </w:rPr>
        <w:t xml:space="preserve"> </w:t>
      </w:r>
      <w:r>
        <w:t xml:space="preserve">Холодеет</w:t>
      </w:r>
      <w:r>
        <w:rPr>
          <w:spacing w:val="78"/>
        </w:rPr>
        <w:t xml:space="preserve"> </w:t>
      </w:r>
      <w:r>
        <w:t xml:space="preserve">кровь…»,</w:t>
      </w:r>
      <w:r>
        <w:rPr>
          <w:spacing w:val="48"/>
        </w:rPr>
        <w:t xml:space="preserve"> </w:t>
      </w:r>
      <w:r>
        <w:rPr>
          <w:spacing w:val="-2"/>
        </w:rPr>
        <w:t xml:space="preserve">«Фабрика»,</w:t>
      </w:r>
      <w:r/>
    </w:p>
    <w:p>
      <w:pPr>
        <w:pStyle w:val="967"/>
        <w:ind w:firstLine="0"/>
        <w:spacing w:before="158"/>
      </w:pPr>
      <w:r>
        <w:t xml:space="preserve">«Русь»,</w:t>
      </w:r>
      <w:r>
        <w:rPr>
          <w:spacing w:val="36"/>
        </w:rPr>
        <w:t xml:space="preserve">  </w:t>
      </w:r>
      <w:r>
        <w:t xml:space="preserve">«Когда</w:t>
      </w:r>
      <w:r>
        <w:rPr>
          <w:spacing w:val="34"/>
        </w:rPr>
        <w:t xml:space="preserve">  </w:t>
      </w:r>
      <w:r>
        <w:t xml:space="preserve">вы</w:t>
      </w:r>
      <w:r>
        <w:rPr>
          <w:spacing w:val="34"/>
        </w:rPr>
        <w:t xml:space="preserve">  </w:t>
      </w:r>
      <w:r>
        <w:t xml:space="preserve">стоите</w:t>
      </w:r>
      <w:r>
        <w:rPr>
          <w:spacing w:val="33"/>
        </w:rPr>
        <w:t xml:space="preserve">  </w:t>
      </w:r>
      <w:r>
        <w:t xml:space="preserve">на</w:t>
      </w:r>
      <w:r>
        <w:rPr>
          <w:spacing w:val="34"/>
        </w:rPr>
        <w:t xml:space="preserve">  </w:t>
      </w:r>
      <w:r>
        <w:t xml:space="preserve">моём</w:t>
      </w:r>
      <w:r>
        <w:rPr>
          <w:spacing w:val="34"/>
        </w:rPr>
        <w:t xml:space="preserve">  </w:t>
      </w:r>
      <w:r>
        <w:t xml:space="preserve">пути…»,</w:t>
      </w:r>
      <w:r>
        <w:rPr>
          <w:spacing w:val="37"/>
        </w:rPr>
        <w:t xml:space="preserve">  </w:t>
      </w:r>
      <w:r>
        <w:t xml:space="preserve">«Она</w:t>
      </w:r>
      <w:r>
        <w:rPr>
          <w:spacing w:val="34"/>
        </w:rPr>
        <w:t xml:space="preserve">  </w:t>
      </w:r>
      <w:r>
        <w:t xml:space="preserve">пришла</w:t>
      </w:r>
      <w:r>
        <w:rPr>
          <w:spacing w:val="34"/>
        </w:rPr>
        <w:t xml:space="preserve">  </w:t>
      </w:r>
      <w:r>
        <w:t xml:space="preserve">с</w:t>
      </w:r>
      <w:r>
        <w:rPr>
          <w:spacing w:val="34"/>
        </w:rPr>
        <w:t xml:space="preserve">  </w:t>
      </w:r>
      <w:r>
        <w:rPr>
          <w:spacing w:val="-2"/>
        </w:rPr>
        <w:t xml:space="preserve">мороза…»,</w:t>
      </w:r>
      <w:r/>
    </w:p>
    <w:p>
      <w:pPr>
        <w:pStyle w:val="967"/>
        <w:ind w:firstLine="0"/>
        <w:spacing w:before="163"/>
      </w:pPr>
      <w:r>
        <w:t xml:space="preserve">«Рождённые</w:t>
      </w:r>
      <w:r>
        <w:rPr>
          <w:spacing w:val="-7"/>
        </w:rPr>
        <w:t xml:space="preserve"> </w:t>
      </w:r>
      <w:r>
        <w:t xml:space="preserve">в</w:t>
      </w:r>
      <w:r>
        <w:rPr>
          <w:spacing w:val="-9"/>
        </w:rPr>
        <w:t xml:space="preserve"> </w:t>
      </w:r>
      <w:r>
        <w:t xml:space="preserve">года</w:t>
      </w:r>
      <w:r>
        <w:rPr>
          <w:spacing w:val="-7"/>
        </w:rPr>
        <w:t xml:space="preserve"> </w:t>
      </w:r>
      <w:r>
        <w:t xml:space="preserve">глухие…»,</w:t>
      </w:r>
      <w:r>
        <w:rPr>
          <w:spacing w:val="-5"/>
        </w:rPr>
        <w:t xml:space="preserve"> </w:t>
      </w:r>
      <w:r>
        <w:t xml:space="preserve">«Пушкинскому</w:t>
      </w:r>
      <w:r>
        <w:rPr>
          <w:spacing w:val="-11"/>
        </w:rPr>
        <w:t xml:space="preserve"> </w:t>
      </w:r>
      <w:r>
        <w:t xml:space="preserve">Дому»,</w:t>
      </w:r>
      <w:r>
        <w:rPr>
          <w:spacing w:val="-2"/>
        </w:rPr>
        <w:t xml:space="preserve"> </w:t>
      </w:r>
      <w:r>
        <w:t xml:space="preserve">«Скифы»</w:t>
      </w:r>
      <w:r>
        <w:rPr>
          <w:spacing w:val="-11"/>
        </w:rPr>
        <w:t xml:space="preserve"> </w:t>
      </w:r>
      <w:r>
        <w:t xml:space="preserve">и</w:t>
      </w:r>
      <w:r>
        <w:rPr>
          <w:spacing w:val="-8"/>
        </w:rPr>
        <w:t xml:space="preserve"> </w:t>
      </w:r>
      <w:r>
        <w:rPr>
          <w:spacing w:val="-2"/>
        </w:rPr>
        <w:t xml:space="preserve">другие.</w:t>
      </w:r>
      <w:r/>
    </w:p>
    <w:p>
      <w:pPr>
        <w:pStyle w:val="967"/>
        <w:ind w:left="943" w:firstLine="0"/>
        <w:spacing w:before="163"/>
      </w:pPr>
      <w:r>
        <w:t xml:space="preserve">Поэма</w:t>
      </w:r>
      <w:r>
        <w:rPr>
          <w:spacing w:val="-5"/>
        </w:rPr>
        <w:t xml:space="preserve"> </w:t>
      </w:r>
      <w:r>
        <w:rPr>
          <w:spacing w:val="-2"/>
        </w:rPr>
        <w:t xml:space="preserve">«Двенадцать».</w:t>
      </w:r>
      <w:r/>
    </w:p>
    <w:p>
      <w:pPr>
        <w:pStyle w:val="967"/>
        <w:ind w:left="943" w:firstLine="0"/>
        <w:spacing w:before="158"/>
      </w:pPr>
      <w:r>
        <w:t xml:space="preserve">Н.С.</w:t>
      </w:r>
      <w:r>
        <w:rPr>
          <w:spacing w:val="1"/>
        </w:rPr>
        <w:t xml:space="preserve"> </w:t>
      </w:r>
      <w:r>
        <w:t xml:space="preserve">Гумилёв.</w:t>
      </w:r>
      <w:r>
        <w:rPr>
          <w:spacing w:val="33"/>
        </w:rPr>
        <w:t xml:space="preserve">  </w:t>
      </w:r>
      <w:r>
        <w:t xml:space="preserve">Стихотворения</w:t>
      </w:r>
      <w:r>
        <w:rPr>
          <w:spacing w:val="33"/>
        </w:rPr>
        <w:t xml:space="preserve">  </w:t>
      </w:r>
      <w:r>
        <w:t xml:space="preserve">(не</w:t>
      </w:r>
      <w:r>
        <w:rPr>
          <w:spacing w:val="32"/>
        </w:rPr>
        <w:t xml:space="preserve">  </w:t>
      </w:r>
      <w:r>
        <w:t xml:space="preserve">менее</w:t>
      </w:r>
      <w:r>
        <w:rPr>
          <w:spacing w:val="33"/>
        </w:rPr>
        <w:t xml:space="preserve">  </w:t>
      </w:r>
      <w:r>
        <w:t xml:space="preserve">трёх</w:t>
      </w:r>
      <w:r>
        <w:rPr>
          <w:spacing w:val="30"/>
        </w:rPr>
        <w:t xml:space="preserve">  </w:t>
      </w:r>
      <w:r>
        <w:t xml:space="preserve">по</w:t>
      </w:r>
      <w:r>
        <w:rPr>
          <w:spacing w:val="32"/>
        </w:rPr>
        <w:t xml:space="preserve">  </w:t>
      </w:r>
      <w:r>
        <w:t xml:space="preserve">выбору).</w:t>
      </w:r>
      <w:r>
        <w:rPr>
          <w:spacing w:val="34"/>
        </w:rPr>
        <w:t xml:space="preserve">  </w:t>
      </w:r>
      <w:r>
        <w:rPr>
          <w:spacing w:val="-2"/>
        </w:rPr>
        <w:t xml:space="preserve">Например,</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«Жираф»,</w:t>
      </w:r>
      <w:r>
        <w:rPr>
          <w:spacing w:val="62"/>
        </w:rPr>
        <w:t xml:space="preserve">  </w:t>
      </w:r>
      <w:r>
        <w:t xml:space="preserve">«Заблудившийся</w:t>
      </w:r>
      <w:r>
        <w:rPr>
          <w:spacing w:val="62"/>
        </w:rPr>
        <w:t xml:space="preserve">  </w:t>
      </w:r>
      <w:r>
        <w:t xml:space="preserve">трамвай»,</w:t>
      </w:r>
      <w:r>
        <w:rPr>
          <w:spacing w:val="62"/>
        </w:rPr>
        <w:t xml:space="preserve">  </w:t>
      </w:r>
      <w:r>
        <w:t xml:space="preserve">«Капитаны»,</w:t>
      </w:r>
      <w:r>
        <w:rPr>
          <w:spacing w:val="65"/>
        </w:rPr>
        <w:t xml:space="preserve">  </w:t>
      </w:r>
      <w:r>
        <w:t xml:space="preserve">«Пятистопные</w:t>
      </w:r>
      <w:r>
        <w:rPr>
          <w:spacing w:val="62"/>
        </w:rPr>
        <w:t xml:space="preserve">  </w:t>
      </w:r>
      <w:r>
        <w:rPr>
          <w:spacing w:val="-2"/>
        </w:rPr>
        <w:t xml:space="preserve">ямбы»,</w:t>
      </w:r>
      <w:r/>
    </w:p>
    <w:p>
      <w:pPr>
        <w:pStyle w:val="967"/>
        <w:ind w:firstLine="0"/>
        <w:spacing w:before="163"/>
      </w:pPr>
      <w:r>
        <w:t xml:space="preserve">«Слово»,</w:t>
      </w:r>
      <w:r>
        <w:rPr>
          <w:spacing w:val="-4"/>
        </w:rPr>
        <w:t xml:space="preserve"> </w:t>
      </w:r>
      <w:r>
        <w:t xml:space="preserve">«Шестое</w:t>
      </w:r>
      <w:r>
        <w:rPr>
          <w:spacing w:val="-9"/>
        </w:rPr>
        <w:t xml:space="preserve"> </w:t>
      </w:r>
      <w:r>
        <w:t xml:space="preserve">чувство»,</w:t>
      </w:r>
      <w:r>
        <w:rPr>
          <w:spacing w:val="-4"/>
        </w:rPr>
        <w:t xml:space="preserve"> </w:t>
      </w:r>
      <w:r>
        <w:t xml:space="preserve">«Андрей</w:t>
      </w:r>
      <w:r>
        <w:rPr>
          <w:spacing w:val="-10"/>
        </w:rPr>
        <w:t xml:space="preserve"> </w:t>
      </w:r>
      <w:r>
        <w:t xml:space="preserve">Рублев»</w:t>
      </w:r>
      <w:r>
        <w:rPr>
          <w:spacing w:val="-13"/>
        </w:rPr>
        <w:t xml:space="preserve"> </w:t>
      </w:r>
      <w:r>
        <w:t xml:space="preserve">и</w:t>
      </w:r>
      <w:r>
        <w:rPr>
          <w:spacing w:val="-10"/>
        </w:rPr>
        <w:t xml:space="preserve"> </w:t>
      </w:r>
      <w:r>
        <w:rPr>
          <w:spacing w:val="-2"/>
        </w:rPr>
        <w:t xml:space="preserve">другие.</w:t>
      </w:r>
      <w:r/>
    </w:p>
    <w:p>
      <w:pPr>
        <w:pStyle w:val="967"/>
        <w:ind w:right="843"/>
        <w:spacing w:before="158" w:line="362" w:lineRule="auto"/>
      </w:pPr>
      <w:r>
        <w:t xml:space="preserve">В.В.</w:t>
      </w:r>
      <w:r>
        <w:rPr>
          <w:spacing w:val="-1"/>
        </w:rPr>
        <w:t xml:space="preserve"> </w:t>
      </w:r>
      <w:r>
        <w:t xml:space="preserve">Маяковский. Стихотворения (не менее пяти по выбору). Например, «А вы</w:t>
      </w:r>
      <w:r>
        <w:rPr>
          <w:spacing w:val="58"/>
        </w:rPr>
        <w:t xml:space="preserve">  </w:t>
      </w:r>
      <w:r>
        <w:t xml:space="preserve">могли</w:t>
      </w:r>
      <w:r>
        <w:rPr>
          <w:spacing w:val="59"/>
        </w:rPr>
        <w:t xml:space="preserve">  </w:t>
      </w:r>
      <w:r>
        <w:t xml:space="preserve">бы?»,</w:t>
      </w:r>
      <w:r>
        <w:rPr>
          <w:spacing w:val="60"/>
        </w:rPr>
        <w:t xml:space="preserve">  </w:t>
      </w:r>
      <w:r>
        <w:t xml:space="preserve">«Нате!»,</w:t>
      </w:r>
      <w:r>
        <w:rPr>
          <w:spacing w:val="62"/>
        </w:rPr>
        <w:t xml:space="preserve">  </w:t>
      </w:r>
      <w:r>
        <w:t xml:space="preserve">«Послушайте!»,</w:t>
      </w:r>
      <w:r>
        <w:rPr>
          <w:spacing w:val="63"/>
        </w:rPr>
        <w:t xml:space="preserve">  </w:t>
      </w:r>
      <w:r>
        <w:t xml:space="preserve">«Лиличка!»,</w:t>
      </w:r>
      <w:r>
        <w:rPr>
          <w:spacing w:val="62"/>
        </w:rPr>
        <w:t xml:space="preserve">  </w:t>
      </w:r>
      <w:r>
        <w:rPr>
          <w:spacing w:val="-2"/>
        </w:rPr>
        <w:t xml:space="preserve">«Юбилейное»,</w:t>
      </w:r>
      <w:r/>
    </w:p>
    <w:p>
      <w:pPr>
        <w:pStyle w:val="967"/>
        <w:ind w:right="856" w:firstLine="0"/>
        <w:spacing w:line="360" w:lineRule="auto"/>
      </w:pPr>
      <w:r>
        <w:t xml:space="preserve">«Прозаседавшиеся»,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r/>
    </w:p>
    <w:p>
      <w:pPr>
        <w:pStyle w:val="967"/>
        <w:ind w:left="943" w:right="861" w:firstLine="0"/>
        <w:spacing w:line="357" w:lineRule="auto"/>
      </w:pPr>
      <w:r>
        <w:t xml:space="preserve">Поэмы «Облако в штанах», «Во весь голос. Первое вступление в поэму». С.А.</w:t>
      </w:r>
      <w:r>
        <w:rPr>
          <w:spacing w:val="-5"/>
        </w:rPr>
        <w:t xml:space="preserve"> </w:t>
      </w:r>
      <w:r>
        <w:t xml:space="preserve">Есенин.</w:t>
      </w:r>
      <w:r>
        <w:rPr>
          <w:spacing w:val="-6"/>
        </w:rPr>
        <w:t xml:space="preserve"> </w:t>
      </w:r>
      <w:r>
        <w:t xml:space="preserve">Стихотворения</w:t>
      </w:r>
      <w:r>
        <w:rPr>
          <w:spacing w:val="-7"/>
        </w:rPr>
        <w:t xml:space="preserve"> </w:t>
      </w:r>
      <w:r>
        <w:t xml:space="preserve">(не</w:t>
      </w:r>
      <w:r>
        <w:rPr>
          <w:spacing w:val="-6"/>
        </w:rPr>
        <w:t xml:space="preserve"> </w:t>
      </w:r>
      <w:r>
        <w:t xml:space="preserve">менее</w:t>
      </w:r>
      <w:r>
        <w:rPr>
          <w:spacing w:val="-7"/>
        </w:rPr>
        <w:t xml:space="preserve"> </w:t>
      </w:r>
      <w:r>
        <w:t xml:space="preserve">пяти</w:t>
      </w:r>
      <w:r>
        <w:rPr>
          <w:spacing w:val="-8"/>
        </w:rPr>
        <w:t xml:space="preserve"> </w:t>
      </w:r>
      <w:r>
        <w:t xml:space="preserve">по</w:t>
      </w:r>
      <w:r>
        <w:rPr>
          <w:spacing w:val="-8"/>
        </w:rPr>
        <w:t xml:space="preserve"> </w:t>
      </w:r>
      <w:r>
        <w:t xml:space="preserve">выбору).</w:t>
      </w:r>
      <w:r>
        <w:rPr>
          <w:spacing w:val="-1"/>
        </w:rPr>
        <w:t xml:space="preserve"> </w:t>
      </w:r>
      <w:r>
        <w:t xml:space="preserve">Например,</w:t>
      </w:r>
      <w:r>
        <w:rPr>
          <w:spacing w:val="-2"/>
        </w:rPr>
        <w:t xml:space="preserve"> </w:t>
      </w:r>
      <w:r>
        <w:t xml:space="preserve">«Гой</w:t>
      </w:r>
      <w:r>
        <w:rPr>
          <w:spacing w:val="-8"/>
        </w:rPr>
        <w:t xml:space="preserve"> </w:t>
      </w:r>
      <w:r>
        <w:rPr>
          <w:spacing w:val="-5"/>
        </w:rPr>
        <w:t xml:space="preserve">ты,</w:t>
      </w:r>
      <w:r/>
    </w:p>
    <w:p>
      <w:pPr>
        <w:pStyle w:val="967"/>
        <w:ind w:right="850" w:firstLine="0"/>
        <w:spacing w:before="5" w:line="360" w:lineRule="auto"/>
      </w:pPr>
      <w:r>
        <w:t xml:space="preserve">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w:t>
      </w:r>
      <w:r>
        <w:rPr>
          <w:spacing w:val="-1"/>
        </w:rPr>
        <w:t xml:space="preserve"> </w:t>
      </w:r>
      <w:r>
        <w:t xml:space="preserve">в</w:t>
      </w:r>
      <w:r>
        <w:rPr>
          <w:spacing w:val="-1"/>
        </w:rPr>
        <w:t xml:space="preserve"> </w:t>
      </w:r>
      <w:r>
        <w:t xml:space="preserve">кустах</w:t>
      </w:r>
      <w:r>
        <w:rPr>
          <w:spacing w:val="-4"/>
        </w:rPr>
        <w:t xml:space="preserve"> </w:t>
      </w:r>
      <w:r>
        <w:t xml:space="preserve">багряных…», «Клён ты мой опавший…»,</w:t>
      </w:r>
      <w:r>
        <w:rPr>
          <w:spacing w:val="38"/>
        </w:rPr>
        <w:t xml:space="preserve"> </w:t>
      </w:r>
      <w:r>
        <w:t xml:space="preserve">«Отговорила</w:t>
      </w:r>
      <w:r>
        <w:rPr>
          <w:spacing w:val="34"/>
        </w:rPr>
        <w:t xml:space="preserve"> </w:t>
      </w:r>
      <w:r>
        <w:t xml:space="preserve">роща</w:t>
      </w:r>
      <w:r>
        <w:rPr>
          <w:spacing w:val="33"/>
        </w:rPr>
        <w:t xml:space="preserve"> </w:t>
      </w:r>
      <w:r>
        <w:t xml:space="preserve">золотая…»,</w:t>
      </w:r>
      <w:r>
        <w:rPr>
          <w:spacing w:val="35"/>
        </w:rPr>
        <w:t xml:space="preserve"> </w:t>
      </w:r>
      <w:r>
        <w:t xml:space="preserve">«Мы</w:t>
      </w:r>
      <w:r>
        <w:rPr>
          <w:spacing w:val="33"/>
        </w:rPr>
        <w:t xml:space="preserve"> </w:t>
      </w:r>
      <w:r>
        <w:t xml:space="preserve">теперь</w:t>
      </w:r>
      <w:r>
        <w:rPr>
          <w:spacing w:val="30"/>
        </w:rPr>
        <w:t xml:space="preserve"> </w:t>
      </w:r>
      <w:r>
        <w:t xml:space="preserve">уходим</w:t>
      </w:r>
      <w:r>
        <w:rPr>
          <w:spacing w:val="33"/>
        </w:rPr>
        <w:t xml:space="preserve"> </w:t>
      </w:r>
      <w:r>
        <w:rPr>
          <w:spacing w:val="-2"/>
        </w:rPr>
        <w:t xml:space="preserve">понемногу…»,</w:t>
      </w:r>
      <w:r/>
    </w:p>
    <w:p>
      <w:pPr>
        <w:pStyle w:val="967"/>
        <w:ind w:firstLine="0"/>
      </w:pPr>
      <w:r>
        <w:t xml:space="preserve">«О</w:t>
      </w:r>
      <w:r>
        <w:rPr>
          <w:spacing w:val="68"/>
        </w:rPr>
        <w:t xml:space="preserve"> </w:t>
      </w:r>
      <w:r>
        <w:t xml:space="preserve">красном</w:t>
      </w:r>
      <w:r>
        <w:rPr>
          <w:spacing w:val="69"/>
        </w:rPr>
        <w:t xml:space="preserve"> </w:t>
      </w:r>
      <w:r>
        <w:t xml:space="preserve">вечере</w:t>
      </w:r>
      <w:r>
        <w:rPr>
          <w:spacing w:val="69"/>
        </w:rPr>
        <w:t xml:space="preserve"> </w:t>
      </w:r>
      <w:r>
        <w:t xml:space="preserve">задумалась</w:t>
      </w:r>
      <w:r>
        <w:rPr>
          <w:spacing w:val="66"/>
        </w:rPr>
        <w:t xml:space="preserve"> </w:t>
      </w:r>
      <w:r>
        <w:t xml:space="preserve">дорога…»,</w:t>
      </w:r>
      <w:r>
        <w:rPr>
          <w:spacing w:val="74"/>
        </w:rPr>
        <w:t xml:space="preserve"> </w:t>
      </w:r>
      <w:r>
        <w:t xml:space="preserve">«Запели</w:t>
      </w:r>
      <w:r>
        <w:rPr>
          <w:spacing w:val="68"/>
        </w:rPr>
        <w:t xml:space="preserve"> </w:t>
      </w:r>
      <w:r>
        <w:t xml:space="preserve">тёсаные</w:t>
      </w:r>
      <w:r>
        <w:rPr>
          <w:spacing w:val="68"/>
        </w:rPr>
        <w:t xml:space="preserve"> </w:t>
      </w:r>
      <w:r>
        <w:t xml:space="preserve">дроги…»,</w:t>
      </w:r>
      <w:r>
        <w:rPr>
          <w:spacing w:val="70"/>
        </w:rPr>
        <w:t xml:space="preserve"> </w:t>
      </w:r>
      <w:r>
        <w:rPr>
          <w:spacing w:val="-2"/>
        </w:rPr>
        <w:t xml:space="preserve">«Русь»,</w:t>
      </w:r>
      <w:r/>
    </w:p>
    <w:p>
      <w:pPr>
        <w:pStyle w:val="967"/>
        <w:ind w:right="843" w:firstLine="0"/>
        <w:spacing w:before="158" w:line="362" w:lineRule="auto"/>
      </w:pPr>
      <w:r>
        <w:t xml:space="preserve">«Пушкину», «Я иду долиной. На затылке кепи...», «До свиданья, друг мой, до свиданья!..» и другие.</w:t>
      </w:r>
      <w:r/>
    </w:p>
    <w:p>
      <w:pPr>
        <w:pStyle w:val="967"/>
        <w:ind w:left="943" w:firstLine="0"/>
        <w:spacing w:line="320" w:lineRule="exact"/>
      </w:pPr>
      <w:r>
        <w:t xml:space="preserve">Поэма</w:t>
      </w:r>
      <w:r>
        <w:rPr>
          <w:spacing w:val="-9"/>
        </w:rPr>
        <w:t xml:space="preserve"> </w:t>
      </w:r>
      <w:r>
        <w:t xml:space="preserve">«Чёрный</w:t>
      </w:r>
      <w:r>
        <w:rPr>
          <w:spacing w:val="-13"/>
        </w:rPr>
        <w:t xml:space="preserve"> </w:t>
      </w:r>
      <w:r>
        <w:rPr>
          <w:spacing w:val="-2"/>
        </w:rPr>
        <w:t xml:space="preserve">человек».</w:t>
      </w:r>
      <w:r/>
    </w:p>
    <w:p>
      <w:pPr>
        <w:pStyle w:val="967"/>
        <w:ind w:left="943" w:firstLine="0"/>
        <w:spacing w:before="158"/>
      </w:pPr>
      <w:r>
        <w:t xml:space="preserve">О.Э.</w:t>
      </w:r>
      <w:r>
        <w:rPr>
          <w:spacing w:val="-2"/>
        </w:rPr>
        <w:t xml:space="preserve"> </w:t>
      </w:r>
      <w:r>
        <w:t xml:space="preserve">Мандельштам.</w:t>
      </w:r>
      <w:r>
        <w:rPr>
          <w:spacing w:val="37"/>
        </w:rPr>
        <w:t xml:space="preserve"> </w:t>
      </w:r>
      <w:r>
        <w:t xml:space="preserve">Стихотворения</w:t>
      </w:r>
      <w:r>
        <w:rPr>
          <w:spacing w:val="35"/>
        </w:rPr>
        <w:t xml:space="preserve"> </w:t>
      </w:r>
      <w:r>
        <w:t xml:space="preserve">(не</w:t>
      </w:r>
      <w:r>
        <w:rPr>
          <w:spacing w:val="35"/>
        </w:rPr>
        <w:t xml:space="preserve"> </w:t>
      </w:r>
      <w:r>
        <w:t xml:space="preserve">менее</w:t>
      </w:r>
      <w:r>
        <w:rPr>
          <w:spacing w:val="35"/>
        </w:rPr>
        <w:t xml:space="preserve"> </w:t>
      </w:r>
      <w:r>
        <w:t xml:space="preserve">пяти</w:t>
      </w:r>
      <w:r>
        <w:rPr>
          <w:spacing w:val="34"/>
        </w:rPr>
        <w:t xml:space="preserve"> </w:t>
      </w:r>
      <w:r>
        <w:t xml:space="preserve">по</w:t>
      </w:r>
      <w:r>
        <w:rPr>
          <w:spacing w:val="34"/>
        </w:rPr>
        <w:t xml:space="preserve"> </w:t>
      </w:r>
      <w:r>
        <w:t xml:space="preserve">выбору).</w:t>
      </w:r>
      <w:r>
        <w:rPr>
          <w:spacing w:val="37"/>
        </w:rPr>
        <w:t xml:space="preserve"> </w:t>
      </w:r>
      <w:r>
        <w:rPr>
          <w:spacing w:val="-2"/>
        </w:rPr>
        <w:t xml:space="preserve">Например,</w:t>
      </w:r>
      <w:r/>
    </w:p>
    <w:p>
      <w:pPr>
        <w:pStyle w:val="967"/>
        <w:ind w:right="852" w:firstLine="0"/>
        <w:spacing w:before="163" w:line="362" w:lineRule="auto"/>
      </w:pPr>
      <w:r>
        <w:t xml:space="preserve">«Бессонница. Гомер. Тугие паруса…», «За гремучую доблесть грядущих</w:t>
      </w:r>
      <w:r>
        <w:rPr>
          <w:spacing w:val="40"/>
        </w:rPr>
        <w:t xml:space="preserve"> </w:t>
      </w:r>
      <w:r>
        <w:t xml:space="preserve">веков…», «Ленинград», «Мы живём, под собою не чуя страны…», «Notre Dame»,</w:t>
      </w:r>
      <w:r/>
    </w:p>
    <w:p>
      <w:pPr>
        <w:pStyle w:val="967"/>
        <w:ind w:right="844" w:firstLine="0"/>
        <w:spacing w:line="360" w:lineRule="auto"/>
      </w:pPr>
      <w:r>
        <w:t xml:space="preserve">«Айя-София»,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r/>
    </w:p>
    <w:p>
      <w:pPr>
        <w:pStyle w:val="967"/>
        <w:ind w:left="943" w:firstLine="0"/>
      </w:pPr>
      <w:r>
        <w:t xml:space="preserve">М.И.</w:t>
      </w:r>
      <w:r>
        <w:rPr>
          <w:spacing w:val="1"/>
        </w:rPr>
        <w:t xml:space="preserve"> </w:t>
      </w:r>
      <w:r>
        <w:t xml:space="preserve">Цветаева.</w:t>
      </w:r>
      <w:r>
        <w:rPr>
          <w:spacing w:val="22"/>
        </w:rPr>
        <w:t xml:space="preserve">  </w:t>
      </w:r>
      <w:r>
        <w:t xml:space="preserve">Стихотворения</w:t>
      </w:r>
      <w:r>
        <w:rPr>
          <w:spacing w:val="79"/>
        </w:rPr>
        <w:t xml:space="preserve"> </w:t>
      </w:r>
      <w:r>
        <w:t xml:space="preserve">(не</w:t>
      </w:r>
      <w:r>
        <w:rPr>
          <w:spacing w:val="78"/>
        </w:rPr>
        <w:t xml:space="preserve"> </w:t>
      </w:r>
      <w:r>
        <w:t xml:space="preserve">менее</w:t>
      </w:r>
      <w:r>
        <w:rPr>
          <w:spacing w:val="78"/>
        </w:rPr>
        <w:t xml:space="preserve"> </w:t>
      </w:r>
      <w:r>
        <w:t xml:space="preserve">пяти</w:t>
      </w:r>
      <w:r>
        <w:rPr>
          <w:spacing w:val="77"/>
        </w:rPr>
        <w:t xml:space="preserve"> </w:t>
      </w:r>
      <w:r>
        <w:t xml:space="preserve">по</w:t>
      </w:r>
      <w:r>
        <w:rPr>
          <w:spacing w:val="77"/>
        </w:rPr>
        <w:t xml:space="preserve"> </w:t>
      </w:r>
      <w:r>
        <w:t xml:space="preserve">выбору).</w:t>
      </w:r>
      <w:r>
        <w:rPr>
          <w:spacing w:val="22"/>
        </w:rPr>
        <w:t xml:space="preserve">  </w:t>
      </w:r>
      <w:r>
        <w:rPr>
          <w:spacing w:val="-2"/>
        </w:rPr>
        <w:t xml:space="preserve">Например,</w:t>
      </w:r>
      <w:r/>
    </w:p>
    <w:p>
      <w:pPr>
        <w:pStyle w:val="967"/>
        <w:ind w:right="846" w:firstLine="0"/>
        <w:spacing w:before="157" w:line="360" w:lineRule="auto"/>
      </w:pPr>
      <w:r>
        <w:t xml:space="preserve">«Моим стихам, написанным так рано…», «Кто создан из камня, кто создан из глины…», «Идёшь, на меня похожий…», «Мне нравится, что вы больны не мной…»,</w:t>
      </w:r>
      <w:r>
        <w:rPr>
          <w:spacing w:val="4"/>
        </w:rPr>
        <w:t xml:space="preserve"> </w:t>
      </w:r>
      <w:r>
        <w:t xml:space="preserve">«Тоска</w:t>
      </w:r>
      <w:r>
        <w:rPr>
          <w:spacing w:val="6"/>
        </w:rPr>
        <w:t xml:space="preserve"> </w:t>
      </w:r>
      <w:r>
        <w:t xml:space="preserve">по</w:t>
      </w:r>
      <w:r>
        <w:rPr>
          <w:spacing w:val="2"/>
        </w:rPr>
        <w:t xml:space="preserve"> </w:t>
      </w:r>
      <w:r>
        <w:t xml:space="preserve">родине!</w:t>
      </w:r>
      <w:r>
        <w:rPr>
          <w:spacing w:val="-7"/>
        </w:rPr>
        <w:t xml:space="preserve"> </w:t>
      </w:r>
      <w:r>
        <w:t xml:space="preserve">Давно…»,</w:t>
      </w:r>
      <w:r>
        <w:rPr>
          <w:spacing w:val="4"/>
        </w:rPr>
        <w:t xml:space="preserve"> </w:t>
      </w:r>
      <w:r>
        <w:t xml:space="preserve">«Книги</w:t>
      </w:r>
      <w:r>
        <w:rPr>
          <w:spacing w:val="3"/>
        </w:rPr>
        <w:t xml:space="preserve"> </w:t>
      </w:r>
      <w:r>
        <w:t xml:space="preserve">в</w:t>
      </w:r>
      <w:r>
        <w:rPr>
          <w:spacing w:val="1"/>
        </w:rPr>
        <w:t xml:space="preserve"> </w:t>
      </w:r>
      <w:r>
        <w:t xml:space="preserve">красном</w:t>
      </w:r>
      <w:r>
        <w:rPr>
          <w:spacing w:val="3"/>
        </w:rPr>
        <w:t xml:space="preserve"> </w:t>
      </w:r>
      <w:r>
        <w:t xml:space="preserve">переплёте»,</w:t>
      </w:r>
      <w:r>
        <w:rPr>
          <w:spacing w:val="4"/>
        </w:rPr>
        <w:t xml:space="preserve"> </w:t>
      </w:r>
      <w:r>
        <w:rPr>
          <w:spacing w:val="-2"/>
        </w:rPr>
        <w:t xml:space="preserve">«Бабушке»,</w:t>
      </w:r>
      <w:r/>
    </w:p>
    <w:p>
      <w:pPr>
        <w:pStyle w:val="967"/>
        <w:ind w:firstLine="0"/>
        <w:spacing w:before="1"/>
      </w:pPr>
      <w:r>
        <w:t xml:space="preserve">«Стихи</w:t>
      </w:r>
      <w:r>
        <w:rPr>
          <w:spacing w:val="6"/>
        </w:rPr>
        <w:t xml:space="preserve"> </w:t>
      </w:r>
      <w:r>
        <w:t xml:space="preserve">к</w:t>
      </w:r>
      <w:r>
        <w:rPr>
          <w:spacing w:val="12"/>
        </w:rPr>
        <w:t xml:space="preserve"> </w:t>
      </w:r>
      <w:r>
        <w:t xml:space="preserve">Блоку»</w:t>
      </w:r>
      <w:r>
        <w:rPr>
          <w:spacing w:val="8"/>
        </w:rPr>
        <w:t xml:space="preserve"> </w:t>
      </w:r>
      <w:r>
        <w:t xml:space="preserve">(«Имя</w:t>
      </w:r>
      <w:r>
        <w:rPr>
          <w:spacing w:val="9"/>
        </w:rPr>
        <w:t xml:space="preserve"> </w:t>
      </w:r>
      <w:r>
        <w:t xml:space="preserve">твоё</w:t>
      </w:r>
      <w:r>
        <w:rPr>
          <w:spacing w:val="12"/>
        </w:rPr>
        <w:t xml:space="preserve"> </w:t>
      </w:r>
      <w:r>
        <w:t xml:space="preserve">–</w:t>
      </w:r>
      <w:r>
        <w:rPr>
          <w:spacing w:val="8"/>
        </w:rPr>
        <w:t xml:space="preserve"> </w:t>
      </w:r>
      <w:r>
        <w:t xml:space="preserve">птица</w:t>
      </w:r>
      <w:r>
        <w:rPr>
          <w:spacing w:val="8"/>
        </w:rPr>
        <w:t xml:space="preserve"> </w:t>
      </w:r>
      <w:r>
        <w:t xml:space="preserve">в</w:t>
      </w:r>
      <w:r>
        <w:rPr>
          <w:spacing w:val="10"/>
        </w:rPr>
        <w:t xml:space="preserve"> </w:t>
      </w:r>
      <w:r>
        <w:t xml:space="preserve">руке…»),</w:t>
      </w:r>
      <w:r>
        <w:rPr>
          <w:spacing w:val="14"/>
        </w:rPr>
        <w:t xml:space="preserve"> </w:t>
      </w:r>
      <w:r>
        <w:t xml:space="preserve">«Генералам</w:t>
      </w:r>
      <w:r>
        <w:rPr>
          <w:spacing w:val="9"/>
        </w:rPr>
        <w:t xml:space="preserve"> </w:t>
      </w:r>
      <w:r>
        <w:t xml:space="preserve">двенадцатого</w:t>
      </w:r>
      <w:r>
        <w:rPr>
          <w:spacing w:val="8"/>
        </w:rPr>
        <w:t xml:space="preserve"> </w:t>
      </w:r>
      <w:r>
        <w:rPr>
          <w:spacing w:val="-2"/>
        </w:rPr>
        <w:t xml:space="preserve">года»,</w:t>
      </w:r>
      <w:r/>
    </w:p>
    <w:p>
      <w:pPr>
        <w:pStyle w:val="967"/>
        <w:ind w:firstLine="0"/>
        <w:spacing w:before="158"/>
      </w:pPr>
      <w:r>
        <w:t xml:space="preserve">«Уж</w:t>
      </w:r>
      <w:r>
        <w:rPr>
          <w:spacing w:val="7"/>
        </w:rPr>
        <w:t xml:space="preserve"> </w:t>
      </w:r>
      <w:r>
        <w:t xml:space="preserve">сколько</w:t>
      </w:r>
      <w:r>
        <w:rPr>
          <w:spacing w:val="14"/>
        </w:rPr>
        <w:t xml:space="preserve"> </w:t>
      </w:r>
      <w:r>
        <w:t xml:space="preserve">их</w:t>
      </w:r>
      <w:r>
        <w:rPr>
          <w:spacing w:val="9"/>
        </w:rPr>
        <w:t xml:space="preserve"> </w:t>
      </w:r>
      <w:r>
        <w:t xml:space="preserve">упало</w:t>
      </w:r>
      <w:r>
        <w:rPr>
          <w:spacing w:val="13"/>
        </w:rPr>
        <w:t xml:space="preserve"> </w:t>
      </w:r>
      <w:r>
        <w:t xml:space="preserve">в</w:t>
      </w:r>
      <w:r>
        <w:rPr>
          <w:spacing w:val="6"/>
        </w:rPr>
        <w:t xml:space="preserve"> </w:t>
      </w:r>
      <w:r>
        <w:t xml:space="preserve">эту</w:t>
      </w:r>
      <w:r>
        <w:rPr>
          <w:spacing w:val="9"/>
        </w:rPr>
        <w:t xml:space="preserve"> </w:t>
      </w:r>
      <w:r>
        <w:t xml:space="preserve">бездну…»,</w:t>
      </w:r>
      <w:r>
        <w:rPr>
          <w:spacing w:val="10"/>
        </w:rPr>
        <w:t xml:space="preserve"> </w:t>
      </w:r>
      <w:r>
        <w:t xml:space="preserve">«Расстояние:</w:t>
      </w:r>
      <w:r>
        <w:rPr>
          <w:spacing w:val="8"/>
        </w:rPr>
        <w:t xml:space="preserve"> </w:t>
      </w:r>
      <w:r>
        <w:t xml:space="preserve">вёрсты,</w:t>
      </w:r>
      <w:r>
        <w:rPr>
          <w:spacing w:val="10"/>
        </w:rPr>
        <w:t xml:space="preserve"> </w:t>
      </w:r>
      <w:r>
        <w:t xml:space="preserve">мили…»,</w:t>
      </w:r>
      <w:r>
        <w:rPr>
          <w:spacing w:val="15"/>
        </w:rPr>
        <w:t xml:space="preserve"> </w:t>
      </w:r>
      <w:r>
        <w:rPr>
          <w:spacing w:val="-2"/>
        </w:rPr>
        <w:t xml:space="preserve">«Красною</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кистью…», «Семь</w:t>
      </w:r>
      <w:r>
        <w:rPr>
          <w:spacing w:val="-1"/>
        </w:rPr>
        <w:t xml:space="preserve"> </w:t>
      </w:r>
      <w:r>
        <w:t xml:space="preserve">холмов</w:t>
      </w:r>
      <w:r>
        <w:rPr>
          <w:spacing w:val="-5"/>
        </w:rPr>
        <w:t xml:space="preserve"> </w:t>
      </w:r>
      <w:r>
        <w:t xml:space="preserve">–</w:t>
      </w:r>
      <w:r>
        <w:rPr>
          <w:spacing w:val="-3"/>
        </w:rPr>
        <w:t xml:space="preserve"> </w:t>
      </w:r>
      <w:r>
        <w:t xml:space="preserve">как</w:t>
      </w:r>
      <w:r>
        <w:rPr>
          <w:spacing w:val="-4"/>
        </w:rPr>
        <w:t xml:space="preserve"> </w:t>
      </w:r>
      <w:r>
        <w:t xml:space="preserve">семь</w:t>
      </w:r>
      <w:r>
        <w:rPr>
          <w:spacing w:val="-1"/>
        </w:rPr>
        <w:t xml:space="preserve"> </w:t>
      </w:r>
      <w:r>
        <w:t xml:space="preserve">колоколов!..»</w:t>
      </w:r>
      <w:r>
        <w:rPr>
          <w:spacing w:val="-4"/>
        </w:rPr>
        <w:t xml:space="preserve"> </w:t>
      </w:r>
      <w:r>
        <w:t xml:space="preserve">(из</w:t>
      </w:r>
      <w:r>
        <w:rPr>
          <w:spacing w:val="-3"/>
        </w:rPr>
        <w:t xml:space="preserve"> </w:t>
      </w:r>
      <w:r>
        <w:t xml:space="preserve">цикла «Стихи</w:t>
      </w:r>
      <w:r>
        <w:rPr>
          <w:spacing w:val="-4"/>
        </w:rPr>
        <w:t xml:space="preserve"> </w:t>
      </w:r>
      <w:r>
        <w:t xml:space="preserve">о</w:t>
      </w:r>
      <w:r>
        <w:rPr>
          <w:spacing w:val="-4"/>
        </w:rPr>
        <w:t xml:space="preserve"> </w:t>
      </w:r>
      <w:r>
        <w:t xml:space="preserve">Москве»)</w:t>
      </w:r>
      <w:r>
        <w:rPr>
          <w:spacing w:val="-5"/>
        </w:rPr>
        <w:t xml:space="preserve"> </w:t>
      </w:r>
      <w:r>
        <w:t xml:space="preserve">и </w:t>
      </w:r>
      <w:r>
        <w:rPr>
          <w:spacing w:val="-2"/>
        </w:rPr>
        <w:t xml:space="preserve">другие.</w:t>
      </w:r>
      <w:r/>
    </w:p>
    <w:p>
      <w:pPr>
        <w:pStyle w:val="967"/>
        <w:ind w:left="943" w:firstLine="0"/>
        <w:spacing w:line="314" w:lineRule="exact"/>
      </w:pPr>
      <w:r>
        <w:t xml:space="preserve">Очерк</w:t>
      </w:r>
      <w:r>
        <w:rPr>
          <w:spacing w:val="-5"/>
        </w:rPr>
        <w:t xml:space="preserve"> </w:t>
      </w:r>
      <w:r>
        <w:t xml:space="preserve">«Мой</w:t>
      </w:r>
      <w:r>
        <w:rPr>
          <w:spacing w:val="-4"/>
        </w:rPr>
        <w:t xml:space="preserve"> </w:t>
      </w:r>
      <w:r>
        <w:rPr>
          <w:spacing w:val="-2"/>
        </w:rPr>
        <w:t xml:space="preserve">Пушкин».</w:t>
      </w:r>
      <w:r/>
    </w:p>
    <w:p>
      <w:pPr>
        <w:pStyle w:val="967"/>
        <w:ind w:left="943" w:firstLine="0"/>
        <w:spacing w:before="164"/>
      </w:pPr>
      <w:r>
        <w:t xml:space="preserve">А.А.</w:t>
      </w:r>
      <w:r>
        <w:rPr>
          <w:spacing w:val="1"/>
        </w:rPr>
        <w:t xml:space="preserve"> </w:t>
      </w:r>
      <w:r>
        <w:t xml:space="preserve">Ахматова.</w:t>
      </w:r>
      <w:r>
        <w:rPr>
          <w:spacing w:val="75"/>
        </w:rPr>
        <w:t xml:space="preserve"> </w:t>
      </w:r>
      <w:r>
        <w:t xml:space="preserve">Стихотворения</w:t>
      </w:r>
      <w:r>
        <w:rPr>
          <w:spacing w:val="73"/>
        </w:rPr>
        <w:t xml:space="preserve"> </w:t>
      </w:r>
      <w:r>
        <w:t xml:space="preserve">(не</w:t>
      </w:r>
      <w:r>
        <w:rPr>
          <w:spacing w:val="73"/>
        </w:rPr>
        <w:t xml:space="preserve"> </w:t>
      </w:r>
      <w:r>
        <w:t xml:space="preserve">менее</w:t>
      </w:r>
      <w:r>
        <w:rPr>
          <w:spacing w:val="73"/>
        </w:rPr>
        <w:t xml:space="preserve"> </w:t>
      </w:r>
      <w:r>
        <w:t xml:space="preserve">пяти</w:t>
      </w:r>
      <w:r>
        <w:rPr>
          <w:spacing w:val="72"/>
        </w:rPr>
        <w:t xml:space="preserve"> </w:t>
      </w:r>
      <w:r>
        <w:t xml:space="preserve">по</w:t>
      </w:r>
      <w:r>
        <w:rPr>
          <w:spacing w:val="72"/>
        </w:rPr>
        <w:t xml:space="preserve"> </w:t>
      </w:r>
      <w:r>
        <w:t xml:space="preserve">выбору).</w:t>
      </w:r>
      <w:r>
        <w:rPr>
          <w:spacing w:val="22"/>
        </w:rPr>
        <w:t xml:space="preserve">  </w:t>
      </w:r>
      <w:r>
        <w:rPr>
          <w:spacing w:val="-2"/>
        </w:rPr>
        <w:t xml:space="preserve">Например,</w:t>
      </w:r>
      <w:r/>
    </w:p>
    <w:p>
      <w:pPr>
        <w:pStyle w:val="967"/>
        <w:ind w:right="849" w:firstLine="0"/>
        <w:spacing w:before="163" w:line="360" w:lineRule="auto"/>
      </w:pPr>
      <w:r>
        <w:t xml:space="preserve">«Песня последней встречи», «Сжала руки под тёмной вуалью…», «Смуглый</w:t>
      </w:r>
      <w:r>
        <w:rPr>
          <w:spacing w:val="40"/>
        </w:rPr>
        <w:t xml:space="preserve"> </w:t>
      </w:r>
      <w:r>
        <w:t xml:space="preserve">отрок бродил по аллеям…», «Мне голос был. Он звал утешно…», «Не с теми я, кто</w:t>
      </w:r>
      <w:r>
        <w:rPr>
          <w:spacing w:val="33"/>
        </w:rPr>
        <w:t xml:space="preserve">  </w:t>
      </w:r>
      <w:r>
        <w:t xml:space="preserve">бросил</w:t>
      </w:r>
      <w:r>
        <w:rPr>
          <w:spacing w:val="34"/>
        </w:rPr>
        <w:t xml:space="preserve">  </w:t>
      </w:r>
      <w:r>
        <w:t xml:space="preserve">землю...»,</w:t>
      </w:r>
      <w:r>
        <w:rPr>
          <w:spacing w:val="37"/>
        </w:rPr>
        <w:t xml:space="preserve">  </w:t>
      </w:r>
      <w:r>
        <w:t xml:space="preserve">«Мужество»,</w:t>
      </w:r>
      <w:r>
        <w:rPr>
          <w:spacing w:val="38"/>
        </w:rPr>
        <w:t xml:space="preserve">  </w:t>
      </w:r>
      <w:r>
        <w:t xml:space="preserve">«Приморский</w:t>
      </w:r>
      <w:r>
        <w:rPr>
          <w:spacing w:val="34"/>
        </w:rPr>
        <w:t xml:space="preserve">  </w:t>
      </w:r>
      <w:r>
        <w:t xml:space="preserve">сонет»,</w:t>
      </w:r>
      <w:r>
        <w:rPr>
          <w:spacing w:val="37"/>
        </w:rPr>
        <w:t xml:space="preserve">  </w:t>
      </w:r>
      <w:r>
        <w:t xml:space="preserve">«Родная</w:t>
      </w:r>
      <w:r>
        <w:rPr>
          <w:spacing w:val="34"/>
        </w:rPr>
        <w:t xml:space="preserve">  </w:t>
      </w:r>
      <w:r>
        <w:rPr>
          <w:spacing w:val="-2"/>
        </w:rPr>
        <w:t xml:space="preserve">земля»,</w:t>
      </w:r>
      <w:r/>
    </w:p>
    <w:p>
      <w:pPr>
        <w:pStyle w:val="967"/>
        <w:ind w:right="856" w:firstLine="0"/>
        <w:spacing w:before="1" w:line="357" w:lineRule="auto"/>
      </w:pPr>
      <w:r>
        <w:t xml:space="preserve">«Сероглазый король», «Вечером», «Все мы бражники здесь, блудницы…», «Всё расхищено,</w:t>
      </w:r>
      <w:r>
        <w:rPr>
          <w:spacing w:val="52"/>
        </w:rPr>
        <w:t xml:space="preserve">  </w:t>
      </w:r>
      <w:r>
        <w:t xml:space="preserve">предано,</w:t>
      </w:r>
      <w:r>
        <w:rPr>
          <w:spacing w:val="53"/>
        </w:rPr>
        <w:t xml:space="preserve">  </w:t>
      </w:r>
      <w:r>
        <w:t xml:space="preserve">продано…»,</w:t>
      </w:r>
      <w:r>
        <w:rPr>
          <w:spacing w:val="56"/>
        </w:rPr>
        <w:t xml:space="preserve">  </w:t>
      </w:r>
      <w:r>
        <w:t xml:space="preserve">«Я</w:t>
      </w:r>
      <w:r>
        <w:rPr>
          <w:spacing w:val="52"/>
        </w:rPr>
        <w:t xml:space="preserve">  </w:t>
      </w:r>
      <w:r>
        <w:t xml:space="preserve">научилась</w:t>
      </w:r>
      <w:r>
        <w:rPr>
          <w:spacing w:val="50"/>
        </w:rPr>
        <w:t xml:space="preserve">  </w:t>
      </w:r>
      <w:r>
        <w:t xml:space="preserve">просто,</w:t>
      </w:r>
      <w:r>
        <w:rPr>
          <w:spacing w:val="53"/>
        </w:rPr>
        <w:t xml:space="preserve">  </w:t>
      </w:r>
      <w:r>
        <w:t xml:space="preserve">мудро</w:t>
      </w:r>
      <w:r>
        <w:rPr>
          <w:spacing w:val="52"/>
        </w:rPr>
        <w:t xml:space="preserve">  </w:t>
      </w:r>
      <w:r>
        <w:rPr>
          <w:spacing w:val="-2"/>
        </w:rPr>
        <w:t xml:space="preserve">жить…»,</w:t>
      </w:r>
      <w:r/>
    </w:p>
    <w:p>
      <w:pPr>
        <w:pStyle w:val="967"/>
        <w:ind w:right="853" w:firstLine="0"/>
        <w:spacing w:before="5" w:line="360" w:lineRule="auto"/>
      </w:pPr>
      <w:r>
        <w:t xml:space="preserve">«Заплаканная осень, как вдова...», «Перед весной бывают</w:t>
      </w:r>
      <w:r>
        <w:rPr>
          <w:spacing w:val="-2"/>
        </w:rPr>
        <w:t xml:space="preserve"> </w:t>
      </w:r>
      <w:r>
        <w:t xml:space="preserve">дни такие...», «Мне ни к чему одические рати…», «Творчество», «Муза» («Когда я ночью жду её прихода…») и другие.</w:t>
      </w:r>
      <w:r/>
    </w:p>
    <w:p>
      <w:pPr>
        <w:pStyle w:val="967"/>
        <w:ind w:left="943" w:firstLine="0"/>
        <w:spacing w:before="2"/>
      </w:pPr>
      <w:r>
        <w:t xml:space="preserve">Поэма</w:t>
      </w:r>
      <w:r>
        <w:rPr>
          <w:spacing w:val="-5"/>
        </w:rPr>
        <w:t xml:space="preserve"> </w:t>
      </w:r>
      <w:r>
        <w:rPr>
          <w:spacing w:val="-2"/>
        </w:rPr>
        <w:t xml:space="preserve">«Реквием».</w:t>
      </w:r>
      <w:r/>
    </w:p>
    <w:p>
      <w:pPr>
        <w:pStyle w:val="967"/>
        <w:ind w:left="943" w:firstLine="0"/>
        <w:spacing w:before="158"/>
      </w:pPr>
      <w:r>
        <w:t xml:space="preserve">Е.И.</w:t>
      </w:r>
      <w:r>
        <w:rPr>
          <w:spacing w:val="-6"/>
        </w:rPr>
        <w:t xml:space="preserve"> </w:t>
      </w:r>
      <w:r>
        <w:t xml:space="preserve">Замятин.</w:t>
      </w:r>
      <w:r>
        <w:rPr>
          <w:spacing w:val="-6"/>
        </w:rPr>
        <w:t xml:space="preserve"> </w:t>
      </w:r>
      <w:r>
        <w:t xml:space="preserve">Роман</w:t>
      </w:r>
      <w:r>
        <w:rPr>
          <w:spacing w:val="-5"/>
        </w:rPr>
        <w:t xml:space="preserve"> </w:t>
      </w:r>
      <w:r>
        <w:rPr>
          <w:spacing w:val="-4"/>
        </w:rPr>
        <w:t xml:space="preserve">«Мы».</w:t>
      </w:r>
      <w:r/>
    </w:p>
    <w:p>
      <w:pPr>
        <w:pStyle w:val="967"/>
        <w:ind w:left="943" w:right="1914" w:firstLine="0"/>
        <w:spacing w:before="163" w:line="357" w:lineRule="auto"/>
      </w:pPr>
      <w:r>
        <w:t xml:space="preserve">Н.А.</w:t>
      </w:r>
      <w:r>
        <w:rPr>
          <w:spacing w:val="-4"/>
        </w:rPr>
        <w:t xml:space="preserve"> </w:t>
      </w:r>
      <w:r>
        <w:t xml:space="preserve">Островский.</w:t>
      </w:r>
      <w:r>
        <w:rPr>
          <w:spacing w:val="-5"/>
        </w:rPr>
        <w:t xml:space="preserve"> </w:t>
      </w:r>
      <w:r>
        <w:t xml:space="preserve">Роман</w:t>
      </w:r>
      <w:r>
        <w:rPr>
          <w:spacing w:val="-2"/>
        </w:rPr>
        <w:t xml:space="preserve"> </w:t>
      </w:r>
      <w:r>
        <w:t xml:space="preserve">«Как</w:t>
      </w:r>
      <w:r>
        <w:rPr>
          <w:spacing w:val="-7"/>
        </w:rPr>
        <w:t xml:space="preserve"> </w:t>
      </w:r>
      <w:r>
        <w:t xml:space="preserve">закалялась</w:t>
      </w:r>
      <w:r>
        <w:rPr>
          <w:spacing w:val="-9"/>
        </w:rPr>
        <w:t xml:space="preserve"> </w:t>
      </w:r>
      <w:r>
        <w:t xml:space="preserve">сталь»</w:t>
      </w:r>
      <w:r>
        <w:rPr>
          <w:spacing w:val="-10"/>
        </w:rPr>
        <w:t xml:space="preserve"> </w:t>
      </w:r>
      <w:r>
        <w:t xml:space="preserve">(избранные</w:t>
      </w:r>
      <w:r>
        <w:rPr>
          <w:spacing w:val="-6"/>
        </w:rPr>
        <w:t xml:space="preserve"> </w:t>
      </w:r>
      <w:r>
        <w:t xml:space="preserve">главы). М.А. Шолохов. Роман-эпопея «Тихий Дон».</w:t>
      </w:r>
      <w:r/>
    </w:p>
    <w:p>
      <w:pPr>
        <w:pStyle w:val="967"/>
        <w:ind w:right="855"/>
        <w:spacing w:before="5" w:line="360" w:lineRule="auto"/>
      </w:pPr>
      <w: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w:t>
      </w:r>
      <w:r/>
    </w:p>
    <w:p>
      <w:pPr>
        <w:pStyle w:val="967"/>
        <w:ind w:right="854"/>
        <w:spacing w:before="1" w:line="360" w:lineRule="auto"/>
      </w:pPr>
      <w:r>
        <w:t xml:space="preserve">М.А. Булгаков. Романы «Белая гвардия», «Мастер и Маргарита» (один роман по выбору). Рассказы, повести, пьесы (одно произведение по выбору). Например,</w:t>
      </w:r>
      <w:r>
        <w:rPr>
          <w:spacing w:val="40"/>
        </w:rPr>
        <w:t xml:space="preserve"> </w:t>
      </w:r>
      <w:r>
        <w:t xml:space="preserve">рассказы</w:t>
      </w:r>
      <w:r>
        <w:rPr>
          <w:spacing w:val="40"/>
        </w:rPr>
        <w:t xml:space="preserve"> </w:t>
      </w:r>
      <w:r>
        <w:t xml:space="preserve">из</w:t>
      </w:r>
      <w:r>
        <w:rPr>
          <w:spacing w:val="40"/>
        </w:rPr>
        <w:t xml:space="preserve"> </w:t>
      </w:r>
      <w:r>
        <w:t xml:space="preserve">книги</w:t>
      </w:r>
      <w:r>
        <w:rPr>
          <w:spacing w:val="40"/>
        </w:rPr>
        <w:t xml:space="preserve"> </w:t>
      </w:r>
      <w:r>
        <w:t xml:space="preserve">«Записки</w:t>
      </w:r>
      <w:r>
        <w:rPr>
          <w:spacing w:val="40"/>
        </w:rPr>
        <w:t xml:space="preserve"> </w:t>
      </w:r>
      <w:r>
        <w:t xml:space="preserve">юного</w:t>
      </w:r>
      <w:r>
        <w:rPr>
          <w:spacing w:val="40"/>
        </w:rPr>
        <w:t xml:space="preserve"> </w:t>
      </w:r>
      <w:r>
        <w:t xml:space="preserve">врача»,</w:t>
      </w:r>
      <w:r>
        <w:rPr>
          <w:spacing w:val="40"/>
        </w:rPr>
        <w:t xml:space="preserve"> </w:t>
      </w:r>
      <w:r>
        <w:t xml:space="preserve">«Записки</w:t>
      </w:r>
      <w:r>
        <w:rPr>
          <w:spacing w:val="40"/>
        </w:rPr>
        <w:t xml:space="preserve"> </w:t>
      </w:r>
      <w:r>
        <w:t xml:space="preserve">на</w:t>
      </w:r>
      <w:r>
        <w:rPr>
          <w:spacing w:val="40"/>
        </w:rPr>
        <w:t xml:space="preserve"> </w:t>
      </w:r>
      <w:r>
        <w:t xml:space="preserve">манжетах»,</w:t>
      </w:r>
      <w:r/>
    </w:p>
    <w:p>
      <w:pPr>
        <w:pStyle w:val="967"/>
        <w:ind w:firstLine="0"/>
        <w:spacing w:before="2"/>
      </w:pPr>
      <w:r>
        <w:t xml:space="preserve">«Дни</w:t>
      </w:r>
      <w:r>
        <w:rPr>
          <w:spacing w:val="-4"/>
        </w:rPr>
        <w:t xml:space="preserve"> </w:t>
      </w:r>
      <w:r>
        <w:t xml:space="preserve">Турбиных»,</w:t>
      </w:r>
      <w:r>
        <w:rPr>
          <w:spacing w:val="-2"/>
        </w:rPr>
        <w:t xml:space="preserve"> </w:t>
      </w:r>
      <w:r>
        <w:t xml:space="preserve">«Бег»</w:t>
      </w:r>
      <w:r>
        <w:rPr>
          <w:spacing w:val="-12"/>
        </w:rPr>
        <w:t xml:space="preserve"> </w:t>
      </w:r>
      <w:r>
        <w:t xml:space="preserve">и</w:t>
      </w:r>
      <w:r>
        <w:rPr>
          <w:spacing w:val="-8"/>
        </w:rPr>
        <w:t xml:space="preserve"> </w:t>
      </w:r>
      <w:r>
        <w:rPr>
          <w:spacing w:val="-2"/>
        </w:rPr>
        <w:t xml:space="preserve">другие.</w:t>
      </w:r>
      <w:r/>
    </w:p>
    <w:p>
      <w:pPr>
        <w:pStyle w:val="967"/>
        <w:ind w:right="848"/>
        <w:spacing w:before="158" w:line="362" w:lineRule="auto"/>
      </w:pPr>
      <w: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r/>
    </w:p>
    <w:p>
      <w:pPr>
        <w:pStyle w:val="967"/>
        <w:ind w:left="943" w:firstLine="0"/>
        <w:spacing w:line="313" w:lineRule="exact"/>
      </w:pPr>
      <w:r>
        <w:t xml:space="preserve">А.Т.</w:t>
      </w:r>
      <w:r>
        <w:rPr>
          <w:spacing w:val="-1"/>
        </w:rPr>
        <w:t xml:space="preserve"> </w:t>
      </w:r>
      <w:r>
        <w:t xml:space="preserve">Твардовский.</w:t>
      </w:r>
      <w:r>
        <w:rPr>
          <w:spacing w:val="64"/>
        </w:rPr>
        <w:t xml:space="preserve"> </w:t>
      </w:r>
      <w:r>
        <w:t xml:space="preserve">Стихотворения</w:t>
      </w:r>
      <w:r>
        <w:rPr>
          <w:spacing w:val="64"/>
        </w:rPr>
        <w:t xml:space="preserve"> </w:t>
      </w:r>
      <w:r>
        <w:t xml:space="preserve">(не</w:t>
      </w:r>
      <w:r>
        <w:rPr>
          <w:spacing w:val="63"/>
        </w:rPr>
        <w:t xml:space="preserve"> </w:t>
      </w:r>
      <w:r>
        <w:t xml:space="preserve">менее</w:t>
      </w:r>
      <w:r>
        <w:rPr>
          <w:spacing w:val="63"/>
        </w:rPr>
        <w:t xml:space="preserve"> </w:t>
      </w:r>
      <w:r>
        <w:t xml:space="preserve">трёх</w:t>
      </w:r>
      <w:r>
        <w:rPr>
          <w:spacing w:val="58"/>
        </w:rPr>
        <w:t xml:space="preserve"> </w:t>
      </w:r>
      <w:r>
        <w:t xml:space="preserve">по</w:t>
      </w:r>
      <w:r>
        <w:rPr>
          <w:spacing w:val="62"/>
        </w:rPr>
        <w:t xml:space="preserve"> </w:t>
      </w:r>
      <w:r>
        <w:t xml:space="preserve">выбору).</w:t>
      </w:r>
      <w:r>
        <w:rPr>
          <w:spacing w:val="65"/>
        </w:rPr>
        <w:t xml:space="preserve"> </w:t>
      </w:r>
      <w:r>
        <w:rPr>
          <w:spacing w:val="-2"/>
        </w:rPr>
        <w:t xml:space="preserve">Например,</w:t>
      </w:r>
      <w:r/>
    </w:p>
    <w:p>
      <w:pPr>
        <w:pStyle w:val="967"/>
        <w:ind w:right="844" w:firstLine="0"/>
        <w:spacing w:before="163" w:line="360" w:lineRule="auto"/>
      </w:pPr>
      <w:r>
        <w:t xml:space="preserve">«Вся суть в одном-единственном завете…», «Памяти матери» («В краю, куда их вывезли гуртом…»), «Я знаю, никакой моей вины…», «Дробится рваный цоколь монумента...»,</w:t>
      </w:r>
      <w:r>
        <w:rPr>
          <w:spacing w:val="3"/>
        </w:rPr>
        <w:t xml:space="preserve"> </w:t>
      </w:r>
      <w:r>
        <w:t xml:space="preserve">«О</w:t>
      </w:r>
      <w:r>
        <w:rPr>
          <w:spacing w:val="1"/>
        </w:rPr>
        <w:t xml:space="preserve"> </w:t>
      </w:r>
      <w:r>
        <w:t xml:space="preserve">сущем»,</w:t>
      </w:r>
      <w:r>
        <w:rPr>
          <w:spacing w:val="8"/>
        </w:rPr>
        <w:t xml:space="preserve"> </w:t>
      </w:r>
      <w:r>
        <w:t xml:space="preserve">«В</w:t>
      </w:r>
      <w:r>
        <w:rPr>
          <w:spacing w:val="-2"/>
        </w:rPr>
        <w:t xml:space="preserve"> </w:t>
      </w:r>
      <w:r>
        <w:t xml:space="preserve">тот</w:t>
      </w:r>
      <w:r>
        <w:rPr>
          <w:spacing w:val="-1"/>
        </w:rPr>
        <w:t xml:space="preserve"> </w:t>
      </w:r>
      <w:r>
        <w:t xml:space="preserve">день,</w:t>
      </w:r>
      <w:r>
        <w:rPr>
          <w:spacing w:val="4"/>
        </w:rPr>
        <w:t xml:space="preserve"> </w:t>
      </w:r>
      <w:r>
        <w:t xml:space="preserve">когда</w:t>
      </w:r>
      <w:r>
        <w:rPr>
          <w:spacing w:val="2"/>
        </w:rPr>
        <w:t xml:space="preserve"> </w:t>
      </w:r>
      <w:r>
        <w:t xml:space="preserve">окончилась война…»,</w:t>
      </w:r>
      <w:r>
        <w:rPr>
          <w:spacing w:val="3"/>
        </w:rPr>
        <w:t xml:space="preserve"> </w:t>
      </w:r>
      <w:r>
        <w:t xml:space="preserve">«Я</w:t>
      </w:r>
      <w:r>
        <w:rPr>
          <w:spacing w:val="7"/>
        </w:rPr>
        <w:t xml:space="preserve"> </w:t>
      </w:r>
      <w:r>
        <w:t xml:space="preserve">убит</w:t>
      </w:r>
      <w:r>
        <w:rPr>
          <w:spacing w:val="12"/>
        </w:rPr>
        <w:t xml:space="preserve"> </w:t>
      </w:r>
      <w:r>
        <w:rPr>
          <w:spacing w:val="-4"/>
        </w:rPr>
        <w:t xml:space="preserve">подо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Ржевом»,</w:t>
      </w:r>
      <w:r>
        <w:rPr>
          <w:spacing w:val="-4"/>
        </w:rPr>
        <w:t xml:space="preserve"> </w:t>
      </w:r>
      <w:r>
        <w:t xml:space="preserve">«Памяти</w:t>
      </w:r>
      <w:r>
        <w:rPr>
          <w:spacing w:val="-9"/>
        </w:rPr>
        <w:t xml:space="preserve"> </w:t>
      </w:r>
      <w:r>
        <w:t xml:space="preserve">Гагарина»</w:t>
      </w:r>
      <w:r>
        <w:rPr>
          <w:spacing w:val="-13"/>
        </w:rPr>
        <w:t xml:space="preserve"> </w:t>
      </w:r>
      <w:r>
        <w:t xml:space="preserve">и</w:t>
      </w:r>
      <w:r>
        <w:rPr>
          <w:spacing w:val="-9"/>
        </w:rPr>
        <w:t xml:space="preserve"> </w:t>
      </w:r>
      <w:r>
        <w:rPr>
          <w:spacing w:val="-2"/>
        </w:rPr>
        <w:t xml:space="preserve">другие.</w:t>
      </w:r>
      <w:r/>
    </w:p>
    <w:p>
      <w:pPr>
        <w:pStyle w:val="967"/>
        <w:ind w:left="943" w:firstLine="0"/>
        <w:spacing w:before="163"/>
      </w:pPr>
      <w:r>
        <w:t xml:space="preserve">Поэма</w:t>
      </w:r>
      <w:r>
        <w:rPr>
          <w:spacing w:val="-1"/>
        </w:rPr>
        <w:t xml:space="preserve"> </w:t>
      </w:r>
      <w:r>
        <w:t xml:space="preserve">«По</w:t>
      </w:r>
      <w:r>
        <w:rPr>
          <w:spacing w:val="-7"/>
        </w:rPr>
        <w:t xml:space="preserve"> </w:t>
      </w:r>
      <w:r>
        <w:t xml:space="preserve">праву</w:t>
      </w:r>
      <w:r>
        <w:rPr>
          <w:spacing w:val="-10"/>
        </w:rPr>
        <w:t xml:space="preserve"> </w:t>
      </w:r>
      <w:r>
        <w:rPr>
          <w:spacing w:val="-2"/>
        </w:rPr>
        <w:t xml:space="preserve">памяти».</w:t>
      </w:r>
      <w:r/>
    </w:p>
    <w:p>
      <w:pPr>
        <w:pStyle w:val="967"/>
        <w:ind w:right="853"/>
        <w:spacing w:before="158" w:line="362" w:lineRule="auto"/>
      </w:pPr>
      <w:r>
        <w:t xml:space="preserve">Проза о Великой Отечественной войне (по одному произведению не менее чем</w:t>
      </w:r>
      <w:r>
        <w:rPr>
          <w:spacing w:val="22"/>
        </w:rPr>
        <w:t xml:space="preserve"> </w:t>
      </w:r>
      <w:r>
        <w:t xml:space="preserve">трёх</w:t>
      </w:r>
      <w:r>
        <w:rPr>
          <w:spacing w:val="17"/>
        </w:rPr>
        <w:t xml:space="preserve"> </w:t>
      </w:r>
      <w:r>
        <w:t xml:space="preserve">писателей</w:t>
      </w:r>
      <w:r>
        <w:rPr>
          <w:spacing w:val="26"/>
        </w:rPr>
        <w:t xml:space="preserve"> </w:t>
      </w:r>
      <w:r>
        <w:t xml:space="preserve">по</w:t>
      </w:r>
      <w:r>
        <w:rPr>
          <w:spacing w:val="21"/>
        </w:rPr>
        <w:t xml:space="preserve"> </w:t>
      </w:r>
      <w:r>
        <w:t xml:space="preserve">выбору).</w:t>
      </w:r>
      <w:r>
        <w:rPr>
          <w:spacing w:val="28"/>
        </w:rPr>
        <w:t xml:space="preserve"> </w:t>
      </w:r>
      <w:r>
        <w:t xml:space="preserve">Например,</w:t>
      </w:r>
      <w:r>
        <w:rPr>
          <w:spacing w:val="23"/>
        </w:rPr>
        <w:t xml:space="preserve"> </w:t>
      </w:r>
      <w:r>
        <w:t xml:space="preserve">В.П.</w:t>
      </w:r>
      <w:r>
        <w:rPr>
          <w:spacing w:val="5"/>
        </w:rPr>
        <w:t xml:space="preserve"> </w:t>
      </w:r>
      <w:r>
        <w:t xml:space="preserve">Астафьев</w:t>
      </w:r>
      <w:r>
        <w:rPr>
          <w:spacing w:val="24"/>
        </w:rPr>
        <w:t xml:space="preserve"> </w:t>
      </w:r>
      <w:r>
        <w:t xml:space="preserve">«Пастух</w:t>
      </w:r>
      <w:r>
        <w:rPr>
          <w:spacing w:val="17"/>
        </w:rPr>
        <w:t xml:space="preserve"> </w:t>
      </w:r>
      <w:r>
        <w:t xml:space="preserve">и</w:t>
      </w:r>
      <w:r>
        <w:rPr>
          <w:spacing w:val="21"/>
        </w:rPr>
        <w:t xml:space="preserve"> </w:t>
      </w:r>
      <w:r>
        <w:rPr>
          <w:spacing w:val="-2"/>
        </w:rPr>
        <w:t xml:space="preserve">пастушка»,</w:t>
      </w:r>
      <w:r/>
    </w:p>
    <w:p>
      <w:pPr>
        <w:pStyle w:val="967"/>
        <w:ind w:firstLine="0"/>
        <w:spacing w:line="320" w:lineRule="exact"/>
      </w:pPr>
      <w:r>
        <w:t xml:space="preserve">«Звездопад»,</w:t>
      </w:r>
      <w:r>
        <w:rPr>
          <w:spacing w:val="1"/>
        </w:rPr>
        <w:t xml:space="preserve"> </w:t>
      </w:r>
      <w:r>
        <w:t xml:space="preserve">Ю.В.</w:t>
      </w:r>
      <w:r>
        <w:rPr>
          <w:spacing w:val="-3"/>
        </w:rPr>
        <w:t xml:space="preserve"> </w:t>
      </w:r>
      <w:r>
        <w:t xml:space="preserve">Бондарев</w:t>
      </w:r>
      <w:r>
        <w:rPr>
          <w:spacing w:val="-2"/>
        </w:rPr>
        <w:t xml:space="preserve"> </w:t>
      </w:r>
      <w:r>
        <w:t xml:space="preserve">«Горячий снег»,</w:t>
      </w:r>
      <w:r>
        <w:rPr>
          <w:spacing w:val="1"/>
        </w:rPr>
        <w:t xml:space="preserve"> </w:t>
      </w:r>
      <w:r>
        <w:t xml:space="preserve">В.В.</w:t>
      </w:r>
      <w:r>
        <w:rPr>
          <w:spacing w:val="-3"/>
        </w:rPr>
        <w:t xml:space="preserve"> </w:t>
      </w:r>
      <w:r>
        <w:t xml:space="preserve">Быков</w:t>
      </w:r>
      <w:r>
        <w:rPr>
          <w:spacing w:val="-1"/>
        </w:rPr>
        <w:t xml:space="preserve"> </w:t>
      </w:r>
      <w:r>
        <w:t xml:space="preserve">«Обелиск»,</w:t>
      </w:r>
      <w:r>
        <w:rPr>
          <w:spacing w:val="6"/>
        </w:rPr>
        <w:t xml:space="preserve"> </w:t>
      </w:r>
      <w:r>
        <w:rPr>
          <w:spacing w:val="-2"/>
        </w:rPr>
        <w:t xml:space="preserve">«Сотников»,</w:t>
      </w:r>
      <w:r/>
    </w:p>
    <w:p>
      <w:pPr>
        <w:pStyle w:val="967"/>
        <w:ind w:right="845" w:firstLine="0"/>
        <w:spacing w:before="158" w:line="360" w:lineRule="auto"/>
      </w:pPr>
      <w:r>
        <w:t xml:space="preserve">«Альпийская баллада», Б.Л. Васильев «А зори здесь тихие», «В списках не значился», «Завт</w:t>
      </w:r>
      <w:r>
        <w:t xml:space="preserve">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r/>
    </w:p>
    <w:p>
      <w:pPr>
        <w:pStyle w:val="967"/>
        <w:ind w:left="943" w:firstLine="0"/>
        <w:spacing w:before="1"/>
      </w:pPr>
      <w:r>
        <w:t xml:space="preserve">А.А.</w:t>
      </w:r>
      <w:r>
        <w:rPr>
          <w:spacing w:val="-6"/>
        </w:rPr>
        <w:t xml:space="preserve"> </w:t>
      </w:r>
      <w:r>
        <w:t xml:space="preserve">Фадеев</w:t>
      </w:r>
      <w:r>
        <w:rPr>
          <w:spacing w:val="-10"/>
        </w:rPr>
        <w:t xml:space="preserve"> </w:t>
      </w:r>
      <w:r>
        <w:t xml:space="preserve">«Молодая</w:t>
      </w:r>
      <w:r>
        <w:rPr>
          <w:spacing w:val="-7"/>
        </w:rPr>
        <w:t xml:space="preserve"> </w:t>
      </w:r>
      <w:r>
        <w:rPr>
          <w:spacing w:val="-2"/>
        </w:rPr>
        <w:t xml:space="preserve">гвардия».</w:t>
      </w:r>
      <w:r/>
    </w:p>
    <w:p>
      <w:pPr>
        <w:pStyle w:val="967"/>
        <w:ind w:left="943" w:firstLine="0"/>
        <w:spacing w:before="163"/>
      </w:pPr>
      <w:r>
        <w:t xml:space="preserve">В.О.</w:t>
      </w:r>
      <w:r>
        <w:rPr>
          <w:spacing w:val="-6"/>
        </w:rPr>
        <w:t xml:space="preserve"> </w:t>
      </w:r>
      <w:r>
        <w:t xml:space="preserve">Богомолов</w:t>
      </w:r>
      <w:r>
        <w:rPr>
          <w:spacing w:val="-4"/>
        </w:rPr>
        <w:t xml:space="preserve"> </w:t>
      </w:r>
      <w:r>
        <w:t xml:space="preserve">«В</w:t>
      </w:r>
      <w:r>
        <w:rPr>
          <w:spacing w:val="-10"/>
        </w:rPr>
        <w:t xml:space="preserve"> </w:t>
      </w:r>
      <w:r>
        <w:t xml:space="preserve">августе</w:t>
      </w:r>
      <w:r>
        <w:rPr>
          <w:spacing w:val="-7"/>
        </w:rPr>
        <w:t xml:space="preserve"> </w:t>
      </w:r>
      <w:r>
        <w:t xml:space="preserve">сорок</w:t>
      </w:r>
      <w:r>
        <w:rPr>
          <w:spacing w:val="-8"/>
        </w:rPr>
        <w:t xml:space="preserve"> </w:t>
      </w:r>
      <w:r>
        <w:rPr>
          <w:spacing w:val="-2"/>
        </w:rPr>
        <w:t xml:space="preserve">четвёртого».</w:t>
      </w:r>
      <w:r/>
    </w:p>
    <w:p>
      <w:pPr>
        <w:pStyle w:val="967"/>
        <w:ind w:right="846"/>
        <w:spacing w:before="163" w:line="360" w:lineRule="auto"/>
      </w:pPr>
      <w:r>
        <w:t xml:space="preserve">Поэзия о Великой Отечественной войне. Стихотворения (по одному стихотворению не менее чем трёх поэтов по выбору). Например, Ю.В. Друниной, М.В. Исаковского,</w:t>
      </w:r>
      <w:r>
        <w:rPr>
          <w:spacing w:val="80"/>
        </w:rPr>
        <w:t xml:space="preserve">   </w:t>
      </w:r>
      <w:r>
        <w:t xml:space="preserve">Ю.Д. Левитанского,</w:t>
      </w:r>
      <w:r>
        <w:rPr>
          <w:spacing w:val="80"/>
        </w:rPr>
        <w:t xml:space="preserve">   </w:t>
      </w:r>
      <w:r>
        <w:t xml:space="preserve">С.С. Орлова,</w:t>
      </w:r>
      <w:r>
        <w:rPr>
          <w:spacing w:val="80"/>
        </w:rPr>
        <w:t xml:space="preserve">   </w:t>
      </w:r>
      <w:r>
        <w:t xml:space="preserve">Д.С.</w:t>
      </w:r>
      <w:r>
        <w:rPr>
          <w:spacing w:val="-1"/>
        </w:rPr>
        <w:t xml:space="preserve"> </w:t>
      </w:r>
      <w:r>
        <w:t xml:space="preserve">Самойлова, К.М. Симонова, Б.А. Слуцкого и других.</w:t>
      </w:r>
      <w:r/>
    </w:p>
    <w:p>
      <w:pPr>
        <w:pStyle w:val="967"/>
        <w:ind w:right="843"/>
        <w:spacing w:line="360" w:lineRule="auto"/>
      </w:pPr>
      <w:r>
        <w:t xml:space="preserve">Драматургия</w:t>
      </w:r>
      <w:r>
        <w:rPr>
          <w:spacing w:val="-5"/>
        </w:rPr>
        <w:t xml:space="preserve"> </w:t>
      </w:r>
      <w:r>
        <w:t xml:space="preserve">о</w:t>
      </w:r>
      <w:r>
        <w:rPr>
          <w:spacing w:val="-6"/>
        </w:rPr>
        <w:t xml:space="preserve"> </w:t>
      </w:r>
      <w:r>
        <w:t xml:space="preserve">Великой</w:t>
      </w:r>
      <w:r>
        <w:rPr>
          <w:spacing w:val="-6"/>
        </w:rPr>
        <w:t xml:space="preserve"> </w:t>
      </w:r>
      <w:r>
        <w:t xml:space="preserve">Отечественной</w:t>
      </w:r>
      <w:r>
        <w:rPr>
          <w:spacing w:val="-6"/>
        </w:rPr>
        <w:t xml:space="preserve"> </w:t>
      </w:r>
      <w:r>
        <w:t xml:space="preserve">войне.</w:t>
      </w:r>
      <w:r>
        <w:rPr>
          <w:spacing w:val="-3"/>
        </w:rPr>
        <w:t xml:space="preserve"> </w:t>
      </w:r>
      <w:r>
        <w:t xml:space="preserve">Пьесы</w:t>
      </w:r>
      <w:r>
        <w:rPr>
          <w:spacing w:val="-6"/>
        </w:rPr>
        <w:t xml:space="preserve"> </w:t>
      </w:r>
      <w:r>
        <w:t xml:space="preserve">(одно</w:t>
      </w:r>
      <w:r>
        <w:rPr>
          <w:spacing w:val="-6"/>
        </w:rPr>
        <w:t xml:space="preserve"> </w:t>
      </w:r>
      <w:r>
        <w:t xml:space="preserve">произведение по выбору). Например, В.С. Розов «Вечно живые», К.М. Симонов «Русские люди» и </w:t>
      </w:r>
      <w:r>
        <w:rPr>
          <w:spacing w:val="-2"/>
        </w:rPr>
        <w:t xml:space="preserve">другие.</w:t>
      </w:r>
      <w:r/>
    </w:p>
    <w:p>
      <w:pPr>
        <w:pStyle w:val="967"/>
        <w:ind w:left="943" w:firstLine="0"/>
      </w:pPr>
      <w:r>
        <w:t xml:space="preserve">Б.Л.</w:t>
      </w:r>
      <w:r>
        <w:rPr>
          <w:spacing w:val="1"/>
        </w:rPr>
        <w:t xml:space="preserve"> </w:t>
      </w:r>
      <w:r>
        <w:t xml:space="preserve">Пастернак.</w:t>
      </w:r>
      <w:r>
        <w:rPr>
          <w:spacing w:val="69"/>
        </w:rPr>
        <w:t xml:space="preserve"> </w:t>
      </w:r>
      <w:r>
        <w:t xml:space="preserve">Стихотворения</w:t>
      </w:r>
      <w:r>
        <w:rPr>
          <w:spacing w:val="68"/>
        </w:rPr>
        <w:t xml:space="preserve"> </w:t>
      </w:r>
      <w:r>
        <w:t xml:space="preserve">(не</w:t>
      </w:r>
      <w:r>
        <w:rPr>
          <w:spacing w:val="68"/>
        </w:rPr>
        <w:t xml:space="preserve"> </w:t>
      </w:r>
      <w:r>
        <w:t xml:space="preserve">менее</w:t>
      </w:r>
      <w:r>
        <w:rPr>
          <w:spacing w:val="67"/>
        </w:rPr>
        <w:t xml:space="preserve"> </w:t>
      </w:r>
      <w:r>
        <w:t xml:space="preserve">пяти</w:t>
      </w:r>
      <w:r>
        <w:rPr>
          <w:spacing w:val="68"/>
        </w:rPr>
        <w:t xml:space="preserve"> </w:t>
      </w:r>
      <w:r>
        <w:t xml:space="preserve">по</w:t>
      </w:r>
      <w:r>
        <w:rPr>
          <w:spacing w:val="71"/>
        </w:rPr>
        <w:t xml:space="preserve"> </w:t>
      </w:r>
      <w:r>
        <w:t xml:space="preserve">выбору).</w:t>
      </w:r>
      <w:r>
        <w:rPr>
          <w:spacing w:val="75"/>
        </w:rPr>
        <w:t xml:space="preserve"> </w:t>
      </w:r>
      <w:r>
        <w:rPr>
          <w:spacing w:val="-2"/>
        </w:rPr>
        <w:t xml:space="preserve">Например,</w:t>
      </w:r>
      <w:r/>
    </w:p>
    <w:p>
      <w:pPr>
        <w:pStyle w:val="967"/>
        <w:ind w:right="848" w:firstLine="0"/>
        <w:spacing w:before="162" w:line="360" w:lineRule="auto"/>
      </w:pPr>
      <w:r>
        <w:t xml:space="preserve">«Февраль. Достать чернил и плакать!..»,</w:t>
      </w:r>
      <w:r>
        <w:t xml:space="preserve">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w:t>
      </w:r>
      <w:r>
        <w:rPr>
          <w:spacing w:val="-2"/>
        </w:rPr>
        <w:t xml:space="preserve">другие.</w:t>
      </w:r>
      <w:r/>
    </w:p>
    <w:p>
      <w:pPr>
        <w:pStyle w:val="967"/>
        <w:ind w:left="943" w:firstLine="0"/>
      </w:pPr>
      <w:r>
        <w:t xml:space="preserve">Роман</w:t>
      </w:r>
      <w:r>
        <w:rPr>
          <w:spacing w:val="-9"/>
        </w:rPr>
        <w:t xml:space="preserve"> </w:t>
      </w:r>
      <w:r>
        <w:t xml:space="preserve">«Доктор</w:t>
      </w:r>
      <w:r>
        <w:rPr>
          <w:spacing w:val="-8"/>
        </w:rPr>
        <w:t xml:space="preserve"> </w:t>
      </w:r>
      <w:r>
        <w:t xml:space="preserve">Живаго»</w:t>
      </w:r>
      <w:r>
        <w:rPr>
          <w:spacing w:val="-12"/>
        </w:rPr>
        <w:t xml:space="preserve"> </w:t>
      </w:r>
      <w:r>
        <w:t xml:space="preserve">(избранные</w:t>
      </w:r>
      <w:r>
        <w:rPr>
          <w:spacing w:val="-7"/>
        </w:rPr>
        <w:t xml:space="preserve"> </w:t>
      </w:r>
      <w:r>
        <w:rPr>
          <w:spacing w:val="-2"/>
        </w:rPr>
        <w:t xml:space="preserve">главы).</w:t>
      </w:r>
      <w:r/>
    </w:p>
    <w:p>
      <w:pPr>
        <w:pStyle w:val="967"/>
        <w:ind w:right="858"/>
        <w:spacing w:before="158" w:line="362" w:lineRule="auto"/>
      </w:pPr>
      <w:r>
        <w:t xml:space="preserve">А.В. Вампилов. Пьесы (не менее одной по выбору). Например, «Старший сын», «Утиная охота» и другие.</w:t>
      </w:r>
      <w:r/>
    </w:p>
    <w:p>
      <w:pPr>
        <w:pStyle w:val="967"/>
        <w:ind w:left="0" w:right="859" w:firstLine="0"/>
        <w:jc w:val="right"/>
        <w:spacing w:line="320" w:lineRule="exact"/>
        <w:tabs>
          <w:tab w:val="left" w:pos="2567" w:leader="none"/>
          <w:tab w:val="left" w:pos="4571" w:leader="none"/>
          <w:tab w:val="left" w:pos="5670" w:leader="none"/>
          <w:tab w:val="left" w:pos="6529" w:leader="none"/>
          <w:tab w:val="left" w:pos="7570" w:leader="none"/>
        </w:tabs>
      </w:pPr>
      <w:r>
        <w:t xml:space="preserve">А.И.</w:t>
      </w:r>
      <w:r>
        <w:rPr>
          <w:spacing w:val="-5"/>
        </w:rPr>
        <w:t xml:space="preserve"> </w:t>
      </w:r>
      <w:r>
        <w:rPr>
          <w:spacing w:val="-2"/>
        </w:rPr>
        <w:t xml:space="preserve">Солженицын.</w:t>
      </w:r>
      <w:r>
        <w:tab/>
      </w:r>
      <w:r>
        <w:rPr>
          <w:spacing w:val="-2"/>
        </w:rPr>
        <w:t xml:space="preserve">Произведения</w:t>
      </w:r>
      <w:r>
        <w:tab/>
      </w:r>
      <w:r>
        <w:rPr>
          <w:spacing w:val="-2"/>
        </w:rPr>
        <w:t xml:space="preserve">«Один</w:t>
      </w:r>
      <w:r>
        <w:tab/>
      </w:r>
      <w:r>
        <w:rPr>
          <w:spacing w:val="-4"/>
        </w:rPr>
        <w:t xml:space="preserve">день</w:t>
      </w:r>
      <w:r>
        <w:tab/>
      </w:r>
      <w:r>
        <w:rPr>
          <w:spacing w:val="-2"/>
        </w:rPr>
        <w:t xml:space="preserve">Ивана</w:t>
      </w:r>
      <w:r>
        <w:tab/>
      </w:r>
      <w:r>
        <w:rPr>
          <w:spacing w:val="-2"/>
        </w:rPr>
        <w:t xml:space="preserve">Денисовича»,</w:t>
      </w:r>
      <w:r/>
    </w:p>
    <w:p>
      <w:pPr>
        <w:pStyle w:val="967"/>
        <w:ind w:left="0" w:right="853" w:firstLine="0"/>
        <w:jc w:val="right"/>
        <w:spacing w:before="158"/>
      </w:pPr>
      <w:r>
        <w:t xml:space="preserve">«Архипелаг</w:t>
      </w:r>
      <w:r>
        <w:rPr>
          <w:spacing w:val="10"/>
        </w:rPr>
        <w:t xml:space="preserve"> </w:t>
      </w:r>
      <w:r>
        <w:t xml:space="preserve">ГУЛАГ»</w:t>
      </w:r>
      <w:r>
        <w:rPr>
          <w:spacing w:val="9"/>
        </w:rPr>
        <w:t xml:space="preserve"> </w:t>
      </w:r>
      <w:r>
        <w:t xml:space="preserve">(фрагменты</w:t>
      </w:r>
      <w:r>
        <w:rPr>
          <w:spacing w:val="11"/>
        </w:rPr>
        <w:t xml:space="preserve"> </w:t>
      </w:r>
      <w:r>
        <w:t xml:space="preserve">книги</w:t>
      </w:r>
      <w:r>
        <w:rPr>
          <w:spacing w:val="15"/>
        </w:rPr>
        <w:t xml:space="preserve"> </w:t>
      </w:r>
      <w:r>
        <w:t xml:space="preserve">по</w:t>
      </w:r>
      <w:r>
        <w:rPr>
          <w:spacing w:val="10"/>
        </w:rPr>
        <w:t xml:space="preserve"> </w:t>
      </w:r>
      <w:r>
        <w:t xml:space="preserve">выбору,</w:t>
      </w:r>
      <w:r>
        <w:rPr>
          <w:spacing w:val="12"/>
        </w:rPr>
        <w:t xml:space="preserve"> </w:t>
      </w:r>
      <w:r>
        <w:t xml:space="preserve">например,</w:t>
      </w:r>
      <w:r>
        <w:rPr>
          <w:spacing w:val="13"/>
        </w:rPr>
        <w:t xml:space="preserve"> </w:t>
      </w:r>
      <w:r>
        <w:t xml:space="preserve">глава</w:t>
      </w:r>
      <w:r>
        <w:rPr>
          <w:spacing w:val="11"/>
        </w:rPr>
        <w:t xml:space="preserve"> </w:t>
      </w:r>
      <w:r>
        <w:t xml:space="preserve">«Поэзия</w:t>
      </w:r>
      <w:r>
        <w:rPr>
          <w:spacing w:val="12"/>
        </w:rPr>
        <w:t xml:space="preserve"> </w:t>
      </w:r>
      <w:r>
        <w:rPr>
          <w:spacing w:val="-5"/>
        </w:rPr>
        <w:t xml:space="preserve">под</w:t>
      </w:r>
      <w:r/>
    </w:p>
    <w:p>
      <w:pPr>
        <w:jc w:val="righ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hanging="711"/>
        <w:spacing w:before="67"/>
      </w:pPr>
      <w:r>
        <w:t xml:space="preserve">плитой,</w:t>
      </w:r>
      <w:r>
        <w:rPr>
          <w:spacing w:val="-6"/>
        </w:rPr>
        <w:t xml:space="preserve"> </w:t>
      </w:r>
      <w:r>
        <w:t xml:space="preserve">правда</w:t>
      </w:r>
      <w:r>
        <w:rPr>
          <w:spacing w:val="-6"/>
        </w:rPr>
        <w:t xml:space="preserve"> </w:t>
      </w:r>
      <w:r>
        <w:t xml:space="preserve">под</w:t>
      </w:r>
      <w:r>
        <w:rPr>
          <w:spacing w:val="-5"/>
        </w:rPr>
        <w:t xml:space="preserve"> </w:t>
      </w:r>
      <w:r>
        <w:t xml:space="preserve">камнем»),</w:t>
      </w:r>
      <w:r>
        <w:rPr>
          <w:spacing w:val="-5"/>
        </w:rPr>
        <w:t xml:space="preserve"> </w:t>
      </w:r>
      <w:r>
        <w:t xml:space="preserve">произведения</w:t>
      </w:r>
      <w:r>
        <w:rPr>
          <w:spacing w:val="-6"/>
        </w:rPr>
        <w:t xml:space="preserve"> </w:t>
      </w:r>
      <w:r>
        <w:t xml:space="preserve">из</w:t>
      </w:r>
      <w:r>
        <w:rPr>
          <w:spacing w:val="-6"/>
        </w:rPr>
        <w:t xml:space="preserve"> </w:t>
      </w:r>
      <w:r>
        <w:t xml:space="preserve">цикла</w:t>
      </w:r>
      <w:r>
        <w:rPr>
          <w:spacing w:val="-6"/>
        </w:rPr>
        <w:t xml:space="preserve"> </w:t>
      </w:r>
      <w:r>
        <w:t xml:space="preserve">«Крохотки»</w:t>
      </w:r>
      <w:r>
        <w:rPr>
          <w:spacing w:val="-11"/>
        </w:rPr>
        <w:t xml:space="preserve"> </w:t>
      </w:r>
      <w:r>
        <w:t xml:space="preserve">(не</w:t>
      </w:r>
      <w:r>
        <w:rPr>
          <w:spacing w:val="-6"/>
        </w:rPr>
        <w:t xml:space="preserve"> </w:t>
      </w:r>
      <w:r>
        <w:t xml:space="preserve">менее</w:t>
      </w:r>
      <w:r>
        <w:rPr>
          <w:spacing w:val="-6"/>
        </w:rPr>
        <w:t xml:space="preserve"> </w:t>
      </w:r>
      <w:r>
        <w:rPr>
          <w:spacing w:val="-2"/>
        </w:rPr>
        <w:t xml:space="preserve">двух).</w:t>
      </w:r>
      <w:r/>
    </w:p>
    <w:p>
      <w:pPr>
        <w:pStyle w:val="967"/>
        <w:ind w:right="847"/>
        <w:spacing w:before="163" w:line="360" w:lineRule="auto"/>
      </w:pPr>
      <w:r>
        <w:t xml:space="preserve">В.М. Шукшин. Рассказы и повести (не менее четырёх произведений по выбору). Например, «Срезал», «Обида», «Микроскоп», «Мастер», «Крепкий мужик»,</w:t>
      </w:r>
      <w:r>
        <w:rPr>
          <w:spacing w:val="80"/>
        </w:rPr>
        <w:t xml:space="preserve"> </w:t>
      </w:r>
      <w:r>
        <w:t xml:space="preserve">«Сапожки»,</w:t>
      </w:r>
      <w:r>
        <w:rPr>
          <w:spacing w:val="80"/>
        </w:rPr>
        <w:t xml:space="preserve"> </w:t>
      </w:r>
      <w:r>
        <w:t xml:space="preserve">«Забуксовал»,</w:t>
      </w:r>
      <w:r>
        <w:rPr>
          <w:spacing w:val="80"/>
        </w:rPr>
        <w:t xml:space="preserve"> </w:t>
      </w:r>
      <w:r>
        <w:t xml:space="preserve">«Дядя</w:t>
      </w:r>
      <w:r>
        <w:rPr>
          <w:spacing w:val="80"/>
        </w:rPr>
        <w:t xml:space="preserve"> </w:t>
      </w:r>
      <w:r>
        <w:t xml:space="preserve">Ермолай»,</w:t>
      </w:r>
      <w:r>
        <w:rPr>
          <w:spacing w:val="80"/>
        </w:rPr>
        <w:t xml:space="preserve"> </w:t>
      </w:r>
      <w:r>
        <w:t xml:space="preserve">«Шире</w:t>
      </w:r>
      <w:r>
        <w:rPr>
          <w:spacing w:val="80"/>
        </w:rPr>
        <w:t xml:space="preserve"> </w:t>
      </w:r>
      <w:r>
        <w:t xml:space="preserve">шаг,</w:t>
      </w:r>
      <w:r>
        <w:rPr>
          <w:spacing w:val="80"/>
        </w:rPr>
        <w:t xml:space="preserve"> </w:t>
      </w:r>
      <w:r>
        <w:t xml:space="preserve">маэстро!»,</w:t>
      </w:r>
      <w:r/>
    </w:p>
    <w:p>
      <w:pPr>
        <w:pStyle w:val="967"/>
        <w:ind w:firstLine="0"/>
        <w:spacing w:before="2"/>
      </w:pPr>
      <w:r>
        <w:t xml:space="preserve">«Калина</w:t>
      </w:r>
      <w:r>
        <w:rPr>
          <w:spacing w:val="-6"/>
        </w:rPr>
        <w:t xml:space="preserve"> </w:t>
      </w:r>
      <w:r>
        <w:t xml:space="preserve">красная»</w:t>
      </w:r>
      <w:r>
        <w:rPr>
          <w:spacing w:val="-10"/>
        </w:rPr>
        <w:t xml:space="preserve"> </w:t>
      </w:r>
      <w:r>
        <w:t xml:space="preserve">и</w:t>
      </w:r>
      <w:r>
        <w:rPr>
          <w:spacing w:val="-6"/>
        </w:rPr>
        <w:t xml:space="preserve"> </w:t>
      </w:r>
      <w:r>
        <w:rPr>
          <w:spacing w:val="-2"/>
        </w:rPr>
        <w:t xml:space="preserve">другие.</w:t>
      </w:r>
      <w:r/>
    </w:p>
    <w:p>
      <w:pPr>
        <w:pStyle w:val="967"/>
        <w:ind w:right="843"/>
        <w:spacing w:before="158" w:line="362" w:lineRule="auto"/>
      </w:pPr>
      <w:r>
        <w:t xml:space="preserve">В.Г. Распутин. Рассказы и повести (не менее одного произведения по выбору). Например, «Прощание с Матёрой», «Живи и помни», «Женский разговор» и другие.</w:t>
      </w:r>
      <w:r/>
    </w:p>
    <w:p>
      <w:pPr>
        <w:pStyle w:val="967"/>
        <w:ind w:right="859"/>
        <w:spacing w:line="362" w:lineRule="auto"/>
      </w:pPr>
      <w:r>
        <w:t xml:space="preserve">Н.М.</w:t>
      </w:r>
      <w:r>
        <w:rPr>
          <w:spacing w:val="-2"/>
        </w:rPr>
        <w:t xml:space="preserve"> </w:t>
      </w:r>
      <w:r>
        <w:t xml:space="preserve">Рубцов. Стихотворения (не менее трёх по выбору). Например, «Звезда полей»,</w:t>
      </w:r>
      <w:r>
        <w:rPr>
          <w:spacing w:val="25"/>
        </w:rPr>
        <w:t xml:space="preserve"> </w:t>
      </w:r>
      <w:r>
        <w:t xml:space="preserve">«Тихая моя родина!..»,</w:t>
      </w:r>
      <w:r>
        <w:rPr>
          <w:spacing w:val="25"/>
        </w:rPr>
        <w:t xml:space="preserve"> </w:t>
      </w:r>
      <w:r>
        <w:t xml:space="preserve">«В горнице моей светло…»,</w:t>
      </w:r>
      <w:r>
        <w:rPr>
          <w:spacing w:val="25"/>
        </w:rPr>
        <w:t xml:space="preserve"> </w:t>
      </w:r>
      <w:r>
        <w:t xml:space="preserve">«Привет, Россия…»,</w:t>
      </w:r>
      <w:r/>
    </w:p>
    <w:p>
      <w:pPr>
        <w:pStyle w:val="967"/>
        <w:ind w:right="855" w:firstLine="0"/>
        <w:spacing w:line="362" w:lineRule="auto"/>
      </w:pPr>
      <w:r>
        <w:t xml:space="preserve">«Русский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r/>
    </w:p>
    <w:p>
      <w:pPr>
        <w:pStyle w:val="967"/>
        <w:ind w:right="847"/>
        <w:spacing w:line="360" w:lineRule="auto"/>
      </w:pPr>
      <w:r>
        <w:t xml:space="preserve">И.А.</w:t>
      </w:r>
      <w:r>
        <w:rPr>
          <w:spacing w:val="-2"/>
        </w:rPr>
        <w:t xml:space="preserve"> </w:t>
      </w:r>
      <w:r>
        <w:t xml:space="preserve">Бродский. Стихотворения (не менее пяти по выбору). Например, «На смерть Жукова», «Осенний крик ястреба», «Пилигримы», «Стансы» («Ни страны, ни погоста…»), «На столетие Анн</w:t>
      </w:r>
      <w:r>
        <w:t xml:space="preserve">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w:t>
      </w:r>
      <w:r>
        <w:rPr>
          <w:spacing w:val="-2"/>
        </w:rPr>
        <w:t xml:space="preserve">другие.</w:t>
      </w:r>
      <w:r/>
    </w:p>
    <w:p>
      <w:pPr>
        <w:pStyle w:val="967"/>
        <w:ind w:left="0" w:right="860" w:firstLine="0"/>
        <w:jc w:val="right"/>
      </w:pPr>
      <w:r>
        <w:t xml:space="preserve">В.С.</w:t>
      </w:r>
      <w:r>
        <w:rPr>
          <w:spacing w:val="1"/>
        </w:rPr>
        <w:t xml:space="preserve"> </w:t>
      </w:r>
      <w:r>
        <w:t xml:space="preserve">Высоцкий.</w:t>
      </w:r>
      <w:r>
        <w:rPr>
          <w:spacing w:val="73"/>
        </w:rPr>
        <w:t xml:space="preserve"> </w:t>
      </w:r>
      <w:r>
        <w:t xml:space="preserve">Стихотворения</w:t>
      </w:r>
      <w:r>
        <w:rPr>
          <w:spacing w:val="72"/>
        </w:rPr>
        <w:t xml:space="preserve"> </w:t>
      </w:r>
      <w:r>
        <w:t xml:space="preserve">(не</w:t>
      </w:r>
      <w:r>
        <w:rPr>
          <w:spacing w:val="73"/>
        </w:rPr>
        <w:t xml:space="preserve"> </w:t>
      </w:r>
      <w:r>
        <w:t xml:space="preserve">менее</w:t>
      </w:r>
      <w:r>
        <w:rPr>
          <w:spacing w:val="72"/>
        </w:rPr>
        <w:t xml:space="preserve"> </w:t>
      </w:r>
      <w:r>
        <w:t xml:space="preserve">трёх</w:t>
      </w:r>
      <w:r>
        <w:rPr>
          <w:spacing w:val="68"/>
        </w:rPr>
        <w:t xml:space="preserve"> </w:t>
      </w:r>
      <w:r>
        <w:t xml:space="preserve">по</w:t>
      </w:r>
      <w:r>
        <w:rPr>
          <w:spacing w:val="76"/>
        </w:rPr>
        <w:t xml:space="preserve"> </w:t>
      </w:r>
      <w:r>
        <w:t xml:space="preserve">выбору).</w:t>
      </w:r>
      <w:r>
        <w:rPr>
          <w:spacing w:val="79"/>
        </w:rPr>
        <w:t xml:space="preserve"> </w:t>
      </w:r>
      <w:r>
        <w:rPr>
          <w:spacing w:val="-2"/>
        </w:rPr>
        <w:t xml:space="preserve">Например,</w:t>
      </w:r>
      <w:r/>
    </w:p>
    <w:p>
      <w:pPr>
        <w:pStyle w:val="967"/>
        <w:ind w:left="0" w:right="865" w:firstLine="0"/>
        <w:jc w:val="right"/>
        <w:spacing w:before="138"/>
      </w:pPr>
      <w:r>
        <w:t xml:space="preserve">«Песня</w:t>
      </w:r>
      <w:r>
        <w:rPr>
          <w:spacing w:val="-1"/>
        </w:rPr>
        <w:t xml:space="preserve"> </w:t>
      </w:r>
      <w:r>
        <w:t xml:space="preserve">о</w:t>
      </w:r>
      <w:r>
        <w:rPr>
          <w:spacing w:val="4"/>
        </w:rPr>
        <w:t xml:space="preserve"> </w:t>
      </w:r>
      <w:r>
        <w:t xml:space="preserve">Земле»,</w:t>
      </w:r>
      <w:r>
        <w:rPr>
          <w:spacing w:val="1"/>
        </w:rPr>
        <w:t xml:space="preserve"> </w:t>
      </w:r>
      <w:r>
        <w:t xml:space="preserve">«Он</w:t>
      </w:r>
      <w:r>
        <w:rPr>
          <w:spacing w:val="-1"/>
        </w:rPr>
        <w:t xml:space="preserve"> </w:t>
      </w:r>
      <w:r>
        <w:t xml:space="preserve">не</w:t>
      </w:r>
      <w:r>
        <w:rPr>
          <w:spacing w:val="4"/>
        </w:rPr>
        <w:t xml:space="preserve"> </w:t>
      </w:r>
      <w:r>
        <w:t xml:space="preserve">вернулся из</w:t>
      </w:r>
      <w:r>
        <w:rPr>
          <w:spacing w:val="-1"/>
        </w:rPr>
        <w:t xml:space="preserve"> </w:t>
      </w:r>
      <w:r>
        <w:t xml:space="preserve">боя»,</w:t>
      </w:r>
      <w:r>
        <w:rPr>
          <w:spacing w:val="6"/>
        </w:rPr>
        <w:t xml:space="preserve"> </w:t>
      </w:r>
      <w:r>
        <w:t xml:space="preserve">«Мы</w:t>
      </w:r>
      <w:r>
        <w:rPr>
          <w:spacing w:val="-1"/>
        </w:rPr>
        <w:t xml:space="preserve"> </w:t>
      </w:r>
      <w:r>
        <w:t xml:space="preserve">вращаем Землю»,</w:t>
      </w:r>
      <w:r>
        <w:rPr>
          <w:spacing w:val="5"/>
        </w:rPr>
        <w:t xml:space="preserve"> </w:t>
      </w:r>
      <w:r>
        <w:t xml:space="preserve">«Я не </w:t>
      </w:r>
      <w:r>
        <w:rPr>
          <w:spacing w:val="-2"/>
        </w:rPr>
        <w:t xml:space="preserve">люблю»,</w:t>
      </w:r>
      <w:r/>
    </w:p>
    <w:p>
      <w:pPr>
        <w:pStyle w:val="967"/>
        <w:ind w:right="853" w:firstLine="0"/>
        <w:spacing w:before="163" w:line="357" w:lineRule="auto"/>
      </w:pPr>
      <w:r>
        <w:t xml:space="preserve">«Братские</w:t>
      </w:r>
      <w:r>
        <w:rPr>
          <w:spacing w:val="-1"/>
        </w:rPr>
        <w:t xml:space="preserve"> </w:t>
      </w:r>
      <w:r>
        <w:t xml:space="preserve">могилы», «Песня</w:t>
      </w:r>
      <w:r>
        <w:rPr>
          <w:spacing w:val="-1"/>
        </w:rPr>
        <w:t xml:space="preserve"> </w:t>
      </w:r>
      <w:r>
        <w:t xml:space="preserve">о</w:t>
      </w:r>
      <w:r>
        <w:rPr>
          <w:spacing w:val="-2"/>
        </w:rPr>
        <w:t xml:space="preserve"> </w:t>
      </w:r>
      <w:r>
        <w:t xml:space="preserve">друге», «Лирическая», «Охота</w:t>
      </w:r>
      <w:r>
        <w:rPr>
          <w:spacing w:val="-1"/>
        </w:rPr>
        <w:t xml:space="preserve"> </w:t>
      </w:r>
      <w:r>
        <w:t xml:space="preserve">на</w:t>
      </w:r>
      <w:r>
        <w:rPr>
          <w:spacing w:val="-1"/>
        </w:rPr>
        <w:t xml:space="preserve"> </w:t>
      </w:r>
      <w:r>
        <w:t xml:space="preserve">волков», «Песня</w:t>
      </w:r>
      <w:r>
        <w:rPr>
          <w:spacing w:val="-1"/>
        </w:rPr>
        <w:t xml:space="preserve"> </w:t>
      </w:r>
      <w:r>
        <w:t xml:space="preserve">о звёздах» и другие.</w:t>
      </w:r>
      <w:r/>
    </w:p>
    <w:p>
      <w:pPr>
        <w:pStyle w:val="969"/>
        <w:numPr>
          <w:ilvl w:val="2"/>
          <w:numId w:val="126"/>
        </w:numPr>
        <w:ind w:left="233" w:right="852" w:firstLine="710"/>
        <w:jc w:val="both"/>
        <w:spacing w:before="6" w:after="0" w:line="360" w:lineRule="auto"/>
        <w:tabs>
          <w:tab w:val="left" w:pos="1787" w:leader="none"/>
        </w:tabs>
        <w:rPr>
          <w:sz w:val="28"/>
        </w:rPr>
      </w:pPr>
      <w:r>
        <w:rPr>
          <w:sz w:val="28"/>
        </w:rPr>
        <w:t xml:space="preserve">Проза второй половины XX – начала XXI века. Рассказы, повести, романы (по одному произведению не менее четырёх прозаиков по выбору). Например,</w:t>
      </w:r>
      <w:r>
        <w:rPr>
          <w:spacing w:val="74"/>
          <w:sz w:val="28"/>
        </w:rPr>
        <w:t xml:space="preserve"> </w:t>
      </w:r>
      <w:r>
        <w:rPr>
          <w:sz w:val="28"/>
        </w:rPr>
        <w:t xml:space="preserve">Ф.А. Абрамов</w:t>
      </w:r>
      <w:r>
        <w:rPr>
          <w:spacing w:val="77"/>
          <w:sz w:val="28"/>
        </w:rPr>
        <w:t xml:space="preserve"> </w:t>
      </w:r>
      <w:r>
        <w:rPr>
          <w:sz w:val="28"/>
        </w:rPr>
        <w:t xml:space="preserve">(«Братья</w:t>
      </w:r>
      <w:r>
        <w:rPr>
          <w:spacing w:val="73"/>
          <w:sz w:val="28"/>
        </w:rPr>
        <w:t xml:space="preserve"> </w:t>
      </w:r>
      <w:r>
        <w:rPr>
          <w:sz w:val="28"/>
        </w:rPr>
        <w:t xml:space="preserve">и</w:t>
      </w:r>
      <w:r>
        <w:rPr>
          <w:spacing w:val="72"/>
          <w:sz w:val="28"/>
        </w:rPr>
        <w:t xml:space="preserve"> </w:t>
      </w:r>
      <w:r>
        <w:rPr>
          <w:sz w:val="28"/>
        </w:rPr>
        <w:t xml:space="preserve">сёстры»</w:t>
      </w:r>
      <w:r>
        <w:rPr>
          <w:spacing w:val="67"/>
          <w:sz w:val="28"/>
        </w:rPr>
        <w:t xml:space="preserve"> </w:t>
      </w:r>
      <w:r>
        <w:rPr>
          <w:sz w:val="28"/>
        </w:rPr>
        <w:t xml:space="preserve">(фрагменты</w:t>
      </w:r>
      <w:r>
        <w:rPr>
          <w:spacing w:val="72"/>
          <w:sz w:val="28"/>
        </w:rPr>
        <w:t xml:space="preserve"> </w:t>
      </w:r>
      <w:r>
        <w:rPr>
          <w:sz w:val="28"/>
        </w:rPr>
        <w:t xml:space="preserve">из</w:t>
      </w:r>
      <w:r>
        <w:rPr>
          <w:spacing w:val="72"/>
          <w:sz w:val="28"/>
        </w:rPr>
        <w:t xml:space="preserve"> </w:t>
      </w:r>
      <w:r>
        <w:rPr>
          <w:sz w:val="28"/>
        </w:rPr>
        <w:t xml:space="preserve">романа),</w:t>
      </w:r>
      <w:r>
        <w:rPr>
          <w:spacing w:val="74"/>
          <w:sz w:val="28"/>
        </w:rPr>
        <w:t xml:space="preserve"> </w:t>
      </w:r>
      <w:r>
        <w:rPr>
          <w:sz w:val="28"/>
        </w:rPr>
        <w:t xml:space="preserve">повесть</w:t>
      </w:r>
      <w:r/>
    </w:p>
    <w:p>
      <w:pPr>
        <w:pStyle w:val="967"/>
        <w:ind w:firstLine="0"/>
        <w:spacing w:before="1"/>
      </w:pPr>
      <w:r>
        <w:t xml:space="preserve">«Пелагея»</w:t>
      </w:r>
      <w:r>
        <w:rPr>
          <w:spacing w:val="15"/>
        </w:rPr>
        <w:t xml:space="preserve"> </w:t>
      </w:r>
      <w:r>
        <w:t xml:space="preserve">и</w:t>
      </w:r>
      <w:r>
        <w:rPr>
          <w:spacing w:val="21"/>
        </w:rPr>
        <w:t xml:space="preserve"> </w:t>
      </w:r>
      <w:r>
        <w:t xml:space="preserve">другие),</w:t>
      </w:r>
      <w:r>
        <w:rPr>
          <w:spacing w:val="22"/>
        </w:rPr>
        <w:t xml:space="preserve"> </w:t>
      </w:r>
      <w:r>
        <w:t xml:space="preserve">Ч.Т.</w:t>
      </w:r>
      <w:r>
        <w:rPr>
          <w:spacing w:val="2"/>
        </w:rPr>
        <w:t xml:space="preserve"> </w:t>
      </w:r>
      <w:r>
        <w:t xml:space="preserve">Айтматов</w:t>
      </w:r>
      <w:r>
        <w:rPr>
          <w:spacing w:val="23"/>
        </w:rPr>
        <w:t xml:space="preserve"> </w:t>
      </w:r>
      <w:r>
        <w:t xml:space="preserve">(повести</w:t>
      </w:r>
      <w:r>
        <w:rPr>
          <w:spacing w:val="25"/>
        </w:rPr>
        <w:t xml:space="preserve"> </w:t>
      </w:r>
      <w:r>
        <w:t xml:space="preserve">«Пегий</w:t>
      </w:r>
      <w:r>
        <w:rPr>
          <w:spacing w:val="24"/>
        </w:rPr>
        <w:t xml:space="preserve"> </w:t>
      </w:r>
      <w:r>
        <w:t xml:space="preserve">пёс,</w:t>
      </w:r>
      <w:r>
        <w:rPr>
          <w:spacing w:val="22"/>
        </w:rPr>
        <w:t xml:space="preserve"> </w:t>
      </w:r>
      <w:r>
        <w:t xml:space="preserve">бегущий</w:t>
      </w:r>
      <w:r>
        <w:rPr>
          <w:spacing w:val="21"/>
        </w:rPr>
        <w:t xml:space="preserve"> </w:t>
      </w:r>
      <w:r>
        <w:t xml:space="preserve">краем</w:t>
      </w:r>
      <w:r>
        <w:rPr>
          <w:spacing w:val="21"/>
        </w:rPr>
        <w:t xml:space="preserve"> </w:t>
      </w:r>
      <w:r>
        <w:rPr>
          <w:spacing w:val="-2"/>
        </w:rPr>
        <w:t xml:space="preserve">моря»,</w:t>
      </w:r>
      <w:r/>
    </w:p>
    <w:p>
      <w:pPr>
        <w:pStyle w:val="967"/>
        <w:ind w:right="846" w:firstLine="0"/>
        <w:spacing w:before="163" w:line="357" w:lineRule="auto"/>
      </w:pPr>
      <w:r>
        <w:t xml:space="preserve">«Белый пароход» и другие), В.П. Астафьев (повествование в рассказах «Царь- рыба»</w:t>
      </w:r>
      <w:r>
        <w:rPr>
          <w:spacing w:val="63"/>
        </w:rPr>
        <w:t xml:space="preserve"> </w:t>
      </w:r>
      <w:r>
        <w:t xml:space="preserve">и</w:t>
      </w:r>
      <w:r>
        <w:rPr>
          <w:spacing w:val="69"/>
        </w:rPr>
        <w:t xml:space="preserve"> </w:t>
      </w:r>
      <w:r>
        <w:t xml:space="preserve">другие),</w:t>
      </w:r>
      <w:r>
        <w:rPr>
          <w:spacing w:val="75"/>
        </w:rPr>
        <w:t xml:space="preserve"> </w:t>
      </w:r>
      <w:r>
        <w:t xml:space="preserve">В.И.</w:t>
      </w:r>
      <w:r>
        <w:rPr>
          <w:spacing w:val="3"/>
        </w:rPr>
        <w:t xml:space="preserve"> </w:t>
      </w:r>
      <w:r>
        <w:t xml:space="preserve">Белов</w:t>
      </w:r>
      <w:r>
        <w:rPr>
          <w:spacing w:val="67"/>
        </w:rPr>
        <w:t xml:space="preserve"> </w:t>
      </w:r>
      <w:r>
        <w:t xml:space="preserve">(рассказы</w:t>
      </w:r>
      <w:r>
        <w:rPr>
          <w:spacing w:val="68"/>
        </w:rPr>
        <w:t xml:space="preserve"> </w:t>
      </w:r>
      <w:r>
        <w:t xml:space="preserve">«На</w:t>
      </w:r>
      <w:r>
        <w:rPr>
          <w:spacing w:val="69"/>
        </w:rPr>
        <w:t xml:space="preserve"> </w:t>
      </w:r>
      <w:r>
        <w:t xml:space="preserve">родине»,</w:t>
      </w:r>
      <w:r>
        <w:rPr>
          <w:spacing w:val="75"/>
        </w:rPr>
        <w:t xml:space="preserve"> </w:t>
      </w:r>
      <w:r>
        <w:t xml:space="preserve">«За</w:t>
      </w:r>
      <w:r>
        <w:rPr>
          <w:spacing w:val="68"/>
        </w:rPr>
        <w:t xml:space="preserve"> </w:t>
      </w:r>
      <w:r>
        <w:t xml:space="preserve">тремя</w:t>
      </w:r>
      <w:r>
        <w:rPr>
          <w:spacing w:val="70"/>
        </w:rPr>
        <w:t xml:space="preserve"> </w:t>
      </w:r>
      <w:r>
        <w:rPr>
          <w:spacing w:val="-2"/>
        </w:rPr>
        <w:t xml:space="preserve">волоками»,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2" w:lineRule="auto"/>
      </w:pPr>
      <w:r>
        <w:t xml:space="preserve">«Бобришный угор» и другие), А.Г. Битов (цикл рассказов «Аптекарский остров», повесть</w:t>
      </w:r>
      <w:r>
        <w:rPr>
          <w:spacing w:val="35"/>
        </w:rPr>
        <w:t xml:space="preserve"> </w:t>
      </w:r>
      <w:r>
        <w:t xml:space="preserve">«Жизнь</w:t>
      </w:r>
      <w:r>
        <w:rPr>
          <w:spacing w:val="31"/>
        </w:rPr>
        <w:t xml:space="preserve"> </w:t>
      </w:r>
      <w:r>
        <w:t xml:space="preserve">в</w:t>
      </w:r>
      <w:r>
        <w:rPr>
          <w:spacing w:val="31"/>
        </w:rPr>
        <w:t xml:space="preserve"> </w:t>
      </w:r>
      <w:r>
        <w:t xml:space="preserve">ветреную</w:t>
      </w:r>
      <w:r>
        <w:rPr>
          <w:spacing w:val="31"/>
        </w:rPr>
        <w:t xml:space="preserve"> </w:t>
      </w:r>
      <w:r>
        <w:t xml:space="preserve">погоду»</w:t>
      </w:r>
      <w:r>
        <w:rPr>
          <w:spacing w:val="28"/>
        </w:rPr>
        <w:t xml:space="preserve"> </w:t>
      </w:r>
      <w:r>
        <w:t xml:space="preserve">и</w:t>
      </w:r>
      <w:r>
        <w:rPr>
          <w:spacing w:val="37"/>
        </w:rPr>
        <w:t xml:space="preserve"> </w:t>
      </w:r>
      <w:r>
        <w:t xml:space="preserve">другие),</w:t>
      </w:r>
      <w:r>
        <w:rPr>
          <w:spacing w:val="39"/>
        </w:rPr>
        <w:t xml:space="preserve"> </w:t>
      </w:r>
      <w:r>
        <w:t xml:space="preserve">А.Н. Варламов</w:t>
      </w:r>
      <w:r>
        <w:rPr>
          <w:spacing w:val="31"/>
        </w:rPr>
        <w:t xml:space="preserve"> </w:t>
      </w:r>
      <w:r>
        <w:t xml:space="preserve">(повести</w:t>
      </w:r>
      <w:r>
        <w:rPr>
          <w:spacing w:val="32"/>
        </w:rPr>
        <w:t xml:space="preserve"> </w:t>
      </w:r>
      <w:r>
        <w:t xml:space="preserve">«Гора»,</w:t>
      </w:r>
      <w:r/>
    </w:p>
    <w:p>
      <w:pPr>
        <w:pStyle w:val="967"/>
        <w:ind w:right="845" w:firstLine="0"/>
        <w:spacing w:line="360" w:lineRule="auto"/>
      </w:pPr>
      <w:r>
        <w:t xml:space="preserve">«Рождение»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w:t>
      </w:r>
      <w:r>
        <w:rPr>
          <w:spacing w:val="69"/>
        </w:rPr>
        <w:t xml:space="preserve"> </w:t>
      </w:r>
      <w:r>
        <w:t xml:space="preserve">сказка</w:t>
      </w:r>
      <w:r>
        <w:rPr>
          <w:spacing w:val="68"/>
        </w:rPr>
        <w:t xml:space="preserve"> </w:t>
      </w:r>
      <w:r>
        <w:t xml:space="preserve">«Кролики</w:t>
      </w:r>
      <w:r>
        <w:rPr>
          <w:spacing w:val="67"/>
        </w:rPr>
        <w:t xml:space="preserve"> </w:t>
      </w:r>
      <w:r>
        <w:t xml:space="preserve">и</w:t>
      </w:r>
      <w:r>
        <w:rPr>
          <w:spacing w:val="72"/>
        </w:rPr>
        <w:t xml:space="preserve"> </w:t>
      </w:r>
      <w:r>
        <w:t xml:space="preserve">удавы»</w:t>
      </w:r>
      <w:r>
        <w:rPr>
          <w:spacing w:val="64"/>
        </w:rPr>
        <w:t xml:space="preserve"> </w:t>
      </w:r>
      <w:r>
        <w:t xml:space="preserve">и</w:t>
      </w:r>
      <w:r>
        <w:rPr>
          <w:spacing w:val="68"/>
        </w:rPr>
        <w:t xml:space="preserve"> </w:t>
      </w:r>
      <w:r>
        <w:t xml:space="preserve">другие),</w:t>
      </w:r>
      <w:r>
        <w:rPr>
          <w:spacing w:val="70"/>
        </w:rPr>
        <w:t xml:space="preserve"> </w:t>
      </w:r>
      <w:r>
        <w:t xml:space="preserve">Ю.П.</w:t>
      </w:r>
      <w:r>
        <w:rPr>
          <w:spacing w:val="10"/>
        </w:rPr>
        <w:t xml:space="preserve"> </w:t>
      </w:r>
      <w:r>
        <w:t xml:space="preserve">Казаков</w:t>
      </w:r>
      <w:r>
        <w:rPr>
          <w:spacing w:val="66"/>
        </w:rPr>
        <w:t xml:space="preserve"> </w:t>
      </w:r>
      <w:r>
        <w:rPr>
          <w:spacing w:val="-2"/>
        </w:rPr>
        <w:t xml:space="preserve">(рассказы</w:t>
      </w:r>
      <w:r/>
    </w:p>
    <w:p>
      <w:pPr>
        <w:pStyle w:val="967"/>
        <w:ind w:right="847" w:firstLine="0"/>
        <w:spacing w:line="360" w:lineRule="auto"/>
      </w:pPr>
      <w:r>
        <w:t xml:space="preserve">«Северный</w:t>
      </w:r>
      <w:r>
        <w:rPr>
          <w:spacing w:val="80"/>
        </w:rPr>
        <w:t xml:space="preserve"> </w:t>
      </w:r>
      <w:r>
        <w:t xml:space="preserve">дневник»,</w:t>
      </w:r>
      <w:r>
        <w:rPr>
          <w:spacing w:val="80"/>
        </w:rPr>
        <w:t xml:space="preserve"> </w:t>
      </w:r>
      <w:r>
        <w:t xml:space="preserve">«Поморка»,</w:t>
      </w:r>
      <w:r>
        <w:rPr>
          <w:spacing w:val="80"/>
        </w:rPr>
        <w:t xml:space="preserve"> </w:t>
      </w:r>
      <w:r>
        <w:t xml:space="preserve">«Во</w:t>
      </w:r>
      <w:r>
        <w:rPr>
          <w:spacing w:val="80"/>
        </w:rPr>
        <w:t xml:space="preserve"> </w:t>
      </w:r>
      <w:r>
        <w:t xml:space="preserve">сне</w:t>
      </w:r>
      <w:r>
        <w:rPr>
          <w:spacing w:val="80"/>
        </w:rPr>
        <w:t xml:space="preserve"> </w:t>
      </w:r>
      <w:r>
        <w:t xml:space="preserve">ты</w:t>
      </w:r>
      <w:r>
        <w:rPr>
          <w:spacing w:val="80"/>
        </w:rPr>
        <w:t xml:space="preserve"> </w:t>
      </w:r>
      <w:r>
        <w:t xml:space="preserve">горько</w:t>
      </w:r>
      <w:r>
        <w:rPr>
          <w:spacing w:val="80"/>
        </w:rPr>
        <w:t xml:space="preserve"> </w:t>
      </w:r>
      <w:r>
        <w:t xml:space="preserve">плакал»</w:t>
      </w:r>
      <w:r>
        <w:rPr>
          <w:spacing w:val="80"/>
        </w:rPr>
        <w:t xml:space="preserve"> </w:t>
      </w:r>
      <w:r>
        <w:t xml:space="preserve">и</w:t>
      </w:r>
      <w:r>
        <w:rPr>
          <w:spacing w:val="80"/>
        </w:rPr>
        <w:t xml:space="preserve"> </w:t>
      </w:r>
      <w:r>
        <w:t xml:space="preserve">другие),</w:t>
      </w:r>
      <w:r>
        <w:rPr>
          <w:spacing w:val="80"/>
        </w:rPr>
        <w:t xml:space="preserve"> </w:t>
      </w:r>
      <w:r>
        <w:t xml:space="preserve">В.С. Маканин (рассказ «Кавказский пленный»),</w:t>
      </w:r>
      <w:r>
        <w:rPr>
          <w:spacing w:val="40"/>
        </w:rPr>
        <w:t xml:space="preserve"> </w:t>
      </w:r>
      <w:r>
        <w:t xml:space="preserve">В.О. Пелевин (повесть</w:t>
      </w:r>
      <w:r>
        <w:rPr>
          <w:spacing w:val="40"/>
        </w:rPr>
        <w:t xml:space="preserve"> </w:t>
      </w:r>
      <w:r>
        <w:t xml:space="preserve">«Омон Ра», роман «Жизнь насекомых» и другие), Захар Прилепин (рассказ «Белый квадрат»</w:t>
      </w:r>
      <w:r>
        <w:rPr>
          <w:spacing w:val="-6"/>
        </w:rPr>
        <w:t xml:space="preserve"> </w:t>
      </w:r>
      <w:r>
        <w:t xml:space="preserve">и</w:t>
      </w:r>
      <w:r>
        <w:rPr>
          <w:spacing w:val="-3"/>
        </w:rPr>
        <w:t xml:space="preserve"> </w:t>
      </w:r>
      <w:r>
        <w:t xml:space="preserve">другие),</w:t>
      </w:r>
      <w:r>
        <w:rPr>
          <w:spacing w:val="-2"/>
        </w:rPr>
        <w:t xml:space="preserve"> </w:t>
      </w:r>
      <w:r>
        <w:t xml:space="preserve">В.А.</w:t>
      </w:r>
      <w:r>
        <w:rPr>
          <w:spacing w:val="-3"/>
        </w:rPr>
        <w:t xml:space="preserve"> </w:t>
      </w:r>
      <w:r>
        <w:t xml:space="preserve">Солоухин</w:t>
      </w:r>
      <w:r>
        <w:rPr>
          <w:spacing w:val="-3"/>
        </w:rPr>
        <w:t xml:space="preserve"> </w:t>
      </w:r>
      <w:r>
        <w:t xml:space="preserve">(повесть</w:t>
      </w:r>
      <w:r>
        <w:rPr>
          <w:spacing w:val="-5"/>
        </w:rPr>
        <w:t xml:space="preserve"> </w:t>
      </w:r>
      <w:r>
        <w:t xml:space="preserve">«Капля</w:t>
      </w:r>
      <w:r>
        <w:rPr>
          <w:spacing w:val="-1"/>
        </w:rPr>
        <w:t xml:space="preserve"> </w:t>
      </w:r>
      <w:r>
        <w:t xml:space="preserve">росы»,</w:t>
      </w:r>
      <w:r>
        <w:rPr>
          <w:spacing w:val="-1"/>
        </w:rPr>
        <w:t xml:space="preserve"> </w:t>
      </w:r>
      <w:r>
        <w:t xml:space="preserve">произведения</w:t>
      </w:r>
      <w:r>
        <w:rPr>
          <w:spacing w:val="-2"/>
        </w:rPr>
        <w:t xml:space="preserve"> </w:t>
      </w:r>
      <w:r>
        <w:t xml:space="preserve">из</w:t>
      </w:r>
      <w:r>
        <w:rPr>
          <w:spacing w:val="-3"/>
        </w:rPr>
        <w:t xml:space="preserve"> </w:t>
      </w:r>
      <w:r>
        <w:rPr>
          <w:spacing w:val="-2"/>
        </w:rPr>
        <w:t xml:space="preserve">цикла</w:t>
      </w:r>
      <w:r/>
    </w:p>
    <w:p>
      <w:pPr>
        <w:pStyle w:val="967"/>
        <w:ind w:firstLine="0"/>
        <w:spacing w:line="320" w:lineRule="exact"/>
      </w:pPr>
      <w:r>
        <w:t xml:space="preserve">«Камешки</w:t>
      </w:r>
      <w:r>
        <w:rPr>
          <w:spacing w:val="36"/>
        </w:rPr>
        <w:t xml:space="preserve"> </w:t>
      </w:r>
      <w:r>
        <w:t xml:space="preserve">на</w:t>
      </w:r>
      <w:r>
        <w:rPr>
          <w:spacing w:val="35"/>
        </w:rPr>
        <w:t xml:space="preserve"> </w:t>
      </w:r>
      <w:r>
        <w:t xml:space="preserve">ладони»),</w:t>
      </w:r>
      <w:r>
        <w:rPr>
          <w:spacing w:val="43"/>
        </w:rPr>
        <w:t xml:space="preserve"> </w:t>
      </w:r>
      <w:r>
        <w:t xml:space="preserve">А.Н.</w:t>
      </w:r>
      <w:r>
        <w:rPr>
          <w:spacing w:val="37"/>
        </w:rPr>
        <w:t xml:space="preserve"> </w:t>
      </w:r>
      <w:r>
        <w:t xml:space="preserve">и</w:t>
      </w:r>
      <w:r>
        <w:rPr>
          <w:spacing w:val="34"/>
        </w:rPr>
        <w:t xml:space="preserve"> </w:t>
      </w:r>
      <w:r>
        <w:t xml:space="preserve">Б.Н. Стругацкие</w:t>
      </w:r>
      <w:r>
        <w:rPr>
          <w:spacing w:val="34"/>
        </w:rPr>
        <w:t xml:space="preserve"> </w:t>
      </w:r>
      <w:r>
        <w:t xml:space="preserve">(повести</w:t>
      </w:r>
      <w:r>
        <w:rPr>
          <w:spacing w:val="39"/>
        </w:rPr>
        <w:t xml:space="preserve"> </w:t>
      </w:r>
      <w:r>
        <w:t xml:space="preserve">«Пикник</w:t>
      </w:r>
      <w:r>
        <w:rPr>
          <w:spacing w:val="33"/>
        </w:rPr>
        <w:t xml:space="preserve"> </w:t>
      </w:r>
      <w:r>
        <w:t xml:space="preserve">на</w:t>
      </w:r>
      <w:r>
        <w:rPr>
          <w:spacing w:val="35"/>
        </w:rPr>
        <w:t xml:space="preserve"> </w:t>
      </w:r>
      <w:r>
        <w:rPr>
          <w:spacing w:val="-2"/>
        </w:rPr>
        <w:t xml:space="preserve">обочине»,</w:t>
      </w:r>
      <w:r/>
    </w:p>
    <w:p>
      <w:pPr>
        <w:pStyle w:val="967"/>
        <w:ind w:right="847" w:firstLine="0"/>
        <w:spacing w:before="159" w:line="360" w:lineRule="auto"/>
      </w:pPr>
      <w:r>
        <w:t xml:space="preserve">«Понедельник начинается в субботу» и другие), В.Ф. Тендряков (повесть «Ночь после</w:t>
      </w:r>
      <w:r>
        <w:rPr>
          <w:spacing w:val="80"/>
        </w:rPr>
        <w:t xml:space="preserve"> </w:t>
      </w:r>
      <w:r>
        <w:t xml:space="preserve">выпуска»,</w:t>
      </w:r>
      <w:r>
        <w:rPr>
          <w:spacing w:val="80"/>
        </w:rPr>
        <w:t xml:space="preserve"> </w:t>
      </w:r>
      <w:r>
        <w:t xml:space="preserve">рассказы</w:t>
      </w:r>
      <w:r>
        <w:rPr>
          <w:spacing w:val="80"/>
        </w:rPr>
        <w:t xml:space="preserve"> </w:t>
      </w:r>
      <w:r>
        <w:t xml:space="preserve">«Хлеб</w:t>
      </w:r>
      <w:r>
        <w:rPr>
          <w:spacing w:val="80"/>
        </w:rPr>
        <w:t xml:space="preserve"> </w:t>
      </w:r>
      <w:r>
        <w:t xml:space="preserve">для</w:t>
      </w:r>
      <w:r>
        <w:rPr>
          <w:spacing w:val="80"/>
        </w:rPr>
        <w:t xml:space="preserve"> </w:t>
      </w:r>
      <w:r>
        <w:t xml:space="preserve">собаки»,</w:t>
      </w:r>
      <w:r>
        <w:rPr>
          <w:spacing w:val="80"/>
        </w:rPr>
        <w:t xml:space="preserve"> </w:t>
      </w:r>
      <w:r>
        <w:t xml:space="preserve">«Пара</w:t>
      </w:r>
      <w:r>
        <w:rPr>
          <w:spacing w:val="80"/>
        </w:rPr>
        <w:t xml:space="preserve"> </w:t>
      </w:r>
      <w:r>
        <w:t xml:space="preserve">гнедых»</w:t>
      </w:r>
      <w:r>
        <w:rPr>
          <w:spacing w:val="80"/>
        </w:rPr>
        <w:t xml:space="preserve"> </w:t>
      </w:r>
      <w:r>
        <w:t xml:space="preserve">и</w:t>
      </w:r>
      <w:r>
        <w:rPr>
          <w:spacing w:val="80"/>
        </w:rPr>
        <w:t xml:space="preserve"> </w:t>
      </w:r>
      <w:r>
        <w:t xml:space="preserve">другие), Ю.В. Трифонов (повести «Отблеск костра», «Обмен», «Другая жизнь», «Дом на набережной»</w:t>
      </w:r>
      <w:r>
        <w:rPr>
          <w:spacing w:val="40"/>
        </w:rPr>
        <w:t xml:space="preserve">  </w:t>
      </w:r>
      <w:r>
        <w:t xml:space="preserve">и</w:t>
      </w:r>
      <w:r>
        <w:rPr>
          <w:spacing w:val="40"/>
        </w:rPr>
        <w:t xml:space="preserve">  </w:t>
      </w:r>
      <w:r>
        <w:t xml:space="preserve">другие),</w:t>
      </w:r>
      <w:r>
        <w:rPr>
          <w:spacing w:val="40"/>
        </w:rPr>
        <w:t xml:space="preserve">  </w:t>
      </w:r>
      <w:r>
        <w:t xml:space="preserve">В.Т. Шаламов</w:t>
      </w:r>
      <w:r>
        <w:rPr>
          <w:spacing w:val="40"/>
        </w:rPr>
        <w:t xml:space="preserve">  </w:t>
      </w:r>
      <w:r>
        <w:t xml:space="preserve">(«Колымские</w:t>
      </w:r>
      <w:r>
        <w:rPr>
          <w:spacing w:val="40"/>
        </w:rPr>
        <w:t xml:space="preserve">  </w:t>
      </w:r>
      <w:r>
        <w:t xml:space="preserve">рассказы»,</w:t>
      </w:r>
      <w:r>
        <w:rPr>
          <w:spacing w:val="40"/>
        </w:rPr>
        <w:t xml:space="preserve">  </w:t>
      </w:r>
      <w:r>
        <w:t xml:space="preserve">например,</w:t>
      </w:r>
      <w:r/>
    </w:p>
    <w:p>
      <w:pPr>
        <w:pStyle w:val="967"/>
        <w:ind w:firstLine="0"/>
        <w:spacing w:line="320" w:lineRule="exact"/>
      </w:pPr>
      <w:r>
        <w:t xml:space="preserve">«Одиночный</w:t>
      </w:r>
      <w:r>
        <w:rPr>
          <w:spacing w:val="-10"/>
        </w:rPr>
        <w:t xml:space="preserve"> </w:t>
      </w:r>
      <w:r>
        <w:t xml:space="preserve">замер»,</w:t>
      </w:r>
      <w:r>
        <w:rPr>
          <w:spacing w:val="-7"/>
        </w:rPr>
        <w:t xml:space="preserve"> </w:t>
      </w:r>
      <w:r>
        <w:t xml:space="preserve">«Инжектор»,</w:t>
      </w:r>
      <w:r>
        <w:rPr>
          <w:spacing w:val="-4"/>
        </w:rPr>
        <w:t xml:space="preserve"> </w:t>
      </w:r>
      <w:r>
        <w:t xml:space="preserve">«За</w:t>
      </w:r>
      <w:r>
        <w:rPr>
          <w:spacing w:val="-9"/>
        </w:rPr>
        <w:t xml:space="preserve"> </w:t>
      </w:r>
      <w:r>
        <w:t xml:space="preserve">письмом»,</w:t>
      </w:r>
      <w:r>
        <w:rPr>
          <w:spacing w:val="-7"/>
        </w:rPr>
        <w:t xml:space="preserve"> </w:t>
      </w:r>
      <w:r>
        <w:t xml:space="preserve">«На</w:t>
      </w:r>
      <w:r>
        <w:rPr>
          <w:spacing w:val="-9"/>
        </w:rPr>
        <w:t xml:space="preserve"> </w:t>
      </w:r>
      <w:r>
        <w:t xml:space="preserve">представку»)</w:t>
      </w:r>
      <w:r>
        <w:rPr>
          <w:spacing w:val="-10"/>
        </w:rPr>
        <w:t xml:space="preserve"> </w:t>
      </w:r>
      <w:r>
        <w:t xml:space="preserve">и</w:t>
      </w:r>
      <w:r>
        <w:rPr>
          <w:spacing w:val="-10"/>
        </w:rPr>
        <w:t xml:space="preserve"> </w:t>
      </w:r>
      <w:r>
        <w:rPr>
          <w:spacing w:val="-2"/>
        </w:rPr>
        <w:t xml:space="preserve">другие.</w:t>
      </w:r>
      <w:r/>
    </w:p>
    <w:p>
      <w:pPr>
        <w:pStyle w:val="969"/>
        <w:numPr>
          <w:ilvl w:val="2"/>
          <w:numId w:val="126"/>
        </w:numPr>
        <w:ind w:left="233" w:right="842" w:firstLine="710"/>
        <w:jc w:val="both"/>
        <w:spacing w:before="163" w:after="0" w:line="360" w:lineRule="auto"/>
        <w:tabs>
          <w:tab w:val="left" w:pos="1787" w:leader="none"/>
          <w:tab w:val="left" w:pos="2872" w:leader="none"/>
          <w:tab w:val="left" w:pos="5633" w:leader="none"/>
          <w:tab w:val="left" w:pos="8116" w:leader="none"/>
        </w:tabs>
        <w:rPr>
          <w:sz w:val="28"/>
        </w:rPr>
      </w:pPr>
      <w:r>
        <w:rPr>
          <w:sz w:val="28"/>
        </w:rPr>
        <w:t xml:space="preserve">Поэзия второй половины XX – начала XXI века. Стихотворения и поэмы (по одному произведению не менее четырёх поэтов по выбору). Например, Б.А. Ахмадулиной,</w:t>
      </w:r>
      <w:r>
        <w:rPr>
          <w:spacing w:val="80"/>
          <w:sz w:val="28"/>
        </w:rPr>
        <w:t xml:space="preserve"> </w:t>
      </w:r>
      <w:r>
        <w:rPr>
          <w:sz w:val="28"/>
        </w:rPr>
        <w:t xml:space="preserve">А.А. Вознесенского,</w:t>
      </w:r>
      <w:r>
        <w:rPr>
          <w:spacing w:val="80"/>
          <w:sz w:val="28"/>
        </w:rPr>
        <w:t xml:space="preserve"> </w:t>
      </w:r>
      <w:r>
        <w:rPr>
          <w:sz w:val="28"/>
        </w:rPr>
        <w:t xml:space="preserve">Е.А. Евтушенко,</w:t>
      </w:r>
      <w:r>
        <w:rPr>
          <w:spacing w:val="80"/>
          <w:sz w:val="28"/>
        </w:rPr>
        <w:t xml:space="preserve"> </w:t>
      </w:r>
      <w:r>
        <w:rPr>
          <w:sz w:val="28"/>
        </w:rPr>
        <w:t xml:space="preserve">Н.А. Заболоцкого, Т.Ю. Кибирова,</w:t>
        <w:tab/>
        <w:t xml:space="preserve">Ю.П. Кузнецова,</w:t>
        <w:tab/>
        <w:t xml:space="preserve">А.С. Кушнера,</w:t>
        <w:tab/>
        <w:t xml:space="preserve">Л.Н.</w:t>
      </w:r>
      <w:r>
        <w:rPr>
          <w:spacing w:val="-18"/>
          <w:sz w:val="28"/>
        </w:rPr>
        <w:t xml:space="preserve"> </w:t>
      </w:r>
      <w:r>
        <w:rPr>
          <w:sz w:val="28"/>
        </w:rPr>
        <w:t xml:space="preserve">Мартынова, О.А. Николаевой,</w:t>
      </w:r>
      <w:r>
        <w:rPr>
          <w:spacing w:val="80"/>
          <w:sz w:val="28"/>
        </w:rPr>
        <w:t xml:space="preserve">  </w:t>
      </w:r>
      <w:r>
        <w:rPr>
          <w:sz w:val="28"/>
        </w:rPr>
        <w:t xml:space="preserve">Б.Ш. Окуджавы,</w:t>
      </w:r>
      <w:r>
        <w:rPr>
          <w:spacing w:val="80"/>
          <w:sz w:val="28"/>
        </w:rPr>
        <w:t xml:space="preserve">  </w:t>
      </w:r>
      <w:r>
        <w:rPr>
          <w:sz w:val="28"/>
        </w:rPr>
        <w:t xml:space="preserve">Д.А. Пригова,</w:t>
      </w:r>
      <w:r>
        <w:rPr>
          <w:spacing w:val="80"/>
          <w:sz w:val="28"/>
        </w:rPr>
        <w:t xml:space="preserve">  </w:t>
      </w:r>
      <w:r>
        <w:rPr>
          <w:sz w:val="28"/>
        </w:rPr>
        <w:t xml:space="preserve">Р.И. Рождественского, О.А. Седаковой, В.Н. Соколова, А.А. Тарковского, О.Г. Чухонцева и других.</w:t>
      </w:r>
      <w:r/>
    </w:p>
    <w:p>
      <w:pPr>
        <w:pStyle w:val="969"/>
        <w:numPr>
          <w:ilvl w:val="2"/>
          <w:numId w:val="126"/>
        </w:numPr>
        <w:ind w:left="233" w:right="847" w:firstLine="710"/>
        <w:jc w:val="both"/>
        <w:spacing w:before="3" w:after="0" w:line="357" w:lineRule="auto"/>
        <w:tabs>
          <w:tab w:val="left" w:pos="1787" w:leader="none"/>
        </w:tabs>
        <w:rPr>
          <w:sz w:val="28"/>
        </w:rPr>
      </w:pPr>
      <w:r>
        <w:rPr>
          <w:sz w:val="28"/>
        </w:rPr>
        <w:t xml:space="preserve">Драматургия второй половины ХХ – начала XXI века. Пьесы (произведение</w:t>
      </w:r>
      <w:r>
        <w:rPr>
          <w:spacing w:val="80"/>
          <w:sz w:val="28"/>
        </w:rPr>
        <w:t xml:space="preserve"> </w:t>
      </w:r>
      <w:r>
        <w:rPr>
          <w:sz w:val="28"/>
        </w:rPr>
        <w:t xml:space="preserve">одного</w:t>
      </w:r>
      <w:r>
        <w:rPr>
          <w:spacing w:val="80"/>
          <w:sz w:val="28"/>
        </w:rPr>
        <w:t xml:space="preserve"> </w:t>
      </w:r>
      <w:r>
        <w:rPr>
          <w:sz w:val="28"/>
        </w:rPr>
        <w:t xml:space="preserve">из</w:t>
      </w:r>
      <w:r>
        <w:rPr>
          <w:spacing w:val="80"/>
          <w:sz w:val="28"/>
        </w:rPr>
        <w:t xml:space="preserve"> </w:t>
      </w:r>
      <w:r>
        <w:rPr>
          <w:sz w:val="28"/>
        </w:rPr>
        <w:t xml:space="preserve">драматургов</w:t>
      </w:r>
      <w:r>
        <w:rPr>
          <w:spacing w:val="80"/>
          <w:sz w:val="28"/>
        </w:rPr>
        <w:t xml:space="preserve"> </w:t>
      </w:r>
      <w:r>
        <w:rPr>
          <w:sz w:val="28"/>
        </w:rPr>
        <w:t xml:space="preserve">по</w:t>
      </w:r>
      <w:r>
        <w:rPr>
          <w:spacing w:val="80"/>
          <w:sz w:val="28"/>
        </w:rPr>
        <w:t xml:space="preserve"> </w:t>
      </w:r>
      <w:r>
        <w:rPr>
          <w:sz w:val="28"/>
        </w:rPr>
        <w:t xml:space="preserve">выбору).</w:t>
      </w:r>
      <w:r>
        <w:rPr>
          <w:spacing w:val="80"/>
          <w:sz w:val="28"/>
        </w:rPr>
        <w:t xml:space="preserve"> </w:t>
      </w:r>
      <w:r>
        <w:rPr>
          <w:sz w:val="28"/>
        </w:rPr>
        <w:t xml:space="preserve">Например,</w:t>
      </w:r>
      <w:r>
        <w:rPr>
          <w:spacing w:val="80"/>
          <w:sz w:val="28"/>
        </w:rPr>
        <w:t xml:space="preserve"> </w:t>
      </w:r>
      <w:r>
        <w:rPr>
          <w:sz w:val="28"/>
        </w:rPr>
        <w:t xml:space="preserve">А.Н.</w:t>
      </w:r>
      <w:r>
        <w:rPr>
          <w:spacing w:val="14"/>
          <w:sz w:val="28"/>
        </w:rPr>
        <w:t xml:space="preserve"> </w:t>
      </w:r>
      <w:r>
        <w:rPr>
          <w:sz w:val="28"/>
        </w:rPr>
        <w:t xml:space="preserve">Арбузов</w:t>
      </w:r>
      <w:r/>
    </w:p>
    <w:p>
      <w:pPr>
        <w:pStyle w:val="967"/>
        <w:ind w:right="845" w:firstLine="0"/>
        <w:spacing w:before="5" w:line="360" w:lineRule="auto"/>
      </w:pPr>
      <w:r>
        <w:t xml:space="preserve">«Иркутская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r/>
    </w:p>
    <w:p>
      <w:pPr>
        <w:pStyle w:val="969"/>
        <w:numPr>
          <w:ilvl w:val="2"/>
          <w:numId w:val="126"/>
        </w:numPr>
        <w:ind w:left="1787" w:right="0" w:hanging="844"/>
        <w:jc w:val="both"/>
        <w:spacing w:before="2" w:after="0" w:line="240" w:lineRule="auto"/>
        <w:tabs>
          <w:tab w:val="left" w:pos="1787" w:leader="none"/>
        </w:tabs>
        <w:rPr>
          <w:sz w:val="28"/>
        </w:rPr>
      </w:pPr>
      <w:r>
        <w:rPr>
          <w:sz w:val="28"/>
        </w:rPr>
        <w:t xml:space="preserve">Литература</w:t>
      </w:r>
      <w:r>
        <w:rPr>
          <w:spacing w:val="-13"/>
          <w:sz w:val="28"/>
        </w:rPr>
        <w:t xml:space="preserve"> </w:t>
      </w:r>
      <w:r>
        <w:rPr>
          <w:sz w:val="28"/>
        </w:rPr>
        <w:t xml:space="preserve">народов</w:t>
      </w:r>
      <w:r>
        <w:rPr>
          <w:spacing w:val="-15"/>
          <w:sz w:val="28"/>
        </w:rPr>
        <w:t xml:space="preserve"> </w:t>
      </w:r>
      <w:r>
        <w:rPr>
          <w:spacing w:val="-2"/>
          <w:sz w:val="28"/>
        </w:rPr>
        <w:t xml:space="preserve">России</w:t>
      </w:r>
      <w:r/>
    </w:p>
    <w:p>
      <w:pPr>
        <w:pStyle w:val="967"/>
        <w:ind w:right="851"/>
        <w:spacing w:before="162" w:line="357" w:lineRule="auto"/>
      </w:pPr>
      <w:r>
        <w:t xml:space="preserve">Рассказы, повести, стихотворения (не менее двух произведений по выбору). Например,</w:t>
      </w:r>
      <w:r>
        <w:rPr>
          <w:spacing w:val="36"/>
        </w:rPr>
        <w:t xml:space="preserve"> </w:t>
      </w:r>
      <w:r>
        <w:t xml:space="preserve">рассказ</w:t>
      </w:r>
      <w:r>
        <w:rPr>
          <w:spacing w:val="34"/>
        </w:rPr>
        <w:t xml:space="preserve"> </w:t>
      </w:r>
      <w:r>
        <w:t xml:space="preserve">Ю. Рытхэу</w:t>
      </w:r>
      <w:r>
        <w:rPr>
          <w:spacing w:val="29"/>
        </w:rPr>
        <w:t xml:space="preserve"> </w:t>
      </w:r>
      <w:r>
        <w:t xml:space="preserve">«Хранитель</w:t>
      </w:r>
      <w:r>
        <w:rPr>
          <w:spacing w:val="32"/>
        </w:rPr>
        <w:t xml:space="preserve"> </w:t>
      </w:r>
      <w:r>
        <w:t xml:space="preserve">огня»,</w:t>
      </w:r>
      <w:r>
        <w:rPr>
          <w:spacing w:val="36"/>
        </w:rPr>
        <w:t xml:space="preserve"> </w:t>
      </w:r>
      <w:r>
        <w:t xml:space="preserve">роман</w:t>
      </w:r>
      <w:r>
        <w:rPr>
          <w:spacing w:val="33"/>
        </w:rPr>
        <w:t xml:space="preserve"> </w:t>
      </w:r>
      <w:r>
        <w:t xml:space="preserve">«Сон</w:t>
      </w:r>
      <w:r>
        <w:rPr>
          <w:spacing w:val="33"/>
        </w:rPr>
        <w:t xml:space="preserve"> </w:t>
      </w:r>
      <w:r>
        <w:t xml:space="preserve">в</w:t>
      </w:r>
      <w:r>
        <w:rPr>
          <w:spacing w:val="32"/>
        </w:rPr>
        <w:t xml:space="preserve"> </w:t>
      </w:r>
      <w:r>
        <w:t xml:space="preserve">начале</w:t>
      </w:r>
      <w:r>
        <w:rPr>
          <w:spacing w:val="35"/>
        </w:rPr>
        <w:t xml:space="preserve"> </w:t>
      </w:r>
      <w:r>
        <w:t xml:space="preserve">тумана»,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2" w:firstLine="0"/>
        <w:spacing w:before="67" w:line="360" w:lineRule="auto"/>
      </w:pPr>
      <w:r>
        <w:t xml:space="preserve">повести Ю. Шесталова «Синий ветер каслания», «Когда качало меня солнце» и другие,</w:t>
      </w:r>
      <w:r>
        <w:rPr>
          <w:spacing w:val="80"/>
        </w:rPr>
        <w:t xml:space="preserve">  </w:t>
      </w:r>
      <w:r>
        <w:t xml:space="preserve">стихотворения</w:t>
      </w:r>
      <w:r>
        <w:rPr>
          <w:spacing w:val="80"/>
        </w:rPr>
        <w:t xml:space="preserve">  </w:t>
      </w:r>
      <w:r>
        <w:t xml:space="preserve">Г. Айги,</w:t>
      </w:r>
      <w:r>
        <w:rPr>
          <w:spacing w:val="80"/>
        </w:rPr>
        <w:t xml:space="preserve">  </w:t>
      </w:r>
      <w:r>
        <w:t xml:space="preserve">Р. Гамзатова,</w:t>
      </w:r>
      <w:r>
        <w:rPr>
          <w:spacing w:val="80"/>
        </w:rPr>
        <w:t xml:space="preserve">  </w:t>
      </w:r>
      <w:r>
        <w:t xml:space="preserve">М. Джалиля,</w:t>
      </w:r>
      <w:r>
        <w:rPr>
          <w:spacing w:val="80"/>
        </w:rPr>
        <w:t xml:space="preserve">  </w:t>
      </w:r>
      <w:r>
        <w:t xml:space="preserve">М. Карима,</w:t>
      </w:r>
      <w:r>
        <w:rPr>
          <w:spacing w:val="80"/>
        </w:rPr>
        <w:t xml:space="preserve"> </w:t>
      </w:r>
      <w:r>
        <w:t xml:space="preserve">Д. Кугультинова, К. Кулиева и другие.</w:t>
      </w:r>
      <w:r/>
    </w:p>
    <w:p>
      <w:pPr>
        <w:pStyle w:val="969"/>
        <w:numPr>
          <w:ilvl w:val="2"/>
          <w:numId w:val="126"/>
        </w:numPr>
        <w:ind w:left="1787" w:right="0" w:hanging="844"/>
        <w:jc w:val="both"/>
        <w:spacing w:before="2" w:after="0" w:line="240" w:lineRule="auto"/>
        <w:tabs>
          <w:tab w:val="left" w:pos="1787" w:leader="none"/>
        </w:tabs>
        <w:rPr>
          <w:sz w:val="28"/>
        </w:rPr>
      </w:pPr>
      <w:r>
        <w:rPr>
          <w:sz w:val="28"/>
        </w:rPr>
        <w:t xml:space="preserve">Зарубежная</w:t>
      </w:r>
      <w:r>
        <w:rPr>
          <w:spacing w:val="-15"/>
          <w:sz w:val="28"/>
        </w:rPr>
        <w:t xml:space="preserve"> </w:t>
      </w:r>
      <w:r>
        <w:rPr>
          <w:spacing w:val="-2"/>
          <w:sz w:val="28"/>
        </w:rPr>
        <w:t xml:space="preserve">литература.</w:t>
      </w:r>
      <w:r/>
    </w:p>
    <w:p>
      <w:pPr>
        <w:pStyle w:val="967"/>
        <w:ind w:right="842"/>
        <w:spacing w:before="163" w:line="360" w:lineRule="auto"/>
      </w:pPr>
      <w:r>
        <w:t xml:space="preserve">Зарубежная проза XX века (не менее двух произведений по выбору). Например, произведения Г. Бёлля «Глазами клоуна», Р. Брэдбери «451 градус по Фаренгейту»,</w:t>
      </w:r>
      <w:r>
        <w:rPr>
          <w:spacing w:val="5"/>
        </w:rPr>
        <w:t xml:space="preserve"> </w:t>
      </w:r>
      <w:r>
        <w:t xml:space="preserve">У.</w:t>
      </w:r>
      <w:r>
        <w:rPr>
          <w:spacing w:val="-4"/>
        </w:rPr>
        <w:t xml:space="preserve"> </w:t>
      </w:r>
      <w:r>
        <w:t xml:space="preserve">Голдинга</w:t>
      </w:r>
      <w:r>
        <w:rPr>
          <w:spacing w:val="1"/>
        </w:rPr>
        <w:t xml:space="preserve"> </w:t>
      </w:r>
      <w:r>
        <w:t xml:space="preserve">«Повелитель</w:t>
      </w:r>
      <w:r>
        <w:rPr>
          <w:spacing w:val="7"/>
        </w:rPr>
        <w:t xml:space="preserve"> </w:t>
      </w:r>
      <w:r>
        <w:t xml:space="preserve">мух»,</w:t>
      </w:r>
      <w:r>
        <w:rPr>
          <w:spacing w:val="5"/>
        </w:rPr>
        <w:t xml:space="preserve"> </w:t>
      </w:r>
      <w:r>
        <w:t xml:space="preserve">А.</w:t>
      </w:r>
      <w:r>
        <w:rPr>
          <w:spacing w:val="-3"/>
        </w:rPr>
        <w:t xml:space="preserve"> </w:t>
      </w:r>
      <w:r>
        <w:t xml:space="preserve">Камю</w:t>
      </w:r>
      <w:r>
        <w:rPr>
          <w:spacing w:val="3"/>
        </w:rPr>
        <w:t xml:space="preserve"> </w:t>
      </w:r>
      <w:r>
        <w:t xml:space="preserve">«Посторонний»,</w:t>
      </w:r>
      <w:r>
        <w:rPr>
          <w:spacing w:val="5"/>
        </w:rPr>
        <w:t xml:space="preserve"> </w:t>
      </w:r>
      <w:r>
        <w:t xml:space="preserve">Ф.</w:t>
      </w:r>
      <w:r>
        <w:rPr>
          <w:spacing w:val="-3"/>
        </w:rPr>
        <w:t xml:space="preserve"> </w:t>
      </w:r>
      <w:r>
        <w:rPr>
          <w:spacing w:val="-2"/>
        </w:rPr>
        <w:t xml:space="preserve">Кафки</w:t>
      </w:r>
      <w:r/>
    </w:p>
    <w:p>
      <w:pPr>
        <w:pStyle w:val="967"/>
        <w:ind w:right="848" w:firstLine="0"/>
        <w:spacing w:before="1" w:line="360" w:lineRule="auto"/>
      </w:pPr>
      <w:r>
        <w:t xml:space="preserve">«Превращение»,</w:t>
      </w:r>
      <w:r>
        <w:rPr>
          <w:spacing w:val="80"/>
        </w:rPr>
        <w:t xml:space="preserve"> </w:t>
      </w:r>
      <w:r>
        <w:t xml:space="preserve">Г.Г.</w:t>
      </w:r>
      <w:r>
        <w:rPr>
          <w:spacing w:val="-1"/>
        </w:rPr>
        <w:t xml:space="preserve"> </w:t>
      </w:r>
      <w:r>
        <w:t xml:space="preserve">Маркеса</w:t>
      </w:r>
      <w:r>
        <w:rPr>
          <w:spacing w:val="80"/>
        </w:rPr>
        <w:t xml:space="preserve"> </w:t>
      </w:r>
      <w:r>
        <w:t xml:space="preserve">«Сто</w:t>
      </w:r>
      <w:r>
        <w:rPr>
          <w:spacing w:val="80"/>
        </w:rPr>
        <w:t xml:space="preserve"> </w:t>
      </w:r>
      <w:r>
        <w:t xml:space="preserve">лет</w:t>
      </w:r>
      <w:r>
        <w:rPr>
          <w:spacing w:val="80"/>
        </w:rPr>
        <w:t xml:space="preserve"> </w:t>
      </w:r>
      <w:r>
        <w:t xml:space="preserve">одиночества»,</w:t>
      </w:r>
      <w:r>
        <w:rPr>
          <w:spacing w:val="80"/>
        </w:rPr>
        <w:t xml:space="preserve"> </w:t>
      </w:r>
      <w:r>
        <w:t xml:space="preserve">У.С. Моэма</w:t>
      </w:r>
      <w:r>
        <w:rPr>
          <w:spacing w:val="80"/>
        </w:rPr>
        <w:t xml:space="preserve"> </w:t>
      </w:r>
      <w:r>
        <w:t xml:space="preserve">«Театр», Д. Оруэлла «1984», Э.М. Ремарка «На западном фронте без перемен», «Три </w:t>
      </w:r>
      <w:r>
        <w:t xml:space="preserve">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r/>
    </w:p>
    <w:p>
      <w:pPr>
        <w:pStyle w:val="967"/>
        <w:ind w:right="848"/>
        <w:spacing w:line="362" w:lineRule="auto"/>
      </w:pPr>
      <w:r>
        <w:t xml:space="preserve">Зарубежная поэзия XX века (не менее трёх стихотворений одного из поэтов по</w:t>
      </w:r>
      <w:r>
        <w:rPr>
          <w:spacing w:val="65"/>
        </w:rPr>
        <w:t xml:space="preserve">  </w:t>
      </w:r>
      <w:r>
        <w:t xml:space="preserve">выбору).</w:t>
      </w:r>
      <w:r>
        <w:rPr>
          <w:spacing w:val="69"/>
        </w:rPr>
        <w:t xml:space="preserve">  </w:t>
      </w:r>
      <w:r>
        <w:t xml:space="preserve">Например,</w:t>
      </w:r>
      <w:r>
        <w:rPr>
          <w:spacing w:val="67"/>
        </w:rPr>
        <w:t xml:space="preserve">  </w:t>
      </w:r>
      <w:r>
        <w:t xml:space="preserve">стихотворения</w:t>
      </w:r>
      <w:r>
        <w:rPr>
          <w:spacing w:val="66"/>
        </w:rPr>
        <w:t xml:space="preserve">  </w:t>
      </w:r>
      <w:r>
        <w:t xml:space="preserve">Г.</w:t>
      </w:r>
      <w:r>
        <w:rPr>
          <w:spacing w:val="8"/>
        </w:rPr>
        <w:t xml:space="preserve"> </w:t>
      </w:r>
      <w:r>
        <w:t xml:space="preserve">Аполлинера,</w:t>
      </w:r>
      <w:r>
        <w:rPr>
          <w:spacing w:val="67"/>
        </w:rPr>
        <w:t xml:space="preserve">  </w:t>
      </w:r>
      <w:r>
        <w:t xml:space="preserve">Ф.</w:t>
      </w:r>
      <w:r>
        <w:rPr>
          <w:spacing w:val="3"/>
        </w:rPr>
        <w:t xml:space="preserve"> </w:t>
      </w:r>
      <w:r>
        <w:t xml:space="preserve">Гарсиа</w:t>
      </w:r>
      <w:r>
        <w:rPr>
          <w:spacing w:val="66"/>
        </w:rPr>
        <w:t xml:space="preserve">  </w:t>
      </w:r>
      <w:r>
        <w:rPr>
          <w:spacing w:val="-2"/>
        </w:rPr>
        <w:t xml:space="preserve">Лорки,</w:t>
      </w:r>
      <w:r/>
    </w:p>
    <w:p>
      <w:pPr>
        <w:pStyle w:val="967"/>
        <w:ind w:firstLine="0"/>
        <w:spacing w:line="314" w:lineRule="exact"/>
      </w:pPr>
      <w:r>
        <w:t xml:space="preserve">P.M.</w:t>
      </w:r>
      <w:r>
        <w:rPr>
          <w:spacing w:val="-4"/>
        </w:rPr>
        <w:t xml:space="preserve"> </w:t>
      </w:r>
      <w:r>
        <w:t xml:space="preserve">Рильке,</w:t>
      </w:r>
      <w:r>
        <w:rPr>
          <w:spacing w:val="-4"/>
        </w:rPr>
        <w:t xml:space="preserve"> </w:t>
      </w:r>
      <w:r>
        <w:t xml:space="preserve">Т.С.</w:t>
      </w:r>
      <w:r>
        <w:rPr>
          <w:spacing w:val="-3"/>
        </w:rPr>
        <w:t xml:space="preserve"> </w:t>
      </w:r>
      <w:r>
        <w:t xml:space="preserve">Элиота</w:t>
      </w:r>
      <w:r>
        <w:rPr>
          <w:spacing w:val="-5"/>
        </w:rPr>
        <w:t xml:space="preserve"> </w:t>
      </w:r>
      <w:r>
        <w:t xml:space="preserve">и</w:t>
      </w:r>
      <w:r>
        <w:rPr>
          <w:spacing w:val="-7"/>
        </w:rPr>
        <w:t xml:space="preserve"> </w:t>
      </w:r>
      <w:r>
        <w:rPr>
          <w:spacing w:val="-2"/>
        </w:rPr>
        <w:t xml:space="preserve">других.</w:t>
      </w:r>
      <w:r/>
    </w:p>
    <w:p>
      <w:pPr>
        <w:pStyle w:val="967"/>
        <w:ind w:right="853"/>
        <w:jc w:val="left"/>
        <w:spacing w:before="160" w:line="362" w:lineRule="auto"/>
      </w:pPr>
      <w:r>
        <w:t xml:space="preserve">Зарубежная</w:t>
      </w:r>
      <w:r>
        <w:rPr>
          <w:spacing w:val="80"/>
        </w:rPr>
        <w:t xml:space="preserve"> </w:t>
      </w:r>
      <w:r>
        <w:t xml:space="preserve">драматургия</w:t>
      </w:r>
      <w:r>
        <w:rPr>
          <w:spacing w:val="80"/>
        </w:rPr>
        <w:t xml:space="preserve"> </w:t>
      </w:r>
      <w:r>
        <w:t xml:space="preserve">XX</w:t>
      </w:r>
      <w:r>
        <w:rPr>
          <w:spacing w:val="80"/>
        </w:rPr>
        <w:t xml:space="preserve"> </w:t>
      </w:r>
      <w:r>
        <w:t xml:space="preserve">века</w:t>
      </w:r>
      <w:r>
        <w:rPr>
          <w:spacing w:val="80"/>
        </w:rPr>
        <w:t xml:space="preserve"> </w:t>
      </w:r>
      <w:r>
        <w:t xml:space="preserve">(не</w:t>
      </w:r>
      <w:r>
        <w:rPr>
          <w:spacing w:val="80"/>
        </w:rPr>
        <w:t xml:space="preserve"> </w:t>
      </w:r>
      <w:r>
        <w:t xml:space="preserve">менее</w:t>
      </w:r>
      <w:r>
        <w:rPr>
          <w:spacing w:val="80"/>
        </w:rPr>
        <w:t xml:space="preserve"> </w:t>
      </w:r>
      <w:r>
        <w:t xml:space="preserve">одного</w:t>
      </w:r>
      <w:r>
        <w:rPr>
          <w:spacing w:val="80"/>
        </w:rPr>
        <w:t xml:space="preserve"> </w:t>
      </w:r>
      <w:r>
        <w:t xml:space="preserve">произведения</w:t>
      </w:r>
      <w:r>
        <w:rPr>
          <w:spacing w:val="80"/>
        </w:rPr>
        <w:t xml:space="preserve"> </w:t>
      </w:r>
      <w:r>
        <w:t xml:space="preserve">по</w:t>
      </w:r>
      <w:r>
        <w:rPr>
          <w:spacing w:val="80"/>
        </w:rPr>
        <w:t xml:space="preserve"> </w:t>
      </w:r>
      <w:r>
        <w:t xml:space="preserve">выбору).</w:t>
      </w:r>
      <w:r>
        <w:rPr>
          <w:spacing w:val="19"/>
        </w:rPr>
        <w:t xml:space="preserve"> </w:t>
      </w:r>
      <w:r>
        <w:t xml:space="preserve">Например,</w:t>
      </w:r>
      <w:r>
        <w:rPr>
          <w:spacing w:val="15"/>
        </w:rPr>
        <w:t xml:space="preserve"> </w:t>
      </w:r>
      <w:r>
        <w:t xml:space="preserve">пьесы</w:t>
      </w:r>
      <w:r>
        <w:rPr>
          <w:spacing w:val="13"/>
        </w:rPr>
        <w:t xml:space="preserve"> </w:t>
      </w:r>
      <w:r>
        <w:t xml:space="preserve">Б.</w:t>
      </w:r>
      <w:r>
        <w:rPr>
          <w:spacing w:val="2"/>
        </w:rPr>
        <w:t xml:space="preserve"> </w:t>
      </w:r>
      <w:r>
        <w:t xml:space="preserve">Брехта</w:t>
      </w:r>
      <w:r>
        <w:rPr>
          <w:spacing w:val="18"/>
        </w:rPr>
        <w:t xml:space="preserve"> </w:t>
      </w:r>
      <w:r>
        <w:t xml:space="preserve">«Мамаша</w:t>
      </w:r>
      <w:r>
        <w:rPr>
          <w:spacing w:val="13"/>
        </w:rPr>
        <w:t xml:space="preserve"> </w:t>
      </w:r>
      <w:r>
        <w:t xml:space="preserve">Кураж</w:t>
      </w:r>
      <w:r>
        <w:rPr>
          <w:spacing w:val="12"/>
        </w:rPr>
        <w:t xml:space="preserve"> </w:t>
      </w:r>
      <w:r>
        <w:t xml:space="preserve">и</w:t>
      </w:r>
      <w:r>
        <w:rPr>
          <w:spacing w:val="13"/>
        </w:rPr>
        <w:t xml:space="preserve"> </w:t>
      </w:r>
      <w:r>
        <w:t xml:space="preserve">её</w:t>
      </w:r>
      <w:r>
        <w:rPr>
          <w:spacing w:val="13"/>
        </w:rPr>
        <w:t xml:space="preserve"> </w:t>
      </w:r>
      <w:r>
        <w:t xml:space="preserve">дети»,</w:t>
      </w:r>
      <w:r>
        <w:rPr>
          <w:spacing w:val="15"/>
        </w:rPr>
        <w:t xml:space="preserve"> </w:t>
      </w:r>
      <w:r>
        <w:t xml:space="preserve">Ф.</w:t>
      </w:r>
      <w:r>
        <w:rPr>
          <w:spacing w:val="5"/>
        </w:rPr>
        <w:t xml:space="preserve"> </w:t>
      </w:r>
      <w:r>
        <w:rPr>
          <w:spacing w:val="-2"/>
        </w:rPr>
        <w:t xml:space="preserve">Дюрренмата</w:t>
      </w:r>
      <w:r/>
    </w:p>
    <w:p>
      <w:pPr>
        <w:pStyle w:val="967"/>
        <w:ind w:right="894" w:firstLine="0"/>
        <w:jc w:val="left"/>
        <w:spacing w:line="362" w:lineRule="auto"/>
      </w:pPr>
      <w:r>
        <w:t xml:space="preserve">«Визит</w:t>
      </w:r>
      <w:r>
        <w:rPr>
          <w:spacing w:val="40"/>
        </w:rPr>
        <w:t xml:space="preserve"> </w:t>
      </w:r>
      <w:r>
        <w:t xml:space="preserve">старой</w:t>
      </w:r>
      <w:r>
        <w:rPr>
          <w:spacing w:val="40"/>
        </w:rPr>
        <w:t xml:space="preserve"> </w:t>
      </w:r>
      <w:r>
        <w:t xml:space="preserve">дамы»,</w:t>
      </w:r>
      <w:r>
        <w:rPr>
          <w:spacing w:val="40"/>
        </w:rPr>
        <w:t xml:space="preserve"> </w:t>
      </w:r>
      <w:r>
        <w:t xml:space="preserve">Э. Ионеско</w:t>
      </w:r>
      <w:r>
        <w:rPr>
          <w:spacing w:val="40"/>
        </w:rPr>
        <w:t xml:space="preserve"> </w:t>
      </w:r>
      <w:r>
        <w:t xml:space="preserve">«Носорог»,</w:t>
      </w:r>
      <w:r>
        <w:rPr>
          <w:spacing w:val="40"/>
        </w:rPr>
        <w:t xml:space="preserve"> </w:t>
      </w:r>
      <w:r>
        <w:t xml:space="preserve">М.</w:t>
      </w:r>
      <w:r>
        <w:rPr>
          <w:spacing w:val="-2"/>
        </w:rPr>
        <w:t xml:space="preserve"> </w:t>
      </w:r>
      <w:r>
        <w:t xml:space="preserve">Метерлинка</w:t>
      </w:r>
      <w:r>
        <w:rPr>
          <w:spacing w:val="40"/>
        </w:rPr>
        <w:t xml:space="preserve"> </w:t>
      </w:r>
      <w:r>
        <w:t xml:space="preserve">«Синяя</w:t>
      </w:r>
      <w:r>
        <w:rPr>
          <w:spacing w:val="40"/>
        </w:rPr>
        <w:t xml:space="preserve"> </w:t>
      </w:r>
      <w:r>
        <w:t xml:space="preserve">птица»,</w:t>
      </w:r>
      <w:r>
        <w:rPr>
          <w:spacing w:val="80"/>
        </w:rPr>
        <w:t xml:space="preserve"> </w:t>
      </w:r>
      <w:r>
        <w:t xml:space="preserve">Д.</w:t>
      </w:r>
      <w:r>
        <w:rPr>
          <w:spacing w:val="-1"/>
        </w:rPr>
        <w:t xml:space="preserve"> </w:t>
      </w:r>
      <w:r>
        <w:t xml:space="preserve">Пристли</w:t>
      </w:r>
      <w:r>
        <w:rPr>
          <w:spacing w:val="71"/>
        </w:rPr>
        <w:t xml:space="preserve"> </w:t>
      </w:r>
      <w:r>
        <w:t xml:space="preserve">«Визит</w:t>
      </w:r>
      <w:r>
        <w:rPr>
          <w:spacing w:val="64"/>
        </w:rPr>
        <w:t xml:space="preserve"> </w:t>
      </w:r>
      <w:r>
        <w:t xml:space="preserve">инспектора»,</w:t>
      </w:r>
      <w:r>
        <w:rPr>
          <w:spacing w:val="67"/>
        </w:rPr>
        <w:t xml:space="preserve"> </w:t>
      </w:r>
      <w:r>
        <w:t xml:space="preserve">О.</w:t>
      </w:r>
      <w:r>
        <w:rPr>
          <w:spacing w:val="4"/>
        </w:rPr>
        <w:t xml:space="preserve"> </w:t>
      </w:r>
      <w:r>
        <w:t xml:space="preserve">Уайльда</w:t>
      </w:r>
      <w:r>
        <w:rPr>
          <w:spacing w:val="66"/>
        </w:rPr>
        <w:t xml:space="preserve"> </w:t>
      </w:r>
      <w:r>
        <w:t xml:space="preserve">«Идеальный</w:t>
      </w:r>
      <w:r>
        <w:rPr>
          <w:spacing w:val="66"/>
        </w:rPr>
        <w:t xml:space="preserve"> </w:t>
      </w:r>
      <w:r>
        <w:t xml:space="preserve">муж»,</w:t>
      </w:r>
      <w:r>
        <w:rPr>
          <w:spacing w:val="68"/>
        </w:rPr>
        <w:t xml:space="preserve"> </w:t>
      </w:r>
      <w:r>
        <w:t xml:space="preserve">Т.</w:t>
      </w:r>
      <w:r>
        <w:rPr>
          <w:spacing w:val="4"/>
        </w:rPr>
        <w:t xml:space="preserve"> </w:t>
      </w:r>
      <w:r>
        <w:rPr>
          <w:spacing w:val="-2"/>
        </w:rPr>
        <w:t xml:space="preserve">Уильямса</w:t>
      </w:r>
      <w:r/>
    </w:p>
    <w:p>
      <w:pPr>
        <w:pStyle w:val="967"/>
        <w:ind w:firstLine="0"/>
        <w:jc w:val="left"/>
        <w:spacing w:line="320" w:lineRule="exact"/>
      </w:pPr>
      <w:r>
        <w:t xml:space="preserve">«Трамвай</w:t>
      </w:r>
      <w:r>
        <w:rPr>
          <w:spacing w:val="-4"/>
        </w:rPr>
        <w:t xml:space="preserve"> </w:t>
      </w:r>
      <w:r>
        <w:t xml:space="preserve">«Желание»»,</w:t>
      </w:r>
      <w:r>
        <w:rPr>
          <w:spacing w:val="-6"/>
        </w:rPr>
        <w:t xml:space="preserve"> </w:t>
      </w:r>
      <w:r>
        <w:t xml:space="preserve">Б.</w:t>
      </w:r>
      <w:r>
        <w:rPr>
          <w:spacing w:val="-3"/>
        </w:rPr>
        <w:t xml:space="preserve"> </w:t>
      </w:r>
      <w:r>
        <w:t xml:space="preserve">Шоу</w:t>
      </w:r>
      <w:r>
        <w:rPr>
          <w:spacing w:val="-8"/>
        </w:rPr>
        <w:t xml:space="preserve"> </w:t>
      </w:r>
      <w:r>
        <w:t xml:space="preserve">«Пигмалион»</w:t>
      </w:r>
      <w:r>
        <w:rPr>
          <w:spacing w:val="-12"/>
        </w:rPr>
        <w:t xml:space="preserve"> </w:t>
      </w:r>
      <w:r>
        <w:t xml:space="preserve">и</w:t>
      </w:r>
      <w:r>
        <w:rPr>
          <w:spacing w:val="-8"/>
        </w:rPr>
        <w:t xml:space="preserve"> </w:t>
      </w:r>
      <w:r>
        <w:rPr>
          <w:spacing w:val="-2"/>
        </w:rPr>
        <w:t xml:space="preserve">другие.</w:t>
      </w:r>
      <w:r/>
    </w:p>
    <w:p>
      <w:pPr>
        <w:pStyle w:val="969"/>
        <w:numPr>
          <w:ilvl w:val="1"/>
          <w:numId w:val="126"/>
        </w:numPr>
        <w:ind w:left="233" w:right="854" w:firstLine="710"/>
        <w:jc w:val="both"/>
        <w:spacing w:before="151" w:after="0" w:line="362" w:lineRule="auto"/>
        <w:tabs>
          <w:tab w:val="left" w:pos="1576" w:leader="none"/>
        </w:tabs>
        <w:rPr>
          <w:sz w:val="28"/>
        </w:rPr>
      </w:pPr>
      <w:r>
        <w:rPr>
          <w:sz w:val="28"/>
        </w:rPr>
        <w:t xml:space="preserve">Планируемые результаты освоения программы по литературе на уровне среднего общего образования.</w:t>
      </w:r>
      <w:r/>
    </w:p>
    <w:p>
      <w:pPr>
        <w:pStyle w:val="969"/>
        <w:numPr>
          <w:ilvl w:val="2"/>
          <w:numId w:val="126"/>
        </w:numPr>
        <w:ind w:left="233" w:right="841" w:firstLine="710"/>
        <w:jc w:val="both"/>
        <w:spacing w:before="0" w:after="0" w:line="360" w:lineRule="auto"/>
        <w:tabs>
          <w:tab w:val="left" w:pos="1787" w:leader="none"/>
        </w:tabs>
        <w:rPr>
          <w:sz w:val="28"/>
        </w:rPr>
      </w:pPr>
      <w:r>
        <w:rPr>
          <w:sz w:val="28"/>
        </w:rPr>
        <w:t xml:space="preserve">Личностные результаты осво</w:t>
      </w:r>
      <w:r>
        <w:rPr>
          <w:sz w:val="28"/>
        </w:rPr>
        <w:t xml:space="preserve">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w:t>
      </w:r>
      <w:r>
        <w:rPr>
          <w:spacing w:val="-2"/>
          <w:sz w:val="28"/>
        </w:rPr>
        <w:t xml:space="preserve"> </w:t>
      </w:r>
      <w:r>
        <w:rPr>
          <w:sz w:val="28"/>
        </w:rPr>
        <w:t xml:space="preserve">русской литературы, принятыми в обществе правилами и нормами поведения, и способствуют процессам самопознания, самовоспитания и саморазвития,</w:t>
      </w:r>
      <w:r>
        <w:rPr>
          <w:spacing w:val="80"/>
          <w:sz w:val="28"/>
        </w:rPr>
        <w:t xml:space="preserve">  </w:t>
      </w:r>
      <w:r>
        <w:rPr>
          <w:sz w:val="28"/>
        </w:rPr>
        <w:t xml:space="preserve">развития</w:t>
      </w:r>
      <w:r>
        <w:rPr>
          <w:spacing w:val="80"/>
          <w:sz w:val="28"/>
        </w:rPr>
        <w:t xml:space="preserve">  </w:t>
      </w:r>
      <w:r>
        <w:rPr>
          <w:sz w:val="28"/>
        </w:rPr>
        <w:t xml:space="preserve">внутренней</w:t>
      </w:r>
      <w:r>
        <w:rPr>
          <w:spacing w:val="80"/>
          <w:sz w:val="28"/>
        </w:rPr>
        <w:t xml:space="preserve">  </w:t>
      </w:r>
      <w:r>
        <w:rPr>
          <w:sz w:val="28"/>
        </w:rPr>
        <w:t xml:space="preserve">позиции</w:t>
      </w:r>
      <w:r>
        <w:rPr>
          <w:spacing w:val="80"/>
          <w:sz w:val="28"/>
        </w:rPr>
        <w:t xml:space="preserve">  </w:t>
      </w:r>
      <w:r>
        <w:rPr>
          <w:sz w:val="28"/>
        </w:rPr>
        <w:t xml:space="preserve">личности,</w:t>
      </w:r>
      <w:r>
        <w:rPr>
          <w:spacing w:val="80"/>
          <w:sz w:val="28"/>
        </w:rPr>
        <w:t xml:space="preserve">  </w:t>
      </w:r>
      <w:r>
        <w:rPr>
          <w:sz w:val="28"/>
        </w:rPr>
        <w:t xml:space="preserve">патриотизма,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2" w:firstLine="0"/>
        <w:spacing w:before="67" w:line="360" w:lineRule="auto"/>
      </w:pPr>
      <w:r>
        <w:t xml:space="preserve">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w:t>
      </w:r>
      <w:r>
        <w:rPr>
          <w:spacing w:val="-2"/>
        </w:rPr>
        <w:t xml:space="preserve"> </w:t>
      </w:r>
      <w:r>
        <w:t xml:space="preserve">культурному</w:t>
      </w:r>
      <w:r>
        <w:rPr>
          <w:spacing w:val="-6"/>
        </w:rPr>
        <w:t xml:space="preserve"> </w:t>
      </w:r>
      <w:r>
        <w:t xml:space="preserve">наследию</w:t>
      </w:r>
      <w:r>
        <w:rPr>
          <w:spacing w:val="-3"/>
        </w:rPr>
        <w:t xml:space="preserve"> </w:t>
      </w:r>
      <w:r>
        <w:t xml:space="preserve">и</w:t>
      </w:r>
      <w:r>
        <w:rPr>
          <w:spacing w:val="-1"/>
        </w:rPr>
        <w:t xml:space="preserve"> </w:t>
      </w:r>
      <w:r>
        <w:t xml:space="preserve">традициям многонационального народа Российской Федерации, природе и окружающей </w:t>
      </w:r>
      <w:r>
        <w:rPr>
          <w:spacing w:val="-2"/>
        </w:rPr>
        <w:t xml:space="preserve">среде.</w:t>
      </w:r>
      <w:r/>
    </w:p>
    <w:p>
      <w:pPr>
        <w:pStyle w:val="969"/>
        <w:numPr>
          <w:ilvl w:val="2"/>
          <w:numId w:val="126"/>
        </w:numPr>
        <w:ind w:left="233" w:right="849" w:firstLine="710"/>
        <w:jc w:val="both"/>
        <w:spacing w:before="1" w:after="0" w:line="362" w:lineRule="auto"/>
        <w:tabs>
          <w:tab w:val="left" w:pos="1787" w:leader="none"/>
        </w:tabs>
        <w:rPr>
          <w:sz w:val="28"/>
        </w:rPr>
      </w:pPr>
      <w:r>
        <w:rPr>
          <w:sz w:val="28"/>
        </w:rPr>
        <w:t xml:space="preserve">В результате изучения литературы на уровне среднего общего образования у обучающегося будут сформированы следующие личностные </w:t>
      </w:r>
      <w:r>
        <w:rPr>
          <w:spacing w:val="-2"/>
          <w:sz w:val="28"/>
        </w:rPr>
        <w:t xml:space="preserve">результаты:</w:t>
      </w:r>
      <w:r/>
    </w:p>
    <w:p>
      <w:pPr>
        <w:pStyle w:val="969"/>
        <w:numPr>
          <w:ilvl w:val="0"/>
          <w:numId w:val="120"/>
        </w:numPr>
        <w:ind w:left="1245" w:right="0" w:hanging="302"/>
        <w:jc w:val="both"/>
        <w:spacing w:before="0" w:after="0" w:line="313"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7"/>
        <w:spacing w:before="163" w:line="357" w:lineRule="auto"/>
      </w:pPr>
      <w:r>
        <w:t xml:space="preserve">сформированность гражданской позиции обучающегося как активного и ответственного члена российского общества;</w:t>
      </w:r>
      <w:r/>
    </w:p>
    <w:p>
      <w:pPr>
        <w:pStyle w:val="967"/>
        <w:ind w:right="843"/>
        <w:spacing w:before="5" w:line="362"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50"/>
        <w:spacing w:line="360" w:lineRule="auto"/>
        <w:tabs>
          <w:tab w:val="left" w:pos="2825" w:leader="none"/>
          <w:tab w:val="left" w:pos="5340" w:leader="none"/>
          <w:tab w:val="left" w:pos="7916" w:leader="none"/>
        </w:tabs>
      </w:pPr>
      <w:r>
        <w:rPr>
          <w:spacing w:val="-2"/>
        </w:rPr>
        <w:t xml:space="preserve">принятие</w:t>
      </w:r>
      <w:r>
        <w:tab/>
      </w:r>
      <w:r>
        <w:rPr>
          <w:spacing w:val="-2"/>
        </w:rPr>
        <w:t xml:space="preserve">традиционных</w:t>
      </w:r>
      <w:r>
        <w:tab/>
      </w:r>
      <w:r>
        <w:rPr>
          <w:spacing w:val="-2"/>
        </w:rPr>
        <w:t xml:space="preserve">национальных,</w:t>
      </w:r>
      <w:r>
        <w:tab/>
      </w:r>
      <w:r>
        <w:rPr>
          <w:spacing w:val="-2"/>
        </w:rPr>
        <w:t xml:space="preserve">общечеловеческих </w:t>
      </w:r>
      <w:r>
        <w:t xml:space="preserve">гуманистических, демократических, семейных ценностей, в том числе в сопоставлении с жизненными ситуациями, изображёнными в литературных </w:t>
      </w:r>
      <w:r>
        <w:rPr>
          <w:spacing w:val="-2"/>
        </w:rPr>
        <w:t xml:space="preserve">произведениях;</w:t>
      </w:r>
      <w:r/>
    </w:p>
    <w:p>
      <w:pPr>
        <w:pStyle w:val="967"/>
        <w:ind w:right="855"/>
        <w:spacing w:line="36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pStyle w:val="967"/>
        <w:ind w:right="841"/>
        <w:spacing w:line="360" w:lineRule="auto"/>
      </w:pPr>
      <w:r>
        <w:t xml:space="preserve">готовность</w:t>
      </w:r>
      <w:r>
        <w:rPr>
          <w:spacing w:val="-5"/>
        </w:rPr>
        <w:t xml:space="preserve"> </w:t>
      </w:r>
      <w:r>
        <w:t xml:space="preserve">вести</w:t>
      </w:r>
      <w:r>
        <w:rPr>
          <w:spacing w:val="-3"/>
        </w:rPr>
        <w:t xml:space="preserve"> </w:t>
      </w:r>
      <w:r>
        <w:t xml:space="preserve">совместную</w:t>
      </w:r>
      <w:r>
        <w:rPr>
          <w:spacing w:val="-4"/>
        </w:rPr>
        <w:t xml:space="preserve"> </w:t>
      </w:r>
      <w:r>
        <w:t xml:space="preserve">деятельность, в</w:t>
      </w:r>
      <w:r>
        <w:rPr>
          <w:spacing w:val="-4"/>
        </w:rPr>
        <w:t xml:space="preserve"> </w:t>
      </w:r>
      <w:r>
        <w:t xml:space="preserve">том</w:t>
      </w:r>
      <w:r>
        <w:rPr>
          <w:spacing w:val="-1"/>
        </w:rPr>
        <w:t xml:space="preserve"> </w:t>
      </w:r>
      <w:r>
        <w:t xml:space="preserve">числе</w:t>
      </w:r>
      <w:r>
        <w:rPr>
          <w:spacing w:val="-2"/>
        </w:rPr>
        <w:t xml:space="preserve"> </w:t>
      </w:r>
      <w:r>
        <w:t xml:space="preserve">в</w:t>
      </w:r>
      <w:r>
        <w:rPr>
          <w:spacing w:val="-4"/>
        </w:rPr>
        <w:t xml:space="preserve"> </w:t>
      </w:r>
      <w:r>
        <w:t xml:space="preserve">рамках</w:t>
      </w:r>
      <w:r>
        <w:rPr>
          <w:spacing w:val="-7"/>
        </w:rPr>
        <w:t xml:space="preserve"> </w:t>
      </w:r>
      <w:r>
        <w:t xml:space="preserve">школьного литературного образования, в интересах гражданского общества, участвовать в самоуправлении в образовательной организации;</w:t>
      </w:r>
      <w:r/>
    </w:p>
    <w:p>
      <w:pPr>
        <w:pStyle w:val="967"/>
        <w:ind w:right="839"/>
        <w:spacing w:line="362"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spacing w:line="320" w:lineRule="exact"/>
      </w:pPr>
      <w:r>
        <w:t xml:space="preserve">готовность</w:t>
      </w:r>
      <w:r>
        <w:rPr>
          <w:spacing w:val="-9"/>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120"/>
        </w:numPr>
        <w:ind w:left="1245" w:right="0" w:hanging="302"/>
        <w:jc w:val="both"/>
        <w:spacing w:before="152"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63" w:line="36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w:t>
      </w:r>
      <w:r>
        <w:rPr>
          <w:spacing w:val="43"/>
        </w:rPr>
        <w:t xml:space="preserve">  </w:t>
      </w:r>
      <w:r>
        <w:t xml:space="preserve">край,</w:t>
      </w:r>
      <w:r>
        <w:rPr>
          <w:spacing w:val="45"/>
        </w:rPr>
        <w:t xml:space="preserve">  </w:t>
      </w:r>
      <w:r>
        <w:t xml:space="preserve">свою</w:t>
      </w:r>
      <w:r>
        <w:rPr>
          <w:spacing w:val="43"/>
        </w:rPr>
        <w:t xml:space="preserve">  </w:t>
      </w:r>
      <w:r>
        <w:t xml:space="preserve">Родину,</w:t>
      </w:r>
      <w:r>
        <w:rPr>
          <w:spacing w:val="45"/>
        </w:rPr>
        <w:t xml:space="preserve">  </w:t>
      </w:r>
      <w:r>
        <w:t xml:space="preserve">свой</w:t>
      </w:r>
      <w:r>
        <w:rPr>
          <w:spacing w:val="44"/>
        </w:rPr>
        <w:t xml:space="preserve">  </w:t>
      </w:r>
      <w:r>
        <w:t xml:space="preserve">язык</w:t>
      </w:r>
      <w:r>
        <w:rPr>
          <w:spacing w:val="44"/>
        </w:rPr>
        <w:t xml:space="preserve">  </w:t>
      </w:r>
      <w:r>
        <w:t xml:space="preserve">и</w:t>
      </w:r>
      <w:r>
        <w:rPr>
          <w:spacing w:val="43"/>
        </w:rPr>
        <w:t xml:space="preserve">  </w:t>
      </w:r>
      <w:r>
        <w:t xml:space="preserve">культуру,</w:t>
      </w:r>
      <w:r>
        <w:rPr>
          <w:spacing w:val="45"/>
        </w:rPr>
        <w:t xml:space="preserve">  </w:t>
      </w:r>
      <w:r>
        <w:t xml:space="preserve">прошлое</w:t>
      </w:r>
      <w:r>
        <w:rPr>
          <w:spacing w:val="45"/>
        </w:rPr>
        <w:t xml:space="preserve">  </w:t>
      </w:r>
      <w:r>
        <w:t xml:space="preserve">и</w:t>
      </w:r>
      <w:r>
        <w:rPr>
          <w:spacing w:val="44"/>
        </w:rPr>
        <w:t xml:space="preserve">  </w:t>
      </w:r>
      <w:r>
        <w:rPr>
          <w:spacing w:val="-2"/>
        </w:rPr>
        <w:t xml:space="preserve">настоящее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2" w:lineRule="auto"/>
      </w:pPr>
      <w:r>
        <w:t xml:space="preserve">многонационального</w:t>
      </w:r>
      <w:r>
        <w:rPr>
          <w:spacing w:val="-6"/>
        </w:rPr>
        <w:t xml:space="preserve"> </w:t>
      </w:r>
      <w:r>
        <w:t xml:space="preserve">народа</w:t>
      </w:r>
      <w:r>
        <w:rPr>
          <w:spacing w:val="-6"/>
        </w:rPr>
        <w:t xml:space="preserve"> </w:t>
      </w:r>
      <w:r>
        <w:t xml:space="preserve">России</w:t>
      </w:r>
      <w:r>
        <w:rPr>
          <w:spacing w:val="-2"/>
        </w:rPr>
        <w:t xml:space="preserve"> </w:t>
      </w:r>
      <w:r>
        <w:t xml:space="preserve">в</w:t>
      </w:r>
      <w:r>
        <w:rPr>
          <w:spacing w:val="-7"/>
        </w:rPr>
        <w:t xml:space="preserve"> </w:t>
      </w:r>
      <w:r>
        <w:t xml:space="preserve">контексте</w:t>
      </w:r>
      <w:r>
        <w:rPr>
          <w:spacing w:val="-6"/>
        </w:rPr>
        <w:t xml:space="preserve"> </w:t>
      </w:r>
      <w:r>
        <w:t xml:space="preserve">изучения</w:t>
      </w:r>
      <w:r>
        <w:rPr>
          <w:spacing w:val="-6"/>
        </w:rPr>
        <w:t xml:space="preserve"> </w:t>
      </w:r>
      <w:r>
        <w:t xml:space="preserve">произведений</w:t>
      </w:r>
      <w:r>
        <w:rPr>
          <w:spacing w:val="-6"/>
        </w:rPr>
        <w:t xml:space="preserve"> </w:t>
      </w:r>
      <w:r>
        <w:t xml:space="preserve">русской и зарубежной литературы, а также литератур народов России;</w:t>
      </w:r>
      <w:r/>
    </w:p>
    <w:p>
      <w:pPr>
        <w:pStyle w:val="967"/>
        <w:ind w:right="843"/>
        <w:spacing w:line="360" w:lineRule="auto"/>
      </w:pPr>
      <w:r>
        <w:t xml:space="preserve">ценностное отношение к г</w:t>
      </w:r>
      <w:r>
        <w:t xml:space="preserve">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r/>
    </w:p>
    <w:p>
      <w:pPr>
        <w:pStyle w:val="967"/>
        <w:ind w:right="853"/>
        <w:spacing w:line="360" w:lineRule="auto"/>
      </w:pPr>
      <w:r>
        <w:t xml:space="preserve">идейная убеждённость, готовность к служению Отечеству и его защите, ответственность за его судьбу, в том числе воспитанные на примерах из </w:t>
      </w:r>
      <w:r>
        <w:rPr>
          <w:spacing w:val="-2"/>
        </w:rPr>
        <w:t xml:space="preserve">литературы;</w:t>
      </w:r>
      <w:r/>
    </w:p>
    <w:p>
      <w:pPr>
        <w:pStyle w:val="969"/>
        <w:numPr>
          <w:ilvl w:val="0"/>
          <w:numId w:val="120"/>
        </w:numPr>
        <w:ind w:left="1245" w:right="0" w:hanging="302"/>
        <w:jc w:val="both"/>
        <w:spacing w:before="0"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56"/>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spacing w:before="163"/>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pStyle w:val="967"/>
        <w:ind w:right="844"/>
        <w:spacing w:before="163" w:line="360" w:lineRule="auto"/>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p>
    <w:p>
      <w:pPr>
        <w:pStyle w:val="967"/>
        <w:ind w:left="943" w:firstLine="0"/>
        <w:spacing w:line="320" w:lineRule="exact"/>
      </w:pPr>
      <w:r>
        <w:t xml:space="preserve">осознание</w:t>
      </w:r>
      <w:r>
        <w:rPr>
          <w:spacing w:val="-9"/>
        </w:rPr>
        <w:t xml:space="preserve"> </w:t>
      </w:r>
      <w:r>
        <w:t xml:space="preserve">личного</w:t>
      </w:r>
      <w:r>
        <w:rPr>
          <w:spacing w:val="-9"/>
        </w:rPr>
        <w:t xml:space="preserve"> </w:t>
      </w:r>
      <w:r>
        <w:t xml:space="preserve">вклада</w:t>
      </w:r>
      <w:r>
        <w:rPr>
          <w:spacing w:val="-8"/>
        </w:rPr>
        <w:t xml:space="preserve"> </w:t>
      </w:r>
      <w:r>
        <w:t xml:space="preserve">в</w:t>
      </w:r>
      <w:r>
        <w:rPr>
          <w:spacing w:val="-9"/>
        </w:rPr>
        <w:t xml:space="preserve"> </w:t>
      </w:r>
      <w:r>
        <w:t xml:space="preserve">построение</w:t>
      </w:r>
      <w:r>
        <w:rPr>
          <w:spacing w:val="-4"/>
        </w:rPr>
        <w:t xml:space="preserve"> </w:t>
      </w:r>
      <w:r>
        <w:t xml:space="preserve">устойчивого</w:t>
      </w:r>
      <w:r>
        <w:rPr>
          <w:spacing w:val="-9"/>
        </w:rPr>
        <w:t xml:space="preserve"> </w:t>
      </w:r>
      <w:r>
        <w:rPr>
          <w:spacing w:val="-2"/>
        </w:rPr>
        <w:t xml:space="preserve">будущего;</w:t>
      </w:r>
      <w:r/>
    </w:p>
    <w:p>
      <w:pPr>
        <w:pStyle w:val="967"/>
        <w:ind w:right="855"/>
        <w:spacing w:before="163" w:line="360"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r/>
    </w:p>
    <w:p>
      <w:pPr>
        <w:pStyle w:val="969"/>
        <w:numPr>
          <w:ilvl w:val="0"/>
          <w:numId w:val="120"/>
        </w:numPr>
        <w:ind w:left="1245" w:right="0" w:hanging="302"/>
        <w:jc w:val="both"/>
        <w:spacing w:before="1" w:after="0" w:line="240" w:lineRule="auto"/>
        <w:tabs>
          <w:tab w:val="left" w:pos="1245" w:leader="none"/>
        </w:tabs>
        <w:rPr>
          <w:sz w:val="28"/>
        </w:rPr>
      </w:pPr>
      <w:r>
        <w:rPr>
          <w:sz w:val="28"/>
        </w:rPr>
        <w:t xml:space="preserve">эстетического</w:t>
      </w:r>
      <w:r>
        <w:rPr>
          <w:spacing w:val="-16"/>
          <w:sz w:val="28"/>
        </w:rPr>
        <w:t xml:space="preserve"> </w:t>
      </w:r>
      <w:r>
        <w:rPr>
          <w:spacing w:val="-2"/>
          <w:sz w:val="28"/>
        </w:rPr>
        <w:t xml:space="preserve">воспитания:</w:t>
      </w:r>
      <w:r/>
    </w:p>
    <w:p>
      <w:pPr>
        <w:pStyle w:val="967"/>
        <w:ind w:right="843"/>
        <w:spacing w:before="158" w:line="362"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right="846"/>
        <w:spacing w:line="362" w:lineRule="auto"/>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p>
    <w:p>
      <w:pPr>
        <w:pStyle w:val="967"/>
        <w:ind w:right="847"/>
        <w:spacing w:line="362" w:lineRule="auto"/>
      </w:pPr>
      <w: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Pr>
          <w:spacing w:val="-2"/>
        </w:rPr>
        <w:t xml:space="preserve">творчества;</w:t>
      </w:r>
      <w:r/>
    </w:p>
    <w:p>
      <w:pPr>
        <w:pStyle w:val="967"/>
        <w:ind w:left="943" w:firstLine="0"/>
        <w:spacing w:line="314" w:lineRule="exact"/>
      </w:pPr>
      <w:r>
        <w:t xml:space="preserve">готовность</w:t>
      </w:r>
      <w:r>
        <w:rPr>
          <w:spacing w:val="32"/>
        </w:rPr>
        <w:t xml:space="preserve">  </w:t>
      </w:r>
      <w:r>
        <w:t xml:space="preserve">к</w:t>
      </w:r>
      <w:r>
        <w:rPr>
          <w:spacing w:val="34"/>
        </w:rPr>
        <w:t xml:space="preserve">  </w:t>
      </w:r>
      <w:r>
        <w:t xml:space="preserve">самовыражению</w:t>
      </w:r>
      <w:r>
        <w:rPr>
          <w:spacing w:val="33"/>
        </w:rPr>
        <w:t xml:space="preserve">  </w:t>
      </w:r>
      <w:r>
        <w:t xml:space="preserve">в</w:t>
      </w:r>
      <w:r>
        <w:rPr>
          <w:spacing w:val="34"/>
        </w:rPr>
        <w:t xml:space="preserve">  </w:t>
      </w:r>
      <w:r>
        <w:t xml:space="preserve">разных</w:t>
      </w:r>
      <w:r>
        <w:rPr>
          <w:spacing w:val="32"/>
        </w:rPr>
        <w:t xml:space="preserve">  </w:t>
      </w:r>
      <w:r>
        <w:t xml:space="preserve">видах</w:t>
      </w:r>
      <w:r>
        <w:rPr>
          <w:spacing w:val="31"/>
        </w:rPr>
        <w:t xml:space="preserve">  </w:t>
      </w:r>
      <w:r>
        <w:t xml:space="preserve">искусства,</w:t>
      </w:r>
      <w:r>
        <w:rPr>
          <w:spacing w:val="35"/>
        </w:rPr>
        <w:t xml:space="preserve">  </w:t>
      </w:r>
      <w:r>
        <w:rPr>
          <w:spacing w:val="-2"/>
        </w:rPr>
        <w:t xml:space="preserve">стремление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проявлять</w:t>
      </w:r>
      <w:r>
        <w:rPr>
          <w:spacing w:val="-7"/>
        </w:rPr>
        <w:t xml:space="preserve"> </w:t>
      </w:r>
      <w:r>
        <w:t xml:space="preserve">качества</w:t>
      </w:r>
      <w:r>
        <w:rPr>
          <w:spacing w:val="-4"/>
        </w:rPr>
        <w:t xml:space="preserve"> </w:t>
      </w:r>
      <w:r>
        <w:t xml:space="preserve">творческой</w:t>
      </w:r>
      <w:r>
        <w:rPr>
          <w:spacing w:val="-5"/>
        </w:rPr>
        <w:t xml:space="preserve"> </w:t>
      </w:r>
      <w:r>
        <w:t xml:space="preserve">личности,</w:t>
      </w:r>
      <w:r>
        <w:rPr>
          <w:spacing w:val="-3"/>
        </w:rPr>
        <w:t xml:space="preserve"> </w:t>
      </w:r>
      <w:r>
        <w:t xml:space="preserve">в</w:t>
      </w:r>
      <w:r>
        <w:rPr>
          <w:spacing w:val="-6"/>
        </w:rPr>
        <w:t xml:space="preserve"> </w:t>
      </w:r>
      <w:r>
        <w:t xml:space="preserve">том</w:t>
      </w:r>
      <w:r>
        <w:rPr>
          <w:spacing w:val="-3"/>
        </w:rPr>
        <w:t xml:space="preserve"> </w:t>
      </w:r>
      <w:r>
        <w:t xml:space="preserve">числе</w:t>
      </w:r>
      <w:r>
        <w:rPr>
          <w:spacing w:val="-4"/>
        </w:rPr>
        <w:t xml:space="preserve"> </w:t>
      </w:r>
      <w:r>
        <w:t xml:space="preserve">при</w:t>
      </w:r>
      <w:r>
        <w:rPr>
          <w:spacing w:val="-5"/>
        </w:rPr>
        <w:t xml:space="preserve"> </w:t>
      </w:r>
      <w:r>
        <w:t xml:space="preserve">выполнении</w:t>
      </w:r>
      <w:r>
        <w:rPr>
          <w:spacing w:val="-5"/>
        </w:rPr>
        <w:t xml:space="preserve"> </w:t>
      </w:r>
      <w:r>
        <w:t xml:space="preserve">творческих работ по литературе;</w:t>
      </w:r>
      <w:r/>
    </w:p>
    <w:p>
      <w:pPr>
        <w:pStyle w:val="969"/>
        <w:numPr>
          <w:ilvl w:val="0"/>
          <w:numId w:val="120"/>
        </w:numPr>
        <w:ind w:left="1245" w:right="0" w:hanging="302"/>
        <w:jc w:val="both"/>
        <w:spacing w:before="0" w:after="0" w:line="314" w:lineRule="exact"/>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ind w:right="859"/>
        <w:spacing w:before="164" w:line="362" w:lineRule="auto"/>
      </w:pPr>
      <w:r>
        <w:t xml:space="preserve">сформированность здорового и безопасного образа жизни, ответственного отношения к своему здоровью;</w:t>
      </w:r>
      <w:r/>
    </w:p>
    <w:p>
      <w:pPr>
        <w:pStyle w:val="967"/>
        <w:ind w:right="846"/>
        <w:spacing w:line="362" w:lineRule="auto"/>
      </w:pPr>
      <w:r>
        <w:t xml:space="preserve">потребность в физическом совершенствовании, занятиях спортивно- оздоровительной деятельностью;</w:t>
      </w:r>
      <w:r/>
    </w:p>
    <w:p>
      <w:pPr>
        <w:pStyle w:val="967"/>
        <w:ind w:right="844"/>
        <w:spacing w:line="360" w:lineRule="auto"/>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 xml:space="preserve">оценкой поведения и поступков литературных героев;</w:t>
      </w:r>
      <w:r/>
    </w:p>
    <w:p>
      <w:pPr>
        <w:pStyle w:val="969"/>
        <w:numPr>
          <w:ilvl w:val="0"/>
          <w:numId w:val="120"/>
        </w:numPr>
        <w:ind w:left="1245" w:right="0" w:hanging="302"/>
        <w:jc w:val="both"/>
        <w:spacing w:before="0" w:after="0" w:line="318"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45"/>
        <w:spacing w:before="153" w:line="360" w:lineRule="auto"/>
      </w:pPr>
      <w: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w:t>
      </w:r>
      <w:r>
        <w:rPr>
          <w:spacing w:val="-2"/>
        </w:rPr>
        <w:t xml:space="preserve">произведений;</w:t>
      </w:r>
      <w:r/>
    </w:p>
    <w:p>
      <w:pPr>
        <w:pStyle w:val="967"/>
        <w:ind w:right="854"/>
        <w:spacing w:before="3" w:line="360"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r/>
    </w:p>
    <w:p>
      <w:pPr>
        <w:pStyle w:val="967"/>
        <w:ind w:right="850"/>
        <w:spacing w:line="362" w:lineRule="auto"/>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r/>
    </w:p>
    <w:p>
      <w:pPr>
        <w:pStyle w:val="967"/>
        <w:ind w:right="859"/>
        <w:spacing w:line="362" w:lineRule="auto"/>
      </w:pPr>
      <w:r>
        <w:t xml:space="preserve">готовность и способность к образованию и самообразованию, к продуктивной читательской деятельности на протяжении всей жизни;</w:t>
      </w:r>
      <w:r/>
    </w:p>
    <w:p>
      <w:pPr>
        <w:pStyle w:val="969"/>
        <w:numPr>
          <w:ilvl w:val="0"/>
          <w:numId w:val="120"/>
        </w:numPr>
        <w:ind w:left="1245" w:right="0" w:hanging="302"/>
        <w:jc w:val="both"/>
        <w:spacing w:before="0" w:after="0" w:line="319" w:lineRule="exact"/>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46" w:line="360" w:lineRule="auto"/>
      </w:pPr>
      <w:r>
        <w:t xml:space="preserve">сформированность</w:t>
      </w:r>
      <w:r>
        <w:rPr>
          <w:spacing w:val="-10"/>
        </w:rPr>
        <w:t xml:space="preserve"> </w:t>
      </w:r>
      <w:r>
        <w:t xml:space="preserve">экологической</w:t>
      </w:r>
      <w:r>
        <w:rPr>
          <w:spacing w:val="-8"/>
        </w:rPr>
        <w:t xml:space="preserve"> </w:t>
      </w:r>
      <w:r>
        <w:t xml:space="preserve">культуры,</w:t>
      </w:r>
      <w:r>
        <w:rPr>
          <w:spacing w:val="-5"/>
        </w:rPr>
        <w:t xml:space="preserve"> </w:t>
      </w:r>
      <w:r>
        <w:t xml:space="preserve">понимание</w:t>
      </w:r>
      <w:r>
        <w:rPr>
          <w:spacing w:val="-7"/>
        </w:rPr>
        <w:t xml:space="preserve"> </w:t>
      </w:r>
      <w:r>
        <w:t xml:space="preserve">влияния 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 представленных в художественной литературе;</w:t>
      </w:r>
      <w:r/>
    </w:p>
    <w:p>
      <w:pPr>
        <w:pStyle w:val="967"/>
        <w:ind w:right="861"/>
        <w:spacing w:before="3" w:line="357" w:lineRule="auto"/>
      </w:pPr>
      <w:r>
        <w:t xml:space="preserve">планирование и осуществление действий в окружающей среде на основе знания</w:t>
      </w:r>
      <w:r>
        <w:rPr>
          <w:spacing w:val="57"/>
        </w:rPr>
        <w:t xml:space="preserve"> </w:t>
      </w:r>
      <w:r>
        <w:t xml:space="preserve">целей</w:t>
      </w:r>
      <w:r>
        <w:rPr>
          <w:spacing w:val="56"/>
        </w:rPr>
        <w:t xml:space="preserve"> </w:t>
      </w:r>
      <w:r>
        <w:t xml:space="preserve">устойчивого</w:t>
      </w:r>
      <w:r>
        <w:rPr>
          <w:spacing w:val="56"/>
        </w:rPr>
        <w:t xml:space="preserve"> </w:t>
      </w:r>
      <w:r>
        <w:t xml:space="preserve">развития</w:t>
      </w:r>
      <w:r>
        <w:rPr>
          <w:spacing w:val="58"/>
        </w:rPr>
        <w:t xml:space="preserve"> </w:t>
      </w:r>
      <w:r>
        <w:t xml:space="preserve">человечества,</w:t>
      </w:r>
      <w:r>
        <w:rPr>
          <w:spacing w:val="58"/>
        </w:rPr>
        <w:t xml:space="preserve"> </w:t>
      </w:r>
      <w:r>
        <w:t xml:space="preserve">с</w:t>
      </w:r>
      <w:r>
        <w:rPr>
          <w:spacing w:val="57"/>
        </w:rPr>
        <w:t xml:space="preserve"> </w:t>
      </w:r>
      <w:r>
        <w:t xml:space="preserve">учётом</w:t>
      </w:r>
      <w:r>
        <w:rPr>
          <w:spacing w:val="58"/>
        </w:rPr>
        <w:t xml:space="preserve"> </w:t>
      </w:r>
      <w:r>
        <w:t xml:space="preserve">осмысления</w:t>
      </w:r>
      <w:r>
        <w:rPr>
          <w:spacing w:val="57"/>
        </w:rPr>
        <w:t xml:space="preserve"> </w:t>
      </w:r>
      <w:r>
        <w:rPr>
          <w:spacing w:val="-2"/>
        </w:rPr>
        <w:t xml:space="preserve">опыта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литературных</w:t>
      </w:r>
      <w:r>
        <w:rPr>
          <w:spacing w:val="-16"/>
        </w:rPr>
        <w:t xml:space="preserve"> </w:t>
      </w:r>
      <w:r>
        <w:rPr>
          <w:spacing w:val="-2"/>
        </w:rPr>
        <w:t xml:space="preserve">героев;</w:t>
      </w:r>
      <w:r/>
    </w:p>
    <w:p>
      <w:pPr>
        <w:pStyle w:val="967"/>
        <w:ind w:right="845"/>
        <w:spacing w:before="163" w:line="357" w:lineRule="auto"/>
      </w:pPr>
      <w:r>
        <w:t xml:space="preserve">активное неприятие действий, приносящих вред окружающей среде, в том числе показанных в литературных произведениях;</w:t>
      </w:r>
      <w:r/>
    </w:p>
    <w:p>
      <w:pPr>
        <w:pStyle w:val="967"/>
        <w:ind w:right="859"/>
        <w:spacing w:before="6" w:line="362" w:lineRule="auto"/>
      </w:pPr>
      <w:r>
        <w:t xml:space="preserve">умение прогнозировать неблагоприятные экологические последствия предпринимаемых действий, предотвращать их;</w:t>
      </w:r>
      <w:r/>
    </w:p>
    <w:p>
      <w:pPr>
        <w:pStyle w:val="967"/>
        <w:ind w:right="843"/>
        <w:spacing w:line="362" w:lineRule="auto"/>
      </w:pPr>
      <w:r>
        <w:t xml:space="preserve">расширение опыта деятельности экологической направленности, в том</w:t>
      </w:r>
      <w:r>
        <w:rPr>
          <w:spacing w:val="40"/>
        </w:rPr>
        <w:t xml:space="preserve"> </w:t>
      </w:r>
      <w:r>
        <w:t xml:space="preserve">числе представленной в произведениях русской, зарубежной литературы и литератур народов России;</w:t>
      </w:r>
      <w:r/>
    </w:p>
    <w:p>
      <w:pPr>
        <w:pStyle w:val="969"/>
        <w:numPr>
          <w:ilvl w:val="0"/>
          <w:numId w:val="120"/>
        </w:numPr>
        <w:ind w:left="1245" w:right="0" w:hanging="302"/>
        <w:jc w:val="both"/>
        <w:spacing w:before="0" w:after="0" w:line="313" w:lineRule="exact"/>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56" w:line="360" w:lineRule="auto"/>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p>
    <w:p>
      <w:pPr>
        <w:pStyle w:val="967"/>
        <w:ind w:right="847"/>
        <w:spacing w:before="1" w:line="360" w:lineRule="auto"/>
      </w:pPr>
      <w: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r/>
    </w:p>
    <w:p>
      <w:pPr>
        <w:pStyle w:val="967"/>
        <w:ind w:right="845"/>
        <w:spacing w:line="362" w:lineRule="auto"/>
      </w:pPr>
      <w: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r/>
    </w:p>
    <w:p>
      <w:pPr>
        <w:pStyle w:val="969"/>
        <w:numPr>
          <w:ilvl w:val="2"/>
          <w:numId w:val="126"/>
        </w:numPr>
        <w:ind w:left="233" w:right="845" w:firstLine="710"/>
        <w:jc w:val="both"/>
        <w:spacing w:before="0" w:after="0" w:line="360" w:lineRule="auto"/>
        <w:tabs>
          <w:tab w:val="left" w:pos="1787" w:leader="none"/>
        </w:tabs>
        <w:rPr>
          <w:sz w:val="28"/>
        </w:rPr>
      </w:pPr>
      <w:r>
        <w:rPr>
          <w:sz w:val="28"/>
        </w:rPr>
        <w:t xml:space="preserve">В</w:t>
      </w:r>
      <w:r>
        <w:rPr>
          <w:sz w:val="28"/>
        </w:rPr>
        <w:t xml:space="preserve">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r/>
    </w:p>
    <w:p>
      <w:pPr>
        <w:pStyle w:val="967"/>
        <w:ind w:right="854"/>
        <w:spacing w:line="360" w:lineRule="auto"/>
      </w:pPr>
      <w:r>
        <w:t xml:space="preserve">самосознания, включающего способность понимать своё эмоциональное состояние,</w:t>
      </w:r>
      <w:r>
        <w:rPr>
          <w:spacing w:val="-2"/>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w:t>
      </w:r>
      <w:r>
        <w:rPr>
          <w:spacing w:val="-2"/>
        </w:rPr>
        <w:t xml:space="preserve"> </w:t>
      </w:r>
      <w:r>
        <w:t xml:space="preserve">быть уверенным в себе;</w:t>
      </w:r>
      <w:r/>
    </w:p>
    <w:p>
      <w:pPr>
        <w:pStyle w:val="967"/>
        <w:ind w:right="857"/>
        <w:spacing w:line="360" w:lineRule="auto"/>
      </w:pPr>
      <w:r>
        <w:t xml:space="preserve">саморегулирования, включающего самоконтроль, умение принимать ответственность</w:t>
      </w:r>
      <w:r>
        <w:rPr>
          <w:spacing w:val="-8"/>
        </w:rPr>
        <w:t xml:space="preserve"> </w:t>
      </w:r>
      <w:r>
        <w:t xml:space="preserve">за</w:t>
      </w:r>
      <w:r>
        <w:rPr>
          <w:spacing w:val="-5"/>
        </w:rPr>
        <w:t xml:space="preserve"> </w:t>
      </w:r>
      <w:r>
        <w:t xml:space="preserve">своё</w:t>
      </w:r>
      <w:r>
        <w:rPr>
          <w:spacing w:val="-6"/>
        </w:rPr>
        <w:t xml:space="preserve"> </w:t>
      </w:r>
      <w:r>
        <w:t xml:space="preserve">поведение,</w:t>
      </w:r>
      <w:r>
        <w:rPr>
          <w:spacing w:val="-4"/>
        </w:rPr>
        <w:t xml:space="preserve"> </w:t>
      </w:r>
      <w:r>
        <w:t xml:space="preserve">способность</w:t>
      </w:r>
      <w:r>
        <w:rPr>
          <w:spacing w:val="-8"/>
        </w:rPr>
        <w:t xml:space="preserve"> </w:t>
      </w:r>
      <w:r>
        <w:t xml:space="preserve">адаптироваться</w:t>
      </w:r>
      <w:r>
        <w:rPr>
          <w:spacing w:val="-5"/>
        </w:rPr>
        <w:t xml:space="preserve"> </w:t>
      </w:r>
      <w:r>
        <w:t xml:space="preserve">к</w:t>
      </w:r>
      <w:r>
        <w:rPr>
          <w:spacing w:val="-7"/>
        </w:rPr>
        <w:t xml:space="preserve"> </w:t>
      </w:r>
      <w:r>
        <w:t xml:space="preserve">эмоциональным изменениям и проявлять гибкость, быть открытым новому;</w:t>
      </w:r>
      <w:r/>
    </w:p>
    <w:p>
      <w:pPr>
        <w:pStyle w:val="967"/>
        <w:ind w:right="843"/>
        <w:spacing w:line="357" w:lineRule="auto"/>
      </w:pPr>
      <w:r>
        <w:t xml:space="preserve">внутренней мотивации, включающей стремление к достижению цели и успеху,</w:t>
      </w:r>
      <w:r>
        <w:rPr>
          <w:spacing w:val="42"/>
        </w:rPr>
        <w:t xml:space="preserve">  </w:t>
      </w:r>
      <w:r>
        <w:t xml:space="preserve">оптимизм,</w:t>
      </w:r>
      <w:r>
        <w:rPr>
          <w:spacing w:val="42"/>
        </w:rPr>
        <w:t xml:space="preserve">  </w:t>
      </w:r>
      <w:r>
        <w:t xml:space="preserve">инициативность,</w:t>
      </w:r>
      <w:r>
        <w:rPr>
          <w:spacing w:val="43"/>
        </w:rPr>
        <w:t xml:space="preserve">  </w:t>
      </w:r>
      <w:r>
        <w:t xml:space="preserve">умение</w:t>
      </w:r>
      <w:r>
        <w:rPr>
          <w:spacing w:val="41"/>
        </w:rPr>
        <w:t xml:space="preserve">  </w:t>
      </w:r>
      <w:r>
        <w:t xml:space="preserve">действовать,</w:t>
      </w:r>
      <w:r>
        <w:rPr>
          <w:spacing w:val="42"/>
        </w:rPr>
        <w:t xml:space="preserve">  </w:t>
      </w:r>
      <w:r>
        <w:t xml:space="preserve">исходя</w:t>
      </w:r>
      <w:r>
        <w:rPr>
          <w:spacing w:val="42"/>
        </w:rPr>
        <w:t xml:space="preserve">  </w:t>
      </w:r>
      <w:r>
        <w:t xml:space="preserve">из</w:t>
      </w:r>
      <w:r>
        <w:rPr>
          <w:spacing w:val="41"/>
        </w:rPr>
        <w:t xml:space="preserve">  </w:t>
      </w:r>
      <w:r>
        <w:rPr>
          <w:spacing w:val="-2"/>
        </w:rPr>
        <w:t xml:space="preserve">своих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возможностей;</w:t>
      </w:r>
      <w:r/>
    </w:p>
    <w:p>
      <w:pPr>
        <w:pStyle w:val="967"/>
        <w:ind w:right="847"/>
        <w:spacing w:before="163" w:line="360"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before="2" w:line="360"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r/>
    </w:p>
    <w:p>
      <w:pPr>
        <w:pStyle w:val="969"/>
        <w:numPr>
          <w:ilvl w:val="2"/>
          <w:numId w:val="126"/>
        </w:numPr>
        <w:ind w:left="233" w:right="847" w:firstLine="710"/>
        <w:jc w:val="both"/>
        <w:spacing w:before="1" w:after="0" w:line="360" w:lineRule="auto"/>
        <w:tabs>
          <w:tab w:val="left" w:pos="1787" w:leader="none"/>
        </w:tabs>
        <w:rPr>
          <w:sz w:val="28"/>
        </w:rPr>
      </w:pPr>
      <w:r>
        <w:rPr>
          <w:sz w:val="28"/>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126"/>
        </w:numPr>
        <w:ind w:left="233" w:right="846" w:firstLine="710"/>
        <w:jc w:val="right"/>
        <w:spacing w:before="0" w:after="0" w:line="360" w:lineRule="auto"/>
        <w:tabs>
          <w:tab w:val="left" w:pos="1998" w:leader="none"/>
          <w:tab w:val="left" w:pos="2479" w:leader="none"/>
          <w:tab w:val="left" w:pos="4498" w:leader="none"/>
          <w:tab w:val="left" w:pos="5462" w:leader="none"/>
          <w:tab w:val="left" w:pos="7533" w:leader="none"/>
          <w:tab w:val="left" w:pos="918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 действия как</w:t>
      </w:r>
      <w:r>
        <w:rPr>
          <w:spacing w:val="-1"/>
          <w:sz w:val="28"/>
        </w:rPr>
        <w:t xml:space="preserve"> </w:t>
      </w:r>
      <w:r>
        <w:rPr>
          <w:sz w:val="28"/>
        </w:rPr>
        <w:t xml:space="preserve">часть</w:t>
      </w:r>
      <w:r>
        <w:rPr>
          <w:spacing w:val="-3"/>
          <w:sz w:val="28"/>
        </w:rPr>
        <w:t xml:space="preserve"> </w:t>
      </w:r>
      <w:r>
        <w:rPr>
          <w:sz w:val="28"/>
        </w:rPr>
        <w:t xml:space="preserve">познавательных</w:t>
      </w:r>
      <w:r>
        <w:rPr>
          <w:spacing w:val="-1"/>
          <w:sz w:val="28"/>
        </w:rPr>
        <w:t xml:space="preserve"> </w:t>
      </w:r>
      <w:r>
        <w:rPr>
          <w:sz w:val="28"/>
        </w:rPr>
        <w:t xml:space="preserve">универсальных</w:t>
      </w:r>
      <w:r>
        <w:rPr>
          <w:spacing w:val="-1"/>
          <w:sz w:val="28"/>
        </w:rPr>
        <w:t xml:space="preserve"> </w:t>
      </w:r>
      <w:r>
        <w:rPr>
          <w:sz w:val="28"/>
        </w:rPr>
        <w:t xml:space="preserve">учебных</w:t>
      </w:r>
      <w:r>
        <w:rPr>
          <w:spacing w:val="-5"/>
          <w:sz w:val="28"/>
        </w:rPr>
        <w:t xml:space="preserve"> </w:t>
      </w:r>
      <w:r>
        <w:rPr>
          <w:sz w:val="28"/>
        </w:rPr>
        <w:t xml:space="preserve">действий: самостоятельно формулировать и актуализировать проблему, заложенную в</w:t>
      </w:r>
      <w:r/>
    </w:p>
    <w:p>
      <w:pPr>
        <w:pStyle w:val="967"/>
        <w:ind w:firstLine="0"/>
        <w:spacing w:line="318" w:lineRule="exact"/>
      </w:pPr>
      <w:r>
        <w:t xml:space="preserve">художественном</w:t>
      </w:r>
      <w:r>
        <w:rPr>
          <w:spacing w:val="-12"/>
        </w:rPr>
        <w:t xml:space="preserve"> </w:t>
      </w:r>
      <w:r>
        <w:t xml:space="preserve">произведении,</w:t>
      </w:r>
      <w:r>
        <w:rPr>
          <w:spacing w:val="-10"/>
        </w:rPr>
        <w:t xml:space="preserve"> </w:t>
      </w:r>
      <w:r>
        <w:t xml:space="preserve">рассматривать</w:t>
      </w:r>
      <w:r>
        <w:rPr>
          <w:spacing w:val="-7"/>
        </w:rPr>
        <w:t xml:space="preserve"> </w:t>
      </w:r>
      <w:r>
        <w:t xml:space="preserve">её</w:t>
      </w:r>
      <w:r>
        <w:rPr>
          <w:spacing w:val="-11"/>
        </w:rPr>
        <w:t xml:space="preserve"> </w:t>
      </w:r>
      <w:r>
        <w:rPr>
          <w:spacing w:val="-2"/>
        </w:rPr>
        <w:t xml:space="preserve">всесторонне;</w:t>
      </w:r>
      <w:r/>
    </w:p>
    <w:p>
      <w:pPr>
        <w:pStyle w:val="967"/>
        <w:ind w:right="854"/>
        <w:spacing w:before="163" w:line="360" w:lineRule="auto"/>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p>
    <w:p>
      <w:pPr>
        <w:pStyle w:val="967"/>
        <w:ind w:right="854"/>
        <w:spacing w:before="1" w:line="362" w:lineRule="auto"/>
      </w:pPr>
      <w:r>
        <w:t xml:space="preserve">определять цели деятельности, задавать параметры и критерии их </w:t>
      </w:r>
      <w:r>
        <w:rPr>
          <w:spacing w:val="-2"/>
        </w:rPr>
        <w:t xml:space="preserve">достижения;</w:t>
      </w:r>
      <w:r/>
    </w:p>
    <w:p>
      <w:pPr>
        <w:pStyle w:val="967"/>
        <w:ind w:right="846"/>
        <w:spacing w:line="360" w:lineRule="auto"/>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p>
    <w:p>
      <w:pPr>
        <w:pStyle w:val="967"/>
        <w:ind w:right="861"/>
        <w:spacing w:line="362" w:lineRule="auto"/>
      </w:pPr>
      <w:r>
        <w:t xml:space="preserve">разрабатывать план решения проблемы с учётом анализа имеющихся материальных и нематериальных ресурсов;</w:t>
      </w:r>
      <w:r/>
    </w:p>
    <w:p>
      <w:pPr>
        <w:pStyle w:val="967"/>
        <w:ind w:right="858"/>
        <w:spacing w:line="362" w:lineRule="auto"/>
      </w:pPr>
      <w:r>
        <w:t xml:space="preserve">вносить коррективы в деятельность, оценивать соответствие результатов целям, оценивать риски последствий деятельности;</w:t>
      </w:r>
      <w:r/>
    </w:p>
    <w:p>
      <w:pPr>
        <w:pStyle w:val="967"/>
        <w:ind w:right="843"/>
        <w:spacing w:line="357" w:lineRule="auto"/>
      </w:pPr>
      <w:r>
        <w:t xml:space="preserve">координировать и выполнять работу в условиях реального, виртуального и комбинированного</w:t>
      </w:r>
      <w:r>
        <w:rPr>
          <w:spacing w:val="64"/>
        </w:rPr>
        <w:t xml:space="preserve"> </w:t>
      </w:r>
      <w:r>
        <w:t xml:space="preserve">взаимодействия,</w:t>
      </w:r>
      <w:r>
        <w:rPr>
          <w:spacing w:val="65"/>
        </w:rPr>
        <w:t xml:space="preserve"> </w:t>
      </w:r>
      <w:r>
        <w:t xml:space="preserve">в</w:t>
      </w:r>
      <w:r>
        <w:rPr>
          <w:spacing w:val="62"/>
        </w:rPr>
        <w:t xml:space="preserve"> </w:t>
      </w:r>
      <w:r>
        <w:t xml:space="preserve">том</w:t>
      </w:r>
      <w:r>
        <w:rPr>
          <w:spacing w:val="64"/>
        </w:rPr>
        <w:t xml:space="preserve"> </w:t>
      </w:r>
      <w:r>
        <w:t xml:space="preserve">числе</w:t>
      </w:r>
      <w:r>
        <w:rPr>
          <w:spacing w:val="64"/>
        </w:rPr>
        <w:t xml:space="preserve"> </w:t>
      </w:r>
      <w:r>
        <w:t xml:space="preserve">при</w:t>
      </w:r>
      <w:r>
        <w:rPr>
          <w:spacing w:val="64"/>
        </w:rPr>
        <w:t xml:space="preserve"> </w:t>
      </w:r>
      <w:r>
        <w:t xml:space="preserve">выполнении</w:t>
      </w:r>
      <w:r>
        <w:rPr>
          <w:spacing w:val="63"/>
        </w:rPr>
        <w:t xml:space="preserve"> </w:t>
      </w:r>
      <w:r>
        <w:t xml:space="preserve">проектов</w:t>
      </w:r>
      <w:r>
        <w:rPr>
          <w:spacing w:val="66"/>
        </w:rPr>
        <w:t xml:space="preserve"> </w:t>
      </w:r>
      <w:r>
        <w:rPr>
          <w:spacing w:val="-5"/>
        </w:rPr>
        <w:t xml:space="preserve">по</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литературе;</w:t>
      </w:r>
      <w:r/>
    </w:p>
    <w:p>
      <w:pPr>
        <w:pStyle w:val="967"/>
        <w:ind w:right="839"/>
        <w:spacing w:before="163" w:line="357" w:lineRule="auto"/>
      </w:pPr>
      <w:r>
        <w:t xml:space="preserve">развивать креативное мышление при решении жизненных проблем с использованием собственного читательского опыта.</w:t>
      </w:r>
      <w:r/>
    </w:p>
    <w:p>
      <w:pPr>
        <w:pStyle w:val="969"/>
        <w:numPr>
          <w:ilvl w:val="3"/>
          <w:numId w:val="126"/>
        </w:numPr>
        <w:ind w:left="233" w:right="849" w:firstLine="710"/>
        <w:jc w:val="both"/>
        <w:spacing w:before="6" w:after="0" w:line="360" w:lineRule="auto"/>
        <w:tabs>
          <w:tab w:val="left" w:pos="1998"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44"/>
        <w:spacing w:before="1" w:line="360" w:lineRule="auto"/>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r/>
    </w:p>
    <w:p>
      <w:pPr>
        <w:pStyle w:val="967"/>
        <w:ind w:right="852"/>
        <w:spacing w:before="1" w:line="357" w:lineRule="auto"/>
      </w:pPr>
      <w:r>
        <w:t xml:space="preserve">обладать способностью и готовностью к самостоятельному поиску методов решения практических задач, применению различных методов познания;</w:t>
      </w:r>
      <w:r/>
    </w:p>
    <w:p>
      <w:pPr>
        <w:pStyle w:val="967"/>
        <w:ind w:right="850"/>
        <w:spacing w:before="6" w:line="360" w:lineRule="auto"/>
      </w:pPr>
      <w: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r/>
    </w:p>
    <w:p>
      <w:pPr>
        <w:pStyle w:val="967"/>
        <w:ind w:right="861"/>
        <w:spacing w:before="1" w:line="357" w:lineRule="auto"/>
      </w:pPr>
      <w:r>
        <w:t xml:space="preserve">формировать научный тип мышления, владеть научной терминологией, ключевыми понятиями и методами современного литературоведения;</w:t>
      </w:r>
      <w:r/>
    </w:p>
    <w:p>
      <w:pPr>
        <w:pStyle w:val="967"/>
        <w:ind w:right="847"/>
        <w:spacing w:before="5" w:line="360" w:lineRule="auto"/>
      </w:pPr>
      <w:r>
        <w:t xml:space="preserve">ставить и формулировать собственные задачи в образовательной деятельности и жизненных ситуациях с учётом собственного читательского</w:t>
      </w:r>
      <w:r>
        <w:rPr>
          <w:spacing w:val="40"/>
        </w:rPr>
        <w:t xml:space="preserve"> </w:t>
      </w:r>
      <w:r>
        <w:rPr>
          <w:spacing w:val="-2"/>
        </w:rPr>
        <w:t xml:space="preserve">опыта;</w:t>
      </w:r>
      <w:r/>
    </w:p>
    <w:p>
      <w:pPr>
        <w:pStyle w:val="967"/>
        <w:ind w:right="843"/>
        <w:spacing w:before="2" w:line="360" w:lineRule="auto"/>
      </w:pPr>
      <w: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w:t>
      </w:r>
      <w:r>
        <w:rPr>
          <w:spacing w:val="-7"/>
        </w:rPr>
        <w:t xml:space="preserve"> </w:t>
      </w:r>
      <w:r>
        <w:t xml:space="preserve">аргументы</w:t>
      </w:r>
      <w:r>
        <w:rPr>
          <w:spacing w:val="-5"/>
        </w:rPr>
        <w:t xml:space="preserve"> </w:t>
      </w:r>
      <w:r>
        <w:t xml:space="preserve">для</w:t>
      </w:r>
      <w:r>
        <w:rPr>
          <w:spacing w:val="-4"/>
        </w:rPr>
        <w:t xml:space="preserve"> </w:t>
      </w:r>
      <w:r>
        <w:t xml:space="preserve">доказательства своих</w:t>
      </w:r>
      <w:r>
        <w:rPr>
          <w:spacing w:val="-5"/>
        </w:rPr>
        <w:t xml:space="preserve"> </w:t>
      </w:r>
      <w:r>
        <w:t xml:space="preserve">утверждений,</w:t>
      </w:r>
      <w:r>
        <w:rPr>
          <w:spacing w:val="-4"/>
        </w:rPr>
        <w:t xml:space="preserve"> </w:t>
      </w:r>
      <w:r>
        <w:t xml:space="preserve">задавать</w:t>
      </w:r>
      <w:r>
        <w:rPr>
          <w:spacing w:val="-7"/>
        </w:rPr>
        <w:t xml:space="preserve"> </w:t>
      </w:r>
      <w:r>
        <w:t xml:space="preserve">параметры и критерии решения;</w:t>
      </w:r>
      <w:r/>
    </w:p>
    <w:p>
      <w:pPr>
        <w:pStyle w:val="967"/>
        <w:ind w:right="858"/>
        <w:spacing w:line="362"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right="850"/>
        <w:spacing w:line="357" w:lineRule="auto"/>
      </w:pPr>
      <w:r>
        <w:t xml:space="preserve">давать оценку новым ситуациям, оценивать приобретённый опыт, в том числе читательский;</w:t>
      </w:r>
      <w:r/>
    </w:p>
    <w:p>
      <w:pPr>
        <w:pStyle w:val="967"/>
        <w:ind w:right="858"/>
        <w:spacing w:before="2" w:line="362" w:lineRule="auto"/>
      </w:pPr>
      <w:r>
        <w:t xml:space="preserve">осуществлять целенаправленный поиск переноса средств и способов действия в профессиональную среду;</w:t>
      </w:r>
      <w:r/>
    </w:p>
    <w:p>
      <w:pPr>
        <w:pStyle w:val="967"/>
        <w:ind w:left="943" w:firstLine="0"/>
        <w:spacing w:line="314" w:lineRule="exact"/>
      </w:pPr>
      <w:r>
        <w:t xml:space="preserve">уметь</w:t>
      </w:r>
      <w:r>
        <w:rPr>
          <w:spacing w:val="43"/>
        </w:rPr>
        <w:t xml:space="preserve"> </w:t>
      </w:r>
      <w:r>
        <w:t xml:space="preserve">переносить</w:t>
      </w:r>
      <w:r>
        <w:rPr>
          <w:spacing w:val="44"/>
        </w:rPr>
        <w:t xml:space="preserve"> </w:t>
      </w:r>
      <w:r>
        <w:t xml:space="preserve">знания,</w:t>
      </w:r>
      <w:r>
        <w:rPr>
          <w:spacing w:val="47"/>
        </w:rPr>
        <w:t xml:space="preserve"> </w:t>
      </w:r>
      <w:r>
        <w:t xml:space="preserve">в</w:t>
      </w:r>
      <w:r>
        <w:rPr>
          <w:spacing w:val="44"/>
        </w:rPr>
        <w:t xml:space="preserve"> </w:t>
      </w:r>
      <w:r>
        <w:t xml:space="preserve">том</w:t>
      </w:r>
      <w:r>
        <w:rPr>
          <w:spacing w:val="47"/>
        </w:rPr>
        <w:t xml:space="preserve"> </w:t>
      </w:r>
      <w:r>
        <w:t xml:space="preserve">числе</w:t>
      </w:r>
      <w:r>
        <w:rPr>
          <w:spacing w:val="42"/>
        </w:rPr>
        <w:t xml:space="preserve"> </w:t>
      </w:r>
      <w:r>
        <w:t xml:space="preserve">полученные</w:t>
      </w:r>
      <w:r>
        <w:rPr>
          <w:spacing w:val="46"/>
        </w:rPr>
        <w:t xml:space="preserve"> </w:t>
      </w:r>
      <w:r>
        <w:t xml:space="preserve">в</w:t>
      </w:r>
      <w:r>
        <w:rPr>
          <w:spacing w:val="44"/>
        </w:rPr>
        <w:t xml:space="preserve"> </w:t>
      </w:r>
      <w:r>
        <w:t xml:space="preserve">результате</w:t>
      </w:r>
      <w:r>
        <w:rPr>
          <w:spacing w:val="46"/>
        </w:rPr>
        <w:t xml:space="preserve"> </w:t>
      </w:r>
      <w:r>
        <w:t xml:space="preserve">чтения</w:t>
      </w:r>
      <w:r>
        <w:rPr>
          <w:spacing w:val="59"/>
        </w:rPr>
        <w:t xml:space="preserve"> </w:t>
      </w:r>
      <w:r>
        <w:rPr>
          <w:spacing w:val="-10"/>
        </w:rPr>
        <w:t xml:space="preserve">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firstLine="0"/>
        <w:spacing w:before="67" w:line="362" w:lineRule="auto"/>
      </w:pPr>
      <w:r>
        <w:t xml:space="preserve">изучения литературных</w:t>
      </w:r>
      <w:r>
        <w:rPr>
          <w:spacing w:val="-2"/>
        </w:rPr>
        <w:t xml:space="preserve"> </w:t>
      </w:r>
      <w:r>
        <w:t xml:space="preserve">произведений, в познавательную и практическую области </w:t>
      </w:r>
      <w:r>
        <w:rPr>
          <w:spacing w:val="-2"/>
        </w:rPr>
        <w:t xml:space="preserve">жизнедеятельности;</w:t>
      </w:r>
      <w:r/>
    </w:p>
    <w:p>
      <w:pPr>
        <w:pStyle w:val="967"/>
        <w:ind w:left="943" w:firstLine="0"/>
        <w:spacing w:line="314" w:lineRule="exact"/>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left="943" w:right="1665" w:firstLine="0"/>
        <w:spacing w:before="164" w:line="362" w:lineRule="auto"/>
      </w:pPr>
      <w:r>
        <w:t xml:space="preserve">выдвигать</w:t>
      </w:r>
      <w:r>
        <w:rPr>
          <w:spacing w:val="-9"/>
        </w:rPr>
        <w:t xml:space="preserve"> </w:t>
      </w:r>
      <w:r>
        <w:t xml:space="preserve">новые</w:t>
      </w:r>
      <w:r>
        <w:rPr>
          <w:spacing w:val="-6"/>
        </w:rPr>
        <w:t xml:space="preserve"> </w:t>
      </w:r>
      <w:r>
        <w:t xml:space="preserve">идеи,</w:t>
      </w:r>
      <w:r>
        <w:rPr>
          <w:spacing w:val="-5"/>
        </w:rPr>
        <w:t xml:space="preserve"> </w:t>
      </w:r>
      <w:r>
        <w:t xml:space="preserve">предлагать</w:t>
      </w:r>
      <w:r>
        <w:rPr>
          <w:spacing w:val="-9"/>
        </w:rPr>
        <w:t xml:space="preserve"> </w:t>
      </w:r>
      <w:r>
        <w:t xml:space="preserve">оригинальные</w:t>
      </w:r>
      <w:r>
        <w:rPr>
          <w:spacing w:val="-6"/>
        </w:rPr>
        <w:t xml:space="preserve"> </w:t>
      </w:r>
      <w:r>
        <w:t xml:space="preserve">подходы</w:t>
      </w:r>
      <w:r>
        <w:rPr>
          <w:spacing w:val="-7"/>
        </w:rPr>
        <w:t xml:space="preserve"> </w:t>
      </w:r>
      <w:r>
        <w:t xml:space="preserve">и</w:t>
      </w:r>
      <w:r>
        <w:rPr>
          <w:spacing w:val="-7"/>
        </w:rPr>
        <w:t xml:space="preserve"> </w:t>
      </w:r>
      <w:r>
        <w:t xml:space="preserve">решения; ставить проблемы и задачи, допускающие альтернативные решения.</w:t>
      </w:r>
      <w:r/>
    </w:p>
    <w:p>
      <w:pPr>
        <w:pStyle w:val="969"/>
        <w:numPr>
          <w:ilvl w:val="3"/>
          <w:numId w:val="126"/>
        </w:numPr>
        <w:ind w:left="233" w:right="844" w:firstLine="710"/>
        <w:jc w:val="both"/>
        <w:spacing w:before="0" w:after="0" w:line="362" w:lineRule="auto"/>
        <w:tabs>
          <w:tab w:val="left" w:pos="1998"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48"/>
        <w:spacing w:line="360" w:lineRule="auto"/>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p>
    <w:p>
      <w:pPr>
        <w:pStyle w:val="967"/>
        <w:ind w:right="847"/>
        <w:spacing w:line="360" w:lineRule="auto"/>
      </w:pPr>
      <w: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r/>
    </w:p>
    <w:p>
      <w:pPr>
        <w:pStyle w:val="967"/>
        <w:ind w:right="857"/>
        <w:spacing w:line="357" w:lineRule="auto"/>
      </w:pPr>
      <w:r>
        <w:t xml:space="preserve">оценивать достоверность, легитимность литературной и другой информации, её соответствие правовым и морально-этическим нормам;</w:t>
      </w:r>
      <w:r/>
    </w:p>
    <w:p>
      <w:pPr>
        <w:pStyle w:val="967"/>
        <w:ind w:right="844"/>
        <w:spacing w:line="36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44"/>
        <w:spacing w:line="362" w:lineRule="auto"/>
      </w:pPr>
      <w:r>
        <w:t xml:space="preserve">владеть навыками распознавания и защиты литературной и другой информации, информационной безопасности личности.</w:t>
      </w:r>
      <w:r/>
    </w:p>
    <w:p>
      <w:pPr>
        <w:pStyle w:val="969"/>
        <w:numPr>
          <w:ilvl w:val="3"/>
          <w:numId w:val="126"/>
        </w:numPr>
        <w:ind w:left="233" w:right="849" w:firstLine="710"/>
        <w:jc w:val="both"/>
        <w:spacing w:before="0" w:after="0" w:line="362" w:lineRule="auto"/>
        <w:tabs>
          <w:tab w:val="left" w:pos="1998"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right="861"/>
        <w:spacing w:line="357" w:lineRule="auto"/>
      </w:pPr>
      <w:r>
        <w:t xml:space="preserve">осуществлять коммуникации во всех сферах жизни, в том числе на уроке литературы и во внеурочной деятельности по предмету;</w:t>
      </w:r>
      <w:r/>
    </w:p>
    <w:p>
      <w:pPr>
        <w:pStyle w:val="967"/>
        <w:ind w:right="856"/>
        <w:spacing w:line="360" w:lineRule="auto"/>
      </w:pPr>
      <w:r>
        <w:t xml:space="preserve">распознавать невербальные средства общения, понимать значение социальных</w:t>
      </w:r>
      <w:r>
        <w:rPr>
          <w:spacing w:val="-5"/>
        </w:rPr>
        <w:t xml:space="preserve"> </w:t>
      </w:r>
      <w:r>
        <w:t xml:space="preserve">знаков, распознавать</w:t>
      </w:r>
      <w:r>
        <w:rPr>
          <w:spacing w:val="-3"/>
        </w:rPr>
        <w:t xml:space="preserve"> </w:t>
      </w:r>
      <w:r>
        <w:t xml:space="preserve">предпосылки</w:t>
      </w:r>
      <w:r>
        <w:rPr>
          <w:spacing w:val="-2"/>
        </w:rPr>
        <w:t xml:space="preserve"> </w:t>
      </w:r>
      <w:r>
        <w:t xml:space="preserve">конфликтных</w:t>
      </w:r>
      <w:r>
        <w:rPr>
          <w:spacing w:val="-5"/>
        </w:rPr>
        <w:t xml:space="preserve"> </w:t>
      </w:r>
      <w:r>
        <w:t xml:space="preserve">ситуаций</w:t>
      </w:r>
      <w:r>
        <w:rPr>
          <w:spacing w:val="-2"/>
        </w:rPr>
        <w:t xml:space="preserve"> </w:t>
      </w:r>
      <w:r>
        <w:t xml:space="preserve">и</w:t>
      </w:r>
      <w:r>
        <w:rPr>
          <w:spacing w:val="-1"/>
        </w:rPr>
        <w:t xml:space="preserve"> </w:t>
      </w:r>
      <w:r>
        <w:t xml:space="preserve">смягчать конфликты, опираясь на примеры из литературных произведений;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jc w:val="left"/>
        <w:spacing w:before="67" w:line="362" w:lineRule="auto"/>
      </w:pPr>
      <w:r>
        <w:t xml:space="preserve">владеть</w:t>
      </w:r>
      <w:r>
        <w:rPr>
          <w:spacing w:val="80"/>
        </w:rPr>
        <w:t xml:space="preserve"> </w:t>
      </w:r>
      <w:r>
        <w:t xml:space="preserve">различными</w:t>
      </w:r>
      <w:r>
        <w:rPr>
          <w:spacing w:val="80"/>
        </w:rPr>
        <w:t xml:space="preserve"> </w:t>
      </w:r>
      <w:r>
        <w:t xml:space="preserve">способами</w:t>
      </w:r>
      <w:r>
        <w:rPr>
          <w:spacing w:val="80"/>
        </w:rPr>
        <w:t xml:space="preserve"> </w:t>
      </w:r>
      <w:r>
        <w:t xml:space="preserve">общения</w:t>
      </w:r>
      <w:r>
        <w:rPr>
          <w:spacing w:val="80"/>
        </w:rPr>
        <w:t xml:space="preserve"> </w:t>
      </w:r>
      <w:r>
        <w:t xml:space="preserve">и</w:t>
      </w:r>
      <w:r>
        <w:rPr>
          <w:spacing w:val="80"/>
        </w:rPr>
        <w:t xml:space="preserve"> </w:t>
      </w:r>
      <w:r>
        <w:t xml:space="preserve">взаимодействия</w:t>
      </w:r>
      <w:r>
        <w:rPr>
          <w:spacing w:val="80"/>
        </w:rPr>
        <w:t xml:space="preserve"> </w:t>
      </w:r>
      <w:r>
        <w:t xml:space="preserve">в</w:t>
      </w:r>
      <w:r>
        <w:rPr>
          <w:spacing w:val="80"/>
        </w:rPr>
        <w:t xml:space="preserve"> </w:t>
      </w:r>
      <w:r>
        <w:t xml:space="preserve">парной</w:t>
      </w:r>
      <w:r>
        <w:rPr>
          <w:spacing w:val="80"/>
        </w:rPr>
        <w:t xml:space="preserve"> </w:t>
      </w:r>
      <w:r>
        <w:t xml:space="preserve">и групповой работе на уроках литературы;</w:t>
      </w:r>
      <w:r/>
    </w:p>
    <w:p>
      <w:pPr>
        <w:pStyle w:val="967"/>
        <w:ind w:left="943" w:firstLine="0"/>
        <w:jc w:val="left"/>
        <w:spacing w:line="314" w:lineRule="exact"/>
      </w:pPr>
      <w:r>
        <w:t xml:space="preserve">аргументированно</w:t>
      </w:r>
      <w:r>
        <w:rPr>
          <w:spacing w:val="-11"/>
        </w:rPr>
        <w:t xml:space="preserve"> </w:t>
      </w:r>
      <w:r>
        <w:t xml:space="preserve">вести</w:t>
      </w:r>
      <w:r>
        <w:rPr>
          <w:spacing w:val="-11"/>
        </w:rPr>
        <w:t xml:space="preserve"> </w:t>
      </w:r>
      <w:r>
        <w:t xml:space="preserve">диалог,</w:t>
      </w:r>
      <w:r>
        <w:rPr>
          <w:spacing w:val="-8"/>
        </w:rPr>
        <w:t xml:space="preserve"> </w:t>
      </w:r>
      <w:r>
        <w:t xml:space="preserve">уметь</w:t>
      </w:r>
      <w:r>
        <w:rPr>
          <w:spacing w:val="-12"/>
        </w:rPr>
        <w:t xml:space="preserve"> </w:t>
      </w:r>
      <w:r>
        <w:t xml:space="preserve">смягчать</w:t>
      </w:r>
      <w:r>
        <w:rPr>
          <w:spacing w:val="-12"/>
        </w:rPr>
        <w:t xml:space="preserve"> </w:t>
      </w:r>
      <w:r>
        <w:t xml:space="preserve">конфликтные</w:t>
      </w:r>
      <w:r>
        <w:rPr>
          <w:spacing w:val="-10"/>
        </w:rPr>
        <w:t xml:space="preserve"> </w:t>
      </w:r>
      <w:r>
        <w:rPr>
          <w:spacing w:val="-2"/>
        </w:rPr>
        <w:t xml:space="preserve">ситуации;</w:t>
      </w:r>
      <w:r/>
    </w:p>
    <w:p>
      <w:pPr>
        <w:pStyle w:val="967"/>
        <w:ind w:right="858"/>
        <w:jc w:val="left"/>
        <w:spacing w:before="164" w:line="362" w:lineRule="auto"/>
        <w:tabs>
          <w:tab w:val="left" w:pos="2531" w:leader="none"/>
          <w:tab w:val="left" w:pos="2948" w:leader="none"/>
          <w:tab w:val="left" w:pos="4186" w:leader="none"/>
          <w:tab w:val="left" w:pos="5467" w:leader="none"/>
          <w:tab w:val="left" w:pos="5870" w:leader="none"/>
          <w:tab w:val="left" w:pos="7212" w:leader="none"/>
          <w:tab w:val="left" w:pos="8402" w:leader="none"/>
        </w:tabs>
      </w:pPr>
      <w:r>
        <w:rPr>
          <w:spacing w:val="-2"/>
        </w:rPr>
        <w:t xml:space="preserve">развёрнуто</w:t>
      </w:r>
      <w:r>
        <w:tab/>
      </w:r>
      <w:r>
        <w:rPr>
          <w:spacing w:val="-10"/>
        </w:rPr>
        <w:t xml:space="preserve">и</w:t>
      </w:r>
      <w:r>
        <w:tab/>
      </w:r>
      <w:r>
        <w:rPr>
          <w:spacing w:val="-2"/>
        </w:rPr>
        <w:t xml:space="preserve">логично</w:t>
      </w:r>
      <w:r>
        <w:tab/>
      </w:r>
      <w:r>
        <w:rPr>
          <w:spacing w:val="-2"/>
        </w:rPr>
        <w:t xml:space="preserve">излагать</w:t>
      </w:r>
      <w:r>
        <w:tab/>
      </w:r>
      <w:r>
        <w:rPr>
          <w:spacing w:val="-10"/>
        </w:rPr>
        <w:t xml:space="preserve">в</w:t>
      </w:r>
      <w:r>
        <w:tab/>
      </w:r>
      <w:r>
        <w:rPr>
          <w:spacing w:val="-2"/>
        </w:rPr>
        <w:t xml:space="preserve">процессе</w:t>
      </w:r>
      <w:r>
        <w:tab/>
      </w:r>
      <w:r>
        <w:rPr>
          <w:spacing w:val="-2"/>
        </w:rPr>
        <w:t xml:space="preserve">анализа</w:t>
      </w:r>
      <w:r>
        <w:tab/>
      </w:r>
      <w:r>
        <w:rPr>
          <w:spacing w:val="-2"/>
        </w:rPr>
        <w:t xml:space="preserve">литературного </w:t>
      </w:r>
      <w:r>
        <w:t xml:space="preserve">произведения свою точку зрения с использованием языковых средств.</w:t>
      </w:r>
      <w:r/>
    </w:p>
    <w:p>
      <w:pPr>
        <w:pStyle w:val="969"/>
        <w:numPr>
          <w:ilvl w:val="3"/>
          <w:numId w:val="126"/>
        </w:numPr>
        <w:ind w:left="233" w:right="849" w:firstLine="710"/>
        <w:jc w:val="left"/>
        <w:spacing w:before="0" w:after="0" w:line="362" w:lineRule="auto"/>
        <w:tabs>
          <w:tab w:val="left" w:pos="1998" w:leader="none"/>
          <w:tab w:val="left" w:pos="2494" w:leader="none"/>
          <w:tab w:val="left" w:pos="4531" w:leader="none"/>
          <w:tab w:val="left" w:pos="5519" w:leader="none"/>
          <w:tab w:val="left" w:pos="7606" w:leader="none"/>
          <w:tab w:val="left" w:pos="8775"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умения</w:t>
      </w:r>
      <w:r>
        <w:rPr>
          <w:sz w:val="28"/>
        </w:rPr>
        <w:tab/>
      </w:r>
      <w:r>
        <w:rPr>
          <w:spacing w:val="-2"/>
          <w:sz w:val="28"/>
        </w:rPr>
        <w:t xml:space="preserve">совместной деятельности:</w:t>
      </w:r>
      <w:r/>
    </w:p>
    <w:p>
      <w:pPr>
        <w:pStyle w:val="967"/>
        <w:ind w:right="857"/>
        <w:spacing w:line="357" w:lineRule="auto"/>
      </w:pPr>
      <w:r>
        <w:t xml:space="preserve">понимать и использовать преимущества командной и индивидуальной работы на уроке и во внеурочной деятельности по литературе;</w:t>
      </w:r>
      <w:r/>
    </w:p>
    <w:p>
      <w:pPr>
        <w:pStyle w:val="967"/>
        <w:ind w:right="850"/>
        <w:spacing w:line="357"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right="852"/>
        <w:spacing w:before="1" w:line="360" w:lineRule="auto"/>
      </w:pPr>
      <w:r>
        <w:t xml:space="preserve">принима</w:t>
      </w:r>
      <w:r>
        <w:t xml:space="preserve">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 xml:space="preserve">предмету;</w:t>
      </w:r>
      <w:r/>
    </w:p>
    <w:p>
      <w:pPr>
        <w:pStyle w:val="967"/>
        <w:ind w:right="859"/>
        <w:spacing w:line="362" w:lineRule="auto"/>
      </w:pPr>
      <w:r>
        <w:t xml:space="preserve">оценивать качество своего вклада и каждого участника команды в общий результат по разработанным критериям;</w:t>
      </w:r>
      <w:r/>
    </w:p>
    <w:p>
      <w:pPr>
        <w:pStyle w:val="967"/>
        <w:ind w:right="849"/>
        <w:spacing w:line="362" w:lineRule="auto"/>
      </w:pPr>
      <w:r>
        <w:t xml:space="preserve">предлагать новые проекты, в том числе литературные, оценивать идеи с позиции новизны, оригинальности, практической значимости;</w:t>
      </w:r>
      <w:r/>
    </w:p>
    <w:p>
      <w:pPr>
        <w:pStyle w:val="967"/>
        <w:ind w:right="862"/>
        <w:spacing w:line="357" w:lineRule="auto"/>
      </w:pPr>
      <w:r>
        <w:t xml:space="preserve">осуществлять</w:t>
      </w:r>
      <w:r>
        <w:rPr>
          <w:spacing w:val="-6"/>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3"/>
          <w:numId w:val="126"/>
        </w:numPr>
        <w:ind w:left="233" w:right="850" w:firstLine="710"/>
        <w:jc w:val="both"/>
        <w:spacing w:before="0" w:after="0" w:line="357" w:lineRule="auto"/>
        <w:tabs>
          <w:tab w:val="left" w:pos="1998"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часть регулятивных универсальных учебных действий:</w:t>
      </w:r>
      <w:r/>
    </w:p>
    <w:p>
      <w:pPr>
        <w:pStyle w:val="967"/>
        <w:ind w:right="848"/>
        <w:spacing w:before="2"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w:t>
      </w:r>
      <w:r>
        <w:rPr>
          <w:spacing w:val="-2"/>
        </w:rPr>
        <w:t xml:space="preserve">ситуациях;</w:t>
      </w:r>
      <w:r/>
    </w:p>
    <w:p>
      <w:pPr>
        <w:pStyle w:val="967"/>
        <w:ind w:right="856"/>
        <w:spacing w:before="3" w:line="357" w:lineRule="auto"/>
      </w:pPr>
      <w:r>
        <w:t xml:space="preserve">самостоятельно составлять план решения проблемы при изучении литературы</w:t>
      </w:r>
      <w:r>
        <w:rPr>
          <w:spacing w:val="57"/>
        </w:rPr>
        <w:t xml:space="preserve"> </w:t>
      </w:r>
      <w:r>
        <w:t xml:space="preserve">с</w:t>
      </w:r>
      <w:r>
        <w:rPr>
          <w:spacing w:val="59"/>
        </w:rPr>
        <w:t xml:space="preserve"> </w:t>
      </w:r>
      <w:r>
        <w:t xml:space="preserve">учётом</w:t>
      </w:r>
      <w:r>
        <w:rPr>
          <w:spacing w:val="60"/>
        </w:rPr>
        <w:t xml:space="preserve"> </w:t>
      </w:r>
      <w:r>
        <w:t xml:space="preserve">имеющихся</w:t>
      </w:r>
      <w:r>
        <w:rPr>
          <w:spacing w:val="60"/>
        </w:rPr>
        <w:t xml:space="preserve"> </w:t>
      </w:r>
      <w:r>
        <w:t xml:space="preserve">ресурсов,</w:t>
      </w:r>
      <w:r>
        <w:rPr>
          <w:spacing w:val="61"/>
        </w:rPr>
        <w:t xml:space="preserve"> </w:t>
      </w:r>
      <w:r>
        <w:t xml:space="preserve">читательского</w:t>
      </w:r>
      <w:r>
        <w:rPr>
          <w:spacing w:val="58"/>
        </w:rPr>
        <w:t xml:space="preserve"> </w:t>
      </w:r>
      <w:r>
        <w:t xml:space="preserve">опыта,</w:t>
      </w:r>
      <w:r>
        <w:rPr>
          <w:spacing w:val="60"/>
        </w:rPr>
        <w:t xml:space="preserve"> </w:t>
      </w:r>
      <w:r>
        <w:rPr>
          <w:spacing w:val="-2"/>
        </w:rPr>
        <w:t xml:space="preserve">собственных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возможностей</w:t>
      </w:r>
      <w:r>
        <w:rPr>
          <w:spacing w:val="-7"/>
        </w:rPr>
        <w:t xml:space="preserve"> </w:t>
      </w:r>
      <w:r>
        <w:t xml:space="preserve">и</w:t>
      </w:r>
      <w:r>
        <w:rPr>
          <w:spacing w:val="-7"/>
        </w:rPr>
        <w:t xml:space="preserve"> </w:t>
      </w:r>
      <w:r>
        <w:rPr>
          <w:spacing w:val="-2"/>
        </w:rPr>
        <w:t xml:space="preserve">предпочтений;</w:t>
      </w:r>
      <w:r/>
    </w:p>
    <w:p>
      <w:pPr>
        <w:pStyle w:val="967"/>
        <w:ind w:right="846"/>
        <w:jc w:val="left"/>
        <w:spacing w:before="163" w:line="357" w:lineRule="auto"/>
        <w:tabs>
          <w:tab w:val="left" w:pos="1998" w:leader="none"/>
          <w:tab w:val="left" w:pos="3125" w:leader="none"/>
          <w:tab w:val="left" w:pos="4199" w:leader="none"/>
          <w:tab w:val="left" w:pos="5824" w:leader="none"/>
          <w:tab w:val="left" w:pos="6241" w:leader="none"/>
          <w:tab w:val="left" w:pos="6966" w:leader="none"/>
          <w:tab w:val="left" w:pos="7934" w:leader="none"/>
          <w:tab w:val="left" w:pos="10024" w:leader="none"/>
        </w:tabs>
      </w:pPr>
      <w:r>
        <w:rPr>
          <w:spacing w:val="-2"/>
        </w:rPr>
        <w:t xml:space="preserve">давать</w:t>
      </w:r>
      <w:r>
        <w:tab/>
      </w:r>
      <w:r>
        <w:rPr>
          <w:spacing w:val="-2"/>
        </w:rPr>
        <w:t xml:space="preserve">оценку</w:t>
      </w:r>
      <w:r>
        <w:tab/>
      </w:r>
      <w:r>
        <w:rPr>
          <w:spacing w:val="-4"/>
        </w:rPr>
        <w:t xml:space="preserve">новым</w:t>
      </w:r>
      <w:r>
        <w:tab/>
      </w:r>
      <w:r>
        <w:rPr>
          <w:spacing w:val="-2"/>
        </w:rPr>
        <w:t xml:space="preserve">ситуациям,</w:t>
      </w:r>
      <w:r>
        <w:tab/>
      </w:r>
      <w:r>
        <w:rPr>
          <w:spacing w:val="-10"/>
        </w:rPr>
        <w:t xml:space="preserve">в</w:t>
      </w:r>
      <w:r>
        <w:tab/>
      </w:r>
      <w:r>
        <w:rPr>
          <w:spacing w:val="-4"/>
        </w:rPr>
        <w:t xml:space="preserve">том</w:t>
      </w:r>
      <w:r>
        <w:tab/>
      </w:r>
      <w:r>
        <w:rPr>
          <w:spacing w:val="-2"/>
        </w:rPr>
        <w:t xml:space="preserve">числе</w:t>
      </w:r>
      <w:r>
        <w:tab/>
      </w:r>
      <w:r>
        <w:rPr>
          <w:spacing w:val="-2"/>
        </w:rPr>
        <w:t xml:space="preserve">изображённым</w:t>
      </w:r>
      <w:r>
        <w:tab/>
      </w:r>
      <w:r>
        <w:rPr>
          <w:spacing w:val="-10"/>
        </w:rPr>
        <w:t xml:space="preserve">в </w:t>
      </w:r>
      <w:r>
        <w:t xml:space="preserve">художественной литературе;</w:t>
      </w:r>
      <w:r/>
    </w:p>
    <w:p>
      <w:pPr>
        <w:pStyle w:val="967"/>
        <w:jc w:val="left"/>
        <w:spacing w:before="6" w:line="362" w:lineRule="auto"/>
      </w:pPr>
      <w:r>
        <w:t xml:space="preserve">расширять</w:t>
      </w:r>
      <w:r>
        <w:rPr>
          <w:spacing w:val="40"/>
        </w:rPr>
        <w:t xml:space="preserve"> </w:t>
      </w:r>
      <w:r>
        <w:t xml:space="preserve">рамки</w:t>
      </w:r>
      <w:r>
        <w:rPr>
          <w:spacing w:val="40"/>
        </w:rPr>
        <w:t xml:space="preserve"> </w:t>
      </w:r>
      <w:r>
        <w:t xml:space="preserve">учебного</w:t>
      </w:r>
      <w:r>
        <w:rPr>
          <w:spacing w:val="40"/>
        </w:rPr>
        <w:t xml:space="preserve"> </w:t>
      </w:r>
      <w:r>
        <w:t xml:space="preserve">предмета</w:t>
      </w:r>
      <w:r>
        <w:rPr>
          <w:spacing w:val="40"/>
        </w:rPr>
        <w:t xml:space="preserve"> </w:t>
      </w:r>
      <w:r>
        <w:t xml:space="preserve">на</w:t>
      </w:r>
      <w:r>
        <w:rPr>
          <w:spacing w:val="40"/>
        </w:rPr>
        <w:t xml:space="preserve"> </w:t>
      </w:r>
      <w:r>
        <w:t xml:space="preserve">основе</w:t>
      </w:r>
      <w:r>
        <w:rPr>
          <w:spacing w:val="40"/>
        </w:rPr>
        <w:t xml:space="preserve"> </w:t>
      </w:r>
      <w:r>
        <w:t xml:space="preserve">личных</w:t>
      </w:r>
      <w:r>
        <w:rPr>
          <w:spacing w:val="40"/>
        </w:rPr>
        <w:t xml:space="preserve"> </w:t>
      </w:r>
      <w:r>
        <w:t xml:space="preserve">предпочтений</w:t>
      </w:r>
      <w:r>
        <w:rPr>
          <w:spacing w:val="80"/>
        </w:rPr>
        <w:t xml:space="preserve"> </w:t>
      </w:r>
      <w:r>
        <w:t xml:space="preserve">с</w:t>
      </w:r>
      <w:r>
        <w:rPr>
          <w:spacing w:val="80"/>
        </w:rPr>
        <w:t xml:space="preserve"> </w:t>
      </w:r>
      <w:r>
        <w:t xml:space="preserve">использованием читательского опыта;</w:t>
      </w:r>
      <w:r/>
    </w:p>
    <w:p>
      <w:pPr>
        <w:pStyle w:val="967"/>
        <w:jc w:val="left"/>
        <w:spacing w:line="362" w:lineRule="auto"/>
      </w:pPr>
      <w:r>
        <w:t xml:space="preserve">делать</w:t>
      </w:r>
      <w:r>
        <w:rPr>
          <w:spacing w:val="40"/>
        </w:rPr>
        <w:t xml:space="preserve"> </w:t>
      </w:r>
      <w:r>
        <w:t xml:space="preserve">осознанный</w:t>
      </w:r>
      <w:r>
        <w:rPr>
          <w:spacing w:val="40"/>
        </w:rPr>
        <w:t xml:space="preserve"> </w:t>
      </w:r>
      <w:r>
        <w:t xml:space="preserve">выбор,</w:t>
      </w:r>
      <w:r>
        <w:rPr>
          <w:spacing w:val="40"/>
        </w:rPr>
        <w:t xml:space="preserve"> </w:t>
      </w:r>
      <w:r>
        <w:t xml:space="preserve">аргументировать</w:t>
      </w:r>
      <w:r>
        <w:rPr>
          <w:spacing w:val="40"/>
        </w:rPr>
        <w:t xml:space="preserve"> </w:t>
      </w:r>
      <w:r>
        <w:t xml:space="preserve">его,</w:t>
      </w:r>
      <w:r>
        <w:rPr>
          <w:spacing w:val="40"/>
        </w:rPr>
        <w:t xml:space="preserve"> </w:t>
      </w:r>
      <w:r>
        <w:t xml:space="preserve">брать</w:t>
      </w:r>
      <w:r>
        <w:rPr>
          <w:spacing w:val="40"/>
        </w:rPr>
        <w:t xml:space="preserve"> </w:t>
      </w:r>
      <w:r>
        <w:t xml:space="preserve">ответственность</w:t>
      </w:r>
      <w:r>
        <w:rPr>
          <w:spacing w:val="40"/>
        </w:rPr>
        <w:t xml:space="preserve"> </w:t>
      </w:r>
      <w:r>
        <w:t xml:space="preserve">за </w:t>
      </w:r>
      <w:r>
        <w:rPr>
          <w:spacing w:val="-2"/>
        </w:rPr>
        <w:t xml:space="preserve">решение;</w:t>
      </w:r>
      <w:r/>
    </w:p>
    <w:p>
      <w:pPr>
        <w:pStyle w:val="967"/>
        <w:ind w:left="943" w:firstLine="0"/>
        <w:jc w:val="left"/>
        <w:spacing w:line="320" w:lineRule="exact"/>
      </w:pPr>
      <w:r>
        <w:t xml:space="preserve">оценивать</w:t>
      </w:r>
      <w:r>
        <w:rPr>
          <w:spacing w:val="-11"/>
        </w:rPr>
        <w:t xml:space="preserve"> </w:t>
      </w:r>
      <w:r>
        <w:t xml:space="preserve">приобретённый</w:t>
      </w:r>
      <w:r>
        <w:rPr>
          <w:spacing w:val="-9"/>
        </w:rPr>
        <w:t xml:space="preserve"> </w:t>
      </w:r>
      <w:r>
        <w:t xml:space="preserve">опыт</w:t>
      </w:r>
      <w:r>
        <w:rPr>
          <w:spacing w:val="-9"/>
        </w:rPr>
        <w:t xml:space="preserve"> </w:t>
      </w:r>
      <w:r>
        <w:t xml:space="preserve">с</w:t>
      </w:r>
      <w:r>
        <w:rPr>
          <w:spacing w:val="-8"/>
        </w:rPr>
        <w:t xml:space="preserve"> </w:t>
      </w:r>
      <w:r>
        <w:t xml:space="preserve">учётом</w:t>
      </w:r>
      <w:r>
        <w:rPr>
          <w:spacing w:val="-7"/>
        </w:rPr>
        <w:t xml:space="preserve"> </w:t>
      </w:r>
      <w:r>
        <w:t xml:space="preserve">литературных</w:t>
      </w:r>
      <w:r>
        <w:rPr>
          <w:spacing w:val="-12"/>
        </w:rPr>
        <w:t xml:space="preserve"> </w:t>
      </w:r>
      <w:r>
        <w:rPr>
          <w:spacing w:val="-2"/>
        </w:rPr>
        <w:t xml:space="preserve">знаний;</w:t>
      </w:r>
      <w:r/>
    </w:p>
    <w:p>
      <w:pPr>
        <w:pStyle w:val="967"/>
        <w:ind w:right="854"/>
        <w:spacing w:before="151" w:line="360" w:lineRule="auto"/>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r/>
    </w:p>
    <w:p>
      <w:pPr>
        <w:pStyle w:val="969"/>
        <w:numPr>
          <w:ilvl w:val="3"/>
          <w:numId w:val="126"/>
        </w:numPr>
        <w:ind w:left="233" w:right="851" w:firstLine="710"/>
        <w:jc w:val="both"/>
        <w:spacing w:before="1" w:after="0" w:line="360" w:lineRule="auto"/>
        <w:tabs>
          <w:tab w:val="left" w:pos="1998" w:leader="none"/>
        </w:tabs>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w:t>
      </w:r>
      <w:r>
        <w:rPr>
          <w:spacing w:val="40"/>
          <w:sz w:val="28"/>
        </w:rPr>
        <w:t xml:space="preserve"> </w:t>
      </w:r>
      <w:r>
        <w:rPr>
          <w:spacing w:val="-2"/>
          <w:sz w:val="28"/>
        </w:rPr>
        <w:t xml:space="preserve">действий:</w:t>
      </w:r>
      <w:r/>
    </w:p>
    <w:p>
      <w:pPr>
        <w:pStyle w:val="967"/>
        <w:ind w:right="862"/>
        <w:spacing w:before="1" w:line="357"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45"/>
        <w:spacing w:before="5" w:line="360" w:lineRule="auto"/>
      </w:pPr>
      <w:r>
        <w:t xml:space="preserve">в</w:t>
      </w:r>
      <w:r>
        <w:t xml:space="preserve">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r/>
    </w:p>
    <w:p>
      <w:pPr>
        <w:pStyle w:val="967"/>
        <w:ind w:left="943" w:right="1540" w:firstLine="0"/>
        <w:spacing w:before="4" w:line="357" w:lineRule="auto"/>
      </w:pPr>
      <w:r>
        <w:t xml:space="preserve">оценивать</w:t>
      </w:r>
      <w:r>
        <w:rPr>
          <w:spacing w:val="-6"/>
        </w:rPr>
        <w:t xml:space="preserve"> </w:t>
      </w:r>
      <w:r>
        <w:t xml:space="preserve">риски</w:t>
      </w:r>
      <w:r>
        <w:rPr>
          <w:spacing w:val="-4"/>
        </w:rPr>
        <w:t xml:space="preserve"> </w:t>
      </w:r>
      <w:r>
        <w:t xml:space="preserve">и</w:t>
      </w:r>
      <w:r>
        <w:rPr>
          <w:spacing w:val="-4"/>
        </w:rPr>
        <w:t xml:space="preserve"> </w:t>
      </w:r>
      <w:r>
        <w:t xml:space="preserve">своевременно</w:t>
      </w:r>
      <w:r>
        <w:rPr>
          <w:spacing w:val="-4"/>
        </w:rPr>
        <w:t xml:space="preserve"> </w:t>
      </w:r>
      <w:r>
        <w:t xml:space="preserve">принимать</w:t>
      </w:r>
      <w:r>
        <w:rPr>
          <w:spacing w:val="-6"/>
        </w:rPr>
        <w:t xml:space="preserve"> </w:t>
      </w:r>
      <w:r>
        <w:t xml:space="preserve">решения</w:t>
      </w:r>
      <w:r>
        <w:rPr>
          <w:spacing w:val="-3"/>
        </w:rPr>
        <w:t xml:space="preserve"> </w:t>
      </w:r>
      <w:r>
        <w:t xml:space="preserve">по</w:t>
      </w:r>
      <w:r>
        <w:rPr>
          <w:spacing w:val="-4"/>
        </w:rPr>
        <w:t xml:space="preserve"> </w:t>
      </w:r>
      <w:r>
        <w:t xml:space="preserve">их</w:t>
      </w:r>
      <w:r>
        <w:rPr>
          <w:spacing w:val="-8"/>
        </w:rPr>
        <w:t xml:space="preserve"> </w:t>
      </w:r>
      <w:r>
        <w:t xml:space="preserve">снижению; принимать себя, понимая свои недостатки и достоинства;</w:t>
      </w:r>
      <w:r/>
    </w:p>
    <w:p>
      <w:pPr>
        <w:pStyle w:val="967"/>
        <w:ind w:right="844"/>
        <w:spacing w:before="5" w:line="360" w:lineRule="auto"/>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rPr>
          <w:spacing w:val="-2"/>
        </w:rPr>
        <w:t xml:space="preserve">произведениях;</w:t>
      </w:r>
      <w:r/>
    </w:p>
    <w:p>
      <w:pPr>
        <w:pStyle w:val="967"/>
        <w:ind w:right="848"/>
        <w:spacing w:line="362" w:lineRule="auto"/>
      </w:pPr>
      <w:r>
        <w:t xml:space="preserve">признавать своё право и право других на ошибку в дискуссиях на литературные темы;</w:t>
      </w:r>
      <w:r/>
    </w:p>
    <w:p>
      <w:pPr>
        <w:pStyle w:val="967"/>
        <w:ind w:right="861"/>
        <w:spacing w:line="357" w:lineRule="auto"/>
      </w:pPr>
      <w:r>
        <w:t xml:space="preserve">развивать способность понимать мир с позиции другого человека,</w:t>
      </w:r>
      <w:r>
        <w:rPr>
          <w:spacing w:val="40"/>
        </w:rPr>
        <w:t xml:space="preserve"> </w:t>
      </w:r>
      <w:r>
        <w:t xml:space="preserve">используя знания по литературе.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126"/>
        </w:numPr>
        <w:ind w:left="233" w:right="841" w:firstLine="710"/>
        <w:jc w:val="both"/>
        <w:spacing w:before="67" w:after="0" w:line="362" w:lineRule="auto"/>
        <w:tabs>
          <w:tab w:val="left" w:pos="1787" w:leader="none"/>
        </w:tabs>
        <w:rPr>
          <w:sz w:val="28"/>
        </w:rPr>
      </w:pPr>
      <w:r>
        <w:rPr>
          <w:sz w:val="28"/>
        </w:rPr>
        <w:t xml:space="preserve">Предметные результаты по литературе на уровне среднего общего образования должны обеспечивать:</w:t>
      </w:r>
      <w:r/>
    </w:p>
    <w:p>
      <w:pPr>
        <w:pStyle w:val="967"/>
        <w:ind w:right="858"/>
        <w:spacing w:line="362" w:lineRule="auto"/>
      </w:pPr>
      <w:r>
        <w:t xml:space="preserve">осознание причастности к отечественным традициям и исторической преемственности поколений;</w:t>
      </w:r>
      <w:r/>
    </w:p>
    <w:p>
      <w:pPr>
        <w:pStyle w:val="967"/>
        <w:ind w:right="844"/>
        <w:spacing w:line="360" w:lineRule="auto"/>
      </w:pPr>
      <w: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r/>
    </w:p>
    <w:p>
      <w:pPr>
        <w:pStyle w:val="967"/>
        <w:ind w:right="856"/>
        <w:spacing w:line="357" w:lineRule="auto"/>
      </w:pPr>
      <w:r>
        <w:t xml:space="preserve">осознание</w:t>
      </w:r>
      <w:r>
        <w:rPr>
          <w:spacing w:val="-7"/>
        </w:rPr>
        <w:t xml:space="preserve"> </w:t>
      </w:r>
      <w:r>
        <w:t xml:space="preserve">взаимосвязи</w:t>
      </w:r>
      <w:r>
        <w:rPr>
          <w:spacing w:val="-7"/>
        </w:rPr>
        <w:t xml:space="preserve"> </w:t>
      </w:r>
      <w:r>
        <w:t xml:space="preserve">между</w:t>
      </w:r>
      <w:r>
        <w:rPr>
          <w:spacing w:val="-11"/>
        </w:rPr>
        <w:t xml:space="preserve"> </w:t>
      </w:r>
      <w:r>
        <w:t xml:space="preserve">языковым,</w:t>
      </w:r>
      <w:r>
        <w:rPr>
          <w:spacing w:val="-5"/>
        </w:rPr>
        <w:t xml:space="preserve"> </w:t>
      </w:r>
      <w:r>
        <w:t xml:space="preserve">литературным,</w:t>
      </w:r>
      <w:r>
        <w:rPr>
          <w:spacing w:val="-5"/>
        </w:rPr>
        <w:t xml:space="preserve"> </w:t>
      </w:r>
      <w:r>
        <w:t xml:space="preserve">интеллектуальным, духовно-нравственным развитием личности;</w:t>
      </w:r>
      <w:r/>
    </w:p>
    <w:p>
      <w:pPr>
        <w:pStyle w:val="967"/>
        <w:ind w:right="860"/>
        <w:spacing w:line="357" w:lineRule="auto"/>
      </w:pPr>
      <w:r>
        <w:t xml:space="preserve">сформированность устойчивого интереса к чтению как средству познания отечественной и других культур;</w:t>
      </w:r>
      <w:r/>
    </w:p>
    <w:p>
      <w:pPr>
        <w:pStyle w:val="967"/>
        <w:ind w:right="847"/>
        <w:spacing w:before="3" w:line="362" w:lineRule="auto"/>
      </w:pPr>
      <w:r>
        <w:t xml:space="preserve">приобщение к отечественному литературному наследию и через него – к традиционным ценностям и сокровищам мировой культуры;</w:t>
      </w:r>
      <w:r/>
    </w:p>
    <w:p>
      <w:pPr>
        <w:pStyle w:val="967"/>
        <w:ind w:right="846"/>
        <w:spacing w:line="360" w:lineRule="auto"/>
      </w:pPr>
      <w: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r/>
    </w:p>
    <w:p>
      <w:pPr>
        <w:pStyle w:val="967"/>
        <w:ind w:right="842"/>
        <w:spacing w:line="360" w:lineRule="auto"/>
      </w:pPr>
      <w:r>
        <w:t xml:space="preserve">пьеса А.Н. Островского «Гроза», роман И.А. Гончарова «Обломов», роман И.С. Тургенева</w:t>
      </w:r>
      <w:r>
        <w:rPr>
          <w:spacing w:val="80"/>
        </w:rPr>
        <w:t xml:space="preserve"> </w:t>
      </w:r>
      <w:r>
        <w:t xml:space="preserve">«Отцы</w:t>
      </w:r>
      <w:r>
        <w:rPr>
          <w:spacing w:val="80"/>
        </w:rPr>
        <w:t xml:space="preserve"> </w:t>
      </w:r>
      <w:r>
        <w:t xml:space="preserve">и</w:t>
      </w:r>
      <w:r>
        <w:rPr>
          <w:spacing w:val="80"/>
        </w:rPr>
        <w:t xml:space="preserve"> </w:t>
      </w:r>
      <w:r>
        <w:t xml:space="preserve">дети»,</w:t>
      </w:r>
      <w:r>
        <w:rPr>
          <w:spacing w:val="80"/>
        </w:rPr>
        <w:t xml:space="preserve"> </w:t>
      </w:r>
      <w:r>
        <w:t xml:space="preserve">стихотворения</w:t>
      </w:r>
      <w:r>
        <w:rPr>
          <w:spacing w:val="80"/>
        </w:rPr>
        <w:t xml:space="preserve"> </w:t>
      </w:r>
      <w:r>
        <w:t xml:space="preserve">Ф.И. Тютчева,</w:t>
      </w:r>
      <w:r>
        <w:rPr>
          <w:spacing w:val="80"/>
        </w:rPr>
        <w:t xml:space="preserve"> </w:t>
      </w:r>
      <w:r>
        <w:t xml:space="preserve">А.А. Фета, А.К. Толстого,</w:t>
      </w:r>
      <w:r>
        <w:rPr>
          <w:spacing w:val="40"/>
        </w:rPr>
        <w:t xml:space="preserve">  </w:t>
      </w:r>
      <w:r>
        <w:t xml:space="preserve">стихотворения</w:t>
      </w:r>
      <w:r>
        <w:rPr>
          <w:spacing w:val="40"/>
        </w:rPr>
        <w:t xml:space="preserve">  </w:t>
      </w:r>
      <w:r>
        <w:t xml:space="preserve">и</w:t>
      </w:r>
      <w:r>
        <w:rPr>
          <w:spacing w:val="40"/>
        </w:rPr>
        <w:t xml:space="preserve">  </w:t>
      </w:r>
      <w:r>
        <w:t xml:space="preserve">поэма</w:t>
      </w:r>
      <w:r>
        <w:rPr>
          <w:spacing w:val="40"/>
        </w:rPr>
        <w:t xml:space="preserve">  </w:t>
      </w:r>
      <w:r>
        <w:t xml:space="preserve">«Кому</w:t>
      </w:r>
      <w:r>
        <w:rPr>
          <w:spacing w:val="40"/>
        </w:rPr>
        <w:t xml:space="preserve">  </w:t>
      </w:r>
      <w:r>
        <w:t xml:space="preserve">на</w:t>
      </w:r>
      <w:r>
        <w:rPr>
          <w:spacing w:val="40"/>
        </w:rPr>
        <w:t xml:space="preserve">  </w:t>
      </w:r>
      <w:r>
        <w:t xml:space="preserve">Руси</w:t>
      </w:r>
      <w:r>
        <w:rPr>
          <w:spacing w:val="40"/>
        </w:rPr>
        <w:t xml:space="preserve">  </w:t>
      </w:r>
      <w:r>
        <w:t xml:space="preserve">жить</w:t>
      </w:r>
      <w:r>
        <w:rPr>
          <w:spacing w:val="40"/>
        </w:rPr>
        <w:t xml:space="preserve">  </w:t>
      </w:r>
      <w:r>
        <w:t xml:space="preserve">хорошо» Н.А. Некрасова, роман М.Е. Салтыкова-Щедрина «История одного города» (избранные главы), роман Н.Г. Чернышевского «Что делать?»</w:t>
      </w:r>
      <w:r>
        <w:rPr>
          <w:spacing w:val="-4"/>
        </w:rPr>
        <w:t xml:space="preserve"> </w:t>
      </w:r>
      <w:r>
        <w:t xml:space="preserve">(фрагменты), роман Ф.М.</w:t>
      </w:r>
      <w:r>
        <w:rPr>
          <w:spacing w:val="-6"/>
        </w:rPr>
        <w:t xml:space="preserve"> </w:t>
      </w:r>
      <w:r>
        <w:t xml:space="preserve">Достоевского</w:t>
      </w:r>
      <w:r>
        <w:rPr>
          <w:spacing w:val="67"/>
        </w:rPr>
        <w:t xml:space="preserve"> </w:t>
      </w:r>
      <w:r>
        <w:t xml:space="preserve">«Преступление</w:t>
      </w:r>
      <w:r>
        <w:rPr>
          <w:spacing w:val="63"/>
        </w:rPr>
        <w:t xml:space="preserve"> </w:t>
      </w:r>
      <w:r>
        <w:t xml:space="preserve">и</w:t>
      </w:r>
      <w:r>
        <w:rPr>
          <w:spacing w:val="63"/>
        </w:rPr>
        <w:t xml:space="preserve"> </w:t>
      </w:r>
      <w:r>
        <w:t xml:space="preserve">наказание»,</w:t>
      </w:r>
      <w:r>
        <w:rPr>
          <w:spacing w:val="64"/>
        </w:rPr>
        <w:t xml:space="preserve"> </w:t>
      </w:r>
      <w:r>
        <w:t xml:space="preserve">роман-эпопея</w:t>
      </w:r>
      <w:r>
        <w:rPr>
          <w:spacing w:val="64"/>
        </w:rPr>
        <w:t xml:space="preserve"> </w:t>
      </w:r>
      <w:r>
        <w:t xml:space="preserve">Л.Н. </w:t>
      </w:r>
      <w:r>
        <w:rPr>
          <w:spacing w:val="-2"/>
        </w:rPr>
        <w:t xml:space="preserve">Толстого</w:t>
      </w:r>
      <w:r/>
    </w:p>
    <w:p>
      <w:pPr>
        <w:pStyle w:val="967"/>
        <w:ind w:right="845" w:firstLine="0"/>
        <w:spacing w:line="360" w:lineRule="auto"/>
      </w:pPr>
      <w:r>
        <w:t xml:space="preserve">«Война и мир», одно произведение Н.С. Лескова, рассказы и пьеса «Вишнёвый сад»</w:t>
      </w:r>
      <w:r>
        <w:rPr>
          <w:spacing w:val="80"/>
        </w:rPr>
        <w:t xml:space="preserve">  </w:t>
      </w:r>
      <w:r>
        <w:t xml:space="preserve">А.П. Чехова,</w:t>
      </w:r>
      <w:r>
        <w:rPr>
          <w:spacing w:val="80"/>
        </w:rPr>
        <w:t xml:space="preserve">  </w:t>
      </w:r>
      <w:r>
        <w:t xml:space="preserve">произведения</w:t>
      </w:r>
      <w:r>
        <w:rPr>
          <w:spacing w:val="80"/>
        </w:rPr>
        <w:t xml:space="preserve">   </w:t>
      </w:r>
      <w:r>
        <w:t xml:space="preserve">А.Н. Островского,</w:t>
      </w:r>
      <w:r>
        <w:rPr>
          <w:spacing w:val="80"/>
        </w:rPr>
        <w:t xml:space="preserve">   </w:t>
      </w:r>
      <w:r>
        <w:t xml:space="preserve">И.А. Гончарова, И.С.</w:t>
      </w:r>
      <w:r>
        <w:rPr>
          <w:spacing w:val="-3"/>
        </w:rPr>
        <w:t xml:space="preserve"> </w:t>
      </w:r>
      <w:r>
        <w:t xml:space="preserve">Тургенева, Ф.М.</w:t>
      </w:r>
      <w:r>
        <w:rPr>
          <w:spacing w:val="-4"/>
        </w:rPr>
        <w:t xml:space="preserve"> </w:t>
      </w:r>
      <w:r>
        <w:t xml:space="preserve">Достоевского, Л.Н. Толстого, А.П.</w:t>
      </w:r>
      <w:r>
        <w:rPr>
          <w:spacing w:val="-1"/>
        </w:rPr>
        <w:t xml:space="preserve"> </w:t>
      </w:r>
      <w:r>
        <w:t xml:space="preserve">Чехова (дополнительно по одному произведению каждого писателя по выбору), статьи литературных критиков H.А.</w:t>
      </w:r>
      <w:r>
        <w:rPr>
          <w:spacing w:val="-2"/>
        </w:rPr>
        <w:t xml:space="preserve"> </w:t>
      </w:r>
      <w:r>
        <w:t xml:space="preserve">Добролюбова, Д.И. Писарева, А.В.</w:t>
      </w:r>
      <w:r>
        <w:rPr>
          <w:spacing w:val="-1"/>
        </w:rPr>
        <w:t xml:space="preserve"> </w:t>
      </w:r>
      <w:r>
        <w:t xml:space="preserve">Дружинина, А.А. Григорьева и другие (не менее трёх статей по выбору), рассказы и пьеса «На дне» М. Горького, стихотворения</w:t>
      </w:r>
      <w:r>
        <w:rPr>
          <w:spacing w:val="59"/>
        </w:rPr>
        <w:t xml:space="preserve">   </w:t>
      </w:r>
      <w:r>
        <w:t xml:space="preserve">и</w:t>
      </w:r>
      <w:r>
        <w:rPr>
          <w:spacing w:val="60"/>
        </w:rPr>
        <w:t xml:space="preserve">   </w:t>
      </w:r>
      <w:r>
        <w:t xml:space="preserve">рассказы</w:t>
      </w:r>
      <w:r>
        <w:rPr>
          <w:spacing w:val="60"/>
        </w:rPr>
        <w:t xml:space="preserve">   </w:t>
      </w:r>
      <w:r>
        <w:t xml:space="preserve">И.А.</w:t>
      </w:r>
      <w:r>
        <w:rPr>
          <w:spacing w:val="7"/>
        </w:rPr>
        <w:t xml:space="preserve"> </w:t>
      </w:r>
      <w:r>
        <w:t xml:space="preserve">Бунина,</w:t>
      </w:r>
      <w:r>
        <w:rPr>
          <w:spacing w:val="60"/>
        </w:rPr>
        <w:t xml:space="preserve">   </w:t>
      </w:r>
      <w:r>
        <w:t xml:space="preserve">произведения</w:t>
      </w:r>
      <w:r>
        <w:rPr>
          <w:spacing w:val="60"/>
        </w:rPr>
        <w:t xml:space="preserve">   </w:t>
      </w:r>
      <w:r>
        <w:t xml:space="preserve">А.И.</w:t>
      </w:r>
      <w:r>
        <w:rPr>
          <w:spacing w:val="5"/>
        </w:rPr>
        <w:t xml:space="preserve"> </w:t>
      </w:r>
      <w:r>
        <w:rPr>
          <w:spacing w:val="-2"/>
        </w:rPr>
        <w:t xml:space="preserve">Куприна,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2" w:firstLine="0"/>
        <w:spacing w:before="67" w:line="360" w:lineRule="auto"/>
      </w:pPr>
      <w:r>
        <w:t xml:space="preserve">стихотворения и поэма «Двенадцать» А.А. Блока, стихотворения К.Д. Бальмонта, А. Белого,</w:t>
      </w:r>
      <w:r>
        <w:rPr>
          <w:spacing w:val="40"/>
        </w:rPr>
        <w:t xml:space="preserve">  </w:t>
      </w:r>
      <w:r>
        <w:t xml:space="preserve">Н.С. Гумилева,</w:t>
      </w:r>
      <w:r>
        <w:rPr>
          <w:spacing w:val="40"/>
        </w:rPr>
        <w:t xml:space="preserve">  </w:t>
      </w:r>
      <w:r>
        <w:t xml:space="preserve">стихотворения</w:t>
      </w:r>
      <w:r>
        <w:rPr>
          <w:spacing w:val="40"/>
        </w:rPr>
        <w:t xml:space="preserve">  </w:t>
      </w:r>
      <w:r>
        <w:t xml:space="preserve">и</w:t>
      </w:r>
      <w:r>
        <w:rPr>
          <w:spacing w:val="40"/>
        </w:rPr>
        <w:t xml:space="preserve">  </w:t>
      </w:r>
      <w:r>
        <w:t xml:space="preserve">поэма</w:t>
      </w:r>
      <w:r>
        <w:rPr>
          <w:spacing w:val="40"/>
        </w:rPr>
        <w:t xml:space="preserve">  </w:t>
      </w:r>
      <w:r>
        <w:t xml:space="preserve">«Облако</w:t>
      </w:r>
      <w:r>
        <w:rPr>
          <w:spacing w:val="40"/>
        </w:rPr>
        <w:t xml:space="preserve">  </w:t>
      </w:r>
      <w:r>
        <w:t xml:space="preserve">в</w:t>
      </w:r>
      <w:r>
        <w:rPr>
          <w:spacing w:val="40"/>
        </w:rPr>
        <w:t xml:space="preserve">  </w:t>
      </w:r>
      <w:r>
        <w:t xml:space="preserve">штанах»</w:t>
      </w:r>
      <w:r>
        <w:rPr>
          <w:spacing w:val="40"/>
        </w:rPr>
        <w:t xml:space="preserve"> </w:t>
      </w:r>
      <w:r>
        <w:t xml:space="preserve">В.В. Маяковского,</w:t>
      </w:r>
      <w:r>
        <w:rPr>
          <w:spacing w:val="80"/>
        </w:rPr>
        <w:t xml:space="preserve">   </w:t>
      </w:r>
      <w:r>
        <w:t xml:space="preserve">стихотворения</w:t>
      </w:r>
      <w:r>
        <w:rPr>
          <w:spacing w:val="80"/>
        </w:rPr>
        <w:t xml:space="preserve">   </w:t>
      </w:r>
      <w:r>
        <w:t xml:space="preserve">С.А. Есенина,</w:t>
      </w:r>
      <w:r>
        <w:rPr>
          <w:spacing w:val="80"/>
        </w:rPr>
        <w:t xml:space="preserve">   </w:t>
      </w:r>
      <w:r>
        <w:t xml:space="preserve">О.Э. Мандельштама, М.И. Цветаевой,</w:t>
      </w:r>
      <w:r>
        <w:rPr>
          <w:spacing w:val="80"/>
        </w:rPr>
        <w:t xml:space="preserve"> </w:t>
      </w:r>
      <w:r>
        <w:t xml:space="preserve">стихотворения</w:t>
      </w:r>
      <w:r>
        <w:rPr>
          <w:spacing w:val="80"/>
        </w:rPr>
        <w:t xml:space="preserve"> </w:t>
      </w:r>
      <w:r>
        <w:t xml:space="preserve">и</w:t>
      </w:r>
      <w:r>
        <w:rPr>
          <w:spacing w:val="80"/>
        </w:rPr>
        <w:t xml:space="preserve"> </w:t>
      </w:r>
      <w:r>
        <w:t xml:space="preserve">поэма</w:t>
      </w:r>
      <w:r>
        <w:rPr>
          <w:spacing w:val="80"/>
        </w:rPr>
        <w:t xml:space="preserve"> </w:t>
      </w:r>
      <w:r>
        <w:t xml:space="preserve">«Реквием»</w:t>
      </w:r>
      <w:r>
        <w:rPr>
          <w:spacing w:val="80"/>
        </w:rPr>
        <w:t xml:space="preserve"> </w:t>
      </w:r>
      <w:r>
        <w:t xml:space="preserve">А.А. Ахматовой,</w:t>
      </w:r>
      <w:r>
        <w:rPr>
          <w:spacing w:val="80"/>
        </w:rPr>
        <w:t xml:space="preserve"> </w:t>
      </w:r>
      <w:r>
        <w:t xml:space="preserve">роман Е.И.</w:t>
      </w:r>
      <w:r>
        <w:rPr>
          <w:spacing w:val="-2"/>
        </w:rPr>
        <w:t xml:space="preserve"> </w:t>
      </w:r>
      <w:r>
        <w:t xml:space="preserve">Замятина «Мы», роман Н.А. Островского «Как закалялась сталь»</w:t>
      </w:r>
      <w:r>
        <w:rPr>
          <w:spacing w:val="-1"/>
        </w:rPr>
        <w:t xml:space="preserve"> </w:t>
      </w:r>
      <w:r>
        <w:t xml:space="preserve">(избранные главы), роман М.А. Шолохова «Тихий Дон», роман М.А. Булгакова «Мастер и Маргарита» (или «Белая гвардия»), произведения А.П. Платонова, В.В. Набокова (по</w:t>
      </w:r>
      <w:r>
        <w:rPr>
          <w:spacing w:val="28"/>
        </w:rPr>
        <w:t xml:space="preserve"> </w:t>
      </w:r>
      <w:r>
        <w:t xml:space="preserve">одному</w:t>
      </w:r>
      <w:r>
        <w:rPr>
          <w:spacing w:val="23"/>
        </w:rPr>
        <w:t xml:space="preserve"> </w:t>
      </w:r>
      <w:r>
        <w:t xml:space="preserve">произведению</w:t>
      </w:r>
      <w:r>
        <w:rPr>
          <w:spacing w:val="26"/>
        </w:rPr>
        <w:t xml:space="preserve"> </w:t>
      </w:r>
      <w:r>
        <w:t xml:space="preserve">каждого</w:t>
      </w:r>
      <w:r>
        <w:rPr>
          <w:spacing w:val="28"/>
        </w:rPr>
        <w:t xml:space="preserve"> </w:t>
      </w:r>
      <w:r>
        <w:t xml:space="preserve">писателя</w:t>
      </w:r>
      <w:r>
        <w:rPr>
          <w:spacing w:val="29"/>
        </w:rPr>
        <w:t xml:space="preserve"> </w:t>
      </w:r>
      <w:r>
        <w:t xml:space="preserve">по</w:t>
      </w:r>
      <w:r>
        <w:rPr>
          <w:spacing w:val="28"/>
        </w:rPr>
        <w:t xml:space="preserve"> </w:t>
      </w:r>
      <w:r>
        <w:t xml:space="preserve">выбору),</w:t>
      </w:r>
      <w:r>
        <w:rPr>
          <w:spacing w:val="30"/>
        </w:rPr>
        <w:t xml:space="preserve"> </w:t>
      </w:r>
      <w:r>
        <w:t xml:space="preserve">стихотворения</w:t>
      </w:r>
      <w:r>
        <w:rPr>
          <w:spacing w:val="29"/>
        </w:rPr>
        <w:t xml:space="preserve"> </w:t>
      </w:r>
      <w:r>
        <w:t xml:space="preserve">и</w:t>
      </w:r>
      <w:r>
        <w:rPr>
          <w:spacing w:val="28"/>
        </w:rPr>
        <w:t xml:space="preserve"> </w:t>
      </w:r>
      <w:r>
        <w:t xml:space="preserve">поэма</w:t>
      </w:r>
      <w:r/>
    </w:p>
    <w:p>
      <w:pPr>
        <w:pStyle w:val="967"/>
        <w:ind w:right="842" w:firstLine="0"/>
        <w:spacing w:before="2" w:line="360" w:lineRule="auto"/>
      </w:pPr>
      <w:r>
        <w:t xml:space="preserve">«По праву памяти» А.Т. Твардовского, роман А.А. Фадеева «Молодая гвардия», роман В.О. Богомолова «В августе сорок четвёртого»,</w:t>
      </w:r>
      <w:r>
        <w:rPr>
          <w:spacing w:val="40"/>
        </w:rPr>
        <w:t xml:space="preserve"> </w:t>
      </w:r>
      <w:r>
        <w:t xml:space="preserve">стихотворения и роман</w:t>
      </w:r>
      <w:r>
        <w:rPr>
          <w:spacing w:val="40"/>
        </w:rPr>
        <w:t xml:space="preserve"> </w:t>
      </w:r>
      <w:r>
        <w:t xml:space="preserve">Б.Л.</w:t>
      </w:r>
      <w:r>
        <w:rPr>
          <w:spacing w:val="-1"/>
        </w:rPr>
        <w:t xml:space="preserve"> </w:t>
      </w:r>
      <w:r>
        <w:t xml:space="preserve">Пастернака «Доктор Живаго» (избранные главы), повесть «Один день Ивана Денисовича»</w:t>
      </w:r>
      <w:r>
        <w:rPr>
          <w:spacing w:val="80"/>
        </w:rPr>
        <w:t xml:space="preserve">   </w:t>
      </w:r>
      <w:r>
        <w:t xml:space="preserve">и</w:t>
      </w:r>
      <w:r>
        <w:rPr>
          <w:spacing w:val="80"/>
        </w:rPr>
        <w:t xml:space="preserve">   </w:t>
      </w:r>
      <w:r>
        <w:t xml:space="preserve">произведение</w:t>
      </w:r>
      <w:r>
        <w:rPr>
          <w:spacing w:val="80"/>
        </w:rPr>
        <w:t xml:space="preserve">   </w:t>
      </w:r>
      <w:r>
        <w:t xml:space="preserve">«Архипелаг</w:t>
      </w:r>
      <w:r>
        <w:rPr>
          <w:spacing w:val="80"/>
        </w:rPr>
        <w:t xml:space="preserve">   </w:t>
      </w:r>
      <w:r>
        <w:t xml:space="preserve">ГУЛАГ»</w:t>
      </w:r>
      <w:r>
        <w:rPr>
          <w:spacing w:val="80"/>
        </w:rPr>
        <w:t xml:space="preserve">   </w:t>
      </w:r>
      <w:r>
        <w:t xml:space="preserve">(фрагменты) А.И.</w:t>
      </w:r>
      <w:r>
        <w:rPr>
          <w:spacing w:val="-3"/>
        </w:rPr>
        <w:t xml:space="preserve"> </w:t>
      </w:r>
      <w:r>
        <w:t xml:space="preserve">Солженицына, произведения литературы</w:t>
      </w:r>
      <w:r>
        <w:rPr>
          <w:spacing w:val="-1"/>
        </w:rPr>
        <w:t xml:space="preserve"> </w:t>
      </w:r>
      <w:r>
        <w:t xml:space="preserve">второй</w:t>
      </w:r>
      <w:r>
        <w:rPr>
          <w:spacing w:val="-1"/>
        </w:rPr>
        <w:t xml:space="preserve"> </w:t>
      </w:r>
      <w:r>
        <w:t xml:space="preserve">половины</w:t>
      </w:r>
      <w:r>
        <w:rPr>
          <w:spacing w:val="-1"/>
        </w:rPr>
        <w:t xml:space="preserve"> </w:t>
      </w:r>
      <w:r>
        <w:t xml:space="preserve">XX– XXI</w:t>
      </w:r>
      <w:r>
        <w:rPr>
          <w:spacing w:val="-2"/>
        </w:rPr>
        <w:t xml:space="preserve"> </w:t>
      </w:r>
      <w:r>
        <w:t xml:space="preserve">века:</w:t>
      </w:r>
      <w:r>
        <w:rPr>
          <w:spacing w:val="-1"/>
        </w:rPr>
        <w:t xml:space="preserve"> </w:t>
      </w:r>
      <w:r>
        <w:t xml:space="preserve">не менее трёх прозаиков по выбору (в том числе Ф.А. Абрамова, Ч.Т. Айтматова, В.П. Аксенова,</w:t>
      </w:r>
      <w:r>
        <w:rPr>
          <w:spacing w:val="40"/>
        </w:rPr>
        <w:t xml:space="preserve">  </w:t>
      </w:r>
      <w:r>
        <w:t xml:space="preserve">В.П. Астафьева,</w:t>
      </w:r>
      <w:r>
        <w:rPr>
          <w:spacing w:val="40"/>
        </w:rPr>
        <w:t xml:space="preserve">  </w:t>
      </w:r>
      <w:r>
        <w:t xml:space="preserve">В.И. Белова,</w:t>
      </w:r>
      <w:r>
        <w:rPr>
          <w:spacing w:val="40"/>
        </w:rPr>
        <w:t xml:space="preserve">  </w:t>
      </w:r>
      <w:r>
        <w:t xml:space="preserve">А.Г. Битова,</w:t>
      </w:r>
      <w:r>
        <w:rPr>
          <w:spacing w:val="40"/>
        </w:rPr>
        <w:t xml:space="preserve">  </w:t>
      </w:r>
      <w:r>
        <w:t xml:space="preserve">Ю.В. Бондарева, Б.Л.</w:t>
      </w:r>
      <w:r>
        <w:rPr>
          <w:spacing w:val="-4"/>
        </w:rPr>
        <w:t xml:space="preserve"> </w:t>
      </w:r>
      <w:r>
        <w:t xml:space="preserve">Васильева, К.Д.</w:t>
      </w:r>
      <w:r>
        <w:rPr>
          <w:spacing w:val="-1"/>
        </w:rPr>
        <w:t xml:space="preserve"> </w:t>
      </w:r>
      <w:r>
        <w:t xml:space="preserve">Воробьева, В.С.</w:t>
      </w:r>
      <w:r>
        <w:rPr>
          <w:spacing w:val="-1"/>
        </w:rPr>
        <w:t xml:space="preserve"> </w:t>
      </w:r>
      <w:r>
        <w:t xml:space="preserve">Гроссмана, С.Д.</w:t>
      </w:r>
      <w:r>
        <w:rPr>
          <w:spacing w:val="-1"/>
        </w:rPr>
        <w:t xml:space="preserve"> </w:t>
      </w:r>
      <w:r>
        <w:t xml:space="preserve">Довлатова, Ф.А.</w:t>
      </w:r>
      <w:r>
        <w:rPr>
          <w:spacing w:val="-2"/>
        </w:rPr>
        <w:t xml:space="preserve"> </w:t>
      </w:r>
      <w:r>
        <w:t xml:space="preserve">Искандера, В.Л. Кондратьева,</w:t>
      </w:r>
      <w:r>
        <w:rPr>
          <w:spacing w:val="80"/>
        </w:rPr>
        <w:t xml:space="preserve"> </w:t>
      </w:r>
      <w:r>
        <w:t xml:space="preserve">В.П. Некрасова,</w:t>
      </w:r>
      <w:r>
        <w:rPr>
          <w:spacing w:val="80"/>
        </w:rPr>
        <w:t xml:space="preserve"> </w:t>
      </w:r>
      <w:r>
        <w:t xml:space="preserve">В.О. Пелевина,</w:t>
      </w:r>
      <w:r>
        <w:rPr>
          <w:spacing w:val="80"/>
        </w:rPr>
        <w:t xml:space="preserve"> </w:t>
      </w:r>
      <w:r>
        <w:t xml:space="preserve">В.Г. Распутина,</w:t>
      </w:r>
      <w:r>
        <w:rPr>
          <w:spacing w:val="80"/>
        </w:rPr>
        <w:t xml:space="preserve"> </w:t>
      </w:r>
      <w:r>
        <w:t xml:space="preserve">А.Н.</w:t>
      </w:r>
      <w:r>
        <w:rPr>
          <w:spacing w:val="80"/>
        </w:rPr>
        <w:t xml:space="preserve"> </w:t>
      </w:r>
      <w:r>
        <w:t xml:space="preserve">и</w:t>
      </w:r>
      <w:r>
        <w:rPr>
          <w:spacing w:val="40"/>
        </w:rPr>
        <w:t xml:space="preserve"> </w:t>
      </w:r>
      <w:r>
        <w:t xml:space="preserve">Б.Н. Стругацких,</w:t>
      </w:r>
      <w:r>
        <w:rPr>
          <w:spacing w:val="80"/>
        </w:rPr>
        <w:t xml:space="preserve">   </w:t>
      </w:r>
      <w:r>
        <w:t xml:space="preserve">В.Ф. Тендрякова,</w:t>
      </w:r>
      <w:r>
        <w:rPr>
          <w:spacing w:val="80"/>
        </w:rPr>
        <w:t xml:space="preserve">   </w:t>
      </w:r>
      <w:r>
        <w:t xml:space="preserve">Ю.В. Трифонова,</w:t>
      </w:r>
      <w:r>
        <w:rPr>
          <w:spacing w:val="80"/>
        </w:rPr>
        <w:t xml:space="preserve">   </w:t>
      </w:r>
      <w:r>
        <w:t xml:space="preserve">В.Т. Шаламова, В.М. Шукшина</w:t>
      </w:r>
      <w:r>
        <w:rPr>
          <w:spacing w:val="80"/>
        </w:rPr>
        <w:t xml:space="preserve"> </w:t>
      </w:r>
      <w:r>
        <w:t xml:space="preserve">и</w:t>
      </w:r>
      <w:r>
        <w:rPr>
          <w:spacing w:val="80"/>
        </w:rPr>
        <w:t xml:space="preserve"> </w:t>
      </w:r>
      <w:r>
        <w:t xml:space="preserve">другие),</w:t>
      </w:r>
      <w:r>
        <w:rPr>
          <w:spacing w:val="80"/>
        </w:rPr>
        <w:t xml:space="preserve"> </w:t>
      </w:r>
      <w:r>
        <w:t xml:space="preserve">не</w:t>
      </w:r>
      <w:r>
        <w:rPr>
          <w:spacing w:val="80"/>
        </w:rPr>
        <w:t xml:space="preserve"> </w:t>
      </w:r>
      <w:r>
        <w:t xml:space="preserve">менее</w:t>
      </w:r>
      <w:r>
        <w:rPr>
          <w:spacing w:val="80"/>
        </w:rPr>
        <w:t xml:space="preserve"> </w:t>
      </w:r>
      <w:r>
        <w:t xml:space="preserve">трёх</w:t>
      </w:r>
      <w:r>
        <w:rPr>
          <w:spacing w:val="80"/>
        </w:rPr>
        <w:t xml:space="preserve"> </w:t>
      </w:r>
      <w:r>
        <w:t xml:space="preserve">поэтов</w:t>
      </w:r>
      <w:r>
        <w:rPr>
          <w:spacing w:val="80"/>
        </w:rPr>
        <w:t xml:space="preserve"> </w:t>
      </w:r>
      <w:r>
        <w:t xml:space="preserve">по</w:t>
      </w:r>
      <w:r>
        <w:rPr>
          <w:spacing w:val="80"/>
        </w:rPr>
        <w:t xml:space="preserve"> </w:t>
      </w:r>
      <w:r>
        <w:t xml:space="preserve">выбору</w:t>
      </w:r>
      <w:r>
        <w:rPr>
          <w:spacing w:val="80"/>
        </w:rPr>
        <w:t xml:space="preserve"> </w:t>
      </w:r>
      <w:r>
        <w:t xml:space="preserve">(в</w:t>
      </w:r>
      <w:r>
        <w:rPr>
          <w:spacing w:val="80"/>
        </w:rPr>
        <w:t xml:space="preserve"> </w:t>
      </w:r>
      <w:r>
        <w:t xml:space="preserve">том</w:t>
      </w:r>
      <w:r>
        <w:rPr>
          <w:spacing w:val="80"/>
        </w:rPr>
        <w:t xml:space="preserve"> </w:t>
      </w:r>
      <w:r>
        <w:t xml:space="preserve">числе Б.А. Ахмадулиной,</w:t>
      </w:r>
      <w:r>
        <w:rPr>
          <w:spacing w:val="80"/>
        </w:rPr>
        <w:t xml:space="preserve">   </w:t>
      </w:r>
      <w:r>
        <w:t xml:space="preserve">О.Ф. Берггольц,</w:t>
      </w:r>
      <w:r>
        <w:rPr>
          <w:spacing w:val="80"/>
        </w:rPr>
        <w:t xml:space="preserve">   </w:t>
      </w:r>
      <w:r>
        <w:t xml:space="preserve">И.А. Бродского,</w:t>
      </w:r>
      <w:r>
        <w:rPr>
          <w:spacing w:val="80"/>
        </w:rPr>
        <w:t xml:space="preserve">   </w:t>
      </w:r>
      <w:r>
        <w:t xml:space="preserve">Ю.И. Визбора, А.А. Вознесенского,</w:t>
      </w:r>
      <w:r>
        <w:rPr>
          <w:spacing w:val="80"/>
        </w:rPr>
        <w:t xml:space="preserve">  </w:t>
      </w:r>
      <w:r>
        <w:t xml:space="preserve">В.С. Высоцкого,</w:t>
      </w:r>
      <w:r>
        <w:rPr>
          <w:spacing w:val="80"/>
        </w:rPr>
        <w:t xml:space="preserve">  </w:t>
      </w:r>
      <w:r>
        <w:t xml:space="preserve">Ю.В. Друниной,</w:t>
      </w:r>
      <w:r>
        <w:rPr>
          <w:spacing w:val="80"/>
        </w:rPr>
        <w:t xml:space="preserve">  </w:t>
      </w:r>
      <w:r>
        <w:t xml:space="preserve">Е.А. Евтушенко, Н.А. Заболоцкого,</w:t>
      </w:r>
      <w:r>
        <w:rPr>
          <w:spacing w:val="80"/>
        </w:rPr>
        <w:t xml:space="preserve">   </w:t>
      </w:r>
      <w:r>
        <w:t xml:space="preserve">А.С. Кушнера,</w:t>
      </w:r>
      <w:r>
        <w:rPr>
          <w:spacing w:val="80"/>
        </w:rPr>
        <w:t xml:space="preserve">   </w:t>
      </w:r>
      <w:r>
        <w:t xml:space="preserve">Л.Н. Мартынова,</w:t>
      </w:r>
      <w:r>
        <w:rPr>
          <w:spacing w:val="80"/>
        </w:rPr>
        <w:t xml:space="preserve">   </w:t>
      </w:r>
      <w:r>
        <w:t xml:space="preserve">Б.Ш. Окуджавы, Р.И. Рождественского,</w:t>
      </w:r>
      <w:r>
        <w:rPr>
          <w:spacing w:val="40"/>
        </w:rPr>
        <w:t xml:space="preserve"> </w:t>
      </w:r>
      <w:r>
        <w:t xml:space="preserve">Н.М. Рубцова,</w:t>
      </w:r>
      <w:r>
        <w:rPr>
          <w:spacing w:val="40"/>
        </w:rPr>
        <w:t xml:space="preserve"> </w:t>
      </w:r>
      <w:r>
        <w:t xml:space="preserve">Д.С.</w:t>
      </w:r>
      <w:r>
        <w:rPr>
          <w:spacing w:val="-3"/>
        </w:rPr>
        <w:t xml:space="preserve"> </w:t>
      </w:r>
      <w:r>
        <w:t xml:space="preserve">Самойлова,</w:t>
      </w:r>
      <w:r>
        <w:rPr>
          <w:spacing w:val="40"/>
        </w:rPr>
        <w:t xml:space="preserve"> </w:t>
      </w:r>
      <w:r>
        <w:t xml:space="preserve">А.А. Тарковского</w:t>
      </w:r>
      <w:r>
        <w:rPr>
          <w:spacing w:val="40"/>
        </w:rPr>
        <w:t xml:space="preserve"> </w:t>
      </w:r>
      <w:r>
        <w:t xml:space="preserve">и другие),</w:t>
      </w:r>
      <w:r>
        <w:rPr>
          <w:spacing w:val="40"/>
        </w:rPr>
        <w:t xml:space="preserve"> </w:t>
      </w:r>
      <w:r>
        <w:t xml:space="preserve">пьеса</w:t>
      </w:r>
      <w:r>
        <w:rPr>
          <w:spacing w:val="40"/>
        </w:rPr>
        <w:t xml:space="preserve"> </w:t>
      </w:r>
      <w:r>
        <w:t xml:space="preserve">одного</w:t>
      </w:r>
      <w:r>
        <w:rPr>
          <w:spacing w:val="40"/>
        </w:rPr>
        <w:t xml:space="preserve"> </w:t>
      </w:r>
      <w:r>
        <w:t xml:space="preserve">из</w:t>
      </w:r>
      <w:r>
        <w:rPr>
          <w:spacing w:val="40"/>
        </w:rPr>
        <w:t xml:space="preserve"> </w:t>
      </w:r>
      <w:r>
        <w:t xml:space="preserve">драматургов</w:t>
      </w:r>
      <w:r>
        <w:rPr>
          <w:spacing w:val="40"/>
        </w:rPr>
        <w:t xml:space="preserve"> </w:t>
      </w:r>
      <w:r>
        <w:t xml:space="preserve">по</w:t>
      </w:r>
      <w:r>
        <w:rPr>
          <w:spacing w:val="40"/>
        </w:rPr>
        <w:t xml:space="preserve"> </w:t>
      </w:r>
      <w:r>
        <w:t xml:space="preserve">выбору</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А.Н. Арбузова, А.В. Вампилова,</w:t>
      </w:r>
      <w:r>
        <w:rPr>
          <w:spacing w:val="40"/>
        </w:rPr>
        <w:t xml:space="preserve"> </w:t>
      </w:r>
      <w:r>
        <w:t xml:space="preserve">А.М. Володина,</w:t>
      </w:r>
      <w:r>
        <w:rPr>
          <w:spacing w:val="40"/>
        </w:rPr>
        <w:t xml:space="preserve"> </w:t>
      </w:r>
      <w:r>
        <w:t xml:space="preserve">В.С. Розова,</w:t>
      </w:r>
      <w:r>
        <w:rPr>
          <w:spacing w:val="40"/>
        </w:rPr>
        <w:t xml:space="preserve"> </w:t>
      </w:r>
      <w:r>
        <w:t xml:space="preserve">М.М. Рощина,</w:t>
      </w:r>
      <w:r>
        <w:rPr>
          <w:spacing w:val="40"/>
        </w:rPr>
        <w:t xml:space="preserve"> </w:t>
      </w:r>
      <w:r>
        <w:t xml:space="preserve">К.М. Симонова</w:t>
      </w:r>
      <w:r>
        <w:rPr>
          <w:spacing w:val="40"/>
        </w:rPr>
        <w:t xml:space="preserve"> </w:t>
      </w:r>
      <w:r>
        <w:t xml:space="preserve">и другие), не</w:t>
      </w:r>
      <w:r>
        <w:rPr>
          <w:spacing w:val="-2"/>
        </w:rPr>
        <w:t xml:space="preserve"> </w:t>
      </w:r>
      <w:r>
        <w:t xml:space="preserve">менее</w:t>
      </w:r>
      <w:r>
        <w:rPr>
          <w:spacing w:val="-2"/>
        </w:rPr>
        <w:t xml:space="preserve"> </w:t>
      </w:r>
      <w:r>
        <w:t xml:space="preserve">трёх</w:t>
      </w:r>
      <w:r>
        <w:rPr>
          <w:spacing w:val="-6"/>
        </w:rPr>
        <w:t xml:space="preserve"> </w:t>
      </w:r>
      <w:r>
        <w:t xml:space="preserve">произведений</w:t>
      </w:r>
      <w:r>
        <w:rPr>
          <w:spacing w:val="-3"/>
        </w:rPr>
        <w:t xml:space="preserve"> </w:t>
      </w:r>
      <w:r>
        <w:t xml:space="preserve">зарубежной</w:t>
      </w:r>
      <w:r>
        <w:rPr>
          <w:spacing w:val="-3"/>
        </w:rPr>
        <w:t xml:space="preserve"> </w:t>
      </w:r>
      <w:r>
        <w:t xml:space="preserve">литературы (в</w:t>
      </w:r>
      <w:r>
        <w:rPr>
          <w:spacing w:val="-3"/>
        </w:rPr>
        <w:t xml:space="preserve"> </w:t>
      </w:r>
      <w:r>
        <w:t xml:space="preserve">том</w:t>
      </w:r>
      <w:r>
        <w:rPr>
          <w:spacing w:val="-1"/>
        </w:rPr>
        <w:t xml:space="preserve"> </w:t>
      </w:r>
      <w:r>
        <w:t xml:space="preserve">числе</w:t>
      </w:r>
      <w:r>
        <w:rPr>
          <w:spacing w:val="-2"/>
        </w:rPr>
        <w:t xml:space="preserve"> </w:t>
      </w:r>
      <w:r>
        <w:t xml:space="preserve">романы и</w:t>
      </w:r>
      <w:r>
        <w:rPr>
          <w:spacing w:val="40"/>
        </w:rPr>
        <w:t xml:space="preserve"> </w:t>
      </w:r>
      <w:r>
        <w:t xml:space="preserve">повести</w:t>
      </w:r>
      <w:r>
        <w:rPr>
          <w:spacing w:val="40"/>
        </w:rPr>
        <w:t xml:space="preserve"> </w:t>
      </w:r>
      <w:r>
        <w:t xml:space="preserve">Г. Белля,</w:t>
      </w:r>
      <w:r>
        <w:rPr>
          <w:spacing w:val="40"/>
        </w:rPr>
        <w:t xml:space="preserve"> </w:t>
      </w:r>
      <w:r>
        <w:t xml:space="preserve">Р. Брэдбери,</w:t>
      </w:r>
      <w:r>
        <w:rPr>
          <w:spacing w:val="40"/>
        </w:rPr>
        <w:t xml:space="preserve"> </w:t>
      </w:r>
      <w:r>
        <w:t xml:space="preserve">У.</w:t>
      </w:r>
      <w:r>
        <w:rPr>
          <w:spacing w:val="-3"/>
        </w:rPr>
        <w:t xml:space="preserve"> </w:t>
      </w:r>
      <w:r>
        <w:t xml:space="preserve">Голдинга,</w:t>
      </w:r>
      <w:r>
        <w:rPr>
          <w:spacing w:val="40"/>
        </w:rPr>
        <w:t xml:space="preserve"> </w:t>
      </w:r>
      <w:r>
        <w:t xml:space="preserve">Ч.</w:t>
      </w:r>
      <w:r>
        <w:rPr>
          <w:spacing w:val="-3"/>
        </w:rPr>
        <w:t xml:space="preserve"> </w:t>
      </w:r>
      <w:r>
        <w:t xml:space="preserve">Диккенса,</w:t>
      </w:r>
      <w:r>
        <w:rPr>
          <w:spacing w:val="40"/>
        </w:rPr>
        <w:t xml:space="preserve"> </w:t>
      </w:r>
      <w:r>
        <w:t xml:space="preserve">А. Камю,</w:t>
      </w:r>
      <w:r>
        <w:rPr>
          <w:spacing w:val="40"/>
        </w:rPr>
        <w:t xml:space="preserve"> </w:t>
      </w:r>
      <w:r>
        <w:t xml:space="preserve">Ф.</w:t>
      </w:r>
      <w:r>
        <w:rPr>
          <w:spacing w:val="-3"/>
        </w:rPr>
        <w:t xml:space="preserve"> </w:t>
      </w:r>
      <w:r>
        <w:t xml:space="preserve">Кафки, Х. Ли,</w:t>
      </w:r>
      <w:r>
        <w:rPr>
          <w:spacing w:val="79"/>
        </w:rPr>
        <w:t xml:space="preserve">  </w:t>
      </w:r>
      <w:r>
        <w:t xml:space="preserve">Г.Г.</w:t>
      </w:r>
      <w:r>
        <w:rPr>
          <w:spacing w:val="-2"/>
        </w:rPr>
        <w:t xml:space="preserve"> </w:t>
      </w:r>
      <w:r>
        <w:t xml:space="preserve">Маркеса,</w:t>
      </w:r>
      <w:r>
        <w:rPr>
          <w:spacing w:val="79"/>
        </w:rPr>
        <w:t xml:space="preserve">  </w:t>
      </w:r>
      <w:r>
        <w:t xml:space="preserve">У.С. Моэма,</w:t>
      </w:r>
      <w:r>
        <w:rPr>
          <w:spacing w:val="77"/>
        </w:rPr>
        <w:t xml:space="preserve">  </w:t>
      </w:r>
      <w:r>
        <w:t xml:space="preserve">Дж. Оруэлла,</w:t>
      </w:r>
      <w:r>
        <w:rPr>
          <w:spacing w:val="79"/>
        </w:rPr>
        <w:t xml:space="preserve">  </w:t>
      </w:r>
      <w:r>
        <w:t xml:space="preserve">Э.М. Ремарка,</w:t>
      </w:r>
      <w:r>
        <w:rPr>
          <w:spacing w:val="79"/>
        </w:rPr>
        <w:t xml:space="preserve">  </w:t>
      </w:r>
      <w:r>
        <w:t xml:space="preserve">У.</w:t>
      </w:r>
      <w:r>
        <w:rPr>
          <w:spacing w:val="-2"/>
        </w:rPr>
        <w:t xml:space="preserve"> </w:t>
      </w:r>
      <w:r>
        <w:t xml:space="preserve">Старка, Д. Сэлинджера,</w:t>
      </w:r>
      <w:r>
        <w:rPr>
          <w:spacing w:val="80"/>
        </w:rPr>
        <w:t xml:space="preserve"> </w:t>
      </w:r>
      <w:r>
        <w:t xml:space="preserve">Г.</w:t>
      </w:r>
      <w:r>
        <w:rPr>
          <w:spacing w:val="-4"/>
        </w:rPr>
        <w:t xml:space="preserve"> </w:t>
      </w:r>
      <w:r>
        <w:t xml:space="preserve">Флобера,</w:t>
      </w:r>
      <w:r>
        <w:rPr>
          <w:spacing w:val="80"/>
        </w:rPr>
        <w:t xml:space="preserve"> </w:t>
      </w:r>
      <w:r>
        <w:t xml:space="preserve">О. Хаксли,</w:t>
      </w:r>
      <w:r>
        <w:rPr>
          <w:spacing w:val="80"/>
        </w:rPr>
        <w:t xml:space="preserve"> </w:t>
      </w:r>
      <w:r>
        <w:t xml:space="preserve">Э. Хемингуэя,</w:t>
      </w:r>
      <w:r>
        <w:rPr>
          <w:spacing w:val="80"/>
        </w:rPr>
        <w:t xml:space="preserve"> </w:t>
      </w:r>
      <w:r>
        <w:t xml:space="preserve">У. Эко,</w:t>
      </w:r>
      <w:r>
        <w:rPr>
          <w:spacing w:val="80"/>
        </w:rPr>
        <w:t xml:space="preserve"> </w:t>
      </w:r>
      <w:r>
        <w:t xml:space="preserve">стихотворения Г.</w:t>
      </w:r>
      <w:r>
        <w:rPr>
          <w:spacing w:val="-1"/>
        </w:rPr>
        <w:t xml:space="preserve"> </w:t>
      </w:r>
      <w:r>
        <w:t xml:space="preserve">Аполлинера,</w:t>
      </w:r>
      <w:r>
        <w:rPr>
          <w:spacing w:val="29"/>
        </w:rPr>
        <w:t xml:space="preserve">  </w:t>
      </w:r>
      <w:r>
        <w:t xml:space="preserve">Ш.</w:t>
      </w:r>
      <w:r>
        <w:rPr>
          <w:spacing w:val="1"/>
        </w:rPr>
        <w:t xml:space="preserve"> </w:t>
      </w:r>
      <w:r>
        <w:t xml:space="preserve">Бодлера,</w:t>
      </w:r>
      <w:r>
        <w:rPr>
          <w:spacing w:val="30"/>
        </w:rPr>
        <w:t xml:space="preserve">  </w:t>
      </w:r>
      <w:r>
        <w:t xml:space="preserve">П.</w:t>
      </w:r>
      <w:r>
        <w:rPr>
          <w:spacing w:val="1"/>
        </w:rPr>
        <w:t xml:space="preserve"> </w:t>
      </w:r>
      <w:r>
        <w:t xml:space="preserve">Верлена,</w:t>
      </w:r>
      <w:r>
        <w:rPr>
          <w:spacing w:val="29"/>
        </w:rPr>
        <w:t xml:space="preserve">  </w:t>
      </w:r>
      <w:r>
        <w:t xml:space="preserve">Э.</w:t>
      </w:r>
      <w:r>
        <w:rPr>
          <w:spacing w:val="1"/>
        </w:rPr>
        <w:t xml:space="preserve"> </w:t>
      </w:r>
      <w:r>
        <w:t xml:space="preserve">Верхарна,</w:t>
      </w:r>
      <w:r>
        <w:rPr>
          <w:spacing w:val="32"/>
        </w:rPr>
        <w:t xml:space="preserve">  </w:t>
      </w:r>
      <w:r>
        <w:t xml:space="preserve">А.</w:t>
      </w:r>
      <w:r>
        <w:rPr>
          <w:spacing w:val="1"/>
        </w:rPr>
        <w:t xml:space="preserve"> </w:t>
      </w:r>
      <w:r>
        <w:t xml:space="preserve">Рембо,</w:t>
      </w:r>
      <w:r>
        <w:rPr>
          <w:spacing w:val="29"/>
        </w:rPr>
        <w:t xml:space="preserve">  </w:t>
      </w:r>
      <w:r>
        <w:t xml:space="preserve">Т.С.</w:t>
      </w:r>
      <w:r>
        <w:rPr>
          <w:spacing w:val="2"/>
        </w:rPr>
        <w:t xml:space="preserve"> </w:t>
      </w:r>
      <w:r>
        <w:rPr>
          <w:spacing w:val="-2"/>
        </w:rPr>
        <w:t xml:space="preserve">Элиота,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пьесы</w:t>
      </w:r>
      <w:r>
        <w:rPr>
          <w:spacing w:val="40"/>
        </w:rPr>
        <w:t xml:space="preserve"> </w:t>
      </w:r>
      <w:r>
        <w:t xml:space="preserve">Г. Ибсена,</w:t>
      </w:r>
      <w:r>
        <w:rPr>
          <w:spacing w:val="40"/>
        </w:rPr>
        <w:t xml:space="preserve"> </w:t>
      </w:r>
      <w:r>
        <w:t xml:space="preserve">М. Метерлинка,</w:t>
      </w:r>
      <w:r>
        <w:rPr>
          <w:spacing w:val="40"/>
        </w:rPr>
        <w:t xml:space="preserve"> </w:t>
      </w:r>
      <w:r>
        <w:t xml:space="preserve">Б. Шоу</w:t>
      </w:r>
      <w:r>
        <w:rPr>
          <w:spacing w:val="40"/>
        </w:rPr>
        <w:t xml:space="preserve"> </w:t>
      </w:r>
      <w:r>
        <w:t xml:space="preserve">и</w:t>
      </w:r>
      <w:r>
        <w:rPr>
          <w:spacing w:val="40"/>
        </w:rPr>
        <w:t xml:space="preserve"> </w:t>
      </w:r>
      <w:r>
        <w:t xml:space="preserve">другие),</w:t>
      </w:r>
      <w:r>
        <w:rPr>
          <w:spacing w:val="40"/>
        </w:rPr>
        <w:t xml:space="preserve"> </w:t>
      </w:r>
      <w:r>
        <w:t xml:space="preserve">не</w:t>
      </w:r>
      <w:r>
        <w:rPr>
          <w:spacing w:val="40"/>
        </w:rPr>
        <w:t xml:space="preserve"> </w:t>
      </w:r>
      <w:r>
        <w:t xml:space="preserve">менее</w:t>
      </w:r>
      <w:r>
        <w:rPr>
          <w:spacing w:val="40"/>
        </w:rPr>
        <w:t xml:space="preserve"> </w:t>
      </w:r>
      <w:r>
        <w:t xml:space="preserve">одного произведения</w:t>
      </w:r>
      <w:r>
        <w:rPr>
          <w:spacing w:val="40"/>
        </w:rPr>
        <w:t xml:space="preserve"> </w:t>
      </w:r>
      <w:r>
        <w:t xml:space="preserve">из</w:t>
      </w:r>
      <w:r>
        <w:rPr>
          <w:spacing w:val="40"/>
        </w:rPr>
        <w:t xml:space="preserve"> </w:t>
      </w:r>
      <w:r>
        <w:t xml:space="preserve">литератур</w:t>
      </w:r>
      <w:r>
        <w:rPr>
          <w:spacing w:val="40"/>
        </w:rPr>
        <w:t xml:space="preserve"> </w:t>
      </w:r>
      <w:r>
        <w:t xml:space="preserve">народов</w:t>
      </w:r>
      <w:r>
        <w:rPr>
          <w:spacing w:val="38"/>
        </w:rPr>
        <w:t xml:space="preserve"> </w:t>
      </w:r>
      <w:r>
        <w:t xml:space="preserve">России</w:t>
      </w:r>
      <w:r>
        <w:rPr>
          <w:spacing w:val="39"/>
        </w:rPr>
        <w:t xml:space="preserve"> </w:t>
      </w:r>
      <w:r>
        <w:t xml:space="preserve">(в</w:t>
      </w:r>
      <w:r>
        <w:rPr>
          <w:spacing w:val="38"/>
        </w:rPr>
        <w:t xml:space="preserve"> </w:t>
      </w:r>
      <w:r>
        <w:t xml:space="preserve">том</w:t>
      </w:r>
      <w:r>
        <w:rPr>
          <w:spacing w:val="40"/>
        </w:rPr>
        <w:t xml:space="preserve"> </w:t>
      </w:r>
      <w:r>
        <w:t xml:space="preserve">числе</w:t>
      </w:r>
      <w:r>
        <w:rPr>
          <w:spacing w:val="40"/>
        </w:rPr>
        <w:t xml:space="preserve"> </w:t>
      </w:r>
      <w:r>
        <w:t xml:space="preserve">произведения</w:t>
      </w:r>
      <w:r>
        <w:rPr>
          <w:spacing w:val="40"/>
        </w:rPr>
        <w:t xml:space="preserve"> </w:t>
      </w:r>
      <w:r>
        <w:t xml:space="preserve">Г. Айги, Р.</w:t>
      </w:r>
      <w:r>
        <w:rPr>
          <w:spacing w:val="-1"/>
        </w:rPr>
        <w:t xml:space="preserve"> </w:t>
      </w:r>
      <w:r>
        <w:t xml:space="preserve">Гамзатова,</w:t>
      </w:r>
      <w:r>
        <w:rPr>
          <w:spacing w:val="40"/>
        </w:rPr>
        <w:t xml:space="preserve"> </w:t>
      </w:r>
      <w:r>
        <w:t xml:space="preserve">М. Джалиля,</w:t>
      </w:r>
      <w:r>
        <w:rPr>
          <w:spacing w:val="40"/>
        </w:rPr>
        <w:t xml:space="preserve"> </w:t>
      </w:r>
      <w:r>
        <w:t xml:space="preserve">М. Карима,</w:t>
      </w:r>
      <w:r>
        <w:rPr>
          <w:spacing w:val="40"/>
        </w:rPr>
        <w:t xml:space="preserve"> </w:t>
      </w:r>
      <w:r>
        <w:t xml:space="preserve">Д. Кугультинова,</w:t>
      </w:r>
      <w:r>
        <w:rPr>
          <w:spacing w:val="40"/>
        </w:rPr>
        <w:t xml:space="preserve"> </w:t>
      </w:r>
      <w:r>
        <w:t xml:space="preserve">К. Кулиева,</w:t>
      </w:r>
      <w:r>
        <w:rPr>
          <w:spacing w:val="40"/>
        </w:rPr>
        <w:t xml:space="preserve"> </w:t>
      </w:r>
      <w:r>
        <w:t xml:space="preserve">Ю. Рытхэу, Г. Тукая, К. Хетагурова, Ю. Шесталова и другие);</w:t>
      </w:r>
      <w:r/>
    </w:p>
    <w:p>
      <w:pPr>
        <w:pStyle w:val="967"/>
        <w:ind w:right="848"/>
        <w:spacing w:before="4" w:line="360" w:lineRule="auto"/>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r/>
    </w:p>
    <w:p>
      <w:pPr>
        <w:pStyle w:val="967"/>
        <w:ind w:right="849"/>
        <w:spacing w:before="1" w:line="360" w:lineRule="auto"/>
      </w:pPr>
      <w:r>
        <w:t xml:space="preserve">способность</w:t>
      </w:r>
      <w:r>
        <w:rPr>
          <w:spacing w:val="-5"/>
        </w:rPr>
        <w:t xml:space="preserve"> </w:t>
      </w:r>
      <w:r>
        <w:t xml:space="preserve">выявлять</w:t>
      </w:r>
      <w:r>
        <w:rPr>
          <w:spacing w:val="-5"/>
        </w:rPr>
        <w:t xml:space="preserve"> </w:t>
      </w:r>
      <w:r>
        <w:t xml:space="preserve">в</w:t>
      </w:r>
      <w:r>
        <w:rPr>
          <w:spacing w:val="-5"/>
        </w:rPr>
        <w:t xml:space="preserve"> </w:t>
      </w:r>
      <w:r>
        <w:t xml:space="preserve">произведениях</w:t>
      </w:r>
      <w:r>
        <w:rPr>
          <w:spacing w:val="-3"/>
        </w:rPr>
        <w:t xml:space="preserve"> </w:t>
      </w:r>
      <w:r>
        <w:t xml:space="preserve">художественной</w:t>
      </w:r>
      <w:r>
        <w:rPr>
          <w:spacing w:val="-3"/>
        </w:rPr>
        <w:t xml:space="preserve"> </w:t>
      </w:r>
      <w:r>
        <w:t xml:space="preserve">литературы</w:t>
      </w:r>
      <w:r>
        <w:rPr>
          <w:spacing w:val="-3"/>
        </w:rPr>
        <w:t xml:space="preserve"> </w:t>
      </w:r>
      <w:r>
        <w:t xml:space="preserve">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r/>
    </w:p>
    <w:p>
      <w:pPr>
        <w:pStyle w:val="967"/>
        <w:ind w:right="841"/>
        <w:spacing w:line="360" w:lineRule="auto"/>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p>
    <w:p>
      <w:pPr>
        <w:pStyle w:val="967"/>
        <w:ind w:right="845"/>
        <w:spacing w:line="360" w:lineRule="auto"/>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r/>
    </w:p>
    <w:p>
      <w:pPr>
        <w:pStyle w:val="967"/>
        <w:ind w:right="844"/>
        <w:spacing w:line="360" w:lineRule="auto"/>
      </w:pPr>
      <w:r>
        <w:t xml:space="preserve">владение умениями анализа и интерпретации художе</w:t>
      </w:r>
      <w:r>
        <w:t xml:space="preserve">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r/>
    </w:p>
    <w:p>
      <w:pPr>
        <w:pStyle w:val="967"/>
        <w:ind w:left="943" w:right="850" w:firstLine="0"/>
        <w:spacing w:before="1" w:line="357" w:lineRule="auto"/>
      </w:pPr>
      <w:r>
        <w:t xml:space="preserve">владение комплексным филологическим анализом художественного текста; осмысление</w:t>
      </w:r>
      <w:r>
        <w:rPr>
          <w:spacing w:val="15"/>
        </w:rPr>
        <w:t xml:space="preserve"> </w:t>
      </w:r>
      <w:r>
        <w:t xml:space="preserve">функциональной</w:t>
      </w:r>
      <w:r>
        <w:rPr>
          <w:spacing w:val="14"/>
        </w:rPr>
        <w:t xml:space="preserve"> </w:t>
      </w:r>
      <w:r>
        <w:t xml:space="preserve">роли</w:t>
      </w:r>
      <w:r>
        <w:rPr>
          <w:spacing w:val="15"/>
        </w:rPr>
        <w:t xml:space="preserve"> </w:t>
      </w:r>
      <w:r>
        <w:t xml:space="preserve">теоретико-литературных</w:t>
      </w:r>
      <w:r>
        <w:rPr>
          <w:spacing w:val="14"/>
        </w:rPr>
        <w:t xml:space="preserve"> </w:t>
      </w:r>
      <w:r>
        <w:t xml:space="preserve">понятий,</w:t>
      </w:r>
      <w:r>
        <w:rPr>
          <w:spacing w:val="19"/>
        </w:rPr>
        <w:t xml:space="preserve"> </w:t>
      </w:r>
      <w:r>
        <w:t xml:space="preserve">в</w:t>
      </w:r>
      <w:r>
        <w:rPr>
          <w:spacing w:val="13"/>
        </w:rPr>
        <w:t xml:space="preserve"> </w:t>
      </w:r>
      <w:r>
        <w:rPr>
          <w:spacing w:val="-5"/>
        </w:rPr>
        <w:t xml:space="preserve">том</w:t>
      </w:r>
      <w:r/>
    </w:p>
    <w:p>
      <w:pPr>
        <w:pStyle w:val="967"/>
        <w:ind w:firstLine="0"/>
        <w:jc w:val="left"/>
        <w:spacing w:before="5"/>
      </w:pPr>
      <w:r>
        <w:rPr>
          <w:spacing w:val="-2"/>
        </w:rPr>
        <w:t xml:space="preserve">числе:</w:t>
      </w:r>
      <w:r/>
    </w:p>
    <w:p>
      <w:pPr>
        <w:pStyle w:val="967"/>
        <w:ind w:right="851"/>
        <w:spacing w:before="163" w:line="360" w:lineRule="auto"/>
      </w:pPr>
      <w:r>
        <w:t xml:space="preserve">конкретно-историческое, общечеловеческое и нац</w:t>
      </w:r>
      <w:r>
        <w:t xml:space="preserve">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w:t>
      </w:r>
      <w:r>
        <w:rPr>
          <w:spacing w:val="-7"/>
        </w:rPr>
        <w:t xml:space="preserve"> </w:t>
      </w:r>
      <w:r>
        <w:t xml:space="preserve">реализм,</w:t>
      </w:r>
      <w:r>
        <w:rPr>
          <w:spacing w:val="-6"/>
        </w:rPr>
        <w:t xml:space="preserve"> </w:t>
      </w:r>
      <w:r>
        <w:t xml:space="preserve">модернизм</w:t>
      </w:r>
      <w:r>
        <w:rPr>
          <w:spacing w:val="-8"/>
        </w:rPr>
        <w:t xml:space="preserve"> </w:t>
      </w:r>
      <w:r>
        <w:t xml:space="preserve">(символизм,</w:t>
      </w:r>
      <w:r>
        <w:rPr>
          <w:spacing w:val="-6"/>
        </w:rPr>
        <w:t xml:space="preserve"> </w:t>
      </w:r>
      <w:r>
        <w:t xml:space="preserve">акмеизм,</w:t>
      </w:r>
      <w:r>
        <w:rPr>
          <w:spacing w:val="-10"/>
        </w:rPr>
        <w:t xml:space="preserve"> </w:t>
      </w:r>
      <w:r>
        <w:t xml:space="preserve">футуризм),</w:t>
      </w:r>
      <w:r>
        <w:rPr>
          <w:spacing w:val="-6"/>
        </w:rPr>
        <w:t xml:space="preserve"> </w:t>
      </w:r>
      <w:r>
        <w:rPr>
          <w:spacing w:val="-2"/>
        </w:rPr>
        <w:t xml:space="preserve">постмодернизм,</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firstLine="0"/>
        <w:spacing w:before="67" w:line="360" w:lineRule="auto"/>
      </w:pPr>
      <w:r>
        <w:t xml:space="preserve">авангард, литературный манифест, литературные жанры, трагическое и комическое, психологизм, тематика и п</w:t>
      </w:r>
      <w:r>
        <w:t xml:space="preserve">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w:t>
      </w:r>
      <w:r>
        <w:rPr>
          <w:spacing w:val="-2"/>
        </w:rPr>
        <w:t xml:space="preserve"> </w:t>
      </w:r>
      <w:r>
        <w:t xml:space="preserve">и «вечные образы» в литературе, беллетристика, массовая литература, сетевая литература, взаимосвязь</w:t>
      </w:r>
      <w:r>
        <w:rPr>
          <w:spacing w:val="-1"/>
        </w:rPr>
        <w:t xml:space="preserve"> </w:t>
      </w:r>
      <w:r>
        <w:t xml:space="preserve">и взаимовлияние национальных</w:t>
      </w:r>
      <w:r>
        <w:rPr>
          <w:spacing w:val="-4"/>
        </w:rPr>
        <w:t xml:space="preserve"> </w:t>
      </w:r>
      <w:r>
        <w:t xml:space="preserve">литератур, художественный перевод, литературная критика;</w:t>
      </w:r>
      <w:r/>
    </w:p>
    <w:p>
      <w:pPr>
        <w:pStyle w:val="967"/>
        <w:ind w:right="856"/>
        <w:spacing w:before="2" w:line="360" w:lineRule="auto"/>
      </w:pPr>
      <w:r>
        <w:t xml:space="preserve">по</w:t>
      </w:r>
      <w:r>
        <w:t xml:space="preserve">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r/>
    </w:p>
    <w:p>
      <w:pPr>
        <w:pStyle w:val="967"/>
        <w:ind w:right="847"/>
        <w:spacing w:before="3" w:line="360" w:lineRule="auto"/>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r/>
    </w:p>
    <w:p>
      <w:pPr>
        <w:pStyle w:val="967"/>
        <w:ind w:right="847"/>
        <w:spacing w:line="360" w:lineRule="auto"/>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w:t>
      </w:r>
      <w:r>
        <w:rPr>
          <w:spacing w:val="-1"/>
        </w:rPr>
        <w:t xml:space="preserve"> </w:t>
      </w:r>
      <w:r>
        <w:t xml:space="preserve">произведениях художественной литературы и умение применять их в речевой практике;</w:t>
      </w:r>
      <w:r/>
    </w:p>
    <w:p>
      <w:pPr>
        <w:pStyle w:val="967"/>
        <w:ind w:right="854"/>
        <w:spacing w:before="2" w:line="360" w:lineRule="auto"/>
      </w:pPr>
      <w: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r/>
    </w:p>
    <w:p>
      <w:pPr>
        <w:pStyle w:val="967"/>
        <w:ind w:right="853"/>
        <w:spacing w:line="360" w:lineRule="auto"/>
      </w:pPr>
      <w:r>
        <w:t xml:space="preserve">владение современными читательскими практиками, культурой восприятия и понимания литературных тек</w:t>
      </w:r>
      <w:r>
        <w:t xml:space="preserve">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r/>
    </w:p>
    <w:p>
      <w:pPr>
        <w:pStyle w:val="967"/>
        <w:ind w:right="857"/>
        <w:spacing w:before="1" w:line="357" w:lineRule="auto"/>
      </w:pPr>
      <w:r>
        <w:t xml:space="preserve">владение умением редактировать и совершенствовать собственные письменные высказывания с учётом норм русского литературного языка;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60" w:lineRule="auto"/>
      </w:pPr>
      <w: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w:t>
      </w:r>
      <w:r>
        <w:rPr>
          <w:spacing w:val="-2"/>
        </w:rPr>
        <w:t xml:space="preserve">текстов;</w:t>
      </w:r>
      <w:r/>
    </w:p>
    <w:p>
      <w:pPr>
        <w:pStyle w:val="967"/>
        <w:ind w:right="846"/>
        <w:spacing w:before="4" w:line="360" w:lineRule="auto"/>
      </w:pPr>
      <w:r>
        <w:t xml:space="preserve">сформированность представлений об основных направлениях литературной критики, о современных подходах к анализу художественного текста в </w:t>
      </w:r>
      <w:r>
        <w:rPr>
          <w:spacing w:val="-2"/>
        </w:rPr>
        <w:t xml:space="preserve">литературоведении;</w:t>
      </w:r>
      <w:r/>
    </w:p>
    <w:p>
      <w:pPr>
        <w:pStyle w:val="967"/>
        <w:ind w:right="844"/>
        <w:spacing w:before="1" w:line="357" w:lineRule="auto"/>
      </w:pPr>
      <w:r>
        <w:t xml:space="preserve">умение создавать собственные литературно-критические произведения на основе прочитанных художественных текстов;</w:t>
      </w:r>
      <w:r/>
    </w:p>
    <w:p>
      <w:pPr>
        <w:pStyle w:val="967"/>
        <w:ind w:right="843"/>
        <w:spacing w:before="5" w:line="360" w:lineRule="auto"/>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p>
    <w:p>
      <w:pPr>
        <w:pStyle w:val="969"/>
        <w:numPr>
          <w:ilvl w:val="2"/>
          <w:numId w:val="126"/>
        </w:numPr>
        <w:ind w:left="233" w:right="860" w:firstLine="710"/>
        <w:jc w:val="both"/>
        <w:spacing w:before="1" w:after="0" w:line="357" w:lineRule="auto"/>
        <w:tabs>
          <w:tab w:val="left" w:pos="1786" w:leader="none"/>
        </w:tabs>
        <w:rPr>
          <w:sz w:val="28"/>
        </w:rPr>
      </w:pPr>
      <w:r>
        <w:rPr>
          <w:sz w:val="28"/>
        </w:rPr>
        <w:t xml:space="preserve">К концу обучения в 10 классе обучающийся получит следующие предметные результаты по отдельным темам программы по литературе:</w:t>
      </w:r>
      <w:r/>
    </w:p>
    <w:p>
      <w:pPr>
        <w:pStyle w:val="967"/>
        <w:ind w:right="846"/>
        <w:spacing w:before="6" w:line="360" w:lineRule="auto"/>
      </w:pPr>
      <w:r>
        <w:t xml:space="preserve">осознание причастности к отечественным традициям и исторической преемственности</w:t>
      </w:r>
      <w:r>
        <w:rPr>
          <w:spacing w:val="-3"/>
        </w:rPr>
        <w:t xml:space="preserve"> </w:t>
      </w:r>
      <w:r>
        <w:t xml:space="preserve">поколений</w:t>
      </w:r>
      <w:r>
        <w:rPr>
          <w:spacing w:val="-3"/>
        </w:rPr>
        <w:t xml:space="preserve"> </w:t>
      </w:r>
      <w:r>
        <w:t xml:space="preserve">на</w:t>
      </w:r>
      <w:r>
        <w:rPr>
          <w:spacing w:val="-2"/>
        </w:rPr>
        <w:t xml:space="preserve"> </w:t>
      </w:r>
      <w:r>
        <w:t xml:space="preserve">основе установления</w:t>
      </w:r>
      <w:r>
        <w:rPr>
          <w:spacing w:val="-2"/>
        </w:rPr>
        <w:t xml:space="preserve"> </w:t>
      </w:r>
      <w:r>
        <w:t xml:space="preserve">связей</w:t>
      </w:r>
      <w:r>
        <w:rPr>
          <w:spacing w:val="-3"/>
        </w:rPr>
        <w:t xml:space="preserve"> </w:t>
      </w:r>
      <w:r>
        <w:t xml:space="preserve">литературы</w:t>
      </w:r>
      <w:r>
        <w:rPr>
          <w:spacing w:val="-3"/>
        </w:rPr>
        <w:t xml:space="preserve"> </w:t>
      </w:r>
      <w:r>
        <w:t xml:space="preserve">с</w:t>
      </w:r>
      <w:r>
        <w:rPr>
          <w:spacing w:val="-2"/>
        </w:rPr>
        <w:t xml:space="preserve"> </w:t>
      </w:r>
      <w:r>
        <w:t xml:space="preserve">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r/>
    </w:p>
    <w:p>
      <w:pPr>
        <w:pStyle w:val="967"/>
        <w:ind w:right="853"/>
        <w:spacing w:line="360" w:lineRule="auto"/>
      </w:pPr>
      <w: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r/>
    </w:p>
    <w:p>
      <w:pPr>
        <w:pStyle w:val="967"/>
        <w:ind w:right="860"/>
        <w:spacing w:before="1" w:line="357" w:lineRule="auto"/>
      </w:pPr>
      <w:r>
        <w:t xml:space="preserve">сформированность устойчивого интереса к чтению как средству познания отечественной и других культур, уважительного отношения к ним;</w:t>
      </w:r>
      <w:r/>
    </w:p>
    <w:p>
      <w:pPr>
        <w:pStyle w:val="967"/>
        <w:ind w:right="846"/>
        <w:spacing w:before="6" w:line="360" w:lineRule="auto"/>
      </w:pPr>
      <w:r>
        <w:t xml:space="preserve">осознанное умение внимательно читать, понимать и самостоятельно интерпретировать художественные, публицистические и литературно- критические тексты;</w:t>
      </w:r>
      <w:r/>
    </w:p>
    <w:p>
      <w:pPr>
        <w:pStyle w:val="967"/>
        <w:ind w:right="844"/>
        <w:spacing w:before="2" w:line="360" w:lineRule="auto"/>
      </w:pPr>
      <w:r>
        <w:t xml:space="preserve">знание содержания и понимание ключевых проблем произведений русской</w:t>
      </w:r>
      <w:r>
        <w:rPr>
          <w:spacing w:val="40"/>
        </w:rPr>
        <w:t xml:space="preserve"> </w:t>
      </w:r>
      <w:r>
        <w:t xml:space="preserve">и зарубежной классической литературы, а также литератур народов России (вторая половина XIX века), их</w:t>
      </w:r>
      <w:r>
        <w:rPr>
          <w:spacing w:val="-4"/>
        </w:rPr>
        <w:t xml:space="preserve"> </w:t>
      </w:r>
      <w:r>
        <w:t xml:space="preserve">историко-культурного и нравственно-ценностного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влияния</w:t>
      </w:r>
      <w:r>
        <w:rPr>
          <w:spacing w:val="-9"/>
        </w:rPr>
        <w:t xml:space="preserve"> </w:t>
      </w:r>
      <w:r>
        <w:t xml:space="preserve">на</w:t>
      </w:r>
      <w:r>
        <w:rPr>
          <w:spacing w:val="-9"/>
        </w:rPr>
        <w:t xml:space="preserve"> </w:t>
      </w:r>
      <w:r>
        <w:t xml:space="preserve">формирование</w:t>
      </w:r>
      <w:r>
        <w:rPr>
          <w:spacing w:val="-8"/>
        </w:rPr>
        <w:t xml:space="preserve"> </w:t>
      </w:r>
      <w:r>
        <w:t xml:space="preserve">национальной</w:t>
      </w:r>
      <w:r>
        <w:rPr>
          <w:spacing w:val="-6"/>
        </w:rPr>
        <w:t xml:space="preserve"> </w:t>
      </w:r>
      <w:r>
        <w:t xml:space="preserve">и</w:t>
      </w:r>
      <w:r>
        <w:rPr>
          <w:spacing w:val="-10"/>
        </w:rPr>
        <w:t xml:space="preserve"> </w:t>
      </w:r>
      <w:r>
        <w:t xml:space="preserve">мировой</w:t>
      </w:r>
      <w:r>
        <w:rPr>
          <w:spacing w:val="-9"/>
        </w:rPr>
        <w:t xml:space="preserve"> </w:t>
      </w:r>
      <w:r>
        <w:rPr>
          <w:spacing w:val="-2"/>
        </w:rPr>
        <w:t xml:space="preserve">литературы;</w:t>
      </w:r>
      <w:r/>
    </w:p>
    <w:p>
      <w:pPr>
        <w:pStyle w:val="967"/>
        <w:ind w:right="844"/>
        <w:spacing w:before="163" w:line="360" w:lineRule="auto"/>
      </w:pPr>
      <w:r>
        <w:t xml:space="preserve">сформирован</w:t>
      </w:r>
      <w:r>
        <w:t xml:space="preserve">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r/>
    </w:p>
    <w:p>
      <w:pPr>
        <w:pStyle w:val="967"/>
        <w:ind w:right="851"/>
        <w:spacing w:line="362" w:lineRule="auto"/>
      </w:pPr>
      <w:r>
        <w:t xml:space="preserve">умение раскрывать конкретно-историческое и общечеловеческое содержание литературных произведений;</w:t>
      </w:r>
      <w:r/>
    </w:p>
    <w:p>
      <w:pPr>
        <w:pStyle w:val="967"/>
        <w:ind w:right="842"/>
        <w:spacing w:line="360" w:lineRule="auto"/>
      </w:pPr>
      <w:r>
        <w:t xml:space="preserve">спосо</w:t>
      </w:r>
      <w:r>
        <w:t xml:space="preserve">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r/>
    </w:p>
    <w:p>
      <w:pPr>
        <w:pStyle w:val="967"/>
        <w:ind w:right="843"/>
        <w:spacing w:line="362" w:lineRule="auto"/>
      </w:pPr>
      <w:r>
        <w:t xml:space="preserve">устойчивые навыки устной и письменной речи в процессе чтения и обсуждения лучших образцов отечественной и зарубежной литературы;</w:t>
      </w:r>
      <w:r/>
    </w:p>
    <w:p>
      <w:pPr>
        <w:pStyle w:val="967"/>
        <w:ind w:right="846"/>
        <w:spacing w:line="360" w:lineRule="auto"/>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p>
    <w:p>
      <w:pPr>
        <w:pStyle w:val="967"/>
        <w:ind w:right="838"/>
        <w:spacing w:line="360" w:lineRule="auto"/>
      </w:pPr>
      <w: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r/>
    </w:p>
    <w:p>
      <w:pPr>
        <w:pStyle w:val="967"/>
        <w:ind w:right="843"/>
        <w:spacing w:line="360" w:lineRule="auto"/>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r/>
    </w:p>
    <w:p>
      <w:pPr>
        <w:pStyle w:val="967"/>
        <w:ind w:right="844"/>
        <w:spacing w:line="360" w:lineRule="auto"/>
      </w:pPr>
      <w:r>
        <w:t xml:space="preserve">овладение умениями анализа и интерпретации художе</w:t>
      </w:r>
      <w:r>
        <w:t xml:space="preserve">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r/>
    </w:p>
    <w:p>
      <w:pPr>
        <w:pStyle w:val="967"/>
        <w:ind w:right="851"/>
        <w:jc w:val="right"/>
        <w:spacing w:line="360" w:lineRule="auto"/>
      </w:pPr>
      <w:r>
        <w:t xml:space="preserve">владение комплексным филологическим анализом художественного текста; осмысление функциональной</w:t>
      </w:r>
      <w:r>
        <w:rPr>
          <w:spacing w:val="-1"/>
        </w:rPr>
        <w:t xml:space="preserve"> </w:t>
      </w:r>
      <w:r>
        <w:t xml:space="preserve">роли</w:t>
      </w:r>
      <w:r>
        <w:rPr>
          <w:spacing w:val="-1"/>
        </w:rPr>
        <w:t xml:space="preserve"> </w:t>
      </w:r>
      <w:r>
        <w:t xml:space="preserve">теоретико-литературных</w:t>
      </w:r>
      <w:r>
        <w:rPr>
          <w:spacing w:val="-5"/>
        </w:rPr>
        <w:t xml:space="preserve"> </w:t>
      </w:r>
      <w:r>
        <w:t xml:space="preserve">понятий, в</w:t>
      </w:r>
      <w:r>
        <w:rPr>
          <w:spacing w:val="-2"/>
        </w:rPr>
        <w:t xml:space="preserve"> </w:t>
      </w:r>
      <w:r>
        <w:t xml:space="preserve">том числе: конкретно-историческое,</w:t>
      </w:r>
      <w:r>
        <w:rPr>
          <w:spacing w:val="40"/>
        </w:rPr>
        <w:t xml:space="preserve"> </w:t>
      </w:r>
      <w:r>
        <w:t xml:space="preserve">общечеловеческое</w:t>
      </w:r>
      <w:r>
        <w:rPr>
          <w:spacing w:val="40"/>
        </w:rPr>
        <w:t xml:space="preserve"> </w:t>
      </w:r>
      <w:r>
        <w:t xml:space="preserve">и</w:t>
      </w:r>
      <w:r>
        <w:rPr>
          <w:spacing w:val="40"/>
        </w:rPr>
        <w:t xml:space="preserve"> </w:t>
      </w:r>
      <w:r>
        <w:t xml:space="preserve">национальное</w:t>
      </w:r>
      <w:r>
        <w:rPr>
          <w:spacing w:val="40"/>
        </w:rPr>
        <w:t xml:space="preserve"> </w:t>
      </w:r>
      <w:r>
        <w:t xml:space="preserve">в</w:t>
      </w:r>
      <w:r>
        <w:rPr>
          <w:spacing w:val="40"/>
        </w:rPr>
        <w:t xml:space="preserve"> </w:t>
      </w:r>
      <w:r>
        <w:t xml:space="preserve">творчестве</w:t>
      </w:r>
      <w:r/>
    </w:p>
    <w:p>
      <w:pPr>
        <w:jc w:val="right"/>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писателя, традиция и новаторство, авторский замысел и его воплощение, миф и литература, историзм, народность,</w:t>
      </w:r>
      <w:r>
        <w:t xml:space="preserve">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Pr>
          <w:spacing w:val="40"/>
        </w:rPr>
        <w:t xml:space="preserve"> </w:t>
      </w:r>
      <w: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w:t>
      </w:r>
      <w:r>
        <w:rPr>
          <w:spacing w:val="-1"/>
        </w:rPr>
        <w:t xml:space="preserve"> </w:t>
      </w:r>
      <w:r>
        <w:t xml:space="preserve">и взаимовлияние национальных</w:t>
      </w:r>
      <w:r>
        <w:rPr>
          <w:spacing w:val="-3"/>
        </w:rPr>
        <w:t xml:space="preserve"> </w:t>
      </w:r>
      <w:r>
        <w:t xml:space="preserve">литератур, художественный перевод, литературная критика;</w:t>
      </w:r>
      <w:r/>
    </w:p>
    <w:p>
      <w:pPr>
        <w:pStyle w:val="967"/>
        <w:ind w:right="850"/>
        <w:spacing w:before="1" w:line="360" w:lineRule="auto"/>
      </w:pPr>
      <w:r>
        <w:t xml:space="preserve">пон</w:t>
      </w:r>
      <w:r>
        <w:t xml:space="preserve">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r/>
    </w:p>
    <w:p>
      <w:pPr>
        <w:pStyle w:val="967"/>
        <w:ind w:right="847"/>
        <w:spacing w:before="3" w:line="360" w:lineRule="auto"/>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r/>
    </w:p>
    <w:p>
      <w:pPr>
        <w:pStyle w:val="967"/>
        <w:ind w:right="847"/>
        <w:spacing w:before="1" w:line="360" w:lineRule="auto"/>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w:t>
      </w:r>
      <w:r>
        <w:rPr>
          <w:spacing w:val="-1"/>
        </w:rPr>
        <w:t xml:space="preserve"> </w:t>
      </w:r>
      <w:r>
        <w:t xml:space="preserve">произведениях художественной литературы и умение применять их в речевой практике;</w:t>
      </w:r>
      <w:r/>
    </w:p>
    <w:p>
      <w:pPr>
        <w:pStyle w:val="967"/>
        <w:ind w:right="843"/>
        <w:spacing w:before="1" w:line="357" w:lineRule="auto"/>
      </w:pPr>
      <w:r>
        <w:t xml:space="preserve">владение умением анализировать единицы различных языковых уровней и выявлять их смыслообразующую роль в произведении;</w:t>
      </w:r>
      <w:r/>
    </w:p>
    <w:p>
      <w:pPr>
        <w:pStyle w:val="967"/>
        <w:ind w:right="858"/>
        <w:spacing w:before="5" w:line="362" w:lineRule="auto"/>
      </w:pPr>
      <w:r>
        <w:t xml:space="preserve">сформированность представлений о стилях художественной литературы разных эпох, об индивидуальном авторском стиле;</w:t>
      </w:r>
      <w:r/>
    </w:p>
    <w:p>
      <w:pPr>
        <w:pStyle w:val="967"/>
        <w:ind w:right="854"/>
        <w:spacing w:line="360" w:lineRule="auto"/>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w:t>
      </w:r>
      <w:r>
        <w:rPr>
          <w:spacing w:val="10"/>
        </w:rPr>
        <w:t xml:space="preserve"> </w:t>
      </w:r>
      <w:r>
        <w:t xml:space="preserve">информационной</w:t>
      </w:r>
      <w:r>
        <w:rPr>
          <w:spacing w:val="9"/>
        </w:rPr>
        <w:t xml:space="preserve"> </w:t>
      </w:r>
      <w:r>
        <w:t xml:space="preserve">переработки</w:t>
      </w:r>
      <w:r>
        <w:rPr>
          <w:spacing w:val="9"/>
        </w:rPr>
        <w:t xml:space="preserve"> </w:t>
      </w:r>
      <w:r>
        <w:t xml:space="preserve">текстов</w:t>
      </w:r>
      <w:r>
        <w:rPr>
          <w:spacing w:val="8"/>
        </w:rPr>
        <w:t xml:space="preserve"> </w:t>
      </w:r>
      <w:r>
        <w:t xml:space="preserve">в</w:t>
      </w:r>
      <w:r>
        <w:rPr>
          <w:spacing w:val="8"/>
        </w:rPr>
        <w:t xml:space="preserve"> </w:t>
      </w:r>
      <w:r>
        <w:t xml:space="preserve">виде</w:t>
      </w:r>
      <w:r>
        <w:rPr>
          <w:spacing w:val="9"/>
        </w:rPr>
        <w:t xml:space="preserve"> </w:t>
      </w:r>
      <w:r>
        <w:t xml:space="preserve">аннотаций,</w:t>
      </w:r>
      <w:r>
        <w:rPr>
          <w:spacing w:val="11"/>
        </w:rPr>
        <w:t xml:space="preserve"> </w:t>
      </w:r>
      <w:r>
        <w:rPr>
          <w:spacing w:val="-2"/>
        </w:rPr>
        <w:t xml:space="preserve">отзывов,</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firstLine="0"/>
        <w:spacing w:before="67" w:line="362" w:lineRule="auto"/>
      </w:pPr>
      <w:r>
        <w:t xml:space="preserve">докладов, тезисов, конспектов, рефератов, а также сочинений различных жанров (не менее 250 слов);</w:t>
      </w:r>
      <w:r/>
    </w:p>
    <w:p>
      <w:pPr>
        <w:pStyle w:val="967"/>
        <w:ind w:right="861"/>
        <w:spacing w:line="362" w:lineRule="auto"/>
      </w:pPr>
      <w:r>
        <w:t xml:space="preserve">владение умением редактировать и совершенствовать собственные письменные высказывания с учётом норм русского литературного языка;</w:t>
      </w:r>
      <w:r/>
    </w:p>
    <w:p>
      <w:pPr>
        <w:pStyle w:val="967"/>
        <w:ind w:right="853"/>
        <w:spacing w:line="360" w:lineRule="auto"/>
      </w:pPr>
      <w: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r/>
    </w:p>
    <w:p>
      <w:pPr>
        <w:pStyle w:val="967"/>
        <w:ind w:right="846"/>
        <w:spacing w:line="360" w:lineRule="auto"/>
      </w:pPr>
      <w:r>
        <w:t xml:space="preserve">сформированность представлений об основных направлениях литературной критики, о современных подходах к анализу художественного текста в </w:t>
      </w:r>
      <w:r>
        <w:rPr>
          <w:spacing w:val="-2"/>
        </w:rPr>
        <w:t xml:space="preserve">литературоведении;</w:t>
      </w:r>
      <w:r/>
    </w:p>
    <w:p>
      <w:pPr>
        <w:pStyle w:val="967"/>
        <w:ind w:right="844"/>
        <w:spacing w:line="362" w:lineRule="auto"/>
      </w:pPr>
      <w:r>
        <w:t xml:space="preserve">умение создавать собственные литературно-критические произведения на основе прочитанных художественных текстов;</w:t>
      </w:r>
      <w:r/>
    </w:p>
    <w:p>
      <w:pPr>
        <w:pStyle w:val="967"/>
        <w:ind w:right="843"/>
        <w:spacing w:line="360" w:lineRule="auto"/>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p>
    <w:p>
      <w:pPr>
        <w:pStyle w:val="969"/>
        <w:numPr>
          <w:ilvl w:val="2"/>
          <w:numId w:val="126"/>
        </w:numPr>
        <w:ind w:left="233" w:right="860" w:firstLine="710"/>
        <w:jc w:val="both"/>
        <w:spacing w:before="0" w:after="0" w:line="362" w:lineRule="auto"/>
        <w:tabs>
          <w:tab w:val="left" w:pos="1787" w:leader="none"/>
        </w:tabs>
        <w:rPr>
          <w:sz w:val="28"/>
        </w:rPr>
      </w:pPr>
      <w:r>
        <w:rPr>
          <w:sz w:val="28"/>
        </w:rPr>
        <w:t xml:space="preserve">К концу обучения в 11 классе обучающийся получит следующие предметные результаты по отдельным темам программы по литературе:</w:t>
      </w:r>
      <w:r/>
    </w:p>
    <w:p>
      <w:pPr>
        <w:pStyle w:val="967"/>
        <w:ind w:right="850"/>
        <w:spacing w:line="360" w:lineRule="auto"/>
      </w:pPr>
      <w:r>
        <w:t xml:space="preserve">осознание причастности к отечественным традициям и исторической преемственности</w:t>
      </w:r>
      <w:r>
        <w:rPr>
          <w:spacing w:val="-4"/>
        </w:rPr>
        <w:t xml:space="preserve"> </w:t>
      </w:r>
      <w:r>
        <w:t xml:space="preserve">поколений</w:t>
      </w:r>
      <w:r>
        <w:rPr>
          <w:spacing w:val="-4"/>
        </w:rPr>
        <w:t xml:space="preserve"> </w:t>
      </w:r>
      <w:r>
        <w:t xml:space="preserve">на</w:t>
      </w:r>
      <w:r>
        <w:rPr>
          <w:spacing w:val="-3"/>
        </w:rPr>
        <w:t xml:space="preserve"> </w:t>
      </w:r>
      <w:r>
        <w:t xml:space="preserve">основе установления</w:t>
      </w:r>
      <w:r>
        <w:rPr>
          <w:spacing w:val="-3"/>
        </w:rPr>
        <w:t xml:space="preserve"> </w:t>
      </w:r>
      <w:r>
        <w:t xml:space="preserve">связей</w:t>
      </w:r>
      <w:r>
        <w:rPr>
          <w:spacing w:val="-4"/>
        </w:rPr>
        <w:t xml:space="preserve"> </w:t>
      </w:r>
      <w:r>
        <w:t xml:space="preserve">литературы</w:t>
      </w:r>
      <w:r>
        <w:rPr>
          <w:spacing w:val="-4"/>
        </w:rPr>
        <w:t xml:space="preserve"> </w:t>
      </w:r>
      <w:r>
        <w:t xml:space="preserve">с</w:t>
      </w:r>
      <w:r>
        <w:rPr>
          <w:spacing w:val="-3"/>
        </w:rPr>
        <w:t xml:space="preserve"> </w:t>
      </w:r>
      <w:r>
        <w:t xml:space="preserve">фактами социальной жизни, идеологическими течениями и особенностями культурного развития страны в конкретную историческую эпоху (конец XIX – начало XXI </w:t>
      </w:r>
      <w:r>
        <w:rPr>
          <w:spacing w:val="-2"/>
        </w:rPr>
        <w:t xml:space="preserve">века);</w:t>
      </w:r>
      <w:r/>
    </w:p>
    <w:p>
      <w:pPr>
        <w:pStyle w:val="967"/>
        <w:ind w:left="943" w:firstLine="0"/>
        <w:spacing w:line="302" w:lineRule="exact"/>
      </w:pPr>
      <w:r>
        <w:t xml:space="preserve">включение</w:t>
      </w:r>
      <w:r>
        <w:rPr>
          <w:spacing w:val="59"/>
        </w:rPr>
        <w:t xml:space="preserve">  </w:t>
      </w:r>
      <w:r>
        <w:t xml:space="preserve">в</w:t>
      </w:r>
      <w:r>
        <w:rPr>
          <w:spacing w:val="58"/>
        </w:rPr>
        <w:t xml:space="preserve">  </w:t>
      </w:r>
      <w:r>
        <w:t xml:space="preserve">культурно-языковое</w:t>
      </w:r>
      <w:r>
        <w:rPr>
          <w:spacing w:val="59"/>
        </w:rPr>
        <w:t xml:space="preserve">  </w:t>
      </w:r>
      <w:r>
        <w:t xml:space="preserve">пространство</w:t>
      </w:r>
      <w:r>
        <w:rPr>
          <w:spacing w:val="59"/>
        </w:rPr>
        <w:t xml:space="preserve">  </w:t>
      </w:r>
      <w:r>
        <w:t xml:space="preserve">русской</w:t>
      </w:r>
      <w:r>
        <w:rPr>
          <w:spacing w:val="59"/>
        </w:rPr>
        <w:t xml:space="preserve">  </w:t>
      </w:r>
      <w:r>
        <w:t xml:space="preserve">и</w:t>
      </w:r>
      <w:r>
        <w:rPr>
          <w:spacing w:val="59"/>
        </w:rPr>
        <w:t xml:space="preserve">  </w:t>
      </w:r>
      <w:r>
        <w:rPr>
          <w:spacing w:val="-2"/>
        </w:rPr>
        <w:t xml:space="preserve">мировой</w:t>
      </w:r>
      <w:r/>
    </w:p>
    <w:p>
      <w:pPr>
        <w:pStyle w:val="967"/>
        <w:ind w:right="848" w:firstLine="0"/>
        <w:spacing w:before="158" w:line="362" w:lineRule="auto"/>
      </w:pPr>
      <w:r>
        <w:t xml:space="preserve">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r/>
    </w:p>
    <w:p>
      <w:pPr>
        <w:pStyle w:val="967"/>
        <w:ind w:right="859"/>
        <w:spacing w:line="362" w:lineRule="auto"/>
      </w:pPr>
      <w:r>
        <w:t xml:space="preserve">воспитание ценностного отношения к литературе как неотъемлемой части </w:t>
      </w:r>
      <w:r>
        <w:rPr>
          <w:spacing w:val="-2"/>
        </w:rPr>
        <w:t xml:space="preserve">культуры;</w:t>
      </w:r>
      <w:r/>
    </w:p>
    <w:p>
      <w:pPr>
        <w:pStyle w:val="967"/>
        <w:ind w:right="847"/>
        <w:spacing w:line="357" w:lineRule="auto"/>
      </w:pPr>
      <w:r>
        <w:t xml:space="preserve">осознание</w:t>
      </w:r>
      <w:r>
        <w:rPr>
          <w:spacing w:val="-5"/>
        </w:rPr>
        <w:t xml:space="preserve"> </w:t>
      </w:r>
      <w:r>
        <w:t xml:space="preserve">взаимосвязи</w:t>
      </w:r>
      <w:r>
        <w:rPr>
          <w:spacing w:val="-5"/>
        </w:rPr>
        <w:t xml:space="preserve"> </w:t>
      </w:r>
      <w:r>
        <w:t xml:space="preserve">между</w:t>
      </w:r>
      <w:r>
        <w:rPr>
          <w:spacing w:val="-10"/>
        </w:rPr>
        <w:t xml:space="preserve"> </w:t>
      </w:r>
      <w:r>
        <w:t xml:space="preserve">языковым,</w:t>
      </w:r>
      <w:r>
        <w:rPr>
          <w:spacing w:val="-3"/>
        </w:rPr>
        <w:t xml:space="preserve"> </w:t>
      </w:r>
      <w:r>
        <w:t xml:space="preserve">литературным,</w:t>
      </w:r>
      <w:r>
        <w:rPr>
          <w:spacing w:val="-3"/>
        </w:rPr>
        <w:t xml:space="preserve"> </w:t>
      </w:r>
      <w:r>
        <w:t xml:space="preserve">интеллектуальным, духовно-нравственным</w:t>
      </w:r>
      <w:r>
        <w:rPr>
          <w:spacing w:val="61"/>
        </w:rPr>
        <w:t xml:space="preserve">   </w:t>
      </w:r>
      <w:r>
        <w:t xml:space="preserve">развитием</w:t>
      </w:r>
      <w:r>
        <w:rPr>
          <w:spacing w:val="63"/>
        </w:rPr>
        <w:t xml:space="preserve">   </w:t>
      </w:r>
      <w:r>
        <w:t xml:space="preserve">личности</w:t>
      </w:r>
      <w:r>
        <w:rPr>
          <w:spacing w:val="63"/>
        </w:rPr>
        <w:t xml:space="preserve">   </w:t>
      </w:r>
      <w:r>
        <w:t xml:space="preserve">в</w:t>
      </w:r>
      <w:r>
        <w:rPr>
          <w:spacing w:val="61"/>
        </w:rPr>
        <w:t xml:space="preserve">   </w:t>
      </w:r>
      <w:r>
        <w:t xml:space="preserve">контексте</w:t>
      </w:r>
      <w:r>
        <w:rPr>
          <w:spacing w:val="61"/>
        </w:rPr>
        <w:t xml:space="preserve">   </w:t>
      </w:r>
      <w:r>
        <w:rPr>
          <w:spacing w:val="-2"/>
        </w:rPr>
        <w:t xml:space="preserve">осмысления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произведений русской, зарубежной литературы и литератур народов России, и самооценки собственного интеллектуально-нравственного уровня;</w:t>
      </w:r>
      <w:r/>
    </w:p>
    <w:p>
      <w:pPr>
        <w:pStyle w:val="967"/>
        <w:ind w:right="837"/>
        <w:spacing w:line="362" w:lineRule="auto"/>
      </w:pPr>
      <w: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r/>
    </w:p>
    <w:p>
      <w:pPr>
        <w:pStyle w:val="967"/>
        <w:ind w:right="845"/>
        <w:spacing w:line="360" w:lineRule="auto"/>
      </w:pPr>
      <w:r>
        <w:t xml:space="preserve">знание содержания и понимани</w:t>
      </w:r>
      <w:r>
        <w:t xml:space="preserve">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 ценностного влияния на формирование национальной и мировой литературы;</w:t>
      </w:r>
      <w:r/>
    </w:p>
    <w:p>
      <w:pPr>
        <w:pStyle w:val="967"/>
        <w:ind w:right="852"/>
        <w:spacing w:line="360" w:lineRule="auto"/>
      </w:pPr>
      <w:r>
        <w:t xml:space="preserve">сформированность умений самостоятельно определять и учитывать историко-культурный контекст и контекст творчества писателя в процессе</w:t>
      </w:r>
      <w:r>
        <w:rPr>
          <w:spacing w:val="40"/>
        </w:rPr>
        <w:t xml:space="preserve"> </w:t>
      </w:r>
      <w:r>
        <w:t xml:space="preserve">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r/>
    </w:p>
    <w:p>
      <w:pPr>
        <w:pStyle w:val="967"/>
        <w:ind w:right="841"/>
        <w:spacing w:line="360" w:lineRule="auto"/>
      </w:pPr>
      <w: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w:t>
      </w:r>
      <w:r>
        <w:rPr>
          <w:spacing w:val="-1"/>
        </w:rPr>
        <w:t xml:space="preserve"> </w:t>
      </w:r>
      <w:r>
        <w:t xml:space="preserve">аргументированных устных</w:t>
      </w:r>
      <w:r>
        <w:rPr>
          <w:spacing w:val="-1"/>
        </w:rPr>
        <w:t xml:space="preserve"> </w:t>
      </w:r>
      <w:r>
        <w:t xml:space="preserve">и письменных</w:t>
      </w:r>
      <w:r>
        <w:rPr>
          <w:spacing w:val="-1"/>
        </w:rPr>
        <w:t xml:space="preserve"> </w:t>
      </w:r>
      <w:r>
        <w:t xml:space="preserve">высказываниях, участие в дискуссии на литературные темы;</w:t>
      </w:r>
      <w:r/>
    </w:p>
    <w:p>
      <w:pPr>
        <w:pStyle w:val="967"/>
        <w:ind w:right="847"/>
        <w:spacing w:line="362" w:lineRule="auto"/>
      </w:pPr>
      <w:r>
        <w:t xml:space="preserve">свободное владение устной и письменной речью в процессе чтения и обсуждения лучших образцов отечественной и зарубежной литературы;</w:t>
      </w:r>
      <w:r/>
    </w:p>
    <w:p>
      <w:pPr>
        <w:pStyle w:val="967"/>
        <w:ind w:right="854"/>
        <w:spacing w:line="360" w:lineRule="auto"/>
      </w:pPr>
      <w: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p>
    <w:p>
      <w:pPr>
        <w:pStyle w:val="967"/>
        <w:ind w:right="838"/>
        <w:spacing w:line="362" w:lineRule="auto"/>
      </w:pPr>
      <w: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r/>
    </w:p>
    <w:p>
      <w:pPr>
        <w:pStyle w:val="967"/>
        <w:ind w:right="845"/>
        <w:spacing w:line="362" w:lineRule="auto"/>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r/>
    </w:p>
    <w:p>
      <w:pPr>
        <w:pStyle w:val="967"/>
        <w:ind w:left="943" w:firstLine="0"/>
        <w:spacing w:line="314" w:lineRule="exact"/>
      </w:pPr>
      <w:r>
        <w:t xml:space="preserve">овладение</w:t>
      </w:r>
      <w:r>
        <w:rPr>
          <w:spacing w:val="69"/>
        </w:rPr>
        <w:t xml:space="preserve">  </w:t>
      </w:r>
      <w:r>
        <w:t xml:space="preserve">умениями</w:t>
      </w:r>
      <w:r>
        <w:rPr>
          <w:spacing w:val="69"/>
        </w:rPr>
        <w:t xml:space="preserve">  </w:t>
      </w:r>
      <w:r>
        <w:t xml:space="preserve">самостоятельного</w:t>
      </w:r>
      <w:r>
        <w:rPr>
          <w:spacing w:val="68"/>
        </w:rPr>
        <w:t xml:space="preserve">  </w:t>
      </w:r>
      <w:r>
        <w:t xml:space="preserve">анализа</w:t>
      </w:r>
      <w:r>
        <w:rPr>
          <w:spacing w:val="70"/>
        </w:rPr>
        <w:t xml:space="preserve">  </w:t>
      </w:r>
      <w:r>
        <w:t xml:space="preserve">и</w:t>
      </w:r>
      <w:r>
        <w:rPr>
          <w:spacing w:val="66"/>
        </w:rPr>
        <w:t xml:space="preserve">  </w:t>
      </w:r>
      <w:r>
        <w:rPr>
          <w:spacing w:val="-2"/>
        </w:rPr>
        <w:t xml:space="preserve">интерпретации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2" w:firstLine="0"/>
        <w:spacing w:before="67" w:line="360" w:lineRule="auto"/>
      </w:pPr>
      <w:r>
        <w:t xml:space="preserve">художе</w:t>
      </w:r>
      <w:r>
        <w:t xml:space="preserve">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r/>
    </w:p>
    <w:p>
      <w:pPr>
        <w:pStyle w:val="967"/>
        <w:ind w:left="943" w:right="850" w:firstLine="0"/>
        <w:spacing w:before="4" w:line="357" w:lineRule="auto"/>
      </w:pPr>
      <w:r>
        <w:t xml:space="preserve">владение комплексным филологическим анализом художественного текста; осмысление</w:t>
      </w:r>
      <w:r>
        <w:rPr>
          <w:spacing w:val="15"/>
        </w:rPr>
        <w:t xml:space="preserve"> </w:t>
      </w:r>
      <w:r>
        <w:t xml:space="preserve">функциональной</w:t>
      </w:r>
      <w:r>
        <w:rPr>
          <w:spacing w:val="14"/>
        </w:rPr>
        <w:t xml:space="preserve"> </w:t>
      </w:r>
      <w:r>
        <w:t xml:space="preserve">роли</w:t>
      </w:r>
      <w:r>
        <w:rPr>
          <w:spacing w:val="14"/>
        </w:rPr>
        <w:t xml:space="preserve"> </w:t>
      </w:r>
      <w:r>
        <w:t xml:space="preserve">теоретико-литературных</w:t>
      </w:r>
      <w:r>
        <w:rPr>
          <w:spacing w:val="14"/>
        </w:rPr>
        <w:t xml:space="preserve"> </w:t>
      </w:r>
      <w:r>
        <w:t xml:space="preserve">понятий,</w:t>
      </w:r>
      <w:r>
        <w:rPr>
          <w:spacing w:val="19"/>
        </w:rPr>
        <w:t xml:space="preserve"> </w:t>
      </w:r>
      <w:r>
        <w:t xml:space="preserve">в</w:t>
      </w:r>
      <w:r>
        <w:rPr>
          <w:spacing w:val="13"/>
        </w:rPr>
        <w:t xml:space="preserve"> </w:t>
      </w:r>
      <w:r>
        <w:rPr>
          <w:spacing w:val="-5"/>
        </w:rPr>
        <w:t xml:space="preserve">том</w:t>
      </w:r>
      <w:r/>
    </w:p>
    <w:p>
      <w:pPr>
        <w:pStyle w:val="967"/>
        <w:ind w:firstLine="0"/>
        <w:jc w:val="left"/>
        <w:spacing w:before="5"/>
      </w:pPr>
      <w:r>
        <w:rPr>
          <w:spacing w:val="-2"/>
        </w:rPr>
        <w:t xml:space="preserve">числе:</w:t>
      </w:r>
      <w:r/>
    </w:p>
    <w:p>
      <w:pPr>
        <w:pStyle w:val="967"/>
        <w:ind w:right="843"/>
        <w:spacing w:before="163" w:line="360" w:lineRule="auto"/>
      </w:pPr>
      <w:r>
        <w:t xml:space="preserve">конкретно-историческое, общечеловеческое и нац</w:t>
      </w:r>
      <w:r>
        <w:t xml:space="preserve">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w:t>
      </w:r>
      <w:r>
        <w:rPr>
          <w:spacing w:val="-2"/>
        </w:rPr>
        <w:t xml:space="preserve"> </w:t>
      </w:r>
      <w:r>
        <w:t xml:space="preserve">реализм,</w:t>
      </w:r>
      <w:r>
        <w:rPr>
          <w:spacing w:val="-2"/>
        </w:rPr>
        <w:t xml:space="preserve"> </w:t>
      </w:r>
      <w:r>
        <w:t xml:space="preserve">модернизм</w:t>
      </w:r>
      <w:r>
        <w:rPr>
          <w:spacing w:val="-2"/>
        </w:rPr>
        <w:t xml:space="preserve"> </w:t>
      </w:r>
      <w:r>
        <w:t xml:space="preserve">(символизм,</w:t>
      </w:r>
      <w:r>
        <w:rPr>
          <w:spacing w:val="-2"/>
        </w:rPr>
        <w:t xml:space="preserve"> </w:t>
      </w:r>
      <w:r>
        <w:t xml:space="preserve">акмеизм,</w:t>
      </w:r>
      <w:r>
        <w:rPr>
          <w:spacing w:val="-5"/>
        </w:rPr>
        <w:t xml:space="preserve"> </w:t>
      </w:r>
      <w:r>
        <w:t xml:space="preserve">футуризм),</w:t>
      </w:r>
      <w:r>
        <w:rPr>
          <w:spacing w:val="-2"/>
        </w:rPr>
        <w:t xml:space="preserve"> </w:t>
      </w:r>
      <w:r>
        <w:t xml:space="preserve">постмодернизм, ава</w:t>
      </w:r>
      <w:r>
        <w:t xml:space="preserve">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w:t>
      </w:r>
      <w:r>
        <w:t xml:space="preserve">ническая, силлабическая, силлабо- 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w:t>
      </w:r>
      <w:r>
        <w:rPr>
          <w:spacing w:val="-2"/>
        </w:rPr>
        <w:t xml:space="preserve">критика;</w:t>
      </w:r>
      <w:r/>
    </w:p>
    <w:p>
      <w:pPr>
        <w:pStyle w:val="967"/>
        <w:ind w:right="856"/>
        <w:spacing w:before="2" w:line="360" w:lineRule="auto"/>
      </w:pPr>
      <w:r>
        <w:t xml:space="preserve">по</w:t>
      </w:r>
      <w:r>
        <w:t xml:space="preserve">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r/>
    </w:p>
    <w:p>
      <w:pPr>
        <w:pStyle w:val="967"/>
        <w:ind w:right="854"/>
        <w:spacing w:line="360" w:lineRule="auto"/>
      </w:pPr>
      <w:r>
        <w:t xml:space="preserve">умение самостоятельно сопоставлять произведения русской и зарубежной литературы и сравнивать их</w:t>
      </w:r>
      <w:r>
        <w:rPr>
          <w:spacing w:val="-3"/>
        </w:rPr>
        <w:t xml:space="preserve"> </w:t>
      </w:r>
      <w:r>
        <w:t xml:space="preserve">с художественными интерпретациями в других</w:t>
      </w:r>
      <w:r>
        <w:rPr>
          <w:spacing w:val="-3"/>
        </w:rPr>
        <w:t xml:space="preserve"> </w:t>
      </w:r>
      <w:r>
        <w:t xml:space="preserve">видах искусств (графика, живопись, театр, кино, музыка и другие);</w:t>
      </w:r>
      <w:r/>
    </w:p>
    <w:p>
      <w:pPr>
        <w:pStyle w:val="967"/>
        <w:ind w:right="847"/>
        <w:spacing w:line="360" w:lineRule="auto"/>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w:t>
      </w:r>
      <w:r>
        <w:rPr>
          <w:spacing w:val="60"/>
        </w:rPr>
        <w:t xml:space="preserve">  </w:t>
      </w:r>
      <w:r>
        <w:t xml:space="preserve">функции</w:t>
      </w:r>
      <w:r>
        <w:rPr>
          <w:spacing w:val="60"/>
        </w:rPr>
        <w:t xml:space="preserve">  </w:t>
      </w:r>
      <w:r>
        <w:t xml:space="preserve">и</w:t>
      </w:r>
      <w:r>
        <w:rPr>
          <w:spacing w:val="61"/>
        </w:rPr>
        <w:t xml:space="preserve">  </w:t>
      </w:r>
      <w:r>
        <w:t xml:space="preserve">об</w:t>
      </w:r>
      <w:r>
        <w:rPr>
          <w:spacing w:val="61"/>
        </w:rPr>
        <w:t xml:space="preserve">  </w:t>
      </w:r>
      <w:r>
        <w:t xml:space="preserve">изобразительно-выразительных</w:t>
      </w:r>
      <w:r>
        <w:rPr>
          <w:spacing w:val="59"/>
        </w:rPr>
        <w:t xml:space="preserve">  </w:t>
      </w:r>
      <w:r>
        <w:rPr>
          <w:spacing w:val="-2"/>
        </w:rPr>
        <w:t xml:space="preserve">возможностях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русского языка в произведениях художественной литературы, умение применять их в речевой практике;</w:t>
      </w:r>
      <w:r/>
    </w:p>
    <w:p>
      <w:pPr>
        <w:pStyle w:val="967"/>
        <w:ind w:right="860"/>
        <w:spacing w:line="362" w:lineRule="auto"/>
      </w:pPr>
      <w:r>
        <w:t xml:space="preserve">умение анализировать языковые явления и факты, допускающие неоднозначную интерпретацию, и выявлять их смыслообразующую роль;</w:t>
      </w:r>
      <w:r/>
    </w:p>
    <w:p>
      <w:pPr>
        <w:pStyle w:val="967"/>
        <w:ind w:right="854"/>
        <w:spacing w:line="360" w:lineRule="auto"/>
      </w:pPr>
      <w: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r/>
    </w:p>
    <w:p>
      <w:pPr>
        <w:pStyle w:val="967"/>
        <w:ind w:right="851"/>
        <w:spacing w:line="360" w:lineRule="auto"/>
      </w:pPr>
      <w:r>
        <w:t xml:space="preserve">владение современными читательскими практиками, культурой в</w:t>
      </w:r>
      <w:r>
        <w:t xml:space="preserve">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r/>
    </w:p>
    <w:p>
      <w:pPr>
        <w:pStyle w:val="967"/>
        <w:ind w:right="861"/>
        <w:spacing w:line="357" w:lineRule="auto"/>
      </w:pPr>
      <w:r>
        <w:t xml:space="preserve">владение умением редактировать и совершенствовать собственные письменные высказывания с учётом норм русского литературного языка;</w:t>
      </w:r>
      <w:r/>
    </w:p>
    <w:p>
      <w:pPr>
        <w:pStyle w:val="967"/>
        <w:ind w:right="846"/>
        <w:spacing w:line="360" w:lineRule="auto"/>
      </w:pPr>
      <w: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r/>
    </w:p>
    <w:p>
      <w:pPr>
        <w:pStyle w:val="967"/>
        <w:ind w:right="846"/>
        <w:spacing w:line="362" w:lineRule="auto"/>
      </w:pPr>
      <w:r>
        <w:t xml:space="preserve">сформированность представлений об основных направлениях литературной критики, о современных подходах к анализу художественного текста в </w:t>
      </w:r>
      <w:r>
        <w:rPr>
          <w:spacing w:val="-2"/>
        </w:rPr>
        <w:t xml:space="preserve">литературоведении;</w:t>
      </w:r>
      <w:r/>
    </w:p>
    <w:p>
      <w:pPr>
        <w:pStyle w:val="967"/>
        <w:ind w:right="844"/>
        <w:spacing w:line="362" w:lineRule="auto"/>
      </w:pPr>
      <w:r>
        <w:t xml:space="preserve">умение создавать собственные литературно-критические произведения на основе прочитанных художественных текстов;</w:t>
      </w:r>
      <w:r/>
    </w:p>
    <w:p>
      <w:pPr>
        <w:pStyle w:val="967"/>
        <w:ind w:right="851"/>
        <w:spacing w:line="360" w:lineRule="auto"/>
      </w:pPr>
      <w:r>
        <w:t xml:space="preserve">у</w:t>
      </w:r>
      <w:r>
        <w:t xml:space="preserve">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p>
    <w:p>
      <w:pPr>
        <w:pStyle w:val="969"/>
        <w:numPr>
          <w:ilvl w:val="0"/>
          <w:numId w:val="126"/>
        </w:numPr>
        <w:ind w:left="233" w:right="859" w:firstLine="710"/>
        <w:jc w:val="both"/>
        <w:spacing w:before="0" w:after="0" w:line="362" w:lineRule="auto"/>
        <w:tabs>
          <w:tab w:val="left" w:pos="1403" w:leader="none"/>
        </w:tabs>
        <w:rPr>
          <w:sz w:val="28"/>
        </w:rPr>
      </w:pPr>
      <w:r>
        <w:rPr>
          <w:sz w:val="28"/>
        </w:rPr>
        <w:t xml:space="preserve">Федеральная рабочая программа по учебному предмету «Иностранный (английский) язык (базовый уровень)»</w:t>
      </w:r>
      <w:r/>
    </w:p>
    <w:p>
      <w:pPr>
        <w:pStyle w:val="969"/>
        <w:numPr>
          <w:ilvl w:val="1"/>
          <w:numId w:val="126"/>
        </w:numPr>
        <w:ind w:left="1565" w:right="0" w:hanging="627"/>
        <w:jc w:val="both"/>
        <w:spacing w:before="0" w:after="0" w:line="314" w:lineRule="exact"/>
        <w:tabs>
          <w:tab w:val="left" w:pos="1565" w:leader="none"/>
        </w:tabs>
        <w:rPr>
          <w:sz w:val="28"/>
        </w:rPr>
      </w:pPr>
      <w:r>
        <w:rPr>
          <w:sz w:val="28"/>
        </w:rPr>
        <w:t xml:space="preserve">Федеральная рабочая программа по учебному</w:t>
      </w:r>
      <w:r>
        <w:rPr>
          <w:spacing w:val="-5"/>
          <w:sz w:val="28"/>
        </w:rPr>
        <w:t xml:space="preserve"> </w:t>
      </w:r>
      <w:r>
        <w:rPr>
          <w:sz w:val="28"/>
        </w:rPr>
        <w:t xml:space="preserve">предмету</w:t>
      </w:r>
      <w:r>
        <w:rPr>
          <w:spacing w:val="-1"/>
          <w:sz w:val="28"/>
        </w:rPr>
        <w:t xml:space="preserve"> </w:t>
      </w:r>
      <w:r>
        <w:rPr>
          <w:spacing w:val="-2"/>
          <w:sz w:val="28"/>
        </w:rPr>
        <w:t xml:space="preserve">«Иностранный</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0" w:lineRule="auto"/>
      </w:pPr>
      <w:r>
        <w:t xml:space="preserve">(английский</w:t>
      </w:r>
      <w:r>
        <w:t xml:space="preserve">)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r/>
    </w:p>
    <w:p>
      <w:pPr>
        <w:pStyle w:val="969"/>
        <w:numPr>
          <w:ilvl w:val="1"/>
          <w:numId w:val="126"/>
        </w:numPr>
        <w:ind w:left="233" w:right="839" w:firstLine="710"/>
        <w:jc w:val="both"/>
        <w:spacing w:before="4" w:after="0" w:line="360" w:lineRule="auto"/>
        <w:tabs>
          <w:tab w:val="left" w:pos="1575" w:leader="none"/>
        </w:tabs>
        <w:rPr>
          <w:sz w:val="28"/>
        </w:rPr>
      </w:pPr>
      <w:r>
        <w:rPr>
          <w:sz w:val="28"/>
        </w:rPr>
        <w:t xml:space="preserve">Пояснительная записка отражает общие цели и задачи изучения английского языка, характеристику психологических предпосылок к его</w:t>
      </w:r>
      <w:r>
        <w:rPr>
          <w:spacing w:val="80"/>
          <w:sz w:val="28"/>
        </w:rPr>
        <w:t xml:space="preserve"> </w:t>
      </w:r>
      <w:r>
        <w:rPr>
          <w:sz w:val="28"/>
        </w:rPr>
        <w:t xml:space="preserve">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p>
    <w:p>
      <w:pPr>
        <w:pStyle w:val="969"/>
        <w:numPr>
          <w:ilvl w:val="1"/>
          <w:numId w:val="126"/>
        </w:numPr>
        <w:ind w:left="233" w:right="844" w:firstLine="710"/>
        <w:jc w:val="both"/>
        <w:spacing w:before="0" w:after="0" w:line="360" w:lineRule="auto"/>
        <w:tabs>
          <w:tab w:val="left" w:pos="1575" w:leader="none"/>
        </w:tabs>
        <w:rPr>
          <w:sz w:val="28"/>
        </w:rPr>
      </w:pPr>
      <w:r>
        <w:rPr>
          <w:sz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1" w:after="0" w:line="360" w:lineRule="auto"/>
        <w:tabs>
          <w:tab w:val="left" w:pos="1575" w:leader="none"/>
        </w:tabs>
        <w:rPr>
          <w:sz w:val="28"/>
        </w:rPr>
      </w:pPr>
      <w:r>
        <w:rPr>
          <w:sz w:val="28"/>
        </w:rP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320" w:lineRule="exact"/>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233" w:right="859" w:firstLine="710"/>
        <w:jc w:val="both"/>
        <w:spacing w:before="163" w:after="0" w:line="357" w:lineRule="auto"/>
        <w:tabs>
          <w:tab w:val="left" w:pos="1786" w:leader="none"/>
        </w:tabs>
        <w:rPr>
          <w:sz w:val="28"/>
        </w:rPr>
      </w:pPr>
      <w:r>
        <w:rPr>
          <w:sz w:val="28"/>
        </w:rPr>
        <w:t xml:space="preserve">Программа по английскому языку (базовый уровень) на уровне среднего общего образования разработана на основе ФГОС СОО.</w:t>
      </w:r>
      <w:r/>
    </w:p>
    <w:p>
      <w:pPr>
        <w:pStyle w:val="969"/>
        <w:numPr>
          <w:ilvl w:val="2"/>
          <w:numId w:val="126"/>
        </w:numPr>
        <w:ind w:left="233" w:right="843" w:firstLine="710"/>
        <w:jc w:val="both"/>
        <w:spacing w:before="6" w:after="0" w:line="360" w:lineRule="auto"/>
        <w:tabs>
          <w:tab w:val="left" w:pos="1786" w:leader="none"/>
        </w:tabs>
        <w:rPr>
          <w:sz w:val="28"/>
        </w:rPr>
      </w:pPr>
      <w:r>
        <w:rPr>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w:t>
      </w:r>
      <w:r>
        <w:rPr>
          <w:sz w:val="28"/>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w:t>
      </w:r>
      <w:r>
        <w:rPr>
          <w:sz w:val="28"/>
        </w:rPr>
        <w:t xml:space="preserve">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r/>
    </w:p>
    <w:p>
      <w:pPr>
        <w:pStyle w:val="969"/>
        <w:numPr>
          <w:ilvl w:val="2"/>
          <w:numId w:val="126"/>
        </w:numPr>
        <w:ind w:left="1786" w:right="0" w:hanging="843"/>
        <w:jc w:val="both"/>
        <w:spacing w:before="0" w:after="0" w:line="240" w:lineRule="auto"/>
        <w:tabs>
          <w:tab w:val="left" w:pos="1786" w:leader="none"/>
        </w:tabs>
        <w:rPr>
          <w:sz w:val="28"/>
        </w:rPr>
      </w:pPr>
      <w:r>
        <w:rPr>
          <w:sz w:val="28"/>
        </w:rPr>
        <w:t xml:space="preserve">Программа</w:t>
      </w:r>
      <w:r>
        <w:rPr>
          <w:spacing w:val="27"/>
          <w:sz w:val="28"/>
        </w:rPr>
        <w:t xml:space="preserve">  </w:t>
      </w:r>
      <w:r>
        <w:rPr>
          <w:sz w:val="28"/>
        </w:rPr>
        <w:t xml:space="preserve">по</w:t>
      </w:r>
      <w:r>
        <w:rPr>
          <w:spacing w:val="28"/>
          <w:sz w:val="28"/>
        </w:rPr>
        <w:t xml:space="preserve">  </w:t>
      </w:r>
      <w:r>
        <w:rPr>
          <w:sz w:val="28"/>
        </w:rPr>
        <w:t xml:space="preserve">английскому</w:t>
      </w:r>
      <w:r>
        <w:rPr>
          <w:spacing w:val="25"/>
          <w:sz w:val="28"/>
        </w:rPr>
        <w:t xml:space="preserve">  </w:t>
      </w:r>
      <w:r>
        <w:rPr>
          <w:sz w:val="28"/>
        </w:rPr>
        <w:t xml:space="preserve">языку</w:t>
      </w:r>
      <w:r>
        <w:rPr>
          <w:spacing w:val="28"/>
          <w:sz w:val="28"/>
        </w:rPr>
        <w:t xml:space="preserve">  </w:t>
      </w:r>
      <w:r>
        <w:rPr>
          <w:sz w:val="28"/>
        </w:rPr>
        <w:t xml:space="preserve">устанавливает</w:t>
      </w:r>
      <w:r>
        <w:rPr>
          <w:spacing w:val="27"/>
          <w:sz w:val="28"/>
        </w:rPr>
        <w:t xml:space="preserve">  </w:t>
      </w:r>
      <w:r>
        <w:rPr>
          <w:spacing w:val="-2"/>
          <w:sz w:val="28"/>
        </w:rPr>
        <w:t xml:space="preserve">распределение</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0" w:lineRule="auto"/>
      </w:pPr>
      <w:r>
        <w:t xml:space="preserve">обязательного предметного содержания по годам обучения, предусматривает примерный ресурс учебног</w:t>
      </w:r>
      <w:r>
        <w:t xml:space="preserve">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w:t>
      </w:r>
      <w:r>
        <w:t xml:space="preserve">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w:t>
      </w:r>
      <w:r>
        <w:t xml:space="preserve">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r/>
    </w:p>
    <w:p>
      <w:pPr>
        <w:pStyle w:val="969"/>
        <w:numPr>
          <w:ilvl w:val="2"/>
          <w:numId w:val="126"/>
        </w:numPr>
        <w:ind w:left="233" w:right="844" w:firstLine="710"/>
        <w:jc w:val="both"/>
        <w:spacing w:before="2" w:after="0" w:line="360" w:lineRule="auto"/>
        <w:tabs>
          <w:tab w:val="left" w:pos="1786" w:leader="none"/>
        </w:tabs>
        <w:rPr>
          <w:sz w:val="28"/>
        </w:rPr>
      </w:pPr>
      <w:r>
        <w:rPr>
          <w:sz w:val="28"/>
        </w:rPr>
        <w:t xml:space="preserve">Личностные, метапредметные и предметные результаты представлены в программе по английскому языку с учётом особенностей</w:t>
      </w:r>
      <w:r>
        <w:rPr>
          <w:sz w:val="28"/>
        </w:rPr>
        <w:t xml:space="preserve">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r/>
    </w:p>
    <w:p>
      <w:pPr>
        <w:pStyle w:val="969"/>
        <w:numPr>
          <w:ilvl w:val="2"/>
          <w:numId w:val="126"/>
        </w:numPr>
        <w:ind w:left="233" w:right="847" w:firstLine="710"/>
        <w:jc w:val="both"/>
        <w:spacing w:before="2" w:after="0" w:line="360" w:lineRule="auto"/>
        <w:tabs>
          <w:tab w:val="left" w:pos="1786" w:leader="none"/>
        </w:tabs>
        <w:rPr>
          <w:sz w:val="28"/>
        </w:rPr>
      </w:pPr>
      <w:r>
        <w:rPr>
          <w:sz w:val="28"/>
        </w:rPr>
        <w:t xml:space="preserve">Учебному</w:t>
      </w:r>
      <w:r>
        <w:rPr>
          <w:spacing w:val="-1"/>
          <w:sz w:val="28"/>
        </w:rPr>
        <w:t xml:space="preserve"> </w:t>
      </w:r>
      <w:r>
        <w:rPr>
          <w:sz w:val="28"/>
        </w:rPr>
        <w:t xml:space="preserve">предмету «Иностранный (английский) язык»</w:t>
      </w:r>
      <w:r>
        <w:rPr>
          <w:spacing w:val="-1"/>
          <w:sz w:val="28"/>
        </w:rPr>
        <w:t xml:space="preserve"> </w:t>
      </w:r>
      <w:r>
        <w:rPr>
          <w:sz w:val="28"/>
        </w:rPr>
        <w:t xml:space="preserve">принадлежит важное место в</w:t>
      </w:r>
      <w:r>
        <w:rPr>
          <w:spacing w:val="-1"/>
          <w:sz w:val="28"/>
        </w:rPr>
        <w:t xml:space="preserve"> </w:t>
      </w:r>
      <w:r>
        <w:rPr>
          <w:sz w:val="28"/>
        </w:rPr>
        <w:t xml:space="preserve">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w:t>
      </w:r>
      <w:r>
        <w:rPr>
          <w:sz w:val="28"/>
        </w:rPr>
        <w:t xml:space="preserve">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p>
    <w:p>
      <w:pPr>
        <w:pStyle w:val="969"/>
        <w:numPr>
          <w:ilvl w:val="2"/>
          <w:numId w:val="126"/>
        </w:numPr>
        <w:ind w:left="233" w:right="846" w:firstLine="710"/>
        <w:jc w:val="both"/>
        <w:spacing w:before="2" w:after="0" w:line="360" w:lineRule="auto"/>
        <w:tabs>
          <w:tab w:val="left" w:pos="1786" w:leader="none"/>
        </w:tabs>
        <w:rPr>
          <w:sz w:val="28"/>
        </w:rPr>
      </w:pPr>
      <w:r>
        <w:rPr>
          <w:sz w:val="28"/>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w:t>
      </w:r>
      <w:r>
        <w:rPr>
          <w:spacing w:val="-3"/>
          <w:sz w:val="28"/>
        </w:rPr>
        <w:t xml:space="preserve"> </w:t>
      </w:r>
      <w:r>
        <w:rPr>
          <w:sz w:val="28"/>
        </w:rPr>
        <w:t xml:space="preserve">предметных</w:t>
      </w:r>
      <w:r>
        <w:rPr>
          <w:spacing w:val="-3"/>
          <w:sz w:val="28"/>
        </w:rPr>
        <w:t xml:space="preserve"> </w:t>
      </w:r>
      <w:r>
        <w:rPr>
          <w:sz w:val="28"/>
        </w:rPr>
        <w:t xml:space="preserve">областей, становятся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5" w:firstLine="0"/>
        <w:spacing w:before="67" w:line="360" w:lineRule="auto"/>
      </w:pPr>
      <w:r>
        <w:t xml:space="preserve">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r/>
    </w:p>
    <w:p>
      <w:pPr>
        <w:pStyle w:val="969"/>
        <w:numPr>
          <w:ilvl w:val="2"/>
          <w:numId w:val="126"/>
        </w:numPr>
        <w:ind w:left="233" w:right="843" w:firstLine="710"/>
        <w:jc w:val="both"/>
        <w:spacing w:before="2" w:after="0" w:line="360" w:lineRule="auto"/>
        <w:tabs>
          <w:tab w:val="left" w:pos="1786" w:leader="none"/>
        </w:tabs>
        <w:rPr>
          <w:sz w:val="28"/>
        </w:rPr>
      </w:pPr>
      <w:r>
        <w:rPr>
          <w:sz w:val="28"/>
        </w:rPr>
        <w:t xml:space="preserve">Трансформация взгляд</w:t>
      </w:r>
      <w:r>
        <w:rPr>
          <w:sz w:val="28"/>
        </w:rPr>
        <w:t xml:space="preserve">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w:t>
      </w:r>
      <w:r>
        <w:rPr>
          <w:sz w:val="28"/>
        </w:rPr>
        <w:t xml:space="preserve">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r/>
    </w:p>
    <w:p>
      <w:pPr>
        <w:pStyle w:val="967"/>
        <w:ind w:right="843"/>
        <w:spacing w:before="1" w:line="360" w:lineRule="auto"/>
      </w:pPr>
      <w:r>
        <w:t xml:space="preserve">22.5.8 Значимость владения иностранными языками как первым, так и вторым, расширение номенклатуры изучаемых иностранных языков</w:t>
      </w:r>
      <w:r>
        <w:rPr>
          <w:spacing w:val="40"/>
        </w:rPr>
        <w:t xml:space="preserve"> </w:t>
      </w:r>
      <w:r>
        <w:t xml:space="preserve">соответствует стратегическим интересам России в эпоху постглобализации и многополярного мира. Знание родного языка эконо</w:t>
      </w:r>
      <w:r>
        <w:t xml:space="preserve">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r/>
    </w:p>
    <w:p>
      <w:pPr>
        <w:pStyle w:val="969"/>
        <w:numPr>
          <w:ilvl w:val="2"/>
          <w:numId w:val="119"/>
        </w:numPr>
        <w:ind w:left="233" w:right="855" w:firstLine="710"/>
        <w:jc w:val="both"/>
        <w:spacing w:before="1" w:after="0" w:line="362" w:lineRule="auto"/>
        <w:tabs>
          <w:tab w:val="left" w:pos="1786" w:leader="none"/>
        </w:tabs>
        <w:rPr>
          <w:sz w:val="28"/>
        </w:rPr>
      </w:pPr>
      <w:r>
        <w:rPr>
          <w:sz w:val="28"/>
        </w:rPr>
        <w:t xml:space="preserve">Возрастание значимости владения иностранными языками приводит к переосмыслению целей и содержания обучения предмету.</w:t>
      </w:r>
      <w:r/>
    </w:p>
    <w:p>
      <w:pPr>
        <w:pStyle w:val="969"/>
        <w:numPr>
          <w:ilvl w:val="2"/>
          <w:numId w:val="119"/>
        </w:numPr>
        <w:ind w:left="233" w:right="841" w:firstLine="710"/>
        <w:jc w:val="both"/>
        <w:spacing w:before="0" w:after="0" w:line="360" w:lineRule="auto"/>
        <w:tabs>
          <w:tab w:val="left" w:pos="1925" w:leader="none"/>
        </w:tabs>
        <w:rPr>
          <w:sz w:val="28"/>
        </w:rPr>
      </w:pPr>
      <w:r>
        <w:rPr>
          <w:sz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w:t>
      </w:r>
      <w:r>
        <w:rPr>
          <w:sz w:val="28"/>
        </w:rPr>
        <w:t xml:space="preserve">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w:t>
      </w:r>
      <w:r>
        <w:rPr>
          <w:spacing w:val="-4"/>
          <w:sz w:val="28"/>
        </w:rPr>
        <w:t xml:space="preserve"> </w:t>
      </w:r>
      <w:r>
        <w:rPr>
          <w:sz w:val="28"/>
        </w:rPr>
        <w:t xml:space="preserve">целях; одно из средств</w:t>
      </w:r>
      <w:r>
        <w:rPr>
          <w:spacing w:val="-1"/>
          <w:sz w:val="28"/>
        </w:rPr>
        <w:t xml:space="preserve"> </w:t>
      </w:r>
      <w:r>
        <w:rPr>
          <w:sz w:val="28"/>
        </w:rPr>
        <w:t xml:space="preserve">воспитания качеств</w:t>
      </w:r>
      <w:r>
        <w:rPr>
          <w:spacing w:val="-1"/>
          <w:sz w:val="28"/>
        </w:rPr>
        <w:t xml:space="preserve"> </w:t>
      </w:r>
      <w:r>
        <w:rPr>
          <w:sz w:val="28"/>
        </w:rPr>
        <w:t xml:space="preserve">гражданина, патриота, развития национального самосознания, стремления к взаимопониманию между людьми разных стран и народов.</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19"/>
        </w:numPr>
        <w:ind w:left="233" w:right="846" w:firstLine="710"/>
        <w:jc w:val="both"/>
        <w:spacing w:before="67" w:after="0" w:line="360" w:lineRule="auto"/>
        <w:tabs>
          <w:tab w:val="left" w:pos="1925" w:leader="none"/>
        </w:tabs>
        <w:rPr>
          <w:sz w:val="28"/>
        </w:rPr>
      </w:pPr>
      <w:r>
        <w:rPr>
          <w:sz w:val="28"/>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w:t>
      </w:r>
      <w:r>
        <w:rPr>
          <w:sz w:val="28"/>
        </w:rPr>
        <w:t xml:space="preserve">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r/>
    </w:p>
    <w:p>
      <w:pPr>
        <w:pStyle w:val="967"/>
        <w:ind w:right="849"/>
        <w:spacing w:before="3" w:line="360" w:lineRule="auto"/>
      </w:pPr>
      <w: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w:t>
      </w:r>
      <w:r/>
    </w:p>
    <w:p>
      <w:pPr>
        <w:pStyle w:val="967"/>
        <w:ind w:right="854"/>
        <w:spacing w:before="1" w:line="360" w:lineRule="auto"/>
      </w:pPr>
      <w:r>
        <w:t xml:space="preserve">языковая компетенция – овладение новыми языковым</w:t>
      </w:r>
      <w:r>
        <w:t xml:space="preserve">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r/>
    </w:p>
    <w:p>
      <w:pPr>
        <w:pStyle w:val="967"/>
        <w:ind w:right="846"/>
        <w:spacing w:line="360" w:lineRule="auto"/>
      </w:pPr>
      <w:r>
        <w:t xml:space="preserve">социокультурная/межкультурная компетенция – приобщение к культуре, традиц</w:t>
      </w:r>
      <w:r>
        <w:t xml:space="preserve">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r/>
    </w:p>
    <w:p>
      <w:pPr>
        <w:pStyle w:val="967"/>
        <w:ind w:right="843"/>
        <w:spacing w:line="360" w:lineRule="auto"/>
      </w:pPr>
      <w: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r/>
    </w:p>
    <w:p>
      <w:pPr>
        <w:pStyle w:val="967"/>
        <w:ind w:right="847"/>
        <w:spacing w:before="2" w:line="360" w:lineRule="auto"/>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r/>
    </w:p>
    <w:p>
      <w:pPr>
        <w:pStyle w:val="969"/>
        <w:numPr>
          <w:ilvl w:val="2"/>
          <w:numId w:val="119"/>
        </w:numPr>
        <w:ind w:left="233" w:right="846" w:firstLine="710"/>
        <w:jc w:val="both"/>
        <w:spacing w:before="0" w:after="0" w:line="360" w:lineRule="auto"/>
        <w:tabs>
          <w:tab w:val="left" w:pos="1925" w:leader="none"/>
        </w:tabs>
        <w:rPr>
          <w:sz w:val="28"/>
        </w:rPr>
      </w:pPr>
      <w:r>
        <w:rPr>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w:t>
      </w:r>
      <w:r>
        <w:rPr>
          <w:spacing w:val="65"/>
          <w:sz w:val="28"/>
        </w:rPr>
        <w:t xml:space="preserve">   </w:t>
      </w:r>
      <w:r>
        <w:rPr>
          <w:sz w:val="28"/>
        </w:rPr>
        <w:t xml:space="preserve">учебно-познавательную,</w:t>
      </w:r>
      <w:r>
        <w:rPr>
          <w:spacing w:val="65"/>
          <w:sz w:val="28"/>
        </w:rPr>
        <w:t xml:space="preserve">   </w:t>
      </w:r>
      <w:r>
        <w:rPr>
          <w:sz w:val="28"/>
        </w:rPr>
        <w:t xml:space="preserve">информационную,</w:t>
      </w:r>
      <w:r>
        <w:rPr>
          <w:spacing w:val="65"/>
          <w:sz w:val="28"/>
        </w:rPr>
        <w:t xml:space="preserve">   </w:t>
      </w:r>
      <w:r>
        <w:rPr>
          <w:spacing w:val="-2"/>
          <w:sz w:val="28"/>
        </w:rPr>
        <w:t xml:space="preserve">социально-</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трудовую</w:t>
      </w:r>
      <w:r>
        <w:rPr>
          <w:spacing w:val="-11"/>
        </w:rPr>
        <w:t xml:space="preserve"> </w:t>
      </w:r>
      <w:r>
        <w:t xml:space="preserve">и</w:t>
      </w:r>
      <w:r>
        <w:rPr>
          <w:spacing w:val="-10"/>
        </w:rPr>
        <w:t xml:space="preserve"> </w:t>
      </w:r>
      <w:r>
        <w:t xml:space="preserve">компетенцию</w:t>
      </w:r>
      <w:r>
        <w:rPr>
          <w:spacing w:val="-12"/>
        </w:rPr>
        <w:t xml:space="preserve"> </w:t>
      </w:r>
      <w:r>
        <w:t xml:space="preserve">личностного</w:t>
      </w:r>
      <w:r>
        <w:rPr>
          <w:spacing w:val="-10"/>
        </w:rPr>
        <w:t xml:space="preserve"> </w:t>
      </w:r>
      <w:r>
        <w:rPr>
          <w:spacing w:val="-2"/>
        </w:rPr>
        <w:t xml:space="preserve">самосовершенствования.</w:t>
      </w:r>
      <w:r/>
    </w:p>
    <w:p>
      <w:pPr>
        <w:pStyle w:val="969"/>
        <w:numPr>
          <w:ilvl w:val="2"/>
          <w:numId w:val="119"/>
        </w:numPr>
        <w:ind w:left="233" w:right="843" w:firstLine="710"/>
        <w:jc w:val="both"/>
        <w:spacing w:before="163" w:after="0" w:line="360" w:lineRule="auto"/>
        <w:tabs>
          <w:tab w:val="left" w:pos="1925" w:leader="none"/>
        </w:tabs>
        <w:rPr>
          <w:sz w:val="28"/>
        </w:rPr>
      </w:pPr>
      <w:r>
        <w:rPr>
          <w:sz w:val="28"/>
        </w:rPr>
        <w:t xml:space="preserve">Основными </w:t>
      </w:r>
      <w:r>
        <w:rPr>
          <w:sz w:val="28"/>
        </w:rPr>
        <w:t xml:space="preserve">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w:t>
      </w:r>
      <w:r>
        <w:rPr>
          <w:sz w:val="28"/>
        </w:rPr>
        <w:t xml:space="preserve">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r/>
    </w:p>
    <w:p>
      <w:pPr>
        <w:pStyle w:val="969"/>
        <w:numPr>
          <w:ilvl w:val="2"/>
          <w:numId w:val="119"/>
        </w:numPr>
        <w:ind w:left="233" w:right="838" w:firstLine="710"/>
        <w:jc w:val="both"/>
        <w:spacing w:before="2" w:after="0" w:line="360" w:lineRule="auto"/>
        <w:tabs>
          <w:tab w:val="left" w:pos="1925" w:leader="none"/>
        </w:tabs>
        <w:rPr>
          <w:sz w:val="28"/>
        </w:rPr>
      </w:pPr>
      <w:r>
        <w:rPr>
          <w:sz w:val="28"/>
        </w:rPr>
        <w:t xml:space="preserve">«Иностранный язык» входит в предметную область «Иностранные языки» наряду с предметом «Второй иностранный язык», из</w:t>
      </w:r>
      <w:r>
        <w:rPr>
          <w:sz w:val="28"/>
        </w:rPr>
        <w:t xml:space="preserve">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r/>
    </w:p>
    <w:p>
      <w:pPr>
        <w:pStyle w:val="969"/>
        <w:numPr>
          <w:ilvl w:val="2"/>
          <w:numId w:val="119"/>
        </w:numPr>
        <w:ind w:left="233" w:right="848" w:firstLine="710"/>
        <w:jc w:val="both"/>
        <w:spacing w:before="0" w:after="0" w:line="362" w:lineRule="auto"/>
        <w:tabs>
          <w:tab w:val="left" w:pos="1925" w:leader="none"/>
        </w:tabs>
        <w:rPr>
          <w:sz w:val="28"/>
        </w:rPr>
      </w:pPr>
      <w:r>
        <w:rPr>
          <w:sz w:val="28"/>
        </w:rPr>
        <w:t xml:space="preserve">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r/>
    </w:p>
    <w:p>
      <w:pPr>
        <w:pStyle w:val="969"/>
        <w:numPr>
          <w:ilvl w:val="2"/>
          <w:numId w:val="119"/>
        </w:numPr>
        <w:ind w:left="233" w:right="843" w:firstLine="710"/>
        <w:jc w:val="both"/>
        <w:spacing w:before="0" w:after="0" w:line="360" w:lineRule="auto"/>
        <w:tabs>
          <w:tab w:val="left" w:pos="1925" w:leader="none"/>
        </w:tabs>
        <w:rPr>
          <w:sz w:val="28"/>
        </w:rPr>
      </w:pPr>
      <w:r>
        <w:rPr>
          <w:sz w:val="28"/>
        </w:rPr>
        <w:t xml:space="preserve">Требования к предметным результатам дл</w:t>
      </w:r>
      <w:r>
        <w:rPr>
          <w:sz w:val="28"/>
        </w:rPr>
        <w:t xml:space="preserve">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r/>
    </w:p>
    <w:p>
      <w:pPr>
        <w:pStyle w:val="969"/>
        <w:numPr>
          <w:ilvl w:val="2"/>
          <w:numId w:val="119"/>
        </w:numPr>
        <w:ind w:left="1925" w:right="0" w:hanging="982"/>
        <w:jc w:val="both"/>
        <w:spacing w:before="0" w:after="0" w:line="240" w:lineRule="auto"/>
        <w:tabs>
          <w:tab w:val="left" w:pos="1925" w:leader="none"/>
        </w:tabs>
        <w:rPr>
          <w:sz w:val="28"/>
        </w:rPr>
      </w:pPr>
      <w:r>
        <w:rPr>
          <w:sz w:val="28"/>
        </w:rPr>
        <w:t xml:space="preserve">Базовый</w:t>
      </w:r>
      <w:r>
        <w:rPr>
          <w:spacing w:val="74"/>
          <w:sz w:val="28"/>
        </w:rPr>
        <w:t xml:space="preserve">  </w:t>
      </w:r>
      <w:r>
        <w:rPr>
          <w:sz w:val="28"/>
        </w:rPr>
        <w:t xml:space="preserve">(пороговый)</w:t>
      </w:r>
      <w:r>
        <w:rPr>
          <w:spacing w:val="75"/>
          <w:sz w:val="28"/>
        </w:rPr>
        <w:t xml:space="preserve">  </w:t>
      </w:r>
      <w:r>
        <w:rPr>
          <w:sz w:val="28"/>
        </w:rPr>
        <w:t xml:space="preserve">уровень</w:t>
      </w:r>
      <w:r>
        <w:rPr>
          <w:spacing w:val="73"/>
          <w:sz w:val="28"/>
        </w:rPr>
        <w:t xml:space="preserve">  </w:t>
      </w:r>
      <w:r>
        <w:rPr>
          <w:sz w:val="28"/>
        </w:rPr>
        <w:t xml:space="preserve">усвоения</w:t>
      </w:r>
      <w:r>
        <w:rPr>
          <w:spacing w:val="76"/>
          <w:sz w:val="28"/>
        </w:rPr>
        <w:t xml:space="preserve">  </w:t>
      </w:r>
      <w:r>
        <w:rPr>
          <w:sz w:val="28"/>
        </w:rPr>
        <w:t xml:space="preserve">учебного</w:t>
      </w:r>
      <w:r>
        <w:rPr>
          <w:spacing w:val="74"/>
          <w:sz w:val="28"/>
        </w:rPr>
        <w:t xml:space="preserve">  </w:t>
      </w:r>
      <w:r>
        <w:rPr>
          <w:spacing w:val="-2"/>
          <w:sz w:val="28"/>
        </w:rPr>
        <w:t xml:space="preserve">предмета</w:t>
      </w:r>
      <w:r/>
    </w:p>
    <w:p>
      <w:pPr>
        <w:pStyle w:val="967"/>
        <w:ind w:right="852" w:firstLine="0"/>
        <w:spacing w:before="152" w:line="360" w:lineRule="auto"/>
      </w:pPr>
      <w:r>
        <w:t xml:space="preserve">«Иностранный (английский) язык» ориентирован на создание общеобразовательной и общекультурной подготовки, на формирование</w:t>
      </w:r>
      <w:r>
        <w:rPr>
          <w:spacing w:val="40"/>
        </w:rPr>
        <w:t xml:space="preserve"> </w:t>
      </w:r>
      <w:r>
        <w:t xml:space="preserve">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w:t>
      </w:r>
      <w:r>
        <w:rPr>
          <w:spacing w:val="38"/>
        </w:rPr>
        <w:t xml:space="preserve">  </w:t>
      </w:r>
      <w:r>
        <w:t xml:space="preserve">уровня</w:t>
      </w:r>
      <w:r>
        <w:rPr>
          <w:spacing w:val="40"/>
        </w:rPr>
        <w:t xml:space="preserve">  </w:t>
      </w:r>
      <w:r>
        <w:t xml:space="preserve">владения</w:t>
      </w:r>
      <w:r>
        <w:rPr>
          <w:spacing w:val="39"/>
        </w:rPr>
        <w:t xml:space="preserve">  </w:t>
      </w:r>
      <w:r>
        <w:t xml:space="preserve">иностранным</w:t>
      </w:r>
      <w:r>
        <w:rPr>
          <w:spacing w:val="39"/>
        </w:rPr>
        <w:t xml:space="preserve">  </w:t>
      </w:r>
      <w:r>
        <w:t xml:space="preserve">(английским)</w:t>
      </w:r>
      <w:r>
        <w:rPr>
          <w:spacing w:val="38"/>
        </w:rPr>
        <w:t xml:space="preserve">  </w:t>
      </w:r>
      <w:r>
        <w:t xml:space="preserve">языком</w:t>
      </w:r>
      <w:r>
        <w:rPr>
          <w:spacing w:val="40"/>
        </w:rPr>
        <w:t xml:space="preserve">  </w:t>
      </w:r>
      <w:r>
        <w:rPr>
          <w:spacing w:val="-2"/>
        </w:rPr>
        <w:t xml:space="preserve">позволяет</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выпускникам российской школы использовать его для общения в устной и письменной форме как с носител</w:t>
      </w:r>
      <w:r>
        <w:t xml:space="preserve">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w:t>
      </w:r>
      <w:r>
        <w:t xml:space="preserve">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 справочные системы в электронной форме.</w:t>
      </w:r>
      <w:r/>
    </w:p>
    <w:p>
      <w:pPr>
        <w:pStyle w:val="969"/>
        <w:numPr>
          <w:ilvl w:val="1"/>
          <w:numId w:val="126"/>
        </w:numPr>
        <w:ind w:left="1575" w:right="0" w:hanging="632"/>
        <w:jc w:val="both"/>
        <w:spacing w:before="4"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58" w:after="0" w:line="240" w:lineRule="auto"/>
        <w:tabs>
          <w:tab w:val="left" w:pos="1786" w:leader="none"/>
        </w:tabs>
        <w:rPr>
          <w:sz w:val="28"/>
        </w:rPr>
      </w:pPr>
      <w:r>
        <w:rPr>
          <w:spacing w:val="-2"/>
          <w:sz w:val="28"/>
        </w:rPr>
        <w:t xml:space="preserve">Коммуникативные</w:t>
      </w:r>
      <w:r>
        <w:rPr>
          <w:spacing w:val="10"/>
          <w:sz w:val="28"/>
        </w:rPr>
        <w:t xml:space="preserve"> </w:t>
      </w:r>
      <w:r>
        <w:rPr>
          <w:spacing w:val="-2"/>
          <w:sz w:val="28"/>
        </w:rPr>
        <w:t xml:space="preserve">умения.</w:t>
      </w:r>
      <w:r/>
    </w:p>
    <w:p>
      <w:pPr>
        <w:pStyle w:val="967"/>
        <w:ind w:right="850"/>
        <w:spacing w:before="163" w:line="360" w:lineRule="auto"/>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p>
    <w:p>
      <w:pPr>
        <w:pStyle w:val="967"/>
        <w:ind w:right="861"/>
        <w:spacing w:before="1" w:line="357" w:lineRule="auto"/>
      </w:pPr>
      <w:r>
        <w:t xml:space="preserve">Повседневная</w:t>
      </w:r>
      <w:r>
        <w:rPr>
          <w:spacing w:val="-1"/>
        </w:rPr>
        <w:t xml:space="preserve"> </w:t>
      </w:r>
      <w:r>
        <w:t xml:space="preserve">жизнь</w:t>
      </w:r>
      <w:r>
        <w:rPr>
          <w:spacing w:val="-4"/>
        </w:rPr>
        <w:t xml:space="preserve"> </w:t>
      </w:r>
      <w:r>
        <w:t xml:space="preserve">семьи. Межличностные</w:t>
      </w:r>
      <w:r>
        <w:rPr>
          <w:spacing w:val="-1"/>
        </w:rPr>
        <w:t xml:space="preserve"> </w:t>
      </w:r>
      <w:r>
        <w:t xml:space="preserve">отношения</w:t>
      </w:r>
      <w:r>
        <w:rPr>
          <w:spacing w:val="-1"/>
        </w:rPr>
        <w:t xml:space="preserve"> </w:t>
      </w:r>
      <w:r>
        <w:t xml:space="preserve">в</w:t>
      </w:r>
      <w:r>
        <w:rPr>
          <w:spacing w:val="-4"/>
        </w:rPr>
        <w:t xml:space="preserve"> </w:t>
      </w:r>
      <w:r>
        <w:t xml:space="preserve">семье, с</w:t>
      </w:r>
      <w:r>
        <w:rPr>
          <w:spacing w:val="-5"/>
        </w:rPr>
        <w:t xml:space="preserve"> </w:t>
      </w:r>
      <w:r>
        <w:t xml:space="preserve">друзьями и знакомыми. Конфликтные ситуации, их предупреждение и разрешение.</w:t>
      </w:r>
      <w:r/>
    </w:p>
    <w:p>
      <w:pPr>
        <w:pStyle w:val="967"/>
        <w:ind w:left="943" w:firstLine="0"/>
        <w:spacing w:before="6"/>
      </w:pPr>
      <w:r>
        <w:t xml:space="preserve">Внешность</w:t>
      </w:r>
      <w:r>
        <w:rPr>
          <w:spacing w:val="-15"/>
        </w:rPr>
        <w:t xml:space="preserve"> </w:t>
      </w:r>
      <w:r>
        <w:t xml:space="preserve">и</w:t>
      </w:r>
      <w:r>
        <w:rPr>
          <w:spacing w:val="-9"/>
        </w:rPr>
        <w:t xml:space="preserve"> </w:t>
      </w:r>
      <w:r>
        <w:t xml:space="preserve">характеристика</w:t>
      </w:r>
      <w:r>
        <w:rPr>
          <w:spacing w:val="-12"/>
        </w:rPr>
        <w:t xml:space="preserve"> </w:t>
      </w:r>
      <w:r>
        <w:t xml:space="preserve">человека,</w:t>
      </w:r>
      <w:r>
        <w:rPr>
          <w:spacing w:val="-10"/>
        </w:rPr>
        <w:t xml:space="preserve"> </w:t>
      </w:r>
      <w:r>
        <w:t xml:space="preserve">литературного</w:t>
      </w:r>
      <w:r>
        <w:rPr>
          <w:spacing w:val="-13"/>
        </w:rPr>
        <w:t xml:space="preserve"> </w:t>
      </w:r>
      <w:r>
        <w:rPr>
          <w:spacing w:val="-2"/>
        </w:rPr>
        <w:t xml:space="preserve">персонажа.</w:t>
      </w:r>
      <w:r/>
    </w:p>
    <w:p>
      <w:pPr>
        <w:pStyle w:val="967"/>
        <w:ind w:right="858"/>
        <w:spacing w:before="163" w:line="357" w:lineRule="auto"/>
      </w:pPr>
      <w:r>
        <w:t xml:space="preserve">Здоровый образ жизни и забота о здоровье: режим труда и отдыха, спорт, сбалансированное питание, посещение врача. Отказ от вредных привычек.</w:t>
      </w:r>
      <w:r/>
    </w:p>
    <w:p>
      <w:pPr>
        <w:pStyle w:val="967"/>
        <w:ind w:right="849"/>
        <w:spacing w:before="5" w:line="360" w:lineRule="auto"/>
      </w:pPr>
      <w:r>
        <w:t xml:space="preserve">Школьное</w:t>
      </w:r>
      <w:r>
        <w:rPr>
          <w:spacing w:val="-3"/>
        </w:rPr>
        <w:t xml:space="preserve"> </w:t>
      </w:r>
      <w:r>
        <w:t xml:space="preserve">образование,</w:t>
      </w:r>
      <w:r>
        <w:rPr>
          <w:spacing w:val="-2"/>
        </w:rPr>
        <w:t xml:space="preserve"> </w:t>
      </w:r>
      <w:r>
        <w:t xml:space="preserve">школьная</w:t>
      </w:r>
      <w:r>
        <w:rPr>
          <w:spacing w:val="-3"/>
        </w:rPr>
        <w:t xml:space="preserve"> </w:t>
      </w:r>
      <w:r>
        <w:t xml:space="preserve">жизнь,</w:t>
      </w:r>
      <w:r>
        <w:rPr>
          <w:spacing w:val="-2"/>
        </w:rPr>
        <w:t xml:space="preserve"> </w:t>
      </w:r>
      <w:r>
        <w:t xml:space="preserve">школьные</w:t>
      </w:r>
      <w:r>
        <w:rPr>
          <w:spacing w:val="-3"/>
        </w:rPr>
        <w:t xml:space="preserve"> </w:t>
      </w:r>
      <w:r>
        <w:t xml:space="preserve">праздники.</w:t>
      </w:r>
      <w:r>
        <w:rPr>
          <w:spacing w:val="-2"/>
        </w:rPr>
        <w:t xml:space="preserve"> </w:t>
      </w:r>
      <w:r>
        <w:t xml:space="preserve">Переписка с зарубежными сверстниками. Взаимоотношения в школе. Проблемы и решения. Права и обязанности обучающегося.</w:t>
      </w:r>
      <w:r/>
    </w:p>
    <w:p>
      <w:pPr>
        <w:pStyle w:val="967"/>
        <w:ind w:right="846"/>
        <w:spacing w:before="1" w:line="360" w:lineRule="auto"/>
      </w:pPr>
      <w:r>
        <w:t xml:space="preserve">Современный мир профессий. Проблемы выбора профессии (возможности продолжения</w:t>
      </w:r>
      <w:r>
        <w:rPr>
          <w:spacing w:val="-1"/>
        </w:rPr>
        <w:t xml:space="preserve"> </w:t>
      </w:r>
      <w:r>
        <w:t xml:space="preserve">образования</w:t>
      </w:r>
      <w:r>
        <w:rPr>
          <w:spacing w:val="-1"/>
        </w:rPr>
        <w:t xml:space="preserve"> </w:t>
      </w:r>
      <w:r>
        <w:t xml:space="preserve">в</w:t>
      </w:r>
      <w:r>
        <w:rPr>
          <w:spacing w:val="-3"/>
        </w:rPr>
        <w:t xml:space="preserve"> </w:t>
      </w:r>
      <w:r>
        <w:t xml:space="preserve">высшей</w:t>
      </w:r>
      <w:r>
        <w:rPr>
          <w:spacing w:val="-2"/>
        </w:rPr>
        <w:t xml:space="preserve"> </w:t>
      </w:r>
      <w:r>
        <w:t xml:space="preserve">школе, в</w:t>
      </w:r>
      <w:r>
        <w:rPr>
          <w:spacing w:val="-3"/>
        </w:rPr>
        <w:t xml:space="preserve"> </w:t>
      </w:r>
      <w:r>
        <w:t xml:space="preserve">профессиональном</w:t>
      </w:r>
      <w:r>
        <w:rPr>
          <w:spacing w:val="-1"/>
        </w:rPr>
        <w:t xml:space="preserve"> </w:t>
      </w:r>
      <w:r>
        <w:t xml:space="preserve">колледже,</w:t>
      </w:r>
      <w:r>
        <w:rPr>
          <w:spacing w:val="-3"/>
        </w:rPr>
        <w:t xml:space="preserve"> </w:t>
      </w:r>
      <w:r>
        <w:t xml:space="preserve">выбор рабочей специальности, подработка для обучающегося). Роль</w:t>
      </w:r>
      <w:r>
        <w:rPr>
          <w:spacing w:val="-1"/>
        </w:rPr>
        <w:t xml:space="preserve"> </w:t>
      </w:r>
      <w:r>
        <w:t xml:space="preserve">иностранного языка в планах на будущее.</w:t>
      </w:r>
      <w:r/>
    </w:p>
    <w:p>
      <w:pPr>
        <w:pStyle w:val="967"/>
        <w:ind w:right="859"/>
        <w:spacing w:line="362" w:lineRule="auto"/>
      </w:pPr>
      <w:r>
        <w:t xml:space="preserve">Молодёжь в современном обществе. Досуг молодёжи: чтение, кино, театр, музыка, музеи, Интернет, компьютерные игры. Любовь и дружба.</w:t>
      </w:r>
      <w:r/>
    </w:p>
    <w:p>
      <w:pPr>
        <w:pStyle w:val="967"/>
        <w:ind w:left="943" w:firstLine="0"/>
        <w:spacing w:line="320" w:lineRule="exact"/>
      </w:pPr>
      <w:r>
        <w:t xml:space="preserve">Покупки:</w:t>
      </w:r>
      <w:r>
        <w:rPr>
          <w:spacing w:val="57"/>
        </w:rPr>
        <w:t xml:space="preserve">  </w:t>
      </w:r>
      <w:r>
        <w:t xml:space="preserve">одежда,</w:t>
      </w:r>
      <w:r>
        <w:rPr>
          <w:spacing w:val="60"/>
        </w:rPr>
        <w:t xml:space="preserve">  </w:t>
      </w:r>
      <w:r>
        <w:t xml:space="preserve">обувь</w:t>
      </w:r>
      <w:r>
        <w:rPr>
          <w:spacing w:val="59"/>
        </w:rPr>
        <w:t xml:space="preserve">  </w:t>
      </w:r>
      <w:r>
        <w:t xml:space="preserve">и</w:t>
      </w:r>
      <w:r>
        <w:rPr>
          <w:spacing w:val="60"/>
        </w:rPr>
        <w:t xml:space="preserve">  </w:t>
      </w:r>
      <w:r>
        <w:t xml:space="preserve">продукты</w:t>
      </w:r>
      <w:r>
        <w:rPr>
          <w:spacing w:val="59"/>
        </w:rPr>
        <w:t xml:space="preserve">  </w:t>
      </w:r>
      <w:r>
        <w:t xml:space="preserve">питания.</w:t>
      </w:r>
      <w:r>
        <w:rPr>
          <w:spacing w:val="61"/>
        </w:rPr>
        <w:t xml:space="preserve">  </w:t>
      </w:r>
      <w:r>
        <w:t xml:space="preserve">Карманные</w:t>
      </w:r>
      <w:r>
        <w:rPr>
          <w:spacing w:val="60"/>
        </w:rPr>
        <w:t xml:space="preserve">  </w:t>
      </w:r>
      <w:r>
        <w:rPr>
          <w:spacing w:val="-2"/>
        </w:rPr>
        <w:t xml:space="preserve">деньги.</w:t>
      </w:r>
      <w:r/>
    </w:p>
    <w:p>
      <w:pPr>
        <w:pStyle w:val="967"/>
        <w:ind w:firstLine="0"/>
        <w:spacing w:before="157"/>
      </w:pPr>
      <w:r>
        <w:t xml:space="preserve">Молодёжная</w:t>
      </w:r>
      <w:r>
        <w:rPr>
          <w:spacing w:val="-10"/>
        </w:rPr>
        <w:t xml:space="preserve"> </w:t>
      </w:r>
      <w:r>
        <w:rPr>
          <w:spacing w:val="-4"/>
        </w:rPr>
        <w:t xml:space="preserve">мода.</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1500" w:firstLine="0"/>
        <w:spacing w:before="67" w:line="360" w:lineRule="auto"/>
      </w:pPr>
      <w:r>
        <w:t xml:space="preserve">Туризм. Виды отдыха. Путешествия по России и зарубежным странам. Проблемы</w:t>
      </w:r>
      <w:r>
        <w:rPr>
          <w:spacing w:val="-9"/>
        </w:rPr>
        <w:t xml:space="preserve"> </w:t>
      </w:r>
      <w:r>
        <w:t xml:space="preserve">экологии.</w:t>
      </w:r>
      <w:r>
        <w:rPr>
          <w:spacing w:val="-7"/>
        </w:rPr>
        <w:t xml:space="preserve"> </w:t>
      </w:r>
      <w:r>
        <w:t xml:space="preserve">Защита</w:t>
      </w:r>
      <w:r>
        <w:rPr>
          <w:spacing w:val="-8"/>
        </w:rPr>
        <w:t xml:space="preserve"> </w:t>
      </w:r>
      <w:r>
        <w:t xml:space="preserve">окружающей</w:t>
      </w:r>
      <w:r>
        <w:rPr>
          <w:spacing w:val="-9"/>
        </w:rPr>
        <w:t xml:space="preserve"> </w:t>
      </w:r>
      <w:r>
        <w:t xml:space="preserve">среды.</w:t>
      </w:r>
      <w:r>
        <w:rPr>
          <w:spacing w:val="-6"/>
        </w:rPr>
        <w:t xml:space="preserve"> </w:t>
      </w:r>
      <w:r>
        <w:t xml:space="preserve">Стихийные</w:t>
      </w:r>
      <w:r>
        <w:rPr>
          <w:spacing w:val="-8"/>
        </w:rPr>
        <w:t xml:space="preserve"> </w:t>
      </w:r>
      <w:r>
        <w:t xml:space="preserve">бедствия. Условия проживания в городской/сельской местности.</w:t>
      </w:r>
      <w:r/>
    </w:p>
    <w:p>
      <w:pPr>
        <w:pStyle w:val="967"/>
        <w:ind w:right="856"/>
        <w:spacing w:before="2" w:line="362" w:lineRule="auto"/>
      </w:pPr>
      <w:r>
        <w:t xml:space="preserve">Технический прогресс: перспективы и последствия. Современные средства связи (мобильные телефоны, смартфоны, планшеты, компьютеры).</w:t>
      </w:r>
      <w:r/>
    </w:p>
    <w:p>
      <w:pPr>
        <w:pStyle w:val="967"/>
        <w:ind w:right="854"/>
        <w:spacing w:line="360" w:lineRule="auto"/>
      </w:pPr>
      <w:r>
        <w:t xml:space="preserve">Родная страна </w:t>
      </w:r>
      <w:r>
        <w:t xml:space="preserve">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r/>
    </w:p>
    <w:p>
      <w:pPr>
        <w:pStyle w:val="967"/>
        <w:ind w:right="849"/>
        <w:spacing w:line="360" w:lineRule="auto"/>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w:t>
      </w:r>
      <w:r>
        <w:rPr>
          <w:spacing w:val="-8"/>
        </w:rPr>
        <w:t xml:space="preserve"> </w:t>
      </w:r>
      <w:r>
        <w:t xml:space="preserve">художники,</w:t>
      </w:r>
      <w:r>
        <w:rPr>
          <w:spacing w:val="-9"/>
        </w:rPr>
        <w:t xml:space="preserve"> </w:t>
      </w:r>
      <w:r>
        <w:t xml:space="preserve">композиторы,</w:t>
      </w:r>
      <w:r>
        <w:rPr>
          <w:spacing w:val="-8"/>
        </w:rPr>
        <w:t xml:space="preserve"> </w:t>
      </w:r>
      <w:r>
        <w:t xml:space="preserve">путешественники,</w:t>
      </w:r>
      <w:r>
        <w:rPr>
          <w:spacing w:val="-3"/>
        </w:rPr>
        <w:t xml:space="preserve"> </w:t>
      </w:r>
      <w:r>
        <w:t xml:space="preserve">спортсмены,</w:t>
      </w:r>
      <w:r>
        <w:rPr>
          <w:spacing w:val="-8"/>
        </w:rPr>
        <w:t xml:space="preserve"> </w:t>
      </w:r>
      <w:r>
        <w:t xml:space="preserve">актёры</w:t>
      </w:r>
      <w:r>
        <w:rPr>
          <w:spacing w:val="-10"/>
        </w:rPr>
        <w:t xml:space="preserve"> </w:t>
      </w:r>
      <w:r>
        <w:t xml:space="preserve">и</w:t>
      </w:r>
      <w:r>
        <w:rPr>
          <w:spacing w:val="-11"/>
        </w:rPr>
        <w:t xml:space="preserve"> </w:t>
      </w:r>
      <w:r>
        <w:rPr>
          <w:spacing w:val="-2"/>
        </w:rPr>
        <w:t xml:space="preserve">другие.</w:t>
      </w:r>
      <w:r/>
    </w:p>
    <w:p>
      <w:pPr>
        <w:pStyle w:val="969"/>
        <w:numPr>
          <w:ilvl w:val="3"/>
          <w:numId w:val="126"/>
        </w:numPr>
        <w:ind w:left="1992" w:right="0" w:hanging="1049"/>
        <w:jc w:val="both"/>
        <w:spacing w:before="0" w:after="0" w:line="240" w:lineRule="auto"/>
        <w:tabs>
          <w:tab w:val="left" w:pos="1992" w:leader="none"/>
        </w:tabs>
        <w:rPr>
          <w:sz w:val="28"/>
        </w:rPr>
      </w:pPr>
      <w:r>
        <w:rPr>
          <w:spacing w:val="-2"/>
          <w:sz w:val="28"/>
        </w:rPr>
        <w:t xml:space="preserve">Говорение.</w:t>
      </w:r>
      <w:r/>
    </w:p>
    <w:p>
      <w:pPr>
        <w:pStyle w:val="967"/>
        <w:ind w:right="848"/>
        <w:spacing w:before="155" w:line="360" w:lineRule="auto"/>
      </w:pPr>
      <w:r>
        <w:t xml:space="preserve">Развитие коммуникативных умений диалогической речи на базе умений</w:t>
      </w:r>
      <w:r>
        <w:t xml:space="preserve">,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r/>
    </w:p>
    <w:p>
      <w:pPr>
        <w:pStyle w:val="967"/>
        <w:ind w:right="857"/>
        <w:spacing w:line="360" w:lineRule="auto"/>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r/>
    </w:p>
    <w:p>
      <w:pPr>
        <w:pStyle w:val="967"/>
        <w:ind w:right="844"/>
        <w:spacing w:before="3" w:line="360" w:lineRule="auto"/>
      </w:pPr>
      <w:r>
        <w:t xml:space="preserve">диалог-побуждение к действию: обращаться с</w:t>
      </w:r>
      <w:r>
        <w:t xml:space="preserve">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r/>
    </w:p>
    <w:p>
      <w:pPr>
        <w:pStyle w:val="967"/>
        <w:ind w:right="851"/>
        <w:spacing w:before="1" w:line="360" w:lineRule="auto"/>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w:t>
      </w:r>
      <w:r>
        <w:rPr>
          <w:spacing w:val="-1"/>
        </w:rPr>
        <w:t xml:space="preserve"> </w:t>
      </w:r>
      <w:r>
        <w:t xml:space="preserve">интересующую</w:t>
      </w:r>
      <w:r>
        <w:rPr>
          <w:spacing w:val="-1"/>
        </w:rPr>
        <w:t xml:space="preserve"> </w:t>
      </w:r>
      <w:r>
        <w:t xml:space="preserve">информацию, переходить</w:t>
      </w:r>
      <w:r>
        <w:rPr>
          <w:spacing w:val="-1"/>
        </w:rPr>
        <w:t xml:space="preserve"> </w:t>
      </w:r>
      <w:r>
        <w:t xml:space="preserve">с позиции спрашивающего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на</w:t>
      </w:r>
      <w:r>
        <w:rPr>
          <w:spacing w:val="-6"/>
        </w:rPr>
        <w:t xml:space="preserve"> </w:t>
      </w:r>
      <w:r>
        <w:t xml:space="preserve">позицию</w:t>
      </w:r>
      <w:r>
        <w:rPr>
          <w:spacing w:val="-8"/>
        </w:rPr>
        <w:t xml:space="preserve"> </w:t>
      </w:r>
      <w:r>
        <w:t xml:space="preserve">отвечающего</w:t>
      </w:r>
      <w:r>
        <w:rPr>
          <w:spacing w:val="-8"/>
        </w:rPr>
        <w:t xml:space="preserve"> </w:t>
      </w:r>
      <w:r>
        <w:t xml:space="preserve">и</w:t>
      </w:r>
      <w:r>
        <w:rPr>
          <w:spacing w:val="-7"/>
        </w:rPr>
        <w:t xml:space="preserve"> </w:t>
      </w:r>
      <w:r>
        <w:rPr>
          <w:spacing w:val="-2"/>
        </w:rPr>
        <w:t xml:space="preserve">наоборот;</w:t>
      </w:r>
      <w:r/>
    </w:p>
    <w:p>
      <w:pPr>
        <w:pStyle w:val="967"/>
        <w:ind w:right="848"/>
        <w:spacing w:before="163" w:line="360" w:lineRule="auto"/>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r/>
    </w:p>
    <w:p>
      <w:pPr>
        <w:pStyle w:val="967"/>
        <w:ind w:right="846"/>
        <w:spacing w:line="360" w:lineRule="auto"/>
      </w:pPr>
      <w:r>
        <w:t xml:space="preserve">Названные умения диалогической речи совершенствуются в стандартных ситуациях неофициальн</w:t>
      </w:r>
      <w:r>
        <w:t xml:space="preserve">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w:t>
      </w:r>
      <w:r>
        <w:rPr>
          <w:spacing w:val="40"/>
        </w:rPr>
        <w:t xml:space="preserve"> </w:t>
      </w:r>
      <w:r>
        <w:t xml:space="preserve">уточняя и переспрашивая собеседника.</w:t>
      </w:r>
      <w:r/>
    </w:p>
    <w:p>
      <w:pPr>
        <w:pStyle w:val="967"/>
        <w:ind w:left="943" w:firstLine="0"/>
        <w:spacing w:before="1"/>
      </w:pPr>
      <w:r>
        <w:t xml:space="preserve">Объём</w:t>
      </w:r>
      <w:r>
        <w:rPr>
          <w:spacing w:val="-4"/>
        </w:rPr>
        <w:t xml:space="preserve"> </w:t>
      </w:r>
      <w:r>
        <w:t xml:space="preserve">диалога</w:t>
      </w:r>
      <w:r>
        <w:rPr>
          <w:spacing w:val="-1"/>
        </w:rPr>
        <w:t xml:space="preserve"> </w:t>
      </w:r>
      <w:r>
        <w:t xml:space="preserve">–</w:t>
      </w:r>
      <w:r>
        <w:rPr>
          <w:spacing w:val="-5"/>
        </w:rPr>
        <w:t xml:space="preserve"> </w:t>
      </w:r>
      <w:r>
        <w:t xml:space="preserve">8</w:t>
      </w:r>
      <w:r>
        <w:rPr>
          <w:spacing w:val="-9"/>
        </w:rPr>
        <w:t xml:space="preserve"> </w:t>
      </w:r>
      <w:r>
        <w:t xml:space="preserve">реплик</w:t>
      </w:r>
      <w:r>
        <w:rPr>
          <w:spacing w:val="-5"/>
        </w:rPr>
        <w:t xml:space="preserve"> </w:t>
      </w:r>
      <w:r>
        <w:t xml:space="preserve">со</w:t>
      </w:r>
      <w:r>
        <w:rPr>
          <w:spacing w:val="-5"/>
        </w:rPr>
        <w:t xml:space="preserve"> </w:t>
      </w:r>
      <w:r>
        <w:t xml:space="preserve">стороны</w:t>
      </w:r>
      <w:r>
        <w:rPr>
          <w:spacing w:val="-5"/>
        </w:rPr>
        <w:t xml:space="preserve"> </w:t>
      </w:r>
      <w:r>
        <w:t xml:space="preserve">каждого</w:t>
      </w:r>
      <w:r>
        <w:rPr>
          <w:spacing w:val="-6"/>
        </w:rPr>
        <w:t xml:space="preserve"> </w:t>
      </w:r>
      <w:r>
        <w:rPr>
          <w:spacing w:val="-2"/>
        </w:rPr>
        <w:t xml:space="preserve">собеседника.</w:t>
      </w:r>
      <w:r/>
    </w:p>
    <w:p>
      <w:pPr>
        <w:pStyle w:val="967"/>
        <w:ind w:right="856"/>
        <w:spacing w:before="163" w:line="357" w:lineRule="auto"/>
      </w:pPr>
      <w:r>
        <w:t xml:space="preserve">Развитие коммуникативных умений монологической речи на базе умений, сформированных на уровне основного общего образования:</w:t>
      </w:r>
      <w:r/>
    </w:p>
    <w:p>
      <w:pPr>
        <w:pStyle w:val="967"/>
        <w:ind w:right="861"/>
        <w:spacing w:before="6" w:line="357" w:lineRule="auto"/>
      </w:pPr>
      <w:r>
        <w:t xml:space="preserve">создание устных связных монологических высказываний с использованием основных коммуникативных типов речи:</w:t>
      </w:r>
      <w:r/>
    </w:p>
    <w:p>
      <w:pPr>
        <w:pStyle w:val="967"/>
        <w:ind w:right="860"/>
        <w:spacing w:before="5" w:line="360" w:lineRule="auto"/>
      </w:pPr>
      <w:r>
        <w:t xml:space="preserve">описание (предмета, местности, внешности и одежды человека), характеристика (черты характера реального человека или литературного </w:t>
      </w:r>
      <w:r>
        <w:rPr>
          <w:spacing w:val="-2"/>
        </w:rPr>
        <w:t xml:space="preserve">персонажа);</w:t>
      </w:r>
      <w:r/>
    </w:p>
    <w:p>
      <w:pPr>
        <w:pStyle w:val="967"/>
        <w:ind w:left="943" w:right="5358" w:firstLine="0"/>
        <w:jc w:val="left"/>
        <w:spacing w:before="1" w:line="362" w:lineRule="auto"/>
      </w:pPr>
      <w:r>
        <w:rPr>
          <w:spacing w:val="-2"/>
        </w:rPr>
        <w:t xml:space="preserve">повествование/сообщение; рассуждение;</w:t>
      </w:r>
      <w:r/>
    </w:p>
    <w:p>
      <w:pPr>
        <w:pStyle w:val="967"/>
        <w:ind w:right="849"/>
        <w:spacing w:line="362" w:lineRule="auto"/>
      </w:pPr>
      <w:r>
        <w:t xml:space="preserve">пересказ основного содержания, прочитанного/прослушанного текста с выражением своего отношения к событиям и фактам, изложенным в тексте;</w:t>
      </w:r>
      <w:r/>
    </w:p>
    <w:p>
      <w:pPr>
        <w:pStyle w:val="967"/>
        <w:ind w:right="857"/>
        <w:spacing w:line="362" w:lineRule="auto"/>
      </w:pPr>
      <w:r>
        <w:t xml:space="preserve">устное представление (презентация) результатов выполненной проектной </w:t>
      </w:r>
      <w:r>
        <w:rPr>
          <w:spacing w:val="-2"/>
        </w:rPr>
        <w:t xml:space="preserve">работы.</w:t>
      </w:r>
      <w:r/>
    </w:p>
    <w:p>
      <w:pPr>
        <w:pStyle w:val="967"/>
        <w:ind w:right="849"/>
        <w:spacing w:line="360" w:lineRule="auto"/>
      </w:pPr>
      <w:r>
        <w:t xml:space="preserve">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r/>
    </w:p>
    <w:p>
      <w:pPr>
        <w:pStyle w:val="967"/>
        <w:ind w:left="943" w:firstLine="0"/>
      </w:pPr>
      <w:r>
        <w:t xml:space="preserve">Объём</w:t>
      </w:r>
      <w:r>
        <w:rPr>
          <w:spacing w:val="-7"/>
        </w:rPr>
        <w:t xml:space="preserve"> </w:t>
      </w:r>
      <w:r>
        <w:t xml:space="preserve">монологического</w:t>
      </w:r>
      <w:r>
        <w:rPr>
          <w:spacing w:val="-8"/>
        </w:rPr>
        <w:t xml:space="preserve"> </w:t>
      </w:r>
      <w:r>
        <w:t xml:space="preserve">высказывания</w:t>
      </w:r>
      <w:r>
        <w:rPr>
          <w:spacing w:val="-2"/>
        </w:rPr>
        <w:t xml:space="preserve"> </w:t>
      </w:r>
      <w:r>
        <w:t xml:space="preserve">–</w:t>
      </w:r>
      <w:r>
        <w:rPr>
          <w:spacing w:val="-3"/>
        </w:rPr>
        <w:t xml:space="preserve"> </w:t>
      </w:r>
      <w:r>
        <w:t xml:space="preserve">до</w:t>
      </w:r>
      <w:r>
        <w:rPr>
          <w:spacing w:val="-8"/>
        </w:rPr>
        <w:t xml:space="preserve"> </w:t>
      </w:r>
      <w:r>
        <w:t xml:space="preserve">14</w:t>
      </w:r>
      <w:r>
        <w:rPr>
          <w:spacing w:val="-8"/>
        </w:rPr>
        <w:t xml:space="preserve"> </w:t>
      </w:r>
      <w:r>
        <w:rPr>
          <w:spacing w:val="-2"/>
        </w:rPr>
        <w:t xml:space="preserve">фраз.</w:t>
      </w:r>
      <w:r/>
    </w:p>
    <w:p>
      <w:pPr>
        <w:pStyle w:val="969"/>
        <w:numPr>
          <w:ilvl w:val="3"/>
          <w:numId w:val="126"/>
        </w:numPr>
        <w:ind w:left="1997" w:right="0" w:hanging="1054"/>
        <w:jc w:val="both"/>
        <w:spacing w:before="143" w:after="0" w:line="240" w:lineRule="auto"/>
        <w:tabs>
          <w:tab w:val="left" w:pos="1997" w:leader="none"/>
        </w:tabs>
        <w:rPr>
          <w:sz w:val="28"/>
        </w:rPr>
      </w:pPr>
      <w:r>
        <w:rPr>
          <w:spacing w:val="-2"/>
          <w:sz w:val="28"/>
        </w:rPr>
        <w:t xml:space="preserve">Аудирование.</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spacing w:before="67" w:line="360" w:lineRule="auto"/>
      </w:pPr>
      <w:r>
        <w:t xml:space="preserve">Развитие коммуникативных умений аудирования на базе умений, сформированных на у</w:t>
      </w:r>
      <w:r>
        <w:t xml:space="preserve">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w:t>
      </w:r>
      <w:r>
        <w:rPr>
          <w:spacing w:val="40"/>
        </w:rPr>
        <w:t xml:space="preserve"> </w:t>
      </w:r>
      <w:r>
        <w:t xml:space="preserve">коммуникативной задачи: с пониманием основного содержания, с пониманием нужной /интересующей/запрашиваемой информации.</w:t>
      </w:r>
      <w:r/>
    </w:p>
    <w:p>
      <w:pPr>
        <w:pStyle w:val="967"/>
        <w:ind w:right="841"/>
        <w:spacing w:before="5" w:line="360" w:lineRule="auto"/>
      </w:pPr>
      <w:r>
        <w:t xml:space="preserve">Аудирование с пониманием основного содержания текста предполагает умение оп</w:t>
      </w:r>
      <w:r>
        <w:t xml:space="preserve">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 xml:space="preserve">содержания.</w:t>
      </w:r>
      <w:r/>
    </w:p>
    <w:p>
      <w:pPr>
        <w:pStyle w:val="967"/>
        <w:ind w:right="852"/>
        <w:spacing w:line="360" w:lineRule="auto"/>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w:t>
      </w:r>
      <w:r>
        <w:rPr>
          <w:spacing w:val="40"/>
        </w:rPr>
        <w:t xml:space="preserve"> </w:t>
      </w:r>
      <w:r>
        <w:rPr>
          <w:spacing w:val="-2"/>
        </w:rPr>
        <w:t xml:space="preserve">тексте.</w:t>
      </w:r>
      <w:r/>
    </w:p>
    <w:p>
      <w:pPr>
        <w:pStyle w:val="967"/>
        <w:ind w:right="858"/>
        <w:spacing w:line="360" w:lineRule="auto"/>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r/>
    </w:p>
    <w:p>
      <w:pPr>
        <w:pStyle w:val="967"/>
        <w:ind w:left="943" w:firstLine="0"/>
        <w:spacing w:before="2"/>
      </w:pPr>
      <w:r>
        <w:t xml:space="preserve">Время</w:t>
      </w:r>
      <w:r>
        <w:rPr>
          <w:spacing w:val="-6"/>
        </w:rPr>
        <w:t xml:space="preserve"> </w:t>
      </w:r>
      <w:r>
        <w:t xml:space="preserve">звучания</w:t>
      </w:r>
      <w:r>
        <w:rPr>
          <w:spacing w:val="-6"/>
        </w:rPr>
        <w:t xml:space="preserve"> </w:t>
      </w:r>
      <w:r>
        <w:t xml:space="preserve">текста/текстов</w:t>
      </w:r>
      <w:r>
        <w:rPr>
          <w:spacing w:val="-8"/>
        </w:rPr>
        <w:t xml:space="preserve"> </w:t>
      </w:r>
      <w:r>
        <w:t xml:space="preserve">для</w:t>
      </w:r>
      <w:r>
        <w:rPr>
          <w:spacing w:val="-5"/>
        </w:rPr>
        <w:t xml:space="preserve"> </w:t>
      </w:r>
      <w:r>
        <w:t xml:space="preserve">аудирования</w:t>
      </w:r>
      <w:r>
        <w:rPr>
          <w:spacing w:val="2"/>
        </w:rPr>
        <w:t xml:space="preserve"> </w:t>
      </w:r>
      <w:r>
        <w:t xml:space="preserve">–</w:t>
      </w:r>
      <w:r>
        <w:rPr>
          <w:spacing w:val="-6"/>
        </w:rPr>
        <w:t xml:space="preserve"> </w:t>
      </w:r>
      <w:r>
        <w:t xml:space="preserve">до</w:t>
      </w:r>
      <w:r>
        <w:rPr>
          <w:spacing w:val="-7"/>
        </w:rPr>
        <w:t xml:space="preserve"> </w:t>
      </w:r>
      <w:r>
        <w:t xml:space="preserve">2,5</w:t>
      </w:r>
      <w:r>
        <w:rPr>
          <w:spacing w:val="-7"/>
        </w:rPr>
        <w:t xml:space="preserve"> </w:t>
      </w:r>
      <w:r>
        <w:rPr>
          <w:spacing w:val="-2"/>
        </w:rPr>
        <w:t xml:space="preserve">минуты.</w:t>
      </w:r>
      <w:r/>
    </w:p>
    <w:p>
      <w:pPr>
        <w:pStyle w:val="969"/>
        <w:numPr>
          <w:ilvl w:val="3"/>
          <w:numId w:val="126"/>
        </w:numPr>
        <w:ind w:left="1997" w:right="0" w:hanging="1054"/>
        <w:jc w:val="both"/>
        <w:spacing w:before="158" w:after="0" w:line="240" w:lineRule="auto"/>
        <w:tabs>
          <w:tab w:val="left" w:pos="1997" w:leader="none"/>
        </w:tabs>
        <w:rPr>
          <w:sz w:val="28"/>
        </w:rPr>
      </w:pPr>
      <w:r>
        <w:rPr>
          <w:sz w:val="28"/>
        </w:rPr>
        <w:t xml:space="preserve">Смысловое</w:t>
      </w:r>
      <w:r>
        <w:rPr>
          <w:spacing w:val="-13"/>
          <w:sz w:val="28"/>
        </w:rPr>
        <w:t xml:space="preserve"> </w:t>
      </w:r>
      <w:r>
        <w:rPr>
          <w:spacing w:val="-2"/>
          <w:sz w:val="28"/>
        </w:rPr>
        <w:t xml:space="preserve">чтение.</w:t>
      </w:r>
      <w:r/>
    </w:p>
    <w:p>
      <w:pPr>
        <w:pStyle w:val="967"/>
        <w:ind w:right="847"/>
        <w:spacing w:before="163" w:line="360" w:lineRule="auto"/>
      </w:pPr>
      <w:r>
        <w:t xml:space="preserve">Развитие сформированных на уровне основного общего образования</w:t>
      </w:r>
      <w:r>
        <w:rPr>
          <w:spacing w:val="80"/>
        </w:rPr>
        <w:t xml:space="preserve"> </w:t>
      </w:r>
      <w:r>
        <w:t xml:space="preserve">у</w:t>
      </w:r>
      <w:r>
        <w:t xml:space="preserve">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w:t>
      </w:r>
      <w:r>
        <w:rPr>
          <w:spacing w:val="40"/>
        </w:rPr>
        <w:t xml:space="preserve"> </w:t>
      </w:r>
      <w:r>
        <w:t xml:space="preserve">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spacing w:before="67" w:line="360" w:lineRule="auto"/>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w:t>
      </w:r>
      <w:r>
        <w:rPr>
          <w:spacing w:val="80"/>
        </w:rPr>
        <w:t xml:space="preserve"> </w:t>
      </w:r>
      <w:r>
        <w:t xml:space="preserve">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r/>
    </w:p>
    <w:p>
      <w:pPr>
        <w:pStyle w:val="967"/>
        <w:ind w:right="846"/>
        <w:spacing w:before="3" w:line="360" w:lineRule="auto"/>
      </w:pPr>
      <w:r>
        <w:t xml:space="preserve">Чтение с пониманием нужной/интересующей/запрашиваемой</w:t>
      </w:r>
      <w:r>
        <w:t xml:space="preserve">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r/>
    </w:p>
    <w:p>
      <w:pPr>
        <w:pStyle w:val="967"/>
        <w:ind w:right="852"/>
        <w:spacing w:line="360" w:lineRule="auto"/>
      </w:pPr>
      <w:r>
        <w:t xml:space="preserve">В ходе чтения с полным пониманием аутентичных текстов, содержащих отдельные неизученные языковые явления, формируются и р</w:t>
      </w:r>
      <w:r>
        <w:t xml:space="preserve">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r/>
    </w:p>
    <w:p>
      <w:pPr>
        <w:pStyle w:val="967"/>
        <w:ind w:right="847"/>
        <w:spacing w:before="2" w:line="357" w:lineRule="auto"/>
      </w:pPr>
      <w:r>
        <w:t xml:space="preserve">Чтение несплошных текстов (таблиц, диаграмм, графиков и другие) и понимание представленной в них информации.</w:t>
      </w:r>
      <w:r/>
    </w:p>
    <w:p>
      <w:pPr>
        <w:pStyle w:val="967"/>
        <w:ind w:right="848"/>
        <w:spacing w:before="6" w:line="360" w:lineRule="auto"/>
      </w:pPr>
      <w:r>
        <w:t xml:space="preserve">Тексты для чтения: диалог (беседа), интервью, рассказ, отрывок из художественного</w:t>
      </w:r>
      <w:r>
        <w:rPr>
          <w:spacing w:val="-8"/>
        </w:rPr>
        <w:t xml:space="preserve"> </w:t>
      </w:r>
      <w:r>
        <w:t xml:space="preserve">произведения,</w:t>
      </w:r>
      <w:r>
        <w:rPr>
          <w:spacing w:val="-6"/>
        </w:rPr>
        <w:t xml:space="preserve"> </w:t>
      </w:r>
      <w:r>
        <w:t xml:space="preserve">статья</w:t>
      </w:r>
      <w:r>
        <w:rPr>
          <w:spacing w:val="-7"/>
        </w:rPr>
        <w:t xml:space="preserve"> </w:t>
      </w:r>
      <w:r>
        <w:t xml:space="preserve">научно-популярного</w:t>
      </w:r>
      <w:r>
        <w:rPr>
          <w:spacing w:val="-4"/>
        </w:rPr>
        <w:t xml:space="preserve"> </w:t>
      </w:r>
      <w:r>
        <w:t xml:space="preserve">характера,</w:t>
      </w:r>
      <w:r>
        <w:rPr>
          <w:spacing w:val="-6"/>
        </w:rPr>
        <w:t xml:space="preserve"> </w:t>
      </w:r>
      <w:r>
        <w:t xml:space="preserve">сообщение информационного характера, объявление, памятка, электронное сообщение личного характера, стихотворение.</w:t>
      </w:r>
      <w:r/>
    </w:p>
    <w:p>
      <w:pPr>
        <w:pStyle w:val="967"/>
        <w:ind w:left="943" w:firstLine="0"/>
        <w:spacing w:line="320" w:lineRule="exact"/>
      </w:pPr>
      <w:r>
        <w:t xml:space="preserve">Объём</w:t>
      </w:r>
      <w:r>
        <w:rPr>
          <w:spacing w:val="-6"/>
        </w:rPr>
        <w:t xml:space="preserve"> </w:t>
      </w:r>
      <w:r>
        <w:t xml:space="preserve">текста/текстов</w:t>
      </w:r>
      <w:r>
        <w:rPr>
          <w:spacing w:val="-8"/>
        </w:rPr>
        <w:t xml:space="preserve"> </w:t>
      </w:r>
      <w:r>
        <w:t xml:space="preserve">для</w:t>
      </w:r>
      <w:r>
        <w:rPr>
          <w:spacing w:val="-5"/>
        </w:rPr>
        <w:t xml:space="preserve"> </w:t>
      </w:r>
      <w:r>
        <w:t xml:space="preserve">чтения</w:t>
      </w:r>
      <w:r>
        <w:rPr>
          <w:spacing w:val="-1"/>
        </w:rPr>
        <w:t xml:space="preserve"> </w:t>
      </w:r>
      <w:r>
        <w:t xml:space="preserve">–</w:t>
      </w:r>
      <w:r>
        <w:rPr>
          <w:spacing w:val="-6"/>
        </w:rPr>
        <w:t xml:space="preserve"> </w:t>
      </w:r>
      <w:r>
        <w:t xml:space="preserve">500–700</w:t>
      </w:r>
      <w:r>
        <w:rPr>
          <w:spacing w:val="-7"/>
        </w:rPr>
        <w:t xml:space="preserve"> </w:t>
      </w:r>
      <w:r>
        <w:rPr>
          <w:spacing w:val="-2"/>
        </w:rPr>
        <w:t xml:space="preserve">слов.</w:t>
      </w:r>
      <w:r/>
    </w:p>
    <w:p>
      <w:pPr>
        <w:pStyle w:val="969"/>
        <w:numPr>
          <w:ilvl w:val="3"/>
          <w:numId w:val="126"/>
        </w:numPr>
        <w:ind w:left="1997" w:right="0" w:hanging="1054"/>
        <w:jc w:val="left"/>
        <w:spacing w:before="163" w:after="0" w:line="240" w:lineRule="auto"/>
        <w:tabs>
          <w:tab w:val="left" w:pos="1997" w:leader="none"/>
        </w:tabs>
        <w:rPr>
          <w:sz w:val="28"/>
        </w:rPr>
      </w:pPr>
      <w:r>
        <w:rPr>
          <w:spacing w:val="-2"/>
          <w:sz w:val="28"/>
        </w:rPr>
        <w:t xml:space="preserve">Письменная</w:t>
      </w:r>
      <w:r>
        <w:rPr>
          <w:spacing w:val="1"/>
          <w:sz w:val="28"/>
        </w:rPr>
        <w:t xml:space="preserve"> </w:t>
      </w:r>
      <w:r>
        <w:rPr>
          <w:spacing w:val="-4"/>
          <w:sz w:val="28"/>
        </w:rPr>
        <w:t xml:space="preserve">речь.</w:t>
      </w:r>
      <w:r/>
    </w:p>
    <w:p>
      <w:pPr>
        <w:pStyle w:val="967"/>
        <w:ind w:right="853"/>
        <w:jc w:val="left"/>
        <w:spacing w:before="163" w:line="357" w:lineRule="auto"/>
      </w:pPr>
      <w:r>
        <w:t xml:space="preserve">Развитие</w:t>
      </w:r>
      <w:r>
        <w:rPr>
          <w:spacing w:val="40"/>
        </w:rPr>
        <w:t xml:space="preserve"> </w:t>
      </w:r>
      <w:r>
        <w:t xml:space="preserve">умений</w:t>
      </w:r>
      <w:r>
        <w:rPr>
          <w:spacing w:val="40"/>
        </w:rPr>
        <w:t xml:space="preserve"> </w:t>
      </w:r>
      <w:r>
        <w:t xml:space="preserve">письменной</w:t>
      </w:r>
      <w:r>
        <w:rPr>
          <w:spacing w:val="40"/>
        </w:rPr>
        <w:t xml:space="preserve"> </w:t>
      </w:r>
      <w:r>
        <w:t xml:space="preserve">речи</w:t>
      </w:r>
      <w:r>
        <w:rPr>
          <w:spacing w:val="40"/>
        </w:rPr>
        <w:t xml:space="preserve"> </w:t>
      </w:r>
      <w:r>
        <w:t xml:space="preserve">на</w:t>
      </w:r>
      <w:r>
        <w:rPr>
          <w:spacing w:val="40"/>
        </w:rPr>
        <w:t xml:space="preserve"> </w:t>
      </w:r>
      <w:r>
        <w:t xml:space="preserve">базе</w:t>
      </w:r>
      <w:r>
        <w:rPr>
          <w:spacing w:val="40"/>
        </w:rPr>
        <w:t xml:space="preserve"> </w:t>
      </w:r>
      <w:r>
        <w:t xml:space="preserve">умений,</w:t>
      </w:r>
      <w:r>
        <w:rPr>
          <w:spacing w:val="40"/>
        </w:rPr>
        <w:t xml:space="preserve"> </w:t>
      </w:r>
      <w:r>
        <w:t xml:space="preserve">сформированных</w:t>
      </w:r>
      <w:r>
        <w:rPr>
          <w:spacing w:val="40"/>
        </w:rPr>
        <w:t xml:space="preserve"> </w:t>
      </w:r>
      <w:r>
        <w:t xml:space="preserve">на</w:t>
      </w:r>
      <w:r>
        <w:rPr>
          <w:spacing w:val="40"/>
        </w:rPr>
        <w:t xml:space="preserve"> </w:t>
      </w:r>
      <w:r>
        <w:t xml:space="preserve">уровне основного общего образования:</w:t>
      </w:r>
      <w:r/>
    </w:p>
    <w:p>
      <w:pPr>
        <w:pStyle w:val="967"/>
        <w:jc w:val="left"/>
        <w:spacing w:before="6" w:line="362" w:lineRule="auto"/>
      </w:pPr>
      <w:r>
        <w:t xml:space="preserve">заполнение</w:t>
      </w:r>
      <w:r>
        <w:rPr>
          <w:spacing w:val="40"/>
        </w:rPr>
        <w:t xml:space="preserve"> </w:t>
      </w:r>
      <w:r>
        <w:t xml:space="preserve">анкет</w:t>
      </w:r>
      <w:r>
        <w:rPr>
          <w:spacing w:val="40"/>
        </w:rPr>
        <w:t xml:space="preserve"> </w:t>
      </w:r>
      <w:r>
        <w:t xml:space="preserve">и</w:t>
      </w:r>
      <w:r>
        <w:rPr>
          <w:spacing w:val="40"/>
        </w:rPr>
        <w:t xml:space="preserve"> </w:t>
      </w:r>
      <w:r>
        <w:t xml:space="preserve">формуляров</w:t>
      </w:r>
      <w:r>
        <w:rPr>
          <w:spacing w:val="40"/>
        </w:rPr>
        <w:t xml:space="preserve"> </w:t>
      </w:r>
      <w:r>
        <w:t xml:space="preserve">в</w:t>
      </w:r>
      <w:r>
        <w:rPr>
          <w:spacing w:val="40"/>
        </w:rPr>
        <w:t xml:space="preserve"> </w:t>
      </w:r>
      <w:r>
        <w:t xml:space="preserve">соответствии</w:t>
      </w:r>
      <w:r>
        <w:rPr>
          <w:spacing w:val="40"/>
        </w:rPr>
        <w:t xml:space="preserve"> </w:t>
      </w:r>
      <w:r>
        <w:t xml:space="preserve">с</w:t>
      </w:r>
      <w:r>
        <w:rPr>
          <w:spacing w:val="40"/>
        </w:rPr>
        <w:t xml:space="preserve"> </w:t>
      </w:r>
      <w:r>
        <w:t xml:space="preserve">нормами,</w:t>
      </w:r>
      <w:r>
        <w:rPr>
          <w:spacing w:val="40"/>
        </w:rPr>
        <w:t xml:space="preserve"> </w:t>
      </w:r>
      <w:r>
        <w:t xml:space="preserve">принятыми</w:t>
      </w:r>
      <w:r>
        <w:rPr>
          <w:spacing w:val="40"/>
        </w:rPr>
        <w:t xml:space="preserve"> </w:t>
      </w:r>
      <w:r>
        <w:t xml:space="preserve">в стране/странах изучаемого языка;</w:t>
      </w:r>
      <w:r/>
    </w:p>
    <w:p>
      <w:pPr>
        <w:pStyle w:val="967"/>
        <w:ind w:left="943" w:firstLine="0"/>
        <w:jc w:val="left"/>
        <w:spacing w:line="314" w:lineRule="exact"/>
        <w:tabs>
          <w:tab w:val="left" w:pos="2391" w:leader="none"/>
          <w:tab w:val="left" w:pos="3480" w:leader="none"/>
          <w:tab w:val="left" w:pos="4257" w:leader="none"/>
          <w:tab w:val="left" w:pos="4587" w:leader="none"/>
          <w:tab w:val="left" w:pos="6284" w:leader="none"/>
          <w:tab w:val="left" w:pos="7646" w:leader="none"/>
          <w:tab w:val="left" w:pos="8946" w:leader="none"/>
          <w:tab w:val="left" w:pos="9291" w:leader="none"/>
          <w:tab w:val="left" w:pos="10029" w:leader="none"/>
        </w:tabs>
      </w:pPr>
      <w:r>
        <w:rPr>
          <w:spacing w:val="-2"/>
        </w:rPr>
        <w:t xml:space="preserve">написание</w:t>
      </w:r>
      <w:r>
        <w:tab/>
      </w:r>
      <w:r>
        <w:rPr>
          <w:spacing w:val="-2"/>
        </w:rPr>
        <w:t xml:space="preserve">резюме</w:t>
      </w:r>
      <w:r>
        <w:tab/>
      </w:r>
      <w:r>
        <w:rPr>
          <w:spacing w:val="-4"/>
        </w:rPr>
        <w:t xml:space="preserve">(CV)</w:t>
      </w:r>
      <w:r>
        <w:tab/>
      </w:r>
      <w:r>
        <w:rPr>
          <w:spacing w:val="-10"/>
        </w:rPr>
        <w:t xml:space="preserve">с</w:t>
      </w:r>
      <w:r>
        <w:tab/>
      </w:r>
      <w:r>
        <w:rPr>
          <w:spacing w:val="-2"/>
        </w:rPr>
        <w:t xml:space="preserve">сообщением</w:t>
      </w:r>
      <w:r>
        <w:tab/>
      </w:r>
      <w:r>
        <w:rPr>
          <w:spacing w:val="-2"/>
        </w:rPr>
        <w:t xml:space="preserve">основных</w:t>
      </w:r>
      <w:r>
        <w:tab/>
      </w:r>
      <w:r>
        <w:rPr>
          <w:spacing w:val="-2"/>
        </w:rPr>
        <w:t xml:space="preserve">сведений</w:t>
      </w:r>
      <w:r>
        <w:tab/>
      </w:r>
      <w:r>
        <w:rPr>
          <w:spacing w:val="-10"/>
        </w:rPr>
        <w:t xml:space="preserve">о</w:t>
      </w:r>
      <w:r>
        <w:tab/>
      </w:r>
      <w:r>
        <w:rPr>
          <w:spacing w:val="-4"/>
        </w:rPr>
        <w:t xml:space="preserve">себе</w:t>
      </w:r>
      <w:r>
        <w:tab/>
      </w:r>
      <w:r>
        <w:rPr>
          <w:spacing w:val="-10"/>
        </w:rPr>
        <w:t xml:space="preserve">в</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соответствии</w:t>
      </w:r>
      <w:r>
        <w:rPr>
          <w:spacing w:val="-9"/>
        </w:rPr>
        <w:t xml:space="preserve"> </w:t>
      </w:r>
      <w:r>
        <w:t xml:space="preserve">с</w:t>
      </w:r>
      <w:r>
        <w:rPr>
          <w:spacing w:val="-8"/>
        </w:rPr>
        <w:t xml:space="preserve"> </w:t>
      </w:r>
      <w:r>
        <w:t xml:space="preserve">нормами,</w:t>
      </w:r>
      <w:r>
        <w:rPr>
          <w:spacing w:val="-7"/>
        </w:rPr>
        <w:t xml:space="preserve"> </w:t>
      </w:r>
      <w:r>
        <w:t xml:space="preserve">принятыми</w:t>
      </w:r>
      <w:r>
        <w:rPr>
          <w:spacing w:val="-9"/>
        </w:rPr>
        <w:t xml:space="preserve"> </w:t>
      </w:r>
      <w:r>
        <w:t xml:space="preserve">в</w:t>
      </w:r>
      <w:r>
        <w:rPr>
          <w:spacing w:val="-9"/>
        </w:rPr>
        <w:t xml:space="preserve"> </w:t>
      </w:r>
      <w:r>
        <w:t xml:space="preserve">стране/странах</w:t>
      </w:r>
      <w:r>
        <w:rPr>
          <w:spacing w:val="-13"/>
        </w:rPr>
        <w:t xml:space="preserve"> </w:t>
      </w:r>
      <w:r>
        <w:t xml:space="preserve">изучаемого</w:t>
      </w:r>
      <w:r>
        <w:rPr>
          <w:spacing w:val="-8"/>
        </w:rPr>
        <w:t xml:space="preserve"> </w:t>
      </w:r>
      <w:r>
        <w:rPr>
          <w:spacing w:val="-2"/>
        </w:rPr>
        <w:t xml:space="preserve">языка;</w:t>
      </w:r>
      <w:r/>
    </w:p>
    <w:p>
      <w:pPr>
        <w:pStyle w:val="967"/>
        <w:ind w:right="844"/>
        <w:spacing w:before="163" w:line="360" w:lineRule="auto"/>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r/>
    </w:p>
    <w:p>
      <w:pPr>
        <w:pStyle w:val="967"/>
        <w:ind w:right="843"/>
        <w:spacing w:before="2" w:line="360" w:lineRule="auto"/>
      </w:pPr>
      <w:r>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r/>
    </w:p>
    <w:p>
      <w:pPr>
        <w:pStyle w:val="967"/>
        <w:ind w:right="858"/>
        <w:spacing w:line="362" w:lineRule="auto"/>
      </w:pPr>
      <w:r>
        <w:t xml:space="preserve">заполнение таблицы: краткая фиксация содержания, прочитанного/ прослушанного текста или дополнение информации в таблице;</w:t>
      </w:r>
      <w:r/>
    </w:p>
    <w:p>
      <w:pPr>
        <w:pStyle w:val="967"/>
        <w:ind w:right="846"/>
        <w:spacing w:line="362" w:lineRule="auto"/>
      </w:pPr>
      <w:r>
        <w:t xml:space="preserve">письменное предоставление результатов выполненной проектной работы, в том числе в форме презентации, объём – до 150 слов.</w:t>
      </w:r>
      <w:r/>
    </w:p>
    <w:p>
      <w:pPr>
        <w:pStyle w:val="969"/>
        <w:numPr>
          <w:ilvl w:val="2"/>
          <w:numId w:val="126"/>
        </w:numPr>
        <w:ind w:left="1786" w:right="0" w:hanging="843"/>
        <w:jc w:val="both"/>
        <w:spacing w:before="0" w:after="0" w:line="319" w:lineRule="exact"/>
        <w:tabs>
          <w:tab w:val="left" w:pos="1786" w:leader="none"/>
        </w:tabs>
        <w:rPr>
          <w:sz w:val="28"/>
        </w:rPr>
      </w:pPr>
      <w:r>
        <w:rPr>
          <w:sz w:val="28"/>
        </w:rPr>
        <w:t xml:space="preserve">Языковые</w:t>
      </w:r>
      <w:r>
        <w:rPr>
          <w:spacing w:val="-7"/>
          <w:sz w:val="28"/>
        </w:rPr>
        <w:t xml:space="preserve"> </w:t>
      </w:r>
      <w:r>
        <w:rPr>
          <w:sz w:val="28"/>
        </w:rPr>
        <w:t xml:space="preserve">знания</w:t>
      </w:r>
      <w:r>
        <w:rPr>
          <w:spacing w:val="-7"/>
          <w:sz w:val="28"/>
        </w:rPr>
        <w:t xml:space="preserve"> </w:t>
      </w:r>
      <w:r>
        <w:rPr>
          <w:sz w:val="28"/>
        </w:rPr>
        <w:t xml:space="preserve">и</w:t>
      </w:r>
      <w:r>
        <w:rPr>
          <w:spacing w:val="-8"/>
          <w:sz w:val="28"/>
        </w:rPr>
        <w:t xml:space="preserve"> </w:t>
      </w:r>
      <w:r>
        <w:rPr>
          <w:spacing w:val="-2"/>
          <w:sz w:val="28"/>
        </w:rPr>
        <w:t xml:space="preserve">навыки.</w:t>
      </w:r>
      <w:r/>
    </w:p>
    <w:p>
      <w:pPr>
        <w:pStyle w:val="969"/>
        <w:numPr>
          <w:ilvl w:val="3"/>
          <w:numId w:val="126"/>
        </w:numPr>
        <w:ind w:left="1997" w:right="0" w:hanging="1054"/>
        <w:jc w:val="both"/>
        <w:spacing w:before="149" w:after="0" w:line="240" w:lineRule="auto"/>
        <w:tabs>
          <w:tab w:val="left" w:pos="1997" w:leader="none"/>
        </w:tabs>
        <w:rPr>
          <w:sz w:val="28"/>
        </w:rPr>
      </w:pPr>
      <w:r>
        <w:rPr>
          <w:sz w:val="28"/>
        </w:rPr>
        <w:t xml:space="preserve">Фонетическая</w:t>
      </w:r>
      <w:r>
        <w:rPr>
          <w:spacing w:val="-14"/>
          <w:sz w:val="28"/>
        </w:rPr>
        <w:t xml:space="preserve"> </w:t>
      </w:r>
      <w:r>
        <w:rPr>
          <w:sz w:val="28"/>
        </w:rPr>
        <w:t xml:space="preserve">сторона</w:t>
      </w:r>
      <w:r>
        <w:rPr>
          <w:spacing w:val="-15"/>
          <w:sz w:val="28"/>
        </w:rPr>
        <w:t xml:space="preserve"> </w:t>
      </w:r>
      <w:r>
        <w:rPr>
          <w:spacing w:val="-4"/>
          <w:sz w:val="28"/>
        </w:rPr>
        <w:t xml:space="preserve">речи.</w:t>
      </w:r>
      <w:r/>
    </w:p>
    <w:p>
      <w:pPr>
        <w:pStyle w:val="967"/>
        <w:ind w:right="842"/>
        <w:spacing w:before="163" w:line="360" w:lineRule="auto"/>
      </w:pPr>
      <w:r>
        <w:t xml:space="preserve">Различен</w:t>
      </w:r>
      <w:r>
        <w:t xml:space="preserve">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r/>
    </w:p>
    <w:p>
      <w:pPr>
        <w:pStyle w:val="967"/>
        <w:ind w:right="849"/>
        <w:spacing w:line="362" w:lineRule="auto"/>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r/>
    </w:p>
    <w:p>
      <w:pPr>
        <w:pStyle w:val="967"/>
        <w:ind w:right="846"/>
        <w:spacing w:line="360" w:lineRule="auto"/>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Орфография</w:t>
      </w:r>
      <w:r>
        <w:rPr>
          <w:spacing w:val="-10"/>
          <w:sz w:val="28"/>
        </w:rPr>
        <w:t xml:space="preserve"> </w:t>
      </w:r>
      <w:r>
        <w:rPr>
          <w:sz w:val="28"/>
        </w:rPr>
        <w:t xml:space="preserve">и</w:t>
      </w:r>
      <w:r>
        <w:rPr>
          <w:spacing w:val="-6"/>
          <w:sz w:val="28"/>
        </w:rPr>
        <w:t xml:space="preserve"> </w:t>
      </w:r>
      <w:r>
        <w:rPr>
          <w:spacing w:val="-2"/>
          <w:sz w:val="28"/>
        </w:rPr>
        <w:t xml:space="preserve">пунктуация.</w:t>
      </w:r>
      <w:r/>
    </w:p>
    <w:p>
      <w:pPr>
        <w:pStyle w:val="967"/>
        <w:ind w:left="943" w:firstLine="0"/>
        <w:spacing w:before="154"/>
      </w:pPr>
      <w:r>
        <w:t xml:space="preserve">Правильное</w:t>
      </w:r>
      <w:r>
        <w:rPr>
          <w:spacing w:val="-10"/>
        </w:rPr>
        <w:t xml:space="preserve"> </w:t>
      </w:r>
      <w:r>
        <w:t xml:space="preserve">написание</w:t>
      </w:r>
      <w:r>
        <w:rPr>
          <w:spacing w:val="-9"/>
        </w:rPr>
        <w:t xml:space="preserve"> </w:t>
      </w:r>
      <w:r>
        <w:t xml:space="preserve">изученных</w:t>
      </w:r>
      <w:r>
        <w:rPr>
          <w:spacing w:val="-14"/>
        </w:rPr>
        <w:t xml:space="preserve"> </w:t>
      </w:r>
      <w:r>
        <w:rPr>
          <w:spacing w:val="-4"/>
        </w:rPr>
        <w:t xml:space="preserve">слов.</w:t>
      </w:r>
      <w:r/>
    </w:p>
    <w:p>
      <w:pPr>
        <w:pStyle w:val="967"/>
        <w:ind w:right="842"/>
        <w:spacing w:before="158" w:line="360" w:lineRule="auto"/>
      </w:pPr>
      <w:r>
        <w:t xml:space="preserve">Правильная расстановка знаков препинания в письменных высказываниях: запятой</w:t>
      </w:r>
      <w:r>
        <w:rPr>
          <w:spacing w:val="-3"/>
        </w:rPr>
        <w:t xml:space="preserve"> </w:t>
      </w:r>
      <w:r>
        <w:t xml:space="preserve">при перечислении,</w:t>
      </w:r>
      <w:r>
        <w:rPr>
          <w:spacing w:val="-1"/>
        </w:rPr>
        <w:t xml:space="preserve"> </w:t>
      </w:r>
      <w:r>
        <w:t xml:space="preserve">обращении</w:t>
      </w:r>
      <w:r>
        <w:rPr>
          <w:spacing w:val="-3"/>
        </w:rPr>
        <w:t xml:space="preserve"> </w:t>
      </w:r>
      <w:r>
        <w:t xml:space="preserve">и при</w:t>
      </w:r>
      <w:r>
        <w:rPr>
          <w:spacing w:val="-3"/>
        </w:rPr>
        <w:t xml:space="preserve"> </w:t>
      </w:r>
      <w:r>
        <w:t xml:space="preserve">выделении вводных</w:t>
      </w:r>
      <w:r>
        <w:rPr>
          <w:spacing w:val="-7"/>
        </w:rPr>
        <w:t xml:space="preserve"> </w:t>
      </w:r>
      <w:r>
        <w:t xml:space="preserve">слов, апострофа, точки, вопросительного, восклицательного знака в конце предложения,</w:t>
      </w:r>
      <w:r>
        <w:rPr>
          <w:spacing w:val="40"/>
        </w:rPr>
        <w:t xml:space="preserve"> </w:t>
      </w:r>
      <w:r>
        <w:t xml:space="preserve">отсутствие точки после заголовка.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60" w:lineRule="auto"/>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r/>
    </w:p>
    <w:p>
      <w:pPr>
        <w:pStyle w:val="967"/>
        <w:ind w:right="847"/>
        <w:spacing w:before="2" w:line="360" w:lineRule="auto"/>
      </w:pPr>
      <w:r>
        <w:t xml:space="preserve">Пунктуационно правильное оформление электронного </w:t>
      </w:r>
      <w:r>
        <w:t xml:space="preserve">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Лексическая</w:t>
      </w:r>
      <w:r>
        <w:rPr>
          <w:spacing w:val="-14"/>
          <w:sz w:val="28"/>
        </w:rPr>
        <w:t xml:space="preserve"> </w:t>
      </w:r>
      <w:r>
        <w:rPr>
          <w:sz w:val="28"/>
        </w:rPr>
        <w:t xml:space="preserve">сторона</w:t>
      </w:r>
      <w:r>
        <w:rPr>
          <w:spacing w:val="-14"/>
          <w:sz w:val="28"/>
        </w:rPr>
        <w:t xml:space="preserve"> </w:t>
      </w:r>
      <w:r>
        <w:rPr>
          <w:spacing w:val="-4"/>
          <w:sz w:val="28"/>
        </w:rPr>
        <w:t xml:space="preserve">речи.</w:t>
      </w:r>
      <w:r/>
    </w:p>
    <w:p>
      <w:pPr>
        <w:pStyle w:val="967"/>
        <w:ind w:right="841"/>
        <w:spacing w:before="163" w:line="360" w:lineRule="auto"/>
      </w:pPr>
      <w:r>
        <w:t xml:space="preserve">Распознавание и употребление в устной и письменной речи лексических единиц (слов, в том</w:t>
      </w:r>
      <w:r>
        <w:t xml:space="preserve">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r/>
    </w:p>
    <w:p>
      <w:pPr>
        <w:pStyle w:val="967"/>
        <w:ind w:right="854"/>
        <w:spacing w:line="360" w:lineRule="auto"/>
      </w:pPr>
      <w: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w:t>
      </w:r>
      <w:r>
        <w:rPr>
          <w:spacing w:val="-2"/>
        </w:rPr>
        <w:t xml:space="preserve">минимума).</w:t>
      </w:r>
      <w:r/>
    </w:p>
    <w:p>
      <w:pPr>
        <w:pStyle w:val="967"/>
        <w:ind w:left="943" w:firstLine="0"/>
        <w:spacing w:line="320" w:lineRule="exact"/>
      </w:pPr>
      <w:r>
        <w:t xml:space="preserve">Основные</w:t>
      </w:r>
      <w:r>
        <w:rPr>
          <w:spacing w:val="-10"/>
        </w:rPr>
        <w:t xml:space="preserve"> </w:t>
      </w:r>
      <w:r>
        <w:t xml:space="preserve">способы</w:t>
      </w:r>
      <w:r>
        <w:rPr>
          <w:spacing w:val="-11"/>
        </w:rPr>
        <w:t xml:space="preserve"> </w:t>
      </w:r>
      <w:r>
        <w:rPr>
          <w:spacing w:val="-2"/>
        </w:rPr>
        <w:t xml:space="preserve">словообразования:</w:t>
      </w:r>
      <w:r/>
    </w:p>
    <w:p>
      <w:pPr>
        <w:pStyle w:val="967"/>
        <w:ind w:left="943" w:firstLine="0"/>
        <w:jc w:val="left"/>
        <w:spacing w:before="163"/>
      </w:pPr>
      <w:r>
        <w:rPr>
          <w:spacing w:val="-2"/>
        </w:rPr>
        <w:t xml:space="preserve">аффиксация:</w:t>
      </w:r>
      <w:r/>
    </w:p>
    <w:p>
      <w:pPr>
        <w:pStyle w:val="967"/>
        <w:jc w:val="left"/>
        <w:spacing w:before="164" w:line="357" w:lineRule="auto"/>
      </w:pPr>
      <w:r>
        <w:t xml:space="preserve">образование глаголов при помощи префиксов dis-,</w:t>
      </w:r>
      <w:r>
        <w:rPr>
          <w:spacing w:val="34"/>
        </w:rPr>
        <w:t xml:space="preserve"> </w:t>
      </w:r>
      <w:r>
        <w:t xml:space="preserve">mis-, re-, over-, under- и</w:t>
      </w:r>
      <w:r>
        <w:rPr>
          <w:spacing w:val="40"/>
        </w:rPr>
        <w:t xml:space="preserve"> </w:t>
      </w:r>
      <w:r>
        <w:t xml:space="preserve">суффикса -ise/-ize;</w:t>
      </w:r>
      <w:r/>
    </w:p>
    <w:p>
      <w:pPr>
        <w:pStyle w:val="967"/>
        <w:jc w:val="left"/>
        <w:spacing w:before="5" w:line="357" w:lineRule="auto"/>
      </w:pPr>
      <w:r>
        <w:t xml:space="preserve">образование</w:t>
      </w:r>
      <w:r>
        <w:rPr>
          <w:spacing w:val="40"/>
        </w:rPr>
        <w:t xml:space="preserve"> </w:t>
      </w:r>
      <w:r>
        <w:t xml:space="preserve">имён</w:t>
      </w:r>
      <w:r>
        <w:rPr>
          <w:spacing w:val="40"/>
        </w:rPr>
        <w:t xml:space="preserve"> </w:t>
      </w:r>
      <w:r>
        <w:t xml:space="preserve">существительных</w:t>
      </w:r>
      <w:r>
        <w:rPr>
          <w:spacing w:val="39"/>
        </w:rPr>
        <w:t xml:space="preserve"> </w:t>
      </w:r>
      <w:r>
        <w:t xml:space="preserve">при</w:t>
      </w:r>
      <w:r>
        <w:rPr>
          <w:spacing w:val="40"/>
        </w:rPr>
        <w:t xml:space="preserve"> </w:t>
      </w:r>
      <w:r>
        <w:t xml:space="preserve">помощи</w:t>
      </w:r>
      <w:r>
        <w:rPr>
          <w:spacing w:val="40"/>
        </w:rPr>
        <w:t xml:space="preserve"> </w:t>
      </w:r>
      <w:r>
        <w:t xml:space="preserve">префиксов</w:t>
      </w:r>
      <w:r>
        <w:rPr>
          <w:spacing w:val="40"/>
        </w:rPr>
        <w:t xml:space="preserve"> </w:t>
      </w:r>
      <w:r>
        <w:t xml:space="preserve">un-,</w:t>
      </w:r>
      <w:r>
        <w:rPr>
          <w:spacing w:val="40"/>
        </w:rPr>
        <w:t xml:space="preserve"> </w:t>
      </w:r>
      <w:r>
        <w:t xml:space="preserve">in-/im-</w:t>
      </w:r>
      <w:r>
        <w:rPr>
          <w:spacing w:val="40"/>
        </w:rPr>
        <w:t xml:space="preserve"> </w:t>
      </w:r>
      <w:r>
        <w:t xml:space="preserve">и суффиксов -ance/-ence, -er/-or, -ing, -ist, -ity, -ment, -ness, -sion/-tion, -ship;</w:t>
      </w:r>
      <w:r/>
    </w:p>
    <w:p>
      <w:pPr>
        <w:pStyle w:val="967"/>
        <w:ind w:left="943" w:firstLine="0"/>
        <w:jc w:val="left"/>
        <w:spacing w:before="6"/>
      </w:pPr>
      <w:r>
        <w:t xml:space="preserve">образование</w:t>
      </w:r>
      <w:r>
        <w:rPr>
          <w:spacing w:val="-2"/>
        </w:rPr>
        <w:t xml:space="preserve"> </w:t>
      </w:r>
      <w:r>
        <w:t xml:space="preserve">имён</w:t>
      </w:r>
      <w:r>
        <w:rPr>
          <w:spacing w:val="-3"/>
        </w:rPr>
        <w:t xml:space="preserve"> </w:t>
      </w:r>
      <w:r>
        <w:t xml:space="preserve">прилагательных</w:t>
      </w:r>
      <w:r>
        <w:rPr>
          <w:spacing w:val="-8"/>
        </w:rPr>
        <w:t xml:space="preserve"> </w:t>
      </w:r>
      <w:r>
        <w:t xml:space="preserve">при</w:t>
      </w:r>
      <w:r>
        <w:rPr>
          <w:spacing w:val="1"/>
        </w:rPr>
        <w:t xml:space="preserve"> </w:t>
      </w:r>
      <w:r>
        <w:t xml:space="preserve">помощи</w:t>
      </w:r>
      <w:r>
        <w:rPr>
          <w:spacing w:val="-3"/>
        </w:rPr>
        <w:t xml:space="preserve"> </w:t>
      </w:r>
      <w:r>
        <w:t xml:space="preserve">префиксов un-,</w:t>
      </w:r>
      <w:r>
        <w:rPr>
          <w:spacing w:val="3"/>
        </w:rPr>
        <w:t xml:space="preserve"> </w:t>
      </w:r>
      <w:r>
        <w:t xml:space="preserve">in-/im-,</w:t>
      </w:r>
      <w:r>
        <w:rPr>
          <w:spacing w:val="4"/>
        </w:rPr>
        <w:t xml:space="preserve"> </w:t>
      </w:r>
      <w:r>
        <w:rPr>
          <w:spacing w:val="-2"/>
        </w:rPr>
        <w:t xml:space="preserve">inter-</w:t>
      </w:r>
      <w:r/>
    </w:p>
    <w:p>
      <w:pPr>
        <w:pStyle w:val="967"/>
        <w:ind w:right="853" w:firstLine="0"/>
        <w:jc w:val="left"/>
        <w:spacing w:before="162" w:line="357" w:lineRule="auto"/>
      </w:pPr>
      <w:r>
        <w:t xml:space="preserve">, non- и суффиксов -able/-ible, -al, -ed, -ese, -ful, -ian/-an, -ing, -ish, -ive, -less, -ly, -</w:t>
      </w:r>
      <w:r>
        <w:rPr>
          <w:spacing w:val="40"/>
        </w:rPr>
        <w:t xml:space="preserve"> </w:t>
      </w:r>
      <w:r>
        <w:t xml:space="preserve">ous, -y;</w:t>
      </w:r>
      <w:r/>
    </w:p>
    <w:p>
      <w:pPr>
        <w:pStyle w:val="967"/>
        <w:ind w:left="943" w:firstLine="0"/>
        <w:jc w:val="left"/>
        <w:spacing w:before="6" w:line="362" w:lineRule="auto"/>
      </w:pPr>
      <w:r>
        <w:t xml:space="preserve">образование</w:t>
      </w:r>
      <w:r>
        <w:rPr>
          <w:spacing w:val="-5"/>
        </w:rPr>
        <w:t xml:space="preserve"> </w:t>
      </w:r>
      <w:r>
        <w:t xml:space="preserve">наречий</w:t>
      </w:r>
      <w:r>
        <w:rPr>
          <w:spacing w:val="-6"/>
        </w:rPr>
        <w:t xml:space="preserve"> </w:t>
      </w:r>
      <w:r>
        <w:t xml:space="preserve">при</w:t>
      </w:r>
      <w:r>
        <w:rPr>
          <w:spacing w:val="-6"/>
        </w:rPr>
        <w:t xml:space="preserve"> </w:t>
      </w:r>
      <w:r>
        <w:t xml:space="preserve">помощи</w:t>
      </w:r>
      <w:r>
        <w:rPr>
          <w:spacing w:val="-6"/>
        </w:rPr>
        <w:t xml:space="preserve"> </w:t>
      </w:r>
      <w:r>
        <w:t xml:space="preserve">префиксов</w:t>
      </w:r>
      <w:r>
        <w:rPr>
          <w:spacing w:val="-3"/>
        </w:rPr>
        <w:t xml:space="preserve"> </w:t>
      </w:r>
      <w:r>
        <w:t xml:space="preserve">un-, in-/im-</w:t>
      </w:r>
      <w:r>
        <w:rPr>
          <w:spacing w:val="-7"/>
        </w:rPr>
        <w:t xml:space="preserve"> </w:t>
      </w:r>
      <w:r>
        <w:t xml:space="preserve">и</w:t>
      </w:r>
      <w:r>
        <w:rPr>
          <w:spacing w:val="-6"/>
        </w:rPr>
        <w:t xml:space="preserve"> </w:t>
      </w:r>
      <w:r>
        <w:t xml:space="preserve">суффикса</w:t>
      </w:r>
      <w:r>
        <w:rPr>
          <w:spacing w:val="-2"/>
        </w:rPr>
        <w:t xml:space="preserve"> </w:t>
      </w:r>
      <w:r>
        <w:t xml:space="preserve">-ly; образование числительных при помощи суффиксов -teen, -ty, -th;</w:t>
      </w:r>
      <w:r/>
    </w:p>
    <w:p>
      <w:pPr>
        <w:pStyle w:val="967"/>
        <w:ind w:left="943" w:firstLine="0"/>
        <w:jc w:val="left"/>
        <w:spacing w:line="314" w:lineRule="exact"/>
      </w:pPr>
      <w:r>
        <w:rPr>
          <w:spacing w:val="-2"/>
        </w:rPr>
        <w:t xml:space="preserve">словосложение:</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2" w:lineRule="auto"/>
      </w:pPr>
      <w:r>
        <w:t xml:space="preserve">образование сложных существительных путём соединения основ существительных (football);</w:t>
      </w:r>
      <w:r/>
    </w:p>
    <w:p>
      <w:pPr>
        <w:pStyle w:val="967"/>
        <w:ind w:right="854"/>
        <w:spacing w:line="362" w:lineRule="auto"/>
      </w:pPr>
      <w:r>
        <w:t xml:space="preserve">образование сложных существительных путём соединения основы прилагательного с основой существительного (blackboard);</w:t>
      </w:r>
      <w:r/>
    </w:p>
    <w:p>
      <w:pPr>
        <w:pStyle w:val="967"/>
        <w:ind w:right="857"/>
        <w:spacing w:line="357" w:lineRule="auto"/>
      </w:pPr>
      <w:r>
        <w:t xml:space="preserve">образование сложных существительных путём соединения основ существительных с предлогом (father-in-law);</w:t>
      </w:r>
      <w:r/>
    </w:p>
    <w:p>
      <w:pPr>
        <w:pStyle w:val="967"/>
        <w:ind w:right="858"/>
        <w:spacing w:line="360" w:lineRule="auto"/>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r/>
    </w:p>
    <w:p>
      <w:pPr>
        <w:pStyle w:val="967"/>
        <w:ind w:right="861"/>
        <w:spacing w:line="357" w:lineRule="auto"/>
      </w:pPr>
      <w:r>
        <w:t xml:space="preserve">образование сложных прилагательных путём соединения наречия с основой </w:t>
      </w:r>
      <w:r>
        <w:rPr>
          <w:spacing w:val="-2"/>
        </w:rPr>
        <w:t xml:space="preserve">причасти</w:t>
      </w:r>
      <w:r/>
    </w:p>
    <w:p>
      <w:pPr>
        <w:pStyle w:val="967"/>
        <w:ind w:left="943" w:firstLine="0"/>
        <w:spacing w:before="3"/>
      </w:pPr>
      <w:r>
        <w:t xml:space="preserve">я</w:t>
      </w:r>
      <w:r>
        <w:rPr>
          <w:spacing w:val="-6"/>
        </w:rPr>
        <w:t xml:space="preserve"> </w:t>
      </w:r>
      <w:r>
        <w:t xml:space="preserve">II</w:t>
      </w:r>
      <w:r>
        <w:rPr>
          <w:spacing w:val="-7"/>
        </w:rPr>
        <w:t xml:space="preserve"> </w:t>
      </w:r>
      <w:r>
        <w:t xml:space="preserve">(well-</w:t>
      </w:r>
      <w:r>
        <w:rPr>
          <w:spacing w:val="-2"/>
        </w:rPr>
        <w:t xml:space="preserve">behaved);</w:t>
      </w:r>
      <w:r/>
    </w:p>
    <w:p>
      <w:pPr>
        <w:pStyle w:val="967"/>
        <w:ind w:right="858"/>
        <w:spacing w:before="163" w:line="357" w:lineRule="auto"/>
      </w:pPr>
      <w:r>
        <w:t xml:space="preserve">образование сложных прилагательных путём соединения основы прилагательного с основой причастия I (nice-looking);</w:t>
      </w:r>
      <w:r/>
    </w:p>
    <w:p>
      <w:pPr>
        <w:pStyle w:val="967"/>
        <w:ind w:left="943" w:firstLine="0"/>
        <w:jc w:val="left"/>
        <w:spacing w:before="6"/>
      </w:pPr>
      <w:r>
        <w:rPr>
          <w:spacing w:val="-2"/>
        </w:rPr>
        <w:t xml:space="preserve">конверсия:</w:t>
      </w:r>
      <w:r/>
    </w:p>
    <w:p>
      <w:pPr>
        <w:pStyle w:val="967"/>
        <w:ind w:right="853"/>
        <w:jc w:val="left"/>
        <w:spacing w:before="158" w:line="362" w:lineRule="auto"/>
      </w:pPr>
      <w:r>
        <w:t xml:space="preserve">образование имён существительных от неопределённой формы глаголов (to run – a run);</w:t>
      </w:r>
      <w:r/>
    </w:p>
    <w:p>
      <w:pPr>
        <w:pStyle w:val="967"/>
        <w:ind w:right="853"/>
        <w:jc w:val="left"/>
        <w:spacing w:line="357" w:lineRule="auto"/>
      </w:pPr>
      <w:r>
        <w:t xml:space="preserve">образование имён существительных от имён прилагательных (rich people – the rich);</w:t>
      </w:r>
      <w:r/>
    </w:p>
    <w:p>
      <w:pPr>
        <w:pStyle w:val="967"/>
        <w:ind w:left="943" w:right="1854" w:firstLine="0"/>
        <w:jc w:val="left"/>
        <w:spacing w:before="3" w:line="362" w:lineRule="auto"/>
      </w:pPr>
      <w:r>
        <w:t xml:space="preserve">образование</w:t>
      </w:r>
      <w:r>
        <w:rPr>
          <w:spacing w:val="-5"/>
        </w:rPr>
        <w:t xml:space="preserve"> </w:t>
      </w:r>
      <w:r>
        <w:t xml:space="preserve">глаголов</w:t>
      </w:r>
      <w:r>
        <w:rPr>
          <w:spacing w:val="-7"/>
        </w:rPr>
        <w:t xml:space="preserve"> </w:t>
      </w:r>
      <w:r>
        <w:t xml:space="preserve">от</w:t>
      </w:r>
      <w:r>
        <w:rPr>
          <w:spacing w:val="-7"/>
        </w:rPr>
        <w:t xml:space="preserve"> </w:t>
      </w:r>
      <w:r>
        <w:t xml:space="preserve">имён</w:t>
      </w:r>
      <w:r>
        <w:rPr>
          <w:spacing w:val="-6"/>
        </w:rPr>
        <w:t xml:space="preserve"> </w:t>
      </w:r>
      <w:r>
        <w:t xml:space="preserve">существительных</w:t>
      </w:r>
      <w:r>
        <w:rPr>
          <w:spacing w:val="-6"/>
        </w:rPr>
        <w:t xml:space="preserve"> </w:t>
      </w:r>
      <w:r>
        <w:t xml:space="preserve">(a</w:t>
      </w:r>
      <w:r>
        <w:rPr>
          <w:spacing w:val="-5"/>
        </w:rPr>
        <w:t xml:space="preserve"> </w:t>
      </w:r>
      <w:r>
        <w:t xml:space="preserve">hand –</w:t>
      </w:r>
      <w:r>
        <w:rPr>
          <w:spacing w:val="-5"/>
        </w:rPr>
        <w:t xml:space="preserve"> </w:t>
      </w:r>
      <w:r>
        <w:t xml:space="preserve">to</w:t>
      </w:r>
      <w:r>
        <w:rPr>
          <w:spacing w:val="-1"/>
        </w:rPr>
        <w:t xml:space="preserve"> </w:t>
      </w:r>
      <w:r>
        <w:t xml:space="preserve">hand); образование глаголов от имён прилагательных (cool – to cool).</w:t>
      </w:r>
      <w:r/>
    </w:p>
    <w:p>
      <w:pPr>
        <w:pStyle w:val="967"/>
        <w:ind w:left="943" w:firstLine="0"/>
        <w:jc w:val="left"/>
        <w:spacing w:line="315" w:lineRule="exact"/>
      </w:pPr>
      <w:r>
        <w:t xml:space="preserve">Имена</w:t>
      </w:r>
      <w:r>
        <w:rPr>
          <w:spacing w:val="-4"/>
        </w:rPr>
        <w:t xml:space="preserve"> </w:t>
      </w:r>
      <w:r>
        <w:t xml:space="preserve">прилагательные</w:t>
      </w:r>
      <w:r>
        <w:rPr>
          <w:spacing w:val="-4"/>
        </w:rPr>
        <w:t xml:space="preserve"> </w:t>
      </w:r>
      <w:r>
        <w:t xml:space="preserve">на -ed</w:t>
      </w:r>
      <w:r>
        <w:rPr>
          <w:spacing w:val="-5"/>
        </w:rPr>
        <w:t xml:space="preserve"> </w:t>
      </w:r>
      <w:r>
        <w:t xml:space="preserve">и</w:t>
      </w:r>
      <w:r>
        <w:rPr>
          <w:spacing w:val="-4"/>
        </w:rPr>
        <w:t xml:space="preserve"> </w:t>
      </w:r>
      <w:r>
        <w:t xml:space="preserve">-ing</w:t>
      </w:r>
      <w:r>
        <w:rPr>
          <w:spacing w:val="-9"/>
        </w:rPr>
        <w:t xml:space="preserve"> </w:t>
      </w:r>
      <w:r>
        <w:t xml:space="preserve">(excited</w:t>
      </w:r>
      <w:r>
        <w:rPr>
          <w:spacing w:val="-3"/>
        </w:rPr>
        <w:t xml:space="preserve"> </w:t>
      </w:r>
      <w:r>
        <w:t xml:space="preserve">–</w:t>
      </w:r>
      <w:r>
        <w:rPr>
          <w:spacing w:val="-4"/>
        </w:rPr>
        <w:t xml:space="preserve"> </w:t>
      </w:r>
      <w:r>
        <w:rPr>
          <w:spacing w:val="-2"/>
        </w:rPr>
        <w:t xml:space="preserve">exciting).</w:t>
      </w:r>
      <w:r/>
    </w:p>
    <w:p>
      <w:pPr>
        <w:pStyle w:val="967"/>
        <w:ind w:right="843"/>
        <w:spacing w:before="163" w:line="360" w:lineRule="auto"/>
      </w:pPr>
      <w:r>
        <w:t xml:space="preserve">Многозначные лексические единицы. Синонимы. Антонимы. Интернациональные</w:t>
      </w:r>
      <w:r>
        <w:rPr>
          <w:spacing w:val="-2"/>
        </w:rPr>
        <w:t xml:space="preserve"> </w:t>
      </w:r>
      <w:r>
        <w:t xml:space="preserve">слова. Наиболее</w:t>
      </w:r>
      <w:r>
        <w:rPr>
          <w:spacing w:val="-2"/>
        </w:rPr>
        <w:t xml:space="preserve"> </w:t>
      </w:r>
      <w:r>
        <w:t xml:space="preserve">частотные</w:t>
      </w:r>
      <w:r>
        <w:rPr>
          <w:spacing w:val="-2"/>
        </w:rPr>
        <w:t xml:space="preserve"> </w:t>
      </w:r>
      <w:r>
        <w:t xml:space="preserve">фразовые</w:t>
      </w:r>
      <w:r>
        <w:rPr>
          <w:spacing w:val="-2"/>
        </w:rPr>
        <w:t xml:space="preserve"> </w:t>
      </w:r>
      <w:r>
        <w:t xml:space="preserve">глаголы. Сокращения и </w:t>
      </w:r>
      <w:r>
        <w:rPr>
          <w:spacing w:val="-2"/>
        </w:rPr>
        <w:t xml:space="preserve">аббревиатуры.</w:t>
      </w:r>
      <w:r/>
    </w:p>
    <w:p>
      <w:pPr>
        <w:pStyle w:val="967"/>
        <w:ind w:right="855"/>
        <w:spacing w:before="1" w:line="357" w:lineRule="auto"/>
      </w:pPr>
      <w:r>
        <w:t xml:space="preserve">Различные средства связи для обеспечения целостности и логичности устного/письменного высказывания.</w:t>
      </w:r>
      <w:r/>
    </w:p>
    <w:p>
      <w:pPr>
        <w:pStyle w:val="969"/>
        <w:numPr>
          <w:ilvl w:val="3"/>
          <w:numId w:val="126"/>
        </w:numPr>
        <w:ind w:left="1992" w:right="0" w:hanging="1049"/>
        <w:jc w:val="both"/>
        <w:spacing w:before="6" w:after="0" w:line="240" w:lineRule="auto"/>
        <w:tabs>
          <w:tab w:val="left" w:pos="1992" w:leader="none"/>
        </w:tabs>
        <w:rPr>
          <w:sz w:val="28"/>
        </w:rPr>
      </w:pPr>
      <w:r>
        <w:rPr>
          <w:sz w:val="28"/>
        </w:rPr>
        <w:t xml:space="preserve">Грамматическая</w:t>
      </w:r>
      <w:r>
        <w:rPr>
          <w:spacing w:val="-14"/>
          <w:sz w:val="28"/>
        </w:rPr>
        <w:t xml:space="preserve"> </w:t>
      </w:r>
      <w:r>
        <w:rPr>
          <w:sz w:val="28"/>
        </w:rPr>
        <w:t xml:space="preserve">сторона</w:t>
      </w:r>
      <w:r>
        <w:rPr>
          <w:spacing w:val="-14"/>
          <w:sz w:val="28"/>
        </w:rPr>
        <w:t xml:space="preserve"> </w:t>
      </w:r>
      <w:r>
        <w:rPr>
          <w:spacing w:val="-4"/>
          <w:sz w:val="28"/>
        </w:rPr>
        <w:t xml:space="preserve">речи.</w:t>
      </w:r>
      <w:r/>
    </w:p>
    <w:p>
      <w:pPr>
        <w:pStyle w:val="967"/>
        <w:ind w:right="854"/>
        <w:spacing w:before="162" w:line="357" w:lineRule="auto"/>
      </w:pPr>
      <w:r>
        <w:t xml:space="preserve">Распознавание и употребление в устной и письменной речи изученных морфологических форм и синтаксических конструкций английского языка.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0" w:lineRule="auto"/>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r/>
    </w:p>
    <w:p>
      <w:pPr>
        <w:pStyle w:val="967"/>
        <w:ind w:right="850"/>
        <w:spacing w:before="4" w:line="360" w:lineRule="auto"/>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r/>
    </w:p>
    <w:p>
      <w:pPr>
        <w:pStyle w:val="967"/>
        <w:ind w:left="943" w:firstLine="0"/>
        <w:spacing w:before="1"/>
      </w:pPr>
      <w:r>
        <w:t xml:space="preserve">Предложения</w:t>
      </w:r>
      <w:r>
        <w:rPr>
          <w:spacing w:val="-9"/>
        </w:rPr>
        <w:t xml:space="preserve"> </w:t>
      </w:r>
      <w:r>
        <w:t xml:space="preserve">с</w:t>
      </w:r>
      <w:r>
        <w:rPr>
          <w:spacing w:val="-9"/>
        </w:rPr>
        <w:t xml:space="preserve"> </w:t>
      </w:r>
      <w:r>
        <w:t xml:space="preserve">начальным</w:t>
      </w:r>
      <w:r>
        <w:rPr>
          <w:spacing w:val="-8"/>
        </w:rPr>
        <w:t xml:space="preserve"> </w:t>
      </w:r>
      <w:r>
        <w:rPr>
          <w:spacing w:val="-5"/>
        </w:rPr>
        <w:t xml:space="preserve">It.</w:t>
      </w:r>
      <w:r/>
    </w:p>
    <w:p>
      <w:pPr>
        <w:pStyle w:val="967"/>
        <w:ind w:left="943" w:firstLine="0"/>
        <w:spacing w:before="158"/>
      </w:pPr>
      <w:r>
        <w:t xml:space="preserve">Предложения</w:t>
      </w:r>
      <w:r>
        <w:rPr>
          <w:spacing w:val="-6"/>
        </w:rPr>
        <w:t xml:space="preserve"> </w:t>
      </w:r>
      <w:r>
        <w:t xml:space="preserve">с</w:t>
      </w:r>
      <w:r>
        <w:rPr>
          <w:spacing w:val="-5"/>
        </w:rPr>
        <w:t xml:space="preserve"> </w:t>
      </w:r>
      <w:r>
        <w:t xml:space="preserve">начальным</w:t>
      </w:r>
      <w:r>
        <w:rPr>
          <w:spacing w:val="-4"/>
        </w:rPr>
        <w:t xml:space="preserve"> </w:t>
      </w:r>
      <w:r>
        <w:t xml:space="preserve">There</w:t>
      </w:r>
      <w:r>
        <w:rPr>
          <w:spacing w:val="-5"/>
        </w:rPr>
        <w:t xml:space="preserve"> </w:t>
      </w:r>
      <w:r>
        <w:t xml:space="preserve">+</w:t>
      </w:r>
      <w:r>
        <w:rPr>
          <w:spacing w:val="-6"/>
        </w:rPr>
        <w:t xml:space="preserve"> </w:t>
      </w:r>
      <w:r>
        <w:t xml:space="preserve">to</w:t>
      </w:r>
      <w:r>
        <w:rPr>
          <w:spacing w:val="-6"/>
        </w:rPr>
        <w:t xml:space="preserve"> </w:t>
      </w:r>
      <w:r>
        <w:rPr>
          <w:spacing w:val="-5"/>
        </w:rPr>
        <w:t xml:space="preserve">be.</w:t>
      </w:r>
      <w:r/>
    </w:p>
    <w:p>
      <w:pPr>
        <w:pStyle w:val="967"/>
        <w:ind w:right="848"/>
        <w:spacing w:before="163" w:line="357" w:lineRule="auto"/>
      </w:pPr>
      <w:r>
        <w:t xml:space="preserve">Предложения с глагольными конструкциями, содержащими глаголы-связки to be, to look, to seem, to feel (He looks/seems/feels happy.).</w:t>
      </w:r>
      <w:r/>
    </w:p>
    <w:p>
      <w:pPr>
        <w:pStyle w:val="967"/>
        <w:ind w:right="853"/>
        <w:spacing w:before="6" w:line="362" w:lineRule="auto"/>
      </w:pPr>
      <w:r>
        <w:t xml:space="preserve">Предложения cо сложным дополнением – Complex Object (I want you to help me. I saw her cross/crossing the road. I want to have my hair cut.).</w:t>
      </w:r>
      <w:r/>
    </w:p>
    <w:p>
      <w:pPr>
        <w:pStyle w:val="967"/>
        <w:ind w:left="943" w:right="862" w:firstLine="0"/>
        <w:spacing w:line="362" w:lineRule="auto"/>
      </w:pPr>
      <w:r>
        <w:t xml:space="preserve">Сложносочинённые предложения с сочинительными союзами and, but, or. Сложноподчинённые</w:t>
      </w:r>
      <w:r>
        <w:rPr>
          <w:spacing w:val="3"/>
        </w:rPr>
        <w:t xml:space="preserve"> </w:t>
      </w:r>
      <w:r>
        <w:t xml:space="preserve">предложения</w:t>
      </w:r>
      <w:r>
        <w:rPr>
          <w:spacing w:val="3"/>
        </w:rPr>
        <w:t xml:space="preserve"> </w:t>
      </w:r>
      <w:r>
        <w:t xml:space="preserve">с</w:t>
      </w:r>
      <w:r>
        <w:rPr>
          <w:spacing w:val="4"/>
        </w:rPr>
        <w:t xml:space="preserve"> </w:t>
      </w:r>
      <w:r>
        <w:t xml:space="preserve">союзами</w:t>
      </w:r>
      <w:r>
        <w:rPr>
          <w:spacing w:val="2"/>
        </w:rPr>
        <w:t xml:space="preserve"> </w:t>
      </w:r>
      <w:r>
        <w:t xml:space="preserve">и</w:t>
      </w:r>
      <w:r>
        <w:rPr>
          <w:spacing w:val="3"/>
        </w:rPr>
        <w:t xml:space="preserve"> </w:t>
      </w:r>
      <w:r>
        <w:t xml:space="preserve">союзными</w:t>
      </w:r>
      <w:r>
        <w:rPr>
          <w:spacing w:val="2"/>
        </w:rPr>
        <w:t xml:space="preserve"> </w:t>
      </w:r>
      <w:r>
        <w:t xml:space="preserve">словами</w:t>
      </w:r>
      <w:r>
        <w:rPr>
          <w:spacing w:val="3"/>
        </w:rPr>
        <w:t xml:space="preserve"> </w:t>
      </w:r>
      <w:r>
        <w:rPr>
          <w:spacing w:val="-2"/>
        </w:rPr>
        <w:t xml:space="preserve">because,</w:t>
      </w:r>
      <w:r/>
    </w:p>
    <w:p>
      <w:pPr>
        <w:pStyle w:val="967"/>
        <w:ind w:firstLine="0"/>
        <w:spacing w:line="314" w:lineRule="exact"/>
      </w:pPr>
      <w:r>
        <w:t xml:space="preserve">if,</w:t>
      </w:r>
      <w:r>
        <w:rPr>
          <w:spacing w:val="-5"/>
        </w:rPr>
        <w:t xml:space="preserve"> </w:t>
      </w:r>
      <w:r>
        <w:t xml:space="preserve">when,</w:t>
      </w:r>
      <w:r>
        <w:rPr>
          <w:spacing w:val="-4"/>
        </w:rPr>
        <w:t xml:space="preserve"> </w:t>
      </w:r>
      <w:r>
        <w:t xml:space="preserve">where,</w:t>
      </w:r>
      <w:r>
        <w:rPr>
          <w:spacing w:val="-5"/>
        </w:rPr>
        <w:t xml:space="preserve"> </w:t>
      </w:r>
      <w:r>
        <w:t xml:space="preserve">what,</w:t>
      </w:r>
      <w:r>
        <w:rPr>
          <w:spacing w:val="-5"/>
        </w:rPr>
        <w:t xml:space="preserve"> </w:t>
      </w:r>
      <w:r>
        <w:t xml:space="preserve">why,</w:t>
      </w:r>
      <w:r>
        <w:rPr>
          <w:spacing w:val="-5"/>
        </w:rPr>
        <w:t xml:space="preserve"> </w:t>
      </w:r>
      <w:r>
        <w:rPr>
          <w:spacing w:val="-4"/>
        </w:rPr>
        <w:t xml:space="preserve">how.</w:t>
      </w:r>
      <w:r/>
    </w:p>
    <w:p>
      <w:pPr>
        <w:pStyle w:val="967"/>
        <w:ind w:right="844"/>
        <w:spacing w:before="155" w:line="362" w:lineRule="auto"/>
      </w:pPr>
      <w:r>
        <w:t xml:space="preserve">Сложноподчинённые предложения с определительными придаточными с союзными словами who, which, that.</w:t>
      </w:r>
      <w:r/>
    </w:p>
    <w:p>
      <w:pPr>
        <w:pStyle w:val="967"/>
        <w:ind w:right="859"/>
        <w:spacing w:line="362" w:lineRule="auto"/>
      </w:pPr>
      <w:r>
        <w:t xml:space="preserve">Сложноподчинённые предложения с союзными словами whoever, whatever, however, whenever.</w:t>
      </w:r>
      <w:r/>
    </w:p>
    <w:p>
      <w:pPr>
        <w:pStyle w:val="967"/>
        <w:ind w:right="855"/>
        <w:spacing w:line="360" w:lineRule="auto"/>
      </w:pPr>
      <w:r>
        <w:t xml:space="preserve">Условные предложения с глаголами в изъявительном наклонении (Conditional 0, Conditional I) и с глаголами в сослагательном наклонении (Conditional II).</w:t>
      </w:r>
      <w:r/>
    </w:p>
    <w:p>
      <w:pPr>
        <w:pStyle w:val="967"/>
        <w:ind w:right="850"/>
        <w:spacing w:line="360" w:lineRule="auto"/>
      </w:pPr>
      <w: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w:t>
      </w:r>
      <w:r>
        <w:rPr>
          <w:spacing w:val="-2"/>
        </w:rPr>
        <w:t xml:space="preserve">Tense).</w:t>
      </w:r>
      <w:r/>
    </w:p>
    <w:p>
      <w:pPr>
        <w:pStyle w:val="967"/>
        <w:ind w:right="846"/>
        <w:spacing w:line="360" w:lineRule="auto"/>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Модальные</w:t>
      </w:r>
      <w:r>
        <w:rPr>
          <w:spacing w:val="-6"/>
        </w:rPr>
        <w:t xml:space="preserve"> </w:t>
      </w:r>
      <w:r>
        <w:t xml:space="preserve">глаголы</w:t>
      </w:r>
      <w:r>
        <w:rPr>
          <w:spacing w:val="-6"/>
        </w:rPr>
        <w:t xml:space="preserve"> </w:t>
      </w:r>
      <w:r>
        <w:t xml:space="preserve">в</w:t>
      </w:r>
      <w:r>
        <w:rPr>
          <w:spacing w:val="-8"/>
        </w:rPr>
        <w:t xml:space="preserve"> </w:t>
      </w:r>
      <w:r>
        <w:t xml:space="preserve">косвенной</w:t>
      </w:r>
      <w:r>
        <w:rPr>
          <w:spacing w:val="-6"/>
        </w:rPr>
        <w:t xml:space="preserve"> </w:t>
      </w:r>
      <w:r>
        <w:t xml:space="preserve">речи</w:t>
      </w:r>
      <w:r>
        <w:rPr>
          <w:spacing w:val="-7"/>
        </w:rPr>
        <w:t xml:space="preserve"> </w:t>
      </w:r>
      <w:r>
        <w:t xml:space="preserve">в</w:t>
      </w:r>
      <w:r>
        <w:rPr>
          <w:spacing w:val="-4"/>
        </w:rPr>
        <w:t xml:space="preserve"> </w:t>
      </w:r>
      <w:r>
        <w:t xml:space="preserve">настоящем</w:t>
      </w:r>
      <w:r>
        <w:rPr>
          <w:spacing w:val="-5"/>
        </w:rPr>
        <w:t xml:space="preserve"> </w:t>
      </w:r>
      <w:r>
        <w:t xml:space="preserve">и</w:t>
      </w:r>
      <w:r>
        <w:rPr>
          <w:spacing w:val="-7"/>
        </w:rPr>
        <w:t xml:space="preserve"> </w:t>
      </w:r>
      <w:r>
        <w:t xml:space="preserve">прошедшем</w:t>
      </w:r>
      <w:r>
        <w:rPr>
          <w:spacing w:val="-4"/>
        </w:rPr>
        <w:t xml:space="preserve"> </w:t>
      </w:r>
      <w:r>
        <w:rPr>
          <w:spacing w:val="-2"/>
        </w:rPr>
        <w:t xml:space="preserve">времени.</w:t>
      </w:r>
      <w:r/>
    </w:p>
    <w:p>
      <w:pPr>
        <w:pStyle w:val="967"/>
        <w:ind w:right="853"/>
        <w:jc w:val="left"/>
        <w:spacing w:before="163" w:line="357" w:lineRule="auto"/>
      </w:pPr>
      <w:r>
        <w:t xml:space="preserve">Предложения с конструкциями as … as, not so … as, both</w:t>
      </w:r>
      <w:r>
        <w:rPr>
          <w:spacing w:val="-2"/>
        </w:rPr>
        <w:t xml:space="preserve"> </w:t>
      </w:r>
      <w:r>
        <w:t xml:space="preserve">… and …, either … or, neither … nor.</w:t>
      </w:r>
      <w:r/>
    </w:p>
    <w:p>
      <w:pPr>
        <w:pStyle w:val="967"/>
        <w:ind w:left="943" w:firstLine="0"/>
        <w:jc w:val="left"/>
        <w:spacing w:before="6"/>
      </w:pPr>
      <w:r>
        <w:t xml:space="preserve">Предложения</w:t>
      </w:r>
      <w:r>
        <w:rPr>
          <w:spacing w:val="-4"/>
        </w:rPr>
        <w:t xml:space="preserve"> </w:t>
      </w:r>
      <w:r>
        <w:t xml:space="preserve">с</w:t>
      </w:r>
      <w:r>
        <w:rPr>
          <w:spacing w:val="-4"/>
        </w:rPr>
        <w:t xml:space="preserve"> </w:t>
      </w:r>
      <w:r>
        <w:t xml:space="preserve">I</w:t>
      </w:r>
      <w:r>
        <w:rPr>
          <w:spacing w:val="-5"/>
        </w:rPr>
        <w:t xml:space="preserve"> </w:t>
      </w:r>
      <w:r>
        <w:rPr>
          <w:spacing w:val="-4"/>
        </w:rPr>
        <w:t xml:space="preserve">wish…</w:t>
      </w:r>
      <w:r/>
    </w:p>
    <w:p>
      <w:pPr>
        <w:pStyle w:val="967"/>
        <w:ind w:left="943" w:firstLine="0"/>
        <w:jc w:val="left"/>
        <w:spacing w:before="163"/>
      </w:pPr>
      <w:r>
        <w:t xml:space="preserve">Конструкции</w:t>
      </w:r>
      <w:r>
        <w:rPr>
          <w:spacing w:val="-7"/>
        </w:rPr>
        <w:t xml:space="preserve"> </w:t>
      </w:r>
      <w:r>
        <w:t xml:space="preserve">с</w:t>
      </w:r>
      <w:r>
        <w:rPr>
          <w:spacing w:val="-6"/>
        </w:rPr>
        <w:t xml:space="preserve"> </w:t>
      </w:r>
      <w:r>
        <w:t xml:space="preserve">глаголами</w:t>
      </w:r>
      <w:r>
        <w:rPr>
          <w:spacing w:val="-6"/>
        </w:rPr>
        <w:t xml:space="preserve"> </w:t>
      </w:r>
      <w:r>
        <w:t xml:space="preserve">на</w:t>
      </w:r>
      <w:r>
        <w:rPr>
          <w:spacing w:val="-1"/>
        </w:rPr>
        <w:t xml:space="preserve"> </w:t>
      </w:r>
      <w:r>
        <w:t xml:space="preserve">-ing:</w:t>
      </w:r>
      <w:r>
        <w:rPr>
          <w:spacing w:val="-12"/>
        </w:rPr>
        <w:t xml:space="preserve"> </w:t>
      </w:r>
      <w:r>
        <w:t xml:space="preserve">to</w:t>
      </w:r>
      <w:r>
        <w:rPr>
          <w:spacing w:val="-2"/>
        </w:rPr>
        <w:t xml:space="preserve"> </w:t>
      </w:r>
      <w:r>
        <w:t xml:space="preserve">love/hate</w:t>
      </w:r>
      <w:r>
        <w:rPr>
          <w:spacing w:val="-6"/>
        </w:rPr>
        <w:t xml:space="preserve"> </w:t>
      </w:r>
      <w:r>
        <w:t xml:space="preserve">doing</w:t>
      </w:r>
      <w:r>
        <w:rPr>
          <w:spacing w:val="-11"/>
        </w:rPr>
        <w:t xml:space="preserve"> </w:t>
      </w:r>
      <w:r>
        <w:rPr>
          <w:spacing w:val="-2"/>
        </w:rPr>
        <w:t xml:space="preserve">smth.</w:t>
      </w:r>
      <w:r/>
    </w:p>
    <w:p>
      <w:pPr>
        <w:pStyle w:val="967"/>
        <w:ind w:right="853"/>
        <w:jc w:val="left"/>
        <w:spacing w:before="158" w:line="362" w:lineRule="auto"/>
      </w:pPr>
      <w:r>
        <w:t xml:space="preserve">Конструкции c глаголами to stop, to remember, to forget (разница в значении to stop doing smth и to stop to do smth).</w:t>
      </w:r>
      <w:r/>
    </w:p>
    <w:p>
      <w:pPr>
        <w:pStyle w:val="967"/>
        <w:ind w:left="943" w:firstLine="0"/>
        <w:jc w:val="left"/>
        <w:spacing w:line="320" w:lineRule="exact"/>
      </w:pPr>
      <w:r>
        <w:t xml:space="preserve">Конструкция</w:t>
      </w:r>
      <w:r>
        <w:rPr>
          <w:spacing w:val="-2"/>
        </w:rPr>
        <w:t xml:space="preserve"> </w:t>
      </w:r>
      <w:r>
        <w:t xml:space="preserve">It</w:t>
      </w:r>
      <w:r>
        <w:rPr>
          <w:spacing w:val="-5"/>
        </w:rPr>
        <w:t xml:space="preserve"> </w:t>
      </w:r>
      <w:r>
        <w:t xml:space="preserve">takes</w:t>
      </w:r>
      <w:r>
        <w:rPr>
          <w:spacing w:val="1"/>
        </w:rPr>
        <w:t xml:space="preserve"> </w:t>
      </w:r>
      <w:r>
        <w:t xml:space="preserve">me</w:t>
      </w:r>
      <w:r>
        <w:rPr>
          <w:spacing w:val="-5"/>
        </w:rPr>
        <w:t xml:space="preserve"> </w:t>
      </w:r>
      <w:r>
        <w:t xml:space="preserve">…</w:t>
      </w:r>
      <w:r>
        <w:rPr>
          <w:spacing w:val="-5"/>
        </w:rPr>
        <w:t xml:space="preserve"> </w:t>
      </w:r>
      <w:r>
        <w:t xml:space="preserve">to</w:t>
      </w:r>
      <w:r>
        <w:rPr>
          <w:spacing w:val="-6"/>
        </w:rPr>
        <w:t xml:space="preserve"> </w:t>
      </w:r>
      <w:r>
        <w:t xml:space="preserve">do</w:t>
      </w:r>
      <w:r>
        <w:rPr>
          <w:spacing w:val="-5"/>
        </w:rPr>
        <w:t xml:space="preserve"> </w:t>
      </w:r>
      <w:r>
        <w:rPr>
          <w:spacing w:val="-4"/>
        </w:rPr>
        <w:t xml:space="preserve">smth.</w:t>
      </w:r>
      <w:r/>
    </w:p>
    <w:p>
      <w:pPr>
        <w:pStyle w:val="967"/>
        <w:ind w:left="943" w:firstLine="0"/>
        <w:jc w:val="left"/>
        <w:spacing w:before="158"/>
      </w:pPr>
      <w:r>
        <w:t xml:space="preserve">Конструкция</w:t>
      </w:r>
      <w:r>
        <w:rPr>
          <w:spacing w:val="-6"/>
        </w:rPr>
        <w:t xml:space="preserve"> </w:t>
      </w:r>
      <w:r>
        <w:t xml:space="preserve">used</w:t>
      </w:r>
      <w:r>
        <w:rPr>
          <w:spacing w:val="-7"/>
        </w:rPr>
        <w:t xml:space="preserve"> </w:t>
      </w:r>
      <w:r>
        <w:t xml:space="preserve">to</w:t>
      </w:r>
      <w:r>
        <w:rPr>
          <w:spacing w:val="-7"/>
        </w:rPr>
        <w:t xml:space="preserve"> </w:t>
      </w:r>
      <w:r>
        <w:t xml:space="preserve">+</w:t>
      </w:r>
      <w:r>
        <w:rPr>
          <w:spacing w:val="-6"/>
        </w:rPr>
        <w:t xml:space="preserve"> </w:t>
      </w:r>
      <w:r>
        <w:t xml:space="preserve">инфинитив</w:t>
      </w:r>
      <w:r>
        <w:rPr>
          <w:spacing w:val="-8"/>
        </w:rPr>
        <w:t xml:space="preserve"> </w:t>
      </w:r>
      <w:r>
        <w:rPr>
          <w:spacing w:val="-2"/>
        </w:rPr>
        <w:t xml:space="preserve">глагола.</w:t>
      </w:r>
      <w:r/>
    </w:p>
    <w:p>
      <w:pPr>
        <w:pStyle w:val="967"/>
        <w:ind w:left="943" w:firstLine="0"/>
        <w:spacing w:before="163"/>
      </w:pPr>
      <w:r>
        <w:t xml:space="preserve">Конструкции</w:t>
      </w:r>
      <w:r>
        <w:rPr>
          <w:spacing w:val="-6"/>
        </w:rPr>
        <w:t xml:space="preserve"> </w:t>
      </w:r>
      <w:r>
        <w:t xml:space="preserve">be/get</w:t>
      </w:r>
      <w:r>
        <w:rPr>
          <w:spacing w:val="-2"/>
        </w:rPr>
        <w:t xml:space="preserve"> </w:t>
      </w:r>
      <w:r>
        <w:t xml:space="preserve">used</w:t>
      </w:r>
      <w:r>
        <w:rPr>
          <w:spacing w:val="-7"/>
        </w:rPr>
        <w:t xml:space="preserve"> </w:t>
      </w:r>
      <w:r>
        <w:t xml:space="preserve">to</w:t>
      </w:r>
      <w:r>
        <w:rPr>
          <w:spacing w:val="-7"/>
        </w:rPr>
        <w:t xml:space="preserve"> </w:t>
      </w:r>
      <w:r>
        <w:t xml:space="preserve">smth,</w:t>
      </w:r>
      <w:r>
        <w:rPr>
          <w:spacing w:val="-4"/>
        </w:rPr>
        <w:t xml:space="preserve"> </w:t>
      </w:r>
      <w:r>
        <w:t xml:space="preserve">be/get</w:t>
      </w:r>
      <w:r>
        <w:rPr>
          <w:spacing w:val="-2"/>
        </w:rPr>
        <w:t xml:space="preserve"> </w:t>
      </w:r>
      <w:r>
        <w:t xml:space="preserve">used</w:t>
      </w:r>
      <w:r>
        <w:rPr>
          <w:spacing w:val="-7"/>
        </w:rPr>
        <w:t xml:space="preserve"> </w:t>
      </w:r>
      <w:r>
        <w:t xml:space="preserve">to</w:t>
      </w:r>
      <w:r>
        <w:rPr>
          <w:spacing w:val="-7"/>
        </w:rPr>
        <w:t xml:space="preserve"> </w:t>
      </w:r>
      <w:r>
        <w:t xml:space="preserve">doing</w:t>
      </w:r>
      <w:r>
        <w:rPr>
          <w:spacing w:val="-11"/>
        </w:rPr>
        <w:t xml:space="preserve"> </w:t>
      </w:r>
      <w:r>
        <w:rPr>
          <w:spacing w:val="-2"/>
        </w:rPr>
        <w:t xml:space="preserve">smth.</w:t>
      </w:r>
      <w:r/>
    </w:p>
    <w:p>
      <w:pPr>
        <w:pStyle w:val="967"/>
        <w:ind w:right="850"/>
        <w:spacing w:before="159" w:line="362" w:lineRule="auto"/>
      </w:pPr>
      <w:r>
        <w:t xml:space="preserve">Конструкции I</w:t>
      </w:r>
      <w:r>
        <w:rPr>
          <w:spacing w:val="-1"/>
        </w:rPr>
        <w:t xml:space="preserve"> </w:t>
      </w:r>
      <w:r>
        <w:t xml:space="preserve">prefer, I’d prefer, I’d rather</w:t>
      </w:r>
      <w:r>
        <w:rPr>
          <w:spacing w:val="-1"/>
        </w:rPr>
        <w:t xml:space="preserve"> </w:t>
      </w:r>
      <w:r>
        <w:t xml:space="preserve">prefer, выражающие предпочтение, а также конструкции I’d rather, You’d better.</w:t>
      </w:r>
      <w:r/>
    </w:p>
    <w:p>
      <w:pPr>
        <w:pStyle w:val="967"/>
        <w:ind w:right="858"/>
        <w:spacing w:line="357" w:lineRule="auto"/>
      </w:pPr>
      <w:r>
        <w:t xml:space="preserve">Подлежащее, выраженное</w:t>
      </w:r>
      <w:r>
        <w:rPr>
          <w:spacing w:val="-1"/>
        </w:rPr>
        <w:t xml:space="preserve"> </w:t>
      </w:r>
      <w:r>
        <w:t xml:space="preserve">собирательным</w:t>
      </w:r>
      <w:r>
        <w:rPr>
          <w:spacing w:val="-1"/>
        </w:rPr>
        <w:t xml:space="preserve"> </w:t>
      </w:r>
      <w:r>
        <w:t xml:space="preserve">существительным</w:t>
      </w:r>
      <w:r>
        <w:rPr>
          <w:spacing w:val="-1"/>
        </w:rPr>
        <w:t xml:space="preserve"> </w:t>
      </w:r>
      <w:r>
        <w:t xml:space="preserve">(family, police), и его согласование со сказуемым.</w:t>
      </w:r>
      <w:r/>
    </w:p>
    <w:p>
      <w:pPr>
        <w:pStyle w:val="967"/>
        <w:ind w:right="850"/>
        <w:spacing w:before="3" w:line="360" w:lineRule="auto"/>
      </w:pPr>
      <w:r>
        <w:t xml:space="preserve">Глаголы (правильные и неправильные) в видовременных формах действительного залога в изъявительном наклонении (Present/</w:t>
      </w:r>
      <w:r>
        <w:t xml:space="preserve">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r/>
    </w:p>
    <w:p>
      <w:pPr>
        <w:pStyle w:val="967"/>
        <w:ind w:right="852"/>
        <w:spacing w:line="362" w:lineRule="auto"/>
      </w:pPr>
      <w:r>
        <w:t xml:space="preserve">Конструкция to be going to, формы Future Simple Tense и Present Continuous Tense для выражения будущего действия.</w:t>
      </w:r>
      <w:r/>
    </w:p>
    <w:p>
      <w:pPr>
        <w:pStyle w:val="967"/>
        <w:ind w:right="852"/>
        <w:spacing w:line="362" w:lineRule="auto"/>
      </w:pPr>
      <w:r>
        <w:t xml:space="preserve">Модальные глаголы и их эквиваленты (can/be able to, could, must/have to, may, might, should, shall, would, will, need).</w:t>
      </w:r>
      <w:r/>
    </w:p>
    <w:p>
      <w:pPr>
        <w:pStyle w:val="967"/>
        <w:ind w:right="847"/>
        <w:spacing w:line="362" w:lineRule="auto"/>
      </w:pPr>
      <w:r>
        <w:t xml:space="preserve">Неличные формы глагола – инфинитив, герундий, причастие (Participle I и Participle II), причастия в функции определения (Participle I – a playing child, Participle II – a written text).</w:t>
      </w:r>
      <w:r/>
    </w:p>
    <w:p>
      <w:pPr>
        <w:pStyle w:val="967"/>
        <w:ind w:left="943" w:firstLine="0"/>
        <w:spacing w:line="313" w:lineRule="exact"/>
      </w:pPr>
      <w:r>
        <w:t xml:space="preserve">Определённый,</w:t>
      </w:r>
      <w:r>
        <w:rPr>
          <w:spacing w:val="-9"/>
        </w:rPr>
        <w:t xml:space="preserve"> </w:t>
      </w:r>
      <w:r>
        <w:t xml:space="preserve">неопределённый</w:t>
      </w:r>
      <w:r>
        <w:rPr>
          <w:spacing w:val="-10"/>
        </w:rPr>
        <w:t xml:space="preserve"> </w:t>
      </w:r>
      <w:r>
        <w:t xml:space="preserve">и</w:t>
      </w:r>
      <w:r>
        <w:rPr>
          <w:spacing w:val="-10"/>
        </w:rPr>
        <w:t xml:space="preserve"> </w:t>
      </w:r>
      <w:r>
        <w:t xml:space="preserve">нулевой</w:t>
      </w:r>
      <w:r>
        <w:rPr>
          <w:spacing w:val="-10"/>
        </w:rPr>
        <w:t xml:space="preserve"> </w:t>
      </w:r>
      <w:r>
        <w:rPr>
          <w:spacing w:val="-2"/>
        </w:rPr>
        <w:t xml:space="preserve">артикли.</w:t>
      </w:r>
      <w:r/>
    </w:p>
    <w:p>
      <w:pPr>
        <w:pStyle w:val="967"/>
        <w:ind w:right="858"/>
        <w:spacing w:before="148" w:line="362" w:lineRule="auto"/>
      </w:pPr>
      <w:r>
        <w:t xml:space="preserve">Имена существительные во множественном числе, образованных по правилу, и исключения.</w:t>
      </w:r>
      <w:r/>
    </w:p>
    <w:p>
      <w:pPr>
        <w:pStyle w:val="967"/>
        <w:ind w:left="943" w:firstLine="0"/>
        <w:spacing w:line="314" w:lineRule="exact"/>
      </w:pPr>
      <w:r>
        <w:t xml:space="preserve">Неисчисляемые</w:t>
      </w:r>
      <w:r>
        <w:rPr>
          <w:spacing w:val="58"/>
        </w:rPr>
        <w:t xml:space="preserve">  </w:t>
      </w:r>
      <w:r>
        <w:t xml:space="preserve">имена</w:t>
      </w:r>
      <w:r>
        <w:rPr>
          <w:spacing w:val="56"/>
        </w:rPr>
        <w:t xml:space="preserve">  </w:t>
      </w:r>
      <w:r>
        <w:t xml:space="preserve">существительные,</w:t>
      </w:r>
      <w:r>
        <w:rPr>
          <w:spacing w:val="57"/>
        </w:rPr>
        <w:t xml:space="preserve">  </w:t>
      </w:r>
      <w:r>
        <w:t xml:space="preserve">имеющие</w:t>
      </w:r>
      <w:r>
        <w:rPr>
          <w:spacing w:val="57"/>
        </w:rPr>
        <w:t xml:space="preserve">  </w:t>
      </w:r>
      <w:r>
        <w:t xml:space="preserve">форму</w:t>
      </w:r>
      <w:r>
        <w:rPr>
          <w:spacing w:val="54"/>
        </w:rPr>
        <w:t xml:space="preserve">  </w:t>
      </w:r>
      <w:r>
        <w:rPr>
          <w:spacing w:val="-2"/>
        </w:rPr>
        <w:t xml:space="preserve">только</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множественного</w:t>
      </w:r>
      <w:r>
        <w:rPr>
          <w:spacing w:val="9"/>
        </w:rPr>
        <w:t xml:space="preserve"> </w:t>
      </w:r>
      <w:r>
        <w:rPr>
          <w:spacing w:val="-2"/>
        </w:rPr>
        <w:t xml:space="preserve">числа.</w:t>
      </w:r>
      <w:r/>
    </w:p>
    <w:p>
      <w:pPr>
        <w:pStyle w:val="967"/>
        <w:ind w:left="943" w:firstLine="0"/>
        <w:jc w:val="left"/>
        <w:spacing w:before="163"/>
      </w:pPr>
      <w:r>
        <w:t xml:space="preserve">Притяжательный</w:t>
      </w:r>
      <w:r>
        <w:rPr>
          <w:spacing w:val="-10"/>
        </w:rPr>
        <w:t xml:space="preserve"> </w:t>
      </w:r>
      <w:r>
        <w:t xml:space="preserve">падеж</w:t>
      </w:r>
      <w:r>
        <w:rPr>
          <w:spacing w:val="-9"/>
        </w:rPr>
        <w:t xml:space="preserve"> </w:t>
      </w:r>
      <w:r>
        <w:t xml:space="preserve">имён</w:t>
      </w:r>
      <w:r>
        <w:rPr>
          <w:spacing w:val="-9"/>
        </w:rPr>
        <w:t xml:space="preserve"> </w:t>
      </w:r>
      <w:r>
        <w:rPr>
          <w:spacing w:val="-2"/>
        </w:rPr>
        <w:t xml:space="preserve">существительных.</w:t>
      </w:r>
      <w:r/>
    </w:p>
    <w:p>
      <w:pPr>
        <w:pStyle w:val="967"/>
        <w:ind w:right="843"/>
        <w:jc w:val="left"/>
        <w:spacing w:before="158" w:line="362" w:lineRule="auto"/>
        <w:tabs>
          <w:tab w:val="left" w:pos="1921" w:leader="none"/>
          <w:tab w:val="left" w:pos="4041" w:leader="none"/>
          <w:tab w:val="left" w:pos="4396" w:leader="none"/>
          <w:tab w:val="left" w:pos="5556" w:leader="none"/>
          <w:tab w:val="left" w:pos="5892" w:leader="none"/>
          <w:tab w:val="left" w:pos="8027" w:leader="none"/>
          <w:tab w:val="left" w:pos="10009" w:leader="none"/>
        </w:tabs>
      </w:pPr>
      <w:r>
        <w:rPr>
          <w:spacing w:val="-2"/>
        </w:rPr>
        <w:t xml:space="preserve">Имена</w:t>
      </w:r>
      <w:r>
        <w:tab/>
      </w:r>
      <w:r>
        <w:rPr>
          <w:spacing w:val="-2"/>
        </w:rPr>
        <w:t xml:space="preserve">прилагательные</w:t>
      </w:r>
      <w:r>
        <w:tab/>
      </w:r>
      <w:r>
        <w:rPr>
          <w:spacing w:val="-10"/>
        </w:rPr>
        <w:t xml:space="preserve">и</w:t>
      </w:r>
      <w:r>
        <w:tab/>
      </w:r>
      <w:r>
        <w:rPr>
          <w:spacing w:val="-2"/>
        </w:rPr>
        <w:t xml:space="preserve">наречия</w:t>
      </w:r>
      <w:r>
        <w:tab/>
      </w:r>
      <w:r>
        <w:rPr>
          <w:spacing w:val="-10"/>
        </w:rPr>
        <w:t xml:space="preserve">в</w:t>
      </w:r>
      <w:r>
        <w:tab/>
      </w:r>
      <w:r>
        <w:rPr>
          <w:spacing w:val="-2"/>
        </w:rPr>
        <w:t xml:space="preserve">положительной,</w:t>
      </w:r>
      <w:r>
        <w:tab/>
      </w:r>
      <w:r>
        <w:rPr>
          <w:spacing w:val="-2"/>
        </w:rPr>
        <w:t xml:space="preserve">сравнительной</w:t>
      </w:r>
      <w:r>
        <w:tab/>
      </w:r>
      <w:r>
        <w:rPr>
          <w:spacing w:val="-10"/>
        </w:rPr>
        <w:t xml:space="preserve">и </w:t>
      </w:r>
      <w:r>
        <w:t xml:space="preserve">превосходной степенях, образованные по правилу, и исключения.</w:t>
      </w:r>
      <w:r/>
    </w:p>
    <w:p>
      <w:pPr>
        <w:pStyle w:val="967"/>
        <w:ind w:right="843"/>
        <w:jc w:val="left"/>
        <w:spacing w:line="357" w:lineRule="auto"/>
      </w:pPr>
      <w:r>
        <w:t xml:space="preserve">Порядок</w:t>
      </w:r>
      <w:r>
        <w:rPr>
          <w:spacing w:val="-5"/>
        </w:rPr>
        <w:t xml:space="preserve"> </w:t>
      </w:r>
      <w:r>
        <w:t xml:space="preserve">следования</w:t>
      </w:r>
      <w:r>
        <w:rPr>
          <w:spacing w:val="-1"/>
        </w:rPr>
        <w:t xml:space="preserve"> </w:t>
      </w:r>
      <w:r>
        <w:t xml:space="preserve">нескольких</w:t>
      </w:r>
      <w:r>
        <w:rPr>
          <w:spacing w:val="-9"/>
        </w:rPr>
        <w:t xml:space="preserve"> </w:t>
      </w:r>
      <w:r>
        <w:t xml:space="preserve">прилагательных</w:t>
      </w:r>
      <w:r>
        <w:rPr>
          <w:spacing w:val="-5"/>
        </w:rPr>
        <w:t xml:space="preserve"> </w:t>
      </w:r>
      <w:r>
        <w:t xml:space="preserve">(мнение –</w:t>
      </w:r>
      <w:r>
        <w:rPr>
          <w:spacing w:val="-4"/>
        </w:rPr>
        <w:t xml:space="preserve"> </w:t>
      </w:r>
      <w:r>
        <w:t xml:space="preserve">размер</w:t>
      </w:r>
      <w:r>
        <w:rPr>
          <w:spacing w:val="-3"/>
        </w:rPr>
        <w:t xml:space="preserve"> </w:t>
      </w:r>
      <w:r>
        <w:t xml:space="preserve">–</w:t>
      </w:r>
      <w:r>
        <w:rPr>
          <w:spacing w:val="-4"/>
        </w:rPr>
        <w:t xml:space="preserve"> </w:t>
      </w:r>
      <w:r>
        <w:t xml:space="preserve">возраст – цвет – происхождение).</w:t>
      </w:r>
      <w:r/>
    </w:p>
    <w:p>
      <w:pPr>
        <w:pStyle w:val="967"/>
        <w:ind w:right="846"/>
        <w:jc w:val="right"/>
        <w:spacing w:before="4" w:line="360" w:lineRule="auto"/>
        <w:tabs>
          <w:tab w:val="left" w:pos="1566" w:leader="none"/>
          <w:tab w:val="left" w:pos="3523" w:leader="none"/>
          <w:tab w:val="left" w:pos="4046" w:leader="none"/>
          <w:tab w:val="left" w:pos="6161" w:leader="none"/>
          <w:tab w:val="left" w:pos="6703" w:leader="none"/>
          <w:tab w:val="left" w:pos="8368" w:leader="none"/>
        </w:tabs>
      </w:pPr>
      <w:r>
        <w:t xml:space="preserve">Слова, выражающие количество (many/much, little/a little, few/a few, a</w:t>
      </w:r>
      <w:r>
        <w:rPr>
          <w:spacing w:val="-1"/>
        </w:rPr>
        <w:t xml:space="preserve"> </w:t>
      </w:r>
      <w:r>
        <w:t xml:space="preserve">lot</w:t>
      </w:r>
      <w:r>
        <w:rPr>
          <w:spacing w:val="-2"/>
        </w:rPr>
        <w:t xml:space="preserve"> </w:t>
      </w:r>
      <w:r>
        <w:t xml:space="preserve">of). </w:t>
      </w:r>
      <w:r>
        <w:rPr>
          <w:spacing w:val="-2"/>
        </w:rPr>
        <w:t xml:space="preserve">Личные</w:t>
      </w:r>
      <w:r>
        <w:tab/>
      </w:r>
      <w:r>
        <w:rPr>
          <w:spacing w:val="-2"/>
        </w:rPr>
        <w:t xml:space="preserve">местоимения</w:t>
      </w:r>
      <w:r>
        <w:tab/>
      </w:r>
      <w:r>
        <w:rPr>
          <w:spacing w:val="-10"/>
        </w:rPr>
        <w:t xml:space="preserve">в</w:t>
      </w:r>
      <w:r>
        <w:tab/>
      </w:r>
      <w:r>
        <w:rPr>
          <w:spacing w:val="-2"/>
        </w:rPr>
        <w:t xml:space="preserve">именительном</w:t>
      </w:r>
      <w:r>
        <w:tab/>
      </w:r>
      <w:r>
        <w:rPr>
          <w:spacing w:val="-10"/>
        </w:rPr>
        <w:t xml:space="preserve">и</w:t>
      </w:r>
      <w:r>
        <w:tab/>
      </w:r>
      <w:r>
        <w:rPr>
          <w:spacing w:val="-2"/>
        </w:rPr>
        <w:t xml:space="preserve">объектном</w:t>
      </w:r>
      <w:r>
        <w:tab/>
      </w:r>
      <w:r>
        <w:rPr>
          <w:spacing w:val="-2"/>
        </w:rPr>
        <w:t xml:space="preserve">падежах, </w:t>
      </w:r>
      <w:r>
        <w:t xml:space="preserve">притяжательные</w:t>
      </w:r>
      <w:r>
        <w:rPr>
          <w:spacing w:val="40"/>
        </w:rPr>
        <w:t xml:space="preserve"> </w:t>
      </w:r>
      <w:r>
        <w:t xml:space="preserve">местоимения</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в</w:t>
      </w:r>
      <w:r>
        <w:rPr>
          <w:spacing w:val="40"/>
        </w:rPr>
        <w:t xml:space="preserve"> </w:t>
      </w:r>
      <w:r>
        <w:t xml:space="preserve">абсолютной</w:t>
      </w:r>
      <w:r>
        <w:rPr>
          <w:spacing w:val="40"/>
        </w:rPr>
        <w:t xml:space="preserve"> </w:t>
      </w:r>
      <w:r>
        <w:t xml:space="preserve">форме),</w:t>
      </w:r>
      <w:r>
        <w:rPr>
          <w:spacing w:val="40"/>
        </w:rPr>
        <w:t xml:space="preserve"> </w:t>
      </w:r>
      <w:r>
        <w:t xml:space="preserve">возвратные, указательные,</w:t>
      </w:r>
      <w:r>
        <w:rPr>
          <w:spacing w:val="38"/>
        </w:rPr>
        <w:t xml:space="preserve"> </w:t>
      </w:r>
      <w:r>
        <w:t xml:space="preserve">вопросительные</w:t>
      </w:r>
      <w:r>
        <w:rPr>
          <w:spacing w:val="37"/>
        </w:rPr>
        <w:t xml:space="preserve"> </w:t>
      </w:r>
      <w:r>
        <w:t xml:space="preserve">местоимения,</w:t>
      </w:r>
      <w:r>
        <w:rPr>
          <w:spacing w:val="38"/>
        </w:rPr>
        <w:t xml:space="preserve"> </w:t>
      </w:r>
      <w:r>
        <w:t xml:space="preserve">неопределённые</w:t>
      </w:r>
      <w:r>
        <w:rPr>
          <w:spacing w:val="37"/>
        </w:rPr>
        <w:t xml:space="preserve"> </w:t>
      </w:r>
      <w:r>
        <w:t xml:space="preserve">местоимения</w:t>
      </w:r>
      <w:r>
        <w:rPr>
          <w:spacing w:val="37"/>
        </w:rPr>
        <w:t xml:space="preserve"> </w:t>
      </w:r>
      <w:r>
        <w:t xml:space="preserve">и</w:t>
      </w:r>
      <w:r>
        <w:rPr>
          <w:spacing w:val="31"/>
        </w:rPr>
        <w:t xml:space="preserve"> </w:t>
      </w:r>
      <w:r>
        <w:t xml:space="preserve">их производные,</w:t>
      </w:r>
      <w:r>
        <w:rPr>
          <w:spacing w:val="59"/>
        </w:rPr>
        <w:t xml:space="preserve"> </w:t>
      </w:r>
      <w:r>
        <w:t xml:space="preserve">отрицательные</w:t>
      </w:r>
      <w:r>
        <w:rPr>
          <w:spacing w:val="57"/>
        </w:rPr>
        <w:t xml:space="preserve"> </w:t>
      </w:r>
      <w:r>
        <w:t xml:space="preserve">местоимения</w:t>
      </w:r>
      <w:r>
        <w:rPr>
          <w:spacing w:val="57"/>
        </w:rPr>
        <w:t xml:space="preserve"> </w:t>
      </w:r>
      <w:r>
        <w:t xml:space="preserve">none,</w:t>
      </w:r>
      <w:r>
        <w:rPr>
          <w:spacing w:val="59"/>
        </w:rPr>
        <w:t xml:space="preserve"> </w:t>
      </w:r>
      <w:r>
        <w:t xml:space="preserve">no</w:t>
      </w:r>
      <w:r>
        <w:rPr>
          <w:spacing w:val="57"/>
        </w:rPr>
        <w:t xml:space="preserve"> </w:t>
      </w:r>
      <w:r>
        <w:t xml:space="preserve">и</w:t>
      </w:r>
      <w:r>
        <w:rPr>
          <w:spacing w:val="56"/>
        </w:rPr>
        <w:t xml:space="preserve"> </w:t>
      </w:r>
      <w:r>
        <w:t xml:space="preserve">производные</w:t>
      </w:r>
      <w:r>
        <w:rPr>
          <w:spacing w:val="57"/>
        </w:rPr>
        <w:t xml:space="preserve"> </w:t>
      </w:r>
      <w:r>
        <w:rPr>
          <w:spacing w:val="-2"/>
        </w:rPr>
        <w:t xml:space="preserve">последнего</w:t>
      </w:r>
      <w:r/>
    </w:p>
    <w:p>
      <w:pPr>
        <w:pStyle w:val="967"/>
        <w:ind w:firstLine="0"/>
        <w:jc w:val="left"/>
      </w:pPr>
      <w:r>
        <w:t xml:space="preserve">(nobody,</w:t>
      </w:r>
      <w:r>
        <w:rPr>
          <w:spacing w:val="-1"/>
        </w:rPr>
        <w:t xml:space="preserve"> </w:t>
      </w:r>
      <w:r>
        <w:t xml:space="preserve">nothing</w:t>
      </w:r>
      <w:r>
        <w:rPr>
          <w:spacing w:val="-6"/>
        </w:rPr>
        <w:t xml:space="preserve"> </w:t>
      </w:r>
      <w:r>
        <w:t xml:space="preserve">и</w:t>
      </w:r>
      <w:r>
        <w:rPr>
          <w:spacing w:val="-7"/>
        </w:rPr>
        <w:t xml:space="preserve"> </w:t>
      </w:r>
      <w:r>
        <w:rPr>
          <w:spacing w:val="-2"/>
        </w:rPr>
        <w:t xml:space="preserve">другие).</w:t>
      </w:r>
      <w:r/>
    </w:p>
    <w:p>
      <w:pPr>
        <w:pStyle w:val="967"/>
        <w:ind w:left="943" w:firstLine="0"/>
        <w:spacing w:before="163"/>
      </w:pPr>
      <w:r>
        <w:t xml:space="preserve">Количественные</w:t>
      </w:r>
      <w:r>
        <w:rPr>
          <w:spacing w:val="-9"/>
        </w:rPr>
        <w:t xml:space="preserve"> </w:t>
      </w:r>
      <w:r>
        <w:t xml:space="preserve">и</w:t>
      </w:r>
      <w:r>
        <w:rPr>
          <w:spacing w:val="-9"/>
        </w:rPr>
        <w:t xml:space="preserve"> </w:t>
      </w:r>
      <w:r>
        <w:t xml:space="preserve">порядковые</w:t>
      </w:r>
      <w:r>
        <w:rPr>
          <w:spacing w:val="-8"/>
        </w:rPr>
        <w:t xml:space="preserve"> </w:t>
      </w:r>
      <w:r>
        <w:rPr>
          <w:spacing w:val="-2"/>
        </w:rPr>
        <w:t xml:space="preserve">числительные.</w:t>
      </w:r>
      <w:r/>
    </w:p>
    <w:p>
      <w:pPr>
        <w:pStyle w:val="967"/>
        <w:ind w:right="850"/>
        <w:spacing w:before="158" w:line="362" w:lineRule="auto"/>
      </w:pPr>
      <w:r>
        <w:t xml:space="preserve">Предлоги места, времени, направления, предлоги, употребляемые с глаголами в страдательном залоге.</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Социокультурные</w:t>
      </w:r>
      <w:r>
        <w:rPr>
          <w:spacing w:val="-10"/>
          <w:sz w:val="28"/>
        </w:rPr>
        <w:t xml:space="preserve"> </w:t>
      </w:r>
      <w:r>
        <w:rPr>
          <w:sz w:val="28"/>
        </w:rPr>
        <w:t xml:space="preserve">знания</w:t>
      </w:r>
      <w:r>
        <w:rPr>
          <w:spacing w:val="-9"/>
          <w:sz w:val="28"/>
        </w:rPr>
        <w:t xml:space="preserve"> </w:t>
      </w:r>
      <w:r>
        <w:rPr>
          <w:sz w:val="28"/>
        </w:rPr>
        <w:t xml:space="preserve">и</w:t>
      </w:r>
      <w:r>
        <w:rPr>
          <w:spacing w:val="-10"/>
          <w:sz w:val="28"/>
        </w:rPr>
        <w:t xml:space="preserve"> </w:t>
      </w:r>
      <w:r>
        <w:rPr>
          <w:spacing w:val="-2"/>
          <w:sz w:val="28"/>
        </w:rPr>
        <w:t xml:space="preserve">умения.</w:t>
      </w:r>
      <w:r/>
    </w:p>
    <w:p>
      <w:pPr>
        <w:pStyle w:val="967"/>
        <w:ind w:right="839"/>
        <w:spacing w:before="163" w:line="360" w:lineRule="auto"/>
      </w:pPr>
      <w:r>
        <w:t xml:space="preserve">Осуществление меж</w:t>
      </w:r>
      <w:r>
        <w:t xml:space="preserve">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w:t>
      </w:r>
      <w:r>
        <w:rPr>
          <w:spacing w:val="40"/>
        </w:rPr>
        <w:t xml:space="preserve"> </w:t>
      </w:r>
      <w:r>
        <w:t xml:space="preserve">содержания 10 класса.</w:t>
      </w:r>
      <w:r/>
    </w:p>
    <w:p>
      <w:pPr>
        <w:pStyle w:val="967"/>
        <w:ind w:right="838"/>
        <w:spacing w:before="1" w:line="360" w:lineRule="auto"/>
      </w:pPr>
      <w:r>
        <w:t xml:space="preserve">Знание и использование в устной и письменной речи наиболее употребительной тематической фоновой ле</w:t>
      </w:r>
      <w:r>
        <w:t xml:space="preserve">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Pr>
          <w:spacing w:val="-2"/>
        </w:rPr>
        <w:t xml:space="preserve">другие.</w:t>
      </w:r>
      <w:r/>
    </w:p>
    <w:p>
      <w:pPr>
        <w:pStyle w:val="967"/>
        <w:ind w:right="853"/>
        <w:spacing w:before="2" w:line="362" w:lineRule="auto"/>
      </w:pPr>
      <w:r>
        <w:t xml:space="preserve">Владение основными сведениями о социокультурном портрете и культурном наследии страны/стран, говорящих на английском языке.</w:t>
      </w:r>
      <w:r/>
    </w:p>
    <w:p>
      <w:pPr>
        <w:pStyle w:val="967"/>
        <w:ind w:left="943" w:firstLine="0"/>
        <w:spacing w:line="314" w:lineRule="exact"/>
      </w:pPr>
      <w:r>
        <w:t xml:space="preserve">Понимание</w:t>
      </w:r>
      <w:r>
        <w:rPr>
          <w:spacing w:val="1"/>
        </w:rPr>
        <w:t xml:space="preserve"> </w:t>
      </w:r>
      <w:r>
        <w:t xml:space="preserve">речевых</w:t>
      </w:r>
      <w:r>
        <w:rPr>
          <w:spacing w:val="-2"/>
        </w:rPr>
        <w:t xml:space="preserve"> </w:t>
      </w:r>
      <w:r>
        <w:t xml:space="preserve">различий</w:t>
      </w:r>
      <w:r>
        <w:rPr>
          <w:spacing w:val="1"/>
        </w:rPr>
        <w:t xml:space="preserve"> </w:t>
      </w:r>
      <w:r>
        <w:t xml:space="preserve">в ситуациях</w:t>
      </w:r>
      <w:r>
        <w:rPr>
          <w:spacing w:val="-3"/>
        </w:rPr>
        <w:t xml:space="preserve"> </w:t>
      </w:r>
      <w:r>
        <w:t xml:space="preserve">официального</w:t>
      </w:r>
      <w:r>
        <w:rPr>
          <w:spacing w:val="2"/>
        </w:rPr>
        <w:t xml:space="preserve"> </w:t>
      </w:r>
      <w:r>
        <w:t xml:space="preserve">и</w:t>
      </w:r>
      <w:r>
        <w:rPr>
          <w:spacing w:val="2"/>
        </w:rPr>
        <w:t xml:space="preserve"> </w:t>
      </w:r>
      <w:r>
        <w:rPr>
          <w:spacing w:val="-2"/>
        </w:rPr>
        <w:t xml:space="preserve">неофициального</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2" w:lineRule="auto"/>
      </w:pPr>
      <w:r>
        <w:t xml:space="preserve">общения в рамках тематического содержания речи и использование лексико- грамматических средств с их учётом.</w:t>
      </w:r>
      <w:r/>
    </w:p>
    <w:p>
      <w:pPr>
        <w:pStyle w:val="967"/>
        <w:ind w:right="846"/>
        <w:spacing w:line="360" w:lineRule="auto"/>
      </w:pPr>
      <w:r>
        <w:t xml:space="preserve">Развитие у</w:t>
      </w:r>
      <w:r>
        <w:t xml:space="preserve">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w:t>
      </w:r>
      <w:r>
        <w:rPr>
          <w:spacing w:val="-2"/>
        </w:rPr>
        <w:t xml:space="preserve">другие).</w:t>
      </w:r>
      <w:r/>
    </w:p>
    <w:p>
      <w:pPr>
        <w:pStyle w:val="969"/>
        <w:numPr>
          <w:ilvl w:val="2"/>
          <w:numId w:val="126"/>
        </w:numPr>
        <w:ind w:left="1786" w:right="0" w:hanging="843"/>
        <w:jc w:val="both"/>
        <w:spacing w:before="0" w:after="0" w:line="240" w:lineRule="auto"/>
        <w:tabs>
          <w:tab w:val="left" w:pos="1786" w:leader="none"/>
        </w:tabs>
        <w:rPr>
          <w:sz w:val="28"/>
        </w:rPr>
      </w:pPr>
      <w:r>
        <w:rPr>
          <w:spacing w:val="-2"/>
          <w:sz w:val="28"/>
        </w:rPr>
        <w:t xml:space="preserve">Компенсаторные</w:t>
      </w:r>
      <w:r>
        <w:rPr>
          <w:spacing w:val="9"/>
          <w:sz w:val="28"/>
        </w:rPr>
        <w:t xml:space="preserve"> </w:t>
      </w:r>
      <w:r>
        <w:rPr>
          <w:spacing w:val="-2"/>
          <w:sz w:val="28"/>
        </w:rPr>
        <w:t xml:space="preserve">умения.</w:t>
      </w:r>
      <w:r/>
    </w:p>
    <w:p>
      <w:pPr>
        <w:pStyle w:val="967"/>
        <w:ind w:right="843"/>
        <w:spacing w:before="156" w:line="360" w:lineRule="auto"/>
      </w:pPr>
      <w:r>
        <w:t xml:space="preserve">Овладение компенсаторными </w:t>
      </w:r>
      <w:r>
        <w:t xml:space="preserve">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w:t>
      </w:r>
      <w:r>
        <w:rPr>
          <w:spacing w:val="40"/>
        </w:rPr>
        <w:t xml:space="preserve"> </w:t>
      </w:r>
      <w:r>
        <w:t xml:space="preserve">– языковую и контекстуальную догадку.</w:t>
      </w:r>
      <w:r/>
    </w:p>
    <w:p>
      <w:pPr>
        <w:pStyle w:val="967"/>
        <w:ind w:right="848"/>
        <w:spacing w:before="1" w:line="360" w:lineRule="auto"/>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p>
    <w:p>
      <w:pPr>
        <w:pStyle w:val="969"/>
        <w:numPr>
          <w:ilvl w:val="1"/>
          <w:numId w:val="126"/>
        </w:numPr>
        <w:ind w:left="1575" w:right="0" w:hanging="632"/>
        <w:jc w:val="both"/>
        <w:spacing w:before="1"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63" w:after="0" w:line="240" w:lineRule="auto"/>
        <w:tabs>
          <w:tab w:val="left" w:pos="1786" w:leader="none"/>
        </w:tabs>
        <w:rPr>
          <w:sz w:val="28"/>
        </w:rPr>
      </w:pPr>
      <w:r>
        <w:rPr>
          <w:spacing w:val="-2"/>
          <w:sz w:val="28"/>
        </w:rPr>
        <w:t xml:space="preserve">Коммуникативные</w:t>
      </w:r>
      <w:r>
        <w:rPr>
          <w:spacing w:val="10"/>
          <w:sz w:val="28"/>
        </w:rPr>
        <w:t xml:space="preserve"> </w:t>
      </w:r>
      <w:r>
        <w:rPr>
          <w:spacing w:val="-2"/>
          <w:sz w:val="28"/>
        </w:rPr>
        <w:t xml:space="preserve">умения.</w:t>
      </w:r>
      <w:r/>
    </w:p>
    <w:p>
      <w:pPr>
        <w:pStyle w:val="967"/>
        <w:ind w:right="853"/>
        <w:spacing w:before="158" w:line="362" w:lineRule="auto"/>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p>
    <w:p>
      <w:pPr>
        <w:pStyle w:val="967"/>
        <w:ind w:right="861"/>
        <w:spacing w:line="362" w:lineRule="auto"/>
      </w:pPr>
      <w:r>
        <w:t xml:space="preserve">Повседневная</w:t>
      </w:r>
      <w:r>
        <w:rPr>
          <w:spacing w:val="-1"/>
        </w:rPr>
        <w:t xml:space="preserve"> </w:t>
      </w:r>
      <w:r>
        <w:t xml:space="preserve">жизнь</w:t>
      </w:r>
      <w:r>
        <w:rPr>
          <w:spacing w:val="-4"/>
        </w:rPr>
        <w:t xml:space="preserve"> </w:t>
      </w:r>
      <w:r>
        <w:t xml:space="preserve">семьи. Межличностные</w:t>
      </w:r>
      <w:r>
        <w:rPr>
          <w:spacing w:val="-1"/>
        </w:rPr>
        <w:t xml:space="preserve"> </w:t>
      </w:r>
      <w:r>
        <w:t xml:space="preserve">отношения</w:t>
      </w:r>
      <w:r>
        <w:rPr>
          <w:spacing w:val="-1"/>
        </w:rPr>
        <w:t xml:space="preserve"> </w:t>
      </w:r>
      <w:r>
        <w:t xml:space="preserve">в</w:t>
      </w:r>
      <w:r>
        <w:rPr>
          <w:spacing w:val="-4"/>
        </w:rPr>
        <w:t xml:space="preserve"> </w:t>
      </w:r>
      <w:r>
        <w:t xml:space="preserve">семье, с</w:t>
      </w:r>
      <w:r>
        <w:rPr>
          <w:spacing w:val="-5"/>
        </w:rPr>
        <w:t xml:space="preserve"> </w:t>
      </w:r>
      <w:r>
        <w:t xml:space="preserve">друзьями и знакомыми. Конфликтные ситуации, их предупреждение и разрешение.</w:t>
      </w:r>
      <w:r/>
    </w:p>
    <w:p>
      <w:pPr>
        <w:pStyle w:val="967"/>
        <w:ind w:left="943" w:firstLine="0"/>
        <w:spacing w:line="314" w:lineRule="exact"/>
      </w:pPr>
      <w:r>
        <w:t xml:space="preserve">Внешность</w:t>
      </w:r>
      <w:r>
        <w:rPr>
          <w:spacing w:val="-14"/>
        </w:rPr>
        <w:t xml:space="preserve"> </w:t>
      </w:r>
      <w:r>
        <w:t xml:space="preserve">и</w:t>
      </w:r>
      <w:r>
        <w:rPr>
          <w:spacing w:val="-8"/>
        </w:rPr>
        <w:t xml:space="preserve"> </w:t>
      </w:r>
      <w:r>
        <w:t xml:space="preserve">характеристика</w:t>
      </w:r>
      <w:r>
        <w:rPr>
          <w:spacing w:val="-12"/>
        </w:rPr>
        <w:t xml:space="preserve"> </w:t>
      </w:r>
      <w:r>
        <w:t xml:space="preserve">человека,</w:t>
      </w:r>
      <w:r>
        <w:rPr>
          <w:spacing w:val="-10"/>
        </w:rPr>
        <w:t xml:space="preserve"> </w:t>
      </w:r>
      <w:r>
        <w:t xml:space="preserve">литературного</w:t>
      </w:r>
      <w:r>
        <w:rPr>
          <w:spacing w:val="-12"/>
        </w:rPr>
        <w:t xml:space="preserve"> </w:t>
      </w:r>
      <w:r>
        <w:rPr>
          <w:spacing w:val="-2"/>
        </w:rPr>
        <w:t xml:space="preserve">персонажа.</w:t>
      </w:r>
      <w:r/>
    </w:p>
    <w:p>
      <w:pPr>
        <w:pStyle w:val="967"/>
        <w:ind w:right="859"/>
        <w:spacing w:before="155" w:line="362" w:lineRule="auto"/>
      </w:pPr>
      <w:r>
        <w:t xml:space="preserve">Здоровый образ жизни и забота о здоровье: режим труда и отдыха, спорт, сбалансированное питание, посещение врача. Отказ от вредных привычек.</w:t>
      </w:r>
      <w:r/>
    </w:p>
    <w:p>
      <w:pPr>
        <w:pStyle w:val="967"/>
        <w:ind w:right="842"/>
        <w:spacing w:line="360" w:lineRule="auto"/>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w:t>
      </w:r>
      <w:r>
        <w:rPr>
          <w:spacing w:val="-2"/>
        </w:rPr>
        <w:t xml:space="preserve">образования.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spacing w:before="67" w:line="362" w:lineRule="auto"/>
      </w:pPr>
      <w:r>
        <w:t xml:space="preserve">Место иностранного языка в повседневной жизни и профессиональной деятельности в современном мире.</w:t>
      </w:r>
      <w:r/>
    </w:p>
    <w:p>
      <w:pPr>
        <w:pStyle w:val="967"/>
        <w:ind w:right="843"/>
        <w:spacing w:line="362" w:lineRule="auto"/>
      </w:pPr>
      <w:r>
        <w:t xml:space="preserve">Молодёжь в современном обществе. Ценностные ориентиры. Участие молодёжи в жизни общества. Досуг молодёжи: увлечения и интересы. Любовь и </w:t>
      </w:r>
      <w:r>
        <w:rPr>
          <w:spacing w:val="-2"/>
        </w:rPr>
        <w:t xml:space="preserve">дружба.</w:t>
      </w:r>
      <w:r/>
    </w:p>
    <w:p>
      <w:pPr>
        <w:pStyle w:val="967"/>
        <w:ind w:right="861"/>
        <w:spacing w:line="362" w:lineRule="auto"/>
      </w:pPr>
      <w:r>
        <w:t xml:space="preserve">Роль спорта в современной жизни: виды спорта, экстремальный спорт, спортивные соревнования, Олимпийские игры.</w:t>
      </w:r>
      <w:r/>
    </w:p>
    <w:p>
      <w:pPr>
        <w:pStyle w:val="967"/>
        <w:ind w:right="852"/>
        <w:spacing w:line="357" w:lineRule="auto"/>
      </w:pPr>
      <w:r>
        <w:t xml:space="preserve">Туризм. Виды отдыха. Экотуризм. Путешествия по России и зарубежным </w:t>
      </w:r>
      <w:r>
        <w:rPr>
          <w:spacing w:val="-2"/>
        </w:rPr>
        <w:t xml:space="preserve">странам.</w:t>
      </w:r>
      <w:r/>
    </w:p>
    <w:p>
      <w:pPr>
        <w:pStyle w:val="967"/>
        <w:ind w:right="859"/>
        <w:spacing w:line="357" w:lineRule="auto"/>
      </w:pPr>
      <w:r>
        <w:t xml:space="preserve">Вселенная и человек. Природа. Проблемы экологии. Защита окружающей среды. Проживание в городской/сельской местности.</w:t>
      </w:r>
      <w:r/>
    </w:p>
    <w:p>
      <w:pPr>
        <w:pStyle w:val="967"/>
        <w:ind w:right="847"/>
        <w:spacing w:line="360" w:lineRule="auto"/>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r/>
    </w:p>
    <w:p>
      <w:pPr>
        <w:pStyle w:val="967"/>
        <w:ind w:right="850"/>
        <w:spacing w:line="360" w:lineRule="auto"/>
      </w:pPr>
      <w:r>
        <w:t xml:space="preserve">Родная страна </w:t>
      </w:r>
      <w:r>
        <w:t xml:space="preserve">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r/>
    </w:p>
    <w:p>
      <w:pPr>
        <w:pStyle w:val="967"/>
        <w:ind w:right="854"/>
        <w:spacing w:line="362" w:lineRule="auto"/>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p>
    <w:p>
      <w:pPr>
        <w:pStyle w:val="969"/>
        <w:numPr>
          <w:ilvl w:val="3"/>
          <w:numId w:val="126"/>
        </w:numPr>
        <w:ind w:left="1992" w:right="0" w:hanging="1049"/>
        <w:jc w:val="both"/>
        <w:spacing w:before="0" w:after="0" w:line="314" w:lineRule="exact"/>
        <w:tabs>
          <w:tab w:val="left" w:pos="1992" w:leader="none"/>
        </w:tabs>
        <w:rPr>
          <w:sz w:val="28"/>
        </w:rPr>
      </w:pPr>
      <w:r>
        <w:rPr>
          <w:spacing w:val="-2"/>
          <w:sz w:val="28"/>
        </w:rPr>
        <w:t xml:space="preserve">Говорение.</w:t>
      </w:r>
      <w:r/>
    </w:p>
    <w:p>
      <w:pPr>
        <w:pStyle w:val="967"/>
        <w:ind w:right="847"/>
        <w:spacing w:before="156" w:line="360" w:lineRule="auto"/>
      </w:pPr>
      <w: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r/>
    </w:p>
    <w:p>
      <w:pPr>
        <w:pStyle w:val="967"/>
        <w:ind w:right="850"/>
        <w:spacing w:line="360" w:lineRule="auto"/>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60" w:lineRule="auto"/>
      </w:pPr>
      <w:r>
        <w:t xml:space="preserve">диалог-побуждение к действию: обращаться с</w:t>
      </w:r>
      <w:r>
        <w:t xml:space="preserve">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r/>
    </w:p>
    <w:p>
      <w:pPr>
        <w:pStyle w:val="967"/>
        <w:ind w:right="852"/>
        <w:spacing w:before="1" w:line="360" w:lineRule="auto"/>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w:t>
      </w:r>
      <w:r>
        <w:rPr>
          <w:spacing w:val="-1"/>
        </w:rPr>
        <w:t xml:space="preserve"> </w:t>
      </w:r>
      <w:r>
        <w:t xml:space="preserve">интересующую</w:t>
      </w:r>
      <w:r>
        <w:rPr>
          <w:spacing w:val="-1"/>
        </w:rPr>
        <w:t xml:space="preserve"> </w:t>
      </w:r>
      <w:r>
        <w:t xml:space="preserve">информацию, переходить</w:t>
      </w:r>
      <w:r>
        <w:rPr>
          <w:spacing w:val="-1"/>
        </w:rPr>
        <w:t xml:space="preserve"> </w:t>
      </w:r>
      <w:r>
        <w:t xml:space="preserve">с позиции спрашивающего на позицию отвечающего и наоборот, брать/давать интервью;</w:t>
      </w:r>
      <w:r/>
    </w:p>
    <w:p>
      <w:pPr>
        <w:pStyle w:val="967"/>
        <w:ind w:right="857"/>
        <w:spacing w:before="3" w:line="360" w:lineRule="auto"/>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r/>
    </w:p>
    <w:p>
      <w:pPr>
        <w:pStyle w:val="967"/>
        <w:ind w:right="848"/>
        <w:spacing w:line="360" w:lineRule="auto"/>
      </w:pPr>
      <w:r>
        <w:t xml:space="preserve">Названные умения диалогической речи совершенствуются в стандартных ситуациях неофициального и официального общения в рамках т</w:t>
      </w:r>
      <w:r>
        <w:t xml:space="preserve">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r/>
    </w:p>
    <w:p>
      <w:pPr>
        <w:pStyle w:val="967"/>
        <w:ind w:left="943" w:right="2488" w:firstLine="0"/>
        <w:spacing w:line="362" w:lineRule="auto"/>
      </w:pPr>
      <w:r>
        <w:t xml:space="preserve">Объём</w:t>
      </w:r>
      <w:r>
        <w:rPr>
          <w:spacing w:val="-2"/>
        </w:rPr>
        <w:t xml:space="preserve"> </w:t>
      </w:r>
      <w:r>
        <w:t xml:space="preserve">диалога –</w:t>
      </w:r>
      <w:r>
        <w:rPr>
          <w:spacing w:val="-8"/>
        </w:rPr>
        <w:t xml:space="preserve"> </w:t>
      </w:r>
      <w:r>
        <w:t xml:space="preserve">до</w:t>
      </w:r>
      <w:r>
        <w:rPr>
          <w:spacing w:val="-4"/>
        </w:rPr>
        <w:t xml:space="preserve"> </w:t>
      </w:r>
      <w:r>
        <w:t xml:space="preserve">9</w:t>
      </w:r>
      <w:r>
        <w:rPr>
          <w:spacing w:val="-4"/>
        </w:rPr>
        <w:t xml:space="preserve"> </w:t>
      </w:r>
      <w:r>
        <w:t xml:space="preserve">реплик</w:t>
      </w:r>
      <w:r>
        <w:rPr>
          <w:spacing w:val="-4"/>
        </w:rPr>
        <w:t xml:space="preserve"> </w:t>
      </w:r>
      <w:r>
        <w:t xml:space="preserve">со</w:t>
      </w:r>
      <w:r>
        <w:rPr>
          <w:spacing w:val="-4"/>
        </w:rPr>
        <w:t xml:space="preserve"> </w:t>
      </w:r>
      <w:r>
        <w:t xml:space="preserve">стороны</w:t>
      </w:r>
      <w:r>
        <w:rPr>
          <w:spacing w:val="-4"/>
        </w:rPr>
        <w:t xml:space="preserve"> </w:t>
      </w:r>
      <w:r>
        <w:t xml:space="preserve">каждого</w:t>
      </w:r>
      <w:r>
        <w:rPr>
          <w:spacing w:val="-4"/>
        </w:rPr>
        <w:t xml:space="preserve"> </w:t>
      </w:r>
      <w:r>
        <w:t xml:space="preserve">собеседника. Развитие коммуникативных умений монологической речи:</w:t>
      </w:r>
      <w:r/>
    </w:p>
    <w:p>
      <w:pPr>
        <w:pStyle w:val="967"/>
        <w:ind w:right="861"/>
        <w:spacing w:line="362" w:lineRule="auto"/>
      </w:pPr>
      <w:r>
        <w:t xml:space="preserve">создание устных связных монологических высказываний с использованием основных коммуникативных типов речи:</w:t>
      </w:r>
      <w:r/>
    </w:p>
    <w:p>
      <w:pPr>
        <w:pStyle w:val="967"/>
        <w:ind w:right="860"/>
        <w:spacing w:line="362" w:lineRule="auto"/>
      </w:pPr>
      <w:r>
        <w:t xml:space="preserve">описание (предмета, местности, внешности и одежды человека), характеристика (черты характера реального человека или литературного </w:t>
      </w:r>
      <w:r>
        <w:rPr>
          <w:spacing w:val="-2"/>
        </w:rPr>
        <w:t xml:space="preserve">персонажа);</w:t>
      </w:r>
      <w:r/>
    </w:p>
    <w:p>
      <w:pPr>
        <w:pStyle w:val="967"/>
        <w:ind w:left="943" w:right="5358" w:firstLine="0"/>
        <w:jc w:val="left"/>
        <w:spacing w:line="362" w:lineRule="auto"/>
      </w:pPr>
      <w:r>
        <w:rPr>
          <w:spacing w:val="-2"/>
        </w:rPr>
        <w:t xml:space="preserve">повествование/сообщение; рассуждение;</w:t>
      </w:r>
      <w:r/>
    </w:p>
    <w:p>
      <w:pPr>
        <w:pStyle w:val="967"/>
        <w:ind w:right="853"/>
        <w:jc w:val="left"/>
        <w:spacing w:line="357" w:lineRule="auto"/>
      </w:pPr>
      <w:r>
        <w:t xml:space="preserve">пересказ</w:t>
      </w:r>
      <w:r>
        <w:rPr>
          <w:spacing w:val="40"/>
        </w:rPr>
        <w:t xml:space="preserve"> </w:t>
      </w:r>
      <w:r>
        <w:t xml:space="preserve">основного</w:t>
      </w:r>
      <w:r>
        <w:rPr>
          <w:spacing w:val="40"/>
        </w:rPr>
        <w:t xml:space="preserve"> </w:t>
      </w:r>
      <w:r>
        <w:t xml:space="preserve">содержания,</w:t>
      </w:r>
      <w:r>
        <w:rPr>
          <w:spacing w:val="40"/>
        </w:rPr>
        <w:t xml:space="preserve"> </w:t>
      </w:r>
      <w:r>
        <w:t xml:space="preserve">прочитанного/прослушанного</w:t>
      </w:r>
      <w:r>
        <w:rPr>
          <w:spacing w:val="40"/>
        </w:rPr>
        <w:t xml:space="preserve"> </w:t>
      </w:r>
      <w:r>
        <w:t xml:space="preserve">текста</w:t>
      </w:r>
      <w:r>
        <w:rPr>
          <w:spacing w:val="40"/>
        </w:rPr>
        <w:t xml:space="preserve"> </w:t>
      </w:r>
      <w:r>
        <w:t xml:space="preserve">без опоры</w:t>
      </w:r>
      <w:r>
        <w:rPr>
          <w:spacing w:val="34"/>
        </w:rPr>
        <w:t xml:space="preserve"> </w:t>
      </w:r>
      <w:r>
        <w:t xml:space="preserve">на</w:t>
      </w:r>
      <w:r>
        <w:rPr>
          <w:spacing w:val="35"/>
        </w:rPr>
        <w:t xml:space="preserve"> </w:t>
      </w:r>
      <w:r>
        <w:t xml:space="preserve">ключевые</w:t>
      </w:r>
      <w:r>
        <w:rPr>
          <w:spacing w:val="35"/>
        </w:rPr>
        <w:t xml:space="preserve"> </w:t>
      </w:r>
      <w:r>
        <w:t xml:space="preserve">слова,</w:t>
      </w:r>
      <w:r>
        <w:rPr>
          <w:spacing w:val="36"/>
        </w:rPr>
        <w:t xml:space="preserve"> </w:t>
      </w:r>
      <w:r>
        <w:t xml:space="preserve">план</w:t>
      </w:r>
      <w:r>
        <w:rPr>
          <w:spacing w:val="33"/>
        </w:rPr>
        <w:t xml:space="preserve"> </w:t>
      </w:r>
      <w:r>
        <w:t xml:space="preserve">с</w:t>
      </w:r>
      <w:r>
        <w:rPr>
          <w:spacing w:val="35"/>
        </w:rPr>
        <w:t xml:space="preserve"> </w:t>
      </w:r>
      <w:r>
        <w:t xml:space="preserve">выражением</w:t>
      </w:r>
      <w:r>
        <w:rPr>
          <w:spacing w:val="35"/>
        </w:rPr>
        <w:t xml:space="preserve"> </w:t>
      </w:r>
      <w:r>
        <w:t xml:space="preserve">своего</w:t>
      </w:r>
      <w:r>
        <w:rPr>
          <w:spacing w:val="34"/>
        </w:rPr>
        <w:t xml:space="preserve"> </w:t>
      </w:r>
      <w:r>
        <w:t xml:space="preserve">отношения</w:t>
      </w:r>
      <w:r>
        <w:rPr>
          <w:spacing w:val="39"/>
        </w:rPr>
        <w:t xml:space="preserve"> </w:t>
      </w:r>
      <w:r>
        <w:t xml:space="preserve">к</w:t>
      </w:r>
      <w:r>
        <w:rPr>
          <w:spacing w:val="33"/>
        </w:rPr>
        <w:t xml:space="preserve"> </w:t>
      </w:r>
      <w:r>
        <w:t xml:space="preserve">событиям</w:t>
      </w:r>
      <w:r>
        <w:rPr>
          <w:spacing w:val="41"/>
        </w:rPr>
        <w:t xml:space="preserve"> </w:t>
      </w:r>
      <w:r>
        <w:rPr>
          <w:spacing w:val="-10"/>
        </w:rPr>
        <w:t xml:space="preserve">и</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фактам,</w:t>
      </w:r>
      <w:r>
        <w:rPr>
          <w:spacing w:val="-5"/>
        </w:rPr>
        <w:t xml:space="preserve"> </w:t>
      </w:r>
      <w:r>
        <w:t xml:space="preserve">изложенным</w:t>
      </w:r>
      <w:r>
        <w:rPr>
          <w:spacing w:val="-7"/>
        </w:rPr>
        <w:t xml:space="preserve"> </w:t>
      </w:r>
      <w:r>
        <w:t xml:space="preserve">в</w:t>
      </w:r>
      <w:r>
        <w:rPr>
          <w:spacing w:val="-8"/>
        </w:rPr>
        <w:t xml:space="preserve"> </w:t>
      </w:r>
      <w:r>
        <w:rPr>
          <w:spacing w:val="-2"/>
        </w:rPr>
        <w:t xml:space="preserve">тексте;</w:t>
      </w:r>
      <w:r/>
    </w:p>
    <w:p>
      <w:pPr>
        <w:pStyle w:val="967"/>
        <w:ind w:right="857"/>
        <w:spacing w:before="163" w:line="357" w:lineRule="auto"/>
      </w:pPr>
      <w:r>
        <w:t xml:space="preserve">устное представление (презентация) результатов выполненной проектной </w:t>
      </w:r>
      <w:r>
        <w:rPr>
          <w:spacing w:val="-2"/>
        </w:rPr>
        <w:t xml:space="preserve">работы.</w:t>
      </w:r>
      <w:r/>
    </w:p>
    <w:p>
      <w:pPr>
        <w:pStyle w:val="967"/>
        <w:ind w:right="845"/>
        <w:spacing w:before="6" w:line="360" w:lineRule="auto"/>
      </w:pPr>
      <w: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r/>
    </w:p>
    <w:p>
      <w:pPr>
        <w:pStyle w:val="967"/>
        <w:ind w:left="943" w:firstLine="0"/>
        <w:spacing w:before="1"/>
      </w:pPr>
      <w:r>
        <w:t xml:space="preserve">Объём</w:t>
      </w:r>
      <w:r>
        <w:rPr>
          <w:spacing w:val="-9"/>
        </w:rPr>
        <w:t xml:space="preserve"> </w:t>
      </w:r>
      <w:r>
        <w:t xml:space="preserve">монологического</w:t>
      </w:r>
      <w:r>
        <w:rPr>
          <w:spacing w:val="-10"/>
        </w:rPr>
        <w:t xml:space="preserve"> </w:t>
      </w:r>
      <w:r>
        <w:t xml:space="preserve">высказывания</w:t>
      </w:r>
      <w:r>
        <w:rPr>
          <w:spacing w:val="-5"/>
        </w:rPr>
        <w:t xml:space="preserve"> </w:t>
      </w:r>
      <w:r>
        <w:t xml:space="preserve">–</w:t>
      </w:r>
      <w:r>
        <w:rPr>
          <w:spacing w:val="-6"/>
        </w:rPr>
        <w:t xml:space="preserve"> </w:t>
      </w:r>
      <w:r>
        <w:t xml:space="preserve">14–15</w:t>
      </w:r>
      <w:r>
        <w:rPr>
          <w:spacing w:val="-10"/>
        </w:rPr>
        <w:t xml:space="preserve"> </w:t>
      </w:r>
      <w:r>
        <w:rPr>
          <w:spacing w:val="-2"/>
        </w:rPr>
        <w:t xml:space="preserve">фраз.</w:t>
      </w:r>
      <w:r/>
    </w:p>
    <w:p>
      <w:pPr>
        <w:pStyle w:val="969"/>
        <w:numPr>
          <w:ilvl w:val="3"/>
          <w:numId w:val="126"/>
        </w:numPr>
        <w:ind w:left="1997" w:right="0" w:hanging="1054"/>
        <w:jc w:val="both"/>
        <w:spacing w:before="163" w:after="0" w:line="240" w:lineRule="auto"/>
        <w:tabs>
          <w:tab w:val="left" w:pos="1997" w:leader="none"/>
        </w:tabs>
        <w:rPr>
          <w:sz w:val="28"/>
        </w:rPr>
      </w:pPr>
      <w:r>
        <w:rPr>
          <w:spacing w:val="-2"/>
          <w:sz w:val="28"/>
        </w:rPr>
        <w:t xml:space="preserve">Аудирование.</w:t>
      </w:r>
      <w:r/>
    </w:p>
    <w:p>
      <w:pPr>
        <w:pStyle w:val="967"/>
        <w:ind w:right="844"/>
        <w:spacing w:before="158" w:line="360" w:lineRule="auto"/>
      </w:pPr>
      <w:r>
        <w:t xml:space="preserve">Развитие </w:t>
      </w:r>
      <w:r>
        <w:t xml:space="preserve">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w:t>
      </w:r>
      <w:r>
        <w:rPr>
          <w:spacing w:val="40"/>
        </w:rPr>
        <w:t xml:space="preserve"> </w:t>
      </w:r>
      <w:r>
        <w:t xml:space="preserve">коммуникативной задачи: с пониманием основного содержания, с пониманием нужной/интересующей/запрашиваемой информации.</w:t>
      </w:r>
      <w:r/>
    </w:p>
    <w:p>
      <w:pPr>
        <w:pStyle w:val="967"/>
        <w:ind w:right="841"/>
        <w:spacing w:before="3" w:line="360" w:lineRule="auto"/>
      </w:pPr>
      <w:r>
        <w:t xml:space="preserve">Аудирование с пониманием основного содержания текста предполагает умение оп</w:t>
      </w:r>
      <w:r>
        <w:t xml:space="preserve">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 xml:space="preserve">содержания.</w:t>
      </w:r>
      <w:r/>
    </w:p>
    <w:p>
      <w:pPr>
        <w:pStyle w:val="967"/>
        <w:ind w:right="857"/>
        <w:spacing w:before="2" w:after="19" w:line="357" w:lineRule="auto"/>
      </w:pPr>
      <w:r>
        <w:t xml:space="preserve">Аудирование с пониманием нужной/интересующей/запрашиваемой информации</w:t>
      </w:r>
      <w:r>
        <w:rPr>
          <w:spacing w:val="78"/>
        </w:rPr>
        <w:t xml:space="preserve">   </w:t>
      </w:r>
      <w:r>
        <w:t xml:space="preserve">предполагает</w:t>
      </w:r>
      <w:r>
        <w:rPr>
          <w:spacing w:val="79"/>
        </w:rPr>
        <w:t xml:space="preserve">   </w:t>
      </w:r>
      <w:r>
        <w:t xml:space="preserve">умение</w:t>
      </w:r>
      <w:r>
        <w:rPr>
          <w:spacing w:val="45"/>
        </w:rPr>
        <w:t xml:space="preserve">   </w:t>
      </w:r>
      <w:r>
        <w:t xml:space="preserve">выделять</w:t>
      </w:r>
      <w:r>
        <w:rPr>
          <w:spacing w:val="79"/>
        </w:rPr>
        <w:t xml:space="preserve">   </w:t>
      </w:r>
      <w:r>
        <w:t xml:space="preserve">данную</w:t>
      </w:r>
      <w:r>
        <w:rPr>
          <w:spacing w:val="78"/>
        </w:rPr>
        <w:t xml:space="preserve">   </w:t>
      </w:r>
      <w:r>
        <w:rPr>
          <w:spacing w:val="-2"/>
        </w:rPr>
        <w:t xml:space="preserve">информацию,</w:t>
      </w:r>
      <w:r/>
    </w:p>
    <w:tbl>
      <w:tblPr>
        <w:tblW w:w="0" w:type="auto"/>
        <w:tblInd w:w="1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5335"/>
        <w:gridCol w:w="1325"/>
        <w:gridCol w:w="3361"/>
      </w:tblGrid>
      <w:tr>
        <w:trPr>
          <w:trHeight w:val="394"/>
        </w:trPr>
        <w:tc>
          <w:tcPr>
            <w:tcW w:w="5335" w:type="dxa"/>
            <w:textDirection w:val="lrTb"/>
            <w:noWrap w:val="false"/>
          </w:tcPr>
          <w:p>
            <w:pPr>
              <w:pStyle w:val="970"/>
              <w:ind w:left="50"/>
              <w:spacing w:line="309" w:lineRule="exact"/>
              <w:rPr>
                <w:sz w:val="28"/>
              </w:rPr>
            </w:pPr>
            <w:r>
              <w:rPr>
                <w:sz w:val="28"/>
              </w:rPr>
              <w:t xml:space="preserve">представленную</w:t>
            </w:r>
            <w:r>
              <w:rPr>
                <w:spacing w:val="58"/>
                <w:sz w:val="28"/>
              </w:rPr>
              <w:t xml:space="preserve"> </w:t>
            </w:r>
            <w:r>
              <w:rPr>
                <w:sz w:val="28"/>
              </w:rPr>
              <w:t xml:space="preserve">в</w:t>
            </w:r>
            <w:r>
              <w:rPr>
                <w:spacing w:val="58"/>
                <w:sz w:val="28"/>
              </w:rPr>
              <w:t xml:space="preserve"> </w:t>
            </w:r>
            <w:r>
              <w:rPr>
                <w:sz w:val="28"/>
              </w:rPr>
              <w:t xml:space="preserve">эксплицитной</w:t>
            </w:r>
            <w:r>
              <w:rPr>
                <w:spacing w:val="61"/>
                <w:sz w:val="28"/>
              </w:rPr>
              <w:t xml:space="preserve"> </w:t>
            </w:r>
            <w:r>
              <w:rPr>
                <w:spacing w:val="-2"/>
                <w:sz w:val="28"/>
              </w:rPr>
              <w:t xml:space="preserve">(явной)</w:t>
            </w:r>
            <w:r/>
          </w:p>
        </w:tc>
        <w:tc>
          <w:tcPr>
            <w:tcW w:w="1325" w:type="dxa"/>
            <w:textDirection w:val="lrTb"/>
            <w:noWrap w:val="false"/>
          </w:tcPr>
          <w:p>
            <w:pPr>
              <w:pStyle w:val="970"/>
              <w:ind w:left="24" w:right="25"/>
              <w:jc w:val="center"/>
              <w:spacing w:line="309" w:lineRule="exact"/>
              <w:rPr>
                <w:sz w:val="28"/>
              </w:rPr>
            </w:pPr>
            <w:r>
              <w:rPr>
                <w:sz w:val="28"/>
              </w:rPr>
              <w:t xml:space="preserve">форме,</w:t>
            </w:r>
            <w:r>
              <w:rPr>
                <w:spacing w:val="73"/>
                <w:sz w:val="28"/>
              </w:rPr>
              <w:t xml:space="preserve"> </w:t>
            </w:r>
            <w:r>
              <w:rPr>
                <w:spacing w:val="-10"/>
                <w:sz w:val="28"/>
              </w:rPr>
              <w:t xml:space="preserve">в</w:t>
            </w:r>
            <w:r/>
          </w:p>
        </w:tc>
        <w:tc>
          <w:tcPr>
            <w:tcW w:w="3361" w:type="dxa"/>
            <w:textDirection w:val="lrTb"/>
            <w:noWrap w:val="false"/>
          </w:tcPr>
          <w:p>
            <w:pPr>
              <w:pStyle w:val="970"/>
              <w:ind w:left="35"/>
              <w:jc w:val="center"/>
              <w:spacing w:line="309" w:lineRule="exact"/>
              <w:rPr>
                <w:sz w:val="28"/>
              </w:rPr>
            </w:pPr>
            <w:r>
              <w:rPr>
                <w:sz w:val="28"/>
              </w:rPr>
              <w:t xml:space="preserve">воспринимаемом</w:t>
            </w:r>
            <w:r>
              <w:rPr>
                <w:spacing w:val="61"/>
                <w:sz w:val="28"/>
              </w:rPr>
              <w:t xml:space="preserve"> </w:t>
            </w:r>
            <w:r>
              <w:rPr>
                <w:sz w:val="28"/>
              </w:rPr>
              <w:t xml:space="preserve">на</w:t>
            </w:r>
            <w:r>
              <w:rPr>
                <w:spacing w:val="61"/>
                <w:sz w:val="28"/>
              </w:rPr>
              <w:t xml:space="preserve"> </w:t>
            </w:r>
            <w:r>
              <w:rPr>
                <w:spacing w:val="-4"/>
                <w:sz w:val="28"/>
              </w:rPr>
              <w:t xml:space="preserve">слух</w:t>
            </w:r>
            <w:r/>
          </w:p>
        </w:tc>
      </w:tr>
      <w:tr>
        <w:trPr>
          <w:trHeight w:val="879"/>
        </w:trPr>
        <w:tc>
          <w:tcPr>
            <w:tcW w:w="5335" w:type="dxa"/>
            <w:textDirection w:val="lrTb"/>
            <w:noWrap w:val="false"/>
          </w:tcPr>
          <w:p>
            <w:pPr>
              <w:pStyle w:val="970"/>
              <w:ind w:left="50"/>
              <w:spacing w:before="72"/>
              <w:rPr>
                <w:sz w:val="28"/>
              </w:rPr>
            </w:pPr>
            <w:r>
              <w:rPr>
                <w:spacing w:val="-2"/>
                <w:sz w:val="28"/>
              </w:rPr>
              <w:t xml:space="preserve">тексте.</w:t>
            </w:r>
            <w:r/>
          </w:p>
          <w:p>
            <w:pPr>
              <w:pStyle w:val="970"/>
              <w:ind w:left="760"/>
              <w:spacing w:before="163" w:line="302" w:lineRule="exact"/>
              <w:tabs>
                <w:tab w:val="left" w:pos="1882" w:leader="none"/>
                <w:tab w:val="left" w:pos="2558" w:leader="none"/>
                <w:tab w:val="left" w:pos="4414" w:leader="none"/>
              </w:tabs>
              <w:rPr>
                <w:sz w:val="28"/>
              </w:rPr>
            </w:pPr>
            <w:r>
              <w:rPr>
                <w:spacing w:val="-2"/>
                <w:sz w:val="28"/>
              </w:rPr>
              <w:t xml:space="preserve">Тексты</w:t>
            </w:r>
            <w:r>
              <w:rPr>
                <w:sz w:val="28"/>
              </w:rPr>
              <w:tab/>
            </w:r>
            <w:r>
              <w:rPr>
                <w:spacing w:val="-5"/>
                <w:sz w:val="28"/>
              </w:rPr>
              <w:t xml:space="preserve">для</w:t>
            </w:r>
            <w:r>
              <w:rPr>
                <w:sz w:val="28"/>
              </w:rPr>
              <w:tab/>
            </w:r>
            <w:r>
              <w:rPr>
                <w:spacing w:val="-2"/>
                <w:sz w:val="28"/>
              </w:rPr>
              <w:t xml:space="preserve">аудирования:</w:t>
            </w:r>
            <w:r>
              <w:rPr>
                <w:sz w:val="28"/>
              </w:rPr>
              <w:tab/>
            </w:r>
            <w:r>
              <w:rPr>
                <w:spacing w:val="-2"/>
                <w:sz w:val="28"/>
              </w:rPr>
              <w:t xml:space="preserve">диалог</w:t>
            </w:r>
            <w:r/>
          </w:p>
        </w:tc>
        <w:tc>
          <w:tcPr>
            <w:tcW w:w="1325" w:type="dxa"/>
            <w:textDirection w:val="lrTb"/>
            <w:noWrap w:val="false"/>
          </w:tcPr>
          <w:p>
            <w:pPr>
              <w:pStyle w:val="970"/>
              <w:spacing w:before="235"/>
              <w:rPr>
                <w:sz w:val="28"/>
              </w:rPr>
            </w:pPr>
            <w:r>
              <w:rPr>
                <w:sz w:val="28"/>
              </w:rPr>
            </w:r>
            <w:r/>
          </w:p>
          <w:p>
            <w:pPr>
              <w:pStyle w:val="970"/>
              <w:ind w:left="25" w:right="1"/>
              <w:jc w:val="center"/>
              <w:spacing w:line="302" w:lineRule="exact"/>
              <w:rPr>
                <w:sz w:val="28"/>
              </w:rPr>
            </w:pPr>
            <w:r>
              <w:rPr>
                <w:spacing w:val="-2"/>
                <w:sz w:val="28"/>
              </w:rPr>
              <w:t xml:space="preserve">(беседа),</w:t>
            </w:r>
            <w:r/>
          </w:p>
        </w:tc>
        <w:tc>
          <w:tcPr>
            <w:tcW w:w="3361" w:type="dxa"/>
            <w:textDirection w:val="lrTb"/>
            <w:noWrap w:val="false"/>
          </w:tcPr>
          <w:p>
            <w:pPr>
              <w:pStyle w:val="970"/>
              <w:spacing w:before="235"/>
              <w:rPr>
                <w:sz w:val="28"/>
              </w:rPr>
            </w:pPr>
            <w:r>
              <w:rPr>
                <w:sz w:val="28"/>
              </w:rPr>
            </w:r>
            <w:r/>
          </w:p>
          <w:p>
            <w:pPr>
              <w:pStyle w:val="970"/>
              <w:ind w:left="72"/>
              <w:jc w:val="center"/>
              <w:spacing w:line="302" w:lineRule="exact"/>
              <w:tabs>
                <w:tab w:val="left" w:pos="1549" w:leader="none"/>
              </w:tabs>
              <w:rPr>
                <w:sz w:val="28"/>
              </w:rPr>
            </w:pPr>
            <w:r>
              <w:rPr>
                <w:spacing w:val="-2"/>
                <w:sz w:val="28"/>
              </w:rPr>
              <w:t xml:space="preserve">интервью,</w:t>
            </w:r>
            <w:r>
              <w:rPr>
                <w:sz w:val="28"/>
              </w:rPr>
              <w:tab/>
            </w:r>
            <w:r>
              <w:rPr>
                <w:spacing w:val="-2"/>
                <w:sz w:val="28"/>
              </w:rPr>
              <w:t xml:space="preserve">высказывания</w:t>
            </w:r>
            <w:r/>
          </w:p>
        </w:tc>
      </w:tr>
    </w:tbl>
    <w:p>
      <w:pPr>
        <w:pStyle w:val="967"/>
        <w:ind w:right="862" w:firstLine="0"/>
        <w:jc w:val="left"/>
        <w:spacing w:before="163" w:line="357" w:lineRule="auto"/>
        <w:tabs>
          <w:tab w:val="left" w:pos="2156" w:leader="none"/>
          <w:tab w:val="left" w:pos="2583" w:leader="none"/>
          <w:tab w:val="left" w:pos="4108" w:leader="none"/>
          <w:tab w:val="left" w:pos="6166" w:leader="none"/>
          <w:tab w:val="left" w:pos="7585" w:leader="none"/>
          <w:tab w:val="left" w:pos="8836" w:leader="none"/>
        </w:tabs>
      </w:pPr>
      <w:r>
        <w:rPr>
          <w:spacing w:val="-2"/>
        </w:rPr>
        <w:t xml:space="preserve">собеседников</w:t>
      </w:r>
      <w:r>
        <w:tab/>
      </w:r>
      <w:r>
        <w:rPr>
          <w:spacing w:val="-10"/>
        </w:rPr>
        <w:t xml:space="preserve">в</w:t>
      </w:r>
      <w:r>
        <w:tab/>
      </w:r>
      <w:r>
        <w:rPr>
          <w:spacing w:val="-2"/>
        </w:rPr>
        <w:t xml:space="preserve">ситуациях</w:t>
      </w:r>
      <w:r>
        <w:tab/>
      </w:r>
      <w:r>
        <w:rPr>
          <w:spacing w:val="-2"/>
        </w:rPr>
        <w:t xml:space="preserve">повседневного</w:t>
      </w:r>
      <w:r>
        <w:tab/>
      </w:r>
      <w:r>
        <w:rPr>
          <w:spacing w:val="-2"/>
        </w:rPr>
        <w:t xml:space="preserve">общения,</w:t>
      </w:r>
      <w:r>
        <w:tab/>
      </w:r>
      <w:r>
        <w:rPr>
          <w:spacing w:val="-2"/>
        </w:rPr>
        <w:t xml:space="preserve">рассказ,</w:t>
      </w:r>
      <w:r>
        <w:tab/>
      </w:r>
      <w:r>
        <w:rPr>
          <w:spacing w:val="-2"/>
        </w:rPr>
        <w:t xml:space="preserve">сообщение </w:t>
      </w:r>
      <w:r>
        <w:t xml:space="preserve">информационного характера, объявление.</w:t>
      </w:r>
      <w:r/>
    </w:p>
    <w:p>
      <w:pPr>
        <w:pStyle w:val="967"/>
        <w:jc w:val="left"/>
        <w:spacing w:before="6" w:line="362" w:lineRule="auto"/>
      </w:pPr>
      <w:r>
        <w:t xml:space="preserve">Языковая</w:t>
      </w:r>
      <w:r>
        <w:rPr>
          <w:spacing w:val="80"/>
        </w:rPr>
        <w:t xml:space="preserve"> </w:t>
      </w:r>
      <w:r>
        <w:t xml:space="preserve">сложность</w:t>
      </w:r>
      <w:r>
        <w:rPr>
          <w:spacing w:val="80"/>
        </w:rPr>
        <w:t xml:space="preserve"> </w:t>
      </w:r>
      <w:r>
        <w:t xml:space="preserve">текстов</w:t>
      </w:r>
      <w:r>
        <w:rPr>
          <w:spacing w:val="80"/>
        </w:rPr>
        <w:t xml:space="preserve"> </w:t>
      </w:r>
      <w:r>
        <w:t xml:space="preserve">для</w:t>
      </w:r>
      <w:r>
        <w:rPr>
          <w:spacing w:val="80"/>
        </w:rPr>
        <w:t xml:space="preserve"> </w:t>
      </w:r>
      <w:r>
        <w:t xml:space="preserve">аудирования</w:t>
      </w:r>
      <w:r>
        <w:rPr>
          <w:spacing w:val="80"/>
        </w:rPr>
        <w:t xml:space="preserve"> </w:t>
      </w:r>
      <w:r>
        <w:t xml:space="preserve">должна</w:t>
      </w:r>
      <w:r>
        <w:rPr>
          <w:spacing w:val="80"/>
        </w:rPr>
        <w:t xml:space="preserve"> </w:t>
      </w:r>
      <w:r>
        <w:t xml:space="preserve">соответствовать пороговому уровню (В1 – пороговый уровень по общеевропейской шкале).</w:t>
      </w:r>
      <w:r/>
    </w:p>
    <w:p>
      <w:pPr>
        <w:pStyle w:val="967"/>
        <w:ind w:left="943" w:firstLine="0"/>
        <w:jc w:val="left"/>
        <w:spacing w:line="314" w:lineRule="exact"/>
      </w:pPr>
      <w:r>
        <w:t xml:space="preserve">Время</w:t>
      </w:r>
      <w:r>
        <w:rPr>
          <w:spacing w:val="-6"/>
        </w:rPr>
        <w:t xml:space="preserve"> </w:t>
      </w:r>
      <w:r>
        <w:t xml:space="preserve">звучания</w:t>
      </w:r>
      <w:r>
        <w:rPr>
          <w:spacing w:val="-6"/>
        </w:rPr>
        <w:t xml:space="preserve"> </w:t>
      </w:r>
      <w:r>
        <w:t xml:space="preserve">текста/текстов</w:t>
      </w:r>
      <w:r>
        <w:rPr>
          <w:spacing w:val="-8"/>
        </w:rPr>
        <w:t xml:space="preserve"> </w:t>
      </w:r>
      <w:r>
        <w:t xml:space="preserve">для</w:t>
      </w:r>
      <w:r>
        <w:rPr>
          <w:spacing w:val="-5"/>
        </w:rPr>
        <w:t xml:space="preserve"> </w:t>
      </w:r>
      <w:r>
        <w:t xml:space="preserve">аудирования</w:t>
      </w:r>
      <w:r>
        <w:rPr>
          <w:spacing w:val="2"/>
        </w:rPr>
        <w:t xml:space="preserve"> </w:t>
      </w:r>
      <w:r>
        <w:t xml:space="preserve">–</w:t>
      </w:r>
      <w:r>
        <w:rPr>
          <w:spacing w:val="-6"/>
        </w:rPr>
        <w:t xml:space="preserve"> </w:t>
      </w:r>
      <w:r>
        <w:t xml:space="preserve">до</w:t>
      </w:r>
      <w:r>
        <w:rPr>
          <w:spacing w:val="-7"/>
        </w:rPr>
        <w:t xml:space="preserve"> </w:t>
      </w:r>
      <w:r>
        <w:t xml:space="preserve">2,5</w:t>
      </w:r>
      <w:r>
        <w:rPr>
          <w:spacing w:val="-7"/>
        </w:rPr>
        <w:t xml:space="preserve"> </w:t>
      </w:r>
      <w:r>
        <w:rPr>
          <w:spacing w:val="-2"/>
        </w:rPr>
        <w:t xml:space="preserve">минуты.</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126"/>
        </w:numPr>
        <w:ind w:left="1997" w:right="0" w:hanging="1054"/>
        <w:jc w:val="both"/>
        <w:spacing w:before="67" w:after="0" w:line="240" w:lineRule="auto"/>
        <w:tabs>
          <w:tab w:val="left" w:pos="1997" w:leader="none"/>
        </w:tabs>
        <w:rPr>
          <w:sz w:val="28"/>
        </w:rPr>
      </w:pPr>
      <w:r>
        <w:rPr>
          <w:sz w:val="28"/>
        </w:rPr>
        <w:t xml:space="preserve">Смысловое</w:t>
      </w:r>
      <w:r>
        <w:rPr>
          <w:spacing w:val="-13"/>
          <w:sz w:val="28"/>
        </w:rPr>
        <w:t xml:space="preserve"> </w:t>
      </w:r>
      <w:r>
        <w:rPr>
          <w:spacing w:val="-2"/>
          <w:sz w:val="28"/>
        </w:rPr>
        <w:t xml:space="preserve">чтение.</w:t>
      </w:r>
      <w:r/>
    </w:p>
    <w:p>
      <w:pPr>
        <w:pStyle w:val="967"/>
        <w:ind w:right="843"/>
        <w:spacing w:before="163" w:line="360" w:lineRule="auto"/>
      </w:pPr>
      <w:r>
        <w:t xml:space="preserve">Развитие у</w:t>
      </w:r>
      <w:r>
        <w:t xml:space="preserve">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w:t>
      </w:r>
      <w:r>
        <w:rPr>
          <w:spacing w:val="40"/>
        </w:rPr>
        <w:t xml:space="preserve"> </w:t>
      </w:r>
      <w:r>
        <w:t xml:space="preserve">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r/>
    </w:p>
    <w:p>
      <w:pPr>
        <w:pStyle w:val="967"/>
        <w:ind w:right="845"/>
        <w:spacing w:line="360" w:lineRule="auto"/>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w:t>
      </w:r>
      <w:r>
        <w:rPr>
          <w:spacing w:val="80"/>
        </w:rPr>
        <w:t xml:space="preserve"> </w:t>
      </w:r>
      <w:r>
        <w:t xml:space="preserve">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r/>
    </w:p>
    <w:p>
      <w:pPr>
        <w:pStyle w:val="967"/>
        <w:ind w:right="845"/>
        <w:spacing w:before="2" w:line="360" w:lineRule="auto"/>
      </w:pPr>
      <w:r>
        <w:t xml:space="preserve">Чтение с пониманием нужной/интересующей/запрашиваемой инф</w:t>
      </w:r>
      <w:r>
        <w:t xml:space="preserve">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r/>
    </w:p>
    <w:p>
      <w:pPr>
        <w:pStyle w:val="967"/>
        <w:ind w:right="849"/>
        <w:spacing w:line="360" w:lineRule="auto"/>
      </w:pPr>
      <w:r>
        <w:t xml:space="preserve">В ходе чтения с полным пониманием аутентичных текстов, содержащих отдельные неизученные языковые явления, формируются и р</w:t>
      </w:r>
      <w:r>
        <w:t xml:space="preserve">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r/>
    </w:p>
    <w:p>
      <w:pPr>
        <w:pStyle w:val="967"/>
        <w:ind w:right="843"/>
        <w:spacing w:before="3" w:line="357" w:lineRule="auto"/>
      </w:pPr>
      <w:r>
        <w:t xml:space="preserve">Чтение несплошных текстов (таблиц, диаграмм, графиков и других) и понимание представленной в них информации.</w:t>
      </w:r>
      <w:r/>
    </w:p>
    <w:p>
      <w:pPr>
        <w:pStyle w:val="967"/>
        <w:ind w:right="848"/>
        <w:spacing w:before="6" w:line="360" w:lineRule="auto"/>
      </w:pPr>
      <w:r>
        <w:t xml:space="preserve">Тексты для чтения: диалог (беседа), интервью, рассказ, отрывок из художественного</w:t>
      </w:r>
      <w:r>
        <w:rPr>
          <w:spacing w:val="-8"/>
        </w:rPr>
        <w:t xml:space="preserve"> </w:t>
      </w:r>
      <w:r>
        <w:t xml:space="preserve">произведения,</w:t>
      </w:r>
      <w:r>
        <w:rPr>
          <w:spacing w:val="-6"/>
        </w:rPr>
        <w:t xml:space="preserve"> </w:t>
      </w:r>
      <w:r>
        <w:t xml:space="preserve">статья</w:t>
      </w:r>
      <w:r>
        <w:rPr>
          <w:spacing w:val="-7"/>
        </w:rPr>
        <w:t xml:space="preserve"> </w:t>
      </w:r>
      <w:r>
        <w:t xml:space="preserve">научно-популярного</w:t>
      </w:r>
      <w:r>
        <w:rPr>
          <w:spacing w:val="-4"/>
        </w:rPr>
        <w:t xml:space="preserve"> </w:t>
      </w:r>
      <w:r>
        <w:t xml:space="preserve">характера,</w:t>
      </w:r>
      <w:r>
        <w:rPr>
          <w:spacing w:val="-6"/>
        </w:rPr>
        <w:t xml:space="preserve"> </w:t>
      </w:r>
      <w:r>
        <w:t xml:space="preserve">сообщение информационного</w:t>
      </w:r>
      <w:r>
        <w:rPr>
          <w:spacing w:val="80"/>
        </w:rPr>
        <w:t xml:space="preserve"> </w:t>
      </w:r>
      <w:r>
        <w:t xml:space="preserve">характера,</w:t>
      </w:r>
      <w:r>
        <w:rPr>
          <w:spacing w:val="80"/>
        </w:rPr>
        <w:t xml:space="preserve"> </w:t>
      </w:r>
      <w:r>
        <w:t xml:space="preserve">объявление,</w:t>
      </w:r>
      <w:r>
        <w:rPr>
          <w:spacing w:val="80"/>
        </w:rPr>
        <w:t xml:space="preserve"> </w:t>
      </w:r>
      <w:r>
        <w:t xml:space="preserve">памятка,</w:t>
      </w:r>
      <w:r>
        <w:rPr>
          <w:spacing w:val="80"/>
        </w:rPr>
        <w:t xml:space="preserve"> </w:t>
      </w:r>
      <w:r>
        <w:t xml:space="preserve">инструкция,</w:t>
      </w:r>
      <w:r>
        <w:rPr>
          <w:spacing w:val="80"/>
        </w:rPr>
        <w:t xml:space="preserve"> </w:t>
      </w:r>
      <w:r>
        <w:t xml:space="preserve">электронное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сообщение</w:t>
      </w:r>
      <w:r>
        <w:rPr>
          <w:spacing w:val="-10"/>
        </w:rPr>
        <w:t xml:space="preserve"> </w:t>
      </w:r>
      <w:r>
        <w:t xml:space="preserve">личного</w:t>
      </w:r>
      <w:r>
        <w:rPr>
          <w:spacing w:val="-12"/>
        </w:rPr>
        <w:t xml:space="preserve"> </w:t>
      </w:r>
      <w:r>
        <w:t xml:space="preserve">характера,</w:t>
      </w:r>
      <w:r>
        <w:rPr>
          <w:spacing w:val="-10"/>
        </w:rPr>
        <w:t xml:space="preserve"> </w:t>
      </w:r>
      <w:r>
        <w:rPr>
          <w:spacing w:val="-2"/>
        </w:rPr>
        <w:t xml:space="preserve">стихотворение.</w:t>
      </w:r>
      <w:r/>
    </w:p>
    <w:p>
      <w:pPr>
        <w:pStyle w:val="967"/>
        <w:ind w:right="856"/>
        <w:jc w:val="left"/>
        <w:spacing w:before="163" w:line="357" w:lineRule="auto"/>
        <w:tabs>
          <w:tab w:val="left" w:pos="2396" w:leader="none"/>
          <w:tab w:val="left" w:pos="3965" w:leader="none"/>
          <w:tab w:val="left" w:pos="5174" w:leader="none"/>
          <w:tab w:val="left" w:pos="5898" w:leader="none"/>
          <w:tab w:val="left" w:pos="7020" w:leader="none"/>
          <w:tab w:val="left" w:pos="8219" w:leader="none"/>
        </w:tabs>
      </w:pPr>
      <w:r>
        <w:rPr>
          <w:spacing w:val="-2"/>
        </w:rPr>
        <w:t xml:space="preserve">Языковая</w:t>
      </w:r>
      <w:r>
        <w:tab/>
      </w:r>
      <w:r>
        <w:rPr>
          <w:spacing w:val="-2"/>
        </w:rPr>
        <w:t xml:space="preserve">сложность</w:t>
      </w:r>
      <w:r>
        <w:tab/>
      </w:r>
      <w:r>
        <w:rPr>
          <w:spacing w:val="-2"/>
        </w:rPr>
        <w:t xml:space="preserve">текстов</w:t>
      </w:r>
      <w:r>
        <w:tab/>
      </w:r>
      <w:r>
        <w:rPr>
          <w:spacing w:val="-4"/>
        </w:rPr>
        <w:t xml:space="preserve">для</w:t>
      </w:r>
      <w:r>
        <w:tab/>
      </w:r>
      <w:r>
        <w:rPr>
          <w:spacing w:val="-2"/>
        </w:rPr>
        <w:t xml:space="preserve">чтения</w:t>
      </w:r>
      <w:r>
        <w:tab/>
      </w:r>
      <w:r>
        <w:rPr>
          <w:spacing w:val="-2"/>
        </w:rPr>
        <w:t xml:space="preserve">должна</w:t>
      </w:r>
      <w:r>
        <w:tab/>
      </w:r>
      <w:r>
        <w:rPr>
          <w:spacing w:val="-2"/>
        </w:rPr>
        <w:t xml:space="preserve">соответствовать </w:t>
      </w:r>
      <w:r>
        <w:t xml:space="preserve">пороговому уровню (В1 – пороговый уровень по общеевропейской шкале).</w:t>
      </w:r>
      <w:r/>
    </w:p>
    <w:p>
      <w:pPr>
        <w:pStyle w:val="967"/>
        <w:ind w:left="943" w:firstLine="0"/>
        <w:jc w:val="left"/>
        <w:spacing w:before="6"/>
      </w:pPr>
      <w:r>
        <w:t xml:space="preserve">Объём</w:t>
      </w:r>
      <w:r>
        <w:rPr>
          <w:spacing w:val="-5"/>
        </w:rPr>
        <w:t xml:space="preserve"> </w:t>
      </w:r>
      <w:r>
        <w:t xml:space="preserve">текста/текстов</w:t>
      </w:r>
      <w:r>
        <w:rPr>
          <w:spacing w:val="-8"/>
        </w:rPr>
        <w:t xml:space="preserve"> </w:t>
      </w:r>
      <w:r>
        <w:t xml:space="preserve">для</w:t>
      </w:r>
      <w:r>
        <w:rPr>
          <w:spacing w:val="-5"/>
        </w:rPr>
        <w:t xml:space="preserve"> </w:t>
      </w:r>
      <w:r>
        <w:t xml:space="preserve">чтения –</w:t>
      </w:r>
      <w:r>
        <w:rPr>
          <w:spacing w:val="-6"/>
        </w:rPr>
        <w:t xml:space="preserve"> </w:t>
      </w:r>
      <w:r>
        <w:t xml:space="preserve">до</w:t>
      </w:r>
      <w:r>
        <w:rPr>
          <w:spacing w:val="-6"/>
        </w:rPr>
        <w:t xml:space="preserve"> </w:t>
      </w:r>
      <w:r>
        <w:t xml:space="preserve">600–800</w:t>
      </w:r>
      <w:r>
        <w:rPr>
          <w:spacing w:val="-7"/>
        </w:rPr>
        <w:t xml:space="preserve"> </w:t>
      </w:r>
      <w:r>
        <w:rPr>
          <w:spacing w:val="-2"/>
        </w:rPr>
        <w:t xml:space="preserve">слов.</w:t>
      </w:r>
      <w:r/>
    </w:p>
    <w:p>
      <w:pPr>
        <w:pStyle w:val="969"/>
        <w:numPr>
          <w:ilvl w:val="3"/>
          <w:numId w:val="126"/>
        </w:numPr>
        <w:ind w:left="1997" w:right="0" w:hanging="1054"/>
        <w:jc w:val="both"/>
        <w:spacing w:before="163" w:after="0" w:line="240" w:lineRule="auto"/>
        <w:tabs>
          <w:tab w:val="left" w:pos="1997" w:leader="none"/>
        </w:tabs>
        <w:rPr>
          <w:sz w:val="28"/>
        </w:rPr>
      </w:pPr>
      <w:r>
        <w:rPr>
          <w:spacing w:val="-2"/>
          <w:sz w:val="28"/>
        </w:rPr>
        <w:t xml:space="preserve">Письменная</w:t>
      </w:r>
      <w:r>
        <w:rPr>
          <w:spacing w:val="1"/>
          <w:sz w:val="28"/>
        </w:rPr>
        <w:t xml:space="preserve"> </w:t>
      </w:r>
      <w:r>
        <w:rPr>
          <w:spacing w:val="-4"/>
          <w:sz w:val="28"/>
        </w:rPr>
        <w:t xml:space="preserve">речь.</w:t>
      </w:r>
      <w:r/>
    </w:p>
    <w:p>
      <w:pPr>
        <w:pStyle w:val="967"/>
        <w:ind w:left="943" w:firstLine="0"/>
        <w:spacing w:before="158"/>
      </w:pPr>
      <w:r>
        <w:t xml:space="preserve">Развитие</w:t>
      </w:r>
      <w:r>
        <w:rPr>
          <w:spacing w:val="-10"/>
        </w:rPr>
        <w:t xml:space="preserve"> </w:t>
      </w:r>
      <w:r>
        <w:t xml:space="preserve">умений</w:t>
      </w:r>
      <w:r>
        <w:rPr>
          <w:spacing w:val="-11"/>
        </w:rPr>
        <w:t xml:space="preserve"> </w:t>
      </w:r>
      <w:r>
        <w:t xml:space="preserve">письменной</w:t>
      </w:r>
      <w:r>
        <w:rPr>
          <w:spacing w:val="-11"/>
        </w:rPr>
        <w:t xml:space="preserve"> </w:t>
      </w:r>
      <w:r>
        <w:rPr>
          <w:spacing w:val="-4"/>
        </w:rPr>
        <w:t xml:space="preserve">речи:</w:t>
      </w:r>
      <w:r/>
    </w:p>
    <w:p>
      <w:pPr>
        <w:pStyle w:val="967"/>
        <w:ind w:right="841"/>
        <w:spacing w:before="163" w:line="362" w:lineRule="auto"/>
      </w:pPr>
      <w:r>
        <w:t xml:space="preserve">заполнение анкет и формуляров в соответствии с нормами, принятыми в стране/странах изучаемого языка;</w:t>
      </w:r>
      <w:r/>
    </w:p>
    <w:p>
      <w:pPr>
        <w:pStyle w:val="967"/>
        <w:ind w:right="841"/>
        <w:spacing w:line="362" w:lineRule="auto"/>
      </w:pPr>
      <w:r>
        <w:t xml:space="preserve">написание резюме (CV) с сообщением основных сведений о себе в соответствии с нормами, принятыми в стране/странах изучаемого языка;</w:t>
      </w:r>
      <w:r/>
    </w:p>
    <w:p>
      <w:pPr>
        <w:pStyle w:val="967"/>
        <w:ind w:right="844"/>
        <w:spacing w:line="362" w:lineRule="auto"/>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r/>
    </w:p>
    <w:p>
      <w:pPr>
        <w:pStyle w:val="967"/>
        <w:ind w:right="846"/>
        <w:spacing w:line="360" w:lineRule="auto"/>
      </w:pPr>
      <w: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r/>
    </w:p>
    <w:p>
      <w:pPr>
        <w:pStyle w:val="967"/>
        <w:ind w:right="857"/>
        <w:spacing w:line="357" w:lineRule="auto"/>
      </w:pPr>
      <w:r>
        <w:t xml:space="preserve">заполнение таблицы: краткая фиксация содержания прочитанного/ прослушанного текста или дополнение информации в таблице;</w:t>
      </w:r>
      <w:r/>
    </w:p>
    <w:p>
      <w:pPr>
        <w:pStyle w:val="967"/>
        <w:ind w:right="846"/>
        <w:spacing w:line="362" w:lineRule="auto"/>
      </w:pPr>
      <w:r>
        <w:t xml:space="preserve">письменное предоставление результатов выполненной проектной работы, в том числе в форме презентации, объём – до 180 слов.</w:t>
      </w:r>
      <w:r/>
    </w:p>
    <w:p>
      <w:pPr>
        <w:pStyle w:val="969"/>
        <w:numPr>
          <w:ilvl w:val="2"/>
          <w:numId w:val="126"/>
        </w:numPr>
        <w:ind w:left="1786" w:right="0" w:hanging="843"/>
        <w:jc w:val="both"/>
        <w:spacing w:before="0" w:after="0" w:line="315" w:lineRule="exact"/>
        <w:tabs>
          <w:tab w:val="left" w:pos="1786" w:leader="none"/>
        </w:tabs>
        <w:rPr>
          <w:sz w:val="28"/>
        </w:rPr>
      </w:pPr>
      <w:r>
        <w:rPr>
          <w:sz w:val="28"/>
        </w:rPr>
        <w:t xml:space="preserve">Языковые</w:t>
      </w:r>
      <w:r>
        <w:rPr>
          <w:spacing w:val="-7"/>
          <w:sz w:val="28"/>
        </w:rPr>
        <w:t xml:space="preserve"> </w:t>
      </w:r>
      <w:r>
        <w:rPr>
          <w:sz w:val="28"/>
        </w:rPr>
        <w:t xml:space="preserve">знания</w:t>
      </w:r>
      <w:r>
        <w:rPr>
          <w:spacing w:val="-7"/>
          <w:sz w:val="28"/>
        </w:rPr>
        <w:t xml:space="preserve"> </w:t>
      </w:r>
      <w:r>
        <w:rPr>
          <w:sz w:val="28"/>
        </w:rPr>
        <w:t xml:space="preserve">и</w:t>
      </w:r>
      <w:r>
        <w:rPr>
          <w:spacing w:val="-8"/>
          <w:sz w:val="28"/>
        </w:rPr>
        <w:t xml:space="preserve"> </w:t>
      </w:r>
      <w:r>
        <w:rPr>
          <w:spacing w:val="-2"/>
          <w:sz w:val="28"/>
        </w:rPr>
        <w:t xml:space="preserve">навыки.</w:t>
      </w:r>
      <w:r/>
    </w:p>
    <w:p>
      <w:pPr>
        <w:pStyle w:val="969"/>
        <w:numPr>
          <w:ilvl w:val="3"/>
          <w:numId w:val="126"/>
        </w:numPr>
        <w:ind w:left="1997" w:right="0" w:hanging="1054"/>
        <w:jc w:val="both"/>
        <w:spacing w:before="148" w:after="0" w:line="240" w:lineRule="auto"/>
        <w:tabs>
          <w:tab w:val="left" w:pos="1997" w:leader="none"/>
        </w:tabs>
        <w:rPr>
          <w:sz w:val="28"/>
        </w:rPr>
      </w:pPr>
      <w:r>
        <w:rPr>
          <w:sz w:val="28"/>
        </w:rPr>
        <w:t xml:space="preserve">Фонетическая</w:t>
      </w:r>
      <w:r>
        <w:rPr>
          <w:spacing w:val="-14"/>
          <w:sz w:val="28"/>
        </w:rPr>
        <w:t xml:space="preserve"> </w:t>
      </w:r>
      <w:r>
        <w:rPr>
          <w:sz w:val="28"/>
        </w:rPr>
        <w:t xml:space="preserve">сторона</w:t>
      </w:r>
      <w:r>
        <w:rPr>
          <w:spacing w:val="-15"/>
          <w:sz w:val="28"/>
        </w:rPr>
        <w:t xml:space="preserve"> </w:t>
      </w:r>
      <w:r>
        <w:rPr>
          <w:spacing w:val="-4"/>
          <w:sz w:val="28"/>
        </w:rPr>
        <w:t xml:space="preserve">речи.</w:t>
      </w:r>
      <w:r/>
    </w:p>
    <w:p>
      <w:pPr>
        <w:pStyle w:val="967"/>
        <w:ind w:right="842"/>
        <w:spacing w:before="158" w:line="360" w:lineRule="auto"/>
      </w:pPr>
      <w:r>
        <w:t xml:space="preserve">Различен</w:t>
      </w:r>
      <w:r>
        <w:t xml:space="preserve">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r/>
    </w:p>
    <w:p>
      <w:pPr>
        <w:pStyle w:val="967"/>
        <w:ind w:right="856"/>
        <w:spacing w:before="4" w:line="360" w:lineRule="auto"/>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0" w:lineRule="auto"/>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r/>
    </w:p>
    <w:p>
      <w:pPr>
        <w:pStyle w:val="969"/>
        <w:numPr>
          <w:ilvl w:val="3"/>
          <w:numId w:val="126"/>
        </w:numPr>
        <w:ind w:left="1997" w:right="0" w:hanging="1054"/>
        <w:jc w:val="both"/>
        <w:spacing w:before="2" w:after="0" w:line="240" w:lineRule="auto"/>
        <w:tabs>
          <w:tab w:val="left" w:pos="1997" w:leader="none"/>
        </w:tabs>
        <w:rPr>
          <w:sz w:val="28"/>
        </w:rPr>
      </w:pPr>
      <w:r>
        <w:rPr>
          <w:sz w:val="28"/>
        </w:rPr>
        <w:t xml:space="preserve">Орфография</w:t>
      </w:r>
      <w:r>
        <w:rPr>
          <w:spacing w:val="-10"/>
          <w:sz w:val="28"/>
        </w:rPr>
        <w:t xml:space="preserve"> </w:t>
      </w:r>
      <w:r>
        <w:rPr>
          <w:sz w:val="28"/>
        </w:rPr>
        <w:t xml:space="preserve">и</w:t>
      </w:r>
      <w:r>
        <w:rPr>
          <w:spacing w:val="-6"/>
          <w:sz w:val="28"/>
        </w:rPr>
        <w:t xml:space="preserve"> </w:t>
      </w:r>
      <w:r>
        <w:rPr>
          <w:spacing w:val="-2"/>
          <w:sz w:val="28"/>
        </w:rPr>
        <w:t xml:space="preserve">пунктуация.</w:t>
      </w:r>
      <w:r/>
    </w:p>
    <w:p>
      <w:pPr>
        <w:pStyle w:val="967"/>
        <w:ind w:left="943" w:firstLine="0"/>
        <w:spacing w:before="163"/>
      </w:pPr>
      <w:r>
        <w:t xml:space="preserve">Правильное</w:t>
      </w:r>
      <w:r>
        <w:rPr>
          <w:spacing w:val="-10"/>
        </w:rPr>
        <w:t xml:space="preserve"> </w:t>
      </w:r>
      <w:r>
        <w:t xml:space="preserve">написание</w:t>
      </w:r>
      <w:r>
        <w:rPr>
          <w:spacing w:val="-9"/>
        </w:rPr>
        <w:t xml:space="preserve"> </w:t>
      </w:r>
      <w:r>
        <w:t xml:space="preserve">изученных</w:t>
      </w:r>
      <w:r>
        <w:rPr>
          <w:spacing w:val="-14"/>
        </w:rPr>
        <w:t xml:space="preserve"> </w:t>
      </w:r>
      <w:r>
        <w:rPr>
          <w:spacing w:val="-4"/>
        </w:rPr>
        <w:t xml:space="preserve">слов.</w:t>
      </w:r>
      <w:r/>
    </w:p>
    <w:p>
      <w:pPr>
        <w:pStyle w:val="967"/>
        <w:ind w:right="851"/>
        <w:spacing w:before="158" w:line="360" w:lineRule="auto"/>
      </w:pPr>
      <w:r>
        <w:t xml:space="preserve">Правильная расстановка знаков препинания в письменных высказываниях: запятой</w:t>
      </w:r>
      <w:r>
        <w:rPr>
          <w:spacing w:val="-4"/>
        </w:rPr>
        <w:t xml:space="preserve"> </w:t>
      </w:r>
      <w:r>
        <w:t xml:space="preserve">при перечислении,</w:t>
      </w:r>
      <w:r>
        <w:rPr>
          <w:spacing w:val="-2"/>
        </w:rPr>
        <w:t xml:space="preserve"> </w:t>
      </w:r>
      <w:r>
        <w:t xml:space="preserve">обращении</w:t>
      </w:r>
      <w:r>
        <w:rPr>
          <w:spacing w:val="-4"/>
        </w:rPr>
        <w:t xml:space="preserve"> </w:t>
      </w:r>
      <w:r>
        <w:t xml:space="preserve">и при</w:t>
      </w:r>
      <w:r>
        <w:rPr>
          <w:spacing w:val="-4"/>
        </w:rPr>
        <w:t xml:space="preserve"> </w:t>
      </w:r>
      <w:r>
        <w:t xml:space="preserve">выделении</w:t>
      </w:r>
      <w:r>
        <w:rPr>
          <w:spacing w:val="-1"/>
        </w:rPr>
        <w:t xml:space="preserve"> </w:t>
      </w:r>
      <w:r>
        <w:t xml:space="preserve">вводных</w:t>
      </w:r>
      <w:r>
        <w:rPr>
          <w:spacing w:val="-8"/>
        </w:rPr>
        <w:t xml:space="preserve"> </w:t>
      </w:r>
      <w:r>
        <w:t xml:space="preserve">слов,</w:t>
      </w:r>
      <w:r>
        <w:rPr>
          <w:spacing w:val="-2"/>
        </w:rPr>
        <w:t xml:space="preserve"> </w:t>
      </w:r>
      <w:r>
        <w:t xml:space="preserve">апострофа, точки, вопросительного, восклицательного знака в конце предложения,</w:t>
      </w:r>
      <w:r>
        <w:rPr>
          <w:spacing w:val="40"/>
        </w:rPr>
        <w:t xml:space="preserve"> </w:t>
      </w:r>
      <w:r>
        <w:t xml:space="preserve">отсутствие точки после заголовка.</w:t>
      </w:r>
      <w:r/>
    </w:p>
    <w:p>
      <w:pPr>
        <w:pStyle w:val="967"/>
        <w:ind w:right="844"/>
        <w:spacing w:before="3" w:line="360" w:lineRule="auto"/>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r/>
    </w:p>
    <w:p>
      <w:pPr>
        <w:pStyle w:val="967"/>
        <w:ind w:right="852"/>
        <w:spacing w:before="1" w:line="360" w:lineRule="auto"/>
      </w:pPr>
      <w:r>
        <w:t xml:space="preserve">Пунктуационно правильное в соответствии с нормами </w:t>
      </w:r>
      <w:r>
        <w:t xml:space="preserve">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Лексическая</w:t>
      </w:r>
      <w:r>
        <w:rPr>
          <w:spacing w:val="-14"/>
          <w:sz w:val="28"/>
        </w:rPr>
        <w:t xml:space="preserve"> </w:t>
      </w:r>
      <w:r>
        <w:rPr>
          <w:sz w:val="28"/>
        </w:rPr>
        <w:t xml:space="preserve">сторона</w:t>
      </w:r>
      <w:r>
        <w:rPr>
          <w:spacing w:val="-14"/>
          <w:sz w:val="28"/>
        </w:rPr>
        <w:t xml:space="preserve"> </w:t>
      </w:r>
      <w:r>
        <w:rPr>
          <w:spacing w:val="-4"/>
          <w:sz w:val="28"/>
        </w:rPr>
        <w:t xml:space="preserve">речи.</w:t>
      </w:r>
      <w:r/>
    </w:p>
    <w:p>
      <w:pPr>
        <w:pStyle w:val="967"/>
        <w:ind w:right="841"/>
        <w:spacing w:before="158" w:line="360" w:lineRule="auto"/>
      </w:pPr>
      <w:r>
        <w:t xml:space="preserve">Распознавание и употребление в устной и письменной речи лексических единиц (с</w:t>
      </w:r>
      <w:r>
        <w:t xml:space="preserve">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p>
    <w:p>
      <w:pPr>
        <w:pStyle w:val="967"/>
        <w:ind w:right="855"/>
        <w:spacing w:before="1" w:line="360" w:lineRule="auto"/>
      </w:pPr>
      <w: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w:t>
      </w:r>
      <w:r>
        <w:rPr>
          <w:spacing w:val="-2"/>
        </w:rPr>
        <w:t xml:space="preserve">минимума).</w:t>
      </w:r>
      <w:r/>
    </w:p>
    <w:p>
      <w:pPr>
        <w:pStyle w:val="967"/>
        <w:ind w:left="943" w:firstLine="0"/>
        <w:spacing w:before="3"/>
      </w:pPr>
      <w:r>
        <w:t xml:space="preserve">Основные</w:t>
      </w:r>
      <w:r>
        <w:rPr>
          <w:spacing w:val="-10"/>
        </w:rPr>
        <w:t xml:space="preserve"> </w:t>
      </w:r>
      <w:r>
        <w:t xml:space="preserve">способы</w:t>
      </w:r>
      <w:r>
        <w:rPr>
          <w:spacing w:val="-11"/>
        </w:rPr>
        <w:t xml:space="preserve"> </w:t>
      </w:r>
      <w:r>
        <w:rPr>
          <w:spacing w:val="-2"/>
        </w:rPr>
        <w:t xml:space="preserve">словообразования:</w:t>
      </w:r>
      <w:r/>
    </w:p>
    <w:p>
      <w:pPr>
        <w:pStyle w:val="967"/>
        <w:ind w:left="943" w:firstLine="0"/>
        <w:jc w:val="left"/>
        <w:spacing w:before="163"/>
      </w:pPr>
      <w:r>
        <w:rPr>
          <w:spacing w:val="-2"/>
        </w:rPr>
        <w:t xml:space="preserve">аффиксация:</w:t>
      </w:r>
      <w:r/>
    </w:p>
    <w:p>
      <w:pPr>
        <w:pStyle w:val="967"/>
        <w:ind w:left="943" w:firstLine="0"/>
        <w:jc w:val="left"/>
        <w:spacing w:before="158"/>
      </w:pPr>
      <w:r>
        <w:t xml:space="preserve">образование</w:t>
      </w:r>
      <w:r>
        <w:rPr>
          <w:spacing w:val="24"/>
        </w:rPr>
        <w:t xml:space="preserve"> </w:t>
      </w:r>
      <w:r>
        <w:t xml:space="preserve">глаголов</w:t>
      </w:r>
      <w:r>
        <w:rPr>
          <w:spacing w:val="24"/>
        </w:rPr>
        <w:t xml:space="preserve"> </w:t>
      </w:r>
      <w:r>
        <w:t xml:space="preserve">при</w:t>
      </w:r>
      <w:r>
        <w:rPr>
          <w:spacing w:val="24"/>
        </w:rPr>
        <w:t xml:space="preserve"> </w:t>
      </w:r>
      <w:r>
        <w:t xml:space="preserve">помощи</w:t>
      </w:r>
      <w:r>
        <w:rPr>
          <w:spacing w:val="24"/>
        </w:rPr>
        <w:t xml:space="preserve"> </w:t>
      </w:r>
      <w:r>
        <w:t xml:space="preserve">префиксов</w:t>
      </w:r>
      <w:r>
        <w:rPr>
          <w:spacing w:val="24"/>
        </w:rPr>
        <w:t xml:space="preserve"> </w:t>
      </w:r>
      <w:r>
        <w:t xml:space="preserve">dis-,</w:t>
      </w:r>
      <w:r>
        <w:rPr>
          <w:spacing w:val="31"/>
        </w:rPr>
        <w:t xml:space="preserve"> </w:t>
      </w:r>
      <w:r>
        <w:t xml:space="preserve">mis-,</w:t>
      </w:r>
      <w:r>
        <w:rPr>
          <w:spacing w:val="27"/>
        </w:rPr>
        <w:t xml:space="preserve"> </w:t>
      </w:r>
      <w:r>
        <w:t xml:space="preserve">re-,</w:t>
      </w:r>
      <w:r>
        <w:rPr>
          <w:spacing w:val="26"/>
        </w:rPr>
        <w:t xml:space="preserve"> </w:t>
      </w:r>
      <w:r>
        <w:t xml:space="preserve">over-,</w:t>
      </w:r>
      <w:r>
        <w:rPr>
          <w:spacing w:val="27"/>
        </w:rPr>
        <w:t xml:space="preserve"> </w:t>
      </w:r>
      <w:r>
        <w:t xml:space="preserve">under-</w:t>
      </w:r>
      <w:r>
        <w:rPr>
          <w:spacing w:val="24"/>
        </w:rPr>
        <w:t xml:space="preserve"> </w:t>
      </w:r>
      <w:r>
        <w:rPr>
          <w:spacing w:val="-10"/>
        </w:rPr>
        <w:t xml:space="preserve">и</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суффиксов</w:t>
      </w:r>
      <w:r>
        <w:rPr>
          <w:spacing w:val="-15"/>
        </w:rPr>
        <w:t xml:space="preserve"> </w:t>
      </w:r>
      <w:r>
        <w:t xml:space="preserve">-ise/-ize,</w:t>
      </w:r>
      <w:r>
        <w:rPr>
          <w:spacing w:val="-11"/>
        </w:rPr>
        <w:t xml:space="preserve"> </w:t>
      </w:r>
      <w:r>
        <w:t xml:space="preserve">-</w:t>
      </w:r>
      <w:r>
        <w:rPr>
          <w:spacing w:val="-5"/>
        </w:rPr>
        <w:t xml:space="preserve">en;</w:t>
      </w:r>
      <w:r/>
    </w:p>
    <w:p>
      <w:pPr>
        <w:pStyle w:val="967"/>
        <w:ind w:left="943" w:firstLine="0"/>
        <w:jc w:val="left"/>
        <w:spacing w:before="163"/>
      </w:pPr>
      <w:r>
        <w:t xml:space="preserve">образование</w:t>
      </w:r>
      <w:r>
        <w:rPr>
          <w:spacing w:val="20"/>
        </w:rPr>
        <w:t xml:space="preserve"> </w:t>
      </w:r>
      <w:r>
        <w:t xml:space="preserve">имён</w:t>
      </w:r>
      <w:r>
        <w:rPr>
          <w:spacing w:val="20"/>
        </w:rPr>
        <w:t xml:space="preserve"> </w:t>
      </w:r>
      <w:r>
        <w:t xml:space="preserve">существительных</w:t>
      </w:r>
      <w:r>
        <w:rPr>
          <w:spacing w:val="16"/>
        </w:rPr>
        <w:t xml:space="preserve"> </w:t>
      </w:r>
      <w:r>
        <w:t xml:space="preserve">при</w:t>
      </w:r>
      <w:r>
        <w:rPr>
          <w:spacing w:val="20"/>
        </w:rPr>
        <w:t xml:space="preserve"> </w:t>
      </w:r>
      <w:r>
        <w:t xml:space="preserve">помощи</w:t>
      </w:r>
      <w:r>
        <w:rPr>
          <w:spacing w:val="20"/>
        </w:rPr>
        <w:t xml:space="preserve"> </w:t>
      </w:r>
      <w:r>
        <w:t xml:space="preserve">префиксов</w:t>
      </w:r>
      <w:r>
        <w:rPr>
          <w:spacing w:val="18"/>
        </w:rPr>
        <w:t xml:space="preserve"> </w:t>
      </w:r>
      <w:r>
        <w:t xml:space="preserve">un-,</w:t>
      </w:r>
      <w:r>
        <w:rPr>
          <w:spacing w:val="21"/>
        </w:rPr>
        <w:t xml:space="preserve"> </w:t>
      </w:r>
      <w:r>
        <w:t xml:space="preserve">in-/im-,</w:t>
      </w:r>
      <w:r>
        <w:rPr>
          <w:spacing w:val="27"/>
        </w:rPr>
        <w:t xml:space="preserve"> </w:t>
      </w:r>
      <w:r>
        <w:rPr>
          <w:spacing w:val="-5"/>
        </w:rPr>
        <w:t xml:space="preserve">il-</w:t>
      </w:r>
      <w:r/>
    </w:p>
    <w:p>
      <w:pPr>
        <w:pStyle w:val="967"/>
        <w:ind w:firstLine="0"/>
        <w:jc w:val="left"/>
        <w:spacing w:before="158"/>
      </w:pPr>
      <w:r>
        <w:t xml:space="preserve">/ir-</w:t>
      </w:r>
      <w:r>
        <w:rPr>
          <w:spacing w:val="-10"/>
        </w:rPr>
        <w:t xml:space="preserve"> </w:t>
      </w:r>
      <w:r>
        <w:t xml:space="preserve">и</w:t>
      </w:r>
      <w:r>
        <w:rPr>
          <w:spacing w:val="-9"/>
        </w:rPr>
        <w:t xml:space="preserve"> </w:t>
      </w:r>
      <w:r>
        <w:t xml:space="preserve">суффиксов</w:t>
      </w:r>
      <w:r>
        <w:rPr>
          <w:spacing w:val="-8"/>
        </w:rPr>
        <w:t xml:space="preserve"> </w:t>
      </w:r>
      <w:r>
        <w:t xml:space="preserve">-ance/-ence,</w:t>
      </w:r>
      <w:r>
        <w:rPr>
          <w:spacing w:val="-6"/>
        </w:rPr>
        <w:t xml:space="preserve"> </w:t>
      </w:r>
      <w:r>
        <w:t xml:space="preserve">-er/-or,</w:t>
      </w:r>
      <w:r>
        <w:rPr>
          <w:spacing w:val="-6"/>
        </w:rPr>
        <w:t xml:space="preserve"> </w:t>
      </w:r>
      <w:r>
        <w:t xml:space="preserve">-ing,</w:t>
      </w:r>
      <w:r>
        <w:rPr>
          <w:spacing w:val="-7"/>
        </w:rPr>
        <w:t xml:space="preserve"> </w:t>
      </w:r>
      <w:r>
        <w:t xml:space="preserve">-ist,</w:t>
      </w:r>
      <w:r>
        <w:rPr>
          <w:spacing w:val="-7"/>
        </w:rPr>
        <w:t xml:space="preserve"> </w:t>
      </w:r>
      <w:r>
        <w:t xml:space="preserve">-ity,</w:t>
      </w:r>
      <w:r>
        <w:rPr>
          <w:spacing w:val="-6"/>
        </w:rPr>
        <w:t xml:space="preserve"> </w:t>
      </w:r>
      <w:r>
        <w:t xml:space="preserve">-ment,</w:t>
      </w:r>
      <w:r>
        <w:rPr>
          <w:spacing w:val="-7"/>
        </w:rPr>
        <w:t xml:space="preserve"> </w:t>
      </w:r>
      <w:r>
        <w:t xml:space="preserve">-ness,</w:t>
      </w:r>
      <w:r>
        <w:rPr>
          <w:spacing w:val="-5"/>
        </w:rPr>
        <w:t xml:space="preserve"> </w:t>
      </w:r>
      <w:r>
        <w:t xml:space="preserve">-sion/-tion,</w:t>
      </w:r>
      <w:r>
        <w:rPr>
          <w:spacing w:val="-6"/>
        </w:rPr>
        <w:t xml:space="preserve"> </w:t>
      </w:r>
      <w:r>
        <w:t xml:space="preserve">-</w:t>
      </w:r>
      <w:r>
        <w:rPr>
          <w:spacing w:val="-2"/>
        </w:rPr>
        <w:t xml:space="preserve">ship;</w:t>
      </w:r>
      <w:r/>
    </w:p>
    <w:p>
      <w:pPr>
        <w:pStyle w:val="967"/>
        <w:ind w:left="943" w:firstLine="0"/>
        <w:jc w:val="left"/>
        <w:spacing w:before="164"/>
      </w:pPr>
      <w:r>
        <w:t xml:space="preserve">образование имён прилагательных</w:t>
      </w:r>
      <w:r>
        <w:rPr>
          <w:spacing w:val="-4"/>
        </w:rPr>
        <w:t xml:space="preserve"> </w:t>
      </w:r>
      <w:r>
        <w:t xml:space="preserve">при</w:t>
      </w:r>
      <w:r>
        <w:rPr>
          <w:spacing w:val="-1"/>
        </w:rPr>
        <w:t xml:space="preserve"> </w:t>
      </w:r>
      <w:r>
        <w:t xml:space="preserve">помощи префиксов</w:t>
      </w:r>
      <w:r>
        <w:rPr>
          <w:spacing w:val="3"/>
        </w:rPr>
        <w:t xml:space="preserve"> </w:t>
      </w:r>
      <w:r>
        <w:t xml:space="preserve">un-,</w:t>
      </w:r>
      <w:r>
        <w:rPr>
          <w:spacing w:val="2"/>
        </w:rPr>
        <w:t xml:space="preserve"> </w:t>
      </w:r>
      <w:r>
        <w:t xml:space="preserve">in-/im-,</w:t>
      </w:r>
      <w:r>
        <w:rPr>
          <w:spacing w:val="2"/>
        </w:rPr>
        <w:t xml:space="preserve"> </w:t>
      </w:r>
      <w:r>
        <w:t xml:space="preserve">il-</w:t>
      </w:r>
      <w:r>
        <w:rPr>
          <w:spacing w:val="-4"/>
        </w:rPr>
        <w:t xml:space="preserve">/ir-</w:t>
      </w:r>
      <w:r/>
    </w:p>
    <w:p>
      <w:pPr>
        <w:pStyle w:val="967"/>
        <w:ind w:firstLine="0"/>
        <w:jc w:val="left"/>
        <w:spacing w:before="163"/>
      </w:pPr>
      <w:r>
        <w:t xml:space="preserve">,</w:t>
      </w:r>
      <w:r>
        <w:rPr>
          <w:spacing w:val="-4"/>
        </w:rPr>
        <w:t xml:space="preserve"> </w:t>
      </w:r>
      <w:r>
        <w:t xml:space="preserve">inter-,</w:t>
      </w:r>
      <w:r>
        <w:rPr>
          <w:spacing w:val="-3"/>
        </w:rPr>
        <w:t xml:space="preserve"> </w:t>
      </w:r>
      <w:r>
        <w:t xml:space="preserve">non-,</w:t>
      </w:r>
      <w:r>
        <w:rPr>
          <w:spacing w:val="-3"/>
        </w:rPr>
        <w:t xml:space="preserve"> </w:t>
      </w:r>
      <w:r>
        <w:t xml:space="preserve">post-,</w:t>
      </w:r>
      <w:r>
        <w:rPr>
          <w:spacing w:val="-3"/>
        </w:rPr>
        <w:t xml:space="preserve"> </w:t>
      </w:r>
      <w:r>
        <w:t xml:space="preserve">pre-</w:t>
      </w:r>
      <w:r>
        <w:rPr>
          <w:spacing w:val="-5"/>
        </w:rPr>
        <w:t xml:space="preserve"> </w:t>
      </w:r>
      <w:r>
        <w:t xml:space="preserve">и</w:t>
      </w:r>
      <w:r>
        <w:rPr>
          <w:spacing w:val="-9"/>
        </w:rPr>
        <w:t xml:space="preserve"> </w:t>
      </w:r>
      <w:r>
        <w:t xml:space="preserve">суффиксов</w:t>
      </w:r>
      <w:r>
        <w:rPr>
          <w:spacing w:val="-4"/>
        </w:rPr>
        <w:t xml:space="preserve"> </w:t>
      </w:r>
      <w:r>
        <w:t xml:space="preserve">-able/-ible,</w:t>
      </w:r>
      <w:r>
        <w:rPr>
          <w:spacing w:val="-2"/>
        </w:rPr>
        <w:t xml:space="preserve"> </w:t>
      </w:r>
      <w:r>
        <w:t xml:space="preserve">-al,</w:t>
      </w:r>
      <w:r>
        <w:rPr>
          <w:spacing w:val="-2"/>
        </w:rPr>
        <w:t xml:space="preserve"> </w:t>
      </w:r>
      <w:r>
        <w:t xml:space="preserve">-ed,</w:t>
      </w:r>
      <w:r>
        <w:rPr>
          <w:spacing w:val="-3"/>
        </w:rPr>
        <w:t xml:space="preserve"> </w:t>
      </w:r>
      <w:r>
        <w:t xml:space="preserve">-ese,</w:t>
      </w:r>
      <w:r>
        <w:rPr>
          <w:spacing w:val="-1"/>
        </w:rPr>
        <w:t xml:space="preserve"> </w:t>
      </w:r>
      <w:r>
        <w:t xml:space="preserve">-ful,</w:t>
      </w:r>
      <w:r>
        <w:rPr>
          <w:spacing w:val="-2"/>
        </w:rPr>
        <w:t xml:space="preserve"> </w:t>
      </w:r>
      <w:r>
        <w:t xml:space="preserve">-ian/-an,</w:t>
      </w:r>
      <w:r>
        <w:rPr>
          <w:spacing w:val="-2"/>
        </w:rPr>
        <w:t xml:space="preserve"> </w:t>
      </w:r>
      <w:r>
        <w:t xml:space="preserve">-ical,</w:t>
      </w:r>
      <w:r>
        <w:rPr>
          <w:spacing w:val="-2"/>
        </w:rPr>
        <w:t xml:space="preserve"> </w:t>
      </w:r>
      <w:r>
        <w:t xml:space="preserve">-</w:t>
      </w:r>
      <w:r>
        <w:rPr>
          <w:spacing w:val="-4"/>
        </w:rPr>
        <w:t xml:space="preserve">ing,</w:t>
      </w:r>
      <w:r/>
    </w:p>
    <w:p>
      <w:pPr>
        <w:pStyle w:val="967"/>
        <w:ind w:firstLine="0"/>
        <w:jc w:val="left"/>
        <w:spacing w:before="158"/>
      </w:pPr>
      <w:r>
        <w:t xml:space="preserve">-ish,</w:t>
      </w:r>
      <w:r>
        <w:rPr>
          <w:spacing w:val="-5"/>
        </w:rPr>
        <w:t xml:space="preserve"> </w:t>
      </w:r>
      <w:r>
        <w:t xml:space="preserve">-ive,</w:t>
      </w:r>
      <w:r>
        <w:rPr>
          <w:spacing w:val="-4"/>
        </w:rPr>
        <w:t xml:space="preserve"> </w:t>
      </w:r>
      <w:r>
        <w:t xml:space="preserve">-less,</w:t>
      </w:r>
      <w:r>
        <w:rPr>
          <w:spacing w:val="-5"/>
        </w:rPr>
        <w:t xml:space="preserve"> </w:t>
      </w:r>
      <w:r>
        <w:t xml:space="preserve">-ly,</w:t>
      </w:r>
      <w:r>
        <w:rPr>
          <w:spacing w:val="-5"/>
        </w:rPr>
        <w:t xml:space="preserve"> </w:t>
      </w:r>
      <w:r>
        <w:t xml:space="preserve">-ous,</w:t>
      </w:r>
      <w:r>
        <w:rPr>
          <w:spacing w:val="-5"/>
        </w:rPr>
        <w:t xml:space="preserve"> </w:t>
      </w:r>
      <w:r>
        <w:t xml:space="preserve">-</w:t>
      </w:r>
      <w:r>
        <w:rPr>
          <w:spacing w:val="-5"/>
        </w:rPr>
        <w:t xml:space="preserve">y;</w:t>
      </w:r>
      <w:r/>
    </w:p>
    <w:p>
      <w:pPr>
        <w:pStyle w:val="967"/>
        <w:ind w:left="943" w:firstLine="0"/>
        <w:jc w:val="left"/>
        <w:spacing w:before="163"/>
      </w:pPr>
      <w:r>
        <w:t xml:space="preserve">образование</w:t>
      </w:r>
      <w:r>
        <w:rPr>
          <w:spacing w:val="1"/>
        </w:rPr>
        <w:t xml:space="preserve"> </w:t>
      </w:r>
      <w:r>
        <w:t xml:space="preserve">наречий при помощи</w:t>
      </w:r>
      <w:r>
        <w:rPr>
          <w:spacing w:val="1"/>
        </w:rPr>
        <w:t xml:space="preserve"> </w:t>
      </w:r>
      <w:r>
        <w:t xml:space="preserve">префиксов</w:t>
      </w:r>
      <w:r>
        <w:rPr>
          <w:spacing w:val="4"/>
        </w:rPr>
        <w:t xml:space="preserve"> </w:t>
      </w:r>
      <w:r>
        <w:t xml:space="preserve">un-,</w:t>
      </w:r>
      <w:r>
        <w:rPr>
          <w:spacing w:val="2"/>
        </w:rPr>
        <w:t xml:space="preserve"> </w:t>
      </w:r>
      <w:r>
        <w:t xml:space="preserve">in-/im-,</w:t>
      </w:r>
      <w:r>
        <w:rPr>
          <w:spacing w:val="3"/>
        </w:rPr>
        <w:t xml:space="preserve"> </w:t>
      </w:r>
      <w:r>
        <w:t xml:space="preserve">il-/ir- и</w:t>
      </w:r>
      <w:r>
        <w:rPr>
          <w:spacing w:val="1"/>
        </w:rPr>
        <w:t xml:space="preserve"> </w:t>
      </w:r>
      <w:r>
        <w:t xml:space="preserve">суффикса</w:t>
      </w:r>
      <w:r>
        <w:rPr>
          <w:spacing w:val="3"/>
        </w:rPr>
        <w:t xml:space="preserve"> </w:t>
      </w:r>
      <w:r>
        <w:rPr>
          <w:spacing w:val="-10"/>
        </w:rPr>
        <w:t xml:space="preserve">-</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163"/>
      </w:pPr>
      <w:r>
        <w:rPr>
          <w:spacing w:val="-5"/>
        </w:rPr>
        <w:t xml:space="preserve">ly;</w:t>
      </w:r>
      <w:r/>
    </w:p>
    <w:p>
      <w:pPr>
        <w:spacing w:before="321" w:line="240" w:lineRule="auto"/>
        <w:rPr>
          <w:sz w:val="28"/>
        </w:rPr>
      </w:pPr>
      <w:r>
        <w:br w:type="column"/>
      </w:r>
      <w:r>
        <w:rPr>
          <w:sz w:val="28"/>
        </w:rPr>
      </w:r>
      <w:r/>
    </w:p>
    <w:p>
      <w:pPr>
        <w:pStyle w:val="967"/>
        <w:ind w:right="465" w:firstLine="0"/>
        <w:jc w:val="left"/>
        <w:spacing w:line="362" w:lineRule="auto"/>
      </w:pPr>
      <w:r>
        <w:t xml:space="preserve">образование</w:t>
      </w:r>
      <w:r>
        <w:rPr>
          <w:spacing w:val="-6"/>
        </w:rPr>
        <w:t xml:space="preserve"> </w:t>
      </w:r>
      <w:r>
        <w:t xml:space="preserve">числительных</w:t>
      </w:r>
      <w:r>
        <w:rPr>
          <w:spacing w:val="-11"/>
        </w:rPr>
        <w:t xml:space="preserve"> </w:t>
      </w:r>
      <w:r>
        <w:t xml:space="preserve">при</w:t>
      </w:r>
      <w:r>
        <w:rPr>
          <w:spacing w:val="-7"/>
        </w:rPr>
        <w:t xml:space="preserve"> </w:t>
      </w:r>
      <w:r>
        <w:t xml:space="preserve">помощи</w:t>
      </w:r>
      <w:r>
        <w:rPr>
          <w:spacing w:val="-3"/>
        </w:rPr>
        <w:t xml:space="preserve"> </w:t>
      </w:r>
      <w:r>
        <w:t xml:space="preserve">суффиксов</w:t>
      </w:r>
      <w:r>
        <w:rPr>
          <w:spacing w:val="-2"/>
        </w:rPr>
        <w:t xml:space="preserve"> </w:t>
      </w:r>
      <w:r>
        <w:t xml:space="preserve">-teen,</w:t>
      </w:r>
      <w:r>
        <w:rPr>
          <w:spacing w:val="-4"/>
        </w:rPr>
        <w:t xml:space="preserve"> </w:t>
      </w:r>
      <w:r>
        <w:t xml:space="preserve">-ty,</w:t>
      </w:r>
      <w:r>
        <w:rPr>
          <w:spacing w:val="-4"/>
        </w:rPr>
        <w:t xml:space="preserve"> </w:t>
      </w:r>
      <w:r>
        <w:t xml:space="preserve">-th; </w:t>
      </w:r>
      <w:r>
        <w:rPr>
          <w:spacing w:val="-2"/>
        </w:rPr>
        <w:t xml:space="preserve">словосложение:</w:t>
      </w:r>
      <w:r/>
    </w:p>
    <w:p>
      <w:pPr>
        <w:pStyle w:val="967"/>
        <w:ind w:firstLine="0"/>
        <w:jc w:val="left"/>
        <w:spacing w:line="315" w:lineRule="exact"/>
        <w:tabs>
          <w:tab w:val="left" w:pos="2055" w:leader="none"/>
          <w:tab w:val="left" w:pos="3480" w:leader="none"/>
          <w:tab w:val="left" w:pos="5954" w:leader="none"/>
          <w:tab w:val="left" w:pos="7014" w:leader="none"/>
          <w:tab w:val="left" w:pos="8745" w:leader="none"/>
        </w:tabs>
      </w:pPr>
      <w:r>
        <w:rPr>
          <w:spacing w:val="-2"/>
        </w:rPr>
        <w:t xml:space="preserve">образование</w:t>
      </w:r>
      <w:r>
        <w:tab/>
      </w:r>
      <w:r>
        <w:rPr>
          <w:spacing w:val="-2"/>
        </w:rPr>
        <w:t xml:space="preserve">сложных</w:t>
      </w:r>
      <w:r>
        <w:tab/>
      </w:r>
      <w:r>
        <w:rPr>
          <w:spacing w:val="-2"/>
        </w:rPr>
        <w:t xml:space="preserve">существительных</w:t>
      </w:r>
      <w:r>
        <w:tab/>
      </w:r>
      <w:r>
        <w:rPr>
          <w:spacing w:val="-2"/>
        </w:rPr>
        <w:t xml:space="preserve">путём</w:t>
      </w:r>
      <w:r>
        <w:tab/>
      </w:r>
      <w:r>
        <w:rPr>
          <w:spacing w:val="-2"/>
        </w:rPr>
        <w:t xml:space="preserve">соединения</w:t>
      </w:r>
      <w:r>
        <w:tab/>
      </w:r>
      <w:r>
        <w:rPr>
          <w:spacing w:val="-2"/>
        </w:rPr>
        <w:t xml:space="preserve">основ</w:t>
      </w:r>
      <w:r/>
    </w:p>
    <w:p>
      <w:pPr>
        <w:jc w:val="left"/>
        <w:spacing w:after="0" w:line="315" w:lineRule="exact"/>
        <w:sectPr>
          <w:footnotePr/>
          <w:endnotePr/>
          <w:type w:val="continuous"/>
          <w:pgSz w:w="11910" w:h="16840" w:orient="portrait"/>
          <w:pgMar w:top="800" w:right="0" w:bottom="0" w:left="900" w:header="0" w:footer="917" w:gutter="0"/>
          <w:cols w:num="2" w:sep="0" w:space="1701" w:equalWidth="0">
            <w:col w:w="568" w:space="143"/>
            <w:col w:w="10299" w:space="0"/>
          </w:cols>
          <w:docGrid w:linePitch="360"/>
        </w:sectPr>
      </w:pPr>
      <w:r/>
      <w:r/>
    </w:p>
    <w:p>
      <w:pPr>
        <w:pStyle w:val="967"/>
        <w:ind w:firstLine="0"/>
        <w:spacing w:before="163"/>
      </w:pPr>
      <w:r>
        <w:rPr>
          <w:spacing w:val="-2"/>
        </w:rPr>
        <w:t xml:space="preserve">существительных</w:t>
      </w:r>
      <w:r>
        <w:rPr>
          <w:spacing w:val="8"/>
        </w:rPr>
        <w:t xml:space="preserve"> </w:t>
      </w:r>
      <w:r>
        <w:rPr>
          <w:spacing w:val="-2"/>
        </w:rPr>
        <w:t xml:space="preserve">(football);</w:t>
      </w:r>
      <w:r/>
    </w:p>
    <w:p>
      <w:pPr>
        <w:pStyle w:val="967"/>
        <w:ind w:right="851"/>
        <w:spacing w:before="162" w:line="357" w:lineRule="auto"/>
      </w:pPr>
      <w:r>
        <w:t xml:space="preserve">образование сложных существительных путём соединения основы прилагательного с основой существительного (blue-bell);</w:t>
      </w:r>
      <w:r/>
    </w:p>
    <w:p>
      <w:pPr>
        <w:pStyle w:val="967"/>
        <w:ind w:right="857"/>
        <w:spacing w:before="6" w:line="357" w:lineRule="auto"/>
      </w:pPr>
      <w:r>
        <w:t xml:space="preserve">образование сложных существительных путём соединения основ существительных с предлогом (father-in-law);</w:t>
      </w:r>
      <w:r/>
    </w:p>
    <w:p>
      <w:pPr>
        <w:pStyle w:val="967"/>
        <w:ind w:right="848"/>
        <w:spacing w:before="5" w:line="360" w:lineRule="auto"/>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r/>
    </w:p>
    <w:p>
      <w:pPr>
        <w:pStyle w:val="967"/>
        <w:ind w:right="861"/>
        <w:spacing w:before="2" w:line="362" w:lineRule="auto"/>
      </w:pPr>
      <w:r>
        <w:t xml:space="preserve">образование сложных прилагательных путём соединения наречия с основой причастия II (well-behaved);</w:t>
      </w:r>
      <w:r/>
    </w:p>
    <w:p>
      <w:pPr>
        <w:pStyle w:val="967"/>
        <w:ind w:right="853"/>
        <w:spacing w:line="362" w:lineRule="auto"/>
      </w:pPr>
      <w:r>
        <w:t xml:space="preserve">образование сложных прилагательных путём соединения основы прилагательного с основой причастия I (nice-looking);</w:t>
      </w:r>
      <w:r/>
    </w:p>
    <w:p>
      <w:pPr>
        <w:pStyle w:val="967"/>
        <w:ind w:left="943" w:firstLine="0"/>
        <w:jc w:val="left"/>
        <w:spacing w:line="314" w:lineRule="exact"/>
      </w:pPr>
      <w:r>
        <w:rPr>
          <w:spacing w:val="-2"/>
        </w:rPr>
        <w:t xml:space="preserve">конверсия:</w:t>
      </w:r>
      <w:r/>
    </w:p>
    <w:p>
      <w:pPr>
        <w:pStyle w:val="967"/>
        <w:jc w:val="left"/>
        <w:spacing w:before="156" w:line="362" w:lineRule="auto"/>
      </w:pPr>
      <w:r>
        <w:t xml:space="preserve">образование образование имён существительных от неопределённой формы глаголов (to run – a run);</w:t>
      </w:r>
      <w:r/>
    </w:p>
    <w:p>
      <w:pPr>
        <w:pStyle w:val="967"/>
        <w:ind w:left="943" w:firstLine="0"/>
        <w:jc w:val="left"/>
        <w:spacing w:line="314" w:lineRule="exact"/>
      </w:pPr>
      <w:r>
        <w:t xml:space="preserve">образование</w:t>
      </w:r>
      <w:r>
        <w:rPr>
          <w:spacing w:val="54"/>
        </w:rPr>
        <w:t xml:space="preserve"> </w:t>
      </w:r>
      <w:r>
        <w:t xml:space="preserve">имён</w:t>
      </w:r>
      <w:r>
        <w:rPr>
          <w:spacing w:val="54"/>
        </w:rPr>
        <w:t xml:space="preserve"> </w:t>
      </w:r>
      <w:r>
        <w:t xml:space="preserve">существительных</w:t>
      </w:r>
      <w:r>
        <w:rPr>
          <w:spacing w:val="50"/>
        </w:rPr>
        <w:t xml:space="preserve"> </w:t>
      </w:r>
      <w:r>
        <w:t xml:space="preserve">от</w:t>
      </w:r>
      <w:r>
        <w:rPr>
          <w:spacing w:val="56"/>
        </w:rPr>
        <w:t xml:space="preserve"> </w:t>
      </w:r>
      <w:r>
        <w:t xml:space="preserve">прилагательных</w:t>
      </w:r>
      <w:r>
        <w:rPr>
          <w:spacing w:val="50"/>
        </w:rPr>
        <w:t xml:space="preserve"> </w:t>
      </w:r>
      <w:r>
        <w:t xml:space="preserve">(rich</w:t>
      </w:r>
      <w:r>
        <w:rPr>
          <w:spacing w:val="50"/>
        </w:rPr>
        <w:t xml:space="preserve"> </w:t>
      </w:r>
      <w:r>
        <w:t xml:space="preserve">people</w:t>
      </w:r>
      <w:r>
        <w:rPr>
          <w:spacing w:val="67"/>
        </w:rPr>
        <w:t xml:space="preserve"> </w:t>
      </w:r>
      <w:r>
        <w:t xml:space="preserve">–</w:t>
      </w:r>
      <w:r>
        <w:rPr>
          <w:spacing w:val="55"/>
        </w:rPr>
        <w:t xml:space="preserve"> </w:t>
      </w:r>
      <w:r>
        <w:rPr>
          <w:spacing w:val="-5"/>
        </w:rPr>
        <w:t xml:space="preserve">the</w:t>
      </w:r>
      <w:r/>
    </w:p>
    <w:p>
      <w:pPr>
        <w:jc w:val="left"/>
        <w:spacing w:after="0" w:line="314" w:lineRule="exact"/>
        <w:sectPr>
          <w:footnotePr/>
          <w:endnotePr/>
          <w:type w:val="continuous"/>
          <w:pgSz w:w="11910" w:h="16840" w:orient="portrait"/>
          <w:pgMar w:top="800" w:right="0" w:bottom="0" w:left="900" w:header="0" w:footer="917" w:gutter="0"/>
          <w:cols w:num="1" w:sep="0" w:space="1701" w:equalWidth="1"/>
          <w:docGrid w:linePitch="360"/>
        </w:sectPr>
      </w:pPr>
      <w:r/>
      <w:r/>
    </w:p>
    <w:p>
      <w:pPr>
        <w:pStyle w:val="967"/>
        <w:ind w:firstLine="0"/>
        <w:jc w:val="left"/>
        <w:spacing w:before="163"/>
      </w:pPr>
      <w:r>
        <w:rPr>
          <w:spacing w:val="-4"/>
        </w:rPr>
        <w:t xml:space="preserve">rich);</w:t>
      </w:r>
      <w:r/>
    </w:p>
    <w:p>
      <w:pPr>
        <w:spacing w:before="0" w:line="240" w:lineRule="auto"/>
        <w:rPr>
          <w:sz w:val="28"/>
        </w:rPr>
      </w:pPr>
      <w:r>
        <w:br w:type="column"/>
      </w:r>
      <w:r>
        <w:rPr>
          <w:sz w:val="28"/>
        </w:rPr>
      </w:r>
      <w:r/>
    </w:p>
    <w:p>
      <w:pPr>
        <w:pStyle w:val="967"/>
        <w:ind w:left="0" w:firstLine="0"/>
        <w:jc w:val="left"/>
        <w:spacing w:before="4"/>
      </w:pPr>
      <w:r/>
      <w:r/>
    </w:p>
    <w:p>
      <w:pPr>
        <w:pStyle w:val="967"/>
        <w:ind w:left="71" w:right="2082" w:firstLine="0"/>
        <w:jc w:val="left"/>
        <w:spacing w:line="357" w:lineRule="auto"/>
      </w:pPr>
      <w:r>
        <w:t xml:space="preserve">образование</w:t>
      </w:r>
      <w:r>
        <w:rPr>
          <w:spacing w:val="-5"/>
        </w:rPr>
        <w:t xml:space="preserve"> </w:t>
      </w:r>
      <w:r>
        <w:t xml:space="preserve">глаголов</w:t>
      </w:r>
      <w:r>
        <w:rPr>
          <w:spacing w:val="-7"/>
        </w:rPr>
        <w:t xml:space="preserve"> </w:t>
      </w:r>
      <w:r>
        <w:t xml:space="preserve">от</w:t>
      </w:r>
      <w:r>
        <w:rPr>
          <w:spacing w:val="-7"/>
        </w:rPr>
        <w:t xml:space="preserve"> </w:t>
      </w:r>
      <w:r>
        <w:t xml:space="preserve">имён</w:t>
      </w:r>
      <w:r>
        <w:rPr>
          <w:spacing w:val="-6"/>
        </w:rPr>
        <w:t xml:space="preserve"> </w:t>
      </w:r>
      <w:r>
        <w:t xml:space="preserve">существительных</w:t>
      </w:r>
      <w:r>
        <w:rPr>
          <w:spacing w:val="-6"/>
        </w:rPr>
        <w:t xml:space="preserve"> </w:t>
      </w:r>
      <w:r>
        <w:t xml:space="preserve">(a</w:t>
      </w:r>
      <w:r>
        <w:rPr>
          <w:spacing w:val="-5"/>
        </w:rPr>
        <w:t xml:space="preserve"> </w:t>
      </w:r>
      <w:r>
        <w:t xml:space="preserve">hand –</w:t>
      </w:r>
      <w:r>
        <w:rPr>
          <w:spacing w:val="-5"/>
        </w:rPr>
        <w:t xml:space="preserve"> </w:t>
      </w:r>
      <w:r>
        <w:t xml:space="preserve">to</w:t>
      </w:r>
      <w:r>
        <w:rPr>
          <w:spacing w:val="-1"/>
        </w:rPr>
        <w:t xml:space="preserve"> </w:t>
      </w:r>
      <w:r>
        <w:t xml:space="preserve">hand); образование глаголов от имён прилагательных (cool – to cool).</w:t>
      </w:r>
      <w:r/>
    </w:p>
    <w:p>
      <w:pPr>
        <w:jc w:val="left"/>
        <w:spacing w:after="0" w:line="357" w:lineRule="auto"/>
        <w:sectPr>
          <w:footnotePr/>
          <w:endnotePr/>
          <w:type w:val="continuous"/>
          <w:pgSz w:w="11910" w:h="16840" w:orient="portrait"/>
          <w:pgMar w:top="800" w:right="0" w:bottom="0" w:left="900" w:header="0" w:footer="917" w:gutter="0"/>
          <w:cols w:num="2" w:sep="0" w:space="1701" w:equalWidth="0">
            <w:col w:w="833" w:space="40"/>
            <w:col w:w="10137" w:space="0"/>
          </w:cols>
          <w:docGrid w:linePitch="360"/>
        </w:sectPr>
      </w:pPr>
      <w:r/>
      <w:r/>
    </w:p>
    <w:p>
      <w:pPr>
        <w:pStyle w:val="967"/>
        <w:ind w:left="943" w:firstLine="0"/>
        <w:spacing w:before="67"/>
      </w:pPr>
      <w:r>
        <w:t xml:space="preserve">Имена</w:t>
      </w:r>
      <w:r>
        <w:rPr>
          <w:spacing w:val="-4"/>
        </w:rPr>
        <w:t xml:space="preserve"> </w:t>
      </w:r>
      <w:r>
        <w:t xml:space="preserve">прилагательные</w:t>
      </w:r>
      <w:r>
        <w:rPr>
          <w:spacing w:val="-4"/>
        </w:rPr>
        <w:t xml:space="preserve"> </w:t>
      </w:r>
      <w:r>
        <w:t xml:space="preserve">на -ed</w:t>
      </w:r>
      <w:r>
        <w:rPr>
          <w:spacing w:val="-5"/>
        </w:rPr>
        <w:t xml:space="preserve"> </w:t>
      </w:r>
      <w:r>
        <w:t xml:space="preserve">и</w:t>
      </w:r>
      <w:r>
        <w:rPr>
          <w:spacing w:val="-4"/>
        </w:rPr>
        <w:t xml:space="preserve"> </w:t>
      </w:r>
      <w:r>
        <w:t xml:space="preserve">-ing</w:t>
      </w:r>
      <w:r>
        <w:rPr>
          <w:spacing w:val="-9"/>
        </w:rPr>
        <w:t xml:space="preserve"> </w:t>
      </w:r>
      <w:r>
        <w:t xml:space="preserve">(excited</w:t>
      </w:r>
      <w:r>
        <w:rPr>
          <w:spacing w:val="-3"/>
        </w:rPr>
        <w:t xml:space="preserve"> </w:t>
      </w:r>
      <w:r>
        <w:t xml:space="preserve">–</w:t>
      </w:r>
      <w:r>
        <w:rPr>
          <w:spacing w:val="-4"/>
        </w:rPr>
        <w:t xml:space="preserve"> </w:t>
      </w:r>
      <w:r>
        <w:rPr>
          <w:spacing w:val="-2"/>
        </w:rPr>
        <w:t xml:space="preserve">exciting).</w:t>
      </w:r>
      <w:r/>
    </w:p>
    <w:p>
      <w:pPr>
        <w:pStyle w:val="967"/>
        <w:ind w:right="843"/>
        <w:spacing w:before="163" w:line="360" w:lineRule="auto"/>
      </w:pPr>
      <w:r>
        <w:t xml:space="preserve">Многозначные лексические единицы. Синонимы. Антонимы. Интернациональные</w:t>
      </w:r>
      <w:r>
        <w:rPr>
          <w:spacing w:val="-1"/>
        </w:rPr>
        <w:t xml:space="preserve"> </w:t>
      </w:r>
      <w:r>
        <w:t xml:space="preserve">слова. Наиболее</w:t>
      </w:r>
      <w:r>
        <w:rPr>
          <w:spacing w:val="-1"/>
        </w:rPr>
        <w:t xml:space="preserve"> </w:t>
      </w:r>
      <w:r>
        <w:t xml:space="preserve">частотные</w:t>
      </w:r>
      <w:r>
        <w:rPr>
          <w:spacing w:val="-1"/>
        </w:rPr>
        <w:t xml:space="preserve"> </w:t>
      </w:r>
      <w:r>
        <w:t xml:space="preserve">фразовые</w:t>
      </w:r>
      <w:r>
        <w:rPr>
          <w:spacing w:val="-1"/>
        </w:rPr>
        <w:t xml:space="preserve"> </w:t>
      </w:r>
      <w:r>
        <w:t xml:space="preserve">глаголы. Сокращения и </w:t>
      </w:r>
      <w:r>
        <w:rPr>
          <w:spacing w:val="-2"/>
        </w:rPr>
        <w:t xml:space="preserve">аббревиатуры.</w:t>
      </w:r>
      <w:r/>
    </w:p>
    <w:p>
      <w:pPr>
        <w:pStyle w:val="967"/>
        <w:ind w:right="859"/>
        <w:spacing w:before="2" w:line="357" w:lineRule="auto"/>
      </w:pPr>
      <w:r>
        <w:t xml:space="preserve">Различные средства связи для обеспечения целостности и логичности устного/письменного высказывания.</w:t>
      </w:r>
      <w:r/>
    </w:p>
    <w:p>
      <w:pPr>
        <w:pStyle w:val="969"/>
        <w:numPr>
          <w:ilvl w:val="3"/>
          <w:numId w:val="126"/>
        </w:numPr>
        <w:ind w:left="1992" w:right="0" w:hanging="1049"/>
        <w:jc w:val="both"/>
        <w:spacing w:before="5" w:after="0" w:line="240" w:lineRule="auto"/>
        <w:tabs>
          <w:tab w:val="left" w:pos="1992" w:leader="none"/>
        </w:tabs>
        <w:rPr>
          <w:sz w:val="28"/>
        </w:rPr>
      </w:pPr>
      <w:r>
        <w:rPr>
          <w:sz w:val="28"/>
        </w:rPr>
        <w:t xml:space="preserve">Грамматическая</w:t>
      </w:r>
      <w:r>
        <w:rPr>
          <w:spacing w:val="-14"/>
          <w:sz w:val="28"/>
        </w:rPr>
        <w:t xml:space="preserve"> </w:t>
      </w:r>
      <w:r>
        <w:rPr>
          <w:sz w:val="28"/>
        </w:rPr>
        <w:t xml:space="preserve">сторона</w:t>
      </w:r>
      <w:r>
        <w:rPr>
          <w:spacing w:val="-14"/>
          <w:sz w:val="28"/>
        </w:rPr>
        <w:t xml:space="preserve"> </w:t>
      </w:r>
      <w:r>
        <w:rPr>
          <w:spacing w:val="-4"/>
          <w:sz w:val="28"/>
        </w:rPr>
        <w:t xml:space="preserve">речи.</w:t>
      </w:r>
      <w:r/>
    </w:p>
    <w:p>
      <w:pPr>
        <w:pStyle w:val="967"/>
        <w:ind w:right="847"/>
        <w:spacing w:before="163" w:line="357" w:lineRule="auto"/>
      </w:pPr>
      <w:r>
        <w:t xml:space="preserve">Распознавание и употребление в устной и письменной речи изученных морфологических форм и синтаксических конструкций английского языка.</w:t>
      </w:r>
      <w:r/>
    </w:p>
    <w:p>
      <w:pPr>
        <w:pStyle w:val="967"/>
        <w:ind w:right="847"/>
        <w:spacing w:before="6" w:line="360" w:lineRule="auto"/>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r/>
    </w:p>
    <w:p>
      <w:pPr>
        <w:pStyle w:val="967"/>
        <w:ind w:right="850"/>
        <w:spacing w:line="360" w:lineRule="auto"/>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r/>
    </w:p>
    <w:p>
      <w:pPr>
        <w:pStyle w:val="967"/>
        <w:ind w:left="943" w:firstLine="0"/>
      </w:pPr>
      <w:r>
        <w:t xml:space="preserve">Предложения</w:t>
      </w:r>
      <w:r>
        <w:rPr>
          <w:spacing w:val="-9"/>
        </w:rPr>
        <w:t xml:space="preserve"> </w:t>
      </w:r>
      <w:r>
        <w:t xml:space="preserve">с</w:t>
      </w:r>
      <w:r>
        <w:rPr>
          <w:spacing w:val="-6"/>
        </w:rPr>
        <w:t xml:space="preserve"> </w:t>
      </w:r>
      <w:r>
        <w:t xml:space="preserve">начальным</w:t>
      </w:r>
      <w:r>
        <w:rPr>
          <w:spacing w:val="-8"/>
        </w:rPr>
        <w:t xml:space="preserve"> </w:t>
      </w:r>
      <w:r>
        <w:rPr>
          <w:spacing w:val="-5"/>
        </w:rPr>
        <w:t xml:space="preserve">It.</w:t>
      </w:r>
      <w:r/>
    </w:p>
    <w:p>
      <w:pPr>
        <w:pStyle w:val="967"/>
        <w:ind w:left="943" w:firstLine="0"/>
        <w:jc w:val="left"/>
        <w:spacing w:before="162"/>
      </w:pPr>
      <w:r>
        <w:t xml:space="preserve">Предложения</w:t>
      </w:r>
      <w:r>
        <w:rPr>
          <w:spacing w:val="-6"/>
        </w:rPr>
        <w:t xml:space="preserve"> </w:t>
      </w:r>
      <w:r>
        <w:t xml:space="preserve">с</w:t>
      </w:r>
      <w:r>
        <w:rPr>
          <w:spacing w:val="-5"/>
        </w:rPr>
        <w:t xml:space="preserve"> </w:t>
      </w:r>
      <w:r>
        <w:t xml:space="preserve">начальным</w:t>
      </w:r>
      <w:r>
        <w:rPr>
          <w:spacing w:val="-4"/>
        </w:rPr>
        <w:t xml:space="preserve"> </w:t>
      </w:r>
      <w:r>
        <w:t xml:space="preserve">There</w:t>
      </w:r>
      <w:r>
        <w:rPr>
          <w:spacing w:val="-5"/>
        </w:rPr>
        <w:t xml:space="preserve"> </w:t>
      </w:r>
      <w:r>
        <w:t xml:space="preserve">+</w:t>
      </w:r>
      <w:r>
        <w:rPr>
          <w:spacing w:val="-6"/>
        </w:rPr>
        <w:t xml:space="preserve"> </w:t>
      </w:r>
      <w:r>
        <w:t xml:space="preserve">to</w:t>
      </w:r>
      <w:r>
        <w:rPr>
          <w:spacing w:val="-6"/>
        </w:rPr>
        <w:t xml:space="preserve"> </w:t>
      </w:r>
      <w:r>
        <w:rPr>
          <w:spacing w:val="-5"/>
        </w:rPr>
        <w:t xml:space="preserve">be.</w:t>
      </w:r>
      <w:r/>
    </w:p>
    <w:p>
      <w:pPr>
        <w:pStyle w:val="967"/>
        <w:ind w:right="853"/>
        <w:jc w:val="left"/>
        <w:spacing w:before="158" w:line="362" w:lineRule="auto"/>
      </w:pPr>
      <w:r>
        <w:t xml:space="preserve">Предложения с глагольными конструкциями, содержащими глаголы-связки to be, to look, to seem, to feel (He looks/seems/feels happy.).</w:t>
      </w:r>
      <w:r/>
    </w:p>
    <w:p>
      <w:pPr>
        <w:pStyle w:val="967"/>
        <w:ind w:left="943" w:firstLine="0"/>
        <w:jc w:val="left"/>
        <w:spacing w:line="320" w:lineRule="exact"/>
      </w:pPr>
      <w:r>
        <w:t xml:space="preserve">Предложения</w:t>
      </w:r>
      <w:r>
        <w:rPr>
          <w:spacing w:val="-7"/>
        </w:rPr>
        <w:t xml:space="preserve"> </w:t>
      </w:r>
      <w:r>
        <w:t xml:space="preserve">cо</w:t>
      </w:r>
      <w:r>
        <w:rPr>
          <w:spacing w:val="-8"/>
        </w:rPr>
        <w:t xml:space="preserve"> </w:t>
      </w:r>
      <w:r>
        <w:t xml:space="preserve">сложным</w:t>
      </w:r>
      <w:r>
        <w:rPr>
          <w:spacing w:val="-7"/>
        </w:rPr>
        <w:t xml:space="preserve"> </w:t>
      </w:r>
      <w:r>
        <w:t xml:space="preserve">подлежащим</w:t>
      </w:r>
      <w:r>
        <w:rPr>
          <w:spacing w:val="-1"/>
        </w:rPr>
        <w:t xml:space="preserve"> </w:t>
      </w:r>
      <w:r>
        <w:t xml:space="preserve">–</w:t>
      </w:r>
      <w:r>
        <w:rPr>
          <w:spacing w:val="-7"/>
        </w:rPr>
        <w:t xml:space="preserve"> </w:t>
      </w:r>
      <w:r>
        <w:t xml:space="preserve">Complex</w:t>
      </w:r>
      <w:r>
        <w:rPr>
          <w:spacing w:val="-8"/>
        </w:rPr>
        <w:t xml:space="preserve"> </w:t>
      </w:r>
      <w:r>
        <w:rPr>
          <w:spacing w:val="-2"/>
        </w:rPr>
        <w:t xml:space="preserve">Subject.</w:t>
      </w:r>
      <w:r/>
    </w:p>
    <w:p>
      <w:pPr>
        <w:pStyle w:val="967"/>
        <w:ind w:right="853"/>
        <w:jc w:val="left"/>
        <w:spacing w:before="158" w:line="362" w:lineRule="auto"/>
      </w:pPr>
      <w:r>
        <w:t xml:space="preserve">Предложения cо сложным дополнением – Complex Object (I want you to help me. I saw her cross/crossing the road. I want to have my hair cut.).</w:t>
      </w:r>
      <w:r/>
    </w:p>
    <w:p>
      <w:pPr>
        <w:pStyle w:val="967"/>
        <w:ind w:left="943" w:firstLine="0"/>
        <w:jc w:val="left"/>
        <w:spacing w:line="362" w:lineRule="auto"/>
      </w:pPr>
      <w:r>
        <w:t xml:space="preserve">Сложносочинённые предложения с сочинительными союзами and, but, or. Сложноподчинённые предложения с союзами и союзными словами because,</w:t>
      </w:r>
      <w:r/>
    </w:p>
    <w:p>
      <w:pPr>
        <w:pStyle w:val="967"/>
        <w:ind w:firstLine="0"/>
        <w:jc w:val="left"/>
        <w:spacing w:line="320" w:lineRule="exact"/>
      </w:pPr>
      <w:r>
        <w:t xml:space="preserve">if,</w:t>
      </w:r>
      <w:r>
        <w:rPr>
          <w:spacing w:val="-5"/>
        </w:rPr>
        <w:t xml:space="preserve"> </w:t>
      </w:r>
      <w:r>
        <w:t xml:space="preserve">when,</w:t>
      </w:r>
      <w:r>
        <w:rPr>
          <w:spacing w:val="-4"/>
        </w:rPr>
        <w:t xml:space="preserve"> </w:t>
      </w:r>
      <w:r>
        <w:t xml:space="preserve">where,</w:t>
      </w:r>
      <w:r>
        <w:rPr>
          <w:spacing w:val="-5"/>
        </w:rPr>
        <w:t xml:space="preserve"> </w:t>
      </w:r>
      <w:r>
        <w:t xml:space="preserve">what,</w:t>
      </w:r>
      <w:r>
        <w:rPr>
          <w:spacing w:val="-5"/>
        </w:rPr>
        <w:t xml:space="preserve"> </w:t>
      </w:r>
      <w:r>
        <w:t xml:space="preserve">why,</w:t>
      </w:r>
      <w:r>
        <w:rPr>
          <w:spacing w:val="-5"/>
        </w:rPr>
        <w:t xml:space="preserve"> </w:t>
      </w:r>
      <w:r>
        <w:rPr>
          <w:spacing w:val="-4"/>
        </w:rPr>
        <w:t xml:space="preserve">how.</w:t>
      </w:r>
      <w:r/>
    </w:p>
    <w:p>
      <w:pPr>
        <w:pStyle w:val="967"/>
        <w:jc w:val="left"/>
        <w:spacing w:before="151" w:line="362" w:lineRule="auto"/>
      </w:pPr>
      <w:r>
        <w:t xml:space="preserve">Сложноподчинённые</w:t>
      </w:r>
      <w:r>
        <w:rPr>
          <w:spacing w:val="40"/>
        </w:rPr>
        <w:t xml:space="preserve"> </w:t>
      </w:r>
      <w:r>
        <w:t xml:space="preserve">предложения</w:t>
      </w:r>
      <w:r>
        <w:rPr>
          <w:spacing w:val="40"/>
        </w:rPr>
        <w:t xml:space="preserve"> </w:t>
      </w:r>
      <w:r>
        <w:t xml:space="preserve">с</w:t>
      </w:r>
      <w:r>
        <w:rPr>
          <w:spacing w:val="40"/>
        </w:rPr>
        <w:t xml:space="preserve"> </w:t>
      </w:r>
      <w:r>
        <w:t xml:space="preserve">определительными</w:t>
      </w:r>
      <w:r>
        <w:rPr>
          <w:spacing w:val="40"/>
        </w:rPr>
        <w:t xml:space="preserve"> </w:t>
      </w:r>
      <w:r>
        <w:t xml:space="preserve">придаточными</w:t>
      </w:r>
      <w:r>
        <w:rPr>
          <w:spacing w:val="40"/>
        </w:rPr>
        <w:t xml:space="preserve"> </w:t>
      </w:r>
      <w:r>
        <w:t xml:space="preserve">с союзными словами who, which, that.</w:t>
      </w:r>
      <w:r/>
    </w:p>
    <w:p>
      <w:pPr>
        <w:pStyle w:val="967"/>
        <w:ind w:right="180"/>
        <w:jc w:val="left"/>
        <w:spacing w:line="357" w:lineRule="auto"/>
      </w:pPr>
      <w:r>
        <w:t xml:space="preserve">Сложноподчинённые предложения с союзными словами whoever, whatever, however, whenever.</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spacing w:before="67" w:line="360" w:lineRule="auto"/>
      </w:pPr>
      <w:r>
        <w:t xml:space="preserve">Условные предложения с глаголами в изъявительном наклонении (Conditional 0, Conditional I) и с глаголами в сослагательном наклонении (Conditional II).</w:t>
      </w:r>
      <w:r/>
    </w:p>
    <w:p>
      <w:pPr>
        <w:pStyle w:val="967"/>
        <w:ind w:right="850"/>
        <w:spacing w:before="2" w:line="360" w:lineRule="auto"/>
      </w:pPr>
      <w: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w:t>
      </w:r>
      <w:r>
        <w:rPr>
          <w:spacing w:val="-2"/>
        </w:rPr>
        <w:t xml:space="preserve">Tense).</w:t>
      </w:r>
      <w:r/>
    </w:p>
    <w:p>
      <w:pPr>
        <w:pStyle w:val="967"/>
        <w:ind w:right="846"/>
        <w:spacing w:before="3" w:line="360" w:lineRule="auto"/>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r/>
    </w:p>
    <w:p>
      <w:pPr>
        <w:pStyle w:val="967"/>
        <w:ind w:left="943" w:firstLine="0"/>
        <w:spacing w:line="318" w:lineRule="exact"/>
      </w:pPr>
      <w:r>
        <w:t xml:space="preserve">Модальные</w:t>
      </w:r>
      <w:r>
        <w:rPr>
          <w:spacing w:val="-6"/>
        </w:rPr>
        <w:t xml:space="preserve"> </w:t>
      </w:r>
      <w:r>
        <w:t xml:space="preserve">глаголы</w:t>
      </w:r>
      <w:r>
        <w:rPr>
          <w:spacing w:val="-6"/>
        </w:rPr>
        <w:t xml:space="preserve"> </w:t>
      </w:r>
      <w:r>
        <w:t xml:space="preserve">в</w:t>
      </w:r>
      <w:r>
        <w:rPr>
          <w:spacing w:val="-8"/>
        </w:rPr>
        <w:t xml:space="preserve"> </w:t>
      </w:r>
      <w:r>
        <w:t xml:space="preserve">косвенной</w:t>
      </w:r>
      <w:r>
        <w:rPr>
          <w:spacing w:val="-6"/>
        </w:rPr>
        <w:t xml:space="preserve"> </w:t>
      </w:r>
      <w:r>
        <w:t xml:space="preserve">речи</w:t>
      </w:r>
      <w:r>
        <w:rPr>
          <w:spacing w:val="-7"/>
        </w:rPr>
        <w:t xml:space="preserve"> </w:t>
      </w:r>
      <w:r>
        <w:t xml:space="preserve">в</w:t>
      </w:r>
      <w:r>
        <w:rPr>
          <w:spacing w:val="-4"/>
        </w:rPr>
        <w:t xml:space="preserve"> </w:t>
      </w:r>
      <w:r>
        <w:t xml:space="preserve">настоящем</w:t>
      </w:r>
      <w:r>
        <w:rPr>
          <w:spacing w:val="-5"/>
        </w:rPr>
        <w:t xml:space="preserve"> </w:t>
      </w:r>
      <w:r>
        <w:t xml:space="preserve">и</w:t>
      </w:r>
      <w:r>
        <w:rPr>
          <w:spacing w:val="-7"/>
        </w:rPr>
        <w:t xml:space="preserve"> </w:t>
      </w:r>
      <w:r>
        <w:t xml:space="preserve">прошедшем</w:t>
      </w:r>
      <w:r>
        <w:rPr>
          <w:spacing w:val="-4"/>
        </w:rPr>
        <w:t xml:space="preserve"> </w:t>
      </w:r>
      <w:r>
        <w:rPr>
          <w:spacing w:val="-2"/>
        </w:rPr>
        <w:t xml:space="preserve">времени.</w:t>
      </w:r>
      <w:r/>
    </w:p>
    <w:p>
      <w:pPr>
        <w:pStyle w:val="967"/>
        <w:ind w:right="856"/>
        <w:spacing w:before="163" w:line="362" w:lineRule="auto"/>
      </w:pPr>
      <w:r>
        <w:t xml:space="preserve">Предложения с конструкциями as … as, not so … as, both</w:t>
      </w:r>
      <w:r>
        <w:rPr>
          <w:spacing w:val="-2"/>
        </w:rPr>
        <w:t xml:space="preserve"> </w:t>
      </w:r>
      <w:r>
        <w:t xml:space="preserve">… and …, either … or, neither … nor.</w:t>
      </w:r>
      <w:r/>
    </w:p>
    <w:p>
      <w:pPr>
        <w:pStyle w:val="967"/>
        <w:ind w:left="943" w:firstLine="0"/>
        <w:spacing w:line="315" w:lineRule="exact"/>
      </w:pPr>
      <w:r>
        <w:t xml:space="preserve">Предложения</w:t>
      </w:r>
      <w:r>
        <w:rPr>
          <w:spacing w:val="-4"/>
        </w:rPr>
        <w:t xml:space="preserve"> </w:t>
      </w:r>
      <w:r>
        <w:t xml:space="preserve">с</w:t>
      </w:r>
      <w:r>
        <w:rPr>
          <w:spacing w:val="-4"/>
        </w:rPr>
        <w:t xml:space="preserve"> </w:t>
      </w:r>
      <w:r>
        <w:t xml:space="preserve">I</w:t>
      </w:r>
      <w:r>
        <w:rPr>
          <w:spacing w:val="-5"/>
        </w:rPr>
        <w:t xml:space="preserve"> </w:t>
      </w:r>
      <w:r>
        <w:rPr>
          <w:spacing w:val="-4"/>
        </w:rPr>
        <w:t xml:space="preserve">wish…</w:t>
      </w:r>
      <w:r/>
    </w:p>
    <w:p>
      <w:pPr>
        <w:pStyle w:val="967"/>
        <w:ind w:left="943" w:firstLine="0"/>
        <w:jc w:val="left"/>
        <w:spacing w:before="162"/>
      </w:pPr>
      <w:r>
        <w:t xml:space="preserve">Конструкции</w:t>
      </w:r>
      <w:r>
        <w:rPr>
          <w:spacing w:val="-7"/>
        </w:rPr>
        <w:t xml:space="preserve"> </w:t>
      </w:r>
      <w:r>
        <w:t xml:space="preserve">с</w:t>
      </w:r>
      <w:r>
        <w:rPr>
          <w:spacing w:val="-6"/>
        </w:rPr>
        <w:t xml:space="preserve"> </w:t>
      </w:r>
      <w:r>
        <w:t xml:space="preserve">глаголами</w:t>
      </w:r>
      <w:r>
        <w:rPr>
          <w:spacing w:val="-6"/>
        </w:rPr>
        <w:t xml:space="preserve"> </w:t>
      </w:r>
      <w:r>
        <w:t xml:space="preserve">на</w:t>
      </w:r>
      <w:r>
        <w:rPr>
          <w:spacing w:val="-1"/>
        </w:rPr>
        <w:t xml:space="preserve"> </w:t>
      </w:r>
      <w:r>
        <w:t xml:space="preserve">-ing:</w:t>
      </w:r>
      <w:r>
        <w:rPr>
          <w:spacing w:val="-12"/>
        </w:rPr>
        <w:t xml:space="preserve"> </w:t>
      </w:r>
      <w:r>
        <w:t xml:space="preserve">to</w:t>
      </w:r>
      <w:r>
        <w:rPr>
          <w:spacing w:val="-2"/>
        </w:rPr>
        <w:t xml:space="preserve"> </w:t>
      </w:r>
      <w:r>
        <w:t xml:space="preserve">love/hate</w:t>
      </w:r>
      <w:r>
        <w:rPr>
          <w:spacing w:val="-6"/>
        </w:rPr>
        <w:t xml:space="preserve"> </w:t>
      </w:r>
      <w:r>
        <w:t xml:space="preserve">doing</w:t>
      </w:r>
      <w:r>
        <w:rPr>
          <w:spacing w:val="-11"/>
        </w:rPr>
        <w:t xml:space="preserve"> </w:t>
      </w:r>
      <w:r>
        <w:rPr>
          <w:spacing w:val="-2"/>
        </w:rPr>
        <w:t xml:space="preserve">smth.</w:t>
      </w:r>
      <w:r/>
    </w:p>
    <w:p>
      <w:pPr>
        <w:pStyle w:val="967"/>
        <w:ind w:right="853"/>
        <w:jc w:val="left"/>
        <w:spacing w:before="158" w:line="362" w:lineRule="auto"/>
      </w:pPr>
      <w:r>
        <w:t xml:space="preserve">Конструкции c глаголами to stop, to remember, to forget (разница в значении to stop doing smth и to stop to do smth).</w:t>
      </w:r>
      <w:r/>
    </w:p>
    <w:p>
      <w:pPr>
        <w:pStyle w:val="967"/>
        <w:ind w:left="943" w:firstLine="0"/>
        <w:jc w:val="left"/>
        <w:spacing w:line="320" w:lineRule="exact"/>
      </w:pPr>
      <w:r>
        <w:t xml:space="preserve">Конструкция</w:t>
      </w:r>
      <w:r>
        <w:rPr>
          <w:spacing w:val="-2"/>
        </w:rPr>
        <w:t xml:space="preserve"> </w:t>
      </w:r>
      <w:r>
        <w:t xml:space="preserve">It</w:t>
      </w:r>
      <w:r>
        <w:rPr>
          <w:spacing w:val="-5"/>
        </w:rPr>
        <w:t xml:space="preserve"> </w:t>
      </w:r>
      <w:r>
        <w:t xml:space="preserve">takes</w:t>
      </w:r>
      <w:r>
        <w:rPr>
          <w:spacing w:val="1"/>
        </w:rPr>
        <w:t xml:space="preserve"> </w:t>
      </w:r>
      <w:r>
        <w:t xml:space="preserve">me</w:t>
      </w:r>
      <w:r>
        <w:rPr>
          <w:spacing w:val="-5"/>
        </w:rPr>
        <w:t xml:space="preserve"> </w:t>
      </w:r>
      <w:r>
        <w:t xml:space="preserve">…</w:t>
      </w:r>
      <w:r>
        <w:rPr>
          <w:spacing w:val="-5"/>
        </w:rPr>
        <w:t xml:space="preserve"> </w:t>
      </w:r>
      <w:r>
        <w:t xml:space="preserve">to</w:t>
      </w:r>
      <w:r>
        <w:rPr>
          <w:spacing w:val="-6"/>
        </w:rPr>
        <w:t xml:space="preserve"> </w:t>
      </w:r>
      <w:r>
        <w:t xml:space="preserve">do</w:t>
      </w:r>
      <w:r>
        <w:rPr>
          <w:spacing w:val="-5"/>
        </w:rPr>
        <w:t xml:space="preserve"> </w:t>
      </w:r>
      <w:r>
        <w:rPr>
          <w:spacing w:val="-4"/>
        </w:rPr>
        <w:t xml:space="preserve">smth.</w:t>
      </w:r>
      <w:r/>
    </w:p>
    <w:p>
      <w:pPr>
        <w:pStyle w:val="967"/>
        <w:ind w:left="943" w:firstLine="0"/>
        <w:jc w:val="left"/>
        <w:spacing w:before="158"/>
      </w:pPr>
      <w:r>
        <w:t xml:space="preserve">Конструкция</w:t>
      </w:r>
      <w:r>
        <w:rPr>
          <w:spacing w:val="-6"/>
        </w:rPr>
        <w:t xml:space="preserve"> </w:t>
      </w:r>
      <w:r>
        <w:t xml:space="preserve">used</w:t>
      </w:r>
      <w:r>
        <w:rPr>
          <w:spacing w:val="-7"/>
        </w:rPr>
        <w:t xml:space="preserve"> </w:t>
      </w:r>
      <w:r>
        <w:t xml:space="preserve">to</w:t>
      </w:r>
      <w:r>
        <w:rPr>
          <w:spacing w:val="-7"/>
        </w:rPr>
        <w:t xml:space="preserve"> </w:t>
      </w:r>
      <w:r>
        <w:t xml:space="preserve">+</w:t>
      </w:r>
      <w:r>
        <w:rPr>
          <w:spacing w:val="-6"/>
        </w:rPr>
        <w:t xml:space="preserve"> </w:t>
      </w:r>
      <w:r>
        <w:t xml:space="preserve">инфинитив</w:t>
      </w:r>
      <w:r>
        <w:rPr>
          <w:spacing w:val="-8"/>
        </w:rPr>
        <w:t xml:space="preserve"> </w:t>
      </w:r>
      <w:r>
        <w:rPr>
          <w:spacing w:val="-2"/>
        </w:rPr>
        <w:t xml:space="preserve">глагола.</w:t>
      </w:r>
      <w:r/>
    </w:p>
    <w:p>
      <w:pPr>
        <w:pStyle w:val="967"/>
        <w:ind w:left="943" w:firstLine="0"/>
        <w:spacing w:before="163"/>
      </w:pPr>
      <w:r>
        <w:t xml:space="preserve">Конструкции</w:t>
      </w:r>
      <w:r>
        <w:rPr>
          <w:spacing w:val="-6"/>
        </w:rPr>
        <w:t xml:space="preserve"> </w:t>
      </w:r>
      <w:r>
        <w:t xml:space="preserve">be/get</w:t>
      </w:r>
      <w:r>
        <w:rPr>
          <w:spacing w:val="-2"/>
        </w:rPr>
        <w:t xml:space="preserve"> </w:t>
      </w:r>
      <w:r>
        <w:t xml:space="preserve">used</w:t>
      </w:r>
      <w:r>
        <w:rPr>
          <w:spacing w:val="-7"/>
        </w:rPr>
        <w:t xml:space="preserve"> </w:t>
      </w:r>
      <w:r>
        <w:t xml:space="preserve">to</w:t>
      </w:r>
      <w:r>
        <w:rPr>
          <w:spacing w:val="-7"/>
        </w:rPr>
        <w:t xml:space="preserve"> </w:t>
      </w:r>
      <w:r>
        <w:t xml:space="preserve">smth,</w:t>
      </w:r>
      <w:r>
        <w:rPr>
          <w:spacing w:val="-4"/>
        </w:rPr>
        <w:t xml:space="preserve"> </w:t>
      </w:r>
      <w:r>
        <w:t xml:space="preserve">be/get</w:t>
      </w:r>
      <w:r>
        <w:rPr>
          <w:spacing w:val="-2"/>
        </w:rPr>
        <w:t xml:space="preserve"> </w:t>
      </w:r>
      <w:r>
        <w:t xml:space="preserve">used</w:t>
      </w:r>
      <w:r>
        <w:rPr>
          <w:spacing w:val="-7"/>
        </w:rPr>
        <w:t xml:space="preserve"> </w:t>
      </w:r>
      <w:r>
        <w:t xml:space="preserve">to</w:t>
      </w:r>
      <w:r>
        <w:rPr>
          <w:spacing w:val="-7"/>
        </w:rPr>
        <w:t xml:space="preserve"> </w:t>
      </w:r>
      <w:r>
        <w:t xml:space="preserve">doing</w:t>
      </w:r>
      <w:r>
        <w:rPr>
          <w:spacing w:val="-11"/>
        </w:rPr>
        <w:t xml:space="preserve"> </w:t>
      </w:r>
      <w:r>
        <w:rPr>
          <w:spacing w:val="-2"/>
        </w:rPr>
        <w:t xml:space="preserve">smth.</w:t>
      </w:r>
      <w:r/>
    </w:p>
    <w:p>
      <w:pPr>
        <w:pStyle w:val="967"/>
        <w:ind w:right="850"/>
        <w:spacing w:before="164" w:line="357" w:lineRule="auto"/>
      </w:pPr>
      <w:r>
        <w:t xml:space="preserve">Конструкции I</w:t>
      </w:r>
      <w:r>
        <w:rPr>
          <w:spacing w:val="-1"/>
        </w:rPr>
        <w:t xml:space="preserve"> </w:t>
      </w:r>
      <w:r>
        <w:t xml:space="preserve">prefer, I’d prefer, I’d rather</w:t>
      </w:r>
      <w:r>
        <w:rPr>
          <w:spacing w:val="-1"/>
        </w:rPr>
        <w:t xml:space="preserve"> </w:t>
      </w:r>
      <w:r>
        <w:t xml:space="preserve">prefer, выражающие предпочтение, а также конструкции I’d rather, You’d better.</w:t>
      </w:r>
      <w:r/>
    </w:p>
    <w:p>
      <w:pPr>
        <w:pStyle w:val="967"/>
        <w:ind w:right="863"/>
        <w:spacing w:before="5" w:line="357" w:lineRule="auto"/>
      </w:pPr>
      <w:r>
        <w:t xml:space="preserve">Подлежащее,</w:t>
      </w:r>
      <w:r>
        <w:rPr>
          <w:spacing w:val="-1"/>
        </w:rPr>
        <w:t xml:space="preserve"> </w:t>
      </w:r>
      <w:r>
        <w:t xml:space="preserve">выраженное</w:t>
      </w:r>
      <w:r>
        <w:rPr>
          <w:spacing w:val="-2"/>
        </w:rPr>
        <w:t xml:space="preserve"> </w:t>
      </w:r>
      <w:r>
        <w:t xml:space="preserve">собирательным</w:t>
      </w:r>
      <w:r>
        <w:rPr>
          <w:spacing w:val="-2"/>
        </w:rPr>
        <w:t xml:space="preserve"> </w:t>
      </w:r>
      <w:r>
        <w:t xml:space="preserve">существительным</w:t>
      </w:r>
      <w:r>
        <w:rPr>
          <w:spacing w:val="-2"/>
        </w:rPr>
        <w:t xml:space="preserve"> </w:t>
      </w:r>
      <w:r>
        <w:t xml:space="preserve">(family,</w:t>
      </w:r>
      <w:r>
        <w:rPr>
          <w:spacing w:val="-1"/>
        </w:rPr>
        <w:t xml:space="preserve"> </w:t>
      </w:r>
      <w:r>
        <w:t xml:space="preserve">police), и его согласование со сказуемым.</w:t>
      </w:r>
      <w:r/>
    </w:p>
    <w:p>
      <w:pPr>
        <w:pStyle w:val="967"/>
        <w:ind w:right="844"/>
        <w:spacing w:before="6" w:line="360" w:lineRule="auto"/>
      </w:pPr>
      <w:r>
        <w:t xml:space="preserve">Глаголы (правильные и неправильные) в видовременных формах действительного залога в изъявительном наклонении (Present/Past/Fu</w:t>
      </w:r>
      <w:r>
        <w:t xml:space="preserve">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r/>
    </w:p>
    <w:p>
      <w:pPr>
        <w:pStyle w:val="967"/>
        <w:ind w:left="943" w:firstLine="0"/>
      </w:pPr>
      <w:r>
        <w:t xml:space="preserve">Конструкция</w:t>
      </w:r>
      <w:r>
        <w:rPr>
          <w:spacing w:val="12"/>
        </w:rPr>
        <w:t xml:space="preserve"> </w:t>
      </w:r>
      <w:r>
        <w:t xml:space="preserve">to</w:t>
      </w:r>
      <w:r>
        <w:rPr>
          <w:spacing w:val="8"/>
        </w:rPr>
        <w:t xml:space="preserve"> </w:t>
      </w:r>
      <w:r>
        <w:t xml:space="preserve">be</w:t>
      </w:r>
      <w:r>
        <w:rPr>
          <w:spacing w:val="14"/>
        </w:rPr>
        <w:t xml:space="preserve"> </w:t>
      </w:r>
      <w:r>
        <w:t xml:space="preserve">going</w:t>
      </w:r>
      <w:r>
        <w:rPr>
          <w:spacing w:val="9"/>
        </w:rPr>
        <w:t xml:space="preserve"> </w:t>
      </w:r>
      <w:r>
        <w:t xml:space="preserve">to,</w:t>
      </w:r>
      <w:r>
        <w:rPr>
          <w:spacing w:val="13"/>
        </w:rPr>
        <w:t xml:space="preserve"> </w:t>
      </w:r>
      <w:r>
        <w:t xml:space="preserve">формы</w:t>
      </w:r>
      <w:r>
        <w:rPr>
          <w:spacing w:val="15"/>
        </w:rPr>
        <w:t xml:space="preserve"> </w:t>
      </w:r>
      <w:r>
        <w:t xml:space="preserve">Future</w:t>
      </w:r>
      <w:r>
        <w:rPr>
          <w:spacing w:val="10"/>
        </w:rPr>
        <w:t xml:space="preserve"> </w:t>
      </w:r>
      <w:r>
        <w:t xml:space="preserve">Simple</w:t>
      </w:r>
      <w:r>
        <w:rPr>
          <w:spacing w:val="9"/>
        </w:rPr>
        <w:t xml:space="preserve"> </w:t>
      </w:r>
      <w:r>
        <w:t xml:space="preserve">Tense</w:t>
      </w:r>
      <w:r>
        <w:rPr>
          <w:spacing w:val="14"/>
        </w:rPr>
        <w:t xml:space="preserve"> </w:t>
      </w:r>
      <w:r>
        <w:t xml:space="preserve">и</w:t>
      </w:r>
      <w:r>
        <w:rPr>
          <w:spacing w:val="14"/>
        </w:rPr>
        <w:t xml:space="preserve"> </w:t>
      </w:r>
      <w:r>
        <w:t xml:space="preserve">Present</w:t>
      </w:r>
      <w:r>
        <w:rPr>
          <w:spacing w:val="9"/>
        </w:rPr>
        <w:t xml:space="preserve"> </w:t>
      </w:r>
      <w:r>
        <w:rPr>
          <w:spacing w:val="-2"/>
        </w:rPr>
        <w:t xml:space="preserve">Continuous</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Tense</w:t>
      </w:r>
      <w:r>
        <w:rPr>
          <w:spacing w:val="-7"/>
        </w:rPr>
        <w:t xml:space="preserve"> </w:t>
      </w:r>
      <w:r>
        <w:t xml:space="preserve">для</w:t>
      </w:r>
      <w:r>
        <w:rPr>
          <w:spacing w:val="-6"/>
        </w:rPr>
        <w:t xml:space="preserve"> </w:t>
      </w:r>
      <w:r>
        <w:t xml:space="preserve">выражения</w:t>
      </w:r>
      <w:r>
        <w:rPr>
          <w:spacing w:val="-7"/>
        </w:rPr>
        <w:t xml:space="preserve"> </w:t>
      </w:r>
      <w:r>
        <w:t xml:space="preserve">будущего</w:t>
      </w:r>
      <w:r>
        <w:rPr>
          <w:spacing w:val="-7"/>
        </w:rPr>
        <w:t xml:space="preserve"> </w:t>
      </w:r>
      <w:r>
        <w:rPr>
          <w:spacing w:val="-2"/>
        </w:rPr>
        <w:t xml:space="preserve">действия.</w:t>
      </w:r>
      <w:r/>
    </w:p>
    <w:p>
      <w:pPr>
        <w:pStyle w:val="967"/>
        <w:ind w:right="849"/>
        <w:spacing w:before="163" w:line="357" w:lineRule="auto"/>
      </w:pPr>
      <w:r>
        <w:t xml:space="preserve">Модальные глаголы и их эквиваленты (can/be able to, could, must/have to, may, might, should, shall, would, will, need).</w:t>
      </w:r>
      <w:r/>
    </w:p>
    <w:p>
      <w:pPr>
        <w:pStyle w:val="967"/>
        <w:ind w:right="847"/>
        <w:spacing w:before="6" w:line="360" w:lineRule="auto"/>
      </w:pPr>
      <w:r>
        <w:t xml:space="preserve">Неличные формы глагола – инфинитив, герундий, причастие (Participle I и Participle II), причастия в функции определения (Participle I – a playing child, Participle II – a written text).</w:t>
      </w:r>
      <w:r/>
    </w:p>
    <w:p>
      <w:pPr>
        <w:pStyle w:val="967"/>
        <w:ind w:left="943" w:firstLine="0"/>
        <w:spacing w:before="1"/>
      </w:pPr>
      <w:r>
        <w:t xml:space="preserve">Определённый,</w:t>
      </w:r>
      <w:r>
        <w:rPr>
          <w:spacing w:val="-9"/>
        </w:rPr>
        <w:t xml:space="preserve"> </w:t>
      </w:r>
      <w:r>
        <w:t xml:space="preserve">неопределённый</w:t>
      </w:r>
      <w:r>
        <w:rPr>
          <w:spacing w:val="-10"/>
        </w:rPr>
        <w:t xml:space="preserve"> </w:t>
      </w:r>
      <w:r>
        <w:t xml:space="preserve">и</w:t>
      </w:r>
      <w:r>
        <w:rPr>
          <w:spacing w:val="-10"/>
        </w:rPr>
        <w:t xml:space="preserve"> </w:t>
      </w:r>
      <w:r>
        <w:t xml:space="preserve">нулевой</w:t>
      </w:r>
      <w:r>
        <w:rPr>
          <w:spacing w:val="-10"/>
        </w:rPr>
        <w:t xml:space="preserve"> </w:t>
      </w:r>
      <w:r>
        <w:rPr>
          <w:spacing w:val="-2"/>
        </w:rPr>
        <w:t xml:space="preserve">артикли.</w:t>
      </w:r>
      <w:r/>
    </w:p>
    <w:p>
      <w:pPr>
        <w:pStyle w:val="967"/>
        <w:ind w:right="858"/>
        <w:spacing w:before="163" w:line="357" w:lineRule="auto"/>
      </w:pPr>
      <w:r>
        <w:t xml:space="preserve">Имена существительные во множественном числе, образованных по правилу, и исключения.</w:t>
      </w:r>
      <w:r/>
    </w:p>
    <w:p>
      <w:pPr>
        <w:pStyle w:val="967"/>
        <w:ind w:right="856"/>
        <w:spacing w:before="6" w:line="357" w:lineRule="auto"/>
      </w:pPr>
      <w:r>
        <w:t xml:space="preserve">Неисчисляемые имена существительные, имеющие форму только множественного числа.</w:t>
      </w:r>
      <w:r/>
    </w:p>
    <w:p>
      <w:pPr>
        <w:pStyle w:val="967"/>
        <w:ind w:left="943" w:firstLine="0"/>
        <w:spacing w:before="5"/>
      </w:pPr>
      <w:r>
        <w:t xml:space="preserve">Притяжательный</w:t>
      </w:r>
      <w:r>
        <w:rPr>
          <w:spacing w:val="-10"/>
        </w:rPr>
        <w:t xml:space="preserve"> </w:t>
      </w:r>
      <w:r>
        <w:t xml:space="preserve">падеж</w:t>
      </w:r>
      <w:r>
        <w:rPr>
          <w:spacing w:val="-9"/>
        </w:rPr>
        <w:t xml:space="preserve"> </w:t>
      </w:r>
      <w:r>
        <w:t xml:space="preserve">имён</w:t>
      </w:r>
      <w:r>
        <w:rPr>
          <w:spacing w:val="-9"/>
        </w:rPr>
        <w:t xml:space="preserve"> </w:t>
      </w:r>
      <w:r>
        <w:rPr>
          <w:spacing w:val="-2"/>
        </w:rPr>
        <w:t xml:space="preserve">существительных.</w:t>
      </w:r>
      <w:r/>
    </w:p>
    <w:p>
      <w:pPr>
        <w:pStyle w:val="967"/>
        <w:ind w:right="843"/>
        <w:spacing w:before="163" w:line="357" w:lineRule="auto"/>
      </w:pPr>
      <w:r>
        <w:t xml:space="preserve">Имена прилагательные и наречия в положительной, сравнительной и превосходной степенях, образованных по правилу, и исключения.</w:t>
      </w:r>
      <w:r/>
    </w:p>
    <w:p>
      <w:pPr>
        <w:pStyle w:val="967"/>
        <w:ind w:right="847"/>
        <w:spacing w:before="6" w:line="357" w:lineRule="auto"/>
      </w:pPr>
      <w:r>
        <w:t xml:space="preserve">Порядок</w:t>
      </w:r>
      <w:r>
        <w:rPr>
          <w:spacing w:val="-5"/>
        </w:rPr>
        <w:t xml:space="preserve"> </w:t>
      </w:r>
      <w:r>
        <w:t xml:space="preserve">следования</w:t>
      </w:r>
      <w:r>
        <w:rPr>
          <w:spacing w:val="-4"/>
        </w:rPr>
        <w:t xml:space="preserve"> </w:t>
      </w:r>
      <w:r>
        <w:t xml:space="preserve">нескольких</w:t>
      </w:r>
      <w:r>
        <w:rPr>
          <w:spacing w:val="-9"/>
        </w:rPr>
        <w:t xml:space="preserve"> </w:t>
      </w:r>
      <w:r>
        <w:t xml:space="preserve">прилагательных</w:t>
      </w:r>
      <w:r>
        <w:rPr>
          <w:spacing w:val="-5"/>
        </w:rPr>
        <w:t xml:space="preserve"> </w:t>
      </w:r>
      <w:r>
        <w:t xml:space="preserve">(мнение –</w:t>
      </w:r>
      <w:r>
        <w:rPr>
          <w:spacing w:val="-4"/>
        </w:rPr>
        <w:t xml:space="preserve"> </w:t>
      </w:r>
      <w:r>
        <w:t xml:space="preserve">размер</w:t>
      </w:r>
      <w:r>
        <w:rPr>
          <w:spacing w:val="-3"/>
        </w:rPr>
        <w:t xml:space="preserve"> </w:t>
      </w:r>
      <w:r>
        <w:t xml:space="preserve">–</w:t>
      </w:r>
      <w:r>
        <w:rPr>
          <w:spacing w:val="-4"/>
        </w:rPr>
        <w:t xml:space="preserve"> </w:t>
      </w:r>
      <w:r>
        <w:t xml:space="preserve">возраст – цвет – происхождение).</w:t>
      </w:r>
      <w:r/>
    </w:p>
    <w:p>
      <w:pPr>
        <w:pStyle w:val="967"/>
        <w:ind w:right="854"/>
        <w:jc w:val="right"/>
        <w:spacing w:before="5" w:line="360" w:lineRule="auto"/>
        <w:tabs>
          <w:tab w:val="left" w:pos="1566" w:leader="none"/>
          <w:tab w:val="left" w:pos="3523" w:leader="none"/>
          <w:tab w:val="left" w:pos="4046" w:leader="none"/>
          <w:tab w:val="left" w:pos="6161" w:leader="none"/>
          <w:tab w:val="left" w:pos="6703" w:leader="none"/>
          <w:tab w:val="left" w:pos="8368" w:leader="none"/>
        </w:tabs>
      </w:pPr>
      <w:r>
        <w:t xml:space="preserve">Слова, выражающие количество</w:t>
      </w:r>
      <w:r>
        <w:rPr>
          <w:spacing w:val="-1"/>
        </w:rPr>
        <w:t xml:space="preserve"> </w:t>
      </w:r>
      <w:r>
        <w:t xml:space="preserve">(many/much, little/a little, few/a few, a</w:t>
      </w:r>
      <w:r>
        <w:rPr>
          <w:spacing w:val="-1"/>
        </w:rPr>
        <w:t xml:space="preserve"> </w:t>
      </w:r>
      <w:r>
        <w:t xml:space="preserve">lot</w:t>
      </w:r>
      <w:r>
        <w:rPr>
          <w:spacing w:val="-2"/>
        </w:rPr>
        <w:t xml:space="preserve"> </w:t>
      </w:r>
      <w:r>
        <w:t xml:space="preserve">of). </w:t>
      </w:r>
      <w:r>
        <w:rPr>
          <w:spacing w:val="-2"/>
        </w:rPr>
        <w:t xml:space="preserve">Личные</w:t>
      </w:r>
      <w:r>
        <w:tab/>
      </w:r>
      <w:r>
        <w:rPr>
          <w:spacing w:val="-2"/>
        </w:rPr>
        <w:t xml:space="preserve">местоимения</w:t>
      </w:r>
      <w:r>
        <w:tab/>
      </w:r>
      <w:r>
        <w:rPr>
          <w:spacing w:val="-10"/>
        </w:rPr>
        <w:t xml:space="preserve">в</w:t>
      </w:r>
      <w:r>
        <w:tab/>
      </w:r>
      <w:r>
        <w:rPr>
          <w:spacing w:val="-2"/>
        </w:rPr>
        <w:t xml:space="preserve">именительном</w:t>
      </w:r>
      <w:r>
        <w:tab/>
      </w:r>
      <w:r>
        <w:rPr>
          <w:spacing w:val="-10"/>
        </w:rPr>
        <w:t xml:space="preserve">и</w:t>
      </w:r>
      <w:r>
        <w:tab/>
      </w:r>
      <w:r>
        <w:rPr>
          <w:spacing w:val="-2"/>
        </w:rPr>
        <w:t xml:space="preserve">объектном</w:t>
      </w:r>
      <w:r>
        <w:tab/>
      </w:r>
      <w:r>
        <w:rPr>
          <w:spacing w:val="-2"/>
        </w:rPr>
        <w:t xml:space="preserve">падежах, </w:t>
      </w:r>
      <w:r>
        <w:t xml:space="preserve">притяжательные</w:t>
      </w:r>
      <w:r>
        <w:rPr>
          <w:spacing w:val="40"/>
        </w:rPr>
        <w:t xml:space="preserve"> </w:t>
      </w:r>
      <w:r>
        <w:t xml:space="preserve">местоимения</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в</w:t>
      </w:r>
      <w:r>
        <w:rPr>
          <w:spacing w:val="40"/>
        </w:rPr>
        <w:t xml:space="preserve"> </w:t>
      </w:r>
      <w:r>
        <w:t xml:space="preserve">абсолютной</w:t>
      </w:r>
      <w:r>
        <w:rPr>
          <w:spacing w:val="40"/>
        </w:rPr>
        <w:t xml:space="preserve"> </w:t>
      </w:r>
      <w:r>
        <w:t xml:space="preserve">форме),</w:t>
      </w:r>
      <w:r>
        <w:rPr>
          <w:spacing w:val="40"/>
        </w:rPr>
        <w:t xml:space="preserve"> </w:t>
      </w:r>
      <w:r>
        <w:t xml:space="preserve">возвратные, указательные,</w:t>
      </w:r>
      <w:r>
        <w:rPr>
          <w:spacing w:val="37"/>
        </w:rPr>
        <w:t xml:space="preserve"> </w:t>
      </w:r>
      <w:r>
        <w:t xml:space="preserve">вопросительные</w:t>
      </w:r>
      <w:r>
        <w:rPr>
          <w:spacing w:val="35"/>
        </w:rPr>
        <w:t xml:space="preserve"> </w:t>
      </w:r>
      <w:r>
        <w:t xml:space="preserve">местоимения,</w:t>
      </w:r>
      <w:r>
        <w:rPr>
          <w:spacing w:val="37"/>
        </w:rPr>
        <w:t xml:space="preserve"> </w:t>
      </w:r>
      <w:r>
        <w:t xml:space="preserve">неопределённые</w:t>
      </w:r>
      <w:r>
        <w:rPr>
          <w:spacing w:val="35"/>
        </w:rPr>
        <w:t xml:space="preserve"> </w:t>
      </w:r>
      <w:r>
        <w:t xml:space="preserve">местоимения</w:t>
      </w:r>
      <w:r>
        <w:rPr>
          <w:spacing w:val="35"/>
        </w:rPr>
        <w:t xml:space="preserve"> </w:t>
      </w:r>
      <w:r>
        <w:t xml:space="preserve">и</w:t>
      </w:r>
      <w:r>
        <w:rPr>
          <w:spacing w:val="30"/>
        </w:rPr>
        <w:t xml:space="preserve"> </w:t>
      </w:r>
      <w:r>
        <w:t xml:space="preserve">их производные,</w:t>
      </w:r>
      <w:r>
        <w:rPr>
          <w:spacing w:val="59"/>
        </w:rPr>
        <w:t xml:space="preserve"> </w:t>
      </w:r>
      <w:r>
        <w:t xml:space="preserve">отрицательные</w:t>
      </w:r>
      <w:r>
        <w:rPr>
          <w:spacing w:val="57"/>
        </w:rPr>
        <w:t xml:space="preserve"> </w:t>
      </w:r>
      <w:r>
        <w:t xml:space="preserve">местоимения</w:t>
      </w:r>
      <w:r>
        <w:rPr>
          <w:spacing w:val="57"/>
        </w:rPr>
        <w:t xml:space="preserve"> </w:t>
      </w:r>
      <w:r>
        <w:t xml:space="preserve">none,</w:t>
      </w:r>
      <w:r>
        <w:rPr>
          <w:spacing w:val="59"/>
        </w:rPr>
        <w:t xml:space="preserve"> </w:t>
      </w:r>
      <w:r>
        <w:t xml:space="preserve">no</w:t>
      </w:r>
      <w:r>
        <w:rPr>
          <w:spacing w:val="57"/>
        </w:rPr>
        <w:t xml:space="preserve"> </w:t>
      </w:r>
      <w:r>
        <w:t xml:space="preserve">и</w:t>
      </w:r>
      <w:r>
        <w:rPr>
          <w:spacing w:val="56"/>
        </w:rPr>
        <w:t xml:space="preserve"> </w:t>
      </w:r>
      <w:r>
        <w:t xml:space="preserve">производные</w:t>
      </w:r>
      <w:r>
        <w:rPr>
          <w:spacing w:val="57"/>
        </w:rPr>
        <w:t xml:space="preserve"> </w:t>
      </w:r>
      <w:r>
        <w:rPr>
          <w:spacing w:val="-2"/>
        </w:rPr>
        <w:t xml:space="preserve">последнего</w:t>
      </w:r>
      <w:r/>
    </w:p>
    <w:p>
      <w:pPr>
        <w:pStyle w:val="967"/>
        <w:ind w:firstLine="0"/>
        <w:spacing w:before="1"/>
      </w:pPr>
      <w:r>
        <w:t xml:space="preserve">(nobody,</w:t>
      </w:r>
      <w:r>
        <w:rPr>
          <w:spacing w:val="-1"/>
        </w:rPr>
        <w:t xml:space="preserve"> </w:t>
      </w:r>
      <w:r>
        <w:t xml:space="preserve">nothing</w:t>
      </w:r>
      <w:r>
        <w:rPr>
          <w:spacing w:val="-6"/>
        </w:rPr>
        <w:t xml:space="preserve"> </w:t>
      </w:r>
      <w:r>
        <w:t xml:space="preserve">и</w:t>
      </w:r>
      <w:r>
        <w:rPr>
          <w:spacing w:val="-7"/>
        </w:rPr>
        <w:t xml:space="preserve"> </w:t>
      </w:r>
      <w:r>
        <w:rPr>
          <w:spacing w:val="-2"/>
        </w:rPr>
        <w:t xml:space="preserve">другие).</w:t>
      </w:r>
      <w:r/>
    </w:p>
    <w:p>
      <w:pPr>
        <w:pStyle w:val="967"/>
        <w:ind w:left="943" w:firstLine="0"/>
        <w:spacing w:before="163"/>
      </w:pPr>
      <w:r>
        <w:t xml:space="preserve">Количественные</w:t>
      </w:r>
      <w:r>
        <w:rPr>
          <w:spacing w:val="-9"/>
        </w:rPr>
        <w:t xml:space="preserve"> </w:t>
      </w:r>
      <w:r>
        <w:t xml:space="preserve">и</w:t>
      </w:r>
      <w:r>
        <w:rPr>
          <w:spacing w:val="-9"/>
        </w:rPr>
        <w:t xml:space="preserve"> </w:t>
      </w:r>
      <w:r>
        <w:t xml:space="preserve">порядковые</w:t>
      </w:r>
      <w:r>
        <w:rPr>
          <w:spacing w:val="-8"/>
        </w:rPr>
        <w:t xml:space="preserve"> </w:t>
      </w:r>
      <w:r>
        <w:rPr>
          <w:spacing w:val="-2"/>
        </w:rPr>
        <w:t xml:space="preserve">числительные.</w:t>
      </w:r>
      <w:r/>
    </w:p>
    <w:p>
      <w:pPr>
        <w:pStyle w:val="967"/>
        <w:ind w:right="851"/>
        <w:spacing w:before="158" w:line="362" w:lineRule="auto"/>
      </w:pPr>
      <w:r>
        <w:t xml:space="preserve">Предлоги места, времени, направления, предлоги, употребляемые с глаголами в страдательном залоге.</w:t>
      </w:r>
      <w:r/>
    </w:p>
    <w:p>
      <w:pPr>
        <w:pStyle w:val="969"/>
        <w:numPr>
          <w:ilvl w:val="2"/>
          <w:numId w:val="126"/>
        </w:numPr>
        <w:ind w:left="1786" w:right="0" w:hanging="843"/>
        <w:jc w:val="both"/>
        <w:spacing w:before="0" w:after="0" w:line="320" w:lineRule="exact"/>
        <w:tabs>
          <w:tab w:val="left" w:pos="1786" w:leader="none"/>
        </w:tabs>
        <w:rPr>
          <w:sz w:val="28"/>
        </w:rPr>
      </w:pPr>
      <w:r>
        <w:rPr>
          <w:sz w:val="28"/>
        </w:rPr>
        <w:t xml:space="preserve">Социокультурные</w:t>
      </w:r>
      <w:r>
        <w:rPr>
          <w:spacing w:val="-10"/>
          <w:sz w:val="28"/>
        </w:rPr>
        <w:t xml:space="preserve"> </w:t>
      </w:r>
      <w:r>
        <w:rPr>
          <w:sz w:val="28"/>
        </w:rPr>
        <w:t xml:space="preserve">знания</w:t>
      </w:r>
      <w:r>
        <w:rPr>
          <w:spacing w:val="-10"/>
          <w:sz w:val="28"/>
        </w:rPr>
        <w:t xml:space="preserve"> </w:t>
      </w:r>
      <w:r>
        <w:rPr>
          <w:sz w:val="28"/>
        </w:rPr>
        <w:t xml:space="preserve">и</w:t>
      </w:r>
      <w:r>
        <w:rPr>
          <w:spacing w:val="-10"/>
          <w:sz w:val="28"/>
        </w:rPr>
        <w:t xml:space="preserve"> </w:t>
      </w:r>
      <w:r>
        <w:rPr>
          <w:spacing w:val="-2"/>
          <w:sz w:val="28"/>
        </w:rPr>
        <w:t xml:space="preserve">умения.</w:t>
      </w:r>
      <w:r/>
    </w:p>
    <w:p>
      <w:pPr>
        <w:pStyle w:val="967"/>
        <w:ind w:right="839"/>
        <w:spacing w:before="158" w:line="360" w:lineRule="auto"/>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w:t>
      </w:r>
      <w:r>
        <w:rPr>
          <w:spacing w:val="68"/>
        </w:rPr>
        <w:t xml:space="preserve">  </w:t>
      </w:r>
      <w:r>
        <w:t xml:space="preserve">этикета</w:t>
      </w:r>
      <w:r>
        <w:rPr>
          <w:spacing w:val="69"/>
        </w:rPr>
        <w:t xml:space="preserve">  </w:t>
      </w:r>
      <w:r>
        <w:t xml:space="preserve">в</w:t>
      </w:r>
      <w:r>
        <w:rPr>
          <w:spacing w:val="68"/>
        </w:rPr>
        <w:t xml:space="preserve">  </w:t>
      </w:r>
      <w:r>
        <w:t xml:space="preserve">англоязычной</w:t>
      </w:r>
      <w:r>
        <w:rPr>
          <w:spacing w:val="68"/>
        </w:rPr>
        <w:t xml:space="preserve">  </w:t>
      </w:r>
      <w:r>
        <w:t xml:space="preserve">среде</w:t>
      </w:r>
      <w:r>
        <w:rPr>
          <w:spacing w:val="69"/>
        </w:rPr>
        <w:t xml:space="preserve">  </w:t>
      </w:r>
      <w:r>
        <w:t xml:space="preserve">в</w:t>
      </w:r>
      <w:r>
        <w:rPr>
          <w:spacing w:val="68"/>
        </w:rPr>
        <w:t xml:space="preserve">  </w:t>
      </w:r>
      <w:r>
        <w:t xml:space="preserve">рамках</w:t>
      </w:r>
      <w:r>
        <w:rPr>
          <w:spacing w:val="66"/>
        </w:rPr>
        <w:t xml:space="preserve">  </w:t>
      </w:r>
      <w:r>
        <w:t xml:space="preserve">тематического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содержания</w:t>
      </w:r>
      <w:r>
        <w:rPr>
          <w:spacing w:val="-5"/>
        </w:rPr>
        <w:t xml:space="preserve"> </w:t>
      </w:r>
      <w:r>
        <w:t xml:space="preserve">11</w:t>
      </w:r>
      <w:r>
        <w:rPr>
          <w:spacing w:val="-6"/>
        </w:rPr>
        <w:t xml:space="preserve"> </w:t>
      </w:r>
      <w:r>
        <w:rPr>
          <w:spacing w:val="-2"/>
        </w:rPr>
        <w:t xml:space="preserve">класса.</w:t>
      </w:r>
      <w:r/>
    </w:p>
    <w:p>
      <w:pPr>
        <w:pStyle w:val="967"/>
        <w:ind w:right="838"/>
        <w:spacing w:before="163" w:line="360" w:lineRule="auto"/>
      </w:pPr>
      <w:r>
        <w:t xml:space="preserve">Знание и использование в устной и письменной речи наиболее употребительной тематической фоновой ле</w:t>
      </w:r>
      <w:r>
        <w:t xml:space="preserve">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Pr>
          <w:spacing w:val="-2"/>
        </w:rPr>
        <w:t xml:space="preserve">другие.</w:t>
      </w:r>
      <w:r/>
    </w:p>
    <w:p>
      <w:pPr>
        <w:pStyle w:val="967"/>
        <w:ind w:right="853"/>
        <w:spacing w:before="3" w:line="357" w:lineRule="auto"/>
      </w:pPr>
      <w:r>
        <w:t xml:space="preserve">Владение основными сведениями о социокультурном портрете и культурном наследии страны/стран, говорящих на английском языке.</w:t>
      </w:r>
      <w:r/>
    </w:p>
    <w:p>
      <w:pPr>
        <w:pStyle w:val="967"/>
        <w:ind w:right="846"/>
        <w:spacing w:before="5" w:line="360" w:lineRule="auto"/>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r/>
    </w:p>
    <w:p>
      <w:pPr>
        <w:pStyle w:val="967"/>
        <w:ind w:right="851"/>
        <w:spacing w:before="1" w:line="360" w:lineRule="auto"/>
      </w:pPr>
      <w:r>
        <w:t xml:space="preserve">Развитие у</w:t>
      </w:r>
      <w:r>
        <w:t xml:space="preserve">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w:t>
      </w:r>
      <w:r>
        <w:rPr>
          <w:spacing w:val="-2"/>
        </w:rPr>
        <w:t xml:space="preserve">другие).</w:t>
      </w:r>
      <w:r/>
    </w:p>
    <w:p>
      <w:pPr>
        <w:pStyle w:val="969"/>
        <w:numPr>
          <w:ilvl w:val="2"/>
          <w:numId w:val="126"/>
        </w:numPr>
        <w:ind w:left="1786" w:right="0" w:hanging="843"/>
        <w:jc w:val="both"/>
        <w:spacing w:before="1" w:after="0" w:line="240" w:lineRule="auto"/>
        <w:tabs>
          <w:tab w:val="left" w:pos="1786" w:leader="none"/>
        </w:tabs>
        <w:rPr>
          <w:sz w:val="28"/>
        </w:rPr>
      </w:pPr>
      <w:r>
        <w:rPr>
          <w:sz w:val="28"/>
        </w:rPr>
        <w:t xml:space="preserve">Компенсаторные</w:t>
      </w:r>
      <w:r>
        <w:rPr>
          <w:spacing w:val="-17"/>
          <w:sz w:val="28"/>
        </w:rPr>
        <w:t xml:space="preserve"> </w:t>
      </w:r>
      <w:r>
        <w:rPr>
          <w:spacing w:val="-2"/>
          <w:sz w:val="28"/>
        </w:rPr>
        <w:t xml:space="preserve">умения.</w:t>
      </w:r>
      <w:r/>
    </w:p>
    <w:p>
      <w:pPr>
        <w:pStyle w:val="967"/>
        <w:ind w:right="843"/>
        <w:spacing w:before="158" w:line="360" w:lineRule="auto"/>
      </w:pPr>
      <w:r>
        <w:t xml:space="preserve">Овладение компенсаторными </w:t>
      </w:r>
      <w:r>
        <w:t xml:space="preserve">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w:t>
      </w:r>
      <w:r>
        <w:rPr>
          <w:spacing w:val="40"/>
        </w:rPr>
        <w:t xml:space="preserve"> </w:t>
      </w:r>
      <w:r>
        <w:t xml:space="preserve">– языковую и контекстуальную догадку.</w:t>
      </w:r>
      <w:r/>
    </w:p>
    <w:p>
      <w:pPr>
        <w:pStyle w:val="967"/>
        <w:ind w:right="848"/>
        <w:spacing w:line="362" w:lineRule="auto"/>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p>
    <w:p>
      <w:pPr>
        <w:pStyle w:val="969"/>
        <w:numPr>
          <w:ilvl w:val="1"/>
          <w:numId w:val="126"/>
        </w:numPr>
        <w:ind w:left="233" w:right="855" w:firstLine="710"/>
        <w:jc w:val="both"/>
        <w:spacing w:before="0" w:after="0" w:line="362" w:lineRule="auto"/>
        <w:tabs>
          <w:tab w:val="left" w:pos="1575" w:leader="none"/>
        </w:tabs>
        <w:rPr>
          <w:sz w:val="28"/>
        </w:rPr>
      </w:pPr>
      <w:r>
        <w:rPr>
          <w:sz w:val="28"/>
        </w:rPr>
        <w:t xml:space="preserve">Планируемые результаты освоения программы по английскому языку на уровне среднего общего образования.</w:t>
      </w:r>
      <w:r/>
    </w:p>
    <w:p>
      <w:pPr>
        <w:pStyle w:val="969"/>
        <w:numPr>
          <w:ilvl w:val="2"/>
          <w:numId w:val="126"/>
        </w:numPr>
        <w:ind w:left="233" w:right="838" w:firstLine="710"/>
        <w:jc w:val="both"/>
        <w:spacing w:before="0" w:after="0" w:line="357" w:lineRule="auto"/>
        <w:tabs>
          <w:tab w:val="left" w:pos="1786" w:leader="none"/>
        </w:tabs>
        <w:rPr>
          <w:sz w:val="28"/>
        </w:rPr>
      </w:pPr>
      <w:r>
        <w:rPr>
          <w:sz w:val="28"/>
        </w:rPr>
        <w:t xml:space="preserve">Личностные результаты освоения программы по английскому языку на</w:t>
      </w:r>
      <w:r>
        <w:rPr>
          <w:spacing w:val="80"/>
          <w:sz w:val="28"/>
        </w:rPr>
        <w:t xml:space="preserve"> </w:t>
      </w:r>
      <w:r>
        <w:rPr>
          <w:sz w:val="28"/>
        </w:rPr>
        <w:t xml:space="preserve">уровне</w:t>
      </w:r>
      <w:r>
        <w:rPr>
          <w:spacing w:val="80"/>
          <w:sz w:val="28"/>
        </w:rPr>
        <w:t xml:space="preserve"> </w:t>
      </w:r>
      <w:r>
        <w:rPr>
          <w:sz w:val="28"/>
        </w:rPr>
        <w:t xml:space="preserve">среднего</w:t>
      </w:r>
      <w:r>
        <w:rPr>
          <w:spacing w:val="80"/>
          <w:sz w:val="28"/>
        </w:rPr>
        <w:t xml:space="preserve"> </w:t>
      </w:r>
      <w:r>
        <w:rPr>
          <w:sz w:val="28"/>
        </w:rPr>
        <w:t xml:space="preserve">общего</w:t>
      </w:r>
      <w:r>
        <w:rPr>
          <w:spacing w:val="80"/>
          <w:sz w:val="28"/>
        </w:rPr>
        <w:t xml:space="preserve"> </w:t>
      </w:r>
      <w:r>
        <w:rPr>
          <w:sz w:val="28"/>
        </w:rPr>
        <w:t xml:space="preserve">образования</w:t>
      </w:r>
      <w:r>
        <w:rPr>
          <w:spacing w:val="80"/>
          <w:sz w:val="28"/>
        </w:rPr>
        <w:t xml:space="preserve"> </w:t>
      </w:r>
      <w:r>
        <w:rPr>
          <w:sz w:val="28"/>
        </w:rPr>
        <w:t xml:space="preserve">достигаются</w:t>
      </w:r>
      <w:r>
        <w:rPr>
          <w:spacing w:val="80"/>
          <w:sz w:val="28"/>
        </w:rPr>
        <w:t xml:space="preserve"> </w:t>
      </w:r>
      <w:r>
        <w:rPr>
          <w:sz w:val="28"/>
        </w:rPr>
        <w:t xml:space="preserve">в</w:t>
      </w:r>
      <w:r>
        <w:rPr>
          <w:spacing w:val="80"/>
          <w:sz w:val="28"/>
        </w:rPr>
        <w:t xml:space="preserve"> </w:t>
      </w:r>
      <w:r>
        <w:rPr>
          <w:sz w:val="28"/>
        </w:rPr>
        <w:t xml:space="preserve">единстве</w:t>
      </w:r>
      <w:r>
        <w:rPr>
          <w:spacing w:val="80"/>
          <w:sz w:val="28"/>
        </w:rPr>
        <w:t xml:space="preserve"> </w:t>
      </w:r>
      <w:r>
        <w:rPr>
          <w:sz w:val="28"/>
        </w:rPr>
        <w:t xml:space="preserve">учебной</w:t>
      </w:r>
      <w:r>
        <w:rPr>
          <w:spacing w:val="71"/>
          <w:sz w:val="28"/>
        </w:rPr>
        <w:t xml:space="preserve"> </w:t>
      </w:r>
      <w:r>
        <w:rPr>
          <w:sz w:val="28"/>
        </w:rPr>
        <w:t xml:space="preserve">и</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0" w:lineRule="auto"/>
      </w:pPr>
      <w:r>
        <w:t xml:space="preserve">воспитательной д</w:t>
      </w:r>
      <w:r>
        <w:t xml:space="preserve">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r>
        <w:rPr>
          <w:spacing w:val="80"/>
        </w:rPr>
        <w:t xml:space="preserve"> </w:t>
      </w:r>
      <w:r>
        <w:t xml:space="preserve">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r>
        <w:rPr>
          <w:spacing w:val="-4"/>
        </w:rPr>
        <w:t xml:space="preserve"> </w:t>
      </w:r>
      <w:r>
        <w:t xml:space="preserve">наследию</w:t>
      </w:r>
      <w:r>
        <w:rPr>
          <w:spacing w:val="-1"/>
        </w:rPr>
        <w:t xml:space="preserve"> </w:t>
      </w:r>
      <w:r>
        <w:t xml:space="preserve">и традициям многонационального народа Российской Федерации, природе и окружающей среде.</w:t>
      </w:r>
      <w:r/>
    </w:p>
    <w:p>
      <w:pPr>
        <w:pStyle w:val="969"/>
        <w:numPr>
          <w:ilvl w:val="2"/>
          <w:numId w:val="126"/>
        </w:numPr>
        <w:ind w:left="233" w:right="847" w:firstLine="710"/>
        <w:jc w:val="both"/>
        <w:spacing w:before="4" w:after="0" w:line="360" w:lineRule="auto"/>
        <w:tabs>
          <w:tab w:val="left" w:pos="1786" w:leader="none"/>
        </w:tabs>
        <w:rPr>
          <w:sz w:val="28"/>
        </w:rPr>
      </w:pPr>
      <w:r>
        <w:rPr>
          <w:sz w:val="28"/>
        </w:rPr>
        <w:t xml:space="preserve">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w:t>
      </w:r>
      <w:r>
        <w:rPr>
          <w:sz w:val="28"/>
        </w:rPr>
        <w:t xml:space="preserve">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p>
    <w:p>
      <w:pPr>
        <w:pStyle w:val="969"/>
        <w:numPr>
          <w:ilvl w:val="2"/>
          <w:numId w:val="126"/>
        </w:numPr>
        <w:ind w:left="233" w:right="855" w:firstLine="710"/>
        <w:jc w:val="both"/>
        <w:spacing w:before="0" w:after="0" w:line="360" w:lineRule="auto"/>
        <w:tabs>
          <w:tab w:val="left" w:pos="1786" w:leader="none"/>
        </w:tabs>
        <w:rPr>
          <w:sz w:val="28"/>
        </w:rPr>
      </w:pPr>
      <w:r>
        <w:rPr>
          <w:sz w:val="28"/>
        </w:rPr>
        <w:t xml:space="preserve">В</w:t>
      </w:r>
      <w:r>
        <w:rPr>
          <w:spacing w:val="-3"/>
          <w:sz w:val="28"/>
        </w:rPr>
        <w:t xml:space="preserve"> </w:t>
      </w:r>
      <w:r>
        <w:rPr>
          <w:sz w:val="28"/>
        </w:rPr>
        <w:t xml:space="preserve">результате изучения английского языка на уровне среднего общего образования у обучающегося будут сформированы следующие личностные </w:t>
      </w:r>
      <w:r>
        <w:rPr>
          <w:spacing w:val="-2"/>
          <w:sz w:val="28"/>
        </w:rPr>
        <w:t xml:space="preserve">результаты:</w:t>
      </w:r>
      <w:r/>
    </w:p>
    <w:p>
      <w:pPr>
        <w:pStyle w:val="969"/>
        <w:numPr>
          <w:ilvl w:val="0"/>
          <w:numId w:val="118"/>
        </w:numPr>
        <w:ind w:left="1245" w:right="0" w:hanging="302"/>
        <w:jc w:val="both"/>
        <w:spacing w:before="0" w:after="0" w:line="240" w:lineRule="auto"/>
        <w:tabs>
          <w:tab w:val="left" w:pos="1245" w:leader="none"/>
        </w:tabs>
        <w:rPr>
          <w:sz w:val="28"/>
        </w:rPr>
      </w:pPr>
      <w:r>
        <w:rPr>
          <w:sz w:val="28"/>
        </w:rPr>
        <w:t xml:space="preserve">гражданского</w:t>
      </w:r>
      <w:r>
        <w:rPr>
          <w:spacing w:val="-16"/>
          <w:sz w:val="28"/>
        </w:rPr>
        <w:t xml:space="preserve"> </w:t>
      </w:r>
      <w:r>
        <w:rPr>
          <w:spacing w:val="-2"/>
          <w:sz w:val="28"/>
        </w:rPr>
        <w:t xml:space="preserve">воспитания:</w:t>
      </w:r>
      <w:r/>
    </w:p>
    <w:p>
      <w:pPr>
        <w:pStyle w:val="967"/>
        <w:ind w:right="847"/>
        <w:spacing w:before="164" w:line="357" w:lineRule="auto"/>
      </w:pPr>
      <w:r>
        <w:t xml:space="preserve">сформированность гражданской позиции обучающегося как активного и ответственного члена российского общества;</w:t>
      </w:r>
      <w:r/>
    </w:p>
    <w:p>
      <w:pPr>
        <w:pStyle w:val="967"/>
        <w:ind w:right="843"/>
        <w:spacing w:before="5" w:line="357"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44"/>
        <w:spacing w:before="6" w:line="362" w:lineRule="auto"/>
        <w:tabs>
          <w:tab w:val="left" w:pos="2825" w:leader="none"/>
          <w:tab w:val="left" w:pos="5340" w:leader="none"/>
          <w:tab w:val="left" w:pos="7916" w:leader="none"/>
        </w:tabs>
      </w:pPr>
      <w:r>
        <w:rPr>
          <w:spacing w:val="-2"/>
        </w:rPr>
        <w:t xml:space="preserve">принятие</w:t>
      </w:r>
      <w:r>
        <w:tab/>
      </w:r>
      <w:r>
        <w:rPr>
          <w:spacing w:val="-2"/>
        </w:rPr>
        <w:t xml:space="preserve">традиционных</w:t>
      </w:r>
      <w:r>
        <w:tab/>
      </w:r>
      <w:r>
        <w:rPr>
          <w:spacing w:val="-2"/>
        </w:rPr>
        <w:t xml:space="preserve">национальных,</w:t>
      </w:r>
      <w:r>
        <w:tab/>
      </w:r>
      <w:r>
        <w:rPr>
          <w:spacing w:val="-2"/>
        </w:rPr>
        <w:t xml:space="preserve">общечеловеческих </w:t>
      </w:r>
      <w:r>
        <w:t xml:space="preserve">гуманистических и демократических ценностей;</w:t>
      </w:r>
      <w:r/>
    </w:p>
    <w:p>
      <w:pPr>
        <w:pStyle w:val="967"/>
        <w:ind w:right="855"/>
        <w:spacing w:line="362"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pStyle w:val="967"/>
        <w:ind w:left="943" w:firstLine="0"/>
        <w:spacing w:line="314" w:lineRule="exact"/>
      </w:pPr>
      <w:r>
        <w:t xml:space="preserve">готовность</w:t>
      </w:r>
      <w:r>
        <w:rPr>
          <w:spacing w:val="29"/>
        </w:rPr>
        <w:t xml:space="preserve">  </w:t>
      </w:r>
      <w:r>
        <w:t xml:space="preserve">вести</w:t>
      </w:r>
      <w:r>
        <w:rPr>
          <w:spacing w:val="30"/>
        </w:rPr>
        <w:t xml:space="preserve">  </w:t>
      </w:r>
      <w:r>
        <w:t xml:space="preserve">совместную</w:t>
      </w:r>
      <w:r>
        <w:rPr>
          <w:spacing w:val="29"/>
        </w:rPr>
        <w:t xml:space="preserve">  </w:t>
      </w:r>
      <w:r>
        <w:t xml:space="preserve">деятельность</w:t>
      </w:r>
      <w:r>
        <w:rPr>
          <w:spacing w:val="29"/>
        </w:rPr>
        <w:t xml:space="preserve">  </w:t>
      </w:r>
      <w:r>
        <w:t xml:space="preserve">в</w:t>
      </w:r>
      <w:r>
        <w:rPr>
          <w:spacing w:val="30"/>
        </w:rPr>
        <w:t xml:space="preserve">  </w:t>
      </w:r>
      <w:r>
        <w:t xml:space="preserve">интересах</w:t>
      </w:r>
      <w:r>
        <w:rPr>
          <w:spacing w:val="33"/>
        </w:rPr>
        <w:t xml:space="preserve">  </w:t>
      </w:r>
      <w:r>
        <w:rPr>
          <w:spacing w:val="-2"/>
        </w:rPr>
        <w:t xml:space="preserve">гражданского</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общества,</w:t>
      </w:r>
      <w:r>
        <w:rPr>
          <w:spacing w:val="-9"/>
        </w:rPr>
        <w:t xml:space="preserve"> </w:t>
      </w:r>
      <w:r>
        <w:t xml:space="preserve">участвовать</w:t>
      </w:r>
      <w:r>
        <w:rPr>
          <w:spacing w:val="-13"/>
        </w:rPr>
        <w:t xml:space="preserve"> </w:t>
      </w:r>
      <w:r>
        <w:t xml:space="preserve">в</w:t>
      </w:r>
      <w:r>
        <w:rPr>
          <w:spacing w:val="-12"/>
        </w:rPr>
        <w:t xml:space="preserve"> </w:t>
      </w:r>
      <w:r>
        <w:t xml:space="preserve">самоуправлении</w:t>
      </w:r>
      <w:r>
        <w:rPr>
          <w:spacing w:val="-5"/>
        </w:rPr>
        <w:t xml:space="preserve"> </w:t>
      </w:r>
      <w:r>
        <w:t xml:space="preserve">в</w:t>
      </w:r>
      <w:r>
        <w:rPr>
          <w:spacing w:val="-12"/>
        </w:rPr>
        <w:t xml:space="preserve"> </w:t>
      </w:r>
      <w:r>
        <w:t xml:space="preserve">образовательной</w:t>
      </w:r>
      <w:r>
        <w:rPr>
          <w:spacing w:val="-11"/>
        </w:rPr>
        <w:t xml:space="preserve"> </w:t>
      </w:r>
      <w:r>
        <w:rPr>
          <w:spacing w:val="-2"/>
        </w:rPr>
        <w:t xml:space="preserve">организации;</w:t>
      </w:r>
      <w:r/>
    </w:p>
    <w:p>
      <w:pPr>
        <w:pStyle w:val="967"/>
        <w:jc w:val="left"/>
        <w:spacing w:before="163" w:line="357"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jc w:val="left"/>
        <w:spacing w:before="6"/>
      </w:pPr>
      <w:r>
        <w:t xml:space="preserve">готовность</w:t>
      </w:r>
      <w:r>
        <w:rPr>
          <w:spacing w:val="-11"/>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118"/>
        </w:numPr>
        <w:ind w:left="1245" w:right="0" w:hanging="302"/>
        <w:jc w:val="both"/>
        <w:spacing w:before="163"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58" w:line="36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43"/>
        <w:spacing w:before="3" w:line="360" w:lineRule="auto"/>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r/>
    </w:p>
    <w:p>
      <w:pPr>
        <w:pStyle w:val="967"/>
        <w:ind w:right="857"/>
        <w:spacing w:line="362" w:lineRule="auto"/>
      </w:pPr>
      <w:r>
        <w:t xml:space="preserve">идейная убеждённость, готовность к служению и защите Отечества, ответственность за его судьбу;</w:t>
      </w:r>
      <w:r/>
    </w:p>
    <w:p>
      <w:pPr>
        <w:pStyle w:val="969"/>
        <w:numPr>
          <w:ilvl w:val="0"/>
          <w:numId w:val="118"/>
        </w:numPr>
        <w:ind w:left="1245" w:right="0" w:hanging="302"/>
        <w:jc w:val="both"/>
        <w:spacing w:before="0" w:after="0" w:line="314" w:lineRule="exact"/>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jc w:val="left"/>
        <w:spacing w:before="162"/>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spacing w:before="163"/>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pStyle w:val="967"/>
        <w:ind w:right="849"/>
        <w:spacing w:before="158" w:line="362" w:lineRule="auto"/>
      </w:pPr>
      <w:r>
        <w:t xml:space="preserve">способность оценивать ситуацию и принимать осознанные решения, ориентируясь на морально-нравственные нормы и ценности;</w:t>
      </w:r>
      <w:r/>
    </w:p>
    <w:p>
      <w:pPr>
        <w:pStyle w:val="967"/>
        <w:ind w:left="943" w:firstLine="0"/>
        <w:spacing w:line="320" w:lineRule="exact"/>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pStyle w:val="967"/>
        <w:ind w:right="852"/>
        <w:spacing w:before="158" w:line="360"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p>
    <w:p>
      <w:pPr>
        <w:pStyle w:val="969"/>
        <w:numPr>
          <w:ilvl w:val="0"/>
          <w:numId w:val="118"/>
        </w:numPr>
        <w:ind w:left="1245" w:right="0" w:hanging="302"/>
        <w:jc w:val="both"/>
        <w:spacing w:before="1"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3"/>
        <w:spacing w:before="163" w:line="357"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right="853"/>
        <w:spacing w:before="6" w:line="360" w:lineRule="auto"/>
      </w:pPr>
      <w:r>
        <w:t xml:space="preserve">способность воспринимать различные виды искусства, традиции и творчество своего и других</w:t>
      </w:r>
      <w:r>
        <w:rPr>
          <w:spacing w:val="-4"/>
        </w:rPr>
        <w:t xml:space="preserve"> </w:t>
      </w:r>
      <w:r>
        <w:t xml:space="preserve">народов, приобщаться к ценностям мировой культуры через</w:t>
      </w:r>
      <w:r>
        <w:rPr>
          <w:spacing w:val="61"/>
        </w:rPr>
        <w:t xml:space="preserve"> </w:t>
      </w:r>
      <w:r>
        <w:t xml:space="preserve">источники</w:t>
      </w:r>
      <w:r>
        <w:rPr>
          <w:spacing w:val="62"/>
        </w:rPr>
        <w:t xml:space="preserve"> </w:t>
      </w:r>
      <w:r>
        <w:t xml:space="preserve">информации</w:t>
      </w:r>
      <w:r>
        <w:rPr>
          <w:spacing w:val="62"/>
        </w:rPr>
        <w:t xml:space="preserve"> </w:t>
      </w:r>
      <w:r>
        <w:t xml:space="preserve">на</w:t>
      </w:r>
      <w:r>
        <w:rPr>
          <w:spacing w:val="62"/>
        </w:rPr>
        <w:t xml:space="preserve"> </w:t>
      </w:r>
      <w:r>
        <w:t xml:space="preserve">иностранном</w:t>
      </w:r>
      <w:r>
        <w:rPr>
          <w:spacing w:val="63"/>
        </w:rPr>
        <w:t xml:space="preserve"> </w:t>
      </w:r>
      <w:r>
        <w:t xml:space="preserve">(английском)</w:t>
      </w:r>
      <w:r>
        <w:rPr>
          <w:spacing w:val="60"/>
        </w:rPr>
        <w:t xml:space="preserve"> </w:t>
      </w:r>
      <w:r>
        <w:t xml:space="preserve">языке,</w:t>
      </w:r>
      <w:r>
        <w:rPr>
          <w:spacing w:val="64"/>
        </w:rPr>
        <w:t xml:space="preserve"> </w:t>
      </w:r>
      <w:r>
        <w:rPr>
          <w:spacing w:val="-2"/>
        </w:rPr>
        <w:t xml:space="preserve">ощущать</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эмоциональное</w:t>
      </w:r>
      <w:r>
        <w:rPr>
          <w:spacing w:val="-13"/>
        </w:rPr>
        <w:t xml:space="preserve"> </w:t>
      </w:r>
      <w:r>
        <w:t xml:space="preserve">воздействие</w:t>
      </w:r>
      <w:r>
        <w:rPr>
          <w:spacing w:val="-13"/>
        </w:rPr>
        <w:t xml:space="preserve"> </w:t>
      </w:r>
      <w:r>
        <w:rPr>
          <w:spacing w:val="-2"/>
        </w:rPr>
        <w:t xml:space="preserve">искусства;</w:t>
      </w:r>
      <w:r/>
    </w:p>
    <w:p>
      <w:pPr>
        <w:pStyle w:val="967"/>
        <w:ind w:right="180"/>
        <w:jc w:val="left"/>
        <w:spacing w:before="163" w:line="357" w:lineRule="auto"/>
      </w:pPr>
      <w:r>
        <w:t xml:space="preserve">убеждённость</w:t>
      </w:r>
      <w:r>
        <w:rPr>
          <w:spacing w:val="40"/>
        </w:rPr>
        <w:t xml:space="preserve"> </w:t>
      </w:r>
      <w:r>
        <w:t xml:space="preserve">в</w:t>
      </w:r>
      <w:r>
        <w:rPr>
          <w:spacing w:val="40"/>
        </w:rPr>
        <w:t xml:space="preserve"> </w:t>
      </w:r>
      <w:r>
        <w:t xml:space="preserve">значимости</w:t>
      </w:r>
      <w:r>
        <w:rPr>
          <w:spacing w:val="40"/>
        </w:rPr>
        <w:t xml:space="preserve"> </w:t>
      </w:r>
      <w:r>
        <w:t xml:space="preserve">для</w:t>
      </w:r>
      <w:r>
        <w:rPr>
          <w:spacing w:val="40"/>
        </w:rPr>
        <w:t xml:space="preserve"> </w:t>
      </w:r>
      <w:r>
        <w:t xml:space="preserve">личности</w:t>
      </w:r>
      <w:r>
        <w:rPr>
          <w:spacing w:val="40"/>
        </w:rPr>
        <w:t xml:space="preserve"> </w:t>
      </w:r>
      <w:r>
        <w:t xml:space="preserve">и</w:t>
      </w:r>
      <w:r>
        <w:rPr>
          <w:spacing w:val="40"/>
        </w:rPr>
        <w:t xml:space="preserve"> </w:t>
      </w:r>
      <w:r>
        <w:t xml:space="preserve">общества</w:t>
      </w:r>
      <w:r>
        <w:rPr>
          <w:spacing w:val="40"/>
        </w:rPr>
        <w:t xml:space="preserve"> </w:t>
      </w:r>
      <w:r>
        <w:t xml:space="preserve">отечественного</w:t>
      </w:r>
      <w:r>
        <w:rPr>
          <w:spacing w:val="40"/>
        </w:rPr>
        <w:t xml:space="preserve"> </w:t>
      </w:r>
      <w:r>
        <w:t xml:space="preserve">и</w:t>
      </w:r>
      <w:r>
        <w:rPr>
          <w:spacing w:val="80"/>
        </w:rPr>
        <w:t xml:space="preserve"> </w:t>
      </w:r>
      <w:r>
        <w:t xml:space="preserve">мирового искусства, этнических культурных традиций и народного творчества;</w:t>
      </w:r>
      <w:r/>
    </w:p>
    <w:p>
      <w:pPr>
        <w:pStyle w:val="967"/>
        <w:jc w:val="left"/>
        <w:spacing w:before="6" w:line="362" w:lineRule="auto"/>
      </w:pPr>
      <w:r>
        <w:t xml:space="preserve">стремление</w:t>
      </w:r>
      <w:r>
        <w:rPr>
          <w:spacing w:val="40"/>
        </w:rPr>
        <w:t xml:space="preserve"> </w:t>
      </w:r>
      <w:r>
        <w:t xml:space="preserve">к</w:t>
      </w:r>
      <w:r>
        <w:rPr>
          <w:spacing w:val="40"/>
        </w:rPr>
        <w:t xml:space="preserve"> </w:t>
      </w:r>
      <w:r>
        <w:t xml:space="preserve">лучшему</w:t>
      </w:r>
      <w:r>
        <w:rPr>
          <w:spacing w:val="40"/>
        </w:rPr>
        <w:t xml:space="preserve"> </w:t>
      </w:r>
      <w:r>
        <w:t xml:space="preserve">осознанию</w:t>
      </w:r>
      <w:r>
        <w:rPr>
          <w:spacing w:val="40"/>
        </w:rPr>
        <w:t xml:space="preserve"> </w:t>
      </w:r>
      <w:r>
        <w:t xml:space="preserve">культуры</w:t>
      </w:r>
      <w:r>
        <w:rPr>
          <w:spacing w:val="40"/>
        </w:rPr>
        <w:t xml:space="preserve"> </w:t>
      </w:r>
      <w:r>
        <w:t xml:space="preserve">своего</w:t>
      </w:r>
      <w:r>
        <w:rPr>
          <w:spacing w:val="40"/>
        </w:rPr>
        <w:t xml:space="preserve"> </w:t>
      </w:r>
      <w:r>
        <w:t xml:space="preserve">народа</w:t>
      </w:r>
      <w:r>
        <w:rPr>
          <w:spacing w:val="40"/>
        </w:rPr>
        <w:t xml:space="preserve"> </w:t>
      </w:r>
      <w:r>
        <w:t xml:space="preserve">и</w:t>
      </w:r>
      <w:r>
        <w:rPr>
          <w:spacing w:val="40"/>
        </w:rPr>
        <w:t xml:space="preserve"> </w:t>
      </w:r>
      <w:r>
        <w:t xml:space="preserve">готовность содействовать ознакомлению с ней представителей других стран;</w:t>
      </w:r>
      <w:r/>
    </w:p>
    <w:p>
      <w:pPr>
        <w:pStyle w:val="967"/>
        <w:ind w:right="850"/>
        <w:jc w:val="left"/>
        <w:spacing w:line="362" w:lineRule="auto"/>
        <w:tabs>
          <w:tab w:val="left" w:pos="2468" w:leader="none"/>
          <w:tab w:val="left" w:pos="2818" w:leader="none"/>
          <w:tab w:val="left" w:pos="5005" w:leader="none"/>
          <w:tab w:val="left" w:pos="5351" w:leader="none"/>
          <w:tab w:val="left" w:pos="6420" w:leader="none"/>
          <w:tab w:val="left" w:pos="7317" w:leader="none"/>
          <w:tab w:val="left" w:pos="8780" w:leader="none"/>
        </w:tabs>
      </w:pPr>
      <w:r>
        <w:rPr>
          <w:spacing w:val="-2"/>
        </w:rPr>
        <w:t xml:space="preserve">готовность</w:t>
      </w:r>
      <w:r>
        <w:tab/>
      </w:r>
      <w:r>
        <w:rPr>
          <w:spacing w:val="-10"/>
        </w:rPr>
        <w:t xml:space="preserve">к</w:t>
      </w:r>
      <w:r>
        <w:tab/>
      </w:r>
      <w:r>
        <w:rPr>
          <w:spacing w:val="-2"/>
        </w:rPr>
        <w:t xml:space="preserve">самовыражению</w:t>
      </w:r>
      <w:r>
        <w:tab/>
      </w:r>
      <w:r>
        <w:rPr>
          <w:spacing w:val="-10"/>
        </w:rPr>
        <w:t xml:space="preserve">в</w:t>
      </w:r>
      <w:r>
        <w:tab/>
      </w:r>
      <w:r>
        <w:rPr>
          <w:spacing w:val="-2"/>
        </w:rPr>
        <w:t xml:space="preserve">разных</w:t>
      </w:r>
      <w:r>
        <w:tab/>
      </w:r>
      <w:r>
        <w:rPr>
          <w:spacing w:val="-2"/>
        </w:rPr>
        <w:t xml:space="preserve">видах</w:t>
      </w:r>
      <w:r>
        <w:tab/>
      </w:r>
      <w:r>
        <w:rPr>
          <w:spacing w:val="-2"/>
        </w:rPr>
        <w:t xml:space="preserve">искусства,</w:t>
      </w:r>
      <w:r>
        <w:tab/>
      </w:r>
      <w:r>
        <w:rPr>
          <w:spacing w:val="-2"/>
        </w:rPr>
        <w:t xml:space="preserve">стремление </w:t>
      </w:r>
      <w:r>
        <w:t xml:space="preserve">проявлять качества творческой личности;</w:t>
      </w:r>
      <w:r/>
    </w:p>
    <w:p>
      <w:pPr>
        <w:pStyle w:val="969"/>
        <w:numPr>
          <w:ilvl w:val="0"/>
          <w:numId w:val="118"/>
        </w:numPr>
        <w:ind w:left="1245" w:right="0" w:hanging="302"/>
        <w:jc w:val="left"/>
        <w:spacing w:before="0" w:after="0" w:line="320" w:lineRule="exact"/>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jc w:val="left"/>
        <w:spacing w:before="151" w:line="362" w:lineRule="auto"/>
      </w:pPr>
      <w:r>
        <w:t xml:space="preserve">сформированность</w:t>
      </w:r>
      <w:r>
        <w:rPr>
          <w:spacing w:val="36"/>
        </w:rPr>
        <w:t xml:space="preserve"> </w:t>
      </w:r>
      <w:r>
        <w:t xml:space="preserve">здорового</w:t>
      </w:r>
      <w:r>
        <w:rPr>
          <w:spacing w:val="38"/>
        </w:rPr>
        <w:t xml:space="preserve"> </w:t>
      </w:r>
      <w:r>
        <w:t xml:space="preserve">и</w:t>
      </w:r>
      <w:r>
        <w:rPr>
          <w:spacing w:val="38"/>
        </w:rPr>
        <w:t xml:space="preserve"> </w:t>
      </w:r>
      <w:r>
        <w:t xml:space="preserve">безопасного</w:t>
      </w:r>
      <w:r>
        <w:rPr>
          <w:spacing w:val="38"/>
        </w:rPr>
        <w:t xml:space="preserve"> </w:t>
      </w:r>
      <w:r>
        <w:t xml:space="preserve">образа</w:t>
      </w:r>
      <w:r>
        <w:rPr>
          <w:spacing w:val="40"/>
        </w:rPr>
        <w:t xml:space="preserve"> </w:t>
      </w:r>
      <w:r>
        <w:t xml:space="preserve">жизни,</w:t>
      </w:r>
      <w:r>
        <w:rPr>
          <w:spacing w:val="36"/>
        </w:rPr>
        <w:t xml:space="preserve"> </w:t>
      </w:r>
      <w:r>
        <w:t xml:space="preserve">ответственного отношения к своему здоровью;</w:t>
      </w:r>
      <w:r/>
    </w:p>
    <w:p>
      <w:pPr>
        <w:pStyle w:val="967"/>
        <w:ind w:right="846"/>
        <w:jc w:val="left"/>
        <w:spacing w:line="362" w:lineRule="auto"/>
        <w:tabs>
          <w:tab w:val="left" w:pos="2689" w:leader="none"/>
          <w:tab w:val="left" w:pos="3083" w:leader="none"/>
          <w:tab w:val="left" w:pos="4776" w:leader="none"/>
          <w:tab w:val="left" w:pos="7486" w:leader="none"/>
          <w:tab w:val="left" w:pos="8814" w:leader="none"/>
        </w:tabs>
      </w:pPr>
      <w:r>
        <w:rPr>
          <w:spacing w:val="-2"/>
        </w:rPr>
        <w:t xml:space="preserve">потребность</w:t>
      </w:r>
      <w:r>
        <w:tab/>
      </w:r>
      <w:r>
        <w:rPr>
          <w:spacing w:val="-10"/>
        </w:rPr>
        <w:t xml:space="preserve">в</w:t>
      </w:r>
      <w:r>
        <w:tab/>
      </w:r>
      <w:r>
        <w:rPr>
          <w:spacing w:val="-2"/>
        </w:rPr>
        <w:t xml:space="preserve">физическом</w:t>
      </w:r>
      <w:r>
        <w:tab/>
      </w:r>
      <w:r>
        <w:rPr>
          <w:spacing w:val="-2"/>
        </w:rPr>
        <w:t xml:space="preserve">совершенствовании,</w:t>
      </w:r>
      <w:r>
        <w:tab/>
      </w:r>
      <w:r>
        <w:rPr>
          <w:spacing w:val="-2"/>
        </w:rPr>
        <w:t xml:space="preserve">занятиях</w:t>
      </w:r>
      <w:r>
        <w:tab/>
      </w:r>
      <w:r>
        <w:rPr>
          <w:spacing w:val="-2"/>
        </w:rPr>
        <w:t xml:space="preserve">спортивно- </w:t>
      </w:r>
      <w:r>
        <w:t xml:space="preserve">оздоровительной деятельностью;</w:t>
      </w:r>
      <w:r/>
    </w:p>
    <w:p>
      <w:pPr>
        <w:pStyle w:val="967"/>
        <w:jc w:val="left"/>
        <w:spacing w:line="357" w:lineRule="auto"/>
      </w:pPr>
      <w:r>
        <w:t xml:space="preserve">активное</w:t>
      </w:r>
      <w:r>
        <w:rPr>
          <w:spacing w:val="40"/>
        </w:rPr>
        <w:t xml:space="preserve"> </w:t>
      </w:r>
      <w:r>
        <w:t xml:space="preserve">неприятие</w:t>
      </w:r>
      <w:r>
        <w:rPr>
          <w:spacing w:val="40"/>
        </w:rPr>
        <w:t xml:space="preserve"> </w:t>
      </w:r>
      <w:r>
        <w:t xml:space="preserve">вредных</w:t>
      </w:r>
      <w:r>
        <w:rPr>
          <w:spacing w:val="40"/>
        </w:rPr>
        <w:t xml:space="preserve"> </w:t>
      </w:r>
      <w:r>
        <w:t xml:space="preserve">привычек</w:t>
      </w:r>
      <w:r>
        <w:rPr>
          <w:spacing w:val="40"/>
        </w:rPr>
        <w:t xml:space="preserve"> </w:t>
      </w:r>
      <w:r>
        <w:t xml:space="preserve">и</w:t>
      </w:r>
      <w:r>
        <w:rPr>
          <w:spacing w:val="40"/>
        </w:rPr>
        <w:t xml:space="preserve"> </w:t>
      </w:r>
      <w:r>
        <w:t xml:space="preserve">иных</w:t>
      </w:r>
      <w:r>
        <w:rPr>
          <w:spacing w:val="40"/>
        </w:rPr>
        <w:t xml:space="preserve"> </w:t>
      </w:r>
      <w:r>
        <w:t xml:space="preserve">форм</w:t>
      </w:r>
      <w:r>
        <w:rPr>
          <w:spacing w:val="40"/>
        </w:rPr>
        <w:t xml:space="preserve"> </w:t>
      </w:r>
      <w:r>
        <w:t xml:space="preserve">причинения</w:t>
      </w:r>
      <w:r>
        <w:rPr>
          <w:spacing w:val="40"/>
        </w:rPr>
        <w:t xml:space="preserve"> </w:t>
      </w:r>
      <w:r>
        <w:t xml:space="preserve">вреда</w:t>
      </w:r>
      <w:r>
        <w:rPr>
          <w:spacing w:val="80"/>
        </w:rPr>
        <w:t xml:space="preserve"> </w:t>
      </w:r>
      <w:r>
        <w:t xml:space="preserve">физическому и психическому здоровью;</w:t>
      </w:r>
      <w:r/>
    </w:p>
    <w:p>
      <w:pPr>
        <w:pStyle w:val="969"/>
        <w:numPr>
          <w:ilvl w:val="0"/>
          <w:numId w:val="118"/>
        </w:numPr>
        <w:ind w:left="1245" w:right="0" w:hanging="302"/>
        <w:jc w:val="left"/>
        <w:spacing w:before="0" w:after="0" w:line="240" w:lineRule="auto"/>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left="943" w:firstLine="0"/>
        <w:spacing w:before="154"/>
      </w:pPr>
      <w:r>
        <w:t xml:space="preserve">готовность</w:t>
      </w:r>
      <w:r>
        <w:rPr>
          <w:spacing w:val="-12"/>
        </w:rPr>
        <w:t xml:space="preserve"> </w:t>
      </w:r>
      <w:r>
        <w:t xml:space="preserve">к</w:t>
      </w:r>
      <w:r>
        <w:rPr>
          <w:spacing w:val="-10"/>
        </w:rPr>
        <w:t xml:space="preserve"> </w:t>
      </w:r>
      <w:r>
        <w:t xml:space="preserve">труду,</w:t>
      </w:r>
      <w:r>
        <w:rPr>
          <w:spacing w:val="-7"/>
        </w:rPr>
        <w:t xml:space="preserve"> </w:t>
      </w:r>
      <w:r>
        <w:t xml:space="preserve">осознание</w:t>
      </w:r>
      <w:r>
        <w:rPr>
          <w:spacing w:val="-9"/>
        </w:rPr>
        <w:t xml:space="preserve"> </w:t>
      </w:r>
      <w:r>
        <w:t xml:space="preserve">ценности</w:t>
      </w:r>
      <w:r>
        <w:rPr>
          <w:spacing w:val="-5"/>
        </w:rPr>
        <w:t xml:space="preserve"> </w:t>
      </w:r>
      <w:r>
        <w:t xml:space="preserve">мастерства,</w:t>
      </w:r>
      <w:r>
        <w:rPr>
          <w:spacing w:val="-8"/>
        </w:rPr>
        <w:t xml:space="preserve"> </w:t>
      </w:r>
      <w:r>
        <w:rPr>
          <w:spacing w:val="-2"/>
        </w:rPr>
        <w:t xml:space="preserve">трудолюбие;</w:t>
      </w:r>
      <w:r/>
    </w:p>
    <w:p>
      <w:pPr>
        <w:pStyle w:val="967"/>
        <w:ind w:right="854"/>
        <w:spacing w:before="163" w:line="360"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p>
    <w:p>
      <w:pPr>
        <w:pStyle w:val="967"/>
        <w:ind w:right="849"/>
        <w:spacing w:before="1" w:line="360" w:lineRule="auto"/>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r/>
    </w:p>
    <w:p>
      <w:pPr>
        <w:pStyle w:val="967"/>
        <w:ind w:right="859"/>
        <w:spacing w:line="362" w:lineRule="auto"/>
      </w:pPr>
      <w:r>
        <w:t xml:space="preserve">готовность</w:t>
      </w:r>
      <w:r>
        <w:rPr>
          <w:spacing w:val="-7"/>
        </w:rPr>
        <w:t xml:space="preserve"> </w:t>
      </w:r>
      <w:r>
        <w:t xml:space="preserve">и</w:t>
      </w:r>
      <w:r>
        <w:rPr>
          <w:spacing w:val="-5"/>
        </w:rPr>
        <w:t xml:space="preserve"> </w:t>
      </w:r>
      <w:r>
        <w:t xml:space="preserve">способность</w:t>
      </w:r>
      <w:r>
        <w:rPr>
          <w:spacing w:val="-7"/>
        </w:rPr>
        <w:t xml:space="preserve"> </w:t>
      </w:r>
      <w:r>
        <w:t xml:space="preserve">к</w:t>
      </w:r>
      <w:r>
        <w:rPr>
          <w:spacing w:val="-5"/>
        </w:rPr>
        <w:t xml:space="preserve"> </w:t>
      </w:r>
      <w:r>
        <w:t xml:space="preserve">образованию</w:t>
      </w:r>
      <w:r>
        <w:rPr>
          <w:spacing w:val="-6"/>
        </w:rPr>
        <w:t xml:space="preserve"> </w:t>
      </w:r>
      <w:r>
        <w:t xml:space="preserve">и</w:t>
      </w:r>
      <w:r>
        <w:rPr>
          <w:spacing w:val="-5"/>
        </w:rPr>
        <w:t xml:space="preserve"> </w:t>
      </w:r>
      <w:r>
        <w:t xml:space="preserve">самообразованию</w:t>
      </w:r>
      <w:r>
        <w:rPr>
          <w:spacing w:val="-6"/>
        </w:rPr>
        <w:t xml:space="preserve"> </w:t>
      </w:r>
      <w:r>
        <w:t xml:space="preserve">на</w:t>
      </w:r>
      <w:r>
        <w:rPr>
          <w:spacing w:val="-4"/>
        </w:rPr>
        <w:t xml:space="preserve"> </w:t>
      </w:r>
      <w:r>
        <w:t xml:space="preserve">протяжении всей жизни, в том числе с использованием изучаемого иностранного языка;</w:t>
      </w:r>
      <w:r/>
    </w:p>
    <w:p>
      <w:pPr>
        <w:pStyle w:val="969"/>
        <w:numPr>
          <w:ilvl w:val="0"/>
          <w:numId w:val="118"/>
        </w:numPr>
        <w:ind w:left="1245" w:right="0" w:hanging="302"/>
        <w:jc w:val="both"/>
        <w:spacing w:before="0" w:after="0" w:line="320" w:lineRule="exact"/>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56" w:line="362" w:lineRule="auto"/>
      </w:pPr>
      <w:r>
        <w:t xml:space="preserve">сформированность</w:t>
      </w:r>
      <w:r>
        <w:rPr>
          <w:spacing w:val="-10"/>
        </w:rPr>
        <w:t xml:space="preserve"> </w:t>
      </w:r>
      <w:r>
        <w:t xml:space="preserve">экологической</w:t>
      </w:r>
      <w:r>
        <w:rPr>
          <w:spacing w:val="-8"/>
        </w:rPr>
        <w:t xml:space="preserve"> </w:t>
      </w:r>
      <w:r>
        <w:t xml:space="preserve">культуры,</w:t>
      </w:r>
      <w:r>
        <w:rPr>
          <w:spacing w:val="-5"/>
        </w:rPr>
        <w:t xml:space="preserve"> </w:t>
      </w:r>
      <w:r>
        <w:t xml:space="preserve">понимание</w:t>
      </w:r>
      <w:r>
        <w:rPr>
          <w:spacing w:val="-7"/>
        </w:rPr>
        <w:t xml:space="preserve"> </w:t>
      </w:r>
      <w:r>
        <w:t xml:space="preserve">влияния 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w:t>
      </w:r>
      <w:r/>
    </w:p>
    <w:p>
      <w:pPr>
        <w:pStyle w:val="967"/>
        <w:ind w:left="943" w:firstLine="0"/>
        <w:spacing w:line="314" w:lineRule="exact"/>
      </w:pPr>
      <w:r>
        <w:t xml:space="preserve">планирование</w:t>
      </w:r>
      <w:r>
        <w:rPr>
          <w:spacing w:val="53"/>
        </w:rPr>
        <w:t xml:space="preserve"> </w:t>
      </w:r>
      <w:r>
        <w:t xml:space="preserve">и</w:t>
      </w:r>
      <w:r>
        <w:rPr>
          <w:spacing w:val="52"/>
        </w:rPr>
        <w:t xml:space="preserve"> </w:t>
      </w:r>
      <w:r>
        <w:t xml:space="preserve">осуществление</w:t>
      </w:r>
      <w:r>
        <w:rPr>
          <w:spacing w:val="53"/>
        </w:rPr>
        <w:t xml:space="preserve"> </w:t>
      </w:r>
      <w:r>
        <w:t xml:space="preserve">действий</w:t>
      </w:r>
      <w:r>
        <w:rPr>
          <w:spacing w:val="51"/>
        </w:rPr>
        <w:t xml:space="preserve"> </w:t>
      </w:r>
      <w:r>
        <w:t xml:space="preserve">в</w:t>
      </w:r>
      <w:r>
        <w:rPr>
          <w:spacing w:val="50"/>
        </w:rPr>
        <w:t xml:space="preserve"> </w:t>
      </w:r>
      <w:r>
        <w:t xml:space="preserve">окружающей</w:t>
      </w:r>
      <w:r>
        <w:rPr>
          <w:spacing w:val="52"/>
        </w:rPr>
        <w:t xml:space="preserve"> </w:t>
      </w:r>
      <w:r>
        <w:t xml:space="preserve">среде</w:t>
      </w:r>
      <w:r>
        <w:rPr>
          <w:spacing w:val="53"/>
        </w:rPr>
        <w:t xml:space="preserve"> </w:t>
      </w:r>
      <w:r>
        <w:t xml:space="preserve">на</w:t>
      </w:r>
      <w:r>
        <w:rPr>
          <w:spacing w:val="53"/>
        </w:rPr>
        <w:t xml:space="preserve"> </w:t>
      </w:r>
      <w:r>
        <w:rPr>
          <w:spacing w:val="-2"/>
        </w:rPr>
        <w:t xml:space="preserve">основе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знания</w:t>
      </w:r>
      <w:r>
        <w:rPr>
          <w:spacing w:val="-9"/>
        </w:rPr>
        <w:t xml:space="preserve"> </w:t>
      </w:r>
      <w:r>
        <w:t xml:space="preserve">целей</w:t>
      </w:r>
      <w:r>
        <w:rPr>
          <w:spacing w:val="-10"/>
        </w:rPr>
        <w:t xml:space="preserve"> </w:t>
      </w:r>
      <w:r>
        <w:t xml:space="preserve">устойчивого</w:t>
      </w:r>
      <w:r>
        <w:rPr>
          <w:spacing w:val="-9"/>
        </w:rPr>
        <w:t xml:space="preserve"> </w:t>
      </w:r>
      <w:r>
        <w:t xml:space="preserve">развития</w:t>
      </w:r>
      <w:r>
        <w:rPr>
          <w:spacing w:val="-9"/>
        </w:rPr>
        <w:t xml:space="preserve"> </w:t>
      </w:r>
      <w:r>
        <w:rPr>
          <w:spacing w:val="-2"/>
        </w:rPr>
        <w:t xml:space="preserve">человечества;</w:t>
      </w:r>
      <w:r/>
    </w:p>
    <w:p>
      <w:pPr>
        <w:pStyle w:val="967"/>
        <w:ind w:left="943" w:firstLine="0"/>
        <w:jc w:val="left"/>
        <w:spacing w:before="163"/>
      </w:pPr>
      <w:r>
        <w:t xml:space="preserve">активное</w:t>
      </w:r>
      <w:r>
        <w:rPr>
          <w:spacing w:val="-10"/>
        </w:rPr>
        <w:t xml:space="preserve"> </w:t>
      </w:r>
      <w:r>
        <w:t xml:space="preserve">неприятие</w:t>
      </w:r>
      <w:r>
        <w:rPr>
          <w:spacing w:val="-9"/>
        </w:rPr>
        <w:t xml:space="preserve"> </w:t>
      </w:r>
      <w:r>
        <w:t xml:space="preserve">действий,</w:t>
      </w:r>
      <w:r>
        <w:rPr>
          <w:spacing w:val="-8"/>
        </w:rPr>
        <w:t xml:space="preserve"> </w:t>
      </w:r>
      <w:r>
        <w:t xml:space="preserve">приносящих</w:t>
      </w:r>
      <w:r>
        <w:rPr>
          <w:spacing w:val="-14"/>
        </w:rPr>
        <w:t xml:space="preserve"> </w:t>
      </w:r>
      <w:r>
        <w:t xml:space="preserve">вред</w:t>
      </w:r>
      <w:r>
        <w:rPr>
          <w:spacing w:val="-8"/>
        </w:rPr>
        <w:t xml:space="preserve"> </w:t>
      </w:r>
      <w:r>
        <w:t xml:space="preserve">окружающей</w:t>
      </w:r>
      <w:r>
        <w:rPr>
          <w:spacing w:val="-10"/>
        </w:rPr>
        <w:t xml:space="preserve"> </w:t>
      </w:r>
      <w:r>
        <w:rPr>
          <w:spacing w:val="-2"/>
        </w:rPr>
        <w:t xml:space="preserve">среде;</w:t>
      </w:r>
      <w:r/>
    </w:p>
    <w:p>
      <w:pPr>
        <w:pStyle w:val="967"/>
        <w:ind w:right="859"/>
        <w:jc w:val="left"/>
        <w:spacing w:before="158" w:line="362" w:lineRule="auto"/>
        <w:tabs>
          <w:tab w:val="left" w:pos="2094" w:leader="none"/>
          <w:tab w:val="left" w:pos="4267" w:leader="none"/>
          <w:tab w:val="left" w:pos="6641" w:leader="none"/>
          <w:tab w:val="left" w:pos="8670" w:leader="none"/>
        </w:tabs>
      </w:pPr>
      <w:r>
        <w:rPr>
          <w:spacing w:val="-2"/>
        </w:rPr>
        <w:t xml:space="preserve">умение</w:t>
      </w:r>
      <w:r>
        <w:tab/>
      </w:r>
      <w:r>
        <w:rPr>
          <w:spacing w:val="-2"/>
        </w:rPr>
        <w:t xml:space="preserve">прогнозировать</w:t>
      </w:r>
      <w:r>
        <w:tab/>
      </w:r>
      <w:r>
        <w:rPr>
          <w:spacing w:val="-2"/>
        </w:rPr>
        <w:t xml:space="preserve">неблагоприятные</w:t>
      </w:r>
      <w:r>
        <w:tab/>
      </w:r>
      <w:r>
        <w:rPr>
          <w:spacing w:val="-2"/>
        </w:rPr>
        <w:t xml:space="preserve">экологические</w:t>
      </w:r>
      <w:r>
        <w:tab/>
      </w:r>
      <w:r>
        <w:rPr>
          <w:spacing w:val="-2"/>
        </w:rPr>
        <w:t xml:space="preserve">последствия </w:t>
      </w:r>
      <w:r>
        <w:t xml:space="preserve">предпринимаемых действий, предотвращать их;</w:t>
      </w:r>
      <w:r/>
    </w:p>
    <w:p>
      <w:pPr>
        <w:pStyle w:val="967"/>
        <w:ind w:left="943" w:firstLine="0"/>
        <w:jc w:val="left"/>
        <w:spacing w:line="320" w:lineRule="exact"/>
      </w:pPr>
      <w:r>
        <w:t xml:space="preserve">расширение</w:t>
      </w:r>
      <w:r>
        <w:rPr>
          <w:spacing w:val="-13"/>
        </w:rPr>
        <w:t xml:space="preserve"> </w:t>
      </w:r>
      <w:r>
        <w:t xml:space="preserve">опыта</w:t>
      </w:r>
      <w:r>
        <w:rPr>
          <w:spacing w:val="-13"/>
        </w:rPr>
        <w:t xml:space="preserve"> </w:t>
      </w:r>
      <w:r>
        <w:t xml:space="preserve">деятельности</w:t>
      </w:r>
      <w:r>
        <w:rPr>
          <w:spacing w:val="-14"/>
        </w:rPr>
        <w:t xml:space="preserve"> </w:t>
      </w:r>
      <w:r>
        <w:t xml:space="preserve">экологической</w:t>
      </w:r>
      <w:r>
        <w:rPr>
          <w:spacing w:val="-14"/>
        </w:rPr>
        <w:t xml:space="preserve"> </w:t>
      </w:r>
      <w:r>
        <w:rPr>
          <w:spacing w:val="-2"/>
        </w:rPr>
        <w:t xml:space="preserve">направленности;</w:t>
      </w:r>
      <w:r/>
    </w:p>
    <w:p>
      <w:pPr>
        <w:pStyle w:val="969"/>
        <w:numPr>
          <w:ilvl w:val="0"/>
          <w:numId w:val="118"/>
        </w:numPr>
        <w:ind w:left="1245" w:right="0" w:hanging="302"/>
        <w:jc w:val="left"/>
        <w:spacing w:before="158"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64" w:line="360" w:lineRule="auto"/>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p>
    <w:p>
      <w:pPr>
        <w:pStyle w:val="967"/>
        <w:ind w:right="860"/>
        <w:spacing w:line="357" w:lineRule="auto"/>
      </w:pPr>
      <w:r>
        <w:t xml:space="preserve">совершенствование языковой и читательской культуры как средства взаимодействия между людьми и познания мира;</w:t>
      </w:r>
      <w:r/>
    </w:p>
    <w:p>
      <w:pPr>
        <w:pStyle w:val="967"/>
        <w:ind w:right="839"/>
        <w:spacing w:before="6" w:line="360" w:lineRule="auto"/>
      </w:pPr>
      <w: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r/>
    </w:p>
    <w:p>
      <w:pPr>
        <w:pStyle w:val="969"/>
        <w:numPr>
          <w:ilvl w:val="2"/>
          <w:numId w:val="126"/>
        </w:numPr>
        <w:ind w:left="233" w:right="853" w:firstLine="710"/>
        <w:jc w:val="both"/>
        <w:spacing w:before="1" w:after="0" w:line="360" w:lineRule="auto"/>
        <w:tabs>
          <w:tab w:val="left" w:pos="1786" w:leader="none"/>
        </w:tabs>
        <w:rPr>
          <w:sz w:val="28"/>
        </w:rPr>
      </w:pPr>
      <w:r>
        <w:rPr>
          <w:sz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r/>
    </w:p>
    <w:p>
      <w:pPr>
        <w:pStyle w:val="967"/>
        <w:ind w:right="846"/>
        <w:spacing w:line="362" w:lineRule="auto"/>
      </w:pPr>
      <w:r>
        <w:t xml:space="preserve">самосознания, включающего способность понимать своё эмоциональное состояние,</w:t>
      </w:r>
      <w:r>
        <w:rPr>
          <w:spacing w:val="-2"/>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 быть уверенным в себе;</w:t>
      </w:r>
      <w:r/>
    </w:p>
    <w:p>
      <w:pPr>
        <w:pStyle w:val="967"/>
        <w:ind w:right="853"/>
        <w:spacing w:line="360" w:lineRule="auto"/>
      </w:pPr>
      <w:r>
        <w:t xml:space="preserve">саморегулирования, включающего самоконтроль, умение принимать ответственность</w:t>
      </w:r>
      <w:r>
        <w:rPr>
          <w:spacing w:val="-8"/>
        </w:rPr>
        <w:t xml:space="preserve"> </w:t>
      </w:r>
      <w:r>
        <w:t xml:space="preserve">за</w:t>
      </w:r>
      <w:r>
        <w:rPr>
          <w:spacing w:val="-4"/>
        </w:rPr>
        <w:t xml:space="preserve"> </w:t>
      </w:r>
      <w:r>
        <w:t xml:space="preserve">своё</w:t>
      </w:r>
      <w:r>
        <w:rPr>
          <w:spacing w:val="-5"/>
        </w:rPr>
        <w:t xml:space="preserve"> </w:t>
      </w:r>
      <w:r>
        <w:t xml:space="preserve">поведение,</w:t>
      </w:r>
      <w:r>
        <w:rPr>
          <w:spacing w:val="-3"/>
        </w:rPr>
        <w:t xml:space="preserve"> </w:t>
      </w:r>
      <w:r>
        <w:t xml:space="preserve">способность</w:t>
      </w:r>
      <w:r>
        <w:rPr>
          <w:spacing w:val="-8"/>
        </w:rPr>
        <w:t xml:space="preserve"> </w:t>
      </w:r>
      <w:r>
        <w:t xml:space="preserve">адаптироваться</w:t>
      </w:r>
      <w:r>
        <w:rPr>
          <w:spacing w:val="-4"/>
        </w:rPr>
        <w:t xml:space="preserve"> </w:t>
      </w:r>
      <w:r>
        <w:t xml:space="preserve">к</w:t>
      </w:r>
      <w:r>
        <w:rPr>
          <w:spacing w:val="-6"/>
        </w:rPr>
        <w:t xml:space="preserve"> </w:t>
      </w:r>
      <w:r>
        <w:t xml:space="preserve">эмоциональным изменениям и проявлять гибкость, быть открытым новому;</w:t>
      </w:r>
      <w:r/>
    </w:p>
    <w:p>
      <w:pPr>
        <w:pStyle w:val="967"/>
        <w:ind w:right="843"/>
        <w:spacing w:line="360"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 xml:space="preserve">возможностей;</w:t>
      </w:r>
      <w:r/>
    </w:p>
    <w:p>
      <w:pPr>
        <w:pStyle w:val="967"/>
        <w:ind w:right="847"/>
        <w:spacing w:line="360"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60" w:lineRule="auto"/>
      </w:pPr>
      <w: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r/>
    </w:p>
    <w:p>
      <w:pPr>
        <w:pStyle w:val="969"/>
        <w:numPr>
          <w:ilvl w:val="2"/>
          <w:numId w:val="126"/>
        </w:numPr>
        <w:ind w:left="233" w:right="854" w:firstLine="710"/>
        <w:jc w:val="both"/>
        <w:spacing w:before="2" w:after="0" w:line="360" w:lineRule="auto"/>
        <w:tabs>
          <w:tab w:val="left" w:pos="1786" w:leader="none"/>
        </w:tabs>
        <w:rPr>
          <w:sz w:val="28"/>
        </w:rPr>
      </w:pPr>
      <w:r>
        <w:rPr>
          <w:sz w:val="28"/>
        </w:rPr>
        <w:t xml:space="preserve">В</w:t>
      </w:r>
      <w:r>
        <w:rPr>
          <w:spacing w:val="-3"/>
          <w:sz w:val="28"/>
        </w:rPr>
        <w:t xml:space="preserve"> </w:t>
      </w:r>
      <w:r>
        <w:rPr>
          <w:sz w:val="28"/>
        </w:rPr>
        <w:t xml:space="preserve">резул</w:t>
      </w:r>
      <w:r>
        <w:rPr>
          <w:sz w:val="28"/>
        </w:rPr>
        <w:t xml:space="preserve">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126"/>
        </w:numPr>
        <w:ind w:left="233" w:right="850" w:firstLine="710"/>
        <w:jc w:val="right"/>
        <w:spacing w:before="0" w:after="0" w:line="360" w:lineRule="auto"/>
        <w:tabs>
          <w:tab w:val="left" w:pos="1997" w:leader="none"/>
          <w:tab w:val="left" w:pos="2479" w:leader="none"/>
          <w:tab w:val="left" w:pos="4498" w:leader="none"/>
          <w:tab w:val="left" w:pos="5462" w:leader="none"/>
          <w:tab w:val="left" w:pos="7533" w:leader="none"/>
          <w:tab w:val="left" w:pos="919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 действия как</w:t>
      </w:r>
      <w:r>
        <w:rPr>
          <w:spacing w:val="-1"/>
          <w:sz w:val="28"/>
        </w:rPr>
        <w:t xml:space="preserve"> </w:t>
      </w:r>
      <w:r>
        <w:rPr>
          <w:sz w:val="28"/>
        </w:rPr>
        <w:t xml:space="preserve">часть</w:t>
      </w:r>
      <w:r>
        <w:rPr>
          <w:spacing w:val="-3"/>
          <w:sz w:val="28"/>
        </w:rPr>
        <w:t xml:space="preserve"> </w:t>
      </w:r>
      <w:r>
        <w:rPr>
          <w:sz w:val="28"/>
        </w:rPr>
        <w:t xml:space="preserve">познавательных</w:t>
      </w:r>
      <w:r>
        <w:rPr>
          <w:spacing w:val="-1"/>
          <w:sz w:val="28"/>
        </w:rPr>
        <w:t xml:space="preserve"> </w:t>
      </w:r>
      <w:r>
        <w:rPr>
          <w:sz w:val="28"/>
        </w:rPr>
        <w:t xml:space="preserve">универсальных</w:t>
      </w:r>
      <w:r>
        <w:rPr>
          <w:spacing w:val="-1"/>
          <w:sz w:val="28"/>
        </w:rPr>
        <w:t xml:space="preserve"> </w:t>
      </w:r>
      <w:r>
        <w:rPr>
          <w:sz w:val="28"/>
        </w:rPr>
        <w:t xml:space="preserve">учебных</w:t>
      </w:r>
      <w:r>
        <w:rPr>
          <w:spacing w:val="-5"/>
          <w:sz w:val="28"/>
        </w:rPr>
        <w:t xml:space="preserve"> </w:t>
      </w:r>
      <w:r>
        <w:rPr>
          <w:sz w:val="28"/>
        </w:rPr>
        <w:t xml:space="preserve">действий: самостоятельно формулировать и актуализировать проблему, рассматривать</w:t>
      </w:r>
      <w:r/>
    </w:p>
    <w:p>
      <w:pPr>
        <w:pStyle w:val="967"/>
        <w:ind w:firstLine="0"/>
        <w:spacing w:before="1"/>
      </w:pPr>
      <w:r>
        <w:t xml:space="preserve">её</w:t>
      </w:r>
      <w:r>
        <w:rPr>
          <w:spacing w:val="-1"/>
        </w:rPr>
        <w:t xml:space="preserve"> </w:t>
      </w:r>
      <w:r>
        <w:rPr>
          <w:spacing w:val="-2"/>
        </w:rPr>
        <w:t xml:space="preserve">всесторонне;</w:t>
      </w:r>
      <w:r/>
    </w:p>
    <w:p>
      <w:pPr>
        <w:pStyle w:val="967"/>
        <w:ind w:right="857"/>
        <w:spacing w:before="163" w:line="360" w:lineRule="auto"/>
      </w:pPr>
      <w: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r/>
    </w:p>
    <w:p>
      <w:pPr>
        <w:pStyle w:val="967"/>
        <w:ind w:right="854"/>
        <w:spacing w:line="362" w:lineRule="auto"/>
      </w:pPr>
      <w:r>
        <w:t xml:space="preserve">определять цели деятельности, задавать параметры и критерии их </w:t>
      </w:r>
      <w:r>
        <w:rPr>
          <w:spacing w:val="-2"/>
        </w:rPr>
        <w:t xml:space="preserve">достижения;</w:t>
      </w:r>
      <w:r/>
    </w:p>
    <w:p>
      <w:pPr>
        <w:pStyle w:val="967"/>
        <w:ind w:right="858"/>
        <w:spacing w:line="357" w:lineRule="auto"/>
      </w:pPr>
      <w:r>
        <w:t xml:space="preserve">выявлять закономерности в языковых явлениях изучаемого иностранного (английского) языка;</w:t>
      </w:r>
      <w:r/>
    </w:p>
    <w:p>
      <w:pPr>
        <w:pStyle w:val="967"/>
        <w:ind w:right="857"/>
        <w:spacing w:line="362" w:lineRule="auto"/>
      </w:pPr>
      <w:r>
        <w:t xml:space="preserve">разрабатывать план решения проблемы с учётом анализа имеющихся материальных и нематериальных ресурсов;</w:t>
      </w:r>
      <w:r/>
    </w:p>
    <w:p>
      <w:pPr>
        <w:pStyle w:val="967"/>
        <w:ind w:right="858"/>
        <w:spacing w:line="362" w:lineRule="auto"/>
      </w:pPr>
      <w:r>
        <w:t xml:space="preserve">вносить коррективы в деятельность, оценивать соответствие результатов целям, оценивать риски последствий деятельности;</w:t>
      </w:r>
      <w:r/>
    </w:p>
    <w:p>
      <w:pPr>
        <w:pStyle w:val="967"/>
        <w:ind w:right="843"/>
        <w:spacing w:line="362" w:lineRule="auto"/>
      </w:pPr>
      <w:r>
        <w:t xml:space="preserve">координировать и выполнять работу в условиях реального, виртуального и комбинированного взаимодействия;</w:t>
      </w:r>
      <w:r/>
    </w:p>
    <w:p>
      <w:pPr>
        <w:pStyle w:val="967"/>
        <w:ind w:left="943" w:firstLine="0"/>
        <w:spacing w:line="320" w:lineRule="exact"/>
      </w:pPr>
      <w:r>
        <w:t xml:space="preserve">развивать</w:t>
      </w:r>
      <w:r>
        <w:rPr>
          <w:spacing w:val="-12"/>
        </w:rPr>
        <w:t xml:space="preserve"> </w:t>
      </w:r>
      <w:r>
        <w:t xml:space="preserve">креативное</w:t>
      </w:r>
      <w:r>
        <w:rPr>
          <w:spacing w:val="-8"/>
        </w:rPr>
        <w:t xml:space="preserve"> </w:t>
      </w:r>
      <w:r>
        <w:t xml:space="preserve">мышление</w:t>
      </w:r>
      <w:r>
        <w:rPr>
          <w:spacing w:val="-9"/>
        </w:rPr>
        <w:t xml:space="preserve"> </w:t>
      </w:r>
      <w:r>
        <w:t xml:space="preserve">при</w:t>
      </w:r>
      <w:r>
        <w:rPr>
          <w:spacing w:val="-9"/>
        </w:rPr>
        <w:t xml:space="preserve"> </w:t>
      </w:r>
      <w:r>
        <w:t xml:space="preserve">решении</w:t>
      </w:r>
      <w:r>
        <w:rPr>
          <w:spacing w:val="-10"/>
        </w:rPr>
        <w:t xml:space="preserve"> </w:t>
      </w:r>
      <w:r>
        <w:t xml:space="preserve">жизненных</w:t>
      </w:r>
      <w:r>
        <w:rPr>
          <w:spacing w:val="-13"/>
        </w:rPr>
        <w:t xml:space="preserve"> </w:t>
      </w:r>
      <w:r>
        <w:rPr>
          <w:spacing w:val="-2"/>
        </w:rPr>
        <w:t xml:space="preserve">проблем.</w:t>
      </w:r>
      <w:r/>
    </w:p>
    <w:p>
      <w:pPr>
        <w:pStyle w:val="969"/>
        <w:numPr>
          <w:ilvl w:val="3"/>
          <w:numId w:val="126"/>
        </w:numPr>
        <w:ind w:left="233" w:right="855" w:firstLine="710"/>
        <w:jc w:val="both"/>
        <w:spacing w:before="143" w:after="0" w:line="362"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left="943" w:firstLine="0"/>
        <w:spacing w:line="314" w:lineRule="exact"/>
      </w:pPr>
      <w:r>
        <w:t xml:space="preserve">владеть</w:t>
      </w:r>
      <w:r>
        <w:rPr>
          <w:spacing w:val="48"/>
        </w:rPr>
        <w:t xml:space="preserve"> </w:t>
      </w:r>
      <w:r>
        <w:t xml:space="preserve">навыками</w:t>
      </w:r>
      <w:r>
        <w:rPr>
          <w:spacing w:val="56"/>
        </w:rPr>
        <w:t xml:space="preserve"> </w:t>
      </w:r>
      <w:r>
        <w:t xml:space="preserve">учебно-исследовательской</w:t>
      </w:r>
      <w:r>
        <w:rPr>
          <w:spacing w:val="50"/>
        </w:rPr>
        <w:t xml:space="preserve"> </w:t>
      </w:r>
      <w:r>
        <w:t xml:space="preserve">и</w:t>
      </w:r>
      <w:r>
        <w:rPr>
          <w:spacing w:val="51"/>
        </w:rPr>
        <w:t xml:space="preserve"> </w:t>
      </w:r>
      <w:r>
        <w:t xml:space="preserve">проектной</w:t>
      </w:r>
      <w:r>
        <w:rPr>
          <w:spacing w:val="51"/>
        </w:rPr>
        <w:t xml:space="preserve"> </w:t>
      </w:r>
      <w:r>
        <w:t xml:space="preserve">деятельности</w:t>
      </w:r>
      <w:r>
        <w:rPr>
          <w:spacing w:val="58"/>
        </w:rPr>
        <w:t xml:space="preserve"> </w:t>
      </w:r>
      <w:r>
        <w:rPr>
          <w:spacing w:val="-10"/>
        </w:rPr>
        <w:t xml:space="preserve">с</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firstLine="0"/>
        <w:spacing w:before="67" w:line="360" w:lineRule="auto"/>
      </w:pPr>
      <w:r>
        <w:t xml:space="preserve">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p>
    <w:p>
      <w:pPr>
        <w:pStyle w:val="967"/>
        <w:ind w:right="853"/>
        <w:spacing w:before="2" w:line="360" w:lineRule="auto"/>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p>
    <w:p>
      <w:pPr>
        <w:pStyle w:val="967"/>
        <w:ind w:left="943" w:right="858" w:firstLine="0"/>
        <w:spacing w:before="1" w:line="362" w:lineRule="auto"/>
      </w:pPr>
      <w:r>
        <w:t xml:space="preserve">владеть научной лингвистической терминологией и ключевыми понятиями; ставить</w:t>
      </w:r>
      <w:r>
        <w:rPr>
          <w:spacing w:val="45"/>
        </w:rPr>
        <w:t xml:space="preserve">  </w:t>
      </w:r>
      <w:r>
        <w:t xml:space="preserve">и</w:t>
      </w:r>
      <w:r>
        <w:rPr>
          <w:spacing w:val="46"/>
        </w:rPr>
        <w:t xml:space="preserve">  </w:t>
      </w:r>
      <w:r>
        <w:t xml:space="preserve">формулировать</w:t>
      </w:r>
      <w:r>
        <w:rPr>
          <w:spacing w:val="45"/>
        </w:rPr>
        <w:t xml:space="preserve">  </w:t>
      </w:r>
      <w:r>
        <w:t xml:space="preserve">собственные</w:t>
      </w:r>
      <w:r>
        <w:rPr>
          <w:spacing w:val="47"/>
        </w:rPr>
        <w:t xml:space="preserve">  </w:t>
      </w:r>
      <w:r>
        <w:t xml:space="preserve">задачи</w:t>
      </w:r>
      <w:r>
        <w:rPr>
          <w:spacing w:val="46"/>
        </w:rPr>
        <w:t xml:space="preserve">  </w:t>
      </w:r>
      <w:r>
        <w:t xml:space="preserve">в</w:t>
      </w:r>
      <w:r>
        <w:rPr>
          <w:spacing w:val="45"/>
        </w:rPr>
        <w:t xml:space="preserve">  </w:t>
      </w:r>
      <w:r>
        <w:rPr>
          <w:spacing w:val="-2"/>
        </w:rPr>
        <w:t xml:space="preserve">образовательной</w:t>
      </w:r>
      <w:r/>
    </w:p>
    <w:p>
      <w:pPr>
        <w:pStyle w:val="967"/>
        <w:ind w:firstLine="0"/>
        <w:spacing w:line="314" w:lineRule="exact"/>
      </w:pPr>
      <w:r>
        <w:t xml:space="preserve">деятельности</w:t>
      </w:r>
      <w:r>
        <w:rPr>
          <w:spacing w:val="-9"/>
        </w:rPr>
        <w:t xml:space="preserve"> </w:t>
      </w:r>
      <w:r>
        <w:t xml:space="preserve">и</w:t>
      </w:r>
      <w:r>
        <w:rPr>
          <w:spacing w:val="-8"/>
        </w:rPr>
        <w:t xml:space="preserve"> </w:t>
      </w:r>
      <w:r>
        <w:t xml:space="preserve">жизненных</w:t>
      </w:r>
      <w:r>
        <w:rPr>
          <w:spacing w:val="-12"/>
        </w:rPr>
        <w:t xml:space="preserve"> </w:t>
      </w:r>
      <w:r>
        <w:rPr>
          <w:spacing w:val="-2"/>
        </w:rPr>
        <w:t xml:space="preserve">ситуациях;</w:t>
      </w:r>
      <w:r/>
    </w:p>
    <w:p>
      <w:pPr>
        <w:pStyle w:val="967"/>
        <w:ind w:right="846"/>
        <w:spacing w:before="163" w:line="360" w:lineRule="auto"/>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p>
    <w:p>
      <w:pPr>
        <w:pStyle w:val="967"/>
        <w:ind w:right="858"/>
        <w:spacing w:before="1" w:line="357"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left="943" w:firstLine="0"/>
        <w:spacing w:before="6"/>
      </w:pPr>
      <w:r>
        <w:t xml:space="preserve">давать</w:t>
      </w:r>
      <w:r>
        <w:rPr>
          <w:spacing w:val="-11"/>
        </w:rPr>
        <w:t xml:space="preserve"> </w:t>
      </w:r>
      <w:r>
        <w:t xml:space="preserve">оценку</w:t>
      </w:r>
      <w:r>
        <w:rPr>
          <w:spacing w:val="-12"/>
        </w:rPr>
        <w:t xml:space="preserve"> </w:t>
      </w:r>
      <w:r>
        <w:t xml:space="preserve">новым</w:t>
      </w:r>
      <w:r>
        <w:rPr>
          <w:spacing w:val="-7"/>
        </w:rPr>
        <w:t xml:space="preserve"> </w:t>
      </w:r>
      <w:r>
        <w:t xml:space="preserve">ситуациям,</w:t>
      </w:r>
      <w:r>
        <w:rPr>
          <w:spacing w:val="-6"/>
        </w:rPr>
        <w:t xml:space="preserve"> </w:t>
      </w:r>
      <w:r>
        <w:t xml:space="preserve">оценивать</w:t>
      </w:r>
      <w:r>
        <w:rPr>
          <w:spacing w:val="-10"/>
        </w:rPr>
        <w:t xml:space="preserve"> </w:t>
      </w:r>
      <w:r>
        <w:t xml:space="preserve">приобретённый</w:t>
      </w:r>
      <w:r>
        <w:rPr>
          <w:spacing w:val="-9"/>
        </w:rPr>
        <w:t xml:space="preserve"> </w:t>
      </w:r>
      <w:r>
        <w:rPr>
          <w:spacing w:val="-2"/>
        </w:rPr>
        <w:t xml:space="preserve">опыт;</w:t>
      </w:r>
      <w:r/>
    </w:p>
    <w:p>
      <w:pPr>
        <w:pStyle w:val="967"/>
        <w:ind w:right="858"/>
        <w:spacing w:before="158" w:line="362" w:lineRule="auto"/>
      </w:pPr>
      <w:r>
        <w:t xml:space="preserve">осуществлять целенаправленный поиск переноса средств и способов действия в профессиональную среду;</w:t>
      </w:r>
      <w:r/>
    </w:p>
    <w:p>
      <w:pPr>
        <w:pStyle w:val="967"/>
        <w:ind w:right="859"/>
        <w:spacing w:line="357" w:lineRule="auto"/>
      </w:pPr>
      <w:r>
        <w:t xml:space="preserve">уметь переносить знания в познавательную и практическую области </w:t>
      </w:r>
      <w:r>
        <w:rPr>
          <w:spacing w:val="-2"/>
        </w:rPr>
        <w:t xml:space="preserve">жизнедеятельности;</w:t>
      </w:r>
      <w:r/>
    </w:p>
    <w:p>
      <w:pPr>
        <w:pStyle w:val="967"/>
        <w:ind w:left="943" w:firstLine="0"/>
        <w:spacing w:before="3"/>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left="943" w:right="1665" w:firstLine="0"/>
        <w:spacing w:before="163" w:line="357" w:lineRule="auto"/>
      </w:pPr>
      <w:r>
        <w:t xml:space="preserve">выдвигать</w:t>
      </w:r>
      <w:r>
        <w:rPr>
          <w:spacing w:val="-9"/>
        </w:rPr>
        <w:t xml:space="preserve"> </w:t>
      </w:r>
      <w:r>
        <w:t xml:space="preserve">новые</w:t>
      </w:r>
      <w:r>
        <w:rPr>
          <w:spacing w:val="-6"/>
        </w:rPr>
        <w:t xml:space="preserve"> </w:t>
      </w:r>
      <w:r>
        <w:t xml:space="preserve">идеи,</w:t>
      </w:r>
      <w:r>
        <w:rPr>
          <w:spacing w:val="-5"/>
        </w:rPr>
        <w:t xml:space="preserve"> </w:t>
      </w:r>
      <w:r>
        <w:t xml:space="preserve">предлагать</w:t>
      </w:r>
      <w:r>
        <w:rPr>
          <w:spacing w:val="-9"/>
        </w:rPr>
        <w:t xml:space="preserve"> </w:t>
      </w:r>
      <w:r>
        <w:t xml:space="preserve">оригинальные</w:t>
      </w:r>
      <w:r>
        <w:rPr>
          <w:spacing w:val="-6"/>
        </w:rPr>
        <w:t xml:space="preserve"> </w:t>
      </w:r>
      <w:r>
        <w:t xml:space="preserve">подходы</w:t>
      </w:r>
      <w:r>
        <w:rPr>
          <w:spacing w:val="-7"/>
        </w:rPr>
        <w:t xml:space="preserve"> </w:t>
      </w:r>
      <w:r>
        <w:t xml:space="preserve">и</w:t>
      </w:r>
      <w:r>
        <w:rPr>
          <w:spacing w:val="-7"/>
        </w:rPr>
        <w:t xml:space="preserve"> </w:t>
      </w:r>
      <w:r>
        <w:t xml:space="preserve">решения; ставить проблемы и задачи, допускающие альтернативных решений.</w:t>
      </w:r>
      <w:r/>
    </w:p>
    <w:p>
      <w:pPr>
        <w:pStyle w:val="969"/>
        <w:numPr>
          <w:ilvl w:val="3"/>
          <w:numId w:val="126"/>
        </w:numPr>
        <w:ind w:left="233" w:right="844" w:firstLine="710"/>
        <w:jc w:val="both"/>
        <w:spacing w:before="6" w:after="0" w:line="357"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46"/>
        <w:spacing w:before="5" w:line="360" w:lineRule="auto"/>
      </w:pP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r/>
    </w:p>
    <w:p>
      <w:pPr>
        <w:pStyle w:val="967"/>
        <w:ind w:right="850"/>
        <w:spacing w:before="3" w:line="357" w:lineRule="auto"/>
      </w:pPr>
      <w:r>
        <w:t xml:space="preserve">создавать</w:t>
      </w:r>
      <w:r>
        <w:rPr>
          <w:spacing w:val="-6"/>
        </w:rPr>
        <w:t xml:space="preserve"> </w:t>
      </w:r>
      <w:r>
        <w:t xml:space="preserve">тексты</w:t>
      </w:r>
      <w:r>
        <w:rPr>
          <w:spacing w:val="-4"/>
        </w:rPr>
        <w:t xml:space="preserve"> </w:t>
      </w:r>
      <w:r>
        <w:t xml:space="preserve">на</w:t>
      </w:r>
      <w:r>
        <w:rPr>
          <w:spacing w:val="-3"/>
        </w:rPr>
        <w:t xml:space="preserve"> </w:t>
      </w:r>
      <w:r>
        <w:t xml:space="preserve">иностранном</w:t>
      </w:r>
      <w:r>
        <w:rPr>
          <w:spacing w:val="-3"/>
        </w:rPr>
        <w:t xml:space="preserve"> </w:t>
      </w:r>
      <w:r>
        <w:t xml:space="preserve">(английском)</w:t>
      </w:r>
      <w:r>
        <w:rPr>
          <w:spacing w:val="-5"/>
        </w:rPr>
        <w:t xml:space="preserve"> </w:t>
      </w:r>
      <w:r>
        <w:t xml:space="preserve">языке</w:t>
      </w:r>
      <w:r>
        <w:rPr>
          <w:spacing w:val="-3"/>
        </w:rPr>
        <w:t xml:space="preserve"> </w:t>
      </w:r>
      <w:r>
        <w:t xml:space="preserve">в</w:t>
      </w:r>
      <w:r>
        <w:rPr>
          <w:spacing w:val="-5"/>
        </w:rPr>
        <w:t xml:space="preserve"> </w:t>
      </w:r>
      <w:r>
        <w:t xml:space="preserve">различных</w:t>
      </w:r>
      <w:r>
        <w:rPr>
          <w:spacing w:val="-8"/>
        </w:rPr>
        <w:t xml:space="preserve"> </w:t>
      </w:r>
      <w:r>
        <w:t xml:space="preserve">форматах с</w:t>
      </w:r>
      <w:r>
        <w:rPr>
          <w:spacing w:val="50"/>
        </w:rPr>
        <w:t xml:space="preserve"> </w:t>
      </w:r>
      <w:r>
        <w:t xml:space="preserve">учётом</w:t>
      </w:r>
      <w:r>
        <w:rPr>
          <w:spacing w:val="50"/>
        </w:rPr>
        <w:t xml:space="preserve"> </w:t>
      </w:r>
      <w:r>
        <w:t xml:space="preserve">назначения</w:t>
      </w:r>
      <w:r>
        <w:rPr>
          <w:spacing w:val="50"/>
        </w:rPr>
        <w:t xml:space="preserve"> </w:t>
      </w:r>
      <w:r>
        <w:t xml:space="preserve">информации</w:t>
      </w:r>
      <w:r>
        <w:rPr>
          <w:spacing w:val="48"/>
        </w:rPr>
        <w:t xml:space="preserve"> </w:t>
      </w:r>
      <w:r>
        <w:t xml:space="preserve">и</w:t>
      </w:r>
      <w:r>
        <w:rPr>
          <w:spacing w:val="49"/>
        </w:rPr>
        <w:t xml:space="preserve"> </w:t>
      </w:r>
      <w:r>
        <w:t xml:space="preserve">целевой</w:t>
      </w:r>
      <w:r>
        <w:rPr>
          <w:spacing w:val="49"/>
        </w:rPr>
        <w:t xml:space="preserve"> </w:t>
      </w:r>
      <w:r>
        <w:t xml:space="preserve">аудитории,</w:t>
      </w:r>
      <w:r>
        <w:rPr>
          <w:spacing w:val="51"/>
        </w:rPr>
        <w:t xml:space="preserve"> </w:t>
      </w:r>
      <w:r>
        <w:t xml:space="preserve">выбирая</w:t>
      </w:r>
      <w:r>
        <w:rPr>
          <w:spacing w:val="50"/>
        </w:rPr>
        <w:t xml:space="preserve"> </w:t>
      </w:r>
      <w:r>
        <w:rPr>
          <w:spacing w:val="-2"/>
        </w:rPr>
        <w:t xml:space="preserve">оптимальную</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firstLine="0"/>
        <w:spacing w:before="67" w:line="362" w:lineRule="auto"/>
      </w:pPr>
      <w:r>
        <w:t xml:space="preserve">форму представления и визуализации (текст, таблица, схема, диаграмма и</w:t>
      </w:r>
      <w:r>
        <w:rPr>
          <w:spacing w:val="80"/>
        </w:rPr>
        <w:t xml:space="preserve"> </w:t>
      </w:r>
      <w:r>
        <w:rPr>
          <w:spacing w:val="-2"/>
        </w:rPr>
        <w:t xml:space="preserve">другие);</w:t>
      </w:r>
      <w:r/>
    </w:p>
    <w:p>
      <w:pPr>
        <w:pStyle w:val="967"/>
        <w:ind w:right="846"/>
        <w:spacing w:line="362" w:lineRule="auto"/>
      </w:pPr>
      <w:r>
        <w:t xml:space="preserve">оценивать достоверность информации, её соответствие морально-этическим </w:t>
      </w:r>
      <w:r>
        <w:rPr>
          <w:spacing w:val="-2"/>
        </w:rPr>
        <w:t xml:space="preserve">нормам;</w:t>
      </w:r>
      <w:r/>
    </w:p>
    <w:p>
      <w:pPr>
        <w:pStyle w:val="967"/>
        <w:ind w:right="844"/>
        <w:spacing w:line="36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57"/>
        <w:spacing w:line="357" w:lineRule="auto"/>
      </w:pPr>
      <w:r>
        <w:t xml:space="preserve">владеть навыками распознавания и защиты информации, информационной безопасности личности.</w:t>
      </w:r>
      <w:r/>
    </w:p>
    <w:p>
      <w:pPr>
        <w:pStyle w:val="969"/>
        <w:numPr>
          <w:ilvl w:val="3"/>
          <w:numId w:val="126"/>
        </w:numPr>
        <w:ind w:left="233" w:right="849" w:firstLine="710"/>
        <w:jc w:val="both"/>
        <w:spacing w:before="0" w:after="0" w:line="362"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left="943" w:firstLine="0"/>
        <w:spacing w:line="315" w:lineRule="exact"/>
      </w:pPr>
      <w:r>
        <w:t xml:space="preserve">осуществлять</w:t>
      </w:r>
      <w:r>
        <w:rPr>
          <w:spacing w:val="-11"/>
        </w:rPr>
        <w:t xml:space="preserve"> </w:t>
      </w:r>
      <w:r>
        <w:t xml:space="preserve">коммуникации</w:t>
      </w:r>
      <w:r>
        <w:rPr>
          <w:spacing w:val="-8"/>
        </w:rPr>
        <w:t xml:space="preserve"> </w:t>
      </w:r>
      <w:r>
        <w:t xml:space="preserve">во</w:t>
      </w:r>
      <w:r>
        <w:rPr>
          <w:spacing w:val="-8"/>
        </w:rPr>
        <w:t xml:space="preserve"> </w:t>
      </w:r>
      <w:r>
        <w:t xml:space="preserve">всех</w:t>
      </w:r>
      <w:r>
        <w:rPr>
          <w:spacing w:val="-12"/>
        </w:rPr>
        <w:t xml:space="preserve"> </w:t>
      </w:r>
      <w:r>
        <w:t xml:space="preserve">сферах</w:t>
      </w:r>
      <w:r>
        <w:rPr>
          <w:spacing w:val="-12"/>
        </w:rPr>
        <w:t xml:space="preserve"> </w:t>
      </w:r>
      <w:r>
        <w:rPr>
          <w:spacing w:val="-2"/>
        </w:rPr>
        <w:t xml:space="preserve">жизни;</w:t>
      </w:r>
      <w:r/>
    </w:p>
    <w:p>
      <w:pPr>
        <w:pStyle w:val="967"/>
        <w:ind w:right="856" w:firstLine="782"/>
        <w:spacing w:before="160" w:line="360" w:lineRule="auto"/>
      </w:pPr>
      <w:r>
        <w:t xml:space="preserve">распознавать невербальные средства общения, понимать значение социальных</w:t>
      </w:r>
      <w:r>
        <w:rPr>
          <w:spacing w:val="-5"/>
        </w:rPr>
        <w:t xml:space="preserve"> </w:t>
      </w:r>
      <w:r>
        <w:t xml:space="preserve">знаков, распознавать</w:t>
      </w:r>
      <w:r>
        <w:rPr>
          <w:spacing w:val="-3"/>
        </w:rPr>
        <w:t xml:space="preserve"> </w:t>
      </w:r>
      <w:r>
        <w:t xml:space="preserve">предпосылки</w:t>
      </w:r>
      <w:r>
        <w:rPr>
          <w:spacing w:val="-2"/>
        </w:rPr>
        <w:t xml:space="preserve"> </w:t>
      </w:r>
      <w:r>
        <w:t xml:space="preserve">конфликтных</w:t>
      </w:r>
      <w:r>
        <w:rPr>
          <w:spacing w:val="-5"/>
        </w:rPr>
        <w:t xml:space="preserve"> </w:t>
      </w:r>
      <w:r>
        <w:t xml:space="preserve">ситуаций</w:t>
      </w:r>
      <w:r>
        <w:rPr>
          <w:spacing w:val="-2"/>
        </w:rPr>
        <w:t xml:space="preserve"> </w:t>
      </w:r>
      <w:r>
        <w:t xml:space="preserve">и</w:t>
      </w:r>
      <w:r>
        <w:rPr>
          <w:spacing w:val="-1"/>
        </w:rPr>
        <w:t xml:space="preserve"> </w:t>
      </w:r>
      <w:r>
        <w:t xml:space="preserve">смягчать </w:t>
      </w:r>
      <w:r>
        <w:rPr>
          <w:spacing w:val="-2"/>
        </w:rPr>
        <w:t xml:space="preserve">конфликты;</w:t>
      </w:r>
      <w:r/>
    </w:p>
    <w:p>
      <w:pPr>
        <w:pStyle w:val="967"/>
        <w:ind w:right="850"/>
        <w:spacing w:before="1" w:line="360" w:lineRule="auto"/>
      </w:pPr>
      <w: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r/>
    </w:p>
    <w:p>
      <w:pPr>
        <w:pStyle w:val="967"/>
        <w:ind w:right="860"/>
        <w:spacing w:before="1" w:line="357" w:lineRule="auto"/>
      </w:pPr>
      <w:r>
        <w:t xml:space="preserve">развёрнуто и логично излагать свою точку зрения с использованием языковых средств.</w:t>
      </w:r>
      <w:r/>
    </w:p>
    <w:p>
      <w:pPr>
        <w:pStyle w:val="969"/>
        <w:numPr>
          <w:ilvl w:val="3"/>
          <w:numId w:val="126"/>
        </w:numPr>
        <w:ind w:left="233" w:right="849" w:firstLine="710"/>
        <w:jc w:val="both"/>
        <w:spacing w:before="5" w:after="0" w:line="357"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часть регулятивных универсальных учебных действий:</w:t>
      </w:r>
      <w:r/>
    </w:p>
    <w:p>
      <w:pPr>
        <w:pStyle w:val="967"/>
        <w:ind w:right="855"/>
        <w:spacing w:before="6"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p>
    <w:p>
      <w:pPr>
        <w:pStyle w:val="967"/>
        <w:ind w:right="859"/>
        <w:spacing w:before="1" w:line="362"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left="943" w:firstLine="0"/>
        <w:spacing w:line="314" w:lineRule="exact"/>
      </w:pPr>
      <w:r>
        <w:t xml:space="preserve">давать</w:t>
      </w:r>
      <w:r>
        <w:rPr>
          <w:spacing w:val="-11"/>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62" w:lineRule="auto"/>
      </w:pPr>
      <w:r>
        <w:t xml:space="preserve">делать осознанный выбор, аргументировать его, брать ответственность за </w:t>
      </w:r>
      <w:r>
        <w:rPr>
          <w:spacing w:val="-2"/>
        </w:rPr>
        <w:t xml:space="preserve">решение;</w:t>
      </w:r>
      <w:r/>
    </w:p>
    <w:p>
      <w:pPr>
        <w:pStyle w:val="967"/>
        <w:ind w:left="943" w:firstLine="0"/>
        <w:spacing w:line="314" w:lineRule="exact"/>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ind w:right="851"/>
        <w:spacing w:before="164" w:line="360" w:lineRule="auto"/>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 xml:space="preserve">уровень.</w:t>
      </w:r>
      <w:r/>
    </w:p>
    <w:p>
      <w:pPr>
        <w:pStyle w:val="969"/>
        <w:numPr>
          <w:ilvl w:val="3"/>
          <w:numId w:val="126"/>
        </w:numPr>
        <w:ind w:left="233" w:right="844" w:firstLine="710"/>
        <w:jc w:val="both"/>
        <w:spacing w:before="1" w:after="0" w:line="360" w:lineRule="auto"/>
        <w:tabs>
          <w:tab w:val="left" w:pos="1997" w:leader="none"/>
        </w:tabs>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w:t>
      </w:r>
      <w:r>
        <w:rPr>
          <w:spacing w:val="40"/>
          <w:sz w:val="28"/>
        </w:rPr>
        <w:t xml:space="preserve"> </w:t>
      </w:r>
      <w:r>
        <w:rPr>
          <w:spacing w:val="-2"/>
          <w:sz w:val="28"/>
        </w:rPr>
        <w:t xml:space="preserve">действий:</w:t>
      </w:r>
      <w:r/>
    </w:p>
    <w:p>
      <w:pPr>
        <w:pStyle w:val="967"/>
        <w:ind w:left="943" w:firstLine="0"/>
        <w:jc w:val="left"/>
        <w:spacing w:before="1"/>
      </w:pPr>
      <w:r>
        <w:t xml:space="preserve">давать</w:t>
      </w:r>
      <w:r>
        <w:rPr>
          <w:spacing w:val="-11"/>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pStyle w:val="967"/>
        <w:jc w:val="left"/>
        <w:spacing w:before="158" w:line="362" w:lineRule="auto"/>
      </w:pPr>
      <w:r>
        <w:t xml:space="preserve">владеть</w:t>
      </w:r>
      <w:r>
        <w:rPr>
          <w:spacing w:val="40"/>
        </w:rPr>
        <w:t xml:space="preserve"> </w:t>
      </w:r>
      <w:r>
        <w:t xml:space="preserve">навыками</w:t>
      </w:r>
      <w:r>
        <w:rPr>
          <w:spacing w:val="40"/>
        </w:rPr>
        <w:t xml:space="preserve"> </w:t>
      </w:r>
      <w:r>
        <w:t xml:space="preserve">познавательной</w:t>
      </w:r>
      <w:r>
        <w:rPr>
          <w:spacing w:val="40"/>
        </w:rPr>
        <w:t xml:space="preserve"> </w:t>
      </w:r>
      <w:r>
        <w:t xml:space="preserve">рефлексии</w:t>
      </w:r>
      <w:r>
        <w:rPr>
          <w:spacing w:val="40"/>
        </w:rPr>
        <w:t xml:space="preserve"> </w:t>
      </w:r>
      <w:r>
        <w:t xml:space="preserve">как</w:t>
      </w:r>
      <w:r>
        <w:rPr>
          <w:spacing w:val="40"/>
        </w:rPr>
        <w:t xml:space="preserve"> </w:t>
      </w:r>
      <w:r>
        <w:t xml:space="preserve">осознания</w:t>
      </w:r>
      <w:r>
        <w:rPr>
          <w:spacing w:val="40"/>
        </w:rPr>
        <w:t xml:space="preserve"> </w:t>
      </w:r>
      <w:r>
        <w:t xml:space="preserve">совершаемых действий и мыслительных процессов, их результатов и оснований;</w:t>
      </w:r>
      <w:r/>
    </w:p>
    <w:p>
      <w:pPr>
        <w:pStyle w:val="967"/>
        <w:jc w:val="left"/>
        <w:spacing w:line="357" w:lineRule="auto"/>
      </w:pPr>
      <w:r>
        <w:t xml:space="preserve">использовать</w:t>
      </w:r>
      <w:r>
        <w:rPr>
          <w:spacing w:val="80"/>
        </w:rPr>
        <w:t xml:space="preserve"> </w:t>
      </w:r>
      <w:r>
        <w:t xml:space="preserve">приёмы</w:t>
      </w:r>
      <w:r>
        <w:rPr>
          <w:spacing w:val="80"/>
        </w:rPr>
        <w:t xml:space="preserve"> </w:t>
      </w:r>
      <w:r>
        <w:t xml:space="preserve">рефлексии</w:t>
      </w:r>
      <w:r>
        <w:rPr>
          <w:spacing w:val="80"/>
        </w:rPr>
        <w:t xml:space="preserve"> </w:t>
      </w:r>
      <w:r>
        <w:t xml:space="preserve">для</w:t>
      </w:r>
      <w:r>
        <w:rPr>
          <w:spacing w:val="80"/>
        </w:rPr>
        <w:t xml:space="preserve"> </w:t>
      </w:r>
      <w:r>
        <w:t xml:space="preserve">оценки</w:t>
      </w:r>
      <w:r>
        <w:rPr>
          <w:spacing w:val="80"/>
        </w:rPr>
        <w:t xml:space="preserve"> </w:t>
      </w:r>
      <w:r>
        <w:t xml:space="preserve">ситуации,</w:t>
      </w:r>
      <w:r>
        <w:rPr>
          <w:spacing w:val="80"/>
        </w:rPr>
        <w:t xml:space="preserve"> </w:t>
      </w:r>
      <w:r>
        <w:t xml:space="preserve">выбора</w:t>
      </w:r>
      <w:r>
        <w:rPr>
          <w:spacing w:val="80"/>
        </w:rPr>
        <w:t xml:space="preserve"> </w:t>
      </w:r>
      <w:r>
        <w:t xml:space="preserve">верного </w:t>
      </w:r>
      <w:r>
        <w:rPr>
          <w:spacing w:val="-2"/>
        </w:rPr>
        <w:t xml:space="preserve">решения;</w:t>
      </w:r>
      <w:r/>
    </w:p>
    <w:p>
      <w:pPr>
        <w:pStyle w:val="967"/>
        <w:ind w:right="844"/>
        <w:jc w:val="left"/>
        <w:spacing w:before="3" w:line="357" w:lineRule="auto"/>
        <w:tabs>
          <w:tab w:val="left" w:pos="2411" w:leader="none"/>
          <w:tab w:val="left" w:pos="4219" w:leader="none"/>
          <w:tab w:val="left" w:pos="6069" w:leader="none"/>
          <w:tab w:val="left" w:pos="8870" w:leader="none"/>
          <w:tab w:val="left" w:pos="9885" w:leader="none"/>
        </w:tabs>
      </w:pPr>
      <w:r>
        <w:rPr>
          <w:spacing w:val="-2"/>
        </w:rPr>
        <w:t xml:space="preserve">оценивать</w:t>
      </w:r>
      <w:r>
        <w:tab/>
      </w:r>
      <w:r>
        <w:rPr>
          <w:spacing w:val="-2"/>
        </w:rPr>
        <w:t xml:space="preserve">соответствие</w:t>
      </w:r>
      <w:r>
        <w:tab/>
      </w:r>
      <w:r>
        <w:rPr>
          <w:spacing w:val="-2"/>
        </w:rPr>
        <w:t xml:space="preserve">создаваемого</w:t>
      </w:r>
      <w:r>
        <w:tab/>
      </w:r>
      <w:r>
        <w:rPr>
          <w:spacing w:val="-2"/>
        </w:rPr>
        <w:t xml:space="preserve">устного/письменного</w:t>
      </w:r>
      <w:r>
        <w:tab/>
      </w:r>
      <w:r>
        <w:rPr>
          <w:spacing w:val="-2"/>
        </w:rPr>
        <w:t xml:space="preserve">текста</w:t>
      </w:r>
      <w:r>
        <w:tab/>
      </w:r>
      <w:r>
        <w:rPr>
          <w:spacing w:val="-6"/>
        </w:rPr>
        <w:t xml:space="preserve">на </w:t>
      </w:r>
      <w:r>
        <w:t xml:space="preserve">иностранном (английском) языке выполняемой коммуникативной задаче;</w:t>
      </w:r>
      <w:r/>
    </w:p>
    <w:p>
      <w:pPr>
        <w:pStyle w:val="967"/>
        <w:ind w:left="943" w:firstLine="0"/>
        <w:jc w:val="left"/>
        <w:spacing w:before="6" w:line="362" w:lineRule="auto"/>
      </w:pPr>
      <w:r>
        <w:t xml:space="preserve">вносить</w:t>
      </w:r>
      <w:r>
        <w:rPr>
          <w:spacing w:val="-7"/>
        </w:rPr>
        <w:t xml:space="preserve"> </w:t>
      </w:r>
      <w:r>
        <w:t xml:space="preserve">коррективы</w:t>
      </w:r>
      <w:r>
        <w:rPr>
          <w:spacing w:val="-5"/>
        </w:rPr>
        <w:t xml:space="preserve"> </w:t>
      </w:r>
      <w:r>
        <w:t xml:space="preserve">в</w:t>
      </w:r>
      <w:r>
        <w:rPr>
          <w:spacing w:val="-6"/>
        </w:rPr>
        <w:t xml:space="preserve"> </w:t>
      </w:r>
      <w:r>
        <w:t xml:space="preserve">созданный</w:t>
      </w:r>
      <w:r>
        <w:rPr>
          <w:spacing w:val="-5"/>
        </w:rPr>
        <w:t xml:space="preserve"> </w:t>
      </w:r>
      <w:r>
        <w:t xml:space="preserve">речевой</w:t>
      </w:r>
      <w:r>
        <w:rPr>
          <w:spacing w:val="-5"/>
        </w:rPr>
        <w:t xml:space="preserve"> </w:t>
      </w:r>
      <w:r>
        <w:t xml:space="preserve">продукт</w:t>
      </w:r>
      <w:r>
        <w:rPr>
          <w:spacing w:val="-6"/>
        </w:rPr>
        <w:t xml:space="preserve"> </w:t>
      </w:r>
      <w:r>
        <w:t xml:space="preserve">в</w:t>
      </w:r>
      <w:r>
        <w:rPr>
          <w:spacing w:val="-6"/>
        </w:rPr>
        <w:t xml:space="preserve"> </w:t>
      </w:r>
      <w:r>
        <w:t xml:space="preserve">случае</w:t>
      </w:r>
      <w:r>
        <w:rPr>
          <w:spacing w:val="-4"/>
        </w:rPr>
        <w:t xml:space="preserve"> </w:t>
      </w:r>
      <w:r>
        <w:t xml:space="preserve">необходимости; оценивать риски и своевременно принимать решения по их снижению;</w:t>
      </w:r>
      <w:r/>
    </w:p>
    <w:p>
      <w:pPr>
        <w:pStyle w:val="967"/>
        <w:ind w:right="856"/>
        <w:jc w:val="left"/>
        <w:spacing w:line="362"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line="320" w:lineRule="exact"/>
      </w:pPr>
      <w:r>
        <w:t xml:space="preserve">принимать</w:t>
      </w:r>
      <w:r>
        <w:rPr>
          <w:spacing w:val="-9"/>
        </w:rPr>
        <w:t xml:space="preserve"> </w:t>
      </w:r>
      <w:r>
        <w:t xml:space="preserve">себя,</w:t>
      </w:r>
      <w:r>
        <w:rPr>
          <w:spacing w:val="-5"/>
        </w:rPr>
        <w:t xml:space="preserve"> </w:t>
      </w:r>
      <w:r>
        <w:t xml:space="preserve">понимая</w:t>
      </w:r>
      <w:r>
        <w:rPr>
          <w:spacing w:val="-5"/>
        </w:rPr>
        <w:t xml:space="preserve"> </w:t>
      </w:r>
      <w:r>
        <w:t xml:space="preserve">свои</w:t>
      </w:r>
      <w:r>
        <w:rPr>
          <w:spacing w:val="-7"/>
        </w:rPr>
        <w:t xml:space="preserve"> </w:t>
      </w:r>
      <w:r>
        <w:t xml:space="preserve">недостатки</w:t>
      </w:r>
      <w:r>
        <w:rPr>
          <w:spacing w:val="-8"/>
        </w:rPr>
        <w:t xml:space="preserve"> </w:t>
      </w:r>
      <w:r>
        <w:t xml:space="preserve">и</w:t>
      </w:r>
      <w:r>
        <w:rPr>
          <w:spacing w:val="-7"/>
        </w:rPr>
        <w:t xml:space="preserve"> </w:t>
      </w:r>
      <w:r>
        <w:rPr>
          <w:spacing w:val="-2"/>
        </w:rPr>
        <w:t xml:space="preserve">достоинства;</w:t>
      </w:r>
      <w:r/>
    </w:p>
    <w:p>
      <w:pPr>
        <w:pStyle w:val="967"/>
        <w:ind w:right="856"/>
        <w:jc w:val="left"/>
        <w:spacing w:before="151" w:line="362"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line="314" w:lineRule="exact"/>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4"/>
        </w:rPr>
        <w:t xml:space="preserve"> </w:t>
      </w:r>
      <w:r>
        <w:t xml:space="preserve">на</w:t>
      </w:r>
      <w:r>
        <w:rPr>
          <w:spacing w:val="1"/>
        </w:rPr>
        <w:t xml:space="preserve"> </w:t>
      </w:r>
      <w:r>
        <w:rPr>
          <w:spacing w:val="-2"/>
        </w:rPr>
        <w:t xml:space="preserve">ошибку;</w:t>
      </w:r>
      <w:r/>
    </w:p>
    <w:p>
      <w:pPr>
        <w:pStyle w:val="967"/>
        <w:ind w:left="943" w:firstLine="0"/>
        <w:jc w:val="left"/>
        <w:spacing w:before="163"/>
      </w:pPr>
      <w:r>
        <w:t xml:space="preserve">развивать</w:t>
      </w:r>
      <w:r>
        <w:rPr>
          <w:spacing w:val="-10"/>
        </w:rPr>
        <w:t xml:space="preserve"> </w:t>
      </w:r>
      <w:r>
        <w:t xml:space="preserve">способность</w:t>
      </w:r>
      <w:r>
        <w:rPr>
          <w:spacing w:val="-10"/>
        </w:rPr>
        <w:t xml:space="preserve"> </w:t>
      </w:r>
      <w:r>
        <w:t xml:space="preserve">понимать</w:t>
      </w:r>
      <w:r>
        <w:rPr>
          <w:spacing w:val="-10"/>
        </w:rPr>
        <w:t xml:space="preserve"> </w:t>
      </w:r>
      <w:r>
        <w:t xml:space="preserve">мир</w:t>
      </w:r>
      <w:r>
        <w:rPr>
          <w:spacing w:val="-8"/>
        </w:rPr>
        <w:t xml:space="preserve"> </w:t>
      </w:r>
      <w:r>
        <w:t xml:space="preserve">с</w:t>
      </w:r>
      <w:r>
        <w:rPr>
          <w:spacing w:val="-7"/>
        </w:rPr>
        <w:t xml:space="preserve"> </w:t>
      </w:r>
      <w:r>
        <w:t xml:space="preserve">позиции</w:t>
      </w:r>
      <w:r>
        <w:rPr>
          <w:spacing w:val="-8"/>
        </w:rPr>
        <w:t xml:space="preserve"> </w:t>
      </w:r>
      <w:r>
        <w:t xml:space="preserve">другого</w:t>
      </w:r>
      <w:r>
        <w:rPr>
          <w:spacing w:val="-8"/>
        </w:rPr>
        <w:t xml:space="preserve"> </w:t>
      </w:r>
      <w:r>
        <w:rPr>
          <w:spacing w:val="-2"/>
        </w:rPr>
        <w:t xml:space="preserve">человека.</w:t>
      </w:r>
      <w:r/>
    </w:p>
    <w:p>
      <w:pPr>
        <w:pStyle w:val="969"/>
        <w:numPr>
          <w:ilvl w:val="3"/>
          <w:numId w:val="126"/>
        </w:numPr>
        <w:ind w:left="233" w:right="849" w:firstLine="710"/>
        <w:jc w:val="left"/>
        <w:spacing w:before="163" w:after="0" w:line="357" w:lineRule="auto"/>
        <w:tabs>
          <w:tab w:val="left" w:pos="1997" w:leader="none"/>
          <w:tab w:val="left" w:pos="2494" w:leader="none"/>
          <w:tab w:val="left" w:pos="4531" w:leader="none"/>
          <w:tab w:val="left" w:pos="5519" w:leader="none"/>
          <w:tab w:val="left" w:pos="7606" w:leader="none"/>
          <w:tab w:val="left" w:pos="8775"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умения</w:t>
      </w:r>
      <w:r>
        <w:rPr>
          <w:sz w:val="28"/>
        </w:rPr>
        <w:tab/>
      </w:r>
      <w:r>
        <w:rPr>
          <w:spacing w:val="-2"/>
          <w:sz w:val="28"/>
        </w:rPr>
        <w:t xml:space="preserve">совместной деятельности:</w:t>
      </w:r>
      <w:r/>
    </w:p>
    <w:p>
      <w:pPr>
        <w:pStyle w:val="967"/>
        <w:ind w:right="853"/>
        <w:jc w:val="left"/>
        <w:spacing w:before="6" w:line="362" w:lineRule="auto"/>
      </w:pPr>
      <w:r>
        <w:t xml:space="preserve">понимать</w:t>
      </w:r>
      <w:r>
        <w:rPr>
          <w:spacing w:val="80"/>
        </w:rPr>
        <w:t xml:space="preserve"> </w:t>
      </w:r>
      <w:r>
        <w:t xml:space="preserve">и</w:t>
      </w:r>
      <w:r>
        <w:rPr>
          <w:spacing w:val="80"/>
        </w:rPr>
        <w:t xml:space="preserve"> </w:t>
      </w:r>
      <w:r>
        <w:t xml:space="preserve">использовать</w:t>
      </w:r>
      <w:r>
        <w:rPr>
          <w:spacing w:val="80"/>
        </w:rPr>
        <w:t xml:space="preserve"> </w:t>
      </w:r>
      <w:r>
        <w:t xml:space="preserve">преимущества</w:t>
      </w:r>
      <w:r>
        <w:rPr>
          <w:spacing w:val="80"/>
        </w:rPr>
        <w:t xml:space="preserve"> </w:t>
      </w:r>
      <w:r>
        <w:t xml:space="preserve">командной</w:t>
      </w:r>
      <w:r>
        <w:rPr>
          <w:spacing w:val="80"/>
        </w:rPr>
        <w:t xml:space="preserve"> </w:t>
      </w:r>
      <w:r>
        <w:t xml:space="preserve">и</w:t>
      </w:r>
      <w:r>
        <w:rPr>
          <w:spacing w:val="80"/>
        </w:rPr>
        <w:t xml:space="preserve"> </w:t>
      </w:r>
      <w:r>
        <w:t xml:space="preserve">индивидуальной </w:t>
      </w:r>
      <w:r>
        <w:rPr>
          <w:spacing w:val="-2"/>
        </w:rPr>
        <w:t xml:space="preserve">работы;</w:t>
      </w:r>
      <w:r/>
    </w:p>
    <w:p>
      <w:pPr>
        <w:pStyle w:val="967"/>
        <w:ind w:left="943" w:firstLine="0"/>
        <w:jc w:val="left"/>
        <w:spacing w:line="314" w:lineRule="exact"/>
        <w:tabs>
          <w:tab w:val="left" w:pos="2277" w:leader="none"/>
          <w:tab w:val="left" w:pos="3576" w:leader="none"/>
          <w:tab w:val="left" w:pos="3936" w:leader="none"/>
          <w:tab w:val="left" w:pos="5039" w:leader="none"/>
          <w:tab w:val="left" w:pos="6676" w:leader="none"/>
          <w:tab w:val="left" w:pos="7980" w:leader="none"/>
          <w:tab w:val="left" w:pos="8316" w:leader="none"/>
          <w:tab w:val="left" w:pos="9361" w:leader="none"/>
        </w:tabs>
      </w:pPr>
      <w:r>
        <w:rPr>
          <w:spacing w:val="-2"/>
        </w:rPr>
        <w:t xml:space="preserve">выбирать</w:t>
      </w:r>
      <w:r>
        <w:tab/>
      </w:r>
      <w:r>
        <w:rPr>
          <w:spacing w:val="-2"/>
        </w:rPr>
        <w:t xml:space="preserve">тематику</w:t>
      </w:r>
      <w:r>
        <w:tab/>
      </w:r>
      <w:r>
        <w:rPr>
          <w:spacing w:val="-10"/>
        </w:rPr>
        <w:t xml:space="preserve">и</w:t>
      </w:r>
      <w:r>
        <w:tab/>
      </w:r>
      <w:r>
        <w:rPr>
          <w:spacing w:val="-2"/>
        </w:rPr>
        <w:t xml:space="preserve">методы</w:t>
      </w:r>
      <w:r>
        <w:tab/>
      </w:r>
      <w:r>
        <w:rPr>
          <w:spacing w:val="-2"/>
        </w:rPr>
        <w:t xml:space="preserve">совместных</w:t>
      </w:r>
      <w:r>
        <w:tab/>
      </w:r>
      <w:r>
        <w:rPr>
          <w:spacing w:val="-2"/>
        </w:rPr>
        <w:t xml:space="preserve">действий</w:t>
      </w:r>
      <w:r>
        <w:tab/>
      </w:r>
      <w:r>
        <w:rPr>
          <w:spacing w:val="-10"/>
        </w:rPr>
        <w:t xml:space="preserve">с</w:t>
      </w:r>
      <w:r>
        <w:tab/>
      </w:r>
      <w:r>
        <w:rPr>
          <w:spacing w:val="-2"/>
        </w:rPr>
        <w:t xml:space="preserve">учётом</w:t>
      </w:r>
      <w:r>
        <w:tab/>
      </w:r>
      <w:r>
        <w:rPr>
          <w:spacing w:val="-2"/>
        </w:rPr>
        <w:t xml:space="preserve">общих</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интересов,</w:t>
      </w:r>
      <w:r>
        <w:rPr>
          <w:spacing w:val="-6"/>
        </w:rPr>
        <w:t xml:space="preserve"> </w:t>
      </w:r>
      <w:r>
        <w:t xml:space="preserve">и</w:t>
      </w:r>
      <w:r>
        <w:rPr>
          <w:spacing w:val="-9"/>
        </w:rPr>
        <w:t xml:space="preserve"> </w:t>
      </w:r>
      <w:r>
        <w:t xml:space="preserve">возможностей</w:t>
      </w:r>
      <w:r>
        <w:rPr>
          <w:spacing w:val="-8"/>
        </w:rPr>
        <w:t xml:space="preserve"> </w:t>
      </w:r>
      <w:r>
        <w:t xml:space="preserve">каждого</w:t>
      </w:r>
      <w:r>
        <w:rPr>
          <w:spacing w:val="-9"/>
        </w:rPr>
        <w:t xml:space="preserve"> </w:t>
      </w:r>
      <w:r>
        <w:t xml:space="preserve">члена</w:t>
      </w:r>
      <w:r>
        <w:rPr>
          <w:spacing w:val="-8"/>
        </w:rPr>
        <w:t xml:space="preserve"> </w:t>
      </w:r>
      <w:r>
        <w:rPr>
          <w:spacing w:val="-2"/>
        </w:rPr>
        <w:t xml:space="preserve">коллектива;</w:t>
      </w:r>
      <w:r/>
    </w:p>
    <w:p>
      <w:pPr>
        <w:pStyle w:val="967"/>
        <w:ind w:right="850"/>
        <w:spacing w:before="163" w:line="360" w:lineRule="auto"/>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p>
    <w:p>
      <w:pPr>
        <w:pStyle w:val="967"/>
        <w:ind w:right="859"/>
        <w:spacing w:line="362" w:lineRule="auto"/>
      </w:pPr>
      <w:r>
        <w:t xml:space="preserve">оценивать качество своего вклада и каждого участника команды в общий результат по разработанным критериям;</w:t>
      </w:r>
      <w:r/>
    </w:p>
    <w:p>
      <w:pPr>
        <w:pStyle w:val="967"/>
        <w:ind w:right="860"/>
        <w:spacing w:line="357" w:lineRule="auto"/>
      </w:pPr>
      <w:r>
        <w:t xml:space="preserve">предлагать новые проекты, оценивать идеи с позиции новизны, оригинальности, практической значимости.</w:t>
      </w:r>
      <w:r/>
    </w:p>
    <w:p>
      <w:pPr>
        <w:pStyle w:val="969"/>
        <w:numPr>
          <w:ilvl w:val="2"/>
          <w:numId w:val="126"/>
        </w:numPr>
        <w:ind w:left="233" w:right="844" w:firstLine="710"/>
        <w:jc w:val="both"/>
        <w:spacing w:before="2" w:after="0" w:line="360" w:lineRule="auto"/>
        <w:tabs>
          <w:tab w:val="left" w:pos="1786" w:leader="none"/>
        </w:tabs>
        <w:rPr>
          <w:sz w:val="28"/>
        </w:rPr>
      </w:pPr>
      <w:r>
        <w:rPr>
          <w:sz w:val="28"/>
        </w:rPr>
        <w:t xml:space="preserve">Предметные результаты по английскому языку ориентированы на применен</w:t>
      </w:r>
      <w:r>
        <w:rPr>
          <w:sz w:val="28"/>
        </w:rPr>
        <w:t xml:space="preserve">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sz w:val="28"/>
        </w:rPr>
        <w:t xml:space="preserve">метапредметной.</w:t>
      </w:r>
      <w:r/>
    </w:p>
    <w:p>
      <w:pPr>
        <w:pStyle w:val="969"/>
        <w:numPr>
          <w:ilvl w:val="2"/>
          <w:numId w:val="126"/>
        </w:numPr>
        <w:ind w:left="233" w:right="861" w:firstLine="710"/>
        <w:jc w:val="both"/>
        <w:spacing w:before="0" w:after="0" w:line="362" w:lineRule="auto"/>
        <w:tabs>
          <w:tab w:val="left" w:pos="1786" w:leader="none"/>
        </w:tabs>
        <w:rPr>
          <w:sz w:val="28"/>
        </w:rPr>
      </w:pPr>
      <w:r>
        <w:rPr>
          <w:sz w:val="28"/>
        </w:rPr>
        <w:t xml:space="preserve">Предметные результаты освоения программы по английскому</w:t>
      </w:r>
      <w:r>
        <w:rPr>
          <w:spacing w:val="-2"/>
          <w:sz w:val="28"/>
        </w:rPr>
        <w:t xml:space="preserve"> </w:t>
      </w:r>
      <w:r>
        <w:rPr>
          <w:sz w:val="28"/>
        </w:rPr>
        <w:t xml:space="preserve">языку. К концу 10 класса обучающийся научится:</w:t>
      </w:r>
      <w:r/>
    </w:p>
    <w:p>
      <w:pPr>
        <w:pStyle w:val="967"/>
        <w:ind w:left="943" w:firstLine="0"/>
        <w:jc w:val="left"/>
        <w:spacing w:line="320" w:lineRule="exact"/>
      </w:pPr>
      <w:r>
        <w:t xml:space="preserve">владеть</w:t>
      </w:r>
      <w:r>
        <w:rPr>
          <w:spacing w:val="-11"/>
        </w:rPr>
        <w:t xml:space="preserve"> </w:t>
      </w:r>
      <w:r>
        <w:t xml:space="preserve">основными</w:t>
      </w:r>
      <w:r>
        <w:rPr>
          <w:spacing w:val="-8"/>
        </w:rPr>
        <w:t xml:space="preserve"> </w:t>
      </w:r>
      <w:r>
        <w:t xml:space="preserve">видами</w:t>
      </w:r>
      <w:r>
        <w:rPr>
          <w:spacing w:val="-9"/>
        </w:rPr>
        <w:t xml:space="preserve"> </w:t>
      </w:r>
      <w:r>
        <w:t xml:space="preserve">речевой</w:t>
      </w:r>
      <w:r>
        <w:rPr>
          <w:spacing w:val="-8"/>
        </w:rPr>
        <w:t xml:space="preserve"> </w:t>
      </w:r>
      <w:r>
        <w:rPr>
          <w:spacing w:val="-2"/>
        </w:rPr>
        <w:t xml:space="preserve">деятельности:</w:t>
      </w:r>
      <w:r/>
    </w:p>
    <w:p>
      <w:pPr>
        <w:pStyle w:val="967"/>
        <w:ind w:left="943" w:firstLine="0"/>
        <w:jc w:val="left"/>
        <w:spacing w:before="155"/>
      </w:pPr>
      <w:r>
        <w:rPr>
          <w:spacing w:val="-2"/>
        </w:rPr>
        <w:t xml:space="preserve">говорение:</w:t>
      </w:r>
      <w:r/>
    </w:p>
    <w:p>
      <w:pPr>
        <w:pStyle w:val="967"/>
        <w:ind w:right="840"/>
        <w:spacing w:before="163" w:line="360" w:lineRule="auto"/>
      </w:pPr>
      <w:r>
        <w:t xml:space="preserve">вести разные виды диалога (диалог этикетного характера, диалог- побуждение к действию, диалог-расспрос, диалог-обмен мнениями, комбинированный диалог) в стан</w:t>
      </w:r>
      <w:r>
        <w:t xml:space="preserve">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 xml:space="preserve">собеседника);</w:t>
      </w:r>
      <w:r/>
    </w:p>
    <w:p>
      <w:pPr>
        <w:pStyle w:val="967"/>
        <w:ind w:right="851"/>
        <w:spacing w:line="360" w:lineRule="auto"/>
      </w:pPr>
      <w:r>
        <w:t xml:space="preserve">создавать устные связные монологические высказывания (описание/характеристика,</w:t>
      </w:r>
      <w:r>
        <w:rPr>
          <w:spacing w:val="-5"/>
        </w:rPr>
        <w:t xml:space="preserve"> </w:t>
      </w:r>
      <w:r>
        <w:t xml:space="preserve">повествование/сообщение,</w:t>
      </w:r>
      <w:r>
        <w:rPr>
          <w:spacing w:val="-5"/>
        </w:rPr>
        <w:t xml:space="preserve"> </w:t>
      </w:r>
      <w:r>
        <w:t xml:space="preserve">рассуждение)</w:t>
      </w:r>
      <w:r>
        <w:rPr>
          <w:spacing w:val="-8"/>
        </w:rPr>
        <w:t xml:space="preserve"> </w:t>
      </w:r>
      <w:r>
        <w:t xml:space="preserve">с</w:t>
      </w:r>
      <w:r>
        <w:rPr>
          <w:spacing w:val="-6"/>
        </w:rPr>
        <w:t xml:space="preserve"> </w:t>
      </w:r>
      <w:r>
        <w:t xml:space="preserve">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60" w:lineRule="auto"/>
      </w:pPr>
      <w:r>
        <w:t xml:space="preserve">излагать основное содержание прочитанного/прослушанного текста с выражением своего отношения (объём монологического высказывания – до 14 </w:t>
      </w:r>
      <w:r>
        <w:rPr>
          <w:spacing w:val="-2"/>
        </w:rPr>
        <w:t xml:space="preserve">фраз);</w:t>
      </w:r>
      <w:r/>
    </w:p>
    <w:p>
      <w:pPr>
        <w:pStyle w:val="967"/>
        <w:ind w:right="844"/>
        <w:spacing w:before="2" w:line="362" w:lineRule="auto"/>
      </w:pPr>
      <w:r>
        <w:t xml:space="preserve">устно излагать результаты выполненной проектной работы (объём – до 14 </w:t>
      </w:r>
      <w:r>
        <w:rPr>
          <w:spacing w:val="-2"/>
        </w:rPr>
        <w:t xml:space="preserve">фраз);</w:t>
      </w:r>
      <w:r/>
    </w:p>
    <w:p>
      <w:pPr>
        <w:pStyle w:val="967"/>
        <w:ind w:left="943" w:firstLine="0"/>
        <w:jc w:val="left"/>
        <w:spacing w:line="314" w:lineRule="exact"/>
      </w:pPr>
      <w:r>
        <w:rPr>
          <w:spacing w:val="-2"/>
        </w:rPr>
        <w:t xml:space="preserve">аудирование:</w:t>
      </w:r>
      <w:r/>
    </w:p>
    <w:p>
      <w:pPr>
        <w:pStyle w:val="967"/>
        <w:ind w:right="846"/>
        <w:spacing w:before="163" w:line="360" w:lineRule="auto"/>
      </w:pPr>
      <w:r>
        <w:t xml:space="preserve">воспринимать на слух и понимать аутентичные тексты, соде</w:t>
      </w:r>
      <w:r>
        <w:t xml:space="preserve">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r/>
    </w:p>
    <w:p>
      <w:pPr>
        <w:pStyle w:val="967"/>
        <w:ind w:left="943" w:firstLine="0"/>
      </w:pPr>
      <w:r>
        <w:t xml:space="preserve">смысловое</w:t>
      </w:r>
      <w:r>
        <w:rPr>
          <w:spacing w:val="-13"/>
        </w:rPr>
        <w:t xml:space="preserve"> </w:t>
      </w:r>
      <w:r>
        <w:rPr>
          <w:spacing w:val="-2"/>
        </w:rPr>
        <w:t xml:space="preserve">чтение:</w:t>
      </w:r>
      <w:r/>
    </w:p>
    <w:p>
      <w:pPr>
        <w:pStyle w:val="967"/>
        <w:ind w:right="849"/>
        <w:spacing w:before="163" w:line="360" w:lineRule="auto"/>
      </w:pPr>
      <w:r>
        <w:t xml:space="preserve">читать про себя и понимать несложные аутентичные тексты разного вида, жанра и стиля, содержащие отдельные неизучен</w:t>
      </w:r>
      <w:r>
        <w:t xml:space="preserve">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r/>
    </w:p>
    <w:p>
      <w:pPr>
        <w:pStyle w:val="967"/>
        <w:ind w:right="850"/>
        <w:spacing w:line="362" w:lineRule="auto"/>
      </w:pPr>
      <w:r>
        <w:t xml:space="preserve">читать про себя и устанавливать причинно-следственную взаимосвязь изложенных в тексте фактов и событий;</w:t>
      </w:r>
      <w:r/>
    </w:p>
    <w:p>
      <w:pPr>
        <w:pStyle w:val="967"/>
        <w:ind w:right="846"/>
        <w:spacing w:line="357" w:lineRule="auto"/>
      </w:pPr>
      <w:r>
        <w:t xml:space="preserve">читать про себя несплошные тексты (таблицы, диаграммы, графики и другие) и понимать представленную в них информацию;</w:t>
      </w:r>
      <w:r/>
    </w:p>
    <w:p>
      <w:pPr>
        <w:pStyle w:val="967"/>
        <w:ind w:left="943" w:firstLine="0"/>
        <w:spacing w:before="1"/>
      </w:pPr>
      <w:r>
        <w:t xml:space="preserve">письменная</w:t>
      </w:r>
      <w:r>
        <w:rPr>
          <w:spacing w:val="-14"/>
        </w:rPr>
        <w:t xml:space="preserve"> </w:t>
      </w:r>
      <w:r>
        <w:rPr>
          <w:spacing w:val="-4"/>
        </w:rPr>
        <w:t xml:space="preserve">речь:</w:t>
      </w:r>
      <w:r/>
    </w:p>
    <w:p>
      <w:pPr>
        <w:pStyle w:val="967"/>
        <w:ind w:right="836"/>
        <w:spacing w:before="158" w:line="362" w:lineRule="auto"/>
      </w:pPr>
      <w:r>
        <w:t xml:space="preserve">заполнять анкеты и формуляры, сообщая о себе основные сведения, в соответствии с нормами, принятыми в стране/странах изучаемого языка;</w:t>
      </w:r>
      <w:r/>
    </w:p>
    <w:p>
      <w:pPr>
        <w:pStyle w:val="967"/>
        <w:ind w:right="855"/>
        <w:spacing w:line="357" w:lineRule="auto"/>
      </w:pPr>
      <w:r>
        <w:t xml:space="preserve">писать</w:t>
      </w:r>
      <w:r>
        <w:rPr>
          <w:spacing w:val="-5"/>
        </w:rPr>
        <w:t xml:space="preserve"> </w:t>
      </w:r>
      <w:r>
        <w:t xml:space="preserve">резюме</w:t>
      </w:r>
      <w:r>
        <w:rPr>
          <w:spacing w:val="-3"/>
        </w:rPr>
        <w:t xml:space="preserve"> </w:t>
      </w:r>
      <w:r>
        <w:t xml:space="preserve">(CV)</w:t>
      </w:r>
      <w:r>
        <w:rPr>
          <w:spacing w:val="-4"/>
        </w:rPr>
        <w:t xml:space="preserve"> </w:t>
      </w:r>
      <w:r>
        <w:t xml:space="preserve">с</w:t>
      </w:r>
      <w:r>
        <w:rPr>
          <w:spacing w:val="-3"/>
        </w:rPr>
        <w:t xml:space="preserve"> </w:t>
      </w:r>
      <w:r>
        <w:t xml:space="preserve">сообщением</w:t>
      </w:r>
      <w:r>
        <w:rPr>
          <w:spacing w:val="-2"/>
        </w:rPr>
        <w:t xml:space="preserve"> </w:t>
      </w:r>
      <w:r>
        <w:t xml:space="preserve">основных</w:t>
      </w:r>
      <w:r>
        <w:rPr>
          <w:spacing w:val="-7"/>
        </w:rPr>
        <w:t xml:space="preserve"> </w:t>
      </w:r>
      <w:r>
        <w:t xml:space="preserve">сведений</w:t>
      </w:r>
      <w:r>
        <w:rPr>
          <w:spacing w:val="-3"/>
        </w:rPr>
        <w:t xml:space="preserve"> </w:t>
      </w:r>
      <w:r>
        <w:t xml:space="preserve">о</w:t>
      </w:r>
      <w:r>
        <w:rPr>
          <w:spacing w:val="-3"/>
        </w:rPr>
        <w:t xml:space="preserve"> </w:t>
      </w:r>
      <w:r>
        <w:t xml:space="preserve">себе</w:t>
      </w:r>
      <w:r>
        <w:rPr>
          <w:spacing w:val="-3"/>
        </w:rPr>
        <w:t xml:space="preserve"> </w:t>
      </w:r>
      <w:r>
        <w:t xml:space="preserve">в</w:t>
      </w:r>
      <w:r>
        <w:rPr>
          <w:spacing w:val="-4"/>
        </w:rPr>
        <w:t xml:space="preserve"> </w:t>
      </w:r>
      <w:r>
        <w:t xml:space="preserve">соответствии с нормами, принятыми в стране/странах изучаемого языка;</w:t>
      </w:r>
      <w:r/>
    </w:p>
    <w:p>
      <w:pPr>
        <w:pStyle w:val="967"/>
        <w:ind w:right="849"/>
        <w:spacing w:before="3" w:line="360" w:lineRule="auto"/>
      </w:pPr>
      <w:r>
        <w:t xml:space="preserve">писать электронное сообщение личного характера, соблюдая речевой</w:t>
      </w:r>
      <w:r>
        <w:rPr>
          <w:spacing w:val="40"/>
        </w:rPr>
        <w:t xml:space="preserve"> </w:t>
      </w:r>
      <w:r>
        <w:t xml:space="preserve">этикет, принятый в стране/странах изучаемого языка (объём сообщения – до 130 </w:t>
      </w:r>
      <w:r>
        <w:rPr>
          <w:spacing w:val="-2"/>
        </w:rPr>
        <w:t xml:space="preserve">слов);</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spacing w:before="67" w:line="360" w:lineRule="auto"/>
      </w:pPr>
      <w:r>
        <w:t xml:space="preserve">создавать письменные высказывания на основе плана, иллюстрации, таблицы, диаграммы и/или прочитанного/прослушанного текста с</w:t>
      </w:r>
      <w:r>
        <w:rPr>
          <w:spacing w:val="40"/>
        </w:rPr>
        <w:t xml:space="preserve"> </w:t>
      </w:r>
      <w:r>
        <w:t xml:space="preserve">использованием образца (объём высказывания – до 150 слов);</w:t>
      </w:r>
      <w:r/>
    </w:p>
    <w:p>
      <w:pPr>
        <w:pStyle w:val="967"/>
        <w:ind w:right="849"/>
        <w:spacing w:before="2" w:line="360" w:lineRule="auto"/>
      </w:pPr>
      <w: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r/>
    </w:p>
    <w:p>
      <w:pPr>
        <w:pStyle w:val="967"/>
        <w:ind w:left="943" w:firstLine="0"/>
        <w:spacing w:before="1"/>
      </w:pPr>
      <w:r>
        <w:t xml:space="preserve">владеть</w:t>
      </w:r>
      <w:r>
        <w:rPr>
          <w:spacing w:val="-16"/>
        </w:rPr>
        <w:t xml:space="preserve"> </w:t>
      </w:r>
      <w:r>
        <w:t xml:space="preserve">фонетическими</w:t>
      </w:r>
      <w:r>
        <w:rPr>
          <w:spacing w:val="-13"/>
        </w:rPr>
        <w:t xml:space="preserve"> </w:t>
      </w:r>
      <w:r>
        <w:rPr>
          <w:spacing w:val="-2"/>
        </w:rPr>
        <w:t xml:space="preserve">навыками:</w:t>
      </w:r>
      <w:r/>
    </w:p>
    <w:p>
      <w:pPr>
        <w:pStyle w:val="967"/>
        <w:ind w:right="846"/>
        <w:spacing w:before="163" w:line="360" w:lineRule="auto"/>
      </w:pPr>
      <w:r>
        <w:t xml:space="preserve">различать на слух, без ошибок, ведущих к сбою коммуникации,</w:t>
      </w:r>
      <w:r>
        <w:rPr>
          <w:spacing w:val="80"/>
        </w:rPr>
        <w:t xml:space="preserve"> </w:t>
      </w:r>
      <w:r>
        <w:t xml:space="preserve">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w:t>
      </w:r>
      <w:r/>
    </w:p>
    <w:p>
      <w:pPr>
        <w:pStyle w:val="967"/>
        <w:ind w:right="843"/>
        <w:spacing w:line="360" w:lineRule="auto"/>
      </w:pPr>
      <w: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r/>
    </w:p>
    <w:p>
      <w:pPr>
        <w:pStyle w:val="967"/>
        <w:ind w:left="943" w:right="1095" w:firstLine="0"/>
        <w:spacing w:line="357" w:lineRule="auto"/>
      </w:pPr>
      <w:r>
        <w:t xml:space="preserve">владеть</w:t>
      </w:r>
      <w:r>
        <w:rPr>
          <w:spacing w:val="-8"/>
        </w:rPr>
        <w:t xml:space="preserve"> </w:t>
      </w:r>
      <w:r>
        <w:t xml:space="preserve">орфографическими</w:t>
      </w:r>
      <w:r>
        <w:rPr>
          <w:spacing w:val="-6"/>
        </w:rPr>
        <w:t xml:space="preserve"> </w:t>
      </w:r>
      <w:r>
        <w:t xml:space="preserve">навыками:</w:t>
      </w:r>
      <w:r>
        <w:rPr>
          <w:spacing w:val="-11"/>
        </w:rPr>
        <w:t xml:space="preserve"> </w:t>
      </w:r>
      <w:r>
        <w:t xml:space="preserve">правильно</w:t>
      </w:r>
      <w:r>
        <w:rPr>
          <w:spacing w:val="-6"/>
        </w:rPr>
        <w:t xml:space="preserve"> </w:t>
      </w:r>
      <w:r>
        <w:t xml:space="preserve">писать</w:t>
      </w:r>
      <w:r>
        <w:rPr>
          <w:spacing w:val="-8"/>
        </w:rPr>
        <w:t xml:space="preserve"> </w:t>
      </w:r>
      <w:r>
        <w:t xml:space="preserve">изученные</w:t>
      </w:r>
      <w:r>
        <w:rPr>
          <w:spacing w:val="-5"/>
        </w:rPr>
        <w:t xml:space="preserve"> </w:t>
      </w:r>
      <w:r>
        <w:t xml:space="preserve">слова; владеть пунктуационными навыками:</w:t>
      </w:r>
      <w:r/>
    </w:p>
    <w:p>
      <w:pPr>
        <w:pStyle w:val="967"/>
        <w:ind w:right="844"/>
        <w:spacing w:before="5" w:line="360" w:lineRule="auto"/>
      </w:pPr>
      <w:r>
        <w:t xml:space="preserve">использовать запятую при </w:t>
      </w:r>
      <w:r>
        <w:t xml:space="preserve">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w:t>
      </w:r>
      <w:r>
        <w:rPr>
          <w:spacing w:val="-2"/>
        </w:rPr>
        <w:t xml:space="preserve">характера;</w:t>
      </w:r>
      <w:r/>
    </w:p>
    <w:p>
      <w:pPr>
        <w:pStyle w:val="967"/>
        <w:ind w:right="848"/>
        <w:spacing w:line="360" w:lineRule="auto"/>
      </w:pPr>
      <w:r>
        <w:t xml:space="preserve">распознавать в устной речи и письменном тексте 1400 лексических единиц (слов, фразовых глаголов, словосочетан</w:t>
      </w:r>
      <w:r>
        <w:t xml:space="preserve">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 xml:space="preserve">сочетаемости;</w:t>
      </w:r>
      <w:r/>
    </w:p>
    <w:p>
      <w:pPr>
        <w:pStyle w:val="967"/>
        <w:ind w:left="943" w:firstLine="0"/>
        <w:spacing w:before="3"/>
      </w:pPr>
      <w:r>
        <w:t xml:space="preserve">распознавать</w:t>
      </w:r>
      <w:r>
        <w:rPr>
          <w:spacing w:val="-10"/>
        </w:rPr>
        <w:t xml:space="preserve"> </w:t>
      </w:r>
      <w:r>
        <w:t xml:space="preserve">и</w:t>
      </w:r>
      <w:r>
        <w:rPr>
          <w:spacing w:val="-7"/>
        </w:rPr>
        <w:t xml:space="preserve"> </w:t>
      </w:r>
      <w:r>
        <w:t xml:space="preserve">употреблять</w:t>
      </w:r>
      <w:r>
        <w:rPr>
          <w:spacing w:val="-10"/>
        </w:rPr>
        <w:t xml:space="preserve"> </w:t>
      </w:r>
      <w:r>
        <w:t xml:space="preserve">в</w:t>
      </w:r>
      <w:r>
        <w:rPr>
          <w:spacing w:val="-4"/>
        </w:rPr>
        <w:t xml:space="preserve"> </w:t>
      </w:r>
      <w:r>
        <w:t xml:space="preserve">устной</w:t>
      </w:r>
      <w:r>
        <w:rPr>
          <w:spacing w:val="-8"/>
        </w:rPr>
        <w:t xml:space="preserve"> </w:t>
      </w:r>
      <w:r>
        <w:t xml:space="preserve">и</w:t>
      </w:r>
      <w:r>
        <w:rPr>
          <w:spacing w:val="-7"/>
        </w:rPr>
        <w:t xml:space="preserve"> </w:t>
      </w:r>
      <w:r>
        <w:t xml:space="preserve">письменной</w:t>
      </w:r>
      <w:r>
        <w:rPr>
          <w:spacing w:val="-8"/>
        </w:rPr>
        <w:t xml:space="preserve"> </w:t>
      </w:r>
      <w:r>
        <w:rPr>
          <w:spacing w:val="-2"/>
        </w:rPr>
        <w:t xml:space="preserve">речи:</w:t>
      </w:r>
      <w:r/>
    </w:p>
    <w:p>
      <w:pPr>
        <w:pStyle w:val="967"/>
        <w:ind w:left="943" w:firstLine="0"/>
        <w:spacing w:before="162"/>
      </w:pPr>
      <w:r>
        <w:t xml:space="preserve">родственные</w:t>
      </w:r>
      <w:r>
        <w:rPr>
          <w:spacing w:val="-12"/>
        </w:rPr>
        <w:t xml:space="preserve"> </w:t>
      </w:r>
      <w:r>
        <w:t xml:space="preserve">слова,</w:t>
      </w:r>
      <w:r>
        <w:rPr>
          <w:spacing w:val="-9"/>
        </w:rPr>
        <w:t xml:space="preserve"> </w:t>
      </w:r>
      <w:r>
        <w:t xml:space="preserve">образованные</w:t>
      </w:r>
      <w:r>
        <w:rPr>
          <w:spacing w:val="-11"/>
        </w:rPr>
        <w:t xml:space="preserve"> </w:t>
      </w:r>
      <w:r>
        <w:t xml:space="preserve">с</w:t>
      </w:r>
      <w:r>
        <w:rPr>
          <w:spacing w:val="-11"/>
        </w:rPr>
        <w:t xml:space="preserve"> </w:t>
      </w:r>
      <w:r>
        <w:t xml:space="preserve">использованием</w:t>
      </w:r>
      <w:r>
        <w:rPr>
          <w:spacing w:val="-10"/>
        </w:rPr>
        <w:t xml:space="preserve"> </w:t>
      </w:r>
      <w:r>
        <w:rPr>
          <w:spacing w:val="-2"/>
        </w:rPr>
        <w:t xml:space="preserve">аффиксации:</w:t>
      </w:r>
      <w:r/>
    </w:p>
    <w:p>
      <w:pPr>
        <w:pStyle w:val="967"/>
        <w:ind w:left="943" w:firstLine="0"/>
        <w:jc w:val="left"/>
        <w:spacing w:before="158"/>
      </w:pPr>
      <w:r>
        <w:t xml:space="preserve">глаголы</w:t>
      </w:r>
      <w:r>
        <w:rPr>
          <w:spacing w:val="31"/>
        </w:rPr>
        <w:t xml:space="preserve"> </w:t>
      </w:r>
      <w:r>
        <w:t xml:space="preserve">при</w:t>
      </w:r>
      <w:r>
        <w:rPr>
          <w:spacing w:val="30"/>
        </w:rPr>
        <w:t xml:space="preserve"> </w:t>
      </w:r>
      <w:r>
        <w:t xml:space="preserve">помощи</w:t>
      </w:r>
      <w:r>
        <w:rPr>
          <w:spacing w:val="30"/>
        </w:rPr>
        <w:t xml:space="preserve"> </w:t>
      </w:r>
      <w:r>
        <w:t xml:space="preserve">префиксов</w:t>
      </w:r>
      <w:r>
        <w:rPr>
          <w:spacing w:val="29"/>
        </w:rPr>
        <w:t xml:space="preserve"> </w:t>
      </w:r>
      <w:r>
        <w:t xml:space="preserve">dis-,</w:t>
      </w:r>
      <w:r>
        <w:rPr>
          <w:spacing w:val="37"/>
        </w:rPr>
        <w:t xml:space="preserve"> </w:t>
      </w:r>
      <w:r>
        <w:t xml:space="preserve">mis-,</w:t>
      </w:r>
      <w:r>
        <w:rPr>
          <w:spacing w:val="33"/>
        </w:rPr>
        <w:t xml:space="preserve"> </w:t>
      </w:r>
      <w:r>
        <w:t xml:space="preserve">re-,</w:t>
      </w:r>
      <w:r>
        <w:rPr>
          <w:spacing w:val="33"/>
        </w:rPr>
        <w:t xml:space="preserve"> </w:t>
      </w:r>
      <w:r>
        <w:t xml:space="preserve">over-,</w:t>
      </w:r>
      <w:r>
        <w:rPr>
          <w:spacing w:val="33"/>
        </w:rPr>
        <w:t xml:space="preserve"> </w:t>
      </w:r>
      <w:r>
        <w:t xml:space="preserve">under-</w:t>
      </w:r>
      <w:r>
        <w:rPr>
          <w:spacing w:val="29"/>
        </w:rPr>
        <w:t xml:space="preserve"> </w:t>
      </w:r>
      <w:r>
        <w:t xml:space="preserve">и</w:t>
      </w:r>
      <w:r>
        <w:rPr>
          <w:spacing w:val="30"/>
        </w:rPr>
        <w:t xml:space="preserve"> </w:t>
      </w:r>
      <w:r>
        <w:t xml:space="preserve">суффиксов</w:t>
      </w:r>
      <w:r>
        <w:rPr>
          <w:spacing w:val="32"/>
        </w:rPr>
        <w:t xml:space="preserve"> </w:t>
      </w:r>
      <w:r>
        <w:rPr>
          <w:spacing w:val="-10"/>
        </w:rPr>
        <w:t xml:space="preserve">-</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ise/-</w:t>
      </w:r>
      <w:r>
        <w:rPr>
          <w:spacing w:val="-4"/>
        </w:rPr>
        <w:t xml:space="preserve">ize;</w:t>
      </w:r>
      <w:r/>
    </w:p>
    <w:p>
      <w:pPr>
        <w:pStyle w:val="967"/>
        <w:ind w:right="841"/>
        <w:jc w:val="left"/>
        <w:spacing w:before="163" w:line="357" w:lineRule="auto"/>
      </w:pPr>
      <w:r>
        <w:t xml:space="preserve">имена существительные</w:t>
      </w:r>
      <w:r>
        <w:rPr>
          <w:spacing w:val="31"/>
        </w:rPr>
        <w:t xml:space="preserve"> </w:t>
      </w:r>
      <w:r>
        <w:t xml:space="preserve">при помощи префиксов un-, in-/im- и суффиксов - ance/-ence, -er/-or, -ing, -ist, -ity, -ment, -ness, -sion/-tion, -ship;</w:t>
      </w:r>
      <w:r/>
    </w:p>
    <w:p>
      <w:pPr>
        <w:pStyle w:val="967"/>
        <w:jc w:val="left"/>
        <w:spacing w:before="6" w:line="362" w:lineRule="auto"/>
      </w:pPr>
      <w:r>
        <w:t xml:space="preserve">имена</w:t>
      </w:r>
      <w:r>
        <w:rPr>
          <w:spacing w:val="40"/>
        </w:rPr>
        <w:t xml:space="preserve"> </w:t>
      </w:r>
      <w:r>
        <w:t xml:space="preserve">прилагательные</w:t>
      </w:r>
      <w:r>
        <w:rPr>
          <w:spacing w:val="40"/>
        </w:rPr>
        <w:t xml:space="preserve"> </w:t>
      </w:r>
      <w:r>
        <w:t xml:space="preserve">при</w:t>
      </w:r>
      <w:r>
        <w:rPr>
          <w:spacing w:val="40"/>
        </w:rPr>
        <w:t xml:space="preserve"> </w:t>
      </w:r>
      <w:r>
        <w:t xml:space="preserve">помощи</w:t>
      </w:r>
      <w:r>
        <w:rPr>
          <w:spacing w:val="40"/>
        </w:rPr>
        <w:t xml:space="preserve"> </w:t>
      </w:r>
      <w:r>
        <w:t xml:space="preserve">префиксов</w:t>
      </w:r>
      <w:r>
        <w:rPr>
          <w:spacing w:val="40"/>
        </w:rPr>
        <w:t xml:space="preserve"> </w:t>
      </w:r>
      <w:r>
        <w:t xml:space="preserve">un-,</w:t>
      </w:r>
      <w:r>
        <w:rPr>
          <w:spacing w:val="40"/>
        </w:rPr>
        <w:t xml:space="preserve"> </w:t>
      </w:r>
      <w:r>
        <w:t xml:space="preserve">in-/im-,</w:t>
      </w:r>
      <w:r>
        <w:rPr>
          <w:spacing w:val="40"/>
        </w:rPr>
        <w:t xml:space="preserve"> </w:t>
      </w:r>
      <w:r>
        <w:t xml:space="preserve">inter-,</w:t>
      </w:r>
      <w:r>
        <w:rPr>
          <w:spacing w:val="40"/>
        </w:rPr>
        <w:t xml:space="preserve"> </w:t>
      </w:r>
      <w:r>
        <w:t xml:space="preserve">non-</w:t>
      </w:r>
      <w:r>
        <w:rPr>
          <w:spacing w:val="40"/>
        </w:rPr>
        <w:t xml:space="preserve"> </w:t>
      </w:r>
      <w:r>
        <w:t xml:space="preserve">и суффиксов -able/-ible, -al, -ed, -ese, -ful, -ian/-an, -ing, -ish, -ive, -less, -ly, -ous, -y;</w:t>
      </w:r>
      <w:r/>
    </w:p>
    <w:p>
      <w:pPr>
        <w:pStyle w:val="967"/>
        <w:ind w:left="943" w:right="2518" w:firstLine="0"/>
        <w:jc w:val="left"/>
        <w:spacing w:line="362" w:lineRule="auto"/>
      </w:pPr>
      <w:r>
        <w:t xml:space="preserve">наречия</w:t>
      </w:r>
      <w:r>
        <w:rPr>
          <w:spacing w:val="-5"/>
        </w:rPr>
        <w:t xml:space="preserve"> </w:t>
      </w:r>
      <w:r>
        <w:t xml:space="preserve">при</w:t>
      </w:r>
      <w:r>
        <w:rPr>
          <w:spacing w:val="-6"/>
        </w:rPr>
        <w:t xml:space="preserve"> </w:t>
      </w:r>
      <w:r>
        <w:t xml:space="preserve">помощи</w:t>
      </w:r>
      <w:r>
        <w:rPr>
          <w:spacing w:val="-6"/>
        </w:rPr>
        <w:t xml:space="preserve"> </w:t>
      </w:r>
      <w:r>
        <w:t xml:space="preserve">префиксов</w:t>
      </w:r>
      <w:r>
        <w:rPr>
          <w:spacing w:val="-7"/>
        </w:rPr>
        <w:t xml:space="preserve"> </w:t>
      </w:r>
      <w:r>
        <w:t xml:space="preserve">un-,</w:t>
      </w:r>
      <w:r>
        <w:rPr>
          <w:spacing w:val="-3"/>
        </w:rPr>
        <w:t xml:space="preserve"> </w:t>
      </w:r>
      <w:r>
        <w:t xml:space="preserve">in-/im-,</w:t>
      </w:r>
      <w:r>
        <w:rPr>
          <w:spacing w:val="-3"/>
        </w:rPr>
        <w:t xml:space="preserve"> </w:t>
      </w:r>
      <w:r>
        <w:t xml:space="preserve">и</w:t>
      </w:r>
      <w:r>
        <w:rPr>
          <w:spacing w:val="-6"/>
        </w:rPr>
        <w:t xml:space="preserve"> </w:t>
      </w:r>
      <w:r>
        <w:t xml:space="preserve">суффикса</w:t>
      </w:r>
      <w:r>
        <w:rPr>
          <w:spacing w:val="-3"/>
        </w:rPr>
        <w:t xml:space="preserve"> </w:t>
      </w:r>
      <w:r>
        <w:t xml:space="preserve">-ly; числительные при помощи суффиксов -teen, -ty, -th;</w:t>
      </w:r>
      <w:r/>
    </w:p>
    <w:p>
      <w:pPr>
        <w:pStyle w:val="967"/>
        <w:ind w:left="943" w:firstLine="0"/>
        <w:jc w:val="left"/>
        <w:spacing w:line="320" w:lineRule="exact"/>
      </w:pPr>
      <w:r>
        <w:t xml:space="preserve">с</w:t>
      </w:r>
      <w:r>
        <w:rPr>
          <w:spacing w:val="-11"/>
        </w:rPr>
        <w:t xml:space="preserve"> </w:t>
      </w:r>
      <w:r>
        <w:t xml:space="preserve">использованием</w:t>
      </w:r>
      <w:r>
        <w:rPr>
          <w:spacing w:val="-10"/>
        </w:rPr>
        <w:t xml:space="preserve"> </w:t>
      </w:r>
      <w:r>
        <w:rPr>
          <w:spacing w:val="-2"/>
        </w:rPr>
        <w:t xml:space="preserve">словосложения:</w:t>
      </w:r>
      <w:r/>
    </w:p>
    <w:p>
      <w:pPr>
        <w:pStyle w:val="967"/>
        <w:ind w:right="853"/>
        <w:spacing w:before="151" w:line="362" w:lineRule="auto"/>
      </w:pPr>
      <w:r>
        <w:t xml:space="preserve">сложные существительные путём соединения основ существительных </w:t>
      </w:r>
      <w:r>
        <w:rPr>
          <w:spacing w:val="-2"/>
        </w:rPr>
        <w:t xml:space="preserve">(football);</w:t>
      </w:r>
      <w:r/>
    </w:p>
    <w:p>
      <w:pPr>
        <w:pStyle w:val="967"/>
        <w:ind w:right="849"/>
        <w:spacing w:line="362" w:lineRule="auto"/>
      </w:pPr>
      <w:r>
        <w:t xml:space="preserve">сложные существительные путём соединения основы прилагательного с основой существительного (bluebell);</w:t>
      </w:r>
      <w:r/>
    </w:p>
    <w:p>
      <w:pPr>
        <w:pStyle w:val="967"/>
        <w:ind w:right="844"/>
        <w:spacing w:line="357" w:lineRule="auto"/>
      </w:pPr>
      <w:r>
        <w:t xml:space="preserve">сложные существительные путём соединения основ существительных с предлогом (father-in-law);</w:t>
      </w:r>
      <w:r/>
    </w:p>
    <w:p>
      <w:pPr>
        <w:pStyle w:val="967"/>
        <w:ind w:right="855"/>
        <w:spacing w:line="360" w:lineRule="auto"/>
        <w:tabs>
          <w:tab w:val="left" w:pos="2815" w:leader="none"/>
          <w:tab w:val="left" w:pos="5550" w:leader="none"/>
          <w:tab w:val="left" w:pos="7081" w:leader="none"/>
          <w:tab w:val="left" w:pos="9278" w:leader="none"/>
        </w:tabs>
      </w:pPr>
      <w:r>
        <w:rPr>
          <w:spacing w:val="-2"/>
        </w:rPr>
        <w:t xml:space="preserve">сложные</w:t>
      </w:r>
      <w:r>
        <w:tab/>
      </w:r>
      <w:r>
        <w:rPr>
          <w:spacing w:val="-2"/>
        </w:rPr>
        <w:t xml:space="preserve">прилагательные</w:t>
      </w:r>
      <w:r>
        <w:tab/>
      </w:r>
      <w:r>
        <w:rPr>
          <w:spacing w:val="-2"/>
        </w:rPr>
        <w:t xml:space="preserve">путём</w:t>
      </w:r>
      <w:r>
        <w:tab/>
      </w:r>
      <w:r>
        <w:rPr>
          <w:spacing w:val="-2"/>
        </w:rPr>
        <w:t xml:space="preserve">соединения</w:t>
      </w:r>
      <w:r>
        <w:tab/>
      </w:r>
      <w:r>
        <w:rPr>
          <w:spacing w:val="-2"/>
        </w:rPr>
        <w:t xml:space="preserve">основы </w:t>
      </w:r>
      <w:r>
        <w:t xml:space="preserve">прилагательного/числительного с основой существительного с добавлением суффикса -ed (blue-eyed, eight-legged);</w:t>
      </w:r>
      <w:r/>
    </w:p>
    <w:p>
      <w:pPr>
        <w:pStyle w:val="967"/>
        <w:ind w:right="846"/>
        <w:spacing w:line="357" w:lineRule="auto"/>
      </w:pPr>
      <w:r>
        <w:t xml:space="preserve">сложных прилагательные путём соединения наречия с основой причастия II </w:t>
      </w:r>
      <w:r>
        <w:rPr>
          <w:spacing w:val="-2"/>
        </w:rPr>
        <w:t xml:space="preserve">(well-behaved);</w:t>
      </w:r>
      <w:r/>
    </w:p>
    <w:p>
      <w:pPr>
        <w:pStyle w:val="967"/>
        <w:ind w:right="844"/>
        <w:spacing w:before="2" w:line="362" w:lineRule="auto"/>
      </w:pPr>
      <w:r>
        <w:t xml:space="preserve">сложные прилагательные путём соединения основы прилагательного с основой причастия I (nice-looking);</w:t>
      </w:r>
      <w:r/>
    </w:p>
    <w:p>
      <w:pPr>
        <w:pStyle w:val="967"/>
        <w:ind w:left="943" w:firstLine="0"/>
        <w:spacing w:line="315" w:lineRule="exact"/>
      </w:pPr>
      <w:r>
        <w:t xml:space="preserve">с</w:t>
      </w:r>
      <w:r>
        <w:rPr>
          <w:spacing w:val="-11"/>
        </w:rPr>
        <w:t xml:space="preserve"> </w:t>
      </w:r>
      <w:r>
        <w:t xml:space="preserve">использованием</w:t>
      </w:r>
      <w:r>
        <w:rPr>
          <w:spacing w:val="-10"/>
        </w:rPr>
        <w:t xml:space="preserve"> </w:t>
      </w:r>
      <w:r>
        <w:rPr>
          <w:spacing w:val="-2"/>
        </w:rPr>
        <w:t xml:space="preserve">конверсии:</w:t>
      </w:r>
      <w:r/>
    </w:p>
    <w:p>
      <w:pPr>
        <w:pStyle w:val="967"/>
        <w:ind w:right="847"/>
        <w:spacing w:before="163" w:line="357" w:lineRule="auto"/>
      </w:pPr>
      <w:r>
        <w:t xml:space="preserve">образование имён существительных от неопределённых форм глаголов (to run – a run);</w:t>
      </w:r>
      <w:r/>
    </w:p>
    <w:p>
      <w:pPr>
        <w:pStyle w:val="967"/>
        <w:ind w:left="943" w:right="2213" w:firstLine="0"/>
        <w:spacing w:before="6" w:line="362" w:lineRule="auto"/>
      </w:pPr>
      <w:r>
        <w:t xml:space="preserve">имён</w:t>
      </w:r>
      <w:r>
        <w:rPr>
          <w:spacing w:val="-5"/>
        </w:rPr>
        <w:t xml:space="preserve"> </w:t>
      </w:r>
      <w:r>
        <w:t xml:space="preserve">существительных</w:t>
      </w:r>
      <w:r>
        <w:rPr>
          <w:spacing w:val="-8"/>
        </w:rPr>
        <w:t xml:space="preserve"> </w:t>
      </w:r>
      <w:r>
        <w:t xml:space="preserve">от</w:t>
      </w:r>
      <w:r>
        <w:rPr>
          <w:spacing w:val="-6"/>
        </w:rPr>
        <w:t xml:space="preserve"> </w:t>
      </w:r>
      <w:r>
        <w:t xml:space="preserve">прилагательных</w:t>
      </w:r>
      <w:r>
        <w:rPr>
          <w:spacing w:val="-8"/>
        </w:rPr>
        <w:t xml:space="preserve"> </w:t>
      </w:r>
      <w:r>
        <w:t xml:space="preserve">(rich</w:t>
      </w:r>
      <w:r>
        <w:rPr>
          <w:spacing w:val="-1"/>
        </w:rPr>
        <w:t xml:space="preserve"> </w:t>
      </w:r>
      <w:r>
        <w:t xml:space="preserve">people</w:t>
      </w:r>
      <w:r>
        <w:rPr>
          <w:spacing w:val="-2"/>
        </w:rPr>
        <w:t xml:space="preserve"> </w:t>
      </w:r>
      <w:r>
        <w:t xml:space="preserve">–</w:t>
      </w:r>
      <w:r>
        <w:rPr>
          <w:spacing w:val="-4"/>
        </w:rPr>
        <w:t xml:space="preserve"> </w:t>
      </w:r>
      <w:r>
        <w:t xml:space="preserve">the</w:t>
      </w:r>
      <w:r>
        <w:rPr>
          <w:spacing w:val="-4"/>
        </w:rPr>
        <w:t xml:space="preserve"> </w:t>
      </w:r>
      <w:r>
        <w:t xml:space="preserve">rich); глаголов от имён существительных (a hand – to hand);</w:t>
      </w:r>
      <w:r/>
    </w:p>
    <w:p>
      <w:pPr>
        <w:pStyle w:val="967"/>
        <w:ind w:left="943" w:firstLine="0"/>
        <w:spacing w:line="314" w:lineRule="exact"/>
      </w:pPr>
      <w:r>
        <w:t xml:space="preserve">глаголов</w:t>
      </w:r>
      <w:r>
        <w:rPr>
          <w:spacing w:val="-6"/>
        </w:rPr>
        <w:t xml:space="preserve"> </w:t>
      </w:r>
      <w:r>
        <w:t xml:space="preserve">от</w:t>
      </w:r>
      <w:r>
        <w:rPr>
          <w:spacing w:val="-6"/>
        </w:rPr>
        <w:t xml:space="preserve"> </w:t>
      </w:r>
      <w:r>
        <w:t xml:space="preserve">имён</w:t>
      </w:r>
      <w:r>
        <w:rPr>
          <w:spacing w:val="-4"/>
        </w:rPr>
        <w:t xml:space="preserve"> </w:t>
      </w:r>
      <w:r>
        <w:t xml:space="preserve">прилагательных</w:t>
      </w:r>
      <w:r>
        <w:rPr>
          <w:spacing w:val="-9"/>
        </w:rPr>
        <w:t xml:space="preserve"> </w:t>
      </w:r>
      <w:r>
        <w:t xml:space="preserve">(cool</w:t>
      </w:r>
      <w:r>
        <w:rPr>
          <w:spacing w:val="-3"/>
        </w:rPr>
        <w:t xml:space="preserve"> </w:t>
      </w:r>
      <w:r>
        <w:t xml:space="preserve">–</w:t>
      </w:r>
      <w:r>
        <w:rPr>
          <w:spacing w:val="-1"/>
        </w:rPr>
        <w:t xml:space="preserve"> </w:t>
      </w:r>
      <w:r>
        <w:t xml:space="preserve">to</w:t>
      </w:r>
      <w:r>
        <w:rPr>
          <w:spacing w:val="-4"/>
        </w:rPr>
        <w:t xml:space="preserve"> </w:t>
      </w:r>
      <w:r>
        <w:rPr>
          <w:spacing w:val="-2"/>
        </w:rPr>
        <w:t xml:space="preserve">cool);</w:t>
      </w:r>
      <w:r/>
    </w:p>
    <w:p>
      <w:pPr>
        <w:pStyle w:val="967"/>
        <w:ind w:right="855"/>
        <w:spacing w:before="163" w:line="362" w:lineRule="auto"/>
      </w:pPr>
      <w:r>
        <w:t xml:space="preserve">распознавать и употреблять в устной и письменной речи имена прилагательные на -ed и -ing (excited – exciting);</w:t>
      </w:r>
      <w:r/>
    </w:p>
    <w:p>
      <w:pPr>
        <w:pStyle w:val="967"/>
        <w:ind w:left="943" w:firstLine="0"/>
        <w:spacing w:line="314" w:lineRule="exact"/>
      </w:pPr>
      <w:r>
        <w:t xml:space="preserve">распознавать</w:t>
      </w:r>
      <w:r>
        <w:rPr>
          <w:spacing w:val="27"/>
        </w:rPr>
        <w:t xml:space="preserve">  </w:t>
      </w:r>
      <w:r>
        <w:t xml:space="preserve">и</w:t>
      </w:r>
      <w:r>
        <w:rPr>
          <w:spacing w:val="28"/>
        </w:rPr>
        <w:t xml:space="preserve">  </w:t>
      </w:r>
      <w:r>
        <w:t xml:space="preserve">употреблять</w:t>
      </w:r>
      <w:r>
        <w:rPr>
          <w:spacing w:val="28"/>
        </w:rPr>
        <w:t xml:space="preserve">  </w:t>
      </w:r>
      <w:r>
        <w:t xml:space="preserve">в</w:t>
      </w:r>
      <w:r>
        <w:rPr>
          <w:spacing w:val="30"/>
        </w:rPr>
        <w:t xml:space="preserve">  </w:t>
      </w:r>
      <w:r>
        <w:t xml:space="preserve">устной</w:t>
      </w:r>
      <w:r>
        <w:rPr>
          <w:spacing w:val="29"/>
        </w:rPr>
        <w:t xml:space="preserve">  </w:t>
      </w:r>
      <w:r>
        <w:t xml:space="preserve">и</w:t>
      </w:r>
      <w:r>
        <w:rPr>
          <w:spacing w:val="28"/>
        </w:rPr>
        <w:t xml:space="preserve">  </w:t>
      </w:r>
      <w:r>
        <w:t xml:space="preserve">письменной</w:t>
      </w:r>
      <w:r>
        <w:rPr>
          <w:spacing w:val="29"/>
        </w:rPr>
        <w:t xml:space="preserve">  </w:t>
      </w:r>
      <w:r>
        <w:t xml:space="preserve">речи</w:t>
      </w:r>
      <w:r>
        <w:rPr>
          <w:spacing w:val="28"/>
        </w:rPr>
        <w:t xml:space="preserve">  </w:t>
      </w:r>
      <w:r>
        <w:rPr>
          <w:spacing w:val="-2"/>
        </w:rPr>
        <w:t xml:space="preserve">изученные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r/>
    </w:p>
    <w:p>
      <w:pPr>
        <w:pStyle w:val="967"/>
        <w:ind w:right="856"/>
        <w:spacing w:line="362" w:lineRule="auto"/>
      </w:pPr>
      <w:r>
        <w:t xml:space="preserve">распознавать и употреблять в устной и письменной речи различные</w:t>
      </w:r>
      <w:r>
        <w:rPr>
          <w:spacing w:val="40"/>
        </w:rPr>
        <w:t xml:space="preserve"> </w:t>
      </w:r>
      <w:r>
        <w:t xml:space="preserve">средства связи для обеспечения целостности и логичности устного/письменного </w:t>
      </w:r>
      <w:r>
        <w:rPr>
          <w:spacing w:val="-2"/>
        </w:rPr>
        <w:t xml:space="preserve">высказывания;</w:t>
      </w:r>
      <w:r/>
    </w:p>
    <w:p>
      <w:pPr>
        <w:pStyle w:val="967"/>
        <w:ind w:right="858"/>
        <w:spacing w:line="362" w:lineRule="auto"/>
      </w:pPr>
      <w:r>
        <w:t xml:space="preserve">знать и понимать особенности структуры простых и сложных предложений и различных коммуникативных типов предложений английского языка;</w:t>
      </w:r>
      <w:r/>
    </w:p>
    <w:p>
      <w:pPr>
        <w:pStyle w:val="967"/>
        <w:ind w:left="943" w:firstLine="0"/>
        <w:spacing w:line="320" w:lineRule="exact"/>
      </w:pPr>
      <w:r>
        <w:t xml:space="preserve">распознавать</w:t>
      </w:r>
      <w:r>
        <w:rPr>
          <w:spacing w:val="-10"/>
        </w:rPr>
        <w:t xml:space="preserve"> </w:t>
      </w:r>
      <w:r>
        <w:t xml:space="preserve">и</w:t>
      </w:r>
      <w:r>
        <w:rPr>
          <w:spacing w:val="-7"/>
        </w:rPr>
        <w:t xml:space="preserve"> </w:t>
      </w:r>
      <w:r>
        <w:t xml:space="preserve">употреблять</w:t>
      </w:r>
      <w:r>
        <w:rPr>
          <w:spacing w:val="-9"/>
        </w:rPr>
        <w:t xml:space="preserve"> </w:t>
      </w:r>
      <w:r>
        <w:t xml:space="preserve">в</w:t>
      </w:r>
      <w:r>
        <w:rPr>
          <w:spacing w:val="-5"/>
        </w:rPr>
        <w:t xml:space="preserve"> </w:t>
      </w:r>
      <w:r>
        <w:t xml:space="preserve">устной</w:t>
      </w:r>
      <w:r>
        <w:rPr>
          <w:spacing w:val="-2"/>
        </w:rPr>
        <w:t xml:space="preserve"> </w:t>
      </w:r>
      <w:r>
        <w:t xml:space="preserve">и</w:t>
      </w:r>
      <w:r>
        <w:rPr>
          <w:spacing w:val="-8"/>
        </w:rPr>
        <w:t xml:space="preserve"> </w:t>
      </w:r>
      <w:r>
        <w:t xml:space="preserve">письменной</w:t>
      </w:r>
      <w:r>
        <w:rPr>
          <w:spacing w:val="-7"/>
        </w:rPr>
        <w:t xml:space="preserve"> </w:t>
      </w:r>
      <w:r>
        <w:rPr>
          <w:spacing w:val="-2"/>
        </w:rPr>
        <w:t xml:space="preserve">речи:</w:t>
      </w:r>
      <w:r/>
    </w:p>
    <w:p>
      <w:pPr>
        <w:pStyle w:val="967"/>
        <w:ind w:right="846"/>
        <w:spacing w:before="143" w:line="362" w:lineRule="auto"/>
      </w:pPr>
      <w:r>
        <w:t xml:space="preserve">предложения, в том числе с несколькими обстоятельствами, следующими в определённом порядке;</w:t>
      </w:r>
      <w:r/>
    </w:p>
    <w:p>
      <w:pPr>
        <w:pStyle w:val="967"/>
        <w:ind w:left="943" w:firstLine="0"/>
        <w:spacing w:line="315" w:lineRule="exact"/>
      </w:pPr>
      <w:r>
        <w:t xml:space="preserve">предложения</w:t>
      </w:r>
      <w:r>
        <w:rPr>
          <w:spacing w:val="-9"/>
        </w:rPr>
        <w:t xml:space="preserve"> </w:t>
      </w:r>
      <w:r>
        <w:t xml:space="preserve">с</w:t>
      </w:r>
      <w:r>
        <w:rPr>
          <w:spacing w:val="-9"/>
        </w:rPr>
        <w:t xml:space="preserve"> </w:t>
      </w:r>
      <w:r>
        <w:t xml:space="preserve">начальным</w:t>
      </w:r>
      <w:r>
        <w:rPr>
          <w:spacing w:val="-8"/>
        </w:rPr>
        <w:t xml:space="preserve"> </w:t>
      </w:r>
      <w:r>
        <w:rPr>
          <w:spacing w:val="-5"/>
        </w:rPr>
        <w:t xml:space="preserve">It;</w:t>
      </w:r>
      <w:r/>
    </w:p>
    <w:p>
      <w:pPr>
        <w:pStyle w:val="967"/>
        <w:ind w:left="943" w:firstLine="0"/>
        <w:spacing w:before="162"/>
      </w:pPr>
      <w:r>
        <w:t xml:space="preserve">предложения</w:t>
      </w:r>
      <w:r>
        <w:rPr>
          <w:spacing w:val="-6"/>
        </w:rPr>
        <w:t xml:space="preserve"> </w:t>
      </w:r>
      <w:r>
        <w:t xml:space="preserve">с</w:t>
      </w:r>
      <w:r>
        <w:rPr>
          <w:spacing w:val="-5"/>
        </w:rPr>
        <w:t xml:space="preserve"> </w:t>
      </w:r>
      <w:r>
        <w:t xml:space="preserve">начальным</w:t>
      </w:r>
      <w:r>
        <w:rPr>
          <w:spacing w:val="-4"/>
        </w:rPr>
        <w:t xml:space="preserve"> </w:t>
      </w:r>
      <w:r>
        <w:t xml:space="preserve">There</w:t>
      </w:r>
      <w:r>
        <w:rPr>
          <w:spacing w:val="-5"/>
        </w:rPr>
        <w:t xml:space="preserve"> </w:t>
      </w:r>
      <w:r>
        <w:t xml:space="preserve">+</w:t>
      </w:r>
      <w:r>
        <w:rPr>
          <w:spacing w:val="-5"/>
        </w:rPr>
        <w:t xml:space="preserve"> </w:t>
      </w:r>
      <w:r>
        <w:t xml:space="preserve">to</w:t>
      </w:r>
      <w:r>
        <w:rPr>
          <w:spacing w:val="-6"/>
        </w:rPr>
        <w:t xml:space="preserve"> </w:t>
      </w:r>
      <w:r>
        <w:rPr>
          <w:spacing w:val="-5"/>
        </w:rPr>
        <w:t xml:space="preserve">be;</w:t>
      </w:r>
      <w:r/>
    </w:p>
    <w:p>
      <w:pPr>
        <w:pStyle w:val="967"/>
        <w:ind w:right="848"/>
        <w:spacing w:before="163" w:line="357" w:lineRule="auto"/>
      </w:pPr>
      <w:r>
        <w:t xml:space="preserve">предложения с глагольными конструкциями, содержащими глаголы-связки to be, to look, to seem, to feel;</w:t>
      </w:r>
      <w:r/>
    </w:p>
    <w:p>
      <w:pPr>
        <w:pStyle w:val="967"/>
        <w:ind w:left="943" w:firstLine="0"/>
        <w:spacing w:before="6"/>
      </w:pPr>
      <w:r>
        <w:t xml:space="preserve">предложения</w:t>
      </w:r>
      <w:r>
        <w:rPr>
          <w:spacing w:val="-8"/>
        </w:rPr>
        <w:t xml:space="preserve"> </w:t>
      </w:r>
      <w:r>
        <w:t xml:space="preserve">cо</w:t>
      </w:r>
      <w:r>
        <w:rPr>
          <w:spacing w:val="-8"/>
        </w:rPr>
        <w:t xml:space="preserve"> </w:t>
      </w:r>
      <w:r>
        <w:t xml:space="preserve">сложным</w:t>
      </w:r>
      <w:r>
        <w:rPr>
          <w:spacing w:val="-7"/>
        </w:rPr>
        <w:t xml:space="preserve"> </w:t>
      </w:r>
      <w:r>
        <w:t xml:space="preserve">дополнением</w:t>
      </w:r>
      <w:r>
        <w:rPr>
          <w:spacing w:val="-3"/>
        </w:rPr>
        <w:t xml:space="preserve"> </w:t>
      </w:r>
      <w:r>
        <w:t xml:space="preserve">–</w:t>
      </w:r>
      <w:r>
        <w:rPr>
          <w:spacing w:val="-7"/>
        </w:rPr>
        <w:t xml:space="preserve"> </w:t>
      </w:r>
      <w:r>
        <w:t xml:space="preserve">Complex</w:t>
      </w:r>
      <w:r>
        <w:rPr>
          <w:spacing w:val="-12"/>
        </w:rPr>
        <w:t xml:space="preserve"> </w:t>
      </w:r>
      <w:r>
        <w:rPr>
          <w:spacing w:val="-2"/>
        </w:rPr>
        <w:t xml:space="preserve">Object;</w:t>
      </w:r>
      <w:r/>
    </w:p>
    <w:p>
      <w:pPr>
        <w:pStyle w:val="967"/>
        <w:ind w:left="943" w:firstLine="0"/>
        <w:spacing w:before="158"/>
      </w:pPr>
      <w:r>
        <w:t xml:space="preserve">сложносочинённые</w:t>
      </w:r>
      <w:r>
        <w:rPr>
          <w:spacing w:val="-9"/>
        </w:rPr>
        <w:t xml:space="preserve"> </w:t>
      </w:r>
      <w:r>
        <w:t xml:space="preserve">предложения</w:t>
      </w:r>
      <w:r>
        <w:rPr>
          <w:spacing w:val="-9"/>
        </w:rPr>
        <w:t xml:space="preserve"> </w:t>
      </w:r>
      <w:r>
        <w:t xml:space="preserve">с</w:t>
      </w:r>
      <w:r>
        <w:rPr>
          <w:spacing w:val="-8"/>
        </w:rPr>
        <w:t xml:space="preserve"> </w:t>
      </w:r>
      <w:r>
        <w:t xml:space="preserve">сочинительными</w:t>
      </w:r>
      <w:r>
        <w:rPr>
          <w:spacing w:val="-10"/>
        </w:rPr>
        <w:t xml:space="preserve"> </w:t>
      </w:r>
      <w:r>
        <w:t xml:space="preserve">союзами</w:t>
      </w:r>
      <w:r>
        <w:rPr>
          <w:spacing w:val="-9"/>
        </w:rPr>
        <w:t xml:space="preserve"> </w:t>
      </w:r>
      <w:r>
        <w:t xml:space="preserve">and,</w:t>
      </w:r>
      <w:r>
        <w:rPr>
          <w:spacing w:val="-7"/>
        </w:rPr>
        <w:t xml:space="preserve"> </w:t>
      </w:r>
      <w:r>
        <w:t xml:space="preserve">but,</w:t>
      </w:r>
      <w:r>
        <w:rPr>
          <w:spacing w:val="-8"/>
        </w:rPr>
        <w:t xml:space="preserve"> </w:t>
      </w:r>
      <w:r>
        <w:rPr>
          <w:spacing w:val="-5"/>
        </w:rPr>
        <w:t xml:space="preserve">or;</w:t>
      </w:r>
      <w:r/>
    </w:p>
    <w:p>
      <w:pPr>
        <w:pStyle w:val="967"/>
        <w:ind w:right="856"/>
        <w:spacing w:before="163" w:line="362" w:lineRule="auto"/>
      </w:pPr>
      <w:r>
        <w:t xml:space="preserve">сложноподчинённые предложения с союзами и союзными словами because, if, when, where, what, why, how;</w:t>
      </w:r>
      <w:r/>
    </w:p>
    <w:p>
      <w:pPr>
        <w:pStyle w:val="967"/>
        <w:ind w:right="844"/>
        <w:spacing w:line="362" w:lineRule="auto"/>
      </w:pPr>
      <w:r>
        <w:t xml:space="preserve">сложноподчинённые предложения с определительными придаточными с союзными словами who, which, that;</w:t>
      </w:r>
      <w:r/>
    </w:p>
    <w:p>
      <w:pPr>
        <w:pStyle w:val="967"/>
        <w:ind w:right="855"/>
        <w:spacing w:line="357" w:lineRule="auto"/>
      </w:pPr>
      <w:r>
        <w:t xml:space="preserve">сложноподчинённые предложения с союзными словами whoever, whatever, however, whenever;</w:t>
      </w:r>
      <w:r/>
    </w:p>
    <w:p>
      <w:pPr>
        <w:pStyle w:val="967"/>
        <w:ind w:right="852"/>
        <w:spacing w:line="360" w:lineRule="auto"/>
      </w:pPr>
      <w:r>
        <w:t xml:space="preserve">условные предложения с глаголами в изъявительном наклонении (Conditional 0, Conditional I) и с глаголами в сослагательном наклонении (Conditional II);</w:t>
      </w:r>
      <w:r/>
    </w:p>
    <w:p>
      <w:pPr>
        <w:pStyle w:val="967"/>
        <w:ind w:right="845"/>
        <w:spacing w:line="360" w:lineRule="auto"/>
      </w:pPr>
      <w: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w:t>
      </w:r>
      <w:r>
        <w:rPr>
          <w:spacing w:val="-2"/>
        </w:rPr>
        <w:t xml:space="preserve">Tense);</w:t>
      </w:r>
      <w:r/>
    </w:p>
    <w:p>
      <w:pPr>
        <w:pStyle w:val="967"/>
        <w:ind w:left="943" w:firstLine="0"/>
        <w:spacing w:line="320" w:lineRule="exact"/>
      </w:pPr>
      <w:r>
        <w:t xml:space="preserve">повествовательные,</w:t>
      </w:r>
      <w:r>
        <w:rPr>
          <w:spacing w:val="42"/>
        </w:rPr>
        <w:t xml:space="preserve">  </w:t>
      </w:r>
      <w:r>
        <w:t xml:space="preserve">вопросительные</w:t>
      </w:r>
      <w:r>
        <w:rPr>
          <w:spacing w:val="42"/>
        </w:rPr>
        <w:t xml:space="preserve">  </w:t>
      </w:r>
      <w:r>
        <w:t xml:space="preserve">и</w:t>
      </w:r>
      <w:r>
        <w:rPr>
          <w:spacing w:val="41"/>
        </w:rPr>
        <w:t xml:space="preserve">  </w:t>
      </w:r>
      <w:r>
        <w:t xml:space="preserve">побудительные</w:t>
      </w:r>
      <w:r>
        <w:rPr>
          <w:spacing w:val="42"/>
        </w:rPr>
        <w:t xml:space="preserve">  </w:t>
      </w:r>
      <w:r>
        <w:t xml:space="preserve">предложения</w:t>
      </w:r>
      <w:r>
        <w:rPr>
          <w:spacing w:val="47"/>
        </w:rPr>
        <w:t xml:space="preserve">  </w:t>
      </w:r>
      <w:r>
        <w:rPr>
          <w:spacing w:val="-10"/>
        </w:rPr>
        <w:t xml:space="preserve">в</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180" w:firstLine="0"/>
        <w:jc w:val="left"/>
        <w:spacing w:before="67" w:line="362" w:lineRule="auto"/>
      </w:pPr>
      <w:r>
        <w:t xml:space="preserve">косвенной</w:t>
      </w:r>
      <w:r>
        <w:rPr>
          <w:spacing w:val="80"/>
        </w:rPr>
        <w:t xml:space="preserve"> </w:t>
      </w:r>
      <w:r>
        <w:t xml:space="preserve">речи</w:t>
      </w:r>
      <w:r>
        <w:rPr>
          <w:spacing w:val="80"/>
        </w:rPr>
        <w:t xml:space="preserve"> </w:t>
      </w:r>
      <w:r>
        <w:t xml:space="preserve">в</w:t>
      </w:r>
      <w:r>
        <w:rPr>
          <w:spacing w:val="80"/>
        </w:rPr>
        <w:t xml:space="preserve"> </w:t>
      </w:r>
      <w:r>
        <w:t xml:space="preserve">настоящем</w:t>
      </w:r>
      <w:r>
        <w:rPr>
          <w:spacing w:val="80"/>
        </w:rPr>
        <w:t xml:space="preserve"> </w:t>
      </w:r>
      <w:r>
        <w:t xml:space="preserve">и</w:t>
      </w:r>
      <w:r>
        <w:rPr>
          <w:spacing w:val="80"/>
        </w:rPr>
        <w:t xml:space="preserve"> </w:t>
      </w:r>
      <w:r>
        <w:t xml:space="preserve">прошедшем</w:t>
      </w:r>
      <w:r>
        <w:rPr>
          <w:spacing w:val="80"/>
        </w:rPr>
        <w:t xml:space="preserve"> </w:t>
      </w:r>
      <w:r>
        <w:t xml:space="preserve">времени,</w:t>
      </w:r>
      <w:r>
        <w:rPr>
          <w:spacing w:val="80"/>
        </w:rPr>
        <w:t xml:space="preserve"> </w:t>
      </w:r>
      <w:r>
        <w:t xml:space="preserve">согласование</w:t>
      </w:r>
      <w:r>
        <w:rPr>
          <w:spacing w:val="80"/>
        </w:rPr>
        <w:t xml:space="preserve"> </w:t>
      </w:r>
      <w:r>
        <w:t xml:space="preserve">времён</w:t>
      </w:r>
      <w:r>
        <w:rPr>
          <w:spacing w:val="80"/>
        </w:rPr>
        <w:t xml:space="preserve"> </w:t>
      </w:r>
      <w:r>
        <w:t xml:space="preserve">в рамках сложного предложения;</w:t>
      </w:r>
      <w:r/>
    </w:p>
    <w:p>
      <w:pPr>
        <w:pStyle w:val="967"/>
        <w:ind w:left="943" w:firstLine="0"/>
        <w:jc w:val="left"/>
        <w:spacing w:line="314" w:lineRule="exact"/>
      </w:pPr>
      <w:r>
        <w:t xml:space="preserve">модальные</w:t>
      </w:r>
      <w:r>
        <w:rPr>
          <w:spacing w:val="-5"/>
        </w:rPr>
        <w:t xml:space="preserve"> </w:t>
      </w:r>
      <w:r>
        <w:t xml:space="preserve">глаголы</w:t>
      </w:r>
      <w:r>
        <w:rPr>
          <w:spacing w:val="-4"/>
        </w:rPr>
        <w:t xml:space="preserve"> </w:t>
      </w:r>
      <w:r>
        <w:t xml:space="preserve">в</w:t>
      </w:r>
      <w:r>
        <w:rPr>
          <w:spacing w:val="-6"/>
        </w:rPr>
        <w:t xml:space="preserve"> </w:t>
      </w:r>
      <w:r>
        <w:t xml:space="preserve">косвенной</w:t>
      </w:r>
      <w:r>
        <w:rPr>
          <w:spacing w:val="-5"/>
        </w:rPr>
        <w:t xml:space="preserve"> </w:t>
      </w:r>
      <w:r>
        <w:t xml:space="preserve">речи</w:t>
      </w:r>
      <w:r>
        <w:rPr>
          <w:spacing w:val="-6"/>
        </w:rPr>
        <w:t xml:space="preserve"> </w:t>
      </w:r>
      <w:r>
        <w:t xml:space="preserve">в</w:t>
      </w:r>
      <w:r>
        <w:rPr>
          <w:spacing w:val="-6"/>
        </w:rPr>
        <w:t xml:space="preserve"> </w:t>
      </w:r>
      <w:r>
        <w:t xml:space="preserve">настоящем</w:t>
      </w:r>
      <w:r>
        <w:rPr>
          <w:spacing w:val="-3"/>
        </w:rPr>
        <w:t xml:space="preserve"> </w:t>
      </w:r>
      <w:r>
        <w:t xml:space="preserve">и</w:t>
      </w:r>
      <w:r>
        <w:rPr>
          <w:spacing w:val="-5"/>
        </w:rPr>
        <w:t xml:space="preserve"> </w:t>
      </w:r>
      <w:r>
        <w:t xml:space="preserve">прошедшем</w:t>
      </w:r>
      <w:r>
        <w:rPr>
          <w:spacing w:val="-4"/>
        </w:rPr>
        <w:t xml:space="preserve"> </w:t>
      </w:r>
      <w:r>
        <w:rPr>
          <w:spacing w:val="-2"/>
        </w:rPr>
        <w:t xml:space="preserve">времени;</w:t>
      </w:r>
      <w:r/>
    </w:p>
    <w:p>
      <w:pPr>
        <w:pStyle w:val="967"/>
        <w:ind w:right="853"/>
        <w:jc w:val="left"/>
        <w:spacing w:before="164" w:line="362" w:lineRule="auto"/>
      </w:pPr>
      <w:r>
        <w:t xml:space="preserve">предложения с конструкциями as … as, not so … as, both … and …, either … or, neither … nor;</w:t>
      </w:r>
      <w:r/>
    </w:p>
    <w:p>
      <w:pPr>
        <w:pStyle w:val="967"/>
        <w:ind w:left="943" w:firstLine="0"/>
        <w:jc w:val="left"/>
        <w:spacing w:line="314" w:lineRule="exact"/>
      </w:pPr>
      <w:r>
        <w:t xml:space="preserve">предложения</w:t>
      </w:r>
      <w:r>
        <w:rPr>
          <w:spacing w:val="-6"/>
        </w:rPr>
        <w:t xml:space="preserve"> </w:t>
      </w:r>
      <w:r>
        <w:t xml:space="preserve">с</w:t>
      </w:r>
      <w:r>
        <w:rPr>
          <w:spacing w:val="-3"/>
        </w:rPr>
        <w:t xml:space="preserve"> </w:t>
      </w:r>
      <w:r>
        <w:t xml:space="preserve">I</w:t>
      </w:r>
      <w:r>
        <w:rPr>
          <w:spacing w:val="-5"/>
        </w:rPr>
        <w:t xml:space="preserve"> </w:t>
      </w:r>
      <w:r>
        <w:rPr>
          <w:spacing w:val="-4"/>
        </w:rPr>
        <w:t xml:space="preserve">wish;</w:t>
      </w:r>
      <w:r/>
    </w:p>
    <w:p>
      <w:pPr>
        <w:pStyle w:val="967"/>
        <w:ind w:left="943" w:firstLine="0"/>
        <w:jc w:val="left"/>
        <w:spacing w:before="163"/>
      </w:pPr>
      <w:r>
        <w:t xml:space="preserve">конструкции</w:t>
      </w:r>
      <w:r>
        <w:rPr>
          <w:spacing w:val="-7"/>
        </w:rPr>
        <w:t xml:space="preserve"> </w:t>
      </w:r>
      <w:r>
        <w:t xml:space="preserve">с</w:t>
      </w:r>
      <w:r>
        <w:rPr>
          <w:spacing w:val="-6"/>
        </w:rPr>
        <w:t xml:space="preserve"> </w:t>
      </w:r>
      <w:r>
        <w:t xml:space="preserve">глаголами</w:t>
      </w:r>
      <w:r>
        <w:rPr>
          <w:spacing w:val="-6"/>
        </w:rPr>
        <w:t xml:space="preserve"> </w:t>
      </w:r>
      <w:r>
        <w:t xml:space="preserve">на</w:t>
      </w:r>
      <w:r>
        <w:rPr>
          <w:spacing w:val="-2"/>
        </w:rPr>
        <w:t xml:space="preserve"> </w:t>
      </w:r>
      <w:r>
        <w:t xml:space="preserve">-ing:</w:t>
      </w:r>
      <w:r>
        <w:rPr>
          <w:spacing w:val="-7"/>
        </w:rPr>
        <w:t xml:space="preserve"> </w:t>
      </w:r>
      <w:r>
        <w:t xml:space="preserve">to</w:t>
      </w:r>
      <w:r>
        <w:rPr>
          <w:spacing w:val="-2"/>
        </w:rPr>
        <w:t xml:space="preserve"> </w:t>
      </w:r>
      <w:r>
        <w:t xml:space="preserve">love/hate</w:t>
      </w:r>
      <w:r>
        <w:rPr>
          <w:spacing w:val="-6"/>
        </w:rPr>
        <w:t xml:space="preserve"> </w:t>
      </w:r>
      <w:r>
        <w:t xml:space="preserve">doing</w:t>
      </w:r>
      <w:r>
        <w:rPr>
          <w:spacing w:val="-11"/>
        </w:rPr>
        <w:t xml:space="preserve"> </w:t>
      </w:r>
      <w:r>
        <w:rPr>
          <w:spacing w:val="-2"/>
        </w:rPr>
        <w:t xml:space="preserve">smth;</w:t>
      </w:r>
      <w:r/>
    </w:p>
    <w:p>
      <w:pPr>
        <w:pStyle w:val="967"/>
        <w:ind w:right="858"/>
        <w:jc w:val="left"/>
        <w:spacing w:before="163" w:line="357" w:lineRule="auto"/>
      </w:pPr>
      <w:r>
        <w:t xml:space="preserve">конструкции c глаголами to stop, to remember, to forget (разница в значении to stop doing smth и to stop to do smth);</w:t>
      </w:r>
      <w:r/>
    </w:p>
    <w:p>
      <w:pPr>
        <w:pStyle w:val="967"/>
        <w:ind w:left="943" w:firstLine="0"/>
        <w:jc w:val="left"/>
        <w:spacing w:before="5"/>
      </w:pPr>
      <w:r>
        <w:t xml:space="preserve">конструкция</w:t>
      </w:r>
      <w:r>
        <w:rPr>
          <w:spacing w:val="-3"/>
        </w:rPr>
        <w:t xml:space="preserve"> </w:t>
      </w:r>
      <w:r>
        <w:t xml:space="preserve">It</w:t>
      </w:r>
      <w:r>
        <w:rPr>
          <w:spacing w:val="-6"/>
        </w:rPr>
        <w:t xml:space="preserve"> </w:t>
      </w:r>
      <w:r>
        <w:t xml:space="preserve">takes</w:t>
      </w:r>
      <w:r>
        <w:rPr>
          <w:spacing w:val="1"/>
        </w:rPr>
        <w:t xml:space="preserve"> </w:t>
      </w:r>
      <w:r>
        <w:t xml:space="preserve">me</w:t>
      </w:r>
      <w:r>
        <w:rPr>
          <w:spacing w:val="-4"/>
        </w:rPr>
        <w:t xml:space="preserve"> </w:t>
      </w:r>
      <w:r>
        <w:t xml:space="preserve">…</w:t>
      </w:r>
      <w:r>
        <w:rPr>
          <w:spacing w:val="-6"/>
        </w:rPr>
        <w:t xml:space="preserve"> </w:t>
      </w:r>
      <w:r>
        <w:t xml:space="preserve">to</w:t>
      </w:r>
      <w:r>
        <w:rPr>
          <w:spacing w:val="-5"/>
        </w:rPr>
        <w:t xml:space="preserve"> </w:t>
      </w:r>
      <w:r>
        <w:t xml:space="preserve">do</w:t>
      </w:r>
      <w:r>
        <w:rPr>
          <w:spacing w:val="-5"/>
        </w:rPr>
        <w:t xml:space="preserve"> </w:t>
      </w:r>
      <w:r>
        <w:rPr>
          <w:spacing w:val="-4"/>
        </w:rPr>
        <w:t xml:space="preserve">smth;</w:t>
      </w:r>
      <w:r/>
    </w:p>
    <w:p>
      <w:pPr>
        <w:pStyle w:val="967"/>
        <w:ind w:left="943" w:firstLine="0"/>
        <w:jc w:val="left"/>
        <w:spacing w:before="159"/>
      </w:pPr>
      <w:r>
        <w:t xml:space="preserve">конструкция</w:t>
      </w:r>
      <w:r>
        <w:rPr>
          <w:spacing w:val="-2"/>
        </w:rPr>
        <w:t xml:space="preserve"> </w:t>
      </w:r>
      <w:r>
        <w:t xml:space="preserve">used</w:t>
      </w:r>
      <w:r>
        <w:rPr>
          <w:spacing w:val="-7"/>
        </w:rPr>
        <w:t xml:space="preserve"> </w:t>
      </w:r>
      <w:r>
        <w:t xml:space="preserve">to</w:t>
      </w:r>
      <w:r>
        <w:rPr>
          <w:spacing w:val="-6"/>
        </w:rPr>
        <w:t xml:space="preserve"> </w:t>
      </w:r>
      <w:r>
        <w:t xml:space="preserve">+</w:t>
      </w:r>
      <w:r>
        <w:rPr>
          <w:spacing w:val="-6"/>
        </w:rPr>
        <w:t xml:space="preserve"> </w:t>
      </w:r>
      <w:r>
        <w:t xml:space="preserve">инфинитив</w:t>
      </w:r>
      <w:r>
        <w:rPr>
          <w:spacing w:val="-8"/>
        </w:rPr>
        <w:t xml:space="preserve"> </w:t>
      </w:r>
      <w:r>
        <w:rPr>
          <w:spacing w:val="-2"/>
        </w:rPr>
        <w:t xml:space="preserve">глагола;</w:t>
      </w:r>
      <w:r/>
    </w:p>
    <w:p>
      <w:pPr>
        <w:pStyle w:val="967"/>
        <w:ind w:left="943" w:firstLine="0"/>
        <w:spacing w:before="163"/>
      </w:pPr>
      <w:r>
        <w:t xml:space="preserve">конструкции</w:t>
      </w:r>
      <w:r>
        <w:rPr>
          <w:spacing w:val="-6"/>
        </w:rPr>
        <w:t xml:space="preserve"> </w:t>
      </w:r>
      <w:r>
        <w:t xml:space="preserve">be/get</w:t>
      </w:r>
      <w:r>
        <w:rPr>
          <w:spacing w:val="-2"/>
        </w:rPr>
        <w:t xml:space="preserve"> </w:t>
      </w:r>
      <w:r>
        <w:t xml:space="preserve">used</w:t>
      </w:r>
      <w:r>
        <w:rPr>
          <w:spacing w:val="-6"/>
        </w:rPr>
        <w:t xml:space="preserve"> </w:t>
      </w:r>
      <w:r>
        <w:t xml:space="preserve">to</w:t>
      </w:r>
      <w:r>
        <w:rPr>
          <w:spacing w:val="-6"/>
        </w:rPr>
        <w:t xml:space="preserve"> </w:t>
      </w:r>
      <w:r>
        <w:t xml:space="preserve">smth,</w:t>
      </w:r>
      <w:r>
        <w:rPr>
          <w:spacing w:val="-4"/>
        </w:rPr>
        <w:t xml:space="preserve"> </w:t>
      </w:r>
      <w:r>
        <w:t xml:space="preserve">be/get</w:t>
      </w:r>
      <w:r>
        <w:rPr>
          <w:spacing w:val="-6"/>
        </w:rPr>
        <w:t xml:space="preserve"> </w:t>
      </w:r>
      <w:r>
        <w:t xml:space="preserve">used</w:t>
      </w:r>
      <w:r>
        <w:rPr>
          <w:spacing w:val="-7"/>
        </w:rPr>
        <w:t xml:space="preserve"> </w:t>
      </w:r>
      <w:r>
        <w:t xml:space="preserve">to</w:t>
      </w:r>
      <w:r>
        <w:rPr>
          <w:spacing w:val="-6"/>
        </w:rPr>
        <w:t xml:space="preserve"> </w:t>
      </w:r>
      <w:r>
        <w:t xml:space="preserve">doing</w:t>
      </w:r>
      <w:r>
        <w:rPr>
          <w:spacing w:val="-11"/>
        </w:rPr>
        <w:t xml:space="preserve"> </w:t>
      </w:r>
      <w:r>
        <w:rPr>
          <w:spacing w:val="-2"/>
        </w:rPr>
        <w:t xml:space="preserve">smth;</w:t>
      </w:r>
      <w:r/>
    </w:p>
    <w:p>
      <w:pPr>
        <w:pStyle w:val="967"/>
        <w:ind w:right="845"/>
        <w:spacing w:before="163" w:line="357" w:lineRule="auto"/>
      </w:pPr>
      <w:r>
        <w:t xml:space="preserve">конструкции I prefer, I’d prefer, I’d rather prefer, выражающие предпочтение, а также конструкций I’d rather, You’d better;</w:t>
      </w:r>
      <w:r/>
    </w:p>
    <w:p>
      <w:pPr>
        <w:pStyle w:val="967"/>
        <w:ind w:right="862"/>
        <w:spacing w:before="5" w:line="357" w:lineRule="auto"/>
      </w:pPr>
      <w:r>
        <w:t xml:space="preserve">подлежащее, выраженное собирательным существительным (family, police), и его согласование со сказуемым;</w:t>
      </w:r>
      <w:r/>
    </w:p>
    <w:p>
      <w:pPr>
        <w:pStyle w:val="967"/>
        <w:ind w:right="850"/>
        <w:spacing w:before="6" w:line="360" w:lineRule="auto"/>
      </w:pPr>
      <w:r>
        <w:t xml:space="preserve">глаголы (правильные и неправильные) в видовременных формах действительного залога в изъявительном наклонении (Present/Past/Fu</w:t>
      </w:r>
      <w:r>
        <w:t xml:space="preserve">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r/>
    </w:p>
    <w:p>
      <w:pPr>
        <w:pStyle w:val="967"/>
        <w:ind w:right="853"/>
        <w:spacing w:line="362" w:lineRule="auto"/>
      </w:pPr>
      <w:r>
        <w:t xml:space="preserve">конструкция to be going to, формы Future Simple Tense и Present Continuous Tense для выражения будущего действия;</w:t>
      </w:r>
      <w:r/>
    </w:p>
    <w:p>
      <w:pPr>
        <w:pStyle w:val="967"/>
        <w:ind w:right="856"/>
        <w:spacing w:line="362" w:lineRule="auto"/>
      </w:pPr>
      <w:r>
        <w:t xml:space="preserve">модальные глаголы и их эквиваленты (can/be able to, could, must/have to, may, might, should, shall, would, will, need);</w:t>
      </w:r>
      <w:r/>
    </w:p>
    <w:p>
      <w:pPr>
        <w:pStyle w:val="967"/>
        <w:ind w:right="843"/>
        <w:spacing w:line="360" w:lineRule="auto"/>
      </w:pPr>
      <w:r>
        <w:t xml:space="preserve">неличные формы глагола – инфинитив, герундий, причастие (Participle I и Participle II), причастия в функции определения (Participle I – a playing child, Participle II – a written text);</w:t>
      </w:r>
      <w:r/>
    </w:p>
    <w:p>
      <w:pPr>
        <w:pStyle w:val="967"/>
        <w:ind w:left="943" w:firstLine="0"/>
      </w:pPr>
      <w:r>
        <w:t xml:space="preserve">определённый,</w:t>
      </w:r>
      <w:r>
        <w:rPr>
          <w:spacing w:val="-9"/>
        </w:rPr>
        <w:t xml:space="preserve"> </w:t>
      </w:r>
      <w:r>
        <w:t xml:space="preserve">неопределённый</w:t>
      </w:r>
      <w:r>
        <w:rPr>
          <w:spacing w:val="-10"/>
        </w:rPr>
        <w:t xml:space="preserve"> </w:t>
      </w:r>
      <w:r>
        <w:t xml:space="preserve">и</w:t>
      </w:r>
      <w:r>
        <w:rPr>
          <w:spacing w:val="-10"/>
        </w:rPr>
        <w:t xml:space="preserve"> </w:t>
      </w:r>
      <w:r>
        <w:t xml:space="preserve">нулевой</w:t>
      </w:r>
      <w:r>
        <w:rPr>
          <w:spacing w:val="-11"/>
        </w:rPr>
        <w:t xml:space="preserve"> </w:t>
      </w:r>
      <w:r>
        <w:rPr>
          <w:spacing w:val="-2"/>
        </w:rPr>
        <w:t xml:space="preserve">артикли;</w:t>
      </w:r>
      <w:r/>
    </w:p>
    <w:p>
      <w:pPr>
        <w:pStyle w:val="967"/>
        <w:ind w:left="943" w:firstLine="0"/>
        <w:spacing w:before="150"/>
      </w:pPr>
      <w:r>
        <w:t xml:space="preserve">имена</w:t>
      </w:r>
      <w:r>
        <w:rPr>
          <w:spacing w:val="48"/>
        </w:rPr>
        <w:t xml:space="preserve">  </w:t>
      </w:r>
      <w:r>
        <w:t xml:space="preserve">существительные</w:t>
      </w:r>
      <w:r>
        <w:rPr>
          <w:spacing w:val="49"/>
        </w:rPr>
        <w:t xml:space="preserve">  </w:t>
      </w:r>
      <w:r>
        <w:t xml:space="preserve">во</w:t>
      </w:r>
      <w:r>
        <w:rPr>
          <w:spacing w:val="48"/>
        </w:rPr>
        <w:t xml:space="preserve">  </w:t>
      </w:r>
      <w:r>
        <w:t xml:space="preserve">множественном</w:t>
      </w:r>
      <w:r>
        <w:rPr>
          <w:spacing w:val="48"/>
        </w:rPr>
        <w:t xml:space="preserve">  </w:t>
      </w:r>
      <w:r>
        <w:t xml:space="preserve">числе,</w:t>
      </w:r>
      <w:r>
        <w:rPr>
          <w:spacing w:val="49"/>
        </w:rPr>
        <w:t xml:space="preserve">  </w:t>
      </w:r>
      <w:r>
        <w:t xml:space="preserve">образованных</w:t>
      </w:r>
      <w:r>
        <w:rPr>
          <w:spacing w:val="46"/>
        </w:rPr>
        <w:t xml:space="preserve">  </w:t>
      </w:r>
      <w:r>
        <w:rPr>
          <w:spacing w:val="-5"/>
        </w:rPr>
        <w:t xml:space="preserve">по</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правилу,</w:t>
      </w:r>
      <w:r>
        <w:rPr>
          <w:spacing w:val="-4"/>
        </w:rPr>
        <w:t xml:space="preserve"> </w:t>
      </w:r>
      <w:r>
        <w:t xml:space="preserve">и</w:t>
      </w:r>
      <w:r>
        <w:rPr>
          <w:spacing w:val="-6"/>
        </w:rPr>
        <w:t xml:space="preserve"> </w:t>
      </w:r>
      <w:r>
        <w:rPr>
          <w:spacing w:val="-2"/>
        </w:rPr>
        <w:t xml:space="preserve">исключения;</w:t>
      </w:r>
      <w:r/>
    </w:p>
    <w:p>
      <w:pPr>
        <w:pStyle w:val="967"/>
        <w:ind w:right="860"/>
        <w:jc w:val="left"/>
        <w:spacing w:before="163" w:line="357" w:lineRule="auto"/>
        <w:tabs>
          <w:tab w:val="left" w:pos="3130" w:leader="none"/>
          <w:tab w:val="left" w:pos="4199" w:leader="none"/>
          <w:tab w:val="left" w:pos="6726" w:leader="none"/>
          <w:tab w:val="left" w:pos="8218" w:leader="none"/>
          <w:tab w:val="left" w:pos="9340" w:leader="none"/>
        </w:tabs>
      </w:pPr>
      <w:r>
        <w:rPr>
          <w:spacing w:val="-2"/>
        </w:rPr>
        <w:t xml:space="preserve">неисчисляемые</w:t>
      </w:r>
      <w:r>
        <w:tab/>
      </w:r>
      <w:r>
        <w:rPr>
          <w:spacing w:val="-2"/>
        </w:rPr>
        <w:t xml:space="preserve">имена</w:t>
      </w:r>
      <w:r>
        <w:tab/>
      </w:r>
      <w:r>
        <w:rPr>
          <w:spacing w:val="-2"/>
        </w:rPr>
        <w:t xml:space="preserve">существительные,</w:t>
      </w:r>
      <w:r>
        <w:tab/>
      </w:r>
      <w:r>
        <w:rPr>
          <w:spacing w:val="-2"/>
        </w:rPr>
        <w:t xml:space="preserve">имеющие</w:t>
      </w:r>
      <w:r>
        <w:tab/>
      </w:r>
      <w:r>
        <w:rPr>
          <w:spacing w:val="-2"/>
        </w:rPr>
        <w:t xml:space="preserve">форму</w:t>
      </w:r>
      <w:r>
        <w:tab/>
      </w:r>
      <w:r>
        <w:rPr>
          <w:spacing w:val="-2"/>
        </w:rPr>
        <w:t xml:space="preserve">только </w:t>
      </w:r>
      <w:r>
        <w:t xml:space="preserve">множественного числа;</w:t>
      </w:r>
      <w:r/>
    </w:p>
    <w:p>
      <w:pPr>
        <w:pStyle w:val="967"/>
        <w:ind w:left="943" w:firstLine="0"/>
        <w:jc w:val="left"/>
        <w:spacing w:before="6"/>
      </w:pPr>
      <w:r>
        <w:t xml:space="preserve">притяжательный</w:t>
      </w:r>
      <w:r>
        <w:rPr>
          <w:spacing w:val="-9"/>
        </w:rPr>
        <w:t xml:space="preserve"> </w:t>
      </w:r>
      <w:r>
        <w:t xml:space="preserve">падеж</w:t>
      </w:r>
      <w:r>
        <w:rPr>
          <w:spacing w:val="-9"/>
        </w:rPr>
        <w:t xml:space="preserve"> </w:t>
      </w:r>
      <w:r>
        <w:t xml:space="preserve">имён</w:t>
      </w:r>
      <w:r>
        <w:rPr>
          <w:spacing w:val="-9"/>
        </w:rPr>
        <w:t xml:space="preserve"> </w:t>
      </w:r>
      <w:r>
        <w:rPr>
          <w:spacing w:val="-2"/>
        </w:rPr>
        <w:t xml:space="preserve">существительных;</w:t>
      </w:r>
      <w:r/>
    </w:p>
    <w:p>
      <w:pPr>
        <w:pStyle w:val="967"/>
        <w:ind w:right="847"/>
        <w:jc w:val="left"/>
        <w:spacing w:before="163" w:line="357" w:lineRule="auto"/>
        <w:tabs>
          <w:tab w:val="left" w:pos="1878" w:leader="none"/>
          <w:tab w:val="left" w:pos="4003" w:leader="none"/>
          <w:tab w:val="left" w:pos="4363" w:leader="none"/>
          <w:tab w:val="left" w:pos="5528" w:leader="none"/>
          <w:tab w:val="left" w:pos="5873" w:leader="none"/>
          <w:tab w:val="left" w:pos="8020" w:leader="none"/>
          <w:tab w:val="left" w:pos="10005" w:leader="none"/>
        </w:tabs>
      </w:pPr>
      <w:r>
        <w:rPr>
          <w:spacing w:val="-2"/>
        </w:rPr>
        <w:t xml:space="preserve">имена</w:t>
      </w:r>
      <w:r>
        <w:tab/>
      </w:r>
      <w:r>
        <w:rPr>
          <w:spacing w:val="-2"/>
        </w:rPr>
        <w:t xml:space="preserve">прилагательные</w:t>
      </w:r>
      <w:r>
        <w:tab/>
      </w:r>
      <w:r>
        <w:rPr>
          <w:spacing w:val="-10"/>
        </w:rPr>
        <w:t xml:space="preserve">и</w:t>
      </w:r>
      <w:r>
        <w:tab/>
      </w:r>
      <w:r>
        <w:rPr>
          <w:spacing w:val="-2"/>
        </w:rPr>
        <w:t xml:space="preserve">наречия</w:t>
      </w:r>
      <w:r>
        <w:tab/>
      </w:r>
      <w:r>
        <w:rPr>
          <w:spacing w:val="-10"/>
        </w:rPr>
        <w:t xml:space="preserve">в</w:t>
      </w:r>
      <w:r>
        <w:tab/>
      </w:r>
      <w:r>
        <w:rPr>
          <w:spacing w:val="-2"/>
        </w:rPr>
        <w:t xml:space="preserve">положительной,</w:t>
      </w:r>
      <w:r>
        <w:tab/>
      </w:r>
      <w:r>
        <w:rPr>
          <w:spacing w:val="-2"/>
        </w:rPr>
        <w:t xml:space="preserve">сравнительной</w:t>
      </w:r>
      <w:r>
        <w:tab/>
      </w:r>
      <w:r>
        <w:rPr>
          <w:spacing w:val="-10"/>
        </w:rPr>
        <w:t xml:space="preserve">и </w:t>
      </w:r>
      <w:r>
        <w:t xml:space="preserve">превосходной степенях, образованных по правилу, и исключения;</w:t>
      </w:r>
      <w:r/>
    </w:p>
    <w:p>
      <w:pPr>
        <w:pStyle w:val="967"/>
        <w:ind w:right="853"/>
        <w:jc w:val="left"/>
        <w:spacing w:before="6" w:line="362" w:lineRule="auto"/>
      </w:pPr>
      <w:r>
        <w:t xml:space="preserve">порядок следования нескольких прилагательных (мнение – размер – возраст – цвет – происхождение);</w:t>
      </w:r>
      <w:r/>
    </w:p>
    <w:p>
      <w:pPr>
        <w:pStyle w:val="967"/>
        <w:ind w:left="943" w:right="860" w:firstLine="0"/>
        <w:jc w:val="left"/>
        <w:spacing w:line="362" w:lineRule="auto"/>
        <w:tabs>
          <w:tab w:val="left" w:pos="2229" w:leader="none"/>
          <w:tab w:val="left" w:pos="4194" w:leader="none"/>
          <w:tab w:val="left" w:pos="4722" w:leader="none"/>
          <w:tab w:val="left" w:pos="6852" w:leader="none"/>
          <w:tab w:val="left" w:pos="7404" w:leader="none"/>
          <w:tab w:val="left" w:pos="9078" w:leader="none"/>
        </w:tabs>
      </w:pPr>
      <w:r>
        <w:t xml:space="preserve">слова, выражающие количество (many/much, little/a little, few/a few, a lot of); </w:t>
      </w:r>
      <w:r>
        <w:rPr>
          <w:spacing w:val="-2"/>
        </w:rPr>
        <w:t xml:space="preserve">личные</w:t>
      </w:r>
      <w:r>
        <w:tab/>
      </w:r>
      <w:r>
        <w:rPr>
          <w:spacing w:val="-2"/>
        </w:rPr>
        <w:t xml:space="preserve">местоимения</w:t>
      </w:r>
      <w:r>
        <w:tab/>
      </w:r>
      <w:r>
        <w:rPr>
          <w:spacing w:val="-10"/>
        </w:rPr>
        <w:t xml:space="preserve">в</w:t>
      </w:r>
      <w:r>
        <w:tab/>
      </w:r>
      <w:r>
        <w:rPr>
          <w:spacing w:val="-2"/>
        </w:rPr>
        <w:t xml:space="preserve">именительном</w:t>
      </w:r>
      <w:r>
        <w:tab/>
      </w:r>
      <w:r>
        <w:rPr>
          <w:spacing w:val="-10"/>
        </w:rPr>
        <w:t xml:space="preserve">и</w:t>
      </w:r>
      <w:r>
        <w:tab/>
      </w:r>
      <w:r>
        <w:rPr>
          <w:spacing w:val="-2"/>
        </w:rPr>
        <w:t xml:space="preserve">объектном</w:t>
      </w:r>
      <w:r>
        <w:tab/>
      </w:r>
      <w:r>
        <w:rPr>
          <w:spacing w:val="-2"/>
        </w:rPr>
        <w:t xml:space="preserve">падежах,</w:t>
      </w:r>
      <w:r/>
    </w:p>
    <w:p>
      <w:pPr>
        <w:pStyle w:val="967"/>
        <w:ind w:firstLine="0"/>
        <w:jc w:val="left"/>
        <w:spacing w:line="362" w:lineRule="auto"/>
      </w:pPr>
      <w:r>
        <w:t xml:space="preserve">притяжательные</w:t>
      </w:r>
      <w:r>
        <w:rPr>
          <w:spacing w:val="40"/>
        </w:rPr>
        <w:t xml:space="preserve"> </w:t>
      </w:r>
      <w:r>
        <w:t xml:space="preserve">местоимения</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в</w:t>
      </w:r>
      <w:r>
        <w:rPr>
          <w:spacing w:val="40"/>
        </w:rPr>
        <w:t xml:space="preserve"> </w:t>
      </w:r>
      <w:r>
        <w:t xml:space="preserve">абсолютной</w:t>
      </w:r>
      <w:r>
        <w:rPr>
          <w:spacing w:val="40"/>
        </w:rPr>
        <w:t xml:space="preserve"> </w:t>
      </w:r>
      <w:r>
        <w:t xml:space="preserve">форме),</w:t>
      </w:r>
      <w:r>
        <w:rPr>
          <w:spacing w:val="40"/>
        </w:rPr>
        <w:t xml:space="preserve"> </w:t>
      </w:r>
      <w:r>
        <w:t xml:space="preserve">возвратные, указательные, вопросительные местоимения;</w:t>
      </w:r>
      <w:r/>
    </w:p>
    <w:p>
      <w:pPr>
        <w:pStyle w:val="967"/>
        <w:ind w:right="855"/>
        <w:spacing w:line="357" w:lineRule="auto"/>
      </w:pPr>
      <w:r>
        <w:t xml:space="preserve">неопределённые местоимения и их производные, отрицательные местоимения none, no и производные последнего (nobody, nothing, и другие);</w:t>
      </w:r>
      <w:r/>
    </w:p>
    <w:p>
      <w:pPr>
        <w:pStyle w:val="967"/>
        <w:ind w:left="943" w:firstLine="0"/>
      </w:pPr>
      <w:r>
        <w:t xml:space="preserve">количественные</w:t>
      </w:r>
      <w:r>
        <w:rPr>
          <w:spacing w:val="-9"/>
        </w:rPr>
        <w:t xml:space="preserve"> </w:t>
      </w:r>
      <w:r>
        <w:t xml:space="preserve">и</w:t>
      </w:r>
      <w:r>
        <w:rPr>
          <w:spacing w:val="-9"/>
        </w:rPr>
        <w:t xml:space="preserve"> </w:t>
      </w:r>
      <w:r>
        <w:t xml:space="preserve">порядковые</w:t>
      </w:r>
      <w:r>
        <w:rPr>
          <w:spacing w:val="-9"/>
        </w:rPr>
        <w:t xml:space="preserve"> </w:t>
      </w:r>
      <w:r>
        <w:rPr>
          <w:spacing w:val="-2"/>
        </w:rPr>
        <w:t xml:space="preserve">числительные;</w:t>
      </w:r>
      <w:r/>
    </w:p>
    <w:p>
      <w:pPr>
        <w:pStyle w:val="967"/>
        <w:ind w:right="856"/>
        <w:spacing w:before="146" w:line="362" w:lineRule="auto"/>
      </w:pPr>
      <w:r>
        <w:t xml:space="preserve">предлоги места, времени, направления, предлоги, употребляемые с глаголами в страдательном залоге;</w:t>
      </w:r>
      <w:r/>
    </w:p>
    <w:p>
      <w:pPr>
        <w:pStyle w:val="967"/>
        <w:ind w:left="943" w:firstLine="0"/>
        <w:spacing w:line="320" w:lineRule="exact"/>
      </w:pPr>
      <w:r>
        <w:t xml:space="preserve">владеть</w:t>
      </w:r>
      <w:r>
        <w:rPr>
          <w:spacing w:val="-11"/>
        </w:rPr>
        <w:t xml:space="preserve"> </w:t>
      </w:r>
      <w:r>
        <w:t xml:space="preserve">социокультурными</w:t>
      </w:r>
      <w:r>
        <w:rPr>
          <w:spacing w:val="-9"/>
        </w:rPr>
        <w:t xml:space="preserve"> </w:t>
      </w:r>
      <w:r>
        <w:t xml:space="preserve">знаниями</w:t>
      </w:r>
      <w:r>
        <w:rPr>
          <w:spacing w:val="-9"/>
        </w:rPr>
        <w:t xml:space="preserve"> </w:t>
      </w:r>
      <w:r>
        <w:t xml:space="preserve">и</w:t>
      </w:r>
      <w:r>
        <w:rPr>
          <w:spacing w:val="-9"/>
        </w:rPr>
        <w:t xml:space="preserve"> </w:t>
      </w:r>
      <w:r>
        <w:rPr>
          <w:spacing w:val="-2"/>
        </w:rPr>
        <w:t xml:space="preserve">умениями:</w:t>
      </w:r>
      <w:r/>
    </w:p>
    <w:p>
      <w:pPr>
        <w:pStyle w:val="967"/>
        <w:ind w:right="843"/>
        <w:spacing w:before="158" w:line="362" w:lineRule="auto"/>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r/>
    </w:p>
    <w:p>
      <w:pPr>
        <w:pStyle w:val="967"/>
        <w:ind w:right="854"/>
        <w:spacing w:line="360" w:lineRule="auto"/>
      </w:pPr>
      <w:r>
        <w:t xml:space="preserve">знать/понимать и испол</w:t>
      </w:r>
      <w:r>
        <w:t xml:space="preserve">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r/>
    </w:p>
    <w:p>
      <w:pPr>
        <w:pStyle w:val="967"/>
        <w:ind w:right="846"/>
        <w:spacing w:line="357" w:lineRule="auto"/>
      </w:pPr>
      <w:r>
        <w:t xml:space="preserve">иметь базовые знания о социокультурном портрете и культурном наследии родной страны и страны/стран изучаемого языка;</w:t>
      </w:r>
      <w:r/>
    </w:p>
    <w:p>
      <w:pPr>
        <w:pStyle w:val="967"/>
        <w:ind w:left="943" w:firstLine="0"/>
        <w:spacing w:before="1"/>
      </w:pPr>
      <w:r>
        <w:t xml:space="preserve">представлять</w:t>
      </w:r>
      <w:r>
        <w:rPr>
          <w:spacing w:val="-9"/>
        </w:rPr>
        <w:t xml:space="preserve"> </w:t>
      </w:r>
      <w:r>
        <w:t xml:space="preserve">родную</w:t>
      </w:r>
      <w:r>
        <w:rPr>
          <w:spacing w:val="-7"/>
        </w:rPr>
        <w:t xml:space="preserve"> </w:t>
      </w:r>
      <w:r>
        <w:t xml:space="preserve">страну</w:t>
      </w:r>
      <w:r>
        <w:rPr>
          <w:spacing w:val="-10"/>
        </w:rPr>
        <w:t xml:space="preserve"> </w:t>
      </w:r>
      <w:r>
        <w:t xml:space="preserve">и</w:t>
      </w:r>
      <w:r>
        <w:rPr>
          <w:spacing w:val="-6"/>
        </w:rPr>
        <w:t xml:space="preserve"> </w:t>
      </w:r>
      <w:r>
        <w:t xml:space="preserve">её</w:t>
      </w:r>
      <w:r>
        <w:rPr>
          <w:spacing w:val="-5"/>
        </w:rPr>
        <w:t xml:space="preserve"> </w:t>
      </w:r>
      <w:r>
        <w:t xml:space="preserve">культуру</w:t>
      </w:r>
      <w:r>
        <w:rPr>
          <w:spacing w:val="-10"/>
        </w:rPr>
        <w:t xml:space="preserve"> </w:t>
      </w:r>
      <w:r>
        <w:t xml:space="preserve">на</w:t>
      </w:r>
      <w:r>
        <w:rPr>
          <w:spacing w:val="-5"/>
        </w:rPr>
        <w:t xml:space="preserve"> </w:t>
      </w:r>
      <w:r>
        <w:t xml:space="preserve">иностранном</w:t>
      </w:r>
      <w:r>
        <w:rPr>
          <w:spacing w:val="-6"/>
        </w:rPr>
        <w:t xml:space="preserve"> </w:t>
      </w:r>
      <w:r>
        <w:rPr>
          <w:spacing w:val="-2"/>
        </w:rPr>
        <w:t xml:space="preserve">языке;</w:t>
      </w:r>
      <w:r/>
    </w:p>
    <w:p>
      <w:pPr>
        <w:pStyle w:val="967"/>
        <w:ind w:right="841"/>
        <w:spacing w:before="163" w:line="357" w:lineRule="auto"/>
      </w:pPr>
      <w:r>
        <w:t xml:space="preserve">проявлять уважение к иной культуре, соблюдать нормы вежливости в межкультурном общении;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62" w:lineRule="auto"/>
      </w:pPr>
      <w:r>
        <w:t xml:space="preserve">владеть компенсаторными умениями, позволяющими в случае сбоя коммуникации, а также в условиях дефицита языковых средств:</w:t>
      </w:r>
      <w:r/>
    </w:p>
    <w:p>
      <w:pPr>
        <w:pStyle w:val="967"/>
        <w:ind w:right="848"/>
        <w:spacing w:line="362" w:lineRule="auto"/>
      </w:pPr>
      <w:r>
        <w:t xml:space="preserve">использовать</w:t>
      </w:r>
      <w:r>
        <w:rPr>
          <w:spacing w:val="-3"/>
        </w:rPr>
        <w:t xml:space="preserve"> </w:t>
      </w:r>
      <w:r>
        <w:t xml:space="preserve">различные приёмы</w:t>
      </w:r>
      <w:r>
        <w:rPr>
          <w:spacing w:val="-1"/>
        </w:rPr>
        <w:t xml:space="preserve"> </w:t>
      </w:r>
      <w:r>
        <w:t xml:space="preserve">переработки</w:t>
      </w:r>
      <w:r>
        <w:rPr>
          <w:spacing w:val="-1"/>
        </w:rPr>
        <w:t xml:space="preserve"> </w:t>
      </w:r>
      <w:r>
        <w:t xml:space="preserve">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r/>
    </w:p>
    <w:p>
      <w:pPr>
        <w:pStyle w:val="967"/>
        <w:ind w:left="943" w:firstLine="0"/>
        <w:spacing w:line="314" w:lineRule="exact"/>
      </w:pPr>
      <w:r>
        <w:t xml:space="preserve">владеть</w:t>
      </w:r>
      <w:r>
        <w:rPr>
          <w:spacing w:val="-14"/>
        </w:rPr>
        <w:t xml:space="preserve"> </w:t>
      </w:r>
      <w:r>
        <w:t xml:space="preserve">метапредметными</w:t>
      </w:r>
      <w:r>
        <w:rPr>
          <w:spacing w:val="-11"/>
        </w:rPr>
        <w:t xml:space="preserve"> </w:t>
      </w:r>
      <w:r>
        <w:t xml:space="preserve">умениями,</w:t>
      </w:r>
      <w:r>
        <w:rPr>
          <w:spacing w:val="-10"/>
        </w:rPr>
        <w:t xml:space="preserve"> </w:t>
      </w:r>
      <w:r>
        <w:rPr>
          <w:spacing w:val="-2"/>
        </w:rPr>
        <w:t xml:space="preserve">позволяющими:</w:t>
      </w:r>
      <w:r/>
    </w:p>
    <w:p>
      <w:pPr>
        <w:pStyle w:val="967"/>
        <w:ind w:right="861"/>
        <w:spacing w:before="156" w:line="362" w:lineRule="auto"/>
      </w:pPr>
      <w:r>
        <w:t xml:space="preserve">совершенствовать учебную деятельность по овладению иностранным </w:t>
      </w:r>
      <w:r>
        <w:rPr>
          <w:spacing w:val="-2"/>
        </w:rPr>
        <w:t xml:space="preserve">языком;</w:t>
      </w:r>
      <w:r/>
    </w:p>
    <w:p>
      <w:pPr>
        <w:pStyle w:val="967"/>
        <w:ind w:right="843"/>
        <w:spacing w:line="360" w:lineRule="auto"/>
      </w:pPr>
      <w:r>
        <w:t xml:space="preserve">сравнивать, классифицировать, систематизировать и обобщать по существенным признакам изученные языковые явления (лексические и </w:t>
      </w:r>
      <w:r>
        <w:rPr>
          <w:spacing w:val="-2"/>
        </w:rPr>
        <w:t xml:space="preserve">грамматические);</w:t>
      </w:r>
      <w:r/>
    </w:p>
    <w:p>
      <w:pPr>
        <w:pStyle w:val="967"/>
        <w:ind w:right="846"/>
        <w:spacing w:line="362" w:lineRule="auto"/>
      </w:pPr>
      <w:r>
        <w:t xml:space="preserve">использовать иноязычные словари и справочники, в том числе информационно-справочные системы в электронной̆ форме;</w:t>
      </w:r>
      <w:r/>
    </w:p>
    <w:p>
      <w:pPr>
        <w:pStyle w:val="967"/>
        <w:ind w:right="845"/>
        <w:spacing w:line="360" w:lineRule="auto"/>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w:t>
      </w:r>
      <w:r>
        <w:rPr>
          <w:spacing w:val="-2"/>
        </w:rPr>
        <w:t xml:space="preserve">технологий;</w:t>
      </w:r>
      <w:r/>
    </w:p>
    <w:p>
      <w:pPr>
        <w:pStyle w:val="967"/>
        <w:ind w:right="852"/>
        <w:spacing w:line="357" w:lineRule="auto"/>
      </w:pPr>
      <w:r>
        <w:t xml:space="preserve">соблюдать правила информационной безопасности в ситуациях повседневной жизни и при работе в сети Интернет.</w:t>
      </w:r>
      <w:r/>
    </w:p>
    <w:p>
      <w:pPr>
        <w:pStyle w:val="969"/>
        <w:numPr>
          <w:ilvl w:val="2"/>
          <w:numId w:val="126"/>
        </w:numPr>
        <w:ind w:left="233" w:right="855" w:firstLine="710"/>
        <w:jc w:val="both"/>
        <w:spacing w:before="0" w:after="0" w:line="362" w:lineRule="auto"/>
        <w:tabs>
          <w:tab w:val="left" w:pos="1786" w:leader="none"/>
        </w:tabs>
        <w:rPr>
          <w:sz w:val="28"/>
        </w:rPr>
      </w:pPr>
      <w:r>
        <w:rPr>
          <w:sz w:val="28"/>
        </w:rPr>
        <w:t xml:space="preserve">Предметные результаты освоения программы по английскому</w:t>
      </w:r>
      <w:r>
        <w:rPr>
          <w:spacing w:val="-1"/>
          <w:sz w:val="28"/>
        </w:rPr>
        <w:t xml:space="preserve"> </w:t>
      </w:r>
      <w:r>
        <w:rPr>
          <w:sz w:val="28"/>
        </w:rPr>
        <w:t xml:space="preserve">языку. К концу 11 класса обучающийся научится:</w:t>
      </w:r>
      <w:r/>
    </w:p>
    <w:p>
      <w:pPr>
        <w:pStyle w:val="967"/>
        <w:ind w:left="943" w:firstLine="0"/>
        <w:spacing w:line="315" w:lineRule="exact"/>
      </w:pPr>
      <w:r>
        <w:t xml:space="preserve">владеть</w:t>
      </w:r>
      <w:r>
        <w:rPr>
          <w:spacing w:val="-11"/>
        </w:rPr>
        <w:t xml:space="preserve"> </w:t>
      </w:r>
      <w:r>
        <w:t xml:space="preserve">основными</w:t>
      </w:r>
      <w:r>
        <w:rPr>
          <w:spacing w:val="-8"/>
        </w:rPr>
        <w:t xml:space="preserve"> </w:t>
      </w:r>
      <w:r>
        <w:t xml:space="preserve">видами</w:t>
      </w:r>
      <w:r>
        <w:rPr>
          <w:spacing w:val="-9"/>
        </w:rPr>
        <w:t xml:space="preserve"> </w:t>
      </w:r>
      <w:r>
        <w:t xml:space="preserve">речевой</w:t>
      </w:r>
      <w:r>
        <w:rPr>
          <w:spacing w:val="-8"/>
        </w:rPr>
        <w:t xml:space="preserve"> </w:t>
      </w:r>
      <w:r>
        <w:rPr>
          <w:spacing w:val="-2"/>
        </w:rPr>
        <w:t xml:space="preserve">деятельности:</w:t>
      </w:r>
      <w:r/>
    </w:p>
    <w:p>
      <w:pPr>
        <w:pStyle w:val="967"/>
        <w:ind w:left="943" w:firstLine="0"/>
        <w:jc w:val="left"/>
        <w:spacing w:before="158"/>
      </w:pPr>
      <w:r>
        <w:rPr>
          <w:spacing w:val="-2"/>
        </w:rPr>
        <w:t xml:space="preserve">говорение:</w:t>
      </w:r>
      <w:r/>
    </w:p>
    <w:p>
      <w:pPr>
        <w:pStyle w:val="967"/>
        <w:ind w:right="841"/>
        <w:spacing w:before="158" w:line="360" w:lineRule="auto"/>
      </w:pPr>
      <w:r>
        <w:t xml:space="preserve">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w:t>
      </w:r>
      <w:r>
        <w:t xml:space="preserve">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 xml:space="preserve">собеседника);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spacing w:before="67" w:line="360" w:lineRule="auto"/>
      </w:pPr>
      <w:r>
        <w:t xml:space="preserve">создавать устные связные монологические высказывания (описание/характеристика,</w:t>
      </w:r>
      <w:r>
        <w:rPr>
          <w:spacing w:val="-6"/>
        </w:rPr>
        <w:t xml:space="preserve"> </w:t>
      </w:r>
      <w:r>
        <w:t xml:space="preserve">повествование/сообщение,</w:t>
      </w:r>
      <w:r>
        <w:rPr>
          <w:spacing w:val="-6"/>
        </w:rPr>
        <w:t xml:space="preserve"> </w:t>
      </w:r>
      <w:r>
        <w:t xml:space="preserve">рассуждение)</w:t>
      </w:r>
      <w:r>
        <w:rPr>
          <w:spacing w:val="-8"/>
        </w:rPr>
        <w:t xml:space="preserve"> </w:t>
      </w:r>
      <w:r>
        <w:t xml:space="preserve">с</w:t>
      </w:r>
      <w:r>
        <w:rPr>
          <w:spacing w:val="-6"/>
        </w:rPr>
        <w:t xml:space="preserve"> </w:t>
      </w:r>
      <w:r>
        <w:t xml:space="preserve">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r/>
    </w:p>
    <w:p>
      <w:pPr>
        <w:pStyle w:val="967"/>
        <w:ind w:right="844"/>
        <w:spacing w:before="4" w:line="360" w:lineRule="auto"/>
      </w:pPr>
      <w: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r/>
    </w:p>
    <w:p>
      <w:pPr>
        <w:pStyle w:val="967"/>
        <w:ind w:right="848"/>
        <w:spacing w:before="1" w:line="357" w:lineRule="auto"/>
      </w:pPr>
      <w:r>
        <w:t xml:space="preserve">устно излагать результаты выполненной проектной работы (объём – 14–15 </w:t>
      </w:r>
      <w:r>
        <w:rPr>
          <w:spacing w:val="-2"/>
        </w:rPr>
        <w:t xml:space="preserve">фраз);</w:t>
      </w:r>
      <w:r/>
    </w:p>
    <w:p>
      <w:pPr>
        <w:pStyle w:val="967"/>
        <w:ind w:left="943" w:firstLine="0"/>
        <w:jc w:val="left"/>
        <w:spacing w:before="5"/>
      </w:pPr>
      <w:r>
        <w:rPr>
          <w:spacing w:val="-2"/>
        </w:rPr>
        <w:t xml:space="preserve">аудирование:</w:t>
      </w:r>
      <w:r/>
    </w:p>
    <w:p>
      <w:pPr>
        <w:pStyle w:val="967"/>
        <w:ind w:right="845"/>
        <w:spacing w:before="159" w:line="360" w:lineRule="auto"/>
      </w:pPr>
      <w:r>
        <w:t xml:space="preserve">воспринимать на слух и понимать аутентичные тексты, соде</w:t>
      </w:r>
      <w:r>
        <w:t xml:space="preserve">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r/>
    </w:p>
    <w:p>
      <w:pPr>
        <w:pStyle w:val="967"/>
        <w:ind w:left="943" w:firstLine="0"/>
      </w:pPr>
      <w:r>
        <w:t xml:space="preserve">смысловое</w:t>
      </w:r>
      <w:r>
        <w:rPr>
          <w:spacing w:val="-13"/>
        </w:rPr>
        <w:t xml:space="preserve"> </w:t>
      </w:r>
      <w:r>
        <w:rPr>
          <w:spacing w:val="-2"/>
        </w:rPr>
        <w:t xml:space="preserve">чтение:</w:t>
      </w:r>
      <w:r/>
    </w:p>
    <w:p>
      <w:pPr>
        <w:pStyle w:val="967"/>
        <w:ind w:right="841"/>
        <w:spacing w:before="163" w:line="360" w:lineRule="auto"/>
      </w:pPr>
      <w:r>
        <w:t xml:space="preserve">читать про себя и понимать несложные аутентичные тексты разного вида, жанра и стиля, содержащие отдельные неизученн</w:t>
      </w:r>
      <w:r>
        <w:t xml:space="preserve">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r/>
    </w:p>
    <w:p>
      <w:pPr>
        <w:pStyle w:val="967"/>
        <w:ind w:right="843"/>
        <w:spacing w:before="2" w:line="357" w:lineRule="auto"/>
      </w:pPr>
      <w:r>
        <w:t xml:space="preserve">читать про себя несплошные тексты (таблицы, диаграммы, графики) и понимать представленную в них информацию;</w:t>
      </w:r>
      <w:r/>
    </w:p>
    <w:p>
      <w:pPr>
        <w:pStyle w:val="967"/>
        <w:ind w:left="943" w:firstLine="0"/>
        <w:spacing w:before="6"/>
      </w:pPr>
      <w:r>
        <w:t xml:space="preserve">письменная</w:t>
      </w:r>
      <w:r>
        <w:rPr>
          <w:spacing w:val="-14"/>
        </w:rPr>
        <w:t xml:space="preserve"> </w:t>
      </w:r>
      <w:r>
        <w:rPr>
          <w:spacing w:val="-4"/>
        </w:rPr>
        <w:t xml:space="preserve">речь:</w:t>
      </w:r>
      <w:r/>
    </w:p>
    <w:p>
      <w:pPr>
        <w:pStyle w:val="967"/>
        <w:jc w:val="left"/>
        <w:spacing w:before="163" w:line="357" w:lineRule="auto"/>
      </w:pPr>
      <w:r>
        <w:t xml:space="preserve">заполнять</w:t>
      </w:r>
      <w:r>
        <w:rPr>
          <w:spacing w:val="80"/>
        </w:rPr>
        <w:t xml:space="preserve"> </w:t>
      </w:r>
      <w:r>
        <w:t xml:space="preserve">анкеты</w:t>
      </w:r>
      <w:r>
        <w:rPr>
          <w:spacing w:val="80"/>
        </w:rPr>
        <w:t xml:space="preserve"> </w:t>
      </w:r>
      <w:r>
        <w:t xml:space="preserve">и</w:t>
      </w:r>
      <w:r>
        <w:rPr>
          <w:spacing w:val="80"/>
        </w:rPr>
        <w:t xml:space="preserve"> </w:t>
      </w:r>
      <w:r>
        <w:t xml:space="preserve">формуляры,</w:t>
      </w:r>
      <w:r>
        <w:rPr>
          <w:spacing w:val="80"/>
        </w:rPr>
        <w:t xml:space="preserve"> </w:t>
      </w:r>
      <w:r>
        <w:t xml:space="preserve">сообщая</w:t>
      </w:r>
      <w:r>
        <w:rPr>
          <w:spacing w:val="80"/>
        </w:rPr>
        <w:t xml:space="preserve"> </w:t>
      </w:r>
      <w:r>
        <w:t xml:space="preserve">о</w:t>
      </w:r>
      <w:r>
        <w:rPr>
          <w:spacing w:val="80"/>
        </w:rPr>
        <w:t xml:space="preserve"> </w:t>
      </w:r>
      <w:r>
        <w:t xml:space="preserve">себе</w:t>
      </w:r>
      <w:r>
        <w:rPr>
          <w:spacing w:val="80"/>
        </w:rPr>
        <w:t xml:space="preserve"> </w:t>
      </w:r>
      <w:r>
        <w:t xml:space="preserve">основные</w:t>
      </w:r>
      <w:r>
        <w:rPr>
          <w:spacing w:val="80"/>
        </w:rPr>
        <w:t xml:space="preserve"> </w:t>
      </w:r>
      <w:r>
        <w:t xml:space="preserve">сведения,</w:t>
      </w:r>
      <w:r>
        <w:rPr>
          <w:spacing w:val="80"/>
        </w:rPr>
        <w:t xml:space="preserve"> </w:t>
      </w:r>
      <w:r>
        <w:t xml:space="preserve">в соответствии с нормами, принятыми в стране/странах изучаемого языка;</w:t>
      </w:r>
      <w:r/>
    </w:p>
    <w:p>
      <w:pPr>
        <w:pStyle w:val="967"/>
        <w:ind w:right="853"/>
        <w:jc w:val="left"/>
        <w:spacing w:before="5" w:line="362" w:lineRule="auto"/>
      </w:pPr>
      <w:r>
        <w:t xml:space="preserve">писать</w:t>
      </w:r>
      <w:r>
        <w:rPr>
          <w:spacing w:val="-6"/>
        </w:rPr>
        <w:t xml:space="preserve"> </w:t>
      </w:r>
      <w:r>
        <w:t xml:space="preserve">резюме</w:t>
      </w:r>
      <w:r>
        <w:rPr>
          <w:spacing w:val="-3"/>
        </w:rPr>
        <w:t xml:space="preserve"> </w:t>
      </w:r>
      <w:r>
        <w:t xml:space="preserve">(CV)</w:t>
      </w:r>
      <w:r>
        <w:rPr>
          <w:spacing w:val="-5"/>
        </w:rPr>
        <w:t xml:space="preserve"> </w:t>
      </w:r>
      <w:r>
        <w:t xml:space="preserve">с</w:t>
      </w:r>
      <w:r>
        <w:rPr>
          <w:spacing w:val="-3"/>
        </w:rPr>
        <w:t xml:space="preserve"> </w:t>
      </w:r>
      <w:r>
        <w:t xml:space="preserve">сообщением</w:t>
      </w:r>
      <w:r>
        <w:rPr>
          <w:spacing w:val="-2"/>
        </w:rPr>
        <w:t xml:space="preserve"> </w:t>
      </w:r>
      <w:r>
        <w:t xml:space="preserve">основных</w:t>
      </w:r>
      <w:r>
        <w:rPr>
          <w:spacing w:val="-8"/>
        </w:rPr>
        <w:t xml:space="preserve"> </w:t>
      </w:r>
      <w:r>
        <w:t xml:space="preserve">сведений</w:t>
      </w:r>
      <w:r>
        <w:rPr>
          <w:spacing w:val="-4"/>
        </w:rPr>
        <w:t xml:space="preserve"> </w:t>
      </w:r>
      <w:r>
        <w:t xml:space="preserve">о</w:t>
      </w:r>
      <w:r>
        <w:rPr>
          <w:spacing w:val="-4"/>
        </w:rPr>
        <w:t xml:space="preserve"> </w:t>
      </w:r>
      <w:r>
        <w:t xml:space="preserve">себе</w:t>
      </w:r>
      <w:r>
        <w:rPr>
          <w:spacing w:val="-3"/>
        </w:rPr>
        <w:t xml:space="preserve"> </w:t>
      </w:r>
      <w:r>
        <w:t xml:space="preserve">в</w:t>
      </w:r>
      <w:r>
        <w:rPr>
          <w:spacing w:val="-5"/>
        </w:rPr>
        <w:t xml:space="preserve"> </w:t>
      </w:r>
      <w:r>
        <w:t xml:space="preserve">соответствии с нормами, принятыми в стране/странах изучаемого языка;</w:t>
      </w:r>
      <w:r/>
    </w:p>
    <w:p>
      <w:pPr>
        <w:pStyle w:val="967"/>
        <w:ind w:left="943" w:firstLine="0"/>
        <w:jc w:val="left"/>
        <w:spacing w:line="314" w:lineRule="exact"/>
        <w:tabs>
          <w:tab w:val="left" w:pos="1950" w:leader="none"/>
          <w:tab w:val="left" w:pos="3653" w:leader="none"/>
          <w:tab w:val="left" w:pos="5178" w:leader="none"/>
          <w:tab w:val="left" w:pos="6372" w:leader="none"/>
          <w:tab w:val="left" w:pos="7830" w:leader="none"/>
          <w:tab w:val="left" w:pos="9196" w:leader="none"/>
        </w:tabs>
      </w:pPr>
      <w:r>
        <w:rPr>
          <w:spacing w:val="-2"/>
        </w:rPr>
        <w:t xml:space="preserve">писать</w:t>
      </w:r>
      <w:r>
        <w:tab/>
      </w:r>
      <w:r>
        <w:rPr>
          <w:spacing w:val="-2"/>
        </w:rPr>
        <w:t xml:space="preserve">электронное</w:t>
      </w:r>
      <w:r>
        <w:tab/>
      </w:r>
      <w:r>
        <w:rPr>
          <w:spacing w:val="-2"/>
        </w:rPr>
        <w:t xml:space="preserve">сообщение</w:t>
      </w:r>
      <w:r>
        <w:tab/>
      </w:r>
      <w:r>
        <w:rPr>
          <w:spacing w:val="-2"/>
        </w:rPr>
        <w:t xml:space="preserve">личного</w:t>
      </w:r>
      <w:r>
        <w:tab/>
      </w:r>
      <w:r>
        <w:rPr>
          <w:spacing w:val="-2"/>
        </w:rPr>
        <w:t xml:space="preserve">характера,</w:t>
      </w:r>
      <w:r>
        <w:tab/>
      </w:r>
      <w:r>
        <w:rPr>
          <w:spacing w:val="-2"/>
        </w:rPr>
        <w:t xml:space="preserve">соблюдая</w:t>
      </w:r>
      <w:r>
        <w:tab/>
      </w:r>
      <w:r>
        <w:rPr>
          <w:spacing w:val="-2"/>
        </w:rPr>
        <w:t xml:space="preserve">речевой</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jc w:val="left"/>
        <w:spacing w:before="67" w:line="362" w:lineRule="auto"/>
      </w:pPr>
      <w:r>
        <w:t xml:space="preserve">этикет, принятый в стране/странах изучаемого языка (объём сообщения – до 140 </w:t>
      </w:r>
      <w:r>
        <w:rPr>
          <w:spacing w:val="-2"/>
        </w:rPr>
        <w:t xml:space="preserve">слов);</w:t>
      </w:r>
      <w:r/>
    </w:p>
    <w:p>
      <w:pPr>
        <w:pStyle w:val="967"/>
        <w:ind w:right="851"/>
        <w:spacing w:line="362" w:lineRule="auto"/>
      </w:pPr>
      <w: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r/>
    </w:p>
    <w:p>
      <w:pPr>
        <w:pStyle w:val="967"/>
        <w:ind w:right="843"/>
        <w:spacing w:line="360" w:lineRule="auto"/>
        <w:tabs>
          <w:tab w:val="left" w:pos="3040" w:leader="none"/>
          <w:tab w:val="left" w:pos="4983" w:leader="none"/>
          <w:tab w:val="left" w:pos="6686" w:leader="none"/>
          <w:tab w:val="left" w:pos="8741" w:leader="none"/>
        </w:tabs>
      </w:pPr>
      <w:r>
        <w:rPr>
          <w:spacing w:val="-2"/>
        </w:rPr>
        <w:t xml:space="preserve">заполнять</w:t>
      </w:r>
      <w:r>
        <w:tab/>
      </w:r>
      <w:r>
        <w:rPr>
          <w:spacing w:val="-2"/>
        </w:rPr>
        <w:t xml:space="preserve">таблицу,</w:t>
      </w:r>
      <w:r>
        <w:tab/>
      </w:r>
      <w:r>
        <w:rPr>
          <w:spacing w:val="-2"/>
        </w:rPr>
        <w:t xml:space="preserve">кратко</w:t>
      </w:r>
      <w:r>
        <w:tab/>
      </w:r>
      <w:r>
        <w:rPr>
          <w:spacing w:val="-2"/>
        </w:rPr>
        <w:t xml:space="preserve">фиксируя</w:t>
      </w:r>
      <w:r>
        <w:tab/>
      </w:r>
      <w:r>
        <w:rPr>
          <w:spacing w:val="-2"/>
        </w:rPr>
        <w:t xml:space="preserve">содержание </w:t>
      </w:r>
      <w:r>
        <w:t xml:space="preserve">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r/>
    </w:p>
    <w:p>
      <w:pPr>
        <w:pStyle w:val="967"/>
        <w:ind w:left="943" w:firstLine="0"/>
      </w:pPr>
      <w:r>
        <w:t xml:space="preserve">владеть</w:t>
      </w:r>
      <w:r>
        <w:rPr>
          <w:spacing w:val="-16"/>
        </w:rPr>
        <w:t xml:space="preserve"> </w:t>
      </w:r>
      <w:r>
        <w:t xml:space="preserve">фонетическими</w:t>
      </w:r>
      <w:r>
        <w:rPr>
          <w:spacing w:val="-13"/>
        </w:rPr>
        <w:t xml:space="preserve"> </w:t>
      </w:r>
      <w:r>
        <w:rPr>
          <w:spacing w:val="-2"/>
        </w:rPr>
        <w:t xml:space="preserve">навыками:</w:t>
      </w:r>
      <w:r/>
    </w:p>
    <w:p>
      <w:pPr>
        <w:pStyle w:val="967"/>
        <w:ind w:right="846"/>
        <w:spacing w:before="146" w:line="360" w:lineRule="auto"/>
      </w:pPr>
      <w:r>
        <w:t xml:space="preserve">различать на слух, без ошибок, ведущих к сбою коммуникации,</w:t>
      </w:r>
      <w:r>
        <w:rPr>
          <w:spacing w:val="80"/>
        </w:rPr>
        <w:t xml:space="preserve"> </w:t>
      </w:r>
      <w:r>
        <w:t xml:space="preserve">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w:t>
      </w:r>
      <w:r/>
    </w:p>
    <w:p>
      <w:pPr>
        <w:pStyle w:val="967"/>
        <w:ind w:right="843"/>
        <w:spacing w:before="3" w:line="360" w:lineRule="auto"/>
      </w:pPr>
      <w: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r/>
    </w:p>
    <w:p>
      <w:pPr>
        <w:pStyle w:val="967"/>
        <w:ind w:left="943" w:right="848" w:firstLine="0"/>
        <w:spacing w:before="1" w:line="357" w:lineRule="auto"/>
      </w:pPr>
      <w:r>
        <w:t xml:space="preserve">владеть орфографическими навыками: правильно писать изученные слова; владеть</w:t>
      </w:r>
      <w:r>
        <w:rPr>
          <w:spacing w:val="71"/>
        </w:rPr>
        <w:t xml:space="preserve">  </w:t>
      </w:r>
      <w:r>
        <w:t xml:space="preserve">пунктуационными</w:t>
      </w:r>
      <w:r>
        <w:rPr>
          <w:spacing w:val="72"/>
        </w:rPr>
        <w:t xml:space="preserve">  </w:t>
      </w:r>
      <w:r>
        <w:t xml:space="preserve">навыками:</w:t>
      </w:r>
      <w:r>
        <w:rPr>
          <w:spacing w:val="69"/>
        </w:rPr>
        <w:t xml:space="preserve">  </w:t>
      </w:r>
      <w:r>
        <w:t xml:space="preserve">использовать</w:t>
      </w:r>
      <w:r>
        <w:rPr>
          <w:spacing w:val="71"/>
        </w:rPr>
        <w:t xml:space="preserve">  </w:t>
      </w:r>
      <w:r>
        <w:t xml:space="preserve">запятую</w:t>
      </w:r>
      <w:r>
        <w:rPr>
          <w:spacing w:val="73"/>
        </w:rPr>
        <w:t xml:space="preserve">  </w:t>
      </w:r>
      <w:r>
        <w:rPr>
          <w:spacing w:val="-5"/>
        </w:rPr>
        <w:t xml:space="preserve">при</w:t>
      </w:r>
      <w:r/>
    </w:p>
    <w:p>
      <w:pPr>
        <w:pStyle w:val="967"/>
        <w:ind w:firstLine="0"/>
        <w:spacing w:before="6"/>
      </w:pPr>
      <w:r>
        <w:t xml:space="preserve">перечислении,</w:t>
      </w:r>
      <w:r>
        <w:rPr>
          <w:spacing w:val="-6"/>
        </w:rPr>
        <w:t xml:space="preserve"> </w:t>
      </w:r>
      <w:r>
        <w:t xml:space="preserve">обращении</w:t>
      </w:r>
      <w:r>
        <w:rPr>
          <w:spacing w:val="-8"/>
        </w:rPr>
        <w:t xml:space="preserve"> </w:t>
      </w:r>
      <w:r>
        <w:t xml:space="preserve">и</w:t>
      </w:r>
      <w:r>
        <w:rPr>
          <w:spacing w:val="-7"/>
        </w:rPr>
        <w:t xml:space="preserve"> </w:t>
      </w:r>
      <w:r>
        <w:t xml:space="preserve">при</w:t>
      </w:r>
      <w:r>
        <w:rPr>
          <w:spacing w:val="-8"/>
        </w:rPr>
        <w:t xml:space="preserve"> </w:t>
      </w:r>
      <w:r>
        <w:t xml:space="preserve">выделении</w:t>
      </w:r>
      <w:r>
        <w:rPr>
          <w:spacing w:val="-7"/>
        </w:rPr>
        <w:t xml:space="preserve"> </w:t>
      </w:r>
      <w:r>
        <w:t xml:space="preserve">вводных</w:t>
      </w:r>
      <w:r>
        <w:rPr>
          <w:spacing w:val="-11"/>
        </w:rPr>
        <w:t xml:space="preserve"> </w:t>
      </w:r>
      <w:r>
        <w:rPr>
          <w:spacing w:val="-2"/>
        </w:rPr>
        <w:t xml:space="preserve">слов;</w:t>
      </w:r>
      <w:r/>
    </w:p>
    <w:p>
      <w:pPr>
        <w:pStyle w:val="967"/>
        <w:ind w:left="943" w:firstLine="0"/>
        <w:spacing w:before="163"/>
      </w:pPr>
      <w:r>
        <w:t xml:space="preserve">апостроф,</w:t>
      </w:r>
      <w:r>
        <w:rPr>
          <w:spacing w:val="-10"/>
        </w:rPr>
        <w:t xml:space="preserve"> </w:t>
      </w:r>
      <w:r>
        <w:t xml:space="preserve">точку,</w:t>
      </w:r>
      <w:r>
        <w:rPr>
          <w:spacing w:val="-9"/>
        </w:rPr>
        <w:t xml:space="preserve"> </w:t>
      </w:r>
      <w:r>
        <w:t xml:space="preserve">вопросительный</w:t>
      </w:r>
      <w:r>
        <w:rPr>
          <w:spacing w:val="-12"/>
        </w:rPr>
        <w:t xml:space="preserve"> </w:t>
      </w:r>
      <w:r>
        <w:t xml:space="preserve">и</w:t>
      </w:r>
      <w:r>
        <w:rPr>
          <w:spacing w:val="-12"/>
        </w:rPr>
        <w:t xml:space="preserve"> </w:t>
      </w:r>
      <w:r>
        <w:t xml:space="preserve">восклицательный</w:t>
      </w:r>
      <w:r>
        <w:rPr>
          <w:spacing w:val="-12"/>
        </w:rPr>
        <w:t xml:space="preserve"> </w:t>
      </w:r>
      <w:r>
        <w:rPr>
          <w:spacing w:val="-2"/>
        </w:rPr>
        <w:t xml:space="preserve">знаки;</w:t>
      </w:r>
      <w:r/>
    </w:p>
    <w:p>
      <w:pPr>
        <w:pStyle w:val="967"/>
        <w:ind w:right="850"/>
        <w:spacing w:before="158" w:line="360" w:lineRule="auto"/>
      </w:pPr>
      <w: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r/>
    </w:p>
    <w:p>
      <w:pPr>
        <w:pStyle w:val="967"/>
        <w:ind w:right="851"/>
        <w:spacing w:before="1" w:line="360" w:lineRule="auto"/>
      </w:pPr>
      <w:r>
        <w:t xml:space="preserve">распознавать в устной речи и письменном тексте 1500 лексических единиц (слов, фразовых глаголов, словосочетан</w:t>
      </w:r>
      <w:r>
        <w:t xml:space="preserve">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 xml:space="preserve">сочетаемости;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распознавать</w:t>
      </w:r>
      <w:r>
        <w:rPr>
          <w:spacing w:val="-10"/>
        </w:rPr>
        <w:t xml:space="preserve"> </w:t>
      </w:r>
      <w:r>
        <w:t xml:space="preserve">и</w:t>
      </w:r>
      <w:r>
        <w:rPr>
          <w:spacing w:val="-7"/>
        </w:rPr>
        <w:t xml:space="preserve"> </w:t>
      </w:r>
      <w:r>
        <w:t xml:space="preserve">употреблять</w:t>
      </w:r>
      <w:r>
        <w:rPr>
          <w:spacing w:val="-10"/>
        </w:rPr>
        <w:t xml:space="preserve"> </w:t>
      </w:r>
      <w:r>
        <w:t xml:space="preserve">в</w:t>
      </w:r>
      <w:r>
        <w:rPr>
          <w:spacing w:val="-4"/>
        </w:rPr>
        <w:t xml:space="preserve"> </w:t>
      </w:r>
      <w:r>
        <w:t xml:space="preserve">устной</w:t>
      </w:r>
      <w:r>
        <w:rPr>
          <w:spacing w:val="-8"/>
        </w:rPr>
        <w:t xml:space="preserve"> </w:t>
      </w:r>
      <w:r>
        <w:t xml:space="preserve">и</w:t>
      </w:r>
      <w:r>
        <w:rPr>
          <w:spacing w:val="-7"/>
        </w:rPr>
        <w:t xml:space="preserve"> </w:t>
      </w:r>
      <w:r>
        <w:t xml:space="preserve">письменной</w:t>
      </w:r>
      <w:r>
        <w:rPr>
          <w:spacing w:val="-8"/>
        </w:rPr>
        <w:t xml:space="preserve"> </w:t>
      </w:r>
      <w:r>
        <w:rPr>
          <w:spacing w:val="-2"/>
        </w:rPr>
        <w:t xml:space="preserve">речи:</w:t>
      </w:r>
      <w:r/>
    </w:p>
    <w:p>
      <w:pPr>
        <w:pStyle w:val="967"/>
        <w:ind w:left="943" w:firstLine="0"/>
        <w:spacing w:before="163"/>
      </w:pPr>
      <w:r>
        <w:t xml:space="preserve">родственные</w:t>
      </w:r>
      <w:r>
        <w:rPr>
          <w:spacing w:val="-11"/>
        </w:rPr>
        <w:t xml:space="preserve"> </w:t>
      </w:r>
      <w:r>
        <w:t xml:space="preserve">слова,</w:t>
      </w:r>
      <w:r>
        <w:rPr>
          <w:spacing w:val="-10"/>
        </w:rPr>
        <w:t xml:space="preserve"> </w:t>
      </w:r>
      <w:r>
        <w:t xml:space="preserve">образованные</w:t>
      </w:r>
      <w:r>
        <w:rPr>
          <w:spacing w:val="-10"/>
        </w:rPr>
        <w:t xml:space="preserve"> </w:t>
      </w:r>
      <w:r>
        <w:t xml:space="preserve">с</w:t>
      </w:r>
      <w:r>
        <w:rPr>
          <w:spacing w:val="-11"/>
        </w:rPr>
        <w:t xml:space="preserve"> </w:t>
      </w:r>
      <w:r>
        <w:t xml:space="preserve">использованием</w:t>
      </w:r>
      <w:r>
        <w:rPr>
          <w:spacing w:val="-4"/>
        </w:rPr>
        <w:t xml:space="preserve"> </w:t>
      </w:r>
      <w:r>
        <w:rPr>
          <w:spacing w:val="-2"/>
        </w:rPr>
        <w:t xml:space="preserve">аффиксации:</w:t>
      </w:r>
      <w:r/>
    </w:p>
    <w:p>
      <w:pPr>
        <w:pStyle w:val="967"/>
        <w:ind w:right="841"/>
        <w:spacing w:before="158" w:line="362" w:lineRule="auto"/>
      </w:pPr>
      <w:r>
        <w:t xml:space="preserve">глаголы при помощи префиксов dis-, mis-, re-, over-, under- и суффиксов - ise/-ize, -en;</w:t>
      </w:r>
      <w:r/>
    </w:p>
    <w:p>
      <w:pPr>
        <w:pStyle w:val="967"/>
        <w:ind w:right="843"/>
        <w:spacing w:line="357" w:lineRule="auto"/>
      </w:pPr>
      <w:r>
        <w:t xml:space="preserve">имена существительные при помощи префиксов un-, in-/im-, il-/ir- и суффиксов -ance/-ence, -er/-or, -ing, -ist, -ity, -ment, -ness, -sion/-tion, -ship;</w:t>
      </w:r>
      <w:r/>
    </w:p>
    <w:p>
      <w:pPr>
        <w:pStyle w:val="967"/>
        <w:ind w:right="841"/>
        <w:spacing w:before="4" w:line="360" w:lineRule="auto"/>
      </w:pPr>
      <w:r>
        <w:t xml:space="preserve">имена прилагательные при</w:t>
      </w:r>
      <w:r>
        <w:rPr>
          <w:spacing w:val="-1"/>
        </w:rPr>
        <w:t xml:space="preserve"> </w:t>
      </w:r>
      <w:r>
        <w:t xml:space="preserve">помощи</w:t>
      </w:r>
      <w:r>
        <w:rPr>
          <w:spacing w:val="-1"/>
        </w:rPr>
        <w:t xml:space="preserve"> </w:t>
      </w:r>
      <w:r>
        <w:t xml:space="preserve">префиксов un-, in-/im-, il-/ir-, inter-, non-, post-, pre- и суффиксов -able/-ible, -al, -ed, -ese, -ful, -ian/ -an, -ical, -ing, -ish, -ive, - less, -ly, -ous, -y;</w:t>
      </w:r>
      <w:r/>
    </w:p>
    <w:p>
      <w:pPr>
        <w:pStyle w:val="967"/>
        <w:ind w:left="943" w:right="2201" w:firstLine="0"/>
        <w:spacing w:before="1" w:line="357" w:lineRule="auto"/>
      </w:pPr>
      <w:r>
        <w:t xml:space="preserve">наречия</w:t>
      </w:r>
      <w:r>
        <w:rPr>
          <w:spacing w:val="-5"/>
        </w:rPr>
        <w:t xml:space="preserve"> </w:t>
      </w:r>
      <w:r>
        <w:t xml:space="preserve">при</w:t>
      </w:r>
      <w:r>
        <w:rPr>
          <w:spacing w:val="-6"/>
        </w:rPr>
        <w:t xml:space="preserve"> </w:t>
      </w:r>
      <w:r>
        <w:t xml:space="preserve">помощи</w:t>
      </w:r>
      <w:r>
        <w:rPr>
          <w:spacing w:val="-6"/>
        </w:rPr>
        <w:t xml:space="preserve"> </w:t>
      </w:r>
      <w:r>
        <w:t xml:space="preserve">префиксов</w:t>
      </w:r>
      <w:r>
        <w:rPr>
          <w:spacing w:val="-7"/>
        </w:rPr>
        <w:t xml:space="preserve"> </w:t>
      </w:r>
      <w:r>
        <w:t xml:space="preserve">un-,</w:t>
      </w:r>
      <w:r>
        <w:rPr>
          <w:spacing w:val="-3"/>
        </w:rPr>
        <w:t xml:space="preserve"> </w:t>
      </w:r>
      <w:r>
        <w:t xml:space="preserve">in-/im-, il-/ir-</w:t>
      </w:r>
      <w:r>
        <w:rPr>
          <w:spacing w:val="-7"/>
        </w:rPr>
        <w:t xml:space="preserve"> </w:t>
      </w:r>
      <w:r>
        <w:t xml:space="preserve">и</w:t>
      </w:r>
      <w:r>
        <w:rPr>
          <w:spacing w:val="-6"/>
        </w:rPr>
        <w:t xml:space="preserve"> </w:t>
      </w:r>
      <w:r>
        <w:t xml:space="preserve">суффикса</w:t>
      </w:r>
      <w:r>
        <w:rPr>
          <w:spacing w:val="-2"/>
        </w:rPr>
        <w:t xml:space="preserve"> </w:t>
      </w:r>
      <w:r>
        <w:t xml:space="preserve">-ly; числительные при помощи суффиксов -teen, -ty, -th;</w:t>
      </w:r>
      <w:r/>
    </w:p>
    <w:p>
      <w:pPr>
        <w:pStyle w:val="967"/>
        <w:ind w:left="943" w:firstLine="0"/>
        <w:spacing w:before="6"/>
      </w:pPr>
      <w:r>
        <w:t xml:space="preserve">с</w:t>
      </w:r>
      <w:r>
        <w:rPr>
          <w:spacing w:val="-11"/>
        </w:rPr>
        <w:t xml:space="preserve"> </w:t>
      </w:r>
      <w:r>
        <w:t xml:space="preserve">использованием</w:t>
      </w:r>
      <w:r>
        <w:rPr>
          <w:spacing w:val="-10"/>
        </w:rPr>
        <w:t xml:space="preserve"> </w:t>
      </w:r>
      <w:r>
        <w:rPr>
          <w:spacing w:val="-2"/>
        </w:rPr>
        <w:t xml:space="preserve">словосложения:</w:t>
      </w:r>
      <w:r/>
    </w:p>
    <w:p>
      <w:pPr>
        <w:pStyle w:val="967"/>
        <w:ind w:right="855"/>
        <w:spacing w:before="162" w:line="357" w:lineRule="auto"/>
      </w:pPr>
      <w:r>
        <w:t xml:space="preserve">сложные существительные путём соединения основ существительных </w:t>
      </w:r>
      <w:r>
        <w:rPr>
          <w:spacing w:val="-2"/>
        </w:rPr>
        <w:t xml:space="preserve">(football);</w:t>
      </w:r>
      <w:r/>
    </w:p>
    <w:p>
      <w:pPr>
        <w:pStyle w:val="967"/>
        <w:ind w:right="849"/>
        <w:spacing w:before="6" w:line="357" w:lineRule="auto"/>
      </w:pPr>
      <w:r>
        <w:t xml:space="preserve">сложные существительные путём соединения основы прилагательного с основой существительного (bluebell);</w:t>
      </w:r>
      <w:r/>
    </w:p>
    <w:p>
      <w:pPr>
        <w:pStyle w:val="967"/>
        <w:ind w:right="844"/>
        <w:spacing w:before="5" w:line="362" w:lineRule="auto"/>
      </w:pPr>
      <w:r>
        <w:t xml:space="preserve">сложные существительные путём соединения основ существительных с предлогом (father-in-law);</w:t>
      </w:r>
      <w:r/>
    </w:p>
    <w:p>
      <w:pPr>
        <w:pStyle w:val="967"/>
        <w:ind w:right="855"/>
        <w:spacing w:line="362" w:lineRule="auto"/>
        <w:tabs>
          <w:tab w:val="left" w:pos="2815" w:leader="none"/>
          <w:tab w:val="left" w:pos="5550" w:leader="none"/>
          <w:tab w:val="left" w:pos="7081" w:leader="none"/>
          <w:tab w:val="left" w:pos="9278" w:leader="none"/>
        </w:tabs>
      </w:pPr>
      <w:r>
        <w:rPr>
          <w:spacing w:val="-2"/>
        </w:rPr>
        <w:t xml:space="preserve">сложные</w:t>
      </w:r>
      <w:r>
        <w:tab/>
      </w:r>
      <w:r>
        <w:rPr>
          <w:spacing w:val="-2"/>
        </w:rPr>
        <w:t xml:space="preserve">прилагательные</w:t>
      </w:r>
      <w:r>
        <w:tab/>
      </w:r>
      <w:r>
        <w:rPr>
          <w:spacing w:val="-2"/>
        </w:rPr>
        <w:t xml:space="preserve">путём</w:t>
      </w:r>
      <w:r>
        <w:tab/>
      </w:r>
      <w:r>
        <w:rPr>
          <w:spacing w:val="-2"/>
        </w:rPr>
        <w:t xml:space="preserve">соединения</w:t>
      </w:r>
      <w:r>
        <w:tab/>
      </w:r>
      <w:r>
        <w:rPr>
          <w:spacing w:val="-2"/>
        </w:rPr>
        <w:t xml:space="preserve">основы </w:t>
      </w:r>
      <w:r>
        <w:t xml:space="preserve">прилагательного/числительного с основой существительного с добавлением суффикса -ed (blue-eyed, eight-legged);</w:t>
      </w:r>
      <w:r/>
    </w:p>
    <w:p>
      <w:pPr>
        <w:pStyle w:val="967"/>
        <w:ind w:right="846"/>
        <w:spacing w:line="362" w:lineRule="auto"/>
      </w:pPr>
      <w:r>
        <w:t xml:space="preserve">сложные прилагательные путём соединения наречия с основой причастия II </w:t>
      </w:r>
      <w:r>
        <w:rPr>
          <w:spacing w:val="-2"/>
        </w:rPr>
        <w:t xml:space="preserve">(well-behaved);</w:t>
      </w:r>
      <w:r/>
    </w:p>
    <w:p>
      <w:pPr>
        <w:pStyle w:val="967"/>
        <w:ind w:right="844"/>
        <w:spacing w:line="362" w:lineRule="auto"/>
      </w:pPr>
      <w:r>
        <w:t xml:space="preserve">сложные прилагательные путём соединения основы прилагательного с основой причастия I (nice-looking);</w:t>
      </w:r>
      <w:r/>
    </w:p>
    <w:p>
      <w:pPr>
        <w:pStyle w:val="967"/>
        <w:ind w:left="943" w:firstLine="0"/>
        <w:spacing w:line="320" w:lineRule="exact"/>
      </w:pPr>
      <w:r>
        <w:t xml:space="preserve">с</w:t>
      </w:r>
      <w:r>
        <w:rPr>
          <w:spacing w:val="-11"/>
        </w:rPr>
        <w:t xml:space="preserve"> </w:t>
      </w:r>
      <w:r>
        <w:t xml:space="preserve">использованием</w:t>
      </w:r>
      <w:r>
        <w:rPr>
          <w:spacing w:val="-10"/>
        </w:rPr>
        <w:t xml:space="preserve"> </w:t>
      </w:r>
      <w:r>
        <w:rPr>
          <w:spacing w:val="-2"/>
        </w:rPr>
        <w:t xml:space="preserve">конверсии:</w:t>
      </w:r>
      <w:r/>
    </w:p>
    <w:p>
      <w:pPr>
        <w:pStyle w:val="967"/>
        <w:ind w:right="847"/>
        <w:spacing w:before="135" w:line="362" w:lineRule="auto"/>
      </w:pPr>
      <w:r>
        <w:t xml:space="preserve">образование имён существительных от неопределённых форм глаголов (to run – a run);</w:t>
      </w:r>
      <w:r/>
    </w:p>
    <w:p>
      <w:pPr>
        <w:pStyle w:val="967"/>
        <w:ind w:left="943" w:right="2213" w:firstLine="0"/>
        <w:spacing w:line="357" w:lineRule="auto"/>
      </w:pPr>
      <w:r>
        <w:t xml:space="preserve">имён</w:t>
      </w:r>
      <w:r>
        <w:rPr>
          <w:spacing w:val="-5"/>
        </w:rPr>
        <w:t xml:space="preserve"> </w:t>
      </w:r>
      <w:r>
        <w:t xml:space="preserve">существительных</w:t>
      </w:r>
      <w:r>
        <w:rPr>
          <w:spacing w:val="-8"/>
        </w:rPr>
        <w:t xml:space="preserve"> </w:t>
      </w:r>
      <w:r>
        <w:t xml:space="preserve">от</w:t>
      </w:r>
      <w:r>
        <w:rPr>
          <w:spacing w:val="-6"/>
        </w:rPr>
        <w:t xml:space="preserve"> </w:t>
      </w:r>
      <w:r>
        <w:t xml:space="preserve">прилагательных</w:t>
      </w:r>
      <w:r>
        <w:rPr>
          <w:spacing w:val="-8"/>
        </w:rPr>
        <w:t xml:space="preserve"> </w:t>
      </w:r>
      <w:r>
        <w:t xml:space="preserve">(rich</w:t>
      </w:r>
      <w:r>
        <w:rPr>
          <w:spacing w:val="-8"/>
        </w:rPr>
        <w:t xml:space="preserve"> </w:t>
      </w:r>
      <w:r>
        <w:t xml:space="preserve">people –</w:t>
      </w:r>
      <w:r>
        <w:rPr>
          <w:spacing w:val="-4"/>
        </w:rPr>
        <w:t xml:space="preserve"> </w:t>
      </w:r>
      <w:r>
        <w:t xml:space="preserve">the</w:t>
      </w:r>
      <w:r>
        <w:rPr>
          <w:spacing w:val="-4"/>
        </w:rPr>
        <w:t xml:space="preserve"> </w:t>
      </w:r>
      <w:r>
        <w:t xml:space="preserve">rich); глаголов от имён существительных (a hand – to hand);</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глаголов</w:t>
      </w:r>
      <w:r>
        <w:rPr>
          <w:spacing w:val="-6"/>
        </w:rPr>
        <w:t xml:space="preserve"> </w:t>
      </w:r>
      <w:r>
        <w:t xml:space="preserve">от</w:t>
      </w:r>
      <w:r>
        <w:rPr>
          <w:spacing w:val="-6"/>
        </w:rPr>
        <w:t xml:space="preserve"> </w:t>
      </w:r>
      <w:r>
        <w:t xml:space="preserve">имён</w:t>
      </w:r>
      <w:r>
        <w:rPr>
          <w:spacing w:val="-4"/>
        </w:rPr>
        <w:t xml:space="preserve"> </w:t>
      </w:r>
      <w:r>
        <w:t xml:space="preserve">прилагательных</w:t>
      </w:r>
      <w:r>
        <w:rPr>
          <w:spacing w:val="-9"/>
        </w:rPr>
        <w:t xml:space="preserve"> </w:t>
      </w:r>
      <w:r>
        <w:t xml:space="preserve">(cool</w:t>
      </w:r>
      <w:r>
        <w:rPr>
          <w:spacing w:val="-3"/>
        </w:rPr>
        <w:t xml:space="preserve"> </w:t>
      </w:r>
      <w:r>
        <w:t xml:space="preserve">–</w:t>
      </w:r>
      <w:r>
        <w:rPr>
          <w:spacing w:val="-1"/>
        </w:rPr>
        <w:t xml:space="preserve"> </w:t>
      </w:r>
      <w:r>
        <w:t xml:space="preserve">to</w:t>
      </w:r>
      <w:r>
        <w:rPr>
          <w:spacing w:val="-4"/>
        </w:rPr>
        <w:t xml:space="preserve"> </w:t>
      </w:r>
      <w:r>
        <w:rPr>
          <w:spacing w:val="-2"/>
        </w:rPr>
        <w:t xml:space="preserve">cool);</w:t>
      </w:r>
      <w:r/>
    </w:p>
    <w:p>
      <w:pPr>
        <w:pStyle w:val="967"/>
        <w:ind w:right="850"/>
        <w:spacing w:before="163" w:line="357" w:lineRule="auto"/>
      </w:pPr>
      <w:r>
        <w:t xml:space="preserve">распознавать и употреблять в устной и письменной речи имена прилагательные на -ed и -ing (excited – exciting);</w:t>
      </w:r>
      <w:r/>
    </w:p>
    <w:p>
      <w:pPr>
        <w:pStyle w:val="967"/>
        <w:ind w:right="855"/>
        <w:spacing w:before="6" w:line="360" w:lineRule="auto"/>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r/>
    </w:p>
    <w:p>
      <w:pPr>
        <w:pStyle w:val="967"/>
        <w:ind w:right="857"/>
        <w:spacing w:before="1" w:line="360" w:lineRule="auto"/>
      </w:pPr>
      <w:r>
        <w:t xml:space="preserve">распознавать и употреблять в устной и письменной речи различные</w:t>
      </w:r>
      <w:r>
        <w:rPr>
          <w:spacing w:val="40"/>
        </w:rPr>
        <w:t xml:space="preserve"> </w:t>
      </w:r>
      <w:r>
        <w:t xml:space="preserve">средства связи для обеспечения целостности и логичности устного/письменного </w:t>
      </w:r>
      <w:r>
        <w:rPr>
          <w:spacing w:val="-2"/>
        </w:rPr>
        <w:t xml:space="preserve">высказывания;</w:t>
      </w:r>
      <w:r/>
    </w:p>
    <w:p>
      <w:pPr>
        <w:pStyle w:val="967"/>
        <w:ind w:right="858"/>
        <w:spacing w:before="1" w:line="357" w:lineRule="auto"/>
      </w:pPr>
      <w:r>
        <w:t xml:space="preserve">знать и понимать особенности структуры простых и сложных предложений и различных коммуникативных типов предложений английского языка;</w:t>
      </w:r>
      <w:r/>
    </w:p>
    <w:p>
      <w:pPr>
        <w:pStyle w:val="967"/>
        <w:ind w:left="943" w:firstLine="0"/>
        <w:spacing w:before="6"/>
      </w:pPr>
      <w:r>
        <w:t xml:space="preserve">распознавать</w:t>
      </w:r>
      <w:r>
        <w:rPr>
          <w:spacing w:val="-10"/>
        </w:rPr>
        <w:t xml:space="preserve"> </w:t>
      </w:r>
      <w:r>
        <w:t xml:space="preserve">и</w:t>
      </w:r>
      <w:r>
        <w:rPr>
          <w:spacing w:val="-7"/>
        </w:rPr>
        <w:t xml:space="preserve"> </w:t>
      </w:r>
      <w:r>
        <w:t xml:space="preserve">употреблять</w:t>
      </w:r>
      <w:r>
        <w:rPr>
          <w:spacing w:val="-10"/>
        </w:rPr>
        <w:t xml:space="preserve"> </w:t>
      </w:r>
      <w:r>
        <w:t xml:space="preserve">в</w:t>
      </w:r>
      <w:r>
        <w:rPr>
          <w:spacing w:val="-4"/>
        </w:rPr>
        <w:t xml:space="preserve"> </w:t>
      </w:r>
      <w:r>
        <w:t xml:space="preserve">устной</w:t>
      </w:r>
      <w:r>
        <w:rPr>
          <w:spacing w:val="-8"/>
        </w:rPr>
        <w:t xml:space="preserve"> </w:t>
      </w:r>
      <w:r>
        <w:t xml:space="preserve">и</w:t>
      </w:r>
      <w:r>
        <w:rPr>
          <w:spacing w:val="-7"/>
        </w:rPr>
        <w:t xml:space="preserve"> </w:t>
      </w:r>
      <w:r>
        <w:t xml:space="preserve">письменной</w:t>
      </w:r>
      <w:r>
        <w:rPr>
          <w:spacing w:val="-8"/>
        </w:rPr>
        <w:t xml:space="preserve"> </w:t>
      </w:r>
      <w:r>
        <w:rPr>
          <w:spacing w:val="-2"/>
        </w:rPr>
        <w:t xml:space="preserve">речи:</w:t>
      </w:r>
      <w:r/>
    </w:p>
    <w:p>
      <w:pPr>
        <w:pStyle w:val="967"/>
        <w:ind w:right="846"/>
        <w:spacing w:before="163" w:line="357" w:lineRule="auto"/>
      </w:pPr>
      <w:r>
        <w:t xml:space="preserve">предложения, в том числе с несколькими обстоятельствами, следующими в определённом порядке;</w:t>
      </w:r>
      <w:r/>
    </w:p>
    <w:p>
      <w:pPr>
        <w:pStyle w:val="967"/>
        <w:ind w:left="943" w:firstLine="0"/>
        <w:spacing w:before="6"/>
      </w:pPr>
      <w:r>
        <w:t xml:space="preserve">предложения</w:t>
      </w:r>
      <w:r>
        <w:rPr>
          <w:spacing w:val="-9"/>
        </w:rPr>
        <w:t xml:space="preserve"> </w:t>
      </w:r>
      <w:r>
        <w:t xml:space="preserve">с</w:t>
      </w:r>
      <w:r>
        <w:rPr>
          <w:spacing w:val="-9"/>
        </w:rPr>
        <w:t xml:space="preserve"> </w:t>
      </w:r>
      <w:r>
        <w:t xml:space="preserve">начальным</w:t>
      </w:r>
      <w:r>
        <w:rPr>
          <w:spacing w:val="-8"/>
        </w:rPr>
        <w:t xml:space="preserve"> </w:t>
      </w:r>
      <w:r>
        <w:rPr>
          <w:spacing w:val="-5"/>
        </w:rPr>
        <w:t xml:space="preserve">It;</w:t>
      </w:r>
      <w:r/>
    </w:p>
    <w:p>
      <w:pPr>
        <w:pStyle w:val="967"/>
        <w:ind w:left="943" w:firstLine="0"/>
        <w:spacing w:before="158"/>
      </w:pPr>
      <w:r>
        <w:t xml:space="preserve">предложения</w:t>
      </w:r>
      <w:r>
        <w:rPr>
          <w:spacing w:val="-6"/>
        </w:rPr>
        <w:t xml:space="preserve"> </w:t>
      </w:r>
      <w:r>
        <w:t xml:space="preserve">с</w:t>
      </w:r>
      <w:r>
        <w:rPr>
          <w:spacing w:val="-2"/>
        </w:rPr>
        <w:t xml:space="preserve"> </w:t>
      </w:r>
      <w:r>
        <w:t xml:space="preserve">начальным</w:t>
      </w:r>
      <w:r>
        <w:rPr>
          <w:spacing w:val="-4"/>
        </w:rPr>
        <w:t xml:space="preserve"> </w:t>
      </w:r>
      <w:r>
        <w:t xml:space="preserve">There</w:t>
      </w:r>
      <w:r>
        <w:rPr>
          <w:spacing w:val="-5"/>
        </w:rPr>
        <w:t xml:space="preserve"> </w:t>
      </w:r>
      <w:r>
        <w:t xml:space="preserve">+</w:t>
      </w:r>
      <w:r>
        <w:rPr>
          <w:spacing w:val="-5"/>
        </w:rPr>
        <w:t xml:space="preserve"> </w:t>
      </w:r>
      <w:r>
        <w:t xml:space="preserve">to</w:t>
      </w:r>
      <w:r>
        <w:rPr>
          <w:spacing w:val="-6"/>
        </w:rPr>
        <w:t xml:space="preserve"> </w:t>
      </w:r>
      <w:r>
        <w:rPr>
          <w:spacing w:val="-5"/>
        </w:rPr>
        <w:t xml:space="preserve">be;</w:t>
      </w:r>
      <w:r/>
    </w:p>
    <w:p>
      <w:pPr>
        <w:pStyle w:val="967"/>
        <w:ind w:right="848"/>
        <w:spacing w:before="162" w:line="362" w:lineRule="auto"/>
      </w:pPr>
      <w:r>
        <w:t xml:space="preserve">предложения с глагольными конструкциями, содержащими глаголы-связки to be, to look, to seem, to feel;</w:t>
      </w:r>
      <w:r/>
    </w:p>
    <w:p>
      <w:pPr>
        <w:pStyle w:val="967"/>
        <w:ind w:left="943" w:right="2518" w:firstLine="0"/>
        <w:jc w:val="left"/>
        <w:spacing w:line="362" w:lineRule="auto"/>
      </w:pPr>
      <w:r>
        <w:t xml:space="preserve">предложения</w:t>
      </w:r>
      <w:r>
        <w:rPr>
          <w:spacing w:val="-7"/>
        </w:rPr>
        <w:t xml:space="preserve"> </w:t>
      </w:r>
      <w:r>
        <w:t xml:space="preserve">cо</w:t>
      </w:r>
      <w:r>
        <w:rPr>
          <w:spacing w:val="-8"/>
        </w:rPr>
        <w:t xml:space="preserve"> </w:t>
      </w:r>
      <w:r>
        <w:t xml:space="preserve">сложным</w:t>
      </w:r>
      <w:r>
        <w:rPr>
          <w:spacing w:val="-7"/>
        </w:rPr>
        <w:t xml:space="preserve"> </w:t>
      </w:r>
      <w:r>
        <w:t xml:space="preserve">подлежащим</w:t>
      </w:r>
      <w:r>
        <w:rPr>
          <w:spacing w:val="-2"/>
        </w:rPr>
        <w:t xml:space="preserve"> </w:t>
      </w:r>
      <w:r>
        <w:t xml:space="preserve">–</w:t>
      </w:r>
      <w:r>
        <w:rPr>
          <w:spacing w:val="-7"/>
        </w:rPr>
        <w:t xml:space="preserve"> </w:t>
      </w:r>
      <w:r>
        <w:t xml:space="preserve">Complex</w:t>
      </w:r>
      <w:r>
        <w:rPr>
          <w:spacing w:val="-8"/>
        </w:rPr>
        <w:t xml:space="preserve"> </w:t>
      </w:r>
      <w:r>
        <w:t xml:space="preserve">Subject; предложения cо сложным дополнением – Complex</w:t>
      </w:r>
      <w:r>
        <w:rPr>
          <w:spacing w:val="-1"/>
        </w:rPr>
        <w:t xml:space="preserve"> </w:t>
      </w:r>
      <w:r>
        <w:t xml:space="preserve">Object;</w:t>
      </w:r>
      <w:r/>
    </w:p>
    <w:p>
      <w:pPr>
        <w:pStyle w:val="967"/>
        <w:ind w:left="943" w:firstLine="0"/>
        <w:jc w:val="left"/>
        <w:spacing w:line="320" w:lineRule="exact"/>
      </w:pPr>
      <w:r>
        <w:t xml:space="preserve">сложносочинённые</w:t>
      </w:r>
      <w:r>
        <w:rPr>
          <w:spacing w:val="-9"/>
        </w:rPr>
        <w:t xml:space="preserve"> </w:t>
      </w:r>
      <w:r>
        <w:t xml:space="preserve">предложения</w:t>
      </w:r>
      <w:r>
        <w:rPr>
          <w:spacing w:val="-8"/>
        </w:rPr>
        <w:t xml:space="preserve"> </w:t>
      </w:r>
      <w:r>
        <w:t xml:space="preserve">с</w:t>
      </w:r>
      <w:r>
        <w:rPr>
          <w:spacing w:val="-8"/>
        </w:rPr>
        <w:t xml:space="preserve"> </w:t>
      </w:r>
      <w:r>
        <w:t xml:space="preserve">сочинительными</w:t>
      </w:r>
      <w:r>
        <w:rPr>
          <w:spacing w:val="-9"/>
        </w:rPr>
        <w:t xml:space="preserve"> </w:t>
      </w:r>
      <w:r>
        <w:t xml:space="preserve">союзами</w:t>
      </w:r>
      <w:r>
        <w:rPr>
          <w:spacing w:val="-9"/>
        </w:rPr>
        <w:t xml:space="preserve"> </w:t>
      </w:r>
      <w:r>
        <w:t xml:space="preserve">and,</w:t>
      </w:r>
      <w:r>
        <w:rPr>
          <w:spacing w:val="-6"/>
        </w:rPr>
        <w:t xml:space="preserve"> </w:t>
      </w:r>
      <w:r>
        <w:t xml:space="preserve">but,</w:t>
      </w:r>
      <w:r>
        <w:rPr>
          <w:spacing w:val="-8"/>
        </w:rPr>
        <w:t xml:space="preserve"> </w:t>
      </w:r>
      <w:r>
        <w:rPr>
          <w:spacing w:val="-5"/>
        </w:rPr>
        <w:t xml:space="preserve">or;</w:t>
      </w:r>
      <w:r/>
    </w:p>
    <w:p>
      <w:pPr>
        <w:pStyle w:val="967"/>
        <w:ind w:right="856"/>
        <w:spacing w:before="151" w:line="362" w:lineRule="auto"/>
      </w:pPr>
      <w:r>
        <w:t xml:space="preserve">сложноподчинённые предложения с союзами и союзными словами because, if, when, where, what, why, how;</w:t>
      </w:r>
      <w:r/>
    </w:p>
    <w:p>
      <w:pPr>
        <w:pStyle w:val="967"/>
        <w:ind w:right="844"/>
        <w:spacing w:line="362" w:lineRule="auto"/>
      </w:pPr>
      <w:r>
        <w:t xml:space="preserve">сложноподчинённые предложения с определительными придаточными с союзными словами who, which, that;</w:t>
      </w:r>
      <w:r/>
    </w:p>
    <w:p>
      <w:pPr>
        <w:pStyle w:val="967"/>
        <w:ind w:right="855"/>
        <w:spacing w:line="357" w:lineRule="auto"/>
      </w:pPr>
      <w:r>
        <w:t xml:space="preserve">сложноподчинённые предложения с союзными словами whoever, whatever, however, whenever;</w:t>
      </w:r>
      <w:r/>
    </w:p>
    <w:p>
      <w:pPr>
        <w:pStyle w:val="967"/>
        <w:ind w:right="855"/>
        <w:spacing w:line="360" w:lineRule="auto"/>
      </w:pPr>
      <w:r>
        <w:t xml:space="preserve">условные предложения с глаголами в изъявительном наклонении (Conditional 0, Conditional I) и с глаголами в сослагательном наклонении (Conditional II);</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spacing w:before="67" w:line="360" w:lineRule="auto"/>
      </w:pPr>
      <w: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w:t>
      </w:r>
      <w:r>
        <w:rPr>
          <w:spacing w:val="-2"/>
        </w:rPr>
        <w:t xml:space="preserve">Tense);</w:t>
      </w:r>
      <w:r/>
    </w:p>
    <w:p>
      <w:pPr>
        <w:pStyle w:val="967"/>
        <w:ind w:right="846"/>
        <w:spacing w:before="4" w:line="360" w:lineRule="auto"/>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r/>
    </w:p>
    <w:p>
      <w:pPr>
        <w:pStyle w:val="967"/>
        <w:ind w:left="943" w:firstLine="0"/>
        <w:spacing w:before="1"/>
      </w:pPr>
      <w:r>
        <w:t xml:space="preserve">модальные</w:t>
      </w:r>
      <w:r>
        <w:rPr>
          <w:spacing w:val="-6"/>
        </w:rPr>
        <w:t xml:space="preserve"> </w:t>
      </w:r>
      <w:r>
        <w:t xml:space="preserve">глаголы</w:t>
      </w:r>
      <w:r>
        <w:rPr>
          <w:spacing w:val="-5"/>
        </w:rPr>
        <w:t xml:space="preserve"> </w:t>
      </w:r>
      <w:r>
        <w:t xml:space="preserve">в</w:t>
      </w:r>
      <w:r>
        <w:rPr>
          <w:spacing w:val="-7"/>
        </w:rPr>
        <w:t xml:space="preserve"> </w:t>
      </w:r>
      <w:r>
        <w:t xml:space="preserve">косвенной</w:t>
      </w:r>
      <w:r>
        <w:rPr>
          <w:spacing w:val="-6"/>
        </w:rPr>
        <w:t xml:space="preserve"> </w:t>
      </w:r>
      <w:r>
        <w:t xml:space="preserve">речи</w:t>
      </w:r>
      <w:r>
        <w:rPr>
          <w:spacing w:val="-7"/>
        </w:rPr>
        <w:t xml:space="preserve"> </w:t>
      </w:r>
      <w:r>
        <w:t xml:space="preserve">в</w:t>
      </w:r>
      <w:r>
        <w:rPr>
          <w:spacing w:val="-7"/>
        </w:rPr>
        <w:t xml:space="preserve"> </w:t>
      </w:r>
      <w:r>
        <w:t xml:space="preserve">настоящем</w:t>
      </w:r>
      <w:r>
        <w:rPr>
          <w:spacing w:val="-4"/>
        </w:rPr>
        <w:t xml:space="preserve"> </w:t>
      </w:r>
      <w:r>
        <w:t xml:space="preserve">и</w:t>
      </w:r>
      <w:r>
        <w:rPr>
          <w:spacing w:val="-6"/>
        </w:rPr>
        <w:t xml:space="preserve"> </w:t>
      </w:r>
      <w:r>
        <w:t xml:space="preserve">прошедшем</w:t>
      </w:r>
      <w:r>
        <w:rPr>
          <w:spacing w:val="-5"/>
        </w:rPr>
        <w:t xml:space="preserve"> </w:t>
      </w:r>
      <w:r>
        <w:rPr>
          <w:spacing w:val="-2"/>
        </w:rPr>
        <w:t xml:space="preserve">времени;</w:t>
      </w:r>
      <w:r/>
    </w:p>
    <w:p>
      <w:pPr>
        <w:pStyle w:val="967"/>
        <w:ind w:right="856"/>
        <w:spacing w:before="158" w:line="362" w:lineRule="auto"/>
      </w:pPr>
      <w:r>
        <w:t xml:space="preserve">предложения с конструкциями as … as, not so … as, both … and …, either … or, neither … nor;</w:t>
      </w:r>
      <w:r/>
    </w:p>
    <w:p>
      <w:pPr>
        <w:pStyle w:val="967"/>
        <w:ind w:left="943" w:firstLine="0"/>
        <w:spacing w:line="315" w:lineRule="exact"/>
      </w:pPr>
      <w:r>
        <w:t xml:space="preserve">предложения</w:t>
      </w:r>
      <w:r>
        <w:rPr>
          <w:spacing w:val="-6"/>
        </w:rPr>
        <w:t xml:space="preserve"> </w:t>
      </w:r>
      <w:r>
        <w:t xml:space="preserve">с</w:t>
      </w:r>
      <w:r>
        <w:rPr>
          <w:spacing w:val="-3"/>
        </w:rPr>
        <w:t xml:space="preserve"> </w:t>
      </w:r>
      <w:r>
        <w:t xml:space="preserve">I</w:t>
      </w:r>
      <w:r>
        <w:rPr>
          <w:spacing w:val="-5"/>
        </w:rPr>
        <w:t xml:space="preserve"> </w:t>
      </w:r>
      <w:r>
        <w:rPr>
          <w:spacing w:val="-4"/>
        </w:rPr>
        <w:t xml:space="preserve">wish;</w:t>
      </w:r>
      <w:r/>
    </w:p>
    <w:p>
      <w:pPr>
        <w:pStyle w:val="967"/>
        <w:ind w:left="943" w:firstLine="0"/>
        <w:jc w:val="left"/>
        <w:spacing w:before="163"/>
      </w:pPr>
      <w:r>
        <w:t xml:space="preserve">конструкции</w:t>
      </w:r>
      <w:r>
        <w:rPr>
          <w:spacing w:val="-7"/>
        </w:rPr>
        <w:t xml:space="preserve"> </w:t>
      </w:r>
      <w:r>
        <w:t xml:space="preserve">с</w:t>
      </w:r>
      <w:r>
        <w:rPr>
          <w:spacing w:val="-6"/>
        </w:rPr>
        <w:t xml:space="preserve"> </w:t>
      </w:r>
      <w:r>
        <w:t xml:space="preserve">глаголами</w:t>
      </w:r>
      <w:r>
        <w:rPr>
          <w:spacing w:val="-6"/>
        </w:rPr>
        <w:t xml:space="preserve"> </w:t>
      </w:r>
      <w:r>
        <w:t xml:space="preserve">на</w:t>
      </w:r>
      <w:r>
        <w:rPr>
          <w:spacing w:val="-2"/>
        </w:rPr>
        <w:t xml:space="preserve"> </w:t>
      </w:r>
      <w:r>
        <w:t xml:space="preserve">-ing:</w:t>
      </w:r>
      <w:r>
        <w:rPr>
          <w:spacing w:val="-7"/>
        </w:rPr>
        <w:t xml:space="preserve"> </w:t>
      </w:r>
      <w:r>
        <w:t xml:space="preserve">to</w:t>
      </w:r>
      <w:r>
        <w:rPr>
          <w:spacing w:val="-2"/>
        </w:rPr>
        <w:t xml:space="preserve"> </w:t>
      </w:r>
      <w:r>
        <w:t xml:space="preserve">love/hate</w:t>
      </w:r>
      <w:r>
        <w:rPr>
          <w:spacing w:val="-6"/>
        </w:rPr>
        <w:t xml:space="preserve"> </w:t>
      </w:r>
      <w:r>
        <w:t xml:space="preserve">doing</w:t>
      </w:r>
      <w:r>
        <w:rPr>
          <w:spacing w:val="-11"/>
        </w:rPr>
        <w:t xml:space="preserve"> </w:t>
      </w:r>
      <w:r>
        <w:rPr>
          <w:spacing w:val="-2"/>
        </w:rPr>
        <w:t xml:space="preserve">smth;</w:t>
      </w:r>
      <w:r/>
    </w:p>
    <w:p>
      <w:pPr>
        <w:pStyle w:val="967"/>
        <w:ind w:right="858"/>
        <w:jc w:val="left"/>
        <w:spacing w:before="162" w:line="357" w:lineRule="auto"/>
      </w:pPr>
      <w:r>
        <w:t xml:space="preserve">конструкции c глаголами to stop, to remember, to forget (разница в значении to stop doing smth и to stop to do smth);</w:t>
      </w:r>
      <w:r/>
    </w:p>
    <w:p>
      <w:pPr>
        <w:pStyle w:val="967"/>
        <w:ind w:left="943" w:right="4529" w:firstLine="0"/>
        <w:jc w:val="left"/>
        <w:spacing w:before="6" w:line="357" w:lineRule="auto"/>
      </w:pPr>
      <w:r>
        <w:t xml:space="preserve">конструкция It takes me … to do smth; конструкция</w:t>
      </w:r>
      <w:r>
        <w:rPr>
          <w:spacing w:val="-4"/>
        </w:rPr>
        <w:t xml:space="preserve"> </w:t>
      </w:r>
      <w:r>
        <w:t xml:space="preserve">used</w:t>
      </w:r>
      <w:r>
        <w:rPr>
          <w:spacing w:val="-9"/>
        </w:rPr>
        <w:t xml:space="preserve"> </w:t>
      </w:r>
      <w:r>
        <w:t xml:space="preserve">to</w:t>
      </w:r>
      <w:r>
        <w:rPr>
          <w:spacing w:val="-9"/>
        </w:rPr>
        <w:t xml:space="preserve"> </w:t>
      </w:r>
      <w:r>
        <w:t xml:space="preserve">+</w:t>
      </w:r>
      <w:r>
        <w:rPr>
          <w:spacing w:val="-8"/>
        </w:rPr>
        <w:t xml:space="preserve"> </w:t>
      </w:r>
      <w:r>
        <w:t xml:space="preserve">инфинитив</w:t>
      </w:r>
      <w:r>
        <w:rPr>
          <w:spacing w:val="-10"/>
        </w:rPr>
        <w:t xml:space="preserve"> </w:t>
      </w:r>
      <w:r>
        <w:t xml:space="preserve">глагола;</w:t>
      </w:r>
      <w:r/>
    </w:p>
    <w:p>
      <w:pPr>
        <w:pStyle w:val="967"/>
        <w:ind w:left="943" w:firstLine="0"/>
        <w:jc w:val="left"/>
        <w:spacing w:before="6"/>
      </w:pPr>
      <w:r>
        <w:t xml:space="preserve">конструкции</w:t>
      </w:r>
      <w:r>
        <w:rPr>
          <w:spacing w:val="-6"/>
        </w:rPr>
        <w:t xml:space="preserve"> </w:t>
      </w:r>
      <w:r>
        <w:t xml:space="preserve">be/get</w:t>
      </w:r>
      <w:r>
        <w:rPr>
          <w:spacing w:val="-2"/>
        </w:rPr>
        <w:t xml:space="preserve"> </w:t>
      </w:r>
      <w:r>
        <w:t xml:space="preserve">used</w:t>
      </w:r>
      <w:r>
        <w:rPr>
          <w:spacing w:val="-6"/>
        </w:rPr>
        <w:t xml:space="preserve"> </w:t>
      </w:r>
      <w:r>
        <w:t xml:space="preserve">to</w:t>
      </w:r>
      <w:r>
        <w:rPr>
          <w:spacing w:val="-6"/>
        </w:rPr>
        <w:t xml:space="preserve"> </w:t>
      </w:r>
      <w:r>
        <w:t xml:space="preserve">smth,</w:t>
      </w:r>
      <w:r>
        <w:rPr>
          <w:spacing w:val="-4"/>
        </w:rPr>
        <w:t xml:space="preserve"> </w:t>
      </w:r>
      <w:r>
        <w:t xml:space="preserve">be/get</w:t>
      </w:r>
      <w:r>
        <w:rPr>
          <w:spacing w:val="-6"/>
        </w:rPr>
        <w:t xml:space="preserve"> </w:t>
      </w:r>
      <w:r>
        <w:t xml:space="preserve">used</w:t>
      </w:r>
      <w:r>
        <w:rPr>
          <w:spacing w:val="-7"/>
        </w:rPr>
        <w:t xml:space="preserve"> </w:t>
      </w:r>
      <w:r>
        <w:t xml:space="preserve">to</w:t>
      </w:r>
      <w:r>
        <w:rPr>
          <w:spacing w:val="-6"/>
        </w:rPr>
        <w:t xml:space="preserve"> </w:t>
      </w:r>
      <w:r>
        <w:t xml:space="preserve">doing</w:t>
      </w:r>
      <w:r>
        <w:rPr>
          <w:spacing w:val="-11"/>
        </w:rPr>
        <w:t xml:space="preserve"> </w:t>
      </w:r>
      <w:r>
        <w:rPr>
          <w:spacing w:val="-2"/>
        </w:rPr>
        <w:t xml:space="preserve">smth;</w:t>
      </w:r>
      <w:r/>
    </w:p>
    <w:p>
      <w:pPr>
        <w:pStyle w:val="967"/>
        <w:ind w:right="845"/>
        <w:spacing w:before="163" w:line="357" w:lineRule="auto"/>
      </w:pPr>
      <w:r>
        <w:t xml:space="preserve">конструкции I prefer, I’d prefer, I’d rather prefer, выражающие предпочтение, а также конструкций I’d rather, You’d better;</w:t>
      </w:r>
      <w:r/>
    </w:p>
    <w:p>
      <w:pPr>
        <w:pStyle w:val="967"/>
        <w:ind w:right="857"/>
        <w:spacing w:before="5" w:line="362" w:lineRule="auto"/>
      </w:pPr>
      <w:r>
        <w:t xml:space="preserve">подлежащее, выраженное собирательным существительным (family, police), и его согласование со сказуемым;</w:t>
      </w:r>
      <w:r/>
    </w:p>
    <w:p>
      <w:pPr>
        <w:pStyle w:val="967"/>
        <w:ind w:right="850"/>
        <w:spacing w:line="360" w:lineRule="auto"/>
      </w:pPr>
      <w:r>
        <w:t xml:space="preserve">глаголы (правильные и неправильные) в видовременных формах действительного залога в изъявительном наклонении (Present/Past/Fu</w:t>
      </w:r>
      <w:r>
        <w:t xml:space="preserve">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r/>
    </w:p>
    <w:p>
      <w:pPr>
        <w:pStyle w:val="967"/>
        <w:ind w:right="853"/>
        <w:spacing w:line="362" w:lineRule="auto"/>
      </w:pPr>
      <w:r>
        <w:t xml:space="preserve">конструкция to be going to, формы Future Simple Tense и Present Continuous Tense для выражения будущего действия;</w:t>
      </w:r>
      <w:r/>
    </w:p>
    <w:p>
      <w:pPr>
        <w:pStyle w:val="967"/>
        <w:ind w:right="856"/>
        <w:spacing w:line="357" w:lineRule="auto"/>
      </w:pPr>
      <w:r>
        <w:t xml:space="preserve">модальные глаголы и их эквиваленты (can/be able to, could, must/have to, may, might, should, shall, would, will, need);</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неличные формы глагола – инфинитив, герундий, причастие (Participle I и Participle II), причастия в функции определения (Participle I – a playing child, Participle II – a written text);</w:t>
      </w:r>
      <w:r/>
    </w:p>
    <w:p>
      <w:pPr>
        <w:pStyle w:val="967"/>
        <w:ind w:left="943" w:firstLine="0"/>
        <w:spacing w:before="2"/>
      </w:pPr>
      <w:r>
        <w:t xml:space="preserve">определённый,</w:t>
      </w:r>
      <w:r>
        <w:rPr>
          <w:spacing w:val="-9"/>
        </w:rPr>
        <w:t xml:space="preserve"> </w:t>
      </w:r>
      <w:r>
        <w:t xml:space="preserve">неопределённый</w:t>
      </w:r>
      <w:r>
        <w:rPr>
          <w:spacing w:val="-10"/>
        </w:rPr>
        <w:t xml:space="preserve"> </w:t>
      </w:r>
      <w:r>
        <w:t xml:space="preserve">и</w:t>
      </w:r>
      <w:r>
        <w:rPr>
          <w:spacing w:val="-10"/>
        </w:rPr>
        <w:t xml:space="preserve"> </w:t>
      </w:r>
      <w:r>
        <w:t xml:space="preserve">нулевой</w:t>
      </w:r>
      <w:r>
        <w:rPr>
          <w:spacing w:val="-11"/>
        </w:rPr>
        <w:t xml:space="preserve"> </w:t>
      </w:r>
      <w:r>
        <w:rPr>
          <w:spacing w:val="-2"/>
        </w:rPr>
        <w:t xml:space="preserve">артикли;</w:t>
      </w:r>
      <w:r/>
    </w:p>
    <w:p>
      <w:pPr>
        <w:pStyle w:val="967"/>
        <w:ind w:right="858"/>
        <w:spacing w:before="163" w:line="357" w:lineRule="auto"/>
      </w:pPr>
      <w:r>
        <w:t xml:space="preserve">имена существительные во множественном числе, образованных по правилу, и исключения;</w:t>
      </w:r>
      <w:r/>
    </w:p>
    <w:p>
      <w:pPr>
        <w:pStyle w:val="967"/>
        <w:ind w:right="858"/>
        <w:spacing w:before="5" w:line="362" w:lineRule="auto"/>
      </w:pPr>
      <w:r>
        <w:t xml:space="preserve">неисчисляемые имена существительные, имеющие форму только множественного числа;</w:t>
      </w:r>
      <w:r/>
    </w:p>
    <w:p>
      <w:pPr>
        <w:pStyle w:val="967"/>
        <w:ind w:left="943" w:firstLine="0"/>
        <w:spacing w:line="314" w:lineRule="exact"/>
      </w:pPr>
      <w:r>
        <w:t xml:space="preserve">притяжательный</w:t>
      </w:r>
      <w:r>
        <w:rPr>
          <w:spacing w:val="-9"/>
        </w:rPr>
        <w:t xml:space="preserve"> </w:t>
      </w:r>
      <w:r>
        <w:t xml:space="preserve">падеж</w:t>
      </w:r>
      <w:r>
        <w:rPr>
          <w:spacing w:val="-9"/>
        </w:rPr>
        <w:t xml:space="preserve"> </w:t>
      </w:r>
      <w:r>
        <w:t xml:space="preserve">имён</w:t>
      </w:r>
      <w:r>
        <w:rPr>
          <w:spacing w:val="-9"/>
        </w:rPr>
        <w:t xml:space="preserve"> </w:t>
      </w:r>
      <w:r>
        <w:rPr>
          <w:spacing w:val="-2"/>
        </w:rPr>
        <w:t xml:space="preserve">существительных;</w:t>
      </w:r>
      <w:r/>
    </w:p>
    <w:p>
      <w:pPr>
        <w:pStyle w:val="967"/>
        <w:ind w:right="847"/>
        <w:spacing w:before="163" w:line="357" w:lineRule="auto"/>
      </w:pPr>
      <w:r>
        <w:t xml:space="preserve">имена прилагательные и наречия в положительной, сравнительной и превосходной степенях, образованных по правилу, и исключения;</w:t>
      </w:r>
      <w:r/>
    </w:p>
    <w:p>
      <w:pPr>
        <w:pStyle w:val="967"/>
        <w:ind w:right="842"/>
        <w:spacing w:before="6" w:line="362" w:lineRule="auto"/>
      </w:pPr>
      <w:r>
        <w:t xml:space="preserve">порядок следования нескольких прилагательных (мнение – размер – возраст – цвет – происхождение);</w:t>
      </w:r>
      <w:r/>
    </w:p>
    <w:p>
      <w:pPr>
        <w:pStyle w:val="967"/>
        <w:ind w:left="943" w:right="860" w:firstLine="0"/>
        <w:spacing w:line="362" w:lineRule="auto"/>
      </w:pPr>
      <w:r>
        <w:t xml:space="preserve">слова, выражающие количество (many/much, little/a little, few/a few, a lot of); личные</w:t>
      </w:r>
      <w:r>
        <w:rPr>
          <w:spacing w:val="59"/>
        </w:rPr>
        <w:t xml:space="preserve">   </w:t>
      </w:r>
      <w:r>
        <w:t xml:space="preserve">местоимения</w:t>
      </w:r>
      <w:r>
        <w:rPr>
          <w:spacing w:val="60"/>
        </w:rPr>
        <w:t xml:space="preserve">   </w:t>
      </w:r>
      <w:r>
        <w:t xml:space="preserve">в</w:t>
      </w:r>
      <w:r>
        <w:rPr>
          <w:spacing w:val="59"/>
        </w:rPr>
        <w:t xml:space="preserve">   </w:t>
      </w:r>
      <w:r>
        <w:t xml:space="preserve">именительном</w:t>
      </w:r>
      <w:r>
        <w:rPr>
          <w:spacing w:val="60"/>
        </w:rPr>
        <w:t xml:space="preserve">   </w:t>
      </w:r>
      <w:r>
        <w:t xml:space="preserve">и</w:t>
      </w:r>
      <w:r>
        <w:rPr>
          <w:spacing w:val="61"/>
        </w:rPr>
        <w:t xml:space="preserve">   </w:t>
      </w:r>
      <w:r>
        <w:t xml:space="preserve">объектном</w:t>
      </w:r>
      <w:r>
        <w:rPr>
          <w:spacing w:val="61"/>
        </w:rPr>
        <w:t xml:space="preserve">   </w:t>
      </w:r>
      <w:r>
        <w:rPr>
          <w:spacing w:val="-2"/>
        </w:rPr>
        <w:t xml:space="preserve">падежах,</w:t>
      </w:r>
      <w:r/>
    </w:p>
    <w:p>
      <w:pPr>
        <w:pStyle w:val="967"/>
        <w:ind w:right="846" w:firstLine="0"/>
        <w:spacing w:line="362" w:lineRule="auto"/>
      </w:pPr>
      <w:r>
        <w:t xml:space="preserve">притяжательные местоимения (в том числе в абсолютной форме), возвратные, указательные, вопросительные местоимения;</w:t>
      </w:r>
      <w:r/>
    </w:p>
    <w:p>
      <w:pPr>
        <w:pStyle w:val="967"/>
        <w:ind w:right="855"/>
        <w:spacing w:line="357" w:lineRule="auto"/>
      </w:pPr>
      <w:r>
        <w:t xml:space="preserve">неопределённые местоимения и их производные, отрицательные местоимения none, no и производные последнего (nobody, nothing, и другие);</w:t>
      </w:r>
      <w:r/>
    </w:p>
    <w:p>
      <w:pPr>
        <w:pStyle w:val="967"/>
        <w:ind w:left="943" w:firstLine="0"/>
      </w:pPr>
      <w:r>
        <w:t xml:space="preserve">количественные</w:t>
      </w:r>
      <w:r>
        <w:rPr>
          <w:spacing w:val="-9"/>
        </w:rPr>
        <w:t xml:space="preserve"> </w:t>
      </w:r>
      <w:r>
        <w:t xml:space="preserve">и</w:t>
      </w:r>
      <w:r>
        <w:rPr>
          <w:spacing w:val="-9"/>
        </w:rPr>
        <w:t xml:space="preserve"> </w:t>
      </w:r>
      <w:r>
        <w:t xml:space="preserve">порядковые</w:t>
      </w:r>
      <w:r>
        <w:rPr>
          <w:spacing w:val="-9"/>
        </w:rPr>
        <w:t xml:space="preserve"> </w:t>
      </w:r>
      <w:r>
        <w:rPr>
          <w:spacing w:val="-2"/>
        </w:rPr>
        <w:t xml:space="preserve">числительные;</w:t>
      </w:r>
      <w:r/>
    </w:p>
    <w:p>
      <w:pPr>
        <w:pStyle w:val="967"/>
        <w:ind w:right="856"/>
        <w:spacing w:before="152" w:line="357" w:lineRule="auto"/>
      </w:pPr>
      <w:r>
        <w:t xml:space="preserve">предлоги места, времени, направления, предлоги, употребляемые с глаголами в страдательном залоге;</w:t>
      </w:r>
      <w:r/>
    </w:p>
    <w:p>
      <w:pPr>
        <w:pStyle w:val="967"/>
        <w:ind w:left="943" w:firstLine="0"/>
        <w:spacing w:before="5"/>
      </w:pPr>
      <w:r>
        <w:t xml:space="preserve">владеть</w:t>
      </w:r>
      <w:r>
        <w:rPr>
          <w:spacing w:val="-11"/>
        </w:rPr>
        <w:t xml:space="preserve"> </w:t>
      </w:r>
      <w:r>
        <w:t xml:space="preserve">социокультурными</w:t>
      </w:r>
      <w:r>
        <w:rPr>
          <w:spacing w:val="-9"/>
        </w:rPr>
        <w:t xml:space="preserve"> </w:t>
      </w:r>
      <w:r>
        <w:t xml:space="preserve">знаниями</w:t>
      </w:r>
      <w:r>
        <w:rPr>
          <w:spacing w:val="-9"/>
        </w:rPr>
        <w:t xml:space="preserve"> </w:t>
      </w:r>
      <w:r>
        <w:t xml:space="preserve">и</w:t>
      </w:r>
      <w:r>
        <w:rPr>
          <w:spacing w:val="-9"/>
        </w:rPr>
        <w:t xml:space="preserve"> </w:t>
      </w:r>
      <w:r>
        <w:rPr>
          <w:spacing w:val="-2"/>
        </w:rPr>
        <w:t xml:space="preserve">умениями:</w:t>
      </w:r>
      <w:r/>
    </w:p>
    <w:p>
      <w:pPr>
        <w:pStyle w:val="967"/>
        <w:ind w:right="843"/>
        <w:spacing w:before="158" w:line="362" w:lineRule="auto"/>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r/>
    </w:p>
    <w:p>
      <w:pPr>
        <w:pStyle w:val="967"/>
        <w:ind w:right="853"/>
        <w:spacing w:line="360" w:lineRule="auto"/>
      </w:pPr>
      <w:r>
        <w:t xml:space="preserve">знать/понимать и испол</w:t>
      </w:r>
      <w:r>
        <w:t xml:space="preserve">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r/>
    </w:p>
    <w:p>
      <w:pPr>
        <w:pStyle w:val="967"/>
        <w:ind w:right="841"/>
        <w:spacing w:before="2" w:line="362" w:lineRule="auto"/>
      </w:pPr>
      <w:r>
        <w:t xml:space="preserve">проявлять уважение к иной культуре, соблюдать нормы вежливости в межкультурном общении;</w:t>
      </w:r>
      <w:r/>
    </w:p>
    <w:p>
      <w:pPr>
        <w:pStyle w:val="967"/>
        <w:ind w:right="843"/>
        <w:spacing w:line="360" w:lineRule="auto"/>
      </w:pPr>
      <w:r>
        <w:t xml:space="preserve">владеть компенсаторными у</w:t>
      </w:r>
      <w:r>
        <w:t xml:space="preserve">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w:t>
      </w:r>
      <w:r>
        <w:rPr>
          <w:spacing w:val="40"/>
        </w:rPr>
        <w:t xml:space="preserve"> </w:t>
      </w:r>
      <w:r>
        <w:t xml:space="preserve">– языковую и контекстуальную догадку;</w:t>
      </w:r>
      <w:r/>
    </w:p>
    <w:p>
      <w:pPr>
        <w:pStyle w:val="967"/>
        <w:ind w:right="858"/>
        <w:spacing w:line="362" w:lineRule="auto"/>
      </w:pPr>
      <w:r>
        <w:t xml:space="preserve">владеть метапредметными умениями, позволяющими совершенствовать учебную деятельность по овладению иностранным языком;</w:t>
      </w:r>
      <w:r/>
    </w:p>
    <w:p>
      <w:pPr>
        <w:pStyle w:val="967"/>
        <w:ind w:right="843"/>
        <w:spacing w:line="360" w:lineRule="auto"/>
      </w:pPr>
      <w:r>
        <w:t xml:space="preserve">сравнивать, классифицировать, систематизировать и обобщать по существенным признакам изученные языковые явления (лексические и </w:t>
      </w:r>
      <w:r>
        <w:rPr>
          <w:spacing w:val="-2"/>
        </w:rPr>
        <w:t xml:space="preserve">грамматические);</w:t>
      </w:r>
      <w:r/>
    </w:p>
    <w:p>
      <w:pPr>
        <w:pStyle w:val="967"/>
        <w:ind w:right="853"/>
        <w:spacing w:line="362" w:lineRule="auto"/>
      </w:pPr>
      <w:r>
        <w:t xml:space="preserve">использовать иноязычные словари и справочники, в том числе информационно-справочные системы в электронной форме;</w:t>
      </w:r>
      <w:r/>
    </w:p>
    <w:p>
      <w:pPr>
        <w:pStyle w:val="967"/>
        <w:ind w:right="845"/>
        <w:spacing w:line="360" w:lineRule="auto"/>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w:t>
      </w:r>
      <w:r>
        <w:rPr>
          <w:spacing w:val="-2"/>
        </w:rPr>
        <w:t xml:space="preserve">технологий;</w:t>
      </w:r>
      <w:r/>
    </w:p>
    <w:p>
      <w:pPr>
        <w:pStyle w:val="967"/>
        <w:ind w:right="852"/>
        <w:spacing w:line="362" w:lineRule="auto"/>
      </w:pPr>
      <w:r>
        <w:t xml:space="preserve">соблюдать правила информационной безопасности в ситуациях повседневной жизни и при работе в сети Интернет.</w:t>
      </w:r>
      <w:r/>
    </w:p>
    <w:p>
      <w:pPr>
        <w:pStyle w:val="967"/>
        <w:ind w:right="858"/>
        <w:spacing w:line="362" w:lineRule="auto"/>
      </w:pPr>
      <w:r>
        <w:t xml:space="preserve">ты, критически оценивать их достоверность, прогнозировать изменение в новых условиях;</w:t>
      </w:r>
      <w:r/>
    </w:p>
    <w:p>
      <w:pPr>
        <w:pStyle w:val="967"/>
        <w:ind w:left="0" w:firstLine="0"/>
        <w:jc w:val="left"/>
        <w:spacing w:before="130"/>
      </w:pPr>
      <w:r/>
      <w:r/>
    </w:p>
    <w:p>
      <w:pPr>
        <w:pStyle w:val="969"/>
        <w:numPr>
          <w:ilvl w:val="0"/>
          <w:numId w:val="126"/>
        </w:numPr>
        <w:ind w:left="233" w:right="844" w:firstLine="710"/>
        <w:jc w:val="left"/>
        <w:spacing w:before="1" w:after="0" w:line="362" w:lineRule="auto"/>
        <w:tabs>
          <w:tab w:val="left" w:pos="1365" w:leader="none"/>
        </w:tabs>
        <w:rPr>
          <w:sz w:val="28"/>
        </w:rPr>
      </w:pPr>
      <w:r>
        <w:rPr>
          <w:sz w:val="28"/>
        </w:rPr>
        <w:t xml:space="preserve">Федеральная</w:t>
      </w:r>
      <w:r>
        <w:rPr>
          <w:spacing w:val="40"/>
          <w:sz w:val="28"/>
        </w:rPr>
        <w:t xml:space="preserve"> </w:t>
      </w:r>
      <w:r>
        <w:rPr>
          <w:sz w:val="28"/>
        </w:rPr>
        <w:t xml:space="preserve">рабочая</w:t>
      </w:r>
      <w:r>
        <w:rPr>
          <w:spacing w:val="40"/>
          <w:sz w:val="28"/>
        </w:rPr>
        <w:t xml:space="preserve"> </w:t>
      </w:r>
      <w:r>
        <w:rPr>
          <w:sz w:val="28"/>
        </w:rPr>
        <w:t xml:space="preserve">программа</w:t>
      </w:r>
      <w:r>
        <w:rPr>
          <w:spacing w:val="40"/>
          <w:sz w:val="28"/>
        </w:rPr>
        <w:t xml:space="preserve"> </w:t>
      </w:r>
      <w:r>
        <w:rPr>
          <w:sz w:val="28"/>
        </w:rPr>
        <w:t xml:space="preserve">по</w:t>
      </w:r>
      <w:r>
        <w:rPr>
          <w:spacing w:val="40"/>
          <w:sz w:val="28"/>
        </w:rPr>
        <w:t xml:space="preserve"> </w:t>
      </w:r>
      <w:r>
        <w:rPr>
          <w:sz w:val="28"/>
        </w:rPr>
        <w:t xml:space="preserve">учебному</w:t>
      </w:r>
      <w:r>
        <w:rPr>
          <w:spacing w:val="40"/>
          <w:sz w:val="28"/>
        </w:rPr>
        <w:t xml:space="preserve"> </w:t>
      </w:r>
      <w:r>
        <w:rPr>
          <w:sz w:val="28"/>
        </w:rPr>
        <w:t xml:space="preserve">предмету</w:t>
      </w:r>
      <w:r>
        <w:rPr>
          <w:spacing w:val="40"/>
          <w:sz w:val="28"/>
        </w:rPr>
        <w:t xml:space="preserve"> </w:t>
      </w:r>
      <w:r>
        <w:rPr>
          <w:sz w:val="28"/>
        </w:rPr>
        <w:t xml:space="preserve">«Математика» (базовый уровень).</w:t>
      </w:r>
      <w:r/>
    </w:p>
    <w:p>
      <w:pPr>
        <w:pStyle w:val="969"/>
        <w:numPr>
          <w:ilvl w:val="1"/>
          <w:numId w:val="126"/>
        </w:numPr>
        <w:ind w:left="233" w:right="846" w:firstLine="710"/>
        <w:jc w:val="left"/>
        <w:spacing w:before="0" w:after="0" w:line="357" w:lineRule="auto"/>
        <w:tabs>
          <w:tab w:val="left" w:pos="1575" w:leader="none"/>
        </w:tabs>
        <w:rPr>
          <w:sz w:val="28"/>
        </w:rPr>
      </w:pPr>
      <w:r>
        <w:rPr>
          <w:sz w:val="28"/>
        </w:rPr>
        <w:t xml:space="preserve">Федеральная рабочая программа по учебному предмету «Математика» (базовый</w:t>
      </w:r>
      <w:r>
        <w:rPr>
          <w:spacing w:val="80"/>
          <w:sz w:val="28"/>
        </w:rPr>
        <w:t xml:space="preserve"> </w:t>
      </w:r>
      <w:r>
        <w:rPr>
          <w:sz w:val="28"/>
        </w:rPr>
        <w:t xml:space="preserve">уровень)</w:t>
      </w:r>
      <w:r>
        <w:rPr>
          <w:spacing w:val="80"/>
          <w:sz w:val="28"/>
        </w:rPr>
        <w:t xml:space="preserve"> </w:t>
      </w:r>
      <w:r>
        <w:rPr>
          <w:sz w:val="28"/>
        </w:rPr>
        <w:t xml:space="preserve">(предметная</w:t>
      </w:r>
      <w:r>
        <w:rPr>
          <w:spacing w:val="78"/>
          <w:sz w:val="28"/>
        </w:rPr>
        <w:t xml:space="preserve"> </w:t>
      </w:r>
      <w:r>
        <w:rPr>
          <w:sz w:val="28"/>
        </w:rPr>
        <w:t xml:space="preserve">область</w:t>
      </w:r>
      <w:r>
        <w:rPr>
          <w:spacing w:val="79"/>
          <w:sz w:val="28"/>
        </w:rPr>
        <w:t xml:space="preserve"> </w:t>
      </w:r>
      <w:r>
        <w:rPr>
          <w:sz w:val="28"/>
        </w:rPr>
        <w:t xml:space="preserve">«Математика</w:t>
      </w:r>
      <w:r>
        <w:rPr>
          <w:spacing w:val="78"/>
          <w:sz w:val="28"/>
        </w:rPr>
        <w:t xml:space="preserve"> </w:t>
      </w:r>
      <w:r>
        <w:rPr>
          <w:sz w:val="28"/>
        </w:rPr>
        <w:t xml:space="preserve">и</w:t>
      </w:r>
      <w:r>
        <w:rPr>
          <w:spacing w:val="77"/>
          <w:sz w:val="28"/>
        </w:rPr>
        <w:t xml:space="preserve"> </w:t>
      </w:r>
      <w:r>
        <w:rPr>
          <w:sz w:val="28"/>
        </w:rPr>
        <w:t xml:space="preserve">информатика»)</w:t>
      </w:r>
      <w:r>
        <w:rPr>
          <w:spacing w:val="76"/>
          <w:sz w:val="28"/>
        </w:rPr>
        <w:t xml:space="preserve"> </w:t>
      </w:r>
      <w:r>
        <w:rPr>
          <w:sz w:val="28"/>
        </w:rPr>
        <w:t xml:space="preserve">(далее</w:t>
      </w:r>
      <w:r/>
    </w:p>
    <w:p>
      <w:pPr>
        <w:jc w:val="left"/>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4" w:firstLine="0"/>
        <w:spacing w:before="67" w:line="360" w:lineRule="auto"/>
      </w:pPr>
      <w:r>
        <w:t xml:space="preserve">соответственно – программа по математике, математика) включает пояснительную</w:t>
      </w:r>
      <w:r>
        <w:rPr>
          <w:spacing w:val="-8"/>
        </w:rPr>
        <w:t xml:space="preserve"> </w:t>
      </w:r>
      <w:r>
        <w:t xml:space="preserve">записку,</w:t>
      </w:r>
      <w:r>
        <w:rPr>
          <w:spacing w:val="-2"/>
        </w:rPr>
        <w:t xml:space="preserve"> </w:t>
      </w:r>
      <w:r>
        <w:t xml:space="preserve">содержание</w:t>
      </w:r>
      <w:r>
        <w:rPr>
          <w:spacing w:val="-6"/>
        </w:rPr>
        <w:t xml:space="preserve"> </w:t>
      </w:r>
      <w:r>
        <w:t xml:space="preserve">обучения,</w:t>
      </w:r>
      <w:r>
        <w:rPr>
          <w:spacing w:val="-5"/>
        </w:rPr>
        <w:t xml:space="preserve"> </w:t>
      </w:r>
      <w:r>
        <w:t xml:space="preserve">планируемые</w:t>
      </w:r>
      <w:r>
        <w:rPr>
          <w:spacing w:val="-7"/>
        </w:rPr>
        <w:t xml:space="preserve"> </w:t>
      </w:r>
      <w:r>
        <w:t xml:space="preserve">результаты</w:t>
      </w:r>
      <w:r>
        <w:rPr>
          <w:spacing w:val="-8"/>
        </w:rPr>
        <w:t xml:space="preserve"> </w:t>
      </w:r>
      <w:r>
        <w:t xml:space="preserve">освоения программы по математике.</w:t>
      </w:r>
      <w:r/>
    </w:p>
    <w:p>
      <w:pPr>
        <w:pStyle w:val="969"/>
        <w:numPr>
          <w:ilvl w:val="1"/>
          <w:numId w:val="126"/>
        </w:numPr>
        <w:ind w:left="233" w:right="848" w:firstLine="710"/>
        <w:jc w:val="both"/>
        <w:spacing w:before="2" w:after="0" w:line="360" w:lineRule="auto"/>
        <w:tabs>
          <w:tab w:val="left" w:pos="1575" w:leader="none"/>
        </w:tabs>
        <w:rPr>
          <w:sz w:val="28"/>
        </w:rPr>
      </w:pPr>
      <w:r>
        <w:rPr>
          <w:sz w:val="28"/>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p>
    <w:p>
      <w:pPr>
        <w:pStyle w:val="969"/>
        <w:numPr>
          <w:ilvl w:val="1"/>
          <w:numId w:val="126"/>
        </w:numPr>
        <w:ind w:left="233" w:right="859" w:firstLine="710"/>
        <w:jc w:val="both"/>
        <w:spacing w:before="3" w:after="0" w:line="360"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0" w:after="0" w:line="360" w:lineRule="auto"/>
        <w:tabs>
          <w:tab w:val="left" w:pos="1575" w:leader="none"/>
        </w:tabs>
        <w:rPr>
          <w:sz w:val="28"/>
        </w:rPr>
      </w:pPr>
      <w:r>
        <w:rPr>
          <w:sz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233" w:right="843" w:firstLine="710"/>
        <w:jc w:val="both"/>
        <w:spacing w:before="157" w:after="0" w:line="360" w:lineRule="auto"/>
        <w:tabs>
          <w:tab w:val="left" w:pos="1786" w:leader="none"/>
        </w:tabs>
        <w:rPr>
          <w:sz w:val="28"/>
        </w:rPr>
      </w:pPr>
      <w:r>
        <w:rPr>
          <w:sz w:val="28"/>
        </w:rP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w:t>
      </w:r>
      <w:r>
        <w:rPr>
          <w:sz w:val="28"/>
        </w:rPr>
        <w:t xml:space="preserve">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r/>
    </w:p>
    <w:p>
      <w:pPr>
        <w:pStyle w:val="969"/>
        <w:numPr>
          <w:ilvl w:val="2"/>
          <w:numId w:val="126"/>
        </w:numPr>
        <w:ind w:left="233" w:right="841" w:firstLine="710"/>
        <w:jc w:val="both"/>
        <w:spacing w:before="5" w:after="0" w:line="360" w:lineRule="auto"/>
        <w:tabs>
          <w:tab w:val="left" w:pos="1786" w:leader="none"/>
        </w:tabs>
        <w:rPr>
          <w:sz w:val="28"/>
        </w:rPr>
      </w:pPr>
      <w:r>
        <w:rPr>
          <w:sz w:val="28"/>
        </w:rPr>
        <w:t xml:space="preserve">В программе по математике учтены идеи и положения концепции развития математического образования в Российской Федерации. В соответствии</w:t>
      </w:r>
      <w:r>
        <w:rPr>
          <w:spacing w:val="40"/>
          <w:sz w:val="28"/>
        </w:rPr>
        <w:t xml:space="preserve"> </w:t>
      </w:r>
      <w:r>
        <w:rPr>
          <w:sz w:val="28"/>
        </w:rPr>
        <w:t xml:space="preserve">с названием концепции, математическое</w:t>
      </w:r>
      <w:r>
        <w:rPr>
          <w:sz w:val="28"/>
        </w:rPr>
        <w:t xml:space="preserve">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r/>
    </w:p>
    <w:p>
      <w:pPr>
        <w:pStyle w:val="969"/>
        <w:numPr>
          <w:ilvl w:val="2"/>
          <w:numId w:val="126"/>
        </w:numPr>
        <w:ind w:left="1786" w:right="0" w:hanging="843"/>
        <w:jc w:val="both"/>
        <w:spacing w:before="0" w:after="0" w:line="321" w:lineRule="exact"/>
        <w:tabs>
          <w:tab w:val="left" w:pos="1786" w:leader="none"/>
        </w:tabs>
        <w:rPr>
          <w:sz w:val="28"/>
        </w:rPr>
      </w:pPr>
      <w:r>
        <w:rPr>
          <w:sz w:val="28"/>
        </w:rPr>
        <w:t xml:space="preserve">Математика</w:t>
      </w:r>
      <w:r>
        <w:rPr>
          <w:spacing w:val="32"/>
          <w:sz w:val="28"/>
        </w:rPr>
        <w:t xml:space="preserve"> </w:t>
      </w:r>
      <w:r>
        <w:rPr>
          <w:sz w:val="28"/>
        </w:rPr>
        <w:t xml:space="preserve">–</w:t>
      </w:r>
      <w:r>
        <w:rPr>
          <w:spacing w:val="32"/>
          <w:sz w:val="28"/>
        </w:rPr>
        <w:t xml:space="preserve"> </w:t>
      </w:r>
      <w:r>
        <w:rPr>
          <w:sz w:val="28"/>
        </w:rPr>
        <w:t xml:space="preserve">опорный</w:t>
      </w:r>
      <w:r>
        <w:rPr>
          <w:spacing w:val="29"/>
          <w:sz w:val="28"/>
        </w:rPr>
        <w:t xml:space="preserve"> </w:t>
      </w:r>
      <w:r>
        <w:rPr>
          <w:sz w:val="28"/>
        </w:rPr>
        <w:t xml:space="preserve">предмет</w:t>
      </w:r>
      <w:r>
        <w:rPr>
          <w:spacing w:val="28"/>
          <w:sz w:val="28"/>
        </w:rPr>
        <w:t xml:space="preserve"> </w:t>
      </w:r>
      <w:r>
        <w:rPr>
          <w:sz w:val="28"/>
        </w:rPr>
        <w:t xml:space="preserve">для</w:t>
      </w:r>
      <w:r>
        <w:rPr>
          <w:spacing w:val="31"/>
          <w:sz w:val="28"/>
        </w:rPr>
        <w:t xml:space="preserve"> </w:t>
      </w:r>
      <w:r>
        <w:rPr>
          <w:sz w:val="28"/>
        </w:rPr>
        <w:t xml:space="preserve">изучения</w:t>
      </w:r>
      <w:r>
        <w:rPr>
          <w:spacing w:val="32"/>
          <w:sz w:val="28"/>
        </w:rPr>
        <w:t xml:space="preserve"> </w:t>
      </w:r>
      <w:r>
        <w:rPr>
          <w:sz w:val="28"/>
        </w:rPr>
        <w:t xml:space="preserve">смежных</w:t>
      </w:r>
      <w:r>
        <w:rPr>
          <w:spacing w:val="25"/>
          <w:sz w:val="28"/>
        </w:rPr>
        <w:t xml:space="preserve"> </w:t>
      </w:r>
      <w:r>
        <w:rPr>
          <w:spacing w:val="-2"/>
          <w:sz w:val="28"/>
        </w:rPr>
        <w:t xml:space="preserve">дисциплин,</w:t>
      </w:r>
      <w:r/>
    </w:p>
    <w:p>
      <w:pPr>
        <w:jc w:val="both"/>
        <w:spacing w:after="0" w:line="321"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что</w:t>
      </w:r>
      <w:r>
        <w:rPr>
          <w:spacing w:val="-10"/>
        </w:rPr>
        <w:t xml:space="preserve"> </w:t>
      </w:r>
      <w:r>
        <w:t xml:space="preserve">делает</w:t>
      </w:r>
      <w:r>
        <w:rPr>
          <w:spacing w:val="-10"/>
        </w:rPr>
        <w:t xml:space="preserve"> </w:t>
      </w:r>
      <w:r>
        <w:t xml:space="preserve">базовую</w:t>
      </w:r>
      <w:r>
        <w:rPr>
          <w:spacing w:val="-10"/>
        </w:rPr>
        <w:t xml:space="preserve"> </w:t>
      </w:r>
      <w:r>
        <w:t xml:space="preserve">математическую</w:t>
      </w:r>
      <w:r>
        <w:rPr>
          <w:spacing w:val="-10"/>
        </w:rPr>
        <w:t xml:space="preserve"> </w:t>
      </w:r>
      <w:r>
        <w:t xml:space="preserve">подготовку</w:t>
      </w:r>
      <w:r>
        <w:rPr>
          <w:spacing w:val="-13"/>
        </w:rPr>
        <w:t xml:space="preserve"> </w:t>
      </w:r>
      <w:r>
        <w:rPr>
          <w:spacing w:val="-2"/>
        </w:rPr>
        <w:t xml:space="preserve">необходимой.</w:t>
      </w:r>
      <w:r/>
    </w:p>
    <w:p>
      <w:pPr>
        <w:pStyle w:val="969"/>
        <w:numPr>
          <w:ilvl w:val="2"/>
          <w:numId w:val="126"/>
        </w:numPr>
        <w:ind w:left="233" w:right="844" w:firstLine="710"/>
        <w:jc w:val="both"/>
        <w:spacing w:before="163" w:after="0" w:line="360" w:lineRule="auto"/>
        <w:tabs>
          <w:tab w:val="left" w:pos="1786" w:leader="none"/>
        </w:tabs>
        <w:rPr>
          <w:sz w:val="28"/>
        </w:rPr>
      </w:pPr>
      <w:r>
        <w:rPr>
          <w:sz w:val="28"/>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w:t>
      </w:r>
      <w:r>
        <w:rPr>
          <w:sz w:val="28"/>
        </w:rPr>
        <w:t xml:space="preserve">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r/>
    </w:p>
    <w:p>
      <w:pPr>
        <w:pStyle w:val="969"/>
        <w:numPr>
          <w:ilvl w:val="2"/>
          <w:numId w:val="126"/>
        </w:numPr>
        <w:ind w:left="233" w:right="841" w:firstLine="710"/>
        <w:jc w:val="both"/>
        <w:spacing w:before="0" w:after="0" w:line="360" w:lineRule="auto"/>
        <w:tabs>
          <w:tab w:val="left" w:pos="1786" w:leader="none"/>
        </w:tabs>
        <w:rPr>
          <w:sz w:val="28"/>
        </w:rPr>
      </w:pPr>
      <w:r>
        <w:rPr>
          <w:sz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w:t>
      </w:r>
      <w:r>
        <w:rPr>
          <w:sz w:val="28"/>
        </w:rPr>
        <w:t xml:space="preserve">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w:t>
      </w:r>
      <w:r>
        <w:rPr>
          <w:sz w:val="28"/>
        </w:rPr>
        <w:t xml:space="preserve">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r/>
    </w:p>
    <w:p>
      <w:pPr>
        <w:pStyle w:val="969"/>
        <w:numPr>
          <w:ilvl w:val="2"/>
          <w:numId w:val="126"/>
        </w:numPr>
        <w:ind w:left="233" w:right="846" w:firstLine="710"/>
        <w:jc w:val="both"/>
        <w:spacing w:before="0" w:after="0" w:line="360" w:lineRule="auto"/>
        <w:tabs>
          <w:tab w:val="left" w:pos="1786" w:leader="none"/>
        </w:tabs>
        <w:rPr>
          <w:sz w:val="28"/>
        </w:rPr>
      </w:pPr>
      <w:r>
        <w:rPr>
          <w:sz w:val="28"/>
        </w:rPr>
        <w:t xml:space="preserve">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r/>
    </w:p>
    <w:p>
      <w:pPr>
        <w:pStyle w:val="969"/>
        <w:numPr>
          <w:ilvl w:val="2"/>
          <w:numId w:val="126"/>
        </w:numPr>
        <w:ind w:left="233" w:right="845" w:firstLine="710"/>
        <w:jc w:val="both"/>
        <w:spacing w:before="4" w:after="0" w:line="360" w:lineRule="auto"/>
        <w:tabs>
          <w:tab w:val="left" w:pos="1786" w:leader="none"/>
        </w:tabs>
        <w:rPr>
          <w:sz w:val="28"/>
        </w:rPr>
      </w:pPr>
      <w:r>
        <w:rPr>
          <w:sz w:val="28"/>
        </w:rPr>
        <w:t xml:space="preserve">Общее знако</w:t>
      </w:r>
      <w:r>
        <w:rPr>
          <w:sz w:val="28"/>
        </w:rPr>
        <w:t xml:space="preserve">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w:t>
      </w:r>
      <w:r>
        <w:rPr>
          <w:spacing w:val="-2"/>
          <w:sz w:val="28"/>
        </w:rPr>
        <w:t xml:space="preserve">культуры.</w:t>
      </w:r>
      <w:r/>
    </w:p>
    <w:p>
      <w:pPr>
        <w:pStyle w:val="969"/>
        <w:numPr>
          <w:ilvl w:val="2"/>
          <w:numId w:val="126"/>
        </w:numPr>
        <w:ind w:left="233" w:right="857" w:firstLine="782"/>
        <w:jc w:val="both"/>
        <w:spacing w:before="0" w:after="0" w:line="360" w:lineRule="auto"/>
        <w:tabs>
          <w:tab w:val="left" w:pos="1858" w:leader="none"/>
        </w:tabs>
        <w:rPr>
          <w:sz w:val="28"/>
        </w:rPr>
      </w:pPr>
      <w:r>
        <w:rPr>
          <w:sz w:val="28"/>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8" w:firstLine="710"/>
        <w:jc w:val="both"/>
        <w:spacing w:before="67" w:after="0" w:line="362" w:lineRule="auto"/>
        <w:tabs>
          <w:tab w:val="left" w:pos="1786" w:leader="none"/>
        </w:tabs>
        <w:rPr>
          <w:sz w:val="28"/>
        </w:rPr>
      </w:pPr>
      <w:r>
        <w:rPr>
          <w:sz w:val="28"/>
        </w:rPr>
        <w:t xml:space="preserve">Приоритетными целями обучения математике в 10–11 классах на базовом уровне являются:</w:t>
      </w:r>
      <w:r/>
    </w:p>
    <w:p>
      <w:pPr>
        <w:pStyle w:val="967"/>
        <w:ind w:right="847"/>
        <w:spacing w:line="362" w:lineRule="auto"/>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r/>
    </w:p>
    <w:p>
      <w:pPr>
        <w:pStyle w:val="967"/>
        <w:ind w:right="856"/>
        <w:spacing w:line="362" w:lineRule="auto"/>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r/>
    </w:p>
    <w:p>
      <w:pPr>
        <w:pStyle w:val="967"/>
        <w:ind w:right="853"/>
        <w:spacing w:line="360" w:lineRule="auto"/>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r/>
    </w:p>
    <w:p>
      <w:pPr>
        <w:pStyle w:val="967"/>
        <w:ind w:right="844"/>
        <w:spacing w:line="360" w:lineRule="auto"/>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w:t>
      </w:r>
      <w:r>
        <w:t xml:space="preserve">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r/>
    </w:p>
    <w:p>
      <w:pPr>
        <w:pStyle w:val="969"/>
        <w:numPr>
          <w:ilvl w:val="2"/>
          <w:numId w:val="126"/>
        </w:numPr>
        <w:ind w:left="233" w:right="845" w:firstLine="710"/>
        <w:jc w:val="both"/>
        <w:spacing w:before="0" w:after="0" w:line="362" w:lineRule="auto"/>
        <w:tabs>
          <w:tab w:val="left" w:pos="1925" w:leader="none"/>
        </w:tabs>
        <w:rPr>
          <w:sz w:val="28"/>
        </w:rPr>
      </w:pPr>
      <w:r>
        <w:rPr>
          <w:sz w:val="28"/>
        </w:rPr>
        <w:t xml:space="preserve">Основными линиями содержания математики в 10–11 классах являются:</w:t>
      </w:r>
      <w:r>
        <w:rPr>
          <w:spacing w:val="80"/>
          <w:sz w:val="28"/>
        </w:rPr>
        <w:t xml:space="preserve"> </w:t>
      </w:r>
      <w:r>
        <w:rPr>
          <w:sz w:val="28"/>
        </w:rPr>
        <w:t xml:space="preserve">«Числа</w:t>
      </w:r>
      <w:r>
        <w:rPr>
          <w:spacing w:val="80"/>
          <w:sz w:val="28"/>
        </w:rPr>
        <w:t xml:space="preserve"> </w:t>
      </w:r>
      <w:r>
        <w:rPr>
          <w:sz w:val="28"/>
        </w:rPr>
        <w:t xml:space="preserve">и</w:t>
      </w:r>
      <w:r>
        <w:rPr>
          <w:spacing w:val="80"/>
          <w:sz w:val="28"/>
        </w:rPr>
        <w:t xml:space="preserve"> </w:t>
      </w:r>
      <w:r>
        <w:rPr>
          <w:sz w:val="28"/>
        </w:rPr>
        <w:t xml:space="preserve">вычисления»,</w:t>
      </w:r>
      <w:r>
        <w:rPr>
          <w:spacing w:val="80"/>
          <w:sz w:val="28"/>
        </w:rPr>
        <w:t xml:space="preserve"> </w:t>
      </w:r>
      <w:r>
        <w:rPr>
          <w:sz w:val="28"/>
        </w:rPr>
        <w:t xml:space="preserve">«Алгебра»</w:t>
      </w:r>
      <w:r>
        <w:rPr>
          <w:spacing w:val="80"/>
          <w:sz w:val="28"/>
        </w:rPr>
        <w:t xml:space="preserve"> </w:t>
      </w:r>
      <w:r>
        <w:rPr>
          <w:sz w:val="28"/>
        </w:rPr>
        <w:t xml:space="preserve">(«Алгебраические</w:t>
      </w:r>
      <w:r>
        <w:rPr>
          <w:spacing w:val="80"/>
          <w:sz w:val="28"/>
        </w:rPr>
        <w:t xml:space="preserve"> </w:t>
      </w:r>
      <w:r>
        <w:rPr>
          <w:sz w:val="28"/>
        </w:rPr>
        <w:t xml:space="preserve">выражения»,</w:t>
      </w:r>
      <w:r/>
    </w:p>
    <w:p>
      <w:pPr>
        <w:pStyle w:val="967"/>
        <w:ind w:right="852" w:firstLine="0"/>
        <w:spacing w:line="357" w:lineRule="auto"/>
      </w:pPr>
      <w:r>
        <w:t xml:space="preserve">«Уравнения и неравенства»), «Начала математического анализа», «Геометрия» («Геометрические</w:t>
      </w:r>
      <w:r>
        <w:rPr>
          <w:spacing w:val="-4"/>
        </w:rPr>
        <w:t xml:space="preserve"> </w:t>
      </w:r>
      <w:r>
        <w:t xml:space="preserve">фигуры</w:t>
      </w:r>
      <w:r>
        <w:rPr>
          <w:spacing w:val="-5"/>
        </w:rPr>
        <w:t xml:space="preserve"> </w:t>
      </w:r>
      <w:r>
        <w:t xml:space="preserve">и</w:t>
      </w:r>
      <w:r>
        <w:rPr>
          <w:spacing w:val="-5"/>
        </w:rPr>
        <w:t xml:space="preserve"> </w:t>
      </w:r>
      <w:r>
        <w:t xml:space="preserve">их</w:t>
      </w:r>
      <w:r>
        <w:rPr>
          <w:spacing w:val="-9"/>
        </w:rPr>
        <w:t xml:space="preserve"> </w:t>
      </w:r>
      <w:r>
        <w:t xml:space="preserve">свойства», «Измерение</w:t>
      </w:r>
      <w:r>
        <w:rPr>
          <w:spacing w:val="-4"/>
        </w:rPr>
        <w:t xml:space="preserve"> </w:t>
      </w:r>
      <w:r>
        <w:t xml:space="preserve">геометрических</w:t>
      </w:r>
      <w:r>
        <w:rPr>
          <w:spacing w:val="-9"/>
        </w:rPr>
        <w:t xml:space="preserve"> </w:t>
      </w:r>
      <w:r>
        <w:t xml:space="preserve">величин»),</w:t>
      </w:r>
      <w:r/>
    </w:p>
    <w:p>
      <w:pPr>
        <w:pStyle w:val="967"/>
        <w:ind w:right="848" w:firstLine="0"/>
        <w:spacing w:line="360" w:lineRule="auto"/>
      </w:pPr>
      <w:r>
        <w:t xml:space="preserve">«Вероятность и стати</w:t>
      </w:r>
      <w:r>
        <w:t xml:space="preserve">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w:t>
      </w:r>
      <w:r>
        <w:t xml:space="preserve">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w:t>
      </w:r>
      <w:r>
        <w:rPr>
          <w:spacing w:val="26"/>
        </w:rPr>
        <w:t xml:space="preserve"> </w:t>
      </w:r>
      <w:r>
        <w:t xml:space="preserve">в ходе решения задач» относится ко всем</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учебным курсам, а формирование логических умений распределяется по всем годам обучения на уровне среднего общего образования.</w:t>
      </w:r>
      <w:r/>
    </w:p>
    <w:p>
      <w:pPr>
        <w:pStyle w:val="969"/>
        <w:numPr>
          <w:ilvl w:val="2"/>
          <w:numId w:val="126"/>
        </w:numPr>
        <w:ind w:left="233" w:right="843" w:firstLine="710"/>
        <w:jc w:val="both"/>
        <w:spacing w:before="0" w:after="0" w:line="360" w:lineRule="auto"/>
        <w:tabs>
          <w:tab w:val="left" w:pos="1925" w:leader="none"/>
        </w:tabs>
        <w:rPr>
          <w:sz w:val="28"/>
        </w:rPr>
      </w:pPr>
      <w:r>
        <w:rPr>
          <w:sz w:val="28"/>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w:t>
      </w:r>
      <w:r>
        <w:rPr>
          <w:spacing w:val="80"/>
          <w:sz w:val="28"/>
        </w:rPr>
        <w:t xml:space="preserve"> </w:t>
      </w:r>
      <w:r>
        <w:rPr>
          <w:sz w:val="28"/>
        </w:rPr>
        <w:t xml:space="preserve">курсов:</w:t>
      </w:r>
      <w:r>
        <w:rPr>
          <w:spacing w:val="80"/>
          <w:sz w:val="28"/>
        </w:rPr>
        <w:t xml:space="preserve"> </w:t>
      </w:r>
      <w:r>
        <w:rPr>
          <w:sz w:val="28"/>
        </w:rPr>
        <w:t xml:space="preserve">«Алгебра</w:t>
      </w:r>
      <w:r>
        <w:rPr>
          <w:spacing w:val="80"/>
          <w:sz w:val="28"/>
        </w:rPr>
        <w:t xml:space="preserve"> </w:t>
      </w:r>
      <w:r>
        <w:rPr>
          <w:sz w:val="28"/>
        </w:rPr>
        <w:t xml:space="preserve">и</w:t>
      </w:r>
      <w:r>
        <w:rPr>
          <w:spacing w:val="80"/>
          <w:sz w:val="28"/>
        </w:rPr>
        <w:t xml:space="preserve"> </w:t>
      </w:r>
      <w:r>
        <w:rPr>
          <w:sz w:val="28"/>
        </w:rPr>
        <w:t xml:space="preserve">начала</w:t>
      </w:r>
      <w:r>
        <w:rPr>
          <w:spacing w:val="80"/>
          <w:sz w:val="28"/>
        </w:rPr>
        <w:t xml:space="preserve"> </w:t>
      </w:r>
      <w:r>
        <w:rPr>
          <w:sz w:val="28"/>
        </w:rPr>
        <w:t xml:space="preserve">математического</w:t>
      </w:r>
      <w:r>
        <w:rPr>
          <w:spacing w:val="80"/>
          <w:sz w:val="28"/>
        </w:rPr>
        <w:t xml:space="preserve"> </w:t>
      </w:r>
      <w:r>
        <w:rPr>
          <w:sz w:val="28"/>
        </w:rPr>
        <w:t xml:space="preserve">анализа»,</w:t>
      </w:r>
      <w:r>
        <w:rPr>
          <w:spacing w:val="80"/>
          <w:sz w:val="28"/>
        </w:rPr>
        <w:t xml:space="preserve"> </w:t>
      </w:r>
      <w:r>
        <w:rPr>
          <w:sz w:val="28"/>
        </w:rPr>
        <w:t xml:space="preserve">«Геометрия»,</w:t>
      </w:r>
      <w:r/>
    </w:p>
    <w:p>
      <w:pPr>
        <w:pStyle w:val="967"/>
        <w:ind w:right="844" w:firstLine="0"/>
        <w:spacing w:line="360" w:lineRule="auto"/>
      </w:pPr>
      <w:r>
        <w:t xml:space="preserve">«Вероятность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w:t>
      </w:r>
      <w:r>
        <w:rPr>
          <w:spacing w:val="40"/>
        </w:rPr>
        <w:t xml:space="preserve"> </w:t>
      </w:r>
      <w:r>
        <w:rPr>
          <w:spacing w:val="-2"/>
        </w:rPr>
        <w:t xml:space="preserve">курсов.</w:t>
      </w:r>
      <w:r/>
    </w:p>
    <w:p>
      <w:pPr>
        <w:pStyle w:val="969"/>
        <w:numPr>
          <w:ilvl w:val="2"/>
          <w:numId w:val="126"/>
        </w:numPr>
        <w:ind w:left="233" w:right="843" w:firstLine="710"/>
        <w:jc w:val="both"/>
        <w:spacing w:before="0" w:after="0" w:line="362" w:lineRule="auto"/>
        <w:tabs>
          <w:tab w:val="left" w:pos="1925" w:leader="none"/>
        </w:tabs>
        <w:rPr>
          <w:sz w:val="28"/>
        </w:rPr>
      </w:pPr>
      <w:r>
        <w:rPr>
          <w:sz w:val="28"/>
        </w:rPr>
        <w:t xml:space="preserve">Общее число часов, рекомендованных для изучения математики – 340 часов: в 10 классе – 170 часов (5 часов в неделю), в 11 классе – 170 часов (5 часов в неделю).</w:t>
      </w:r>
      <w:r/>
    </w:p>
    <w:p>
      <w:pPr>
        <w:pStyle w:val="969"/>
        <w:numPr>
          <w:ilvl w:val="1"/>
          <w:numId w:val="126"/>
        </w:numPr>
        <w:ind w:left="233" w:right="853" w:firstLine="710"/>
        <w:jc w:val="both"/>
        <w:spacing w:before="0" w:after="0" w:line="362" w:lineRule="auto"/>
        <w:tabs>
          <w:tab w:val="left" w:pos="1575" w:leader="none"/>
        </w:tabs>
        <w:rPr>
          <w:sz w:val="28"/>
        </w:rPr>
      </w:pPr>
      <w:r>
        <w:rPr>
          <w:sz w:val="28"/>
        </w:rPr>
        <w:t xml:space="preserve">Планируемые результаты освоения программы по математике базовый уровень на уровне среднего общего образования.</w:t>
      </w:r>
      <w:r/>
    </w:p>
    <w:p>
      <w:pPr>
        <w:pStyle w:val="969"/>
        <w:numPr>
          <w:ilvl w:val="2"/>
          <w:numId w:val="126"/>
        </w:numPr>
        <w:ind w:left="233" w:right="855" w:firstLine="710"/>
        <w:jc w:val="both"/>
        <w:spacing w:before="0" w:after="0" w:line="362" w:lineRule="auto"/>
        <w:tabs>
          <w:tab w:val="left" w:pos="1786" w:leader="none"/>
        </w:tabs>
        <w:rPr>
          <w:sz w:val="28"/>
        </w:rPr>
      </w:pPr>
      <w:r>
        <w:rPr>
          <w:sz w:val="28"/>
        </w:rPr>
        <w:t xml:space="preserve">В результате изучения математики на уровне среднего общего образования у обучающегося будут сформированы следующие личностные </w:t>
      </w:r>
      <w:r>
        <w:rPr>
          <w:spacing w:val="-2"/>
          <w:sz w:val="28"/>
        </w:rPr>
        <w:t xml:space="preserve">результаты:</w:t>
      </w:r>
      <w:r/>
    </w:p>
    <w:p>
      <w:pPr>
        <w:pStyle w:val="969"/>
        <w:numPr>
          <w:ilvl w:val="0"/>
          <w:numId w:val="117"/>
        </w:numPr>
        <w:ind w:left="1245" w:right="0" w:hanging="302"/>
        <w:jc w:val="both"/>
        <w:spacing w:before="0" w:after="0" w:line="313"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7"/>
        <w:spacing w:before="142" w:line="360" w:lineRule="auto"/>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w:t>
      </w:r>
      <w:r>
        <w:rPr>
          <w:spacing w:val="-8"/>
        </w:rPr>
        <w:t xml:space="preserve"> </w:t>
      </w:r>
      <w:r>
        <w:t xml:space="preserve">функционирования</w:t>
      </w:r>
      <w:r>
        <w:rPr>
          <w:spacing w:val="-4"/>
        </w:rPr>
        <w:t xml:space="preserve"> </w:t>
      </w:r>
      <w:r>
        <w:t xml:space="preserve">различных</w:t>
      </w:r>
      <w:r>
        <w:rPr>
          <w:spacing w:val="-8"/>
        </w:rPr>
        <w:t xml:space="preserve"> </w:t>
      </w:r>
      <w:r>
        <w:t xml:space="preserve">структур,</w:t>
      </w:r>
      <w:r>
        <w:rPr>
          <w:spacing w:val="-2"/>
        </w:rPr>
        <w:t xml:space="preserve"> </w:t>
      </w:r>
      <w:r>
        <w:t xml:space="preserve">явлений,</w:t>
      </w:r>
      <w:r>
        <w:rPr>
          <w:spacing w:val="-3"/>
        </w:rPr>
        <w:t xml:space="preserve"> </w:t>
      </w:r>
      <w:r>
        <w:t xml:space="preserve">процедур</w:t>
      </w:r>
      <w:r>
        <w:rPr>
          <w:spacing w:val="-5"/>
        </w:rPr>
        <w:t xml:space="preserve"> </w:t>
      </w:r>
      <w:r>
        <w:t xml:space="preserve">гражданского общества (выборы, опросы и другое), умение взаимодействовать с социальными институтами в соответствии с их функциями и назначением;</w:t>
      </w:r>
      <w:r/>
    </w:p>
    <w:p>
      <w:pPr>
        <w:pStyle w:val="969"/>
        <w:numPr>
          <w:ilvl w:val="0"/>
          <w:numId w:val="117"/>
        </w:numPr>
        <w:ind w:left="1245" w:right="0" w:hanging="302"/>
        <w:jc w:val="both"/>
        <w:spacing w:before="0"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7"/>
        <w:spacing w:before="163" w:line="360" w:lineRule="auto"/>
      </w:pPr>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w:t>
      </w:r>
      <w:r>
        <w:rPr>
          <w:spacing w:val="-3"/>
        </w:rPr>
        <w:t xml:space="preserve"> </w:t>
      </w:r>
      <w:r>
        <w:t xml:space="preserve">этих</w:t>
      </w:r>
      <w:r>
        <w:rPr>
          <w:spacing w:val="-7"/>
        </w:rPr>
        <w:t xml:space="preserve"> </w:t>
      </w:r>
      <w:r>
        <w:t xml:space="preserve">достижений в</w:t>
      </w:r>
      <w:r>
        <w:rPr>
          <w:spacing w:val="-5"/>
        </w:rPr>
        <w:t xml:space="preserve"> </w:t>
      </w:r>
      <w:r>
        <w:t xml:space="preserve">других</w:t>
      </w:r>
      <w:r>
        <w:rPr>
          <w:spacing w:val="-7"/>
        </w:rPr>
        <w:t xml:space="preserve"> </w:t>
      </w:r>
      <w:r>
        <w:t xml:space="preserve">науках,</w:t>
      </w:r>
      <w:r>
        <w:rPr>
          <w:spacing w:val="-1"/>
        </w:rPr>
        <w:t xml:space="preserve"> </w:t>
      </w:r>
      <w:r>
        <w:t xml:space="preserve">технологиях,</w:t>
      </w:r>
      <w:r>
        <w:rPr>
          <w:spacing w:val="-1"/>
        </w:rPr>
        <w:t xml:space="preserve"> </w:t>
      </w:r>
      <w:r>
        <w:t xml:space="preserve">сферах</w:t>
      </w:r>
      <w:r>
        <w:rPr>
          <w:spacing w:val="-7"/>
        </w:rPr>
        <w:t xml:space="preserve"> </w:t>
      </w:r>
      <w:r>
        <w:t xml:space="preserve">экономики;</w:t>
      </w:r>
      <w:r/>
    </w:p>
    <w:p>
      <w:pPr>
        <w:pStyle w:val="969"/>
        <w:numPr>
          <w:ilvl w:val="0"/>
          <w:numId w:val="117"/>
        </w:numPr>
        <w:ind w:left="1245" w:right="0" w:hanging="302"/>
        <w:jc w:val="both"/>
        <w:spacing w:before="0" w:after="0" w:line="320" w:lineRule="exact"/>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jc w:val="both"/>
        <w:spacing w:after="0" w:line="320"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4"/>
        <w:spacing w:before="67" w:line="360" w:lineRule="auto"/>
      </w:pPr>
      <w: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r/>
    </w:p>
    <w:p>
      <w:pPr>
        <w:pStyle w:val="969"/>
        <w:numPr>
          <w:ilvl w:val="0"/>
          <w:numId w:val="117"/>
        </w:numPr>
        <w:ind w:left="1245" w:right="0" w:hanging="302"/>
        <w:jc w:val="both"/>
        <w:spacing w:before="4"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2"/>
        <w:spacing w:before="158" w:line="362" w:lineRule="auto"/>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r/>
    </w:p>
    <w:p>
      <w:pPr>
        <w:pStyle w:val="969"/>
        <w:numPr>
          <w:ilvl w:val="0"/>
          <w:numId w:val="117"/>
        </w:numPr>
        <w:ind w:left="1245" w:right="0" w:hanging="302"/>
        <w:jc w:val="both"/>
        <w:spacing w:before="0" w:after="0" w:line="313" w:lineRule="exact"/>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ind w:right="850"/>
        <w:spacing w:before="163" w:line="360" w:lineRule="auto"/>
      </w:pPr>
      <w:r>
        <w:t xml:space="preserve">сформированность умения применять математические знания в интересах з</w:t>
      </w:r>
      <w:r>
        <w:t xml:space="preserve">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r/>
    </w:p>
    <w:p>
      <w:pPr>
        <w:pStyle w:val="969"/>
        <w:numPr>
          <w:ilvl w:val="0"/>
          <w:numId w:val="117"/>
        </w:numPr>
        <w:ind w:left="1245" w:right="0" w:hanging="302"/>
        <w:jc w:val="both"/>
        <w:spacing w:before="0" w:after="0" w:line="240" w:lineRule="auto"/>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38"/>
        <w:spacing w:before="158" w:line="360" w:lineRule="auto"/>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w:t>
      </w:r>
      <w:r>
        <w:t xml:space="preserve">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Pr>
          <w:spacing w:val="-2"/>
        </w:rPr>
        <w:t xml:space="preserve">направленности;</w:t>
      </w:r>
      <w:r/>
    </w:p>
    <w:p>
      <w:pPr>
        <w:pStyle w:val="969"/>
        <w:numPr>
          <w:ilvl w:val="0"/>
          <w:numId w:val="117"/>
        </w:numPr>
        <w:ind w:left="1245" w:right="0" w:hanging="302"/>
        <w:jc w:val="both"/>
        <w:spacing w:before="4"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58" w:line="360" w:lineRule="auto"/>
      </w:pPr>
      <w:r>
        <w:t xml:space="preserve">сформированность</w:t>
      </w:r>
      <w:r>
        <w:rPr>
          <w:spacing w:val="-8"/>
        </w:rPr>
        <w:t xml:space="preserve"> </w:t>
      </w:r>
      <w:r>
        <w:t xml:space="preserve">экологической</w:t>
      </w:r>
      <w:r>
        <w:rPr>
          <w:spacing w:val="-6"/>
        </w:rPr>
        <w:t xml:space="preserve"> </w:t>
      </w:r>
      <w:r>
        <w:t xml:space="preserve">культуры,</w:t>
      </w:r>
      <w:r>
        <w:rPr>
          <w:spacing w:val="-3"/>
        </w:rPr>
        <w:t xml:space="preserve"> </w:t>
      </w:r>
      <w:r>
        <w:t xml:space="preserve">понимание</w:t>
      </w:r>
      <w:r>
        <w:rPr>
          <w:spacing w:val="-5"/>
        </w:rPr>
        <w:t xml:space="preserve"> </w:t>
      </w:r>
      <w:r>
        <w:t xml:space="preserve">влияния</w:t>
      </w:r>
      <w:r>
        <w:rPr>
          <w:spacing w:val="-5"/>
        </w:rPr>
        <w:t xml:space="preserve"> </w:t>
      </w:r>
      <w:r>
        <w:t xml:space="preserve">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r/>
    </w:p>
    <w:p>
      <w:pPr>
        <w:pStyle w:val="969"/>
        <w:numPr>
          <w:ilvl w:val="0"/>
          <w:numId w:val="117"/>
        </w:numPr>
        <w:ind w:left="1245" w:right="0" w:hanging="302"/>
        <w:jc w:val="both"/>
        <w:spacing w:before="3"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spacing w:before="67" w:line="360" w:lineRule="auto"/>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w:t>
      </w:r>
      <w:r>
        <w:rPr>
          <w:spacing w:val="-2"/>
        </w:rPr>
        <w:t xml:space="preserve"> </w:t>
      </w:r>
      <w:r>
        <w:t xml:space="preserve">сферы</w:t>
      </w:r>
      <w:r>
        <w:rPr>
          <w:spacing w:val="-1"/>
        </w:rPr>
        <w:t xml:space="preserve"> </w:t>
      </w:r>
      <w:r>
        <w:t xml:space="preserve">человеческой</w:t>
      </w:r>
      <w:r>
        <w:rPr>
          <w:spacing w:val="-1"/>
        </w:rPr>
        <w:t xml:space="preserve"> </w:t>
      </w:r>
      <w:r>
        <w:t xml:space="preserve">деятельности, этапов</w:t>
      </w:r>
      <w:r>
        <w:rPr>
          <w:spacing w:val="-2"/>
        </w:rPr>
        <w:t xml:space="preserve"> </w:t>
      </w:r>
      <w:r>
        <w:t xml:space="preserve">её развития и</w:t>
      </w:r>
      <w:r>
        <w:rPr>
          <w:spacing w:val="-1"/>
        </w:rPr>
        <w:t xml:space="preserve"> </w:t>
      </w:r>
      <w:r>
        <w:t xml:space="preserve">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r/>
    </w:p>
    <w:p>
      <w:pPr>
        <w:pStyle w:val="969"/>
        <w:numPr>
          <w:ilvl w:val="2"/>
          <w:numId w:val="126"/>
        </w:numPr>
        <w:ind w:left="233" w:right="845" w:firstLine="710"/>
        <w:jc w:val="both"/>
        <w:spacing w:before="3" w:after="0" w:line="360" w:lineRule="auto"/>
        <w:tabs>
          <w:tab w:val="left" w:pos="1786" w:leader="none"/>
        </w:tabs>
        <w:rPr>
          <w:sz w:val="28"/>
        </w:rPr>
      </w:pPr>
      <w:r>
        <w:rPr>
          <w:sz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126"/>
        </w:numPr>
        <w:ind w:left="233" w:right="854" w:firstLine="710"/>
        <w:jc w:val="right"/>
        <w:spacing w:before="0" w:after="0" w:line="360" w:lineRule="auto"/>
        <w:tabs>
          <w:tab w:val="left" w:pos="1576" w:leader="none"/>
          <w:tab w:val="left" w:pos="1979" w:leader="none"/>
          <w:tab w:val="left" w:pos="1997" w:leader="none"/>
          <w:tab w:val="left" w:pos="2480" w:leader="none"/>
          <w:tab w:val="left" w:pos="4176" w:leader="none"/>
          <w:tab w:val="left" w:pos="4499" w:leader="none"/>
          <w:tab w:val="left" w:pos="5462" w:leader="none"/>
          <w:tab w:val="left" w:pos="6142" w:leader="none"/>
          <w:tab w:val="left" w:pos="7501" w:leader="none"/>
          <w:tab w:val="left" w:pos="7534" w:leader="none"/>
          <w:tab w:val="left" w:pos="9184" w:leader="none"/>
        </w:tabs>
        <w:rPr>
          <w:sz w:val="28"/>
        </w:rPr>
      </w:pPr>
      <w:r>
        <w:rPr>
          <w:sz w:val="28"/>
        </w:rPr>
        <w:tab/>
      </w: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1"/>
          <w:sz w:val="28"/>
        </w:rPr>
        <w:t xml:space="preserve"> </w:t>
      </w:r>
      <w:r>
        <w:rPr>
          <w:sz w:val="28"/>
        </w:rPr>
        <w:t xml:space="preserve">действия</w:t>
      </w:r>
      <w:r>
        <w:rPr>
          <w:spacing w:val="-1"/>
          <w:sz w:val="28"/>
        </w:rPr>
        <w:t xml:space="preserve"> </w:t>
      </w:r>
      <w:r>
        <w:rPr>
          <w:sz w:val="28"/>
        </w:rPr>
        <w:t xml:space="preserve">как</w:t>
      </w:r>
      <w:r>
        <w:rPr>
          <w:spacing w:val="-2"/>
          <w:sz w:val="28"/>
        </w:rPr>
        <w:t xml:space="preserve"> </w:t>
      </w:r>
      <w:r>
        <w:rPr>
          <w:sz w:val="28"/>
        </w:rPr>
        <w:t xml:space="preserve">часть познавательных</w:t>
      </w:r>
      <w:r>
        <w:rPr>
          <w:spacing w:val="-2"/>
          <w:sz w:val="28"/>
        </w:rPr>
        <w:t xml:space="preserve"> </w:t>
      </w:r>
      <w:r>
        <w:rPr>
          <w:sz w:val="28"/>
        </w:rPr>
        <w:t xml:space="preserve">универсальных</w:t>
      </w:r>
      <w:r>
        <w:rPr>
          <w:spacing w:val="-2"/>
          <w:sz w:val="28"/>
        </w:rPr>
        <w:t xml:space="preserve"> </w:t>
      </w:r>
      <w:r>
        <w:rPr>
          <w:sz w:val="28"/>
        </w:rPr>
        <w:t xml:space="preserve">учебных</w:t>
      </w:r>
      <w:r>
        <w:rPr>
          <w:spacing w:val="-6"/>
          <w:sz w:val="28"/>
        </w:rPr>
        <w:t xml:space="preserve"> </w:t>
      </w:r>
      <w:r>
        <w:rPr>
          <w:sz w:val="28"/>
        </w:rPr>
        <w:t xml:space="preserve">действий: </w:t>
      </w:r>
      <w:r>
        <w:rPr>
          <w:spacing w:val="-2"/>
          <w:sz w:val="28"/>
        </w:rPr>
        <w:t xml:space="preserve">выявлять</w:t>
      </w:r>
      <w:r>
        <w:rPr>
          <w:sz w:val="28"/>
        </w:rPr>
        <w:tab/>
      </w:r>
      <w:r>
        <w:rPr>
          <w:spacing w:val="-10"/>
          <w:sz w:val="28"/>
        </w:rPr>
        <w:t xml:space="preserve">и</w:t>
      </w:r>
      <w:r>
        <w:rPr>
          <w:sz w:val="28"/>
        </w:rPr>
        <w:tab/>
      </w:r>
      <w:r>
        <w:rPr>
          <w:spacing w:val="-2"/>
          <w:sz w:val="28"/>
        </w:rPr>
        <w:t xml:space="preserve">характеризовать</w:t>
      </w:r>
      <w:r>
        <w:rPr>
          <w:sz w:val="28"/>
        </w:rPr>
        <w:tab/>
      </w:r>
      <w:r>
        <w:rPr>
          <w:spacing w:val="-2"/>
          <w:sz w:val="28"/>
        </w:rPr>
        <w:t xml:space="preserve">существенные</w:t>
      </w:r>
      <w:r>
        <w:rPr>
          <w:sz w:val="28"/>
        </w:rPr>
        <w:tab/>
      </w:r>
      <w:r>
        <w:rPr>
          <w:spacing w:val="-2"/>
          <w:sz w:val="28"/>
        </w:rPr>
        <w:t xml:space="preserve">признаки</w:t>
      </w:r>
      <w:r>
        <w:rPr>
          <w:sz w:val="28"/>
        </w:rPr>
        <w:tab/>
      </w:r>
      <w:r>
        <w:rPr>
          <w:spacing w:val="-2"/>
          <w:sz w:val="28"/>
        </w:rPr>
        <w:t xml:space="preserve">математических</w:t>
      </w:r>
      <w:r/>
    </w:p>
    <w:p>
      <w:pPr>
        <w:pStyle w:val="967"/>
        <w:ind w:right="845" w:firstLine="0"/>
        <w:spacing w:before="1" w:line="360" w:lineRule="auto"/>
      </w:pPr>
      <w:r>
        <w:t xml:space="preserve">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p>
    <w:p>
      <w:pPr>
        <w:pStyle w:val="967"/>
        <w:ind w:right="851"/>
        <w:spacing w:before="1" w:line="357" w:lineRule="auto"/>
      </w:pPr>
      <w:r>
        <w:t xml:space="preserve">воспринимать, формулировать и преобразовывать суждения: утвердительные и отрицательные, единичные, частные и общие, условные;</w:t>
      </w:r>
      <w:r/>
    </w:p>
    <w:p>
      <w:pPr>
        <w:pStyle w:val="967"/>
        <w:ind w:right="845"/>
        <w:spacing w:before="6" w:line="360" w:lineRule="auto"/>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r/>
    </w:p>
    <w:p>
      <w:pPr>
        <w:pStyle w:val="967"/>
        <w:ind w:right="850"/>
        <w:spacing w:before="1" w:line="357" w:lineRule="auto"/>
      </w:pPr>
      <w:r>
        <w:t xml:space="preserve">делать выводы с использованием законов логики, дедуктивных и индуктивных умозаключений, умозаключений по аналогии;</w:t>
      </w:r>
      <w:r/>
    </w:p>
    <w:p>
      <w:pPr>
        <w:pStyle w:val="967"/>
        <w:ind w:right="843"/>
        <w:spacing w:before="6" w:line="360" w:lineRule="auto"/>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p>
    <w:p>
      <w:pPr>
        <w:pStyle w:val="967"/>
        <w:ind w:right="855"/>
        <w:spacing w:before="1" w:line="360" w:lineRule="auto"/>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 xml:space="preserve">критериев).</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126"/>
        </w:numPr>
        <w:ind w:left="233" w:right="849" w:firstLine="710"/>
        <w:jc w:val="both"/>
        <w:spacing w:before="67" w:after="0" w:line="360"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47"/>
        <w:spacing w:before="2" w:line="360" w:lineRule="auto"/>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w:t>
      </w:r>
      <w:r>
        <w:rPr>
          <w:spacing w:val="-2"/>
        </w:rPr>
        <w:t xml:space="preserve">мнение;</w:t>
      </w:r>
      <w:r/>
    </w:p>
    <w:p>
      <w:pPr>
        <w:pStyle w:val="967"/>
        <w:ind w:right="843"/>
        <w:spacing w:before="3" w:line="360" w:lineRule="auto"/>
      </w:pPr>
      <w: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p>
    <w:p>
      <w:pPr>
        <w:pStyle w:val="967"/>
        <w:ind w:right="849"/>
        <w:spacing w:line="362" w:lineRule="auto"/>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p>
    <w:p>
      <w:pPr>
        <w:pStyle w:val="967"/>
        <w:ind w:right="855"/>
        <w:spacing w:line="362" w:lineRule="auto"/>
      </w:pPr>
      <w:r>
        <w:t xml:space="preserve">прогнозировать возможное развитие процесса, а также выдвигать предположения о его развитии в новых условиях.</w:t>
      </w:r>
      <w:r/>
    </w:p>
    <w:p>
      <w:pPr>
        <w:pStyle w:val="969"/>
        <w:numPr>
          <w:ilvl w:val="3"/>
          <w:numId w:val="126"/>
        </w:numPr>
        <w:ind w:left="233" w:right="844" w:firstLine="710"/>
        <w:jc w:val="both"/>
        <w:spacing w:before="0" w:after="0" w:line="362"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62"/>
        <w:spacing w:line="357" w:lineRule="auto"/>
      </w:pPr>
      <w:r>
        <w:t xml:space="preserve">выявлять дефициты информации, данных, необходимых для ответа на вопрос и для решения задачи;</w:t>
      </w:r>
      <w:r/>
    </w:p>
    <w:p>
      <w:pPr>
        <w:pStyle w:val="967"/>
        <w:ind w:right="848"/>
        <w:spacing w:line="360" w:lineRule="auto"/>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 xml:space="preserve">представления;</w:t>
      </w:r>
      <w:r/>
    </w:p>
    <w:p>
      <w:pPr>
        <w:pStyle w:val="967"/>
        <w:ind w:right="863"/>
        <w:spacing w:line="357" w:lineRule="auto"/>
      </w:pPr>
      <w:r>
        <w:t xml:space="preserve">структурировать информацию, представлять её в различных формах, иллюстрировать графически;</w:t>
      </w:r>
      <w:r/>
    </w:p>
    <w:p>
      <w:pPr>
        <w:pStyle w:val="967"/>
        <w:ind w:right="850"/>
        <w:spacing w:line="362" w:lineRule="auto"/>
      </w:pPr>
      <w:r>
        <w:t xml:space="preserve">оценивать надёжность информации по самостоятельно сформулированным </w:t>
      </w:r>
      <w:r>
        <w:rPr>
          <w:spacing w:val="-2"/>
        </w:rPr>
        <w:t xml:space="preserve">критериям.</w:t>
      </w:r>
      <w:r/>
    </w:p>
    <w:p>
      <w:pPr>
        <w:pStyle w:val="969"/>
        <w:numPr>
          <w:ilvl w:val="3"/>
          <w:numId w:val="126"/>
        </w:numPr>
        <w:ind w:left="233" w:right="849" w:firstLine="710"/>
        <w:jc w:val="both"/>
        <w:spacing w:before="0" w:after="0" w:line="362"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right="843"/>
        <w:spacing w:line="357" w:lineRule="auto"/>
      </w:pPr>
      <w:r>
        <w:t xml:space="preserve">воспринимать и формулировать суждения в соответствии с условиями и целями</w:t>
      </w:r>
      <w:r>
        <w:rPr>
          <w:spacing w:val="19"/>
        </w:rPr>
        <w:t xml:space="preserve"> </w:t>
      </w:r>
      <w:r>
        <w:t xml:space="preserve">общения,</w:t>
      </w:r>
      <w:r>
        <w:rPr>
          <w:spacing w:val="22"/>
        </w:rPr>
        <w:t xml:space="preserve"> </w:t>
      </w:r>
      <w:r>
        <w:t xml:space="preserve">ясно,</w:t>
      </w:r>
      <w:r>
        <w:rPr>
          <w:spacing w:val="21"/>
        </w:rPr>
        <w:t xml:space="preserve"> </w:t>
      </w:r>
      <w:r>
        <w:t xml:space="preserve">точно,</w:t>
      </w:r>
      <w:r>
        <w:rPr>
          <w:spacing w:val="21"/>
        </w:rPr>
        <w:t xml:space="preserve"> </w:t>
      </w:r>
      <w:r>
        <w:t xml:space="preserve">грамотно</w:t>
      </w:r>
      <w:r>
        <w:rPr>
          <w:spacing w:val="24"/>
        </w:rPr>
        <w:t xml:space="preserve"> </w:t>
      </w:r>
      <w:r>
        <w:t xml:space="preserve">выражать</w:t>
      </w:r>
      <w:r>
        <w:rPr>
          <w:spacing w:val="17"/>
        </w:rPr>
        <w:t xml:space="preserve"> </w:t>
      </w:r>
      <w:r>
        <w:t xml:space="preserve">свою</w:t>
      </w:r>
      <w:r>
        <w:rPr>
          <w:spacing w:val="22"/>
        </w:rPr>
        <w:t xml:space="preserve"> </w:t>
      </w:r>
      <w:r>
        <w:t xml:space="preserve">точку</w:t>
      </w:r>
      <w:r>
        <w:rPr>
          <w:spacing w:val="16"/>
        </w:rPr>
        <w:t xml:space="preserve"> </w:t>
      </w:r>
      <w:r>
        <w:t xml:space="preserve">зрения</w:t>
      </w:r>
      <w:r>
        <w:rPr>
          <w:spacing w:val="24"/>
        </w:rPr>
        <w:t xml:space="preserve"> </w:t>
      </w:r>
      <w:r>
        <w:t xml:space="preserve">в</w:t>
      </w:r>
      <w:r>
        <w:rPr>
          <w:spacing w:val="22"/>
        </w:rPr>
        <w:t xml:space="preserve"> </w:t>
      </w:r>
      <w:r>
        <w:t xml:space="preserve">устных</w:t>
      </w:r>
      <w:r>
        <w:rPr>
          <w:spacing w:val="24"/>
        </w:rPr>
        <w:t xml:space="preserve"> </w:t>
      </w:r>
      <w:r>
        <w:rPr>
          <w:spacing w:val="-10"/>
        </w:rPr>
        <w:t xml:space="preserve">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firstLine="0"/>
        <w:spacing w:before="67" w:line="362" w:lineRule="auto"/>
      </w:pPr>
      <w:r>
        <w:t xml:space="preserve">письменных текстах, давать пояснения по ходу решения задачи, комментировать полученный результат;</w:t>
      </w:r>
      <w:r/>
    </w:p>
    <w:p>
      <w:pPr>
        <w:pStyle w:val="967"/>
        <w:ind w:right="847"/>
        <w:spacing w:line="360" w:lineRule="auto"/>
      </w:pPr>
      <w:r>
        <w:t xml:space="preserve">в ходе обсуждения задавать вопросы по существу обсужда</w:t>
      </w:r>
      <w:r>
        <w:t xml:space="preserve">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p>
    <w:p>
      <w:pPr>
        <w:pStyle w:val="967"/>
        <w:ind w:right="852"/>
        <w:spacing w:line="360" w:lineRule="auto"/>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r/>
    </w:p>
    <w:p>
      <w:pPr>
        <w:pStyle w:val="969"/>
        <w:numPr>
          <w:ilvl w:val="3"/>
          <w:numId w:val="126"/>
        </w:numPr>
        <w:ind w:left="233" w:right="850" w:firstLine="710"/>
        <w:jc w:val="both"/>
        <w:spacing w:before="0" w:after="0" w:line="362"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часть регулятивных универсальных учебных действий:</w:t>
      </w:r>
      <w:r/>
    </w:p>
    <w:p>
      <w:pPr>
        <w:pStyle w:val="967"/>
        <w:ind w:right="838"/>
        <w:spacing w:line="360" w:lineRule="auto"/>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r/>
    </w:p>
    <w:p>
      <w:pPr>
        <w:pStyle w:val="969"/>
        <w:numPr>
          <w:ilvl w:val="3"/>
          <w:numId w:val="126"/>
        </w:numPr>
        <w:ind w:left="233" w:right="845" w:firstLine="710"/>
        <w:jc w:val="both"/>
        <w:spacing w:before="0" w:after="0" w:line="362" w:lineRule="auto"/>
        <w:tabs>
          <w:tab w:val="left" w:pos="1997" w:leader="none"/>
        </w:tabs>
        <w:rPr>
          <w:sz w:val="28"/>
        </w:rPr>
      </w:pPr>
      <w:r>
        <w:rPr>
          <w:sz w:val="28"/>
        </w:rPr>
        <w:t xml:space="preserve">У обучающегося будут сформированы умения самоконтроля как часть регулятивных универсальных учебных действий:</w:t>
      </w:r>
      <w:r/>
    </w:p>
    <w:p>
      <w:pPr>
        <w:pStyle w:val="967"/>
        <w:ind w:right="855"/>
        <w:spacing w:line="360" w:lineRule="auto"/>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w:t>
      </w:r>
      <w:r>
        <w:rPr>
          <w:spacing w:val="-2"/>
        </w:rPr>
        <w:t xml:space="preserve">задачи;</w:t>
      </w:r>
      <w:r/>
    </w:p>
    <w:p>
      <w:pPr>
        <w:pStyle w:val="967"/>
        <w:ind w:right="855"/>
        <w:spacing w:line="360" w:lineRule="auto"/>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r/>
    </w:p>
    <w:p>
      <w:pPr>
        <w:pStyle w:val="967"/>
        <w:ind w:right="859"/>
        <w:spacing w:line="360" w:lineRule="auto"/>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r/>
    </w:p>
    <w:p>
      <w:pPr>
        <w:pStyle w:val="969"/>
        <w:numPr>
          <w:ilvl w:val="3"/>
          <w:numId w:val="126"/>
        </w:numPr>
        <w:ind w:left="233" w:right="849" w:firstLine="710"/>
        <w:jc w:val="both"/>
        <w:spacing w:before="0" w:after="0" w:line="362" w:lineRule="auto"/>
        <w:tabs>
          <w:tab w:val="left" w:pos="1997" w:leader="none"/>
        </w:tabs>
        <w:rPr>
          <w:sz w:val="28"/>
        </w:rPr>
      </w:pPr>
      <w:r>
        <w:rPr>
          <w:sz w:val="28"/>
        </w:rPr>
        <w:t xml:space="preserve">У обучающегося будут сформированы умения совместной </w:t>
      </w:r>
      <w:r>
        <w:rPr>
          <w:spacing w:val="-2"/>
          <w:sz w:val="28"/>
        </w:rPr>
        <w:t xml:space="preserve">деятельности:</w:t>
      </w:r>
      <w:r/>
    </w:p>
    <w:p>
      <w:pPr>
        <w:pStyle w:val="967"/>
        <w:ind w:left="943" w:firstLine="0"/>
        <w:spacing w:line="314" w:lineRule="exact"/>
      </w:pPr>
      <w:r>
        <w:t xml:space="preserve">понимать</w:t>
      </w:r>
      <w:r>
        <w:rPr>
          <w:spacing w:val="78"/>
        </w:rPr>
        <w:t xml:space="preserve"> </w:t>
      </w:r>
      <w:r>
        <w:t xml:space="preserve">и</w:t>
      </w:r>
      <w:r>
        <w:rPr>
          <w:spacing w:val="23"/>
        </w:rPr>
        <w:t xml:space="preserve">  </w:t>
      </w:r>
      <w:r>
        <w:t xml:space="preserve">использовать</w:t>
      </w:r>
      <w:r>
        <w:rPr>
          <w:spacing w:val="79"/>
        </w:rPr>
        <w:t xml:space="preserve"> </w:t>
      </w:r>
      <w:r>
        <w:t xml:space="preserve">преимущества</w:t>
      </w:r>
      <w:r>
        <w:rPr>
          <w:spacing w:val="23"/>
        </w:rPr>
        <w:t xml:space="preserve">  </w:t>
      </w:r>
      <w:r>
        <w:t xml:space="preserve">командной</w:t>
      </w:r>
      <w:r>
        <w:rPr>
          <w:spacing w:val="23"/>
        </w:rPr>
        <w:t xml:space="preserve">  </w:t>
      </w:r>
      <w:r>
        <w:t xml:space="preserve">и</w:t>
      </w:r>
      <w:r>
        <w:rPr>
          <w:spacing w:val="23"/>
        </w:rPr>
        <w:t xml:space="preserve">  </w:t>
      </w:r>
      <w:r>
        <w:rPr>
          <w:spacing w:val="-2"/>
        </w:rPr>
        <w:t xml:space="preserve">индивидуальной</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0" w:lineRule="auto"/>
      </w:pPr>
      <w:r>
        <w:t xml:space="preserve">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p>
    <w:p>
      <w:pPr>
        <w:pStyle w:val="967"/>
        <w:ind w:left="943" w:firstLine="0"/>
        <w:spacing w:before="4"/>
      </w:pPr>
      <w:r>
        <w:t xml:space="preserve">участвовать</w:t>
      </w:r>
      <w:r>
        <w:rPr>
          <w:spacing w:val="72"/>
        </w:rPr>
        <w:t xml:space="preserve"> </w:t>
      </w:r>
      <w:r>
        <w:t xml:space="preserve">в</w:t>
      </w:r>
      <w:r>
        <w:rPr>
          <w:spacing w:val="74"/>
        </w:rPr>
        <w:t xml:space="preserve"> </w:t>
      </w:r>
      <w:r>
        <w:t xml:space="preserve">групповых</w:t>
      </w:r>
      <w:r>
        <w:rPr>
          <w:spacing w:val="71"/>
        </w:rPr>
        <w:t xml:space="preserve"> </w:t>
      </w:r>
      <w:r>
        <w:t xml:space="preserve">формах</w:t>
      </w:r>
      <w:r>
        <w:rPr>
          <w:spacing w:val="71"/>
        </w:rPr>
        <w:t xml:space="preserve"> </w:t>
      </w:r>
      <w:r>
        <w:t xml:space="preserve">работы</w:t>
      </w:r>
      <w:r>
        <w:rPr>
          <w:spacing w:val="76"/>
        </w:rPr>
        <w:t xml:space="preserve"> </w:t>
      </w:r>
      <w:r>
        <w:t xml:space="preserve">(обсуждения,</w:t>
      </w:r>
      <w:r>
        <w:rPr>
          <w:spacing w:val="77"/>
        </w:rPr>
        <w:t xml:space="preserve"> </w:t>
      </w:r>
      <w:r>
        <w:t xml:space="preserve">обмен</w:t>
      </w:r>
      <w:r>
        <w:rPr>
          <w:spacing w:val="75"/>
        </w:rPr>
        <w:t xml:space="preserve"> </w:t>
      </w:r>
      <w:r>
        <w:rPr>
          <w:spacing w:val="-2"/>
        </w:rPr>
        <w:t xml:space="preserve">мнений,</w:t>
      </w:r>
      <w:r/>
    </w:p>
    <w:p>
      <w:pPr>
        <w:pStyle w:val="967"/>
        <w:ind w:right="855" w:firstLine="0"/>
        <w:spacing w:before="158" w:line="362" w:lineRule="auto"/>
      </w:pPr>
      <w:r>
        <w:t xml:space="preserve">«мозговые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p>
    <w:p>
      <w:pPr>
        <w:pStyle w:val="969"/>
        <w:numPr>
          <w:ilvl w:val="2"/>
          <w:numId w:val="126"/>
        </w:numPr>
        <w:ind w:left="233" w:right="848" w:firstLine="710"/>
        <w:jc w:val="both"/>
        <w:spacing w:before="0" w:after="0" w:line="360" w:lineRule="auto"/>
        <w:tabs>
          <w:tab w:val="left" w:pos="1786" w:leader="none"/>
        </w:tabs>
        <w:rPr>
          <w:sz w:val="28"/>
        </w:rPr>
      </w:pPr>
      <w:r>
        <w:rPr>
          <w:sz w:val="28"/>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r/>
    </w:p>
    <w:p>
      <w:pPr>
        <w:pStyle w:val="969"/>
        <w:numPr>
          <w:ilvl w:val="1"/>
          <w:numId w:val="126"/>
        </w:numPr>
        <w:ind w:left="233" w:right="854" w:firstLine="710"/>
        <w:jc w:val="both"/>
        <w:spacing w:before="0" w:after="0" w:line="357" w:lineRule="auto"/>
        <w:tabs>
          <w:tab w:val="left" w:pos="1575" w:leader="none"/>
        </w:tabs>
        <w:rPr>
          <w:sz w:val="28"/>
        </w:rPr>
      </w:pPr>
      <w:r>
        <w:rPr>
          <w:sz w:val="28"/>
        </w:rPr>
        <w:t xml:space="preserve">Федеральная рабочая программа учебного курса «Алгебра и начала математического анализа».</w:t>
      </w:r>
      <w:r/>
    </w:p>
    <w:p>
      <w:pPr>
        <w:pStyle w:val="969"/>
        <w:numPr>
          <w:ilvl w:val="2"/>
          <w:numId w:val="126"/>
        </w:numPr>
        <w:ind w:left="1786" w:right="0" w:hanging="843"/>
        <w:jc w:val="both"/>
        <w:spacing w:before="0" w:after="0" w:line="240" w:lineRule="auto"/>
        <w:tabs>
          <w:tab w:val="left" w:pos="1786"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3"/>
          <w:numId w:val="126"/>
        </w:numPr>
        <w:ind w:left="233" w:right="844" w:firstLine="710"/>
        <w:jc w:val="both"/>
        <w:spacing w:before="158" w:after="0" w:line="360" w:lineRule="auto"/>
        <w:tabs>
          <w:tab w:val="left" w:pos="1997" w:leader="none"/>
        </w:tabs>
        <w:rPr>
          <w:sz w:val="28"/>
        </w:rPr>
      </w:pPr>
      <w:r>
        <w:rPr>
          <w:sz w:val="28"/>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w:t>
      </w:r>
      <w:r>
        <w:rPr>
          <w:sz w:val="28"/>
        </w:rPr>
        <w:t xml:space="preserve">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w:t>
      </w:r>
      <w:r>
        <w:rPr>
          <w:spacing w:val="-2"/>
          <w:sz w:val="28"/>
        </w:rPr>
        <w:t xml:space="preserve">форме.</w:t>
      </w:r>
      <w:r/>
    </w:p>
    <w:p>
      <w:pPr>
        <w:pStyle w:val="969"/>
        <w:numPr>
          <w:ilvl w:val="3"/>
          <w:numId w:val="126"/>
        </w:numPr>
        <w:ind w:left="233" w:right="844" w:firstLine="710"/>
        <w:jc w:val="both"/>
        <w:spacing w:before="1" w:after="0" w:line="360" w:lineRule="auto"/>
        <w:tabs>
          <w:tab w:val="left" w:pos="1997" w:leader="none"/>
        </w:tabs>
        <w:rPr>
          <w:sz w:val="28"/>
        </w:rPr>
      </w:pPr>
      <w:r>
        <w:rPr>
          <w:sz w:val="28"/>
        </w:rPr>
        <w:t xml:space="preserve">Учебный курс алгебры и начал математического анализа закладывает</w:t>
      </w:r>
      <w:r>
        <w:rPr>
          <w:spacing w:val="-2"/>
          <w:sz w:val="28"/>
        </w:rPr>
        <w:t xml:space="preserve"> </w:t>
      </w:r>
      <w:r>
        <w:rPr>
          <w:sz w:val="28"/>
        </w:rPr>
        <w:t xml:space="preserve">основу</w:t>
      </w:r>
      <w:r>
        <w:rPr>
          <w:spacing w:val="-5"/>
          <w:sz w:val="28"/>
        </w:rPr>
        <w:t xml:space="preserve"> </w:t>
      </w:r>
      <w:r>
        <w:rPr>
          <w:sz w:val="28"/>
        </w:rPr>
        <w:t xml:space="preserve">для успешного овладения законами физики, химии, биологии, понимания основных тенденций экономики и общ</w:t>
      </w:r>
      <w:r>
        <w:rPr>
          <w:sz w:val="28"/>
        </w:rPr>
        <w:t xml:space="preserve">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w:t>
      </w:r>
      <w:r>
        <w:rPr>
          <w:spacing w:val="-1"/>
          <w:sz w:val="28"/>
        </w:rPr>
        <w:t xml:space="preserve"> </w:t>
      </w:r>
      <w:r>
        <w:rPr>
          <w:sz w:val="28"/>
        </w:rPr>
        <w:t xml:space="preserve">обосновывать</w:t>
      </w:r>
      <w:r>
        <w:rPr>
          <w:spacing w:val="-5"/>
          <w:sz w:val="28"/>
        </w:rPr>
        <w:t xml:space="preserve"> </w:t>
      </w:r>
      <w:r>
        <w:rPr>
          <w:sz w:val="28"/>
        </w:rPr>
        <w:t xml:space="preserve">истинность</w:t>
      </w:r>
      <w:r>
        <w:rPr>
          <w:spacing w:val="-5"/>
          <w:sz w:val="28"/>
        </w:rPr>
        <w:t xml:space="preserve"> </w:t>
      </w:r>
      <w:r>
        <w:rPr>
          <w:sz w:val="28"/>
        </w:rPr>
        <w:t xml:space="preserve">утверждения,</w:t>
      </w:r>
      <w:r>
        <w:rPr>
          <w:spacing w:val="-1"/>
          <w:sz w:val="28"/>
        </w:rPr>
        <w:t xml:space="preserve"> </w:t>
      </w:r>
      <w:r>
        <w:rPr>
          <w:sz w:val="28"/>
        </w:rPr>
        <w:t xml:space="preserve">использовать</w:t>
      </w:r>
      <w:r>
        <w:rPr>
          <w:spacing w:val="-5"/>
          <w:sz w:val="28"/>
        </w:rPr>
        <w:t xml:space="preserve"> </w:t>
      </w:r>
      <w:r>
        <w:rPr>
          <w:sz w:val="28"/>
        </w:rPr>
        <w:t xml:space="preserve">обобщение</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firstLine="0"/>
        <w:spacing w:before="67" w:line="360" w:lineRule="auto"/>
      </w:pPr>
      <w:r>
        <w:t xml:space="preserve">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w:t>
      </w:r>
      <w:r>
        <w:t xml:space="preserve">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r/>
    </w:p>
    <w:p>
      <w:pPr>
        <w:pStyle w:val="969"/>
        <w:numPr>
          <w:ilvl w:val="3"/>
          <w:numId w:val="126"/>
        </w:numPr>
        <w:ind w:left="233" w:right="844" w:firstLine="710"/>
        <w:jc w:val="both"/>
        <w:spacing w:before="5" w:after="0" w:line="360" w:lineRule="auto"/>
        <w:tabs>
          <w:tab w:val="left" w:pos="1997" w:leader="none"/>
        </w:tabs>
        <w:rPr>
          <w:sz w:val="28"/>
        </w:rPr>
      </w:pPr>
      <w:r>
        <w:rPr>
          <w:sz w:val="28"/>
        </w:rPr>
        <w:t xml:space="preserve">Учебный курс алгебры и начал математического анализа обладает значительным воспитательным потенциалом, который реа</w:t>
      </w:r>
      <w:r>
        <w:rPr>
          <w:sz w:val="28"/>
        </w:rPr>
        <w:t xml:space="preserve">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r/>
    </w:p>
    <w:p>
      <w:pPr>
        <w:pStyle w:val="969"/>
        <w:numPr>
          <w:ilvl w:val="3"/>
          <w:numId w:val="126"/>
        </w:numPr>
        <w:ind w:left="233" w:right="856" w:firstLine="710"/>
        <w:jc w:val="both"/>
        <w:spacing w:before="0" w:after="0" w:line="362" w:lineRule="auto"/>
        <w:tabs>
          <w:tab w:val="left" w:pos="1997" w:leader="none"/>
        </w:tabs>
        <w:rPr>
          <w:sz w:val="28"/>
        </w:rPr>
      </w:pPr>
      <w:r>
        <w:rPr>
          <w:sz w:val="28"/>
        </w:rPr>
        <w:t xml:space="preserve">В основе методики обучения алгебре и началам математического анализа лежит деятельностный принцип обучения.</w:t>
      </w:r>
      <w:r/>
    </w:p>
    <w:p>
      <w:pPr>
        <w:pStyle w:val="969"/>
        <w:numPr>
          <w:ilvl w:val="3"/>
          <w:numId w:val="126"/>
        </w:numPr>
        <w:ind w:left="233" w:right="856" w:firstLine="710"/>
        <w:jc w:val="both"/>
        <w:spacing w:before="0" w:after="0" w:line="362" w:lineRule="auto"/>
        <w:tabs>
          <w:tab w:val="left" w:pos="1997" w:leader="none"/>
        </w:tabs>
        <w:rPr>
          <w:sz w:val="28"/>
        </w:rPr>
      </w:pPr>
      <w:r>
        <w:rPr>
          <w:sz w:val="28"/>
        </w:rPr>
        <w:t xml:space="preserve">В структуре программы по алгебре и началам анализа выделяются следующие</w:t>
      </w:r>
      <w:r>
        <w:rPr>
          <w:spacing w:val="80"/>
          <w:sz w:val="28"/>
        </w:rPr>
        <w:t xml:space="preserve">  </w:t>
      </w:r>
      <w:r>
        <w:rPr>
          <w:sz w:val="28"/>
        </w:rPr>
        <w:t xml:space="preserve">содержательно-методические</w:t>
      </w:r>
      <w:r>
        <w:rPr>
          <w:spacing w:val="80"/>
          <w:sz w:val="28"/>
        </w:rPr>
        <w:t xml:space="preserve">  </w:t>
      </w:r>
      <w:r>
        <w:rPr>
          <w:sz w:val="28"/>
        </w:rPr>
        <w:t xml:space="preserve">линии:</w:t>
      </w:r>
      <w:r>
        <w:rPr>
          <w:spacing w:val="80"/>
          <w:sz w:val="28"/>
        </w:rPr>
        <w:t xml:space="preserve">  </w:t>
      </w:r>
      <w:r>
        <w:rPr>
          <w:sz w:val="28"/>
        </w:rPr>
        <w:t xml:space="preserve">«Числа</w:t>
      </w:r>
      <w:r>
        <w:rPr>
          <w:spacing w:val="80"/>
          <w:sz w:val="28"/>
        </w:rPr>
        <w:t xml:space="preserve">  </w:t>
      </w:r>
      <w:r>
        <w:rPr>
          <w:sz w:val="28"/>
        </w:rPr>
        <w:t xml:space="preserve">и</w:t>
      </w:r>
      <w:r>
        <w:rPr>
          <w:spacing w:val="80"/>
          <w:sz w:val="28"/>
        </w:rPr>
        <w:t xml:space="preserve">  </w:t>
      </w:r>
      <w:r>
        <w:rPr>
          <w:sz w:val="28"/>
        </w:rPr>
        <w:t xml:space="preserve">вычисления»,</w:t>
      </w:r>
      <w:r/>
    </w:p>
    <w:p>
      <w:pPr>
        <w:pStyle w:val="967"/>
        <w:ind w:right="843" w:firstLine="0"/>
        <w:spacing w:line="360" w:lineRule="auto"/>
      </w:pPr>
      <w:r>
        <w:t xml:space="preserve">«Функции и гр</w:t>
      </w:r>
      <w:r>
        <w:t xml:space="preserve">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w:t>
      </w:r>
      <w:r>
        <w:t xml:space="preserve">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w:t>
      </w:r>
      <w:r>
        <w:t xml:space="preserve">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r/>
    </w:p>
    <w:p>
      <w:pPr>
        <w:pStyle w:val="969"/>
        <w:numPr>
          <w:ilvl w:val="4"/>
          <w:numId w:val="126"/>
        </w:numPr>
        <w:ind w:left="233" w:right="849" w:firstLine="710"/>
        <w:jc w:val="both"/>
        <w:spacing w:before="0" w:after="0" w:line="357" w:lineRule="auto"/>
        <w:tabs>
          <w:tab w:val="left" w:pos="2204" w:leader="none"/>
        </w:tabs>
        <w:rPr>
          <w:sz w:val="28"/>
        </w:rPr>
      </w:pPr>
      <w:r>
        <w:rPr>
          <w:sz w:val="28"/>
        </w:rPr>
        <w:t xml:space="preserve">Содержательно-методическая линия «Числа и вычисления» завершает формирование навыков использования действительных чисел, которое</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0" w:lineRule="auto"/>
      </w:pPr>
      <w:r>
        <w:t xml:space="preserve">было начато на уровне основного общего образования. На уровне среднего</w:t>
      </w:r>
      <w:r>
        <w:rPr>
          <w:spacing w:val="40"/>
        </w:rPr>
        <w:t xml:space="preserve"> </w:t>
      </w:r>
      <w:r>
        <w:t xml:space="preserve">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w:t>
      </w:r>
      <w:r>
        <w:t xml:space="preserve">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r/>
    </w:p>
    <w:p>
      <w:pPr>
        <w:pStyle w:val="969"/>
        <w:numPr>
          <w:ilvl w:val="4"/>
          <w:numId w:val="126"/>
        </w:numPr>
        <w:ind w:left="233" w:right="844" w:firstLine="710"/>
        <w:jc w:val="both"/>
        <w:spacing w:before="2" w:after="0" w:line="360" w:lineRule="auto"/>
        <w:tabs>
          <w:tab w:val="left" w:pos="2204" w:leader="none"/>
        </w:tabs>
        <w:rPr>
          <w:sz w:val="28"/>
        </w:rPr>
      </w:pPr>
      <w:r>
        <w:rPr>
          <w:sz w:val="28"/>
        </w:rPr>
        <w:t xml:space="preserve">Содержательная линия «Уравнения и неравенства» реализуется</w:t>
      </w:r>
      <w:r>
        <w:rPr>
          <w:spacing w:val="40"/>
          <w:sz w:val="28"/>
        </w:rPr>
        <w:t xml:space="preserve"> </w:t>
      </w:r>
      <w:r>
        <w:rPr>
          <w:sz w:val="28"/>
        </w:rPr>
        <w:t xml:space="preserve">на протяжении всего обучения на уровне среднего общего образования,</w:t>
      </w:r>
      <w:r>
        <w:rPr>
          <w:spacing w:val="80"/>
          <w:sz w:val="28"/>
        </w:rPr>
        <w:t xml:space="preserve"> </w:t>
      </w:r>
      <w:r>
        <w:rPr>
          <w:sz w:val="28"/>
        </w:rPr>
        <w:t xml:space="preserve">поскольку в каждом разделе программы предусмотрено решение соответ</w:t>
      </w:r>
      <w:r>
        <w:rPr>
          <w:sz w:val="28"/>
        </w:rPr>
        <w:t xml:space="preserve">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w:t>
      </w:r>
      <w:r>
        <w:rPr>
          <w:sz w:val="28"/>
        </w:rPr>
        <w:t xml:space="preserve">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w:t>
      </w:r>
      <w:r>
        <w:rPr>
          <w:spacing w:val="-1"/>
          <w:sz w:val="28"/>
        </w:rPr>
        <w:t xml:space="preserve"> </w:t>
      </w:r>
      <w:r>
        <w:rPr>
          <w:sz w:val="28"/>
        </w:rPr>
        <w:t xml:space="preserve">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w:t>
      </w:r>
      <w:r>
        <w:rPr>
          <w:sz w:val="28"/>
        </w:rPr>
        <w:t xml:space="preserve">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r/>
    </w:p>
    <w:p>
      <w:pPr>
        <w:pStyle w:val="969"/>
        <w:numPr>
          <w:ilvl w:val="4"/>
          <w:numId w:val="126"/>
        </w:numPr>
        <w:ind w:left="233" w:right="846" w:firstLine="710"/>
        <w:jc w:val="both"/>
        <w:spacing w:before="2" w:after="0" w:line="360" w:lineRule="auto"/>
        <w:tabs>
          <w:tab w:val="left" w:pos="2204" w:leader="none"/>
        </w:tabs>
        <w:rPr>
          <w:sz w:val="28"/>
        </w:rPr>
      </w:pPr>
      <w:r>
        <w:rPr>
          <w:sz w:val="28"/>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w:t>
      </w:r>
      <w:r>
        <w:rPr>
          <w:spacing w:val="44"/>
          <w:sz w:val="28"/>
        </w:rPr>
        <w:t xml:space="preserve"> </w:t>
      </w:r>
      <w:r>
        <w:rPr>
          <w:sz w:val="28"/>
        </w:rPr>
        <w:t xml:space="preserve">логарифмической</w:t>
      </w:r>
      <w:r>
        <w:rPr>
          <w:spacing w:val="42"/>
          <w:sz w:val="28"/>
        </w:rPr>
        <w:t xml:space="preserve"> </w:t>
      </w:r>
      <w:r>
        <w:rPr>
          <w:sz w:val="28"/>
        </w:rPr>
        <w:t xml:space="preserve">и</w:t>
      </w:r>
      <w:r>
        <w:rPr>
          <w:spacing w:val="43"/>
          <w:sz w:val="28"/>
        </w:rPr>
        <w:t xml:space="preserve"> </w:t>
      </w:r>
      <w:r>
        <w:rPr>
          <w:sz w:val="28"/>
        </w:rPr>
        <w:t xml:space="preserve">тригонометрических</w:t>
      </w:r>
      <w:r>
        <w:rPr>
          <w:spacing w:val="38"/>
          <w:sz w:val="28"/>
        </w:rPr>
        <w:t xml:space="preserve"> </w:t>
      </w:r>
      <w:r>
        <w:rPr>
          <w:sz w:val="28"/>
        </w:rPr>
        <w:t xml:space="preserve">функций,</w:t>
      </w:r>
      <w:r>
        <w:rPr>
          <w:spacing w:val="44"/>
          <w:sz w:val="28"/>
        </w:rPr>
        <w:t xml:space="preserve"> </w:t>
      </w:r>
      <w:r>
        <w:rPr>
          <w:sz w:val="28"/>
        </w:rPr>
        <w:t xml:space="preserve">их</w:t>
      </w:r>
      <w:r>
        <w:rPr>
          <w:spacing w:val="38"/>
          <w:sz w:val="28"/>
        </w:rPr>
        <w:t xml:space="preserve"> </w:t>
      </w:r>
      <w:r>
        <w:rPr>
          <w:sz w:val="28"/>
        </w:rPr>
        <w:t xml:space="preserve">свойств</w:t>
      </w:r>
      <w:r>
        <w:rPr>
          <w:spacing w:val="46"/>
          <w:sz w:val="28"/>
        </w:rPr>
        <w:t xml:space="preserve"> </w:t>
      </w:r>
      <w:r>
        <w:rPr>
          <w:spacing w:val="-10"/>
          <w:sz w:val="28"/>
        </w:rPr>
        <w:t xml:space="preserve">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0" w:lineRule="auto"/>
      </w:pPr>
      <w:r>
        <w:t xml:space="preserve">графиков, использование функций для решения задач из других учебных предметов и реальной жизни тесно связано как с математическим анализом, так и </w:t>
      </w:r>
      <w:r>
        <w:t xml:space="preserve">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w:t>
      </w:r>
      <w:r>
        <w:t xml:space="preserve">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r/>
    </w:p>
    <w:p>
      <w:pPr>
        <w:pStyle w:val="969"/>
        <w:numPr>
          <w:ilvl w:val="4"/>
          <w:numId w:val="126"/>
        </w:numPr>
        <w:ind w:left="233" w:right="846" w:firstLine="710"/>
        <w:jc w:val="both"/>
        <w:spacing w:before="1" w:after="0" w:line="360" w:lineRule="auto"/>
        <w:tabs>
          <w:tab w:val="left" w:pos="2204" w:leader="none"/>
        </w:tabs>
        <w:rPr>
          <w:sz w:val="28"/>
        </w:rPr>
      </w:pPr>
      <w:r>
        <w:rPr>
          <w:sz w:val="28"/>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Pr>
          <w:spacing w:val="40"/>
          <w:sz w:val="28"/>
        </w:rPr>
        <w:t xml:space="preserve"> </w:t>
      </w:r>
      <w:r>
        <w:rPr>
          <w:sz w:val="28"/>
        </w:rP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w:t>
      </w:r>
      <w:r>
        <w:rPr>
          <w:sz w:val="28"/>
        </w:rPr>
        <w:t xml:space="preserve">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w:t>
      </w:r>
      <w:r>
        <w:rPr>
          <w:sz w:val="28"/>
        </w:rPr>
        <w:t xml:space="preserve">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r/>
    </w:p>
    <w:p>
      <w:pPr>
        <w:pStyle w:val="969"/>
        <w:numPr>
          <w:ilvl w:val="4"/>
          <w:numId w:val="126"/>
        </w:numPr>
        <w:ind w:left="233" w:right="846" w:firstLine="710"/>
        <w:jc w:val="both"/>
        <w:spacing w:before="2" w:after="0" w:line="360" w:lineRule="auto"/>
        <w:tabs>
          <w:tab w:val="left" w:pos="2204" w:leader="none"/>
        </w:tabs>
        <w:rPr>
          <w:sz w:val="28"/>
        </w:rPr>
      </w:pPr>
      <w:r>
        <w:rPr>
          <w:sz w:val="28"/>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w:t>
      </w:r>
      <w:r>
        <w:rPr>
          <w:sz w:val="28"/>
        </w:rPr>
        <w:t xml:space="preserve">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233" w:right="844" w:firstLine="710"/>
        <w:jc w:val="both"/>
        <w:spacing w:before="67" w:after="0" w:line="360" w:lineRule="auto"/>
        <w:tabs>
          <w:tab w:val="left" w:pos="1997" w:leader="none"/>
        </w:tabs>
        <w:rPr>
          <w:sz w:val="28"/>
        </w:rPr>
      </w:pPr>
      <w:r>
        <w:rPr>
          <w:sz w:val="28"/>
        </w:rP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w:t>
      </w:r>
      <w:r>
        <w:rPr>
          <w:spacing w:val="-5"/>
          <w:sz w:val="28"/>
        </w:rPr>
        <w:t xml:space="preserve"> </w:t>
      </w:r>
      <w:r>
        <w:rPr>
          <w:sz w:val="28"/>
        </w:rPr>
        <w:t xml:space="preserve">навыки</w:t>
      </w:r>
      <w:r>
        <w:rPr>
          <w:spacing w:val="-4"/>
          <w:sz w:val="28"/>
        </w:rPr>
        <w:t xml:space="preserve"> </w:t>
      </w:r>
      <w:r>
        <w:rPr>
          <w:sz w:val="28"/>
        </w:rPr>
        <w:t xml:space="preserve">построения</w:t>
      </w:r>
      <w:r>
        <w:rPr>
          <w:spacing w:val="-2"/>
          <w:sz w:val="28"/>
        </w:rPr>
        <w:t xml:space="preserve"> </w:t>
      </w:r>
      <w:r>
        <w:rPr>
          <w:sz w:val="28"/>
        </w:rPr>
        <w:t xml:space="preserve">моделей</w:t>
      </w:r>
      <w:r>
        <w:rPr>
          <w:spacing w:val="-3"/>
          <w:sz w:val="28"/>
        </w:rPr>
        <w:t xml:space="preserve"> </w:t>
      </w:r>
      <w:r>
        <w:rPr>
          <w:sz w:val="28"/>
        </w:rPr>
        <w:t xml:space="preserve">реальных</w:t>
      </w:r>
      <w:r>
        <w:rPr>
          <w:spacing w:val="-7"/>
          <w:sz w:val="28"/>
        </w:rPr>
        <w:t xml:space="preserve"> </w:t>
      </w:r>
      <w:r>
        <w:rPr>
          <w:sz w:val="28"/>
        </w:rPr>
        <w:t xml:space="preserve">ситуаций,</w:t>
      </w:r>
      <w:r>
        <w:rPr>
          <w:spacing w:val="-1"/>
          <w:sz w:val="28"/>
        </w:rPr>
        <w:t xml:space="preserve"> </w:t>
      </w:r>
      <w:r>
        <w:rPr>
          <w:sz w:val="28"/>
        </w:rPr>
        <w:t xml:space="preserve">исследования</w:t>
      </w:r>
      <w:r>
        <w:rPr>
          <w:spacing w:val="-2"/>
          <w:sz w:val="28"/>
        </w:rPr>
        <w:t xml:space="preserve"> </w:t>
      </w:r>
      <w:r>
        <w:rPr>
          <w:sz w:val="28"/>
        </w:rPr>
        <w:t xml:space="preserve">этих моделей с помощью аппарата алгебры и математического анализа и интерпретации полученных</w:t>
      </w:r>
      <w:r>
        <w:rPr>
          <w:spacing w:val="-3"/>
          <w:sz w:val="28"/>
        </w:rPr>
        <w:t xml:space="preserve"> </w:t>
      </w:r>
      <w:r>
        <w:rPr>
          <w:sz w:val="28"/>
        </w:rPr>
        <w:t xml:space="preserve">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w:t>
      </w:r>
      <w:r>
        <w:rPr>
          <w:sz w:val="28"/>
        </w:rPr>
        <w:t xml:space="preserve">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r/>
    </w:p>
    <w:p>
      <w:pPr>
        <w:pStyle w:val="969"/>
        <w:numPr>
          <w:ilvl w:val="3"/>
          <w:numId w:val="126"/>
        </w:numPr>
        <w:ind w:left="1997" w:right="0" w:hanging="1054"/>
        <w:jc w:val="both"/>
        <w:spacing w:before="5" w:after="0" w:line="240" w:lineRule="auto"/>
        <w:tabs>
          <w:tab w:val="left" w:pos="1997" w:leader="none"/>
        </w:tabs>
        <w:rPr>
          <w:sz w:val="28"/>
        </w:rPr>
      </w:pPr>
      <w:r>
        <w:rPr>
          <w:sz w:val="28"/>
        </w:rPr>
        <w:t xml:space="preserve">Общее</w:t>
      </w:r>
      <w:r>
        <w:rPr>
          <w:spacing w:val="-9"/>
          <w:sz w:val="28"/>
        </w:rPr>
        <w:t xml:space="preserve"> </w:t>
      </w:r>
      <w:r>
        <w:rPr>
          <w:sz w:val="28"/>
        </w:rPr>
        <w:t xml:space="preserve">число</w:t>
      </w:r>
      <w:r>
        <w:rPr>
          <w:spacing w:val="-6"/>
          <w:sz w:val="28"/>
        </w:rPr>
        <w:t xml:space="preserve"> </w:t>
      </w:r>
      <w:r>
        <w:rPr>
          <w:sz w:val="28"/>
        </w:rPr>
        <w:t xml:space="preserve">часов,</w:t>
      </w:r>
      <w:r>
        <w:rPr>
          <w:spacing w:val="-4"/>
          <w:sz w:val="28"/>
        </w:rPr>
        <w:t xml:space="preserve"> </w:t>
      </w:r>
      <w:r>
        <w:rPr>
          <w:sz w:val="28"/>
        </w:rPr>
        <w:t xml:space="preserve">рекомендованных</w:t>
      </w:r>
      <w:r>
        <w:rPr>
          <w:spacing w:val="-9"/>
          <w:sz w:val="28"/>
        </w:rPr>
        <w:t xml:space="preserve"> </w:t>
      </w:r>
      <w:r>
        <w:rPr>
          <w:sz w:val="28"/>
        </w:rPr>
        <w:t xml:space="preserve">для</w:t>
      </w:r>
      <w:r>
        <w:rPr>
          <w:spacing w:val="-8"/>
          <w:sz w:val="28"/>
        </w:rPr>
        <w:t xml:space="preserve"> </w:t>
      </w:r>
      <w:r>
        <w:rPr>
          <w:sz w:val="28"/>
        </w:rPr>
        <w:t xml:space="preserve">изучения</w:t>
      </w:r>
      <w:r>
        <w:rPr>
          <w:spacing w:val="-5"/>
          <w:sz w:val="28"/>
        </w:rPr>
        <w:t xml:space="preserve"> </w:t>
      </w:r>
      <w:r>
        <w:rPr>
          <w:sz w:val="28"/>
        </w:rPr>
        <w:t xml:space="preserve">учебного</w:t>
      </w:r>
      <w:r>
        <w:rPr>
          <w:spacing w:val="-5"/>
          <w:sz w:val="28"/>
        </w:rPr>
        <w:t xml:space="preserve"> </w:t>
      </w:r>
      <w:r>
        <w:rPr>
          <w:spacing w:val="-2"/>
          <w:sz w:val="28"/>
        </w:rPr>
        <w:t xml:space="preserve">курса</w:t>
      </w:r>
      <w:r/>
    </w:p>
    <w:p>
      <w:pPr>
        <w:pStyle w:val="967"/>
        <w:ind w:right="847" w:firstLine="0"/>
        <w:spacing w:before="158" w:line="362" w:lineRule="auto"/>
      </w:pPr>
      <w:r>
        <w:t xml:space="preserve">«Алгебра и начала математического анализа», – 170 часов: в 10 классе – 68 часов (2 часа в неделю), в 11 классе –102 часа (3 часа в неделю).</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3"/>
          <w:numId w:val="126"/>
        </w:numPr>
        <w:ind w:left="1997" w:right="0" w:hanging="1054"/>
        <w:jc w:val="both"/>
        <w:spacing w:before="163" w:after="0" w:line="240" w:lineRule="auto"/>
        <w:tabs>
          <w:tab w:val="left" w:pos="1997" w:leader="none"/>
        </w:tabs>
        <w:rPr>
          <w:sz w:val="28"/>
        </w:rPr>
      </w:pPr>
      <w:r>
        <w:rPr>
          <w:sz w:val="28"/>
        </w:rPr>
        <w:t xml:space="preserve">Числа</w:t>
      </w:r>
      <w:r>
        <w:rPr>
          <w:spacing w:val="-6"/>
          <w:sz w:val="28"/>
        </w:rPr>
        <w:t xml:space="preserve"> </w:t>
      </w:r>
      <w:r>
        <w:rPr>
          <w:sz w:val="28"/>
        </w:rPr>
        <w:t xml:space="preserve">и</w:t>
      </w:r>
      <w:r>
        <w:rPr>
          <w:spacing w:val="-3"/>
          <w:sz w:val="28"/>
        </w:rPr>
        <w:t xml:space="preserve"> </w:t>
      </w:r>
      <w:r>
        <w:rPr>
          <w:spacing w:val="-2"/>
          <w:sz w:val="28"/>
        </w:rPr>
        <w:t xml:space="preserve">вычисления.</w:t>
      </w:r>
      <w:r/>
    </w:p>
    <w:p>
      <w:pPr>
        <w:pStyle w:val="967"/>
        <w:ind w:right="854"/>
        <w:spacing w:before="163" w:line="360" w:lineRule="auto"/>
      </w:pPr>
      <w:r>
        <w:t xml:space="preserve">Рациональные числа. Обыкновен</w:t>
      </w:r>
      <w:r>
        <w:t xml:space="preserve">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r/>
    </w:p>
    <w:p>
      <w:pPr>
        <w:pStyle w:val="967"/>
        <w:ind w:right="860"/>
        <w:spacing w:line="360" w:lineRule="auto"/>
      </w:pPr>
      <w: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r/>
    </w:p>
    <w:p>
      <w:pPr>
        <w:pStyle w:val="967"/>
        <w:ind w:right="845"/>
        <w:spacing w:line="360" w:lineRule="auto"/>
      </w:pPr>
      <w: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r/>
    </w:p>
    <w:p>
      <w:pPr>
        <w:pStyle w:val="967"/>
        <w:ind w:right="854"/>
        <w:spacing w:before="1" w:line="362" w:lineRule="auto"/>
      </w:pPr>
      <w:r>
        <w:t xml:space="preserve">Арифметический корень натуральной степени. Действия с</w:t>
      </w:r>
      <w:r>
        <w:rPr>
          <w:spacing w:val="40"/>
        </w:rPr>
        <w:t xml:space="preserve"> </w:t>
      </w:r>
      <w:r>
        <w:t xml:space="preserve">арифметическими корнями натуральной степени.</w:t>
      </w:r>
      <w:r/>
    </w:p>
    <w:p>
      <w:pPr>
        <w:pStyle w:val="967"/>
        <w:ind w:left="943" w:firstLine="0"/>
        <w:spacing w:line="314" w:lineRule="exact"/>
      </w:pPr>
      <w:r>
        <w:t xml:space="preserve">Синус,</w:t>
      </w:r>
      <w:r>
        <w:rPr>
          <w:spacing w:val="55"/>
        </w:rPr>
        <w:t xml:space="preserve"> </w:t>
      </w:r>
      <w:r>
        <w:t xml:space="preserve">косинус</w:t>
      </w:r>
      <w:r>
        <w:rPr>
          <w:spacing w:val="55"/>
        </w:rPr>
        <w:t xml:space="preserve"> </w:t>
      </w:r>
      <w:r>
        <w:t xml:space="preserve">и</w:t>
      </w:r>
      <w:r>
        <w:rPr>
          <w:spacing w:val="54"/>
        </w:rPr>
        <w:t xml:space="preserve"> </w:t>
      </w:r>
      <w:r>
        <w:t xml:space="preserve">тангенс</w:t>
      </w:r>
      <w:r>
        <w:rPr>
          <w:spacing w:val="55"/>
        </w:rPr>
        <w:t xml:space="preserve"> </w:t>
      </w:r>
      <w:r>
        <w:t xml:space="preserve">числового</w:t>
      </w:r>
      <w:r>
        <w:rPr>
          <w:spacing w:val="58"/>
        </w:rPr>
        <w:t xml:space="preserve"> </w:t>
      </w:r>
      <w:r>
        <w:t xml:space="preserve">аргумента.</w:t>
      </w:r>
      <w:r>
        <w:rPr>
          <w:spacing w:val="56"/>
        </w:rPr>
        <w:t xml:space="preserve"> </w:t>
      </w:r>
      <w:r>
        <w:t xml:space="preserve">Арксинус,</w:t>
      </w:r>
      <w:r>
        <w:rPr>
          <w:spacing w:val="56"/>
        </w:rPr>
        <w:t xml:space="preserve"> </w:t>
      </w:r>
      <w:r>
        <w:rPr>
          <w:spacing w:val="-2"/>
        </w:rPr>
        <w:t xml:space="preserve">арккосинус,</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арктангенс</w:t>
      </w:r>
      <w:r>
        <w:rPr>
          <w:spacing w:val="-13"/>
        </w:rPr>
        <w:t xml:space="preserve"> </w:t>
      </w:r>
      <w:r>
        <w:t xml:space="preserve">числового</w:t>
      </w:r>
      <w:r>
        <w:rPr>
          <w:spacing w:val="-14"/>
        </w:rPr>
        <w:t xml:space="preserve"> </w:t>
      </w:r>
      <w:r>
        <w:rPr>
          <w:spacing w:val="-2"/>
        </w:rPr>
        <w:t xml:space="preserve">аргумента.</w:t>
      </w:r>
      <w:r/>
    </w:p>
    <w:p>
      <w:pPr>
        <w:pStyle w:val="969"/>
        <w:numPr>
          <w:ilvl w:val="3"/>
          <w:numId w:val="126"/>
        </w:numPr>
        <w:ind w:left="1997" w:right="0" w:hanging="1054"/>
        <w:jc w:val="left"/>
        <w:spacing w:before="163" w:after="0" w:line="240" w:lineRule="auto"/>
        <w:tabs>
          <w:tab w:val="left" w:pos="1997" w:leader="none"/>
        </w:tabs>
        <w:rPr>
          <w:sz w:val="28"/>
        </w:rPr>
      </w:pPr>
      <w:r>
        <w:rPr>
          <w:sz w:val="28"/>
        </w:rPr>
        <w:t xml:space="preserve">Уравнения</w:t>
      </w:r>
      <w:r>
        <w:rPr>
          <w:spacing w:val="-7"/>
          <w:sz w:val="28"/>
        </w:rPr>
        <w:t xml:space="preserve"> </w:t>
      </w:r>
      <w:r>
        <w:rPr>
          <w:sz w:val="28"/>
        </w:rPr>
        <w:t xml:space="preserve">и</w:t>
      </w:r>
      <w:r>
        <w:rPr>
          <w:spacing w:val="-7"/>
          <w:sz w:val="28"/>
        </w:rPr>
        <w:t xml:space="preserve"> </w:t>
      </w:r>
      <w:r>
        <w:rPr>
          <w:spacing w:val="-2"/>
          <w:sz w:val="28"/>
        </w:rPr>
        <w:t xml:space="preserve">неравенства.</w:t>
      </w:r>
      <w:r/>
    </w:p>
    <w:p>
      <w:pPr>
        <w:pStyle w:val="967"/>
        <w:ind w:left="943" w:firstLine="0"/>
        <w:jc w:val="left"/>
        <w:spacing w:before="158"/>
      </w:pPr>
      <w:r>
        <w:t xml:space="preserve">Тождества</w:t>
      </w:r>
      <w:r>
        <w:rPr>
          <w:spacing w:val="-10"/>
        </w:rPr>
        <w:t xml:space="preserve"> </w:t>
      </w:r>
      <w:r>
        <w:t xml:space="preserve">и</w:t>
      </w:r>
      <w:r>
        <w:rPr>
          <w:spacing w:val="-8"/>
        </w:rPr>
        <w:t xml:space="preserve"> </w:t>
      </w:r>
      <w:r>
        <w:t xml:space="preserve">тождественные</w:t>
      </w:r>
      <w:r>
        <w:rPr>
          <w:spacing w:val="-10"/>
        </w:rPr>
        <w:t xml:space="preserve"> </w:t>
      </w:r>
      <w:r>
        <w:rPr>
          <w:spacing w:val="-2"/>
        </w:rPr>
        <w:t xml:space="preserve">преобразования.</w:t>
      </w:r>
      <w:r/>
    </w:p>
    <w:p>
      <w:pPr>
        <w:pStyle w:val="967"/>
        <w:ind w:right="857"/>
        <w:jc w:val="left"/>
        <w:spacing w:before="164" w:line="362" w:lineRule="auto"/>
        <w:tabs>
          <w:tab w:val="left" w:pos="3601" w:leader="none"/>
          <w:tab w:val="left" w:pos="6800" w:leader="none"/>
          <w:tab w:val="left" w:pos="8941" w:leader="none"/>
        </w:tabs>
      </w:pPr>
      <w:r>
        <w:rPr>
          <w:spacing w:val="-2"/>
        </w:rPr>
        <w:t xml:space="preserve">Преобразование</w:t>
      </w:r>
      <w:r>
        <w:tab/>
      </w:r>
      <w:r>
        <w:rPr>
          <w:spacing w:val="-2"/>
        </w:rPr>
        <w:t xml:space="preserve">тригонометрических</w:t>
      </w:r>
      <w:r>
        <w:tab/>
      </w:r>
      <w:r>
        <w:rPr>
          <w:spacing w:val="-2"/>
        </w:rPr>
        <w:t xml:space="preserve">выражений.</w:t>
      </w:r>
      <w:r>
        <w:tab/>
      </w:r>
      <w:r>
        <w:rPr>
          <w:spacing w:val="-2"/>
        </w:rPr>
        <w:t xml:space="preserve">Основные </w:t>
      </w:r>
      <w:r>
        <w:t xml:space="preserve">тригонометрические формулы.</w:t>
      </w:r>
      <w:r/>
    </w:p>
    <w:p>
      <w:pPr>
        <w:pStyle w:val="967"/>
        <w:jc w:val="left"/>
        <w:spacing w:line="362" w:lineRule="auto"/>
      </w:pPr>
      <w:r>
        <w:t xml:space="preserve">Уравнение,</w:t>
      </w:r>
      <w:r>
        <w:rPr>
          <w:spacing w:val="40"/>
        </w:rPr>
        <w:t xml:space="preserve"> </w:t>
      </w:r>
      <w:r>
        <w:t xml:space="preserve">корень</w:t>
      </w:r>
      <w:r>
        <w:rPr>
          <w:spacing w:val="40"/>
        </w:rPr>
        <w:t xml:space="preserve"> </w:t>
      </w:r>
      <w:r>
        <w:t xml:space="preserve">уравнения.</w:t>
      </w:r>
      <w:r>
        <w:rPr>
          <w:spacing w:val="40"/>
        </w:rPr>
        <w:t xml:space="preserve"> </w:t>
      </w:r>
      <w:r>
        <w:t xml:space="preserve">Неравенство,</w:t>
      </w:r>
      <w:r>
        <w:rPr>
          <w:spacing w:val="40"/>
        </w:rPr>
        <w:t xml:space="preserve"> </w:t>
      </w:r>
      <w:r>
        <w:t xml:space="preserve">решение</w:t>
      </w:r>
      <w:r>
        <w:rPr>
          <w:spacing w:val="40"/>
        </w:rPr>
        <w:t xml:space="preserve"> </w:t>
      </w:r>
      <w:r>
        <w:t xml:space="preserve">неравенства.</w:t>
      </w:r>
      <w:r>
        <w:rPr>
          <w:spacing w:val="40"/>
        </w:rPr>
        <w:t xml:space="preserve"> </w:t>
      </w:r>
      <w:r>
        <w:t xml:space="preserve">Метод </w:t>
      </w:r>
      <w:r>
        <w:rPr>
          <w:spacing w:val="-2"/>
        </w:rPr>
        <w:t xml:space="preserve">интервалов.</w:t>
      </w:r>
      <w:r/>
    </w:p>
    <w:p>
      <w:pPr>
        <w:pStyle w:val="967"/>
        <w:ind w:left="943" w:right="1854" w:firstLine="0"/>
        <w:jc w:val="left"/>
        <w:spacing w:line="357" w:lineRule="auto"/>
      </w:pPr>
      <w:r>
        <w:t xml:space="preserve">Решение</w:t>
      </w:r>
      <w:r>
        <w:rPr>
          <w:spacing w:val="-5"/>
        </w:rPr>
        <w:t xml:space="preserve"> </w:t>
      </w:r>
      <w:r>
        <w:t xml:space="preserve">целых</w:t>
      </w:r>
      <w:r>
        <w:rPr>
          <w:spacing w:val="-10"/>
        </w:rPr>
        <w:t xml:space="preserve"> </w:t>
      </w:r>
      <w:r>
        <w:t xml:space="preserve">и</w:t>
      </w:r>
      <w:r>
        <w:rPr>
          <w:spacing w:val="-6"/>
        </w:rPr>
        <w:t xml:space="preserve"> </w:t>
      </w:r>
      <w:r>
        <w:t xml:space="preserve">дробно-рациональных</w:t>
      </w:r>
      <w:r>
        <w:rPr>
          <w:spacing w:val="-6"/>
        </w:rPr>
        <w:t xml:space="preserve"> </w:t>
      </w:r>
      <w:r>
        <w:t xml:space="preserve">уравнений</w:t>
      </w:r>
      <w:r>
        <w:rPr>
          <w:spacing w:val="-6"/>
        </w:rPr>
        <w:t xml:space="preserve"> </w:t>
      </w:r>
      <w:r>
        <w:t xml:space="preserve">и</w:t>
      </w:r>
      <w:r>
        <w:rPr>
          <w:spacing w:val="-6"/>
        </w:rPr>
        <w:t xml:space="preserve"> </w:t>
      </w:r>
      <w:r>
        <w:t xml:space="preserve">неравенств. Решение иррациональных уравнений и неравенств.</w:t>
      </w:r>
      <w:r/>
    </w:p>
    <w:p>
      <w:pPr>
        <w:pStyle w:val="967"/>
        <w:ind w:left="943" w:firstLine="0"/>
        <w:jc w:val="left"/>
      </w:pPr>
      <w:r>
        <w:t xml:space="preserve">Решение</w:t>
      </w:r>
      <w:r>
        <w:rPr>
          <w:spacing w:val="-15"/>
        </w:rPr>
        <w:t xml:space="preserve"> </w:t>
      </w:r>
      <w:r>
        <w:t xml:space="preserve">тригонометрических</w:t>
      </w:r>
      <w:r>
        <w:rPr>
          <w:spacing w:val="-15"/>
        </w:rPr>
        <w:t xml:space="preserve"> </w:t>
      </w:r>
      <w:r>
        <w:rPr>
          <w:spacing w:val="-2"/>
        </w:rPr>
        <w:t xml:space="preserve">уравнений.</w:t>
      </w:r>
      <w:r/>
    </w:p>
    <w:p>
      <w:pPr>
        <w:pStyle w:val="967"/>
        <w:ind w:right="853"/>
        <w:jc w:val="left"/>
        <w:spacing w:before="154" w:line="362" w:lineRule="auto"/>
      </w:pPr>
      <w:r>
        <w:t xml:space="preserve">Применение</w:t>
      </w:r>
      <w:r>
        <w:rPr>
          <w:spacing w:val="40"/>
        </w:rPr>
        <w:t xml:space="preserve"> </w:t>
      </w:r>
      <w:r>
        <w:t xml:space="preserve">уравнений</w:t>
      </w:r>
      <w:r>
        <w:rPr>
          <w:spacing w:val="40"/>
        </w:rPr>
        <w:t xml:space="preserve"> </w:t>
      </w:r>
      <w:r>
        <w:t xml:space="preserve">и</w:t>
      </w:r>
      <w:r>
        <w:rPr>
          <w:spacing w:val="40"/>
        </w:rPr>
        <w:t xml:space="preserve"> </w:t>
      </w:r>
      <w:r>
        <w:t xml:space="preserve">неравенств</w:t>
      </w:r>
      <w:r>
        <w:rPr>
          <w:spacing w:val="40"/>
        </w:rPr>
        <w:t xml:space="preserve"> </w:t>
      </w:r>
      <w:r>
        <w:t xml:space="preserve">к</w:t>
      </w:r>
      <w:r>
        <w:rPr>
          <w:spacing w:val="40"/>
        </w:rPr>
        <w:t xml:space="preserve"> </w:t>
      </w:r>
      <w:r>
        <w:t xml:space="preserve">решению</w:t>
      </w:r>
      <w:r>
        <w:rPr>
          <w:spacing w:val="40"/>
        </w:rPr>
        <w:t xml:space="preserve"> </w:t>
      </w:r>
      <w:r>
        <w:t xml:space="preserve">математических</w:t>
      </w:r>
      <w:r>
        <w:rPr>
          <w:spacing w:val="40"/>
        </w:rPr>
        <w:t xml:space="preserve"> </w:t>
      </w:r>
      <w:r>
        <w:t xml:space="preserve">задач</w:t>
      </w:r>
      <w:r>
        <w:rPr>
          <w:spacing w:val="40"/>
        </w:rPr>
        <w:t xml:space="preserve"> </w:t>
      </w:r>
      <w:r>
        <w:t xml:space="preserve">и задач из различных областей науки и реальной жизни.</w:t>
      </w:r>
      <w:r/>
    </w:p>
    <w:p>
      <w:pPr>
        <w:pStyle w:val="969"/>
        <w:numPr>
          <w:ilvl w:val="3"/>
          <w:numId w:val="126"/>
        </w:numPr>
        <w:ind w:left="1997" w:right="0" w:hanging="1054"/>
        <w:jc w:val="left"/>
        <w:spacing w:before="0" w:after="0" w:line="319" w:lineRule="exact"/>
        <w:tabs>
          <w:tab w:val="left" w:pos="1997" w:leader="none"/>
        </w:tabs>
        <w:rPr>
          <w:sz w:val="28"/>
        </w:rPr>
      </w:pPr>
      <w:r>
        <w:rPr>
          <w:sz w:val="28"/>
        </w:rPr>
        <w:t xml:space="preserve">Функции</w:t>
      </w:r>
      <w:r>
        <w:rPr>
          <w:spacing w:val="-10"/>
          <w:sz w:val="28"/>
        </w:rPr>
        <w:t xml:space="preserve"> </w:t>
      </w:r>
      <w:r>
        <w:rPr>
          <w:sz w:val="28"/>
        </w:rPr>
        <w:t xml:space="preserve">и</w:t>
      </w:r>
      <w:r>
        <w:rPr>
          <w:spacing w:val="-10"/>
          <w:sz w:val="28"/>
        </w:rPr>
        <w:t xml:space="preserve"> </w:t>
      </w:r>
      <w:r>
        <w:rPr>
          <w:spacing w:val="-2"/>
          <w:sz w:val="28"/>
        </w:rPr>
        <w:t xml:space="preserve">графики.</w:t>
      </w:r>
      <w:r/>
    </w:p>
    <w:p>
      <w:pPr>
        <w:pStyle w:val="967"/>
        <w:jc w:val="left"/>
        <w:spacing w:before="158" w:line="362" w:lineRule="auto"/>
      </w:pPr>
      <w:r>
        <w:t xml:space="preserve">Функция,</w:t>
      </w:r>
      <w:r>
        <w:rPr>
          <w:spacing w:val="40"/>
        </w:rPr>
        <w:t xml:space="preserve"> </w:t>
      </w:r>
      <w:r>
        <w:t xml:space="preserve">способы</w:t>
      </w:r>
      <w:r>
        <w:rPr>
          <w:spacing w:val="39"/>
        </w:rPr>
        <w:t xml:space="preserve"> </w:t>
      </w:r>
      <w:r>
        <w:t xml:space="preserve">задания</w:t>
      </w:r>
      <w:r>
        <w:rPr>
          <w:spacing w:val="40"/>
        </w:rPr>
        <w:t xml:space="preserve"> </w:t>
      </w:r>
      <w:r>
        <w:t xml:space="preserve">функции.</w:t>
      </w:r>
      <w:r>
        <w:rPr>
          <w:spacing w:val="40"/>
        </w:rPr>
        <w:t xml:space="preserve"> </w:t>
      </w:r>
      <w:r>
        <w:t xml:space="preserve">График</w:t>
      </w:r>
      <w:r>
        <w:rPr>
          <w:spacing w:val="38"/>
        </w:rPr>
        <w:t xml:space="preserve"> </w:t>
      </w:r>
      <w:r>
        <w:t xml:space="preserve">функции.</w:t>
      </w:r>
      <w:r>
        <w:rPr>
          <w:spacing w:val="40"/>
        </w:rPr>
        <w:t xml:space="preserve"> </w:t>
      </w:r>
      <w:r>
        <w:t xml:space="preserve">Взаимно</w:t>
      </w:r>
      <w:r>
        <w:rPr>
          <w:spacing w:val="39"/>
        </w:rPr>
        <w:t xml:space="preserve"> </w:t>
      </w:r>
      <w:r>
        <w:t xml:space="preserve">обратные </w:t>
      </w:r>
      <w:r>
        <w:rPr>
          <w:spacing w:val="-2"/>
        </w:rPr>
        <w:t xml:space="preserve">функции.</w:t>
      </w:r>
      <w:r/>
    </w:p>
    <w:p>
      <w:pPr>
        <w:pStyle w:val="967"/>
        <w:ind w:left="943" w:firstLine="0"/>
        <w:jc w:val="left"/>
        <w:spacing w:line="314" w:lineRule="exact"/>
      </w:pPr>
      <w:r>
        <w:t xml:space="preserve">Область</w:t>
      </w:r>
      <w:r>
        <w:rPr>
          <w:spacing w:val="65"/>
        </w:rPr>
        <w:t xml:space="preserve"> </w:t>
      </w:r>
      <w:r>
        <w:t xml:space="preserve">определения</w:t>
      </w:r>
      <w:r>
        <w:rPr>
          <w:spacing w:val="69"/>
        </w:rPr>
        <w:t xml:space="preserve"> </w:t>
      </w:r>
      <w:r>
        <w:t xml:space="preserve">и</w:t>
      </w:r>
      <w:r>
        <w:rPr>
          <w:spacing w:val="69"/>
        </w:rPr>
        <w:t xml:space="preserve"> </w:t>
      </w:r>
      <w:r>
        <w:t xml:space="preserve">множество</w:t>
      </w:r>
      <w:r>
        <w:rPr>
          <w:spacing w:val="69"/>
        </w:rPr>
        <w:t xml:space="preserve"> </w:t>
      </w:r>
      <w:r>
        <w:t xml:space="preserve">значений</w:t>
      </w:r>
      <w:r>
        <w:rPr>
          <w:spacing w:val="67"/>
        </w:rPr>
        <w:t xml:space="preserve"> </w:t>
      </w:r>
      <w:r>
        <w:t xml:space="preserve">функции.</w:t>
      </w:r>
      <w:r>
        <w:rPr>
          <w:spacing w:val="75"/>
        </w:rPr>
        <w:t xml:space="preserve"> </w:t>
      </w:r>
      <w:r>
        <w:t xml:space="preserve">Нули</w:t>
      </w:r>
      <w:r>
        <w:rPr>
          <w:spacing w:val="68"/>
        </w:rPr>
        <w:t xml:space="preserve"> </w:t>
      </w:r>
      <w:r>
        <w:rPr>
          <w:spacing w:val="-2"/>
        </w:rPr>
        <w:t xml:space="preserve">функции.</w:t>
      </w:r>
      <w:r/>
    </w:p>
    <w:p>
      <w:pPr>
        <w:pStyle w:val="967"/>
        <w:ind w:firstLine="0"/>
        <w:spacing w:before="163"/>
      </w:pPr>
      <w:r>
        <w:t xml:space="preserve">Промежутки</w:t>
      </w:r>
      <w:r>
        <w:rPr>
          <w:spacing w:val="-11"/>
        </w:rPr>
        <w:t xml:space="preserve"> </w:t>
      </w:r>
      <w:r>
        <w:t xml:space="preserve">знакопостоянства.</w:t>
      </w:r>
      <w:r>
        <w:rPr>
          <w:spacing w:val="-8"/>
        </w:rPr>
        <w:t xml:space="preserve"> </w:t>
      </w:r>
      <w:r>
        <w:t xml:space="preserve">Чётные</w:t>
      </w:r>
      <w:r>
        <w:rPr>
          <w:spacing w:val="-9"/>
        </w:rPr>
        <w:t xml:space="preserve"> </w:t>
      </w:r>
      <w:r>
        <w:t xml:space="preserve">и</w:t>
      </w:r>
      <w:r>
        <w:rPr>
          <w:spacing w:val="-11"/>
        </w:rPr>
        <w:t xml:space="preserve"> </w:t>
      </w:r>
      <w:r>
        <w:t xml:space="preserve">нечётные</w:t>
      </w:r>
      <w:r>
        <w:rPr>
          <w:spacing w:val="-9"/>
        </w:rPr>
        <w:t xml:space="preserve"> </w:t>
      </w:r>
      <w:r>
        <w:rPr>
          <w:spacing w:val="-2"/>
        </w:rPr>
        <w:t xml:space="preserve">функции.</w:t>
      </w:r>
      <w:r/>
    </w:p>
    <w:p>
      <w:pPr>
        <w:pStyle w:val="967"/>
        <w:ind w:right="847"/>
        <w:spacing w:before="163" w:line="357" w:lineRule="auto"/>
      </w:pPr>
      <w:r>
        <w:t xml:space="preserve">Степенная функция с натуральным и целым показателем. Её свойства и график. Свойства и график корня n-ой степени.</w:t>
      </w:r>
      <w:r/>
    </w:p>
    <w:p>
      <w:pPr>
        <w:pStyle w:val="967"/>
        <w:ind w:right="853"/>
        <w:spacing w:before="6" w:line="362" w:lineRule="auto"/>
      </w:pPr>
      <w:r>
        <w:t xml:space="preserve">Тригонометрическая окружность, определение тригонометрических функций числового аргумента.</w:t>
      </w:r>
      <w:r/>
    </w:p>
    <w:p>
      <w:pPr>
        <w:pStyle w:val="969"/>
        <w:numPr>
          <w:ilvl w:val="3"/>
          <w:numId w:val="126"/>
        </w:numPr>
        <w:ind w:left="1997" w:right="0" w:hanging="1054"/>
        <w:jc w:val="both"/>
        <w:spacing w:before="0" w:after="0" w:line="315" w:lineRule="exact"/>
        <w:tabs>
          <w:tab w:val="left" w:pos="1997" w:leader="none"/>
        </w:tabs>
        <w:rPr>
          <w:sz w:val="28"/>
        </w:rPr>
      </w:pPr>
      <w:r>
        <w:rPr>
          <w:spacing w:val="-2"/>
          <w:sz w:val="28"/>
        </w:rPr>
        <w:t xml:space="preserve">Начала</w:t>
      </w:r>
      <w:r>
        <w:rPr>
          <w:spacing w:val="2"/>
          <w:sz w:val="28"/>
        </w:rPr>
        <w:t xml:space="preserve"> </w:t>
      </w:r>
      <w:r>
        <w:rPr>
          <w:spacing w:val="-2"/>
          <w:sz w:val="28"/>
        </w:rPr>
        <w:t xml:space="preserve">математического</w:t>
      </w:r>
      <w:r>
        <w:rPr>
          <w:spacing w:val="2"/>
          <w:sz w:val="28"/>
        </w:rPr>
        <w:t xml:space="preserve"> </w:t>
      </w:r>
      <w:r>
        <w:rPr>
          <w:spacing w:val="-2"/>
          <w:sz w:val="28"/>
        </w:rPr>
        <w:t xml:space="preserve">анализа.</w:t>
      </w:r>
      <w:r/>
    </w:p>
    <w:p>
      <w:pPr>
        <w:pStyle w:val="967"/>
        <w:ind w:right="861"/>
        <w:spacing w:before="162" w:line="357" w:lineRule="auto"/>
      </w:pPr>
      <w:r>
        <w:t xml:space="preserve">Последовательности, способы задания последовательностей. Монотонные </w:t>
      </w:r>
      <w:r>
        <w:rPr>
          <w:spacing w:val="-2"/>
        </w:rPr>
        <w:t xml:space="preserve">последовательности.</w:t>
      </w:r>
      <w:r/>
    </w:p>
    <w:p>
      <w:pPr>
        <w:pStyle w:val="967"/>
        <w:ind w:right="857"/>
        <w:spacing w:before="6" w:line="360" w:lineRule="auto"/>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r/>
    </w:p>
    <w:p>
      <w:pPr>
        <w:pStyle w:val="967"/>
        <w:ind w:left="943" w:firstLine="0"/>
        <w:spacing w:before="3"/>
      </w:pPr>
      <w:r>
        <w:t xml:space="preserve">111.7.2.5.</w:t>
      </w:r>
      <w:r>
        <w:rPr>
          <w:spacing w:val="-4"/>
        </w:rPr>
        <w:t xml:space="preserve"> </w:t>
      </w:r>
      <w:r>
        <w:t xml:space="preserve">Множества</w:t>
      </w:r>
      <w:r>
        <w:rPr>
          <w:spacing w:val="-5"/>
        </w:rPr>
        <w:t xml:space="preserve"> </w:t>
      </w:r>
      <w:r>
        <w:t xml:space="preserve">и</w:t>
      </w:r>
      <w:r>
        <w:rPr>
          <w:spacing w:val="-6"/>
        </w:rPr>
        <w:t xml:space="preserve"> </w:t>
      </w:r>
      <w:r>
        <w:rPr>
          <w:spacing w:val="-2"/>
        </w:rPr>
        <w:t xml:space="preserve">логика.</w:t>
      </w:r>
      <w:r/>
    </w:p>
    <w:p>
      <w:pPr>
        <w:pStyle w:val="967"/>
        <w:ind w:left="943" w:firstLine="0"/>
        <w:spacing w:before="158"/>
      </w:pPr>
      <w:r>
        <w:t xml:space="preserve">Множество,</w:t>
      </w:r>
      <w:r>
        <w:rPr>
          <w:spacing w:val="60"/>
        </w:rPr>
        <w:t xml:space="preserve">  </w:t>
      </w:r>
      <w:r>
        <w:t xml:space="preserve">операции</w:t>
      </w:r>
      <w:r>
        <w:rPr>
          <w:spacing w:val="59"/>
        </w:rPr>
        <w:t xml:space="preserve">  </w:t>
      </w:r>
      <w:r>
        <w:t xml:space="preserve">над</w:t>
      </w:r>
      <w:r>
        <w:rPr>
          <w:spacing w:val="60"/>
        </w:rPr>
        <w:t xml:space="preserve">  </w:t>
      </w:r>
      <w:r>
        <w:t xml:space="preserve">множествами.</w:t>
      </w:r>
      <w:r>
        <w:rPr>
          <w:spacing w:val="60"/>
        </w:rPr>
        <w:t xml:space="preserve">  </w:t>
      </w:r>
      <w:r>
        <w:t xml:space="preserve">Диаграммы</w:t>
      </w:r>
      <w:r>
        <w:rPr>
          <w:spacing w:val="59"/>
        </w:rPr>
        <w:t xml:space="preserve">  </w:t>
      </w:r>
      <w:r>
        <w:rPr>
          <w:spacing w:val="-2"/>
        </w:rPr>
        <w:t xml:space="preserve">Эйлера–Венна.</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jc w:val="left"/>
        <w:spacing w:before="67" w:line="362" w:lineRule="auto"/>
        <w:tabs>
          <w:tab w:val="left" w:pos="2008" w:leader="none"/>
          <w:tab w:val="left" w:pos="5570" w:leader="none"/>
          <w:tab w:val="left" w:pos="6912" w:leader="none"/>
          <w:tab w:val="left" w:pos="7612" w:leader="none"/>
          <w:tab w:val="left" w:pos="9012" w:leader="none"/>
        </w:tabs>
      </w:pPr>
      <w:r>
        <w:rPr>
          <w:spacing w:val="-2"/>
        </w:rPr>
        <w:t xml:space="preserve">Применение</w:t>
      </w:r>
      <w:r>
        <w:tab/>
      </w:r>
      <w:r>
        <w:rPr>
          <w:spacing w:val="-2"/>
        </w:rPr>
        <w:t xml:space="preserve">теоретико-множественного</w:t>
      </w:r>
      <w:r>
        <w:tab/>
      </w:r>
      <w:r>
        <w:rPr>
          <w:spacing w:val="-2"/>
        </w:rPr>
        <w:t xml:space="preserve">аппарата</w:t>
      </w:r>
      <w:r>
        <w:tab/>
      </w:r>
      <w:r>
        <w:rPr>
          <w:spacing w:val="-4"/>
        </w:rPr>
        <w:t xml:space="preserve">для</w:t>
      </w:r>
      <w:r>
        <w:tab/>
      </w:r>
      <w:r>
        <w:rPr>
          <w:spacing w:val="-2"/>
        </w:rPr>
        <w:t xml:space="preserve">описания</w:t>
      </w:r>
      <w:r>
        <w:tab/>
      </w:r>
      <w:r>
        <w:rPr>
          <w:spacing w:val="-2"/>
        </w:rPr>
        <w:t xml:space="preserve">реальных </w:t>
      </w:r>
      <w:r>
        <w:t xml:space="preserve">процессов и явлений, при решении задач из других учебных предметов.</w:t>
      </w:r>
      <w:r/>
    </w:p>
    <w:p>
      <w:pPr>
        <w:pStyle w:val="967"/>
        <w:ind w:left="943" w:firstLine="0"/>
        <w:jc w:val="left"/>
        <w:spacing w:line="314" w:lineRule="exact"/>
      </w:pPr>
      <w:r>
        <w:t xml:space="preserve">Определение,</w:t>
      </w:r>
      <w:r>
        <w:rPr>
          <w:spacing w:val="-11"/>
        </w:rPr>
        <w:t xml:space="preserve"> </w:t>
      </w:r>
      <w:r>
        <w:t xml:space="preserve">теорема,</w:t>
      </w:r>
      <w:r>
        <w:rPr>
          <w:spacing w:val="-10"/>
        </w:rPr>
        <w:t xml:space="preserve"> </w:t>
      </w:r>
      <w:r>
        <w:t xml:space="preserve">следствие,</w:t>
      </w:r>
      <w:r>
        <w:rPr>
          <w:spacing w:val="-10"/>
        </w:rPr>
        <w:t xml:space="preserve"> </w:t>
      </w:r>
      <w:r>
        <w:rPr>
          <w:spacing w:val="-2"/>
        </w:rPr>
        <w:t xml:space="preserve">доказательство.</w:t>
      </w:r>
      <w:r/>
    </w:p>
    <w:p>
      <w:pPr>
        <w:pStyle w:val="969"/>
        <w:numPr>
          <w:ilvl w:val="2"/>
          <w:numId w:val="126"/>
        </w:numPr>
        <w:ind w:left="1786" w:right="0" w:hanging="843"/>
        <w:jc w:val="left"/>
        <w:spacing w:before="164" w:after="0" w:line="240" w:lineRule="auto"/>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3"/>
          <w:numId w:val="126"/>
        </w:numPr>
        <w:ind w:left="1997" w:right="0" w:hanging="1054"/>
        <w:jc w:val="left"/>
        <w:spacing w:before="163" w:after="0" w:line="240" w:lineRule="auto"/>
        <w:tabs>
          <w:tab w:val="left" w:pos="1997" w:leader="none"/>
        </w:tabs>
        <w:rPr>
          <w:sz w:val="28"/>
        </w:rPr>
      </w:pPr>
      <w:r>
        <w:rPr>
          <w:sz w:val="28"/>
        </w:rPr>
        <w:t xml:space="preserve">Числа</w:t>
      </w:r>
      <w:r>
        <w:rPr>
          <w:spacing w:val="-6"/>
          <w:sz w:val="28"/>
        </w:rPr>
        <w:t xml:space="preserve"> </w:t>
      </w:r>
      <w:r>
        <w:rPr>
          <w:sz w:val="28"/>
        </w:rPr>
        <w:t xml:space="preserve">и</w:t>
      </w:r>
      <w:r>
        <w:rPr>
          <w:spacing w:val="-3"/>
          <w:sz w:val="28"/>
        </w:rPr>
        <w:t xml:space="preserve"> </w:t>
      </w:r>
      <w:r>
        <w:rPr>
          <w:spacing w:val="-2"/>
          <w:sz w:val="28"/>
        </w:rPr>
        <w:t xml:space="preserve">вычисления.</w:t>
      </w:r>
      <w:r/>
    </w:p>
    <w:p>
      <w:pPr>
        <w:pStyle w:val="967"/>
        <w:ind w:left="943" w:right="2357" w:firstLine="0"/>
        <w:jc w:val="left"/>
        <w:spacing w:before="158" w:line="362" w:lineRule="auto"/>
      </w:pPr>
      <w:r>
        <w:t xml:space="preserve">Натуральные</w:t>
      </w:r>
      <w:r>
        <w:rPr>
          <w:spacing w:val="-6"/>
        </w:rPr>
        <w:t xml:space="preserve"> </w:t>
      </w:r>
      <w:r>
        <w:t xml:space="preserve">и</w:t>
      </w:r>
      <w:r>
        <w:rPr>
          <w:spacing w:val="-7"/>
        </w:rPr>
        <w:t xml:space="preserve"> </w:t>
      </w:r>
      <w:r>
        <w:t xml:space="preserve">целые</w:t>
      </w:r>
      <w:r>
        <w:rPr>
          <w:spacing w:val="-5"/>
        </w:rPr>
        <w:t xml:space="preserve"> </w:t>
      </w:r>
      <w:r>
        <w:t xml:space="preserve">числа.</w:t>
      </w:r>
      <w:r>
        <w:rPr>
          <w:spacing w:val="-4"/>
        </w:rPr>
        <w:t xml:space="preserve"> </w:t>
      </w:r>
      <w:r>
        <w:t xml:space="preserve">Признаки</w:t>
      </w:r>
      <w:r>
        <w:rPr>
          <w:spacing w:val="-7"/>
        </w:rPr>
        <w:t xml:space="preserve"> </w:t>
      </w:r>
      <w:r>
        <w:t xml:space="preserve">делимости</w:t>
      </w:r>
      <w:r>
        <w:rPr>
          <w:spacing w:val="-7"/>
        </w:rPr>
        <w:t xml:space="preserve"> </w:t>
      </w:r>
      <w:r>
        <w:t xml:space="preserve">целых</w:t>
      </w:r>
      <w:r>
        <w:rPr>
          <w:spacing w:val="-11"/>
        </w:rPr>
        <w:t xml:space="preserve"> </w:t>
      </w:r>
      <w:r>
        <w:t xml:space="preserve">чисел. Степень с рациональным показателем. Свойства степени.</w:t>
      </w:r>
      <w:r/>
    </w:p>
    <w:p>
      <w:pPr>
        <w:pStyle w:val="967"/>
        <w:ind w:left="943" w:firstLine="0"/>
        <w:jc w:val="left"/>
        <w:spacing w:line="320" w:lineRule="exact"/>
      </w:pPr>
      <w:r>
        <w:t xml:space="preserve">Логарифм</w:t>
      </w:r>
      <w:r>
        <w:rPr>
          <w:spacing w:val="-9"/>
        </w:rPr>
        <w:t xml:space="preserve"> </w:t>
      </w:r>
      <w:r>
        <w:t xml:space="preserve">числа.</w:t>
      </w:r>
      <w:r>
        <w:rPr>
          <w:spacing w:val="-8"/>
        </w:rPr>
        <w:t xml:space="preserve"> </w:t>
      </w:r>
      <w:r>
        <w:t xml:space="preserve">Десятичные</w:t>
      </w:r>
      <w:r>
        <w:rPr>
          <w:spacing w:val="-9"/>
        </w:rPr>
        <w:t xml:space="preserve"> </w:t>
      </w:r>
      <w:r>
        <w:t xml:space="preserve">и</w:t>
      </w:r>
      <w:r>
        <w:rPr>
          <w:spacing w:val="-10"/>
        </w:rPr>
        <w:t xml:space="preserve"> </w:t>
      </w:r>
      <w:r>
        <w:t xml:space="preserve">натуральные</w:t>
      </w:r>
      <w:r>
        <w:rPr>
          <w:spacing w:val="-9"/>
        </w:rPr>
        <w:t xml:space="preserve"> </w:t>
      </w:r>
      <w:r>
        <w:rPr>
          <w:spacing w:val="-2"/>
        </w:rPr>
        <w:t xml:space="preserve">логарифмы.</w:t>
      </w:r>
      <w:r/>
    </w:p>
    <w:p>
      <w:pPr>
        <w:pStyle w:val="969"/>
        <w:numPr>
          <w:ilvl w:val="3"/>
          <w:numId w:val="126"/>
        </w:numPr>
        <w:ind w:left="1997" w:right="0" w:hanging="1054"/>
        <w:jc w:val="left"/>
        <w:spacing w:before="158" w:after="0" w:line="240" w:lineRule="auto"/>
        <w:tabs>
          <w:tab w:val="left" w:pos="1997" w:leader="none"/>
        </w:tabs>
        <w:rPr>
          <w:sz w:val="28"/>
        </w:rPr>
      </w:pPr>
      <w:r>
        <w:rPr>
          <w:sz w:val="28"/>
        </w:rPr>
        <w:t xml:space="preserve">Уравнения</w:t>
      </w:r>
      <w:r>
        <w:rPr>
          <w:spacing w:val="-7"/>
          <w:sz w:val="28"/>
        </w:rPr>
        <w:t xml:space="preserve"> </w:t>
      </w:r>
      <w:r>
        <w:rPr>
          <w:sz w:val="28"/>
        </w:rPr>
        <w:t xml:space="preserve">и</w:t>
      </w:r>
      <w:r>
        <w:rPr>
          <w:spacing w:val="-8"/>
          <w:sz w:val="28"/>
        </w:rPr>
        <w:t xml:space="preserve"> </w:t>
      </w:r>
      <w:r>
        <w:rPr>
          <w:spacing w:val="-2"/>
          <w:sz w:val="28"/>
        </w:rPr>
        <w:t xml:space="preserve">неравенства.</w:t>
      </w:r>
      <w:r/>
    </w:p>
    <w:p>
      <w:pPr>
        <w:pStyle w:val="967"/>
        <w:ind w:left="943" w:firstLine="0"/>
        <w:jc w:val="left"/>
        <w:spacing w:before="163"/>
      </w:pPr>
      <w:r>
        <w:t xml:space="preserve">Преобразование</w:t>
      </w:r>
      <w:r>
        <w:rPr>
          <w:spacing w:val="-13"/>
        </w:rPr>
        <w:t xml:space="preserve"> </w:t>
      </w:r>
      <w:r>
        <w:t xml:space="preserve">выражений,</w:t>
      </w:r>
      <w:r>
        <w:rPr>
          <w:spacing w:val="-10"/>
        </w:rPr>
        <w:t xml:space="preserve"> </w:t>
      </w:r>
      <w:r>
        <w:t xml:space="preserve">содержащих</w:t>
      </w:r>
      <w:r>
        <w:rPr>
          <w:spacing w:val="-17"/>
        </w:rPr>
        <w:t xml:space="preserve"> </w:t>
      </w:r>
      <w:r>
        <w:rPr>
          <w:spacing w:val="-2"/>
        </w:rPr>
        <w:t xml:space="preserve">логарифмы.</w:t>
      </w:r>
      <w:r/>
    </w:p>
    <w:p>
      <w:pPr>
        <w:pStyle w:val="967"/>
        <w:ind w:right="860"/>
        <w:jc w:val="left"/>
        <w:spacing w:before="158" w:line="362" w:lineRule="auto"/>
        <w:tabs>
          <w:tab w:val="left" w:pos="3188" w:leader="none"/>
          <w:tab w:val="left" w:pos="4915" w:leader="none"/>
          <w:tab w:val="left" w:pos="6708" w:leader="none"/>
          <w:tab w:val="left" w:pos="7955" w:leader="none"/>
          <w:tab w:val="left" w:pos="8386" w:leader="none"/>
        </w:tabs>
      </w:pPr>
      <w:r>
        <w:rPr>
          <w:spacing w:val="-2"/>
        </w:rPr>
        <w:t xml:space="preserve">Преобразование</w:t>
      </w:r>
      <w:r>
        <w:tab/>
      </w:r>
      <w:r>
        <w:rPr>
          <w:spacing w:val="-2"/>
        </w:rPr>
        <w:t xml:space="preserve">выражений,</w:t>
      </w:r>
      <w:r>
        <w:tab/>
      </w:r>
      <w:r>
        <w:rPr>
          <w:spacing w:val="-2"/>
        </w:rPr>
        <w:t xml:space="preserve">содержащих</w:t>
      </w:r>
      <w:r>
        <w:tab/>
      </w:r>
      <w:r>
        <w:rPr>
          <w:spacing w:val="-2"/>
        </w:rPr>
        <w:t xml:space="preserve">степени</w:t>
      </w:r>
      <w:r>
        <w:tab/>
      </w:r>
      <w:r>
        <w:rPr>
          <w:spacing w:val="-10"/>
        </w:rPr>
        <w:t xml:space="preserve">с</w:t>
      </w:r>
      <w:r>
        <w:tab/>
      </w:r>
      <w:r>
        <w:rPr>
          <w:spacing w:val="-2"/>
        </w:rPr>
        <w:t xml:space="preserve">рациональным показателем.</w:t>
      </w:r>
      <w:r/>
    </w:p>
    <w:p>
      <w:pPr>
        <w:pStyle w:val="967"/>
        <w:ind w:left="943" w:right="4529" w:firstLine="0"/>
        <w:jc w:val="left"/>
        <w:spacing w:line="357" w:lineRule="auto"/>
      </w:pPr>
      <w:r>
        <w:t xml:space="preserve">Примеры</w:t>
      </w:r>
      <w:r>
        <w:rPr>
          <w:spacing w:val="-18"/>
        </w:rPr>
        <w:t xml:space="preserve"> </w:t>
      </w:r>
      <w:r>
        <w:t xml:space="preserve">тригонометрических</w:t>
      </w:r>
      <w:r>
        <w:rPr>
          <w:spacing w:val="-17"/>
        </w:rPr>
        <w:t xml:space="preserve"> </w:t>
      </w:r>
      <w:r>
        <w:t xml:space="preserve">неравенств. Показательные уравнения и неравенства.</w:t>
      </w:r>
      <w:r/>
    </w:p>
    <w:p>
      <w:pPr>
        <w:pStyle w:val="967"/>
        <w:ind w:left="943" w:firstLine="0"/>
        <w:jc w:val="left"/>
        <w:spacing w:before="3"/>
      </w:pPr>
      <w:r>
        <w:t xml:space="preserve">Логарифмические</w:t>
      </w:r>
      <w:r>
        <w:rPr>
          <w:spacing w:val="-8"/>
        </w:rPr>
        <w:t xml:space="preserve"> </w:t>
      </w:r>
      <w:r>
        <w:t xml:space="preserve">уравнения</w:t>
      </w:r>
      <w:r>
        <w:rPr>
          <w:spacing w:val="-12"/>
        </w:rPr>
        <w:t xml:space="preserve"> </w:t>
      </w:r>
      <w:r>
        <w:t xml:space="preserve">и</w:t>
      </w:r>
      <w:r>
        <w:rPr>
          <w:spacing w:val="-12"/>
        </w:rPr>
        <w:t xml:space="preserve"> </w:t>
      </w:r>
      <w:r>
        <w:rPr>
          <w:spacing w:val="-2"/>
        </w:rPr>
        <w:t xml:space="preserve">неравенства.</w:t>
      </w:r>
      <w:r/>
    </w:p>
    <w:p>
      <w:pPr>
        <w:pStyle w:val="967"/>
        <w:ind w:right="180"/>
        <w:jc w:val="left"/>
        <w:spacing w:before="158" w:line="362" w:lineRule="auto"/>
      </w:pPr>
      <w:r>
        <w:t xml:space="preserve">Системы</w:t>
      </w:r>
      <w:r>
        <w:rPr>
          <w:spacing w:val="80"/>
        </w:rPr>
        <w:t xml:space="preserve"> </w:t>
      </w:r>
      <w:r>
        <w:t xml:space="preserve">линейных</w:t>
      </w:r>
      <w:r>
        <w:rPr>
          <w:spacing w:val="80"/>
        </w:rPr>
        <w:t xml:space="preserve"> </w:t>
      </w:r>
      <w:r>
        <w:t xml:space="preserve">уравнений.</w:t>
      </w:r>
      <w:r>
        <w:rPr>
          <w:spacing w:val="80"/>
        </w:rPr>
        <w:t xml:space="preserve"> </w:t>
      </w:r>
      <w:r>
        <w:t xml:space="preserve">Решение</w:t>
      </w:r>
      <w:r>
        <w:rPr>
          <w:spacing w:val="80"/>
        </w:rPr>
        <w:t xml:space="preserve"> </w:t>
      </w:r>
      <w:r>
        <w:t xml:space="preserve">прикладных</w:t>
      </w:r>
      <w:r>
        <w:rPr>
          <w:spacing w:val="80"/>
        </w:rPr>
        <w:t xml:space="preserve"> </w:t>
      </w:r>
      <w:r>
        <w:t xml:space="preserve">задач</w:t>
      </w:r>
      <w:r>
        <w:rPr>
          <w:spacing w:val="80"/>
        </w:rPr>
        <w:t xml:space="preserve"> </w:t>
      </w:r>
      <w:r>
        <w:t xml:space="preserve">с</w:t>
      </w:r>
      <w:r>
        <w:rPr>
          <w:spacing w:val="80"/>
        </w:rPr>
        <w:t xml:space="preserve"> </w:t>
      </w:r>
      <w:r>
        <w:t xml:space="preserve">помощью системы линейных уравнений.</w:t>
      </w:r>
      <w:r/>
    </w:p>
    <w:p>
      <w:pPr>
        <w:pStyle w:val="967"/>
        <w:ind w:left="943" w:firstLine="0"/>
        <w:jc w:val="left"/>
        <w:spacing w:line="320" w:lineRule="exact"/>
      </w:pPr>
      <w:r>
        <w:t xml:space="preserve">Системы</w:t>
      </w:r>
      <w:r>
        <w:rPr>
          <w:spacing w:val="-9"/>
        </w:rPr>
        <w:t xml:space="preserve"> </w:t>
      </w:r>
      <w:r>
        <w:t xml:space="preserve">и</w:t>
      </w:r>
      <w:r>
        <w:rPr>
          <w:spacing w:val="-9"/>
        </w:rPr>
        <w:t xml:space="preserve"> </w:t>
      </w:r>
      <w:r>
        <w:t xml:space="preserve">совокупности</w:t>
      </w:r>
      <w:r>
        <w:rPr>
          <w:spacing w:val="-9"/>
        </w:rPr>
        <w:t xml:space="preserve"> </w:t>
      </w:r>
      <w:r>
        <w:t xml:space="preserve">рациональных</w:t>
      </w:r>
      <w:r>
        <w:rPr>
          <w:spacing w:val="-12"/>
        </w:rPr>
        <w:t xml:space="preserve"> </w:t>
      </w:r>
      <w:r>
        <w:t xml:space="preserve">уравнений</w:t>
      </w:r>
      <w:r>
        <w:rPr>
          <w:spacing w:val="-9"/>
        </w:rPr>
        <w:t xml:space="preserve"> </w:t>
      </w:r>
      <w:r>
        <w:t xml:space="preserve">и</w:t>
      </w:r>
      <w:r>
        <w:rPr>
          <w:spacing w:val="-9"/>
        </w:rPr>
        <w:t xml:space="preserve"> </w:t>
      </w:r>
      <w:r>
        <w:rPr>
          <w:spacing w:val="-2"/>
        </w:rPr>
        <w:t xml:space="preserve">неравенств.</w:t>
      </w:r>
      <w:r/>
    </w:p>
    <w:p>
      <w:pPr>
        <w:pStyle w:val="967"/>
        <w:ind w:right="853"/>
        <w:jc w:val="left"/>
        <w:spacing w:before="158" w:line="362" w:lineRule="auto"/>
      </w:pPr>
      <w:r>
        <w:t xml:space="preserve">Применение</w:t>
      </w:r>
      <w:r>
        <w:rPr>
          <w:spacing w:val="40"/>
        </w:rPr>
        <w:t xml:space="preserve"> </w:t>
      </w:r>
      <w:r>
        <w:t xml:space="preserve">уравнений,</w:t>
      </w:r>
      <w:r>
        <w:rPr>
          <w:spacing w:val="40"/>
        </w:rPr>
        <w:t xml:space="preserve"> </w:t>
      </w:r>
      <w:r>
        <w:t xml:space="preserve">систем</w:t>
      </w:r>
      <w:r>
        <w:rPr>
          <w:spacing w:val="40"/>
        </w:rPr>
        <w:t xml:space="preserve"> </w:t>
      </w:r>
      <w:r>
        <w:t xml:space="preserve">и</w:t>
      </w:r>
      <w:r>
        <w:rPr>
          <w:spacing w:val="40"/>
        </w:rPr>
        <w:t xml:space="preserve"> </w:t>
      </w:r>
      <w:r>
        <w:t xml:space="preserve">неравенств</w:t>
      </w:r>
      <w:r>
        <w:rPr>
          <w:spacing w:val="40"/>
        </w:rPr>
        <w:t xml:space="preserve"> </w:t>
      </w:r>
      <w:r>
        <w:t xml:space="preserve">к</w:t>
      </w:r>
      <w:r>
        <w:rPr>
          <w:spacing w:val="40"/>
        </w:rPr>
        <w:t xml:space="preserve"> </w:t>
      </w:r>
      <w:r>
        <w:t xml:space="preserve">решению</w:t>
      </w:r>
      <w:r>
        <w:rPr>
          <w:spacing w:val="40"/>
        </w:rPr>
        <w:t xml:space="preserve"> </w:t>
      </w:r>
      <w:r>
        <w:t xml:space="preserve">математических задач и задач из различных областей науки и реальной жизни.</w:t>
      </w:r>
      <w:r/>
    </w:p>
    <w:p>
      <w:pPr>
        <w:pStyle w:val="969"/>
        <w:numPr>
          <w:ilvl w:val="3"/>
          <w:numId w:val="126"/>
        </w:numPr>
        <w:ind w:left="1997" w:right="0" w:hanging="1054"/>
        <w:jc w:val="left"/>
        <w:spacing w:before="0" w:after="0" w:line="320" w:lineRule="exact"/>
        <w:tabs>
          <w:tab w:val="left" w:pos="1997" w:leader="none"/>
        </w:tabs>
        <w:rPr>
          <w:sz w:val="28"/>
        </w:rPr>
      </w:pPr>
      <w:r>
        <w:rPr>
          <w:sz w:val="28"/>
        </w:rPr>
        <w:t xml:space="preserve">Функции</w:t>
      </w:r>
      <w:r>
        <w:rPr>
          <w:spacing w:val="-10"/>
          <w:sz w:val="28"/>
        </w:rPr>
        <w:t xml:space="preserve"> </w:t>
      </w:r>
      <w:r>
        <w:rPr>
          <w:sz w:val="28"/>
        </w:rPr>
        <w:t xml:space="preserve">и</w:t>
      </w:r>
      <w:r>
        <w:rPr>
          <w:spacing w:val="-10"/>
          <w:sz w:val="28"/>
        </w:rPr>
        <w:t xml:space="preserve"> </w:t>
      </w:r>
      <w:r>
        <w:rPr>
          <w:spacing w:val="-2"/>
          <w:sz w:val="28"/>
        </w:rPr>
        <w:t xml:space="preserve">графики.</w:t>
      </w:r>
      <w:r/>
    </w:p>
    <w:p>
      <w:pPr>
        <w:pStyle w:val="967"/>
        <w:ind w:right="860"/>
        <w:spacing w:before="158" w:line="360" w:lineRule="auto"/>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r/>
    </w:p>
    <w:p>
      <w:pPr>
        <w:pStyle w:val="967"/>
        <w:ind w:left="943" w:firstLine="0"/>
        <w:spacing w:before="1"/>
      </w:pPr>
      <w:r>
        <w:t xml:space="preserve">Тригонометрические</w:t>
      </w:r>
      <w:r>
        <w:rPr>
          <w:spacing w:val="-8"/>
        </w:rPr>
        <w:t xml:space="preserve"> </w:t>
      </w:r>
      <w:r>
        <w:t xml:space="preserve">функции,</w:t>
      </w:r>
      <w:r>
        <w:rPr>
          <w:spacing w:val="-8"/>
        </w:rPr>
        <w:t xml:space="preserve"> </w:t>
      </w:r>
      <w:r>
        <w:t xml:space="preserve">их</w:t>
      </w:r>
      <w:r>
        <w:rPr>
          <w:spacing w:val="-12"/>
        </w:rPr>
        <w:t xml:space="preserve"> </w:t>
      </w:r>
      <w:r>
        <w:t xml:space="preserve">свойства</w:t>
      </w:r>
      <w:r>
        <w:rPr>
          <w:spacing w:val="-8"/>
        </w:rPr>
        <w:t xml:space="preserve"> </w:t>
      </w:r>
      <w:r>
        <w:t xml:space="preserve">и</w:t>
      </w:r>
      <w:r>
        <w:rPr>
          <w:spacing w:val="-9"/>
        </w:rPr>
        <w:t xml:space="preserve"> </w:t>
      </w:r>
      <w:r>
        <w:rPr>
          <w:spacing w:val="-2"/>
        </w:rPr>
        <w:t xml:space="preserve">графики.</w:t>
      </w:r>
      <w:r/>
    </w:p>
    <w:p>
      <w:pPr>
        <w:pStyle w:val="967"/>
        <w:ind w:left="943" w:firstLine="0"/>
        <w:jc w:val="left"/>
        <w:spacing w:before="163"/>
      </w:pPr>
      <w:r>
        <w:t xml:space="preserve">Показательная</w:t>
      </w:r>
      <w:r>
        <w:rPr>
          <w:spacing w:val="-8"/>
        </w:rPr>
        <w:t xml:space="preserve"> </w:t>
      </w:r>
      <w:r>
        <w:t xml:space="preserve">и</w:t>
      </w:r>
      <w:r>
        <w:rPr>
          <w:spacing w:val="-10"/>
        </w:rPr>
        <w:t xml:space="preserve"> </w:t>
      </w:r>
      <w:r>
        <w:t xml:space="preserve">логарифмическая</w:t>
      </w:r>
      <w:r>
        <w:rPr>
          <w:spacing w:val="-7"/>
        </w:rPr>
        <w:t xml:space="preserve"> </w:t>
      </w:r>
      <w:r>
        <w:t xml:space="preserve">функции,</w:t>
      </w:r>
      <w:r>
        <w:rPr>
          <w:spacing w:val="-8"/>
        </w:rPr>
        <w:t xml:space="preserve"> </w:t>
      </w:r>
      <w:r>
        <w:t xml:space="preserve">их</w:t>
      </w:r>
      <w:r>
        <w:rPr>
          <w:spacing w:val="-14"/>
        </w:rPr>
        <w:t xml:space="preserve"> </w:t>
      </w:r>
      <w:r>
        <w:t xml:space="preserve">свойства</w:t>
      </w:r>
      <w:r>
        <w:rPr>
          <w:spacing w:val="-8"/>
        </w:rPr>
        <w:t xml:space="preserve"> </w:t>
      </w:r>
      <w:r>
        <w:t xml:space="preserve">и</w:t>
      </w:r>
      <w:r>
        <w:rPr>
          <w:spacing w:val="-10"/>
        </w:rPr>
        <w:t xml:space="preserve"> </w:t>
      </w:r>
      <w:r>
        <w:rPr>
          <w:spacing w:val="-2"/>
        </w:rPr>
        <w:t xml:space="preserve">графики.</w:t>
      </w:r>
      <w:r/>
    </w:p>
    <w:p>
      <w:pPr>
        <w:pStyle w:val="967"/>
        <w:ind w:right="180"/>
        <w:jc w:val="left"/>
        <w:spacing w:before="158" w:line="362" w:lineRule="auto"/>
      </w:pPr>
      <w:r>
        <w:t xml:space="preserve">Использование</w:t>
      </w:r>
      <w:r>
        <w:rPr>
          <w:spacing w:val="80"/>
        </w:rPr>
        <w:t xml:space="preserve"> </w:t>
      </w:r>
      <w:r>
        <w:t xml:space="preserve">графиков</w:t>
      </w:r>
      <w:r>
        <w:rPr>
          <w:spacing w:val="80"/>
        </w:rPr>
        <w:t xml:space="preserve"> </w:t>
      </w:r>
      <w:r>
        <w:t xml:space="preserve">функций</w:t>
      </w:r>
      <w:r>
        <w:rPr>
          <w:spacing w:val="80"/>
        </w:rPr>
        <w:t xml:space="preserve"> </w:t>
      </w:r>
      <w:r>
        <w:t xml:space="preserve">для</w:t>
      </w:r>
      <w:r>
        <w:rPr>
          <w:spacing w:val="80"/>
        </w:rPr>
        <w:t xml:space="preserve"> </w:t>
      </w:r>
      <w:r>
        <w:t xml:space="preserve">решения</w:t>
      </w:r>
      <w:r>
        <w:rPr>
          <w:spacing w:val="80"/>
        </w:rPr>
        <w:t xml:space="preserve"> </w:t>
      </w:r>
      <w:r>
        <w:t xml:space="preserve">уравнений</w:t>
      </w:r>
      <w:r>
        <w:rPr>
          <w:spacing w:val="80"/>
        </w:rPr>
        <w:t xml:space="preserve"> </w:t>
      </w:r>
      <w:r>
        <w:t xml:space="preserve">и</w:t>
      </w:r>
      <w:r>
        <w:rPr>
          <w:spacing w:val="80"/>
        </w:rPr>
        <w:t xml:space="preserve"> </w:t>
      </w:r>
      <w:r>
        <w:t xml:space="preserve">линейных </w:t>
      </w:r>
      <w:r>
        <w:rPr>
          <w:spacing w:val="-2"/>
        </w:rPr>
        <w:t xml:space="preserve">систем.</w:t>
      </w:r>
      <w:r/>
    </w:p>
    <w:p>
      <w:pPr>
        <w:pStyle w:val="967"/>
        <w:ind w:right="846"/>
        <w:jc w:val="left"/>
        <w:spacing w:line="357" w:lineRule="auto"/>
        <w:tabs>
          <w:tab w:val="left" w:pos="2141" w:leader="none"/>
          <w:tab w:val="left" w:pos="3054" w:leader="none"/>
          <w:tab w:val="left" w:pos="3346" w:leader="none"/>
          <w:tab w:val="left" w:pos="4473" w:leader="none"/>
          <w:tab w:val="left" w:pos="4833" w:leader="none"/>
          <w:tab w:val="left" w:pos="5490" w:leader="none"/>
          <w:tab w:val="left" w:pos="5831" w:leader="none"/>
          <w:tab w:val="left" w:pos="6545" w:leader="none"/>
          <w:tab w:val="left" w:pos="6756" w:leader="none"/>
          <w:tab w:val="left" w:pos="7614" w:leader="none"/>
          <w:tab w:val="left" w:pos="8093" w:leader="none"/>
          <w:tab w:val="left" w:pos="8473" w:leader="none"/>
          <w:tab w:val="left" w:pos="9134" w:leader="none"/>
          <w:tab w:val="left" w:pos="10005" w:leader="none"/>
        </w:tabs>
      </w:pPr>
      <w:r>
        <w:rPr>
          <w:spacing w:val="-2"/>
        </w:rPr>
        <w:t xml:space="preserve">Использование</w:t>
      </w:r>
      <w:r>
        <w:tab/>
      </w:r>
      <w:r>
        <w:rPr>
          <w:spacing w:val="-2"/>
        </w:rPr>
        <w:t xml:space="preserve">графиков</w:t>
      </w:r>
      <w:r>
        <w:tab/>
      </w:r>
      <w:r>
        <w:rPr>
          <w:spacing w:val="-2"/>
        </w:rPr>
        <w:t xml:space="preserve">функций</w:t>
      </w:r>
      <w:r>
        <w:tab/>
      </w:r>
      <w:r>
        <w:rPr>
          <w:spacing w:val="-4"/>
        </w:rPr>
        <w:t xml:space="preserve">для</w:t>
      </w:r>
      <w:r>
        <w:tab/>
      </w:r>
      <w:r>
        <w:rPr>
          <w:spacing w:val="-2"/>
        </w:rPr>
        <w:t xml:space="preserve">исследования</w:t>
      </w:r>
      <w:r>
        <w:tab/>
      </w:r>
      <w:r>
        <w:rPr>
          <w:spacing w:val="-2"/>
        </w:rPr>
        <w:t xml:space="preserve">процессов</w:t>
      </w:r>
      <w:r>
        <w:tab/>
      </w:r>
      <w:r>
        <w:rPr>
          <w:spacing w:val="-10"/>
        </w:rPr>
        <w:t xml:space="preserve">и </w:t>
      </w:r>
      <w:r>
        <w:rPr>
          <w:spacing w:val="-2"/>
        </w:rPr>
        <w:t xml:space="preserve">зависимостей,</w:t>
      </w:r>
      <w:r>
        <w:tab/>
      </w:r>
      <w:r>
        <w:rPr>
          <w:spacing w:val="-2"/>
        </w:rPr>
        <w:t xml:space="preserve">которые</w:t>
      </w:r>
      <w:r>
        <w:tab/>
      </w:r>
      <w:r>
        <w:rPr>
          <w:spacing w:val="-2"/>
        </w:rPr>
        <w:t xml:space="preserve">возникают</w:t>
      </w:r>
      <w:r>
        <w:tab/>
      </w:r>
      <w:r>
        <w:rPr>
          <w:spacing w:val="-5"/>
        </w:rPr>
        <w:t xml:space="preserve">при</w:t>
      </w:r>
      <w:r>
        <w:tab/>
      </w:r>
      <w:r>
        <w:rPr>
          <w:spacing w:val="-2"/>
        </w:rPr>
        <w:t xml:space="preserve">решении</w:t>
      </w:r>
      <w:r>
        <w:tab/>
        <w:tab/>
      </w:r>
      <w:r>
        <w:rPr>
          <w:spacing w:val="-2"/>
        </w:rPr>
        <w:t xml:space="preserve">задач</w:t>
      </w:r>
      <w:r>
        <w:tab/>
      </w:r>
      <w:r>
        <w:rPr>
          <w:spacing w:val="-5"/>
        </w:rPr>
        <w:t xml:space="preserve">из</w:t>
      </w:r>
      <w:r>
        <w:tab/>
      </w:r>
      <w:r>
        <w:rPr>
          <w:spacing w:val="-2"/>
        </w:rPr>
        <w:t xml:space="preserve">других</w:t>
      </w:r>
      <w:r>
        <w:tab/>
      </w:r>
      <w:r>
        <w:rPr>
          <w:spacing w:val="-2"/>
        </w:rPr>
        <w:t xml:space="preserve">учебных</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предметов</w:t>
      </w:r>
      <w:r>
        <w:rPr>
          <w:spacing w:val="-8"/>
        </w:rPr>
        <w:t xml:space="preserve"> </w:t>
      </w:r>
      <w:r>
        <w:t xml:space="preserve">и</w:t>
      </w:r>
      <w:r>
        <w:rPr>
          <w:spacing w:val="-7"/>
        </w:rPr>
        <w:t xml:space="preserve"> </w:t>
      </w:r>
      <w:r>
        <w:t xml:space="preserve">реальной</w:t>
      </w:r>
      <w:r>
        <w:rPr>
          <w:spacing w:val="-7"/>
        </w:rPr>
        <w:t xml:space="preserve"> </w:t>
      </w:r>
      <w:r>
        <w:rPr>
          <w:spacing w:val="-2"/>
        </w:rPr>
        <w:t xml:space="preserve">жизни.</w:t>
      </w:r>
      <w:r/>
    </w:p>
    <w:p>
      <w:pPr>
        <w:pStyle w:val="969"/>
        <w:numPr>
          <w:ilvl w:val="3"/>
          <w:numId w:val="126"/>
        </w:numPr>
        <w:ind w:left="1997" w:right="0" w:hanging="1054"/>
        <w:jc w:val="both"/>
        <w:spacing w:before="163" w:after="0" w:line="240" w:lineRule="auto"/>
        <w:tabs>
          <w:tab w:val="left" w:pos="1997" w:leader="none"/>
        </w:tabs>
        <w:rPr>
          <w:sz w:val="28"/>
        </w:rPr>
      </w:pPr>
      <w:r>
        <w:rPr>
          <w:spacing w:val="-2"/>
          <w:sz w:val="28"/>
        </w:rPr>
        <w:t xml:space="preserve">Начала</w:t>
      </w:r>
      <w:r>
        <w:rPr>
          <w:spacing w:val="2"/>
          <w:sz w:val="28"/>
        </w:rPr>
        <w:t xml:space="preserve"> </w:t>
      </w:r>
      <w:r>
        <w:rPr>
          <w:spacing w:val="-2"/>
          <w:sz w:val="28"/>
        </w:rPr>
        <w:t xml:space="preserve">математического</w:t>
      </w:r>
      <w:r>
        <w:rPr>
          <w:spacing w:val="2"/>
          <w:sz w:val="28"/>
        </w:rPr>
        <w:t xml:space="preserve"> </w:t>
      </w:r>
      <w:r>
        <w:rPr>
          <w:spacing w:val="-2"/>
          <w:sz w:val="28"/>
        </w:rPr>
        <w:t xml:space="preserve">анализа.</w:t>
      </w:r>
      <w:r/>
    </w:p>
    <w:p>
      <w:pPr>
        <w:pStyle w:val="967"/>
        <w:ind w:left="943" w:right="851" w:firstLine="0"/>
        <w:spacing w:before="158" w:line="362" w:lineRule="auto"/>
      </w:pPr>
      <w:r>
        <w:t xml:space="preserve">Непрерывные функции. Метод интервалов для решения неравенств. Производная функции. Геометрический и физический смысл производной.</w:t>
      </w:r>
      <w:r/>
    </w:p>
    <w:p>
      <w:pPr>
        <w:pStyle w:val="967"/>
        <w:ind w:right="851"/>
        <w:spacing w:line="357" w:lineRule="auto"/>
      </w:pPr>
      <w:r>
        <w:t xml:space="preserve">Производные элементарных функций. Формулы нахождения производной суммы, произведения и частного функций.</w:t>
      </w:r>
      <w:r/>
    </w:p>
    <w:p>
      <w:pPr>
        <w:pStyle w:val="967"/>
        <w:ind w:right="847"/>
        <w:spacing w:before="4" w:line="360" w:lineRule="auto"/>
      </w:pPr>
      <w:r>
        <w:t xml:space="preserve">Применение производной к исследованию функций на монотонность и экстремумы. Нахождение наибольшего и наименьшего значения функции на </w:t>
      </w:r>
      <w:r>
        <w:rPr>
          <w:spacing w:val="-2"/>
        </w:rPr>
        <w:t xml:space="preserve">отрезке.</w:t>
      </w:r>
      <w:r/>
    </w:p>
    <w:p>
      <w:pPr>
        <w:pStyle w:val="967"/>
        <w:ind w:right="843"/>
        <w:spacing w:before="1" w:line="360" w:lineRule="auto"/>
      </w:pPr>
      <w: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w:t>
      </w:r>
      <w:r/>
    </w:p>
    <w:p>
      <w:pPr>
        <w:pStyle w:val="967"/>
        <w:ind w:left="943" w:firstLine="0"/>
        <w:spacing w:before="1"/>
      </w:pPr>
      <w:r>
        <w:t xml:space="preserve">Первообразная.</w:t>
      </w:r>
      <w:r>
        <w:rPr>
          <w:spacing w:val="-11"/>
        </w:rPr>
        <w:t xml:space="preserve"> </w:t>
      </w:r>
      <w:r>
        <w:t xml:space="preserve">Таблица</w:t>
      </w:r>
      <w:r>
        <w:rPr>
          <w:spacing w:val="-12"/>
        </w:rPr>
        <w:t xml:space="preserve"> </w:t>
      </w:r>
      <w:r>
        <w:rPr>
          <w:spacing w:val="-2"/>
        </w:rPr>
        <w:t xml:space="preserve">первообразных.</w:t>
      </w:r>
      <w:r/>
    </w:p>
    <w:p>
      <w:pPr>
        <w:pStyle w:val="967"/>
        <w:ind w:right="862"/>
        <w:spacing w:before="158" w:line="362" w:lineRule="auto"/>
      </w:pPr>
      <w:r>
        <w:t xml:space="preserve">Интеграл, его геометрический и физический смысл. Вычисление интеграла по формуле Ньютона–Лейбница.</w:t>
      </w:r>
      <w:r/>
    </w:p>
    <w:p>
      <w:pPr>
        <w:pStyle w:val="969"/>
        <w:numPr>
          <w:ilvl w:val="2"/>
          <w:numId w:val="126"/>
        </w:numPr>
        <w:ind w:left="233" w:right="854" w:firstLine="710"/>
        <w:jc w:val="both"/>
        <w:spacing w:before="0" w:after="0" w:line="362" w:lineRule="auto"/>
        <w:tabs>
          <w:tab w:val="left" w:pos="1786" w:leader="none"/>
        </w:tabs>
        <w:rPr>
          <w:sz w:val="28"/>
        </w:rPr>
      </w:pPr>
      <w:r>
        <w:rPr>
          <w:sz w:val="28"/>
        </w:rPr>
        <w:t xml:space="preserve">Планируемые предметные результаты освоения федеральной</w:t>
      </w:r>
      <w:r>
        <w:rPr>
          <w:spacing w:val="40"/>
          <w:sz w:val="28"/>
        </w:rPr>
        <w:t xml:space="preserve"> </w:t>
      </w:r>
      <w:r>
        <w:rPr>
          <w:sz w:val="28"/>
        </w:rPr>
        <w:t xml:space="preserve">рабочей программы учебного курса «Алгебра и начала математического анализа» на уровне среднего общего образования.</w:t>
      </w:r>
      <w:r/>
    </w:p>
    <w:p>
      <w:pPr>
        <w:pStyle w:val="969"/>
        <w:numPr>
          <w:ilvl w:val="3"/>
          <w:numId w:val="126"/>
        </w:numPr>
        <w:ind w:left="1997" w:right="0" w:hanging="1054"/>
        <w:jc w:val="both"/>
        <w:spacing w:before="0" w:after="0" w:line="313" w:lineRule="exact"/>
        <w:tabs>
          <w:tab w:val="left" w:pos="1997" w:leader="none"/>
        </w:tabs>
        <w:rPr>
          <w:sz w:val="28"/>
        </w:rPr>
      </w:pPr>
      <w:r>
        <w:rPr>
          <w:sz w:val="28"/>
        </w:rPr>
        <w:t xml:space="preserve">Предметные</w:t>
      </w:r>
      <w:r>
        <w:rPr>
          <w:spacing w:val="28"/>
          <w:sz w:val="28"/>
        </w:rPr>
        <w:t xml:space="preserve">  </w:t>
      </w:r>
      <w:r>
        <w:rPr>
          <w:sz w:val="28"/>
        </w:rPr>
        <w:t xml:space="preserve">результаты</w:t>
      </w:r>
      <w:r>
        <w:rPr>
          <w:spacing w:val="28"/>
          <w:sz w:val="28"/>
        </w:rPr>
        <w:t xml:space="preserve">  </w:t>
      </w:r>
      <w:r>
        <w:rPr>
          <w:sz w:val="28"/>
        </w:rPr>
        <w:t xml:space="preserve">по</w:t>
      </w:r>
      <w:r>
        <w:rPr>
          <w:spacing w:val="28"/>
          <w:sz w:val="28"/>
        </w:rPr>
        <w:t xml:space="preserve">  </w:t>
      </w:r>
      <w:r>
        <w:rPr>
          <w:sz w:val="28"/>
        </w:rPr>
        <w:t xml:space="preserve">отдельным</w:t>
      </w:r>
      <w:r>
        <w:rPr>
          <w:spacing w:val="29"/>
          <w:sz w:val="28"/>
        </w:rPr>
        <w:t xml:space="preserve">  </w:t>
      </w:r>
      <w:r>
        <w:rPr>
          <w:sz w:val="28"/>
        </w:rPr>
        <w:t xml:space="preserve">темам</w:t>
      </w:r>
      <w:r>
        <w:rPr>
          <w:spacing w:val="29"/>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right="850" w:firstLine="0"/>
        <w:spacing w:before="156" w:line="362" w:lineRule="auto"/>
      </w:pPr>
      <w:r>
        <w:t xml:space="preserve">«Алгебра и начала математического анализа». К концу 10 класса обучающийся </w:t>
      </w:r>
      <w:r>
        <w:rPr>
          <w:spacing w:val="-2"/>
        </w:rPr>
        <w:t xml:space="preserve">научится:</w:t>
      </w:r>
      <w:r/>
    </w:p>
    <w:p>
      <w:pPr>
        <w:pStyle w:val="969"/>
        <w:numPr>
          <w:ilvl w:val="4"/>
          <w:numId w:val="126"/>
        </w:numPr>
        <w:ind w:left="2204" w:right="0" w:hanging="1261"/>
        <w:jc w:val="left"/>
        <w:spacing w:before="0" w:after="0" w:line="315" w:lineRule="exact"/>
        <w:tabs>
          <w:tab w:val="left" w:pos="2204" w:leader="none"/>
        </w:tabs>
        <w:rPr>
          <w:sz w:val="28"/>
        </w:rPr>
      </w:pPr>
      <w:r>
        <w:rPr>
          <w:sz w:val="28"/>
        </w:rPr>
        <w:t xml:space="preserve">Числа</w:t>
      </w:r>
      <w:r>
        <w:rPr>
          <w:spacing w:val="-2"/>
          <w:sz w:val="28"/>
        </w:rPr>
        <w:t xml:space="preserve"> </w:t>
      </w:r>
      <w:r>
        <w:rPr>
          <w:sz w:val="28"/>
        </w:rPr>
        <w:t xml:space="preserve">и</w:t>
      </w:r>
      <w:r>
        <w:rPr>
          <w:spacing w:val="-3"/>
          <w:sz w:val="28"/>
        </w:rPr>
        <w:t xml:space="preserve"> </w:t>
      </w:r>
      <w:r>
        <w:rPr>
          <w:spacing w:val="-2"/>
          <w:sz w:val="28"/>
        </w:rPr>
        <w:t xml:space="preserve">вычисления:</w:t>
      </w:r>
      <w:r/>
    </w:p>
    <w:p>
      <w:pPr>
        <w:pStyle w:val="967"/>
        <w:ind w:right="854"/>
        <w:jc w:val="left"/>
        <w:spacing w:before="162" w:line="357" w:lineRule="auto"/>
        <w:tabs>
          <w:tab w:val="left" w:pos="2809" w:leader="none"/>
          <w:tab w:val="left" w:pos="4565" w:leader="none"/>
          <w:tab w:val="left" w:pos="6609" w:leader="none"/>
          <w:tab w:val="left" w:pos="7141" w:leader="none"/>
          <w:tab w:val="left" w:pos="9386" w:leader="none"/>
        </w:tabs>
      </w:pPr>
      <w:r>
        <w:rPr>
          <w:spacing w:val="-2"/>
        </w:rPr>
        <w:t xml:space="preserve">оперировать</w:t>
      </w:r>
      <w:r>
        <w:tab/>
      </w:r>
      <w:r>
        <w:rPr>
          <w:spacing w:val="-2"/>
        </w:rPr>
        <w:t xml:space="preserve">понятиями:</w:t>
      </w:r>
      <w:r>
        <w:tab/>
      </w:r>
      <w:r>
        <w:rPr>
          <w:spacing w:val="-2"/>
        </w:rPr>
        <w:t xml:space="preserve">рациональное</w:t>
      </w:r>
      <w:r>
        <w:tab/>
      </w:r>
      <w:r>
        <w:rPr>
          <w:spacing w:val="-10"/>
        </w:rPr>
        <w:t xml:space="preserve">и</w:t>
      </w:r>
      <w:r>
        <w:tab/>
      </w:r>
      <w:r>
        <w:rPr>
          <w:spacing w:val="-2"/>
        </w:rPr>
        <w:t xml:space="preserve">действительное</w:t>
      </w:r>
      <w:r>
        <w:tab/>
      </w:r>
      <w:r>
        <w:rPr>
          <w:spacing w:val="-2"/>
        </w:rPr>
        <w:t xml:space="preserve">число, </w:t>
      </w:r>
      <w:r>
        <w:t xml:space="preserve">обыкновенная и десятичная дробь, проценты;</w:t>
      </w:r>
      <w:r/>
    </w:p>
    <w:p>
      <w:pPr>
        <w:pStyle w:val="967"/>
        <w:jc w:val="left"/>
        <w:spacing w:before="6" w:line="362" w:lineRule="auto"/>
      </w:pPr>
      <w:r>
        <w:t xml:space="preserve">выполнять арифметические операции с рациональными и действительными </w:t>
      </w:r>
      <w:r>
        <w:rPr>
          <w:spacing w:val="-2"/>
        </w:rPr>
        <w:t xml:space="preserve">числами;</w:t>
      </w:r>
      <w:r/>
    </w:p>
    <w:p>
      <w:pPr>
        <w:pStyle w:val="967"/>
        <w:ind w:right="855"/>
        <w:jc w:val="left"/>
        <w:spacing w:line="362" w:lineRule="auto"/>
        <w:tabs>
          <w:tab w:val="left" w:pos="2421" w:leader="none"/>
          <w:tab w:val="left" w:pos="4431" w:leader="none"/>
          <w:tab w:val="left" w:pos="6138" w:leader="none"/>
          <w:tab w:val="left" w:pos="7549" w:leader="none"/>
          <w:tab w:val="left" w:pos="8714" w:leader="none"/>
        </w:tabs>
      </w:pPr>
      <w:r>
        <w:rPr>
          <w:spacing w:val="-2"/>
        </w:rPr>
        <w:t xml:space="preserve">выполнять</w:t>
      </w:r>
      <w:r>
        <w:tab/>
      </w:r>
      <w:r>
        <w:rPr>
          <w:spacing w:val="-2"/>
        </w:rPr>
        <w:t xml:space="preserve">приближённые</w:t>
      </w:r>
      <w:r>
        <w:tab/>
      </w:r>
      <w:r>
        <w:rPr>
          <w:spacing w:val="-2"/>
        </w:rPr>
        <w:t xml:space="preserve">вычисления,</w:t>
      </w:r>
      <w:r>
        <w:tab/>
      </w:r>
      <w:r>
        <w:rPr>
          <w:spacing w:val="-2"/>
        </w:rPr>
        <w:t xml:space="preserve">используя</w:t>
      </w:r>
      <w:r>
        <w:tab/>
      </w:r>
      <w:r>
        <w:rPr>
          <w:spacing w:val="-2"/>
        </w:rPr>
        <w:t xml:space="preserve">правила</w:t>
      </w:r>
      <w:r>
        <w:tab/>
      </w:r>
      <w:r>
        <w:rPr>
          <w:spacing w:val="-2"/>
        </w:rPr>
        <w:t xml:space="preserve">округления, </w:t>
      </w:r>
      <w:r>
        <w:t xml:space="preserve">делать прикидку и оценку результата вычислений;</w:t>
      </w:r>
      <w:r/>
    </w:p>
    <w:p>
      <w:pPr>
        <w:pStyle w:val="967"/>
        <w:ind w:right="846"/>
        <w:jc w:val="left"/>
        <w:spacing w:line="357" w:lineRule="auto"/>
        <w:tabs>
          <w:tab w:val="left" w:pos="1279" w:leader="none"/>
          <w:tab w:val="left" w:pos="3518" w:leader="none"/>
          <w:tab w:val="left" w:pos="4506" w:leader="none"/>
          <w:tab w:val="left" w:pos="5562" w:leader="none"/>
          <w:tab w:val="left" w:pos="7308" w:leader="none"/>
          <w:tab w:val="left" w:pos="8559" w:leader="none"/>
        </w:tabs>
      </w:pPr>
      <w:r>
        <w:t xml:space="preserve">оперировать</w:t>
      </w:r>
      <w:r>
        <w:rPr>
          <w:spacing w:val="33"/>
        </w:rPr>
        <w:t xml:space="preserve"> </w:t>
      </w:r>
      <w:r>
        <w:t xml:space="preserve">понятиями: степень</w:t>
      </w:r>
      <w:r>
        <w:rPr>
          <w:spacing w:val="33"/>
        </w:rPr>
        <w:t xml:space="preserve"> </w:t>
      </w:r>
      <w:r>
        <w:t xml:space="preserve">с</w:t>
      </w:r>
      <w:r>
        <w:rPr>
          <w:spacing w:val="36"/>
        </w:rPr>
        <w:t xml:space="preserve"> </w:t>
      </w:r>
      <w:r>
        <w:t xml:space="preserve">целым</w:t>
      </w:r>
      <w:r>
        <w:rPr>
          <w:spacing w:val="35"/>
        </w:rPr>
        <w:t xml:space="preserve"> </w:t>
      </w:r>
      <w:r>
        <w:t xml:space="preserve">показателем,</w:t>
      </w:r>
      <w:r>
        <w:rPr>
          <w:spacing w:val="36"/>
        </w:rPr>
        <w:t xml:space="preserve"> </w:t>
      </w:r>
      <w:r>
        <w:t xml:space="preserve">стандартная</w:t>
      </w:r>
      <w:r>
        <w:rPr>
          <w:spacing w:val="36"/>
        </w:rPr>
        <w:t xml:space="preserve"> </w:t>
      </w:r>
      <w:r>
        <w:t xml:space="preserve">форма </w:t>
      </w:r>
      <w:r>
        <w:rPr>
          <w:spacing w:val="-2"/>
        </w:rPr>
        <w:t xml:space="preserve">записи</w:t>
      </w:r>
      <w:r>
        <w:tab/>
      </w:r>
      <w:r>
        <w:rPr>
          <w:spacing w:val="-2"/>
        </w:rPr>
        <w:t xml:space="preserve">действительного</w:t>
      </w:r>
      <w:r>
        <w:tab/>
      </w:r>
      <w:r>
        <w:rPr>
          <w:spacing w:val="-2"/>
        </w:rPr>
        <w:t xml:space="preserve">числа,</w:t>
      </w:r>
      <w:r>
        <w:tab/>
      </w:r>
      <w:r>
        <w:rPr>
          <w:spacing w:val="-2"/>
        </w:rPr>
        <w:t xml:space="preserve">корень</w:t>
      </w:r>
      <w:r>
        <w:tab/>
      </w:r>
      <w:r>
        <w:rPr>
          <w:spacing w:val="-2"/>
        </w:rPr>
        <w:t xml:space="preserve">натуральной</w:t>
      </w:r>
      <w:r>
        <w:tab/>
      </w:r>
      <w:r>
        <w:rPr>
          <w:spacing w:val="-2"/>
        </w:rPr>
        <w:t xml:space="preserve">степени,</w:t>
      </w:r>
      <w:r>
        <w:tab/>
      </w:r>
      <w:r>
        <w:rPr>
          <w:spacing w:val="-2"/>
        </w:rPr>
        <w:t xml:space="preserve">использовать</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подходящую форму записи действительных чисел для решения практических задач и представления данных;</w:t>
      </w:r>
      <w:r/>
    </w:p>
    <w:p>
      <w:pPr>
        <w:pStyle w:val="967"/>
        <w:ind w:right="856"/>
        <w:spacing w:line="362" w:lineRule="auto"/>
      </w:pPr>
      <w: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w:t>
      </w:r>
      <w:r>
        <w:rPr>
          <w:spacing w:val="-2"/>
        </w:rPr>
        <w:t xml:space="preserve">функции.</w:t>
      </w:r>
      <w:r/>
    </w:p>
    <w:p>
      <w:pPr>
        <w:pStyle w:val="969"/>
        <w:numPr>
          <w:ilvl w:val="4"/>
          <w:numId w:val="126"/>
        </w:numPr>
        <w:ind w:left="2204" w:right="0" w:hanging="1261"/>
        <w:jc w:val="both"/>
        <w:spacing w:before="0" w:after="0" w:line="314" w:lineRule="exact"/>
        <w:tabs>
          <w:tab w:val="left" w:pos="2204" w:leader="none"/>
        </w:tabs>
        <w:rPr>
          <w:sz w:val="28"/>
        </w:rPr>
      </w:pPr>
      <w:r>
        <w:rPr>
          <w:sz w:val="28"/>
        </w:rPr>
        <w:t xml:space="preserve">Уравнения</w:t>
      </w:r>
      <w:r>
        <w:rPr>
          <w:spacing w:val="-7"/>
          <w:sz w:val="28"/>
        </w:rPr>
        <w:t xml:space="preserve"> </w:t>
      </w:r>
      <w:r>
        <w:rPr>
          <w:sz w:val="28"/>
        </w:rPr>
        <w:t xml:space="preserve">и</w:t>
      </w:r>
      <w:r>
        <w:rPr>
          <w:spacing w:val="-7"/>
          <w:sz w:val="28"/>
        </w:rPr>
        <w:t xml:space="preserve"> </w:t>
      </w:r>
      <w:r>
        <w:rPr>
          <w:spacing w:val="-2"/>
          <w:sz w:val="28"/>
        </w:rPr>
        <w:t xml:space="preserve">неравенства:</w:t>
      </w:r>
      <w:r/>
    </w:p>
    <w:p>
      <w:pPr>
        <w:pStyle w:val="967"/>
        <w:ind w:right="855"/>
        <w:spacing w:before="156" w:line="360" w:lineRule="auto"/>
      </w:pPr>
      <w:r>
        <w:t xml:space="preserve">оперировать понятиями: тождество, уравнение, неравенство, целое, рациональное, иррациональное уравнение, неравенство, тригонометрическое </w:t>
      </w:r>
      <w:r>
        <w:rPr>
          <w:spacing w:val="-2"/>
        </w:rPr>
        <w:t xml:space="preserve">уравнение;</w:t>
      </w:r>
      <w:r/>
    </w:p>
    <w:p>
      <w:pPr>
        <w:pStyle w:val="967"/>
        <w:ind w:right="856"/>
        <w:spacing w:before="1" w:line="357" w:lineRule="auto"/>
      </w:pPr>
      <w:r>
        <w:t xml:space="preserve">выполнять преобразования тригонометрических выражений и решать тригонометрические уравнения;</w:t>
      </w:r>
      <w:r/>
    </w:p>
    <w:p>
      <w:pPr>
        <w:pStyle w:val="967"/>
        <w:ind w:right="852"/>
        <w:spacing w:before="6" w:line="360" w:lineRule="auto"/>
      </w:pPr>
      <w:r>
        <w:t xml:space="preserve">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r/>
    </w:p>
    <w:p>
      <w:pPr>
        <w:pStyle w:val="967"/>
        <w:ind w:right="843"/>
        <w:spacing w:before="1" w:line="357" w:lineRule="auto"/>
      </w:pPr>
      <w:r>
        <w:t xml:space="preserve">применять уравнения и неравенства для решения математических задач и задач из различных областей науки и реальной жизни;</w:t>
      </w:r>
      <w:r/>
    </w:p>
    <w:p>
      <w:pPr>
        <w:pStyle w:val="967"/>
        <w:ind w:right="839"/>
        <w:spacing w:before="5" w:line="360" w:lineRule="auto"/>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r/>
    </w:p>
    <w:p>
      <w:pPr>
        <w:pStyle w:val="969"/>
        <w:numPr>
          <w:ilvl w:val="4"/>
          <w:numId w:val="126"/>
        </w:numPr>
        <w:ind w:left="2204" w:right="0" w:hanging="1261"/>
        <w:jc w:val="both"/>
        <w:spacing w:before="1" w:after="0" w:line="240" w:lineRule="auto"/>
        <w:tabs>
          <w:tab w:val="left" w:pos="2204" w:leader="none"/>
        </w:tabs>
        <w:rPr>
          <w:sz w:val="28"/>
        </w:rPr>
      </w:pPr>
      <w:r>
        <w:rPr>
          <w:sz w:val="28"/>
        </w:rPr>
        <w:t xml:space="preserve">Функции</w:t>
      </w:r>
      <w:r>
        <w:rPr>
          <w:spacing w:val="-8"/>
          <w:sz w:val="28"/>
        </w:rPr>
        <w:t xml:space="preserve"> </w:t>
      </w:r>
      <w:r>
        <w:rPr>
          <w:sz w:val="28"/>
        </w:rPr>
        <w:t xml:space="preserve">и</w:t>
      </w:r>
      <w:r>
        <w:rPr>
          <w:spacing w:val="-7"/>
          <w:sz w:val="28"/>
        </w:rPr>
        <w:t xml:space="preserve"> </w:t>
      </w:r>
      <w:r>
        <w:rPr>
          <w:spacing w:val="-2"/>
          <w:sz w:val="28"/>
        </w:rPr>
        <w:t xml:space="preserve">графики:</w:t>
      </w:r>
      <w:r/>
    </w:p>
    <w:p>
      <w:pPr>
        <w:pStyle w:val="967"/>
        <w:ind w:right="855"/>
        <w:spacing w:before="164" w:line="360" w:lineRule="auto"/>
      </w:pPr>
      <w:r>
        <w:t xml:space="preserve">оперировать понятиями: функция, способы задания функции, область определения и множество значений функции, график функции, взаимно обратные </w:t>
      </w:r>
      <w:r>
        <w:rPr>
          <w:spacing w:val="-2"/>
        </w:rPr>
        <w:t xml:space="preserve">функции;</w:t>
      </w:r>
      <w:r/>
    </w:p>
    <w:p>
      <w:pPr>
        <w:pStyle w:val="967"/>
        <w:ind w:right="856"/>
        <w:spacing w:line="362" w:lineRule="auto"/>
      </w:pPr>
      <w:r>
        <w:t xml:space="preserve">оперировать понятиями: чётность и нечётность функции, нули функции, промежутки знакопостоянства;</w:t>
      </w:r>
      <w:r/>
    </w:p>
    <w:p>
      <w:pPr>
        <w:pStyle w:val="967"/>
        <w:ind w:left="943" w:firstLine="0"/>
        <w:spacing w:line="320" w:lineRule="exact"/>
      </w:pPr>
      <w:r>
        <w:t xml:space="preserve">использовать</w:t>
      </w:r>
      <w:r>
        <w:rPr>
          <w:spacing w:val="-11"/>
        </w:rPr>
        <w:t xml:space="preserve"> </w:t>
      </w:r>
      <w:r>
        <w:t xml:space="preserve">графики</w:t>
      </w:r>
      <w:r>
        <w:rPr>
          <w:spacing w:val="-9"/>
        </w:rPr>
        <w:t xml:space="preserve"> </w:t>
      </w:r>
      <w:r>
        <w:t xml:space="preserve">функций</w:t>
      </w:r>
      <w:r>
        <w:rPr>
          <w:spacing w:val="-8"/>
        </w:rPr>
        <w:t xml:space="preserve"> </w:t>
      </w:r>
      <w:r>
        <w:t xml:space="preserve">для</w:t>
      </w:r>
      <w:r>
        <w:rPr>
          <w:spacing w:val="-7"/>
        </w:rPr>
        <w:t xml:space="preserve"> </w:t>
      </w:r>
      <w:r>
        <w:t xml:space="preserve">решения</w:t>
      </w:r>
      <w:r>
        <w:rPr>
          <w:spacing w:val="-8"/>
        </w:rPr>
        <w:t xml:space="preserve"> </w:t>
      </w:r>
      <w:r>
        <w:rPr>
          <w:spacing w:val="-2"/>
        </w:rPr>
        <w:t xml:space="preserve">уравнений;</w:t>
      </w:r>
      <w:r/>
    </w:p>
    <w:p>
      <w:pPr>
        <w:pStyle w:val="967"/>
        <w:ind w:right="860"/>
        <w:spacing w:before="154" w:line="362" w:lineRule="auto"/>
      </w:pPr>
      <w:r>
        <w:t xml:space="preserve">строить и читать графики линейной функции, квадратичной функции, степенной функции с целым показателем;</w:t>
      </w:r>
      <w:r/>
    </w:p>
    <w:p>
      <w:pPr>
        <w:pStyle w:val="967"/>
        <w:ind w:right="850"/>
        <w:spacing w:line="357" w:lineRule="auto"/>
      </w:pPr>
      <w:r>
        <w:t xml:space="preserve">использовать</w:t>
      </w:r>
      <w:r>
        <w:rPr>
          <w:spacing w:val="-2"/>
        </w:rPr>
        <w:t xml:space="preserve"> </w:t>
      </w:r>
      <w:r>
        <w:t xml:space="preserve">графики функций для исследования процессов</w:t>
      </w:r>
      <w:r>
        <w:rPr>
          <w:spacing w:val="-2"/>
        </w:rPr>
        <w:t xml:space="preserve"> </w:t>
      </w:r>
      <w:r>
        <w:t xml:space="preserve">и зависимостей при</w:t>
      </w:r>
      <w:r>
        <w:rPr>
          <w:spacing w:val="43"/>
        </w:rPr>
        <w:t xml:space="preserve"> </w:t>
      </w:r>
      <w:r>
        <w:t xml:space="preserve">решении</w:t>
      </w:r>
      <w:r>
        <w:rPr>
          <w:spacing w:val="43"/>
        </w:rPr>
        <w:t xml:space="preserve"> </w:t>
      </w:r>
      <w:r>
        <w:t xml:space="preserve">задач</w:t>
      </w:r>
      <w:r>
        <w:rPr>
          <w:spacing w:val="42"/>
        </w:rPr>
        <w:t xml:space="preserve"> </w:t>
      </w:r>
      <w:r>
        <w:t xml:space="preserve">из</w:t>
      </w:r>
      <w:r>
        <w:rPr>
          <w:spacing w:val="44"/>
        </w:rPr>
        <w:t xml:space="preserve"> </w:t>
      </w:r>
      <w:r>
        <w:t xml:space="preserve">других</w:t>
      </w:r>
      <w:r>
        <w:rPr>
          <w:spacing w:val="43"/>
        </w:rPr>
        <w:t xml:space="preserve"> </w:t>
      </w:r>
      <w:r>
        <w:t xml:space="preserve">учебных</w:t>
      </w:r>
      <w:r>
        <w:rPr>
          <w:spacing w:val="43"/>
        </w:rPr>
        <w:t xml:space="preserve"> </w:t>
      </w:r>
      <w:r>
        <w:t xml:space="preserve">предметов</w:t>
      </w:r>
      <w:r>
        <w:rPr>
          <w:spacing w:val="42"/>
        </w:rPr>
        <w:t xml:space="preserve"> </w:t>
      </w:r>
      <w:r>
        <w:t xml:space="preserve">и</w:t>
      </w:r>
      <w:r>
        <w:rPr>
          <w:spacing w:val="44"/>
        </w:rPr>
        <w:t xml:space="preserve"> </w:t>
      </w:r>
      <w:r>
        <w:t xml:space="preserve">реальной</w:t>
      </w:r>
      <w:r>
        <w:rPr>
          <w:spacing w:val="48"/>
        </w:rPr>
        <w:t xml:space="preserve"> </w:t>
      </w:r>
      <w:r>
        <w:t xml:space="preserve">жизни,</w:t>
      </w:r>
      <w:r>
        <w:rPr>
          <w:spacing w:val="45"/>
        </w:rPr>
        <w:t xml:space="preserve"> </w:t>
      </w:r>
      <w:r>
        <w:rPr>
          <w:spacing w:val="-2"/>
        </w:rPr>
        <w:t xml:space="preserve">выражать</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формулами</w:t>
      </w:r>
      <w:r>
        <w:rPr>
          <w:spacing w:val="-10"/>
        </w:rPr>
        <w:t xml:space="preserve"> </w:t>
      </w:r>
      <w:r>
        <w:t xml:space="preserve">зависимости</w:t>
      </w:r>
      <w:r>
        <w:rPr>
          <w:spacing w:val="-9"/>
        </w:rPr>
        <w:t xml:space="preserve"> </w:t>
      </w:r>
      <w:r>
        <w:t xml:space="preserve">между</w:t>
      </w:r>
      <w:r>
        <w:rPr>
          <w:spacing w:val="-12"/>
        </w:rPr>
        <w:t xml:space="preserve"> </w:t>
      </w:r>
      <w:r>
        <w:rPr>
          <w:spacing w:val="-2"/>
        </w:rPr>
        <w:t xml:space="preserve">величинами.</w:t>
      </w:r>
      <w:r/>
    </w:p>
    <w:p>
      <w:pPr>
        <w:pStyle w:val="969"/>
        <w:numPr>
          <w:ilvl w:val="4"/>
          <w:numId w:val="126"/>
        </w:numPr>
        <w:ind w:left="2204" w:right="0" w:hanging="1261"/>
        <w:jc w:val="left"/>
        <w:spacing w:before="163" w:after="0" w:line="240" w:lineRule="auto"/>
        <w:tabs>
          <w:tab w:val="left" w:pos="2204" w:leader="none"/>
        </w:tabs>
        <w:rPr>
          <w:sz w:val="28"/>
        </w:rPr>
      </w:pPr>
      <w:r>
        <w:rPr>
          <w:sz w:val="28"/>
        </w:rPr>
        <w:t xml:space="preserve">Начала</w:t>
      </w:r>
      <w:r>
        <w:rPr>
          <w:spacing w:val="-17"/>
          <w:sz w:val="28"/>
        </w:rPr>
        <w:t xml:space="preserve"> </w:t>
      </w:r>
      <w:r>
        <w:rPr>
          <w:sz w:val="28"/>
        </w:rPr>
        <w:t xml:space="preserve">математического</w:t>
      </w:r>
      <w:r>
        <w:rPr>
          <w:spacing w:val="-17"/>
          <w:sz w:val="28"/>
        </w:rPr>
        <w:t xml:space="preserve"> </w:t>
      </w:r>
      <w:r>
        <w:rPr>
          <w:spacing w:val="-2"/>
          <w:sz w:val="28"/>
        </w:rPr>
        <w:t xml:space="preserve">анализа:</w:t>
      </w:r>
      <w:r/>
    </w:p>
    <w:p>
      <w:pPr>
        <w:pStyle w:val="967"/>
        <w:ind w:right="847"/>
        <w:jc w:val="left"/>
        <w:spacing w:before="158" w:line="362" w:lineRule="auto"/>
        <w:tabs>
          <w:tab w:val="left" w:pos="2877" w:leader="none"/>
          <w:tab w:val="left" w:pos="4694" w:leader="none"/>
          <w:tab w:val="left" w:pos="7601" w:leader="none"/>
          <w:tab w:val="left" w:pos="10005" w:leader="none"/>
        </w:tabs>
      </w:pPr>
      <w:r>
        <w:rPr>
          <w:spacing w:val="-2"/>
        </w:rPr>
        <w:t xml:space="preserve">оперировать</w:t>
      </w:r>
      <w:r>
        <w:tab/>
      </w:r>
      <w:r>
        <w:rPr>
          <w:spacing w:val="-2"/>
        </w:rPr>
        <w:t xml:space="preserve">понятиями:</w:t>
      </w:r>
      <w:r>
        <w:tab/>
      </w:r>
      <w:r>
        <w:rPr>
          <w:spacing w:val="-2"/>
        </w:rPr>
        <w:t xml:space="preserve">последовательность,</w:t>
      </w:r>
      <w:r>
        <w:tab/>
      </w:r>
      <w:r>
        <w:rPr>
          <w:spacing w:val="-2"/>
        </w:rPr>
        <w:t xml:space="preserve">арифметическая</w:t>
      </w:r>
      <w:r>
        <w:tab/>
      </w:r>
      <w:r>
        <w:rPr>
          <w:spacing w:val="-10"/>
        </w:rPr>
        <w:t xml:space="preserve">и </w:t>
      </w:r>
      <w:r>
        <w:t xml:space="preserve">геометрическая прогрессии;</w:t>
      </w:r>
      <w:r/>
    </w:p>
    <w:p>
      <w:pPr>
        <w:pStyle w:val="967"/>
        <w:ind w:right="850"/>
        <w:jc w:val="left"/>
        <w:spacing w:line="357" w:lineRule="auto"/>
        <w:tabs>
          <w:tab w:val="left" w:pos="2853" w:leader="none"/>
          <w:tab w:val="left" w:pos="4651" w:leader="none"/>
          <w:tab w:val="left" w:pos="6450" w:leader="none"/>
          <w:tab w:val="left" w:pos="8277" w:leader="none"/>
        </w:tabs>
      </w:pPr>
      <w:r>
        <w:rPr>
          <w:spacing w:val="-2"/>
        </w:rPr>
        <w:t xml:space="preserve">оперировать</w:t>
      </w:r>
      <w:r>
        <w:tab/>
      </w:r>
      <w:r>
        <w:rPr>
          <w:spacing w:val="-2"/>
        </w:rPr>
        <w:t xml:space="preserve">понятиями:</w:t>
      </w:r>
      <w:r>
        <w:tab/>
      </w:r>
      <w:r>
        <w:rPr>
          <w:spacing w:val="-2"/>
        </w:rPr>
        <w:t xml:space="preserve">бесконечно</w:t>
      </w:r>
      <w:r>
        <w:tab/>
      </w:r>
      <w:r>
        <w:rPr>
          <w:spacing w:val="-2"/>
        </w:rPr>
        <w:t xml:space="preserve">убывающая</w:t>
      </w:r>
      <w:r>
        <w:tab/>
      </w:r>
      <w:r>
        <w:rPr>
          <w:spacing w:val="-2"/>
        </w:rPr>
        <w:t xml:space="preserve">геометрическая </w:t>
      </w:r>
      <w:r>
        <w:t xml:space="preserve">прогрессия, сумма бесконечно убывающей геометрической прогрессии;</w:t>
      </w:r>
      <w:r/>
    </w:p>
    <w:p>
      <w:pPr>
        <w:pStyle w:val="967"/>
        <w:ind w:left="943" w:firstLine="0"/>
        <w:jc w:val="left"/>
        <w:spacing w:before="4"/>
      </w:pPr>
      <w:r>
        <w:t xml:space="preserve">задавать</w:t>
      </w:r>
      <w:r>
        <w:rPr>
          <w:spacing w:val="-14"/>
        </w:rPr>
        <w:t xml:space="preserve"> </w:t>
      </w:r>
      <w:r>
        <w:t xml:space="preserve">последовательности</w:t>
      </w:r>
      <w:r>
        <w:rPr>
          <w:spacing w:val="-12"/>
        </w:rPr>
        <w:t xml:space="preserve"> </w:t>
      </w:r>
      <w:r>
        <w:t xml:space="preserve">различными</w:t>
      </w:r>
      <w:r>
        <w:rPr>
          <w:spacing w:val="-12"/>
        </w:rPr>
        <w:t xml:space="preserve"> </w:t>
      </w:r>
      <w:r>
        <w:rPr>
          <w:spacing w:val="-2"/>
        </w:rPr>
        <w:t xml:space="preserve">способами;</w:t>
      </w:r>
      <w:r/>
    </w:p>
    <w:p>
      <w:pPr>
        <w:pStyle w:val="967"/>
        <w:jc w:val="left"/>
        <w:spacing w:before="163" w:line="357" w:lineRule="auto"/>
      </w:pPr>
      <w:r>
        <w:t xml:space="preserve">использовать</w:t>
      </w:r>
      <w:r>
        <w:rPr>
          <w:spacing w:val="80"/>
        </w:rPr>
        <w:t xml:space="preserve"> </w:t>
      </w:r>
      <w:r>
        <w:t xml:space="preserve">свойства</w:t>
      </w:r>
      <w:r>
        <w:rPr>
          <w:spacing w:val="80"/>
        </w:rPr>
        <w:t xml:space="preserve"> </w:t>
      </w:r>
      <w:r>
        <w:t xml:space="preserve">последовательностей</w:t>
      </w:r>
      <w:r>
        <w:rPr>
          <w:spacing w:val="80"/>
        </w:rPr>
        <w:t xml:space="preserve"> </w:t>
      </w:r>
      <w:r>
        <w:t xml:space="preserve">и</w:t>
      </w:r>
      <w:r>
        <w:rPr>
          <w:spacing w:val="80"/>
        </w:rPr>
        <w:t xml:space="preserve"> </w:t>
      </w:r>
      <w:r>
        <w:t xml:space="preserve">прогрессий</w:t>
      </w:r>
      <w:r>
        <w:rPr>
          <w:spacing w:val="80"/>
        </w:rPr>
        <w:t xml:space="preserve"> </w:t>
      </w:r>
      <w:r>
        <w:t xml:space="preserve">для</w:t>
      </w:r>
      <w:r>
        <w:rPr>
          <w:spacing w:val="80"/>
        </w:rPr>
        <w:t xml:space="preserve"> </w:t>
      </w:r>
      <w:r>
        <w:t xml:space="preserve">решения реальных задач прикладного характера.</w:t>
      </w:r>
      <w:r/>
    </w:p>
    <w:p>
      <w:pPr>
        <w:pStyle w:val="969"/>
        <w:numPr>
          <w:ilvl w:val="4"/>
          <w:numId w:val="126"/>
        </w:numPr>
        <w:ind w:left="2204" w:right="0" w:hanging="1261"/>
        <w:jc w:val="left"/>
        <w:spacing w:before="5" w:after="0" w:line="240" w:lineRule="auto"/>
        <w:tabs>
          <w:tab w:val="left" w:pos="2204" w:leader="none"/>
        </w:tabs>
        <w:rPr>
          <w:sz w:val="28"/>
        </w:rPr>
      </w:pPr>
      <w:r>
        <w:rPr>
          <w:sz w:val="28"/>
        </w:rPr>
        <w:t xml:space="preserve">Множества</w:t>
      </w:r>
      <w:r>
        <w:rPr>
          <w:spacing w:val="-7"/>
          <w:sz w:val="28"/>
        </w:rPr>
        <w:t xml:space="preserve"> </w:t>
      </w:r>
      <w:r>
        <w:rPr>
          <w:sz w:val="28"/>
        </w:rPr>
        <w:t xml:space="preserve">и</w:t>
      </w:r>
      <w:r>
        <w:rPr>
          <w:spacing w:val="-8"/>
          <w:sz w:val="28"/>
        </w:rPr>
        <w:t xml:space="preserve"> </w:t>
      </w:r>
      <w:r>
        <w:rPr>
          <w:spacing w:val="-2"/>
          <w:sz w:val="28"/>
        </w:rPr>
        <w:t xml:space="preserve">логика:</w:t>
      </w:r>
      <w:r/>
    </w:p>
    <w:p>
      <w:pPr>
        <w:pStyle w:val="967"/>
        <w:ind w:left="943" w:firstLine="0"/>
        <w:jc w:val="left"/>
        <w:spacing w:before="159"/>
      </w:pPr>
      <w:r>
        <w:t xml:space="preserve">оперировать</w:t>
      </w:r>
      <w:r>
        <w:rPr>
          <w:spacing w:val="-10"/>
        </w:rPr>
        <w:t xml:space="preserve"> </w:t>
      </w:r>
      <w:r>
        <w:t xml:space="preserve">понятиями:</w:t>
      </w:r>
      <w:r>
        <w:rPr>
          <w:spacing w:val="-13"/>
        </w:rPr>
        <w:t xml:space="preserve"> </w:t>
      </w:r>
      <w:r>
        <w:t xml:space="preserve">множество,</w:t>
      </w:r>
      <w:r>
        <w:rPr>
          <w:spacing w:val="-6"/>
        </w:rPr>
        <w:t xml:space="preserve"> </w:t>
      </w:r>
      <w:r>
        <w:t xml:space="preserve">операции</w:t>
      </w:r>
      <w:r>
        <w:rPr>
          <w:spacing w:val="-8"/>
        </w:rPr>
        <w:t xml:space="preserve"> </w:t>
      </w:r>
      <w:r>
        <w:t xml:space="preserve">над</w:t>
      </w:r>
      <w:r>
        <w:rPr>
          <w:spacing w:val="-6"/>
        </w:rPr>
        <w:t xml:space="preserve"> </w:t>
      </w:r>
      <w:r>
        <w:rPr>
          <w:spacing w:val="-2"/>
        </w:rPr>
        <w:t xml:space="preserve">множествами;</w:t>
      </w:r>
      <w:r/>
    </w:p>
    <w:p>
      <w:pPr>
        <w:pStyle w:val="967"/>
        <w:jc w:val="left"/>
        <w:spacing w:before="163" w:line="362" w:lineRule="auto"/>
      </w:pPr>
      <w:r>
        <w:t xml:space="preserve">использовать</w:t>
      </w:r>
      <w:r>
        <w:rPr>
          <w:spacing w:val="40"/>
        </w:rPr>
        <w:t xml:space="preserve"> </w:t>
      </w:r>
      <w:r>
        <w:t xml:space="preserve">теоретико-множественный</w:t>
      </w:r>
      <w:r>
        <w:rPr>
          <w:spacing w:val="40"/>
        </w:rPr>
        <w:t xml:space="preserve"> </w:t>
      </w:r>
      <w:r>
        <w:t xml:space="preserve">аппарат</w:t>
      </w:r>
      <w:r>
        <w:rPr>
          <w:spacing w:val="40"/>
        </w:rPr>
        <w:t xml:space="preserve"> </w:t>
      </w:r>
      <w:r>
        <w:t xml:space="preserve">для</w:t>
      </w:r>
      <w:r>
        <w:rPr>
          <w:spacing w:val="40"/>
        </w:rPr>
        <w:t xml:space="preserve"> </w:t>
      </w:r>
      <w:r>
        <w:t xml:space="preserve">описания</w:t>
      </w:r>
      <w:r>
        <w:rPr>
          <w:spacing w:val="40"/>
        </w:rPr>
        <w:t xml:space="preserve"> </w:t>
      </w:r>
      <w:r>
        <w:t xml:space="preserve">реальных</w:t>
      </w:r>
      <w:r>
        <w:rPr>
          <w:spacing w:val="40"/>
        </w:rPr>
        <w:t xml:space="preserve"> </w:t>
      </w:r>
      <w:r>
        <w:t xml:space="preserve">процессов и явлений, при решении задач из других учебных предметов;</w:t>
      </w:r>
      <w:r/>
    </w:p>
    <w:p>
      <w:pPr>
        <w:pStyle w:val="967"/>
        <w:ind w:left="943" w:firstLine="0"/>
        <w:jc w:val="left"/>
        <w:spacing w:line="315" w:lineRule="exact"/>
      </w:pPr>
      <w:r>
        <w:t xml:space="preserve">оперировать</w:t>
      </w:r>
      <w:r>
        <w:rPr>
          <w:spacing w:val="-12"/>
        </w:rPr>
        <w:t xml:space="preserve"> </w:t>
      </w:r>
      <w:r>
        <w:t xml:space="preserve">понятиями:</w:t>
      </w:r>
      <w:r>
        <w:rPr>
          <w:spacing w:val="-14"/>
        </w:rPr>
        <w:t xml:space="preserve"> </w:t>
      </w:r>
      <w:r>
        <w:t xml:space="preserve">определение,</w:t>
      </w:r>
      <w:r>
        <w:rPr>
          <w:spacing w:val="-8"/>
        </w:rPr>
        <w:t xml:space="preserve"> </w:t>
      </w:r>
      <w:r>
        <w:t xml:space="preserve">теорема,</w:t>
      </w:r>
      <w:r>
        <w:rPr>
          <w:spacing w:val="-7"/>
        </w:rPr>
        <w:t xml:space="preserve"> </w:t>
      </w:r>
      <w:r>
        <w:t xml:space="preserve">следствие,</w:t>
      </w:r>
      <w:r>
        <w:rPr>
          <w:spacing w:val="-8"/>
        </w:rPr>
        <w:t xml:space="preserve"> </w:t>
      </w:r>
      <w:r>
        <w:rPr>
          <w:spacing w:val="-2"/>
        </w:rPr>
        <w:t xml:space="preserve">доказательство.</w:t>
      </w:r>
      <w:r/>
    </w:p>
    <w:p>
      <w:pPr>
        <w:pStyle w:val="969"/>
        <w:numPr>
          <w:ilvl w:val="3"/>
          <w:numId w:val="126"/>
        </w:numPr>
        <w:ind w:left="1997" w:right="0" w:hanging="1054"/>
        <w:jc w:val="both"/>
        <w:spacing w:before="162" w:after="0" w:line="240" w:lineRule="auto"/>
        <w:tabs>
          <w:tab w:val="left" w:pos="1997" w:leader="none"/>
        </w:tabs>
        <w:rPr>
          <w:sz w:val="28"/>
        </w:rPr>
      </w:pPr>
      <w:r>
        <w:rPr>
          <w:sz w:val="28"/>
        </w:rPr>
        <w:t xml:space="preserve">Предметные</w:t>
      </w:r>
      <w:r>
        <w:rPr>
          <w:spacing w:val="28"/>
          <w:sz w:val="28"/>
        </w:rPr>
        <w:t xml:space="preserve">  </w:t>
      </w:r>
      <w:r>
        <w:rPr>
          <w:sz w:val="28"/>
        </w:rPr>
        <w:t xml:space="preserve">результаты</w:t>
      </w:r>
      <w:r>
        <w:rPr>
          <w:spacing w:val="28"/>
          <w:sz w:val="28"/>
        </w:rPr>
        <w:t xml:space="preserve">  </w:t>
      </w:r>
      <w:r>
        <w:rPr>
          <w:sz w:val="28"/>
        </w:rPr>
        <w:t xml:space="preserve">по</w:t>
      </w:r>
      <w:r>
        <w:rPr>
          <w:spacing w:val="28"/>
          <w:sz w:val="28"/>
        </w:rPr>
        <w:t xml:space="preserve">  </w:t>
      </w:r>
      <w:r>
        <w:rPr>
          <w:sz w:val="28"/>
        </w:rPr>
        <w:t xml:space="preserve">отдельным</w:t>
      </w:r>
      <w:r>
        <w:rPr>
          <w:spacing w:val="29"/>
          <w:sz w:val="28"/>
        </w:rPr>
        <w:t xml:space="preserve">  </w:t>
      </w:r>
      <w:r>
        <w:rPr>
          <w:sz w:val="28"/>
        </w:rPr>
        <w:t xml:space="preserve">темам</w:t>
      </w:r>
      <w:r>
        <w:rPr>
          <w:spacing w:val="29"/>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right="850" w:firstLine="0"/>
        <w:spacing w:before="158" w:line="362" w:lineRule="auto"/>
      </w:pPr>
      <w:r>
        <w:t xml:space="preserve">«Алгебра и начала математического анализа». К концу 11 класса обучающийся </w:t>
      </w:r>
      <w:r>
        <w:rPr>
          <w:spacing w:val="-2"/>
        </w:rPr>
        <w:t xml:space="preserve">научится:</w:t>
      </w:r>
      <w:r/>
    </w:p>
    <w:p>
      <w:pPr>
        <w:pStyle w:val="969"/>
        <w:numPr>
          <w:ilvl w:val="4"/>
          <w:numId w:val="126"/>
        </w:numPr>
        <w:ind w:left="2204" w:right="0" w:hanging="1261"/>
        <w:jc w:val="both"/>
        <w:spacing w:before="0" w:after="0" w:line="320" w:lineRule="exact"/>
        <w:tabs>
          <w:tab w:val="left" w:pos="2204" w:leader="none"/>
        </w:tabs>
        <w:rPr>
          <w:sz w:val="28"/>
        </w:rPr>
      </w:pPr>
      <w:r>
        <w:rPr>
          <w:sz w:val="28"/>
        </w:rPr>
        <w:t xml:space="preserve">Числа</w:t>
      </w:r>
      <w:r>
        <w:rPr>
          <w:spacing w:val="-2"/>
          <w:sz w:val="28"/>
        </w:rPr>
        <w:t xml:space="preserve"> </w:t>
      </w:r>
      <w:r>
        <w:rPr>
          <w:sz w:val="28"/>
        </w:rPr>
        <w:t xml:space="preserve">и</w:t>
      </w:r>
      <w:r>
        <w:rPr>
          <w:spacing w:val="-3"/>
          <w:sz w:val="28"/>
        </w:rPr>
        <w:t xml:space="preserve"> </w:t>
      </w:r>
      <w:r>
        <w:rPr>
          <w:spacing w:val="-2"/>
          <w:sz w:val="28"/>
        </w:rPr>
        <w:t xml:space="preserve">вычисления:</w:t>
      </w:r>
      <w:r/>
    </w:p>
    <w:p>
      <w:pPr>
        <w:pStyle w:val="967"/>
        <w:ind w:right="848"/>
        <w:spacing w:before="158" w:line="362" w:lineRule="auto"/>
      </w:pPr>
      <w: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w:t>
      </w:r>
      <w:r>
        <w:rPr>
          <w:spacing w:val="-2"/>
        </w:rPr>
        <w:t xml:space="preserve">задач;</w:t>
      </w:r>
      <w:r/>
    </w:p>
    <w:p>
      <w:pPr>
        <w:pStyle w:val="967"/>
        <w:ind w:left="943" w:firstLine="0"/>
        <w:spacing w:line="314" w:lineRule="exact"/>
      </w:pPr>
      <w:r>
        <w:t xml:space="preserve">оперировать</w:t>
      </w:r>
      <w:r>
        <w:rPr>
          <w:spacing w:val="-11"/>
        </w:rPr>
        <w:t xml:space="preserve"> </w:t>
      </w:r>
      <w:r>
        <w:t xml:space="preserve">понятием:</w:t>
      </w:r>
      <w:r>
        <w:rPr>
          <w:spacing w:val="-14"/>
        </w:rPr>
        <w:t xml:space="preserve"> </w:t>
      </w:r>
      <w:r>
        <w:t xml:space="preserve">степень</w:t>
      </w:r>
      <w:r>
        <w:rPr>
          <w:spacing w:val="-11"/>
        </w:rPr>
        <w:t xml:space="preserve"> </w:t>
      </w:r>
      <w:r>
        <w:t xml:space="preserve">с</w:t>
      </w:r>
      <w:r>
        <w:rPr>
          <w:spacing w:val="-8"/>
        </w:rPr>
        <w:t xml:space="preserve"> </w:t>
      </w:r>
      <w:r>
        <w:t xml:space="preserve">рациональным</w:t>
      </w:r>
      <w:r>
        <w:rPr>
          <w:spacing w:val="-8"/>
        </w:rPr>
        <w:t xml:space="preserve"> </w:t>
      </w:r>
      <w:r>
        <w:rPr>
          <w:spacing w:val="-2"/>
        </w:rPr>
        <w:t xml:space="preserve">показателем;</w:t>
      </w:r>
      <w:r/>
    </w:p>
    <w:p>
      <w:pPr>
        <w:pStyle w:val="967"/>
        <w:ind w:right="855"/>
        <w:spacing w:before="163" w:line="357" w:lineRule="auto"/>
      </w:pPr>
      <w:r>
        <w:t xml:space="preserve">оперировать понятиями: логарифм числа, десятичные и натуральные </w:t>
      </w:r>
      <w:r>
        <w:rPr>
          <w:spacing w:val="-2"/>
        </w:rPr>
        <w:t xml:space="preserve">логарифмы.</w:t>
      </w:r>
      <w:r/>
    </w:p>
    <w:p>
      <w:pPr>
        <w:pStyle w:val="969"/>
        <w:numPr>
          <w:ilvl w:val="4"/>
          <w:numId w:val="126"/>
        </w:numPr>
        <w:ind w:left="2204" w:right="0" w:hanging="1261"/>
        <w:jc w:val="both"/>
        <w:spacing w:before="6" w:after="0" w:line="240" w:lineRule="auto"/>
        <w:tabs>
          <w:tab w:val="left" w:pos="2204" w:leader="none"/>
        </w:tabs>
        <w:rPr>
          <w:sz w:val="28"/>
        </w:rPr>
      </w:pPr>
      <w:r>
        <w:rPr>
          <w:sz w:val="28"/>
        </w:rPr>
        <w:t xml:space="preserve">Уравнения</w:t>
      </w:r>
      <w:r>
        <w:rPr>
          <w:spacing w:val="-7"/>
          <w:sz w:val="28"/>
        </w:rPr>
        <w:t xml:space="preserve"> </w:t>
      </w:r>
      <w:r>
        <w:rPr>
          <w:sz w:val="28"/>
        </w:rPr>
        <w:t xml:space="preserve">и</w:t>
      </w:r>
      <w:r>
        <w:rPr>
          <w:spacing w:val="-7"/>
          <w:sz w:val="28"/>
        </w:rPr>
        <w:t xml:space="preserve"> </w:t>
      </w:r>
      <w:r>
        <w:rPr>
          <w:spacing w:val="-2"/>
          <w:sz w:val="28"/>
        </w:rPr>
        <w:t xml:space="preserve">неравенства:</w:t>
      </w:r>
      <w:r/>
    </w:p>
    <w:p>
      <w:pPr>
        <w:pStyle w:val="967"/>
        <w:ind w:right="856"/>
        <w:spacing w:before="163" w:line="360" w:lineRule="auto"/>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r/>
    </w:p>
    <w:p>
      <w:pPr>
        <w:pStyle w:val="967"/>
        <w:ind w:right="854"/>
        <w:spacing w:before="1" w:line="357" w:lineRule="auto"/>
      </w:pPr>
      <w:r>
        <w:t xml:space="preserve">выполнять преобразования выражений, содержащих логарифмы, оперировать</w:t>
      </w:r>
      <w:r>
        <w:rPr>
          <w:spacing w:val="23"/>
        </w:rPr>
        <w:t xml:space="preserve">  </w:t>
      </w:r>
      <w:r>
        <w:t xml:space="preserve">понятиями:</w:t>
      </w:r>
      <w:r>
        <w:rPr>
          <w:spacing w:val="78"/>
        </w:rPr>
        <w:t xml:space="preserve"> </w:t>
      </w:r>
      <w:r>
        <w:t xml:space="preserve">логарифмическое</w:t>
      </w:r>
      <w:r>
        <w:rPr>
          <w:spacing w:val="22"/>
        </w:rPr>
        <w:t xml:space="preserve">  </w:t>
      </w:r>
      <w:r>
        <w:t xml:space="preserve">уравнение</w:t>
      </w:r>
      <w:r>
        <w:rPr>
          <w:spacing w:val="22"/>
        </w:rPr>
        <w:t xml:space="preserve">  </w:t>
      </w:r>
      <w:r>
        <w:t xml:space="preserve">и</w:t>
      </w:r>
      <w:r>
        <w:rPr>
          <w:spacing w:val="24"/>
        </w:rPr>
        <w:t xml:space="preserve">  </w:t>
      </w:r>
      <w:r>
        <w:t xml:space="preserve">неравенство,</w:t>
      </w:r>
      <w:r>
        <w:rPr>
          <w:spacing w:val="23"/>
        </w:rPr>
        <w:t xml:space="preserve">  </w:t>
      </w:r>
      <w:r>
        <w:rPr>
          <w:spacing w:val="-2"/>
        </w:rPr>
        <w:t xml:space="preserve">решать</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основные</w:t>
      </w:r>
      <w:r>
        <w:rPr>
          <w:spacing w:val="-8"/>
        </w:rPr>
        <w:t xml:space="preserve"> </w:t>
      </w:r>
      <w:r>
        <w:t xml:space="preserve">типы</w:t>
      </w:r>
      <w:r>
        <w:rPr>
          <w:spacing w:val="-9"/>
        </w:rPr>
        <w:t xml:space="preserve"> </w:t>
      </w:r>
      <w:r>
        <w:t xml:space="preserve">логарифмических</w:t>
      </w:r>
      <w:r>
        <w:rPr>
          <w:spacing w:val="-12"/>
        </w:rPr>
        <w:t xml:space="preserve"> </w:t>
      </w:r>
      <w:r>
        <w:t xml:space="preserve">уравнений</w:t>
      </w:r>
      <w:r>
        <w:rPr>
          <w:spacing w:val="-9"/>
        </w:rPr>
        <w:t xml:space="preserve"> </w:t>
      </w:r>
      <w:r>
        <w:t xml:space="preserve">и</w:t>
      </w:r>
      <w:r>
        <w:rPr>
          <w:spacing w:val="-9"/>
        </w:rPr>
        <w:t xml:space="preserve"> </w:t>
      </w:r>
      <w:r>
        <w:rPr>
          <w:spacing w:val="-2"/>
        </w:rPr>
        <w:t xml:space="preserve">неравенств;</w:t>
      </w:r>
      <w:r/>
    </w:p>
    <w:p>
      <w:pPr>
        <w:pStyle w:val="967"/>
        <w:ind w:left="943" w:firstLine="0"/>
        <w:spacing w:before="163"/>
      </w:pPr>
      <w:r>
        <w:t xml:space="preserve">находить</w:t>
      </w:r>
      <w:r>
        <w:rPr>
          <w:spacing w:val="-14"/>
        </w:rPr>
        <w:t xml:space="preserve"> </w:t>
      </w:r>
      <w:r>
        <w:t xml:space="preserve">решения</w:t>
      </w:r>
      <w:r>
        <w:rPr>
          <w:spacing w:val="-10"/>
        </w:rPr>
        <w:t xml:space="preserve"> </w:t>
      </w:r>
      <w:r>
        <w:t xml:space="preserve">простейших</w:t>
      </w:r>
      <w:r>
        <w:rPr>
          <w:spacing w:val="-15"/>
        </w:rPr>
        <w:t xml:space="preserve"> </w:t>
      </w:r>
      <w:r>
        <w:t xml:space="preserve">тригонометрических</w:t>
      </w:r>
      <w:r>
        <w:rPr>
          <w:spacing w:val="-15"/>
        </w:rPr>
        <w:t xml:space="preserve"> </w:t>
      </w:r>
      <w:r>
        <w:rPr>
          <w:spacing w:val="-2"/>
        </w:rPr>
        <w:t xml:space="preserve">неравенств;</w:t>
      </w:r>
      <w:r/>
    </w:p>
    <w:p>
      <w:pPr>
        <w:pStyle w:val="967"/>
        <w:ind w:right="850"/>
        <w:spacing w:before="158" w:line="362" w:lineRule="auto"/>
      </w:pPr>
      <w:r>
        <w:t xml:space="preserve">оперировать понятиями: система линейных уравнений и её решение, использовать систему линейных уравнений для решения практических задач;</w:t>
      </w:r>
      <w:r/>
    </w:p>
    <w:p>
      <w:pPr>
        <w:pStyle w:val="967"/>
        <w:ind w:right="855"/>
        <w:spacing w:line="357" w:lineRule="auto"/>
      </w:pPr>
      <w:r>
        <w:t xml:space="preserve">находить решения простейших систем и совокупностей рациональных уравнений и неравенств;</w:t>
      </w:r>
      <w:r/>
    </w:p>
    <w:p>
      <w:pPr>
        <w:pStyle w:val="967"/>
        <w:ind w:right="853"/>
        <w:spacing w:before="4" w:line="360" w:lineRule="auto"/>
      </w:pPr>
      <w:r>
        <w:t xml:space="preserve">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p>
    <w:p>
      <w:pPr>
        <w:pStyle w:val="969"/>
        <w:numPr>
          <w:ilvl w:val="4"/>
          <w:numId w:val="126"/>
        </w:numPr>
        <w:ind w:left="2204" w:right="0" w:hanging="1261"/>
        <w:jc w:val="both"/>
        <w:spacing w:before="1" w:after="0" w:line="240" w:lineRule="auto"/>
        <w:tabs>
          <w:tab w:val="left" w:pos="2204" w:leader="none"/>
        </w:tabs>
        <w:rPr>
          <w:sz w:val="28"/>
        </w:rPr>
      </w:pPr>
      <w:r>
        <w:rPr>
          <w:sz w:val="28"/>
        </w:rPr>
        <w:t xml:space="preserve">Функции</w:t>
      </w:r>
      <w:r>
        <w:rPr>
          <w:spacing w:val="-8"/>
          <w:sz w:val="28"/>
        </w:rPr>
        <w:t xml:space="preserve"> </w:t>
      </w:r>
      <w:r>
        <w:rPr>
          <w:sz w:val="28"/>
        </w:rPr>
        <w:t xml:space="preserve">и</w:t>
      </w:r>
      <w:r>
        <w:rPr>
          <w:spacing w:val="-7"/>
          <w:sz w:val="28"/>
        </w:rPr>
        <w:t xml:space="preserve"> </w:t>
      </w:r>
      <w:r>
        <w:rPr>
          <w:spacing w:val="-2"/>
          <w:sz w:val="28"/>
        </w:rPr>
        <w:t xml:space="preserve">графики:</w:t>
      </w:r>
      <w:r/>
    </w:p>
    <w:p>
      <w:pPr>
        <w:pStyle w:val="967"/>
        <w:ind w:right="853"/>
        <w:spacing w:before="158" w:line="360" w:lineRule="auto"/>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r/>
    </w:p>
    <w:p>
      <w:pPr>
        <w:pStyle w:val="967"/>
        <w:ind w:right="843"/>
        <w:spacing w:before="3" w:line="360" w:lineRule="auto"/>
      </w:pPr>
      <w: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r/>
    </w:p>
    <w:p>
      <w:pPr>
        <w:pStyle w:val="967"/>
        <w:ind w:right="843"/>
        <w:spacing w:before="1" w:line="357" w:lineRule="auto"/>
      </w:pPr>
      <w:r>
        <w:t xml:space="preserve">изображать на координатной плоскости графики линейных уравнений и использовать их для решения системы линейных уравнений;</w:t>
      </w:r>
      <w:r/>
    </w:p>
    <w:p>
      <w:pPr>
        <w:pStyle w:val="967"/>
        <w:ind w:right="860"/>
        <w:spacing w:before="6" w:line="362" w:lineRule="auto"/>
      </w:pPr>
      <w:r>
        <w:t xml:space="preserve">использовать</w:t>
      </w:r>
      <w:r>
        <w:rPr>
          <w:spacing w:val="-3"/>
        </w:rPr>
        <w:t xml:space="preserve"> </w:t>
      </w:r>
      <w:r>
        <w:t xml:space="preserve">графики</w:t>
      </w:r>
      <w:r>
        <w:rPr>
          <w:spacing w:val="-2"/>
        </w:rPr>
        <w:t xml:space="preserve"> </w:t>
      </w:r>
      <w:r>
        <w:t xml:space="preserve">функций</w:t>
      </w:r>
      <w:r>
        <w:rPr>
          <w:spacing w:val="-2"/>
        </w:rPr>
        <w:t xml:space="preserve"> </w:t>
      </w:r>
      <w:r>
        <w:t xml:space="preserve">для исследования</w:t>
      </w:r>
      <w:r>
        <w:rPr>
          <w:spacing w:val="-1"/>
        </w:rPr>
        <w:t xml:space="preserve"> </w:t>
      </w:r>
      <w:r>
        <w:t xml:space="preserve">процессов</w:t>
      </w:r>
      <w:r>
        <w:rPr>
          <w:spacing w:val="-3"/>
        </w:rPr>
        <w:t xml:space="preserve"> </w:t>
      </w:r>
      <w:r>
        <w:t xml:space="preserve">и</w:t>
      </w:r>
      <w:r>
        <w:rPr>
          <w:spacing w:val="-2"/>
        </w:rPr>
        <w:t xml:space="preserve"> </w:t>
      </w:r>
      <w:r>
        <w:t xml:space="preserve">зависимостей из других учебных дисциплин.</w:t>
      </w:r>
      <w:r/>
    </w:p>
    <w:p>
      <w:pPr>
        <w:pStyle w:val="969"/>
        <w:numPr>
          <w:ilvl w:val="4"/>
          <w:numId w:val="126"/>
        </w:numPr>
        <w:ind w:left="2204" w:right="0" w:hanging="1261"/>
        <w:jc w:val="both"/>
        <w:spacing w:before="0" w:after="0" w:line="315" w:lineRule="exact"/>
        <w:tabs>
          <w:tab w:val="left" w:pos="2204" w:leader="none"/>
        </w:tabs>
        <w:rPr>
          <w:sz w:val="28"/>
        </w:rPr>
      </w:pPr>
      <w:r>
        <w:rPr>
          <w:sz w:val="28"/>
        </w:rPr>
        <w:t xml:space="preserve">Начала</w:t>
      </w:r>
      <w:r>
        <w:rPr>
          <w:spacing w:val="-17"/>
          <w:sz w:val="28"/>
        </w:rPr>
        <w:t xml:space="preserve"> </w:t>
      </w:r>
      <w:r>
        <w:rPr>
          <w:sz w:val="28"/>
        </w:rPr>
        <w:t xml:space="preserve">математического</w:t>
      </w:r>
      <w:r>
        <w:rPr>
          <w:spacing w:val="-17"/>
          <w:sz w:val="28"/>
        </w:rPr>
        <w:t xml:space="preserve"> </w:t>
      </w:r>
      <w:r>
        <w:rPr>
          <w:spacing w:val="-2"/>
          <w:sz w:val="28"/>
        </w:rPr>
        <w:t xml:space="preserve">анализа:</w:t>
      </w:r>
      <w:r/>
    </w:p>
    <w:p>
      <w:pPr>
        <w:pStyle w:val="967"/>
        <w:ind w:right="854"/>
        <w:spacing w:before="162" w:line="360" w:lineRule="auto"/>
      </w:pPr>
      <w:r>
        <w:t xml:space="preserve">оперировать понятиями: непрерывная функция, производная функции, использовать геометрический и физический смысл производной для решения </w:t>
      </w:r>
      <w:r>
        <w:rPr>
          <w:spacing w:val="-2"/>
        </w:rPr>
        <w:t xml:space="preserve">задач;</w:t>
      </w:r>
      <w:r/>
    </w:p>
    <w:p>
      <w:pPr>
        <w:pStyle w:val="967"/>
        <w:ind w:right="854"/>
        <w:spacing w:before="2" w:line="357" w:lineRule="auto"/>
      </w:pPr>
      <w:r>
        <w:t xml:space="preserve">находить производные элементарных функций, вычислять производные суммы, произведения, частного функций;</w:t>
      </w:r>
      <w:r/>
    </w:p>
    <w:p>
      <w:pPr>
        <w:pStyle w:val="967"/>
        <w:ind w:right="847"/>
        <w:spacing w:before="6" w:line="362" w:lineRule="auto"/>
      </w:pPr>
      <w:r>
        <w:t xml:space="preserve">использовать производную для исследования функции на монотонность и экстремумы, применять результаты исследования к построению графиков;</w:t>
      </w:r>
      <w:r/>
    </w:p>
    <w:p>
      <w:pPr>
        <w:pStyle w:val="967"/>
        <w:ind w:left="943" w:firstLine="0"/>
        <w:spacing w:line="314" w:lineRule="exact"/>
      </w:pPr>
      <w:r>
        <w:t xml:space="preserve">использовать</w:t>
      </w:r>
      <w:r>
        <w:rPr>
          <w:spacing w:val="54"/>
        </w:rPr>
        <w:t xml:space="preserve">  </w:t>
      </w:r>
      <w:r>
        <w:t xml:space="preserve">производную</w:t>
      </w:r>
      <w:r>
        <w:rPr>
          <w:spacing w:val="54"/>
        </w:rPr>
        <w:t xml:space="preserve">  </w:t>
      </w:r>
      <w:r>
        <w:t xml:space="preserve">для</w:t>
      </w:r>
      <w:r>
        <w:rPr>
          <w:spacing w:val="56"/>
        </w:rPr>
        <w:t xml:space="preserve">  </w:t>
      </w:r>
      <w:r>
        <w:t xml:space="preserve">нахождения</w:t>
      </w:r>
      <w:r>
        <w:rPr>
          <w:spacing w:val="55"/>
        </w:rPr>
        <w:t xml:space="preserve">  </w:t>
      </w:r>
      <w:r>
        <w:t xml:space="preserve">наилучшего</w:t>
      </w:r>
      <w:r>
        <w:rPr>
          <w:spacing w:val="55"/>
        </w:rPr>
        <w:t xml:space="preserve">  </w:t>
      </w:r>
      <w:r>
        <w:t xml:space="preserve">решения</w:t>
      </w:r>
      <w:r>
        <w:rPr>
          <w:spacing w:val="61"/>
        </w:rPr>
        <w:t xml:space="preserve">  </w:t>
      </w:r>
      <w:r>
        <w:rPr>
          <w:spacing w:val="-10"/>
        </w:rPr>
        <w:t xml:space="preserve">в</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прикладных,</w:t>
      </w:r>
      <w:r>
        <w:rPr>
          <w:spacing w:val="-8"/>
        </w:rPr>
        <w:t xml:space="preserve"> </w:t>
      </w:r>
      <w:r>
        <w:t xml:space="preserve">в</w:t>
      </w:r>
      <w:r>
        <w:rPr>
          <w:spacing w:val="-11"/>
        </w:rPr>
        <w:t xml:space="preserve"> </w:t>
      </w:r>
      <w:r>
        <w:t xml:space="preserve">том</w:t>
      </w:r>
      <w:r>
        <w:rPr>
          <w:spacing w:val="-9"/>
        </w:rPr>
        <w:t xml:space="preserve"> </w:t>
      </w:r>
      <w:r>
        <w:t xml:space="preserve">числе</w:t>
      </w:r>
      <w:r>
        <w:rPr>
          <w:spacing w:val="-9"/>
        </w:rPr>
        <w:t xml:space="preserve"> </w:t>
      </w:r>
      <w:r>
        <w:t xml:space="preserve">социально-экономических,</w:t>
      </w:r>
      <w:r>
        <w:rPr>
          <w:spacing w:val="-8"/>
        </w:rPr>
        <w:t xml:space="preserve"> </w:t>
      </w:r>
      <w:r>
        <w:rPr>
          <w:spacing w:val="-2"/>
        </w:rPr>
        <w:t xml:space="preserve">задачах;</w:t>
      </w:r>
      <w:r/>
    </w:p>
    <w:p>
      <w:pPr>
        <w:pStyle w:val="967"/>
        <w:ind w:right="854"/>
        <w:jc w:val="left"/>
        <w:spacing w:before="163" w:line="357" w:lineRule="auto"/>
        <w:tabs>
          <w:tab w:val="left" w:pos="2863" w:leader="none"/>
          <w:tab w:val="left" w:pos="4672" w:leader="none"/>
          <w:tab w:val="left" w:pos="6858" w:leader="none"/>
          <w:tab w:val="left" w:pos="7444" w:leader="none"/>
          <w:tab w:val="left" w:pos="9012" w:leader="none"/>
        </w:tabs>
      </w:pPr>
      <w:r>
        <w:rPr>
          <w:spacing w:val="-2"/>
        </w:rPr>
        <w:t xml:space="preserve">оперировать</w:t>
      </w:r>
      <w:r>
        <w:tab/>
      </w:r>
      <w:r>
        <w:rPr>
          <w:spacing w:val="-2"/>
        </w:rPr>
        <w:t xml:space="preserve">понятиями:</w:t>
      </w:r>
      <w:r>
        <w:tab/>
      </w:r>
      <w:r>
        <w:rPr>
          <w:spacing w:val="-2"/>
        </w:rPr>
        <w:t xml:space="preserve">первообразная</w:t>
      </w:r>
      <w:r>
        <w:tab/>
      </w:r>
      <w:r>
        <w:rPr>
          <w:spacing w:val="-10"/>
        </w:rPr>
        <w:t xml:space="preserve">и</w:t>
      </w:r>
      <w:r>
        <w:tab/>
      </w:r>
      <w:r>
        <w:rPr>
          <w:spacing w:val="-2"/>
        </w:rPr>
        <w:t xml:space="preserve">интеграл,</w:t>
      </w:r>
      <w:r>
        <w:tab/>
      </w:r>
      <w:r>
        <w:rPr>
          <w:spacing w:val="-2"/>
        </w:rPr>
        <w:t xml:space="preserve">понимать </w:t>
      </w:r>
      <w:r>
        <w:t xml:space="preserve">геометрический и физический смысл интеграла;</w:t>
      </w:r>
      <w:r/>
    </w:p>
    <w:p>
      <w:pPr>
        <w:pStyle w:val="967"/>
        <w:ind w:right="180"/>
        <w:jc w:val="left"/>
        <w:spacing w:before="6" w:line="362" w:lineRule="auto"/>
      </w:pPr>
      <w:r>
        <w:t xml:space="preserve">находить</w:t>
      </w:r>
      <w:r>
        <w:rPr>
          <w:spacing w:val="40"/>
        </w:rPr>
        <w:t xml:space="preserve"> </w:t>
      </w:r>
      <w:r>
        <w:t xml:space="preserve">первообразные</w:t>
      </w:r>
      <w:r>
        <w:rPr>
          <w:spacing w:val="40"/>
        </w:rPr>
        <w:t xml:space="preserve"> </w:t>
      </w:r>
      <w:r>
        <w:t xml:space="preserve">элементарных</w:t>
      </w:r>
      <w:r>
        <w:rPr>
          <w:spacing w:val="40"/>
        </w:rPr>
        <w:t xml:space="preserve"> </w:t>
      </w:r>
      <w:r>
        <w:t xml:space="preserve">функций,</w:t>
      </w:r>
      <w:r>
        <w:rPr>
          <w:spacing w:val="40"/>
        </w:rPr>
        <w:t xml:space="preserve"> </w:t>
      </w:r>
      <w:r>
        <w:t xml:space="preserve">вычислять</w:t>
      </w:r>
      <w:r>
        <w:rPr>
          <w:spacing w:val="40"/>
        </w:rPr>
        <w:t xml:space="preserve"> </w:t>
      </w:r>
      <w:r>
        <w:t xml:space="preserve">интеграл</w:t>
      </w:r>
      <w:r>
        <w:rPr>
          <w:spacing w:val="40"/>
        </w:rPr>
        <w:t xml:space="preserve"> </w:t>
      </w:r>
      <w:r>
        <w:t xml:space="preserve">по формуле Ньютона–Лейбница;</w:t>
      </w:r>
      <w:r/>
    </w:p>
    <w:p>
      <w:pPr>
        <w:pStyle w:val="967"/>
        <w:jc w:val="left"/>
        <w:spacing w:line="362" w:lineRule="auto"/>
      </w:pPr>
      <w:r>
        <w:t xml:space="preserve">решать</w:t>
      </w:r>
      <w:r>
        <w:rPr>
          <w:spacing w:val="80"/>
        </w:rPr>
        <w:t xml:space="preserve"> </w:t>
      </w:r>
      <w:r>
        <w:t xml:space="preserve">прикладные</w:t>
      </w:r>
      <w:r>
        <w:rPr>
          <w:spacing w:val="80"/>
        </w:rPr>
        <w:t xml:space="preserve"> </w:t>
      </w:r>
      <w:r>
        <w:t xml:space="preserve">задачи,</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социально-экономического</w:t>
      </w:r>
      <w:r>
        <w:rPr>
          <w:spacing w:val="80"/>
        </w:rPr>
        <w:t xml:space="preserve"> </w:t>
      </w:r>
      <w:r>
        <w:t xml:space="preserve">и</w:t>
      </w:r>
      <w:r>
        <w:rPr>
          <w:spacing w:val="80"/>
        </w:rPr>
        <w:t xml:space="preserve"> </w:t>
      </w:r>
      <w:r>
        <w:t xml:space="preserve">физического характера, средствами математического анализа.</w:t>
      </w:r>
      <w:r/>
    </w:p>
    <w:p>
      <w:pPr>
        <w:pStyle w:val="969"/>
        <w:numPr>
          <w:ilvl w:val="1"/>
          <w:numId w:val="126"/>
        </w:numPr>
        <w:ind w:left="1575" w:right="0" w:hanging="632"/>
        <w:jc w:val="left"/>
        <w:spacing w:before="0" w:after="0" w:line="320" w:lineRule="exact"/>
        <w:tabs>
          <w:tab w:val="left" w:pos="1575" w:leader="none"/>
        </w:tabs>
        <w:rPr>
          <w:sz w:val="28"/>
        </w:rPr>
      </w:pPr>
      <w:r>
        <w:rPr>
          <w:sz w:val="28"/>
        </w:rPr>
        <w:t xml:space="preserve">Федеральная</w:t>
      </w:r>
      <w:r>
        <w:rPr>
          <w:spacing w:val="-10"/>
          <w:sz w:val="28"/>
        </w:rPr>
        <w:t xml:space="preserve"> </w:t>
      </w:r>
      <w:r>
        <w:rPr>
          <w:sz w:val="28"/>
        </w:rPr>
        <w:t xml:space="preserve">рабочая</w:t>
      </w:r>
      <w:r>
        <w:rPr>
          <w:spacing w:val="-10"/>
          <w:sz w:val="28"/>
        </w:rPr>
        <w:t xml:space="preserve"> </w:t>
      </w:r>
      <w:r>
        <w:rPr>
          <w:sz w:val="28"/>
        </w:rPr>
        <w:t xml:space="preserve">программа</w:t>
      </w:r>
      <w:r>
        <w:rPr>
          <w:spacing w:val="-15"/>
          <w:sz w:val="28"/>
        </w:rPr>
        <w:t xml:space="preserve"> </w:t>
      </w:r>
      <w:r>
        <w:rPr>
          <w:sz w:val="28"/>
        </w:rPr>
        <w:t xml:space="preserve">учебного</w:t>
      </w:r>
      <w:r>
        <w:rPr>
          <w:spacing w:val="-11"/>
          <w:sz w:val="28"/>
        </w:rPr>
        <w:t xml:space="preserve"> </w:t>
      </w:r>
      <w:r>
        <w:rPr>
          <w:sz w:val="28"/>
        </w:rPr>
        <w:t xml:space="preserve">курса</w:t>
      </w:r>
      <w:r>
        <w:rPr>
          <w:spacing w:val="-7"/>
          <w:sz w:val="28"/>
        </w:rPr>
        <w:t xml:space="preserve"> </w:t>
      </w:r>
      <w:r>
        <w:rPr>
          <w:spacing w:val="-2"/>
          <w:sz w:val="28"/>
        </w:rPr>
        <w:t xml:space="preserve">«Геометрия».</w:t>
      </w:r>
      <w:r/>
    </w:p>
    <w:p>
      <w:pPr>
        <w:pStyle w:val="969"/>
        <w:numPr>
          <w:ilvl w:val="2"/>
          <w:numId w:val="126"/>
        </w:numPr>
        <w:ind w:left="1786" w:right="0" w:hanging="843"/>
        <w:jc w:val="left"/>
        <w:spacing w:before="151" w:after="0" w:line="240" w:lineRule="auto"/>
        <w:tabs>
          <w:tab w:val="left" w:pos="1786"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3"/>
          <w:numId w:val="126"/>
        </w:numPr>
        <w:ind w:left="233" w:right="843" w:firstLine="710"/>
        <w:jc w:val="both"/>
        <w:spacing w:before="163" w:after="0" w:line="360" w:lineRule="auto"/>
        <w:tabs>
          <w:tab w:val="left" w:pos="1997" w:leader="none"/>
        </w:tabs>
        <w:rPr>
          <w:sz w:val="28"/>
        </w:rPr>
      </w:pPr>
      <w:r>
        <w:rPr>
          <w:sz w:val="28"/>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w:t>
      </w:r>
      <w:r>
        <w:rPr>
          <w:spacing w:val="40"/>
          <w:sz w:val="28"/>
        </w:rPr>
        <w:t xml:space="preserve"> </w:t>
      </w:r>
      <w:r>
        <w:rPr>
          <w:sz w:val="28"/>
        </w:rPr>
        <w:t xml:space="preserve">развития обучающихся, формирования функциональной мате</w:t>
      </w:r>
      <w:r>
        <w:rPr>
          <w:sz w:val="28"/>
        </w:rPr>
        <w:t xml:space="preserve">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w:t>
      </w:r>
      <w:r>
        <w:rPr>
          <w:sz w:val="28"/>
        </w:rPr>
        <w:t xml:space="preserve">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r/>
    </w:p>
    <w:p>
      <w:pPr>
        <w:pStyle w:val="969"/>
        <w:numPr>
          <w:ilvl w:val="3"/>
          <w:numId w:val="126"/>
        </w:numPr>
        <w:ind w:left="233" w:right="852" w:firstLine="710"/>
        <w:jc w:val="both"/>
        <w:spacing w:before="3" w:after="0" w:line="360" w:lineRule="auto"/>
        <w:tabs>
          <w:tab w:val="left" w:pos="1992" w:leader="none"/>
        </w:tabs>
        <w:rPr>
          <w:sz w:val="28"/>
        </w:rPr>
      </w:pPr>
      <w:r>
        <w:rPr>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r/>
    </w:p>
    <w:p>
      <w:pPr>
        <w:pStyle w:val="969"/>
        <w:numPr>
          <w:ilvl w:val="3"/>
          <w:numId w:val="126"/>
        </w:numPr>
        <w:ind w:left="233" w:right="841" w:firstLine="710"/>
        <w:jc w:val="both"/>
        <w:spacing w:before="0" w:after="0" w:line="360" w:lineRule="auto"/>
        <w:tabs>
          <w:tab w:val="left" w:pos="1997" w:leader="none"/>
        </w:tabs>
        <w:rPr>
          <w:sz w:val="28"/>
        </w:rPr>
      </w:pPr>
      <w:r>
        <w:rPr>
          <w:sz w:val="28"/>
        </w:rPr>
        <w:t xml:space="preserve">Логическое мышление, формируемое при изучении обучающи</w:t>
      </w:r>
      <w:r>
        <w:rPr>
          <w:sz w:val="28"/>
        </w:rPr>
        <w:t xml:space="preserve">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r/>
    </w:p>
    <w:p>
      <w:pPr>
        <w:pStyle w:val="969"/>
        <w:numPr>
          <w:ilvl w:val="3"/>
          <w:numId w:val="126"/>
        </w:numPr>
        <w:ind w:left="233" w:right="843" w:firstLine="710"/>
        <w:jc w:val="both"/>
        <w:spacing w:before="1" w:after="0" w:line="357" w:lineRule="auto"/>
        <w:tabs>
          <w:tab w:val="left" w:pos="2055" w:leader="none"/>
        </w:tabs>
        <w:rPr>
          <w:sz w:val="28"/>
        </w:rPr>
      </w:pPr>
      <w:r>
        <w:rPr>
          <w:sz w:val="28"/>
        </w:rPr>
        <w:t xml:space="preserve">Ориентация человека в пространстве – условие его социального бытия,</w:t>
      </w:r>
      <w:r>
        <w:rPr>
          <w:spacing w:val="80"/>
          <w:sz w:val="28"/>
        </w:rPr>
        <w:t xml:space="preserve"> </w:t>
      </w:r>
      <w:r>
        <w:rPr>
          <w:sz w:val="28"/>
        </w:rPr>
        <w:t xml:space="preserve">форма</w:t>
      </w:r>
      <w:r>
        <w:rPr>
          <w:spacing w:val="80"/>
          <w:sz w:val="28"/>
        </w:rPr>
        <w:t xml:space="preserve"> </w:t>
      </w:r>
      <w:r>
        <w:rPr>
          <w:sz w:val="28"/>
        </w:rPr>
        <w:t xml:space="preserve">отражения</w:t>
      </w:r>
      <w:r>
        <w:rPr>
          <w:spacing w:val="80"/>
          <w:sz w:val="28"/>
        </w:rPr>
        <w:t xml:space="preserve"> </w:t>
      </w:r>
      <w:r>
        <w:rPr>
          <w:sz w:val="28"/>
        </w:rPr>
        <w:t xml:space="preserve">окружающего</w:t>
      </w:r>
      <w:r>
        <w:rPr>
          <w:spacing w:val="79"/>
          <w:sz w:val="28"/>
        </w:rPr>
        <w:t xml:space="preserve"> </w:t>
      </w:r>
      <w:r>
        <w:rPr>
          <w:sz w:val="28"/>
        </w:rPr>
        <w:t xml:space="preserve">мира,</w:t>
      </w:r>
      <w:r>
        <w:rPr>
          <w:spacing w:val="80"/>
          <w:sz w:val="28"/>
        </w:rPr>
        <w:t xml:space="preserve"> </w:t>
      </w:r>
      <w:r>
        <w:rPr>
          <w:sz w:val="28"/>
        </w:rPr>
        <w:t xml:space="preserve">условие</w:t>
      </w:r>
      <w:r>
        <w:rPr>
          <w:spacing w:val="80"/>
          <w:sz w:val="28"/>
        </w:rPr>
        <w:t xml:space="preserve"> </w:t>
      </w:r>
      <w:r>
        <w:rPr>
          <w:sz w:val="28"/>
        </w:rPr>
        <w:t xml:space="preserve">успешного</w:t>
      </w:r>
      <w:r>
        <w:rPr>
          <w:spacing w:val="79"/>
          <w:sz w:val="28"/>
        </w:rPr>
        <w:t xml:space="preserve"> </w:t>
      </w:r>
      <w:r>
        <w:rPr>
          <w:sz w:val="28"/>
        </w:rPr>
        <w:t xml:space="preserve">познания</w:t>
      </w:r>
      <w:r>
        <w:rPr>
          <w:spacing w:val="80"/>
          <w:sz w:val="28"/>
        </w:rPr>
        <w:t xml:space="preserve"> </w:t>
      </w:r>
      <w:r>
        <w:rPr>
          <w:sz w:val="28"/>
        </w:rPr>
        <w:t xml:space="preserve">и</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8" w:firstLine="0"/>
        <w:spacing w:before="67" w:line="360" w:lineRule="auto"/>
      </w:pPr>
      <w:r>
        <w:t xml:space="preserve">активного преобразования действительности. Оперирование пространственными образами объединяет разные виды учебной и трудовой деятельности, я</w:t>
      </w:r>
      <w:r>
        <w:t xml:space="preserve">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r/>
    </w:p>
    <w:p>
      <w:pPr>
        <w:pStyle w:val="969"/>
        <w:numPr>
          <w:ilvl w:val="3"/>
          <w:numId w:val="126"/>
        </w:numPr>
        <w:ind w:left="233" w:right="847" w:firstLine="710"/>
        <w:jc w:val="both"/>
        <w:spacing w:before="3" w:after="0" w:line="360" w:lineRule="auto"/>
        <w:tabs>
          <w:tab w:val="left" w:pos="1997" w:leader="none"/>
        </w:tabs>
        <w:rPr>
          <w:sz w:val="28"/>
        </w:rPr>
      </w:pPr>
      <w:r>
        <w:rPr>
          <w:sz w:val="28"/>
        </w:rPr>
        <w:t xml:space="preserve">Цель освоения программы учебного курса «Геометрия» на базовом уровне обучения – общеобразовательное и общекультурное развитие обуч</w:t>
      </w:r>
      <w:r>
        <w:rPr>
          <w:sz w:val="28"/>
        </w:rPr>
        <w:t xml:space="preserve">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r/>
    </w:p>
    <w:p>
      <w:pPr>
        <w:pStyle w:val="969"/>
        <w:numPr>
          <w:ilvl w:val="3"/>
          <w:numId w:val="126"/>
        </w:numPr>
        <w:ind w:left="233" w:right="854" w:firstLine="710"/>
        <w:jc w:val="both"/>
        <w:spacing w:before="2" w:after="0" w:line="357" w:lineRule="auto"/>
        <w:tabs>
          <w:tab w:val="left" w:pos="1997" w:leader="none"/>
        </w:tabs>
        <w:rPr>
          <w:sz w:val="28"/>
        </w:rPr>
      </w:pPr>
      <w:r>
        <w:rPr>
          <w:sz w:val="28"/>
        </w:rPr>
        <w:t xml:space="preserve">Приоритетными задачами освоения учебного курса «Геометрии»</w:t>
      </w:r>
      <w:r>
        <w:rPr>
          <w:spacing w:val="40"/>
          <w:sz w:val="28"/>
        </w:rPr>
        <w:t xml:space="preserve"> </w:t>
      </w:r>
      <w:r>
        <w:rPr>
          <w:sz w:val="28"/>
        </w:rPr>
        <w:t xml:space="preserve">на базовом уровне в 10–11 классах являются:</w:t>
      </w:r>
      <w:r/>
    </w:p>
    <w:p>
      <w:pPr>
        <w:pStyle w:val="967"/>
        <w:ind w:right="843"/>
        <w:spacing w:before="6" w:line="357" w:lineRule="auto"/>
      </w:pPr>
      <w:r>
        <w:t xml:space="preserve">формирование представления о геометрии как части мировой культуры и осознание её взаимосвязи с окружающим миром;</w:t>
      </w:r>
      <w:r/>
    </w:p>
    <w:p>
      <w:pPr>
        <w:pStyle w:val="967"/>
        <w:ind w:right="844"/>
        <w:spacing w:before="5" w:line="360" w:lineRule="auto"/>
      </w:pPr>
      <w: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r/>
    </w:p>
    <w:p>
      <w:pPr>
        <w:pStyle w:val="967"/>
        <w:ind w:right="856"/>
        <w:spacing w:before="1" w:line="362" w:lineRule="auto"/>
      </w:pPr>
      <w:r>
        <w:t xml:space="preserve">формирование умения распознавать на чертежах, моделях и в реальном мире многогранники и тела вращения;</w:t>
      </w:r>
      <w:r/>
    </w:p>
    <w:p>
      <w:pPr>
        <w:pStyle w:val="967"/>
        <w:ind w:right="855"/>
        <w:spacing w:line="362" w:lineRule="auto"/>
      </w:pPr>
      <w:r>
        <w:t xml:space="preserve">овладение методами решения задач на построения на изображениях пространственных фигур;</w:t>
      </w:r>
      <w:r/>
    </w:p>
    <w:p>
      <w:pPr>
        <w:pStyle w:val="967"/>
        <w:ind w:right="857"/>
        <w:spacing w:line="362" w:lineRule="auto"/>
      </w:pPr>
      <w:r>
        <w:t xml:space="preserve">формирование умения оперировать основными понятиями о многогранниках и телах вращения и их основными свойствами;</w:t>
      </w:r>
      <w:r/>
    </w:p>
    <w:p>
      <w:pPr>
        <w:pStyle w:val="967"/>
        <w:ind w:right="855"/>
        <w:spacing w:line="360" w:lineRule="auto"/>
      </w:pPr>
      <w: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r/>
    </w:p>
    <w:p>
      <w:pPr>
        <w:pStyle w:val="967"/>
        <w:ind w:right="848"/>
        <w:spacing w:line="357" w:lineRule="auto"/>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spacing w:before="67" w:line="360" w:lineRule="auto"/>
      </w:pPr>
      <w: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w:t>
      </w:r>
      <w:r>
        <w:rPr>
          <w:spacing w:val="-5"/>
        </w:rPr>
        <w:t xml:space="preserve"> </w:t>
      </w:r>
      <w:r>
        <w:t xml:space="preserve">предметов,</w:t>
      </w:r>
      <w:r>
        <w:rPr>
          <w:spacing w:val="-2"/>
        </w:rPr>
        <w:t xml:space="preserve"> </w:t>
      </w:r>
      <w:r>
        <w:t xml:space="preserve">проявления</w:t>
      </w:r>
      <w:r>
        <w:rPr>
          <w:spacing w:val="-4"/>
        </w:rPr>
        <w:t xml:space="preserve"> </w:t>
      </w:r>
      <w:r>
        <w:t xml:space="preserve">зависимостей</w:t>
      </w:r>
      <w:r>
        <w:rPr>
          <w:spacing w:val="-5"/>
        </w:rPr>
        <w:t xml:space="preserve"> </w:t>
      </w:r>
      <w:r>
        <w:t xml:space="preserve">и</w:t>
      </w:r>
      <w:r>
        <w:rPr>
          <w:spacing w:val="-5"/>
        </w:rPr>
        <w:t xml:space="preserve"> </w:t>
      </w:r>
      <w:r>
        <w:t xml:space="preserve">закономерностей,</w:t>
      </w:r>
      <w:r>
        <w:rPr>
          <w:spacing w:val="-3"/>
        </w:rPr>
        <w:t xml:space="preserve"> </w:t>
      </w:r>
      <w:r>
        <w:t xml:space="preserve">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r/>
    </w:p>
    <w:p>
      <w:pPr>
        <w:pStyle w:val="969"/>
        <w:numPr>
          <w:ilvl w:val="3"/>
          <w:numId w:val="126"/>
        </w:numPr>
        <w:ind w:left="233" w:right="848" w:firstLine="710"/>
        <w:jc w:val="both"/>
        <w:spacing w:before="5" w:after="0" w:line="360" w:lineRule="auto"/>
        <w:tabs>
          <w:tab w:val="left" w:pos="1997" w:leader="none"/>
        </w:tabs>
        <w:rPr>
          <w:sz w:val="28"/>
        </w:rPr>
      </w:pPr>
      <w:r>
        <w:rPr>
          <w:sz w:val="28"/>
        </w:rPr>
        <w:t xml:space="preserve">Отличительной особенностью программы по геометрии является включение в курс стереометрии в начале его изучения задач</w:t>
      </w:r>
      <w:r>
        <w:rPr>
          <w:sz w:val="28"/>
        </w:rPr>
        <w:t xml:space="preserve">,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r/>
    </w:p>
    <w:p>
      <w:pPr>
        <w:pStyle w:val="969"/>
        <w:numPr>
          <w:ilvl w:val="3"/>
          <w:numId w:val="126"/>
        </w:numPr>
        <w:ind w:left="233" w:right="846" w:firstLine="710"/>
        <w:jc w:val="both"/>
        <w:spacing w:before="0" w:after="0" w:line="360" w:lineRule="auto"/>
        <w:tabs>
          <w:tab w:val="left" w:pos="1997" w:leader="none"/>
        </w:tabs>
        <w:rPr>
          <w:sz w:val="28"/>
        </w:rPr>
      </w:pPr>
      <w:r>
        <w:rPr>
          <w:sz w:val="28"/>
        </w:rPr>
        <w:t xml:space="preserve">Предпочтение отдаётся наглядно-</w:t>
      </w:r>
      <w:r>
        <w:rPr>
          <w:sz w:val="28"/>
        </w:rPr>
        <w:t xml:space="preserve">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w:t>
      </w:r>
      <w:r>
        <w:rPr>
          <w:sz w:val="28"/>
        </w:rPr>
        <w:t xml:space="preserve">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Основными</w:t>
      </w:r>
      <w:r>
        <w:rPr>
          <w:spacing w:val="74"/>
          <w:sz w:val="28"/>
        </w:rPr>
        <w:t xml:space="preserve">   </w:t>
      </w:r>
      <w:r>
        <w:rPr>
          <w:sz w:val="28"/>
        </w:rPr>
        <w:t xml:space="preserve">содержательными</w:t>
      </w:r>
      <w:r>
        <w:rPr>
          <w:spacing w:val="74"/>
          <w:sz w:val="28"/>
        </w:rPr>
        <w:t xml:space="preserve">   </w:t>
      </w:r>
      <w:r>
        <w:rPr>
          <w:sz w:val="28"/>
        </w:rPr>
        <w:t xml:space="preserve">линиями</w:t>
      </w:r>
      <w:r>
        <w:rPr>
          <w:spacing w:val="74"/>
          <w:sz w:val="28"/>
        </w:rPr>
        <w:t xml:space="preserve">   </w:t>
      </w:r>
      <w:r>
        <w:rPr>
          <w:sz w:val="28"/>
        </w:rPr>
        <w:t xml:space="preserve">учебного</w:t>
      </w:r>
      <w:r>
        <w:rPr>
          <w:spacing w:val="74"/>
          <w:sz w:val="28"/>
        </w:rPr>
        <w:t xml:space="preserve">   </w:t>
      </w:r>
      <w:r>
        <w:rPr>
          <w:spacing w:val="-2"/>
          <w:sz w:val="28"/>
        </w:rPr>
        <w:t xml:space="preserve">курса</w:t>
      </w:r>
      <w:r/>
    </w:p>
    <w:p>
      <w:pPr>
        <w:pStyle w:val="967"/>
        <w:ind w:right="847" w:firstLine="0"/>
        <w:spacing w:before="162" w:line="360" w:lineRule="auto"/>
      </w:pPr>
      <w:r>
        <w:t xml:space="preserve">«Геометрия» в 10–11 к</w:t>
      </w:r>
      <w:r>
        <w:t xml:space="preserve">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r/>
    </w:p>
    <w:p>
      <w:pPr>
        <w:pStyle w:val="969"/>
        <w:numPr>
          <w:ilvl w:val="3"/>
          <w:numId w:val="126"/>
        </w:numPr>
        <w:ind w:left="233" w:right="844" w:firstLine="710"/>
        <w:jc w:val="both"/>
        <w:spacing w:before="0" w:after="0" w:line="360" w:lineRule="auto"/>
        <w:tabs>
          <w:tab w:val="left" w:pos="2136" w:leader="none"/>
        </w:tabs>
        <w:rPr>
          <w:sz w:val="28"/>
        </w:rPr>
      </w:pPr>
      <w:r>
        <w:rPr>
          <w:sz w:val="28"/>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w:t>
      </w:r>
      <w:r>
        <w:rPr>
          <w:spacing w:val="80"/>
          <w:sz w:val="28"/>
        </w:rPr>
        <w:t xml:space="preserve"> </w:t>
      </w:r>
      <w:r>
        <w:rPr>
          <w:sz w:val="28"/>
        </w:rPr>
        <w:t xml:space="preserve">и</w:t>
      </w:r>
      <w:r>
        <w:rPr>
          <w:spacing w:val="80"/>
          <w:sz w:val="28"/>
        </w:rPr>
        <w:t xml:space="preserve"> </w:t>
      </w:r>
      <w:r>
        <w:rPr>
          <w:sz w:val="28"/>
        </w:rPr>
        <w:t xml:space="preserve">навыками</w:t>
      </w:r>
      <w:r>
        <w:rPr>
          <w:spacing w:val="80"/>
          <w:sz w:val="28"/>
        </w:rPr>
        <w:t xml:space="preserve"> </w:t>
      </w:r>
      <w:r>
        <w:rPr>
          <w:sz w:val="28"/>
        </w:rPr>
        <w:t xml:space="preserve">осуществлялось</w:t>
      </w:r>
      <w:r>
        <w:rPr>
          <w:spacing w:val="80"/>
          <w:sz w:val="28"/>
        </w:rPr>
        <w:t xml:space="preserve"> </w:t>
      </w:r>
      <w:r>
        <w:rPr>
          <w:sz w:val="28"/>
        </w:rPr>
        <w:t xml:space="preserve">последовательно</w:t>
      </w:r>
      <w:r>
        <w:rPr>
          <w:spacing w:val="80"/>
          <w:sz w:val="28"/>
        </w:rPr>
        <w:t xml:space="preserve"> </w:t>
      </w:r>
      <w:r>
        <w:rPr>
          <w:sz w:val="28"/>
        </w:rPr>
        <w:t xml:space="preserve">и</w:t>
      </w:r>
      <w:r>
        <w:rPr>
          <w:spacing w:val="80"/>
          <w:sz w:val="28"/>
        </w:rPr>
        <w:t xml:space="preserve"> </w:t>
      </w:r>
      <w:r>
        <w:rPr>
          <w:sz w:val="28"/>
        </w:rPr>
        <w:t xml:space="preserve">поступательно,</w:t>
      </w:r>
      <w:r>
        <w:rPr>
          <w:spacing w:val="79"/>
          <w:sz w:val="28"/>
        </w:rPr>
        <w:t xml:space="preserve"> </w:t>
      </w:r>
      <w:r>
        <w:rPr>
          <w:sz w:val="28"/>
        </w:rPr>
        <w:t xml:space="preserve">с</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1" w:firstLine="0"/>
        <w:spacing w:before="67" w:line="360" w:lineRule="auto"/>
      </w:pPr>
      <w:r>
        <w:t xml:space="preserve">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r/>
    </w:p>
    <w:p>
      <w:pPr>
        <w:pStyle w:val="969"/>
        <w:numPr>
          <w:ilvl w:val="3"/>
          <w:numId w:val="126"/>
        </w:numPr>
        <w:ind w:left="233" w:right="849" w:firstLine="710"/>
        <w:jc w:val="both"/>
        <w:spacing w:before="2" w:after="0" w:line="360" w:lineRule="auto"/>
        <w:tabs>
          <w:tab w:val="left" w:pos="2136" w:leader="none"/>
        </w:tabs>
        <w:rPr>
          <w:sz w:val="28"/>
        </w:rPr>
      </w:pPr>
      <w:r>
        <w:rPr>
          <w:sz w:val="28"/>
        </w:rPr>
        <w:t xml:space="preserve">Общее число часов, рекомендованных для изучения учебного курса «Геометрия» – </w:t>
      </w:r>
      <w:r>
        <w:rPr>
          <w:position w:val="1"/>
          <w:sz w:val="28"/>
        </w:rPr>
        <w:t xml:space="preserve">102 часа: в 10 классе – 68 часов (2 часа в неделю), в 11</w:t>
      </w:r>
      <w:r>
        <w:rPr>
          <w:spacing w:val="40"/>
          <w:position w:val="1"/>
          <w:sz w:val="28"/>
        </w:rPr>
        <w:t xml:space="preserve"> </w:t>
      </w:r>
      <w:r>
        <w:rPr>
          <w:sz w:val="28"/>
        </w:rPr>
        <w:t xml:space="preserve">классе – 34 часа (1 час в неделю).</w:t>
      </w:r>
      <w:r/>
    </w:p>
    <w:p>
      <w:pPr>
        <w:pStyle w:val="969"/>
        <w:numPr>
          <w:ilvl w:val="2"/>
          <w:numId w:val="126"/>
        </w:numPr>
        <w:ind w:left="1786" w:right="0" w:hanging="843"/>
        <w:jc w:val="both"/>
        <w:spacing w:before="1" w:after="0" w:line="240" w:lineRule="auto"/>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3"/>
          <w:numId w:val="126"/>
        </w:numPr>
        <w:ind w:left="1997" w:right="0" w:hanging="1054"/>
        <w:jc w:val="both"/>
        <w:spacing w:before="162" w:after="0" w:line="240" w:lineRule="auto"/>
        <w:tabs>
          <w:tab w:val="left" w:pos="1997" w:leader="none"/>
        </w:tabs>
        <w:rPr>
          <w:sz w:val="28"/>
        </w:rPr>
      </w:pPr>
      <w:r>
        <w:rPr>
          <w:sz w:val="28"/>
        </w:rPr>
        <w:t xml:space="preserve">Прямые</w:t>
      </w:r>
      <w:r>
        <w:rPr>
          <w:spacing w:val="-6"/>
          <w:sz w:val="28"/>
        </w:rPr>
        <w:t xml:space="preserve"> </w:t>
      </w:r>
      <w:r>
        <w:rPr>
          <w:sz w:val="28"/>
        </w:rPr>
        <w:t xml:space="preserve">и</w:t>
      </w:r>
      <w:r>
        <w:rPr>
          <w:spacing w:val="-6"/>
          <w:sz w:val="28"/>
        </w:rPr>
        <w:t xml:space="preserve"> </w:t>
      </w:r>
      <w:r>
        <w:rPr>
          <w:sz w:val="28"/>
        </w:rPr>
        <w:t xml:space="preserve">плоскости</w:t>
      </w:r>
      <w:r>
        <w:rPr>
          <w:spacing w:val="-7"/>
          <w:sz w:val="28"/>
        </w:rPr>
        <w:t xml:space="preserve"> </w:t>
      </w:r>
      <w:r>
        <w:rPr>
          <w:sz w:val="28"/>
        </w:rPr>
        <w:t xml:space="preserve">в</w:t>
      </w:r>
      <w:r>
        <w:rPr>
          <w:spacing w:val="-7"/>
          <w:sz w:val="28"/>
        </w:rPr>
        <w:t xml:space="preserve"> </w:t>
      </w:r>
      <w:r>
        <w:rPr>
          <w:spacing w:val="-2"/>
          <w:sz w:val="28"/>
        </w:rPr>
        <w:t xml:space="preserve">пространстве.</w:t>
      </w:r>
      <w:r/>
    </w:p>
    <w:p>
      <w:pPr>
        <w:pStyle w:val="967"/>
        <w:ind w:right="843"/>
        <w:spacing w:before="158" w:line="360" w:lineRule="auto"/>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r/>
    </w:p>
    <w:p>
      <w:pPr>
        <w:pStyle w:val="967"/>
        <w:ind w:right="843"/>
        <w:spacing w:before="2" w:line="360" w:lineRule="auto"/>
      </w:pPr>
      <w:r>
        <w:t xml:space="preserve">Взаимное расположение прямых в пространстве: пересекающиеся, параллельные и скрещивающиеся прямые. Параллельность прямых и плоскостей</w:t>
      </w:r>
      <w:r>
        <w:rPr>
          <w:spacing w:val="40"/>
        </w:rPr>
        <w:t xml:space="preserve"> </w:t>
      </w:r>
      <w:r>
        <w:t xml:space="preserve">в пространстве: параллельные прямые в пространстве, параллельность трёх прямых, параллельность прямой и плоскост</w:t>
      </w:r>
      <w:r>
        <w:t xml:space="preserve">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r/>
    </w:p>
    <w:p>
      <w:pPr>
        <w:pStyle w:val="967"/>
        <w:ind w:right="841"/>
        <w:spacing w:before="1" w:line="360" w:lineRule="auto"/>
      </w:pPr>
      <w:r>
        <w:t xml:space="preserve">Перпендикулярность прямой и плоскости: перпен</w:t>
      </w:r>
      <w:r>
        <w:t xml:space="preserve">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w:t>
      </w:r>
      <w:r>
        <w:t xml:space="preserve">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r/>
    </w:p>
    <w:p>
      <w:pPr>
        <w:pStyle w:val="969"/>
        <w:numPr>
          <w:ilvl w:val="3"/>
          <w:numId w:val="126"/>
        </w:numPr>
        <w:ind w:left="1997" w:right="0" w:hanging="1054"/>
        <w:jc w:val="both"/>
        <w:spacing w:before="2" w:after="0" w:line="240" w:lineRule="auto"/>
        <w:tabs>
          <w:tab w:val="left" w:pos="1997" w:leader="none"/>
        </w:tabs>
        <w:rPr>
          <w:sz w:val="28"/>
        </w:rPr>
      </w:pPr>
      <w:r>
        <w:rPr>
          <w:spacing w:val="-2"/>
          <w:sz w:val="28"/>
        </w:rPr>
        <w:t xml:space="preserve">Многогранники.</w:t>
      </w:r>
      <w:r/>
    </w:p>
    <w:p>
      <w:pPr>
        <w:pStyle w:val="967"/>
        <w:ind w:right="846"/>
        <w:spacing w:before="163" w:line="357" w:lineRule="auto"/>
      </w:pPr>
      <w:r>
        <w:t xml:space="preserve">Понятие многогранника, основные элементы многогранника, выпуклые и невыпуклые</w:t>
      </w:r>
      <w:r>
        <w:rPr>
          <w:spacing w:val="47"/>
        </w:rPr>
        <w:t xml:space="preserve">  </w:t>
      </w:r>
      <w:r>
        <w:t xml:space="preserve">многогранники,</w:t>
      </w:r>
      <w:r>
        <w:rPr>
          <w:spacing w:val="48"/>
        </w:rPr>
        <w:t xml:space="preserve">  </w:t>
      </w:r>
      <w:r>
        <w:t xml:space="preserve">развёртка</w:t>
      </w:r>
      <w:r>
        <w:rPr>
          <w:spacing w:val="48"/>
        </w:rPr>
        <w:t xml:space="preserve">  </w:t>
      </w:r>
      <w:r>
        <w:t xml:space="preserve">многогранника.</w:t>
      </w:r>
      <w:r>
        <w:rPr>
          <w:spacing w:val="48"/>
        </w:rPr>
        <w:t xml:space="preserve">  </w:t>
      </w:r>
      <w:r>
        <w:t xml:space="preserve">Призма:</w:t>
      </w:r>
      <w:r>
        <w:rPr>
          <w:spacing w:val="44"/>
        </w:rPr>
        <w:t xml:space="preserve">  </w:t>
      </w:r>
      <w:r>
        <w:t xml:space="preserve">n-</w:t>
      </w:r>
      <w:r>
        <w:rPr>
          <w:spacing w:val="-2"/>
        </w:rPr>
        <w:t xml:space="preserve">угольная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firstLine="0"/>
        <w:spacing w:before="67" w:line="360" w:lineRule="auto"/>
      </w:pPr>
      <w:r>
        <w:t xml:space="preserve">призма, грани</w:t>
      </w:r>
      <w:r>
        <w:rPr>
          <w:spacing w:val="-2"/>
        </w:rPr>
        <w:t xml:space="preserve"> </w:t>
      </w:r>
      <w:r>
        <w:t xml:space="preserve">и</w:t>
      </w:r>
      <w:r>
        <w:rPr>
          <w:spacing w:val="-2"/>
        </w:rPr>
        <w:t xml:space="preserve"> </w:t>
      </w:r>
      <w:r>
        <w:t xml:space="preserve">основания</w:t>
      </w:r>
      <w:r>
        <w:rPr>
          <w:spacing w:val="-1"/>
        </w:rPr>
        <w:t xml:space="preserve"> </w:t>
      </w:r>
      <w:r>
        <w:t xml:space="preserve">призмы, прямая и</w:t>
      </w:r>
      <w:r>
        <w:rPr>
          <w:spacing w:val="-2"/>
        </w:rPr>
        <w:t xml:space="preserve"> </w:t>
      </w:r>
      <w:r>
        <w:t xml:space="preserve">наклонная призмы, боковая и</w:t>
      </w:r>
      <w:r>
        <w:rPr>
          <w:spacing w:val="-2"/>
        </w:rPr>
        <w:t xml:space="preserve"> </w:t>
      </w:r>
      <w:r>
        <w:t xml:space="preserve">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w:t>
      </w:r>
      <w:r>
        <w:t xml:space="preserve">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r/>
    </w:p>
    <w:p>
      <w:pPr>
        <w:pStyle w:val="967"/>
        <w:ind w:right="853"/>
        <w:spacing w:before="2" w:line="360" w:lineRule="auto"/>
      </w:pPr>
      <w:r>
        <w:t xml:space="preserve">Симметрия в пространстве: симметрия относительно точки, прямой, плоскости. Элементы симметрии в пирамидах, параллелепипедах, правильных </w:t>
      </w:r>
      <w:r>
        <w:rPr>
          <w:spacing w:val="-2"/>
        </w:rPr>
        <w:t xml:space="preserve">многогранниках.</w:t>
      </w:r>
      <w:r/>
    </w:p>
    <w:p>
      <w:pPr>
        <w:pStyle w:val="967"/>
        <w:ind w:right="843"/>
        <w:spacing w:before="1" w:line="360" w:lineRule="auto"/>
      </w:pPr>
      <w:r>
        <w:t xml:space="preserve">Вычисление элементов многогранников: рёбра, диагонали, углы. Площадь боковой</w:t>
      </w:r>
      <w:r>
        <w:t xml:space="preserve">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r/>
    </w:p>
    <w:p>
      <w:pPr>
        <w:pStyle w:val="967"/>
        <w:ind w:right="859"/>
        <w:spacing w:line="362" w:lineRule="auto"/>
      </w:pPr>
      <w:r>
        <w:t xml:space="preserve">Подобные тела в пространстве. Соотношения между площадями поверхностей, объёмами подобных тел.</w:t>
      </w:r>
      <w:r/>
    </w:p>
    <w:p>
      <w:pPr>
        <w:pStyle w:val="969"/>
        <w:numPr>
          <w:ilvl w:val="2"/>
          <w:numId w:val="126"/>
        </w:numPr>
        <w:ind w:left="1786" w:right="0" w:hanging="843"/>
        <w:jc w:val="both"/>
        <w:spacing w:before="0" w:after="0" w:line="315" w:lineRule="exact"/>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3"/>
          <w:numId w:val="126"/>
        </w:numPr>
        <w:ind w:left="1997" w:right="0" w:hanging="1054"/>
        <w:jc w:val="both"/>
        <w:spacing w:before="163" w:after="0" w:line="240" w:lineRule="auto"/>
        <w:tabs>
          <w:tab w:val="left" w:pos="1997" w:leader="none"/>
        </w:tabs>
        <w:rPr>
          <w:sz w:val="28"/>
        </w:rPr>
      </w:pPr>
      <w:r>
        <w:rPr>
          <w:sz w:val="28"/>
        </w:rPr>
        <w:t xml:space="preserve">Тела</w:t>
      </w:r>
      <w:r>
        <w:rPr>
          <w:spacing w:val="-7"/>
          <w:sz w:val="28"/>
        </w:rPr>
        <w:t xml:space="preserve"> </w:t>
      </w:r>
      <w:r>
        <w:rPr>
          <w:spacing w:val="-2"/>
          <w:sz w:val="28"/>
        </w:rPr>
        <w:t xml:space="preserve">вращения.</w:t>
      </w:r>
      <w:r/>
    </w:p>
    <w:p>
      <w:pPr>
        <w:pStyle w:val="967"/>
        <w:ind w:right="856"/>
        <w:spacing w:before="163" w:line="360" w:lineRule="auto"/>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r/>
    </w:p>
    <w:p>
      <w:pPr>
        <w:pStyle w:val="967"/>
        <w:ind w:right="843"/>
        <w:spacing w:line="360" w:lineRule="auto"/>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r/>
    </w:p>
    <w:p>
      <w:pPr>
        <w:pStyle w:val="967"/>
        <w:ind w:right="858"/>
        <w:spacing w:line="360" w:lineRule="auto"/>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Изображение</w:t>
      </w:r>
      <w:r>
        <w:rPr>
          <w:spacing w:val="-8"/>
        </w:rPr>
        <w:t xml:space="preserve"> </w:t>
      </w:r>
      <w:r>
        <w:t xml:space="preserve">тел</w:t>
      </w:r>
      <w:r>
        <w:rPr>
          <w:spacing w:val="-8"/>
        </w:rPr>
        <w:t xml:space="preserve"> </w:t>
      </w:r>
      <w:r>
        <w:t xml:space="preserve">вращения</w:t>
      </w:r>
      <w:r>
        <w:rPr>
          <w:spacing w:val="-8"/>
        </w:rPr>
        <w:t xml:space="preserve"> </w:t>
      </w:r>
      <w:r>
        <w:t xml:space="preserve">на</w:t>
      </w:r>
      <w:r>
        <w:rPr>
          <w:spacing w:val="-7"/>
        </w:rPr>
        <w:t xml:space="preserve"> </w:t>
      </w:r>
      <w:r>
        <w:t xml:space="preserve">плоскости.</w:t>
      </w:r>
      <w:r>
        <w:rPr>
          <w:spacing w:val="-7"/>
        </w:rPr>
        <w:t xml:space="preserve"> </w:t>
      </w:r>
      <w:r>
        <w:t xml:space="preserve">Развёртка</w:t>
      </w:r>
      <w:r>
        <w:rPr>
          <w:spacing w:val="-8"/>
        </w:rPr>
        <w:t xml:space="preserve"> </w:t>
      </w:r>
      <w:r>
        <w:t xml:space="preserve">цилиндра</w:t>
      </w:r>
      <w:r>
        <w:rPr>
          <w:spacing w:val="-8"/>
        </w:rPr>
        <w:t xml:space="preserve"> </w:t>
      </w:r>
      <w:r>
        <w:t xml:space="preserve">и</w:t>
      </w:r>
      <w:r>
        <w:rPr>
          <w:spacing w:val="-8"/>
        </w:rPr>
        <w:t xml:space="preserve"> </w:t>
      </w:r>
      <w:r>
        <w:rPr>
          <w:spacing w:val="-2"/>
        </w:rPr>
        <w:t xml:space="preserve">конуса.</w:t>
      </w:r>
      <w:r/>
    </w:p>
    <w:p>
      <w:pPr>
        <w:pStyle w:val="967"/>
        <w:ind w:right="847"/>
        <w:spacing w:before="163" w:line="357" w:lineRule="auto"/>
      </w:pPr>
      <w:r>
        <w:t xml:space="preserve">Комбинации тел вращения и многогранников. Многогранник, описанный около сферы, сфера, вписанная в многогранник, или тело вращения.</w:t>
      </w:r>
      <w:r/>
    </w:p>
    <w:p>
      <w:pPr>
        <w:pStyle w:val="967"/>
        <w:ind w:right="852"/>
        <w:spacing w:before="6" w:line="360" w:lineRule="auto"/>
      </w:pPr>
      <w: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r/>
    </w:p>
    <w:p>
      <w:pPr>
        <w:pStyle w:val="967"/>
        <w:ind w:right="859"/>
        <w:spacing w:before="1" w:line="362" w:lineRule="auto"/>
      </w:pPr>
      <w:r>
        <w:t xml:space="preserve">Подобные тела в пространстве. Соотношения между площадями поверхностей, объёмами подобных тел.</w:t>
      </w:r>
      <w:r/>
    </w:p>
    <w:p>
      <w:pPr>
        <w:pStyle w:val="967"/>
        <w:ind w:right="859"/>
        <w:spacing w:line="362" w:lineRule="auto"/>
      </w:pPr>
      <w:r>
        <w:t xml:space="preserve">Сечения цилиндра (параллельно и перпендикулярно оси), сечения конуса (параллельное основанию и проходящее через вершину), сечения шара.</w:t>
      </w:r>
      <w:r/>
    </w:p>
    <w:p>
      <w:pPr>
        <w:pStyle w:val="969"/>
        <w:numPr>
          <w:ilvl w:val="3"/>
          <w:numId w:val="126"/>
        </w:numPr>
        <w:ind w:left="1997" w:right="0" w:hanging="1054"/>
        <w:jc w:val="both"/>
        <w:spacing w:before="0" w:after="0" w:line="315" w:lineRule="exact"/>
        <w:tabs>
          <w:tab w:val="left" w:pos="1997" w:leader="none"/>
        </w:tabs>
        <w:rPr>
          <w:sz w:val="28"/>
        </w:rPr>
      </w:pPr>
      <w:r>
        <w:rPr>
          <w:sz w:val="28"/>
        </w:rPr>
        <w:t xml:space="preserve">Векторы</w:t>
      </w:r>
      <w:r>
        <w:rPr>
          <w:spacing w:val="-7"/>
          <w:sz w:val="28"/>
        </w:rPr>
        <w:t xml:space="preserve"> </w:t>
      </w:r>
      <w:r>
        <w:rPr>
          <w:sz w:val="28"/>
        </w:rPr>
        <w:t xml:space="preserve">и</w:t>
      </w:r>
      <w:r>
        <w:rPr>
          <w:spacing w:val="-7"/>
          <w:sz w:val="28"/>
        </w:rPr>
        <w:t xml:space="preserve"> </w:t>
      </w:r>
      <w:r>
        <w:rPr>
          <w:sz w:val="28"/>
        </w:rPr>
        <w:t xml:space="preserve">координаты</w:t>
      </w:r>
      <w:r>
        <w:rPr>
          <w:spacing w:val="-6"/>
          <w:sz w:val="28"/>
        </w:rPr>
        <w:t xml:space="preserve"> </w:t>
      </w:r>
      <w:r>
        <w:rPr>
          <w:sz w:val="28"/>
        </w:rPr>
        <w:t xml:space="preserve">в</w:t>
      </w:r>
      <w:r>
        <w:rPr>
          <w:spacing w:val="-8"/>
          <w:sz w:val="28"/>
        </w:rPr>
        <w:t xml:space="preserve"> </w:t>
      </w:r>
      <w:r>
        <w:rPr>
          <w:spacing w:val="-2"/>
          <w:sz w:val="28"/>
        </w:rPr>
        <w:t xml:space="preserve">пространстве.</w:t>
      </w:r>
      <w:r/>
    </w:p>
    <w:p>
      <w:pPr>
        <w:pStyle w:val="967"/>
        <w:ind w:right="843"/>
        <w:spacing w:before="156" w:line="360" w:lineRule="auto"/>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w:t>
      </w:r>
      <w:r>
        <w:t xml:space="preserve">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r/>
    </w:p>
    <w:p>
      <w:pPr>
        <w:pStyle w:val="969"/>
        <w:numPr>
          <w:ilvl w:val="2"/>
          <w:numId w:val="126"/>
        </w:numPr>
        <w:ind w:left="233" w:right="851" w:firstLine="710"/>
        <w:jc w:val="both"/>
        <w:spacing w:before="0" w:after="0" w:line="360" w:lineRule="auto"/>
        <w:tabs>
          <w:tab w:val="left" w:pos="1786" w:leader="none"/>
        </w:tabs>
        <w:rPr>
          <w:sz w:val="28"/>
        </w:rPr>
      </w:pPr>
      <w:r>
        <w:rPr>
          <w:sz w:val="28"/>
        </w:rPr>
        <w:t xml:space="preserve">Планируемые предметные результаты освоения федеральной</w:t>
      </w:r>
      <w:r>
        <w:rPr>
          <w:spacing w:val="40"/>
          <w:sz w:val="28"/>
        </w:rPr>
        <w:t xml:space="preserve"> </w:t>
      </w:r>
      <w:r>
        <w:rPr>
          <w:sz w:val="28"/>
        </w:rPr>
        <w:t xml:space="preserve">рабочей программы</w:t>
      </w:r>
      <w:r>
        <w:rPr>
          <w:sz w:val="28"/>
        </w:rPr>
        <w:t xml:space="preserve">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Предметные</w:t>
      </w:r>
      <w:r>
        <w:rPr>
          <w:spacing w:val="28"/>
          <w:sz w:val="28"/>
        </w:rPr>
        <w:t xml:space="preserve">  </w:t>
      </w:r>
      <w:r>
        <w:rPr>
          <w:sz w:val="28"/>
        </w:rPr>
        <w:t xml:space="preserve">результаты</w:t>
      </w:r>
      <w:r>
        <w:rPr>
          <w:spacing w:val="28"/>
          <w:sz w:val="28"/>
        </w:rPr>
        <w:t xml:space="preserve">  </w:t>
      </w:r>
      <w:r>
        <w:rPr>
          <w:sz w:val="28"/>
        </w:rPr>
        <w:t xml:space="preserve">по</w:t>
      </w:r>
      <w:r>
        <w:rPr>
          <w:spacing w:val="28"/>
          <w:sz w:val="28"/>
        </w:rPr>
        <w:t xml:space="preserve">  </w:t>
      </w:r>
      <w:r>
        <w:rPr>
          <w:sz w:val="28"/>
        </w:rPr>
        <w:t xml:space="preserve">отдельным</w:t>
      </w:r>
      <w:r>
        <w:rPr>
          <w:spacing w:val="29"/>
          <w:sz w:val="28"/>
        </w:rPr>
        <w:t xml:space="preserve">  </w:t>
      </w:r>
      <w:r>
        <w:rPr>
          <w:sz w:val="28"/>
        </w:rPr>
        <w:t xml:space="preserve">темам</w:t>
      </w:r>
      <w:r>
        <w:rPr>
          <w:spacing w:val="29"/>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left="943" w:right="3956" w:hanging="711"/>
        <w:spacing w:before="162" w:line="362" w:lineRule="auto"/>
      </w:pPr>
      <w:r>
        <w:t xml:space="preserve">«Геометрия».</w:t>
      </w:r>
      <w:r>
        <w:rPr>
          <w:spacing w:val="-2"/>
        </w:rPr>
        <w:t xml:space="preserve"> </w:t>
      </w:r>
      <w:r>
        <w:t xml:space="preserve">К</w:t>
      </w:r>
      <w:r>
        <w:rPr>
          <w:spacing w:val="-6"/>
        </w:rPr>
        <w:t xml:space="preserve"> </w:t>
      </w:r>
      <w:r>
        <w:t xml:space="preserve">концу</w:t>
      </w:r>
      <w:r>
        <w:rPr>
          <w:spacing w:val="-11"/>
        </w:rPr>
        <w:t xml:space="preserve"> </w:t>
      </w:r>
      <w:r>
        <w:t xml:space="preserve">10</w:t>
      </w:r>
      <w:r>
        <w:rPr>
          <w:spacing w:val="-7"/>
        </w:rPr>
        <w:t xml:space="preserve"> </w:t>
      </w:r>
      <w:r>
        <w:t xml:space="preserve">класса</w:t>
      </w:r>
      <w:r>
        <w:rPr>
          <w:spacing w:val="-6"/>
        </w:rPr>
        <w:t xml:space="preserve"> </w:t>
      </w:r>
      <w:r>
        <w:t xml:space="preserve">обучающийся</w:t>
      </w:r>
      <w:r>
        <w:rPr>
          <w:spacing w:val="-5"/>
        </w:rPr>
        <w:t xml:space="preserve"> </w:t>
      </w:r>
      <w:r>
        <w:t xml:space="preserve">научится: оперировать</w:t>
      </w:r>
      <w:r>
        <w:rPr>
          <w:spacing w:val="-3"/>
        </w:rPr>
        <w:t xml:space="preserve"> </w:t>
      </w:r>
      <w:r>
        <w:t xml:space="preserve">понятиями:</w:t>
      </w:r>
      <w:r>
        <w:rPr>
          <w:spacing w:val="-6"/>
        </w:rPr>
        <w:t xml:space="preserve"> </w:t>
      </w:r>
      <w:r>
        <w:t xml:space="preserve">точка, прямая,</w:t>
      </w:r>
      <w:r>
        <w:rPr>
          <w:spacing w:val="-3"/>
        </w:rPr>
        <w:t xml:space="preserve"> </w:t>
      </w:r>
      <w:r>
        <w:t xml:space="preserve">плоскость;</w:t>
      </w:r>
      <w:r/>
    </w:p>
    <w:p>
      <w:pPr>
        <w:pStyle w:val="967"/>
        <w:ind w:right="854"/>
        <w:spacing w:line="362" w:lineRule="auto"/>
      </w:pPr>
      <w:r>
        <w:t xml:space="preserve">применять аксиомы стереометрии и следствия из них при решении геометрических задач;</w:t>
      </w:r>
      <w:r/>
    </w:p>
    <w:p>
      <w:pPr>
        <w:pStyle w:val="967"/>
        <w:ind w:right="847"/>
        <w:spacing w:line="357" w:lineRule="auto"/>
      </w:pPr>
      <w:r>
        <w:t xml:space="preserve">оперировать понятиями: параллельность и перпендикулярность прямых и </w:t>
      </w:r>
      <w:r>
        <w:rPr>
          <w:spacing w:val="-2"/>
        </w:rPr>
        <w:t xml:space="preserve">плоскостей;</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62" w:lineRule="auto"/>
        <w:tabs>
          <w:tab w:val="left" w:pos="4244" w:leader="none"/>
          <w:tab w:val="left" w:pos="6442" w:leader="none"/>
          <w:tab w:val="left" w:pos="9226" w:leader="none"/>
        </w:tabs>
      </w:pPr>
      <w:r>
        <w:rPr>
          <w:spacing w:val="-2"/>
        </w:rPr>
        <w:t xml:space="preserve">классифицировать</w:t>
      </w:r>
      <w:r>
        <w:tab/>
      </w:r>
      <w:r>
        <w:rPr>
          <w:spacing w:val="-2"/>
        </w:rPr>
        <w:t xml:space="preserve">взаимное</w:t>
      </w:r>
      <w:r>
        <w:tab/>
      </w:r>
      <w:r>
        <w:rPr>
          <w:spacing w:val="-2"/>
        </w:rPr>
        <w:t xml:space="preserve">расположение</w:t>
      </w:r>
      <w:r>
        <w:tab/>
      </w:r>
      <w:r>
        <w:rPr>
          <w:spacing w:val="-2"/>
        </w:rPr>
        <w:t xml:space="preserve">прямых </w:t>
      </w:r>
      <w:r>
        <w:t xml:space="preserve">и плоскостей в пространстве;</w:t>
      </w:r>
      <w:r/>
    </w:p>
    <w:p>
      <w:pPr>
        <w:pStyle w:val="967"/>
        <w:ind w:right="855"/>
        <w:spacing w:line="362" w:lineRule="auto"/>
      </w:pPr>
      <w: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w:t>
      </w:r>
      <w:r>
        <w:rPr>
          <w:spacing w:val="-2"/>
        </w:rPr>
        <w:t xml:space="preserve">угла;</w:t>
      </w:r>
      <w:r/>
    </w:p>
    <w:p>
      <w:pPr>
        <w:pStyle w:val="967"/>
        <w:ind w:left="943" w:firstLine="0"/>
        <w:spacing w:line="307" w:lineRule="exact"/>
      </w:pPr>
      <w:r>
        <w:t xml:space="preserve">оперировать</w:t>
      </w:r>
      <w:r>
        <w:rPr>
          <w:spacing w:val="60"/>
        </w:rPr>
        <w:t xml:space="preserve">  </w:t>
      </w:r>
      <w:r>
        <w:t xml:space="preserve">понятиями:</w:t>
      </w:r>
      <w:r>
        <w:rPr>
          <w:spacing w:val="60"/>
        </w:rPr>
        <w:t xml:space="preserve">  </w:t>
      </w:r>
      <w:r>
        <w:t xml:space="preserve">многогранник,</w:t>
      </w:r>
      <w:r>
        <w:rPr>
          <w:spacing w:val="63"/>
        </w:rPr>
        <w:t xml:space="preserve">  </w:t>
      </w:r>
      <w:r>
        <w:t xml:space="preserve">выпуклый</w:t>
      </w:r>
      <w:r>
        <w:rPr>
          <w:spacing w:val="62"/>
        </w:rPr>
        <w:t xml:space="preserve">  </w:t>
      </w:r>
      <w:r>
        <w:t xml:space="preserve">и</w:t>
      </w:r>
      <w:r>
        <w:rPr>
          <w:spacing w:val="63"/>
        </w:rPr>
        <w:t xml:space="preserve">  </w:t>
      </w:r>
      <w:r>
        <w:rPr>
          <w:spacing w:val="-2"/>
        </w:rPr>
        <w:t xml:space="preserve">невыпуклый</w:t>
      </w:r>
      <w:r/>
    </w:p>
    <w:p>
      <w:pPr>
        <w:pStyle w:val="967"/>
        <w:ind w:firstLine="0"/>
        <w:spacing w:before="163"/>
      </w:pPr>
      <w:r>
        <w:t xml:space="preserve">многогранник,</w:t>
      </w:r>
      <w:r>
        <w:rPr>
          <w:spacing w:val="-14"/>
        </w:rPr>
        <w:t xml:space="preserve"> </w:t>
      </w:r>
      <w:r>
        <w:t xml:space="preserve">элементы</w:t>
      </w:r>
      <w:r>
        <w:rPr>
          <w:spacing w:val="-16"/>
        </w:rPr>
        <w:t xml:space="preserve"> </w:t>
      </w:r>
      <w:r>
        <w:t xml:space="preserve">многогранника,</w:t>
      </w:r>
      <w:r>
        <w:rPr>
          <w:spacing w:val="-9"/>
        </w:rPr>
        <w:t xml:space="preserve"> </w:t>
      </w:r>
      <w:r>
        <w:t xml:space="preserve">правильный</w:t>
      </w:r>
      <w:r>
        <w:rPr>
          <w:spacing w:val="-16"/>
        </w:rPr>
        <w:t xml:space="preserve"> </w:t>
      </w:r>
      <w:r>
        <w:rPr>
          <w:spacing w:val="-2"/>
        </w:rPr>
        <w:t xml:space="preserve">многогранник;</w:t>
      </w:r>
      <w:r/>
    </w:p>
    <w:p>
      <w:pPr>
        <w:pStyle w:val="967"/>
        <w:ind w:right="855"/>
        <w:spacing w:before="163" w:line="357" w:lineRule="auto"/>
      </w:pPr>
      <w:r>
        <w:t xml:space="preserve">распознавать основные виды многогранников (пирамида, призма, прямоугольный параллелепипед, куб);</w:t>
      </w:r>
      <w:r/>
    </w:p>
    <w:p>
      <w:pPr>
        <w:pStyle w:val="967"/>
        <w:ind w:right="843"/>
        <w:spacing w:before="5" w:line="360" w:lineRule="auto"/>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r/>
    </w:p>
    <w:p>
      <w:pPr>
        <w:pStyle w:val="967"/>
        <w:ind w:left="943" w:right="1617" w:firstLine="0"/>
        <w:spacing w:before="1" w:line="357" w:lineRule="auto"/>
      </w:pPr>
      <w:r>
        <w:t xml:space="preserve">оперировать</w:t>
      </w:r>
      <w:r>
        <w:rPr>
          <w:spacing w:val="-11"/>
        </w:rPr>
        <w:t xml:space="preserve"> </w:t>
      </w:r>
      <w:r>
        <w:t xml:space="preserve">понятиями:</w:t>
      </w:r>
      <w:r>
        <w:rPr>
          <w:spacing w:val="-14"/>
        </w:rPr>
        <w:t xml:space="preserve"> </w:t>
      </w:r>
      <w:r>
        <w:t xml:space="preserve">секущая</w:t>
      </w:r>
      <w:r>
        <w:rPr>
          <w:spacing w:val="-8"/>
        </w:rPr>
        <w:t xml:space="preserve"> </w:t>
      </w:r>
      <w:r>
        <w:t xml:space="preserve">плоскость,</w:t>
      </w:r>
      <w:r>
        <w:rPr>
          <w:spacing w:val="-7"/>
        </w:rPr>
        <w:t xml:space="preserve"> </w:t>
      </w:r>
      <w:r>
        <w:t xml:space="preserve">сечение</w:t>
      </w:r>
      <w:r>
        <w:rPr>
          <w:spacing w:val="-9"/>
        </w:rPr>
        <w:t xml:space="preserve"> </w:t>
      </w:r>
      <w:r>
        <w:t xml:space="preserve">многогранников; объяснять принципы построения сечений, используя метод следов;</w:t>
      </w:r>
      <w:r/>
    </w:p>
    <w:p>
      <w:pPr>
        <w:pStyle w:val="967"/>
        <w:ind w:right="839"/>
        <w:jc w:val="right"/>
        <w:spacing w:before="6" w:line="360" w:lineRule="auto"/>
        <w:tabs>
          <w:tab w:val="left" w:pos="2031" w:leader="none"/>
          <w:tab w:val="left" w:pos="3499" w:leader="none"/>
          <w:tab w:val="left" w:pos="5043" w:leader="none"/>
          <w:tab w:val="left" w:pos="7120" w:leader="none"/>
          <w:tab w:val="left" w:pos="8333" w:leader="none"/>
          <w:tab w:val="left" w:pos="9091" w:leader="none"/>
        </w:tabs>
      </w:pPr>
      <w:r>
        <w:t xml:space="preserve">строить</w:t>
      </w:r>
      <w:r>
        <w:rPr>
          <w:spacing w:val="40"/>
        </w:rPr>
        <w:t xml:space="preserve"> </w:t>
      </w:r>
      <w:r>
        <w:t xml:space="preserve">сечения</w:t>
      </w:r>
      <w:r>
        <w:rPr>
          <w:spacing w:val="40"/>
        </w:rPr>
        <w:t xml:space="preserve"> </w:t>
      </w:r>
      <w:r>
        <w:t xml:space="preserve">многогранников</w:t>
      </w:r>
      <w:r>
        <w:rPr>
          <w:spacing w:val="40"/>
        </w:rPr>
        <w:t xml:space="preserve"> </w:t>
      </w:r>
      <w:r>
        <w:t xml:space="preserve">методом</w:t>
      </w:r>
      <w:r>
        <w:rPr>
          <w:spacing w:val="40"/>
        </w:rPr>
        <w:t xml:space="preserve"> </w:t>
      </w:r>
      <w:r>
        <w:t xml:space="preserve">следов,</w:t>
      </w:r>
      <w:r>
        <w:rPr>
          <w:spacing w:val="40"/>
        </w:rPr>
        <w:t xml:space="preserve"> </w:t>
      </w:r>
      <w:r>
        <w:t xml:space="preserve">выполнять</w:t>
      </w:r>
      <w:r>
        <w:rPr>
          <w:spacing w:val="40"/>
        </w:rPr>
        <w:t xml:space="preserve"> </w:t>
      </w:r>
      <w:r>
        <w:t xml:space="preserve">(выносные) плоские чертежи из рисунков простых объёмных фигур:</w:t>
      </w:r>
      <w:r>
        <w:rPr>
          <w:spacing w:val="-1"/>
        </w:rPr>
        <w:t xml:space="preserve"> </w:t>
      </w:r>
      <w:r>
        <w:t xml:space="preserve">вид сверху, сбоку, снизу; решать</w:t>
      </w:r>
      <w:r>
        <w:rPr>
          <w:spacing w:val="40"/>
        </w:rPr>
        <w:t xml:space="preserve"> </w:t>
      </w:r>
      <w:r>
        <w:t xml:space="preserve">задачи</w:t>
      </w:r>
      <w:r>
        <w:rPr>
          <w:spacing w:val="40"/>
        </w:rPr>
        <w:t xml:space="preserve"> </w:t>
      </w:r>
      <w:r>
        <w:t xml:space="preserve">на</w:t>
      </w:r>
      <w:r>
        <w:rPr>
          <w:spacing w:val="40"/>
        </w:rPr>
        <w:t xml:space="preserve"> </w:t>
      </w:r>
      <w:r>
        <w:t xml:space="preserve">нахождение</w:t>
      </w:r>
      <w:r>
        <w:rPr>
          <w:spacing w:val="40"/>
        </w:rPr>
        <w:t xml:space="preserve"> </w:t>
      </w:r>
      <w:r>
        <w:t xml:space="preserve">геометрических</w:t>
      </w:r>
      <w:r>
        <w:rPr>
          <w:spacing w:val="40"/>
        </w:rPr>
        <w:t xml:space="preserve"> </w:t>
      </w:r>
      <w:r>
        <w:t xml:space="preserve">величин</w:t>
      </w:r>
      <w:r>
        <w:rPr>
          <w:spacing w:val="40"/>
        </w:rPr>
        <w:t xml:space="preserve"> </w:t>
      </w:r>
      <w:r>
        <w:t xml:space="preserve">по</w:t>
      </w:r>
      <w:r>
        <w:rPr>
          <w:spacing w:val="40"/>
        </w:rPr>
        <w:t xml:space="preserve"> </w:t>
      </w:r>
      <w:r>
        <w:t xml:space="preserve">образцам</w:t>
      </w:r>
      <w:r>
        <w:rPr>
          <w:spacing w:val="40"/>
        </w:rPr>
        <w:t xml:space="preserve"> </w:t>
      </w:r>
      <w:r>
        <w:t xml:space="preserve">или </w:t>
      </w:r>
      <w:r>
        <w:rPr>
          <w:spacing w:val="-2"/>
        </w:rPr>
        <w:t xml:space="preserve">алгоритмам,</w:t>
      </w:r>
      <w:r>
        <w:tab/>
      </w:r>
      <w:r>
        <w:rPr>
          <w:spacing w:val="-2"/>
        </w:rPr>
        <w:t xml:space="preserve">применяя</w:t>
      </w:r>
      <w:r>
        <w:tab/>
      </w:r>
      <w:r>
        <w:rPr>
          <w:spacing w:val="-2"/>
        </w:rPr>
        <w:t xml:space="preserve">известные</w:t>
      </w:r>
      <w:r>
        <w:tab/>
      </w:r>
      <w:r>
        <w:rPr>
          <w:spacing w:val="-2"/>
        </w:rPr>
        <w:t xml:space="preserve">аналитические</w:t>
      </w:r>
      <w:r>
        <w:tab/>
      </w:r>
      <w:r>
        <w:rPr>
          <w:spacing w:val="-2"/>
        </w:rPr>
        <w:t xml:space="preserve">методы</w:t>
      </w:r>
      <w:r>
        <w:tab/>
      </w:r>
      <w:r>
        <w:rPr>
          <w:spacing w:val="-4"/>
        </w:rPr>
        <w:t xml:space="preserve">при</w:t>
      </w:r>
      <w:r>
        <w:tab/>
      </w:r>
      <w:r>
        <w:rPr>
          <w:spacing w:val="-2"/>
        </w:rPr>
        <w:t xml:space="preserve">решении </w:t>
      </w:r>
      <w:r>
        <w:t xml:space="preserve">стандартных</w:t>
      </w:r>
      <w:r>
        <w:rPr>
          <w:spacing w:val="80"/>
        </w:rPr>
        <w:t xml:space="preserve"> </w:t>
      </w:r>
      <w:r>
        <w:t xml:space="preserve">математических</w:t>
      </w:r>
      <w:r>
        <w:rPr>
          <w:spacing w:val="80"/>
        </w:rPr>
        <w:t xml:space="preserve"> </w:t>
      </w:r>
      <w:r>
        <w:t xml:space="preserve">задач</w:t>
      </w:r>
      <w:r>
        <w:rPr>
          <w:spacing w:val="80"/>
        </w:rPr>
        <w:t xml:space="preserve"> </w:t>
      </w:r>
      <w:r>
        <w:t xml:space="preserve">на</w:t>
      </w:r>
      <w:r>
        <w:rPr>
          <w:spacing w:val="80"/>
        </w:rPr>
        <w:t xml:space="preserve"> </w:t>
      </w:r>
      <w:r>
        <w:t xml:space="preserve">вычисление</w:t>
      </w:r>
      <w:r>
        <w:rPr>
          <w:spacing w:val="80"/>
        </w:rPr>
        <w:t xml:space="preserve"> </w:t>
      </w:r>
      <w:r>
        <w:t xml:space="preserve">расстояний</w:t>
      </w:r>
      <w:r>
        <w:rPr>
          <w:spacing w:val="80"/>
        </w:rPr>
        <w:t xml:space="preserve"> </w:t>
      </w:r>
      <w:r>
        <w:t xml:space="preserve">между</w:t>
      </w:r>
      <w:r>
        <w:rPr>
          <w:spacing w:val="80"/>
        </w:rPr>
        <w:t xml:space="preserve"> </w:t>
      </w:r>
      <w:r>
        <w:t xml:space="preserve">двумя точками,</w:t>
      </w:r>
      <w:r>
        <w:rPr>
          <w:spacing w:val="34"/>
        </w:rPr>
        <w:t xml:space="preserve"> </w:t>
      </w:r>
      <w:r>
        <w:t xml:space="preserve">от</w:t>
      </w:r>
      <w:r>
        <w:rPr>
          <w:spacing w:val="31"/>
        </w:rPr>
        <w:t xml:space="preserve"> </w:t>
      </w:r>
      <w:r>
        <w:t xml:space="preserve">точки</w:t>
      </w:r>
      <w:r>
        <w:rPr>
          <w:spacing w:val="32"/>
        </w:rPr>
        <w:t xml:space="preserve"> </w:t>
      </w:r>
      <w:r>
        <w:t xml:space="preserve">до</w:t>
      </w:r>
      <w:r>
        <w:rPr>
          <w:spacing w:val="33"/>
        </w:rPr>
        <w:t xml:space="preserve"> </w:t>
      </w:r>
      <w:r>
        <w:t xml:space="preserve">прямой,</w:t>
      </w:r>
      <w:r>
        <w:rPr>
          <w:spacing w:val="35"/>
        </w:rPr>
        <w:t xml:space="preserve"> </w:t>
      </w:r>
      <w:r>
        <w:t xml:space="preserve">от</w:t>
      </w:r>
      <w:r>
        <w:rPr>
          <w:spacing w:val="31"/>
        </w:rPr>
        <w:t xml:space="preserve"> </w:t>
      </w:r>
      <w:r>
        <w:t xml:space="preserve">точки</w:t>
      </w:r>
      <w:r>
        <w:rPr>
          <w:spacing w:val="32"/>
        </w:rPr>
        <w:t xml:space="preserve"> </w:t>
      </w:r>
      <w:r>
        <w:t xml:space="preserve">до</w:t>
      </w:r>
      <w:r>
        <w:rPr>
          <w:spacing w:val="28"/>
        </w:rPr>
        <w:t xml:space="preserve"> </w:t>
      </w:r>
      <w:r>
        <w:t xml:space="preserve">плоскости,</w:t>
      </w:r>
      <w:r>
        <w:rPr>
          <w:spacing w:val="35"/>
        </w:rPr>
        <w:t xml:space="preserve"> </w:t>
      </w:r>
      <w:r>
        <w:t xml:space="preserve">между</w:t>
      </w:r>
      <w:r>
        <w:rPr>
          <w:spacing w:val="28"/>
        </w:rPr>
        <w:t xml:space="preserve"> </w:t>
      </w:r>
      <w:r>
        <w:rPr>
          <w:spacing w:val="-2"/>
        </w:rPr>
        <w:t xml:space="preserve">скрещивающимися</w:t>
      </w:r>
      <w:r/>
    </w:p>
    <w:p>
      <w:pPr>
        <w:pStyle w:val="967"/>
        <w:ind w:firstLine="0"/>
        <w:jc w:val="left"/>
        <w:spacing w:before="3"/>
      </w:pPr>
      <w:r>
        <w:rPr>
          <w:spacing w:val="-2"/>
        </w:rPr>
        <w:t xml:space="preserve">прямыми;</w:t>
      </w:r>
      <w:r/>
    </w:p>
    <w:p>
      <w:pPr>
        <w:pStyle w:val="967"/>
        <w:ind w:right="839"/>
        <w:spacing w:before="158" w:line="360" w:lineRule="auto"/>
      </w:pPr>
      <w:r>
        <w:t xml:space="preserve">решать задачи на нахож</w:t>
      </w:r>
      <w:r>
        <w:t xml:space="preserve">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r/>
    </w:p>
    <w:p>
      <w:pPr>
        <w:pStyle w:val="967"/>
        <w:ind w:right="855"/>
        <w:spacing w:line="362" w:lineRule="auto"/>
      </w:pPr>
      <w: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r/>
    </w:p>
    <w:p>
      <w:pPr>
        <w:pStyle w:val="967"/>
        <w:ind w:left="943" w:firstLine="0"/>
        <w:spacing w:line="314" w:lineRule="exact"/>
      </w:pPr>
      <w:r>
        <w:t xml:space="preserve">оперировать</w:t>
      </w:r>
      <w:r>
        <w:rPr>
          <w:spacing w:val="15"/>
        </w:rPr>
        <w:t xml:space="preserve"> </w:t>
      </w:r>
      <w:r>
        <w:t xml:space="preserve">понятиями:</w:t>
      </w:r>
      <w:r>
        <w:rPr>
          <w:spacing w:val="12"/>
        </w:rPr>
        <w:t xml:space="preserve"> </w:t>
      </w:r>
      <w:r>
        <w:t xml:space="preserve">симметрия</w:t>
      </w:r>
      <w:r>
        <w:rPr>
          <w:spacing w:val="18"/>
        </w:rPr>
        <w:t xml:space="preserve"> </w:t>
      </w:r>
      <w:r>
        <w:t xml:space="preserve">в</w:t>
      </w:r>
      <w:r>
        <w:rPr>
          <w:spacing w:val="16"/>
        </w:rPr>
        <w:t xml:space="preserve"> </w:t>
      </w:r>
      <w:r>
        <w:t xml:space="preserve">пространстве,</w:t>
      </w:r>
      <w:r>
        <w:rPr>
          <w:spacing w:val="20"/>
        </w:rPr>
        <w:t xml:space="preserve"> </w:t>
      </w:r>
      <w:r>
        <w:t xml:space="preserve">центр,</w:t>
      </w:r>
      <w:r>
        <w:rPr>
          <w:spacing w:val="20"/>
        </w:rPr>
        <w:t xml:space="preserve"> </w:t>
      </w:r>
      <w:r>
        <w:t xml:space="preserve">ось</w:t>
      </w:r>
      <w:r>
        <w:rPr>
          <w:spacing w:val="15"/>
        </w:rPr>
        <w:t xml:space="preserve"> </w:t>
      </w:r>
      <w:r>
        <w:t xml:space="preserve">и</w:t>
      </w:r>
      <w:r>
        <w:rPr>
          <w:spacing w:val="17"/>
        </w:rPr>
        <w:t xml:space="preserve"> </w:t>
      </w:r>
      <w:r>
        <w:rPr>
          <w:spacing w:val="-2"/>
        </w:rPr>
        <w:t xml:space="preserve">плоскость</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симметрии,</w:t>
      </w:r>
      <w:r>
        <w:rPr>
          <w:spacing w:val="-6"/>
        </w:rPr>
        <w:t xml:space="preserve"> </w:t>
      </w:r>
      <w:r>
        <w:t xml:space="preserve">центр,</w:t>
      </w:r>
      <w:r>
        <w:rPr>
          <w:spacing w:val="-5"/>
        </w:rPr>
        <w:t xml:space="preserve"> </w:t>
      </w:r>
      <w:r>
        <w:t xml:space="preserve">ось</w:t>
      </w:r>
      <w:r>
        <w:rPr>
          <w:spacing w:val="-10"/>
        </w:rPr>
        <w:t xml:space="preserve"> </w:t>
      </w:r>
      <w:r>
        <w:t xml:space="preserve">и</w:t>
      </w:r>
      <w:r>
        <w:rPr>
          <w:spacing w:val="-7"/>
        </w:rPr>
        <w:t xml:space="preserve"> </w:t>
      </w:r>
      <w:r>
        <w:t xml:space="preserve">плоскость</w:t>
      </w:r>
      <w:r>
        <w:rPr>
          <w:spacing w:val="-10"/>
        </w:rPr>
        <w:t xml:space="preserve"> </w:t>
      </w:r>
      <w:r>
        <w:t xml:space="preserve">симметрии</w:t>
      </w:r>
      <w:r>
        <w:rPr>
          <w:spacing w:val="-8"/>
        </w:rPr>
        <w:t xml:space="preserve"> </w:t>
      </w:r>
      <w:r>
        <w:rPr>
          <w:spacing w:val="-2"/>
        </w:rPr>
        <w:t xml:space="preserve">фигуры;</w:t>
      </w:r>
      <w:r/>
    </w:p>
    <w:p>
      <w:pPr>
        <w:pStyle w:val="967"/>
        <w:ind w:right="843"/>
        <w:spacing w:before="163" w:line="360" w:lineRule="auto"/>
      </w:pPr>
      <w:r>
        <w:t xml:space="preserve">извлекать, преобразовывать и интерпретировать информацию о пространственных геометрических фигурах, представленную на чертежах и </w:t>
      </w:r>
      <w:r>
        <w:rPr>
          <w:spacing w:val="-2"/>
        </w:rPr>
        <w:t xml:space="preserve">рисунках;</w:t>
      </w:r>
      <w:r/>
    </w:p>
    <w:p>
      <w:pPr>
        <w:pStyle w:val="967"/>
        <w:ind w:right="846"/>
        <w:spacing w:before="2" w:line="360" w:lineRule="auto"/>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r/>
    </w:p>
    <w:p>
      <w:pPr>
        <w:pStyle w:val="967"/>
        <w:ind w:right="846"/>
        <w:spacing w:before="1" w:line="357" w:lineRule="auto"/>
      </w:pPr>
      <w:r>
        <w:t xml:space="preserve">применять простейшие программные средства и электронно- коммуникационные системы при решении стереометрических задач;</w:t>
      </w:r>
      <w:r/>
    </w:p>
    <w:p>
      <w:pPr>
        <w:pStyle w:val="967"/>
        <w:ind w:right="861"/>
        <w:spacing w:before="5" w:line="357" w:lineRule="auto"/>
      </w:pPr>
      <w:r>
        <w:t xml:space="preserve">приводить примеры математических закономерностей в природе и жизни, распознавать проявление законов геометрии в искусстве;</w:t>
      </w:r>
      <w:r/>
    </w:p>
    <w:p>
      <w:pPr>
        <w:pStyle w:val="967"/>
        <w:ind w:right="850"/>
        <w:spacing w:before="6" w:line="360" w:lineRule="auto"/>
      </w:pPr>
      <w:r>
        <w:t xml:space="preserve">применять полученные знания на практике: анализировать реальные ситуации и применят</w:t>
      </w:r>
      <w:r>
        <w:t xml:space="preserve">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t xml:space="preserve">задачи, связанные с нахождением геометрических величин.</w:t>
      </w:r>
      <w:r/>
    </w:p>
    <w:p>
      <w:pPr>
        <w:pStyle w:val="969"/>
        <w:numPr>
          <w:ilvl w:val="3"/>
          <w:numId w:val="126"/>
        </w:numPr>
        <w:ind w:left="1997" w:right="0" w:hanging="1054"/>
        <w:jc w:val="both"/>
        <w:spacing w:before="2" w:after="0" w:line="240" w:lineRule="auto"/>
        <w:tabs>
          <w:tab w:val="left" w:pos="1997" w:leader="none"/>
        </w:tabs>
        <w:rPr>
          <w:sz w:val="28"/>
        </w:rPr>
      </w:pPr>
      <w:r>
        <w:rPr>
          <w:sz w:val="28"/>
        </w:rPr>
        <w:t xml:space="preserve">Предметные</w:t>
      </w:r>
      <w:r>
        <w:rPr>
          <w:spacing w:val="28"/>
          <w:sz w:val="28"/>
        </w:rPr>
        <w:t xml:space="preserve">  </w:t>
      </w:r>
      <w:r>
        <w:rPr>
          <w:sz w:val="28"/>
        </w:rPr>
        <w:t xml:space="preserve">результаты</w:t>
      </w:r>
      <w:r>
        <w:rPr>
          <w:spacing w:val="28"/>
          <w:sz w:val="28"/>
        </w:rPr>
        <w:t xml:space="preserve">  </w:t>
      </w:r>
      <w:r>
        <w:rPr>
          <w:sz w:val="28"/>
        </w:rPr>
        <w:t xml:space="preserve">по</w:t>
      </w:r>
      <w:r>
        <w:rPr>
          <w:spacing w:val="28"/>
          <w:sz w:val="28"/>
        </w:rPr>
        <w:t xml:space="preserve">  </w:t>
      </w:r>
      <w:r>
        <w:rPr>
          <w:sz w:val="28"/>
        </w:rPr>
        <w:t xml:space="preserve">отдельным</w:t>
      </w:r>
      <w:r>
        <w:rPr>
          <w:spacing w:val="29"/>
          <w:sz w:val="28"/>
        </w:rPr>
        <w:t xml:space="preserve">  </w:t>
      </w:r>
      <w:r>
        <w:rPr>
          <w:sz w:val="28"/>
        </w:rPr>
        <w:t xml:space="preserve">темам</w:t>
      </w:r>
      <w:r>
        <w:rPr>
          <w:spacing w:val="29"/>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firstLine="0"/>
        <w:spacing w:before="158"/>
      </w:pPr>
      <w:r>
        <w:t xml:space="preserve">«Геометрия».</w:t>
      </w:r>
      <w:r>
        <w:rPr>
          <w:spacing w:val="-3"/>
        </w:rPr>
        <w:t xml:space="preserve"> </w:t>
      </w:r>
      <w:r>
        <w:t xml:space="preserve">К</w:t>
      </w:r>
      <w:r>
        <w:rPr>
          <w:spacing w:val="-6"/>
        </w:rPr>
        <w:t xml:space="preserve"> </w:t>
      </w:r>
      <w:r>
        <w:t xml:space="preserve">концу</w:t>
      </w:r>
      <w:r>
        <w:rPr>
          <w:spacing w:val="-12"/>
        </w:rPr>
        <w:t xml:space="preserve"> </w:t>
      </w:r>
      <w:r>
        <w:t xml:space="preserve">11</w:t>
      </w:r>
      <w:r>
        <w:rPr>
          <w:spacing w:val="-7"/>
        </w:rPr>
        <w:t xml:space="preserve"> </w:t>
      </w:r>
      <w:r>
        <w:t xml:space="preserve">класса</w:t>
      </w:r>
      <w:r>
        <w:rPr>
          <w:spacing w:val="-6"/>
        </w:rPr>
        <w:t xml:space="preserve"> </w:t>
      </w:r>
      <w:r>
        <w:t xml:space="preserve">обучающийся</w:t>
      </w:r>
      <w:r>
        <w:rPr>
          <w:spacing w:val="-6"/>
        </w:rPr>
        <w:t xml:space="preserve"> </w:t>
      </w:r>
      <w:r>
        <w:rPr>
          <w:spacing w:val="-2"/>
        </w:rPr>
        <w:t xml:space="preserve">научится:</w:t>
      </w:r>
      <w:r/>
    </w:p>
    <w:p>
      <w:pPr>
        <w:pStyle w:val="967"/>
        <w:ind w:right="853"/>
        <w:spacing w:before="163" w:line="360" w:lineRule="auto"/>
      </w:pPr>
      <w: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r/>
    </w:p>
    <w:p>
      <w:pPr>
        <w:pStyle w:val="967"/>
        <w:ind w:left="943" w:right="2518" w:firstLine="0"/>
        <w:jc w:val="left"/>
        <w:spacing w:before="1" w:line="357" w:lineRule="auto"/>
      </w:pPr>
      <w:r>
        <w:t xml:space="preserve">распознавать</w:t>
      </w:r>
      <w:r>
        <w:rPr>
          <w:spacing w:val="-9"/>
        </w:rPr>
        <w:t xml:space="preserve"> </w:t>
      </w:r>
      <w:r>
        <w:t xml:space="preserve">тела</w:t>
      </w:r>
      <w:r>
        <w:rPr>
          <w:spacing w:val="-6"/>
        </w:rPr>
        <w:t xml:space="preserve"> </w:t>
      </w:r>
      <w:r>
        <w:t xml:space="preserve">вращения</w:t>
      </w:r>
      <w:r>
        <w:rPr>
          <w:spacing w:val="-6"/>
        </w:rPr>
        <w:t xml:space="preserve"> </w:t>
      </w:r>
      <w:r>
        <w:t xml:space="preserve">(цилиндр,</w:t>
      </w:r>
      <w:r>
        <w:rPr>
          <w:spacing w:val="-4"/>
        </w:rPr>
        <w:t xml:space="preserve"> </w:t>
      </w:r>
      <w:r>
        <w:t xml:space="preserve">конус,</w:t>
      </w:r>
      <w:r>
        <w:rPr>
          <w:spacing w:val="-4"/>
        </w:rPr>
        <w:t xml:space="preserve"> </w:t>
      </w:r>
      <w:r>
        <w:t xml:space="preserve">сфера</w:t>
      </w:r>
      <w:r>
        <w:rPr>
          <w:spacing w:val="-6"/>
        </w:rPr>
        <w:t xml:space="preserve"> </w:t>
      </w:r>
      <w:r>
        <w:t xml:space="preserve">и</w:t>
      </w:r>
      <w:r>
        <w:rPr>
          <w:spacing w:val="-10"/>
        </w:rPr>
        <w:t xml:space="preserve"> </w:t>
      </w:r>
      <w:r>
        <w:t xml:space="preserve">шар); объяснять способы получения тел вращения;</w:t>
      </w:r>
      <w:r/>
    </w:p>
    <w:p>
      <w:pPr>
        <w:pStyle w:val="967"/>
        <w:ind w:left="943" w:firstLine="0"/>
        <w:jc w:val="left"/>
        <w:spacing w:before="6"/>
      </w:pPr>
      <w:r>
        <w:t xml:space="preserve">классифицировать</w:t>
      </w:r>
      <w:r>
        <w:rPr>
          <w:spacing w:val="-9"/>
        </w:rPr>
        <w:t xml:space="preserve"> </w:t>
      </w:r>
      <w:r>
        <w:t xml:space="preserve">взаимное</w:t>
      </w:r>
      <w:r>
        <w:rPr>
          <w:spacing w:val="-7"/>
        </w:rPr>
        <w:t xml:space="preserve"> </w:t>
      </w:r>
      <w:r>
        <w:t xml:space="preserve">расположение</w:t>
      </w:r>
      <w:r>
        <w:rPr>
          <w:spacing w:val="-6"/>
        </w:rPr>
        <w:t xml:space="preserve"> </w:t>
      </w:r>
      <w:r>
        <w:t xml:space="preserve">сферы</w:t>
      </w:r>
      <w:r>
        <w:rPr>
          <w:spacing w:val="-7"/>
        </w:rPr>
        <w:t xml:space="preserve"> </w:t>
      </w:r>
      <w:r>
        <w:t xml:space="preserve">и</w:t>
      </w:r>
      <w:r>
        <w:rPr>
          <w:spacing w:val="-7"/>
        </w:rPr>
        <w:t xml:space="preserve"> </w:t>
      </w:r>
      <w:r>
        <w:rPr>
          <w:spacing w:val="-2"/>
        </w:rPr>
        <w:t xml:space="preserve">плоскости;</w:t>
      </w:r>
      <w:r/>
    </w:p>
    <w:p>
      <w:pPr>
        <w:pStyle w:val="967"/>
        <w:ind w:right="856"/>
        <w:spacing w:before="163" w:line="360" w:lineRule="auto"/>
      </w:pPr>
      <w: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r/>
    </w:p>
    <w:p>
      <w:pPr>
        <w:pStyle w:val="967"/>
        <w:ind w:right="856"/>
        <w:spacing w:before="1" w:line="357" w:lineRule="auto"/>
      </w:pPr>
      <w:r>
        <w:t xml:space="preserve">вычислять объёмы и площади поверхностей тел вращения, геометрических тел с применением формул;</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spacing w:before="67" w:line="362" w:lineRule="auto"/>
      </w:pPr>
      <w:r>
        <w:t xml:space="preserve">оперировать понятиями: многогранник, вписанный в сферу и описанный около сферы, сфера, вписанная в многогранник или тело вращения;</w:t>
      </w:r>
      <w:r/>
    </w:p>
    <w:p>
      <w:pPr>
        <w:pStyle w:val="967"/>
        <w:ind w:right="859"/>
        <w:spacing w:line="362" w:lineRule="auto"/>
      </w:pPr>
      <w:r>
        <w:t xml:space="preserve">вычислять соотношения между площадями поверхностей и объёмами подобных тел;</w:t>
      </w:r>
      <w:r/>
    </w:p>
    <w:p>
      <w:pPr>
        <w:pStyle w:val="967"/>
        <w:ind w:right="847"/>
        <w:spacing w:line="357" w:lineRule="auto"/>
      </w:pPr>
      <w:r>
        <w:t xml:space="preserve">изображать изучаемые фигуры от руки и с применением простых</w:t>
      </w:r>
      <w:r>
        <w:rPr>
          <w:spacing w:val="40"/>
        </w:rPr>
        <w:t xml:space="preserve"> </w:t>
      </w:r>
      <w:r>
        <w:t xml:space="preserve">чертёжных инструментов;</w:t>
      </w:r>
      <w:r/>
    </w:p>
    <w:p>
      <w:pPr>
        <w:pStyle w:val="967"/>
        <w:ind w:right="852"/>
        <w:spacing w:line="362" w:lineRule="auto"/>
      </w:pPr>
      <w:r>
        <w:t xml:space="preserve">выполнять (выносные) плоские чертежи из рисунков простых объёмных фигур: вид сверху, сбоку, снизу, строить сечения тел вращения;</w:t>
      </w:r>
      <w:r/>
    </w:p>
    <w:p>
      <w:pPr>
        <w:pStyle w:val="967"/>
        <w:ind w:right="847"/>
        <w:spacing w:line="360" w:lineRule="auto"/>
      </w:pPr>
      <w:r>
        <w:t xml:space="preserve">извлекать, интерпретировать и преобразовывать информацию о пространственных геометрических фигурах, представленную на чертежах и </w:t>
      </w:r>
      <w:r>
        <w:rPr>
          <w:spacing w:val="-2"/>
        </w:rPr>
        <w:t xml:space="preserve">рисунках;</w:t>
      </w:r>
      <w:r/>
    </w:p>
    <w:p>
      <w:pPr>
        <w:pStyle w:val="967"/>
        <w:ind w:left="943" w:firstLine="0"/>
      </w:pPr>
      <w:r>
        <w:t xml:space="preserve">оперировать</w:t>
      </w:r>
      <w:r>
        <w:rPr>
          <w:spacing w:val="-10"/>
        </w:rPr>
        <w:t xml:space="preserve"> </w:t>
      </w:r>
      <w:r>
        <w:t xml:space="preserve">понятием</w:t>
      </w:r>
      <w:r>
        <w:rPr>
          <w:spacing w:val="-7"/>
        </w:rPr>
        <w:t xml:space="preserve"> </w:t>
      </w:r>
      <w:r>
        <w:t xml:space="preserve">вектор</w:t>
      </w:r>
      <w:r>
        <w:rPr>
          <w:spacing w:val="-8"/>
        </w:rPr>
        <w:t xml:space="preserve"> </w:t>
      </w:r>
      <w:r>
        <w:t xml:space="preserve">в</w:t>
      </w:r>
      <w:r>
        <w:rPr>
          <w:spacing w:val="-9"/>
        </w:rPr>
        <w:t xml:space="preserve"> </w:t>
      </w:r>
      <w:r>
        <w:rPr>
          <w:spacing w:val="-2"/>
        </w:rPr>
        <w:t xml:space="preserve">пространстве;</w:t>
      </w:r>
      <w:r/>
    </w:p>
    <w:p>
      <w:pPr>
        <w:pStyle w:val="967"/>
        <w:ind w:right="860"/>
        <w:spacing w:before="153" w:line="357" w:lineRule="auto"/>
      </w:pPr>
      <w:r>
        <w:t xml:space="preserve">выполнять действия сложения векторов, вычитания векторов и умножения вектора на число, объяснять, какими свойствами они обладают;</w:t>
      </w:r>
      <w:r/>
    </w:p>
    <w:p>
      <w:pPr>
        <w:pStyle w:val="967"/>
        <w:ind w:left="943" w:firstLine="0"/>
        <w:spacing w:before="6"/>
      </w:pPr>
      <w:r>
        <w:t xml:space="preserve">применять</w:t>
      </w:r>
      <w:r>
        <w:rPr>
          <w:spacing w:val="-12"/>
        </w:rPr>
        <w:t xml:space="preserve"> </w:t>
      </w:r>
      <w:r>
        <w:t xml:space="preserve">правило</w:t>
      </w:r>
      <w:r>
        <w:rPr>
          <w:spacing w:val="-10"/>
        </w:rPr>
        <w:t xml:space="preserve"> </w:t>
      </w:r>
      <w:r>
        <w:rPr>
          <w:spacing w:val="-2"/>
        </w:rPr>
        <w:t xml:space="preserve">параллелепипеда;</w:t>
      </w:r>
      <w:r/>
    </w:p>
    <w:p>
      <w:pPr>
        <w:pStyle w:val="967"/>
        <w:ind w:right="858"/>
        <w:spacing w:before="158" w:line="362" w:lineRule="auto"/>
      </w:pPr>
      <w: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r/>
    </w:p>
    <w:p>
      <w:pPr>
        <w:pStyle w:val="967"/>
        <w:ind w:right="844"/>
        <w:spacing w:line="362" w:lineRule="auto"/>
      </w:pPr>
      <w: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r/>
    </w:p>
    <w:p>
      <w:pPr>
        <w:pStyle w:val="967"/>
        <w:ind w:left="943" w:firstLine="0"/>
        <w:spacing w:line="314" w:lineRule="exact"/>
      </w:pPr>
      <w:r>
        <w:t xml:space="preserve">задавать</w:t>
      </w:r>
      <w:r>
        <w:rPr>
          <w:spacing w:val="-12"/>
        </w:rPr>
        <w:t xml:space="preserve"> </w:t>
      </w:r>
      <w:r>
        <w:t xml:space="preserve">плоскость</w:t>
      </w:r>
      <w:r>
        <w:rPr>
          <w:spacing w:val="-6"/>
        </w:rPr>
        <w:t xml:space="preserve"> </w:t>
      </w:r>
      <w:r>
        <w:t xml:space="preserve">уравнением</w:t>
      </w:r>
      <w:r>
        <w:rPr>
          <w:spacing w:val="-8"/>
        </w:rPr>
        <w:t xml:space="preserve"> </w:t>
      </w:r>
      <w:r>
        <w:t xml:space="preserve">в</w:t>
      </w:r>
      <w:r>
        <w:rPr>
          <w:spacing w:val="-10"/>
        </w:rPr>
        <w:t xml:space="preserve"> </w:t>
      </w:r>
      <w:r>
        <w:t xml:space="preserve">декартовой</w:t>
      </w:r>
      <w:r>
        <w:rPr>
          <w:spacing w:val="-10"/>
        </w:rPr>
        <w:t xml:space="preserve"> </w:t>
      </w:r>
      <w:r>
        <w:t xml:space="preserve">системе</w:t>
      </w:r>
      <w:r>
        <w:rPr>
          <w:spacing w:val="-8"/>
        </w:rPr>
        <w:t xml:space="preserve"> </w:t>
      </w:r>
      <w:r>
        <w:rPr>
          <w:spacing w:val="-2"/>
        </w:rPr>
        <w:t xml:space="preserve">координат;</w:t>
      </w:r>
      <w:r/>
    </w:p>
    <w:p>
      <w:pPr>
        <w:pStyle w:val="967"/>
        <w:ind w:right="846"/>
        <w:spacing w:before="154" w:line="360" w:lineRule="auto"/>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r/>
    </w:p>
    <w:p>
      <w:pPr>
        <w:pStyle w:val="967"/>
        <w:ind w:right="846"/>
        <w:spacing w:before="1" w:line="357" w:lineRule="auto"/>
      </w:pPr>
      <w:r>
        <w:t xml:space="preserve">решать простейшие геометрические задачи на применение векторно- координатного метода;</w:t>
      </w:r>
      <w:r/>
    </w:p>
    <w:p>
      <w:pPr>
        <w:pStyle w:val="967"/>
        <w:ind w:right="859"/>
        <w:spacing w:before="6" w:line="360" w:lineRule="auto"/>
      </w:pPr>
      <w: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2" w:lineRule="auto"/>
      </w:pPr>
      <w:r>
        <w:t xml:space="preserve">применять простейшие программные средства и электронно- коммуникационные системы при решении стереометрических задач;</w:t>
      </w:r>
      <w:r/>
    </w:p>
    <w:p>
      <w:pPr>
        <w:pStyle w:val="967"/>
        <w:ind w:right="856"/>
        <w:spacing w:line="362" w:lineRule="auto"/>
      </w:pPr>
      <w:r>
        <w:t xml:space="preserve">приводить примеры математических закономерностей в природе и жизни, распознавать проявление законов геометрии в искусстве;</w:t>
      </w:r>
      <w:r/>
    </w:p>
    <w:p>
      <w:pPr>
        <w:pStyle w:val="967"/>
        <w:ind w:right="851"/>
        <w:spacing w:line="360" w:lineRule="auto"/>
      </w:pPr>
      <w:r>
        <w:t xml:space="preserve">применять полученные знания на практике: анализировать реальные ситуации и применят</w:t>
      </w:r>
      <w:r>
        <w:t xml:space="preserve">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t xml:space="preserve">задачи, связанные с нахождением геометрических величин.</w:t>
      </w:r>
      <w:r/>
    </w:p>
    <w:p>
      <w:pPr>
        <w:pStyle w:val="969"/>
        <w:numPr>
          <w:ilvl w:val="1"/>
          <w:numId w:val="126"/>
        </w:numPr>
        <w:ind w:left="233" w:right="843" w:firstLine="710"/>
        <w:jc w:val="both"/>
        <w:spacing w:before="0" w:after="0" w:line="362" w:lineRule="auto"/>
        <w:tabs>
          <w:tab w:val="left" w:pos="1575" w:leader="none"/>
        </w:tabs>
        <w:rPr>
          <w:sz w:val="28"/>
        </w:rPr>
      </w:pPr>
      <w:r>
        <w:rPr>
          <w:sz w:val="28"/>
        </w:rPr>
        <w:t xml:space="preserve">Федеральная рабочая программа учебного курса «Вероятность и </w:t>
      </w:r>
      <w:r>
        <w:rPr>
          <w:spacing w:val="-2"/>
          <w:sz w:val="28"/>
        </w:rPr>
        <w:t xml:space="preserve">статистика».</w:t>
      </w:r>
      <w:r/>
    </w:p>
    <w:p>
      <w:pPr>
        <w:pStyle w:val="969"/>
        <w:numPr>
          <w:ilvl w:val="2"/>
          <w:numId w:val="126"/>
        </w:numPr>
        <w:ind w:left="1786" w:right="0" w:hanging="843"/>
        <w:jc w:val="both"/>
        <w:spacing w:before="0" w:after="0" w:line="319" w:lineRule="exact"/>
        <w:tabs>
          <w:tab w:val="left" w:pos="1786"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3"/>
          <w:numId w:val="126"/>
        </w:numPr>
        <w:ind w:left="233" w:right="844" w:firstLine="710"/>
        <w:jc w:val="both"/>
        <w:spacing w:before="147" w:after="0" w:line="360" w:lineRule="auto"/>
        <w:tabs>
          <w:tab w:val="left" w:pos="1997" w:leader="none"/>
        </w:tabs>
        <w:rPr>
          <w:sz w:val="28"/>
        </w:rPr>
      </w:pPr>
      <w:r>
        <w:rPr>
          <w:sz w:val="28"/>
        </w:rPr>
        <w:t xml:space="preserve">Учебн</w:t>
      </w:r>
      <w:r>
        <w:rPr>
          <w:sz w:val="28"/>
        </w:rPr>
        <w:t xml:space="preserve">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w:t>
      </w:r>
      <w:r>
        <w:rPr>
          <w:spacing w:val="40"/>
          <w:sz w:val="28"/>
        </w:rPr>
        <w:t xml:space="preserve"> </w:t>
      </w:r>
      <w:r>
        <w:rPr>
          <w:sz w:val="28"/>
        </w:rPr>
        <w:t xml:space="preserve">теории вероятностей ка</w:t>
      </w:r>
      <w:r>
        <w:rPr>
          <w:sz w:val="28"/>
        </w:rPr>
        <w:t xml:space="preserve">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w:t>
      </w:r>
      <w:r>
        <w:rPr>
          <w:spacing w:val="40"/>
          <w:sz w:val="28"/>
        </w:rPr>
        <w:t xml:space="preserve"> </w:t>
      </w:r>
      <w:r>
        <w:rPr>
          <w:sz w:val="28"/>
        </w:rPr>
        <w:t xml:space="preserve">познания как неотъемлемой части современного естественно-научного </w:t>
      </w:r>
      <w:r>
        <w:rPr>
          <w:spacing w:val="-2"/>
          <w:sz w:val="28"/>
        </w:rPr>
        <w:t xml:space="preserve">мировоззрения.</w:t>
      </w:r>
      <w:r/>
    </w:p>
    <w:p>
      <w:pPr>
        <w:pStyle w:val="969"/>
        <w:numPr>
          <w:ilvl w:val="3"/>
          <w:numId w:val="126"/>
        </w:numPr>
        <w:ind w:left="233" w:right="844" w:firstLine="710"/>
        <w:jc w:val="both"/>
        <w:spacing w:before="0" w:after="0" w:line="360" w:lineRule="auto"/>
        <w:tabs>
          <w:tab w:val="left" w:pos="1997" w:leader="none"/>
        </w:tabs>
        <w:rPr>
          <w:sz w:val="28"/>
        </w:rPr>
      </w:pPr>
      <w:r>
        <w:rPr>
          <w:sz w:val="28"/>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w:t>
      </w:r>
      <w:r>
        <w:rPr>
          <w:sz w:val="28"/>
        </w:rPr>
        <w:t xml:space="preserve">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w:t>
      </w:r>
      <w:r>
        <w:rPr>
          <w:spacing w:val="77"/>
          <w:sz w:val="28"/>
        </w:rPr>
        <w:t xml:space="preserve"> </w:t>
      </w:r>
      <w:r>
        <w:rPr>
          <w:sz w:val="28"/>
        </w:rPr>
        <w:t xml:space="preserve">и</w:t>
      </w:r>
      <w:r>
        <w:rPr>
          <w:spacing w:val="80"/>
          <w:sz w:val="28"/>
        </w:rPr>
        <w:t xml:space="preserve"> </w:t>
      </w:r>
      <w:r>
        <w:rPr>
          <w:sz w:val="28"/>
        </w:rPr>
        <w:t xml:space="preserve">демографических</w:t>
      </w:r>
      <w:r>
        <w:rPr>
          <w:spacing w:val="77"/>
          <w:sz w:val="28"/>
        </w:rPr>
        <w:t xml:space="preserve"> </w:t>
      </w:r>
      <w:r>
        <w:rPr>
          <w:sz w:val="28"/>
        </w:rPr>
        <w:t xml:space="preserve">величин,</w:t>
      </w:r>
      <w:r>
        <w:rPr>
          <w:spacing w:val="80"/>
          <w:sz w:val="28"/>
        </w:rPr>
        <w:t xml:space="preserve"> </w:t>
      </w:r>
      <w:r>
        <w:rPr>
          <w:sz w:val="28"/>
        </w:rPr>
        <w:t xml:space="preserve">погрешностей</w:t>
      </w:r>
      <w:r>
        <w:rPr>
          <w:spacing w:val="80"/>
          <w:sz w:val="28"/>
        </w:rPr>
        <w:t xml:space="preserve"> </w:t>
      </w:r>
      <w:r>
        <w:rPr>
          <w:sz w:val="28"/>
        </w:rPr>
        <w:t xml:space="preserve">в</w:t>
      </w:r>
      <w:r>
        <w:rPr>
          <w:spacing w:val="80"/>
          <w:sz w:val="28"/>
        </w:rPr>
        <w:t xml:space="preserve"> </w:t>
      </w:r>
      <w:r>
        <w:rPr>
          <w:sz w:val="28"/>
        </w:rPr>
        <w:t xml:space="preserve">различного</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9" w:firstLine="0"/>
        <w:spacing w:before="67" w:line="362" w:lineRule="auto"/>
      </w:pPr>
      <w:r>
        <w:t xml:space="preserve">рода измерениях, длительности безотказной работы технических устройств, характеристик массовых явлений и процессов в обществе.</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В</w:t>
      </w:r>
      <w:r>
        <w:rPr>
          <w:spacing w:val="25"/>
          <w:sz w:val="28"/>
        </w:rPr>
        <w:t xml:space="preserve"> </w:t>
      </w:r>
      <w:r>
        <w:rPr>
          <w:sz w:val="28"/>
        </w:rPr>
        <w:t xml:space="preserve">соответствии</w:t>
      </w:r>
      <w:r>
        <w:rPr>
          <w:spacing w:val="29"/>
          <w:sz w:val="28"/>
        </w:rPr>
        <w:t xml:space="preserve"> </w:t>
      </w:r>
      <w:r>
        <w:rPr>
          <w:sz w:val="28"/>
        </w:rPr>
        <w:t xml:space="preserve">с</w:t>
      </w:r>
      <w:r>
        <w:rPr>
          <w:spacing w:val="34"/>
          <w:sz w:val="28"/>
        </w:rPr>
        <w:t xml:space="preserve"> </w:t>
      </w:r>
      <w:r>
        <w:rPr>
          <w:sz w:val="28"/>
        </w:rPr>
        <w:t xml:space="preserve">указанными</w:t>
      </w:r>
      <w:r>
        <w:rPr>
          <w:spacing w:val="33"/>
          <w:sz w:val="28"/>
        </w:rPr>
        <w:t xml:space="preserve"> </w:t>
      </w:r>
      <w:r>
        <w:rPr>
          <w:sz w:val="28"/>
        </w:rPr>
        <w:t xml:space="preserve">целями</w:t>
      </w:r>
      <w:r>
        <w:rPr>
          <w:spacing w:val="28"/>
          <w:sz w:val="28"/>
        </w:rPr>
        <w:t xml:space="preserve"> </w:t>
      </w:r>
      <w:r>
        <w:rPr>
          <w:sz w:val="28"/>
        </w:rPr>
        <w:t xml:space="preserve">в</w:t>
      </w:r>
      <w:r>
        <w:rPr>
          <w:spacing w:val="28"/>
          <w:sz w:val="28"/>
        </w:rPr>
        <w:t xml:space="preserve"> </w:t>
      </w:r>
      <w:r>
        <w:rPr>
          <w:sz w:val="28"/>
        </w:rPr>
        <w:t xml:space="preserve">структуре</w:t>
      </w:r>
      <w:r>
        <w:rPr>
          <w:spacing w:val="34"/>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right="850" w:firstLine="0"/>
        <w:spacing w:before="164" w:line="360" w:lineRule="auto"/>
      </w:pPr>
      <w:r>
        <w:t xml:space="preserve">«Вероятность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r/>
    </w:p>
    <w:p>
      <w:pPr>
        <w:pStyle w:val="969"/>
        <w:numPr>
          <w:ilvl w:val="3"/>
          <w:numId w:val="126"/>
        </w:numPr>
        <w:ind w:left="233" w:right="843" w:firstLine="710"/>
        <w:jc w:val="both"/>
        <w:spacing w:before="1" w:after="0" w:line="360" w:lineRule="auto"/>
        <w:tabs>
          <w:tab w:val="left" w:pos="1997" w:leader="none"/>
        </w:tabs>
        <w:rPr>
          <w:sz w:val="28"/>
        </w:rPr>
      </w:pPr>
      <w:r>
        <w:rPr>
          <w:sz w:val="28"/>
        </w:rPr>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r/>
    </w:p>
    <w:p>
      <w:pPr>
        <w:pStyle w:val="969"/>
        <w:numPr>
          <w:ilvl w:val="3"/>
          <w:numId w:val="126"/>
        </w:numPr>
        <w:ind w:left="233" w:right="841" w:firstLine="710"/>
        <w:jc w:val="both"/>
        <w:spacing w:before="1" w:after="0" w:line="360" w:lineRule="auto"/>
        <w:tabs>
          <w:tab w:val="left" w:pos="1997" w:leader="none"/>
        </w:tabs>
        <w:rPr>
          <w:sz w:val="28"/>
        </w:rPr>
      </w:pPr>
      <w:r>
        <w:rPr>
          <w:sz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w:t>
      </w:r>
      <w:r>
        <w:rPr>
          <w:sz w:val="28"/>
        </w:rPr>
        <w:t xml:space="preserve">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r/>
    </w:p>
    <w:p>
      <w:pPr>
        <w:pStyle w:val="969"/>
        <w:numPr>
          <w:ilvl w:val="3"/>
          <w:numId w:val="126"/>
        </w:numPr>
        <w:ind w:left="233" w:right="853" w:firstLine="710"/>
        <w:jc w:val="both"/>
        <w:spacing w:before="0" w:after="0" w:line="360" w:lineRule="auto"/>
        <w:tabs>
          <w:tab w:val="left" w:pos="1997" w:leader="none"/>
        </w:tabs>
        <w:rPr>
          <w:sz w:val="28"/>
        </w:rPr>
      </w:pPr>
      <w:r>
        <w:rPr>
          <w:sz w:val="28"/>
        </w:rPr>
        <w:t xml:space="preserve">Темы, связанные с непрерывными случайными величинами, акцентируют</w:t>
      </w:r>
      <w:r>
        <w:rPr>
          <w:spacing w:val="-2"/>
          <w:sz w:val="28"/>
        </w:rPr>
        <w:t xml:space="preserve"> </w:t>
      </w:r>
      <w:r>
        <w:rPr>
          <w:sz w:val="28"/>
        </w:rPr>
        <w:t xml:space="preserve">внимание обучающихся на описании</w:t>
      </w:r>
      <w:r>
        <w:rPr>
          <w:spacing w:val="-1"/>
          <w:sz w:val="28"/>
        </w:rPr>
        <w:t xml:space="preserve"> </w:t>
      </w:r>
      <w:r>
        <w:rPr>
          <w:sz w:val="28"/>
        </w:rPr>
        <w:t xml:space="preserve">и</w:t>
      </w:r>
      <w:r>
        <w:rPr>
          <w:spacing w:val="-1"/>
          <w:sz w:val="28"/>
        </w:rPr>
        <w:t xml:space="preserve"> </w:t>
      </w:r>
      <w:r>
        <w:rPr>
          <w:sz w:val="28"/>
        </w:rPr>
        <w:t xml:space="preserve">изучении</w:t>
      </w:r>
      <w:r>
        <w:rPr>
          <w:spacing w:val="-1"/>
          <w:sz w:val="28"/>
        </w:rPr>
        <w:t xml:space="preserve"> </w:t>
      </w:r>
      <w:r>
        <w:rPr>
          <w:sz w:val="28"/>
        </w:rPr>
        <w:t xml:space="preserve">случайных</w:t>
      </w:r>
      <w:r>
        <w:rPr>
          <w:spacing w:val="-5"/>
          <w:sz w:val="28"/>
        </w:rPr>
        <w:t xml:space="preserve"> </w:t>
      </w:r>
      <w:r>
        <w:rPr>
          <w:sz w:val="28"/>
        </w:rPr>
        <w:t xml:space="preserve">явлений с помощью непрерывных функций. Основное внимание уделяется</w:t>
      </w:r>
      <w:r>
        <w:rPr>
          <w:spacing w:val="40"/>
          <w:sz w:val="28"/>
        </w:rPr>
        <w:t xml:space="preserve"> </w:t>
      </w:r>
      <w:r>
        <w:rPr>
          <w:sz w:val="28"/>
        </w:rPr>
        <w:t xml:space="preserve">показательному и нормальному распределениям, при этом предполагается ознакомительное изучение материала без доказательств применяемых фактов.</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Общее</w:t>
      </w:r>
      <w:r>
        <w:rPr>
          <w:spacing w:val="-9"/>
          <w:sz w:val="28"/>
        </w:rPr>
        <w:t xml:space="preserve"> </w:t>
      </w:r>
      <w:r>
        <w:rPr>
          <w:sz w:val="28"/>
        </w:rPr>
        <w:t xml:space="preserve">число</w:t>
      </w:r>
      <w:r>
        <w:rPr>
          <w:spacing w:val="-6"/>
          <w:sz w:val="28"/>
        </w:rPr>
        <w:t xml:space="preserve"> </w:t>
      </w:r>
      <w:r>
        <w:rPr>
          <w:sz w:val="28"/>
        </w:rPr>
        <w:t xml:space="preserve">часов,</w:t>
      </w:r>
      <w:r>
        <w:rPr>
          <w:spacing w:val="-4"/>
          <w:sz w:val="28"/>
        </w:rPr>
        <w:t xml:space="preserve"> </w:t>
      </w:r>
      <w:r>
        <w:rPr>
          <w:sz w:val="28"/>
        </w:rPr>
        <w:t xml:space="preserve">рекомендованных</w:t>
      </w:r>
      <w:r>
        <w:rPr>
          <w:spacing w:val="-9"/>
          <w:sz w:val="28"/>
        </w:rPr>
        <w:t xml:space="preserve"> </w:t>
      </w:r>
      <w:r>
        <w:rPr>
          <w:sz w:val="28"/>
        </w:rPr>
        <w:t xml:space="preserve">для</w:t>
      </w:r>
      <w:r>
        <w:rPr>
          <w:spacing w:val="-8"/>
          <w:sz w:val="28"/>
        </w:rPr>
        <w:t xml:space="preserve"> </w:t>
      </w:r>
      <w:r>
        <w:rPr>
          <w:sz w:val="28"/>
        </w:rPr>
        <w:t xml:space="preserve">изучения</w:t>
      </w:r>
      <w:r>
        <w:rPr>
          <w:spacing w:val="-5"/>
          <w:sz w:val="28"/>
        </w:rPr>
        <w:t xml:space="preserve"> </w:t>
      </w:r>
      <w:r>
        <w:rPr>
          <w:sz w:val="28"/>
        </w:rPr>
        <w:t xml:space="preserve">учебного</w:t>
      </w:r>
      <w:r>
        <w:rPr>
          <w:spacing w:val="-5"/>
          <w:sz w:val="28"/>
        </w:rPr>
        <w:t xml:space="preserve"> </w:t>
      </w:r>
      <w:r>
        <w:rPr>
          <w:spacing w:val="-2"/>
          <w:sz w:val="28"/>
        </w:rPr>
        <w:t xml:space="preserve">курса</w:t>
      </w:r>
      <w:r/>
    </w:p>
    <w:p>
      <w:pPr>
        <w:pStyle w:val="967"/>
        <w:ind w:right="841" w:firstLine="0"/>
        <w:spacing w:before="162" w:line="362" w:lineRule="auto"/>
      </w:pPr>
      <w:r>
        <w:t xml:space="preserve">«Вероятность и статистика» – </w:t>
      </w:r>
      <w:r>
        <w:rPr>
          <w:position w:val="1"/>
        </w:rPr>
        <w:t xml:space="preserve">68 часов: в 10 классе – 34 часа (1 час в неделю),</w:t>
      </w:r>
      <w:r>
        <w:rPr>
          <w:spacing w:val="27"/>
          <w:position w:val="1"/>
        </w:rPr>
        <w:t xml:space="preserve"> </w:t>
      </w:r>
      <w:r>
        <w:rPr>
          <w:position w:val="1"/>
        </w:rPr>
        <w:t xml:space="preserve">в</w:t>
      </w:r>
      <w:r>
        <w:rPr>
          <w:spacing w:val="40"/>
          <w:position w:val="1"/>
        </w:rPr>
        <w:t xml:space="preserve"> </w:t>
      </w:r>
      <w:r>
        <w:t xml:space="preserve">11 классе – 34 часа (1 час в неделю).</w:t>
      </w:r>
      <w:r/>
    </w:p>
    <w:p>
      <w:pPr>
        <w:pStyle w:val="969"/>
        <w:numPr>
          <w:ilvl w:val="2"/>
          <w:numId w:val="126"/>
        </w:numPr>
        <w:ind w:left="1786" w:right="0" w:hanging="843"/>
        <w:jc w:val="both"/>
        <w:spacing w:before="0" w:after="0" w:line="315" w:lineRule="exact"/>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7"/>
        <w:ind w:right="852"/>
        <w:spacing w:before="163" w:line="360" w:lineRule="auto"/>
      </w:pPr>
      <w:r>
        <w:t xml:space="preserve">Представление данных с помощью таблиц и диаграмм. Среднее арифметическое,</w:t>
      </w:r>
      <w:r>
        <w:rPr>
          <w:spacing w:val="-1"/>
        </w:rPr>
        <w:t xml:space="preserve"> </w:t>
      </w:r>
      <w:r>
        <w:t xml:space="preserve">медиана,</w:t>
      </w:r>
      <w:r>
        <w:rPr>
          <w:spacing w:val="-5"/>
        </w:rPr>
        <w:t xml:space="preserve"> </w:t>
      </w:r>
      <w:r>
        <w:t xml:space="preserve">наибольшее</w:t>
      </w:r>
      <w:r>
        <w:rPr>
          <w:spacing w:val="-2"/>
        </w:rPr>
        <w:t xml:space="preserve"> </w:t>
      </w:r>
      <w:r>
        <w:t xml:space="preserve">и</w:t>
      </w:r>
      <w:r>
        <w:rPr>
          <w:spacing w:val="-7"/>
        </w:rPr>
        <w:t xml:space="preserve"> </w:t>
      </w:r>
      <w:r>
        <w:t xml:space="preserve">наименьшее</w:t>
      </w:r>
      <w:r>
        <w:rPr>
          <w:spacing w:val="-2"/>
        </w:rPr>
        <w:t xml:space="preserve"> </w:t>
      </w:r>
      <w:r>
        <w:t xml:space="preserve">значения,</w:t>
      </w:r>
      <w:r>
        <w:rPr>
          <w:spacing w:val="-5"/>
        </w:rPr>
        <w:t xml:space="preserve"> </w:t>
      </w:r>
      <w:r>
        <w:t xml:space="preserve">размах,</w:t>
      </w:r>
      <w:r>
        <w:rPr>
          <w:spacing w:val="-1"/>
        </w:rPr>
        <w:t xml:space="preserve"> </w:t>
      </w:r>
      <w:r>
        <w:t xml:space="preserve">дисперсия и стандартное отклонение числовых наборов.</w:t>
      </w:r>
      <w:r/>
    </w:p>
    <w:p>
      <w:pPr>
        <w:pStyle w:val="967"/>
        <w:ind w:right="843"/>
        <w:spacing w:before="1" w:line="357" w:lineRule="auto"/>
      </w:pPr>
      <w:r>
        <w:t xml:space="preserve">Случайные эксперименты (опыты) и случайные события. Элементарные события</w:t>
      </w:r>
      <w:r>
        <w:rPr>
          <w:spacing w:val="44"/>
        </w:rPr>
        <w:t xml:space="preserve">  </w:t>
      </w:r>
      <w:r>
        <w:t xml:space="preserve">(исходы).</w:t>
      </w:r>
      <w:r>
        <w:rPr>
          <w:spacing w:val="44"/>
        </w:rPr>
        <w:t xml:space="preserve">  </w:t>
      </w:r>
      <w:r>
        <w:t xml:space="preserve">Вероятность</w:t>
      </w:r>
      <w:r>
        <w:rPr>
          <w:spacing w:val="43"/>
        </w:rPr>
        <w:t xml:space="preserve">  </w:t>
      </w:r>
      <w:r>
        <w:t xml:space="preserve">случайного</w:t>
      </w:r>
      <w:r>
        <w:rPr>
          <w:spacing w:val="45"/>
        </w:rPr>
        <w:t xml:space="preserve">  </w:t>
      </w:r>
      <w:r>
        <w:t xml:space="preserve">события.</w:t>
      </w:r>
      <w:r>
        <w:rPr>
          <w:spacing w:val="44"/>
        </w:rPr>
        <w:t xml:space="preserve">  </w:t>
      </w:r>
      <w:r>
        <w:t xml:space="preserve">Близость</w:t>
      </w:r>
      <w:r>
        <w:rPr>
          <w:spacing w:val="43"/>
        </w:rPr>
        <w:t xml:space="preserve">  </w:t>
      </w:r>
      <w:r>
        <w:t xml:space="preserve">частоты</w:t>
      </w:r>
      <w:r>
        <w:rPr>
          <w:spacing w:val="52"/>
        </w:rPr>
        <w:t xml:space="preserve">  </w:t>
      </w:r>
      <w:r>
        <w:rPr>
          <w:spacing w:val="-10"/>
        </w:rPr>
        <w:t xml:space="preserve">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0" w:firstLine="0"/>
        <w:spacing w:before="67" w:line="360" w:lineRule="auto"/>
      </w:pPr>
      <w:r>
        <w:t xml:space="preserve">вероятности событий. Случайные опыты с равновозможными элементарными событиями. Вероятности событий в опытах с равновозможными элементарными </w:t>
      </w:r>
      <w:r>
        <w:rPr>
          <w:spacing w:val="-2"/>
        </w:rPr>
        <w:t xml:space="preserve">событиями.</w:t>
      </w:r>
      <w:r/>
    </w:p>
    <w:p>
      <w:pPr>
        <w:pStyle w:val="967"/>
        <w:ind w:right="859"/>
        <w:spacing w:before="2" w:line="362" w:lineRule="auto"/>
      </w:pPr>
      <w:r>
        <w:t xml:space="preserve">Операции над событиями: пересечение, объединение, противоположные события. Диаграммы Эйлера. Формула сложения вероятностей.</w:t>
      </w:r>
      <w:r/>
    </w:p>
    <w:p>
      <w:pPr>
        <w:pStyle w:val="967"/>
        <w:ind w:right="857"/>
        <w:spacing w:line="362" w:lineRule="auto"/>
      </w:pPr>
      <w:r>
        <w:t xml:space="preserve">Условная вероятность. Умножение вероятностей. Дерево случайного эксперимента. Формула полной вероятности. Независимые события.</w:t>
      </w:r>
      <w:r/>
    </w:p>
    <w:p>
      <w:pPr>
        <w:pStyle w:val="967"/>
        <w:ind w:right="855"/>
        <w:spacing w:line="357" w:lineRule="auto"/>
      </w:pPr>
      <w:r>
        <w:t xml:space="preserve">Комбинаторное правило умножения. Перестановки и факториал. Число сочетаний. Треугольник Паскаля. Формула бинома Ньютона.</w:t>
      </w:r>
      <w:r/>
    </w:p>
    <w:p>
      <w:pPr>
        <w:pStyle w:val="967"/>
        <w:ind w:right="856"/>
        <w:spacing w:line="360" w:lineRule="auto"/>
      </w:pPr>
      <w:r>
        <w:t xml:space="preserve">Бинарный случайный опыт (испытание), успех и неудача. Независимые испытания. Серия независимых испытаний до первого успеха. Серия</w:t>
      </w:r>
      <w:r>
        <w:rPr>
          <w:spacing w:val="40"/>
        </w:rPr>
        <w:t xml:space="preserve"> </w:t>
      </w:r>
      <w:r>
        <w:t xml:space="preserve">независимых испытаний Бернулли.</w:t>
      </w:r>
      <w:r/>
    </w:p>
    <w:p>
      <w:pPr>
        <w:pStyle w:val="967"/>
        <w:ind w:right="849"/>
        <w:spacing w:line="360" w:lineRule="auto"/>
      </w:pPr>
      <w:r>
        <w:t xml:space="preserve">Случайная величина. Распределение вероятностей. Диаграмма распределения. Примеры распределений, в том числе, геометрическое и </w:t>
      </w:r>
      <w:r>
        <w:rPr>
          <w:spacing w:val="-2"/>
        </w:rPr>
        <w:t xml:space="preserve">биномиальное.</w:t>
      </w:r>
      <w:r/>
    </w:p>
    <w:p>
      <w:pPr>
        <w:pStyle w:val="969"/>
        <w:numPr>
          <w:ilvl w:val="2"/>
          <w:numId w:val="126"/>
        </w:numPr>
        <w:ind w:left="1786" w:right="0" w:hanging="843"/>
        <w:jc w:val="both"/>
        <w:spacing w:before="0" w:after="0" w:line="318" w:lineRule="exact"/>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7"/>
        <w:ind w:right="849"/>
        <w:spacing w:before="159" w:line="360" w:lineRule="auto"/>
      </w:pPr>
      <w:r>
        <w:t xml:space="preserve">Числовые характеристики случайных величин: математическое ожидание, дисперсия и стандартное отклонение. Примеры применения</w:t>
      </w:r>
      <w:r>
        <w:t xml:space="preserve">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r/>
    </w:p>
    <w:p>
      <w:pPr>
        <w:pStyle w:val="967"/>
        <w:ind w:right="860"/>
        <w:spacing w:before="3" w:line="357" w:lineRule="auto"/>
      </w:pPr>
      <w:r>
        <w:t xml:space="preserve">Закон больших чисел и его роль в науке, природе и обществе. Выборочный метод исследований.</w:t>
      </w:r>
      <w:r/>
    </w:p>
    <w:p>
      <w:pPr>
        <w:pStyle w:val="967"/>
        <w:ind w:right="843"/>
        <w:spacing w:before="6" w:line="360" w:lineRule="auto"/>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r/>
    </w:p>
    <w:p>
      <w:pPr>
        <w:pStyle w:val="969"/>
        <w:numPr>
          <w:ilvl w:val="2"/>
          <w:numId w:val="126"/>
        </w:numPr>
        <w:ind w:left="233" w:right="847" w:firstLine="710"/>
        <w:jc w:val="both"/>
        <w:spacing w:before="1" w:after="0" w:line="360" w:lineRule="auto"/>
        <w:tabs>
          <w:tab w:val="left" w:pos="1786" w:leader="none"/>
        </w:tabs>
        <w:rPr>
          <w:sz w:val="28"/>
        </w:rPr>
      </w:pPr>
      <w:r>
        <w:rPr>
          <w:sz w:val="28"/>
        </w:rP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w:t>
      </w:r>
      <w:r>
        <w:rPr>
          <w:spacing w:val="80"/>
          <w:sz w:val="28"/>
        </w:rPr>
        <w:t xml:space="preserve">  </w:t>
      </w:r>
      <w:r>
        <w:rPr>
          <w:sz w:val="28"/>
        </w:rPr>
        <w:t xml:space="preserve">на</w:t>
      </w:r>
      <w:r>
        <w:rPr>
          <w:spacing w:val="80"/>
          <w:sz w:val="28"/>
        </w:rPr>
        <w:t xml:space="preserve">  </w:t>
      </w:r>
      <w:r>
        <w:rPr>
          <w:sz w:val="28"/>
        </w:rPr>
        <w:t xml:space="preserve">достижение</w:t>
      </w:r>
      <w:r>
        <w:rPr>
          <w:spacing w:val="80"/>
          <w:sz w:val="28"/>
        </w:rPr>
        <w:t xml:space="preserve">  </w:t>
      </w:r>
      <w:r>
        <w:rPr>
          <w:sz w:val="28"/>
        </w:rPr>
        <w:t xml:space="preserve">уровня</w:t>
      </w:r>
      <w:r>
        <w:rPr>
          <w:spacing w:val="80"/>
          <w:sz w:val="28"/>
        </w:rPr>
        <w:t xml:space="preserve">  </w:t>
      </w:r>
      <w:r>
        <w:rPr>
          <w:sz w:val="28"/>
        </w:rPr>
        <w:t xml:space="preserve">математической</w:t>
      </w:r>
      <w:r>
        <w:rPr>
          <w:spacing w:val="80"/>
          <w:sz w:val="28"/>
        </w:rPr>
        <w:t xml:space="preserve">  </w:t>
      </w:r>
      <w:r>
        <w:rPr>
          <w:sz w:val="28"/>
        </w:rPr>
        <w:t xml:space="preserve">грамотности,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5" w:firstLine="0"/>
        <w:spacing w:before="67" w:line="362" w:lineRule="auto"/>
      </w:pPr>
      <w:r>
        <w:t xml:space="preserve">необходимого для успешного решения задач и проблем в реальной жизни и создание условий для их общекультурного развития.</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Предметные</w:t>
      </w:r>
      <w:r>
        <w:rPr>
          <w:spacing w:val="28"/>
          <w:sz w:val="28"/>
        </w:rPr>
        <w:t xml:space="preserve">  </w:t>
      </w:r>
      <w:r>
        <w:rPr>
          <w:sz w:val="28"/>
        </w:rPr>
        <w:t xml:space="preserve">результаты</w:t>
      </w:r>
      <w:r>
        <w:rPr>
          <w:spacing w:val="28"/>
          <w:sz w:val="28"/>
        </w:rPr>
        <w:t xml:space="preserve">  </w:t>
      </w:r>
      <w:r>
        <w:rPr>
          <w:sz w:val="28"/>
        </w:rPr>
        <w:t xml:space="preserve">по</w:t>
      </w:r>
      <w:r>
        <w:rPr>
          <w:spacing w:val="28"/>
          <w:sz w:val="28"/>
        </w:rPr>
        <w:t xml:space="preserve">  </w:t>
      </w:r>
      <w:r>
        <w:rPr>
          <w:sz w:val="28"/>
        </w:rPr>
        <w:t xml:space="preserve">отдельным</w:t>
      </w:r>
      <w:r>
        <w:rPr>
          <w:spacing w:val="29"/>
          <w:sz w:val="28"/>
        </w:rPr>
        <w:t xml:space="preserve">  </w:t>
      </w:r>
      <w:r>
        <w:rPr>
          <w:sz w:val="28"/>
        </w:rPr>
        <w:t xml:space="preserve">темам</w:t>
      </w:r>
      <w:r>
        <w:rPr>
          <w:spacing w:val="29"/>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left="943" w:right="2126" w:hanging="711"/>
        <w:spacing w:before="164" w:line="362" w:lineRule="auto"/>
      </w:pPr>
      <w:r>
        <w:t xml:space="preserve">«Вероятность</w:t>
      </w:r>
      <w:r>
        <w:rPr>
          <w:spacing w:val="-7"/>
        </w:rPr>
        <w:t xml:space="preserve"> </w:t>
      </w:r>
      <w:r>
        <w:t xml:space="preserve">и</w:t>
      </w:r>
      <w:r>
        <w:rPr>
          <w:spacing w:val="-5"/>
        </w:rPr>
        <w:t xml:space="preserve"> </w:t>
      </w:r>
      <w:r>
        <w:t xml:space="preserve">статистика». К</w:t>
      </w:r>
      <w:r>
        <w:rPr>
          <w:spacing w:val="-4"/>
        </w:rPr>
        <w:t xml:space="preserve"> </w:t>
      </w:r>
      <w:r>
        <w:t xml:space="preserve">концу</w:t>
      </w:r>
      <w:r>
        <w:rPr>
          <w:spacing w:val="-9"/>
        </w:rPr>
        <w:t xml:space="preserve"> </w:t>
      </w:r>
      <w:r>
        <w:t xml:space="preserve">10</w:t>
      </w:r>
      <w:r>
        <w:rPr>
          <w:spacing w:val="-5"/>
        </w:rPr>
        <w:t xml:space="preserve"> </w:t>
      </w:r>
      <w:r>
        <w:t xml:space="preserve">класса</w:t>
      </w:r>
      <w:r>
        <w:rPr>
          <w:spacing w:val="-4"/>
        </w:rPr>
        <w:t xml:space="preserve"> </w:t>
      </w:r>
      <w:r>
        <w:t xml:space="preserve">обучающийся</w:t>
      </w:r>
      <w:r>
        <w:rPr>
          <w:spacing w:val="-3"/>
        </w:rPr>
        <w:t xml:space="preserve"> </w:t>
      </w:r>
      <w:r>
        <w:t xml:space="preserve">научится: читать и строить таблицы и диаграммы;</w:t>
      </w:r>
      <w:r/>
    </w:p>
    <w:p>
      <w:pPr>
        <w:pStyle w:val="967"/>
        <w:ind w:right="854"/>
        <w:spacing w:line="362" w:lineRule="auto"/>
      </w:pPr>
      <w:r>
        <w:t xml:space="preserve">оперировать понятиями: среднее арифметическое, медиана, наибольшее, наименьшее значение, размах массива числовых данных;</w:t>
      </w:r>
      <w:r/>
    </w:p>
    <w:p>
      <w:pPr>
        <w:pStyle w:val="967"/>
        <w:ind w:right="853"/>
        <w:spacing w:line="360" w:lineRule="auto"/>
      </w:pPr>
      <w:r>
        <w:t xml:space="preserve">оперировать</w:t>
      </w:r>
      <w:r>
        <w:t xml:space="preserve">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w:t>
      </w:r>
      <w:r>
        <w:rPr>
          <w:spacing w:val="-2"/>
        </w:rPr>
        <w:t xml:space="preserve">экспериментах;</w:t>
      </w:r>
      <w:r/>
    </w:p>
    <w:p>
      <w:pPr>
        <w:pStyle w:val="967"/>
        <w:ind w:right="844"/>
        <w:spacing w:line="360" w:lineRule="auto"/>
      </w:pPr>
      <w: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r/>
    </w:p>
    <w:p>
      <w:pPr>
        <w:pStyle w:val="967"/>
        <w:ind w:right="854"/>
        <w:spacing w:line="362" w:lineRule="auto"/>
      </w:pPr>
      <w: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r/>
    </w:p>
    <w:p>
      <w:pPr>
        <w:pStyle w:val="967"/>
        <w:ind w:left="943" w:firstLine="0"/>
        <w:spacing w:line="313" w:lineRule="exact"/>
      </w:pPr>
      <w:r>
        <w:t xml:space="preserve">применять</w:t>
      </w:r>
      <w:r>
        <w:rPr>
          <w:spacing w:val="-12"/>
        </w:rPr>
        <w:t xml:space="preserve"> </w:t>
      </w:r>
      <w:r>
        <w:t xml:space="preserve">комбинаторное</w:t>
      </w:r>
      <w:r>
        <w:rPr>
          <w:spacing w:val="-9"/>
        </w:rPr>
        <w:t xml:space="preserve"> </w:t>
      </w:r>
      <w:r>
        <w:t xml:space="preserve">правило</w:t>
      </w:r>
      <w:r>
        <w:rPr>
          <w:spacing w:val="-6"/>
        </w:rPr>
        <w:t xml:space="preserve"> </w:t>
      </w:r>
      <w:r>
        <w:t xml:space="preserve">умножения</w:t>
      </w:r>
      <w:r>
        <w:rPr>
          <w:spacing w:val="-9"/>
        </w:rPr>
        <w:t xml:space="preserve"> </w:t>
      </w:r>
      <w:r>
        <w:t xml:space="preserve">при</w:t>
      </w:r>
      <w:r>
        <w:rPr>
          <w:spacing w:val="-10"/>
        </w:rPr>
        <w:t xml:space="preserve"> </w:t>
      </w:r>
      <w:r>
        <w:t xml:space="preserve">решении</w:t>
      </w:r>
      <w:r>
        <w:rPr>
          <w:spacing w:val="-10"/>
        </w:rPr>
        <w:t xml:space="preserve"> </w:t>
      </w:r>
      <w:r>
        <w:rPr>
          <w:spacing w:val="-2"/>
        </w:rPr>
        <w:t xml:space="preserve">задач;</w:t>
      </w:r>
      <w:r/>
    </w:p>
    <w:p>
      <w:pPr>
        <w:pStyle w:val="967"/>
        <w:ind w:right="852"/>
        <w:spacing w:before="149" w:line="360" w:lineRule="auto"/>
      </w:pPr>
      <w: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w:t>
      </w:r>
      <w:r>
        <w:rPr>
          <w:spacing w:val="-2"/>
        </w:rPr>
        <w:t xml:space="preserve">Бернулли;</w:t>
      </w:r>
      <w:r/>
    </w:p>
    <w:p>
      <w:pPr>
        <w:pStyle w:val="967"/>
        <w:ind w:right="857"/>
        <w:spacing w:line="362" w:lineRule="auto"/>
      </w:pPr>
      <w:r>
        <w:t xml:space="preserve">оперировать понятиями: случайная величина, распределение вероятностей, диаграмма распределения.</w:t>
      </w:r>
      <w:r/>
    </w:p>
    <w:p>
      <w:pPr>
        <w:pStyle w:val="969"/>
        <w:numPr>
          <w:ilvl w:val="3"/>
          <w:numId w:val="126"/>
        </w:numPr>
        <w:ind w:left="1997" w:right="0" w:hanging="1054"/>
        <w:jc w:val="both"/>
        <w:spacing w:before="0" w:after="0" w:line="320" w:lineRule="exact"/>
        <w:tabs>
          <w:tab w:val="left" w:pos="1997" w:leader="none"/>
        </w:tabs>
        <w:rPr>
          <w:sz w:val="28"/>
        </w:rPr>
      </w:pPr>
      <w:r>
        <w:rPr>
          <w:sz w:val="28"/>
        </w:rPr>
        <w:t xml:space="preserve">Предметные</w:t>
      </w:r>
      <w:r>
        <w:rPr>
          <w:spacing w:val="28"/>
          <w:sz w:val="28"/>
        </w:rPr>
        <w:t xml:space="preserve">  </w:t>
      </w:r>
      <w:r>
        <w:rPr>
          <w:sz w:val="28"/>
        </w:rPr>
        <w:t xml:space="preserve">результаты</w:t>
      </w:r>
      <w:r>
        <w:rPr>
          <w:spacing w:val="28"/>
          <w:sz w:val="28"/>
        </w:rPr>
        <w:t xml:space="preserve">  </w:t>
      </w:r>
      <w:r>
        <w:rPr>
          <w:sz w:val="28"/>
        </w:rPr>
        <w:t xml:space="preserve">по</w:t>
      </w:r>
      <w:r>
        <w:rPr>
          <w:spacing w:val="28"/>
          <w:sz w:val="28"/>
        </w:rPr>
        <w:t xml:space="preserve">  </w:t>
      </w:r>
      <w:r>
        <w:rPr>
          <w:sz w:val="28"/>
        </w:rPr>
        <w:t xml:space="preserve">отдельным</w:t>
      </w:r>
      <w:r>
        <w:rPr>
          <w:spacing w:val="29"/>
          <w:sz w:val="28"/>
        </w:rPr>
        <w:t xml:space="preserve">  </w:t>
      </w:r>
      <w:r>
        <w:rPr>
          <w:sz w:val="28"/>
        </w:rPr>
        <w:t xml:space="preserve">темам</w:t>
      </w:r>
      <w:r>
        <w:rPr>
          <w:spacing w:val="29"/>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firstLine="0"/>
        <w:spacing w:before="157"/>
      </w:pPr>
      <w:r>
        <w:t xml:space="preserve">«Вероятность</w:t>
      </w:r>
      <w:r>
        <w:rPr>
          <w:spacing w:val="-10"/>
        </w:rPr>
        <w:t xml:space="preserve"> </w:t>
      </w:r>
      <w:r>
        <w:t xml:space="preserve">и</w:t>
      </w:r>
      <w:r>
        <w:rPr>
          <w:spacing w:val="-7"/>
        </w:rPr>
        <w:t xml:space="preserve"> </w:t>
      </w:r>
      <w:r>
        <w:t xml:space="preserve">статистика».</w:t>
      </w:r>
      <w:r>
        <w:rPr>
          <w:spacing w:val="-4"/>
        </w:rPr>
        <w:t xml:space="preserve"> </w:t>
      </w:r>
      <w:r>
        <w:t xml:space="preserve">К</w:t>
      </w:r>
      <w:r>
        <w:rPr>
          <w:spacing w:val="-6"/>
        </w:rPr>
        <w:t xml:space="preserve"> </w:t>
      </w:r>
      <w:r>
        <w:t xml:space="preserve">концу</w:t>
      </w:r>
      <w:r>
        <w:rPr>
          <w:spacing w:val="-11"/>
        </w:rPr>
        <w:t xml:space="preserve"> </w:t>
      </w:r>
      <w:r>
        <w:t xml:space="preserve">11</w:t>
      </w:r>
      <w:r>
        <w:rPr>
          <w:spacing w:val="-8"/>
        </w:rPr>
        <w:t xml:space="preserve"> </w:t>
      </w:r>
      <w:r>
        <w:t xml:space="preserve">класса</w:t>
      </w:r>
      <w:r>
        <w:rPr>
          <w:spacing w:val="-6"/>
        </w:rPr>
        <w:t xml:space="preserve"> </w:t>
      </w:r>
      <w:r>
        <w:t xml:space="preserve">обучающийся</w:t>
      </w:r>
      <w:r>
        <w:rPr>
          <w:spacing w:val="-6"/>
        </w:rPr>
        <w:t xml:space="preserve"> </w:t>
      </w:r>
      <w:r>
        <w:rPr>
          <w:spacing w:val="-2"/>
        </w:rPr>
        <w:t xml:space="preserve">научится:</w:t>
      </w:r>
      <w:r/>
    </w:p>
    <w:p>
      <w:pPr>
        <w:pStyle w:val="967"/>
        <w:ind w:right="857"/>
        <w:spacing w:before="163" w:line="362" w:lineRule="auto"/>
      </w:pPr>
      <w:r>
        <w:t xml:space="preserve">сравнивать вероятности значений случайной величины по распределению или с помощью диаграмм;</w:t>
      </w:r>
      <w:r/>
    </w:p>
    <w:p>
      <w:pPr>
        <w:pStyle w:val="967"/>
        <w:ind w:left="943" w:firstLine="0"/>
        <w:spacing w:line="314" w:lineRule="exact"/>
      </w:pPr>
      <w:r>
        <w:t xml:space="preserve">оперировать</w:t>
      </w:r>
      <w:r>
        <w:rPr>
          <w:spacing w:val="-2"/>
        </w:rPr>
        <w:t xml:space="preserve"> </w:t>
      </w:r>
      <w:r>
        <w:t xml:space="preserve">понятием</w:t>
      </w:r>
      <w:r>
        <w:rPr>
          <w:spacing w:val="1"/>
        </w:rPr>
        <w:t xml:space="preserve"> </w:t>
      </w:r>
      <w:r>
        <w:t xml:space="preserve">математического</w:t>
      </w:r>
      <w:r>
        <w:rPr>
          <w:spacing w:val="4"/>
        </w:rPr>
        <w:t xml:space="preserve"> </w:t>
      </w:r>
      <w:r>
        <w:t xml:space="preserve">ожидания,</w:t>
      </w:r>
      <w:r>
        <w:rPr>
          <w:spacing w:val="3"/>
        </w:rPr>
        <w:t xml:space="preserve"> </w:t>
      </w:r>
      <w:r>
        <w:t xml:space="preserve">приводить</w:t>
      </w:r>
      <w:r>
        <w:rPr>
          <w:spacing w:val="-2"/>
        </w:rPr>
        <w:t xml:space="preserve"> </w:t>
      </w:r>
      <w:r>
        <w:t xml:space="preserve">примеры,</w:t>
      </w:r>
      <w:r>
        <w:rPr>
          <w:spacing w:val="11"/>
        </w:rPr>
        <w:t xml:space="preserve"> </w:t>
      </w:r>
      <w:r>
        <w:rPr>
          <w:spacing w:val="-5"/>
        </w:rPr>
        <w:t xml:space="preserve">как</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firstLine="0"/>
        <w:jc w:val="left"/>
        <w:spacing w:before="67" w:line="362" w:lineRule="auto"/>
        <w:tabs>
          <w:tab w:val="left" w:pos="2108" w:leader="none"/>
          <w:tab w:val="left" w:pos="4370" w:leader="none"/>
          <w:tab w:val="left" w:pos="5906" w:leader="none"/>
          <w:tab w:val="left" w:pos="7527" w:leader="none"/>
          <w:tab w:val="left" w:pos="9057" w:leader="none"/>
        </w:tabs>
      </w:pPr>
      <w:r>
        <w:rPr>
          <w:spacing w:val="-2"/>
        </w:rPr>
        <w:t xml:space="preserve">применяется</w:t>
      </w:r>
      <w:r>
        <w:tab/>
      </w:r>
      <w:r>
        <w:rPr>
          <w:spacing w:val="-2"/>
        </w:rPr>
        <w:t xml:space="preserve">математическое</w:t>
      </w:r>
      <w:r>
        <w:tab/>
      </w:r>
      <w:r>
        <w:rPr>
          <w:spacing w:val="-2"/>
        </w:rPr>
        <w:t xml:space="preserve">ожидание</w:t>
      </w:r>
      <w:r>
        <w:tab/>
      </w:r>
      <w:r>
        <w:rPr>
          <w:spacing w:val="-2"/>
        </w:rPr>
        <w:t xml:space="preserve">случайной</w:t>
      </w:r>
      <w:r>
        <w:tab/>
      </w:r>
      <w:r>
        <w:rPr>
          <w:spacing w:val="-2"/>
        </w:rPr>
        <w:t xml:space="preserve">величины</w:t>
      </w:r>
      <w:r>
        <w:tab/>
      </w:r>
      <w:r>
        <w:rPr>
          <w:spacing w:val="-2"/>
        </w:rPr>
        <w:t xml:space="preserve">находить </w:t>
      </w:r>
      <w:r>
        <w:t xml:space="preserve">математическое ожидание по данному распределению;</w:t>
      </w:r>
      <w:r/>
    </w:p>
    <w:p>
      <w:pPr>
        <w:pStyle w:val="967"/>
        <w:ind w:left="943" w:firstLine="0"/>
        <w:spacing w:line="314" w:lineRule="exact"/>
      </w:pPr>
      <w:r>
        <w:t xml:space="preserve">иметь</w:t>
      </w:r>
      <w:r>
        <w:rPr>
          <w:spacing w:val="-9"/>
        </w:rPr>
        <w:t xml:space="preserve"> </w:t>
      </w:r>
      <w:r>
        <w:t xml:space="preserve">представление</w:t>
      </w:r>
      <w:r>
        <w:rPr>
          <w:spacing w:val="-6"/>
        </w:rPr>
        <w:t xml:space="preserve"> </w:t>
      </w:r>
      <w:r>
        <w:t xml:space="preserve">о</w:t>
      </w:r>
      <w:r>
        <w:rPr>
          <w:spacing w:val="-8"/>
        </w:rPr>
        <w:t xml:space="preserve"> </w:t>
      </w:r>
      <w:r>
        <w:t xml:space="preserve">законе</w:t>
      </w:r>
      <w:r>
        <w:rPr>
          <w:spacing w:val="-6"/>
        </w:rPr>
        <w:t xml:space="preserve"> </w:t>
      </w:r>
      <w:r>
        <w:t xml:space="preserve">больших</w:t>
      </w:r>
      <w:r>
        <w:rPr>
          <w:spacing w:val="-7"/>
        </w:rPr>
        <w:t xml:space="preserve"> </w:t>
      </w:r>
      <w:r>
        <w:rPr>
          <w:spacing w:val="-2"/>
        </w:rPr>
        <w:t xml:space="preserve">чисел;</w:t>
      </w:r>
      <w:r/>
    </w:p>
    <w:p>
      <w:pPr>
        <w:pStyle w:val="967"/>
        <w:ind w:left="943" w:firstLine="0"/>
        <w:spacing w:before="164"/>
      </w:pPr>
      <w:r>
        <w:t xml:space="preserve">иметь</w:t>
      </w:r>
      <w:r>
        <w:rPr>
          <w:spacing w:val="-12"/>
        </w:rPr>
        <w:t xml:space="preserve"> </w:t>
      </w:r>
      <w:r>
        <w:t xml:space="preserve">представление</w:t>
      </w:r>
      <w:r>
        <w:rPr>
          <w:spacing w:val="-9"/>
        </w:rPr>
        <w:t xml:space="preserve"> </w:t>
      </w:r>
      <w:r>
        <w:t xml:space="preserve">о</w:t>
      </w:r>
      <w:r>
        <w:rPr>
          <w:spacing w:val="-9"/>
        </w:rPr>
        <w:t xml:space="preserve"> </w:t>
      </w:r>
      <w:r>
        <w:t xml:space="preserve">нормальном</w:t>
      </w:r>
      <w:r>
        <w:rPr>
          <w:spacing w:val="-9"/>
        </w:rPr>
        <w:t xml:space="preserve"> </w:t>
      </w:r>
      <w:r>
        <w:rPr>
          <w:spacing w:val="-2"/>
        </w:rPr>
        <w:t xml:space="preserve">распределении.</w:t>
      </w:r>
      <w:r/>
    </w:p>
    <w:p>
      <w:pPr>
        <w:pStyle w:val="969"/>
        <w:numPr>
          <w:ilvl w:val="0"/>
          <w:numId w:val="126"/>
        </w:numPr>
        <w:ind w:left="233" w:right="856" w:firstLine="710"/>
        <w:jc w:val="both"/>
        <w:spacing w:before="163" w:after="0" w:line="357" w:lineRule="auto"/>
        <w:tabs>
          <w:tab w:val="left" w:pos="1365" w:leader="none"/>
        </w:tabs>
        <w:rPr>
          <w:sz w:val="28"/>
        </w:rPr>
      </w:pPr>
      <w:r>
        <w:rPr>
          <w:sz w:val="28"/>
        </w:rPr>
        <w:t xml:space="preserve">Федеральная рабочая программа по учебному предмету «Математика» (углублённый уровень).</w:t>
      </w:r>
      <w:r/>
    </w:p>
    <w:p>
      <w:pPr>
        <w:pStyle w:val="969"/>
        <w:numPr>
          <w:ilvl w:val="1"/>
          <w:numId w:val="126"/>
        </w:numPr>
        <w:ind w:left="233" w:right="849" w:firstLine="710"/>
        <w:jc w:val="both"/>
        <w:spacing w:before="5" w:after="0" w:line="360" w:lineRule="auto"/>
        <w:tabs>
          <w:tab w:val="left" w:pos="1575" w:leader="none"/>
        </w:tabs>
        <w:rPr>
          <w:sz w:val="28"/>
        </w:rPr>
      </w:pPr>
      <w:r>
        <w:rPr>
          <w:sz w:val="28"/>
        </w:rPr>
        <w:t xml:space="preserve">Федеральная рабочая программа по учебному предмету «Математика» (углублённый уровень) (предметная область «Математика и информатика»)</w:t>
      </w:r>
      <w:r>
        <w:rPr>
          <w:spacing w:val="80"/>
          <w:sz w:val="28"/>
        </w:rPr>
        <w:t xml:space="preserve"> </w:t>
      </w:r>
      <w:r>
        <w:rPr>
          <w:sz w:val="28"/>
        </w:rPr>
        <w:t xml:space="preserve">(далее соответственно – программа по математике, математика) включает пояснительную</w:t>
      </w:r>
      <w:r>
        <w:rPr>
          <w:spacing w:val="-7"/>
          <w:sz w:val="28"/>
        </w:rPr>
        <w:t xml:space="preserve"> </w:t>
      </w:r>
      <w:r>
        <w:rPr>
          <w:sz w:val="28"/>
        </w:rPr>
        <w:t xml:space="preserve">записку,</w:t>
      </w:r>
      <w:r>
        <w:rPr>
          <w:spacing w:val="-4"/>
          <w:sz w:val="28"/>
        </w:rPr>
        <w:t xml:space="preserve"> </w:t>
      </w:r>
      <w:r>
        <w:rPr>
          <w:sz w:val="28"/>
        </w:rPr>
        <w:t xml:space="preserve">содержание</w:t>
      </w:r>
      <w:r>
        <w:rPr>
          <w:spacing w:val="-4"/>
          <w:sz w:val="28"/>
        </w:rPr>
        <w:t xml:space="preserve"> </w:t>
      </w:r>
      <w:r>
        <w:rPr>
          <w:sz w:val="28"/>
        </w:rPr>
        <w:t xml:space="preserve">обучения,</w:t>
      </w:r>
      <w:r>
        <w:rPr>
          <w:spacing w:val="-4"/>
          <w:sz w:val="28"/>
        </w:rPr>
        <w:t xml:space="preserve"> </w:t>
      </w:r>
      <w:r>
        <w:rPr>
          <w:sz w:val="28"/>
        </w:rPr>
        <w:t xml:space="preserve">планируемые</w:t>
      </w:r>
      <w:r>
        <w:rPr>
          <w:spacing w:val="-5"/>
          <w:sz w:val="28"/>
        </w:rPr>
        <w:t xml:space="preserve"> </w:t>
      </w:r>
      <w:r>
        <w:rPr>
          <w:sz w:val="28"/>
        </w:rPr>
        <w:t xml:space="preserve">результаты</w:t>
      </w:r>
      <w:r>
        <w:rPr>
          <w:spacing w:val="-6"/>
          <w:sz w:val="28"/>
        </w:rPr>
        <w:t xml:space="preserve"> </w:t>
      </w:r>
      <w:r>
        <w:rPr>
          <w:sz w:val="28"/>
        </w:rPr>
        <w:t xml:space="preserve">освоения программы по математике.</w:t>
      </w:r>
      <w:r/>
    </w:p>
    <w:p>
      <w:pPr>
        <w:pStyle w:val="969"/>
        <w:numPr>
          <w:ilvl w:val="1"/>
          <w:numId w:val="126"/>
        </w:numPr>
        <w:ind w:left="233" w:right="844" w:firstLine="710"/>
        <w:jc w:val="both"/>
        <w:spacing w:before="1" w:after="0" w:line="360" w:lineRule="auto"/>
        <w:tabs>
          <w:tab w:val="left" w:pos="1575" w:leader="none"/>
        </w:tabs>
        <w:rPr>
          <w:sz w:val="28"/>
        </w:rPr>
      </w:pPr>
      <w:r>
        <w:rPr>
          <w:sz w:val="28"/>
        </w:rPr>
        <w:t xml:space="preserve">Пояснительная записка отражает общие </w:t>
      </w:r>
      <w:r>
        <w:rPr>
          <w:sz w:val="28"/>
        </w:rPr>
        <w:t xml:space="preserve">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p>
    <w:p>
      <w:pPr>
        <w:pStyle w:val="969"/>
        <w:numPr>
          <w:ilvl w:val="1"/>
          <w:numId w:val="126"/>
        </w:numPr>
        <w:ind w:left="233" w:right="859" w:firstLine="710"/>
        <w:jc w:val="both"/>
        <w:spacing w:before="0" w:after="0" w:line="360"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1" w:after="0" w:line="360" w:lineRule="auto"/>
        <w:tabs>
          <w:tab w:val="left" w:pos="1575" w:leader="none"/>
        </w:tabs>
        <w:rPr>
          <w:sz w:val="28"/>
        </w:rPr>
      </w:pPr>
      <w:r>
        <w:rPr>
          <w:sz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320" w:lineRule="exact"/>
        <w:tabs>
          <w:tab w:val="left" w:pos="1575" w:leader="none"/>
        </w:tabs>
        <w:rPr>
          <w:sz w:val="28"/>
        </w:rPr>
      </w:pPr>
      <w:r>
        <w:rPr>
          <w:spacing w:val="-2"/>
          <w:sz w:val="28"/>
        </w:rPr>
        <w:t xml:space="preserve">Пояснительная</w:t>
      </w:r>
      <w:r>
        <w:rPr>
          <w:spacing w:val="4"/>
          <w:sz w:val="28"/>
        </w:rPr>
        <w:t xml:space="preserve"> </w:t>
      </w:r>
      <w:r>
        <w:rPr>
          <w:spacing w:val="-2"/>
          <w:sz w:val="28"/>
        </w:rPr>
        <w:t xml:space="preserve">записка.</w:t>
      </w:r>
      <w:r/>
    </w:p>
    <w:p>
      <w:pPr>
        <w:pStyle w:val="969"/>
        <w:numPr>
          <w:ilvl w:val="2"/>
          <w:numId w:val="126"/>
        </w:numPr>
        <w:ind w:left="233" w:right="843" w:firstLine="710"/>
        <w:jc w:val="both"/>
        <w:spacing w:before="163" w:after="0" w:line="360" w:lineRule="auto"/>
        <w:tabs>
          <w:tab w:val="left" w:pos="1786" w:leader="none"/>
        </w:tabs>
        <w:rPr>
          <w:sz w:val="28"/>
        </w:rPr>
      </w:pPr>
      <w:r>
        <w:rPr>
          <w:sz w:val="28"/>
        </w:rPr>
        <w:t xml:space="preserve">Программа по математике углублённого уровня для обучающихся на уровне среднего общего образования </w:t>
      </w:r>
      <w:r>
        <w:rPr>
          <w:sz w:val="28"/>
        </w:rPr>
        <w:t xml:space="preserve">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w:t>
      </w:r>
      <w:r>
        <w:rPr>
          <w:spacing w:val="73"/>
          <w:sz w:val="28"/>
        </w:rPr>
        <w:t xml:space="preserve">  </w:t>
      </w:r>
      <w:r>
        <w:rPr>
          <w:sz w:val="28"/>
        </w:rPr>
        <w:t xml:space="preserve">для</w:t>
      </w:r>
      <w:r>
        <w:rPr>
          <w:spacing w:val="77"/>
          <w:sz w:val="28"/>
        </w:rPr>
        <w:t xml:space="preserve">  </w:t>
      </w:r>
      <w:r>
        <w:rPr>
          <w:sz w:val="28"/>
        </w:rPr>
        <w:t xml:space="preserve">саморазвития</w:t>
      </w:r>
      <w:r>
        <w:rPr>
          <w:spacing w:val="76"/>
          <w:sz w:val="28"/>
        </w:rPr>
        <w:t xml:space="preserve">  </w:t>
      </w:r>
      <w:r>
        <w:rPr>
          <w:sz w:val="28"/>
        </w:rPr>
        <w:t xml:space="preserve">и</w:t>
      </w:r>
      <w:r>
        <w:rPr>
          <w:spacing w:val="76"/>
          <w:sz w:val="28"/>
        </w:rPr>
        <w:t xml:space="preserve">  </w:t>
      </w:r>
      <w:r>
        <w:rPr>
          <w:sz w:val="28"/>
        </w:rPr>
        <w:t xml:space="preserve">непрерывного</w:t>
      </w:r>
      <w:r>
        <w:rPr>
          <w:spacing w:val="76"/>
          <w:sz w:val="28"/>
        </w:rPr>
        <w:t xml:space="preserve">  </w:t>
      </w:r>
      <w:r>
        <w:rPr>
          <w:sz w:val="28"/>
        </w:rPr>
        <w:t xml:space="preserve">образования,</w:t>
      </w:r>
      <w:r>
        <w:rPr>
          <w:spacing w:val="77"/>
          <w:sz w:val="28"/>
        </w:rPr>
        <w:t xml:space="preserve">  </w:t>
      </w:r>
      <w:r>
        <w:rPr>
          <w:sz w:val="28"/>
        </w:rPr>
        <w:t xml:space="preserve">целостность</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9" w:firstLine="0"/>
        <w:spacing w:before="67" w:line="362" w:lineRule="auto"/>
      </w:pPr>
      <w:r>
        <w:t xml:space="preserve">общекультурного, личностного и познавательного развития личности </w:t>
      </w:r>
      <w:r>
        <w:rPr>
          <w:spacing w:val="-2"/>
        </w:rPr>
        <w:t xml:space="preserve">обучающихся.</w:t>
      </w:r>
      <w:r/>
    </w:p>
    <w:p>
      <w:pPr>
        <w:pStyle w:val="969"/>
        <w:numPr>
          <w:ilvl w:val="2"/>
          <w:numId w:val="126"/>
        </w:numPr>
        <w:ind w:left="233" w:right="845" w:firstLine="710"/>
        <w:jc w:val="both"/>
        <w:spacing w:before="0" w:after="0" w:line="360" w:lineRule="auto"/>
        <w:tabs>
          <w:tab w:val="left" w:pos="1786" w:leader="none"/>
        </w:tabs>
        <w:rPr>
          <w:sz w:val="28"/>
        </w:rPr>
      </w:pPr>
      <w:r>
        <w:rPr>
          <w:sz w:val="28"/>
        </w:rPr>
        <w:t xml:space="preserve">В программе по математике учтены идеи и положения концепции развития</w:t>
      </w:r>
      <w:r>
        <w:rPr>
          <w:spacing w:val="-3"/>
          <w:sz w:val="28"/>
        </w:rPr>
        <w:t xml:space="preserve"> </w:t>
      </w:r>
      <w:r>
        <w:rPr>
          <w:sz w:val="28"/>
        </w:rPr>
        <w:t xml:space="preserve">математического</w:t>
      </w:r>
      <w:r>
        <w:rPr>
          <w:spacing w:val="-4"/>
          <w:sz w:val="28"/>
        </w:rPr>
        <w:t xml:space="preserve"> </w:t>
      </w:r>
      <w:r>
        <w:rPr>
          <w:sz w:val="28"/>
        </w:rPr>
        <w:t xml:space="preserve">образования в</w:t>
      </w:r>
      <w:r>
        <w:rPr>
          <w:spacing w:val="-5"/>
          <w:sz w:val="28"/>
        </w:rPr>
        <w:t xml:space="preserve"> </w:t>
      </w:r>
      <w:r>
        <w:rPr>
          <w:sz w:val="28"/>
        </w:rPr>
        <w:t xml:space="preserve">Российской</w:t>
      </w:r>
      <w:r>
        <w:rPr>
          <w:spacing w:val="-4"/>
          <w:sz w:val="28"/>
        </w:rPr>
        <w:t xml:space="preserve"> </w:t>
      </w:r>
      <w:r>
        <w:rPr>
          <w:sz w:val="28"/>
        </w:rPr>
        <w:t xml:space="preserve">Федерации.</w:t>
      </w:r>
      <w:r>
        <w:rPr>
          <w:spacing w:val="-3"/>
          <w:sz w:val="28"/>
        </w:rPr>
        <w:t xml:space="preserve"> </w:t>
      </w:r>
      <w:r>
        <w:rPr>
          <w:sz w:val="28"/>
        </w:rPr>
        <w:t xml:space="preserve">Математическое обра</w:t>
      </w:r>
      <w:r>
        <w:rPr>
          <w:sz w:val="28"/>
        </w:rPr>
        <w:t xml:space="preserve">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w:t>
      </w:r>
      <w:r>
        <w:rPr>
          <w:sz w:val="28"/>
        </w:rPr>
        <w:t xml:space="preserve">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r/>
    </w:p>
    <w:p>
      <w:pPr>
        <w:pStyle w:val="969"/>
        <w:numPr>
          <w:ilvl w:val="2"/>
          <w:numId w:val="126"/>
        </w:numPr>
        <w:ind w:left="233" w:right="844" w:firstLine="710"/>
        <w:jc w:val="both"/>
        <w:spacing w:before="0" w:after="0" w:line="360" w:lineRule="auto"/>
        <w:tabs>
          <w:tab w:val="left" w:pos="1786" w:leader="none"/>
        </w:tabs>
        <w:rPr>
          <w:sz w:val="28"/>
        </w:rPr>
      </w:pPr>
      <w:r>
        <w:rPr>
          <w:sz w:val="28"/>
        </w:rPr>
        <w:t xml:space="preserve">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w:t>
      </w:r>
      <w:r>
        <w:rPr>
          <w:spacing w:val="40"/>
          <w:sz w:val="28"/>
        </w:rPr>
        <w:t xml:space="preserve"> </w:t>
      </w:r>
      <w:r>
        <w:rPr>
          <w:sz w:val="28"/>
        </w:rPr>
        <w:t xml:space="preserve">областях, гуманитарных сферах). Количество обучающиеся, для которых математика становится фундаментом образования, планирующих занима</w:t>
      </w:r>
      <w:r>
        <w:rPr>
          <w:sz w:val="28"/>
        </w:rPr>
        <w:t xml:space="preserve">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r/>
    </w:p>
    <w:p>
      <w:pPr>
        <w:pStyle w:val="969"/>
        <w:numPr>
          <w:ilvl w:val="2"/>
          <w:numId w:val="126"/>
        </w:numPr>
        <w:ind w:left="233" w:right="841" w:firstLine="710"/>
        <w:jc w:val="both"/>
        <w:spacing w:before="0" w:after="0" w:line="360" w:lineRule="auto"/>
        <w:tabs>
          <w:tab w:val="left" w:pos="1786" w:leader="none"/>
        </w:tabs>
        <w:rPr>
          <w:sz w:val="28"/>
        </w:rPr>
      </w:pPr>
      <w:r>
        <w:rPr>
          <w:sz w:val="28"/>
        </w:rPr>
        <w:t xml:space="preserve">Прикладная значимость математики обуслов</w:t>
      </w:r>
      <w:r>
        <w:rPr>
          <w:sz w:val="28"/>
        </w:rPr>
        <w:t xml:space="preserve">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w:t>
      </w:r>
      <w:r>
        <w:rPr>
          <w:sz w:val="28"/>
        </w:rPr>
        <w:t xml:space="preserve">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w:t>
      </w:r>
      <w:r>
        <w:rPr>
          <w:spacing w:val="72"/>
          <w:sz w:val="28"/>
        </w:rPr>
        <w:t xml:space="preserve">  </w:t>
      </w:r>
      <w:r>
        <w:rPr>
          <w:sz w:val="28"/>
        </w:rPr>
        <w:t xml:space="preserve">информации,</w:t>
      </w:r>
      <w:r>
        <w:rPr>
          <w:spacing w:val="73"/>
          <w:sz w:val="28"/>
        </w:rPr>
        <w:t xml:space="preserve">  </w:t>
      </w:r>
      <w:r>
        <w:rPr>
          <w:sz w:val="28"/>
        </w:rPr>
        <w:t xml:space="preserve">малоэффективна</w:t>
      </w:r>
      <w:r>
        <w:rPr>
          <w:spacing w:val="72"/>
          <w:sz w:val="28"/>
        </w:rPr>
        <w:t xml:space="preserve">  </w:t>
      </w:r>
      <w:r>
        <w:rPr>
          <w:sz w:val="28"/>
        </w:rPr>
        <w:t xml:space="preserve">повседневная</w:t>
      </w:r>
      <w:r>
        <w:rPr>
          <w:spacing w:val="72"/>
          <w:sz w:val="28"/>
        </w:rPr>
        <w:t xml:space="preserve">  </w:t>
      </w:r>
      <w:r>
        <w:rPr>
          <w:sz w:val="28"/>
        </w:rPr>
        <w:t xml:space="preserve">практическая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0" w:firstLine="0"/>
        <w:spacing w:before="67" w:line="360" w:lineRule="auto"/>
      </w:pPr>
      <w:r>
        <w:t xml:space="preserve">деятельность. Во многих сферах профессиональной деятельности требуются умения выпо</w:t>
      </w:r>
      <w:r>
        <w:t xml:space="preserve">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r/>
    </w:p>
    <w:p>
      <w:pPr>
        <w:pStyle w:val="969"/>
        <w:numPr>
          <w:ilvl w:val="2"/>
          <w:numId w:val="126"/>
        </w:numPr>
        <w:ind w:left="233" w:right="841" w:firstLine="710"/>
        <w:jc w:val="both"/>
        <w:spacing w:before="1" w:after="0" w:line="360" w:lineRule="auto"/>
        <w:tabs>
          <w:tab w:val="left" w:pos="1786" w:leader="none"/>
        </w:tabs>
        <w:rPr>
          <w:sz w:val="28"/>
        </w:rPr>
      </w:pPr>
      <w:r>
        <w:rPr>
          <w:sz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w:t>
      </w:r>
      <w:r>
        <w:rPr>
          <w:sz w:val="28"/>
        </w:rPr>
        <w:t xml:space="preserve">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w:t>
      </w:r>
      <w:r>
        <w:rPr>
          <w:sz w:val="28"/>
        </w:rPr>
        <w:t xml:space="preserve">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w:t>
      </w:r>
      <w:r>
        <w:rPr>
          <w:sz w:val="28"/>
        </w:rPr>
        <w:t xml:space="preserve">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r/>
    </w:p>
    <w:p>
      <w:pPr>
        <w:pStyle w:val="969"/>
        <w:numPr>
          <w:ilvl w:val="2"/>
          <w:numId w:val="126"/>
        </w:numPr>
        <w:ind w:left="233" w:right="847" w:firstLine="710"/>
        <w:jc w:val="both"/>
        <w:spacing w:before="6" w:after="0" w:line="360" w:lineRule="auto"/>
        <w:tabs>
          <w:tab w:val="left" w:pos="1786" w:leader="none"/>
        </w:tabs>
        <w:rPr>
          <w:sz w:val="28"/>
        </w:rPr>
      </w:pPr>
      <w:r>
        <w:rPr>
          <w:sz w:val="28"/>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r/>
    </w:p>
    <w:p>
      <w:pPr>
        <w:pStyle w:val="969"/>
        <w:numPr>
          <w:ilvl w:val="2"/>
          <w:numId w:val="126"/>
        </w:numPr>
        <w:ind w:left="233" w:right="845" w:firstLine="710"/>
        <w:jc w:val="both"/>
        <w:spacing w:before="0" w:after="0" w:line="360" w:lineRule="auto"/>
        <w:tabs>
          <w:tab w:val="left" w:pos="1786" w:leader="none"/>
        </w:tabs>
        <w:rPr>
          <w:sz w:val="28"/>
        </w:rPr>
      </w:pPr>
      <w:r>
        <w:rPr>
          <w:sz w:val="28"/>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w:t>
      </w:r>
      <w:r>
        <w:rPr>
          <w:sz w:val="28"/>
        </w:rPr>
        <w:t xml:space="preserve">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56" w:firstLine="710"/>
        <w:jc w:val="both"/>
        <w:spacing w:before="67" w:after="0" w:line="360" w:lineRule="auto"/>
        <w:tabs>
          <w:tab w:val="left" w:pos="1786" w:leader="none"/>
        </w:tabs>
        <w:rPr>
          <w:sz w:val="28"/>
        </w:rPr>
      </w:pPr>
      <w:r>
        <w:rPr>
          <w:sz w:val="28"/>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r/>
    </w:p>
    <w:p>
      <w:pPr>
        <w:pStyle w:val="969"/>
        <w:numPr>
          <w:ilvl w:val="2"/>
          <w:numId w:val="126"/>
        </w:numPr>
        <w:ind w:left="233" w:right="848" w:firstLine="710"/>
        <w:jc w:val="both"/>
        <w:spacing w:before="2" w:after="0" w:line="362" w:lineRule="auto"/>
        <w:tabs>
          <w:tab w:val="left" w:pos="1786" w:leader="none"/>
        </w:tabs>
        <w:rPr>
          <w:sz w:val="28"/>
        </w:rPr>
      </w:pPr>
      <w:r>
        <w:rPr>
          <w:sz w:val="28"/>
        </w:rPr>
        <w:t xml:space="preserve">Приоритетными целями обучения математике в 10–11 классах на углублённом уровне продолжают оставаться:</w:t>
      </w:r>
      <w:r/>
    </w:p>
    <w:p>
      <w:pPr>
        <w:pStyle w:val="967"/>
        <w:ind w:right="849"/>
        <w:spacing w:line="360" w:lineRule="auto"/>
      </w:pPr>
      <w: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w:t>
      </w:r>
      <w:r>
        <w:rPr>
          <w:spacing w:val="-1"/>
        </w:rPr>
        <w:t xml:space="preserve"> </w:t>
      </w:r>
      <w:r>
        <w:t xml:space="preserve">преемственность и</w:t>
      </w:r>
      <w:r>
        <w:rPr>
          <w:spacing w:val="-1"/>
        </w:rPr>
        <w:t xml:space="preserve"> </w:t>
      </w:r>
      <w:r>
        <w:t xml:space="preserve">перспективность</w:t>
      </w:r>
      <w:r>
        <w:rPr>
          <w:spacing w:val="-3"/>
        </w:rPr>
        <w:t xml:space="preserve"> </w:t>
      </w:r>
      <w:r>
        <w:t xml:space="preserve">математического образования обучающихся;</w:t>
      </w:r>
      <w:r/>
    </w:p>
    <w:p>
      <w:pPr>
        <w:pStyle w:val="967"/>
        <w:ind w:right="856"/>
        <w:spacing w:line="360" w:lineRule="auto"/>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r/>
    </w:p>
    <w:p>
      <w:pPr>
        <w:pStyle w:val="967"/>
        <w:ind w:right="849"/>
        <w:spacing w:line="360" w:lineRule="auto"/>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r/>
    </w:p>
    <w:p>
      <w:pPr>
        <w:pStyle w:val="967"/>
        <w:ind w:right="844"/>
        <w:spacing w:line="360" w:lineRule="auto"/>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w:t>
      </w:r>
      <w:r>
        <w:t xml:space="preserve">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r/>
    </w:p>
    <w:p>
      <w:pPr>
        <w:pStyle w:val="969"/>
        <w:numPr>
          <w:ilvl w:val="2"/>
          <w:numId w:val="126"/>
        </w:numPr>
        <w:ind w:left="233" w:right="845" w:firstLine="710"/>
        <w:jc w:val="both"/>
        <w:spacing w:before="0" w:after="0" w:line="360" w:lineRule="auto"/>
        <w:tabs>
          <w:tab w:val="left" w:pos="1925" w:leader="none"/>
        </w:tabs>
        <w:rPr>
          <w:sz w:val="28"/>
        </w:rPr>
      </w:pPr>
      <w:r>
        <w:rPr>
          <w:sz w:val="28"/>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w:t>
      </w:r>
      <w:r>
        <w:rPr>
          <w:sz w:val="28"/>
        </w:rPr>
        <w:t xml:space="preserve">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r>
        <w:rPr>
          <w:spacing w:val="68"/>
          <w:sz w:val="28"/>
        </w:rPr>
        <w:t xml:space="preserve">  </w:t>
      </w:r>
      <w:r>
        <w:rPr>
          <w:sz w:val="28"/>
        </w:rPr>
        <w:t xml:space="preserve">Кроме</w:t>
      </w:r>
      <w:r>
        <w:rPr>
          <w:spacing w:val="67"/>
          <w:sz w:val="28"/>
        </w:rPr>
        <w:t xml:space="preserve">  </w:t>
      </w:r>
      <w:r>
        <w:rPr>
          <w:sz w:val="28"/>
        </w:rPr>
        <w:t xml:space="preserve">этого,</w:t>
      </w:r>
      <w:r>
        <w:rPr>
          <w:spacing w:val="68"/>
          <w:sz w:val="28"/>
        </w:rPr>
        <w:t xml:space="preserve">  </w:t>
      </w:r>
      <w:r>
        <w:rPr>
          <w:sz w:val="28"/>
        </w:rPr>
        <w:t xml:space="preserve">их</w:t>
      </w:r>
      <w:r>
        <w:rPr>
          <w:spacing w:val="65"/>
          <w:sz w:val="28"/>
        </w:rPr>
        <w:t xml:space="preserve">  </w:t>
      </w:r>
      <w:r>
        <w:rPr>
          <w:sz w:val="28"/>
        </w:rPr>
        <w:t xml:space="preserve">объединяет</w:t>
      </w:r>
      <w:r>
        <w:rPr>
          <w:spacing w:val="66"/>
          <w:sz w:val="28"/>
        </w:rPr>
        <w:t xml:space="preserve">  </w:t>
      </w:r>
      <w:r>
        <w:rPr>
          <w:sz w:val="28"/>
        </w:rPr>
        <w:t xml:space="preserve">логическая</w:t>
      </w:r>
      <w:r>
        <w:rPr>
          <w:spacing w:val="68"/>
          <w:sz w:val="28"/>
        </w:rPr>
        <w:t xml:space="preserve">  </w:t>
      </w:r>
      <w:r>
        <w:rPr>
          <w:sz w:val="28"/>
        </w:rPr>
        <w:t xml:space="preserve">составляющая,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0" w:firstLine="0"/>
        <w:spacing w:before="67" w:line="360" w:lineRule="auto"/>
      </w:pPr>
      <w:r>
        <w:t xml:space="preserve">традиционно присущая математике и пронизывающая все математические курсы</w:t>
      </w:r>
      <w:r>
        <w:rPr>
          <w:spacing w:val="40"/>
        </w:rPr>
        <w:t xml:space="preserve"> </w:t>
      </w:r>
      <w:r>
        <w:t xml:space="preserve">и содержательные линии. Сформулированное во ФГОС СОО требов</w:t>
      </w:r>
      <w:r>
        <w:t xml:space="preserve">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w:t>
      </w:r>
      <w:r>
        <w:t xml:space="preserve">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w:t>
      </w:r>
      <w:r>
        <w:rPr>
          <w:spacing w:val="-2"/>
        </w:rPr>
        <w:t xml:space="preserve">образования.</w:t>
      </w:r>
      <w:r/>
    </w:p>
    <w:p>
      <w:pPr>
        <w:pStyle w:val="969"/>
        <w:numPr>
          <w:ilvl w:val="2"/>
          <w:numId w:val="126"/>
        </w:numPr>
        <w:ind w:left="233" w:right="855" w:firstLine="710"/>
        <w:jc w:val="both"/>
        <w:spacing w:before="1" w:after="0" w:line="360" w:lineRule="auto"/>
        <w:tabs>
          <w:tab w:val="left" w:pos="1925" w:leader="none"/>
        </w:tabs>
        <w:rPr>
          <w:sz w:val="28"/>
        </w:rPr>
      </w:pPr>
      <w:r>
        <w:rPr>
          <w:sz w:val="28"/>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w:t>
      </w:r>
      <w:r>
        <w:rPr>
          <w:spacing w:val="80"/>
          <w:sz w:val="28"/>
        </w:rPr>
        <w:t xml:space="preserve"> </w:t>
      </w:r>
      <w:r>
        <w:rPr>
          <w:sz w:val="28"/>
        </w:rPr>
        <w:t xml:space="preserve">курсов:</w:t>
      </w:r>
      <w:r>
        <w:rPr>
          <w:spacing w:val="80"/>
          <w:sz w:val="28"/>
        </w:rPr>
        <w:t xml:space="preserve"> </w:t>
      </w:r>
      <w:r>
        <w:rPr>
          <w:sz w:val="28"/>
        </w:rPr>
        <w:t xml:space="preserve">«Алгебра</w:t>
      </w:r>
      <w:r>
        <w:rPr>
          <w:spacing w:val="80"/>
          <w:sz w:val="28"/>
        </w:rPr>
        <w:t xml:space="preserve"> </w:t>
      </w:r>
      <w:r>
        <w:rPr>
          <w:sz w:val="28"/>
        </w:rPr>
        <w:t xml:space="preserve">и</w:t>
      </w:r>
      <w:r>
        <w:rPr>
          <w:spacing w:val="80"/>
          <w:sz w:val="28"/>
        </w:rPr>
        <w:t xml:space="preserve"> </w:t>
      </w:r>
      <w:r>
        <w:rPr>
          <w:sz w:val="28"/>
        </w:rPr>
        <w:t xml:space="preserve">начала</w:t>
      </w:r>
      <w:r>
        <w:rPr>
          <w:spacing w:val="80"/>
          <w:sz w:val="28"/>
        </w:rPr>
        <w:t xml:space="preserve"> </w:t>
      </w:r>
      <w:r>
        <w:rPr>
          <w:sz w:val="28"/>
        </w:rPr>
        <w:t xml:space="preserve">математического</w:t>
      </w:r>
      <w:r>
        <w:rPr>
          <w:spacing w:val="80"/>
          <w:sz w:val="28"/>
        </w:rPr>
        <w:t xml:space="preserve"> </w:t>
      </w:r>
      <w:r>
        <w:rPr>
          <w:sz w:val="28"/>
        </w:rPr>
        <w:t xml:space="preserve">анализа»,</w:t>
      </w:r>
      <w:r>
        <w:rPr>
          <w:spacing w:val="80"/>
          <w:sz w:val="28"/>
        </w:rPr>
        <w:t xml:space="preserve"> </w:t>
      </w:r>
      <w:r>
        <w:rPr>
          <w:sz w:val="28"/>
        </w:rPr>
        <w:t xml:space="preserve">«Геометрия»,</w:t>
      </w:r>
      <w:r/>
    </w:p>
    <w:p>
      <w:pPr>
        <w:pStyle w:val="967"/>
        <w:ind w:right="844" w:firstLine="0"/>
        <w:spacing w:before="3" w:line="360" w:lineRule="auto"/>
      </w:pPr>
      <w:r>
        <w:t xml:space="preserve">«Вероятность и статистика». Формирование логических умений осуществляется на</w:t>
      </w:r>
      <w:r>
        <w:rPr>
          <w:spacing w:val="80"/>
        </w:rPr>
        <w:t xml:space="preserve"> </w:t>
      </w:r>
      <w:r>
        <w:t xml:space="preserve">протяжении</w:t>
      </w:r>
      <w:r>
        <w:rPr>
          <w:spacing w:val="72"/>
        </w:rPr>
        <w:t xml:space="preserve"> </w:t>
      </w:r>
      <w:r>
        <w:t xml:space="preserve">всех</w:t>
      </w:r>
      <w:r>
        <w:rPr>
          <w:spacing w:val="80"/>
        </w:rPr>
        <w:t xml:space="preserve"> </w:t>
      </w:r>
      <w:r>
        <w:t xml:space="preserve">лет</w:t>
      </w:r>
      <w:r>
        <w:rPr>
          <w:spacing w:val="80"/>
        </w:rPr>
        <w:t xml:space="preserve"> </w:t>
      </w:r>
      <w:r>
        <w:t xml:space="preserve">обучения</w:t>
      </w:r>
      <w:r>
        <w:rPr>
          <w:spacing w:val="80"/>
        </w:rPr>
        <w:t xml:space="preserve"> </w:t>
      </w:r>
      <w:r>
        <w:t xml:space="preserve">на</w:t>
      </w:r>
      <w:r>
        <w:rPr>
          <w:spacing w:val="72"/>
        </w:rPr>
        <w:t xml:space="preserve"> </w:t>
      </w:r>
      <w:r>
        <w:t xml:space="preserve">уровне</w:t>
      </w:r>
      <w:r>
        <w:rPr>
          <w:spacing w:val="80"/>
        </w:rPr>
        <w:t xml:space="preserve"> </w:t>
      </w:r>
      <w:r>
        <w:t xml:space="preserve">среднего</w:t>
      </w:r>
      <w:r>
        <w:rPr>
          <w:spacing w:val="80"/>
        </w:rPr>
        <w:t xml:space="preserve"> </w:t>
      </w:r>
      <w:r>
        <w:t xml:space="preserve">общего</w:t>
      </w:r>
      <w:r>
        <w:rPr>
          <w:spacing w:val="80"/>
        </w:rPr>
        <w:t xml:space="preserve"> </w:t>
      </w:r>
      <w:r>
        <w:t xml:space="preserve">образования,</w:t>
      </w:r>
      <w:r>
        <w:rPr>
          <w:spacing w:val="40"/>
        </w:rPr>
        <w:t xml:space="preserve"> </w:t>
      </w:r>
      <w:r>
        <w:t xml:space="preserve">а элементы логики включаются в содержание всех названных выше учебных </w:t>
      </w:r>
      <w:r>
        <w:rPr>
          <w:spacing w:val="-2"/>
        </w:rPr>
        <w:t xml:space="preserve">курсов.</w:t>
      </w:r>
      <w:r/>
    </w:p>
    <w:p>
      <w:pPr>
        <w:pStyle w:val="969"/>
        <w:numPr>
          <w:ilvl w:val="2"/>
          <w:numId w:val="126"/>
        </w:numPr>
        <w:ind w:left="233" w:right="847" w:firstLine="710"/>
        <w:jc w:val="both"/>
        <w:spacing w:before="0" w:after="0" w:line="362" w:lineRule="auto"/>
        <w:tabs>
          <w:tab w:val="left" w:pos="1925" w:leader="none"/>
        </w:tabs>
        <w:rPr>
          <w:sz w:val="28"/>
        </w:rPr>
      </w:pPr>
      <w:r>
        <w:rPr>
          <w:sz w:val="28"/>
        </w:rPr>
        <w:t xml:space="preserve">Общее число часов, рекомендованных для изучения математики – 544 часа:</w:t>
      </w:r>
      <w:r>
        <w:rPr>
          <w:spacing w:val="-3"/>
          <w:sz w:val="28"/>
        </w:rPr>
        <w:t xml:space="preserve"> </w:t>
      </w:r>
      <w:r>
        <w:rPr>
          <w:sz w:val="28"/>
        </w:rPr>
        <w:t xml:space="preserve">в 10 классе – 272 часа (8 часов в неделю), в 11 классе – 272 часа (8 часов в неделю).</w:t>
      </w:r>
      <w:r/>
    </w:p>
    <w:p>
      <w:pPr>
        <w:pStyle w:val="969"/>
        <w:numPr>
          <w:ilvl w:val="1"/>
          <w:numId w:val="126"/>
        </w:numPr>
        <w:ind w:left="233" w:right="855" w:firstLine="710"/>
        <w:jc w:val="both"/>
        <w:spacing w:before="0" w:after="0" w:line="362" w:lineRule="auto"/>
        <w:tabs>
          <w:tab w:val="left" w:pos="1575" w:leader="none"/>
        </w:tabs>
        <w:rPr>
          <w:sz w:val="28"/>
        </w:rPr>
      </w:pPr>
      <w:r>
        <w:rPr>
          <w:sz w:val="28"/>
        </w:rPr>
        <w:t xml:space="preserve">Планируемые результаты освоения программы по математике на уровне среднего общего образования.</w:t>
      </w:r>
      <w:r/>
    </w:p>
    <w:p>
      <w:pPr>
        <w:pStyle w:val="969"/>
        <w:numPr>
          <w:ilvl w:val="2"/>
          <w:numId w:val="126"/>
        </w:numPr>
        <w:ind w:left="233" w:right="851" w:firstLine="710"/>
        <w:jc w:val="both"/>
        <w:spacing w:before="0" w:after="0" w:line="362" w:lineRule="auto"/>
        <w:tabs>
          <w:tab w:val="left" w:pos="1786" w:leader="none"/>
        </w:tabs>
        <w:rPr>
          <w:sz w:val="28"/>
        </w:rPr>
      </w:pPr>
      <w:r>
        <w:rPr>
          <w:sz w:val="28"/>
        </w:rPr>
        <w:t xml:space="preserve">В результате изучения математики на уровне среднего общего образования у обучающегося будут сформированы следующие личностные </w:t>
      </w:r>
      <w:r>
        <w:rPr>
          <w:spacing w:val="-2"/>
          <w:sz w:val="28"/>
        </w:rPr>
        <w:t xml:space="preserve">результаты:</w:t>
      </w:r>
      <w:r/>
    </w:p>
    <w:p>
      <w:pPr>
        <w:pStyle w:val="969"/>
        <w:numPr>
          <w:ilvl w:val="0"/>
          <w:numId w:val="116"/>
        </w:numPr>
        <w:ind w:left="1245" w:right="0" w:hanging="302"/>
        <w:jc w:val="both"/>
        <w:spacing w:before="0" w:after="0" w:line="313"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7"/>
        <w:spacing w:before="146" w:line="360" w:lineRule="auto"/>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w:t>
      </w:r>
      <w:r>
        <w:rPr>
          <w:spacing w:val="-8"/>
        </w:rPr>
        <w:t xml:space="preserve"> </w:t>
      </w:r>
      <w:r>
        <w:t xml:space="preserve">функционирования</w:t>
      </w:r>
      <w:r>
        <w:rPr>
          <w:spacing w:val="-4"/>
        </w:rPr>
        <w:t xml:space="preserve"> </w:t>
      </w:r>
      <w:r>
        <w:t xml:space="preserve">различных</w:t>
      </w:r>
      <w:r>
        <w:rPr>
          <w:spacing w:val="-8"/>
        </w:rPr>
        <w:t xml:space="preserve"> </w:t>
      </w:r>
      <w:r>
        <w:t xml:space="preserve">структур,</w:t>
      </w:r>
      <w:r>
        <w:rPr>
          <w:spacing w:val="-2"/>
        </w:rPr>
        <w:t xml:space="preserve"> </w:t>
      </w:r>
      <w:r>
        <w:t xml:space="preserve">явлений,</w:t>
      </w:r>
      <w:r>
        <w:rPr>
          <w:spacing w:val="-3"/>
        </w:rPr>
        <w:t xml:space="preserve"> </w:t>
      </w:r>
      <w:r>
        <w:t xml:space="preserve">процедур</w:t>
      </w:r>
      <w:r>
        <w:rPr>
          <w:spacing w:val="-5"/>
        </w:rPr>
        <w:t xml:space="preserve"> </w:t>
      </w:r>
      <w:r>
        <w:t xml:space="preserve">гражданского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0" w:firstLine="0"/>
        <w:spacing w:before="67" w:line="362" w:lineRule="auto"/>
      </w:pPr>
      <w:r>
        <w:t xml:space="preserve">общества (выборы, опросы и другое), умение взаимодействовать с социальными институтами в соответствии с их функциями и назначением;</w:t>
      </w:r>
      <w:r/>
    </w:p>
    <w:p>
      <w:pPr>
        <w:pStyle w:val="969"/>
        <w:numPr>
          <w:ilvl w:val="0"/>
          <w:numId w:val="116"/>
        </w:numPr>
        <w:ind w:left="1245" w:right="0" w:hanging="302"/>
        <w:jc w:val="both"/>
        <w:spacing w:before="0" w:after="0" w:line="314" w:lineRule="exact"/>
        <w:tabs>
          <w:tab w:val="left" w:pos="1245" w:leader="none"/>
        </w:tabs>
        <w:rPr>
          <w:sz w:val="28"/>
        </w:rPr>
      </w:pPr>
      <w:r>
        <w:rPr>
          <w:spacing w:val="-2"/>
          <w:sz w:val="28"/>
        </w:rPr>
        <w:t xml:space="preserve">патриотического</w:t>
      </w:r>
      <w:r>
        <w:rPr>
          <w:spacing w:val="11"/>
          <w:sz w:val="28"/>
        </w:rPr>
        <w:t xml:space="preserve"> </w:t>
      </w:r>
      <w:r>
        <w:rPr>
          <w:spacing w:val="-2"/>
          <w:sz w:val="28"/>
        </w:rPr>
        <w:t xml:space="preserve">воспитания:</w:t>
      </w:r>
      <w:r/>
    </w:p>
    <w:p>
      <w:pPr>
        <w:pStyle w:val="967"/>
        <w:ind w:right="847"/>
        <w:spacing w:before="164" w:line="360" w:lineRule="auto"/>
      </w:pPr>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w:t>
      </w:r>
      <w:r>
        <w:rPr>
          <w:spacing w:val="-3"/>
        </w:rPr>
        <w:t xml:space="preserve"> </w:t>
      </w:r>
      <w:r>
        <w:t xml:space="preserve">этих</w:t>
      </w:r>
      <w:r>
        <w:rPr>
          <w:spacing w:val="-7"/>
        </w:rPr>
        <w:t xml:space="preserve"> </w:t>
      </w:r>
      <w:r>
        <w:t xml:space="preserve">достижений в</w:t>
      </w:r>
      <w:r>
        <w:rPr>
          <w:spacing w:val="-5"/>
        </w:rPr>
        <w:t xml:space="preserve"> </w:t>
      </w:r>
      <w:r>
        <w:t xml:space="preserve">других</w:t>
      </w:r>
      <w:r>
        <w:rPr>
          <w:spacing w:val="-7"/>
        </w:rPr>
        <w:t xml:space="preserve"> </w:t>
      </w:r>
      <w:r>
        <w:t xml:space="preserve">науках,</w:t>
      </w:r>
      <w:r>
        <w:rPr>
          <w:spacing w:val="-1"/>
        </w:rPr>
        <w:t xml:space="preserve"> </w:t>
      </w:r>
      <w:r>
        <w:t xml:space="preserve">технологиях,</w:t>
      </w:r>
      <w:r>
        <w:rPr>
          <w:spacing w:val="-1"/>
        </w:rPr>
        <w:t xml:space="preserve"> </w:t>
      </w:r>
      <w:r>
        <w:t xml:space="preserve">сферах</w:t>
      </w:r>
      <w:r>
        <w:rPr>
          <w:spacing w:val="-7"/>
        </w:rPr>
        <w:t xml:space="preserve"> </w:t>
      </w:r>
      <w:r>
        <w:t xml:space="preserve">экономики;</w:t>
      </w:r>
      <w:r/>
    </w:p>
    <w:p>
      <w:pPr>
        <w:pStyle w:val="969"/>
        <w:numPr>
          <w:ilvl w:val="0"/>
          <w:numId w:val="116"/>
        </w:numPr>
        <w:ind w:left="1245" w:right="0" w:hanging="302"/>
        <w:jc w:val="both"/>
        <w:spacing w:before="3"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right="848"/>
        <w:spacing w:before="158" w:line="360" w:lineRule="auto"/>
      </w:pPr>
      <w: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r/>
    </w:p>
    <w:p>
      <w:pPr>
        <w:pStyle w:val="969"/>
        <w:numPr>
          <w:ilvl w:val="0"/>
          <w:numId w:val="116"/>
        </w:numPr>
        <w:ind w:left="1245" w:right="0" w:hanging="302"/>
        <w:jc w:val="both"/>
        <w:spacing w:before="3"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2"/>
        <w:spacing w:before="159" w:line="360" w:lineRule="auto"/>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r/>
    </w:p>
    <w:p>
      <w:pPr>
        <w:pStyle w:val="969"/>
        <w:numPr>
          <w:ilvl w:val="0"/>
          <w:numId w:val="116"/>
        </w:numPr>
        <w:ind w:left="1245" w:right="0" w:hanging="302"/>
        <w:jc w:val="both"/>
        <w:spacing w:before="0" w:after="0" w:line="240" w:lineRule="auto"/>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ind w:right="853"/>
        <w:spacing w:before="163" w:line="360" w:lineRule="auto"/>
      </w:pPr>
      <w:r>
        <w:t xml:space="preserve">сформированность умения применять математические знания в интересах з</w:t>
      </w:r>
      <w:r>
        <w:t xml:space="preserve">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r/>
    </w:p>
    <w:p>
      <w:pPr>
        <w:pStyle w:val="969"/>
        <w:numPr>
          <w:ilvl w:val="0"/>
          <w:numId w:val="116"/>
        </w:numPr>
        <w:ind w:left="1245" w:right="0" w:hanging="302"/>
        <w:jc w:val="both"/>
        <w:spacing w:before="1" w:after="0" w:line="240" w:lineRule="auto"/>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38"/>
        <w:spacing w:before="158" w:line="360" w:lineRule="auto"/>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w:t>
      </w:r>
      <w:r>
        <w:t xml:space="preserve">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Pr>
          <w:spacing w:val="-2"/>
        </w:rPr>
        <w:t xml:space="preserve">направленности;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116"/>
        </w:numPr>
        <w:ind w:left="1245" w:right="0" w:hanging="302"/>
        <w:jc w:val="both"/>
        <w:spacing w:before="67"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63" w:line="360" w:lineRule="auto"/>
      </w:pPr>
      <w:r>
        <w:t xml:space="preserve">сформированность</w:t>
      </w:r>
      <w:r>
        <w:rPr>
          <w:spacing w:val="-8"/>
        </w:rPr>
        <w:t xml:space="preserve"> </w:t>
      </w:r>
      <w:r>
        <w:t xml:space="preserve">экологической</w:t>
      </w:r>
      <w:r>
        <w:rPr>
          <w:spacing w:val="-6"/>
        </w:rPr>
        <w:t xml:space="preserve"> </w:t>
      </w:r>
      <w:r>
        <w:t xml:space="preserve">культуры,</w:t>
      </w:r>
      <w:r>
        <w:rPr>
          <w:spacing w:val="-3"/>
        </w:rPr>
        <w:t xml:space="preserve"> </w:t>
      </w:r>
      <w:r>
        <w:t xml:space="preserve">понимание</w:t>
      </w:r>
      <w:r>
        <w:rPr>
          <w:spacing w:val="-5"/>
        </w:rPr>
        <w:t xml:space="preserve"> </w:t>
      </w:r>
      <w:r>
        <w:t xml:space="preserve">влияния</w:t>
      </w:r>
      <w:r>
        <w:rPr>
          <w:spacing w:val="-5"/>
        </w:rPr>
        <w:t xml:space="preserve"> </w:t>
      </w:r>
      <w:r>
        <w:t xml:space="preserve">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r/>
    </w:p>
    <w:p>
      <w:pPr>
        <w:pStyle w:val="969"/>
        <w:numPr>
          <w:ilvl w:val="0"/>
          <w:numId w:val="116"/>
        </w:numPr>
        <w:ind w:left="1245" w:right="0" w:hanging="302"/>
        <w:jc w:val="both"/>
        <w:spacing w:before="3"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47"/>
        <w:spacing w:before="158" w:line="360" w:lineRule="auto"/>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w:t>
      </w:r>
      <w:r>
        <w:rPr>
          <w:spacing w:val="-2"/>
        </w:rPr>
        <w:t xml:space="preserve"> </w:t>
      </w:r>
      <w:r>
        <w:t xml:space="preserve">сферы</w:t>
      </w:r>
      <w:r>
        <w:rPr>
          <w:spacing w:val="-1"/>
        </w:rPr>
        <w:t xml:space="preserve"> </w:t>
      </w:r>
      <w:r>
        <w:t xml:space="preserve">человеческой</w:t>
      </w:r>
      <w:r>
        <w:rPr>
          <w:spacing w:val="-1"/>
        </w:rPr>
        <w:t xml:space="preserve"> </w:t>
      </w:r>
      <w:r>
        <w:t xml:space="preserve">деятельности, этапов</w:t>
      </w:r>
      <w:r>
        <w:rPr>
          <w:spacing w:val="-3"/>
        </w:rPr>
        <w:t xml:space="preserve"> </w:t>
      </w:r>
      <w:r>
        <w:t xml:space="preserve">её развития и</w:t>
      </w:r>
      <w:r>
        <w:rPr>
          <w:spacing w:val="-1"/>
        </w:rPr>
        <w:t xml:space="preserve"> </w:t>
      </w:r>
      <w:r>
        <w:t xml:space="preserve">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r/>
    </w:p>
    <w:p>
      <w:pPr>
        <w:pStyle w:val="969"/>
        <w:numPr>
          <w:ilvl w:val="2"/>
          <w:numId w:val="126"/>
        </w:numPr>
        <w:ind w:left="233" w:right="848" w:firstLine="710"/>
        <w:jc w:val="both"/>
        <w:spacing w:before="2" w:after="0" w:line="360" w:lineRule="auto"/>
        <w:tabs>
          <w:tab w:val="left" w:pos="1786" w:leader="none"/>
        </w:tabs>
        <w:rPr>
          <w:sz w:val="28"/>
        </w:rPr>
      </w:pPr>
      <w:r>
        <w:rPr>
          <w:sz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126"/>
        </w:numPr>
        <w:ind w:left="233" w:right="854" w:firstLine="710"/>
        <w:jc w:val="right"/>
        <w:spacing w:before="0" w:after="0" w:line="360" w:lineRule="auto"/>
        <w:tabs>
          <w:tab w:val="left" w:pos="1576" w:leader="none"/>
          <w:tab w:val="left" w:pos="1979" w:leader="none"/>
          <w:tab w:val="left" w:pos="1997" w:leader="none"/>
          <w:tab w:val="left" w:pos="2479" w:leader="none"/>
          <w:tab w:val="left" w:pos="4176" w:leader="none"/>
          <w:tab w:val="left" w:pos="4498" w:leader="none"/>
          <w:tab w:val="left" w:pos="5462" w:leader="none"/>
          <w:tab w:val="left" w:pos="6142" w:leader="none"/>
          <w:tab w:val="left" w:pos="7501" w:leader="none"/>
          <w:tab w:val="left" w:pos="7533" w:leader="none"/>
          <w:tab w:val="left" w:pos="9183" w:leader="none"/>
        </w:tabs>
        <w:rPr>
          <w:sz w:val="28"/>
        </w:rPr>
      </w:pPr>
      <w:r>
        <w:rPr>
          <w:sz w:val="28"/>
        </w:rPr>
        <w:tab/>
      </w: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1"/>
          <w:sz w:val="28"/>
        </w:rPr>
        <w:t xml:space="preserve"> </w:t>
      </w:r>
      <w:r>
        <w:rPr>
          <w:sz w:val="28"/>
        </w:rPr>
        <w:t xml:space="preserve">действия</w:t>
      </w:r>
      <w:r>
        <w:rPr>
          <w:spacing w:val="-1"/>
          <w:sz w:val="28"/>
        </w:rPr>
        <w:t xml:space="preserve"> </w:t>
      </w:r>
      <w:r>
        <w:rPr>
          <w:sz w:val="28"/>
        </w:rPr>
        <w:t xml:space="preserve">как</w:t>
      </w:r>
      <w:r>
        <w:rPr>
          <w:spacing w:val="-2"/>
          <w:sz w:val="28"/>
        </w:rPr>
        <w:t xml:space="preserve"> </w:t>
      </w:r>
      <w:r>
        <w:rPr>
          <w:sz w:val="28"/>
        </w:rPr>
        <w:t xml:space="preserve">часть</w:t>
      </w:r>
      <w:r>
        <w:rPr>
          <w:spacing w:val="-4"/>
          <w:sz w:val="28"/>
        </w:rPr>
        <w:t xml:space="preserve"> </w:t>
      </w:r>
      <w:r>
        <w:rPr>
          <w:sz w:val="28"/>
        </w:rPr>
        <w:t xml:space="preserve">познавательных</w:t>
      </w:r>
      <w:r>
        <w:rPr>
          <w:spacing w:val="-2"/>
          <w:sz w:val="28"/>
        </w:rPr>
        <w:t xml:space="preserve"> </w:t>
      </w:r>
      <w:r>
        <w:rPr>
          <w:sz w:val="28"/>
        </w:rPr>
        <w:t xml:space="preserve">универсальных</w:t>
      </w:r>
      <w:r>
        <w:rPr>
          <w:spacing w:val="-2"/>
          <w:sz w:val="28"/>
        </w:rPr>
        <w:t xml:space="preserve"> </w:t>
      </w:r>
      <w:r>
        <w:rPr>
          <w:sz w:val="28"/>
        </w:rPr>
        <w:t xml:space="preserve">учебных</w:t>
      </w:r>
      <w:r>
        <w:rPr>
          <w:spacing w:val="-6"/>
          <w:sz w:val="28"/>
        </w:rPr>
        <w:t xml:space="preserve"> </w:t>
      </w:r>
      <w:r>
        <w:rPr>
          <w:sz w:val="28"/>
        </w:rPr>
        <w:t xml:space="preserve">действий: </w:t>
      </w:r>
      <w:r>
        <w:rPr>
          <w:spacing w:val="-2"/>
          <w:sz w:val="28"/>
        </w:rPr>
        <w:t xml:space="preserve">выявлять</w:t>
      </w:r>
      <w:r>
        <w:rPr>
          <w:sz w:val="28"/>
        </w:rPr>
        <w:tab/>
      </w:r>
      <w:r>
        <w:rPr>
          <w:spacing w:val="-10"/>
          <w:sz w:val="28"/>
        </w:rPr>
        <w:t xml:space="preserve">и</w:t>
      </w:r>
      <w:r>
        <w:rPr>
          <w:sz w:val="28"/>
        </w:rPr>
        <w:tab/>
      </w:r>
      <w:r>
        <w:rPr>
          <w:spacing w:val="-2"/>
          <w:sz w:val="28"/>
        </w:rPr>
        <w:t xml:space="preserve">характеризовать</w:t>
      </w:r>
      <w:r>
        <w:rPr>
          <w:sz w:val="28"/>
        </w:rPr>
        <w:tab/>
      </w:r>
      <w:r>
        <w:rPr>
          <w:spacing w:val="-2"/>
          <w:sz w:val="28"/>
        </w:rPr>
        <w:t xml:space="preserve">существенные</w:t>
      </w:r>
      <w:r>
        <w:rPr>
          <w:sz w:val="28"/>
        </w:rPr>
        <w:tab/>
      </w:r>
      <w:r>
        <w:rPr>
          <w:spacing w:val="-2"/>
          <w:sz w:val="28"/>
        </w:rPr>
        <w:t xml:space="preserve">признаки</w:t>
      </w:r>
      <w:r>
        <w:rPr>
          <w:sz w:val="28"/>
        </w:rPr>
        <w:tab/>
      </w:r>
      <w:r>
        <w:rPr>
          <w:spacing w:val="-2"/>
          <w:sz w:val="28"/>
        </w:rPr>
        <w:t xml:space="preserve">математических</w:t>
      </w:r>
      <w:r/>
    </w:p>
    <w:p>
      <w:pPr>
        <w:pStyle w:val="967"/>
        <w:ind w:right="845" w:firstLine="0"/>
        <w:spacing w:before="2" w:line="360" w:lineRule="auto"/>
      </w:pPr>
      <w:r>
        <w:t xml:space="preserve">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p>
    <w:p>
      <w:pPr>
        <w:pStyle w:val="967"/>
        <w:ind w:right="851"/>
        <w:spacing w:before="1" w:line="357" w:lineRule="auto"/>
      </w:pPr>
      <w:r>
        <w:t xml:space="preserve">воспринимать, формулировать и преобразовывать суждения: утвердительные и отрицательные, единичные, частные и общие, условные;</w:t>
      </w:r>
      <w:r/>
    </w:p>
    <w:p>
      <w:pPr>
        <w:pStyle w:val="967"/>
        <w:ind w:right="845"/>
        <w:spacing w:before="6" w:line="360" w:lineRule="auto"/>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spacing w:before="67" w:line="362" w:lineRule="auto"/>
      </w:pPr>
      <w:r>
        <w:t xml:space="preserve">делать выводы с использованием законов логики, дедуктивных и индуктивных умозаключений, умозаключений по аналогии;</w:t>
      </w:r>
      <w:r/>
    </w:p>
    <w:p>
      <w:pPr>
        <w:pStyle w:val="967"/>
        <w:ind w:right="843"/>
        <w:spacing w:line="362" w:lineRule="auto"/>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p>
    <w:p>
      <w:pPr>
        <w:pStyle w:val="967"/>
        <w:ind w:right="853"/>
        <w:spacing w:line="362" w:lineRule="auto"/>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 xml:space="preserve">критериев).</w:t>
      </w:r>
      <w:r/>
    </w:p>
    <w:p>
      <w:pPr>
        <w:pStyle w:val="969"/>
        <w:numPr>
          <w:ilvl w:val="3"/>
          <w:numId w:val="126"/>
        </w:numPr>
        <w:ind w:left="233" w:right="849" w:firstLine="710"/>
        <w:jc w:val="both"/>
        <w:spacing w:before="0" w:after="0" w:line="360"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50"/>
        <w:spacing w:line="360" w:lineRule="auto"/>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w:t>
      </w:r>
      <w:r>
        <w:rPr>
          <w:spacing w:val="-2"/>
        </w:rPr>
        <w:t xml:space="preserve">мнение;</w:t>
      </w:r>
      <w:r/>
    </w:p>
    <w:p>
      <w:pPr>
        <w:pStyle w:val="967"/>
        <w:ind w:right="843"/>
        <w:spacing w:line="362" w:lineRule="auto"/>
      </w:pPr>
      <w: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p>
    <w:p>
      <w:pPr>
        <w:pStyle w:val="967"/>
        <w:ind w:right="844"/>
        <w:spacing w:line="362" w:lineRule="auto"/>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p>
    <w:p>
      <w:pPr>
        <w:pStyle w:val="967"/>
        <w:ind w:right="855"/>
        <w:spacing w:line="362" w:lineRule="auto"/>
      </w:pPr>
      <w:r>
        <w:t xml:space="preserve">прогнозировать возможное развитие процесса, а также выдвигать предположения о его развитии в новых условиях.</w:t>
      </w:r>
      <w:r/>
    </w:p>
    <w:p>
      <w:pPr>
        <w:pStyle w:val="969"/>
        <w:numPr>
          <w:ilvl w:val="3"/>
          <w:numId w:val="126"/>
        </w:numPr>
        <w:ind w:left="233" w:right="844" w:firstLine="710"/>
        <w:jc w:val="both"/>
        <w:spacing w:before="0" w:after="0" w:line="362"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62"/>
        <w:spacing w:line="357" w:lineRule="auto"/>
      </w:pPr>
      <w:r>
        <w:t xml:space="preserve">выявлять дефициты информации, данных, необходимых для ответа на вопрос и для решения задачи;</w:t>
      </w:r>
      <w:r/>
    </w:p>
    <w:p>
      <w:pPr>
        <w:pStyle w:val="967"/>
        <w:ind w:right="854"/>
        <w:spacing w:line="360" w:lineRule="auto"/>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 xml:space="preserve">представления;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3"/>
        <w:spacing w:before="67" w:line="362" w:lineRule="auto"/>
      </w:pPr>
      <w:r>
        <w:t xml:space="preserve">структурировать информацию, представлять её в различных формах, иллюстрировать графически;</w:t>
      </w:r>
      <w:r/>
    </w:p>
    <w:p>
      <w:pPr>
        <w:pStyle w:val="967"/>
        <w:ind w:right="860"/>
        <w:spacing w:line="362" w:lineRule="auto"/>
      </w:pPr>
      <w:r>
        <w:t xml:space="preserve">оценивать надёжность информации по самостоятельно сформулированным </w:t>
      </w:r>
      <w:r>
        <w:rPr>
          <w:spacing w:val="-2"/>
        </w:rPr>
        <w:t xml:space="preserve">критериям.</w:t>
      </w:r>
      <w:r/>
    </w:p>
    <w:p>
      <w:pPr>
        <w:pStyle w:val="969"/>
        <w:numPr>
          <w:ilvl w:val="3"/>
          <w:numId w:val="126"/>
        </w:numPr>
        <w:ind w:left="233" w:right="849" w:firstLine="710"/>
        <w:jc w:val="both"/>
        <w:spacing w:before="0" w:after="0" w:line="357"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right="843"/>
        <w:spacing w:line="360" w:lineRule="auto"/>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r/>
    </w:p>
    <w:p>
      <w:pPr>
        <w:pStyle w:val="967"/>
        <w:ind w:right="853"/>
        <w:spacing w:line="360" w:lineRule="auto"/>
      </w:pPr>
      <w:r>
        <w:t xml:space="preserve">в ходе обсуждения задавать вопросы по существу обсужда</w:t>
      </w:r>
      <w:r>
        <w:t xml:space="preserve">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p>
    <w:p>
      <w:pPr>
        <w:pStyle w:val="967"/>
        <w:ind w:right="853"/>
        <w:spacing w:line="362" w:lineRule="auto"/>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r/>
    </w:p>
    <w:p>
      <w:pPr>
        <w:pStyle w:val="969"/>
        <w:numPr>
          <w:ilvl w:val="3"/>
          <w:numId w:val="126"/>
        </w:numPr>
        <w:ind w:left="233" w:right="850" w:firstLine="710"/>
        <w:jc w:val="both"/>
        <w:spacing w:before="0" w:after="0" w:line="362"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часть регулятивных универсальных учебных действий:</w:t>
      </w:r>
      <w:r/>
    </w:p>
    <w:p>
      <w:pPr>
        <w:pStyle w:val="967"/>
        <w:ind w:right="838"/>
        <w:spacing w:line="360" w:lineRule="auto"/>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r/>
    </w:p>
    <w:p>
      <w:pPr>
        <w:pStyle w:val="969"/>
        <w:numPr>
          <w:ilvl w:val="3"/>
          <w:numId w:val="126"/>
        </w:numPr>
        <w:ind w:left="233" w:right="845" w:firstLine="710"/>
        <w:jc w:val="both"/>
        <w:spacing w:before="0" w:after="0" w:line="362" w:lineRule="auto"/>
        <w:tabs>
          <w:tab w:val="left" w:pos="1997" w:leader="none"/>
        </w:tabs>
        <w:rPr>
          <w:sz w:val="28"/>
        </w:rPr>
      </w:pPr>
      <w:r>
        <w:rPr>
          <w:sz w:val="28"/>
        </w:rPr>
        <w:t xml:space="preserve">У обучающегося будут сформированы умения самоконтроля как часть регулятивных универсальных учебных действий:</w:t>
      </w:r>
      <w:r/>
    </w:p>
    <w:p>
      <w:pPr>
        <w:pStyle w:val="967"/>
        <w:ind w:right="855"/>
        <w:spacing w:line="360" w:lineRule="auto"/>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w:t>
      </w:r>
      <w:r>
        <w:rPr>
          <w:spacing w:val="-2"/>
        </w:rPr>
        <w:t xml:space="preserve">задачи;</w:t>
      </w:r>
      <w:r/>
    </w:p>
    <w:p>
      <w:pPr>
        <w:pStyle w:val="967"/>
        <w:ind w:left="943" w:firstLine="0"/>
        <w:spacing w:line="320" w:lineRule="exact"/>
      </w:pPr>
      <w:r>
        <w:t xml:space="preserve">предвидеть</w:t>
      </w:r>
      <w:r>
        <w:rPr>
          <w:spacing w:val="48"/>
        </w:rPr>
        <w:t xml:space="preserve"> </w:t>
      </w:r>
      <w:r>
        <w:t xml:space="preserve">трудности,</w:t>
      </w:r>
      <w:r>
        <w:rPr>
          <w:spacing w:val="53"/>
        </w:rPr>
        <w:t xml:space="preserve"> </w:t>
      </w:r>
      <w:r>
        <w:t xml:space="preserve">которые</w:t>
      </w:r>
      <w:r>
        <w:rPr>
          <w:spacing w:val="52"/>
        </w:rPr>
        <w:t xml:space="preserve"> </w:t>
      </w:r>
      <w:r>
        <w:t xml:space="preserve">могут</w:t>
      </w:r>
      <w:r>
        <w:rPr>
          <w:spacing w:val="53"/>
        </w:rPr>
        <w:t xml:space="preserve"> </w:t>
      </w:r>
      <w:r>
        <w:t xml:space="preserve">возникнуть</w:t>
      </w:r>
      <w:r>
        <w:rPr>
          <w:spacing w:val="49"/>
        </w:rPr>
        <w:t xml:space="preserve"> </w:t>
      </w:r>
      <w:r>
        <w:t xml:space="preserve">при</w:t>
      </w:r>
      <w:r>
        <w:rPr>
          <w:spacing w:val="51"/>
        </w:rPr>
        <w:t xml:space="preserve"> </w:t>
      </w:r>
      <w:r>
        <w:t xml:space="preserve">решении</w:t>
      </w:r>
      <w:r>
        <w:rPr>
          <w:spacing w:val="51"/>
        </w:rPr>
        <w:t xml:space="preserve"> </w:t>
      </w:r>
      <w:r>
        <w:rPr>
          <w:spacing w:val="-2"/>
        </w:rPr>
        <w:t xml:space="preserve">задачи,</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вносить коррективы в деятельность на основе новых обстоятельств, данных, найденных ошибок, выявленных трудностей;</w:t>
      </w:r>
      <w:r/>
    </w:p>
    <w:p>
      <w:pPr>
        <w:pStyle w:val="967"/>
        <w:ind w:right="860"/>
        <w:spacing w:line="362" w:lineRule="auto"/>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r/>
    </w:p>
    <w:p>
      <w:pPr>
        <w:pStyle w:val="969"/>
        <w:numPr>
          <w:ilvl w:val="3"/>
          <w:numId w:val="126"/>
        </w:numPr>
        <w:ind w:left="233" w:right="849" w:firstLine="710"/>
        <w:jc w:val="both"/>
        <w:spacing w:before="0" w:after="0" w:line="362" w:lineRule="auto"/>
        <w:tabs>
          <w:tab w:val="left" w:pos="1997" w:leader="none"/>
        </w:tabs>
        <w:rPr>
          <w:sz w:val="28"/>
        </w:rPr>
      </w:pPr>
      <w:r>
        <w:rPr>
          <w:sz w:val="28"/>
        </w:rPr>
        <w:t xml:space="preserve">У обучающегося будут сформированы умения совместной </w:t>
      </w:r>
      <w:r>
        <w:rPr>
          <w:spacing w:val="-2"/>
          <w:sz w:val="28"/>
        </w:rPr>
        <w:t xml:space="preserve">деятельности:</w:t>
      </w:r>
      <w:r/>
    </w:p>
    <w:p>
      <w:pPr>
        <w:pStyle w:val="967"/>
        <w:ind w:right="848"/>
        <w:spacing w:line="360" w:lineRule="auto"/>
      </w:pPr>
      <w:r>
        <w:t xml:space="preserve">понимать и использовать преимущества </w:t>
      </w:r>
      <w:r>
        <w:t xml:space="preserve">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p>
    <w:p>
      <w:pPr>
        <w:pStyle w:val="967"/>
        <w:ind w:left="943" w:firstLine="0"/>
      </w:pPr>
      <w:r>
        <w:t xml:space="preserve">участвовать</w:t>
      </w:r>
      <w:r>
        <w:rPr>
          <w:spacing w:val="71"/>
        </w:rPr>
        <w:t xml:space="preserve"> </w:t>
      </w:r>
      <w:r>
        <w:t xml:space="preserve">в</w:t>
      </w:r>
      <w:r>
        <w:rPr>
          <w:spacing w:val="72"/>
        </w:rPr>
        <w:t xml:space="preserve"> </w:t>
      </w:r>
      <w:r>
        <w:t xml:space="preserve">групповых</w:t>
      </w:r>
      <w:r>
        <w:rPr>
          <w:spacing w:val="69"/>
        </w:rPr>
        <w:t xml:space="preserve"> </w:t>
      </w:r>
      <w:r>
        <w:t xml:space="preserve">формах</w:t>
      </w:r>
      <w:r>
        <w:rPr>
          <w:spacing w:val="70"/>
        </w:rPr>
        <w:t xml:space="preserve"> </w:t>
      </w:r>
      <w:r>
        <w:t xml:space="preserve">работы</w:t>
      </w:r>
      <w:r>
        <w:rPr>
          <w:spacing w:val="74"/>
        </w:rPr>
        <w:t xml:space="preserve"> </w:t>
      </w:r>
      <w:r>
        <w:t xml:space="preserve">(обсуждения,</w:t>
      </w:r>
      <w:r>
        <w:rPr>
          <w:spacing w:val="76"/>
        </w:rPr>
        <w:t xml:space="preserve"> </w:t>
      </w:r>
      <w:r>
        <w:t xml:space="preserve">обмен</w:t>
      </w:r>
      <w:r>
        <w:rPr>
          <w:spacing w:val="73"/>
        </w:rPr>
        <w:t xml:space="preserve"> </w:t>
      </w:r>
      <w:r>
        <w:rPr>
          <w:spacing w:val="-2"/>
        </w:rPr>
        <w:t xml:space="preserve">мнений,</w:t>
      </w:r>
      <w:r/>
    </w:p>
    <w:p>
      <w:pPr>
        <w:pStyle w:val="967"/>
        <w:ind w:right="852" w:firstLine="0"/>
        <w:spacing w:before="141" w:line="360" w:lineRule="auto"/>
      </w:pPr>
      <w:r>
        <w:t xml:space="preserve">«мозговые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p>
    <w:p>
      <w:pPr>
        <w:pStyle w:val="969"/>
        <w:numPr>
          <w:ilvl w:val="2"/>
          <w:numId w:val="126"/>
        </w:numPr>
        <w:ind w:left="233" w:right="844" w:firstLine="710"/>
        <w:jc w:val="both"/>
        <w:spacing w:before="1" w:after="0" w:line="360" w:lineRule="auto"/>
        <w:tabs>
          <w:tab w:val="left" w:pos="1786" w:leader="none"/>
        </w:tabs>
        <w:rPr>
          <w:sz w:val="28"/>
        </w:rPr>
      </w:pPr>
      <w:r>
        <w:rPr>
          <w:sz w:val="28"/>
        </w:rPr>
        <w:t xml:space="preserve">Предметные результаты освоения федеральной рабочей программы по</w:t>
      </w:r>
      <w:r>
        <w:rPr>
          <w:spacing w:val="-1"/>
          <w:sz w:val="28"/>
        </w:rPr>
        <w:t xml:space="preserve"> </w:t>
      </w:r>
      <w:r>
        <w:rPr>
          <w:sz w:val="28"/>
        </w:rPr>
        <w:t xml:space="preserve">математике представлены по годам обучения в рамках отдельных учебных курсов в соответствующих разделах настоящей программы.</w:t>
      </w:r>
      <w:r/>
    </w:p>
    <w:p>
      <w:pPr>
        <w:pStyle w:val="969"/>
        <w:numPr>
          <w:ilvl w:val="1"/>
          <w:numId w:val="126"/>
        </w:numPr>
        <w:ind w:left="233" w:right="863" w:firstLine="710"/>
        <w:jc w:val="both"/>
        <w:spacing w:before="1" w:after="0" w:line="362" w:lineRule="auto"/>
        <w:tabs>
          <w:tab w:val="left" w:pos="1575" w:leader="none"/>
        </w:tabs>
        <w:rPr>
          <w:sz w:val="28"/>
        </w:rPr>
      </w:pPr>
      <w:r>
        <w:rPr>
          <w:sz w:val="28"/>
        </w:rPr>
        <w:t xml:space="preserve">Федеральная рабочая программа учебного курса «Алгебра и начала математического анализа».</w:t>
      </w:r>
      <w:r/>
    </w:p>
    <w:p>
      <w:pPr>
        <w:pStyle w:val="969"/>
        <w:numPr>
          <w:ilvl w:val="2"/>
          <w:numId w:val="126"/>
        </w:numPr>
        <w:ind w:left="1786" w:right="0" w:hanging="843"/>
        <w:jc w:val="both"/>
        <w:spacing w:before="0" w:after="0" w:line="315" w:lineRule="exact"/>
        <w:tabs>
          <w:tab w:val="left" w:pos="1786"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3"/>
          <w:numId w:val="126"/>
        </w:numPr>
        <w:ind w:left="233" w:right="844" w:firstLine="710"/>
        <w:jc w:val="both"/>
        <w:spacing w:before="163" w:after="0" w:line="360" w:lineRule="auto"/>
        <w:tabs>
          <w:tab w:val="left" w:pos="1997" w:leader="none"/>
        </w:tabs>
        <w:rPr>
          <w:sz w:val="28"/>
        </w:rPr>
      </w:pPr>
      <w:r>
        <w:rPr>
          <w:sz w:val="28"/>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w:t>
      </w:r>
      <w:r>
        <w:rPr>
          <w:sz w:val="28"/>
        </w:rPr>
        <w:t xml:space="preserve">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w:t>
      </w:r>
      <w:r>
        <w:rPr>
          <w:spacing w:val="75"/>
          <w:sz w:val="28"/>
        </w:rPr>
        <w:t xml:space="preserve">  </w:t>
      </w:r>
      <w:r>
        <w:rPr>
          <w:sz w:val="28"/>
        </w:rPr>
        <w:t xml:space="preserve">языком</w:t>
      </w:r>
      <w:r>
        <w:rPr>
          <w:spacing w:val="75"/>
          <w:sz w:val="28"/>
        </w:rPr>
        <w:t xml:space="preserve">  </w:t>
      </w:r>
      <w:r>
        <w:rPr>
          <w:sz w:val="28"/>
        </w:rPr>
        <w:t xml:space="preserve">современной</w:t>
      </w:r>
      <w:r>
        <w:rPr>
          <w:spacing w:val="77"/>
          <w:sz w:val="28"/>
        </w:rPr>
        <w:t xml:space="preserve">  </w:t>
      </w:r>
      <w:r>
        <w:rPr>
          <w:sz w:val="28"/>
        </w:rPr>
        <w:t xml:space="preserve">науки,</w:t>
      </w:r>
      <w:r>
        <w:rPr>
          <w:spacing w:val="76"/>
          <w:sz w:val="28"/>
        </w:rPr>
        <w:t xml:space="preserve">  </w:t>
      </w:r>
      <w:r>
        <w:rPr>
          <w:sz w:val="28"/>
        </w:rPr>
        <w:t xml:space="preserve">которая</w:t>
      </w:r>
      <w:r>
        <w:rPr>
          <w:spacing w:val="75"/>
          <w:sz w:val="28"/>
        </w:rPr>
        <w:t xml:space="preserve">  </w:t>
      </w:r>
      <w:r>
        <w:rPr>
          <w:sz w:val="28"/>
        </w:rPr>
        <w:t xml:space="preserve">формулирует</w:t>
      </w:r>
      <w:r>
        <w:rPr>
          <w:spacing w:val="74"/>
          <w:sz w:val="28"/>
        </w:rPr>
        <w:t xml:space="preserve">  </w:t>
      </w:r>
      <w:r>
        <w:rPr>
          <w:sz w:val="28"/>
        </w:rPr>
        <w:t xml:space="preserve">свои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достижения</w:t>
      </w:r>
      <w:r>
        <w:rPr>
          <w:spacing w:val="-11"/>
        </w:rPr>
        <w:t xml:space="preserve"> </w:t>
      </w:r>
      <w:r>
        <w:t xml:space="preserve">в</w:t>
      </w:r>
      <w:r>
        <w:rPr>
          <w:spacing w:val="-13"/>
        </w:rPr>
        <w:t xml:space="preserve"> </w:t>
      </w:r>
      <w:r>
        <w:t xml:space="preserve">математической</w:t>
      </w:r>
      <w:r>
        <w:rPr>
          <w:spacing w:val="-11"/>
        </w:rPr>
        <w:t xml:space="preserve"> </w:t>
      </w:r>
      <w:r>
        <w:rPr>
          <w:spacing w:val="-2"/>
        </w:rPr>
        <w:t xml:space="preserve">форме.</w:t>
      </w:r>
      <w:r/>
    </w:p>
    <w:p>
      <w:pPr>
        <w:pStyle w:val="969"/>
        <w:numPr>
          <w:ilvl w:val="3"/>
          <w:numId w:val="126"/>
        </w:numPr>
        <w:ind w:left="233" w:right="848" w:firstLine="710"/>
        <w:jc w:val="both"/>
        <w:spacing w:before="163" w:after="0" w:line="360" w:lineRule="auto"/>
        <w:tabs>
          <w:tab w:val="left" w:pos="1997" w:leader="none"/>
        </w:tabs>
        <w:rPr>
          <w:sz w:val="28"/>
        </w:rPr>
      </w:pPr>
      <w:r>
        <w:rPr>
          <w:sz w:val="28"/>
        </w:rPr>
        <w:t xml:space="preserve">Учебный курс алгебры и начал математического анализа закладывает</w:t>
      </w:r>
      <w:r>
        <w:rPr>
          <w:spacing w:val="-2"/>
          <w:sz w:val="28"/>
        </w:rPr>
        <w:t xml:space="preserve"> </w:t>
      </w:r>
      <w:r>
        <w:rPr>
          <w:sz w:val="28"/>
        </w:rPr>
        <w:t xml:space="preserve">основу</w:t>
      </w:r>
      <w:r>
        <w:rPr>
          <w:spacing w:val="-5"/>
          <w:sz w:val="28"/>
        </w:rPr>
        <w:t xml:space="preserve"> </w:t>
      </w:r>
      <w:r>
        <w:rPr>
          <w:sz w:val="28"/>
        </w:rPr>
        <w:t xml:space="preserve">для успешного</w:t>
      </w:r>
      <w:r>
        <w:rPr>
          <w:spacing w:val="-1"/>
          <w:sz w:val="28"/>
        </w:rPr>
        <w:t xml:space="preserve"> </w:t>
      </w:r>
      <w:r>
        <w:rPr>
          <w:sz w:val="28"/>
        </w:rPr>
        <w:t xml:space="preserve">овладения законами</w:t>
      </w:r>
      <w:r>
        <w:rPr>
          <w:spacing w:val="-1"/>
          <w:sz w:val="28"/>
        </w:rPr>
        <w:t xml:space="preserve"> </w:t>
      </w:r>
      <w:r>
        <w:rPr>
          <w:sz w:val="28"/>
        </w:rPr>
        <w:t xml:space="preserve">физики, химии, биологии, понимания основных тенденций развития экономики и </w:t>
      </w:r>
      <w:r>
        <w:rPr>
          <w:sz w:val="28"/>
        </w:rPr>
        <w:t xml:space="preserve">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w:t>
      </w:r>
      <w:r>
        <w:rPr>
          <w:sz w:val="28"/>
        </w:rPr>
        <w:t xml:space="preserve">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r/>
    </w:p>
    <w:p>
      <w:pPr>
        <w:pStyle w:val="969"/>
        <w:numPr>
          <w:ilvl w:val="3"/>
          <w:numId w:val="126"/>
        </w:numPr>
        <w:ind w:left="233" w:right="844" w:firstLine="710"/>
        <w:jc w:val="both"/>
        <w:spacing w:before="1" w:after="0" w:line="360" w:lineRule="auto"/>
        <w:tabs>
          <w:tab w:val="left" w:pos="1997" w:leader="none"/>
        </w:tabs>
        <w:rPr>
          <w:sz w:val="28"/>
        </w:rPr>
      </w:pPr>
      <w:r>
        <w:rPr>
          <w:sz w:val="28"/>
        </w:rPr>
        <w:t xml:space="preserve">В ходе изучения учебного курса «Алгебра и начала математического анализа» обучающиеся получают новый опыт решения прикл</w:t>
      </w:r>
      <w:r>
        <w:rPr>
          <w:sz w:val="28"/>
        </w:rPr>
        <w:t xml:space="preserve">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r/>
    </w:p>
    <w:p>
      <w:pPr>
        <w:pStyle w:val="969"/>
        <w:numPr>
          <w:ilvl w:val="3"/>
          <w:numId w:val="126"/>
        </w:numPr>
        <w:ind w:left="233" w:right="852" w:firstLine="710"/>
        <w:jc w:val="both"/>
        <w:spacing w:before="2" w:after="0" w:line="360" w:lineRule="auto"/>
        <w:tabs>
          <w:tab w:val="left" w:pos="1997" w:leader="none"/>
        </w:tabs>
        <w:rPr>
          <w:sz w:val="28"/>
        </w:rPr>
      </w:pPr>
      <w:r>
        <w:rPr>
          <w:sz w:val="28"/>
        </w:rPr>
        <w:t xml:space="preserve">Учебный курс обладает воспитательным потенциалом, который реа</w:t>
      </w:r>
      <w:r>
        <w:rPr>
          <w:sz w:val="28"/>
        </w:rPr>
        <w:t xml:space="preserve">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r/>
    </w:p>
    <w:p>
      <w:pPr>
        <w:pStyle w:val="969"/>
        <w:numPr>
          <w:ilvl w:val="3"/>
          <w:numId w:val="126"/>
        </w:numPr>
        <w:ind w:left="233" w:right="856" w:firstLine="710"/>
        <w:jc w:val="both"/>
        <w:spacing w:before="1" w:after="0" w:line="357" w:lineRule="auto"/>
        <w:tabs>
          <w:tab w:val="left" w:pos="1997" w:leader="none"/>
        </w:tabs>
        <w:rPr>
          <w:sz w:val="28"/>
        </w:rPr>
      </w:pPr>
      <w:r>
        <w:rPr>
          <w:sz w:val="28"/>
        </w:rPr>
        <w:t xml:space="preserve">В основе методики обучения алгебре и началам математического анализа лежит деятельностный принцип обучения.</w:t>
      </w:r>
      <w:r/>
    </w:p>
    <w:p>
      <w:pPr>
        <w:pStyle w:val="969"/>
        <w:numPr>
          <w:ilvl w:val="3"/>
          <w:numId w:val="126"/>
        </w:numPr>
        <w:ind w:left="233" w:right="843" w:firstLine="710"/>
        <w:jc w:val="both"/>
        <w:spacing w:before="5" w:after="0" w:line="360" w:lineRule="auto"/>
        <w:tabs>
          <w:tab w:val="left" w:pos="1997" w:leader="none"/>
        </w:tabs>
        <w:rPr>
          <w:sz w:val="28"/>
        </w:rPr>
      </w:pPr>
      <w:r>
        <w:rPr>
          <w:sz w:val="28"/>
        </w:rPr>
        <w:t xml:space="preserve">В структуре учебного курса «Алгебра и начала математического анализа» выделены следующие содержатель</w:t>
      </w:r>
      <w:r>
        <w:rPr>
          <w:sz w:val="28"/>
        </w:rPr>
        <w:t xml:space="preserve">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методические линии изучаются на протяжении двух лет обучения на уровне среднего</w:t>
      </w:r>
      <w:r>
        <w:rPr>
          <w:spacing w:val="69"/>
          <w:sz w:val="28"/>
        </w:rPr>
        <w:t xml:space="preserve"> </w:t>
      </w:r>
      <w:r>
        <w:rPr>
          <w:sz w:val="28"/>
        </w:rPr>
        <w:t xml:space="preserve">общего</w:t>
      </w:r>
      <w:r>
        <w:rPr>
          <w:spacing w:val="69"/>
          <w:sz w:val="28"/>
        </w:rPr>
        <w:t xml:space="preserve"> </w:t>
      </w:r>
      <w:r>
        <w:rPr>
          <w:sz w:val="28"/>
        </w:rPr>
        <w:t xml:space="preserve">образования,</w:t>
      </w:r>
      <w:r>
        <w:rPr>
          <w:spacing w:val="71"/>
          <w:sz w:val="28"/>
        </w:rPr>
        <w:t xml:space="preserve"> </w:t>
      </w:r>
      <w:r>
        <w:rPr>
          <w:sz w:val="28"/>
        </w:rPr>
        <w:t xml:space="preserve">естественно</w:t>
      </w:r>
      <w:r>
        <w:rPr>
          <w:spacing w:val="69"/>
          <w:sz w:val="28"/>
        </w:rPr>
        <w:t xml:space="preserve"> </w:t>
      </w:r>
      <w:r>
        <w:rPr>
          <w:sz w:val="28"/>
        </w:rPr>
        <w:t xml:space="preserve">дополняя</w:t>
      </w:r>
      <w:r>
        <w:rPr>
          <w:spacing w:val="71"/>
          <w:sz w:val="28"/>
        </w:rPr>
        <w:t xml:space="preserve"> </w:t>
      </w:r>
      <w:r>
        <w:rPr>
          <w:sz w:val="28"/>
        </w:rPr>
        <w:t xml:space="preserve">друг</w:t>
      </w:r>
      <w:r>
        <w:rPr>
          <w:spacing w:val="70"/>
          <w:sz w:val="28"/>
        </w:rPr>
        <w:t xml:space="preserve"> </w:t>
      </w:r>
      <w:r>
        <w:rPr>
          <w:sz w:val="28"/>
        </w:rPr>
        <w:t xml:space="preserve">друга</w:t>
      </w:r>
      <w:r>
        <w:rPr>
          <w:spacing w:val="70"/>
          <w:sz w:val="28"/>
        </w:rPr>
        <w:t xml:space="preserve"> </w:t>
      </w:r>
      <w:r>
        <w:rPr>
          <w:sz w:val="28"/>
        </w:rPr>
        <w:t xml:space="preserve">и</w:t>
      </w:r>
      <w:r>
        <w:rPr>
          <w:spacing w:val="69"/>
          <w:sz w:val="28"/>
        </w:rPr>
        <w:t xml:space="preserve"> </w:t>
      </w:r>
      <w:r>
        <w:rPr>
          <w:sz w:val="28"/>
        </w:rPr>
        <w:t xml:space="preserve">постепенно</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spacing w:before="67" w:line="360" w:lineRule="auto"/>
      </w:pPr>
      <w:r>
        <w:t xml:space="preserve">насыщаясь новыми темами и разделами. Данный учебный курс является интегративным, поскольку объединяет в с</w:t>
      </w:r>
      <w:r>
        <w:t xml:space="preserve">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w:t>
      </w:r>
      <w:r>
        <w:t xml:space="preserve">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r/>
    </w:p>
    <w:p>
      <w:pPr>
        <w:pStyle w:val="969"/>
        <w:numPr>
          <w:ilvl w:val="4"/>
          <w:numId w:val="126"/>
        </w:numPr>
        <w:ind w:left="233" w:right="839" w:firstLine="710"/>
        <w:jc w:val="both"/>
        <w:spacing w:before="4" w:after="0" w:line="360" w:lineRule="auto"/>
        <w:tabs>
          <w:tab w:val="left" w:pos="2204" w:leader="none"/>
        </w:tabs>
        <w:rPr>
          <w:sz w:val="28"/>
        </w:rPr>
      </w:pPr>
      <w:r>
        <w:rPr>
          <w:sz w:val="28"/>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w:t>
      </w:r>
      <w:r>
        <w:rPr>
          <w:spacing w:val="40"/>
          <w:sz w:val="28"/>
        </w:rPr>
        <w:t xml:space="preserve"> </w:t>
      </w:r>
      <w:r>
        <w:rPr>
          <w:sz w:val="28"/>
        </w:rPr>
        <w:t xml:space="preserve">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w:t>
      </w:r>
      <w:r>
        <w:rPr>
          <w:sz w:val="28"/>
        </w:rPr>
        <w:t xml:space="preserve">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w:t>
      </w:r>
      <w:r>
        <w:rPr>
          <w:sz w:val="28"/>
        </w:rPr>
        <w:t xml:space="preserve">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w:t>
      </w:r>
      <w:r>
        <w:rPr>
          <w:sz w:val="28"/>
        </w:rPr>
        <w:t xml:space="preserve">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Pr>
          <w:spacing w:val="-2"/>
          <w:sz w:val="28"/>
        </w:rPr>
        <w:t xml:space="preserve">конкретизация.</w:t>
      </w:r>
      <w:r/>
    </w:p>
    <w:p>
      <w:pPr>
        <w:pStyle w:val="969"/>
        <w:numPr>
          <w:ilvl w:val="4"/>
          <w:numId w:val="126"/>
        </w:numPr>
        <w:ind w:left="233" w:right="847" w:firstLine="710"/>
        <w:jc w:val="both"/>
        <w:spacing w:before="2" w:after="0" w:line="360" w:lineRule="auto"/>
        <w:tabs>
          <w:tab w:val="left" w:pos="2204" w:leader="none"/>
        </w:tabs>
        <w:rPr>
          <w:sz w:val="28"/>
        </w:rPr>
      </w:pPr>
      <w:r>
        <w:rPr>
          <w:sz w:val="28"/>
        </w:rPr>
        <w:t xml:space="preserve">Линия «Уравнения и неравенства» реализуется на протяжении всего обучения на уровне среднего общего образования, поскольку в каждом разделе</w:t>
      </w:r>
      <w:r>
        <w:rPr>
          <w:spacing w:val="72"/>
          <w:sz w:val="28"/>
        </w:rPr>
        <w:t xml:space="preserve">  </w:t>
      </w:r>
      <w:r>
        <w:rPr>
          <w:sz w:val="28"/>
        </w:rPr>
        <w:t xml:space="preserve">Программы</w:t>
      </w:r>
      <w:r>
        <w:rPr>
          <w:spacing w:val="72"/>
          <w:sz w:val="28"/>
        </w:rPr>
        <w:t xml:space="preserve">  </w:t>
      </w:r>
      <w:r>
        <w:rPr>
          <w:sz w:val="28"/>
        </w:rPr>
        <w:t xml:space="preserve">предусмотрено</w:t>
      </w:r>
      <w:r>
        <w:rPr>
          <w:spacing w:val="74"/>
          <w:sz w:val="28"/>
        </w:rPr>
        <w:t xml:space="preserve">  </w:t>
      </w:r>
      <w:r>
        <w:rPr>
          <w:sz w:val="28"/>
        </w:rPr>
        <w:t xml:space="preserve">решение</w:t>
      </w:r>
      <w:r>
        <w:rPr>
          <w:spacing w:val="70"/>
          <w:sz w:val="28"/>
        </w:rPr>
        <w:t xml:space="preserve">  </w:t>
      </w:r>
      <w:r>
        <w:rPr>
          <w:sz w:val="28"/>
        </w:rPr>
        <w:t xml:space="preserve">соответствующих</w:t>
      </w:r>
      <w:r>
        <w:rPr>
          <w:spacing w:val="69"/>
          <w:sz w:val="28"/>
        </w:rPr>
        <w:t xml:space="preserve">  </w:t>
      </w:r>
      <w:r>
        <w:rPr>
          <w:sz w:val="28"/>
        </w:rPr>
        <w:t xml:space="preserve">задач.</w:t>
      </w:r>
      <w:r>
        <w:rPr>
          <w:spacing w:val="71"/>
          <w:sz w:val="28"/>
        </w:rPr>
        <w:t xml:space="preserve">  </w:t>
      </w:r>
      <w:r>
        <w:rPr>
          <w:sz w:val="28"/>
        </w:rPr>
        <w:t xml:space="preserve">В</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0" w:lineRule="auto"/>
      </w:pPr>
      <w:r>
        <w:t xml:space="preserve">результате </w:t>
      </w:r>
      <w:r>
        <w:t xml:space="preserve">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w:t>
      </w:r>
      <w:r>
        <w:rPr>
          <w:spacing w:val="40"/>
        </w:rPr>
        <w:t xml:space="preserve"> </w:t>
      </w:r>
      <w:r>
        <w:t xml:space="preserve">функций с помощь</w:t>
      </w:r>
      <w:r>
        <w:t xml:space="preserve">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w:t>
      </w:r>
      <w:r>
        <w:t xml:space="preserve">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w:t>
      </w:r>
      <w:r>
        <w:t xml:space="preserve">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r/>
    </w:p>
    <w:p>
      <w:pPr>
        <w:pStyle w:val="969"/>
        <w:numPr>
          <w:ilvl w:val="4"/>
          <w:numId w:val="126"/>
        </w:numPr>
        <w:ind w:left="233" w:right="843" w:firstLine="710"/>
        <w:jc w:val="right"/>
        <w:spacing w:before="3" w:after="0" w:line="360" w:lineRule="auto"/>
        <w:tabs>
          <w:tab w:val="left" w:pos="1369" w:leader="none"/>
          <w:tab w:val="left" w:pos="1633" w:leader="none"/>
          <w:tab w:val="left" w:pos="2204" w:leader="none"/>
          <w:tab w:val="left" w:pos="3607" w:leader="none"/>
          <w:tab w:val="left" w:pos="3750" w:leader="none"/>
          <w:tab w:val="left" w:pos="4146" w:leader="none"/>
          <w:tab w:val="left" w:pos="4762" w:leader="none"/>
          <w:tab w:val="left" w:pos="4878" w:leader="none"/>
          <w:tab w:val="left" w:pos="5506" w:leader="none"/>
          <w:tab w:val="left" w:pos="5633" w:leader="none"/>
          <w:tab w:val="left" w:pos="6047" w:leader="none"/>
          <w:tab w:val="left" w:pos="6753" w:leader="none"/>
          <w:tab w:val="left" w:pos="7316" w:leader="none"/>
          <w:tab w:val="left" w:pos="7611" w:leader="none"/>
          <w:tab w:val="left" w:pos="8081" w:leader="none"/>
          <w:tab w:val="left" w:pos="8373" w:leader="none"/>
          <w:tab w:val="left" w:pos="8841" w:leader="none"/>
          <w:tab w:val="left" w:pos="9122" w:leader="none"/>
        </w:tabs>
        <w:rPr>
          <w:sz w:val="28"/>
        </w:rPr>
      </w:pPr>
      <w:r>
        <w:rPr>
          <w:sz w:val="28"/>
        </w:rPr>
        <w:t xml:space="preserve">Содержательно-методическая линия «Функции и графики» тесно переплетается с другими линиями</w:t>
      </w:r>
      <w:r>
        <w:rPr>
          <w:spacing w:val="35"/>
          <w:sz w:val="28"/>
        </w:rPr>
        <w:t xml:space="preserve"> </w:t>
      </w:r>
      <w:r>
        <w:rPr>
          <w:sz w:val="28"/>
        </w:rPr>
        <w:t xml:space="preserve">учебного курса, поскольку в каком-то смысле </w:t>
      </w:r>
      <w:r>
        <w:rPr>
          <w:spacing w:val="-2"/>
          <w:sz w:val="28"/>
        </w:rPr>
        <w:t xml:space="preserve">задаёт</w:t>
      </w:r>
      <w:r>
        <w:rPr>
          <w:sz w:val="28"/>
        </w:rPr>
        <w:tab/>
      </w:r>
      <w:r>
        <w:rPr>
          <w:spacing w:val="-2"/>
          <w:sz w:val="28"/>
        </w:rPr>
        <w:t xml:space="preserve">последовательность</w:t>
      </w:r>
      <w:r>
        <w:rPr>
          <w:sz w:val="28"/>
        </w:rPr>
        <w:tab/>
        <w:tab/>
      </w:r>
      <w:r>
        <w:rPr>
          <w:spacing w:val="-2"/>
          <w:sz w:val="28"/>
        </w:rPr>
        <w:t xml:space="preserve">изучения</w:t>
      </w:r>
      <w:r>
        <w:rPr>
          <w:sz w:val="28"/>
        </w:rPr>
        <w:tab/>
        <w:tab/>
      </w:r>
      <w:r>
        <w:rPr>
          <w:spacing w:val="-2"/>
          <w:sz w:val="28"/>
        </w:rPr>
        <w:t xml:space="preserve">материала.</w:t>
      </w:r>
      <w:r>
        <w:rPr>
          <w:sz w:val="28"/>
        </w:rPr>
        <w:tab/>
      </w:r>
      <w:r>
        <w:rPr>
          <w:spacing w:val="-2"/>
          <w:sz w:val="28"/>
        </w:rPr>
        <w:t xml:space="preserve">Изучение</w:t>
      </w:r>
      <w:r>
        <w:rPr>
          <w:sz w:val="28"/>
        </w:rPr>
        <w:tab/>
      </w:r>
      <w:r>
        <w:rPr>
          <w:spacing w:val="-2"/>
          <w:sz w:val="28"/>
        </w:rPr>
        <w:t xml:space="preserve">степенной, </w:t>
      </w:r>
      <w:r>
        <w:rPr>
          <w:sz w:val="28"/>
        </w:rPr>
        <w:t xml:space="preserve">показательной,</w:t>
      </w:r>
      <w:r>
        <w:rPr>
          <w:spacing w:val="40"/>
          <w:sz w:val="28"/>
        </w:rPr>
        <w:t xml:space="preserve"> </w:t>
      </w:r>
      <w:r>
        <w:rPr>
          <w:sz w:val="28"/>
        </w:rPr>
        <w:t xml:space="preserve">логарифмической</w:t>
      </w:r>
      <w:r>
        <w:rPr>
          <w:spacing w:val="40"/>
          <w:sz w:val="28"/>
        </w:rPr>
        <w:t xml:space="preserve"> </w:t>
      </w:r>
      <w:r>
        <w:rPr>
          <w:sz w:val="28"/>
        </w:rPr>
        <w:t xml:space="preserve">и</w:t>
      </w:r>
      <w:r>
        <w:rPr>
          <w:spacing w:val="40"/>
          <w:sz w:val="28"/>
        </w:rPr>
        <w:t xml:space="preserve"> </w:t>
      </w:r>
      <w:r>
        <w:rPr>
          <w:sz w:val="28"/>
        </w:rPr>
        <w:t xml:space="preserve">тригонометрических</w:t>
      </w:r>
      <w:r>
        <w:rPr>
          <w:spacing w:val="40"/>
          <w:sz w:val="28"/>
        </w:rPr>
        <w:t xml:space="preserve"> </w:t>
      </w:r>
      <w:r>
        <w:rPr>
          <w:sz w:val="28"/>
        </w:rPr>
        <w:t xml:space="preserve">функций,</w:t>
      </w:r>
      <w:r>
        <w:rPr>
          <w:spacing w:val="40"/>
          <w:sz w:val="28"/>
        </w:rPr>
        <w:t xml:space="preserve"> </w:t>
      </w:r>
      <w:r>
        <w:rPr>
          <w:sz w:val="28"/>
        </w:rPr>
        <w:t xml:space="preserve">их</w:t>
      </w:r>
      <w:r>
        <w:rPr>
          <w:spacing w:val="40"/>
          <w:sz w:val="28"/>
        </w:rPr>
        <w:t xml:space="preserve"> </w:t>
      </w:r>
      <w:r>
        <w:rPr>
          <w:sz w:val="28"/>
        </w:rPr>
        <w:t xml:space="preserve">свойств</w:t>
      </w:r>
      <w:r>
        <w:rPr>
          <w:spacing w:val="40"/>
          <w:sz w:val="28"/>
        </w:rPr>
        <w:t xml:space="preserve"> </w:t>
      </w:r>
      <w:r>
        <w:rPr>
          <w:sz w:val="28"/>
        </w:rPr>
        <w:t xml:space="preserve">и </w:t>
      </w:r>
      <w:r>
        <w:rPr>
          <w:spacing w:val="-2"/>
          <w:sz w:val="28"/>
        </w:rPr>
        <w:t xml:space="preserve">графиков,</w:t>
      </w:r>
      <w:r>
        <w:rPr>
          <w:sz w:val="28"/>
        </w:rPr>
        <w:tab/>
      </w:r>
      <w:r>
        <w:rPr>
          <w:spacing w:val="-2"/>
          <w:sz w:val="28"/>
        </w:rPr>
        <w:t xml:space="preserve">использование</w:t>
      </w:r>
      <w:r>
        <w:rPr>
          <w:sz w:val="28"/>
        </w:rPr>
        <w:tab/>
      </w:r>
      <w:r>
        <w:rPr>
          <w:spacing w:val="-2"/>
          <w:sz w:val="28"/>
        </w:rPr>
        <w:t xml:space="preserve">функций</w:t>
      </w:r>
      <w:r>
        <w:rPr>
          <w:sz w:val="28"/>
        </w:rPr>
        <w:tab/>
        <w:tab/>
      </w:r>
      <w:r>
        <w:rPr>
          <w:spacing w:val="-4"/>
          <w:sz w:val="28"/>
        </w:rPr>
        <w:t xml:space="preserve">для</w:t>
      </w:r>
      <w:r>
        <w:rPr>
          <w:sz w:val="28"/>
        </w:rPr>
        <w:tab/>
      </w:r>
      <w:r>
        <w:rPr>
          <w:spacing w:val="-2"/>
          <w:sz w:val="28"/>
        </w:rPr>
        <w:t xml:space="preserve">решения</w:t>
      </w:r>
      <w:r>
        <w:rPr>
          <w:sz w:val="28"/>
        </w:rPr>
        <w:tab/>
      </w:r>
      <w:r>
        <w:rPr>
          <w:spacing w:val="-2"/>
          <w:sz w:val="28"/>
        </w:rPr>
        <w:t xml:space="preserve">задач</w:t>
      </w:r>
      <w:r>
        <w:rPr>
          <w:sz w:val="28"/>
        </w:rPr>
        <w:tab/>
      </w:r>
      <w:r>
        <w:rPr>
          <w:spacing w:val="-6"/>
          <w:sz w:val="28"/>
        </w:rPr>
        <w:t xml:space="preserve">из</w:t>
      </w:r>
      <w:r>
        <w:rPr>
          <w:sz w:val="28"/>
        </w:rPr>
        <w:tab/>
      </w:r>
      <w:r>
        <w:rPr>
          <w:spacing w:val="-2"/>
          <w:sz w:val="28"/>
        </w:rPr>
        <w:t xml:space="preserve">других</w:t>
      </w:r>
      <w:r>
        <w:rPr>
          <w:sz w:val="28"/>
        </w:rPr>
        <w:tab/>
      </w:r>
      <w:r>
        <w:rPr>
          <w:spacing w:val="-2"/>
          <w:sz w:val="28"/>
        </w:rPr>
        <w:t xml:space="preserve">учебных </w:t>
      </w:r>
      <w:r>
        <w:rPr>
          <w:sz w:val="28"/>
        </w:rPr>
        <w:t xml:space="preserve">предметов и реальной жизни тесно связано как с математическим анализом, так и с</w:t>
      </w:r>
      <w:r>
        <w:rPr>
          <w:spacing w:val="79"/>
          <w:sz w:val="28"/>
        </w:rPr>
        <w:t xml:space="preserve"> </w:t>
      </w:r>
      <w:r>
        <w:rPr>
          <w:sz w:val="28"/>
        </w:rPr>
        <w:t xml:space="preserve">решением</w:t>
      </w:r>
      <w:r>
        <w:rPr>
          <w:spacing w:val="79"/>
          <w:sz w:val="28"/>
        </w:rPr>
        <w:t xml:space="preserve"> </w:t>
      </w:r>
      <w:r>
        <w:rPr>
          <w:sz w:val="28"/>
        </w:rPr>
        <w:t xml:space="preserve">уравнений</w:t>
      </w:r>
      <w:r>
        <w:rPr>
          <w:spacing w:val="40"/>
          <w:sz w:val="28"/>
        </w:rPr>
        <w:t xml:space="preserve"> </w:t>
      </w:r>
      <w:r>
        <w:rPr>
          <w:sz w:val="28"/>
        </w:rPr>
        <w:t xml:space="preserve">и</w:t>
      </w:r>
      <w:r>
        <w:rPr>
          <w:spacing w:val="40"/>
          <w:sz w:val="28"/>
        </w:rPr>
        <w:t xml:space="preserve"> </w:t>
      </w:r>
      <w:r>
        <w:rPr>
          <w:sz w:val="28"/>
        </w:rPr>
        <w:t xml:space="preserve">неравенств.</w:t>
      </w:r>
      <w:r>
        <w:rPr>
          <w:spacing w:val="79"/>
          <w:sz w:val="28"/>
        </w:rPr>
        <w:t xml:space="preserve"> </w:t>
      </w:r>
      <w:r>
        <w:rPr>
          <w:sz w:val="28"/>
        </w:rPr>
        <w:t xml:space="preserve">При</w:t>
      </w:r>
      <w:r>
        <w:rPr>
          <w:spacing w:val="40"/>
          <w:sz w:val="28"/>
        </w:rPr>
        <w:t xml:space="preserve"> </w:t>
      </w:r>
      <w:r>
        <w:rPr>
          <w:sz w:val="28"/>
        </w:rPr>
        <w:t xml:space="preserve">этом</w:t>
      </w:r>
      <w:r>
        <w:rPr>
          <w:spacing w:val="79"/>
          <w:sz w:val="28"/>
        </w:rPr>
        <w:t xml:space="preserve"> </w:t>
      </w:r>
      <w:r>
        <w:rPr>
          <w:sz w:val="28"/>
        </w:rPr>
        <w:t xml:space="preserve">большое</w:t>
      </w:r>
      <w:r>
        <w:rPr>
          <w:spacing w:val="80"/>
          <w:sz w:val="28"/>
        </w:rPr>
        <w:t xml:space="preserve"> </w:t>
      </w:r>
      <w:r>
        <w:rPr>
          <w:sz w:val="28"/>
        </w:rPr>
        <w:t xml:space="preserve">внимание</w:t>
      </w:r>
      <w:r>
        <w:rPr>
          <w:spacing w:val="80"/>
          <w:sz w:val="28"/>
        </w:rPr>
        <w:t xml:space="preserve"> </w:t>
      </w:r>
      <w:r>
        <w:rPr>
          <w:sz w:val="28"/>
        </w:rPr>
        <w:t xml:space="preserve">уделяется формированию</w:t>
      </w:r>
      <w:r>
        <w:rPr>
          <w:spacing w:val="40"/>
          <w:sz w:val="28"/>
        </w:rPr>
        <w:t xml:space="preserve"> </w:t>
      </w:r>
      <w:r>
        <w:rPr>
          <w:sz w:val="28"/>
        </w:rPr>
        <w:t xml:space="preserve">умения</w:t>
      </w:r>
      <w:r>
        <w:rPr>
          <w:spacing w:val="40"/>
          <w:sz w:val="28"/>
        </w:rPr>
        <w:t xml:space="preserve"> </w:t>
      </w:r>
      <w:r>
        <w:rPr>
          <w:sz w:val="28"/>
        </w:rPr>
        <w:t xml:space="preserve">выражать</w:t>
      </w:r>
      <w:r>
        <w:rPr>
          <w:spacing w:val="40"/>
          <w:sz w:val="28"/>
        </w:rPr>
        <w:t xml:space="preserve"> </w:t>
      </w:r>
      <w:r>
        <w:rPr>
          <w:sz w:val="28"/>
        </w:rPr>
        <w:t xml:space="preserve">формулами</w:t>
      </w:r>
      <w:r>
        <w:rPr>
          <w:spacing w:val="40"/>
          <w:sz w:val="28"/>
        </w:rPr>
        <w:t xml:space="preserve"> </w:t>
      </w:r>
      <w:r>
        <w:rPr>
          <w:sz w:val="28"/>
        </w:rPr>
        <w:t xml:space="preserve">зависимости</w:t>
      </w:r>
      <w:r>
        <w:rPr>
          <w:spacing w:val="40"/>
          <w:sz w:val="28"/>
        </w:rPr>
        <w:t xml:space="preserve"> </w:t>
      </w:r>
      <w:r>
        <w:rPr>
          <w:sz w:val="28"/>
        </w:rPr>
        <w:t xml:space="preserve">между</w:t>
      </w:r>
      <w:r>
        <w:rPr>
          <w:spacing w:val="40"/>
          <w:sz w:val="28"/>
        </w:rPr>
        <w:t xml:space="preserve"> </w:t>
      </w:r>
      <w:r>
        <w:rPr>
          <w:sz w:val="28"/>
        </w:rPr>
        <w:t xml:space="preserve">различными</w:t>
      </w:r>
      <w:r>
        <w:rPr>
          <w:spacing w:val="40"/>
          <w:sz w:val="28"/>
        </w:rPr>
        <w:t xml:space="preserve"> </w:t>
      </w:r>
      <w:r>
        <w:rPr>
          <w:sz w:val="28"/>
        </w:rPr>
        <w:t xml:space="preserve">величинами,</w:t>
      </w:r>
      <w:r>
        <w:rPr>
          <w:spacing w:val="40"/>
          <w:sz w:val="28"/>
        </w:rPr>
        <w:t xml:space="preserve"> </w:t>
      </w:r>
      <w:r>
        <w:rPr>
          <w:sz w:val="28"/>
        </w:rPr>
        <w:t xml:space="preserve">исследовать</w:t>
      </w:r>
      <w:r>
        <w:rPr>
          <w:spacing w:val="40"/>
          <w:sz w:val="28"/>
        </w:rPr>
        <w:t xml:space="preserve"> </w:t>
      </w:r>
      <w:r>
        <w:rPr>
          <w:sz w:val="28"/>
        </w:rPr>
        <w:t xml:space="preserve">полученные</w:t>
      </w:r>
      <w:r>
        <w:rPr>
          <w:spacing w:val="40"/>
          <w:sz w:val="28"/>
        </w:rPr>
        <w:t xml:space="preserve"> </w:t>
      </w:r>
      <w:r>
        <w:rPr>
          <w:sz w:val="28"/>
        </w:rPr>
        <w:t xml:space="preserve">функции,</w:t>
      </w:r>
      <w:r>
        <w:rPr>
          <w:spacing w:val="40"/>
          <w:sz w:val="28"/>
        </w:rPr>
        <w:t xml:space="preserve"> </w:t>
      </w:r>
      <w:r>
        <w:rPr>
          <w:sz w:val="28"/>
        </w:rPr>
        <w:t xml:space="preserve">строить</w:t>
      </w:r>
      <w:r>
        <w:rPr>
          <w:spacing w:val="40"/>
          <w:sz w:val="28"/>
        </w:rPr>
        <w:t xml:space="preserve"> </w:t>
      </w:r>
      <w:r>
        <w:rPr>
          <w:sz w:val="28"/>
        </w:rPr>
        <w:t xml:space="preserve">их</w:t>
      </w:r>
      <w:r>
        <w:rPr>
          <w:spacing w:val="40"/>
          <w:sz w:val="28"/>
        </w:rPr>
        <w:t xml:space="preserve"> </w:t>
      </w:r>
      <w:r>
        <w:rPr>
          <w:sz w:val="28"/>
        </w:rPr>
        <w:t xml:space="preserve">графики.</w:t>
      </w:r>
      <w:r>
        <w:rPr>
          <w:spacing w:val="40"/>
          <w:sz w:val="28"/>
        </w:rPr>
        <w:t xml:space="preserve"> </w:t>
      </w:r>
      <w:r>
        <w:rPr>
          <w:sz w:val="28"/>
        </w:rPr>
        <w:t xml:space="preserve">Материал этой</w:t>
      </w:r>
      <w:r>
        <w:rPr>
          <w:spacing w:val="-4"/>
          <w:sz w:val="28"/>
        </w:rPr>
        <w:t xml:space="preserve"> </w:t>
      </w:r>
      <w:r>
        <w:rPr>
          <w:sz w:val="28"/>
        </w:rPr>
        <w:t xml:space="preserve">содержательной</w:t>
      </w:r>
      <w:r>
        <w:rPr>
          <w:spacing w:val="-4"/>
          <w:sz w:val="28"/>
        </w:rPr>
        <w:t xml:space="preserve"> </w:t>
      </w:r>
      <w:r>
        <w:rPr>
          <w:sz w:val="28"/>
        </w:rPr>
        <w:t xml:space="preserve">линии</w:t>
      </w:r>
      <w:r>
        <w:rPr>
          <w:spacing w:val="-4"/>
          <w:sz w:val="28"/>
        </w:rPr>
        <w:t xml:space="preserve"> </w:t>
      </w:r>
      <w:r>
        <w:rPr>
          <w:sz w:val="28"/>
        </w:rPr>
        <w:t xml:space="preserve">нацелен</w:t>
      </w:r>
      <w:r>
        <w:rPr>
          <w:spacing w:val="-4"/>
          <w:sz w:val="28"/>
        </w:rPr>
        <w:t xml:space="preserve"> </w:t>
      </w:r>
      <w:r>
        <w:rPr>
          <w:sz w:val="28"/>
        </w:rPr>
        <w:t xml:space="preserve">на развитие умений</w:t>
      </w:r>
      <w:r>
        <w:rPr>
          <w:spacing w:val="-4"/>
          <w:sz w:val="28"/>
        </w:rPr>
        <w:t xml:space="preserve"> </w:t>
      </w:r>
      <w:r>
        <w:rPr>
          <w:sz w:val="28"/>
        </w:rPr>
        <w:t xml:space="preserve">и навыков,</w:t>
      </w:r>
      <w:r>
        <w:rPr>
          <w:spacing w:val="-1"/>
          <w:sz w:val="28"/>
        </w:rPr>
        <w:t xml:space="preserve"> </w:t>
      </w:r>
      <w:r>
        <w:rPr>
          <w:sz w:val="28"/>
        </w:rPr>
        <w:t xml:space="preserve">позволяющих выражать</w:t>
      </w:r>
      <w:r>
        <w:rPr>
          <w:spacing w:val="40"/>
          <w:sz w:val="28"/>
        </w:rPr>
        <w:t xml:space="preserve"> </w:t>
      </w:r>
      <w:r>
        <w:rPr>
          <w:sz w:val="28"/>
        </w:rPr>
        <w:t xml:space="preserve">зависимости</w:t>
      </w:r>
      <w:r>
        <w:rPr>
          <w:spacing w:val="40"/>
          <w:sz w:val="28"/>
        </w:rPr>
        <w:t xml:space="preserve"> </w:t>
      </w:r>
      <w:r>
        <w:rPr>
          <w:sz w:val="28"/>
        </w:rPr>
        <w:t xml:space="preserve">между</w:t>
      </w:r>
      <w:r>
        <w:rPr>
          <w:spacing w:val="40"/>
          <w:sz w:val="28"/>
        </w:rPr>
        <w:t xml:space="preserve"> </w:t>
      </w:r>
      <w:r>
        <w:rPr>
          <w:sz w:val="28"/>
        </w:rPr>
        <w:t xml:space="preserve">величинами</w:t>
      </w:r>
      <w:r>
        <w:rPr>
          <w:spacing w:val="40"/>
          <w:sz w:val="28"/>
        </w:rPr>
        <w:t xml:space="preserve"> </w:t>
      </w:r>
      <w:r>
        <w:rPr>
          <w:sz w:val="28"/>
        </w:rPr>
        <w:t xml:space="preserve">в</w:t>
      </w:r>
      <w:r>
        <w:rPr>
          <w:spacing w:val="40"/>
          <w:sz w:val="28"/>
        </w:rPr>
        <w:t xml:space="preserve"> </w:t>
      </w:r>
      <w:r>
        <w:rPr>
          <w:sz w:val="28"/>
        </w:rPr>
        <w:t xml:space="preserve">различной</w:t>
      </w:r>
      <w:r>
        <w:rPr>
          <w:spacing w:val="40"/>
          <w:sz w:val="28"/>
        </w:rPr>
        <w:t xml:space="preserve"> </w:t>
      </w:r>
      <w:r>
        <w:rPr>
          <w:sz w:val="28"/>
        </w:rPr>
        <w:t xml:space="preserve">форме:</w:t>
      </w:r>
      <w:r>
        <w:rPr>
          <w:spacing w:val="40"/>
          <w:sz w:val="28"/>
        </w:rPr>
        <w:t xml:space="preserve"> </w:t>
      </w:r>
      <w:r>
        <w:rPr>
          <w:sz w:val="28"/>
        </w:rPr>
        <w:t xml:space="preserve">аналитической, графической и словесной. Его изучение способствует</w:t>
      </w:r>
      <w:r>
        <w:rPr>
          <w:spacing w:val="-1"/>
          <w:sz w:val="28"/>
        </w:rPr>
        <w:t xml:space="preserve"> </w:t>
      </w:r>
      <w:r>
        <w:rPr>
          <w:sz w:val="28"/>
        </w:rPr>
        <w:t xml:space="preserve">развитию</w:t>
      </w:r>
      <w:r>
        <w:rPr>
          <w:spacing w:val="-1"/>
          <w:sz w:val="28"/>
        </w:rPr>
        <w:t xml:space="preserve"> </w:t>
      </w:r>
      <w:r>
        <w:rPr>
          <w:sz w:val="28"/>
        </w:rPr>
        <w:t xml:space="preserve">алгоритмического мышления, способности</w:t>
      </w:r>
      <w:r>
        <w:rPr>
          <w:spacing w:val="-2"/>
          <w:sz w:val="28"/>
        </w:rPr>
        <w:t xml:space="preserve"> </w:t>
      </w:r>
      <w:r>
        <w:rPr>
          <w:sz w:val="28"/>
        </w:rPr>
        <w:t xml:space="preserve">к</w:t>
      </w:r>
      <w:r>
        <w:rPr>
          <w:spacing w:val="-2"/>
          <w:sz w:val="28"/>
        </w:rPr>
        <w:t xml:space="preserve"> </w:t>
      </w:r>
      <w:r>
        <w:rPr>
          <w:sz w:val="28"/>
        </w:rPr>
        <w:t xml:space="preserve">обобщению</w:t>
      </w:r>
      <w:r>
        <w:rPr>
          <w:spacing w:val="-4"/>
          <w:sz w:val="28"/>
        </w:rPr>
        <w:t xml:space="preserve"> </w:t>
      </w:r>
      <w:r>
        <w:rPr>
          <w:sz w:val="28"/>
        </w:rPr>
        <w:t xml:space="preserve">и</w:t>
      </w:r>
      <w:r>
        <w:rPr>
          <w:spacing w:val="-2"/>
          <w:sz w:val="28"/>
        </w:rPr>
        <w:t xml:space="preserve"> </w:t>
      </w:r>
      <w:r>
        <w:rPr>
          <w:sz w:val="28"/>
        </w:rPr>
        <w:t xml:space="preserve">конкретизации, использованию</w:t>
      </w:r>
      <w:r>
        <w:rPr>
          <w:spacing w:val="-4"/>
          <w:sz w:val="28"/>
        </w:rPr>
        <w:t xml:space="preserve"> </w:t>
      </w:r>
      <w:r>
        <w:rPr>
          <w:sz w:val="28"/>
        </w:rPr>
        <w:t xml:space="preserve">аналогий. 24.7.1.6.4. Содержательная</w:t>
        <w:tab/>
        <w:tab/>
      </w:r>
      <w:r>
        <w:rPr>
          <w:spacing w:val="-2"/>
          <w:sz w:val="28"/>
        </w:rPr>
        <w:t xml:space="preserve">линия</w:t>
      </w:r>
      <w:r>
        <w:rPr>
          <w:sz w:val="28"/>
        </w:rPr>
        <w:tab/>
      </w:r>
      <w:r>
        <w:rPr>
          <w:spacing w:val="-2"/>
          <w:sz w:val="28"/>
        </w:rPr>
        <w:t xml:space="preserve">«Начала</w:t>
      </w:r>
      <w:r>
        <w:rPr>
          <w:sz w:val="28"/>
        </w:rPr>
        <w:tab/>
      </w:r>
      <w:r>
        <w:rPr>
          <w:spacing w:val="-2"/>
          <w:sz w:val="28"/>
        </w:rPr>
        <w:t xml:space="preserve">математического</w:t>
      </w:r>
      <w:r>
        <w:rPr>
          <w:sz w:val="28"/>
        </w:rPr>
        <w:tab/>
        <w:tab/>
      </w:r>
      <w:r>
        <w:rPr>
          <w:spacing w:val="-2"/>
          <w:sz w:val="28"/>
        </w:rPr>
        <w:t xml:space="preserve">анализа»</w:t>
      </w:r>
      <w:r/>
    </w:p>
    <w:p>
      <w:pPr>
        <w:jc w:val="right"/>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5" w:firstLine="0"/>
        <w:spacing w:before="67" w:line="360" w:lineRule="auto"/>
      </w:pPr>
      <w:r>
        <w:t xml:space="preserve">позволяет существенно расширить круг как математических, так и приклад</w:t>
      </w:r>
      <w:r>
        <w:t xml:space="preserve">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w:t>
      </w:r>
      <w:r>
        <w:t xml:space="preserve">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w:t>
      </w:r>
      <w:r>
        <w:t xml:space="preserve">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r/>
    </w:p>
    <w:p>
      <w:pPr>
        <w:pStyle w:val="967"/>
        <w:ind w:right="843"/>
        <w:spacing w:before="5" w:line="360" w:lineRule="auto"/>
      </w:pPr>
      <w:r>
        <w:t xml:space="preserve">24.7.1.6.5.</w:t>
      </w:r>
      <w:r>
        <w:rPr>
          <w:spacing w:val="-3"/>
        </w:rPr>
        <w:t xml:space="preserve"> </w:t>
      </w:r>
      <w:r>
        <w:t xml:space="preserve">Содержательно-методическая линия «Множества и логика»</w:t>
      </w:r>
      <w:r>
        <w:t xml:space="preserve"> включает в себя элементы теории множеств и математической логики. Теоретико- 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w:t>
      </w:r>
      <w:r>
        <w:rPr>
          <w:spacing w:val="-2"/>
        </w:rPr>
        <w:t xml:space="preserve"> </w:t>
      </w:r>
      <w:r>
        <w:t xml:space="preserve">разные математические дисциплины и их приложения в е</w:t>
      </w:r>
      <w:r>
        <w:t xml:space="preserve">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w:t>
      </w:r>
      <w:r>
        <w:rPr>
          <w:spacing w:val="40"/>
        </w:rPr>
        <w:t xml:space="preserve"> </w:t>
      </w:r>
      <w:r>
        <w:t xml:space="preserve">и следование </w:t>
      </w:r>
      <w:r>
        <w:t xml:space="preserve">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r/>
    </w:p>
    <w:p>
      <w:pPr>
        <w:pStyle w:val="969"/>
        <w:numPr>
          <w:ilvl w:val="3"/>
          <w:numId w:val="126"/>
        </w:numPr>
        <w:ind w:left="233" w:right="846" w:firstLine="710"/>
        <w:jc w:val="both"/>
        <w:spacing w:before="2" w:after="0" w:line="360" w:lineRule="auto"/>
        <w:tabs>
          <w:tab w:val="left" w:pos="1997" w:leader="none"/>
        </w:tabs>
        <w:rPr>
          <w:sz w:val="28"/>
        </w:rPr>
      </w:pPr>
      <w:r>
        <w:rPr>
          <w:sz w:val="28"/>
        </w:rPr>
        <w:t xml:space="preserve">В учебном курсе «Алгебра</w:t>
      </w:r>
      <w:r>
        <w:rPr>
          <w:sz w:val="28"/>
        </w:rPr>
        <w:t xml:space="preserve">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w:t>
      </w:r>
      <w:r>
        <w:rPr>
          <w:spacing w:val="80"/>
          <w:sz w:val="28"/>
        </w:rPr>
        <w:t xml:space="preserve"> </w:t>
      </w:r>
      <w:r>
        <w:rPr>
          <w:sz w:val="28"/>
        </w:rPr>
        <w:t xml:space="preserve">интерпретации</w:t>
      </w:r>
      <w:r>
        <w:rPr>
          <w:spacing w:val="80"/>
          <w:sz w:val="28"/>
        </w:rPr>
        <w:t xml:space="preserve"> </w:t>
      </w:r>
      <w:r>
        <w:rPr>
          <w:sz w:val="28"/>
        </w:rPr>
        <w:t xml:space="preserve">полученных</w:t>
      </w:r>
      <w:r>
        <w:rPr>
          <w:spacing w:val="80"/>
          <w:sz w:val="28"/>
        </w:rPr>
        <w:t xml:space="preserve"> </w:t>
      </w:r>
      <w:r>
        <w:rPr>
          <w:sz w:val="28"/>
        </w:rPr>
        <w:t xml:space="preserve">результатов.</w:t>
      </w:r>
      <w:r>
        <w:rPr>
          <w:spacing w:val="80"/>
          <w:sz w:val="28"/>
        </w:rPr>
        <w:t xml:space="preserve"> </w:t>
      </w:r>
      <w:r>
        <w:rPr>
          <w:sz w:val="28"/>
        </w:rPr>
        <w:t xml:space="preserve">Такие</w:t>
      </w:r>
      <w:r>
        <w:rPr>
          <w:spacing w:val="80"/>
          <w:sz w:val="28"/>
        </w:rPr>
        <w:t xml:space="preserve"> </w:t>
      </w:r>
      <w:r>
        <w:rPr>
          <w:sz w:val="28"/>
        </w:rPr>
        <w:t xml:space="preserve">задания</w:t>
      </w:r>
      <w:r>
        <w:rPr>
          <w:spacing w:val="80"/>
          <w:sz w:val="28"/>
        </w:rPr>
        <w:t xml:space="preserve"> </w:t>
      </w:r>
      <w:r>
        <w:rPr>
          <w:sz w:val="28"/>
        </w:rPr>
        <w:t xml:space="preserve">вплетены</w:t>
      </w:r>
      <w:r>
        <w:rPr>
          <w:spacing w:val="76"/>
          <w:sz w:val="28"/>
        </w:rPr>
        <w:t xml:space="preserve"> </w:t>
      </w:r>
      <w:r>
        <w:rPr>
          <w:sz w:val="28"/>
        </w:rPr>
        <w:t xml:space="preserve">в</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5" w:firstLine="0"/>
        <w:spacing w:before="67" w:line="360" w:lineRule="auto"/>
      </w:pPr>
      <w:r>
        <w:t xml:space="preserve">каждый из разделов программы, поскольку весь материал учебного курса широко используется для решения прикладн</w:t>
      </w:r>
      <w:r>
        <w:t xml:space="preserve">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w:t>
      </w:r>
      <w:r>
        <w:rPr>
          <w:spacing w:val="56"/>
        </w:rPr>
        <w:t xml:space="preserve"> </w:t>
      </w:r>
      <w:r>
        <w:t xml:space="preserve">задач</w:t>
      </w:r>
      <w:r>
        <w:rPr>
          <w:spacing w:val="59"/>
        </w:rPr>
        <w:t xml:space="preserve"> </w:t>
      </w:r>
      <w:r>
        <w:t xml:space="preserve">организуется</w:t>
      </w:r>
      <w:r>
        <w:rPr>
          <w:spacing w:val="67"/>
        </w:rPr>
        <w:t xml:space="preserve"> </w:t>
      </w:r>
      <w:r>
        <w:t xml:space="preserve">в</w:t>
      </w:r>
      <w:r>
        <w:rPr>
          <w:spacing w:val="58"/>
        </w:rPr>
        <w:t xml:space="preserve"> </w:t>
      </w:r>
      <w:r>
        <w:t xml:space="preserve">процессе</w:t>
      </w:r>
      <w:r>
        <w:rPr>
          <w:spacing w:val="61"/>
        </w:rPr>
        <w:t xml:space="preserve"> </w:t>
      </w:r>
      <w:r>
        <w:t xml:space="preserve">изучения</w:t>
      </w:r>
      <w:r>
        <w:rPr>
          <w:spacing w:val="62"/>
        </w:rPr>
        <w:t xml:space="preserve"> </w:t>
      </w:r>
      <w:r>
        <w:t xml:space="preserve">всех</w:t>
      </w:r>
      <w:r>
        <w:rPr>
          <w:spacing w:val="56"/>
        </w:rPr>
        <w:t xml:space="preserve"> </w:t>
      </w:r>
      <w:r>
        <w:t xml:space="preserve">тем</w:t>
      </w:r>
      <w:r>
        <w:rPr>
          <w:spacing w:val="71"/>
        </w:rPr>
        <w:t xml:space="preserve"> </w:t>
      </w:r>
      <w:r>
        <w:t xml:space="preserve">учебного</w:t>
      </w:r>
      <w:r>
        <w:rPr>
          <w:spacing w:val="61"/>
        </w:rPr>
        <w:t xml:space="preserve"> </w:t>
      </w:r>
      <w:r>
        <w:rPr>
          <w:spacing w:val="-2"/>
        </w:rPr>
        <w:t xml:space="preserve">курса</w:t>
      </w:r>
      <w:r/>
    </w:p>
    <w:p>
      <w:pPr>
        <w:pStyle w:val="967"/>
        <w:ind w:firstLine="0"/>
        <w:spacing w:before="3"/>
      </w:pPr>
      <w:r>
        <w:t xml:space="preserve">«Алгебра</w:t>
      </w:r>
      <w:r>
        <w:rPr>
          <w:spacing w:val="-10"/>
        </w:rPr>
        <w:t xml:space="preserve"> </w:t>
      </w:r>
      <w:r>
        <w:t xml:space="preserve">и</w:t>
      </w:r>
      <w:r>
        <w:rPr>
          <w:spacing w:val="-11"/>
        </w:rPr>
        <w:t xml:space="preserve"> </w:t>
      </w:r>
      <w:r>
        <w:t xml:space="preserve">начала</w:t>
      </w:r>
      <w:r>
        <w:rPr>
          <w:spacing w:val="-10"/>
        </w:rPr>
        <w:t xml:space="preserve"> </w:t>
      </w:r>
      <w:r>
        <w:t xml:space="preserve">математического</w:t>
      </w:r>
      <w:r>
        <w:rPr>
          <w:spacing w:val="-11"/>
        </w:rPr>
        <w:t xml:space="preserve"> </w:t>
      </w:r>
      <w:r>
        <w:rPr>
          <w:spacing w:val="-2"/>
        </w:rPr>
        <w:t xml:space="preserve">анализа».</w:t>
      </w:r>
      <w:r/>
    </w:p>
    <w:p>
      <w:pPr>
        <w:pStyle w:val="969"/>
        <w:numPr>
          <w:ilvl w:val="3"/>
          <w:numId w:val="126"/>
        </w:numPr>
        <w:ind w:left="1997" w:right="0" w:hanging="1054"/>
        <w:jc w:val="left"/>
        <w:spacing w:before="163" w:after="0" w:line="240" w:lineRule="auto"/>
        <w:tabs>
          <w:tab w:val="left" w:pos="1997" w:leader="none"/>
        </w:tabs>
        <w:rPr>
          <w:sz w:val="28"/>
        </w:rPr>
      </w:pPr>
      <w:r>
        <w:rPr>
          <w:sz w:val="28"/>
        </w:rPr>
        <w:t xml:space="preserve">Общее</w:t>
      </w:r>
      <w:r>
        <w:rPr>
          <w:spacing w:val="-9"/>
          <w:sz w:val="28"/>
        </w:rPr>
        <w:t xml:space="preserve"> </w:t>
      </w:r>
      <w:r>
        <w:rPr>
          <w:sz w:val="28"/>
        </w:rPr>
        <w:t xml:space="preserve">число</w:t>
      </w:r>
      <w:r>
        <w:rPr>
          <w:spacing w:val="-4"/>
          <w:sz w:val="28"/>
        </w:rPr>
        <w:t xml:space="preserve"> </w:t>
      </w:r>
      <w:r>
        <w:rPr>
          <w:sz w:val="28"/>
        </w:rPr>
        <w:t xml:space="preserve">часов,</w:t>
      </w:r>
      <w:r>
        <w:rPr>
          <w:spacing w:val="-3"/>
          <w:sz w:val="28"/>
        </w:rPr>
        <w:t xml:space="preserve"> </w:t>
      </w:r>
      <w:r>
        <w:rPr>
          <w:sz w:val="28"/>
        </w:rPr>
        <w:t xml:space="preserve">рекомендованных</w:t>
      </w:r>
      <w:r>
        <w:rPr>
          <w:spacing w:val="-9"/>
          <w:sz w:val="28"/>
        </w:rPr>
        <w:t xml:space="preserve"> </w:t>
      </w:r>
      <w:r>
        <w:rPr>
          <w:sz w:val="28"/>
        </w:rPr>
        <w:t xml:space="preserve">для</w:t>
      </w:r>
      <w:r>
        <w:rPr>
          <w:spacing w:val="-7"/>
          <w:sz w:val="28"/>
        </w:rPr>
        <w:t xml:space="preserve"> </w:t>
      </w:r>
      <w:r>
        <w:rPr>
          <w:sz w:val="28"/>
        </w:rPr>
        <w:t xml:space="preserve">изучения</w:t>
      </w:r>
      <w:r>
        <w:rPr>
          <w:spacing w:val="-4"/>
          <w:sz w:val="28"/>
        </w:rPr>
        <w:t xml:space="preserve"> </w:t>
      </w:r>
      <w:r>
        <w:rPr>
          <w:sz w:val="28"/>
        </w:rPr>
        <w:t xml:space="preserve">учебного</w:t>
      </w:r>
      <w:r>
        <w:rPr>
          <w:spacing w:val="-4"/>
          <w:sz w:val="28"/>
        </w:rPr>
        <w:t xml:space="preserve"> </w:t>
      </w:r>
      <w:r>
        <w:rPr>
          <w:spacing w:val="-2"/>
          <w:sz w:val="28"/>
        </w:rPr>
        <w:t xml:space="preserve">курса</w:t>
      </w:r>
      <w:r/>
    </w:p>
    <w:p>
      <w:pPr>
        <w:pStyle w:val="967"/>
        <w:ind w:right="893" w:firstLine="0"/>
        <w:jc w:val="left"/>
        <w:spacing w:before="157" w:line="362" w:lineRule="auto"/>
      </w:pPr>
      <w:r>
        <w:t xml:space="preserve">«Алгебра и начала математического анализа» – 272 </w:t>
      </w:r>
      <w:r>
        <w:rPr>
          <w:position w:val="1"/>
        </w:rPr>
        <w:t xml:space="preserve">часа: в 10 классе – 136 часов</w:t>
      </w:r>
      <w:r>
        <w:rPr>
          <w:spacing w:val="40"/>
          <w:position w:val="1"/>
        </w:rPr>
        <w:t xml:space="preserve"> </w:t>
      </w:r>
      <w:r>
        <w:t xml:space="preserve">(4 часа в неделю), в 11 классе – 136 часов (4 часа в неделю).</w:t>
      </w:r>
      <w:r/>
    </w:p>
    <w:p>
      <w:pPr>
        <w:pStyle w:val="969"/>
        <w:numPr>
          <w:ilvl w:val="2"/>
          <w:numId w:val="126"/>
        </w:numPr>
        <w:ind w:left="1786" w:right="0" w:hanging="843"/>
        <w:jc w:val="left"/>
        <w:spacing w:before="0" w:after="0" w:line="315" w:lineRule="exact"/>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3"/>
          <w:numId w:val="126"/>
        </w:numPr>
        <w:ind w:left="1997" w:right="0" w:hanging="1054"/>
        <w:jc w:val="both"/>
        <w:spacing w:before="163" w:after="0" w:line="240" w:lineRule="auto"/>
        <w:tabs>
          <w:tab w:val="left" w:pos="1997" w:leader="none"/>
        </w:tabs>
        <w:rPr>
          <w:sz w:val="28"/>
        </w:rPr>
      </w:pPr>
      <w:r>
        <w:rPr>
          <w:sz w:val="28"/>
        </w:rPr>
        <w:t xml:space="preserve">Числа</w:t>
      </w:r>
      <w:r>
        <w:rPr>
          <w:spacing w:val="-6"/>
          <w:sz w:val="28"/>
        </w:rPr>
        <w:t xml:space="preserve"> </w:t>
      </w:r>
      <w:r>
        <w:rPr>
          <w:sz w:val="28"/>
        </w:rPr>
        <w:t xml:space="preserve">и</w:t>
      </w:r>
      <w:r>
        <w:rPr>
          <w:spacing w:val="-3"/>
          <w:sz w:val="28"/>
        </w:rPr>
        <w:t xml:space="preserve"> </w:t>
      </w:r>
      <w:r>
        <w:rPr>
          <w:spacing w:val="-2"/>
          <w:sz w:val="28"/>
        </w:rPr>
        <w:t xml:space="preserve">вычисления.</w:t>
      </w:r>
      <w:r/>
    </w:p>
    <w:p>
      <w:pPr>
        <w:pStyle w:val="967"/>
        <w:ind w:right="856"/>
        <w:spacing w:before="163" w:line="360" w:lineRule="auto"/>
      </w:pPr>
      <w:r>
        <w:t xml:space="preserve">Рациональные числа. Обыкновенные и десятичные дроби, проценты, бесконечные периодические дроби. Применение дробей и</w:t>
      </w:r>
      <w:r>
        <w:rPr>
          <w:spacing w:val="-2"/>
        </w:rPr>
        <w:t xml:space="preserve"> </w:t>
      </w:r>
      <w:r>
        <w:t xml:space="preserve">процентов для решения прикладных задач из различных отраслей знаний и реальной жизни.</w:t>
      </w:r>
      <w:r/>
    </w:p>
    <w:p>
      <w:pPr>
        <w:pStyle w:val="967"/>
        <w:ind w:right="853"/>
        <w:spacing w:before="1" w:line="360" w:lineRule="auto"/>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r/>
    </w:p>
    <w:p>
      <w:pPr>
        <w:pStyle w:val="967"/>
        <w:ind w:right="843"/>
        <w:spacing w:line="360" w:lineRule="auto"/>
      </w:pPr>
      <w: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r/>
    </w:p>
    <w:p>
      <w:pPr>
        <w:pStyle w:val="967"/>
        <w:ind w:left="943" w:firstLine="0"/>
      </w:pPr>
      <w:r>
        <w:t xml:space="preserve">Арифметический</w:t>
      </w:r>
      <w:r>
        <w:rPr>
          <w:spacing w:val="-9"/>
        </w:rPr>
        <w:t xml:space="preserve"> </w:t>
      </w:r>
      <w:r>
        <w:t xml:space="preserve">корень</w:t>
      </w:r>
      <w:r>
        <w:rPr>
          <w:spacing w:val="-11"/>
        </w:rPr>
        <w:t xml:space="preserve"> </w:t>
      </w:r>
      <w:r>
        <w:t xml:space="preserve">натуральной</w:t>
      </w:r>
      <w:r>
        <w:rPr>
          <w:spacing w:val="-8"/>
        </w:rPr>
        <w:t xml:space="preserve"> </w:t>
      </w:r>
      <w:r>
        <w:t xml:space="preserve">степени</w:t>
      </w:r>
      <w:r>
        <w:rPr>
          <w:spacing w:val="-9"/>
        </w:rPr>
        <w:t xml:space="preserve"> </w:t>
      </w:r>
      <w:r>
        <w:t xml:space="preserve">и</w:t>
      </w:r>
      <w:r>
        <w:rPr>
          <w:spacing w:val="-9"/>
        </w:rPr>
        <w:t xml:space="preserve"> </w:t>
      </w:r>
      <w:r>
        <w:t xml:space="preserve">его</w:t>
      </w:r>
      <w:r>
        <w:rPr>
          <w:spacing w:val="-8"/>
        </w:rPr>
        <w:t xml:space="preserve"> </w:t>
      </w:r>
      <w:r>
        <w:rPr>
          <w:spacing w:val="-2"/>
        </w:rPr>
        <w:t xml:space="preserve">свойства.</w:t>
      </w:r>
      <w:r/>
    </w:p>
    <w:p>
      <w:pPr>
        <w:pStyle w:val="967"/>
        <w:ind w:right="849"/>
        <w:jc w:val="left"/>
        <w:spacing w:before="162" w:line="357" w:lineRule="auto"/>
        <w:tabs>
          <w:tab w:val="left" w:pos="2209" w:leader="none"/>
          <w:tab w:val="left" w:pos="2621" w:leader="none"/>
          <w:tab w:val="left" w:pos="4669" w:leader="none"/>
          <w:tab w:val="left" w:pos="6433" w:leader="none"/>
          <w:tab w:val="left" w:pos="6870" w:leader="none"/>
          <w:tab w:val="left" w:pos="7406" w:leader="none"/>
          <w:tab w:val="left" w:pos="8811" w:leader="none"/>
          <w:tab w:val="left" w:pos="10029" w:leader="none"/>
        </w:tabs>
      </w:pPr>
      <w:r>
        <w:rPr>
          <w:spacing w:val="-2"/>
        </w:rPr>
        <w:t xml:space="preserve">Степень</w:t>
      </w:r>
      <w:r>
        <w:tab/>
      </w:r>
      <w:r>
        <w:rPr>
          <w:spacing w:val="-10"/>
        </w:rPr>
        <w:t xml:space="preserve">с</w:t>
      </w:r>
      <w:r>
        <w:tab/>
      </w:r>
      <w:r>
        <w:rPr>
          <w:spacing w:val="-2"/>
        </w:rPr>
        <w:t xml:space="preserve">рациональным</w:t>
      </w:r>
      <w:r>
        <w:tab/>
      </w:r>
      <w:r>
        <w:rPr>
          <w:spacing w:val="-2"/>
        </w:rPr>
        <w:t xml:space="preserve">показателем</w:t>
      </w:r>
      <w:r>
        <w:tab/>
      </w:r>
      <w:r>
        <w:rPr>
          <w:spacing w:val="-10"/>
        </w:rPr>
        <w:t xml:space="preserve">и</w:t>
      </w:r>
      <w:r>
        <w:tab/>
      </w:r>
      <w:r>
        <w:rPr>
          <w:spacing w:val="-6"/>
        </w:rPr>
        <w:t xml:space="preserve">её</w:t>
      </w:r>
      <w:r>
        <w:tab/>
      </w:r>
      <w:r>
        <w:rPr>
          <w:spacing w:val="-2"/>
        </w:rPr>
        <w:t xml:space="preserve">свойства,</w:t>
      </w:r>
      <w:r>
        <w:tab/>
      </w:r>
      <w:r>
        <w:rPr>
          <w:spacing w:val="-2"/>
        </w:rPr>
        <w:t xml:space="preserve">степень</w:t>
      </w:r>
      <w:r>
        <w:tab/>
      </w:r>
      <w:r>
        <w:rPr>
          <w:spacing w:val="-10"/>
        </w:rPr>
        <w:t xml:space="preserve">с </w:t>
      </w:r>
      <w:r>
        <w:t xml:space="preserve">действительным показателем.</w:t>
      </w:r>
      <w:r/>
    </w:p>
    <w:p>
      <w:pPr>
        <w:pStyle w:val="967"/>
        <w:ind w:right="851"/>
        <w:jc w:val="left"/>
        <w:spacing w:before="6" w:line="357" w:lineRule="auto"/>
        <w:tabs>
          <w:tab w:val="left" w:pos="2435" w:leader="none"/>
          <w:tab w:val="left" w:pos="3461" w:leader="none"/>
          <w:tab w:val="left" w:pos="4842" w:leader="none"/>
          <w:tab w:val="left" w:pos="6477" w:leader="none"/>
          <w:tab w:val="left" w:pos="8203" w:leader="none"/>
          <w:tab w:val="left" w:pos="8630" w:leader="none"/>
        </w:tabs>
      </w:pPr>
      <w:r>
        <w:rPr>
          <w:spacing w:val="-2"/>
        </w:rPr>
        <w:t xml:space="preserve">Логарифм</w:t>
      </w:r>
      <w:r>
        <w:tab/>
      </w:r>
      <w:r>
        <w:rPr>
          <w:spacing w:val="-2"/>
        </w:rPr>
        <w:t xml:space="preserve">числа.</w:t>
      </w:r>
      <w:r>
        <w:tab/>
      </w:r>
      <w:r>
        <w:rPr>
          <w:spacing w:val="-2"/>
        </w:rPr>
        <w:t xml:space="preserve">Свойства</w:t>
      </w:r>
      <w:r>
        <w:tab/>
      </w:r>
      <w:r>
        <w:rPr>
          <w:spacing w:val="-2"/>
        </w:rPr>
        <w:t xml:space="preserve">логарифма.</w:t>
      </w:r>
      <w:r>
        <w:tab/>
      </w:r>
      <w:r>
        <w:rPr>
          <w:spacing w:val="-2"/>
        </w:rPr>
        <w:t xml:space="preserve">Десятичные</w:t>
      </w:r>
      <w:r>
        <w:tab/>
      </w:r>
      <w:r>
        <w:rPr>
          <w:spacing w:val="-10"/>
        </w:rPr>
        <w:t xml:space="preserve">и</w:t>
      </w:r>
      <w:r>
        <w:tab/>
      </w:r>
      <w:r>
        <w:rPr>
          <w:spacing w:val="-2"/>
        </w:rPr>
        <w:t xml:space="preserve">натуральные логарифмы.</w:t>
      </w:r>
      <w:r/>
    </w:p>
    <w:p>
      <w:pPr>
        <w:pStyle w:val="967"/>
        <w:ind w:right="863"/>
        <w:jc w:val="left"/>
        <w:spacing w:before="6" w:line="362" w:lineRule="auto"/>
        <w:tabs>
          <w:tab w:val="left" w:pos="2003" w:leader="none"/>
          <w:tab w:val="left" w:pos="3278" w:leader="none"/>
          <w:tab w:val="left" w:pos="4500" w:leader="none"/>
          <w:tab w:val="left" w:pos="5925" w:leader="none"/>
          <w:tab w:val="left" w:pos="7383" w:leader="none"/>
          <w:tab w:val="left" w:pos="8912" w:leader="none"/>
        </w:tabs>
      </w:pPr>
      <w:r>
        <w:rPr>
          <w:spacing w:val="-2"/>
        </w:rPr>
        <w:t xml:space="preserve">Синус,</w:t>
      </w:r>
      <w:r>
        <w:tab/>
      </w:r>
      <w:r>
        <w:rPr>
          <w:spacing w:val="-2"/>
        </w:rPr>
        <w:t xml:space="preserve">косинус,</w:t>
      </w:r>
      <w:r>
        <w:tab/>
      </w:r>
      <w:r>
        <w:rPr>
          <w:spacing w:val="-2"/>
        </w:rPr>
        <w:t xml:space="preserve">тангенс,</w:t>
      </w:r>
      <w:r>
        <w:tab/>
      </w:r>
      <w:r>
        <w:rPr>
          <w:spacing w:val="-2"/>
        </w:rPr>
        <w:t xml:space="preserve">котангенс</w:t>
      </w:r>
      <w:r>
        <w:tab/>
      </w:r>
      <w:r>
        <w:rPr>
          <w:spacing w:val="-2"/>
        </w:rPr>
        <w:t xml:space="preserve">числового</w:t>
      </w:r>
      <w:r>
        <w:tab/>
      </w:r>
      <w:r>
        <w:rPr>
          <w:spacing w:val="-2"/>
        </w:rPr>
        <w:t xml:space="preserve">аргумента.</w:t>
      </w:r>
      <w:r>
        <w:tab/>
      </w:r>
      <w:r>
        <w:rPr>
          <w:spacing w:val="-2"/>
        </w:rPr>
        <w:t xml:space="preserve">Арксинус, </w:t>
      </w:r>
      <w:r>
        <w:t xml:space="preserve">арккосинус и арктангенс числового аргумента.</w:t>
      </w:r>
      <w:r/>
    </w:p>
    <w:p>
      <w:pPr>
        <w:pStyle w:val="969"/>
        <w:numPr>
          <w:ilvl w:val="3"/>
          <w:numId w:val="126"/>
        </w:numPr>
        <w:ind w:left="1997" w:right="0" w:hanging="1054"/>
        <w:jc w:val="left"/>
        <w:spacing w:before="0" w:after="0" w:line="314" w:lineRule="exact"/>
        <w:tabs>
          <w:tab w:val="left" w:pos="1997" w:leader="none"/>
        </w:tabs>
        <w:rPr>
          <w:sz w:val="28"/>
        </w:rPr>
      </w:pPr>
      <w:r>
        <w:rPr>
          <w:sz w:val="28"/>
        </w:rPr>
        <w:t xml:space="preserve">Уравнения</w:t>
      </w:r>
      <w:r>
        <w:rPr>
          <w:spacing w:val="-7"/>
          <w:sz w:val="28"/>
        </w:rPr>
        <w:t xml:space="preserve"> </w:t>
      </w:r>
      <w:r>
        <w:rPr>
          <w:sz w:val="28"/>
        </w:rPr>
        <w:t xml:space="preserve">и</w:t>
      </w:r>
      <w:r>
        <w:rPr>
          <w:spacing w:val="-7"/>
          <w:sz w:val="28"/>
        </w:rPr>
        <w:t xml:space="preserve"> </w:t>
      </w:r>
      <w:r>
        <w:rPr>
          <w:spacing w:val="-2"/>
          <w:sz w:val="28"/>
        </w:rPr>
        <w:t xml:space="preserve">неравенства.</w:t>
      </w:r>
      <w:r/>
    </w:p>
    <w:p>
      <w:pPr>
        <w:jc w:val="left"/>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5"/>
        <w:spacing w:before="67" w:line="360" w:lineRule="auto"/>
      </w:pPr>
      <w:r>
        <w:t xml:space="preserve">Тождества и тождественные преобразования. Уравнение, корень уравнения. Равносильные уравнения и уравнения-следствия. Неравенство, решение </w:t>
      </w:r>
      <w:r>
        <w:rPr>
          <w:spacing w:val="-2"/>
        </w:rPr>
        <w:t xml:space="preserve">неравенства.</w:t>
      </w:r>
      <w:r/>
    </w:p>
    <w:p>
      <w:pPr>
        <w:pStyle w:val="967"/>
        <w:ind w:right="847"/>
        <w:spacing w:before="2" w:line="360" w:lineRule="auto"/>
      </w:pPr>
      <w:r>
        <w:t xml:space="preserve">Основные методы решения целых и дробно-рациональных уравнений и неравенств. Многочлены от одной переменной. Деление многочлена на</w:t>
      </w:r>
      <w:r>
        <w:rPr>
          <w:spacing w:val="80"/>
        </w:rPr>
        <w:t xml:space="preserve"> </w:t>
      </w:r>
      <w:r>
        <w:t xml:space="preserve">многочлен с остатком. Теорема Безу. Многочлены с целыми коэффициентами. Теорема Виета.</w:t>
      </w:r>
      <w:r/>
    </w:p>
    <w:p>
      <w:pPr>
        <w:pStyle w:val="967"/>
        <w:ind w:left="943" w:firstLine="0"/>
        <w:spacing w:before="3"/>
      </w:pPr>
      <w:r>
        <w:t xml:space="preserve">Преобразования</w:t>
      </w:r>
      <w:r>
        <w:rPr>
          <w:spacing w:val="-8"/>
        </w:rPr>
        <w:t xml:space="preserve"> </w:t>
      </w:r>
      <w:r>
        <w:t xml:space="preserve">числовых</w:t>
      </w:r>
      <w:r>
        <w:rPr>
          <w:spacing w:val="-13"/>
        </w:rPr>
        <w:t xml:space="preserve"> </w:t>
      </w:r>
      <w:r>
        <w:t xml:space="preserve">выражений,</w:t>
      </w:r>
      <w:r>
        <w:rPr>
          <w:spacing w:val="-6"/>
        </w:rPr>
        <w:t xml:space="preserve"> </w:t>
      </w:r>
      <w:r>
        <w:t xml:space="preserve">содержащих</w:t>
      </w:r>
      <w:r>
        <w:rPr>
          <w:spacing w:val="-13"/>
        </w:rPr>
        <w:t xml:space="preserve"> </w:t>
      </w:r>
      <w:r>
        <w:t xml:space="preserve">степени</w:t>
      </w:r>
      <w:r>
        <w:rPr>
          <w:spacing w:val="-9"/>
        </w:rPr>
        <w:t xml:space="preserve"> </w:t>
      </w:r>
      <w:r>
        <w:t xml:space="preserve">и</w:t>
      </w:r>
      <w:r>
        <w:rPr>
          <w:spacing w:val="-9"/>
        </w:rPr>
        <w:t xml:space="preserve"> </w:t>
      </w:r>
      <w:r>
        <w:rPr>
          <w:spacing w:val="-2"/>
        </w:rPr>
        <w:t xml:space="preserve">корни.</w:t>
      </w:r>
      <w:r/>
    </w:p>
    <w:p>
      <w:pPr>
        <w:pStyle w:val="967"/>
        <w:ind w:right="853"/>
        <w:spacing w:before="158" w:line="362" w:lineRule="auto"/>
      </w:pPr>
      <w:r>
        <w:t xml:space="preserve">Иррациональные уравнения. Основные методы решения иррациональных </w:t>
      </w:r>
      <w:r>
        <w:rPr>
          <w:spacing w:val="-2"/>
        </w:rPr>
        <w:t xml:space="preserve">уравнений.</w:t>
      </w:r>
      <w:r/>
    </w:p>
    <w:p>
      <w:pPr>
        <w:pStyle w:val="967"/>
        <w:ind w:right="855"/>
        <w:spacing w:line="362" w:lineRule="auto"/>
      </w:pPr>
      <w:r>
        <w:t xml:space="preserve">Показательные уравнения. Основные методы решения показательных </w:t>
      </w:r>
      <w:r>
        <w:rPr>
          <w:spacing w:val="-2"/>
        </w:rPr>
        <w:t xml:space="preserve">уравнений.</w:t>
      </w:r>
      <w:r/>
    </w:p>
    <w:p>
      <w:pPr>
        <w:pStyle w:val="967"/>
        <w:ind w:left="943" w:firstLine="0"/>
        <w:spacing w:line="319" w:lineRule="exact"/>
      </w:pPr>
      <w:r>
        <w:t xml:space="preserve">Преобразование</w:t>
      </w:r>
      <w:r>
        <w:rPr>
          <w:spacing w:val="-12"/>
        </w:rPr>
        <w:t xml:space="preserve"> </w:t>
      </w:r>
      <w:r>
        <w:t xml:space="preserve">выражений,</w:t>
      </w:r>
      <w:r>
        <w:rPr>
          <w:spacing w:val="-10"/>
        </w:rPr>
        <w:t xml:space="preserve"> </w:t>
      </w:r>
      <w:r>
        <w:t xml:space="preserve">содержащих</w:t>
      </w:r>
      <w:r>
        <w:rPr>
          <w:spacing w:val="-16"/>
        </w:rPr>
        <w:t xml:space="preserve"> </w:t>
      </w:r>
      <w:r>
        <w:rPr>
          <w:spacing w:val="-2"/>
        </w:rPr>
        <w:t xml:space="preserve">логарифмы.</w:t>
      </w:r>
      <w:r/>
    </w:p>
    <w:p>
      <w:pPr>
        <w:pStyle w:val="967"/>
        <w:ind w:right="855"/>
        <w:spacing w:before="151" w:line="362" w:lineRule="auto"/>
      </w:pPr>
      <w:r>
        <w:t xml:space="preserve">Логарифмические уравнения. Основные методы решения логарифмических </w:t>
      </w:r>
      <w:r>
        <w:rPr>
          <w:spacing w:val="-2"/>
        </w:rPr>
        <w:t xml:space="preserve">уравнений.</w:t>
      </w:r>
      <w:r/>
    </w:p>
    <w:p>
      <w:pPr>
        <w:pStyle w:val="967"/>
        <w:ind w:right="857"/>
        <w:spacing w:line="362" w:lineRule="auto"/>
        <w:tabs>
          <w:tab w:val="left" w:pos="2954" w:leader="none"/>
          <w:tab w:val="left" w:pos="6230" w:leader="none"/>
          <w:tab w:val="left" w:pos="8207" w:leader="none"/>
        </w:tabs>
      </w:pPr>
      <w:r>
        <w:rPr>
          <w:spacing w:val="-2"/>
        </w:rPr>
        <w:t xml:space="preserve">Основные</w:t>
      </w:r>
      <w:r>
        <w:tab/>
      </w:r>
      <w:r>
        <w:rPr>
          <w:spacing w:val="-2"/>
        </w:rPr>
        <w:t xml:space="preserve">тригонометрические</w:t>
      </w:r>
      <w:r>
        <w:tab/>
      </w:r>
      <w:r>
        <w:rPr>
          <w:spacing w:val="-2"/>
        </w:rPr>
        <w:t xml:space="preserve">формулы.</w:t>
      </w:r>
      <w:r>
        <w:tab/>
      </w:r>
      <w:r>
        <w:rPr>
          <w:spacing w:val="-2"/>
        </w:rPr>
        <w:t xml:space="preserve">Преобразование </w:t>
      </w:r>
      <w:r>
        <w:t xml:space="preserve">тригонометрических выражений. Решение тригонометрических уравнений.</w:t>
      </w:r>
      <w:r/>
    </w:p>
    <w:p>
      <w:pPr>
        <w:pStyle w:val="967"/>
        <w:ind w:right="848"/>
        <w:spacing w:line="360" w:lineRule="auto"/>
      </w:pPr>
      <w:r>
        <w:t xml:space="preserve">Решение систем линейных уравнений. Матрица системы линейных уравнений. Определите</w:t>
      </w:r>
      <w:r>
        <w:t xml:space="preserve">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w:t>
      </w:r>
      <w:r>
        <w:rPr>
          <w:spacing w:val="-2"/>
        </w:rPr>
        <w:t xml:space="preserve">определителей.</w:t>
      </w:r>
      <w:r/>
    </w:p>
    <w:p>
      <w:pPr>
        <w:pStyle w:val="967"/>
        <w:ind w:right="856"/>
        <w:spacing w:line="362" w:lineRule="auto"/>
      </w:pPr>
      <w: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r/>
    </w:p>
    <w:p>
      <w:pPr>
        <w:pStyle w:val="969"/>
        <w:numPr>
          <w:ilvl w:val="3"/>
          <w:numId w:val="126"/>
        </w:numPr>
        <w:ind w:left="1997" w:right="0" w:hanging="1054"/>
        <w:jc w:val="both"/>
        <w:spacing w:before="0" w:after="0" w:line="313" w:lineRule="exact"/>
        <w:tabs>
          <w:tab w:val="left" w:pos="1997" w:leader="none"/>
        </w:tabs>
        <w:rPr>
          <w:sz w:val="28"/>
        </w:rPr>
      </w:pPr>
      <w:r>
        <w:rPr>
          <w:sz w:val="28"/>
        </w:rPr>
        <w:t xml:space="preserve">Функции</w:t>
      </w:r>
      <w:r>
        <w:rPr>
          <w:spacing w:val="-10"/>
          <w:sz w:val="28"/>
        </w:rPr>
        <w:t xml:space="preserve"> </w:t>
      </w:r>
      <w:r>
        <w:rPr>
          <w:sz w:val="28"/>
        </w:rPr>
        <w:t xml:space="preserve">и</w:t>
      </w:r>
      <w:r>
        <w:rPr>
          <w:spacing w:val="-10"/>
          <w:sz w:val="28"/>
        </w:rPr>
        <w:t xml:space="preserve"> </w:t>
      </w:r>
      <w:r>
        <w:rPr>
          <w:spacing w:val="-2"/>
          <w:sz w:val="28"/>
        </w:rPr>
        <w:t xml:space="preserve">графики.</w:t>
      </w:r>
      <w:r/>
    </w:p>
    <w:p>
      <w:pPr>
        <w:pStyle w:val="967"/>
        <w:ind w:right="857"/>
        <w:spacing w:before="151" w:line="360" w:lineRule="auto"/>
      </w:pPr>
      <w:r>
        <w:t xml:space="preserve">Функция, способы задания функции. Взаимно обратные функции. Композиция функций. График функции. Элементарные преобразования графиков </w:t>
      </w:r>
      <w:r>
        <w:rPr>
          <w:spacing w:val="-2"/>
        </w:rPr>
        <w:t xml:space="preserve">функций.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0" w:lineRule="auto"/>
      </w:pPr>
      <w:r>
        <w:t xml:space="preserve">Облас</w:t>
      </w:r>
      <w:r>
        <w:t xml:space="preserve">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r/>
    </w:p>
    <w:p>
      <w:pPr>
        <w:pStyle w:val="967"/>
        <w:ind w:right="850"/>
        <w:spacing w:before="4" w:line="357" w:lineRule="auto"/>
      </w:pPr>
      <w:r>
        <w:t xml:space="preserve">Линейная, квадратичная и дробно-линейная функции. Элементарное исследование и построение их графиков.</w:t>
      </w:r>
      <w:r/>
    </w:p>
    <w:p>
      <w:pPr>
        <w:pStyle w:val="967"/>
        <w:ind w:right="844"/>
        <w:spacing w:before="5" w:line="360" w:lineRule="auto"/>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r/>
    </w:p>
    <w:p>
      <w:pPr>
        <w:pStyle w:val="967"/>
        <w:ind w:left="943" w:firstLine="0"/>
        <w:spacing w:before="1"/>
      </w:pPr>
      <w:r>
        <w:t xml:space="preserve">Показательная</w:t>
      </w:r>
      <w:r>
        <w:rPr>
          <w:spacing w:val="36"/>
        </w:rPr>
        <w:t xml:space="preserve">  </w:t>
      </w:r>
      <w:r>
        <w:t xml:space="preserve">и</w:t>
      </w:r>
      <w:r>
        <w:rPr>
          <w:spacing w:val="35"/>
        </w:rPr>
        <w:t xml:space="preserve">  </w:t>
      </w:r>
      <w:r>
        <w:t xml:space="preserve">логарифмическая</w:t>
      </w:r>
      <w:r>
        <w:rPr>
          <w:spacing w:val="36"/>
        </w:rPr>
        <w:t xml:space="preserve">  </w:t>
      </w:r>
      <w:r>
        <w:t xml:space="preserve">функции,</w:t>
      </w:r>
      <w:r>
        <w:rPr>
          <w:spacing w:val="37"/>
        </w:rPr>
        <w:t xml:space="preserve">  </w:t>
      </w:r>
      <w:r>
        <w:t xml:space="preserve">их</w:t>
      </w:r>
      <w:r>
        <w:rPr>
          <w:spacing w:val="33"/>
        </w:rPr>
        <w:t xml:space="preserve">  </w:t>
      </w:r>
      <w:r>
        <w:t xml:space="preserve">свойства</w:t>
      </w:r>
      <w:r>
        <w:rPr>
          <w:spacing w:val="36"/>
        </w:rPr>
        <w:t xml:space="preserve">  </w:t>
      </w:r>
      <w:r>
        <w:t xml:space="preserve">и</w:t>
      </w:r>
      <w:r>
        <w:rPr>
          <w:spacing w:val="36"/>
        </w:rPr>
        <w:t xml:space="preserve">  </w:t>
      </w:r>
      <w:r>
        <w:rPr>
          <w:spacing w:val="-2"/>
        </w:rPr>
        <w:t xml:space="preserve">графики.</w:t>
      </w:r>
      <w:r/>
    </w:p>
    <w:p>
      <w:pPr>
        <w:pStyle w:val="967"/>
        <w:ind w:firstLine="0"/>
        <w:spacing w:before="159"/>
      </w:pPr>
      <w:r>
        <w:t xml:space="preserve">Использование</w:t>
      </w:r>
      <w:r>
        <w:rPr>
          <w:spacing w:val="-9"/>
        </w:rPr>
        <w:t xml:space="preserve"> </w:t>
      </w:r>
      <w:r>
        <w:t xml:space="preserve">графиков</w:t>
      </w:r>
      <w:r>
        <w:rPr>
          <w:spacing w:val="-10"/>
        </w:rPr>
        <w:t xml:space="preserve"> </w:t>
      </w:r>
      <w:r>
        <w:t xml:space="preserve">функций</w:t>
      </w:r>
      <w:r>
        <w:rPr>
          <w:spacing w:val="-10"/>
        </w:rPr>
        <w:t xml:space="preserve"> </w:t>
      </w:r>
      <w:r>
        <w:t xml:space="preserve">для</w:t>
      </w:r>
      <w:r>
        <w:rPr>
          <w:spacing w:val="-7"/>
        </w:rPr>
        <w:t xml:space="preserve"> </w:t>
      </w:r>
      <w:r>
        <w:t xml:space="preserve">решения</w:t>
      </w:r>
      <w:r>
        <w:rPr>
          <w:spacing w:val="-9"/>
        </w:rPr>
        <w:t xml:space="preserve"> </w:t>
      </w:r>
      <w:r>
        <w:rPr>
          <w:spacing w:val="-2"/>
        </w:rPr>
        <w:t xml:space="preserve">уравнений.</w:t>
      </w:r>
      <w:r/>
    </w:p>
    <w:p>
      <w:pPr>
        <w:pStyle w:val="967"/>
        <w:ind w:right="853"/>
        <w:spacing w:before="163" w:line="362" w:lineRule="auto"/>
      </w:pPr>
      <w:r>
        <w:t xml:space="preserve">Тригонометрическая окружность, определение тригонометрических функций числового аргумента.</w:t>
      </w:r>
      <w:r/>
    </w:p>
    <w:p>
      <w:pPr>
        <w:pStyle w:val="967"/>
        <w:ind w:right="854"/>
        <w:spacing w:line="362" w:lineRule="auto"/>
      </w:pPr>
      <w:r>
        <w:t xml:space="preserve">Функциональные зависимости в реальных процессах и явлениях. Графики реальных зависимостей.</w:t>
      </w:r>
      <w:r/>
    </w:p>
    <w:p>
      <w:pPr>
        <w:pStyle w:val="969"/>
        <w:numPr>
          <w:ilvl w:val="3"/>
          <w:numId w:val="126"/>
        </w:numPr>
        <w:ind w:left="1997" w:right="0" w:hanging="1054"/>
        <w:jc w:val="both"/>
        <w:spacing w:before="0" w:after="0" w:line="314" w:lineRule="exact"/>
        <w:tabs>
          <w:tab w:val="left" w:pos="1997" w:leader="none"/>
        </w:tabs>
        <w:rPr>
          <w:sz w:val="28"/>
        </w:rPr>
      </w:pPr>
      <w:r>
        <w:rPr>
          <w:spacing w:val="-2"/>
          <w:sz w:val="28"/>
        </w:rPr>
        <w:t xml:space="preserve">Начала</w:t>
      </w:r>
      <w:r>
        <w:rPr>
          <w:spacing w:val="2"/>
          <w:sz w:val="28"/>
        </w:rPr>
        <w:t xml:space="preserve"> </w:t>
      </w:r>
      <w:r>
        <w:rPr>
          <w:spacing w:val="-2"/>
          <w:sz w:val="28"/>
        </w:rPr>
        <w:t xml:space="preserve">математического</w:t>
      </w:r>
      <w:r>
        <w:rPr>
          <w:spacing w:val="2"/>
          <w:sz w:val="28"/>
        </w:rPr>
        <w:t xml:space="preserve"> </w:t>
      </w:r>
      <w:r>
        <w:rPr>
          <w:spacing w:val="-2"/>
          <w:sz w:val="28"/>
        </w:rPr>
        <w:t xml:space="preserve">анализа.</w:t>
      </w:r>
      <w:r/>
    </w:p>
    <w:p>
      <w:pPr>
        <w:pStyle w:val="967"/>
        <w:ind w:right="862"/>
        <w:spacing w:before="155" w:line="360" w:lineRule="auto"/>
      </w:pPr>
      <w: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r/>
    </w:p>
    <w:p>
      <w:pPr>
        <w:pStyle w:val="967"/>
        <w:ind w:right="852"/>
        <w:spacing w:before="1" w:line="360" w:lineRule="auto"/>
      </w:pPr>
      <w:r>
        <w:t xml:space="preserve">Арифметическая и геометр</w:t>
      </w:r>
      <w:r>
        <w:t xml:space="preserve">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w:t>
      </w:r>
      <w:r>
        <w:rPr>
          <w:spacing w:val="-2"/>
        </w:rPr>
        <w:t xml:space="preserve">характера.</w:t>
      </w:r>
      <w:r/>
    </w:p>
    <w:p>
      <w:pPr>
        <w:pStyle w:val="967"/>
        <w:ind w:right="845"/>
        <w:spacing w:before="1" w:line="360" w:lineRule="auto"/>
      </w:pPr>
      <w:r>
        <w:t xml:space="preserve">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w:t>
      </w:r>
      <w:r>
        <w:rPr>
          <w:spacing w:val="-2"/>
        </w:rPr>
        <w:t xml:space="preserve">задач.</w:t>
      </w:r>
      <w:r/>
    </w:p>
    <w:p>
      <w:pPr>
        <w:pStyle w:val="967"/>
        <w:ind w:right="843"/>
        <w:spacing w:before="3" w:line="357" w:lineRule="auto"/>
      </w:pPr>
      <w:r>
        <w:t xml:space="preserve">Первая и вторая производные функции. Определение, геометрический и физический смысл производной. Уравнение касательной к графику функции.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2"/>
        <w:spacing w:before="67" w:line="362" w:lineRule="auto"/>
      </w:pPr>
      <w:r>
        <w:t xml:space="preserve">Производные элементарных функций. Производная суммы, произведения, частного и композиции функций.</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Множества</w:t>
      </w:r>
      <w:r>
        <w:rPr>
          <w:spacing w:val="-6"/>
          <w:sz w:val="28"/>
        </w:rPr>
        <w:t xml:space="preserve"> </w:t>
      </w:r>
      <w:r>
        <w:rPr>
          <w:sz w:val="28"/>
        </w:rPr>
        <w:t xml:space="preserve">и</w:t>
      </w:r>
      <w:r>
        <w:rPr>
          <w:spacing w:val="-8"/>
          <w:sz w:val="28"/>
        </w:rPr>
        <w:t xml:space="preserve"> </w:t>
      </w:r>
      <w:r>
        <w:rPr>
          <w:spacing w:val="-2"/>
          <w:sz w:val="28"/>
        </w:rPr>
        <w:t xml:space="preserve">логика.</w:t>
      </w:r>
      <w:r/>
    </w:p>
    <w:p>
      <w:pPr>
        <w:pStyle w:val="967"/>
        <w:ind w:right="843"/>
        <w:spacing w:before="164" w:line="360" w:lineRule="auto"/>
      </w:pPr>
      <w:r>
        <w:t xml:space="preserve">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r/>
    </w:p>
    <w:p>
      <w:pPr>
        <w:pStyle w:val="967"/>
        <w:ind w:right="852"/>
        <w:spacing w:before="1" w:line="362" w:lineRule="auto"/>
      </w:pPr>
      <w:r>
        <w:t xml:space="preserve">Определение, теорема, свойство математического объекта, следствие, доказательство, равносильные уравнения.</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3"/>
          <w:numId w:val="126"/>
        </w:numPr>
        <w:ind w:left="1997" w:right="0" w:hanging="1054"/>
        <w:jc w:val="both"/>
        <w:spacing w:before="163" w:after="0" w:line="240" w:lineRule="auto"/>
        <w:tabs>
          <w:tab w:val="left" w:pos="1997" w:leader="none"/>
        </w:tabs>
        <w:rPr>
          <w:sz w:val="28"/>
        </w:rPr>
      </w:pPr>
      <w:r>
        <w:rPr>
          <w:sz w:val="28"/>
        </w:rPr>
        <w:t xml:space="preserve">Числа</w:t>
      </w:r>
      <w:r>
        <w:rPr>
          <w:spacing w:val="-6"/>
          <w:sz w:val="28"/>
        </w:rPr>
        <w:t xml:space="preserve"> </w:t>
      </w:r>
      <w:r>
        <w:rPr>
          <w:sz w:val="28"/>
        </w:rPr>
        <w:t xml:space="preserve">и</w:t>
      </w:r>
      <w:r>
        <w:rPr>
          <w:spacing w:val="-3"/>
          <w:sz w:val="28"/>
        </w:rPr>
        <w:t xml:space="preserve"> </w:t>
      </w:r>
      <w:r>
        <w:rPr>
          <w:spacing w:val="-2"/>
          <w:sz w:val="28"/>
        </w:rPr>
        <w:t xml:space="preserve">вычисления.</w:t>
      </w:r>
      <w:r/>
    </w:p>
    <w:p>
      <w:pPr>
        <w:pStyle w:val="967"/>
        <w:ind w:right="849"/>
        <w:spacing w:before="158" w:line="360" w:lineRule="auto"/>
      </w:pPr>
      <w:r>
        <w:t xml:space="preserve">Натуральные и целые числа. Применение признаков делимости целых</w:t>
      </w:r>
      <w:r>
        <w:rPr>
          <w:spacing w:val="40"/>
        </w:rPr>
        <w:t xml:space="preserve"> </w:t>
      </w:r>
      <w:r>
        <w:t xml:space="preserve">чисел, наибольший общий делитель (далее – НОД) и наименьшее общее кратное (далее -НОК), остатков</w:t>
      </w:r>
      <w:r>
        <w:rPr>
          <w:spacing w:val="-4"/>
        </w:rPr>
        <w:t xml:space="preserve"> </w:t>
      </w:r>
      <w:r>
        <w:t xml:space="preserve">по</w:t>
      </w:r>
      <w:r>
        <w:rPr>
          <w:spacing w:val="-3"/>
        </w:rPr>
        <w:t xml:space="preserve"> </w:t>
      </w:r>
      <w:r>
        <w:t xml:space="preserve">модулю, алгоритма</w:t>
      </w:r>
      <w:r>
        <w:rPr>
          <w:spacing w:val="-2"/>
        </w:rPr>
        <w:t xml:space="preserve"> </w:t>
      </w:r>
      <w:r>
        <w:t xml:space="preserve">Евклида</w:t>
      </w:r>
      <w:r>
        <w:rPr>
          <w:spacing w:val="-2"/>
        </w:rPr>
        <w:t xml:space="preserve"> </w:t>
      </w:r>
      <w:r>
        <w:t xml:space="preserve">для</w:t>
      </w:r>
      <w:r>
        <w:rPr>
          <w:spacing w:val="-1"/>
        </w:rPr>
        <w:t xml:space="preserve"> </w:t>
      </w:r>
      <w:r>
        <w:t xml:space="preserve">решения</w:t>
      </w:r>
      <w:r>
        <w:rPr>
          <w:spacing w:val="-2"/>
        </w:rPr>
        <w:t xml:space="preserve"> </w:t>
      </w:r>
      <w:r>
        <w:t xml:space="preserve">задач</w:t>
      </w:r>
      <w:r>
        <w:rPr>
          <w:spacing w:val="-3"/>
        </w:rPr>
        <w:t xml:space="preserve"> </w:t>
      </w:r>
      <w:r>
        <w:t xml:space="preserve">в</w:t>
      </w:r>
      <w:r>
        <w:rPr>
          <w:spacing w:val="-4"/>
        </w:rPr>
        <w:t xml:space="preserve"> </w:t>
      </w:r>
      <w:r>
        <w:t xml:space="preserve">целых </w:t>
      </w:r>
      <w:r>
        <w:rPr>
          <w:spacing w:val="-2"/>
        </w:rPr>
        <w:t xml:space="preserve">числах.</w:t>
      </w:r>
      <w:r/>
    </w:p>
    <w:p>
      <w:pPr>
        <w:pStyle w:val="967"/>
        <w:ind w:right="851"/>
        <w:spacing w:before="3" w:line="360" w:lineRule="auto"/>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w:t>
      </w:r>
      <w:r>
        <w:rPr>
          <w:spacing w:val="40"/>
        </w:rPr>
        <w:t xml:space="preserve"> </w:t>
      </w:r>
      <w:r>
        <w:t xml:space="preserve">n-ой</w:t>
      </w:r>
      <w:r>
        <w:rPr>
          <w:spacing w:val="40"/>
        </w:rPr>
        <w:t xml:space="preserve"> </w:t>
      </w:r>
      <w:r>
        <w:t xml:space="preserve">степени</w:t>
      </w:r>
      <w:r>
        <w:rPr>
          <w:spacing w:val="40"/>
        </w:rPr>
        <w:t xml:space="preserve"> </w:t>
      </w:r>
      <w:r>
        <w:t xml:space="preserve">из</w:t>
      </w:r>
      <w:r>
        <w:rPr>
          <w:spacing w:val="40"/>
        </w:rPr>
        <w:t xml:space="preserve"> </w:t>
      </w:r>
      <w:r>
        <w:t xml:space="preserve">комплексного</w:t>
      </w:r>
      <w:r>
        <w:rPr>
          <w:spacing w:val="40"/>
        </w:rPr>
        <w:t xml:space="preserve"> </w:t>
      </w:r>
      <w:r>
        <w:t xml:space="preserve">числа.</w:t>
      </w:r>
      <w:r>
        <w:rPr>
          <w:spacing w:val="40"/>
        </w:rPr>
        <w:t xml:space="preserve"> </w:t>
      </w:r>
      <w:r>
        <w:t xml:space="preserve">Применение</w:t>
      </w:r>
      <w:r>
        <w:rPr>
          <w:spacing w:val="40"/>
        </w:rPr>
        <w:t xml:space="preserve"> </w:t>
      </w:r>
      <w:r>
        <w:t xml:space="preserve">комплексных</w:t>
      </w:r>
      <w:r>
        <w:rPr>
          <w:spacing w:val="40"/>
        </w:rPr>
        <w:t xml:space="preserve"> </w:t>
      </w:r>
      <w:r>
        <w:t xml:space="preserve">чисел для решения физических и геометрических задач.</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Уравнения</w:t>
      </w:r>
      <w:r>
        <w:rPr>
          <w:spacing w:val="-7"/>
          <w:sz w:val="28"/>
        </w:rPr>
        <w:t xml:space="preserve"> </w:t>
      </w:r>
      <w:r>
        <w:rPr>
          <w:sz w:val="28"/>
        </w:rPr>
        <w:t xml:space="preserve">и</w:t>
      </w:r>
      <w:r>
        <w:rPr>
          <w:spacing w:val="-7"/>
          <w:sz w:val="28"/>
        </w:rPr>
        <w:t xml:space="preserve"> </w:t>
      </w:r>
      <w:r>
        <w:rPr>
          <w:spacing w:val="-2"/>
          <w:sz w:val="28"/>
        </w:rPr>
        <w:t xml:space="preserve">неравенства.</w:t>
      </w:r>
      <w:r/>
    </w:p>
    <w:p>
      <w:pPr>
        <w:pStyle w:val="967"/>
        <w:ind w:right="847"/>
        <w:spacing w:before="164" w:line="357" w:lineRule="auto"/>
      </w:pPr>
      <w:r>
        <w:t xml:space="preserve">Система и совокупность уравнений и неравенств. Равносильные системы и системы-следствия. Равносильные неравенства.</w:t>
      </w:r>
      <w:r/>
    </w:p>
    <w:p>
      <w:pPr>
        <w:pStyle w:val="967"/>
        <w:ind w:right="855"/>
        <w:spacing w:before="5" w:line="357" w:lineRule="auto"/>
      </w:pPr>
      <w:r>
        <w:t xml:space="preserve">Отбор корней тригонометрических уравнений с помощью тригонометрической окружности. Решение тригонометрических неравенств.</w:t>
      </w:r>
      <w:r/>
    </w:p>
    <w:p>
      <w:pPr>
        <w:pStyle w:val="967"/>
        <w:ind w:left="943" w:right="1053" w:firstLine="0"/>
        <w:spacing w:before="6" w:line="362" w:lineRule="auto"/>
      </w:pPr>
      <w:r>
        <w:t xml:space="preserve">Основные</w:t>
      </w:r>
      <w:r>
        <w:rPr>
          <w:spacing w:val="-6"/>
        </w:rPr>
        <w:t xml:space="preserve"> </w:t>
      </w:r>
      <w:r>
        <w:t xml:space="preserve">методы</w:t>
      </w:r>
      <w:r>
        <w:rPr>
          <w:spacing w:val="-7"/>
        </w:rPr>
        <w:t xml:space="preserve"> </w:t>
      </w:r>
      <w:r>
        <w:t xml:space="preserve">решения</w:t>
      </w:r>
      <w:r>
        <w:rPr>
          <w:spacing w:val="-6"/>
        </w:rPr>
        <w:t xml:space="preserve"> </w:t>
      </w:r>
      <w:r>
        <w:t xml:space="preserve">показательных</w:t>
      </w:r>
      <w:r>
        <w:rPr>
          <w:spacing w:val="-11"/>
        </w:rPr>
        <w:t xml:space="preserve"> </w:t>
      </w:r>
      <w:r>
        <w:t xml:space="preserve">и</w:t>
      </w:r>
      <w:r>
        <w:rPr>
          <w:spacing w:val="-7"/>
        </w:rPr>
        <w:t xml:space="preserve"> </w:t>
      </w:r>
      <w:r>
        <w:t xml:space="preserve">логарифмических</w:t>
      </w:r>
      <w:r>
        <w:rPr>
          <w:spacing w:val="-2"/>
        </w:rPr>
        <w:t xml:space="preserve"> </w:t>
      </w:r>
      <w:r>
        <w:t xml:space="preserve">неравенств. Основные методы решения иррациональных неравенств.</w:t>
      </w:r>
      <w:r/>
    </w:p>
    <w:p>
      <w:pPr>
        <w:pStyle w:val="967"/>
        <w:ind w:right="861"/>
        <w:jc w:val="left"/>
        <w:spacing w:line="362" w:lineRule="auto"/>
        <w:tabs>
          <w:tab w:val="left" w:pos="2406" w:leader="none"/>
          <w:tab w:val="left" w:pos="3557" w:leader="none"/>
          <w:tab w:val="left" w:pos="4847" w:leader="none"/>
          <w:tab w:val="left" w:pos="5925" w:leader="none"/>
          <w:tab w:val="left" w:pos="6333" w:leader="none"/>
          <w:tab w:val="left" w:pos="8353" w:leader="none"/>
        </w:tabs>
      </w:pPr>
      <w:r>
        <w:rPr>
          <w:spacing w:val="-2"/>
        </w:rPr>
        <w:t xml:space="preserve">Основные</w:t>
      </w:r>
      <w:r>
        <w:tab/>
      </w:r>
      <w:r>
        <w:rPr>
          <w:spacing w:val="-2"/>
        </w:rPr>
        <w:t xml:space="preserve">методы</w:t>
      </w:r>
      <w:r>
        <w:tab/>
      </w:r>
      <w:r>
        <w:rPr>
          <w:spacing w:val="-2"/>
        </w:rPr>
        <w:t xml:space="preserve">решения</w:t>
      </w:r>
      <w:r>
        <w:tab/>
      </w:r>
      <w:r>
        <w:rPr>
          <w:spacing w:val="-2"/>
        </w:rPr>
        <w:t xml:space="preserve">систем</w:t>
      </w:r>
      <w:r>
        <w:tab/>
      </w:r>
      <w:r>
        <w:rPr>
          <w:spacing w:val="-10"/>
        </w:rPr>
        <w:t xml:space="preserve">и</w:t>
      </w:r>
      <w:r>
        <w:tab/>
      </w:r>
      <w:r>
        <w:rPr>
          <w:spacing w:val="-2"/>
        </w:rPr>
        <w:t xml:space="preserve">совокупностей</w:t>
      </w:r>
      <w:r>
        <w:tab/>
      </w:r>
      <w:r>
        <w:rPr>
          <w:spacing w:val="-2"/>
        </w:rPr>
        <w:t xml:space="preserve">рациональных, </w:t>
      </w:r>
      <w:r>
        <w:t xml:space="preserve">иррациональных, показательных и логарифмических уравнений.</w:t>
      </w:r>
      <w:r/>
    </w:p>
    <w:p>
      <w:pPr>
        <w:pStyle w:val="967"/>
        <w:ind w:left="943" w:firstLine="0"/>
        <w:jc w:val="left"/>
        <w:spacing w:line="320" w:lineRule="exact"/>
      </w:pPr>
      <w:r>
        <w:t xml:space="preserve">Уравнения,</w:t>
      </w:r>
      <w:r>
        <w:rPr>
          <w:spacing w:val="-6"/>
        </w:rPr>
        <w:t xml:space="preserve"> </w:t>
      </w:r>
      <w:r>
        <w:t xml:space="preserve">неравенства</w:t>
      </w:r>
      <w:r>
        <w:rPr>
          <w:spacing w:val="-7"/>
        </w:rPr>
        <w:t xml:space="preserve"> </w:t>
      </w:r>
      <w:r>
        <w:t xml:space="preserve">и</w:t>
      </w:r>
      <w:r>
        <w:rPr>
          <w:spacing w:val="-8"/>
        </w:rPr>
        <w:t xml:space="preserve"> </w:t>
      </w:r>
      <w:r>
        <w:t xml:space="preserve">системы</w:t>
      </w:r>
      <w:r>
        <w:rPr>
          <w:spacing w:val="-7"/>
        </w:rPr>
        <w:t xml:space="preserve"> </w:t>
      </w:r>
      <w:r>
        <w:t xml:space="preserve">с</w:t>
      </w:r>
      <w:r>
        <w:rPr>
          <w:spacing w:val="-7"/>
        </w:rPr>
        <w:t xml:space="preserve"> </w:t>
      </w:r>
      <w:r>
        <w:rPr>
          <w:spacing w:val="-2"/>
        </w:rPr>
        <w:t xml:space="preserve">параметрами.</w:t>
      </w:r>
      <w:r/>
    </w:p>
    <w:p>
      <w:pPr>
        <w:pStyle w:val="967"/>
        <w:ind w:left="943" w:firstLine="0"/>
        <w:jc w:val="left"/>
        <w:spacing w:before="150"/>
      </w:pPr>
      <w:r>
        <w:t xml:space="preserve">Применение</w:t>
      </w:r>
      <w:r>
        <w:rPr>
          <w:spacing w:val="55"/>
        </w:rPr>
        <w:t xml:space="preserve"> </w:t>
      </w:r>
      <w:r>
        <w:t xml:space="preserve">уравнений,</w:t>
      </w:r>
      <w:r>
        <w:rPr>
          <w:spacing w:val="53"/>
        </w:rPr>
        <w:t xml:space="preserve"> </w:t>
      </w:r>
      <w:r>
        <w:t xml:space="preserve">систем</w:t>
      </w:r>
      <w:r>
        <w:rPr>
          <w:spacing w:val="52"/>
        </w:rPr>
        <w:t xml:space="preserve"> </w:t>
      </w:r>
      <w:r>
        <w:t xml:space="preserve">и</w:t>
      </w:r>
      <w:r>
        <w:rPr>
          <w:spacing w:val="55"/>
        </w:rPr>
        <w:t xml:space="preserve"> </w:t>
      </w:r>
      <w:r>
        <w:t xml:space="preserve">неравенств</w:t>
      </w:r>
      <w:r>
        <w:rPr>
          <w:spacing w:val="49"/>
        </w:rPr>
        <w:t xml:space="preserve"> </w:t>
      </w:r>
      <w:r>
        <w:t xml:space="preserve">к</w:t>
      </w:r>
      <w:r>
        <w:rPr>
          <w:spacing w:val="51"/>
        </w:rPr>
        <w:t xml:space="preserve"> </w:t>
      </w:r>
      <w:r>
        <w:t xml:space="preserve">решению</w:t>
      </w:r>
      <w:r>
        <w:rPr>
          <w:spacing w:val="49"/>
        </w:rPr>
        <w:t xml:space="preserve"> </w:t>
      </w:r>
      <w:r>
        <w:rPr>
          <w:spacing w:val="-2"/>
        </w:rPr>
        <w:t xml:space="preserve">математических</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задач и задач из различных областей науки и реальной жизни, интерпретация полученных результатов.</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Функции</w:t>
      </w:r>
      <w:r>
        <w:rPr>
          <w:spacing w:val="-10"/>
          <w:sz w:val="28"/>
        </w:rPr>
        <w:t xml:space="preserve"> </w:t>
      </w:r>
      <w:r>
        <w:rPr>
          <w:sz w:val="28"/>
        </w:rPr>
        <w:t xml:space="preserve">и</w:t>
      </w:r>
      <w:r>
        <w:rPr>
          <w:spacing w:val="-10"/>
          <w:sz w:val="28"/>
        </w:rPr>
        <w:t xml:space="preserve"> </w:t>
      </w:r>
      <w:r>
        <w:rPr>
          <w:spacing w:val="-2"/>
          <w:sz w:val="28"/>
        </w:rPr>
        <w:t xml:space="preserve">графики.</w:t>
      </w:r>
      <w:r/>
    </w:p>
    <w:p>
      <w:pPr>
        <w:pStyle w:val="967"/>
        <w:ind w:right="858"/>
        <w:spacing w:before="164" w:line="362" w:lineRule="auto"/>
      </w:pPr>
      <w:r>
        <w:t xml:space="preserve">График композиции функций. Геометрические образы уравнений и неравенств на координатной плоскости.</w:t>
      </w:r>
      <w:r/>
    </w:p>
    <w:p>
      <w:pPr>
        <w:pStyle w:val="967"/>
        <w:ind w:left="943" w:firstLine="0"/>
        <w:spacing w:line="314" w:lineRule="exact"/>
      </w:pPr>
      <w:r>
        <w:t xml:space="preserve">Тригонометрические</w:t>
      </w:r>
      <w:r>
        <w:rPr>
          <w:spacing w:val="-8"/>
        </w:rPr>
        <w:t xml:space="preserve"> </w:t>
      </w:r>
      <w:r>
        <w:t xml:space="preserve">функции,</w:t>
      </w:r>
      <w:r>
        <w:rPr>
          <w:spacing w:val="-8"/>
        </w:rPr>
        <w:t xml:space="preserve"> </w:t>
      </w:r>
      <w:r>
        <w:t xml:space="preserve">их</w:t>
      </w:r>
      <w:r>
        <w:rPr>
          <w:spacing w:val="-12"/>
        </w:rPr>
        <w:t xml:space="preserve"> </w:t>
      </w:r>
      <w:r>
        <w:t xml:space="preserve">свойства</w:t>
      </w:r>
      <w:r>
        <w:rPr>
          <w:spacing w:val="-8"/>
        </w:rPr>
        <w:t xml:space="preserve"> </w:t>
      </w:r>
      <w:r>
        <w:t xml:space="preserve">и</w:t>
      </w:r>
      <w:r>
        <w:rPr>
          <w:spacing w:val="-9"/>
        </w:rPr>
        <w:t xml:space="preserve"> </w:t>
      </w:r>
      <w:r>
        <w:rPr>
          <w:spacing w:val="-2"/>
        </w:rPr>
        <w:t xml:space="preserve">графики.</w:t>
      </w:r>
      <w:r/>
    </w:p>
    <w:p>
      <w:pPr>
        <w:pStyle w:val="967"/>
        <w:ind w:right="861"/>
        <w:spacing w:before="163" w:line="362" w:lineRule="auto"/>
      </w:pPr>
      <w:r>
        <w:t xml:space="preserve">Графические методы решения уравнений и неравенств. Графические</w:t>
      </w:r>
      <w:r>
        <w:rPr>
          <w:spacing w:val="40"/>
        </w:rPr>
        <w:t xml:space="preserve"> </w:t>
      </w:r>
      <w:r>
        <w:t xml:space="preserve">методы решения задач с параметрами.</w:t>
      </w:r>
      <w:r/>
    </w:p>
    <w:p>
      <w:pPr>
        <w:pStyle w:val="967"/>
        <w:ind w:right="847"/>
        <w:spacing w:line="360" w:lineRule="auto"/>
      </w:pPr>
      <w: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r/>
    </w:p>
    <w:p>
      <w:pPr>
        <w:pStyle w:val="969"/>
        <w:numPr>
          <w:ilvl w:val="3"/>
          <w:numId w:val="126"/>
        </w:numPr>
        <w:ind w:left="1997" w:right="0" w:hanging="1054"/>
        <w:jc w:val="both"/>
        <w:spacing w:before="0" w:after="0" w:line="240" w:lineRule="auto"/>
        <w:tabs>
          <w:tab w:val="left" w:pos="1997" w:leader="none"/>
        </w:tabs>
        <w:rPr>
          <w:sz w:val="28"/>
        </w:rPr>
      </w:pPr>
      <w:r>
        <w:rPr>
          <w:spacing w:val="-2"/>
          <w:sz w:val="28"/>
        </w:rPr>
        <w:t xml:space="preserve">Начала</w:t>
      </w:r>
      <w:r>
        <w:rPr>
          <w:spacing w:val="2"/>
          <w:sz w:val="28"/>
        </w:rPr>
        <w:t xml:space="preserve"> </w:t>
      </w:r>
      <w:r>
        <w:rPr>
          <w:spacing w:val="-2"/>
          <w:sz w:val="28"/>
        </w:rPr>
        <w:t xml:space="preserve">математического</w:t>
      </w:r>
      <w:r>
        <w:rPr>
          <w:spacing w:val="2"/>
          <w:sz w:val="28"/>
        </w:rPr>
        <w:t xml:space="preserve"> </w:t>
      </w:r>
      <w:r>
        <w:rPr>
          <w:spacing w:val="-2"/>
          <w:sz w:val="28"/>
        </w:rPr>
        <w:t xml:space="preserve">анализа.</w:t>
      </w:r>
      <w:r/>
    </w:p>
    <w:p>
      <w:pPr>
        <w:pStyle w:val="967"/>
        <w:ind w:right="847"/>
        <w:spacing w:before="157" w:line="360" w:lineRule="auto"/>
      </w:pPr>
      <w:r>
        <w:t xml:space="preserve">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r/>
    </w:p>
    <w:p>
      <w:pPr>
        <w:pStyle w:val="967"/>
        <w:ind w:right="852"/>
        <w:spacing w:line="362" w:lineRule="auto"/>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r/>
    </w:p>
    <w:p>
      <w:pPr>
        <w:pStyle w:val="967"/>
        <w:ind w:right="859"/>
        <w:spacing w:line="362" w:lineRule="auto"/>
      </w:pPr>
      <w:r>
        <w:t xml:space="preserve">Первообразная, основное свойство первообразных. Первообразные элементарных функций. Правила нахождения первообразных.</w:t>
      </w:r>
      <w:r/>
    </w:p>
    <w:p>
      <w:pPr>
        <w:pStyle w:val="967"/>
        <w:ind w:right="862"/>
        <w:spacing w:line="357" w:lineRule="auto"/>
      </w:pPr>
      <w:r>
        <w:t xml:space="preserve">Интеграл. Геометрический смысл интеграла. Вычисление определённого интеграла по формуле Ньютона–Лейбница.</w:t>
      </w:r>
      <w:r/>
    </w:p>
    <w:p>
      <w:pPr>
        <w:pStyle w:val="967"/>
        <w:ind w:right="858"/>
        <w:spacing w:line="357" w:lineRule="auto"/>
      </w:pPr>
      <w:r>
        <w:t xml:space="preserve">Применение интеграла для нахождения площадей плоских</w:t>
      </w:r>
      <w:r>
        <w:rPr>
          <w:spacing w:val="-1"/>
        </w:rPr>
        <w:t xml:space="preserve"> </w:t>
      </w:r>
      <w:r>
        <w:t xml:space="preserve">фигур и объёмов геометрических тел.</w:t>
      </w:r>
      <w:r/>
    </w:p>
    <w:p>
      <w:pPr>
        <w:pStyle w:val="967"/>
        <w:ind w:right="853"/>
        <w:spacing w:line="362" w:lineRule="auto"/>
      </w:pPr>
      <w:r>
        <w:t xml:space="preserve">Примеры решений дифференциальных уравнений. Математическое моделирование реальных процессов с помощью дифференциальных уравнений.</w:t>
      </w:r>
      <w:r/>
    </w:p>
    <w:p>
      <w:pPr>
        <w:pStyle w:val="969"/>
        <w:numPr>
          <w:ilvl w:val="2"/>
          <w:numId w:val="126"/>
        </w:numPr>
        <w:ind w:left="233" w:right="854" w:firstLine="710"/>
        <w:jc w:val="both"/>
        <w:spacing w:before="0" w:after="0" w:line="362" w:lineRule="auto"/>
        <w:tabs>
          <w:tab w:val="left" w:pos="1786" w:leader="none"/>
        </w:tabs>
        <w:rPr>
          <w:sz w:val="28"/>
        </w:rPr>
      </w:pPr>
      <w:r>
        <w:rPr>
          <w:sz w:val="28"/>
        </w:rPr>
        <w:t xml:space="preserve">Планируемые предметные результаты освоения федеральной</w:t>
      </w:r>
      <w:r>
        <w:rPr>
          <w:spacing w:val="40"/>
          <w:sz w:val="28"/>
        </w:rPr>
        <w:t xml:space="preserve"> </w:t>
      </w:r>
      <w:r>
        <w:rPr>
          <w:sz w:val="28"/>
        </w:rPr>
        <w:t xml:space="preserve">рабочей программы учебного курса «Алгебра и начала математического анализа» на углублённом уровне на уровне среднего общего образования.</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К</w:t>
      </w:r>
      <w:r>
        <w:rPr>
          <w:spacing w:val="38"/>
          <w:sz w:val="28"/>
        </w:rPr>
        <w:t xml:space="preserve"> </w:t>
      </w:r>
      <w:r>
        <w:rPr>
          <w:sz w:val="28"/>
        </w:rPr>
        <w:t xml:space="preserve">концу</w:t>
      </w:r>
      <w:r>
        <w:rPr>
          <w:spacing w:val="37"/>
          <w:sz w:val="28"/>
        </w:rPr>
        <w:t xml:space="preserve"> </w:t>
      </w:r>
      <w:r>
        <w:rPr>
          <w:sz w:val="28"/>
        </w:rPr>
        <w:t xml:space="preserve">обучения</w:t>
      </w:r>
      <w:r>
        <w:rPr>
          <w:spacing w:val="43"/>
          <w:sz w:val="28"/>
        </w:rPr>
        <w:t xml:space="preserve"> </w:t>
      </w:r>
      <w:r>
        <w:rPr>
          <w:sz w:val="28"/>
        </w:rPr>
        <w:t xml:space="preserve">в</w:t>
      </w:r>
      <w:r>
        <w:rPr>
          <w:spacing w:val="41"/>
          <w:sz w:val="28"/>
        </w:rPr>
        <w:t xml:space="preserve"> </w:t>
      </w:r>
      <w:r>
        <w:rPr>
          <w:sz w:val="28"/>
        </w:rPr>
        <w:t xml:space="preserve">10</w:t>
      </w:r>
      <w:r>
        <w:rPr>
          <w:spacing w:val="41"/>
          <w:sz w:val="28"/>
        </w:rPr>
        <w:t xml:space="preserve"> </w:t>
      </w:r>
      <w:r>
        <w:rPr>
          <w:sz w:val="28"/>
        </w:rPr>
        <w:t xml:space="preserve">классе</w:t>
      </w:r>
      <w:r>
        <w:rPr>
          <w:spacing w:val="48"/>
          <w:sz w:val="28"/>
        </w:rPr>
        <w:t xml:space="preserve"> </w:t>
      </w:r>
      <w:r>
        <w:rPr>
          <w:sz w:val="28"/>
        </w:rPr>
        <w:t xml:space="preserve">обучающийся</w:t>
      </w:r>
      <w:r>
        <w:rPr>
          <w:spacing w:val="43"/>
          <w:sz w:val="28"/>
        </w:rPr>
        <w:t xml:space="preserve"> </w:t>
      </w:r>
      <w:r>
        <w:rPr>
          <w:sz w:val="28"/>
        </w:rPr>
        <w:t xml:space="preserve">получит</w:t>
      </w:r>
      <w:r>
        <w:rPr>
          <w:spacing w:val="41"/>
          <w:sz w:val="28"/>
        </w:rPr>
        <w:t xml:space="preserve"> </w:t>
      </w:r>
      <w:r>
        <w:rPr>
          <w:spacing w:val="-2"/>
          <w:sz w:val="28"/>
        </w:rPr>
        <w:t xml:space="preserve">следующие</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62" w:firstLine="0"/>
        <w:spacing w:before="67" w:line="362" w:lineRule="auto"/>
      </w:pPr>
      <w:r>
        <w:t xml:space="preserve">предметные результаты по отдельным темам федеральной рабочей программы учебного курса «Алгебра и начала математического анализа»:</w:t>
      </w:r>
      <w:r/>
    </w:p>
    <w:p>
      <w:pPr>
        <w:pStyle w:val="969"/>
        <w:numPr>
          <w:ilvl w:val="4"/>
          <w:numId w:val="126"/>
        </w:numPr>
        <w:ind w:left="2204" w:right="0" w:hanging="1261"/>
        <w:jc w:val="both"/>
        <w:spacing w:before="0" w:after="0" w:line="314" w:lineRule="exact"/>
        <w:tabs>
          <w:tab w:val="left" w:pos="2204" w:leader="none"/>
        </w:tabs>
        <w:rPr>
          <w:sz w:val="28"/>
        </w:rPr>
      </w:pPr>
      <w:r>
        <w:rPr>
          <w:sz w:val="28"/>
        </w:rPr>
        <w:t xml:space="preserve">Числа и</w:t>
      </w:r>
      <w:r>
        <w:rPr>
          <w:spacing w:val="-3"/>
          <w:sz w:val="28"/>
        </w:rPr>
        <w:t xml:space="preserve"> </w:t>
      </w:r>
      <w:r>
        <w:rPr>
          <w:spacing w:val="-2"/>
          <w:sz w:val="28"/>
        </w:rPr>
        <w:t xml:space="preserve">вычисления:</w:t>
      </w:r>
      <w:r/>
    </w:p>
    <w:p>
      <w:pPr>
        <w:pStyle w:val="967"/>
        <w:ind w:right="853"/>
        <w:spacing w:before="164" w:line="360" w:lineRule="auto"/>
      </w:pPr>
      <w:r>
        <w:t xml:space="preserve">свободно оперировать понятиями: рациональное число, бесконечная периодическая</w:t>
      </w:r>
      <w:r>
        <w:rPr>
          <w:spacing w:val="-6"/>
        </w:rPr>
        <w:t xml:space="preserve"> </w:t>
      </w:r>
      <w:r>
        <w:t xml:space="preserve">дробь,</w:t>
      </w:r>
      <w:r>
        <w:rPr>
          <w:spacing w:val="-5"/>
        </w:rPr>
        <w:t xml:space="preserve"> </w:t>
      </w:r>
      <w:r>
        <w:t xml:space="preserve">проценты,</w:t>
      </w:r>
      <w:r>
        <w:rPr>
          <w:spacing w:val="-5"/>
        </w:rPr>
        <w:t xml:space="preserve"> </w:t>
      </w:r>
      <w:r>
        <w:t xml:space="preserve">иррациональное</w:t>
      </w:r>
      <w:r>
        <w:rPr>
          <w:spacing w:val="-7"/>
        </w:rPr>
        <w:t xml:space="preserve"> </w:t>
      </w:r>
      <w:r>
        <w:t xml:space="preserve">число,</w:t>
      </w:r>
      <w:r>
        <w:rPr>
          <w:spacing w:val="-5"/>
        </w:rPr>
        <w:t xml:space="preserve"> </w:t>
      </w:r>
      <w:r>
        <w:t xml:space="preserve">множества</w:t>
      </w:r>
      <w:r>
        <w:rPr>
          <w:spacing w:val="-7"/>
        </w:rPr>
        <w:t xml:space="preserve"> </w:t>
      </w:r>
      <w:r>
        <w:t xml:space="preserve">рациональных и действительных чисел, модуль действительного числа;</w:t>
      </w:r>
      <w:r/>
    </w:p>
    <w:p>
      <w:pPr>
        <w:pStyle w:val="967"/>
        <w:ind w:right="844"/>
        <w:spacing w:before="1" w:line="362" w:lineRule="auto"/>
      </w:pPr>
      <w:r>
        <w:t xml:space="preserve">применять дроби и проценты для решения прикладных задач из различных отраслей знаний и реальной жизни;</w:t>
      </w:r>
      <w:r/>
    </w:p>
    <w:p>
      <w:pPr>
        <w:pStyle w:val="967"/>
        <w:ind w:right="847"/>
        <w:spacing w:line="362" w:lineRule="auto"/>
      </w:pPr>
      <w:r>
        <w:t xml:space="preserve">применять приближённые вычисления, правила округления, прикидку и оценку результата вычислений;</w:t>
      </w:r>
      <w:r/>
    </w:p>
    <w:p>
      <w:pPr>
        <w:pStyle w:val="967"/>
        <w:ind w:right="851"/>
        <w:spacing w:line="362" w:lineRule="auto"/>
      </w:pPr>
      <w: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r/>
    </w:p>
    <w:p>
      <w:pPr>
        <w:pStyle w:val="967"/>
        <w:ind w:right="858"/>
        <w:spacing w:line="362" w:lineRule="auto"/>
      </w:pPr>
      <w:r>
        <w:t xml:space="preserve">свободно оперировать понятием: арифметический корень натуральной </w:t>
      </w:r>
      <w:r>
        <w:rPr>
          <w:spacing w:val="-2"/>
        </w:rPr>
        <w:t xml:space="preserve">степени;</w:t>
      </w:r>
      <w:r/>
    </w:p>
    <w:p>
      <w:pPr>
        <w:pStyle w:val="967"/>
        <w:ind w:left="943" w:firstLine="0"/>
        <w:spacing w:line="314" w:lineRule="exact"/>
      </w:pPr>
      <w:r>
        <w:t xml:space="preserve">свободно</w:t>
      </w:r>
      <w:r>
        <w:rPr>
          <w:spacing w:val="-9"/>
        </w:rPr>
        <w:t xml:space="preserve"> </w:t>
      </w:r>
      <w:r>
        <w:t xml:space="preserve">оперировать</w:t>
      </w:r>
      <w:r>
        <w:rPr>
          <w:spacing w:val="-11"/>
        </w:rPr>
        <w:t xml:space="preserve"> </w:t>
      </w:r>
      <w:r>
        <w:t xml:space="preserve">понятием:</w:t>
      </w:r>
      <w:r>
        <w:rPr>
          <w:spacing w:val="-13"/>
        </w:rPr>
        <w:t xml:space="preserve"> </w:t>
      </w:r>
      <w:r>
        <w:t xml:space="preserve">степень</w:t>
      </w:r>
      <w:r>
        <w:rPr>
          <w:spacing w:val="-11"/>
        </w:rPr>
        <w:t xml:space="preserve"> </w:t>
      </w:r>
      <w:r>
        <w:t xml:space="preserve">с</w:t>
      </w:r>
      <w:r>
        <w:rPr>
          <w:spacing w:val="-8"/>
        </w:rPr>
        <w:t xml:space="preserve"> </w:t>
      </w:r>
      <w:r>
        <w:t xml:space="preserve">рациональным</w:t>
      </w:r>
      <w:r>
        <w:rPr>
          <w:spacing w:val="-7"/>
        </w:rPr>
        <w:t xml:space="preserve"> </w:t>
      </w:r>
      <w:r>
        <w:rPr>
          <w:spacing w:val="-2"/>
        </w:rPr>
        <w:t xml:space="preserve">показателем;</w:t>
      </w:r>
      <w:r/>
    </w:p>
    <w:p>
      <w:pPr>
        <w:pStyle w:val="967"/>
        <w:ind w:right="846"/>
        <w:jc w:val="left"/>
        <w:spacing w:before="140" w:line="362" w:lineRule="auto"/>
        <w:tabs>
          <w:tab w:val="left" w:pos="2348" w:leader="none"/>
          <w:tab w:val="left" w:pos="4133" w:leader="none"/>
          <w:tab w:val="left" w:pos="5802" w:leader="none"/>
          <w:tab w:val="left" w:pos="7265" w:leader="none"/>
          <w:tab w:val="left" w:pos="8318" w:leader="none"/>
          <w:tab w:val="left" w:pos="10006" w:leader="none"/>
        </w:tabs>
      </w:pPr>
      <w:r>
        <w:rPr>
          <w:spacing w:val="-2"/>
        </w:rPr>
        <w:t xml:space="preserve">свободно</w:t>
      </w:r>
      <w:r>
        <w:tab/>
      </w:r>
      <w:r>
        <w:rPr>
          <w:spacing w:val="-2"/>
        </w:rPr>
        <w:t xml:space="preserve">оперировать</w:t>
      </w:r>
      <w:r>
        <w:tab/>
      </w:r>
      <w:r>
        <w:rPr>
          <w:spacing w:val="-2"/>
        </w:rPr>
        <w:t xml:space="preserve">понятиями:</w:t>
      </w:r>
      <w:r>
        <w:tab/>
      </w:r>
      <w:r>
        <w:rPr>
          <w:spacing w:val="-2"/>
        </w:rPr>
        <w:t xml:space="preserve">логарифм</w:t>
      </w:r>
      <w:r>
        <w:tab/>
      </w:r>
      <w:r>
        <w:rPr>
          <w:spacing w:val="-2"/>
        </w:rPr>
        <w:t xml:space="preserve">числа,</w:t>
      </w:r>
      <w:r>
        <w:tab/>
      </w:r>
      <w:r>
        <w:rPr>
          <w:spacing w:val="-2"/>
        </w:rPr>
        <w:t xml:space="preserve">десятичные</w:t>
      </w:r>
      <w:r>
        <w:tab/>
      </w:r>
      <w:r>
        <w:rPr>
          <w:spacing w:val="-10"/>
        </w:rPr>
        <w:t xml:space="preserve">и </w:t>
      </w:r>
      <w:r>
        <w:t xml:space="preserve">натуральные логарифмы;</w:t>
      </w:r>
      <w:r/>
    </w:p>
    <w:p>
      <w:pPr>
        <w:pStyle w:val="967"/>
        <w:ind w:right="856"/>
        <w:jc w:val="left"/>
        <w:spacing w:line="362" w:lineRule="auto"/>
        <w:tabs>
          <w:tab w:val="left" w:pos="2267" w:leader="none"/>
          <w:tab w:val="left" w:pos="3965" w:leader="none"/>
          <w:tab w:val="left" w:pos="5553" w:leader="none"/>
          <w:tab w:val="left" w:pos="6526" w:leader="none"/>
          <w:tab w:val="left" w:pos="7773" w:leader="none"/>
          <w:tab w:val="left" w:pos="8967" w:leader="none"/>
        </w:tabs>
      </w:pPr>
      <w:r>
        <w:rPr>
          <w:spacing w:val="-2"/>
        </w:rPr>
        <w:t xml:space="preserve">свободно</w:t>
      </w:r>
      <w:r>
        <w:tab/>
      </w:r>
      <w:r>
        <w:rPr>
          <w:spacing w:val="-2"/>
        </w:rPr>
        <w:t xml:space="preserve">оперировать</w:t>
      </w:r>
      <w:r>
        <w:tab/>
      </w:r>
      <w:r>
        <w:rPr>
          <w:spacing w:val="-2"/>
        </w:rPr>
        <w:t xml:space="preserve">понятиями:</w:t>
      </w:r>
      <w:r>
        <w:tab/>
      </w:r>
      <w:r>
        <w:rPr>
          <w:spacing w:val="-2"/>
        </w:rPr>
        <w:t xml:space="preserve">синус,</w:t>
      </w:r>
      <w:r>
        <w:tab/>
      </w:r>
      <w:r>
        <w:rPr>
          <w:spacing w:val="-2"/>
        </w:rPr>
        <w:t xml:space="preserve">косинус,</w:t>
      </w:r>
      <w:r>
        <w:tab/>
      </w:r>
      <w:r>
        <w:rPr>
          <w:spacing w:val="-2"/>
        </w:rPr>
        <w:t xml:space="preserve">тангенс,</w:t>
      </w:r>
      <w:r>
        <w:tab/>
      </w:r>
      <w:r>
        <w:rPr>
          <w:spacing w:val="-2"/>
        </w:rPr>
        <w:t xml:space="preserve">котангенс </w:t>
      </w:r>
      <w:r>
        <w:t xml:space="preserve">числового аргумента;</w:t>
      </w:r>
      <w:r/>
    </w:p>
    <w:p>
      <w:pPr>
        <w:pStyle w:val="967"/>
        <w:jc w:val="left"/>
        <w:spacing w:line="357" w:lineRule="auto"/>
      </w:pPr>
      <w:r>
        <w:t xml:space="preserve">оперировать</w:t>
      </w:r>
      <w:r>
        <w:rPr>
          <w:spacing w:val="80"/>
        </w:rPr>
        <w:t xml:space="preserve"> </w:t>
      </w:r>
      <w:r>
        <w:t xml:space="preserve">понятиями:</w:t>
      </w:r>
      <w:r>
        <w:rPr>
          <w:spacing w:val="80"/>
        </w:rPr>
        <w:t xml:space="preserve"> </w:t>
      </w:r>
      <w:r>
        <w:t xml:space="preserve">арксинус,</w:t>
      </w:r>
      <w:r>
        <w:rPr>
          <w:spacing w:val="80"/>
        </w:rPr>
        <w:t xml:space="preserve"> </w:t>
      </w:r>
      <w:r>
        <w:t xml:space="preserve">арккосинус</w:t>
      </w:r>
      <w:r>
        <w:rPr>
          <w:spacing w:val="80"/>
        </w:rPr>
        <w:t xml:space="preserve"> </w:t>
      </w:r>
      <w:r>
        <w:t xml:space="preserve">и</w:t>
      </w:r>
      <w:r>
        <w:rPr>
          <w:spacing w:val="80"/>
        </w:rPr>
        <w:t xml:space="preserve"> </w:t>
      </w:r>
      <w:r>
        <w:t xml:space="preserve">арктангенс</w:t>
      </w:r>
      <w:r>
        <w:rPr>
          <w:spacing w:val="80"/>
        </w:rPr>
        <w:t xml:space="preserve"> </w:t>
      </w:r>
      <w:r>
        <w:t xml:space="preserve">числового </w:t>
      </w:r>
      <w:r>
        <w:rPr>
          <w:spacing w:val="-2"/>
        </w:rPr>
        <w:t xml:space="preserve">аргумента.</w:t>
      </w:r>
      <w:r/>
    </w:p>
    <w:p>
      <w:pPr>
        <w:pStyle w:val="969"/>
        <w:numPr>
          <w:ilvl w:val="4"/>
          <w:numId w:val="126"/>
        </w:numPr>
        <w:ind w:left="2204" w:right="0" w:hanging="1261"/>
        <w:jc w:val="left"/>
        <w:spacing w:before="0" w:after="0" w:line="240" w:lineRule="auto"/>
        <w:tabs>
          <w:tab w:val="left" w:pos="2204" w:leader="none"/>
        </w:tabs>
        <w:rPr>
          <w:sz w:val="28"/>
        </w:rPr>
      </w:pPr>
      <w:r>
        <w:rPr>
          <w:sz w:val="28"/>
        </w:rPr>
        <w:t xml:space="preserve">Уравнения</w:t>
      </w:r>
      <w:r>
        <w:rPr>
          <w:spacing w:val="-7"/>
          <w:sz w:val="28"/>
        </w:rPr>
        <w:t xml:space="preserve"> </w:t>
      </w:r>
      <w:r>
        <w:rPr>
          <w:sz w:val="28"/>
        </w:rPr>
        <w:t xml:space="preserve">и</w:t>
      </w:r>
      <w:r>
        <w:rPr>
          <w:spacing w:val="-7"/>
          <w:sz w:val="28"/>
        </w:rPr>
        <w:t xml:space="preserve"> </w:t>
      </w:r>
      <w:r>
        <w:rPr>
          <w:spacing w:val="-2"/>
          <w:sz w:val="28"/>
        </w:rPr>
        <w:t xml:space="preserve">неравенства:</w:t>
      </w:r>
      <w:r/>
    </w:p>
    <w:p>
      <w:pPr>
        <w:pStyle w:val="967"/>
        <w:ind w:right="853"/>
        <w:spacing w:before="154" w:line="362" w:lineRule="auto"/>
      </w:pPr>
      <w:r>
        <w:t xml:space="preserve">свободно оперировать понятиями: тождество, уравнение, неравенство, равносильные уравнения и уравнения-следствия, равносильные неравенства;</w:t>
      </w:r>
      <w:r/>
    </w:p>
    <w:p>
      <w:pPr>
        <w:pStyle w:val="967"/>
        <w:ind w:right="841"/>
        <w:spacing w:line="357" w:lineRule="auto"/>
      </w:pPr>
      <w:r>
        <w:t xml:space="preserve">применять различные методы решения рациональных и дробно- рациональных уравнений, применять метод интервалов для решения неравенств;</w:t>
      </w:r>
      <w:r/>
    </w:p>
    <w:p>
      <w:pPr>
        <w:pStyle w:val="967"/>
        <w:ind w:right="854"/>
        <w:spacing w:before="3" w:line="360" w:lineRule="auto"/>
      </w:pPr>
      <w:r>
        <w:t xml:space="preserve">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задач;</w:t>
      </w:r>
      <w:r/>
    </w:p>
    <w:p>
      <w:pPr>
        <w:pStyle w:val="967"/>
        <w:ind w:right="844"/>
        <w:spacing w:before="163" w:line="360" w:lineRule="auto"/>
      </w:pPr>
      <w: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w:t>
      </w:r>
      <w:r>
        <w:rPr>
          <w:spacing w:val="-1"/>
        </w:rPr>
        <w:t xml:space="preserve"> </w:t>
      </w:r>
      <w:r>
        <w:t xml:space="preserve">×</w:t>
      </w:r>
      <w:r>
        <w:rPr>
          <w:spacing w:val="-1"/>
        </w:rPr>
        <w:t xml:space="preserve"> </w:t>
      </w:r>
      <w:r>
        <w:t xml:space="preserve">2 для вычи</w:t>
      </w:r>
      <w:r>
        <w:t xml:space="preserve">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r/>
    </w:p>
    <w:p>
      <w:pPr>
        <w:pStyle w:val="967"/>
        <w:ind w:left="943" w:right="844" w:firstLine="0"/>
        <w:spacing w:before="3" w:line="357" w:lineRule="auto"/>
      </w:pPr>
      <w:r>
        <w:t xml:space="preserve">использовать свойства действий с корнями для преобразования выражений; выполнять</w:t>
      </w:r>
      <w:r>
        <w:rPr>
          <w:spacing w:val="69"/>
        </w:rPr>
        <w:t xml:space="preserve"> </w:t>
      </w:r>
      <w:r>
        <w:t xml:space="preserve">преобразования</w:t>
      </w:r>
      <w:r>
        <w:rPr>
          <w:spacing w:val="73"/>
        </w:rPr>
        <w:t xml:space="preserve"> </w:t>
      </w:r>
      <w:r>
        <w:t xml:space="preserve">числовых</w:t>
      </w:r>
      <w:r>
        <w:rPr>
          <w:spacing w:val="67"/>
        </w:rPr>
        <w:t xml:space="preserve"> </w:t>
      </w:r>
      <w:r>
        <w:t xml:space="preserve">выражений,</w:t>
      </w:r>
      <w:r>
        <w:rPr>
          <w:spacing w:val="74"/>
        </w:rPr>
        <w:t xml:space="preserve"> </w:t>
      </w:r>
      <w:r>
        <w:t xml:space="preserve">содержащих</w:t>
      </w:r>
      <w:r>
        <w:rPr>
          <w:spacing w:val="67"/>
        </w:rPr>
        <w:t xml:space="preserve"> </w:t>
      </w:r>
      <w:r>
        <w:t xml:space="preserve">степени</w:t>
      </w:r>
      <w:r>
        <w:rPr>
          <w:spacing w:val="74"/>
        </w:rPr>
        <w:t xml:space="preserve"> </w:t>
      </w:r>
      <w:r>
        <w:rPr>
          <w:spacing w:val="-10"/>
        </w:rPr>
        <w:t xml:space="preserve">с</w:t>
      </w:r>
      <w:r/>
    </w:p>
    <w:p>
      <w:pPr>
        <w:pStyle w:val="967"/>
        <w:ind w:firstLine="0"/>
        <w:spacing w:before="5"/>
      </w:pPr>
      <w:r>
        <w:t xml:space="preserve">рациональным</w:t>
      </w:r>
      <w:r>
        <w:rPr>
          <w:spacing w:val="-13"/>
        </w:rPr>
        <w:t xml:space="preserve"> </w:t>
      </w:r>
      <w:r>
        <w:rPr>
          <w:spacing w:val="-2"/>
        </w:rPr>
        <w:t xml:space="preserve">показателем;</w:t>
      </w:r>
      <w:r/>
    </w:p>
    <w:p>
      <w:pPr>
        <w:pStyle w:val="967"/>
        <w:ind w:right="855"/>
        <w:spacing w:before="159" w:line="362" w:lineRule="auto"/>
      </w:pPr>
      <w:r>
        <w:t xml:space="preserve">использовать свойства логарифмов для преобразования логарифмических </w:t>
      </w:r>
      <w:r>
        <w:rPr>
          <w:spacing w:val="-2"/>
        </w:rPr>
        <w:t xml:space="preserve">выражений;</w:t>
      </w:r>
      <w:r/>
    </w:p>
    <w:p>
      <w:pPr>
        <w:pStyle w:val="967"/>
        <w:ind w:right="843"/>
        <w:spacing w:line="360" w:lineRule="auto"/>
      </w:pPr>
      <w:r>
        <w:t xml:space="preserve">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r/>
    </w:p>
    <w:p>
      <w:pPr>
        <w:pStyle w:val="967"/>
        <w:ind w:right="855"/>
        <w:spacing w:line="362" w:lineRule="auto"/>
      </w:pPr>
      <w:r>
        <w:t xml:space="preserve">применять основные тригонометрические формулы для преобразования тригонометрических выражений;</w:t>
      </w:r>
      <w:r/>
    </w:p>
    <w:p>
      <w:pPr>
        <w:pStyle w:val="967"/>
        <w:ind w:right="847"/>
        <w:spacing w:line="360" w:lineRule="auto"/>
      </w:pPr>
      <w:r>
        <w:t xml:space="preserve">свободно</w:t>
      </w:r>
      <w:r>
        <w:rPr>
          <w:spacing w:val="-6"/>
        </w:rPr>
        <w:t xml:space="preserve"> </w:t>
      </w:r>
      <w:r>
        <w:t xml:space="preserve">оперировать</w:t>
      </w:r>
      <w:r>
        <w:rPr>
          <w:spacing w:val="-8"/>
        </w:rPr>
        <w:t xml:space="preserve"> </w:t>
      </w:r>
      <w:r>
        <w:t xml:space="preserve">понятием:</w:t>
      </w:r>
      <w:r>
        <w:rPr>
          <w:spacing w:val="-11"/>
        </w:rPr>
        <w:t xml:space="preserve"> </w:t>
      </w:r>
      <w:r>
        <w:t xml:space="preserve">тригонометрическое</w:t>
      </w:r>
      <w:r>
        <w:rPr>
          <w:spacing w:val="-1"/>
        </w:rPr>
        <w:t xml:space="preserve"> </w:t>
      </w:r>
      <w:r>
        <w:t xml:space="preserve">уравнение,</w:t>
      </w:r>
      <w:r>
        <w:rPr>
          <w:spacing w:val="-3"/>
        </w:rPr>
        <w:t xml:space="preserve"> </w:t>
      </w:r>
      <w:r>
        <w:t xml:space="preserve">применять необходимые формулы для решения основных типов тригонометрических </w:t>
      </w:r>
      <w:r>
        <w:rPr>
          <w:spacing w:val="-2"/>
        </w:rPr>
        <w:t xml:space="preserve">уравнений;</w:t>
      </w:r>
      <w:r/>
    </w:p>
    <w:p>
      <w:pPr>
        <w:pStyle w:val="967"/>
        <w:ind w:right="839"/>
        <w:spacing w:line="360" w:lineRule="auto"/>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r/>
    </w:p>
    <w:p>
      <w:pPr>
        <w:pStyle w:val="969"/>
        <w:numPr>
          <w:ilvl w:val="4"/>
          <w:numId w:val="126"/>
        </w:numPr>
        <w:ind w:left="2204" w:right="0" w:hanging="1261"/>
        <w:jc w:val="both"/>
        <w:spacing w:before="0" w:after="0" w:line="318" w:lineRule="exact"/>
        <w:tabs>
          <w:tab w:val="left" w:pos="2204" w:leader="none"/>
        </w:tabs>
        <w:rPr>
          <w:sz w:val="28"/>
        </w:rPr>
      </w:pPr>
      <w:r>
        <w:rPr>
          <w:sz w:val="28"/>
        </w:rPr>
        <w:t xml:space="preserve">Функции</w:t>
      </w:r>
      <w:r>
        <w:rPr>
          <w:spacing w:val="-8"/>
          <w:sz w:val="28"/>
        </w:rPr>
        <w:t xml:space="preserve"> </w:t>
      </w:r>
      <w:r>
        <w:rPr>
          <w:sz w:val="28"/>
        </w:rPr>
        <w:t xml:space="preserve">и</w:t>
      </w:r>
      <w:r>
        <w:rPr>
          <w:spacing w:val="-7"/>
          <w:sz w:val="28"/>
        </w:rPr>
        <w:t xml:space="preserve"> </w:t>
      </w:r>
      <w:r>
        <w:rPr>
          <w:spacing w:val="-2"/>
          <w:sz w:val="28"/>
        </w:rPr>
        <w:t xml:space="preserve">графики:</w:t>
      </w:r>
      <w:r/>
    </w:p>
    <w:p>
      <w:pPr>
        <w:pStyle w:val="967"/>
        <w:ind w:right="857"/>
        <w:spacing w:before="155" w:line="360" w:lineRule="auto"/>
      </w:pPr>
      <w: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r/>
    </w:p>
    <w:p>
      <w:pPr>
        <w:pStyle w:val="967"/>
        <w:ind w:right="859"/>
        <w:spacing w:before="2" w:line="362" w:lineRule="auto"/>
      </w:pPr>
      <w:r>
        <w:t xml:space="preserve">свободно оперировать понятиями: область определения и множество значений функции, нули функции, промежутки знакопостоянства;</w:t>
      </w:r>
      <w:r/>
    </w:p>
    <w:p>
      <w:pPr>
        <w:pStyle w:val="967"/>
        <w:ind w:left="943" w:firstLine="0"/>
        <w:spacing w:line="314" w:lineRule="exact"/>
      </w:pPr>
      <w:r>
        <w:t xml:space="preserve">свободно</w:t>
      </w:r>
      <w:r>
        <w:rPr>
          <w:spacing w:val="56"/>
        </w:rPr>
        <w:t xml:space="preserve">  </w:t>
      </w:r>
      <w:r>
        <w:t xml:space="preserve">оперировать</w:t>
      </w:r>
      <w:r>
        <w:rPr>
          <w:spacing w:val="55"/>
        </w:rPr>
        <w:t xml:space="preserve">  </w:t>
      </w:r>
      <w:r>
        <w:t xml:space="preserve">понятиями:</w:t>
      </w:r>
      <w:r>
        <w:rPr>
          <w:spacing w:val="56"/>
        </w:rPr>
        <w:t xml:space="preserve">  </w:t>
      </w:r>
      <w:r>
        <w:t xml:space="preserve">чётные</w:t>
      </w:r>
      <w:r>
        <w:rPr>
          <w:spacing w:val="56"/>
        </w:rPr>
        <w:t xml:space="preserve">  </w:t>
      </w:r>
      <w:r>
        <w:t xml:space="preserve">и</w:t>
      </w:r>
      <w:r>
        <w:rPr>
          <w:spacing w:val="56"/>
        </w:rPr>
        <w:t xml:space="preserve">  </w:t>
      </w:r>
      <w:r>
        <w:t xml:space="preserve">нечётные</w:t>
      </w:r>
      <w:r>
        <w:rPr>
          <w:spacing w:val="57"/>
        </w:rPr>
        <w:t xml:space="preserve">  </w:t>
      </w:r>
      <w:r>
        <w:rPr>
          <w:spacing w:val="-2"/>
        </w:rPr>
        <w:t xml:space="preserve">функции,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60" w:lineRule="auto"/>
      </w:pPr>
      <w:r>
        <w:t xml:space="preserve">периодические функции, промежутки монотонности функции, максимумы и минимумы функции, наибольшее и наименьшее значение функции на</w:t>
      </w:r>
      <w:r>
        <w:rPr>
          <w:spacing w:val="40"/>
        </w:rPr>
        <w:t xml:space="preserve"> </w:t>
      </w:r>
      <w:r>
        <w:rPr>
          <w:spacing w:val="-2"/>
        </w:rPr>
        <w:t xml:space="preserve">промежутке;</w:t>
      </w:r>
      <w:r/>
    </w:p>
    <w:p>
      <w:pPr>
        <w:pStyle w:val="967"/>
        <w:ind w:right="843"/>
        <w:spacing w:before="2" w:line="360" w:lineRule="auto"/>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r/>
    </w:p>
    <w:p>
      <w:pPr>
        <w:pStyle w:val="967"/>
        <w:ind w:right="850"/>
        <w:spacing w:before="3" w:line="357" w:lineRule="auto"/>
      </w:pPr>
      <w:r>
        <w:t xml:space="preserve">оперировать понятиями: линейная, квадратичная и дробно-линейная функции, выполнять элементарное исследование и построение их графиков;</w:t>
      </w:r>
      <w:r/>
    </w:p>
    <w:p>
      <w:pPr>
        <w:pStyle w:val="967"/>
        <w:ind w:right="856"/>
        <w:spacing w:before="5" w:line="360" w:lineRule="auto"/>
      </w:pPr>
      <w:r>
        <w:t xml:space="preserve">свободно оперировать понятиями: показательная и логарифмическая функции, их свойства и графики, использовать их графики для решения </w:t>
      </w:r>
      <w:r>
        <w:rPr>
          <w:spacing w:val="-2"/>
        </w:rPr>
        <w:t xml:space="preserve">уравнений;</w:t>
      </w:r>
      <w:r/>
    </w:p>
    <w:p>
      <w:pPr>
        <w:pStyle w:val="967"/>
        <w:ind w:right="856"/>
        <w:spacing w:before="1" w:line="357" w:lineRule="auto"/>
      </w:pPr>
      <w:r>
        <w:t xml:space="preserve">свободно оперировать понятиями: тригонометрическая окружность, определение тригонометрических функций числового аргумента;</w:t>
      </w:r>
      <w:r/>
    </w:p>
    <w:p>
      <w:pPr>
        <w:pStyle w:val="967"/>
        <w:ind w:right="850"/>
        <w:spacing w:before="6" w:line="360" w:lineRule="auto"/>
      </w:pPr>
      <w:r>
        <w:t xml:space="preserve">использовать</w:t>
      </w:r>
      <w:r>
        <w:rPr>
          <w:spacing w:val="-3"/>
        </w:rPr>
        <w:t xml:space="preserve"> </w:t>
      </w:r>
      <w:r>
        <w:t xml:space="preserve">графики</w:t>
      </w:r>
      <w:r>
        <w:rPr>
          <w:spacing w:val="-2"/>
        </w:rPr>
        <w:t xml:space="preserve"> </w:t>
      </w:r>
      <w:r>
        <w:t xml:space="preserve">функций</w:t>
      </w:r>
      <w:r>
        <w:rPr>
          <w:spacing w:val="-2"/>
        </w:rPr>
        <w:t xml:space="preserve"> </w:t>
      </w:r>
      <w:r>
        <w:t xml:space="preserve">для исследования</w:t>
      </w:r>
      <w:r>
        <w:rPr>
          <w:spacing w:val="-1"/>
        </w:rPr>
        <w:t xml:space="preserve"> </w:t>
      </w:r>
      <w:r>
        <w:t xml:space="preserve">процессов и</w:t>
      </w:r>
      <w:r>
        <w:rPr>
          <w:spacing w:val="-2"/>
        </w:rPr>
        <w:t xml:space="preserve"> </w:t>
      </w:r>
      <w:r>
        <w:t xml:space="preserve">зависимостей при решении задач из других учебных предметов и реальной жизни, выражать формулами зависимости между величинами;</w:t>
      </w:r>
      <w:r/>
    </w:p>
    <w:p>
      <w:pPr>
        <w:pStyle w:val="969"/>
        <w:numPr>
          <w:ilvl w:val="4"/>
          <w:numId w:val="126"/>
        </w:numPr>
        <w:ind w:left="2204" w:right="0" w:hanging="1261"/>
        <w:jc w:val="both"/>
        <w:spacing w:before="1" w:after="0" w:line="240" w:lineRule="auto"/>
        <w:tabs>
          <w:tab w:val="left" w:pos="2204" w:leader="none"/>
        </w:tabs>
        <w:rPr>
          <w:sz w:val="28"/>
        </w:rPr>
      </w:pPr>
      <w:r>
        <w:rPr>
          <w:sz w:val="28"/>
        </w:rPr>
        <w:t xml:space="preserve">Начала</w:t>
      </w:r>
      <w:r>
        <w:rPr>
          <w:spacing w:val="-17"/>
          <w:sz w:val="28"/>
        </w:rPr>
        <w:t xml:space="preserve"> </w:t>
      </w:r>
      <w:r>
        <w:rPr>
          <w:sz w:val="28"/>
        </w:rPr>
        <w:t xml:space="preserve">математического</w:t>
      </w:r>
      <w:r>
        <w:rPr>
          <w:spacing w:val="-17"/>
          <w:sz w:val="28"/>
        </w:rPr>
        <w:t xml:space="preserve"> </w:t>
      </w:r>
      <w:r>
        <w:rPr>
          <w:spacing w:val="-2"/>
          <w:sz w:val="28"/>
        </w:rPr>
        <w:t xml:space="preserve">анализа:</w:t>
      </w:r>
      <w:r/>
    </w:p>
    <w:p>
      <w:pPr>
        <w:pStyle w:val="967"/>
        <w:ind w:right="843"/>
        <w:spacing w:before="158" w:line="360" w:lineRule="auto"/>
      </w:pPr>
      <w: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w:t>
      </w:r>
      <w:r>
        <w:rPr>
          <w:spacing w:val="-2"/>
        </w:rPr>
        <w:t xml:space="preserve">константе;</w:t>
      </w:r>
      <w:r/>
    </w:p>
    <w:p>
      <w:pPr>
        <w:pStyle w:val="967"/>
        <w:ind w:right="859"/>
        <w:spacing w:before="3" w:line="357" w:lineRule="auto"/>
      </w:pPr>
      <w:r>
        <w:t xml:space="preserve">использовать прогрессии для решения реальных задач прикладного </w:t>
      </w:r>
      <w:r>
        <w:rPr>
          <w:spacing w:val="-2"/>
        </w:rPr>
        <w:t xml:space="preserve">характера;</w:t>
      </w:r>
      <w:r/>
    </w:p>
    <w:p>
      <w:pPr>
        <w:pStyle w:val="967"/>
        <w:ind w:right="851"/>
        <w:spacing w:before="6" w:line="360" w:lineRule="auto"/>
      </w:pPr>
      <w:r>
        <w:t xml:space="preserve">свободно оперировать понятиями: последовательность, способы задания последовательностей,</w:t>
      </w:r>
      <w:r>
        <w:rPr>
          <w:spacing w:val="-6"/>
        </w:rPr>
        <w:t xml:space="preserve"> </w:t>
      </w:r>
      <w:r>
        <w:t xml:space="preserve">монотонные</w:t>
      </w:r>
      <w:r>
        <w:rPr>
          <w:spacing w:val="-7"/>
        </w:rPr>
        <w:t xml:space="preserve"> </w:t>
      </w:r>
      <w:r>
        <w:t xml:space="preserve">и</w:t>
      </w:r>
      <w:r>
        <w:rPr>
          <w:spacing w:val="-8"/>
        </w:rPr>
        <w:t xml:space="preserve"> </w:t>
      </w:r>
      <w:r>
        <w:t xml:space="preserve">ограниченные</w:t>
      </w:r>
      <w:r>
        <w:rPr>
          <w:spacing w:val="-7"/>
        </w:rPr>
        <w:t xml:space="preserve"> </w:t>
      </w:r>
      <w:r>
        <w:t xml:space="preserve">последовательности,</w:t>
      </w:r>
      <w:r>
        <w:rPr>
          <w:spacing w:val="-6"/>
        </w:rPr>
        <w:t xml:space="preserve"> </w:t>
      </w:r>
      <w:r>
        <w:t xml:space="preserve">понимать основы зарождения математического анализа как анализа бесконечно малых;</w:t>
      </w:r>
      <w:r/>
    </w:p>
    <w:p>
      <w:pPr>
        <w:pStyle w:val="967"/>
        <w:ind w:right="859"/>
        <w:spacing w:before="2" w:line="362" w:lineRule="auto"/>
      </w:pPr>
      <w:r>
        <w:t xml:space="preserve">свободно оперировать понятиями: непрерывные функции, точки разрыва графика функции, асимптоты графика функции;</w:t>
      </w:r>
      <w:r/>
    </w:p>
    <w:p>
      <w:pPr>
        <w:pStyle w:val="967"/>
        <w:ind w:left="943" w:firstLine="0"/>
        <w:spacing w:line="314" w:lineRule="exact"/>
      </w:pPr>
      <w:r>
        <w:t xml:space="preserve">свободно</w:t>
      </w:r>
      <w:r>
        <w:rPr>
          <w:spacing w:val="49"/>
        </w:rPr>
        <w:t xml:space="preserve">  </w:t>
      </w:r>
      <w:r>
        <w:t xml:space="preserve">оперировать</w:t>
      </w:r>
      <w:r>
        <w:rPr>
          <w:spacing w:val="49"/>
        </w:rPr>
        <w:t xml:space="preserve">  </w:t>
      </w:r>
      <w:r>
        <w:t xml:space="preserve">понятием:</w:t>
      </w:r>
      <w:r>
        <w:rPr>
          <w:spacing w:val="48"/>
        </w:rPr>
        <w:t xml:space="preserve">  </w:t>
      </w:r>
      <w:r>
        <w:t xml:space="preserve">функция,</w:t>
      </w:r>
      <w:r>
        <w:rPr>
          <w:spacing w:val="51"/>
        </w:rPr>
        <w:t xml:space="preserve">  </w:t>
      </w:r>
      <w:r>
        <w:t xml:space="preserve">непрерывная</w:t>
      </w:r>
      <w:r>
        <w:rPr>
          <w:spacing w:val="50"/>
        </w:rPr>
        <w:t xml:space="preserve">  </w:t>
      </w:r>
      <w:r>
        <w:t xml:space="preserve">на</w:t>
      </w:r>
      <w:r>
        <w:rPr>
          <w:spacing w:val="50"/>
        </w:rPr>
        <w:t xml:space="preserve">  </w:t>
      </w:r>
      <w:r>
        <w:rPr>
          <w:spacing w:val="-2"/>
        </w:rPr>
        <w:t xml:space="preserve">отрезке,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применять</w:t>
      </w:r>
      <w:r>
        <w:rPr>
          <w:spacing w:val="-10"/>
        </w:rPr>
        <w:t xml:space="preserve"> </w:t>
      </w:r>
      <w:r>
        <w:t xml:space="preserve">свойства</w:t>
      </w:r>
      <w:r>
        <w:rPr>
          <w:spacing w:val="-6"/>
        </w:rPr>
        <w:t xml:space="preserve"> </w:t>
      </w:r>
      <w:r>
        <w:t xml:space="preserve">непрерывных</w:t>
      </w:r>
      <w:r>
        <w:rPr>
          <w:spacing w:val="-11"/>
        </w:rPr>
        <w:t xml:space="preserve"> </w:t>
      </w:r>
      <w:r>
        <w:t xml:space="preserve">функций</w:t>
      </w:r>
      <w:r>
        <w:rPr>
          <w:spacing w:val="-7"/>
        </w:rPr>
        <w:t xml:space="preserve"> </w:t>
      </w:r>
      <w:r>
        <w:t xml:space="preserve">для</w:t>
      </w:r>
      <w:r>
        <w:rPr>
          <w:spacing w:val="-6"/>
        </w:rPr>
        <w:t xml:space="preserve"> </w:t>
      </w:r>
      <w:r>
        <w:t xml:space="preserve">решения</w:t>
      </w:r>
      <w:r>
        <w:rPr>
          <w:spacing w:val="-6"/>
        </w:rPr>
        <w:t xml:space="preserve"> </w:t>
      </w:r>
      <w:r>
        <w:rPr>
          <w:spacing w:val="-2"/>
        </w:rPr>
        <w:t xml:space="preserve">задач;</w:t>
      </w:r>
      <w:r/>
    </w:p>
    <w:p>
      <w:pPr>
        <w:pStyle w:val="967"/>
        <w:jc w:val="left"/>
        <w:spacing w:before="163" w:line="357" w:lineRule="auto"/>
      </w:pPr>
      <w:r>
        <w:t xml:space="preserve">свободно</w:t>
      </w:r>
      <w:r>
        <w:rPr>
          <w:spacing w:val="39"/>
        </w:rPr>
        <w:t xml:space="preserve"> </w:t>
      </w:r>
      <w:r>
        <w:t xml:space="preserve">оперировать</w:t>
      </w:r>
      <w:r>
        <w:rPr>
          <w:spacing w:val="37"/>
        </w:rPr>
        <w:t xml:space="preserve"> </w:t>
      </w:r>
      <w:r>
        <w:t xml:space="preserve">понятиями:</w:t>
      </w:r>
      <w:r>
        <w:rPr>
          <w:spacing w:val="34"/>
        </w:rPr>
        <w:t xml:space="preserve"> </w:t>
      </w:r>
      <w:r>
        <w:t xml:space="preserve">первая</w:t>
      </w:r>
      <w:r>
        <w:rPr>
          <w:spacing w:val="40"/>
        </w:rPr>
        <w:t xml:space="preserve"> </w:t>
      </w:r>
      <w:r>
        <w:t xml:space="preserve">и</w:t>
      </w:r>
      <w:r>
        <w:rPr>
          <w:spacing w:val="39"/>
        </w:rPr>
        <w:t xml:space="preserve"> </w:t>
      </w:r>
      <w:r>
        <w:t xml:space="preserve">вторая</w:t>
      </w:r>
      <w:r>
        <w:rPr>
          <w:spacing w:val="40"/>
        </w:rPr>
        <w:t xml:space="preserve"> </w:t>
      </w:r>
      <w:r>
        <w:t xml:space="preserve">производные</w:t>
      </w:r>
      <w:r>
        <w:rPr>
          <w:spacing w:val="40"/>
        </w:rPr>
        <w:t xml:space="preserve"> </w:t>
      </w:r>
      <w:r>
        <w:t xml:space="preserve">функции, касательная к графику функции;</w:t>
      </w:r>
      <w:r/>
    </w:p>
    <w:p>
      <w:pPr>
        <w:pStyle w:val="967"/>
        <w:jc w:val="left"/>
        <w:spacing w:before="6" w:line="362" w:lineRule="auto"/>
      </w:pPr>
      <w:r>
        <w:t xml:space="preserve">вычислять производные суммы, произведения, частного и композиции двух функций, знать производные элементарных функций;</w:t>
      </w:r>
      <w:r/>
    </w:p>
    <w:p>
      <w:pPr>
        <w:pStyle w:val="967"/>
        <w:ind w:right="856"/>
        <w:jc w:val="left"/>
        <w:spacing w:line="362" w:lineRule="auto"/>
        <w:tabs>
          <w:tab w:val="left" w:pos="2766" w:leader="none"/>
          <w:tab w:val="left" w:pos="4919" w:leader="none"/>
          <w:tab w:val="left" w:pos="5307" w:leader="none"/>
          <w:tab w:val="left" w:pos="6962" w:leader="none"/>
          <w:tab w:val="left" w:pos="7954" w:leader="none"/>
          <w:tab w:val="left" w:pos="9734" w:leader="none"/>
        </w:tabs>
      </w:pPr>
      <w:r>
        <w:rPr>
          <w:spacing w:val="-2"/>
        </w:rPr>
        <w:t xml:space="preserve">использовать</w:t>
      </w:r>
      <w:r>
        <w:tab/>
      </w:r>
      <w:r>
        <w:rPr>
          <w:spacing w:val="-2"/>
        </w:rPr>
        <w:t xml:space="preserve">геометрический</w:t>
      </w:r>
      <w:r>
        <w:tab/>
      </w:r>
      <w:r>
        <w:rPr>
          <w:spacing w:val="-10"/>
        </w:rPr>
        <w:t xml:space="preserve">и</w:t>
      </w:r>
      <w:r>
        <w:tab/>
      </w:r>
      <w:r>
        <w:rPr>
          <w:spacing w:val="-2"/>
        </w:rPr>
        <w:t xml:space="preserve">физический</w:t>
      </w:r>
      <w:r>
        <w:tab/>
      </w:r>
      <w:r>
        <w:rPr>
          <w:spacing w:val="-2"/>
        </w:rPr>
        <w:t xml:space="preserve">смысл</w:t>
      </w:r>
      <w:r>
        <w:tab/>
      </w:r>
      <w:r>
        <w:rPr>
          <w:spacing w:val="-2"/>
        </w:rPr>
        <w:t xml:space="preserve">производной</w:t>
      </w:r>
      <w:r>
        <w:tab/>
      </w:r>
      <w:r>
        <w:rPr>
          <w:spacing w:val="-4"/>
        </w:rPr>
        <w:t xml:space="preserve">для </w:t>
      </w:r>
      <w:r>
        <w:t xml:space="preserve">решения задач.</w:t>
      </w:r>
      <w:r/>
    </w:p>
    <w:p>
      <w:pPr>
        <w:pStyle w:val="969"/>
        <w:numPr>
          <w:ilvl w:val="4"/>
          <w:numId w:val="126"/>
        </w:numPr>
        <w:ind w:left="2204" w:right="0" w:hanging="1261"/>
        <w:jc w:val="left"/>
        <w:spacing w:before="0" w:after="0" w:line="320" w:lineRule="exact"/>
        <w:tabs>
          <w:tab w:val="left" w:pos="2204" w:leader="none"/>
        </w:tabs>
        <w:rPr>
          <w:sz w:val="28"/>
        </w:rPr>
      </w:pPr>
      <w:r>
        <w:rPr>
          <w:sz w:val="28"/>
        </w:rPr>
        <w:t xml:space="preserve">Множества</w:t>
      </w:r>
      <w:r>
        <w:rPr>
          <w:spacing w:val="-7"/>
          <w:sz w:val="28"/>
        </w:rPr>
        <w:t xml:space="preserve"> </w:t>
      </w:r>
      <w:r>
        <w:rPr>
          <w:sz w:val="28"/>
        </w:rPr>
        <w:t xml:space="preserve">и</w:t>
      </w:r>
      <w:r>
        <w:rPr>
          <w:spacing w:val="-8"/>
          <w:sz w:val="28"/>
        </w:rPr>
        <w:t xml:space="preserve"> </w:t>
      </w:r>
      <w:r>
        <w:rPr>
          <w:spacing w:val="-2"/>
          <w:sz w:val="28"/>
        </w:rPr>
        <w:t xml:space="preserve">логика:</w:t>
      </w:r>
      <w:r/>
    </w:p>
    <w:p>
      <w:pPr>
        <w:pStyle w:val="967"/>
        <w:ind w:left="943" w:firstLine="0"/>
        <w:jc w:val="left"/>
        <w:spacing w:before="151" w:line="362" w:lineRule="auto"/>
      </w:pPr>
      <w:r>
        <w:t xml:space="preserve">свободно оперировать понятиями: множество, операции над множествами; использовать</w:t>
      </w:r>
      <w:r>
        <w:rPr>
          <w:spacing w:val="80"/>
        </w:rPr>
        <w:t xml:space="preserve"> </w:t>
      </w:r>
      <w:r>
        <w:t xml:space="preserve">теоретико-множественный</w:t>
      </w:r>
      <w:r>
        <w:rPr>
          <w:spacing w:val="80"/>
        </w:rPr>
        <w:t xml:space="preserve"> </w:t>
      </w:r>
      <w:r>
        <w:t xml:space="preserve">аппарат</w:t>
      </w:r>
      <w:r>
        <w:rPr>
          <w:spacing w:val="80"/>
        </w:rPr>
        <w:t xml:space="preserve"> </w:t>
      </w:r>
      <w:r>
        <w:t xml:space="preserve">для</w:t>
      </w:r>
      <w:r>
        <w:rPr>
          <w:spacing w:val="80"/>
        </w:rPr>
        <w:t xml:space="preserve"> </w:t>
      </w:r>
      <w:r>
        <w:t xml:space="preserve">описания</w:t>
      </w:r>
      <w:r>
        <w:rPr>
          <w:spacing w:val="80"/>
        </w:rPr>
        <w:t xml:space="preserve"> </w:t>
      </w:r>
      <w:r>
        <w:t xml:space="preserve">реальных</w:t>
      </w:r>
      <w:r/>
    </w:p>
    <w:p>
      <w:pPr>
        <w:pStyle w:val="967"/>
        <w:ind w:firstLine="0"/>
        <w:jc w:val="left"/>
        <w:spacing w:line="315" w:lineRule="exact"/>
      </w:pPr>
      <w:r>
        <w:t xml:space="preserve">процессов</w:t>
      </w:r>
      <w:r>
        <w:rPr>
          <w:spacing w:val="-8"/>
        </w:rPr>
        <w:t xml:space="preserve"> </w:t>
      </w:r>
      <w:r>
        <w:t xml:space="preserve">и</w:t>
      </w:r>
      <w:r>
        <w:rPr>
          <w:spacing w:val="-6"/>
        </w:rPr>
        <w:t xml:space="preserve"> </w:t>
      </w:r>
      <w:r>
        <w:t xml:space="preserve">явлений,</w:t>
      </w:r>
      <w:r>
        <w:rPr>
          <w:spacing w:val="-4"/>
        </w:rPr>
        <w:t xml:space="preserve"> </w:t>
      </w:r>
      <w:r>
        <w:t xml:space="preserve">при</w:t>
      </w:r>
      <w:r>
        <w:rPr>
          <w:spacing w:val="-6"/>
        </w:rPr>
        <w:t xml:space="preserve"> </w:t>
      </w:r>
      <w:r>
        <w:t xml:space="preserve">решении</w:t>
      </w:r>
      <w:r>
        <w:rPr>
          <w:spacing w:val="-7"/>
        </w:rPr>
        <w:t xml:space="preserve"> </w:t>
      </w:r>
      <w:r>
        <w:t xml:space="preserve">задач</w:t>
      </w:r>
      <w:r>
        <w:rPr>
          <w:spacing w:val="-2"/>
        </w:rPr>
        <w:t xml:space="preserve"> </w:t>
      </w:r>
      <w:r>
        <w:t xml:space="preserve">из</w:t>
      </w:r>
      <w:r>
        <w:rPr>
          <w:spacing w:val="-6"/>
        </w:rPr>
        <w:t xml:space="preserve"> </w:t>
      </w:r>
      <w:r>
        <w:t xml:space="preserve">других</w:t>
      </w:r>
      <w:r>
        <w:rPr>
          <w:spacing w:val="-9"/>
        </w:rPr>
        <w:t xml:space="preserve"> </w:t>
      </w:r>
      <w:r>
        <w:t xml:space="preserve">учебных</w:t>
      </w:r>
      <w:r>
        <w:rPr>
          <w:spacing w:val="-10"/>
        </w:rPr>
        <w:t xml:space="preserve"> </w:t>
      </w:r>
      <w:r>
        <w:rPr>
          <w:spacing w:val="-2"/>
        </w:rPr>
        <w:t xml:space="preserve">предметов;</w:t>
      </w:r>
      <w:r/>
    </w:p>
    <w:p>
      <w:pPr>
        <w:pStyle w:val="967"/>
        <w:ind w:right="846"/>
        <w:spacing w:before="163" w:line="360" w:lineRule="auto"/>
      </w:pPr>
      <w:r>
        <w:t xml:space="preserve">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r/>
    </w:p>
    <w:p>
      <w:pPr>
        <w:pStyle w:val="969"/>
        <w:numPr>
          <w:ilvl w:val="3"/>
          <w:numId w:val="126"/>
        </w:numPr>
        <w:ind w:left="233" w:right="851" w:firstLine="710"/>
        <w:jc w:val="both"/>
        <w:spacing w:before="1" w:after="0" w:line="360" w:lineRule="auto"/>
        <w:tabs>
          <w:tab w:val="left" w:pos="1997" w:leader="none"/>
        </w:tabs>
        <w:rPr>
          <w:sz w:val="28"/>
        </w:rPr>
      </w:pPr>
      <w:r>
        <w:rPr>
          <w:sz w:val="28"/>
        </w:rPr>
        <w:t xml:space="preserve">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r/>
    </w:p>
    <w:p>
      <w:pPr>
        <w:pStyle w:val="969"/>
        <w:numPr>
          <w:ilvl w:val="4"/>
          <w:numId w:val="126"/>
        </w:numPr>
        <w:ind w:left="2204" w:right="0" w:hanging="1261"/>
        <w:jc w:val="both"/>
        <w:spacing w:before="1" w:after="0" w:line="240" w:lineRule="auto"/>
        <w:tabs>
          <w:tab w:val="left" w:pos="2204" w:leader="none"/>
        </w:tabs>
        <w:rPr>
          <w:sz w:val="28"/>
        </w:rPr>
      </w:pPr>
      <w:r>
        <w:rPr>
          <w:sz w:val="28"/>
        </w:rPr>
        <w:t xml:space="preserve">Числа</w:t>
      </w:r>
      <w:r>
        <w:rPr>
          <w:spacing w:val="-2"/>
          <w:sz w:val="28"/>
        </w:rPr>
        <w:t xml:space="preserve"> </w:t>
      </w:r>
      <w:r>
        <w:rPr>
          <w:sz w:val="28"/>
        </w:rPr>
        <w:t xml:space="preserve">и</w:t>
      </w:r>
      <w:r>
        <w:rPr>
          <w:spacing w:val="-3"/>
          <w:sz w:val="28"/>
        </w:rPr>
        <w:t xml:space="preserve"> </w:t>
      </w:r>
      <w:r>
        <w:rPr>
          <w:spacing w:val="-2"/>
          <w:sz w:val="28"/>
        </w:rPr>
        <w:t xml:space="preserve">вычисления:</w:t>
      </w:r>
      <w:r/>
    </w:p>
    <w:p>
      <w:pPr>
        <w:pStyle w:val="967"/>
        <w:ind w:right="851"/>
        <w:spacing w:before="158" w:line="362" w:lineRule="auto"/>
      </w:pPr>
      <w:r>
        <w:t xml:space="preserve">свободно оперировать понятиями: натуральное и целое число, множества натуральных</w:t>
      </w:r>
      <w:r>
        <w:rPr>
          <w:spacing w:val="-3"/>
        </w:rPr>
        <w:t xml:space="preserve"> </w:t>
      </w:r>
      <w:r>
        <w:t xml:space="preserve">и целых</w:t>
      </w:r>
      <w:r>
        <w:rPr>
          <w:spacing w:val="-3"/>
        </w:rPr>
        <w:t xml:space="preserve"> </w:t>
      </w:r>
      <w:r>
        <w:t xml:space="preserve">чисел, использовать признаки делимости целых</w:t>
      </w:r>
      <w:r>
        <w:rPr>
          <w:spacing w:val="-3"/>
        </w:rPr>
        <w:t xml:space="preserve"> </w:t>
      </w:r>
      <w:r>
        <w:t xml:space="preserve">чисел, НОД и НОК натуральных чисел для решения задач, применять алгоритм Евклида;</w:t>
      </w:r>
      <w:r/>
    </w:p>
    <w:p>
      <w:pPr>
        <w:pStyle w:val="967"/>
        <w:ind w:right="856"/>
        <w:spacing w:line="362" w:lineRule="auto"/>
      </w:pPr>
      <w:r>
        <w:t xml:space="preserve">свободно оперировать понятием остатка по модулю, записывать натуральные числа в различных позиционных системах счисления;</w:t>
      </w:r>
      <w:r/>
    </w:p>
    <w:p>
      <w:pPr>
        <w:pStyle w:val="967"/>
        <w:ind w:left="943" w:firstLine="0"/>
        <w:spacing w:line="314" w:lineRule="exact"/>
      </w:pPr>
      <w:r>
        <w:t xml:space="preserve">свободно</w:t>
      </w:r>
      <w:r>
        <w:rPr>
          <w:spacing w:val="54"/>
        </w:rPr>
        <w:t xml:space="preserve">  </w:t>
      </w:r>
      <w:r>
        <w:t xml:space="preserve">оперировать</w:t>
      </w:r>
      <w:r>
        <w:rPr>
          <w:spacing w:val="54"/>
        </w:rPr>
        <w:t xml:space="preserve">  </w:t>
      </w:r>
      <w:r>
        <w:t xml:space="preserve">понятиями:</w:t>
      </w:r>
      <w:r>
        <w:rPr>
          <w:spacing w:val="55"/>
        </w:rPr>
        <w:t xml:space="preserve">  </w:t>
      </w:r>
      <w:r>
        <w:t xml:space="preserve">комплексное</w:t>
      </w:r>
      <w:r>
        <w:rPr>
          <w:spacing w:val="55"/>
        </w:rPr>
        <w:t xml:space="preserve">  </w:t>
      </w:r>
      <w:r>
        <w:t xml:space="preserve">число</w:t>
      </w:r>
      <w:r>
        <w:rPr>
          <w:spacing w:val="55"/>
        </w:rPr>
        <w:t xml:space="preserve">  </w:t>
      </w:r>
      <w:r>
        <w:t xml:space="preserve">и</w:t>
      </w:r>
      <w:r>
        <w:rPr>
          <w:spacing w:val="55"/>
        </w:rPr>
        <w:t xml:space="preserve">  </w:t>
      </w:r>
      <w:r>
        <w:rPr>
          <w:spacing w:val="-2"/>
        </w:rPr>
        <w:t xml:space="preserve">множество</w:t>
      </w:r>
      <w:r/>
    </w:p>
    <w:p>
      <w:pPr>
        <w:pStyle w:val="967"/>
        <w:ind w:left="0" w:firstLine="0"/>
        <w:jc w:val="left"/>
        <w:spacing w:before="7"/>
        <w:rPr>
          <w:sz w:val="14"/>
        </w:rPr>
      </w:pPr>
      <w:r>
        <w:rPr>
          <w:sz w:val="14"/>
        </w:rPr>
      </w:r>
      <w:r/>
    </w:p>
    <w:tbl>
      <w:tblPr>
        <w:tblW w:w="0" w:type="auto"/>
        <w:tblInd w:w="1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7265"/>
        <w:gridCol w:w="2457"/>
        <w:gridCol w:w="303"/>
      </w:tblGrid>
      <w:tr>
        <w:trPr>
          <w:trHeight w:val="396"/>
        </w:trPr>
        <w:tc>
          <w:tcPr>
            <w:tcW w:w="7265" w:type="dxa"/>
            <w:textDirection w:val="lrTb"/>
            <w:noWrap w:val="false"/>
          </w:tcPr>
          <w:p>
            <w:pPr>
              <w:pStyle w:val="970"/>
              <w:ind w:left="50"/>
              <w:spacing w:line="309" w:lineRule="exact"/>
              <w:tabs>
                <w:tab w:val="left" w:pos="1872" w:leader="none"/>
                <w:tab w:val="left" w:pos="2846" w:leader="none"/>
                <w:tab w:val="left" w:pos="4644" w:leader="none"/>
                <w:tab w:val="left" w:pos="6457" w:leader="none"/>
              </w:tabs>
              <w:rPr>
                <w:sz w:val="28"/>
              </w:rPr>
            </w:pPr>
            <w:r>
              <w:rPr>
                <w:spacing w:val="-2"/>
                <w:sz w:val="28"/>
              </w:rPr>
              <w:t xml:space="preserve">комплексных</w:t>
            </w:r>
            <w:r>
              <w:rPr>
                <w:sz w:val="28"/>
              </w:rPr>
              <w:tab/>
            </w:r>
            <w:r>
              <w:rPr>
                <w:spacing w:val="-2"/>
                <w:sz w:val="28"/>
              </w:rPr>
              <w:t xml:space="preserve">чисел,</w:t>
            </w:r>
            <w:r>
              <w:rPr>
                <w:sz w:val="28"/>
              </w:rPr>
              <w:tab/>
            </w:r>
            <w:r>
              <w:rPr>
                <w:spacing w:val="-2"/>
                <w:sz w:val="28"/>
              </w:rPr>
              <w:t xml:space="preserve">представлять</w:t>
            </w:r>
            <w:r>
              <w:rPr>
                <w:sz w:val="28"/>
              </w:rPr>
              <w:tab/>
            </w:r>
            <w:r>
              <w:rPr>
                <w:spacing w:val="-2"/>
                <w:sz w:val="28"/>
              </w:rPr>
              <w:t xml:space="preserve">комплексные</w:t>
            </w:r>
            <w:r>
              <w:rPr>
                <w:sz w:val="28"/>
              </w:rPr>
              <w:tab/>
            </w:r>
            <w:r>
              <w:rPr>
                <w:spacing w:val="-2"/>
                <w:sz w:val="28"/>
              </w:rPr>
              <w:t xml:space="preserve">числа</w:t>
            </w:r>
            <w:r/>
          </w:p>
        </w:tc>
        <w:tc>
          <w:tcPr>
            <w:tcW w:w="2457" w:type="dxa"/>
            <w:textDirection w:val="lrTb"/>
            <w:noWrap w:val="false"/>
          </w:tcPr>
          <w:p>
            <w:pPr>
              <w:pStyle w:val="970"/>
              <w:ind w:right="41"/>
              <w:jc w:val="center"/>
              <w:spacing w:line="309" w:lineRule="exact"/>
              <w:tabs>
                <w:tab w:val="left" w:pos="354" w:leader="none"/>
              </w:tabs>
              <w:rPr>
                <w:sz w:val="28"/>
              </w:rPr>
            </w:pPr>
            <w:r>
              <w:rPr>
                <w:spacing w:val="-10"/>
                <w:sz w:val="28"/>
              </w:rPr>
              <w:t xml:space="preserve">в</w:t>
            </w:r>
            <w:r>
              <w:rPr>
                <w:sz w:val="28"/>
              </w:rPr>
              <w:tab/>
            </w:r>
            <w:r>
              <w:rPr>
                <w:spacing w:val="-2"/>
                <w:sz w:val="28"/>
              </w:rPr>
              <w:t xml:space="preserve">алгебраической</w:t>
            </w:r>
            <w:r/>
          </w:p>
        </w:tc>
        <w:tc>
          <w:tcPr>
            <w:tcW w:w="303" w:type="dxa"/>
            <w:textDirection w:val="lrTb"/>
            <w:noWrap w:val="false"/>
          </w:tcPr>
          <w:p>
            <w:pPr>
              <w:pStyle w:val="970"/>
              <w:ind w:left="55" w:right="10"/>
              <w:jc w:val="center"/>
              <w:spacing w:line="309" w:lineRule="exact"/>
              <w:rPr>
                <w:sz w:val="28"/>
              </w:rPr>
            </w:pPr>
            <w:r>
              <w:rPr>
                <w:spacing w:val="-10"/>
                <w:sz w:val="28"/>
              </w:rPr>
              <w:t xml:space="preserve">и</w:t>
            </w:r>
            <w:r/>
          </w:p>
        </w:tc>
      </w:tr>
      <w:tr>
        <w:trPr>
          <w:trHeight w:val="876"/>
        </w:trPr>
        <w:tc>
          <w:tcPr>
            <w:tcW w:w="7265" w:type="dxa"/>
            <w:textDirection w:val="lrTb"/>
            <w:noWrap w:val="false"/>
          </w:tcPr>
          <w:p>
            <w:pPr>
              <w:pStyle w:val="970"/>
              <w:ind w:left="50"/>
              <w:spacing w:before="75"/>
              <w:rPr>
                <w:sz w:val="28"/>
              </w:rPr>
            </w:pPr>
            <w:r>
              <w:rPr>
                <w:sz w:val="28"/>
              </w:rPr>
              <w:t xml:space="preserve">тригонометрической</w:t>
            </w:r>
            <w:r>
              <w:rPr>
                <w:spacing w:val="71"/>
                <w:sz w:val="28"/>
              </w:rPr>
              <w:t xml:space="preserve"> </w:t>
            </w:r>
            <w:r>
              <w:rPr>
                <w:sz w:val="28"/>
              </w:rPr>
              <w:t xml:space="preserve">форме,</w:t>
            </w:r>
            <w:r>
              <w:rPr>
                <w:spacing w:val="74"/>
                <w:sz w:val="28"/>
              </w:rPr>
              <w:t xml:space="preserve"> </w:t>
            </w:r>
            <w:r>
              <w:rPr>
                <w:sz w:val="28"/>
              </w:rPr>
              <w:t xml:space="preserve">выполнять</w:t>
            </w:r>
            <w:r>
              <w:rPr>
                <w:spacing w:val="70"/>
                <w:sz w:val="28"/>
              </w:rPr>
              <w:t xml:space="preserve"> </w:t>
            </w:r>
            <w:r>
              <w:rPr>
                <w:spacing w:val="-2"/>
                <w:sz w:val="28"/>
              </w:rPr>
              <w:t xml:space="preserve">арифметические</w:t>
            </w:r>
            <w:r/>
          </w:p>
          <w:p>
            <w:pPr>
              <w:pStyle w:val="970"/>
              <w:ind w:left="50"/>
              <w:spacing w:before="158" w:line="302" w:lineRule="exact"/>
              <w:rPr>
                <w:sz w:val="28"/>
              </w:rPr>
            </w:pPr>
            <w:r>
              <w:rPr>
                <w:sz w:val="28"/>
              </w:rPr>
              <w:t xml:space="preserve">изображать</w:t>
            </w:r>
            <w:r>
              <w:rPr>
                <w:spacing w:val="-10"/>
                <w:sz w:val="28"/>
              </w:rPr>
              <w:t xml:space="preserve"> </w:t>
            </w:r>
            <w:r>
              <w:rPr>
                <w:sz w:val="28"/>
              </w:rPr>
              <w:t xml:space="preserve">на</w:t>
            </w:r>
            <w:r>
              <w:rPr>
                <w:spacing w:val="-6"/>
                <w:sz w:val="28"/>
              </w:rPr>
              <w:t xml:space="preserve"> </w:t>
            </w:r>
            <w:r>
              <w:rPr>
                <w:sz w:val="28"/>
              </w:rPr>
              <w:t xml:space="preserve">координатной</w:t>
            </w:r>
            <w:r>
              <w:rPr>
                <w:spacing w:val="-8"/>
                <w:sz w:val="28"/>
              </w:rPr>
              <w:t xml:space="preserve"> </w:t>
            </w:r>
            <w:r>
              <w:rPr>
                <w:spacing w:val="-2"/>
                <w:sz w:val="28"/>
              </w:rPr>
              <w:t xml:space="preserve">плоскости.</w:t>
            </w:r>
            <w:r/>
          </w:p>
        </w:tc>
        <w:tc>
          <w:tcPr>
            <w:tcW w:w="2457" w:type="dxa"/>
            <w:textDirection w:val="lrTb"/>
            <w:noWrap w:val="false"/>
          </w:tcPr>
          <w:p>
            <w:pPr>
              <w:pStyle w:val="970"/>
              <w:jc w:val="center"/>
              <w:spacing w:before="75"/>
              <w:rPr>
                <w:sz w:val="28"/>
              </w:rPr>
            </w:pPr>
            <w:r>
              <w:rPr>
                <w:sz w:val="28"/>
              </w:rPr>
              <w:t xml:space="preserve">операции</w:t>
            </w:r>
            <w:r>
              <w:rPr>
                <w:spacing w:val="23"/>
                <w:sz w:val="28"/>
              </w:rPr>
              <w:t xml:space="preserve">  </w:t>
            </w:r>
            <w:r>
              <w:rPr>
                <w:sz w:val="28"/>
              </w:rPr>
              <w:t xml:space="preserve">с</w:t>
            </w:r>
            <w:r>
              <w:rPr>
                <w:spacing w:val="23"/>
                <w:sz w:val="28"/>
              </w:rPr>
              <w:t xml:space="preserve">  </w:t>
            </w:r>
            <w:r>
              <w:rPr>
                <w:spacing w:val="-4"/>
                <w:sz w:val="28"/>
              </w:rPr>
              <w:t xml:space="preserve">ними</w:t>
            </w:r>
            <w:r/>
          </w:p>
        </w:tc>
        <w:tc>
          <w:tcPr>
            <w:tcW w:w="303" w:type="dxa"/>
            <w:textDirection w:val="lrTb"/>
            <w:noWrap w:val="false"/>
          </w:tcPr>
          <w:p>
            <w:pPr>
              <w:pStyle w:val="970"/>
              <w:ind w:left="55"/>
              <w:jc w:val="center"/>
              <w:spacing w:before="75"/>
              <w:rPr>
                <w:sz w:val="28"/>
              </w:rPr>
            </w:pPr>
            <w:r>
              <w:rPr>
                <w:spacing w:val="-10"/>
                <w:sz w:val="28"/>
              </w:rPr>
              <w:t xml:space="preserve">и</w:t>
            </w:r>
            <w:r/>
          </w:p>
        </w:tc>
      </w:tr>
    </w:tbl>
    <w:p>
      <w:pPr>
        <w:pStyle w:val="969"/>
        <w:numPr>
          <w:ilvl w:val="4"/>
          <w:numId w:val="126"/>
        </w:numPr>
        <w:ind w:left="2204" w:right="0" w:hanging="1261"/>
        <w:jc w:val="both"/>
        <w:spacing w:before="165" w:after="0" w:line="240" w:lineRule="auto"/>
        <w:tabs>
          <w:tab w:val="left" w:pos="2204" w:leader="none"/>
        </w:tabs>
        <w:rPr>
          <w:sz w:val="28"/>
        </w:rPr>
      </w:pPr>
      <w:r>
        <w:rPr>
          <w:sz w:val="28"/>
        </w:rPr>
        <w:t xml:space="preserve">Уравнения</w:t>
      </w:r>
      <w:r>
        <w:rPr>
          <w:spacing w:val="-7"/>
          <w:sz w:val="28"/>
        </w:rPr>
        <w:t xml:space="preserve"> </w:t>
      </w:r>
      <w:r>
        <w:rPr>
          <w:sz w:val="28"/>
        </w:rPr>
        <w:t xml:space="preserve">и</w:t>
      </w:r>
      <w:r>
        <w:rPr>
          <w:spacing w:val="-7"/>
          <w:sz w:val="28"/>
        </w:rPr>
        <w:t xml:space="preserve"> </w:t>
      </w:r>
      <w:r>
        <w:rPr>
          <w:spacing w:val="-2"/>
          <w:sz w:val="28"/>
        </w:rPr>
        <w:t xml:space="preserve">неравенства:</w:t>
      </w:r>
      <w:r/>
    </w:p>
    <w:p>
      <w:pPr>
        <w:pStyle w:val="967"/>
        <w:ind w:right="843"/>
        <w:spacing w:before="162" w:line="357" w:lineRule="auto"/>
      </w:pPr>
      <w:r>
        <w:t xml:space="preserve">свободно оперировать понятиями: иррациональные, показательные и логарифмические</w:t>
      </w:r>
      <w:r>
        <w:rPr>
          <w:spacing w:val="40"/>
        </w:rPr>
        <w:t xml:space="preserve"> </w:t>
      </w:r>
      <w:r>
        <w:t xml:space="preserve">неравенства,</w:t>
      </w:r>
      <w:r>
        <w:rPr>
          <w:spacing w:val="40"/>
        </w:rPr>
        <w:t xml:space="preserve"> </w:t>
      </w:r>
      <w:r>
        <w:t xml:space="preserve">находить</w:t>
      </w:r>
      <w:r>
        <w:rPr>
          <w:spacing w:val="40"/>
        </w:rPr>
        <w:t xml:space="preserve"> </w:t>
      </w:r>
      <w:r>
        <w:t xml:space="preserve">их</w:t>
      </w:r>
      <w:r>
        <w:rPr>
          <w:spacing w:val="40"/>
        </w:rPr>
        <w:t xml:space="preserve"> </w:t>
      </w:r>
      <w:r>
        <w:t xml:space="preserve">решения</w:t>
      </w:r>
      <w:r>
        <w:rPr>
          <w:spacing w:val="40"/>
        </w:rPr>
        <w:t xml:space="preserve"> </w:t>
      </w:r>
      <w:r>
        <w:t xml:space="preserve">с</w:t>
      </w:r>
      <w:r>
        <w:rPr>
          <w:spacing w:val="40"/>
        </w:rPr>
        <w:t xml:space="preserve"> </w:t>
      </w:r>
      <w:r>
        <w:t xml:space="preserve">помощью</w:t>
      </w:r>
      <w:r>
        <w:rPr>
          <w:spacing w:val="40"/>
        </w:rPr>
        <w:t xml:space="preserve"> </w:t>
      </w:r>
      <w:r>
        <w:t xml:space="preserve">равносильных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переходов;</w:t>
      </w:r>
      <w:r/>
    </w:p>
    <w:p>
      <w:pPr>
        <w:pStyle w:val="967"/>
        <w:ind w:left="943" w:right="860" w:firstLine="0"/>
        <w:jc w:val="left"/>
        <w:spacing w:before="163" w:line="357" w:lineRule="auto"/>
        <w:tabs>
          <w:tab w:val="left" w:pos="2420" w:leader="none"/>
          <w:tab w:val="left" w:pos="4277" w:leader="none"/>
          <w:tab w:val="left" w:pos="5788" w:leader="none"/>
          <w:tab w:val="left" w:pos="8613" w:leader="none"/>
        </w:tabs>
      </w:pPr>
      <w:r>
        <w:t xml:space="preserve">осуществлять отбор корней при решении тригонометрического уравнения; </w:t>
      </w:r>
      <w:r>
        <w:rPr>
          <w:spacing w:val="-2"/>
        </w:rPr>
        <w:t xml:space="preserve">свободно</w:t>
      </w:r>
      <w:r>
        <w:tab/>
      </w:r>
      <w:r>
        <w:rPr>
          <w:spacing w:val="-2"/>
        </w:rPr>
        <w:t xml:space="preserve">оперировать</w:t>
      </w:r>
      <w:r>
        <w:tab/>
      </w:r>
      <w:r>
        <w:rPr>
          <w:spacing w:val="-2"/>
        </w:rPr>
        <w:t xml:space="preserve">понятием</w:t>
      </w:r>
      <w:r>
        <w:tab/>
      </w:r>
      <w:r>
        <w:rPr>
          <w:spacing w:val="-2"/>
        </w:rPr>
        <w:t xml:space="preserve">тригонометрическое</w:t>
      </w:r>
      <w:r>
        <w:tab/>
      </w:r>
      <w:r>
        <w:rPr>
          <w:spacing w:val="-2"/>
        </w:rPr>
        <w:t xml:space="preserve">неравенство,</w:t>
      </w:r>
      <w:r/>
    </w:p>
    <w:p>
      <w:pPr>
        <w:pStyle w:val="967"/>
        <w:ind w:right="857" w:firstLine="0"/>
        <w:jc w:val="left"/>
        <w:spacing w:before="6" w:line="362" w:lineRule="auto"/>
        <w:tabs>
          <w:tab w:val="left" w:pos="1940" w:leader="none"/>
          <w:tab w:val="left" w:pos="3993" w:leader="none"/>
          <w:tab w:val="left" w:pos="5538" w:leader="none"/>
          <w:tab w:val="left" w:pos="6387" w:leader="none"/>
          <w:tab w:val="left" w:pos="7854" w:leader="none"/>
          <w:tab w:val="left" w:pos="9452" w:leader="none"/>
        </w:tabs>
      </w:pPr>
      <w:r>
        <w:rPr>
          <w:spacing w:val="-2"/>
        </w:rPr>
        <w:t xml:space="preserve">применять</w:t>
      </w:r>
      <w:r>
        <w:tab/>
      </w:r>
      <w:r>
        <w:rPr>
          <w:spacing w:val="-2"/>
        </w:rPr>
        <w:t xml:space="preserve">необходимые</w:t>
      </w:r>
      <w:r>
        <w:tab/>
      </w:r>
      <w:r>
        <w:rPr>
          <w:spacing w:val="-2"/>
        </w:rPr>
        <w:t xml:space="preserve">формулы</w:t>
      </w:r>
      <w:r>
        <w:tab/>
      </w:r>
      <w:r>
        <w:rPr>
          <w:spacing w:val="-4"/>
        </w:rPr>
        <w:t xml:space="preserve">для</w:t>
      </w:r>
      <w:r>
        <w:tab/>
      </w:r>
      <w:r>
        <w:rPr>
          <w:spacing w:val="-2"/>
        </w:rPr>
        <w:t xml:space="preserve">решения</w:t>
      </w:r>
      <w:r>
        <w:tab/>
      </w:r>
      <w:r>
        <w:rPr>
          <w:spacing w:val="-2"/>
        </w:rPr>
        <w:t xml:space="preserve">основных</w:t>
      </w:r>
      <w:r>
        <w:tab/>
      </w:r>
      <w:r>
        <w:rPr>
          <w:spacing w:val="-2"/>
        </w:rPr>
        <w:t xml:space="preserve">типов </w:t>
      </w:r>
      <w:r>
        <w:t xml:space="preserve">тригонометрических неравенств;</w:t>
      </w:r>
      <w:r/>
    </w:p>
    <w:p>
      <w:pPr>
        <w:pStyle w:val="967"/>
        <w:ind w:right="838"/>
        <w:spacing w:line="360" w:lineRule="auto"/>
      </w:pPr>
      <w: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r/>
    </w:p>
    <w:p>
      <w:pPr>
        <w:pStyle w:val="967"/>
        <w:ind w:right="843"/>
        <w:spacing w:line="357" w:lineRule="auto"/>
      </w:pPr>
      <w:r>
        <w:t xml:space="preserve">решать рациональные, иррациональные, показательные, логарифмические и тригонометрические уравнения и неравенства, содержащие модули и параметры;</w:t>
      </w:r>
      <w:r/>
    </w:p>
    <w:p>
      <w:pPr>
        <w:pStyle w:val="967"/>
        <w:ind w:right="839"/>
        <w:spacing w:before="2" w:line="362" w:lineRule="auto"/>
      </w:pPr>
      <w:r>
        <w:t xml:space="preserve">применять графические методы для решения уравнений и неравенств, а также задач с параметрами;</w:t>
      </w:r>
      <w:r/>
    </w:p>
    <w:p>
      <w:pPr>
        <w:pStyle w:val="967"/>
        <w:ind w:right="848"/>
        <w:spacing w:line="360" w:lineRule="auto"/>
      </w:pPr>
      <w: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r/>
    </w:p>
    <w:p>
      <w:pPr>
        <w:pStyle w:val="969"/>
        <w:numPr>
          <w:ilvl w:val="4"/>
          <w:numId w:val="126"/>
        </w:numPr>
        <w:ind w:left="2204" w:right="0" w:hanging="1261"/>
        <w:jc w:val="both"/>
        <w:spacing w:before="0" w:after="0" w:line="240" w:lineRule="auto"/>
        <w:tabs>
          <w:tab w:val="left" w:pos="2204" w:leader="none"/>
        </w:tabs>
        <w:rPr>
          <w:sz w:val="28"/>
        </w:rPr>
      </w:pPr>
      <w:r>
        <w:rPr>
          <w:sz w:val="28"/>
        </w:rPr>
        <w:t xml:space="preserve">Функции</w:t>
      </w:r>
      <w:r>
        <w:rPr>
          <w:spacing w:val="-8"/>
          <w:sz w:val="28"/>
        </w:rPr>
        <w:t xml:space="preserve"> </w:t>
      </w:r>
      <w:r>
        <w:rPr>
          <w:sz w:val="28"/>
        </w:rPr>
        <w:t xml:space="preserve">и</w:t>
      </w:r>
      <w:r>
        <w:rPr>
          <w:spacing w:val="-7"/>
          <w:sz w:val="28"/>
        </w:rPr>
        <w:t xml:space="preserve"> </w:t>
      </w:r>
      <w:r>
        <w:rPr>
          <w:spacing w:val="-2"/>
          <w:sz w:val="28"/>
        </w:rPr>
        <w:t xml:space="preserve">графики:</w:t>
      </w:r>
      <w:r/>
    </w:p>
    <w:p>
      <w:pPr>
        <w:pStyle w:val="967"/>
        <w:ind w:right="860"/>
        <w:spacing w:before="153" w:line="362" w:lineRule="auto"/>
      </w:pPr>
      <w:r>
        <w:t xml:space="preserve">строить графики композиции функций с помощью элементарного исследования и свойств композиции двух функций;</w:t>
      </w:r>
      <w:r/>
    </w:p>
    <w:p>
      <w:pPr>
        <w:pStyle w:val="967"/>
        <w:ind w:right="856"/>
        <w:spacing w:line="357" w:lineRule="auto"/>
      </w:pPr>
      <w:r>
        <w:t xml:space="preserve">строить геометрические образы уравнений и неравенств на координатной </w:t>
      </w:r>
      <w:r>
        <w:rPr>
          <w:spacing w:val="-2"/>
        </w:rPr>
        <w:t xml:space="preserve">плоскости;</w:t>
      </w:r>
      <w:r/>
    </w:p>
    <w:p>
      <w:pPr>
        <w:pStyle w:val="967"/>
        <w:ind w:left="943" w:firstLine="0"/>
        <w:spacing w:before="4"/>
      </w:pPr>
      <w:r>
        <w:t xml:space="preserve">свободно</w:t>
      </w:r>
      <w:r>
        <w:rPr>
          <w:spacing w:val="-11"/>
        </w:rPr>
        <w:t xml:space="preserve"> </w:t>
      </w:r>
      <w:r>
        <w:t xml:space="preserve">оперировать</w:t>
      </w:r>
      <w:r>
        <w:rPr>
          <w:spacing w:val="-12"/>
        </w:rPr>
        <w:t xml:space="preserve"> </w:t>
      </w:r>
      <w:r>
        <w:t xml:space="preserve">понятиями:</w:t>
      </w:r>
      <w:r>
        <w:rPr>
          <w:spacing w:val="-15"/>
        </w:rPr>
        <w:t xml:space="preserve"> </w:t>
      </w:r>
      <w:r>
        <w:t xml:space="preserve">графики</w:t>
      </w:r>
      <w:r>
        <w:rPr>
          <w:spacing w:val="-10"/>
        </w:rPr>
        <w:t xml:space="preserve"> </w:t>
      </w:r>
      <w:r>
        <w:t xml:space="preserve">тригонометрических</w:t>
      </w:r>
      <w:r>
        <w:rPr>
          <w:spacing w:val="-14"/>
        </w:rPr>
        <w:t xml:space="preserve"> </w:t>
      </w:r>
      <w:r>
        <w:rPr>
          <w:spacing w:val="-2"/>
        </w:rPr>
        <w:t xml:space="preserve">функций;</w:t>
      </w:r>
      <w:r/>
    </w:p>
    <w:p>
      <w:pPr>
        <w:pStyle w:val="967"/>
        <w:ind w:right="855"/>
        <w:spacing w:before="158" w:line="362" w:lineRule="auto"/>
      </w:pPr>
      <w:r>
        <w:t xml:space="preserve">применять функции для моделирования и исследования реальных </w:t>
      </w:r>
      <w:r>
        <w:rPr>
          <w:spacing w:val="-2"/>
        </w:rPr>
        <w:t xml:space="preserve">процессов.</w:t>
      </w:r>
      <w:r/>
    </w:p>
    <w:p>
      <w:pPr>
        <w:pStyle w:val="969"/>
        <w:numPr>
          <w:ilvl w:val="4"/>
          <w:numId w:val="126"/>
        </w:numPr>
        <w:ind w:left="2204" w:right="0" w:hanging="1261"/>
        <w:jc w:val="both"/>
        <w:spacing w:before="0" w:after="0" w:line="320" w:lineRule="exact"/>
        <w:tabs>
          <w:tab w:val="left" w:pos="2204" w:leader="none"/>
        </w:tabs>
        <w:rPr>
          <w:sz w:val="28"/>
        </w:rPr>
      </w:pPr>
      <w:r>
        <w:rPr>
          <w:sz w:val="28"/>
        </w:rPr>
        <w:t xml:space="preserve">Начала</w:t>
      </w:r>
      <w:r>
        <w:rPr>
          <w:spacing w:val="-17"/>
          <w:sz w:val="28"/>
        </w:rPr>
        <w:t xml:space="preserve"> </w:t>
      </w:r>
      <w:r>
        <w:rPr>
          <w:sz w:val="28"/>
        </w:rPr>
        <w:t xml:space="preserve">математического</w:t>
      </w:r>
      <w:r>
        <w:rPr>
          <w:spacing w:val="-17"/>
          <w:sz w:val="28"/>
        </w:rPr>
        <w:t xml:space="preserve"> </w:t>
      </w:r>
      <w:r>
        <w:rPr>
          <w:spacing w:val="-2"/>
          <w:sz w:val="28"/>
        </w:rPr>
        <w:t xml:space="preserve">анализа:</w:t>
      </w:r>
      <w:r/>
    </w:p>
    <w:p>
      <w:pPr>
        <w:pStyle w:val="967"/>
        <w:ind w:right="847"/>
        <w:spacing w:before="158" w:line="362" w:lineRule="auto"/>
      </w:pPr>
      <w:r>
        <w:t xml:space="preserve">использовать производную для исследования функции на монотонность и </w:t>
      </w:r>
      <w:r>
        <w:rPr>
          <w:spacing w:val="-2"/>
        </w:rPr>
        <w:t xml:space="preserve">экстремумы;</w:t>
      </w:r>
      <w:r/>
    </w:p>
    <w:p>
      <w:pPr>
        <w:pStyle w:val="967"/>
        <w:ind w:right="848"/>
        <w:spacing w:line="357" w:lineRule="auto"/>
      </w:pPr>
      <w:r>
        <w:t xml:space="preserve">находить наибольшее и наименьшее значения функции непрерывной на </w:t>
      </w:r>
      <w:r>
        <w:rPr>
          <w:spacing w:val="-2"/>
        </w:rPr>
        <w:t xml:space="preserve">отрезке;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1"/>
        <w:spacing w:before="67" w:line="360" w:lineRule="auto"/>
      </w:pPr>
      <w: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r/>
    </w:p>
    <w:p>
      <w:pPr>
        <w:pStyle w:val="967"/>
        <w:ind w:right="843"/>
        <w:spacing w:before="2" w:line="360" w:lineRule="auto"/>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r/>
    </w:p>
    <w:p>
      <w:pPr>
        <w:pStyle w:val="967"/>
        <w:ind w:left="943" w:firstLine="0"/>
        <w:spacing w:before="1"/>
      </w:pPr>
      <w:r>
        <w:t xml:space="preserve">находить</w:t>
      </w:r>
      <w:r>
        <w:rPr>
          <w:spacing w:val="-10"/>
        </w:rPr>
        <w:t xml:space="preserve"> </w:t>
      </w:r>
      <w:r>
        <w:t xml:space="preserve">площади</w:t>
      </w:r>
      <w:r>
        <w:rPr>
          <w:spacing w:val="-5"/>
        </w:rPr>
        <w:t xml:space="preserve"> </w:t>
      </w:r>
      <w:r>
        <w:t xml:space="preserve">плоских</w:t>
      </w:r>
      <w:r>
        <w:rPr>
          <w:spacing w:val="-9"/>
        </w:rPr>
        <w:t xml:space="preserve"> </w:t>
      </w:r>
      <w:r>
        <w:t xml:space="preserve">фигур</w:t>
      </w:r>
      <w:r>
        <w:rPr>
          <w:spacing w:val="-5"/>
        </w:rPr>
        <w:t xml:space="preserve"> </w:t>
      </w:r>
      <w:r>
        <w:t xml:space="preserve">и</w:t>
      </w:r>
      <w:r>
        <w:rPr>
          <w:spacing w:val="-5"/>
        </w:rPr>
        <w:t xml:space="preserve"> </w:t>
      </w:r>
      <w:r>
        <w:t xml:space="preserve">объёмы</w:t>
      </w:r>
      <w:r>
        <w:rPr>
          <w:spacing w:val="-6"/>
        </w:rPr>
        <w:t xml:space="preserve"> </w:t>
      </w:r>
      <w:r>
        <w:t xml:space="preserve">тел</w:t>
      </w:r>
      <w:r>
        <w:rPr>
          <w:spacing w:val="-4"/>
        </w:rPr>
        <w:t xml:space="preserve"> </w:t>
      </w:r>
      <w:r>
        <w:t xml:space="preserve">с</w:t>
      </w:r>
      <w:r>
        <w:rPr>
          <w:spacing w:val="-4"/>
        </w:rPr>
        <w:t xml:space="preserve"> </w:t>
      </w:r>
      <w:r>
        <w:t xml:space="preserve">помощью</w:t>
      </w:r>
      <w:r>
        <w:rPr>
          <w:spacing w:val="-6"/>
        </w:rPr>
        <w:t xml:space="preserve"> </w:t>
      </w:r>
      <w:r>
        <w:rPr>
          <w:spacing w:val="-2"/>
        </w:rPr>
        <w:t xml:space="preserve">интеграла;</w:t>
      </w:r>
      <w:r/>
    </w:p>
    <w:p>
      <w:pPr>
        <w:pStyle w:val="967"/>
        <w:ind w:right="861"/>
        <w:spacing w:before="163" w:line="357" w:lineRule="auto"/>
      </w:pPr>
      <w:r>
        <w:t xml:space="preserve">иметь представление о математическом моделировании на примере составления дифференциальных уравнений;</w:t>
      </w:r>
      <w:r/>
    </w:p>
    <w:p>
      <w:pPr>
        <w:pStyle w:val="967"/>
        <w:ind w:right="847"/>
        <w:spacing w:before="5" w:line="357" w:lineRule="auto"/>
      </w:pPr>
      <w:r>
        <w:t xml:space="preserve">решать прикладные задачи, в том числе социально-экономического и физического характера, средствами математического анализа.</w:t>
      </w:r>
      <w:r/>
    </w:p>
    <w:p>
      <w:pPr>
        <w:pStyle w:val="969"/>
        <w:numPr>
          <w:ilvl w:val="1"/>
          <w:numId w:val="126"/>
        </w:numPr>
        <w:ind w:left="1575" w:right="0" w:hanging="632"/>
        <w:jc w:val="both"/>
        <w:spacing w:before="6" w:after="0" w:line="240" w:lineRule="auto"/>
        <w:tabs>
          <w:tab w:val="left" w:pos="1575" w:leader="none"/>
        </w:tabs>
        <w:rPr>
          <w:sz w:val="28"/>
        </w:rPr>
      </w:pPr>
      <w:r>
        <w:rPr>
          <w:sz w:val="28"/>
        </w:rPr>
        <w:t xml:space="preserve">Федеральная</w:t>
      </w:r>
      <w:r>
        <w:rPr>
          <w:spacing w:val="-10"/>
          <w:sz w:val="28"/>
        </w:rPr>
        <w:t xml:space="preserve"> </w:t>
      </w:r>
      <w:r>
        <w:rPr>
          <w:sz w:val="28"/>
        </w:rPr>
        <w:t xml:space="preserve">рабочая</w:t>
      </w:r>
      <w:r>
        <w:rPr>
          <w:spacing w:val="-10"/>
          <w:sz w:val="28"/>
        </w:rPr>
        <w:t xml:space="preserve"> </w:t>
      </w:r>
      <w:r>
        <w:rPr>
          <w:sz w:val="28"/>
        </w:rPr>
        <w:t xml:space="preserve">программа</w:t>
      </w:r>
      <w:r>
        <w:rPr>
          <w:spacing w:val="-15"/>
          <w:sz w:val="28"/>
        </w:rPr>
        <w:t xml:space="preserve"> </w:t>
      </w:r>
      <w:r>
        <w:rPr>
          <w:sz w:val="28"/>
        </w:rPr>
        <w:t xml:space="preserve">учебного</w:t>
      </w:r>
      <w:r>
        <w:rPr>
          <w:spacing w:val="-11"/>
          <w:sz w:val="28"/>
        </w:rPr>
        <w:t xml:space="preserve"> </w:t>
      </w:r>
      <w:r>
        <w:rPr>
          <w:sz w:val="28"/>
        </w:rPr>
        <w:t xml:space="preserve">курса</w:t>
      </w:r>
      <w:r>
        <w:rPr>
          <w:spacing w:val="-7"/>
          <w:sz w:val="28"/>
        </w:rPr>
        <w:t xml:space="preserve"> </w:t>
      </w:r>
      <w:r>
        <w:rPr>
          <w:spacing w:val="-2"/>
          <w:sz w:val="28"/>
        </w:rPr>
        <w:t xml:space="preserve">«Геометрия».</w:t>
      </w:r>
      <w:r/>
    </w:p>
    <w:p>
      <w:pPr>
        <w:pStyle w:val="969"/>
        <w:numPr>
          <w:ilvl w:val="2"/>
          <w:numId w:val="126"/>
        </w:numPr>
        <w:ind w:left="1786" w:right="0" w:hanging="843"/>
        <w:jc w:val="both"/>
        <w:spacing w:before="163" w:after="0" w:line="240" w:lineRule="auto"/>
        <w:tabs>
          <w:tab w:val="left" w:pos="1786"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3"/>
          <w:numId w:val="126"/>
        </w:numPr>
        <w:ind w:left="233" w:right="850" w:firstLine="710"/>
        <w:jc w:val="both"/>
        <w:spacing w:before="158" w:after="0" w:line="360" w:lineRule="auto"/>
        <w:tabs>
          <w:tab w:val="left" w:pos="1992" w:leader="none"/>
        </w:tabs>
        <w:rPr>
          <w:sz w:val="28"/>
        </w:rPr>
      </w:pPr>
      <w:r>
        <w:rPr>
          <w:sz w:val="28"/>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w:t>
      </w:r>
      <w:r>
        <w:rPr>
          <w:sz w:val="28"/>
        </w:rPr>
        <w:t xml:space="preserve">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w:t>
      </w:r>
      <w:r>
        <w:rPr>
          <w:spacing w:val="40"/>
          <w:sz w:val="28"/>
        </w:rPr>
        <w:t xml:space="preserve"> </w:t>
      </w:r>
      <w:r>
        <w:rPr>
          <w:sz w:val="28"/>
        </w:rPr>
        <w:t xml:space="preserve">опровергать гипотезы непосредственно используются при решении задач естественно-научного цикла, в частности физических задач.</w:t>
      </w:r>
      <w:r/>
    </w:p>
    <w:p>
      <w:pPr>
        <w:pStyle w:val="969"/>
        <w:numPr>
          <w:ilvl w:val="3"/>
          <w:numId w:val="126"/>
        </w:numPr>
        <w:ind w:left="233" w:right="843" w:firstLine="710"/>
        <w:jc w:val="both"/>
        <w:spacing w:before="2" w:after="0" w:line="360" w:lineRule="auto"/>
        <w:tabs>
          <w:tab w:val="left" w:pos="1997" w:leader="none"/>
        </w:tabs>
        <w:rPr>
          <w:sz w:val="28"/>
        </w:rPr>
      </w:pPr>
      <w:r>
        <w:rPr>
          <w:sz w:val="28"/>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w:t>
      </w:r>
      <w:r>
        <w:rPr>
          <w:sz w:val="28"/>
        </w:rPr>
        <w:t xml:space="preserve">«Математика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r/>
    </w:p>
    <w:p>
      <w:pPr>
        <w:pStyle w:val="969"/>
        <w:numPr>
          <w:ilvl w:val="3"/>
          <w:numId w:val="126"/>
        </w:numPr>
        <w:ind w:left="233" w:right="855" w:firstLine="710"/>
        <w:jc w:val="both"/>
        <w:spacing w:before="4" w:after="0" w:line="357" w:lineRule="auto"/>
        <w:tabs>
          <w:tab w:val="left" w:pos="1997" w:leader="none"/>
        </w:tabs>
        <w:rPr>
          <w:sz w:val="28"/>
        </w:rPr>
      </w:pPr>
      <w:r>
        <w:rPr>
          <w:sz w:val="28"/>
        </w:rPr>
        <w:t xml:space="preserve">Приоритетными задачами курса геометрии на углублённом уровне, расширяющими и усиливающими курс базового уровня, являются:</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spacing w:before="67" w:line="362" w:lineRule="auto"/>
      </w:pPr>
      <w:r>
        <w:t xml:space="preserve">расширение представления о геометрии как части мировой культуры и формирование осознания взаимосвязи геометрии с окружающим миром;</w:t>
      </w:r>
      <w:r/>
    </w:p>
    <w:p>
      <w:pPr>
        <w:pStyle w:val="967"/>
        <w:ind w:right="853"/>
        <w:spacing w:line="362" w:lineRule="auto"/>
      </w:pPr>
      <w: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w:t>
      </w:r>
      <w:r>
        <w:rPr>
          <w:spacing w:val="69"/>
        </w:rPr>
        <w:t xml:space="preserve">  </w:t>
      </w:r>
      <w:r>
        <w:t xml:space="preserve">окружающего</w:t>
      </w:r>
      <w:r>
        <w:rPr>
          <w:spacing w:val="69"/>
        </w:rPr>
        <w:t xml:space="preserve">  </w:t>
      </w:r>
      <w:r>
        <w:t xml:space="preserve">мира,</w:t>
      </w:r>
      <w:r>
        <w:rPr>
          <w:spacing w:val="71"/>
        </w:rPr>
        <w:t xml:space="preserve">  </w:t>
      </w:r>
      <w:r>
        <w:t xml:space="preserve">знание</w:t>
      </w:r>
      <w:r>
        <w:rPr>
          <w:spacing w:val="69"/>
        </w:rPr>
        <w:t xml:space="preserve">  </w:t>
      </w:r>
      <w:r>
        <w:t xml:space="preserve">понятийного</w:t>
      </w:r>
      <w:r>
        <w:rPr>
          <w:spacing w:val="70"/>
        </w:rPr>
        <w:t xml:space="preserve">  </w:t>
      </w:r>
      <w:r>
        <w:t xml:space="preserve">аппарата</w:t>
      </w:r>
      <w:r>
        <w:rPr>
          <w:spacing w:val="69"/>
        </w:rPr>
        <w:t xml:space="preserve">  </w:t>
      </w:r>
      <w:r>
        <w:t xml:space="preserve">по</w:t>
      </w:r>
      <w:r>
        <w:rPr>
          <w:spacing w:val="70"/>
        </w:rPr>
        <w:t xml:space="preserve">  </w:t>
      </w:r>
      <w:r>
        <w:rPr>
          <w:spacing w:val="-2"/>
        </w:rPr>
        <w:t xml:space="preserve">разделу</w:t>
      </w:r>
      <w:r/>
    </w:p>
    <w:p>
      <w:pPr>
        <w:pStyle w:val="967"/>
        <w:ind w:firstLine="0"/>
        <w:spacing w:line="314" w:lineRule="exact"/>
      </w:pPr>
      <w:r>
        <w:t xml:space="preserve">«Стереометрия»</w:t>
      </w:r>
      <w:r>
        <w:rPr>
          <w:spacing w:val="-9"/>
        </w:rPr>
        <w:t xml:space="preserve"> </w:t>
      </w:r>
      <w:r>
        <w:t xml:space="preserve">учебного</w:t>
      </w:r>
      <w:r>
        <w:rPr>
          <w:spacing w:val="-9"/>
        </w:rPr>
        <w:t xml:space="preserve"> </w:t>
      </w:r>
      <w:r>
        <w:t xml:space="preserve">курса</w:t>
      </w:r>
      <w:r>
        <w:rPr>
          <w:spacing w:val="-11"/>
        </w:rPr>
        <w:t xml:space="preserve"> </w:t>
      </w:r>
      <w:r>
        <w:rPr>
          <w:spacing w:val="-2"/>
        </w:rPr>
        <w:t xml:space="preserve">геометрии;</w:t>
      </w:r>
      <w:r/>
    </w:p>
    <w:p>
      <w:pPr>
        <w:pStyle w:val="967"/>
        <w:ind w:right="854"/>
        <w:spacing w:before="156" w:line="360" w:lineRule="auto"/>
      </w:pPr>
      <w:r>
        <w:t xml:space="preserve">формирование умения владеть основными понятиями о пространственных фигурах</w:t>
      </w:r>
      <w:r>
        <w:rPr>
          <w:spacing w:val="80"/>
        </w:rPr>
        <w:t xml:space="preserve"> </w:t>
      </w:r>
      <w:r>
        <w:t xml:space="preserve">и</w:t>
      </w:r>
      <w:r>
        <w:rPr>
          <w:spacing w:val="80"/>
        </w:rPr>
        <w:t xml:space="preserve"> </w:t>
      </w:r>
      <w:r>
        <w:t xml:space="preserve">их</w:t>
      </w:r>
      <w:r>
        <w:rPr>
          <w:spacing w:val="80"/>
        </w:rPr>
        <w:t xml:space="preserve"> </w:t>
      </w:r>
      <w:r>
        <w:t xml:space="preserve">основными</w:t>
      </w:r>
      <w:r>
        <w:rPr>
          <w:spacing w:val="80"/>
        </w:rPr>
        <w:t xml:space="preserve"> </w:t>
      </w:r>
      <w:r>
        <w:t xml:space="preserve">свойствами,</w:t>
      </w:r>
      <w:r>
        <w:rPr>
          <w:spacing w:val="80"/>
        </w:rPr>
        <w:t xml:space="preserve"> </w:t>
      </w:r>
      <w:r>
        <w:t xml:space="preserve">знание</w:t>
      </w:r>
      <w:r>
        <w:rPr>
          <w:spacing w:val="80"/>
        </w:rPr>
        <w:t xml:space="preserve"> </w:t>
      </w:r>
      <w:r>
        <w:t xml:space="preserve">теорем,</w:t>
      </w:r>
      <w:r>
        <w:rPr>
          <w:spacing w:val="80"/>
        </w:rPr>
        <w:t xml:space="preserve"> </w:t>
      </w:r>
      <w:r>
        <w:t xml:space="preserve">формул</w:t>
      </w:r>
      <w:r>
        <w:rPr>
          <w:spacing w:val="80"/>
        </w:rPr>
        <w:t xml:space="preserve"> </w:t>
      </w:r>
      <w:r>
        <w:t xml:space="preserve">и</w:t>
      </w:r>
      <w:r>
        <w:rPr>
          <w:spacing w:val="80"/>
        </w:rPr>
        <w:t xml:space="preserve"> </w:t>
      </w:r>
      <w:r>
        <w:t xml:space="preserve">умение</w:t>
      </w:r>
      <w:r>
        <w:rPr>
          <w:spacing w:val="80"/>
        </w:rPr>
        <w:t xml:space="preserve"> </w:t>
      </w:r>
      <w:r>
        <w:t xml:space="preserve">их</w:t>
      </w:r>
      <w:r>
        <w:rPr>
          <w:spacing w:val="-7"/>
        </w:rPr>
        <w:t xml:space="preserve"> </w:t>
      </w:r>
      <w:r>
        <w:t xml:space="preserve">применять, умения доказывать теоремы и находить нестандартные способы решения задач;</w:t>
      </w:r>
      <w:r/>
    </w:p>
    <w:p>
      <w:pPr>
        <w:pStyle w:val="967"/>
        <w:ind w:right="862"/>
        <w:spacing w:line="362" w:lineRule="auto"/>
      </w:pPr>
      <w:r>
        <w:t xml:space="preserve">формирование умения распознавать на чертежах, моделях и в реальном мире многогранники и тела вращения, конструировать геометрические модели;</w:t>
      </w:r>
      <w:r/>
    </w:p>
    <w:p>
      <w:pPr>
        <w:pStyle w:val="967"/>
        <w:ind w:right="845"/>
        <w:spacing w:line="360" w:lineRule="auto"/>
      </w:pPr>
      <w: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r/>
    </w:p>
    <w:p>
      <w:pPr>
        <w:pStyle w:val="967"/>
        <w:ind w:right="855"/>
        <w:spacing w:line="360" w:lineRule="auto"/>
      </w:pPr>
      <w:r>
        <w:t xml:space="preserve">формирование умения владеть методами доказательств и алгоритмов решения, умения их применять,</w:t>
      </w:r>
      <w:r>
        <w:t xml:space="preserve">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 xml:space="preserve">рассуждений;</w:t>
      </w:r>
      <w:r/>
    </w:p>
    <w:p>
      <w:pPr>
        <w:pStyle w:val="967"/>
        <w:ind w:right="846"/>
        <w:spacing w:line="360" w:lineRule="auto"/>
      </w:pPr>
      <w:r>
        <w:t xml:space="preserve">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r/>
    </w:p>
    <w:p>
      <w:pPr>
        <w:pStyle w:val="967"/>
        <w:ind w:right="845"/>
        <w:spacing w:line="360" w:lineRule="auto"/>
      </w:pPr>
      <w: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w:t>
      </w:r>
      <w:r>
        <w:rPr>
          <w:spacing w:val="-5"/>
        </w:rPr>
        <w:t xml:space="preserve"> </w:t>
      </w:r>
      <w:r>
        <w:t xml:space="preserve">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126"/>
        </w:numPr>
        <w:ind w:left="1997" w:right="0" w:hanging="1054"/>
        <w:jc w:val="both"/>
        <w:spacing w:before="67" w:after="0" w:line="240" w:lineRule="auto"/>
        <w:tabs>
          <w:tab w:val="left" w:pos="1997" w:leader="none"/>
        </w:tabs>
        <w:rPr>
          <w:sz w:val="28"/>
        </w:rPr>
      </w:pPr>
      <w:r>
        <w:rPr>
          <w:sz w:val="28"/>
        </w:rPr>
        <w:t xml:space="preserve">Основными</w:t>
      </w:r>
      <w:r>
        <w:rPr>
          <w:spacing w:val="73"/>
          <w:sz w:val="28"/>
        </w:rPr>
        <w:t xml:space="preserve">   </w:t>
      </w:r>
      <w:r>
        <w:rPr>
          <w:sz w:val="28"/>
        </w:rPr>
        <w:t xml:space="preserve">содержательными</w:t>
      </w:r>
      <w:r>
        <w:rPr>
          <w:spacing w:val="74"/>
          <w:sz w:val="28"/>
        </w:rPr>
        <w:t xml:space="preserve">   </w:t>
      </w:r>
      <w:r>
        <w:rPr>
          <w:sz w:val="28"/>
        </w:rPr>
        <w:t xml:space="preserve">линиями</w:t>
      </w:r>
      <w:r>
        <w:rPr>
          <w:spacing w:val="76"/>
          <w:sz w:val="28"/>
        </w:rPr>
        <w:t xml:space="preserve">   </w:t>
      </w:r>
      <w:r>
        <w:rPr>
          <w:sz w:val="28"/>
        </w:rPr>
        <w:t xml:space="preserve">учебного</w:t>
      </w:r>
      <w:r>
        <w:rPr>
          <w:spacing w:val="74"/>
          <w:sz w:val="28"/>
        </w:rPr>
        <w:t xml:space="preserve">   </w:t>
      </w:r>
      <w:r>
        <w:rPr>
          <w:spacing w:val="-2"/>
          <w:sz w:val="28"/>
        </w:rPr>
        <w:t xml:space="preserve">курса</w:t>
      </w:r>
      <w:r/>
    </w:p>
    <w:p>
      <w:pPr>
        <w:pStyle w:val="967"/>
        <w:ind w:firstLine="0"/>
        <w:spacing w:before="163"/>
      </w:pPr>
      <w:r>
        <w:t xml:space="preserve">«Геометрия»</w:t>
      </w:r>
      <w:r>
        <w:rPr>
          <w:spacing w:val="34"/>
        </w:rPr>
        <w:t xml:space="preserve"> </w:t>
      </w:r>
      <w:r>
        <w:t xml:space="preserve">в</w:t>
      </w:r>
      <w:r>
        <w:rPr>
          <w:spacing w:val="37"/>
        </w:rPr>
        <w:t xml:space="preserve"> </w:t>
      </w:r>
      <w:r>
        <w:t xml:space="preserve">10–11</w:t>
      </w:r>
      <w:r>
        <w:rPr>
          <w:spacing w:val="39"/>
        </w:rPr>
        <w:t xml:space="preserve"> </w:t>
      </w:r>
      <w:r>
        <w:t xml:space="preserve">классах</w:t>
      </w:r>
      <w:r>
        <w:rPr>
          <w:spacing w:val="34"/>
        </w:rPr>
        <w:t xml:space="preserve"> </w:t>
      </w:r>
      <w:r>
        <w:t xml:space="preserve">являются:</w:t>
      </w:r>
      <w:r>
        <w:rPr>
          <w:spacing w:val="38"/>
        </w:rPr>
        <w:t xml:space="preserve"> </w:t>
      </w:r>
      <w:r>
        <w:t xml:space="preserve">«Прямые</w:t>
      </w:r>
      <w:r>
        <w:rPr>
          <w:spacing w:val="40"/>
        </w:rPr>
        <w:t xml:space="preserve"> </w:t>
      </w:r>
      <w:r>
        <w:t xml:space="preserve">и</w:t>
      </w:r>
      <w:r>
        <w:rPr>
          <w:spacing w:val="38"/>
        </w:rPr>
        <w:t xml:space="preserve"> </w:t>
      </w:r>
      <w:r>
        <w:t xml:space="preserve">плоскости</w:t>
      </w:r>
      <w:r>
        <w:rPr>
          <w:spacing w:val="38"/>
        </w:rPr>
        <w:t xml:space="preserve"> </w:t>
      </w:r>
      <w:r>
        <w:t xml:space="preserve">в</w:t>
      </w:r>
      <w:r>
        <w:rPr>
          <w:spacing w:val="37"/>
        </w:rPr>
        <w:t xml:space="preserve"> </w:t>
      </w:r>
      <w:r>
        <w:rPr>
          <w:spacing w:val="-2"/>
        </w:rPr>
        <w:t xml:space="preserve">пространстве»,</w:t>
      </w:r>
      <w:r/>
    </w:p>
    <w:p>
      <w:pPr>
        <w:pStyle w:val="967"/>
        <w:ind w:firstLine="0"/>
        <w:spacing w:before="158"/>
      </w:pPr>
      <w:r>
        <w:t xml:space="preserve">«Многогранники»,</w:t>
      </w:r>
      <w:r>
        <w:rPr>
          <w:spacing w:val="50"/>
        </w:rPr>
        <w:t xml:space="preserve"> </w:t>
      </w:r>
      <w:r>
        <w:t xml:space="preserve">«Тела</w:t>
      </w:r>
      <w:r>
        <w:rPr>
          <w:spacing w:val="49"/>
        </w:rPr>
        <w:t xml:space="preserve"> </w:t>
      </w:r>
      <w:r>
        <w:t xml:space="preserve">вращения»,</w:t>
      </w:r>
      <w:r>
        <w:rPr>
          <w:spacing w:val="50"/>
        </w:rPr>
        <w:t xml:space="preserve"> </w:t>
      </w:r>
      <w:r>
        <w:t xml:space="preserve">«Векторы</w:t>
      </w:r>
      <w:r>
        <w:rPr>
          <w:spacing w:val="48"/>
        </w:rPr>
        <w:t xml:space="preserve"> </w:t>
      </w:r>
      <w:r>
        <w:t xml:space="preserve">и</w:t>
      </w:r>
      <w:r>
        <w:rPr>
          <w:spacing w:val="49"/>
        </w:rPr>
        <w:t xml:space="preserve"> </w:t>
      </w:r>
      <w:r>
        <w:t xml:space="preserve">координаты</w:t>
      </w:r>
      <w:r>
        <w:rPr>
          <w:spacing w:val="48"/>
        </w:rPr>
        <w:t xml:space="preserve"> </w:t>
      </w:r>
      <w:r>
        <w:t xml:space="preserve">в</w:t>
      </w:r>
      <w:r>
        <w:rPr>
          <w:spacing w:val="46"/>
        </w:rPr>
        <w:t xml:space="preserve"> </w:t>
      </w:r>
      <w:r>
        <w:rPr>
          <w:spacing w:val="-2"/>
        </w:rPr>
        <w:t xml:space="preserve">пространстве»,</w:t>
      </w:r>
      <w:r/>
    </w:p>
    <w:p>
      <w:pPr>
        <w:pStyle w:val="967"/>
        <w:ind w:firstLine="0"/>
        <w:spacing w:before="164"/>
      </w:pPr>
      <w:r>
        <w:t xml:space="preserve">«Движения</w:t>
      </w:r>
      <w:r>
        <w:rPr>
          <w:spacing w:val="-6"/>
        </w:rPr>
        <w:t xml:space="preserve"> </w:t>
      </w:r>
      <w:r>
        <w:t xml:space="preserve">в</w:t>
      </w:r>
      <w:r>
        <w:rPr>
          <w:spacing w:val="-8"/>
        </w:rPr>
        <w:t xml:space="preserve"> </w:t>
      </w:r>
      <w:r>
        <w:rPr>
          <w:spacing w:val="-2"/>
        </w:rPr>
        <w:t xml:space="preserve">пространстве».</w:t>
      </w:r>
      <w:r/>
    </w:p>
    <w:p>
      <w:pPr>
        <w:pStyle w:val="969"/>
        <w:numPr>
          <w:ilvl w:val="3"/>
          <w:numId w:val="126"/>
        </w:numPr>
        <w:ind w:left="233" w:right="844" w:firstLine="710"/>
        <w:jc w:val="both"/>
        <w:spacing w:before="163" w:after="0" w:line="360" w:lineRule="auto"/>
        <w:tabs>
          <w:tab w:val="left" w:pos="1997" w:leader="none"/>
        </w:tabs>
        <w:rPr>
          <w:sz w:val="28"/>
        </w:rPr>
      </w:pPr>
      <w:r>
        <w:rPr>
          <w:sz w:val="28"/>
        </w:rPr>
        <w:t xml:space="preserve">Сформулированное в ФГОС СОО требование «уметь оперировать понятиями», релевантных геометрии на уг</w:t>
      </w:r>
      <w:r>
        <w:rPr>
          <w:sz w:val="28"/>
        </w:rPr>
        <w:t xml:space="preserve">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w:t>
      </w:r>
      <w:r>
        <w:rPr>
          <w:sz w:val="28"/>
        </w:rPr>
        <w:t xml:space="preserve">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w:t>
      </w:r>
      <w:r>
        <w:rPr>
          <w:spacing w:val="40"/>
          <w:sz w:val="28"/>
        </w:rPr>
        <w:t xml:space="preserve"> </w:t>
      </w:r>
      <w:r>
        <w:rPr>
          <w:sz w:val="28"/>
        </w:rPr>
        <w:t xml:space="preserve">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r/>
    </w:p>
    <w:p>
      <w:pPr>
        <w:pStyle w:val="969"/>
        <w:numPr>
          <w:ilvl w:val="3"/>
          <w:numId w:val="126"/>
        </w:numPr>
        <w:ind w:left="943" w:right="859" w:firstLine="0"/>
        <w:jc w:val="both"/>
        <w:spacing w:before="1" w:after="0" w:line="357" w:lineRule="auto"/>
        <w:tabs>
          <w:tab w:val="left" w:pos="1997" w:leader="none"/>
        </w:tabs>
        <w:rPr>
          <w:sz w:val="28"/>
        </w:rPr>
      </w:pPr>
      <w:r>
        <w:rPr>
          <w:sz w:val="28"/>
        </w:rPr>
        <w:t xml:space="preserve">Переход к изучению геометрии на углублённом уровне позволяет: создать</w:t>
      </w:r>
      <w:r>
        <w:rPr>
          <w:spacing w:val="46"/>
          <w:sz w:val="28"/>
        </w:rPr>
        <w:t xml:space="preserve">   </w:t>
      </w:r>
      <w:r>
        <w:rPr>
          <w:sz w:val="28"/>
        </w:rPr>
        <w:t xml:space="preserve">условия</w:t>
      </w:r>
      <w:r>
        <w:rPr>
          <w:spacing w:val="48"/>
          <w:sz w:val="28"/>
        </w:rPr>
        <w:t xml:space="preserve">   </w:t>
      </w:r>
      <w:r>
        <w:rPr>
          <w:sz w:val="28"/>
        </w:rPr>
        <w:t xml:space="preserve">для</w:t>
      </w:r>
      <w:r>
        <w:rPr>
          <w:spacing w:val="47"/>
          <w:sz w:val="28"/>
        </w:rPr>
        <w:t xml:space="preserve">   </w:t>
      </w:r>
      <w:r>
        <w:rPr>
          <w:sz w:val="28"/>
        </w:rPr>
        <w:t xml:space="preserve">дифференциации</w:t>
      </w:r>
      <w:r>
        <w:rPr>
          <w:spacing w:val="47"/>
          <w:sz w:val="28"/>
        </w:rPr>
        <w:t xml:space="preserve">   </w:t>
      </w:r>
      <w:r>
        <w:rPr>
          <w:sz w:val="28"/>
        </w:rPr>
        <w:t xml:space="preserve">обучения,</w:t>
      </w:r>
      <w:r>
        <w:rPr>
          <w:spacing w:val="48"/>
          <w:sz w:val="28"/>
        </w:rPr>
        <w:t xml:space="preserve">   </w:t>
      </w:r>
      <w:r>
        <w:rPr>
          <w:spacing w:val="-2"/>
          <w:sz w:val="28"/>
        </w:rPr>
        <w:t xml:space="preserve">построения</w:t>
      </w:r>
      <w:r/>
    </w:p>
    <w:p>
      <w:pPr>
        <w:pStyle w:val="967"/>
        <w:ind w:right="845" w:firstLine="0"/>
        <w:spacing w:before="6" w:line="362" w:lineRule="auto"/>
      </w:pPr>
      <w:r>
        <w:t xml:space="preserve">индивидуальных образовательных программ, обеспечить углублённое изучение геометрии как составляющей учебного предмета «Математика»;</w:t>
      </w:r>
      <w:r/>
    </w:p>
    <w:p>
      <w:pPr>
        <w:pStyle w:val="967"/>
        <w:ind w:right="843"/>
        <w:spacing w:line="360" w:lineRule="auto"/>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Общее</w:t>
      </w:r>
      <w:r>
        <w:rPr>
          <w:spacing w:val="-8"/>
          <w:sz w:val="28"/>
        </w:rPr>
        <w:t xml:space="preserve"> </w:t>
      </w:r>
      <w:r>
        <w:rPr>
          <w:sz w:val="28"/>
        </w:rPr>
        <w:t xml:space="preserve">число</w:t>
      </w:r>
      <w:r>
        <w:rPr>
          <w:spacing w:val="-7"/>
          <w:sz w:val="28"/>
        </w:rPr>
        <w:t xml:space="preserve"> </w:t>
      </w:r>
      <w:r>
        <w:rPr>
          <w:sz w:val="28"/>
        </w:rPr>
        <w:t xml:space="preserve">часов,</w:t>
      </w:r>
      <w:r>
        <w:rPr>
          <w:spacing w:val="-5"/>
          <w:sz w:val="28"/>
        </w:rPr>
        <w:t xml:space="preserve"> </w:t>
      </w:r>
      <w:r>
        <w:rPr>
          <w:sz w:val="28"/>
        </w:rPr>
        <w:t xml:space="preserve">рекомендованных</w:t>
      </w:r>
      <w:r>
        <w:rPr>
          <w:spacing w:val="-11"/>
          <w:sz w:val="28"/>
        </w:rPr>
        <w:t xml:space="preserve"> </w:t>
      </w:r>
      <w:r>
        <w:rPr>
          <w:sz w:val="28"/>
        </w:rPr>
        <w:t xml:space="preserve">для</w:t>
      </w:r>
      <w:r>
        <w:rPr>
          <w:spacing w:val="-7"/>
          <w:sz w:val="28"/>
        </w:rPr>
        <w:t xml:space="preserve"> </w:t>
      </w:r>
      <w:r>
        <w:rPr>
          <w:sz w:val="28"/>
        </w:rPr>
        <w:t xml:space="preserve">изучения</w:t>
      </w:r>
      <w:r>
        <w:rPr>
          <w:spacing w:val="-2"/>
          <w:sz w:val="28"/>
        </w:rPr>
        <w:t xml:space="preserve"> </w:t>
      </w:r>
      <w:r>
        <w:rPr>
          <w:sz w:val="28"/>
        </w:rPr>
        <w:t xml:space="preserve">учебного</w:t>
      </w:r>
      <w:r>
        <w:rPr>
          <w:spacing w:val="-8"/>
          <w:sz w:val="28"/>
        </w:rPr>
        <w:t xml:space="preserve"> </w:t>
      </w:r>
      <w:r>
        <w:rPr>
          <w:spacing w:val="-2"/>
          <w:sz w:val="28"/>
        </w:rPr>
        <w:t xml:space="preserve">курса</w:t>
      </w:r>
      <w:r/>
    </w:p>
    <w:p>
      <w:pPr>
        <w:pStyle w:val="967"/>
        <w:ind w:right="850" w:firstLine="0"/>
        <w:spacing w:before="156" w:line="357" w:lineRule="auto"/>
      </w:pPr>
      <w:r>
        <w:t xml:space="preserve">«Геометрия»</w:t>
      </w:r>
      <w:r>
        <w:rPr>
          <w:spacing w:val="35"/>
        </w:rPr>
        <w:t xml:space="preserve"> </w:t>
      </w:r>
      <w:r>
        <w:t xml:space="preserve">на</w:t>
      </w:r>
      <w:r>
        <w:rPr>
          <w:spacing w:val="40"/>
        </w:rPr>
        <w:t xml:space="preserve"> </w:t>
      </w:r>
      <w:r>
        <w:t xml:space="preserve">углубленном</w:t>
      </w:r>
      <w:r>
        <w:rPr>
          <w:spacing w:val="40"/>
        </w:rPr>
        <w:t xml:space="preserve"> </w:t>
      </w:r>
      <w:r>
        <w:t xml:space="preserve">уровне</w:t>
      </w:r>
      <w:r>
        <w:rPr>
          <w:spacing w:val="40"/>
        </w:rPr>
        <w:t xml:space="preserve"> </w:t>
      </w:r>
      <w:r>
        <w:t xml:space="preserve">–</w:t>
      </w:r>
      <w:r>
        <w:rPr>
          <w:spacing w:val="35"/>
        </w:rPr>
        <w:t xml:space="preserve"> </w:t>
      </w:r>
      <w:r>
        <w:t xml:space="preserve">204</w:t>
      </w:r>
      <w:r>
        <w:rPr>
          <w:spacing w:val="40"/>
        </w:rPr>
        <w:t xml:space="preserve"> </w:t>
      </w:r>
      <w:r>
        <w:rPr>
          <w:position w:val="1"/>
        </w:rPr>
        <w:t xml:space="preserve">часа:</w:t>
      </w:r>
      <w:r>
        <w:rPr>
          <w:spacing w:val="34"/>
          <w:position w:val="1"/>
        </w:rPr>
        <w:t xml:space="preserve"> </w:t>
      </w:r>
      <w:r>
        <w:rPr>
          <w:position w:val="1"/>
        </w:rPr>
        <w:t xml:space="preserve">в</w:t>
      </w:r>
      <w:r>
        <w:rPr>
          <w:spacing w:val="38"/>
          <w:position w:val="1"/>
        </w:rPr>
        <w:t xml:space="preserve"> </w:t>
      </w:r>
      <w:r>
        <w:rPr>
          <w:position w:val="1"/>
        </w:rPr>
        <w:t xml:space="preserve">10</w:t>
      </w:r>
      <w:r>
        <w:rPr>
          <w:spacing w:val="39"/>
          <w:position w:val="1"/>
        </w:rPr>
        <w:t xml:space="preserve"> </w:t>
      </w:r>
      <w:r>
        <w:rPr>
          <w:position w:val="1"/>
        </w:rPr>
        <w:t xml:space="preserve">классе</w:t>
      </w:r>
      <w:r>
        <w:rPr>
          <w:spacing w:val="40"/>
          <w:position w:val="1"/>
        </w:rPr>
        <w:t xml:space="preserve"> </w:t>
      </w:r>
      <w:r>
        <w:rPr>
          <w:position w:val="1"/>
        </w:rPr>
        <w:t xml:space="preserve">–</w:t>
      </w:r>
      <w:r>
        <w:rPr>
          <w:spacing w:val="40"/>
          <w:position w:val="1"/>
        </w:rPr>
        <w:t xml:space="preserve"> </w:t>
      </w:r>
      <w:r>
        <w:rPr>
          <w:position w:val="1"/>
        </w:rPr>
        <w:t xml:space="preserve">102</w:t>
      </w:r>
      <w:r>
        <w:rPr>
          <w:spacing w:val="35"/>
          <w:position w:val="1"/>
        </w:rPr>
        <w:t xml:space="preserve"> </w:t>
      </w:r>
      <w:r>
        <w:rPr>
          <w:position w:val="1"/>
        </w:rPr>
        <w:t xml:space="preserve">часа</w:t>
      </w:r>
      <w:r>
        <w:rPr>
          <w:spacing w:val="40"/>
          <w:position w:val="1"/>
        </w:rPr>
        <w:t xml:space="preserve"> </w:t>
      </w:r>
      <w:r>
        <w:rPr>
          <w:position w:val="1"/>
        </w:rPr>
        <w:t xml:space="preserve">(3</w:t>
      </w:r>
      <w:r>
        <w:rPr>
          <w:spacing w:val="35"/>
          <w:position w:val="1"/>
        </w:rPr>
        <w:t xml:space="preserve"> </w:t>
      </w:r>
      <w:r>
        <w:rPr>
          <w:position w:val="1"/>
        </w:rPr>
        <w:t xml:space="preserve">часа </w:t>
      </w:r>
      <w:r>
        <w:t xml:space="preserve">в неделю), в 11 классе – 102 часа (3 часа в неделю).</w:t>
      </w:r>
      <w:r/>
    </w:p>
    <w:p>
      <w:pPr>
        <w:pStyle w:val="969"/>
        <w:numPr>
          <w:ilvl w:val="2"/>
          <w:numId w:val="126"/>
        </w:numPr>
        <w:ind w:left="1786" w:right="0" w:hanging="843"/>
        <w:jc w:val="both"/>
        <w:spacing w:before="16" w:after="0" w:line="240" w:lineRule="auto"/>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3"/>
          <w:numId w:val="126"/>
        </w:numPr>
        <w:ind w:left="1997" w:right="0" w:hanging="1054"/>
        <w:jc w:val="both"/>
        <w:spacing w:before="163" w:after="0" w:line="240" w:lineRule="auto"/>
        <w:tabs>
          <w:tab w:val="left" w:pos="1997" w:leader="none"/>
        </w:tabs>
        <w:rPr>
          <w:sz w:val="28"/>
        </w:rPr>
      </w:pPr>
      <w:r>
        <w:rPr>
          <w:sz w:val="28"/>
        </w:rPr>
        <w:t xml:space="preserve">Прямые</w:t>
      </w:r>
      <w:r>
        <w:rPr>
          <w:spacing w:val="-6"/>
          <w:sz w:val="28"/>
        </w:rPr>
        <w:t xml:space="preserve"> </w:t>
      </w:r>
      <w:r>
        <w:rPr>
          <w:sz w:val="28"/>
        </w:rPr>
        <w:t xml:space="preserve">и</w:t>
      </w:r>
      <w:r>
        <w:rPr>
          <w:spacing w:val="-6"/>
          <w:sz w:val="28"/>
        </w:rPr>
        <w:t xml:space="preserve"> </w:t>
      </w:r>
      <w:r>
        <w:rPr>
          <w:sz w:val="28"/>
        </w:rPr>
        <w:t xml:space="preserve">плоскости</w:t>
      </w:r>
      <w:r>
        <w:rPr>
          <w:spacing w:val="-7"/>
          <w:sz w:val="28"/>
        </w:rPr>
        <w:t xml:space="preserve"> </w:t>
      </w:r>
      <w:r>
        <w:rPr>
          <w:sz w:val="28"/>
        </w:rPr>
        <w:t xml:space="preserve">в</w:t>
      </w:r>
      <w:r>
        <w:rPr>
          <w:spacing w:val="-7"/>
          <w:sz w:val="28"/>
        </w:rPr>
        <w:t xml:space="preserve"> </w:t>
      </w:r>
      <w:r>
        <w:rPr>
          <w:spacing w:val="-2"/>
          <w:sz w:val="28"/>
        </w:rPr>
        <w:t xml:space="preserve">пространстве.</w:t>
      </w:r>
      <w:r/>
    </w:p>
    <w:p>
      <w:pPr>
        <w:pStyle w:val="967"/>
        <w:ind w:left="943" w:firstLine="0"/>
        <w:jc w:val="left"/>
        <w:spacing w:before="158"/>
      </w:pPr>
      <w:r>
        <w:t xml:space="preserve">Основные</w:t>
      </w:r>
      <w:r>
        <w:rPr>
          <w:spacing w:val="31"/>
        </w:rPr>
        <w:t xml:space="preserve"> </w:t>
      </w:r>
      <w:r>
        <w:t xml:space="preserve">понятия</w:t>
      </w:r>
      <w:r>
        <w:rPr>
          <w:spacing w:val="33"/>
        </w:rPr>
        <w:t xml:space="preserve"> </w:t>
      </w:r>
      <w:r>
        <w:t xml:space="preserve">стереометрии.</w:t>
      </w:r>
      <w:r>
        <w:rPr>
          <w:spacing w:val="32"/>
        </w:rPr>
        <w:t xml:space="preserve"> </w:t>
      </w:r>
      <w:r>
        <w:t xml:space="preserve">Точка,</w:t>
      </w:r>
      <w:r>
        <w:rPr>
          <w:spacing w:val="34"/>
        </w:rPr>
        <w:t xml:space="preserve"> </w:t>
      </w:r>
      <w:r>
        <w:t xml:space="preserve">прямая,</w:t>
      </w:r>
      <w:r>
        <w:rPr>
          <w:spacing w:val="28"/>
        </w:rPr>
        <w:t xml:space="preserve"> </w:t>
      </w:r>
      <w:r>
        <w:t xml:space="preserve">плоскость,</w:t>
      </w:r>
      <w:r>
        <w:rPr>
          <w:spacing w:val="34"/>
        </w:rPr>
        <w:t xml:space="preserve"> </w:t>
      </w:r>
      <w:r>
        <w:rPr>
          <w:spacing w:val="-2"/>
        </w:rPr>
        <w:t xml:space="preserve">пространство.</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2" w:lineRule="auto"/>
      </w:pPr>
      <w:r>
        <w:t xml:space="preserve">Понятие об аксиоматическом построении стереометрии: аксиомы стереометрии и следствия из них.</w:t>
      </w:r>
      <w:r/>
    </w:p>
    <w:p>
      <w:pPr>
        <w:pStyle w:val="967"/>
        <w:ind w:right="841"/>
        <w:spacing w:line="360" w:lineRule="auto"/>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w:t>
      </w:r>
      <w:r>
        <w:t xml:space="preserve">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w:t>
      </w:r>
      <w:r>
        <w:t xml:space="preserve">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r/>
    </w:p>
    <w:p>
      <w:pPr>
        <w:pStyle w:val="967"/>
        <w:ind w:right="841"/>
        <w:spacing w:line="360" w:lineRule="auto"/>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w:t>
      </w:r>
      <w:r>
        <w:t xml:space="preserve">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r/>
    </w:p>
    <w:p>
      <w:pPr>
        <w:pStyle w:val="967"/>
        <w:ind w:right="850"/>
        <w:spacing w:line="360" w:lineRule="auto"/>
      </w:pPr>
      <w:r>
        <w:t xml:space="preserve">Углы в пространстве: угол м</w:t>
      </w:r>
      <w:r>
        <w:t xml:space="preserve">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r/>
    </w:p>
    <w:p>
      <w:pPr>
        <w:pStyle w:val="969"/>
        <w:numPr>
          <w:ilvl w:val="3"/>
          <w:numId w:val="126"/>
        </w:numPr>
        <w:ind w:left="1997" w:right="0" w:hanging="1054"/>
        <w:jc w:val="both"/>
        <w:spacing w:before="0" w:after="0" w:line="320" w:lineRule="exact"/>
        <w:tabs>
          <w:tab w:val="left" w:pos="1997" w:leader="none"/>
        </w:tabs>
        <w:rPr>
          <w:sz w:val="28"/>
        </w:rPr>
      </w:pPr>
      <w:r>
        <w:rPr>
          <w:spacing w:val="-2"/>
          <w:sz w:val="28"/>
        </w:rPr>
        <w:t xml:space="preserve">Многогранники.</w:t>
      </w:r>
      <w:r/>
    </w:p>
    <w:p>
      <w:pPr>
        <w:pStyle w:val="967"/>
        <w:ind w:right="850"/>
        <w:spacing w:before="161" w:line="360" w:lineRule="auto"/>
      </w:pPr>
      <w:r>
        <w:t xml:space="preserve">Виды многогранников, развёртка многогранника. Призма: n-угольная призма, прямая и наклонная призмы, боковая и п</w:t>
      </w:r>
      <w:r>
        <w:t xml:space="preserve">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w:t>
      </w:r>
      <w:r>
        <w:rPr>
          <w:spacing w:val="70"/>
        </w:rPr>
        <w:t xml:space="preserve">  </w:t>
      </w:r>
      <w:r>
        <w:t xml:space="preserve">рёбер</w:t>
      </w:r>
      <w:r>
        <w:rPr>
          <w:spacing w:val="69"/>
        </w:rPr>
        <w:t xml:space="preserve">  </w:t>
      </w:r>
      <w:r>
        <w:t xml:space="preserve">и</w:t>
      </w:r>
      <w:r>
        <w:rPr>
          <w:spacing w:val="68"/>
        </w:rPr>
        <w:t xml:space="preserve">  </w:t>
      </w:r>
      <w:r>
        <w:t xml:space="preserve">боковых</w:t>
      </w:r>
      <w:r>
        <w:rPr>
          <w:spacing w:val="67"/>
        </w:rPr>
        <w:t xml:space="preserve">  </w:t>
      </w:r>
      <w:r>
        <w:t xml:space="preserve">граней</w:t>
      </w:r>
      <w:r>
        <w:rPr>
          <w:spacing w:val="69"/>
        </w:rPr>
        <w:t xml:space="preserve">  </w:t>
      </w:r>
      <w:r>
        <w:t xml:space="preserve">правильной</w:t>
      </w:r>
      <w:r>
        <w:rPr>
          <w:spacing w:val="70"/>
        </w:rPr>
        <w:t xml:space="preserve">  </w:t>
      </w:r>
      <w:r>
        <w:t xml:space="preserve">пирамиды.</w:t>
      </w:r>
      <w:r>
        <w:rPr>
          <w:spacing w:val="71"/>
        </w:rPr>
        <w:t xml:space="preserve">  </w:t>
      </w:r>
      <w:r>
        <w:rPr>
          <w:spacing w:val="-2"/>
        </w:rPr>
        <w:t xml:space="preserve">Правильные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0" w:lineRule="auto"/>
      </w:pPr>
      <w:r>
        <w:t xml:space="preserve">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r/>
    </w:p>
    <w:p>
      <w:pPr>
        <w:pStyle w:val="967"/>
        <w:ind w:right="843"/>
        <w:spacing w:before="2" w:after="16" w:line="360" w:lineRule="auto"/>
      </w:pPr>
      <w:r>
        <w:t xml:space="preserve">Вычисление элементов многогранник</w:t>
      </w:r>
      <w:r>
        <w:t xml:space="preserve">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r/>
    </w:p>
    <w:tbl>
      <w:tblPr>
        <w:tblW w:w="0" w:type="auto"/>
        <w:tblInd w:w="1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2298"/>
        <w:gridCol w:w="6121"/>
        <w:gridCol w:w="1595"/>
      </w:tblGrid>
      <w:tr>
        <w:trPr>
          <w:trHeight w:val="394"/>
        </w:trPr>
        <w:tc>
          <w:tcPr>
            <w:tcW w:w="2298" w:type="dxa"/>
            <w:textDirection w:val="lrTb"/>
            <w:noWrap w:val="false"/>
          </w:tcPr>
          <w:p>
            <w:pPr>
              <w:pStyle w:val="970"/>
              <w:ind w:right="183"/>
              <w:jc w:val="right"/>
              <w:spacing w:line="309" w:lineRule="exact"/>
              <w:rPr>
                <w:sz w:val="28"/>
              </w:rPr>
            </w:pPr>
            <w:r>
              <w:rPr>
                <w:spacing w:val="-2"/>
                <w:sz w:val="28"/>
              </w:rPr>
              <w:t xml:space="preserve">Симметрия</w:t>
            </w:r>
            <w:r/>
          </w:p>
        </w:tc>
        <w:tc>
          <w:tcPr>
            <w:tcW w:w="6121" w:type="dxa"/>
            <w:textDirection w:val="lrTb"/>
            <w:noWrap w:val="false"/>
          </w:tcPr>
          <w:p>
            <w:pPr>
              <w:pStyle w:val="970"/>
              <w:ind w:right="75"/>
              <w:jc w:val="center"/>
              <w:spacing w:line="309" w:lineRule="exact"/>
              <w:tabs>
                <w:tab w:val="left" w:pos="551" w:leader="none"/>
                <w:tab w:val="left" w:pos="2633" w:leader="none"/>
                <w:tab w:val="left" w:pos="4259" w:leader="none"/>
              </w:tabs>
              <w:rPr>
                <w:sz w:val="28"/>
              </w:rPr>
            </w:pPr>
            <w:r>
              <w:rPr>
                <w:spacing w:val="-10"/>
                <w:sz w:val="28"/>
              </w:rPr>
              <w:t xml:space="preserve">в</w:t>
            </w:r>
            <w:r>
              <w:rPr>
                <w:sz w:val="28"/>
              </w:rPr>
              <w:tab/>
            </w:r>
            <w:r>
              <w:rPr>
                <w:spacing w:val="-2"/>
                <w:sz w:val="28"/>
              </w:rPr>
              <w:t xml:space="preserve">пространстве.</w:t>
            </w:r>
            <w:r>
              <w:rPr>
                <w:sz w:val="28"/>
              </w:rPr>
              <w:tab/>
            </w:r>
            <w:r>
              <w:rPr>
                <w:spacing w:val="-2"/>
                <w:sz w:val="28"/>
              </w:rPr>
              <w:t xml:space="preserve">Элементы</w:t>
            </w:r>
            <w:r>
              <w:rPr>
                <w:sz w:val="28"/>
              </w:rPr>
              <w:tab/>
            </w:r>
            <w:r>
              <w:rPr>
                <w:spacing w:val="-2"/>
                <w:sz w:val="28"/>
              </w:rPr>
              <w:t xml:space="preserve">симметрии</w:t>
            </w:r>
            <w:r/>
          </w:p>
        </w:tc>
        <w:tc>
          <w:tcPr>
            <w:tcW w:w="1595" w:type="dxa"/>
            <w:textDirection w:val="lrTb"/>
            <w:noWrap w:val="false"/>
          </w:tcPr>
          <w:p>
            <w:pPr>
              <w:pStyle w:val="970"/>
              <w:ind w:left="90" w:right="31"/>
              <w:jc w:val="center"/>
              <w:spacing w:line="309" w:lineRule="exact"/>
              <w:rPr>
                <w:sz w:val="28"/>
              </w:rPr>
            </w:pPr>
            <w:r>
              <w:rPr>
                <w:spacing w:val="-2"/>
                <w:sz w:val="28"/>
              </w:rPr>
              <w:t xml:space="preserve">правильных</w:t>
            </w:r>
            <w:r/>
          </w:p>
        </w:tc>
      </w:tr>
      <w:tr>
        <w:trPr>
          <w:trHeight w:val="482"/>
        </w:trPr>
        <w:tc>
          <w:tcPr>
            <w:tcW w:w="2298" w:type="dxa"/>
            <w:textDirection w:val="lrTb"/>
            <w:noWrap w:val="false"/>
          </w:tcPr>
          <w:p>
            <w:pPr>
              <w:pStyle w:val="970"/>
              <w:ind w:right="224"/>
              <w:jc w:val="right"/>
              <w:spacing w:before="72"/>
              <w:rPr>
                <w:sz w:val="28"/>
              </w:rPr>
            </w:pPr>
            <w:r>
              <w:rPr>
                <w:spacing w:val="-2"/>
                <w:sz w:val="28"/>
              </w:rPr>
              <w:t xml:space="preserve">многогранников.</w:t>
            </w:r>
            <w:r/>
          </w:p>
        </w:tc>
        <w:tc>
          <w:tcPr>
            <w:tcW w:w="6121" w:type="dxa"/>
            <w:textDirection w:val="lrTb"/>
            <w:noWrap w:val="false"/>
          </w:tcPr>
          <w:p>
            <w:pPr>
              <w:pStyle w:val="970"/>
              <w:ind w:left="31"/>
              <w:jc w:val="center"/>
              <w:spacing w:before="72"/>
              <w:tabs>
                <w:tab w:val="left" w:pos="1743" w:leader="none"/>
                <w:tab w:val="left" w:pos="2232" w:leader="none"/>
                <w:tab w:val="left" w:pos="4021" w:leader="none"/>
              </w:tabs>
              <w:rPr>
                <w:sz w:val="28"/>
              </w:rPr>
            </w:pPr>
            <w:r>
              <w:rPr>
                <w:spacing w:val="-2"/>
                <w:sz w:val="28"/>
              </w:rPr>
              <w:t xml:space="preserve">Симметрия</w:t>
            </w:r>
            <w:r>
              <w:rPr>
                <w:sz w:val="28"/>
              </w:rPr>
              <w:tab/>
            </w:r>
            <w:r>
              <w:rPr>
                <w:spacing w:val="-10"/>
                <w:sz w:val="28"/>
              </w:rPr>
              <w:t xml:space="preserve">в</w:t>
            </w:r>
            <w:r>
              <w:rPr>
                <w:sz w:val="28"/>
              </w:rPr>
              <w:tab/>
            </w:r>
            <w:r>
              <w:rPr>
                <w:spacing w:val="-2"/>
                <w:sz w:val="28"/>
              </w:rPr>
              <w:t xml:space="preserve">правильном</w:t>
            </w:r>
            <w:r>
              <w:rPr>
                <w:sz w:val="28"/>
              </w:rPr>
              <w:tab/>
            </w:r>
            <w:r>
              <w:rPr>
                <w:spacing w:val="-2"/>
                <w:sz w:val="28"/>
              </w:rPr>
              <w:t xml:space="preserve">многограннике:</w:t>
            </w:r>
            <w:r/>
          </w:p>
        </w:tc>
        <w:tc>
          <w:tcPr>
            <w:tcW w:w="1595" w:type="dxa"/>
            <w:textDirection w:val="lrTb"/>
            <w:noWrap w:val="false"/>
          </w:tcPr>
          <w:p>
            <w:pPr>
              <w:pStyle w:val="970"/>
              <w:ind w:left="197"/>
              <w:jc w:val="center"/>
              <w:spacing w:before="72"/>
              <w:rPr>
                <w:sz w:val="28"/>
              </w:rPr>
            </w:pPr>
            <w:r>
              <w:rPr>
                <w:spacing w:val="-2"/>
                <w:sz w:val="28"/>
              </w:rPr>
              <w:t xml:space="preserve">симметрия</w:t>
            </w:r>
            <w:r/>
          </w:p>
        </w:tc>
      </w:tr>
      <w:tr>
        <w:trPr>
          <w:trHeight w:val="877"/>
        </w:trPr>
        <w:tc>
          <w:tcPr>
            <w:tcW w:w="2298" w:type="dxa"/>
            <w:textDirection w:val="lrTb"/>
            <w:noWrap w:val="false"/>
          </w:tcPr>
          <w:p>
            <w:pPr>
              <w:pStyle w:val="970"/>
              <w:ind w:left="50"/>
              <w:spacing w:before="75"/>
              <w:rPr>
                <w:sz w:val="28"/>
              </w:rPr>
            </w:pPr>
            <w:r>
              <w:rPr>
                <w:spacing w:val="-2"/>
                <w:sz w:val="28"/>
              </w:rPr>
              <w:t xml:space="preserve">параллелепипеда,</w:t>
            </w:r>
            <w:r/>
          </w:p>
          <w:p>
            <w:pPr>
              <w:pStyle w:val="970"/>
              <w:ind w:left="50"/>
              <w:spacing w:before="158" w:line="302" w:lineRule="exact"/>
              <w:rPr>
                <w:sz w:val="28"/>
              </w:rPr>
            </w:pPr>
            <w:r>
              <w:rPr>
                <w:spacing w:val="-2"/>
                <w:sz w:val="28"/>
              </w:rPr>
              <w:t xml:space="preserve">пирамиды.</w:t>
            </w:r>
            <w:r/>
          </w:p>
        </w:tc>
        <w:tc>
          <w:tcPr>
            <w:tcW w:w="6121" w:type="dxa"/>
            <w:textDirection w:val="lrTb"/>
            <w:noWrap w:val="false"/>
          </w:tcPr>
          <w:p>
            <w:pPr>
              <w:pStyle w:val="970"/>
              <w:ind w:left="6"/>
              <w:jc w:val="center"/>
              <w:spacing w:before="75"/>
              <w:tabs>
                <w:tab w:val="left" w:pos="1612" w:leader="none"/>
                <w:tab w:val="left" w:pos="3363" w:leader="none"/>
                <w:tab w:val="left" w:pos="4476" w:leader="none"/>
              </w:tabs>
              <w:rPr>
                <w:sz w:val="28"/>
              </w:rPr>
            </w:pPr>
            <w:r>
              <w:rPr>
                <w:spacing w:val="-2"/>
                <w:sz w:val="28"/>
              </w:rPr>
              <w:t xml:space="preserve">симметрия</w:t>
            </w:r>
            <w:r>
              <w:rPr>
                <w:sz w:val="28"/>
              </w:rPr>
              <w:tab/>
            </w:r>
            <w:r>
              <w:rPr>
                <w:spacing w:val="-2"/>
                <w:sz w:val="28"/>
              </w:rPr>
              <w:t xml:space="preserve">правильных</w:t>
            </w:r>
            <w:r>
              <w:rPr>
                <w:sz w:val="28"/>
              </w:rPr>
              <w:tab/>
            </w:r>
            <w:r>
              <w:rPr>
                <w:spacing w:val="-2"/>
                <w:sz w:val="28"/>
              </w:rPr>
              <w:t xml:space="preserve">призм,</w:t>
            </w:r>
            <w:r>
              <w:rPr>
                <w:sz w:val="28"/>
              </w:rPr>
              <w:tab/>
            </w:r>
            <w:r>
              <w:rPr>
                <w:spacing w:val="-2"/>
                <w:sz w:val="28"/>
              </w:rPr>
              <w:t xml:space="preserve">симметрия</w:t>
            </w:r>
            <w:r/>
          </w:p>
        </w:tc>
        <w:tc>
          <w:tcPr>
            <w:tcW w:w="1595" w:type="dxa"/>
            <w:textDirection w:val="lrTb"/>
            <w:noWrap w:val="false"/>
          </w:tcPr>
          <w:p>
            <w:pPr>
              <w:pStyle w:val="970"/>
              <w:ind w:left="90"/>
              <w:jc w:val="center"/>
              <w:spacing w:before="75"/>
              <w:rPr>
                <w:sz w:val="28"/>
              </w:rPr>
            </w:pPr>
            <w:r>
              <w:rPr>
                <w:spacing w:val="-2"/>
                <w:sz w:val="28"/>
              </w:rPr>
              <w:t xml:space="preserve">правильной</w:t>
            </w:r>
            <w:r/>
          </w:p>
        </w:tc>
      </w:tr>
    </w:tbl>
    <w:p>
      <w:pPr>
        <w:pStyle w:val="969"/>
        <w:numPr>
          <w:ilvl w:val="3"/>
          <w:numId w:val="126"/>
        </w:numPr>
        <w:ind w:left="1997" w:right="0" w:hanging="1054"/>
        <w:jc w:val="both"/>
        <w:spacing w:before="164" w:after="0" w:line="240" w:lineRule="auto"/>
        <w:tabs>
          <w:tab w:val="left" w:pos="1997" w:leader="none"/>
        </w:tabs>
        <w:rPr>
          <w:sz w:val="28"/>
        </w:rPr>
      </w:pPr>
      <w:r>
        <w:rPr>
          <w:sz w:val="28"/>
        </w:rPr>
        <w:t xml:space="preserve">Векторы</w:t>
      </w:r>
      <w:r>
        <w:rPr>
          <w:spacing w:val="-7"/>
          <w:sz w:val="28"/>
        </w:rPr>
        <w:t xml:space="preserve"> </w:t>
      </w:r>
      <w:r>
        <w:rPr>
          <w:sz w:val="28"/>
        </w:rPr>
        <w:t xml:space="preserve">и</w:t>
      </w:r>
      <w:r>
        <w:rPr>
          <w:spacing w:val="-7"/>
          <w:sz w:val="28"/>
        </w:rPr>
        <w:t xml:space="preserve"> </w:t>
      </w:r>
      <w:r>
        <w:rPr>
          <w:sz w:val="28"/>
        </w:rPr>
        <w:t xml:space="preserve">координаты</w:t>
      </w:r>
      <w:r>
        <w:rPr>
          <w:spacing w:val="-6"/>
          <w:sz w:val="28"/>
        </w:rPr>
        <w:t xml:space="preserve"> </w:t>
      </w:r>
      <w:r>
        <w:rPr>
          <w:sz w:val="28"/>
        </w:rPr>
        <w:t xml:space="preserve">в</w:t>
      </w:r>
      <w:r>
        <w:rPr>
          <w:spacing w:val="-8"/>
          <w:sz w:val="28"/>
        </w:rPr>
        <w:t xml:space="preserve"> </w:t>
      </w:r>
      <w:r>
        <w:rPr>
          <w:spacing w:val="-2"/>
          <w:sz w:val="28"/>
        </w:rPr>
        <w:t xml:space="preserve">пространстве.</w:t>
      </w:r>
      <w:r/>
    </w:p>
    <w:p>
      <w:pPr>
        <w:pStyle w:val="967"/>
        <w:ind w:right="846"/>
        <w:spacing w:before="162" w:line="360" w:lineRule="auto"/>
      </w:pPr>
      <w:r>
        <w:t xml:space="preserve">Понятия: вектор в пространстве, нулевой вект</w:t>
      </w:r>
      <w:r>
        <w:t xml:space="preserve">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w:t>
      </w:r>
      <w:r>
        <w:t xml:space="preserve">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w:t>
      </w:r>
      <w:r>
        <w:rPr>
          <w:spacing w:val="40"/>
        </w:rPr>
        <w:t xml:space="preserve"> </w:t>
      </w:r>
      <w:r>
        <w:t xml:space="preserve">вектора. Связь между координатами вектора и координатами точек. Угол между векторами. Скалярное произведение векторов.</w:t>
      </w:r>
      <w:r/>
    </w:p>
    <w:p>
      <w:pPr>
        <w:pStyle w:val="969"/>
        <w:numPr>
          <w:ilvl w:val="2"/>
          <w:numId w:val="126"/>
        </w:numPr>
        <w:ind w:left="1786" w:right="0" w:hanging="843"/>
        <w:jc w:val="both"/>
        <w:spacing w:before="1" w:after="0" w:line="240" w:lineRule="auto"/>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3"/>
          <w:numId w:val="126"/>
        </w:numPr>
        <w:ind w:left="1997" w:right="0" w:hanging="1054"/>
        <w:jc w:val="both"/>
        <w:spacing w:before="158" w:after="0" w:line="240" w:lineRule="auto"/>
        <w:tabs>
          <w:tab w:val="left" w:pos="1997" w:leader="none"/>
        </w:tabs>
        <w:rPr>
          <w:sz w:val="28"/>
        </w:rPr>
      </w:pPr>
      <w:r>
        <w:rPr>
          <w:sz w:val="28"/>
        </w:rPr>
        <w:t xml:space="preserve">Тела</w:t>
      </w:r>
      <w:r>
        <w:rPr>
          <w:spacing w:val="-7"/>
          <w:sz w:val="28"/>
        </w:rPr>
        <w:t xml:space="preserve"> </w:t>
      </w:r>
      <w:r>
        <w:rPr>
          <w:spacing w:val="-2"/>
          <w:sz w:val="28"/>
        </w:rPr>
        <w:t xml:space="preserve">вращения.</w:t>
      </w:r>
      <w:r/>
    </w:p>
    <w:p>
      <w:pPr>
        <w:pStyle w:val="967"/>
        <w:ind w:right="853"/>
        <w:spacing w:before="163" w:line="360" w:lineRule="auto"/>
      </w:pPr>
      <w:r>
        <w:t xml:space="preserve">Понятия: цилиндрическая поверхность, коническая поверхность, сферическая повер</w:t>
      </w:r>
      <w:r>
        <w:t xml:space="preserve">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r/>
    </w:p>
    <w:p>
      <w:pPr>
        <w:pStyle w:val="967"/>
        <w:ind w:left="943" w:firstLine="0"/>
      </w:pPr>
      <w:r>
        <w:t xml:space="preserve">Объём.</w:t>
      </w:r>
      <w:r>
        <w:rPr>
          <w:spacing w:val="70"/>
        </w:rPr>
        <w:t xml:space="preserve">  </w:t>
      </w:r>
      <w:r>
        <w:t xml:space="preserve">Основные</w:t>
      </w:r>
      <w:r>
        <w:rPr>
          <w:spacing w:val="71"/>
        </w:rPr>
        <w:t xml:space="preserve">  </w:t>
      </w:r>
      <w:r>
        <w:t xml:space="preserve">свойства</w:t>
      </w:r>
      <w:r>
        <w:rPr>
          <w:spacing w:val="70"/>
        </w:rPr>
        <w:t xml:space="preserve">  </w:t>
      </w:r>
      <w:r>
        <w:t xml:space="preserve">объёмов</w:t>
      </w:r>
      <w:r>
        <w:rPr>
          <w:spacing w:val="69"/>
        </w:rPr>
        <w:t xml:space="preserve">  </w:t>
      </w:r>
      <w:r>
        <w:t xml:space="preserve">тел.</w:t>
      </w:r>
      <w:r>
        <w:rPr>
          <w:spacing w:val="71"/>
        </w:rPr>
        <w:t xml:space="preserve">  </w:t>
      </w:r>
      <w:r>
        <w:t xml:space="preserve">Теорема</w:t>
      </w:r>
      <w:r>
        <w:rPr>
          <w:spacing w:val="71"/>
        </w:rPr>
        <w:t xml:space="preserve">  </w:t>
      </w:r>
      <w:r>
        <w:t xml:space="preserve">об</w:t>
      </w:r>
      <w:r>
        <w:rPr>
          <w:spacing w:val="69"/>
        </w:rPr>
        <w:t xml:space="preserve">  </w:t>
      </w:r>
      <w:r>
        <w:rPr>
          <w:spacing w:val="-2"/>
        </w:rPr>
        <w:t xml:space="preserve">объёме</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прямоугольного параллелепипеда и следствия из неё. Объём прямой и наклонной призмы, цилиндра, пирамиды и конуса. Объём шара и шарового сегмента.</w:t>
      </w:r>
      <w:r/>
    </w:p>
    <w:p>
      <w:pPr>
        <w:pStyle w:val="967"/>
        <w:ind w:right="849"/>
        <w:spacing w:line="360" w:lineRule="auto"/>
      </w:pPr>
      <w:r>
        <w:t xml:space="preserve">Комбинации тел вращения и многогранников. Призма, вписанная в</w:t>
      </w:r>
      <w:r>
        <w:rPr>
          <w:spacing w:val="40"/>
        </w:rPr>
        <w:t xml:space="preserve"> </w:t>
      </w:r>
      <w:r>
        <w:t xml:space="preserve">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r/>
    </w:p>
    <w:p>
      <w:pPr>
        <w:pStyle w:val="967"/>
        <w:ind w:right="851"/>
        <w:spacing w:line="360" w:lineRule="auto"/>
      </w:pPr>
      <w: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r/>
    </w:p>
    <w:p>
      <w:pPr>
        <w:pStyle w:val="967"/>
        <w:ind w:right="853"/>
        <w:spacing w:line="360" w:lineRule="auto"/>
      </w:pPr>
      <w: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 xml:space="preserve">и проходящее через вершину), сечения шара, методы построения сечений: метод следов, метод внутреннего проектирования, метод переноса секущей плоскости.</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Векторы</w:t>
      </w:r>
      <w:r>
        <w:rPr>
          <w:spacing w:val="-7"/>
          <w:sz w:val="28"/>
        </w:rPr>
        <w:t xml:space="preserve"> </w:t>
      </w:r>
      <w:r>
        <w:rPr>
          <w:sz w:val="28"/>
        </w:rPr>
        <w:t xml:space="preserve">и</w:t>
      </w:r>
      <w:r>
        <w:rPr>
          <w:spacing w:val="-7"/>
          <w:sz w:val="28"/>
        </w:rPr>
        <w:t xml:space="preserve"> </w:t>
      </w:r>
      <w:r>
        <w:rPr>
          <w:sz w:val="28"/>
        </w:rPr>
        <w:t xml:space="preserve">координаты</w:t>
      </w:r>
      <w:r>
        <w:rPr>
          <w:spacing w:val="-6"/>
          <w:sz w:val="28"/>
        </w:rPr>
        <w:t xml:space="preserve"> </w:t>
      </w:r>
      <w:r>
        <w:rPr>
          <w:sz w:val="28"/>
        </w:rPr>
        <w:t xml:space="preserve">в</w:t>
      </w:r>
      <w:r>
        <w:rPr>
          <w:spacing w:val="-8"/>
          <w:sz w:val="28"/>
        </w:rPr>
        <w:t xml:space="preserve"> </w:t>
      </w:r>
      <w:r>
        <w:rPr>
          <w:spacing w:val="-2"/>
          <w:sz w:val="28"/>
        </w:rPr>
        <w:t xml:space="preserve">пространстве.</w:t>
      </w:r>
      <w:r/>
    </w:p>
    <w:p>
      <w:pPr>
        <w:pStyle w:val="967"/>
        <w:ind w:right="841"/>
        <w:spacing w:before="156" w:line="360" w:lineRule="auto"/>
      </w:pPr>
      <w:r>
        <w:t xml:space="preserve">Векторы в про</w:t>
      </w:r>
      <w:r>
        <w:t xml:space="preserve">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 векторный метод при решении геометрических задач.</w:t>
      </w:r>
      <w:r/>
    </w:p>
    <w:p>
      <w:pPr>
        <w:pStyle w:val="969"/>
        <w:numPr>
          <w:ilvl w:val="3"/>
          <w:numId w:val="126"/>
        </w:numPr>
        <w:ind w:left="1997" w:right="0" w:hanging="1054"/>
        <w:jc w:val="both"/>
        <w:spacing w:before="3" w:after="0" w:line="240" w:lineRule="auto"/>
        <w:tabs>
          <w:tab w:val="left" w:pos="1997" w:leader="none"/>
        </w:tabs>
        <w:rPr>
          <w:sz w:val="28"/>
        </w:rPr>
      </w:pPr>
      <w:r>
        <w:rPr>
          <w:sz w:val="28"/>
        </w:rPr>
        <w:t xml:space="preserve">Движения</w:t>
      </w:r>
      <w:r>
        <w:rPr>
          <w:spacing w:val="-5"/>
          <w:sz w:val="28"/>
        </w:rPr>
        <w:t xml:space="preserve"> </w:t>
      </w:r>
      <w:r>
        <w:rPr>
          <w:sz w:val="28"/>
        </w:rPr>
        <w:t xml:space="preserve">в</w:t>
      </w:r>
      <w:r>
        <w:rPr>
          <w:spacing w:val="-7"/>
          <w:sz w:val="28"/>
        </w:rPr>
        <w:t xml:space="preserve"> </w:t>
      </w:r>
      <w:r>
        <w:rPr>
          <w:spacing w:val="-2"/>
          <w:sz w:val="28"/>
        </w:rPr>
        <w:t xml:space="preserve">пространстве.</w:t>
      </w:r>
      <w:r/>
    </w:p>
    <w:p>
      <w:pPr>
        <w:pStyle w:val="967"/>
        <w:ind w:right="846"/>
        <w:spacing w:before="163" w:line="360" w:lineRule="auto"/>
      </w:pPr>
      <w:r>
        <w:t xml:space="preserve">Движения пространства. Отображения. Движения и равенство фигур.</w:t>
      </w:r>
      <w:r>
        <w:rPr>
          <w:spacing w:val="40"/>
        </w:rPr>
        <w:t xml:space="preserve"> </w:t>
      </w:r>
      <w:r>
        <w:t xml:space="preserve">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r/>
    </w:p>
    <w:p>
      <w:pPr>
        <w:pStyle w:val="969"/>
        <w:numPr>
          <w:ilvl w:val="2"/>
          <w:numId w:val="126"/>
        </w:numPr>
        <w:ind w:left="1786" w:right="0" w:hanging="843"/>
        <w:jc w:val="both"/>
        <w:spacing w:before="0" w:after="0" w:line="320" w:lineRule="exact"/>
        <w:tabs>
          <w:tab w:val="left" w:pos="1786" w:leader="none"/>
        </w:tabs>
        <w:rPr>
          <w:sz w:val="28"/>
        </w:rPr>
      </w:pPr>
      <w:r>
        <w:rPr>
          <w:sz w:val="28"/>
        </w:rPr>
        <w:t xml:space="preserve">Предметные</w:t>
      </w:r>
      <w:r>
        <w:rPr>
          <w:spacing w:val="46"/>
          <w:sz w:val="28"/>
        </w:rPr>
        <w:t xml:space="preserve">  </w:t>
      </w:r>
      <w:r>
        <w:rPr>
          <w:sz w:val="28"/>
        </w:rPr>
        <w:t xml:space="preserve">результаты</w:t>
      </w:r>
      <w:r>
        <w:rPr>
          <w:spacing w:val="46"/>
          <w:sz w:val="28"/>
        </w:rPr>
        <w:t xml:space="preserve">  </w:t>
      </w:r>
      <w:r>
        <w:rPr>
          <w:sz w:val="28"/>
        </w:rPr>
        <w:t xml:space="preserve">по</w:t>
      </w:r>
      <w:r>
        <w:rPr>
          <w:spacing w:val="45"/>
          <w:sz w:val="28"/>
        </w:rPr>
        <w:t xml:space="preserve">  </w:t>
      </w:r>
      <w:r>
        <w:rPr>
          <w:sz w:val="28"/>
        </w:rPr>
        <w:t xml:space="preserve">отдельным</w:t>
      </w:r>
      <w:r>
        <w:rPr>
          <w:spacing w:val="47"/>
          <w:sz w:val="28"/>
        </w:rPr>
        <w:t xml:space="preserve">  </w:t>
      </w:r>
      <w:r>
        <w:rPr>
          <w:sz w:val="28"/>
        </w:rPr>
        <w:t xml:space="preserve">темам</w:t>
      </w:r>
      <w:r>
        <w:rPr>
          <w:spacing w:val="46"/>
          <w:sz w:val="28"/>
        </w:rPr>
        <w:t xml:space="preserve">  </w:t>
      </w:r>
      <w:r>
        <w:rPr>
          <w:sz w:val="28"/>
        </w:rPr>
        <w:t xml:space="preserve">учебного</w:t>
      </w:r>
      <w:r>
        <w:rPr>
          <w:spacing w:val="46"/>
          <w:sz w:val="28"/>
        </w:rPr>
        <w:t xml:space="preserve">  </w:t>
      </w:r>
      <w:r>
        <w:rPr>
          <w:spacing w:val="-2"/>
          <w:sz w:val="28"/>
        </w:rPr>
        <w:t xml:space="preserve">курса</w:t>
      </w:r>
      <w:r/>
    </w:p>
    <w:p>
      <w:pPr>
        <w:pStyle w:val="967"/>
        <w:ind w:firstLine="0"/>
        <w:jc w:val="left"/>
        <w:spacing w:before="163"/>
      </w:pPr>
      <w:r>
        <w:t xml:space="preserve">«Геометрия».</w:t>
      </w:r>
      <w:r>
        <w:rPr>
          <w:spacing w:val="-3"/>
        </w:rPr>
        <w:t xml:space="preserve"> </w:t>
      </w:r>
      <w:r>
        <w:t xml:space="preserve">К</w:t>
      </w:r>
      <w:r>
        <w:rPr>
          <w:spacing w:val="-6"/>
        </w:rPr>
        <w:t xml:space="preserve"> </w:t>
      </w:r>
      <w:r>
        <w:t xml:space="preserve">концу</w:t>
      </w:r>
      <w:r>
        <w:rPr>
          <w:spacing w:val="-12"/>
        </w:rPr>
        <w:t xml:space="preserve"> </w:t>
      </w:r>
      <w:r>
        <w:t xml:space="preserve">10</w:t>
      </w:r>
      <w:r>
        <w:rPr>
          <w:spacing w:val="-7"/>
        </w:rPr>
        <w:t xml:space="preserve"> </w:t>
      </w:r>
      <w:r>
        <w:t xml:space="preserve">класса</w:t>
      </w:r>
      <w:r>
        <w:rPr>
          <w:spacing w:val="-6"/>
        </w:rPr>
        <w:t xml:space="preserve"> </w:t>
      </w:r>
      <w:r>
        <w:t xml:space="preserve">обучающийся</w:t>
      </w:r>
      <w:r>
        <w:rPr>
          <w:spacing w:val="-6"/>
        </w:rPr>
        <w:t xml:space="preserve"> </w:t>
      </w:r>
      <w:r>
        <w:rPr>
          <w:spacing w:val="-2"/>
        </w:rPr>
        <w:t xml:space="preserve">научится:</w:t>
      </w:r>
      <w:r/>
    </w:p>
    <w:p>
      <w:pPr>
        <w:pStyle w:val="967"/>
        <w:ind w:right="853"/>
        <w:jc w:val="left"/>
        <w:spacing w:before="158" w:line="362" w:lineRule="auto"/>
      </w:pPr>
      <w:r>
        <w:t xml:space="preserve">свободно</w:t>
      </w:r>
      <w:r>
        <w:rPr>
          <w:spacing w:val="40"/>
        </w:rPr>
        <w:t xml:space="preserve"> </w:t>
      </w:r>
      <w:r>
        <w:t xml:space="preserve">оперировать</w:t>
      </w:r>
      <w:r>
        <w:rPr>
          <w:spacing w:val="40"/>
        </w:rPr>
        <w:t xml:space="preserve"> </w:t>
      </w:r>
      <w:r>
        <w:t xml:space="preserve">основными</w:t>
      </w:r>
      <w:r>
        <w:rPr>
          <w:spacing w:val="40"/>
        </w:rPr>
        <w:t xml:space="preserve"> </w:t>
      </w:r>
      <w:r>
        <w:t xml:space="preserve">понятиями</w:t>
      </w:r>
      <w:r>
        <w:rPr>
          <w:spacing w:val="40"/>
        </w:rPr>
        <w:t xml:space="preserve"> </w:t>
      </w:r>
      <w:r>
        <w:t xml:space="preserve">стереометрии</w:t>
      </w:r>
      <w:r>
        <w:rPr>
          <w:spacing w:val="40"/>
        </w:rPr>
        <w:t xml:space="preserve"> </w:t>
      </w:r>
      <w:r>
        <w:t xml:space="preserve">при</w:t>
      </w:r>
      <w:r>
        <w:rPr>
          <w:spacing w:val="40"/>
        </w:rPr>
        <w:t xml:space="preserve"> </w:t>
      </w:r>
      <w:r>
        <w:t xml:space="preserve">решении задач и проведении математических рассуждений;</w:t>
      </w:r>
      <w:r/>
    </w:p>
    <w:p>
      <w:pPr>
        <w:pStyle w:val="967"/>
        <w:ind w:right="854"/>
        <w:jc w:val="left"/>
        <w:spacing w:line="357" w:lineRule="auto"/>
        <w:tabs>
          <w:tab w:val="left" w:pos="2430" w:leader="none"/>
          <w:tab w:val="left" w:pos="3686" w:leader="none"/>
          <w:tab w:val="left" w:pos="5537" w:leader="none"/>
          <w:tab w:val="left" w:pos="5907" w:leader="none"/>
          <w:tab w:val="left" w:pos="7311" w:leader="none"/>
          <w:tab w:val="left" w:pos="7786" w:leader="none"/>
          <w:tab w:val="left" w:pos="8439" w:leader="none"/>
          <w:tab w:val="left" w:pos="9096" w:leader="none"/>
        </w:tabs>
      </w:pPr>
      <w:r>
        <w:rPr>
          <w:spacing w:val="-2"/>
        </w:rPr>
        <w:t xml:space="preserve">применять</w:t>
      </w:r>
      <w:r>
        <w:tab/>
      </w:r>
      <w:r>
        <w:rPr>
          <w:spacing w:val="-2"/>
        </w:rPr>
        <w:t xml:space="preserve">аксиомы</w:t>
      </w:r>
      <w:r>
        <w:tab/>
      </w:r>
      <w:r>
        <w:rPr>
          <w:spacing w:val="-2"/>
        </w:rPr>
        <w:t xml:space="preserve">стереометрии</w:t>
      </w:r>
      <w:r>
        <w:tab/>
      </w:r>
      <w:r>
        <w:rPr>
          <w:spacing w:val="-10"/>
        </w:rPr>
        <w:t xml:space="preserve">и</w:t>
      </w:r>
      <w:r>
        <w:tab/>
      </w:r>
      <w:r>
        <w:rPr>
          <w:spacing w:val="-2"/>
        </w:rPr>
        <w:t xml:space="preserve">следствия</w:t>
      </w:r>
      <w:r>
        <w:tab/>
      </w:r>
      <w:r>
        <w:rPr>
          <w:spacing w:val="-6"/>
        </w:rPr>
        <w:t xml:space="preserve">из</w:t>
      </w:r>
      <w:r>
        <w:tab/>
      </w:r>
      <w:r>
        <w:rPr>
          <w:spacing w:val="-4"/>
        </w:rPr>
        <w:t xml:space="preserve">них</w:t>
      </w:r>
      <w:r>
        <w:tab/>
      </w:r>
      <w:r>
        <w:rPr>
          <w:spacing w:val="-4"/>
        </w:rPr>
        <w:t xml:space="preserve">при</w:t>
      </w:r>
      <w:r>
        <w:tab/>
      </w:r>
      <w:r>
        <w:rPr>
          <w:spacing w:val="-2"/>
        </w:rPr>
        <w:t xml:space="preserve">решении </w:t>
      </w:r>
      <w:r>
        <w:t xml:space="preserve">геометрических задач;</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0"/>
        <w:jc w:val="left"/>
        <w:spacing w:before="67" w:line="362" w:lineRule="auto"/>
        <w:tabs>
          <w:tab w:val="left" w:pos="3451" w:leader="none"/>
          <w:tab w:val="left" w:pos="4852" w:leader="none"/>
          <w:tab w:val="left" w:pos="6843" w:leader="none"/>
          <w:tab w:val="left" w:pos="8057" w:leader="none"/>
          <w:tab w:val="left" w:pos="8484" w:leader="none"/>
        </w:tabs>
      </w:pPr>
      <w:r>
        <w:rPr>
          <w:spacing w:val="-2"/>
        </w:rPr>
        <w:t xml:space="preserve">классифицировать</w:t>
      </w:r>
      <w:r>
        <w:tab/>
      </w:r>
      <w:r>
        <w:rPr>
          <w:spacing w:val="-2"/>
        </w:rPr>
        <w:t xml:space="preserve">взаимное</w:t>
      </w:r>
      <w:r>
        <w:tab/>
      </w:r>
      <w:r>
        <w:rPr>
          <w:spacing w:val="-2"/>
        </w:rPr>
        <w:t xml:space="preserve">расположение</w:t>
      </w:r>
      <w:r>
        <w:tab/>
      </w:r>
      <w:r>
        <w:rPr>
          <w:spacing w:val="-2"/>
        </w:rPr>
        <w:t xml:space="preserve">прямых</w:t>
      </w:r>
      <w:r>
        <w:tab/>
      </w:r>
      <w:r>
        <w:rPr>
          <w:spacing w:val="-10"/>
        </w:rPr>
        <w:t xml:space="preserve">в</w:t>
      </w:r>
      <w:r>
        <w:tab/>
      </w:r>
      <w:r>
        <w:rPr>
          <w:spacing w:val="-2"/>
        </w:rPr>
        <w:t xml:space="preserve">пространстве, </w:t>
      </w:r>
      <w:r>
        <w:t xml:space="preserve">плоскостей в пространстве, прямых и плоскостей в пространстве;</w:t>
      </w:r>
      <w:r/>
    </w:p>
    <w:p>
      <w:pPr>
        <w:pStyle w:val="967"/>
        <w:ind w:right="853"/>
        <w:jc w:val="left"/>
        <w:spacing w:line="362" w:lineRule="auto"/>
      </w:pPr>
      <w:r>
        <w:t xml:space="preserve">свободно</w:t>
      </w:r>
      <w:r>
        <w:rPr>
          <w:spacing w:val="40"/>
        </w:rPr>
        <w:t xml:space="preserve"> </w:t>
      </w:r>
      <w:r>
        <w:t xml:space="preserve">оперировать</w:t>
      </w:r>
      <w:r>
        <w:rPr>
          <w:spacing w:val="40"/>
        </w:rPr>
        <w:t xml:space="preserve"> </w:t>
      </w:r>
      <w:r>
        <w:t xml:space="preserve">понятиями,</w:t>
      </w:r>
      <w:r>
        <w:rPr>
          <w:spacing w:val="40"/>
        </w:rPr>
        <w:t xml:space="preserve"> </w:t>
      </w:r>
      <w:r>
        <w:t xml:space="preserve">связанными</w:t>
      </w:r>
      <w:r>
        <w:rPr>
          <w:spacing w:val="40"/>
        </w:rPr>
        <w:t xml:space="preserve"> </w:t>
      </w:r>
      <w:r>
        <w:t xml:space="preserve">с</w:t>
      </w:r>
      <w:r>
        <w:rPr>
          <w:spacing w:val="40"/>
        </w:rPr>
        <w:t xml:space="preserve"> </w:t>
      </w:r>
      <w:r>
        <w:t xml:space="preserve">углами</w:t>
      </w:r>
      <w:r>
        <w:rPr>
          <w:spacing w:val="40"/>
        </w:rPr>
        <w:t xml:space="preserve"> </w:t>
      </w:r>
      <w:r>
        <w:t xml:space="preserve">в</w:t>
      </w:r>
      <w:r>
        <w:rPr>
          <w:spacing w:val="40"/>
        </w:rPr>
        <w:t xml:space="preserve"> </w:t>
      </w:r>
      <w:r>
        <w:t xml:space="preserve">пространстве:</w:t>
      </w:r>
      <w:r>
        <w:rPr>
          <w:spacing w:val="40"/>
        </w:rPr>
        <w:t xml:space="preserve"> </w:t>
      </w:r>
      <w:r>
        <w:t xml:space="preserve">между прямыми в пространстве, между прямой и плоскостью;</w:t>
      </w:r>
      <w:r/>
    </w:p>
    <w:p>
      <w:pPr>
        <w:pStyle w:val="967"/>
        <w:ind w:left="943" w:firstLine="0"/>
        <w:jc w:val="left"/>
        <w:spacing w:line="320" w:lineRule="exact"/>
      </w:pPr>
      <w:r>
        <w:t xml:space="preserve">свободно</w:t>
      </w:r>
      <w:r>
        <w:rPr>
          <w:spacing w:val="-8"/>
        </w:rPr>
        <w:t xml:space="preserve"> </w:t>
      </w:r>
      <w:r>
        <w:t xml:space="preserve">оперировать</w:t>
      </w:r>
      <w:r>
        <w:rPr>
          <w:spacing w:val="-10"/>
        </w:rPr>
        <w:t xml:space="preserve"> </w:t>
      </w:r>
      <w:r>
        <w:t xml:space="preserve">понятиями,</w:t>
      </w:r>
      <w:r>
        <w:rPr>
          <w:spacing w:val="-6"/>
        </w:rPr>
        <w:t xml:space="preserve"> </w:t>
      </w:r>
      <w:r>
        <w:t xml:space="preserve">связанными</w:t>
      </w:r>
      <w:r>
        <w:rPr>
          <w:spacing w:val="-8"/>
        </w:rPr>
        <w:t xml:space="preserve"> </w:t>
      </w:r>
      <w:r>
        <w:t xml:space="preserve">с</w:t>
      </w:r>
      <w:r>
        <w:rPr>
          <w:spacing w:val="-7"/>
        </w:rPr>
        <w:t xml:space="preserve"> </w:t>
      </w:r>
      <w:r>
        <w:rPr>
          <w:spacing w:val="-2"/>
        </w:rPr>
        <w:t xml:space="preserve">многогранниками;</w:t>
      </w:r>
      <w:r/>
    </w:p>
    <w:p>
      <w:pPr>
        <w:pStyle w:val="967"/>
        <w:jc w:val="left"/>
        <w:spacing w:before="151" w:line="362" w:lineRule="auto"/>
      </w:pPr>
      <w:r>
        <w:t xml:space="preserve">свободно распознавать основные виды многогранников (призма, пирамида, прямоугольный параллелепипед, куб);</w:t>
      </w:r>
      <w:r/>
    </w:p>
    <w:p>
      <w:pPr>
        <w:pStyle w:val="967"/>
        <w:ind w:left="943" w:firstLine="0"/>
        <w:jc w:val="left"/>
        <w:spacing w:line="357" w:lineRule="auto"/>
      </w:pPr>
      <w:r>
        <w:t xml:space="preserve">классифицировать многогранники, выбирая основания для классификации; свободно оперировать понятиями, связанными с сечением многогранников</w:t>
      </w:r>
      <w:r/>
    </w:p>
    <w:p>
      <w:pPr>
        <w:pStyle w:val="967"/>
        <w:ind w:firstLine="0"/>
        <w:jc w:val="left"/>
        <w:spacing w:before="3"/>
      </w:pPr>
      <w:r>
        <w:rPr>
          <w:spacing w:val="-2"/>
        </w:rPr>
        <w:t xml:space="preserve">плоскостью;</w:t>
      </w:r>
      <w:r/>
    </w:p>
    <w:p>
      <w:pPr>
        <w:pStyle w:val="967"/>
        <w:ind w:right="853"/>
        <w:spacing w:before="159" w:line="362" w:lineRule="auto"/>
      </w:pPr>
      <w:r>
        <w:t xml:space="preserve">выполнять параллельное, центральное и ортогональное проектирование фигур на плоскость, выполнять изображения фигур на плоскости;</w:t>
      </w:r>
      <w:r/>
    </w:p>
    <w:p>
      <w:pPr>
        <w:pStyle w:val="967"/>
        <w:ind w:right="853"/>
        <w:spacing w:line="360" w:lineRule="auto"/>
      </w:pPr>
      <w:r>
        <w:t xml:space="preserve">строить сечения многогранников различными методами, выполнять (выносные) плоские чертежи из рисунков простых объёмных фигур: вид сверху, сбоку, снизу;</w:t>
      </w:r>
      <w:r/>
    </w:p>
    <w:p>
      <w:pPr>
        <w:pStyle w:val="967"/>
        <w:ind w:right="855"/>
        <w:spacing w:line="362" w:lineRule="auto"/>
      </w:pPr>
      <w:r>
        <w:t xml:space="preserve">вычислять площади поверхностей многогранников (призма, пирамида), геометрических тел с применением формул;</w:t>
      </w:r>
      <w:r/>
    </w:p>
    <w:p>
      <w:pPr>
        <w:pStyle w:val="967"/>
        <w:ind w:right="838"/>
        <w:spacing w:line="357" w:lineRule="auto"/>
      </w:pPr>
      <w:r>
        <w:t xml:space="preserve">свободно оперировать понятиями: симметрия в пространстве, центр, ось и плоскость симметрии, центр, ось и плоскость симметрии фигуры;</w:t>
      </w:r>
      <w:r/>
    </w:p>
    <w:p>
      <w:pPr>
        <w:pStyle w:val="967"/>
        <w:ind w:right="847"/>
        <w:spacing w:line="362" w:lineRule="auto"/>
      </w:pPr>
      <w:r>
        <w:t xml:space="preserve">свободно оперировать понятиями, соответствующими векторам и координатам в пространстве;</w:t>
      </w:r>
      <w:r/>
    </w:p>
    <w:p>
      <w:pPr>
        <w:pStyle w:val="967"/>
        <w:ind w:left="943" w:firstLine="0"/>
        <w:spacing w:line="315" w:lineRule="exact"/>
      </w:pPr>
      <w:r>
        <w:t xml:space="preserve">выполнять</w:t>
      </w:r>
      <w:r>
        <w:rPr>
          <w:spacing w:val="-9"/>
        </w:rPr>
        <w:t xml:space="preserve"> </w:t>
      </w:r>
      <w:r>
        <w:t xml:space="preserve">действия</w:t>
      </w:r>
      <w:r>
        <w:rPr>
          <w:spacing w:val="-6"/>
        </w:rPr>
        <w:t xml:space="preserve"> </w:t>
      </w:r>
      <w:r>
        <w:t xml:space="preserve">над</w:t>
      </w:r>
      <w:r>
        <w:rPr>
          <w:spacing w:val="-5"/>
        </w:rPr>
        <w:t xml:space="preserve"> </w:t>
      </w:r>
      <w:r>
        <w:rPr>
          <w:spacing w:val="-2"/>
        </w:rPr>
        <w:t xml:space="preserve">векторами;</w:t>
      </w:r>
      <w:r/>
    </w:p>
    <w:p>
      <w:pPr>
        <w:pStyle w:val="967"/>
        <w:ind w:right="858"/>
        <w:spacing w:before="159" w:line="360" w:lineRule="auto"/>
      </w:pPr>
      <w: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r/>
    </w:p>
    <w:p>
      <w:pPr>
        <w:pStyle w:val="967"/>
        <w:ind w:right="846"/>
        <w:spacing w:before="1" w:line="357" w:lineRule="auto"/>
      </w:pPr>
      <w:r>
        <w:t xml:space="preserve">применять простейшие программные средства и электронно- коммуникационные системы при решении стереометрических задач;</w:t>
      </w:r>
      <w:r/>
    </w:p>
    <w:p>
      <w:pPr>
        <w:pStyle w:val="967"/>
        <w:ind w:right="843"/>
        <w:spacing w:before="6" w:line="360" w:lineRule="auto"/>
      </w:pPr>
      <w:r>
        <w:t xml:space="preserve">извлекать, преобразовывать и интерпретировать информацию о пространственных геометрических фигурах, представленную на чертежах и </w:t>
      </w:r>
      <w:r>
        <w:rPr>
          <w:spacing w:val="-2"/>
        </w:rPr>
        <w:t xml:space="preserve">рисунках;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0" w:lineRule="auto"/>
      </w:pPr>
      <w:r>
        <w:t xml:space="preserve">применять полученные знания на практике: сравнивать и анализировать реальные ситуации, применят</w:t>
      </w:r>
      <w:r>
        <w:t xml:space="preserve">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t xml:space="preserve">задачи, связанные с нахождением геометрических величин;</w:t>
      </w:r>
      <w:r/>
    </w:p>
    <w:p>
      <w:pPr>
        <w:pStyle w:val="967"/>
        <w:ind w:right="848"/>
        <w:spacing w:before="3" w:line="362" w:lineRule="auto"/>
      </w:pPr>
      <w:r>
        <w:t xml:space="preserve">иметь представления об основных этапах развития геометрии как составной части фундамента развития технологий.</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Предметные</w:t>
      </w:r>
      <w:r>
        <w:rPr>
          <w:spacing w:val="46"/>
          <w:sz w:val="28"/>
        </w:rPr>
        <w:t xml:space="preserve">  </w:t>
      </w:r>
      <w:r>
        <w:rPr>
          <w:sz w:val="28"/>
        </w:rPr>
        <w:t xml:space="preserve">результаты</w:t>
      </w:r>
      <w:r>
        <w:rPr>
          <w:spacing w:val="46"/>
          <w:sz w:val="28"/>
        </w:rPr>
        <w:t xml:space="preserve">  </w:t>
      </w:r>
      <w:r>
        <w:rPr>
          <w:sz w:val="28"/>
        </w:rPr>
        <w:t xml:space="preserve">по</w:t>
      </w:r>
      <w:r>
        <w:rPr>
          <w:spacing w:val="45"/>
          <w:sz w:val="28"/>
        </w:rPr>
        <w:t xml:space="preserve">  </w:t>
      </w:r>
      <w:r>
        <w:rPr>
          <w:sz w:val="28"/>
        </w:rPr>
        <w:t xml:space="preserve">отдельным</w:t>
      </w:r>
      <w:r>
        <w:rPr>
          <w:spacing w:val="47"/>
          <w:sz w:val="28"/>
        </w:rPr>
        <w:t xml:space="preserve">  </w:t>
      </w:r>
      <w:r>
        <w:rPr>
          <w:sz w:val="28"/>
        </w:rPr>
        <w:t xml:space="preserve">темам</w:t>
      </w:r>
      <w:r>
        <w:rPr>
          <w:spacing w:val="46"/>
          <w:sz w:val="28"/>
        </w:rPr>
        <w:t xml:space="preserve">  </w:t>
      </w:r>
      <w:r>
        <w:rPr>
          <w:sz w:val="28"/>
        </w:rPr>
        <w:t xml:space="preserve">учебного</w:t>
      </w:r>
      <w:r>
        <w:rPr>
          <w:spacing w:val="46"/>
          <w:sz w:val="28"/>
        </w:rPr>
        <w:t xml:space="preserve">  </w:t>
      </w:r>
      <w:r>
        <w:rPr>
          <w:spacing w:val="-2"/>
          <w:sz w:val="28"/>
        </w:rPr>
        <w:t xml:space="preserve">курса</w:t>
      </w:r>
      <w:r/>
    </w:p>
    <w:p>
      <w:pPr>
        <w:pStyle w:val="967"/>
        <w:ind w:firstLine="0"/>
        <w:jc w:val="left"/>
        <w:spacing w:before="163"/>
      </w:pPr>
      <w:r>
        <w:t xml:space="preserve">«Геометрия».</w:t>
      </w:r>
      <w:r>
        <w:rPr>
          <w:spacing w:val="-3"/>
        </w:rPr>
        <w:t xml:space="preserve"> </w:t>
      </w:r>
      <w:r>
        <w:t xml:space="preserve">К</w:t>
      </w:r>
      <w:r>
        <w:rPr>
          <w:spacing w:val="-6"/>
        </w:rPr>
        <w:t xml:space="preserve"> </w:t>
      </w:r>
      <w:r>
        <w:t xml:space="preserve">концу</w:t>
      </w:r>
      <w:r>
        <w:rPr>
          <w:spacing w:val="-12"/>
        </w:rPr>
        <w:t xml:space="preserve"> </w:t>
      </w:r>
      <w:r>
        <w:t xml:space="preserve">11</w:t>
      </w:r>
      <w:r>
        <w:rPr>
          <w:spacing w:val="-7"/>
        </w:rPr>
        <w:t xml:space="preserve"> </w:t>
      </w:r>
      <w:r>
        <w:t xml:space="preserve">класса</w:t>
      </w:r>
      <w:r>
        <w:rPr>
          <w:spacing w:val="-6"/>
        </w:rPr>
        <w:t xml:space="preserve"> </w:t>
      </w:r>
      <w:r>
        <w:t xml:space="preserve">обучающийся</w:t>
      </w:r>
      <w:r>
        <w:rPr>
          <w:spacing w:val="-6"/>
        </w:rPr>
        <w:t xml:space="preserve"> </w:t>
      </w:r>
      <w:r>
        <w:rPr>
          <w:spacing w:val="-2"/>
        </w:rPr>
        <w:t xml:space="preserve">научится:</w:t>
      </w:r>
      <w:r/>
    </w:p>
    <w:p>
      <w:pPr>
        <w:pStyle w:val="967"/>
        <w:ind w:right="860"/>
        <w:jc w:val="left"/>
        <w:spacing w:before="158" w:line="362" w:lineRule="auto"/>
        <w:tabs>
          <w:tab w:val="left" w:pos="2377" w:leader="none"/>
          <w:tab w:val="left" w:pos="4190" w:leader="none"/>
          <w:tab w:val="left" w:pos="5884" w:leader="none"/>
          <w:tab w:val="left" w:pos="7639" w:leader="none"/>
          <w:tab w:val="left" w:pos="8090" w:leader="none"/>
        </w:tabs>
      </w:pPr>
      <w:r>
        <w:rPr>
          <w:spacing w:val="-2"/>
        </w:rPr>
        <w:t xml:space="preserve">свободно</w:t>
      </w:r>
      <w:r>
        <w:tab/>
      </w:r>
      <w:r>
        <w:rPr>
          <w:spacing w:val="-2"/>
        </w:rPr>
        <w:t xml:space="preserve">оперировать</w:t>
      </w:r>
      <w:r>
        <w:tab/>
      </w:r>
      <w:r>
        <w:rPr>
          <w:spacing w:val="-2"/>
        </w:rPr>
        <w:t xml:space="preserve">понятиями,</w:t>
      </w:r>
      <w:r>
        <w:tab/>
      </w:r>
      <w:r>
        <w:rPr>
          <w:spacing w:val="-2"/>
        </w:rPr>
        <w:t xml:space="preserve">связанными</w:t>
      </w:r>
      <w:r>
        <w:tab/>
      </w:r>
      <w:r>
        <w:rPr>
          <w:spacing w:val="-10"/>
        </w:rPr>
        <w:t xml:space="preserve">с</w:t>
      </w:r>
      <w:r>
        <w:tab/>
      </w:r>
      <w:r>
        <w:rPr>
          <w:spacing w:val="-2"/>
        </w:rPr>
        <w:t xml:space="preserve">цилиндрической, </w:t>
      </w:r>
      <w:r>
        <w:t xml:space="preserve">конической и сферической поверхностями, объяснять способы получения;</w:t>
      </w:r>
      <w:r/>
    </w:p>
    <w:p>
      <w:pPr>
        <w:pStyle w:val="967"/>
        <w:ind w:right="855"/>
        <w:jc w:val="left"/>
        <w:spacing w:line="357" w:lineRule="auto"/>
        <w:tabs>
          <w:tab w:val="left" w:pos="2646" w:leader="none"/>
          <w:tab w:val="left" w:pos="4234" w:leader="none"/>
          <w:tab w:val="left" w:pos="5889" w:leader="none"/>
          <w:tab w:val="left" w:pos="6234" w:leader="none"/>
          <w:tab w:val="left" w:pos="7289" w:leader="none"/>
          <w:tab w:val="left" w:pos="8742" w:leader="none"/>
        </w:tabs>
      </w:pPr>
      <w:r>
        <w:rPr>
          <w:spacing w:val="-2"/>
        </w:rPr>
        <w:t xml:space="preserve">оперировать</w:t>
      </w:r>
      <w:r>
        <w:tab/>
      </w:r>
      <w:r>
        <w:rPr>
          <w:spacing w:val="-2"/>
        </w:rPr>
        <w:t xml:space="preserve">понятиями,</w:t>
      </w:r>
      <w:r>
        <w:tab/>
      </w:r>
      <w:r>
        <w:rPr>
          <w:spacing w:val="-2"/>
        </w:rPr>
        <w:t xml:space="preserve">связанными</w:t>
      </w:r>
      <w:r>
        <w:tab/>
      </w:r>
      <w:r>
        <w:rPr>
          <w:spacing w:val="-10"/>
        </w:rPr>
        <w:t xml:space="preserve">с</w:t>
      </w:r>
      <w:r>
        <w:tab/>
      </w:r>
      <w:r>
        <w:rPr>
          <w:spacing w:val="-2"/>
        </w:rPr>
        <w:t xml:space="preserve">телами</w:t>
      </w:r>
      <w:r>
        <w:tab/>
      </w:r>
      <w:r>
        <w:rPr>
          <w:spacing w:val="-2"/>
        </w:rPr>
        <w:t xml:space="preserve">вращения:</w:t>
      </w:r>
      <w:r>
        <w:tab/>
      </w:r>
      <w:r>
        <w:rPr>
          <w:spacing w:val="-2"/>
        </w:rPr>
        <w:t xml:space="preserve">цилиндром, </w:t>
      </w:r>
      <w:r>
        <w:t xml:space="preserve">конусом, сферой и шаром;</w:t>
      </w:r>
      <w:r/>
    </w:p>
    <w:p>
      <w:pPr>
        <w:pStyle w:val="967"/>
        <w:ind w:right="180"/>
        <w:jc w:val="left"/>
        <w:spacing w:before="3" w:line="357" w:lineRule="auto"/>
      </w:pPr>
      <w:r>
        <w:t xml:space="preserve">распознавать</w:t>
      </w:r>
      <w:r>
        <w:rPr>
          <w:spacing w:val="40"/>
        </w:rPr>
        <w:t xml:space="preserve"> </w:t>
      </w:r>
      <w:r>
        <w:t xml:space="preserve">тела</w:t>
      </w:r>
      <w:r>
        <w:rPr>
          <w:spacing w:val="40"/>
        </w:rPr>
        <w:t xml:space="preserve"> </w:t>
      </w:r>
      <w:r>
        <w:t xml:space="preserve">вращения</w:t>
      </w:r>
      <w:r>
        <w:rPr>
          <w:spacing w:val="40"/>
        </w:rPr>
        <w:t xml:space="preserve"> </w:t>
      </w:r>
      <w:r>
        <w:t xml:space="preserve">(цилиндр,</w:t>
      </w:r>
      <w:r>
        <w:rPr>
          <w:spacing w:val="40"/>
        </w:rPr>
        <w:t xml:space="preserve"> </w:t>
      </w:r>
      <w:r>
        <w:t xml:space="preserve">конус,</w:t>
      </w:r>
      <w:r>
        <w:rPr>
          <w:spacing w:val="40"/>
        </w:rPr>
        <w:t xml:space="preserve"> </w:t>
      </w:r>
      <w:r>
        <w:t xml:space="preserve">сфера</w:t>
      </w:r>
      <w:r>
        <w:rPr>
          <w:spacing w:val="40"/>
        </w:rPr>
        <w:t xml:space="preserve"> </w:t>
      </w:r>
      <w:r>
        <w:t xml:space="preserve">и</w:t>
      </w:r>
      <w:r>
        <w:rPr>
          <w:spacing w:val="40"/>
        </w:rPr>
        <w:t xml:space="preserve"> </w:t>
      </w:r>
      <w:r>
        <w:t xml:space="preserve">шар)</w:t>
      </w:r>
      <w:r>
        <w:rPr>
          <w:spacing w:val="40"/>
        </w:rPr>
        <w:t xml:space="preserve"> </w:t>
      </w:r>
      <w:r>
        <w:t xml:space="preserve">и</w:t>
      </w:r>
      <w:r>
        <w:rPr>
          <w:spacing w:val="40"/>
        </w:rPr>
        <w:t xml:space="preserve"> </w:t>
      </w:r>
      <w:r>
        <w:t xml:space="preserve">объяснять способы получения тел вращения;</w:t>
      </w:r>
      <w:r/>
    </w:p>
    <w:p>
      <w:pPr>
        <w:pStyle w:val="967"/>
        <w:ind w:left="943" w:firstLine="0"/>
        <w:jc w:val="left"/>
        <w:spacing w:before="6"/>
      </w:pPr>
      <w:r>
        <w:t xml:space="preserve">классифицировать</w:t>
      </w:r>
      <w:r>
        <w:rPr>
          <w:spacing w:val="-10"/>
        </w:rPr>
        <w:t xml:space="preserve"> </w:t>
      </w:r>
      <w:r>
        <w:t xml:space="preserve">взаимное</w:t>
      </w:r>
      <w:r>
        <w:rPr>
          <w:spacing w:val="-6"/>
        </w:rPr>
        <w:t xml:space="preserve"> </w:t>
      </w:r>
      <w:r>
        <w:t xml:space="preserve">расположение</w:t>
      </w:r>
      <w:r>
        <w:rPr>
          <w:spacing w:val="-6"/>
        </w:rPr>
        <w:t xml:space="preserve"> </w:t>
      </w:r>
      <w:r>
        <w:t xml:space="preserve">сферы</w:t>
      </w:r>
      <w:r>
        <w:rPr>
          <w:spacing w:val="-8"/>
        </w:rPr>
        <w:t xml:space="preserve"> </w:t>
      </w:r>
      <w:r>
        <w:t xml:space="preserve">и</w:t>
      </w:r>
      <w:r>
        <w:rPr>
          <w:spacing w:val="-7"/>
        </w:rPr>
        <w:t xml:space="preserve"> </w:t>
      </w:r>
      <w:r>
        <w:rPr>
          <w:spacing w:val="-2"/>
        </w:rPr>
        <w:t xml:space="preserve">плоскости;</w:t>
      </w:r>
      <w:r/>
    </w:p>
    <w:p>
      <w:pPr>
        <w:pStyle w:val="967"/>
        <w:ind w:right="843"/>
        <w:spacing w:before="163" w:line="360" w:lineRule="auto"/>
      </w:pPr>
      <w:r>
        <w:t xml:space="preserve">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r/>
    </w:p>
    <w:p>
      <w:pPr>
        <w:pStyle w:val="967"/>
        <w:ind w:right="859"/>
        <w:spacing w:before="1" w:line="360" w:lineRule="auto"/>
      </w:pPr>
      <w: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r/>
    </w:p>
    <w:p>
      <w:pPr>
        <w:pStyle w:val="967"/>
        <w:ind w:right="859"/>
        <w:spacing w:line="362" w:lineRule="auto"/>
      </w:pPr>
      <w:r>
        <w:t xml:space="preserve">вычислять соотношения между площадями поверхностей и объёмами подобных тел;</w:t>
      </w:r>
      <w:r/>
    </w:p>
    <w:p>
      <w:pPr>
        <w:pStyle w:val="967"/>
        <w:ind w:right="848"/>
        <w:spacing w:line="360" w:lineRule="auto"/>
      </w:pPr>
      <w:r>
        <w:t xml:space="preserve">изображать изучаемые фигуры, выполнять (выносные) плоские чертежи из рисунков</w:t>
      </w:r>
      <w:r>
        <w:rPr>
          <w:spacing w:val="-1"/>
        </w:rPr>
        <w:t xml:space="preserve"> </w:t>
      </w:r>
      <w:r>
        <w:t xml:space="preserve">простых</w:t>
      </w:r>
      <w:r>
        <w:rPr>
          <w:spacing w:val="-3"/>
        </w:rPr>
        <w:t xml:space="preserve"> </w:t>
      </w:r>
      <w:r>
        <w:t xml:space="preserve">объёмных</w:t>
      </w:r>
      <w:r>
        <w:rPr>
          <w:spacing w:val="-3"/>
        </w:rPr>
        <w:t xml:space="preserve"> </w:t>
      </w:r>
      <w:r>
        <w:t xml:space="preserve">фигур: вид сверху, сбоку, снизу, строить</w:t>
      </w:r>
      <w:r>
        <w:rPr>
          <w:spacing w:val="-1"/>
        </w:rPr>
        <w:t xml:space="preserve"> </w:t>
      </w:r>
      <w:r>
        <w:t xml:space="preserve">сечения тел </w:t>
      </w:r>
      <w:r>
        <w:rPr>
          <w:spacing w:val="-2"/>
        </w:rPr>
        <w:t xml:space="preserve">вращения;</w:t>
      </w:r>
      <w:r/>
    </w:p>
    <w:p>
      <w:pPr>
        <w:pStyle w:val="967"/>
        <w:ind w:right="847"/>
        <w:spacing w:line="357" w:lineRule="auto"/>
      </w:pPr>
      <w:r>
        <w:t xml:space="preserve">извлекать, интерпретировать и преобразовывать информацию о пространственных</w:t>
      </w:r>
      <w:r>
        <w:rPr>
          <w:spacing w:val="24"/>
        </w:rPr>
        <w:t xml:space="preserve">  </w:t>
      </w:r>
      <w:r>
        <w:t xml:space="preserve">геометрических</w:t>
      </w:r>
      <w:r>
        <w:rPr>
          <w:spacing w:val="25"/>
        </w:rPr>
        <w:t xml:space="preserve">  </w:t>
      </w:r>
      <w:r>
        <w:t xml:space="preserve">фигурах,</w:t>
      </w:r>
      <w:r>
        <w:rPr>
          <w:spacing w:val="28"/>
        </w:rPr>
        <w:t xml:space="preserve">  </w:t>
      </w:r>
      <w:r>
        <w:t xml:space="preserve">представленную</w:t>
      </w:r>
      <w:r>
        <w:rPr>
          <w:spacing w:val="26"/>
        </w:rPr>
        <w:t xml:space="preserve">  </w:t>
      </w:r>
      <w:r>
        <w:t xml:space="preserve">на</w:t>
      </w:r>
      <w:r>
        <w:rPr>
          <w:spacing w:val="27"/>
        </w:rPr>
        <w:t xml:space="preserve">  </w:t>
      </w:r>
      <w:r>
        <w:t xml:space="preserve">чертежах</w:t>
      </w:r>
      <w:r>
        <w:rPr>
          <w:spacing w:val="31"/>
        </w:rPr>
        <w:t xml:space="preserve">  </w:t>
      </w:r>
      <w:r>
        <w:rPr>
          <w:spacing w:val="-10"/>
        </w:rPr>
        <w:t xml:space="preserve">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рисунках;</w:t>
      </w:r>
      <w:r/>
    </w:p>
    <w:p>
      <w:pPr>
        <w:pStyle w:val="967"/>
        <w:ind w:left="943" w:right="2518" w:firstLine="0"/>
        <w:jc w:val="left"/>
        <w:spacing w:before="163" w:line="357" w:lineRule="auto"/>
      </w:pPr>
      <w:r>
        <w:t xml:space="preserve">свободно</w:t>
      </w:r>
      <w:r>
        <w:rPr>
          <w:spacing w:val="-8"/>
        </w:rPr>
        <w:t xml:space="preserve"> </w:t>
      </w:r>
      <w:r>
        <w:t xml:space="preserve">оперировать</w:t>
      </w:r>
      <w:r>
        <w:rPr>
          <w:spacing w:val="-11"/>
        </w:rPr>
        <w:t xml:space="preserve"> </w:t>
      </w:r>
      <w:r>
        <w:t xml:space="preserve">понятием</w:t>
      </w:r>
      <w:r>
        <w:rPr>
          <w:spacing w:val="-8"/>
        </w:rPr>
        <w:t xml:space="preserve"> </w:t>
      </w:r>
      <w:r>
        <w:t xml:space="preserve">вектор</w:t>
      </w:r>
      <w:r>
        <w:rPr>
          <w:spacing w:val="-5"/>
        </w:rPr>
        <w:t xml:space="preserve"> </w:t>
      </w:r>
      <w:r>
        <w:t xml:space="preserve">в</w:t>
      </w:r>
      <w:r>
        <w:rPr>
          <w:spacing w:val="-10"/>
        </w:rPr>
        <w:t xml:space="preserve"> </w:t>
      </w:r>
      <w:r>
        <w:t xml:space="preserve">пространстве; выполнять операции над векторами;</w:t>
      </w:r>
      <w:r/>
    </w:p>
    <w:p>
      <w:pPr>
        <w:pStyle w:val="967"/>
        <w:ind w:left="943" w:firstLine="0"/>
        <w:jc w:val="left"/>
        <w:spacing w:before="6"/>
      </w:pPr>
      <w:r>
        <w:t xml:space="preserve">задавать</w:t>
      </w:r>
      <w:r>
        <w:rPr>
          <w:spacing w:val="-12"/>
        </w:rPr>
        <w:t xml:space="preserve"> </w:t>
      </w:r>
      <w:r>
        <w:t xml:space="preserve">плоскость</w:t>
      </w:r>
      <w:r>
        <w:rPr>
          <w:spacing w:val="-6"/>
        </w:rPr>
        <w:t xml:space="preserve"> </w:t>
      </w:r>
      <w:r>
        <w:t xml:space="preserve">уравнением</w:t>
      </w:r>
      <w:r>
        <w:rPr>
          <w:spacing w:val="-8"/>
        </w:rPr>
        <w:t xml:space="preserve"> </w:t>
      </w:r>
      <w:r>
        <w:t xml:space="preserve">в</w:t>
      </w:r>
      <w:r>
        <w:rPr>
          <w:spacing w:val="-10"/>
        </w:rPr>
        <w:t xml:space="preserve"> </w:t>
      </w:r>
      <w:r>
        <w:t xml:space="preserve">декартовой</w:t>
      </w:r>
      <w:r>
        <w:rPr>
          <w:spacing w:val="-10"/>
        </w:rPr>
        <w:t xml:space="preserve"> </w:t>
      </w:r>
      <w:r>
        <w:t xml:space="preserve">системе</w:t>
      </w:r>
      <w:r>
        <w:rPr>
          <w:spacing w:val="-8"/>
        </w:rPr>
        <w:t xml:space="preserve"> </w:t>
      </w:r>
      <w:r>
        <w:rPr>
          <w:spacing w:val="-2"/>
        </w:rPr>
        <w:t xml:space="preserve">координат;</w:t>
      </w:r>
      <w:r/>
    </w:p>
    <w:p>
      <w:pPr>
        <w:pStyle w:val="967"/>
        <w:ind w:right="843"/>
        <w:spacing w:before="163" w:line="360" w:lineRule="auto"/>
      </w:pPr>
      <w: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r/>
    </w:p>
    <w:p>
      <w:pPr>
        <w:pStyle w:val="967"/>
        <w:ind w:right="856"/>
        <w:spacing w:before="1" w:line="357" w:lineRule="auto"/>
      </w:pPr>
      <w:r>
        <w:t xml:space="preserve">свободно оперировать понятиями, связанными с движением в пространстве, знать свойства движений;</w:t>
      </w:r>
      <w:r/>
    </w:p>
    <w:p>
      <w:pPr>
        <w:pStyle w:val="967"/>
        <w:ind w:right="853"/>
        <w:spacing w:before="6" w:line="360" w:lineRule="auto"/>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r/>
    </w:p>
    <w:p>
      <w:pPr>
        <w:pStyle w:val="967"/>
        <w:ind w:right="853"/>
        <w:spacing w:before="1" w:line="360" w:lineRule="auto"/>
      </w:pPr>
      <w:r>
        <w:t xml:space="preserve">строить сечения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 xml:space="preserve">и проходящее через вершину), сечения шара;</w:t>
      </w:r>
      <w:r/>
    </w:p>
    <w:p>
      <w:pPr>
        <w:pStyle w:val="967"/>
        <w:ind w:right="861"/>
        <w:spacing w:line="362" w:lineRule="auto"/>
      </w:pPr>
      <w:r>
        <w:t xml:space="preserve">использовать</w:t>
      </w:r>
      <w:r>
        <w:rPr>
          <w:spacing w:val="-1"/>
        </w:rPr>
        <w:t xml:space="preserve"> </w:t>
      </w:r>
      <w:r>
        <w:t xml:space="preserve">методы построения сечений:</w:t>
      </w:r>
      <w:r>
        <w:rPr>
          <w:spacing w:val="-4"/>
        </w:rPr>
        <w:t xml:space="preserve"> </w:t>
      </w:r>
      <w:r>
        <w:t xml:space="preserve">метод следов, метод внутреннего проектирования, метод переноса секущей плоскости;</w:t>
      </w:r>
      <w:r/>
    </w:p>
    <w:p>
      <w:pPr>
        <w:pStyle w:val="967"/>
        <w:ind w:left="943" w:firstLine="0"/>
        <w:spacing w:line="320" w:lineRule="exact"/>
      </w:pPr>
      <w:r>
        <w:t xml:space="preserve">доказывать</w:t>
      </w:r>
      <w:r>
        <w:rPr>
          <w:spacing w:val="-18"/>
        </w:rPr>
        <w:t xml:space="preserve"> </w:t>
      </w:r>
      <w:r>
        <w:t xml:space="preserve">геометрические</w:t>
      </w:r>
      <w:r>
        <w:rPr>
          <w:spacing w:val="-15"/>
        </w:rPr>
        <w:t xml:space="preserve"> </w:t>
      </w:r>
      <w:r>
        <w:rPr>
          <w:spacing w:val="-2"/>
        </w:rPr>
        <w:t xml:space="preserve">утверждения;</w:t>
      </w:r>
      <w:r/>
    </w:p>
    <w:p>
      <w:pPr>
        <w:pStyle w:val="967"/>
        <w:ind w:right="846"/>
        <w:spacing w:before="154" w:line="362" w:lineRule="auto"/>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r/>
    </w:p>
    <w:p>
      <w:pPr>
        <w:pStyle w:val="967"/>
        <w:ind w:right="862"/>
        <w:spacing w:line="362" w:lineRule="auto"/>
      </w:pPr>
      <w:r>
        <w:t xml:space="preserve">решать задачи на доказательство математических отношений и нахождение геометрических величин;</w:t>
      </w:r>
      <w:r/>
    </w:p>
    <w:p>
      <w:pPr>
        <w:pStyle w:val="967"/>
        <w:ind w:right="850"/>
        <w:spacing w:line="362" w:lineRule="auto"/>
      </w:pPr>
      <w:r>
        <w:t xml:space="preserve">применять программные средства и электронно-коммуникационные системы при решении стереометрических задач;</w:t>
      </w:r>
      <w:r/>
    </w:p>
    <w:p>
      <w:pPr>
        <w:pStyle w:val="967"/>
        <w:ind w:right="847"/>
        <w:spacing w:line="360" w:lineRule="auto"/>
      </w:pPr>
      <w: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w:t>
      </w:r>
      <w:r>
        <w:rPr>
          <w:spacing w:val="40"/>
        </w:rPr>
        <w:t xml:space="preserve"> </w:t>
      </w:r>
      <w:r>
        <w:t xml:space="preserve">в процессе поиска решения математически сформулированной проблемы, моделировать реальные ситуации на языке геометрии, исследовать построенные модели</w:t>
      </w:r>
      <w:r>
        <w:rPr>
          <w:spacing w:val="40"/>
        </w:rPr>
        <w:t xml:space="preserve"> </w:t>
      </w:r>
      <w:r>
        <w:t xml:space="preserve">с</w:t>
      </w:r>
      <w:r>
        <w:rPr>
          <w:spacing w:val="40"/>
        </w:rPr>
        <w:t xml:space="preserve"> </w:t>
      </w:r>
      <w:r>
        <w:t xml:space="preserve">использованием</w:t>
      </w:r>
      <w:r>
        <w:rPr>
          <w:spacing w:val="40"/>
        </w:rPr>
        <w:t xml:space="preserve"> </w:t>
      </w:r>
      <w:r>
        <w:t xml:space="preserve">геометрических</w:t>
      </w:r>
      <w:r>
        <w:rPr>
          <w:spacing w:val="38"/>
        </w:rPr>
        <w:t xml:space="preserve"> </w:t>
      </w:r>
      <w:r>
        <w:t xml:space="preserve">понятий</w:t>
      </w:r>
      <w:r>
        <w:rPr>
          <w:spacing w:val="40"/>
        </w:rPr>
        <w:t xml:space="preserve"> </w:t>
      </w:r>
      <w:r>
        <w:t xml:space="preserve">и</w:t>
      </w:r>
      <w:r>
        <w:rPr>
          <w:spacing w:val="40"/>
        </w:rPr>
        <w:t xml:space="preserve"> </w:t>
      </w:r>
      <w:r>
        <w:t xml:space="preserve">теорем,</w:t>
      </w:r>
      <w:r>
        <w:rPr>
          <w:spacing w:val="40"/>
        </w:rPr>
        <w:t xml:space="preserve"> </w:t>
      </w:r>
      <w:r>
        <w:t xml:space="preserve">аппарата</w:t>
      </w:r>
      <w:r>
        <w:rPr>
          <w:spacing w:val="40"/>
        </w:rPr>
        <w:t xml:space="preserve"> </w:t>
      </w:r>
      <w:r>
        <w:t xml:space="preserve">алгебры,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853" w:hanging="711"/>
        <w:spacing w:before="67" w:line="362" w:lineRule="auto"/>
      </w:pPr>
      <w:r>
        <w:t xml:space="preserve">решать практические задачи, связанные с нахождением геометрических величин; иметь представления</w:t>
      </w:r>
      <w:r>
        <w:rPr>
          <w:spacing w:val="3"/>
        </w:rPr>
        <w:t xml:space="preserve"> </w:t>
      </w:r>
      <w:r>
        <w:t xml:space="preserve">об</w:t>
      </w:r>
      <w:r>
        <w:rPr>
          <w:spacing w:val="3"/>
        </w:rPr>
        <w:t xml:space="preserve"> </w:t>
      </w:r>
      <w:r>
        <w:t xml:space="preserve">основных</w:t>
      </w:r>
      <w:r>
        <w:rPr>
          <w:spacing w:val="-2"/>
        </w:rPr>
        <w:t xml:space="preserve"> </w:t>
      </w:r>
      <w:r>
        <w:t xml:space="preserve">этапах</w:t>
      </w:r>
      <w:r>
        <w:rPr>
          <w:spacing w:val="-2"/>
        </w:rPr>
        <w:t xml:space="preserve"> </w:t>
      </w:r>
      <w:r>
        <w:t xml:space="preserve">развития</w:t>
      </w:r>
      <w:r>
        <w:rPr>
          <w:spacing w:val="2"/>
        </w:rPr>
        <w:t xml:space="preserve"> </w:t>
      </w:r>
      <w:r>
        <w:t xml:space="preserve">геометрии</w:t>
      </w:r>
      <w:r>
        <w:rPr>
          <w:spacing w:val="2"/>
        </w:rPr>
        <w:t xml:space="preserve"> </w:t>
      </w:r>
      <w:r>
        <w:t xml:space="preserve">как</w:t>
      </w:r>
      <w:r>
        <w:rPr>
          <w:spacing w:val="1"/>
        </w:rPr>
        <w:t xml:space="preserve"> </w:t>
      </w:r>
      <w:r>
        <w:rPr>
          <w:spacing w:val="-2"/>
        </w:rPr>
        <w:t xml:space="preserve">составной</w:t>
      </w:r>
      <w:r/>
    </w:p>
    <w:p>
      <w:pPr>
        <w:pStyle w:val="967"/>
        <w:ind w:firstLine="0"/>
        <w:spacing w:line="314" w:lineRule="exact"/>
      </w:pPr>
      <w:r>
        <w:t xml:space="preserve">части</w:t>
      </w:r>
      <w:r>
        <w:rPr>
          <w:spacing w:val="-11"/>
        </w:rPr>
        <w:t xml:space="preserve"> </w:t>
      </w:r>
      <w:r>
        <w:t xml:space="preserve">фундамента</w:t>
      </w:r>
      <w:r>
        <w:rPr>
          <w:spacing w:val="-9"/>
        </w:rPr>
        <w:t xml:space="preserve"> </w:t>
      </w:r>
      <w:r>
        <w:t xml:space="preserve">развития</w:t>
      </w:r>
      <w:r>
        <w:rPr>
          <w:spacing w:val="-9"/>
        </w:rPr>
        <w:t xml:space="preserve"> </w:t>
      </w:r>
      <w:r>
        <w:rPr>
          <w:spacing w:val="-2"/>
        </w:rPr>
        <w:t xml:space="preserve">технологий.</w:t>
      </w:r>
      <w:r/>
    </w:p>
    <w:p>
      <w:pPr>
        <w:pStyle w:val="969"/>
        <w:numPr>
          <w:ilvl w:val="1"/>
          <w:numId w:val="126"/>
        </w:numPr>
        <w:ind w:left="233" w:right="843" w:firstLine="710"/>
        <w:jc w:val="both"/>
        <w:spacing w:before="164" w:after="0" w:line="362" w:lineRule="auto"/>
        <w:tabs>
          <w:tab w:val="left" w:pos="1575" w:leader="none"/>
        </w:tabs>
        <w:rPr>
          <w:sz w:val="28"/>
        </w:rPr>
      </w:pPr>
      <w:r>
        <w:rPr>
          <w:sz w:val="28"/>
        </w:rPr>
        <w:t xml:space="preserve">Федеральная рабочая программа учебного курса «Вероятность и </w:t>
      </w:r>
      <w:r>
        <w:rPr>
          <w:spacing w:val="-2"/>
          <w:sz w:val="28"/>
        </w:rPr>
        <w:t xml:space="preserve">статистика».</w:t>
      </w:r>
      <w:r/>
    </w:p>
    <w:p>
      <w:pPr>
        <w:pStyle w:val="969"/>
        <w:numPr>
          <w:ilvl w:val="2"/>
          <w:numId w:val="126"/>
        </w:numPr>
        <w:ind w:left="1786" w:right="0" w:hanging="843"/>
        <w:jc w:val="both"/>
        <w:spacing w:before="0" w:after="0" w:line="314" w:lineRule="exact"/>
        <w:tabs>
          <w:tab w:val="left" w:pos="1786"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3"/>
          <w:numId w:val="126"/>
        </w:numPr>
        <w:ind w:left="233" w:right="845" w:firstLine="710"/>
        <w:jc w:val="both"/>
        <w:spacing w:before="163" w:after="0" w:line="360" w:lineRule="auto"/>
        <w:tabs>
          <w:tab w:val="left" w:pos="1997" w:leader="none"/>
        </w:tabs>
        <w:rPr>
          <w:sz w:val="28"/>
        </w:rPr>
      </w:pPr>
      <w:r>
        <w:rPr>
          <w:sz w:val="28"/>
        </w:rPr>
        <w:t xml:space="preserve">Учебный курс «Вероятно</w:t>
      </w:r>
      <w:r>
        <w:rPr>
          <w:sz w:val="28"/>
        </w:rPr>
        <w:t xml:space="preserve">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w:t>
      </w:r>
      <w:r>
        <w:rPr>
          <w:spacing w:val="40"/>
          <w:sz w:val="28"/>
        </w:rPr>
        <w:t xml:space="preserve"> </w:t>
      </w:r>
      <w:r>
        <w:rPr>
          <w:sz w:val="28"/>
        </w:rPr>
        <w:t xml:space="preserve">теории вероятностей как математического инструмента для изучения случайных событий, величин и </w:t>
      </w:r>
      <w:r>
        <w:rPr>
          <w:sz w:val="28"/>
        </w:rPr>
        <w:t xml:space="preserve">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r/>
    </w:p>
    <w:p>
      <w:pPr>
        <w:pStyle w:val="969"/>
        <w:numPr>
          <w:ilvl w:val="3"/>
          <w:numId w:val="126"/>
        </w:numPr>
        <w:ind w:left="233" w:right="843" w:firstLine="710"/>
        <w:jc w:val="both"/>
        <w:spacing w:before="0" w:after="0" w:line="360" w:lineRule="auto"/>
        <w:tabs>
          <w:tab w:val="left" w:pos="1997" w:leader="none"/>
        </w:tabs>
        <w:rPr>
          <w:sz w:val="28"/>
        </w:rPr>
      </w:pPr>
      <w:r>
        <w:rPr>
          <w:sz w:val="28"/>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w:t>
      </w:r>
      <w:r>
        <w:rPr>
          <w:sz w:val="28"/>
        </w:rPr>
        <w:t xml:space="preserve">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w:t>
      </w:r>
      <w:r>
        <w:rPr>
          <w:spacing w:val="40"/>
          <w:sz w:val="28"/>
        </w:rPr>
        <w:t xml:space="preserve"> </w:t>
      </w:r>
      <w:r>
        <w:rPr>
          <w:sz w:val="28"/>
        </w:rPr>
        <w:t xml:space="preserve">рода измерениях, длительности безотказной ра</w:t>
      </w:r>
      <w:r>
        <w:rPr>
          <w:sz w:val="28"/>
        </w:rPr>
        <w:t xml:space="preserve">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w:t>
      </w:r>
      <w:r>
        <w:rPr>
          <w:sz w:val="28"/>
        </w:rPr>
        <w:t xml:space="preserve">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1997" w:right="0" w:hanging="1054"/>
        <w:jc w:val="both"/>
        <w:spacing w:before="67" w:after="0" w:line="240" w:lineRule="auto"/>
        <w:tabs>
          <w:tab w:val="left" w:pos="1997" w:leader="none"/>
        </w:tabs>
        <w:rPr>
          <w:sz w:val="28"/>
        </w:rPr>
      </w:pPr>
      <w:r>
        <w:rPr>
          <w:sz w:val="28"/>
        </w:rPr>
        <w:t xml:space="preserve">В</w:t>
      </w:r>
      <w:r>
        <w:rPr>
          <w:spacing w:val="25"/>
          <w:sz w:val="28"/>
        </w:rPr>
        <w:t xml:space="preserve"> </w:t>
      </w:r>
      <w:r>
        <w:rPr>
          <w:sz w:val="28"/>
        </w:rPr>
        <w:t xml:space="preserve">соответствии</w:t>
      </w:r>
      <w:r>
        <w:rPr>
          <w:spacing w:val="29"/>
          <w:sz w:val="28"/>
        </w:rPr>
        <w:t xml:space="preserve"> </w:t>
      </w:r>
      <w:r>
        <w:rPr>
          <w:sz w:val="28"/>
        </w:rPr>
        <w:t xml:space="preserve">с</w:t>
      </w:r>
      <w:r>
        <w:rPr>
          <w:spacing w:val="34"/>
          <w:sz w:val="28"/>
        </w:rPr>
        <w:t xml:space="preserve"> </w:t>
      </w:r>
      <w:r>
        <w:rPr>
          <w:sz w:val="28"/>
        </w:rPr>
        <w:t xml:space="preserve">указанными</w:t>
      </w:r>
      <w:r>
        <w:rPr>
          <w:spacing w:val="33"/>
          <w:sz w:val="28"/>
        </w:rPr>
        <w:t xml:space="preserve"> </w:t>
      </w:r>
      <w:r>
        <w:rPr>
          <w:sz w:val="28"/>
        </w:rPr>
        <w:t xml:space="preserve">целями</w:t>
      </w:r>
      <w:r>
        <w:rPr>
          <w:spacing w:val="28"/>
          <w:sz w:val="28"/>
        </w:rPr>
        <w:t xml:space="preserve"> </w:t>
      </w:r>
      <w:r>
        <w:rPr>
          <w:sz w:val="28"/>
        </w:rPr>
        <w:t xml:space="preserve">в</w:t>
      </w:r>
      <w:r>
        <w:rPr>
          <w:spacing w:val="28"/>
          <w:sz w:val="28"/>
        </w:rPr>
        <w:t xml:space="preserve"> </w:t>
      </w:r>
      <w:r>
        <w:rPr>
          <w:sz w:val="28"/>
        </w:rPr>
        <w:t xml:space="preserve">структуре</w:t>
      </w:r>
      <w:r>
        <w:rPr>
          <w:spacing w:val="34"/>
          <w:sz w:val="28"/>
        </w:rPr>
        <w:t xml:space="preserve"> </w:t>
      </w:r>
      <w:r>
        <w:rPr>
          <w:sz w:val="28"/>
        </w:rPr>
        <w:t xml:space="preserve">учебного</w:t>
      </w:r>
      <w:r>
        <w:rPr>
          <w:spacing w:val="29"/>
          <w:sz w:val="28"/>
        </w:rPr>
        <w:t xml:space="preserve"> </w:t>
      </w:r>
      <w:r>
        <w:rPr>
          <w:spacing w:val="-2"/>
          <w:sz w:val="28"/>
        </w:rPr>
        <w:t xml:space="preserve">курса</w:t>
      </w:r>
      <w:r/>
    </w:p>
    <w:p>
      <w:pPr>
        <w:pStyle w:val="967"/>
        <w:ind w:right="851" w:firstLine="0"/>
        <w:spacing w:before="163" w:line="360" w:lineRule="auto"/>
      </w:pPr>
      <w:r>
        <w:t xml:space="preserve">«Вероятность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r/>
    </w:p>
    <w:p>
      <w:pPr>
        <w:pStyle w:val="969"/>
        <w:numPr>
          <w:ilvl w:val="3"/>
          <w:numId w:val="126"/>
        </w:numPr>
        <w:ind w:left="233" w:right="852" w:firstLine="710"/>
        <w:jc w:val="both"/>
        <w:spacing w:before="2" w:after="0" w:line="360" w:lineRule="auto"/>
        <w:tabs>
          <w:tab w:val="left" w:pos="1997" w:leader="none"/>
        </w:tabs>
        <w:rPr>
          <w:sz w:val="28"/>
        </w:rPr>
      </w:pPr>
      <w:r>
        <w:rPr>
          <w:sz w:val="28"/>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r/>
    </w:p>
    <w:p>
      <w:pPr>
        <w:pStyle w:val="969"/>
        <w:numPr>
          <w:ilvl w:val="3"/>
          <w:numId w:val="126"/>
        </w:numPr>
        <w:ind w:left="233" w:right="853" w:firstLine="710"/>
        <w:jc w:val="both"/>
        <w:spacing w:before="1" w:after="0" w:line="360" w:lineRule="auto"/>
        <w:tabs>
          <w:tab w:val="left" w:pos="1997" w:leader="none"/>
        </w:tabs>
        <w:rPr>
          <w:sz w:val="28"/>
        </w:rPr>
      </w:pPr>
      <w:r>
        <w:rPr>
          <w:sz w:val="28"/>
        </w:rPr>
        <w:t xml:space="preserve">Содержание л</w:t>
      </w:r>
      <w:r>
        <w:rPr>
          <w:sz w:val="28"/>
        </w:rPr>
        <w:t xml:space="preserve">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w:t>
      </w:r>
      <w:r>
        <w:rPr>
          <w:spacing w:val="40"/>
          <w:sz w:val="28"/>
        </w:rPr>
        <w:t xml:space="preserve"> </w:t>
      </w:r>
      <w:r>
        <w:rPr>
          <w:sz w:val="28"/>
        </w:rPr>
        <w:t xml:space="preserve">знакомство с их непрерывными аналогами – показательным и нормальным </w:t>
      </w:r>
      <w:r>
        <w:rPr>
          <w:spacing w:val="-2"/>
          <w:sz w:val="28"/>
        </w:rPr>
        <w:t xml:space="preserve">распределениями.</w:t>
      </w:r>
      <w:r/>
    </w:p>
    <w:p>
      <w:pPr>
        <w:pStyle w:val="969"/>
        <w:numPr>
          <w:ilvl w:val="3"/>
          <w:numId w:val="126"/>
        </w:numPr>
        <w:ind w:left="233" w:right="843" w:firstLine="710"/>
        <w:jc w:val="both"/>
        <w:spacing w:before="0" w:after="0" w:line="360" w:lineRule="auto"/>
        <w:tabs>
          <w:tab w:val="left" w:pos="1997" w:leader="none"/>
        </w:tabs>
        <w:rPr>
          <w:sz w:val="28"/>
        </w:rPr>
      </w:pPr>
      <w:r>
        <w:rPr>
          <w:sz w:val="28"/>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r/>
    </w:p>
    <w:p>
      <w:pPr>
        <w:pStyle w:val="969"/>
        <w:numPr>
          <w:ilvl w:val="3"/>
          <w:numId w:val="126"/>
        </w:numPr>
        <w:ind w:left="233" w:right="844" w:firstLine="710"/>
        <w:jc w:val="both"/>
        <w:spacing w:before="0" w:after="0" w:line="360" w:lineRule="auto"/>
        <w:tabs>
          <w:tab w:val="left" w:pos="1997" w:leader="none"/>
        </w:tabs>
        <w:rPr>
          <w:sz w:val="28"/>
        </w:rPr>
      </w:pPr>
      <w:r>
        <w:rPr>
          <w:sz w:val="28"/>
        </w:rPr>
        <w:t xml:space="preserve">В учебном курсе предусматривается ознакомительное изучение связи между случайными величи</w:t>
      </w:r>
      <w:r>
        <w:rPr>
          <w:sz w:val="28"/>
        </w:rPr>
        <w:t xml:space="preserve">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sz w:val="28"/>
        </w:rPr>
        <w:t xml:space="preserve">геометрии.</w:t>
      </w:r>
      <w:r/>
    </w:p>
    <w:p>
      <w:pPr>
        <w:pStyle w:val="969"/>
        <w:numPr>
          <w:ilvl w:val="3"/>
          <w:numId w:val="126"/>
        </w:numPr>
        <w:ind w:left="233" w:right="839" w:firstLine="710"/>
        <w:jc w:val="both"/>
        <w:spacing w:before="0" w:after="0" w:line="360" w:lineRule="auto"/>
        <w:tabs>
          <w:tab w:val="left" w:pos="1997" w:leader="none"/>
        </w:tabs>
        <w:rPr>
          <w:sz w:val="28"/>
        </w:rPr>
      </w:pPr>
      <w:r>
        <w:rPr>
          <w:sz w:val="28"/>
        </w:rPr>
        <w:t xml:space="preserve">Ещё один элемент содерж</w:t>
      </w:r>
      <w:r>
        <w:rPr>
          <w:sz w:val="28"/>
        </w:rPr>
        <w:t xml:space="preserve">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w:t>
      </w:r>
      <w:r>
        <w:rPr>
          <w:spacing w:val="-4"/>
          <w:sz w:val="28"/>
        </w:rPr>
        <w:t xml:space="preserve"> </w:t>
      </w:r>
      <w:r>
        <w:rPr>
          <w:sz w:val="28"/>
        </w:rPr>
        <w:t xml:space="preserve">будущих</w:t>
      </w:r>
      <w:r>
        <w:rPr>
          <w:spacing w:val="-6"/>
          <w:sz w:val="28"/>
        </w:rPr>
        <w:t xml:space="preserve"> </w:t>
      </w:r>
      <w:r>
        <w:rPr>
          <w:sz w:val="28"/>
        </w:rPr>
        <w:t xml:space="preserve">абитуриентов, поступающих</w:t>
      </w:r>
      <w:r>
        <w:rPr>
          <w:spacing w:val="-6"/>
          <w:sz w:val="28"/>
        </w:rPr>
        <w:t xml:space="preserve"> </w:t>
      </w:r>
      <w:r>
        <w:rPr>
          <w:sz w:val="28"/>
        </w:rPr>
        <w:t xml:space="preserve">на</w:t>
      </w:r>
      <w:r>
        <w:rPr>
          <w:spacing w:val="-1"/>
          <w:sz w:val="28"/>
        </w:rPr>
        <w:t xml:space="preserve"> </w:t>
      </w:r>
      <w:r>
        <w:rPr>
          <w:sz w:val="28"/>
        </w:rPr>
        <w:t xml:space="preserve">учебные</w:t>
      </w:r>
      <w:r>
        <w:rPr>
          <w:spacing w:val="-1"/>
          <w:sz w:val="28"/>
        </w:rPr>
        <w:t xml:space="preserve"> </w:t>
      </w:r>
      <w:r>
        <w:rPr>
          <w:sz w:val="28"/>
        </w:rPr>
        <w:t xml:space="preserve">специальности, связанные с общественными науками, психологией и управлением.</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Общее</w:t>
      </w:r>
      <w:r>
        <w:rPr>
          <w:spacing w:val="-9"/>
          <w:sz w:val="28"/>
        </w:rPr>
        <w:t xml:space="preserve"> </w:t>
      </w:r>
      <w:r>
        <w:rPr>
          <w:sz w:val="28"/>
        </w:rPr>
        <w:t xml:space="preserve">число</w:t>
      </w:r>
      <w:r>
        <w:rPr>
          <w:spacing w:val="-6"/>
          <w:sz w:val="28"/>
        </w:rPr>
        <w:t xml:space="preserve"> </w:t>
      </w:r>
      <w:r>
        <w:rPr>
          <w:sz w:val="28"/>
        </w:rPr>
        <w:t xml:space="preserve">часов,</w:t>
      </w:r>
      <w:r>
        <w:rPr>
          <w:spacing w:val="-4"/>
          <w:sz w:val="28"/>
        </w:rPr>
        <w:t xml:space="preserve"> </w:t>
      </w:r>
      <w:r>
        <w:rPr>
          <w:sz w:val="28"/>
        </w:rPr>
        <w:t xml:space="preserve">рекомендованных</w:t>
      </w:r>
      <w:r>
        <w:rPr>
          <w:spacing w:val="-9"/>
          <w:sz w:val="28"/>
        </w:rPr>
        <w:t xml:space="preserve"> </w:t>
      </w:r>
      <w:r>
        <w:rPr>
          <w:sz w:val="28"/>
        </w:rPr>
        <w:t xml:space="preserve">для</w:t>
      </w:r>
      <w:r>
        <w:rPr>
          <w:spacing w:val="-8"/>
          <w:sz w:val="28"/>
        </w:rPr>
        <w:t xml:space="preserve"> </w:t>
      </w:r>
      <w:r>
        <w:rPr>
          <w:sz w:val="28"/>
        </w:rPr>
        <w:t xml:space="preserve">изучения</w:t>
      </w:r>
      <w:r>
        <w:rPr>
          <w:spacing w:val="-5"/>
          <w:sz w:val="28"/>
        </w:rPr>
        <w:t xml:space="preserve"> </w:t>
      </w:r>
      <w:r>
        <w:rPr>
          <w:sz w:val="28"/>
        </w:rPr>
        <w:t xml:space="preserve">учебного</w:t>
      </w:r>
      <w:r>
        <w:rPr>
          <w:spacing w:val="-5"/>
          <w:sz w:val="28"/>
        </w:rPr>
        <w:t xml:space="preserve"> </w:t>
      </w:r>
      <w:r>
        <w:rPr>
          <w:spacing w:val="-2"/>
          <w:sz w:val="28"/>
        </w:rPr>
        <w:t xml:space="preserve">курса</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8" w:firstLine="0"/>
        <w:spacing w:before="67" w:line="362" w:lineRule="auto"/>
      </w:pPr>
      <w:r>
        <w:t xml:space="preserve">«Вероятность и статистика» на углубленном уровне – 68 </w:t>
      </w:r>
      <w:r>
        <w:rPr>
          <w:position w:val="1"/>
        </w:rPr>
        <w:t xml:space="preserve">часов: в 10 классе – 34 </w:t>
      </w:r>
      <w:r>
        <w:t xml:space="preserve">часа (1 час в неделю), в 11 классе – 34 часа (1 час в неделю)</w:t>
      </w:r>
      <w:r/>
    </w:p>
    <w:p>
      <w:pPr>
        <w:pStyle w:val="969"/>
        <w:numPr>
          <w:ilvl w:val="2"/>
          <w:numId w:val="126"/>
        </w:numPr>
        <w:ind w:left="1786" w:right="0" w:hanging="843"/>
        <w:jc w:val="both"/>
        <w:spacing w:before="0" w:after="0" w:line="319" w:lineRule="exact"/>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7"/>
        <w:ind w:right="858"/>
        <w:spacing w:before="159" w:line="362" w:lineRule="auto"/>
      </w:pPr>
      <w:r>
        <w:t xml:space="preserve">Граф, связный граф, пути в графе: циклы и цепи. Степень (валентность) вершины. Графы на плоскости. Деревья.</w:t>
      </w:r>
      <w:r/>
    </w:p>
    <w:p>
      <w:pPr>
        <w:pStyle w:val="967"/>
        <w:ind w:right="843"/>
        <w:spacing w:line="360" w:lineRule="auto"/>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w:t>
      </w:r>
      <w:r>
        <w:rPr>
          <w:spacing w:val="-2"/>
        </w:rPr>
        <w:t xml:space="preserve">событиями.</w:t>
      </w:r>
      <w:r/>
    </w:p>
    <w:p>
      <w:pPr>
        <w:pStyle w:val="967"/>
        <w:ind w:right="850"/>
        <w:spacing w:line="357" w:lineRule="auto"/>
      </w:pPr>
      <w:r>
        <w:t xml:space="preserve">Операции над событиями: пересечение, объединение, противоположные события. Диаграммы Эйлера. Формула сложения вероятностей.</w:t>
      </w:r>
      <w:r/>
    </w:p>
    <w:p>
      <w:pPr>
        <w:pStyle w:val="967"/>
        <w:ind w:right="856"/>
        <w:spacing w:before="1" w:line="360" w:lineRule="auto"/>
      </w:pPr>
      <w:r>
        <w:t xml:space="preserve">Условная вероятность. Умножение вероятностей. Дерево случайного эксперимента. Формула полной вероятности. Формула Байеса. Независимые </w:t>
      </w:r>
      <w:r>
        <w:rPr>
          <w:spacing w:val="-2"/>
        </w:rPr>
        <w:t xml:space="preserve">события.</w:t>
      </w:r>
      <w:r/>
    </w:p>
    <w:p>
      <w:pPr>
        <w:pStyle w:val="967"/>
        <w:ind w:right="843"/>
        <w:spacing w:before="1" w:line="360" w:lineRule="auto"/>
      </w:pPr>
      <w: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r/>
    </w:p>
    <w:p>
      <w:pPr>
        <w:pStyle w:val="967"/>
        <w:ind w:right="857"/>
        <w:spacing w:before="1" w:line="357" w:lineRule="auto"/>
      </w:pPr>
      <w:r>
        <w:t xml:space="preserve">Серия независимых испытаний Бернулли. Случайный выбор из конечной </w:t>
      </w:r>
      <w:r>
        <w:rPr>
          <w:spacing w:val="-2"/>
        </w:rPr>
        <w:t xml:space="preserve">совокупности.</w:t>
      </w:r>
      <w:r/>
    </w:p>
    <w:p>
      <w:pPr>
        <w:pStyle w:val="967"/>
        <w:ind w:right="849"/>
        <w:spacing w:before="6" w:line="360" w:lineRule="auto"/>
      </w:pPr>
      <w: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r/>
    </w:p>
    <w:p>
      <w:pPr>
        <w:pStyle w:val="969"/>
        <w:numPr>
          <w:ilvl w:val="2"/>
          <w:numId w:val="126"/>
        </w:numPr>
        <w:ind w:left="1786" w:right="0" w:hanging="843"/>
        <w:jc w:val="both"/>
        <w:spacing w:before="1" w:after="0" w:line="240" w:lineRule="auto"/>
        <w:tabs>
          <w:tab w:val="left" w:pos="1786"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7"/>
        <w:ind w:right="858"/>
        <w:spacing w:before="163" w:line="357" w:lineRule="auto"/>
      </w:pPr>
      <w:r>
        <w:t xml:space="preserve">Совместное распределение двух случайных величин. Независимые случайные величины.</w:t>
      </w:r>
      <w:r/>
    </w:p>
    <w:p>
      <w:pPr>
        <w:pStyle w:val="967"/>
        <w:ind w:right="849"/>
        <w:spacing w:before="5" w:line="360" w:lineRule="auto"/>
      </w:pPr>
      <w:r>
        <w:t xml:space="preserve">Математическое </w:t>
      </w:r>
      <w:r>
        <w:t xml:space="preserve">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w:t>
      </w:r>
      <w:r>
        <w:rPr>
          <w:spacing w:val="40"/>
        </w:rPr>
        <w:t xml:space="preserve"> </w:t>
      </w:r>
      <w:r>
        <w:t xml:space="preserve">биномиального распределений.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0" w:lineRule="auto"/>
      </w:pPr>
      <w:r>
        <w:t xml:space="preserve">Дисперсия и стандартное отклонение случайной величины (распределения)</w:t>
      </w:r>
      <w:r>
        <w:t xml:space="preserve">.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r/>
    </w:p>
    <w:p>
      <w:pPr>
        <w:pStyle w:val="967"/>
        <w:ind w:right="854"/>
        <w:spacing w:before="1" w:line="360" w:lineRule="auto"/>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r/>
    </w:p>
    <w:p>
      <w:pPr>
        <w:pStyle w:val="967"/>
        <w:ind w:right="844"/>
        <w:spacing w:before="3" w:line="360" w:lineRule="auto"/>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w:t>
      </w:r>
      <w:r>
        <w:t xml:space="preserve">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r/>
    </w:p>
    <w:p>
      <w:pPr>
        <w:pStyle w:val="967"/>
        <w:ind w:right="861"/>
        <w:spacing w:line="362" w:lineRule="auto"/>
      </w:pPr>
      <w:r>
        <w:t xml:space="preserve">Последовательность одиночных</w:t>
      </w:r>
      <w:r>
        <w:rPr>
          <w:spacing w:val="-3"/>
        </w:rPr>
        <w:t xml:space="preserve"> </w:t>
      </w:r>
      <w:r>
        <w:t xml:space="preserve">независимых</w:t>
      </w:r>
      <w:r>
        <w:rPr>
          <w:spacing w:val="-3"/>
        </w:rPr>
        <w:t xml:space="preserve"> </w:t>
      </w:r>
      <w:r>
        <w:t xml:space="preserve">событий. Задачи, приводящие к распределению Пуассона.</w:t>
      </w:r>
      <w:r/>
    </w:p>
    <w:p>
      <w:pPr>
        <w:pStyle w:val="967"/>
        <w:ind w:right="850"/>
        <w:spacing w:line="360" w:lineRule="auto"/>
      </w:pPr>
      <w: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r/>
    </w:p>
    <w:p>
      <w:pPr>
        <w:pStyle w:val="969"/>
        <w:numPr>
          <w:ilvl w:val="2"/>
          <w:numId w:val="126"/>
        </w:numPr>
        <w:ind w:left="1786" w:right="0" w:hanging="843"/>
        <w:jc w:val="both"/>
        <w:spacing w:before="0" w:after="0" w:line="320" w:lineRule="exact"/>
        <w:tabs>
          <w:tab w:val="left" w:pos="1786" w:leader="none"/>
        </w:tabs>
        <w:rPr>
          <w:sz w:val="28"/>
        </w:rPr>
      </w:pPr>
      <w:r>
        <w:rPr>
          <w:sz w:val="28"/>
        </w:rPr>
        <w:t xml:space="preserve">Предметные</w:t>
      </w:r>
      <w:r>
        <w:rPr>
          <w:spacing w:val="46"/>
          <w:sz w:val="28"/>
        </w:rPr>
        <w:t xml:space="preserve">  </w:t>
      </w:r>
      <w:r>
        <w:rPr>
          <w:sz w:val="28"/>
        </w:rPr>
        <w:t xml:space="preserve">результаты</w:t>
      </w:r>
      <w:r>
        <w:rPr>
          <w:spacing w:val="46"/>
          <w:sz w:val="28"/>
        </w:rPr>
        <w:t xml:space="preserve">  </w:t>
      </w:r>
      <w:r>
        <w:rPr>
          <w:sz w:val="28"/>
        </w:rPr>
        <w:t xml:space="preserve">по</w:t>
      </w:r>
      <w:r>
        <w:rPr>
          <w:spacing w:val="45"/>
          <w:sz w:val="28"/>
        </w:rPr>
        <w:t xml:space="preserve">  </w:t>
      </w:r>
      <w:r>
        <w:rPr>
          <w:sz w:val="28"/>
        </w:rPr>
        <w:t xml:space="preserve">отдельным</w:t>
      </w:r>
      <w:r>
        <w:rPr>
          <w:spacing w:val="47"/>
          <w:sz w:val="28"/>
        </w:rPr>
        <w:t xml:space="preserve">  </w:t>
      </w:r>
      <w:r>
        <w:rPr>
          <w:sz w:val="28"/>
        </w:rPr>
        <w:t xml:space="preserve">темам</w:t>
      </w:r>
      <w:r>
        <w:rPr>
          <w:spacing w:val="46"/>
          <w:sz w:val="28"/>
        </w:rPr>
        <w:t xml:space="preserve">  </w:t>
      </w:r>
      <w:r>
        <w:rPr>
          <w:sz w:val="28"/>
        </w:rPr>
        <w:t xml:space="preserve">учебного</w:t>
      </w:r>
      <w:r>
        <w:rPr>
          <w:spacing w:val="46"/>
          <w:sz w:val="28"/>
        </w:rPr>
        <w:t xml:space="preserve">  </w:t>
      </w:r>
      <w:r>
        <w:rPr>
          <w:spacing w:val="-2"/>
          <w:sz w:val="28"/>
        </w:rPr>
        <w:t xml:space="preserve">курса</w:t>
      </w:r>
      <w:r/>
    </w:p>
    <w:p>
      <w:pPr>
        <w:pStyle w:val="967"/>
        <w:ind w:firstLine="0"/>
        <w:spacing w:before="158"/>
      </w:pPr>
      <w:r>
        <w:t xml:space="preserve">«Вероятность</w:t>
      </w:r>
      <w:r>
        <w:rPr>
          <w:spacing w:val="-10"/>
        </w:rPr>
        <w:t xml:space="preserve"> </w:t>
      </w:r>
      <w:r>
        <w:t xml:space="preserve">и</w:t>
      </w:r>
      <w:r>
        <w:rPr>
          <w:spacing w:val="-8"/>
        </w:rPr>
        <w:t xml:space="preserve"> </w:t>
      </w:r>
      <w:r>
        <w:t xml:space="preserve">статистика».</w:t>
      </w:r>
      <w:r>
        <w:rPr>
          <w:spacing w:val="-1"/>
        </w:rPr>
        <w:t xml:space="preserve"> </w:t>
      </w:r>
      <w:r>
        <w:t xml:space="preserve">К</w:t>
      </w:r>
      <w:r>
        <w:rPr>
          <w:spacing w:val="-7"/>
        </w:rPr>
        <w:t xml:space="preserve"> </w:t>
      </w:r>
      <w:r>
        <w:t xml:space="preserve">концу</w:t>
      </w:r>
      <w:r>
        <w:rPr>
          <w:spacing w:val="-11"/>
        </w:rPr>
        <w:t xml:space="preserve"> </w:t>
      </w:r>
      <w:r>
        <w:t xml:space="preserve">10</w:t>
      </w:r>
      <w:r>
        <w:rPr>
          <w:spacing w:val="-8"/>
        </w:rPr>
        <w:t xml:space="preserve"> </w:t>
      </w:r>
      <w:r>
        <w:t xml:space="preserve">класса</w:t>
      </w:r>
      <w:r>
        <w:rPr>
          <w:spacing w:val="-7"/>
        </w:rPr>
        <w:t xml:space="preserve"> </w:t>
      </w:r>
      <w:r>
        <w:t xml:space="preserve">обучающийся</w:t>
      </w:r>
      <w:r>
        <w:rPr>
          <w:spacing w:val="-6"/>
        </w:rPr>
        <w:t xml:space="preserve"> </w:t>
      </w:r>
      <w:r>
        <w:rPr>
          <w:spacing w:val="-2"/>
        </w:rPr>
        <w:t xml:space="preserve">научится:</w:t>
      </w:r>
      <w:r/>
    </w:p>
    <w:p>
      <w:pPr>
        <w:pStyle w:val="967"/>
        <w:ind w:right="846"/>
        <w:spacing w:before="158" w:line="362" w:lineRule="auto"/>
      </w:pPr>
      <w:r>
        <w:t xml:space="preserve">свободно оперировать понятиями:</w:t>
      </w:r>
      <w:r>
        <w:rPr>
          <w:spacing w:val="-1"/>
        </w:rPr>
        <w:t xml:space="preserve"> </w:t>
      </w:r>
      <w:r>
        <w:t xml:space="preserve">граф, плоский граф, связный граф, путь в графе, цепь, цикл, дерево, степень вершины, дерево случайного эксперимента;</w:t>
      </w:r>
      <w:r/>
    </w:p>
    <w:p>
      <w:pPr>
        <w:pStyle w:val="967"/>
        <w:ind w:right="854"/>
        <w:spacing w:line="360" w:lineRule="auto"/>
      </w:pPr>
      <w: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r/>
    </w:p>
    <w:p>
      <w:pPr>
        <w:pStyle w:val="967"/>
        <w:ind w:left="943" w:firstLine="0"/>
        <w:spacing w:line="320" w:lineRule="exact"/>
      </w:pPr>
      <w:r>
        <w:t xml:space="preserve">находить</w:t>
      </w:r>
      <w:r>
        <w:rPr>
          <w:spacing w:val="60"/>
        </w:rPr>
        <w:t xml:space="preserve"> </w:t>
      </w:r>
      <w:r>
        <w:t xml:space="preserve">и</w:t>
      </w:r>
      <w:r>
        <w:rPr>
          <w:spacing w:val="63"/>
        </w:rPr>
        <w:t xml:space="preserve"> </w:t>
      </w:r>
      <w:r>
        <w:t xml:space="preserve">формулировать</w:t>
      </w:r>
      <w:r>
        <w:rPr>
          <w:spacing w:val="60"/>
        </w:rPr>
        <w:t xml:space="preserve"> </w:t>
      </w:r>
      <w:r>
        <w:t xml:space="preserve">события:</w:t>
      </w:r>
      <w:r>
        <w:rPr>
          <w:spacing w:val="58"/>
        </w:rPr>
        <w:t xml:space="preserve"> </w:t>
      </w:r>
      <w:r>
        <w:t xml:space="preserve">пересечение,</w:t>
      </w:r>
      <w:r>
        <w:rPr>
          <w:spacing w:val="64"/>
        </w:rPr>
        <w:t xml:space="preserve"> </w:t>
      </w:r>
      <w:r>
        <w:t xml:space="preserve">объединение</w:t>
      </w:r>
      <w:r>
        <w:rPr>
          <w:spacing w:val="63"/>
        </w:rPr>
        <w:t xml:space="preserve"> </w:t>
      </w:r>
      <w:r>
        <w:rPr>
          <w:spacing w:val="-2"/>
        </w:rPr>
        <w:t xml:space="preserve">данных</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spacing w:before="67" w:line="360" w:lineRule="auto"/>
      </w:pPr>
      <w:r>
        <w:t xml:space="preserve">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r/>
    </w:p>
    <w:p>
      <w:pPr>
        <w:pStyle w:val="967"/>
        <w:ind w:right="857"/>
        <w:spacing w:before="2" w:line="360" w:lineRule="auto"/>
      </w:pPr>
      <w:r>
        <w:t xml:space="preserve">оперировать понятиями: условная вероятность, умножение вероятностей, независимые события, дерево случайного э</w:t>
      </w:r>
      <w:r>
        <w:t xml:space="preserve">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r/>
    </w:p>
    <w:p>
      <w:pPr>
        <w:pStyle w:val="967"/>
        <w:ind w:right="854"/>
        <w:spacing w:line="360" w:lineRule="auto"/>
      </w:pPr>
      <w:r>
        <w:t xml:space="preserve">применять изученные комбинаторные формулы для перечисления</w:t>
      </w:r>
      <w:r>
        <w:rPr>
          <w:spacing w:val="40"/>
        </w:rPr>
        <w:t xml:space="preserve"> </w:t>
      </w:r>
      <w:r>
        <w:t xml:space="preserve">элементов множеств, элементарных</w:t>
      </w:r>
      <w:r>
        <w:rPr>
          <w:spacing w:val="-1"/>
        </w:rPr>
        <w:t xml:space="preserve"> </w:t>
      </w:r>
      <w:r>
        <w:t xml:space="preserve">событий случайного опыта, решения задач</w:t>
      </w:r>
      <w:r>
        <w:rPr>
          <w:spacing w:val="-6"/>
        </w:rPr>
        <w:t xml:space="preserve"> </w:t>
      </w:r>
      <w:r>
        <w:t xml:space="preserve">по теории вероятностей;</w:t>
      </w:r>
      <w:r/>
    </w:p>
    <w:p>
      <w:pPr>
        <w:pStyle w:val="967"/>
        <w:ind w:right="851"/>
        <w:spacing w:before="1" w:line="360" w:lineRule="auto"/>
      </w:pPr>
      <w:r>
        <w:t xml:space="preserve">свободно оперировать понятиями: бинарный случайный опыт (испытание), успех и неудача, независимые испытания, серия испытаний, находить</w:t>
      </w:r>
      <w:r>
        <w:rPr>
          <w:spacing w:val="40"/>
        </w:rPr>
        <w:t xml:space="preserve"> </w:t>
      </w:r>
      <w:r>
        <w:t xml:space="preserve">вероятности событий: в серии испытаний до первого успеха, в серии испытаний Бернулли, в опыте, связанном со случайным выбором из конечной совокупности;</w:t>
      </w:r>
      <w:r/>
    </w:p>
    <w:p>
      <w:pPr>
        <w:pStyle w:val="967"/>
        <w:ind w:right="849"/>
        <w:spacing w:line="362" w:lineRule="auto"/>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r/>
    </w:p>
    <w:p>
      <w:pPr>
        <w:pStyle w:val="969"/>
        <w:numPr>
          <w:ilvl w:val="2"/>
          <w:numId w:val="126"/>
        </w:numPr>
        <w:ind w:left="1786" w:right="0" w:hanging="843"/>
        <w:jc w:val="both"/>
        <w:spacing w:before="0" w:after="0" w:line="313" w:lineRule="exact"/>
        <w:tabs>
          <w:tab w:val="left" w:pos="1786" w:leader="none"/>
        </w:tabs>
        <w:rPr>
          <w:sz w:val="28"/>
        </w:rPr>
      </w:pPr>
      <w:r>
        <w:rPr>
          <w:sz w:val="28"/>
        </w:rPr>
        <w:t xml:space="preserve">Предметные</w:t>
      </w:r>
      <w:r>
        <w:rPr>
          <w:spacing w:val="46"/>
          <w:sz w:val="28"/>
        </w:rPr>
        <w:t xml:space="preserve">  </w:t>
      </w:r>
      <w:r>
        <w:rPr>
          <w:sz w:val="28"/>
        </w:rPr>
        <w:t xml:space="preserve">результаты</w:t>
      </w:r>
      <w:r>
        <w:rPr>
          <w:spacing w:val="46"/>
          <w:sz w:val="28"/>
        </w:rPr>
        <w:t xml:space="preserve">  </w:t>
      </w:r>
      <w:r>
        <w:rPr>
          <w:sz w:val="28"/>
        </w:rPr>
        <w:t xml:space="preserve">по</w:t>
      </w:r>
      <w:r>
        <w:rPr>
          <w:spacing w:val="45"/>
          <w:sz w:val="28"/>
        </w:rPr>
        <w:t xml:space="preserve">  </w:t>
      </w:r>
      <w:r>
        <w:rPr>
          <w:sz w:val="28"/>
        </w:rPr>
        <w:t xml:space="preserve">отдельным</w:t>
      </w:r>
      <w:r>
        <w:rPr>
          <w:spacing w:val="47"/>
          <w:sz w:val="28"/>
        </w:rPr>
        <w:t xml:space="preserve">  </w:t>
      </w:r>
      <w:r>
        <w:rPr>
          <w:sz w:val="28"/>
        </w:rPr>
        <w:t xml:space="preserve">темам</w:t>
      </w:r>
      <w:r>
        <w:rPr>
          <w:spacing w:val="46"/>
          <w:sz w:val="28"/>
        </w:rPr>
        <w:t xml:space="preserve">  </w:t>
      </w:r>
      <w:r>
        <w:rPr>
          <w:sz w:val="28"/>
        </w:rPr>
        <w:t xml:space="preserve">учебного</w:t>
      </w:r>
      <w:r>
        <w:rPr>
          <w:spacing w:val="46"/>
          <w:sz w:val="28"/>
        </w:rPr>
        <w:t xml:space="preserve">  </w:t>
      </w:r>
      <w:r>
        <w:rPr>
          <w:spacing w:val="-2"/>
          <w:sz w:val="28"/>
        </w:rPr>
        <w:t xml:space="preserve">курса</w:t>
      </w:r>
      <w:r/>
    </w:p>
    <w:p>
      <w:pPr>
        <w:pStyle w:val="967"/>
        <w:ind w:firstLine="0"/>
        <w:spacing w:before="161"/>
      </w:pPr>
      <w:r>
        <w:t xml:space="preserve">«Вероятность</w:t>
      </w:r>
      <w:r>
        <w:rPr>
          <w:spacing w:val="-10"/>
        </w:rPr>
        <w:t xml:space="preserve"> </w:t>
      </w:r>
      <w:r>
        <w:t xml:space="preserve">и</w:t>
      </w:r>
      <w:r>
        <w:rPr>
          <w:spacing w:val="-7"/>
        </w:rPr>
        <w:t xml:space="preserve"> </w:t>
      </w:r>
      <w:r>
        <w:t xml:space="preserve">статистика».</w:t>
      </w:r>
      <w:r>
        <w:rPr>
          <w:spacing w:val="-1"/>
        </w:rPr>
        <w:t xml:space="preserve"> </w:t>
      </w:r>
      <w:r>
        <w:t xml:space="preserve">К</w:t>
      </w:r>
      <w:r>
        <w:rPr>
          <w:spacing w:val="-7"/>
        </w:rPr>
        <w:t xml:space="preserve"> </w:t>
      </w:r>
      <w:r>
        <w:t xml:space="preserve">концу</w:t>
      </w:r>
      <w:r>
        <w:rPr>
          <w:spacing w:val="-10"/>
        </w:rPr>
        <w:t xml:space="preserve"> </w:t>
      </w:r>
      <w:r>
        <w:t xml:space="preserve">11</w:t>
      </w:r>
      <w:r>
        <w:rPr>
          <w:spacing w:val="-8"/>
        </w:rPr>
        <w:t xml:space="preserve"> </w:t>
      </w:r>
      <w:r>
        <w:t xml:space="preserve">класса</w:t>
      </w:r>
      <w:r>
        <w:rPr>
          <w:spacing w:val="-6"/>
        </w:rPr>
        <w:t xml:space="preserve"> </w:t>
      </w:r>
      <w:r>
        <w:t xml:space="preserve">обучающийся</w:t>
      </w:r>
      <w:r>
        <w:rPr>
          <w:spacing w:val="-6"/>
        </w:rPr>
        <w:t xml:space="preserve"> </w:t>
      </w:r>
      <w:r>
        <w:rPr>
          <w:spacing w:val="-2"/>
        </w:rPr>
        <w:t xml:space="preserve">научится:</w:t>
      </w:r>
      <w:r/>
    </w:p>
    <w:p>
      <w:pPr>
        <w:pStyle w:val="967"/>
        <w:ind w:right="853"/>
        <w:spacing w:before="164" w:line="360" w:lineRule="auto"/>
      </w:pPr>
      <w: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r/>
    </w:p>
    <w:p>
      <w:pPr>
        <w:pStyle w:val="967"/>
        <w:ind w:right="843"/>
        <w:spacing w:line="360" w:lineRule="auto"/>
      </w:pPr>
      <w: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r/>
    </w:p>
    <w:p>
      <w:pPr>
        <w:pStyle w:val="967"/>
        <w:ind w:right="851"/>
        <w:spacing w:before="1" w:line="357" w:lineRule="auto"/>
      </w:pPr>
      <w:r>
        <w:t xml:space="preserve">свободно оперировать понятиями: дисперсия, стандартное отклонение случайной</w:t>
      </w:r>
      <w:r>
        <w:rPr>
          <w:spacing w:val="40"/>
        </w:rPr>
        <w:t xml:space="preserve">  </w:t>
      </w:r>
      <w:r>
        <w:t xml:space="preserve">величины,</w:t>
      </w:r>
      <w:r>
        <w:rPr>
          <w:spacing w:val="40"/>
        </w:rPr>
        <w:t xml:space="preserve">  </w:t>
      </w:r>
      <w:r>
        <w:t xml:space="preserve">применять</w:t>
      </w:r>
      <w:r>
        <w:rPr>
          <w:spacing w:val="40"/>
        </w:rPr>
        <w:t xml:space="preserve">  </w:t>
      </w:r>
      <w:r>
        <w:t xml:space="preserve">свойства</w:t>
      </w:r>
      <w:r>
        <w:rPr>
          <w:spacing w:val="40"/>
        </w:rPr>
        <w:t xml:space="preserve">  </w:t>
      </w:r>
      <w:r>
        <w:t xml:space="preserve">дисперсии</w:t>
      </w:r>
      <w:r>
        <w:rPr>
          <w:spacing w:val="40"/>
        </w:rPr>
        <w:t xml:space="preserve">  </w:t>
      </w:r>
      <w:r>
        <w:t xml:space="preserve">случайной</w:t>
      </w:r>
      <w:r>
        <w:rPr>
          <w:spacing w:val="40"/>
        </w:rPr>
        <w:t xml:space="preserve">  </w:t>
      </w:r>
      <w:r>
        <w:t xml:space="preserve">величины</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(распределения) при решении задач, вычислять дисперсию и стандартное отклонение геометрического и биномиального распределений;</w:t>
      </w:r>
      <w:r/>
    </w:p>
    <w:p>
      <w:pPr>
        <w:pStyle w:val="967"/>
        <w:ind w:right="855"/>
        <w:spacing w:line="360" w:lineRule="auto"/>
      </w:pPr>
      <w:r>
        <w:t xml:space="preserve">выч</w:t>
      </w:r>
      <w:r>
        <w:t xml:space="preserve">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p>
    <w:p>
      <w:pPr>
        <w:pStyle w:val="969"/>
        <w:numPr>
          <w:ilvl w:val="0"/>
          <w:numId w:val="126"/>
        </w:numPr>
        <w:ind w:left="233" w:right="853" w:firstLine="710"/>
        <w:jc w:val="both"/>
        <w:spacing w:before="0" w:after="0" w:line="362" w:lineRule="auto"/>
        <w:tabs>
          <w:tab w:val="left" w:pos="1365" w:leader="none"/>
        </w:tabs>
        <w:rPr>
          <w:sz w:val="28"/>
        </w:rPr>
      </w:pPr>
      <w:r>
        <w:rPr>
          <w:sz w:val="28"/>
        </w:rPr>
        <w:t xml:space="preserve">Федеральная рабочая программа по учебному предмету «Информатика» (базовый уровень).</w:t>
      </w:r>
      <w:r/>
    </w:p>
    <w:p>
      <w:pPr>
        <w:pStyle w:val="969"/>
        <w:numPr>
          <w:ilvl w:val="1"/>
          <w:numId w:val="126"/>
        </w:numPr>
        <w:ind w:left="1575" w:right="0" w:hanging="632"/>
        <w:jc w:val="both"/>
        <w:spacing w:before="0" w:after="0" w:line="314" w:lineRule="exact"/>
        <w:tabs>
          <w:tab w:val="left" w:pos="1575" w:leader="none"/>
        </w:tabs>
        <w:rPr>
          <w:sz w:val="28"/>
        </w:rPr>
      </w:pPr>
      <w:r>
        <w:rPr>
          <w:sz w:val="28"/>
        </w:rPr>
        <w:t xml:space="preserve">Федеральная</w:t>
      </w:r>
      <w:r>
        <w:rPr>
          <w:spacing w:val="76"/>
          <w:sz w:val="28"/>
        </w:rPr>
        <w:t xml:space="preserve">   </w:t>
      </w:r>
      <w:r>
        <w:rPr>
          <w:sz w:val="28"/>
        </w:rPr>
        <w:t xml:space="preserve">рабочая</w:t>
      </w:r>
      <w:r>
        <w:rPr>
          <w:spacing w:val="76"/>
          <w:sz w:val="28"/>
        </w:rPr>
        <w:t xml:space="preserve">   </w:t>
      </w:r>
      <w:r>
        <w:rPr>
          <w:sz w:val="28"/>
        </w:rPr>
        <w:t xml:space="preserve">программа</w:t>
      </w:r>
      <w:r>
        <w:rPr>
          <w:spacing w:val="76"/>
          <w:sz w:val="28"/>
        </w:rPr>
        <w:t xml:space="preserve">   </w:t>
      </w:r>
      <w:r>
        <w:rPr>
          <w:sz w:val="28"/>
        </w:rPr>
        <w:t xml:space="preserve">по</w:t>
      </w:r>
      <w:r>
        <w:rPr>
          <w:spacing w:val="76"/>
          <w:sz w:val="28"/>
        </w:rPr>
        <w:t xml:space="preserve">   </w:t>
      </w:r>
      <w:r>
        <w:rPr>
          <w:sz w:val="28"/>
        </w:rPr>
        <w:t xml:space="preserve">учебному</w:t>
      </w:r>
      <w:r>
        <w:rPr>
          <w:spacing w:val="75"/>
          <w:sz w:val="28"/>
        </w:rPr>
        <w:t xml:space="preserve">   </w:t>
      </w:r>
      <w:r>
        <w:rPr>
          <w:spacing w:val="-2"/>
          <w:sz w:val="28"/>
        </w:rPr>
        <w:t xml:space="preserve">предмету</w:t>
      </w:r>
      <w:r/>
    </w:p>
    <w:p>
      <w:pPr>
        <w:pStyle w:val="967"/>
        <w:ind w:right="847" w:firstLine="0"/>
        <w:spacing w:before="159" w:line="360" w:lineRule="auto"/>
      </w:pPr>
      <w:r>
        <w:t xml:space="preserve">«Информатика»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p>
    <w:p>
      <w:pPr>
        <w:pStyle w:val="969"/>
        <w:numPr>
          <w:ilvl w:val="1"/>
          <w:numId w:val="126"/>
        </w:numPr>
        <w:ind w:left="233" w:right="848" w:firstLine="710"/>
        <w:jc w:val="both"/>
        <w:spacing w:before="0" w:after="0" w:line="360" w:lineRule="auto"/>
        <w:tabs>
          <w:tab w:val="left" w:pos="1575" w:leader="none"/>
        </w:tabs>
        <w:rPr>
          <w:sz w:val="28"/>
        </w:rPr>
      </w:pPr>
      <w:r>
        <w:rPr>
          <w:sz w:val="28"/>
        </w:rPr>
        <w:t xml:space="preserve">Пояснительная записка отражает общие ц</w:t>
      </w:r>
      <w:r>
        <w:rPr>
          <w:sz w:val="28"/>
        </w:rPr>
        <w:t xml:space="preserve">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p>
    <w:p>
      <w:pPr>
        <w:pStyle w:val="969"/>
        <w:numPr>
          <w:ilvl w:val="1"/>
          <w:numId w:val="126"/>
        </w:numPr>
        <w:ind w:left="233" w:right="859" w:firstLine="710"/>
        <w:jc w:val="both"/>
        <w:spacing w:before="0" w:after="0" w:line="362"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0" w:after="0" w:line="360" w:lineRule="auto"/>
        <w:tabs>
          <w:tab w:val="left" w:pos="1575" w:leader="none"/>
        </w:tabs>
        <w:rPr>
          <w:sz w:val="28"/>
        </w:rPr>
      </w:pPr>
      <w:r>
        <w:rPr>
          <w:sz w:val="28"/>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233" w:right="855" w:firstLine="710"/>
        <w:jc w:val="both"/>
        <w:spacing w:before="152" w:after="0" w:line="360" w:lineRule="auto"/>
        <w:tabs>
          <w:tab w:val="left" w:pos="1786" w:leader="none"/>
        </w:tabs>
        <w:rPr>
          <w:sz w:val="28"/>
        </w:rPr>
      </w:pPr>
      <w:r>
        <w:rPr>
          <w:sz w:val="28"/>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w:t>
      </w:r>
      <w:r>
        <w:rPr>
          <w:spacing w:val="40"/>
          <w:sz w:val="28"/>
        </w:rPr>
        <w:t xml:space="preserve">  </w:t>
      </w:r>
      <w:r>
        <w:rPr>
          <w:sz w:val="28"/>
        </w:rPr>
        <w:t xml:space="preserve">обязательное</w:t>
      </w:r>
      <w:r>
        <w:rPr>
          <w:spacing w:val="60"/>
          <w:sz w:val="28"/>
        </w:rPr>
        <w:t xml:space="preserve">  </w:t>
      </w:r>
      <w:r>
        <w:rPr>
          <w:sz w:val="28"/>
        </w:rPr>
        <w:t xml:space="preserve">предметное</w:t>
      </w:r>
      <w:r>
        <w:rPr>
          <w:spacing w:val="60"/>
          <w:sz w:val="28"/>
        </w:rPr>
        <w:t xml:space="preserve">  </w:t>
      </w:r>
      <w:r>
        <w:rPr>
          <w:sz w:val="28"/>
        </w:rPr>
        <w:t xml:space="preserve">содержание,</w:t>
      </w:r>
      <w:r>
        <w:rPr>
          <w:spacing w:val="61"/>
          <w:sz w:val="28"/>
        </w:rPr>
        <w:t xml:space="preserve">  </w:t>
      </w:r>
      <w:r>
        <w:rPr>
          <w:sz w:val="28"/>
        </w:rPr>
        <w:t xml:space="preserve">предусматривает</w:t>
      </w:r>
      <w:r>
        <w:rPr>
          <w:spacing w:val="40"/>
          <w:sz w:val="28"/>
        </w:rPr>
        <w:t xml:space="preserve">  </w:t>
      </w:r>
      <w:r>
        <w:rPr>
          <w:sz w:val="28"/>
        </w:rPr>
        <w:t xml:space="preserve">его</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2" w:lineRule="auto"/>
      </w:pPr>
      <w:r>
        <w:t xml:space="preserve">структурирование по разделам и темам, определяет распределение его по классам (годам изучения).</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w:t>
      </w:r>
      <w:r>
        <w:rPr>
          <w:sz w:val="28"/>
        </w:rPr>
        <w:t xml:space="preserve">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r/>
    </w:p>
    <w:p>
      <w:pPr>
        <w:pStyle w:val="969"/>
        <w:numPr>
          <w:ilvl w:val="2"/>
          <w:numId w:val="126"/>
        </w:numPr>
        <w:ind w:left="943" w:right="853" w:firstLine="0"/>
        <w:jc w:val="both"/>
        <w:spacing w:before="0" w:after="0" w:line="357" w:lineRule="auto"/>
        <w:tabs>
          <w:tab w:val="left" w:pos="1786" w:leader="none"/>
        </w:tabs>
        <w:rPr>
          <w:sz w:val="28"/>
        </w:rPr>
      </w:pPr>
      <w:r>
        <w:rPr>
          <w:sz w:val="28"/>
        </w:rPr>
        <w:t xml:space="preserve">Информатика на уровне среднего общего образовании отражает: сущность</w:t>
      </w:r>
      <w:r>
        <w:rPr>
          <w:spacing w:val="68"/>
          <w:sz w:val="28"/>
        </w:rPr>
        <w:t xml:space="preserve">   </w:t>
      </w:r>
      <w:r>
        <w:rPr>
          <w:sz w:val="28"/>
        </w:rPr>
        <w:t xml:space="preserve">информатики</w:t>
      </w:r>
      <w:r>
        <w:rPr>
          <w:spacing w:val="69"/>
          <w:sz w:val="28"/>
        </w:rPr>
        <w:t xml:space="preserve">   </w:t>
      </w:r>
      <w:r>
        <w:rPr>
          <w:sz w:val="28"/>
        </w:rPr>
        <w:t xml:space="preserve">как</w:t>
      </w:r>
      <w:r>
        <w:rPr>
          <w:spacing w:val="69"/>
          <w:sz w:val="28"/>
        </w:rPr>
        <w:t xml:space="preserve">   </w:t>
      </w:r>
      <w:r>
        <w:rPr>
          <w:sz w:val="28"/>
        </w:rPr>
        <w:t xml:space="preserve">научной</w:t>
      </w:r>
      <w:r>
        <w:rPr>
          <w:spacing w:val="69"/>
          <w:sz w:val="28"/>
        </w:rPr>
        <w:t xml:space="preserve">   </w:t>
      </w:r>
      <w:r>
        <w:rPr>
          <w:sz w:val="28"/>
        </w:rPr>
        <w:t xml:space="preserve">дисциплины,</w:t>
      </w:r>
      <w:r>
        <w:rPr>
          <w:spacing w:val="70"/>
          <w:sz w:val="28"/>
        </w:rPr>
        <w:t xml:space="preserve">   </w:t>
      </w:r>
      <w:r>
        <w:rPr>
          <w:sz w:val="28"/>
        </w:rPr>
        <w:t xml:space="preserve">изучающей</w:t>
      </w:r>
      <w:r/>
    </w:p>
    <w:p>
      <w:pPr>
        <w:pStyle w:val="967"/>
        <w:ind w:right="853" w:firstLine="0"/>
        <w:spacing w:before="3" w:line="362" w:lineRule="auto"/>
      </w:pPr>
      <w:r>
        <w:t xml:space="preserve">закономерности протекания и возможности автоматизации информационных процессов в различных системах;</w:t>
      </w:r>
      <w:r/>
    </w:p>
    <w:p>
      <w:pPr>
        <w:pStyle w:val="967"/>
        <w:ind w:right="848"/>
        <w:spacing w:line="362" w:lineRule="auto"/>
      </w:pPr>
      <w:r>
        <w:t xml:space="preserve">основные области применения информатики, прежде всего информационные технологии, управление и социальную сферу;</w:t>
      </w:r>
      <w:r/>
    </w:p>
    <w:p>
      <w:pPr>
        <w:pStyle w:val="967"/>
        <w:ind w:right="855"/>
        <w:spacing w:line="362" w:lineRule="auto"/>
      </w:pPr>
      <w:r>
        <w:t xml:space="preserve">междисциплинарный характер информатики и информационной </w:t>
      </w:r>
      <w:r>
        <w:rPr>
          <w:spacing w:val="-2"/>
        </w:rPr>
        <w:t xml:space="preserve">деятельности.</w:t>
      </w:r>
      <w:r/>
    </w:p>
    <w:p>
      <w:pPr>
        <w:pStyle w:val="969"/>
        <w:numPr>
          <w:ilvl w:val="2"/>
          <w:numId w:val="126"/>
        </w:numPr>
        <w:ind w:left="233" w:right="846" w:firstLine="710"/>
        <w:jc w:val="both"/>
        <w:spacing w:before="0" w:after="0" w:line="360" w:lineRule="auto"/>
        <w:tabs>
          <w:tab w:val="left" w:pos="1786" w:leader="none"/>
        </w:tabs>
        <w:rPr>
          <w:sz w:val="28"/>
        </w:rPr>
      </w:pPr>
      <w:r>
        <w:rPr>
          <w:sz w:val="28"/>
        </w:rP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w:t>
      </w:r>
      <w:r>
        <w:rPr>
          <w:sz w:val="28"/>
        </w:rPr>
        <w:t xml:space="preserve">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r/>
    </w:p>
    <w:p>
      <w:pPr>
        <w:pStyle w:val="969"/>
        <w:numPr>
          <w:ilvl w:val="2"/>
          <w:numId w:val="126"/>
        </w:numPr>
        <w:ind w:left="233" w:right="850" w:firstLine="710"/>
        <w:jc w:val="both"/>
        <w:spacing w:before="0" w:after="0" w:line="362" w:lineRule="auto"/>
        <w:tabs>
          <w:tab w:val="left" w:pos="1786" w:leader="none"/>
        </w:tabs>
        <w:rPr>
          <w:sz w:val="28"/>
        </w:rPr>
      </w:pPr>
      <w:r>
        <w:rPr>
          <w:sz w:val="28"/>
        </w:rPr>
        <w:t xml:space="preserve">В содержании учебного предмета «Информатика» выделяются четыре тематических раздела.</w:t>
      </w:r>
      <w:r/>
    </w:p>
    <w:p>
      <w:pPr>
        <w:pStyle w:val="967"/>
        <w:ind w:right="843"/>
        <w:spacing w:line="360" w:lineRule="auto"/>
      </w:pPr>
      <w:r>
        <w:t xml:space="preserve">Раздел «Цифро</w:t>
      </w:r>
      <w:r>
        <w:t xml:space="preserve">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r/>
    </w:p>
    <w:p>
      <w:pPr>
        <w:pStyle w:val="967"/>
        <w:ind w:left="943" w:firstLine="0"/>
        <w:spacing w:line="320" w:lineRule="exact"/>
      </w:pPr>
      <w:r>
        <w:t xml:space="preserve">Раздел</w:t>
      </w:r>
      <w:r>
        <w:rPr>
          <w:spacing w:val="10"/>
        </w:rPr>
        <w:t xml:space="preserve"> </w:t>
      </w:r>
      <w:r>
        <w:t xml:space="preserve">«Теоретические</w:t>
      </w:r>
      <w:r>
        <w:rPr>
          <w:spacing w:val="10"/>
        </w:rPr>
        <w:t xml:space="preserve"> </w:t>
      </w:r>
      <w:r>
        <w:t xml:space="preserve">основы</w:t>
      </w:r>
      <w:r>
        <w:rPr>
          <w:spacing w:val="10"/>
        </w:rPr>
        <w:t xml:space="preserve"> </w:t>
      </w:r>
      <w:r>
        <w:t xml:space="preserve">информатики»</w:t>
      </w:r>
      <w:r>
        <w:rPr>
          <w:spacing w:val="6"/>
        </w:rPr>
        <w:t xml:space="preserve"> </w:t>
      </w:r>
      <w:r>
        <w:t xml:space="preserve">включает</w:t>
      </w:r>
      <w:r>
        <w:rPr>
          <w:spacing w:val="9"/>
        </w:rPr>
        <w:t xml:space="preserve"> </w:t>
      </w:r>
      <w:r>
        <w:t xml:space="preserve">в</w:t>
      </w:r>
      <w:r>
        <w:rPr>
          <w:spacing w:val="8"/>
        </w:rPr>
        <w:t xml:space="preserve"> </w:t>
      </w:r>
      <w:r>
        <w:t xml:space="preserve">себя</w:t>
      </w:r>
      <w:r>
        <w:rPr>
          <w:spacing w:val="7"/>
        </w:rPr>
        <w:t xml:space="preserve"> </w:t>
      </w:r>
      <w:r>
        <w:rPr>
          <w:spacing w:val="-2"/>
        </w:rPr>
        <w:t xml:space="preserve">понятийный</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аппарат информатики, вопросы кодирования информации, измерения информационного объёма данных, основы алгебры логики и компьютерного </w:t>
      </w:r>
      <w:r>
        <w:rPr>
          <w:spacing w:val="-2"/>
        </w:rPr>
        <w:t xml:space="preserve">моделирования.</w:t>
      </w:r>
      <w:r/>
    </w:p>
    <w:p>
      <w:pPr>
        <w:pStyle w:val="967"/>
        <w:ind w:right="858"/>
        <w:spacing w:before="2" w:line="360" w:lineRule="auto"/>
      </w:pPr>
      <w: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r/>
    </w:p>
    <w:p>
      <w:pPr>
        <w:pStyle w:val="967"/>
        <w:ind w:right="854"/>
        <w:spacing w:before="1" w:line="360" w:lineRule="auto"/>
      </w:pPr>
      <w:r>
        <w:t xml:space="preserve">Раздел «Информационные техн</w:t>
      </w:r>
      <w:r>
        <w:t xml:space="preserve">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r/>
    </w:p>
    <w:p>
      <w:pPr>
        <w:pStyle w:val="969"/>
        <w:numPr>
          <w:ilvl w:val="2"/>
          <w:numId w:val="126"/>
        </w:numPr>
        <w:ind w:left="1786" w:right="0" w:hanging="843"/>
        <w:jc w:val="both"/>
        <w:spacing w:before="0" w:after="0" w:line="320" w:lineRule="exact"/>
        <w:tabs>
          <w:tab w:val="left" w:pos="1786" w:leader="none"/>
        </w:tabs>
        <w:rPr>
          <w:sz w:val="28"/>
        </w:rPr>
      </w:pPr>
      <w:r>
        <w:rPr>
          <w:sz w:val="28"/>
        </w:rPr>
        <w:t xml:space="preserve">Результаты</w:t>
      </w:r>
      <w:r>
        <w:rPr>
          <w:spacing w:val="74"/>
          <w:sz w:val="28"/>
        </w:rPr>
        <w:t xml:space="preserve">  </w:t>
      </w:r>
      <w:r>
        <w:rPr>
          <w:sz w:val="28"/>
        </w:rPr>
        <w:t xml:space="preserve">базового</w:t>
      </w:r>
      <w:r>
        <w:rPr>
          <w:spacing w:val="74"/>
          <w:sz w:val="28"/>
        </w:rPr>
        <w:t xml:space="preserve">  </w:t>
      </w:r>
      <w:r>
        <w:rPr>
          <w:sz w:val="28"/>
        </w:rPr>
        <w:t xml:space="preserve">уровня</w:t>
      </w:r>
      <w:r>
        <w:rPr>
          <w:spacing w:val="77"/>
          <w:sz w:val="28"/>
        </w:rPr>
        <w:t xml:space="preserve">  </w:t>
      </w:r>
      <w:r>
        <w:rPr>
          <w:sz w:val="28"/>
        </w:rPr>
        <w:t xml:space="preserve">изучения</w:t>
      </w:r>
      <w:r>
        <w:rPr>
          <w:spacing w:val="75"/>
          <w:sz w:val="28"/>
        </w:rPr>
        <w:t xml:space="preserve">  </w:t>
      </w:r>
      <w:r>
        <w:rPr>
          <w:sz w:val="28"/>
        </w:rPr>
        <w:t xml:space="preserve">учебного</w:t>
      </w:r>
      <w:r>
        <w:rPr>
          <w:spacing w:val="74"/>
          <w:sz w:val="28"/>
        </w:rPr>
        <w:t xml:space="preserve">  </w:t>
      </w:r>
      <w:r>
        <w:rPr>
          <w:spacing w:val="-2"/>
          <w:sz w:val="28"/>
        </w:rPr>
        <w:t xml:space="preserve">предмета</w:t>
      </w:r>
      <w:r/>
    </w:p>
    <w:p>
      <w:pPr>
        <w:pStyle w:val="967"/>
        <w:ind w:right="855" w:firstLine="0"/>
        <w:spacing w:before="163" w:line="360" w:lineRule="auto"/>
      </w:pPr>
      <w:r>
        <w:t xml:space="preserve">«Информатика»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r/>
    </w:p>
    <w:p>
      <w:pPr>
        <w:pStyle w:val="967"/>
        <w:ind w:right="851"/>
        <w:jc w:val="left"/>
        <w:spacing w:before="1" w:line="357" w:lineRule="auto"/>
        <w:tabs>
          <w:tab w:val="left" w:pos="2478" w:leader="none"/>
          <w:tab w:val="left" w:pos="3880" w:leader="none"/>
          <w:tab w:val="left" w:pos="5315" w:leader="none"/>
          <w:tab w:val="left" w:pos="6634" w:leader="none"/>
          <w:tab w:val="left" w:pos="7008" w:leader="none"/>
          <w:tab w:val="left" w:pos="8395" w:leader="none"/>
        </w:tabs>
      </w:pPr>
      <w:r>
        <w:rPr>
          <w:spacing w:val="-2"/>
        </w:rPr>
        <w:t xml:space="preserve">понимание</w:t>
      </w:r>
      <w:r>
        <w:tab/>
      </w:r>
      <w:r>
        <w:rPr>
          <w:spacing w:val="-2"/>
        </w:rPr>
        <w:t xml:space="preserve">предмета,</w:t>
      </w:r>
      <w:r>
        <w:tab/>
      </w:r>
      <w:r>
        <w:rPr>
          <w:spacing w:val="-2"/>
        </w:rPr>
        <w:t xml:space="preserve">ключевых</w:t>
      </w:r>
      <w:r>
        <w:tab/>
      </w:r>
      <w:r>
        <w:rPr>
          <w:spacing w:val="-2"/>
        </w:rPr>
        <w:t xml:space="preserve">вопросов</w:t>
      </w:r>
      <w:r>
        <w:tab/>
      </w:r>
      <w:r>
        <w:rPr>
          <w:spacing w:val="-10"/>
        </w:rPr>
        <w:t xml:space="preserve">и</w:t>
      </w:r>
      <w:r>
        <w:tab/>
      </w:r>
      <w:r>
        <w:rPr>
          <w:spacing w:val="-2"/>
        </w:rPr>
        <w:t xml:space="preserve">основных</w:t>
      </w:r>
      <w:r>
        <w:tab/>
      </w:r>
      <w:r>
        <w:rPr>
          <w:spacing w:val="-2"/>
        </w:rPr>
        <w:t xml:space="preserve">составляющих </w:t>
      </w:r>
      <w:r>
        <w:t xml:space="preserve">элементов изучаемой предметной области;</w:t>
      </w:r>
      <w:r/>
    </w:p>
    <w:p>
      <w:pPr>
        <w:pStyle w:val="967"/>
        <w:ind w:right="850"/>
        <w:jc w:val="left"/>
        <w:spacing w:before="5" w:line="362" w:lineRule="auto"/>
        <w:tabs>
          <w:tab w:val="left" w:pos="2152" w:leader="none"/>
          <w:tab w:val="left" w:pos="3351" w:leader="none"/>
          <w:tab w:val="left" w:pos="4704" w:leader="none"/>
          <w:tab w:val="left" w:pos="6675" w:leader="none"/>
          <w:tab w:val="left" w:pos="7884" w:leader="none"/>
          <w:tab w:val="left" w:pos="9740" w:leader="none"/>
        </w:tabs>
      </w:pPr>
      <w:r>
        <w:rPr>
          <w:spacing w:val="-2"/>
        </w:rPr>
        <w:t xml:space="preserve">умение</w:t>
      </w:r>
      <w:r>
        <w:tab/>
      </w:r>
      <w:r>
        <w:rPr>
          <w:spacing w:val="-2"/>
        </w:rPr>
        <w:t xml:space="preserve">решать</w:t>
      </w:r>
      <w:r>
        <w:tab/>
      </w:r>
      <w:r>
        <w:rPr>
          <w:spacing w:val="-2"/>
        </w:rPr>
        <w:t xml:space="preserve">типовые</w:t>
      </w:r>
      <w:r>
        <w:tab/>
      </w:r>
      <w:r>
        <w:rPr>
          <w:spacing w:val="-2"/>
        </w:rPr>
        <w:t xml:space="preserve">практические</w:t>
      </w:r>
      <w:r>
        <w:tab/>
      </w:r>
      <w:r>
        <w:rPr>
          <w:spacing w:val="-2"/>
        </w:rPr>
        <w:t xml:space="preserve">задачи,</w:t>
      </w:r>
      <w:r>
        <w:tab/>
      </w:r>
      <w:r>
        <w:rPr>
          <w:spacing w:val="-2"/>
        </w:rPr>
        <w:t xml:space="preserve">характерные</w:t>
      </w:r>
      <w:r>
        <w:tab/>
      </w:r>
      <w:r>
        <w:rPr>
          <w:spacing w:val="-4"/>
        </w:rPr>
        <w:t xml:space="preserve">для </w:t>
      </w:r>
      <w:r>
        <w:t xml:space="preserve">использования методов и инструментария данной предметной области;</w:t>
      </w:r>
      <w:r/>
    </w:p>
    <w:p>
      <w:pPr>
        <w:pStyle w:val="967"/>
        <w:jc w:val="left"/>
        <w:spacing w:line="362" w:lineRule="auto"/>
      </w:pPr>
      <w:r>
        <w:t xml:space="preserve">осознание рамок изучаемой предметной области, ограниченности методов и инструментов, типичных связей с другими областями знания.</w:t>
      </w:r>
      <w:r/>
    </w:p>
    <w:p>
      <w:pPr>
        <w:pStyle w:val="969"/>
        <w:numPr>
          <w:ilvl w:val="2"/>
          <w:numId w:val="126"/>
        </w:numPr>
        <w:ind w:left="233" w:right="846" w:firstLine="710"/>
        <w:jc w:val="both"/>
        <w:spacing w:before="0" w:after="0" w:line="360" w:lineRule="auto"/>
        <w:tabs>
          <w:tab w:val="left" w:pos="1786" w:leader="none"/>
        </w:tabs>
        <w:rPr>
          <w:sz w:val="28"/>
        </w:rPr>
      </w:pPr>
      <w:r>
        <w:rPr>
          <w:sz w:val="28"/>
        </w:rP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w:t>
      </w:r>
      <w:r>
        <w:rPr>
          <w:spacing w:val="40"/>
          <w:sz w:val="28"/>
        </w:rPr>
        <w:t xml:space="preserve"> </w:t>
      </w:r>
      <w:r>
        <w:rPr>
          <w:sz w:val="28"/>
        </w:rPr>
        <w:t xml:space="preserve">готовности к жизни в условиях развивающегося информационного общества и возрастающей конкуренции на рынке труда. В связи с этим изучение</w:t>
      </w:r>
      <w:r>
        <w:rPr>
          <w:spacing w:val="40"/>
          <w:sz w:val="28"/>
        </w:rPr>
        <w:t xml:space="preserve"> </w:t>
      </w:r>
      <w:r>
        <w:rPr>
          <w:sz w:val="28"/>
        </w:rPr>
        <w:t xml:space="preserve">информатики в 10–11 классах должно обеспечить:</w:t>
      </w:r>
      <w:r/>
    </w:p>
    <w:p>
      <w:pPr>
        <w:pStyle w:val="967"/>
        <w:jc w:val="left"/>
        <w:spacing w:line="362" w:lineRule="auto"/>
      </w:pPr>
      <w:r>
        <w:t xml:space="preserve">сформированность представлений о роли информатики, информационных и коммуникационных технологий в современном обществе;</w:t>
      </w:r>
      <w:r/>
    </w:p>
    <w:p>
      <w:pPr>
        <w:pStyle w:val="967"/>
        <w:ind w:left="943" w:firstLine="0"/>
        <w:jc w:val="left"/>
        <w:spacing w:line="320" w:lineRule="exact"/>
      </w:pPr>
      <w:r>
        <w:t xml:space="preserve">сформированность</w:t>
      </w:r>
      <w:r>
        <w:rPr>
          <w:spacing w:val="-14"/>
        </w:rPr>
        <w:t xml:space="preserve"> </w:t>
      </w:r>
      <w:r>
        <w:t xml:space="preserve">основ</w:t>
      </w:r>
      <w:r>
        <w:rPr>
          <w:spacing w:val="-13"/>
        </w:rPr>
        <w:t xml:space="preserve"> </w:t>
      </w:r>
      <w:r>
        <w:t xml:space="preserve">логического</w:t>
      </w:r>
      <w:r>
        <w:rPr>
          <w:spacing w:val="-12"/>
        </w:rPr>
        <w:t xml:space="preserve"> </w:t>
      </w:r>
      <w:r>
        <w:t xml:space="preserve">и</w:t>
      </w:r>
      <w:r>
        <w:rPr>
          <w:spacing w:val="-12"/>
        </w:rPr>
        <w:t xml:space="preserve"> </w:t>
      </w:r>
      <w:r>
        <w:t xml:space="preserve">алгоритмического</w:t>
      </w:r>
      <w:r>
        <w:rPr>
          <w:spacing w:val="-12"/>
        </w:rPr>
        <w:t xml:space="preserve"> </w:t>
      </w:r>
      <w:r>
        <w:rPr>
          <w:spacing w:val="-2"/>
        </w:rPr>
        <w:t xml:space="preserve">мышления;</w:t>
      </w:r>
      <w:r/>
    </w:p>
    <w:p>
      <w:pPr>
        <w:pStyle w:val="967"/>
        <w:ind w:left="943" w:firstLine="0"/>
        <w:jc w:val="left"/>
        <w:spacing w:before="146"/>
        <w:tabs>
          <w:tab w:val="left" w:pos="3495" w:leader="none"/>
          <w:tab w:val="left" w:pos="4665" w:leader="none"/>
          <w:tab w:val="left" w:pos="6137" w:leader="none"/>
          <w:tab w:val="left" w:pos="7173" w:leader="none"/>
          <w:tab w:val="left" w:pos="7609" w:leader="none"/>
          <w:tab w:val="left" w:pos="8818" w:leader="none"/>
        </w:tabs>
      </w:pPr>
      <w:r>
        <w:rPr>
          <w:spacing w:val="-2"/>
        </w:rPr>
        <w:t xml:space="preserve">сформированность</w:t>
      </w:r>
      <w:r>
        <w:tab/>
      </w:r>
      <w:r>
        <w:rPr>
          <w:spacing w:val="-2"/>
        </w:rPr>
        <w:t xml:space="preserve">умений</w:t>
      </w:r>
      <w:r>
        <w:tab/>
      </w:r>
      <w:r>
        <w:rPr>
          <w:spacing w:val="-2"/>
        </w:rPr>
        <w:t xml:space="preserve">различать</w:t>
      </w:r>
      <w:r>
        <w:tab/>
      </w:r>
      <w:r>
        <w:rPr>
          <w:spacing w:val="-2"/>
        </w:rPr>
        <w:t xml:space="preserve">факты</w:t>
      </w:r>
      <w:r>
        <w:tab/>
      </w:r>
      <w:r>
        <w:rPr>
          <w:spacing w:val="-10"/>
        </w:rPr>
        <w:t xml:space="preserve">и</w:t>
      </w:r>
      <w:r>
        <w:tab/>
      </w:r>
      <w:r>
        <w:rPr>
          <w:spacing w:val="-2"/>
        </w:rPr>
        <w:t xml:space="preserve">оценки,</w:t>
      </w:r>
      <w:r>
        <w:tab/>
      </w:r>
      <w:r>
        <w:rPr>
          <w:spacing w:val="-2"/>
        </w:rPr>
        <w:t xml:space="preserve">сравнивать</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39" w:firstLine="0"/>
        <w:spacing w:before="67" w:line="360" w:lineRule="auto"/>
      </w:pPr>
      <w:r>
        <w:t xml:space="preserve">оценочные выводы, видеть их связь с критериями оценивания и связь критериев с определённой системой ценностей, проверять на достоверность и обобщать </w:t>
      </w:r>
      <w:r>
        <w:rPr>
          <w:spacing w:val="-2"/>
        </w:rPr>
        <w:t xml:space="preserve">информацию;</w:t>
      </w:r>
      <w:r/>
    </w:p>
    <w:p>
      <w:pPr>
        <w:pStyle w:val="967"/>
        <w:ind w:right="853"/>
        <w:spacing w:before="2" w:line="360" w:lineRule="auto"/>
      </w:pPr>
      <w:r>
        <w:t xml:space="preserve">сформированность пре</w:t>
      </w:r>
      <w:r>
        <w:t xml:space="preserve">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r/>
    </w:p>
    <w:p>
      <w:pPr>
        <w:pStyle w:val="967"/>
        <w:ind w:right="845"/>
        <w:spacing w:before="3" w:line="360" w:lineRule="auto"/>
      </w:pPr>
      <w:r>
        <w:t xml:space="preserve">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r/>
    </w:p>
    <w:p>
      <w:pPr>
        <w:pStyle w:val="967"/>
        <w:ind w:right="842"/>
        <w:spacing w:line="362" w:lineRule="auto"/>
      </w:pPr>
      <w:r>
        <w:t xml:space="preserve">создание условий для развития навыков учебной, проектной, научно- исследовательской и творческой деятельности, мотивации обучающихся к </w:t>
      </w:r>
      <w:r>
        <w:rPr>
          <w:spacing w:val="-2"/>
        </w:rPr>
        <w:t xml:space="preserve">саморазвитию.</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Общее число часов, рекомендованных для изучения информатики – 68 часов: в 10 классе – 34 часа (1 час в неделю), в 11 классе – 34 часа (1 час в </w:t>
      </w:r>
      <w:r>
        <w:rPr>
          <w:spacing w:val="-2"/>
          <w:sz w:val="28"/>
        </w:rPr>
        <w:t xml:space="preserve">неделю).</w:t>
      </w:r>
      <w:r/>
    </w:p>
    <w:p>
      <w:pPr>
        <w:pStyle w:val="969"/>
        <w:numPr>
          <w:ilvl w:val="2"/>
          <w:numId w:val="126"/>
        </w:numPr>
        <w:ind w:left="233" w:right="850" w:firstLine="710"/>
        <w:jc w:val="both"/>
        <w:spacing w:before="0" w:after="0" w:line="362" w:lineRule="auto"/>
        <w:tabs>
          <w:tab w:val="left" w:pos="1786" w:leader="none"/>
        </w:tabs>
        <w:rPr>
          <w:sz w:val="28"/>
        </w:rPr>
      </w:pPr>
      <w:r>
        <w:rPr>
          <w:sz w:val="28"/>
        </w:rPr>
        <w:t xml:space="preserve">Базовый уровень изучения информатики рекомендуется для следующих профилей:</w:t>
      </w:r>
      <w:r/>
    </w:p>
    <w:p>
      <w:pPr>
        <w:pStyle w:val="967"/>
        <w:ind w:right="849"/>
        <w:spacing w:line="362" w:lineRule="auto"/>
      </w:pPr>
      <w:r>
        <w:t xml:space="preserve">естественно-научный профиль, ориентирующий обучающихся на такие сферы деятельности, как медицина, биотехнологии, химия, физика и другие;</w:t>
      </w:r>
      <w:r/>
    </w:p>
    <w:p>
      <w:pPr>
        <w:pStyle w:val="967"/>
        <w:ind w:right="844"/>
        <w:spacing w:line="360" w:lineRule="auto"/>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r/>
    </w:p>
    <w:p>
      <w:pPr>
        <w:pStyle w:val="967"/>
        <w:ind w:right="848"/>
        <w:spacing w:line="362" w:lineRule="auto"/>
      </w:pPr>
      <w:r>
        <w:t xml:space="preserve">универсальный профиль, ориентированный в первую очередь на обучающихся, чей выбор не соответствует в полной мере ни одному из утверждённых профилей.</w:t>
      </w:r>
      <w:r/>
    </w:p>
    <w:p>
      <w:pPr>
        <w:pStyle w:val="969"/>
        <w:numPr>
          <w:ilvl w:val="2"/>
          <w:numId w:val="126"/>
        </w:numPr>
        <w:ind w:left="233" w:right="846" w:firstLine="710"/>
        <w:jc w:val="both"/>
        <w:spacing w:before="0" w:after="0" w:line="360" w:lineRule="auto"/>
        <w:tabs>
          <w:tab w:val="left" w:pos="1925" w:leader="none"/>
        </w:tabs>
        <w:rPr>
          <w:sz w:val="28"/>
        </w:rPr>
      </w:pPr>
      <w:r>
        <w:rPr>
          <w:sz w:val="28"/>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w:t>
      </w:r>
      <w:r>
        <w:rPr>
          <w:spacing w:val="80"/>
          <w:sz w:val="28"/>
        </w:rPr>
        <w:t xml:space="preserve"> </w:t>
      </w:r>
      <w:r>
        <w:rPr>
          <w:sz w:val="28"/>
        </w:rPr>
        <w:t xml:space="preserve">деятельности,</w:t>
      </w:r>
      <w:r>
        <w:rPr>
          <w:spacing w:val="80"/>
          <w:sz w:val="28"/>
        </w:rPr>
        <w:t xml:space="preserve"> </w:t>
      </w:r>
      <w:r>
        <w:rPr>
          <w:sz w:val="28"/>
        </w:rPr>
        <w:t xml:space="preserve">участие</w:t>
      </w:r>
      <w:r>
        <w:rPr>
          <w:spacing w:val="80"/>
          <w:sz w:val="28"/>
        </w:rPr>
        <w:t xml:space="preserve"> </w:t>
      </w:r>
      <w:r>
        <w:rPr>
          <w:sz w:val="28"/>
        </w:rPr>
        <w:t xml:space="preserve">в</w:t>
      </w:r>
      <w:r>
        <w:rPr>
          <w:spacing w:val="80"/>
          <w:sz w:val="28"/>
        </w:rPr>
        <w:t xml:space="preserve"> </w:t>
      </w:r>
      <w:r>
        <w:rPr>
          <w:sz w:val="28"/>
        </w:rPr>
        <w:t xml:space="preserve">проектной</w:t>
      </w:r>
      <w:r>
        <w:rPr>
          <w:spacing w:val="80"/>
          <w:sz w:val="28"/>
        </w:rPr>
        <w:t xml:space="preserve"> </w:t>
      </w:r>
      <w:r>
        <w:rPr>
          <w:sz w:val="28"/>
        </w:rPr>
        <w:t xml:space="preserve">и</w:t>
      </w:r>
      <w:r>
        <w:rPr>
          <w:spacing w:val="80"/>
          <w:sz w:val="28"/>
        </w:rPr>
        <w:t xml:space="preserve"> </w:t>
      </w:r>
      <w:r>
        <w:rPr>
          <w:sz w:val="28"/>
        </w:rPr>
        <w:t xml:space="preserve">исследовательской</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spacing w:before="67" w:line="360" w:lineRule="auto"/>
      </w:pPr>
      <w:r>
        <w:t xml:space="preserve">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r/>
    </w:p>
    <w:p>
      <w:pPr>
        <w:pStyle w:val="969"/>
        <w:numPr>
          <w:ilvl w:val="2"/>
          <w:numId w:val="126"/>
        </w:numPr>
        <w:ind w:left="233" w:right="856" w:firstLine="710"/>
        <w:jc w:val="both"/>
        <w:spacing w:before="2" w:after="0" w:line="360" w:lineRule="auto"/>
        <w:tabs>
          <w:tab w:val="left" w:pos="1934" w:leader="none"/>
        </w:tabs>
        <w:rPr>
          <w:sz w:val="28"/>
        </w:rPr>
      </w:pPr>
      <w:r>
        <w:rPr>
          <w:sz w:val="28"/>
        </w:rPr>
        <w:t xml:space="preserve">Последовательность изучения тем в пределах одного года обучения может</w:t>
      </w:r>
      <w:r>
        <w:rPr>
          <w:spacing w:val="-2"/>
          <w:sz w:val="28"/>
        </w:rPr>
        <w:t xml:space="preserve"> </w:t>
      </w:r>
      <w:r>
        <w:rPr>
          <w:sz w:val="28"/>
        </w:rPr>
        <w:t xml:space="preserve">быть</w:t>
      </w:r>
      <w:r>
        <w:rPr>
          <w:spacing w:val="-3"/>
          <w:sz w:val="28"/>
        </w:rPr>
        <w:t xml:space="preserve"> </w:t>
      </w:r>
      <w:r>
        <w:rPr>
          <w:sz w:val="28"/>
        </w:rPr>
        <w:t xml:space="preserve">изменена по</w:t>
      </w:r>
      <w:r>
        <w:rPr>
          <w:spacing w:val="-1"/>
          <w:sz w:val="28"/>
        </w:rPr>
        <w:t xml:space="preserve"> </w:t>
      </w:r>
      <w:r>
        <w:rPr>
          <w:sz w:val="28"/>
        </w:rPr>
        <w:t xml:space="preserve">усмотрению</w:t>
      </w:r>
      <w:r>
        <w:rPr>
          <w:spacing w:val="-3"/>
          <w:sz w:val="28"/>
        </w:rPr>
        <w:t xml:space="preserve"> </w:t>
      </w:r>
      <w:r>
        <w:rPr>
          <w:sz w:val="28"/>
        </w:rPr>
        <w:t xml:space="preserve">учителя при</w:t>
      </w:r>
      <w:r>
        <w:rPr>
          <w:spacing w:val="-1"/>
          <w:sz w:val="28"/>
        </w:rPr>
        <w:t xml:space="preserve"> </w:t>
      </w:r>
      <w:r>
        <w:rPr>
          <w:sz w:val="28"/>
        </w:rPr>
        <w:t xml:space="preserve">подготовке рабочей</w:t>
      </w:r>
      <w:r>
        <w:rPr>
          <w:spacing w:val="-1"/>
          <w:sz w:val="28"/>
        </w:rPr>
        <w:t xml:space="preserve"> </w:t>
      </w:r>
      <w:r>
        <w:rPr>
          <w:sz w:val="28"/>
        </w:rPr>
        <w:t xml:space="preserve">программы и поурочного планирования.</w:t>
      </w:r>
      <w:r/>
    </w:p>
    <w:p>
      <w:pPr>
        <w:pStyle w:val="969"/>
        <w:numPr>
          <w:ilvl w:val="1"/>
          <w:numId w:val="126"/>
        </w:numPr>
        <w:ind w:left="1575" w:right="0" w:hanging="632"/>
        <w:jc w:val="both"/>
        <w:spacing w:before="1"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7"/>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63" w:after="0" w:line="240" w:lineRule="auto"/>
        <w:tabs>
          <w:tab w:val="left" w:pos="1786" w:leader="none"/>
        </w:tabs>
        <w:rPr>
          <w:sz w:val="28"/>
        </w:rPr>
      </w:pPr>
      <w:r>
        <w:rPr>
          <w:sz w:val="28"/>
        </w:rPr>
        <w:t xml:space="preserve">Цифровая</w:t>
      </w:r>
      <w:r>
        <w:rPr>
          <w:spacing w:val="-17"/>
          <w:sz w:val="28"/>
        </w:rPr>
        <w:t xml:space="preserve"> </w:t>
      </w:r>
      <w:r>
        <w:rPr>
          <w:spacing w:val="-2"/>
          <w:sz w:val="28"/>
        </w:rPr>
        <w:t xml:space="preserve">грамотность.</w:t>
      </w:r>
      <w:r/>
    </w:p>
    <w:p>
      <w:pPr>
        <w:pStyle w:val="967"/>
        <w:ind w:right="843"/>
        <w:spacing w:before="158" w:line="362" w:lineRule="auto"/>
      </w:pPr>
      <w:r>
        <w:t xml:space="preserve">Требования техники безопасности и гигиены при работе с компьютерами и другими компонентами цифрового окружения.</w:t>
      </w:r>
      <w:r/>
    </w:p>
    <w:p>
      <w:pPr>
        <w:pStyle w:val="967"/>
        <w:ind w:right="858"/>
        <w:spacing w:line="362" w:lineRule="auto"/>
      </w:pPr>
      <w:r>
        <w:t xml:space="preserve">Принципы работы компьютера. Персональный компьютер. Выбор конфигурации компьютера в зависимости от решаемых задач.</w:t>
      </w:r>
      <w:r/>
    </w:p>
    <w:p>
      <w:pPr>
        <w:pStyle w:val="967"/>
        <w:ind w:right="855"/>
        <w:spacing w:line="360" w:lineRule="auto"/>
        <w:tabs>
          <w:tab w:val="left" w:pos="2574" w:leader="none"/>
          <w:tab w:val="left" w:pos="5904" w:leader="none"/>
          <w:tab w:val="left" w:pos="7827" w:leader="none"/>
        </w:tabs>
      </w:pPr>
      <w:r>
        <w:t xml:space="preserve">Основные тенденции развития компьютерных технологий. Параллельные </w:t>
      </w:r>
      <w:r>
        <w:rPr>
          <w:spacing w:val="-2"/>
        </w:rPr>
        <w:t xml:space="preserve">вычисления.</w:t>
      </w:r>
      <w:r>
        <w:tab/>
      </w:r>
      <w:r>
        <w:rPr>
          <w:spacing w:val="-2"/>
        </w:rPr>
        <w:t xml:space="preserve">Многопроцессорные</w:t>
      </w:r>
      <w:r>
        <w:tab/>
      </w:r>
      <w:r>
        <w:rPr>
          <w:spacing w:val="-2"/>
        </w:rPr>
        <w:t xml:space="preserve">системы.</w:t>
      </w:r>
      <w:r>
        <w:tab/>
      </w:r>
      <w:r>
        <w:rPr>
          <w:spacing w:val="-2"/>
        </w:rPr>
        <w:t xml:space="preserve">Суперкомпьютеры. </w:t>
      </w:r>
      <w:r>
        <w:t xml:space="preserve">Микроконтроллеры. Роботизированные производства.</w:t>
      </w:r>
      <w:r/>
    </w:p>
    <w:p>
      <w:pPr>
        <w:pStyle w:val="967"/>
        <w:ind w:right="845"/>
        <w:spacing w:line="360" w:lineRule="auto"/>
      </w:pPr>
      <w:r>
        <w:t xml:space="preserve">Программное обеспечение компьютеров. Виды программного обеспечения</w:t>
      </w:r>
      <w:r>
        <w:rPr>
          <w:spacing w:val="40"/>
        </w:rPr>
        <w:t xml:space="preserve"> </w:t>
      </w:r>
      <w:r>
        <w:t xml:space="preserve">и их назначение. Особенности программного обеспечения мобильных устройств. Операционная система. Понятие</w:t>
      </w:r>
      <w:r>
        <w:rPr>
          <w:spacing w:val="-1"/>
        </w:rPr>
        <w:t xml:space="preserve"> </w:t>
      </w:r>
      <w:r>
        <w:t xml:space="preserve">о</w:t>
      </w:r>
      <w:r>
        <w:rPr>
          <w:spacing w:val="-2"/>
        </w:rPr>
        <w:t xml:space="preserve"> </w:t>
      </w:r>
      <w:r>
        <w:t xml:space="preserve">системном</w:t>
      </w:r>
      <w:r>
        <w:rPr>
          <w:spacing w:val="-1"/>
        </w:rPr>
        <w:t xml:space="preserve"> </w:t>
      </w:r>
      <w:r>
        <w:t xml:space="preserve">администрировании. Инсталляция и деинсталляция программного обеспечения.</w:t>
      </w:r>
      <w:r/>
    </w:p>
    <w:p>
      <w:pPr>
        <w:pStyle w:val="967"/>
        <w:ind w:right="843"/>
        <w:spacing w:line="360" w:lineRule="auto"/>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r/>
    </w:p>
    <w:p>
      <w:pPr>
        <w:pStyle w:val="967"/>
        <w:ind w:right="847"/>
        <w:spacing w:line="357" w:lineRule="auto"/>
      </w:pPr>
      <w:r>
        <w:t xml:space="preserve">Прикладные компьютерные программы для решения типовых задач по выбранной специализации. Системы автоматизированного проектирования.</w:t>
      </w:r>
      <w:r/>
    </w:p>
    <w:p>
      <w:pPr>
        <w:pStyle w:val="967"/>
        <w:ind w:right="844"/>
        <w:spacing w:line="360" w:lineRule="auto"/>
      </w:pPr>
      <w:r>
        <w:t xml:space="preserve">Программногое обеспечение. Лицензирование программного обеспечения и цифровых ресурсов. Проприетарное и свободное программ</w:t>
      </w:r>
      <w:r>
        <w:t xml:space="preserve">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126"/>
        </w:numPr>
        <w:ind w:left="1786" w:right="0" w:hanging="843"/>
        <w:jc w:val="both"/>
        <w:spacing w:before="67" w:after="0" w:line="240" w:lineRule="auto"/>
        <w:tabs>
          <w:tab w:val="left" w:pos="1786" w:leader="none"/>
        </w:tabs>
        <w:rPr>
          <w:sz w:val="28"/>
        </w:rPr>
      </w:pPr>
      <w:r>
        <w:rPr>
          <w:sz w:val="28"/>
        </w:rPr>
        <w:t xml:space="preserve">Теоретические</w:t>
      </w:r>
      <w:r>
        <w:rPr>
          <w:spacing w:val="-16"/>
          <w:sz w:val="28"/>
        </w:rPr>
        <w:t xml:space="preserve"> </w:t>
      </w:r>
      <w:r>
        <w:rPr>
          <w:sz w:val="28"/>
        </w:rPr>
        <w:t xml:space="preserve">основы</w:t>
      </w:r>
      <w:r>
        <w:rPr>
          <w:spacing w:val="-16"/>
          <w:sz w:val="28"/>
        </w:rPr>
        <w:t xml:space="preserve"> </w:t>
      </w:r>
      <w:r>
        <w:rPr>
          <w:spacing w:val="-2"/>
          <w:sz w:val="28"/>
        </w:rPr>
        <w:t xml:space="preserve">информатики.</w:t>
      </w:r>
      <w:r/>
    </w:p>
    <w:p>
      <w:pPr>
        <w:pStyle w:val="967"/>
        <w:ind w:right="847"/>
        <w:spacing w:before="163" w:line="360" w:lineRule="auto"/>
      </w:pPr>
      <w:r>
        <w:t xml:space="preserve">Информация, данные и знания. Универсальность дискретного</w:t>
      </w:r>
      <w:r>
        <w:rPr>
          <w:spacing w:val="40"/>
        </w:rPr>
        <w:t xml:space="preserve"> </w:t>
      </w:r>
      <w:r>
        <w:t xml:space="preserve">представления информации. Двоичное кодирование. Ра</w:t>
      </w:r>
      <w:r>
        <w:t xml:space="preserve">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t xml:space="preserve">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r/>
    </w:p>
    <w:p>
      <w:pPr>
        <w:pStyle w:val="967"/>
        <w:ind w:right="850"/>
        <w:spacing w:before="1" w:line="360" w:lineRule="auto"/>
      </w:pPr>
      <w:r>
        <w:t xml:space="preserve">Информационные процессы. Передача информации. Источник, приёмник, канал связи, сигнал, кодирование. Искажение информации при передаче.</w:t>
      </w:r>
      <w:r>
        <w:rPr>
          <w:spacing w:val="40"/>
        </w:rPr>
        <w:t xml:space="preserve"> </w:t>
      </w:r>
      <w:r>
        <w:t xml:space="preserve">Скорость передачи данных по каналу связи. Хранение информации, объём</w:t>
      </w:r>
      <w:r>
        <w:rPr>
          <w:spacing w:val="40"/>
        </w:rPr>
        <w:t xml:space="preserve"> </w:t>
      </w:r>
      <w:r>
        <w:t xml:space="preserve">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r/>
    </w:p>
    <w:p>
      <w:pPr>
        <w:pStyle w:val="967"/>
        <w:ind w:left="943" w:firstLine="0"/>
        <w:spacing w:before="2"/>
      </w:pPr>
      <w:r>
        <w:t xml:space="preserve">Системы.</w:t>
      </w:r>
      <w:r>
        <w:rPr>
          <w:spacing w:val="8"/>
        </w:rPr>
        <w:t xml:space="preserve"> </w:t>
      </w:r>
      <w:r>
        <w:t xml:space="preserve">Компоненты</w:t>
      </w:r>
      <w:r>
        <w:rPr>
          <w:spacing w:val="6"/>
        </w:rPr>
        <w:t xml:space="preserve"> </w:t>
      </w:r>
      <w:r>
        <w:t xml:space="preserve">системы</w:t>
      </w:r>
      <w:r>
        <w:rPr>
          <w:spacing w:val="7"/>
        </w:rPr>
        <w:t xml:space="preserve"> </w:t>
      </w:r>
      <w:r>
        <w:t xml:space="preserve">и</w:t>
      </w:r>
      <w:r>
        <w:rPr>
          <w:spacing w:val="5"/>
        </w:rPr>
        <w:t xml:space="preserve"> </w:t>
      </w:r>
      <w:r>
        <w:t xml:space="preserve">их</w:t>
      </w:r>
      <w:r>
        <w:rPr>
          <w:spacing w:val="7"/>
        </w:rPr>
        <w:t xml:space="preserve"> </w:t>
      </w:r>
      <w:r>
        <w:t xml:space="preserve">взаимодействие.</w:t>
      </w:r>
      <w:r>
        <w:rPr>
          <w:spacing w:val="8"/>
        </w:rPr>
        <w:t xml:space="preserve"> </w:t>
      </w:r>
      <w:r>
        <w:t xml:space="preserve">Системы</w:t>
      </w:r>
      <w:r>
        <w:rPr>
          <w:spacing w:val="11"/>
        </w:rPr>
        <w:t xml:space="preserve"> </w:t>
      </w:r>
      <w:r>
        <w:rPr>
          <w:spacing w:val="-2"/>
        </w:rPr>
        <w:t xml:space="preserve">управления.</w:t>
      </w:r>
      <w:r/>
    </w:p>
    <w:p>
      <w:pPr>
        <w:pStyle w:val="967"/>
        <w:ind w:firstLine="0"/>
        <w:spacing w:before="158"/>
      </w:pPr>
      <w:r>
        <w:t xml:space="preserve">Управление</w:t>
      </w:r>
      <w:r>
        <w:rPr>
          <w:spacing w:val="-9"/>
        </w:rPr>
        <w:t xml:space="preserve"> </w:t>
      </w:r>
      <w:r>
        <w:t xml:space="preserve">как</w:t>
      </w:r>
      <w:r>
        <w:rPr>
          <w:spacing w:val="-10"/>
        </w:rPr>
        <w:t xml:space="preserve"> </w:t>
      </w:r>
      <w:r>
        <w:t xml:space="preserve">информационный</w:t>
      </w:r>
      <w:r>
        <w:rPr>
          <w:spacing w:val="-9"/>
        </w:rPr>
        <w:t xml:space="preserve"> </w:t>
      </w:r>
      <w:r>
        <w:t xml:space="preserve">процесс.</w:t>
      </w:r>
      <w:r>
        <w:rPr>
          <w:spacing w:val="-7"/>
        </w:rPr>
        <w:t xml:space="preserve"> </w:t>
      </w:r>
      <w:r>
        <w:t xml:space="preserve">Обратная</w:t>
      </w:r>
      <w:r>
        <w:rPr>
          <w:spacing w:val="-8"/>
        </w:rPr>
        <w:t xml:space="preserve"> </w:t>
      </w:r>
      <w:r>
        <w:rPr>
          <w:spacing w:val="-2"/>
        </w:rPr>
        <w:t xml:space="preserve">связь.</w:t>
      </w:r>
      <w:r/>
    </w:p>
    <w:p>
      <w:pPr>
        <w:pStyle w:val="967"/>
        <w:ind w:right="841"/>
        <w:spacing w:before="163" w:line="360" w:lineRule="auto"/>
      </w:pPr>
      <w:r>
        <w:t xml:space="preserve">Системы счисления. Развёрнутая запись целых и дробных чисел в позиционных системах </w:t>
      </w:r>
      <w:r>
        <w:t xml:space="preserve">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w:t>
      </w:r>
      <w:r>
        <w:rPr>
          <w:spacing w:val="40"/>
        </w:rPr>
        <w:t xml:space="preserve"> </w:t>
      </w:r>
      <w:r>
        <w:t xml:space="preserve">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w:t>
      </w:r>
      <w:r>
        <w:rPr>
          <w:spacing w:val="-2"/>
        </w:rPr>
        <w:t xml:space="preserve">счисления.</w:t>
      </w:r>
      <w:r/>
    </w:p>
    <w:p>
      <w:pPr>
        <w:pStyle w:val="967"/>
        <w:ind w:left="943" w:firstLine="0"/>
        <w:spacing w:before="4"/>
      </w:pPr>
      <w:r>
        <w:t xml:space="preserve">Представление</w:t>
      </w:r>
      <w:r>
        <w:rPr>
          <w:spacing w:val="-6"/>
        </w:rPr>
        <w:t xml:space="preserve"> </w:t>
      </w:r>
      <w:r>
        <w:t xml:space="preserve">целых</w:t>
      </w:r>
      <w:r>
        <w:rPr>
          <w:spacing w:val="-10"/>
        </w:rPr>
        <w:t xml:space="preserve"> </w:t>
      </w:r>
      <w:r>
        <w:t xml:space="preserve">и</w:t>
      </w:r>
      <w:r>
        <w:rPr>
          <w:spacing w:val="-6"/>
        </w:rPr>
        <w:t xml:space="preserve"> </w:t>
      </w:r>
      <w:r>
        <w:t xml:space="preserve">вещественных</w:t>
      </w:r>
      <w:r>
        <w:rPr>
          <w:spacing w:val="-10"/>
        </w:rPr>
        <w:t xml:space="preserve"> </w:t>
      </w:r>
      <w:r>
        <w:t xml:space="preserve">чисел</w:t>
      </w:r>
      <w:r>
        <w:rPr>
          <w:spacing w:val="-6"/>
        </w:rPr>
        <w:t xml:space="preserve"> </w:t>
      </w:r>
      <w:r>
        <w:t xml:space="preserve">в</w:t>
      </w:r>
      <w:r>
        <w:rPr>
          <w:spacing w:val="-7"/>
        </w:rPr>
        <w:t xml:space="preserve"> </w:t>
      </w:r>
      <w:r>
        <w:t xml:space="preserve">памяти</w:t>
      </w:r>
      <w:r>
        <w:rPr>
          <w:spacing w:val="-6"/>
        </w:rPr>
        <w:t xml:space="preserve"> </w:t>
      </w:r>
      <w:r>
        <w:rPr>
          <w:spacing w:val="-2"/>
        </w:rPr>
        <w:t xml:space="preserve">компьютера.</w:t>
      </w:r>
      <w:r/>
    </w:p>
    <w:p>
      <w:pPr>
        <w:pStyle w:val="967"/>
        <w:ind w:left="943" w:firstLine="0"/>
        <w:spacing w:before="158"/>
      </w:pPr>
      <w:r>
        <w:t xml:space="preserve">Кодирование</w:t>
      </w:r>
      <w:r>
        <w:rPr>
          <w:spacing w:val="-2"/>
        </w:rPr>
        <w:t xml:space="preserve"> </w:t>
      </w:r>
      <w:r>
        <w:t xml:space="preserve">текстов.</w:t>
      </w:r>
      <w:r>
        <w:rPr>
          <w:spacing w:val="-1"/>
        </w:rPr>
        <w:t xml:space="preserve"> </w:t>
      </w:r>
      <w:r>
        <w:t xml:space="preserve">Кодировка</w:t>
      </w:r>
      <w:r>
        <w:rPr>
          <w:spacing w:val="3"/>
        </w:rPr>
        <w:t xml:space="preserve"> </w:t>
      </w:r>
      <w:r>
        <w:t xml:space="preserve">ASCII.</w:t>
      </w:r>
      <w:r>
        <w:rPr>
          <w:spacing w:val="4"/>
        </w:rPr>
        <w:t xml:space="preserve"> </w:t>
      </w:r>
      <w:r>
        <w:t xml:space="preserve">Однобайтные</w:t>
      </w:r>
      <w:r>
        <w:rPr>
          <w:spacing w:val="-1"/>
        </w:rPr>
        <w:t xml:space="preserve"> </w:t>
      </w:r>
      <w:r>
        <w:t xml:space="preserve">кодировки.</w:t>
      </w:r>
      <w:r>
        <w:rPr>
          <w:spacing w:val="-1"/>
        </w:rPr>
        <w:t xml:space="preserve"> </w:t>
      </w:r>
      <w:r>
        <w:rPr>
          <w:spacing w:val="-2"/>
        </w:rPr>
        <w:t xml:space="preserve">Стандарт</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62" w:lineRule="auto"/>
      </w:pPr>
      <w:r>
        <w:t xml:space="preserve">UNICODE. Кодировка UTF-8. Определение информационного объёма текстовых </w:t>
      </w:r>
      <w:r>
        <w:rPr>
          <w:spacing w:val="-2"/>
        </w:rPr>
        <w:t xml:space="preserve">сообщений.</w:t>
      </w:r>
      <w:r/>
    </w:p>
    <w:p>
      <w:pPr>
        <w:pStyle w:val="967"/>
        <w:ind w:right="858"/>
        <w:spacing w:line="362" w:lineRule="auto"/>
      </w:pPr>
      <w:r>
        <w:t xml:space="preserve">Кодирование изображений. Оценка информационного объёма растрового графического изображения при заданном разрешении и глубине кодирования </w:t>
      </w:r>
      <w:r>
        <w:rPr>
          <w:spacing w:val="-2"/>
        </w:rPr>
        <w:t xml:space="preserve">цвета.</w:t>
      </w:r>
      <w:r/>
    </w:p>
    <w:p>
      <w:pPr>
        <w:pStyle w:val="967"/>
        <w:ind w:right="843"/>
        <w:spacing w:line="362" w:lineRule="auto"/>
      </w:pPr>
      <w:r>
        <w:t xml:space="preserve">Кодирование звука. Оценка информационного объёма звуковых</w:t>
      </w:r>
      <w:r>
        <w:rPr>
          <w:spacing w:val="-4"/>
        </w:rPr>
        <w:t xml:space="preserve"> </w:t>
      </w:r>
      <w:r>
        <w:t xml:space="preserve">данных при заданных частоте дискретизации и разрядности кодирования.</w:t>
      </w:r>
      <w:r/>
    </w:p>
    <w:p>
      <w:pPr>
        <w:pStyle w:val="967"/>
        <w:ind w:right="859"/>
        <w:spacing w:line="357" w:lineRule="auto"/>
      </w:pPr>
      <w:r>
        <w:t xml:space="preserve">Алгебра логики. Высказывания. Логические операции. Таблицы истинности логических операций «дизъюнкция», «конъюнкция», «инверсия»,</w:t>
      </w:r>
      <w:r>
        <w:rPr>
          <w:spacing w:val="29"/>
        </w:rPr>
        <w:t xml:space="preserve"> </w:t>
      </w:r>
      <w:r>
        <w:t xml:space="preserve">«импликация»,</w:t>
      </w:r>
      <w:r/>
    </w:p>
    <w:p>
      <w:pPr>
        <w:pStyle w:val="967"/>
        <w:ind w:right="846" w:firstLine="0"/>
        <w:spacing w:line="360" w:lineRule="auto"/>
      </w:pPr>
      <w:r>
        <w:t xml:space="preserve">«эквиваленция».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r/>
    </w:p>
    <w:p>
      <w:pPr>
        <w:pStyle w:val="967"/>
        <w:ind w:right="850"/>
        <w:spacing w:line="360" w:lineRule="auto"/>
      </w:pPr>
      <w:r>
        <w:t xml:space="preserve">Примеры законов алгебры логики. Эквивалентные преобразования логических выражений. Логические функции. Построение логического</w:t>
      </w:r>
      <w:r>
        <w:rPr>
          <w:spacing w:val="40"/>
        </w:rPr>
        <w:t xml:space="preserve"> </w:t>
      </w:r>
      <w:r>
        <w:t xml:space="preserve">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r/>
    </w:p>
    <w:p>
      <w:pPr>
        <w:pStyle w:val="969"/>
        <w:numPr>
          <w:ilvl w:val="2"/>
          <w:numId w:val="126"/>
        </w:numPr>
        <w:ind w:left="1786" w:right="0" w:hanging="843"/>
        <w:jc w:val="both"/>
        <w:spacing w:before="0" w:after="0" w:line="240" w:lineRule="auto"/>
        <w:tabs>
          <w:tab w:val="left" w:pos="1786" w:leader="none"/>
        </w:tabs>
        <w:rPr>
          <w:sz w:val="28"/>
        </w:rPr>
      </w:pPr>
      <w:r>
        <w:rPr>
          <w:spacing w:val="-2"/>
          <w:sz w:val="28"/>
        </w:rPr>
        <w:t xml:space="preserve">Информационные</w:t>
      </w:r>
      <w:r>
        <w:rPr>
          <w:spacing w:val="5"/>
          <w:sz w:val="28"/>
        </w:rPr>
        <w:t xml:space="preserve"> </w:t>
      </w:r>
      <w:r>
        <w:rPr>
          <w:spacing w:val="-2"/>
          <w:sz w:val="28"/>
        </w:rPr>
        <w:t xml:space="preserve">технологии.</w:t>
      </w:r>
      <w:r/>
    </w:p>
    <w:p>
      <w:pPr>
        <w:pStyle w:val="967"/>
        <w:ind w:right="855"/>
        <w:spacing w:before="149" w:line="360" w:lineRule="auto"/>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w:t>
      </w:r>
      <w:r>
        <w:t xml:space="preserve">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r/>
    </w:p>
    <w:p>
      <w:pPr>
        <w:pStyle w:val="967"/>
        <w:ind w:right="853"/>
        <w:spacing w:line="360" w:lineRule="auto"/>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Pr>
          <w:spacing w:val="40"/>
        </w:rPr>
        <w:t xml:space="preserve"> </w:t>
      </w:r>
      <w:r>
        <w:t xml:space="preserve">и векторная графика. Форматы графических файлов.</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Обработка</w:t>
      </w:r>
      <w:r>
        <w:rPr>
          <w:spacing w:val="-9"/>
        </w:rPr>
        <w:t xml:space="preserve"> </w:t>
      </w:r>
      <w:r>
        <w:t xml:space="preserve">изображения</w:t>
      </w:r>
      <w:r>
        <w:rPr>
          <w:spacing w:val="-7"/>
        </w:rPr>
        <w:t xml:space="preserve"> </w:t>
      </w:r>
      <w:r>
        <w:t xml:space="preserve">и</w:t>
      </w:r>
      <w:r>
        <w:rPr>
          <w:spacing w:val="-9"/>
        </w:rPr>
        <w:t xml:space="preserve"> </w:t>
      </w:r>
      <w:r>
        <w:t xml:space="preserve">звука</w:t>
      </w:r>
      <w:r>
        <w:rPr>
          <w:spacing w:val="-8"/>
        </w:rPr>
        <w:t xml:space="preserve"> </w:t>
      </w:r>
      <w:r>
        <w:t xml:space="preserve">с</w:t>
      </w:r>
      <w:r>
        <w:rPr>
          <w:spacing w:val="-9"/>
        </w:rPr>
        <w:t xml:space="preserve"> </w:t>
      </w:r>
      <w:r>
        <w:t xml:space="preserve">использованием</w:t>
      </w:r>
      <w:r>
        <w:rPr>
          <w:spacing w:val="-7"/>
        </w:rPr>
        <w:t xml:space="preserve"> </w:t>
      </w:r>
      <w:r>
        <w:t xml:space="preserve">интернет-</w:t>
      </w:r>
      <w:r>
        <w:rPr>
          <w:spacing w:val="-2"/>
        </w:rPr>
        <w:t xml:space="preserve">приложений.</w:t>
      </w:r>
      <w:r/>
    </w:p>
    <w:p>
      <w:pPr>
        <w:pStyle w:val="967"/>
        <w:ind w:right="856"/>
        <w:jc w:val="left"/>
        <w:spacing w:before="163" w:line="357" w:lineRule="auto"/>
        <w:tabs>
          <w:tab w:val="left" w:pos="3418" w:leader="none"/>
          <w:tab w:val="left" w:pos="6019" w:leader="none"/>
          <w:tab w:val="left" w:pos="8341" w:leader="none"/>
        </w:tabs>
      </w:pPr>
      <w:r>
        <w:rPr>
          <w:spacing w:val="-2"/>
        </w:rPr>
        <w:t xml:space="preserve">Мультимедиа.</w:t>
      </w:r>
      <w:r>
        <w:tab/>
      </w:r>
      <w:r>
        <w:rPr>
          <w:spacing w:val="-2"/>
        </w:rPr>
        <w:t xml:space="preserve">Компьютерные</w:t>
      </w:r>
      <w:r>
        <w:tab/>
      </w:r>
      <w:r>
        <w:rPr>
          <w:spacing w:val="-2"/>
        </w:rPr>
        <w:t xml:space="preserve">презентации.</w:t>
      </w:r>
      <w:r>
        <w:tab/>
      </w:r>
      <w:r>
        <w:rPr>
          <w:spacing w:val="-2"/>
        </w:rPr>
        <w:t xml:space="preserve">Использование </w:t>
      </w:r>
      <w:r>
        <w:t xml:space="preserve">мультимедийных онлайн-сервисов для разработки презентаций проектных работ.</w:t>
      </w:r>
      <w:r/>
    </w:p>
    <w:p>
      <w:pPr>
        <w:pStyle w:val="967"/>
        <w:ind w:left="943" w:firstLine="0"/>
        <w:jc w:val="left"/>
        <w:spacing w:before="6"/>
      </w:pPr>
      <w:r>
        <w:t xml:space="preserve">Принципы</w:t>
      </w:r>
      <w:r>
        <w:rPr>
          <w:spacing w:val="-11"/>
        </w:rPr>
        <w:t xml:space="preserve"> </w:t>
      </w:r>
      <w:r>
        <w:t xml:space="preserve">построения</w:t>
      </w:r>
      <w:r>
        <w:rPr>
          <w:spacing w:val="-10"/>
        </w:rPr>
        <w:t xml:space="preserve"> </w:t>
      </w:r>
      <w:r>
        <w:t xml:space="preserve">и</w:t>
      </w:r>
      <w:r>
        <w:rPr>
          <w:spacing w:val="-10"/>
        </w:rPr>
        <w:t xml:space="preserve"> </w:t>
      </w:r>
      <w:r>
        <w:t xml:space="preserve">редактирования</w:t>
      </w:r>
      <w:r>
        <w:rPr>
          <w:spacing w:val="-10"/>
        </w:rPr>
        <w:t xml:space="preserve"> </w:t>
      </w:r>
      <w:r>
        <w:t xml:space="preserve">трёхмерных</w:t>
      </w:r>
      <w:r>
        <w:rPr>
          <w:spacing w:val="-14"/>
        </w:rPr>
        <w:t xml:space="preserve"> </w:t>
      </w:r>
      <w:r>
        <w:rPr>
          <w:spacing w:val="-2"/>
        </w:rPr>
        <w:t xml:space="preserve">моделей.</w:t>
      </w:r>
      <w:r/>
    </w:p>
    <w:p>
      <w:pPr>
        <w:pStyle w:val="969"/>
        <w:numPr>
          <w:ilvl w:val="1"/>
          <w:numId w:val="126"/>
        </w:numPr>
        <w:ind w:left="1575" w:right="0" w:hanging="632"/>
        <w:jc w:val="both"/>
        <w:spacing w:before="163"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58" w:after="0" w:line="240" w:lineRule="auto"/>
        <w:tabs>
          <w:tab w:val="left" w:pos="1786" w:leader="none"/>
        </w:tabs>
        <w:rPr>
          <w:sz w:val="28"/>
        </w:rPr>
      </w:pPr>
      <w:r>
        <w:rPr>
          <w:sz w:val="28"/>
        </w:rPr>
        <w:t xml:space="preserve">Цифровая</w:t>
      </w:r>
      <w:r>
        <w:rPr>
          <w:spacing w:val="-17"/>
          <w:sz w:val="28"/>
        </w:rPr>
        <w:t xml:space="preserve"> </w:t>
      </w:r>
      <w:r>
        <w:rPr>
          <w:spacing w:val="-2"/>
          <w:sz w:val="28"/>
        </w:rPr>
        <w:t xml:space="preserve">грамотность.</w:t>
      </w:r>
      <w:r/>
    </w:p>
    <w:p>
      <w:pPr>
        <w:pStyle w:val="967"/>
        <w:ind w:right="855"/>
        <w:spacing w:before="163" w:line="360" w:lineRule="auto"/>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w:t>
      </w:r>
      <w:r/>
    </w:p>
    <w:p>
      <w:pPr>
        <w:pStyle w:val="967"/>
        <w:ind w:right="847"/>
        <w:spacing w:before="1" w:line="360" w:lineRule="auto"/>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w:t>
      </w:r>
      <w:r/>
    </w:p>
    <w:p>
      <w:pPr>
        <w:pStyle w:val="967"/>
        <w:ind w:right="848"/>
        <w:spacing w:before="1" w:line="360" w:lineRule="auto"/>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r/>
    </w:p>
    <w:p>
      <w:pPr>
        <w:pStyle w:val="967"/>
        <w:ind w:right="848"/>
        <w:spacing w:line="360" w:lineRule="auto"/>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r/>
    </w:p>
    <w:p>
      <w:pPr>
        <w:pStyle w:val="967"/>
        <w:ind w:right="846"/>
        <w:spacing w:before="2" w:line="360" w:lineRule="auto"/>
      </w:pPr>
      <w:r>
        <w:t xml:space="preserve">Техногенные и экономические угрозы, связанные с использованием информа</w:t>
      </w:r>
      <w:r>
        <w:t xml:space="preserve">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r>
        <w:rPr>
          <w:spacing w:val="40"/>
        </w:rPr>
        <w:t xml:space="preserve"> </w:t>
      </w:r>
      <w:r>
        <w:t xml:space="preserve">Предотвращение несанкционированного доступа к личной конфи</w:t>
      </w:r>
      <w:r>
        <w:t xml:space="preserve">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tabs>
          <w:tab w:val="left" w:pos="3520" w:leader="none"/>
          <w:tab w:val="left" w:pos="5307" w:leader="none"/>
          <w:tab w:val="left" w:pos="5878" w:leader="none"/>
          <w:tab w:val="left" w:pos="8506" w:leader="none"/>
        </w:tabs>
      </w:pPr>
      <w:r>
        <w:rPr>
          <w:spacing w:val="-2"/>
        </w:rPr>
        <w:t xml:space="preserve">Информационные</w:t>
      </w:r>
      <w:r>
        <w:tab/>
      </w:r>
      <w:r>
        <w:rPr>
          <w:spacing w:val="-2"/>
        </w:rPr>
        <w:t xml:space="preserve">технологии</w:t>
      </w:r>
      <w:r>
        <w:tab/>
      </w:r>
      <w:r>
        <w:rPr>
          <w:spacing w:val="-10"/>
        </w:rPr>
        <w:t xml:space="preserve">и</w:t>
      </w:r>
      <w:r>
        <w:tab/>
      </w:r>
      <w:r>
        <w:rPr>
          <w:spacing w:val="-2"/>
        </w:rPr>
        <w:t xml:space="preserve">профессиональная</w:t>
      </w:r>
      <w:r>
        <w:tab/>
      </w:r>
      <w:r>
        <w:rPr>
          <w:spacing w:val="-2"/>
        </w:rPr>
        <w:t xml:space="preserve">деятельность.</w:t>
      </w:r>
      <w:r/>
    </w:p>
    <w:p>
      <w:pPr>
        <w:pStyle w:val="967"/>
        <w:ind w:firstLine="0"/>
        <w:spacing w:before="163"/>
      </w:pPr>
      <w:r>
        <w:t xml:space="preserve">Информационные</w:t>
      </w:r>
      <w:r>
        <w:rPr>
          <w:spacing w:val="-15"/>
        </w:rPr>
        <w:t xml:space="preserve"> </w:t>
      </w:r>
      <w:r>
        <w:t xml:space="preserve">ресурсы.</w:t>
      </w:r>
      <w:r>
        <w:rPr>
          <w:spacing w:val="-9"/>
        </w:rPr>
        <w:t xml:space="preserve"> </w:t>
      </w:r>
      <w:r>
        <w:t xml:space="preserve">Цифровая</w:t>
      </w:r>
      <w:r>
        <w:rPr>
          <w:spacing w:val="-13"/>
        </w:rPr>
        <w:t xml:space="preserve"> </w:t>
      </w:r>
      <w:r>
        <w:t xml:space="preserve">экономика.</w:t>
      </w:r>
      <w:r>
        <w:rPr>
          <w:spacing w:val="-13"/>
        </w:rPr>
        <w:t xml:space="preserve"> </w:t>
      </w:r>
      <w:r>
        <w:t xml:space="preserve">Информационная</w:t>
      </w:r>
      <w:r>
        <w:rPr>
          <w:spacing w:val="-13"/>
        </w:rPr>
        <w:t xml:space="preserve"> </w:t>
      </w:r>
      <w:r>
        <w:rPr>
          <w:spacing w:val="-2"/>
        </w:rPr>
        <w:t xml:space="preserve">культура.</w:t>
      </w:r>
      <w:r/>
    </w:p>
    <w:p>
      <w:pPr>
        <w:pStyle w:val="969"/>
        <w:numPr>
          <w:ilvl w:val="2"/>
          <w:numId w:val="126"/>
        </w:numPr>
        <w:ind w:left="1786" w:right="0" w:hanging="843"/>
        <w:jc w:val="both"/>
        <w:spacing w:before="158" w:after="0" w:line="240" w:lineRule="auto"/>
        <w:tabs>
          <w:tab w:val="left" w:pos="1786" w:leader="none"/>
        </w:tabs>
        <w:rPr>
          <w:sz w:val="28"/>
        </w:rPr>
      </w:pPr>
      <w:r>
        <w:rPr>
          <w:sz w:val="28"/>
        </w:rPr>
        <w:t xml:space="preserve">Теоретические</w:t>
      </w:r>
      <w:r>
        <w:rPr>
          <w:spacing w:val="-16"/>
          <w:sz w:val="28"/>
        </w:rPr>
        <w:t xml:space="preserve"> </w:t>
      </w:r>
      <w:r>
        <w:rPr>
          <w:sz w:val="28"/>
        </w:rPr>
        <w:t xml:space="preserve">основы</w:t>
      </w:r>
      <w:r>
        <w:rPr>
          <w:spacing w:val="-16"/>
          <w:sz w:val="28"/>
        </w:rPr>
        <w:t xml:space="preserve"> </w:t>
      </w:r>
      <w:r>
        <w:rPr>
          <w:spacing w:val="-2"/>
          <w:sz w:val="28"/>
        </w:rPr>
        <w:t xml:space="preserve">информатики.</w:t>
      </w:r>
      <w:r/>
    </w:p>
    <w:p>
      <w:pPr>
        <w:pStyle w:val="967"/>
        <w:ind w:right="844"/>
        <w:spacing w:before="164" w:line="362" w:lineRule="auto"/>
      </w:pPr>
      <w:r>
        <w:t xml:space="preserve">Модели и моделирование. Цели моделирования. Соответствие модели моделируемому объекту или процессу. Формализация прикладных задач.</w:t>
      </w:r>
      <w:r/>
    </w:p>
    <w:p>
      <w:pPr>
        <w:pStyle w:val="967"/>
        <w:ind w:right="862"/>
        <w:spacing w:line="362" w:lineRule="auto"/>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w:t>
      </w:r>
      <w:r/>
    </w:p>
    <w:p>
      <w:pPr>
        <w:pStyle w:val="967"/>
        <w:ind w:right="852"/>
        <w:spacing w:line="360" w:lineRule="auto"/>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r/>
    </w:p>
    <w:p>
      <w:pPr>
        <w:pStyle w:val="967"/>
        <w:ind w:right="841"/>
        <w:spacing w:line="360" w:lineRule="auto"/>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r/>
    </w:p>
    <w:p>
      <w:pPr>
        <w:pStyle w:val="967"/>
        <w:ind w:right="858"/>
        <w:spacing w:line="357" w:lineRule="auto"/>
      </w:pPr>
      <w:r>
        <w:t xml:space="preserve">Использование графов и деревьев при описании объектов и процессов окружающего мира.</w:t>
      </w:r>
      <w:r/>
    </w:p>
    <w:p>
      <w:pPr>
        <w:pStyle w:val="969"/>
        <w:numPr>
          <w:ilvl w:val="2"/>
          <w:numId w:val="126"/>
        </w:numPr>
        <w:ind w:left="1786" w:right="0" w:hanging="843"/>
        <w:jc w:val="both"/>
        <w:spacing w:before="0" w:after="0" w:line="240" w:lineRule="auto"/>
        <w:tabs>
          <w:tab w:val="left" w:pos="1786" w:leader="none"/>
        </w:tabs>
        <w:rPr>
          <w:sz w:val="28"/>
        </w:rPr>
      </w:pPr>
      <w:r>
        <w:rPr>
          <w:sz w:val="28"/>
        </w:rPr>
        <w:t xml:space="preserve">Алгоритмы</w:t>
      </w:r>
      <w:r>
        <w:rPr>
          <w:spacing w:val="-10"/>
          <w:sz w:val="28"/>
        </w:rPr>
        <w:t xml:space="preserve"> </w:t>
      </w:r>
      <w:r>
        <w:rPr>
          <w:sz w:val="28"/>
        </w:rPr>
        <w:t xml:space="preserve">и</w:t>
      </w:r>
      <w:r>
        <w:rPr>
          <w:spacing w:val="-10"/>
          <w:sz w:val="28"/>
        </w:rPr>
        <w:t xml:space="preserve"> </w:t>
      </w:r>
      <w:r>
        <w:rPr>
          <w:spacing w:val="-2"/>
          <w:sz w:val="28"/>
        </w:rPr>
        <w:t xml:space="preserve">программирование.</w:t>
      </w:r>
      <w:r/>
    </w:p>
    <w:p>
      <w:pPr>
        <w:pStyle w:val="967"/>
        <w:ind w:right="844"/>
        <w:spacing w:before="158" w:line="360" w:lineRule="auto"/>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r/>
    </w:p>
    <w:p>
      <w:pPr>
        <w:pStyle w:val="967"/>
        <w:ind w:right="853"/>
        <w:spacing w:before="1" w:line="360" w:lineRule="auto"/>
      </w:pPr>
      <w:r>
        <w:t xml:space="preserve">Этапы решения задач на компьютере. Язык программ</w:t>
      </w:r>
      <w:r>
        <w:t xml:space="preserve">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p>
    <w:p>
      <w:pPr>
        <w:pStyle w:val="967"/>
        <w:ind w:right="844"/>
        <w:spacing w:line="360" w:lineRule="auto"/>
      </w:pPr>
      <w:r>
        <w:t xml:space="preserve">Разработка и программная реализация алгорит</w:t>
      </w:r>
      <w:r>
        <w:t xml:space="preserve">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w:t>
      </w:r>
      <w:r>
        <w:rPr>
          <w:spacing w:val="80"/>
        </w:rPr>
        <w:t xml:space="preserve"> </w:t>
      </w:r>
      <w:r>
        <w:t xml:space="preserve">алгоритмы</w:t>
      </w:r>
      <w:r>
        <w:rPr>
          <w:spacing w:val="80"/>
        </w:rPr>
        <w:t xml:space="preserve"> </w:t>
      </w:r>
      <w:r>
        <w:t xml:space="preserve">решения</w:t>
      </w:r>
      <w:r>
        <w:rPr>
          <w:spacing w:val="80"/>
        </w:rPr>
        <w:t xml:space="preserve"> </w:t>
      </w:r>
      <w:r>
        <w:t xml:space="preserve">задач</w:t>
      </w:r>
      <w:r>
        <w:rPr>
          <w:spacing w:val="80"/>
        </w:rPr>
        <w:t xml:space="preserve"> </w:t>
      </w:r>
      <w:r>
        <w:t xml:space="preserve">методом</w:t>
      </w:r>
      <w:r>
        <w:rPr>
          <w:spacing w:val="80"/>
        </w:rPr>
        <w:t xml:space="preserve"> </w:t>
      </w:r>
      <w:r>
        <w:t xml:space="preserve">перебора</w:t>
      </w:r>
      <w:r>
        <w:rPr>
          <w:spacing w:val="80"/>
        </w:rPr>
        <w:t xml:space="preserve"> </w:t>
      </w:r>
      <w:r>
        <w:t xml:space="preserve">(поиск</w:t>
      </w:r>
      <w:r>
        <w:rPr>
          <w:spacing w:val="80"/>
        </w:rPr>
        <w:t xml:space="preserve"> </w:t>
      </w:r>
      <w:r>
        <w:t xml:space="preserve">наибольшего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общего</w:t>
      </w:r>
      <w:r>
        <w:rPr>
          <w:spacing w:val="-8"/>
        </w:rPr>
        <w:t xml:space="preserve"> </w:t>
      </w:r>
      <w:r>
        <w:t xml:space="preserve">делителя</w:t>
      </w:r>
      <w:r>
        <w:rPr>
          <w:spacing w:val="-5"/>
        </w:rPr>
        <w:t xml:space="preserve"> </w:t>
      </w:r>
      <w:r>
        <w:t xml:space="preserve">двух</w:t>
      </w:r>
      <w:r>
        <w:rPr>
          <w:spacing w:val="-11"/>
        </w:rPr>
        <w:t xml:space="preserve"> </w:t>
      </w:r>
      <w:r>
        <w:t xml:space="preserve">натуральных</w:t>
      </w:r>
      <w:r>
        <w:rPr>
          <w:spacing w:val="-11"/>
        </w:rPr>
        <w:t xml:space="preserve"> </w:t>
      </w:r>
      <w:r>
        <w:t xml:space="preserve">чисел,</w:t>
      </w:r>
      <w:r>
        <w:rPr>
          <w:spacing w:val="-5"/>
        </w:rPr>
        <w:t xml:space="preserve"> </w:t>
      </w:r>
      <w:r>
        <w:t xml:space="preserve">проверка</w:t>
      </w:r>
      <w:r>
        <w:rPr>
          <w:spacing w:val="-6"/>
        </w:rPr>
        <w:t xml:space="preserve"> </w:t>
      </w:r>
      <w:r>
        <w:t xml:space="preserve">числа</w:t>
      </w:r>
      <w:r>
        <w:rPr>
          <w:spacing w:val="-6"/>
        </w:rPr>
        <w:t xml:space="preserve"> </w:t>
      </w:r>
      <w:r>
        <w:t xml:space="preserve">на</w:t>
      </w:r>
      <w:r>
        <w:rPr>
          <w:spacing w:val="-7"/>
        </w:rPr>
        <w:t xml:space="preserve"> </w:t>
      </w:r>
      <w:r>
        <w:rPr>
          <w:spacing w:val="-2"/>
        </w:rPr>
        <w:t xml:space="preserve">простоту).</w:t>
      </w:r>
      <w:r/>
    </w:p>
    <w:p>
      <w:pPr>
        <w:pStyle w:val="967"/>
        <w:ind w:right="854"/>
        <w:spacing w:before="163" w:line="357" w:lineRule="auto"/>
      </w:pPr>
      <w:r>
        <w:t xml:space="preserve">Обработка символьных данных. Встроенные функции языка программирования для обработки символьных строк.</w:t>
      </w:r>
      <w:r/>
    </w:p>
    <w:p>
      <w:pPr>
        <w:pStyle w:val="967"/>
        <w:ind w:right="847"/>
        <w:spacing w:before="6" w:line="360" w:lineRule="auto"/>
      </w:pPr>
      <w:r>
        <w:t xml:space="preserve">Табличные</w:t>
      </w:r>
      <w:r>
        <w:rPr>
          <w:spacing w:val="-1"/>
        </w:rPr>
        <w:t xml:space="preserve"> </w:t>
      </w:r>
      <w:r>
        <w:t xml:space="preserve">величины</w:t>
      </w:r>
      <w:r>
        <w:rPr>
          <w:spacing w:val="-1"/>
        </w:rPr>
        <w:t xml:space="preserve"> </w:t>
      </w:r>
      <w:r>
        <w:t xml:space="preserve">(массивы). Алгоритмы</w:t>
      </w:r>
      <w:r>
        <w:rPr>
          <w:spacing w:val="-1"/>
        </w:rPr>
        <w:t xml:space="preserve"> </w:t>
      </w:r>
      <w:r>
        <w:t xml:space="preserve">работы</w:t>
      </w:r>
      <w:r>
        <w:rPr>
          <w:spacing w:val="-1"/>
        </w:rPr>
        <w:t xml:space="preserve"> </w:t>
      </w:r>
      <w:r>
        <w:t xml:space="preserve">с</w:t>
      </w:r>
      <w:r>
        <w:rPr>
          <w:spacing w:val="-1"/>
        </w:rPr>
        <w:t xml:space="preserve"> </w:t>
      </w:r>
      <w:r>
        <w:t xml:space="preserve">элементами</w:t>
      </w:r>
      <w:r>
        <w:rPr>
          <w:spacing w:val="-6"/>
        </w:rPr>
        <w:t xml:space="preserve"> </w:t>
      </w:r>
      <w:r>
        <w:t xml:space="preserve">массива</w:t>
      </w:r>
      <w:r>
        <w:rPr>
          <w:spacing w:val="-1"/>
        </w:rPr>
        <w:t xml:space="preserve"> </w:t>
      </w:r>
      <w:r>
        <w:t xml:space="preserve">с однократным просмотр</w:t>
      </w:r>
      <w:r>
        <w:t xml:space="preserve">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w:t>
      </w:r>
      <w:r>
        <w:rPr>
          <w:spacing w:val="40"/>
        </w:rPr>
        <w:t xml:space="preserve"> </w:t>
      </w:r>
      <w:r>
        <w:t xml:space="preserve">линейный поиск элемента, перестановка элементов массива в обратном порядке.</w:t>
      </w:r>
      <w:r/>
    </w:p>
    <w:p>
      <w:pPr>
        <w:pStyle w:val="967"/>
        <w:ind w:right="857"/>
        <w:spacing w:before="2" w:line="357" w:lineRule="auto"/>
      </w:pPr>
      <w:r>
        <w:t xml:space="preserve">Сортировка одномерного массива. Простые методы сортировки (например, метод пузырька, метод выбора, сортировка вставками). Подпрограммы.</w:t>
      </w:r>
      <w:r/>
    </w:p>
    <w:p>
      <w:pPr>
        <w:pStyle w:val="969"/>
        <w:numPr>
          <w:ilvl w:val="2"/>
          <w:numId w:val="126"/>
        </w:numPr>
        <w:ind w:left="1786" w:right="0" w:hanging="843"/>
        <w:jc w:val="both"/>
        <w:spacing w:before="6" w:after="0" w:line="240" w:lineRule="auto"/>
        <w:tabs>
          <w:tab w:val="left" w:pos="1786" w:leader="none"/>
        </w:tabs>
        <w:rPr>
          <w:sz w:val="28"/>
        </w:rPr>
      </w:pPr>
      <w:r>
        <w:rPr>
          <w:spacing w:val="-2"/>
          <w:sz w:val="28"/>
        </w:rPr>
        <w:t xml:space="preserve">Информационные</w:t>
      </w:r>
      <w:r>
        <w:rPr>
          <w:spacing w:val="5"/>
          <w:sz w:val="28"/>
        </w:rPr>
        <w:t xml:space="preserve"> </w:t>
      </w:r>
      <w:r>
        <w:rPr>
          <w:spacing w:val="-2"/>
          <w:sz w:val="28"/>
        </w:rPr>
        <w:t xml:space="preserve">технологии.</w:t>
      </w:r>
      <w:r/>
    </w:p>
    <w:p>
      <w:pPr>
        <w:pStyle w:val="967"/>
        <w:ind w:right="844"/>
        <w:spacing w:before="163" w:line="360" w:lineRule="auto"/>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w:t>
      </w:r>
      <w:r>
        <w:rPr>
          <w:spacing w:val="40"/>
        </w:rPr>
        <w:t xml:space="preserve"> </w:t>
      </w:r>
      <w:r>
        <w:t xml:space="preserve">данных, выбор и/или построение модели, преобразование данных, визуализация данных, интерпретация результатов.</w:t>
      </w:r>
      <w:r/>
    </w:p>
    <w:p>
      <w:pPr>
        <w:pStyle w:val="967"/>
        <w:ind w:right="857"/>
        <w:spacing w:line="357" w:lineRule="auto"/>
      </w:pPr>
      <w:r>
        <w:t xml:space="preserve">Анализ данных с помощью электронных таблиц. Вычисление суммы, среднего арифметического, наибольшего и наименьшего значений диапазона.</w:t>
      </w:r>
      <w:r/>
    </w:p>
    <w:p>
      <w:pPr>
        <w:pStyle w:val="967"/>
        <w:ind w:right="846"/>
        <w:spacing w:before="6" w:line="360" w:lineRule="auto"/>
      </w:pPr>
      <w:r>
        <w:t xml:space="preserve">Компьютерно-математические модели. Этапы компьютерно- математического моделирования: постановка задачи, разработка модели, тестирование модели, компьютерный эксперимент, анализ результатов </w:t>
      </w:r>
      <w:r>
        <w:rPr>
          <w:spacing w:val="-2"/>
        </w:rPr>
        <w:t xml:space="preserve">моделирования.</w:t>
      </w:r>
      <w:r/>
    </w:p>
    <w:p>
      <w:pPr>
        <w:pStyle w:val="967"/>
        <w:ind w:left="943" w:firstLine="0"/>
        <w:spacing w:line="320" w:lineRule="exact"/>
      </w:pPr>
      <w:r>
        <w:t xml:space="preserve">Численное</w:t>
      </w:r>
      <w:r>
        <w:rPr>
          <w:spacing w:val="-7"/>
        </w:rPr>
        <w:t xml:space="preserve"> </w:t>
      </w:r>
      <w:r>
        <w:t xml:space="preserve">решение</w:t>
      </w:r>
      <w:r>
        <w:rPr>
          <w:spacing w:val="-7"/>
        </w:rPr>
        <w:t xml:space="preserve"> </w:t>
      </w:r>
      <w:r>
        <w:t xml:space="preserve">уравнений</w:t>
      </w:r>
      <w:r>
        <w:rPr>
          <w:spacing w:val="-8"/>
        </w:rPr>
        <w:t xml:space="preserve"> </w:t>
      </w:r>
      <w:r>
        <w:t xml:space="preserve">с</w:t>
      </w:r>
      <w:r>
        <w:rPr>
          <w:spacing w:val="-7"/>
        </w:rPr>
        <w:t xml:space="preserve"> </w:t>
      </w:r>
      <w:r>
        <w:t xml:space="preserve">помощью</w:t>
      </w:r>
      <w:r>
        <w:rPr>
          <w:spacing w:val="-8"/>
        </w:rPr>
        <w:t xml:space="preserve"> </w:t>
      </w:r>
      <w:r>
        <w:t xml:space="preserve">подбора</w:t>
      </w:r>
      <w:r>
        <w:rPr>
          <w:spacing w:val="-7"/>
        </w:rPr>
        <w:t xml:space="preserve"> </w:t>
      </w:r>
      <w:r>
        <w:rPr>
          <w:spacing w:val="-2"/>
        </w:rPr>
        <w:t xml:space="preserve">параметра.</w:t>
      </w:r>
      <w:r/>
    </w:p>
    <w:p>
      <w:pPr>
        <w:pStyle w:val="967"/>
        <w:ind w:right="851"/>
        <w:spacing w:before="163" w:line="360" w:lineRule="auto"/>
      </w:pPr>
      <w:r>
        <w:t xml:space="preserve">Табличные (реляционные) базы д</w:t>
      </w:r>
      <w:r>
        <w:t xml:space="preserve">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w:t>
      </w:r>
      <w:r>
        <w:rPr>
          <w:spacing w:val="-2"/>
        </w:rPr>
        <w:t xml:space="preserve">запросах.</w:t>
      </w:r>
      <w:r/>
    </w:p>
    <w:p>
      <w:pPr>
        <w:pStyle w:val="967"/>
        <w:ind w:left="943" w:firstLine="0"/>
      </w:pPr>
      <w:r>
        <w:t xml:space="preserve">Многотабличные</w:t>
      </w:r>
      <w:r>
        <w:rPr>
          <w:spacing w:val="36"/>
        </w:rPr>
        <w:t xml:space="preserve"> </w:t>
      </w:r>
      <w:r>
        <w:t xml:space="preserve">базы</w:t>
      </w:r>
      <w:r>
        <w:rPr>
          <w:spacing w:val="35"/>
        </w:rPr>
        <w:t xml:space="preserve"> </w:t>
      </w:r>
      <w:r>
        <w:t xml:space="preserve">данных.</w:t>
      </w:r>
      <w:r>
        <w:rPr>
          <w:spacing w:val="37"/>
        </w:rPr>
        <w:t xml:space="preserve"> </w:t>
      </w:r>
      <w:r>
        <w:t xml:space="preserve">Типы</w:t>
      </w:r>
      <w:r>
        <w:rPr>
          <w:spacing w:val="34"/>
        </w:rPr>
        <w:t xml:space="preserve"> </w:t>
      </w:r>
      <w:r>
        <w:t xml:space="preserve">связей</w:t>
      </w:r>
      <w:r>
        <w:rPr>
          <w:spacing w:val="35"/>
        </w:rPr>
        <w:t xml:space="preserve"> </w:t>
      </w:r>
      <w:r>
        <w:t xml:space="preserve">между</w:t>
      </w:r>
      <w:r>
        <w:rPr>
          <w:spacing w:val="30"/>
        </w:rPr>
        <w:t xml:space="preserve"> </w:t>
      </w:r>
      <w:r>
        <w:t xml:space="preserve">таблицами.</w:t>
      </w:r>
      <w:r>
        <w:rPr>
          <w:spacing w:val="37"/>
        </w:rPr>
        <w:t xml:space="preserve"> </w:t>
      </w:r>
      <w:r>
        <w:t xml:space="preserve">Запросы</w:t>
      </w:r>
      <w:r>
        <w:rPr>
          <w:spacing w:val="45"/>
        </w:rPr>
        <w:t xml:space="preserve"> </w:t>
      </w:r>
      <w:r>
        <w:rPr>
          <w:spacing w:val="-10"/>
        </w:rPr>
        <w:t xml:space="preserve">к</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многотабличным</w:t>
      </w:r>
      <w:r>
        <w:rPr>
          <w:spacing w:val="-12"/>
        </w:rPr>
        <w:t xml:space="preserve"> </w:t>
      </w:r>
      <w:r>
        <w:t xml:space="preserve">базам</w:t>
      </w:r>
      <w:r>
        <w:rPr>
          <w:spacing w:val="-12"/>
        </w:rPr>
        <w:t xml:space="preserve"> </w:t>
      </w:r>
      <w:r>
        <w:rPr>
          <w:spacing w:val="-2"/>
        </w:rPr>
        <w:t xml:space="preserve">данных.</w:t>
      </w:r>
      <w:r/>
    </w:p>
    <w:p>
      <w:pPr>
        <w:pStyle w:val="967"/>
        <w:ind w:right="847"/>
        <w:spacing w:before="163" w:line="360" w:lineRule="auto"/>
      </w:pPr>
      <w: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w:t>
      </w:r>
      <w:r>
        <w:rPr>
          <w:spacing w:val="-4"/>
        </w:rPr>
        <w:t xml:space="preserve"> </w:t>
      </w:r>
      <w:r>
        <w:t xml:space="preserve">методов</w:t>
      </w:r>
      <w:r>
        <w:rPr>
          <w:spacing w:val="-6"/>
        </w:rPr>
        <w:t xml:space="preserve"> </w:t>
      </w:r>
      <w:r>
        <w:t xml:space="preserve">искусственного</w:t>
      </w:r>
      <w:r>
        <w:rPr>
          <w:spacing w:val="-4"/>
        </w:rPr>
        <w:t xml:space="preserve"> </w:t>
      </w:r>
      <w:r>
        <w:t xml:space="preserve">интеллекта</w:t>
      </w:r>
      <w:r>
        <w:rPr>
          <w:spacing w:val="-4"/>
        </w:rPr>
        <w:t xml:space="preserve"> </w:t>
      </w:r>
      <w:r>
        <w:t xml:space="preserve">в</w:t>
      </w:r>
      <w:r>
        <w:rPr>
          <w:spacing w:val="-6"/>
        </w:rPr>
        <w:t xml:space="preserve"> </w:t>
      </w:r>
      <w:r>
        <w:t xml:space="preserve">обучающих</w:t>
      </w:r>
      <w:r>
        <w:rPr>
          <w:spacing w:val="-9"/>
        </w:rPr>
        <w:t xml:space="preserve"> </w:t>
      </w:r>
      <w:r>
        <w:t xml:space="preserve">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r/>
    </w:p>
    <w:p>
      <w:pPr>
        <w:pStyle w:val="969"/>
        <w:numPr>
          <w:ilvl w:val="1"/>
          <w:numId w:val="126"/>
        </w:numPr>
        <w:ind w:left="233" w:right="844" w:firstLine="710"/>
        <w:jc w:val="both"/>
        <w:spacing w:before="3" w:after="0" w:line="357" w:lineRule="auto"/>
        <w:tabs>
          <w:tab w:val="left" w:pos="1575" w:leader="none"/>
        </w:tabs>
        <w:rPr>
          <w:sz w:val="28"/>
        </w:rPr>
      </w:pPr>
      <w:r>
        <w:rPr>
          <w:sz w:val="28"/>
        </w:rPr>
        <w:t xml:space="preserve">Планируемые результаты освоения программы по информатике на уровне среднего общего образования.</w:t>
      </w:r>
      <w:r/>
    </w:p>
    <w:p>
      <w:pPr>
        <w:pStyle w:val="969"/>
        <w:numPr>
          <w:ilvl w:val="2"/>
          <w:numId w:val="126"/>
        </w:numPr>
        <w:ind w:left="233" w:right="843" w:firstLine="710"/>
        <w:jc w:val="both"/>
        <w:spacing w:before="5" w:after="0" w:line="360" w:lineRule="auto"/>
        <w:tabs>
          <w:tab w:val="left" w:pos="1786" w:leader="none"/>
        </w:tabs>
        <w:rPr>
          <w:sz w:val="28"/>
        </w:rPr>
      </w:pPr>
      <w:r>
        <w:rPr>
          <w:sz w:val="28"/>
        </w:rPr>
        <w:t xml:space="preserve">Личностные результаты отражают го</w:t>
      </w:r>
      <w:r>
        <w:rPr>
          <w:sz w:val="28"/>
        </w:rPr>
        <w:t xml:space="preserve">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w:t>
      </w:r>
      <w:r>
        <w:rPr>
          <w:sz w:val="28"/>
        </w:rPr>
        <w:t xml:space="preserve">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r/>
    </w:p>
    <w:p>
      <w:pPr>
        <w:pStyle w:val="969"/>
        <w:numPr>
          <w:ilvl w:val="0"/>
          <w:numId w:val="115"/>
        </w:numPr>
        <w:ind w:left="1245" w:right="0" w:hanging="302"/>
        <w:jc w:val="both"/>
        <w:spacing w:before="2" w:after="0" w:line="240" w:lineRule="auto"/>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3"/>
        <w:spacing w:before="158" w:line="362" w:lineRule="auto"/>
      </w:pPr>
      <w: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r/>
    </w:p>
    <w:p>
      <w:pPr>
        <w:pStyle w:val="967"/>
        <w:ind w:right="846"/>
        <w:spacing w:line="36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r/>
    </w:p>
    <w:p>
      <w:pPr>
        <w:pStyle w:val="969"/>
        <w:numPr>
          <w:ilvl w:val="0"/>
          <w:numId w:val="115"/>
        </w:numPr>
        <w:ind w:left="1245" w:right="0" w:hanging="302"/>
        <w:jc w:val="both"/>
        <w:spacing w:before="0"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1"/>
        <w:spacing w:before="155" w:line="360" w:lineRule="auto"/>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r/>
    </w:p>
    <w:p>
      <w:pPr>
        <w:pStyle w:val="969"/>
        <w:numPr>
          <w:ilvl w:val="0"/>
          <w:numId w:val="115"/>
        </w:numPr>
        <w:ind w:left="1245" w:right="0" w:hanging="302"/>
        <w:jc w:val="both"/>
        <w:spacing w:before="2"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58"/>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spacing w:before="67" w:line="360" w:lineRule="auto"/>
      </w:pPr>
      <w:r>
        <w:t xml:space="preserve">способность оценивать ситуацию и принимать осознанные решения, ориентируясь на морально-нравственные нормы и ценности, в том числе в сети </w:t>
      </w:r>
      <w:r>
        <w:rPr>
          <w:spacing w:val="-2"/>
        </w:rPr>
        <w:t xml:space="preserve">Интернет;</w:t>
      </w:r>
      <w:r/>
    </w:p>
    <w:p>
      <w:pPr>
        <w:pStyle w:val="969"/>
        <w:numPr>
          <w:ilvl w:val="0"/>
          <w:numId w:val="115"/>
        </w:numPr>
        <w:ind w:left="1245" w:right="0" w:hanging="302"/>
        <w:jc w:val="both"/>
        <w:spacing w:before="2" w:after="0" w:line="240" w:lineRule="auto"/>
        <w:tabs>
          <w:tab w:val="left" w:pos="1245" w:leader="none"/>
        </w:tabs>
        <w:rPr>
          <w:sz w:val="28"/>
        </w:rPr>
      </w:pPr>
      <w:r>
        <w:rPr>
          <w:spacing w:val="-2"/>
          <w:sz w:val="28"/>
        </w:rPr>
        <w:t xml:space="preserve">эстетического</w:t>
      </w:r>
      <w:r>
        <w:rPr>
          <w:spacing w:val="7"/>
          <w:sz w:val="28"/>
        </w:rPr>
        <w:t xml:space="preserve"> </w:t>
      </w:r>
      <w:r>
        <w:rPr>
          <w:spacing w:val="-2"/>
          <w:sz w:val="28"/>
        </w:rPr>
        <w:t xml:space="preserve">воспитания:</w:t>
      </w:r>
      <w:r/>
    </w:p>
    <w:p>
      <w:pPr>
        <w:pStyle w:val="967"/>
        <w:ind w:right="861"/>
        <w:spacing w:before="163" w:line="357" w:lineRule="auto"/>
      </w:pPr>
      <w:r>
        <w:t xml:space="preserve">эстетическое отношение к миру, включая эстетику</w:t>
      </w:r>
      <w:r>
        <w:rPr>
          <w:spacing w:val="-3"/>
        </w:rPr>
        <w:t xml:space="preserve"> </w:t>
      </w:r>
      <w:r>
        <w:t xml:space="preserve">научного и технического </w:t>
      </w:r>
      <w:r>
        <w:rPr>
          <w:spacing w:val="-2"/>
        </w:rPr>
        <w:t xml:space="preserve">творчества;</w:t>
      </w:r>
      <w:r/>
    </w:p>
    <w:p>
      <w:pPr>
        <w:pStyle w:val="967"/>
        <w:ind w:right="854"/>
        <w:spacing w:before="5" w:line="362" w:lineRule="auto"/>
      </w:pPr>
      <w:r>
        <w:t xml:space="preserve">способность воспринимать различные виды искусства, в том числе основанные на использовании информационных технологий;</w:t>
      </w:r>
      <w:r/>
    </w:p>
    <w:p>
      <w:pPr>
        <w:pStyle w:val="969"/>
        <w:numPr>
          <w:ilvl w:val="0"/>
          <w:numId w:val="115"/>
        </w:numPr>
        <w:ind w:left="1245" w:right="0" w:hanging="302"/>
        <w:jc w:val="both"/>
        <w:spacing w:before="0" w:after="0" w:line="314" w:lineRule="exact"/>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ind w:right="853"/>
        <w:spacing w:before="163" w:line="360" w:lineRule="auto"/>
      </w:pPr>
      <w: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w:t>
      </w:r>
      <w:r>
        <w:rPr>
          <w:spacing w:val="-2"/>
        </w:rPr>
        <w:t xml:space="preserve">технологий;</w:t>
      </w:r>
      <w:r/>
    </w:p>
    <w:p>
      <w:pPr>
        <w:pStyle w:val="969"/>
        <w:numPr>
          <w:ilvl w:val="0"/>
          <w:numId w:val="115"/>
        </w:numPr>
        <w:ind w:left="1245" w:right="0" w:hanging="302"/>
        <w:jc w:val="both"/>
        <w:spacing w:before="0" w:after="0" w:line="321"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54"/>
        <w:spacing w:before="163" w:line="360"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p>
    <w:p>
      <w:pPr>
        <w:pStyle w:val="967"/>
        <w:ind w:right="844"/>
        <w:spacing w:before="1" w:line="360" w:lineRule="auto"/>
      </w:pPr>
      <w:r>
        <w:t xml:space="preserve">интерес к сферам профессиональной де</w:t>
      </w:r>
      <w:r>
        <w:t xml:space="preserve">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r/>
    </w:p>
    <w:p>
      <w:pPr>
        <w:pStyle w:val="967"/>
        <w:ind w:right="848"/>
        <w:spacing w:line="357" w:lineRule="auto"/>
      </w:pPr>
      <w:r>
        <w:t xml:space="preserve">готовность</w:t>
      </w:r>
      <w:r>
        <w:rPr>
          <w:spacing w:val="-5"/>
        </w:rPr>
        <w:t xml:space="preserve"> </w:t>
      </w:r>
      <w:r>
        <w:t xml:space="preserve">и</w:t>
      </w:r>
      <w:r>
        <w:rPr>
          <w:spacing w:val="-4"/>
        </w:rPr>
        <w:t xml:space="preserve"> </w:t>
      </w:r>
      <w:r>
        <w:t xml:space="preserve">способность</w:t>
      </w:r>
      <w:r>
        <w:rPr>
          <w:spacing w:val="-5"/>
        </w:rPr>
        <w:t xml:space="preserve"> </w:t>
      </w:r>
      <w:r>
        <w:t xml:space="preserve">к</w:t>
      </w:r>
      <w:r>
        <w:rPr>
          <w:spacing w:val="-4"/>
        </w:rPr>
        <w:t xml:space="preserve"> </w:t>
      </w:r>
      <w:r>
        <w:t xml:space="preserve">образованию</w:t>
      </w:r>
      <w:r>
        <w:rPr>
          <w:spacing w:val="-4"/>
        </w:rPr>
        <w:t xml:space="preserve"> </w:t>
      </w:r>
      <w:r>
        <w:t xml:space="preserve">и</w:t>
      </w:r>
      <w:r>
        <w:rPr>
          <w:spacing w:val="-4"/>
        </w:rPr>
        <w:t xml:space="preserve"> </w:t>
      </w:r>
      <w:r>
        <w:t xml:space="preserve">самообразованию</w:t>
      </w:r>
      <w:r>
        <w:rPr>
          <w:spacing w:val="-4"/>
        </w:rPr>
        <w:t xml:space="preserve"> </w:t>
      </w:r>
      <w:r>
        <w:t xml:space="preserve">на</w:t>
      </w:r>
      <w:r>
        <w:rPr>
          <w:spacing w:val="-3"/>
        </w:rPr>
        <w:t xml:space="preserve"> </w:t>
      </w:r>
      <w:r>
        <w:t xml:space="preserve">протяжении всей жизни;</w:t>
      </w:r>
      <w:r/>
    </w:p>
    <w:p>
      <w:pPr>
        <w:pStyle w:val="969"/>
        <w:numPr>
          <w:ilvl w:val="0"/>
          <w:numId w:val="115"/>
        </w:numPr>
        <w:ind w:left="1245" w:right="0" w:hanging="302"/>
        <w:jc w:val="both"/>
        <w:spacing w:before="6"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63" w:line="360" w:lineRule="auto"/>
      </w:pPr>
      <w:r>
        <w:t xml:space="preserve">осознание глобального характера экологических проблем и путей их решения, в том числе с учётом возможностей информационно- коммуникационных технологий;</w:t>
      </w:r>
      <w:r/>
    </w:p>
    <w:p>
      <w:pPr>
        <w:pStyle w:val="969"/>
        <w:numPr>
          <w:ilvl w:val="0"/>
          <w:numId w:val="115"/>
        </w:numPr>
        <w:ind w:left="1245" w:right="0" w:hanging="302"/>
        <w:jc w:val="both"/>
        <w:spacing w:before="1"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left="943" w:firstLine="0"/>
        <w:spacing w:before="158"/>
      </w:pPr>
      <w:r>
        <w:t xml:space="preserve">сформированность</w:t>
      </w:r>
      <w:r>
        <w:rPr>
          <w:spacing w:val="75"/>
        </w:rPr>
        <w:t xml:space="preserve">  </w:t>
      </w:r>
      <w:r>
        <w:t xml:space="preserve">мировоззрения,</w:t>
      </w:r>
      <w:r>
        <w:rPr>
          <w:spacing w:val="78"/>
        </w:rPr>
        <w:t xml:space="preserve">  </w:t>
      </w:r>
      <w:r>
        <w:t xml:space="preserve">соответствующего</w:t>
      </w:r>
      <w:r>
        <w:rPr>
          <w:spacing w:val="77"/>
        </w:rPr>
        <w:t xml:space="preserve">  </w:t>
      </w:r>
      <w:r>
        <w:rPr>
          <w:spacing w:val="-2"/>
        </w:rPr>
        <w:t xml:space="preserve">современному</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w:t>
      </w:r>
      <w:r>
        <w:rPr>
          <w:spacing w:val="-6"/>
        </w:rPr>
        <w:t xml:space="preserve"> </w:t>
      </w:r>
      <w:r>
        <w:t xml:space="preserve">процессов</w:t>
      </w:r>
      <w:r>
        <w:rPr>
          <w:spacing w:val="-3"/>
        </w:rPr>
        <w:t xml:space="preserve"> </w:t>
      </w:r>
      <w:r>
        <w:t xml:space="preserve">и</w:t>
      </w:r>
      <w:r>
        <w:rPr>
          <w:spacing w:val="-2"/>
        </w:rPr>
        <w:t xml:space="preserve"> </w:t>
      </w:r>
      <w:r>
        <w:t xml:space="preserve">информационных</w:t>
      </w:r>
      <w:r>
        <w:rPr>
          <w:spacing w:val="-2"/>
        </w:rPr>
        <w:t xml:space="preserve"> </w:t>
      </w:r>
      <w:r>
        <w:t xml:space="preserve">технологий в условиях</w:t>
      </w:r>
      <w:r>
        <w:rPr>
          <w:spacing w:val="-6"/>
        </w:rPr>
        <w:t xml:space="preserve"> </w:t>
      </w:r>
      <w:r>
        <w:t xml:space="preserve">цифровой трансформации многих сфер жизни современного общества;</w:t>
      </w:r>
      <w:r/>
    </w:p>
    <w:p>
      <w:pPr>
        <w:pStyle w:val="967"/>
        <w:ind w:right="857"/>
        <w:spacing w:before="4" w:line="357" w:lineRule="auto"/>
      </w:pPr>
      <w:r>
        <w:t xml:space="preserve">осознание ценности научной деятельности, готовность осуществлять проектную и исследовательскую деятельность индивидуально и в группе.</w:t>
      </w:r>
      <w:r/>
    </w:p>
    <w:p>
      <w:pPr>
        <w:pStyle w:val="967"/>
        <w:ind w:right="847"/>
        <w:spacing w:before="5" w:line="360" w:lineRule="auto"/>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r/>
    </w:p>
    <w:p>
      <w:pPr>
        <w:pStyle w:val="967"/>
        <w:ind w:right="857"/>
        <w:spacing w:before="1" w:line="360" w:lineRule="auto"/>
      </w:pPr>
      <w:r>
        <w:t xml:space="preserve">саморегулирования, включающего самоконтроль, умение принимать ответственность</w:t>
      </w:r>
      <w:r>
        <w:rPr>
          <w:spacing w:val="-8"/>
        </w:rPr>
        <w:t xml:space="preserve"> </w:t>
      </w:r>
      <w:r>
        <w:t xml:space="preserve">за</w:t>
      </w:r>
      <w:r>
        <w:rPr>
          <w:spacing w:val="-5"/>
        </w:rPr>
        <w:t xml:space="preserve"> </w:t>
      </w:r>
      <w:r>
        <w:t xml:space="preserve">своё</w:t>
      </w:r>
      <w:r>
        <w:rPr>
          <w:spacing w:val="-6"/>
        </w:rPr>
        <w:t xml:space="preserve"> </w:t>
      </w:r>
      <w:r>
        <w:t xml:space="preserve">поведение,</w:t>
      </w:r>
      <w:r>
        <w:rPr>
          <w:spacing w:val="-4"/>
        </w:rPr>
        <w:t xml:space="preserve"> </w:t>
      </w:r>
      <w:r>
        <w:t xml:space="preserve">способность</w:t>
      </w:r>
      <w:r>
        <w:rPr>
          <w:spacing w:val="-8"/>
        </w:rPr>
        <w:t xml:space="preserve"> </w:t>
      </w:r>
      <w:r>
        <w:t xml:space="preserve">адаптироваться</w:t>
      </w:r>
      <w:r>
        <w:rPr>
          <w:spacing w:val="-5"/>
        </w:rPr>
        <w:t xml:space="preserve"> </w:t>
      </w:r>
      <w:r>
        <w:t xml:space="preserve">к</w:t>
      </w:r>
      <w:r>
        <w:rPr>
          <w:spacing w:val="-7"/>
        </w:rPr>
        <w:t xml:space="preserve"> </w:t>
      </w:r>
      <w:r>
        <w:t xml:space="preserve">эмоциональным изменениям и проявлять гибкость, быть открытым новому;</w:t>
      </w:r>
      <w:r/>
    </w:p>
    <w:p>
      <w:pPr>
        <w:pStyle w:val="967"/>
        <w:ind w:right="843"/>
        <w:spacing w:before="1" w:line="360"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 xml:space="preserve">возможностей;</w:t>
      </w:r>
      <w:r/>
    </w:p>
    <w:p>
      <w:pPr>
        <w:pStyle w:val="967"/>
        <w:ind w:right="847"/>
        <w:spacing w:line="362"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line="362"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w:t>
      </w:r>
      <w:r/>
    </w:p>
    <w:p>
      <w:pPr>
        <w:pStyle w:val="969"/>
        <w:numPr>
          <w:ilvl w:val="2"/>
          <w:numId w:val="126"/>
        </w:numPr>
        <w:ind w:left="233" w:right="850" w:firstLine="710"/>
        <w:jc w:val="both"/>
        <w:spacing w:before="0" w:after="0" w:line="360" w:lineRule="auto"/>
        <w:tabs>
          <w:tab w:val="left" w:pos="1786" w:leader="none"/>
        </w:tabs>
        <w:rPr>
          <w:sz w:val="28"/>
        </w:rPr>
      </w:pPr>
      <w:r>
        <w:rPr>
          <w:sz w:val="28"/>
        </w:rPr>
        <w:t xml:space="preserve">В результате изучения информатики на уровне среднего общего образования у обучающегося будут сформированы сформ</w:t>
      </w:r>
      <w:r>
        <w:rPr>
          <w:sz w:val="28"/>
        </w:rPr>
        <w:t xml:space="preserve">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p>
    <w:p>
      <w:pPr>
        <w:pStyle w:val="969"/>
        <w:numPr>
          <w:ilvl w:val="3"/>
          <w:numId w:val="126"/>
        </w:numPr>
        <w:ind w:left="1997" w:right="0" w:hanging="1054"/>
        <w:jc w:val="both"/>
        <w:spacing w:before="0" w:after="0" w:line="319" w:lineRule="exact"/>
        <w:tabs>
          <w:tab w:val="left" w:pos="1997" w:leader="none"/>
        </w:tabs>
        <w:rPr>
          <w:sz w:val="28"/>
        </w:rPr>
      </w:pPr>
      <w:r>
        <w:rPr>
          <w:spacing w:val="-2"/>
          <w:sz w:val="28"/>
        </w:rPr>
        <w:t xml:space="preserve">Овладение</w:t>
      </w:r>
      <w:r>
        <w:rPr>
          <w:spacing w:val="7"/>
          <w:sz w:val="28"/>
        </w:rPr>
        <w:t xml:space="preserve"> </w:t>
      </w:r>
      <w:r>
        <w:rPr>
          <w:spacing w:val="-2"/>
          <w:sz w:val="28"/>
        </w:rPr>
        <w:t xml:space="preserve">универсальными</w:t>
      </w:r>
      <w:r>
        <w:rPr>
          <w:spacing w:val="6"/>
          <w:sz w:val="28"/>
        </w:rPr>
        <w:t xml:space="preserve"> </w:t>
      </w:r>
      <w:r>
        <w:rPr>
          <w:spacing w:val="-2"/>
          <w:sz w:val="28"/>
        </w:rPr>
        <w:t xml:space="preserve">познавательными</w:t>
      </w:r>
      <w:r>
        <w:rPr>
          <w:spacing w:val="6"/>
          <w:sz w:val="28"/>
        </w:rPr>
        <w:t xml:space="preserve"> </w:t>
      </w:r>
      <w:r>
        <w:rPr>
          <w:spacing w:val="-2"/>
          <w:sz w:val="28"/>
        </w:rPr>
        <w:t xml:space="preserve">действиями:</w:t>
      </w:r>
      <w:r/>
    </w:p>
    <w:p>
      <w:pPr>
        <w:pStyle w:val="969"/>
        <w:numPr>
          <w:ilvl w:val="0"/>
          <w:numId w:val="114"/>
        </w:numPr>
        <w:ind w:left="1244" w:right="0" w:hanging="301"/>
        <w:jc w:val="both"/>
        <w:spacing w:before="149" w:after="0" w:line="240" w:lineRule="auto"/>
        <w:tabs>
          <w:tab w:val="left" w:pos="1244" w:leader="none"/>
        </w:tabs>
        <w:rPr>
          <w:sz w:val="28"/>
        </w:rPr>
      </w:pPr>
      <w:r>
        <w:rPr>
          <w:sz w:val="28"/>
        </w:rPr>
        <w:t xml:space="preserve">базовые</w:t>
      </w:r>
      <w:r>
        <w:rPr>
          <w:spacing w:val="-13"/>
          <w:sz w:val="28"/>
        </w:rPr>
        <w:t xml:space="preserve"> </w:t>
      </w:r>
      <w:r>
        <w:rPr>
          <w:sz w:val="28"/>
        </w:rPr>
        <w:t xml:space="preserve">логические</w:t>
      </w:r>
      <w:r>
        <w:rPr>
          <w:spacing w:val="-13"/>
          <w:sz w:val="28"/>
        </w:rPr>
        <w:t xml:space="preserve"> </w:t>
      </w:r>
      <w:r>
        <w:rPr>
          <w:spacing w:val="-2"/>
          <w:sz w:val="28"/>
        </w:rPr>
        <w:t xml:space="preserve">действия:</w:t>
      </w:r>
      <w:r/>
    </w:p>
    <w:p>
      <w:pPr>
        <w:pStyle w:val="967"/>
        <w:ind w:right="859"/>
        <w:spacing w:before="163" w:line="357" w:lineRule="auto"/>
      </w:pPr>
      <w:r>
        <w:t xml:space="preserve">самостоятельно</w:t>
      </w:r>
      <w:r>
        <w:rPr>
          <w:spacing w:val="-3"/>
        </w:rPr>
        <w:t xml:space="preserve"> </w:t>
      </w:r>
      <w:r>
        <w:t xml:space="preserve">формулировать</w:t>
      </w:r>
      <w:r>
        <w:rPr>
          <w:spacing w:val="-4"/>
        </w:rPr>
        <w:t xml:space="preserve"> </w:t>
      </w:r>
      <w:r>
        <w:t xml:space="preserve">и</w:t>
      </w:r>
      <w:r>
        <w:rPr>
          <w:spacing w:val="-3"/>
        </w:rPr>
        <w:t xml:space="preserve"> </w:t>
      </w:r>
      <w:r>
        <w:t xml:space="preserve">актуализировать</w:t>
      </w:r>
      <w:r>
        <w:rPr>
          <w:spacing w:val="-4"/>
        </w:rPr>
        <w:t xml:space="preserve"> </w:t>
      </w:r>
      <w:r>
        <w:t xml:space="preserve">проблему,</w:t>
      </w:r>
      <w:r>
        <w:rPr>
          <w:spacing w:val="-1"/>
        </w:rPr>
        <w:t xml:space="preserve"> </w:t>
      </w:r>
      <w:r>
        <w:t xml:space="preserve">рассматривать её всесторонне;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1"/>
        <w:jc w:val="left"/>
        <w:spacing w:before="67" w:line="362" w:lineRule="auto"/>
        <w:tabs>
          <w:tab w:val="left" w:pos="2886" w:leader="none"/>
          <w:tab w:val="left" w:pos="4866" w:leader="none"/>
          <w:tab w:val="left" w:pos="6061" w:leader="none"/>
          <w:tab w:val="left" w:pos="6732" w:leader="none"/>
          <w:tab w:val="left" w:pos="8205" w:leader="none"/>
          <w:tab w:val="left" w:pos="8852" w:leader="none"/>
        </w:tabs>
      </w:pPr>
      <w:r>
        <w:rPr>
          <w:spacing w:val="-2"/>
        </w:rPr>
        <w:t xml:space="preserve">устанавливать</w:t>
      </w:r>
      <w:r>
        <w:tab/>
      </w:r>
      <w:r>
        <w:rPr>
          <w:spacing w:val="-2"/>
        </w:rPr>
        <w:t xml:space="preserve">существенный</w:t>
      </w:r>
      <w:r>
        <w:tab/>
      </w:r>
      <w:r>
        <w:rPr>
          <w:spacing w:val="-2"/>
        </w:rPr>
        <w:t xml:space="preserve">признак</w:t>
      </w:r>
      <w:r>
        <w:tab/>
      </w:r>
      <w:r>
        <w:rPr>
          <w:spacing w:val="-4"/>
        </w:rPr>
        <w:t xml:space="preserve">или</w:t>
      </w:r>
      <w:r>
        <w:tab/>
      </w:r>
      <w:r>
        <w:rPr>
          <w:spacing w:val="-2"/>
        </w:rPr>
        <w:t xml:space="preserve">основания</w:t>
      </w:r>
      <w:r>
        <w:tab/>
      </w:r>
      <w:r>
        <w:rPr>
          <w:spacing w:val="-4"/>
        </w:rPr>
        <w:t xml:space="preserve">для</w:t>
      </w:r>
      <w:r>
        <w:tab/>
      </w:r>
      <w:r>
        <w:rPr>
          <w:spacing w:val="-2"/>
        </w:rPr>
        <w:t xml:space="preserve">сравнения, </w:t>
      </w:r>
      <w:r>
        <w:t xml:space="preserve">классификации и обобщения;</w:t>
      </w:r>
      <w:r/>
    </w:p>
    <w:p>
      <w:pPr>
        <w:pStyle w:val="967"/>
        <w:ind w:right="854"/>
        <w:jc w:val="left"/>
        <w:spacing w:line="362" w:lineRule="auto"/>
        <w:tabs>
          <w:tab w:val="left" w:pos="2535" w:leader="none"/>
          <w:tab w:val="left" w:pos="3356" w:leader="none"/>
          <w:tab w:val="left" w:pos="5278" w:leader="none"/>
          <w:tab w:val="left" w:pos="6539" w:leader="none"/>
          <w:tab w:val="left" w:pos="8084" w:leader="none"/>
          <w:tab w:val="left" w:pos="8491" w:leader="none"/>
          <w:tab w:val="left" w:pos="9854" w:leader="none"/>
        </w:tabs>
      </w:pPr>
      <w:r>
        <w:rPr>
          <w:spacing w:val="-2"/>
        </w:rPr>
        <w:t xml:space="preserve">определять</w:t>
      </w:r>
      <w:r>
        <w:tab/>
      </w:r>
      <w:r>
        <w:rPr>
          <w:spacing w:val="-4"/>
        </w:rPr>
        <w:t xml:space="preserve">цели</w:t>
      </w:r>
      <w:r>
        <w:tab/>
      </w:r>
      <w:r>
        <w:rPr>
          <w:spacing w:val="-2"/>
        </w:rPr>
        <w:t xml:space="preserve">деятельности,</w:t>
      </w:r>
      <w:r>
        <w:tab/>
      </w:r>
      <w:r>
        <w:rPr>
          <w:spacing w:val="-2"/>
        </w:rPr>
        <w:t xml:space="preserve">задавать</w:t>
      </w:r>
      <w:r>
        <w:tab/>
      </w:r>
      <w:r>
        <w:rPr>
          <w:spacing w:val="-2"/>
        </w:rPr>
        <w:t xml:space="preserve">параметры</w:t>
      </w:r>
      <w:r>
        <w:tab/>
      </w:r>
      <w:r>
        <w:rPr>
          <w:spacing w:val="-10"/>
        </w:rPr>
        <w:t xml:space="preserve">и</w:t>
      </w:r>
      <w:r>
        <w:tab/>
      </w:r>
      <w:r>
        <w:rPr>
          <w:spacing w:val="-2"/>
        </w:rPr>
        <w:t xml:space="preserve">критерии</w:t>
      </w:r>
      <w:r>
        <w:tab/>
      </w:r>
      <w:r>
        <w:rPr>
          <w:spacing w:val="-6"/>
        </w:rPr>
        <w:t xml:space="preserve">их </w:t>
      </w:r>
      <w:r>
        <w:rPr>
          <w:spacing w:val="-2"/>
        </w:rPr>
        <w:t xml:space="preserve">достижения;</w:t>
      </w:r>
      <w:r/>
    </w:p>
    <w:p>
      <w:pPr>
        <w:pStyle w:val="967"/>
        <w:ind w:left="943" w:firstLine="0"/>
        <w:jc w:val="left"/>
        <w:spacing w:line="320" w:lineRule="exact"/>
      </w:pPr>
      <w:r>
        <w:t xml:space="preserve">выявлять</w:t>
      </w:r>
      <w:r>
        <w:rPr>
          <w:spacing w:val="-11"/>
        </w:rPr>
        <w:t xml:space="preserve"> </w:t>
      </w:r>
      <w:r>
        <w:t xml:space="preserve">закономерности</w:t>
      </w:r>
      <w:r>
        <w:rPr>
          <w:spacing w:val="-10"/>
        </w:rPr>
        <w:t xml:space="preserve"> </w:t>
      </w:r>
      <w:r>
        <w:t xml:space="preserve">и</w:t>
      </w:r>
      <w:r>
        <w:rPr>
          <w:spacing w:val="-9"/>
        </w:rPr>
        <w:t xml:space="preserve"> </w:t>
      </w:r>
      <w:r>
        <w:t xml:space="preserve">противоречия</w:t>
      </w:r>
      <w:r>
        <w:rPr>
          <w:spacing w:val="-8"/>
        </w:rPr>
        <w:t xml:space="preserve"> </w:t>
      </w:r>
      <w:r>
        <w:t xml:space="preserve">в</w:t>
      </w:r>
      <w:r>
        <w:rPr>
          <w:spacing w:val="-11"/>
        </w:rPr>
        <w:t xml:space="preserve"> </w:t>
      </w:r>
      <w:r>
        <w:t xml:space="preserve">рассматриваемых</w:t>
      </w:r>
      <w:r>
        <w:rPr>
          <w:spacing w:val="-12"/>
        </w:rPr>
        <w:t xml:space="preserve"> </w:t>
      </w:r>
      <w:r>
        <w:rPr>
          <w:spacing w:val="-2"/>
        </w:rPr>
        <w:t xml:space="preserve">явлениях;</w:t>
      </w:r>
      <w:r/>
    </w:p>
    <w:p>
      <w:pPr>
        <w:pStyle w:val="967"/>
        <w:ind w:right="860"/>
        <w:jc w:val="left"/>
        <w:spacing w:before="151" w:line="362" w:lineRule="auto"/>
        <w:tabs>
          <w:tab w:val="left" w:pos="3624" w:leader="none"/>
          <w:tab w:val="left" w:pos="4856" w:leader="none"/>
          <w:tab w:val="left" w:pos="6253" w:leader="none"/>
          <w:tab w:val="left" w:pos="7610" w:leader="none"/>
          <w:tab w:val="left" w:pos="8732" w:leader="none"/>
        </w:tabs>
      </w:pPr>
      <w:r>
        <w:t xml:space="preserve">разрабатывать</w:t>
      </w:r>
      <w:r>
        <w:rPr>
          <w:spacing w:val="80"/>
        </w:rPr>
        <w:t xml:space="preserve"> </w:t>
      </w:r>
      <w:r>
        <w:t xml:space="preserve">план</w:t>
        <w:tab/>
      </w:r>
      <w:r>
        <w:rPr>
          <w:spacing w:val="-2"/>
        </w:rPr>
        <w:t xml:space="preserve">решения</w:t>
      </w:r>
      <w:r>
        <w:tab/>
      </w:r>
      <w:r>
        <w:rPr>
          <w:spacing w:val="-2"/>
        </w:rPr>
        <w:t xml:space="preserve">проблемы</w:t>
      </w:r>
      <w:r>
        <w:tab/>
        <w:t xml:space="preserve">с</w:t>
      </w:r>
      <w:r>
        <w:rPr>
          <w:spacing w:val="80"/>
        </w:rPr>
        <w:t xml:space="preserve"> </w:t>
      </w:r>
      <w:r>
        <w:t xml:space="preserve">учётом</w:t>
        <w:tab/>
      </w:r>
      <w:r>
        <w:rPr>
          <w:spacing w:val="-2"/>
        </w:rPr>
        <w:t xml:space="preserve">анализа</w:t>
      </w:r>
      <w:r>
        <w:tab/>
      </w:r>
      <w:r>
        <w:rPr>
          <w:spacing w:val="-2"/>
        </w:rPr>
        <w:t xml:space="preserve">имеющихся </w:t>
      </w:r>
      <w:r>
        <w:t xml:space="preserve">материальных и нематериальных ресурсов;</w:t>
      </w:r>
      <w:r/>
    </w:p>
    <w:p>
      <w:pPr>
        <w:pStyle w:val="967"/>
        <w:ind w:right="853"/>
        <w:jc w:val="left"/>
        <w:spacing w:line="357" w:lineRule="auto"/>
      </w:pPr>
      <w:r>
        <w:t xml:space="preserve">вносить</w:t>
      </w:r>
      <w:r>
        <w:rPr>
          <w:spacing w:val="40"/>
        </w:rPr>
        <w:t xml:space="preserve"> </w:t>
      </w:r>
      <w:r>
        <w:t xml:space="preserve">коррективы</w:t>
      </w:r>
      <w:r>
        <w:rPr>
          <w:spacing w:val="40"/>
        </w:rPr>
        <w:t xml:space="preserve"> </w:t>
      </w:r>
      <w:r>
        <w:t xml:space="preserve">в</w:t>
      </w:r>
      <w:r>
        <w:rPr>
          <w:spacing w:val="40"/>
        </w:rPr>
        <w:t xml:space="preserve"> </w:t>
      </w:r>
      <w:r>
        <w:t xml:space="preserve">деятельность,</w:t>
      </w:r>
      <w:r>
        <w:rPr>
          <w:spacing w:val="40"/>
        </w:rPr>
        <w:t xml:space="preserve"> </w:t>
      </w:r>
      <w:r>
        <w:t xml:space="preserve">оценивать</w:t>
      </w:r>
      <w:r>
        <w:rPr>
          <w:spacing w:val="40"/>
        </w:rPr>
        <w:t xml:space="preserve"> </w:t>
      </w:r>
      <w:r>
        <w:t xml:space="preserve">соответствие</w:t>
      </w:r>
      <w:r>
        <w:rPr>
          <w:spacing w:val="40"/>
        </w:rPr>
        <w:t xml:space="preserve"> </w:t>
      </w:r>
      <w:r>
        <w:t xml:space="preserve">результатов целям, оценивать риски последствий деятельности;</w:t>
      </w:r>
      <w:r/>
    </w:p>
    <w:p>
      <w:pPr>
        <w:pStyle w:val="967"/>
        <w:jc w:val="left"/>
        <w:spacing w:before="3" w:line="357" w:lineRule="auto"/>
      </w:pPr>
      <w:r>
        <w:t xml:space="preserve">координировать и выполнять работу в условиях реального, виртуального и комбинированного взаимодействия;</w:t>
      </w:r>
      <w:r/>
    </w:p>
    <w:p>
      <w:pPr>
        <w:pStyle w:val="967"/>
        <w:ind w:left="943" w:firstLine="0"/>
        <w:jc w:val="left"/>
        <w:spacing w:before="6"/>
      </w:pPr>
      <w:r>
        <w:t xml:space="preserve">развивать</w:t>
      </w:r>
      <w:r>
        <w:rPr>
          <w:spacing w:val="-12"/>
        </w:rPr>
        <w:t xml:space="preserve"> </w:t>
      </w:r>
      <w:r>
        <w:t xml:space="preserve">креативное</w:t>
      </w:r>
      <w:r>
        <w:rPr>
          <w:spacing w:val="-8"/>
        </w:rPr>
        <w:t xml:space="preserve"> </w:t>
      </w:r>
      <w:r>
        <w:t xml:space="preserve">мышление</w:t>
      </w:r>
      <w:r>
        <w:rPr>
          <w:spacing w:val="-9"/>
        </w:rPr>
        <w:t xml:space="preserve"> </w:t>
      </w:r>
      <w:r>
        <w:t xml:space="preserve">при</w:t>
      </w:r>
      <w:r>
        <w:rPr>
          <w:spacing w:val="-9"/>
        </w:rPr>
        <w:t xml:space="preserve"> </w:t>
      </w:r>
      <w:r>
        <w:t xml:space="preserve">решении</w:t>
      </w:r>
      <w:r>
        <w:rPr>
          <w:spacing w:val="-10"/>
        </w:rPr>
        <w:t xml:space="preserve"> </w:t>
      </w:r>
      <w:r>
        <w:t xml:space="preserve">жизненных</w:t>
      </w:r>
      <w:r>
        <w:rPr>
          <w:spacing w:val="-13"/>
        </w:rPr>
        <w:t xml:space="preserve"> </w:t>
      </w:r>
      <w:r>
        <w:rPr>
          <w:spacing w:val="-2"/>
        </w:rPr>
        <w:t xml:space="preserve">проблем.</w:t>
      </w:r>
      <w:r/>
    </w:p>
    <w:p>
      <w:pPr>
        <w:pStyle w:val="969"/>
        <w:numPr>
          <w:ilvl w:val="0"/>
          <w:numId w:val="114"/>
        </w:numPr>
        <w:ind w:left="1245" w:right="0" w:hanging="302"/>
        <w:jc w:val="both"/>
        <w:spacing w:before="163" w:after="0" w:line="240" w:lineRule="auto"/>
        <w:tabs>
          <w:tab w:val="left" w:pos="1245" w:leader="none"/>
        </w:tabs>
        <w:rPr>
          <w:sz w:val="28"/>
        </w:rPr>
      </w:pPr>
      <w:r>
        <w:rPr>
          <w:sz w:val="28"/>
        </w:rPr>
        <w:t xml:space="preserve">базовые</w:t>
      </w:r>
      <w:r>
        <w:rPr>
          <w:spacing w:val="-16"/>
          <w:sz w:val="28"/>
        </w:rPr>
        <w:t xml:space="preserve"> </w:t>
      </w:r>
      <w:r>
        <w:rPr>
          <w:sz w:val="28"/>
        </w:rPr>
        <w:t xml:space="preserve">исследовательские</w:t>
      </w:r>
      <w:r>
        <w:rPr>
          <w:spacing w:val="-16"/>
          <w:sz w:val="28"/>
        </w:rPr>
        <w:t xml:space="preserve"> </w:t>
      </w:r>
      <w:r>
        <w:rPr>
          <w:spacing w:val="-2"/>
          <w:sz w:val="28"/>
        </w:rPr>
        <w:t xml:space="preserve">действия:</w:t>
      </w:r>
      <w:r/>
    </w:p>
    <w:p>
      <w:pPr>
        <w:pStyle w:val="967"/>
        <w:ind w:right="852"/>
        <w:spacing w:before="158" w:line="360" w:lineRule="auto"/>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 xml:space="preserve">познания;</w:t>
      </w:r>
      <w:r/>
    </w:p>
    <w:p>
      <w:pPr>
        <w:pStyle w:val="967"/>
        <w:ind w:right="843"/>
        <w:spacing w:before="3" w:line="360" w:lineRule="auto"/>
      </w:pPr>
      <w:r>
        <w:t xml:space="preserve">овладеть видами деятельности по получению нового знания, его интерпретации, преобразованию и применению в различных учебных ситуациях,</w:t>
      </w:r>
      <w:r>
        <w:rPr>
          <w:spacing w:val="40"/>
        </w:rPr>
        <w:t xml:space="preserve"> </w:t>
      </w:r>
      <w:r>
        <w:t xml:space="preserve">в том числе при создании учебных и социальных проектов;</w:t>
      </w:r>
      <w:r/>
    </w:p>
    <w:p>
      <w:pPr>
        <w:pStyle w:val="967"/>
        <w:ind w:right="857"/>
        <w:spacing w:before="1" w:line="357" w:lineRule="auto"/>
      </w:pPr>
      <w:r>
        <w:t xml:space="preserve">формирование научного типа мышления, владение научной терминологией, ключевыми понятиями и методами;</w:t>
      </w:r>
      <w:r/>
    </w:p>
    <w:p>
      <w:pPr>
        <w:pStyle w:val="967"/>
        <w:ind w:right="858"/>
        <w:spacing w:before="6" w:line="357" w:lineRule="auto"/>
      </w:pPr>
      <w:r>
        <w:t xml:space="preserve">ставить и формулировать собственные задачи в образовательной деятельности и жизненных ситуациях;</w:t>
      </w:r>
      <w:r/>
    </w:p>
    <w:p>
      <w:pPr>
        <w:pStyle w:val="967"/>
        <w:ind w:right="854"/>
        <w:spacing w:before="5" w:line="360" w:lineRule="auto"/>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p>
    <w:p>
      <w:pPr>
        <w:pStyle w:val="967"/>
        <w:ind w:right="850"/>
        <w:spacing w:before="2" w:line="362"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left="943" w:firstLine="0"/>
        <w:spacing w:line="314" w:lineRule="exact"/>
      </w:pPr>
      <w:r>
        <w:t xml:space="preserve">давать</w:t>
      </w:r>
      <w:r>
        <w:rPr>
          <w:spacing w:val="-12"/>
        </w:rPr>
        <w:t xml:space="preserve"> </w:t>
      </w:r>
      <w:r>
        <w:t xml:space="preserve">оценку</w:t>
      </w:r>
      <w:r>
        <w:rPr>
          <w:spacing w:val="-13"/>
        </w:rPr>
        <w:t xml:space="preserve"> </w:t>
      </w:r>
      <w:r>
        <w:t xml:space="preserve">новым</w:t>
      </w:r>
      <w:r>
        <w:rPr>
          <w:spacing w:val="-8"/>
        </w:rPr>
        <w:t xml:space="preserve"> </w:t>
      </w:r>
      <w:r>
        <w:t xml:space="preserve">ситуациям,</w:t>
      </w:r>
      <w:r>
        <w:rPr>
          <w:spacing w:val="-7"/>
        </w:rPr>
        <w:t xml:space="preserve"> </w:t>
      </w:r>
      <w:r>
        <w:t xml:space="preserve">оценивать</w:t>
      </w:r>
      <w:r>
        <w:rPr>
          <w:spacing w:val="-12"/>
        </w:rPr>
        <w:t xml:space="preserve"> </w:t>
      </w:r>
      <w:r>
        <w:t xml:space="preserve">приобретённый</w:t>
      </w:r>
      <w:r>
        <w:rPr>
          <w:spacing w:val="-10"/>
        </w:rPr>
        <w:t xml:space="preserve"> </w:t>
      </w:r>
      <w:r>
        <w:rPr>
          <w:spacing w:val="-2"/>
        </w:rPr>
        <w:t xml:space="preserve">опыт;</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jc w:val="left"/>
        <w:spacing w:before="67" w:line="362" w:lineRule="auto"/>
        <w:tabs>
          <w:tab w:val="left" w:pos="2808" w:leader="none"/>
          <w:tab w:val="left" w:pos="5298" w:leader="none"/>
          <w:tab w:val="left" w:pos="6228" w:leader="none"/>
          <w:tab w:val="left" w:pos="7533" w:leader="none"/>
          <w:tab w:val="left" w:pos="8669" w:leader="none"/>
          <w:tab w:val="left" w:pos="9048" w:leader="none"/>
        </w:tabs>
      </w:pPr>
      <w:r>
        <w:rPr>
          <w:spacing w:val="-2"/>
        </w:rPr>
        <w:t xml:space="preserve">осуществлять</w:t>
      </w:r>
      <w:r>
        <w:tab/>
      </w:r>
      <w:r>
        <w:rPr>
          <w:spacing w:val="-2"/>
        </w:rPr>
        <w:t xml:space="preserve">целенаправленный</w:t>
      </w:r>
      <w:r>
        <w:tab/>
      </w:r>
      <w:r>
        <w:rPr>
          <w:spacing w:val="-2"/>
        </w:rPr>
        <w:t xml:space="preserve">поиск</w:t>
      </w:r>
      <w:r>
        <w:tab/>
      </w:r>
      <w:r>
        <w:rPr>
          <w:spacing w:val="-2"/>
        </w:rPr>
        <w:t xml:space="preserve">переноса</w:t>
      </w:r>
      <w:r>
        <w:tab/>
      </w:r>
      <w:r>
        <w:rPr>
          <w:spacing w:val="-2"/>
        </w:rPr>
        <w:t xml:space="preserve">средств</w:t>
      </w:r>
      <w:r>
        <w:tab/>
      </w:r>
      <w:r>
        <w:rPr>
          <w:spacing w:val="-10"/>
        </w:rPr>
        <w:t xml:space="preserve">и</w:t>
      </w:r>
      <w:r>
        <w:tab/>
      </w:r>
      <w:r>
        <w:rPr>
          <w:spacing w:val="-2"/>
        </w:rPr>
        <w:t xml:space="preserve">способов </w:t>
      </w:r>
      <w:r>
        <w:t xml:space="preserve">действия в профессиональную среду;</w:t>
      </w:r>
      <w:r/>
    </w:p>
    <w:p>
      <w:pPr>
        <w:pStyle w:val="967"/>
        <w:ind w:right="857"/>
        <w:jc w:val="left"/>
        <w:spacing w:line="362" w:lineRule="auto"/>
        <w:tabs>
          <w:tab w:val="left" w:pos="2656" w:leader="none"/>
          <w:tab w:val="left" w:pos="3831" w:leader="none"/>
          <w:tab w:val="left" w:pos="4325" w:leader="none"/>
          <w:tab w:val="left" w:pos="6633" w:leader="none"/>
          <w:tab w:val="left" w:pos="7146" w:leader="none"/>
          <w:tab w:val="left" w:pos="9203" w:leader="none"/>
        </w:tabs>
      </w:pPr>
      <w:r>
        <w:rPr>
          <w:spacing w:val="-2"/>
        </w:rPr>
        <w:t xml:space="preserve">переносить</w:t>
      </w:r>
      <w:r>
        <w:tab/>
      </w:r>
      <w:r>
        <w:rPr>
          <w:spacing w:val="-2"/>
        </w:rPr>
        <w:t xml:space="preserve">знания</w:t>
      </w:r>
      <w:r>
        <w:tab/>
      </w:r>
      <w:r>
        <w:rPr>
          <w:spacing w:val="-10"/>
        </w:rPr>
        <w:t xml:space="preserve">в</w:t>
      </w:r>
      <w:r>
        <w:tab/>
      </w:r>
      <w:r>
        <w:rPr>
          <w:spacing w:val="-2"/>
        </w:rPr>
        <w:t xml:space="preserve">познавательную</w:t>
      </w:r>
      <w:r>
        <w:tab/>
      </w:r>
      <w:r>
        <w:rPr>
          <w:spacing w:val="-10"/>
        </w:rPr>
        <w:t xml:space="preserve">и</w:t>
      </w:r>
      <w:r>
        <w:tab/>
      </w:r>
      <w:r>
        <w:rPr>
          <w:spacing w:val="-2"/>
        </w:rPr>
        <w:t xml:space="preserve">практическую</w:t>
      </w:r>
      <w:r>
        <w:tab/>
      </w:r>
      <w:r>
        <w:rPr>
          <w:spacing w:val="-2"/>
        </w:rPr>
        <w:t xml:space="preserve">области жизнедеятельности;</w:t>
      </w:r>
      <w:r/>
    </w:p>
    <w:p>
      <w:pPr>
        <w:pStyle w:val="967"/>
        <w:ind w:left="943" w:firstLine="0"/>
        <w:jc w:val="left"/>
        <w:spacing w:line="320" w:lineRule="exact"/>
      </w:pPr>
      <w:r>
        <w:t xml:space="preserve">интегрировать</w:t>
      </w:r>
      <w:r>
        <w:rPr>
          <w:spacing w:val="-9"/>
        </w:rPr>
        <w:t xml:space="preserve"> </w:t>
      </w:r>
      <w:r>
        <w:t xml:space="preserve">знания</w:t>
      </w:r>
      <w:r>
        <w:rPr>
          <w:spacing w:val="-6"/>
        </w:rPr>
        <w:t xml:space="preserve"> </w:t>
      </w:r>
      <w:r>
        <w:t xml:space="preserve">из</w:t>
      </w:r>
      <w:r>
        <w:rPr>
          <w:spacing w:val="-6"/>
        </w:rPr>
        <w:t xml:space="preserve"> </w:t>
      </w:r>
      <w:r>
        <w:t xml:space="preserve">разных</w:t>
      </w:r>
      <w:r>
        <w:rPr>
          <w:spacing w:val="-10"/>
        </w:rPr>
        <w:t xml:space="preserve"> </w:t>
      </w:r>
      <w:r>
        <w:t xml:space="preserve">предметных</w:t>
      </w:r>
      <w:r>
        <w:rPr>
          <w:spacing w:val="-11"/>
        </w:rPr>
        <w:t xml:space="preserve"> </w:t>
      </w:r>
      <w:r>
        <w:rPr>
          <w:spacing w:val="-2"/>
        </w:rPr>
        <w:t xml:space="preserve">областей;</w:t>
      </w:r>
      <w:r/>
    </w:p>
    <w:p>
      <w:pPr>
        <w:pStyle w:val="967"/>
        <w:ind w:right="853"/>
        <w:jc w:val="left"/>
        <w:spacing w:before="151" w:line="362" w:lineRule="auto"/>
      </w:pPr>
      <w:r>
        <w:t xml:space="preserve">выдвигать</w:t>
      </w:r>
      <w:r>
        <w:rPr>
          <w:spacing w:val="80"/>
        </w:rPr>
        <w:t xml:space="preserve"> </w:t>
      </w:r>
      <w:r>
        <w:t xml:space="preserve">новые</w:t>
      </w:r>
      <w:r>
        <w:rPr>
          <w:spacing w:val="80"/>
        </w:rPr>
        <w:t xml:space="preserve"> </w:t>
      </w:r>
      <w:r>
        <w:t xml:space="preserve">идеи,</w:t>
      </w:r>
      <w:r>
        <w:rPr>
          <w:spacing w:val="80"/>
        </w:rPr>
        <w:t xml:space="preserve"> </w:t>
      </w:r>
      <w:r>
        <w:t xml:space="preserve">предлагать</w:t>
      </w:r>
      <w:r>
        <w:rPr>
          <w:spacing w:val="80"/>
        </w:rPr>
        <w:t xml:space="preserve"> </w:t>
      </w:r>
      <w:r>
        <w:t xml:space="preserve">оригинальные</w:t>
      </w:r>
      <w:r>
        <w:rPr>
          <w:spacing w:val="80"/>
        </w:rPr>
        <w:t xml:space="preserve"> </w:t>
      </w:r>
      <w:r>
        <w:t xml:space="preserve">подходы</w:t>
      </w:r>
      <w:r>
        <w:rPr>
          <w:spacing w:val="80"/>
        </w:rPr>
        <w:t xml:space="preserve"> </w:t>
      </w:r>
      <w:r>
        <w:t xml:space="preserve">и</w:t>
      </w:r>
      <w:r>
        <w:rPr>
          <w:spacing w:val="80"/>
        </w:rPr>
        <w:t xml:space="preserve"> </w:t>
      </w:r>
      <w:r>
        <w:t xml:space="preserve">решения, ставить проблемы и задачи, допускающие альтернативные решения.</w:t>
      </w:r>
      <w:r/>
    </w:p>
    <w:p>
      <w:pPr>
        <w:pStyle w:val="969"/>
        <w:numPr>
          <w:ilvl w:val="0"/>
          <w:numId w:val="114"/>
        </w:numPr>
        <w:ind w:left="1245" w:right="0" w:hanging="302"/>
        <w:jc w:val="left"/>
        <w:spacing w:before="0" w:after="0" w:line="320" w:lineRule="exact"/>
        <w:tabs>
          <w:tab w:val="left" w:pos="1245" w:leader="none"/>
        </w:tabs>
        <w:rPr>
          <w:sz w:val="28"/>
        </w:rPr>
      </w:pPr>
      <w:r>
        <w:rPr>
          <w:sz w:val="28"/>
        </w:rPr>
        <w:t xml:space="preserve">работа</w:t>
      </w:r>
      <w:r>
        <w:rPr>
          <w:spacing w:val="-2"/>
          <w:sz w:val="28"/>
        </w:rPr>
        <w:t xml:space="preserve"> </w:t>
      </w:r>
      <w:r>
        <w:rPr>
          <w:sz w:val="28"/>
        </w:rPr>
        <w:t xml:space="preserve">с</w:t>
      </w:r>
      <w:r>
        <w:rPr>
          <w:spacing w:val="-3"/>
          <w:sz w:val="28"/>
        </w:rPr>
        <w:t xml:space="preserve"> </w:t>
      </w:r>
      <w:r>
        <w:rPr>
          <w:spacing w:val="-2"/>
          <w:sz w:val="28"/>
        </w:rPr>
        <w:t xml:space="preserve">информацией:</w:t>
      </w:r>
      <w:r/>
    </w:p>
    <w:p>
      <w:pPr>
        <w:pStyle w:val="967"/>
        <w:ind w:right="859"/>
        <w:spacing w:before="158" w:line="360" w:lineRule="auto"/>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p>
    <w:p>
      <w:pPr>
        <w:pStyle w:val="967"/>
        <w:ind w:right="847"/>
        <w:spacing w:before="1" w:line="362" w:lineRule="auto"/>
      </w:pPr>
      <w:r>
        <w:t xml:space="preserve">создавать тексты в различных</w:t>
      </w:r>
      <w:r>
        <w:rPr>
          <w:spacing w:val="-1"/>
        </w:rPr>
        <w:t xml:space="preserve"> </w:t>
      </w:r>
      <w:r>
        <w:t xml:space="preserve">форматах с учётом назначения информации и целевой аудитории, выбирая оптимальную форму представления и визуализации;</w:t>
      </w:r>
      <w:r/>
    </w:p>
    <w:p>
      <w:pPr>
        <w:pStyle w:val="967"/>
        <w:ind w:right="859"/>
        <w:spacing w:line="362" w:lineRule="auto"/>
      </w:pPr>
      <w:r>
        <w:t xml:space="preserve">оценивать достоверность, легитимность информации, её соответствие правовым и морально-этическим нормам;</w:t>
      </w:r>
      <w:r/>
    </w:p>
    <w:p>
      <w:pPr>
        <w:pStyle w:val="967"/>
        <w:ind w:right="844"/>
        <w:spacing w:line="36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53"/>
        <w:spacing w:line="357" w:lineRule="auto"/>
      </w:pPr>
      <w:r>
        <w:t xml:space="preserve">владеть навыками распознавания и защиты информации, информационной безопасности личности.</w:t>
      </w:r>
      <w:r/>
    </w:p>
    <w:p>
      <w:pPr>
        <w:pStyle w:val="969"/>
        <w:numPr>
          <w:ilvl w:val="3"/>
          <w:numId w:val="126"/>
        </w:numPr>
        <w:ind w:left="1915" w:right="0" w:hanging="1049"/>
        <w:jc w:val="both"/>
        <w:spacing w:before="0" w:after="0" w:line="240" w:lineRule="auto"/>
        <w:tabs>
          <w:tab w:val="left" w:pos="1915" w:leader="none"/>
        </w:tabs>
        <w:rPr>
          <w:sz w:val="28"/>
        </w:rPr>
      </w:pPr>
      <w:r>
        <w:rPr>
          <w:sz w:val="28"/>
        </w:rPr>
        <w:t xml:space="preserve">Овладение</w:t>
      </w:r>
      <w:r>
        <w:rPr>
          <w:spacing w:val="-15"/>
          <w:sz w:val="28"/>
        </w:rPr>
        <w:t xml:space="preserve"> </w:t>
      </w:r>
      <w:r>
        <w:rPr>
          <w:sz w:val="28"/>
        </w:rPr>
        <w:t xml:space="preserve">универсальными</w:t>
      </w:r>
      <w:r>
        <w:rPr>
          <w:spacing w:val="-18"/>
          <w:sz w:val="28"/>
        </w:rPr>
        <w:t xml:space="preserve"> </w:t>
      </w:r>
      <w:r>
        <w:rPr>
          <w:sz w:val="28"/>
        </w:rPr>
        <w:t xml:space="preserve">коммуникативными</w:t>
      </w:r>
      <w:r>
        <w:rPr>
          <w:spacing w:val="-15"/>
          <w:sz w:val="28"/>
        </w:rPr>
        <w:t xml:space="preserve"> </w:t>
      </w:r>
      <w:r>
        <w:rPr>
          <w:spacing w:val="-2"/>
          <w:sz w:val="28"/>
        </w:rPr>
        <w:t xml:space="preserve">действиями:</w:t>
      </w:r>
      <w:r/>
    </w:p>
    <w:p>
      <w:pPr>
        <w:pStyle w:val="969"/>
        <w:numPr>
          <w:ilvl w:val="0"/>
          <w:numId w:val="113"/>
        </w:numPr>
        <w:ind w:left="1244" w:right="0" w:hanging="301"/>
        <w:jc w:val="both"/>
        <w:spacing w:before="154" w:after="0" w:line="240" w:lineRule="auto"/>
        <w:tabs>
          <w:tab w:val="left" w:pos="1244" w:leader="none"/>
        </w:tabs>
        <w:rPr>
          <w:sz w:val="28"/>
        </w:rPr>
      </w:pPr>
      <w:r>
        <w:rPr>
          <w:spacing w:val="-2"/>
          <w:sz w:val="28"/>
        </w:rPr>
        <w:t xml:space="preserve">общение:</w:t>
      </w:r>
      <w:r/>
    </w:p>
    <w:p>
      <w:pPr>
        <w:pStyle w:val="967"/>
        <w:ind w:left="943" w:firstLine="0"/>
        <w:spacing w:before="164"/>
      </w:pPr>
      <w:r>
        <w:t xml:space="preserve">осуществлять</w:t>
      </w:r>
      <w:r>
        <w:rPr>
          <w:spacing w:val="-11"/>
        </w:rPr>
        <w:t xml:space="preserve"> </w:t>
      </w:r>
      <w:r>
        <w:t xml:space="preserve">коммуникации</w:t>
      </w:r>
      <w:r>
        <w:rPr>
          <w:spacing w:val="-8"/>
        </w:rPr>
        <w:t xml:space="preserve"> </w:t>
      </w:r>
      <w:r>
        <w:t xml:space="preserve">во</w:t>
      </w:r>
      <w:r>
        <w:rPr>
          <w:spacing w:val="-8"/>
        </w:rPr>
        <w:t xml:space="preserve"> </w:t>
      </w:r>
      <w:r>
        <w:t xml:space="preserve">всех</w:t>
      </w:r>
      <w:r>
        <w:rPr>
          <w:spacing w:val="-12"/>
        </w:rPr>
        <w:t xml:space="preserve"> </w:t>
      </w:r>
      <w:r>
        <w:t xml:space="preserve">сферах</w:t>
      </w:r>
      <w:r>
        <w:rPr>
          <w:spacing w:val="-12"/>
        </w:rPr>
        <w:t xml:space="preserve"> </w:t>
      </w:r>
      <w:r>
        <w:rPr>
          <w:spacing w:val="-2"/>
        </w:rPr>
        <w:t xml:space="preserve">жизни;</w:t>
      </w:r>
      <w:r/>
    </w:p>
    <w:p>
      <w:pPr>
        <w:pStyle w:val="967"/>
        <w:ind w:right="856"/>
        <w:spacing w:before="162" w:line="360" w:lineRule="auto"/>
      </w:pPr>
      <w: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r/>
    </w:p>
    <w:p>
      <w:pPr>
        <w:pStyle w:val="967"/>
        <w:ind w:right="855"/>
        <w:spacing w:before="2" w:line="357" w:lineRule="auto"/>
      </w:pPr>
      <w:r>
        <w:t xml:space="preserve">владеть различными способами общения и взаимодействия, аргументированно вести диалог;</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развёрнуто</w:t>
      </w:r>
      <w:r>
        <w:rPr>
          <w:spacing w:val="-8"/>
        </w:rPr>
        <w:t xml:space="preserve"> </w:t>
      </w:r>
      <w:r>
        <w:t xml:space="preserve">и</w:t>
      </w:r>
      <w:r>
        <w:rPr>
          <w:spacing w:val="-7"/>
        </w:rPr>
        <w:t xml:space="preserve"> </w:t>
      </w:r>
      <w:r>
        <w:t xml:space="preserve">логично</w:t>
      </w:r>
      <w:r>
        <w:rPr>
          <w:spacing w:val="-7"/>
        </w:rPr>
        <w:t xml:space="preserve"> </w:t>
      </w:r>
      <w:r>
        <w:t xml:space="preserve">излагать</w:t>
      </w:r>
      <w:r>
        <w:rPr>
          <w:spacing w:val="-8"/>
        </w:rPr>
        <w:t xml:space="preserve"> </w:t>
      </w:r>
      <w:r>
        <w:t xml:space="preserve">свою</w:t>
      </w:r>
      <w:r>
        <w:rPr>
          <w:spacing w:val="-8"/>
        </w:rPr>
        <w:t xml:space="preserve"> </w:t>
      </w:r>
      <w:r>
        <w:t xml:space="preserve">точку</w:t>
      </w:r>
      <w:r>
        <w:rPr>
          <w:spacing w:val="-11"/>
        </w:rPr>
        <w:t xml:space="preserve"> </w:t>
      </w:r>
      <w:r>
        <w:rPr>
          <w:spacing w:val="-2"/>
        </w:rPr>
        <w:t xml:space="preserve">зрения.</w:t>
      </w:r>
      <w:r/>
    </w:p>
    <w:p>
      <w:pPr>
        <w:pStyle w:val="969"/>
        <w:numPr>
          <w:ilvl w:val="0"/>
          <w:numId w:val="113"/>
        </w:numPr>
        <w:ind w:left="1245" w:right="0" w:hanging="302"/>
        <w:jc w:val="left"/>
        <w:spacing w:before="163" w:after="0" w:line="240" w:lineRule="auto"/>
        <w:tabs>
          <w:tab w:val="left" w:pos="1245" w:leader="none"/>
        </w:tabs>
        <w:rPr>
          <w:sz w:val="28"/>
        </w:rPr>
      </w:pPr>
      <w:r>
        <w:rPr>
          <w:sz w:val="28"/>
        </w:rPr>
        <w:t xml:space="preserve">совместная</w:t>
      </w:r>
      <w:r>
        <w:rPr>
          <w:spacing w:val="-13"/>
          <w:sz w:val="28"/>
        </w:rPr>
        <w:t xml:space="preserve"> </w:t>
      </w:r>
      <w:r>
        <w:rPr>
          <w:spacing w:val="-2"/>
          <w:sz w:val="28"/>
        </w:rPr>
        <w:t xml:space="preserve">деятельность:</w:t>
      </w:r>
      <w:r/>
    </w:p>
    <w:p>
      <w:pPr>
        <w:pStyle w:val="967"/>
        <w:ind w:right="853"/>
        <w:jc w:val="left"/>
        <w:spacing w:before="158" w:line="362" w:lineRule="auto"/>
      </w:pPr>
      <w:r>
        <w:t xml:space="preserve">понимать</w:t>
      </w:r>
      <w:r>
        <w:rPr>
          <w:spacing w:val="80"/>
        </w:rPr>
        <w:t xml:space="preserve"> </w:t>
      </w:r>
      <w:r>
        <w:t xml:space="preserve">и</w:t>
      </w:r>
      <w:r>
        <w:rPr>
          <w:spacing w:val="80"/>
        </w:rPr>
        <w:t xml:space="preserve"> </w:t>
      </w:r>
      <w:r>
        <w:t xml:space="preserve">использовать</w:t>
      </w:r>
      <w:r>
        <w:rPr>
          <w:spacing w:val="80"/>
        </w:rPr>
        <w:t xml:space="preserve"> </w:t>
      </w:r>
      <w:r>
        <w:t xml:space="preserve">преимущества</w:t>
      </w:r>
      <w:r>
        <w:rPr>
          <w:spacing w:val="80"/>
        </w:rPr>
        <w:t xml:space="preserve"> </w:t>
      </w:r>
      <w:r>
        <w:t xml:space="preserve">командной</w:t>
      </w:r>
      <w:r>
        <w:rPr>
          <w:spacing w:val="80"/>
        </w:rPr>
        <w:t xml:space="preserve"> </w:t>
      </w:r>
      <w:r>
        <w:t xml:space="preserve">и</w:t>
      </w:r>
      <w:r>
        <w:rPr>
          <w:spacing w:val="80"/>
        </w:rPr>
        <w:t xml:space="preserve"> </w:t>
      </w:r>
      <w:r>
        <w:t xml:space="preserve">индивидуальной </w:t>
      </w:r>
      <w:r>
        <w:rPr>
          <w:spacing w:val="-2"/>
        </w:rPr>
        <w:t xml:space="preserve">работы;</w:t>
      </w:r>
      <w:r/>
    </w:p>
    <w:p>
      <w:pPr>
        <w:pStyle w:val="967"/>
        <w:ind w:right="855"/>
        <w:jc w:val="left"/>
        <w:spacing w:line="357" w:lineRule="auto"/>
        <w:tabs>
          <w:tab w:val="left" w:pos="2277" w:leader="none"/>
          <w:tab w:val="left" w:pos="3576" w:leader="none"/>
          <w:tab w:val="left" w:pos="3936" w:leader="none"/>
          <w:tab w:val="left" w:pos="5039" w:leader="none"/>
          <w:tab w:val="left" w:pos="6669" w:leader="none"/>
          <w:tab w:val="left" w:pos="7974" w:leader="none"/>
          <w:tab w:val="left" w:pos="8309" w:leader="none"/>
          <w:tab w:val="left" w:pos="9355" w:leader="none"/>
        </w:tabs>
      </w:pPr>
      <w:r>
        <w:rPr>
          <w:spacing w:val="-2"/>
        </w:rPr>
        <w:t xml:space="preserve">выбирать</w:t>
      </w:r>
      <w:r>
        <w:tab/>
      </w:r>
      <w:r>
        <w:rPr>
          <w:spacing w:val="-2"/>
        </w:rPr>
        <w:t xml:space="preserve">тематику</w:t>
      </w:r>
      <w:r>
        <w:tab/>
      </w:r>
      <w:r>
        <w:rPr>
          <w:spacing w:val="-10"/>
        </w:rPr>
        <w:t xml:space="preserve">и</w:t>
      </w:r>
      <w:r>
        <w:tab/>
      </w:r>
      <w:r>
        <w:rPr>
          <w:spacing w:val="-2"/>
        </w:rPr>
        <w:t xml:space="preserve">методы</w:t>
      </w:r>
      <w:r>
        <w:tab/>
      </w:r>
      <w:r>
        <w:rPr>
          <w:spacing w:val="-2"/>
        </w:rPr>
        <w:t xml:space="preserve">совместных</w:t>
      </w:r>
      <w:r>
        <w:tab/>
      </w:r>
      <w:r>
        <w:rPr>
          <w:spacing w:val="-2"/>
        </w:rPr>
        <w:t xml:space="preserve">действий</w:t>
      </w:r>
      <w:r>
        <w:tab/>
      </w:r>
      <w:r>
        <w:rPr>
          <w:spacing w:val="-10"/>
        </w:rPr>
        <w:t xml:space="preserve">с</w:t>
      </w:r>
      <w:r>
        <w:tab/>
      </w:r>
      <w:r>
        <w:rPr>
          <w:spacing w:val="-2"/>
        </w:rPr>
        <w:t xml:space="preserve">учётом</w:t>
      </w:r>
      <w:r>
        <w:tab/>
      </w:r>
      <w:r>
        <w:rPr>
          <w:spacing w:val="-2"/>
        </w:rPr>
        <w:t xml:space="preserve">общих </w:t>
      </w:r>
      <w:r>
        <w:t xml:space="preserve">интересов и возможностей каждого члена коллектива;</w:t>
      </w:r>
      <w:r/>
    </w:p>
    <w:p>
      <w:pPr>
        <w:pStyle w:val="967"/>
        <w:ind w:right="853"/>
        <w:jc w:val="left"/>
        <w:spacing w:before="4" w:line="362" w:lineRule="auto"/>
        <w:tabs>
          <w:tab w:val="left" w:pos="2685" w:leader="none"/>
          <w:tab w:val="left" w:pos="3702" w:leader="none"/>
          <w:tab w:val="left" w:pos="5534" w:leader="none"/>
          <w:tab w:val="left" w:pos="7654" w:leader="none"/>
          <w:tab w:val="left" w:pos="9999" w:leader="none"/>
        </w:tabs>
      </w:pPr>
      <w:r>
        <w:rPr>
          <w:spacing w:val="-2"/>
        </w:rPr>
        <w:t xml:space="preserve">принимать</w:t>
      </w:r>
      <w:r>
        <w:tab/>
      </w:r>
      <w:r>
        <w:rPr>
          <w:spacing w:val="-4"/>
        </w:rPr>
        <w:t xml:space="preserve">цели</w:t>
      </w:r>
      <w:r>
        <w:tab/>
      </w:r>
      <w:r>
        <w:rPr>
          <w:spacing w:val="-2"/>
        </w:rPr>
        <w:t xml:space="preserve">совместной</w:t>
      </w:r>
      <w:r>
        <w:tab/>
      </w:r>
      <w:r>
        <w:rPr>
          <w:spacing w:val="-2"/>
        </w:rPr>
        <w:t xml:space="preserve">деятельности,</w:t>
      </w:r>
      <w:r>
        <w:tab/>
      </w:r>
      <w:r>
        <w:rPr>
          <w:spacing w:val="-2"/>
        </w:rPr>
        <w:t xml:space="preserve">организовывать</w:t>
      </w:r>
      <w:r>
        <w:tab/>
      </w:r>
      <w:r>
        <w:rPr>
          <w:spacing w:val="-10"/>
        </w:rPr>
        <w:t xml:space="preserve">и </w:t>
      </w:r>
      <w:r>
        <w:t xml:space="preserve">координировать действия по её достижению: составлять</w:t>
      </w:r>
      <w:r/>
    </w:p>
    <w:p>
      <w:pPr>
        <w:pStyle w:val="967"/>
        <w:jc w:val="left"/>
        <w:spacing w:line="362" w:lineRule="auto"/>
      </w:pPr>
      <w:r>
        <w:t xml:space="preserve">план действий, распределять роли с учётом мнений участников, обсуждать результаты совместной работы;</w:t>
      </w:r>
      <w:r/>
    </w:p>
    <w:p>
      <w:pPr>
        <w:pStyle w:val="967"/>
        <w:jc w:val="left"/>
        <w:spacing w:line="362" w:lineRule="auto"/>
      </w:pPr>
      <w:r>
        <w:t xml:space="preserve">оценивать</w:t>
      </w:r>
      <w:r>
        <w:rPr>
          <w:spacing w:val="37"/>
        </w:rPr>
        <w:t xml:space="preserve"> </w:t>
      </w:r>
      <w:r>
        <w:t xml:space="preserve">качество</w:t>
      </w:r>
      <w:r>
        <w:rPr>
          <w:spacing w:val="39"/>
        </w:rPr>
        <w:t xml:space="preserve"> </w:t>
      </w:r>
      <w:r>
        <w:t xml:space="preserve">своего</w:t>
      </w:r>
      <w:r>
        <w:rPr>
          <w:spacing w:val="40"/>
        </w:rPr>
        <w:t xml:space="preserve"> </w:t>
      </w:r>
      <w:r>
        <w:t xml:space="preserve">вклада</w:t>
      </w:r>
      <w:r>
        <w:rPr>
          <w:spacing w:val="40"/>
        </w:rPr>
        <w:t xml:space="preserve"> </w:t>
      </w:r>
      <w:r>
        <w:t xml:space="preserve">и</w:t>
      </w:r>
      <w:r>
        <w:rPr>
          <w:spacing w:val="39"/>
        </w:rPr>
        <w:t xml:space="preserve"> </w:t>
      </w:r>
      <w:r>
        <w:t xml:space="preserve">каждого</w:t>
      </w:r>
      <w:r>
        <w:rPr>
          <w:spacing w:val="39"/>
        </w:rPr>
        <w:t xml:space="preserve"> </w:t>
      </w:r>
      <w:r>
        <w:t xml:space="preserve">участника</w:t>
      </w:r>
      <w:r>
        <w:rPr>
          <w:spacing w:val="40"/>
        </w:rPr>
        <w:t xml:space="preserve"> </w:t>
      </w:r>
      <w:r>
        <w:t xml:space="preserve">команды</w:t>
      </w:r>
      <w:r>
        <w:rPr>
          <w:spacing w:val="40"/>
        </w:rPr>
        <w:t xml:space="preserve"> </w:t>
      </w:r>
      <w:r>
        <w:t xml:space="preserve">в</w:t>
      </w:r>
      <w:r>
        <w:rPr>
          <w:spacing w:val="38"/>
        </w:rPr>
        <w:t xml:space="preserve"> </w:t>
      </w:r>
      <w:r>
        <w:t xml:space="preserve">общий результат по разработанным критериям;</w:t>
      </w:r>
      <w:r/>
    </w:p>
    <w:p>
      <w:pPr>
        <w:pStyle w:val="967"/>
        <w:ind w:right="858"/>
        <w:jc w:val="left"/>
        <w:spacing w:line="357" w:lineRule="auto"/>
        <w:tabs>
          <w:tab w:val="left" w:pos="2551" w:leader="none"/>
          <w:tab w:val="left" w:pos="3583" w:leader="none"/>
          <w:tab w:val="left" w:pos="4954" w:leader="none"/>
          <w:tab w:val="left" w:pos="6470" w:leader="none"/>
          <w:tab w:val="left" w:pos="7338" w:leader="none"/>
          <w:tab w:val="left" w:pos="7765" w:leader="none"/>
          <w:tab w:val="left" w:pos="9060" w:leader="none"/>
        </w:tabs>
      </w:pPr>
      <w:r>
        <w:rPr>
          <w:spacing w:val="-2"/>
        </w:rPr>
        <w:t xml:space="preserve">предлагать</w:t>
      </w:r>
      <w:r>
        <w:tab/>
      </w:r>
      <w:r>
        <w:rPr>
          <w:spacing w:val="-4"/>
        </w:rPr>
        <w:t xml:space="preserve">новые</w:t>
      </w:r>
      <w:r>
        <w:tab/>
      </w:r>
      <w:r>
        <w:rPr>
          <w:spacing w:val="-2"/>
        </w:rPr>
        <w:t xml:space="preserve">проекты,</w:t>
      </w:r>
      <w:r>
        <w:tab/>
      </w:r>
      <w:r>
        <w:rPr>
          <w:spacing w:val="-2"/>
        </w:rPr>
        <w:t xml:space="preserve">оценивать</w:t>
      </w:r>
      <w:r>
        <w:tab/>
      </w:r>
      <w:r>
        <w:rPr>
          <w:spacing w:val="-4"/>
        </w:rPr>
        <w:t xml:space="preserve">идеи</w:t>
      </w:r>
      <w:r>
        <w:tab/>
      </w:r>
      <w:r>
        <w:rPr>
          <w:spacing w:val="-10"/>
        </w:rPr>
        <w:t xml:space="preserve">с</w:t>
      </w:r>
      <w:r>
        <w:tab/>
      </w:r>
      <w:r>
        <w:rPr>
          <w:spacing w:val="-2"/>
        </w:rPr>
        <w:t xml:space="preserve">позиции</w:t>
      </w:r>
      <w:r>
        <w:tab/>
      </w:r>
      <w:r>
        <w:rPr>
          <w:spacing w:val="-2"/>
        </w:rPr>
        <w:t xml:space="preserve">новизны, </w:t>
      </w:r>
      <w:r>
        <w:t xml:space="preserve">оригинальности, практической значимости;</w:t>
      </w:r>
      <w:r/>
    </w:p>
    <w:p>
      <w:pPr>
        <w:pStyle w:val="967"/>
        <w:jc w:val="left"/>
        <w:spacing w:line="357" w:lineRule="auto"/>
      </w:pPr>
      <w:r>
        <w:t xml:space="preserve">осуществлять</w:t>
      </w:r>
      <w:r>
        <w:rPr>
          <w:spacing w:val="-6"/>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3"/>
          <w:numId w:val="126"/>
        </w:numPr>
        <w:ind w:left="1997" w:right="0" w:hanging="1054"/>
        <w:jc w:val="left"/>
        <w:spacing w:before="0" w:after="0" w:line="240" w:lineRule="auto"/>
        <w:tabs>
          <w:tab w:val="left" w:pos="1997" w:leader="none"/>
        </w:tabs>
        <w:rPr>
          <w:sz w:val="28"/>
        </w:rPr>
      </w:pPr>
      <w:r>
        <w:rPr>
          <w:sz w:val="28"/>
        </w:rPr>
        <w:t xml:space="preserve">Овладение</w:t>
      </w:r>
      <w:r>
        <w:rPr>
          <w:spacing w:val="-14"/>
          <w:sz w:val="28"/>
        </w:rPr>
        <w:t xml:space="preserve"> </w:t>
      </w:r>
      <w:r>
        <w:rPr>
          <w:sz w:val="28"/>
        </w:rPr>
        <w:t xml:space="preserve">универсальными</w:t>
      </w:r>
      <w:r>
        <w:rPr>
          <w:spacing w:val="-15"/>
          <w:sz w:val="28"/>
        </w:rPr>
        <w:t xml:space="preserve"> </w:t>
      </w:r>
      <w:r>
        <w:rPr>
          <w:sz w:val="28"/>
        </w:rPr>
        <w:t xml:space="preserve">регулятивными</w:t>
      </w:r>
      <w:r>
        <w:rPr>
          <w:spacing w:val="-16"/>
          <w:sz w:val="28"/>
        </w:rPr>
        <w:t xml:space="preserve"> </w:t>
      </w:r>
      <w:r>
        <w:rPr>
          <w:spacing w:val="-2"/>
          <w:sz w:val="28"/>
        </w:rPr>
        <w:t xml:space="preserve">действиями:</w:t>
      </w:r>
      <w:r/>
    </w:p>
    <w:p>
      <w:pPr>
        <w:pStyle w:val="969"/>
        <w:numPr>
          <w:ilvl w:val="0"/>
          <w:numId w:val="112"/>
        </w:numPr>
        <w:ind w:left="1244" w:right="0" w:hanging="301"/>
        <w:jc w:val="both"/>
        <w:spacing w:before="157" w:after="0" w:line="240" w:lineRule="auto"/>
        <w:tabs>
          <w:tab w:val="left" w:pos="1244" w:leader="none"/>
        </w:tabs>
        <w:rPr>
          <w:sz w:val="28"/>
        </w:rPr>
      </w:pPr>
      <w:r>
        <w:rPr>
          <w:spacing w:val="-2"/>
          <w:sz w:val="28"/>
        </w:rPr>
        <w:t xml:space="preserve">самоорганизация:</w:t>
      </w:r>
      <w:r/>
    </w:p>
    <w:p>
      <w:pPr>
        <w:pStyle w:val="967"/>
        <w:ind w:right="855"/>
        <w:spacing w:before="158" w:line="362"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p>
    <w:p>
      <w:pPr>
        <w:pStyle w:val="967"/>
        <w:ind w:right="854"/>
        <w:spacing w:line="362"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left="943" w:firstLine="0"/>
        <w:spacing w:line="314" w:lineRule="exact"/>
      </w:pPr>
      <w:r>
        <w:t xml:space="preserve">давать</w:t>
      </w:r>
      <w:r>
        <w:rPr>
          <w:spacing w:val="-11"/>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pStyle w:val="967"/>
        <w:ind w:left="943" w:firstLine="0"/>
        <w:jc w:val="left"/>
        <w:spacing w:before="155"/>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9"/>
        </w:rPr>
        <w:t xml:space="preserve"> </w:t>
      </w:r>
      <w:r>
        <w:t xml:space="preserve">основе</w:t>
      </w:r>
      <w:r>
        <w:rPr>
          <w:spacing w:val="-8"/>
        </w:rPr>
        <w:t xml:space="preserve"> </w:t>
      </w:r>
      <w:r>
        <w:t xml:space="preserve">личных</w:t>
      </w:r>
      <w:r>
        <w:rPr>
          <w:spacing w:val="-12"/>
        </w:rPr>
        <w:t xml:space="preserve"> </w:t>
      </w:r>
      <w:r>
        <w:rPr>
          <w:spacing w:val="-2"/>
        </w:rPr>
        <w:t xml:space="preserve">предпочтений;</w:t>
      </w:r>
      <w:r/>
    </w:p>
    <w:p>
      <w:pPr>
        <w:pStyle w:val="967"/>
        <w:jc w:val="left"/>
        <w:spacing w:before="163" w:line="357" w:lineRule="auto"/>
      </w:pPr>
      <w:r>
        <w:t xml:space="preserve">делать</w:t>
      </w:r>
      <w:r>
        <w:rPr>
          <w:spacing w:val="40"/>
        </w:rPr>
        <w:t xml:space="preserve"> </w:t>
      </w:r>
      <w:r>
        <w:t xml:space="preserve">осознанный</w:t>
      </w:r>
      <w:r>
        <w:rPr>
          <w:spacing w:val="40"/>
        </w:rPr>
        <w:t xml:space="preserve"> </w:t>
      </w:r>
      <w:r>
        <w:t xml:space="preserve">выбор,</w:t>
      </w:r>
      <w:r>
        <w:rPr>
          <w:spacing w:val="40"/>
        </w:rPr>
        <w:t xml:space="preserve"> </w:t>
      </w:r>
      <w:r>
        <w:t xml:space="preserve">аргументировать</w:t>
      </w:r>
      <w:r>
        <w:rPr>
          <w:spacing w:val="40"/>
        </w:rPr>
        <w:t xml:space="preserve"> </w:t>
      </w:r>
      <w:r>
        <w:t xml:space="preserve">его,</w:t>
      </w:r>
      <w:r>
        <w:rPr>
          <w:spacing w:val="40"/>
        </w:rPr>
        <w:t xml:space="preserve"> </w:t>
      </w:r>
      <w:r>
        <w:t xml:space="preserve">брать</w:t>
      </w:r>
      <w:r>
        <w:rPr>
          <w:spacing w:val="40"/>
        </w:rPr>
        <w:t xml:space="preserve"> </w:t>
      </w:r>
      <w:r>
        <w:t xml:space="preserve">ответственность</w:t>
      </w:r>
      <w:r>
        <w:rPr>
          <w:spacing w:val="40"/>
        </w:rPr>
        <w:t xml:space="preserve"> </w:t>
      </w:r>
      <w:r>
        <w:t xml:space="preserve">за </w:t>
      </w:r>
      <w:r>
        <w:rPr>
          <w:spacing w:val="-2"/>
        </w:rPr>
        <w:t xml:space="preserve">решение;</w:t>
      </w:r>
      <w:r/>
    </w:p>
    <w:p>
      <w:pPr>
        <w:pStyle w:val="967"/>
        <w:ind w:left="943" w:firstLine="0"/>
        <w:jc w:val="left"/>
        <w:spacing w:before="6"/>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ind w:right="180"/>
        <w:jc w:val="left"/>
        <w:spacing w:before="162" w:line="357" w:lineRule="auto"/>
      </w:pPr>
      <w:r>
        <w:t xml:space="preserve">способствовать формированию и проявлению широкой эрудиции в разных областях</w:t>
      </w:r>
      <w:r>
        <w:rPr>
          <w:spacing w:val="72"/>
        </w:rPr>
        <w:t xml:space="preserve"> </w:t>
      </w:r>
      <w:r>
        <w:t xml:space="preserve">знаний,</w:t>
      </w:r>
      <w:r>
        <w:rPr>
          <w:spacing w:val="78"/>
        </w:rPr>
        <w:t xml:space="preserve"> </w:t>
      </w:r>
      <w:r>
        <w:t xml:space="preserve">постоянно</w:t>
      </w:r>
      <w:r>
        <w:rPr>
          <w:spacing w:val="76"/>
        </w:rPr>
        <w:t xml:space="preserve"> </w:t>
      </w:r>
      <w:r>
        <w:t xml:space="preserve">повышать</w:t>
      </w:r>
      <w:r>
        <w:rPr>
          <w:spacing w:val="74"/>
        </w:rPr>
        <w:t xml:space="preserve"> </w:t>
      </w:r>
      <w:r>
        <w:t xml:space="preserve">свой</w:t>
      </w:r>
      <w:r>
        <w:rPr>
          <w:spacing w:val="76"/>
        </w:rPr>
        <w:t xml:space="preserve"> </w:t>
      </w:r>
      <w:r>
        <w:t xml:space="preserve">образовательный</w:t>
      </w:r>
      <w:r>
        <w:rPr>
          <w:spacing w:val="76"/>
        </w:rPr>
        <w:t xml:space="preserve"> </w:t>
      </w:r>
      <w:r>
        <w:t xml:space="preserve">и</w:t>
      </w:r>
      <w:r>
        <w:rPr>
          <w:spacing w:val="76"/>
        </w:rPr>
        <w:t xml:space="preserve"> </w:t>
      </w:r>
      <w:r>
        <w:rPr>
          <w:spacing w:val="-2"/>
        </w:rPr>
        <w:t xml:space="preserve">культурный</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уровень.</w:t>
      </w:r>
      <w:r/>
    </w:p>
    <w:p>
      <w:pPr>
        <w:pStyle w:val="969"/>
        <w:numPr>
          <w:ilvl w:val="0"/>
          <w:numId w:val="112"/>
        </w:numPr>
        <w:ind w:left="1245" w:right="0" w:hanging="302"/>
        <w:jc w:val="both"/>
        <w:spacing w:before="163" w:after="0" w:line="240" w:lineRule="auto"/>
        <w:tabs>
          <w:tab w:val="left" w:pos="1245" w:leader="none"/>
        </w:tabs>
        <w:rPr>
          <w:sz w:val="28"/>
        </w:rPr>
      </w:pPr>
      <w:r>
        <w:rPr>
          <w:spacing w:val="-2"/>
          <w:sz w:val="28"/>
        </w:rPr>
        <w:t xml:space="preserve">самоконтроль:</w:t>
      </w:r>
      <w:r/>
    </w:p>
    <w:p>
      <w:pPr>
        <w:pStyle w:val="967"/>
        <w:ind w:right="850"/>
        <w:spacing w:before="158" w:line="362"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55"/>
        <w:spacing w:line="360" w:lineRule="auto"/>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r/>
    </w:p>
    <w:p>
      <w:pPr>
        <w:pStyle w:val="967"/>
        <w:ind w:left="943" w:firstLine="0"/>
      </w:pPr>
      <w:r>
        <w:t xml:space="preserve">оценивать</w:t>
      </w:r>
      <w:r>
        <w:rPr>
          <w:spacing w:val="-9"/>
        </w:rPr>
        <w:t xml:space="preserve"> </w:t>
      </w:r>
      <w:r>
        <w:t xml:space="preserve">риски</w:t>
      </w:r>
      <w:r>
        <w:rPr>
          <w:spacing w:val="-7"/>
        </w:rPr>
        <w:t xml:space="preserve"> </w:t>
      </w:r>
      <w:r>
        <w:t xml:space="preserve">и</w:t>
      </w:r>
      <w:r>
        <w:rPr>
          <w:spacing w:val="-6"/>
        </w:rPr>
        <w:t xml:space="preserve"> </w:t>
      </w:r>
      <w:r>
        <w:t xml:space="preserve">своевременно</w:t>
      </w:r>
      <w:r>
        <w:rPr>
          <w:spacing w:val="-7"/>
        </w:rPr>
        <w:t xml:space="preserve"> </w:t>
      </w:r>
      <w:r>
        <w:t xml:space="preserve">принимать</w:t>
      </w:r>
      <w:r>
        <w:rPr>
          <w:spacing w:val="-8"/>
        </w:rPr>
        <w:t xml:space="preserve"> </w:t>
      </w:r>
      <w:r>
        <w:t xml:space="preserve">решения</w:t>
      </w:r>
      <w:r>
        <w:rPr>
          <w:spacing w:val="-6"/>
        </w:rPr>
        <w:t xml:space="preserve"> </w:t>
      </w:r>
      <w:r>
        <w:t xml:space="preserve">по</w:t>
      </w:r>
      <w:r>
        <w:rPr>
          <w:spacing w:val="-7"/>
        </w:rPr>
        <w:t xml:space="preserve"> </w:t>
      </w:r>
      <w:r>
        <w:t xml:space="preserve">их</w:t>
      </w:r>
      <w:r>
        <w:rPr>
          <w:spacing w:val="-11"/>
        </w:rPr>
        <w:t xml:space="preserve"> </w:t>
      </w:r>
      <w:r>
        <w:rPr>
          <w:spacing w:val="-2"/>
        </w:rPr>
        <w:t xml:space="preserve">снижению;</w:t>
      </w:r>
      <w:r/>
    </w:p>
    <w:p>
      <w:pPr>
        <w:pStyle w:val="967"/>
        <w:ind w:right="856"/>
        <w:spacing w:before="157" w:line="362" w:lineRule="auto"/>
      </w:pPr>
      <w:r>
        <w:t xml:space="preserve">принимать мотивы и аргументы других при анализе результатов </w:t>
      </w:r>
      <w:r>
        <w:rPr>
          <w:spacing w:val="-2"/>
        </w:rPr>
        <w:t xml:space="preserve">деятельности.</w:t>
      </w:r>
      <w:r/>
    </w:p>
    <w:p>
      <w:pPr>
        <w:pStyle w:val="969"/>
        <w:numPr>
          <w:ilvl w:val="0"/>
          <w:numId w:val="112"/>
        </w:numPr>
        <w:ind w:left="1244" w:right="0" w:hanging="301"/>
        <w:jc w:val="both"/>
        <w:spacing w:before="0" w:after="0" w:line="315" w:lineRule="exact"/>
        <w:tabs>
          <w:tab w:val="left" w:pos="1244" w:leader="none"/>
        </w:tabs>
        <w:rPr>
          <w:sz w:val="28"/>
        </w:rPr>
      </w:pPr>
      <w:r>
        <w:rPr>
          <w:sz w:val="28"/>
        </w:rPr>
        <w:t xml:space="preserve">принятия</w:t>
      </w:r>
      <w:r>
        <w:rPr>
          <w:spacing w:val="-4"/>
          <w:sz w:val="28"/>
        </w:rPr>
        <w:t xml:space="preserve"> </w:t>
      </w:r>
      <w:r>
        <w:rPr>
          <w:sz w:val="28"/>
        </w:rPr>
        <w:t xml:space="preserve">себя</w:t>
      </w:r>
      <w:r>
        <w:rPr>
          <w:spacing w:val="-3"/>
          <w:sz w:val="28"/>
        </w:rPr>
        <w:t xml:space="preserve"> </w:t>
      </w:r>
      <w:r>
        <w:rPr>
          <w:sz w:val="28"/>
        </w:rPr>
        <w:t xml:space="preserve">и</w:t>
      </w:r>
      <w:r>
        <w:rPr>
          <w:spacing w:val="-5"/>
          <w:sz w:val="28"/>
        </w:rPr>
        <w:t xml:space="preserve"> </w:t>
      </w:r>
      <w:r>
        <w:rPr>
          <w:spacing w:val="-2"/>
          <w:sz w:val="28"/>
        </w:rPr>
        <w:t xml:space="preserve">других:</w:t>
      </w:r>
      <w:r/>
    </w:p>
    <w:p>
      <w:pPr>
        <w:pStyle w:val="967"/>
        <w:ind w:left="943" w:firstLine="0"/>
        <w:jc w:val="left"/>
        <w:spacing w:before="163"/>
      </w:pPr>
      <w:r>
        <w:t xml:space="preserve">принимать</w:t>
      </w:r>
      <w:r>
        <w:rPr>
          <w:spacing w:val="-9"/>
        </w:rPr>
        <w:t xml:space="preserve"> </w:t>
      </w:r>
      <w:r>
        <w:t xml:space="preserve">себя,</w:t>
      </w:r>
      <w:r>
        <w:rPr>
          <w:spacing w:val="-5"/>
        </w:rPr>
        <w:t xml:space="preserve"> </w:t>
      </w:r>
      <w:r>
        <w:t xml:space="preserve">понимая</w:t>
      </w:r>
      <w:r>
        <w:rPr>
          <w:spacing w:val="-5"/>
        </w:rPr>
        <w:t xml:space="preserve"> </w:t>
      </w:r>
      <w:r>
        <w:t xml:space="preserve">свои</w:t>
      </w:r>
      <w:r>
        <w:rPr>
          <w:spacing w:val="-7"/>
        </w:rPr>
        <w:t xml:space="preserve"> </w:t>
      </w:r>
      <w:r>
        <w:t xml:space="preserve">недостатки</w:t>
      </w:r>
      <w:r>
        <w:rPr>
          <w:spacing w:val="-8"/>
        </w:rPr>
        <w:t xml:space="preserve"> </w:t>
      </w:r>
      <w:r>
        <w:t xml:space="preserve">и</w:t>
      </w:r>
      <w:r>
        <w:rPr>
          <w:spacing w:val="-7"/>
        </w:rPr>
        <w:t xml:space="preserve"> </w:t>
      </w:r>
      <w:r>
        <w:rPr>
          <w:spacing w:val="-2"/>
        </w:rPr>
        <w:t xml:space="preserve">достоинства;</w:t>
      </w:r>
      <w:r/>
    </w:p>
    <w:p>
      <w:pPr>
        <w:pStyle w:val="967"/>
        <w:ind w:right="849"/>
        <w:jc w:val="left"/>
        <w:spacing w:before="163" w:line="357" w:lineRule="auto"/>
        <w:tabs>
          <w:tab w:val="left" w:pos="2512" w:leader="none"/>
          <w:tab w:val="left" w:pos="3702" w:leader="none"/>
          <w:tab w:val="left" w:pos="4134" w:leader="none"/>
          <w:tab w:val="left" w:pos="5692" w:leader="none"/>
          <w:tab w:val="left" w:pos="6795" w:leader="none"/>
          <w:tab w:val="left" w:pos="7527" w:leader="none"/>
          <w:tab w:val="left" w:pos="8731"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before="6"/>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8"/>
        </w:rPr>
        <w:t xml:space="preserve"> </w:t>
      </w:r>
      <w:r>
        <w:t xml:space="preserve">на</w:t>
      </w:r>
      <w:r>
        <w:rPr>
          <w:spacing w:val="1"/>
        </w:rPr>
        <w:t xml:space="preserve"> </w:t>
      </w:r>
      <w:r>
        <w:rPr>
          <w:spacing w:val="-2"/>
        </w:rPr>
        <w:t xml:space="preserve">ошибку;</w:t>
      </w:r>
      <w:r/>
    </w:p>
    <w:p>
      <w:pPr>
        <w:pStyle w:val="967"/>
        <w:ind w:left="943" w:firstLine="0"/>
        <w:jc w:val="left"/>
        <w:spacing w:before="158"/>
      </w:pPr>
      <w:r>
        <w:t xml:space="preserve">развивать</w:t>
      </w:r>
      <w:r>
        <w:rPr>
          <w:spacing w:val="-10"/>
        </w:rPr>
        <w:t xml:space="preserve"> </w:t>
      </w:r>
      <w:r>
        <w:t xml:space="preserve">способность</w:t>
      </w:r>
      <w:r>
        <w:rPr>
          <w:spacing w:val="-10"/>
        </w:rPr>
        <w:t xml:space="preserve"> </w:t>
      </w:r>
      <w:r>
        <w:t xml:space="preserve">понимать</w:t>
      </w:r>
      <w:r>
        <w:rPr>
          <w:spacing w:val="-10"/>
        </w:rPr>
        <w:t xml:space="preserve"> </w:t>
      </w:r>
      <w:r>
        <w:t xml:space="preserve">мир</w:t>
      </w:r>
      <w:r>
        <w:rPr>
          <w:spacing w:val="-8"/>
        </w:rPr>
        <w:t xml:space="preserve"> </w:t>
      </w:r>
      <w:r>
        <w:t xml:space="preserve">с</w:t>
      </w:r>
      <w:r>
        <w:rPr>
          <w:spacing w:val="-7"/>
        </w:rPr>
        <w:t xml:space="preserve"> </w:t>
      </w:r>
      <w:r>
        <w:t xml:space="preserve">позиции</w:t>
      </w:r>
      <w:r>
        <w:rPr>
          <w:spacing w:val="-8"/>
        </w:rPr>
        <w:t xml:space="preserve"> </w:t>
      </w:r>
      <w:r>
        <w:t xml:space="preserve">другого</w:t>
      </w:r>
      <w:r>
        <w:rPr>
          <w:spacing w:val="-8"/>
        </w:rPr>
        <w:t xml:space="preserve"> </w:t>
      </w:r>
      <w:r>
        <w:rPr>
          <w:spacing w:val="-2"/>
        </w:rPr>
        <w:t xml:space="preserve">человека.</w:t>
      </w:r>
      <w:r/>
    </w:p>
    <w:p>
      <w:pPr>
        <w:pStyle w:val="969"/>
        <w:numPr>
          <w:ilvl w:val="2"/>
          <w:numId w:val="126"/>
        </w:numPr>
        <w:ind w:left="233" w:right="858" w:firstLine="710"/>
        <w:jc w:val="left"/>
        <w:spacing w:before="163" w:after="0" w:line="362" w:lineRule="auto"/>
        <w:tabs>
          <w:tab w:val="left" w:pos="1786" w:leader="none"/>
          <w:tab w:val="left" w:pos="3519" w:leader="none"/>
          <w:tab w:val="left" w:pos="5097" w:leader="none"/>
          <w:tab w:val="left" w:pos="6431" w:leader="none"/>
          <w:tab w:val="left" w:pos="8023" w:leader="none"/>
          <w:tab w:val="left" w:pos="8556" w:leader="none"/>
        </w:tabs>
        <w:rPr>
          <w:sz w:val="28"/>
        </w:rPr>
      </w:pPr>
      <w:r>
        <w:rPr>
          <w:spacing w:val="-2"/>
          <w:sz w:val="28"/>
        </w:rPr>
        <w:t xml:space="preserve">Предметные</w:t>
      </w:r>
      <w:r>
        <w:rPr>
          <w:sz w:val="28"/>
        </w:rPr>
        <w:tab/>
      </w:r>
      <w:r>
        <w:rPr>
          <w:spacing w:val="-2"/>
          <w:sz w:val="28"/>
        </w:rPr>
        <w:t xml:space="preserve">результаты</w:t>
      </w:r>
      <w:r>
        <w:rPr>
          <w:sz w:val="28"/>
        </w:rPr>
        <w:tab/>
      </w:r>
      <w:r>
        <w:rPr>
          <w:spacing w:val="-2"/>
          <w:sz w:val="28"/>
        </w:rPr>
        <w:t xml:space="preserve">освоения</w:t>
      </w:r>
      <w:r>
        <w:rPr>
          <w:sz w:val="28"/>
        </w:rPr>
        <w:tab/>
      </w:r>
      <w:r>
        <w:rPr>
          <w:spacing w:val="-2"/>
          <w:sz w:val="28"/>
        </w:rPr>
        <w:t xml:space="preserve">программы</w:t>
      </w:r>
      <w:r>
        <w:rPr>
          <w:sz w:val="28"/>
        </w:rPr>
        <w:tab/>
      </w:r>
      <w:r>
        <w:rPr>
          <w:spacing w:val="-6"/>
          <w:sz w:val="28"/>
        </w:rPr>
        <w:t xml:space="preserve">по</w:t>
      </w:r>
      <w:r>
        <w:rPr>
          <w:sz w:val="28"/>
        </w:rPr>
        <w:tab/>
      </w:r>
      <w:r>
        <w:rPr>
          <w:spacing w:val="-2"/>
          <w:sz w:val="28"/>
        </w:rPr>
        <w:t xml:space="preserve">информатике </w:t>
      </w:r>
      <w:r>
        <w:rPr>
          <w:sz w:val="28"/>
        </w:rPr>
        <w:t xml:space="preserve">базового уровня в 10 классе.</w:t>
      </w:r>
      <w:r/>
    </w:p>
    <w:p>
      <w:pPr>
        <w:pStyle w:val="967"/>
        <w:ind w:right="858"/>
        <w:spacing w:line="362" w:lineRule="auto"/>
      </w:pPr>
      <w:r>
        <w:t xml:space="preserve">В процессе изучения курса информатики базового уровня в 10 классе обучающимися будут достигнуты следующие предметные результаты:</w:t>
      </w:r>
      <w:r/>
    </w:p>
    <w:p>
      <w:pPr>
        <w:pStyle w:val="967"/>
        <w:ind w:right="853"/>
        <w:spacing w:line="360" w:lineRule="auto"/>
      </w:pPr>
      <w:r>
        <w:t xml:space="preserve">владение</w:t>
      </w:r>
      <w:r>
        <w:rPr>
          <w:spacing w:val="-1"/>
        </w:rPr>
        <w:t xml:space="preserve"> </w:t>
      </w:r>
      <w:r>
        <w:t xml:space="preserve">представлениями</w:t>
      </w:r>
      <w:r>
        <w:rPr>
          <w:spacing w:val="-2"/>
        </w:rPr>
        <w:t xml:space="preserve"> </w:t>
      </w:r>
      <w:r>
        <w:t xml:space="preserve">о</w:t>
      </w:r>
      <w:r>
        <w:rPr>
          <w:spacing w:val="-2"/>
        </w:rPr>
        <w:t xml:space="preserve"> </w:t>
      </w:r>
      <w:r>
        <w:t xml:space="preserve">роли</w:t>
      </w:r>
      <w:r>
        <w:rPr>
          <w:spacing w:val="-2"/>
        </w:rPr>
        <w:t xml:space="preserve"> </w:t>
      </w:r>
      <w:r>
        <w:t xml:space="preserve">информации</w:t>
      </w:r>
      <w:r>
        <w:rPr>
          <w:spacing w:val="-3"/>
        </w:rPr>
        <w:t xml:space="preserve"> </w:t>
      </w:r>
      <w:r>
        <w:t xml:space="preserve">и</w:t>
      </w:r>
      <w:r>
        <w:rPr>
          <w:spacing w:val="-2"/>
        </w:rPr>
        <w:t xml:space="preserve"> </w:t>
      </w:r>
      <w:r>
        <w:t xml:space="preserve">связанных</w:t>
      </w:r>
      <w:r>
        <w:rPr>
          <w:spacing w:val="-6"/>
        </w:rPr>
        <w:t xml:space="preserve"> </w:t>
      </w:r>
      <w:r>
        <w:t xml:space="preserve">с</w:t>
      </w:r>
      <w:r>
        <w:rPr>
          <w:spacing w:val="-1"/>
        </w:rPr>
        <w:t xml:space="preserve"> </w:t>
      </w:r>
      <w:r>
        <w:t xml:space="preserve">ней</w:t>
      </w:r>
      <w:r>
        <w:rPr>
          <w:spacing w:val="-2"/>
        </w:rPr>
        <w:t xml:space="preserve"> </w:t>
      </w:r>
      <w:r>
        <w:t xml:space="preserve">процессов в природе, технике и обществе, понятиями «информация», «информационный процесс»,</w:t>
      </w:r>
      <w:r>
        <w:rPr>
          <w:spacing w:val="66"/>
        </w:rPr>
        <w:t xml:space="preserve">   </w:t>
      </w:r>
      <w:r>
        <w:t xml:space="preserve">«система»,</w:t>
      </w:r>
      <w:r>
        <w:rPr>
          <w:spacing w:val="66"/>
        </w:rPr>
        <w:t xml:space="preserve">   </w:t>
      </w:r>
      <w:r>
        <w:t xml:space="preserve">«компоненты</w:t>
      </w:r>
      <w:r>
        <w:rPr>
          <w:spacing w:val="65"/>
        </w:rPr>
        <w:t xml:space="preserve">   </w:t>
      </w:r>
      <w:r>
        <w:t xml:space="preserve">системы»,</w:t>
      </w:r>
      <w:r>
        <w:rPr>
          <w:spacing w:val="67"/>
        </w:rPr>
        <w:t xml:space="preserve">   </w:t>
      </w:r>
      <w:r>
        <w:t xml:space="preserve">«системный</w:t>
      </w:r>
      <w:r>
        <w:rPr>
          <w:spacing w:val="65"/>
        </w:rPr>
        <w:t xml:space="preserve">   </w:t>
      </w:r>
      <w:r>
        <w:rPr>
          <w:spacing w:val="-2"/>
        </w:rPr>
        <w:t xml:space="preserve">эффект»,</w:t>
      </w:r>
      <w:r/>
    </w:p>
    <w:p>
      <w:pPr>
        <w:pStyle w:val="967"/>
        <w:ind w:firstLine="0"/>
        <w:spacing w:line="318" w:lineRule="exact"/>
      </w:pPr>
      <w:r>
        <w:t xml:space="preserve">«информационная</w:t>
      </w:r>
      <w:r>
        <w:rPr>
          <w:spacing w:val="-14"/>
        </w:rPr>
        <w:t xml:space="preserve"> </w:t>
      </w:r>
      <w:r>
        <w:t xml:space="preserve">система»,</w:t>
      </w:r>
      <w:r>
        <w:rPr>
          <w:spacing w:val="-13"/>
        </w:rPr>
        <w:t xml:space="preserve"> </w:t>
      </w:r>
      <w:r>
        <w:t xml:space="preserve">«система</w:t>
      </w:r>
      <w:r>
        <w:rPr>
          <w:spacing w:val="-14"/>
        </w:rPr>
        <w:t xml:space="preserve"> </w:t>
      </w:r>
      <w:r>
        <w:rPr>
          <w:spacing w:val="-2"/>
        </w:rPr>
        <w:t xml:space="preserve">управления»;</w:t>
      </w:r>
      <w:r/>
    </w:p>
    <w:p>
      <w:pPr>
        <w:pStyle w:val="967"/>
        <w:ind w:right="860"/>
        <w:jc w:val="left"/>
        <w:spacing w:before="153" w:line="362" w:lineRule="auto"/>
        <w:tabs>
          <w:tab w:val="left" w:pos="2300" w:leader="none"/>
          <w:tab w:val="left" w:pos="3729" w:leader="none"/>
          <w:tab w:val="left" w:pos="4823" w:leader="none"/>
          <w:tab w:val="left" w:pos="6607" w:leader="none"/>
          <w:tab w:val="left" w:pos="7010" w:leader="none"/>
          <w:tab w:val="left" w:pos="7806" w:leader="none"/>
          <w:tab w:val="left" w:pos="9283" w:leader="none"/>
        </w:tabs>
      </w:pPr>
      <w:r>
        <w:rPr>
          <w:spacing w:val="-2"/>
        </w:rPr>
        <w:t xml:space="preserve">владение</w:t>
      </w:r>
      <w:r>
        <w:tab/>
      </w:r>
      <w:r>
        <w:rPr>
          <w:spacing w:val="-2"/>
        </w:rPr>
        <w:t xml:space="preserve">методами</w:t>
      </w:r>
      <w:r>
        <w:tab/>
      </w:r>
      <w:r>
        <w:rPr>
          <w:spacing w:val="-2"/>
        </w:rPr>
        <w:t xml:space="preserve">поиска</w:t>
      </w:r>
      <w:r>
        <w:tab/>
      </w:r>
      <w:r>
        <w:rPr>
          <w:spacing w:val="-2"/>
        </w:rPr>
        <w:t xml:space="preserve">информации</w:t>
      </w:r>
      <w:r>
        <w:tab/>
      </w:r>
      <w:r>
        <w:rPr>
          <w:spacing w:val="-10"/>
        </w:rPr>
        <w:t xml:space="preserve">в</w:t>
      </w:r>
      <w:r>
        <w:tab/>
      </w:r>
      <w:r>
        <w:rPr>
          <w:spacing w:val="-4"/>
        </w:rPr>
        <w:t xml:space="preserve">сети</w:t>
      </w:r>
      <w:r>
        <w:tab/>
      </w:r>
      <w:r>
        <w:rPr>
          <w:spacing w:val="-2"/>
        </w:rPr>
        <w:t xml:space="preserve">Интернет,</w:t>
      </w:r>
      <w:r>
        <w:tab/>
      </w:r>
      <w:r>
        <w:rPr>
          <w:spacing w:val="-2"/>
        </w:rPr>
        <w:t xml:space="preserve">умение </w:t>
      </w:r>
      <w:r>
        <w:t xml:space="preserve">критически оценивать информацию, полученную из сети Интернет;</w:t>
      </w:r>
      <w:r/>
    </w:p>
    <w:p>
      <w:pPr>
        <w:pStyle w:val="967"/>
        <w:ind w:right="853"/>
        <w:jc w:val="left"/>
        <w:spacing w:line="362" w:lineRule="auto"/>
      </w:pPr>
      <w:r>
        <w:t xml:space="preserve">умение</w:t>
      </w:r>
      <w:r>
        <w:rPr>
          <w:spacing w:val="40"/>
        </w:rPr>
        <w:t xml:space="preserve"> </w:t>
      </w:r>
      <w:r>
        <w:t xml:space="preserve">характеризовать</w:t>
      </w:r>
      <w:r>
        <w:rPr>
          <w:spacing w:val="35"/>
        </w:rPr>
        <w:t xml:space="preserve"> </w:t>
      </w:r>
      <w:r>
        <w:t xml:space="preserve">большие</w:t>
      </w:r>
      <w:r>
        <w:rPr>
          <w:spacing w:val="38"/>
        </w:rPr>
        <w:t xml:space="preserve"> </w:t>
      </w:r>
      <w:r>
        <w:t xml:space="preserve">данные,</w:t>
      </w:r>
      <w:r>
        <w:rPr>
          <w:spacing w:val="40"/>
        </w:rPr>
        <w:t xml:space="preserve"> </w:t>
      </w:r>
      <w:r>
        <w:t xml:space="preserve">приводить</w:t>
      </w:r>
      <w:r>
        <w:rPr>
          <w:spacing w:val="35"/>
        </w:rPr>
        <w:t xml:space="preserve"> </w:t>
      </w:r>
      <w:r>
        <w:t xml:space="preserve">примеры</w:t>
      </w:r>
      <w:r>
        <w:rPr>
          <w:spacing w:val="38"/>
        </w:rPr>
        <w:t xml:space="preserve"> </w:t>
      </w:r>
      <w:r>
        <w:t xml:space="preserve">источников их получения и направления использования;</w:t>
      </w:r>
      <w:r/>
    </w:p>
    <w:p>
      <w:pPr>
        <w:pStyle w:val="967"/>
        <w:ind w:right="853"/>
        <w:jc w:val="left"/>
        <w:spacing w:line="357" w:lineRule="auto"/>
        <w:tabs>
          <w:tab w:val="left" w:pos="2584" w:leader="none"/>
          <w:tab w:val="left" w:pos="4076" w:leader="none"/>
          <w:tab w:val="left" w:pos="5717" w:leader="none"/>
          <w:tab w:val="left" w:pos="7362" w:leader="none"/>
          <w:tab w:val="left" w:pos="7842" w:leader="none"/>
        </w:tabs>
      </w:pPr>
      <w:r>
        <w:rPr>
          <w:spacing w:val="-2"/>
        </w:rPr>
        <w:t xml:space="preserve">понимание</w:t>
      </w:r>
      <w:r>
        <w:tab/>
      </w:r>
      <w:r>
        <w:rPr>
          <w:spacing w:val="-2"/>
        </w:rPr>
        <w:t xml:space="preserve">основных</w:t>
      </w:r>
      <w:r>
        <w:tab/>
      </w:r>
      <w:r>
        <w:rPr>
          <w:spacing w:val="-2"/>
        </w:rPr>
        <w:t xml:space="preserve">принципов</w:t>
      </w:r>
      <w:r>
        <w:tab/>
      </w:r>
      <w:r>
        <w:rPr>
          <w:spacing w:val="-2"/>
        </w:rPr>
        <w:t xml:space="preserve">устройства</w:t>
      </w:r>
      <w:r>
        <w:tab/>
      </w:r>
      <w:r>
        <w:rPr>
          <w:spacing w:val="-10"/>
        </w:rPr>
        <w:t xml:space="preserve">и</w:t>
      </w:r>
      <w:r>
        <w:tab/>
      </w:r>
      <w:r>
        <w:rPr>
          <w:spacing w:val="-2"/>
        </w:rPr>
        <w:t xml:space="preserve">функционирования </w:t>
      </w:r>
      <w:r>
        <w:t xml:space="preserve">современных</w:t>
      </w:r>
      <w:r>
        <w:rPr>
          <w:spacing w:val="71"/>
        </w:rPr>
        <w:t xml:space="preserve"> </w:t>
      </w:r>
      <w:r>
        <w:t xml:space="preserve">стационарных</w:t>
      </w:r>
      <w:r>
        <w:rPr>
          <w:spacing w:val="71"/>
        </w:rPr>
        <w:t xml:space="preserve"> </w:t>
      </w:r>
      <w:r>
        <w:t xml:space="preserve">и</w:t>
      </w:r>
      <w:r>
        <w:rPr>
          <w:spacing w:val="75"/>
        </w:rPr>
        <w:t xml:space="preserve"> </w:t>
      </w:r>
      <w:r>
        <w:t xml:space="preserve">мобильных</w:t>
      </w:r>
      <w:r>
        <w:rPr>
          <w:spacing w:val="71"/>
        </w:rPr>
        <w:t xml:space="preserve"> </w:t>
      </w:r>
      <w:r>
        <w:t xml:space="preserve">компьютеров,</w:t>
      </w:r>
      <w:r>
        <w:rPr>
          <w:spacing w:val="77"/>
        </w:rPr>
        <w:t xml:space="preserve"> </w:t>
      </w:r>
      <w:r>
        <w:t xml:space="preserve">тенденций</w:t>
      </w:r>
      <w:r>
        <w:rPr>
          <w:spacing w:val="75"/>
        </w:rPr>
        <w:t xml:space="preserve"> </w:t>
      </w:r>
      <w:r>
        <w:rPr>
          <w:spacing w:val="-2"/>
        </w:rPr>
        <w:t xml:space="preserve">развития</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компьютерных</w:t>
      </w:r>
      <w:r>
        <w:rPr>
          <w:spacing w:val="-17"/>
        </w:rPr>
        <w:t xml:space="preserve"> </w:t>
      </w:r>
      <w:r>
        <w:rPr>
          <w:spacing w:val="-2"/>
        </w:rPr>
        <w:t xml:space="preserve">технологий;</w:t>
      </w:r>
      <w:r/>
    </w:p>
    <w:p>
      <w:pPr>
        <w:pStyle w:val="967"/>
        <w:ind w:right="856" w:firstLine="782"/>
        <w:spacing w:before="163" w:line="360" w:lineRule="auto"/>
      </w:pPr>
      <w:r>
        <w:t xml:space="preserve">владение навыками работы с операционными системами, основными видами программного обеспечения для решения учебных задач по выбранной </w:t>
      </w:r>
      <w:r>
        <w:rPr>
          <w:spacing w:val="-2"/>
        </w:rPr>
        <w:t xml:space="preserve">специализации;</w:t>
      </w:r>
      <w:r/>
    </w:p>
    <w:p>
      <w:pPr>
        <w:pStyle w:val="967"/>
        <w:ind w:right="839"/>
        <w:spacing w:before="2" w:line="360" w:lineRule="auto"/>
      </w:pPr>
      <w: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r/>
    </w:p>
    <w:p>
      <w:pPr>
        <w:pStyle w:val="967"/>
        <w:ind w:right="855"/>
        <w:spacing w:line="360" w:lineRule="auto"/>
      </w:pPr>
      <w:r>
        <w:t xml:space="preserve">понимание основных принципов дискретизации различных видов информации,</w:t>
      </w:r>
      <w:r>
        <w:rPr>
          <w:spacing w:val="-2"/>
        </w:rPr>
        <w:t xml:space="preserve"> </w:t>
      </w:r>
      <w:r>
        <w:t xml:space="preserve">умение</w:t>
      </w:r>
      <w:r>
        <w:rPr>
          <w:spacing w:val="-3"/>
        </w:rPr>
        <w:t xml:space="preserve"> </w:t>
      </w:r>
      <w:r>
        <w:t xml:space="preserve">определять</w:t>
      </w:r>
      <w:r>
        <w:rPr>
          <w:spacing w:val="-6"/>
        </w:rPr>
        <w:t xml:space="preserve"> </w:t>
      </w:r>
      <w:r>
        <w:t xml:space="preserve">информационный</w:t>
      </w:r>
      <w:r>
        <w:rPr>
          <w:spacing w:val="-5"/>
        </w:rPr>
        <w:t xml:space="preserve"> </w:t>
      </w:r>
      <w:r>
        <w:t xml:space="preserve">объём</w:t>
      </w:r>
      <w:r>
        <w:rPr>
          <w:spacing w:val="-3"/>
        </w:rPr>
        <w:t xml:space="preserve"> </w:t>
      </w:r>
      <w:r>
        <w:t xml:space="preserve">текстовых,</w:t>
      </w:r>
      <w:r>
        <w:rPr>
          <w:spacing w:val="-2"/>
        </w:rPr>
        <w:t xml:space="preserve"> </w:t>
      </w:r>
      <w:r>
        <w:t xml:space="preserve">графических и звуковых данных при заданных параметрах дискретизации;</w:t>
      </w:r>
      <w:r/>
    </w:p>
    <w:p>
      <w:pPr>
        <w:pStyle w:val="967"/>
        <w:ind w:right="860"/>
        <w:spacing w:line="362" w:lineRule="auto"/>
      </w:pPr>
      <w:r>
        <w:t xml:space="preserve">умение строить неравномерные коды, допускающие однозначное декодирование сообщений (префиксные коды);</w:t>
      </w:r>
      <w:r/>
    </w:p>
    <w:p>
      <w:pPr>
        <w:pStyle w:val="967"/>
        <w:ind w:right="849"/>
        <w:spacing w:line="360" w:lineRule="auto"/>
      </w:pPr>
      <w: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w:t>
      </w:r>
      <w:r>
        <w:rPr>
          <w:spacing w:val="-2"/>
        </w:rPr>
        <w:t xml:space="preserve">логики;</w:t>
      </w:r>
      <w:r/>
    </w:p>
    <w:p>
      <w:pPr>
        <w:pStyle w:val="967"/>
        <w:ind w:right="847"/>
        <w:spacing w:line="360" w:lineRule="auto"/>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r/>
    </w:p>
    <w:p>
      <w:pPr>
        <w:pStyle w:val="969"/>
        <w:numPr>
          <w:ilvl w:val="2"/>
          <w:numId w:val="126"/>
        </w:numPr>
        <w:ind w:left="233" w:right="859" w:firstLine="710"/>
        <w:jc w:val="both"/>
        <w:spacing w:before="0" w:after="0" w:line="357" w:lineRule="auto"/>
        <w:tabs>
          <w:tab w:val="left" w:pos="1930" w:leader="none"/>
        </w:tabs>
        <w:rPr>
          <w:sz w:val="28"/>
        </w:rPr>
      </w:pPr>
      <w:r>
        <w:rPr>
          <w:sz w:val="28"/>
        </w:rPr>
        <w:t xml:space="preserve">Предметные результаты освоения программы по информатике базового уровня в 11 классе.</w:t>
      </w:r>
      <w:r/>
    </w:p>
    <w:p>
      <w:pPr>
        <w:pStyle w:val="967"/>
        <w:ind w:right="841" w:firstLine="782"/>
        <w:spacing w:before="2" w:line="357" w:lineRule="auto"/>
      </w:pPr>
      <w:r>
        <w:t xml:space="preserve">В процессе изучения курса информатики базового уровня в 11 классе обучающимися будут достигнуты следующин предметные результаты:</w:t>
      </w:r>
      <w:r/>
    </w:p>
    <w:p>
      <w:pPr>
        <w:pStyle w:val="967"/>
        <w:ind w:right="851"/>
        <w:spacing w:before="5" w:line="360" w:lineRule="auto"/>
      </w:pPr>
      <w:r>
        <w:t xml:space="preserve">наличие представлений о компьютерных сетях и их роли в современном мире, об общих принципах разработки и функционирования интернет- </w:t>
      </w:r>
      <w:r>
        <w:rPr>
          <w:spacing w:val="-2"/>
        </w:rPr>
        <w:t xml:space="preserve">приложений;</w:t>
      </w:r>
      <w:r/>
    </w:p>
    <w:p>
      <w:pPr>
        <w:pStyle w:val="967"/>
        <w:ind w:right="846"/>
        <w:spacing w:before="2" w:line="360" w:lineRule="auto"/>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spacing w:before="67" w:line="360" w:lineRule="auto"/>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r/>
    </w:p>
    <w:p>
      <w:pPr>
        <w:pStyle w:val="967"/>
        <w:ind w:right="839"/>
        <w:spacing w:before="2" w:line="360" w:lineRule="auto"/>
      </w:pPr>
      <w:r>
        <w:t xml:space="preserve">умение читать и понимать программы, реализующие несложные алгоритмы обработки числовых и текстовых дан</w:t>
      </w:r>
      <w:r>
        <w:t xml:space="preserve">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w:t>
      </w:r>
      <w:r>
        <w:t xml:space="preserve">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r/>
    </w:p>
    <w:p>
      <w:pPr>
        <w:pStyle w:val="967"/>
        <w:ind w:right="844"/>
        <w:spacing w:before="3" w:line="360" w:lineRule="auto"/>
      </w:pPr>
      <w:r>
        <w:t xml:space="preserve">умение</w:t>
      </w:r>
      <w:r>
        <w:rPr>
          <w:spacing w:val="-3"/>
        </w:rPr>
        <w:t xml:space="preserve"> </w:t>
      </w:r>
      <w:r>
        <w:t xml:space="preserve">реализовывать</w:t>
      </w:r>
      <w:r>
        <w:rPr>
          <w:spacing w:val="-6"/>
        </w:rPr>
        <w:t xml:space="preserve"> </w:t>
      </w:r>
      <w:r>
        <w:t xml:space="preserve">на</w:t>
      </w:r>
      <w:r>
        <w:rPr>
          <w:spacing w:val="-3"/>
        </w:rPr>
        <w:t xml:space="preserve"> </w:t>
      </w:r>
      <w:r>
        <w:t xml:space="preserve">выбранном</w:t>
      </w:r>
      <w:r>
        <w:rPr>
          <w:spacing w:val="-3"/>
        </w:rPr>
        <w:t xml:space="preserve"> </w:t>
      </w:r>
      <w:r>
        <w:t xml:space="preserve">для</w:t>
      </w:r>
      <w:r>
        <w:rPr>
          <w:spacing w:val="-2"/>
        </w:rPr>
        <w:t xml:space="preserve"> </w:t>
      </w:r>
      <w:r>
        <w:t xml:space="preserve">изучения</w:t>
      </w:r>
      <w:r>
        <w:rPr>
          <w:spacing w:val="-2"/>
        </w:rPr>
        <w:t xml:space="preserve"> </w:t>
      </w:r>
      <w:r>
        <w:t xml:space="preserve">языке</w:t>
      </w:r>
      <w:r>
        <w:rPr>
          <w:spacing w:val="-3"/>
        </w:rPr>
        <w:t xml:space="preserve"> </w:t>
      </w:r>
      <w:r>
        <w:t xml:space="preserve">программирования высокого уровня (Паскаль, Python, Java, C++, C#) ти</w:t>
      </w:r>
      <w:r>
        <w:t xml:space="preserve">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w:t>
      </w:r>
      <w:r>
        <w:t xml:space="preserve">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Pr>
          <w:spacing w:val="-2"/>
        </w:rPr>
        <w:t xml:space="preserve">массива;</w:t>
      </w:r>
      <w:r/>
    </w:p>
    <w:p>
      <w:pPr>
        <w:pStyle w:val="967"/>
        <w:ind w:right="850"/>
        <w:spacing w:before="1" w:line="360" w:lineRule="auto"/>
      </w:pPr>
      <w: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w:t>
      </w:r>
      <w:r>
        <w:t xml:space="preserve">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w:t>
      </w:r>
      <w:r>
        <w:rPr>
          <w:spacing w:val="-2"/>
        </w:rPr>
        <w:t xml:space="preserve">уравнений);</w:t>
      </w:r>
      <w:r/>
    </w:p>
    <w:p>
      <w:pPr>
        <w:pStyle w:val="967"/>
        <w:ind w:left="943" w:firstLine="0"/>
        <w:spacing w:line="321" w:lineRule="exact"/>
      </w:pPr>
      <w:r>
        <w:t xml:space="preserve">умение</w:t>
      </w:r>
      <w:r>
        <w:rPr>
          <w:spacing w:val="69"/>
        </w:rPr>
        <w:t xml:space="preserve"> </w:t>
      </w:r>
      <w:r>
        <w:t xml:space="preserve">использовать</w:t>
      </w:r>
      <w:r>
        <w:rPr>
          <w:spacing w:val="67"/>
        </w:rPr>
        <w:t xml:space="preserve"> </w:t>
      </w:r>
      <w:r>
        <w:t xml:space="preserve">компьютерно-математические</w:t>
      </w:r>
      <w:r>
        <w:rPr>
          <w:spacing w:val="70"/>
        </w:rPr>
        <w:t xml:space="preserve"> </w:t>
      </w:r>
      <w:r>
        <w:t xml:space="preserve">модели</w:t>
      </w:r>
      <w:r>
        <w:rPr>
          <w:spacing w:val="70"/>
        </w:rPr>
        <w:t xml:space="preserve"> </w:t>
      </w:r>
      <w:r>
        <w:t xml:space="preserve">для</w:t>
      </w:r>
      <w:r>
        <w:rPr>
          <w:spacing w:val="66"/>
        </w:rPr>
        <w:t xml:space="preserve"> </w:t>
      </w:r>
      <w:r>
        <w:rPr>
          <w:spacing w:val="-2"/>
        </w:rPr>
        <w:t xml:space="preserve">анализа</w:t>
      </w:r>
      <w:r/>
    </w:p>
    <w:p>
      <w:pPr>
        <w:spacing w:after="0" w:line="321"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1" w:firstLine="0"/>
        <w:spacing w:before="67" w:line="360" w:lineRule="auto"/>
      </w:pPr>
      <w:r>
        <w:t xml:space="preserve">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r/>
    </w:p>
    <w:p>
      <w:pPr>
        <w:pStyle w:val="967"/>
        <w:ind w:right="841"/>
        <w:spacing w:before="4" w:line="360" w:lineRule="auto"/>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w:t>
      </w:r>
      <w:r>
        <w:rPr>
          <w:spacing w:val="-3"/>
        </w:rPr>
        <w:t xml:space="preserve"> </w:t>
      </w:r>
      <w:r>
        <w:t xml:space="preserve">сервисов государственных</w:t>
      </w:r>
      <w:r>
        <w:rPr>
          <w:spacing w:val="-3"/>
        </w:rPr>
        <w:t xml:space="preserve"> </w:t>
      </w:r>
      <w:r>
        <w:t xml:space="preserve">услуг, цифровых</w:t>
      </w:r>
      <w:r>
        <w:rPr>
          <w:spacing w:val="-3"/>
        </w:rPr>
        <w:t xml:space="preserve"> </w:t>
      </w:r>
      <w:r>
        <w:t xml:space="preserve">образовательных</w:t>
      </w:r>
      <w:r>
        <w:rPr>
          <w:spacing w:val="-3"/>
        </w:rPr>
        <w:t xml:space="preserve"> </w:t>
      </w:r>
      <w:r>
        <w:t xml:space="preserve">сервисов, понимание</w:t>
      </w:r>
      <w:r>
        <w:rPr>
          <w:spacing w:val="-2"/>
        </w:rPr>
        <w:t xml:space="preserve"> </w:t>
      </w:r>
      <w:r>
        <w:t xml:space="preserve">возможностей</w:t>
      </w:r>
      <w:r>
        <w:rPr>
          <w:spacing w:val="-3"/>
        </w:rPr>
        <w:t xml:space="preserve"> </w:t>
      </w:r>
      <w:r>
        <w:t xml:space="preserve">и</w:t>
      </w:r>
      <w:r>
        <w:rPr>
          <w:spacing w:val="-3"/>
        </w:rPr>
        <w:t xml:space="preserve"> </w:t>
      </w:r>
      <w:r>
        <w:t xml:space="preserve">ограничений</w:t>
      </w:r>
      <w:r>
        <w:rPr>
          <w:spacing w:val="-3"/>
        </w:rPr>
        <w:t xml:space="preserve"> </w:t>
      </w:r>
      <w:r>
        <w:t xml:space="preserve">технологий</w:t>
      </w:r>
      <w:r>
        <w:rPr>
          <w:spacing w:val="-3"/>
        </w:rPr>
        <w:t xml:space="preserve"> </w:t>
      </w:r>
      <w:r>
        <w:t xml:space="preserve">искусственного</w:t>
      </w:r>
      <w:r>
        <w:rPr>
          <w:spacing w:val="-2"/>
        </w:rPr>
        <w:t xml:space="preserve"> </w:t>
      </w:r>
      <w:r>
        <w:t xml:space="preserve">интеллекта в различных областях, наличие представлений об использовании информационных технологий в различных профессиональных сферах.</w:t>
      </w:r>
      <w:r/>
    </w:p>
    <w:p>
      <w:pPr>
        <w:pStyle w:val="969"/>
        <w:numPr>
          <w:ilvl w:val="0"/>
          <w:numId w:val="126"/>
        </w:numPr>
        <w:ind w:left="233" w:right="855" w:firstLine="710"/>
        <w:jc w:val="both"/>
        <w:spacing w:before="0" w:after="0" w:line="362" w:lineRule="auto"/>
        <w:tabs>
          <w:tab w:val="left" w:pos="1365" w:leader="none"/>
        </w:tabs>
        <w:rPr>
          <w:sz w:val="28"/>
        </w:rPr>
      </w:pPr>
      <w:r>
        <w:rPr>
          <w:sz w:val="28"/>
        </w:rPr>
        <w:t xml:space="preserve">Федеральная рабочая программа по учебному предмету «Физика» (базовый уровень).</w:t>
      </w:r>
      <w:r/>
    </w:p>
    <w:p>
      <w:pPr>
        <w:pStyle w:val="969"/>
        <w:numPr>
          <w:ilvl w:val="1"/>
          <w:numId w:val="126"/>
        </w:numPr>
        <w:ind w:left="233" w:right="849" w:firstLine="710"/>
        <w:jc w:val="both"/>
        <w:spacing w:before="0" w:after="0" w:line="360" w:lineRule="auto"/>
        <w:tabs>
          <w:tab w:val="left" w:pos="1575" w:leader="none"/>
        </w:tabs>
        <w:rPr>
          <w:sz w:val="28"/>
        </w:rPr>
      </w:pPr>
      <w:r>
        <w:rPr>
          <w:sz w:val="28"/>
        </w:rPr>
        <w:t xml:space="preserve">Федеральная рабочая прогр</w:t>
      </w:r>
      <w:r>
        <w:rPr>
          <w:sz w:val="28"/>
        </w:rPr>
        <w:t xml:space="preserve">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w:t>
      </w:r>
      <w:r>
        <w:rPr>
          <w:spacing w:val="-2"/>
          <w:sz w:val="28"/>
        </w:rPr>
        <w:t xml:space="preserve">физике.</w:t>
      </w:r>
      <w:r/>
    </w:p>
    <w:p>
      <w:pPr>
        <w:pStyle w:val="969"/>
        <w:numPr>
          <w:ilvl w:val="1"/>
          <w:numId w:val="126"/>
        </w:numPr>
        <w:ind w:left="233" w:right="851" w:firstLine="710"/>
        <w:jc w:val="both"/>
        <w:spacing w:before="0" w:after="0" w:line="360" w:lineRule="auto"/>
        <w:tabs>
          <w:tab w:val="left" w:pos="1575" w:leader="none"/>
        </w:tabs>
        <w:rPr>
          <w:sz w:val="28"/>
        </w:rPr>
      </w:pPr>
      <w:r>
        <w:rPr>
          <w:sz w:val="28"/>
        </w:rP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p>
    <w:p>
      <w:pPr>
        <w:pStyle w:val="969"/>
        <w:numPr>
          <w:ilvl w:val="1"/>
          <w:numId w:val="126"/>
        </w:numPr>
        <w:ind w:left="233" w:right="850" w:firstLine="710"/>
        <w:jc w:val="both"/>
        <w:spacing w:before="0" w:after="0" w:line="360"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0" w:after="0" w:line="360" w:lineRule="auto"/>
        <w:tabs>
          <w:tab w:val="left" w:pos="1575" w:leader="none"/>
        </w:tabs>
        <w:rPr>
          <w:sz w:val="28"/>
        </w:rPr>
      </w:pPr>
      <w:r>
        <w:rPr>
          <w:sz w:val="28"/>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1786" w:right="0" w:hanging="843"/>
        <w:jc w:val="both"/>
        <w:spacing w:before="156" w:after="0" w:line="240" w:lineRule="auto"/>
        <w:tabs>
          <w:tab w:val="left" w:pos="1786" w:leader="none"/>
        </w:tabs>
        <w:rPr>
          <w:sz w:val="28"/>
        </w:rPr>
      </w:pPr>
      <w:r>
        <w:rPr>
          <w:sz w:val="28"/>
        </w:rPr>
        <w:t xml:space="preserve">Программа</w:t>
      </w:r>
      <w:r>
        <w:rPr>
          <w:spacing w:val="45"/>
          <w:sz w:val="28"/>
        </w:rPr>
        <w:t xml:space="preserve"> </w:t>
      </w:r>
      <w:r>
        <w:rPr>
          <w:sz w:val="28"/>
        </w:rPr>
        <w:t xml:space="preserve">по</w:t>
      </w:r>
      <w:r>
        <w:rPr>
          <w:spacing w:val="44"/>
          <w:sz w:val="28"/>
        </w:rPr>
        <w:t xml:space="preserve"> </w:t>
      </w:r>
      <w:r>
        <w:rPr>
          <w:sz w:val="28"/>
        </w:rPr>
        <w:t xml:space="preserve">физике</w:t>
      </w:r>
      <w:r>
        <w:rPr>
          <w:spacing w:val="45"/>
          <w:sz w:val="28"/>
        </w:rPr>
        <w:t xml:space="preserve"> </w:t>
      </w:r>
      <w:r>
        <w:rPr>
          <w:sz w:val="28"/>
        </w:rPr>
        <w:t xml:space="preserve">базового</w:t>
      </w:r>
      <w:r>
        <w:rPr>
          <w:spacing w:val="40"/>
          <w:sz w:val="28"/>
        </w:rPr>
        <w:t xml:space="preserve"> </w:t>
      </w:r>
      <w:r>
        <w:rPr>
          <w:sz w:val="28"/>
        </w:rPr>
        <w:t xml:space="preserve">уровня</w:t>
      </w:r>
      <w:r>
        <w:rPr>
          <w:spacing w:val="45"/>
          <w:sz w:val="28"/>
        </w:rPr>
        <w:t xml:space="preserve"> </w:t>
      </w:r>
      <w:r>
        <w:rPr>
          <w:sz w:val="28"/>
        </w:rPr>
        <w:t xml:space="preserve">на</w:t>
      </w:r>
      <w:r>
        <w:rPr>
          <w:spacing w:val="46"/>
          <w:sz w:val="28"/>
        </w:rPr>
        <w:t xml:space="preserve"> </w:t>
      </w:r>
      <w:r>
        <w:rPr>
          <w:sz w:val="28"/>
        </w:rPr>
        <w:t xml:space="preserve">уровне</w:t>
      </w:r>
      <w:r>
        <w:rPr>
          <w:spacing w:val="45"/>
          <w:sz w:val="28"/>
        </w:rPr>
        <w:t xml:space="preserve"> </w:t>
      </w:r>
      <w:r>
        <w:rPr>
          <w:sz w:val="28"/>
        </w:rPr>
        <w:t xml:space="preserve">среднего</w:t>
      </w:r>
      <w:r>
        <w:rPr>
          <w:spacing w:val="44"/>
          <w:sz w:val="28"/>
        </w:rPr>
        <w:t xml:space="preserve"> </w:t>
      </w:r>
      <w:r>
        <w:rPr>
          <w:spacing w:val="-2"/>
          <w:sz w:val="28"/>
        </w:rPr>
        <w:t xml:space="preserve">общего</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firstLine="0"/>
        <w:spacing w:before="67" w:line="360" w:lineRule="auto"/>
      </w:pPr>
      <w:r>
        <w:t xml:space="preserve">образования разработана на основе положений и требований к результатам освоения основной образова</w:t>
      </w:r>
      <w:r>
        <w:t xml:space="preserve">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r/>
    </w:p>
    <w:p>
      <w:pPr>
        <w:pStyle w:val="969"/>
        <w:numPr>
          <w:ilvl w:val="2"/>
          <w:numId w:val="126"/>
        </w:numPr>
        <w:ind w:left="233" w:right="839" w:firstLine="710"/>
        <w:jc w:val="both"/>
        <w:spacing w:before="1" w:after="0" w:line="360" w:lineRule="auto"/>
        <w:tabs>
          <w:tab w:val="left" w:pos="1786" w:leader="none"/>
        </w:tabs>
        <w:rPr>
          <w:sz w:val="28"/>
        </w:rPr>
      </w:pPr>
      <w:r>
        <w:rPr>
          <w:sz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w:t>
      </w:r>
      <w:r>
        <w:rPr>
          <w:sz w:val="28"/>
        </w:rPr>
        <w:t xml:space="preserve">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w:t>
      </w:r>
      <w:r>
        <w:rPr>
          <w:spacing w:val="40"/>
          <w:sz w:val="28"/>
        </w:rPr>
        <w:t xml:space="preserve"> </w:t>
      </w:r>
      <w:r>
        <w:rPr>
          <w:sz w:val="28"/>
        </w:rPr>
        <w:t xml:space="preserve">цели изучения физики на уровне среднего общего образования, планируемые результаты</w:t>
      </w:r>
      <w:r>
        <w:rPr>
          <w:spacing w:val="-3"/>
          <w:sz w:val="28"/>
        </w:rPr>
        <w:t xml:space="preserve"> </w:t>
      </w:r>
      <w:r>
        <w:rPr>
          <w:sz w:val="28"/>
        </w:rPr>
        <w:t xml:space="preserve">освоения</w:t>
      </w:r>
      <w:r>
        <w:rPr>
          <w:spacing w:val="-2"/>
          <w:sz w:val="28"/>
        </w:rPr>
        <w:t xml:space="preserve"> </w:t>
      </w:r>
      <w:r>
        <w:rPr>
          <w:sz w:val="28"/>
        </w:rPr>
        <w:t xml:space="preserve">курса</w:t>
      </w:r>
      <w:r>
        <w:rPr>
          <w:spacing w:val="-2"/>
          <w:sz w:val="28"/>
        </w:rPr>
        <w:t xml:space="preserve"> </w:t>
      </w:r>
      <w:r>
        <w:rPr>
          <w:sz w:val="28"/>
        </w:rPr>
        <w:t xml:space="preserve">физики:</w:t>
      </w:r>
      <w:r>
        <w:rPr>
          <w:spacing w:val="-8"/>
          <w:sz w:val="28"/>
        </w:rPr>
        <w:t xml:space="preserve"> </w:t>
      </w:r>
      <w:r>
        <w:rPr>
          <w:sz w:val="28"/>
        </w:rPr>
        <w:t xml:space="preserve">личностные, метапредметные, предметные (на базовом уровне).</w:t>
      </w:r>
      <w:r/>
    </w:p>
    <w:p>
      <w:pPr>
        <w:pStyle w:val="969"/>
        <w:numPr>
          <w:ilvl w:val="2"/>
          <w:numId w:val="126"/>
        </w:numPr>
        <w:ind w:left="1786" w:right="0" w:hanging="843"/>
        <w:jc w:val="both"/>
        <w:spacing w:before="0" w:after="0" w:line="240" w:lineRule="auto"/>
        <w:tabs>
          <w:tab w:val="left" w:pos="1786" w:leader="none"/>
        </w:tabs>
        <w:rPr>
          <w:sz w:val="28"/>
        </w:rPr>
      </w:pPr>
      <w:r>
        <w:rPr>
          <w:sz w:val="28"/>
        </w:rPr>
        <w:t xml:space="preserve">Программа</w:t>
      </w:r>
      <w:r>
        <w:rPr>
          <w:spacing w:val="-8"/>
          <w:sz w:val="28"/>
        </w:rPr>
        <w:t xml:space="preserve"> </w:t>
      </w:r>
      <w:r>
        <w:rPr>
          <w:sz w:val="28"/>
        </w:rPr>
        <w:t xml:space="preserve">по</w:t>
      </w:r>
      <w:r>
        <w:rPr>
          <w:spacing w:val="-9"/>
          <w:sz w:val="28"/>
        </w:rPr>
        <w:t xml:space="preserve"> </w:t>
      </w:r>
      <w:r>
        <w:rPr>
          <w:sz w:val="28"/>
        </w:rPr>
        <w:t xml:space="preserve">физике</w:t>
      </w:r>
      <w:r>
        <w:rPr>
          <w:spacing w:val="-7"/>
          <w:sz w:val="28"/>
        </w:rPr>
        <w:t xml:space="preserve"> </w:t>
      </w:r>
      <w:r>
        <w:rPr>
          <w:spacing w:val="-2"/>
          <w:sz w:val="28"/>
        </w:rPr>
        <w:t xml:space="preserve">включает:</w:t>
      </w:r>
      <w:r/>
    </w:p>
    <w:p>
      <w:pPr>
        <w:pStyle w:val="967"/>
        <w:ind w:right="845"/>
        <w:spacing w:before="163" w:line="362" w:lineRule="auto"/>
      </w:pPr>
      <w:r>
        <w:t xml:space="preserve">Планируемые результаты освоения курса физики на базовом уровне, в том числе предметные результаты по годам обучения;</w:t>
      </w:r>
      <w:r/>
    </w:p>
    <w:p>
      <w:pPr>
        <w:pStyle w:val="967"/>
        <w:ind w:left="943" w:firstLine="0"/>
        <w:spacing w:line="315" w:lineRule="exact"/>
      </w:pPr>
      <w:r>
        <w:t xml:space="preserve">Содержание</w:t>
      </w:r>
      <w:r>
        <w:rPr>
          <w:spacing w:val="-7"/>
        </w:rPr>
        <w:t xml:space="preserve"> </w:t>
      </w:r>
      <w:r>
        <w:t xml:space="preserve">учебного</w:t>
      </w:r>
      <w:r>
        <w:rPr>
          <w:spacing w:val="-9"/>
        </w:rPr>
        <w:t xml:space="preserve"> </w:t>
      </w:r>
      <w:r>
        <w:t xml:space="preserve">предмета</w:t>
      </w:r>
      <w:r>
        <w:rPr>
          <w:spacing w:val="-3"/>
        </w:rPr>
        <w:t xml:space="preserve"> </w:t>
      </w:r>
      <w:r>
        <w:t xml:space="preserve">«Физика»</w:t>
      </w:r>
      <w:r>
        <w:rPr>
          <w:spacing w:val="-12"/>
        </w:rPr>
        <w:t xml:space="preserve"> </w:t>
      </w:r>
      <w:r>
        <w:t xml:space="preserve">по</w:t>
      </w:r>
      <w:r>
        <w:rPr>
          <w:spacing w:val="-9"/>
        </w:rPr>
        <w:t xml:space="preserve"> </w:t>
      </w:r>
      <w:r>
        <w:t xml:space="preserve">годам</w:t>
      </w:r>
      <w:r>
        <w:rPr>
          <w:spacing w:val="-7"/>
        </w:rPr>
        <w:t xml:space="preserve"> </w:t>
      </w:r>
      <w:r>
        <w:rPr>
          <w:spacing w:val="-2"/>
        </w:rPr>
        <w:t xml:space="preserve">обучения;</w:t>
      </w:r>
      <w:r/>
    </w:p>
    <w:p>
      <w:pPr>
        <w:pStyle w:val="969"/>
        <w:numPr>
          <w:ilvl w:val="2"/>
          <w:numId w:val="126"/>
        </w:numPr>
        <w:ind w:left="233" w:right="844" w:firstLine="710"/>
        <w:jc w:val="both"/>
        <w:spacing w:before="163" w:after="0" w:line="360" w:lineRule="auto"/>
        <w:tabs>
          <w:tab w:val="left" w:pos="1786" w:leader="none"/>
        </w:tabs>
        <w:rPr>
          <w:sz w:val="28"/>
        </w:rPr>
      </w:pPr>
      <w:r>
        <w:rPr>
          <w:sz w:val="28"/>
        </w:rPr>
        <w:t xml:space="preserve">Программа по физике может быть использована учителями как основа дл</w:t>
      </w:r>
      <w:r>
        <w:rPr>
          <w:sz w:val="28"/>
        </w:rPr>
        <w:t xml:space="preserve">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w:t>
      </w:r>
      <w:r>
        <w:rPr>
          <w:sz w:val="28"/>
        </w:rPr>
        <w:t xml:space="preserve">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w:t>
      </w:r>
      <w:r>
        <w:rPr>
          <w:spacing w:val="-6"/>
          <w:sz w:val="28"/>
        </w:rPr>
        <w:t xml:space="preserve"> </w:t>
      </w:r>
      <w:r>
        <w:rPr>
          <w:sz w:val="28"/>
        </w:rPr>
        <w:t xml:space="preserve">соответствует</w:t>
      </w:r>
      <w:r>
        <w:rPr>
          <w:spacing w:val="-3"/>
          <w:sz w:val="28"/>
        </w:rPr>
        <w:t xml:space="preserve"> </w:t>
      </w:r>
      <w:r>
        <w:rPr>
          <w:sz w:val="28"/>
        </w:rPr>
        <w:t xml:space="preserve">законодательству</w:t>
      </w:r>
      <w:r>
        <w:rPr>
          <w:spacing w:val="-6"/>
          <w:sz w:val="28"/>
        </w:rPr>
        <w:t xml:space="preserve"> </w:t>
      </w:r>
      <w:r>
        <w:rPr>
          <w:sz w:val="28"/>
        </w:rPr>
        <w:t xml:space="preserve">об образовании.</w:t>
      </w:r>
      <w:r/>
    </w:p>
    <w:p>
      <w:pPr>
        <w:pStyle w:val="969"/>
        <w:numPr>
          <w:ilvl w:val="2"/>
          <w:numId w:val="126"/>
        </w:numPr>
        <w:ind w:left="233" w:right="849" w:firstLine="710"/>
        <w:jc w:val="both"/>
        <w:spacing w:before="4" w:after="0" w:line="357" w:lineRule="auto"/>
        <w:tabs>
          <w:tab w:val="left" w:pos="1786" w:leader="none"/>
        </w:tabs>
        <w:rPr>
          <w:sz w:val="28"/>
        </w:rPr>
      </w:pPr>
      <w:r>
        <w:rPr>
          <w:sz w:val="28"/>
        </w:rPr>
        <w:t xml:space="preserve">Программа по физик предоставляет возможность для реализации различных</w:t>
      </w:r>
      <w:r>
        <w:rPr>
          <w:spacing w:val="24"/>
          <w:sz w:val="28"/>
        </w:rPr>
        <w:t xml:space="preserve"> </w:t>
      </w:r>
      <w:r>
        <w:rPr>
          <w:sz w:val="28"/>
        </w:rPr>
        <w:t xml:space="preserve">методических</w:t>
      </w:r>
      <w:r>
        <w:rPr>
          <w:spacing w:val="24"/>
          <w:sz w:val="28"/>
        </w:rPr>
        <w:t xml:space="preserve"> </w:t>
      </w:r>
      <w:r>
        <w:rPr>
          <w:sz w:val="28"/>
        </w:rPr>
        <w:t xml:space="preserve">подходов</w:t>
      </w:r>
      <w:r>
        <w:rPr>
          <w:spacing w:val="32"/>
          <w:sz w:val="28"/>
        </w:rPr>
        <w:t xml:space="preserve"> </w:t>
      </w:r>
      <w:r>
        <w:rPr>
          <w:sz w:val="28"/>
        </w:rPr>
        <w:t xml:space="preserve">к</w:t>
      </w:r>
      <w:r>
        <w:rPr>
          <w:spacing w:val="27"/>
          <w:sz w:val="28"/>
        </w:rPr>
        <w:t xml:space="preserve"> </w:t>
      </w:r>
      <w:r>
        <w:rPr>
          <w:sz w:val="28"/>
        </w:rPr>
        <w:t xml:space="preserve">организации</w:t>
      </w:r>
      <w:r>
        <w:rPr>
          <w:spacing w:val="27"/>
          <w:sz w:val="28"/>
        </w:rPr>
        <w:t xml:space="preserve"> </w:t>
      </w:r>
      <w:r>
        <w:rPr>
          <w:sz w:val="28"/>
        </w:rPr>
        <w:t xml:space="preserve">обучения</w:t>
      </w:r>
      <w:r>
        <w:rPr>
          <w:spacing w:val="29"/>
          <w:sz w:val="28"/>
        </w:rPr>
        <w:t xml:space="preserve"> </w:t>
      </w:r>
      <w:r>
        <w:rPr>
          <w:sz w:val="28"/>
        </w:rPr>
        <w:t xml:space="preserve">физике</w:t>
      </w:r>
      <w:r>
        <w:rPr>
          <w:spacing w:val="28"/>
          <w:sz w:val="28"/>
        </w:rPr>
        <w:t xml:space="preserve"> </w:t>
      </w:r>
      <w:r>
        <w:rPr>
          <w:sz w:val="28"/>
        </w:rPr>
        <w:t xml:space="preserve">при</w:t>
      </w:r>
      <w:r>
        <w:rPr>
          <w:spacing w:val="27"/>
          <w:sz w:val="28"/>
        </w:rPr>
        <w:t xml:space="preserve"> </w:t>
      </w:r>
      <w:r>
        <w:rPr>
          <w:sz w:val="28"/>
        </w:rPr>
        <w:t xml:space="preserve">условии</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сохранения</w:t>
      </w:r>
      <w:r>
        <w:rPr>
          <w:spacing w:val="-11"/>
        </w:rPr>
        <w:t xml:space="preserve"> </w:t>
      </w:r>
      <w:r>
        <w:t xml:space="preserve">обязательной</w:t>
      </w:r>
      <w:r>
        <w:rPr>
          <w:spacing w:val="-11"/>
        </w:rPr>
        <w:t xml:space="preserve"> </w:t>
      </w:r>
      <w:r>
        <w:t xml:space="preserve">части</w:t>
      </w:r>
      <w:r>
        <w:rPr>
          <w:spacing w:val="-11"/>
        </w:rPr>
        <w:t xml:space="preserve"> </w:t>
      </w:r>
      <w:r>
        <w:t xml:space="preserve">содержания</w:t>
      </w:r>
      <w:r>
        <w:rPr>
          <w:spacing w:val="-10"/>
        </w:rPr>
        <w:t xml:space="preserve"> </w:t>
      </w:r>
      <w:r>
        <w:rPr>
          <w:spacing w:val="-2"/>
        </w:rPr>
        <w:t xml:space="preserve">курса.</w:t>
      </w:r>
      <w:r/>
    </w:p>
    <w:p>
      <w:pPr>
        <w:pStyle w:val="969"/>
        <w:numPr>
          <w:ilvl w:val="2"/>
          <w:numId w:val="126"/>
        </w:numPr>
        <w:ind w:left="233" w:right="841" w:firstLine="710"/>
        <w:jc w:val="both"/>
        <w:spacing w:before="163" w:after="0" w:line="360" w:lineRule="auto"/>
        <w:tabs>
          <w:tab w:val="left" w:pos="1786" w:leader="none"/>
        </w:tabs>
        <w:rPr>
          <w:sz w:val="28"/>
        </w:rPr>
      </w:pPr>
      <w:r>
        <w:rPr>
          <w:sz w:val="28"/>
        </w:rPr>
        <w:t xml:space="preserve">Физика как наука о наиболее общих законах природы, выступая в качестве учебного предмета в школе, вносит существенный вклад в систему з</w:t>
      </w:r>
      <w:r>
        <w:rPr>
          <w:sz w:val="28"/>
        </w:rPr>
        <w:t xml:space="preserve">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w:t>
      </w:r>
      <w:r>
        <w:rPr>
          <w:sz w:val="28"/>
        </w:rPr>
        <w:t xml:space="preserve">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w:t>
      </w:r>
      <w:r>
        <w:rPr>
          <w:spacing w:val="-1"/>
          <w:sz w:val="28"/>
        </w:rPr>
        <w:t xml:space="preserve"> </w:t>
      </w:r>
      <w:r>
        <w:rPr>
          <w:sz w:val="28"/>
        </w:rPr>
        <w:t xml:space="preserve">естественно-научной</w:t>
      </w:r>
      <w:r>
        <w:rPr>
          <w:spacing w:val="-2"/>
          <w:sz w:val="28"/>
        </w:rPr>
        <w:t xml:space="preserve"> </w:t>
      </w:r>
      <w:r>
        <w:rPr>
          <w:sz w:val="28"/>
        </w:rPr>
        <w:t xml:space="preserve">картины</w:t>
      </w:r>
      <w:r>
        <w:rPr>
          <w:spacing w:val="-2"/>
          <w:sz w:val="28"/>
        </w:rPr>
        <w:t xml:space="preserve"> </w:t>
      </w:r>
      <w:r>
        <w:rPr>
          <w:sz w:val="28"/>
        </w:rPr>
        <w:t xml:space="preserve">мира</w:t>
      </w:r>
      <w:r>
        <w:rPr>
          <w:spacing w:val="-1"/>
          <w:sz w:val="28"/>
        </w:rPr>
        <w:t xml:space="preserve"> </w:t>
      </w:r>
      <w:r>
        <w:rPr>
          <w:sz w:val="28"/>
        </w:rPr>
        <w:t xml:space="preserve">обучающихся, в</w:t>
      </w:r>
      <w:r>
        <w:rPr>
          <w:spacing w:val="-4"/>
          <w:sz w:val="28"/>
        </w:rPr>
        <w:t xml:space="preserve"> </w:t>
      </w:r>
      <w:r>
        <w:rPr>
          <w:sz w:val="28"/>
        </w:rPr>
        <w:t xml:space="preserve">формирование умений применять научный метод познания при выполнении ими учебных </w:t>
      </w:r>
      <w:r>
        <w:rPr>
          <w:spacing w:val="-2"/>
          <w:sz w:val="28"/>
        </w:rPr>
        <w:t xml:space="preserve">исследований.</w:t>
      </w:r>
      <w:r/>
    </w:p>
    <w:p>
      <w:pPr>
        <w:pStyle w:val="969"/>
        <w:numPr>
          <w:ilvl w:val="2"/>
          <w:numId w:val="126"/>
        </w:numPr>
        <w:ind w:left="233" w:right="849" w:firstLine="710"/>
        <w:jc w:val="both"/>
        <w:spacing w:before="0" w:after="0" w:line="362" w:lineRule="auto"/>
        <w:tabs>
          <w:tab w:val="left" w:pos="1786" w:leader="none"/>
        </w:tabs>
        <w:rPr>
          <w:sz w:val="28"/>
        </w:rPr>
      </w:pPr>
      <w:r>
        <w:rPr>
          <w:sz w:val="28"/>
        </w:rPr>
        <w:t xml:space="preserve">В основу курса физики для уровня среднего общего образования положен ряд идей, которые можно рассматривать как принципы его построения.</w:t>
      </w:r>
      <w:r/>
    </w:p>
    <w:p>
      <w:pPr>
        <w:pStyle w:val="967"/>
        <w:ind w:right="843"/>
        <w:spacing w:line="362" w:lineRule="auto"/>
      </w:pPr>
      <w: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r/>
    </w:p>
    <w:p>
      <w:pPr>
        <w:pStyle w:val="967"/>
        <w:ind w:right="858"/>
        <w:spacing w:line="362" w:lineRule="auto"/>
      </w:pPr>
      <w: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r/>
    </w:p>
    <w:p>
      <w:pPr>
        <w:pStyle w:val="967"/>
        <w:ind w:right="843"/>
        <w:spacing w:line="360" w:lineRule="auto"/>
      </w:pPr>
      <w: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r/>
    </w:p>
    <w:p>
      <w:pPr>
        <w:pStyle w:val="967"/>
        <w:ind w:right="844"/>
        <w:spacing w:line="360" w:lineRule="auto"/>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w:t>
      </w:r>
      <w:r>
        <w:rPr>
          <w:spacing w:val="40"/>
        </w:rPr>
        <w:t xml:space="preserve"> </w:t>
      </w:r>
      <w:r>
        <w:t xml:space="preserve">и законов.</w:t>
      </w:r>
      <w:r/>
    </w:p>
    <w:p>
      <w:pPr>
        <w:pStyle w:val="967"/>
        <w:ind w:right="857"/>
        <w:spacing w:line="357" w:lineRule="auto"/>
      </w:pPr>
      <w:r>
        <w:t xml:space="preserve">Идея экологизации реализуется посредством введения элементов содержания,</w:t>
      </w:r>
      <w:r>
        <w:rPr>
          <w:spacing w:val="49"/>
        </w:rPr>
        <w:t xml:space="preserve"> </w:t>
      </w:r>
      <w:r>
        <w:t xml:space="preserve">посвящённых</w:t>
      </w:r>
      <w:r>
        <w:rPr>
          <w:spacing w:val="78"/>
        </w:rPr>
        <w:t xml:space="preserve"> </w:t>
      </w:r>
      <w:r>
        <w:t xml:space="preserve">экологическим</w:t>
      </w:r>
      <w:r>
        <w:rPr>
          <w:spacing w:val="48"/>
        </w:rPr>
        <w:t xml:space="preserve"> </w:t>
      </w:r>
      <w:r>
        <w:t xml:space="preserve">проблемам</w:t>
      </w:r>
      <w:r>
        <w:rPr>
          <w:spacing w:val="48"/>
        </w:rPr>
        <w:t xml:space="preserve"> </w:t>
      </w:r>
      <w:r>
        <w:t xml:space="preserve">современности,</w:t>
      </w:r>
      <w:r>
        <w:rPr>
          <w:spacing w:val="49"/>
        </w:rPr>
        <w:t xml:space="preserve"> </w:t>
      </w:r>
      <w:r>
        <w:rPr>
          <w:spacing w:val="-2"/>
        </w:rPr>
        <w:t xml:space="preserve">которые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2" w:lineRule="auto"/>
      </w:pPr>
      <w:r>
        <w:t xml:space="preserve">связаны с развитием техники и технологий, а также обсуждения проблем рационального природопользования и экологической безопасности.</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Стержневыми элементами курса физики на уровне среднего общего образования являют</w:t>
      </w:r>
      <w:r>
        <w:rPr>
          <w:sz w:val="28"/>
        </w:rPr>
        <w:t xml:space="preserve">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r/>
    </w:p>
    <w:p>
      <w:pPr>
        <w:pStyle w:val="969"/>
        <w:numPr>
          <w:ilvl w:val="2"/>
          <w:numId w:val="126"/>
        </w:numPr>
        <w:ind w:left="233" w:right="846" w:firstLine="710"/>
        <w:jc w:val="both"/>
        <w:spacing w:before="0" w:after="0" w:line="360" w:lineRule="auto"/>
        <w:tabs>
          <w:tab w:val="left" w:pos="1786" w:leader="none"/>
        </w:tabs>
        <w:rPr>
          <w:sz w:val="28"/>
        </w:rPr>
      </w:pPr>
      <w:r>
        <w:rPr>
          <w:sz w:val="28"/>
        </w:rPr>
        <w:t xml:space="preserve">Системно-деятельностный подход в курсе физики реализуется прежде</w:t>
      </w:r>
      <w:r>
        <w:rPr>
          <w:spacing w:val="-4"/>
          <w:sz w:val="28"/>
        </w:rPr>
        <w:t xml:space="preserve"> </w:t>
      </w:r>
      <w:r>
        <w:rPr>
          <w:sz w:val="28"/>
        </w:rPr>
        <w:t xml:space="preserve">всего</w:t>
      </w:r>
      <w:r>
        <w:rPr>
          <w:spacing w:val="-5"/>
          <w:sz w:val="28"/>
        </w:rPr>
        <w:t xml:space="preserve"> </w:t>
      </w:r>
      <w:r>
        <w:rPr>
          <w:sz w:val="28"/>
        </w:rPr>
        <w:t xml:space="preserve">за</w:t>
      </w:r>
      <w:r>
        <w:rPr>
          <w:spacing w:val="-3"/>
          <w:sz w:val="28"/>
        </w:rPr>
        <w:t xml:space="preserve"> </w:t>
      </w:r>
      <w:r>
        <w:rPr>
          <w:sz w:val="28"/>
        </w:rPr>
        <w:t xml:space="preserve">счёт</w:t>
      </w:r>
      <w:r>
        <w:rPr>
          <w:spacing w:val="-6"/>
          <w:sz w:val="28"/>
        </w:rPr>
        <w:t xml:space="preserve"> </w:t>
      </w:r>
      <w:r>
        <w:rPr>
          <w:sz w:val="28"/>
        </w:rPr>
        <w:t xml:space="preserve">организации</w:t>
      </w:r>
      <w:r>
        <w:rPr>
          <w:spacing w:val="-5"/>
          <w:sz w:val="28"/>
        </w:rPr>
        <w:t xml:space="preserve"> </w:t>
      </w:r>
      <w:r>
        <w:rPr>
          <w:sz w:val="28"/>
        </w:rPr>
        <w:t xml:space="preserve">экспериментальной</w:t>
      </w:r>
      <w:r>
        <w:rPr>
          <w:spacing w:val="-5"/>
          <w:sz w:val="28"/>
        </w:rPr>
        <w:t xml:space="preserve"> </w:t>
      </w:r>
      <w:r>
        <w:rPr>
          <w:sz w:val="28"/>
        </w:rPr>
        <w:t xml:space="preserve">деятельности</w:t>
      </w:r>
      <w:r>
        <w:rPr>
          <w:spacing w:val="-5"/>
          <w:sz w:val="28"/>
        </w:rPr>
        <w:t xml:space="preserve"> </w:t>
      </w:r>
      <w:r>
        <w:rPr>
          <w:sz w:val="28"/>
        </w:rPr>
        <w:t xml:space="preserve">обучающихся. Для базового уровня курса физики – это использование системы фронтальных кратковременных</w:t>
      </w:r>
      <w:r>
        <w:rPr>
          <w:sz w:val="28"/>
        </w:rPr>
        <w:t xml:space="preserve">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w:t>
      </w:r>
      <w:r>
        <w:rPr>
          <w:sz w:val="28"/>
        </w:rPr>
        <w:t xml:space="preserve">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r/>
    </w:p>
    <w:p>
      <w:pPr>
        <w:pStyle w:val="969"/>
        <w:numPr>
          <w:ilvl w:val="2"/>
          <w:numId w:val="126"/>
        </w:numPr>
        <w:ind w:left="233" w:right="845" w:firstLine="710"/>
        <w:jc w:val="both"/>
        <w:spacing w:before="0" w:after="0" w:line="360" w:lineRule="auto"/>
        <w:tabs>
          <w:tab w:val="left" w:pos="1925" w:leader="none"/>
        </w:tabs>
        <w:rPr>
          <w:sz w:val="28"/>
        </w:rPr>
      </w:pPr>
      <w:r>
        <w:rPr>
          <w:sz w:val="28"/>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w:t>
      </w:r>
      <w:r>
        <w:rPr>
          <w:sz w:val="28"/>
        </w:rPr>
        <w:t xml:space="preserve">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r/>
    </w:p>
    <w:p>
      <w:pPr>
        <w:pStyle w:val="969"/>
        <w:numPr>
          <w:ilvl w:val="2"/>
          <w:numId w:val="126"/>
        </w:numPr>
        <w:ind w:left="233" w:right="842" w:firstLine="710"/>
        <w:jc w:val="both"/>
        <w:spacing w:before="0" w:after="0" w:line="360" w:lineRule="auto"/>
        <w:tabs>
          <w:tab w:val="left" w:pos="1925" w:leader="none"/>
        </w:tabs>
        <w:rPr>
          <w:sz w:val="28"/>
        </w:rPr>
      </w:pPr>
      <w:r>
        <w:rPr>
          <w:sz w:val="28"/>
        </w:rPr>
        <w:t xml:space="preserve">В соответствии с требованиями ФГОС СОО к материально- техническому обеспечению учебного процесс</w:t>
      </w:r>
      <w:r>
        <w:rPr>
          <w:sz w:val="28"/>
        </w:rPr>
        <w:t xml:space="preserve">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w:t>
      </w:r>
      <w:r>
        <w:rPr>
          <w:spacing w:val="22"/>
          <w:sz w:val="28"/>
        </w:rPr>
        <w:t xml:space="preserve"> </w:t>
      </w:r>
      <w:r>
        <w:rPr>
          <w:sz w:val="28"/>
        </w:rPr>
        <w:t xml:space="preserve">оборудования</w:t>
      </w:r>
      <w:r>
        <w:rPr>
          <w:spacing w:val="24"/>
          <w:sz w:val="28"/>
        </w:rPr>
        <w:t xml:space="preserve"> </w:t>
      </w:r>
      <w:r>
        <w:rPr>
          <w:sz w:val="28"/>
        </w:rPr>
        <w:t xml:space="preserve">для</w:t>
      </w:r>
      <w:r>
        <w:rPr>
          <w:spacing w:val="24"/>
          <w:sz w:val="28"/>
        </w:rPr>
        <w:t xml:space="preserve"> </w:t>
      </w:r>
      <w:r>
        <w:rPr>
          <w:sz w:val="28"/>
        </w:rPr>
        <w:t xml:space="preserve">выполнения</w:t>
      </w:r>
      <w:r>
        <w:rPr>
          <w:spacing w:val="28"/>
          <w:sz w:val="28"/>
        </w:rPr>
        <w:t xml:space="preserve"> </w:t>
      </w:r>
      <w:r>
        <w:rPr>
          <w:sz w:val="28"/>
        </w:rPr>
        <w:t xml:space="preserve">указанных</w:t>
      </w:r>
      <w:r>
        <w:rPr>
          <w:spacing w:val="22"/>
          <w:sz w:val="28"/>
        </w:rPr>
        <w:t xml:space="preserve"> </w:t>
      </w:r>
      <w:r>
        <w:rPr>
          <w:sz w:val="28"/>
        </w:rPr>
        <w:t xml:space="preserve">в</w:t>
      </w:r>
      <w:r>
        <w:rPr>
          <w:spacing w:val="20"/>
          <w:sz w:val="28"/>
        </w:rPr>
        <w:t xml:space="preserve"> </w:t>
      </w:r>
      <w:r>
        <w:rPr>
          <w:sz w:val="28"/>
        </w:rPr>
        <w:t xml:space="preserve">программе</w:t>
      </w:r>
      <w:r>
        <w:rPr>
          <w:spacing w:val="24"/>
          <w:sz w:val="28"/>
        </w:rPr>
        <w:t xml:space="preserve"> </w:t>
      </w:r>
      <w:r>
        <w:rPr>
          <w:sz w:val="28"/>
        </w:rPr>
        <w:t xml:space="preserve">по</w:t>
      </w:r>
      <w:r>
        <w:rPr>
          <w:spacing w:val="22"/>
          <w:sz w:val="28"/>
        </w:rPr>
        <w:t xml:space="preserve"> </w:t>
      </w:r>
      <w:r>
        <w:rPr>
          <w:spacing w:val="-2"/>
          <w:sz w:val="28"/>
        </w:rPr>
        <w:t xml:space="preserve">физике</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9" w:firstLine="0"/>
        <w:spacing w:before="67" w:line="362" w:lineRule="auto"/>
      </w:pPr>
      <w:r>
        <w:t xml:space="preserve">ученических практических работ и демонстрационного оборудования</w:t>
      </w:r>
      <w:r>
        <w:rPr>
          <w:spacing w:val="40"/>
        </w:rPr>
        <w:t xml:space="preserve"> </w:t>
      </w:r>
      <w:r>
        <w:rPr>
          <w:spacing w:val="-2"/>
        </w:rPr>
        <w:t xml:space="preserve">обязательно.</w:t>
      </w:r>
      <w:r/>
    </w:p>
    <w:p>
      <w:pPr>
        <w:pStyle w:val="969"/>
        <w:numPr>
          <w:ilvl w:val="2"/>
          <w:numId w:val="126"/>
        </w:numPr>
        <w:ind w:left="233" w:right="843" w:firstLine="710"/>
        <w:jc w:val="both"/>
        <w:spacing w:before="0" w:after="0" w:line="360" w:lineRule="auto"/>
        <w:tabs>
          <w:tab w:val="left" w:pos="1925" w:leader="none"/>
        </w:tabs>
        <w:rPr>
          <w:sz w:val="28"/>
        </w:rPr>
      </w:pPr>
      <w:r>
        <w:rPr>
          <w:sz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w:t>
      </w:r>
      <w:r>
        <w:rPr>
          <w:spacing w:val="-3"/>
          <w:sz w:val="28"/>
        </w:rPr>
        <w:t xml:space="preserve"> </w:t>
      </w:r>
      <w:r>
        <w:rPr>
          <w:sz w:val="28"/>
        </w:rPr>
        <w:t xml:space="preserve">в</w:t>
      </w:r>
      <w:r>
        <w:rPr>
          <w:spacing w:val="-4"/>
          <w:sz w:val="28"/>
        </w:rPr>
        <w:t xml:space="preserve"> </w:t>
      </w:r>
      <w:r>
        <w:rPr>
          <w:sz w:val="28"/>
        </w:rPr>
        <w:t xml:space="preserve">программе</w:t>
      </w:r>
      <w:r>
        <w:rPr>
          <w:spacing w:val="-2"/>
          <w:sz w:val="28"/>
        </w:rPr>
        <w:t xml:space="preserve"> </w:t>
      </w:r>
      <w:r>
        <w:rPr>
          <w:sz w:val="28"/>
        </w:rPr>
        <w:t xml:space="preserve">по</w:t>
      </w:r>
      <w:r>
        <w:rPr>
          <w:spacing w:val="-3"/>
          <w:sz w:val="28"/>
        </w:rPr>
        <w:t xml:space="preserve"> </w:t>
      </w:r>
      <w:r>
        <w:rPr>
          <w:sz w:val="28"/>
        </w:rPr>
        <w:t xml:space="preserve">физике</w:t>
      </w:r>
      <w:r>
        <w:rPr>
          <w:spacing w:val="-2"/>
          <w:sz w:val="28"/>
        </w:rPr>
        <w:t xml:space="preserve"> </w:t>
      </w:r>
      <w:r>
        <w:rPr>
          <w:sz w:val="28"/>
        </w:rPr>
        <w:t xml:space="preserve">ключевых</w:t>
      </w:r>
      <w:r>
        <w:rPr>
          <w:spacing w:val="-6"/>
          <w:sz w:val="28"/>
        </w:rPr>
        <w:t xml:space="preserve"> </w:t>
      </w:r>
      <w:r>
        <w:rPr>
          <w:sz w:val="28"/>
        </w:rPr>
        <w:t xml:space="preserve">демонстраций</w:t>
      </w:r>
      <w:r>
        <w:rPr>
          <w:spacing w:val="-3"/>
          <w:sz w:val="28"/>
        </w:rPr>
        <w:t xml:space="preserve"> </w:t>
      </w:r>
      <w:r>
        <w:rPr>
          <w:sz w:val="28"/>
        </w:rPr>
        <w:t xml:space="preserve">для</w:t>
      </w:r>
      <w:r>
        <w:rPr>
          <w:spacing w:val="-1"/>
          <w:sz w:val="28"/>
        </w:rPr>
        <w:t xml:space="preserve"> </w:t>
      </w:r>
      <w:r>
        <w:rPr>
          <w:sz w:val="28"/>
        </w:rPr>
        <w:t xml:space="preserve">исследования изучаемых явлений и процессов, эмпирических и фундаментальных законов, их технических применений.</w:t>
      </w:r>
      <w:r/>
    </w:p>
    <w:p>
      <w:pPr>
        <w:pStyle w:val="969"/>
        <w:numPr>
          <w:ilvl w:val="2"/>
          <w:numId w:val="126"/>
        </w:numPr>
        <w:ind w:left="233" w:right="846" w:firstLine="710"/>
        <w:jc w:val="both"/>
        <w:spacing w:before="0" w:after="0" w:line="360" w:lineRule="auto"/>
        <w:tabs>
          <w:tab w:val="left" w:pos="1925" w:leader="none"/>
        </w:tabs>
        <w:rPr>
          <w:sz w:val="28"/>
        </w:rPr>
      </w:pPr>
      <w:r>
        <w:rPr>
          <w:sz w:val="28"/>
        </w:rPr>
        <w:t xml:space="preserve">Лабораторное оборудование для ученических практических работ формируется в виде тематических комплектов и обеспечива</w:t>
      </w:r>
      <w:r>
        <w:rPr>
          <w:sz w:val="28"/>
        </w:rPr>
        <w:t xml:space="preserve">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r/>
    </w:p>
    <w:p>
      <w:pPr>
        <w:pStyle w:val="969"/>
        <w:numPr>
          <w:ilvl w:val="2"/>
          <w:numId w:val="126"/>
        </w:numPr>
        <w:ind w:left="233" w:right="851" w:firstLine="710"/>
        <w:jc w:val="both"/>
        <w:spacing w:before="0" w:after="0" w:line="362" w:lineRule="auto"/>
        <w:tabs>
          <w:tab w:val="left" w:pos="1925" w:leader="none"/>
        </w:tabs>
        <w:rPr>
          <w:sz w:val="28"/>
        </w:rPr>
      </w:pPr>
      <w:r>
        <w:rPr>
          <w:sz w:val="28"/>
        </w:rPr>
        <w:t xml:space="preserve">Основными целями изучения физики в общем образовании </w:t>
      </w:r>
      <w:r>
        <w:rPr>
          <w:spacing w:val="-2"/>
          <w:sz w:val="28"/>
        </w:rPr>
        <w:t xml:space="preserve">являются:</w:t>
      </w:r>
      <w:r/>
    </w:p>
    <w:p>
      <w:pPr>
        <w:pStyle w:val="967"/>
        <w:jc w:val="left"/>
        <w:spacing w:line="362" w:lineRule="auto"/>
      </w:pPr>
      <w:r>
        <w:t xml:space="preserve">Формирование интереса и стремления обучающихся к научному изучению природы, развитие их интеллектуальных и творческих способностей;</w:t>
      </w:r>
      <w:r/>
    </w:p>
    <w:p>
      <w:pPr>
        <w:pStyle w:val="967"/>
        <w:ind w:right="853"/>
        <w:jc w:val="left"/>
        <w:spacing w:line="357" w:lineRule="auto"/>
        <w:tabs>
          <w:tab w:val="left" w:pos="5730" w:leader="none"/>
        </w:tabs>
      </w:pPr>
      <w:r>
        <w:t xml:space="preserve">Развитие</w:t>
      </w:r>
      <w:r>
        <w:rPr>
          <w:spacing w:val="80"/>
        </w:rPr>
        <w:t xml:space="preserve"> </w:t>
      </w:r>
      <w:r>
        <w:t xml:space="preserve">представлений</w:t>
      </w:r>
      <w:r>
        <w:rPr>
          <w:spacing w:val="80"/>
        </w:rPr>
        <w:t xml:space="preserve"> </w:t>
      </w:r>
      <w:r>
        <w:t xml:space="preserve">о</w:t>
      </w:r>
      <w:r>
        <w:rPr>
          <w:spacing w:val="80"/>
        </w:rPr>
        <w:t xml:space="preserve"> </w:t>
      </w:r>
      <w:r>
        <w:t xml:space="preserve">научном</w:t>
        <w:tab/>
        <w:t xml:space="preserve">методе</w:t>
      </w:r>
      <w:r>
        <w:rPr>
          <w:spacing w:val="80"/>
        </w:rPr>
        <w:t xml:space="preserve"> </w:t>
      </w:r>
      <w:r>
        <w:t xml:space="preserve">познания</w:t>
      </w:r>
      <w:r>
        <w:rPr>
          <w:spacing w:val="80"/>
        </w:rPr>
        <w:t xml:space="preserve"> </w:t>
      </w:r>
      <w:r>
        <w:t xml:space="preserve">и</w:t>
      </w:r>
      <w:r>
        <w:rPr>
          <w:spacing w:val="80"/>
        </w:rPr>
        <w:t xml:space="preserve"> </w:t>
      </w:r>
      <w:r>
        <w:t xml:space="preserve">формирование исследовательского отношения к окружающим явлениям;</w:t>
      </w:r>
      <w:r/>
    </w:p>
    <w:p>
      <w:pPr>
        <w:pStyle w:val="967"/>
        <w:jc w:val="left"/>
        <w:spacing w:line="362" w:lineRule="auto"/>
      </w:pPr>
      <w:r>
        <w:t xml:space="preserve">Формирование</w:t>
      </w:r>
      <w:r>
        <w:rPr>
          <w:spacing w:val="80"/>
        </w:rPr>
        <w:t xml:space="preserve"> </w:t>
      </w:r>
      <w:r>
        <w:t xml:space="preserve">научного</w:t>
      </w:r>
      <w:r>
        <w:rPr>
          <w:spacing w:val="80"/>
        </w:rPr>
        <w:t xml:space="preserve"> </w:t>
      </w:r>
      <w:r>
        <w:t xml:space="preserve">мировоззрения</w:t>
      </w:r>
      <w:r>
        <w:rPr>
          <w:spacing w:val="80"/>
        </w:rPr>
        <w:t xml:space="preserve"> </w:t>
      </w:r>
      <w:r>
        <w:t xml:space="preserve">как</w:t>
      </w:r>
      <w:r>
        <w:rPr>
          <w:spacing w:val="80"/>
        </w:rPr>
        <w:t xml:space="preserve"> </w:t>
      </w:r>
      <w:r>
        <w:t xml:space="preserve">результата</w:t>
      </w:r>
      <w:r>
        <w:rPr>
          <w:spacing w:val="80"/>
        </w:rPr>
        <w:t xml:space="preserve"> </w:t>
      </w:r>
      <w:r>
        <w:t xml:space="preserve">изучения</w:t>
      </w:r>
      <w:r>
        <w:rPr>
          <w:spacing w:val="80"/>
        </w:rPr>
        <w:t xml:space="preserve"> </w:t>
      </w:r>
      <w:r>
        <w:t xml:space="preserve">основ строения материи и фундаментальных законов физики;</w:t>
      </w:r>
      <w:r/>
    </w:p>
    <w:p>
      <w:pPr>
        <w:pStyle w:val="967"/>
        <w:ind w:right="853"/>
        <w:jc w:val="left"/>
        <w:spacing w:line="362" w:lineRule="auto"/>
      </w:pPr>
      <w:r>
        <w:t xml:space="preserve">Формирование</w:t>
      </w:r>
      <w:r>
        <w:rPr>
          <w:spacing w:val="40"/>
        </w:rPr>
        <w:t xml:space="preserve"> </w:t>
      </w:r>
      <w:r>
        <w:t xml:space="preserve">умений</w:t>
      </w:r>
      <w:r>
        <w:rPr>
          <w:spacing w:val="40"/>
        </w:rPr>
        <w:t xml:space="preserve"> </w:t>
      </w:r>
      <w:r>
        <w:t xml:space="preserve">объяснять</w:t>
      </w:r>
      <w:r>
        <w:rPr>
          <w:spacing w:val="40"/>
        </w:rPr>
        <w:t xml:space="preserve"> </w:t>
      </w:r>
      <w:r>
        <w:t xml:space="preserve">явления</w:t>
      </w:r>
      <w:r>
        <w:rPr>
          <w:spacing w:val="40"/>
        </w:rPr>
        <w:t xml:space="preserve"> </w:t>
      </w:r>
      <w:r>
        <w:t xml:space="preserve">с</w:t>
      </w:r>
      <w:r>
        <w:rPr>
          <w:spacing w:val="40"/>
        </w:rPr>
        <w:t xml:space="preserve"> </w:t>
      </w:r>
      <w:r>
        <w:t xml:space="preserve">использованием</w:t>
      </w:r>
      <w:r>
        <w:rPr>
          <w:spacing w:val="40"/>
        </w:rPr>
        <w:t xml:space="preserve"> </w:t>
      </w:r>
      <w:r>
        <w:t xml:space="preserve">физических знаний и научных доказательств;</w:t>
      </w:r>
      <w:r/>
    </w:p>
    <w:p>
      <w:pPr>
        <w:pStyle w:val="967"/>
        <w:ind w:right="854"/>
        <w:jc w:val="left"/>
        <w:spacing w:line="362" w:lineRule="auto"/>
        <w:tabs>
          <w:tab w:val="left" w:pos="2982" w:leader="none"/>
          <w:tab w:val="left" w:pos="5005" w:leader="none"/>
          <w:tab w:val="left" w:pos="5399" w:leader="none"/>
          <w:tab w:val="left" w:pos="6219" w:leader="none"/>
          <w:tab w:val="left" w:pos="7346" w:leader="none"/>
          <w:tab w:val="left" w:pos="8013" w:leader="none"/>
          <w:tab w:val="left" w:pos="9318" w:leader="none"/>
        </w:tabs>
      </w:pPr>
      <w:r>
        <w:rPr>
          <w:spacing w:val="-2"/>
        </w:rPr>
        <w:t xml:space="preserve">Формирование</w:t>
      </w:r>
      <w:r>
        <w:tab/>
      </w:r>
      <w:r>
        <w:rPr>
          <w:spacing w:val="-2"/>
        </w:rPr>
        <w:t xml:space="preserve">представлений</w:t>
      </w:r>
      <w:r>
        <w:tab/>
      </w:r>
      <w:r>
        <w:rPr>
          <w:spacing w:val="-10"/>
        </w:rPr>
        <w:t xml:space="preserve">о</w:t>
      </w:r>
      <w:r>
        <w:tab/>
      </w:r>
      <w:r>
        <w:rPr>
          <w:spacing w:val="-4"/>
        </w:rPr>
        <w:t xml:space="preserve">роли</w:t>
      </w:r>
      <w:r>
        <w:tab/>
      </w:r>
      <w:r>
        <w:rPr>
          <w:spacing w:val="-2"/>
        </w:rPr>
        <w:t xml:space="preserve">физики</w:t>
      </w:r>
      <w:r>
        <w:tab/>
      </w:r>
      <w:r>
        <w:rPr>
          <w:spacing w:val="-4"/>
        </w:rPr>
        <w:t xml:space="preserve">для</w:t>
      </w:r>
      <w:r>
        <w:tab/>
      </w:r>
      <w:r>
        <w:rPr>
          <w:spacing w:val="-2"/>
        </w:rPr>
        <w:t xml:space="preserve">развития</w:t>
      </w:r>
      <w:r>
        <w:tab/>
      </w:r>
      <w:r>
        <w:rPr>
          <w:spacing w:val="-2"/>
        </w:rPr>
        <w:t xml:space="preserve">других </w:t>
      </w:r>
      <w:r>
        <w:t xml:space="preserve">естественных наук, техники и технологий.</w:t>
      </w:r>
      <w:r/>
    </w:p>
    <w:p>
      <w:pPr>
        <w:pStyle w:val="969"/>
        <w:numPr>
          <w:ilvl w:val="2"/>
          <w:numId w:val="126"/>
        </w:numPr>
        <w:ind w:left="233" w:right="859" w:firstLine="710"/>
        <w:jc w:val="left"/>
        <w:spacing w:before="0" w:after="0" w:line="357" w:lineRule="auto"/>
        <w:tabs>
          <w:tab w:val="left" w:pos="1925" w:leader="none"/>
        </w:tabs>
        <w:rPr>
          <w:sz w:val="28"/>
        </w:rPr>
      </w:pPr>
      <w:r>
        <w:rPr>
          <w:sz w:val="28"/>
        </w:rPr>
        <w:t xml:space="preserve">Достижение этих</w:t>
      </w:r>
      <w:r>
        <w:rPr>
          <w:spacing w:val="-6"/>
          <w:sz w:val="28"/>
        </w:rPr>
        <w:t xml:space="preserve"> </w:t>
      </w:r>
      <w:r>
        <w:rPr>
          <w:sz w:val="28"/>
        </w:rPr>
        <w:t xml:space="preserve">целей</w:t>
      </w:r>
      <w:r>
        <w:rPr>
          <w:spacing w:val="-1"/>
          <w:sz w:val="28"/>
        </w:rPr>
        <w:t xml:space="preserve"> </w:t>
      </w:r>
      <w:r>
        <w:rPr>
          <w:sz w:val="28"/>
        </w:rPr>
        <w:t xml:space="preserve">обеспечивается решением следующих</w:t>
      </w:r>
      <w:r>
        <w:rPr>
          <w:spacing w:val="-6"/>
          <w:sz w:val="28"/>
        </w:rPr>
        <w:t xml:space="preserve"> </w:t>
      </w:r>
      <w:r>
        <w:rPr>
          <w:sz w:val="28"/>
        </w:rPr>
        <w:t xml:space="preserve">задач в процессе изучения курса физики на уровне среднего общего образования:</w:t>
      </w:r>
      <w:r/>
    </w:p>
    <w:p>
      <w:pPr>
        <w:pStyle w:val="967"/>
        <w:ind w:right="857"/>
        <w:spacing w:line="360" w:lineRule="auto"/>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1"/>
        <w:spacing w:before="67" w:line="360" w:lineRule="auto"/>
      </w:pPr>
      <w: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r/>
    </w:p>
    <w:p>
      <w:pPr>
        <w:pStyle w:val="967"/>
        <w:ind w:right="859"/>
        <w:spacing w:before="2" w:line="360" w:lineRule="auto"/>
      </w:pPr>
      <w:r>
        <w:t xml:space="preserve">Освоение способов решения различных задач с явно заданной физической моделью,</w:t>
      </w:r>
      <w:r>
        <w:rPr>
          <w:spacing w:val="-3"/>
        </w:rPr>
        <w:t xml:space="preserve"> </w:t>
      </w:r>
      <w:r>
        <w:t xml:space="preserve">задач,</w:t>
      </w:r>
      <w:r>
        <w:rPr>
          <w:spacing w:val="-3"/>
        </w:rPr>
        <w:t xml:space="preserve"> </w:t>
      </w:r>
      <w:r>
        <w:t xml:space="preserve">подразумевающих</w:t>
      </w:r>
      <w:r>
        <w:rPr>
          <w:spacing w:val="-10"/>
        </w:rPr>
        <w:t xml:space="preserve"> </w:t>
      </w:r>
      <w:r>
        <w:t xml:space="preserve">самостоятельное</w:t>
      </w:r>
      <w:r>
        <w:rPr>
          <w:spacing w:val="-5"/>
        </w:rPr>
        <w:t xml:space="preserve"> </w:t>
      </w:r>
      <w:r>
        <w:t xml:space="preserve">создание</w:t>
      </w:r>
      <w:r>
        <w:rPr>
          <w:spacing w:val="-5"/>
        </w:rPr>
        <w:t xml:space="preserve"> </w:t>
      </w:r>
      <w:r>
        <w:t xml:space="preserve">физической</w:t>
      </w:r>
      <w:r>
        <w:rPr>
          <w:spacing w:val="-6"/>
        </w:rPr>
        <w:t xml:space="preserve"> </w:t>
      </w:r>
      <w:r>
        <w:t xml:space="preserve">модели, соответствующей условиям задачи;</w:t>
      </w:r>
      <w:r/>
    </w:p>
    <w:p>
      <w:pPr>
        <w:pStyle w:val="967"/>
        <w:ind w:right="857"/>
        <w:spacing w:before="1" w:line="362" w:lineRule="auto"/>
      </w:pPr>
      <w:r>
        <w:t xml:space="preserve">Понимание</w:t>
      </w:r>
      <w:r>
        <w:rPr>
          <w:spacing w:val="-1"/>
        </w:rPr>
        <w:t xml:space="preserve"> </w:t>
      </w:r>
      <w:r>
        <w:t xml:space="preserve">физических</w:t>
      </w:r>
      <w:r>
        <w:rPr>
          <w:spacing w:val="-6"/>
        </w:rPr>
        <w:t xml:space="preserve"> </w:t>
      </w:r>
      <w:r>
        <w:t xml:space="preserve">основ</w:t>
      </w:r>
      <w:r>
        <w:rPr>
          <w:spacing w:val="-3"/>
        </w:rPr>
        <w:t xml:space="preserve"> </w:t>
      </w:r>
      <w:r>
        <w:t xml:space="preserve">и</w:t>
      </w:r>
      <w:r>
        <w:rPr>
          <w:spacing w:val="-1"/>
        </w:rPr>
        <w:t xml:space="preserve"> </w:t>
      </w:r>
      <w:r>
        <w:t xml:space="preserve">принципов</w:t>
      </w:r>
      <w:r>
        <w:rPr>
          <w:spacing w:val="-3"/>
        </w:rPr>
        <w:t xml:space="preserve"> </w:t>
      </w:r>
      <w:r>
        <w:t xml:space="preserve">действия</w:t>
      </w:r>
      <w:r>
        <w:rPr>
          <w:spacing w:val="-1"/>
        </w:rPr>
        <w:t xml:space="preserve"> </w:t>
      </w:r>
      <w:r>
        <w:t xml:space="preserve">технических</w:t>
      </w:r>
      <w:r>
        <w:rPr>
          <w:spacing w:val="-1"/>
        </w:rPr>
        <w:t xml:space="preserve"> </w:t>
      </w:r>
      <w:r>
        <w:t xml:space="preserve">устройств и технологических процессов, их влияния на окружающую среду;</w:t>
      </w:r>
      <w:r/>
    </w:p>
    <w:p>
      <w:pPr>
        <w:pStyle w:val="967"/>
        <w:ind w:right="847"/>
        <w:spacing w:line="360" w:lineRule="auto"/>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r/>
    </w:p>
    <w:p>
      <w:pPr>
        <w:pStyle w:val="967"/>
        <w:ind w:right="853"/>
        <w:spacing w:line="362" w:lineRule="auto"/>
      </w:pPr>
      <w:r>
        <w:t xml:space="preserve">Создание условий для развития умений проектно-исследовательской, творческой деятельности.</w:t>
      </w:r>
      <w:r/>
    </w:p>
    <w:p>
      <w:pPr>
        <w:pStyle w:val="969"/>
        <w:numPr>
          <w:ilvl w:val="2"/>
          <w:numId w:val="126"/>
        </w:numPr>
        <w:ind w:left="233" w:right="843" w:firstLine="710"/>
        <w:jc w:val="both"/>
        <w:spacing w:before="0" w:after="0" w:line="360" w:lineRule="auto"/>
        <w:tabs>
          <w:tab w:val="left" w:pos="1925" w:leader="none"/>
        </w:tabs>
        <w:rPr>
          <w:sz w:val="28"/>
        </w:rPr>
      </w:pPr>
      <w:r>
        <w:rPr>
          <w:sz w:val="28"/>
        </w:rPr>
        <w:t xml:space="preserve">Общее число часов, рекомендованных для изучения физики – 136 часов: в 10 классе – 68 часов (2 часа в неделю), в 11 классе – 68 часов (2 часа в </w:t>
      </w:r>
      <w:r>
        <w:rPr>
          <w:spacing w:val="-2"/>
          <w:sz w:val="28"/>
        </w:rPr>
        <w:t xml:space="preserve">неделю).</w:t>
      </w:r>
      <w:r/>
    </w:p>
    <w:p>
      <w:pPr>
        <w:pStyle w:val="967"/>
        <w:ind w:right="847"/>
        <w:spacing w:line="360" w:lineRule="auto"/>
      </w:pPr>
      <w: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w:t>
      </w:r>
      <w:r>
        <w:rPr>
          <w:spacing w:val="-2"/>
        </w:rPr>
        <w:t xml:space="preserve">обучающихся.</w:t>
      </w:r>
      <w:r/>
    </w:p>
    <w:p>
      <w:pPr>
        <w:pStyle w:val="967"/>
        <w:ind w:right="857"/>
        <w:spacing w:line="357" w:lineRule="auto"/>
      </w:pPr>
      <w:r>
        <w:t xml:space="preserve">115.5.17. Любая рабочая программа должна полностью включать в себя содержание данной программы по физике.</w:t>
      </w:r>
      <w:r/>
    </w:p>
    <w:p>
      <w:pPr>
        <w:pStyle w:val="967"/>
        <w:ind w:right="847"/>
        <w:spacing w:line="360" w:lineRule="auto"/>
      </w:pPr>
      <w:r>
        <w:t xml:space="preserve">26.5.18. В</w:t>
      </w:r>
      <w:r>
        <w:rPr>
          <w:spacing w:val="-1"/>
        </w:rPr>
        <w:t xml:space="preserve"> </w:t>
      </w:r>
      <w:r>
        <w:t xml:space="preserve">отдельных случаях</w:t>
      </w:r>
      <w:r>
        <w:rPr>
          <w:spacing w:val="-2"/>
        </w:rPr>
        <w:t xml:space="preserve"> </w:t>
      </w:r>
      <w:r>
        <w:t xml:space="preserve">курс физики базового уровня может изучаться в объёме 204 часа за два года обучения (3 ч в неделю в 10 и 11 классах). В этом случае увеличивается</w:t>
      </w:r>
      <w:r>
        <w:rPr>
          <w:spacing w:val="-1"/>
        </w:rPr>
        <w:t xml:space="preserve"> </w:t>
      </w:r>
      <w:r>
        <w:t xml:space="preserve">не</w:t>
      </w:r>
      <w:r>
        <w:rPr>
          <w:spacing w:val="-2"/>
        </w:rPr>
        <w:t xml:space="preserve"> </w:t>
      </w:r>
      <w:r>
        <w:t xml:space="preserve">менее</w:t>
      </w:r>
      <w:r>
        <w:rPr>
          <w:spacing w:val="-2"/>
        </w:rPr>
        <w:t xml:space="preserve"> </w:t>
      </w:r>
      <w:r>
        <w:t xml:space="preserve">чем</w:t>
      </w:r>
      <w:r>
        <w:rPr>
          <w:spacing w:val="-1"/>
        </w:rPr>
        <w:t xml:space="preserve"> </w:t>
      </w:r>
      <w:r>
        <w:t xml:space="preserve">до</w:t>
      </w:r>
      <w:r>
        <w:rPr>
          <w:spacing w:val="-3"/>
        </w:rPr>
        <w:t xml:space="preserve"> </w:t>
      </w:r>
      <w:r>
        <w:t xml:space="preserve">20</w:t>
      </w:r>
      <w:r>
        <w:rPr>
          <w:spacing w:val="-3"/>
        </w:rPr>
        <w:t xml:space="preserve"> </w:t>
      </w:r>
      <w:r>
        <w:t xml:space="preserve">ч</w:t>
      </w:r>
      <w:r>
        <w:rPr>
          <w:spacing w:val="-3"/>
        </w:rPr>
        <w:t xml:space="preserve"> </w:t>
      </w:r>
      <w:r>
        <w:t xml:space="preserve">резервное</w:t>
      </w:r>
      <w:r>
        <w:rPr>
          <w:spacing w:val="-2"/>
        </w:rPr>
        <w:t xml:space="preserve"> </w:t>
      </w:r>
      <w:r>
        <w:t xml:space="preserve">время, которое</w:t>
      </w:r>
      <w:r>
        <w:rPr>
          <w:spacing w:val="-2"/>
        </w:rPr>
        <w:t xml:space="preserve"> </w:t>
      </w:r>
      <w:r>
        <w:t xml:space="preserve">используется учителем для изучения вопросов, тесно связанных с</w:t>
      </w:r>
      <w:r>
        <w:t xml:space="preserve">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1"/>
          <w:numId w:val="126"/>
        </w:numPr>
        <w:ind w:left="1575" w:right="0" w:hanging="632"/>
        <w:jc w:val="both"/>
        <w:spacing w:before="67"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63" w:after="0" w:line="240" w:lineRule="auto"/>
        <w:tabs>
          <w:tab w:val="left" w:pos="1786" w:leader="none"/>
        </w:tabs>
        <w:rPr>
          <w:sz w:val="28"/>
        </w:rPr>
      </w:pPr>
      <w:r>
        <w:rPr>
          <w:sz w:val="28"/>
        </w:rPr>
        <w:t xml:space="preserve">Раздел</w:t>
      </w:r>
      <w:r>
        <w:rPr>
          <w:spacing w:val="-6"/>
          <w:sz w:val="28"/>
        </w:rPr>
        <w:t xml:space="preserve"> </w:t>
      </w:r>
      <w:r>
        <w:rPr>
          <w:sz w:val="28"/>
        </w:rPr>
        <w:t xml:space="preserve">1.</w:t>
      </w:r>
      <w:r>
        <w:rPr>
          <w:spacing w:val="-5"/>
          <w:sz w:val="28"/>
        </w:rPr>
        <w:t xml:space="preserve"> </w:t>
      </w:r>
      <w:r>
        <w:rPr>
          <w:sz w:val="28"/>
        </w:rPr>
        <w:t xml:space="preserve">Физика</w:t>
      </w:r>
      <w:r>
        <w:rPr>
          <w:spacing w:val="-5"/>
          <w:sz w:val="28"/>
        </w:rPr>
        <w:t xml:space="preserve"> </w:t>
      </w:r>
      <w:r>
        <w:rPr>
          <w:sz w:val="28"/>
        </w:rPr>
        <w:t xml:space="preserve">и</w:t>
      </w:r>
      <w:r>
        <w:rPr>
          <w:spacing w:val="-7"/>
          <w:sz w:val="28"/>
        </w:rPr>
        <w:t xml:space="preserve"> </w:t>
      </w:r>
      <w:r>
        <w:rPr>
          <w:sz w:val="28"/>
        </w:rPr>
        <w:t xml:space="preserve">методы</w:t>
      </w:r>
      <w:r>
        <w:rPr>
          <w:spacing w:val="-7"/>
          <w:sz w:val="28"/>
        </w:rPr>
        <w:t xml:space="preserve"> </w:t>
      </w:r>
      <w:r>
        <w:rPr>
          <w:sz w:val="28"/>
        </w:rPr>
        <w:t xml:space="preserve">научного</w:t>
      </w:r>
      <w:r>
        <w:rPr>
          <w:spacing w:val="-7"/>
          <w:sz w:val="28"/>
        </w:rPr>
        <w:t xml:space="preserve"> </w:t>
      </w:r>
      <w:r>
        <w:rPr>
          <w:spacing w:val="-2"/>
          <w:sz w:val="28"/>
        </w:rPr>
        <w:t xml:space="preserve">познания.</w:t>
      </w:r>
      <w:r/>
    </w:p>
    <w:p>
      <w:pPr>
        <w:pStyle w:val="967"/>
        <w:ind w:right="853"/>
        <w:spacing w:before="158" w:line="362" w:lineRule="auto"/>
      </w:pPr>
      <w:r>
        <w:t xml:space="preserve">Физика – наука о природе. Научные методы познания окружающего мира. Роль эксперимента и теории в процессе познания природы. Эксперимент в</w:t>
      </w:r>
      <w:r>
        <w:rPr>
          <w:spacing w:val="40"/>
        </w:rPr>
        <w:t xml:space="preserve"> </w:t>
      </w:r>
      <w:r>
        <w:rPr>
          <w:spacing w:val="-2"/>
        </w:rPr>
        <w:t xml:space="preserve">физике.</w:t>
      </w:r>
      <w:r/>
    </w:p>
    <w:p>
      <w:pPr>
        <w:pStyle w:val="967"/>
        <w:ind w:right="846"/>
        <w:spacing w:line="362" w:lineRule="auto"/>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r/>
    </w:p>
    <w:p>
      <w:pPr>
        <w:pStyle w:val="967"/>
        <w:ind w:right="860"/>
        <w:spacing w:line="362" w:lineRule="auto"/>
      </w:pPr>
      <w:r>
        <w:t xml:space="preserve">Роль и место физики в формировании современной научной картины мира,</w:t>
      </w:r>
      <w:r>
        <w:rPr>
          <w:spacing w:val="40"/>
        </w:rPr>
        <w:t xml:space="preserve"> </w:t>
      </w:r>
      <w:r>
        <w:t xml:space="preserve">в практической деятельности людей.</w:t>
      </w:r>
      <w:r/>
    </w:p>
    <w:p>
      <w:pPr>
        <w:pStyle w:val="967"/>
        <w:ind w:left="943" w:firstLine="0"/>
        <w:jc w:val="left"/>
        <w:spacing w:line="315" w:lineRule="exact"/>
      </w:pPr>
      <w:r>
        <w:rPr>
          <w:spacing w:val="-2"/>
        </w:rPr>
        <w:t xml:space="preserve">Демонстрации.</w:t>
      </w:r>
      <w:r/>
    </w:p>
    <w:p>
      <w:pPr>
        <w:pStyle w:val="967"/>
        <w:ind w:left="943" w:firstLine="0"/>
        <w:spacing w:before="146"/>
      </w:pPr>
      <w:r>
        <w:t xml:space="preserve">Аналоговые</w:t>
      </w:r>
      <w:r>
        <w:rPr>
          <w:spacing w:val="-12"/>
        </w:rPr>
        <w:t xml:space="preserve"> </w:t>
      </w:r>
      <w:r>
        <w:t xml:space="preserve">и</w:t>
      </w:r>
      <w:r>
        <w:rPr>
          <w:spacing w:val="-11"/>
        </w:rPr>
        <w:t xml:space="preserve"> </w:t>
      </w:r>
      <w:r>
        <w:t xml:space="preserve">цифровые</w:t>
      </w:r>
      <w:r>
        <w:rPr>
          <w:spacing w:val="-12"/>
        </w:rPr>
        <w:t xml:space="preserve"> </w:t>
      </w:r>
      <w:r>
        <w:t xml:space="preserve">измерительные</w:t>
      </w:r>
      <w:r>
        <w:rPr>
          <w:spacing w:val="-6"/>
        </w:rPr>
        <w:t xml:space="preserve"> </w:t>
      </w:r>
      <w:r>
        <w:t xml:space="preserve">приборы,</w:t>
      </w:r>
      <w:r>
        <w:rPr>
          <w:spacing w:val="-10"/>
        </w:rPr>
        <w:t xml:space="preserve"> </w:t>
      </w:r>
      <w:r>
        <w:t xml:space="preserve">компьютерные</w:t>
      </w:r>
      <w:r>
        <w:rPr>
          <w:spacing w:val="-11"/>
        </w:rPr>
        <w:t xml:space="preserve"> </w:t>
      </w:r>
      <w:r>
        <w:rPr>
          <w:spacing w:val="-2"/>
        </w:rPr>
        <w:t xml:space="preserve">датчики.</w:t>
      </w:r>
      <w:r/>
    </w:p>
    <w:p>
      <w:pPr>
        <w:pStyle w:val="969"/>
        <w:numPr>
          <w:ilvl w:val="2"/>
          <w:numId w:val="126"/>
        </w:numPr>
        <w:ind w:left="1786" w:right="0" w:hanging="843"/>
        <w:jc w:val="both"/>
        <w:spacing w:before="163" w:after="0" w:line="240" w:lineRule="auto"/>
        <w:tabs>
          <w:tab w:val="left" w:pos="1786" w:leader="none"/>
        </w:tabs>
        <w:rPr>
          <w:sz w:val="28"/>
        </w:rPr>
      </w:pPr>
      <w:r>
        <w:rPr>
          <w:sz w:val="28"/>
        </w:rPr>
        <w:t xml:space="preserve">Раздел</w:t>
      </w:r>
      <w:r>
        <w:rPr>
          <w:spacing w:val="-6"/>
          <w:sz w:val="28"/>
        </w:rPr>
        <w:t xml:space="preserve"> </w:t>
      </w:r>
      <w:r>
        <w:rPr>
          <w:sz w:val="28"/>
        </w:rPr>
        <w:t xml:space="preserve">2.</w:t>
      </w:r>
      <w:r>
        <w:rPr>
          <w:spacing w:val="-4"/>
          <w:sz w:val="28"/>
        </w:rPr>
        <w:t xml:space="preserve"> </w:t>
      </w:r>
      <w:r>
        <w:rPr>
          <w:spacing w:val="-2"/>
          <w:sz w:val="28"/>
        </w:rPr>
        <w:t xml:space="preserve">Механика.</w:t>
      </w:r>
      <w:r/>
    </w:p>
    <w:p>
      <w:pPr>
        <w:pStyle w:val="969"/>
        <w:numPr>
          <w:ilvl w:val="3"/>
          <w:numId w:val="126"/>
        </w:numPr>
        <w:ind w:left="1997" w:right="0" w:hanging="1054"/>
        <w:jc w:val="both"/>
        <w:spacing w:before="159" w:after="0" w:line="240" w:lineRule="auto"/>
        <w:tabs>
          <w:tab w:val="left" w:pos="1997" w:leader="none"/>
        </w:tabs>
        <w:rPr>
          <w:sz w:val="28"/>
        </w:rPr>
      </w:pPr>
      <w:r>
        <w:rPr>
          <w:sz w:val="28"/>
        </w:rPr>
        <w:t xml:space="preserve">Тема</w:t>
      </w:r>
      <w:r>
        <w:rPr>
          <w:spacing w:val="-4"/>
          <w:sz w:val="28"/>
        </w:rPr>
        <w:t xml:space="preserve"> </w:t>
      </w:r>
      <w:r>
        <w:rPr>
          <w:sz w:val="28"/>
        </w:rPr>
        <w:t xml:space="preserve">1.</w:t>
      </w:r>
      <w:r>
        <w:rPr>
          <w:spacing w:val="-4"/>
          <w:sz w:val="28"/>
        </w:rPr>
        <w:t xml:space="preserve"> </w:t>
      </w:r>
      <w:r>
        <w:rPr>
          <w:spacing w:val="-2"/>
          <w:sz w:val="28"/>
        </w:rPr>
        <w:t xml:space="preserve">Кинематика</w:t>
      </w:r>
      <w:r/>
    </w:p>
    <w:p>
      <w:pPr>
        <w:pStyle w:val="967"/>
        <w:ind w:left="943" w:firstLine="0"/>
        <w:spacing w:before="162"/>
      </w:pPr>
      <w:r>
        <w:t xml:space="preserve">Механическое</w:t>
      </w:r>
      <w:r>
        <w:rPr>
          <w:spacing w:val="67"/>
        </w:rPr>
        <w:t xml:space="preserve">  </w:t>
      </w:r>
      <w:r>
        <w:t xml:space="preserve">движение.</w:t>
      </w:r>
      <w:r>
        <w:rPr>
          <w:spacing w:val="67"/>
        </w:rPr>
        <w:t xml:space="preserve">  </w:t>
      </w:r>
      <w:r>
        <w:t xml:space="preserve">Относительность</w:t>
      </w:r>
      <w:r>
        <w:rPr>
          <w:spacing w:val="66"/>
        </w:rPr>
        <w:t xml:space="preserve">  </w:t>
      </w:r>
      <w:r>
        <w:t xml:space="preserve">механического</w:t>
      </w:r>
      <w:r>
        <w:rPr>
          <w:spacing w:val="66"/>
        </w:rPr>
        <w:t xml:space="preserve">  </w:t>
      </w:r>
      <w:r>
        <w:rPr>
          <w:spacing w:val="-2"/>
        </w:rPr>
        <w:t xml:space="preserve">движения.</w:t>
      </w:r>
      <w:r/>
    </w:p>
    <w:p>
      <w:pPr>
        <w:pStyle w:val="967"/>
        <w:ind w:firstLine="0"/>
        <w:spacing w:before="158"/>
      </w:pPr>
      <w:r>
        <w:t xml:space="preserve">Система</w:t>
      </w:r>
      <w:r>
        <w:rPr>
          <w:spacing w:val="-11"/>
        </w:rPr>
        <w:t xml:space="preserve"> </w:t>
      </w:r>
      <w:r>
        <w:t xml:space="preserve">отсчёта.</w:t>
      </w:r>
      <w:r>
        <w:rPr>
          <w:spacing w:val="-8"/>
        </w:rPr>
        <w:t xml:space="preserve"> </w:t>
      </w:r>
      <w:r>
        <w:rPr>
          <w:spacing w:val="-2"/>
        </w:rPr>
        <w:t xml:space="preserve">Траектория.</w:t>
      </w:r>
      <w:r/>
    </w:p>
    <w:p>
      <w:pPr>
        <w:pStyle w:val="967"/>
        <w:ind w:right="854"/>
        <w:spacing w:before="163" w:line="360" w:lineRule="auto"/>
      </w:pPr>
      <w:r>
        <w:t xml:space="preserve">Перемещение, скорость (средняя скорость, мгновенная скорость) и ускорение материальной точки, их проекции на оси системы координат.</w:t>
      </w:r>
      <w:r>
        <w:rPr>
          <w:spacing w:val="40"/>
        </w:rPr>
        <w:t xml:space="preserve"> </w:t>
      </w:r>
      <w:r>
        <w:t xml:space="preserve">Сложение перемещений и сложение скоростей.</w:t>
      </w:r>
      <w:r/>
    </w:p>
    <w:p>
      <w:pPr>
        <w:pStyle w:val="967"/>
        <w:ind w:right="854"/>
        <w:spacing w:before="1" w:line="360" w:lineRule="auto"/>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r/>
    </w:p>
    <w:p>
      <w:pPr>
        <w:pStyle w:val="967"/>
        <w:ind w:left="943" w:firstLine="0"/>
        <w:spacing w:before="2"/>
      </w:pPr>
      <w:r>
        <w:t xml:space="preserve">Свободное</w:t>
      </w:r>
      <w:r>
        <w:rPr>
          <w:spacing w:val="-10"/>
        </w:rPr>
        <w:t xml:space="preserve"> </w:t>
      </w:r>
      <w:r>
        <w:t xml:space="preserve">падение.</w:t>
      </w:r>
      <w:r>
        <w:rPr>
          <w:spacing w:val="-8"/>
        </w:rPr>
        <w:t xml:space="preserve"> </w:t>
      </w:r>
      <w:r>
        <w:t xml:space="preserve">Ускорение</w:t>
      </w:r>
      <w:r>
        <w:rPr>
          <w:spacing w:val="-9"/>
        </w:rPr>
        <w:t xml:space="preserve"> </w:t>
      </w:r>
      <w:r>
        <w:t xml:space="preserve">свободного</w:t>
      </w:r>
      <w:r>
        <w:rPr>
          <w:spacing w:val="-10"/>
        </w:rPr>
        <w:t xml:space="preserve"> </w:t>
      </w:r>
      <w:r>
        <w:rPr>
          <w:spacing w:val="-2"/>
        </w:rPr>
        <w:t xml:space="preserve">падения.</w:t>
      </w:r>
      <w:r/>
    </w:p>
    <w:p>
      <w:pPr>
        <w:pStyle w:val="967"/>
        <w:ind w:right="844"/>
        <w:spacing w:before="158" w:line="362" w:lineRule="auto"/>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r/>
    </w:p>
    <w:p>
      <w:pPr>
        <w:pStyle w:val="967"/>
        <w:ind w:right="860"/>
        <w:spacing w:line="362" w:lineRule="auto"/>
      </w:pPr>
      <w:r>
        <w:t xml:space="preserve">Технические устройства и практическое применение: спидометр, движение снарядов, цепные и ремённые передачи.</w:t>
      </w:r>
      <w:r/>
    </w:p>
    <w:p>
      <w:pPr>
        <w:pStyle w:val="967"/>
        <w:ind w:left="943" w:firstLine="0"/>
        <w:jc w:val="left"/>
        <w:spacing w:line="320" w:lineRule="exact"/>
      </w:pPr>
      <w:r>
        <w:rPr>
          <w:spacing w:val="-2"/>
        </w:rPr>
        <w:t xml:space="preserve">Демонстрации.</w:t>
      </w:r>
      <w:r/>
    </w:p>
    <w:p>
      <w:pPr>
        <w:pStyle w:val="967"/>
        <w:ind w:left="943" w:firstLine="0"/>
        <w:jc w:val="left"/>
        <w:spacing w:before="149"/>
        <w:tabs>
          <w:tab w:val="left" w:pos="2075" w:leader="none"/>
          <w:tab w:val="left" w:pos="3293" w:leader="none"/>
          <w:tab w:val="left" w:pos="4472" w:leader="none"/>
          <w:tab w:val="left" w:pos="6257" w:leader="none"/>
          <w:tab w:val="left" w:pos="8414" w:leader="none"/>
        </w:tabs>
      </w:pPr>
      <w:r>
        <w:rPr>
          <w:spacing w:val="-2"/>
        </w:rPr>
        <w:t xml:space="preserve">Модель</w:t>
      </w:r>
      <w:r>
        <w:tab/>
      </w:r>
      <w:r>
        <w:rPr>
          <w:spacing w:val="-2"/>
        </w:rPr>
        <w:t xml:space="preserve">системы</w:t>
      </w:r>
      <w:r>
        <w:tab/>
      </w:r>
      <w:r>
        <w:rPr>
          <w:spacing w:val="-2"/>
        </w:rPr>
        <w:t xml:space="preserve">отсчёта,</w:t>
      </w:r>
      <w:r>
        <w:tab/>
      </w:r>
      <w:r>
        <w:rPr>
          <w:spacing w:val="-2"/>
        </w:rPr>
        <w:t xml:space="preserve">иллюстрация</w:t>
      </w:r>
      <w:r>
        <w:tab/>
      </w:r>
      <w:r>
        <w:rPr>
          <w:spacing w:val="-2"/>
        </w:rPr>
        <w:t xml:space="preserve">кинематических</w:t>
      </w:r>
      <w:r>
        <w:tab/>
      </w:r>
      <w:r>
        <w:rPr>
          <w:spacing w:val="-2"/>
        </w:rPr>
        <w:t xml:space="preserve">характеристик</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движения.</w:t>
      </w:r>
      <w:r/>
    </w:p>
    <w:p>
      <w:pPr>
        <w:pStyle w:val="967"/>
        <w:ind w:left="943" w:right="1971" w:firstLine="0"/>
        <w:jc w:val="left"/>
        <w:spacing w:before="163" w:line="357" w:lineRule="auto"/>
      </w:pPr>
      <w:r>
        <w:t xml:space="preserve">Преобразование</w:t>
      </w:r>
      <w:r>
        <w:rPr>
          <w:spacing w:val="-7"/>
        </w:rPr>
        <w:t xml:space="preserve"> </w:t>
      </w:r>
      <w:r>
        <w:t xml:space="preserve">движений</w:t>
      </w:r>
      <w:r>
        <w:rPr>
          <w:spacing w:val="-8"/>
        </w:rPr>
        <w:t xml:space="preserve"> </w:t>
      </w:r>
      <w:r>
        <w:t xml:space="preserve">с</w:t>
      </w:r>
      <w:r>
        <w:rPr>
          <w:spacing w:val="-7"/>
        </w:rPr>
        <w:t xml:space="preserve"> </w:t>
      </w:r>
      <w:r>
        <w:t xml:space="preserve">использованием</w:t>
      </w:r>
      <w:r>
        <w:rPr>
          <w:spacing w:val="-7"/>
        </w:rPr>
        <w:t xml:space="preserve"> </w:t>
      </w:r>
      <w:r>
        <w:t xml:space="preserve">простых</w:t>
      </w:r>
      <w:r>
        <w:rPr>
          <w:spacing w:val="-12"/>
        </w:rPr>
        <w:t xml:space="preserve"> </w:t>
      </w:r>
      <w:r>
        <w:t xml:space="preserve">механизмов. Падение тел в воздухе и в разреженном пространстве.</w:t>
      </w:r>
      <w:r/>
    </w:p>
    <w:p>
      <w:pPr>
        <w:pStyle w:val="967"/>
        <w:ind w:right="847"/>
        <w:jc w:val="left"/>
        <w:spacing w:before="6" w:line="362" w:lineRule="auto"/>
        <w:tabs>
          <w:tab w:val="left" w:pos="2679" w:leader="none"/>
          <w:tab w:val="left" w:pos="4084" w:leader="none"/>
          <w:tab w:val="left" w:pos="4904" w:leader="none"/>
          <w:tab w:val="left" w:pos="6587" w:leader="none"/>
          <w:tab w:val="left" w:pos="7254" w:leader="none"/>
          <w:tab w:val="left" w:pos="8194" w:leader="none"/>
          <w:tab w:val="left" w:pos="8564" w:leader="none"/>
          <w:tab w:val="left" w:pos="10005" w:leader="none"/>
        </w:tabs>
      </w:pPr>
      <w:r>
        <w:rPr>
          <w:spacing w:val="-2"/>
        </w:rPr>
        <w:t xml:space="preserve">Наблюдение</w:t>
      </w:r>
      <w:r>
        <w:tab/>
      </w:r>
      <w:r>
        <w:rPr>
          <w:spacing w:val="-2"/>
        </w:rPr>
        <w:t xml:space="preserve">движения</w:t>
      </w:r>
      <w:r>
        <w:tab/>
      </w:r>
      <w:r>
        <w:rPr>
          <w:spacing w:val="-4"/>
        </w:rPr>
        <w:t xml:space="preserve">тела,</w:t>
      </w:r>
      <w:r>
        <w:tab/>
      </w:r>
      <w:r>
        <w:rPr>
          <w:spacing w:val="-2"/>
        </w:rPr>
        <w:t xml:space="preserve">брошенного</w:t>
      </w:r>
      <w:r>
        <w:tab/>
      </w:r>
      <w:r>
        <w:rPr>
          <w:spacing w:val="-4"/>
        </w:rPr>
        <w:t xml:space="preserve">под</w:t>
      </w:r>
      <w:r>
        <w:tab/>
      </w:r>
      <w:r>
        <w:rPr>
          <w:spacing w:val="-2"/>
        </w:rPr>
        <w:t xml:space="preserve">углом</w:t>
      </w:r>
      <w:r>
        <w:tab/>
      </w:r>
      <w:r>
        <w:rPr>
          <w:spacing w:val="-10"/>
        </w:rPr>
        <w:t xml:space="preserve">к</w:t>
      </w:r>
      <w:r>
        <w:tab/>
      </w:r>
      <w:r>
        <w:rPr>
          <w:spacing w:val="-2"/>
        </w:rPr>
        <w:t xml:space="preserve">горизонту</w:t>
      </w:r>
      <w:r>
        <w:tab/>
      </w:r>
      <w:r>
        <w:rPr>
          <w:spacing w:val="-10"/>
        </w:rPr>
        <w:t xml:space="preserve">и </w:t>
      </w:r>
      <w:r>
        <w:rPr>
          <w:spacing w:val="-2"/>
        </w:rPr>
        <w:t xml:space="preserve">горизонтально.</w:t>
      </w:r>
      <w:r/>
    </w:p>
    <w:p>
      <w:pPr>
        <w:pStyle w:val="967"/>
        <w:ind w:left="943" w:firstLine="0"/>
        <w:jc w:val="left"/>
        <w:spacing w:line="314" w:lineRule="exact"/>
      </w:pPr>
      <w:r>
        <w:t xml:space="preserve">Измерение</w:t>
      </w:r>
      <w:r>
        <w:rPr>
          <w:spacing w:val="-9"/>
        </w:rPr>
        <w:t xml:space="preserve"> </w:t>
      </w:r>
      <w:r>
        <w:t xml:space="preserve">ускорения</w:t>
      </w:r>
      <w:r>
        <w:rPr>
          <w:spacing w:val="-13"/>
        </w:rPr>
        <w:t xml:space="preserve"> </w:t>
      </w:r>
      <w:r>
        <w:t xml:space="preserve">свободного</w:t>
      </w:r>
      <w:r>
        <w:rPr>
          <w:spacing w:val="-14"/>
        </w:rPr>
        <w:t xml:space="preserve"> </w:t>
      </w:r>
      <w:r>
        <w:rPr>
          <w:spacing w:val="-2"/>
        </w:rPr>
        <w:t xml:space="preserve">падения.</w:t>
      </w:r>
      <w:r/>
    </w:p>
    <w:p>
      <w:pPr>
        <w:pStyle w:val="967"/>
        <w:ind w:left="943" w:right="2518" w:firstLine="0"/>
        <w:jc w:val="left"/>
        <w:spacing w:before="163" w:line="362" w:lineRule="auto"/>
      </w:pPr>
      <w:r>
        <w:t xml:space="preserve">Направление</w:t>
      </w:r>
      <w:r>
        <w:rPr>
          <w:spacing w:val="-8"/>
        </w:rPr>
        <w:t xml:space="preserve"> </w:t>
      </w:r>
      <w:r>
        <w:t xml:space="preserve">скорости</w:t>
      </w:r>
      <w:r>
        <w:rPr>
          <w:spacing w:val="-9"/>
        </w:rPr>
        <w:t xml:space="preserve"> </w:t>
      </w:r>
      <w:r>
        <w:t xml:space="preserve">при</w:t>
      </w:r>
      <w:r>
        <w:rPr>
          <w:spacing w:val="-9"/>
        </w:rPr>
        <w:t xml:space="preserve"> </w:t>
      </w:r>
      <w:r>
        <w:t xml:space="preserve">движении</w:t>
      </w:r>
      <w:r>
        <w:rPr>
          <w:spacing w:val="-9"/>
        </w:rPr>
        <w:t xml:space="preserve"> </w:t>
      </w:r>
      <w:r>
        <w:t xml:space="preserve">по</w:t>
      </w:r>
      <w:r>
        <w:rPr>
          <w:spacing w:val="-5"/>
        </w:rPr>
        <w:t xml:space="preserve"> </w:t>
      </w:r>
      <w:r>
        <w:t xml:space="preserve">окружности. Ученический эксперимент, лабораторные работы</w:t>
      </w:r>
      <w:r/>
    </w:p>
    <w:p>
      <w:pPr>
        <w:pStyle w:val="967"/>
        <w:ind w:right="858"/>
        <w:spacing w:line="362" w:lineRule="auto"/>
      </w:pPr>
      <w:r>
        <w:t xml:space="preserve">Изучение неравномерного движения с целью определения мгновенной </w:t>
      </w:r>
      <w:r>
        <w:rPr>
          <w:spacing w:val="-2"/>
        </w:rPr>
        <w:t xml:space="preserve">скорости.</w:t>
      </w:r>
      <w:r/>
    </w:p>
    <w:p>
      <w:pPr>
        <w:pStyle w:val="967"/>
        <w:ind w:right="844"/>
        <w:spacing w:line="362" w:lineRule="auto"/>
      </w:pPr>
      <w:r>
        <w:t xml:space="preserve">Исследование соотношения между путями, пройденными телом за последовательные равные промежутки времени</w:t>
      </w:r>
      <w:r>
        <w:rPr>
          <w:spacing w:val="-1"/>
        </w:rPr>
        <w:t xml:space="preserve"> </w:t>
      </w:r>
      <w:r>
        <w:t xml:space="preserve">при</w:t>
      </w:r>
      <w:r>
        <w:rPr>
          <w:spacing w:val="-1"/>
        </w:rPr>
        <w:t xml:space="preserve"> </w:t>
      </w:r>
      <w:r>
        <w:t xml:space="preserve">равноускоренном движении с начальной скоростью, равной нулю.</w:t>
      </w:r>
      <w:r/>
    </w:p>
    <w:p>
      <w:pPr>
        <w:pStyle w:val="967"/>
        <w:ind w:left="943" w:firstLine="0"/>
        <w:spacing w:line="313" w:lineRule="exact"/>
      </w:pPr>
      <w:r>
        <w:t xml:space="preserve">Изучение</w:t>
      </w:r>
      <w:r>
        <w:rPr>
          <w:spacing w:val="-8"/>
        </w:rPr>
        <w:t xml:space="preserve"> </w:t>
      </w:r>
      <w:r>
        <w:t xml:space="preserve">движения</w:t>
      </w:r>
      <w:r>
        <w:rPr>
          <w:spacing w:val="-6"/>
        </w:rPr>
        <w:t xml:space="preserve"> </w:t>
      </w:r>
      <w:r>
        <w:t xml:space="preserve">шарика</w:t>
      </w:r>
      <w:r>
        <w:rPr>
          <w:spacing w:val="-8"/>
        </w:rPr>
        <w:t xml:space="preserve"> </w:t>
      </w:r>
      <w:r>
        <w:t xml:space="preserve">в</w:t>
      </w:r>
      <w:r>
        <w:rPr>
          <w:spacing w:val="-6"/>
        </w:rPr>
        <w:t xml:space="preserve"> </w:t>
      </w:r>
      <w:r>
        <w:t xml:space="preserve">вязкой</w:t>
      </w:r>
      <w:r>
        <w:rPr>
          <w:spacing w:val="-9"/>
        </w:rPr>
        <w:t xml:space="preserve"> </w:t>
      </w:r>
      <w:r>
        <w:rPr>
          <w:spacing w:val="-2"/>
        </w:rPr>
        <w:t xml:space="preserve">жидкости.</w:t>
      </w:r>
      <w:r/>
    </w:p>
    <w:p>
      <w:pPr>
        <w:pStyle w:val="967"/>
        <w:ind w:left="943" w:firstLine="0"/>
        <w:spacing w:before="149"/>
      </w:pPr>
      <w:r>
        <w:t xml:space="preserve">Изучение</w:t>
      </w:r>
      <w:r>
        <w:rPr>
          <w:spacing w:val="-9"/>
        </w:rPr>
        <w:t xml:space="preserve"> </w:t>
      </w:r>
      <w:r>
        <w:t xml:space="preserve">движения</w:t>
      </w:r>
      <w:r>
        <w:rPr>
          <w:spacing w:val="-8"/>
        </w:rPr>
        <w:t xml:space="preserve"> </w:t>
      </w:r>
      <w:r>
        <w:t xml:space="preserve">тела,</w:t>
      </w:r>
      <w:r>
        <w:rPr>
          <w:spacing w:val="-6"/>
        </w:rPr>
        <w:t xml:space="preserve"> </w:t>
      </w:r>
      <w:r>
        <w:t xml:space="preserve">брошенного</w:t>
      </w:r>
      <w:r>
        <w:rPr>
          <w:spacing w:val="-9"/>
        </w:rPr>
        <w:t xml:space="preserve"> </w:t>
      </w:r>
      <w:r>
        <w:rPr>
          <w:spacing w:val="-2"/>
        </w:rPr>
        <w:t xml:space="preserve">горизонтально.</w:t>
      </w:r>
      <w:r/>
    </w:p>
    <w:p>
      <w:pPr>
        <w:pStyle w:val="969"/>
        <w:numPr>
          <w:ilvl w:val="3"/>
          <w:numId w:val="126"/>
        </w:numPr>
        <w:ind w:left="1997" w:right="0" w:hanging="1054"/>
        <w:jc w:val="both"/>
        <w:spacing w:before="158" w:after="0" w:line="240" w:lineRule="auto"/>
        <w:tabs>
          <w:tab w:val="left" w:pos="1997" w:leader="none"/>
        </w:tabs>
        <w:rPr>
          <w:sz w:val="28"/>
        </w:rPr>
      </w:pPr>
      <w:r>
        <w:rPr>
          <w:sz w:val="28"/>
        </w:rPr>
        <w:t xml:space="preserve">Тема</w:t>
      </w:r>
      <w:r>
        <w:rPr>
          <w:spacing w:val="-6"/>
          <w:sz w:val="28"/>
        </w:rPr>
        <w:t xml:space="preserve"> </w:t>
      </w:r>
      <w:r>
        <w:rPr>
          <w:sz w:val="28"/>
        </w:rPr>
        <w:t xml:space="preserve">2.</w:t>
      </w:r>
      <w:r>
        <w:rPr>
          <w:spacing w:val="-4"/>
          <w:sz w:val="28"/>
        </w:rPr>
        <w:t xml:space="preserve"> </w:t>
      </w:r>
      <w:r>
        <w:rPr>
          <w:spacing w:val="-2"/>
          <w:sz w:val="28"/>
        </w:rPr>
        <w:t xml:space="preserve">Динамика.</w:t>
      </w:r>
      <w:r/>
    </w:p>
    <w:p>
      <w:pPr>
        <w:pStyle w:val="967"/>
        <w:ind w:right="854"/>
        <w:spacing w:before="163" w:line="362" w:lineRule="auto"/>
      </w:pPr>
      <w:r>
        <w:t xml:space="preserve">Принцип относительности Галилея. Первый закон Ньютона. Инерциальные системы отсчёта.</w:t>
      </w:r>
      <w:r/>
    </w:p>
    <w:p>
      <w:pPr>
        <w:pStyle w:val="967"/>
        <w:ind w:right="845"/>
        <w:spacing w:line="362" w:lineRule="auto"/>
      </w:pPr>
      <w:r>
        <w:t xml:space="preserve">Масса тела. Сила. Принцип суперпозиции сил. Второй закон Ньютона для материальной точки. Третий закон Ньютона для материальных точек.</w:t>
      </w:r>
      <w:r/>
    </w:p>
    <w:p>
      <w:pPr>
        <w:pStyle w:val="967"/>
        <w:ind w:left="943" w:right="1131" w:firstLine="0"/>
        <w:spacing w:line="357" w:lineRule="auto"/>
      </w:pPr>
      <w:r>
        <w:t xml:space="preserve">Закон</w:t>
      </w:r>
      <w:r>
        <w:rPr>
          <w:spacing w:val="-9"/>
        </w:rPr>
        <w:t xml:space="preserve"> </w:t>
      </w:r>
      <w:r>
        <w:t xml:space="preserve">всемирного</w:t>
      </w:r>
      <w:r>
        <w:rPr>
          <w:spacing w:val="-4"/>
        </w:rPr>
        <w:t xml:space="preserve"> </w:t>
      </w:r>
      <w:r>
        <w:t xml:space="preserve">тяготения.</w:t>
      </w:r>
      <w:r>
        <w:rPr>
          <w:spacing w:val="-7"/>
        </w:rPr>
        <w:t xml:space="preserve"> </w:t>
      </w:r>
      <w:r>
        <w:t xml:space="preserve">Сила</w:t>
      </w:r>
      <w:r>
        <w:rPr>
          <w:spacing w:val="-8"/>
        </w:rPr>
        <w:t xml:space="preserve"> </w:t>
      </w:r>
      <w:r>
        <w:t xml:space="preserve">тяжести.</w:t>
      </w:r>
      <w:r>
        <w:rPr>
          <w:spacing w:val="-7"/>
        </w:rPr>
        <w:t xml:space="preserve"> </w:t>
      </w:r>
      <w:r>
        <w:t xml:space="preserve">Первая</w:t>
      </w:r>
      <w:r>
        <w:rPr>
          <w:spacing w:val="-7"/>
        </w:rPr>
        <w:t xml:space="preserve"> </w:t>
      </w:r>
      <w:r>
        <w:t xml:space="preserve">космическая</w:t>
      </w:r>
      <w:r>
        <w:rPr>
          <w:spacing w:val="-7"/>
        </w:rPr>
        <w:t xml:space="preserve"> </w:t>
      </w:r>
      <w:r>
        <w:t xml:space="preserve">скорость. Сила упругости. Закон Гука. Вес тела.</w:t>
      </w:r>
      <w:r/>
    </w:p>
    <w:p>
      <w:pPr>
        <w:pStyle w:val="967"/>
        <w:ind w:right="849"/>
        <w:spacing w:line="360" w:lineRule="auto"/>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r/>
    </w:p>
    <w:p>
      <w:pPr>
        <w:pStyle w:val="967"/>
        <w:ind w:left="943" w:firstLine="0"/>
      </w:pPr>
      <w:r>
        <w:t xml:space="preserve">Поступательное</w:t>
      </w:r>
      <w:r>
        <w:rPr>
          <w:spacing w:val="-12"/>
        </w:rPr>
        <w:t xml:space="preserve"> </w:t>
      </w:r>
      <w:r>
        <w:t xml:space="preserve">и</w:t>
      </w:r>
      <w:r>
        <w:rPr>
          <w:spacing w:val="-11"/>
        </w:rPr>
        <w:t xml:space="preserve"> </w:t>
      </w:r>
      <w:r>
        <w:t xml:space="preserve">вращательное</w:t>
      </w:r>
      <w:r>
        <w:rPr>
          <w:spacing w:val="-11"/>
        </w:rPr>
        <w:t xml:space="preserve"> </w:t>
      </w:r>
      <w:r>
        <w:t xml:space="preserve">движение</w:t>
      </w:r>
      <w:r>
        <w:rPr>
          <w:spacing w:val="-11"/>
        </w:rPr>
        <w:t xml:space="preserve"> </w:t>
      </w:r>
      <w:r>
        <w:t xml:space="preserve">абсолютно</w:t>
      </w:r>
      <w:r>
        <w:rPr>
          <w:spacing w:val="-12"/>
        </w:rPr>
        <w:t xml:space="preserve"> </w:t>
      </w:r>
      <w:r>
        <w:t xml:space="preserve">твёрдого</w:t>
      </w:r>
      <w:r>
        <w:rPr>
          <w:spacing w:val="-12"/>
        </w:rPr>
        <w:t xml:space="preserve"> </w:t>
      </w:r>
      <w:r>
        <w:rPr>
          <w:spacing w:val="-2"/>
        </w:rPr>
        <w:t xml:space="preserve">тела.</w:t>
      </w:r>
      <w:r/>
    </w:p>
    <w:p>
      <w:pPr>
        <w:pStyle w:val="967"/>
        <w:ind w:right="860"/>
        <w:spacing w:before="155" w:line="362" w:lineRule="auto"/>
      </w:pPr>
      <w:r>
        <w:t xml:space="preserve">Момент</w:t>
      </w:r>
      <w:r>
        <w:rPr>
          <w:spacing w:val="-5"/>
        </w:rPr>
        <w:t xml:space="preserve"> </w:t>
      </w:r>
      <w:r>
        <w:t xml:space="preserve">силы</w:t>
      </w:r>
      <w:r>
        <w:rPr>
          <w:spacing w:val="-3"/>
        </w:rPr>
        <w:t xml:space="preserve"> </w:t>
      </w:r>
      <w:r>
        <w:t xml:space="preserve">относительно</w:t>
      </w:r>
      <w:r>
        <w:rPr>
          <w:spacing w:val="-3"/>
        </w:rPr>
        <w:t xml:space="preserve"> </w:t>
      </w:r>
      <w:r>
        <w:t xml:space="preserve">оси</w:t>
      </w:r>
      <w:r>
        <w:rPr>
          <w:spacing w:val="-3"/>
        </w:rPr>
        <w:t xml:space="preserve"> </w:t>
      </w:r>
      <w:r>
        <w:t xml:space="preserve">вращения.</w:t>
      </w:r>
      <w:r>
        <w:rPr>
          <w:spacing w:val="-1"/>
        </w:rPr>
        <w:t xml:space="preserve"> </w:t>
      </w:r>
      <w:r>
        <w:t xml:space="preserve">Плечо</w:t>
      </w:r>
      <w:r>
        <w:rPr>
          <w:spacing w:val="-3"/>
        </w:rPr>
        <w:t xml:space="preserve"> </w:t>
      </w:r>
      <w:r>
        <w:t xml:space="preserve">силы. Условия</w:t>
      </w:r>
      <w:r>
        <w:rPr>
          <w:spacing w:val="-2"/>
        </w:rPr>
        <w:t xml:space="preserve"> </w:t>
      </w:r>
      <w:r>
        <w:t xml:space="preserve">равновесия твёрдого тела.</w:t>
      </w:r>
      <w:r/>
    </w:p>
    <w:p>
      <w:pPr>
        <w:pStyle w:val="967"/>
        <w:ind w:right="846"/>
        <w:spacing w:line="357" w:lineRule="auto"/>
      </w:pPr>
      <w:r>
        <w:t xml:space="preserve">Технические устройства и практическое применение: подшипники, движение искусственных спутников.</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7904" w:firstLine="0"/>
        <w:jc w:val="left"/>
        <w:spacing w:before="67" w:line="362" w:lineRule="auto"/>
      </w:pPr>
      <w:r>
        <w:rPr>
          <w:spacing w:val="-2"/>
        </w:rPr>
        <w:t xml:space="preserve">Демонстрации. </w:t>
      </w:r>
      <w:r>
        <w:t xml:space="preserve">Явление</w:t>
      </w:r>
      <w:r>
        <w:rPr>
          <w:spacing w:val="-18"/>
        </w:rPr>
        <w:t xml:space="preserve"> </w:t>
      </w:r>
      <w:r>
        <w:t xml:space="preserve">инерции.</w:t>
      </w:r>
      <w:r/>
    </w:p>
    <w:p>
      <w:pPr>
        <w:pStyle w:val="967"/>
        <w:ind w:left="943" w:right="4529" w:firstLine="0"/>
        <w:jc w:val="left"/>
        <w:spacing w:line="362" w:lineRule="auto"/>
      </w:pPr>
      <w:r>
        <w:t xml:space="preserve">Сравнение</w:t>
      </w:r>
      <w:r>
        <w:rPr>
          <w:spacing w:val="-12"/>
        </w:rPr>
        <w:t xml:space="preserve"> </w:t>
      </w:r>
      <w:r>
        <w:t xml:space="preserve">масс</w:t>
      </w:r>
      <w:r>
        <w:rPr>
          <w:spacing w:val="-12"/>
        </w:rPr>
        <w:t xml:space="preserve"> </w:t>
      </w:r>
      <w:r>
        <w:t xml:space="preserve">взаимодействующих</w:t>
      </w:r>
      <w:r>
        <w:rPr>
          <w:spacing w:val="-16"/>
        </w:rPr>
        <w:t xml:space="preserve"> </w:t>
      </w:r>
      <w:r>
        <w:t xml:space="preserve">тел. Второй закон Ньютона.</w:t>
      </w:r>
      <w:r/>
    </w:p>
    <w:p>
      <w:pPr>
        <w:pStyle w:val="967"/>
        <w:ind w:left="943" w:right="8209" w:firstLine="0"/>
        <w:jc w:val="left"/>
      </w:pPr>
      <w:r>
        <w:t xml:space="preserve">Измерение</w:t>
      </w:r>
      <w:r>
        <w:rPr>
          <w:spacing w:val="-16"/>
        </w:rPr>
        <w:t xml:space="preserve"> </w:t>
      </w:r>
      <w:r>
        <w:rPr>
          <w:spacing w:val="-4"/>
        </w:rPr>
        <w:t xml:space="preserve">сил.</w:t>
      </w:r>
      <w:r/>
    </w:p>
    <w:p>
      <w:pPr>
        <w:pStyle w:val="967"/>
        <w:ind w:left="943" w:right="8209" w:firstLine="0"/>
        <w:jc w:val="left"/>
        <w:spacing w:before="149"/>
      </w:pPr>
      <w:r>
        <w:t xml:space="preserve">Сложение</w:t>
      </w:r>
      <w:r>
        <w:rPr>
          <w:spacing w:val="-10"/>
        </w:rPr>
        <w:t xml:space="preserve"> </w:t>
      </w:r>
      <w:r>
        <w:rPr>
          <w:spacing w:val="-4"/>
        </w:rPr>
        <w:t xml:space="preserve">сил.</w:t>
      </w:r>
      <w:r/>
    </w:p>
    <w:p>
      <w:pPr>
        <w:pStyle w:val="967"/>
        <w:ind w:left="943" w:firstLine="0"/>
        <w:jc w:val="left"/>
        <w:spacing w:before="163"/>
      </w:pPr>
      <w:r>
        <w:t xml:space="preserve">Зависимость</w:t>
      </w:r>
      <w:r>
        <w:rPr>
          <w:spacing w:val="-11"/>
        </w:rPr>
        <w:t xml:space="preserve"> </w:t>
      </w:r>
      <w:r>
        <w:t xml:space="preserve">силы</w:t>
      </w:r>
      <w:r>
        <w:rPr>
          <w:spacing w:val="-4"/>
        </w:rPr>
        <w:t xml:space="preserve"> </w:t>
      </w:r>
      <w:r>
        <w:t xml:space="preserve">упругости</w:t>
      </w:r>
      <w:r>
        <w:rPr>
          <w:spacing w:val="-9"/>
        </w:rPr>
        <w:t xml:space="preserve"> </w:t>
      </w:r>
      <w:r>
        <w:t xml:space="preserve">от</w:t>
      </w:r>
      <w:r>
        <w:rPr>
          <w:spacing w:val="-9"/>
        </w:rPr>
        <w:t xml:space="preserve"> </w:t>
      </w:r>
      <w:r>
        <w:rPr>
          <w:spacing w:val="-2"/>
        </w:rPr>
        <w:t xml:space="preserve">деформации.</w:t>
      </w:r>
      <w:r/>
    </w:p>
    <w:p>
      <w:pPr>
        <w:pStyle w:val="967"/>
        <w:ind w:left="943" w:right="2518" w:firstLine="0"/>
        <w:jc w:val="left"/>
        <w:spacing w:before="163" w:line="357" w:lineRule="auto"/>
      </w:pPr>
      <w:r>
        <w:t xml:space="preserve">Невесомость.</w:t>
      </w:r>
      <w:r>
        <w:rPr>
          <w:spacing w:val="-4"/>
        </w:rPr>
        <w:t xml:space="preserve"> </w:t>
      </w:r>
      <w:r>
        <w:t xml:space="preserve">Вес</w:t>
      </w:r>
      <w:r>
        <w:rPr>
          <w:spacing w:val="-6"/>
        </w:rPr>
        <w:t xml:space="preserve"> </w:t>
      </w:r>
      <w:r>
        <w:t xml:space="preserve">тела</w:t>
      </w:r>
      <w:r>
        <w:rPr>
          <w:spacing w:val="-6"/>
        </w:rPr>
        <w:t xml:space="preserve"> </w:t>
      </w:r>
      <w:r>
        <w:t xml:space="preserve">при</w:t>
      </w:r>
      <w:r>
        <w:rPr>
          <w:spacing w:val="-7"/>
        </w:rPr>
        <w:t xml:space="preserve"> </w:t>
      </w:r>
      <w:r>
        <w:t xml:space="preserve">ускоренном</w:t>
      </w:r>
      <w:r>
        <w:rPr>
          <w:spacing w:val="-2"/>
        </w:rPr>
        <w:t xml:space="preserve"> </w:t>
      </w:r>
      <w:r>
        <w:t xml:space="preserve">подъёме</w:t>
      </w:r>
      <w:r>
        <w:rPr>
          <w:spacing w:val="-6"/>
        </w:rPr>
        <w:t xml:space="preserve"> </w:t>
      </w:r>
      <w:r>
        <w:t xml:space="preserve">и падении. Сравнение сил трения покоя, качения и скольжения.</w:t>
      </w:r>
      <w:r/>
    </w:p>
    <w:p>
      <w:pPr>
        <w:pStyle w:val="967"/>
        <w:ind w:left="943" w:right="3155" w:firstLine="0"/>
        <w:jc w:val="left"/>
        <w:spacing w:before="5" w:line="360" w:lineRule="auto"/>
      </w:pPr>
      <w:r>
        <w:t xml:space="preserve">Условия</w:t>
      </w:r>
      <w:r>
        <w:rPr>
          <w:spacing w:val="-10"/>
        </w:rPr>
        <w:t xml:space="preserve"> </w:t>
      </w:r>
      <w:r>
        <w:t xml:space="preserve">равновесия</w:t>
      </w:r>
      <w:r>
        <w:rPr>
          <w:spacing w:val="-10"/>
        </w:rPr>
        <w:t xml:space="preserve"> </w:t>
      </w:r>
      <w:r>
        <w:t xml:space="preserve">твёрдого</w:t>
      </w:r>
      <w:r>
        <w:rPr>
          <w:spacing w:val="-10"/>
        </w:rPr>
        <w:t xml:space="preserve"> </w:t>
      </w:r>
      <w:r>
        <w:t xml:space="preserve">тела.</w:t>
      </w:r>
      <w:r>
        <w:rPr>
          <w:spacing w:val="-8"/>
        </w:rPr>
        <w:t xml:space="preserve"> </w:t>
      </w:r>
      <w:r>
        <w:t xml:space="preserve">Виды</w:t>
      </w:r>
      <w:r>
        <w:rPr>
          <w:spacing w:val="-10"/>
        </w:rPr>
        <w:t xml:space="preserve"> </w:t>
      </w:r>
      <w:r>
        <w:t xml:space="preserve">равновесия. Ученический эксперимент, лабораторные работы Изучение движения бруска по наклонной плоскости.</w:t>
      </w:r>
      <w:r/>
    </w:p>
    <w:p>
      <w:pPr>
        <w:pStyle w:val="967"/>
        <w:ind w:right="847"/>
        <w:spacing w:before="2" w:line="357" w:lineRule="auto"/>
      </w:pPr>
      <w:r>
        <w:t xml:space="preserve">Исследование зависимости сил упругости, возникающих в пружине и резиновом образце, от их деформации.</w:t>
      </w:r>
      <w:r/>
    </w:p>
    <w:p>
      <w:pPr>
        <w:pStyle w:val="967"/>
        <w:ind w:left="943" w:firstLine="0"/>
        <w:spacing w:before="5"/>
      </w:pPr>
      <w:r>
        <w:t xml:space="preserve">Исследование</w:t>
      </w:r>
      <w:r>
        <w:rPr>
          <w:spacing w:val="-10"/>
        </w:rPr>
        <w:t xml:space="preserve"> </w:t>
      </w:r>
      <w:r>
        <w:t xml:space="preserve">условий</w:t>
      </w:r>
      <w:r>
        <w:rPr>
          <w:spacing w:val="-9"/>
        </w:rPr>
        <w:t xml:space="preserve"> </w:t>
      </w:r>
      <w:r>
        <w:t xml:space="preserve">равновесия</w:t>
      </w:r>
      <w:r>
        <w:rPr>
          <w:spacing w:val="-10"/>
        </w:rPr>
        <w:t xml:space="preserve"> </w:t>
      </w:r>
      <w:r>
        <w:t xml:space="preserve">твёрдого</w:t>
      </w:r>
      <w:r>
        <w:rPr>
          <w:spacing w:val="-9"/>
        </w:rPr>
        <w:t xml:space="preserve"> </w:t>
      </w:r>
      <w:r>
        <w:t xml:space="preserve">тела,</w:t>
      </w:r>
      <w:r>
        <w:rPr>
          <w:spacing w:val="-8"/>
        </w:rPr>
        <w:t xml:space="preserve"> </w:t>
      </w:r>
      <w:r>
        <w:t xml:space="preserve">имеющего</w:t>
      </w:r>
      <w:r>
        <w:rPr>
          <w:spacing w:val="-10"/>
        </w:rPr>
        <w:t xml:space="preserve"> </w:t>
      </w:r>
      <w:r>
        <w:t xml:space="preserve">ось</w:t>
      </w:r>
      <w:r>
        <w:rPr>
          <w:spacing w:val="-11"/>
        </w:rPr>
        <w:t xml:space="preserve"> </w:t>
      </w:r>
      <w:r>
        <w:rPr>
          <w:spacing w:val="-2"/>
        </w:rPr>
        <w:t xml:space="preserve">вращения.</w:t>
      </w:r>
      <w:r/>
    </w:p>
    <w:p>
      <w:pPr>
        <w:pStyle w:val="969"/>
        <w:numPr>
          <w:ilvl w:val="3"/>
          <w:numId w:val="126"/>
        </w:numPr>
        <w:ind w:left="1997" w:right="0" w:hanging="1054"/>
        <w:jc w:val="both"/>
        <w:spacing w:before="158" w:after="0" w:line="240" w:lineRule="auto"/>
        <w:tabs>
          <w:tab w:val="left" w:pos="1997" w:leader="none"/>
        </w:tabs>
        <w:rPr>
          <w:sz w:val="28"/>
        </w:rPr>
      </w:pPr>
      <w:r>
        <w:rPr>
          <w:sz w:val="28"/>
        </w:rPr>
        <w:t xml:space="preserve">Тема</w:t>
      </w:r>
      <w:r>
        <w:rPr>
          <w:spacing w:val="-7"/>
          <w:sz w:val="28"/>
        </w:rPr>
        <w:t xml:space="preserve"> </w:t>
      </w:r>
      <w:r>
        <w:rPr>
          <w:sz w:val="28"/>
        </w:rPr>
        <w:t xml:space="preserve">3.</w:t>
      </w:r>
      <w:r>
        <w:rPr>
          <w:spacing w:val="-6"/>
          <w:sz w:val="28"/>
        </w:rPr>
        <w:t xml:space="preserve"> </w:t>
      </w:r>
      <w:r>
        <w:rPr>
          <w:sz w:val="28"/>
        </w:rPr>
        <w:t xml:space="preserve">Законы</w:t>
      </w:r>
      <w:r>
        <w:rPr>
          <w:spacing w:val="-8"/>
          <w:sz w:val="28"/>
        </w:rPr>
        <w:t xml:space="preserve"> </w:t>
      </w:r>
      <w:r>
        <w:rPr>
          <w:sz w:val="28"/>
        </w:rPr>
        <w:t xml:space="preserve">сохранения</w:t>
      </w:r>
      <w:r>
        <w:rPr>
          <w:spacing w:val="-7"/>
          <w:sz w:val="28"/>
        </w:rPr>
        <w:t xml:space="preserve"> </w:t>
      </w:r>
      <w:r>
        <w:rPr>
          <w:sz w:val="28"/>
        </w:rPr>
        <w:t xml:space="preserve">в</w:t>
      </w:r>
      <w:r>
        <w:rPr>
          <w:spacing w:val="-8"/>
          <w:sz w:val="28"/>
        </w:rPr>
        <w:t xml:space="preserve"> </w:t>
      </w:r>
      <w:r>
        <w:rPr>
          <w:spacing w:val="-2"/>
          <w:sz w:val="28"/>
        </w:rPr>
        <w:t xml:space="preserve">механике.</w:t>
      </w:r>
      <w:r/>
    </w:p>
    <w:p>
      <w:pPr>
        <w:pStyle w:val="967"/>
        <w:ind w:right="855"/>
        <w:spacing w:before="163" w:line="360" w:lineRule="auto"/>
      </w:pPr>
      <w:r>
        <w:t xml:space="preserve">Импульс</w:t>
      </w:r>
      <w:r>
        <w:rPr>
          <w:spacing w:val="-2"/>
        </w:rPr>
        <w:t xml:space="preserve"> </w:t>
      </w:r>
      <w:r>
        <w:t xml:space="preserve">материальной</w:t>
      </w:r>
      <w:r>
        <w:rPr>
          <w:spacing w:val="-3"/>
        </w:rPr>
        <w:t xml:space="preserve"> </w:t>
      </w:r>
      <w:r>
        <w:t xml:space="preserve">точки</w:t>
      </w:r>
      <w:r>
        <w:rPr>
          <w:spacing w:val="-3"/>
        </w:rPr>
        <w:t xml:space="preserve"> </w:t>
      </w:r>
      <w:r>
        <w:t xml:space="preserve">(тела),</w:t>
      </w:r>
      <w:r>
        <w:rPr>
          <w:spacing w:val="-1"/>
        </w:rPr>
        <w:t xml:space="preserve"> </w:t>
      </w:r>
      <w:r>
        <w:t xml:space="preserve">системы</w:t>
      </w:r>
      <w:r>
        <w:rPr>
          <w:spacing w:val="-3"/>
        </w:rPr>
        <w:t xml:space="preserve"> </w:t>
      </w:r>
      <w:r>
        <w:t xml:space="preserve">материальных</w:t>
      </w:r>
      <w:r>
        <w:rPr>
          <w:spacing w:val="-7"/>
        </w:rPr>
        <w:t xml:space="preserve"> </w:t>
      </w:r>
      <w:r>
        <w:t xml:space="preserve">точек.</w:t>
      </w:r>
      <w:r>
        <w:rPr>
          <w:spacing w:val="-1"/>
        </w:rPr>
        <w:t xml:space="preserve"> </w:t>
      </w:r>
      <w:r>
        <w:t xml:space="preserve">Импульс силы и изменение импульса тела. Закон сохранения импульса. Реактивное </w:t>
      </w:r>
      <w:r>
        <w:rPr>
          <w:spacing w:val="-2"/>
        </w:rPr>
        <w:t xml:space="preserve">движение.</w:t>
      </w:r>
      <w:r/>
    </w:p>
    <w:p>
      <w:pPr>
        <w:pStyle w:val="967"/>
        <w:ind w:left="943" w:firstLine="0"/>
        <w:spacing w:before="1"/>
      </w:pPr>
      <w:r>
        <w:t xml:space="preserve">Работа</w:t>
      </w:r>
      <w:r>
        <w:rPr>
          <w:spacing w:val="-8"/>
        </w:rPr>
        <w:t xml:space="preserve"> </w:t>
      </w:r>
      <w:r>
        <w:t xml:space="preserve">силы.</w:t>
      </w:r>
      <w:r>
        <w:rPr>
          <w:spacing w:val="-7"/>
        </w:rPr>
        <w:t xml:space="preserve"> </w:t>
      </w:r>
      <w:r>
        <w:t xml:space="preserve">Мощность</w:t>
      </w:r>
      <w:r>
        <w:rPr>
          <w:spacing w:val="-10"/>
        </w:rPr>
        <w:t xml:space="preserve"> </w:t>
      </w:r>
      <w:r>
        <w:rPr>
          <w:spacing w:val="-2"/>
        </w:rPr>
        <w:t xml:space="preserve">силы.</w:t>
      </w:r>
      <w:r/>
    </w:p>
    <w:p>
      <w:pPr>
        <w:pStyle w:val="967"/>
        <w:ind w:right="854"/>
        <w:spacing w:before="164" w:line="357" w:lineRule="auto"/>
      </w:pPr>
      <w:r>
        <w:t xml:space="preserve">Кинетическая энергия материальной точки. Теорема об изменении кинетической энергии.</w:t>
      </w:r>
      <w:r/>
    </w:p>
    <w:p>
      <w:pPr>
        <w:pStyle w:val="967"/>
        <w:ind w:right="858"/>
        <w:spacing w:before="5" w:line="357" w:lineRule="auto"/>
      </w:pPr>
      <w:r>
        <w:t xml:space="preserve">Потенциальная энергия. Потенциальная энергия упруго деформированной пружины. Потенциальная энергия тела вблизи поверхности Земли.</w:t>
      </w:r>
      <w:r/>
    </w:p>
    <w:p>
      <w:pPr>
        <w:pStyle w:val="967"/>
        <w:ind w:right="853"/>
        <w:spacing w:before="6" w:line="360" w:lineRule="auto"/>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r/>
    </w:p>
    <w:p>
      <w:pPr>
        <w:pStyle w:val="967"/>
        <w:ind w:left="943" w:firstLine="0"/>
        <w:spacing w:before="1"/>
      </w:pPr>
      <w:r>
        <w:t xml:space="preserve">Упругие</w:t>
      </w:r>
      <w:r>
        <w:rPr>
          <w:spacing w:val="-7"/>
        </w:rPr>
        <w:t xml:space="preserve"> </w:t>
      </w:r>
      <w:r>
        <w:t xml:space="preserve">и</w:t>
      </w:r>
      <w:r>
        <w:rPr>
          <w:spacing w:val="-8"/>
        </w:rPr>
        <w:t xml:space="preserve"> </w:t>
      </w:r>
      <w:r>
        <w:t xml:space="preserve">неупругие</w:t>
      </w:r>
      <w:r>
        <w:rPr>
          <w:spacing w:val="-6"/>
        </w:rPr>
        <w:t xml:space="preserve"> </w:t>
      </w:r>
      <w:r>
        <w:rPr>
          <w:spacing w:val="-2"/>
        </w:rPr>
        <w:t xml:space="preserve">столкновения.</w:t>
      </w:r>
      <w:r/>
    </w:p>
    <w:p>
      <w:pPr>
        <w:pStyle w:val="967"/>
        <w:ind w:right="848"/>
        <w:spacing w:before="163" w:line="357" w:lineRule="auto"/>
      </w:pPr>
      <w:r>
        <w:t xml:space="preserve">Технические устройства и практическое применение: водомёт, копёр, пружинный пистолет, движение ракет.</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rPr>
          <w:spacing w:val="-2"/>
        </w:rPr>
        <w:t xml:space="preserve">Демонстрации.</w:t>
      </w:r>
      <w:r/>
    </w:p>
    <w:p>
      <w:pPr>
        <w:pStyle w:val="967"/>
        <w:ind w:left="943" w:right="5358" w:firstLine="0"/>
        <w:jc w:val="left"/>
        <w:spacing w:before="163" w:line="357" w:lineRule="auto"/>
      </w:pPr>
      <w:r>
        <w:t xml:space="preserve">Закон</w:t>
      </w:r>
      <w:r>
        <w:rPr>
          <w:spacing w:val="-18"/>
        </w:rPr>
        <w:t xml:space="preserve"> </w:t>
      </w:r>
      <w:r>
        <w:t xml:space="preserve">сохранения</w:t>
      </w:r>
      <w:r>
        <w:rPr>
          <w:spacing w:val="-17"/>
        </w:rPr>
        <w:t xml:space="preserve"> </w:t>
      </w:r>
      <w:r>
        <w:t xml:space="preserve">импульса. Реактивное движение.</w:t>
      </w:r>
      <w:r/>
    </w:p>
    <w:p>
      <w:pPr>
        <w:pStyle w:val="967"/>
        <w:ind w:left="943" w:right="2518" w:firstLine="0"/>
        <w:jc w:val="left"/>
        <w:spacing w:before="6" w:line="362" w:lineRule="auto"/>
      </w:pPr>
      <w:r>
        <w:t xml:space="preserve">Переход</w:t>
      </w:r>
      <w:r>
        <w:rPr>
          <w:spacing w:val="-6"/>
        </w:rPr>
        <w:t xml:space="preserve"> </w:t>
      </w:r>
      <w:r>
        <w:t xml:space="preserve">потенциальной</w:t>
      </w:r>
      <w:r>
        <w:rPr>
          <w:spacing w:val="-8"/>
        </w:rPr>
        <w:t xml:space="preserve"> </w:t>
      </w:r>
      <w:r>
        <w:t xml:space="preserve">энергии</w:t>
      </w:r>
      <w:r>
        <w:rPr>
          <w:spacing w:val="-4"/>
        </w:rPr>
        <w:t xml:space="preserve"> </w:t>
      </w:r>
      <w:r>
        <w:t xml:space="preserve">в</w:t>
      </w:r>
      <w:r>
        <w:rPr>
          <w:spacing w:val="-9"/>
        </w:rPr>
        <w:t xml:space="preserve"> </w:t>
      </w:r>
      <w:r>
        <w:t xml:space="preserve">кинетическую</w:t>
      </w:r>
      <w:r>
        <w:rPr>
          <w:spacing w:val="-9"/>
        </w:rPr>
        <w:t xml:space="preserve"> </w:t>
      </w:r>
      <w:r>
        <w:t xml:space="preserve">и</w:t>
      </w:r>
      <w:r>
        <w:rPr>
          <w:spacing w:val="-8"/>
        </w:rPr>
        <w:t xml:space="preserve"> </w:t>
      </w:r>
      <w:r>
        <w:t xml:space="preserve">обратно. Ученический эксперимент, лабораторные работы</w:t>
      </w:r>
      <w:r/>
    </w:p>
    <w:p>
      <w:pPr>
        <w:pStyle w:val="967"/>
        <w:ind w:right="853"/>
        <w:spacing w:line="362" w:lineRule="auto"/>
      </w:pPr>
      <w:r>
        <w:t xml:space="preserve">Изучение абсолютно неупругого удара с помощью двух одинаковых нитяных маятников.</w:t>
      </w:r>
      <w:r/>
    </w:p>
    <w:p>
      <w:pPr>
        <w:pStyle w:val="967"/>
        <w:ind w:right="862"/>
        <w:spacing w:line="357" w:lineRule="auto"/>
      </w:pPr>
      <w:r>
        <w:t xml:space="preserve">Исследование связи работы силы с изменением механической энергии тела на примере растяжения резинового жгута.</w:t>
      </w:r>
      <w:r/>
    </w:p>
    <w:p>
      <w:pPr>
        <w:pStyle w:val="969"/>
        <w:numPr>
          <w:ilvl w:val="2"/>
          <w:numId w:val="126"/>
        </w:numPr>
        <w:ind w:left="1786" w:right="0" w:hanging="843"/>
        <w:jc w:val="both"/>
        <w:spacing w:before="0" w:after="0" w:line="240" w:lineRule="auto"/>
        <w:tabs>
          <w:tab w:val="left" w:pos="1786" w:leader="none"/>
        </w:tabs>
        <w:rPr>
          <w:sz w:val="28"/>
        </w:rPr>
      </w:pPr>
      <w:r>
        <w:rPr>
          <w:sz w:val="28"/>
        </w:rPr>
        <w:t xml:space="preserve">Раздел</w:t>
      </w:r>
      <w:r>
        <w:rPr>
          <w:spacing w:val="-7"/>
          <w:sz w:val="28"/>
        </w:rPr>
        <w:t xml:space="preserve"> </w:t>
      </w:r>
      <w:r>
        <w:rPr>
          <w:sz w:val="28"/>
        </w:rPr>
        <w:t xml:space="preserve">3.</w:t>
      </w:r>
      <w:r>
        <w:rPr>
          <w:spacing w:val="-5"/>
          <w:sz w:val="28"/>
        </w:rPr>
        <w:t xml:space="preserve"> </w:t>
      </w:r>
      <w:r>
        <w:rPr>
          <w:sz w:val="28"/>
        </w:rPr>
        <w:t xml:space="preserve">Молекулярная</w:t>
      </w:r>
      <w:r>
        <w:rPr>
          <w:spacing w:val="-6"/>
          <w:sz w:val="28"/>
        </w:rPr>
        <w:t xml:space="preserve"> </w:t>
      </w:r>
      <w:r>
        <w:rPr>
          <w:sz w:val="28"/>
        </w:rPr>
        <w:t xml:space="preserve">физика</w:t>
      </w:r>
      <w:r>
        <w:rPr>
          <w:spacing w:val="-7"/>
          <w:sz w:val="28"/>
        </w:rPr>
        <w:t xml:space="preserve"> </w:t>
      </w:r>
      <w:r>
        <w:rPr>
          <w:sz w:val="28"/>
        </w:rPr>
        <w:t xml:space="preserve">и</w:t>
      </w:r>
      <w:r>
        <w:rPr>
          <w:spacing w:val="-8"/>
          <w:sz w:val="28"/>
        </w:rPr>
        <w:t xml:space="preserve"> </w:t>
      </w:r>
      <w:r>
        <w:rPr>
          <w:spacing w:val="-2"/>
          <w:sz w:val="28"/>
        </w:rPr>
        <w:t xml:space="preserve">термодинамика.</w:t>
      </w:r>
      <w:r/>
    </w:p>
    <w:p>
      <w:pPr>
        <w:pStyle w:val="969"/>
        <w:numPr>
          <w:ilvl w:val="3"/>
          <w:numId w:val="126"/>
        </w:numPr>
        <w:ind w:left="1997" w:right="0" w:hanging="1054"/>
        <w:jc w:val="both"/>
        <w:spacing w:before="154" w:after="0" w:line="240" w:lineRule="auto"/>
        <w:tabs>
          <w:tab w:val="left" w:pos="1997" w:leader="none"/>
        </w:tabs>
        <w:rPr>
          <w:sz w:val="28"/>
        </w:rPr>
      </w:pPr>
      <w:r>
        <w:rPr>
          <w:sz w:val="28"/>
        </w:rPr>
        <w:t xml:space="preserve">Тема</w:t>
      </w:r>
      <w:r>
        <w:rPr>
          <w:spacing w:val="-12"/>
          <w:sz w:val="28"/>
        </w:rPr>
        <w:t xml:space="preserve"> </w:t>
      </w:r>
      <w:r>
        <w:rPr>
          <w:sz w:val="28"/>
        </w:rPr>
        <w:t xml:space="preserve">1.</w:t>
      </w:r>
      <w:r>
        <w:rPr>
          <w:spacing w:val="-11"/>
          <w:sz w:val="28"/>
        </w:rPr>
        <w:t xml:space="preserve"> </w:t>
      </w:r>
      <w:r>
        <w:rPr>
          <w:sz w:val="28"/>
        </w:rPr>
        <w:t xml:space="preserve">Основы</w:t>
      </w:r>
      <w:r>
        <w:rPr>
          <w:spacing w:val="-13"/>
          <w:sz w:val="28"/>
        </w:rPr>
        <w:t xml:space="preserve"> </w:t>
      </w:r>
      <w:r>
        <w:rPr>
          <w:sz w:val="28"/>
        </w:rPr>
        <w:t xml:space="preserve">молекулярно-кинетической</w:t>
      </w:r>
      <w:r>
        <w:rPr>
          <w:spacing w:val="-14"/>
          <w:sz w:val="28"/>
        </w:rPr>
        <w:t xml:space="preserve"> </w:t>
      </w:r>
      <w:r>
        <w:rPr>
          <w:spacing w:val="-2"/>
          <w:sz w:val="28"/>
        </w:rPr>
        <w:t xml:space="preserve">теории.</w:t>
      </w:r>
      <w:r/>
    </w:p>
    <w:p>
      <w:pPr>
        <w:pStyle w:val="967"/>
        <w:ind w:right="843"/>
        <w:spacing w:before="163" w:line="360" w:lineRule="auto"/>
      </w:pPr>
      <w:r>
        <w:t xml:space="preserve">Основные положения молекулярно-кинетической теории и их опытное обоснова</w:t>
      </w:r>
      <w:r>
        <w:t xml:space="preserve">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r/>
    </w:p>
    <w:p>
      <w:pPr>
        <w:pStyle w:val="967"/>
        <w:ind w:right="861"/>
        <w:spacing w:line="362" w:lineRule="auto"/>
      </w:pPr>
      <w:r>
        <w:t xml:space="preserve">Тепловое равновесие. Температура и её измерение. Шкала температур </w:t>
      </w:r>
      <w:r>
        <w:rPr>
          <w:spacing w:val="-2"/>
        </w:rPr>
        <w:t xml:space="preserve">Цельсия.</w:t>
      </w:r>
      <w:r/>
    </w:p>
    <w:p>
      <w:pPr>
        <w:pStyle w:val="967"/>
        <w:ind w:right="846"/>
        <w:spacing w:line="360" w:lineRule="auto"/>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w:t>
      </w:r>
      <w:r>
        <w:t xml:space="preserve">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r/>
    </w:p>
    <w:p>
      <w:pPr>
        <w:pStyle w:val="967"/>
        <w:ind w:left="943" w:right="995" w:firstLine="0"/>
        <w:spacing w:line="362" w:lineRule="auto"/>
      </w:pPr>
      <w:r>
        <w:t xml:space="preserve">Технические</w:t>
      </w:r>
      <w:r>
        <w:rPr>
          <w:spacing w:val="-7"/>
        </w:rPr>
        <w:t xml:space="preserve"> </w:t>
      </w:r>
      <w:r>
        <w:t xml:space="preserve">устройства</w:t>
      </w:r>
      <w:r>
        <w:rPr>
          <w:spacing w:val="-7"/>
        </w:rPr>
        <w:t xml:space="preserve"> </w:t>
      </w:r>
      <w:r>
        <w:t xml:space="preserve">и</w:t>
      </w:r>
      <w:r>
        <w:rPr>
          <w:spacing w:val="-8"/>
        </w:rPr>
        <w:t xml:space="preserve"> </w:t>
      </w:r>
      <w:r>
        <w:t xml:space="preserve">практическое</w:t>
      </w:r>
      <w:r>
        <w:rPr>
          <w:spacing w:val="-3"/>
        </w:rPr>
        <w:t xml:space="preserve"> </w:t>
      </w:r>
      <w:r>
        <w:t xml:space="preserve">применение:</w:t>
      </w:r>
      <w:r>
        <w:rPr>
          <w:spacing w:val="-12"/>
        </w:rPr>
        <w:t xml:space="preserve"> </w:t>
      </w:r>
      <w:r>
        <w:t xml:space="preserve">термометр,</w:t>
      </w:r>
      <w:r>
        <w:rPr>
          <w:spacing w:val="-5"/>
        </w:rPr>
        <w:t xml:space="preserve"> </w:t>
      </w:r>
      <w:r>
        <w:t xml:space="preserve">барометр. </w:t>
      </w:r>
      <w:r>
        <w:rPr>
          <w:spacing w:val="-2"/>
        </w:rPr>
        <w:t xml:space="preserve">Демонстрации.</w:t>
      </w:r>
      <w:r/>
    </w:p>
    <w:p>
      <w:pPr>
        <w:pStyle w:val="967"/>
        <w:ind w:right="861"/>
        <w:spacing w:line="362" w:lineRule="auto"/>
      </w:pPr>
      <w:r>
        <w:t xml:space="preserve">Опыты,</w:t>
      </w:r>
      <w:r>
        <w:rPr>
          <w:spacing w:val="-2"/>
        </w:rPr>
        <w:t xml:space="preserve"> </w:t>
      </w:r>
      <w:r>
        <w:t xml:space="preserve">доказывающие</w:t>
      </w:r>
      <w:r>
        <w:rPr>
          <w:spacing w:val="-2"/>
        </w:rPr>
        <w:t xml:space="preserve"> </w:t>
      </w:r>
      <w:r>
        <w:t xml:space="preserve">дискретное</w:t>
      </w:r>
      <w:r>
        <w:rPr>
          <w:spacing w:val="-2"/>
        </w:rPr>
        <w:t xml:space="preserve"> </w:t>
      </w:r>
      <w:r>
        <w:t xml:space="preserve">строение</w:t>
      </w:r>
      <w:r>
        <w:rPr>
          <w:spacing w:val="-2"/>
        </w:rPr>
        <w:t xml:space="preserve"> </w:t>
      </w:r>
      <w:r>
        <w:t xml:space="preserve">вещества,</w:t>
      </w:r>
      <w:r>
        <w:rPr>
          <w:spacing w:val="-2"/>
        </w:rPr>
        <w:t xml:space="preserve"> </w:t>
      </w:r>
      <w:r>
        <w:t xml:space="preserve">фотографии</w:t>
      </w:r>
      <w:r>
        <w:rPr>
          <w:spacing w:val="-3"/>
        </w:rPr>
        <w:t xml:space="preserve"> </w:t>
      </w:r>
      <w:r>
        <w:t xml:space="preserve">молекул органических соединений.</w:t>
      </w:r>
      <w:r/>
    </w:p>
    <w:p>
      <w:pPr>
        <w:pStyle w:val="967"/>
        <w:ind w:left="943" w:right="5245" w:firstLine="0"/>
        <w:spacing w:line="357" w:lineRule="auto"/>
      </w:pPr>
      <w:r>
        <w:t xml:space="preserve">Опыты</w:t>
      </w:r>
      <w:r>
        <w:rPr>
          <w:spacing w:val="-8"/>
        </w:rPr>
        <w:t xml:space="preserve"> </w:t>
      </w:r>
      <w:r>
        <w:t xml:space="preserve">по</w:t>
      </w:r>
      <w:r>
        <w:rPr>
          <w:spacing w:val="-8"/>
        </w:rPr>
        <w:t xml:space="preserve"> </w:t>
      </w:r>
      <w:r>
        <w:t xml:space="preserve">диффузии</w:t>
      </w:r>
      <w:r>
        <w:rPr>
          <w:spacing w:val="-8"/>
        </w:rPr>
        <w:t xml:space="preserve"> </w:t>
      </w:r>
      <w:r>
        <w:t xml:space="preserve">жидкостей</w:t>
      </w:r>
      <w:r>
        <w:rPr>
          <w:spacing w:val="-8"/>
        </w:rPr>
        <w:t xml:space="preserve"> </w:t>
      </w:r>
      <w:r>
        <w:t xml:space="preserve">и</w:t>
      </w:r>
      <w:r>
        <w:rPr>
          <w:spacing w:val="-8"/>
        </w:rPr>
        <w:t xml:space="preserve"> </w:t>
      </w:r>
      <w:r>
        <w:t xml:space="preserve">газов. Модель броуновского движения.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Модель</w:t>
      </w:r>
      <w:r>
        <w:rPr>
          <w:spacing w:val="-10"/>
        </w:rPr>
        <w:t xml:space="preserve"> </w:t>
      </w:r>
      <w:r>
        <w:t xml:space="preserve">опыта</w:t>
      </w:r>
      <w:r>
        <w:rPr>
          <w:spacing w:val="-6"/>
        </w:rPr>
        <w:t xml:space="preserve"> </w:t>
      </w:r>
      <w:r>
        <w:rPr>
          <w:spacing w:val="-2"/>
        </w:rPr>
        <w:t xml:space="preserve">Штерна.</w:t>
      </w:r>
      <w:r/>
    </w:p>
    <w:p>
      <w:pPr>
        <w:pStyle w:val="967"/>
        <w:ind w:left="943" w:right="180" w:firstLine="0"/>
        <w:jc w:val="left"/>
        <w:spacing w:before="163" w:line="357" w:lineRule="auto"/>
      </w:pPr>
      <w:r>
        <w:t xml:space="preserve">Опыты,</w:t>
      </w:r>
      <w:r>
        <w:rPr>
          <w:spacing w:val="-10"/>
        </w:rPr>
        <w:t xml:space="preserve"> </w:t>
      </w:r>
      <w:r>
        <w:t xml:space="preserve">доказывающие</w:t>
      </w:r>
      <w:r>
        <w:rPr>
          <w:spacing w:val="-12"/>
        </w:rPr>
        <w:t xml:space="preserve"> </w:t>
      </w:r>
      <w:r>
        <w:t xml:space="preserve">существование</w:t>
      </w:r>
      <w:r>
        <w:rPr>
          <w:spacing w:val="-12"/>
        </w:rPr>
        <w:t xml:space="preserve"> </w:t>
      </w:r>
      <w:r>
        <w:t xml:space="preserve">межмолекулярного</w:t>
      </w:r>
      <w:r>
        <w:rPr>
          <w:spacing w:val="-13"/>
        </w:rPr>
        <w:t xml:space="preserve"> </w:t>
      </w:r>
      <w:r>
        <w:t xml:space="preserve">взаимодействия. Модель, иллюстрирующая природу давления газа на стенки сосуда.</w:t>
      </w:r>
      <w:r/>
    </w:p>
    <w:p>
      <w:pPr>
        <w:pStyle w:val="967"/>
        <w:ind w:right="852"/>
        <w:jc w:val="left"/>
        <w:spacing w:before="6" w:line="362" w:lineRule="auto"/>
        <w:tabs>
          <w:tab w:val="left" w:pos="2219" w:leader="none"/>
          <w:tab w:val="left" w:pos="4732" w:leader="none"/>
          <w:tab w:val="left" w:pos="6334" w:leader="none"/>
          <w:tab w:val="left" w:pos="7897" w:leader="none"/>
          <w:tab w:val="left" w:pos="9605" w:leader="none"/>
        </w:tabs>
      </w:pPr>
      <w:r>
        <w:rPr>
          <w:spacing w:val="-2"/>
        </w:rPr>
        <w:t xml:space="preserve">Опыты,</w:t>
      </w:r>
      <w:r>
        <w:tab/>
      </w:r>
      <w:r>
        <w:rPr>
          <w:spacing w:val="-2"/>
        </w:rPr>
        <w:t xml:space="preserve">иллюстрирующие</w:t>
      </w:r>
      <w:r>
        <w:tab/>
      </w:r>
      <w:r>
        <w:rPr>
          <w:spacing w:val="-2"/>
        </w:rPr>
        <w:t xml:space="preserve">уравнение</w:t>
      </w:r>
      <w:r>
        <w:tab/>
      </w:r>
      <w:r>
        <w:rPr>
          <w:spacing w:val="-2"/>
        </w:rPr>
        <w:t xml:space="preserve">состояния</w:t>
      </w:r>
      <w:r>
        <w:tab/>
      </w:r>
      <w:r>
        <w:rPr>
          <w:spacing w:val="-2"/>
        </w:rPr>
        <w:t xml:space="preserve">идеального</w:t>
      </w:r>
      <w:r>
        <w:tab/>
      </w:r>
      <w:r>
        <w:rPr>
          <w:spacing w:val="-2"/>
        </w:rPr>
        <w:t xml:space="preserve">газа, изопроцессы.</w:t>
      </w:r>
      <w:r/>
    </w:p>
    <w:p>
      <w:pPr>
        <w:pStyle w:val="967"/>
        <w:ind w:left="943" w:firstLine="0"/>
        <w:jc w:val="left"/>
        <w:spacing w:line="314" w:lineRule="exact"/>
      </w:pPr>
      <w:r>
        <w:t xml:space="preserve">Ученический</w:t>
      </w:r>
      <w:r>
        <w:rPr>
          <w:spacing w:val="-14"/>
        </w:rPr>
        <w:t xml:space="preserve"> </w:t>
      </w:r>
      <w:r>
        <w:t xml:space="preserve">эксперимент,</w:t>
      </w:r>
      <w:r>
        <w:rPr>
          <w:spacing w:val="-11"/>
        </w:rPr>
        <w:t xml:space="preserve"> </w:t>
      </w:r>
      <w:r>
        <w:t xml:space="preserve">лабораторные</w:t>
      </w:r>
      <w:r>
        <w:rPr>
          <w:spacing w:val="-12"/>
        </w:rPr>
        <w:t xml:space="preserve"> </w:t>
      </w:r>
      <w:r>
        <w:rPr>
          <w:spacing w:val="-2"/>
        </w:rPr>
        <w:t xml:space="preserve">работы</w:t>
      </w:r>
      <w:r/>
    </w:p>
    <w:p>
      <w:pPr>
        <w:pStyle w:val="967"/>
        <w:ind w:right="853"/>
        <w:jc w:val="left"/>
        <w:spacing w:before="163" w:line="362" w:lineRule="auto"/>
      </w:pPr>
      <w:r>
        <w:t xml:space="preserve">Определение</w:t>
      </w:r>
      <w:r>
        <w:rPr>
          <w:spacing w:val="80"/>
        </w:rPr>
        <w:t xml:space="preserve"> </w:t>
      </w:r>
      <w:r>
        <w:t xml:space="preserve">массы</w:t>
      </w:r>
      <w:r>
        <w:rPr>
          <w:spacing w:val="80"/>
        </w:rPr>
        <w:t xml:space="preserve"> </w:t>
      </w:r>
      <w:r>
        <w:t xml:space="preserve">воздуха</w:t>
      </w:r>
      <w:r>
        <w:rPr>
          <w:spacing w:val="80"/>
        </w:rPr>
        <w:t xml:space="preserve"> </w:t>
      </w:r>
      <w:r>
        <w:t xml:space="preserve">в</w:t>
      </w:r>
      <w:r>
        <w:rPr>
          <w:spacing w:val="80"/>
        </w:rPr>
        <w:t xml:space="preserve"> </w:t>
      </w:r>
      <w:r>
        <w:t xml:space="preserve">классной</w:t>
      </w:r>
      <w:r>
        <w:rPr>
          <w:spacing w:val="80"/>
        </w:rPr>
        <w:t xml:space="preserve"> </w:t>
      </w:r>
      <w:r>
        <w:t xml:space="preserve">комнате</w:t>
      </w:r>
      <w:r>
        <w:rPr>
          <w:spacing w:val="80"/>
        </w:rPr>
        <w:t xml:space="preserve"> </w:t>
      </w:r>
      <w:r>
        <w:t xml:space="preserve">на</w:t>
      </w:r>
      <w:r>
        <w:rPr>
          <w:spacing w:val="80"/>
        </w:rPr>
        <w:t xml:space="preserve"> </w:t>
      </w:r>
      <w:r>
        <w:t xml:space="preserve">основе</w:t>
      </w:r>
      <w:r>
        <w:rPr>
          <w:spacing w:val="80"/>
        </w:rPr>
        <w:t xml:space="preserve"> </w:t>
      </w:r>
      <w:r>
        <w:t xml:space="preserve">измерений объёма комнаты, давления и температуры воздуха в ней.</w:t>
      </w:r>
      <w:r/>
    </w:p>
    <w:p>
      <w:pPr>
        <w:pStyle w:val="967"/>
        <w:ind w:left="943" w:firstLine="0"/>
        <w:jc w:val="left"/>
        <w:spacing w:line="314" w:lineRule="exact"/>
      </w:pPr>
      <w:r>
        <w:t xml:space="preserve">Исследование</w:t>
      </w:r>
      <w:r>
        <w:rPr>
          <w:spacing w:val="51"/>
        </w:rPr>
        <w:t xml:space="preserve"> </w:t>
      </w:r>
      <w:r>
        <w:t xml:space="preserve">зависимости</w:t>
      </w:r>
      <w:r>
        <w:rPr>
          <w:spacing w:val="51"/>
        </w:rPr>
        <w:t xml:space="preserve"> </w:t>
      </w:r>
      <w:r>
        <w:t xml:space="preserve">между</w:t>
      </w:r>
      <w:r>
        <w:rPr>
          <w:spacing w:val="46"/>
        </w:rPr>
        <w:t xml:space="preserve"> </w:t>
      </w:r>
      <w:r>
        <w:t xml:space="preserve">параметрами</w:t>
      </w:r>
      <w:r>
        <w:rPr>
          <w:spacing w:val="60"/>
        </w:rPr>
        <w:t xml:space="preserve"> </w:t>
      </w:r>
      <w:r>
        <w:t xml:space="preserve">состояния</w:t>
      </w:r>
      <w:r>
        <w:rPr>
          <w:spacing w:val="51"/>
        </w:rPr>
        <w:t xml:space="preserve"> </w:t>
      </w:r>
      <w:r>
        <w:rPr>
          <w:spacing w:val="-2"/>
        </w:rPr>
        <w:t xml:space="preserve">разреженного</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163"/>
      </w:pPr>
      <w:r>
        <w:rPr>
          <w:spacing w:val="-2"/>
        </w:rPr>
        <w:t xml:space="preserve">газа.</w:t>
      </w:r>
      <w:r/>
    </w:p>
    <w:p>
      <w:pPr>
        <w:spacing w:before="0" w:line="240" w:lineRule="auto"/>
        <w:rPr>
          <w:sz w:val="28"/>
        </w:rPr>
      </w:pPr>
      <w:r>
        <w:br w:type="column"/>
      </w:r>
      <w:r>
        <w:rPr>
          <w:sz w:val="28"/>
        </w:rPr>
      </w:r>
      <w:r/>
    </w:p>
    <w:p>
      <w:pPr>
        <w:pStyle w:val="967"/>
        <w:ind w:left="0" w:firstLine="0"/>
        <w:jc w:val="left"/>
      </w:pPr>
      <w:r/>
      <w:r/>
    </w:p>
    <w:p>
      <w:pPr>
        <w:pStyle w:val="969"/>
        <w:numPr>
          <w:ilvl w:val="3"/>
          <w:numId w:val="126"/>
        </w:numPr>
        <w:ind w:left="1180" w:right="0" w:hanging="1054"/>
        <w:jc w:val="left"/>
        <w:spacing w:before="0" w:after="0" w:line="240" w:lineRule="auto"/>
        <w:tabs>
          <w:tab w:val="left" w:pos="1180" w:leader="none"/>
        </w:tabs>
        <w:rPr>
          <w:sz w:val="28"/>
        </w:rPr>
      </w:pPr>
      <w:r>
        <w:rPr>
          <w:sz w:val="28"/>
        </w:rPr>
        <w:t xml:space="preserve">Тема</w:t>
      </w:r>
      <w:r>
        <w:rPr>
          <w:spacing w:val="-8"/>
          <w:sz w:val="28"/>
        </w:rPr>
        <w:t xml:space="preserve"> </w:t>
      </w:r>
      <w:r>
        <w:rPr>
          <w:sz w:val="28"/>
        </w:rPr>
        <w:t xml:space="preserve">2.</w:t>
      </w:r>
      <w:r>
        <w:rPr>
          <w:spacing w:val="-5"/>
          <w:sz w:val="28"/>
        </w:rPr>
        <w:t xml:space="preserve"> </w:t>
      </w:r>
      <w:r>
        <w:rPr>
          <w:sz w:val="28"/>
        </w:rPr>
        <w:t xml:space="preserve">Основы</w:t>
      </w:r>
      <w:r>
        <w:rPr>
          <w:spacing w:val="-8"/>
          <w:sz w:val="28"/>
        </w:rPr>
        <w:t xml:space="preserve"> </w:t>
      </w:r>
      <w:r>
        <w:rPr>
          <w:spacing w:val="-2"/>
          <w:sz w:val="28"/>
        </w:rPr>
        <w:t xml:space="preserve">термодинамики.</w:t>
      </w:r>
      <w:r/>
    </w:p>
    <w:p>
      <w:pPr>
        <w:pStyle w:val="967"/>
        <w:ind w:left="126" w:firstLine="0"/>
        <w:jc w:val="left"/>
        <w:spacing w:before="163"/>
        <w:tabs>
          <w:tab w:val="left" w:pos="2797" w:leader="none"/>
          <w:tab w:val="left" w:pos="4067" w:leader="none"/>
          <w:tab w:val="left" w:pos="5741" w:leader="none"/>
          <w:tab w:val="left" w:pos="6921" w:leader="none"/>
        </w:tabs>
      </w:pPr>
      <w:r>
        <w:rPr>
          <w:spacing w:val="-2"/>
        </w:rPr>
        <w:t xml:space="preserve">Термодинамическая</w:t>
      </w:r>
      <w:r>
        <w:tab/>
      </w:r>
      <w:r>
        <w:rPr>
          <w:spacing w:val="-2"/>
        </w:rPr>
        <w:t xml:space="preserve">система.</w:t>
      </w:r>
      <w:r>
        <w:tab/>
      </w:r>
      <w:r>
        <w:rPr>
          <w:spacing w:val="-2"/>
        </w:rPr>
        <w:t xml:space="preserve">Внутренняя</w:t>
      </w:r>
      <w:r>
        <w:tab/>
      </w:r>
      <w:r>
        <w:rPr>
          <w:spacing w:val="-2"/>
        </w:rPr>
        <w:t xml:space="preserve">энергия</w:t>
      </w:r>
      <w:r>
        <w:tab/>
      </w:r>
      <w:r>
        <w:rPr>
          <w:spacing w:val="-2"/>
        </w:rPr>
        <w:t xml:space="preserve">термодинамической</w:t>
      </w:r>
      <w:r/>
    </w:p>
    <w:p>
      <w:pPr>
        <w:jc w:val="left"/>
        <w:spacing w:after="0"/>
        <w:sectPr>
          <w:footnotePr/>
          <w:endnotePr/>
          <w:type w:val="continuous"/>
          <w:pgSz w:w="11910" w:h="16840" w:orient="portrait"/>
          <w:pgMar w:top="800" w:right="0" w:bottom="0" w:left="900" w:header="0" w:footer="917" w:gutter="0"/>
          <w:cols w:num="2" w:sep="0" w:space="1701" w:equalWidth="0">
            <w:col w:w="778" w:space="40"/>
            <w:col w:w="10192" w:space="0"/>
          </w:cols>
          <w:docGrid w:linePitch="360"/>
        </w:sectPr>
      </w:pPr>
      <w:r/>
      <w:r/>
    </w:p>
    <w:p>
      <w:pPr>
        <w:pStyle w:val="967"/>
        <w:ind w:right="848" w:firstLine="0"/>
        <w:spacing w:before="163" w:line="360" w:lineRule="auto"/>
      </w:pPr>
      <w:r>
        <w:t xml:space="preserve">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w:t>
      </w:r>
      <w:r>
        <w:rPr>
          <w:spacing w:val="-1"/>
        </w:rPr>
        <w:t xml:space="preserve"> </w:t>
      </w:r>
      <w:r>
        <w:t xml:space="preserve">вещества. Количество теплоты при </w:t>
      </w:r>
      <w:r>
        <w:rPr>
          <w:spacing w:val="-2"/>
        </w:rPr>
        <w:t xml:space="preserve">теплопередаче.</w:t>
      </w:r>
      <w:r/>
    </w:p>
    <w:p>
      <w:pPr>
        <w:pStyle w:val="967"/>
        <w:ind w:right="856"/>
        <w:spacing w:line="360" w:lineRule="auto"/>
      </w:pPr>
      <w: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r/>
    </w:p>
    <w:p>
      <w:pPr>
        <w:pStyle w:val="967"/>
        <w:ind w:left="943" w:firstLine="0"/>
      </w:pPr>
      <w:r>
        <w:t xml:space="preserve">Второй</w:t>
      </w:r>
      <w:r>
        <w:rPr>
          <w:spacing w:val="-10"/>
        </w:rPr>
        <w:t xml:space="preserve"> </w:t>
      </w:r>
      <w:r>
        <w:t xml:space="preserve">закон</w:t>
      </w:r>
      <w:r>
        <w:rPr>
          <w:spacing w:val="-9"/>
        </w:rPr>
        <w:t xml:space="preserve"> </w:t>
      </w:r>
      <w:r>
        <w:t xml:space="preserve">термодинамики.</w:t>
      </w:r>
      <w:r>
        <w:rPr>
          <w:spacing w:val="-8"/>
        </w:rPr>
        <w:t xml:space="preserve"> </w:t>
      </w:r>
      <w:r>
        <w:t xml:space="preserve">Необратимость</w:t>
      </w:r>
      <w:r>
        <w:rPr>
          <w:spacing w:val="-11"/>
        </w:rPr>
        <w:t xml:space="preserve"> </w:t>
      </w:r>
      <w:r>
        <w:t xml:space="preserve">процессов</w:t>
      </w:r>
      <w:r>
        <w:rPr>
          <w:spacing w:val="-10"/>
        </w:rPr>
        <w:t xml:space="preserve"> </w:t>
      </w:r>
      <w:r>
        <w:t xml:space="preserve">в</w:t>
      </w:r>
      <w:r>
        <w:rPr>
          <w:spacing w:val="-10"/>
        </w:rPr>
        <w:t xml:space="preserve"> </w:t>
      </w:r>
      <w:r>
        <w:rPr>
          <w:spacing w:val="-2"/>
        </w:rPr>
        <w:t xml:space="preserve">природе.</w:t>
      </w:r>
      <w:r/>
    </w:p>
    <w:p>
      <w:pPr>
        <w:pStyle w:val="967"/>
        <w:ind w:right="854"/>
        <w:spacing w:before="162" w:line="360" w:lineRule="auto"/>
      </w:pPr>
      <w: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r/>
    </w:p>
    <w:p>
      <w:pPr>
        <w:pStyle w:val="967"/>
        <w:ind w:right="852"/>
        <w:spacing w:line="362" w:lineRule="auto"/>
      </w:pPr>
      <w:r>
        <w:t xml:space="preserve">Технические устройства и практическое применение: двигатель</w:t>
      </w:r>
      <w:r>
        <w:rPr>
          <w:spacing w:val="40"/>
        </w:rPr>
        <w:t xml:space="preserve"> </w:t>
      </w:r>
      <w:r>
        <w:t xml:space="preserve">внутреннего сгорания, бытовой холодильник, кондиционер.</w:t>
      </w:r>
      <w:r/>
    </w:p>
    <w:p>
      <w:pPr>
        <w:pStyle w:val="967"/>
        <w:ind w:left="943" w:firstLine="0"/>
        <w:jc w:val="left"/>
        <w:spacing w:line="314" w:lineRule="exact"/>
      </w:pPr>
      <w:r>
        <w:rPr>
          <w:spacing w:val="-2"/>
        </w:rPr>
        <w:t xml:space="preserve">Демонстрации.</w:t>
      </w:r>
      <w:r/>
    </w:p>
    <w:p>
      <w:pPr>
        <w:pStyle w:val="967"/>
        <w:ind w:right="859"/>
        <w:spacing w:before="162" w:line="360" w:lineRule="auto"/>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r/>
    </w:p>
    <w:p>
      <w:pPr>
        <w:spacing w:after="0" w:line="360" w:lineRule="auto"/>
        <w:sectPr>
          <w:footnotePr/>
          <w:endnotePr/>
          <w:type w:val="continuous"/>
          <w:pgSz w:w="11910" w:h="16840" w:orient="portrait"/>
          <w:pgMar w:top="800" w:right="0" w:bottom="0" w:left="900" w:header="0" w:footer="917" w:gutter="0"/>
          <w:cols w:num="1" w:sep="0" w:space="1701" w:equalWidth="1"/>
          <w:docGrid w:linePitch="360"/>
        </w:sectPr>
      </w:pPr>
      <w:r/>
      <w:r/>
    </w:p>
    <w:p>
      <w:pPr>
        <w:pStyle w:val="967"/>
        <w:ind w:left="943" w:right="1123" w:firstLine="0"/>
        <w:jc w:val="left"/>
        <w:spacing w:before="67" w:line="362" w:lineRule="auto"/>
      </w:pPr>
      <w:r>
        <w:t xml:space="preserve">Изменение внутренней энергии (температуры) тела при теплопередаче. Опыт по адиабатному расширению воздуха (опыт с воздушным огнивом).</w:t>
      </w:r>
      <w:r/>
    </w:p>
    <w:p>
      <w:pPr>
        <w:pStyle w:val="967"/>
        <w:jc w:val="left"/>
        <w:spacing w:line="362" w:lineRule="auto"/>
      </w:pPr>
      <w:r>
        <w:t xml:space="preserve">Модели</w:t>
      </w:r>
      <w:r>
        <w:rPr>
          <w:spacing w:val="40"/>
        </w:rPr>
        <w:t xml:space="preserve"> </w:t>
      </w:r>
      <w:r>
        <w:t xml:space="preserve">паровой</w:t>
      </w:r>
      <w:r>
        <w:rPr>
          <w:spacing w:val="40"/>
        </w:rPr>
        <w:t xml:space="preserve"> </w:t>
      </w:r>
      <w:r>
        <w:t xml:space="preserve">турбины,</w:t>
      </w:r>
      <w:r>
        <w:rPr>
          <w:spacing w:val="40"/>
        </w:rPr>
        <w:t xml:space="preserve"> </w:t>
      </w:r>
      <w:r>
        <w:t xml:space="preserve">двигателя</w:t>
      </w:r>
      <w:r>
        <w:rPr>
          <w:spacing w:val="40"/>
        </w:rPr>
        <w:t xml:space="preserve"> </w:t>
      </w:r>
      <w:r>
        <w:t xml:space="preserve">внутреннего</w:t>
      </w:r>
      <w:r>
        <w:rPr>
          <w:spacing w:val="40"/>
        </w:rPr>
        <w:t xml:space="preserve"> </w:t>
      </w:r>
      <w:r>
        <w:t xml:space="preserve">сгорания,</w:t>
      </w:r>
      <w:r>
        <w:rPr>
          <w:spacing w:val="40"/>
        </w:rPr>
        <w:t xml:space="preserve"> </w:t>
      </w:r>
      <w:r>
        <w:t xml:space="preserve">реактивного </w:t>
      </w:r>
      <w:r>
        <w:rPr>
          <w:spacing w:val="-2"/>
        </w:rPr>
        <w:t xml:space="preserve">двигателя.</w:t>
      </w:r>
      <w:r/>
    </w:p>
    <w:p>
      <w:pPr>
        <w:pStyle w:val="967"/>
        <w:ind w:left="943" w:right="2992" w:firstLine="0"/>
        <w:jc w:val="left"/>
        <w:spacing w:line="357" w:lineRule="auto"/>
      </w:pPr>
      <w:r>
        <w:t xml:space="preserve">Ученический</w:t>
      </w:r>
      <w:r>
        <w:rPr>
          <w:spacing w:val="-14"/>
        </w:rPr>
        <w:t xml:space="preserve"> </w:t>
      </w:r>
      <w:r>
        <w:t xml:space="preserve">эксперимент,</w:t>
      </w:r>
      <w:r>
        <w:rPr>
          <w:spacing w:val="-12"/>
        </w:rPr>
        <w:t xml:space="preserve"> </w:t>
      </w:r>
      <w:r>
        <w:t xml:space="preserve">лабораторные</w:t>
      </w:r>
      <w:r>
        <w:rPr>
          <w:spacing w:val="-13"/>
        </w:rPr>
        <w:t xml:space="preserve"> </w:t>
      </w:r>
      <w:r>
        <w:t xml:space="preserve">работы Измерение удельной теплоёмкости.</w:t>
      </w:r>
      <w:r/>
    </w:p>
    <w:p>
      <w:pPr>
        <w:pStyle w:val="967"/>
        <w:ind w:left="943" w:firstLine="0"/>
        <w:jc w:val="left"/>
      </w:pPr>
      <w:r>
        <w:t xml:space="preserve">Тема</w:t>
      </w:r>
      <w:r>
        <w:rPr>
          <w:spacing w:val="-10"/>
        </w:rPr>
        <w:t xml:space="preserve"> </w:t>
      </w:r>
      <w:r>
        <w:t xml:space="preserve">3.</w:t>
      </w:r>
      <w:r>
        <w:rPr>
          <w:spacing w:val="-8"/>
        </w:rPr>
        <w:t xml:space="preserve"> </w:t>
      </w:r>
      <w:r>
        <w:t xml:space="preserve">Агрегатные</w:t>
      </w:r>
      <w:r>
        <w:rPr>
          <w:spacing w:val="-10"/>
        </w:rPr>
        <w:t xml:space="preserve"> </w:t>
      </w:r>
      <w:r>
        <w:t xml:space="preserve">состояния</w:t>
      </w:r>
      <w:r>
        <w:rPr>
          <w:spacing w:val="-10"/>
        </w:rPr>
        <w:t xml:space="preserve"> </w:t>
      </w:r>
      <w:r>
        <w:t xml:space="preserve">вещества.</w:t>
      </w:r>
      <w:r>
        <w:rPr>
          <w:spacing w:val="-8"/>
        </w:rPr>
        <w:t xml:space="preserve"> </w:t>
      </w:r>
      <w:r>
        <w:t xml:space="preserve">Фазовые</w:t>
      </w:r>
      <w:r>
        <w:rPr>
          <w:spacing w:val="-10"/>
        </w:rPr>
        <w:t xml:space="preserve"> </w:t>
      </w:r>
      <w:r>
        <w:rPr>
          <w:spacing w:val="-2"/>
        </w:rPr>
        <w:t xml:space="preserve">переходы.</w:t>
      </w:r>
      <w:r/>
    </w:p>
    <w:p>
      <w:pPr>
        <w:pStyle w:val="967"/>
        <w:ind w:right="843"/>
        <w:spacing w:before="159" w:line="360" w:lineRule="auto"/>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r/>
    </w:p>
    <w:p>
      <w:pPr>
        <w:pStyle w:val="967"/>
        <w:ind w:right="843"/>
        <w:spacing w:line="362" w:lineRule="auto"/>
      </w:pPr>
      <w: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r/>
    </w:p>
    <w:p>
      <w:pPr>
        <w:pStyle w:val="967"/>
        <w:ind w:left="943" w:firstLine="0"/>
        <w:spacing w:line="313" w:lineRule="exact"/>
      </w:pPr>
      <w:r>
        <w:t xml:space="preserve">Уравнение</w:t>
      </w:r>
      <w:r>
        <w:rPr>
          <w:spacing w:val="-11"/>
        </w:rPr>
        <w:t xml:space="preserve"> </w:t>
      </w:r>
      <w:r>
        <w:t xml:space="preserve">теплового</w:t>
      </w:r>
      <w:r>
        <w:rPr>
          <w:spacing w:val="-11"/>
        </w:rPr>
        <w:t xml:space="preserve"> </w:t>
      </w:r>
      <w:r>
        <w:rPr>
          <w:spacing w:val="-2"/>
        </w:rPr>
        <w:t xml:space="preserve">баланса.</w:t>
      </w:r>
      <w:r/>
    </w:p>
    <w:p>
      <w:pPr>
        <w:pStyle w:val="967"/>
        <w:ind w:right="845"/>
        <w:spacing w:before="160" w:line="360" w:lineRule="auto"/>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r/>
    </w:p>
    <w:p>
      <w:pPr>
        <w:pStyle w:val="967"/>
        <w:ind w:left="943" w:firstLine="0"/>
        <w:jc w:val="left"/>
        <w:spacing w:before="1"/>
      </w:pPr>
      <w:r>
        <w:rPr>
          <w:spacing w:val="-2"/>
        </w:rPr>
        <w:t xml:space="preserve">Демонстрации.</w:t>
      </w:r>
      <w:r/>
    </w:p>
    <w:p>
      <w:pPr>
        <w:pStyle w:val="967"/>
        <w:ind w:left="943" w:firstLine="0"/>
        <w:jc w:val="left"/>
        <w:spacing w:before="158"/>
      </w:pPr>
      <w:r>
        <w:t xml:space="preserve">Свойства</w:t>
      </w:r>
      <w:r>
        <w:rPr>
          <w:spacing w:val="-10"/>
        </w:rPr>
        <w:t xml:space="preserve"> </w:t>
      </w:r>
      <w:r>
        <w:t xml:space="preserve">насыщенных</w:t>
      </w:r>
      <w:r>
        <w:rPr>
          <w:spacing w:val="-14"/>
        </w:rPr>
        <w:t xml:space="preserve"> </w:t>
      </w:r>
      <w:r>
        <w:rPr>
          <w:spacing w:val="-2"/>
        </w:rPr>
        <w:t xml:space="preserve">паров.</w:t>
      </w:r>
      <w:r/>
    </w:p>
    <w:p>
      <w:pPr>
        <w:pStyle w:val="967"/>
        <w:ind w:left="943" w:right="5358" w:firstLine="0"/>
        <w:jc w:val="left"/>
        <w:spacing w:before="163" w:line="362" w:lineRule="auto"/>
      </w:pPr>
      <w:r>
        <w:t xml:space="preserve">Кипение</w:t>
      </w:r>
      <w:r>
        <w:rPr>
          <w:spacing w:val="-13"/>
        </w:rPr>
        <w:t xml:space="preserve"> </w:t>
      </w:r>
      <w:r>
        <w:t xml:space="preserve">при</w:t>
      </w:r>
      <w:r>
        <w:rPr>
          <w:spacing w:val="-14"/>
        </w:rPr>
        <w:t xml:space="preserve"> </w:t>
      </w:r>
      <w:r>
        <w:t xml:space="preserve">пониженном</w:t>
      </w:r>
      <w:r>
        <w:rPr>
          <w:spacing w:val="-13"/>
        </w:rPr>
        <w:t xml:space="preserve"> </w:t>
      </w:r>
      <w:r>
        <w:t xml:space="preserve">давлении. Способы измерения влажности.</w:t>
      </w:r>
      <w:r/>
    </w:p>
    <w:p>
      <w:pPr>
        <w:pStyle w:val="967"/>
        <w:ind w:left="943" w:right="1971" w:firstLine="0"/>
        <w:jc w:val="left"/>
        <w:spacing w:line="362" w:lineRule="auto"/>
      </w:pPr>
      <w:r>
        <w:t xml:space="preserve">Наблюдение</w:t>
      </w:r>
      <w:r>
        <w:rPr>
          <w:spacing w:val="-9"/>
        </w:rPr>
        <w:t xml:space="preserve"> </w:t>
      </w:r>
      <w:r>
        <w:t xml:space="preserve">нагревания</w:t>
      </w:r>
      <w:r>
        <w:rPr>
          <w:spacing w:val="-9"/>
        </w:rPr>
        <w:t xml:space="preserve"> </w:t>
      </w:r>
      <w:r>
        <w:t xml:space="preserve">и</w:t>
      </w:r>
      <w:r>
        <w:rPr>
          <w:spacing w:val="-10"/>
        </w:rPr>
        <w:t xml:space="preserve"> </w:t>
      </w:r>
      <w:r>
        <w:t xml:space="preserve">плавления</w:t>
      </w:r>
      <w:r>
        <w:rPr>
          <w:spacing w:val="-9"/>
        </w:rPr>
        <w:t xml:space="preserve"> </w:t>
      </w:r>
      <w:r>
        <w:t xml:space="preserve">кристаллического</w:t>
      </w:r>
      <w:r>
        <w:rPr>
          <w:spacing w:val="-10"/>
        </w:rPr>
        <w:t xml:space="preserve"> </w:t>
      </w:r>
      <w:r>
        <w:t xml:space="preserve">вещества. Демонстрация кристаллов.</w:t>
      </w:r>
      <w:r/>
    </w:p>
    <w:p>
      <w:pPr>
        <w:pStyle w:val="967"/>
        <w:ind w:left="943" w:right="2992" w:firstLine="0"/>
        <w:jc w:val="left"/>
        <w:spacing w:line="362" w:lineRule="auto"/>
      </w:pPr>
      <w:r>
        <w:t xml:space="preserve">Ученический</w:t>
      </w:r>
      <w:r>
        <w:rPr>
          <w:spacing w:val="-14"/>
        </w:rPr>
        <w:t xml:space="preserve"> </w:t>
      </w:r>
      <w:r>
        <w:t xml:space="preserve">эксперимент,</w:t>
      </w:r>
      <w:r>
        <w:rPr>
          <w:spacing w:val="-12"/>
        </w:rPr>
        <w:t xml:space="preserve"> </w:t>
      </w:r>
      <w:r>
        <w:t xml:space="preserve">лабораторные</w:t>
      </w:r>
      <w:r>
        <w:rPr>
          <w:spacing w:val="-13"/>
        </w:rPr>
        <w:t xml:space="preserve"> </w:t>
      </w:r>
      <w:r>
        <w:t xml:space="preserve">работы Измерение относительной влажности воздуха.</w:t>
      </w:r>
      <w:r/>
    </w:p>
    <w:p>
      <w:pPr>
        <w:pStyle w:val="969"/>
        <w:numPr>
          <w:ilvl w:val="2"/>
          <w:numId w:val="126"/>
        </w:numPr>
        <w:ind w:left="1786" w:right="0" w:hanging="843"/>
        <w:jc w:val="left"/>
        <w:spacing w:before="0" w:after="0" w:line="320" w:lineRule="exact"/>
        <w:tabs>
          <w:tab w:val="left" w:pos="1786" w:leader="none"/>
        </w:tabs>
        <w:rPr>
          <w:sz w:val="28"/>
        </w:rPr>
      </w:pPr>
      <w:r>
        <w:rPr>
          <w:sz w:val="28"/>
        </w:rPr>
        <w:t xml:space="preserve">Раздел</w:t>
      </w:r>
      <w:r>
        <w:rPr>
          <w:spacing w:val="-6"/>
          <w:sz w:val="28"/>
        </w:rPr>
        <w:t xml:space="preserve"> </w:t>
      </w:r>
      <w:r>
        <w:rPr>
          <w:sz w:val="28"/>
        </w:rPr>
        <w:t xml:space="preserve">4.</w:t>
      </w:r>
      <w:r>
        <w:rPr>
          <w:spacing w:val="-4"/>
          <w:sz w:val="28"/>
        </w:rPr>
        <w:t xml:space="preserve"> </w:t>
      </w:r>
      <w:r>
        <w:rPr>
          <w:spacing w:val="-2"/>
          <w:sz w:val="28"/>
        </w:rPr>
        <w:t xml:space="preserve">Электродинамика.</w:t>
      </w:r>
      <w:r/>
    </w:p>
    <w:p>
      <w:pPr>
        <w:pStyle w:val="969"/>
        <w:numPr>
          <w:ilvl w:val="3"/>
          <w:numId w:val="126"/>
        </w:numPr>
        <w:ind w:left="1997" w:right="0" w:hanging="1054"/>
        <w:jc w:val="left"/>
        <w:spacing w:before="143" w:after="0" w:line="240" w:lineRule="auto"/>
        <w:tabs>
          <w:tab w:val="left" w:pos="1997" w:leader="none"/>
        </w:tabs>
        <w:rPr>
          <w:sz w:val="28"/>
        </w:rPr>
      </w:pPr>
      <w:r>
        <w:rPr>
          <w:sz w:val="28"/>
        </w:rPr>
        <w:t xml:space="preserve">Тема</w:t>
      </w:r>
      <w:r>
        <w:rPr>
          <w:spacing w:val="-6"/>
          <w:sz w:val="28"/>
        </w:rPr>
        <w:t xml:space="preserve"> </w:t>
      </w:r>
      <w:r>
        <w:rPr>
          <w:sz w:val="28"/>
        </w:rPr>
        <w:t xml:space="preserve">1.</w:t>
      </w:r>
      <w:r>
        <w:rPr>
          <w:spacing w:val="-4"/>
          <w:sz w:val="28"/>
        </w:rPr>
        <w:t xml:space="preserve"> </w:t>
      </w:r>
      <w:r>
        <w:rPr>
          <w:spacing w:val="-2"/>
          <w:sz w:val="28"/>
        </w:rPr>
        <w:t xml:space="preserve">Электростатика.</w:t>
      </w:r>
      <w:r/>
    </w:p>
    <w:p>
      <w:pPr>
        <w:pStyle w:val="967"/>
        <w:ind w:right="843"/>
        <w:spacing w:before="164" w:line="360" w:lineRule="auto"/>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w:t>
      </w:r>
      <w:r>
        <w:rPr>
          <w:spacing w:val="-2"/>
        </w:rPr>
        <w:t xml:space="preserve">заряда.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spacing w:before="67" w:line="360" w:lineRule="auto"/>
      </w:pPr>
      <w:r>
        <w:t xml:space="preserve">Взаимодействие зарядов. Закон Кулона. Точечный электрический заряд. Электрическое поле. Напряжённость электрического поля. Принцип</w:t>
      </w:r>
      <w:r>
        <w:rPr>
          <w:spacing w:val="40"/>
        </w:rPr>
        <w:t xml:space="preserve"> </w:t>
      </w:r>
      <w:r>
        <w:t xml:space="preserve">суперпозиции электрических полей. Линии напряжённости электрического поля.</w:t>
      </w:r>
      <w:r/>
    </w:p>
    <w:p>
      <w:pPr>
        <w:pStyle w:val="967"/>
        <w:ind w:right="854"/>
        <w:spacing w:before="2" w:line="360" w:lineRule="auto"/>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w:t>
      </w:r>
      <w:r>
        <w:rPr>
          <w:spacing w:val="-2"/>
        </w:rPr>
        <w:t xml:space="preserve">проницаемость.</w:t>
      </w:r>
      <w:r/>
    </w:p>
    <w:p>
      <w:pPr>
        <w:pStyle w:val="967"/>
        <w:ind w:left="943" w:firstLine="0"/>
        <w:spacing w:before="1"/>
      </w:pPr>
      <w:r>
        <w:t xml:space="preserve">Электроёмкость.</w:t>
      </w:r>
      <w:r>
        <w:rPr>
          <w:spacing w:val="33"/>
        </w:rPr>
        <w:t xml:space="preserve">  </w:t>
      </w:r>
      <w:r>
        <w:t xml:space="preserve">Конденсатор.</w:t>
      </w:r>
      <w:r>
        <w:rPr>
          <w:spacing w:val="33"/>
        </w:rPr>
        <w:t xml:space="preserve">  </w:t>
      </w:r>
      <w:r>
        <w:t xml:space="preserve">Электроёмкость</w:t>
      </w:r>
      <w:r>
        <w:rPr>
          <w:spacing w:val="31"/>
        </w:rPr>
        <w:t xml:space="preserve">  </w:t>
      </w:r>
      <w:r>
        <w:t xml:space="preserve">плоского</w:t>
      </w:r>
      <w:r>
        <w:rPr>
          <w:spacing w:val="32"/>
        </w:rPr>
        <w:t xml:space="preserve">  </w:t>
      </w:r>
      <w:r>
        <w:rPr>
          <w:spacing w:val="-2"/>
        </w:rPr>
        <w:t xml:space="preserve">конденсатора.</w:t>
      </w:r>
      <w:r/>
    </w:p>
    <w:p>
      <w:pPr>
        <w:pStyle w:val="967"/>
        <w:ind w:firstLine="0"/>
        <w:spacing w:before="163"/>
      </w:pPr>
      <w:r>
        <w:t xml:space="preserve">Энергия</w:t>
      </w:r>
      <w:r>
        <w:rPr>
          <w:spacing w:val="-14"/>
        </w:rPr>
        <w:t xml:space="preserve"> </w:t>
      </w:r>
      <w:r>
        <w:t xml:space="preserve">заряженного</w:t>
      </w:r>
      <w:r>
        <w:rPr>
          <w:spacing w:val="-14"/>
        </w:rPr>
        <w:t xml:space="preserve"> </w:t>
      </w:r>
      <w:r>
        <w:rPr>
          <w:spacing w:val="-2"/>
        </w:rPr>
        <w:t xml:space="preserve">конденсатора.</w:t>
      </w:r>
      <w:r/>
    </w:p>
    <w:p>
      <w:pPr>
        <w:pStyle w:val="967"/>
        <w:ind w:right="853"/>
        <w:spacing w:before="158" w:line="360" w:lineRule="auto"/>
      </w:pPr>
      <w: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r/>
    </w:p>
    <w:p>
      <w:pPr>
        <w:pStyle w:val="967"/>
        <w:ind w:left="943" w:firstLine="0"/>
        <w:jc w:val="left"/>
        <w:spacing w:before="1"/>
      </w:pPr>
      <w:r>
        <w:rPr>
          <w:spacing w:val="-2"/>
        </w:rPr>
        <w:t xml:space="preserve">Демонстрации.</w:t>
      </w:r>
      <w:r/>
    </w:p>
    <w:p>
      <w:pPr>
        <w:pStyle w:val="967"/>
        <w:ind w:left="943" w:right="2992" w:firstLine="0"/>
        <w:jc w:val="left"/>
        <w:spacing w:before="163" w:line="357" w:lineRule="auto"/>
      </w:pPr>
      <w:r>
        <w:t xml:space="preserve">Устройство</w:t>
      </w:r>
      <w:r>
        <w:rPr>
          <w:spacing w:val="-11"/>
        </w:rPr>
        <w:t xml:space="preserve"> </w:t>
      </w:r>
      <w:r>
        <w:t xml:space="preserve">и</w:t>
      </w:r>
      <w:r>
        <w:rPr>
          <w:spacing w:val="-11"/>
        </w:rPr>
        <w:t xml:space="preserve"> </w:t>
      </w:r>
      <w:r>
        <w:t xml:space="preserve">принцип</w:t>
      </w:r>
      <w:r>
        <w:rPr>
          <w:spacing w:val="-11"/>
        </w:rPr>
        <w:t xml:space="preserve"> </w:t>
      </w:r>
      <w:r>
        <w:t xml:space="preserve">действия</w:t>
      </w:r>
      <w:r>
        <w:rPr>
          <w:spacing w:val="-10"/>
        </w:rPr>
        <w:t xml:space="preserve"> </w:t>
      </w:r>
      <w:r>
        <w:t xml:space="preserve">электрометра. Взаимодействие наэлектризованных тел.</w:t>
      </w:r>
      <w:r/>
    </w:p>
    <w:p>
      <w:pPr>
        <w:pStyle w:val="967"/>
        <w:ind w:left="943" w:right="4529" w:firstLine="0"/>
        <w:jc w:val="left"/>
        <w:spacing w:before="6" w:line="360" w:lineRule="auto"/>
      </w:pPr>
      <w:r>
        <w:t xml:space="preserve">Электрическое поле заряженных тел. Проводники</w:t>
      </w:r>
      <w:r>
        <w:rPr>
          <w:spacing w:val="-15"/>
        </w:rPr>
        <w:t xml:space="preserve"> </w:t>
      </w:r>
      <w:r>
        <w:t xml:space="preserve">в</w:t>
      </w:r>
      <w:r>
        <w:rPr>
          <w:spacing w:val="-16"/>
        </w:rPr>
        <w:t xml:space="preserve"> </w:t>
      </w:r>
      <w:r>
        <w:t xml:space="preserve">электростатическом</w:t>
      </w:r>
      <w:r>
        <w:rPr>
          <w:spacing w:val="-13"/>
        </w:rPr>
        <w:t xml:space="preserve"> </w:t>
      </w:r>
      <w:r>
        <w:t xml:space="preserve">поле. Электростатическая защита.</w:t>
      </w:r>
      <w:r/>
    </w:p>
    <w:p>
      <w:pPr>
        <w:pStyle w:val="967"/>
        <w:ind w:left="943" w:firstLine="0"/>
        <w:jc w:val="left"/>
        <w:spacing w:before="1"/>
      </w:pPr>
      <w:r>
        <w:t xml:space="preserve">Диэлектрики</w:t>
      </w:r>
      <w:r>
        <w:rPr>
          <w:spacing w:val="-13"/>
        </w:rPr>
        <w:t xml:space="preserve"> </w:t>
      </w:r>
      <w:r>
        <w:t xml:space="preserve">в</w:t>
      </w:r>
      <w:r>
        <w:rPr>
          <w:spacing w:val="-14"/>
        </w:rPr>
        <w:t xml:space="preserve"> </w:t>
      </w:r>
      <w:r>
        <w:t xml:space="preserve">электростатическом</w:t>
      </w:r>
      <w:r>
        <w:rPr>
          <w:spacing w:val="-11"/>
        </w:rPr>
        <w:t xml:space="preserve"> </w:t>
      </w:r>
      <w:r>
        <w:rPr>
          <w:spacing w:val="-4"/>
        </w:rPr>
        <w:t xml:space="preserve">поле.</w:t>
      </w:r>
      <w:r/>
    </w:p>
    <w:p>
      <w:pPr>
        <w:pStyle w:val="967"/>
        <w:jc w:val="left"/>
        <w:spacing w:before="158" w:line="362" w:lineRule="auto"/>
      </w:pPr>
      <w:r>
        <w:t xml:space="preserve">Зависимость</w:t>
      </w:r>
      <w:r>
        <w:rPr>
          <w:spacing w:val="40"/>
        </w:rPr>
        <w:t xml:space="preserve"> </w:t>
      </w:r>
      <w:r>
        <w:t xml:space="preserve">электроёмкости</w:t>
      </w:r>
      <w:r>
        <w:rPr>
          <w:spacing w:val="40"/>
        </w:rPr>
        <w:t xml:space="preserve"> </w:t>
      </w:r>
      <w:r>
        <w:t xml:space="preserve">плоского</w:t>
      </w:r>
      <w:r>
        <w:rPr>
          <w:spacing w:val="40"/>
        </w:rPr>
        <w:t xml:space="preserve"> </w:t>
      </w:r>
      <w:r>
        <w:t xml:space="preserve">конденсатора</w:t>
      </w:r>
      <w:r>
        <w:rPr>
          <w:spacing w:val="40"/>
        </w:rPr>
        <w:t xml:space="preserve"> </w:t>
      </w:r>
      <w:r>
        <w:t xml:space="preserve">от</w:t>
      </w:r>
      <w:r>
        <w:rPr>
          <w:spacing w:val="40"/>
        </w:rPr>
        <w:t xml:space="preserve"> </w:t>
      </w:r>
      <w:r>
        <w:t xml:space="preserve">площади</w:t>
      </w:r>
      <w:r>
        <w:rPr>
          <w:spacing w:val="40"/>
        </w:rPr>
        <w:t xml:space="preserve"> </w:t>
      </w:r>
      <w:r>
        <w:t xml:space="preserve">пластин, расстояния между ними и диэлектрической проницаемости.</w:t>
      </w:r>
      <w:r/>
    </w:p>
    <w:p>
      <w:pPr>
        <w:pStyle w:val="967"/>
        <w:ind w:left="943" w:firstLine="0"/>
        <w:jc w:val="left"/>
        <w:spacing w:line="320" w:lineRule="exact"/>
      </w:pPr>
      <w:r>
        <w:t xml:space="preserve">Энергия</w:t>
      </w:r>
      <w:r>
        <w:rPr>
          <w:spacing w:val="-12"/>
        </w:rPr>
        <w:t xml:space="preserve"> </w:t>
      </w:r>
      <w:r>
        <w:t xml:space="preserve">заряженного</w:t>
      </w:r>
      <w:r>
        <w:rPr>
          <w:spacing w:val="-14"/>
        </w:rPr>
        <w:t xml:space="preserve"> </w:t>
      </w:r>
      <w:r>
        <w:rPr>
          <w:spacing w:val="-2"/>
        </w:rPr>
        <w:t xml:space="preserve">конденсатора.</w:t>
      </w:r>
      <w:r/>
    </w:p>
    <w:p>
      <w:pPr>
        <w:pStyle w:val="967"/>
        <w:ind w:left="943" w:right="2992" w:firstLine="0"/>
        <w:jc w:val="left"/>
        <w:spacing w:before="158" w:line="362" w:lineRule="auto"/>
      </w:pPr>
      <w:r>
        <w:t xml:space="preserve">Ученический</w:t>
      </w:r>
      <w:r>
        <w:rPr>
          <w:spacing w:val="-14"/>
        </w:rPr>
        <w:t xml:space="preserve"> </w:t>
      </w:r>
      <w:r>
        <w:t xml:space="preserve">эксперимент,</w:t>
      </w:r>
      <w:r>
        <w:rPr>
          <w:spacing w:val="-12"/>
        </w:rPr>
        <w:t xml:space="preserve"> </w:t>
      </w:r>
      <w:r>
        <w:t xml:space="preserve">лабораторные</w:t>
      </w:r>
      <w:r>
        <w:rPr>
          <w:spacing w:val="-13"/>
        </w:rPr>
        <w:t xml:space="preserve"> </w:t>
      </w:r>
      <w:r>
        <w:t xml:space="preserve">работы Измерение электроёмкости конденсатора.</w:t>
      </w:r>
      <w:r/>
    </w:p>
    <w:p>
      <w:pPr>
        <w:pStyle w:val="969"/>
        <w:numPr>
          <w:ilvl w:val="3"/>
          <w:numId w:val="126"/>
        </w:numPr>
        <w:ind w:left="943" w:right="857" w:firstLine="0"/>
        <w:jc w:val="left"/>
        <w:spacing w:before="0" w:after="0" w:line="362" w:lineRule="auto"/>
        <w:tabs>
          <w:tab w:val="left" w:pos="1997" w:leader="none"/>
          <w:tab w:val="left" w:pos="3092" w:leader="none"/>
          <w:tab w:val="left" w:pos="3893" w:leader="none"/>
          <w:tab w:val="left" w:pos="5231" w:leader="none"/>
          <w:tab w:val="left" w:pos="7370" w:leader="none"/>
          <w:tab w:val="left" w:pos="9552" w:leader="none"/>
        </w:tabs>
        <w:rPr>
          <w:sz w:val="28"/>
        </w:rPr>
      </w:pPr>
      <w:r>
        <w:rPr>
          <w:sz w:val="28"/>
        </w:rPr>
        <w:t xml:space="preserve">Тема 2. Постоянный электрический ток. Токи в различных средах. </w:t>
      </w:r>
      <w:r>
        <w:rPr>
          <w:spacing w:val="-2"/>
          <w:sz w:val="28"/>
        </w:rPr>
        <w:t xml:space="preserve">Электрический</w:t>
      </w:r>
      <w:r>
        <w:rPr>
          <w:sz w:val="28"/>
        </w:rPr>
        <w:tab/>
      </w:r>
      <w:r>
        <w:rPr>
          <w:spacing w:val="-4"/>
          <w:sz w:val="28"/>
        </w:rPr>
        <w:t xml:space="preserve">ток.</w:t>
      </w:r>
      <w:r>
        <w:rPr>
          <w:sz w:val="28"/>
        </w:rPr>
        <w:tab/>
      </w:r>
      <w:r>
        <w:rPr>
          <w:spacing w:val="-2"/>
          <w:sz w:val="28"/>
        </w:rPr>
        <w:t xml:space="preserve">Условия</w:t>
      </w:r>
      <w:r>
        <w:rPr>
          <w:sz w:val="28"/>
        </w:rPr>
        <w:tab/>
      </w:r>
      <w:r>
        <w:rPr>
          <w:spacing w:val="-2"/>
          <w:sz w:val="28"/>
        </w:rPr>
        <w:t xml:space="preserve">существования</w:t>
      </w:r>
      <w:r>
        <w:rPr>
          <w:sz w:val="28"/>
        </w:rPr>
        <w:tab/>
      </w:r>
      <w:r>
        <w:rPr>
          <w:spacing w:val="-2"/>
          <w:sz w:val="28"/>
        </w:rPr>
        <w:t xml:space="preserve">электрического</w:t>
      </w:r>
      <w:r>
        <w:rPr>
          <w:sz w:val="28"/>
        </w:rPr>
        <w:tab/>
      </w:r>
      <w:r>
        <w:rPr>
          <w:spacing w:val="-2"/>
          <w:sz w:val="28"/>
        </w:rPr>
        <w:t xml:space="preserve">тока.</w:t>
      </w:r>
      <w:r/>
    </w:p>
    <w:p>
      <w:pPr>
        <w:pStyle w:val="967"/>
        <w:ind w:firstLine="0"/>
        <w:jc w:val="left"/>
        <w:spacing w:line="320" w:lineRule="exact"/>
      </w:pPr>
      <w:r>
        <w:t xml:space="preserve">Источники</w:t>
      </w:r>
      <w:r>
        <w:rPr>
          <w:spacing w:val="-9"/>
        </w:rPr>
        <w:t xml:space="preserve"> </w:t>
      </w:r>
      <w:r>
        <w:t xml:space="preserve">тока.</w:t>
      </w:r>
      <w:r>
        <w:rPr>
          <w:spacing w:val="-7"/>
        </w:rPr>
        <w:t xml:space="preserve"> </w:t>
      </w:r>
      <w:r>
        <w:t xml:space="preserve">Сила</w:t>
      </w:r>
      <w:r>
        <w:rPr>
          <w:spacing w:val="-8"/>
        </w:rPr>
        <w:t xml:space="preserve"> </w:t>
      </w:r>
      <w:r>
        <w:t xml:space="preserve">тока.</w:t>
      </w:r>
      <w:r>
        <w:rPr>
          <w:spacing w:val="-6"/>
        </w:rPr>
        <w:t xml:space="preserve"> </w:t>
      </w:r>
      <w:r>
        <w:t xml:space="preserve">Постоянный</w:t>
      </w:r>
      <w:r>
        <w:rPr>
          <w:spacing w:val="-4"/>
        </w:rPr>
        <w:t xml:space="preserve"> ток.</w:t>
      </w:r>
      <w:r/>
    </w:p>
    <w:p>
      <w:pPr>
        <w:pStyle w:val="967"/>
        <w:ind w:left="943" w:firstLine="0"/>
        <w:jc w:val="left"/>
        <w:spacing w:before="150"/>
      </w:pPr>
      <w:r>
        <w:t xml:space="preserve">Напряжение.</w:t>
      </w:r>
      <w:r>
        <w:rPr>
          <w:spacing w:val="-6"/>
        </w:rPr>
        <w:t xml:space="preserve"> </w:t>
      </w:r>
      <w:r>
        <w:t xml:space="preserve">Закон</w:t>
      </w:r>
      <w:r>
        <w:rPr>
          <w:spacing w:val="-9"/>
        </w:rPr>
        <w:t xml:space="preserve"> </w:t>
      </w:r>
      <w:r>
        <w:t xml:space="preserve">Ома</w:t>
      </w:r>
      <w:r>
        <w:rPr>
          <w:spacing w:val="-7"/>
        </w:rPr>
        <w:t xml:space="preserve"> </w:t>
      </w:r>
      <w:r>
        <w:t xml:space="preserve">для</w:t>
      </w:r>
      <w:r>
        <w:rPr>
          <w:spacing w:val="-7"/>
        </w:rPr>
        <w:t xml:space="preserve"> </w:t>
      </w:r>
      <w:r>
        <w:t xml:space="preserve">участка</w:t>
      </w:r>
      <w:r>
        <w:rPr>
          <w:spacing w:val="-7"/>
        </w:rPr>
        <w:t xml:space="preserve"> </w:t>
      </w:r>
      <w:r>
        <w:rPr>
          <w:spacing w:val="-4"/>
        </w:rPr>
        <w:t xml:space="preserve">цепи.</w:t>
      </w:r>
      <w:r/>
    </w:p>
    <w:p>
      <w:pPr>
        <w:pStyle w:val="967"/>
        <w:ind w:left="943" w:firstLine="0"/>
        <w:jc w:val="left"/>
        <w:spacing w:before="164"/>
        <w:tabs>
          <w:tab w:val="left" w:pos="3092" w:leader="none"/>
          <w:tab w:val="left" w:pos="5317" w:leader="none"/>
          <w:tab w:val="left" w:pos="6828" w:leader="none"/>
          <w:tab w:val="left" w:pos="8982" w:leader="none"/>
        </w:tabs>
      </w:pPr>
      <w:r>
        <w:rPr>
          <w:spacing w:val="-2"/>
        </w:rPr>
        <w:t xml:space="preserve">Электрическое</w:t>
      </w:r>
      <w:r>
        <w:tab/>
      </w:r>
      <w:r>
        <w:rPr>
          <w:spacing w:val="-2"/>
        </w:rPr>
        <w:t xml:space="preserve">сопротивление.</w:t>
      </w:r>
      <w:r>
        <w:tab/>
      </w:r>
      <w:r>
        <w:rPr>
          <w:spacing w:val="-2"/>
        </w:rPr>
        <w:t xml:space="preserve">Удельное</w:t>
      </w:r>
      <w:r>
        <w:tab/>
      </w:r>
      <w:r>
        <w:rPr>
          <w:spacing w:val="-2"/>
        </w:rPr>
        <w:t xml:space="preserve">сопротивление</w:t>
      </w:r>
      <w:r>
        <w:tab/>
      </w:r>
      <w:r>
        <w:rPr>
          <w:spacing w:val="-2"/>
        </w:rPr>
        <w:t xml:space="preserve">вещества.</w:t>
      </w:r>
      <w:r/>
    </w:p>
    <w:p>
      <w:pPr>
        <w:pStyle w:val="967"/>
        <w:ind w:firstLine="0"/>
        <w:spacing w:before="162"/>
      </w:pPr>
      <w:r>
        <w:t xml:space="preserve">Последовательное,</w:t>
      </w:r>
      <w:r>
        <w:rPr>
          <w:spacing w:val="-13"/>
        </w:rPr>
        <w:t xml:space="preserve"> </w:t>
      </w:r>
      <w:r>
        <w:t xml:space="preserve">параллельное,</w:t>
      </w:r>
      <w:r>
        <w:rPr>
          <w:spacing w:val="-13"/>
        </w:rPr>
        <w:t xml:space="preserve"> </w:t>
      </w:r>
      <w:r>
        <w:t xml:space="preserve">смешанное</w:t>
      </w:r>
      <w:r>
        <w:rPr>
          <w:spacing w:val="-14"/>
        </w:rPr>
        <w:t xml:space="preserve"> </w:t>
      </w:r>
      <w:r>
        <w:t xml:space="preserve">соединение</w:t>
      </w:r>
      <w:r>
        <w:rPr>
          <w:spacing w:val="-14"/>
        </w:rPr>
        <w:t xml:space="preserve"> </w:t>
      </w:r>
      <w:r>
        <w:rPr>
          <w:spacing w:val="-2"/>
        </w:rPr>
        <w:t xml:space="preserve">проводников.</w:t>
      </w:r>
      <w:r/>
    </w:p>
    <w:p>
      <w:pPr>
        <w:pStyle w:val="967"/>
        <w:ind w:left="943" w:firstLine="0"/>
        <w:jc w:val="left"/>
        <w:spacing w:before="159"/>
        <w:tabs>
          <w:tab w:val="left" w:pos="2175" w:leader="none"/>
          <w:tab w:val="left" w:pos="4448" w:leader="none"/>
          <w:tab w:val="left" w:pos="5465" w:leader="none"/>
          <w:tab w:val="left" w:pos="6578" w:leader="none"/>
          <w:tab w:val="left" w:pos="8889" w:leader="none"/>
        </w:tabs>
      </w:pPr>
      <w:r>
        <w:rPr>
          <w:spacing w:val="-2"/>
        </w:rPr>
        <w:t xml:space="preserve">Работа</w:t>
      </w:r>
      <w:r>
        <w:tab/>
      </w:r>
      <w:r>
        <w:rPr>
          <w:spacing w:val="-2"/>
        </w:rPr>
        <w:t xml:space="preserve">электрического</w:t>
      </w:r>
      <w:r>
        <w:tab/>
      </w:r>
      <w:r>
        <w:rPr>
          <w:spacing w:val="-4"/>
        </w:rPr>
        <w:t xml:space="preserve">тока.</w:t>
      </w:r>
      <w:r>
        <w:tab/>
      </w:r>
      <w:r>
        <w:rPr>
          <w:spacing w:val="-2"/>
        </w:rPr>
        <w:t xml:space="preserve">Закон</w:t>
      </w:r>
      <w:r>
        <w:tab/>
      </w:r>
      <w:r>
        <w:rPr>
          <w:spacing w:val="-2"/>
        </w:rPr>
        <w:t xml:space="preserve">Джоуля–Ленца.</w:t>
      </w:r>
      <w:r>
        <w:tab/>
      </w:r>
      <w:r>
        <w:rPr>
          <w:spacing w:val="-2"/>
        </w:rPr>
        <w:t xml:space="preserve">Мощность</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электрического</w:t>
      </w:r>
      <w:r>
        <w:rPr>
          <w:spacing w:val="7"/>
        </w:rPr>
        <w:t xml:space="preserve"> </w:t>
      </w:r>
      <w:r>
        <w:rPr>
          <w:spacing w:val="-4"/>
        </w:rPr>
        <w:t xml:space="preserve">тока.</w:t>
      </w:r>
      <w:r/>
    </w:p>
    <w:p>
      <w:pPr>
        <w:pStyle w:val="967"/>
        <w:ind w:right="853"/>
        <w:jc w:val="left"/>
        <w:spacing w:before="163" w:line="357" w:lineRule="auto"/>
      </w:pPr>
      <w:r>
        <w:t xml:space="preserve">Электродвижущая сила и внутреннее сопротивление источника тока. Закон Ома для полной (замкнутой) электрической цепи. Короткое замыкание.</w:t>
      </w:r>
      <w:r/>
    </w:p>
    <w:p>
      <w:pPr>
        <w:pStyle w:val="967"/>
        <w:jc w:val="left"/>
        <w:spacing w:before="6" w:line="362" w:lineRule="auto"/>
      </w:pPr>
      <w:r>
        <w:t xml:space="preserve">Электронная проводимость твёрдых металлов. Зависимость сопротивления металлов от температуры. Сверхпроводимость.</w:t>
      </w:r>
      <w:r/>
    </w:p>
    <w:p>
      <w:pPr>
        <w:pStyle w:val="967"/>
        <w:ind w:left="943" w:firstLine="0"/>
        <w:jc w:val="left"/>
        <w:spacing w:line="314" w:lineRule="exact"/>
      </w:pPr>
      <w:r>
        <w:t xml:space="preserve">Электрический</w:t>
      </w:r>
      <w:r>
        <w:rPr>
          <w:spacing w:val="-9"/>
        </w:rPr>
        <w:t xml:space="preserve"> </w:t>
      </w:r>
      <w:r>
        <w:t xml:space="preserve">ток</w:t>
      </w:r>
      <w:r>
        <w:rPr>
          <w:spacing w:val="-9"/>
        </w:rPr>
        <w:t xml:space="preserve"> </w:t>
      </w:r>
      <w:r>
        <w:t xml:space="preserve">в</w:t>
      </w:r>
      <w:r>
        <w:rPr>
          <w:spacing w:val="-9"/>
        </w:rPr>
        <w:t xml:space="preserve"> </w:t>
      </w:r>
      <w:r>
        <w:t xml:space="preserve">вакууме.</w:t>
      </w:r>
      <w:r>
        <w:rPr>
          <w:spacing w:val="-6"/>
        </w:rPr>
        <w:t xml:space="preserve"> </w:t>
      </w:r>
      <w:r>
        <w:t xml:space="preserve">Свойства</w:t>
      </w:r>
      <w:r>
        <w:rPr>
          <w:spacing w:val="-8"/>
        </w:rPr>
        <w:t xml:space="preserve"> </w:t>
      </w:r>
      <w:r>
        <w:t xml:space="preserve">электронных</w:t>
      </w:r>
      <w:r>
        <w:rPr>
          <w:spacing w:val="-12"/>
        </w:rPr>
        <w:t xml:space="preserve"> </w:t>
      </w:r>
      <w:r>
        <w:rPr>
          <w:spacing w:val="-2"/>
        </w:rPr>
        <w:t xml:space="preserve">пучков.</w:t>
      </w:r>
      <w:r/>
    </w:p>
    <w:p>
      <w:pPr>
        <w:pStyle w:val="967"/>
        <w:ind w:right="853"/>
        <w:jc w:val="left"/>
        <w:spacing w:before="163" w:line="362" w:lineRule="auto"/>
        <w:tabs>
          <w:tab w:val="left" w:pos="3679" w:leader="none"/>
          <w:tab w:val="left" w:pos="5818" w:leader="none"/>
          <w:tab w:val="left" w:pos="6586" w:leader="none"/>
          <w:tab w:val="left" w:pos="8472" w:leader="none"/>
        </w:tabs>
      </w:pPr>
      <w:r>
        <w:rPr>
          <w:spacing w:val="-2"/>
        </w:rPr>
        <w:t xml:space="preserve">Полупроводники.</w:t>
      </w:r>
      <w:r>
        <w:tab/>
      </w:r>
      <w:r>
        <w:rPr>
          <w:spacing w:val="-2"/>
        </w:rPr>
        <w:t xml:space="preserve">Собственная</w:t>
      </w:r>
      <w:r>
        <w:tab/>
      </w:r>
      <w:r>
        <w:rPr>
          <w:spacing w:val="-10"/>
        </w:rPr>
        <w:t xml:space="preserve">и</w:t>
      </w:r>
      <w:r>
        <w:tab/>
      </w:r>
      <w:r>
        <w:rPr>
          <w:spacing w:val="-2"/>
        </w:rPr>
        <w:t xml:space="preserve">примесная</w:t>
      </w:r>
      <w:r>
        <w:tab/>
      </w:r>
      <w:r>
        <w:rPr>
          <w:spacing w:val="-2"/>
        </w:rPr>
        <w:t xml:space="preserve">проводимость </w:t>
      </w:r>
      <w:r>
        <w:t xml:space="preserve">полупроводников. Свойства p–n-перехода. Полупроводниковые приборы.</w:t>
      </w:r>
      <w:r/>
    </w:p>
    <w:p>
      <w:pPr>
        <w:pStyle w:val="967"/>
        <w:ind w:left="943" w:firstLine="0"/>
        <w:jc w:val="left"/>
        <w:spacing w:line="314" w:lineRule="exact"/>
        <w:tabs>
          <w:tab w:val="left" w:pos="3202" w:leader="none"/>
          <w:tab w:val="left" w:pos="4042" w:leader="none"/>
          <w:tab w:val="left" w:pos="4613" w:leader="none"/>
          <w:tab w:val="left" w:pos="6244" w:leader="none"/>
          <w:tab w:val="left" w:pos="6834" w:leader="none"/>
          <w:tab w:val="left" w:pos="8470" w:leader="none"/>
        </w:tabs>
      </w:pPr>
      <w:r>
        <w:rPr>
          <w:spacing w:val="-2"/>
        </w:rPr>
        <w:t xml:space="preserve">Электрический</w:t>
      </w:r>
      <w:r>
        <w:tab/>
      </w:r>
      <w:r>
        <w:rPr>
          <w:spacing w:val="-5"/>
        </w:rPr>
        <w:t xml:space="preserve">ток</w:t>
      </w:r>
      <w:r>
        <w:tab/>
      </w:r>
      <w:r>
        <w:rPr>
          <w:spacing w:val="-10"/>
        </w:rPr>
        <w:t xml:space="preserve">в</w:t>
      </w:r>
      <w:r>
        <w:tab/>
      </w:r>
      <w:r>
        <w:rPr>
          <w:spacing w:val="-2"/>
        </w:rPr>
        <w:t xml:space="preserve">растворах</w:t>
      </w:r>
      <w:r>
        <w:tab/>
      </w:r>
      <w:r>
        <w:rPr>
          <w:spacing w:val="-10"/>
        </w:rPr>
        <w:t xml:space="preserve">и</w:t>
      </w:r>
      <w:r>
        <w:tab/>
      </w:r>
      <w:r>
        <w:rPr>
          <w:spacing w:val="-2"/>
        </w:rPr>
        <w:t xml:space="preserve">расплавах</w:t>
      </w:r>
      <w:r>
        <w:tab/>
      </w:r>
      <w:r>
        <w:rPr>
          <w:spacing w:val="-2"/>
        </w:rPr>
        <w:t xml:space="preserve">электролитов.</w:t>
      </w:r>
      <w:r/>
    </w:p>
    <w:p>
      <w:pPr>
        <w:pStyle w:val="967"/>
        <w:ind w:firstLine="0"/>
        <w:jc w:val="left"/>
        <w:spacing w:before="163"/>
      </w:pPr>
      <w:r>
        <w:t xml:space="preserve">Электролитическая</w:t>
      </w:r>
      <w:r>
        <w:rPr>
          <w:spacing w:val="-16"/>
        </w:rPr>
        <w:t xml:space="preserve"> </w:t>
      </w:r>
      <w:r>
        <w:t xml:space="preserve">диссоциация.</w:t>
      </w:r>
      <w:r>
        <w:rPr>
          <w:spacing w:val="-15"/>
        </w:rPr>
        <w:t xml:space="preserve"> </w:t>
      </w:r>
      <w:r>
        <w:rPr>
          <w:spacing w:val="-2"/>
        </w:rPr>
        <w:t xml:space="preserve">Электролиз.</w:t>
      </w:r>
      <w:r/>
    </w:p>
    <w:p>
      <w:pPr>
        <w:pStyle w:val="967"/>
        <w:ind w:left="943" w:firstLine="0"/>
        <w:jc w:val="left"/>
        <w:spacing w:before="159"/>
      </w:pPr>
      <w:r>
        <w:t xml:space="preserve">Электрический</w:t>
      </w:r>
      <w:r>
        <w:rPr>
          <w:spacing w:val="14"/>
        </w:rPr>
        <w:t xml:space="preserve"> </w:t>
      </w:r>
      <w:r>
        <w:t xml:space="preserve">ток</w:t>
      </w:r>
      <w:r>
        <w:rPr>
          <w:spacing w:val="18"/>
        </w:rPr>
        <w:t xml:space="preserve"> </w:t>
      </w:r>
      <w:r>
        <w:t xml:space="preserve">в</w:t>
      </w:r>
      <w:r>
        <w:rPr>
          <w:spacing w:val="13"/>
        </w:rPr>
        <w:t xml:space="preserve"> </w:t>
      </w:r>
      <w:r>
        <w:t xml:space="preserve">газах.</w:t>
      </w:r>
      <w:r>
        <w:rPr>
          <w:spacing w:val="17"/>
        </w:rPr>
        <w:t xml:space="preserve"> </w:t>
      </w:r>
      <w:r>
        <w:t xml:space="preserve">Самостоятельный</w:t>
      </w:r>
      <w:r>
        <w:rPr>
          <w:spacing w:val="14"/>
        </w:rPr>
        <w:t xml:space="preserve"> </w:t>
      </w:r>
      <w:r>
        <w:t xml:space="preserve">и</w:t>
      </w:r>
      <w:r>
        <w:rPr>
          <w:spacing w:val="14"/>
        </w:rPr>
        <w:t xml:space="preserve"> </w:t>
      </w:r>
      <w:r>
        <w:t xml:space="preserve">несамостоятельный</w:t>
      </w:r>
      <w:r>
        <w:rPr>
          <w:spacing w:val="15"/>
        </w:rPr>
        <w:t xml:space="preserve"> </w:t>
      </w:r>
      <w:r>
        <w:rPr>
          <w:spacing w:val="-2"/>
        </w:rPr>
        <w:t xml:space="preserve">разряд.</w:t>
      </w:r>
      <w:r/>
    </w:p>
    <w:p>
      <w:pPr>
        <w:pStyle w:val="967"/>
        <w:ind w:firstLine="0"/>
        <w:spacing w:before="163"/>
      </w:pPr>
      <w:r>
        <w:t xml:space="preserve">Молния.</w:t>
      </w:r>
      <w:r>
        <w:rPr>
          <w:spacing w:val="-5"/>
        </w:rPr>
        <w:t xml:space="preserve"> </w:t>
      </w:r>
      <w:r>
        <w:rPr>
          <w:spacing w:val="-2"/>
        </w:rPr>
        <w:t xml:space="preserve">Плазма.</w:t>
      </w:r>
      <w:r/>
    </w:p>
    <w:p>
      <w:pPr>
        <w:pStyle w:val="967"/>
        <w:ind w:right="847"/>
        <w:spacing w:before="163" w:line="360" w:lineRule="auto"/>
      </w:pPr>
      <w:r>
        <w:t xml:space="preserve">Технические</w:t>
      </w:r>
      <w:r>
        <w:rPr>
          <w:spacing w:val="-3"/>
        </w:rPr>
        <w:t xml:space="preserve"> </w:t>
      </w:r>
      <w:r>
        <w:t xml:space="preserve">устройства</w:t>
      </w:r>
      <w:r>
        <w:rPr>
          <w:spacing w:val="-3"/>
        </w:rPr>
        <w:t xml:space="preserve"> </w:t>
      </w:r>
      <w:r>
        <w:t xml:space="preserve">и</w:t>
      </w:r>
      <w:r>
        <w:rPr>
          <w:spacing w:val="-4"/>
        </w:rPr>
        <w:t xml:space="preserve"> </w:t>
      </w:r>
      <w:r>
        <w:t xml:space="preserve">практическое</w:t>
      </w:r>
      <w:r>
        <w:rPr>
          <w:spacing w:val="-3"/>
        </w:rPr>
        <w:t xml:space="preserve"> </w:t>
      </w:r>
      <w:r>
        <w:t xml:space="preserve">применение:</w:t>
      </w:r>
      <w:r>
        <w:rPr>
          <w:spacing w:val="-8"/>
        </w:rPr>
        <w:t xml:space="preserve"> </w:t>
      </w:r>
      <w:r>
        <w:t xml:space="preserve">амперметр,</w:t>
      </w:r>
      <w:r>
        <w:rPr>
          <w:spacing w:val="-2"/>
        </w:rPr>
        <w:t xml:space="preserve"> </w:t>
      </w:r>
      <w:r>
        <w:t xml:space="preserve">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r/>
    </w:p>
    <w:p>
      <w:pPr>
        <w:pStyle w:val="967"/>
        <w:ind w:left="943" w:firstLine="0"/>
        <w:jc w:val="left"/>
        <w:spacing w:line="320" w:lineRule="exact"/>
      </w:pPr>
      <w:r>
        <w:rPr>
          <w:spacing w:val="-2"/>
        </w:rPr>
        <w:t xml:space="preserve">Демонстрации.</w:t>
      </w:r>
      <w:r/>
    </w:p>
    <w:p>
      <w:pPr>
        <w:pStyle w:val="967"/>
        <w:ind w:left="943" w:firstLine="0"/>
        <w:jc w:val="left"/>
        <w:spacing w:before="163"/>
      </w:pPr>
      <w:r>
        <w:t xml:space="preserve">Измерение</w:t>
      </w:r>
      <w:r>
        <w:rPr>
          <w:spacing w:val="-6"/>
        </w:rPr>
        <w:t xml:space="preserve"> </w:t>
      </w:r>
      <w:r>
        <w:t xml:space="preserve">силы</w:t>
      </w:r>
      <w:r>
        <w:rPr>
          <w:spacing w:val="-5"/>
        </w:rPr>
        <w:t xml:space="preserve"> </w:t>
      </w:r>
      <w:r>
        <w:t xml:space="preserve">тока</w:t>
      </w:r>
      <w:r>
        <w:rPr>
          <w:spacing w:val="-5"/>
        </w:rPr>
        <w:t xml:space="preserve"> </w:t>
      </w:r>
      <w:r>
        <w:t xml:space="preserve">и</w:t>
      </w:r>
      <w:r>
        <w:rPr>
          <w:spacing w:val="-6"/>
        </w:rPr>
        <w:t xml:space="preserve"> </w:t>
      </w:r>
      <w:r>
        <w:rPr>
          <w:spacing w:val="-2"/>
        </w:rPr>
        <w:t xml:space="preserve">напряжения.</w:t>
      </w:r>
      <w:r/>
    </w:p>
    <w:p>
      <w:pPr>
        <w:pStyle w:val="967"/>
        <w:ind w:right="855"/>
        <w:jc w:val="left"/>
        <w:spacing w:before="158" w:line="362" w:lineRule="auto"/>
        <w:tabs>
          <w:tab w:val="left" w:pos="2703" w:leader="none"/>
          <w:tab w:val="left" w:pos="4746" w:leader="none"/>
          <w:tab w:val="left" w:pos="6986" w:leader="none"/>
          <w:tab w:val="left" w:pos="8790" w:leader="none"/>
          <w:tab w:val="left" w:pos="9308" w:leader="none"/>
        </w:tabs>
      </w:pPr>
      <w:r>
        <w:rPr>
          <w:spacing w:val="-2"/>
        </w:rPr>
        <w:t xml:space="preserve">Зависимость</w:t>
      </w:r>
      <w:r>
        <w:tab/>
      </w:r>
      <w:r>
        <w:rPr>
          <w:spacing w:val="-2"/>
        </w:rPr>
        <w:t xml:space="preserve">сопротивления</w:t>
      </w:r>
      <w:r>
        <w:tab/>
      </w:r>
      <w:r>
        <w:rPr>
          <w:spacing w:val="-2"/>
        </w:rPr>
        <w:t xml:space="preserve">цилиндрических</w:t>
      </w:r>
      <w:r>
        <w:tab/>
      </w:r>
      <w:r>
        <w:rPr>
          <w:spacing w:val="-2"/>
        </w:rPr>
        <w:t xml:space="preserve">проводников</w:t>
      </w:r>
      <w:r>
        <w:tab/>
      </w:r>
      <w:r>
        <w:rPr>
          <w:spacing w:val="-6"/>
        </w:rPr>
        <w:t xml:space="preserve">от</w:t>
      </w:r>
      <w:r>
        <w:tab/>
      </w:r>
      <w:r>
        <w:rPr>
          <w:spacing w:val="-2"/>
        </w:rPr>
        <w:t xml:space="preserve">длины, </w:t>
      </w:r>
      <w:r>
        <w:t xml:space="preserve">площади поперечного сечения и материала.</w:t>
      </w:r>
      <w:r/>
    </w:p>
    <w:p>
      <w:pPr>
        <w:pStyle w:val="967"/>
        <w:ind w:left="943" w:firstLine="0"/>
        <w:jc w:val="left"/>
        <w:spacing w:line="320" w:lineRule="exact"/>
      </w:pPr>
      <w:r>
        <w:t xml:space="preserve">Смешанное</w:t>
      </w:r>
      <w:r>
        <w:rPr>
          <w:spacing w:val="-10"/>
        </w:rPr>
        <w:t xml:space="preserve"> </w:t>
      </w:r>
      <w:r>
        <w:t xml:space="preserve">соединение</w:t>
      </w:r>
      <w:r>
        <w:rPr>
          <w:spacing w:val="-9"/>
        </w:rPr>
        <w:t xml:space="preserve"> </w:t>
      </w:r>
      <w:r>
        <w:rPr>
          <w:spacing w:val="-2"/>
        </w:rPr>
        <w:t xml:space="preserve">проводников.</w:t>
      </w:r>
      <w:r/>
    </w:p>
    <w:p>
      <w:pPr>
        <w:pStyle w:val="967"/>
        <w:ind w:right="859"/>
        <w:jc w:val="left"/>
        <w:spacing w:before="158" w:line="362" w:lineRule="auto"/>
        <w:tabs>
          <w:tab w:val="left" w:pos="2209" w:leader="none"/>
          <w:tab w:val="left" w:pos="3816" w:leader="none"/>
          <w:tab w:val="left" w:pos="6348" w:leader="none"/>
          <w:tab w:val="left" w:pos="7380" w:leader="none"/>
          <w:tab w:val="left" w:pos="8862" w:leader="none"/>
        </w:tabs>
      </w:pPr>
      <w:r>
        <w:rPr>
          <w:spacing w:val="-2"/>
        </w:rPr>
        <w:t xml:space="preserve">Прямое</w:t>
      </w:r>
      <w:r>
        <w:tab/>
      </w:r>
      <w:r>
        <w:rPr>
          <w:spacing w:val="-2"/>
        </w:rPr>
        <w:t xml:space="preserve">измерение</w:t>
      </w:r>
      <w:r>
        <w:tab/>
      </w:r>
      <w:r>
        <w:rPr>
          <w:spacing w:val="-2"/>
        </w:rPr>
        <w:t xml:space="preserve">электродвижущей</w:t>
      </w:r>
      <w:r>
        <w:tab/>
      </w:r>
      <w:r>
        <w:rPr>
          <w:spacing w:val="-2"/>
        </w:rPr>
        <w:t xml:space="preserve">силы.</w:t>
      </w:r>
      <w:r>
        <w:tab/>
      </w:r>
      <w:r>
        <w:rPr>
          <w:spacing w:val="-2"/>
        </w:rPr>
        <w:t xml:space="preserve">Короткое</w:t>
      </w:r>
      <w:r>
        <w:tab/>
      </w:r>
      <w:r>
        <w:rPr>
          <w:spacing w:val="-2"/>
        </w:rPr>
        <w:t xml:space="preserve">замыкание </w:t>
      </w:r>
      <w:r>
        <w:t xml:space="preserve">гальванического элемента и оценка внутреннего сопротивления.</w:t>
      </w:r>
      <w:r/>
    </w:p>
    <w:p>
      <w:pPr>
        <w:pStyle w:val="967"/>
        <w:ind w:left="943" w:right="2518" w:firstLine="0"/>
        <w:jc w:val="left"/>
        <w:spacing w:line="362" w:lineRule="auto"/>
      </w:pPr>
      <w:r>
        <w:t xml:space="preserve">Зависимость</w:t>
      </w:r>
      <w:r>
        <w:rPr>
          <w:spacing w:val="-13"/>
        </w:rPr>
        <w:t xml:space="preserve"> </w:t>
      </w:r>
      <w:r>
        <w:t xml:space="preserve">сопротивления</w:t>
      </w:r>
      <w:r>
        <w:rPr>
          <w:spacing w:val="-10"/>
        </w:rPr>
        <w:t xml:space="preserve"> </w:t>
      </w:r>
      <w:r>
        <w:t xml:space="preserve">металлов</w:t>
      </w:r>
      <w:r>
        <w:rPr>
          <w:spacing w:val="-12"/>
        </w:rPr>
        <w:t xml:space="preserve"> </w:t>
      </w:r>
      <w:r>
        <w:t xml:space="preserve">от</w:t>
      </w:r>
      <w:r>
        <w:rPr>
          <w:spacing w:val="-9"/>
        </w:rPr>
        <w:t xml:space="preserve"> </w:t>
      </w:r>
      <w:r>
        <w:t xml:space="preserve">температуры. Проводимость электролитов.</w:t>
      </w:r>
      <w:r/>
    </w:p>
    <w:p>
      <w:pPr>
        <w:pStyle w:val="967"/>
        <w:ind w:left="943" w:right="4529" w:firstLine="0"/>
        <w:jc w:val="left"/>
        <w:spacing w:line="357" w:lineRule="auto"/>
      </w:pPr>
      <w:r>
        <w:t xml:space="preserve">Искровой</w:t>
      </w:r>
      <w:r>
        <w:rPr>
          <w:spacing w:val="-10"/>
        </w:rPr>
        <w:t xml:space="preserve"> </w:t>
      </w:r>
      <w:r>
        <w:t xml:space="preserve">разряд</w:t>
      </w:r>
      <w:r>
        <w:rPr>
          <w:spacing w:val="-9"/>
        </w:rPr>
        <w:t xml:space="preserve"> </w:t>
      </w:r>
      <w:r>
        <w:t xml:space="preserve">и</w:t>
      </w:r>
      <w:r>
        <w:rPr>
          <w:spacing w:val="-10"/>
        </w:rPr>
        <w:t xml:space="preserve"> </w:t>
      </w:r>
      <w:r>
        <w:t xml:space="preserve">проводимость</w:t>
      </w:r>
      <w:r>
        <w:rPr>
          <w:spacing w:val="-8"/>
        </w:rPr>
        <w:t xml:space="preserve"> </w:t>
      </w:r>
      <w:r>
        <w:t xml:space="preserve">воздуха. Односторонняя проводимость диода.</w:t>
      </w:r>
      <w:r/>
    </w:p>
    <w:p>
      <w:pPr>
        <w:pStyle w:val="967"/>
        <w:ind w:left="943" w:right="3155" w:firstLine="0"/>
        <w:jc w:val="left"/>
        <w:spacing w:line="362" w:lineRule="auto"/>
      </w:pPr>
      <w:r>
        <w:t xml:space="preserve">Ученический</w:t>
      </w:r>
      <w:r>
        <w:rPr>
          <w:spacing w:val="-14"/>
        </w:rPr>
        <w:t xml:space="preserve"> </w:t>
      </w:r>
      <w:r>
        <w:t xml:space="preserve">эксперимент,</w:t>
      </w:r>
      <w:r>
        <w:rPr>
          <w:spacing w:val="-12"/>
        </w:rPr>
        <w:t xml:space="preserve"> </w:t>
      </w:r>
      <w:r>
        <w:t xml:space="preserve">лабораторные</w:t>
      </w:r>
      <w:r>
        <w:rPr>
          <w:spacing w:val="-13"/>
        </w:rPr>
        <w:t xml:space="preserve"> </w:t>
      </w:r>
      <w:r>
        <w:t xml:space="preserve">работы Изучение смешанного соединения резисторов.</w:t>
      </w:r>
      <w:r/>
    </w:p>
    <w:p>
      <w:pPr>
        <w:pStyle w:val="967"/>
        <w:ind w:left="943" w:firstLine="0"/>
        <w:jc w:val="left"/>
        <w:spacing w:line="314" w:lineRule="exact"/>
      </w:pPr>
      <w:r>
        <w:t xml:space="preserve">Измерение</w:t>
      </w:r>
      <w:r>
        <w:rPr>
          <w:spacing w:val="24"/>
        </w:rPr>
        <w:t xml:space="preserve">  </w:t>
      </w:r>
      <w:r>
        <w:t xml:space="preserve">электродвижущей</w:t>
      </w:r>
      <w:r>
        <w:rPr>
          <w:spacing w:val="23"/>
        </w:rPr>
        <w:t xml:space="preserve">  </w:t>
      </w:r>
      <w:r>
        <w:t xml:space="preserve">силы</w:t>
      </w:r>
      <w:r>
        <w:rPr>
          <w:spacing w:val="24"/>
        </w:rPr>
        <w:t xml:space="preserve">  </w:t>
      </w:r>
      <w:r>
        <w:t xml:space="preserve">источника</w:t>
      </w:r>
      <w:r>
        <w:rPr>
          <w:spacing w:val="24"/>
        </w:rPr>
        <w:t xml:space="preserve">  </w:t>
      </w:r>
      <w:r>
        <w:t xml:space="preserve">тока</w:t>
      </w:r>
      <w:r>
        <w:rPr>
          <w:spacing w:val="24"/>
        </w:rPr>
        <w:t xml:space="preserve">  </w:t>
      </w:r>
      <w:r>
        <w:t xml:space="preserve">и</w:t>
      </w:r>
      <w:r>
        <w:rPr>
          <w:spacing w:val="23"/>
        </w:rPr>
        <w:t xml:space="preserve">  </w:t>
      </w:r>
      <w:r>
        <w:t xml:space="preserve">его</w:t>
      </w:r>
      <w:r>
        <w:rPr>
          <w:spacing w:val="24"/>
        </w:rPr>
        <w:t xml:space="preserve">  </w:t>
      </w:r>
      <w:r>
        <w:rPr>
          <w:spacing w:val="-2"/>
        </w:rPr>
        <w:t xml:space="preserve">внутреннего</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сопротивления.</w:t>
      </w:r>
      <w:r/>
    </w:p>
    <w:p>
      <w:pPr>
        <w:pStyle w:val="967"/>
        <w:ind w:left="943" w:firstLine="0"/>
        <w:spacing w:before="163"/>
      </w:pPr>
      <w:r>
        <w:t xml:space="preserve">Наблюдение</w:t>
      </w:r>
      <w:r>
        <w:rPr>
          <w:spacing w:val="-17"/>
        </w:rPr>
        <w:t xml:space="preserve"> </w:t>
      </w:r>
      <w:r>
        <w:rPr>
          <w:spacing w:val="-2"/>
        </w:rPr>
        <w:t xml:space="preserve">электролиза.</w:t>
      </w:r>
      <w:r/>
    </w:p>
    <w:p>
      <w:pPr>
        <w:pStyle w:val="969"/>
        <w:numPr>
          <w:ilvl w:val="2"/>
          <w:numId w:val="126"/>
        </w:numPr>
        <w:ind w:left="1786" w:right="0" w:hanging="843"/>
        <w:jc w:val="both"/>
        <w:spacing w:before="158" w:after="0" w:line="240" w:lineRule="auto"/>
        <w:tabs>
          <w:tab w:val="left" w:pos="1786" w:leader="none"/>
        </w:tabs>
        <w:rPr>
          <w:sz w:val="28"/>
        </w:rPr>
      </w:pPr>
      <w:r>
        <w:rPr>
          <w:sz w:val="28"/>
        </w:rPr>
        <w:t xml:space="preserve">Межпредметные</w:t>
      </w:r>
      <w:r>
        <w:rPr>
          <w:spacing w:val="-17"/>
          <w:sz w:val="28"/>
        </w:rPr>
        <w:t xml:space="preserve"> </w:t>
      </w:r>
      <w:r>
        <w:rPr>
          <w:spacing w:val="-2"/>
          <w:sz w:val="28"/>
        </w:rPr>
        <w:t xml:space="preserve">связи.</w:t>
      </w:r>
      <w:r/>
    </w:p>
    <w:p>
      <w:pPr>
        <w:pStyle w:val="967"/>
        <w:ind w:right="858"/>
        <w:spacing w:before="164" w:line="360" w:lineRule="auto"/>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r/>
    </w:p>
    <w:p>
      <w:pPr>
        <w:pStyle w:val="967"/>
        <w:ind w:right="852"/>
        <w:spacing w:before="1" w:line="360" w:lineRule="auto"/>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r/>
    </w:p>
    <w:p>
      <w:pPr>
        <w:pStyle w:val="967"/>
        <w:ind w:right="844"/>
        <w:spacing w:before="1" w:line="360" w:lineRule="auto"/>
      </w:pPr>
      <w:r>
        <w:t xml:space="preserve">Матема</w:t>
      </w:r>
      <w:r>
        <w:t xml:space="preserve">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r/>
    </w:p>
    <w:p>
      <w:pPr>
        <w:pStyle w:val="967"/>
        <w:ind w:right="854"/>
        <w:spacing w:line="360" w:lineRule="auto"/>
      </w:pPr>
      <w: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r/>
    </w:p>
    <w:p>
      <w:pPr>
        <w:pStyle w:val="967"/>
        <w:ind w:right="856"/>
        <w:spacing w:line="360" w:lineRule="auto"/>
      </w:pPr>
      <w:r>
        <w:t xml:space="preserve">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r/>
    </w:p>
    <w:p>
      <w:pPr>
        <w:pStyle w:val="967"/>
        <w:ind w:left="943" w:firstLine="0"/>
      </w:pPr>
      <w:r>
        <w:t xml:space="preserve">География:</w:t>
      </w:r>
      <w:r>
        <w:rPr>
          <w:spacing w:val="-12"/>
        </w:rPr>
        <w:t xml:space="preserve"> </w:t>
      </w:r>
      <w:r>
        <w:t xml:space="preserve">влажность</w:t>
      </w:r>
      <w:r>
        <w:rPr>
          <w:spacing w:val="-11"/>
        </w:rPr>
        <w:t xml:space="preserve"> </w:t>
      </w:r>
      <w:r>
        <w:t xml:space="preserve">воздуха,</w:t>
      </w:r>
      <w:r>
        <w:rPr>
          <w:spacing w:val="-7"/>
        </w:rPr>
        <w:t xml:space="preserve"> </w:t>
      </w:r>
      <w:r>
        <w:t xml:space="preserve">ветры,</w:t>
      </w:r>
      <w:r>
        <w:rPr>
          <w:spacing w:val="-7"/>
        </w:rPr>
        <w:t xml:space="preserve"> </w:t>
      </w:r>
      <w:r>
        <w:t xml:space="preserve">барометр,</w:t>
      </w:r>
      <w:r>
        <w:rPr>
          <w:spacing w:val="-7"/>
        </w:rPr>
        <w:t xml:space="preserve"> </w:t>
      </w:r>
      <w:r>
        <w:rPr>
          <w:spacing w:val="-2"/>
        </w:rPr>
        <w:t xml:space="preserve">термометр.</w:t>
      </w:r>
      <w:r/>
    </w:p>
    <w:p>
      <w:pPr>
        <w:pStyle w:val="967"/>
        <w:ind w:right="841"/>
        <w:spacing w:before="164" w:line="360" w:lineRule="auto"/>
      </w:pPr>
      <w:r>
        <w:t xml:space="preserve">Технология: преобразование</w:t>
      </w:r>
      <w:r>
        <w:t xml:space="preserve">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w:t>
      </w:r>
      <w:r>
        <w:rPr>
          <w:spacing w:val="40"/>
        </w:rPr>
        <w:t xml:space="preserve"> </w:t>
      </w:r>
      <w:r>
        <w:t xml:space="preserve">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w:t>
      </w:r>
      <w:r>
        <w:rPr>
          <w:spacing w:val="-2"/>
        </w:rPr>
        <w:t xml:space="preserve">гальваника.</w:t>
      </w:r>
      <w:r/>
    </w:p>
    <w:p>
      <w:pPr>
        <w:pStyle w:val="969"/>
        <w:numPr>
          <w:ilvl w:val="1"/>
          <w:numId w:val="126"/>
        </w:numPr>
        <w:ind w:left="1575" w:right="0" w:hanging="632"/>
        <w:jc w:val="both"/>
        <w:spacing w:before="1"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58" w:after="0" w:line="240" w:lineRule="auto"/>
        <w:tabs>
          <w:tab w:val="left" w:pos="1786" w:leader="none"/>
        </w:tabs>
        <w:rPr>
          <w:sz w:val="28"/>
        </w:rPr>
      </w:pPr>
      <w:r>
        <w:rPr>
          <w:sz w:val="28"/>
        </w:rPr>
        <w:t xml:space="preserve">Раздел</w:t>
      </w:r>
      <w:r>
        <w:rPr>
          <w:spacing w:val="-6"/>
          <w:sz w:val="28"/>
        </w:rPr>
        <w:t xml:space="preserve"> </w:t>
      </w:r>
      <w:r>
        <w:rPr>
          <w:sz w:val="28"/>
        </w:rPr>
        <w:t xml:space="preserve">4.</w:t>
      </w:r>
      <w:r>
        <w:rPr>
          <w:spacing w:val="-4"/>
          <w:sz w:val="28"/>
        </w:rPr>
        <w:t xml:space="preserve"> </w:t>
      </w:r>
      <w:r>
        <w:rPr>
          <w:spacing w:val="-2"/>
          <w:sz w:val="28"/>
        </w:rPr>
        <w:t xml:space="preserve">Электродинамика.</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1997" w:right="0" w:hanging="1054"/>
        <w:jc w:val="both"/>
        <w:spacing w:before="67" w:after="0" w:line="240" w:lineRule="auto"/>
        <w:tabs>
          <w:tab w:val="left" w:pos="1997" w:leader="none"/>
        </w:tabs>
        <w:rPr>
          <w:sz w:val="28"/>
        </w:rPr>
      </w:pPr>
      <w:r>
        <w:rPr>
          <w:sz w:val="28"/>
        </w:rPr>
        <w:t xml:space="preserve">Тема</w:t>
      </w:r>
      <w:r>
        <w:rPr>
          <w:spacing w:val="-11"/>
          <w:sz w:val="28"/>
        </w:rPr>
        <w:t xml:space="preserve"> </w:t>
      </w:r>
      <w:r>
        <w:rPr>
          <w:sz w:val="28"/>
        </w:rPr>
        <w:t xml:space="preserve">3.</w:t>
      </w:r>
      <w:r>
        <w:rPr>
          <w:spacing w:val="-8"/>
          <w:sz w:val="28"/>
        </w:rPr>
        <w:t xml:space="preserve"> </w:t>
      </w:r>
      <w:r>
        <w:rPr>
          <w:sz w:val="28"/>
        </w:rPr>
        <w:t xml:space="preserve">Магнитное</w:t>
      </w:r>
      <w:r>
        <w:rPr>
          <w:spacing w:val="-10"/>
          <w:sz w:val="28"/>
        </w:rPr>
        <w:t xml:space="preserve"> </w:t>
      </w:r>
      <w:r>
        <w:rPr>
          <w:sz w:val="28"/>
        </w:rPr>
        <w:t xml:space="preserve">поле.</w:t>
      </w:r>
      <w:r>
        <w:rPr>
          <w:spacing w:val="-9"/>
          <w:sz w:val="28"/>
        </w:rPr>
        <w:t xml:space="preserve"> </w:t>
      </w:r>
      <w:r>
        <w:rPr>
          <w:sz w:val="28"/>
        </w:rPr>
        <w:t xml:space="preserve">Электромагнитная</w:t>
      </w:r>
      <w:r>
        <w:rPr>
          <w:spacing w:val="-9"/>
          <w:sz w:val="28"/>
        </w:rPr>
        <w:t xml:space="preserve"> </w:t>
      </w:r>
      <w:r>
        <w:rPr>
          <w:spacing w:val="-2"/>
          <w:sz w:val="28"/>
        </w:rPr>
        <w:t xml:space="preserve">индукция.</w:t>
      </w:r>
      <w:r/>
    </w:p>
    <w:p>
      <w:pPr>
        <w:pStyle w:val="967"/>
        <w:ind w:right="855"/>
        <w:spacing w:before="163" w:line="360" w:lineRule="auto"/>
      </w:pPr>
      <w: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r/>
    </w:p>
    <w:p>
      <w:pPr>
        <w:pStyle w:val="967"/>
        <w:ind w:right="851"/>
        <w:spacing w:line="362" w:lineRule="auto"/>
      </w:pPr>
      <w: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r/>
    </w:p>
    <w:p>
      <w:pPr>
        <w:pStyle w:val="967"/>
        <w:ind w:left="943" w:firstLine="0"/>
        <w:spacing w:line="313" w:lineRule="exact"/>
      </w:pPr>
      <w:r>
        <w:t xml:space="preserve">Сила</w:t>
      </w:r>
      <w:r>
        <w:rPr>
          <w:spacing w:val="-5"/>
        </w:rPr>
        <w:t xml:space="preserve"> </w:t>
      </w:r>
      <w:r>
        <w:t xml:space="preserve">Ампера,</w:t>
      </w:r>
      <w:r>
        <w:rPr>
          <w:spacing w:val="-4"/>
        </w:rPr>
        <w:t xml:space="preserve"> </w:t>
      </w:r>
      <w:r>
        <w:t xml:space="preserve">её</w:t>
      </w:r>
      <w:r>
        <w:rPr>
          <w:spacing w:val="-5"/>
        </w:rPr>
        <w:t xml:space="preserve"> </w:t>
      </w:r>
      <w:r>
        <w:t xml:space="preserve">модуль</w:t>
      </w:r>
      <w:r>
        <w:rPr>
          <w:spacing w:val="-7"/>
        </w:rPr>
        <w:t xml:space="preserve"> </w:t>
      </w:r>
      <w:r>
        <w:t xml:space="preserve">и</w:t>
      </w:r>
      <w:r>
        <w:rPr>
          <w:spacing w:val="-6"/>
        </w:rPr>
        <w:t xml:space="preserve"> </w:t>
      </w:r>
      <w:r>
        <w:rPr>
          <w:spacing w:val="-2"/>
        </w:rPr>
        <w:t xml:space="preserve">направление.</w:t>
      </w:r>
      <w:r/>
    </w:p>
    <w:p>
      <w:pPr>
        <w:pStyle w:val="967"/>
        <w:ind w:right="846"/>
        <w:spacing w:before="162" w:line="357" w:lineRule="auto"/>
      </w:pPr>
      <w:r>
        <w:t xml:space="preserve">Сила Лоренца, её модуль и направление. Движение заряженной частицы в однородном магнитном поле. Работа силы Лоренца.</w:t>
      </w:r>
      <w:r/>
    </w:p>
    <w:p>
      <w:pPr>
        <w:pStyle w:val="967"/>
        <w:ind w:left="943" w:firstLine="0"/>
        <w:spacing w:before="5"/>
      </w:pPr>
      <w:r>
        <w:t xml:space="preserve">Явление</w:t>
      </w:r>
      <w:r>
        <w:rPr>
          <w:spacing w:val="19"/>
        </w:rPr>
        <w:t xml:space="preserve"> </w:t>
      </w:r>
      <w:r>
        <w:t xml:space="preserve">электромагнитной</w:t>
      </w:r>
      <w:r>
        <w:rPr>
          <w:spacing w:val="18"/>
        </w:rPr>
        <w:t xml:space="preserve"> </w:t>
      </w:r>
      <w:r>
        <w:t xml:space="preserve">индукции.</w:t>
      </w:r>
      <w:r>
        <w:rPr>
          <w:spacing w:val="23"/>
        </w:rPr>
        <w:t xml:space="preserve"> </w:t>
      </w:r>
      <w:r>
        <w:t xml:space="preserve">Поток</w:t>
      </w:r>
      <w:r>
        <w:rPr>
          <w:spacing w:val="17"/>
        </w:rPr>
        <w:t xml:space="preserve"> </w:t>
      </w:r>
      <w:r>
        <w:t xml:space="preserve">вектора</w:t>
      </w:r>
      <w:r>
        <w:rPr>
          <w:spacing w:val="20"/>
        </w:rPr>
        <w:t xml:space="preserve"> </w:t>
      </w:r>
      <w:r>
        <w:t xml:space="preserve">магнитной</w:t>
      </w:r>
      <w:r>
        <w:rPr>
          <w:spacing w:val="18"/>
        </w:rPr>
        <w:t xml:space="preserve"> </w:t>
      </w:r>
      <w:r>
        <w:rPr>
          <w:spacing w:val="-2"/>
        </w:rPr>
        <w:t xml:space="preserve">индукции.</w:t>
      </w:r>
      <w:r/>
    </w:p>
    <w:p>
      <w:pPr>
        <w:pStyle w:val="967"/>
        <w:ind w:firstLine="0"/>
        <w:jc w:val="left"/>
        <w:spacing w:before="163"/>
      </w:pPr>
      <w:r>
        <w:t xml:space="preserve">Электродвижущая</w:t>
      </w:r>
      <w:r>
        <w:rPr>
          <w:spacing w:val="-11"/>
        </w:rPr>
        <w:t xml:space="preserve"> </w:t>
      </w:r>
      <w:r>
        <w:t xml:space="preserve">сила</w:t>
      </w:r>
      <w:r>
        <w:rPr>
          <w:spacing w:val="-11"/>
        </w:rPr>
        <w:t xml:space="preserve"> </w:t>
      </w:r>
      <w:r>
        <w:t xml:space="preserve">индукции.</w:t>
      </w:r>
      <w:r>
        <w:rPr>
          <w:spacing w:val="-10"/>
        </w:rPr>
        <w:t xml:space="preserve"> </w:t>
      </w:r>
      <w:r>
        <w:t xml:space="preserve">Закон</w:t>
      </w:r>
      <w:r>
        <w:rPr>
          <w:spacing w:val="-8"/>
        </w:rPr>
        <w:t xml:space="preserve"> </w:t>
      </w:r>
      <w:r>
        <w:t xml:space="preserve">электромагнитной</w:t>
      </w:r>
      <w:r>
        <w:rPr>
          <w:spacing w:val="-12"/>
        </w:rPr>
        <w:t xml:space="preserve"> </w:t>
      </w:r>
      <w:r>
        <w:t xml:space="preserve">индукции</w:t>
      </w:r>
      <w:r>
        <w:rPr>
          <w:spacing w:val="-12"/>
        </w:rPr>
        <w:t xml:space="preserve"> </w:t>
      </w:r>
      <w:r>
        <w:rPr>
          <w:spacing w:val="-2"/>
        </w:rPr>
        <w:t xml:space="preserve">Фарадея.</w:t>
      </w:r>
      <w:r/>
    </w:p>
    <w:p>
      <w:pPr>
        <w:pStyle w:val="967"/>
        <w:ind w:right="846"/>
        <w:jc w:val="left"/>
        <w:spacing w:before="159" w:line="362" w:lineRule="auto"/>
        <w:tabs>
          <w:tab w:val="left" w:pos="2358" w:leader="none"/>
          <w:tab w:val="left" w:pos="4358" w:leader="none"/>
          <w:tab w:val="left" w:pos="5264" w:leader="none"/>
          <w:tab w:val="left" w:pos="7754" w:leader="none"/>
          <w:tab w:val="left" w:pos="8574" w:leader="none"/>
          <w:tab w:val="left" w:pos="10024" w:leader="none"/>
        </w:tabs>
      </w:pPr>
      <w:r>
        <w:rPr>
          <w:spacing w:val="-2"/>
        </w:rPr>
        <w:t xml:space="preserve">Вихревое</w:t>
      </w:r>
      <w:r>
        <w:tab/>
      </w:r>
      <w:r>
        <w:rPr>
          <w:spacing w:val="-2"/>
        </w:rPr>
        <w:t xml:space="preserve">электрическое</w:t>
      </w:r>
      <w:r>
        <w:tab/>
      </w:r>
      <w:r>
        <w:rPr>
          <w:spacing w:val="-2"/>
        </w:rPr>
        <w:t xml:space="preserve">поле.</w:t>
      </w:r>
      <w:r>
        <w:tab/>
      </w:r>
      <w:r>
        <w:rPr>
          <w:spacing w:val="-2"/>
        </w:rPr>
        <w:t xml:space="preserve">Электродвижущая</w:t>
      </w:r>
      <w:r>
        <w:tab/>
      </w:r>
      <w:r>
        <w:rPr>
          <w:spacing w:val="-4"/>
        </w:rPr>
        <w:t xml:space="preserve">сила</w:t>
      </w:r>
      <w:r>
        <w:tab/>
      </w:r>
      <w:r>
        <w:rPr>
          <w:spacing w:val="-2"/>
        </w:rPr>
        <w:t xml:space="preserve">индукции</w:t>
      </w:r>
      <w:r>
        <w:tab/>
      </w:r>
      <w:r>
        <w:rPr>
          <w:spacing w:val="-10"/>
        </w:rPr>
        <w:t xml:space="preserve">в </w:t>
      </w:r>
      <w:r>
        <w:t xml:space="preserve">проводнике, движущемся поступательно в однородном магнитном поле.</w:t>
      </w:r>
      <w:r/>
    </w:p>
    <w:p>
      <w:pPr>
        <w:pStyle w:val="967"/>
        <w:ind w:left="943" w:firstLine="0"/>
        <w:jc w:val="left"/>
        <w:spacing w:line="314" w:lineRule="exact"/>
      </w:pPr>
      <w:r>
        <w:t xml:space="preserve">Правило</w:t>
      </w:r>
      <w:r>
        <w:rPr>
          <w:spacing w:val="-12"/>
        </w:rPr>
        <w:t xml:space="preserve"> </w:t>
      </w:r>
      <w:r>
        <w:rPr>
          <w:spacing w:val="-2"/>
        </w:rPr>
        <w:t xml:space="preserve">Ленца.</w:t>
      </w:r>
      <w:r/>
    </w:p>
    <w:p>
      <w:pPr>
        <w:pStyle w:val="967"/>
        <w:ind w:right="854"/>
        <w:jc w:val="left"/>
        <w:spacing w:before="163" w:line="362" w:lineRule="auto"/>
        <w:tabs>
          <w:tab w:val="left" w:pos="3284" w:leader="none"/>
          <w:tab w:val="left" w:pos="4723" w:leader="none"/>
          <w:tab w:val="left" w:pos="6963" w:leader="none"/>
          <w:tab w:val="left" w:pos="9611" w:leader="none"/>
        </w:tabs>
      </w:pPr>
      <w:r>
        <w:rPr>
          <w:spacing w:val="-2"/>
        </w:rPr>
        <w:t xml:space="preserve">Индуктивность.</w:t>
      </w:r>
      <w:r>
        <w:tab/>
      </w:r>
      <w:r>
        <w:rPr>
          <w:spacing w:val="-2"/>
        </w:rPr>
        <w:t xml:space="preserve">Явление</w:t>
      </w:r>
      <w:r>
        <w:tab/>
      </w:r>
      <w:r>
        <w:rPr>
          <w:spacing w:val="-2"/>
        </w:rPr>
        <w:t xml:space="preserve">самоиндукции.</w:t>
      </w:r>
      <w:r>
        <w:tab/>
      </w:r>
      <w:r>
        <w:rPr>
          <w:spacing w:val="-2"/>
        </w:rPr>
        <w:t xml:space="preserve">Электродвижущая</w:t>
      </w:r>
      <w:r>
        <w:tab/>
      </w:r>
      <w:r>
        <w:rPr>
          <w:spacing w:val="-4"/>
        </w:rPr>
        <w:t xml:space="preserve">сила </w:t>
      </w:r>
      <w:r>
        <w:rPr>
          <w:spacing w:val="-2"/>
        </w:rPr>
        <w:t xml:space="preserve">самоиндукции.</w:t>
      </w:r>
      <w:r/>
    </w:p>
    <w:p>
      <w:pPr>
        <w:pStyle w:val="967"/>
        <w:ind w:left="943" w:right="2992" w:firstLine="0"/>
        <w:jc w:val="left"/>
        <w:spacing w:line="362" w:lineRule="auto"/>
      </w:pPr>
      <w:r>
        <w:t xml:space="preserve">Энергия</w:t>
      </w:r>
      <w:r>
        <w:rPr>
          <w:spacing w:val="-8"/>
        </w:rPr>
        <w:t xml:space="preserve"> </w:t>
      </w:r>
      <w:r>
        <w:t xml:space="preserve">магнитного</w:t>
      </w:r>
      <w:r>
        <w:rPr>
          <w:spacing w:val="-9"/>
        </w:rPr>
        <w:t xml:space="preserve"> </w:t>
      </w:r>
      <w:r>
        <w:t xml:space="preserve">поля</w:t>
      </w:r>
      <w:r>
        <w:rPr>
          <w:spacing w:val="-7"/>
        </w:rPr>
        <w:t xml:space="preserve"> </w:t>
      </w:r>
      <w:r>
        <w:t xml:space="preserve">катушки</w:t>
      </w:r>
      <w:r>
        <w:rPr>
          <w:spacing w:val="-9"/>
        </w:rPr>
        <w:t xml:space="preserve"> </w:t>
      </w:r>
      <w:r>
        <w:t xml:space="preserve">с</w:t>
      </w:r>
      <w:r>
        <w:rPr>
          <w:spacing w:val="-8"/>
        </w:rPr>
        <w:t xml:space="preserve"> </w:t>
      </w:r>
      <w:r>
        <w:t xml:space="preserve">током. Электромагнитное поле.</w:t>
      </w:r>
      <w:r/>
    </w:p>
    <w:p>
      <w:pPr>
        <w:pStyle w:val="967"/>
        <w:ind w:right="856"/>
        <w:spacing w:line="360" w:lineRule="auto"/>
      </w:pPr>
      <w: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r/>
    </w:p>
    <w:p>
      <w:pPr>
        <w:pStyle w:val="967"/>
        <w:ind w:left="943" w:right="7904" w:firstLine="0"/>
        <w:jc w:val="left"/>
        <w:spacing w:line="362" w:lineRule="auto"/>
      </w:pPr>
      <w:r>
        <w:rPr>
          <w:spacing w:val="-2"/>
        </w:rPr>
        <w:t xml:space="preserve">Демонстрации. </w:t>
      </w:r>
      <w:r>
        <w:t xml:space="preserve">Опыт Эрстеда.</w:t>
      </w:r>
      <w:r/>
    </w:p>
    <w:p>
      <w:pPr>
        <w:pStyle w:val="967"/>
        <w:ind w:left="943" w:right="3155" w:firstLine="0"/>
        <w:jc w:val="left"/>
        <w:spacing w:line="357" w:lineRule="auto"/>
      </w:pPr>
      <w:r>
        <w:t xml:space="preserve">Отклонение</w:t>
      </w:r>
      <w:r>
        <w:rPr>
          <w:spacing w:val="-10"/>
        </w:rPr>
        <w:t xml:space="preserve"> </w:t>
      </w:r>
      <w:r>
        <w:t xml:space="preserve">электронного</w:t>
      </w:r>
      <w:r>
        <w:rPr>
          <w:spacing w:val="-10"/>
        </w:rPr>
        <w:t xml:space="preserve"> </w:t>
      </w:r>
      <w:r>
        <w:t xml:space="preserve">пучка</w:t>
      </w:r>
      <w:r>
        <w:rPr>
          <w:spacing w:val="-10"/>
        </w:rPr>
        <w:t xml:space="preserve"> </w:t>
      </w:r>
      <w:r>
        <w:t xml:space="preserve">магнитным</w:t>
      </w:r>
      <w:r>
        <w:rPr>
          <w:spacing w:val="-9"/>
        </w:rPr>
        <w:t xml:space="preserve"> </w:t>
      </w:r>
      <w:r>
        <w:t xml:space="preserve">полем. Линии индукции магнитного поля.</w:t>
      </w:r>
      <w:r/>
    </w:p>
    <w:p>
      <w:pPr>
        <w:pStyle w:val="967"/>
        <w:ind w:left="943" w:right="4529" w:firstLine="0"/>
        <w:jc w:val="left"/>
        <w:spacing w:line="362" w:lineRule="auto"/>
      </w:pPr>
      <w:r>
        <w:t xml:space="preserve">Взаимодействие</w:t>
      </w:r>
      <w:r>
        <w:rPr>
          <w:spacing w:val="-7"/>
        </w:rPr>
        <w:t xml:space="preserve"> </w:t>
      </w:r>
      <w:r>
        <w:t xml:space="preserve">двух</w:t>
      </w:r>
      <w:r>
        <w:rPr>
          <w:spacing w:val="-11"/>
        </w:rPr>
        <w:t xml:space="preserve"> </w:t>
      </w:r>
      <w:r>
        <w:t xml:space="preserve">проводников</w:t>
      </w:r>
      <w:r>
        <w:rPr>
          <w:spacing w:val="-9"/>
        </w:rPr>
        <w:t xml:space="preserve"> </w:t>
      </w:r>
      <w:r>
        <w:t xml:space="preserve">с</w:t>
      </w:r>
      <w:r>
        <w:rPr>
          <w:spacing w:val="-7"/>
        </w:rPr>
        <w:t xml:space="preserve"> </w:t>
      </w:r>
      <w:r>
        <w:t xml:space="preserve">током. Сила Ампера.</w:t>
      </w:r>
      <w:r/>
    </w:p>
    <w:p>
      <w:pPr>
        <w:pStyle w:val="967"/>
        <w:ind w:left="943" w:firstLine="0"/>
        <w:jc w:val="left"/>
        <w:spacing w:line="314" w:lineRule="exact"/>
      </w:pPr>
      <w:r>
        <w:t xml:space="preserve">Действие</w:t>
      </w:r>
      <w:r>
        <w:rPr>
          <w:spacing w:val="-6"/>
        </w:rPr>
        <w:t xml:space="preserve"> </w:t>
      </w:r>
      <w:r>
        <w:t xml:space="preserve">силы</w:t>
      </w:r>
      <w:r>
        <w:rPr>
          <w:spacing w:val="-5"/>
        </w:rPr>
        <w:t xml:space="preserve"> </w:t>
      </w:r>
      <w:r>
        <w:t xml:space="preserve">Лоренца</w:t>
      </w:r>
      <w:r>
        <w:rPr>
          <w:spacing w:val="-6"/>
        </w:rPr>
        <w:t xml:space="preserve"> </w:t>
      </w:r>
      <w:r>
        <w:t xml:space="preserve">на</w:t>
      </w:r>
      <w:r>
        <w:rPr>
          <w:spacing w:val="-5"/>
        </w:rPr>
        <w:t xml:space="preserve"> </w:t>
      </w:r>
      <w:r>
        <w:t xml:space="preserve">ионы</w:t>
      </w:r>
      <w:r>
        <w:rPr>
          <w:spacing w:val="-7"/>
        </w:rPr>
        <w:t xml:space="preserve"> </w:t>
      </w:r>
      <w:r>
        <w:rPr>
          <w:spacing w:val="-2"/>
        </w:rPr>
        <w:t xml:space="preserve">электролита.</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4529" w:firstLine="0"/>
        <w:jc w:val="left"/>
        <w:spacing w:before="67" w:line="362" w:lineRule="auto"/>
      </w:pPr>
      <w:r>
        <w:t xml:space="preserve">Явление</w:t>
      </w:r>
      <w:r>
        <w:rPr>
          <w:spacing w:val="-18"/>
        </w:rPr>
        <w:t xml:space="preserve"> </w:t>
      </w:r>
      <w:r>
        <w:t xml:space="preserve">электромагнитной</w:t>
      </w:r>
      <w:r>
        <w:rPr>
          <w:spacing w:val="-17"/>
        </w:rPr>
        <w:t xml:space="preserve"> </w:t>
      </w:r>
      <w:r>
        <w:t xml:space="preserve">индукции. Правило Ленца.</w:t>
      </w:r>
      <w:r/>
    </w:p>
    <w:p>
      <w:pPr>
        <w:pStyle w:val="967"/>
        <w:jc w:val="left"/>
        <w:spacing w:line="362" w:lineRule="auto"/>
      </w:pPr>
      <w:r>
        <w:t xml:space="preserve">Зависимость</w:t>
      </w:r>
      <w:r>
        <w:rPr>
          <w:spacing w:val="80"/>
        </w:rPr>
        <w:t xml:space="preserve"> </w:t>
      </w:r>
      <w:r>
        <w:t xml:space="preserve">электродвижущей</w:t>
      </w:r>
      <w:r>
        <w:rPr>
          <w:spacing w:val="80"/>
        </w:rPr>
        <w:t xml:space="preserve"> </w:t>
      </w:r>
      <w:r>
        <w:t xml:space="preserve">силы</w:t>
      </w:r>
      <w:r>
        <w:rPr>
          <w:spacing w:val="80"/>
        </w:rPr>
        <w:t xml:space="preserve"> </w:t>
      </w:r>
      <w:r>
        <w:t xml:space="preserve">индукции</w:t>
      </w:r>
      <w:r>
        <w:rPr>
          <w:spacing w:val="80"/>
        </w:rPr>
        <w:t xml:space="preserve"> </w:t>
      </w:r>
      <w:r>
        <w:t xml:space="preserve">от</w:t>
      </w:r>
      <w:r>
        <w:rPr>
          <w:spacing w:val="80"/>
        </w:rPr>
        <w:t xml:space="preserve"> </w:t>
      </w:r>
      <w:r>
        <w:t xml:space="preserve">скорости</w:t>
      </w:r>
      <w:r>
        <w:rPr>
          <w:spacing w:val="80"/>
        </w:rPr>
        <w:t xml:space="preserve"> </w:t>
      </w:r>
      <w:r>
        <w:t xml:space="preserve">изменения магнитного потока.</w:t>
      </w:r>
      <w:r/>
    </w:p>
    <w:p>
      <w:pPr>
        <w:pStyle w:val="967"/>
        <w:ind w:left="943" w:firstLine="0"/>
        <w:jc w:val="left"/>
        <w:spacing w:line="320" w:lineRule="exact"/>
      </w:pPr>
      <w:r>
        <w:t xml:space="preserve">Явление</w:t>
      </w:r>
      <w:r>
        <w:rPr>
          <w:spacing w:val="-9"/>
        </w:rPr>
        <w:t xml:space="preserve"> </w:t>
      </w:r>
      <w:r>
        <w:rPr>
          <w:spacing w:val="-2"/>
        </w:rPr>
        <w:t xml:space="preserve">самоиндукции.</w:t>
      </w:r>
      <w:r/>
    </w:p>
    <w:p>
      <w:pPr>
        <w:pStyle w:val="967"/>
        <w:ind w:left="943" w:right="2992" w:firstLine="0"/>
        <w:jc w:val="left"/>
        <w:spacing w:before="151" w:line="362" w:lineRule="auto"/>
      </w:pPr>
      <w:r>
        <w:t xml:space="preserve">Ученический</w:t>
      </w:r>
      <w:r>
        <w:rPr>
          <w:spacing w:val="-12"/>
        </w:rPr>
        <w:t xml:space="preserve"> </w:t>
      </w:r>
      <w:r>
        <w:t xml:space="preserve">эксперимент,</w:t>
      </w:r>
      <w:r>
        <w:rPr>
          <w:spacing w:val="-9"/>
        </w:rPr>
        <w:t xml:space="preserve"> </w:t>
      </w:r>
      <w:r>
        <w:t xml:space="preserve">лабораторные</w:t>
      </w:r>
      <w:r>
        <w:rPr>
          <w:spacing w:val="-11"/>
        </w:rPr>
        <w:t xml:space="preserve"> </w:t>
      </w:r>
      <w:r>
        <w:t xml:space="preserve">работы. Изучение магнитного поля катушки с током.</w:t>
      </w:r>
      <w:r/>
    </w:p>
    <w:p>
      <w:pPr>
        <w:pStyle w:val="967"/>
        <w:ind w:left="943" w:right="2357" w:firstLine="0"/>
        <w:jc w:val="left"/>
        <w:spacing w:line="357" w:lineRule="auto"/>
      </w:pPr>
      <w:r>
        <w:t xml:space="preserve">Исследование</w:t>
      </w:r>
      <w:r>
        <w:rPr>
          <w:spacing w:val="-6"/>
        </w:rPr>
        <w:t xml:space="preserve"> </w:t>
      </w:r>
      <w:r>
        <w:t xml:space="preserve">действия</w:t>
      </w:r>
      <w:r>
        <w:rPr>
          <w:spacing w:val="-6"/>
        </w:rPr>
        <w:t xml:space="preserve"> </w:t>
      </w:r>
      <w:r>
        <w:t xml:space="preserve">постоянного</w:t>
      </w:r>
      <w:r>
        <w:rPr>
          <w:spacing w:val="-7"/>
        </w:rPr>
        <w:t xml:space="preserve"> </w:t>
      </w:r>
      <w:r>
        <w:t xml:space="preserve">магнита</w:t>
      </w:r>
      <w:r>
        <w:rPr>
          <w:spacing w:val="-6"/>
        </w:rPr>
        <w:t xml:space="preserve"> </w:t>
      </w:r>
      <w:r>
        <w:t xml:space="preserve">на</w:t>
      </w:r>
      <w:r>
        <w:rPr>
          <w:spacing w:val="-6"/>
        </w:rPr>
        <w:t xml:space="preserve"> </w:t>
      </w:r>
      <w:r>
        <w:t xml:space="preserve">рамку</w:t>
      </w:r>
      <w:r>
        <w:rPr>
          <w:spacing w:val="-10"/>
        </w:rPr>
        <w:t xml:space="preserve"> </w:t>
      </w:r>
      <w:r>
        <w:t xml:space="preserve">с</w:t>
      </w:r>
      <w:r>
        <w:rPr>
          <w:spacing w:val="-6"/>
        </w:rPr>
        <w:t xml:space="preserve"> </w:t>
      </w:r>
      <w:r>
        <w:t xml:space="preserve">током. Исследование явления электромагнитной индукции.</w:t>
      </w:r>
      <w:r/>
    </w:p>
    <w:p>
      <w:pPr>
        <w:pStyle w:val="969"/>
        <w:numPr>
          <w:ilvl w:val="2"/>
          <w:numId w:val="126"/>
        </w:numPr>
        <w:ind w:left="1786" w:right="0" w:hanging="843"/>
        <w:jc w:val="left"/>
        <w:spacing w:before="3" w:after="0" w:line="240" w:lineRule="auto"/>
        <w:tabs>
          <w:tab w:val="left" w:pos="1786" w:leader="none"/>
        </w:tabs>
        <w:rPr>
          <w:sz w:val="28"/>
        </w:rPr>
      </w:pPr>
      <w:r>
        <w:rPr>
          <w:sz w:val="28"/>
        </w:rPr>
        <w:t xml:space="preserve">Раздел</w:t>
      </w:r>
      <w:r>
        <w:rPr>
          <w:spacing w:val="-5"/>
          <w:sz w:val="28"/>
        </w:rPr>
        <w:t xml:space="preserve"> </w:t>
      </w:r>
      <w:r>
        <w:rPr>
          <w:sz w:val="28"/>
        </w:rPr>
        <w:t xml:space="preserve">5.</w:t>
      </w:r>
      <w:r>
        <w:rPr>
          <w:spacing w:val="-3"/>
          <w:sz w:val="28"/>
        </w:rPr>
        <w:t xml:space="preserve"> </w:t>
      </w:r>
      <w:r>
        <w:rPr>
          <w:sz w:val="28"/>
        </w:rPr>
        <w:t xml:space="preserve">Колебания</w:t>
      </w:r>
      <w:r>
        <w:rPr>
          <w:spacing w:val="-8"/>
          <w:sz w:val="28"/>
        </w:rPr>
        <w:t xml:space="preserve"> </w:t>
      </w:r>
      <w:r>
        <w:rPr>
          <w:sz w:val="28"/>
        </w:rPr>
        <w:t xml:space="preserve">и</w:t>
      </w:r>
      <w:r>
        <w:rPr>
          <w:spacing w:val="-5"/>
          <w:sz w:val="28"/>
        </w:rPr>
        <w:t xml:space="preserve"> </w:t>
      </w:r>
      <w:r>
        <w:rPr>
          <w:spacing w:val="-2"/>
          <w:sz w:val="28"/>
        </w:rPr>
        <w:t xml:space="preserve">волны.</w:t>
      </w:r>
      <w:r/>
    </w:p>
    <w:p>
      <w:pPr>
        <w:pStyle w:val="969"/>
        <w:numPr>
          <w:ilvl w:val="3"/>
          <w:numId w:val="126"/>
        </w:numPr>
        <w:ind w:left="1997" w:right="0" w:hanging="1054"/>
        <w:jc w:val="left"/>
        <w:spacing w:before="159" w:after="0" w:line="240" w:lineRule="auto"/>
        <w:tabs>
          <w:tab w:val="left" w:pos="1997" w:leader="none"/>
        </w:tabs>
        <w:rPr>
          <w:sz w:val="28"/>
        </w:rPr>
      </w:pPr>
      <w:r>
        <w:rPr>
          <w:sz w:val="28"/>
        </w:rPr>
        <w:t xml:space="preserve">Тема</w:t>
      </w:r>
      <w:r>
        <w:rPr>
          <w:spacing w:val="-11"/>
          <w:sz w:val="28"/>
        </w:rPr>
        <w:t xml:space="preserve"> </w:t>
      </w:r>
      <w:r>
        <w:rPr>
          <w:sz w:val="28"/>
        </w:rPr>
        <w:t xml:space="preserve">1.</w:t>
      </w:r>
      <w:r>
        <w:rPr>
          <w:spacing w:val="-9"/>
          <w:sz w:val="28"/>
        </w:rPr>
        <w:t xml:space="preserve"> </w:t>
      </w:r>
      <w:r>
        <w:rPr>
          <w:sz w:val="28"/>
        </w:rPr>
        <w:t xml:space="preserve">Механические</w:t>
      </w:r>
      <w:r>
        <w:rPr>
          <w:spacing w:val="-11"/>
          <w:sz w:val="28"/>
        </w:rPr>
        <w:t xml:space="preserve"> </w:t>
      </w:r>
      <w:r>
        <w:rPr>
          <w:sz w:val="28"/>
        </w:rPr>
        <w:t xml:space="preserve">и</w:t>
      </w:r>
      <w:r>
        <w:rPr>
          <w:spacing w:val="-11"/>
          <w:sz w:val="28"/>
        </w:rPr>
        <w:t xml:space="preserve"> </w:t>
      </w:r>
      <w:r>
        <w:rPr>
          <w:sz w:val="28"/>
        </w:rPr>
        <w:t xml:space="preserve">электромагнитные</w:t>
      </w:r>
      <w:r>
        <w:rPr>
          <w:spacing w:val="-11"/>
          <w:sz w:val="28"/>
        </w:rPr>
        <w:t xml:space="preserve"> </w:t>
      </w:r>
      <w:r>
        <w:rPr>
          <w:spacing w:val="-2"/>
          <w:sz w:val="28"/>
        </w:rPr>
        <w:t xml:space="preserve">колебания.</w:t>
      </w:r>
      <w:r/>
    </w:p>
    <w:p>
      <w:pPr>
        <w:pStyle w:val="967"/>
        <w:ind w:right="855"/>
        <w:spacing w:before="162" w:line="360" w:lineRule="auto"/>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r/>
    </w:p>
    <w:p>
      <w:pPr>
        <w:pStyle w:val="967"/>
        <w:ind w:right="858"/>
        <w:spacing w:line="360" w:lineRule="auto"/>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w:t>
      </w:r>
      <w:r>
        <w:rPr>
          <w:spacing w:val="-4"/>
        </w:rPr>
        <w:t xml:space="preserve"> </w:t>
      </w:r>
      <w:r>
        <w:t xml:space="preserve">в идеальном колебательном контуре.</w:t>
      </w:r>
      <w:r/>
    </w:p>
    <w:p>
      <w:pPr>
        <w:pStyle w:val="967"/>
        <w:ind w:right="858"/>
        <w:spacing w:before="2" w:line="362" w:lineRule="auto"/>
      </w:pPr>
      <w:r>
        <w:t xml:space="preserve">Представление о затухающих колебаниях. Вынужденные механические колебания. Резонанс. Вынужденные электромагнитные колебания.</w:t>
      </w:r>
      <w:r/>
    </w:p>
    <w:p>
      <w:pPr>
        <w:pStyle w:val="967"/>
        <w:ind w:right="850"/>
        <w:spacing w:line="360" w:lineRule="auto"/>
      </w:pPr>
      <w:r>
        <w:t xml:space="preserve">Переменный ток. Синусоидальный переменный ток. Мощность</w:t>
      </w:r>
      <w:r>
        <w:rPr>
          <w:spacing w:val="40"/>
        </w:rPr>
        <w:t xml:space="preserve"> </w:t>
      </w:r>
      <w:r>
        <w:t xml:space="preserve">переменного тока. Амплитудное и действующее значение силы тока и </w:t>
      </w:r>
      <w:r>
        <w:rPr>
          <w:spacing w:val="-2"/>
        </w:rPr>
        <w:t xml:space="preserve">напряжения.</w:t>
      </w:r>
      <w:r/>
    </w:p>
    <w:p>
      <w:pPr>
        <w:pStyle w:val="967"/>
        <w:ind w:right="857"/>
        <w:spacing w:line="360" w:lineRule="auto"/>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r/>
    </w:p>
    <w:p>
      <w:pPr>
        <w:pStyle w:val="967"/>
        <w:ind w:right="860"/>
        <w:spacing w:line="362" w:lineRule="auto"/>
      </w:pPr>
      <w:r>
        <w:t xml:space="preserve">Технические</w:t>
      </w:r>
      <w:r>
        <w:rPr>
          <w:spacing w:val="-3"/>
        </w:rPr>
        <w:t xml:space="preserve"> </w:t>
      </w:r>
      <w:r>
        <w:t xml:space="preserve">устройства</w:t>
      </w:r>
      <w:r>
        <w:rPr>
          <w:spacing w:val="-3"/>
        </w:rPr>
        <w:t xml:space="preserve"> </w:t>
      </w:r>
      <w:r>
        <w:t xml:space="preserve">и</w:t>
      </w:r>
      <w:r>
        <w:rPr>
          <w:spacing w:val="-4"/>
        </w:rPr>
        <w:t xml:space="preserve"> </w:t>
      </w:r>
      <w:r>
        <w:t xml:space="preserve">практическое</w:t>
      </w:r>
      <w:r>
        <w:rPr>
          <w:spacing w:val="-3"/>
        </w:rPr>
        <w:t xml:space="preserve"> </w:t>
      </w:r>
      <w:r>
        <w:t xml:space="preserve">применение:</w:t>
      </w:r>
      <w:r>
        <w:rPr>
          <w:spacing w:val="-8"/>
        </w:rPr>
        <w:t xml:space="preserve"> </w:t>
      </w:r>
      <w:r>
        <w:t xml:space="preserve">электрический</w:t>
      </w:r>
      <w:r>
        <w:rPr>
          <w:spacing w:val="-4"/>
        </w:rPr>
        <w:t xml:space="preserve"> </w:t>
      </w:r>
      <w:r>
        <w:t xml:space="preserve">звонок, генератор переменного тока, линии электропередач.</w:t>
      </w:r>
      <w:r/>
    </w:p>
    <w:p>
      <w:pPr>
        <w:pStyle w:val="967"/>
        <w:ind w:left="943" w:firstLine="0"/>
        <w:jc w:val="left"/>
        <w:spacing w:line="314" w:lineRule="exact"/>
      </w:pPr>
      <w:r>
        <w:rPr>
          <w:spacing w:val="-2"/>
        </w:rPr>
        <w:t xml:space="preserve">Демонстрации.</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jc w:val="left"/>
        <w:spacing w:before="67" w:line="362" w:lineRule="auto"/>
        <w:tabs>
          <w:tab w:val="left" w:pos="2909" w:leader="none"/>
          <w:tab w:val="left" w:pos="4569" w:leader="none"/>
          <w:tab w:val="left" w:pos="6616" w:leader="none"/>
          <w:tab w:val="left" w:pos="7916" w:leader="none"/>
          <w:tab w:val="left" w:pos="9716" w:leader="none"/>
        </w:tabs>
      </w:pPr>
      <w:r>
        <w:rPr>
          <w:spacing w:val="-2"/>
        </w:rPr>
        <w:t xml:space="preserve">Исследование</w:t>
      </w:r>
      <w:r>
        <w:tab/>
      </w:r>
      <w:r>
        <w:rPr>
          <w:spacing w:val="-2"/>
        </w:rPr>
        <w:t xml:space="preserve">параметров</w:t>
      </w:r>
      <w:r>
        <w:tab/>
      </w:r>
      <w:r>
        <w:rPr>
          <w:spacing w:val="-2"/>
        </w:rPr>
        <w:t xml:space="preserve">колебательной</w:t>
      </w:r>
      <w:r>
        <w:tab/>
      </w:r>
      <w:r>
        <w:rPr>
          <w:spacing w:val="-2"/>
        </w:rPr>
        <w:t xml:space="preserve">системы</w:t>
      </w:r>
      <w:r>
        <w:tab/>
      </w:r>
      <w:r>
        <w:rPr>
          <w:spacing w:val="-2"/>
        </w:rPr>
        <w:t xml:space="preserve">(пружинный</w:t>
      </w:r>
      <w:r>
        <w:tab/>
      </w:r>
      <w:r>
        <w:rPr>
          <w:spacing w:val="-4"/>
        </w:rPr>
        <w:t xml:space="preserve">или </w:t>
      </w:r>
      <w:r>
        <w:t xml:space="preserve">математический маятник).</w:t>
      </w:r>
      <w:r/>
    </w:p>
    <w:p>
      <w:pPr>
        <w:pStyle w:val="967"/>
        <w:ind w:left="943" w:firstLine="0"/>
        <w:jc w:val="left"/>
        <w:spacing w:line="314" w:lineRule="exact"/>
      </w:pPr>
      <w:r>
        <w:t xml:space="preserve">Наблюдение</w:t>
      </w:r>
      <w:r>
        <w:rPr>
          <w:spacing w:val="-13"/>
        </w:rPr>
        <w:t xml:space="preserve"> </w:t>
      </w:r>
      <w:r>
        <w:t xml:space="preserve">затухающих</w:t>
      </w:r>
      <w:r>
        <w:rPr>
          <w:spacing w:val="-16"/>
        </w:rPr>
        <w:t xml:space="preserve"> </w:t>
      </w:r>
      <w:r>
        <w:rPr>
          <w:spacing w:val="-2"/>
        </w:rPr>
        <w:t xml:space="preserve">колебаний.</w:t>
      </w:r>
      <w:r/>
    </w:p>
    <w:p>
      <w:pPr>
        <w:pStyle w:val="967"/>
        <w:ind w:left="943" w:right="2992" w:firstLine="0"/>
        <w:jc w:val="left"/>
        <w:spacing w:before="164" w:line="362" w:lineRule="auto"/>
      </w:pPr>
      <w:r>
        <w:t xml:space="preserve">Исследование</w:t>
      </w:r>
      <w:r>
        <w:rPr>
          <w:spacing w:val="-11"/>
        </w:rPr>
        <w:t xml:space="preserve"> </w:t>
      </w:r>
      <w:r>
        <w:t xml:space="preserve">свойств</w:t>
      </w:r>
      <w:r>
        <w:rPr>
          <w:spacing w:val="-13"/>
        </w:rPr>
        <w:t xml:space="preserve"> </w:t>
      </w:r>
      <w:r>
        <w:t xml:space="preserve">вынужденных</w:t>
      </w:r>
      <w:r>
        <w:rPr>
          <w:spacing w:val="-16"/>
        </w:rPr>
        <w:t xml:space="preserve"> </w:t>
      </w:r>
      <w:r>
        <w:t xml:space="preserve">колебаний. Наблюдение резонанса.</w:t>
      </w:r>
      <w:r/>
    </w:p>
    <w:p>
      <w:pPr>
        <w:pStyle w:val="967"/>
        <w:ind w:left="943" w:firstLine="0"/>
        <w:jc w:val="left"/>
        <w:spacing w:line="314" w:lineRule="exact"/>
      </w:pPr>
      <w:r>
        <w:t xml:space="preserve">Свободные</w:t>
      </w:r>
      <w:r>
        <w:rPr>
          <w:spacing w:val="-14"/>
        </w:rPr>
        <w:t xml:space="preserve"> </w:t>
      </w:r>
      <w:r>
        <w:t xml:space="preserve">электромагнитные</w:t>
      </w:r>
      <w:r>
        <w:rPr>
          <w:spacing w:val="-14"/>
        </w:rPr>
        <w:t xml:space="preserve"> </w:t>
      </w:r>
      <w:r>
        <w:rPr>
          <w:spacing w:val="-2"/>
        </w:rPr>
        <w:t xml:space="preserve">колебания.</w:t>
      </w:r>
      <w:r/>
    </w:p>
    <w:p>
      <w:pPr>
        <w:pStyle w:val="967"/>
        <w:jc w:val="left"/>
        <w:spacing w:before="163" w:line="362" w:lineRule="auto"/>
      </w:pPr>
      <w:r>
        <w:t xml:space="preserve">Осциллограммы</w:t>
      </w:r>
      <w:r>
        <w:rPr>
          <w:spacing w:val="40"/>
        </w:rPr>
        <w:t xml:space="preserve"> </w:t>
      </w:r>
      <w:r>
        <w:t xml:space="preserve">(зависимости</w:t>
      </w:r>
      <w:r>
        <w:rPr>
          <w:spacing w:val="40"/>
        </w:rPr>
        <w:t xml:space="preserve"> </w:t>
      </w:r>
      <w:r>
        <w:t xml:space="preserve">силы</w:t>
      </w:r>
      <w:r>
        <w:rPr>
          <w:spacing w:val="40"/>
        </w:rPr>
        <w:t xml:space="preserve"> </w:t>
      </w:r>
      <w:r>
        <w:t xml:space="preserve">тока</w:t>
      </w:r>
      <w:r>
        <w:rPr>
          <w:spacing w:val="40"/>
        </w:rPr>
        <w:t xml:space="preserve"> </w:t>
      </w:r>
      <w:r>
        <w:t xml:space="preserve">и</w:t>
      </w:r>
      <w:r>
        <w:rPr>
          <w:spacing w:val="40"/>
        </w:rPr>
        <w:t xml:space="preserve"> </w:t>
      </w:r>
      <w:r>
        <w:t xml:space="preserve">напряжения</w:t>
      </w:r>
      <w:r>
        <w:rPr>
          <w:spacing w:val="40"/>
        </w:rPr>
        <w:t xml:space="preserve"> </w:t>
      </w:r>
      <w:r>
        <w:t xml:space="preserve">от</w:t>
      </w:r>
      <w:r>
        <w:rPr>
          <w:spacing w:val="40"/>
        </w:rPr>
        <w:t xml:space="preserve"> </w:t>
      </w:r>
      <w:r>
        <w:t xml:space="preserve">времени)</w:t>
      </w:r>
      <w:r>
        <w:rPr>
          <w:spacing w:val="40"/>
        </w:rPr>
        <w:t xml:space="preserve"> </w:t>
      </w:r>
      <w:r>
        <w:t xml:space="preserve">для</w:t>
      </w:r>
      <w:r>
        <w:rPr>
          <w:spacing w:val="40"/>
        </w:rPr>
        <w:t xml:space="preserve"> </w:t>
      </w:r>
      <w:r>
        <w:t xml:space="preserve">электромагнитных колебаний.</w:t>
      </w:r>
      <w:r/>
    </w:p>
    <w:p>
      <w:pPr>
        <w:pStyle w:val="967"/>
        <w:ind w:right="858"/>
        <w:jc w:val="left"/>
        <w:spacing w:line="362" w:lineRule="auto"/>
        <w:tabs>
          <w:tab w:val="left" w:pos="2382" w:leader="none"/>
          <w:tab w:val="left" w:pos="3183" w:leader="none"/>
          <w:tab w:val="left" w:pos="5749" w:leader="none"/>
          <w:tab w:val="left" w:pos="7514" w:leader="none"/>
          <w:tab w:val="left" w:pos="9120" w:leader="none"/>
        </w:tabs>
      </w:pPr>
      <w:r>
        <w:rPr>
          <w:spacing w:val="-2"/>
        </w:rPr>
        <w:t xml:space="preserve">Резонанс</w:t>
      </w:r>
      <w:r>
        <w:tab/>
      </w:r>
      <w:r>
        <w:rPr>
          <w:spacing w:val="-4"/>
        </w:rPr>
        <w:t xml:space="preserve">при</w:t>
      </w:r>
      <w:r>
        <w:tab/>
      </w:r>
      <w:r>
        <w:rPr>
          <w:spacing w:val="-2"/>
        </w:rPr>
        <w:t xml:space="preserve">последовательном</w:t>
      </w:r>
      <w:r>
        <w:tab/>
      </w:r>
      <w:r>
        <w:rPr>
          <w:spacing w:val="-2"/>
        </w:rPr>
        <w:t xml:space="preserve">соединении</w:t>
      </w:r>
      <w:r>
        <w:tab/>
      </w:r>
      <w:r>
        <w:rPr>
          <w:spacing w:val="-2"/>
        </w:rPr>
        <w:t xml:space="preserve">резистора,</w:t>
      </w:r>
      <w:r>
        <w:tab/>
      </w:r>
      <w:r>
        <w:rPr>
          <w:spacing w:val="-2"/>
        </w:rPr>
        <w:t xml:space="preserve">катушки </w:t>
      </w:r>
      <w:r>
        <w:t xml:space="preserve">индуктивности и конденсатора.</w:t>
      </w:r>
      <w:r/>
    </w:p>
    <w:p>
      <w:pPr>
        <w:pStyle w:val="967"/>
        <w:ind w:left="943" w:firstLine="0"/>
        <w:jc w:val="left"/>
        <w:spacing w:line="315" w:lineRule="exact"/>
      </w:pPr>
      <w:r>
        <w:t xml:space="preserve">Модель</w:t>
      </w:r>
      <w:r>
        <w:rPr>
          <w:spacing w:val="-11"/>
        </w:rPr>
        <w:t xml:space="preserve"> </w:t>
      </w:r>
      <w:r>
        <w:t xml:space="preserve">линии</w:t>
      </w:r>
      <w:r>
        <w:rPr>
          <w:spacing w:val="-8"/>
        </w:rPr>
        <w:t xml:space="preserve"> </w:t>
      </w:r>
      <w:r>
        <w:rPr>
          <w:spacing w:val="-2"/>
        </w:rPr>
        <w:t xml:space="preserve">электропередачи.</w:t>
      </w:r>
      <w:r/>
    </w:p>
    <w:p>
      <w:pPr>
        <w:pStyle w:val="967"/>
        <w:ind w:left="943" w:firstLine="0"/>
        <w:jc w:val="left"/>
        <w:spacing w:before="155"/>
      </w:pPr>
      <w:r>
        <w:t xml:space="preserve">Ученический</w:t>
      </w:r>
      <w:r>
        <w:rPr>
          <w:spacing w:val="-13"/>
        </w:rPr>
        <w:t xml:space="preserve"> </w:t>
      </w:r>
      <w:r>
        <w:t xml:space="preserve">эксперимент,</w:t>
      </w:r>
      <w:r>
        <w:rPr>
          <w:spacing w:val="-11"/>
        </w:rPr>
        <w:t xml:space="preserve"> </w:t>
      </w:r>
      <w:r>
        <w:t xml:space="preserve">лабораторные</w:t>
      </w:r>
      <w:r>
        <w:rPr>
          <w:spacing w:val="-12"/>
        </w:rPr>
        <w:t xml:space="preserve"> </w:t>
      </w:r>
      <w:r>
        <w:rPr>
          <w:spacing w:val="-2"/>
        </w:rPr>
        <w:t xml:space="preserve">работы</w:t>
      </w:r>
      <w:r/>
    </w:p>
    <w:p>
      <w:pPr>
        <w:pStyle w:val="967"/>
        <w:ind w:right="853"/>
        <w:jc w:val="left"/>
        <w:spacing w:before="163" w:line="357" w:lineRule="auto"/>
      </w:pPr>
      <w:r>
        <w:t xml:space="preserve">Исследование</w:t>
      </w:r>
      <w:r>
        <w:rPr>
          <w:spacing w:val="80"/>
        </w:rPr>
        <w:t xml:space="preserve"> </w:t>
      </w:r>
      <w:r>
        <w:t xml:space="preserve">зависимости</w:t>
      </w:r>
      <w:r>
        <w:rPr>
          <w:spacing w:val="80"/>
        </w:rPr>
        <w:t xml:space="preserve"> </w:t>
      </w:r>
      <w:r>
        <w:t xml:space="preserve">периода</w:t>
      </w:r>
      <w:r>
        <w:rPr>
          <w:spacing w:val="80"/>
        </w:rPr>
        <w:t xml:space="preserve"> </w:t>
      </w:r>
      <w:r>
        <w:t xml:space="preserve">малых</w:t>
      </w:r>
      <w:r>
        <w:rPr>
          <w:spacing w:val="80"/>
        </w:rPr>
        <w:t xml:space="preserve"> </w:t>
      </w:r>
      <w:r>
        <w:t xml:space="preserve">колебаний</w:t>
      </w:r>
      <w:r>
        <w:rPr>
          <w:spacing w:val="80"/>
        </w:rPr>
        <w:t xml:space="preserve"> </w:t>
      </w:r>
      <w:r>
        <w:t xml:space="preserve">груза</w:t>
      </w:r>
      <w:r>
        <w:rPr>
          <w:spacing w:val="80"/>
        </w:rPr>
        <w:t xml:space="preserve"> </w:t>
      </w:r>
      <w:r>
        <w:t xml:space="preserve">на</w:t>
      </w:r>
      <w:r>
        <w:rPr>
          <w:spacing w:val="80"/>
        </w:rPr>
        <w:t xml:space="preserve"> </w:t>
      </w:r>
      <w:r>
        <w:t xml:space="preserve">нити</w:t>
      </w:r>
      <w:r>
        <w:rPr>
          <w:spacing w:val="80"/>
        </w:rPr>
        <w:t xml:space="preserve"> </w:t>
      </w:r>
      <w:r>
        <w:t xml:space="preserve">от длины нити и массы груза.</w:t>
      </w:r>
      <w:r/>
    </w:p>
    <w:p>
      <w:pPr>
        <w:pStyle w:val="967"/>
        <w:jc w:val="left"/>
        <w:spacing w:before="6" w:line="357" w:lineRule="auto"/>
      </w:pPr>
      <w:r>
        <w:t xml:space="preserve">Исследование</w:t>
      </w:r>
      <w:r>
        <w:rPr>
          <w:spacing w:val="40"/>
        </w:rPr>
        <w:t xml:space="preserve"> </w:t>
      </w:r>
      <w:r>
        <w:t xml:space="preserve">переменного</w:t>
      </w:r>
      <w:r>
        <w:rPr>
          <w:spacing w:val="40"/>
        </w:rPr>
        <w:t xml:space="preserve"> </w:t>
      </w:r>
      <w:r>
        <w:t xml:space="preserve">тока</w:t>
      </w:r>
      <w:r>
        <w:rPr>
          <w:spacing w:val="40"/>
        </w:rPr>
        <w:t xml:space="preserve"> </w:t>
      </w:r>
      <w:r>
        <w:t xml:space="preserve">в</w:t>
      </w:r>
      <w:r>
        <w:rPr>
          <w:spacing w:val="40"/>
        </w:rPr>
        <w:t xml:space="preserve"> </w:t>
      </w:r>
      <w:r>
        <w:t xml:space="preserve">цепи</w:t>
      </w:r>
      <w:r>
        <w:rPr>
          <w:spacing w:val="40"/>
        </w:rPr>
        <w:t xml:space="preserve"> </w:t>
      </w:r>
      <w:r>
        <w:t xml:space="preserve">из</w:t>
      </w:r>
      <w:r>
        <w:rPr>
          <w:spacing w:val="40"/>
        </w:rPr>
        <w:t xml:space="preserve"> </w:t>
      </w:r>
      <w:r>
        <w:t xml:space="preserve">последовательно</w:t>
      </w:r>
      <w:r>
        <w:rPr>
          <w:spacing w:val="40"/>
        </w:rPr>
        <w:t xml:space="preserve"> </w:t>
      </w:r>
      <w:r>
        <w:t xml:space="preserve">соединённых конденсатора, катушки и резистора.</w:t>
      </w:r>
      <w:r/>
    </w:p>
    <w:p>
      <w:pPr>
        <w:pStyle w:val="969"/>
        <w:numPr>
          <w:ilvl w:val="3"/>
          <w:numId w:val="126"/>
        </w:numPr>
        <w:ind w:left="1997" w:right="0" w:hanging="1054"/>
        <w:jc w:val="left"/>
        <w:spacing w:before="5" w:after="0" w:line="240" w:lineRule="auto"/>
        <w:tabs>
          <w:tab w:val="left" w:pos="1997" w:leader="none"/>
        </w:tabs>
        <w:rPr>
          <w:sz w:val="28"/>
        </w:rPr>
      </w:pPr>
      <w:r>
        <w:rPr>
          <w:sz w:val="28"/>
        </w:rPr>
        <w:t xml:space="preserve">Тема</w:t>
      </w:r>
      <w:r>
        <w:rPr>
          <w:spacing w:val="-11"/>
          <w:sz w:val="28"/>
        </w:rPr>
        <w:t xml:space="preserve"> </w:t>
      </w:r>
      <w:r>
        <w:rPr>
          <w:sz w:val="28"/>
        </w:rPr>
        <w:t xml:space="preserve">2.</w:t>
      </w:r>
      <w:r>
        <w:rPr>
          <w:spacing w:val="-9"/>
          <w:sz w:val="28"/>
        </w:rPr>
        <w:t xml:space="preserve"> </w:t>
      </w:r>
      <w:r>
        <w:rPr>
          <w:sz w:val="28"/>
        </w:rPr>
        <w:t xml:space="preserve">Механические</w:t>
      </w:r>
      <w:r>
        <w:rPr>
          <w:spacing w:val="-6"/>
          <w:sz w:val="28"/>
        </w:rPr>
        <w:t xml:space="preserve"> </w:t>
      </w:r>
      <w:r>
        <w:rPr>
          <w:sz w:val="28"/>
        </w:rPr>
        <w:t xml:space="preserve">и</w:t>
      </w:r>
      <w:r>
        <w:rPr>
          <w:spacing w:val="-11"/>
          <w:sz w:val="28"/>
        </w:rPr>
        <w:t xml:space="preserve"> </w:t>
      </w:r>
      <w:r>
        <w:rPr>
          <w:sz w:val="28"/>
        </w:rPr>
        <w:t xml:space="preserve">электромагнитные</w:t>
      </w:r>
      <w:r>
        <w:rPr>
          <w:spacing w:val="-11"/>
          <w:sz w:val="28"/>
        </w:rPr>
        <w:t xml:space="preserve"> </w:t>
      </w:r>
      <w:r>
        <w:rPr>
          <w:spacing w:val="-2"/>
          <w:sz w:val="28"/>
        </w:rPr>
        <w:t xml:space="preserve">волны.</w:t>
      </w:r>
      <w:r/>
    </w:p>
    <w:p>
      <w:pPr>
        <w:pStyle w:val="967"/>
        <w:ind w:right="852"/>
        <w:spacing w:before="164" w:line="360" w:lineRule="auto"/>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r/>
    </w:p>
    <w:p>
      <w:pPr>
        <w:pStyle w:val="967"/>
        <w:ind w:left="943" w:firstLine="0"/>
        <w:spacing w:before="1"/>
      </w:pPr>
      <w:r>
        <w:t xml:space="preserve">Звук.</w:t>
      </w:r>
      <w:r>
        <w:rPr>
          <w:spacing w:val="-6"/>
        </w:rPr>
        <w:t xml:space="preserve"> </w:t>
      </w:r>
      <w:r>
        <w:t xml:space="preserve">Скорость</w:t>
      </w:r>
      <w:r>
        <w:rPr>
          <w:spacing w:val="-9"/>
        </w:rPr>
        <w:t xml:space="preserve"> </w:t>
      </w:r>
      <w:r>
        <w:t xml:space="preserve">звука.</w:t>
      </w:r>
      <w:r>
        <w:rPr>
          <w:spacing w:val="-5"/>
        </w:rPr>
        <w:t xml:space="preserve"> </w:t>
      </w:r>
      <w:r>
        <w:t xml:space="preserve">Громкость</w:t>
      </w:r>
      <w:r>
        <w:rPr>
          <w:spacing w:val="-10"/>
        </w:rPr>
        <w:t xml:space="preserve"> </w:t>
      </w:r>
      <w:r>
        <w:t xml:space="preserve">звука.</w:t>
      </w:r>
      <w:r>
        <w:rPr>
          <w:spacing w:val="-5"/>
        </w:rPr>
        <w:t xml:space="preserve"> </w:t>
      </w:r>
      <w:r>
        <w:t xml:space="preserve">Высота</w:t>
      </w:r>
      <w:r>
        <w:rPr>
          <w:spacing w:val="-6"/>
        </w:rPr>
        <w:t xml:space="preserve"> </w:t>
      </w:r>
      <w:r>
        <w:t xml:space="preserve">тона.</w:t>
      </w:r>
      <w:r>
        <w:rPr>
          <w:spacing w:val="-6"/>
        </w:rPr>
        <w:t xml:space="preserve"> </w:t>
      </w:r>
      <w:r>
        <w:t xml:space="preserve">Тембр</w:t>
      </w:r>
      <w:r>
        <w:rPr>
          <w:spacing w:val="-7"/>
        </w:rPr>
        <w:t xml:space="preserve"> </w:t>
      </w:r>
      <w:r>
        <w:rPr>
          <w:spacing w:val="-2"/>
        </w:rPr>
        <w:t xml:space="preserve">звука.</w:t>
      </w:r>
      <w:r/>
    </w:p>
    <w:p>
      <w:pPr>
        <w:pStyle w:val="967"/>
        <w:ind w:right="851"/>
        <w:spacing w:before="158" w:line="360" w:lineRule="auto"/>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r/>
    </w:p>
    <w:p>
      <w:pPr>
        <w:pStyle w:val="967"/>
        <w:ind w:right="846"/>
        <w:spacing w:before="3" w:line="357" w:lineRule="auto"/>
      </w:pPr>
      <w:r>
        <w:t xml:space="preserve">Шкала электромагнитных волн. Применение электромагнитных волн в технике и быту.</w:t>
      </w:r>
      <w:r/>
    </w:p>
    <w:p>
      <w:pPr>
        <w:pStyle w:val="967"/>
        <w:ind w:left="943" w:right="2518" w:firstLine="0"/>
        <w:jc w:val="left"/>
        <w:spacing w:before="6" w:line="362" w:lineRule="auto"/>
      </w:pPr>
      <w:r>
        <w:t xml:space="preserve">Принципы</w:t>
      </w:r>
      <w:r>
        <w:rPr>
          <w:spacing w:val="-11"/>
        </w:rPr>
        <w:t xml:space="preserve"> </w:t>
      </w:r>
      <w:r>
        <w:t xml:space="preserve">радиосвязи</w:t>
      </w:r>
      <w:r>
        <w:rPr>
          <w:spacing w:val="-10"/>
        </w:rPr>
        <w:t xml:space="preserve"> </w:t>
      </w:r>
      <w:r>
        <w:t xml:space="preserve">и</w:t>
      </w:r>
      <w:r>
        <w:rPr>
          <w:spacing w:val="-11"/>
        </w:rPr>
        <w:t xml:space="preserve"> </w:t>
      </w:r>
      <w:r>
        <w:t xml:space="preserve">телевидения.</w:t>
      </w:r>
      <w:r>
        <w:rPr>
          <w:spacing w:val="-8"/>
        </w:rPr>
        <w:t xml:space="preserve"> </w:t>
      </w:r>
      <w:r>
        <w:t xml:space="preserve">Радиолокация. Электромагнитное загрязнение окружающей среды.</w:t>
      </w:r>
      <w:r/>
    </w:p>
    <w:p>
      <w:pPr>
        <w:pStyle w:val="967"/>
        <w:ind w:left="943" w:firstLine="0"/>
        <w:jc w:val="left"/>
        <w:spacing w:line="314" w:lineRule="exact"/>
        <w:tabs>
          <w:tab w:val="left" w:pos="2771" w:leader="none"/>
          <w:tab w:val="left" w:pos="4383" w:leader="none"/>
          <w:tab w:val="left" w:pos="4829" w:leader="none"/>
          <w:tab w:val="left" w:pos="6738" w:leader="none"/>
          <w:tab w:val="left" w:pos="8546" w:leader="none"/>
        </w:tabs>
      </w:pPr>
      <w:r>
        <w:rPr>
          <w:spacing w:val="-2"/>
        </w:rPr>
        <w:t xml:space="preserve">Технические</w:t>
      </w:r>
      <w:r>
        <w:tab/>
      </w:r>
      <w:r>
        <w:rPr>
          <w:spacing w:val="-2"/>
        </w:rPr>
        <w:t xml:space="preserve">устройства</w:t>
      </w:r>
      <w:r>
        <w:tab/>
      </w:r>
      <w:r>
        <w:rPr>
          <w:spacing w:val="-10"/>
        </w:rPr>
        <w:t xml:space="preserve">и</w:t>
      </w:r>
      <w:r>
        <w:tab/>
      </w:r>
      <w:r>
        <w:rPr>
          <w:spacing w:val="-2"/>
        </w:rPr>
        <w:t xml:space="preserve">практическое</w:t>
      </w:r>
      <w:r>
        <w:tab/>
      </w:r>
      <w:r>
        <w:rPr>
          <w:spacing w:val="-2"/>
        </w:rPr>
        <w:t xml:space="preserve">применение:</w:t>
      </w:r>
      <w:r>
        <w:tab/>
      </w:r>
      <w:r>
        <w:rPr>
          <w:spacing w:val="-2"/>
        </w:rPr>
        <w:t xml:space="preserve">музыкальные</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jc w:val="left"/>
        <w:spacing w:before="67" w:line="362" w:lineRule="auto"/>
        <w:tabs>
          <w:tab w:val="left" w:pos="2137" w:leader="none"/>
          <w:tab w:val="left" w:pos="4221" w:leader="none"/>
          <w:tab w:val="left" w:pos="5947" w:leader="none"/>
          <w:tab w:val="left" w:pos="6326" w:leader="none"/>
          <w:tab w:val="left" w:pos="7521" w:leader="none"/>
          <w:tab w:val="left" w:pos="7919" w:leader="none"/>
          <w:tab w:val="left" w:pos="9406" w:leader="none"/>
        </w:tabs>
      </w:pPr>
      <w:r>
        <w:rPr>
          <w:spacing w:val="-2"/>
        </w:rPr>
        <w:t xml:space="preserve">инструменты,</w:t>
      </w:r>
      <w:r>
        <w:tab/>
      </w:r>
      <w:r>
        <w:rPr>
          <w:spacing w:val="-2"/>
        </w:rPr>
        <w:t xml:space="preserve">ультразвуковая</w:t>
      </w:r>
      <w:r>
        <w:tab/>
      </w:r>
      <w:r>
        <w:rPr>
          <w:spacing w:val="-2"/>
        </w:rPr>
        <w:t xml:space="preserve">диагностика</w:t>
      </w:r>
      <w:r>
        <w:tab/>
      </w:r>
      <w:r>
        <w:rPr>
          <w:spacing w:val="-10"/>
        </w:rPr>
        <w:t xml:space="preserve">в</w:t>
      </w:r>
      <w:r>
        <w:tab/>
      </w:r>
      <w:r>
        <w:rPr>
          <w:spacing w:val="-2"/>
        </w:rPr>
        <w:t xml:space="preserve">технике</w:t>
      </w:r>
      <w:r>
        <w:tab/>
      </w:r>
      <w:r>
        <w:rPr>
          <w:spacing w:val="-10"/>
        </w:rPr>
        <w:t xml:space="preserve">и</w:t>
      </w:r>
      <w:r>
        <w:tab/>
      </w:r>
      <w:r>
        <w:rPr>
          <w:spacing w:val="-2"/>
        </w:rPr>
        <w:t xml:space="preserve">медицине,</w:t>
      </w:r>
      <w:r>
        <w:tab/>
      </w:r>
      <w:r>
        <w:rPr>
          <w:spacing w:val="-2"/>
        </w:rPr>
        <w:t xml:space="preserve">радар, </w:t>
      </w:r>
      <w:r>
        <w:t xml:space="preserve">радиоприёмник, телевизор, антенна, телефон, СВЧ-печь.</w:t>
      </w:r>
      <w:r/>
    </w:p>
    <w:p>
      <w:pPr>
        <w:pStyle w:val="967"/>
        <w:ind w:left="943" w:firstLine="0"/>
        <w:jc w:val="left"/>
        <w:spacing w:line="314" w:lineRule="exact"/>
      </w:pPr>
      <w:r>
        <w:rPr>
          <w:spacing w:val="-2"/>
        </w:rPr>
        <w:t xml:space="preserve">Демонстрации.</w:t>
      </w:r>
      <w:r/>
    </w:p>
    <w:p>
      <w:pPr>
        <w:pStyle w:val="967"/>
        <w:ind w:left="943" w:right="1971" w:firstLine="0"/>
        <w:jc w:val="left"/>
        <w:spacing w:before="164" w:line="362" w:lineRule="auto"/>
      </w:pPr>
      <w:r>
        <w:t xml:space="preserve">Образование</w:t>
      </w:r>
      <w:r>
        <w:rPr>
          <w:spacing w:val="-6"/>
        </w:rPr>
        <w:t xml:space="preserve"> </w:t>
      </w:r>
      <w:r>
        <w:t xml:space="preserve">и</w:t>
      </w:r>
      <w:r>
        <w:rPr>
          <w:spacing w:val="-7"/>
        </w:rPr>
        <w:t xml:space="preserve"> </w:t>
      </w:r>
      <w:r>
        <w:t xml:space="preserve">распространение</w:t>
      </w:r>
      <w:r>
        <w:rPr>
          <w:spacing w:val="-6"/>
        </w:rPr>
        <w:t xml:space="preserve"> </w:t>
      </w:r>
      <w:r>
        <w:t xml:space="preserve">поперечных</w:t>
      </w:r>
      <w:r>
        <w:rPr>
          <w:spacing w:val="-11"/>
        </w:rPr>
        <w:t xml:space="preserve"> </w:t>
      </w:r>
      <w:r>
        <w:t xml:space="preserve">и</w:t>
      </w:r>
      <w:r>
        <w:rPr>
          <w:spacing w:val="-7"/>
        </w:rPr>
        <w:t xml:space="preserve"> </w:t>
      </w:r>
      <w:r>
        <w:t xml:space="preserve">продольных</w:t>
      </w:r>
      <w:r>
        <w:rPr>
          <w:spacing w:val="-7"/>
        </w:rPr>
        <w:t xml:space="preserve"> </w:t>
      </w:r>
      <w:r>
        <w:t xml:space="preserve">волн. Колеблющееся тело как источник звука.</w:t>
      </w:r>
      <w:r/>
    </w:p>
    <w:p>
      <w:pPr>
        <w:pStyle w:val="967"/>
        <w:ind w:left="943" w:right="2518" w:firstLine="0"/>
        <w:jc w:val="left"/>
        <w:spacing w:line="362" w:lineRule="auto"/>
      </w:pPr>
      <w:r>
        <w:t xml:space="preserve">Наблюдение отражения и преломления механических волн. Наблюдение</w:t>
      </w:r>
      <w:r>
        <w:rPr>
          <w:spacing w:val="-9"/>
        </w:rPr>
        <w:t xml:space="preserve"> </w:t>
      </w:r>
      <w:r>
        <w:t xml:space="preserve">интерференции</w:t>
      </w:r>
      <w:r>
        <w:rPr>
          <w:spacing w:val="-9"/>
        </w:rPr>
        <w:t xml:space="preserve"> </w:t>
      </w:r>
      <w:r>
        <w:t xml:space="preserve">и</w:t>
      </w:r>
      <w:r>
        <w:rPr>
          <w:spacing w:val="-9"/>
        </w:rPr>
        <w:t xml:space="preserve"> </w:t>
      </w:r>
      <w:r>
        <w:t xml:space="preserve">дифракции</w:t>
      </w:r>
      <w:r>
        <w:rPr>
          <w:spacing w:val="-9"/>
        </w:rPr>
        <w:t xml:space="preserve"> </w:t>
      </w:r>
      <w:r>
        <w:t xml:space="preserve">механических</w:t>
      </w:r>
      <w:r>
        <w:rPr>
          <w:spacing w:val="-13"/>
        </w:rPr>
        <w:t xml:space="preserve"> </w:t>
      </w:r>
      <w:r>
        <w:t xml:space="preserve">волн. Звуковой резонанс.</w:t>
      </w:r>
      <w:r/>
    </w:p>
    <w:p>
      <w:pPr>
        <w:pStyle w:val="967"/>
        <w:ind w:right="860"/>
        <w:spacing w:line="362" w:lineRule="auto"/>
      </w:pPr>
      <w:r>
        <w:t xml:space="preserve">Наблюдение связи громкости звука и высоты тона с амплитудой и частотой </w:t>
      </w:r>
      <w:r>
        <w:rPr>
          <w:spacing w:val="-2"/>
        </w:rPr>
        <w:t xml:space="preserve">колебаний.</w:t>
      </w:r>
      <w:r/>
    </w:p>
    <w:p>
      <w:pPr>
        <w:pStyle w:val="967"/>
        <w:ind w:right="857"/>
        <w:spacing w:line="362" w:lineRule="auto"/>
      </w:pPr>
      <w:r>
        <w:t xml:space="preserve">Исследование свойств электромагнитных волн: отражение, преломление, поляризация, дифракция, интерференция.</w:t>
      </w:r>
      <w:r/>
    </w:p>
    <w:p>
      <w:pPr>
        <w:pStyle w:val="969"/>
        <w:numPr>
          <w:ilvl w:val="3"/>
          <w:numId w:val="126"/>
        </w:numPr>
        <w:ind w:left="1997" w:right="0" w:hanging="1054"/>
        <w:jc w:val="both"/>
        <w:spacing w:before="0" w:after="0" w:line="319" w:lineRule="exact"/>
        <w:tabs>
          <w:tab w:val="left" w:pos="1997" w:leader="none"/>
        </w:tabs>
        <w:rPr>
          <w:sz w:val="28"/>
        </w:rPr>
      </w:pPr>
      <w:r>
        <w:rPr>
          <w:sz w:val="28"/>
        </w:rPr>
        <w:t xml:space="preserve">Тема</w:t>
      </w:r>
      <w:r>
        <w:rPr>
          <w:spacing w:val="-6"/>
          <w:sz w:val="28"/>
        </w:rPr>
        <w:t xml:space="preserve"> </w:t>
      </w:r>
      <w:r>
        <w:rPr>
          <w:sz w:val="28"/>
        </w:rPr>
        <w:t xml:space="preserve">3.</w:t>
      </w:r>
      <w:r>
        <w:rPr>
          <w:spacing w:val="-4"/>
          <w:sz w:val="28"/>
        </w:rPr>
        <w:t xml:space="preserve"> </w:t>
      </w:r>
      <w:r>
        <w:rPr>
          <w:spacing w:val="-2"/>
          <w:sz w:val="28"/>
        </w:rPr>
        <w:t xml:space="preserve">Оптика.</w:t>
      </w:r>
      <w:r/>
    </w:p>
    <w:p>
      <w:pPr>
        <w:pStyle w:val="967"/>
        <w:ind w:right="858"/>
        <w:spacing w:before="135" w:line="362" w:lineRule="auto"/>
      </w:pPr>
      <w:r>
        <w:t xml:space="preserve">Геометрическая оптика. Прямолинейное распространение света в однородной среде. Луч света. Точечный источник света.</w:t>
      </w:r>
      <w:r/>
    </w:p>
    <w:p>
      <w:pPr>
        <w:pStyle w:val="967"/>
        <w:ind w:right="846"/>
        <w:spacing w:line="362" w:lineRule="auto"/>
      </w:pPr>
      <w:r>
        <w:t xml:space="preserve">Отражение света. Законы отражения света. Построение изображений в плоском зеркале.</w:t>
      </w:r>
      <w:r/>
    </w:p>
    <w:p>
      <w:pPr>
        <w:pStyle w:val="967"/>
        <w:ind w:right="854"/>
        <w:spacing w:line="360" w:lineRule="auto"/>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r/>
    </w:p>
    <w:p>
      <w:pPr>
        <w:pStyle w:val="967"/>
        <w:ind w:left="943" w:firstLine="0"/>
      </w:pPr>
      <w:r>
        <w:t xml:space="preserve">Дисперсия</w:t>
      </w:r>
      <w:r>
        <w:rPr>
          <w:spacing w:val="-9"/>
        </w:rPr>
        <w:t xml:space="preserve"> </w:t>
      </w:r>
      <w:r>
        <w:t xml:space="preserve">света.</w:t>
      </w:r>
      <w:r>
        <w:rPr>
          <w:spacing w:val="-8"/>
        </w:rPr>
        <w:t xml:space="preserve"> </w:t>
      </w:r>
      <w:r>
        <w:t xml:space="preserve">Сложный</w:t>
      </w:r>
      <w:r>
        <w:rPr>
          <w:spacing w:val="-10"/>
        </w:rPr>
        <w:t xml:space="preserve"> </w:t>
      </w:r>
      <w:r>
        <w:t xml:space="preserve">состав</w:t>
      </w:r>
      <w:r>
        <w:rPr>
          <w:spacing w:val="-10"/>
        </w:rPr>
        <w:t xml:space="preserve"> </w:t>
      </w:r>
      <w:r>
        <w:t xml:space="preserve">белого</w:t>
      </w:r>
      <w:r>
        <w:rPr>
          <w:spacing w:val="-10"/>
        </w:rPr>
        <w:t xml:space="preserve"> </w:t>
      </w:r>
      <w:r>
        <w:t xml:space="preserve">света.</w:t>
      </w:r>
      <w:r>
        <w:rPr>
          <w:spacing w:val="-7"/>
        </w:rPr>
        <w:t xml:space="preserve"> </w:t>
      </w:r>
      <w:r>
        <w:rPr>
          <w:spacing w:val="-2"/>
        </w:rPr>
        <w:t xml:space="preserve">Цвет.</w:t>
      </w:r>
      <w:r/>
    </w:p>
    <w:p>
      <w:pPr>
        <w:pStyle w:val="967"/>
        <w:ind w:right="847"/>
        <w:spacing w:before="150" w:line="360" w:lineRule="auto"/>
      </w:pPr>
      <w: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r/>
    </w:p>
    <w:p>
      <w:pPr>
        <w:pStyle w:val="967"/>
        <w:ind w:left="943" w:firstLine="0"/>
        <w:spacing w:before="1"/>
      </w:pPr>
      <w:r>
        <w:t xml:space="preserve">Пределы</w:t>
      </w:r>
      <w:r>
        <w:rPr>
          <w:spacing w:val="-14"/>
        </w:rPr>
        <w:t xml:space="preserve"> </w:t>
      </w:r>
      <w:r>
        <w:t xml:space="preserve">применимости</w:t>
      </w:r>
      <w:r>
        <w:rPr>
          <w:spacing w:val="-15"/>
        </w:rPr>
        <w:t xml:space="preserve"> </w:t>
      </w:r>
      <w:r>
        <w:t xml:space="preserve">геометрической</w:t>
      </w:r>
      <w:r>
        <w:rPr>
          <w:spacing w:val="-11"/>
        </w:rPr>
        <w:t xml:space="preserve"> </w:t>
      </w:r>
      <w:r>
        <w:rPr>
          <w:spacing w:val="-2"/>
        </w:rPr>
        <w:t xml:space="preserve">оптики.</w:t>
      </w:r>
      <w:r/>
    </w:p>
    <w:p>
      <w:pPr>
        <w:pStyle w:val="967"/>
        <w:ind w:right="846"/>
        <w:spacing w:before="163" w:line="360" w:lineRule="auto"/>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r/>
    </w:p>
    <w:p>
      <w:pPr>
        <w:pStyle w:val="967"/>
        <w:ind w:right="855"/>
        <w:spacing w:before="1" w:line="357" w:lineRule="auto"/>
      </w:pPr>
      <w: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Поляризация</w:t>
      </w:r>
      <w:r>
        <w:rPr>
          <w:spacing w:val="-13"/>
        </w:rPr>
        <w:t xml:space="preserve"> </w:t>
      </w:r>
      <w:r>
        <w:rPr>
          <w:spacing w:val="-2"/>
        </w:rPr>
        <w:t xml:space="preserve">света.</w:t>
      </w:r>
      <w:r/>
    </w:p>
    <w:p>
      <w:pPr>
        <w:pStyle w:val="967"/>
        <w:ind w:right="855"/>
        <w:spacing w:before="163" w:line="360" w:lineRule="auto"/>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r/>
    </w:p>
    <w:p>
      <w:pPr>
        <w:pStyle w:val="967"/>
        <w:ind w:left="943" w:firstLine="0"/>
        <w:jc w:val="left"/>
        <w:spacing w:before="2"/>
      </w:pPr>
      <w:r>
        <w:rPr>
          <w:spacing w:val="-2"/>
        </w:rPr>
        <w:t xml:space="preserve">Демонстрации.</w:t>
      </w:r>
      <w:r/>
    </w:p>
    <w:p>
      <w:pPr>
        <w:pStyle w:val="967"/>
        <w:ind w:left="943" w:firstLine="0"/>
        <w:jc w:val="left"/>
        <w:spacing w:before="158"/>
        <w:tabs>
          <w:tab w:val="left" w:pos="3159" w:leader="none"/>
          <w:tab w:val="left" w:pos="5562" w:leader="none"/>
          <w:tab w:val="left" w:pos="7135" w:leader="none"/>
          <w:tab w:val="left" w:pos="7591" w:leader="none"/>
          <w:tab w:val="left" w:pos="9460" w:leader="none"/>
        </w:tabs>
      </w:pPr>
      <w:r>
        <w:rPr>
          <w:spacing w:val="-2"/>
        </w:rPr>
        <w:t xml:space="preserve">Прямолинейное</w:t>
      </w:r>
      <w:r>
        <w:tab/>
      </w:r>
      <w:r>
        <w:rPr>
          <w:spacing w:val="-2"/>
        </w:rPr>
        <w:t xml:space="preserve">распространение,</w:t>
      </w:r>
      <w:r>
        <w:tab/>
      </w:r>
      <w:r>
        <w:rPr>
          <w:spacing w:val="-2"/>
        </w:rPr>
        <w:t xml:space="preserve">отражение</w:t>
      </w:r>
      <w:r>
        <w:tab/>
      </w:r>
      <w:r>
        <w:rPr>
          <w:spacing w:val="-10"/>
        </w:rPr>
        <w:t xml:space="preserve">и</w:t>
      </w:r>
      <w:r>
        <w:tab/>
      </w:r>
      <w:r>
        <w:rPr>
          <w:spacing w:val="-2"/>
        </w:rPr>
        <w:t xml:space="preserve">преломление</w:t>
      </w:r>
      <w:r>
        <w:tab/>
      </w:r>
      <w:r>
        <w:rPr>
          <w:spacing w:val="-2"/>
        </w:rPr>
        <w:t xml:space="preserve">света.</w:t>
      </w:r>
      <w:r/>
    </w:p>
    <w:p>
      <w:pPr>
        <w:pStyle w:val="967"/>
        <w:ind w:firstLine="0"/>
        <w:jc w:val="left"/>
        <w:spacing w:before="163"/>
      </w:pPr>
      <w:r>
        <w:t xml:space="preserve">Оптические</w:t>
      </w:r>
      <w:r>
        <w:rPr>
          <w:spacing w:val="-14"/>
        </w:rPr>
        <w:t xml:space="preserve"> </w:t>
      </w:r>
      <w:r>
        <w:rPr>
          <w:spacing w:val="-2"/>
        </w:rPr>
        <w:t xml:space="preserve">приборы.</w:t>
      </w:r>
      <w:r/>
    </w:p>
    <w:p>
      <w:pPr>
        <w:pStyle w:val="967"/>
        <w:ind w:left="943" w:right="2518" w:firstLine="0"/>
        <w:jc w:val="left"/>
        <w:spacing w:before="163" w:line="357" w:lineRule="auto"/>
      </w:pPr>
      <w:r>
        <w:t xml:space="preserve">Полное</w:t>
      </w:r>
      <w:r>
        <w:rPr>
          <w:spacing w:val="-10"/>
        </w:rPr>
        <w:t xml:space="preserve"> </w:t>
      </w:r>
      <w:r>
        <w:t xml:space="preserve">внутреннее</w:t>
      </w:r>
      <w:r>
        <w:rPr>
          <w:spacing w:val="-10"/>
        </w:rPr>
        <w:t xml:space="preserve"> </w:t>
      </w:r>
      <w:r>
        <w:t xml:space="preserve">отражение.</w:t>
      </w:r>
      <w:r>
        <w:rPr>
          <w:spacing w:val="-8"/>
        </w:rPr>
        <w:t xml:space="preserve"> </w:t>
      </w:r>
      <w:r>
        <w:t xml:space="preserve">Модель</w:t>
      </w:r>
      <w:r>
        <w:rPr>
          <w:spacing w:val="-12"/>
        </w:rPr>
        <w:t xml:space="preserve"> </w:t>
      </w:r>
      <w:r>
        <w:t xml:space="preserve">световода. Исследование свойств изображений в линзах.</w:t>
      </w:r>
      <w:r/>
    </w:p>
    <w:p>
      <w:pPr>
        <w:pStyle w:val="967"/>
        <w:ind w:left="943" w:right="5358" w:firstLine="0"/>
        <w:jc w:val="left"/>
        <w:spacing w:before="5" w:line="360" w:lineRule="auto"/>
      </w:pPr>
      <w:r>
        <w:t xml:space="preserve">Модели микроскопа, телескопа. Наблюдение</w:t>
      </w:r>
      <w:r>
        <w:rPr>
          <w:spacing w:val="-18"/>
        </w:rPr>
        <w:t xml:space="preserve"> </w:t>
      </w:r>
      <w:r>
        <w:t xml:space="preserve">интерференции</w:t>
      </w:r>
      <w:r>
        <w:rPr>
          <w:spacing w:val="-17"/>
        </w:rPr>
        <w:t xml:space="preserve"> </w:t>
      </w:r>
      <w:r>
        <w:t xml:space="preserve">света. Наблюдение дифракции света.</w:t>
      </w:r>
      <w:r/>
    </w:p>
    <w:p>
      <w:pPr>
        <w:pStyle w:val="967"/>
        <w:ind w:left="943" w:firstLine="0"/>
        <w:jc w:val="left"/>
        <w:spacing w:before="1"/>
      </w:pPr>
      <w:r>
        <w:t xml:space="preserve">Наблюдение</w:t>
      </w:r>
      <w:r>
        <w:rPr>
          <w:spacing w:val="-14"/>
        </w:rPr>
        <w:t xml:space="preserve"> </w:t>
      </w:r>
      <w:r>
        <w:t xml:space="preserve">дисперсии</w:t>
      </w:r>
      <w:r>
        <w:rPr>
          <w:spacing w:val="-14"/>
        </w:rPr>
        <w:t xml:space="preserve"> </w:t>
      </w:r>
      <w:r>
        <w:rPr>
          <w:spacing w:val="-2"/>
        </w:rPr>
        <w:t xml:space="preserve">света.</w:t>
      </w:r>
      <w:r/>
    </w:p>
    <w:p>
      <w:pPr>
        <w:pStyle w:val="967"/>
        <w:ind w:left="943" w:firstLine="0"/>
        <w:jc w:val="left"/>
        <w:spacing w:before="159"/>
      </w:pPr>
      <w:r>
        <w:t xml:space="preserve">Получение</w:t>
      </w:r>
      <w:r>
        <w:rPr>
          <w:spacing w:val="-8"/>
        </w:rPr>
        <w:t xml:space="preserve"> </w:t>
      </w:r>
      <w:r>
        <w:t xml:space="preserve">спектра</w:t>
      </w:r>
      <w:r>
        <w:rPr>
          <w:spacing w:val="-7"/>
        </w:rPr>
        <w:t xml:space="preserve"> </w:t>
      </w:r>
      <w:r>
        <w:t xml:space="preserve">с</w:t>
      </w:r>
      <w:r>
        <w:rPr>
          <w:spacing w:val="-7"/>
        </w:rPr>
        <w:t xml:space="preserve"> </w:t>
      </w:r>
      <w:r>
        <w:t xml:space="preserve">помощью</w:t>
      </w:r>
      <w:r>
        <w:rPr>
          <w:spacing w:val="-9"/>
        </w:rPr>
        <w:t xml:space="preserve"> </w:t>
      </w:r>
      <w:r>
        <w:rPr>
          <w:spacing w:val="-2"/>
        </w:rPr>
        <w:t xml:space="preserve">призмы.</w:t>
      </w:r>
      <w:r/>
    </w:p>
    <w:p>
      <w:pPr>
        <w:pStyle w:val="967"/>
        <w:ind w:left="943" w:right="2518" w:firstLine="0"/>
        <w:jc w:val="left"/>
        <w:spacing w:before="163" w:line="357" w:lineRule="auto"/>
      </w:pPr>
      <w:r>
        <w:t xml:space="preserve">Получение</w:t>
      </w:r>
      <w:r>
        <w:rPr>
          <w:spacing w:val="-8"/>
        </w:rPr>
        <w:t xml:space="preserve"> </w:t>
      </w:r>
      <w:r>
        <w:t xml:space="preserve">спектра</w:t>
      </w:r>
      <w:r>
        <w:rPr>
          <w:spacing w:val="-8"/>
        </w:rPr>
        <w:t xml:space="preserve"> </w:t>
      </w:r>
      <w:r>
        <w:t xml:space="preserve">с</w:t>
      </w:r>
      <w:r>
        <w:rPr>
          <w:spacing w:val="-8"/>
        </w:rPr>
        <w:t xml:space="preserve"> </w:t>
      </w:r>
      <w:r>
        <w:t xml:space="preserve">помощью</w:t>
      </w:r>
      <w:r>
        <w:rPr>
          <w:spacing w:val="-10"/>
        </w:rPr>
        <w:t xml:space="preserve"> </w:t>
      </w:r>
      <w:r>
        <w:t xml:space="preserve">дифракционной</w:t>
      </w:r>
      <w:r>
        <w:rPr>
          <w:spacing w:val="-9"/>
        </w:rPr>
        <w:t xml:space="preserve"> </w:t>
      </w:r>
      <w:r>
        <w:t xml:space="preserve">решётки. Наблюдение поляризации света.</w:t>
      </w:r>
      <w:r/>
    </w:p>
    <w:p>
      <w:pPr>
        <w:pStyle w:val="967"/>
        <w:ind w:left="943" w:right="2992" w:firstLine="0"/>
        <w:jc w:val="left"/>
        <w:spacing w:before="5" w:line="362" w:lineRule="auto"/>
      </w:pPr>
      <w:r>
        <w:t xml:space="preserve">Ученический</w:t>
      </w:r>
      <w:r>
        <w:rPr>
          <w:spacing w:val="-14"/>
        </w:rPr>
        <w:t xml:space="preserve"> </w:t>
      </w:r>
      <w:r>
        <w:t xml:space="preserve">эксперимент,</w:t>
      </w:r>
      <w:r>
        <w:rPr>
          <w:spacing w:val="-12"/>
        </w:rPr>
        <w:t xml:space="preserve"> </w:t>
      </w:r>
      <w:r>
        <w:t xml:space="preserve">лабораторные</w:t>
      </w:r>
      <w:r>
        <w:rPr>
          <w:spacing w:val="-13"/>
        </w:rPr>
        <w:t xml:space="preserve"> </w:t>
      </w:r>
      <w:r>
        <w:t xml:space="preserve">работы Измерение показателя преломления стекла.</w:t>
      </w:r>
      <w:r/>
    </w:p>
    <w:p>
      <w:pPr>
        <w:pStyle w:val="967"/>
        <w:ind w:left="943" w:right="4529" w:firstLine="0"/>
        <w:jc w:val="left"/>
        <w:spacing w:line="362" w:lineRule="auto"/>
      </w:pPr>
      <w:r>
        <w:t xml:space="preserve">Исследование</w:t>
      </w:r>
      <w:r>
        <w:rPr>
          <w:spacing w:val="-11"/>
        </w:rPr>
        <w:t xml:space="preserve"> </w:t>
      </w:r>
      <w:r>
        <w:t xml:space="preserve">свойств</w:t>
      </w:r>
      <w:r>
        <w:rPr>
          <w:spacing w:val="-12"/>
        </w:rPr>
        <w:t xml:space="preserve"> </w:t>
      </w:r>
      <w:r>
        <w:t xml:space="preserve">изображений</w:t>
      </w:r>
      <w:r>
        <w:rPr>
          <w:spacing w:val="-11"/>
        </w:rPr>
        <w:t xml:space="preserve"> </w:t>
      </w:r>
      <w:r>
        <w:t xml:space="preserve">в</w:t>
      </w:r>
      <w:r>
        <w:rPr>
          <w:spacing w:val="-12"/>
        </w:rPr>
        <w:t xml:space="preserve"> </w:t>
      </w:r>
      <w:r>
        <w:t xml:space="preserve">линзах. Наблюдение дисперсии света.</w:t>
      </w:r>
      <w:r/>
    </w:p>
    <w:p>
      <w:pPr>
        <w:pStyle w:val="967"/>
        <w:ind w:left="943" w:firstLine="0"/>
        <w:jc w:val="left"/>
        <w:spacing w:line="320" w:lineRule="exact"/>
      </w:pPr>
      <w:r>
        <w:t xml:space="preserve">115.7.3.</w:t>
      </w:r>
      <w:r>
        <w:rPr>
          <w:spacing w:val="-7"/>
        </w:rPr>
        <w:t xml:space="preserve"> </w:t>
      </w:r>
      <w:r>
        <w:t xml:space="preserve">Раздел</w:t>
      </w:r>
      <w:r>
        <w:rPr>
          <w:spacing w:val="-8"/>
        </w:rPr>
        <w:t xml:space="preserve"> </w:t>
      </w:r>
      <w:r>
        <w:t xml:space="preserve">6.</w:t>
      </w:r>
      <w:r>
        <w:rPr>
          <w:spacing w:val="-7"/>
        </w:rPr>
        <w:t xml:space="preserve"> </w:t>
      </w:r>
      <w:r>
        <w:t xml:space="preserve">Основы</w:t>
      </w:r>
      <w:r>
        <w:rPr>
          <w:spacing w:val="-9"/>
        </w:rPr>
        <w:t xml:space="preserve"> </w:t>
      </w:r>
      <w:r>
        <w:t xml:space="preserve">специальной</w:t>
      </w:r>
      <w:r>
        <w:rPr>
          <w:spacing w:val="-9"/>
        </w:rPr>
        <w:t xml:space="preserve"> </w:t>
      </w:r>
      <w:r>
        <w:t xml:space="preserve">теории</w:t>
      </w:r>
      <w:r>
        <w:rPr>
          <w:spacing w:val="-10"/>
        </w:rPr>
        <w:t xml:space="preserve"> </w:t>
      </w:r>
      <w:r>
        <w:rPr>
          <w:spacing w:val="-2"/>
        </w:rPr>
        <w:t xml:space="preserve">относительности.</w:t>
      </w:r>
      <w:r/>
    </w:p>
    <w:p>
      <w:pPr>
        <w:pStyle w:val="967"/>
        <w:ind w:right="857"/>
        <w:spacing w:before="151" w:line="360" w:lineRule="auto"/>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r/>
    </w:p>
    <w:p>
      <w:pPr>
        <w:pStyle w:val="967"/>
        <w:ind w:right="853"/>
        <w:spacing w:before="1" w:line="362" w:lineRule="auto"/>
      </w:pPr>
      <w:r>
        <w:t xml:space="preserve">Относительность одновременности. Замедление времени и сокращение </w:t>
      </w:r>
      <w:r>
        <w:rPr>
          <w:spacing w:val="-2"/>
        </w:rPr>
        <w:t xml:space="preserve">длины.</w:t>
      </w:r>
      <w:r/>
    </w:p>
    <w:p>
      <w:pPr>
        <w:pStyle w:val="967"/>
        <w:ind w:left="943" w:firstLine="0"/>
        <w:spacing w:line="314" w:lineRule="exact"/>
      </w:pPr>
      <w:r>
        <w:t xml:space="preserve">Энергия</w:t>
      </w:r>
      <w:r>
        <w:rPr>
          <w:spacing w:val="-10"/>
        </w:rPr>
        <w:t xml:space="preserve"> </w:t>
      </w:r>
      <w:r>
        <w:t xml:space="preserve">и</w:t>
      </w:r>
      <w:r>
        <w:rPr>
          <w:spacing w:val="-10"/>
        </w:rPr>
        <w:t xml:space="preserve"> </w:t>
      </w:r>
      <w:r>
        <w:t xml:space="preserve">импульс</w:t>
      </w:r>
      <w:r>
        <w:rPr>
          <w:spacing w:val="-10"/>
        </w:rPr>
        <w:t xml:space="preserve"> </w:t>
      </w:r>
      <w:r>
        <w:t xml:space="preserve">релятивистской</w:t>
      </w:r>
      <w:r>
        <w:rPr>
          <w:spacing w:val="-10"/>
        </w:rPr>
        <w:t xml:space="preserve"> </w:t>
      </w:r>
      <w:r>
        <w:rPr>
          <w:spacing w:val="-2"/>
        </w:rPr>
        <w:t xml:space="preserve">частицы.</w:t>
      </w:r>
      <w:r/>
    </w:p>
    <w:p>
      <w:pPr>
        <w:pStyle w:val="967"/>
        <w:ind w:right="857"/>
        <w:spacing w:before="163" w:line="362" w:lineRule="auto"/>
      </w:pPr>
      <w:r>
        <w:t xml:space="preserve">Связь массы с энергией и импульсом релятивистской частицы. Энергия </w:t>
      </w:r>
      <w:r>
        <w:rPr>
          <w:spacing w:val="-2"/>
        </w:rPr>
        <w:t xml:space="preserve">покоя.</w:t>
      </w:r>
      <w:r/>
    </w:p>
    <w:p>
      <w:pPr>
        <w:pStyle w:val="969"/>
        <w:numPr>
          <w:ilvl w:val="2"/>
          <w:numId w:val="111"/>
        </w:numPr>
        <w:ind w:left="1786" w:right="0" w:hanging="843"/>
        <w:jc w:val="both"/>
        <w:spacing w:before="0" w:after="0" w:line="314" w:lineRule="exact"/>
        <w:tabs>
          <w:tab w:val="left" w:pos="1786" w:leader="none"/>
        </w:tabs>
        <w:rPr>
          <w:sz w:val="28"/>
        </w:rPr>
      </w:pPr>
      <w:r>
        <w:rPr>
          <w:sz w:val="28"/>
        </w:rPr>
        <w:t xml:space="preserve">Раздел</w:t>
      </w:r>
      <w:r>
        <w:rPr>
          <w:spacing w:val="-9"/>
          <w:sz w:val="28"/>
        </w:rPr>
        <w:t xml:space="preserve"> </w:t>
      </w:r>
      <w:r>
        <w:rPr>
          <w:sz w:val="28"/>
        </w:rPr>
        <w:t xml:space="preserve">7.</w:t>
      </w:r>
      <w:r>
        <w:rPr>
          <w:spacing w:val="-8"/>
          <w:sz w:val="28"/>
        </w:rPr>
        <w:t xml:space="preserve"> </w:t>
      </w:r>
      <w:r>
        <w:rPr>
          <w:sz w:val="28"/>
        </w:rPr>
        <w:t xml:space="preserve">Квантовая</w:t>
      </w:r>
      <w:r>
        <w:rPr>
          <w:spacing w:val="-8"/>
          <w:sz w:val="28"/>
        </w:rPr>
        <w:t xml:space="preserve"> </w:t>
      </w:r>
      <w:r>
        <w:rPr>
          <w:spacing w:val="-2"/>
          <w:sz w:val="28"/>
        </w:rPr>
        <w:t xml:space="preserve">физика.</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11"/>
        </w:numPr>
        <w:ind w:left="1997" w:right="0" w:hanging="1054"/>
        <w:jc w:val="both"/>
        <w:spacing w:before="67" w:after="0" w:line="240" w:lineRule="auto"/>
        <w:tabs>
          <w:tab w:val="left" w:pos="1997" w:leader="none"/>
        </w:tabs>
        <w:rPr>
          <w:sz w:val="28"/>
        </w:rPr>
      </w:pPr>
      <w:r>
        <w:rPr>
          <w:sz w:val="28"/>
        </w:rPr>
        <w:t xml:space="preserve">Тема</w:t>
      </w:r>
      <w:r>
        <w:rPr>
          <w:spacing w:val="-10"/>
          <w:sz w:val="28"/>
        </w:rPr>
        <w:t xml:space="preserve"> </w:t>
      </w:r>
      <w:r>
        <w:rPr>
          <w:sz w:val="28"/>
        </w:rPr>
        <w:t xml:space="preserve">1.</w:t>
      </w:r>
      <w:r>
        <w:rPr>
          <w:spacing w:val="-8"/>
          <w:sz w:val="28"/>
        </w:rPr>
        <w:t xml:space="preserve"> </w:t>
      </w:r>
      <w:r>
        <w:rPr>
          <w:sz w:val="28"/>
        </w:rPr>
        <w:t xml:space="preserve">Элементы</w:t>
      </w:r>
      <w:r>
        <w:rPr>
          <w:spacing w:val="-10"/>
          <w:sz w:val="28"/>
        </w:rPr>
        <w:t xml:space="preserve"> </w:t>
      </w:r>
      <w:r>
        <w:rPr>
          <w:sz w:val="28"/>
        </w:rPr>
        <w:t xml:space="preserve">квантовой</w:t>
      </w:r>
      <w:r>
        <w:rPr>
          <w:spacing w:val="-10"/>
          <w:sz w:val="28"/>
        </w:rPr>
        <w:t xml:space="preserve"> </w:t>
      </w:r>
      <w:r>
        <w:rPr>
          <w:spacing w:val="-2"/>
          <w:sz w:val="28"/>
        </w:rPr>
        <w:t xml:space="preserve">оптики</w:t>
      </w:r>
      <w:r/>
    </w:p>
    <w:p>
      <w:pPr>
        <w:pStyle w:val="967"/>
        <w:ind w:right="847"/>
        <w:spacing w:before="163" w:line="357" w:lineRule="auto"/>
      </w:pPr>
      <w:r>
        <w:t xml:space="preserve">Фотоны. Формула Планка связи энергии фотона с его частотой. Энергия и импульс фотона.</w:t>
      </w:r>
      <w:r/>
    </w:p>
    <w:p>
      <w:pPr>
        <w:pStyle w:val="967"/>
        <w:ind w:right="850"/>
        <w:spacing w:before="6" w:line="360" w:lineRule="auto"/>
      </w:pPr>
      <w:r>
        <w:t xml:space="preserve">Открытие и исследование фотоэффекта. Опыты А.Г. Столетова. Законы фотоэффекта. Уравнение Эйнштейна для фотоэффекта. «Красная граница» </w:t>
      </w:r>
      <w:r>
        <w:rPr>
          <w:spacing w:val="-2"/>
        </w:rPr>
        <w:t xml:space="preserve">фотоэффекта.</w:t>
      </w:r>
      <w:r/>
    </w:p>
    <w:p>
      <w:pPr>
        <w:pStyle w:val="967"/>
        <w:ind w:left="943" w:right="5376" w:firstLine="0"/>
        <w:spacing w:before="1" w:line="362" w:lineRule="auto"/>
      </w:pPr>
      <w:r>
        <w:t xml:space="preserve">Давление</w:t>
      </w:r>
      <w:r>
        <w:rPr>
          <w:spacing w:val="-11"/>
        </w:rPr>
        <w:t xml:space="preserve"> </w:t>
      </w:r>
      <w:r>
        <w:t xml:space="preserve">света.</w:t>
      </w:r>
      <w:r>
        <w:rPr>
          <w:spacing w:val="-9"/>
        </w:rPr>
        <w:t xml:space="preserve"> </w:t>
      </w:r>
      <w:r>
        <w:t xml:space="preserve">Опыты</w:t>
      </w:r>
      <w:r>
        <w:rPr>
          <w:spacing w:val="-7"/>
        </w:rPr>
        <w:t xml:space="preserve"> </w:t>
      </w:r>
      <w:r>
        <w:t xml:space="preserve">П.Н.</w:t>
      </w:r>
      <w:r>
        <w:rPr>
          <w:spacing w:val="-6"/>
        </w:rPr>
        <w:t xml:space="preserve"> </w:t>
      </w:r>
      <w:r>
        <w:t xml:space="preserve">Лебедева. Химическое действие света.</w:t>
      </w:r>
      <w:r/>
    </w:p>
    <w:p>
      <w:pPr>
        <w:pStyle w:val="967"/>
        <w:ind w:right="856"/>
        <w:jc w:val="left"/>
        <w:spacing w:line="362" w:lineRule="auto"/>
        <w:tabs>
          <w:tab w:val="left" w:pos="2771" w:leader="none"/>
          <w:tab w:val="left" w:pos="4382" w:leader="none"/>
          <w:tab w:val="left" w:pos="4828" w:leader="none"/>
          <w:tab w:val="left" w:pos="6732" w:leader="none"/>
          <w:tab w:val="left" w:pos="8536" w:leader="none"/>
        </w:tabs>
      </w:pPr>
      <w:r>
        <w:rPr>
          <w:spacing w:val="-2"/>
        </w:rPr>
        <w:t xml:space="preserve">Технические</w:t>
      </w:r>
      <w:r>
        <w:tab/>
      </w:r>
      <w:r>
        <w:rPr>
          <w:spacing w:val="-2"/>
        </w:rPr>
        <w:t xml:space="preserve">устройства</w:t>
      </w:r>
      <w:r>
        <w:tab/>
      </w:r>
      <w:r>
        <w:rPr>
          <w:spacing w:val="-10"/>
        </w:rPr>
        <w:t xml:space="preserve">и</w:t>
      </w:r>
      <w:r>
        <w:tab/>
      </w:r>
      <w:r>
        <w:rPr>
          <w:spacing w:val="-2"/>
        </w:rPr>
        <w:t xml:space="preserve">практическое</w:t>
      </w:r>
      <w:r>
        <w:tab/>
      </w:r>
      <w:r>
        <w:rPr>
          <w:spacing w:val="-2"/>
        </w:rPr>
        <w:t xml:space="preserve">применение:</w:t>
      </w:r>
      <w:r>
        <w:tab/>
      </w:r>
      <w:r>
        <w:rPr>
          <w:spacing w:val="-2"/>
        </w:rPr>
        <w:t xml:space="preserve">фотоэлемент, </w:t>
      </w:r>
      <w:r>
        <w:t xml:space="preserve">фотодатчик, солнечная батарея, светодиод.</w:t>
      </w:r>
      <w:r/>
    </w:p>
    <w:p>
      <w:pPr>
        <w:pStyle w:val="967"/>
        <w:ind w:left="943" w:firstLine="0"/>
        <w:jc w:val="left"/>
        <w:spacing w:line="315" w:lineRule="exact"/>
      </w:pPr>
      <w:r>
        <w:rPr>
          <w:spacing w:val="-2"/>
        </w:rPr>
        <w:t xml:space="preserve">Демонстрации.</w:t>
      </w:r>
      <w:r/>
    </w:p>
    <w:p>
      <w:pPr>
        <w:pStyle w:val="967"/>
        <w:ind w:left="943" w:right="2992" w:firstLine="0"/>
        <w:jc w:val="left"/>
        <w:spacing w:before="156" w:line="362" w:lineRule="auto"/>
      </w:pPr>
      <w:r>
        <w:t xml:space="preserve">Фотоэффект</w:t>
      </w:r>
      <w:r>
        <w:rPr>
          <w:spacing w:val="-11"/>
        </w:rPr>
        <w:t xml:space="preserve"> </w:t>
      </w:r>
      <w:r>
        <w:t xml:space="preserve">на</w:t>
      </w:r>
      <w:r>
        <w:rPr>
          <w:spacing w:val="-5"/>
        </w:rPr>
        <w:t xml:space="preserve"> </w:t>
      </w:r>
      <w:r>
        <w:t xml:space="preserve">установке</w:t>
      </w:r>
      <w:r>
        <w:rPr>
          <w:spacing w:val="-9"/>
        </w:rPr>
        <w:t xml:space="preserve"> </w:t>
      </w:r>
      <w:r>
        <w:t xml:space="preserve">с</w:t>
      </w:r>
      <w:r>
        <w:rPr>
          <w:spacing w:val="-9"/>
        </w:rPr>
        <w:t xml:space="preserve"> </w:t>
      </w:r>
      <w:r>
        <w:t xml:space="preserve">цинковой</w:t>
      </w:r>
      <w:r>
        <w:rPr>
          <w:spacing w:val="-10"/>
        </w:rPr>
        <w:t xml:space="preserve"> </w:t>
      </w:r>
      <w:r>
        <w:t xml:space="preserve">пластиной. Исследование законов внешнего фотоэффекта.</w:t>
      </w:r>
      <w:r/>
    </w:p>
    <w:p>
      <w:pPr>
        <w:pStyle w:val="967"/>
        <w:ind w:left="943" w:firstLine="0"/>
        <w:jc w:val="left"/>
        <w:spacing w:line="315" w:lineRule="exact"/>
      </w:pPr>
      <w:r>
        <w:rPr>
          <w:spacing w:val="-2"/>
        </w:rPr>
        <w:t xml:space="preserve">Светодиод.</w:t>
      </w:r>
      <w:r/>
    </w:p>
    <w:p>
      <w:pPr>
        <w:pStyle w:val="967"/>
        <w:ind w:left="943" w:firstLine="0"/>
        <w:spacing w:before="162"/>
      </w:pPr>
      <w:r>
        <w:t xml:space="preserve">Солнечная</w:t>
      </w:r>
      <w:r>
        <w:rPr>
          <w:spacing w:val="-9"/>
        </w:rPr>
        <w:t xml:space="preserve"> </w:t>
      </w:r>
      <w:r>
        <w:rPr>
          <w:spacing w:val="-2"/>
        </w:rPr>
        <w:t xml:space="preserve">батарея.</w:t>
      </w:r>
      <w:r/>
    </w:p>
    <w:p>
      <w:pPr>
        <w:pStyle w:val="969"/>
        <w:numPr>
          <w:ilvl w:val="3"/>
          <w:numId w:val="111"/>
        </w:numPr>
        <w:ind w:left="1997" w:right="0" w:hanging="1054"/>
        <w:jc w:val="both"/>
        <w:spacing w:before="158" w:after="0" w:line="240" w:lineRule="auto"/>
        <w:tabs>
          <w:tab w:val="left" w:pos="1997" w:leader="none"/>
        </w:tabs>
        <w:rPr>
          <w:sz w:val="28"/>
        </w:rPr>
      </w:pPr>
      <w:r>
        <w:rPr>
          <w:sz w:val="28"/>
        </w:rPr>
        <w:t xml:space="preserve">Тема</w:t>
      </w:r>
      <w:r>
        <w:rPr>
          <w:spacing w:val="-8"/>
          <w:sz w:val="28"/>
        </w:rPr>
        <w:t xml:space="preserve"> </w:t>
      </w:r>
      <w:r>
        <w:rPr>
          <w:sz w:val="28"/>
        </w:rPr>
        <w:t xml:space="preserve">2.</w:t>
      </w:r>
      <w:r>
        <w:rPr>
          <w:spacing w:val="-5"/>
          <w:sz w:val="28"/>
        </w:rPr>
        <w:t xml:space="preserve"> </w:t>
      </w:r>
      <w:r>
        <w:rPr>
          <w:sz w:val="28"/>
        </w:rPr>
        <w:t xml:space="preserve">Строение</w:t>
      </w:r>
      <w:r>
        <w:rPr>
          <w:spacing w:val="-7"/>
          <w:sz w:val="28"/>
        </w:rPr>
        <w:t xml:space="preserve"> </w:t>
      </w:r>
      <w:r>
        <w:rPr>
          <w:spacing w:val="-2"/>
          <w:sz w:val="28"/>
        </w:rPr>
        <w:t xml:space="preserve">атома.</w:t>
      </w:r>
      <w:r/>
    </w:p>
    <w:p>
      <w:pPr>
        <w:pStyle w:val="967"/>
        <w:ind w:right="846"/>
        <w:spacing w:before="163" w:line="360" w:lineRule="auto"/>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r/>
    </w:p>
    <w:p>
      <w:pPr>
        <w:pStyle w:val="967"/>
        <w:ind w:right="848"/>
        <w:spacing w:before="4" w:line="357" w:lineRule="auto"/>
      </w:pPr>
      <w:r>
        <w:t xml:space="preserve">Волновые свойства частиц. Волны де Бройля. Корпускулярно-волновой </w:t>
      </w:r>
      <w:r>
        <w:rPr>
          <w:spacing w:val="-2"/>
        </w:rPr>
        <w:t xml:space="preserve">дуализм.</w:t>
      </w:r>
      <w:r/>
    </w:p>
    <w:p>
      <w:pPr>
        <w:pStyle w:val="967"/>
        <w:ind w:left="943" w:firstLine="0"/>
        <w:spacing w:before="5"/>
      </w:pPr>
      <w:r>
        <w:t xml:space="preserve">Спонтанное</w:t>
      </w:r>
      <w:r>
        <w:rPr>
          <w:spacing w:val="-9"/>
        </w:rPr>
        <w:t xml:space="preserve"> </w:t>
      </w:r>
      <w:r>
        <w:t xml:space="preserve">и</w:t>
      </w:r>
      <w:r>
        <w:rPr>
          <w:spacing w:val="-9"/>
        </w:rPr>
        <w:t xml:space="preserve"> </w:t>
      </w:r>
      <w:r>
        <w:t xml:space="preserve">вынужденное</w:t>
      </w:r>
      <w:r>
        <w:rPr>
          <w:spacing w:val="-9"/>
        </w:rPr>
        <w:t xml:space="preserve"> </w:t>
      </w:r>
      <w:r>
        <w:rPr>
          <w:spacing w:val="-2"/>
        </w:rPr>
        <w:t xml:space="preserve">излучение.</w:t>
      </w:r>
      <w:r/>
    </w:p>
    <w:p>
      <w:pPr>
        <w:pStyle w:val="967"/>
        <w:ind w:right="860"/>
        <w:spacing w:before="158" w:line="362" w:lineRule="auto"/>
      </w:pPr>
      <w:r>
        <w:t xml:space="preserve">Технические устройства и практическое применение: спектральный анализ (спектроскоп), лазер, квантовый компьютер.</w:t>
      </w:r>
      <w:r/>
    </w:p>
    <w:p>
      <w:pPr>
        <w:pStyle w:val="967"/>
        <w:ind w:left="943" w:firstLine="0"/>
        <w:jc w:val="left"/>
        <w:spacing w:line="320" w:lineRule="exact"/>
      </w:pPr>
      <w:r>
        <w:rPr>
          <w:spacing w:val="-2"/>
        </w:rPr>
        <w:t xml:space="preserve">Демонстрации.</w:t>
      </w:r>
      <w:r/>
    </w:p>
    <w:p>
      <w:pPr>
        <w:pStyle w:val="967"/>
        <w:ind w:left="943" w:firstLine="0"/>
        <w:jc w:val="left"/>
        <w:spacing w:before="158"/>
      </w:pPr>
      <w:r>
        <w:t xml:space="preserve">Модель</w:t>
      </w:r>
      <w:r>
        <w:rPr>
          <w:spacing w:val="-10"/>
        </w:rPr>
        <w:t xml:space="preserve"> </w:t>
      </w:r>
      <w:r>
        <w:t xml:space="preserve">опыта</w:t>
      </w:r>
      <w:r>
        <w:rPr>
          <w:spacing w:val="-6"/>
        </w:rPr>
        <w:t xml:space="preserve"> </w:t>
      </w:r>
      <w:r>
        <w:rPr>
          <w:spacing w:val="-2"/>
        </w:rPr>
        <w:t xml:space="preserve">Резерфорда.</w:t>
      </w:r>
      <w:r/>
    </w:p>
    <w:p>
      <w:pPr>
        <w:pStyle w:val="967"/>
        <w:ind w:left="943" w:firstLine="0"/>
        <w:jc w:val="left"/>
        <w:spacing w:before="164"/>
      </w:pPr>
      <w:r>
        <w:t xml:space="preserve">Определение</w:t>
      </w:r>
      <w:r>
        <w:rPr>
          <w:spacing w:val="-8"/>
        </w:rPr>
        <w:t xml:space="preserve"> </w:t>
      </w:r>
      <w:r>
        <w:t xml:space="preserve">длины</w:t>
      </w:r>
      <w:r>
        <w:rPr>
          <w:spacing w:val="-7"/>
        </w:rPr>
        <w:t xml:space="preserve"> </w:t>
      </w:r>
      <w:r>
        <w:t xml:space="preserve">волны</w:t>
      </w:r>
      <w:r>
        <w:rPr>
          <w:spacing w:val="-7"/>
        </w:rPr>
        <w:t xml:space="preserve"> </w:t>
      </w:r>
      <w:r>
        <w:rPr>
          <w:spacing w:val="-2"/>
        </w:rPr>
        <w:t xml:space="preserve">лазера.</w:t>
      </w:r>
      <w:r/>
    </w:p>
    <w:p>
      <w:pPr>
        <w:pStyle w:val="967"/>
        <w:ind w:left="943" w:right="4529" w:firstLine="0"/>
        <w:jc w:val="left"/>
        <w:spacing w:before="162" w:line="357" w:lineRule="auto"/>
      </w:pPr>
      <w:r>
        <w:t xml:space="preserve">Наблюдение</w:t>
      </w:r>
      <w:r>
        <w:rPr>
          <w:spacing w:val="-11"/>
        </w:rPr>
        <w:t xml:space="preserve"> </w:t>
      </w:r>
      <w:r>
        <w:t xml:space="preserve">линейчатых</w:t>
      </w:r>
      <w:r>
        <w:rPr>
          <w:spacing w:val="-16"/>
        </w:rPr>
        <w:t xml:space="preserve"> </w:t>
      </w:r>
      <w:r>
        <w:t xml:space="preserve">спектров</w:t>
      </w:r>
      <w:r>
        <w:rPr>
          <w:spacing w:val="-13"/>
        </w:rPr>
        <w:t xml:space="preserve"> </w:t>
      </w:r>
      <w:r>
        <w:t xml:space="preserve">излучения. </w:t>
      </w:r>
      <w:r>
        <w:rPr>
          <w:spacing w:val="-2"/>
        </w:rPr>
        <w:t xml:space="preserve">Лазер.</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4068" w:firstLine="0"/>
        <w:spacing w:before="67" w:line="362" w:lineRule="auto"/>
      </w:pPr>
      <w:r>
        <w:t xml:space="preserve">Ученический</w:t>
      </w:r>
      <w:r>
        <w:rPr>
          <w:spacing w:val="-12"/>
        </w:rPr>
        <w:t xml:space="preserve"> </w:t>
      </w:r>
      <w:r>
        <w:t xml:space="preserve">эксперимент,</w:t>
      </w:r>
      <w:r>
        <w:rPr>
          <w:spacing w:val="-9"/>
        </w:rPr>
        <w:t xml:space="preserve"> </w:t>
      </w:r>
      <w:r>
        <w:t xml:space="preserve">лабораторные</w:t>
      </w:r>
      <w:r>
        <w:rPr>
          <w:spacing w:val="-11"/>
        </w:rPr>
        <w:t xml:space="preserve"> </w:t>
      </w:r>
      <w:r>
        <w:t xml:space="preserve">работы. Наблюдение линейчатого спектра.</w:t>
      </w:r>
      <w:r/>
    </w:p>
    <w:p>
      <w:pPr>
        <w:pStyle w:val="969"/>
        <w:numPr>
          <w:ilvl w:val="3"/>
          <w:numId w:val="111"/>
        </w:numPr>
        <w:ind w:left="1997" w:right="0" w:hanging="1054"/>
        <w:jc w:val="both"/>
        <w:spacing w:before="0" w:after="0" w:line="314" w:lineRule="exact"/>
        <w:tabs>
          <w:tab w:val="left" w:pos="1997" w:leader="none"/>
        </w:tabs>
        <w:rPr>
          <w:sz w:val="28"/>
        </w:rPr>
      </w:pPr>
      <w:r>
        <w:rPr>
          <w:sz w:val="28"/>
        </w:rPr>
        <w:t xml:space="preserve">Тема</w:t>
      </w:r>
      <w:r>
        <w:rPr>
          <w:spacing w:val="-9"/>
          <w:sz w:val="28"/>
        </w:rPr>
        <w:t xml:space="preserve"> </w:t>
      </w:r>
      <w:r>
        <w:rPr>
          <w:sz w:val="28"/>
        </w:rPr>
        <w:t xml:space="preserve">3.</w:t>
      </w:r>
      <w:r>
        <w:rPr>
          <w:spacing w:val="-7"/>
          <w:sz w:val="28"/>
        </w:rPr>
        <w:t xml:space="preserve"> </w:t>
      </w:r>
      <w:r>
        <w:rPr>
          <w:sz w:val="28"/>
        </w:rPr>
        <w:t xml:space="preserve">Атомное</w:t>
      </w:r>
      <w:r>
        <w:rPr>
          <w:spacing w:val="-8"/>
          <w:sz w:val="28"/>
        </w:rPr>
        <w:t xml:space="preserve"> </w:t>
      </w:r>
      <w:r>
        <w:rPr>
          <w:spacing w:val="-2"/>
          <w:sz w:val="28"/>
        </w:rPr>
        <w:t xml:space="preserve">ядро.</w:t>
      </w:r>
      <w:r/>
    </w:p>
    <w:p>
      <w:pPr>
        <w:pStyle w:val="967"/>
        <w:ind w:right="844"/>
        <w:spacing w:before="164" w:line="360" w:lineRule="auto"/>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w:t>
      </w:r>
      <w:r>
        <w:rPr>
          <w:spacing w:val="-4"/>
        </w:rPr>
        <w:t xml:space="preserve"> </w:t>
      </w:r>
      <w:r>
        <w:t xml:space="preserve">Свойства</w:t>
      </w:r>
      <w:r>
        <w:rPr>
          <w:spacing w:val="-5"/>
        </w:rPr>
        <w:t xml:space="preserve"> </w:t>
      </w:r>
      <w:r>
        <w:t xml:space="preserve">альфа-,</w:t>
      </w:r>
      <w:r>
        <w:rPr>
          <w:spacing w:val="-4"/>
        </w:rPr>
        <w:t xml:space="preserve"> </w:t>
      </w:r>
      <w:r>
        <w:t xml:space="preserve">бета-,</w:t>
      </w:r>
      <w:r>
        <w:rPr>
          <w:spacing w:val="-4"/>
        </w:rPr>
        <w:t xml:space="preserve"> </w:t>
      </w:r>
      <w:r>
        <w:t xml:space="preserve">гамма-излучения. Влияние</w:t>
      </w:r>
      <w:r>
        <w:rPr>
          <w:spacing w:val="-5"/>
        </w:rPr>
        <w:t xml:space="preserve"> </w:t>
      </w:r>
      <w:r>
        <w:t xml:space="preserve">радиоактивности на живые организмы.</w:t>
      </w:r>
      <w:r/>
    </w:p>
    <w:p>
      <w:pPr>
        <w:pStyle w:val="967"/>
        <w:ind w:right="838"/>
        <w:spacing w:before="3" w:line="357" w:lineRule="auto"/>
      </w:pPr>
      <w:r>
        <w:t xml:space="preserve">Открытие протона и нейтрона. Нуклонная модель ядра Гейзенберга– Иваненко. Заряд ядра. Массовое число ядра. Изотопы.</w:t>
      </w:r>
      <w:r/>
    </w:p>
    <w:p>
      <w:pPr>
        <w:pStyle w:val="967"/>
        <w:ind w:left="943" w:firstLine="0"/>
        <w:spacing w:before="5"/>
      </w:pPr>
      <w:r>
        <w:t xml:space="preserve">Альфа-распад.</w:t>
      </w:r>
      <w:r>
        <w:rPr>
          <w:spacing w:val="14"/>
        </w:rPr>
        <w:t xml:space="preserve"> </w:t>
      </w:r>
      <w:r>
        <w:t xml:space="preserve">Электронный</w:t>
      </w:r>
      <w:r>
        <w:rPr>
          <w:spacing w:val="11"/>
        </w:rPr>
        <w:t xml:space="preserve"> </w:t>
      </w:r>
      <w:r>
        <w:t xml:space="preserve">и</w:t>
      </w:r>
      <w:r>
        <w:rPr>
          <w:spacing w:val="12"/>
        </w:rPr>
        <w:t xml:space="preserve"> </w:t>
      </w:r>
      <w:r>
        <w:t xml:space="preserve">позитронный</w:t>
      </w:r>
      <w:r>
        <w:rPr>
          <w:spacing w:val="11"/>
        </w:rPr>
        <w:t xml:space="preserve"> </w:t>
      </w:r>
      <w:r>
        <w:t xml:space="preserve">бета-распад.</w:t>
      </w:r>
      <w:r>
        <w:rPr>
          <w:spacing w:val="14"/>
        </w:rPr>
        <w:t xml:space="preserve"> </w:t>
      </w:r>
      <w:r>
        <w:t xml:space="preserve">Гамма-</w:t>
      </w:r>
      <w:r>
        <w:rPr>
          <w:spacing w:val="-2"/>
        </w:rPr>
        <w:t xml:space="preserve">излучение.</w:t>
      </w:r>
      <w:r/>
    </w:p>
    <w:p>
      <w:pPr>
        <w:pStyle w:val="967"/>
        <w:ind w:firstLine="0"/>
        <w:spacing w:before="159"/>
      </w:pPr>
      <w:r>
        <w:t xml:space="preserve">Закон</w:t>
      </w:r>
      <w:r>
        <w:rPr>
          <w:spacing w:val="-14"/>
        </w:rPr>
        <w:t xml:space="preserve"> </w:t>
      </w:r>
      <w:r>
        <w:t xml:space="preserve">радиоактивного</w:t>
      </w:r>
      <w:r>
        <w:rPr>
          <w:spacing w:val="-13"/>
        </w:rPr>
        <w:t xml:space="preserve"> </w:t>
      </w:r>
      <w:r>
        <w:rPr>
          <w:spacing w:val="-2"/>
        </w:rPr>
        <w:t xml:space="preserve">распада.</w:t>
      </w:r>
      <w:r/>
    </w:p>
    <w:p>
      <w:pPr>
        <w:pStyle w:val="967"/>
        <w:ind w:left="943" w:right="1981" w:firstLine="0"/>
        <w:spacing w:before="163" w:line="362" w:lineRule="auto"/>
      </w:pPr>
      <w:r>
        <w:t xml:space="preserve">Энергия</w:t>
      </w:r>
      <w:r>
        <w:rPr>
          <w:spacing w:val="-4"/>
        </w:rPr>
        <w:t xml:space="preserve"> </w:t>
      </w:r>
      <w:r>
        <w:t xml:space="preserve">связи</w:t>
      </w:r>
      <w:r>
        <w:rPr>
          <w:spacing w:val="-4"/>
        </w:rPr>
        <w:t xml:space="preserve"> </w:t>
      </w:r>
      <w:r>
        <w:t xml:space="preserve">нуклонов</w:t>
      </w:r>
      <w:r>
        <w:rPr>
          <w:spacing w:val="-7"/>
        </w:rPr>
        <w:t xml:space="preserve"> </w:t>
      </w:r>
      <w:r>
        <w:t xml:space="preserve">в</w:t>
      </w:r>
      <w:r>
        <w:rPr>
          <w:spacing w:val="-6"/>
        </w:rPr>
        <w:t xml:space="preserve"> </w:t>
      </w:r>
      <w:r>
        <w:t xml:space="preserve">ядре.</w:t>
      </w:r>
      <w:r>
        <w:rPr>
          <w:spacing w:val="-3"/>
        </w:rPr>
        <w:t xml:space="preserve"> </w:t>
      </w:r>
      <w:r>
        <w:t xml:space="preserve">Ядерные</w:t>
      </w:r>
      <w:r>
        <w:rPr>
          <w:spacing w:val="-4"/>
        </w:rPr>
        <w:t xml:space="preserve"> </w:t>
      </w:r>
      <w:r>
        <w:t xml:space="preserve">силы.</w:t>
      </w:r>
      <w:r>
        <w:rPr>
          <w:spacing w:val="-3"/>
        </w:rPr>
        <w:t xml:space="preserve"> </w:t>
      </w:r>
      <w:r>
        <w:t xml:space="preserve">Дефект</w:t>
      </w:r>
      <w:r>
        <w:rPr>
          <w:spacing w:val="-6"/>
        </w:rPr>
        <w:t xml:space="preserve"> </w:t>
      </w:r>
      <w:r>
        <w:t xml:space="preserve">массы</w:t>
      </w:r>
      <w:r>
        <w:rPr>
          <w:spacing w:val="-5"/>
        </w:rPr>
        <w:t xml:space="preserve"> </w:t>
      </w:r>
      <w:r>
        <w:t xml:space="preserve">ядра. Ядерные реакции. Деление и синтез ядер.</w:t>
      </w:r>
      <w:r/>
    </w:p>
    <w:p>
      <w:pPr>
        <w:pStyle w:val="967"/>
        <w:ind w:right="860"/>
        <w:spacing w:line="362" w:lineRule="auto"/>
      </w:pPr>
      <w:r>
        <w:t xml:space="preserve">Ядерный реактор. Термоядерный синтез. Проблемы и перспективы ядерной энергетики. Экологические аспекты ядерной энергетики.</w:t>
      </w:r>
      <w:r/>
    </w:p>
    <w:p>
      <w:pPr>
        <w:pStyle w:val="967"/>
        <w:ind w:left="943" w:firstLine="0"/>
        <w:spacing w:line="314" w:lineRule="exact"/>
      </w:pPr>
      <w:r>
        <w:t xml:space="preserve">Элементарные</w:t>
      </w:r>
      <w:r>
        <w:rPr>
          <w:spacing w:val="-12"/>
        </w:rPr>
        <w:t xml:space="preserve"> </w:t>
      </w:r>
      <w:r>
        <w:t xml:space="preserve">частицы.</w:t>
      </w:r>
      <w:r>
        <w:rPr>
          <w:spacing w:val="-11"/>
        </w:rPr>
        <w:t xml:space="preserve"> </w:t>
      </w:r>
      <w:r>
        <w:t xml:space="preserve">Открытие</w:t>
      </w:r>
      <w:r>
        <w:rPr>
          <w:spacing w:val="-12"/>
        </w:rPr>
        <w:t xml:space="preserve"> </w:t>
      </w:r>
      <w:r>
        <w:rPr>
          <w:spacing w:val="-2"/>
        </w:rPr>
        <w:t xml:space="preserve">позитрона.</w:t>
      </w:r>
      <w:r/>
    </w:p>
    <w:p>
      <w:pPr>
        <w:pStyle w:val="967"/>
        <w:ind w:left="943" w:firstLine="0"/>
        <w:jc w:val="left"/>
        <w:spacing w:before="155"/>
      </w:pPr>
      <w:r>
        <w:t xml:space="preserve">Методы</w:t>
      </w:r>
      <w:r>
        <w:rPr>
          <w:spacing w:val="-11"/>
        </w:rPr>
        <w:t xml:space="preserve"> </w:t>
      </w:r>
      <w:r>
        <w:t xml:space="preserve">наблюдения</w:t>
      </w:r>
      <w:r>
        <w:rPr>
          <w:spacing w:val="-10"/>
        </w:rPr>
        <w:t xml:space="preserve"> </w:t>
      </w:r>
      <w:r>
        <w:t xml:space="preserve">и</w:t>
      </w:r>
      <w:r>
        <w:rPr>
          <w:spacing w:val="-10"/>
        </w:rPr>
        <w:t xml:space="preserve"> </w:t>
      </w:r>
      <w:r>
        <w:t xml:space="preserve">регистрации</w:t>
      </w:r>
      <w:r>
        <w:rPr>
          <w:spacing w:val="-10"/>
        </w:rPr>
        <w:t xml:space="preserve"> </w:t>
      </w:r>
      <w:r>
        <w:t xml:space="preserve">элементарных</w:t>
      </w:r>
      <w:r>
        <w:rPr>
          <w:spacing w:val="-14"/>
        </w:rPr>
        <w:t xml:space="preserve"> </w:t>
      </w:r>
      <w:r>
        <w:rPr>
          <w:spacing w:val="-2"/>
        </w:rPr>
        <w:t xml:space="preserve">частиц.</w:t>
      </w:r>
      <w:r/>
    </w:p>
    <w:p>
      <w:pPr>
        <w:pStyle w:val="967"/>
        <w:ind w:left="943" w:firstLine="0"/>
        <w:jc w:val="left"/>
        <w:spacing w:before="164" w:line="357" w:lineRule="auto"/>
      </w:pPr>
      <w:r>
        <w:t xml:space="preserve">Фундаментальные взаимодействия. Единство физической картины мира. Технические</w:t>
      </w:r>
      <w:r>
        <w:rPr>
          <w:spacing w:val="80"/>
        </w:rPr>
        <w:t xml:space="preserve"> </w:t>
      </w:r>
      <w:r>
        <w:t xml:space="preserve">устройства</w:t>
      </w:r>
      <w:r>
        <w:rPr>
          <w:spacing w:val="80"/>
        </w:rPr>
        <w:t xml:space="preserve"> </w:t>
      </w:r>
      <w:r>
        <w:t xml:space="preserve">и</w:t>
      </w:r>
      <w:r>
        <w:rPr>
          <w:spacing w:val="80"/>
        </w:rPr>
        <w:t xml:space="preserve"> </w:t>
      </w:r>
      <w:r>
        <w:t xml:space="preserve">практическое</w:t>
      </w:r>
      <w:r>
        <w:rPr>
          <w:spacing w:val="80"/>
        </w:rPr>
        <w:t xml:space="preserve"> </w:t>
      </w:r>
      <w:r>
        <w:t xml:space="preserve">применение:</w:t>
      </w:r>
      <w:r>
        <w:rPr>
          <w:spacing w:val="80"/>
        </w:rPr>
        <w:t xml:space="preserve"> </w:t>
      </w:r>
      <w:r>
        <w:t xml:space="preserve">дозиметр,</w:t>
      </w:r>
      <w:r>
        <w:rPr>
          <w:spacing w:val="80"/>
        </w:rPr>
        <w:t xml:space="preserve"> </w:t>
      </w:r>
      <w:r>
        <w:t xml:space="preserve">камера</w:t>
      </w:r>
      <w:r/>
    </w:p>
    <w:p>
      <w:pPr>
        <w:pStyle w:val="967"/>
        <w:ind w:firstLine="0"/>
        <w:jc w:val="left"/>
        <w:spacing w:before="5"/>
      </w:pPr>
      <w:r>
        <w:t xml:space="preserve">Вильсона,</w:t>
      </w:r>
      <w:r>
        <w:rPr>
          <w:spacing w:val="-9"/>
        </w:rPr>
        <w:t xml:space="preserve"> </w:t>
      </w:r>
      <w:r>
        <w:t xml:space="preserve">ядерный</w:t>
      </w:r>
      <w:r>
        <w:rPr>
          <w:spacing w:val="-11"/>
        </w:rPr>
        <w:t xml:space="preserve"> </w:t>
      </w:r>
      <w:r>
        <w:t xml:space="preserve">реактор,</w:t>
      </w:r>
      <w:r>
        <w:rPr>
          <w:spacing w:val="-8"/>
        </w:rPr>
        <w:t xml:space="preserve"> </w:t>
      </w:r>
      <w:r>
        <w:t xml:space="preserve">атомная</w:t>
      </w:r>
      <w:r>
        <w:rPr>
          <w:spacing w:val="-9"/>
        </w:rPr>
        <w:t xml:space="preserve"> </w:t>
      </w:r>
      <w:r>
        <w:rPr>
          <w:spacing w:val="-2"/>
        </w:rPr>
        <w:t xml:space="preserve">бомба.</w:t>
      </w:r>
      <w:r/>
    </w:p>
    <w:p>
      <w:pPr>
        <w:pStyle w:val="967"/>
        <w:ind w:left="943" w:firstLine="0"/>
        <w:jc w:val="left"/>
        <w:spacing w:before="163"/>
      </w:pPr>
      <w:r>
        <w:rPr>
          <w:spacing w:val="-2"/>
        </w:rPr>
        <w:t xml:space="preserve">Демонстрации.</w:t>
      </w:r>
      <w:r/>
    </w:p>
    <w:p>
      <w:pPr>
        <w:pStyle w:val="967"/>
        <w:ind w:left="943" w:firstLine="0"/>
        <w:jc w:val="left"/>
        <w:spacing w:before="158"/>
      </w:pPr>
      <w:r>
        <w:t xml:space="preserve">Счётчик</w:t>
      </w:r>
      <w:r>
        <w:rPr>
          <w:spacing w:val="-11"/>
        </w:rPr>
        <w:t xml:space="preserve"> </w:t>
      </w:r>
      <w:r>
        <w:t xml:space="preserve">ионизирующих</w:t>
      </w:r>
      <w:r>
        <w:rPr>
          <w:spacing w:val="-14"/>
        </w:rPr>
        <w:t xml:space="preserve"> </w:t>
      </w:r>
      <w:r>
        <w:rPr>
          <w:spacing w:val="-2"/>
        </w:rPr>
        <w:t xml:space="preserve">частиц.</w:t>
      </w:r>
      <w:r/>
    </w:p>
    <w:p>
      <w:pPr>
        <w:pStyle w:val="967"/>
        <w:ind w:left="943" w:right="2518" w:firstLine="0"/>
        <w:jc w:val="left"/>
        <w:spacing w:before="163" w:line="357" w:lineRule="auto"/>
      </w:pPr>
      <w:r>
        <w:t xml:space="preserve">Ученический эксперимент, лабораторные работы Исследование</w:t>
      </w:r>
      <w:r>
        <w:rPr>
          <w:spacing w:val="-7"/>
        </w:rPr>
        <w:t xml:space="preserve"> </w:t>
      </w:r>
      <w:r>
        <w:t xml:space="preserve">треков</w:t>
      </w:r>
      <w:r>
        <w:rPr>
          <w:spacing w:val="-9"/>
        </w:rPr>
        <w:t xml:space="preserve"> </w:t>
      </w:r>
      <w:r>
        <w:t xml:space="preserve">частиц</w:t>
      </w:r>
      <w:r>
        <w:rPr>
          <w:spacing w:val="-8"/>
        </w:rPr>
        <w:t xml:space="preserve"> </w:t>
      </w:r>
      <w:r>
        <w:t xml:space="preserve">(по</w:t>
      </w:r>
      <w:r>
        <w:rPr>
          <w:spacing w:val="-8"/>
        </w:rPr>
        <w:t xml:space="preserve"> </w:t>
      </w:r>
      <w:r>
        <w:t xml:space="preserve">готовым</w:t>
      </w:r>
      <w:r>
        <w:rPr>
          <w:spacing w:val="-7"/>
        </w:rPr>
        <w:t xml:space="preserve"> </w:t>
      </w:r>
      <w:r>
        <w:t xml:space="preserve">фотографиям).</w:t>
      </w:r>
      <w:r/>
    </w:p>
    <w:p>
      <w:pPr>
        <w:pStyle w:val="969"/>
        <w:numPr>
          <w:ilvl w:val="2"/>
          <w:numId w:val="111"/>
        </w:numPr>
        <w:ind w:left="1786" w:right="0" w:hanging="843"/>
        <w:jc w:val="left"/>
        <w:spacing w:before="6" w:after="0" w:line="240" w:lineRule="auto"/>
        <w:tabs>
          <w:tab w:val="left" w:pos="1786" w:leader="none"/>
        </w:tabs>
        <w:rPr>
          <w:sz w:val="28"/>
        </w:rPr>
      </w:pPr>
      <w:r>
        <w:rPr>
          <w:sz w:val="28"/>
        </w:rPr>
        <w:t xml:space="preserve">Раздел</w:t>
      </w:r>
      <w:r>
        <w:rPr>
          <w:spacing w:val="-8"/>
          <w:sz w:val="28"/>
        </w:rPr>
        <w:t xml:space="preserve"> </w:t>
      </w:r>
      <w:r>
        <w:rPr>
          <w:sz w:val="28"/>
        </w:rPr>
        <w:t xml:space="preserve">8.</w:t>
      </w:r>
      <w:r>
        <w:rPr>
          <w:spacing w:val="-6"/>
          <w:sz w:val="28"/>
        </w:rPr>
        <w:t xml:space="preserve"> </w:t>
      </w:r>
      <w:r>
        <w:rPr>
          <w:sz w:val="28"/>
        </w:rPr>
        <w:t xml:space="preserve">Элементы</w:t>
      </w:r>
      <w:r>
        <w:rPr>
          <w:spacing w:val="-8"/>
          <w:sz w:val="28"/>
        </w:rPr>
        <w:t xml:space="preserve"> </w:t>
      </w:r>
      <w:r>
        <w:rPr>
          <w:sz w:val="28"/>
        </w:rPr>
        <w:t xml:space="preserve">астрономии</w:t>
      </w:r>
      <w:r>
        <w:rPr>
          <w:spacing w:val="-8"/>
          <w:sz w:val="28"/>
        </w:rPr>
        <w:t xml:space="preserve"> </w:t>
      </w:r>
      <w:r>
        <w:rPr>
          <w:sz w:val="28"/>
        </w:rPr>
        <w:t xml:space="preserve">и</w:t>
      </w:r>
      <w:r>
        <w:rPr>
          <w:spacing w:val="-4"/>
          <w:sz w:val="28"/>
        </w:rPr>
        <w:t xml:space="preserve"> </w:t>
      </w:r>
      <w:r>
        <w:rPr>
          <w:spacing w:val="-2"/>
          <w:sz w:val="28"/>
        </w:rPr>
        <w:t xml:space="preserve">астрофизики.</w:t>
      </w:r>
      <w:r/>
    </w:p>
    <w:p>
      <w:pPr>
        <w:pStyle w:val="967"/>
        <w:jc w:val="left"/>
        <w:spacing w:before="163" w:line="357" w:lineRule="auto"/>
      </w:pPr>
      <w:r>
        <w:t xml:space="preserve">Этапы</w:t>
      </w:r>
      <w:r>
        <w:rPr>
          <w:spacing w:val="40"/>
        </w:rPr>
        <w:t xml:space="preserve"> </w:t>
      </w:r>
      <w:r>
        <w:t xml:space="preserve">развития</w:t>
      </w:r>
      <w:r>
        <w:rPr>
          <w:spacing w:val="40"/>
        </w:rPr>
        <w:t xml:space="preserve"> </w:t>
      </w:r>
      <w:r>
        <w:t xml:space="preserve">астрономии.</w:t>
      </w:r>
      <w:r>
        <w:rPr>
          <w:spacing w:val="40"/>
        </w:rPr>
        <w:t xml:space="preserve"> </w:t>
      </w:r>
      <w:r>
        <w:t xml:space="preserve">Прикладное</w:t>
      </w:r>
      <w:r>
        <w:rPr>
          <w:spacing w:val="40"/>
        </w:rPr>
        <w:t xml:space="preserve"> </w:t>
      </w:r>
      <w:r>
        <w:t xml:space="preserve">и</w:t>
      </w:r>
      <w:r>
        <w:rPr>
          <w:spacing w:val="40"/>
        </w:rPr>
        <w:t xml:space="preserve"> </w:t>
      </w:r>
      <w:r>
        <w:t xml:space="preserve">мировоззренческое</w:t>
      </w:r>
      <w:r>
        <w:rPr>
          <w:spacing w:val="40"/>
        </w:rPr>
        <w:t xml:space="preserve"> </w:t>
      </w:r>
      <w:r>
        <w:t xml:space="preserve">значение </w:t>
      </w:r>
      <w:r>
        <w:rPr>
          <w:spacing w:val="-2"/>
        </w:rPr>
        <w:t xml:space="preserve">астрономии.</w:t>
      </w:r>
      <w:r/>
    </w:p>
    <w:p>
      <w:pPr>
        <w:pStyle w:val="967"/>
        <w:ind w:right="860"/>
        <w:jc w:val="left"/>
        <w:spacing w:before="6" w:line="362" w:lineRule="auto"/>
        <w:tabs>
          <w:tab w:val="left" w:pos="1634" w:leader="none"/>
          <w:tab w:val="left" w:pos="3015" w:leader="none"/>
          <w:tab w:val="left" w:pos="3844" w:leader="none"/>
          <w:tab w:val="left" w:pos="5355" w:leader="none"/>
          <w:tab w:val="left" w:pos="6247" w:leader="none"/>
          <w:tab w:val="left" w:pos="7340" w:leader="none"/>
          <w:tab w:val="left" w:pos="8621" w:leader="none"/>
          <w:tab w:val="left" w:pos="9130" w:leader="none"/>
        </w:tabs>
      </w:pPr>
      <w:r>
        <w:rPr>
          <w:spacing w:val="-4"/>
        </w:rPr>
        <w:t xml:space="preserve">Вид</w:t>
      </w:r>
      <w:r>
        <w:tab/>
      </w:r>
      <w:r>
        <w:rPr>
          <w:spacing w:val="-2"/>
        </w:rPr>
        <w:t xml:space="preserve">звёздного</w:t>
      </w:r>
      <w:r>
        <w:tab/>
      </w:r>
      <w:r>
        <w:rPr>
          <w:spacing w:val="-4"/>
        </w:rPr>
        <w:t xml:space="preserve">неба.</w:t>
      </w:r>
      <w:r>
        <w:tab/>
      </w:r>
      <w:r>
        <w:rPr>
          <w:spacing w:val="-2"/>
        </w:rPr>
        <w:t xml:space="preserve">Созвездия,</w:t>
      </w:r>
      <w:r>
        <w:tab/>
      </w:r>
      <w:r>
        <w:rPr>
          <w:spacing w:val="-2"/>
        </w:rPr>
        <w:t xml:space="preserve">яркие</w:t>
      </w:r>
      <w:r>
        <w:tab/>
      </w:r>
      <w:r>
        <w:rPr>
          <w:spacing w:val="-2"/>
        </w:rPr>
        <w:t xml:space="preserve">звёзды,</w:t>
      </w:r>
      <w:r>
        <w:tab/>
      </w:r>
      <w:r>
        <w:rPr>
          <w:spacing w:val="-2"/>
        </w:rPr>
        <w:t xml:space="preserve">планеты,</w:t>
      </w:r>
      <w:r>
        <w:tab/>
      </w:r>
      <w:r>
        <w:rPr>
          <w:spacing w:val="-6"/>
        </w:rPr>
        <w:t xml:space="preserve">их</w:t>
      </w:r>
      <w:r>
        <w:tab/>
      </w:r>
      <w:r>
        <w:rPr>
          <w:spacing w:val="-2"/>
        </w:rPr>
        <w:t xml:space="preserve">видимое движение.</w:t>
      </w:r>
      <w:r/>
    </w:p>
    <w:p>
      <w:pPr>
        <w:pStyle w:val="967"/>
        <w:ind w:left="943" w:firstLine="0"/>
        <w:jc w:val="left"/>
        <w:spacing w:line="314" w:lineRule="exact"/>
      </w:pPr>
      <w:r>
        <w:t xml:space="preserve">Солнечная</w:t>
      </w:r>
      <w:r>
        <w:rPr>
          <w:spacing w:val="-9"/>
        </w:rPr>
        <w:t xml:space="preserve"> </w:t>
      </w:r>
      <w:r>
        <w:rPr>
          <w:spacing w:val="-2"/>
        </w:rPr>
        <w:t xml:space="preserve">система.</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60" w:lineRule="auto"/>
      </w:pPr>
      <w:r>
        <w:t xml:space="preserve">Солнце. Солнечная активность. Источник энергии Солнца и звёзд. Звёзды, их основные характеристики. Диаграмма</w:t>
      </w:r>
      <w:r>
        <w:t xml:space="preserve">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r/>
    </w:p>
    <w:p>
      <w:pPr>
        <w:pStyle w:val="967"/>
        <w:ind w:right="844"/>
        <w:spacing w:before="1" w:line="362" w:lineRule="auto"/>
      </w:pPr>
      <w:r>
        <w:t xml:space="preserve">Млечный Путь – наша Галактика. Положение и движение Солнца в Галактике. Типы галактик. Радиогалактики и квазары. Чёрные дыры в ядрах </w:t>
      </w:r>
      <w:r>
        <w:rPr>
          <w:spacing w:val="-2"/>
        </w:rPr>
        <w:t xml:space="preserve">галактик.</w:t>
      </w:r>
      <w:r/>
    </w:p>
    <w:p>
      <w:pPr>
        <w:pStyle w:val="967"/>
        <w:ind w:left="943" w:firstLine="0"/>
        <w:spacing w:line="313" w:lineRule="exact"/>
      </w:pPr>
      <w:r>
        <w:t xml:space="preserve">Вселенная.</w:t>
      </w:r>
      <w:r>
        <w:rPr>
          <w:spacing w:val="52"/>
        </w:rPr>
        <w:t xml:space="preserve"> </w:t>
      </w:r>
      <w:r>
        <w:t xml:space="preserve">Расширение</w:t>
      </w:r>
      <w:r>
        <w:rPr>
          <w:spacing w:val="52"/>
        </w:rPr>
        <w:t xml:space="preserve"> </w:t>
      </w:r>
      <w:r>
        <w:t xml:space="preserve">Вселенной.</w:t>
      </w:r>
      <w:r>
        <w:rPr>
          <w:spacing w:val="52"/>
        </w:rPr>
        <w:t xml:space="preserve"> </w:t>
      </w:r>
      <w:r>
        <w:t xml:space="preserve">Закон</w:t>
      </w:r>
      <w:r>
        <w:rPr>
          <w:spacing w:val="51"/>
        </w:rPr>
        <w:t xml:space="preserve"> </w:t>
      </w:r>
      <w:r>
        <w:t xml:space="preserve">Хаббла.</w:t>
      </w:r>
      <w:r>
        <w:rPr>
          <w:spacing w:val="52"/>
        </w:rPr>
        <w:t xml:space="preserve"> </w:t>
      </w:r>
      <w:r>
        <w:t xml:space="preserve">Разбегание</w:t>
      </w:r>
      <w:r>
        <w:rPr>
          <w:spacing w:val="52"/>
        </w:rPr>
        <w:t xml:space="preserve"> </w:t>
      </w:r>
      <w:r>
        <w:rPr>
          <w:spacing w:val="-2"/>
        </w:rPr>
        <w:t xml:space="preserve">галактик.</w:t>
      </w:r>
      <w:r/>
    </w:p>
    <w:p>
      <w:pPr>
        <w:pStyle w:val="967"/>
        <w:ind w:firstLine="0"/>
        <w:spacing w:before="163"/>
      </w:pPr>
      <w:r>
        <w:t xml:space="preserve">Теория</w:t>
      </w:r>
      <w:r>
        <w:rPr>
          <w:spacing w:val="-11"/>
        </w:rPr>
        <w:t xml:space="preserve"> </w:t>
      </w:r>
      <w:r>
        <w:t xml:space="preserve">Большого</w:t>
      </w:r>
      <w:r>
        <w:rPr>
          <w:spacing w:val="-11"/>
        </w:rPr>
        <w:t xml:space="preserve"> </w:t>
      </w:r>
      <w:r>
        <w:t xml:space="preserve">взрыва.</w:t>
      </w:r>
      <w:r>
        <w:rPr>
          <w:spacing w:val="-9"/>
        </w:rPr>
        <w:t xml:space="preserve"> </w:t>
      </w:r>
      <w:r>
        <w:t xml:space="preserve">Реликтовое</w:t>
      </w:r>
      <w:r>
        <w:rPr>
          <w:spacing w:val="-10"/>
        </w:rPr>
        <w:t xml:space="preserve"> </w:t>
      </w:r>
      <w:r>
        <w:rPr>
          <w:spacing w:val="-2"/>
        </w:rPr>
        <w:t xml:space="preserve">излучение.</w:t>
      </w:r>
      <w:r/>
    </w:p>
    <w:p>
      <w:pPr>
        <w:pStyle w:val="967"/>
        <w:ind w:left="943" w:right="3947" w:firstLine="0"/>
        <w:spacing w:before="158" w:line="362" w:lineRule="auto"/>
      </w:pPr>
      <w:r>
        <w:t xml:space="preserve">Масштабная</w:t>
      </w:r>
      <w:r>
        <w:rPr>
          <w:spacing w:val="-15"/>
        </w:rPr>
        <w:t xml:space="preserve"> </w:t>
      </w:r>
      <w:r>
        <w:t xml:space="preserve">структура</w:t>
      </w:r>
      <w:r>
        <w:rPr>
          <w:spacing w:val="-16"/>
        </w:rPr>
        <w:t xml:space="preserve"> </w:t>
      </w:r>
      <w:r>
        <w:t xml:space="preserve">Вселенной.</w:t>
      </w:r>
      <w:r>
        <w:rPr>
          <w:spacing w:val="-15"/>
        </w:rPr>
        <w:t xml:space="preserve"> </w:t>
      </w:r>
      <w:r>
        <w:t xml:space="preserve">Метагалактика. Нерешённые проблемы астрономии.</w:t>
      </w:r>
      <w:r/>
    </w:p>
    <w:p>
      <w:pPr>
        <w:pStyle w:val="967"/>
        <w:ind w:left="943" w:firstLine="0"/>
        <w:spacing w:line="319" w:lineRule="exact"/>
      </w:pPr>
      <w:r>
        <w:t xml:space="preserve">Ученические</w:t>
      </w:r>
      <w:r>
        <w:rPr>
          <w:spacing w:val="-15"/>
        </w:rPr>
        <w:t xml:space="preserve"> </w:t>
      </w:r>
      <w:r>
        <w:rPr>
          <w:spacing w:val="-2"/>
        </w:rPr>
        <w:t xml:space="preserve">наблюдения.</w:t>
      </w:r>
      <w:r/>
    </w:p>
    <w:p>
      <w:pPr>
        <w:pStyle w:val="967"/>
        <w:ind w:right="849"/>
        <w:spacing w:before="159" w:line="360" w:lineRule="auto"/>
      </w:pPr>
      <w:r>
        <w:t xml:space="preserve">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r/>
    </w:p>
    <w:p>
      <w:pPr>
        <w:pStyle w:val="967"/>
        <w:ind w:left="943" w:firstLine="0"/>
      </w:pPr>
      <w:r>
        <w:t xml:space="preserve">Наблюдения</w:t>
      </w:r>
      <w:r>
        <w:rPr>
          <w:spacing w:val="-8"/>
        </w:rPr>
        <w:t xml:space="preserve"> </w:t>
      </w:r>
      <w:r>
        <w:t xml:space="preserve">в</w:t>
      </w:r>
      <w:r>
        <w:rPr>
          <w:spacing w:val="-10"/>
        </w:rPr>
        <w:t xml:space="preserve"> </w:t>
      </w:r>
      <w:r>
        <w:t xml:space="preserve">телескоп</w:t>
      </w:r>
      <w:r>
        <w:rPr>
          <w:spacing w:val="-8"/>
        </w:rPr>
        <w:t xml:space="preserve"> </w:t>
      </w:r>
      <w:r>
        <w:t xml:space="preserve">Луны,</w:t>
      </w:r>
      <w:r>
        <w:rPr>
          <w:spacing w:val="-6"/>
        </w:rPr>
        <w:t xml:space="preserve"> </w:t>
      </w:r>
      <w:r>
        <w:t xml:space="preserve">планет,</w:t>
      </w:r>
      <w:r>
        <w:rPr>
          <w:spacing w:val="-6"/>
        </w:rPr>
        <w:t xml:space="preserve"> </w:t>
      </w:r>
      <w:r>
        <w:t xml:space="preserve">Млечного</w:t>
      </w:r>
      <w:r>
        <w:rPr>
          <w:spacing w:val="-9"/>
        </w:rPr>
        <w:t xml:space="preserve"> </w:t>
      </w:r>
      <w:r>
        <w:rPr>
          <w:spacing w:val="-2"/>
        </w:rPr>
        <w:t xml:space="preserve">Пути.</w:t>
      </w:r>
      <w:r/>
    </w:p>
    <w:p>
      <w:pPr>
        <w:pStyle w:val="969"/>
        <w:numPr>
          <w:ilvl w:val="2"/>
          <w:numId w:val="111"/>
        </w:numPr>
        <w:ind w:left="1786" w:right="0" w:hanging="843"/>
        <w:jc w:val="both"/>
        <w:spacing w:before="164" w:after="0" w:line="240" w:lineRule="auto"/>
        <w:tabs>
          <w:tab w:val="left" w:pos="1786" w:leader="none"/>
        </w:tabs>
        <w:rPr>
          <w:sz w:val="28"/>
        </w:rPr>
      </w:pPr>
      <w:r>
        <w:rPr>
          <w:sz w:val="28"/>
        </w:rPr>
        <w:t xml:space="preserve">Обобщающее</w:t>
      </w:r>
      <w:r>
        <w:rPr>
          <w:spacing w:val="-16"/>
          <w:sz w:val="28"/>
        </w:rPr>
        <w:t xml:space="preserve"> </w:t>
      </w:r>
      <w:r>
        <w:rPr>
          <w:spacing w:val="-2"/>
          <w:sz w:val="28"/>
        </w:rPr>
        <w:t xml:space="preserve">повторение.</w:t>
      </w:r>
      <w:r/>
    </w:p>
    <w:p>
      <w:pPr>
        <w:pStyle w:val="967"/>
        <w:ind w:right="841"/>
        <w:spacing w:before="158" w:line="360" w:lineRule="auto"/>
      </w:pPr>
      <w:r>
        <w:t xml:space="preserve">Роль физики и астрономии в экономической, технологической, социальной</w:t>
      </w:r>
      <w:r>
        <w:rPr>
          <w:spacing w:val="40"/>
        </w:rPr>
        <w:t xml:space="preserve"> </w:t>
      </w:r>
      <w:r>
        <w:t xml:space="preserve">и этической сферах деятельности ч</w:t>
      </w:r>
      <w:r>
        <w:t xml:space="preserve">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r/>
    </w:p>
    <w:p>
      <w:pPr>
        <w:pStyle w:val="969"/>
        <w:numPr>
          <w:ilvl w:val="2"/>
          <w:numId w:val="111"/>
        </w:numPr>
        <w:ind w:left="1786" w:right="0" w:hanging="843"/>
        <w:jc w:val="both"/>
        <w:spacing w:before="0" w:after="0" w:line="240" w:lineRule="auto"/>
        <w:tabs>
          <w:tab w:val="left" w:pos="1786" w:leader="none"/>
        </w:tabs>
        <w:rPr>
          <w:sz w:val="28"/>
        </w:rPr>
      </w:pPr>
      <w:r>
        <w:rPr>
          <w:sz w:val="28"/>
        </w:rPr>
        <w:t xml:space="preserve">Межпредметные</w:t>
      </w:r>
      <w:r>
        <w:rPr>
          <w:spacing w:val="-17"/>
          <w:sz w:val="28"/>
        </w:rPr>
        <w:t xml:space="preserve"> </w:t>
      </w:r>
      <w:r>
        <w:rPr>
          <w:spacing w:val="-2"/>
          <w:sz w:val="28"/>
        </w:rPr>
        <w:t xml:space="preserve">связи.</w:t>
      </w:r>
      <w:r/>
    </w:p>
    <w:p>
      <w:pPr>
        <w:pStyle w:val="967"/>
        <w:ind w:right="848"/>
        <w:spacing w:before="163" w:line="360" w:lineRule="auto"/>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r/>
    </w:p>
    <w:p>
      <w:pPr>
        <w:pStyle w:val="967"/>
        <w:ind w:right="855"/>
        <w:spacing w:before="1" w:line="360" w:lineRule="auto"/>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0" w:lineRule="auto"/>
      </w:pPr>
      <w:r>
        <w:t xml:space="preserve">Математика: решение системы уравнений, тригонометрические </w:t>
      </w:r>
      <w:r>
        <w:t xml:space="preserve">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r/>
    </w:p>
    <w:p>
      <w:pPr>
        <w:pStyle w:val="967"/>
        <w:ind w:right="852"/>
        <w:spacing w:before="1" w:line="362" w:lineRule="auto"/>
      </w:pPr>
      <w:r>
        <w:t xml:space="preserve">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r/>
    </w:p>
    <w:p>
      <w:pPr>
        <w:pStyle w:val="967"/>
        <w:ind w:right="843"/>
        <w:spacing w:line="362" w:lineRule="auto"/>
      </w:pPr>
      <w:r>
        <w:t xml:space="preserve">Химия: строение атомов и молекул, кристаллическая структура твёрдых</w:t>
      </w:r>
      <w:r>
        <w:rPr>
          <w:spacing w:val="80"/>
        </w:rPr>
        <w:t xml:space="preserve"> </w:t>
      </w:r>
      <w:r>
        <w:t xml:space="preserve">тел, механизмы образования кристаллической решётки, спектральный анализ.</w:t>
      </w:r>
      <w:r/>
    </w:p>
    <w:p>
      <w:pPr>
        <w:pStyle w:val="967"/>
        <w:ind w:right="859"/>
        <w:spacing w:line="362" w:lineRule="auto"/>
      </w:pPr>
      <w:r>
        <w:t xml:space="preserve">География: магнитные полюса Земли, залежи магнитных руд, фотосъёмка земной поверхности, предсказание землетрясений.</w:t>
      </w:r>
      <w:r/>
    </w:p>
    <w:p>
      <w:pPr>
        <w:pStyle w:val="967"/>
        <w:ind w:right="853"/>
        <w:spacing w:line="360" w:lineRule="auto"/>
      </w:pPr>
      <w: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w:t>
      </w:r>
      <w:r>
        <w:rPr>
          <w:spacing w:val="-2"/>
        </w:rPr>
        <w:t xml:space="preserve">батарея.</w:t>
      </w:r>
      <w:r/>
    </w:p>
    <w:p>
      <w:pPr>
        <w:pStyle w:val="969"/>
        <w:numPr>
          <w:ilvl w:val="1"/>
          <w:numId w:val="126"/>
        </w:numPr>
        <w:ind w:left="233" w:right="854" w:firstLine="710"/>
        <w:jc w:val="both"/>
        <w:spacing w:before="0" w:after="0" w:line="362" w:lineRule="auto"/>
        <w:tabs>
          <w:tab w:val="left" w:pos="1575" w:leader="none"/>
        </w:tabs>
        <w:rPr>
          <w:sz w:val="28"/>
        </w:rPr>
      </w:pPr>
      <w:r>
        <w:rPr>
          <w:sz w:val="28"/>
        </w:rPr>
        <w:t xml:space="preserve">Планируемые результаты освоения программы по физике на уровне среднего общего образования.</w:t>
      </w:r>
      <w:r/>
    </w:p>
    <w:p>
      <w:pPr>
        <w:pStyle w:val="969"/>
        <w:numPr>
          <w:ilvl w:val="2"/>
          <w:numId w:val="126"/>
        </w:numPr>
        <w:ind w:left="233" w:right="850" w:firstLine="710"/>
        <w:jc w:val="both"/>
        <w:spacing w:before="0" w:after="0" w:line="362" w:lineRule="auto"/>
        <w:tabs>
          <w:tab w:val="left" w:pos="1786" w:leader="none"/>
        </w:tabs>
        <w:rPr>
          <w:sz w:val="28"/>
        </w:rPr>
      </w:pPr>
      <w:r>
        <w:rPr>
          <w:sz w:val="28"/>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r/>
    </w:p>
    <w:p>
      <w:pPr>
        <w:pStyle w:val="967"/>
        <w:ind w:right="843"/>
        <w:spacing w:line="360" w:lineRule="auto"/>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w:t>
      </w:r>
      <w:r>
        <w:rPr>
          <w:spacing w:val="40"/>
        </w:rPr>
        <w:t xml:space="preserve"> </w:t>
      </w:r>
      <w:r>
        <w:t xml:space="preserve">традиционным ценностям российского общества, расширение жизненного опыта</w:t>
      </w:r>
      <w:r>
        <w:rPr>
          <w:spacing w:val="40"/>
        </w:rPr>
        <w:t xml:space="preserve"> </w:t>
      </w:r>
      <w:r>
        <w:t xml:space="preserve">и опыта деятельности в процессе реализации основных направлений воспитательной деятельности, в том числе в части:</w:t>
      </w:r>
      <w:r/>
    </w:p>
    <w:p>
      <w:pPr>
        <w:pStyle w:val="969"/>
        <w:numPr>
          <w:ilvl w:val="0"/>
          <w:numId w:val="110"/>
        </w:numPr>
        <w:ind w:left="1244" w:right="0" w:hanging="301"/>
        <w:jc w:val="both"/>
        <w:spacing w:before="0" w:after="0" w:line="240" w:lineRule="auto"/>
        <w:tabs>
          <w:tab w:val="left" w:pos="1244"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left="943" w:firstLine="0"/>
        <w:spacing w:before="126"/>
      </w:pPr>
      <w:r>
        <w:t xml:space="preserve">сформированность</w:t>
      </w:r>
      <w:r>
        <w:rPr>
          <w:spacing w:val="67"/>
        </w:rPr>
        <w:t xml:space="preserve"> </w:t>
      </w:r>
      <w:r>
        <w:t xml:space="preserve">гражданской</w:t>
      </w:r>
      <w:r>
        <w:rPr>
          <w:spacing w:val="69"/>
        </w:rPr>
        <w:t xml:space="preserve"> </w:t>
      </w:r>
      <w:r>
        <w:t xml:space="preserve">позиции</w:t>
      </w:r>
      <w:r>
        <w:rPr>
          <w:spacing w:val="70"/>
        </w:rPr>
        <w:t xml:space="preserve"> </w:t>
      </w:r>
      <w:r>
        <w:t xml:space="preserve">обучающегося</w:t>
      </w:r>
      <w:r>
        <w:rPr>
          <w:spacing w:val="70"/>
        </w:rPr>
        <w:t xml:space="preserve"> </w:t>
      </w:r>
      <w:r>
        <w:t xml:space="preserve">как</w:t>
      </w:r>
      <w:r>
        <w:rPr>
          <w:spacing w:val="69"/>
        </w:rPr>
        <w:t xml:space="preserve"> </w:t>
      </w:r>
      <w:r>
        <w:t xml:space="preserve">активного</w:t>
      </w:r>
      <w:r>
        <w:rPr>
          <w:spacing w:val="79"/>
        </w:rPr>
        <w:t xml:space="preserve"> </w:t>
      </w:r>
      <w:r>
        <w:rPr>
          <w:spacing w:val="-10"/>
        </w:rPr>
        <w:t xml:space="preserve">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ответственного</w:t>
      </w:r>
      <w:r>
        <w:rPr>
          <w:spacing w:val="-11"/>
        </w:rPr>
        <w:t xml:space="preserve"> </w:t>
      </w:r>
      <w:r>
        <w:t xml:space="preserve">члена</w:t>
      </w:r>
      <w:r>
        <w:rPr>
          <w:spacing w:val="-11"/>
        </w:rPr>
        <w:t xml:space="preserve"> </w:t>
      </w:r>
      <w:r>
        <w:t xml:space="preserve">российского</w:t>
      </w:r>
      <w:r>
        <w:rPr>
          <w:spacing w:val="-12"/>
        </w:rPr>
        <w:t xml:space="preserve"> </w:t>
      </w:r>
      <w:r>
        <w:rPr>
          <w:spacing w:val="-2"/>
        </w:rPr>
        <w:t xml:space="preserve">общества;</w:t>
      </w:r>
      <w:r/>
    </w:p>
    <w:p>
      <w:pPr>
        <w:pStyle w:val="967"/>
        <w:ind w:right="847"/>
        <w:jc w:val="left"/>
        <w:spacing w:before="163" w:line="357" w:lineRule="auto"/>
        <w:tabs>
          <w:tab w:val="left" w:pos="2527" w:leader="none"/>
          <w:tab w:val="left" w:pos="4747" w:leader="none"/>
          <w:tab w:val="left" w:pos="7452" w:leader="none"/>
          <w:tab w:val="left" w:pos="10005" w:leader="none"/>
        </w:tabs>
      </w:pPr>
      <w:r>
        <w:rPr>
          <w:spacing w:val="-2"/>
        </w:rPr>
        <w:t xml:space="preserve">принятие</w:t>
      </w:r>
      <w:r>
        <w:tab/>
      </w:r>
      <w:r>
        <w:rPr>
          <w:spacing w:val="-2"/>
        </w:rPr>
        <w:t xml:space="preserve">традиционных</w:t>
      </w:r>
      <w:r>
        <w:tab/>
      </w:r>
      <w:r>
        <w:rPr>
          <w:spacing w:val="-2"/>
        </w:rPr>
        <w:t xml:space="preserve">общечеловеческих</w:t>
      </w:r>
      <w:r>
        <w:tab/>
      </w:r>
      <w:r>
        <w:rPr>
          <w:spacing w:val="-2"/>
        </w:rPr>
        <w:t xml:space="preserve">гуманистических</w:t>
      </w:r>
      <w:r>
        <w:tab/>
      </w:r>
      <w:r>
        <w:rPr>
          <w:spacing w:val="-10"/>
        </w:rPr>
        <w:t xml:space="preserve">и </w:t>
      </w:r>
      <w:r>
        <w:t xml:space="preserve">демократических ценностей;</w:t>
      </w:r>
      <w:r/>
    </w:p>
    <w:p>
      <w:pPr>
        <w:pStyle w:val="967"/>
        <w:ind w:right="861"/>
        <w:jc w:val="left"/>
        <w:spacing w:before="6" w:line="362" w:lineRule="auto"/>
        <w:tabs>
          <w:tab w:val="left" w:pos="2463" w:leader="none"/>
          <w:tab w:val="left" w:pos="3322" w:leader="none"/>
          <w:tab w:val="left" w:pos="4971" w:leader="none"/>
          <w:tab w:val="left" w:pos="6754" w:leader="none"/>
          <w:tab w:val="left" w:pos="7095" w:leader="none"/>
          <w:tab w:val="left" w:pos="8500" w:leader="none"/>
        </w:tabs>
      </w:pPr>
      <w:r>
        <w:rPr>
          <w:spacing w:val="-2"/>
        </w:rPr>
        <w:t xml:space="preserve">готовность</w:t>
      </w:r>
      <w:r>
        <w:tab/>
      </w:r>
      <w:r>
        <w:rPr>
          <w:spacing w:val="-4"/>
        </w:rPr>
        <w:t xml:space="preserve">вести</w:t>
      </w:r>
      <w:r>
        <w:tab/>
      </w:r>
      <w:r>
        <w:rPr>
          <w:spacing w:val="-2"/>
        </w:rPr>
        <w:t xml:space="preserve">совместную</w:t>
      </w:r>
      <w:r>
        <w:tab/>
      </w:r>
      <w:r>
        <w:rPr>
          <w:spacing w:val="-2"/>
        </w:rPr>
        <w:t xml:space="preserve">деятельность</w:t>
      </w:r>
      <w:r>
        <w:tab/>
      </w:r>
      <w:r>
        <w:rPr>
          <w:spacing w:val="-10"/>
        </w:rPr>
        <w:t xml:space="preserve">в</w:t>
      </w:r>
      <w:r>
        <w:tab/>
      </w:r>
      <w:r>
        <w:rPr>
          <w:spacing w:val="-2"/>
        </w:rPr>
        <w:t xml:space="preserve">интересах</w:t>
      </w:r>
      <w:r>
        <w:tab/>
      </w:r>
      <w:r>
        <w:rPr>
          <w:spacing w:val="-2"/>
        </w:rPr>
        <w:t xml:space="preserve">гражданского </w:t>
      </w:r>
      <w:r>
        <w:t xml:space="preserve">общества, участвовать в самоуправлении в образовательной организации;</w:t>
      </w:r>
      <w:r/>
    </w:p>
    <w:p>
      <w:pPr>
        <w:pStyle w:val="967"/>
        <w:jc w:val="left"/>
        <w:spacing w:line="362"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jc w:val="left"/>
        <w:spacing w:line="320" w:lineRule="exact"/>
      </w:pPr>
      <w:r>
        <w:t xml:space="preserve">готовность</w:t>
      </w:r>
      <w:r>
        <w:rPr>
          <w:spacing w:val="-11"/>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110"/>
        </w:numPr>
        <w:ind w:left="1239" w:right="0" w:hanging="301"/>
        <w:jc w:val="left"/>
        <w:spacing w:before="151" w:after="0" w:line="240" w:lineRule="auto"/>
        <w:tabs>
          <w:tab w:val="left" w:pos="1239"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left="943" w:right="859" w:firstLine="0"/>
        <w:jc w:val="left"/>
        <w:spacing w:before="163" w:line="357" w:lineRule="auto"/>
        <w:tabs>
          <w:tab w:val="left" w:pos="2604" w:leader="none"/>
          <w:tab w:val="left" w:pos="4210" w:leader="none"/>
          <w:tab w:val="left" w:pos="4637" w:leader="none"/>
          <w:tab w:val="left" w:pos="7021" w:leader="none"/>
          <w:tab w:val="left" w:pos="8546" w:leader="none"/>
        </w:tabs>
      </w:pPr>
      <w:r>
        <w:t xml:space="preserve">сформированность российской гражданской идентичности, патриотизма; </w:t>
      </w:r>
      <w:r>
        <w:rPr>
          <w:spacing w:val="-2"/>
        </w:rPr>
        <w:t xml:space="preserve">ценностное</w:t>
      </w:r>
      <w:r>
        <w:tab/>
      </w:r>
      <w:r>
        <w:rPr>
          <w:spacing w:val="-2"/>
        </w:rPr>
        <w:t xml:space="preserve">отношение</w:t>
      </w:r>
      <w:r>
        <w:tab/>
      </w:r>
      <w:r>
        <w:rPr>
          <w:spacing w:val="-10"/>
        </w:rPr>
        <w:t xml:space="preserve">к</w:t>
      </w:r>
      <w:r>
        <w:tab/>
      </w:r>
      <w:r>
        <w:rPr>
          <w:spacing w:val="-2"/>
        </w:rPr>
        <w:t xml:space="preserve">государственным</w:t>
      </w:r>
      <w:r>
        <w:tab/>
      </w:r>
      <w:r>
        <w:rPr>
          <w:spacing w:val="-2"/>
        </w:rPr>
        <w:t xml:space="preserve">символам,</w:t>
      </w:r>
      <w:r>
        <w:tab/>
      </w:r>
      <w:r>
        <w:rPr>
          <w:spacing w:val="-2"/>
        </w:rPr>
        <w:t xml:space="preserve">достижениям</w:t>
      </w:r>
      <w:r/>
    </w:p>
    <w:p>
      <w:pPr>
        <w:pStyle w:val="967"/>
        <w:ind w:firstLine="0"/>
        <w:jc w:val="left"/>
        <w:spacing w:before="5"/>
      </w:pPr>
      <w:r>
        <w:t xml:space="preserve">российских</w:t>
      </w:r>
      <w:r>
        <w:rPr>
          <w:spacing w:val="-7"/>
        </w:rPr>
        <w:t xml:space="preserve"> </w:t>
      </w:r>
      <w:r>
        <w:t xml:space="preserve">учёных</w:t>
      </w:r>
      <w:r>
        <w:rPr>
          <w:spacing w:val="-6"/>
        </w:rPr>
        <w:t xml:space="preserve"> </w:t>
      </w:r>
      <w:r>
        <w:t xml:space="preserve">в</w:t>
      </w:r>
      <w:r>
        <w:rPr>
          <w:spacing w:val="-8"/>
        </w:rPr>
        <w:t xml:space="preserve"> </w:t>
      </w:r>
      <w:r>
        <w:t xml:space="preserve">области</w:t>
      </w:r>
      <w:r>
        <w:rPr>
          <w:spacing w:val="-6"/>
        </w:rPr>
        <w:t xml:space="preserve"> </w:t>
      </w:r>
      <w:r>
        <w:t xml:space="preserve">физики</w:t>
      </w:r>
      <w:r>
        <w:rPr>
          <w:spacing w:val="-8"/>
        </w:rPr>
        <w:t xml:space="preserve"> </w:t>
      </w:r>
      <w:r>
        <w:t xml:space="preserve">и</w:t>
      </w:r>
      <w:r>
        <w:rPr>
          <w:spacing w:val="-6"/>
        </w:rPr>
        <w:t xml:space="preserve"> </w:t>
      </w:r>
      <w:r>
        <w:rPr>
          <w:spacing w:val="-2"/>
        </w:rPr>
        <w:t xml:space="preserve">технике;</w:t>
      </w:r>
      <w:r/>
    </w:p>
    <w:p>
      <w:pPr>
        <w:pStyle w:val="969"/>
        <w:numPr>
          <w:ilvl w:val="0"/>
          <w:numId w:val="110"/>
        </w:numPr>
        <w:ind w:left="1244" w:right="0" w:hanging="301"/>
        <w:jc w:val="both"/>
        <w:spacing w:before="163" w:after="0" w:line="240" w:lineRule="auto"/>
        <w:tabs>
          <w:tab w:val="left" w:pos="1244" w:leader="none"/>
        </w:tabs>
        <w:rPr>
          <w:sz w:val="28"/>
        </w:rPr>
      </w:pPr>
      <w:r>
        <w:rPr>
          <w:spacing w:val="-2"/>
          <w:sz w:val="28"/>
        </w:rPr>
        <w:t xml:space="preserve">духовно-нравственного</w:t>
      </w:r>
      <w:r>
        <w:rPr>
          <w:spacing w:val="18"/>
          <w:sz w:val="28"/>
        </w:rPr>
        <w:t xml:space="preserve"> </w:t>
      </w:r>
      <w:r>
        <w:rPr>
          <w:spacing w:val="-2"/>
          <w:sz w:val="28"/>
        </w:rPr>
        <w:t xml:space="preserve">воспитания:</w:t>
      </w:r>
      <w:r/>
    </w:p>
    <w:p>
      <w:pPr>
        <w:pStyle w:val="967"/>
        <w:ind w:left="943" w:firstLine="0"/>
        <w:spacing w:before="159"/>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pStyle w:val="967"/>
        <w:ind w:right="842"/>
        <w:spacing w:before="163" w:line="360" w:lineRule="auto"/>
      </w:pPr>
      <w: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r/>
    </w:p>
    <w:p>
      <w:pPr>
        <w:pStyle w:val="967"/>
        <w:ind w:left="943" w:firstLine="0"/>
        <w:spacing w:before="1"/>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pStyle w:val="969"/>
        <w:numPr>
          <w:ilvl w:val="0"/>
          <w:numId w:val="110"/>
        </w:numPr>
        <w:ind w:left="1245" w:right="0" w:hanging="302"/>
        <w:jc w:val="both"/>
        <w:spacing w:before="158"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6"/>
        <w:spacing w:before="163" w:line="362" w:lineRule="auto"/>
      </w:pPr>
      <w:r>
        <w:t xml:space="preserve">эстетическое отношение к миру, включая эстетику научного творчества, присущего физической науке;</w:t>
      </w:r>
      <w:r/>
    </w:p>
    <w:p>
      <w:pPr>
        <w:pStyle w:val="969"/>
        <w:numPr>
          <w:ilvl w:val="0"/>
          <w:numId w:val="110"/>
        </w:numPr>
        <w:ind w:left="1245" w:right="0" w:hanging="302"/>
        <w:jc w:val="both"/>
        <w:spacing w:before="0" w:after="0" w:line="315"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46"/>
        <w:spacing w:before="162" w:line="360" w:lineRule="auto"/>
      </w:pPr>
      <w: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r/>
    </w:p>
    <w:p>
      <w:pPr>
        <w:pStyle w:val="967"/>
        <w:ind w:right="854"/>
        <w:spacing w:before="1" w:line="357" w:lineRule="auto"/>
      </w:pPr>
      <w:r>
        <w:t xml:space="preserve">готовность и способность к образованию и самообразованию в области физики на протяжении всей жизни;</w:t>
      </w:r>
      <w:r/>
    </w:p>
    <w:p>
      <w:pPr>
        <w:pStyle w:val="969"/>
        <w:numPr>
          <w:ilvl w:val="0"/>
          <w:numId w:val="110"/>
        </w:numPr>
        <w:ind w:left="1245" w:right="0" w:hanging="302"/>
        <w:jc w:val="both"/>
        <w:spacing w:before="6"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59"/>
        <w:spacing w:before="163" w:line="357" w:lineRule="auto"/>
      </w:pPr>
      <w:r>
        <w:t xml:space="preserve">сформированность экологической культуры, осознание глобального характера экологических проблем;</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2" w:lineRule="auto"/>
      </w:pPr>
      <w:r>
        <w:t xml:space="preserve">планирование и осуществление действий в окружающей среде на основе знания целей устойчивого развития человечества;</w:t>
      </w:r>
      <w:r/>
    </w:p>
    <w:p>
      <w:pPr>
        <w:pStyle w:val="967"/>
        <w:ind w:right="859"/>
        <w:spacing w:line="362" w:lineRule="auto"/>
      </w:pPr>
      <w:r>
        <w:t xml:space="preserve">Расширение опыта деятельности экологической направленности на основе имеющихся знаний по физике;</w:t>
      </w:r>
      <w:r/>
    </w:p>
    <w:p>
      <w:pPr>
        <w:pStyle w:val="969"/>
        <w:numPr>
          <w:ilvl w:val="0"/>
          <w:numId w:val="110"/>
        </w:numPr>
        <w:ind w:left="1245" w:right="0" w:hanging="302"/>
        <w:jc w:val="both"/>
        <w:spacing w:before="0" w:after="0" w:line="320" w:lineRule="exact"/>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48"/>
        <w:spacing w:before="151" w:line="362" w:lineRule="auto"/>
      </w:pPr>
      <w:r>
        <w:t xml:space="preserve">сформированность мировоззрения, соответствующего современному уровню развития физической науки;</w:t>
      </w:r>
      <w:r/>
    </w:p>
    <w:p>
      <w:pPr>
        <w:pStyle w:val="967"/>
        <w:ind w:right="854"/>
        <w:spacing w:line="360" w:lineRule="auto"/>
      </w:pPr>
      <w: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r/>
    </w:p>
    <w:p>
      <w:pPr>
        <w:pStyle w:val="969"/>
        <w:numPr>
          <w:ilvl w:val="2"/>
          <w:numId w:val="126"/>
        </w:numPr>
        <w:ind w:left="233" w:right="852" w:firstLine="710"/>
        <w:jc w:val="both"/>
        <w:spacing w:before="0" w:after="0" w:line="360" w:lineRule="auto"/>
        <w:tabs>
          <w:tab w:val="left" w:pos="1786" w:leader="none"/>
          <w:tab w:val="left" w:pos="3234" w:leader="none"/>
          <w:tab w:val="left" w:pos="5974" w:leader="none"/>
          <w:tab w:val="left" w:pos="8081" w:leader="none"/>
        </w:tabs>
        <w:rPr>
          <w:sz w:val="28"/>
        </w:rPr>
      </w:pPr>
      <w:r>
        <w:rPr>
          <w:sz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Pr>
          <w:spacing w:val="-2"/>
          <w:sz w:val="28"/>
        </w:rPr>
        <w:t xml:space="preserve">совершенствуется</w:t>
      </w:r>
      <w:r>
        <w:rPr>
          <w:sz w:val="28"/>
        </w:rPr>
        <w:tab/>
      </w:r>
      <w:r>
        <w:rPr>
          <w:spacing w:val="-2"/>
          <w:sz w:val="28"/>
        </w:rPr>
        <w:t xml:space="preserve">эмоциональный</w:t>
      </w:r>
      <w:r>
        <w:rPr>
          <w:sz w:val="28"/>
        </w:rPr>
        <w:tab/>
      </w:r>
      <w:r>
        <w:rPr>
          <w:spacing w:val="-2"/>
          <w:sz w:val="28"/>
        </w:rPr>
        <w:t xml:space="preserve">интеллект,</w:t>
      </w:r>
      <w:r>
        <w:rPr>
          <w:sz w:val="28"/>
        </w:rPr>
        <w:tab/>
      </w:r>
      <w:r>
        <w:rPr>
          <w:spacing w:val="-2"/>
          <w:sz w:val="28"/>
        </w:rPr>
        <w:t xml:space="preserve">предполагающий сформированность:</w:t>
      </w:r>
      <w:r/>
    </w:p>
    <w:p>
      <w:pPr>
        <w:pStyle w:val="967"/>
        <w:ind w:right="855"/>
        <w:spacing w:line="360" w:lineRule="auto"/>
      </w:pPr>
      <w:r>
        <w:t xml:space="preserve">самосознания, включающего способность понимать своё эмоциональное состояние,</w:t>
      </w:r>
      <w:r>
        <w:rPr>
          <w:spacing w:val="-2"/>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w:t>
      </w:r>
      <w:r>
        <w:rPr>
          <w:spacing w:val="-2"/>
        </w:rPr>
        <w:t xml:space="preserve"> </w:t>
      </w:r>
      <w:r>
        <w:t xml:space="preserve">быть уверенным в себе;</w:t>
      </w:r>
      <w:r/>
    </w:p>
    <w:p>
      <w:pPr>
        <w:pStyle w:val="967"/>
        <w:ind w:right="857"/>
        <w:spacing w:line="360" w:lineRule="auto"/>
      </w:pPr>
      <w:r>
        <w:t xml:space="preserve">саморегулирования, включающего самоконтроль, умение принимать ответственность</w:t>
      </w:r>
      <w:r>
        <w:rPr>
          <w:spacing w:val="-8"/>
        </w:rPr>
        <w:t xml:space="preserve"> </w:t>
      </w:r>
      <w:r>
        <w:t xml:space="preserve">за</w:t>
      </w:r>
      <w:r>
        <w:rPr>
          <w:spacing w:val="-5"/>
        </w:rPr>
        <w:t xml:space="preserve"> </w:t>
      </w:r>
      <w:r>
        <w:t xml:space="preserve">своё</w:t>
      </w:r>
      <w:r>
        <w:rPr>
          <w:spacing w:val="-6"/>
        </w:rPr>
        <w:t xml:space="preserve"> </w:t>
      </w:r>
      <w:r>
        <w:t xml:space="preserve">поведение,</w:t>
      </w:r>
      <w:r>
        <w:rPr>
          <w:spacing w:val="-4"/>
        </w:rPr>
        <w:t xml:space="preserve"> </w:t>
      </w:r>
      <w:r>
        <w:t xml:space="preserve">способность</w:t>
      </w:r>
      <w:r>
        <w:rPr>
          <w:spacing w:val="-8"/>
        </w:rPr>
        <w:t xml:space="preserve"> </w:t>
      </w:r>
      <w:r>
        <w:t xml:space="preserve">адаптироваться</w:t>
      </w:r>
      <w:r>
        <w:rPr>
          <w:spacing w:val="-5"/>
        </w:rPr>
        <w:t xml:space="preserve"> </w:t>
      </w:r>
      <w:r>
        <w:t xml:space="preserve">к</w:t>
      </w:r>
      <w:r>
        <w:rPr>
          <w:spacing w:val="-7"/>
        </w:rPr>
        <w:t xml:space="preserve"> </w:t>
      </w:r>
      <w:r>
        <w:t xml:space="preserve">эмоциональным изменениям и проявлять гибкость, быть открытым новому;</w:t>
      </w:r>
      <w:r/>
    </w:p>
    <w:p>
      <w:pPr>
        <w:pStyle w:val="967"/>
        <w:ind w:right="843"/>
        <w:spacing w:line="360"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 xml:space="preserve">возможностей;</w:t>
      </w:r>
      <w:r/>
    </w:p>
    <w:p>
      <w:pPr>
        <w:pStyle w:val="967"/>
        <w:ind w:right="843"/>
        <w:spacing w:line="362" w:lineRule="auto"/>
      </w:pPr>
      <w: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w:t>
      </w:r>
      <w:r>
        <w:rPr>
          <w:spacing w:val="-2"/>
        </w:rPr>
        <w:t xml:space="preserve">сопереживанию;</w:t>
      </w:r>
      <w:r/>
    </w:p>
    <w:p>
      <w:pPr>
        <w:pStyle w:val="967"/>
        <w:ind w:right="849"/>
        <w:spacing w:line="362"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w:t>
      </w:r>
      <w:r/>
    </w:p>
    <w:p>
      <w:pPr>
        <w:pStyle w:val="969"/>
        <w:numPr>
          <w:ilvl w:val="2"/>
          <w:numId w:val="126"/>
        </w:numPr>
        <w:ind w:left="233" w:right="842" w:firstLine="710"/>
        <w:jc w:val="both"/>
        <w:spacing w:before="0" w:after="0" w:line="357" w:lineRule="auto"/>
        <w:tabs>
          <w:tab w:val="left" w:pos="1786" w:leader="none"/>
        </w:tabs>
        <w:rPr>
          <w:sz w:val="28"/>
        </w:rPr>
      </w:pPr>
      <w:r>
        <w:rPr>
          <w:sz w:val="28"/>
        </w:rPr>
        <w:t xml:space="preserve">Метапредметные результаты освоения программы среднего общего образования должны отражать:</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126"/>
        </w:numPr>
        <w:ind w:left="1997" w:right="0" w:hanging="1054"/>
        <w:jc w:val="left"/>
        <w:spacing w:before="67" w:after="0" w:line="240" w:lineRule="auto"/>
        <w:tabs>
          <w:tab w:val="left" w:pos="1997" w:leader="none"/>
        </w:tabs>
        <w:rPr>
          <w:sz w:val="28"/>
        </w:rPr>
      </w:pPr>
      <w:r>
        <w:rPr>
          <w:spacing w:val="-2"/>
          <w:sz w:val="28"/>
        </w:rPr>
        <w:t xml:space="preserve">Овладение</w:t>
      </w:r>
      <w:r>
        <w:rPr>
          <w:spacing w:val="7"/>
          <w:sz w:val="28"/>
        </w:rPr>
        <w:t xml:space="preserve"> </w:t>
      </w:r>
      <w:r>
        <w:rPr>
          <w:spacing w:val="-2"/>
          <w:sz w:val="28"/>
        </w:rPr>
        <w:t xml:space="preserve">универсальными</w:t>
      </w:r>
      <w:r>
        <w:rPr>
          <w:spacing w:val="6"/>
          <w:sz w:val="28"/>
        </w:rPr>
        <w:t xml:space="preserve"> </w:t>
      </w:r>
      <w:r>
        <w:rPr>
          <w:spacing w:val="-2"/>
          <w:sz w:val="28"/>
        </w:rPr>
        <w:t xml:space="preserve">познавательными</w:t>
      </w:r>
      <w:r>
        <w:rPr>
          <w:spacing w:val="6"/>
          <w:sz w:val="28"/>
        </w:rPr>
        <w:t xml:space="preserve"> </w:t>
      </w:r>
      <w:r>
        <w:rPr>
          <w:spacing w:val="-2"/>
          <w:sz w:val="28"/>
        </w:rPr>
        <w:t xml:space="preserve">действиями:</w:t>
      </w:r>
      <w:r/>
    </w:p>
    <w:p>
      <w:pPr>
        <w:pStyle w:val="969"/>
        <w:numPr>
          <w:ilvl w:val="0"/>
          <w:numId w:val="109"/>
        </w:numPr>
        <w:ind w:left="1244" w:right="0" w:hanging="301"/>
        <w:jc w:val="left"/>
        <w:spacing w:before="163" w:after="0" w:line="240" w:lineRule="auto"/>
        <w:tabs>
          <w:tab w:val="left" w:pos="1244" w:leader="none"/>
        </w:tabs>
        <w:rPr>
          <w:sz w:val="28"/>
        </w:rPr>
      </w:pPr>
      <w:r>
        <w:rPr>
          <w:sz w:val="28"/>
        </w:rPr>
        <w:t xml:space="preserve">базовые</w:t>
      </w:r>
      <w:r>
        <w:rPr>
          <w:spacing w:val="-13"/>
          <w:sz w:val="28"/>
        </w:rPr>
        <w:t xml:space="preserve"> </w:t>
      </w:r>
      <w:r>
        <w:rPr>
          <w:sz w:val="28"/>
        </w:rPr>
        <w:t xml:space="preserve">логические</w:t>
      </w:r>
      <w:r>
        <w:rPr>
          <w:spacing w:val="-13"/>
          <w:sz w:val="28"/>
        </w:rPr>
        <w:t xml:space="preserve"> </w:t>
      </w:r>
      <w:r>
        <w:rPr>
          <w:spacing w:val="-2"/>
          <w:sz w:val="28"/>
        </w:rPr>
        <w:t xml:space="preserve">действия:</w:t>
      </w:r>
      <w:r/>
    </w:p>
    <w:p>
      <w:pPr>
        <w:pStyle w:val="967"/>
        <w:ind w:right="853"/>
        <w:jc w:val="left"/>
        <w:spacing w:before="158" w:line="362" w:lineRule="auto"/>
      </w:pPr>
      <w:r>
        <w:t xml:space="preserve">самостоятельно</w:t>
      </w:r>
      <w:r>
        <w:rPr>
          <w:spacing w:val="-3"/>
        </w:rPr>
        <w:t xml:space="preserve"> </w:t>
      </w:r>
      <w:r>
        <w:t xml:space="preserve">формулировать</w:t>
      </w:r>
      <w:r>
        <w:rPr>
          <w:spacing w:val="-4"/>
        </w:rPr>
        <w:t xml:space="preserve"> </w:t>
      </w:r>
      <w:r>
        <w:t xml:space="preserve">и</w:t>
      </w:r>
      <w:r>
        <w:rPr>
          <w:spacing w:val="-3"/>
        </w:rPr>
        <w:t xml:space="preserve"> </w:t>
      </w:r>
      <w:r>
        <w:t xml:space="preserve">актуализировать</w:t>
      </w:r>
      <w:r>
        <w:rPr>
          <w:spacing w:val="-4"/>
        </w:rPr>
        <w:t xml:space="preserve"> </w:t>
      </w:r>
      <w:r>
        <w:t xml:space="preserve">проблему,</w:t>
      </w:r>
      <w:r>
        <w:rPr>
          <w:spacing w:val="-1"/>
        </w:rPr>
        <w:t xml:space="preserve"> </w:t>
      </w:r>
      <w:r>
        <w:t xml:space="preserve">рассматривать её всесторонне;</w:t>
      </w:r>
      <w:r/>
    </w:p>
    <w:p>
      <w:pPr>
        <w:pStyle w:val="967"/>
        <w:ind w:right="849"/>
        <w:jc w:val="left"/>
        <w:spacing w:line="357" w:lineRule="auto"/>
        <w:tabs>
          <w:tab w:val="left" w:pos="2535" w:leader="none"/>
          <w:tab w:val="left" w:pos="3356" w:leader="none"/>
          <w:tab w:val="left" w:pos="5284" w:leader="none"/>
          <w:tab w:val="left" w:pos="6545" w:leader="none"/>
          <w:tab w:val="left" w:pos="8089" w:leader="none"/>
          <w:tab w:val="left" w:pos="8497" w:leader="none"/>
          <w:tab w:val="left" w:pos="9859" w:leader="none"/>
        </w:tabs>
      </w:pPr>
      <w:r>
        <w:rPr>
          <w:spacing w:val="-2"/>
        </w:rPr>
        <w:t xml:space="preserve">определять</w:t>
      </w:r>
      <w:r>
        <w:tab/>
      </w:r>
      <w:r>
        <w:rPr>
          <w:spacing w:val="-4"/>
        </w:rPr>
        <w:t xml:space="preserve">цели</w:t>
      </w:r>
      <w:r>
        <w:tab/>
      </w:r>
      <w:r>
        <w:rPr>
          <w:spacing w:val="-2"/>
        </w:rPr>
        <w:t xml:space="preserve">деятельности,</w:t>
      </w:r>
      <w:r>
        <w:tab/>
      </w:r>
      <w:r>
        <w:rPr>
          <w:spacing w:val="-2"/>
        </w:rPr>
        <w:t xml:space="preserve">задавать</w:t>
      </w:r>
      <w:r>
        <w:tab/>
      </w:r>
      <w:r>
        <w:rPr>
          <w:spacing w:val="-2"/>
        </w:rPr>
        <w:t xml:space="preserve">параметры</w:t>
      </w:r>
      <w:r>
        <w:tab/>
      </w:r>
      <w:r>
        <w:rPr>
          <w:spacing w:val="-10"/>
        </w:rPr>
        <w:t xml:space="preserve">и</w:t>
      </w:r>
      <w:r>
        <w:tab/>
      </w:r>
      <w:r>
        <w:rPr>
          <w:spacing w:val="-2"/>
        </w:rPr>
        <w:t xml:space="preserve">критерии</w:t>
      </w:r>
      <w:r>
        <w:tab/>
      </w:r>
      <w:r>
        <w:rPr>
          <w:spacing w:val="-6"/>
        </w:rPr>
        <w:t xml:space="preserve">их </w:t>
      </w:r>
      <w:r>
        <w:rPr>
          <w:spacing w:val="-2"/>
        </w:rPr>
        <w:t xml:space="preserve">достижения;</w:t>
      </w:r>
      <w:r/>
    </w:p>
    <w:p>
      <w:pPr>
        <w:pStyle w:val="967"/>
        <w:jc w:val="left"/>
        <w:spacing w:before="4" w:line="362" w:lineRule="auto"/>
      </w:pPr>
      <w:r>
        <w:t xml:space="preserve">выявлять</w:t>
      </w:r>
      <w:r>
        <w:rPr>
          <w:spacing w:val="40"/>
        </w:rPr>
        <w:t xml:space="preserve"> </w:t>
      </w:r>
      <w:r>
        <w:t xml:space="preserve">закономерности</w:t>
      </w:r>
      <w:r>
        <w:rPr>
          <w:spacing w:val="40"/>
        </w:rPr>
        <w:t xml:space="preserve"> </w:t>
      </w:r>
      <w:r>
        <w:t xml:space="preserve">и</w:t>
      </w:r>
      <w:r>
        <w:rPr>
          <w:spacing w:val="40"/>
        </w:rPr>
        <w:t xml:space="preserve"> </w:t>
      </w:r>
      <w:r>
        <w:t xml:space="preserve">противоречия</w:t>
      </w:r>
      <w:r>
        <w:rPr>
          <w:spacing w:val="40"/>
        </w:rPr>
        <w:t xml:space="preserve"> </w:t>
      </w:r>
      <w:r>
        <w:t xml:space="preserve">в</w:t>
      </w:r>
      <w:r>
        <w:rPr>
          <w:spacing w:val="40"/>
        </w:rPr>
        <w:t xml:space="preserve"> </w:t>
      </w:r>
      <w:r>
        <w:t xml:space="preserve">рассматриваемых</w:t>
      </w:r>
      <w:r>
        <w:rPr>
          <w:spacing w:val="40"/>
        </w:rPr>
        <w:t xml:space="preserve"> </w:t>
      </w:r>
      <w:r>
        <w:t xml:space="preserve">физических </w:t>
      </w:r>
      <w:r>
        <w:rPr>
          <w:spacing w:val="-2"/>
        </w:rPr>
        <w:t xml:space="preserve">явлениях;</w:t>
      </w:r>
      <w:r/>
    </w:p>
    <w:p>
      <w:pPr>
        <w:pStyle w:val="967"/>
        <w:ind w:right="861"/>
        <w:jc w:val="left"/>
        <w:spacing w:line="362" w:lineRule="auto"/>
        <w:tabs>
          <w:tab w:val="left" w:pos="3624" w:leader="none"/>
          <w:tab w:val="left" w:pos="4856" w:leader="none"/>
          <w:tab w:val="left" w:pos="6252" w:leader="none"/>
          <w:tab w:val="left" w:pos="7609" w:leader="none"/>
          <w:tab w:val="left" w:pos="8732" w:leader="none"/>
        </w:tabs>
      </w:pPr>
      <w:r>
        <w:t xml:space="preserve">разрабатывать</w:t>
      </w:r>
      <w:r>
        <w:rPr>
          <w:spacing w:val="80"/>
        </w:rPr>
        <w:t xml:space="preserve"> </w:t>
      </w:r>
      <w:r>
        <w:t xml:space="preserve">план</w:t>
        <w:tab/>
      </w:r>
      <w:r>
        <w:rPr>
          <w:spacing w:val="-2"/>
        </w:rPr>
        <w:t xml:space="preserve">решения</w:t>
      </w:r>
      <w:r>
        <w:tab/>
      </w:r>
      <w:r>
        <w:rPr>
          <w:spacing w:val="-2"/>
        </w:rPr>
        <w:t xml:space="preserve">проблемы</w:t>
      </w:r>
      <w:r>
        <w:tab/>
        <w:t xml:space="preserve">с</w:t>
      </w:r>
      <w:r>
        <w:rPr>
          <w:spacing w:val="80"/>
        </w:rPr>
        <w:t xml:space="preserve"> </w:t>
      </w:r>
      <w:r>
        <w:t xml:space="preserve">учётом</w:t>
        <w:tab/>
      </w:r>
      <w:r>
        <w:rPr>
          <w:spacing w:val="-2"/>
        </w:rPr>
        <w:t xml:space="preserve">анализа</w:t>
      </w:r>
      <w:r>
        <w:tab/>
      </w:r>
      <w:r>
        <w:rPr>
          <w:spacing w:val="-2"/>
        </w:rPr>
        <w:t xml:space="preserve">имеющихся </w:t>
      </w:r>
      <w:r>
        <w:t xml:space="preserve">материальных и нематериальных ресурсов;</w:t>
      </w:r>
      <w:r/>
    </w:p>
    <w:p>
      <w:pPr>
        <w:pStyle w:val="967"/>
        <w:ind w:right="853"/>
        <w:jc w:val="left"/>
        <w:spacing w:line="362" w:lineRule="auto"/>
      </w:pPr>
      <w:r>
        <w:t xml:space="preserve">вносить</w:t>
      </w:r>
      <w:r>
        <w:rPr>
          <w:spacing w:val="40"/>
        </w:rPr>
        <w:t xml:space="preserve"> </w:t>
      </w:r>
      <w:r>
        <w:t xml:space="preserve">коррективы</w:t>
      </w:r>
      <w:r>
        <w:rPr>
          <w:spacing w:val="40"/>
        </w:rPr>
        <w:t xml:space="preserve"> </w:t>
      </w:r>
      <w:r>
        <w:t xml:space="preserve">в</w:t>
      </w:r>
      <w:r>
        <w:rPr>
          <w:spacing w:val="40"/>
        </w:rPr>
        <w:t xml:space="preserve"> </w:t>
      </w:r>
      <w:r>
        <w:t xml:space="preserve">деятельность,</w:t>
      </w:r>
      <w:r>
        <w:rPr>
          <w:spacing w:val="40"/>
        </w:rPr>
        <w:t xml:space="preserve"> </w:t>
      </w:r>
      <w:r>
        <w:t xml:space="preserve">оценивать</w:t>
      </w:r>
      <w:r>
        <w:rPr>
          <w:spacing w:val="40"/>
        </w:rPr>
        <w:t xml:space="preserve"> </w:t>
      </w:r>
      <w:r>
        <w:t xml:space="preserve">соответствие</w:t>
      </w:r>
      <w:r>
        <w:rPr>
          <w:spacing w:val="40"/>
        </w:rPr>
        <w:t xml:space="preserve"> </w:t>
      </w:r>
      <w:r>
        <w:t xml:space="preserve">результатов целям, оценивать риски последствий деятельности;</w:t>
      </w:r>
      <w:r/>
    </w:p>
    <w:p>
      <w:pPr>
        <w:pStyle w:val="967"/>
        <w:jc w:val="left"/>
        <w:spacing w:line="357" w:lineRule="auto"/>
      </w:pPr>
      <w:r>
        <w:t xml:space="preserve">координировать и выполнять работу в условиях реального, виртуального</w:t>
      </w:r>
      <w:r>
        <w:rPr>
          <w:spacing w:val="32"/>
        </w:rPr>
        <w:t xml:space="preserve"> </w:t>
      </w:r>
      <w:r>
        <w:t xml:space="preserve">и комбинированного взаимодействия;</w:t>
      </w:r>
      <w:r/>
    </w:p>
    <w:p>
      <w:pPr>
        <w:pStyle w:val="967"/>
        <w:ind w:left="943" w:firstLine="0"/>
        <w:jc w:val="left"/>
      </w:pPr>
      <w:r>
        <w:t xml:space="preserve">развивать</w:t>
      </w:r>
      <w:r>
        <w:rPr>
          <w:spacing w:val="-12"/>
        </w:rPr>
        <w:t xml:space="preserve"> </w:t>
      </w:r>
      <w:r>
        <w:t xml:space="preserve">креативное</w:t>
      </w:r>
      <w:r>
        <w:rPr>
          <w:spacing w:val="-8"/>
        </w:rPr>
        <w:t xml:space="preserve"> </w:t>
      </w:r>
      <w:r>
        <w:t xml:space="preserve">мышление</w:t>
      </w:r>
      <w:r>
        <w:rPr>
          <w:spacing w:val="-9"/>
        </w:rPr>
        <w:t xml:space="preserve"> </w:t>
      </w:r>
      <w:r>
        <w:t xml:space="preserve">при</w:t>
      </w:r>
      <w:r>
        <w:rPr>
          <w:spacing w:val="-9"/>
        </w:rPr>
        <w:t xml:space="preserve"> </w:t>
      </w:r>
      <w:r>
        <w:t xml:space="preserve">решении</w:t>
      </w:r>
      <w:r>
        <w:rPr>
          <w:spacing w:val="-10"/>
        </w:rPr>
        <w:t xml:space="preserve"> </w:t>
      </w:r>
      <w:r>
        <w:t xml:space="preserve">жизненных</w:t>
      </w:r>
      <w:r>
        <w:rPr>
          <w:spacing w:val="-13"/>
        </w:rPr>
        <w:t xml:space="preserve"> </w:t>
      </w:r>
      <w:r>
        <w:rPr>
          <w:spacing w:val="-2"/>
        </w:rPr>
        <w:t xml:space="preserve">проблем.</w:t>
      </w:r>
      <w:r/>
    </w:p>
    <w:p>
      <w:pPr>
        <w:pStyle w:val="969"/>
        <w:numPr>
          <w:ilvl w:val="0"/>
          <w:numId w:val="109"/>
        </w:numPr>
        <w:ind w:left="1244" w:right="0" w:hanging="301"/>
        <w:jc w:val="left"/>
        <w:spacing w:before="146" w:after="0" w:line="240" w:lineRule="auto"/>
        <w:tabs>
          <w:tab w:val="left" w:pos="1244" w:leader="none"/>
        </w:tabs>
        <w:rPr>
          <w:sz w:val="28"/>
        </w:rPr>
      </w:pPr>
      <w:r>
        <w:rPr>
          <w:sz w:val="28"/>
        </w:rPr>
        <w:t xml:space="preserve">базовые</w:t>
      </w:r>
      <w:r>
        <w:rPr>
          <w:spacing w:val="-16"/>
          <w:sz w:val="28"/>
        </w:rPr>
        <w:t xml:space="preserve"> </w:t>
      </w:r>
      <w:r>
        <w:rPr>
          <w:sz w:val="28"/>
        </w:rPr>
        <w:t xml:space="preserve">исследовательские</w:t>
      </w:r>
      <w:r>
        <w:rPr>
          <w:spacing w:val="-16"/>
          <w:sz w:val="28"/>
        </w:rPr>
        <w:t xml:space="preserve"> </w:t>
      </w:r>
      <w:r>
        <w:rPr>
          <w:spacing w:val="-2"/>
          <w:sz w:val="28"/>
        </w:rPr>
        <w:t xml:space="preserve">действия:</w:t>
      </w:r>
      <w:r/>
    </w:p>
    <w:p>
      <w:pPr>
        <w:pStyle w:val="967"/>
        <w:ind w:right="859"/>
        <w:spacing w:before="163" w:line="362" w:lineRule="auto"/>
      </w:pPr>
      <w:r>
        <w:t xml:space="preserve">владеть научной терминологией, ключевыми понятиями и методами физической науки;</w:t>
      </w:r>
      <w:r/>
    </w:p>
    <w:p>
      <w:pPr>
        <w:pStyle w:val="967"/>
        <w:ind w:right="844"/>
        <w:spacing w:line="360" w:lineRule="auto"/>
      </w:pPr>
      <w: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w:t>
      </w:r>
      <w:r>
        <w:rPr>
          <w:spacing w:val="80"/>
        </w:rPr>
        <w:t xml:space="preserve"> </w:t>
      </w:r>
      <w:r>
        <w:t xml:space="preserve">методов познания;</w:t>
      </w:r>
      <w:r/>
    </w:p>
    <w:p>
      <w:pPr>
        <w:pStyle w:val="967"/>
        <w:ind w:right="848"/>
        <w:spacing w:line="360" w:lineRule="auto"/>
      </w:pPr>
      <w:r>
        <w:t xml:space="preserve">владеть видами деятельности по получению нового знания, его интерпретации, преобразованию и применению в различных учебных ситуациях,</w:t>
      </w:r>
      <w:r>
        <w:rPr>
          <w:spacing w:val="40"/>
        </w:rPr>
        <w:t xml:space="preserve"> </w:t>
      </w:r>
      <w:r>
        <w:t xml:space="preserve">в том числе при создании учебных проектов в области физики;</w:t>
      </w:r>
      <w:r/>
    </w:p>
    <w:p>
      <w:pPr>
        <w:pStyle w:val="967"/>
        <w:ind w:right="854"/>
        <w:spacing w:line="360" w:lineRule="auto"/>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p>
    <w:p>
      <w:pPr>
        <w:pStyle w:val="967"/>
        <w:ind w:right="853"/>
        <w:spacing w:line="357"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jc w:val="left"/>
        <w:spacing w:before="67" w:line="362" w:lineRule="auto"/>
        <w:tabs>
          <w:tab w:val="left" w:pos="2152" w:leader="none"/>
          <w:tab w:val="left" w:pos="2612" w:leader="none"/>
          <w:tab w:val="left" w:pos="4771" w:leader="none"/>
          <w:tab w:val="left" w:pos="6603" w:leader="none"/>
          <w:tab w:val="left" w:pos="7706" w:leader="none"/>
          <w:tab w:val="left" w:pos="8147" w:leader="none"/>
        </w:tabs>
      </w:pPr>
      <w:r>
        <w:rPr>
          <w:spacing w:val="-2"/>
        </w:rPr>
        <w:t xml:space="preserve">ставить</w:t>
      </w:r>
      <w:r>
        <w:tab/>
      </w:r>
      <w:r>
        <w:rPr>
          <w:spacing w:val="-10"/>
        </w:rPr>
        <w:t xml:space="preserve">и</w:t>
      </w:r>
      <w:r>
        <w:tab/>
      </w:r>
      <w:r>
        <w:rPr>
          <w:spacing w:val="-2"/>
        </w:rPr>
        <w:t xml:space="preserve">формулировать</w:t>
      </w:r>
      <w:r>
        <w:tab/>
      </w:r>
      <w:r>
        <w:rPr>
          <w:spacing w:val="-2"/>
        </w:rPr>
        <w:t xml:space="preserve">собственные</w:t>
      </w:r>
      <w:r>
        <w:tab/>
      </w:r>
      <w:r>
        <w:rPr>
          <w:spacing w:val="-2"/>
        </w:rPr>
        <w:t xml:space="preserve">задачи</w:t>
      </w:r>
      <w:r>
        <w:tab/>
      </w:r>
      <w:r>
        <w:rPr>
          <w:spacing w:val="-10"/>
        </w:rPr>
        <w:t xml:space="preserve">в</w:t>
      </w:r>
      <w:r>
        <w:tab/>
      </w:r>
      <w:r>
        <w:rPr>
          <w:spacing w:val="-2"/>
        </w:rPr>
        <w:t xml:space="preserve">образовательной </w:t>
      </w:r>
      <w:r>
        <w:t xml:space="preserve">деятельности, в том числе при изучении физики;</w:t>
      </w:r>
      <w:r/>
    </w:p>
    <w:p>
      <w:pPr>
        <w:pStyle w:val="967"/>
        <w:ind w:left="943" w:firstLine="0"/>
        <w:jc w:val="left"/>
        <w:spacing w:line="314" w:lineRule="exact"/>
      </w:pPr>
      <w:r>
        <w:t xml:space="preserve">давать</w:t>
      </w:r>
      <w:r>
        <w:rPr>
          <w:spacing w:val="-11"/>
        </w:rPr>
        <w:t xml:space="preserve"> </w:t>
      </w:r>
      <w:r>
        <w:t xml:space="preserve">оценку</w:t>
      </w:r>
      <w:r>
        <w:rPr>
          <w:spacing w:val="-13"/>
        </w:rPr>
        <w:t xml:space="preserve"> </w:t>
      </w:r>
      <w:r>
        <w:t xml:space="preserve">новым</w:t>
      </w:r>
      <w:r>
        <w:rPr>
          <w:spacing w:val="-7"/>
        </w:rPr>
        <w:t xml:space="preserve"> </w:t>
      </w:r>
      <w:r>
        <w:t xml:space="preserve">ситуациям,</w:t>
      </w:r>
      <w:r>
        <w:rPr>
          <w:spacing w:val="-6"/>
        </w:rPr>
        <w:t xml:space="preserve"> </w:t>
      </w:r>
      <w:r>
        <w:t xml:space="preserve">оценивать</w:t>
      </w:r>
      <w:r>
        <w:rPr>
          <w:spacing w:val="-11"/>
        </w:rPr>
        <w:t xml:space="preserve"> </w:t>
      </w:r>
      <w:r>
        <w:t xml:space="preserve">приобретённый</w:t>
      </w:r>
      <w:r>
        <w:rPr>
          <w:spacing w:val="-9"/>
        </w:rPr>
        <w:t xml:space="preserve"> </w:t>
      </w:r>
      <w:r>
        <w:rPr>
          <w:spacing w:val="-2"/>
        </w:rPr>
        <w:t xml:space="preserve">опыт;</w:t>
      </w:r>
      <w:r/>
    </w:p>
    <w:p>
      <w:pPr>
        <w:pStyle w:val="967"/>
        <w:ind w:right="856"/>
        <w:jc w:val="left"/>
        <w:spacing w:before="164" w:line="362" w:lineRule="auto"/>
        <w:tabs>
          <w:tab w:val="left" w:pos="1983" w:leader="none"/>
          <w:tab w:val="left" w:pos="3686" w:leader="none"/>
          <w:tab w:val="left" w:pos="4852" w:leader="none"/>
          <w:tab w:val="left" w:pos="5495" w:leader="none"/>
          <w:tab w:val="left" w:pos="6699" w:leader="none"/>
          <w:tab w:val="left" w:pos="7184" w:leader="none"/>
          <w:tab w:val="left" w:pos="9227" w:leader="none"/>
        </w:tabs>
      </w:pPr>
      <w:r>
        <w:rPr>
          <w:spacing w:val="-2"/>
        </w:rPr>
        <w:t xml:space="preserve">уметь</w:t>
      </w:r>
      <w:r>
        <w:tab/>
      </w:r>
      <w:r>
        <w:rPr>
          <w:spacing w:val="-2"/>
        </w:rPr>
        <w:t xml:space="preserve">переносить</w:t>
      </w:r>
      <w:r>
        <w:tab/>
      </w:r>
      <w:r>
        <w:rPr>
          <w:spacing w:val="-2"/>
        </w:rPr>
        <w:t xml:space="preserve">знания</w:t>
      </w:r>
      <w:r>
        <w:tab/>
      </w:r>
      <w:r>
        <w:rPr>
          <w:spacing w:val="-6"/>
        </w:rPr>
        <w:t xml:space="preserve">по</w:t>
      </w:r>
      <w:r>
        <w:tab/>
      </w:r>
      <w:r>
        <w:rPr>
          <w:spacing w:val="-2"/>
        </w:rPr>
        <w:t xml:space="preserve">физике</w:t>
      </w:r>
      <w:r>
        <w:tab/>
      </w:r>
      <w:r>
        <w:rPr>
          <w:spacing w:val="-10"/>
        </w:rPr>
        <w:t xml:space="preserve">в</w:t>
      </w:r>
      <w:r>
        <w:tab/>
      </w:r>
      <w:r>
        <w:rPr>
          <w:spacing w:val="-2"/>
        </w:rPr>
        <w:t xml:space="preserve">практическую</w:t>
      </w:r>
      <w:r>
        <w:tab/>
      </w:r>
      <w:r>
        <w:rPr>
          <w:spacing w:val="-2"/>
        </w:rPr>
        <w:t xml:space="preserve">область жизнедеятельности;</w:t>
      </w:r>
      <w:r/>
    </w:p>
    <w:p>
      <w:pPr>
        <w:pStyle w:val="967"/>
        <w:ind w:left="943" w:firstLine="0"/>
        <w:jc w:val="left"/>
        <w:spacing w:line="314" w:lineRule="exact"/>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left="943" w:right="1123" w:firstLine="0"/>
        <w:jc w:val="left"/>
        <w:spacing w:before="163" w:line="362" w:lineRule="auto"/>
      </w:pPr>
      <w:r>
        <w:t xml:space="preserve">выдвигать</w:t>
      </w:r>
      <w:r>
        <w:rPr>
          <w:spacing w:val="-9"/>
        </w:rPr>
        <w:t xml:space="preserve"> </w:t>
      </w:r>
      <w:r>
        <w:t xml:space="preserve">новые</w:t>
      </w:r>
      <w:r>
        <w:rPr>
          <w:spacing w:val="-6"/>
        </w:rPr>
        <w:t xml:space="preserve"> </w:t>
      </w:r>
      <w:r>
        <w:t xml:space="preserve">идеи,</w:t>
      </w:r>
      <w:r>
        <w:rPr>
          <w:spacing w:val="-5"/>
        </w:rPr>
        <w:t xml:space="preserve"> </w:t>
      </w:r>
      <w:r>
        <w:t xml:space="preserve">предлагать</w:t>
      </w:r>
      <w:r>
        <w:rPr>
          <w:spacing w:val="-9"/>
        </w:rPr>
        <w:t xml:space="preserve"> </w:t>
      </w:r>
      <w:r>
        <w:t xml:space="preserve">оригинальные</w:t>
      </w:r>
      <w:r>
        <w:rPr>
          <w:spacing w:val="-6"/>
        </w:rPr>
        <w:t xml:space="preserve"> </w:t>
      </w:r>
      <w:r>
        <w:t xml:space="preserve">подходы</w:t>
      </w:r>
      <w:r>
        <w:rPr>
          <w:spacing w:val="-7"/>
        </w:rPr>
        <w:t xml:space="preserve"> </w:t>
      </w:r>
      <w:r>
        <w:t xml:space="preserve">и</w:t>
      </w:r>
      <w:r>
        <w:rPr>
          <w:spacing w:val="-7"/>
        </w:rPr>
        <w:t xml:space="preserve"> </w:t>
      </w:r>
      <w:r>
        <w:t xml:space="preserve">решения; ставить проблемы и задачи, допускающие альтернативные решения.</w:t>
      </w:r>
      <w:r/>
    </w:p>
    <w:p>
      <w:pPr>
        <w:pStyle w:val="969"/>
        <w:numPr>
          <w:ilvl w:val="0"/>
          <w:numId w:val="109"/>
        </w:numPr>
        <w:ind w:left="1244" w:right="0" w:hanging="301"/>
        <w:jc w:val="left"/>
        <w:spacing w:before="0" w:after="0" w:line="314" w:lineRule="exact"/>
        <w:tabs>
          <w:tab w:val="left" w:pos="1244" w:leader="none"/>
        </w:tabs>
        <w:rPr>
          <w:sz w:val="28"/>
        </w:rPr>
      </w:pPr>
      <w:r>
        <w:rPr>
          <w:sz w:val="28"/>
        </w:rPr>
        <w:t xml:space="preserve">работа</w:t>
      </w:r>
      <w:r>
        <w:rPr>
          <w:spacing w:val="-3"/>
          <w:sz w:val="28"/>
        </w:rPr>
        <w:t xml:space="preserve"> </w:t>
      </w:r>
      <w:r>
        <w:rPr>
          <w:sz w:val="28"/>
        </w:rPr>
        <w:t xml:space="preserve">с</w:t>
      </w:r>
      <w:r>
        <w:rPr>
          <w:spacing w:val="-3"/>
          <w:sz w:val="28"/>
        </w:rPr>
        <w:t xml:space="preserve"> </w:t>
      </w:r>
      <w:r>
        <w:rPr>
          <w:spacing w:val="-2"/>
          <w:sz w:val="28"/>
        </w:rPr>
        <w:t xml:space="preserve">информацией:</w:t>
      </w:r>
      <w:r/>
    </w:p>
    <w:p>
      <w:pPr>
        <w:pStyle w:val="967"/>
        <w:ind w:right="848"/>
        <w:spacing w:before="163" w:line="360" w:lineRule="auto"/>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 xml:space="preserve">представления;</w:t>
      </w:r>
      <w:r/>
    </w:p>
    <w:p>
      <w:pPr>
        <w:pStyle w:val="967"/>
        <w:ind w:left="943" w:firstLine="0"/>
        <w:spacing w:line="321" w:lineRule="exact"/>
      </w:pPr>
      <w:r>
        <w:t xml:space="preserve">оценивать</w:t>
      </w:r>
      <w:r>
        <w:rPr>
          <w:spacing w:val="-15"/>
        </w:rPr>
        <w:t xml:space="preserve"> </w:t>
      </w:r>
      <w:r>
        <w:t xml:space="preserve">достоверность</w:t>
      </w:r>
      <w:r>
        <w:rPr>
          <w:spacing w:val="-15"/>
        </w:rPr>
        <w:t xml:space="preserve"> </w:t>
      </w:r>
      <w:r>
        <w:rPr>
          <w:spacing w:val="-2"/>
        </w:rPr>
        <w:t xml:space="preserve">информации;</w:t>
      </w:r>
      <w:r/>
    </w:p>
    <w:p>
      <w:pPr>
        <w:pStyle w:val="967"/>
        <w:ind w:right="844"/>
        <w:spacing w:before="163" w:line="36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54"/>
        <w:spacing w:line="360" w:lineRule="auto"/>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r/>
    </w:p>
    <w:p>
      <w:pPr>
        <w:pStyle w:val="969"/>
        <w:numPr>
          <w:ilvl w:val="3"/>
          <w:numId w:val="126"/>
        </w:numPr>
        <w:ind w:left="1997" w:right="0" w:hanging="1054"/>
        <w:jc w:val="both"/>
        <w:spacing w:before="1" w:after="0" w:line="240" w:lineRule="auto"/>
        <w:tabs>
          <w:tab w:val="left" w:pos="1997" w:leader="none"/>
        </w:tabs>
        <w:rPr>
          <w:sz w:val="28"/>
        </w:rPr>
      </w:pPr>
      <w:r>
        <w:rPr>
          <w:spacing w:val="-2"/>
          <w:sz w:val="28"/>
        </w:rPr>
        <w:t xml:space="preserve">Овладение</w:t>
      </w:r>
      <w:r>
        <w:rPr>
          <w:spacing w:val="8"/>
          <w:sz w:val="28"/>
        </w:rPr>
        <w:t xml:space="preserve"> </w:t>
      </w:r>
      <w:r>
        <w:rPr>
          <w:spacing w:val="-2"/>
          <w:sz w:val="28"/>
        </w:rPr>
        <w:t xml:space="preserve">универсальными</w:t>
      </w:r>
      <w:r>
        <w:rPr>
          <w:spacing w:val="8"/>
          <w:sz w:val="28"/>
        </w:rPr>
        <w:t xml:space="preserve"> </w:t>
      </w:r>
      <w:r>
        <w:rPr>
          <w:spacing w:val="-2"/>
          <w:sz w:val="28"/>
        </w:rPr>
        <w:t xml:space="preserve">коммуникативными</w:t>
      </w:r>
      <w:r>
        <w:rPr>
          <w:spacing w:val="7"/>
          <w:sz w:val="28"/>
        </w:rPr>
        <w:t xml:space="preserve"> </w:t>
      </w:r>
      <w:r>
        <w:rPr>
          <w:spacing w:val="-2"/>
          <w:sz w:val="28"/>
        </w:rPr>
        <w:t xml:space="preserve">действиями:</w:t>
      </w:r>
      <w:r/>
    </w:p>
    <w:p>
      <w:pPr>
        <w:pStyle w:val="969"/>
        <w:numPr>
          <w:ilvl w:val="0"/>
          <w:numId w:val="108"/>
        </w:numPr>
        <w:ind w:left="1244" w:right="0" w:hanging="301"/>
        <w:jc w:val="both"/>
        <w:spacing w:before="158" w:after="0" w:line="240" w:lineRule="auto"/>
        <w:tabs>
          <w:tab w:val="left" w:pos="1244" w:leader="none"/>
        </w:tabs>
        <w:rPr>
          <w:sz w:val="28"/>
        </w:rPr>
      </w:pPr>
      <w:r>
        <w:rPr>
          <w:spacing w:val="-2"/>
          <w:sz w:val="28"/>
        </w:rPr>
        <w:t xml:space="preserve">общение:</w:t>
      </w:r>
      <w:r/>
    </w:p>
    <w:p>
      <w:pPr>
        <w:pStyle w:val="967"/>
        <w:ind w:left="943" w:right="1122" w:firstLine="0"/>
        <w:spacing w:before="163" w:line="362" w:lineRule="auto"/>
      </w:pPr>
      <w:r>
        <w:t xml:space="preserve">осуществлять общение на уроках физики и во вне­урочной деятельности; распознавать</w:t>
      </w:r>
      <w:r>
        <w:rPr>
          <w:spacing w:val="-12"/>
        </w:rPr>
        <w:t xml:space="preserve"> </w:t>
      </w:r>
      <w:r>
        <w:t xml:space="preserve">предпосылки</w:t>
      </w:r>
      <w:r>
        <w:rPr>
          <w:spacing w:val="-9"/>
        </w:rPr>
        <w:t xml:space="preserve"> </w:t>
      </w:r>
      <w:r>
        <w:t xml:space="preserve">конфликтных</w:t>
      </w:r>
      <w:r>
        <w:rPr>
          <w:spacing w:val="-13"/>
        </w:rPr>
        <w:t xml:space="preserve"> </w:t>
      </w:r>
      <w:r>
        <w:t xml:space="preserve">ситуаций</w:t>
      </w:r>
      <w:r>
        <w:rPr>
          <w:spacing w:val="-9"/>
        </w:rPr>
        <w:t xml:space="preserve"> </w:t>
      </w:r>
      <w:r>
        <w:t xml:space="preserve">и</w:t>
      </w:r>
      <w:r>
        <w:rPr>
          <w:spacing w:val="-9"/>
        </w:rPr>
        <w:t xml:space="preserve"> </w:t>
      </w:r>
      <w:r>
        <w:t xml:space="preserve">смягчать</w:t>
      </w:r>
      <w:r>
        <w:rPr>
          <w:spacing w:val="-12"/>
        </w:rPr>
        <w:t xml:space="preserve"> </w:t>
      </w:r>
      <w:r>
        <w:rPr>
          <w:spacing w:val="-2"/>
        </w:rPr>
        <w:t xml:space="preserve">конфликты;</w:t>
      </w:r>
      <w:r/>
    </w:p>
    <w:p>
      <w:pPr>
        <w:pStyle w:val="967"/>
        <w:ind w:right="860"/>
        <w:jc w:val="left"/>
        <w:spacing w:line="362" w:lineRule="auto"/>
        <w:tabs>
          <w:tab w:val="left" w:pos="2463" w:leader="none"/>
          <w:tab w:val="left" w:pos="2814" w:leader="none"/>
          <w:tab w:val="left" w:pos="3984" w:leader="none"/>
          <w:tab w:val="left" w:pos="6007" w:leader="none"/>
          <w:tab w:val="left" w:pos="7883" w:leader="none"/>
          <w:tab w:val="left" w:pos="8209" w:leader="none"/>
        </w:tabs>
      </w:pPr>
      <w:r>
        <w:rPr>
          <w:spacing w:val="-2"/>
        </w:rPr>
        <w:t xml:space="preserve">развёрнуто</w:t>
      </w:r>
      <w:r>
        <w:tab/>
      </w:r>
      <w:r>
        <w:rPr>
          <w:spacing w:val="-10"/>
        </w:rPr>
        <w:t xml:space="preserve">и</w:t>
      </w:r>
      <w:r>
        <w:tab/>
      </w:r>
      <w:r>
        <w:rPr>
          <w:spacing w:val="-2"/>
        </w:rPr>
        <w:t xml:space="preserve">логично</w:t>
      </w:r>
      <w:r>
        <w:tab/>
        <w:t xml:space="preserve">излагать</w:t>
      </w:r>
      <w:r>
        <w:rPr>
          <w:spacing w:val="80"/>
        </w:rPr>
        <w:t xml:space="preserve"> </w:t>
      </w:r>
      <w:r>
        <w:t xml:space="preserve">свою</w:t>
        <w:tab/>
        <w:t xml:space="preserve">точку</w:t>
      </w:r>
      <w:r>
        <w:rPr>
          <w:spacing w:val="80"/>
        </w:rPr>
        <w:t xml:space="preserve"> </w:t>
      </w:r>
      <w:r>
        <w:t xml:space="preserve">зрения</w:t>
        <w:tab/>
      </w:r>
      <w:r>
        <w:rPr>
          <w:spacing w:val="-10"/>
        </w:rPr>
        <w:t xml:space="preserve">с</w:t>
      </w:r>
      <w:r>
        <w:tab/>
      </w:r>
      <w:r>
        <w:rPr>
          <w:spacing w:val="-2"/>
        </w:rPr>
        <w:t xml:space="preserve">использованием </w:t>
      </w:r>
      <w:r>
        <w:t xml:space="preserve">языковых средств.</w:t>
      </w:r>
      <w:r/>
    </w:p>
    <w:p>
      <w:pPr>
        <w:pStyle w:val="969"/>
        <w:numPr>
          <w:ilvl w:val="0"/>
          <w:numId w:val="108"/>
        </w:numPr>
        <w:ind w:left="1244" w:right="0" w:hanging="301"/>
        <w:jc w:val="left"/>
        <w:spacing w:before="0" w:after="0" w:line="320" w:lineRule="exact"/>
        <w:tabs>
          <w:tab w:val="left" w:pos="1244" w:leader="none"/>
        </w:tabs>
        <w:rPr>
          <w:sz w:val="28"/>
        </w:rPr>
      </w:pPr>
      <w:r>
        <w:rPr>
          <w:sz w:val="28"/>
        </w:rPr>
        <w:t xml:space="preserve">совместная</w:t>
      </w:r>
      <w:r>
        <w:rPr>
          <w:spacing w:val="-15"/>
          <w:sz w:val="28"/>
        </w:rPr>
        <w:t xml:space="preserve"> </w:t>
      </w:r>
      <w:r>
        <w:rPr>
          <w:spacing w:val="-2"/>
          <w:sz w:val="28"/>
        </w:rPr>
        <w:t xml:space="preserve">деятельность:</w:t>
      </w:r>
      <w:r/>
    </w:p>
    <w:p>
      <w:pPr>
        <w:pStyle w:val="967"/>
        <w:ind w:left="943" w:firstLine="0"/>
        <w:jc w:val="left"/>
        <w:spacing w:before="151"/>
      </w:pPr>
      <w:r>
        <w:t xml:space="preserve">понимать</w:t>
      </w:r>
      <w:r>
        <w:rPr>
          <w:spacing w:val="78"/>
        </w:rPr>
        <w:t xml:space="preserve"> </w:t>
      </w:r>
      <w:r>
        <w:t xml:space="preserve">и</w:t>
      </w:r>
      <w:r>
        <w:rPr>
          <w:spacing w:val="23"/>
        </w:rPr>
        <w:t xml:space="preserve">  </w:t>
      </w:r>
      <w:r>
        <w:t xml:space="preserve">использовать</w:t>
      </w:r>
      <w:r>
        <w:rPr>
          <w:spacing w:val="79"/>
        </w:rPr>
        <w:t xml:space="preserve"> </w:t>
      </w:r>
      <w:r>
        <w:t xml:space="preserve">преимущества</w:t>
      </w:r>
      <w:r>
        <w:rPr>
          <w:spacing w:val="23"/>
        </w:rPr>
        <w:t xml:space="preserve">  </w:t>
      </w:r>
      <w:r>
        <w:t xml:space="preserve">командной</w:t>
      </w:r>
      <w:r>
        <w:rPr>
          <w:spacing w:val="23"/>
        </w:rPr>
        <w:t xml:space="preserve">  </w:t>
      </w:r>
      <w:r>
        <w:t xml:space="preserve">и</w:t>
      </w:r>
      <w:r>
        <w:rPr>
          <w:spacing w:val="23"/>
        </w:rPr>
        <w:t xml:space="preserve">  </w:t>
      </w:r>
      <w:r>
        <w:rPr>
          <w:spacing w:val="-2"/>
        </w:rPr>
        <w:t xml:space="preserve">индивидуальной</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работы;</w:t>
      </w:r>
      <w:r/>
    </w:p>
    <w:p>
      <w:pPr>
        <w:pStyle w:val="967"/>
        <w:ind w:right="855"/>
        <w:spacing w:before="163" w:line="357"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right="849"/>
        <w:spacing w:before="6" w:line="360" w:lineRule="auto"/>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p>
    <w:p>
      <w:pPr>
        <w:pStyle w:val="967"/>
        <w:ind w:right="847"/>
        <w:spacing w:before="3" w:line="357" w:lineRule="auto"/>
      </w:pPr>
      <w:r>
        <w:t xml:space="preserve">оценивать качество своего вклада и каждого участника команды в общий результат по разработанным критериям;</w:t>
      </w:r>
      <w:r/>
    </w:p>
    <w:p>
      <w:pPr>
        <w:pStyle w:val="967"/>
        <w:ind w:right="860"/>
        <w:spacing w:before="6" w:line="357" w:lineRule="auto"/>
      </w:pPr>
      <w:r>
        <w:t xml:space="preserve">предлагать новые проекты, оценивать идеи с позиции новизны, оригинальности, практической значимости;</w:t>
      </w:r>
      <w:r/>
    </w:p>
    <w:p>
      <w:pPr>
        <w:pStyle w:val="967"/>
        <w:ind w:right="862"/>
        <w:spacing w:before="5" w:line="362" w:lineRule="auto"/>
      </w:pPr>
      <w:r>
        <w:t xml:space="preserve">осуществлять</w:t>
      </w:r>
      <w:r>
        <w:rPr>
          <w:spacing w:val="-6"/>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3"/>
          <w:numId w:val="126"/>
        </w:numPr>
        <w:ind w:left="1997" w:right="0" w:hanging="1054"/>
        <w:jc w:val="both"/>
        <w:spacing w:before="0" w:after="0" w:line="315" w:lineRule="exact"/>
        <w:tabs>
          <w:tab w:val="left" w:pos="1997" w:leader="none"/>
        </w:tabs>
        <w:rPr>
          <w:sz w:val="28"/>
        </w:rPr>
      </w:pPr>
      <w:r>
        <w:rPr>
          <w:sz w:val="28"/>
        </w:rPr>
        <w:t xml:space="preserve">Овладение</w:t>
      </w:r>
      <w:r>
        <w:rPr>
          <w:spacing w:val="-17"/>
          <w:sz w:val="28"/>
        </w:rPr>
        <w:t xml:space="preserve"> </w:t>
      </w:r>
      <w:r>
        <w:rPr>
          <w:sz w:val="28"/>
        </w:rPr>
        <w:t xml:space="preserve">универсальными</w:t>
      </w:r>
      <w:r>
        <w:rPr>
          <w:spacing w:val="-16"/>
          <w:sz w:val="28"/>
        </w:rPr>
        <w:t xml:space="preserve"> </w:t>
      </w:r>
      <w:r>
        <w:rPr>
          <w:sz w:val="28"/>
        </w:rPr>
        <w:t xml:space="preserve">регулятивными</w:t>
      </w:r>
      <w:r>
        <w:rPr>
          <w:spacing w:val="-17"/>
          <w:sz w:val="28"/>
        </w:rPr>
        <w:t xml:space="preserve"> </w:t>
      </w:r>
      <w:r>
        <w:rPr>
          <w:spacing w:val="-2"/>
          <w:sz w:val="28"/>
        </w:rPr>
        <w:t xml:space="preserve">действиями:</w:t>
      </w:r>
      <w:r/>
    </w:p>
    <w:p>
      <w:pPr>
        <w:pStyle w:val="969"/>
        <w:numPr>
          <w:ilvl w:val="0"/>
          <w:numId w:val="107"/>
        </w:numPr>
        <w:ind w:left="1244" w:right="0" w:hanging="301"/>
        <w:jc w:val="both"/>
        <w:spacing w:before="163" w:after="0" w:line="240" w:lineRule="auto"/>
        <w:tabs>
          <w:tab w:val="left" w:pos="1244" w:leader="none"/>
        </w:tabs>
        <w:rPr>
          <w:sz w:val="28"/>
        </w:rPr>
      </w:pPr>
      <w:r>
        <w:rPr>
          <w:spacing w:val="-2"/>
          <w:sz w:val="28"/>
        </w:rPr>
        <w:t xml:space="preserve">самоорганизация:</w:t>
      </w:r>
      <w:r/>
    </w:p>
    <w:p>
      <w:pPr>
        <w:pStyle w:val="967"/>
        <w:ind w:right="859"/>
        <w:spacing w:before="158" w:line="362" w:lineRule="auto"/>
      </w:pPr>
      <w:r>
        <w:t xml:space="preserve">самостоятельно осуществлять познавательную деятельность в области физики</w:t>
      </w:r>
      <w:r>
        <w:rPr>
          <w:spacing w:val="-1"/>
        </w:rPr>
        <w:t xml:space="preserve"> </w:t>
      </w:r>
      <w:r>
        <w:t xml:space="preserve">и астрономии, выявлять</w:t>
      </w:r>
      <w:r>
        <w:rPr>
          <w:spacing w:val="-2"/>
        </w:rPr>
        <w:t xml:space="preserve"> </w:t>
      </w:r>
      <w:r>
        <w:t xml:space="preserve">проблемы, ставить</w:t>
      </w:r>
      <w:r>
        <w:rPr>
          <w:spacing w:val="-2"/>
        </w:rPr>
        <w:t xml:space="preserve"> </w:t>
      </w:r>
      <w:r>
        <w:t xml:space="preserve">и формулировать</w:t>
      </w:r>
      <w:r>
        <w:rPr>
          <w:spacing w:val="-2"/>
        </w:rPr>
        <w:t xml:space="preserve"> </w:t>
      </w:r>
      <w:r>
        <w:t xml:space="preserve">собственные </w:t>
      </w:r>
      <w:r>
        <w:rPr>
          <w:spacing w:val="-2"/>
        </w:rPr>
        <w:t xml:space="preserve">задачи;</w:t>
      </w:r>
      <w:r/>
    </w:p>
    <w:p>
      <w:pPr>
        <w:pStyle w:val="967"/>
        <w:ind w:right="856"/>
        <w:spacing w:line="362" w:lineRule="auto"/>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r/>
    </w:p>
    <w:p>
      <w:pPr>
        <w:pStyle w:val="967"/>
        <w:ind w:left="943" w:firstLine="0"/>
        <w:spacing w:line="314" w:lineRule="exact"/>
      </w:pPr>
      <w:r>
        <w:t xml:space="preserve">давать</w:t>
      </w:r>
      <w:r>
        <w:rPr>
          <w:spacing w:val="-11"/>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pStyle w:val="967"/>
        <w:ind w:left="943" w:firstLine="0"/>
        <w:jc w:val="left"/>
        <w:spacing w:before="155"/>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9"/>
        </w:rPr>
        <w:t xml:space="preserve"> </w:t>
      </w:r>
      <w:r>
        <w:t xml:space="preserve">основе</w:t>
      </w:r>
      <w:r>
        <w:rPr>
          <w:spacing w:val="-8"/>
        </w:rPr>
        <w:t xml:space="preserve"> </w:t>
      </w:r>
      <w:r>
        <w:t xml:space="preserve">личных</w:t>
      </w:r>
      <w:r>
        <w:rPr>
          <w:spacing w:val="-12"/>
        </w:rPr>
        <w:t xml:space="preserve"> </w:t>
      </w:r>
      <w:r>
        <w:rPr>
          <w:spacing w:val="-2"/>
        </w:rPr>
        <w:t xml:space="preserve">предпочтений;</w:t>
      </w:r>
      <w:r/>
    </w:p>
    <w:p>
      <w:pPr>
        <w:pStyle w:val="967"/>
        <w:ind w:right="852"/>
        <w:jc w:val="left"/>
        <w:spacing w:before="158" w:line="362" w:lineRule="auto"/>
        <w:tabs>
          <w:tab w:val="left" w:pos="2046" w:leader="none"/>
          <w:tab w:val="left" w:pos="3792" w:leader="none"/>
          <w:tab w:val="left" w:pos="4929" w:leader="none"/>
          <w:tab w:val="left" w:pos="7279" w:leader="none"/>
          <w:tab w:val="left" w:pos="8055" w:leader="none"/>
          <w:tab w:val="left" w:pos="9033" w:leader="none"/>
          <w:tab w:val="left" w:pos="9633" w:leader="none"/>
        </w:tabs>
      </w:pPr>
      <w:r>
        <w:rPr>
          <w:spacing w:val="-2"/>
        </w:rPr>
        <w:t xml:space="preserve">делать</w:t>
      </w:r>
      <w:r>
        <w:tab/>
      </w:r>
      <w:r>
        <w:rPr>
          <w:spacing w:val="-2"/>
        </w:rPr>
        <w:t xml:space="preserve">осознанный</w:t>
      </w:r>
      <w:r>
        <w:tab/>
      </w:r>
      <w:r>
        <w:rPr>
          <w:spacing w:val="-2"/>
        </w:rPr>
        <w:t xml:space="preserve">выбор,</w:t>
      </w:r>
      <w:r>
        <w:tab/>
      </w:r>
      <w:r>
        <w:rPr>
          <w:spacing w:val="-2"/>
        </w:rPr>
        <w:t xml:space="preserve">аргументировать</w:t>
      </w:r>
      <w:r>
        <w:tab/>
      </w:r>
      <w:r>
        <w:rPr>
          <w:spacing w:val="-4"/>
        </w:rPr>
        <w:t xml:space="preserve">его,</w:t>
      </w:r>
      <w:r>
        <w:tab/>
      </w:r>
      <w:r>
        <w:rPr>
          <w:spacing w:val="-2"/>
        </w:rPr>
        <w:t xml:space="preserve">брать</w:t>
      </w:r>
      <w:r>
        <w:tab/>
      </w:r>
      <w:r>
        <w:rPr>
          <w:spacing w:val="-6"/>
        </w:rPr>
        <w:t xml:space="preserve">на</w:t>
      </w:r>
      <w:r>
        <w:tab/>
      </w:r>
      <w:r>
        <w:rPr>
          <w:spacing w:val="-4"/>
        </w:rPr>
        <w:t xml:space="preserve">себя </w:t>
      </w:r>
      <w:r>
        <w:t xml:space="preserve">ответственность за решение;</w:t>
      </w:r>
      <w:r/>
    </w:p>
    <w:p>
      <w:pPr>
        <w:pStyle w:val="967"/>
        <w:ind w:left="943" w:firstLine="0"/>
        <w:jc w:val="left"/>
        <w:spacing w:line="320" w:lineRule="exact"/>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jc w:val="left"/>
        <w:spacing w:before="158" w:line="362" w:lineRule="auto"/>
      </w:pPr>
      <w:r>
        <w:t xml:space="preserve">способствовать</w:t>
      </w:r>
      <w:r>
        <w:rPr>
          <w:spacing w:val="30"/>
        </w:rPr>
        <w:t xml:space="preserve"> </w:t>
      </w:r>
      <w:r>
        <w:t xml:space="preserve">формированию</w:t>
      </w:r>
      <w:r>
        <w:rPr>
          <w:spacing w:val="30"/>
        </w:rPr>
        <w:t xml:space="preserve"> </w:t>
      </w:r>
      <w:r>
        <w:t xml:space="preserve">и</w:t>
      </w:r>
      <w:r>
        <w:rPr>
          <w:spacing w:val="31"/>
        </w:rPr>
        <w:t xml:space="preserve"> </w:t>
      </w:r>
      <w:r>
        <w:t xml:space="preserve">проявлению</w:t>
      </w:r>
      <w:r>
        <w:rPr>
          <w:spacing w:val="30"/>
        </w:rPr>
        <w:t xml:space="preserve"> </w:t>
      </w:r>
      <w:r>
        <w:t xml:space="preserve">эрудиции</w:t>
      </w:r>
      <w:r>
        <w:rPr>
          <w:spacing w:val="31"/>
        </w:rPr>
        <w:t xml:space="preserve"> </w:t>
      </w:r>
      <w:r>
        <w:t xml:space="preserve">в</w:t>
      </w:r>
      <w:r>
        <w:rPr>
          <w:spacing w:val="30"/>
        </w:rPr>
        <w:t xml:space="preserve"> </w:t>
      </w:r>
      <w:r>
        <w:t xml:space="preserve">области</w:t>
      </w:r>
      <w:r>
        <w:rPr>
          <w:spacing w:val="31"/>
        </w:rPr>
        <w:t xml:space="preserve"> </w:t>
      </w:r>
      <w:r>
        <w:t xml:space="preserve">физики, постоянно повышать свой образовательный и культурный уровень.</w:t>
      </w:r>
      <w:r/>
    </w:p>
    <w:p>
      <w:pPr>
        <w:pStyle w:val="969"/>
        <w:numPr>
          <w:ilvl w:val="0"/>
          <w:numId w:val="107"/>
        </w:numPr>
        <w:ind w:left="1245" w:right="0" w:hanging="302"/>
        <w:jc w:val="left"/>
        <w:spacing w:before="0" w:after="0" w:line="320" w:lineRule="exact"/>
        <w:tabs>
          <w:tab w:val="left" w:pos="1245" w:leader="none"/>
        </w:tabs>
        <w:rPr>
          <w:sz w:val="28"/>
        </w:rPr>
      </w:pPr>
      <w:r>
        <w:rPr>
          <w:spacing w:val="-2"/>
          <w:sz w:val="28"/>
        </w:rPr>
        <w:t xml:space="preserve">самоконтроль:</w:t>
      </w:r>
      <w:r/>
    </w:p>
    <w:p>
      <w:pPr>
        <w:pStyle w:val="967"/>
        <w:ind w:left="943" w:firstLine="0"/>
        <w:jc w:val="left"/>
        <w:spacing w:before="158"/>
      </w:pPr>
      <w:r>
        <w:t xml:space="preserve">давать</w:t>
      </w:r>
      <w:r>
        <w:rPr>
          <w:spacing w:val="76"/>
        </w:rPr>
        <w:t xml:space="preserve"> </w:t>
      </w:r>
      <w:r>
        <w:t xml:space="preserve">оценку</w:t>
      </w:r>
      <w:r>
        <w:rPr>
          <w:spacing w:val="75"/>
        </w:rPr>
        <w:t xml:space="preserve"> </w:t>
      </w:r>
      <w:r>
        <w:t xml:space="preserve">новым</w:t>
      </w:r>
      <w:r>
        <w:rPr>
          <w:spacing w:val="22"/>
        </w:rPr>
        <w:t xml:space="preserve">  </w:t>
      </w:r>
      <w:r>
        <w:t xml:space="preserve">ситуациям,</w:t>
      </w:r>
      <w:r>
        <w:rPr>
          <w:spacing w:val="24"/>
        </w:rPr>
        <w:t xml:space="preserve">  </w:t>
      </w:r>
      <w:r>
        <w:t xml:space="preserve">вносить</w:t>
      </w:r>
      <w:r>
        <w:rPr>
          <w:spacing w:val="23"/>
        </w:rPr>
        <w:t xml:space="preserve">  </w:t>
      </w:r>
      <w:r>
        <w:t xml:space="preserve">коррективы</w:t>
      </w:r>
      <w:r>
        <w:rPr>
          <w:spacing w:val="79"/>
        </w:rPr>
        <w:t xml:space="preserve"> </w:t>
      </w:r>
      <w:r>
        <w:t xml:space="preserve">в</w:t>
      </w:r>
      <w:r>
        <w:rPr>
          <w:spacing w:val="78"/>
        </w:rPr>
        <w:t xml:space="preserve"> </w:t>
      </w:r>
      <w:r>
        <w:rPr>
          <w:spacing w:val="-2"/>
        </w:rPr>
        <w:t xml:space="preserve">деятельность,</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оценивать</w:t>
      </w:r>
      <w:r>
        <w:rPr>
          <w:spacing w:val="-15"/>
        </w:rPr>
        <w:t xml:space="preserve"> </w:t>
      </w:r>
      <w:r>
        <w:t xml:space="preserve">соответствие</w:t>
      </w:r>
      <w:r>
        <w:rPr>
          <w:spacing w:val="-11"/>
        </w:rPr>
        <w:t xml:space="preserve"> </w:t>
      </w:r>
      <w:r>
        <w:t xml:space="preserve">результатов</w:t>
      </w:r>
      <w:r>
        <w:rPr>
          <w:spacing w:val="-14"/>
        </w:rPr>
        <w:t xml:space="preserve"> </w:t>
      </w:r>
      <w:r>
        <w:rPr>
          <w:spacing w:val="-2"/>
        </w:rPr>
        <w:t xml:space="preserve">целям;</w:t>
      </w:r>
      <w:r/>
    </w:p>
    <w:p>
      <w:pPr>
        <w:pStyle w:val="967"/>
        <w:jc w:val="left"/>
        <w:spacing w:before="163" w:line="357" w:lineRule="auto"/>
      </w:pPr>
      <w:r>
        <w:t xml:space="preserve">владеть</w:t>
      </w:r>
      <w:r>
        <w:rPr>
          <w:spacing w:val="40"/>
        </w:rPr>
        <w:t xml:space="preserve"> </w:t>
      </w:r>
      <w:r>
        <w:t xml:space="preserve">навыками</w:t>
      </w:r>
      <w:r>
        <w:rPr>
          <w:spacing w:val="40"/>
        </w:rPr>
        <w:t xml:space="preserve"> </w:t>
      </w:r>
      <w:r>
        <w:t xml:space="preserve">познавательной</w:t>
      </w:r>
      <w:r>
        <w:rPr>
          <w:spacing w:val="40"/>
        </w:rPr>
        <w:t xml:space="preserve"> </w:t>
      </w:r>
      <w:r>
        <w:t xml:space="preserve">рефлексии</w:t>
      </w:r>
      <w:r>
        <w:rPr>
          <w:spacing w:val="40"/>
        </w:rPr>
        <w:t xml:space="preserve"> </w:t>
      </w:r>
      <w:r>
        <w:t xml:space="preserve">как</w:t>
      </w:r>
      <w:r>
        <w:rPr>
          <w:spacing w:val="40"/>
        </w:rPr>
        <w:t xml:space="preserve"> </w:t>
      </w:r>
      <w:r>
        <w:t xml:space="preserve">осознания</w:t>
      </w:r>
      <w:r>
        <w:rPr>
          <w:spacing w:val="40"/>
        </w:rPr>
        <w:t xml:space="preserve"> </w:t>
      </w:r>
      <w:r>
        <w:t xml:space="preserve">совершаемых действий и мыслительных процессов, их результатов и оснований;</w:t>
      </w:r>
      <w:r/>
    </w:p>
    <w:p>
      <w:pPr>
        <w:pStyle w:val="967"/>
        <w:jc w:val="left"/>
        <w:spacing w:before="6" w:line="362" w:lineRule="auto"/>
      </w:pPr>
      <w:r>
        <w:t xml:space="preserve">использовать</w:t>
      </w:r>
      <w:r>
        <w:rPr>
          <w:spacing w:val="80"/>
        </w:rPr>
        <w:t xml:space="preserve"> </w:t>
      </w:r>
      <w:r>
        <w:t xml:space="preserve">приёмы</w:t>
      </w:r>
      <w:r>
        <w:rPr>
          <w:spacing w:val="80"/>
        </w:rPr>
        <w:t xml:space="preserve"> </w:t>
      </w:r>
      <w:r>
        <w:t xml:space="preserve">рефлексии</w:t>
      </w:r>
      <w:r>
        <w:rPr>
          <w:spacing w:val="80"/>
        </w:rPr>
        <w:t xml:space="preserve"> </w:t>
      </w:r>
      <w:r>
        <w:t xml:space="preserve">для</w:t>
      </w:r>
      <w:r>
        <w:rPr>
          <w:spacing w:val="80"/>
        </w:rPr>
        <w:t xml:space="preserve"> </w:t>
      </w:r>
      <w:r>
        <w:t xml:space="preserve">оценки</w:t>
      </w:r>
      <w:r>
        <w:rPr>
          <w:spacing w:val="80"/>
        </w:rPr>
        <w:t xml:space="preserve"> </w:t>
      </w:r>
      <w:r>
        <w:t xml:space="preserve">ситуации,</w:t>
      </w:r>
      <w:r>
        <w:rPr>
          <w:spacing w:val="80"/>
        </w:rPr>
        <w:t xml:space="preserve"> </w:t>
      </w:r>
      <w:r>
        <w:t xml:space="preserve">выбора</w:t>
      </w:r>
      <w:r>
        <w:rPr>
          <w:spacing w:val="80"/>
        </w:rPr>
        <w:t xml:space="preserve"> </w:t>
      </w:r>
      <w:r>
        <w:t xml:space="preserve">верного </w:t>
      </w:r>
      <w:r>
        <w:rPr>
          <w:spacing w:val="-2"/>
        </w:rPr>
        <w:t xml:space="preserve">решения;</w:t>
      </w:r>
      <w:r/>
    </w:p>
    <w:p>
      <w:pPr>
        <w:pStyle w:val="967"/>
        <w:ind w:left="943" w:firstLine="0"/>
        <w:jc w:val="left"/>
        <w:spacing w:line="314" w:lineRule="exact"/>
      </w:pPr>
      <w:r>
        <w:t xml:space="preserve">оценивать</w:t>
      </w:r>
      <w:r>
        <w:rPr>
          <w:spacing w:val="-9"/>
        </w:rPr>
        <w:t xml:space="preserve"> </w:t>
      </w:r>
      <w:r>
        <w:t xml:space="preserve">риски</w:t>
      </w:r>
      <w:r>
        <w:rPr>
          <w:spacing w:val="-7"/>
        </w:rPr>
        <w:t xml:space="preserve"> </w:t>
      </w:r>
      <w:r>
        <w:t xml:space="preserve">и</w:t>
      </w:r>
      <w:r>
        <w:rPr>
          <w:spacing w:val="-7"/>
        </w:rPr>
        <w:t xml:space="preserve"> </w:t>
      </w:r>
      <w:r>
        <w:t xml:space="preserve">своевременно</w:t>
      </w:r>
      <w:r>
        <w:rPr>
          <w:spacing w:val="-7"/>
        </w:rPr>
        <w:t xml:space="preserve"> </w:t>
      </w:r>
      <w:r>
        <w:t xml:space="preserve">принимать</w:t>
      </w:r>
      <w:r>
        <w:rPr>
          <w:spacing w:val="-9"/>
        </w:rPr>
        <w:t xml:space="preserve"> </w:t>
      </w:r>
      <w:r>
        <w:t xml:space="preserve">решения</w:t>
      </w:r>
      <w:r>
        <w:rPr>
          <w:spacing w:val="-6"/>
        </w:rPr>
        <w:t xml:space="preserve"> </w:t>
      </w:r>
      <w:r>
        <w:t xml:space="preserve">по</w:t>
      </w:r>
      <w:r>
        <w:rPr>
          <w:spacing w:val="-6"/>
        </w:rPr>
        <w:t xml:space="preserve"> </w:t>
      </w:r>
      <w:r>
        <w:t xml:space="preserve">их</w:t>
      </w:r>
      <w:r>
        <w:rPr>
          <w:spacing w:val="-12"/>
        </w:rPr>
        <w:t xml:space="preserve"> </w:t>
      </w:r>
      <w:r>
        <w:rPr>
          <w:spacing w:val="-2"/>
        </w:rPr>
        <w:t xml:space="preserve">снижению;</w:t>
      </w:r>
      <w:r/>
    </w:p>
    <w:p>
      <w:pPr>
        <w:pStyle w:val="967"/>
        <w:ind w:right="856"/>
        <w:jc w:val="left"/>
        <w:spacing w:before="163" w:line="362"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9"/>
        <w:numPr>
          <w:ilvl w:val="0"/>
          <w:numId w:val="107"/>
        </w:numPr>
        <w:ind w:left="1244" w:right="0" w:hanging="301"/>
        <w:jc w:val="left"/>
        <w:spacing w:before="0" w:after="0" w:line="314" w:lineRule="exact"/>
        <w:tabs>
          <w:tab w:val="left" w:pos="1244" w:leader="none"/>
        </w:tabs>
        <w:rPr>
          <w:sz w:val="28"/>
        </w:rPr>
      </w:pPr>
      <w:r>
        <w:rPr>
          <w:sz w:val="28"/>
        </w:rPr>
        <w:t xml:space="preserve">принятие</w:t>
      </w:r>
      <w:r>
        <w:rPr>
          <w:spacing w:val="-4"/>
          <w:sz w:val="28"/>
        </w:rPr>
        <w:t xml:space="preserve"> </w:t>
      </w:r>
      <w:r>
        <w:rPr>
          <w:sz w:val="28"/>
        </w:rPr>
        <w:t xml:space="preserve">себя</w:t>
      </w:r>
      <w:r>
        <w:rPr>
          <w:spacing w:val="-3"/>
          <w:sz w:val="28"/>
        </w:rPr>
        <w:t xml:space="preserve"> </w:t>
      </w:r>
      <w:r>
        <w:rPr>
          <w:sz w:val="28"/>
        </w:rPr>
        <w:t xml:space="preserve">и</w:t>
      </w:r>
      <w:r>
        <w:rPr>
          <w:spacing w:val="-5"/>
          <w:sz w:val="28"/>
        </w:rPr>
        <w:t xml:space="preserve"> </w:t>
      </w:r>
      <w:r>
        <w:rPr>
          <w:spacing w:val="-2"/>
          <w:sz w:val="28"/>
        </w:rPr>
        <w:t xml:space="preserve">других:</w:t>
      </w:r>
      <w:r/>
    </w:p>
    <w:p>
      <w:pPr>
        <w:pStyle w:val="967"/>
        <w:ind w:left="943" w:firstLine="0"/>
        <w:jc w:val="left"/>
        <w:spacing w:before="163"/>
      </w:pPr>
      <w:r>
        <w:t xml:space="preserve">принимать</w:t>
      </w:r>
      <w:r>
        <w:rPr>
          <w:spacing w:val="-9"/>
        </w:rPr>
        <w:t xml:space="preserve"> </w:t>
      </w:r>
      <w:r>
        <w:t xml:space="preserve">себя,</w:t>
      </w:r>
      <w:r>
        <w:rPr>
          <w:spacing w:val="-4"/>
        </w:rPr>
        <w:t xml:space="preserve"> </w:t>
      </w:r>
      <w:r>
        <w:t xml:space="preserve">понимая</w:t>
      </w:r>
      <w:r>
        <w:rPr>
          <w:spacing w:val="-5"/>
        </w:rPr>
        <w:t xml:space="preserve"> </w:t>
      </w:r>
      <w:r>
        <w:t xml:space="preserve">свои</w:t>
      </w:r>
      <w:r>
        <w:rPr>
          <w:spacing w:val="-6"/>
        </w:rPr>
        <w:t xml:space="preserve"> </w:t>
      </w:r>
      <w:r>
        <w:t xml:space="preserve">недостатки</w:t>
      </w:r>
      <w:r>
        <w:rPr>
          <w:spacing w:val="-7"/>
        </w:rPr>
        <w:t xml:space="preserve"> </w:t>
      </w:r>
      <w:r>
        <w:t xml:space="preserve">и</w:t>
      </w:r>
      <w:r>
        <w:rPr>
          <w:spacing w:val="-7"/>
        </w:rPr>
        <w:t xml:space="preserve"> </w:t>
      </w:r>
      <w:r>
        <w:rPr>
          <w:spacing w:val="-2"/>
        </w:rPr>
        <w:t xml:space="preserve">достоинства;</w:t>
      </w:r>
      <w:r/>
    </w:p>
    <w:p>
      <w:pPr>
        <w:pStyle w:val="967"/>
        <w:ind w:right="856"/>
        <w:jc w:val="left"/>
        <w:spacing w:before="159" w:line="362"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line="319" w:lineRule="exact"/>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8"/>
        </w:rPr>
        <w:t xml:space="preserve"> </w:t>
      </w:r>
      <w:r>
        <w:t xml:space="preserve">на</w:t>
      </w:r>
      <w:r>
        <w:rPr>
          <w:spacing w:val="1"/>
        </w:rPr>
        <w:t xml:space="preserve"> </w:t>
      </w:r>
      <w:r>
        <w:rPr>
          <w:spacing w:val="-2"/>
        </w:rPr>
        <w:t xml:space="preserve">ошибку.</w:t>
      </w:r>
      <w:r/>
    </w:p>
    <w:p>
      <w:pPr>
        <w:pStyle w:val="969"/>
        <w:numPr>
          <w:ilvl w:val="2"/>
          <w:numId w:val="126"/>
        </w:numPr>
        <w:ind w:left="233" w:right="855" w:firstLine="710"/>
        <w:jc w:val="right"/>
        <w:spacing w:before="158" w:after="0" w:line="360" w:lineRule="auto"/>
        <w:tabs>
          <w:tab w:val="left" w:pos="1786" w:leader="none"/>
        </w:tabs>
        <w:rPr>
          <w:sz w:val="28"/>
        </w:rPr>
      </w:pPr>
      <w:r>
        <w:rPr>
          <w:sz w:val="28"/>
        </w:rPr>
        <w:t xml:space="preserve">Предметные результаты освоения программы по физике. В процессе изучения</w:t>
      </w:r>
      <w:r>
        <w:rPr>
          <w:spacing w:val="-1"/>
          <w:sz w:val="28"/>
        </w:rPr>
        <w:t xml:space="preserve"> </w:t>
      </w:r>
      <w:r>
        <w:rPr>
          <w:sz w:val="28"/>
        </w:rPr>
        <w:t xml:space="preserve">курса</w:t>
      </w:r>
      <w:r>
        <w:rPr>
          <w:spacing w:val="-2"/>
          <w:sz w:val="28"/>
        </w:rPr>
        <w:t xml:space="preserve"> </w:t>
      </w:r>
      <w:r>
        <w:rPr>
          <w:sz w:val="28"/>
        </w:rPr>
        <w:t xml:space="preserve">курса физики</w:t>
      </w:r>
      <w:r>
        <w:rPr>
          <w:spacing w:val="-4"/>
          <w:sz w:val="28"/>
        </w:rPr>
        <w:t xml:space="preserve"> </w:t>
      </w:r>
      <w:r>
        <w:rPr>
          <w:sz w:val="28"/>
        </w:rPr>
        <w:t xml:space="preserve">базового уровня</w:t>
      </w:r>
      <w:r>
        <w:rPr>
          <w:spacing w:val="-2"/>
          <w:sz w:val="28"/>
        </w:rPr>
        <w:t xml:space="preserve"> </w:t>
      </w:r>
      <w:r>
        <w:rPr>
          <w:sz w:val="28"/>
        </w:rPr>
        <w:t xml:space="preserve">в</w:t>
      </w:r>
      <w:r>
        <w:rPr>
          <w:spacing w:val="-4"/>
          <w:sz w:val="28"/>
        </w:rPr>
        <w:t xml:space="preserve"> </w:t>
      </w:r>
      <w:r>
        <w:rPr>
          <w:sz w:val="28"/>
        </w:rPr>
        <w:t xml:space="preserve">10</w:t>
      </w:r>
      <w:r>
        <w:rPr>
          <w:spacing w:val="-3"/>
          <w:sz w:val="28"/>
        </w:rPr>
        <w:t xml:space="preserve"> </w:t>
      </w:r>
      <w:r>
        <w:rPr>
          <w:sz w:val="28"/>
        </w:rPr>
        <w:t xml:space="preserve">классе обучающийся научится: демонстрировать</w:t>
      </w:r>
      <w:r>
        <w:rPr>
          <w:spacing w:val="80"/>
          <w:sz w:val="28"/>
        </w:rPr>
        <w:t xml:space="preserve"> </w:t>
      </w:r>
      <w:r>
        <w:rPr>
          <w:sz w:val="28"/>
        </w:rPr>
        <w:t xml:space="preserve">на</w:t>
      </w:r>
      <w:r>
        <w:rPr>
          <w:spacing w:val="80"/>
          <w:sz w:val="28"/>
        </w:rPr>
        <w:t xml:space="preserve"> </w:t>
      </w:r>
      <w:r>
        <w:rPr>
          <w:sz w:val="28"/>
        </w:rPr>
        <w:t xml:space="preserve">примерах</w:t>
      </w:r>
      <w:r>
        <w:rPr>
          <w:spacing w:val="80"/>
          <w:sz w:val="28"/>
        </w:rPr>
        <w:t xml:space="preserve"> </w:t>
      </w:r>
      <w:r>
        <w:rPr>
          <w:sz w:val="28"/>
        </w:rPr>
        <w:t xml:space="preserve">роль</w:t>
      </w:r>
      <w:r>
        <w:rPr>
          <w:spacing w:val="80"/>
          <w:sz w:val="28"/>
        </w:rPr>
        <w:t xml:space="preserve"> </w:t>
      </w:r>
      <w:r>
        <w:rPr>
          <w:sz w:val="28"/>
        </w:rPr>
        <w:t xml:space="preserve">и</w:t>
      </w:r>
      <w:r>
        <w:rPr>
          <w:spacing w:val="80"/>
          <w:sz w:val="28"/>
        </w:rPr>
        <w:t xml:space="preserve"> </w:t>
      </w:r>
      <w:r>
        <w:rPr>
          <w:sz w:val="28"/>
        </w:rPr>
        <w:t xml:space="preserve">место</w:t>
      </w:r>
      <w:r>
        <w:rPr>
          <w:spacing w:val="80"/>
          <w:sz w:val="28"/>
        </w:rPr>
        <w:t xml:space="preserve"> </w:t>
      </w:r>
      <w:r>
        <w:rPr>
          <w:sz w:val="28"/>
        </w:rPr>
        <w:t xml:space="preserve">физики</w:t>
      </w:r>
      <w:r>
        <w:rPr>
          <w:spacing w:val="80"/>
          <w:sz w:val="28"/>
        </w:rPr>
        <w:t xml:space="preserve"> </w:t>
      </w:r>
      <w:r>
        <w:rPr>
          <w:sz w:val="28"/>
        </w:rPr>
        <w:t xml:space="preserve">в</w:t>
      </w:r>
      <w:r>
        <w:rPr>
          <w:spacing w:val="80"/>
          <w:sz w:val="28"/>
        </w:rPr>
        <w:t xml:space="preserve"> </w:t>
      </w:r>
      <w:r>
        <w:rPr>
          <w:sz w:val="28"/>
        </w:rPr>
        <w:t xml:space="preserve">формировании</w:t>
      </w:r>
      <w:r/>
    </w:p>
    <w:p>
      <w:pPr>
        <w:pStyle w:val="967"/>
        <w:ind w:right="853" w:firstLine="0"/>
        <w:spacing w:before="1" w:line="362" w:lineRule="auto"/>
      </w:pPr>
      <w:r>
        <w:t xml:space="preserve">современной научной картины мира, в развитии современной техники и технологий, в практической деятельности людей;</w:t>
      </w:r>
      <w:r/>
    </w:p>
    <w:p>
      <w:pPr>
        <w:pStyle w:val="967"/>
        <w:ind w:right="850"/>
        <w:spacing w:line="360" w:lineRule="auto"/>
      </w:pPr>
      <w: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r/>
    </w:p>
    <w:p>
      <w:pPr>
        <w:pStyle w:val="967"/>
        <w:ind w:right="841"/>
        <w:spacing w:line="360" w:lineRule="auto"/>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w:t>
      </w:r>
      <w:r>
        <w:t xml:space="preserve">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w:t>
      </w:r>
      <w:r>
        <w:rPr>
          <w:spacing w:val="40"/>
        </w:rPr>
        <w:t xml:space="preserve"> </w:t>
      </w:r>
      <w:r>
        <w:t xml:space="preserve">повышение</w:t>
      </w:r>
      <w:r>
        <w:rPr>
          <w:spacing w:val="40"/>
        </w:rPr>
        <w:t xml:space="preserve"> </w:t>
      </w:r>
      <w:r>
        <w:t xml:space="preserve">давления</w:t>
      </w:r>
      <w:r>
        <w:rPr>
          <w:spacing w:val="40"/>
        </w:rPr>
        <w:t xml:space="preserve"> </w:t>
      </w:r>
      <w:r>
        <w:t xml:space="preserve">газа</w:t>
      </w:r>
      <w:r>
        <w:rPr>
          <w:spacing w:val="40"/>
        </w:rPr>
        <w:t xml:space="preserve"> </w:t>
      </w:r>
      <w:r>
        <w:t xml:space="preserve">при</w:t>
      </w:r>
      <w:r>
        <w:rPr>
          <w:spacing w:val="40"/>
        </w:rPr>
        <w:t xml:space="preserve"> </w:t>
      </w:r>
      <w:r>
        <w:t xml:space="preserve">его</w:t>
      </w:r>
      <w:r>
        <w:rPr>
          <w:spacing w:val="40"/>
        </w:rPr>
        <w:t xml:space="preserve"> </w:t>
      </w:r>
      <w:r>
        <w:t xml:space="preserve">нагревании</w:t>
      </w:r>
      <w:r>
        <w:rPr>
          <w:spacing w:val="40"/>
        </w:rPr>
        <w:t xml:space="preserve"> </w:t>
      </w:r>
      <w:r>
        <w:t xml:space="preserve">в</w:t>
      </w:r>
      <w:r>
        <w:rPr>
          <w:spacing w:val="40"/>
        </w:rPr>
        <w:t xml:space="preserve"> </w:t>
      </w:r>
      <w:r>
        <w:t xml:space="preserve">закрытом</w:t>
      </w:r>
      <w:r>
        <w:rPr>
          <w:spacing w:val="40"/>
        </w:rPr>
        <w:t xml:space="preserve"> </w:t>
      </w:r>
      <w:r>
        <w:t xml:space="preserve">сосуде,</w:t>
      </w:r>
      <w:r>
        <w:rPr>
          <w:spacing w:val="40"/>
        </w:rPr>
        <w:t xml:space="preserve"> </w:t>
      </w:r>
      <w:r>
        <w:t xml:space="preserve">связь</w:t>
      </w:r>
      <w:r>
        <w:rPr>
          <w:spacing w:val="40"/>
        </w:rPr>
        <w:t xml:space="preserve"> </w:t>
      </w:r>
      <w:r>
        <w:t xml:space="preserve">между</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параметрами состояния газа в изопроцессах, электризация тел, взаимодействие </w:t>
      </w:r>
      <w:r>
        <w:rPr>
          <w:spacing w:val="-2"/>
        </w:rPr>
        <w:t xml:space="preserve">зарядов;</w:t>
      </w:r>
      <w:r/>
    </w:p>
    <w:p>
      <w:pPr>
        <w:pStyle w:val="967"/>
        <w:ind w:right="846"/>
        <w:spacing w:line="360" w:lineRule="auto"/>
      </w:pPr>
      <w: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w:t>
      </w:r>
      <w:r>
        <w:t xml:space="preserve">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r/>
    </w:p>
    <w:p>
      <w:pPr>
        <w:pStyle w:val="967"/>
        <w:ind w:right="856"/>
        <w:spacing w:line="360" w:lineRule="auto"/>
      </w:pPr>
      <w:r>
        <w:t xml:space="preserve">описывать</w:t>
      </w:r>
      <w:r>
        <w:rPr>
          <w:spacing w:val="-2"/>
        </w:rPr>
        <w:t xml:space="preserve"> </w:t>
      </w:r>
      <w:r>
        <w:t xml:space="preserve">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w:t>
      </w:r>
      <w:r>
        <w:t xml:space="preserve">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p>
    <w:p>
      <w:pPr>
        <w:pStyle w:val="967"/>
        <w:ind w:right="843"/>
        <w:spacing w:line="360" w:lineRule="auto"/>
      </w:pPr>
      <w:r>
        <w:t xml:space="preserve">описывать изученные электрические свойства вещества и электрические явления (процессы), используя физические величины: электрический за</w:t>
      </w:r>
      <w:r>
        <w:t xml:space="preserve">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r/>
    </w:p>
    <w:p>
      <w:pPr>
        <w:pStyle w:val="967"/>
        <w:ind w:right="848"/>
        <w:spacing w:line="360" w:lineRule="auto"/>
      </w:pPr>
      <w:r>
        <w:t xml:space="preserve">анализировать физические процессы и явления, используя физические законы и принципы:</w:t>
      </w:r>
      <w:r>
        <w:rPr>
          <w:spacing w:val="-4"/>
        </w:rPr>
        <w:t xml:space="preserve"> </w:t>
      </w:r>
      <w:r>
        <w:t xml:space="preserve">закон всемирного тяготения, I, II и</w:t>
      </w:r>
      <w:r>
        <w:rPr>
          <w:spacing w:val="-4"/>
        </w:rPr>
        <w:t xml:space="preserve"> </w:t>
      </w:r>
      <w:r>
        <w:t xml:space="preserve">III зако</w:t>
      </w:r>
      <w:r>
        <w:t xml:space="preserve">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w:t>
      </w:r>
      <w:r>
        <w:t xml:space="preserve">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spacing w:before="67" w:line="360" w:lineRule="auto"/>
      </w:pPr>
      <w: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w:t>
      </w:r>
      <w:r>
        <w:rPr>
          <w:spacing w:val="-2"/>
        </w:rPr>
        <w:t xml:space="preserve">жизни;</w:t>
      </w:r>
      <w:r/>
    </w:p>
    <w:p>
      <w:pPr>
        <w:pStyle w:val="967"/>
        <w:ind w:right="852"/>
        <w:spacing w:before="2" w:line="360" w:lineRule="auto"/>
      </w:pPr>
      <w:r>
        <w:t xml:space="preserve">выполнять эксперименты по исследованию физических явлений и</w:t>
      </w:r>
      <w:r>
        <w:rPr>
          <w:spacing w:val="40"/>
        </w:rPr>
        <w:t xml:space="preserve"> </w:t>
      </w:r>
      <w:r>
        <w:t xml:space="preserve">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w:t>
      </w:r>
      <w:r>
        <w:rPr>
          <w:spacing w:val="-2"/>
        </w:rPr>
        <w:t xml:space="preserve">выводы;</w:t>
      </w:r>
      <w:r/>
    </w:p>
    <w:p>
      <w:pPr>
        <w:pStyle w:val="967"/>
        <w:ind w:right="848"/>
        <w:spacing w:line="360" w:lineRule="auto"/>
      </w:pPr>
      <w:r>
        <w:t xml:space="preserve">осуществлять прямые и косвенные измерения физических величин, при</w:t>
      </w:r>
      <w:r>
        <w:rPr>
          <w:spacing w:val="40"/>
        </w:rPr>
        <w:t xml:space="preserve"> </w:t>
      </w:r>
      <w:r>
        <w:t xml:space="preserve">этом выбирать оптимальный способ измерения и использовать известные методы оценки погрешностей измерений;</w:t>
      </w:r>
      <w:r/>
    </w:p>
    <w:p>
      <w:pPr>
        <w:pStyle w:val="967"/>
        <w:ind w:right="852"/>
        <w:spacing w:before="1" w:line="360" w:lineRule="auto"/>
      </w:pPr>
      <w:r>
        <w:t xml:space="preserve">исследовать зависимости между физическими величинами с</w:t>
      </w:r>
      <w:r>
        <w:rPr>
          <w:spacing w:val="40"/>
        </w:rPr>
        <w:t xml:space="preserve"> </w:t>
      </w:r>
      <w:r>
        <w:t xml:space="preserve">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r/>
    </w:p>
    <w:p>
      <w:pPr>
        <w:pStyle w:val="967"/>
        <w:ind w:right="854"/>
        <w:spacing w:line="360" w:lineRule="auto"/>
      </w:pPr>
      <w: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w:t>
      </w:r>
      <w:r>
        <w:rPr>
          <w:spacing w:val="-2"/>
        </w:rPr>
        <w:t xml:space="preserve">оборудования;</w:t>
      </w:r>
      <w:r/>
    </w:p>
    <w:p>
      <w:pPr>
        <w:pStyle w:val="967"/>
        <w:ind w:right="848"/>
        <w:spacing w:before="1" w:line="360" w:lineRule="auto"/>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w:t>
      </w:r>
      <w:r>
        <w:rPr>
          <w:spacing w:val="-4"/>
        </w:rPr>
        <w:t xml:space="preserve"> </w:t>
      </w:r>
      <w:r>
        <w:t xml:space="preserve">решения,</w:t>
      </w:r>
      <w:r>
        <w:rPr>
          <w:spacing w:val="-2"/>
        </w:rPr>
        <w:t xml:space="preserve"> </w:t>
      </w:r>
      <w:r>
        <w:t xml:space="preserve">проводить</w:t>
      </w:r>
      <w:r>
        <w:rPr>
          <w:spacing w:val="-2"/>
        </w:rPr>
        <w:t xml:space="preserve"> </w:t>
      </w:r>
      <w:r>
        <w:t xml:space="preserve">расчёты</w:t>
      </w:r>
      <w:r>
        <w:rPr>
          <w:spacing w:val="-1"/>
        </w:rPr>
        <w:t xml:space="preserve"> </w:t>
      </w:r>
      <w:r>
        <w:t xml:space="preserve">и</w:t>
      </w:r>
      <w:r>
        <w:rPr>
          <w:spacing w:val="-1"/>
        </w:rPr>
        <w:t xml:space="preserve"> </w:t>
      </w:r>
      <w:r>
        <w:t xml:space="preserve">оценивать</w:t>
      </w:r>
      <w:r>
        <w:rPr>
          <w:spacing w:val="-2"/>
        </w:rPr>
        <w:t xml:space="preserve"> </w:t>
      </w:r>
      <w:r>
        <w:t xml:space="preserve">реальность</w:t>
      </w:r>
      <w:r>
        <w:rPr>
          <w:spacing w:val="-2"/>
        </w:rPr>
        <w:t xml:space="preserve"> </w:t>
      </w:r>
      <w:r>
        <w:t xml:space="preserve">полученного</w:t>
      </w:r>
      <w:r>
        <w:rPr>
          <w:spacing w:val="-1"/>
        </w:rPr>
        <w:t xml:space="preserve"> </w:t>
      </w:r>
      <w:r>
        <w:t xml:space="preserve">значения физической величины;</w:t>
      </w:r>
      <w:r/>
    </w:p>
    <w:p>
      <w:pPr>
        <w:pStyle w:val="967"/>
        <w:ind w:right="838"/>
        <w:spacing w:before="1" w:line="360" w:lineRule="auto"/>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r/>
    </w:p>
    <w:p>
      <w:pPr>
        <w:pStyle w:val="967"/>
        <w:ind w:right="850"/>
        <w:spacing w:before="1" w:line="360" w:lineRule="auto"/>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w:t>
      </w:r>
      <w:r>
        <w:rPr>
          <w:spacing w:val="45"/>
        </w:rPr>
        <w:t xml:space="preserve">  </w:t>
      </w:r>
      <w:r>
        <w:t xml:space="preserve">и</w:t>
      </w:r>
      <w:r>
        <w:rPr>
          <w:spacing w:val="46"/>
        </w:rPr>
        <w:t xml:space="preserve">  </w:t>
      </w:r>
      <w:r>
        <w:t xml:space="preserve">научно-популярной</w:t>
      </w:r>
      <w:r>
        <w:rPr>
          <w:spacing w:val="48"/>
        </w:rPr>
        <w:t xml:space="preserve">  </w:t>
      </w:r>
      <w:r>
        <w:t xml:space="preserve">информации,</w:t>
      </w:r>
      <w:r>
        <w:rPr>
          <w:spacing w:val="47"/>
        </w:rPr>
        <w:t xml:space="preserve">  </w:t>
      </w:r>
      <w:r>
        <w:t xml:space="preserve">полученной</w:t>
      </w:r>
      <w:r>
        <w:rPr>
          <w:spacing w:val="46"/>
        </w:rPr>
        <w:t xml:space="preserve">  </w:t>
      </w:r>
      <w:r>
        <w:t xml:space="preserve">из</w:t>
      </w:r>
      <w:r>
        <w:rPr>
          <w:spacing w:val="46"/>
        </w:rPr>
        <w:t xml:space="preserve">  </w:t>
      </w:r>
      <w:r>
        <w:rPr>
          <w:spacing w:val="-2"/>
        </w:rPr>
        <w:t xml:space="preserve">различных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источников,</w:t>
      </w:r>
      <w:r>
        <w:rPr>
          <w:spacing w:val="-11"/>
        </w:rPr>
        <w:t xml:space="preserve"> </w:t>
      </w:r>
      <w:r>
        <w:t xml:space="preserve">критически</w:t>
      </w:r>
      <w:r>
        <w:rPr>
          <w:spacing w:val="-13"/>
        </w:rPr>
        <w:t xml:space="preserve"> </w:t>
      </w:r>
      <w:r>
        <w:t xml:space="preserve">анализировать</w:t>
      </w:r>
      <w:r>
        <w:rPr>
          <w:spacing w:val="-14"/>
        </w:rPr>
        <w:t xml:space="preserve"> </w:t>
      </w:r>
      <w:r>
        <w:t xml:space="preserve">получаемую</w:t>
      </w:r>
      <w:r>
        <w:rPr>
          <w:spacing w:val="-14"/>
        </w:rPr>
        <w:t xml:space="preserve"> </w:t>
      </w:r>
      <w:r>
        <w:rPr>
          <w:spacing w:val="-2"/>
        </w:rPr>
        <w:t xml:space="preserve">информацию;</w:t>
      </w:r>
      <w:r/>
    </w:p>
    <w:p>
      <w:pPr>
        <w:pStyle w:val="967"/>
        <w:ind w:right="843"/>
        <w:spacing w:before="163" w:line="360" w:lineRule="auto"/>
      </w:pPr>
      <w:r>
        <w:t xml:space="preserve">приводить примеры вклада российских и зарубежных учёных-физиков в развитие науки, объяснение процессов окружающего мира, в развитие техники и </w:t>
      </w:r>
      <w:r>
        <w:rPr>
          <w:spacing w:val="-2"/>
        </w:rPr>
        <w:t xml:space="preserve">технологий;</w:t>
      </w:r>
      <w:r/>
    </w:p>
    <w:p>
      <w:pPr>
        <w:pStyle w:val="967"/>
        <w:ind w:right="845"/>
        <w:spacing w:before="2" w:line="360" w:lineRule="auto"/>
      </w:pPr>
      <w: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p>
    <w:p>
      <w:pPr>
        <w:pStyle w:val="967"/>
        <w:ind w:right="850"/>
        <w:spacing w:line="360" w:lineRule="auto"/>
      </w:pPr>
      <w:r>
        <w:t xml:space="preserve">ра</w:t>
      </w:r>
      <w:r>
        <w:t xml:space="preserve">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r/>
    </w:p>
    <w:p>
      <w:pPr>
        <w:pStyle w:val="969"/>
        <w:numPr>
          <w:ilvl w:val="2"/>
          <w:numId w:val="126"/>
        </w:numPr>
        <w:ind w:left="233" w:right="855" w:firstLine="710"/>
        <w:jc w:val="right"/>
        <w:spacing w:before="1" w:after="0" w:line="360" w:lineRule="auto"/>
        <w:tabs>
          <w:tab w:val="left" w:pos="1786" w:leader="none"/>
        </w:tabs>
        <w:rPr>
          <w:sz w:val="28"/>
        </w:rPr>
      </w:pPr>
      <w:r>
        <w:rPr>
          <w:sz w:val="28"/>
        </w:rPr>
        <w:t xml:space="preserve">Предметные результаты освоения программы по физике. В процессе изучения</w:t>
      </w:r>
      <w:r>
        <w:rPr>
          <w:spacing w:val="-2"/>
          <w:sz w:val="28"/>
        </w:rPr>
        <w:t xml:space="preserve"> </w:t>
      </w:r>
      <w:r>
        <w:rPr>
          <w:sz w:val="28"/>
        </w:rPr>
        <w:t xml:space="preserve">курса</w:t>
      </w:r>
      <w:r>
        <w:rPr>
          <w:spacing w:val="-2"/>
          <w:sz w:val="28"/>
        </w:rPr>
        <w:t xml:space="preserve"> </w:t>
      </w:r>
      <w:r>
        <w:rPr>
          <w:sz w:val="28"/>
        </w:rPr>
        <w:t xml:space="preserve">курса</w:t>
      </w:r>
      <w:r>
        <w:rPr>
          <w:spacing w:val="-2"/>
          <w:sz w:val="28"/>
        </w:rPr>
        <w:t xml:space="preserve"> </w:t>
      </w:r>
      <w:r>
        <w:rPr>
          <w:sz w:val="28"/>
        </w:rPr>
        <w:t xml:space="preserve">физики</w:t>
      </w:r>
      <w:r>
        <w:rPr>
          <w:spacing w:val="-4"/>
          <w:sz w:val="28"/>
        </w:rPr>
        <w:t xml:space="preserve"> </w:t>
      </w:r>
      <w:r>
        <w:rPr>
          <w:sz w:val="28"/>
        </w:rPr>
        <w:t xml:space="preserve">базового уровня</w:t>
      </w:r>
      <w:r>
        <w:rPr>
          <w:spacing w:val="-2"/>
          <w:sz w:val="28"/>
        </w:rPr>
        <w:t xml:space="preserve"> </w:t>
      </w:r>
      <w:r>
        <w:rPr>
          <w:sz w:val="28"/>
        </w:rPr>
        <w:t xml:space="preserve">в</w:t>
      </w:r>
      <w:r>
        <w:rPr>
          <w:spacing w:val="-4"/>
          <w:sz w:val="28"/>
        </w:rPr>
        <w:t xml:space="preserve"> </w:t>
      </w:r>
      <w:r>
        <w:rPr>
          <w:sz w:val="28"/>
        </w:rPr>
        <w:t xml:space="preserve">11</w:t>
      </w:r>
      <w:r>
        <w:rPr>
          <w:spacing w:val="-3"/>
          <w:sz w:val="28"/>
        </w:rPr>
        <w:t xml:space="preserve"> </w:t>
      </w:r>
      <w:r>
        <w:rPr>
          <w:sz w:val="28"/>
        </w:rPr>
        <w:t xml:space="preserve">классе обучающийся научится: демонстрировать</w:t>
      </w:r>
      <w:r>
        <w:rPr>
          <w:spacing w:val="80"/>
          <w:sz w:val="28"/>
        </w:rPr>
        <w:t xml:space="preserve"> </w:t>
      </w:r>
      <w:r>
        <w:rPr>
          <w:sz w:val="28"/>
        </w:rPr>
        <w:t xml:space="preserve">на</w:t>
      </w:r>
      <w:r>
        <w:rPr>
          <w:spacing w:val="80"/>
          <w:sz w:val="28"/>
        </w:rPr>
        <w:t xml:space="preserve"> </w:t>
      </w:r>
      <w:r>
        <w:rPr>
          <w:sz w:val="28"/>
        </w:rPr>
        <w:t xml:space="preserve">примерах</w:t>
      </w:r>
      <w:r>
        <w:rPr>
          <w:spacing w:val="80"/>
          <w:sz w:val="28"/>
        </w:rPr>
        <w:t xml:space="preserve"> </w:t>
      </w:r>
      <w:r>
        <w:rPr>
          <w:sz w:val="28"/>
        </w:rPr>
        <w:t xml:space="preserve">роль</w:t>
      </w:r>
      <w:r>
        <w:rPr>
          <w:spacing w:val="80"/>
          <w:sz w:val="28"/>
        </w:rPr>
        <w:t xml:space="preserve"> </w:t>
      </w:r>
      <w:r>
        <w:rPr>
          <w:sz w:val="28"/>
        </w:rPr>
        <w:t xml:space="preserve">и</w:t>
      </w:r>
      <w:r>
        <w:rPr>
          <w:spacing w:val="80"/>
          <w:sz w:val="28"/>
        </w:rPr>
        <w:t xml:space="preserve"> </w:t>
      </w:r>
      <w:r>
        <w:rPr>
          <w:sz w:val="28"/>
        </w:rPr>
        <w:t xml:space="preserve">место</w:t>
      </w:r>
      <w:r>
        <w:rPr>
          <w:spacing w:val="80"/>
          <w:sz w:val="28"/>
        </w:rPr>
        <w:t xml:space="preserve"> </w:t>
      </w:r>
      <w:r>
        <w:rPr>
          <w:sz w:val="28"/>
        </w:rPr>
        <w:t xml:space="preserve">физики</w:t>
      </w:r>
      <w:r>
        <w:rPr>
          <w:spacing w:val="80"/>
          <w:sz w:val="28"/>
        </w:rPr>
        <w:t xml:space="preserve"> </w:t>
      </w:r>
      <w:r>
        <w:rPr>
          <w:sz w:val="28"/>
        </w:rPr>
        <w:t xml:space="preserve">в</w:t>
      </w:r>
      <w:r>
        <w:rPr>
          <w:spacing w:val="80"/>
          <w:sz w:val="28"/>
        </w:rPr>
        <w:t xml:space="preserve"> </w:t>
      </w:r>
      <w:r>
        <w:rPr>
          <w:sz w:val="28"/>
        </w:rPr>
        <w:t xml:space="preserve">формировании</w:t>
      </w:r>
      <w:r/>
    </w:p>
    <w:p>
      <w:pPr>
        <w:pStyle w:val="967"/>
        <w:ind w:right="851" w:firstLine="0"/>
        <w:spacing w:line="362" w:lineRule="auto"/>
      </w:pPr>
      <w:r>
        <w:t xml:space="preserve">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r/>
    </w:p>
    <w:p>
      <w:pPr>
        <w:pStyle w:val="967"/>
        <w:ind w:right="858"/>
        <w:spacing w:line="362" w:lineRule="auto"/>
      </w:pPr>
      <w:r>
        <w:t xml:space="preserve">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r/>
    </w:p>
    <w:p>
      <w:pPr>
        <w:pStyle w:val="967"/>
        <w:ind w:right="839"/>
        <w:spacing w:line="360" w:lineRule="auto"/>
      </w:pPr>
      <w:r>
        <w:t xml:space="preserve">распознавать физические явления (процессы) и объяснять их на основе законов электродинамики и </w:t>
      </w:r>
      <w:r>
        <w:t xml:space="preserve">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w:t>
      </w:r>
      <w:r>
        <w:rPr>
          <w:spacing w:val="40"/>
        </w:rPr>
        <w:t xml:space="preserve"> </w:t>
      </w:r>
      <w:r>
        <w:t xml:space="preserve">прямолинейное распрос</w:t>
      </w:r>
      <w:r>
        <w:t xml:space="preserve">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0" w:lineRule="auto"/>
      </w:pPr>
      <w:r>
        <w:t xml:space="preserve">описывать изученные свойства ве</w:t>
      </w:r>
      <w:r>
        <w:t xml:space="preserve">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w:t>
      </w:r>
      <w:r>
        <w:t xml:space="preserve">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w:t>
      </w:r>
      <w:r>
        <w:t xml:space="preserve">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r/>
    </w:p>
    <w:p>
      <w:pPr>
        <w:pStyle w:val="967"/>
        <w:ind w:right="850"/>
        <w:spacing w:before="3" w:line="360" w:lineRule="auto"/>
      </w:pPr>
      <w:r>
        <w:t xml:space="preserve">описывать</w:t>
      </w:r>
      <w:r>
        <w:rPr>
          <w:spacing w:val="-4"/>
        </w:rPr>
        <w:t xml:space="preserve"> </w:t>
      </w:r>
      <w:r>
        <w:t xml:space="preserve">изученные</w:t>
      </w:r>
      <w:r>
        <w:rPr>
          <w:spacing w:val="-2"/>
        </w:rPr>
        <w:t xml:space="preserve"> </w:t>
      </w:r>
      <w:r>
        <w:t xml:space="preserve">квантовые</w:t>
      </w:r>
      <w:r>
        <w:rPr>
          <w:spacing w:val="-2"/>
        </w:rPr>
        <w:t xml:space="preserve"> </w:t>
      </w:r>
      <w:r>
        <w:t xml:space="preserve">явления</w:t>
      </w:r>
      <w:r>
        <w:rPr>
          <w:spacing w:val="-2"/>
        </w:rPr>
        <w:t xml:space="preserve"> </w:t>
      </w:r>
      <w:r>
        <w:t xml:space="preserve">и</w:t>
      </w:r>
      <w:r>
        <w:rPr>
          <w:spacing w:val="-7"/>
        </w:rPr>
        <w:t xml:space="preserve"> </w:t>
      </w:r>
      <w:r>
        <w:t xml:space="preserve">процессы,</w:t>
      </w:r>
      <w:r>
        <w:rPr>
          <w:spacing w:val="-1"/>
        </w:rPr>
        <w:t xml:space="preserve"> </w:t>
      </w:r>
      <w:r>
        <w:t xml:space="preserve">используя</w:t>
      </w:r>
      <w:r>
        <w:rPr>
          <w:spacing w:val="-2"/>
        </w:rPr>
        <w:t xml:space="preserve"> </w:t>
      </w:r>
      <w:r>
        <w:t xml:space="preserve">физические величины: скорость электромагнитных волн, длина волны и частота света,</w:t>
      </w:r>
      <w:r>
        <w:rPr>
          <w:spacing w:val="40"/>
        </w:rPr>
        <w:t xml:space="preserve"> </w:t>
      </w:r>
      <w:r>
        <w:t xml:space="preserve">энергия и импульс фотона, период пол</w:t>
      </w:r>
      <w:r>
        <w:t xml:space="preserve">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r/>
    </w:p>
    <w:p>
      <w:pPr>
        <w:pStyle w:val="967"/>
        <w:ind w:right="845"/>
        <w:spacing w:before="2" w:line="360" w:lineRule="auto"/>
      </w:pPr>
      <w:r>
        <w:t xml:space="preserve">анализировать физи</w:t>
      </w:r>
      <w:r>
        <w:t xml:space="preserve">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w:t>
      </w:r>
      <w:r>
        <w:rPr>
          <w:spacing w:val="80"/>
        </w:rPr>
        <w:t xml:space="preserve"> </w:t>
      </w:r>
      <w:r>
        <w:t xml:space="preserve">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w:t>
      </w:r>
      <w:r>
        <w:rPr>
          <w:spacing w:val="-4"/>
        </w:rPr>
        <w:t xml:space="preserve"> </w:t>
      </w:r>
      <w:r>
        <w:t xml:space="preserve">распада, при</w:t>
      </w:r>
      <w:r>
        <w:rPr>
          <w:spacing w:val="-4"/>
        </w:rPr>
        <w:t xml:space="preserve"> </w:t>
      </w:r>
      <w:r>
        <w:t xml:space="preserve">этом</w:t>
      </w:r>
      <w:r>
        <w:rPr>
          <w:spacing w:val="-3"/>
        </w:rPr>
        <w:t xml:space="preserve"> </w:t>
      </w:r>
      <w:r>
        <w:t xml:space="preserve">различать</w:t>
      </w:r>
      <w:r>
        <w:rPr>
          <w:spacing w:val="-6"/>
        </w:rPr>
        <w:t xml:space="preserve"> </w:t>
      </w:r>
      <w:r>
        <w:t xml:space="preserve">словесную</w:t>
      </w:r>
      <w:r>
        <w:rPr>
          <w:spacing w:val="-5"/>
        </w:rPr>
        <w:t xml:space="preserve"> </w:t>
      </w:r>
      <w:r>
        <w:t xml:space="preserve">формулировку</w:t>
      </w:r>
      <w:r>
        <w:rPr>
          <w:spacing w:val="-8"/>
        </w:rPr>
        <w:t xml:space="preserve"> </w:t>
      </w:r>
      <w:r>
        <w:t xml:space="preserve">закона,</w:t>
      </w:r>
      <w:r>
        <w:rPr>
          <w:spacing w:val="-2"/>
        </w:rPr>
        <w:t xml:space="preserve"> </w:t>
      </w:r>
      <w:r>
        <w:t xml:space="preserve">его математическое выражение и условия (границы, области) применимости;</w:t>
      </w:r>
      <w:r/>
    </w:p>
    <w:p>
      <w:pPr>
        <w:pStyle w:val="967"/>
        <w:ind w:right="849"/>
        <w:spacing w:line="362" w:lineRule="auto"/>
      </w:pPr>
      <w:r>
        <w:t xml:space="preserve">определять направление вектора индукции магнитного поля проводника с током, силы Ампера и силы Лоренца;</w:t>
      </w:r>
      <w:r/>
    </w:p>
    <w:p>
      <w:pPr>
        <w:pStyle w:val="967"/>
        <w:ind w:right="859"/>
        <w:spacing w:line="357" w:lineRule="auto"/>
      </w:pPr>
      <w:r>
        <w:t xml:space="preserve">строить и описывать изображение, создаваемое плоским зеркалом, тонкой </w:t>
      </w:r>
      <w:r>
        <w:rPr>
          <w:spacing w:val="-2"/>
        </w:rPr>
        <w:t xml:space="preserve">линзой;</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spacing w:before="67" w:line="360" w:lineRule="auto"/>
      </w:pPr>
      <w:r>
        <w:t xml:space="preserve">выполнять эксперименты по исследованию физических явлений и</w:t>
      </w:r>
      <w:r>
        <w:rPr>
          <w:spacing w:val="40"/>
        </w:rPr>
        <w:t xml:space="preserve"> </w:t>
      </w:r>
      <w:r>
        <w:t xml:space="preserve">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w:t>
      </w:r>
      <w:r>
        <w:rPr>
          <w:spacing w:val="-2"/>
        </w:rPr>
        <w:t xml:space="preserve">выводы;</w:t>
      </w:r>
      <w:r/>
    </w:p>
    <w:p>
      <w:pPr>
        <w:pStyle w:val="967"/>
        <w:ind w:right="848"/>
        <w:spacing w:before="1" w:line="362" w:lineRule="auto"/>
      </w:pPr>
      <w:r>
        <w:t xml:space="preserve">осуществлять прямые и косвенные измерения физических величин, при</w:t>
      </w:r>
      <w:r>
        <w:rPr>
          <w:spacing w:val="40"/>
        </w:rPr>
        <w:t xml:space="preserve"> </w:t>
      </w:r>
      <w:r>
        <w:t xml:space="preserve">этом выбирать оптимальный способ измерения и использовать известные методы оценки погрешностей измерений;</w:t>
      </w:r>
      <w:r/>
    </w:p>
    <w:p>
      <w:pPr>
        <w:pStyle w:val="967"/>
        <w:ind w:right="848"/>
        <w:spacing w:line="360" w:lineRule="auto"/>
      </w:pPr>
      <w: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r/>
    </w:p>
    <w:p>
      <w:pPr>
        <w:pStyle w:val="967"/>
        <w:ind w:right="854"/>
        <w:spacing w:line="360" w:lineRule="auto"/>
      </w:pPr>
      <w: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w:t>
      </w:r>
      <w:r>
        <w:rPr>
          <w:spacing w:val="-2"/>
        </w:rPr>
        <w:t xml:space="preserve">оборудования;</w:t>
      </w:r>
      <w:r/>
    </w:p>
    <w:p>
      <w:pPr>
        <w:pStyle w:val="967"/>
        <w:ind w:right="854"/>
        <w:spacing w:line="360" w:lineRule="auto"/>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w:t>
      </w:r>
      <w:r>
        <w:rPr>
          <w:spacing w:val="-5"/>
        </w:rPr>
        <w:t xml:space="preserve"> </w:t>
      </w:r>
      <w:r>
        <w:t xml:space="preserve">решения,</w:t>
      </w:r>
      <w:r>
        <w:rPr>
          <w:spacing w:val="-3"/>
        </w:rPr>
        <w:t xml:space="preserve"> </w:t>
      </w:r>
      <w:r>
        <w:t xml:space="preserve">проводить</w:t>
      </w:r>
      <w:r>
        <w:rPr>
          <w:spacing w:val="-3"/>
        </w:rPr>
        <w:t xml:space="preserve"> </w:t>
      </w:r>
      <w:r>
        <w:t xml:space="preserve">расчёты</w:t>
      </w:r>
      <w:r>
        <w:rPr>
          <w:spacing w:val="-1"/>
        </w:rPr>
        <w:t xml:space="preserve"> </w:t>
      </w:r>
      <w:r>
        <w:t xml:space="preserve">и</w:t>
      </w:r>
      <w:r>
        <w:rPr>
          <w:spacing w:val="-1"/>
        </w:rPr>
        <w:t xml:space="preserve"> </w:t>
      </w:r>
      <w:r>
        <w:t xml:space="preserve">оценивать</w:t>
      </w:r>
      <w:r>
        <w:rPr>
          <w:spacing w:val="-3"/>
        </w:rPr>
        <w:t xml:space="preserve"> </w:t>
      </w:r>
      <w:r>
        <w:t xml:space="preserve">реальность</w:t>
      </w:r>
      <w:r>
        <w:rPr>
          <w:spacing w:val="-3"/>
        </w:rPr>
        <w:t xml:space="preserve"> </w:t>
      </w:r>
      <w:r>
        <w:t xml:space="preserve">полученного</w:t>
      </w:r>
      <w:r>
        <w:rPr>
          <w:spacing w:val="-1"/>
        </w:rPr>
        <w:t xml:space="preserve"> </w:t>
      </w:r>
      <w:r>
        <w:t xml:space="preserve">значения физической величины;</w:t>
      </w:r>
      <w:r/>
    </w:p>
    <w:p>
      <w:pPr>
        <w:pStyle w:val="967"/>
        <w:ind w:right="838"/>
        <w:spacing w:line="360" w:lineRule="auto"/>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r/>
    </w:p>
    <w:p>
      <w:pPr>
        <w:pStyle w:val="967"/>
        <w:ind w:right="850"/>
        <w:spacing w:line="360" w:lineRule="auto"/>
      </w:pPr>
      <w:r>
        <w:t xml:space="preserve">испо</w:t>
      </w:r>
      <w:r>
        <w:t xml:space="preserve">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r/>
    </w:p>
    <w:p>
      <w:pPr>
        <w:pStyle w:val="967"/>
        <w:ind w:right="852"/>
        <w:spacing w:line="357" w:lineRule="auto"/>
      </w:pPr>
      <w:r>
        <w:t xml:space="preserve">объяснять принципы действия машин, приборов и технических устройств, различать условия их безопасного использования в повседневной жизни;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0" w:lineRule="auto"/>
      </w:pPr>
      <w:r>
        <w:t xml:space="preserve">приводить примеры вклада российских и зарубежных учёных-физиков в развитие</w:t>
      </w:r>
      <w:r>
        <w:rPr>
          <w:spacing w:val="-2"/>
        </w:rPr>
        <w:t xml:space="preserve"> </w:t>
      </w:r>
      <w:r>
        <w:t xml:space="preserve">науки,</w:t>
      </w:r>
      <w:r>
        <w:rPr>
          <w:spacing w:val="-1"/>
        </w:rPr>
        <w:t xml:space="preserve"> </w:t>
      </w:r>
      <w:r>
        <w:t xml:space="preserve">в</w:t>
      </w:r>
      <w:r>
        <w:rPr>
          <w:spacing w:val="-4"/>
        </w:rPr>
        <w:t xml:space="preserve"> </w:t>
      </w:r>
      <w:r>
        <w:t xml:space="preserve">объяснение</w:t>
      </w:r>
      <w:r>
        <w:rPr>
          <w:spacing w:val="-2"/>
        </w:rPr>
        <w:t xml:space="preserve"> </w:t>
      </w:r>
      <w:r>
        <w:t xml:space="preserve">процессов окружающего</w:t>
      </w:r>
      <w:r>
        <w:rPr>
          <w:spacing w:val="-3"/>
        </w:rPr>
        <w:t xml:space="preserve"> </w:t>
      </w:r>
      <w:r>
        <w:t xml:space="preserve">мира, в</w:t>
      </w:r>
      <w:r>
        <w:rPr>
          <w:spacing w:val="-4"/>
        </w:rPr>
        <w:t xml:space="preserve"> </w:t>
      </w:r>
      <w:r>
        <w:t xml:space="preserve">развитие</w:t>
      </w:r>
      <w:r>
        <w:rPr>
          <w:spacing w:val="-2"/>
        </w:rPr>
        <w:t xml:space="preserve"> </w:t>
      </w:r>
      <w:r>
        <w:t xml:space="preserve">техники и </w:t>
      </w:r>
      <w:r>
        <w:rPr>
          <w:spacing w:val="-2"/>
        </w:rPr>
        <w:t xml:space="preserve">технологий;</w:t>
      </w:r>
      <w:r/>
    </w:p>
    <w:p>
      <w:pPr>
        <w:pStyle w:val="967"/>
        <w:ind w:right="845"/>
        <w:spacing w:before="2" w:line="360" w:lineRule="auto"/>
      </w:pPr>
      <w: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p>
    <w:p>
      <w:pPr>
        <w:pStyle w:val="967"/>
        <w:ind w:right="853"/>
        <w:spacing w:before="3" w:line="360" w:lineRule="auto"/>
      </w:pPr>
      <w:r>
        <w:t xml:space="preserve">ра</w:t>
      </w:r>
      <w:r>
        <w:t xml:space="preserve">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r/>
    </w:p>
    <w:p>
      <w:pPr>
        <w:pStyle w:val="969"/>
        <w:numPr>
          <w:ilvl w:val="0"/>
          <w:numId w:val="126"/>
        </w:numPr>
        <w:ind w:left="233" w:right="854" w:firstLine="710"/>
        <w:jc w:val="both"/>
        <w:spacing w:before="0" w:after="0" w:line="362" w:lineRule="auto"/>
        <w:tabs>
          <w:tab w:val="left" w:pos="1365" w:leader="none"/>
        </w:tabs>
        <w:rPr>
          <w:sz w:val="28"/>
        </w:rPr>
      </w:pPr>
      <w:r>
        <w:rPr>
          <w:sz w:val="28"/>
        </w:rPr>
        <w:t xml:space="preserve">Федеральная рабочая программа по учебному предмету «Химия» (базовый уровень).</w:t>
      </w:r>
      <w:r/>
    </w:p>
    <w:p>
      <w:pPr>
        <w:pStyle w:val="969"/>
        <w:numPr>
          <w:ilvl w:val="1"/>
          <w:numId w:val="126"/>
        </w:numPr>
        <w:ind w:left="233" w:right="849" w:firstLine="710"/>
        <w:jc w:val="both"/>
        <w:spacing w:before="0" w:after="0" w:line="360" w:lineRule="auto"/>
        <w:tabs>
          <w:tab w:val="left" w:pos="1575" w:leader="none"/>
        </w:tabs>
        <w:rPr>
          <w:sz w:val="28"/>
        </w:rPr>
      </w:pPr>
      <w:r>
        <w:rPr>
          <w:sz w:val="28"/>
        </w:rPr>
        <w:t xml:space="preserve">Федеральная рабочая программ</w:t>
      </w:r>
      <w:r>
        <w:rPr>
          <w:sz w:val="28"/>
        </w:rPr>
        <w:t xml:space="preserve">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p>
    <w:p>
      <w:pPr>
        <w:pStyle w:val="969"/>
        <w:numPr>
          <w:ilvl w:val="1"/>
          <w:numId w:val="126"/>
        </w:numPr>
        <w:ind w:left="233" w:right="853" w:firstLine="710"/>
        <w:jc w:val="both"/>
        <w:spacing w:before="0" w:after="0" w:line="360" w:lineRule="auto"/>
        <w:tabs>
          <w:tab w:val="left" w:pos="1575" w:leader="none"/>
        </w:tabs>
        <w:rPr>
          <w:sz w:val="28"/>
        </w:rPr>
      </w:pPr>
      <w:r>
        <w:rPr>
          <w:sz w:val="28"/>
        </w:rPr>
        <w:t xml:space="preserve">Пояснительная записка отражает общие цели и задачи изучения</w:t>
      </w:r>
      <w:r>
        <w:rPr>
          <w:spacing w:val="40"/>
          <w:sz w:val="28"/>
        </w:rPr>
        <w:t xml:space="preserve"> </w:t>
      </w:r>
      <w:r>
        <w:rPr>
          <w:sz w:val="28"/>
        </w:rPr>
        <w:t xml:space="preserve">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p>
    <w:p>
      <w:pPr>
        <w:pStyle w:val="969"/>
        <w:numPr>
          <w:ilvl w:val="1"/>
          <w:numId w:val="126"/>
        </w:numPr>
        <w:ind w:left="233" w:right="855" w:firstLine="710"/>
        <w:jc w:val="both"/>
        <w:spacing w:before="0" w:after="0" w:line="360"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0" w:after="0" w:line="360" w:lineRule="auto"/>
        <w:tabs>
          <w:tab w:val="left" w:pos="1575" w:leader="none"/>
        </w:tabs>
        <w:rPr>
          <w:sz w:val="28"/>
        </w:rPr>
      </w:pPr>
      <w:r>
        <w:rPr>
          <w:sz w:val="28"/>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320" w:lineRule="exact"/>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jc w:val="both"/>
        <w:spacing w:after="0" w:line="320"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1" w:firstLine="710"/>
        <w:jc w:val="both"/>
        <w:spacing w:before="67" w:after="0" w:line="360" w:lineRule="auto"/>
        <w:tabs>
          <w:tab w:val="left" w:pos="1786" w:leader="none"/>
        </w:tabs>
        <w:rPr>
          <w:sz w:val="28"/>
        </w:rPr>
      </w:pPr>
      <w:r>
        <w:rPr>
          <w:sz w:val="28"/>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w:t>
      </w:r>
      <w:r>
        <w:rPr>
          <w:sz w:val="28"/>
        </w:rPr>
        <w:t xml:space="preserve">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r/>
    </w:p>
    <w:p>
      <w:pPr>
        <w:pStyle w:val="969"/>
        <w:numPr>
          <w:ilvl w:val="2"/>
          <w:numId w:val="126"/>
        </w:numPr>
        <w:ind w:left="233" w:right="847" w:firstLine="710"/>
        <w:jc w:val="both"/>
        <w:spacing w:before="5" w:after="0" w:line="360" w:lineRule="auto"/>
        <w:tabs>
          <w:tab w:val="left" w:pos="1786" w:leader="none"/>
        </w:tabs>
        <w:rPr>
          <w:sz w:val="28"/>
        </w:rPr>
      </w:pPr>
      <w:r>
        <w:rPr>
          <w:sz w:val="28"/>
        </w:rPr>
        <w:t xml:space="preserve">Основу подходов к разработке программы по химии, к определению общей стратегии об</w:t>
      </w:r>
      <w:r>
        <w:rPr>
          <w:sz w:val="28"/>
        </w:rPr>
        <w:t xml:space="preserve">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w:t>
      </w:r>
      <w:r>
        <w:rPr>
          <w:spacing w:val="-2"/>
          <w:sz w:val="28"/>
        </w:rPr>
        <w:t xml:space="preserve">выпускников.</w:t>
      </w:r>
      <w:r/>
    </w:p>
    <w:p>
      <w:pPr>
        <w:pStyle w:val="969"/>
        <w:numPr>
          <w:ilvl w:val="2"/>
          <w:numId w:val="126"/>
        </w:numPr>
        <w:ind w:left="233" w:right="857" w:firstLine="710"/>
        <w:jc w:val="both"/>
        <w:spacing w:before="0" w:after="0" w:line="362" w:lineRule="auto"/>
        <w:tabs>
          <w:tab w:val="left" w:pos="1786" w:leader="none"/>
        </w:tabs>
        <w:rPr>
          <w:sz w:val="28"/>
        </w:rPr>
      </w:pPr>
      <w:r>
        <w:rPr>
          <w:sz w:val="28"/>
        </w:rPr>
        <w:t xml:space="preserve">В соответствии с данными положениями программа по химии (базовый уровень) на уровне среднего общего образования:</w:t>
      </w:r>
      <w:r/>
    </w:p>
    <w:p>
      <w:pPr>
        <w:pStyle w:val="967"/>
        <w:ind w:right="843"/>
        <w:spacing w:line="360" w:lineRule="auto"/>
      </w:pPr>
      <w:r>
        <w:t xml:space="preserve">устанавливает обязате</w:t>
      </w:r>
      <w:r>
        <w:t xml:space="preserve">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r/>
    </w:p>
    <w:p>
      <w:pPr>
        <w:pStyle w:val="967"/>
        <w:ind w:right="844"/>
        <w:spacing w:line="360" w:lineRule="auto"/>
      </w:pPr>
      <w:r>
        <w:t xml:space="preserve">даёт прим</w:t>
      </w:r>
      <w:r>
        <w:t xml:space="preserve">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r/>
    </w:p>
    <w:p>
      <w:pPr>
        <w:pStyle w:val="967"/>
        <w:ind w:right="844"/>
        <w:spacing w:line="360" w:lineRule="auto"/>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w:t>
      </w:r>
      <w:r>
        <w:t xml:space="preserve">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w:t>
      </w:r>
      <w:r>
        <w:rPr>
          <w:spacing w:val="77"/>
        </w:rPr>
        <w:t xml:space="preserve"> </w:t>
      </w:r>
      <w:r>
        <w:t xml:space="preserve">позициям</w:t>
      </w:r>
      <w:r>
        <w:rPr>
          <w:spacing w:val="78"/>
        </w:rPr>
        <w:t xml:space="preserve"> </w:t>
      </w:r>
      <w:r>
        <w:t xml:space="preserve">в</w:t>
      </w:r>
      <w:r>
        <w:rPr>
          <w:spacing w:val="76"/>
        </w:rPr>
        <w:t xml:space="preserve"> </w:t>
      </w:r>
      <w:r>
        <w:t xml:space="preserve">программе</w:t>
      </w:r>
      <w:r>
        <w:rPr>
          <w:spacing w:val="24"/>
        </w:rPr>
        <w:t xml:space="preserve">  </w:t>
      </w:r>
      <w:r>
        <w:t xml:space="preserve">по</w:t>
      </w:r>
      <w:r>
        <w:rPr>
          <w:spacing w:val="77"/>
        </w:rPr>
        <w:t xml:space="preserve"> </w:t>
      </w:r>
      <w:r>
        <w:t xml:space="preserve">химии</w:t>
      </w:r>
      <w:r>
        <w:rPr>
          <w:spacing w:val="77"/>
        </w:rPr>
        <w:t xml:space="preserve"> </w:t>
      </w:r>
      <w:r>
        <w:t xml:space="preserve">соблюдена</w:t>
      </w:r>
      <w:r>
        <w:rPr>
          <w:spacing w:val="78"/>
        </w:rPr>
        <w:t xml:space="preserve"> </w:t>
      </w:r>
      <w:r>
        <w:t xml:space="preserve">преемственность</w:t>
      </w:r>
      <w:r>
        <w:rPr>
          <w:spacing w:val="22"/>
        </w:rPr>
        <w:t xml:space="preserve">  </w:t>
      </w:r>
      <w:r>
        <w:rPr>
          <w:spacing w:val="-10"/>
        </w:rPr>
        <w:t xml:space="preserve">с</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2" w:lineRule="auto"/>
      </w:pPr>
      <w:r>
        <w:t xml:space="preserve">федеральной рабочей программой основного общего образования по химии (для 8–9 классов образовательных организаций, базовый уровень).</w:t>
      </w:r>
      <w:r/>
    </w:p>
    <w:p>
      <w:pPr>
        <w:pStyle w:val="969"/>
        <w:numPr>
          <w:ilvl w:val="2"/>
          <w:numId w:val="126"/>
        </w:numPr>
        <w:ind w:left="233" w:right="847" w:firstLine="710"/>
        <w:jc w:val="both"/>
        <w:spacing w:before="0" w:after="0" w:line="360" w:lineRule="auto"/>
        <w:tabs>
          <w:tab w:val="left" w:pos="1786" w:leader="none"/>
        </w:tabs>
        <w:rPr>
          <w:sz w:val="28"/>
        </w:rPr>
      </w:pPr>
      <w:r>
        <w:rPr>
          <w:sz w:val="28"/>
        </w:rPr>
        <w:t xml:space="preserve">Программа по химии является ориентиром для составления рабочих программ, авторы которых могут</w:t>
      </w:r>
      <w:r>
        <w:rPr>
          <w:sz w:val="28"/>
        </w:rPr>
        <w:t xml:space="preserve">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r/>
    </w:p>
    <w:p>
      <w:pPr>
        <w:pStyle w:val="969"/>
        <w:numPr>
          <w:ilvl w:val="2"/>
          <w:numId w:val="126"/>
        </w:numPr>
        <w:ind w:left="233" w:right="843" w:firstLine="710"/>
        <w:jc w:val="both"/>
        <w:spacing w:before="0" w:after="0" w:line="360" w:lineRule="auto"/>
        <w:tabs>
          <w:tab w:val="left" w:pos="1786" w:leader="none"/>
          <w:tab w:val="left" w:pos="3986" w:leader="none"/>
          <w:tab w:val="left" w:pos="6265" w:leader="none"/>
          <w:tab w:val="left" w:pos="8396" w:leader="none"/>
        </w:tabs>
        <w:rPr>
          <w:sz w:val="28"/>
        </w:rPr>
      </w:pPr>
      <w:r>
        <w:rPr>
          <w:spacing w:val="-2"/>
          <w:sz w:val="28"/>
        </w:rPr>
        <w:t xml:space="preserve">Химическое</w:t>
      </w:r>
      <w:r>
        <w:rPr>
          <w:sz w:val="28"/>
        </w:rPr>
        <w:tab/>
      </w:r>
      <w:r>
        <w:rPr>
          <w:spacing w:val="-2"/>
          <w:sz w:val="28"/>
        </w:rPr>
        <w:t xml:space="preserve">образование,</w:t>
      </w:r>
      <w:r>
        <w:rPr>
          <w:sz w:val="28"/>
        </w:rPr>
        <w:tab/>
      </w:r>
      <w:r>
        <w:rPr>
          <w:spacing w:val="-2"/>
          <w:sz w:val="28"/>
        </w:rPr>
        <w:t xml:space="preserve">получаемое</w:t>
      </w:r>
      <w:r>
        <w:rPr>
          <w:sz w:val="28"/>
        </w:rPr>
        <w:tab/>
      </w:r>
      <w:r>
        <w:rPr>
          <w:spacing w:val="-2"/>
          <w:sz w:val="28"/>
        </w:rPr>
        <w:t xml:space="preserve">выпускниками </w:t>
      </w:r>
      <w:r>
        <w:rPr>
          <w:sz w:val="28"/>
        </w:rPr>
        <w:t xml:space="preserve">общеобразовательной организации, является неотъемлемой частью их обра</w:t>
      </w:r>
      <w:r>
        <w:rPr>
          <w:sz w:val="28"/>
        </w:rPr>
        <w:t xml:space="preserve">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w:t>
      </w:r>
      <w:r>
        <w:rPr>
          <w:sz w:val="28"/>
        </w:rPr>
        <w:t xml:space="preserve">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w:t>
      </w:r>
      <w:r>
        <w:rPr>
          <w:sz w:val="28"/>
        </w:rPr>
        <w:t xml:space="preserve">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r/>
    </w:p>
    <w:p>
      <w:pPr>
        <w:pStyle w:val="967"/>
        <w:ind w:right="859"/>
        <w:spacing w:line="357" w:lineRule="auto"/>
      </w:pPr>
      <w:r>
        <w:t xml:space="preserve">При формировании содержания предмета «Химия» учтены следующие положения о специфике и значении науки химии.</w:t>
      </w:r>
      <w:r/>
    </w:p>
    <w:p>
      <w:pPr>
        <w:pStyle w:val="967"/>
        <w:ind w:right="846"/>
        <w:spacing w:before="6" w:line="360" w:lineRule="auto"/>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w:t>
      </w:r>
      <w:r>
        <w:t xml:space="preserve">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r/>
    </w:p>
    <w:p>
      <w:pPr>
        <w:pStyle w:val="967"/>
        <w:ind w:left="943" w:firstLine="0"/>
        <w:spacing w:line="321" w:lineRule="exact"/>
      </w:pPr>
      <w:r>
        <w:t xml:space="preserve">Современная</w:t>
      </w:r>
      <w:r>
        <w:rPr>
          <w:spacing w:val="66"/>
        </w:rPr>
        <w:t xml:space="preserve"> </w:t>
      </w:r>
      <w:r>
        <w:t xml:space="preserve">химия</w:t>
      </w:r>
      <w:r>
        <w:rPr>
          <w:spacing w:val="63"/>
        </w:rPr>
        <w:t xml:space="preserve"> </w:t>
      </w:r>
      <w:r>
        <w:t xml:space="preserve">как</w:t>
      </w:r>
      <w:r>
        <w:rPr>
          <w:spacing w:val="62"/>
        </w:rPr>
        <w:t xml:space="preserve"> </w:t>
      </w:r>
      <w:r>
        <w:t xml:space="preserve">наука</w:t>
      </w:r>
      <w:r>
        <w:rPr>
          <w:spacing w:val="63"/>
        </w:rPr>
        <w:t xml:space="preserve"> </w:t>
      </w:r>
      <w:r>
        <w:t xml:space="preserve">созидательная,</w:t>
      </w:r>
      <w:r>
        <w:rPr>
          <w:spacing w:val="70"/>
        </w:rPr>
        <w:t xml:space="preserve"> </w:t>
      </w:r>
      <w:r>
        <w:t xml:space="preserve">наука</w:t>
      </w:r>
      <w:r>
        <w:rPr>
          <w:spacing w:val="63"/>
        </w:rPr>
        <w:t xml:space="preserve"> </w:t>
      </w:r>
      <w:r>
        <w:t xml:space="preserve">высоких</w:t>
      </w:r>
      <w:r>
        <w:rPr>
          <w:spacing w:val="58"/>
        </w:rPr>
        <w:t xml:space="preserve"> </w:t>
      </w:r>
      <w:r>
        <w:rPr>
          <w:spacing w:val="-2"/>
        </w:rPr>
        <w:t xml:space="preserve">технологий</w:t>
      </w:r>
      <w:r/>
    </w:p>
    <w:p>
      <w:pPr>
        <w:spacing w:after="0" w:line="321"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направлена</w:t>
      </w:r>
      <w:r>
        <w:rPr>
          <w:spacing w:val="-2"/>
        </w:rPr>
        <w:t xml:space="preserve"> </w:t>
      </w:r>
      <w:r>
        <w:t xml:space="preserve">на</w:t>
      </w:r>
      <w:r>
        <w:rPr>
          <w:spacing w:val="-2"/>
        </w:rPr>
        <w:t xml:space="preserve"> </w:t>
      </w:r>
      <w:r>
        <w:t xml:space="preserve">решение</w:t>
      </w:r>
      <w:r>
        <w:rPr>
          <w:spacing w:val="-6"/>
        </w:rPr>
        <w:t xml:space="preserve"> </w:t>
      </w:r>
      <w:r>
        <w:t xml:space="preserve">глобальных</w:t>
      </w:r>
      <w:r>
        <w:rPr>
          <w:spacing w:val="-7"/>
        </w:rPr>
        <w:t xml:space="preserve"> </w:t>
      </w:r>
      <w:r>
        <w:t xml:space="preserve">проблем</w:t>
      </w:r>
      <w:r>
        <w:rPr>
          <w:spacing w:val="-2"/>
        </w:rPr>
        <w:t xml:space="preserve"> </w:t>
      </w:r>
      <w:r>
        <w:t xml:space="preserve">устойчивого</w:t>
      </w:r>
      <w:r>
        <w:rPr>
          <w:spacing w:val="-2"/>
        </w:rPr>
        <w:t xml:space="preserve"> </w:t>
      </w:r>
      <w:r>
        <w:t xml:space="preserve">развития</w:t>
      </w:r>
      <w:r>
        <w:rPr>
          <w:spacing w:val="-2"/>
        </w:rPr>
        <w:t xml:space="preserve"> </w:t>
      </w:r>
      <w:r>
        <w:t xml:space="preserve">человечества</w:t>
      </w:r>
      <w:r>
        <w:t xml:space="preserve">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r/>
    </w:p>
    <w:p>
      <w:pPr>
        <w:pStyle w:val="969"/>
        <w:numPr>
          <w:ilvl w:val="2"/>
          <w:numId w:val="126"/>
        </w:numPr>
        <w:ind w:left="233" w:right="849" w:firstLine="710"/>
        <w:jc w:val="both"/>
        <w:spacing w:before="1" w:after="0" w:line="360" w:lineRule="auto"/>
        <w:tabs>
          <w:tab w:val="left" w:pos="1786" w:leader="none"/>
        </w:tabs>
        <w:rPr>
          <w:sz w:val="28"/>
        </w:rPr>
      </w:pPr>
      <w:r>
        <w:rPr>
          <w:sz w:val="28"/>
        </w:rPr>
        <w:t xml:space="preserve">В соответствии с общими целями и принципами среднего общего образования содержание предмета «Химия» (10–11 классы, базовый уровень изучен</w:t>
      </w:r>
      <w:r>
        <w:rPr>
          <w:sz w:val="28"/>
        </w:rPr>
        <w:t xml:space="preserve">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r/>
    </w:p>
    <w:p>
      <w:pPr>
        <w:pStyle w:val="969"/>
        <w:numPr>
          <w:ilvl w:val="2"/>
          <w:numId w:val="126"/>
        </w:numPr>
        <w:ind w:left="1786" w:right="0" w:hanging="843"/>
        <w:jc w:val="both"/>
        <w:spacing w:before="2" w:after="0" w:line="240" w:lineRule="auto"/>
        <w:tabs>
          <w:tab w:val="left" w:pos="1786" w:leader="none"/>
        </w:tabs>
        <w:rPr>
          <w:sz w:val="28"/>
        </w:rPr>
      </w:pPr>
      <w:r>
        <w:rPr>
          <w:sz w:val="28"/>
        </w:rPr>
        <w:t xml:space="preserve">Составляющими</w:t>
      </w:r>
      <w:r>
        <w:rPr>
          <w:spacing w:val="26"/>
          <w:sz w:val="28"/>
        </w:rPr>
        <w:t xml:space="preserve">  </w:t>
      </w:r>
      <w:r>
        <w:rPr>
          <w:sz w:val="28"/>
        </w:rPr>
        <w:t xml:space="preserve">предмета</w:t>
      </w:r>
      <w:r>
        <w:rPr>
          <w:spacing w:val="29"/>
          <w:sz w:val="28"/>
        </w:rPr>
        <w:t xml:space="preserve">  </w:t>
      </w:r>
      <w:r>
        <w:rPr>
          <w:sz w:val="28"/>
        </w:rPr>
        <w:t xml:space="preserve">«Химия»</w:t>
      </w:r>
      <w:r>
        <w:rPr>
          <w:spacing w:val="25"/>
          <w:sz w:val="28"/>
        </w:rPr>
        <w:t xml:space="preserve">  </w:t>
      </w:r>
      <w:r>
        <w:rPr>
          <w:sz w:val="28"/>
        </w:rPr>
        <w:t xml:space="preserve">являются</w:t>
      </w:r>
      <w:r>
        <w:rPr>
          <w:spacing w:val="27"/>
          <w:sz w:val="28"/>
        </w:rPr>
        <w:t xml:space="preserve">  </w:t>
      </w:r>
      <w:r>
        <w:rPr>
          <w:sz w:val="28"/>
        </w:rPr>
        <w:t xml:space="preserve">базовые</w:t>
      </w:r>
      <w:r>
        <w:rPr>
          <w:spacing w:val="30"/>
          <w:sz w:val="28"/>
        </w:rPr>
        <w:t xml:space="preserve">  </w:t>
      </w:r>
      <w:r>
        <w:rPr>
          <w:sz w:val="28"/>
        </w:rPr>
        <w:t xml:space="preserve">курсы</w:t>
      </w:r>
      <w:r>
        <w:rPr>
          <w:spacing w:val="32"/>
          <w:sz w:val="28"/>
        </w:rPr>
        <w:t xml:space="preserve">  </w:t>
      </w:r>
      <w:r>
        <w:rPr>
          <w:spacing w:val="-10"/>
          <w:sz w:val="28"/>
        </w:rPr>
        <w:t xml:space="preserve">–</w:t>
      </w:r>
      <w:r/>
    </w:p>
    <w:p>
      <w:pPr>
        <w:pStyle w:val="967"/>
        <w:ind w:right="845" w:firstLine="0"/>
        <w:spacing w:before="163" w:line="360" w:lineRule="auto"/>
      </w:pPr>
      <w:r>
        <w:t xml:space="preserve">«Органическая химия» и «Общая и неорганическая химия», основным компонентом содержания ко</w:t>
      </w:r>
      <w:r>
        <w:t xml:space="preserve">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w:t>
      </w:r>
      <w:r>
        <w:rPr>
          <w:spacing w:val="40"/>
        </w:rPr>
        <w:t xml:space="preserve"> </w:t>
      </w:r>
      <w:r>
        <w:t xml:space="preserve">на основе общих понятий, законов и теорий химии.</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w:t>
      </w:r>
      <w:r>
        <w:rPr>
          <w:sz w:val="28"/>
        </w:rPr>
        <w:t xml:space="preserve">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Pr>
          <w:spacing w:val="80"/>
          <w:sz w:val="28"/>
        </w:rPr>
        <w:t xml:space="preserve"> </w:t>
      </w:r>
      <w:r>
        <w:rPr>
          <w:sz w:val="28"/>
        </w:rPr>
        <w:t xml:space="preserve">и электронных представлений о строении веществ. Сведения об изучаемых в</w:t>
      </w:r>
      <w:r>
        <w:rPr>
          <w:spacing w:val="40"/>
          <w:sz w:val="28"/>
        </w:rPr>
        <w:t xml:space="preserve"> </w:t>
      </w:r>
      <w:r>
        <w:rPr>
          <w:sz w:val="28"/>
        </w:rPr>
        <w:t xml:space="preserve">курсе веществах даются в развитии – от</w:t>
      </w:r>
      <w:r>
        <w:rPr>
          <w:spacing w:val="-1"/>
          <w:sz w:val="28"/>
        </w:rPr>
        <w:t xml:space="preserve"> </w:t>
      </w:r>
      <w:r>
        <w:rPr>
          <w:sz w:val="28"/>
        </w:rPr>
        <w:t xml:space="preserve">углеводородов до сложных биологически активных соедин</w:t>
      </w:r>
      <w:r>
        <w:rPr>
          <w:sz w:val="28"/>
        </w:rPr>
        <w:t xml:space="preserve">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3" w:firstLine="710"/>
        <w:jc w:val="both"/>
        <w:spacing w:before="67" w:after="0" w:line="360" w:lineRule="auto"/>
        <w:tabs>
          <w:tab w:val="left" w:pos="1786" w:leader="none"/>
        </w:tabs>
        <w:rPr>
          <w:sz w:val="28"/>
        </w:rPr>
      </w:pPr>
      <w:r>
        <w:rPr>
          <w:sz w:val="28"/>
        </w:rPr>
        <w:t xml:space="preserve">В предмете «Химия» базового уровня рассматривается изученный на уровне основного общего образования теоретический материал и</w:t>
      </w:r>
      <w:r>
        <w:rPr>
          <w:spacing w:val="40"/>
          <w:sz w:val="28"/>
        </w:rPr>
        <w:t xml:space="preserve"> </w:t>
      </w:r>
      <w:r>
        <w:rPr>
          <w:sz w:val="28"/>
        </w:rPr>
        <w:t xml:space="preserve">фактологические сведения о веществах и химической реакции. Так, в частности, в курсе «Общая и </w:t>
      </w:r>
      <w:r>
        <w:rPr>
          <w:sz w:val="28"/>
        </w:rPr>
        <w:t xml:space="preserve">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r/>
    </w:p>
    <w:p>
      <w:pPr>
        <w:pStyle w:val="969"/>
        <w:numPr>
          <w:ilvl w:val="2"/>
          <w:numId w:val="126"/>
        </w:numPr>
        <w:ind w:left="233" w:right="843" w:firstLine="710"/>
        <w:jc w:val="both"/>
        <w:spacing w:before="5" w:after="0" w:line="360" w:lineRule="auto"/>
        <w:tabs>
          <w:tab w:val="left" w:pos="1925" w:leader="none"/>
        </w:tabs>
        <w:rPr>
          <w:sz w:val="28"/>
        </w:rPr>
      </w:pPr>
      <w:r>
        <w:rPr>
          <w:sz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w:t>
      </w:r>
      <w:r>
        <w:rPr>
          <w:sz w:val="28"/>
        </w:rPr>
        <w:t xml:space="preserve">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w:t>
      </w:r>
      <w:r>
        <w:rPr>
          <w:sz w:val="28"/>
        </w:rPr>
        <w:t xml:space="preserve">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w:t>
      </w:r>
      <w:r>
        <w:rPr>
          <w:spacing w:val="40"/>
          <w:sz w:val="28"/>
        </w:rPr>
        <w:t xml:space="preserve"> </w:t>
      </w:r>
      <w:r>
        <w:rPr>
          <w:sz w:val="28"/>
        </w:rPr>
        <w:t xml:space="preserve">экспериментальных</w:t>
      </w:r>
      <w:r>
        <w:rPr>
          <w:spacing w:val="40"/>
          <w:sz w:val="28"/>
        </w:rPr>
        <w:t xml:space="preserve"> </w:t>
      </w:r>
      <w:r>
        <w:rPr>
          <w:sz w:val="28"/>
        </w:rPr>
        <w:t xml:space="preserve">исследовательских</w:t>
      </w:r>
      <w:r>
        <w:rPr>
          <w:spacing w:val="40"/>
          <w:sz w:val="28"/>
        </w:rPr>
        <w:t xml:space="preserve"> </w:t>
      </w:r>
      <w:r>
        <w:rPr>
          <w:sz w:val="28"/>
        </w:rPr>
        <w:t xml:space="preserve">задач.</w:t>
      </w:r>
      <w:r>
        <w:rPr>
          <w:spacing w:val="40"/>
          <w:sz w:val="28"/>
        </w:rPr>
        <w:t xml:space="preserve"> </w:t>
      </w:r>
      <w:r>
        <w:rPr>
          <w:sz w:val="28"/>
        </w:rPr>
        <w:t xml:space="preserve">Содержание</w:t>
      </w:r>
      <w:r>
        <w:rPr>
          <w:spacing w:val="40"/>
          <w:sz w:val="28"/>
        </w:rPr>
        <w:t xml:space="preserve"> </w:t>
      </w:r>
      <w:r>
        <w:rPr>
          <w:sz w:val="28"/>
        </w:rPr>
        <w:t xml:space="preserve">учебного</w:t>
      </w:r>
      <w:r>
        <w:rPr>
          <w:spacing w:val="40"/>
          <w:sz w:val="28"/>
        </w:rPr>
        <w:t xml:space="preserve"> </w:t>
      </w:r>
      <w:r>
        <w:rPr>
          <w:sz w:val="28"/>
        </w:rPr>
        <w:t xml:space="preserve">предмета</w:t>
      </w:r>
      <w:r/>
    </w:p>
    <w:p>
      <w:pPr>
        <w:pStyle w:val="967"/>
        <w:ind w:right="843" w:firstLine="0"/>
        <w:spacing w:line="360" w:lineRule="auto"/>
      </w:pPr>
      <w:r>
        <w:t xml:space="preserve">«Химия» данного уровня изуче</w:t>
      </w:r>
      <w:r>
        <w:t xml:space="preserve">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w:t>
      </w:r>
      <w:r>
        <w:t xml:space="preserve">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r/>
    </w:p>
    <w:p>
      <w:pPr>
        <w:pStyle w:val="969"/>
        <w:numPr>
          <w:ilvl w:val="2"/>
          <w:numId w:val="126"/>
        </w:numPr>
        <w:ind w:left="233" w:right="850" w:firstLine="710"/>
        <w:jc w:val="both"/>
        <w:spacing w:before="0" w:after="0" w:line="360" w:lineRule="auto"/>
        <w:tabs>
          <w:tab w:val="left" w:pos="1925" w:leader="none"/>
        </w:tabs>
        <w:rPr>
          <w:sz w:val="28"/>
        </w:rPr>
      </w:pPr>
      <w:r>
        <w:rPr>
          <w:sz w:val="28"/>
        </w:rPr>
        <w:t xml:space="preserve">В</w:t>
      </w:r>
      <w:r>
        <w:rPr>
          <w:sz w:val="28"/>
        </w:rPr>
        <w:t xml:space="preserve">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3" w:firstLine="0"/>
        <w:spacing w:before="67" w:line="360" w:lineRule="auto"/>
      </w:pPr>
      <w:r>
        <w:t xml:space="preserve">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r/>
    </w:p>
    <w:p>
      <w:pPr>
        <w:pStyle w:val="969"/>
        <w:numPr>
          <w:ilvl w:val="2"/>
          <w:numId w:val="126"/>
        </w:numPr>
        <w:ind w:left="233" w:right="844" w:firstLine="710"/>
        <w:jc w:val="both"/>
        <w:spacing w:before="2" w:after="0" w:line="360" w:lineRule="auto"/>
        <w:tabs>
          <w:tab w:val="left" w:pos="1925" w:leader="none"/>
        </w:tabs>
        <w:rPr>
          <w:sz w:val="28"/>
        </w:rPr>
      </w:pPr>
      <w:r>
        <w:rPr>
          <w:sz w:val="28"/>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w:t>
      </w:r>
      <w:r>
        <w:rPr>
          <w:sz w:val="28"/>
        </w:rPr>
        <w:t xml:space="preserve">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w:t>
      </w:r>
      <w:r>
        <w:rPr>
          <w:spacing w:val="40"/>
          <w:sz w:val="28"/>
        </w:rPr>
        <w:t xml:space="preserve"> </w:t>
      </w:r>
      <w:r>
        <w:rPr>
          <w:sz w:val="28"/>
        </w:rPr>
        <w:t xml:space="preserve">предмета является вполне оправданным.</w:t>
      </w:r>
      <w:r/>
    </w:p>
    <w:p>
      <w:pPr>
        <w:pStyle w:val="969"/>
        <w:numPr>
          <w:ilvl w:val="2"/>
          <w:numId w:val="126"/>
        </w:numPr>
        <w:ind w:left="233" w:right="853" w:firstLine="710"/>
        <w:jc w:val="both"/>
        <w:spacing w:before="1" w:after="0" w:line="362" w:lineRule="auto"/>
        <w:tabs>
          <w:tab w:val="left" w:pos="1925" w:leader="none"/>
        </w:tabs>
        <w:rPr>
          <w:sz w:val="28"/>
        </w:rPr>
      </w:pPr>
      <w:r>
        <w:rPr>
          <w:sz w:val="28"/>
        </w:rPr>
        <w:t xml:space="preserve">Главными целями изучения предмета «Химия» на уровне среднего общего образования на базовом уровне являются:</w:t>
      </w:r>
      <w:r/>
    </w:p>
    <w:p>
      <w:pPr>
        <w:pStyle w:val="967"/>
        <w:ind w:right="843"/>
        <w:spacing w:line="360" w:lineRule="auto"/>
      </w:pPr>
      <w:r>
        <w:t xml:space="preserve">формирование системы химических знаний как важнейшей составляющей естественн</w:t>
      </w:r>
      <w:r>
        <w:t xml:space="preserve">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r/>
    </w:p>
    <w:p>
      <w:pPr>
        <w:pStyle w:val="967"/>
        <w:ind w:right="854"/>
        <w:spacing w:line="360" w:lineRule="auto"/>
      </w:pPr>
      <w: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r/>
    </w:p>
    <w:p>
      <w:pPr>
        <w:pStyle w:val="967"/>
        <w:ind w:right="838"/>
        <w:spacing w:line="360" w:lineRule="auto"/>
      </w:pPr>
      <w: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r/>
    </w:p>
    <w:p>
      <w:pPr>
        <w:pStyle w:val="969"/>
        <w:numPr>
          <w:ilvl w:val="2"/>
          <w:numId w:val="126"/>
        </w:numPr>
        <w:ind w:left="233" w:right="844" w:firstLine="710"/>
        <w:jc w:val="both"/>
        <w:spacing w:before="0" w:after="0" w:line="360" w:lineRule="auto"/>
        <w:tabs>
          <w:tab w:val="left" w:pos="1925" w:leader="none"/>
        </w:tabs>
        <w:rPr>
          <w:sz w:val="28"/>
        </w:rPr>
      </w:pPr>
      <w:r>
        <w:rPr>
          <w:sz w:val="28"/>
        </w:rPr>
        <w:t xml:space="preserve">Содержательная характеристика цел</w:t>
      </w:r>
      <w:r>
        <w:rPr>
          <w:sz w:val="28"/>
        </w:rPr>
        <w:t xml:space="preserve">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w:t>
      </w:r>
      <w:r>
        <w:rPr>
          <w:spacing w:val="70"/>
          <w:sz w:val="28"/>
        </w:rPr>
        <w:t xml:space="preserve">   </w:t>
      </w:r>
      <w:r>
        <w:rPr>
          <w:sz w:val="28"/>
        </w:rPr>
        <w:t xml:space="preserve">обучения,</w:t>
      </w:r>
      <w:r>
        <w:rPr>
          <w:spacing w:val="71"/>
          <w:sz w:val="28"/>
        </w:rPr>
        <w:t xml:space="preserve">   </w:t>
      </w:r>
      <w:r>
        <w:rPr>
          <w:sz w:val="28"/>
        </w:rPr>
        <w:t xml:space="preserve">ориентированной</w:t>
      </w:r>
      <w:r>
        <w:rPr>
          <w:spacing w:val="70"/>
          <w:sz w:val="28"/>
        </w:rPr>
        <w:t xml:space="preserve">   </w:t>
      </w:r>
      <w:r>
        <w:rPr>
          <w:sz w:val="28"/>
        </w:rPr>
        <w:t xml:space="preserve">на</w:t>
      </w:r>
      <w:r>
        <w:rPr>
          <w:spacing w:val="71"/>
          <w:sz w:val="28"/>
        </w:rPr>
        <w:t xml:space="preserve">   </w:t>
      </w:r>
      <w:r>
        <w:rPr>
          <w:sz w:val="28"/>
        </w:rPr>
        <w:t xml:space="preserve">подготовку</w:t>
      </w:r>
      <w:r>
        <w:rPr>
          <w:spacing w:val="68"/>
          <w:sz w:val="28"/>
        </w:rPr>
        <w:t xml:space="preserve">   </w:t>
      </w:r>
      <w:r>
        <w:rPr>
          <w:spacing w:val="-2"/>
          <w:sz w:val="28"/>
        </w:rPr>
        <w:t xml:space="preserve">выпускника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firstLine="0"/>
        <w:spacing w:before="67" w:line="360" w:lineRule="auto"/>
      </w:pPr>
      <w:r>
        <w:t xml:space="preserve">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w:t>
      </w:r>
      <w:r>
        <w:rPr>
          <w:spacing w:val="-2"/>
        </w:rPr>
        <w:t xml:space="preserve">задач.</w:t>
      </w:r>
      <w:r/>
    </w:p>
    <w:p>
      <w:pPr>
        <w:pStyle w:val="969"/>
        <w:numPr>
          <w:ilvl w:val="2"/>
          <w:numId w:val="126"/>
        </w:numPr>
        <w:ind w:left="233" w:right="853" w:firstLine="710"/>
        <w:jc w:val="both"/>
        <w:spacing w:before="4" w:after="0" w:line="357" w:lineRule="auto"/>
        <w:tabs>
          <w:tab w:val="left" w:pos="1925" w:leader="none"/>
        </w:tabs>
        <w:rPr>
          <w:sz w:val="28"/>
        </w:rPr>
      </w:pPr>
      <w:r>
        <w:rPr>
          <w:sz w:val="28"/>
        </w:rPr>
        <w:t xml:space="preserve">В этой связи при изучении предмета «Химия» доминирующее значение приобретают такие цели и задачи, как:</w:t>
      </w:r>
      <w:r/>
    </w:p>
    <w:p>
      <w:pPr>
        <w:pStyle w:val="967"/>
        <w:ind w:right="855"/>
        <w:spacing w:before="5" w:line="360" w:lineRule="auto"/>
      </w:pPr>
      <w:r>
        <w:t xml:space="preserve">адаптация обучающ</w:t>
      </w:r>
      <w:r>
        <w:t xml:space="preserve">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r/>
    </w:p>
    <w:p>
      <w:pPr>
        <w:pStyle w:val="967"/>
        <w:ind w:right="845"/>
        <w:spacing w:line="360" w:lineRule="auto"/>
      </w:pPr>
      <w:r>
        <w:t xml:space="preserve">формирование у обучающихся ключевых навыков (ключевых</w:t>
      </w:r>
      <w:r>
        <w:rPr>
          <w:spacing w:val="80"/>
        </w:rPr>
        <w:t xml:space="preserve"> </w:t>
      </w:r>
      <w:r>
        <w:t xml:space="preserve">компетенций), имеющих универсальное значение для различных видов деятельности: решения проблем, поиска, анализа и обработ</w:t>
      </w:r>
      <w:r>
        <w:t xml:space="preserve">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r/>
    </w:p>
    <w:p>
      <w:pPr>
        <w:pStyle w:val="967"/>
        <w:ind w:right="853"/>
        <w:spacing w:before="3" w:line="360" w:lineRule="auto"/>
      </w:pPr>
      <w:r>
        <w:t xml:space="preserve">развитие познавательных интересов, интеллектуальных и творческих способно</w:t>
      </w:r>
      <w:r>
        <w:t xml:space="preserve">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r/>
    </w:p>
    <w:p>
      <w:pPr>
        <w:pStyle w:val="967"/>
        <w:ind w:right="848"/>
        <w:spacing w:line="360" w:lineRule="auto"/>
      </w:pPr>
      <w: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w:t>
      </w:r>
      <w:r>
        <w:rPr>
          <w:spacing w:val="-2"/>
        </w:rPr>
        <w:t xml:space="preserve">эксперимента;</w:t>
      </w:r>
      <w:r/>
    </w:p>
    <w:p>
      <w:pPr>
        <w:pStyle w:val="967"/>
        <w:ind w:right="848"/>
        <w:spacing w:line="360" w:lineRule="auto"/>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w:t>
      </w:r>
      <w:r>
        <w:rPr>
          <w:spacing w:val="64"/>
        </w:rPr>
        <w:t xml:space="preserve">  </w:t>
      </w:r>
      <w:r>
        <w:t xml:space="preserve">природного</w:t>
      </w:r>
      <w:r>
        <w:rPr>
          <w:spacing w:val="63"/>
        </w:rPr>
        <w:t xml:space="preserve">  </w:t>
      </w:r>
      <w:r>
        <w:t xml:space="preserve">равновесия,</w:t>
      </w:r>
      <w:r>
        <w:rPr>
          <w:spacing w:val="65"/>
        </w:rPr>
        <w:t xml:space="preserve">  </w:t>
      </w:r>
      <w:r>
        <w:t xml:space="preserve">осознания</w:t>
      </w:r>
      <w:r>
        <w:rPr>
          <w:spacing w:val="64"/>
        </w:rPr>
        <w:t xml:space="preserve">  </w:t>
      </w:r>
      <w:r>
        <w:t xml:space="preserve">необходимости</w:t>
      </w:r>
      <w:r>
        <w:rPr>
          <w:spacing w:val="64"/>
        </w:rPr>
        <w:t xml:space="preserve">  </w:t>
      </w:r>
      <w:r>
        <w:rPr>
          <w:spacing w:val="-2"/>
        </w:rPr>
        <w:t xml:space="preserve">бережного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0" w:lineRule="auto"/>
      </w:pPr>
      <w:r>
        <w:t xml:space="preserve">отношения к природе и своему здоровью, а также приобретения опыта использования полученных знаний для принятия грамотных решений в</w:t>
      </w:r>
      <w:r>
        <w:rPr>
          <w:spacing w:val="40"/>
        </w:rPr>
        <w:t xml:space="preserve"> </w:t>
      </w:r>
      <w:r>
        <w:t xml:space="preserve">ситуациях, связанных с химическими явлениями.</w:t>
      </w:r>
      <w:r/>
    </w:p>
    <w:p>
      <w:pPr>
        <w:pStyle w:val="969"/>
        <w:numPr>
          <w:ilvl w:val="2"/>
          <w:numId w:val="126"/>
        </w:numPr>
        <w:ind w:left="233" w:right="848" w:firstLine="710"/>
        <w:jc w:val="both"/>
        <w:spacing w:before="2" w:after="0" w:line="360" w:lineRule="auto"/>
        <w:tabs>
          <w:tab w:val="left" w:pos="1925" w:leader="none"/>
        </w:tabs>
        <w:rPr>
          <w:sz w:val="28"/>
        </w:rPr>
      </w:pPr>
      <w:r>
        <w:rPr>
          <w:sz w:val="28"/>
        </w:rPr>
        <w:t xml:space="preserve">Цели и задачи изучени</w:t>
      </w:r>
      <w:r>
        <w:rPr>
          <w:sz w:val="28"/>
        </w:rPr>
        <w:t xml:space="preserve">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r/>
    </w:p>
    <w:p>
      <w:pPr>
        <w:pStyle w:val="969"/>
        <w:numPr>
          <w:ilvl w:val="2"/>
          <w:numId w:val="126"/>
        </w:numPr>
        <w:ind w:left="233" w:right="845" w:firstLine="710"/>
        <w:jc w:val="both"/>
        <w:spacing w:before="3" w:after="0" w:line="360" w:lineRule="auto"/>
        <w:tabs>
          <w:tab w:val="left" w:pos="1925" w:leader="none"/>
        </w:tabs>
        <w:rPr>
          <w:sz w:val="28"/>
        </w:rPr>
      </w:pPr>
      <w:r>
        <w:rPr>
          <w:sz w:val="28"/>
        </w:rPr>
        <w:t xml:space="preserve">В учебном плане среднего общего образования предмет «Химия» базового уровня входит в состав предметной области «Естественно-научные </w:t>
      </w:r>
      <w:r>
        <w:rPr>
          <w:spacing w:val="-2"/>
          <w:sz w:val="28"/>
        </w:rPr>
        <w:t xml:space="preserve">предметы».</w:t>
      </w:r>
      <w:r/>
    </w:p>
    <w:p>
      <w:pPr>
        <w:pStyle w:val="967"/>
        <w:ind w:right="848"/>
        <w:spacing w:line="362" w:lineRule="auto"/>
      </w:pPr>
      <w:r>
        <w:t xml:space="preserve">Общее число часов, рекомендованных для изучения химии – </w:t>
      </w:r>
      <w:r>
        <w:rPr>
          <w:position w:val="1"/>
        </w:rPr>
        <w:t xml:space="preserve">68 часов: в 10 </w:t>
      </w:r>
      <w:r>
        <w:t xml:space="preserve">классе – 34 часа (1 час в неделю), в 11 классе – 34 часа (1 час в неделю).</w:t>
      </w:r>
      <w:r/>
    </w:p>
    <w:p>
      <w:pPr>
        <w:pStyle w:val="969"/>
        <w:numPr>
          <w:ilvl w:val="1"/>
          <w:numId w:val="126"/>
        </w:numPr>
        <w:ind w:left="1575" w:right="0" w:hanging="632"/>
        <w:jc w:val="both"/>
        <w:spacing w:before="0" w:after="0" w:line="319" w:lineRule="exact"/>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54" w:after="0" w:line="240" w:lineRule="auto"/>
        <w:tabs>
          <w:tab w:val="left" w:pos="1786" w:leader="none"/>
        </w:tabs>
        <w:rPr>
          <w:sz w:val="28"/>
        </w:rPr>
      </w:pPr>
      <w:r>
        <w:rPr>
          <w:spacing w:val="-2"/>
          <w:sz w:val="28"/>
        </w:rPr>
        <w:t xml:space="preserve">Органическая</w:t>
      </w:r>
      <w:r>
        <w:rPr>
          <w:spacing w:val="6"/>
          <w:sz w:val="28"/>
        </w:rPr>
        <w:t xml:space="preserve"> </w:t>
      </w:r>
      <w:r>
        <w:rPr>
          <w:spacing w:val="-2"/>
          <w:sz w:val="28"/>
        </w:rPr>
        <w:t xml:space="preserve">химия.</w:t>
      </w:r>
      <w:r/>
    </w:p>
    <w:p>
      <w:pPr>
        <w:pStyle w:val="969"/>
        <w:numPr>
          <w:ilvl w:val="3"/>
          <w:numId w:val="126"/>
        </w:numPr>
        <w:ind w:left="1997" w:right="0" w:hanging="1054"/>
        <w:jc w:val="both"/>
        <w:spacing w:before="163" w:after="0" w:line="240" w:lineRule="auto"/>
        <w:tabs>
          <w:tab w:val="left" w:pos="1997" w:leader="none"/>
        </w:tabs>
        <w:rPr>
          <w:sz w:val="28"/>
        </w:rPr>
      </w:pPr>
      <w:r>
        <w:rPr>
          <w:sz w:val="28"/>
        </w:rPr>
        <w:t xml:space="preserve">Теоретические</w:t>
      </w:r>
      <w:r>
        <w:rPr>
          <w:spacing w:val="-15"/>
          <w:sz w:val="28"/>
        </w:rPr>
        <w:t xml:space="preserve"> </w:t>
      </w:r>
      <w:r>
        <w:rPr>
          <w:sz w:val="28"/>
        </w:rPr>
        <w:t xml:space="preserve">основы</w:t>
      </w:r>
      <w:r>
        <w:rPr>
          <w:spacing w:val="-14"/>
          <w:sz w:val="28"/>
        </w:rPr>
        <w:t xml:space="preserve"> </w:t>
      </w:r>
      <w:r>
        <w:rPr>
          <w:sz w:val="28"/>
        </w:rPr>
        <w:t xml:space="preserve">органической</w:t>
      </w:r>
      <w:r>
        <w:rPr>
          <w:spacing w:val="-15"/>
          <w:sz w:val="28"/>
        </w:rPr>
        <w:t xml:space="preserve"> </w:t>
      </w:r>
      <w:r>
        <w:rPr>
          <w:spacing w:val="-2"/>
          <w:sz w:val="28"/>
        </w:rPr>
        <w:t xml:space="preserve">химии.</w:t>
      </w:r>
      <w:r/>
    </w:p>
    <w:p>
      <w:pPr>
        <w:pStyle w:val="967"/>
        <w:ind w:right="841"/>
        <w:spacing w:before="163" w:line="360" w:lineRule="auto"/>
      </w:pPr>
      <w:r>
        <w:t xml:space="preserve">Предмет органической химии: её возникновение, развитие и значени</w:t>
      </w:r>
      <w:r>
        <w:t xml:space="preserve">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r/>
    </w:p>
    <w:p>
      <w:pPr>
        <w:pStyle w:val="967"/>
        <w:ind w:right="855"/>
        <w:spacing w:before="1" w:line="360" w:lineRule="auto"/>
      </w:pPr>
      <w: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r/>
    </w:p>
    <w:p>
      <w:pPr>
        <w:pStyle w:val="967"/>
        <w:ind w:right="846"/>
        <w:spacing w:line="360" w:lineRule="auto"/>
      </w:pPr>
      <w:r>
        <w:t xml:space="preserve">Экспериментальные методы изучения веществ и их превращ</w:t>
      </w:r>
      <w:r>
        <w:t xml:space="preserve">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r/>
    </w:p>
    <w:p>
      <w:pPr>
        <w:pStyle w:val="969"/>
        <w:numPr>
          <w:ilvl w:val="3"/>
          <w:numId w:val="126"/>
        </w:numPr>
        <w:ind w:left="1997" w:right="0" w:hanging="1054"/>
        <w:jc w:val="both"/>
        <w:spacing w:before="1" w:after="0" w:line="240" w:lineRule="auto"/>
        <w:tabs>
          <w:tab w:val="left" w:pos="1997" w:leader="none"/>
        </w:tabs>
        <w:rPr>
          <w:sz w:val="28"/>
        </w:rPr>
      </w:pPr>
      <w:r>
        <w:rPr>
          <w:spacing w:val="-2"/>
          <w:sz w:val="28"/>
        </w:rPr>
        <w:t xml:space="preserve">Углеводороды.</w:t>
      </w:r>
      <w:r/>
    </w:p>
    <w:p>
      <w:pPr>
        <w:pStyle w:val="967"/>
        <w:ind w:left="943" w:firstLine="0"/>
        <w:spacing w:before="158"/>
      </w:pPr>
      <w:r>
        <w:t xml:space="preserve">Алканы:</w:t>
      </w:r>
      <w:r>
        <w:rPr>
          <w:spacing w:val="43"/>
        </w:rPr>
        <w:t xml:space="preserve">  </w:t>
      </w:r>
      <w:r>
        <w:t xml:space="preserve">состав</w:t>
      </w:r>
      <w:r>
        <w:rPr>
          <w:spacing w:val="44"/>
        </w:rPr>
        <w:t xml:space="preserve">  </w:t>
      </w:r>
      <w:r>
        <w:t xml:space="preserve">и</w:t>
      </w:r>
      <w:r>
        <w:rPr>
          <w:spacing w:val="46"/>
        </w:rPr>
        <w:t xml:space="preserve">  </w:t>
      </w:r>
      <w:r>
        <w:t xml:space="preserve">строение,</w:t>
      </w:r>
      <w:r>
        <w:rPr>
          <w:spacing w:val="46"/>
        </w:rPr>
        <w:t xml:space="preserve">  </w:t>
      </w:r>
      <w:r>
        <w:t xml:space="preserve">гомологический</w:t>
      </w:r>
      <w:r>
        <w:rPr>
          <w:spacing w:val="46"/>
        </w:rPr>
        <w:t xml:space="preserve">  </w:t>
      </w:r>
      <w:r>
        <w:t xml:space="preserve">ряд.</w:t>
      </w:r>
      <w:r>
        <w:rPr>
          <w:spacing w:val="47"/>
        </w:rPr>
        <w:t xml:space="preserve">  </w:t>
      </w:r>
      <w:r>
        <w:t xml:space="preserve">Метан</w:t>
      </w:r>
      <w:r>
        <w:rPr>
          <w:spacing w:val="45"/>
        </w:rPr>
        <w:t xml:space="preserve">  </w:t>
      </w:r>
      <w:r>
        <w:t xml:space="preserve">и</w:t>
      </w:r>
      <w:r>
        <w:rPr>
          <w:spacing w:val="43"/>
        </w:rPr>
        <w:t xml:space="preserve">  </w:t>
      </w:r>
      <w:r>
        <w:t xml:space="preserve">этан</w:t>
      </w:r>
      <w:r>
        <w:rPr>
          <w:spacing w:val="52"/>
        </w:rPr>
        <w:t xml:space="preserve">  </w:t>
      </w:r>
      <w:r>
        <w:rPr>
          <w:spacing w:val="-10"/>
        </w:rPr>
        <w:t xml:space="preserve">–</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firstLine="0"/>
        <w:spacing w:before="67" w:line="362" w:lineRule="auto"/>
      </w:pPr>
      <w:r>
        <w:t xml:space="preserve">простейшие представители алканов: физические и химические свойства (реакции замещения и горения), нахождение в природе, получение и применение.</w:t>
      </w:r>
      <w:r/>
    </w:p>
    <w:p>
      <w:pPr>
        <w:pStyle w:val="967"/>
        <w:ind w:right="848"/>
        <w:spacing w:line="360" w:lineRule="auto"/>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r/>
    </w:p>
    <w:p>
      <w:pPr>
        <w:pStyle w:val="967"/>
        <w:ind w:right="852"/>
        <w:spacing w:line="360" w:lineRule="auto"/>
      </w:pPr>
      <w: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w:t>
      </w:r>
      <w:r/>
    </w:p>
    <w:p>
      <w:pPr>
        <w:pStyle w:val="967"/>
        <w:ind w:right="848"/>
        <w:spacing w:line="360" w:lineRule="auto"/>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r/>
    </w:p>
    <w:p>
      <w:pPr>
        <w:pStyle w:val="967"/>
        <w:ind w:right="852"/>
        <w:spacing w:line="360" w:lineRule="auto"/>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r/>
    </w:p>
    <w:p>
      <w:pPr>
        <w:pStyle w:val="967"/>
        <w:ind w:right="848"/>
        <w:spacing w:line="360" w:lineRule="auto"/>
      </w:pPr>
      <w:r>
        <w:t xml:space="preserve">Природные</w:t>
      </w:r>
      <w:r>
        <w:rPr>
          <w:spacing w:val="-4"/>
        </w:rPr>
        <w:t xml:space="preserve"> </w:t>
      </w:r>
      <w:r>
        <w:t xml:space="preserve">источники</w:t>
      </w:r>
      <w:r>
        <w:rPr>
          <w:spacing w:val="-1"/>
        </w:rPr>
        <w:t xml:space="preserve"> </w:t>
      </w:r>
      <w:r>
        <w:t xml:space="preserve">углеводородов.</w:t>
      </w:r>
      <w:r>
        <w:rPr>
          <w:spacing w:val="-3"/>
        </w:rPr>
        <w:t xml:space="preserve"> </w:t>
      </w:r>
      <w:r>
        <w:t xml:space="preserve">Природный</w:t>
      </w:r>
      <w:r>
        <w:rPr>
          <w:spacing w:val="-5"/>
        </w:rPr>
        <w:t xml:space="preserve"> </w:t>
      </w:r>
      <w:r>
        <w:t xml:space="preserve">газ</w:t>
      </w:r>
      <w:r>
        <w:rPr>
          <w:spacing w:val="-4"/>
        </w:rPr>
        <w:t xml:space="preserve"> </w:t>
      </w:r>
      <w:r>
        <w:t xml:space="preserve">и</w:t>
      </w:r>
      <w:r>
        <w:rPr>
          <w:spacing w:val="-5"/>
        </w:rPr>
        <w:t xml:space="preserve"> </w:t>
      </w:r>
      <w:r>
        <w:t xml:space="preserve">попутные</w:t>
      </w:r>
      <w:r>
        <w:rPr>
          <w:spacing w:val="-4"/>
        </w:rPr>
        <w:t xml:space="preserve"> </w:t>
      </w:r>
      <w:r>
        <w:t xml:space="preserve">нефтяные газы. Нефть и её происхождение. Способы переработки нефти: перегонка,</w:t>
      </w:r>
      <w:r>
        <w:rPr>
          <w:spacing w:val="80"/>
        </w:rPr>
        <w:t xml:space="preserve"> </w:t>
      </w:r>
      <w:r>
        <w:t xml:space="preserve">крекинг (термический, каталитический), пиролиз. Продукты переработки нефти, их применение в промышленности и в быту. Каменный уголь и продукты его </w:t>
      </w:r>
      <w:r>
        <w:rPr>
          <w:spacing w:val="-2"/>
        </w:rPr>
        <w:t xml:space="preserve">переработки.</w:t>
      </w:r>
      <w:r/>
    </w:p>
    <w:p>
      <w:pPr>
        <w:pStyle w:val="967"/>
        <w:ind w:right="843"/>
        <w:spacing w:line="357" w:lineRule="auto"/>
      </w:pPr>
      <w:r>
        <w:t xml:space="preserve">Экспериментальные методы изучения веществ и их превращений: ознакомление</w:t>
      </w:r>
      <w:r>
        <w:rPr>
          <w:spacing w:val="30"/>
        </w:rPr>
        <w:t xml:space="preserve"> </w:t>
      </w:r>
      <w:r>
        <w:t xml:space="preserve">с</w:t>
      </w:r>
      <w:r>
        <w:rPr>
          <w:spacing w:val="33"/>
        </w:rPr>
        <w:t xml:space="preserve"> </w:t>
      </w:r>
      <w:r>
        <w:t xml:space="preserve">образцами</w:t>
      </w:r>
      <w:r>
        <w:rPr>
          <w:spacing w:val="30"/>
        </w:rPr>
        <w:t xml:space="preserve"> </w:t>
      </w:r>
      <w:r>
        <w:t xml:space="preserve">пластмасс,</w:t>
      </w:r>
      <w:r>
        <w:rPr>
          <w:spacing w:val="28"/>
        </w:rPr>
        <w:t xml:space="preserve"> </w:t>
      </w:r>
      <w:r>
        <w:t xml:space="preserve">каучуков</w:t>
      </w:r>
      <w:r>
        <w:rPr>
          <w:spacing w:val="29"/>
        </w:rPr>
        <w:t xml:space="preserve"> </w:t>
      </w:r>
      <w:r>
        <w:t xml:space="preserve">и</w:t>
      </w:r>
      <w:r>
        <w:rPr>
          <w:spacing w:val="29"/>
        </w:rPr>
        <w:t xml:space="preserve"> </w:t>
      </w:r>
      <w:r>
        <w:t xml:space="preserve">резины,</w:t>
      </w:r>
      <w:r>
        <w:rPr>
          <w:spacing w:val="33"/>
        </w:rPr>
        <w:t xml:space="preserve"> </w:t>
      </w:r>
      <w:r>
        <w:t xml:space="preserve">коллекции</w:t>
      </w:r>
      <w:r>
        <w:rPr>
          <w:spacing w:val="30"/>
        </w:rPr>
        <w:t xml:space="preserve"> </w:t>
      </w:r>
      <w:r>
        <w:t xml:space="preserve">«Нефть»</w:t>
      </w:r>
      <w:r>
        <w:rPr>
          <w:spacing w:val="38"/>
        </w:rPr>
        <w:t xml:space="preserve"> </w:t>
      </w:r>
      <w:r>
        <w:rPr>
          <w:spacing w:val="-10"/>
        </w:rPr>
        <w:t xml:space="preserve">и</w:t>
      </w:r>
      <w:r/>
    </w:p>
    <w:p>
      <w:pPr>
        <w:pStyle w:val="967"/>
        <w:ind w:right="861" w:firstLine="0"/>
        <w:spacing w:before="5" w:line="362" w:lineRule="auto"/>
      </w:pPr>
      <w:r>
        <w:t xml:space="preserve">«Уголь», моделирование молекул углеводородов и галогенопроизводных, проведение практической работы: получение этилена и изучение его свойств.</w:t>
      </w:r>
      <w:r/>
    </w:p>
    <w:p>
      <w:pPr>
        <w:pStyle w:val="967"/>
        <w:ind w:left="943" w:firstLine="0"/>
        <w:spacing w:line="314" w:lineRule="exact"/>
      </w:pPr>
      <w:r>
        <w:t xml:space="preserve">Расчётные</w:t>
      </w:r>
      <w:r>
        <w:rPr>
          <w:spacing w:val="-16"/>
        </w:rPr>
        <w:t xml:space="preserve"> </w:t>
      </w:r>
      <w:r>
        <w:rPr>
          <w:spacing w:val="-2"/>
        </w:rPr>
        <w:t xml:space="preserve">задачи.</w:t>
      </w:r>
      <w:r/>
    </w:p>
    <w:p>
      <w:pPr>
        <w:pStyle w:val="967"/>
        <w:ind w:right="850"/>
        <w:spacing w:before="163" w:line="360" w:lineRule="auto"/>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126"/>
        </w:numPr>
        <w:ind w:left="1997" w:right="0" w:hanging="1054"/>
        <w:jc w:val="both"/>
        <w:spacing w:before="67" w:after="0" w:line="240" w:lineRule="auto"/>
        <w:tabs>
          <w:tab w:val="left" w:pos="1997" w:leader="none"/>
        </w:tabs>
        <w:rPr>
          <w:sz w:val="28"/>
        </w:rPr>
      </w:pPr>
      <w:r>
        <w:rPr>
          <w:spacing w:val="-2"/>
          <w:sz w:val="28"/>
        </w:rPr>
        <w:t xml:space="preserve">Кислородсодержащие</w:t>
      </w:r>
      <w:r>
        <w:rPr>
          <w:spacing w:val="9"/>
          <w:sz w:val="28"/>
        </w:rPr>
        <w:t xml:space="preserve"> </w:t>
      </w:r>
      <w:r>
        <w:rPr>
          <w:spacing w:val="-2"/>
          <w:sz w:val="28"/>
        </w:rPr>
        <w:t xml:space="preserve">органические</w:t>
      </w:r>
      <w:r>
        <w:rPr>
          <w:spacing w:val="10"/>
          <w:sz w:val="28"/>
        </w:rPr>
        <w:t xml:space="preserve"> </w:t>
      </w:r>
      <w:r>
        <w:rPr>
          <w:spacing w:val="-2"/>
          <w:sz w:val="28"/>
        </w:rPr>
        <w:t xml:space="preserve">соединения.</w:t>
      </w:r>
      <w:r/>
    </w:p>
    <w:p>
      <w:pPr>
        <w:pStyle w:val="967"/>
        <w:ind w:right="853"/>
        <w:spacing w:before="163" w:line="360" w:lineRule="auto"/>
      </w:pPr>
      <w:r>
        <w:t xml:space="preserve">Пр</w:t>
      </w:r>
      <w:r>
        <w:t xml:space="preserve">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r/>
    </w:p>
    <w:p>
      <w:pPr>
        <w:pStyle w:val="967"/>
        <w:ind w:right="847"/>
        <w:spacing w:line="360" w:lineRule="auto"/>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r/>
    </w:p>
    <w:p>
      <w:pPr>
        <w:pStyle w:val="967"/>
        <w:ind w:left="943" w:firstLine="0"/>
        <w:spacing w:before="2"/>
      </w:pPr>
      <w:r>
        <w:t xml:space="preserve">Фенол:</w:t>
      </w:r>
      <w:r>
        <w:rPr>
          <w:spacing w:val="51"/>
        </w:rPr>
        <w:t xml:space="preserve">  </w:t>
      </w:r>
      <w:r>
        <w:t xml:space="preserve">строение</w:t>
      </w:r>
      <w:r>
        <w:rPr>
          <w:spacing w:val="54"/>
        </w:rPr>
        <w:t xml:space="preserve">  </w:t>
      </w:r>
      <w:r>
        <w:t xml:space="preserve">молекулы,</w:t>
      </w:r>
      <w:r>
        <w:rPr>
          <w:spacing w:val="55"/>
        </w:rPr>
        <w:t xml:space="preserve">  </w:t>
      </w:r>
      <w:r>
        <w:t xml:space="preserve">физические</w:t>
      </w:r>
      <w:r>
        <w:rPr>
          <w:spacing w:val="54"/>
        </w:rPr>
        <w:t xml:space="preserve">  </w:t>
      </w:r>
      <w:r>
        <w:t xml:space="preserve">и</w:t>
      </w:r>
      <w:r>
        <w:rPr>
          <w:spacing w:val="54"/>
        </w:rPr>
        <w:t xml:space="preserve">  </w:t>
      </w:r>
      <w:r>
        <w:t xml:space="preserve">химические</w:t>
      </w:r>
      <w:r>
        <w:rPr>
          <w:spacing w:val="54"/>
        </w:rPr>
        <w:t xml:space="preserve">  </w:t>
      </w:r>
      <w:r>
        <w:rPr>
          <w:spacing w:val="-2"/>
        </w:rPr>
        <w:t xml:space="preserve">свойства.</w:t>
      </w:r>
      <w:r/>
    </w:p>
    <w:p>
      <w:pPr>
        <w:pStyle w:val="967"/>
        <w:ind w:firstLine="0"/>
        <w:spacing w:before="158"/>
      </w:pPr>
      <w:r>
        <w:t xml:space="preserve">Токсичность</w:t>
      </w:r>
      <w:r>
        <w:rPr>
          <w:spacing w:val="-14"/>
        </w:rPr>
        <w:t xml:space="preserve"> </w:t>
      </w:r>
      <w:r>
        <w:t xml:space="preserve">фенола.</w:t>
      </w:r>
      <w:r>
        <w:rPr>
          <w:spacing w:val="-8"/>
        </w:rPr>
        <w:t xml:space="preserve"> </w:t>
      </w:r>
      <w:r>
        <w:t xml:space="preserve">Применение</w:t>
      </w:r>
      <w:r>
        <w:rPr>
          <w:spacing w:val="-11"/>
        </w:rPr>
        <w:t xml:space="preserve"> </w:t>
      </w:r>
      <w:r>
        <w:rPr>
          <w:spacing w:val="-2"/>
        </w:rPr>
        <w:t xml:space="preserve">фенола.</w:t>
      </w:r>
      <w:r/>
    </w:p>
    <w:p>
      <w:pPr>
        <w:pStyle w:val="967"/>
        <w:ind w:right="847"/>
        <w:spacing w:before="163" w:line="360" w:lineRule="auto"/>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r/>
    </w:p>
    <w:p>
      <w:pPr>
        <w:pStyle w:val="967"/>
        <w:ind w:right="843"/>
        <w:spacing w:before="1" w:line="360" w:lineRule="auto"/>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w:t>
      </w:r>
      <w:r>
        <w:rPr>
          <w:spacing w:val="-1"/>
        </w:rPr>
        <w:t xml:space="preserve"> </w:t>
      </w:r>
      <w:r>
        <w:t xml:space="preserve">кислоты</w:t>
      </w:r>
      <w:r>
        <w:rPr>
          <w:spacing w:val="-3"/>
        </w:rPr>
        <w:t xml:space="preserve"> </w:t>
      </w:r>
      <w:r>
        <w:t xml:space="preserve">как</w:t>
      </w:r>
      <w:r>
        <w:rPr>
          <w:spacing w:val="-3"/>
        </w:rPr>
        <w:t xml:space="preserve"> </w:t>
      </w:r>
      <w:r>
        <w:t xml:space="preserve">представители</w:t>
      </w:r>
      <w:r>
        <w:rPr>
          <w:spacing w:val="-3"/>
        </w:rPr>
        <w:t xml:space="preserve"> </w:t>
      </w:r>
      <w:r>
        <w:t xml:space="preserve">высших</w:t>
      </w:r>
      <w:r>
        <w:rPr>
          <w:spacing w:val="-8"/>
        </w:rPr>
        <w:t xml:space="preserve"> </w:t>
      </w:r>
      <w:r>
        <w:t xml:space="preserve">карбоновых</w:t>
      </w:r>
      <w:r>
        <w:rPr>
          <w:spacing w:val="-3"/>
        </w:rPr>
        <w:t xml:space="preserve"> </w:t>
      </w:r>
      <w:r>
        <w:t xml:space="preserve">кислот.</w:t>
      </w:r>
      <w:r>
        <w:rPr>
          <w:spacing w:val="-1"/>
        </w:rPr>
        <w:t xml:space="preserve"> </w:t>
      </w:r>
      <w:r>
        <w:t xml:space="preserve">Мыла</w:t>
      </w:r>
      <w:r>
        <w:rPr>
          <w:spacing w:val="-1"/>
        </w:rPr>
        <w:t xml:space="preserve"> </w:t>
      </w:r>
      <w:r>
        <w:t xml:space="preserve">как</w:t>
      </w:r>
      <w:r>
        <w:rPr>
          <w:spacing w:val="-3"/>
        </w:rPr>
        <w:t xml:space="preserve"> </w:t>
      </w:r>
      <w:r>
        <w:t xml:space="preserve">соли высших карбоновых кислот, их моющее действие.</w:t>
      </w:r>
      <w:r/>
    </w:p>
    <w:p>
      <w:pPr>
        <w:pStyle w:val="967"/>
        <w:ind w:right="853"/>
        <w:spacing w:line="362" w:lineRule="auto"/>
      </w:pPr>
      <w:r>
        <w:t xml:space="preserve">Сложные эфиры как производные карбоновых кислот. Гидролиз сложных эфиров. Жиры. Гидролиз жиров. Применение жиров. Биологическая роль жиров.</w:t>
      </w:r>
      <w:r/>
    </w:p>
    <w:p>
      <w:pPr>
        <w:pStyle w:val="967"/>
        <w:ind w:right="850"/>
        <w:spacing w:line="360" w:lineRule="auto"/>
      </w:pPr>
      <w:r>
        <w:t xml:space="preserve">Углеводы: состав, классификация углеводов (моно-, ди- и полисахариды). Глюкоза – простейший моносахарид: особенности строения молек</w:t>
      </w:r>
      <w:r>
        <w:t xml:space="preserve">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r/>
    </w:p>
    <w:p>
      <w:pPr>
        <w:pStyle w:val="967"/>
        <w:ind w:right="847"/>
        <w:spacing w:line="360" w:lineRule="auto"/>
      </w:pPr>
      <w:r>
        <w:t xml:space="preserve">Крахмал и целлюлоза как природные полимеры. Строение крахмала и целлюлозы. Физические и</w:t>
      </w:r>
      <w:r>
        <w:rPr>
          <w:spacing w:val="-1"/>
        </w:rPr>
        <w:t xml:space="preserve"> </w:t>
      </w:r>
      <w:r>
        <w:t xml:space="preserve">химические свойства крахмала (гидролиз, качественная реакция с иодом).</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spacing w:before="67" w:line="360" w:lineRule="auto"/>
      </w:pPr>
      <w:r>
        <w:t xml:space="preserve">Экспериментальные методы изучения веществ и их превращений: проведение, наблюдение и описание демонстрационных</w:t>
      </w:r>
      <w:r>
        <w:rPr>
          <w:spacing w:val="-5"/>
        </w:rPr>
        <w:t xml:space="preserve"> </w:t>
      </w:r>
      <w:r>
        <w:t xml:space="preserve">опытов:</w:t>
      </w:r>
      <w:r>
        <w:rPr>
          <w:spacing w:val="-5"/>
        </w:rPr>
        <w:t xml:space="preserve"> </w:t>
      </w:r>
      <w:r>
        <w:t xml:space="preserve">горение спиртов, качественные реакции одноатомных спиртов (окисление этанола оксидом меди(II)), м</w:t>
      </w:r>
      <w:r>
        <w:t xml:space="preserve">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r/>
    </w:p>
    <w:p>
      <w:pPr>
        <w:pStyle w:val="967"/>
        <w:ind w:left="943" w:firstLine="0"/>
        <w:spacing w:before="5"/>
      </w:pPr>
      <w:r>
        <w:t xml:space="preserve">Расчётные</w:t>
      </w:r>
      <w:r>
        <w:rPr>
          <w:spacing w:val="-16"/>
        </w:rPr>
        <w:t xml:space="preserve"> </w:t>
      </w:r>
      <w:r>
        <w:rPr>
          <w:spacing w:val="-2"/>
        </w:rPr>
        <w:t xml:space="preserve">задачи.</w:t>
      </w:r>
      <w:r/>
    </w:p>
    <w:p>
      <w:pPr>
        <w:pStyle w:val="967"/>
        <w:ind w:right="846"/>
        <w:spacing w:before="158" w:line="360" w:lineRule="auto"/>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r/>
    </w:p>
    <w:p>
      <w:pPr>
        <w:pStyle w:val="969"/>
        <w:numPr>
          <w:ilvl w:val="3"/>
          <w:numId w:val="126"/>
        </w:numPr>
        <w:ind w:left="1997" w:right="0" w:hanging="1054"/>
        <w:jc w:val="both"/>
        <w:spacing w:before="1" w:after="0" w:line="240" w:lineRule="auto"/>
        <w:tabs>
          <w:tab w:val="left" w:pos="1997" w:leader="none"/>
        </w:tabs>
        <w:rPr>
          <w:sz w:val="28"/>
        </w:rPr>
      </w:pPr>
      <w:r>
        <w:rPr>
          <w:spacing w:val="-2"/>
          <w:sz w:val="28"/>
        </w:rPr>
        <w:t xml:space="preserve">Азотсодержащие</w:t>
      </w:r>
      <w:r>
        <w:rPr>
          <w:spacing w:val="5"/>
          <w:sz w:val="28"/>
        </w:rPr>
        <w:t xml:space="preserve"> </w:t>
      </w:r>
      <w:r>
        <w:rPr>
          <w:spacing w:val="-2"/>
          <w:sz w:val="28"/>
        </w:rPr>
        <w:t xml:space="preserve">органические</w:t>
      </w:r>
      <w:r>
        <w:rPr>
          <w:spacing w:val="11"/>
          <w:sz w:val="28"/>
        </w:rPr>
        <w:t xml:space="preserve"> </w:t>
      </w:r>
      <w:r>
        <w:rPr>
          <w:spacing w:val="-2"/>
          <w:sz w:val="28"/>
        </w:rPr>
        <w:t xml:space="preserve">соединения.</w:t>
      </w:r>
      <w:r/>
    </w:p>
    <w:p>
      <w:pPr>
        <w:pStyle w:val="967"/>
        <w:ind w:right="843"/>
        <w:spacing w:before="163" w:line="360" w:lineRule="auto"/>
      </w:pPr>
      <w:r>
        <w:t xml:space="preserve">Аминокислоты как амфотерные органические соединения. Физические и химические свойства аминокислот</w:t>
      </w:r>
      <w:r>
        <w:rPr>
          <w:spacing w:val="-1"/>
        </w:rPr>
        <w:t xml:space="preserve"> </w:t>
      </w:r>
      <w:r>
        <w:t xml:space="preserve">(на примере глицина). Биологическое значение аминокислот. Пептиды.</w:t>
      </w:r>
      <w:r/>
    </w:p>
    <w:p>
      <w:pPr>
        <w:pStyle w:val="967"/>
        <w:ind w:right="855"/>
        <w:spacing w:line="362" w:lineRule="auto"/>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r/>
    </w:p>
    <w:p>
      <w:pPr>
        <w:pStyle w:val="967"/>
        <w:ind w:right="854"/>
        <w:spacing w:line="362" w:lineRule="auto"/>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r/>
    </w:p>
    <w:p>
      <w:pPr>
        <w:pStyle w:val="969"/>
        <w:numPr>
          <w:ilvl w:val="3"/>
          <w:numId w:val="126"/>
        </w:numPr>
        <w:ind w:left="1997" w:right="0" w:hanging="1054"/>
        <w:jc w:val="both"/>
        <w:spacing w:before="0" w:after="0" w:line="314" w:lineRule="exact"/>
        <w:tabs>
          <w:tab w:val="left" w:pos="1997" w:leader="none"/>
        </w:tabs>
        <w:rPr>
          <w:sz w:val="28"/>
        </w:rPr>
      </w:pPr>
      <w:r>
        <w:rPr>
          <w:spacing w:val="-2"/>
          <w:sz w:val="28"/>
        </w:rPr>
        <w:t xml:space="preserve">Высокомолекулярные</w:t>
      </w:r>
      <w:r>
        <w:rPr>
          <w:spacing w:val="8"/>
          <w:sz w:val="28"/>
        </w:rPr>
        <w:t xml:space="preserve"> </w:t>
      </w:r>
      <w:r>
        <w:rPr>
          <w:spacing w:val="-2"/>
          <w:sz w:val="28"/>
        </w:rPr>
        <w:t xml:space="preserve">соединения.</w:t>
      </w:r>
      <w:r/>
    </w:p>
    <w:p>
      <w:pPr>
        <w:pStyle w:val="967"/>
        <w:ind w:right="848"/>
        <w:spacing w:before="151" w:line="360" w:lineRule="auto"/>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r/>
    </w:p>
    <w:p>
      <w:pPr>
        <w:pStyle w:val="967"/>
        <w:ind w:right="846"/>
        <w:spacing w:line="362" w:lineRule="auto"/>
      </w:pPr>
      <w:r>
        <w:t xml:space="preserve">Экспериментальные методы изучения веществ и их превращений: ознакомление с образцами природных и искусственных волокон, пластмасс, </w:t>
      </w:r>
      <w:r>
        <w:rPr>
          <w:spacing w:val="-2"/>
        </w:rPr>
        <w:t xml:space="preserve">каучуков.</w:t>
      </w:r>
      <w:r/>
    </w:p>
    <w:p>
      <w:pPr>
        <w:pStyle w:val="969"/>
        <w:numPr>
          <w:ilvl w:val="3"/>
          <w:numId w:val="126"/>
        </w:numPr>
        <w:ind w:left="1997" w:right="0" w:hanging="1054"/>
        <w:jc w:val="both"/>
        <w:spacing w:before="0" w:after="0" w:line="314" w:lineRule="exact"/>
        <w:tabs>
          <w:tab w:val="left" w:pos="1997" w:leader="none"/>
        </w:tabs>
        <w:rPr>
          <w:sz w:val="28"/>
        </w:rPr>
      </w:pPr>
      <w:r>
        <w:rPr>
          <w:spacing w:val="-2"/>
          <w:sz w:val="28"/>
        </w:rPr>
        <w:t xml:space="preserve">Межпредметные</w:t>
      </w:r>
      <w:r>
        <w:rPr>
          <w:spacing w:val="5"/>
          <w:sz w:val="28"/>
        </w:rPr>
        <w:t xml:space="preserve"> </w:t>
      </w:r>
      <w:r>
        <w:rPr>
          <w:spacing w:val="-2"/>
          <w:sz w:val="28"/>
        </w:rPr>
        <w:t xml:space="preserve">связи.</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spacing w:before="67" w:line="360" w:lineRule="auto"/>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r/>
    </w:p>
    <w:p>
      <w:pPr>
        <w:pStyle w:val="967"/>
        <w:ind w:right="845"/>
        <w:spacing w:before="4" w:line="360" w:lineRule="auto"/>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p>
    <w:p>
      <w:pPr>
        <w:pStyle w:val="967"/>
        <w:ind w:right="861"/>
        <w:spacing w:before="1" w:line="360" w:lineRule="auto"/>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r/>
    </w:p>
    <w:p>
      <w:pPr>
        <w:pStyle w:val="967"/>
        <w:ind w:right="857"/>
        <w:spacing w:line="362" w:lineRule="auto"/>
      </w:pPr>
      <w:r>
        <w:t xml:space="preserve">Биология: клетка, организм, биосфера, обмен веществ в организме, фотосинтез, биологически активные вещества (белки, углеводы, жиры,</w:t>
      </w:r>
      <w:r>
        <w:rPr>
          <w:spacing w:val="40"/>
        </w:rPr>
        <w:t xml:space="preserve"> </w:t>
      </w:r>
      <w:r>
        <w:rPr>
          <w:spacing w:val="-2"/>
        </w:rPr>
        <w:t xml:space="preserve">ферменты).</w:t>
      </w:r>
      <w:r/>
    </w:p>
    <w:p>
      <w:pPr>
        <w:pStyle w:val="967"/>
        <w:ind w:right="861"/>
        <w:spacing w:line="362" w:lineRule="auto"/>
      </w:pPr>
      <w:r>
        <w:t xml:space="preserve">География: минералы, горные породы, полезные ископаемые, топливо, </w:t>
      </w:r>
      <w:r>
        <w:rPr>
          <w:spacing w:val="-2"/>
        </w:rPr>
        <w:t xml:space="preserve">ресурсы.</w:t>
      </w:r>
      <w:r/>
    </w:p>
    <w:p>
      <w:pPr>
        <w:pStyle w:val="967"/>
        <w:ind w:right="854"/>
        <w:spacing w:line="362" w:lineRule="auto"/>
      </w:pPr>
      <w: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r/>
    </w:p>
    <w:p>
      <w:pPr>
        <w:pStyle w:val="969"/>
        <w:numPr>
          <w:ilvl w:val="1"/>
          <w:numId w:val="126"/>
        </w:numPr>
        <w:ind w:left="1575" w:right="0" w:hanging="632"/>
        <w:jc w:val="both"/>
        <w:spacing w:before="0" w:after="0" w:line="313" w:lineRule="exact"/>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43" w:after="0" w:line="240" w:lineRule="auto"/>
        <w:tabs>
          <w:tab w:val="left" w:pos="1786" w:leader="none"/>
        </w:tabs>
        <w:rPr>
          <w:sz w:val="28"/>
        </w:rPr>
      </w:pPr>
      <w:r>
        <w:rPr>
          <w:sz w:val="28"/>
        </w:rPr>
        <w:t xml:space="preserve">Общая</w:t>
      </w:r>
      <w:r>
        <w:rPr>
          <w:spacing w:val="-9"/>
          <w:sz w:val="28"/>
        </w:rPr>
        <w:t xml:space="preserve"> </w:t>
      </w:r>
      <w:r>
        <w:rPr>
          <w:sz w:val="28"/>
        </w:rPr>
        <w:t xml:space="preserve">и</w:t>
      </w:r>
      <w:r>
        <w:rPr>
          <w:spacing w:val="-10"/>
          <w:sz w:val="28"/>
        </w:rPr>
        <w:t xml:space="preserve"> </w:t>
      </w:r>
      <w:r>
        <w:rPr>
          <w:sz w:val="28"/>
        </w:rPr>
        <w:t xml:space="preserve">неорганическая</w:t>
      </w:r>
      <w:r>
        <w:rPr>
          <w:spacing w:val="-9"/>
          <w:sz w:val="28"/>
        </w:rPr>
        <w:t xml:space="preserve"> </w:t>
      </w:r>
      <w:r>
        <w:rPr>
          <w:spacing w:val="-2"/>
          <w:sz w:val="28"/>
        </w:rPr>
        <w:t xml:space="preserve">химия.</w:t>
      </w:r>
      <w:r/>
    </w:p>
    <w:p>
      <w:pPr>
        <w:pStyle w:val="969"/>
        <w:numPr>
          <w:ilvl w:val="3"/>
          <w:numId w:val="126"/>
        </w:numPr>
        <w:ind w:left="1997" w:right="0" w:hanging="1054"/>
        <w:jc w:val="both"/>
        <w:spacing w:before="163" w:after="0" w:line="240" w:lineRule="auto"/>
        <w:tabs>
          <w:tab w:val="left" w:pos="1997" w:leader="none"/>
        </w:tabs>
        <w:rPr>
          <w:sz w:val="28"/>
        </w:rPr>
      </w:pPr>
      <w:r>
        <w:rPr>
          <w:sz w:val="28"/>
        </w:rPr>
        <w:t xml:space="preserve">Теоретические</w:t>
      </w:r>
      <w:r>
        <w:rPr>
          <w:spacing w:val="-17"/>
          <w:sz w:val="28"/>
        </w:rPr>
        <w:t xml:space="preserve"> </w:t>
      </w:r>
      <w:r>
        <w:rPr>
          <w:sz w:val="28"/>
        </w:rPr>
        <w:t xml:space="preserve">основы</w:t>
      </w:r>
      <w:r>
        <w:rPr>
          <w:spacing w:val="-14"/>
          <w:sz w:val="28"/>
        </w:rPr>
        <w:t xml:space="preserve"> </w:t>
      </w:r>
      <w:r>
        <w:rPr>
          <w:spacing w:val="-2"/>
          <w:sz w:val="28"/>
        </w:rPr>
        <w:t xml:space="preserve">химии.</w:t>
      </w:r>
      <w:r/>
    </w:p>
    <w:p>
      <w:pPr>
        <w:pStyle w:val="967"/>
        <w:ind w:right="847"/>
        <w:spacing w:before="158" w:line="360" w:lineRule="auto"/>
      </w:pPr>
      <w:r>
        <w:t xml:space="preserve">Химический э</w:t>
      </w:r>
      <w:r>
        <w:t xml:space="preserve">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r/>
    </w:p>
    <w:p>
      <w:pPr>
        <w:pStyle w:val="967"/>
        <w:ind w:right="843"/>
        <w:spacing w:before="3" w:line="360" w:lineRule="auto"/>
      </w:pPr>
      <w:r>
        <w:t xml:space="preserve">Периодический</w:t>
      </w:r>
      <w:r>
        <w:rPr>
          <w:spacing w:val="40"/>
        </w:rPr>
        <w:t xml:space="preserve"> </w:t>
      </w:r>
      <w:r>
        <w:t xml:space="preserve">закон</w:t>
      </w:r>
      <w:r>
        <w:rPr>
          <w:spacing w:val="40"/>
        </w:rPr>
        <w:t xml:space="preserve"> </w:t>
      </w:r>
      <w:r>
        <w:t xml:space="preserve">и</w:t>
      </w:r>
      <w:r>
        <w:rPr>
          <w:spacing w:val="40"/>
        </w:rPr>
        <w:t xml:space="preserve"> </w:t>
      </w:r>
      <w:r>
        <w:t xml:space="preserve">Периодическая</w:t>
      </w:r>
      <w:r>
        <w:rPr>
          <w:spacing w:val="40"/>
        </w:rPr>
        <w:t xml:space="preserve"> </w:t>
      </w:r>
      <w:r>
        <w:t xml:space="preserve">система</w:t>
      </w:r>
      <w:r>
        <w:rPr>
          <w:spacing w:val="40"/>
        </w:rPr>
        <w:t xml:space="preserve"> </w:t>
      </w:r>
      <w:r>
        <w:t xml:space="preserve">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w:t>
      </w:r>
      <w:r>
        <w:rPr>
          <w:spacing w:val="39"/>
        </w:rPr>
        <w:t xml:space="preserve"> </w:t>
      </w:r>
      <w:r>
        <w:t xml:space="preserve">и</w:t>
      </w:r>
      <w:r>
        <w:rPr>
          <w:spacing w:val="40"/>
        </w:rPr>
        <w:t xml:space="preserve"> </w:t>
      </w:r>
      <w:r>
        <w:t xml:space="preserve">сложных</w:t>
      </w:r>
      <w:r>
        <w:rPr>
          <w:spacing w:val="39"/>
        </w:rPr>
        <w:t xml:space="preserve"> </w:t>
      </w:r>
      <w:r>
        <w:t xml:space="preserve">веществ</w:t>
      </w:r>
      <w:r>
        <w:rPr>
          <w:spacing w:val="40"/>
        </w:rPr>
        <w:t xml:space="preserve"> </w:t>
      </w:r>
      <w:r>
        <w:t xml:space="preserve">по</w:t>
      </w:r>
      <w:r>
        <w:rPr>
          <w:spacing w:val="40"/>
        </w:rPr>
        <w:t xml:space="preserve"> </w:t>
      </w:r>
      <w:r>
        <w:t xml:space="preserve">группам</w:t>
      </w:r>
      <w:r>
        <w:rPr>
          <w:spacing w:val="40"/>
        </w:rPr>
        <w:t xml:space="preserve"> </w:t>
      </w:r>
      <w:r>
        <w:t xml:space="preserve">и</w:t>
      </w:r>
      <w:r>
        <w:rPr>
          <w:spacing w:val="39"/>
        </w:rPr>
        <w:t xml:space="preserve"> </w:t>
      </w:r>
      <w:r>
        <w:t xml:space="preserve">периодам.</w:t>
      </w:r>
      <w:r>
        <w:rPr>
          <w:spacing w:val="40"/>
        </w:rPr>
        <w:t xml:space="preserve"> </w:t>
      </w:r>
      <w:r>
        <w:t xml:space="preserve">Значение</w:t>
      </w:r>
      <w:r>
        <w:rPr>
          <w:spacing w:val="40"/>
        </w:rPr>
        <w:t xml:space="preserve"> </w:t>
      </w:r>
      <w:r>
        <w:t xml:space="preserve">периодического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закона</w:t>
      </w:r>
      <w:r>
        <w:rPr>
          <w:spacing w:val="-6"/>
        </w:rPr>
        <w:t xml:space="preserve"> </w:t>
      </w:r>
      <w:r>
        <w:t xml:space="preserve">в</w:t>
      </w:r>
      <w:r>
        <w:rPr>
          <w:spacing w:val="-7"/>
        </w:rPr>
        <w:t xml:space="preserve"> </w:t>
      </w:r>
      <w:r>
        <w:t xml:space="preserve">развитии</w:t>
      </w:r>
      <w:r>
        <w:rPr>
          <w:spacing w:val="-6"/>
        </w:rPr>
        <w:t xml:space="preserve"> </w:t>
      </w:r>
      <w:r>
        <w:rPr>
          <w:spacing w:val="-2"/>
        </w:rPr>
        <w:t xml:space="preserve">науки.</w:t>
      </w:r>
      <w:r/>
    </w:p>
    <w:p>
      <w:pPr>
        <w:pStyle w:val="967"/>
        <w:ind w:right="847"/>
        <w:spacing w:before="163" w:line="360" w:lineRule="auto"/>
      </w:pPr>
      <w:r>
        <w:t xml:space="preserve">Строение вещества. Химическая связь. Виды химической связи</w:t>
      </w:r>
      <w:r>
        <w:rPr>
          <w:spacing w:val="40"/>
        </w:rPr>
        <w:t xml:space="preserve"> </w:t>
      </w:r>
      <w:r>
        <w:t xml:space="preserve">(ковалентная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r/>
    </w:p>
    <w:p>
      <w:pPr>
        <w:pStyle w:val="967"/>
        <w:ind w:right="851"/>
        <w:spacing w:before="1" w:line="360" w:lineRule="auto"/>
      </w:pPr>
      <w:r>
        <w:t xml:space="preserve">Вещества молекулярного и немолекулярного строения. Закон постоянства состава вещества. Типы кристаллических</w:t>
      </w:r>
      <w:r>
        <w:rPr>
          <w:spacing w:val="-1"/>
        </w:rPr>
        <w:t xml:space="preserve"> </w:t>
      </w:r>
      <w:r>
        <w:t xml:space="preserve">решёток. Зависимость свойства веществ от типа кристаллической решётки.</w:t>
      </w:r>
      <w:r/>
    </w:p>
    <w:p>
      <w:pPr>
        <w:pStyle w:val="967"/>
        <w:ind w:left="943" w:firstLine="0"/>
        <w:spacing w:before="1"/>
      </w:pPr>
      <w:r>
        <w:t xml:space="preserve">Понятие</w:t>
      </w:r>
      <w:r>
        <w:rPr>
          <w:spacing w:val="31"/>
        </w:rPr>
        <w:t xml:space="preserve">  </w:t>
      </w:r>
      <w:r>
        <w:t xml:space="preserve">о</w:t>
      </w:r>
      <w:r>
        <w:rPr>
          <w:spacing w:val="31"/>
        </w:rPr>
        <w:t xml:space="preserve">  </w:t>
      </w:r>
      <w:r>
        <w:t xml:space="preserve">дисперсных</w:t>
      </w:r>
      <w:r>
        <w:rPr>
          <w:spacing w:val="29"/>
        </w:rPr>
        <w:t xml:space="preserve">  </w:t>
      </w:r>
      <w:r>
        <w:t xml:space="preserve">системах.</w:t>
      </w:r>
      <w:r>
        <w:rPr>
          <w:spacing w:val="34"/>
        </w:rPr>
        <w:t xml:space="preserve">  </w:t>
      </w:r>
      <w:r>
        <w:t xml:space="preserve">Истинные</w:t>
      </w:r>
      <w:r>
        <w:rPr>
          <w:spacing w:val="32"/>
        </w:rPr>
        <w:t xml:space="preserve">  </w:t>
      </w:r>
      <w:r>
        <w:t xml:space="preserve">и</w:t>
      </w:r>
      <w:r>
        <w:rPr>
          <w:spacing w:val="30"/>
        </w:rPr>
        <w:t xml:space="preserve">  </w:t>
      </w:r>
      <w:r>
        <w:t xml:space="preserve">коллоидные</w:t>
      </w:r>
      <w:r>
        <w:rPr>
          <w:spacing w:val="32"/>
        </w:rPr>
        <w:t xml:space="preserve">  </w:t>
      </w:r>
      <w:r>
        <w:rPr>
          <w:spacing w:val="-2"/>
        </w:rPr>
        <w:t xml:space="preserve">растворы.</w:t>
      </w:r>
      <w:r/>
    </w:p>
    <w:p>
      <w:pPr>
        <w:pStyle w:val="967"/>
        <w:ind w:firstLine="0"/>
        <w:spacing w:before="158"/>
      </w:pPr>
      <w:r>
        <w:t xml:space="preserve">Массовая</w:t>
      </w:r>
      <w:r>
        <w:rPr>
          <w:spacing w:val="-6"/>
        </w:rPr>
        <w:t xml:space="preserve"> </w:t>
      </w:r>
      <w:r>
        <w:t xml:space="preserve">доля</w:t>
      </w:r>
      <w:r>
        <w:rPr>
          <w:spacing w:val="-6"/>
        </w:rPr>
        <w:t xml:space="preserve"> </w:t>
      </w:r>
      <w:r>
        <w:t xml:space="preserve">вещества</w:t>
      </w:r>
      <w:r>
        <w:rPr>
          <w:spacing w:val="-6"/>
        </w:rPr>
        <w:t xml:space="preserve"> </w:t>
      </w:r>
      <w:r>
        <w:t xml:space="preserve">в</w:t>
      </w:r>
      <w:r>
        <w:rPr>
          <w:spacing w:val="-9"/>
        </w:rPr>
        <w:t xml:space="preserve"> </w:t>
      </w:r>
      <w:r>
        <w:rPr>
          <w:spacing w:val="-2"/>
        </w:rPr>
        <w:t xml:space="preserve">растворе.</w:t>
      </w:r>
      <w:r/>
    </w:p>
    <w:p>
      <w:pPr>
        <w:pStyle w:val="967"/>
        <w:ind w:right="855"/>
        <w:spacing w:before="163" w:line="360" w:lineRule="auto"/>
      </w:pPr>
      <w:r>
        <w:t xml:space="preserve">Классификация неорганических</w:t>
      </w:r>
      <w:r>
        <w:rPr>
          <w:spacing w:val="-1"/>
        </w:rPr>
        <w:t xml:space="preserve"> </w:t>
      </w:r>
      <w:r>
        <w:t xml:space="preserve">соединений. Номенклатура неорганических веществ. Генетическая связь неорганических веществ, принадлежащих к различным классам.</w:t>
      </w:r>
      <w:r/>
    </w:p>
    <w:p>
      <w:pPr>
        <w:pStyle w:val="967"/>
        <w:ind w:right="852"/>
        <w:spacing w:before="1" w:line="360" w:lineRule="auto"/>
      </w:pPr>
      <w:r>
        <w:t xml:space="preserve">Химическая реакция. Классификация химических реакций в</w:t>
      </w:r>
      <w:r>
        <w:rPr>
          <w:spacing w:val="40"/>
        </w:rPr>
        <w:t xml:space="preserve"> </w:t>
      </w:r>
      <w:r>
        <w:t xml:space="preserve">неорганической и органической химии. Закон сохранения массы веществ, закон сохранения и превращения энергии при химических реакциях.</w:t>
      </w:r>
      <w:r/>
    </w:p>
    <w:p>
      <w:pPr>
        <w:pStyle w:val="967"/>
        <w:ind w:right="856"/>
        <w:spacing w:before="1" w:line="360" w:lineRule="auto"/>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r/>
    </w:p>
    <w:p>
      <w:pPr>
        <w:pStyle w:val="967"/>
        <w:ind w:right="852"/>
        <w:spacing w:before="2" w:line="360" w:lineRule="auto"/>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w:t>
      </w:r>
      <w:r>
        <w:rPr>
          <w:spacing w:val="-2"/>
        </w:rPr>
        <w:t xml:space="preserve">обмена.</w:t>
      </w:r>
      <w:r/>
    </w:p>
    <w:p>
      <w:pPr>
        <w:pStyle w:val="967"/>
        <w:ind w:left="943" w:firstLine="0"/>
        <w:spacing w:line="318" w:lineRule="exact"/>
        <w:rPr>
          <w:i/>
        </w:rPr>
      </w:pPr>
      <w:r>
        <w:rPr>
          <w:spacing w:val="-2"/>
        </w:rPr>
        <w:t xml:space="preserve">Окислительно-восстановительные</w:t>
      </w:r>
      <w:r>
        <w:rPr>
          <w:spacing w:val="24"/>
        </w:rPr>
        <w:t xml:space="preserve"> </w:t>
      </w:r>
      <w:r>
        <w:rPr>
          <w:spacing w:val="-2"/>
        </w:rPr>
        <w:t xml:space="preserve">реакции</w:t>
      </w:r>
      <w:r>
        <w:rPr>
          <w:i/>
          <w:spacing w:val="-2"/>
        </w:rPr>
        <w:t xml:space="preserve">.</w:t>
      </w:r>
      <w:r/>
    </w:p>
    <w:p>
      <w:pPr>
        <w:pStyle w:val="967"/>
        <w:ind w:right="843"/>
        <w:spacing w:before="163" w:line="360" w:lineRule="auto"/>
      </w:pPr>
      <w:r>
        <w:t xml:space="preserve">Экспериментальные методы изучения веществ и их превращений: демонстрация</w:t>
      </w:r>
      <w:r>
        <w:rPr>
          <w:spacing w:val="80"/>
        </w:rPr>
        <w:t xml:space="preserve">  </w:t>
      </w:r>
      <w:r>
        <w:t xml:space="preserve">таблиц</w:t>
      </w:r>
      <w:r>
        <w:rPr>
          <w:spacing w:val="80"/>
        </w:rPr>
        <w:t xml:space="preserve">  </w:t>
      </w:r>
      <w:r>
        <w:t xml:space="preserve">«Периодическая</w:t>
      </w:r>
      <w:r>
        <w:rPr>
          <w:spacing w:val="80"/>
        </w:rPr>
        <w:t xml:space="preserve">  </w:t>
      </w:r>
      <w:r>
        <w:t xml:space="preserve">система</w:t>
      </w:r>
      <w:r>
        <w:rPr>
          <w:spacing w:val="80"/>
        </w:rPr>
        <w:t xml:space="preserve">  </w:t>
      </w:r>
      <w:r>
        <w:t xml:space="preserve">химических</w:t>
      </w:r>
      <w:r>
        <w:rPr>
          <w:spacing w:val="80"/>
        </w:rPr>
        <w:t xml:space="preserve">  </w:t>
      </w:r>
      <w:r>
        <w:t xml:space="preserve">элементов Д.И.</w:t>
      </w:r>
      <w:r>
        <w:rPr>
          <w:spacing w:val="-1"/>
        </w:rPr>
        <w:t xml:space="preserve"> </w:t>
      </w:r>
      <w:r>
        <w:t xml:space="preserve">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w:t>
      </w:r>
      <w:r>
        <w:rPr>
          <w:spacing w:val="80"/>
        </w:rPr>
        <w:t xml:space="preserve"> </w:t>
      </w:r>
      <w:r>
        <w:t xml:space="preserve">универсального</w:t>
      </w:r>
      <w:r>
        <w:rPr>
          <w:spacing w:val="80"/>
        </w:rPr>
        <w:t xml:space="preserve"> </w:t>
      </w:r>
      <w:r>
        <w:t xml:space="preserve">индикатора,</w:t>
      </w:r>
      <w:r>
        <w:rPr>
          <w:spacing w:val="80"/>
        </w:rPr>
        <w:t xml:space="preserve"> </w:t>
      </w:r>
      <w:r>
        <w:t xml:space="preserve">реакции</w:t>
      </w:r>
      <w:r>
        <w:rPr>
          <w:spacing w:val="80"/>
        </w:rPr>
        <w:t xml:space="preserve"> </w:t>
      </w:r>
      <w:r>
        <w:t xml:space="preserve">ионного</w:t>
      </w:r>
      <w:r>
        <w:rPr>
          <w:spacing w:val="80"/>
        </w:rPr>
        <w:t xml:space="preserve"> </w:t>
      </w:r>
      <w:r>
        <w:t xml:space="preserve">обмена),</w:t>
      </w:r>
      <w:r>
        <w:rPr>
          <w:spacing w:val="80"/>
        </w:rPr>
        <w:t xml:space="preserve"> </w:t>
      </w:r>
      <w:r>
        <w:t xml:space="preserve">проведение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2" w:lineRule="auto"/>
      </w:pPr>
      <w:r>
        <w:t xml:space="preserve">практической работы «Влияние различных факторов на скорость химической </w:t>
      </w:r>
      <w:r>
        <w:rPr>
          <w:spacing w:val="-2"/>
        </w:rPr>
        <w:t xml:space="preserve">реакции».</w:t>
      </w:r>
      <w:r/>
    </w:p>
    <w:p>
      <w:pPr>
        <w:pStyle w:val="967"/>
        <w:ind w:left="943" w:firstLine="0"/>
        <w:spacing w:line="314" w:lineRule="exact"/>
      </w:pPr>
      <w:r>
        <w:t xml:space="preserve">Расчётные</w:t>
      </w:r>
      <w:r>
        <w:rPr>
          <w:spacing w:val="-16"/>
        </w:rPr>
        <w:t xml:space="preserve"> </w:t>
      </w:r>
      <w:r>
        <w:rPr>
          <w:spacing w:val="-2"/>
        </w:rPr>
        <w:t xml:space="preserve">задачи.</w:t>
      </w:r>
      <w:r/>
    </w:p>
    <w:p>
      <w:pPr>
        <w:pStyle w:val="967"/>
        <w:ind w:right="856"/>
        <w:spacing w:before="164" w:line="362" w:lineRule="auto"/>
      </w:pPr>
      <w:r>
        <w:t xml:space="preserve">Расчёты по уравнениям химических реакций, в том числе термохимические расчёты, расчёты с использованием понятия «массовая доля вещества».</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Раздел</w:t>
      </w:r>
      <w:r>
        <w:rPr>
          <w:spacing w:val="-15"/>
          <w:sz w:val="28"/>
        </w:rPr>
        <w:t xml:space="preserve"> </w:t>
      </w:r>
      <w:r>
        <w:rPr>
          <w:sz w:val="28"/>
        </w:rPr>
        <w:t xml:space="preserve">2.</w:t>
      </w:r>
      <w:r>
        <w:rPr>
          <w:spacing w:val="-10"/>
          <w:sz w:val="28"/>
        </w:rPr>
        <w:t xml:space="preserve"> </w:t>
      </w:r>
      <w:r>
        <w:rPr>
          <w:sz w:val="28"/>
        </w:rPr>
        <w:t xml:space="preserve">Неорганическая</w:t>
      </w:r>
      <w:r>
        <w:rPr>
          <w:spacing w:val="-10"/>
          <w:sz w:val="28"/>
        </w:rPr>
        <w:t xml:space="preserve"> </w:t>
      </w:r>
      <w:r>
        <w:rPr>
          <w:spacing w:val="-2"/>
          <w:sz w:val="28"/>
        </w:rPr>
        <w:t xml:space="preserve">химия.</w:t>
      </w:r>
      <w:r/>
    </w:p>
    <w:p>
      <w:pPr>
        <w:pStyle w:val="967"/>
        <w:ind w:right="847"/>
        <w:spacing w:before="163" w:line="360" w:lineRule="auto"/>
      </w:pPr>
      <w:r>
        <w:t xml:space="preserve">Неметаллы. Положение неметаллов в Периодической системе химических элементов</w:t>
      </w:r>
      <w:r>
        <w:rPr>
          <w:spacing w:val="-2"/>
        </w:rPr>
        <w:t xml:space="preserve"> </w:t>
      </w:r>
      <w:r>
        <w:t xml:space="preserve">Д.И. Менделеева и особенности строения атомов. Физические свойства неметаллов. Аллотропия неметаллов (на примере кислорода, серы, фосфора и </w:t>
      </w:r>
      <w:r>
        <w:rPr>
          <w:spacing w:val="-2"/>
        </w:rPr>
        <w:t xml:space="preserve">углерода).</w:t>
      </w:r>
      <w:r/>
    </w:p>
    <w:p>
      <w:pPr>
        <w:pStyle w:val="967"/>
        <w:ind w:right="851"/>
        <w:spacing w:line="362" w:lineRule="auto"/>
      </w:pPr>
      <w: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r/>
    </w:p>
    <w:p>
      <w:pPr>
        <w:pStyle w:val="967"/>
        <w:ind w:left="943" w:firstLine="0"/>
        <w:spacing w:line="313" w:lineRule="exact"/>
      </w:pPr>
      <w:r>
        <w:t xml:space="preserve">Применение</w:t>
      </w:r>
      <w:r>
        <w:rPr>
          <w:spacing w:val="-7"/>
        </w:rPr>
        <w:t xml:space="preserve"> </w:t>
      </w:r>
      <w:r>
        <w:t xml:space="preserve">важнейших</w:t>
      </w:r>
      <w:r>
        <w:rPr>
          <w:spacing w:val="-10"/>
        </w:rPr>
        <w:t xml:space="preserve"> </w:t>
      </w:r>
      <w:r>
        <w:t xml:space="preserve">неметаллов</w:t>
      </w:r>
      <w:r>
        <w:rPr>
          <w:spacing w:val="-8"/>
        </w:rPr>
        <w:t xml:space="preserve"> </w:t>
      </w:r>
      <w:r>
        <w:t xml:space="preserve">и</w:t>
      </w:r>
      <w:r>
        <w:rPr>
          <w:spacing w:val="-7"/>
        </w:rPr>
        <w:t xml:space="preserve"> </w:t>
      </w:r>
      <w:r>
        <w:t xml:space="preserve">их</w:t>
      </w:r>
      <w:r>
        <w:rPr>
          <w:spacing w:val="-10"/>
        </w:rPr>
        <w:t xml:space="preserve"> </w:t>
      </w:r>
      <w:r>
        <w:rPr>
          <w:spacing w:val="-2"/>
        </w:rPr>
        <w:t xml:space="preserve">соединений.</w:t>
      </w:r>
      <w:r/>
    </w:p>
    <w:p>
      <w:pPr>
        <w:pStyle w:val="967"/>
        <w:ind w:right="849"/>
        <w:spacing w:before="161" w:line="360" w:lineRule="auto"/>
      </w:pPr>
      <w:r>
        <w:t xml:space="preserve">Металлы. Положение металлов в Периодической системе химических элементов</w:t>
      </w:r>
      <w:r>
        <w:rPr>
          <w:spacing w:val="-3"/>
        </w:rPr>
        <w:t xml:space="preserve"> </w:t>
      </w:r>
      <w:r>
        <w:t xml:space="preserve">Д.И.</w:t>
      </w:r>
      <w:r>
        <w:rPr>
          <w:spacing w:val="-1"/>
        </w:rPr>
        <w:t xml:space="preserve"> </w:t>
      </w:r>
      <w:r>
        <w:t xml:space="preserve">Менделеева. Особенности</w:t>
      </w:r>
      <w:r>
        <w:rPr>
          <w:spacing w:val="-1"/>
        </w:rPr>
        <w:t xml:space="preserve"> </w:t>
      </w:r>
      <w:r>
        <w:t xml:space="preserve">строения электронных</w:t>
      </w:r>
      <w:r>
        <w:rPr>
          <w:spacing w:val="-6"/>
        </w:rPr>
        <w:t xml:space="preserve"> </w:t>
      </w:r>
      <w:r>
        <w:t xml:space="preserve">оболочек</w:t>
      </w:r>
      <w:r>
        <w:rPr>
          <w:spacing w:val="-1"/>
        </w:rPr>
        <w:t xml:space="preserve"> </w:t>
      </w:r>
      <w:r>
        <w:t xml:space="preserve">атомов металлов. Общие физические свойства металлов. Сплавы металлов. Электрохимический ряд напряжений металлов.</w:t>
      </w:r>
      <w:r/>
    </w:p>
    <w:p>
      <w:pPr>
        <w:pStyle w:val="967"/>
        <w:ind w:right="852"/>
        <w:spacing w:line="362" w:lineRule="auto"/>
      </w:pPr>
      <w:r>
        <w:t xml:space="preserve">Химические свойства важнейших металлов (натрий, калий, кальций,</w:t>
      </w:r>
      <w:r>
        <w:rPr>
          <w:spacing w:val="40"/>
        </w:rPr>
        <w:t xml:space="preserve"> </w:t>
      </w:r>
      <w:r>
        <w:t xml:space="preserve">магний, алюминий, цинк, хром, железо, медь) и их соединений.</w:t>
      </w:r>
      <w:r/>
    </w:p>
    <w:p>
      <w:pPr>
        <w:pStyle w:val="967"/>
        <w:ind w:right="843"/>
        <w:spacing w:line="357" w:lineRule="auto"/>
      </w:pPr>
      <w:r>
        <w:t xml:space="preserve">Общие способы получения металлов. Применение металлов в быту и </w:t>
      </w:r>
      <w:r>
        <w:rPr>
          <w:spacing w:val="-2"/>
        </w:rPr>
        <w:t xml:space="preserve">технике.</w:t>
      </w:r>
      <w:r/>
    </w:p>
    <w:p>
      <w:pPr>
        <w:pStyle w:val="967"/>
        <w:ind w:right="853"/>
        <w:spacing w:before="2" w:line="360" w:lineRule="auto"/>
      </w:pPr>
      <w:r>
        <w:t xml:space="preserve">Экспер</w:t>
      </w:r>
      <w:r>
        <w:t xml:space="preserve">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w:t>
      </w:r>
      <w:r>
        <w:rPr>
          <w:spacing w:val="40"/>
        </w:rPr>
        <w:t xml:space="preserve"> </w:t>
      </w:r>
      <w:r>
        <w:t xml:space="preserve">кислот и щелочей, качественные реакции на катионы металлов).</w:t>
      </w:r>
      <w:r/>
    </w:p>
    <w:p>
      <w:pPr>
        <w:pStyle w:val="967"/>
        <w:ind w:left="943" w:firstLine="0"/>
      </w:pPr>
      <w:r>
        <w:t xml:space="preserve">Расчётные</w:t>
      </w:r>
      <w:r>
        <w:rPr>
          <w:spacing w:val="-16"/>
        </w:rPr>
        <w:t xml:space="preserve"> </w:t>
      </w:r>
      <w:r>
        <w:rPr>
          <w:spacing w:val="-2"/>
        </w:rPr>
        <w:t xml:space="preserve">задачи.</w:t>
      </w:r>
      <w:r/>
    </w:p>
    <w:p>
      <w:pPr>
        <w:pStyle w:val="967"/>
        <w:ind w:right="852"/>
        <w:spacing w:before="163" w:line="357" w:lineRule="auto"/>
      </w:pPr>
      <w:r>
        <w:t xml:space="preserve">Расчёты массы вещества или объёма газов по известному количеству вещества,</w:t>
      </w:r>
      <w:r>
        <w:rPr>
          <w:spacing w:val="22"/>
        </w:rPr>
        <w:t xml:space="preserve"> </w:t>
      </w:r>
      <w:r>
        <w:t xml:space="preserve">массе или объёму одного из участвующих в реакции веществ,</w:t>
      </w:r>
      <w:r>
        <w:rPr>
          <w:spacing w:val="22"/>
        </w:rPr>
        <w:t xml:space="preserve"> </w:t>
      </w:r>
      <w:r>
        <w:t xml:space="preserve">расчёты</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firstLine="0"/>
        <w:spacing w:before="67" w:line="362" w:lineRule="auto"/>
      </w:pPr>
      <w:r>
        <w:t xml:space="preserve">массы (объёма, количества вещества) продуктов реакции, если одно из веществ имеет примеси.</w:t>
      </w:r>
      <w:r/>
    </w:p>
    <w:p>
      <w:pPr>
        <w:pStyle w:val="969"/>
        <w:numPr>
          <w:ilvl w:val="3"/>
          <w:numId w:val="126"/>
        </w:numPr>
        <w:ind w:left="1997" w:right="0" w:hanging="1054"/>
        <w:jc w:val="both"/>
        <w:spacing w:before="0" w:after="0" w:line="314" w:lineRule="exact"/>
        <w:tabs>
          <w:tab w:val="left" w:pos="1997" w:leader="none"/>
        </w:tabs>
        <w:rPr>
          <w:sz w:val="28"/>
        </w:rPr>
      </w:pPr>
      <w:r>
        <w:rPr>
          <w:sz w:val="28"/>
        </w:rPr>
        <w:t xml:space="preserve">Химия</w:t>
      </w:r>
      <w:r>
        <w:rPr>
          <w:spacing w:val="-8"/>
          <w:sz w:val="28"/>
        </w:rPr>
        <w:t xml:space="preserve"> </w:t>
      </w:r>
      <w:r>
        <w:rPr>
          <w:sz w:val="28"/>
        </w:rPr>
        <w:t xml:space="preserve">и</w:t>
      </w:r>
      <w:r>
        <w:rPr>
          <w:spacing w:val="-13"/>
          <w:sz w:val="28"/>
        </w:rPr>
        <w:t xml:space="preserve"> </w:t>
      </w:r>
      <w:r>
        <w:rPr>
          <w:sz w:val="28"/>
        </w:rPr>
        <w:t xml:space="preserve">жизнь.</w:t>
      </w:r>
      <w:r>
        <w:rPr>
          <w:spacing w:val="-4"/>
          <w:sz w:val="28"/>
        </w:rPr>
        <w:t xml:space="preserve"> </w:t>
      </w:r>
      <w:r>
        <w:rPr>
          <w:sz w:val="28"/>
        </w:rPr>
        <w:t xml:space="preserve">Межпредметные</w:t>
      </w:r>
      <w:r>
        <w:rPr>
          <w:spacing w:val="-7"/>
          <w:sz w:val="28"/>
        </w:rPr>
        <w:t xml:space="preserve"> </w:t>
      </w:r>
      <w:r>
        <w:rPr>
          <w:spacing w:val="-2"/>
          <w:sz w:val="28"/>
        </w:rPr>
        <w:t xml:space="preserve">связи.</w:t>
      </w:r>
      <w:r/>
    </w:p>
    <w:p>
      <w:pPr>
        <w:pStyle w:val="967"/>
        <w:ind w:right="854"/>
        <w:spacing w:before="164" w:line="360" w:lineRule="auto"/>
      </w:pPr>
      <w:r>
        <w:t xml:space="preserve">Роль химии в обеспечении экологической, энергетической и пищевой безопасности, развитии медицины. Понятие о научных</w:t>
      </w:r>
      <w:r>
        <w:rPr>
          <w:spacing w:val="-1"/>
        </w:rPr>
        <w:t xml:space="preserve"> </w:t>
      </w:r>
      <w:r>
        <w:t xml:space="preserve">методах</w:t>
      </w:r>
      <w:r>
        <w:rPr>
          <w:spacing w:val="-1"/>
        </w:rPr>
        <w:t xml:space="preserve"> </w:t>
      </w:r>
      <w:r>
        <w:t xml:space="preserve">познания веществ и химических реакций.</w:t>
      </w:r>
      <w:r/>
    </w:p>
    <w:p>
      <w:pPr>
        <w:pStyle w:val="967"/>
        <w:ind w:right="859"/>
        <w:spacing w:before="1" w:line="362" w:lineRule="auto"/>
      </w:pPr>
      <w:r>
        <w:t xml:space="preserve">Представления об общих научных принципах промышленного получения важнейших веществ.</w:t>
      </w:r>
      <w:r/>
    </w:p>
    <w:p>
      <w:pPr>
        <w:pStyle w:val="967"/>
        <w:ind w:right="854"/>
        <w:spacing w:line="360" w:lineRule="auto"/>
      </w:pPr>
      <w:r>
        <w:t xml:space="preserve">Человек в мире веществ и материалов: важнейшие строительные</w:t>
      </w:r>
      <w:r>
        <w:rPr>
          <w:spacing w:val="40"/>
        </w:rPr>
        <w:t xml:space="preserve"> </w:t>
      </w:r>
      <w:r>
        <w:t xml:space="preserve">материалы, конструкционные материалы, краски, стекло, керамика, материалы для электроники, наноматериалы, органические и минеральные удобрения.</w:t>
      </w:r>
      <w:r/>
    </w:p>
    <w:p>
      <w:pPr>
        <w:pStyle w:val="967"/>
        <w:ind w:right="841"/>
        <w:spacing w:line="360" w:lineRule="auto"/>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r/>
    </w:p>
    <w:p>
      <w:pPr>
        <w:pStyle w:val="967"/>
        <w:ind w:right="846"/>
        <w:spacing w:line="360" w:lineRule="auto"/>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 научных понятий, так и понятий, являющихся системными для отдельных предметов естественно-научного цикла.</w:t>
      </w:r>
      <w:r/>
    </w:p>
    <w:p>
      <w:pPr>
        <w:pStyle w:val="967"/>
        <w:ind w:right="852"/>
        <w:spacing w:line="362" w:lineRule="auto"/>
      </w:pPr>
      <w:r>
        <w:t xml:space="preserve">Общие естественно-научные понятия: научный факт, гипотеза, закон, теория,</w:t>
      </w:r>
      <w:r>
        <w:rPr>
          <w:spacing w:val="-2"/>
        </w:rPr>
        <w:t xml:space="preserve"> </w:t>
      </w:r>
      <w:r>
        <w:t xml:space="preserve">анализ,</w:t>
      </w:r>
      <w:r>
        <w:rPr>
          <w:spacing w:val="-1"/>
        </w:rPr>
        <w:t xml:space="preserve"> </w:t>
      </w:r>
      <w:r>
        <w:t xml:space="preserve">синтез,</w:t>
      </w:r>
      <w:r>
        <w:rPr>
          <w:spacing w:val="-1"/>
        </w:rPr>
        <w:t xml:space="preserve"> </w:t>
      </w:r>
      <w:r>
        <w:t xml:space="preserve">классификация,</w:t>
      </w:r>
      <w:r>
        <w:rPr>
          <w:spacing w:val="-2"/>
        </w:rPr>
        <w:t xml:space="preserve"> </w:t>
      </w:r>
      <w:r>
        <w:t xml:space="preserve">периодичность,</w:t>
      </w:r>
      <w:r>
        <w:rPr>
          <w:spacing w:val="-2"/>
        </w:rPr>
        <w:t xml:space="preserve"> </w:t>
      </w:r>
      <w:r>
        <w:t xml:space="preserve">наблюдение,</w:t>
      </w:r>
      <w:r>
        <w:rPr>
          <w:spacing w:val="-2"/>
        </w:rPr>
        <w:t xml:space="preserve"> </w:t>
      </w:r>
      <w:r>
        <w:t xml:space="preserve">эксперимент, моделирование, измерение, явление.</w:t>
      </w:r>
      <w:r/>
    </w:p>
    <w:p>
      <w:pPr>
        <w:pStyle w:val="967"/>
        <w:ind w:right="855"/>
        <w:spacing w:line="360" w:lineRule="auto"/>
      </w:pPr>
      <w: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r/>
    </w:p>
    <w:p>
      <w:pPr>
        <w:pStyle w:val="967"/>
        <w:ind w:right="843"/>
        <w:spacing w:line="357" w:lineRule="auto"/>
      </w:pPr>
      <w:r>
        <w:t xml:space="preserve">Биология: клетка, организм, экосистема, биосфера, макро- и</w:t>
      </w:r>
      <w:r>
        <w:rPr>
          <w:spacing w:val="40"/>
        </w:rPr>
        <w:t xml:space="preserve"> </w:t>
      </w:r>
      <w:r>
        <w:t xml:space="preserve">микроэлементы, витамины, обмен веществ в организме.</w:t>
      </w:r>
      <w:r/>
    </w:p>
    <w:p>
      <w:pPr>
        <w:pStyle w:val="967"/>
        <w:ind w:right="861"/>
        <w:spacing w:line="362" w:lineRule="auto"/>
      </w:pPr>
      <w:r>
        <w:t xml:space="preserve">География: минералы, горные породы, полезные ископаемые, топливо, </w:t>
      </w:r>
      <w:r>
        <w:rPr>
          <w:spacing w:val="-2"/>
        </w:rPr>
        <w:t xml:space="preserve">ресурсы.</w:t>
      </w:r>
      <w:r/>
    </w:p>
    <w:p>
      <w:pPr>
        <w:pStyle w:val="967"/>
        <w:ind w:left="943" w:firstLine="0"/>
        <w:spacing w:line="314" w:lineRule="exact"/>
      </w:pPr>
      <w:r>
        <w:t xml:space="preserve">Технология:</w:t>
      </w:r>
      <w:r>
        <w:rPr>
          <w:spacing w:val="45"/>
        </w:rPr>
        <w:t xml:space="preserve">  </w:t>
      </w:r>
      <w:r>
        <w:t xml:space="preserve">химическая</w:t>
      </w:r>
      <w:r>
        <w:rPr>
          <w:spacing w:val="46"/>
        </w:rPr>
        <w:t xml:space="preserve">  </w:t>
      </w:r>
      <w:r>
        <w:t xml:space="preserve">промышленность,</w:t>
      </w:r>
      <w:r>
        <w:rPr>
          <w:spacing w:val="46"/>
        </w:rPr>
        <w:t xml:space="preserve">  </w:t>
      </w:r>
      <w:r>
        <w:t xml:space="preserve">металлургия,</w:t>
      </w:r>
      <w:r>
        <w:rPr>
          <w:spacing w:val="47"/>
        </w:rPr>
        <w:t xml:space="preserve">  </w:t>
      </w:r>
      <w:r>
        <w:rPr>
          <w:spacing w:val="-2"/>
        </w:rPr>
        <w:t xml:space="preserve">производство</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0" w:lineRule="auto"/>
      </w:pPr>
      <w:r>
        <w:t xml:space="preserve">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r/>
    </w:p>
    <w:p>
      <w:pPr>
        <w:pStyle w:val="969"/>
        <w:numPr>
          <w:ilvl w:val="1"/>
          <w:numId w:val="126"/>
        </w:numPr>
        <w:ind w:left="233" w:right="856" w:firstLine="710"/>
        <w:jc w:val="both"/>
        <w:spacing w:before="4" w:after="0" w:line="357" w:lineRule="auto"/>
        <w:tabs>
          <w:tab w:val="left" w:pos="1575" w:leader="none"/>
        </w:tabs>
        <w:rPr>
          <w:sz w:val="28"/>
        </w:rPr>
      </w:pPr>
      <w:r>
        <w:rPr>
          <w:sz w:val="28"/>
        </w:rPr>
        <w:t xml:space="preserve">Планируемые результаты освоения программы по химии на уровне среднего общего образования.</w:t>
      </w:r>
      <w:r/>
    </w:p>
    <w:p>
      <w:pPr>
        <w:pStyle w:val="969"/>
        <w:numPr>
          <w:ilvl w:val="2"/>
          <w:numId w:val="126"/>
        </w:numPr>
        <w:ind w:left="233" w:right="851" w:firstLine="710"/>
        <w:jc w:val="both"/>
        <w:spacing w:before="5" w:after="0" w:line="360" w:lineRule="auto"/>
        <w:tabs>
          <w:tab w:val="left" w:pos="1786" w:leader="none"/>
        </w:tabs>
        <w:rPr>
          <w:sz w:val="28"/>
        </w:rPr>
      </w:pPr>
      <w:r>
        <w:rPr>
          <w:sz w:val="28"/>
        </w:rPr>
        <w:t xml:space="preserve">ФГОС СОО устанавливает требования к результатам</w:t>
      </w:r>
      <w:r>
        <w:rPr>
          <w:sz w:val="28"/>
        </w:rPr>
        <w:t xml:space="preserve">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r/>
    </w:p>
    <w:p>
      <w:pPr>
        <w:pStyle w:val="969"/>
        <w:numPr>
          <w:ilvl w:val="2"/>
          <w:numId w:val="126"/>
        </w:numPr>
        <w:ind w:left="233" w:right="847" w:firstLine="710"/>
        <w:jc w:val="both"/>
        <w:spacing w:before="1" w:after="0" w:line="360" w:lineRule="auto"/>
        <w:tabs>
          <w:tab w:val="left" w:pos="1786" w:leader="none"/>
        </w:tabs>
        <w:rPr>
          <w:sz w:val="28"/>
        </w:rPr>
      </w:pPr>
      <w:r>
        <w:rPr>
          <w:sz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r/>
    </w:p>
    <w:p>
      <w:pPr>
        <w:pStyle w:val="967"/>
        <w:ind w:right="848"/>
        <w:spacing w:before="1" w:line="357" w:lineRule="auto"/>
      </w:pPr>
      <w:r>
        <w:t xml:space="preserve">осознание обучающимися российской гражданской идентичности – готовности к саморазвитию, самостоятельности и самоопределению;</w:t>
      </w:r>
      <w:r/>
    </w:p>
    <w:p>
      <w:pPr>
        <w:pStyle w:val="967"/>
        <w:ind w:left="943" w:firstLine="0"/>
        <w:spacing w:before="5"/>
      </w:pPr>
      <w:r>
        <w:t xml:space="preserve">наличие</w:t>
      </w:r>
      <w:r>
        <w:rPr>
          <w:spacing w:val="-8"/>
        </w:rPr>
        <w:t xml:space="preserve"> </w:t>
      </w:r>
      <w:r>
        <w:t xml:space="preserve">мотивации</w:t>
      </w:r>
      <w:r>
        <w:rPr>
          <w:spacing w:val="-9"/>
        </w:rPr>
        <w:t xml:space="preserve"> </w:t>
      </w:r>
      <w:r>
        <w:t xml:space="preserve">к</w:t>
      </w:r>
      <w:r>
        <w:rPr>
          <w:spacing w:val="-9"/>
        </w:rPr>
        <w:t xml:space="preserve"> </w:t>
      </w:r>
      <w:r>
        <w:rPr>
          <w:spacing w:val="-2"/>
        </w:rPr>
        <w:t xml:space="preserve">обучению;</w:t>
      </w:r>
      <w:r/>
    </w:p>
    <w:p>
      <w:pPr>
        <w:pStyle w:val="967"/>
        <w:ind w:right="854"/>
        <w:spacing w:before="163" w:line="357" w:lineRule="auto"/>
      </w:pPr>
      <w:r>
        <w:t xml:space="preserve">целенаправленное развитие внутренних убеждений личности на основе ключевых ценностей и исторических традиций базовой науки химии;</w:t>
      </w:r>
      <w:r/>
    </w:p>
    <w:p>
      <w:pPr>
        <w:pStyle w:val="967"/>
        <w:ind w:right="850"/>
        <w:spacing w:before="6" w:line="360" w:lineRule="auto"/>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r/>
    </w:p>
    <w:p>
      <w:pPr>
        <w:pStyle w:val="967"/>
        <w:ind w:right="856"/>
        <w:spacing w:before="1" w:line="357" w:lineRule="auto"/>
      </w:pPr>
      <w:r>
        <w:t xml:space="preserve">наличие правосознания экологической культуры и способности ставить</w:t>
      </w:r>
      <w:r>
        <w:rPr>
          <w:spacing w:val="40"/>
        </w:rPr>
        <w:t xml:space="preserve"> </w:t>
      </w:r>
      <w:r>
        <w:t xml:space="preserve">цели и строить жизненные планы.</w:t>
      </w:r>
      <w:r/>
    </w:p>
    <w:p>
      <w:pPr>
        <w:pStyle w:val="969"/>
        <w:numPr>
          <w:ilvl w:val="2"/>
          <w:numId w:val="126"/>
        </w:numPr>
        <w:ind w:left="233" w:right="843" w:firstLine="710"/>
        <w:jc w:val="both"/>
        <w:spacing w:before="6" w:after="0" w:line="360" w:lineRule="auto"/>
        <w:tabs>
          <w:tab w:val="left" w:pos="1786" w:leader="none"/>
        </w:tabs>
        <w:rPr>
          <w:sz w:val="28"/>
        </w:rPr>
      </w:pPr>
      <w:r>
        <w:rPr>
          <w:sz w:val="28"/>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w:t>
      </w:r>
      <w:r>
        <w:rPr>
          <w:sz w:val="28"/>
        </w:rPr>
        <w:t xml:space="preserve">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126"/>
        </w:numPr>
        <w:ind w:left="233" w:right="843" w:firstLine="710"/>
        <w:jc w:val="both"/>
        <w:spacing w:before="67" w:after="0" w:line="360" w:lineRule="auto"/>
        <w:tabs>
          <w:tab w:val="left" w:pos="1786" w:leader="none"/>
        </w:tabs>
        <w:rPr>
          <w:sz w:val="28"/>
        </w:rPr>
      </w:pPr>
      <w:r>
        <w:rPr>
          <w:sz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w:t>
      </w:r>
      <w:r>
        <w:rPr>
          <w:spacing w:val="80"/>
          <w:sz w:val="28"/>
        </w:rPr>
        <w:t xml:space="preserve"> </w:t>
      </w:r>
      <w:r>
        <w:rPr>
          <w:spacing w:val="-2"/>
          <w:sz w:val="28"/>
        </w:rPr>
        <w:t xml:space="preserve">части:</w:t>
      </w:r>
      <w:r/>
    </w:p>
    <w:p>
      <w:pPr>
        <w:pStyle w:val="969"/>
        <w:numPr>
          <w:ilvl w:val="0"/>
          <w:numId w:val="106"/>
        </w:numPr>
        <w:ind w:left="1245" w:right="0" w:hanging="302"/>
        <w:jc w:val="both"/>
        <w:spacing w:before="4" w:after="0" w:line="240" w:lineRule="auto"/>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52"/>
        <w:spacing w:before="158" w:line="362" w:lineRule="auto"/>
      </w:pPr>
      <w:r>
        <w:t xml:space="preserve">осознания обучающимися своих конституционных прав и обязанностей, уважения к закону и правопорядку;</w:t>
      </w:r>
      <w:r/>
    </w:p>
    <w:p>
      <w:pPr>
        <w:pStyle w:val="967"/>
        <w:ind w:right="853"/>
        <w:spacing w:line="357" w:lineRule="auto"/>
      </w:pPr>
      <w:r>
        <w:t xml:space="preserve">представления о социальных нормах и правилах межличностных</w:t>
      </w:r>
      <w:r>
        <w:rPr>
          <w:spacing w:val="40"/>
        </w:rPr>
        <w:t xml:space="preserve"> </w:t>
      </w:r>
      <w:r>
        <w:t xml:space="preserve">отношений в коллективе;</w:t>
      </w:r>
      <w:r/>
    </w:p>
    <w:p>
      <w:pPr>
        <w:pStyle w:val="967"/>
        <w:ind w:right="851"/>
        <w:spacing w:before="3" w:line="360" w:lineRule="auto"/>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Pr>
          <w:spacing w:val="-2"/>
        </w:rPr>
        <w:t xml:space="preserve">экспериментов;</w:t>
      </w:r>
      <w:r/>
    </w:p>
    <w:p>
      <w:pPr>
        <w:pStyle w:val="967"/>
        <w:ind w:right="854"/>
        <w:spacing w:before="1" w:line="357" w:lineRule="auto"/>
      </w:pPr>
      <w:r>
        <w:t xml:space="preserve">способности понимать и принимать мотивы, намерения, логику и</w:t>
      </w:r>
      <w:r>
        <w:rPr>
          <w:spacing w:val="40"/>
        </w:rPr>
        <w:t xml:space="preserve"> </w:t>
      </w:r>
      <w:r>
        <w:t xml:space="preserve">аргументы других при анализе различных видов учебной деятельности;</w:t>
      </w:r>
      <w:r/>
    </w:p>
    <w:p>
      <w:pPr>
        <w:pStyle w:val="969"/>
        <w:numPr>
          <w:ilvl w:val="0"/>
          <w:numId w:val="106"/>
        </w:numPr>
        <w:ind w:left="1245" w:right="0" w:hanging="302"/>
        <w:jc w:val="both"/>
        <w:spacing w:before="6"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51"/>
        <w:spacing w:before="158" w:line="362" w:lineRule="auto"/>
      </w:pPr>
      <w:r>
        <w:t xml:space="preserve">ценностного отношения к историческому и научному наследию отечественной химии;</w:t>
      </w:r>
      <w:r/>
    </w:p>
    <w:p>
      <w:pPr>
        <w:pStyle w:val="967"/>
        <w:ind w:right="848"/>
        <w:spacing w:line="360" w:lineRule="auto"/>
      </w:pPr>
      <w: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r/>
    </w:p>
    <w:p>
      <w:pPr>
        <w:pStyle w:val="967"/>
        <w:ind w:right="856"/>
        <w:spacing w:line="362" w:lineRule="auto"/>
      </w:pPr>
      <w:r>
        <w:t xml:space="preserve">интереса и познавательных мотивов в получении и последующем анализе информации о передовых достижениях современной отечественной химии;</w:t>
      </w:r>
      <w:r/>
    </w:p>
    <w:p>
      <w:pPr>
        <w:pStyle w:val="969"/>
        <w:numPr>
          <w:ilvl w:val="0"/>
          <w:numId w:val="106"/>
        </w:numPr>
        <w:ind w:left="1245" w:right="0" w:hanging="302"/>
        <w:jc w:val="both"/>
        <w:spacing w:before="0" w:after="0" w:line="314" w:lineRule="exact"/>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59"/>
      </w:pPr>
      <w:r>
        <w:t xml:space="preserve">нравственного</w:t>
      </w:r>
      <w:r>
        <w:rPr>
          <w:spacing w:val="-13"/>
        </w:rPr>
        <w:t xml:space="preserve"> </w:t>
      </w:r>
      <w:r>
        <w:t xml:space="preserve">сознания,</w:t>
      </w:r>
      <w:r>
        <w:rPr>
          <w:spacing w:val="-11"/>
        </w:rPr>
        <w:t xml:space="preserve"> </w:t>
      </w:r>
      <w:r>
        <w:t xml:space="preserve">этического</w:t>
      </w:r>
      <w:r>
        <w:rPr>
          <w:spacing w:val="-14"/>
        </w:rPr>
        <w:t xml:space="preserve"> </w:t>
      </w:r>
      <w:r>
        <w:rPr>
          <w:spacing w:val="-2"/>
        </w:rPr>
        <w:t xml:space="preserve">поведения;</w:t>
      </w:r>
      <w:r/>
    </w:p>
    <w:p>
      <w:pPr>
        <w:pStyle w:val="967"/>
        <w:ind w:right="845"/>
        <w:spacing w:before="163" w:line="360" w:lineRule="auto"/>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r/>
    </w:p>
    <w:p>
      <w:pPr>
        <w:pStyle w:val="967"/>
        <w:ind w:right="856"/>
        <w:spacing w:before="1" w:line="357" w:lineRule="auto"/>
      </w:pPr>
      <w:r>
        <w:t xml:space="preserve">готовности оценивать своё поведение и поступки своих товарищей с позиций</w:t>
      </w:r>
      <w:r>
        <w:rPr>
          <w:spacing w:val="-7"/>
        </w:rPr>
        <w:t xml:space="preserve"> </w:t>
      </w:r>
      <w:r>
        <w:t xml:space="preserve">нравственных</w:t>
      </w:r>
      <w:r>
        <w:rPr>
          <w:spacing w:val="-11"/>
        </w:rPr>
        <w:t xml:space="preserve"> </w:t>
      </w:r>
      <w:r>
        <w:t xml:space="preserve">и</w:t>
      </w:r>
      <w:r>
        <w:rPr>
          <w:spacing w:val="-6"/>
        </w:rPr>
        <w:t xml:space="preserve"> </w:t>
      </w:r>
      <w:r>
        <w:t xml:space="preserve">правовых</w:t>
      </w:r>
      <w:r>
        <w:rPr>
          <w:spacing w:val="-11"/>
        </w:rPr>
        <w:t xml:space="preserve"> </w:t>
      </w:r>
      <w:r>
        <w:t xml:space="preserve">норм</w:t>
      </w:r>
      <w:r>
        <w:rPr>
          <w:spacing w:val="-5"/>
        </w:rPr>
        <w:t xml:space="preserve"> </w:t>
      </w:r>
      <w:r>
        <w:t xml:space="preserve">и</w:t>
      </w:r>
      <w:r>
        <w:rPr>
          <w:spacing w:val="-6"/>
        </w:rPr>
        <w:t xml:space="preserve"> </w:t>
      </w:r>
      <w:r>
        <w:t xml:space="preserve">осознание</w:t>
      </w:r>
      <w:r>
        <w:rPr>
          <w:spacing w:val="-6"/>
        </w:rPr>
        <w:t xml:space="preserve"> </w:t>
      </w:r>
      <w:r>
        <w:t xml:space="preserve">последствий</w:t>
      </w:r>
      <w:r>
        <w:rPr>
          <w:spacing w:val="-7"/>
        </w:rPr>
        <w:t xml:space="preserve"> </w:t>
      </w:r>
      <w:r>
        <w:t xml:space="preserve">этих</w:t>
      </w:r>
      <w:r>
        <w:rPr>
          <w:spacing w:val="-10"/>
        </w:rPr>
        <w:t xml:space="preserve"> </w:t>
      </w:r>
      <w:r>
        <w:rPr>
          <w:spacing w:val="-2"/>
        </w:rPr>
        <w:t xml:space="preserve">поступков;</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106"/>
        </w:numPr>
        <w:ind w:left="1245" w:right="0" w:hanging="302"/>
        <w:jc w:val="both"/>
        <w:spacing w:before="67" w:after="0" w:line="240" w:lineRule="auto"/>
        <w:tabs>
          <w:tab w:val="left" w:pos="1245" w:leader="none"/>
        </w:tabs>
        <w:rPr>
          <w:sz w:val="28"/>
        </w:rPr>
      </w:pPr>
      <w:r>
        <w:rPr>
          <w:sz w:val="28"/>
        </w:rPr>
        <w:t xml:space="preserve">формирования</w:t>
      </w:r>
      <w:r>
        <w:rPr>
          <w:spacing w:val="-15"/>
          <w:sz w:val="28"/>
        </w:rPr>
        <w:t xml:space="preserve"> </w:t>
      </w:r>
      <w:r>
        <w:rPr>
          <w:sz w:val="28"/>
        </w:rPr>
        <w:t xml:space="preserve">культуры</w:t>
      </w:r>
      <w:r>
        <w:rPr>
          <w:spacing w:val="-14"/>
          <w:sz w:val="28"/>
        </w:rPr>
        <w:t xml:space="preserve"> </w:t>
      </w:r>
      <w:r>
        <w:rPr>
          <w:spacing w:val="-2"/>
          <w:sz w:val="28"/>
        </w:rPr>
        <w:t xml:space="preserve">здоровья:</w:t>
      </w:r>
      <w:r/>
    </w:p>
    <w:p>
      <w:pPr>
        <w:pStyle w:val="967"/>
        <w:ind w:right="848"/>
        <w:spacing w:before="163" w:line="360" w:lineRule="auto"/>
      </w:pPr>
      <w: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r/>
    </w:p>
    <w:p>
      <w:pPr>
        <w:pStyle w:val="967"/>
        <w:ind w:right="855"/>
        <w:spacing w:before="2" w:line="357" w:lineRule="auto"/>
      </w:pPr>
      <w:r>
        <w:t xml:space="preserve">соблюдения правил безопасного обращения с веществами в быту, повседневной жизни и в трудовой деятельности;</w:t>
      </w:r>
      <w:r/>
    </w:p>
    <w:p>
      <w:pPr>
        <w:pStyle w:val="967"/>
        <w:ind w:right="857"/>
        <w:spacing w:before="5" w:line="362" w:lineRule="auto"/>
      </w:pPr>
      <w:r>
        <w:t xml:space="preserve">понимания ценности правил индивидуального и коллективного безопасного поведения в ситуациях, угрожающих здоровью и жизни людей;</w:t>
      </w:r>
      <w:r/>
    </w:p>
    <w:p>
      <w:pPr>
        <w:pStyle w:val="967"/>
        <w:ind w:right="850"/>
        <w:spacing w:line="362" w:lineRule="auto"/>
      </w:pPr>
      <w:r>
        <w:t xml:space="preserve">осознания последствий и неприятия вредных привычек (употребления алкоголя, наркотиков, курения);</w:t>
      </w:r>
      <w:r/>
    </w:p>
    <w:p>
      <w:pPr>
        <w:pStyle w:val="969"/>
        <w:numPr>
          <w:ilvl w:val="0"/>
          <w:numId w:val="106"/>
        </w:numPr>
        <w:ind w:left="1245" w:right="0" w:hanging="302"/>
        <w:jc w:val="both"/>
        <w:spacing w:before="0" w:after="0" w:line="315"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53"/>
        <w:jc w:val="left"/>
        <w:spacing w:before="156" w:line="362" w:lineRule="auto"/>
        <w:tabs>
          <w:tab w:val="left" w:pos="3708" w:leader="none"/>
          <w:tab w:val="left" w:pos="6236" w:leader="none"/>
          <w:tab w:val="left" w:pos="6961" w:leader="none"/>
        </w:tabs>
      </w:pPr>
      <w:r>
        <w:rPr>
          <w:spacing w:val="-2"/>
        </w:rPr>
        <w:t xml:space="preserve">коммуникативной</w:t>
      </w:r>
      <w:r>
        <w:tab/>
      </w:r>
      <w:r>
        <w:rPr>
          <w:spacing w:val="-2"/>
        </w:rPr>
        <w:t xml:space="preserve">компетентности</w:t>
      </w:r>
      <w:r>
        <w:tab/>
      </w:r>
      <w:r>
        <w:rPr>
          <w:spacing w:val="-10"/>
        </w:rPr>
        <w:t xml:space="preserve">в</w:t>
      </w:r>
      <w:r>
        <w:tab/>
      </w:r>
      <w:r>
        <w:rPr>
          <w:spacing w:val="-2"/>
        </w:rPr>
        <w:t xml:space="preserve">учебно-исследовательской </w:t>
      </w:r>
      <w:r>
        <w:t xml:space="preserve">деятельности, общественно полезной, творческой и других видах деятельности;</w:t>
      </w:r>
      <w:r/>
    </w:p>
    <w:p>
      <w:pPr>
        <w:pStyle w:val="967"/>
        <w:jc w:val="left"/>
        <w:spacing w:line="362" w:lineRule="auto"/>
      </w:pPr>
      <w:r>
        <w:t xml:space="preserve">установки</w:t>
      </w:r>
      <w:r>
        <w:rPr>
          <w:spacing w:val="30"/>
        </w:rPr>
        <w:t xml:space="preserve"> </w:t>
      </w:r>
      <w:r>
        <w:t xml:space="preserve">на</w:t>
      </w:r>
      <w:r>
        <w:rPr>
          <w:spacing w:val="32"/>
        </w:rPr>
        <w:t xml:space="preserve"> </w:t>
      </w:r>
      <w:r>
        <w:t xml:space="preserve">активное</w:t>
      </w:r>
      <w:r>
        <w:rPr>
          <w:spacing w:val="36"/>
        </w:rPr>
        <w:t xml:space="preserve"> </w:t>
      </w:r>
      <w:r>
        <w:t xml:space="preserve">участие</w:t>
      </w:r>
      <w:r>
        <w:rPr>
          <w:spacing w:val="32"/>
        </w:rPr>
        <w:t xml:space="preserve"> </w:t>
      </w:r>
      <w:r>
        <w:t xml:space="preserve">в</w:t>
      </w:r>
      <w:r>
        <w:rPr>
          <w:spacing w:val="29"/>
        </w:rPr>
        <w:t xml:space="preserve"> </w:t>
      </w:r>
      <w:r>
        <w:t xml:space="preserve">решении</w:t>
      </w:r>
      <w:r>
        <w:rPr>
          <w:spacing w:val="30"/>
        </w:rPr>
        <w:t xml:space="preserve"> </w:t>
      </w:r>
      <w:r>
        <w:t xml:space="preserve">практических задач</w:t>
      </w:r>
      <w:r>
        <w:rPr>
          <w:spacing w:val="39"/>
        </w:rPr>
        <w:t xml:space="preserve"> </w:t>
      </w:r>
      <w:r>
        <w:t xml:space="preserve">социальной направленности (в рамках своего класса, школы);</w:t>
      </w:r>
      <w:r/>
    </w:p>
    <w:p>
      <w:pPr>
        <w:pStyle w:val="967"/>
        <w:ind w:right="853"/>
        <w:jc w:val="left"/>
        <w:spacing w:line="362" w:lineRule="auto"/>
      </w:pPr>
      <w:r>
        <w:t xml:space="preserve">интереса</w:t>
      </w:r>
      <w:r>
        <w:rPr>
          <w:spacing w:val="40"/>
        </w:rPr>
        <w:t xml:space="preserve"> </w:t>
      </w:r>
      <w:r>
        <w:t xml:space="preserve">к</w:t>
      </w:r>
      <w:r>
        <w:rPr>
          <w:spacing w:val="40"/>
        </w:rPr>
        <w:t xml:space="preserve"> </w:t>
      </w:r>
      <w:r>
        <w:t xml:space="preserve">практическому</w:t>
      </w:r>
      <w:r>
        <w:rPr>
          <w:spacing w:val="40"/>
        </w:rPr>
        <w:t xml:space="preserve"> </w:t>
      </w:r>
      <w:r>
        <w:t xml:space="preserve">изучению</w:t>
      </w:r>
      <w:r>
        <w:rPr>
          <w:spacing w:val="40"/>
        </w:rPr>
        <w:t xml:space="preserve"> </w:t>
      </w:r>
      <w:r>
        <w:t xml:space="preserve">профессий</w:t>
      </w:r>
      <w:r>
        <w:rPr>
          <w:spacing w:val="40"/>
        </w:rPr>
        <w:t xml:space="preserve"> </w:t>
      </w:r>
      <w:r>
        <w:t xml:space="preserve">различного</w:t>
      </w:r>
      <w:r>
        <w:rPr>
          <w:spacing w:val="40"/>
        </w:rPr>
        <w:t xml:space="preserve"> </w:t>
      </w:r>
      <w:r>
        <w:t xml:space="preserve">рода,</w:t>
      </w:r>
      <w:r>
        <w:rPr>
          <w:spacing w:val="80"/>
        </w:rPr>
        <w:t xml:space="preserve"> </w:t>
      </w:r>
      <w:r>
        <w:t xml:space="preserve">в</w:t>
      </w:r>
      <w:r>
        <w:rPr>
          <w:spacing w:val="40"/>
        </w:rPr>
        <w:t xml:space="preserve"> </w:t>
      </w:r>
      <w:r>
        <w:t xml:space="preserve">том</w:t>
      </w:r>
      <w:r>
        <w:rPr>
          <w:spacing w:val="40"/>
        </w:rPr>
        <w:t xml:space="preserve"> </w:t>
      </w:r>
      <w:r>
        <w:t xml:space="preserve">числе на основе применения предметных знаний по химии;</w:t>
      </w:r>
      <w:r/>
    </w:p>
    <w:p>
      <w:pPr>
        <w:pStyle w:val="967"/>
        <w:ind w:left="943" w:right="853" w:firstLine="0"/>
        <w:jc w:val="left"/>
        <w:spacing w:line="357" w:lineRule="auto"/>
      </w:pPr>
      <w:r>
        <w:t xml:space="preserve">уважения к труду, людям труда и результатам трудовой деятельности; готовности</w:t>
      </w:r>
      <w:r>
        <w:rPr>
          <w:spacing w:val="-9"/>
        </w:rPr>
        <w:t xml:space="preserve"> </w:t>
      </w:r>
      <w:r>
        <w:t xml:space="preserve">к</w:t>
      </w:r>
      <w:r>
        <w:rPr>
          <w:spacing w:val="-8"/>
        </w:rPr>
        <w:t xml:space="preserve"> </w:t>
      </w:r>
      <w:r>
        <w:t xml:space="preserve">осознанному</w:t>
      </w:r>
      <w:r>
        <w:rPr>
          <w:spacing w:val="-12"/>
        </w:rPr>
        <w:t xml:space="preserve"> </w:t>
      </w:r>
      <w:r>
        <w:t xml:space="preserve">выбору</w:t>
      </w:r>
      <w:r>
        <w:rPr>
          <w:spacing w:val="-11"/>
        </w:rPr>
        <w:t xml:space="preserve"> </w:t>
      </w:r>
      <w:r>
        <w:t xml:space="preserve">индивидуальной</w:t>
      </w:r>
      <w:r>
        <w:rPr>
          <w:spacing w:val="-9"/>
        </w:rPr>
        <w:t xml:space="preserve"> </w:t>
      </w:r>
      <w:r>
        <w:t xml:space="preserve">траектории</w:t>
      </w:r>
      <w:r>
        <w:rPr>
          <w:spacing w:val="-8"/>
        </w:rPr>
        <w:t xml:space="preserve"> </w:t>
      </w:r>
      <w:r>
        <w:rPr>
          <w:spacing w:val="-2"/>
        </w:rPr>
        <w:t xml:space="preserve">образования,</w:t>
      </w:r>
      <w:r/>
    </w:p>
    <w:p>
      <w:pPr>
        <w:pStyle w:val="967"/>
        <w:ind w:right="854" w:firstLine="0"/>
        <w:spacing w:line="360" w:lineRule="auto"/>
      </w:pPr>
      <w:r>
        <w:t xml:space="preserve">будущей профессии и реализации собственных жизненных планов с учётом личностных интересов, способностей к химии, интересов и потребностей </w:t>
      </w:r>
      <w:r>
        <w:rPr>
          <w:spacing w:val="-2"/>
        </w:rPr>
        <w:t xml:space="preserve">общества;</w:t>
      </w:r>
      <w:r/>
    </w:p>
    <w:p>
      <w:pPr>
        <w:pStyle w:val="969"/>
        <w:numPr>
          <w:ilvl w:val="0"/>
          <w:numId w:val="106"/>
        </w:numPr>
        <w:ind w:left="1245" w:right="0" w:hanging="302"/>
        <w:jc w:val="left"/>
        <w:spacing w:before="0"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51"/>
        <w:jc w:val="left"/>
        <w:spacing w:before="147" w:line="362" w:lineRule="auto"/>
        <w:tabs>
          <w:tab w:val="left" w:pos="2797" w:leader="none"/>
          <w:tab w:val="left" w:pos="5036" w:leader="none"/>
          <w:tab w:val="left" w:pos="6595" w:leader="none"/>
          <w:tab w:val="left" w:pos="6969" w:leader="none"/>
          <w:tab w:val="left" w:pos="8265" w:leader="none"/>
          <w:tab w:val="left" w:pos="8898" w:leader="none"/>
        </w:tabs>
      </w:pPr>
      <w:r>
        <w:rPr>
          <w:spacing w:val="-2"/>
        </w:rPr>
        <w:t xml:space="preserve">экологически</w:t>
      </w:r>
      <w:r>
        <w:tab/>
      </w:r>
      <w:r>
        <w:rPr>
          <w:spacing w:val="-2"/>
        </w:rPr>
        <w:t xml:space="preserve">целесообразного</w:t>
      </w:r>
      <w:r>
        <w:tab/>
      </w:r>
      <w:r>
        <w:rPr>
          <w:spacing w:val="-2"/>
        </w:rPr>
        <w:t xml:space="preserve">отношения</w:t>
      </w:r>
      <w:r>
        <w:tab/>
      </w:r>
      <w:r>
        <w:rPr>
          <w:spacing w:val="-10"/>
        </w:rPr>
        <w:t xml:space="preserve">к</w:t>
      </w:r>
      <w:r>
        <w:tab/>
      </w:r>
      <w:r>
        <w:rPr>
          <w:spacing w:val="-2"/>
        </w:rPr>
        <w:t xml:space="preserve">природе,</w:t>
      </w:r>
      <w:r>
        <w:tab/>
      </w:r>
      <w:r>
        <w:rPr>
          <w:spacing w:val="-4"/>
        </w:rPr>
        <w:t xml:space="preserve">как</w:t>
      </w:r>
      <w:r>
        <w:tab/>
      </w:r>
      <w:r>
        <w:rPr>
          <w:spacing w:val="-2"/>
        </w:rPr>
        <w:t xml:space="preserve">источнику </w:t>
      </w:r>
      <w:r>
        <w:t xml:space="preserve">существования жизни на Земле;</w:t>
      </w:r>
      <w:r/>
    </w:p>
    <w:p>
      <w:pPr>
        <w:pStyle w:val="967"/>
        <w:ind w:right="856"/>
        <w:jc w:val="left"/>
        <w:spacing w:line="357" w:lineRule="auto"/>
        <w:tabs>
          <w:tab w:val="left" w:pos="2545" w:leader="none"/>
          <w:tab w:val="left" w:pos="4305" w:leader="none"/>
          <w:tab w:val="left" w:pos="5763" w:leader="none"/>
          <w:tab w:val="left" w:pos="7801" w:leader="none"/>
          <w:tab w:val="left" w:pos="9172" w:leader="none"/>
        </w:tabs>
      </w:pPr>
      <w:r>
        <w:rPr>
          <w:spacing w:val="-2"/>
        </w:rPr>
        <w:t xml:space="preserve">понимания</w:t>
      </w:r>
      <w:r>
        <w:tab/>
      </w:r>
      <w:r>
        <w:rPr>
          <w:spacing w:val="-2"/>
        </w:rPr>
        <w:t xml:space="preserve">глобального</w:t>
      </w:r>
      <w:r>
        <w:tab/>
      </w:r>
      <w:r>
        <w:rPr>
          <w:spacing w:val="-2"/>
        </w:rPr>
        <w:t xml:space="preserve">характера</w:t>
      </w:r>
      <w:r>
        <w:tab/>
      </w:r>
      <w:r>
        <w:rPr>
          <w:spacing w:val="-2"/>
        </w:rPr>
        <w:t xml:space="preserve">экологических</w:t>
      </w:r>
      <w:r>
        <w:tab/>
      </w:r>
      <w:r>
        <w:rPr>
          <w:spacing w:val="-2"/>
        </w:rPr>
        <w:t xml:space="preserve">проблем,</w:t>
      </w:r>
      <w:r>
        <w:tab/>
      </w:r>
      <w:r>
        <w:rPr>
          <w:spacing w:val="-2"/>
        </w:rPr>
        <w:t xml:space="preserve">влияния </w:t>
      </w:r>
      <w:r>
        <w:t xml:space="preserve">экономических процессов на состояние природной и социальной среды;</w:t>
      </w:r>
      <w:r/>
    </w:p>
    <w:p>
      <w:pPr>
        <w:pStyle w:val="967"/>
        <w:jc w:val="left"/>
        <w:spacing w:before="4" w:line="362" w:lineRule="auto"/>
      </w:pPr>
      <w:r>
        <w:t xml:space="preserve">осознания</w:t>
      </w:r>
      <w:r>
        <w:rPr>
          <w:spacing w:val="40"/>
        </w:rPr>
        <w:t xml:space="preserve"> </w:t>
      </w:r>
      <w:r>
        <w:t xml:space="preserve">необходимости</w:t>
      </w:r>
      <w:r>
        <w:rPr>
          <w:spacing w:val="40"/>
        </w:rPr>
        <w:t xml:space="preserve"> </w:t>
      </w:r>
      <w:r>
        <w:t xml:space="preserve">использования</w:t>
      </w:r>
      <w:r>
        <w:rPr>
          <w:spacing w:val="40"/>
        </w:rPr>
        <w:t xml:space="preserve"> </w:t>
      </w:r>
      <w:r>
        <w:t xml:space="preserve">достижений</w:t>
      </w:r>
      <w:r>
        <w:rPr>
          <w:spacing w:val="40"/>
        </w:rPr>
        <w:t xml:space="preserve"> </w:t>
      </w:r>
      <w:r>
        <w:t xml:space="preserve">химии</w:t>
      </w:r>
      <w:r>
        <w:rPr>
          <w:spacing w:val="40"/>
        </w:rPr>
        <w:t xml:space="preserve"> </w:t>
      </w:r>
      <w:r>
        <w:t xml:space="preserve">для</w:t>
      </w:r>
      <w:r>
        <w:rPr>
          <w:spacing w:val="40"/>
        </w:rPr>
        <w:t xml:space="preserve"> </w:t>
      </w:r>
      <w:r>
        <w:t xml:space="preserve">решения вопросов рационального природопользования;</w:t>
      </w:r>
      <w:r/>
    </w:p>
    <w:p>
      <w:pPr>
        <w:pStyle w:val="967"/>
        <w:ind w:left="943" w:firstLine="0"/>
        <w:jc w:val="left"/>
        <w:spacing w:line="314" w:lineRule="exact"/>
      </w:pPr>
      <w:r>
        <w:t xml:space="preserve">активного</w:t>
      </w:r>
      <w:r>
        <w:rPr>
          <w:spacing w:val="33"/>
        </w:rPr>
        <w:t xml:space="preserve"> </w:t>
      </w:r>
      <w:r>
        <w:t xml:space="preserve">неприятия</w:t>
      </w:r>
      <w:r>
        <w:rPr>
          <w:spacing w:val="36"/>
        </w:rPr>
        <w:t xml:space="preserve"> </w:t>
      </w:r>
      <w:r>
        <w:t xml:space="preserve">действий,</w:t>
      </w:r>
      <w:r>
        <w:rPr>
          <w:spacing w:val="36"/>
        </w:rPr>
        <w:t xml:space="preserve"> </w:t>
      </w:r>
      <w:r>
        <w:t xml:space="preserve">приносящих</w:t>
      </w:r>
      <w:r>
        <w:rPr>
          <w:spacing w:val="34"/>
        </w:rPr>
        <w:t xml:space="preserve"> </w:t>
      </w:r>
      <w:r>
        <w:t xml:space="preserve">вред</w:t>
      </w:r>
      <w:r>
        <w:rPr>
          <w:spacing w:val="35"/>
        </w:rPr>
        <w:t xml:space="preserve"> </w:t>
      </w:r>
      <w:r>
        <w:t xml:space="preserve">окружающей</w:t>
      </w:r>
      <w:r>
        <w:rPr>
          <w:spacing w:val="34"/>
        </w:rPr>
        <w:t xml:space="preserve"> </w:t>
      </w:r>
      <w:r>
        <w:rPr>
          <w:spacing w:val="-2"/>
        </w:rPr>
        <w:t xml:space="preserve">природной</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2" w:firstLine="0"/>
        <w:spacing w:before="67" w:line="362" w:lineRule="auto"/>
      </w:pPr>
      <w:r>
        <w:t xml:space="preserve">среде, умения прогнозировать неблагоприятные экологические последствия предпринимаемых действий и предотвращать их;</w:t>
      </w:r>
      <w:r/>
    </w:p>
    <w:p>
      <w:pPr>
        <w:pStyle w:val="967"/>
        <w:ind w:right="843"/>
        <w:spacing w:line="360" w:lineRule="auto"/>
      </w:pPr>
      <w:r>
        <w:t xml:space="preserve">наличия р</w:t>
      </w:r>
      <w:r>
        <w:t xml:space="preserve">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r/>
    </w:p>
    <w:p>
      <w:pPr>
        <w:pStyle w:val="969"/>
        <w:numPr>
          <w:ilvl w:val="0"/>
          <w:numId w:val="106"/>
        </w:numPr>
        <w:ind w:left="1245" w:right="0" w:hanging="302"/>
        <w:jc w:val="both"/>
        <w:spacing w:before="0"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59" w:line="357" w:lineRule="auto"/>
      </w:pPr>
      <w:r>
        <w:t xml:space="preserve">сформированности мировоззрения, соответствующего современному уровню развития науки и общественной практики;</w:t>
      </w:r>
      <w:r/>
    </w:p>
    <w:p>
      <w:pPr>
        <w:pStyle w:val="967"/>
        <w:ind w:right="845"/>
        <w:spacing w:before="6" w:line="360" w:lineRule="auto"/>
      </w:pPr>
      <w:r>
        <w:t xml:space="preserve">понимания специфики хим</w:t>
      </w:r>
      <w:r>
        <w:t xml:space="preserve">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r/>
    </w:p>
    <w:p>
      <w:pPr>
        <w:pStyle w:val="967"/>
        <w:ind w:right="841"/>
        <w:spacing w:line="360" w:lineRule="auto"/>
      </w:pPr>
      <w:r>
        <w:t xml:space="preserve">убеждённости в особ</w:t>
      </w:r>
      <w:r>
        <w:t xml:space="preserve">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w:t>
      </w:r>
      <w:r>
        <w:rPr>
          <w:spacing w:val="40"/>
        </w:rPr>
        <w:t xml:space="preserve"> </w:t>
      </w:r>
      <w:r>
        <w:t xml:space="preserve">безопасности, в развитии медицины, обеспечении условий успешного труда и экологически комфортной жизни каждого члена общества;</w:t>
      </w:r>
      <w:r/>
    </w:p>
    <w:p>
      <w:pPr>
        <w:pStyle w:val="967"/>
        <w:ind w:right="841"/>
        <w:spacing w:line="360" w:lineRule="auto"/>
      </w:pPr>
      <w:r>
        <w:t xml:space="preserve">естественно-научной грамотности: понимания сущности методов познания, используемых в естественн</w:t>
      </w:r>
      <w:r>
        <w:t xml:space="preserve">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r/>
    </w:p>
    <w:p>
      <w:pPr>
        <w:pStyle w:val="967"/>
        <w:ind w:right="857"/>
        <w:spacing w:before="1" w:line="362" w:lineRule="auto"/>
      </w:pPr>
      <w:r>
        <w:t xml:space="preserve">способности самостоятельно использовать химические знания для решения проблем в реальных жизненных ситуациях;</w:t>
      </w:r>
      <w:r/>
    </w:p>
    <w:p>
      <w:pPr>
        <w:pStyle w:val="967"/>
        <w:ind w:left="943" w:firstLine="0"/>
        <w:spacing w:line="314" w:lineRule="exact"/>
      </w:pPr>
      <w:r>
        <w:t xml:space="preserve">интереса</w:t>
      </w:r>
      <w:r>
        <w:rPr>
          <w:spacing w:val="-7"/>
        </w:rPr>
        <w:t xml:space="preserve"> </w:t>
      </w:r>
      <w:r>
        <w:t xml:space="preserve">к</w:t>
      </w:r>
      <w:r>
        <w:rPr>
          <w:spacing w:val="-8"/>
        </w:rPr>
        <w:t xml:space="preserve"> </w:t>
      </w:r>
      <w:r>
        <w:t xml:space="preserve">познанию</w:t>
      </w:r>
      <w:r>
        <w:rPr>
          <w:spacing w:val="-9"/>
        </w:rPr>
        <w:t xml:space="preserve"> </w:t>
      </w:r>
      <w:r>
        <w:t xml:space="preserve">и</w:t>
      </w:r>
      <w:r>
        <w:rPr>
          <w:spacing w:val="-8"/>
        </w:rPr>
        <w:t xml:space="preserve"> </w:t>
      </w:r>
      <w:r>
        <w:t xml:space="preserve">исследовательской</w:t>
      </w:r>
      <w:r>
        <w:rPr>
          <w:spacing w:val="-7"/>
        </w:rPr>
        <w:t xml:space="preserve"> </w:t>
      </w:r>
      <w:r>
        <w:rPr>
          <w:spacing w:val="-2"/>
        </w:rPr>
        <w:t xml:space="preserve">деятельности;</w:t>
      </w:r>
      <w:r/>
    </w:p>
    <w:p>
      <w:pPr>
        <w:pStyle w:val="967"/>
        <w:ind w:right="848"/>
        <w:spacing w:before="163" w:line="360" w:lineRule="auto"/>
      </w:pPr>
      <w:r>
        <w:t xml:space="preserve">готовности и способности к непрерывному образованию и самообразованию, к активному получению новых знаний по химии в</w:t>
      </w:r>
      <w:r>
        <w:rPr>
          <w:spacing w:val="40"/>
        </w:rPr>
        <w:t xml:space="preserve"> </w:t>
      </w:r>
      <w:r>
        <w:t xml:space="preserve">соответствии с жизненными потребностями;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spacing w:before="67" w:line="362" w:lineRule="auto"/>
      </w:pPr>
      <w:r>
        <w:t xml:space="preserve">интереса к особенностям труда в различных сферах профессиональной </w:t>
      </w:r>
      <w:r>
        <w:rPr>
          <w:spacing w:val="-2"/>
        </w:rPr>
        <w:t xml:space="preserve">деятельности.</w:t>
      </w:r>
      <w:r/>
    </w:p>
    <w:p>
      <w:pPr>
        <w:pStyle w:val="969"/>
        <w:numPr>
          <w:ilvl w:val="2"/>
          <w:numId w:val="126"/>
        </w:numPr>
        <w:ind w:left="233" w:right="854" w:firstLine="710"/>
        <w:jc w:val="both"/>
        <w:spacing w:before="0" w:after="0" w:line="362" w:lineRule="auto"/>
        <w:tabs>
          <w:tab w:val="left" w:pos="1786" w:leader="none"/>
        </w:tabs>
        <w:rPr>
          <w:sz w:val="28"/>
        </w:rPr>
      </w:pPr>
      <w:r>
        <w:rPr>
          <w:sz w:val="28"/>
        </w:rPr>
        <w:t xml:space="preserve">Метапредметные результаты освоения учебного предмета «Химия» на уровне среднего общего образования включают:</w:t>
      </w:r>
      <w:r/>
    </w:p>
    <w:p>
      <w:pPr>
        <w:pStyle w:val="967"/>
        <w:ind w:right="854"/>
        <w:spacing w:line="360" w:lineRule="auto"/>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rPr>
          <w:spacing w:val="40"/>
        </w:rPr>
        <w:t xml:space="preserve"> </w:t>
      </w:r>
      <w:r>
        <w:t xml:space="preserve">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r/>
    </w:p>
    <w:p>
      <w:pPr>
        <w:pStyle w:val="967"/>
        <w:ind w:right="843"/>
        <w:spacing w:line="362" w:lineRule="auto"/>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r/>
    </w:p>
    <w:p>
      <w:pPr>
        <w:pStyle w:val="967"/>
        <w:ind w:right="838"/>
        <w:spacing w:line="360" w:lineRule="auto"/>
      </w:pPr>
      <w:r>
        <w:t xml:space="preserve">способность обучающихся использовать освоенные междисциплинарные, мировоззренческие</w:t>
      </w:r>
      <w:r>
        <w:rPr>
          <w:spacing w:val="-2"/>
        </w:rPr>
        <w:t xml:space="preserve"> </w:t>
      </w:r>
      <w:r>
        <w:t xml:space="preserve">знания</w:t>
      </w:r>
      <w:r>
        <w:rPr>
          <w:spacing w:val="-2"/>
        </w:rPr>
        <w:t xml:space="preserve"> </w:t>
      </w:r>
      <w:r>
        <w:t xml:space="preserve">и</w:t>
      </w:r>
      <w:r>
        <w:rPr>
          <w:spacing w:val="-3"/>
        </w:rPr>
        <w:t xml:space="preserve"> </w:t>
      </w:r>
      <w:r>
        <w:t xml:space="preserve">универсальные</w:t>
      </w:r>
      <w:r>
        <w:rPr>
          <w:spacing w:val="-2"/>
        </w:rPr>
        <w:t xml:space="preserve"> </w:t>
      </w:r>
      <w:r>
        <w:t xml:space="preserve">учебные</w:t>
      </w:r>
      <w:r>
        <w:rPr>
          <w:spacing w:val="-2"/>
        </w:rPr>
        <w:t xml:space="preserve"> </w:t>
      </w:r>
      <w:r>
        <w:t xml:space="preserve">действия</w:t>
      </w:r>
      <w:r>
        <w:rPr>
          <w:spacing w:val="-2"/>
        </w:rPr>
        <w:t xml:space="preserve"> </w:t>
      </w:r>
      <w:r>
        <w:t xml:space="preserve">в</w:t>
      </w:r>
      <w:r>
        <w:rPr>
          <w:spacing w:val="-5"/>
        </w:rPr>
        <w:t xml:space="preserve"> </w:t>
      </w:r>
      <w:r>
        <w:t xml:space="preserve">познавательной и социальной практике.</w:t>
      </w:r>
      <w:r/>
    </w:p>
    <w:p>
      <w:pPr>
        <w:pStyle w:val="969"/>
        <w:numPr>
          <w:ilvl w:val="2"/>
          <w:numId w:val="126"/>
        </w:numPr>
        <w:ind w:left="233" w:right="859" w:firstLine="710"/>
        <w:jc w:val="left"/>
        <w:spacing w:before="0" w:after="0" w:line="362" w:lineRule="auto"/>
        <w:tabs>
          <w:tab w:val="left" w:pos="1786" w:leader="none"/>
        </w:tabs>
        <w:rPr>
          <w:sz w:val="28"/>
        </w:rPr>
      </w:pPr>
      <w:r>
        <w:rPr>
          <w:sz w:val="28"/>
        </w:rPr>
        <w:t xml:space="preserve">Метапредметные</w:t>
      </w:r>
      <w:r>
        <w:rPr>
          <w:spacing w:val="40"/>
          <w:sz w:val="28"/>
        </w:rPr>
        <w:t xml:space="preserve"> </w:t>
      </w:r>
      <w:r>
        <w:rPr>
          <w:sz w:val="28"/>
        </w:rPr>
        <w:t xml:space="preserve">результаты</w:t>
      </w:r>
      <w:r>
        <w:rPr>
          <w:spacing w:val="40"/>
          <w:sz w:val="28"/>
        </w:rPr>
        <w:t xml:space="preserve"> </w:t>
      </w:r>
      <w:r>
        <w:rPr>
          <w:sz w:val="28"/>
        </w:rPr>
        <w:t xml:space="preserve">отражают</w:t>
      </w:r>
      <w:r>
        <w:rPr>
          <w:spacing w:val="40"/>
          <w:sz w:val="28"/>
        </w:rPr>
        <w:t xml:space="preserve"> </w:t>
      </w:r>
      <w:r>
        <w:rPr>
          <w:sz w:val="28"/>
        </w:rPr>
        <w:t xml:space="preserve">овладение</w:t>
      </w:r>
      <w:r>
        <w:rPr>
          <w:spacing w:val="40"/>
          <w:sz w:val="28"/>
        </w:rPr>
        <w:t xml:space="preserve"> </w:t>
      </w:r>
      <w:r>
        <w:rPr>
          <w:sz w:val="28"/>
        </w:rPr>
        <w:t xml:space="preserve">универсальными учебными познавательными, коммуникативными и регулятивными действиями.</w:t>
      </w:r>
      <w:r/>
    </w:p>
    <w:p>
      <w:pPr>
        <w:pStyle w:val="969"/>
        <w:numPr>
          <w:ilvl w:val="3"/>
          <w:numId w:val="126"/>
        </w:numPr>
        <w:ind w:left="233" w:right="856" w:firstLine="710"/>
        <w:jc w:val="left"/>
        <w:spacing w:before="0" w:after="0" w:line="362" w:lineRule="auto"/>
        <w:tabs>
          <w:tab w:val="left" w:pos="1997" w:leader="none"/>
          <w:tab w:val="left" w:pos="3798" w:leader="none"/>
          <w:tab w:val="left" w:pos="6321" w:leader="none"/>
          <w:tab w:val="left" w:pos="8039" w:leader="none"/>
        </w:tabs>
        <w:rPr>
          <w:sz w:val="28"/>
        </w:rPr>
      </w:pPr>
      <w:r>
        <w:rPr>
          <w:spacing w:val="-2"/>
          <w:sz w:val="28"/>
        </w:rPr>
        <w:t xml:space="preserve">Овладение</w:t>
      </w:r>
      <w:r>
        <w:rPr>
          <w:sz w:val="28"/>
        </w:rPr>
        <w:tab/>
      </w:r>
      <w:r>
        <w:rPr>
          <w:spacing w:val="-2"/>
          <w:sz w:val="28"/>
        </w:rPr>
        <w:t xml:space="preserve">универсальными</w:t>
      </w:r>
      <w:r>
        <w:rPr>
          <w:sz w:val="28"/>
        </w:rPr>
        <w:tab/>
      </w:r>
      <w:r>
        <w:rPr>
          <w:spacing w:val="-2"/>
          <w:sz w:val="28"/>
        </w:rPr>
        <w:t xml:space="preserve">учебными</w:t>
      </w:r>
      <w:r>
        <w:rPr>
          <w:sz w:val="28"/>
        </w:rPr>
        <w:tab/>
      </w:r>
      <w:r>
        <w:rPr>
          <w:spacing w:val="-2"/>
          <w:sz w:val="28"/>
        </w:rPr>
        <w:t xml:space="preserve">познавательными действиями:</w:t>
      </w:r>
      <w:r/>
    </w:p>
    <w:p>
      <w:pPr>
        <w:pStyle w:val="969"/>
        <w:numPr>
          <w:ilvl w:val="0"/>
          <w:numId w:val="105"/>
        </w:numPr>
        <w:ind w:left="1244" w:right="0" w:hanging="301"/>
        <w:jc w:val="left"/>
        <w:spacing w:before="0" w:after="0" w:line="320" w:lineRule="exact"/>
        <w:tabs>
          <w:tab w:val="left" w:pos="1244" w:leader="none"/>
        </w:tabs>
        <w:rPr>
          <w:sz w:val="28"/>
        </w:rPr>
      </w:pPr>
      <w:r>
        <w:rPr>
          <w:sz w:val="28"/>
        </w:rPr>
        <w:t xml:space="preserve">базовые</w:t>
      </w:r>
      <w:r>
        <w:rPr>
          <w:spacing w:val="-13"/>
          <w:sz w:val="28"/>
        </w:rPr>
        <w:t xml:space="preserve"> </w:t>
      </w:r>
      <w:r>
        <w:rPr>
          <w:sz w:val="28"/>
        </w:rPr>
        <w:t xml:space="preserve">логические</w:t>
      </w:r>
      <w:r>
        <w:rPr>
          <w:spacing w:val="-13"/>
          <w:sz w:val="28"/>
        </w:rPr>
        <w:t xml:space="preserve"> </w:t>
      </w:r>
      <w:r>
        <w:rPr>
          <w:spacing w:val="-2"/>
          <w:sz w:val="28"/>
        </w:rPr>
        <w:t xml:space="preserve">действия:</w:t>
      </w:r>
      <w:r/>
    </w:p>
    <w:p>
      <w:pPr>
        <w:pStyle w:val="967"/>
        <w:ind w:right="860"/>
        <w:spacing w:before="131" w:line="362" w:lineRule="auto"/>
      </w:pPr>
      <w:r>
        <w:t xml:space="preserve">самостоятельно формулировать и актуализировать проблему, всесторонне</w:t>
      </w:r>
      <w:r>
        <w:rPr>
          <w:spacing w:val="40"/>
        </w:rPr>
        <w:t xml:space="preserve"> </w:t>
      </w:r>
      <w:r>
        <w:t xml:space="preserve">её рассматривать;</w:t>
      </w:r>
      <w:r/>
    </w:p>
    <w:p>
      <w:pPr>
        <w:pStyle w:val="967"/>
        <w:ind w:right="845"/>
        <w:spacing w:line="362" w:lineRule="auto"/>
      </w:pPr>
      <w:r>
        <w:t xml:space="preserve">определять цели деятельности, задавая параметры и критерии их достижения, соотносить результаты деятельности с поставленными целями;</w:t>
      </w:r>
      <w:r/>
    </w:p>
    <w:p>
      <w:pPr>
        <w:pStyle w:val="967"/>
        <w:ind w:right="848"/>
        <w:spacing w:line="360" w:lineRule="auto"/>
      </w:pPr>
      <w: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w:t>
      </w:r>
      <w:r>
        <w:rPr>
          <w:spacing w:val="-2"/>
        </w:rPr>
        <w:t xml:space="preserve">явлений;</w:t>
      </w:r>
      <w:r/>
    </w:p>
    <w:p>
      <w:pPr>
        <w:pStyle w:val="967"/>
        <w:ind w:left="943" w:firstLine="0"/>
        <w:spacing w:line="320" w:lineRule="exact"/>
      </w:pPr>
      <w:r>
        <w:t xml:space="preserve">выбирать</w:t>
      </w:r>
      <w:r>
        <w:rPr>
          <w:spacing w:val="18"/>
        </w:rPr>
        <w:t xml:space="preserve"> </w:t>
      </w:r>
      <w:r>
        <w:t xml:space="preserve">основания</w:t>
      </w:r>
      <w:r>
        <w:rPr>
          <w:spacing w:val="20"/>
        </w:rPr>
        <w:t xml:space="preserve"> </w:t>
      </w:r>
      <w:r>
        <w:t xml:space="preserve">и</w:t>
      </w:r>
      <w:r>
        <w:rPr>
          <w:spacing w:val="20"/>
        </w:rPr>
        <w:t xml:space="preserve"> </w:t>
      </w:r>
      <w:r>
        <w:t xml:space="preserve">критерии</w:t>
      </w:r>
      <w:r>
        <w:rPr>
          <w:spacing w:val="20"/>
        </w:rPr>
        <w:t xml:space="preserve"> </w:t>
      </w:r>
      <w:r>
        <w:t xml:space="preserve">для</w:t>
      </w:r>
      <w:r>
        <w:rPr>
          <w:spacing w:val="22"/>
        </w:rPr>
        <w:t xml:space="preserve"> </w:t>
      </w:r>
      <w:r>
        <w:t xml:space="preserve">классификации</w:t>
      </w:r>
      <w:r>
        <w:rPr>
          <w:spacing w:val="20"/>
        </w:rPr>
        <w:t xml:space="preserve"> </w:t>
      </w:r>
      <w:r>
        <w:t xml:space="preserve">веществ</w:t>
      </w:r>
      <w:r>
        <w:rPr>
          <w:spacing w:val="18"/>
        </w:rPr>
        <w:t xml:space="preserve"> </w:t>
      </w:r>
      <w:r>
        <w:t xml:space="preserve">и</w:t>
      </w:r>
      <w:r>
        <w:rPr>
          <w:spacing w:val="19"/>
        </w:rPr>
        <w:t xml:space="preserve"> </w:t>
      </w:r>
      <w:r>
        <w:rPr>
          <w:spacing w:val="-2"/>
        </w:rPr>
        <w:t xml:space="preserve">химических</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реакций;</w:t>
      </w:r>
      <w:r/>
    </w:p>
    <w:p>
      <w:pPr>
        <w:pStyle w:val="967"/>
        <w:ind w:right="851"/>
        <w:spacing w:before="163" w:line="357" w:lineRule="auto"/>
      </w:pPr>
      <w:r>
        <w:t xml:space="preserve">устанавливать причинно-следственные связи между изучаемыми</w:t>
      </w:r>
      <w:r>
        <w:rPr>
          <w:spacing w:val="80"/>
        </w:rPr>
        <w:t xml:space="preserve"> </w:t>
      </w:r>
      <w:r>
        <w:rPr>
          <w:spacing w:val="-2"/>
        </w:rPr>
        <w:t xml:space="preserve">явлениями;</w:t>
      </w:r>
      <w:r/>
    </w:p>
    <w:p>
      <w:pPr>
        <w:pStyle w:val="967"/>
        <w:ind w:right="847"/>
        <w:spacing w:before="6" w:line="360" w:lineRule="auto"/>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p>
    <w:p>
      <w:pPr>
        <w:pStyle w:val="967"/>
        <w:ind w:right="843"/>
        <w:spacing w:before="1" w:line="360" w:lineRule="auto"/>
      </w:pPr>
      <w:r>
        <w:t xml:space="preserve">применять в процессе познания, используемые в химии символические (знаковые) модели, преобразовывать модельные представления – химический</w:t>
      </w:r>
      <w:r>
        <w:rPr>
          <w:spacing w:val="80"/>
        </w:rPr>
        <w:t xml:space="preserve"> </w:t>
      </w:r>
      <w:r>
        <w:t xml:space="preserve">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r/>
    </w:p>
    <w:p>
      <w:pPr>
        <w:pStyle w:val="969"/>
        <w:numPr>
          <w:ilvl w:val="0"/>
          <w:numId w:val="105"/>
        </w:numPr>
        <w:ind w:left="1245" w:right="0" w:hanging="302"/>
        <w:jc w:val="both"/>
        <w:spacing w:before="2" w:after="0" w:line="240" w:lineRule="auto"/>
        <w:tabs>
          <w:tab w:val="left" w:pos="1245" w:leader="none"/>
        </w:tabs>
        <w:rPr>
          <w:sz w:val="28"/>
        </w:rPr>
      </w:pPr>
      <w:r>
        <w:rPr>
          <w:sz w:val="28"/>
        </w:rPr>
        <w:t xml:space="preserve">базовые</w:t>
      </w:r>
      <w:r>
        <w:rPr>
          <w:spacing w:val="-16"/>
          <w:sz w:val="28"/>
        </w:rPr>
        <w:t xml:space="preserve"> </w:t>
      </w:r>
      <w:r>
        <w:rPr>
          <w:sz w:val="28"/>
        </w:rPr>
        <w:t xml:space="preserve">исследовательские</w:t>
      </w:r>
      <w:r>
        <w:rPr>
          <w:spacing w:val="-16"/>
          <w:sz w:val="28"/>
        </w:rPr>
        <w:t xml:space="preserve"> </w:t>
      </w:r>
      <w:r>
        <w:rPr>
          <w:spacing w:val="-2"/>
          <w:sz w:val="28"/>
        </w:rPr>
        <w:t xml:space="preserve">действия:</w:t>
      </w:r>
      <w:r/>
    </w:p>
    <w:p>
      <w:pPr>
        <w:pStyle w:val="967"/>
        <w:ind w:right="855"/>
        <w:spacing w:before="159" w:line="362" w:lineRule="auto"/>
      </w:pPr>
      <w:r>
        <w:t xml:space="preserve">владеть основами методов научного познания веществ и химических </w:t>
      </w:r>
      <w:r>
        <w:rPr>
          <w:spacing w:val="-2"/>
        </w:rPr>
        <w:t xml:space="preserve">реакций;</w:t>
      </w:r>
      <w:r/>
    </w:p>
    <w:p>
      <w:pPr>
        <w:pStyle w:val="967"/>
        <w:ind w:right="843"/>
        <w:spacing w:line="360" w:lineRule="auto"/>
      </w:pPr>
      <w: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w:t>
      </w:r>
      <w:r>
        <w:rPr>
          <w:spacing w:val="-2"/>
        </w:rPr>
        <w:t xml:space="preserve">суждений;</w:t>
      </w:r>
      <w:r/>
    </w:p>
    <w:p>
      <w:pPr>
        <w:pStyle w:val="967"/>
        <w:ind w:right="848"/>
        <w:spacing w:line="360" w:lineRule="auto"/>
      </w:pPr>
      <w:r>
        <w:t xml:space="preserve">владеть навыками самостоятельного планирования и проведения ученич</w:t>
      </w:r>
      <w:r>
        <w:t xml:space="preserve">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r/>
    </w:p>
    <w:p>
      <w:pPr>
        <w:pStyle w:val="967"/>
        <w:ind w:right="845"/>
        <w:spacing w:line="360" w:lineRule="auto"/>
      </w:pPr>
      <w: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r/>
    </w:p>
    <w:p>
      <w:pPr>
        <w:pStyle w:val="969"/>
        <w:numPr>
          <w:ilvl w:val="0"/>
          <w:numId w:val="105"/>
        </w:numPr>
        <w:ind w:left="1245" w:right="0" w:hanging="302"/>
        <w:jc w:val="both"/>
        <w:spacing w:before="0" w:after="0" w:line="240" w:lineRule="auto"/>
        <w:tabs>
          <w:tab w:val="left" w:pos="1245" w:leader="none"/>
        </w:tabs>
        <w:rPr>
          <w:sz w:val="28"/>
        </w:rPr>
      </w:pPr>
      <w:r>
        <w:rPr>
          <w:sz w:val="28"/>
        </w:rPr>
        <w:t xml:space="preserve">работа</w:t>
      </w:r>
      <w:r>
        <w:rPr>
          <w:spacing w:val="-2"/>
          <w:sz w:val="28"/>
        </w:rPr>
        <w:t xml:space="preserve"> </w:t>
      </w:r>
      <w:r>
        <w:rPr>
          <w:sz w:val="28"/>
        </w:rPr>
        <w:t xml:space="preserve">с</w:t>
      </w:r>
      <w:r>
        <w:rPr>
          <w:spacing w:val="-3"/>
          <w:sz w:val="28"/>
        </w:rPr>
        <w:t xml:space="preserve"> </w:t>
      </w:r>
      <w:r>
        <w:rPr>
          <w:spacing w:val="-2"/>
          <w:sz w:val="28"/>
        </w:rPr>
        <w:t xml:space="preserve">информацией:</w:t>
      </w:r>
      <w:r/>
    </w:p>
    <w:p>
      <w:pPr>
        <w:pStyle w:val="967"/>
        <w:ind w:right="846"/>
        <w:spacing w:before="160" w:line="357" w:lineRule="auto"/>
      </w:pPr>
      <w:r>
        <w:t xml:space="preserve">ориентироваться в различных источниках информации (научно-популярная литература</w:t>
      </w:r>
      <w:r>
        <w:rPr>
          <w:spacing w:val="36"/>
        </w:rPr>
        <w:t xml:space="preserve"> </w:t>
      </w:r>
      <w:r>
        <w:t xml:space="preserve">химического</w:t>
      </w:r>
      <w:r>
        <w:rPr>
          <w:spacing w:val="36"/>
        </w:rPr>
        <w:t xml:space="preserve"> </w:t>
      </w:r>
      <w:r>
        <w:t xml:space="preserve">содержания,</w:t>
      </w:r>
      <w:r>
        <w:rPr>
          <w:spacing w:val="38"/>
        </w:rPr>
        <w:t xml:space="preserve"> </w:t>
      </w:r>
      <w:r>
        <w:t xml:space="preserve">справочные</w:t>
      </w:r>
      <w:r>
        <w:rPr>
          <w:spacing w:val="36"/>
        </w:rPr>
        <w:t xml:space="preserve"> </w:t>
      </w:r>
      <w:r>
        <w:t xml:space="preserve">пособия,</w:t>
      </w:r>
      <w:r>
        <w:rPr>
          <w:spacing w:val="38"/>
        </w:rPr>
        <w:t xml:space="preserve"> </w:t>
      </w:r>
      <w:r>
        <w:t xml:space="preserve">ресурсы</w:t>
      </w:r>
      <w:r>
        <w:rPr>
          <w:spacing w:val="36"/>
        </w:rPr>
        <w:t xml:space="preserve"> </w:t>
      </w:r>
      <w:r>
        <w:rPr>
          <w:spacing w:val="-2"/>
        </w:rPr>
        <w:t xml:space="preserve">Интернета),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firstLine="0"/>
        <w:spacing w:before="67" w:line="362" w:lineRule="auto"/>
      </w:pPr>
      <w:r>
        <w:t xml:space="preserve">анализировать информацию различных видов и форм представления, критически оценивать её достоверность и непротиворечивость;</w:t>
      </w:r>
      <w:r/>
    </w:p>
    <w:p>
      <w:pPr>
        <w:pStyle w:val="967"/>
        <w:ind w:right="845"/>
        <w:spacing w:line="362" w:lineRule="auto"/>
      </w:pPr>
      <w:r>
        <w:t xml:space="preserve">формулировать запросы и применять различные методы при поиске и отборе информации, необходимой для выполнения учебных задач определённого </w:t>
      </w:r>
      <w:r>
        <w:rPr>
          <w:spacing w:val="-2"/>
        </w:rPr>
        <w:t xml:space="preserve">типа;</w:t>
      </w:r>
      <w:r/>
    </w:p>
    <w:p>
      <w:pPr>
        <w:pStyle w:val="967"/>
        <w:ind w:left="943" w:firstLine="0"/>
        <w:jc w:val="left"/>
        <w:spacing w:line="307" w:lineRule="exact"/>
        <w:tabs>
          <w:tab w:val="left" w:pos="2795" w:leader="none"/>
          <w:tab w:val="left" w:pos="3764" w:leader="none"/>
          <w:tab w:val="left" w:pos="5908" w:leader="none"/>
        </w:tabs>
      </w:pPr>
      <w:r>
        <w:rPr>
          <w:spacing w:val="-2"/>
        </w:rPr>
        <w:t xml:space="preserve">приобретать</w:t>
      </w:r>
      <w:r>
        <w:tab/>
      </w:r>
      <w:r>
        <w:rPr>
          <w:spacing w:val="-4"/>
        </w:rPr>
        <w:t xml:space="preserve">опыт</w:t>
      </w:r>
      <w:r>
        <w:tab/>
      </w:r>
      <w:r>
        <w:rPr>
          <w:spacing w:val="-2"/>
        </w:rPr>
        <w:t xml:space="preserve">использования</w:t>
      </w:r>
      <w:r>
        <w:tab/>
      </w:r>
      <w:r>
        <w:rPr>
          <w:spacing w:val="-2"/>
        </w:rPr>
        <w:t xml:space="preserve">информационно-коммуникативных</w:t>
      </w:r>
      <w:r/>
    </w:p>
    <w:p>
      <w:pPr>
        <w:pStyle w:val="967"/>
        <w:ind w:firstLine="0"/>
        <w:spacing w:before="163"/>
      </w:pPr>
      <w:r>
        <w:t xml:space="preserve">технологий</w:t>
      </w:r>
      <w:r>
        <w:rPr>
          <w:spacing w:val="-8"/>
        </w:rPr>
        <w:t xml:space="preserve"> </w:t>
      </w:r>
      <w:r>
        <w:t xml:space="preserve">и</w:t>
      </w:r>
      <w:r>
        <w:rPr>
          <w:spacing w:val="-8"/>
        </w:rPr>
        <w:t xml:space="preserve"> </w:t>
      </w:r>
      <w:r>
        <w:t xml:space="preserve">различных</w:t>
      </w:r>
      <w:r>
        <w:rPr>
          <w:spacing w:val="-11"/>
        </w:rPr>
        <w:t xml:space="preserve"> </w:t>
      </w:r>
      <w:r>
        <w:t xml:space="preserve">поисковых</w:t>
      </w:r>
      <w:r>
        <w:rPr>
          <w:spacing w:val="-12"/>
        </w:rPr>
        <w:t xml:space="preserve"> </w:t>
      </w:r>
      <w:r>
        <w:rPr>
          <w:spacing w:val="-2"/>
        </w:rPr>
        <w:t xml:space="preserve">систем;</w:t>
      </w:r>
      <w:r/>
    </w:p>
    <w:p>
      <w:pPr>
        <w:pStyle w:val="967"/>
        <w:ind w:right="859"/>
        <w:spacing w:before="163" w:line="357" w:lineRule="auto"/>
      </w:pPr>
      <w:r>
        <w:t xml:space="preserve">самостоятельно выбирать оптимальную форму представления информации (схемы, графики, диаграммы, таблицы, рисунки и другие);</w:t>
      </w:r>
      <w:r/>
    </w:p>
    <w:p>
      <w:pPr>
        <w:pStyle w:val="967"/>
        <w:ind w:right="843"/>
        <w:spacing w:before="5" w:line="360" w:lineRule="auto"/>
      </w:pPr>
      <w:r>
        <w:t xml:space="preserve">использовать научный язык в качестве средства при работе с химической информацией:</w:t>
      </w:r>
      <w:r>
        <w:rPr>
          <w:spacing w:val="-4"/>
        </w:rPr>
        <w:t xml:space="preserve"> </w:t>
      </w:r>
      <w:r>
        <w:t xml:space="preserve">применять</w:t>
      </w:r>
      <w:r>
        <w:rPr>
          <w:spacing w:val="-2"/>
        </w:rPr>
        <w:t xml:space="preserve"> </w:t>
      </w:r>
      <w:r>
        <w:t xml:space="preserve">межпредметные (физические и математические)</w:t>
      </w:r>
      <w:r>
        <w:rPr>
          <w:spacing w:val="-1"/>
        </w:rPr>
        <w:t xml:space="preserve"> </w:t>
      </w:r>
      <w:r>
        <w:t xml:space="preserve">знаки и символы, формулы, аббревиатуры, номенклатуру;</w:t>
      </w:r>
      <w:r/>
    </w:p>
    <w:p>
      <w:pPr>
        <w:pStyle w:val="967"/>
        <w:ind w:right="848"/>
        <w:spacing w:before="1" w:line="357" w:lineRule="auto"/>
      </w:pPr>
      <w:r>
        <w:t xml:space="preserve">использовать и преобразовывать знаково-символические средства </w:t>
      </w:r>
      <w:r>
        <w:rPr>
          <w:spacing w:val="-2"/>
        </w:rPr>
        <w:t xml:space="preserve">наглядности.</w:t>
      </w:r>
      <w:r/>
    </w:p>
    <w:p>
      <w:pPr>
        <w:pStyle w:val="969"/>
        <w:numPr>
          <w:ilvl w:val="3"/>
          <w:numId w:val="126"/>
        </w:numPr>
        <w:ind w:left="1997" w:right="0" w:hanging="1054"/>
        <w:jc w:val="both"/>
        <w:spacing w:before="6" w:after="0" w:line="240" w:lineRule="auto"/>
        <w:tabs>
          <w:tab w:val="left" w:pos="1997" w:leader="none"/>
        </w:tabs>
        <w:rPr>
          <w:sz w:val="28"/>
        </w:rPr>
      </w:pPr>
      <w:r>
        <w:rPr>
          <w:spacing w:val="-2"/>
          <w:sz w:val="28"/>
        </w:rPr>
        <w:t xml:space="preserve">Овладение</w:t>
      </w:r>
      <w:r>
        <w:rPr>
          <w:spacing w:val="7"/>
          <w:sz w:val="28"/>
        </w:rPr>
        <w:t xml:space="preserve"> </w:t>
      </w:r>
      <w:r>
        <w:rPr>
          <w:spacing w:val="-2"/>
          <w:sz w:val="28"/>
        </w:rPr>
        <w:t xml:space="preserve">универсальными</w:t>
      </w:r>
      <w:r>
        <w:rPr>
          <w:spacing w:val="6"/>
          <w:sz w:val="28"/>
        </w:rPr>
        <w:t xml:space="preserve"> </w:t>
      </w:r>
      <w:r>
        <w:rPr>
          <w:spacing w:val="-2"/>
          <w:sz w:val="28"/>
        </w:rPr>
        <w:t xml:space="preserve">коммуникативными</w:t>
      </w:r>
      <w:r>
        <w:rPr>
          <w:spacing w:val="6"/>
          <w:sz w:val="28"/>
        </w:rPr>
        <w:t xml:space="preserve"> </w:t>
      </w:r>
      <w:r>
        <w:rPr>
          <w:spacing w:val="-2"/>
          <w:sz w:val="28"/>
        </w:rPr>
        <w:t xml:space="preserve">действиями:</w:t>
      </w:r>
      <w:r/>
    </w:p>
    <w:p>
      <w:pPr>
        <w:pStyle w:val="967"/>
        <w:ind w:right="844"/>
        <w:spacing w:before="158" w:line="362" w:lineRule="auto"/>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r/>
    </w:p>
    <w:p>
      <w:pPr>
        <w:pStyle w:val="967"/>
        <w:ind w:right="843"/>
        <w:spacing w:line="360" w:lineRule="auto"/>
      </w:pPr>
      <w:r>
        <w:t xml:space="preserve">выступать с презентацией результатов познавательной деятельности, полученных самостоятельно или совместно со сверстниками пр</w:t>
      </w:r>
      <w:r>
        <w:t xml:space="preserve">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Овладение</w:t>
      </w:r>
      <w:r>
        <w:rPr>
          <w:spacing w:val="-17"/>
          <w:sz w:val="28"/>
        </w:rPr>
        <w:t xml:space="preserve"> </w:t>
      </w:r>
      <w:r>
        <w:rPr>
          <w:sz w:val="28"/>
        </w:rPr>
        <w:t xml:space="preserve">универсальными</w:t>
      </w:r>
      <w:r>
        <w:rPr>
          <w:spacing w:val="-16"/>
          <w:sz w:val="28"/>
        </w:rPr>
        <w:t xml:space="preserve"> </w:t>
      </w:r>
      <w:r>
        <w:rPr>
          <w:sz w:val="28"/>
        </w:rPr>
        <w:t xml:space="preserve">регулятивными</w:t>
      </w:r>
      <w:r>
        <w:rPr>
          <w:spacing w:val="-17"/>
          <w:sz w:val="28"/>
        </w:rPr>
        <w:t xml:space="preserve"> </w:t>
      </w:r>
      <w:r>
        <w:rPr>
          <w:spacing w:val="-2"/>
          <w:sz w:val="28"/>
        </w:rPr>
        <w:t xml:space="preserve">действиями:</w:t>
      </w:r>
      <w:r/>
    </w:p>
    <w:p>
      <w:pPr>
        <w:pStyle w:val="967"/>
        <w:ind w:right="850"/>
        <w:spacing w:before="157" w:line="360" w:lineRule="auto"/>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w:t>
      </w:r>
      <w:r>
        <w:rPr>
          <w:spacing w:val="40"/>
        </w:rPr>
        <w:t xml:space="preserve"> </w:t>
      </w:r>
      <w:r>
        <w:t xml:space="preserve">выполнении учебных и исследовательских задач, выбирать наиболее эффективный</w:t>
      </w:r>
      <w:r>
        <w:rPr>
          <w:spacing w:val="-4"/>
        </w:rPr>
        <w:t xml:space="preserve"> </w:t>
      </w:r>
      <w:r>
        <w:t xml:space="preserve">способ</w:t>
      </w:r>
      <w:r>
        <w:rPr>
          <w:spacing w:val="-1"/>
        </w:rPr>
        <w:t xml:space="preserve"> </w:t>
      </w:r>
      <w:r>
        <w:t xml:space="preserve">их</w:t>
      </w:r>
      <w:r>
        <w:rPr>
          <w:spacing w:val="-8"/>
        </w:rPr>
        <w:t xml:space="preserve"> </w:t>
      </w:r>
      <w:r>
        <w:t xml:space="preserve">решения</w:t>
      </w:r>
      <w:r>
        <w:rPr>
          <w:spacing w:val="-2"/>
        </w:rPr>
        <w:t xml:space="preserve"> </w:t>
      </w:r>
      <w:r>
        <w:t xml:space="preserve">с</w:t>
      </w:r>
      <w:r>
        <w:rPr>
          <w:spacing w:val="-2"/>
        </w:rPr>
        <w:t xml:space="preserve"> </w:t>
      </w:r>
      <w:r>
        <w:t xml:space="preserve">учётом</w:t>
      </w:r>
      <w:r>
        <w:rPr>
          <w:spacing w:val="-3"/>
        </w:rPr>
        <w:t xml:space="preserve"> </w:t>
      </w:r>
      <w:r>
        <w:t xml:space="preserve">получения</w:t>
      </w:r>
      <w:r>
        <w:rPr>
          <w:spacing w:val="-2"/>
        </w:rPr>
        <w:t xml:space="preserve"> </w:t>
      </w:r>
      <w:r>
        <w:t xml:space="preserve">новых</w:t>
      </w:r>
      <w:r>
        <w:rPr>
          <w:spacing w:val="-8"/>
        </w:rPr>
        <w:t xml:space="preserve"> </w:t>
      </w:r>
      <w:r>
        <w:t xml:space="preserve">знаний</w:t>
      </w:r>
      <w:r>
        <w:rPr>
          <w:spacing w:val="-3"/>
        </w:rPr>
        <w:t xml:space="preserve"> </w:t>
      </w:r>
      <w:r>
        <w:t xml:space="preserve">о</w:t>
      </w:r>
      <w:r>
        <w:rPr>
          <w:spacing w:val="-4"/>
        </w:rPr>
        <w:t xml:space="preserve"> </w:t>
      </w:r>
      <w:r>
        <w:t xml:space="preserve">веществах</w:t>
      </w:r>
      <w:r>
        <w:rPr>
          <w:spacing w:val="-3"/>
        </w:rPr>
        <w:t xml:space="preserve"> </w:t>
      </w:r>
      <w:r>
        <w:rPr>
          <w:spacing w:val="-10"/>
        </w:rPr>
        <w:t xml:space="preserve">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химических</w:t>
      </w:r>
      <w:r>
        <w:rPr>
          <w:spacing w:val="-17"/>
        </w:rPr>
        <w:t xml:space="preserve"> </w:t>
      </w:r>
      <w:r>
        <w:rPr>
          <w:spacing w:val="-2"/>
        </w:rPr>
        <w:t xml:space="preserve">реакциях;</w:t>
      </w:r>
      <w:r/>
    </w:p>
    <w:p>
      <w:pPr>
        <w:pStyle w:val="967"/>
        <w:ind w:right="838"/>
        <w:spacing w:before="163" w:line="357" w:lineRule="auto"/>
      </w:pPr>
      <w:r>
        <w:t xml:space="preserve">осуществлять самоконтроль своей деятельности на основе самоанализа и </w:t>
      </w:r>
      <w:r>
        <w:rPr>
          <w:spacing w:val="-2"/>
        </w:rPr>
        <w:t xml:space="preserve">самооценки.</w:t>
      </w:r>
      <w:r/>
    </w:p>
    <w:p>
      <w:pPr>
        <w:pStyle w:val="969"/>
        <w:numPr>
          <w:ilvl w:val="2"/>
          <w:numId w:val="126"/>
        </w:numPr>
        <w:ind w:left="233" w:right="843" w:firstLine="710"/>
        <w:jc w:val="both"/>
        <w:spacing w:before="6" w:after="0" w:line="360" w:lineRule="auto"/>
        <w:tabs>
          <w:tab w:val="left" w:pos="1786" w:leader="none"/>
        </w:tabs>
        <w:rPr>
          <w:sz w:val="28"/>
        </w:rPr>
      </w:pPr>
      <w:r>
        <w:rPr>
          <w:sz w:val="28"/>
        </w:rPr>
        <w:t xml:space="preserve">Предметные результат</w:t>
      </w:r>
      <w:r>
        <w:rPr>
          <w:sz w:val="28"/>
        </w:rPr>
        <w:t xml:space="preserve">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w:t>
      </w:r>
      <w:r>
        <w:rPr>
          <w:sz w:val="28"/>
        </w:rPr>
        <w:t xml:space="preserve">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w:t>
      </w:r>
      <w:r>
        <w:rPr>
          <w:spacing w:val="40"/>
          <w:sz w:val="28"/>
        </w:rPr>
        <w:t xml:space="preserve"> </w:t>
      </w:r>
      <w:r>
        <w:rPr>
          <w:sz w:val="28"/>
        </w:rPr>
        <w:t xml:space="preserve">представлены по годам изучения.</w:t>
      </w:r>
      <w:r/>
    </w:p>
    <w:p>
      <w:pPr>
        <w:pStyle w:val="969"/>
        <w:numPr>
          <w:ilvl w:val="2"/>
          <w:numId w:val="126"/>
        </w:numPr>
        <w:ind w:left="1786" w:right="0" w:hanging="843"/>
        <w:jc w:val="both"/>
        <w:spacing w:before="3" w:after="0" w:line="240" w:lineRule="auto"/>
        <w:tabs>
          <w:tab w:val="left" w:pos="1786" w:leader="none"/>
        </w:tabs>
        <w:rPr>
          <w:sz w:val="28"/>
        </w:rPr>
      </w:pPr>
      <w:r>
        <w:rPr>
          <w:sz w:val="28"/>
        </w:rPr>
        <w:t xml:space="preserve">К</w:t>
      </w:r>
      <w:r>
        <w:rPr>
          <w:spacing w:val="-5"/>
          <w:sz w:val="28"/>
        </w:rPr>
        <w:t xml:space="preserve"> </w:t>
      </w:r>
      <w:r>
        <w:rPr>
          <w:sz w:val="28"/>
        </w:rPr>
        <w:t xml:space="preserve">концу</w:t>
      </w:r>
      <w:r>
        <w:rPr>
          <w:spacing w:val="-11"/>
          <w:sz w:val="28"/>
        </w:rPr>
        <w:t xml:space="preserve"> </w:t>
      </w:r>
      <w:r>
        <w:rPr>
          <w:sz w:val="28"/>
        </w:rPr>
        <w:t xml:space="preserve">обучения</w:t>
      </w:r>
      <w:r>
        <w:rPr>
          <w:spacing w:val="-5"/>
          <w:sz w:val="28"/>
        </w:rPr>
        <w:t xml:space="preserve"> </w:t>
      </w:r>
      <w:r>
        <w:rPr>
          <w:sz w:val="28"/>
        </w:rPr>
        <w:t xml:space="preserve">в</w:t>
      </w:r>
      <w:r>
        <w:rPr>
          <w:spacing w:val="-7"/>
          <w:sz w:val="28"/>
        </w:rPr>
        <w:t xml:space="preserve"> </w:t>
      </w:r>
      <w:r>
        <w:rPr>
          <w:sz w:val="28"/>
        </w:rPr>
        <w:t xml:space="preserve">10</w:t>
      </w:r>
      <w:r>
        <w:rPr>
          <w:spacing w:val="-6"/>
          <w:sz w:val="28"/>
        </w:rPr>
        <w:t xml:space="preserve"> </w:t>
      </w:r>
      <w:r>
        <w:rPr>
          <w:sz w:val="28"/>
        </w:rPr>
        <w:t xml:space="preserve">классе</w:t>
      </w:r>
      <w:r>
        <w:rPr>
          <w:spacing w:val="-2"/>
          <w:sz w:val="28"/>
        </w:rPr>
        <w:t xml:space="preserve"> </w:t>
      </w:r>
      <w:r>
        <w:rPr>
          <w:sz w:val="28"/>
        </w:rPr>
        <w:t xml:space="preserve">предметные</w:t>
      </w:r>
      <w:r>
        <w:rPr>
          <w:spacing w:val="-6"/>
          <w:sz w:val="28"/>
        </w:rPr>
        <w:t xml:space="preserve"> </w:t>
      </w:r>
      <w:r>
        <w:rPr>
          <w:sz w:val="28"/>
        </w:rPr>
        <w:t xml:space="preserve">результаты</w:t>
      </w:r>
      <w:r>
        <w:rPr>
          <w:spacing w:val="-6"/>
          <w:sz w:val="28"/>
        </w:rPr>
        <w:t xml:space="preserve"> </w:t>
      </w:r>
      <w:r>
        <w:rPr>
          <w:sz w:val="28"/>
        </w:rPr>
        <w:t xml:space="preserve">освоения</w:t>
      </w:r>
      <w:r>
        <w:rPr>
          <w:spacing w:val="-5"/>
          <w:sz w:val="28"/>
        </w:rPr>
        <w:t xml:space="preserve"> </w:t>
      </w:r>
      <w:r>
        <w:rPr>
          <w:spacing w:val="-2"/>
          <w:sz w:val="28"/>
        </w:rPr>
        <w:t xml:space="preserve">курса</w:t>
      </w:r>
      <w:r/>
    </w:p>
    <w:p>
      <w:pPr>
        <w:pStyle w:val="967"/>
        <w:ind w:firstLine="0"/>
        <w:spacing w:before="159"/>
      </w:pPr>
      <w:r>
        <w:t xml:space="preserve">«Органическая</w:t>
      </w:r>
      <w:r>
        <w:rPr>
          <w:spacing w:val="-11"/>
        </w:rPr>
        <w:t xml:space="preserve"> </w:t>
      </w:r>
      <w:r>
        <w:t xml:space="preserve">химия»</w:t>
      </w:r>
      <w:r>
        <w:rPr>
          <w:spacing w:val="-17"/>
        </w:rPr>
        <w:t xml:space="preserve"> </w:t>
      </w:r>
      <w:r>
        <w:rPr>
          <w:spacing w:val="-2"/>
        </w:rPr>
        <w:t xml:space="preserve">отражают:</w:t>
      </w:r>
      <w:r/>
    </w:p>
    <w:p>
      <w:pPr>
        <w:pStyle w:val="967"/>
        <w:ind w:right="841"/>
        <w:spacing w:before="163" w:line="360" w:lineRule="auto"/>
      </w:pPr>
      <w:r>
        <w:t xml:space="preserve">сформированность представлений о химической составляющей</w:t>
      </w:r>
      <w:r>
        <w:rPr>
          <w:spacing w:val="80"/>
        </w:rPr>
        <w:t xml:space="preserve"> </w:t>
      </w:r>
      <w:r>
        <w:t xml:space="preserve">естественно</w:t>
      </w:r>
      <w:r>
        <w:t xml:space="preserve">-научной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r/>
    </w:p>
    <w:p>
      <w:pPr>
        <w:pStyle w:val="967"/>
        <w:ind w:left="943" w:firstLine="0"/>
      </w:pPr>
      <w:r>
        <w:t xml:space="preserve">владение</w:t>
      </w:r>
      <w:r>
        <w:rPr>
          <w:spacing w:val="-9"/>
        </w:rPr>
        <w:t xml:space="preserve"> </w:t>
      </w:r>
      <w:r>
        <w:t xml:space="preserve">системой</w:t>
      </w:r>
      <w:r>
        <w:rPr>
          <w:spacing w:val="-10"/>
        </w:rPr>
        <w:t xml:space="preserve"> </w:t>
      </w:r>
      <w:r>
        <w:t xml:space="preserve">химических</w:t>
      </w:r>
      <w:r>
        <w:rPr>
          <w:spacing w:val="-13"/>
        </w:rPr>
        <w:t xml:space="preserve"> </w:t>
      </w:r>
      <w:r>
        <w:t xml:space="preserve">знаний,</w:t>
      </w:r>
      <w:r>
        <w:rPr>
          <w:spacing w:val="-7"/>
        </w:rPr>
        <w:t xml:space="preserve"> </w:t>
      </w:r>
      <w:r>
        <w:t xml:space="preserve">которая</w:t>
      </w:r>
      <w:r>
        <w:rPr>
          <w:spacing w:val="-8"/>
        </w:rPr>
        <w:t xml:space="preserve"> </w:t>
      </w:r>
      <w:r>
        <w:rPr>
          <w:spacing w:val="-2"/>
        </w:rPr>
        <w:t xml:space="preserve">включает:</w:t>
      </w:r>
      <w:r/>
    </w:p>
    <w:p>
      <w:pPr>
        <w:pStyle w:val="967"/>
        <w:ind w:right="846"/>
        <w:spacing w:before="163" w:line="360" w:lineRule="auto"/>
      </w:pPr>
      <w: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w:t>
      </w:r>
      <w:r>
        <w:t xml:space="preserve">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r/>
    </w:p>
    <w:p>
      <w:pPr>
        <w:pStyle w:val="967"/>
        <w:ind w:right="851"/>
        <w:spacing w:line="362" w:lineRule="auto"/>
      </w:pPr>
      <w:r>
        <w:t xml:space="preserve">теории и законы (теория строения органических веществ А.М. Бутлерова, закон сохранения массы веществ);</w:t>
      </w:r>
      <w:r/>
    </w:p>
    <w:p>
      <w:pPr>
        <w:pStyle w:val="967"/>
        <w:ind w:left="943" w:firstLine="0"/>
        <w:spacing w:line="314" w:lineRule="exact"/>
      </w:pPr>
      <w:r>
        <w:t xml:space="preserve">закономерности,</w:t>
      </w:r>
      <w:r>
        <w:rPr>
          <w:spacing w:val="-13"/>
        </w:rPr>
        <w:t xml:space="preserve"> </w:t>
      </w:r>
      <w:r>
        <w:t xml:space="preserve">символический</w:t>
      </w:r>
      <w:r>
        <w:rPr>
          <w:spacing w:val="-12"/>
        </w:rPr>
        <w:t xml:space="preserve"> </w:t>
      </w:r>
      <w:r>
        <w:t xml:space="preserve">язык</w:t>
      </w:r>
      <w:r>
        <w:rPr>
          <w:spacing w:val="-11"/>
        </w:rPr>
        <w:t xml:space="preserve"> </w:t>
      </w:r>
      <w:r>
        <w:rPr>
          <w:spacing w:val="-2"/>
        </w:rPr>
        <w:t xml:space="preserve">химии;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0" w:lineRule="auto"/>
      </w:pPr>
      <w:r>
        <w:t xml:space="preserve">мировоззренческие знания, лежащие в основе понимания причинности и системности химических явлений, фактологические сведения о свойствах,</w:t>
      </w:r>
      <w:r>
        <w:rPr>
          <w:spacing w:val="40"/>
        </w:rPr>
        <w:t xml:space="preserve"> </w:t>
      </w:r>
      <w:r>
        <w:t xml:space="preserve">составе, получении и безопасном использовании важнейших органических веществ в быту и практической деятельности человека;</w:t>
      </w:r>
      <w:r/>
    </w:p>
    <w:p>
      <w:pPr>
        <w:pStyle w:val="967"/>
        <w:ind w:right="848"/>
        <w:spacing w:before="4" w:line="360" w:lineRule="auto"/>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r/>
    </w:p>
    <w:p>
      <w:pPr>
        <w:pStyle w:val="967"/>
        <w:ind w:right="843"/>
        <w:spacing w:before="1" w:line="360" w:lineRule="auto"/>
      </w:pPr>
      <w:r>
        <w:t xml:space="preserve">сформированность умений использовать химич</w:t>
      </w:r>
      <w:r>
        <w:t xml:space="preserve">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r/>
    </w:p>
    <w:p>
      <w:pPr>
        <w:pStyle w:val="967"/>
        <w:ind w:right="844"/>
        <w:spacing w:line="360" w:lineRule="auto"/>
      </w:pPr>
      <w:r>
        <w:t xml:space="preserve">сформированность умений устанавливать принадлежность изучен</w:t>
      </w:r>
      <w:r>
        <w:t xml:space="preserve">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w:t>
      </w:r>
      <w:r>
        <w:t xml:space="preserve">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Pr>
          <w:spacing w:val="-2"/>
        </w:rPr>
        <w:t xml:space="preserve">глицин);</w:t>
      </w:r>
      <w:r/>
    </w:p>
    <w:p>
      <w:pPr>
        <w:pStyle w:val="967"/>
        <w:ind w:right="856"/>
        <w:spacing w:line="362" w:lineRule="auto"/>
      </w:pPr>
      <w:r>
        <w:t xml:space="preserve">сформированность умения определять виды химической связи в органических соединениях (одинарные и кратные);</w:t>
      </w:r>
      <w:r/>
    </w:p>
    <w:p>
      <w:pPr>
        <w:pStyle w:val="967"/>
        <w:ind w:right="853"/>
        <w:spacing w:line="362" w:lineRule="auto"/>
      </w:pPr>
      <w: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r/>
    </w:p>
    <w:p>
      <w:pPr>
        <w:pStyle w:val="967"/>
        <w:ind w:right="846"/>
        <w:spacing w:line="360" w:lineRule="auto"/>
      </w:pPr>
      <w: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метилбутадиен- 1,3,</w:t>
      </w:r>
      <w:r>
        <w:rPr>
          <w:spacing w:val="63"/>
        </w:rPr>
        <w:t xml:space="preserve"> </w:t>
      </w:r>
      <w:r>
        <w:t xml:space="preserve">бензол,</w:t>
      </w:r>
      <w:r>
        <w:rPr>
          <w:spacing w:val="65"/>
        </w:rPr>
        <w:t xml:space="preserve"> </w:t>
      </w:r>
      <w:r>
        <w:t xml:space="preserve">метанол,</w:t>
      </w:r>
      <w:r>
        <w:rPr>
          <w:spacing w:val="64"/>
        </w:rPr>
        <w:t xml:space="preserve"> </w:t>
      </w:r>
      <w:r>
        <w:t xml:space="preserve">этанол,</w:t>
      </w:r>
      <w:r>
        <w:rPr>
          <w:spacing w:val="64"/>
        </w:rPr>
        <w:t xml:space="preserve"> </w:t>
      </w:r>
      <w:r>
        <w:t xml:space="preserve">этиленгликоль,</w:t>
      </w:r>
      <w:r>
        <w:rPr>
          <w:spacing w:val="64"/>
        </w:rPr>
        <w:t xml:space="preserve"> </w:t>
      </w:r>
      <w:r>
        <w:t xml:space="preserve">глицерин,</w:t>
      </w:r>
      <w:r>
        <w:rPr>
          <w:spacing w:val="64"/>
        </w:rPr>
        <w:t xml:space="preserve"> </w:t>
      </w:r>
      <w:r>
        <w:t xml:space="preserve">фенол,</w:t>
      </w:r>
      <w:r>
        <w:rPr>
          <w:spacing w:val="64"/>
        </w:rPr>
        <w:t xml:space="preserve"> </w:t>
      </w:r>
      <w:r>
        <w:rPr>
          <w:spacing w:val="-2"/>
        </w:rPr>
        <w:t xml:space="preserve">ацетальдегид,</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0" w:lineRule="auto"/>
      </w:pPr>
      <w:r>
        <w:t xml:space="preserve">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r/>
    </w:p>
    <w:p>
      <w:pPr>
        <w:pStyle w:val="967"/>
        <w:ind w:right="857"/>
        <w:spacing w:before="2" w:line="360" w:lineRule="auto"/>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r/>
    </w:p>
    <w:p>
      <w:pPr>
        <w:pStyle w:val="967"/>
        <w:ind w:right="856"/>
        <w:spacing w:before="1" w:line="360" w:lineRule="auto"/>
      </w:pPr>
      <w:r>
        <w:t xml:space="preserve">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w:t>
      </w:r>
      <w:r>
        <w:rPr>
          <w:spacing w:val="40"/>
        </w:rPr>
        <w:t xml:space="preserve"> </w:t>
      </w:r>
      <w:r>
        <w:t xml:space="preserve">или продуктов реакции);</w:t>
      </w:r>
      <w:r/>
    </w:p>
    <w:p>
      <w:pPr>
        <w:pStyle w:val="967"/>
        <w:ind w:right="847"/>
        <w:spacing w:line="360" w:lineRule="auto"/>
      </w:pPr>
      <w:r>
        <w:t xml:space="preserve">сформированность умений владеть системой знаний об основных методах научного познан</w:t>
      </w:r>
      <w:r>
        <w:t xml:space="preserve">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r/>
    </w:p>
    <w:p>
      <w:pPr>
        <w:pStyle w:val="967"/>
        <w:ind w:right="855"/>
        <w:spacing w:line="360" w:lineRule="auto"/>
      </w:pPr>
      <w: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r/>
    </w:p>
    <w:p>
      <w:pPr>
        <w:pStyle w:val="967"/>
        <w:ind w:right="849"/>
        <w:spacing w:before="1" w:line="360" w:lineRule="auto"/>
      </w:pPr>
      <w:r>
        <w:t xml:space="preserve">сформи</w:t>
      </w:r>
      <w:r>
        <w:t xml:space="preserve">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w:t>
      </w:r>
      <w:r>
        <w:t xml:space="preserve">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r/>
    </w:p>
    <w:p>
      <w:pPr>
        <w:pStyle w:val="967"/>
        <w:ind w:right="856"/>
        <w:spacing w:before="2" w:line="360" w:lineRule="auto"/>
      </w:pPr>
      <w:r>
        <w:t xml:space="preserve">сформированность умений критически анализировать химическую информацию, получаемую из разных источников (средства массовой</w:t>
      </w:r>
      <w:r>
        <w:rPr>
          <w:spacing w:val="40"/>
        </w:rPr>
        <w:t xml:space="preserve"> </w:t>
      </w:r>
      <w:r>
        <w:t xml:space="preserve">информации, Интернет и других);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spacing w:before="67" w:line="360" w:lineRule="auto"/>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r>
        <w:t xml:space="preserve">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r/>
    </w:p>
    <w:p>
      <w:pPr>
        <w:pStyle w:val="967"/>
        <w:ind w:right="854"/>
        <w:spacing w:before="5" w:line="360" w:lineRule="auto"/>
      </w:pPr>
      <w: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r/>
    </w:p>
    <w:p>
      <w:pPr>
        <w:pStyle w:val="967"/>
        <w:ind w:right="854"/>
        <w:spacing w:line="362" w:lineRule="auto"/>
      </w:pPr>
      <w:r>
        <w:t xml:space="preserve">для слепых и слабовидящих обучающихся: умение использовать рельефно точечную систему обозначений Л. Брайля для записи химических формул.</w:t>
      </w:r>
      <w:r/>
    </w:p>
    <w:p>
      <w:pPr>
        <w:pStyle w:val="969"/>
        <w:numPr>
          <w:ilvl w:val="2"/>
          <w:numId w:val="126"/>
        </w:numPr>
        <w:ind w:left="1786" w:right="0" w:hanging="843"/>
        <w:jc w:val="both"/>
        <w:spacing w:before="0" w:after="0" w:line="319" w:lineRule="exact"/>
        <w:tabs>
          <w:tab w:val="left" w:pos="1786" w:leader="none"/>
        </w:tabs>
        <w:rPr>
          <w:sz w:val="28"/>
        </w:rPr>
      </w:pPr>
      <w:r>
        <w:rPr>
          <w:sz w:val="28"/>
        </w:rPr>
        <w:t xml:space="preserve">К</w:t>
      </w:r>
      <w:r>
        <w:rPr>
          <w:spacing w:val="-5"/>
          <w:sz w:val="28"/>
        </w:rPr>
        <w:t xml:space="preserve"> </w:t>
      </w:r>
      <w:r>
        <w:rPr>
          <w:sz w:val="28"/>
        </w:rPr>
        <w:t xml:space="preserve">концу</w:t>
      </w:r>
      <w:r>
        <w:rPr>
          <w:spacing w:val="-11"/>
          <w:sz w:val="28"/>
        </w:rPr>
        <w:t xml:space="preserve"> </w:t>
      </w:r>
      <w:r>
        <w:rPr>
          <w:sz w:val="28"/>
        </w:rPr>
        <w:t xml:space="preserve">обучения</w:t>
      </w:r>
      <w:r>
        <w:rPr>
          <w:spacing w:val="-5"/>
          <w:sz w:val="28"/>
        </w:rPr>
        <w:t xml:space="preserve"> </w:t>
      </w:r>
      <w:r>
        <w:rPr>
          <w:sz w:val="28"/>
        </w:rPr>
        <w:t xml:space="preserve">в</w:t>
      </w:r>
      <w:r>
        <w:rPr>
          <w:spacing w:val="-7"/>
          <w:sz w:val="28"/>
        </w:rPr>
        <w:t xml:space="preserve"> </w:t>
      </w:r>
      <w:r>
        <w:rPr>
          <w:sz w:val="28"/>
        </w:rPr>
        <w:t xml:space="preserve">11</w:t>
      </w:r>
      <w:r>
        <w:rPr>
          <w:spacing w:val="-6"/>
          <w:sz w:val="28"/>
        </w:rPr>
        <w:t xml:space="preserve"> </w:t>
      </w:r>
      <w:r>
        <w:rPr>
          <w:sz w:val="28"/>
        </w:rPr>
        <w:t xml:space="preserve">классе</w:t>
      </w:r>
      <w:r>
        <w:rPr>
          <w:spacing w:val="-2"/>
          <w:sz w:val="28"/>
        </w:rPr>
        <w:t xml:space="preserve"> </w:t>
      </w:r>
      <w:r>
        <w:rPr>
          <w:sz w:val="28"/>
        </w:rPr>
        <w:t xml:space="preserve">предметные</w:t>
      </w:r>
      <w:r>
        <w:rPr>
          <w:spacing w:val="-6"/>
          <w:sz w:val="28"/>
        </w:rPr>
        <w:t xml:space="preserve"> </w:t>
      </w:r>
      <w:r>
        <w:rPr>
          <w:sz w:val="28"/>
        </w:rPr>
        <w:t xml:space="preserve">результаты</w:t>
      </w:r>
      <w:r>
        <w:rPr>
          <w:spacing w:val="-6"/>
          <w:sz w:val="28"/>
        </w:rPr>
        <w:t xml:space="preserve"> </w:t>
      </w:r>
      <w:r>
        <w:rPr>
          <w:sz w:val="28"/>
        </w:rPr>
        <w:t xml:space="preserve">освоения</w:t>
      </w:r>
      <w:r>
        <w:rPr>
          <w:spacing w:val="-5"/>
          <w:sz w:val="28"/>
        </w:rPr>
        <w:t xml:space="preserve"> </w:t>
      </w:r>
      <w:r>
        <w:rPr>
          <w:spacing w:val="-2"/>
          <w:sz w:val="28"/>
        </w:rPr>
        <w:t xml:space="preserve">курса</w:t>
      </w:r>
      <w:r/>
    </w:p>
    <w:p>
      <w:pPr>
        <w:pStyle w:val="967"/>
        <w:ind w:firstLine="0"/>
        <w:spacing w:before="155"/>
      </w:pPr>
      <w:r>
        <w:t xml:space="preserve">«Общая</w:t>
      </w:r>
      <w:r>
        <w:rPr>
          <w:spacing w:val="-9"/>
        </w:rPr>
        <w:t xml:space="preserve"> </w:t>
      </w:r>
      <w:r>
        <w:t xml:space="preserve">и</w:t>
      </w:r>
      <w:r>
        <w:rPr>
          <w:spacing w:val="-10"/>
        </w:rPr>
        <w:t xml:space="preserve"> </w:t>
      </w:r>
      <w:r>
        <w:t xml:space="preserve">неорганическая</w:t>
      </w:r>
      <w:r>
        <w:rPr>
          <w:spacing w:val="-5"/>
        </w:rPr>
        <w:t xml:space="preserve"> </w:t>
      </w:r>
      <w:r>
        <w:t xml:space="preserve">химия»</w:t>
      </w:r>
      <w:r>
        <w:rPr>
          <w:spacing w:val="-14"/>
        </w:rPr>
        <w:t xml:space="preserve"> </w:t>
      </w:r>
      <w:r>
        <w:rPr>
          <w:spacing w:val="-2"/>
        </w:rPr>
        <w:t xml:space="preserve">отражают:</w:t>
      </w:r>
      <w:r/>
    </w:p>
    <w:p>
      <w:pPr>
        <w:pStyle w:val="967"/>
        <w:ind w:right="841"/>
        <w:spacing w:before="163" w:line="360" w:lineRule="auto"/>
      </w:pPr>
      <w:r>
        <w:t xml:space="preserve">сформированность представлений о химической составляющей</w:t>
      </w:r>
      <w:r>
        <w:rPr>
          <w:spacing w:val="80"/>
        </w:rPr>
        <w:t xml:space="preserve"> </w:t>
      </w:r>
      <w:r>
        <w:t xml:space="preserve">естественно</w:t>
      </w:r>
      <w:r>
        <w:t xml:space="preserve">-научной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r/>
    </w:p>
    <w:p>
      <w:pPr>
        <w:pStyle w:val="967"/>
        <w:ind w:left="943" w:firstLine="0"/>
      </w:pPr>
      <w:r>
        <w:t xml:space="preserve">владение</w:t>
      </w:r>
      <w:r>
        <w:rPr>
          <w:spacing w:val="-9"/>
        </w:rPr>
        <w:t xml:space="preserve"> </w:t>
      </w:r>
      <w:r>
        <w:t xml:space="preserve">системой</w:t>
      </w:r>
      <w:r>
        <w:rPr>
          <w:spacing w:val="-10"/>
        </w:rPr>
        <w:t xml:space="preserve"> </w:t>
      </w:r>
      <w:r>
        <w:t xml:space="preserve">химических</w:t>
      </w:r>
      <w:r>
        <w:rPr>
          <w:spacing w:val="-13"/>
        </w:rPr>
        <w:t xml:space="preserve"> </w:t>
      </w:r>
      <w:r>
        <w:t xml:space="preserve">знаний,</w:t>
      </w:r>
      <w:r>
        <w:rPr>
          <w:spacing w:val="-7"/>
        </w:rPr>
        <w:t xml:space="preserve"> </w:t>
      </w:r>
      <w:r>
        <w:t xml:space="preserve">которая</w:t>
      </w:r>
      <w:r>
        <w:rPr>
          <w:spacing w:val="-8"/>
        </w:rPr>
        <w:t xml:space="preserve"> </w:t>
      </w:r>
      <w:r>
        <w:rPr>
          <w:spacing w:val="-2"/>
        </w:rPr>
        <w:t xml:space="preserve">включает:</w:t>
      </w:r>
      <w:r/>
    </w:p>
    <w:p>
      <w:pPr>
        <w:pStyle w:val="967"/>
        <w:ind w:right="846"/>
        <w:spacing w:before="163" w:line="360" w:lineRule="auto"/>
      </w:pPr>
      <w: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w:t>
      </w:r>
      <w:r>
        <w:t xml:space="preserve">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r/>
    </w:p>
    <w:p>
      <w:pPr>
        <w:pStyle w:val="967"/>
        <w:ind w:right="843"/>
        <w:spacing w:line="360" w:lineRule="auto"/>
      </w:pPr>
      <w: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w:t>
      </w:r>
      <w:r>
        <w:rPr>
          <w:spacing w:val="-5"/>
        </w:rPr>
        <w:t xml:space="preserve"> </w:t>
      </w:r>
      <w:r>
        <w:t xml:space="preserve">энергии</w:t>
      </w:r>
      <w:r>
        <w:rPr>
          <w:spacing w:val="-1"/>
        </w:rPr>
        <w:t xml:space="preserve"> </w:t>
      </w:r>
      <w:r>
        <w:t xml:space="preserve">при</w:t>
      </w:r>
      <w:r>
        <w:rPr>
          <w:spacing w:val="-1"/>
        </w:rPr>
        <w:t xml:space="preserve"> </w:t>
      </w:r>
      <w:r>
        <w:t xml:space="preserve">химических</w:t>
      </w:r>
      <w:r>
        <w:rPr>
          <w:spacing w:val="-9"/>
        </w:rPr>
        <w:t xml:space="preserve"> </w:t>
      </w:r>
      <w:r>
        <w:t xml:space="preserve">реакциях),</w:t>
      </w:r>
      <w:r>
        <w:rPr>
          <w:spacing w:val="-3"/>
        </w:rPr>
        <w:t xml:space="preserve"> </w:t>
      </w:r>
      <w:r>
        <w:t xml:space="preserve">закономерности,</w:t>
      </w:r>
      <w:r>
        <w:rPr>
          <w:spacing w:val="-4"/>
        </w:rPr>
        <w:t xml:space="preserve"> </w:t>
      </w:r>
      <w:r>
        <w:t xml:space="preserve">символический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0" w:lineRule="auto"/>
      </w:pPr>
      <w:r>
        <w:t xml:space="preserve">язык химии, миро</w:t>
      </w:r>
      <w:r>
        <w:t xml:space="preserve">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r/>
    </w:p>
    <w:p>
      <w:pPr>
        <w:pStyle w:val="967"/>
        <w:ind w:right="848"/>
        <w:spacing w:before="4" w:line="360" w:lineRule="auto"/>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r/>
    </w:p>
    <w:p>
      <w:pPr>
        <w:pStyle w:val="967"/>
        <w:ind w:right="845"/>
        <w:spacing w:before="1" w:line="360" w:lineRule="auto"/>
      </w:pPr>
      <w:r>
        <w:t xml:space="preserve">сформированность умений использовать химическую символику для с</w:t>
      </w:r>
      <w:r>
        <w:t xml:space="preserve">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r/>
    </w:p>
    <w:p>
      <w:pPr>
        <w:pStyle w:val="967"/>
        <w:ind w:right="849"/>
        <w:spacing w:line="360" w:lineRule="auto"/>
      </w:pPr>
      <w:r>
        <w:t xml:space="preserve">сформированность умений определять валентность и степень окисления химических элементов в соединениях различ</w:t>
      </w:r>
      <w:r>
        <w:t xml:space="preserve">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r/>
    </w:p>
    <w:p>
      <w:pPr>
        <w:pStyle w:val="967"/>
        <w:ind w:right="850"/>
        <w:spacing w:line="360" w:lineRule="auto"/>
      </w:pPr>
      <w:r>
        <w:t xml:space="preserve">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r/>
    </w:p>
    <w:p>
      <w:pPr>
        <w:pStyle w:val="967"/>
        <w:ind w:right="843"/>
        <w:spacing w:line="360" w:lineRule="auto"/>
      </w:pPr>
      <w:r>
        <w:t xml:space="preserve">сформированность</w:t>
      </w:r>
      <w:r>
        <w:rPr>
          <w:spacing w:val="80"/>
        </w:rPr>
        <w:t xml:space="preserve"> </w:t>
      </w:r>
      <w:r>
        <w:t xml:space="preserve">умений</w:t>
      </w:r>
      <w:r>
        <w:rPr>
          <w:spacing w:val="80"/>
        </w:rPr>
        <w:t xml:space="preserve"> </w:t>
      </w:r>
      <w:r>
        <w:t xml:space="preserve">раскрывать</w:t>
      </w:r>
      <w:r>
        <w:rPr>
          <w:spacing w:val="80"/>
        </w:rPr>
        <w:t xml:space="preserve"> </w:t>
      </w:r>
      <w:r>
        <w:t xml:space="preserve">смысл</w:t>
      </w:r>
      <w:r>
        <w:rPr>
          <w:spacing w:val="80"/>
        </w:rPr>
        <w:t xml:space="preserve"> </w:t>
      </w:r>
      <w:r>
        <w:t xml:space="preserve">периодического</w:t>
      </w:r>
      <w:r>
        <w:rPr>
          <w:spacing w:val="80"/>
        </w:rPr>
        <w:t xml:space="preserve"> </w:t>
      </w:r>
      <w:r>
        <w:t xml:space="preserve">закона Д.И.</w:t>
      </w:r>
      <w:r>
        <w:rPr>
          <w:spacing w:val="-4"/>
        </w:rPr>
        <w:t xml:space="preserve"> </w:t>
      </w:r>
      <w:r>
        <w:t xml:space="preserve">Менделеева и демонстрировать его систематизирующую, объяснительную и прогностическую функции;</w:t>
      </w:r>
      <w:r/>
    </w:p>
    <w:p>
      <w:pPr>
        <w:pStyle w:val="967"/>
        <w:ind w:right="849"/>
        <w:spacing w:line="360" w:lineRule="auto"/>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w:t>
      </w:r>
      <w:r>
        <w:rPr>
          <w:spacing w:val="-1"/>
        </w:rPr>
        <w:t xml:space="preserve"> </w:t>
      </w:r>
      <w:r>
        <w:t xml:space="preserve">Менделеева, используя понятия «s-, p-, d-электронные орбитали»,</w:t>
      </w:r>
      <w:r/>
    </w:p>
    <w:p>
      <w:pPr>
        <w:pStyle w:val="967"/>
        <w:ind w:right="851" w:firstLine="0"/>
        <w:spacing w:before="1" w:line="360" w:lineRule="auto"/>
      </w:pPr>
      <w:r>
        <w:t xml:space="preserve">«энергетические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60" w:lineRule="auto"/>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r/>
    </w:p>
    <w:p>
      <w:pPr>
        <w:pStyle w:val="967"/>
        <w:ind w:right="843"/>
        <w:spacing w:before="4" w:line="360" w:lineRule="auto"/>
      </w:pPr>
      <w:r>
        <w:t xml:space="preserve">сформированность умения классифицировать химические реакции по различным признакам (числу и составу реагирующих веществ, тепловому</w:t>
      </w:r>
      <w:r>
        <w:rPr>
          <w:spacing w:val="40"/>
        </w:rPr>
        <w:t xml:space="preserve"> </w:t>
      </w:r>
      <w:r>
        <w:t xml:space="preserve">эффекту реакции, изменению степеней окисления элементов, обратимости реакции, участию катализатора);</w:t>
      </w:r>
      <w:r/>
    </w:p>
    <w:p>
      <w:pPr>
        <w:pStyle w:val="967"/>
        <w:ind w:right="843"/>
        <w:spacing w:line="360" w:lineRule="auto"/>
      </w:pPr>
      <w: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r/>
    </w:p>
    <w:p>
      <w:pPr>
        <w:pStyle w:val="967"/>
        <w:ind w:right="858"/>
        <w:spacing w:line="360" w:lineRule="auto"/>
      </w:pPr>
      <w:r>
        <w:t xml:space="preserve">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r/>
    </w:p>
    <w:p>
      <w:pPr>
        <w:pStyle w:val="967"/>
        <w:ind w:right="846"/>
        <w:spacing w:line="360" w:lineRule="auto"/>
      </w:pPr>
      <w:r>
        <w:t xml:space="preserve">сформированность умений раскрывать сущность окислительно- восстановительных реакций посредством составления электронного баланса этих </w:t>
      </w:r>
      <w:r>
        <w:rPr>
          <w:spacing w:val="-2"/>
        </w:rPr>
        <w:t xml:space="preserve">реакций;</w:t>
      </w:r>
      <w:r/>
    </w:p>
    <w:p>
      <w:pPr>
        <w:pStyle w:val="967"/>
        <w:ind w:right="841"/>
        <w:spacing w:before="1" w:line="360" w:lineRule="auto"/>
      </w:pPr>
      <w: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r/>
    </w:p>
    <w:p>
      <w:pPr>
        <w:pStyle w:val="967"/>
        <w:ind w:right="849"/>
        <w:spacing w:before="2" w:line="360" w:lineRule="auto"/>
      </w:pPr>
      <w:r>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r/>
    </w:p>
    <w:p>
      <w:pPr>
        <w:pStyle w:val="967"/>
        <w:ind w:right="847"/>
        <w:spacing w:line="360" w:lineRule="auto"/>
      </w:pPr>
      <w:r>
        <w:t xml:space="preserve">сформированность умений проводить вычисления с использованием понятия «массовая доля вещества в растворе», объёмных отношений газ</w:t>
      </w:r>
      <w:r>
        <w:t xml:space="preserve">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60" w:lineRule="auto"/>
      </w:pPr>
      <w: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r/>
    </w:p>
    <w:p>
      <w:pPr>
        <w:pStyle w:val="967"/>
        <w:ind w:right="849"/>
        <w:spacing w:before="4" w:line="360" w:lineRule="auto"/>
      </w:pPr>
      <w:r>
        <w:t xml:space="preserve">сформированность умений плани</w:t>
      </w:r>
      <w:r>
        <w:t xml:space="preserve">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w:t>
      </w:r>
      <w:r>
        <w:rPr>
          <w:spacing w:val="-1"/>
        </w:rPr>
        <w:t xml:space="preserve"> </w:t>
      </w:r>
      <w:r>
        <w:t xml:space="preserve">качественные</w:t>
      </w:r>
      <w:r>
        <w:rPr>
          <w:spacing w:val="-3"/>
        </w:rPr>
        <w:t xml:space="preserve"> </w:t>
      </w:r>
      <w:r>
        <w:t xml:space="preserve">реакции</w:t>
      </w:r>
      <w:r>
        <w:rPr>
          <w:spacing w:val="-4"/>
        </w:rPr>
        <w:t xml:space="preserve"> </w:t>
      </w:r>
      <w:r>
        <w:t xml:space="preserve">на</w:t>
      </w:r>
      <w:r>
        <w:rPr>
          <w:spacing w:val="-3"/>
        </w:rPr>
        <w:t xml:space="preserve"> </w:t>
      </w:r>
      <w:r>
        <w:t xml:space="preserve">сульфат-,</w:t>
      </w:r>
      <w:r>
        <w:rPr>
          <w:spacing w:val="-1"/>
        </w:rPr>
        <w:t xml:space="preserve"> </w:t>
      </w:r>
      <w:r>
        <w:t xml:space="preserve">карбонат-</w:t>
      </w:r>
      <w:r>
        <w:rPr>
          <w:spacing w:val="-5"/>
        </w:rPr>
        <w:t xml:space="preserve"> </w:t>
      </w:r>
      <w:r>
        <w:t xml:space="preserve">и хлорид-анионы,</w:t>
      </w:r>
      <w:r>
        <w:rPr>
          <w:spacing w:val="-1"/>
        </w:rPr>
        <w:t xml:space="preserve"> </w:t>
      </w:r>
      <w:r>
        <w:t xml:space="preserve">на</w:t>
      </w:r>
      <w:r>
        <w:rPr>
          <w:spacing w:val="-3"/>
        </w:rPr>
        <w:t xml:space="preserve"> </w:t>
      </w:r>
      <w:r>
        <w:t xml:space="preserve">катион аммония,</w:t>
      </w:r>
      <w:r>
        <w:rPr>
          <w:spacing w:val="49"/>
        </w:rPr>
        <w:t xml:space="preserve">  </w:t>
      </w:r>
      <w:r>
        <w:t xml:space="preserve">решение</w:t>
      </w:r>
      <w:r>
        <w:rPr>
          <w:spacing w:val="49"/>
        </w:rPr>
        <w:t xml:space="preserve">  </w:t>
      </w:r>
      <w:r>
        <w:t xml:space="preserve">экспериментальных</w:t>
      </w:r>
      <w:r>
        <w:rPr>
          <w:spacing w:val="46"/>
        </w:rPr>
        <w:t xml:space="preserve">  </w:t>
      </w:r>
      <w:r>
        <w:t xml:space="preserve">задач</w:t>
      </w:r>
      <w:r>
        <w:rPr>
          <w:spacing w:val="48"/>
        </w:rPr>
        <w:t xml:space="preserve">  </w:t>
      </w:r>
      <w:r>
        <w:t xml:space="preserve">по</w:t>
      </w:r>
      <w:r>
        <w:rPr>
          <w:spacing w:val="51"/>
        </w:rPr>
        <w:t xml:space="preserve">  </w:t>
      </w:r>
      <w:r>
        <w:t xml:space="preserve">темам</w:t>
      </w:r>
      <w:r>
        <w:rPr>
          <w:spacing w:val="49"/>
        </w:rPr>
        <w:t xml:space="preserve">  </w:t>
      </w:r>
      <w:r>
        <w:t xml:space="preserve">«Металлы»</w:t>
      </w:r>
      <w:r>
        <w:rPr>
          <w:spacing w:val="48"/>
        </w:rPr>
        <w:t xml:space="preserve">  </w:t>
      </w:r>
      <w:r>
        <w:rPr>
          <w:spacing w:val="-10"/>
        </w:rPr>
        <w:t xml:space="preserve">и</w:t>
      </w:r>
      <w:r/>
    </w:p>
    <w:p>
      <w:pPr>
        <w:pStyle w:val="967"/>
        <w:ind w:right="851" w:firstLine="0"/>
        <w:spacing w:line="360" w:lineRule="auto"/>
      </w:pPr>
      <w:r>
        <w:t xml:space="preserve">«Неметаллы») в соответствии с правилами техники безопасности при обращении</w:t>
      </w:r>
      <w:r>
        <w:rPr>
          <w:spacing w:val="40"/>
        </w:rPr>
        <w:t xml:space="preserve"> </w:t>
      </w:r>
      <w:r>
        <w:t xml:space="preserve">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r/>
    </w:p>
    <w:p>
      <w:pPr>
        <w:pStyle w:val="967"/>
        <w:ind w:right="856"/>
        <w:spacing w:line="360" w:lineRule="auto"/>
      </w:pPr>
      <w: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r/>
    </w:p>
    <w:p>
      <w:pPr>
        <w:pStyle w:val="967"/>
        <w:ind w:right="852"/>
        <w:spacing w:before="1" w:line="360" w:lineRule="auto"/>
      </w:pPr>
      <w:r>
        <w:t xml:space="preserve">сформированность умений соблюдать правила экологически целесообразного поведения в быту и трудовой деятельности в целях сохране</w:t>
      </w:r>
      <w:r>
        <w:t xml:space="preserve">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r/>
    </w:p>
    <w:p>
      <w:pPr>
        <w:pStyle w:val="967"/>
        <w:ind w:right="854"/>
        <w:spacing w:line="362" w:lineRule="auto"/>
      </w:pPr>
      <w: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r/>
    </w:p>
    <w:p>
      <w:pPr>
        <w:pStyle w:val="967"/>
        <w:ind w:right="858"/>
        <w:spacing w:line="362" w:lineRule="auto"/>
      </w:pPr>
      <w:r>
        <w:t xml:space="preserve">для слепых и слабовидящих обучающихся: умение использовать рельефно точечную систему обозначений Л. Брайля для записи химических формул.</w:t>
      </w:r>
      <w:r/>
    </w:p>
    <w:p>
      <w:pPr>
        <w:pStyle w:val="969"/>
        <w:numPr>
          <w:ilvl w:val="0"/>
          <w:numId w:val="126"/>
        </w:numPr>
        <w:ind w:left="233" w:right="855" w:firstLine="710"/>
        <w:jc w:val="both"/>
        <w:spacing w:before="0" w:after="0" w:line="357" w:lineRule="auto"/>
        <w:tabs>
          <w:tab w:val="left" w:pos="1365" w:leader="none"/>
        </w:tabs>
        <w:rPr>
          <w:sz w:val="28"/>
        </w:rPr>
      </w:pPr>
      <w:r>
        <w:rPr>
          <w:sz w:val="28"/>
        </w:rPr>
        <w:t xml:space="preserve">Федеральная рабочая программа по учебному предмету «Биология» (базовый уровень).</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1"/>
          <w:numId w:val="126"/>
        </w:numPr>
        <w:ind w:left="233" w:right="843" w:firstLine="710"/>
        <w:jc w:val="both"/>
        <w:spacing w:before="67" w:after="0" w:line="360" w:lineRule="auto"/>
        <w:tabs>
          <w:tab w:val="left" w:pos="1575" w:leader="none"/>
        </w:tabs>
        <w:rPr>
          <w:sz w:val="28"/>
        </w:rPr>
      </w:pPr>
      <w:r>
        <w:rPr>
          <w:sz w:val="28"/>
        </w:rPr>
        <w:t xml:space="preserve">Федеральная рабочая программа п</w:t>
      </w:r>
      <w:r>
        <w:rPr>
          <w:sz w:val="28"/>
        </w:rPr>
        <w:t xml:space="preserve">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w:t>
      </w:r>
      <w:r>
        <w:rPr>
          <w:spacing w:val="-2"/>
          <w:sz w:val="28"/>
        </w:rPr>
        <w:t xml:space="preserve">биологии.</w:t>
      </w:r>
      <w:r/>
    </w:p>
    <w:p>
      <w:pPr>
        <w:pStyle w:val="969"/>
        <w:numPr>
          <w:ilvl w:val="1"/>
          <w:numId w:val="126"/>
        </w:numPr>
        <w:ind w:left="233" w:right="855" w:firstLine="710"/>
        <w:jc w:val="both"/>
        <w:spacing w:before="1" w:after="0" w:line="360" w:lineRule="auto"/>
        <w:tabs>
          <w:tab w:val="left" w:pos="1575" w:leader="none"/>
        </w:tabs>
        <w:rPr>
          <w:sz w:val="28"/>
        </w:rPr>
      </w:pPr>
      <w:r>
        <w:rPr>
          <w:sz w:val="28"/>
        </w:rP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p>
    <w:p>
      <w:pPr>
        <w:pStyle w:val="969"/>
        <w:numPr>
          <w:ilvl w:val="1"/>
          <w:numId w:val="126"/>
        </w:numPr>
        <w:ind w:left="233" w:right="859" w:firstLine="710"/>
        <w:jc w:val="both"/>
        <w:spacing w:before="3" w:after="0" w:line="360"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50" w:firstLine="710"/>
        <w:jc w:val="both"/>
        <w:spacing w:before="1" w:after="0" w:line="360" w:lineRule="auto"/>
        <w:tabs>
          <w:tab w:val="left" w:pos="1575" w:leader="none"/>
        </w:tabs>
        <w:rPr>
          <w:sz w:val="28"/>
        </w:rPr>
      </w:pPr>
      <w:r>
        <w:rPr>
          <w:sz w:val="28"/>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320" w:lineRule="exact"/>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233" w:right="845" w:firstLine="710"/>
        <w:jc w:val="both"/>
        <w:spacing w:before="163" w:after="0" w:line="357" w:lineRule="auto"/>
        <w:tabs>
          <w:tab w:val="left" w:pos="1786" w:leader="none"/>
        </w:tabs>
        <w:rPr>
          <w:sz w:val="28"/>
        </w:rPr>
      </w:pPr>
      <w:r>
        <w:rPr>
          <w:sz w:val="28"/>
        </w:rPr>
        <w:t xml:space="preserve">При разработке программы по биологии теоретическую основу для определения</w:t>
      </w:r>
      <w:r>
        <w:rPr>
          <w:spacing w:val="68"/>
          <w:sz w:val="28"/>
        </w:rPr>
        <w:t xml:space="preserve">  </w:t>
      </w:r>
      <w:r>
        <w:rPr>
          <w:sz w:val="28"/>
        </w:rPr>
        <w:t xml:space="preserve">подходов</w:t>
      </w:r>
      <w:r>
        <w:rPr>
          <w:spacing w:val="67"/>
          <w:sz w:val="28"/>
        </w:rPr>
        <w:t xml:space="preserve">  </w:t>
      </w:r>
      <w:r>
        <w:rPr>
          <w:sz w:val="28"/>
        </w:rPr>
        <w:t xml:space="preserve">к</w:t>
      </w:r>
      <w:r>
        <w:rPr>
          <w:spacing w:val="68"/>
          <w:sz w:val="28"/>
        </w:rPr>
        <w:t xml:space="preserve">  </w:t>
      </w:r>
      <w:r>
        <w:rPr>
          <w:sz w:val="28"/>
        </w:rPr>
        <w:t xml:space="preserve">формированию</w:t>
      </w:r>
      <w:r>
        <w:rPr>
          <w:spacing w:val="67"/>
          <w:sz w:val="28"/>
        </w:rPr>
        <w:t xml:space="preserve">  </w:t>
      </w:r>
      <w:r>
        <w:rPr>
          <w:sz w:val="28"/>
        </w:rPr>
        <w:t xml:space="preserve">содержания</w:t>
      </w:r>
      <w:r>
        <w:rPr>
          <w:spacing w:val="71"/>
          <w:sz w:val="28"/>
        </w:rPr>
        <w:t xml:space="preserve">  </w:t>
      </w:r>
      <w:r>
        <w:rPr>
          <w:sz w:val="28"/>
        </w:rPr>
        <w:t xml:space="preserve">учебного</w:t>
      </w:r>
      <w:r>
        <w:rPr>
          <w:spacing w:val="70"/>
          <w:sz w:val="28"/>
        </w:rPr>
        <w:t xml:space="preserve">  </w:t>
      </w:r>
      <w:r>
        <w:rPr>
          <w:sz w:val="28"/>
        </w:rPr>
        <w:t xml:space="preserve">предмета</w:t>
      </w:r>
      <w:r/>
    </w:p>
    <w:p>
      <w:pPr>
        <w:pStyle w:val="967"/>
        <w:ind w:right="842" w:firstLine="0"/>
        <w:spacing w:before="6" w:line="360" w:lineRule="auto"/>
      </w:pPr>
      <w:r>
        <w:t xml:space="preserve">«Биология» составили:</w:t>
      </w:r>
      <w:r>
        <w:t xml:space="preserve">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w:t>
      </w:r>
      <w:r>
        <w:rPr>
          <w:spacing w:val="40"/>
        </w:rPr>
        <w:t xml:space="preserve"> </w:t>
      </w:r>
      <w:r>
        <w:t xml:space="preserve">в Российской Федерации, а также положения о специфике биологии, её значении</w:t>
      </w:r>
      <w:r>
        <w:rPr>
          <w:spacing w:val="40"/>
        </w:rPr>
        <w:t xml:space="preserve"> </w:t>
      </w:r>
      <w:r>
        <w:t xml:space="preserve">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r/>
    </w:p>
    <w:p>
      <w:pPr>
        <w:pStyle w:val="969"/>
        <w:numPr>
          <w:ilvl w:val="2"/>
          <w:numId w:val="126"/>
        </w:numPr>
        <w:ind w:left="233" w:right="850" w:firstLine="710"/>
        <w:jc w:val="both"/>
        <w:spacing w:before="1" w:after="0" w:line="360" w:lineRule="auto"/>
        <w:tabs>
          <w:tab w:val="left" w:pos="1786" w:leader="none"/>
        </w:tabs>
        <w:rPr>
          <w:sz w:val="28"/>
        </w:rPr>
      </w:pPr>
      <w:r>
        <w:rPr>
          <w:sz w:val="28"/>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w:t>
      </w:r>
      <w:r>
        <w:rPr>
          <w:spacing w:val="80"/>
          <w:sz w:val="28"/>
        </w:rPr>
        <w:t xml:space="preserve"> </w:t>
      </w:r>
      <w:r>
        <w:rPr>
          <w:sz w:val="28"/>
        </w:rPr>
        <w:t xml:space="preserve">«Биология»,</w:t>
      </w:r>
      <w:r>
        <w:rPr>
          <w:spacing w:val="80"/>
          <w:sz w:val="28"/>
        </w:rPr>
        <w:t xml:space="preserve"> </w:t>
      </w:r>
      <w:r>
        <w:rPr>
          <w:sz w:val="28"/>
        </w:rPr>
        <w:t xml:space="preserve">определяет</w:t>
      </w:r>
      <w:r>
        <w:rPr>
          <w:spacing w:val="80"/>
          <w:sz w:val="28"/>
        </w:rPr>
        <w:t xml:space="preserve"> </w:t>
      </w:r>
      <w:r>
        <w:rPr>
          <w:sz w:val="28"/>
        </w:rPr>
        <w:t xml:space="preserve">обязательное</w:t>
      </w:r>
      <w:r>
        <w:rPr>
          <w:spacing w:val="80"/>
          <w:sz w:val="28"/>
        </w:rPr>
        <w:t xml:space="preserve"> </w:t>
      </w:r>
      <w:r>
        <w:rPr>
          <w:sz w:val="28"/>
        </w:rPr>
        <w:t xml:space="preserve">предметное</w:t>
      </w:r>
      <w:r>
        <w:rPr>
          <w:spacing w:val="80"/>
          <w:sz w:val="28"/>
        </w:rPr>
        <w:t xml:space="preserve"> </w:t>
      </w:r>
      <w:r>
        <w:rPr>
          <w:sz w:val="28"/>
        </w:rPr>
        <w:t xml:space="preserve">содержание,</w:t>
      </w:r>
      <w:r>
        <w:rPr>
          <w:spacing w:val="80"/>
          <w:sz w:val="28"/>
        </w:rPr>
        <w:t xml:space="preserve"> </w:t>
      </w:r>
      <w:r>
        <w:rPr>
          <w:sz w:val="28"/>
        </w:rPr>
        <w:t xml:space="preserve">его</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0" w:firstLine="0"/>
        <w:spacing w:before="67" w:line="360" w:lineRule="auto"/>
      </w:pPr>
      <w:r>
        <w:t xml:space="preserve">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w:t>
      </w:r>
      <w:r>
        <w:rPr>
          <w:spacing w:val="-1"/>
        </w:rPr>
        <w:t xml:space="preserve"> </w:t>
      </w:r>
      <w:r>
        <w:t xml:space="preserve">обучающихся. В программе по б</w:t>
      </w:r>
      <w:r>
        <w:t xml:space="preserve">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r/>
    </w:p>
    <w:p>
      <w:pPr>
        <w:pStyle w:val="969"/>
        <w:numPr>
          <w:ilvl w:val="2"/>
          <w:numId w:val="126"/>
        </w:numPr>
        <w:ind w:left="233" w:right="844" w:firstLine="710"/>
        <w:jc w:val="both"/>
        <w:spacing w:before="2" w:after="0" w:line="360" w:lineRule="auto"/>
        <w:tabs>
          <w:tab w:val="left" w:pos="1786" w:leader="none"/>
        </w:tabs>
        <w:rPr>
          <w:sz w:val="28"/>
        </w:rPr>
      </w:pPr>
      <w:r>
        <w:rPr>
          <w:sz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w:t>
      </w:r>
      <w:r>
        <w:rPr>
          <w:spacing w:val="40"/>
          <w:sz w:val="28"/>
        </w:rPr>
        <w:t xml:space="preserve"> </w:t>
      </w:r>
      <w:r>
        <w:rPr>
          <w:sz w:val="28"/>
        </w:rPr>
        <w:t xml:space="preserve">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w:t>
      </w:r>
      <w:r>
        <w:rPr>
          <w:sz w:val="28"/>
        </w:rPr>
        <w:t xml:space="preserve">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w:t>
      </w:r>
      <w:r>
        <w:rPr>
          <w:sz w:val="28"/>
        </w:rPr>
        <w:t xml:space="preserve">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w:t>
      </w:r>
      <w:r>
        <w:rPr>
          <w:sz w:val="28"/>
        </w:rPr>
        <w:t xml:space="preserve">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w:t>
      </w:r>
      <w:r>
        <w:rPr>
          <w:spacing w:val="40"/>
          <w:sz w:val="28"/>
        </w:rPr>
        <w:t xml:space="preserve"> </w:t>
      </w:r>
      <w:r>
        <w:rPr>
          <w:sz w:val="28"/>
        </w:rPr>
        <w:t xml:space="preserve">обучающихся способности адаптироваться к изменениям динамично развивающегося современного мира.</w:t>
      </w:r>
      <w:r/>
    </w:p>
    <w:p>
      <w:pPr>
        <w:pStyle w:val="969"/>
        <w:numPr>
          <w:ilvl w:val="2"/>
          <w:numId w:val="126"/>
        </w:numPr>
        <w:ind w:left="233" w:right="858" w:firstLine="710"/>
        <w:jc w:val="both"/>
        <w:spacing w:before="4" w:after="0" w:line="360" w:lineRule="auto"/>
        <w:tabs>
          <w:tab w:val="left" w:pos="1786" w:leader="none"/>
        </w:tabs>
        <w:rPr>
          <w:sz w:val="28"/>
        </w:rPr>
      </w:pPr>
      <w:r>
        <w:rPr>
          <w:sz w:val="28"/>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w:t>
      </w:r>
      <w:r>
        <w:rPr>
          <w:spacing w:val="80"/>
          <w:sz w:val="28"/>
        </w:rPr>
        <w:t xml:space="preserve"> </w:t>
      </w:r>
      <w:r>
        <w:rPr>
          <w:sz w:val="28"/>
        </w:rPr>
        <w:t xml:space="preserve">изучения</w:t>
      </w:r>
      <w:r>
        <w:rPr>
          <w:spacing w:val="80"/>
          <w:sz w:val="28"/>
        </w:rPr>
        <w:t xml:space="preserve"> </w:t>
      </w:r>
      <w:r>
        <w:rPr>
          <w:sz w:val="28"/>
        </w:rPr>
        <w:t xml:space="preserve">и</w:t>
      </w:r>
      <w:r>
        <w:rPr>
          <w:spacing w:val="80"/>
          <w:sz w:val="28"/>
        </w:rPr>
        <w:t xml:space="preserve"> </w:t>
      </w:r>
      <w:r>
        <w:rPr>
          <w:sz w:val="28"/>
        </w:rPr>
        <w:t xml:space="preserve">структуры</w:t>
      </w:r>
      <w:r>
        <w:rPr>
          <w:spacing w:val="80"/>
          <w:sz w:val="28"/>
        </w:rPr>
        <w:t xml:space="preserve"> </w:t>
      </w:r>
      <w:r>
        <w:rPr>
          <w:sz w:val="28"/>
        </w:rPr>
        <w:t xml:space="preserve">учебного</w:t>
      </w:r>
      <w:r>
        <w:rPr>
          <w:spacing w:val="80"/>
          <w:sz w:val="28"/>
        </w:rPr>
        <w:t xml:space="preserve"> </w:t>
      </w:r>
      <w:r>
        <w:rPr>
          <w:sz w:val="28"/>
        </w:rPr>
        <w:t xml:space="preserve">материала,</w:t>
      </w:r>
      <w:r>
        <w:rPr>
          <w:spacing w:val="80"/>
          <w:sz w:val="28"/>
        </w:rPr>
        <w:t xml:space="preserve"> </w:t>
      </w:r>
      <w:r>
        <w:rPr>
          <w:sz w:val="28"/>
        </w:rPr>
        <w:t xml:space="preserve">своё</w:t>
      </w:r>
      <w:r>
        <w:rPr>
          <w:spacing w:val="80"/>
          <w:sz w:val="28"/>
        </w:rPr>
        <w:t xml:space="preserve"> </w:t>
      </w:r>
      <w:r>
        <w:rPr>
          <w:sz w:val="28"/>
        </w:rPr>
        <w:t xml:space="preserve">видение</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0" w:lineRule="auto"/>
      </w:pPr>
      <w:r>
        <w:t xml:space="preserve">путей формирования у</w:t>
      </w:r>
      <w:r>
        <w:rPr>
          <w:spacing w:val="-5"/>
        </w:rPr>
        <w:t xml:space="preserve"> </w:t>
      </w:r>
      <w:r>
        <w:t xml:space="preserve">обучающихся 10–11 классов</w:t>
      </w:r>
      <w:r>
        <w:rPr>
          <w:spacing w:val="-2"/>
        </w:rPr>
        <w:t xml:space="preserve"> </w:t>
      </w:r>
      <w:r>
        <w:t xml:space="preserve">предметных</w:t>
      </w:r>
      <w:r>
        <w:rPr>
          <w:spacing w:val="-5"/>
        </w:rPr>
        <w:t xml:space="preserve"> </w:t>
      </w:r>
      <w:r>
        <w:t xml:space="preserve">знаний, умений и способов учебной деятельности, а также методических</w:t>
      </w:r>
      <w:r>
        <w:rPr>
          <w:spacing w:val="-3"/>
        </w:rPr>
        <w:t xml:space="preserve"> </w:t>
      </w:r>
      <w:r>
        <w:t xml:space="preserve">решений задач воспитания и развития средствами учебного предмета «Биология».</w:t>
      </w:r>
      <w:r/>
    </w:p>
    <w:p>
      <w:pPr>
        <w:pStyle w:val="969"/>
        <w:numPr>
          <w:ilvl w:val="2"/>
          <w:numId w:val="126"/>
        </w:numPr>
        <w:ind w:left="233" w:right="846" w:firstLine="710"/>
        <w:jc w:val="both"/>
        <w:spacing w:before="2" w:after="0" w:line="360" w:lineRule="auto"/>
        <w:tabs>
          <w:tab w:val="left" w:pos="1786" w:leader="none"/>
        </w:tabs>
        <w:rPr>
          <w:sz w:val="28"/>
        </w:rPr>
      </w:pPr>
      <w:r>
        <w:rPr>
          <w:sz w:val="28"/>
        </w:rP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w:t>
      </w:r>
      <w:r>
        <w:rPr>
          <w:sz w:val="28"/>
        </w:rPr>
        <w:t xml:space="preserve">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r/>
    </w:p>
    <w:p>
      <w:pPr>
        <w:pStyle w:val="969"/>
        <w:numPr>
          <w:ilvl w:val="2"/>
          <w:numId w:val="126"/>
        </w:numPr>
        <w:ind w:left="233" w:right="848" w:firstLine="710"/>
        <w:jc w:val="both"/>
        <w:spacing w:before="0" w:after="0" w:line="360" w:lineRule="auto"/>
        <w:tabs>
          <w:tab w:val="left" w:pos="1786" w:leader="none"/>
        </w:tabs>
        <w:rPr>
          <w:sz w:val="28"/>
        </w:rPr>
      </w:pPr>
      <w:r>
        <w:rPr>
          <w:sz w:val="28"/>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w:t>
      </w:r>
      <w:r>
        <w:rPr>
          <w:sz w:val="28"/>
        </w:rPr>
        <w:t xml:space="preserve">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w:t>
      </w:r>
      <w:r>
        <w:rPr>
          <w:spacing w:val="70"/>
          <w:sz w:val="28"/>
        </w:rPr>
        <w:t xml:space="preserve">  </w:t>
      </w:r>
      <w:r>
        <w:rPr>
          <w:sz w:val="28"/>
        </w:rPr>
        <w:t xml:space="preserve">Названные</w:t>
      </w:r>
      <w:r>
        <w:rPr>
          <w:spacing w:val="70"/>
          <w:sz w:val="28"/>
        </w:rPr>
        <w:t xml:space="preserve">  </w:t>
      </w:r>
      <w:r>
        <w:rPr>
          <w:sz w:val="28"/>
        </w:rPr>
        <w:t xml:space="preserve">положения</w:t>
      </w:r>
      <w:r>
        <w:rPr>
          <w:spacing w:val="70"/>
          <w:sz w:val="28"/>
        </w:rPr>
        <w:t xml:space="preserve">  </w:t>
      </w:r>
      <w:r>
        <w:rPr>
          <w:sz w:val="28"/>
        </w:rPr>
        <w:t xml:space="preserve">о</w:t>
      </w:r>
      <w:r>
        <w:rPr>
          <w:spacing w:val="69"/>
          <w:sz w:val="28"/>
        </w:rPr>
        <w:t xml:space="preserve">  </w:t>
      </w:r>
      <w:r>
        <w:rPr>
          <w:sz w:val="28"/>
        </w:rPr>
        <w:t xml:space="preserve">предназначении</w:t>
      </w:r>
      <w:r>
        <w:rPr>
          <w:spacing w:val="72"/>
          <w:sz w:val="28"/>
        </w:rPr>
        <w:t xml:space="preserve">  </w:t>
      </w:r>
      <w:r>
        <w:rPr>
          <w:sz w:val="28"/>
        </w:rPr>
        <w:t xml:space="preserve">учебного</w:t>
      </w:r>
      <w:r>
        <w:rPr>
          <w:spacing w:val="72"/>
          <w:sz w:val="28"/>
        </w:rPr>
        <w:t xml:space="preserve">  </w:t>
      </w:r>
      <w:r>
        <w:rPr>
          <w:sz w:val="28"/>
        </w:rPr>
        <w:t xml:space="preserve">предмета</w:t>
      </w:r>
      <w:r/>
    </w:p>
    <w:p>
      <w:pPr>
        <w:pStyle w:val="967"/>
        <w:ind w:right="853" w:firstLine="0"/>
        <w:spacing w:before="3" w:line="357" w:lineRule="auto"/>
      </w:pPr>
      <w:r>
        <w:t xml:space="preserve">«Биология» составили основу для определения подходов к отбору и структурированию его содержания, представленного в программе по биологии.</w:t>
      </w:r>
      <w:r/>
    </w:p>
    <w:p>
      <w:pPr>
        <w:pStyle w:val="969"/>
        <w:numPr>
          <w:ilvl w:val="2"/>
          <w:numId w:val="126"/>
        </w:numPr>
        <w:ind w:left="233" w:right="846" w:firstLine="710"/>
        <w:jc w:val="both"/>
        <w:spacing w:before="6" w:after="0" w:line="360" w:lineRule="auto"/>
        <w:tabs>
          <w:tab w:val="left" w:pos="1786" w:leader="none"/>
        </w:tabs>
        <w:rPr>
          <w:sz w:val="28"/>
        </w:rPr>
      </w:pPr>
      <w:r>
        <w:rPr>
          <w:sz w:val="28"/>
        </w:rPr>
        <w:t xml:space="preserve">Отбор содержания учебного предмета «Биология»</w:t>
      </w:r>
      <w:r>
        <w:rPr>
          <w:spacing w:val="-2"/>
          <w:sz w:val="28"/>
        </w:rPr>
        <w:t xml:space="preserve"> </w:t>
      </w:r>
      <w:r>
        <w:rPr>
          <w:sz w:val="28"/>
        </w:rPr>
        <w:t xml:space="preserve">на базовом уровне осуществлён с позиций культуросоо</w:t>
      </w:r>
      <w:r>
        <w:rPr>
          <w:sz w:val="28"/>
        </w:rPr>
        <w:t xml:space="preserve">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w:t>
      </w:r>
      <w:r>
        <w:rPr>
          <w:sz w:val="28"/>
        </w:rPr>
        <w:t xml:space="preserve">Особое место в этой системе знаний занимают элементы содержания, которые служат основой для формирования представлений о современной естественно- научной картине мира и ценностных ориентациях личности, способствующих гуманизации биологического образования.</w:t>
      </w:r>
      <w:r/>
    </w:p>
    <w:p>
      <w:pPr>
        <w:pStyle w:val="969"/>
        <w:numPr>
          <w:ilvl w:val="2"/>
          <w:numId w:val="126"/>
        </w:numPr>
        <w:ind w:left="233" w:right="840" w:firstLine="710"/>
        <w:jc w:val="both"/>
        <w:spacing w:before="3" w:after="0" w:line="357" w:lineRule="auto"/>
        <w:tabs>
          <w:tab w:val="left" w:pos="1786" w:leader="none"/>
        </w:tabs>
        <w:rPr>
          <w:sz w:val="28"/>
        </w:rPr>
      </w:pPr>
      <w:r>
        <w:rPr>
          <w:sz w:val="28"/>
        </w:rPr>
        <w:t xml:space="preserve">Структурирование содержания учебного материала в программе по биологии</w:t>
      </w:r>
      <w:r>
        <w:rPr>
          <w:spacing w:val="80"/>
          <w:sz w:val="28"/>
        </w:rPr>
        <w:t xml:space="preserve">  </w:t>
      </w:r>
      <w:r>
        <w:rPr>
          <w:sz w:val="28"/>
        </w:rPr>
        <w:t xml:space="preserve">осуществлено</w:t>
      </w:r>
      <w:r>
        <w:rPr>
          <w:spacing w:val="80"/>
          <w:sz w:val="28"/>
        </w:rPr>
        <w:t xml:space="preserve">  </w:t>
      </w:r>
      <w:r>
        <w:rPr>
          <w:sz w:val="28"/>
        </w:rPr>
        <w:t xml:space="preserve">с</w:t>
      </w:r>
      <w:r>
        <w:rPr>
          <w:spacing w:val="80"/>
          <w:sz w:val="28"/>
        </w:rPr>
        <w:t xml:space="preserve">  </w:t>
      </w:r>
      <w:r>
        <w:rPr>
          <w:sz w:val="28"/>
        </w:rPr>
        <w:t xml:space="preserve">учётом</w:t>
      </w:r>
      <w:r>
        <w:rPr>
          <w:spacing w:val="80"/>
          <w:sz w:val="28"/>
        </w:rPr>
        <w:t xml:space="preserve">  </w:t>
      </w:r>
      <w:r>
        <w:rPr>
          <w:sz w:val="28"/>
        </w:rPr>
        <w:t xml:space="preserve">приоритетного</w:t>
      </w:r>
      <w:r>
        <w:rPr>
          <w:spacing w:val="80"/>
          <w:sz w:val="28"/>
        </w:rPr>
        <w:t xml:space="preserve">  </w:t>
      </w:r>
      <w:r>
        <w:rPr>
          <w:sz w:val="28"/>
        </w:rPr>
        <w:t xml:space="preserve">значения</w:t>
      </w:r>
      <w:r>
        <w:rPr>
          <w:spacing w:val="80"/>
          <w:sz w:val="28"/>
        </w:rPr>
        <w:t xml:space="preserve">  </w:t>
      </w:r>
      <w:r>
        <w:rPr>
          <w:sz w:val="28"/>
        </w:rPr>
        <w:t xml:space="preserve">знаний</w:t>
      </w:r>
      <w:r>
        <w:rPr>
          <w:spacing w:val="80"/>
          <w:sz w:val="28"/>
        </w:rPr>
        <w:t xml:space="preserve">  </w:t>
      </w:r>
      <w:r>
        <w:rPr>
          <w:sz w:val="28"/>
        </w:rPr>
        <w:t xml:space="preserve">об</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0" w:lineRule="auto"/>
      </w:pPr>
      <w:r>
        <w:t xml:space="preserve">отличительных особенностях живой природы</w:t>
      </w:r>
      <w:r>
        <w:t xml:space="preserve">,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w:t>
      </w:r>
      <w:r>
        <w:rPr>
          <w:spacing w:val="40"/>
        </w:rPr>
        <w:t xml:space="preserve">  </w:t>
      </w:r>
      <w:r>
        <w:t xml:space="preserve">система»,</w:t>
      </w:r>
      <w:r>
        <w:rPr>
          <w:spacing w:val="40"/>
        </w:rPr>
        <w:t xml:space="preserve">  </w:t>
      </w:r>
      <w:r>
        <w:t xml:space="preserve">«Система</w:t>
      </w:r>
      <w:r>
        <w:rPr>
          <w:spacing w:val="40"/>
        </w:rPr>
        <w:t xml:space="preserve">  </w:t>
      </w:r>
      <w:r>
        <w:t xml:space="preserve">и</w:t>
      </w:r>
      <w:r>
        <w:rPr>
          <w:spacing w:val="40"/>
        </w:rPr>
        <w:t xml:space="preserve">  </w:t>
      </w:r>
      <w:r>
        <w:t xml:space="preserve">многообразие</w:t>
      </w:r>
      <w:r>
        <w:rPr>
          <w:spacing w:val="40"/>
        </w:rPr>
        <w:t xml:space="preserve">  </w:t>
      </w:r>
      <w:r>
        <w:t xml:space="preserve">органического</w:t>
      </w:r>
      <w:r>
        <w:rPr>
          <w:spacing w:val="40"/>
        </w:rPr>
        <w:t xml:space="preserve">  </w:t>
      </w:r>
      <w:r>
        <w:t xml:space="preserve">мира»,</w:t>
      </w:r>
      <w:r/>
    </w:p>
    <w:p>
      <w:pPr>
        <w:pStyle w:val="967"/>
        <w:ind w:firstLine="0"/>
        <w:spacing w:before="1"/>
      </w:pPr>
      <w:r>
        <w:t xml:space="preserve">«Эволюция</w:t>
      </w:r>
      <w:r>
        <w:rPr>
          <w:spacing w:val="-8"/>
        </w:rPr>
        <w:t xml:space="preserve"> </w:t>
      </w:r>
      <w:r>
        <w:t xml:space="preserve">живой</w:t>
      </w:r>
      <w:r>
        <w:rPr>
          <w:spacing w:val="-8"/>
        </w:rPr>
        <w:t xml:space="preserve"> </w:t>
      </w:r>
      <w:r>
        <w:t xml:space="preserve">природы»,</w:t>
      </w:r>
      <w:r>
        <w:rPr>
          <w:spacing w:val="-6"/>
        </w:rPr>
        <w:t xml:space="preserve"> </w:t>
      </w:r>
      <w:r>
        <w:t xml:space="preserve">«Экосистемы</w:t>
      </w:r>
      <w:r>
        <w:rPr>
          <w:spacing w:val="-9"/>
        </w:rPr>
        <w:t xml:space="preserve"> </w:t>
      </w:r>
      <w:r>
        <w:t xml:space="preserve">и</w:t>
      </w:r>
      <w:r>
        <w:rPr>
          <w:spacing w:val="-8"/>
        </w:rPr>
        <w:t xml:space="preserve"> </w:t>
      </w:r>
      <w:r>
        <w:t xml:space="preserve">присущие</w:t>
      </w:r>
      <w:r>
        <w:rPr>
          <w:spacing w:val="-8"/>
        </w:rPr>
        <w:t xml:space="preserve"> </w:t>
      </w:r>
      <w:r>
        <w:t xml:space="preserve">им</w:t>
      </w:r>
      <w:r>
        <w:rPr>
          <w:spacing w:val="-7"/>
        </w:rPr>
        <w:t xml:space="preserve"> </w:t>
      </w:r>
      <w:r>
        <w:rPr>
          <w:spacing w:val="-2"/>
        </w:rPr>
        <w:t xml:space="preserve">закономерности».</w:t>
      </w:r>
      <w:r/>
    </w:p>
    <w:p>
      <w:pPr>
        <w:pStyle w:val="969"/>
        <w:numPr>
          <w:ilvl w:val="2"/>
          <w:numId w:val="126"/>
        </w:numPr>
        <w:ind w:left="233" w:right="846" w:firstLine="710"/>
        <w:jc w:val="both"/>
        <w:spacing w:before="163" w:after="0" w:line="360" w:lineRule="auto"/>
        <w:tabs>
          <w:tab w:val="left" w:pos="1786" w:leader="none"/>
        </w:tabs>
        <w:rPr>
          <w:sz w:val="28"/>
        </w:rPr>
      </w:pPr>
      <w:r>
        <w:rPr>
          <w:sz w:val="28"/>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w:t>
      </w:r>
      <w:r>
        <w:rPr>
          <w:spacing w:val="-2"/>
          <w:sz w:val="28"/>
        </w:rPr>
        <w:t xml:space="preserve"> </w:t>
      </w:r>
      <w:r>
        <w:rPr>
          <w:sz w:val="28"/>
        </w:rPr>
        <w:t xml:space="preserve">действий в отношении объектов живой природы и решения различных жизненных проблем.</w:t>
      </w:r>
      <w:r/>
    </w:p>
    <w:p>
      <w:pPr>
        <w:pStyle w:val="969"/>
        <w:numPr>
          <w:ilvl w:val="2"/>
          <w:numId w:val="126"/>
        </w:numPr>
        <w:ind w:left="233" w:right="848" w:firstLine="710"/>
        <w:jc w:val="both"/>
        <w:spacing w:before="0" w:after="0" w:line="362" w:lineRule="auto"/>
        <w:tabs>
          <w:tab w:val="left" w:pos="1925" w:leader="none"/>
        </w:tabs>
        <w:rPr>
          <w:sz w:val="28"/>
        </w:rPr>
      </w:pPr>
      <w:r>
        <w:rPr>
          <w:sz w:val="28"/>
        </w:rPr>
        <w:t xml:space="preserve">Достижение цели изучения учебного предмета «Биология» на базовом уровне обеспечивается решением следующих задач:</w:t>
      </w:r>
      <w:r/>
    </w:p>
    <w:p>
      <w:pPr>
        <w:pStyle w:val="967"/>
        <w:ind w:right="845"/>
        <w:spacing w:line="360" w:lineRule="auto"/>
      </w:pPr>
      <w:r>
        <w:t xml:space="preserve">освоение обучающимися системы знаний о биологических теориях,</w:t>
      </w:r>
      <w:r>
        <w:rPr>
          <w:spacing w:val="40"/>
        </w:rPr>
        <w:t xml:space="preserve"> </w:t>
      </w:r>
      <w:r>
        <w:t xml:space="preserve">учениях, законах, закономерностях, гипотезах, правил</w:t>
      </w:r>
      <w:r>
        <w:t xml:space="preserve">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r/>
    </w:p>
    <w:p>
      <w:pPr>
        <w:pStyle w:val="967"/>
        <w:ind w:right="847"/>
        <w:spacing w:line="360" w:lineRule="auto"/>
      </w:pPr>
      <w: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w:t>
      </w:r>
      <w:r>
        <w:rPr>
          <w:spacing w:val="-2"/>
        </w:rPr>
        <w:t xml:space="preserve">организации;</w:t>
      </w:r>
      <w:r/>
    </w:p>
    <w:p>
      <w:pPr>
        <w:pStyle w:val="967"/>
        <w:ind w:right="851"/>
        <w:spacing w:line="360" w:lineRule="auto"/>
      </w:pPr>
      <w:r>
        <w:t xml:space="preserve">становление у обучающихся общей культуры, функциональной грамотности, развитие умений объяснять</w:t>
      </w:r>
      <w:r>
        <w:rPr>
          <w:spacing w:val="-3"/>
        </w:rPr>
        <w:t xml:space="preserve"> </w:t>
      </w:r>
      <w:r>
        <w:t xml:space="preserve">и</w:t>
      </w:r>
      <w:r>
        <w:rPr>
          <w:spacing w:val="-1"/>
        </w:rPr>
        <w:t xml:space="preserve"> </w:t>
      </w:r>
      <w:r>
        <w:t xml:space="preserve">оценивать</w:t>
      </w:r>
      <w:r>
        <w:rPr>
          <w:spacing w:val="-3"/>
        </w:rPr>
        <w:t xml:space="preserve"> </w:t>
      </w:r>
      <w:r>
        <w:t xml:space="preserve">явления окружающего</w:t>
      </w:r>
      <w:r>
        <w:rPr>
          <w:spacing w:val="-1"/>
        </w:rPr>
        <w:t xml:space="preserve"> </w:t>
      </w:r>
      <w:r>
        <w:t xml:space="preserve">мира живой природы на основании знаний и опыта, полученных при изучении </w:t>
      </w:r>
      <w:r>
        <w:rPr>
          <w:spacing w:val="-2"/>
        </w:rPr>
        <w:t xml:space="preserve">биологии;</w:t>
      </w:r>
      <w:r/>
    </w:p>
    <w:p>
      <w:pPr>
        <w:pStyle w:val="967"/>
        <w:ind w:right="859"/>
        <w:spacing w:line="360" w:lineRule="auto"/>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spacing w:before="67" w:line="360" w:lineRule="auto"/>
      </w:pPr>
      <w:r>
        <w:t xml:space="preserve">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r/>
    </w:p>
    <w:p>
      <w:pPr>
        <w:pStyle w:val="967"/>
        <w:ind w:right="856"/>
        <w:spacing w:before="2" w:line="362" w:lineRule="auto"/>
      </w:pPr>
      <w:r>
        <w:t xml:space="preserve">осознание ценности биологических знаний для повышения уровня экологической культуры, для формирования научного мировоззрения;</w:t>
      </w:r>
      <w:r/>
    </w:p>
    <w:p>
      <w:pPr>
        <w:pStyle w:val="967"/>
        <w:ind w:right="845"/>
        <w:spacing w:line="360" w:lineRule="auto"/>
      </w:pPr>
      <w:r>
        <w:t xml:space="preserve">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w:t>
      </w:r>
      <w:r>
        <w:rPr>
          <w:spacing w:val="-2"/>
        </w:rPr>
        <w:t xml:space="preserve">заболеваний.</w:t>
      </w:r>
      <w:r/>
    </w:p>
    <w:p>
      <w:pPr>
        <w:pStyle w:val="969"/>
        <w:numPr>
          <w:ilvl w:val="2"/>
          <w:numId w:val="126"/>
        </w:numPr>
        <w:ind w:left="233" w:right="844" w:firstLine="710"/>
        <w:jc w:val="both"/>
        <w:spacing w:before="0" w:after="0" w:line="360" w:lineRule="auto"/>
        <w:tabs>
          <w:tab w:val="left" w:pos="1925" w:leader="none"/>
        </w:tabs>
        <w:rPr>
          <w:sz w:val="28"/>
        </w:rPr>
      </w:pPr>
      <w:r>
        <w:rPr>
          <w:sz w:val="28"/>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r/>
    </w:p>
    <w:p>
      <w:pPr>
        <w:pStyle w:val="967"/>
        <w:ind w:right="841"/>
        <w:spacing w:line="357" w:lineRule="auto"/>
      </w:pPr>
      <w:r>
        <w:t xml:space="preserve">Общее число часов, рекомендованных для изучения биологии – 68 часов: в 10 классе – 34 часов (1 час в неделю), в 11 классе – 34 часов (1 час в неделю).</w:t>
      </w:r>
      <w:r/>
    </w:p>
    <w:p>
      <w:pPr>
        <w:pStyle w:val="969"/>
        <w:numPr>
          <w:ilvl w:val="1"/>
          <w:numId w:val="126"/>
        </w:numPr>
        <w:ind w:left="1575" w:right="0" w:hanging="632"/>
        <w:jc w:val="both"/>
        <w:spacing w:before="2"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126"/>
        </w:numPr>
        <w:ind w:left="1786" w:right="0" w:hanging="843"/>
        <w:jc w:val="both"/>
        <w:spacing w:before="158" w:after="0" w:line="240" w:lineRule="auto"/>
        <w:tabs>
          <w:tab w:val="left" w:pos="1786" w:leader="none"/>
        </w:tabs>
        <w:rPr>
          <w:sz w:val="28"/>
        </w:rPr>
      </w:pPr>
      <w:r>
        <w:rPr>
          <w:sz w:val="28"/>
        </w:rPr>
        <w:t xml:space="preserve">Тема</w:t>
      </w:r>
      <w:r>
        <w:rPr>
          <w:spacing w:val="-7"/>
          <w:sz w:val="28"/>
        </w:rPr>
        <w:t xml:space="preserve"> </w:t>
      </w:r>
      <w:r>
        <w:rPr>
          <w:sz w:val="28"/>
        </w:rPr>
        <w:t xml:space="preserve">1.</w:t>
      </w:r>
      <w:r>
        <w:rPr>
          <w:spacing w:val="-9"/>
          <w:sz w:val="28"/>
        </w:rPr>
        <w:t xml:space="preserve"> </w:t>
      </w:r>
      <w:r>
        <w:rPr>
          <w:sz w:val="28"/>
        </w:rPr>
        <w:t xml:space="preserve">Биология</w:t>
      </w:r>
      <w:r>
        <w:rPr>
          <w:spacing w:val="-6"/>
          <w:sz w:val="28"/>
        </w:rPr>
        <w:t xml:space="preserve"> </w:t>
      </w:r>
      <w:r>
        <w:rPr>
          <w:sz w:val="28"/>
        </w:rPr>
        <w:t xml:space="preserve">как</w:t>
      </w:r>
      <w:r>
        <w:rPr>
          <w:spacing w:val="-7"/>
          <w:sz w:val="28"/>
        </w:rPr>
        <w:t xml:space="preserve"> </w:t>
      </w:r>
      <w:r>
        <w:rPr>
          <w:spacing w:val="-2"/>
          <w:sz w:val="28"/>
        </w:rPr>
        <w:t xml:space="preserve">наука.</w:t>
      </w:r>
      <w:r/>
    </w:p>
    <w:p>
      <w:pPr>
        <w:pStyle w:val="967"/>
        <w:ind w:right="843"/>
        <w:spacing w:before="163" w:line="360" w:lineRule="auto"/>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r/>
    </w:p>
    <w:p>
      <w:pPr>
        <w:pStyle w:val="967"/>
        <w:ind w:right="847"/>
        <w:spacing w:before="4" w:line="357" w:lineRule="auto"/>
      </w:pPr>
      <w:r>
        <w:t xml:space="preserve">Методы познания живой природы (наблюдение, эксперимент, описание, измерение, классификация, моделирование, статистическая обработка данных).</w:t>
      </w:r>
      <w:r/>
    </w:p>
    <w:p>
      <w:pPr>
        <w:pStyle w:val="967"/>
        <w:ind w:left="943" w:firstLine="0"/>
        <w:jc w:val="left"/>
        <w:spacing w:before="5"/>
      </w:pPr>
      <w:r>
        <w:rPr>
          <w:spacing w:val="-2"/>
        </w:rPr>
        <w:t xml:space="preserve">Демонстрации:</w:t>
      </w:r>
      <w:r/>
    </w:p>
    <w:p>
      <w:pPr>
        <w:pStyle w:val="967"/>
        <w:ind w:left="943" w:right="1123" w:firstLine="0"/>
        <w:jc w:val="left"/>
        <w:spacing w:before="158" w:line="362" w:lineRule="auto"/>
      </w:pPr>
      <w:r>
        <w:t xml:space="preserve">Портреты:</w:t>
      </w:r>
      <w:r>
        <w:rPr>
          <w:spacing w:val="-9"/>
        </w:rPr>
        <w:t xml:space="preserve"> </w:t>
      </w:r>
      <w:r>
        <w:t xml:space="preserve">Ч. Дарвин,</w:t>
      </w:r>
      <w:r>
        <w:rPr>
          <w:spacing w:val="-2"/>
        </w:rPr>
        <w:t xml:space="preserve"> </w:t>
      </w:r>
      <w:r>
        <w:t xml:space="preserve">Г.</w:t>
      </w:r>
      <w:r>
        <w:rPr>
          <w:spacing w:val="-4"/>
        </w:rPr>
        <w:t xml:space="preserve"> </w:t>
      </w:r>
      <w:r>
        <w:t xml:space="preserve">Мендель,</w:t>
      </w:r>
      <w:r>
        <w:rPr>
          <w:spacing w:val="-1"/>
        </w:rPr>
        <w:t xml:space="preserve"> </w:t>
      </w:r>
      <w:r>
        <w:t xml:space="preserve">Н.К.</w:t>
      </w:r>
      <w:r>
        <w:rPr>
          <w:spacing w:val="-4"/>
        </w:rPr>
        <w:t xml:space="preserve"> </w:t>
      </w:r>
      <w:r>
        <w:t xml:space="preserve">Кольцов,</w:t>
      </w:r>
      <w:r>
        <w:rPr>
          <w:spacing w:val="-1"/>
        </w:rPr>
        <w:t xml:space="preserve"> </w:t>
      </w:r>
      <w:r>
        <w:t xml:space="preserve">Дж. Уотсон</w:t>
      </w:r>
      <w:r>
        <w:rPr>
          <w:spacing w:val="-4"/>
        </w:rPr>
        <w:t xml:space="preserve"> </w:t>
      </w:r>
      <w:r>
        <w:t xml:space="preserve">и</w:t>
      </w:r>
      <w:r>
        <w:rPr>
          <w:spacing w:val="-4"/>
        </w:rPr>
        <w:t xml:space="preserve"> </w:t>
      </w:r>
      <w:r>
        <w:t xml:space="preserve">Ф. Крик. Таблицы и схемы: «Методы познания живой природы».</w:t>
      </w:r>
      <w:r/>
    </w:p>
    <w:p>
      <w:pPr>
        <w:pStyle w:val="967"/>
        <w:ind w:left="943" w:firstLine="0"/>
        <w:jc w:val="left"/>
        <w:spacing w:line="320" w:lineRule="exact"/>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849"/>
        <w:jc w:val="left"/>
        <w:spacing w:before="158" w:line="362" w:lineRule="auto"/>
        <w:tabs>
          <w:tab w:val="left" w:pos="2857" w:leader="none"/>
          <w:tab w:val="left" w:pos="3911" w:leader="none"/>
          <w:tab w:val="left" w:pos="4722" w:leader="none"/>
          <w:tab w:val="left" w:pos="6933" w:leader="none"/>
          <w:tab w:val="left" w:pos="8473" w:leader="none"/>
          <w:tab w:val="left" w:pos="9715" w:leader="none"/>
        </w:tabs>
      </w:pPr>
      <w:r>
        <w:rPr>
          <w:spacing w:val="-2"/>
        </w:rPr>
        <w:t xml:space="preserve">Практическая</w:t>
      </w:r>
      <w:r>
        <w:tab/>
      </w:r>
      <w:r>
        <w:rPr>
          <w:spacing w:val="-2"/>
        </w:rPr>
        <w:t xml:space="preserve">работа</w:t>
      </w:r>
      <w:r>
        <w:tab/>
        <w:t xml:space="preserve">№ 1.</w:t>
        <w:tab/>
      </w:r>
      <w:r>
        <w:rPr>
          <w:spacing w:val="-2"/>
        </w:rPr>
        <w:t xml:space="preserve">«Использование</w:t>
      </w:r>
      <w:r>
        <w:tab/>
      </w:r>
      <w:r>
        <w:rPr>
          <w:spacing w:val="-2"/>
        </w:rPr>
        <w:t xml:space="preserve">различных</w:t>
      </w:r>
      <w:r>
        <w:tab/>
      </w:r>
      <w:r>
        <w:rPr>
          <w:spacing w:val="-2"/>
        </w:rPr>
        <w:t xml:space="preserve">методов</w:t>
      </w:r>
      <w:r>
        <w:tab/>
      </w:r>
      <w:r>
        <w:rPr>
          <w:spacing w:val="-4"/>
        </w:rPr>
        <w:t xml:space="preserve">при </w:t>
      </w:r>
      <w:r>
        <w:t xml:space="preserve">изучении биологических объектов».</w:t>
      </w:r>
      <w:r/>
    </w:p>
    <w:p>
      <w:pPr>
        <w:pStyle w:val="969"/>
        <w:numPr>
          <w:ilvl w:val="2"/>
          <w:numId w:val="126"/>
        </w:numPr>
        <w:ind w:left="1786" w:right="0" w:hanging="843"/>
        <w:jc w:val="left"/>
        <w:spacing w:before="0" w:after="0" w:line="320" w:lineRule="exact"/>
        <w:tabs>
          <w:tab w:val="left" w:pos="1786" w:leader="none"/>
        </w:tabs>
        <w:rPr>
          <w:sz w:val="28"/>
        </w:rPr>
      </w:pPr>
      <w:r>
        <w:rPr>
          <w:sz w:val="28"/>
        </w:rPr>
        <w:t xml:space="preserve">Тема</w:t>
      </w:r>
      <w:r>
        <w:rPr>
          <w:spacing w:val="-5"/>
          <w:sz w:val="28"/>
        </w:rPr>
        <w:t xml:space="preserve"> </w:t>
      </w:r>
      <w:r>
        <w:rPr>
          <w:sz w:val="28"/>
        </w:rPr>
        <w:t xml:space="preserve">2.</w:t>
      </w:r>
      <w:r>
        <w:rPr>
          <w:spacing w:val="-7"/>
          <w:sz w:val="28"/>
        </w:rPr>
        <w:t xml:space="preserve"> </w:t>
      </w:r>
      <w:r>
        <w:rPr>
          <w:sz w:val="28"/>
        </w:rPr>
        <w:t xml:space="preserve">Живые</w:t>
      </w:r>
      <w:r>
        <w:rPr>
          <w:spacing w:val="-5"/>
          <w:sz w:val="28"/>
        </w:rPr>
        <w:t xml:space="preserve"> </w:t>
      </w:r>
      <w:r>
        <w:rPr>
          <w:sz w:val="28"/>
        </w:rPr>
        <w:t xml:space="preserve">системы</w:t>
      </w:r>
      <w:r>
        <w:rPr>
          <w:spacing w:val="-5"/>
          <w:sz w:val="28"/>
        </w:rPr>
        <w:t xml:space="preserve"> </w:t>
      </w:r>
      <w:r>
        <w:rPr>
          <w:sz w:val="28"/>
        </w:rPr>
        <w:t xml:space="preserve">и</w:t>
      </w:r>
      <w:r>
        <w:rPr>
          <w:spacing w:val="-6"/>
          <w:sz w:val="28"/>
        </w:rPr>
        <w:t xml:space="preserve"> </w:t>
      </w:r>
      <w:r>
        <w:rPr>
          <w:sz w:val="28"/>
        </w:rPr>
        <w:t xml:space="preserve">их</w:t>
      </w:r>
      <w:r>
        <w:rPr>
          <w:spacing w:val="-10"/>
          <w:sz w:val="28"/>
        </w:rPr>
        <w:t xml:space="preserve"> </w:t>
      </w:r>
      <w:r>
        <w:rPr>
          <w:spacing w:val="-2"/>
          <w:sz w:val="28"/>
        </w:rPr>
        <w:t xml:space="preserve">организация.</w:t>
      </w:r>
      <w:r/>
    </w:p>
    <w:p>
      <w:pPr>
        <w:pStyle w:val="967"/>
        <w:ind w:left="943" w:firstLine="0"/>
        <w:jc w:val="left"/>
        <w:spacing w:before="158"/>
      </w:pPr>
      <w:r>
        <w:t xml:space="preserve">Живые</w:t>
      </w:r>
      <w:r>
        <w:rPr>
          <w:spacing w:val="69"/>
        </w:rPr>
        <w:t xml:space="preserve"> </w:t>
      </w:r>
      <w:r>
        <w:t xml:space="preserve">системы</w:t>
      </w:r>
      <w:r>
        <w:rPr>
          <w:spacing w:val="69"/>
        </w:rPr>
        <w:t xml:space="preserve"> </w:t>
      </w:r>
      <w:r>
        <w:t xml:space="preserve">(биосистемы)</w:t>
      </w:r>
      <w:r>
        <w:rPr>
          <w:spacing w:val="68"/>
        </w:rPr>
        <w:t xml:space="preserve"> </w:t>
      </w:r>
      <w:r>
        <w:t xml:space="preserve">как</w:t>
      </w:r>
      <w:r>
        <w:rPr>
          <w:spacing w:val="68"/>
        </w:rPr>
        <w:t xml:space="preserve"> </w:t>
      </w:r>
      <w:r>
        <w:t xml:space="preserve">предмет</w:t>
      </w:r>
      <w:r>
        <w:rPr>
          <w:spacing w:val="67"/>
        </w:rPr>
        <w:t xml:space="preserve"> </w:t>
      </w:r>
      <w:r>
        <w:t xml:space="preserve">изучения</w:t>
      </w:r>
      <w:r>
        <w:rPr>
          <w:spacing w:val="70"/>
        </w:rPr>
        <w:t xml:space="preserve"> </w:t>
      </w:r>
      <w:r>
        <w:t xml:space="preserve">биологии.</w:t>
      </w:r>
      <w:r>
        <w:rPr>
          <w:spacing w:val="71"/>
        </w:rPr>
        <w:t xml:space="preserve"> </w:t>
      </w:r>
      <w:r>
        <w:rPr>
          <w:spacing w:val="-2"/>
        </w:rPr>
        <w:t xml:space="preserve">Отличие</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живых</w:t>
      </w:r>
      <w:r>
        <w:rPr>
          <w:spacing w:val="-12"/>
        </w:rPr>
        <w:t xml:space="preserve"> </w:t>
      </w:r>
      <w:r>
        <w:t xml:space="preserve">систем</w:t>
      </w:r>
      <w:r>
        <w:rPr>
          <w:spacing w:val="-7"/>
        </w:rPr>
        <w:t xml:space="preserve"> </w:t>
      </w:r>
      <w:r>
        <w:t xml:space="preserve">от</w:t>
      </w:r>
      <w:r>
        <w:rPr>
          <w:spacing w:val="-9"/>
        </w:rPr>
        <w:t xml:space="preserve"> </w:t>
      </w:r>
      <w:r>
        <w:t xml:space="preserve">неорганической</w:t>
      </w:r>
      <w:r>
        <w:rPr>
          <w:spacing w:val="-8"/>
        </w:rPr>
        <w:t xml:space="preserve"> </w:t>
      </w:r>
      <w:r>
        <w:rPr>
          <w:spacing w:val="-2"/>
        </w:rPr>
        <w:t xml:space="preserve">природы.</w:t>
      </w:r>
      <w:r/>
    </w:p>
    <w:p>
      <w:pPr>
        <w:pStyle w:val="967"/>
        <w:ind w:right="846"/>
        <w:spacing w:before="163" w:line="360" w:lineRule="auto"/>
      </w:pPr>
      <w: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r/>
    </w:p>
    <w:p>
      <w:pPr>
        <w:pStyle w:val="967"/>
        <w:ind w:left="943" w:firstLine="0"/>
        <w:jc w:val="left"/>
        <w:spacing w:before="2"/>
      </w:pPr>
      <w:r>
        <w:rPr>
          <w:spacing w:val="-2"/>
        </w:rPr>
        <w:t xml:space="preserve">Демонстрации:</w:t>
      </w:r>
      <w:r/>
    </w:p>
    <w:p>
      <w:pPr>
        <w:pStyle w:val="967"/>
        <w:ind w:right="853"/>
        <w:jc w:val="left"/>
        <w:spacing w:before="158" w:line="362" w:lineRule="auto"/>
      </w:pPr>
      <w:r>
        <w:t xml:space="preserve">Таблицы</w:t>
      </w:r>
      <w:r>
        <w:rPr>
          <w:spacing w:val="80"/>
        </w:rPr>
        <w:t xml:space="preserve"> </w:t>
      </w:r>
      <w:r>
        <w:t xml:space="preserve">и</w:t>
      </w:r>
      <w:r>
        <w:rPr>
          <w:spacing w:val="80"/>
        </w:rPr>
        <w:t xml:space="preserve"> </w:t>
      </w:r>
      <w:r>
        <w:t xml:space="preserve">схемы:</w:t>
      </w:r>
      <w:r>
        <w:rPr>
          <w:spacing w:val="80"/>
        </w:rPr>
        <w:t xml:space="preserve"> </w:t>
      </w:r>
      <w:r>
        <w:t xml:space="preserve">«Основные</w:t>
      </w:r>
      <w:r>
        <w:rPr>
          <w:spacing w:val="80"/>
        </w:rPr>
        <w:t xml:space="preserve"> </w:t>
      </w:r>
      <w:r>
        <w:t xml:space="preserve">признаки</w:t>
      </w:r>
      <w:r>
        <w:rPr>
          <w:spacing w:val="80"/>
        </w:rPr>
        <w:t xml:space="preserve"> </w:t>
      </w:r>
      <w:r>
        <w:t xml:space="preserve">жизни»,</w:t>
      </w:r>
      <w:r>
        <w:rPr>
          <w:spacing w:val="80"/>
        </w:rPr>
        <w:t xml:space="preserve"> </w:t>
      </w:r>
      <w:r>
        <w:t xml:space="preserve">«Уровни</w:t>
      </w:r>
      <w:r>
        <w:rPr>
          <w:spacing w:val="80"/>
        </w:rPr>
        <w:t xml:space="preserve"> </w:t>
      </w:r>
      <w:r>
        <w:t xml:space="preserve">организации живой природы».</w:t>
      </w:r>
      <w:r/>
    </w:p>
    <w:p>
      <w:pPr>
        <w:pStyle w:val="967"/>
        <w:ind w:left="943" w:firstLine="0"/>
        <w:jc w:val="left"/>
        <w:spacing w:line="320" w:lineRule="exact"/>
      </w:pPr>
      <w:r>
        <w:t xml:space="preserve">Оборудование:</w:t>
      </w:r>
      <w:r>
        <w:rPr>
          <w:spacing w:val="-14"/>
        </w:rPr>
        <w:t xml:space="preserve"> </w:t>
      </w:r>
      <w:r>
        <w:t xml:space="preserve">модель</w:t>
      </w:r>
      <w:r>
        <w:rPr>
          <w:spacing w:val="-11"/>
        </w:rPr>
        <w:t xml:space="preserve"> </w:t>
      </w:r>
      <w:r>
        <w:t xml:space="preserve">молекулы</w:t>
      </w:r>
      <w:r>
        <w:rPr>
          <w:spacing w:val="-9"/>
        </w:rPr>
        <w:t xml:space="preserve"> </w:t>
      </w:r>
      <w:r>
        <w:rPr>
          <w:spacing w:val="-4"/>
        </w:rPr>
        <w:t xml:space="preserve">ДНК.</w:t>
      </w:r>
      <w:r/>
    </w:p>
    <w:p>
      <w:pPr>
        <w:pStyle w:val="969"/>
        <w:numPr>
          <w:ilvl w:val="2"/>
          <w:numId w:val="126"/>
        </w:numPr>
        <w:ind w:left="1786" w:right="0" w:hanging="843"/>
        <w:jc w:val="left"/>
        <w:spacing w:before="158" w:after="0" w:line="240" w:lineRule="auto"/>
        <w:tabs>
          <w:tab w:val="left" w:pos="1786" w:leader="none"/>
        </w:tabs>
        <w:rPr>
          <w:sz w:val="28"/>
        </w:rPr>
      </w:pPr>
      <w:r>
        <w:rPr>
          <w:sz w:val="28"/>
        </w:rPr>
        <w:t xml:space="preserve">Тема</w:t>
      </w:r>
      <w:r>
        <w:rPr>
          <w:spacing w:val="-7"/>
          <w:sz w:val="28"/>
        </w:rPr>
        <w:t xml:space="preserve"> </w:t>
      </w:r>
      <w:r>
        <w:rPr>
          <w:sz w:val="28"/>
        </w:rPr>
        <w:t xml:space="preserve">3.</w:t>
      </w:r>
      <w:r>
        <w:rPr>
          <w:spacing w:val="-8"/>
          <w:sz w:val="28"/>
        </w:rPr>
        <w:t xml:space="preserve"> </w:t>
      </w:r>
      <w:r>
        <w:rPr>
          <w:sz w:val="28"/>
        </w:rPr>
        <w:t xml:space="preserve">Химический</w:t>
      </w:r>
      <w:r>
        <w:rPr>
          <w:spacing w:val="-7"/>
          <w:sz w:val="28"/>
        </w:rPr>
        <w:t xml:space="preserve"> </w:t>
      </w:r>
      <w:r>
        <w:rPr>
          <w:sz w:val="28"/>
        </w:rPr>
        <w:t xml:space="preserve">состав</w:t>
      </w:r>
      <w:r>
        <w:rPr>
          <w:spacing w:val="-8"/>
          <w:sz w:val="28"/>
        </w:rPr>
        <w:t xml:space="preserve"> </w:t>
      </w:r>
      <w:r>
        <w:rPr>
          <w:sz w:val="28"/>
        </w:rPr>
        <w:t xml:space="preserve">и</w:t>
      </w:r>
      <w:r>
        <w:rPr>
          <w:spacing w:val="-7"/>
          <w:sz w:val="28"/>
        </w:rPr>
        <w:t xml:space="preserve"> </w:t>
      </w:r>
      <w:r>
        <w:rPr>
          <w:sz w:val="28"/>
        </w:rPr>
        <w:t xml:space="preserve">строение</w:t>
      </w:r>
      <w:r>
        <w:rPr>
          <w:spacing w:val="-7"/>
          <w:sz w:val="28"/>
        </w:rPr>
        <w:t xml:space="preserve"> </w:t>
      </w:r>
      <w:r>
        <w:rPr>
          <w:spacing w:val="-2"/>
          <w:sz w:val="28"/>
        </w:rPr>
        <w:t xml:space="preserve">клетки.</w:t>
      </w:r>
      <w:r/>
    </w:p>
    <w:p>
      <w:pPr>
        <w:pStyle w:val="967"/>
        <w:ind w:right="861"/>
        <w:spacing w:before="163" w:line="357" w:lineRule="auto"/>
      </w:pPr>
      <w:r>
        <w:t xml:space="preserve">Химический состав клетки. Химические элементы: макроэлементы, микроэлементы. Вода и минеральные вещества.</w:t>
      </w:r>
      <w:r/>
    </w:p>
    <w:p>
      <w:pPr>
        <w:pStyle w:val="967"/>
        <w:ind w:right="852"/>
        <w:spacing w:before="5" w:line="362" w:lineRule="auto"/>
      </w:pPr>
      <w:r>
        <w:t xml:space="preserve">Функции воды и минеральных веществ в клетке. Поддержание осмотического баланса.</w:t>
      </w:r>
      <w:r/>
    </w:p>
    <w:p>
      <w:pPr>
        <w:pStyle w:val="967"/>
        <w:ind w:right="848"/>
        <w:spacing w:line="360" w:lineRule="auto"/>
      </w:pPr>
      <w:r>
        <w:t xml:space="preserve">Белки. Состав и строен</w:t>
      </w:r>
      <w:r>
        <w:t xml:space="preserve">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p>
    <w:p>
      <w:pPr>
        <w:pStyle w:val="967"/>
        <w:ind w:right="858"/>
        <w:spacing w:line="360" w:lineRule="auto"/>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r/>
    </w:p>
    <w:p>
      <w:pPr>
        <w:pStyle w:val="967"/>
        <w:ind w:right="850"/>
        <w:spacing w:line="360" w:lineRule="auto"/>
      </w:pPr>
      <w: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r/>
    </w:p>
    <w:p>
      <w:pPr>
        <w:pStyle w:val="967"/>
        <w:ind w:right="846"/>
        <w:spacing w:line="362" w:lineRule="auto"/>
      </w:pPr>
      <w:r>
        <w:t xml:space="preserve">Липиды: триглицериды, фосфолипиды, стероиды. Гидрофильно- гидрофобные свойства. Биологические функции липидов. Сравнение углеводов, белков и липидов как источников энергии.</w:t>
      </w:r>
      <w:r/>
    </w:p>
    <w:p>
      <w:pPr>
        <w:pStyle w:val="967"/>
        <w:ind w:right="843"/>
        <w:spacing w:line="362" w:lineRule="auto"/>
      </w:pPr>
      <w: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w:t>
      </w:r>
      <w:r/>
    </w:p>
    <w:p>
      <w:pPr>
        <w:pStyle w:val="967"/>
        <w:ind w:left="943" w:firstLine="0"/>
        <w:spacing w:line="314" w:lineRule="exact"/>
      </w:pPr>
      <w:r>
        <w:t xml:space="preserve">Цитология</w:t>
      </w:r>
      <w:r>
        <w:rPr>
          <w:spacing w:val="50"/>
        </w:rPr>
        <w:t xml:space="preserve"> </w:t>
      </w:r>
      <w:r>
        <w:t xml:space="preserve">–</w:t>
      </w:r>
      <w:r>
        <w:rPr>
          <w:spacing w:val="53"/>
        </w:rPr>
        <w:t xml:space="preserve"> </w:t>
      </w:r>
      <w:r>
        <w:t xml:space="preserve">наука</w:t>
      </w:r>
      <w:r>
        <w:rPr>
          <w:spacing w:val="48"/>
        </w:rPr>
        <w:t xml:space="preserve"> </w:t>
      </w:r>
      <w:r>
        <w:t xml:space="preserve">о</w:t>
      </w:r>
      <w:r>
        <w:rPr>
          <w:spacing w:val="53"/>
        </w:rPr>
        <w:t xml:space="preserve"> </w:t>
      </w:r>
      <w:r>
        <w:t xml:space="preserve">клетке.</w:t>
      </w:r>
      <w:r>
        <w:rPr>
          <w:spacing w:val="50"/>
        </w:rPr>
        <w:t xml:space="preserve"> </w:t>
      </w:r>
      <w:r>
        <w:t xml:space="preserve">Клеточная</w:t>
      </w:r>
      <w:r>
        <w:rPr>
          <w:spacing w:val="48"/>
        </w:rPr>
        <w:t xml:space="preserve"> </w:t>
      </w:r>
      <w:r>
        <w:t xml:space="preserve">теория</w:t>
      </w:r>
      <w:r>
        <w:rPr>
          <w:spacing w:val="51"/>
        </w:rPr>
        <w:t xml:space="preserve"> </w:t>
      </w:r>
      <w:r>
        <w:t xml:space="preserve">–</w:t>
      </w:r>
      <w:r>
        <w:rPr>
          <w:spacing w:val="48"/>
        </w:rPr>
        <w:t xml:space="preserve"> </w:t>
      </w:r>
      <w:r>
        <w:t xml:space="preserve">пример</w:t>
      </w:r>
      <w:r>
        <w:rPr>
          <w:spacing w:val="48"/>
        </w:rPr>
        <w:t xml:space="preserve"> </w:t>
      </w:r>
      <w:r>
        <w:rPr>
          <w:spacing w:val="-2"/>
        </w:rPr>
        <w:t xml:space="preserve">взаимодействия</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идей</w:t>
      </w:r>
      <w:r>
        <w:rPr>
          <w:spacing w:val="-7"/>
        </w:rPr>
        <w:t xml:space="preserve"> </w:t>
      </w:r>
      <w:r>
        <w:t xml:space="preserve">и</w:t>
      </w:r>
      <w:r>
        <w:rPr>
          <w:spacing w:val="-6"/>
        </w:rPr>
        <w:t xml:space="preserve"> </w:t>
      </w:r>
      <w:r>
        <w:t xml:space="preserve">фактов</w:t>
      </w:r>
      <w:r>
        <w:rPr>
          <w:spacing w:val="-7"/>
        </w:rPr>
        <w:t xml:space="preserve"> </w:t>
      </w:r>
      <w:r>
        <w:t xml:space="preserve">в</w:t>
      </w:r>
      <w:r>
        <w:rPr>
          <w:spacing w:val="-7"/>
        </w:rPr>
        <w:t xml:space="preserve"> </w:t>
      </w:r>
      <w:r>
        <w:t xml:space="preserve">научном</w:t>
      </w:r>
      <w:r>
        <w:rPr>
          <w:spacing w:val="-5"/>
        </w:rPr>
        <w:t xml:space="preserve"> </w:t>
      </w:r>
      <w:r>
        <w:t xml:space="preserve">познании.</w:t>
      </w:r>
      <w:r>
        <w:rPr>
          <w:spacing w:val="-5"/>
        </w:rPr>
        <w:t xml:space="preserve"> </w:t>
      </w:r>
      <w:r>
        <w:t xml:space="preserve">Методы</w:t>
      </w:r>
      <w:r>
        <w:rPr>
          <w:spacing w:val="-6"/>
        </w:rPr>
        <w:t xml:space="preserve"> </w:t>
      </w:r>
      <w:r>
        <w:t xml:space="preserve">изучения</w:t>
      </w:r>
      <w:r>
        <w:rPr>
          <w:spacing w:val="-5"/>
        </w:rPr>
        <w:t xml:space="preserve"> </w:t>
      </w:r>
      <w:r>
        <w:rPr>
          <w:spacing w:val="-2"/>
        </w:rPr>
        <w:t xml:space="preserve">клетки.</w:t>
      </w:r>
      <w:r/>
    </w:p>
    <w:p>
      <w:pPr>
        <w:pStyle w:val="967"/>
        <w:ind w:right="857"/>
        <w:spacing w:before="163" w:line="360" w:lineRule="auto"/>
      </w:pPr>
      <w: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w:t>
      </w:r>
      <w:r>
        <w:rPr>
          <w:spacing w:val="-2"/>
        </w:rPr>
        <w:t xml:space="preserve">белка.</w:t>
      </w:r>
      <w:r/>
    </w:p>
    <w:p>
      <w:pPr>
        <w:pStyle w:val="967"/>
        <w:ind w:right="853"/>
        <w:spacing w:before="2" w:line="360" w:lineRule="auto"/>
      </w:pPr>
      <w: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p>
    <w:p>
      <w:pPr>
        <w:pStyle w:val="967"/>
        <w:ind w:right="843"/>
        <w:spacing w:before="1" w:line="360" w:lineRule="auto"/>
      </w:pPr>
      <w: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w:t>
      </w:r>
      <w:r>
        <w:t xml:space="preserve">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r/>
    </w:p>
    <w:p>
      <w:pPr>
        <w:pStyle w:val="967"/>
        <w:ind w:right="854"/>
        <w:spacing w:line="357" w:lineRule="auto"/>
      </w:pPr>
      <w:r>
        <w:t xml:space="preserve">Ядро – регуляторный центр клетки. Строение ядра: ядерная оболочка, кариоплазма, хроматин, ядрышко. Хромосомы.</w:t>
      </w:r>
      <w:r/>
    </w:p>
    <w:p>
      <w:pPr>
        <w:pStyle w:val="967"/>
        <w:ind w:left="943" w:right="6635" w:firstLine="0"/>
        <w:spacing w:before="5" w:line="362" w:lineRule="auto"/>
      </w:pPr>
      <w:r>
        <w:t xml:space="preserve">Транспорт</w:t>
      </w:r>
      <w:r>
        <w:rPr>
          <w:spacing w:val="-14"/>
        </w:rPr>
        <w:t xml:space="preserve"> </w:t>
      </w:r>
      <w:r>
        <w:t xml:space="preserve">веществ</w:t>
      </w:r>
      <w:r>
        <w:rPr>
          <w:spacing w:val="-14"/>
        </w:rPr>
        <w:t xml:space="preserve"> </w:t>
      </w:r>
      <w:r>
        <w:t xml:space="preserve">в</w:t>
      </w:r>
      <w:r>
        <w:rPr>
          <w:spacing w:val="-14"/>
        </w:rPr>
        <w:t xml:space="preserve"> </w:t>
      </w:r>
      <w:r>
        <w:t xml:space="preserve">клетке. </w:t>
      </w:r>
      <w:r>
        <w:rPr>
          <w:spacing w:val="-2"/>
        </w:rPr>
        <w:t xml:space="preserve">Демонстрации:</w:t>
      </w:r>
      <w:r/>
    </w:p>
    <w:p>
      <w:pPr>
        <w:pStyle w:val="967"/>
        <w:ind w:right="851"/>
        <w:jc w:val="left"/>
        <w:spacing w:line="362" w:lineRule="auto"/>
        <w:tabs>
          <w:tab w:val="left" w:pos="2516" w:leader="none"/>
          <w:tab w:val="left" w:pos="4356" w:leader="none"/>
          <w:tab w:val="left" w:pos="5475" w:leader="none"/>
          <w:tab w:val="left" w:pos="7011" w:leader="none"/>
          <w:tab w:val="left" w:pos="8903" w:leader="none"/>
        </w:tabs>
      </w:pPr>
      <w:r>
        <w:rPr>
          <w:spacing w:val="-2"/>
        </w:rPr>
        <w:t xml:space="preserve">Портреты:</w:t>
      </w:r>
      <w:r>
        <w:tab/>
        <w:t xml:space="preserve">А. Левенгук,</w:t>
        <w:tab/>
        <w:t xml:space="preserve">Р. Гук,</w:t>
        <w:tab/>
        <w:t xml:space="preserve">Т. Шванн,</w:t>
        <w:tab/>
        <w:t xml:space="preserve">М. Шлейден,</w:t>
        <w:tab/>
        <w:t xml:space="preserve">Р.</w:t>
      </w:r>
      <w:r>
        <w:rPr>
          <w:spacing w:val="-18"/>
        </w:rPr>
        <w:t xml:space="preserve"> </w:t>
      </w:r>
      <w:r>
        <w:t xml:space="preserve">Вирхов, Дж. Уотсон, Ф. Крик, М. Уилкинс, Р. Франклин, К.М. Бэр.</w:t>
      </w:r>
      <w:r/>
    </w:p>
    <w:p>
      <w:pPr>
        <w:pStyle w:val="967"/>
        <w:ind w:left="943" w:firstLine="0"/>
        <w:jc w:val="left"/>
        <w:spacing w:line="320" w:lineRule="exact"/>
      </w:pPr>
      <w:r>
        <w:t xml:space="preserve">Диаграммы:</w:t>
      </w:r>
      <w:r>
        <w:rPr>
          <w:spacing w:val="52"/>
        </w:rPr>
        <w:t xml:space="preserve"> </w:t>
      </w:r>
      <w:r>
        <w:t xml:space="preserve">«Распределение</w:t>
      </w:r>
      <w:r>
        <w:rPr>
          <w:spacing w:val="59"/>
        </w:rPr>
        <w:t xml:space="preserve"> </w:t>
      </w:r>
      <w:r>
        <w:t xml:space="preserve">химических</w:t>
      </w:r>
      <w:r>
        <w:rPr>
          <w:spacing w:val="49"/>
        </w:rPr>
        <w:t xml:space="preserve"> </w:t>
      </w:r>
      <w:r>
        <w:t xml:space="preserve">элементов</w:t>
      </w:r>
      <w:r>
        <w:rPr>
          <w:spacing w:val="52"/>
        </w:rPr>
        <w:t xml:space="preserve"> </w:t>
      </w:r>
      <w:r>
        <w:t xml:space="preserve">в</w:t>
      </w:r>
      <w:r>
        <w:rPr>
          <w:spacing w:val="52"/>
        </w:rPr>
        <w:t xml:space="preserve"> </w:t>
      </w:r>
      <w:r>
        <w:t xml:space="preserve">неживой</w:t>
      </w:r>
      <w:r>
        <w:rPr>
          <w:spacing w:val="52"/>
        </w:rPr>
        <w:t xml:space="preserve"> </w:t>
      </w:r>
      <w:r>
        <w:rPr>
          <w:spacing w:val="-2"/>
        </w:rPr>
        <w:t xml:space="preserve">природе»,</w:t>
      </w:r>
      <w:r/>
    </w:p>
    <w:p>
      <w:pPr>
        <w:pStyle w:val="967"/>
        <w:ind w:firstLine="0"/>
        <w:jc w:val="left"/>
        <w:spacing w:before="150"/>
      </w:pPr>
      <w:r>
        <w:t xml:space="preserve">«Распределение</w:t>
      </w:r>
      <w:r>
        <w:rPr>
          <w:spacing w:val="-9"/>
        </w:rPr>
        <w:t xml:space="preserve"> </w:t>
      </w:r>
      <w:r>
        <w:t xml:space="preserve">химических</w:t>
      </w:r>
      <w:r>
        <w:rPr>
          <w:spacing w:val="-13"/>
        </w:rPr>
        <w:t xml:space="preserve"> </w:t>
      </w:r>
      <w:r>
        <w:t xml:space="preserve">элементов</w:t>
      </w:r>
      <w:r>
        <w:rPr>
          <w:spacing w:val="-1"/>
        </w:rPr>
        <w:t xml:space="preserve"> </w:t>
      </w:r>
      <w:r>
        <w:t xml:space="preserve">в</w:t>
      </w:r>
      <w:r>
        <w:rPr>
          <w:spacing w:val="-10"/>
        </w:rPr>
        <w:t xml:space="preserve"> </w:t>
      </w:r>
      <w:r>
        <w:t xml:space="preserve">живой</w:t>
      </w:r>
      <w:r>
        <w:rPr>
          <w:spacing w:val="-9"/>
        </w:rPr>
        <w:t xml:space="preserve"> </w:t>
      </w:r>
      <w:r>
        <w:rPr>
          <w:spacing w:val="-2"/>
        </w:rPr>
        <w:t xml:space="preserve">природе».</w:t>
      </w:r>
      <w:r/>
    </w:p>
    <w:p>
      <w:pPr>
        <w:pStyle w:val="967"/>
        <w:ind w:left="0" w:right="861" w:firstLine="0"/>
        <w:jc w:val="right"/>
        <w:spacing w:before="163"/>
        <w:tabs>
          <w:tab w:val="left" w:pos="1290" w:leader="none"/>
          <w:tab w:val="left" w:pos="1669" w:leader="none"/>
          <w:tab w:val="left" w:pos="2733" w:leader="none"/>
          <w:tab w:val="left" w:pos="4925" w:leader="none"/>
          <w:tab w:val="left" w:pos="6105" w:leader="none"/>
          <w:tab w:val="left" w:pos="7760" w:leader="none"/>
        </w:tabs>
      </w:pPr>
      <w:r>
        <w:rPr>
          <w:spacing w:val="-2"/>
        </w:rPr>
        <w:t xml:space="preserve">Таблицы</w:t>
      </w:r>
      <w:r>
        <w:tab/>
      </w:r>
      <w:r>
        <w:rPr>
          <w:spacing w:val="-10"/>
        </w:rPr>
        <w:t xml:space="preserve">и</w:t>
      </w:r>
      <w:r>
        <w:tab/>
      </w:r>
      <w:r>
        <w:rPr>
          <w:spacing w:val="-2"/>
        </w:rPr>
        <w:t xml:space="preserve">схемы:</w:t>
      </w:r>
      <w:r>
        <w:tab/>
      </w:r>
      <w:r>
        <w:rPr>
          <w:spacing w:val="-2"/>
        </w:rPr>
        <w:t xml:space="preserve">«Периодическая</w:t>
      </w:r>
      <w:r>
        <w:tab/>
      </w:r>
      <w:r>
        <w:rPr>
          <w:spacing w:val="-2"/>
        </w:rPr>
        <w:t xml:space="preserve">таблица</w:t>
      </w:r>
      <w:r>
        <w:tab/>
      </w:r>
      <w:r>
        <w:rPr>
          <w:spacing w:val="-2"/>
        </w:rPr>
        <w:t xml:space="preserve">химических</w:t>
      </w:r>
      <w:r>
        <w:tab/>
      </w:r>
      <w:r>
        <w:rPr>
          <w:spacing w:val="-2"/>
        </w:rPr>
        <w:t xml:space="preserve">элементов»,</w:t>
      </w:r>
      <w:r/>
    </w:p>
    <w:p>
      <w:pPr>
        <w:pStyle w:val="967"/>
        <w:ind w:left="0" w:right="862" w:firstLine="0"/>
        <w:jc w:val="right"/>
        <w:spacing w:before="158"/>
      </w:pPr>
      <w:r>
        <w:t xml:space="preserve">«Строение</w:t>
      </w:r>
      <w:r>
        <w:rPr>
          <w:spacing w:val="72"/>
        </w:rPr>
        <w:t xml:space="preserve"> </w:t>
      </w:r>
      <w:r>
        <w:t xml:space="preserve">молекулы</w:t>
      </w:r>
      <w:r>
        <w:rPr>
          <w:spacing w:val="72"/>
        </w:rPr>
        <w:t xml:space="preserve"> </w:t>
      </w:r>
      <w:r>
        <w:t xml:space="preserve">воды»,</w:t>
      </w:r>
      <w:r>
        <w:rPr>
          <w:spacing w:val="74"/>
        </w:rPr>
        <w:t xml:space="preserve"> </w:t>
      </w:r>
      <w:r>
        <w:t xml:space="preserve">«Биосинтез</w:t>
      </w:r>
      <w:r>
        <w:rPr>
          <w:spacing w:val="71"/>
        </w:rPr>
        <w:t xml:space="preserve"> </w:t>
      </w:r>
      <w:r>
        <w:t xml:space="preserve">белка»,</w:t>
      </w:r>
      <w:r>
        <w:rPr>
          <w:spacing w:val="74"/>
        </w:rPr>
        <w:t xml:space="preserve"> </w:t>
      </w:r>
      <w:r>
        <w:t xml:space="preserve">«Строение</w:t>
      </w:r>
      <w:r>
        <w:rPr>
          <w:spacing w:val="73"/>
        </w:rPr>
        <w:t xml:space="preserve"> </w:t>
      </w:r>
      <w:r>
        <w:t xml:space="preserve">молекулы</w:t>
      </w:r>
      <w:r>
        <w:rPr>
          <w:spacing w:val="72"/>
        </w:rPr>
        <w:t xml:space="preserve"> </w:t>
      </w:r>
      <w:r>
        <w:rPr>
          <w:spacing w:val="-2"/>
        </w:rPr>
        <w:t xml:space="preserve">белка»,</w:t>
      </w:r>
      <w:r/>
    </w:p>
    <w:p>
      <w:pPr>
        <w:pStyle w:val="967"/>
        <w:ind w:right="855" w:firstLine="0"/>
        <w:jc w:val="right"/>
        <w:spacing w:before="164" w:line="362" w:lineRule="auto"/>
        <w:tabs>
          <w:tab w:val="left" w:pos="1255" w:leader="none"/>
          <w:tab w:val="left" w:pos="1705" w:leader="none"/>
          <w:tab w:val="left" w:pos="2746" w:leader="none"/>
          <w:tab w:val="left" w:pos="3264" w:leader="none"/>
          <w:tab w:val="left" w:pos="5001" w:leader="none"/>
          <w:tab w:val="left" w:pos="5226" w:leader="none"/>
          <w:tab w:val="left" w:pos="6243" w:leader="none"/>
          <w:tab w:val="left" w:pos="6492" w:leader="none"/>
          <w:tab w:val="left" w:pos="7485" w:leader="none"/>
          <w:tab w:val="left" w:pos="7735" w:leader="none"/>
          <w:tab w:val="left" w:pos="8957" w:leader="none"/>
          <w:tab w:val="left" w:pos="9131" w:leader="none"/>
        </w:tabs>
      </w:pPr>
      <w:r>
        <w:rPr>
          <w:spacing w:val="-2"/>
        </w:rPr>
        <w:t xml:space="preserve">«Строение</w:t>
      </w:r>
      <w:r>
        <w:tab/>
      </w:r>
      <w:r>
        <w:rPr>
          <w:spacing w:val="-2"/>
        </w:rPr>
        <w:t xml:space="preserve">фермента»,</w:t>
      </w:r>
      <w:r>
        <w:tab/>
      </w:r>
      <w:r>
        <w:rPr>
          <w:spacing w:val="-2"/>
        </w:rPr>
        <w:t xml:space="preserve">«Нуклеиновые</w:t>
      </w:r>
      <w:r>
        <w:tab/>
      </w:r>
      <w:r>
        <w:rPr>
          <w:spacing w:val="-2"/>
        </w:rPr>
        <w:t xml:space="preserve">кислоты.</w:t>
      </w:r>
      <w:r>
        <w:tab/>
      </w:r>
      <w:r>
        <w:rPr>
          <w:spacing w:val="-2"/>
        </w:rPr>
        <w:t xml:space="preserve">ДНК»,</w:t>
      </w:r>
      <w:r>
        <w:tab/>
      </w:r>
      <w:r>
        <w:rPr>
          <w:spacing w:val="-2"/>
        </w:rPr>
        <w:t xml:space="preserve">«Строение</w:t>
      </w:r>
      <w:r>
        <w:tab/>
      </w:r>
      <w:r>
        <w:rPr>
          <w:spacing w:val="-2"/>
        </w:rPr>
        <w:t xml:space="preserve">молекулы АТФ»,</w:t>
      </w:r>
      <w:r>
        <w:tab/>
      </w:r>
      <w:r>
        <w:rPr>
          <w:spacing w:val="-2"/>
        </w:rPr>
        <w:t xml:space="preserve">«Строение</w:t>
      </w:r>
      <w:r>
        <w:tab/>
      </w:r>
      <w:r>
        <w:rPr>
          <w:spacing w:val="-2"/>
        </w:rPr>
        <w:t xml:space="preserve">эукариотической</w:t>
      </w:r>
      <w:r>
        <w:tab/>
      </w:r>
      <w:r>
        <w:rPr>
          <w:spacing w:val="-2"/>
        </w:rPr>
        <w:t xml:space="preserve">клетки»,</w:t>
      </w:r>
      <w:r>
        <w:tab/>
      </w:r>
      <w:r>
        <w:rPr>
          <w:spacing w:val="-2"/>
        </w:rPr>
        <w:t xml:space="preserve">«Строение</w:t>
      </w:r>
      <w:r>
        <w:tab/>
      </w:r>
      <w:r>
        <w:rPr>
          <w:spacing w:val="-2"/>
        </w:rPr>
        <w:t xml:space="preserve">животной</w:t>
      </w:r>
      <w:r>
        <w:tab/>
        <w:tab/>
      </w:r>
      <w:r>
        <w:rPr>
          <w:spacing w:val="-2"/>
        </w:rPr>
        <w:t xml:space="preserve">клетки»,</w:t>
      </w:r>
      <w:r/>
    </w:p>
    <w:p>
      <w:pPr>
        <w:pStyle w:val="967"/>
        <w:ind w:left="0" w:right="861" w:firstLine="0"/>
        <w:jc w:val="right"/>
        <w:spacing w:line="314" w:lineRule="exact"/>
        <w:tabs>
          <w:tab w:val="left" w:pos="1573" w:leader="none"/>
          <w:tab w:val="left" w:pos="3486" w:leader="none"/>
          <w:tab w:val="left" w:pos="4810" w:leader="none"/>
          <w:tab w:val="left" w:pos="6383" w:leader="none"/>
          <w:tab w:val="left" w:pos="8892" w:leader="none"/>
        </w:tabs>
      </w:pPr>
      <w:r>
        <w:rPr>
          <w:spacing w:val="-2"/>
        </w:rPr>
        <w:t xml:space="preserve">«Строение</w:t>
      </w:r>
      <w:r>
        <w:tab/>
      </w:r>
      <w:r>
        <w:rPr>
          <w:spacing w:val="-2"/>
        </w:rPr>
        <w:t xml:space="preserve">растительной</w:t>
      </w:r>
      <w:r>
        <w:tab/>
      </w:r>
      <w:r>
        <w:rPr>
          <w:spacing w:val="-2"/>
        </w:rPr>
        <w:t xml:space="preserve">клетки»,</w:t>
      </w:r>
      <w:r>
        <w:tab/>
      </w:r>
      <w:r>
        <w:rPr>
          <w:spacing w:val="-2"/>
        </w:rPr>
        <w:t xml:space="preserve">«Строение</w:t>
      </w:r>
      <w:r>
        <w:tab/>
      </w:r>
      <w:r>
        <w:rPr>
          <w:spacing w:val="-2"/>
        </w:rPr>
        <w:t xml:space="preserve">прокариотической</w:t>
      </w:r>
      <w:r>
        <w:tab/>
      </w:r>
      <w:r>
        <w:rPr>
          <w:spacing w:val="-2"/>
        </w:rPr>
        <w:t xml:space="preserve">клетки»,</w:t>
      </w:r>
      <w:r/>
    </w:p>
    <w:p>
      <w:pPr>
        <w:pStyle w:val="967"/>
        <w:ind w:firstLine="0"/>
        <w:jc w:val="left"/>
        <w:spacing w:before="163"/>
      </w:pPr>
      <w:r>
        <w:t xml:space="preserve">«Строение</w:t>
      </w:r>
      <w:r>
        <w:rPr>
          <w:spacing w:val="-10"/>
        </w:rPr>
        <w:t xml:space="preserve"> </w:t>
      </w:r>
      <w:r>
        <w:t xml:space="preserve">ядра</w:t>
      </w:r>
      <w:r>
        <w:rPr>
          <w:spacing w:val="-10"/>
        </w:rPr>
        <w:t xml:space="preserve"> </w:t>
      </w:r>
      <w:r>
        <w:t xml:space="preserve">клетки»,</w:t>
      </w:r>
      <w:r>
        <w:rPr>
          <w:spacing w:val="-4"/>
        </w:rPr>
        <w:t xml:space="preserve"> </w:t>
      </w:r>
      <w:r>
        <w:t xml:space="preserve">«Углеводы»,</w:t>
      </w:r>
      <w:r>
        <w:rPr>
          <w:spacing w:val="-8"/>
        </w:rPr>
        <w:t xml:space="preserve"> </w:t>
      </w:r>
      <w:r>
        <w:rPr>
          <w:spacing w:val="-2"/>
        </w:rPr>
        <w:t xml:space="preserve">«Липиды».</w:t>
      </w:r>
      <w:r/>
    </w:p>
    <w:p>
      <w:pPr>
        <w:pStyle w:val="967"/>
        <w:ind w:right="854"/>
        <w:jc w:val="left"/>
        <w:spacing w:before="163" w:line="357" w:lineRule="auto"/>
        <w:tabs>
          <w:tab w:val="left" w:pos="2141" w:leader="none"/>
          <w:tab w:val="left" w:pos="3049" w:leader="none"/>
          <w:tab w:val="left" w:pos="3844" w:leader="none"/>
          <w:tab w:val="left" w:pos="4416" w:leader="none"/>
          <w:tab w:val="left" w:pos="6061" w:leader="none"/>
          <w:tab w:val="left" w:pos="8052" w:leader="none"/>
          <w:tab w:val="left" w:pos="8432" w:leader="none"/>
          <w:tab w:val="left" w:pos="8771" w:leader="none"/>
        </w:tabs>
      </w:pPr>
      <w:r>
        <w:rPr>
          <w:spacing w:val="-2"/>
        </w:rPr>
        <w:t xml:space="preserve">Оборудование:</w:t>
      </w:r>
      <w:r>
        <w:tab/>
      </w:r>
      <w:r>
        <w:rPr>
          <w:spacing w:val="-2"/>
        </w:rPr>
        <w:t xml:space="preserve">световой</w:t>
      </w:r>
      <w:r>
        <w:tab/>
      </w:r>
      <w:r>
        <w:rPr>
          <w:spacing w:val="-2"/>
        </w:rPr>
        <w:t xml:space="preserve">микроскоп,</w:t>
      </w:r>
      <w:r>
        <w:tab/>
      </w:r>
      <w:r>
        <w:rPr>
          <w:spacing w:val="-42"/>
        </w:rPr>
        <w:t xml:space="preserve"> </w:t>
      </w:r>
      <w:r>
        <w:t xml:space="preserve">оборудование</w:t>
        <w:tab/>
      </w:r>
      <w:r>
        <w:rPr>
          <w:spacing w:val="-4"/>
        </w:rPr>
        <w:t xml:space="preserve">для</w:t>
      </w:r>
      <w:r>
        <w:tab/>
      </w:r>
      <w:r>
        <w:rPr>
          <w:spacing w:val="-2"/>
        </w:rPr>
        <w:t xml:space="preserve">проведения наблюдений,</w:t>
      </w:r>
      <w:r>
        <w:tab/>
      </w:r>
      <w:r>
        <w:rPr>
          <w:spacing w:val="-2"/>
        </w:rPr>
        <w:t xml:space="preserve">измерений,</w:t>
      </w:r>
      <w:r>
        <w:tab/>
      </w:r>
      <w:r>
        <w:rPr>
          <w:spacing w:val="-2"/>
        </w:rPr>
        <w:t xml:space="preserve">экспериментов,</w:t>
      </w:r>
      <w:r>
        <w:tab/>
      </w:r>
      <w:r>
        <w:rPr>
          <w:spacing w:val="-2"/>
        </w:rPr>
        <w:t xml:space="preserve">микропрепараты</w:t>
      </w:r>
      <w:r>
        <w:tab/>
        <w:tab/>
      </w:r>
      <w:r>
        <w:rPr>
          <w:spacing w:val="-2"/>
        </w:rPr>
        <w:t xml:space="preserve">растительных,</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животных</w:t>
      </w:r>
      <w:r>
        <w:rPr>
          <w:spacing w:val="-11"/>
        </w:rPr>
        <w:t xml:space="preserve"> </w:t>
      </w:r>
      <w:r>
        <w:t xml:space="preserve">и</w:t>
      </w:r>
      <w:r>
        <w:rPr>
          <w:spacing w:val="-9"/>
        </w:rPr>
        <w:t xml:space="preserve"> </w:t>
      </w:r>
      <w:r>
        <w:t xml:space="preserve">бактериальных</w:t>
      </w:r>
      <w:r>
        <w:rPr>
          <w:spacing w:val="-11"/>
        </w:rPr>
        <w:t xml:space="preserve"> </w:t>
      </w:r>
      <w:r>
        <w:rPr>
          <w:spacing w:val="-2"/>
        </w:rPr>
        <w:t xml:space="preserve">клеток.</w:t>
      </w:r>
      <w:r/>
    </w:p>
    <w:p>
      <w:pPr>
        <w:pStyle w:val="967"/>
        <w:ind w:left="943" w:firstLine="0"/>
        <w:jc w:val="left"/>
        <w:spacing w:before="163"/>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853"/>
        <w:jc w:val="left"/>
        <w:spacing w:before="158" w:line="362" w:lineRule="auto"/>
        <w:tabs>
          <w:tab w:val="left" w:pos="2943" w:leader="none"/>
          <w:tab w:val="left" w:pos="4075" w:leader="none"/>
          <w:tab w:val="left" w:pos="4967" w:leader="none"/>
          <w:tab w:val="left" w:pos="6583" w:leader="none"/>
          <w:tab w:val="left" w:pos="8799" w:leader="none"/>
        </w:tabs>
      </w:pPr>
      <w:r>
        <w:rPr>
          <w:spacing w:val="-2"/>
        </w:rPr>
        <w:t xml:space="preserve">Лабораторная</w:t>
      </w:r>
      <w:r>
        <w:tab/>
      </w:r>
      <w:r>
        <w:rPr>
          <w:spacing w:val="-2"/>
        </w:rPr>
        <w:t xml:space="preserve">работа</w:t>
      </w:r>
      <w:r>
        <w:tab/>
        <w:t xml:space="preserve">№ 1.</w:t>
        <w:tab/>
      </w:r>
      <w:r>
        <w:rPr>
          <w:spacing w:val="-2"/>
        </w:rPr>
        <w:t xml:space="preserve">«Изучение</w:t>
      </w:r>
      <w:r>
        <w:tab/>
      </w:r>
      <w:r>
        <w:rPr>
          <w:spacing w:val="-2"/>
        </w:rPr>
        <w:t xml:space="preserve">каталитической</w:t>
      </w:r>
      <w:r>
        <w:tab/>
      </w:r>
      <w:r>
        <w:rPr>
          <w:spacing w:val="-2"/>
        </w:rPr>
        <w:t xml:space="preserve">активности </w:t>
      </w:r>
      <w:r>
        <w:t xml:space="preserve">ферментов (на примере амилазы или каталазы)».</w:t>
      </w:r>
      <w:r/>
    </w:p>
    <w:p>
      <w:pPr>
        <w:pStyle w:val="967"/>
        <w:ind w:right="893"/>
        <w:jc w:val="left"/>
        <w:spacing w:line="357" w:lineRule="auto"/>
      </w:pPr>
      <w:r>
        <w:t xml:space="preserve">Лабораторная работа №</w:t>
      </w:r>
      <w:r>
        <w:rPr>
          <w:spacing w:val="-3"/>
        </w:rPr>
        <w:t xml:space="preserve"> </w:t>
      </w:r>
      <w:r>
        <w:t xml:space="preserve">2. «Изучение строения клеток растений, животных</w:t>
      </w:r>
      <w:r>
        <w:rPr>
          <w:spacing w:val="40"/>
        </w:rPr>
        <w:t xml:space="preserve"> </w:t>
      </w:r>
      <w:r>
        <w:t xml:space="preserve">и бактерий под микроскопом на готовых микропрепаратах и их описание».</w:t>
      </w:r>
      <w:r/>
    </w:p>
    <w:p>
      <w:pPr>
        <w:pStyle w:val="969"/>
        <w:numPr>
          <w:ilvl w:val="2"/>
          <w:numId w:val="126"/>
        </w:numPr>
        <w:ind w:left="1786" w:right="0" w:hanging="843"/>
        <w:jc w:val="left"/>
        <w:spacing w:before="4" w:after="0" w:line="240" w:lineRule="auto"/>
        <w:tabs>
          <w:tab w:val="left" w:pos="1786" w:leader="none"/>
        </w:tabs>
        <w:rPr>
          <w:sz w:val="28"/>
        </w:rPr>
      </w:pPr>
      <w:r>
        <w:rPr>
          <w:sz w:val="28"/>
        </w:rPr>
        <w:t xml:space="preserve">Тема</w:t>
      </w:r>
      <w:r>
        <w:rPr>
          <w:spacing w:val="-10"/>
          <w:sz w:val="28"/>
        </w:rPr>
        <w:t xml:space="preserve"> </w:t>
      </w:r>
      <w:r>
        <w:rPr>
          <w:sz w:val="28"/>
        </w:rPr>
        <w:t xml:space="preserve">4.</w:t>
      </w:r>
      <w:r>
        <w:rPr>
          <w:spacing w:val="-11"/>
          <w:sz w:val="28"/>
        </w:rPr>
        <w:t xml:space="preserve"> </w:t>
      </w:r>
      <w:r>
        <w:rPr>
          <w:sz w:val="28"/>
        </w:rPr>
        <w:t xml:space="preserve">Жизнедеятельность</w:t>
      </w:r>
      <w:r>
        <w:rPr>
          <w:spacing w:val="-12"/>
          <w:sz w:val="28"/>
        </w:rPr>
        <w:t xml:space="preserve"> </w:t>
      </w:r>
      <w:r>
        <w:rPr>
          <w:spacing w:val="-2"/>
          <w:sz w:val="28"/>
        </w:rPr>
        <w:t xml:space="preserve">клетки.</w:t>
      </w:r>
      <w:r/>
    </w:p>
    <w:p>
      <w:pPr>
        <w:pStyle w:val="967"/>
        <w:ind w:right="843"/>
        <w:spacing w:before="163" w:line="360" w:lineRule="auto"/>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w:t>
      </w:r>
      <w:r>
        <w:rPr>
          <w:spacing w:val="-2"/>
        </w:rPr>
        <w:t xml:space="preserve">метаболизма.</w:t>
      </w:r>
      <w:r/>
    </w:p>
    <w:p>
      <w:pPr>
        <w:pStyle w:val="967"/>
        <w:ind w:right="846"/>
        <w:spacing w:line="362" w:lineRule="auto"/>
      </w:pPr>
      <w:r>
        <w:t xml:space="preserve">Типы обмена веществ: автотрофный и гетеротрофный. Роль ферментов в обмене веществ и превращении энергии в клетке.</w:t>
      </w:r>
      <w:r/>
    </w:p>
    <w:p>
      <w:pPr>
        <w:pStyle w:val="967"/>
        <w:ind w:right="843"/>
        <w:spacing w:line="360" w:lineRule="auto"/>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r/>
    </w:p>
    <w:p>
      <w:pPr>
        <w:pStyle w:val="967"/>
        <w:ind w:right="857"/>
        <w:spacing w:line="357" w:lineRule="auto"/>
      </w:pPr>
      <w:r>
        <w:t xml:space="preserve">Хемосинтез. Хемосинтезирующие бактерии. Значение хемосинтеза для жизни на Земле.</w:t>
      </w:r>
      <w:r/>
    </w:p>
    <w:p>
      <w:pPr>
        <w:pStyle w:val="967"/>
        <w:ind w:right="847"/>
        <w:spacing w:line="360" w:lineRule="auto"/>
      </w:pPr>
      <w:r>
        <w:t xml:space="preserve">Энергетический обм</w:t>
      </w:r>
      <w:r>
        <w:t xml:space="preserve">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r/>
    </w:p>
    <w:p>
      <w:pPr>
        <w:pStyle w:val="967"/>
        <w:ind w:right="847"/>
        <w:spacing w:line="360" w:lineRule="auto"/>
      </w:pPr>
      <w:r>
        <w:t xml:space="preserve">Реакции матричного синт</w:t>
      </w:r>
      <w:r>
        <w:t xml:space="preserve">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r/>
    </w:p>
    <w:p>
      <w:pPr>
        <w:pStyle w:val="967"/>
        <w:ind w:right="850"/>
        <w:spacing w:before="1" w:line="360" w:lineRule="auto"/>
      </w:pPr>
      <w:r>
        <w:t xml:space="preserve">Неклеточные</w:t>
      </w:r>
      <w:r>
        <w:rPr>
          <w:spacing w:val="80"/>
        </w:rPr>
        <w:t xml:space="preserve"> </w:t>
      </w:r>
      <w:r>
        <w:t xml:space="preserve">формы</w:t>
      </w:r>
      <w:r>
        <w:rPr>
          <w:spacing w:val="80"/>
        </w:rPr>
        <w:t xml:space="preserve"> </w:t>
      </w:r>
      <w:r>
        <w:t xml:space="preserve">жизни</w:t>
      </w:r>
      <w:r>
        <w:rPr>
          <w:spacing w:val="80"/>
        </w:rPr>
        <w:t xml:space="preserve"> </w:t>
      </w:r>
      <w:r>
        <w:t xml:space="preserve">–</w:t>
      </w:r>
      <w:r>
        <w:rPr>
          <w:spacing w:val="80"/>
        </w:rPr>
        <w:t xml:space="preserve"> </w:t>
      </w:r>
      <w:r>
        <w:t xml:space="preserve">вирусы.</w:t>
      </w:r>
      <w:r>
        <w:rPr>
          <w:spacing w:val="80"/>
        </w:rPr>
        <w:t xml:space="preserve"> </w:t>
      </w:r>
      <w:r>
        <w:t xml:space="preserve">История</w:t>
      </w:r>
      <w:r>
        <w:rPr>
          <w:spacing w:val="80"/>
        </w:rPr>
        <w:t xml:space="preserve"> </w:t>
      </w:r>
      <w:r>
        <w:t xml:space="preserve">открытия</w:t>
      </w:r>
      <w:r>
        <w:rPr>
          <w:spacing w:val="80"/>
        </w:rPr>
        <w:t xml:space="preserve"> </w:t>
      </w:r>
      <w:r>
        <w:t xml:space="preserve">вирусов (Д.И. Ивановский). Особенности строения и жизненный цикл вирусов. Бактериофаги.</w:t>
      </w:r>
      <w:r>
        <w:rPr>
          <w:spacing w:val="40"/>
        </w:rPr>
        <w:t xml:space="preserve"> </w:t>
      </w:r>
      <w:r>
        <w:t xml:space="preserve">Болезни</w:t>
      </w:r>
      <w:r>
        <w:rPr>
          <w:spacing w:val="40"/>
        </w:rPr>
        <w:t xml:space="preserve"> </w:t>
      </w:r>
      <w:r>
        <w:t xml:space="preserve">растений,</w:t>
      </w:r>
      <w:r>
        <w:rPr>
          <w:spacing w:val="40"/>
        </w:rPr>
        <w:t xml:space="preserve"> </w:t>
      </w:r>
      <w:r>
        <w:t xml:space="preserve">животных</w:t>
      </w:r>
      <w:r>
        <w:rPr>
          <w:spacing w:val="40"/>
        </w:rPr>
        <w:t xml:space="preserve"> </w:t>
      </w:r>
      <w:r>
        <w:t xml:space="preserve">и</w:t>
      </w:r>
      <w:r>
        <w:rPr>
          <w:spacing w:val="40"/>
        </w:rPr>
        <w:t xml:space="preserve"> </w:t>
      </w:r>
      <w:r>
        <w:t xml:space="preserve">человека,</w:t>
      </w:r>
      <w:r>
        <w:rPr>
          <w:spacing w:val="40"/>
        </w:rPr>
        <w:t xml:space="preserve"> </w:t>
      </w:r>
      <w:r>
        <w:t xml:space="preserve">вызываемые</w:t>
      </w:r>
      <w:r>
        <w:rPr>
          <w:spacing w:val="40"/>
        </w:rPr>
        <w:t xml:space="preserve"> </w:t>
      </w:r>
      <w:r>
        <w:t xml:space="preserve">вирусами.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firstLine="0"/>
        <w:spacing w:before="67" w:line="360" w:lineRule="auto"/>
      </w:pPr>
      <w:r>
        <w:t xml:space="preserve">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 xml:space="preserve">заболеваний.</w:t>
      </w:r>
      <w:r/>
    </w:p>
    <w:p>
      <w:pPr>
        <w:pStyle w:val="967"/>
        <w:ind w:left="943" w:firstLine="0"/>
        <w:jc w:val="left"/>
        <w:spacing w:before="2"/>
      </w:pPr>
      <w:r>
        <w:rPr>
          <w:spacing w:val="-2"/>
        </w:rPr>
        <w:t xml:space="preserve">Демонстрации:</w:t>
      </w:r>
      <w:r/>
    </w:p>
    <w:p>
      <w:pPr>
        <w:pStyle w:val="967"/>
        <w:ind w:left="943" w:firstLine="0"/>
        <w:jc w:val="left"/>
        <w:spacing w:before="163"/>
      </w:pPr>
      <w:r>
        <w:t xml:space="preserve">Портреты:</w:t>
      </w:r>
      <w:r>
        <w:rPr>
          <w:spacing w:val="-10"/>
        </w:rPr>
        <w:t xml:space="preserve"> </w:t>
      </w:r>
      <w:r>
        <w:t xml:space="preserve">Н.К.</w:t>
      </w:r>
      <w:r>
        <w:rPr>
          <w:spacing w:val="-5"/>
        </w:rPr>
        <w:t xml:space="preserve"> </w:t>
      </w:r>
      <w:r>
        <w:t xml:space="preserve">Кольцов,</w:t>
      </w:r>
      <w:r>
        <w:rPr>
          <w:spacing w:val="-7"/>
        </w:rPr>
        <w:t xml:space="preserve"> </w:t>
      </w:r>
      <w:r>
        <w:t xml:space="preserve">Д.И.</w:t>
      </w:r>
      <w:r>
        <w:rPr>
          <w:spacing w:val="-5"/>
        </w:rPr>
        <w:t xml:space="preserve"> </w:t>
      </w:r>
      <w:r>
        <w:t xml:space="preserve">Ивановский,</w:t>
      </w:r>
      <w:r>
        <w:rPr>
          <w:spacing w:val="-8"/>
        </w:rPr>
        <w:t xml:space="preserve"> </w:t>
      </w:r>
      <w:r>
        <w:t xml:space="preserve">К.А.</w:t>
      </w:r>
      <w:r>
        <w:rPr>
          <w:spacing w:val="-6"/>
        </w:rPr>
        <w:t xml:space="preserve"> </w:t>
      </w:r>
      <w:r>
        <w:rPr>
          <w:spacing w:val="-2"/>
        </w:rPr>
        <w:t xml:space="preserve">Тимирязев.</w:t>
      </w:r>
      <w:r/>
    </w:p>
    <w:p>
      <w:pPr>
        <w:pStyle w:val="967"/>
        <w:ind w:left="943" w:firstLine="0"/>
        <w:jc w:val="left"/>
        <w:spacing w:before="158"/>
        <w:tabs>
          <w:tab w:val="left" w:pos="2229" w:leader="none"/>
          <w:tab w:val="left" w:pos="2603" w:leader="none"/>
          <w:tab w:val="left" w:pos="3663" w:leader="none"/>
          <w:tab w:val="left" w:pos="4685" w:leader="none"/>
          <w:tab w:val="left" w:pos="6100" w:leader="none"/>
          <w:tab w:val="left" w:pos="8160" w:leader="none"/>
        </w:tabs>
      </w:pPr>
      <w:r>
        <w:rPr>
          <w:spacing w:val="-2"/>
        </w:rPr>
        <w:t xml:space="preserve">Таблицы</w:t>
      </w:r>
      <w:r>
        <w:tab/>
      </w:r>
      <w:r>
        <w:rPr>
          <w:spacing w:val="-10"/>
        </w:rPr>
        <w:t xml:space="preserve">и</w:t>
      </w:r>
      <w:r>
        <w:tab/>
      </w:r>
      <w:r>
        <w:rPr>
          <w:spacing w:val="-2"/>
        </w:rPr>
        <w:t xml:space="preserve">схемы:</w:t>
      </w:r>
      <w:r>
        <w:tab/>
      </w:r>
      <w:r>
        <w:rPr>
          <w:spacing w:val="-2"/>
        </w:rPr>
        <w:t xml:space="preserve">«Типы</w:t>
      </w:r>
      <w:r>
        <w:tab/>
      </w:r>
      <w:r>
        <w:rPr>
          <w:spacing w:val="-2"/>
        </w:rPr>
        <w:t xml:space="preserve">питания»,</w:t>
      </w:r>
      <w:r>
        <w:tab/>
      </w:r>
      <w:r>
        <w:rPr>
          <w:spacing w:val="-2"/>
        </w:rPr>
        <w:t xml:space="preserve">«Метаболизм»,</w:t>
      </w:r>
      <w:r>
        <w:tab/>
      </w:r>
      <w:r>
        <w:rPr>
          <w:spacing w:val="-2"/>
        </w:rPr>
        <w:t xml:space="preserve">«Митохондрия»,</w:t>
      </w:r>
      <w:r/>
    </w:p>
    <w:p>
      <w:pPr>
        <w:pStyle w:val="967"/>
        <w:ind w:firstLine="0"/>
        <w:jc w:val="left"/>
        <w:spacing w:before="163"/>
        <w:tabs>
          <w:tab w:val="left" w:pos="2563" w:leader="none"/>
          <w:tab w:val="left" w:pos="3771" w:leader="none"/>
          <w:tab w:val="left" w:pos="5805" w:leader="none"/>
          <w:tab w:val="left" w:pos="7819" w:leader="none"/>
          <w:tab w:val="left" w:pos="9354" w:leader="none"/>
        </w:tabs>
      </w:pPr>
      <w:r>
        <w:rPr>
          <w:spacing w:val="-2"/>
        </w:rPr>
        <w:t xml:space="preserve">«Энергетический</w:t>
      </w:r>
      <w:r>
        <w:tab/>
      </w:r>
      <w:r>
        <w:rPr>
          <w:spacing w:val="-2"/>
        </w:rPr>
        <w:t xml:space="preserve">обмен»,</w:t>
      </w:r>
      <w:r>
        <w:tab/>
      </w:r>
      <w:r>
        <w:rPr>
          <w:spacing w:val="-2"/>
        </w:rPr>
        <w:t xml:space="preserve">«Хлоропласт»,</w:t>
      </w:r>
      <w:r>
        <w:tab/>
      </w:r>
      <w:r>
        <w:rPr>
          <w:spacing w:val="-2"/>
        </w:rPr>
        <w:t xml:space="preserve">«Фотосинтез»,</w:t>
      </w:r>
      <w:r>
        <w:tab/>
      </w:r>
      <w:r>
        <w:rPr>
          <w:spacing w:val="-2"/>
        </w:rPr>
        <w:t xml:space="preserve">«Строение</w:t>
      </w:r>
      <w:r>
        <w:tab/>
      </w:r>
      <w:r>
        <w:rPr>
          <w:spacing w:val="-2"/>
        </w:rPr>
        <w:t xml:space="preserve">ДНК»,</w:t>
      </w:r>
      <w:r/>
    </w:p>
    <w:p>
      <w:pPr>
        <w:pStyle w:val="967"/>
        <w:ind w:firstLine="0"/>
        <w:jc w:val="left"/>
        <w:spacing w:before="163"/>
      </w:pPr>
      <w:r>
        <w:t xml:space="preserve">«Строение</w:t>
      </w:r>
      <w:r>
        <w:rPr>
          <w:spacing w:val="53"/>
        </w:rPr>
        <w:t xml:space="preserve"> </w:t>
      </w:r>
      <w:r>
        <w:t xml:space="preserve">и</w:t>
      </w:r>
      <w:r>
        <w:rPr>
          <w:spacing w:val="52"/>
        </w:rPr>
        <w:t xml:space="preserve"> </w:t>
      </w:r>
      <w:r>
        <w:t xml:space="preserve">функционирование</w:t>
      </w:r>
      <w:r>
        <w:rPr>
          <w:spacing w:val="53"/>
        </w:rPr>
        <w:t xml:space="preserve"> </w:t>
      </w:r>
      <w:r>
        <w:t xml:space="preserve">гена»,</w:t>
      </w:r>
      <w:r>
        <w:rPr>
          <w:spacing w:val="55"/>
        </w:rPr>
        <w:t xml:space="preserve"> </w:t>
      </w:r>
      <w:r>
        <w:t xml:space="preserve">«Синтез</w:t>
      </w:r>
      <w:r>
        <w:rPr>
          <w:spacing w:val="53"/>
        </w:rPr>
        <w:t xml:space="preserve"> </w:t>
      </w:r>
      <w:r>
        <w:t xml:space="preserve">белка»,</w:t>
      </w:r>
      <w:r>
        <w:rPr>
          <w:spacing w:val="54"/>
        </w:rPr>
        <w:t xml:space="preserve"> </w:t>
      </w:r>
      <w:r>
        <w:t xml:space="preserve">«Генетический</w:t>
      </w:r>
      <w:r>
        <w:rPr>
          <w:spacing w:val="52"/>
        </w:rPr>
        <w:t xml:space="preserve"> </w:t>
      </w:r>
      <w:r>
        <w:rPr>
          <w:spacing w:val="-2"/>
        </w:rPr>
        <w:t xml:space="preserve">код»,</w:t>
      </w:r>
      <w:r/>
    </w:p>
    <w:p>
      <w:pPr>
        <w:pStyle w:val="967"/>
        <w:ind w:right="856" w:firstLine="0"/>
        <w:jc w:val="left"/>
        <w:spacing w:before="158" w:line="362" w:lineRule="auto"/>
        <w:tabs>
          <w:tab w:val="left" w:pos="1720" w:leader="none"/>
          <w:tab w:val="left" w:pos="3945" w:leader="none"/>
          <w:tab w:val="left" w:pos="5432" w:leader="none"/>
          <w:tab w:val="left" w:pos="5791" w:leader="none"/>
          <w:tab w:val="left" w:pos="7360" w:leader="none"/>
          <w:tab w:val="left" w:pos="8147" w:leader="none"/>
          <w:tab w:val="left" w:pos="9164" w:leader="none"/>
        </w:tabs>
      </w:pPr>
      <w:r>
        <w:rPr>
          <w:spacing w:val="-2"/>
        </w:rPr>
        <w:t xml:space="preserve">«Вирусы»,</w:t>
      </w:r>
      <w:r>
        <w:tab/>
      </w:r>
      <w:r>
        <w:rPr>
          <w:spacing w:val="-2"/>
        </w:rPr>
        <w:t xml:space="preserve">«Бактериофаги»,</w:t>
      </w:r>
      <w:r>
        <w:tab/>
      </w:r>
      <w:r>
        <w:rPr>
          <w:spacing w:val="-2"/>
        </w:rPr>
        <w:t xml:space="preserve">«Строение</w:t>
      </w:r>
      <w:r>
        <w:tab/>
      </w:r>
      <w:r>
        <w:rPr>
          <w:spacing w:val="-10"/>
        </w:rPr>
        <w:t xml:space="preserve">и</w:t>
      </w:r>
      <w:r>
        <w:tab/>
      </w:r>
      <w:r>
        <w:rPr>
          <w:spacing w:val="-2"/>
        </w:rPr>
        <w:t xml:space="preserve">жизненный</w:t>
      </w:r>
      <w:r>
        <w:tab/>
      </w:r>
      <w:r>
        <w:rPr>
          <w:spacing w:val="-4"/>
        </w:rPr>
        <w:t xml:space="preserve">цикл</w:t>
      </w:r>
      <w:r>
        <w:tab/>
      </w:r>
      <w:r>
        <w:rPr>
          <w:spacing w:val="-2"/>
        </w:rPr>
        <w:t xml:space="preserve">вируса</w:t>
      </w:r>
      <w:r>
        <w:tab/>
      </w:r>
      <w:r>
        <w:rPr>
          <w:spacing w:val="-2"/>
        </w:rPr>
        <w:t xml:space="preserve">СПИДа, </w:t>
      </w:r>
      <w:r>
        <w:t xml:space="preserve">бактериофага», «Репликация ДНК».</w:t>
      </w:r>
      <w:r/>
    </w:p>
    <w:p>
      <w:pPr>
        <w:pStyle w:val="967"/>
        <w:ind w:left="943" w:firstLine="0"/>
        <w:jc w:val="left"/>
        <w:spacing w:line="315" w:lineRule="exact"/>
        <w:tabs>
          <w:tab w:val="left" w:pos="2967" w:leader="none"/>
          <w:tab w:val="left" w:pos="5585" w:leader="none"/>
          <w:tab w:val="left" w:pos="7106" w:leader="none"/>
          <w:tab w:val="left" w:pos="7906" w:leader="none"/>
          <w:tab w:val="left" w:pos="8281" w:leader="none"/>
        </w:tabs>
      </w:pPr>
      <w:r>
        <w:rPr>
          <w:spacing w:val="-2"/>
        </w:rPr>
        <w:t xml:space="preserve">Оборудование:</w:t>
      </w:r>
      <w:r>
        <w:tab/>
      </w:r>
      <w:r>
        <w:rPr>
          <w:spacing w:val="-2"/>
        </w:rPr>
        <w:t xml:space="preserve">модели-аппликации</w:t>
      </w:r>
      <w:r>
        <w:tab/>
      </w:r>
      <w:r>
        <w:rPr>
          <w:spacing w:val="-2"/>
        </w:rPr>
        <w:t xml:space="preserve">«Удвоение</w:t>
      </w:r>
      <w:r>
        <w:tab/>
      </w:r>
      <w:r>
        <w:rPr>
          <w:spacing w:val="-5"/>
        </w:rPr>
        <w:t xml:space="preserve">ДНК</w:t>
      </w:r>
      <w:r>
        <w:tab/>
      </w:r>
      <w:r>
        <w:rPr>
          <w:spacing w:val="-10"/>
        </w:rPr>
        <w:t xml:space="preserve">и</w:t>
      </w:r>
      <w:r>
        <w:tab/>
      </w:r>
      <w:r>
        <w:rPr>
          <w:spacing w:val="-2"/>
        </w:rPr>
        <w:t xml:space="preserve">транскрипция»,</w:t>
      </w:r>
      <w:r/>
    </w:p>
    <w:p>
      <w:pPr>
        <w:pStyle w:val="967"/>
        <w:ind w:firstLine="0"/>
        <w:jc w:val="left"/>
        <w:spacing w:before="163"/>
      </w:pPr>
      <w:r>
        <w:t xml:space="preserve">«Биосинтез</w:t>
      </w:r>
      <w:r>
        <w:rPr>
          <w:spacing w:val="-10"/>
        </w:rPr>
        <w:t xml:space="preserve"> </w:t>
      </w:r>
      <w:r>
        <w:t xml:space="preserve">белка»,</w:t>
      </w:r>
      <w:r>
        <w:rPr>
          <w:spacing w:val="-5"/>
        </w:rPr>
        <w:t xml:space="preserve"> </w:t>
      </w:r>
      <w:r>
        <w:t xml:space="preserve">«Строение</w:t>
      </w:r>
      <w:r>
        <w:rPr>
          <w:spacing w:val="-10"/>
        </w:rPr>
        <w:t xml:space="preserve"> </w:t>
      </w:r>
      <w:r>
        <w:t xml:space="preserve">клетки»,</w:t>
      </w:r>
      <w:r>
        <w:rPr>
          <w:spacing w:val="-9"/>
        </w:rPr>
        <w:t xml:space="preserve"> </w:t>
      </w:r>
      <w:r>
        <w:t xml:space="preserve">модель</w:t>
      </w:r>
      <w:r>
        <w:rPr>
          <w:spacing w:val="-12"/>
        </w:rPr>
        <w:t xml:space="preserve"> </w:t>
      </w:r>
      <w:r>
        <w:t xml:space="preserve">структуры</w:t>
      </w:r>
      <w:r>
        <w:rPr>
          <w:spacing w:val="-11"/>
        </w:rPr>
        <w:t xml:space="preserve"> </w:t>
      </w:r>
      <w:r>
        <w:rPr>
          <w:spacing w:val="-4"/>
        </w:rPr>
        <w:t xml:space="preserve">ДНК.</w:t>
      </w:r>
      <w:r/>
    </w:p>
    <w:p>
      <w:pPr>
        <w:pStyle w:val="969"/>
        <w:numPr>
          <w:ilvl w:val="2"/>
          <w:numId w:val="126"/>
        </w:numPr>
        <w:ind w:left="1786" w:right="0" w:hanging="843"/>
        <w:jc w:val="both"/>
        <w:spacing w:before="162" w:after="0" w:line="240" w:lineRule="auto"/>
        <w:tabs>
          <w:tab w:val="left" w:pos="1786" w:leader="none"/>
        </w:tabs>
        <w:rPr>
          <w:sz w:val="28"/>
        </w:rPr>
      </w:pPr>
      <w:r>
        <w:rPr>
          <w:sz w:val="28"/>
        </w:rPr>
        <w:t xml:space="preserve">Тема</w:t>
      </w:r>
      <w:r>
        <w:rPr>
          <w:spacing w:val="-8"/>
          <w:sz w:val="28"/>
        </w:rPr>
        <w:t xml:space="preserve"> </w:t>
      </w:r>
      <w:r>
        <w:rPr>
          <w:sz w:val="28"/>
        </w:rPr>
        <w:t xml:space="preserve">5.</w:t>
      </w:r>
      <w:r>
        <w:rPr>
          <w:spacing w:val="-11"/>
          <w:sz w:val="28"/>
        </w:rPr>
        <w:t xml:space="preserve"> </w:t>
      </w:r>
      <w:r>
        <w:rPr>
          <w:sz w:val="28"/>
        </w:rPr>
        <w:t xml:space="preserve">Размножение</w:t>
      </w:r>
      <w:r>
        <w:rPr>
          <w:spacing w:val="-7"/>
          <w:sz w:val="28"/>
        </w:rPr>
        <w:t xml:space="preserve"> </w:t>
      </w:r>
      <w:r>
        <w:rPr>
          <w:sz w:val="28"/>
        </w:rPr>
        <w:t xml:space="preserve">и</w:t>
      </w:r>
      <w:r>
        <w:rPr>
          <w:spacing w:val="-8"/>
          <w:sz w:val="28"/>
        </w:rPr>
        <w:t xml:space="preserve"> </w:t>
      </w:r>
      <w:r>
        <w:rPr>
          <w:sz w:val="28"/>
        </w:rPr>
        <w:t xml:space="preserve">индивидуальное</w:t>
      </w:r>
      <w:r>
        <w:rPr>
          <w:spacing w:val="-8"/>
          <w:sz w:val="28"/>
        </w:rPr>
        <w:t xml:space="preserve"> </w:t>
      </w:r>
      <w:r>
        <w:rPr>
          <w:sz w:val="28"/>
        </w:rPr>
        <w:t xml:space="preserve">развитие</w:t>
      </w:r>
      <w:r>
        <w:rPr>
          <w:spacing w:val="-8"/>
          <w:sz w:val="28"/>
        </w:rPr>
        <w:t xml:space="preserve"> </w:t>
      </w:r>
      <w:r>
        <w:rPr>
          <w:spacing w:val="-2"/>
          <w:sz w:val="28"/>
        </w:rPr>
        <w:t xml:space="preserve">организмов.</w:t>
      </w:r>
      <w:r/>
    </w:p>
    <w:p>
      <w:pPr>
        <w:pStyle w:val="967"/>
        <w:ind w:right="845"/>
        <w:spacing w:before="159" w:line="360" w:lineRule="auto"/>
      </w:pPr>
      <w:r>
        <w:t xml:space="preserve">Клеточный цикл, или жизненный цикл клетки. Интерфаза и митоз. </w:t>
      </w:r>
      <w:r>
        <w:t xml:space="preserve">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r/>
    </w:p>
    <w:p>
      <w:pPr>
        <w:pStyle w:val="967"/>
        <w:ind w:right="852"/>
        <w:spacing w:line="362" w:lineRule="auto"/>
      </w:pPr>
      <w:r>
        <w:t xml:space="preserve">Деление клетки – митоз. Стадии митоза. Процессы, происходящие на разных стадиях митоза. Биологический смысл митоза.</w:t>
      </w:r>
      <w:r/>
    </w:p>
    <w:p>
      <w:pPr>
        <w:pStyle w:val="967"/>
        <w:ind w:left="943" w:firstLine="0"/>
        <w:spacing w:line="320" w:lineRule="exact"/>
      </w:pPr>
      <w:r>
        <w:t xml:space="preserve">Программируемая</w:t>
      </w:r>
      <w:r>
        <w:rPr>
          <w:spacing w:val="-8"/>
        </w:rPr>
        <w:t xml:space="preserve"> </w:t>
      </w:r>
      <w:r>
        <w:t xml:space="preserve">гибель</w:t>
      </w:r>
      <w:r>
        <w:rPr>
          <w:spacing w:val="-11"/>
        </w:rPr>
        <w:t xml:space="preserve"> </w:t>
      </w:r>
      <w:r>
        <w:t xml:space="preserve">клетки</w:t>
      </w:r>
      <w:r>
        <w:rPr>
          <w:spacing w:val="-4"/>
        </w:rPr>
        <w:t xml:space="preserve"> </w:t>
      </w:r>
      <w:r>
        <w:t xml:space="preserve">–</w:t>
      </w:r>
      <w:r>
        <w:rPr>
          <w:spacing w:val="-8"/>
        </w:rPr>
        <w:t xml:space="preserve"> </w:t>
      </w:r>
      <w:r>
        <w:rPr>
          <w:spacing w:val="-2"/>
        </w:rPr>
        <w:t xml:space="preserve">апоптоз.</w:t>
      </w:r>
      <w:r/>
    </w:p>
    <w:p>
      <w:pPr>
        <w:pStyle w:val="967"/>
        <w:ind w:right="850"/>
        <w:spacing w:before="158" w:line="360" w:lineRule="auto"/>
      </w:pPr>
      <w: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r/>
    </w:p>
    <w:p>
      <w:pPr>
        <w:pStyle w:val="967"/>
        <w:ind w:left="943" w:firstLine="0"/>
        <w:spacing w:before="3"/>
      </w:pPr>
      <w:r>
        <w:t xml:space="preserve">Половое</w:t>
      </w:r>
      <w:r>
        <w:rPr>
          <w:spacing w:val="-9"/>
        </w:rPr>
        <w:t xml:space="preserve"> </w:t>
      </w:r>
      <w:r>
        <w:t xml:space="preserve">размножение,</w:t>
      </w:r>
      <w:r>
        <w:rPr>
          <w:spacing w:val="-7"/>
        </w:rPr>
        <w:t xml:space="preserve"> </w:t>
      </w:r>
      <w:r>
        <w:t xml:space="preserve">его</w:t>
      </w:r>
      <w:r>
        <w:rPr>
          <w:spacing w:val="-9"/>
        </w:rPr>
        <w:t xml:space="preserve"> </w:t>
      </w:r>
      <w:r>
        <w:t xml:space="preserve">отличия</w:t>
      </w:r>
      <w:r>
        <w:rPr>
          <w:spacing w:val="-7"/>
        </w:rPr>
        <w:t xml:space="preserve"> </w:t>
      </w:r>
      <w:r>
        <w:t xml:space="preserve">от</w:t>
      </w:r>
      <w:r>
        <w:rPr>
          <w:spacing w:val="-10"/>
        </w:rPr>
        <w:t xml:space="preserve"> </w:t>
      </w:r>
      <w:r>
        <w:rPr>
          <w:spacing w:val="-2"/>
        </w:rPr>
        <w:t xml:space="preserve">бесполого.</w:t>
      </w:r>
      <w:r/>
    </w:p>
    <w:p>
      <w:pPr>
        <w:pStyle w:val="967"/>
        <w:ind w:right="852"/>
        <w:spacing w:before="158" w:line="362" w:lineRule="auto"/>
      </w:pPr>
      <w:r>
        <w:t xml:space="preserve">Мейоз. Стадии мейоза. Процессы, происходящие на стадиях мейоза. Поведение хромосом в мейозе. Кроссинговер. Биологический смысл и значение </w:t>
      </w:r>
      <w:r>
        <w:rPr>
          <w:spacing w:val="-2"/>
        </w:rPr>
        <w:t xml:space="preserve">мейоза.</w:t>
      </w:r>
      <w:r/>
    </w:p>
    <w:p>
      <w:pPr>
        <w:pStyle w:val="967"/>
        <w:ind w:left="943" w:firstLine="0"/>
        <w:spacing w:line="314" w:lineRule="exact"/>
      </w:pPr>
      <w:r>
        <w:t xml:space="preserve">Гаметогенез</w:t>
      </w:r>
      <w:r>
        <w:rPr>
          <w:spacing w:val="30"/>
        </w:rPr>
        <w:t xml:space="preserve"> </w:t>
      </w:r>
      <w:r>
        <w:t xml:space="preserve">–</w:t>
      </w:r>
      <w:r>
        <w:rPr>
          <w:spacing w:val="28"/>
        </w:rPr>
        <w:t xml:space="preserve"> </w:t>
      </w:r>
      <w:r>
        <w:t xml:space="preserve">процесс</w:t>
      </w:r>
      <w:r>
        <w:rPr>
          <w:spacing w:val="28"/>
        </w:rPr>
        <w:t xml:space="preserve"> </w:t>
      </w:r>
      <w:r>
        <w:t xml:space="preserve">образования</w:t>
      </w:r>
      <w:r>
        <w:rPr>
          <w:spacing w:val="28"/>
        </w:rPr>
        <w:t xml:space="preserve"> </w:t>
      </w:r>
      <w:r>
        <w:t xml:space="preserve">половых</w:t>
      </w:r>
      <w:r>
        <w:rPr>
          <w:spacing w:val="22"/>
        </w:rPr>
        <w:t xml:space="preserve"> </w:t>
      </w:r>
      <w:r>
        <w:t xml:space="preserve">клеток</w:t>
      </w:r>
      <w:r>
        <w:rPr>
          <w:spacing w:val="31"/>
        </w:rPr>
        <w:t xml:space="preserve"> </w:t>
      </w:r>
      <w:r>
        <w:t xml:space="preserve">у</w:t>
      </w:r>
      <w:r>
        <w:rPr>
          <w:spacing w:val="27"/>
        </w:rPr>
        <w:t xml:space="preserve"> </w:t>
      </w:r>
      <w:r>
        <w:t xml:space="preserve">животных.</w:t>
      </w:r>
      <w:r>
        <w:rPr>
          <w:spacing w:val="29"/>
        </w:rPr>
        <w:t xml:space="preserve"> </w:t>
      </w:r>
      <w:r>
        <w:rPr>
          <w:spacing w:val="-2"/>
        </w:rPr>
        <w:t xml:space="preserve">Половые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60" w:lineRule="auto"/>
      </w:pPr>
      <w:r>
        <w:t xml:space="preserve">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r/>
    </w:p>
    <w:p>
      <w:pPr>
        <w:pStyle w:val="967"/>
        <w:ind w:right="850"/>
        <w:spacing w:before="2" w:line="360" w:lineRule="auto"/>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w:t>
      </w:r>
      <w:r>
        <w:rPr>
          <w:spacing w:val="-1"/>
        </w:rPr>
        <w:t xml:space="preserve"> </w:t>
      </w:r>
      <w:r>
        <w:t xml:space="preserve">развития:</w:t>
      </w:r>
      <w:r>
        <w:rPr>
          <w:spacing w:val="-5"/>
        </w:rPr>
        <w:t xml:space="preserve"> </w:t>
      </w:r>
      <w:r>
        <w:t xml:space="preserve">прямое, непрямое (личиночное). Влияние среды</w:t>
      </w:r>
      <w:r>
        <w:rPr>
          <w:spacing w:val="-1"/>
        </w:rPr>
        <w:t xml:space="preserve"> </w:t>
      </w:r>
      <w:r>
        <w:t xml:space="preserve">на развитие организмов, факторы, способные вызывать врождённые уродства.</w:t>
      </w:r>
      <w:r/>
    </w:p>
    <w:p>
      <w:pPr>
        <w:pStyle w:val="967"/>
        <w:ind w:right="846"/>
        <w:spacing w:line="362" w:lineRule="auto"/>
      </w:pPr>
      <w:r>
        <w:t xml:space="preserve">Рост и развитие растений. Онтогенез цветкового растения:</w:t>
      </w:r>
      <w:r>
        <w:rPr>
          <w:spacing w:val="-3"/>
        </w:rPr>
        <w:t xml:space="preserve"> </w:t>
      </w:r>
      <w:r>
        <w:t xml:space="preserve">строение семени, стадии развития.</w:t>
      </w:r>
      <w:r/>
    </w:p>
    <w:p>
      <w:pPr>
        <w:pStyle w:val="967"/>
        <w:ind w:left="943" w:firstLine="0"/>
        <w:jc w:val="left"/>
        <w:spacing w:line="315" w:lineRule="exact"/>
      </w:pPr>
      <w:r>
        <w:rPr>
          <w:spacing w:val="-2"/>
        </w:rPr>
        <w:t xml:space="preserve">Демонстрации:</w:t>
      </w:r>
      <w:r/>
    </w:p>
    <w:p>
      <w:pPr>
        <w:pStyle w:val="967"/>
        <w:ind w:right="858"/>
        <w:jc w:val="left"/>
        <w:spacing w:before="163" w:line="362" w:lineRule="auto"/>
        <w:tabs>
          <w:tab w:val="left" w:pos="2305" w:leader="none"/>
          <w:tab w:val="left" w:pos="2757" w:leader="none"/>
          <w:tab w:val="left" w:pos="3893" w:leader="none"/>
          <w:tab w:val="left" w:pos="5198" w:leader="none"/>
          <w:tab w:val="left" w:pos="7088" w:leader="none"/>
          <w:tab w:val="left" w:pos="8983" w:leader="none"/>
        </w:tabs>
      </w:pPr>
      <w:r>
        <w:rPr>
          <w:spacing w:val="-2"/>
        </w:rPr>
        <w:t xml:space="preserve">Таблицы</w:t>
      </w:r>
      <w:r>
        <w:tab/>
      </w:r>
      <w:r>
        <w:rPr>
          <w:spacing w:val="-10"/>
        </w:rPr>
        <w:t xml:space="preserve">и</w:t>
      </w:r>
      <w:r>
        <w:tab/>
      </w:r>
      <w:r>
        <w:rPr>
          <w:spacing w:val="-2"/>
        </w:rPr>
        <w:t xml:space="preserve">схемы:</w:t>
      </w:r>
      <w:r>
        <w:tab/>
      </w:r>
      <w:r>
        <w:rPr>
          <w:spacing w:val="-2"/>
        </w:rPr>
        <w:t xml:space="preserve">«Формы</w:t>
      </w:r>
      <w:r>
        <w:tab/>
      </w:r>
      <w:r>
        <w:rPr>
          <w:spacing w:val="-2"/>
        </w:rPr>
        <w:t xml:space="preserve">размножения</w:t>
      </w:r>
      <w:r>
        <w:tab/>
      </w:r>
      <w:r>
        <w:rPr>
          <w:spacing w:val="-2"/>
        </w:rPr>
        <w:t xml:space="preserve">организмов»,</w:t>
      </w:r>
      <w:r>
        <w:tab/>
      </w:r>
      <w:r>
        <w:rPr>
          <w:spacing w:val="-2"/>
        </w:rPr>
        <w:t xml:space="preserve">«Двойное </w:t>
      </w:r>
      <w:r>
        <w:t xml:space="preserve">оплодотворение</w:t>
      </w:r>
      <w:r>
        <w:rPr>
          <w:spacing w:val="32"/>
        </w:rPr>
        <w:t xml:space="preserve"> </w:t>
      </w:r>
      <w:r>
        <w:t xml:space="preserve">у</w:t>
      </w:r>
      <w:r>
        <w:rPr>
          <w:spacing w:val="23"/>
        </w:rPr>
        <w:t xml:space="preserve"> </w:t>
      </w:r>
      <w:r>
        <w:t xml:space="preserve">цветковых</w:t>
      </w:r>
      <w:r>
        <w:rPr>
          <w:spacing w:val="24"/>
        </w:rPr>
        <w:t xml:space="preserve"> </w:t>
      </w:r>
      <w:r>
        <w:t xml:space="preserve">растений»,</w:t>
      </w:r>
      <w:r>
        <w:rPr>
          <w:spacing w:val="29"/>
        </w:rPr>
        <w:t xml:space="preserve"> </w:t>
      </w:r>
      <w:r>
        <w:t xml:space="preserve">«Вегетативное</w:t>
      </w:r>
      <w:r>
        <w:rPr>
          <w:spacing w:val="29"/>
        </w:rPr>
        <w:t xml:space="preserve"> </w:t>
      </w:r>
      <w:r>
        <w:t xml:space="preserve">размножение</w:t>
      </w:r>
      <w:r>
        <w:rPr>
          <w:spacing w:val="29"/>
        </w:rPr>
        <w:t xml:space="preserve"> </w:t>
      </w:r>
      <w:r>
        <w:rPr>
          <w:spacing w:val="-2"/>
        </w:rPr>
        <w:t xml:space="preserve">растений»,</w:t>
      </w:r>
      <w:r/>
    </w:p>
    <w:p>
      <w:pPr>
        <w:pStyle w:val="967"/>
        <w:ind w:firstLine="0"/>
        <w:jc w:val="left"/>
        <w:spacing w:line="315" w:lineRule="exact"/>
      </w:pPr>
      <w:r>
        <w:t xml:space="preserve">«Деление</w:t>
      </w:r>
      <w:r>
        <w:rPr>
          <w:spacing w:val="-10"/>
        </w:rPr>
        <w:t xml:space="preserve"> </w:t>
      </w:r>
      <w:r>
        <w:t xml:space="preserve">клетки</w:t>
      </w:r>
      <w:r>
        <w:rPr>
          <w:spacing w:val="-11"/>
        </w:rPr>
        <w:t xml:space="preserve"> </w:t>
      </w:r>
      <w:r>
        <w:t xml:space="preserve">бактерий»,</w:t>
      </w:r>
      <w:r>
        <w:rPr>
          <w:spacing w:val="-5"/>
        </w:rPr>
        <w:t xml:space="preserve"> </w:t>
      </w:r>
      <w:r>
        <w:t xml:space="preserve">«Строение</w:t>
      </w:r>
      <w:r>
        <w:rPr>
          <w:spacing w:val="-6"/>
        </w:rPr>
        <w:t xml:space="preserve"> </w:t>
      </w:r>
      <w:r>
        <w:t xml:space="preserve">половых</w:t>
      </w:r>
      <w:r>
        <w:rPr>
          <w:spacing w:val="-10"/>
        </w:rPr>
        <w:t xml:space="preserve"> </w:t>
      </w:r>
      <w:r>
        <w:t xml:space="preserve">клеток»,</w:t>
      </w:r>
      <w:r>
        <w:rPr>
          <w:spacing w:val="-5"/>
        </w:rPr>
        <w:t xml:space="preserve"> </w:t>
      </w:r>
      <w:r>
        <w:t xml:space="preserve">«Строение</w:t>
      </w:r>
      <w:r>
        <w:rPr>
          <w:spacing w:val="-6"/>
        </w:rPr>
        <w:t xml:space="preserve"> </w:t>
      </w:r>
      <w:r>
        <w:rPr>
          <w:spacing w:val="-2"/>
        </w:rPr>
        <w:t xml:space="preserve">хромосомы»,</w:t>
      </w:r>
      <w:r/>
    </w:p>
    <w:p>
      <w:pPr>
        <w:pStyle w:val="967"/>
        <w:ind w:right="853" w:firstLine="0"/>
        <w:spacing w:before="162" w:line="360" w:lineRule="auto"/>
      </w:pPr>
      <w:r>
        <w:t xml:space="preserve">«Клеточный цикл», «Репликация ДНК», «Митоз», «Мейоз», «Прямое и непрямое развитие», «Гаметогенез у млекопитающих и человека», «Основные стадии </w:t>
      </w:r>
      <w:r>
        <w:rPr>
          <w:spacing w:val="-2"/>
        </w:rPr>
        <w:t xml:space="preserve">онтогенеза».</w:t>
      </w:r>
      <w:r/>
    </w:p>
    <w:p>
      <w:pPr>
        <w:pStyle w:val="967"/>
        <w:ind w:right="845"/>
        <w:spacing w:before="2" w:line="360" w:lineRule="auto"/>
      </w:pPr>
      <w: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r/>
    </w:p>
    <w:p>
      <w:pPr>
        <w:pStyle w:val="967"/>
        <w:ind w:left="943" w:firstLine="0"/>
        <w:spacing w:line="320" w:lineRule="exact"/>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857"/>
        <w:spacing w:before="162" w:line="357" w:lineRule="auto"/>
      </w:pPr>
      <w:r>
        <w:t xml:space="preserve">Лабораторная работа №</w:t>
      </w:r>
      <w:r>
        <w:rPr>
          <w:spacing w:val="-2"/>
        </w:rPr>
        <w:t xml:space="preserve"> </w:t>
      </w:r>
      <w:r>
        <w:t xml:space="preserve">3. «Наблюдение митоза в клетках кончика корешка лука на готовых микропрепаратах».</w:t>
      </w:r>
      <w:r/>
    </w:p>
    <w:p>
      <w:pPr>
        <w:pStyle w:val="967"/>
        <w:ind w:right="850"/>
        <w:spacing w:before="6" w:line="362" w:lineRule="auto"/>
      </w:pPr>
      <w:r>
        <w:t xml:space="preserve">Лабораторная работа №</w:t>
      </w:r>
      <w:r>
        <w:rPr>
          <w:spacing w:val="-1"/>
        </w:rPr>
        <w:t xml:space="preserve"> </w:t>
      </w:r>
      <w:r>
        <w:t xml:space="preserve">4. «Изучение строения половых клеток на готовых </w:t>
      </w:r>
      <w:r>
        <w:rPr>
          <w:spacing w:val="-2"/>
        </w:rPr>
        <w:t xml:space="preserve">микропрепаратах».</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Тема</w:t>
      </w:r>
      <w:r>
        <w:rPr>
          <w:spacing w:val="-9"/>
          <w:sz w:val="28"/>
        </w:rPr>
        <w:t xml:space="preserve"> </w:t>
      </w:r>
      <w:r>
        <w:rPr>
          <w:sz w:val="28"/>
        </w:rPr>
        <w:t xml:space="preserve">6.</w:t>
      </w:r>
      <w:r>
        <w:rPr>
          <w:spacing w:val="-10"/>
          <w:sz w:val="28"/>
        </w:rPr>
        <w:t xml:space="preserve"> </w:t>
      </w:r>
      <w:r>
        <w:rPr>
          <w:sz w:val="28"/>
        </w:rPr>
        <w:t xml:space="preserve">Наследственность</w:t>
      </w:r>
      <w:r>
        <w:rPr>
          <w:spacing w:val="-11"/>
          <w:sz w:val="28"/>
        </w:rPr>
        <w:t xml:space="preserve"> </w:t>
      </w:r>
      <w:r>
        <w:rPr>
          <w:sz w:val="28"/>
        </w:rPr>
        <w:t xml:space="preserve">и</w:t>
      </w:r>
      <w:r>
        <w:rPr>
          <w:spacing w:val="-9"/>
          <w:sz w:val="28"/>
        </w:rPr>
        <w:t xml:space="preserve"> </w:t>
      </w:r>
      <w:r>
        <w:rPr>
          <w:sz w:val="28"/>
        </w:rPr>
        <w:t xml:space="preserve">изменчивость</w:t>
      </w:r>
      <w:r>
        <w:rPr>
          <w:spacing w:val="-10"/>
          <w:sz w:val="28"/>
        </w:rPr>
        <w:t xml:space="preserve"> </w:t>
      </w:r>
      <w:r>
        <w:rPr>
          <w:spacing w:val="-2"/>
          <w:sz w:val="28"/>
        </w:rPr>
        <w:t xml:space="preserve">организмов.</w:t>
      </w:r>
      <w:r/>
    </w:p>
    <w:p>
      <w:pPr>
        <w:pStyle w:val="967"/>
        <w:ind w:right="841"/>
        <w:spacing w:before="164" w:line="360" w:lineRule="auto"/>
      </w:pPr>
      <w: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w:t>
      </w:r>
      <w:r>
        <w:rPr>
          <w:spacing w:val="80"/>
        </w:rPr>
        <w:t xml:space="preserve"> </w:t>
      </w:r>
      <w:r>
        <w:t xml:space="preserve">генетики.</w:t>
      </w:r>
      <w:r>
        <w:rPr>
          <w:spacing w:val="80"/>
        </w:rPr>
        <w:t xml:space="preserve"> </w:t>
      </w:r>
      <w:r>
        <w:t xml:space="preserve">Методы</w:t>
      </w:r>
      <w:r>
        <w:rPr>
          <w:spacing w:val="80"/>
        </w:rPr>
        <w:t xml:space="preserve"> </w:t>
      </w:r>
      <w:r>
        <w:t xml:space="preserve">генетики</w:t>
      </w:r>
      <w:r>
        <w:rPr>
          <w:spacing w:val="80"/>
        </w:rPr>
        <w:t xml:space="preserve"> </w:t>
      </w:r>
      <w:r>
        <w:t xml:space="preserve">(гибридологический,</w:t>
      </w:r>
      <w:r>
        <w:rPr>
          <w:spacing w:val="80"/>
        </w:rPr>
        <w:t xml:space="preserve"> </w:t>
      </w:r>
      <w:r>
        <w:t xml:space="preserve">цитогенетический,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молекулярно-генетический). Основные генетические понятия. Генетическая символика, используемая в схемах скрещиваний.</w:t>
      </w:r>
      <w:r/>
    </w:p>
    <w:p>
      <w:pPr>
        <w:pStyle w:val="967"/>
        <w:ind w:right="842"/>
        <w:spacing w:line="360" w:lineRule="auto"/>
      </w:pPr>
      <w: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r/>
    </w:p>
    <w:p>
      <w:pPr>
        <w:pStyle w:val="967"/>
        <w:ind w:right="855"/>
        <w:spacing w:line="360" w:lineRule="auto"/>
      </w:pPr>
      <w: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r/>
    </w:p>
    <w:p>
      <w:pPr>
        <w:pStyle w:val="967"/>
        <w:ind w:right="842"/>
        <w:spacing w:line="362" w:lineRule="auto"/>
      </w:pPr>
      <w: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w:t>
      </w:r>
      <w:r/>
    </w:p>
    <w:p>
      <w:pPr>
        <w:pStyle w:val="967"/>
        <w:ind w:left="943" w:firstLine="0"/>
        <w:spacing w:line="319" w:lineRule="exact"/>
      </w:pPr>
      <w:r>
        <w:t xml:space="preserve">Хромосомная</w:t>
      </w:r>
      <w:r>
        <w:rPr>
          <w:spacing w:val="-14"/>
        </w:rPr>
        <w:t xml:space="preserve"> </w:t>
      </w:r>
      <w:r>
        <w:t xml:space="preserve">теория</w:t>
      </w:r>
      <w:r>
        <w:rPr>
          <w:spacing w:val="-14"/>
        </w:rPr>
        <w:t xml:space="preserve"> </w:t>
      </w:r>
      <w:r>
        <w:t xml:space="preserve">наследственности.</w:t>
      </w:r>
      <w:r>
        <w:rPr>
          <w:spacing w:val="-13"/>
        </w:rPr>
        <w:t xml:space="preserve"> </w:t>
      </w:r>
      <w:r>
        <w:t xml:space="preserve">Генетические</w:t>
      </w:r>
      <w:r>
        <w:rPr>
          <w:spacing w:val="-14"/>
        </w:rPr>
        <w:t xml:space="preserve"> </w:t>
      </w:r>
      <w:r>
        <w:rPr>
          <w:spacing w:val="-2"/>
        </w:rPr>
        <w:t xml:space="preserve">карты.</w:t>
      </w:r>
      <w:r/>
    </w:p>
    <w:p>
      <w:pPr>
        <w:pStyle w:val="967"/>
        <w:ind w:right="860"/>
        <w:spacing w:before="153" w:line="360" w:lineRule="auto"/>
      </w:pPr>
      <w: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r/>
    </w:p>
    <w:p>
      <w:pPr>
        <w:pStyle w:val="967"/>
        <w:ind w:right="853"/>
        <w:spacing w:before="1" w:line="360" w:lineRule="auto"/>
      </w:pPr>
      <w:r>
        <w:t xml:space="preserve">Изменчивость. Виды изменчивости: ненаследственная и наследственная. Роль</w:t>
      </w:r>
      <w:r>
        <w:rPr>
          <w:spacing w:val="-4"/>
        </w:rPr>
        <w:t xml:space="preserve"> </w:t>
      </w:r>
      <w:r>
        <w:t xml:space="preserve">среды</w:t>
      </w:r>
      <w:r>
        <w:rPr>
          <w:spacing w:val="-2"/>
        </w:rPr>
        <w:t xml:space="preserve"> </w:t>
      </w:r>
      <w:r>
        <w:t xml:space="preserve">в</w:t>
      </w:r>
      <w:r>
        <w:rPr>
          <w:spacing w:val="-4"/>
        </w:rPr>
        <w:t xml:space="preserve"> </w:t>
      </w:r>
      <w:r>
        <w:t xml:space="preserve">ненаследственной</w:t>
      </w:r>
      <w:r>
        <w:rPr>
          <w:spacing w:val="-3"/>
        </w:rPr>
        <w:t xml:space="preserve"> </w:t>
      </w:r>
      <w:r>
        <w:t xml:space="preserve">изменчивости.</w:t>
      </w:r>
      <w:r>
        <w:rPr>
          <w:spacing w:val="-1"/>
        </w:rPr>
        <w:t xml:space="preserve"> </w:t>
      </w:r>
      <w:r>
        <w:t xml:space="preserve">Характеристика</w:t>
      </w:r>
      <w:r>
        <w:rPr>
          <w:spacing w:val="-2"/>
        </w:rPr>
        <w:t xml:space="preserve"> </w:t>
      </w:r>
      <w:r>
        <w:t xml:space="preserve">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r/>
    </w:p>
    <w:p>
      <w:pPr>
        <w:pStyle w:val="967"/>
        <w:ind w:right="850"/>
        <w:spacing w:before="1" w:line="360" w:lineRule="auto"/>
      </w:pPr>
      <w:r>
        <w:t xml:space="preserve">Наследственная, или генотипическая, изменчивость. Комбинативная изменчивость. Мей</w:t>
      </w:r>
      <w:r>
        <w:t xml:space="preserve">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r/>
    </w:p>
    <w:p>
      <w:pPr>
        <w:pStyle w:val="967"/>
        <w:ind w:left="943" w:firstLine="0"/>
      </w:pPr>
      <w:r>
        <w:t xml:space="preserve">Внеядерная</w:t>
      </w:r>
      <w:r>
        <w:rPr>
          <w:spacing w:val="-10"/>
        </w:rPr>
        <w:t xml:space="preserve"> </w:t>
      </w:r>
      <w:r>
        <w:t xml:space="preserve">наследственность</w:t>
      </w:r>
      <w:r>
        <w:rPr>
          <w:spacing w:val="-13"/>
        </w:rPr>
        <w:t xml:space="preserve"> </w:t>
      </w:r>
      <w:r>
        <w:t xml:space="preserve">и</w:t>
      </w:r>
      <w:r>
        <w:rPr>
          <w:spacing w:val="-11"/>
        </w:rPr>
        <w:t xml:space="preserve"> </w:t>
      </w:r>
      <w:r>
        <w:rPr>
          <w:spacing w:val="-2"/>
        </w:rPr>
        <w:t xml:space="preserve">изменчивость.</w:t>
      </w:r>
      <w:r/>
    </w:p>
    <w:p>
      <w:pPr>
        <w:pStyle w:val="967"/>
        <w:ind w:right="852"/>
        <w:spacing w:before="163" w:line="360" w:lineRule="auto"/>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w:t>
      </w:r>
      <w:r>
        <w:rPr>
          <w:spacing w:val="44"/>
        </w:rPr>
        <w:t xml:space="preserve"> </w:t>
      </w:r>
      <w:r>
        <w:t xml:space="preserve">Современное</w:t>
      </w:r>
      <w:r>
        <w:rPr>
          <w:spacing w:val="43"/>
        </w:rPr>
        <w:t xml:space="preserve"> </w:t>
      </w:r>
      <w:r>
        <w:t xml:space="preserve">определение</w:t>
      </w:r>
      <w:r>
        <w:rPr>
          <w:spacing w:val="43"/>
        </w:rPr>
        <w:t xml:space="preserve"> </w:t>
      </w:r>
      <w:r>
        <w:t xml:space="preserve">генотипа:</w:t>
      </w:r>
      <w:r>
        <w:rPr>
          <w:spacing w:val="38"/>
        </w:rPr>
        <w:t xml:space="preserve"> </w:t>
      </w:r>
      <w:r>
        <w:rPr>
          <w:spacing w:val="-2"/>
        </w:rPr>
        <w:t xml:space="preserve">полногеномное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секвенирование, генотипирование, в том числе с помощью ПЦР-анализа. Наследственные заболевания человека: генные болезни, болезни с</w:t>
      </w:r>
      <w:r>
        <w:rPr>
          <w:spacing w:val="80"/>
        </w:rPr>
        <w:t xml:space="preserve"> </w:t>
      </w:r>
      <w:r>
        <w:t xml:space="preserve">наследственной предрасположенностью, хромосомные болезни. Соматические и генера</w:t>
      </w:r>
      <w:r>
        <w:t xml:space="preserve">тивные мутации. Стволовые клетки. Принципы здорового образа жизни, диагностики, профилактики и лечения генетических болезней. Медико- генетическое консультирование. Значение медицинской генетики в предотвращении и лечении генетических заболеваний человека.</w:t>
      </w:r>
      <w:r/>
    </w:p>
    <w:p>
      <w:pPr>
        <w:pStyle w:val="967"/>
        <w:ind w:left="943" w:firstLine="0"/>
        <w:jc w:val="left"/>
        <w:spacing w:before="5"/>
      </w:pPr>
      <w:r>
        <w:rPr>
          <w:spacing w:val="-2"/>
        </w:rPr>
        <w:t xml:space="preserve">Демонстрации:</w:t>
      </w:r>
      <w:r/>
    </w:p>
    <w:p>
      <w:pPr>
        <w:pStyle w:val="967"/>
        <w:ind w:right="851"/>
        <w:spacing w:before="158" w:line="362" w:lineRule="auto"/>
      </w:pPr>
      <w:r>
        <w:t xml:space="preserve">Портреты:</w:t>
      </w:r>
      <w:r>
        <w:rPr>
          <w:spacing w:val="80"/>
        </w:rPr>
        <w:t xml:space="preserve">  </w:t>
      </w:r>
      <w:r>
        <w:t xml:space="preserve">Г. Мендель,</w:t>
      </w:r>
      <w:r>
        <w:rPr>
          <w:spacing w:val="80"/>
        </w:rPr>
        <w:t xml:space="preserve">  </w:t>
      </w:r>
      <w:r>
        <w:t xml:space="preserve">Т. Морган,</w:t>
      </w:r>
      <w:r>
        <w:rPr>
          <w:spacing w:val="80"/>
        </w:rPr>
        <w:t xml:space="preserve">  </w:t>
      </w:r>
      <w:r>
        <w:t xml:space="preserve">Г.</w:t>
      </w:r>
      <w:r>
        <w:rPr>
          <w:spacing w:val="-1"/>
        </w:rPr>
        <w:t xml:space="preserve"> </w:t>
      </w:r>
      <w:r>
        <w:t xml:space="preserve">де Фриз,</w:t>
      </w:r>
      <w:r>
        <w:rPr>
          <w:spacing w:val="80"/>
        </w:rPr>
        <w:t xml:space="preserve">  </w:t>
      </w:r>
      <w:r>
        <w:t xml:space="preserve">С.С. Четвериков, Н.В. Тимофеев-Ресовский, Н.И. Вавилов.</w:t>
      </w:r>
      <w:r/>
    </w:p>
    <w:p>
      <w:pPr>
        <w:pStyle w:val="967"/>
        <w:ind w:right="841"/>
        <w:spacing w:line="360" w:lineRule="auto"/>
      </w:pPr>
      <w:r>
        <w:t xml:space="preserve">Таблицы и схемы: «Моногибридное скрещивание и е</w:t>
      </w:r>
      <w:r>
        <w:t xml:space="preserve">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w:t>
      </w:r>
      <w:r>
        <w:t xml:space="preserve">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 фактора», «Генетика групп крови», «Мутационная изменчивость».</w:t>
      </w:r>
      <w:r/>
    </w:p>
    <w:p>
      <w:pPr>
        <w:pStyle w:val="967"/>
        <w:ind w:left="943" w:firstLine="0"/>
      </w:pPr>
      <w:r>
        <w:t xml:space="preserve">Оборудование:</w:t>
      </w:r>
      <w:r>
        <w:rPr>
          <w:spacing w:val="78"/>
        </w:rPr>
        <w:t xml:space="preserve">  </w:t>
      </w:r>
      <w:r>
        <w:t xml:space="preserve">модели-аппликации</w:t>
      </w:r>
      <w:r>
        <w:rPr>
          <w:spacing w:val="56"/>
        </w:rPr>
        <w:t xml:space="preserve">   </w:t>
      </w:r>
      <w:r>
        <w:t xml:space="preserve">«Моногибридное</w:t>
      </w:r>
      <w:r>
        <w:rPr>
          <w:spacing w:val="54"/>
        </w:rPr>
        <w:t xml:space="preserve">   </w:t>
      </w:r>
      <w:r>
        <w:rPr>
          <w:spacing w:val="-2"/>
        </w:rPr>
        <w:t xml:space="preserve">скрещивание»,</w:t>
      </w:r>
      <w:r/>
    </w:p>
    <w:p>
      <w:pPr>
        <w:pStyle w:val="967"/>
        <w:ind w:right="855" w:firstLine="0"/>
        <w:spacing w:before="157" w:line="360" w:lineRule="auto"/>
      </w:pPr>
      <w:r>
        <w:t xml:space="preserve">«Неполное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r/>
    </w:p>
    <w:p>
      <w:pPr>
        <w:pStyle w:val="967"/>
        <w:ind w:left="943" w:firstLine="0"/>
        <w:spacing w:before="1"/>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843"/>
        <w:jc w:val="left"/>
        <w:spacing w:before="158" w:line="362" w:lineRule="auto"/>
        <w:tabs>
          <w:tab w:val="left" w:pos="2833" w:leader="none"/>
          <w:tab w:val="left" w:pos="3854" w:leader="none"/>
          <w:tab w:val="left" w:pos="4635" w:leader="none"/>
          <w:tab w:val="left" w:pos="6141" w:leader="none"/>
          <w:tab w:val="left" w:pos="7786" w:leader="none"/>
          <w:tab w:val="left" w:pos="10009" w:leader="none"/>
        </w:tabs>
      </w:pPr>
      <w:r>
        <w:rPr>
          <w:spacing w:val="-2"/>
        </w:rPr>
        <w:t xml:space="preserve">Лабораторная</w:t>
      </w:r>
      <w:r>
        <w:tab/>
      </w:r>
      <w:r>
        <w:rPr>
          <w:spacing w:val="-2"/>
        </w:rPr>
        <w:t xml:space="preserve">работа</w:t>
      </w:r>
      <w:r>
        <w:tab/>
        <w:t xml:space="preserve">№ 5.</w:t>
        <w:tab/>
      </w:r>
      <w:r>
        <w:rPr>
          <w:spacing w:val="-2"/>
        </w:rPr>
        <w:t xml:space="preserve">«Изучение</w:t>
      </w:r>
      <w:r>
        <w:tab/>
      </w:r>
      <w:r>
        <w:rPr>
          <w:spacing w:val="-2"/>
        </w:rPr>
        <w:t xml:space="preserve">результатов</w:t>
      </w:r>
      <w:r>
        <w:tab/>
      </w:r>
      <w:r>
        <w:rPr>
          <w:spacing w:val="-2"/>
        </w:rPr>
        <w:t xml:space="preserve">моногибридного</w:t>
      </w:r>
      <w:r>
        <w:tab/>
      </w:r>
      <w:r>
        <w:rPr>
          <w:spacing w:val="-10"/>
        </w:rPr>
        <w:t xml:space="preserve">и </w:t>
      </w:r>
      <w:r>
        <w:t xml:space="preserve">дигибридного скрещивания у дрозофилы на готовых микропрепаратах».</w:t>
      </w:r>
      <w:r/>
    </w:p>
    <w:p>
      <w:pPr>
        <w:pStyle w:val="967"/>
        <w:jc w:val="left"/>
        <w:spacing w:line="357" w:lineRule="auto"/>
      </w:pPr>
      <w:r>
        <w:t xml:space="preserve">Лабораторная</w:t>
      </w:r>
      <w:r>
        <w:rPr>
          <w:spacing w:val="80"/>
        </w:rPr>
        <w:t xml:space="preserve"> </w:t>
      </w:r>
      <w:r>
        <w:t xml:space="preserve">работа</w:t>
      </w:r>
      <w:r>
        <w:rPr>
          <w:spacing w:val="80"/>
        </w:rPr>
        <w:t xml:space="preserve"> </w:t>
      </w:r>
      <w:r>
        <w:t xml:space="preserve">№</w:t>
      </w:r>
      <w:r>
        <w:rPr>
          <w:spacing w:val="-1"/>
        </w:rPr>
        <w:t xml:space="preserve"> </w:t>
      </w:r>
      <w:r>
        <w:t xml:space="preserve">6.</w:t>
      </w:r>
      <w:r>
        <w:rPr>
          <w:spacing w:val="80"/>
        </w:rPr>
        <w:t xml:space="preserve"> </w:t>
      </w:r>
      <w:r>
        <w:t xml:space="preserve">«Изучение</w:t>
      </w:r>
      <w:r>
        <w:rPr>
          <w:spacing w:val="80"/>
        </w:rPr>
        <w:t xml:space="preserve"> </w:t>
      </w:r>
      <w:r>
        <w:t xml:space="preserve">модификационной</w:t>
      </w:r>
      <w:r>
        <w:rPr>
          <w:spacing w:val="80"/>
        </w:rPr>
        <w:t xml:space="preserve"> </w:t>
      </w:r>
      <w:r>
        <w:t xml:space="preserve">изменчивости, построение вариационного ряда и вариационной кривой».</w:t>
      </w:r>
      <w:r/>
    </w:p>
    <w:p>
      <w:pPr>
        <w:pStyle w:val="967"/>
        <w:jc w:val="left"/>
        <w:spacing w:before="4" w:line="362" w:lineRule="auto"/>
      </w:pPr>
      <w:r>
        <w:t xml:space="preserve">Лабораторная</w:t>
      </w:r>
      <w:r>
        <w:rPr>
          <w:spacing w:val="80"/>
        </w:rPr>
        <w:t xml:space="preserve"> </w:t>
      </w:r>
      <w:r>
        <w:t xml:space="preserve">работа</w:t>
      </w:r>
      <w:r>
        <w:rPr>
          <w:spacing w:val="80"/>
        </w:rPr>
        <w:t xml:space="preserve"> </w:t>
      </w:r>
      <w:r>
        <w:t xml:space="preserve">№ 7.</w:t>
      </w:r>
      <w:r>
        <w:rPr>
          <w:spacing w:val="80"/>
        </w:rPr>
        <w:t xml:space="preserve"> </w:t>
      </w:r>
      <w:r>
        <w:t xml:space="preserve">«Анализ</w:t>
      </w:r>
      <w:r>
        <w:rPr>
          <w:spacing w:val="80"/>
        </w:rPr>
        <w:t xml:space="preserve"> </w:t>
      </w:r>
      <w:r>
        <w:t xml:space="preserve">мутаций</w:t>
      </w:r>
      <w:r>
        <w:rPr>
          <w:spacing w:val="80"/>
        </w:rPr>
        <w:t xml:space="preserve"> </w:t>
      </w:r>
      <w:r>
        <w:t xml:space="preserve">у</w:t>
      </w:r>
      <w:r>
        <w:rPr>
          <w:spacing w:val="80"/>
        </w:rPr>
        <w:t xml:space="preserve"> </w:t>
      </w:r>
      <w:r>
        <w:t xml:space="preserve">дрозофилы</w:t>
      </w:r>
      <w:r>
        <w:rPr>
          <w:spacing w:val="80"/>
        </w:rPr>
        <w:t xml:space="preserve"> </w:t>
      </w:r>
      <w:r>
        <w:t xml:space="preserve">на</w:t>
      </w:r>
      <w:r>
        <w:rPr>
          <w:spacing w:val="80"/>
        </w:rPr>
        <w:t xml:space="preserve"> </w:t>
      </w:r>
      <w:r>
        <w:t xml:space="preserve">готовых </w:t>
      </w:r>
      <w:r>
        <w:rPr>
          <w:spacing w:val="-2"/>
        </w:rPr>
        <w:t xml:space="preserve">микропрепаратах».</w:t>
      </w:r>
      <w:r/>
    </w:p>
    <w:p>
      <w:pPr>
        <w:pStyle w:val="967"/>
        <w:ind w:left="943" w:firstLine="0"/>
        <w:jc w:val="left"/>
        <w:spacing w:line="314" w:lineRule="exact"/>
      </w:pPr>
      <w:r>
        <w:t xml:space="preserve">Практическая</w:t>
      </w:r>
      <w:r>
        <w:rPr>
          <w:spacing w:val="-7"/>
        </w:rPr>
        <w:t xml:space="preserve"> </w:t>
      </w:r>
      <w:r>
        <w:t xml:space="preserve">работа</w:t>
      </w:r>
      <w:r>
        <w:rPr>
          <w:spacing w:val="-7"/>
        </w:rPr>
        <w:t xml:space="preserve"> </w:t>
      </w:r>
      <w:r>
        <w:t xml:space="preserve">№</w:t>
      </w:r>
      <w:r>
        <w:rPr>
          <w:spacing w:val="-5"/>
        </w:rPr>
        <w:t xml:space="preserve"> </w:t>
      </w:r>
      <w:r>
        <w:t xml:space="preserve">2.</w:t>
      </w:r>
      <w:r>
        <w:rPr>
          <w:spacing w:val="-5"/>
        </w:rPr>
        <w:t xml:space="preserve"> </w:t>
      </w:r>
      <w:r>
        <w:t xml:space="preserve">«Составление</w:t>
      </w:r>
      <w:r>
        <w:rPr>
          <w:spacing w:val="-2"/>
        </w:rPr>
        <w:t xml:space="preserve"> </w:t>
      </w:r>
      <w:r>
        <w:t xml:space="preserve">и</w:t>
      </w:r>
      <w:r>
        <w:rPr>
          <w:spacing w:val="-8"/>
        </w:rPr>
        <w:t xml:space="preserve"> </w:t>
      </w:r>
      <w:r>
        <w:t xml:space="preserve">анализ</w:t>
      </w:r>
      <w:r>
        <w:rPr>
          <w:spacing w:val="-7"/>
        </w:rPr>
        <w:t xml:space="preserve"> </w:t>
      </w:r>
      <w:r>
        <w:t xml:space="preserve">родословных</w:t>
      </w:r>
      <w:r>
        <w:rPr>
          <w:spacing w:val="-12"/>
        </w:rPr>
        <w:t xml:space="preserve"> </w:t>
      </w:r>
      <w:r>
        <w:rPr>
          <w:spacing w:val="-2"/>
        </w:rPr>
        <w:t xml:space="preserve">человека».</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126"/>
        </w:numPr>
        <w:ind w:left="1786" w:right="0" w:hanging="843"/>
        <w:jc w:val="both"/>
        <w:spacing w:before="67" w:after="0" w:line="240" w:lineRule="auto"/>
        <w:tabs>
          <w:tab w:val="left" w:pos="1786" w:leader="none"/>
        </w:tabs>
        <w:rPr>
          <w:sz w:val="28"/>
        </w:rPr>
      </w:pPr>
      <w:r>
        <w:rPr>
          <w:sz w:val="28"/>
        </w:rPr>
        <w:t xml:space="preserve">Тема</w:t>
      </w:r>
      <w:r>
        <w:rPr>
          <w:spacing w:val="-9"/>
          <w:sz w:val="28"/>
        </w:rPr>
        <w:t xml:space="preserve"> </w:t>
      </w:r>
      <w:r>
        <w:rPr>
          <w:sz w:val="28"/>
        </w:rPr>
        <w:t xml:space="preserve">7.</w:t>
      </w:r>
      <w:r>
        <w:rPr>
          <w:spacing w:val="-11"/>
          <w:sz w:val="28"/>
        </w:rPr>
        <w:t xml:space="preserve"> </w:t>
      </w:r>
      <w:r>
        <w:rPr>
          <w:sz w:val="28"/>
        </w:rPr>
        <w:t xml:space="preserve">Селекция</w:t>
      </w:r>
      <w:r>
        <w:rPr>
          <w:spacing w:val="-8"/>
          <w:sz w:val="28"/>
        </w:rPr>
        <w:t xml:space="preserve"> </w:t>
      </w:r>
      <w:r>
        <w:rPr>
          <w:sz w:val="28"/>
        </w:rPr>
        <w:t xml:space="preserve">организмов.</w:t>
      </w:r>
      <w:r>
        <w:rPr>
          <w:spacing w:val="-7"/>
          <w:sz w:val="28"/>
        </w:rPr>
        <w:t xml:space="preserve"> </w:t>
      </w:r>
      <w:r>
        <w:rPr>
          <w:sz w:val="28"/>
        </w:rPr>
        <w:t xml:space="preserve">Основы</w:t>
      </w:r>
      <w:r>
        <w:rPr>
          <w:spacing w:val="-9"/>
          <w:sz w:val="28"/>
        </w:rPr>
        <w:t xml:space="preserve"> </w:t>
      </w:r>
      <w:r>
        <w:rPr>
          <w:spacing w:val="-2"/>
          <w:sz w:val="28"/>
        </w:rPr>
        <w:t xml:space="preserve">биотехнологии.</w:t>
      </w:r>
      <w:r/>
    </w:p>
    <w:p>
      <w:pPr>
        <w:pStyle w:val="967"/>
        <w:ind w:right="852"/>
        <w:spacing w:before="163" w:line="360" w:lineRule="auto"/>
      </w:pPr>
      <w: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r/>
    </w:p>
    <w:p>
      <w:pPr>
        <w:pStyle w:val="967"/>
        <w:ind w:right="846"/>
        <w:spacing w:before="2" w:line="360" w:lineRule="auto"/>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w:t>
      </w:r>
      <w:r>
        <w:t xml:space="preserve">.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r/>
    </w:p>
    <w:p>
      <w:pPr>
        <w:pStyle w:val="967"/>
        <w:ind w:right="847"/>
        <w:spacing w:line="360" w:lineRule="auto"/>
      </w:pPr>
      <w:r>
        <w:t xml:space="preserve">Биотехнология как отрасль производства. Генная инженерия. Этапы создания</w:t>
      </w:r>
      <w:r>
        <w:rPr>
          <w:spacing w:val="-1"/>
        </w:rPr>
        <w:t xml:space="preserve"> </w:t>
      </w:r>
      <w:r>
        <w:t xml:space="preserve">рекомбинантной</w:t>
      </w:r>
      <w:r>
        <w:rPr>
          <w:spacing w:val="-2"/>
        </w:rPr>
        <w:t xml:space="preserve"> </w:t>
      </w:r>
      <w:r>
        <w:t xml:space="preserve">ДНК</w:t>
      </w:r>
      <w:r>
        <w:rPr>
          <w:spacing w:val="-1"/>
        </w:rPr>
        <w:t xml:space="preserve"> </w:t>
      </w:r>
      <w:r>
        <w:t xml:space="preserve">и</w:t>
      </w:r>
      <w:r>
        <w:rPr>
          <w:spacing w:val="-2"/>
        </w:rPr>
        <w:t xml:space="preserve"> </w:t>
      </w:r>
      <w:r>
        <w:t xml:space="preserve">трансгенных</w:t>
      </w:r>
      <w:r>
        <w:rPr>
          <w:spacing w:val="-6"/>
        </w:rPr>
        <w:t xml:space="preserve"> </w:t>
      </w:r>
      <w:r>
        <w:t xml:space="preserve">организмов. Клеточная</w:t>
      </w:r>
      <w:r>
        <w:rPr>
          <w:spacing w:val="-1"/>
        </w:rPr>
        <w:t xml:space="preserve"> </w:t>
      </w:r>
      <w:r>
        <w:t xml:space="preserve">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p>
    <w:p>
      <w:pPr>
        <w:pStyle w:val="967"/>
        <w:ind w:left="943" w:firstLine="0"/>
        <w:jc w:val="left"/>
      </w:pPr>
      <w:r>
        <w:rPr>
          <w:spacing w:val="-2"/>
        </w:rPr>
        <w:t xml:space="preserve">Демонстрации:</w:t>
      </w:r>
      <w:r/>
    </w:p>
    <w:p>
      <w:pPr>
        <w:pStyle w:val="967"/>
        <w:ind w:left="943" w:firstLine="0"/>
        <w:spacing w:before="160"/>
      </w:pPr>
      <w:r>
        <w:t xml:space="preserve">Портреты:</w:t>
      </w:r>
      <w:r>
        <w:rPr>
          <w:spacing w:val="-9"/>
        </w:rPr>
        <w:t xml:space="preserve"> </w:t>
      </w:r>
      <w:r>
        <w:t xml:space="preserve">Н.И.</w:t>
      </w:r>
      <w:r>
        <w:rPr>
          <w:spacing w:val="-5"/>
        </w:rPr>
        <w:t xml:space="preserve"> </w:t>
      </w:r>
      <w:r>
        <w:t xml:space="preserve">Вавилов,</w:t>
      </w:r>
      <w:r>
        <w:rPr>
          <w:spacing w:val="-7"/>
        </w:rPr>
        <w:t xml:space="preserve"> </w:t>
      </w:r>
      <w:r>
        <w:t xml:space="preserve">И.В.</w:t>
      </w:r>
      <w:r>
        <w:rPr>
          <w:spacing w:val="-5"/>
        </w:rPr>
        <w:t xml:space="preserve"> </w:t>
      </w:r>
      <w:r>
        <w:t xml:space="preserve">Мичурин,</w:t>
      </w:r>
      <w:r>
        <w:rPr>
          <w:spacing w:val="-7"/>
        </w:rPr>
        <w:t xml:space="preserve"> </w:t>
      </w:r>
      <w:r>
        <w:t xml:space="preserve">Г.Д.</w:t>
      </w:r>
      <w:r>
        <w:rPr>
          <w:spacing w:val="-5"/>
        </w:rPr>
        <w:t xml:space="preserve"> </w:t>
      </w:r>
      <w:r>
        <w:t xml:space="preserve">Карпеченко,</w:t>
      </w:r>
      <w:r>
        <w:rPr>
          <w:spacing w:val="-6"/>
        </w:rPr>
        <w:t xml:space="preserve"> </w:t>
      </w:r>
      <w:r>
        <w:t xml:space="preserve">М.Ф.</w:t>
      </w:r>
      <w:r>
        <w:rPr>
          <w:spacing w:val="-4"/>
        </w:rPr>
        <w:t xml:space="preserve"> </w:t>
      </w:r>
      <w:r>
        <w:rPr>
          <w:spacing w:val="-2"/>
        </w:rPr>
        <w:t xml:space="preserve">Иванов.</w:t>
      </w:r>
      <w:r/>
    </w:p>
    <w:p>
      <w:pPr>
        <w:pStyle w:val="967"/>
        <w:ind w:right="851"/>
        <w:spacing w:before="163" w:line="360" w:lineRule="auto"/>
      </w:pPr>
      <w:r>
        <w:t xml:space="preserve">Таблицы и схемы: карта «Центры происхождения и многообразия культурных растений», «Породы домашних животных», «Сорта культурных растений»,</w:t>
      </w:r>
      <w:r>
        <w:rPr>
          <w:spacing w:val="31"/>
        </w:rPr>
        <w:t xml:space="preserve">  </w:t>
      </w:r>
      <w:r>
        <w:t xml:space="preserve">«Отдалённая</w:t>
      </w:r>
      <w:r>
        <w:rPr>
          <w:spacing w:val="31"/>
        </w:rPr>
        <w:t xml:space="preserve">  </w:t>
      </w:r>
      <w:r>
        <w:t xml:space="preserve">гибридизация»,</w:t>
      </w:r>
      <w:r>
        <w:rPr>
          <w:spacing w:val="32"/>
        </w:rPr>
        <w:t xml:space="preserve">  </w:t>
      </w:r>
      <w:r>
        <w:t xml:space="preserve">«Работы</w:t>
      </w:r>
      <w:r>
        <w:rPr>
          <w:spacing w:val="30"/>
        </w:rPr>
        <w:t xml:space="preserve">  </w:t>
      </w:r>
      <w:r>
        <w:t xml:space="preserve">академика</w:t>
      </w:r>
      <w:r>
        <w:rPr>
          <w:spacing w:val="31"/>
        </w:rPr>
        <w:t xml:space="preserve">  </w:t>
      </w:r>
      <w:r>
        <w:t xml:space="preserve">М.Ф.</w:t>
      </w:r>
      <w:r>
        <w:rPr>
          <w:spacing w:val="12"/>
        </w:rPr>
        <w:t xml:space="preserve"> </w:t>
      </w:r>
      <w:r>
        <w:rPr>
          <w:spacing w:val="-2"/>
        </w:rPr>
        <w:t xml:space="preserve">Иванова»,</w:t>
      </w:r>
      <w:r/>
    </w:p>
    <w:p>
      <w:pPr>
        <w:pStyle w:val="967"/>
        <w:ind w:right="849" w:firstLine="0"/>
        <w:spacing w:before="2" w:line="357" w:lineRule="auto"/>
      </w:pPr>
      <w:r>
        <w:t xml:space="preserve">«Полиплоидия», «Объекты биотехнологии», «Клеточные культуры и клонирование», «Конструирование и перенос генов, хромосом».</w:t>
      </w:r>
      <w:r/>
    </w:p>
    <w:p>
      <w:pPr>
        <w:pStyle w:val="967"/>
        <w:ind w:right="852"/>
        <w:spacing w:before="5" w:line="357" w:lineRule="auto"/>
      </w:pPr>
      <w:r>
        <w:t xml:space="preserve">Оборудование: муляжи плодов и корнеплодов диких форм и культурных сортов растений, гербарий «Сельскохозяйственные растения».</w:t>
      </w:r>
      <w:r/>
    </w:p>
    <w:p>
      <w:pPr>
        <w:pStyle w:val="967"/>
        <w:ind w:left="943" w:firstLine="0"/>
        <w:spacing w:before="6"/>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841"/>
        <w:spacing w:before="163" w:line="360" w:lineRule="auto"/>
      </w:pPr>
      <w:r>
        <w:t xml:space="preserve">Экскурсия «Основные методы</w:t>
      </w:r>
      <w:r>
        <w:rPr>
          <w:spacing w:val="-1"/>
        </w:rPr>
        <w:t xml:space="preserve"> </w:t>
      </w:r>
      <w:r>
        <w:t xml:space="preserve">и</w:t>
      </w:r>
      <w:r>
        <w:rPr>
          <w:spacing w:val="-6"/>
        </w:rPr>
        <w:t xml:space="preserve"> </w:t>
      </w:r>
      <w:r>
        <w:t xml:space="preserve">достижения селекции</w:t>
      </w:r>
      <w:r>
        <w:rPr>
          <w:spacing w:val="-2"/>
        </w:rPr>
        <w:t xml:space="preserve"> </w:t>
      </w:r>
      <w:r>
        <w:t xml:space="preserve">растений</w:t>
      </w:r>
      <w:r>
        <w:rPr>
          <w:spacing w:val="-2"/>
        </w:rPr>
        <w:t xml:space="preserve"> </w:t>
      </w:r>
      <w:r>
        <w:t xml:space="preserve">и</w:t>
      </w:r>
      <w:r>
        <w:rPr>
          <w:spacing w:val="-6"/>
        </w:rPr>
        <w:t xml:space="preserve"> </w:t>
      </w:r>
      <w:r>
        <w:t xml:space="preserve">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r/>
    </w:p>
    <w:p>
      <w:pPr>
        <w:pStyle w:val="969"/>
        <w:numPr>
          <w:ilvl w:val="1"/>
          <w:numId w:val="126"/>
        </w:numPr>
        <w:ind w:left="1575" w:right="0" w:hanging="632"/>
        <w:jc w:val="both"/>
        <w:spacing w:before="1"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7"/>
        <w:ind w:left="943" w:firstLine="0"/>
        <w:spacing w:before="158"/>
      </w:pPr>
      <w:r>
        <w:t xml:space="preserve">1</w:t>
      </w:r>
      <w:r>
        <w:rPr>
          <w:spacing w:val="-4"/>
        </w:rPr>
        <w:t xml:space="preserve"> </w:t>
      </w:r>
      <w:r>
        <w:t xml:space="preserve">час</w:t>
      </w:r>
      <w:r>
        <w:rPr>
          <w:spacing w:val="-3"/>
        </w:rPr>
        <w:t xml:space="preserve"> </w:t>
      </w:r>
      <w:r>
        <w:t xml:space="preserve">в</w:t>
      </w:r>
      <w:r>
        <w:rPr>
          <w:spacing w:val="-5"/>
        </w:rPr>
        <w:t xml:space="preserve"> </w:t>
      </w:r>
      <w:r>
        <w:t xml:space="preserve">неделю,</w:t>
      </w:r>
      <w:r>
        <w:rPr>
          <w:spacing w:val="-1"/>
        </w:rPr>
        <w:t xml:space="preserve"> </w:t>
      </w:r>
      <w:r>
        <w:t xml:space="preserve">всего</w:t>
      </w:r>
      <w:r>
        <w:rPr>
          <w:spacing w:val="-4"/>
        </w:rPr>
        <w:t xml:space="preserve"> </w:t>
      </w:r>
      <w:r>
        <w:t xml:space="preserve">34</w:t>
      </w:r>
      <w:r>
        <w:rPr>
          <w:spacing w:val="-4"/>
        </w:rPr>
        <w:t xml:space="preserve"> </w:t>
      </w:r>
      <w:r>
        <w:t xml:space="preserve">часа,</w:t>
      </w:r>
      <w:r>
        <w:rPr>
          <w:spacing w:val="-6"/>
        </w:rPr>
        <w:t xml:space="preserve"> </w:t>
      </w:r>
      <w:r>
        <w:t xml:space="preserve">из</w:t>
      </w:r>
      <w:r>
        <w:rPr>
          <w:spacing w:val="-3"/>
        </w:rPr>
        <w:t xml:space="preserve"> </w:t>
      </w:r>
      <w:r>
        <w:t xml:space="preserve">них</w:t>
      </w:r>
      <w:r>
        <w:rPr>
          <w:spacing w:val="-9"/>
        </w:rPr>
        <w:t xml:space="preserve"> </w:t>
      </w:r>
      <w:r>
        <w:t xml:space="preserve">2</w:t>
      </w:r>
      <w:r>
        <w:rPr>
          <w:spacing w:val="-4"/>
        </w:rPr>
        <w:t xml:space="preserve"> </w:t>
      </w:r>
      <w:r>
        <w:t xml:space="preserve">часа</w:t>
      </w:r>
      <w:r>
        <w:rPr>
          <w:spacing w:val="5"/>
        </w:rPr>
        <w:t xml:space="preserve"> </w:t>
      </w:r>
      <w:r>
        <w:t xml:space="preserve">–</w:t>
      </w:r>
      <w:r>
        <w:rPr>
          <w:spacing w:val="-3"/>
        </w:rPr>
        <w:t xml:space="preserve"> </w:t>
      </w:r>
      <w:r>
        <w:t xml:space="preserve">резервное</w:t>
      </w:r>
      <w:r>
        <w:rPr>
          <w:spacing w:val="-3"/>
        </w:rPr>
        <w:t xml:space="preserve"> </w:t>
      </w:r>
      <w:r>
        <w:rPr>
          <w:spacing w:val="-2"/>
        </w:rPr>
        <w:t xml:space="preserve">время</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126"/>
        </w:numPr>
        <w:ind w:left="1786" w:right="0" w:hanging="843"/>
        <w:jc w:val="both"/>
        <w:spacing w:before="67" w:after="0" w:line="240" w:lineRule="auto"/>
        <w:tabs>
          <w:tab w:val="left" w:pos="1786" w:leader="none"/>
        </w:tabs>
        <w:rPr>
          <w:sz w:val="28"/>
        </w:rPr>
      </w:pPr>
      <w:r>
        <w:rPr>
          <w:sz w:val="28"/>
        </w:rPr>
        <w:t xml:space="preserve">Тема</w:t>
      </w:r>
      <w:r>
        <w:rPr>
          <w:spacing w:val="-10"/>
          <w:sz w:val="28"/>
        </w:rPr>
        <w:t xml:space="preserve"> </w:t>
      </w:r>
      <w:r>
        <w:rPr>
          <w:sz w:val="28"/>
        </w:rPr>
        <w:t xml:space="preserve">1.</w:t>
      </w:r>
      <w:r>
        <w:rPr>
          <w:spacing w:val="-11"/>
          <w:sz w:val="28"/>
        </w:rPr>
        <w:t xml:space="preserve"> </w:t>
      </w:r>
      <w:r>
        <w:rPr>
          <w:sz w:val="28"/>
        </w:rPr>
        <w:t xml:space="preserve">Эволюционная</w:t>
      </w:r>
      <w:r>
        <w:rPr>
          <w:spacing w:val="-9"/>
          <w:sz w:val="28"/>
        </w:rPr>
        <w:t xml:space="preserve"> </w:t>
      </w:r>
      <w:r>
        <w:rPr>
          <w:spacing w:val="-2"/>
          <w:sz w:val="28"/>
        </w:rPr>
        <w:t xml:space="preserve">биология.</w:t>
      </w:r>
      <w:r/>
    </w:p>
    <w:p>
      <w:pPr>
        <w:pStyle w:val="967"/>
        <w:ind w:right="843"/>
        <w:spacing w:before="163" w:line="360" w:lineRule="auto"/>
      </w:pPr>
      <w: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r/>
    </w:p>
    <w:p>
      <w:pPr>
        <w:pStyle w:val="967"/>
        <w:ind w:right="855"/>
        <w:spacing w:before="2" w:line="360" w:lineRule="auto"/>
      </w:pPr>
      <w: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r/>
    </w:p>
    <w:p>
      <w:pPr>
        <w:pStyle w:val="967"/>
        <w:ind w:right="847"/>
        <w:spacing w:before="1" w:line="360" w:lineRule="auto"/>
      </w:pPr>
      <w:r>
        <w:t xml:space="preserve">Эмбриоло</w:t>
      </w:r>
      <w:r>
        <w:t xml:space="preserve">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w:t>
      </w:r>
      <w:r>
        <w:rPr>
          <w:spacing w:val="-2"/>
        </w:rPr>
        <w:t xml:space="preserve">организмов.</w:t>
      </w:r>
      <w:r/>
    </w:p>
    <w:p>
      <w:pPr>
        <w:pStyle w:val="967"/>
        <w:ind w:right="852"/>
        <w:spacing w:line="360" w:lineRule="auto"/>
      </w:pPr>
      <w: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w:t>
      </w:r>
      <w:r>
        <w:rPr>
          <w:spacing w:val="40"/>
        </w:rPr>
        <w:t xml:space="preserve"> </w:t>
      </w:r>
      <w:r>
        <w:t xml:space="preserve">борьба за существование, естественный отбор).</w:t>
      </w:r>
      <w:r/>
    </w:p>
    <w:p>
      <w:pPr>
        <w:pStyle w:val="967"/>
        <w:ind w:left="943" w:right="2128" w:firstLine="0"/>
        <w:spacing w:line="362" w:lineRule="auto"/>
      </w:pPr>
      <w:r>
        <w:t xml:space="preserve">Синтетическая</w:t>
      </w:r>
      <w:r>
        <w:rPr>
          <w:spacing w:val="-5"/>
        </w:rPr>
        <w:t xml:space="preserve"> </w:t>
      </w:r>
      <w:r>
        <w:t xml:space="preserve">теория</w:t>
      </w:r>
      <w:r>
        <w:rPr>
          <w:spacing w:val="-5"/>
        </w:rPr>
        <w:t xml:space="preserve"> </w:t>
      </w:r>
      <w:r>
        <w:t xml:space="preserve">эволюции</w:t>
      </w:r>
      <w:r>
        <w:rPr>
          <w:spacing w:val="-6"/>
        </w:rPr>
        <w:t xml:space="preserve"> </w:t>
      </w:r>
      <w:r>
        <w:t xml:space="preserve">(СТЭ)</w:t>
      </w:r>
      <w:r>
        <w:rPr>
          <w:spacing w:val="-3"/>
        </w:rPr>
        <w:t xml:space="preserve"> </w:t>
      </w:r>
      <w:r>
        <w:t xml:space="preserve">и</w:t>
      </w:r>
      <w:r>
        <w:rPr>
          <w:spacing w:val="-6"/>
        </w:rPr>
        <w:t xml:space="preserve"> </w:t>
      </w:r>
      <w:r>
        <w:t xml:space="preserve">её</w:t>
      </w:r>
      <w:r>
        <w:rPr>
          <w:spacing w:val="-5"/>
        </w:rPr>
        <w:t xml:space="preserve"> </w:t>
      </w:r>
      <w:r>
        <w:t xml:space="preserve">основные</w:t>
      </w:r>
      <w:r>
        <w:rPr>
          <w:spacing w:val="-5"/>
        </w:rPr>
        <w:t xml:space="preserve"> </w:t>
      </w:r>
      <w:r>
        <w:t xml:space="preserve">положения. Микроэволюция. Популяция как единица вида и эволюции.</w:t>
      </w:r>
      <w:r/>
    </w:p>
    <w:p>
      <w:pPr>
        <w:pStyle w:val="967"/>
        <w:ind w:right="857"/>
        <w:spacing w:line="362" w:lineRule="auto"/>
      </w:pPr>
      <w: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r/>
    </w:p>
    <w:p>
      <w:pPr>
        <w:pStyle w:val="967"/>
        <w:ind w:right="846"/>
        <w:spacing w:line="362" w:lineRule="auto"/>
      </w:pPr>
      <w:r>
        <w:t xml:space="preserve">Естественный отбор – направляющий фактор эволюции. Формы естественного отбора.</w:t>
      </w:r>
      <w:r/>
    </w:p>
    <w:p>
      <w:pPr>
        <w:pStyle w:val="967"/>
        <w:ind w:right="858"/>
        <w:spacing w:line="362" w:lineRule="auto"/>
      </w:pPr>
      <w:r>
        <w:t xml:space="preserve">Приспособленность организмов как результат эволюции. Примеры приспособлений у организмов. Ароморфозы и идио­адаптации.</w:t>
      </w:r>
      <w:r/>
    </w:p>
    <w:p>
      <w:pPr>
        <w:pStyle w:val="967"/>
        <w:ind w:right="853"/>
        <w:spacing w:line="357" w:lineRule="auto"/>
      </w:pPr>
      <w:r>
        <w:t xml:space="preserve">Вид и</w:t>
      </w:r>
      <w:r>
        <w:rPr>
          <w:spacing w:val="-2"/>
        </w:rPr>
        <w:t xml:space="preserve"> </w:t>
      </w:r>
      <w:r>
        <w:t xml:space="preserve">видообразование. Критерии вида. Основные</w:t>
      </w:r>
      <w:r>
        <w:rPr>
          <w:spacing w:val="-1"/>
        </w:rPr>
        <w:t xml:space="preserve"> </w:t>
      </w:r>
      <w:r>
        <w:t xml:space="preserve">формы</w:t>
      </w:r>
      <w:r>
        <w:rPr>
          <w:spacing w:val="-2"/>
        </w:rPr>
        <w:t xml:space="preserve"> </w:t>
      </w:r>
      <w:r>
        <w:t xml:space="preserve">видообразования: географическое, экологическое.</w:t>
      </w:r>
      <w:r/>
    </w:p>
    <w:p>
      <w:pPr>
        <w:pStyle w:val="967"/>
        <w:ind w:right="856"/>
        <w:spacing w:line="362" w:lineRule="auto"/>
      </w:pPr>
      <w:r>
        <w:t xml:space="preserve">Макроэволюция. Формы эволюции: филетическая, дивергентная, конвергентная, параллельная. Необратимость эволюции.</w:t>
      </w:r>
      <w:r/>
    </w:p>
    <w:p>
      <w:pPr>
        <w:pStyle w:val="967"/>
        <w:ind w:left="943" w:firstLine="0"/>
        <w:spacing w:line="314" w:lineRule="exact"/>
      </w:pPr>
      <w:r>
        <w:t xml:space="preserve">Происхождение</w:t>
      </w:r>
      <w:r>
        <w:rPr>
          <w:spacing w:val="45"/>
        </w:rPr>
        <w:t xml:space="preserve">  </w:t>
      </w:r>
      <w:r>
        <w:t xml:space="preserve">от</w:t>
      </w:r>
      <w:r>
        <w:rPr>
          <w:spacing w:val="44"/>
        </w:rPr>
        <w:t xml:space="preserve">  </w:t>
      </w:r>
      <w:r>
        <w:t xml:space="preserve">неспециализированных</w:t>
      </w:r>
      <w:r>
        <w:rPr>
          <w:spacing w:val="42"/>
        </w:rPr>
        <w:t xml:space="preserve">  </w:t>
      </w:r>
      <w:r>
        <w:t xml:space="preserve">предков.</w:t>
      </w:r>
      <w:r>
        <w:rPr>
          <w:spacing w:val="46"/>
        </w:rPr>
        <w:t xml:space="preserve">  </w:t>
      </w:r>
      <w:r>
        <w:rPr>
          <w:spacing w:val="-2"/>
        </w:rPr>
        <w:t xml:space="preserve">Прогрессирующая</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специализация.</w:t>
      </w:r>
      <w:r>
        <w:rPr>
          <w:spacing w:val="-14"/>
        </w:rPr>
        <w:t xml:space="preserve"> </w:t>
      </w:r>
      <w:r>
        <w:t xml:space="preserve">Адаптивная</w:t>
      </w:r>
      <w:r>
        <w:rPr>
          <w:spacing w:val="-15"/>
        </w:rPr>
        <w:t xml:space="preserve"> </w:t>
      </w:r>
      <w:r>
        <w:rPr>
          <w:spacing w:val="-2"/>
        </w:rPr>
        <w:t xml:space="preserve">радиация.</w:t>
      </w:r>
      <w:r/>
    </w:p>
    <w:p>
      <w:pPr>
        <w:pStyle w:val="967"/>
        <w:ind w:left="943" w:firstLine="0"/>
        <w:jc w:val="left"/>
        <w:spacing w:before="163"/>
      </w:pPr>
      <w:r>
        <w:rPr>
          <w:spacing w:val="-2"/>
        </w:rPr>
        <w:t xml:space="preserve">Демонстрации:</w:t>
      </w:r>
      <w:r/>
    </w:p>
    <w:p>
      <w:pPr>
        <w:pStyle w:val="967"/>
        <w:ind w:right="853"/>
        <w:jc w:val="left"/>
        <w:spacing w:before="158" w:line="362" w:lineRule="auto"/>
      </w:pPr>
      <w:r>
        <w:t xml:space="preserve">Портреты: К. Линней, Ж.Б.</w:t>
      </w:r>
      <w:r>
        <w:rPr>
          <w:spacing w:val="-1"/>
        </w:rPr>
        <w:t xml:space="preserve"> </w:t>
      </w:r>
      <w:r>
        <w:t xml:space="preserve">Ламарк, Ч.</w:t>
      </w:r>
      <w:r>
        <w:rPr>
          <w:spacing w:val="-9"/>
        </w:rPr>
        <w:t xml:space="preserve"> </w:t>
      </w:r>
      <w:r>
        <w:t xml:space="preserve">Дарвин, В.О. Ковалевский, К.М.</w:t>
      </w:r>
      <w:r>
        <w:rPr>
          <w:spacing w:val="-4"/>
        </w:rPr>
        <w:t xml:space="preserve"> </w:t>
      </w:r>
      <w:r>
        <w:t xml:space="preserve">Бэр, Э. Геккель, Ф. Мюллер, А.Н. Северцов.</w:t>
      </w:r>
      <w:r/>
    </w:p>
    <w:p>
      <w:pPr>
        <w:pStyle w:val="967"/>
        <w:jc w:val="left"/>
        <w:spacing w:line="357" w:lineRule="auto"/>
      </w:pPr>
      <w:r>
        <w:t xml:space="preserve">Таблицы</w:t>
      </w:r>
      <w:r>
        <w:rPr>
          <w:spacing w:val="40"/>
        </w:rPr>
        <w:t xml:space="preserve"> </w:t>
      </w:r>
      <w:r>
        <w:t xml:space="preserve">и</w:t>
      </w:r>
      <w:r>
        <w:rPr>
          <w:spacing w:val="40"/>
        </w:rPr>
        <w:t xml:space="preserve"> </w:t>
      </w:r>
      <w:r>
        <w:t xml:space="preserve">схемы:</w:t>
      </w:r>
      <w:r>
        <w:rPr>
          <w:spacing w:val="40"/>
        </w:rPr>
        <w:t xml:space="preserve"> </w:t>
      </w:r>
      <w:r>
        <w:t xml:space="preserve">«Развитие</w:t>
      </w:r>
      <w:r>
        <w:rPr>
          <w:spacing w:val="40"/>
        </w:rPr>
        <w:t xml:space="preserve"> </w:t>
      </w:r>
      <w:r>
        <w:t xml:space="preserve">органического</w:t>
      </w:r>
      <w:r>
        <w:rPr>
          <w:spacing w:val="40"/>
        </w:rPr>
        <w:t xml:space="preserve"> </w:t>
      </w:r>
      <w:r>
        <w:t xml:space="preserve">мира</w:t>
      </w:r>
      <w:r>
        <w:rPr>
          <w:spacing w:val="40"/>
        </w:rPr>
        <w:t xml:space="preserve"> </w:t>
      </w:r>
      <w:r>
        <w:t xml:space="preserve">на</w:t>
      </w:r>
      <w:r>
        <w:rPr>
          <w:spacing w:val="40"/>
        </w:rPr>
        <w:t xml:space="preserve"> </w:t>
      </w:r>
      <w:r>
        <w:t xml:space="preserve">Земле»,</w:t>
      </w:r>
      <w:r>
        <w:rPr>
          <w:spacing w:val="40"/>
        </w:rPr>
        <w:t xml:space="preserve"> </w:t>
      </w:r>
      <w:r>
        <w:t xml:space="preserve">«Зародыши позвоночных</w:t>
      </w:r>
      <w:r>
        <w:rPr>
          <w:spacing w:val="35"/>
        </w:rPr>
        <w:t xml:space="preserve"> </w:t>
      </w:r>
      <w:r>
        <w:t xml:space="preserve">животных»,</w:t>
      </w:r>
      <w:r>
        <w:rPr>
          <w:spacing w:val="47"/>
        </w:rPr>
        <w:t xml:space="preserve"> </w:t>
      </w:r>
      <w:r>
        <w:t xml:space="preserve">«Археоптерикс»,</w:t>
      </w:r>
      <w:r>
        <w:rPr>
          <w:spacing w:val="47"/>
        </w:rPr>
        <w:t xml:space="preserve"> </w:t>
      </w:r>
      <w:r>
        <w:t xml:space="preserve">«Формы</w:t>
      </w:r>
      <w:r>
        <w:rPr>
          <w:spacing w:val="40"/>
        </w:rPr>
        <w:t xml:space="preserve"> </w:t>
      </w:r>
      <w:r>
        <w:t xml:space="preserve">борьбы</w:t>
      </w:r>
      <w:r>
        <w:rPr>
          <w:spacing w:val="41"/>
        </w:rPr>
        <w:t xml:space="preserve"> </w:t>
      </w:r>
      <w:r>
        <w:t xml:space="preserve">за</w:t>
      </w:r>
      <w:r>
        <w:rPr>
          <w:spacing w:val="41"/>
        </w:rPr>
        <w:t xml:space="preserve"> </w:t>
      </w:r>
      <w:r>
        <w:rPr>
          <w:spacing w:val="-2"/>
        </w:rPr>
        <w:t xml:space="preserve">существование»,</w:t>
      </w:r>
      <w:r/>
    </w:p>
    <w:p>
      <w:pPr>
        <w:pStyle w:val="967"/>
        <w:ind w:right="851" w:firstLine="0"/>
        <w:jc w:val="left"/>
        <w:spacing w:before="4" w:line="362" w:lineRule="auto"/>
        <w:tabs>
          <w:tab w:val="left" w:pos="1974" w:leader="none"/>
          <w:tab w:val="left" w:pos="3984" w:leader="none"/>
          <w:tab w:val="left" w:pos="6066" w:leader="none"/>
          <w:tab w:val="left" w:pos="8239" w:leader="none"/>
        </w:tabs>
      </w:pPr>
      <w:r>
        <w:t xml:space="preserve">«Естественный</w:t>
      </w:r>
      <w:r>
        <w:rPr>
          <w:spacing w:val="33"/>
        </w:rPr>
        <w:t xml:space="preserve"> </w:t>
      </w:r>
      <w:r>
        <w:t xml:space="preserve">отбор»,</w:t>
      </w:r>
      <w:r>
        <w:rPr>
          <w:spacing w:val="36"/>
        </w:rPr>
        <w:t xml:space="preserve"> </w:t>
      </w:r>
      <w:r>
        <w:t xml:space="preserve">«Многообразие</w:t>
      </w:r>
      <w:r>
        <w:rPr>
          <w:spacing w:val="38"/>
        </w:rPr>
        <w:t xml:space="preserve"> </w:t>
      </w:r>
      <w:r>
        <w:t xml:space="preserve">сортов</w:t>
      </w:r>
      <w:r>
        <w:rPr>
          <w:spacing w:val="32"/>
        </w:rPr>
        <w:t xml:space="preserve"> </w:t>
      </w:r>
      <w:r>
        <w:t xml:space="preserve">растений»,</w:t>
      </w:r>
      <w:r>
        <w:rPr>
          <w:spacing w:val="36"/>
        </w:rPr>
        <w:t xml:space="preserve"> </w:t>
      </w:r>
      <w:r>
        <w:t xml:space="preserve">«Многообразие</w:t>
      </w:r>
      <w:r>
        <w:rPr>
          <w:spacing w:val="35"/>
        </w:rPr>
        <w:t xml:space="preserve"> </w:t>
      </w:r>
      <w:r>
        <w:t xml:space="preserve">пород </w:t>
      </w:r>
      <w:r>
        <w:rPr>
          <w:spacing w:val="-2"/>
        </w:rPr>
        <w:t xml:space="preserve">животных»,</w:t>
      </w:r>
      <w:r>
        <w:tab/>
      </w:r>
      <w:r>
        <w:rPr>
          <w:spacing w:val="-2"/>
        </w:rPr>
        <w:t xml:space="preserve">«Популяции»,</w:t>
      </w:r>
      <w:r>
        <w:tab/>
      </w:r>
      <w:r>
        <w:rPr>
          <w:spacing w:val="-2"/>
        </w:rPr>
        <w:t xml:space="preserve">«Мутационная</w:t>
      </w:r>
      <w:r>
        <w:tab/>
      </w:r>
      <w:r>
        <w:rPr>
          <w:spacing w:val="-2"/>
        </w:rPr>
        <w:t xml:space="preserve">изменчивость»,</w:t>
      </w:r>
      <w:r>
        <w:tab/>
      </w:r>
      <w:r>
        <w:rPr>
          <w:spacing w:val="-2"/>
        </w:rPr>
        <w:t xml:space="preserve">«Ароморфозы»,</w:t>
      </w:r>
      <w:r/>
    </w:p>
    <w:p>
      <w:pPr>
        <w:pStyle w:val="967"/>
        <w:ind w:right="846" w:firstLine="0"/>
        <w:jc w:val="left"/>
        <w:spacing w:line="362" w:lineRule="auto"/>
        <w:tabs>
          <w:tab w:val="left" w:pos="1210" w:leader="none"/>
          <w:tab w:val="left" w:pos="2682" w:leader="none"/>
          <w:tab w:val="left" w:pos="4505" w:leader="none"/>
          <w:tab w:val="left" w:pos="6349" w:leader="none"/>
          <w:tab w:val="left" w:pos="7615" w:leader="none"/>
          <w:tab w:val="left" w:pos="8142" w:leader="none"/>
        </w:tabs>
      </w:pPr>
      <w:r>
        <w:t xml:space="preserve">«Идиоадаптации»,</w:t>
      </w:r>
      <w:r>
        <w:rPr>
          <w:spacing w:val="40"/>
        </w:rPr>
        <w:t xml:space="preserve"> </w:t>
      </w:r>
      <w:r>
        <w:t xml:space="preserve">«Общая</w:t>
      </w:r>
      <w:r>
        <w:rPr>
          <w:spacing w:val="40"/>
        </w:rPr>
        <w:t xml:space="preserve"> </w:t>
      </w:r>
      <w:r>
        <w:t xml:space="preserve">дегенерация»,</w:t>
      </w:r>
      <w:r>
        <w:rPr>
          <w:spacing w:val="40"/>
        </w:rPr>
        <w:t xml:space="preserve"> </w:t>
      </w:r>
      <w:r>
        <w:t xml:space="preserve">«Движущие</w:t>
      </w:r>
      <w:r>
        <w:rPr>
          <w:spacing w:val="39"/>
        </w:rPr>
        <w:t xml:space="preserve"> </w:t>
      </w:r>
      <w:r>
        <w:t xml:space="preserve">силы</w:t>
      </w:r>
      <w:r>
        <w:rPr>
          <w:spacing w:val="39"/>
        </w:rPr>
        <w:t xml:space="preserve"> </w:t>
      </w:r>
      <w:r>
        <w:t xml:space="preserve">эволюции»,</w:t>
      </w:r>
      <w:r>
        <w:rPr>
          <w:spacing w:val="40"/>
        </w:rPr>
        <w:t xml:space="preserve"> </w:t>
      </w:r>
      <w:r>
        <w:t xml:space="preserve">«Карта- </w:t>
      </w:r>
      <w:r>
        <w:rPr>
          <w:spacing w:val="-2"/>
        </w:rPr>
        <w:t xml:space="preserve">схема</w:t>
      </w:r>
      <w:r>
        <w:tab/>
      </w:r>
      <w:r>
        <w:rPr>
          <w:spacing w:val="-2"/>
        </w:rPr>
        <w:t xml:space="preserve">маршрута</w:t>
      </w:r>
      <w:r>
        <w:tab/>
      </w:r>
      <w:r>
        <w:rPr>
          <w:spacing w:val="-2"/>
        </w:rPr>
        <w:t xml:space="preserve">путешествия</w:t>
      </w:r>
      <w:r>
        <w:tab/>
        <w:t xml:space="preserve">Ч.</w:t>
      </w:r>
      <w:r>
        <w:rPr>
          <w:spacing w:val="9"/>
        </w:rPr>
        <w:t xml:space="preserve"> </w:t>
      </w:r>
      <w:r>
        <w:rPr>
          <w:spacing w:val="-2"/>
        </w:rPr>
        <w:t xml:space="preserve">Дарвина»,</w:t>
      </w:r>
      <w:r>
        <w:tab/>
      </w:r>
      <w:r>
        <w:rPr>
          <w:spacing w:val="-2"/>
        </w:rPr>
        <w:t xml:space="preserve">«Борьба</w:t>
      </w:r>
      <w:r>
        <w:tab/>
      </w:r>
      <w:r>
        <w:rPr>
          <w:spacing w:val="-5"/>
        </w:rPr>
        <w:t xml:space="preserve">за</w:t>
      </w:r>
      <w:r>
        <w:tab/>
      </w:r>
      <w:r>
        <w:rPr>
          <w:spacing w:val="-2"/>
        </w:rPr>
        <w:t xml:space="preserve">существование»,</w:t>
      </w:r>
      <w:r/>
    </w:p>
    <w:p>
      <w:pPr>
        <w:pStyle w:val="967"/>
        <w:ind w:firstLine="0"/>
        <w:jc w:val="left"/>
        <w:spacing w:line="315" w:lineRule="exact"/>
        <w:tabs>
          <w:tab w:val="left" w:pos="3252" w:leader="none"/>
          <w:tab w:val="left" w:pos="5338" w:leader="none"/>
          <w:tab w:val="left" w:pos="7893" w:leader="none"/>
        </w:tabs>
      </w:pPr>
      <w:r>
        <w:rPr>
          <w:spacing w:val="-2"/>
        </w:rPr>
        <w:t xml:space="preserve">«Приспособленность</w:t>
      </w:r>
      <w:r>
        <w:tab/>
      </w:r>
      <w:r>
        <w:rPr>
          <w:spacing w:val="-2"/>
        </w:rPr>
        <w:t xml:space="preserve">организмов»,</w:t>
      </w:r>
      <w:r>
        <w:tab/>
      </w:r>
      <w:r>
        <w:rPr>
          <w:spacing w:val="-2"/>
        </w:rPr>
        <w:t xml:space="preserve">«Географическое</w:t>
      </w:r>
      <w:r>
        <w:tab/>
      </w:r>
      <w:r>
        <w:rPr>
          <w:spacing w:val="-2"/>
        </w:rPr>
        <w:t xml:space="preserve">видообразование»,</w:t>
      </w:r>
      <w:r/>
    </w:p>
    <w:p>
      <w:pPr>
        <w:pStyle w:val="967"/>
        <w:ind w:firstLine="0"/>
        <w:spacing w:before="155"/>
      </w:pPr>
      <w:r>
        <w:rPr>
          <w:spacing w:val="-2"/>
        </w:rPr>
        <w:t xml:space="preserve">«Экологическое</w:t>
      </w:r>
      <w:r>
        <w:rPr>
          <w:spacing w:val="5"/>
        </w:rPr>
        <w:t xml:space="preserve"> </w:t>
      </w:r>
      <w:r>
        <w:rPr>
          <w:spacing w:val="-2"/>
        </w:rPr>
        <w:t xml:space="preserve">видообразование».</w:t>
      </w:r>
      <w:r/>
    </w:p>
    <w:p>
      <w:pPr>
        <w:pStyle w:val="967"/>
        <w:ind w:right="850"/>
        <w:spacing w:before="163" w:line="360" w:lineRule="auto"/>
      </w:pPr>
      <w: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r/>
    </w:p>
    <w:p>
      <w:pPr>
        <w:pStyle w:val="967"/>
        <w:ind w:right="848"/>
        <w:spacing w:line="360" w:lineRule="auto"/>
      </w:pPr>
      <w:r>
        <w:t xml:space="preserve">Биогеографическая карта мира, коллекция «Формы сохранности</w:t>
      </w:r>
      <w:r>
        <w:rPr>
          <w:spacing w:val="40"/>
        </w:rPr>
        <w:t xml:space="preserve"> </w:t>
      </w:r>
      <w:r>
        <w:t xml:space="preserve">ископаемых животных и растений», модель аппликация «Перекрёст хромосом», влажные</w:t>
      </w:r>
      <w:r>
        <w:rPr>
          <w:spacing w:val="12"/>
        </w:rPr>
        <w:t xml:space="preserve"> </w:t>
      </w:r>
      <w:r>
        <w:t xml:space="preserve">препараты</w:t>
      </w:r>
      <w:r>
        <w:rPr>
          <w:spacing w:val="16"/>
        </w:rPr>
        <w:t xml:space="preserve"> </w:t>
      </w:r>
      <w:r>
        <w:t xml:space="preserve">«Развитие</w:t>
      </w:r>
      <w:r>
        <w:rPr>
          <w:spacing w:val="13"/>
        </w:rPr>
        <w:t xml:space="preserve"> </w:t>
      </w:r>
      <w:r>
        <w:t xml:space="preserve">насекомого»,</w:t>
      </w:r>
      <w:r>
        <w:rPr>
          <w:spacing w:val="14"/>
        </w:rPr>
        <w:t xml:space="preserve"> </w:t>
      </w:r>
      <w:r>
        <w:t xml:space="preserve">«Развитие</w:t>
      </w:r>
      <w:r>
        <w:rPr>
          <w:spacing w:val="13"/>
        </w:rPr>
        <w:t xml:space="preserve"> </w:t>
      </w:r>
      <w:r>
        <w:t xml:space="preserve">лягушки»,</w:t>
      </w:r>
      <w:r>
        <w:rPr>
          <w:spacing w:val="14"/>
        </w:rPr>
        <w:t xml:space="preserve"> </w:t>
      </w:r>
      <w:r>
        <w:rPr>
          <w:spacing w:val="-2"/>
        </w:rPr>
        <w:t xml:space="preserve">микропрепарат</w:t>
      </w:r>
      <w:r/>
    </w:p>
    <w:p>
      <w:pPr>
        <w:pStyle w:val="967"/>
        <w:ind w:firstLine="0"/>
      </w:pPr>
      <w:r>
        <w:t xml:space="preserve">«Дрозофила»</w:t>
      </w:r>
      <w:r>
        <w:rPr>
          <w:spacing w:val="-11"/>
        </w:rPr>
        <w:t xml:space="preserve"> </w:t>
      </w:r>
      <w:r>
        <w:t xml:space="preserve">(норма,</w:t>
      </w:r>
      <w:r>
        <w:rPr>
          <w:spacing w:val="-5"/>
        </w:rPr>
        <w:t xml:space="preserve"> </w:t>
      </w:r>
      <w:r>
        <w:t xml:space="preserve">мутации</w:t>
      </w:r>
      <w:r>
        <w:rPr>
          <w:spacing w:val="-7"/>
        </w:rPr>
        <w:t xml:space="preserve"> </w:t>
      </w:r>
      <w:r>
        <w:t xml:space="preserve">формы</w:t>
      </w:r>
      <w:r>
        <w:rPr>
          <w:spacing w:val="-8"/>
        </w:rPr>
        <w:t xml:space="preserve"> </w:t>
      </w:r>
      <w:r>
        <w:t xml:space="preserve">крыльев</w:t>
      </w:r>
      <w:r>
        <w:rPr>
          <w:spacing w:val="-8"/>
        </w:rPr>
        <w:t xml:space="preserve"> </w:t>
      </w:r>
      <w:r>
        <w:t xml:space="preserve">и</w:t>
      </w:r>
      <w:r>
        <w:rPr>
          <w:spacing w:val="-7"/>
        </w:rPr>
        <w:t xml:space="preserve"> </w:t>
      </w:r>
      <w:r>
        <w:t xml:space="preserve">окраски</w:t>
      </w:r>
      <w:r>
        <w:rPr>
          <w:spacing w:val="-8"/>
        </w:rPr>
        <w:t xml:space="preserve"> </w:t>
      </w:r>
      <w:r>
        <w:rPr>
          <w:spacing w:val="-2"/>
        </w:rPr>
        <w:t xml:space="preserve">тела).</w:t>
      </w:r>
      <w:r/>
    </w:p>
    <w:p>
      <w:pPr>
        <w:pStyle w:val="967"/>
        <w:ind w:left="943" w:firstLine="0"/>
        <w:jc w:val="left"/>
        <w:spacing w:before="163"/>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850"/>
        <w:jc w:val="left"/>
        <w:spacing w:before="158" w:line="362" w:lineRule="auto"/>
        <w:tabs>
          <w:tab w:val="left" w:pos="2852" w:leader="none"/>
          <w:tab w:val="left" w:pos="3897" w:leader="none"/>
          <w:tab w:val="left" w:pos="4698" w:leader="none"/>
          <w:tab w:val="left" w:pos="6367" w:leader="none"/>
          <w:tab w:val="left" w:pos="7308" w:leader="none"/>
          <w:tab w:val="left" w:pos="7845" w:leader="none"/>
        </w:tabs>
      </w:pPr>
      <w:r>
        <w:rPr>
          <w:spacing w:val="-2"/>
        </w:rPr>
        <w:t xml:space="preserve">Лабораторная</w:t>
      </w:r>
      <w:r>
        <w:tab/>
      </w:r>
      <w:r>
        <w:rPr>
          <w:spacing w:val="-2"/>
        </w:rPr>
        <w:t xml:space="preserve">работа</w:t>
      </w:r>
      <w:r>
        <w:tab/>
        <w:t xml:space="preserve">№ 1.</w:t>
        <w:tab/>
      </w:r>
      <w:r>
        <w:rPr>
          <w:spacing w:val="-2"/>
        </w:rPr>
        <w:t xml:space="preserve">«Сравнение</w:t>
      </w:r>
      <w:r>
        <w:tab/>
      </w:r>
      <w:r>
        <w:rPr>
          <w:spacing w:val="-2"/>
        </w:rPr>
        <w:t xml:space="preserve">видов</w:t>
      </w:r>
      <w:r>
        <w:tab/>
      </w:r>
      <w:r>
        <w:rPr>
          <w:spacing w:val="-6"/>
        </w:rPr>
        <w:t xml:space="preserve">по</w:t>
      </w:r>
      <w:r>
        <w:tab/>
      </w:r>
      <w:r>
        <w:rPr>
          <w:spacing w:val="-2"/>
        </w:rPr>
        <w:t xml:space="preserve">морфологическому критерию».</w:t>
      </w:r>
      <w:r/>
    </w:p>
    <w:p>
      <w:pPr>
        <w:pStyle w:val="967"/>
        <w:jc w:val="left"/>
        <w:spacing w:line="362" w:lineRule="auto"/>
      </w:pPr>
      <w:r>
        <w:t xml:space="preserve">Лабораторная</w:t>
      </w:r>
      <w:r>
        <w:rPr>
          <w:spacing w:val="40"/>
        </w:rPr>
        <w:t xml:space="preserve"> </w:t>
      </w:r>
      <w:r>
        <w:t xml:space="preserve">работа</w:t>
      </w:r>
      <w:r>
        <w:rPr>
          <w:spacing w:val="40"/>
        </w:rPr>
        <w:t xml:space="preserve"> </w:t>
      </w:r>
      <w:r>
        <w:t xml:space="preserve">№</w:t>
      </w:r>
      <w:r>
        <w:rPr>
          <w:spacing w:val="-1"/>
        </w:rPr>
        <w:t xml:space="preserve"> </w:t>
      </w:r>
      <w:r>
        <w:t xml:space="preserve">2.</w:t>
      </w:r>
      <w:r>
        <w:rPr>
          <w:spacing w:val="40"/>
        </w:rPr>
        <w:t xml:space="preserve"> </w:t>
      </w:r>
      <w:r>
        <w:t xml:space="preserve">«Описание</w:t>
      </w:r>
      <w:r>
        <w:rPr>
          <w:spacing w:val="40"/>
        </w:rPr>
        <w:t xml:space="preserve"> </w:t>
      </w:r>
      <w:r>
        <w:t xml:space="preserve">приспособленности</w:t>
      </w:r>
      <w:r>
        <w:rPr>
          <w:spacing w:val="40"/>
        </w:rPr>
        <w:t xml:space="preserve"> </w:t>
      </w:r>
      <w:r>
        <w:t xml:space="preserve">организма</w:t>
      </w:r>
      <w:r>
        <w:rPr>
          <w:spacing w:val="40"/>
        </w:rPr>
        <w:t xml:space="preserve"> </w:t>
      </w:r>
      <w:r>
        <w:t xml:space="preserve">и</w:t>
      </w:r>
      <w:r>
        <w:rPr>
          <w:spacing w:val="40"/>
        </w:rPr>
        <w:t xml:space="preserve"> </w:t>
      </w:r>
      <w:r>
        <w:t xml:space="preserve">её относительного характера».</w:t>
      </w:r>
      <w:r/>
    </w:p>
    <w:p>
      <w:pPr>
        <w:pStyle w:val="969"/>
        <w:numPr>
          <w:ilvl w:val="2"/>
          <w:numId w:val="126"/>
        </w:numPr>
        <w:ind w:left="1786" w:right="0" w:hanging="843"/>
        <w:jc w:val="left"/>
        <w:spacing w:before="0" w:after="0" w:line="320" w:lineRule="exact"/>
        <w:tabs>
          <w:tab w:val="left" w:pos="1786" w:leader="none"/>
        </w:tabs>
        <w:rPr>
          <w:sz w:val="28"/>
        </w:rPr>
      </w:pPr>
      <w:r>
        <w:rPr>
          <w:sz w:val="28"/>
        </w:rPr>
        <w:t xml:space="preserve">Тема</w:t>
      </w:r>
      <w:r>
        <w:rPr>
          <w:spacing w:val="-7"/>
          <w:sz w:val="28"/>
        </w:rPr>
        <w:t xml:space="preserve"> </w:t>
      </w:r>
      <w:r>
        <w:rPr>
          <w:sz w:val="28"/>
        </w:rPr>
        <w:t xml:space="preserve">2.</w:t>
      </w:r>
      <w:r>
        <w:rPr>
          <w:spacing w:val="-9"/>
          <w:sz w:val="28"/>
        </w:rPr>
        <w:t xml:space="preserve"> </w:t>
      </w:r>
      <w:r>
        <w:rPr>
          <w:sz w:val="28"/>
        </w:rPr>
        <w:t xml:space="preserve">Возникновение</w:t>
      </w:r>
      <w:r>
        <w:rPr>
          <w:spacing w:val="-7"/>
          <w:sz w:val="28"/>
        </w:rPr>
        <w:t xml:space="preserve"> </w:t>
      </w:r>
      <w:r>
        <w:rPr>
          <w:sz w:val="28"/>
        </w:rPr>
        <w:t xml:space="preserve">и</w:t>
      </w:r>
      <w:r>
        <w:rPr>
          <w:spacing w:val="-8"/>
          <w:sz w:val="28"/>
        </w:rPr>
        <w:t xml:space="preserve"> </w:t>
      </w:r>
      <w:r>
        <w:rPr>
          <w:sz w:val="28"/>
        </w:rPr>
        <w:t xml:space="preserve">развитие</w:t>
      </w:r>
      <w:r>
        <w:rPr>
          <w:spacing w:val="-6"/>
          <w:sz w:val="28"/>
        </w:rPr>
        <w:t xml:space="preserve"> </w:t>
      </w:r>
      <w:r>
        <w:rPr>
          <w:sz w:val="28"/>
        </w:rPr>
        <w:t xml:space="preserve">жизни</w:t>
      </w:r>
      <w:r>
        <w:rPr>
          <w:spacing w:val="-8"/>
          <w:sz w:val="28"/>
        </w:rPr>
        <w:t xml:space="preserve"> </w:t>
      </w:r>
      <w:r>
        <w:rPr>
          <w:sz w:val="28"/>
        </w:rPr>
        <w:t xml:space="preserve">на</w:t>
      </w:r>
      <w:r>
        <w:rPr>
          <w:spacing w:val="-6"/>
          <w:sz w:val="28"/>
        </w:rPr>
        <w:t xml:space="preserve"> </w:t>
      </w:r>
      <w:r>
        <w:rPr>
          <w:spacing w:val="-2"/>
          <w:sz w:val="28"/>
        </w:rPr>
        <w:t xml:space="preserve">Земле.</w:t>
      </w:r>
      <w:r/>
    </w:p>
    <w:p>
      <w:pPr>
        <w:pStyle w:val="967"/>
        <w:ind w:right="849"/>
        <w:spacing w:before="150" w:line="360" w:lineRule="auto"/>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w:t>
      </w:r>
      <w:r>
        <w:rPr>
          <w:spacing w:val="40"/>
        </w:rPr>
        <w:t xml:space="preserve"> </w:t>
      </w:r>
      <w:r>
        <w:t xml:space="preserve">Экспериментальное</w:t>
      </w:r>
      <w:r>
        <w:rPr>
          <w:spacing w:val="80"/>
        </w:rPr>
        <w:t xml:space="preserve"> </w:t>
      </w:r>
      <w:r>
        <w:t xml:space="preserve">подтверждение</w:t>
      </w:r>
      <w:r>
        <w:rPr>
          <w:spacing w:val="80"/>
        </w:rPr>
        <w:t xml:space="preserve"> </w:t>
      </w:r>
      <w:r>
        <w:t xml:space="preserve">химической</w:t>
      </w:r>
      <w:r>
        <w:rPr>
          <w:spacing w:val="80"/>
        </w:rPr>
        <w:t xml:space="preserve"> </w:t>
      </w:r>
      <w:r>
        <w:t xml:space="preserve">эволюции.</w:t>
      </w:r>
      <w:r>
        <w:rPr>
          <w:spacing w:val="80"/>
        </w:rPr>
        <w:t xml:space="preserve"> </w:t>
      </w:r>
      <w:r>
        <w:t xml:space="preserve">Начальные</w:t>
      </w:r>
      <w:r>
        <w:rPr>
          <w:spacing w:val="80"/>
        </w:rPr>
        <w:t xml:space="preserve"> </w:t>
      </w:r>
      <w:r>
        <w:t xml:space="preserve">этапы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firstLine="0"/>
        <w:spacing w:before="67" w:line="360" w:lineRule="auto"/>
      </w:pPr>
      <w:r>
        <w:t xml:space="preserve">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r/>
    </w:p>
    <w:p>
      <w:pPr>
        <w:pStyle w:val="967"/>
        <w:ind w:right="843"/>
        <w:spacing w:before="2" w:line="360" w:lineRule="auto"/>
      </w:pPr>
      <w: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r/>
    </w:p>
    <w:p>
      <w:pPr>
        <w:pStyle w:val="967"/>
        <w:ind w:left="943" w:firstLine="0"/>
        <w:spacing w:before="1"/>
      </w:pPr>
      <w:r>
        <w:t xml:space="preserve">Мезозойская</w:t>
      </w:r>
      <w:r>
        <w:rPr>
          <w:spacing w:val="-6"/>
        </w:rPr>
        <w:t xml:space="preserve"> </w:t>
      </w:r>
      <w:r>
        <w:t xml:space="preserve">эра</w:t>
      </w:r>
      <w:r>
        <w:rPr>
          <w:spacing w:val="-6"/>
        </w:rPr>
        <w:t xml:space="preserve"> </w:t>
      </w:r>
      <w:r>
        <w:t xml:space="preserve">и</w:t>
      </w:r>
      <w:r>
        <w:rPr>
          <w:spacing w:val="-7"/>
        </w:rPr>
        <w:t xml:space="preserve"> </w:t>
      </w:r>
      <w:r>
        <w:t xml:space="preserve">её</w:t>
      </w:r>
      <w:r>
        <w:rPr>
          <w:spacing w:val="-6"/>
        </w:rPr>
        <w:t xml:space="preserve"> </w:t>
      </w:r>
      <w:r>
        <w:t xml:space="preserve">периоды:</w:t>
      </w:r>
      <w:r>
        <w:rPr>
          <w:spacing w:val="-12"/>
        </w:rPr>
        <w:t xml:space="preserve"> </w:t>
      </w:r>
      <w:r>
        <w:t xml:space="preserve">триасовый,</w:t>
      </w:r>
      <w:r>
        <w:rPr>
          <w:spacing w:val="-6"/>
        </w:rPr>
        <w:t xml:space="preserve"> </w:t>
      </w:r>
      <w:r>
        <w:t xml:space="preserve">юрский,</w:t>
      </w:r>
      <w:r>
        <w:rPr>
          <w:spacing w:val="2"/>
        </w:rPr>
        <w:t xml:space="preserve"> </w:t>
      </w:r>
      <w:r>
        <w:rPr>
          <w:spacing w:val="-2"/>
        </w:rPr>
        <w:t xml:space="preserve">меловой.</w:t>
      </w:r>
      <w:r/>
    </w:p>
    <w:p>
      <w:pPr>
        <w:pStyle w:val="967"/>
        <w:ind w:right="854"/>
        <w:spacing w:before="163" w:line="357" w:lineRule="auto"/>
      </w:pPr>
      <w:r>
        <w:t xml:space="preserve">Кайнозойская эра и её периоды: палеогеновый, неогеновый, </w:t>
      </w:r>
      <w:r>
        <w:rPr>
          <w:spacing w:val="-2"/>
        </w:rPr>
        <w:t xml:space="preserve">антропогеновый.</w:t>
      </w:r>
      <w:r/>
    </w:p>
    <w:p>
      <w:pPr>
        <w:pStyle w:val="967"/>
        <w:ind w:right="859"/>
        <w:spacing w:before="5" w:line="360" w:lineRule="auto"/>
      </w:pPr>
      <w:r>
        <w:t xml:space="preserve">Характеристика климата и геологических процессов. Основные этапы эволюции растительного и животного мира. Ароморфозы у</w:t>
      </w:r>
      <w:r>
        <w:rPr>
          <w:spacing w:val="-2"/>
        </w:rPr>
        <w:t xml:space="preserve"> </w:t>
      </w:r>
      <w:r>
        <w:t xml:space="preserve">растений и животных. Появление, расцвет и вымирание групп живых организмов.</w:t>
      </w:r>
      <w:r/>
    </w:p>
    <w:p>
      <w:pPr>
        <w:pStyle w:val="967"/>
        <w:ind w:right="859"/>
        <w:spacing w:before="1" w:line="357" w:lineRule="auto"/>
      </w:pPr>
      <w:r>
        <w:t xml:space="preserve">Система органического мира как отражение эволюции. Основные систематические группы организмов.</w:t>
      </w:r>
      <w:r/>
    </w:p>
    <w:p>
      <w:pPr>
        <w:pStyle w:val="967"/>
        <w:ind w:right="844"/>
        <w:spacing w:before="6" w:line="360" w:lineRule="auto"/>
      </w:pPr>
      <w: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p>
    <w:p>
      <w:pPr>
        <w:pStyle w:val="967"/>
        <w:ind w:right="847"/>
        <w:spacing w:before="1" w:line="360" w:lineRule="auto"/>
      </w:pPr>
      <w: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p>
    <w:p>
      <w:pPr>
        <w:pStyle w:val="967"/>
        <w:ind w:right="852"/>
        <w:spacing w:before="2" w:line="360" w:lineRule="auto"/>
      </w:pPr>
      <w:r>
        <w:t xml:space="preserve">Ос</w:t>
      </w:r>
      <w:r>
        <w:t xml:space="preserve">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r/>
    </w:p>
    <w:p>
      <w:pPr>
        <w:pStyle w:val="967"/>
        <w:ind w:right="848"/>
        <w:spacing w:line="360" w:lineRule="auto"/>
      </w:pPr>
      <w:r>
        <w:t xml:space="preserve">Человеческие ра</w:t>
      </w:r>
      <w:r>
        <w:t xml:space="preserve">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r/>
    </w:p>
    <w:p>
      <w:pPr>
        <w:pStyle w:val="967"/>
        <w:ind w:left="943" w:firstLine="0"/>
        <w:jc w:val="left"/>
        <w:spacing w:before="1"/>
      </w:pPr>
      <w:r>
        <w:rPr>
          <w:spacing w:val="-2"/>
        </w:rPr>
        <w:t xml:space="preserve">Демонстрации:</w:t>
      </w:r>
      <w:r/>
    </w:p>
    <w:p>
      <w:pPr>
        <w:pStyle w:val="967"/>
        <w:ind w:left="943" w:firstLine="0"/>
        <w:jc w:val="left"/>
        <w:spacing w:before="158"/>
      </w:pPr>
      <w:r>
        <w:t xml:space="preserve">Портреты:</w:t>
      </w:r>
      <w:r>
        <w:rPr>
          <w:spacing w:val="-11"/>
        </w:rPr>
        <w:t xml:space="preserve"> </w:t>
      </w:r>
      <w:r>
        <w:t xml:space="preserve">Ф. Реди,</w:t>
      </w:r>
      <w:r>
        <w:rPr>
          <w:spacing w:val="-4"/>
        </w:rPr>
        <w:t xml:space="preserve"> </w:t>
      </w:r>
      <w:r>
        <w:t xml:space="preserve">Л.</w:t>
      </w:r>
      <w:r>
        <w:rPr>
          <w:spacing w:val="-1"/>
        </w:rPr>
        <w:t xml:space="preserve"> </w:t>
      </w:r>
      <w:r>
        <w:t xml:space="preserve">Пастер,</w:t>
      </w:r>
      <w:r>
        <w:rPr>
          <w:spacing w:val="-3"/>
        </w:rPr>
        <w:t xml:space="preserve"> </w:t>
      </w:r>
      <w:r>
        <w:t xml:space="preserve">А.И.</w:t>
      </w:r>
      <w:r>
        <w:rPr>
          <w:spacing w:val="-1"/>
        </w:rPr>
        <w:t xml:space="preserve"> </w:t>
      </w:r>
      <w:r>
        <w:t xml:space="preserve">Опарин,</w:t>
      </w:r>
      <w:r>
        <w:rPr>
          <w:spacing w:val="-3"/>
        </w:rPr>
        <w:t xml:space="preserve"> </w:t>
      </w:r>
      <w:r>
        <w:t xml:space="preserve">С.</w:t>
      </w:r>
      <w:r>
        <w:rPr>
          <w:spacing w:val="-2"/>
        </w:rPr>
        <w:t xml:space="preserve"> </w:t>
      </w:r>
      <w:r>
        <w:t xml:space="preserve">Миллер,</w:t>
      </w:r>
      <w:r>
        <w:rPr>
          <w:spacing w:val="-7"/>
        </w:rPr>
        <w:t xml:space="preserve"> </w:t>
      </w:r>
      <w:r>
        <w:t xml:space="preserve">Г.</w:t>
      </w:r>
      <w:r>
        <w:rPr>
          <w:spacing w:val="-6"/>
        </w:rPr>
        <w:t xml:space="preserve"> </w:t>
      </w:r>
      <w:r>
        <w:t xml:space="preserve">Юри,</w:t>
      </w:r>
      <w:r>
        <w:rPr>
          <w:spacing w:val="-4"/>
        </w:rPr>
        <w:t xml:space="preserve"> </w:t>
      </w:r>
      <w:r>
        <w:t xml:space="preserve">Ч.</w:t>
      </w:r>
      <w:r>
        <w:rPr>
          <w:spacing w:val="-1"/>
        </w:rPr>
        <w:t xml:space="preserve"> </w:t>
      </w:r>
      <w:r>
        <w:rPr>
          <w:spacing w:val="-2"/>
        </w:rPr>
        <w:t xml:space="preserve">Дарвин.</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jc w:val="right"/>
        <w:spacing w:before="67" w:line="362" w:lineRule="auto"/>
        <w:tabs>
          <w:tab w:val="left" w:pos="2243" w:leader="none"/>
          <w:tab w:val="left" w:pos="2429" w:leader="none"/>
          <w:tab w:val="left" w:pos="2632" w:leader="none"/>
          <w:tab w:val="left" w:pos="3701" w:leader="none"/>
          <w:tab w:val="left" w:pos="5897" w:leader="none"/>
          <w:tab w:val="left" w:pos="5927" w:leader="none"/>
          <w:tab w:val="left" w:pos="7356" w:leader="none"/>
          <w:tab w:val="left" w:pos="7481" w:leader="none"/>
          <w:tab w:val="left" w:pos="8944" w:leader="none"/>
          <w:tab w:val="left" w:pos="9150" w:leader="none"/>
        </w:tabs>
      </w:pPr>
      <w:r>
        <w:rPr>
          <w:spacing w:val="-2"/>
        </w:rPr>
        <w:t xml:space="preserve">Таблицы</w:t>
      </w:r>
      <w:r>
        <w:tab/>
      </w:r>
      <w:r>
        <w:rPr>
          <w:spacing w:val="-10"/>
        </w:rPr>
        <w:t xml:space="preserve">и</w:t>
      </w:r>
      <w:r>
        <w:tab/>
        <w:tab/>
      </w:r>
      <w:r>
        <w:rPr>
          <w:spacing w:val="-2"/>
        </w:rPr>
        <w:t xml:space="preserve">схемы:</w:t>
      </w:r>
      <w:r>
        <w:tab/>
      </w:r>
      <w:r>
        <w:rPr>
          <w:spacing w:val="-66"/>
        </w:rPr>
        <w:t xml:space="preserve"> </w:t>
      </w:r>
      <w:r>
        <w:rPr>
          <w:spacing w:val="-2"/>
        </w:rPr>
        <w:t xml:space="preserve">«Возникновение</w:t>
      </w:r>
      <w:r>
        <w:tab/>
        <w:tab/>
      </w:r>
      <w:r>
        <w:rPr>
          <w:spacing w:val="-2"/>
        </w:rPr>
        <w:t xml:space="preserve">Солнечной</w:t>
      </w:r>
      <w:r>
        <w:tab/>
        <w:tab/>
      </w:r>
      <w:r>
        <w:rPr>
          <w:spacing w:val="-2"/>
        </w:rPr>
        <w:t xml:space="preserve">системы»,</w:t>
      </w:r>
      <w:r>
        <w:tab/>
      </w:r>
      <w:r>
        <w:rPr>
          <w:spacing w:val="-2"/>
        </w:rPr>
        <w:t xml:space="preserve">«Развитие органического</w:t>
      </w:r>
      <w:r>
        <w:tab/>
        <w:tab/>
      </w:r>
      <w:r>
        <w:rPr>
          <w:spacing w:val="-2"/>
        </w:rPr>
        <w:t xml:space="preserve">мира»,</w:t>
      </w:r>
      <w:r>
        <w:tab/>
      </w:r>
      <w:r>
        <w:rPr>
          <w:spacing w:val="-2"/>
        </w:rPr>
        <w:t xml:space="preserve">«Растительная</w:t>
      </w:r>
      <w:r>
        <w:tab/>
      </w:r>
      <w:r>
        <w:rPr>
          <w:spacing w:val="-2"/>
        </w:rPr>
        <w:t xml:space="preserve">клетка»,</w:t>
      </w:r>
      <w:r>
        <w:tab/>
      </w:r>
      <w:r>
        <w:rPr>
          <w:spacing w:val="-2"/>
        </w:rPr>
        <w:t xml:space="preserve">«Животная</w:t>
      </w:r>
      <w:r>
        <w:tab/>
        <w:tab/>
      </w:r>
      <w:r>
        <w:rPr>
          <w:spacing w:val="-2"/>
        </w:rPr>
        <w:t xml:space="preserve">клетка»,</w:t>
      </w:r>
      <w:r/>
    </w:p>
    <w:p>
      <w:pPr>
        <w:pStyle w:val="967"/>
        <w:ind w:left="0" w:right="851" w:firstLine="0"/>
        <w:jc w:val="right"/>
        <w:spacing w:line="314" w:lineRule="exact"/>
        <w:tabs>
          <w:tab w:val="left" w:pos="2633" w:leader="none"/>
          <w:tab w:val="left" w:pos="3899" w:leader="none"/>
          <w:tab w:val="left" w:pos="5885" w:leader="none"/>
          <w:tab w:val="left" w:pos="7102" w:leader="none"/>
          <w:tab w:val="left" w:pos="9107" w:leader="none"/>
        </w:tabs>
      </w:pPr>
      <w:r>
        <w:rPr>
          <w:spacing w:val="-2"/>
        </w:rPr>
        <w:t xml:space="preserve">«Прокариотическая</w:t>
      </w:r>
      <w:r>
        <w:tab/>
      </w:r>
      <w:r>
        <w:rPr>
          <w:spacing w:val="-2"/>
        </w:rPr>
        <w:t xml:space="preserve">клетка»,</w:t>
      </w:r>
      <w:r>
        <w:tab/>
      </w:r>
      <w:r>
        <w:rPr>
          <w:spacing w:val="-2"/>
        </w:rPr>
        <w:t xml:space="preserve">«Современная</w:t>
      </w:r>
      <w:r>
        <w:tab/>
      </w:r>
      <w:r>
        <w:rPr>
          <w:spacing w:val="-2"/>
        </w:rPr>
        <w:t xml:space="preserve">система</w:t>
      </w:r>
      <w:r>
        <w:tab/>
      </w:r>
      <w:r>
        <w:rPr>
          <w:spacing w:val="-2"/>
        </w:rPr>
        <w:t xml:space="preserve">органического</w:t>
      </w:r>
      <w:r>
        <w:tab/>
      </w:r>
      <w:r>
        <w:rPr>
          <w:spacing w:val="-2"/>
        </w:rPr>
        <w:t xml:space="preserve">мира»,</w:t>
      </w:r>
      <w:r/>
    </w:p>
    <w:p>
      <w:pPr>
        <w:pStyle w:val="967"/>
        <w:ind w:firstLine="0"/>
        <w:spacing w:before="164"/>
      </w:pPr>
      <w:r>
        <w:t xml:space="preserve">«Сравнение</w:t>
      </w:r>
      <w:r>
        <w:rPr>
          <w:spacing w:val="-4"/>
        </w:rPr>
        <w:t xml:space="preserve"> </w:t>
      </w:r>
      <w:r>
        <w:t xml:space="preserve">анатомических</w:t>
      </w:r>
      <w:r>
        <w:rPr>
          <w:spacing w:val="-4"/>
        </w:rPr>
        <w:t xml:space="preserve"> </w:t>
      </w:r>
      <w:r>
        <w:t xml:space="preserve">черт</w:t>
      </w:r>
      <w:r>
        <w:rPr>
          <w:spacing w:val="-5"/>
        </w:rPr>
        <w:t xml:space="preserve"> </w:t>
      </w:r>
      <w:r>
        <w:t xml:space="preserve">строения</w:t>
      </w:r>
      <w:r>
        <w:rPr>
          <w:spacing w:val="-4"/>
        </w:rPr>
        <w:t xml:space="preserve"> </w:t>
      </w:r>
      <w:r>
        <w:t xml:space="preserve">человека</w:t>
      </w:r>
      <w:r>
        <w:rPr>
          <w:spacing w:val="-3"/>
        </w:rPr>
        <w:t xml:space="preserve"> </w:t>
      </w:r>
      <w:r>
        <w:t xml:space="preserve">и</w:t>
      </w:r>
      <w:r>
        <w:rPr>
          <w:spacing w:val="-4"/>
        </w:rPr>
        <w:t xml:space="preserve"> </w:t>
      </w:r>
      <w:r>
        <w:t xml:space="preserve">человекообразных</w:t>
      </w:r>
      <w:r>
        <w:rPr>
          <w:spacing w:val="-8"/>
        </w:rPr>
        <w:t xml:space="preserve"> </w:t>
      </w:r>
      <w:r>
        <w:rPr>
          <w:spacing w:val="-2"/>
        </w:rPr>
        <w:t xml:space="preserve">обезьян»,</w:t>
      </w:r>
      <w:r/>
    </w:p>
    <w:p>
      <w:pPr>
        <w:pStyle w:val="967"/>
        <w:ind w:firstLine="0"/>
        <w:spacing w:before="163"/>
      </w:pPr>
      <w:r>
        <w:t xml:space="preserve">«Основные</w:t>
      </w:r>
      <w:r>
        <w:rPr>
          <w:spacing w:val="16"/>
        </w:rPr>
        <w:t xml:space="preserve"> </w:t>
      </w:r>
      <w:r>
        <w:t xml:space="preserve">места</w:t>
      </w:r>
      <w:r>
        <w:rPr>
          <w:spacing w:val="17"/>
        </w:rPr>
        <w:t xml:space="preserve"> </w:t>
      </w:r>
      <w:r>
        <w:t xml:space="preserve">палеонтологических</w:t>
      </w:r>
      <w:r>
        <w:rPr>
          <w:spacing w:val="12"/>
        </w:rPr>
        <w:t xml:space="preserve"> </w:t>
      </w:r>
      <w:r>
        <w:t xml:space="preserve">находок</w:t>
      </w:r>
      <w:r>
        <w:rPr>
          <w:spacing w:val="15"/>
        </w:rPr>
        <w:t xml:space="preserve"> </w:t>
      </w:r>
      <w:r>
        <w:t xml:space="preserve">предков</w:t>
      </w:r>
      <w:r>
        <w:rPr>
          <w:spacing w:val="15"/>
        </w:rPr>
        <w:t xml:space="preserve"> </w:t>
      </w:r>
      <w:r>
        <w:t xml:space="preserve">современного</w:t>
      </w:r>
      <w:r>
        <w:rPr>
          <w:spacing w:val="17"/>
        </w:rPr>
        <w:t xml:space="preserve"> </w:t>
      </w:r>
      <w:r>
        <w:rPr>
          <w:spacing w:val="-2"/>
        </w:rPr>
        <w:t xml:space="preserve">человека»,</w:t>
      </w:r>
      <w:r/>
    </w:p>
    <w:p>
      <w:pPr>
        <w:pStyle w:val="967"/>
        <w:ind w:firstLine="0"/>
        <w:spacing w:before="158"/>
      </w:pPr>
      <w:r>
        <w:t xml:space="preserve">«Древнейшие</w:t>
      </w:r>
      <w:r>
        <w:rPr>
          <w:spacing w:val="51"/>
        </w:rPr>
        <w:t xml:space="preserve">  </w:t>
      </w:r>
      <w:r>
        <w:t xml:space="preserve">люди»,</w:t>
      </w:r>
      <w:r>
        <w:rPr>
          <w:spacing w:val="55"/>
        </w:rPr>
        <w:t xml:space="preserve">  </w:t>
      </w:r>
      <w:r>
        <w:t xml:space="preserve">«Древние</w:t>
      </w:r>
      <w:r>
        <w:rPr>
          <w:spacing w:val="51"/>
        </w:rPr>
        <w:t xml:space="preserve">  </w:t>
      </w:r>
      <w:r>
        <w:t xml:space="preserve">люди»,</w:t>
      </w:r>
      <w:r>
        <w:rPr>
          <w:spacing w:val="52"/>
        </w:rPr>
        <w:t xml:space="preserve">  </w:t>
      </w:r>
      <w:r>
        <w:t xml:space="preserve">«Первые</w:t>
      </w:r>
      <w:r>
        <w:rPr>
          <w:spacing w:val="52"/>
        </w:rPr>
        <w:t xml:space="preserve">  </w:t>
      </w:r>
      <w:r>
        <w:t xml:space="preserve">современные</w:t>
      </w:r>
      <w:r>
        <w:rPr>
          <w:spacing w:val="52"/>
        </w:rPr>
        <w:t xml:space="preserve">  </w:t>
      </w:r>
      <w:r>
        <w:rPr>
          <w:spacing w:val="-2"/>
        </w:rPr>
        <w:t xml:space="preserve">люди»,</w:t>
      </w:r>
      <w:r/>
    </w:p>
    <w:p>
      <w:pPr>
        <w:pStyle w:val="967"/>
        <w:ind w:firstLine="0"/>
        <w:spacing w:before="163"/>
      </w:pPr>
      <w:r>
        <w:rPr>
          <w:spacing w:val="-2"/>
        </w:rPr>
        <w:t xml:space="preserve">«Человеческие</w:t>
      </w:r>
      <w:r>
        <w:rPr>
          <w:spacing w:val="6"/>
        </w:rPr>
        <w:t xml:space="preserve"> </w:t>
      </w:r>
      <w:r>
        <w:rPr>
          <w:spacing w:val="-2"/>
        </w:rPr>
        <w:t xml:space="preserve">расы».</w:t>
      </w:r>
      <w:r/>
    </w:p>
    <w:p>
      <w:pPr>
        <w:pStyle w:val="967"/>
        <w:ind w:right="844"/>
        <w:spacing w:before="163" w:line="360" w:lineRule="auto"/>
      </w:pPr>
      <w:r>
        <w:t xml:space="preserve">Оборудование: муляжи «Происхождение чело</w:t>
      </w:r>
      <w:r>
        <w:t xml:space="preserve">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r/>
    </w:p>
    <w:p>
      <w:pPr>
        <w:pStyle w:val="967"/>
        <w:ind w:left="943" w:firstLine="0"/>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847"/>
        <w:spacing w:before="158" w:line="362" w:lineRule="auto"/>
      </w:pPr>
      <w:r>
        <w:t xml:space="preserve">Практическая работа № 1. «Изучение ископаемых остатков растений и животных в коллекциях».</w:t>
      </w:r>
      <w:r/>
    </w:p>
    <w:p>
      <w:pPr>
        <w:pStyle w:val="967"/>
        <w:ind w:right="846"/>
        <w:spacing w:line="362" w:lineRule="auto"/>
      </w:pPr>
      <w:r>
        <w:t xml:space="preserve">Экскурсия «Эволюция органического мира на Земле» (в естественно- научный или краеведческий музей).</w:t>
      </w:r>
      <w:r/>
    </w:p>
    <w:p>
      <w:pPr>
        <w:pStyle w:val="969"/>
        <w:numPr>
          <w:ilvl w:val="2"/>
          <w:numId w:val="126"/>
        </w:numPr>
        <w:ind w:left="1786" w:right="0" w:hanging="843"/>
        <w:jc w:val="both"/>
        <w:spacing w:before="0" w:after="0" w:line="320" w:lineRule="exact"/>
        <w:tabs>
          <w:tab w:val="left" w:pos="1786" w:leader="none"/>
        </w:tabs>
        <w:rPr>
          <w:sz w:val="28"/>
        </w:rPr>
      </w:pPr>
      <w:r>
        <w:rPr>
          <w:sz w:val="28"/>
        </w:rPr>
        <w:t xml:space="preserve">Тема</w:t>
      </w:r>
      <w:r>
        <w:rPr>
          <w:spacing w:val="-6"/>
          <w:sz w:val="28"/>
        </w:rPr>
        <w:t xml:space="preserve"> </w:t>
      </w:r>
      <w:r>
        <w:rPr>
          <w:sz w:val="28"/>
        </w:rPr>
        <w:t xml:space="preserve">3.</w:t>
      </w:r>
      <w:r>
        <w:rPr>
          <w:spacing w:val="-8"/>
          <w:sz w:val="28"/>
        </w:rPr>
        <w:t xml:space="preserve"> </w:t>
      </w:r>
      <w:r>
        <w:rPr>
          <w:sz w:val="28"/>
        </w:rPr>
        <w:t xml:space="preserve">Организмы</w:t>
      </w:r>
      <w:r>
        <w:rPr>
          <w:spacing w:val="-7"/>
          <w:sz w:val="28"/>
        </w:rPr>
        <w:t xml:space="preserve"> </w:t>
      </w:r>
      <w:r>
        <w:rPr>
          <w:sz w:val="28"/>
        </w:rPr>
        <w:t xml:space="preserve">и</w:t>
      </w:r>
      <w:r>
        <w:rPr>
          <w:spacing w:val="-6"/>
          <w:sz w:val="28"/>
        </w:rPr>
        <w:t xml:space="preserve"> </w:t>
      </w:r>
      <w:r>
        <w:rPr>
          <w:sz w:val="28"/>
        </w:rPr>
        <w:t xml:space="preserve">окружающая</w:t>
      </w:r>
      <w:r>
        <w:rPr>
          <w:spacing w:val="-5"/>
          <w:sz w:val="28"/>
        </w:rPr>
        <w:t xml:space="preserve"> </w:t>
      </w:r>
      <w:r>
        <w:rPr>
          <w:spacing w:val="-2"/>
          <w:sz w:val="28"/>
        </w:rPr>
        <w:t xml:space="preserve">среда.</w:t>
      </w:r>
      <w:r/>
    </w:p>
    <w:p>
      <w:pPr>
        <w:pStyle w:val="967"/>
        <w:ind w:right="855"/>
        <w:spacing w:before="151" w:line="362" w:lineRule="auto"/>
      </w:pPr>
      <w:r>
        <w:t xml:space="preserve">Экология как наука. Задачи и разделы экологии. Методы экологических исследований. Экологическое мировоззрение современного человека.</w:t>
      </w:r>
      <w:r/>
    </w:p>
    <w:p>
      <w:pPr>
        <w:pStyle w:val="967"/>
        <w:ind w:right="848"/>
        <w:spacing w:line="357" w:lineRule="auto"/>
      </w:pPr>
      <w:r>
        <w:t xml:space="preserve">Среды обитания организмов: водная, наземно-воздушная, почвенная, </w:t>
      </w:r>
      <w:r>
        <w:rPr>
          <w:spacing w:val="-2"/>
        </w:rPr>
        <w:t xml:space="preserve">внутриорганизменная.</w:t>
      </w:r>
      <w:r/>
    </w:p>
    <w:p>
      <w:pPr>
        <w:pStyle w:val="967"/>
        <w:ind w:right="854"/>
        <w:spacing w:before="3" w:line="360" w:lineRule="auto"/>
      </w:pPr>
      <w: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p>
    <w:p>
      <w:pPr>
        <w:pStyle w:val="967"/>
        <w:ind w:right="851"/>
        <w:spacing w:before="1" w:line="360" w:lineRule="auto"/>
      </w:pPr>
      <w:r>
        <w:t xml:space="preserve">Абиотические факторы: свет, температура, влажность. Фотопериодизм. Приспособления организмов к действию абиотических факторов. Биологические </w:t>
      </w:r>
      <w:r>
        <w:rPr>
          <w:spacing w:val="-2"/>
        </w:rPr>
        <w:t xml:space="preserve">ритмы.</w:t>
      </w:r>
      <w:r/>
    </w:p>
    <w:p>
      <w:pPr>
        <w:pStyle w:val="967"/>
        <w:ind w:right="857"/>
        <w:spacing w:before="1" w:line="357" w:lineRule="auto"/>
      </w:pPr>
      <w:r>
        <w:t xml:space="preserve">Биотические факторы. Виды биотических взаимодействий: конкуренция, хищничество,</w:t>
      </w:r>
      <w:r>
        <w:rPr>
          <w:spacing w:val="37"/>
        </w:rPr>
        <w:t xml:space="preserve">  </w:t>
      </w:r>
      <w:r>
        <w:t xml:space="preserve">симбиоз</w:t>
      </w:r>
      <w:r>
        <w:rPr>
          <w:spacing w:val="37"/>
        </w:rPr>
        <w:t xml:space="preserve">  </w:t>
      </w:r>
      <w:r>
        <w:t xml:space="preserve">и</w:t>
      </w:r>
      <w:r>
        <w:rPr>
          <w:spacing w:val="37"/>
        </w:rPr>
        <w:t xml:space="preserve">  </w:t>
      </w:r>
      <w:r>
        <w:t xml:space="preserve">его</w:t>
      </w:r>
      <w:r>
        <w:rPr>
          <w:spacing w:val="34"/>
        </w:rPr>
        <w:t xml:space="preserve">  </w:t>
      </w:r>
      <w:r>
        <w:t xml:space="preserve">формы.</w:t>
      </w:r>
      <w:r>
        <w:rPr>
          <w:spacing w:val="38"/>
        </w:rPr>
        <w:t xml:space="preserve">  </w:t>
      </w:r>
      <w:r>
        <w:t xml:space="preserve">Паразитизм,</w:t>
      </w:r>
      <w:r>
        <w:rPr>
          <w:spacing w:val="38"/>
        </w:rPr>
        <w:t xml:space="preserve">  </w:t>
      </w:r>
      <w:r>
        <w:t xml:space="preserve">кооперация,</w:t>
      </w:r>
      <w:r>
        <w:rPr>
          <w:spacing w:val="37"/>
        </w:rPr>
        <w:t xml:space="preserve">  </w:t>
      </w:r>
      <w:r>
        <w:rPr>
          <w:spacing w:val="-2"/>
        </w:rPr>
        <w:t xml:space="preserve">мутуализм,</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0" w:lineRule="auto"/>
      </w:pPr>
      <w:r>
        <w:t xml:space="preserve">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r/>
    </w:p>
    <w:p>
      <w:pPr>
        <w:pStyle w:val="967"/>
        <w:ind w:right="857"/>
        <w:spacing w:before="2" w:line="360" w:lineRule="auto"/>
      </w:pPr>
      <w:r>
        <w:t xml:space="preserve">Экологические характеристики популяции. Основные показатели популяции: численность, плотность, рождаемость, смертность, прирост,</w:t>
      </w:r>
      <w:r>
        <w:rPr>
          <w:spacing w:val="40"/>
        </w:rPr>
        <w:t xml:space="preserve"> </w:t>
      </w:r>
      <w:r>
        <w:t xml:space="preserve">миграция. Динамика численности популяции и её регуляция.</w:t>
      </w:r>
      <w:r/>
    </w:p>
    <w:p>
      <w:pPr>
        <w:pStyle w:val="967"/>
        <w:ind w:left="943" w:firstLine="0"/>
        <w:jc w:val="left"/>
        <w:spacing w:before="1"/>
      </w:pPr>
      <w:r>
        <w:rPr>
          <w:spacing w:val="-2"/>
        </w:rPr>
        <w:t xml:space="preserve">Демонстрации:</w:t>
      </w:r>
      <w:r/>
    </w:p>
    <w:p>
      <w:pPr>
        <w:pStyle w:val="967"/>
        <w:ind w:left="943" w:firstLine="0"/>
        <w:spacing w:before="163"/>
      </w:pPr>
      <w:r>
        <w:t xml:space="preserve">Портреты:</w:t>
      </w:r>
      <w:r>
        <w:rPr>
          <w:spacing w:val="-9"/>
        </w:rPr>
        <w:t xml:space="preserve"> </w:t>
      </w:r>
      <w:r>
        <w:t xml:space="preserve">А.</w:t>
      </w:r>
      <w:r>
        <w:rPr>
          <w:spacing w:val="-4"/>
        </w:rPr>
        <w:t xml:space="preserve"> </w:t>
      </w:r>
      <w:r>
        <w:t xml:space="preserve">Гумбольдт,</w:t>
      </w:r>
      <w:r>
        <w:rPr>
          <w:spacing w:val="-6"/>
        </w:rPr>
        <w:t xml:space="preserve"> </w:t>
      </w:r>
      <w:r>
        <w:t xml:space="preserve">К.Ф.</w:t>
      </w:r>
      <w:r>
        <w:rPr>
          <w:spacing w:val="-4"/>
        </w:rPr>
        <w:t xml:space="preserve"> </w:t>
      </w:r>
      <w:r>
        <w:t xml:space="preserve">Рулье,</w:t>
      </w:r>
      <w:r>
        <w:rPr>
          <w:spacing w:val="-6"/>
        </w:rPr>
        <w:t xml:space="preserve"> </w:t>
      </w:r>
      <w:r>
        <w:t xml:space="preserve">Э.</w:t>
      </w:r>
      <w:r>
        <w:rPr>
          <w:spacing w:val="-5"/>
        </w:rPr>
        <w:t xml:space="preserve"> </w:t>
      </w:r>
      <w:r>
        <w:rPr>
          <w:spacing w:val="-2"/>
        </w:rPr>
        <w:t xml:space="preserve">Геккель.</w:t>
      </w:r>
      <w:r/>
    </w:p>
    <w:p>
      <w:pPr>
        <w:pStyle w:val="967"/>
        <w:ind w:right="853"/>
        <w:spacing w:before="158" w:line="360" w:lineRule="auto"/>
      </w:pPr>
      <w: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r/>
    </w:p>
    <w:p>
      <w:pPr>
        <w:pStyle w:val="967"/>
        <w:ind w:left="943" w:firstLine="0"/>
        <w:spacing w:before="1"/>
      </w:pPr>
      <w:r>
        <w:t xml:space="preserve">Лабораторные</w:t>
      </w:r>
      <w:r>
        <w:rPr>
          <w:spacing w:val="-11"/>
        </w:rPr>
        <w:t xml:space="preserve"> </w:t>
      </w:r>
      <w:r>
        <w:t xml:space="preserve">и</w:t>
      </w:r>
      <w:r>
        <w:rPr>
          <w:spacing w:val="-10"/>
        </w:rPr>
        <w:t xml:space="preserve"> </w:t>
      </w:r>
      <w:r>
        <w:t xml:space="preserve">практические</w:t>
      </w:r>
      <w:r>
        <w:rPr>
          <w:spacing w:val="-10"/>
        </w:rPr>
        <w:t xml:space="preserve"> </w:t>
      </w:r>
      <w:r>
        <w:rPr>
          <w:spacing w:val="-2"/>
        </w:rPr>
        <w:t xml:space="preserve">работы:</w:t>
      </w:r>
      <w:r/>
    </w:p>
    <w:p>
      <w:pPr>
        <w:pStyle w:val="967"/>
        <w:ind w:right="180"/>
        <w:jc w:val="left"/>
        <w:spacing w:before="163" w:line="357" w:lineRule="auto"/>
      </w:pPr>
      <w:r>
        <w:t xml:space="preserve">Лабораторная</w:t>
      </w:r>
      <w:r>
        <w:rPr>
          <w:spacing w:val="80"/>
        </w:rPr>
        <w:t xml:space="preserve"> </w:t>
      </w:r>
      <w:r>
        <w:t xml:space="preserve">работа</w:t>
      </w:r>
      <w:r>
        <w:rPr>
          <w:spacing w:val="80"/>
        </w:rPr>
        <w:t xml:space="preserve"> </w:t>
      </w:r>
      <w:r>
        <w:t xml:space="preserve">№</w:t>
      </w:r>
      <w:r>
        <w:rPr>
          <w:spacing w:val="-1"/>
        </w:rPr>
        <w:t xml:space="preserve"> </w:t>
      </w:r>
      <w:r>
        <w:t xml:space="preserve">3.</w:t>
      </w:r>
      <w:r>
        <w:rPr>
          <w:spacing w:val="80"/>
        </w:rPr>
        <w:t xml:space="preserve"> </w:t>
      </w:r>
      <w:r>
        <w:t xml:space="preserve">«Морфологические</w:t>
      </w:r>
      <w:r>
        <w:rPr>
          <w:spacing w:val="80"/>
        </w:rPr>
        <w:t xml:space="preserve"> </w:t>
      </w:r>
      <w:r>
        <w:t xml:space="preserve">особенности</w:t>
      </w:r>
      <w:r>
        <w:rPr>
          <w:spacing w:val="80"/>
        </w:rPr>
        <w:t xml:space="preserve"> </w:t>
      </w:r>
      <w:r>
        <w:t xml:space="preserve">растений</w:t>
      </w:r>
      <w:r>
        <w:rPr>
          <w:spacing w:val="80"/>
        </w:rPr>
        <w:t xml:space="preserve"> </w:t>
      </w:r>
      <w:r>
        <w:t xml:space="preserve">из разных мест обитания».</w:t>
      </w:r>
      <w:r/>
    </w:p>
    <w:p>
      <w:pPr>
        <w:pStyle w:val="967"/>
        <w:ind w:right="180"/>
        <w:jc w:val="left"/>
        <w:spacing w:before="6" w:line="357" w:lineRule="auto"/>
      </w:pPr>
      <w:r>
        <w:t xml:space="preserve">Лабораторная</w:t>
      </w:r>
      <w:r>
        <w:rPr>
          <w:spacing w:val="40"/>
        </w:rPr>
        <w:t xml:space="preserve"> </w:t>
      </w:r>
      <w:r>
        <w:t xml:space="preserve">работа</w:t>
      </w:r>
      <w:r>
        <w:rPr>
          <w:spacing w:val="40"/>
        </w:rPr>
        <w:t xml:space="preserve"> </w:t>
      </w:r>
      <w:r>
        <w:t xml:space="preserve">№ 4.</w:t>
      </w:r>
      <w:r>
        <w:rPr>
          <w:spacing w:val="40"/>
        </w:rPr>
        <w:t xml:space="preserve"> </w:t>
      </w:r>
      <w:r>
        <w:t xml:space="preserve">«Влияние</w:t>
      </w:r>
      <w:r>
        <w:rPr>
          <w:spacing w:val="40"/>
        </w:rPr>
        <w:t xml:space="preserve"> </w:t>
      </w:r>
      <w:r>
        <w:t xml:space="preserve">света</w:t>
      </w:r>
      <w:r>
        <w:rPr>
          <w:spacing w:val="40"/>
        </w:rPr>
        <w:t xml:space="preserve"> </w:t>
      </w:r>
      <w:r>
        <w:t xml:space="preserve">на</w:t>
      </w:r>
      <w:r>
        <w:rPr>
          <w:spacing w:val="40"/>
        </w:rPr>
        <w:t xml:space="preserve"> </w:t>
      </w:r>
      <w:r>
        <w:t xml:space="preserve">рост</w:t>
      </w:r>
      <w:r>
        <w:rPr>
          <w:spacing w:val="40"/>
        </w:rPr>
        <w:t xml:space="preserve"> </w:t>
      </w:r>
      <w:r>
        <w:t xml:space="preserve">и</w:t>
      </w:r>
      <w:r>
        <w:rPr>
          <w:spacing w:val="40"/>
        </w:rPr>
        <w:t xml:space="preserve"> </w:t>
      </w:r>
      <w:r>
        <w:t xml:space="preserve">развитие</w:t>
      </w:r>
      <w:r>
        <w:rPr>
          <w:spacing w:val="40"/>
        </w:rPr>
        <w:t xml:space="preserve"> </w:t>
      </w:r>
      <w:r>
        <w:t xml:space="preserve">черенков</w:t>
      </w:r>
      <w:r>
        <w:rPr>
          <w:spacing w:val="80"/>
        </w:rPr>
        <w:t xml:space="preserve"> </w:t>
      </w:r>
      <w:r>
        <w:rPr>
          <w:spacing w:val="-2"/>
        </w:rPr>
        <w:t xml:space="preserve">колеуса».</w:t>
      </w:r>
      <w:r/>
    </w:p>
    <w:p>
      <w:pPr>
        <w:pStyle w:val="967"/>
        <w:jc w:val="left"/>
        <w:spacing w:before="5" w:line="362" w:lineRule="auto"/>
      </w:pPr>
      <w:r>
        <w:t xml:space="preserve">Практическая</w:t>
      </w:r>
      <w:r>
        <w:rPr>
          <w:spacing w:val="40"/>
        </w:rPr>
        <w:t xml:space="preserve"> </w:t>
      </w:r>
      <w:r>
        <w:t xml:space="preserve">работа</w:t>
      </w:r>
      <w:r>
        <w:rPr>
          <w:spacing w:val="40"/>
        </w:rPr>
        <w:t xml:space="preserve"> </w:t>
      </w:r>
      <w:r>
        <w:t xml:space="preserve">№ 5.</w:t>
      </w:r>
      <w:r>
        <w:rPr>
          <w:spacing w:val="40"/>
        </w:rPr>
        <w:t xml:space="preserve"> </w:t>
      </w:r>
      <w:r>
        <w:t xml:space="preserve">«Подсчёт</w:t>
      </w:r>
      <w:r>
        <w:rPr>
          <w:spacing w:val="40"/>
        </w:rPr>
        <w:t xml:space="preserve"> </w:t>
      </w:r>
      <w:r>
        <w:t xml:space="preserve">плотности</w:t>
      </w:r>
      <w:r>
        <w:rPr>
          <w:spacing w:val="40"/>
        </w:rPr>
        <w:t xml:space="preserve"> </w:t>
      </w:r>
      <w:r>
        <w:t xml:space="preserve">популяций</w:t>
      </w:r>
      <w:r>
        <w:rPr>
          <w:spacing w:val="40"/>
        </w:rPr>
        <w:t xml:space="preserve"> </w:t>
      </w:r>
      <w:r>
        <w:t xml:space="preserve">разных</w:t>
      </w:r>
      <w:r>
        <w:rPr>
          <w:spacing w:val="40"/>
        </w:rPr>
        <w:t xml:space="preserve"> </w:t>
      </w:r>
      <w:r>
        <w:t xml:space="preserve">видов </w:t>
      </w:r>
      <w:r>
        <w:rPr>
          <w:spacing w:val="-2"/>
        </w:rPr>
        <w:t xml:space="preserve">растений».</w:t>
      </w:r>
      <w:r/>
    </w:p>
    <w:p>
      <w:pPr>
        <w:pStyle w:val="969"/>
        <w:numPr>
          <w:ilvl w:val="2"/>
          <w:numId w:val="126"/>
        </w:numPr>
        <w:ind w:left="1786" w:right="0" w:hanging="843"/>
        <w:jc w:val="left"/>
        <w:spacing w:before="0" w:after="0" w:line="315" w:lineRule="exact"/>
        <w:tabs>
          <w:tab w:val="left" w:pos="1786" w:leader="none"/>
        </w:tabs>
        <w:rPr>
          <w:sz w:val="28"/>
        </w:rPr>
      </w:pPr>
      <w:r>
        <w:rPr>
          <w:sz w:val="28"/>
        </w:rPr>
        <w:t xml:space="preserve">Тема</w:t>
      </w:r>
      <w:r>
        <w:rPr>
          <w:spacing w:val="-9"/>
          <w:sz w:val="28"/>
        </w:rPr>
        <w:t xml:space="preserve"> </w:t>
      </w:r>
      <w:r>
        <w:rPr>
          <w:sz w:val="28"/>
        </w:rPr>
        <w:t xml:space="preserve">4.</w:t>
      </w:r>
      <w:r>
        <w:rPr>
          <w:spacing w:val="-11"/>
          <w:sz w:val="28"/>
        </w:rPr>
        <w:t xml:space="preserve"> </w:t>
      </w:r>
      <w:r>
        <w:rPr>
          <w:sz w:val="28"/>
        </w:rPr>
        <w:t xml:space="preserve">Сообщества</w:t>
      </w:r>
      <w:r>
        <w:rPr>
          <w:spacing w:val="-8"/>
          <w:sz w:val="28"/>
        </w:rPr>
        <w:t xml:space="preserve"> </w:t>
      </w:r>
      <w:r>
        <w:rPr>
          <w:sz w:val="28"/>
        </w:rPr>
        <w:t xml:space="preserve">и</w:t>
      </w:r>
      <w:r>
        <w:rPr>
          <w:spacing w:val="-10"/>
          <w:sz w:val="28"/>
        </w:rPr>
        <w:t xml:space="preserve"> </w:t>
      </w:r>
      <w:r>
        <w:rPr>
          <w:sz w:val="28"/>
        </w:rPr>
        <w:t xml:space="preserve">экологические</w:t>
      </w:r>
      <w:r>
        <w:rPr>
          <w:spacing w:val="-8"/>
          <w:sz w:val="28"/>
        </w:rPr>
        <w:t xml:space="preserve"> </w:t>
      </w:r>
      <w:r>
        <w:rPr>
          <w:spacing w:val="-2"/>
          <w:sz w:val="28"/>
        </w:rPr>
        <w:t xml:space="preserve">системы.</w:t>
      </w:r>
      <w:r/>
    </w:p>
    <w:p>
      <w:pPr>
        <w:pStyle w:val="967"/>
        <w:ind w:right="850"/>
        <w:spacing w:before="163" w:line="362" w:lineRule="auto"/>
      </w:pPr>
      <w:r>
        <w:t xml:space="preserve">Сообщество организмов – биоценоз. Структуры биоценоза: видовая, пространственная, трофическая (пищевая). Виды-доминанты. Связи в биоценозе.</w:t>
      </w:r>
      <w:r/>
    </w:p>
    <w:p>
      <w:pPr>
        <w:pStyle w:val="967"/>
        <w:ind w:right="849"/>
        <w:spacing w:line="360" w:lineRule="auto"/>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w:t>
      </w:r>
      <w:r>
        <w:t xml:space="preserve">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p>
    <w:p>
      <w:pPr>
        <w:pStyle w:val="967"/>
        <w:ind w:right="848"/>
        <w:spacing w:line="357" w:lineRule="auto"/>
      </w:pPr>
      <w:r>
        <w:t xml:space="preserve">Природные экосистемы. Экосистемы озёр и рек. Экосистема хвойного или широколиственного леса.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Антропогенные</w:t>
      </w:r>
      <w:r>
        <w:rPr>
          <w:spacing w:val="74"/>
        </w:rPr>
        <w:t xml:space="preserve">   </w:t>
      </w:r>
      <w:r>
        <w:t xml:space="preserve">экосистемы.</w:t>
      </w:r>
      <w:r>
        <w:rPr>
          <w:spacing w:val="76"/>
        </w:rPr>
        <w:t xml:space="preserve">   </w:t>
      </w:r>
      <w:r>
        <w:t xml:space="preserve">Агроэкосистемы.</w:t>
      </w:r>
      <w:r>
        <w:rPr>
          <w:spacing w:val="75"/>
        </w:rPr>
        <w:t xml:space="preserve">   </w:t>
      </w:r>
      <w:r>
        <w:rPr>
          <w:spacing w:val="-2"/>
        </w:rPr>
        <w:t xml:space="preserve">Урбоэкосистемы.</w:t>
      </w:r>
      <w:r/>
    </w:p>
    <w:p>
      <w:pPr>
        <w:pStyle w:val="967"/>
        <w:ind w:firstLine="0"/>
        <w:spacing w:before="163"/>
      </w:pPr>
      <w:r>
        <w:t xml:space="preserve">Биологическое</w:t>
      </w:r>
      <w:r>
        <w:rPr>
          <w:spacing w:val="-10"/>
        </w:rPr>
        <w:t xml:space="preserve"> </w:t>
      </w:r>
      <w:r>
        <w:t xml:space="preserve">и</w:t>
      </w:r>
      <w:r>
        <w:rPr>
          <w:spacing w:val="-10"/>
        </w:rPr>
        <w:t xml:space="preserve"> </w:t>
      </w:r>
      <w:r>
        <w:t xml:space="preserve">хозяйственное</w:t>
      </w:r>
      <w:r>
        <w:rPr>
          <w:spacing w:val="-9"/>
        </w:rPr>
        <w:t xml:space="preserve"> </w:t>
      </w:r>
      <w:r>
        <w:t xml:space="preserve">значение</w:t>
      </w:r>
      <w:r>
        <w:rPr>
          <w:spacing w:val="-9"/>
        </w:rPr>
        <w:t xml:space="preserve"> </w:t>
      </w:r>
      <w:r>
        <w:t xml:space="preserve">агроэкосистем</w:t>
      </w:r>
      <w:r>
        <w:rPr>
          <w:spacing w:val="-9"/>
        </w:rPr>
        <w:t xml:space="preserve"> </w:t>
      </w:r>
      <w:r>
        <w:t xml:space="preserve">и</w:t>
      </w:r>
      <w:r>
        <w:rPr>
          <w:spacing w:val="-10"/>
        </w:rPr>
        <w:t xml:space="preserve"> </w:t>
      </w:r>
      <w:r>
        <w:rPr>
          <w:spacing w:val="-2"/>
        </w:rPr>
        <w:t xml:space="preserve">урбоэкосистем.</w:t>
      </w:r>
      <w:r/>
    </w:p>
    <w:p>
      <w:pPr>
        <w:pStyle w:val="967"/>
        <w:ind w:right="858"/>
        <w:spacing w:before="158" w:line="362" w:lineRule="auto"/>
      </w:pPr>
      <w:r>
        <w:t xml:space="preserve">Биоразнообразие как фактор устойчивости экосистем. Сохранение биологического разнообразия на Земле.</w:t>
      </w:r>
      <w:r/>
    </w:p>
    <w:p>
      <w:pPr>
        <w:pStyle w:val="967"/>
        <w:ind w:right="853"/>
        <w:spacing w:line="360" w:lineRule="auto"/>
      </w:pPr>
      <w: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r/>
    </w:p>
    <w:p>
      <w:pPr>
        <w:pStyle w:val="967"/>
        <w:ind w:right="858"/>
        <w:spacing w:line="357" w:lineRule="auto"/>
      </w:pPr>
      <w:r>
        <w:t xml:space="preserve">Круговороты веществ и биогеохимические циклы элементов (углерода, азота). Зональность биосферы. Основные биомы суши.</w:t>
      </w:r>
      <w:r/>
    </w:p>
    <w:p>
      <w:pPr>
        <w:pStyle w:val="967"/>
        <w:ind w:left="943" w:firstLine="0"/>
        <w:spacing w:before="5"/>
      </w:pPr>
      <w:r>
        <w:t xml:space="preserve">Человечество</w:t>
      </w:r>
      <w:r>
        <w:rPr>
          <w:spacing w:val="67"/>
        </w:rPr>
        <w:t xml:space="preserve"> </w:t>
      </w:r>
      <w:r>
        <w:t xml:space="preserve">в</w:t>
      </w:r>
      <w:r>
        <w:rPr>
          <w:spacing w:val="66"/>
        </w:rPr>
        <w:t xml:space="preserve"> </w:t>
      </w:r>
      <w:r>
        <w:t xml:space="preserve">биосфере</w:t>
      </w:r>
      <w:r>
        <w:rPr>
          <w:spacing w:val="68"/>
        </w:rPr>
        <w:t xml:space="preserve"> </w:t>
      </w:r>
      <w:r>
        <w:t xml:space="preserve">Земли.</w:t>
      </w:r>
      <w:r>
        <w:rPr>
          <w:spacing w:val="74"/>
        </w:rPr>
        <w:t xml:space="preserve"> </w:t>
      </w:r>
      <w:r>
        <w:t xml:space="preserve">Антропогенные</w:t>
      </w:r>
      <w:r>
        <w:rPr>
          <w:spacing w:val="68"/>
        </w:rPr>
        <w:t xml:space="preserve"> </w:t>
      </w:r>
      <w:r>
        <w:t xml:space="preserve">изменения</w:t>
      </w:r>
      <w:r>
        <w:rPr>
          <w:spacing w:val="73"/>
        </w:rPr>
        <w:t xml:space="preserve"> </w:t>
      </w:r>
      <w:r>
        <w:t xml:space="preserve">в</w:t>
      </w:r>
      <w:r>
        <w:rPr>
          <w:spacing w:val="66"/>
        </w:rPr>
        <w:t xml:space="preserve"> </w:t>
      </w:r>
      <w:r>
        <w:rPr>
          <w:spacing w:val="-2"/>
        </w:rPr>
        <w:t xml:space="preserve">биосфере.</w:t>
      </w:r>
      <w:r/>
    </w:p>
    <w:p>
      <w:pPr>
        <w:pStyle w:val="967"/>
        <w:ind w:firstLine="0"/>
        <w:spacing w:before="158"/>
      </w:pPr>
      <w:r>
        <w:t xml:space="preserve">Глобальные</w:t>
      </w:r>
      <w:r>
        <w:rPr>
          <w:spacing w:val="-16"/>
        </w:rPr>
        <w:t xml:space="preserve"> </w:t>
      </w:r>
      <w:r>
        <w:t xml:space="preserve">экологические</w:t>
      </w:r>
      <w:r>
        <w:rPr>
          <w:spacing w:val="-16"/>
        </w:rPr>
        <w:t xml:space="preserve"> </w:t>
      </w:r>
      <w:r>
        <w:rPr>
          <w:spacing w:val="-2"/>
        </w:rPr>
        <w:t xml:space="preserve">проблемы.</w:t>
      </w:r>
      <w:r/>
    </w:p>
    <w:p>
      <w:pPr>
        <w:pStyle w:val="967"/>
        <w:ind w:right="845"/>
        <w:spacing w:before="163" w:line="360" w:lineRule="auto"/>
      </w:pPr>
      <w:r>
        <w:t xml:space="preserve">Сосуществование природы и человечества. Сохранение биоразнообразия</w:t>
      </w:r>
      <w:r>
        <w:rPr>
          <w:spacing w:val="40"/>
        </w:rPr>
        <w:t xml:space="preserve"> </w:t>
      </w:r>
      <w:r>
        <w:t xml:space="preserve">как основа устойчивости биосферы. Основа рационального управления природными ресурсами и их использование. Достижения биологии и охрана </w:t>
      </w:r>
      <w:r>
        <w:rPr>
          <w:spacing w:val="-2"/>
        </w:rPr>
        <w:t xml:space="preserve">природы.</w:t>
      </w:r>
      <w:r/>
    </w:p>
    <w:p>
      <w:pPr>
        <w:pStyle w:val="967"/>
        <w:ind w:left="943" w:firstLine="0"/>
        <w:jc w:val="left"/>
        <w:spacing w:line="320" w:lineRule="exact"/>
      </w:pPr>
      <w:r>
        <w:rPr>
          <w:spacing w:val="-2"/>
        </w:rPr>
        <w:t xml:space="preserve">Демонстрации:</w:t>
      </w:r>
      <w:r/>
    </w:p>
    <w:p>
      <w:pPr>
        <w:pStyle w:val="967"/>
        <w:ind w:left="943" w:firstLine="0"/>
        <w:spacing w:before="163"/>
      </w:pPr>
      <w:r>
        <w:t xml:space="preserve">Портреты:</w:t>
      </w:r>
      <w:r>
        <w:rPr>
          <w:spacing w:val="-9"/>
        </w:rPr>
        <w:t xml:space="preserve"> </w:t>
      </w:r>
      <w:r>
        <w:t xml:space="preserve">А.Д.</w:t>
      </w:r>
      <w:r>
        <w:rPr>
          <w:spacing w:val="-6"/>
        </w:rPr>
        <w:t xml:space="preserve"> </w:t>
      </w:r>
      <w:r>
        <w:t xml:space="preserve">Тенсли,</w:t>
      </w:r>
      <w:r>
        <w:rPr>
          <w:spacing w:val="-6"/>
        </w:rPr>
        <w:t xml:space="preserve"> </w:t>
      </w:r>
      <w:r>
        <w:t xml:space="preserve">В.Н.</w:t>
      </w:r>
      <w:r>
        <w:rPr>
          <w:spacing w:val="-4"/>
        </w:rPr>
        <w:t xml:space="preserve"> </w:t>
      </w:r>
      <w:r>
        <w:t xml:space="preserve">Сукачёв,</w:t>
      </w:r>
      <w:r>
        <w:rPr>
          <w:spacing w:val="-7"/>
        </w:rPr>
        <w:t xml:space="preserve"> </w:t>
      </w:r>
      <w:r>
        <w:t xml:space="preserve">В.И.</w:t>
      </w:r>
      <w:r>
        <w:rPr>
          <w:spacing w:val="-4"/>
        </w:rPr>
        <w:t xml:space="preserve"> </w:t>
      </w:r>
      <w:r>
        <w:rPr>
          <w:spacing w:val="-2"/>
        </w:rPr>
        <w:t xml:space="preserve">Вернадский.</w:t>
      </w:r>
      <w:r/>
    </w:p>
    <w:p>
      <w:pPr>
        <w:pStyle w:val="967"/>
        <w:ind w:left="0" w:right="862" w:firstLine="0"/>
        <w:jc w:val="right"/>
        <w:spacing w:before="163"/>
      </w:pPr>
      <w:r>
        <w:t xml:space="preserve">Таблицы</w:t>
      </w:r>
      <w:r>
        <w:rPr>
          <w:spacing w:val="69"/>
        </w:rPr>
        <w:t xml:space="preserve"> </w:t>
      </w:r>
      <w:r>
        <w:t xml:space="preserve">и</w:t>
      </w:r>
      <w:r>
        <w:rPr>
          <w:spacing w:val="69"/>
        </w:rPr>
        <w:t xml:space="preserve"> </w:t>
      </w:r>
      <w:r>
        <w:t xml:space="preserve">схемы:</w:t>
      </w:r>
      <w:r>
        <w:rPr>
          <w:spacing w:val="68"/>
        </w:rPr>
        <w:t xml:space="preserve"> </w:t>
      </w:r>
      <w:r>
        <w:t xml:space="preserve">«Пищевые</w:t>
      </w:r>
      <w:r>
        <w:rPr>
          <w:spacing w:val="70"/>
        </w:rPr>
        <w:t xml:space="preserve"> </w:t>
      </w:r>
      <w:r>
        <w:t xml:space="preserve">цепи»,</w:t>
      </w:r>
      <w:r>
        <w:rPr>
          <w:spacing w:val="76"/>
        </w:rPr>
        <w:t xml:space="preserve"> </w:t>
      </w:r>
      <w:r>
        <w:t xml:space="preserve">«Биоценоз:</w:t>
      </w:r>
      <w:r>
        <w:rPr>
          <w:spacing w:val="63"/>
        </w:rPr>
        <w:t xml:space="preserve"> </w:t>
      </w:r>
      <w:r>
        <w:t xml:space="preserve">состав</w:t>
      </w:r>
      <w:r>
        <w:rPr>
          <w:spacing w:val="68"/>
        </w:rPr>
        <w:t xml:space="preserve"> </w:t>
      </w:r>
      <w:r>
        <w:t xml:space="preserve">и</w:t>
      </w:r>
      <w:r>
        <w:rPr>
          <w:spacing w:val="69"/>
        </w:rPr>
        <w:t xml:space="preserve"> </w:t>
      </w:r>
      <w:r>
        <w:rPr>
          <w:spacing w:val="-2"/>
        </w:rPr>
        <w:t xml:space="preserve">структура»,</w:t>
      </w:r>
      <w:r/>
    </w:p>
    <w:p>
      <w:pPr>
        <w:pStyle w:val="967"/>
        <w:ind w:left="0" w:right="855" w:firstLine="0"/>
        <w:jc w:val="right"/>
        <w:spacing w:before="158"/>
        <w:tabs>
          <w:tab w:val="left" w:pos="1827" w:leader="none"/>
          <w:tab w:val="left" w:pos="3741" w:leader="none"/>
          <w:tab w:val="left" w:pos="4815" w:leader="none"/>
          <w:tab w:val="left" w:pos="6318" w:leader="none"/>
          <w:tab w:val="left" w:pos="8553" w:leader="none"/>
        </w:tabs>
      </w:pPr>
      <w:r>
        <w:rPr>
          <w:spacing w:val="-2"/>
        </w:rPr>
        <w:t xml:space="preserve">«Природные</w:t>
      </w:r>
      <w:r>
        <w:tab/>
      </w:r>
      <w:r>
        <w:rPr>
          <w:spacing w:val="-2"/>
        </w:rPr>
        <w:t xml:space="preserve">сообщества»,</w:t>
      </w:r>
      <w:r>
        <w:tab/>
      </w:r>
      <w:r>
        <w:rPr>
          <w:spacing w:val="-4"/>
        </w:rPr>
        <w:t xml:space="preserve">«Цепи</w:t>
      </w:r>
      <w:r>
        <w:tab/>
      </w:r>
      <w:r>
        <w:rPr>
          <w:spacing w:val="-2"/>
        </w:rPr>
        <w:t xml:space="preserve">питания»,</w:t>
      </w:r>
      <w:r>
        <w:tab/>
      </w:r>
      <w:r>
        <w:rPr>
          <w:spacing w:val="-2"/>
        </w:rPr>
        <w:t xml:space="preserve">«Экологическая</w:t>
      </w:r>
      <w:r>
        <w:tab/>
      </w:r>
      <w:r>
        <w:rPr>
          <w:spacing w:val="-2"/>
        </w:rPr>
        <w:t xml:space="preserve">пирамида»,</w:t>
      </w:r>
      <w:r/>
    </w:p>
    <w:p>
      <w:pPr>
        <w:pStyle w:val="967"/>
        <w:ind w:right="851" w:firstLine="0"/>
        <w:spacing w:before="163" w:line="360" w:lineRule="auto"/>
      </w:pPr>
      <w:r>
        <w:t xml:space="preserve">«Биосфера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w:t>
      </w:r>
      <w:r>
        <w:t xml:space="preserve">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w:t>
      </w:r>
      <w:r/>
    </w:p>
    <w:p>
      <w:pPr>
        <w:pStyle w:val="967"/>
        <w:ind w:right="850" w:firstLine="0"/>
        <w:spacing w:before="2" w:line="357" w:lineRule="auto"/>
      </w:pPr>
      <w:r>
        <w:t xml:space="preserve">«Озоновый экран биосферы», «Круговорот углерода в биосфере», «Круговорот азота в природе».</w:t>
      </w:r>
      <w:r/>
    </w:p>
    <w:p>
      <w:pPr>
        <w:pStyle w:val="967"/>
        <w:ind w:left="943" w:firstLine="0"/>
        <w:spacing w:before="6"/>
      </w:pPr>
      <w:r>
        <w:t xml:space="preserve">Оборудование:</w:t>
      </w:r>
      <w:r>
        <w:rPr>
          <w:spacing w:val="59"/>
        </w:rPr>
        <w:t xml:space="preserve">  </w:t>
      </w:r>
      <w:r>
        <w:t xml:space="preserve">модель-аппликация</w:t>
      </w:r>
      <w:r>
        <w:rPr>
          <w:spacing w:val="62"/>
        </w:rPr>
        <w:t xml:space="preserve">  </w:t>
      </w:r>
      <w:r>
        <w:t xml:space="preserve">«Типичные</w:t>
      </w:r>
      <w:r>
        <w:rPr>
          <w:spacing w:val="63"/>
        </w:rPr>
        <w:t xml:space="preserve">  </w:t>
      </w:r>
      <w:r>
        <w:t xml:space="preserve">биоценозы»,</w:t>
      </w:r>
      <w:r>
        <w:rPr>
          <w:spacing w:val="63"/>
        </w:rPr>
        <w:t xml:space="preserve">  </w:t>
      </w:r>
      <w:r>
        <w:rPr>
          <w:spacing w:val="-2"/>
        </w:rPr>
        <w:t xml:space="preserve">гербарий</w:t>
      </w:r>
      <w:r/>
    </w:p>
    <w:p>
      <w:pPr>
        <w:pStyle w:val="967"/>
        <w:ind w:right="856" w:firstLine="0"/>
        <w:spacing w:before="163" w:line="357" w:lineRule="auto"/>
      </w:pPr>
      <w:r>
        <w:t xml:space="preserve">«Растительные сообщества», коллекции «Биоценоз», «Вредители важнейших сельскохозяйственных</w:t>
      </w:r>
      <w:r>
        <w:rPr>
          <w:spacing w:val="40"/>
        </w:rPr>
        <w:t xml:space="preserve"> </w:t>
      </w:r>
      <w:r>
        <w:t xml:space="preserve">культур»,</w:t>
      </w:r>
      <w:r>
        <w:rPr>
          <w:spacing w:val="73"/>
        </w:rPr>
        <w:t xml:space="preserve"> </w:t>
      </w:r>
      <w:r>
        <w:t xml:space="preserve">гербарии</w:t>
      </w:r>
      <w:r>
        <w:rPr>
          <w:spacing w:val="71"/>
        </w:rPr>
        <w:t xml:space="preserve"> </w:t>
      </w:r>
      <w:r>
        <w:t xml:space="preserve">и</w:t>
      </w:r>
      <w:r>
        <w:rPr>
          <w:spacing w:val="71"/>
        </w:rPr>
        <w:t xml:space="preserve"> </w:t>
      </w:r>
      <w:r>
        <w:t xml:space="preserve">коллекции</w:t>
      </w:r>
      <w:r>
        <w:rPr>
          <w:spacing w:val="71"/>
        </w:rPr>
        <w:t xml:space="preserve"> </w:t>
      </w:r>
      <w:r>
        <w:t xml:space="preserve">растений</w:t>
      </w:r>
      <w:r>
        <w:rPr>
          <w:spacing w:val="71"/>
        </w:rPr>
        <w:t xml:space="preserve"> </w:t>
      </w:r>
      <w:r>
        <w:t xml:space="preserve">и</w:t>
      </w:r>
      <w:r>
        <w:rPr>
          <w:spacing w:val="71"/>
        </w:rPr>
        <w:t xml:space="preserve"> </w:t>
      </w:r>
      <w:r>
        <w:t xml:space="preserve">животных,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принадлежащие к разным экологическим группам одного вида, Красная книга Российской Федерации, изображения охраняемых видов растений и животных.</w:t>
      </w:r>
      <w:r/>
    </w:p>
    <w:p>
      <w:pPr>
        <w:pStyle w:val="969"/>
        <w:numPr>
          <w:ilvl w:val="1"/>
          <w:numId w:val="126"/>
        </w:numPr>
        <w:ind w:left="233" w:right="859" w:firstLine="710"/>
        <w:jc w:val="both"/>
        <w:spacing w:before="0" w:after="0" w:line="362" w:lineRule="auto"/>
        <w:tabs>
          <w:tab w:val="left" w:pos="1609" w:leader="none"/>
        </w:tabs>
        <w:rPr>
          <w:sz w:val="28"/>
        </w:rPr>
      </w:pPr>
      <w:r>
        <w:rPr>
          <w:sz w:val="28"/>
        </w:rPr>
        <w:t xml:space="preserve">Планируемые результаты освоения программы по биологии (базовый уровень) на уровне среднего общего образования.</w:t>
      </w:r>
      <w:r/>
    </w:p>
    <w:p>
      <w:pPr>
        <w:pStyle w:val="969"/>
        <w:numPr>
          <w:ilvl w:val="2"/>
          <w:numId w:val="126"/>
        </w:numPr>
        <w:ind w:left="233" w:right="856" w:firstLine="710"/>
        <w:jc w:val="both"/>
        <w:spacing w:before="0" w:after="0" w:line="360" w:lineRule="auto"/>
        <w:tabs>
          <w:tab w:val="left" w:pos="1786" w:leader="none"/>
        </w:tabs>
        <w:rPr>
          <w:sz w:val="28"/>
        </w:rPr>
      </w:pPr>
      <w:r>
        <w:rPr>
          <w:sz w:val="28"/>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r/>
    </w:p>
    <w:p>
      <w:pPr>
        <w:pStyle w:val="969"/>
        <w:numPr>
          <w:ilvl w:val="2"/>
          <w:numId w:val="126"/>
        </w:numPr>
        <w:ind w:left="233" w:right="843" w:firstLine="710"/>
        <w:jc w:val="both"/>
        <w:spacing w:before="0" w:after="0" w:line="360" w:lineRule="auto"/>
        <w:tabs>
          <w:tab w:val="left" w:pos="1786" w:leader="none"/>
        </w:tabs>
        <w:rPr>
          <w:sz w:val="28"/>
        </w:rPr>
      </w:pPr>
      <w:r>
        <w:rPr>
          <w:sz w:val="28"/>
        </w:rPr>
        <w:t xml:space="preserve">В структуре личностных результатов освоения предмета «Биология» выделены следующие составляющие: осознание обучающимися российской гражд</w:t>
      </w:r>
      <w:r>
        <w:rPr>
          <w:sz w:val="28"/>
        </w:rPr>
        <w:t xml:space="preserve">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w:t>
      </w:r>
      <w:r>
        <w:rPr>
          <w:sz w:val="28"/>
        </w:rPr>
        <w:t xml:space="preserve">о знания, 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r/>
    </w:p>
    <w:p>
      <w:pPr>
        <w:pStyle w:val="969"/>
        <w:numPr>
          <w:ilvl w:val="2"/>
          <w:numId w:val="126"/>
        </w:numPr>
        <w:ind w:left="233" w:right="842" w:firstLine="710"/>
        <w:jc w:val="both"/>
        <w:spacing w:before="0" w:after="0" w:line="360" w:lineRule="auto"/>
        <w:tabs>
          <w:tab w:val="left" w:pos="1786" w:leader="none"/>
        </w:tabs>
        <w:rPr>
          <w:sz w:val="28"/>
        </w:rPr>
      </w:pPr>
      <w:r>
        <w:rPr>
          <w:sz w:val="28"/>
        </w:rPr>
        <w:t xml:space="preserve">Личностные результаты освоения предмета «Биология» достигаются в единстве учебной и воспитательной </w:t>
      </w:r>
      <w:r>
        <w:rPr>
          <w:sz w:val="28"/>
        </w:rPr>
        <w:t xml:space="preserve">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w:t>
      </w:r>
      <w:r>
        <w:rPr>
          <w:sz w:val="28"/>
        </w:rPr>
        <w:t xml:space="preserve">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8"/>
        </w:rPr>
        <w:t xml:space="preserve">среде.</w:t>
      </w:r>
      <w:r/>
    </w:p>
    <w:p>
      <w:pPr>
        <w:pStyle w:val="969"/>
        <w:numPr>
          <w:ilvl w:val="2"/>
          <w:numId w:val="126"/>
        </w:numPr>
        <w:ind w:left="233" w:right="853" w:firstLine="710"/>
        <w:jc w:val="both"/>
        <w:spacing w:before="0" w:after="0" w:line="360" w:lineRule="auto"/>
        <w:tabs>
          <w:tab w:val="left" w:pos="1786" w:leader="none"/>
        </w:tabs>
        <w:rPr>
          <w:sz w:val="28"/>
        </w:rPr>
      </w:pPr>
      <w:r>
        <w:rPr>
          <w:sz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w:t>
      </w:r>
      <w:r>
        <w:rPr>
          <w:spacing w:val="80"/>
          <w:sz w:val="28"/>
        </w:rPr>
        <w:t xml:space="preserve">  </w:t>
      </w:r>
      <w:r>
        <w:rPr>
          <w:sz w:val="28"/>
        </w:rPr>
        <w:t xml:space="preserve">внутренней</w:t>
      </w:r>
      <w:r>
        <w:rPr>
          <w:spacing w:val="80"/>
          <w:sz w:val="28"/>
        </w:rPr>
        <w:t xml:space="preserve">  </w:t>
      </w:r>
      <w:r>
        <w:rPr>
          <w:sz w:val="28"/>
        </w:rPr>
        <w:t xml:space="preserve">позицией</w:t>
      </w:r>
      <w:r>
        <w:rPr>
          <w:spacing w:val="80"/>
          <w:sz w:val="28"/>
        </w:rPr>
        <w:t xml:space="preserve">  </w:t>
      </w:r>
      <w:r>
        <w:rPr>
          <w:sz w:val="28"/>
        </w:rPr>
        <w:t xml:space="preserve">личности,</w:t>
      </w:r>
      <w:r>
        <w:rPr>
          <w:spacing w:val="80"/>
          <w:sz w:val="28"/>
        </w:rPr>
        <w:t xml:space="preserve">  </w:t>
      </w:r>
      <w:r>
        <w:rPr>
          <w:sz w:val="28"/>
        </w:rPr>
        <w:t xml:space="preserve">системой</w:t>
      </w:r>
      <w:r>
        <w:rPr>
          <w:spacing w:val="80"/>
          <w:sz w:val="28"/>
        </w:rPr>
        <w:t xml:space="preserve">  </w:t>
      </w:r>
      <w:r>
        <w:rPr>
          <w:sz w:val="28"/>
        </w:rPr>
        <w:t xml:space="preserve">ценностных</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2" w:firstLine="0"/>
        <w:spacing w:before="67" w:line="360" w:lineRule="auto"/>
      </w:pPr>
      <w:r>
        <w:t xml:space="preserve">ориентаций, позитивных внутренних убеждений, соответствующих</w:t>
      </w:r>
      <w:r>
        <w:rPr>
          <w:spacing w:val="40"/>
        </w:rPr>
        <w:t xml:space="preserve"> </w:t>
      </w:r>
      <w:r>
        <w:t xml:space="preserve">традиционным ценностям российского общества, расширение жизненного опыта</w:t>
      </w:r>
      <w:r>
        <w:rPr>
          <w:spacing w:val="40"/>
        </w:rPr>
        <w:t xml:space="preserve"> </w:t>
      </w:r>
      <w:r>
        <w:t xml:space="preserve">и опыта деятельности в процессе реализации основных направлений воспитательной деятельности, в том числе в части:</w:t>
      </w:r>
      <w:r/>
    </w:p>
    <w:p>
      <w:pPr>
        <w:pStyle w:val="969"/>
        <w:numPr>
          <w:ilvl w:val="0"/>
          <w:numId w:val="104"/>
        </w:numPr>
        <w:ind w:left="1245" w:right="0" w:hanging="302"/>
        <w:jc w:val="both"/>
        <w:spacing w:before="4" w:after="0" w:line="240" w:lineRule="auto"/>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7"/>
        <w:spacing w:before="158" w:line="362" w:lineRule="auto"/>
      </w:pPr>
      <w:r>
        <w:t xml:space="preserve">сформированность гражданской позиции обучающегося как активного и ответственного члена российского общества;</w:t>
      </w:r>
      <w:r/>
    </w:p>
    <w:p>
      <w:pPr>
        <w:pStyle w:val="967"/>
        <w:ind w:right="843"/>
        <w:spacing w:line="357"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50"/>
        <w:spacing w:before="3" w:line="360" w:lineRule="auto"/>
      </w:pPr>
      <w: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Pr>
          <w:spacing w:val="-2"/>
        </w:rPr>
        <w:t xml:space="preserve">экспериментов;</w:t>
      </w:r>
      <w:r/>
    </w:p>
    <w:p>
      <w:pPr>
        <w:pStyle w:val="967"/>
        <w:ind w:right="850"/>
        <w:spacing w:before="1" w:line="357" w:lineRule="auto"/>
      </w:pPr>
      <w:r>
        <w:t xml:space="preserve">способность определять собственную позицию по отношению к явлениям современной жизни и объяснять её;</w:t>
      </w:r>
      <w:r/>
    </w:p>
    <w:p>
      <w:pPr>
        <w:pStyle w:val="967"/>
        <w:ind w:right="838"/>
        <w:spacing w:before="6" w:line="360" w:lineRule="auto"/>
      </w:pPr>
      <w: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r/>
    </w:p>
    <w:p>
      <w:pPr>
        <w:pStyle w:val="967"/>
        <w:ind w:right="858"/>
        <w:spacing w:before="1" w:line="360" w:lineRule="auto"/>
      </w:pPr>
      <w:r>
        <w:t xml:space="preserve">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r/>
    </w:p>
    <w:p>
      <w:pPr>
        <w:pStyle w:val="967"/>
        <w:ind w:left="943" w:firstLine="0"/>
        <w:spacing w:before="1"/>
      </w:pPr>
      <w:r>
        <w:t xml:space="preserve">готовность</w:t>
      </w:r>
      <w:r>
        <w:rPr>
          <w:spacing w:val="-11"/>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104"/>
        </w:numPr>
        <w:ind w:left="1245" w:right="0" w:hanging="302"/>
        <w:jc w:val="both"/>
        <w:spacing w:before="158" w:after="0" w:line="240" w:lineRule="auto"/>
        <w:tabs>
          <w:tab w:val="left" w:pos="1245" w:leader="none"/>
        </w:tabs>
        <w:rPr>
          <w:sz w:val="28"/>
        </w:rPr>
      </w:pPr>
      <w:r>
        <w:rPr>
          <w:spacing w:val="-2"/>
          <w:sz w:val="28"/>
        </w:rPr>
        <w:t xml:space="preserve">патриотического</w:t>
      </w:r>
      <w:r>
        <w:rPr>
          <w:spacing w:val="11"/>
          <w:sz w:val="28"/>
        </w:rPr>
        <w:t xml:space="preserve"> </w:t>
      </w:r>
      <w:r>
        <w:rPr>
          <w:spacing w:val="-2"/>
          <w:sz w:val="28"/>
        </w:rPr>
        <w:t xml:space="preserve">воспитания:</w:t>
      </w:r>
      <w:r/>
    </w:p>
    <w:p>
      <w:pPr>
        <w:pStyle w:val="967"/>
        <w:ind w:right="844"/>
        <w:spacing w:before="163" w:line="36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56"/>
        <w:spacing w:line="362" w:lineRule="auto"/>
      </w:pPr>
      <w:r>
        <w:t xml:space="preserve">ценностное отношение к природному наследию и памятникам природы, достижениям России в науке, искусстве, спорте, технологиях, труде;</w:t>
      </w:r>
      <w:r/>
    </w:p>
    <w:p>
      <w:pPr>
        <w:pStyle w:val="967"/>
        <w:ind w:right="851"/>
        <w:spacing w:line="357" w:lineRule="auto"/>
      </w:pPr>
      <w:r>
        <w:t xml:space="preserve">способность оценивать вклад российских учёных в становление и развитие биологии,</w:t>
      </w:r>
      <w:r>
        <w:rPr>
          <w:spacing w:val="39"/>
        </w:rPr>
        <w:t xml:space="preserve"> </w:t>
      </w:r>
      <w:r>
        <w:t xml:space="preserve">понимание</w:t>
      </w:r>
      <w:r>
        <w:rPr>
          <w:spacing w:val="38"/>
        </w:rPr>
        <w:t xml:space="preserve"> </w:t>
      </w:r>
      <w:r>
        <w:t xml:space="preserve">значения</w:t>
      </w:r>
      <w:r>
        <w:rPr>
          <w:spacing w:val="38"/>
        </w:rPr>
        <w:t xml:space="preserve"> </w:t>
      </w:r>
      <w:r>
        <w:t xml:space="preserve">биологии</w:t>
      </w:r>
      <w:r>
        <w:rPr>
          <w:spacing w:val="37"/>
        </w:rPr>
        <w:t xml:space="preserve"> </w:t>
      </w:r>
      <w:r>
        <w:t xml:space="preserve">в</w:t>
      </w:r>
      <w:r>
        <w:rPr>
          <w:spacing w:val="36"/>
        </w:rPr>
        <w:t xml:space="preserve"> </w:t>
      </w:r>
      <w:r>
        <w:t xml:space="preserve">познании</w:t>
      </w:r>
      <w:r>
        <w:rPr>
          <w:spacing w:val="37"/>
        </w:rPr>
        <w:t xml:space="preserve"> </w:t>
      </w:r>
      <w:r>
        <w:t xml:space="preserve">законов</w:t>
      </w:r>
      <w:r>
        <w:rPr>
          <w:spacing w:val="36"/>
        </w:rPr>
        <w:t xml:space="preserve"> </w:t>
      </w:r>
      <w:r>
        <w:t xml:space="preserve">природы,</w:t>
      </w:r>
      <w:r>
        <w:rPr>
          <w:spacing w:val="40"/>
        </w:rPr>
        <w:t xml:space="preserve"> </w:t>
      </w:r>
      <w:r>
        <w:t xml:space="preserve">в</w:t>
      </w:r>
      <w:r>
        <w:rPr>
          <w:spacing w:val="36"/>
        </w:rPr>
        <w:t xml:space="preserve"> </w:t>
      </w:r>
      <w:r>
        <w:t xml:space="preserve">жизни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человека</w:t>
      </w:r>
      <w:r>
        <w:rPr>
          <w:spacing w:val="-10"/>
        </w:rPr>
        <w:t xml:space="preserve"> </w:t>
      </w:r>
      <w:r>
        <w:t xml:space="preserve">и</w:t>
      </w:r>
      <w:r>
        <w:rPr>
          <w:spacing w:val="-11"/>
        </w:rPr>
        <w:t xml:space="preserve"> </w:t>
      </w:r>
      <w:r>
        <w:t xml:space="preserve">современного</w:t>
      </w:r>
      <w:r>
        <w:rPr>
          <w:spacing w:val="-10"/>
        </w:rPr>
        <w:t xml:space="preserve"> </w:t>
      </w:r>
      <w:r>
        <w:rPr>
          <w:spacing w:val="-2"/>
        </w:rPr>
        <w:t xml:space="preserve">общества;</w:t>
      </w:r>
      <w:r/>
    </w:p>
    <w:p>
      <w:pPr>
        <w:pStyle w:val="967"/>
        <w:jc w:val="left"/>
        <w:spacing w:before="163" w:line="357" w:lineRule="auto"/>
      </w:pPr>
      <w:r>
        <w:t xml:space="preserve">идейная</w:t>
      </w:r>
      <w:r>
        <w:rPr>
          <w:spacing w:val="40"/>
        </w:rPr>
        <w:t xml:space="preserve"> </w:t>
      </w:r>
      <w:r>
        <w:t xml:space="preserve">убеждённость,</w:t>
      </w:r>
      <w:r>
        <w:rPr>
          <w:spacing w:val="40"/>
        </w:rPr>
        <w:t xml:space="preserve"> </w:t>
      </w:r>
      <w:r>
        <w:t xml:space="preserve">готовность</w:t>
      </w:r>
      <w:r>
        <w:rPr>
          <w:spacing w:val="40"/>
        </w:rPr>
        <w:t xml:space="preserve"> </w:t>
      </w:r>
      <w:r>
        <w:t xml:space="preserve">к</w:t>
      </w:r>
      <w:r>
        <w:rPr>
          <w:spacing w:val="40"/>
        </w:rPr>
        <w:t xml:space="preserve"> </w:t>
      </w:r>
      <w:r>
        <w:t xml:space="preserve">служению</w:t>
      </w:r>
      <w:r>
        <w:rPr>
          <w:spacing w:val="40"/>
        </w:rPr>
        <w:t xml:space="preserve"> </w:t>
      </w:r>
      <w:r>
        <w:t xml:space="preserve">Отечеству</w:t>
      </w:r>
      <w:r>
        <w:rPr>
          <w:spacing w:val="40"/>
        </w:rPr>
        <w:t xml:space="preserve"> </w:t>
      </w:r>
      <w:r>
        <w:t xml:space="preserve">и</w:t>
      </w:r>
      <w:r>
        <w:rPr>
          <w:spacing w:val="40"/>
        </w:rPr>
        <w:t xml:space="preserve"> </w:t>
      </w:r>
      <w:r>
        <w:t xml:space="preserve">его</w:t>
      </w:r>
      <w:r>
        <w:rPr>
          <w:spacing w:val="40"/>
        </w:rPr>
        <w:t xml:space="preserve"> </w:t>
      </w:r>
      <w:r>
        <w:t xml:space="preserve">защите, ответственность за его судьбу;</w:t>
      </w:r>
      <w:r/>
    </w:p>
    <w:p>
      <w:pPr>
        <w:pStyle w:val="969"/>
        <w:numPr>
          <w:ilvl w:val="0"/>
          <w:numId w:val="104"/>
        </w:numPr>
        <w:ind w:left="1245" w:right="0" w:hanging="302"/>
        <w:jc w:val="left"/>
        <w:spacing w:before="6"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63"/>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spacing w:before="158"/>
      </w:pPr>
      <w:r>
        <w:t xml:space="preserve">сформированность</w:t>
      </w:r>
      <w:r>
        <w:rPr>
          <w:spacing w:val="-15"/>
        </w:rPr>
        <w:t xml:space="preserve"> </w:t>
      </w:r>
      <w:r>
        <w:t xml:space="preserve">нравственного</w:t>
      </w:r>
      <w:r>
        <w:rPr>
          <w:spacing w:val="-13"/>
        </w:rPr>
        <w:t xml:space="preserve"> </w:t>
      </w:r>
      <w:r>
        <w:t xml:space="preserve">сознания,</w:t>
      </w:r>
      <w:r>
        <w:rPr>
          <w:spacing w:val="-11"/>
        </w:rPr>
        <w:t xml:space="preserve"> </w:t>
      </w:r>
      <w:r>
        <w:t xml:space="preserve">этического</w:t>
      </w:r>
      <w:r>
        <w:rPr>
          <w:spacing w:val="-13"/>
        </w:rPr>
        <w:t xml:space="preserve"> </w:t>
      </w:r>
      <w:r>
        <w:rPr>
          <w:spacing w:val="-2"/>
        </w:rPr>
        <w:t xml:space="preserve">поведения;</w:t>
      </w:r>
      <w:r/>
    </w:p>
    <w:p>
      <w:pPr>
        <w:pStyle w:val="967"/>
        <w:ind w:right="851"/>
        <w:spacing w:before="163" w:line="362" w:lineRule="auto"/>
      </w:pPr>
      <w:r>
        <w:t xml:space="preserve">способность оценивать ситуацию и принимать осознанные решения, ориентируясь на морально-нравственные нормы и ценности;</w:t>
      </w:r>
      <w:r/>
    </w:p>
    <w:p>
      <w:pPr>
        <w:pStyle w:val="967"/>
        <w:ind w:left="943" w:firstLine="0"/>
        <w:spacing w:line="314" w:lineRule="exact"/>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pStyle w:val="967"/>
        <w:ind w:right="852"/>
        <w:spacing w:before="163" w:line="360"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p>
    <w:p>
      <w:pPr>
        <w:pStyle w:val="969"/>
        <w:numPr>
          <w:ilvl w:val="0"/>
          <w:numId w:val="104"/>
        </w:numPr>
        <w:ind w:left="1245" w:right="0" w:hanging="302"/>
        <w:jc w:val="both"/>
        <w:spacing w:before="1"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3"/>
        <w:spacing w:before="159" w:line="362"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left="943" w:right="855" w:firstLine="0"/>
        <w:spacing w:line="362" w:lineRule="auto"/>
      </w:pPr>
      <w:r>
        <w:t xml:space="preserve">понимание эмоционального воздействия живой природы и её ценности; готовность</w:t>
      </w:r>
      <w:r>
        <w:rPr>
          <w:spacing w:val="32"/>
        </w:rPr>
        <w:t xml:space="preserve">  </w:t>
      </w:r>
      <w:r>
        <w:t xml:space="preserve">к</w:t>
      </w:r>
      <w:r>
        <w:rPr>
          <w:spacing w:val="33"/>
        </w:rPr>
        <w:t xml:space="preserve">  </w:t>
      </w:r>
      <w:r>
        <w:t xml:space="preserve">самовыражению</w:t>
      </w:r>
      <w:r>
        <w:rPr>
          <w:spacing w:val="32"/>
        </w:rPr>
        <w:t xml:space="preserve">  </w:t>
      </w:r>
      <w:r>
        <w:t xml:space="preserve">в</w:t>
      </w:r>
      <w:r>
        <w:rPr>
          <w:spacing w:val="33"/>
        </w:rPr>
        <w:t xml:space="preserve">  </w:t>
      </w:r>
      <w:r>
        <w:t xml:space="preserve">разных</w:t>
      </w:r>
      <w:r>
        <w:rPr>
          <w:spacing w:val="31"/>
        </w:rPr>
        <w:t xml:space="preserve">  </w:t>
      </w:r>
      <w:r>
        <w:t xml:space="preserve">видах</w:t>
      </w:r>
      <w:r>
        <w:rPr>
          <w:spacing w:val="32"/>
        </w:rPr>
        <w:t xml:space="preserve">  </w:t>
      </w:r>
      <w:r>
        <w:t xml:space="preserve">искусства,</w:t>
      </w:r>
      <w:r>
        <w:rPr>
          <w:spacing w:val="34"/>
        </w:rPr>
        <w:t xml:space="preserve">  </w:t>
      </w:r>
      <w:r>
        <w:rPr>
          <w:spacing w:val="-2"/>
        </w:rPr>
        <w:t xml:space="preserve">стремление</w:t>
      </w:r>
      <w:r/>
    </w:p>
    <w:p>
      <w:pPr>
        <w:pStyle w:val="967"/>
        <w:ind w:firstLine="0"/>
        <w:spacing w:line="320" w:lineRule="exact"/>
      </w:pPr>
      <w:r>
        <w:t xml:space="preserve">проявлять</w:t>
      </w:r>
      <w:r>
        <w:rPr>
          <w:spacing w:val="-14"/>
        </w:rPr>
        <w:t xml:space="preserve"> </w:t>
      </w:r>
      <w:r>
        <w:t xml:space="preserve">качества</w:t>
      </w:r>
      <w:r>
        <w:rPr>
          <w:spacing w:val="-11"/>
        </w:rPr>
        <w:t xml:space="preserve"> </w:t>
      </w:r>
      <w:r>
        <w:t xml:space="preserve">творческой</w:t>
      </w:r>
      <w:r>
        <w:rPr>
          <w:spacing w:val="-12"/>
        </w:rPr>
        <w:t xml:space="preserve"> </w:t>
      </w:r>
      <w:r>
        <w:rPr>
          <w:spacing w:val="-2"/>
        </w:rPr>
        <w:t xml:space="preserve">личности;</w:t>
      </w:r>
      <w:r/>
    </w:p>
    <w:p>
      <w:pPr>
        <w:pStyle w:val="969"/>
        <w:numPr>
          <w:ilvl w:val="0"/>
          <w:numId w:val="104"/>
        </w:numPr>
        <w:ind w:left="1245" w:right="0" w:hanging="302"/>
        <w:jc w:val="both"/>
        <w:spacing w:before="150" w:after="0" w:line="240" w:lineRule="auto"/>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ind w:right="845"/>
        <w:spacing w:before="163" w:line="360" w:lineRule="auto"/>
      </w:pPr>
      <w:r>
        <w:t xml:space="preserve">понимание и реализация здорового </w:t>
      </w:r>
      <w:r>
        <w:t xml:space="preserve">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w:t>
      </w:r>
      <w:r>
        <w:rPr>
          <w:spacing w:val="-2"/>
        </w:rPr>
        <w:t xml:space="preserve">здоровью;</w:t>
      </w:r>
      <w:r/>
    </w:p>
    <w:p>
      <w:pPr>
        <w:pStyle w:val="967"/>
        <w:ind w:right="858"/>
        <w:spacing w:before="1" w:line="362" w:lineRule="auto"/>
      </w:pPr>
      <w:r>
        <w:t xml:space="preserve">понимание ценности правил индивидуального и коллективного безопасного поведения в ситуациях, угрожающих здоровью и жизни людей;</w:t>
      </w:r>
      <w:r/>
    </w:p>
    <w:p>
      <w:pPr>
        <w:pStyle w:val="967"/>
        <w:ind w:right="859"/>
        <w:spacing w:line="362" w:lineRule="auto"/>
      </w:pPr>
      <w:r>
        <w:t xml:space="preserve">осознание последствий и неприятие вредных привычек (употребления алкоголя, наркотиков, курения);</w:t>
      </w:r>
      <w:r/>
    </w:p>
    <w:p>
      <w:pPr>
        <w:pStyle w:val="969"/>
        <w:numPr>
          <w:ilvl w:val="0"/>
          <w:numId w:val="104"/>
        </w:numPr>
        <w:ind w:left="1245" w:right="0" w:hanging="302"/>
        <w:jc w:val="both"/>
        <w:spacing w:before="0" w:after="0" w:line="320" w:lineRule="exact"/>
        <w:tabs>
          <w:tab w:val="left" w:pos="1245" w:leader="none"/>
        </w:tabs>
        <w:rPr>
          <w:sz w:val="28"/>
        </w:rPr>
      </w:pPr>
      <w:r>
        <w:rPr>
          <w:sz w:val="28"/>
        </w:rPr>
        <w:t xml:space="preserve">трудового</w:t>
      </w:r>
      <w:r>
        <w:rPr>
          <w:spacing w:val="-12"/>
          <w:sz w:val="28"/>
        </w:rPr>
        <w:t xml:space="preserve"> </w:t>
      </w:r>
      <w:r>
        <w:rPr>
          <w:spacing w:val="-2"/>
          <w:sz w:val="28"/>
        </w:rPr>
        <w:t xml:space="preserve">воспитания:</w:t>
      </w:r>
      <w:r/>
    </w:p>
    <w:p>
      <w:pPr>
        <w:pStyle w:val="967"/>
        <w:ind w:left="943" w:firstLine="0"/>
        <w:spacing w:before="150"/>
      </w:pPr>
      <w:r>
        <w:t xml:space="preserve">готовность</w:t>
      </w:r>
      <w:r>
        <w:rPr>
          <w:spacing w:val="-12"/>
        </w:rPr>
        <w:t xml:space="preserve"> </w:t>
      </w:r>
      <w:r>
        <w:t xml:space="preserve">к</w:t>
      </w:r>
      <w:r>
        <w:rPr>
          <w:spacing w:val="-10"/>
        </w:rPr>
        <w:t xml:space="preserve"> </w:t>
      </w:r>
      <w:r>
        <w:t xml:space="preserve">труду,</w:t>
      </w:r>
      <w:r>
        <w:rPr>
          <w:spacing w:val="-7"/>
        </w:rPr>
        <w:t xml:space="preserve"> </w:t>
      </w:r>
      <w:r>
        <w:t xml:space="preserve">осознание</w:t>
      </w:r>
      <w:r>
        <w:rPr>
          <w:spacing w:val="-9"/>
        </w:rPr>
        <w:t xml:space="preserve"> </w:t>
      </w:r>
      <w:r>
        <w:t xml:space="preserve">ценности</w:t>
      </w:r>
      <w:r>
        <w:rPr>
          <w:spacing w:val="-5"/>
        </w:rPr>
        <w:t xml:space="preserve"> </w:t>
      </w:r>
      <w:r>
        <w:t xml:space="preserve">мастерства,</w:t>
      </w:r>
      <w:r>
        <w:rPr>
          <w:spacing w:val="-8"/>
        </w:rPr>
        <w:t xml:space="preserve"> </w:t>
      </w:r>
      <w:r>
        <w:rPr>
          <w:spacing w:val="-2"/>
        </w:rPr>
        <w:t xml:space="preserve">трудолюбие;</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spacing w:before="67" w:line="360"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p>
    <w:p>
      <w:pPr>
        <w:pStyle w:val="967"/>
        <w:ind w:right="857"/>
        <w:spacing w:before="2" w:line="360" w:lineRule="auto"/>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p>
    <w:p>
      <w:pPr>
        <w:pStyle w:val="967"/>
        <w:ind w:right="859"/>
        <w:spacing w:before="1" w:line="362" w:lineRule="auto"/>
      </w:pPr>
      <w:r>
        <w:t xml:space="preserve">готовность</w:t>
      </w:r>
      <w:r>
        <w:rPr>
          <w:spacing w:val="-7"/>
        </w:rPr>
        <w:t xml:space="preserve"> </w:t>
      </w:r>
      <w:r>
        <w:t xml:space="preserve">и</w:t>
      </w:r>
      <w:r>
        <w:rPr>
          <w:spacing w:val="-5"/>
        </w:rPr>
        <w:t xml:space="preserve"> </w:t>
      </w:r>
      <w:r>
        <w:t xml:space="preserve">способность</w:t>
      </w:r>
      <w:r>
        <w:rPr>
          <w:spacing w:val="-7"/>
        </w:rPr>
        <w:t xml:space="preserve"> </w:t>
      </w:r>
      <w:r>
        <w:t xml:space="preserve">к</w:t>
      </w:r>
      <w:r>
        <w:rPr>
          <w:spacing w:val="-5"/>
        </w:rPr>
        <w:t xml:space="preserve"> </w:t>
      </w:r>
      <w:r>
        <w:t xml:space="preserve">образованию</w:t>
      </w:r>
      <w:r>
        <w:rPr>
          <w:spacing w:val="-6"/>
        </w:rPr>
        <w:t xml:space="preserve"> </w:t>
      </w:r>
      <w:r>
        <w:t xml:space="preserve">и</w:t>
      </w:r>
      <w:r>
        <w:rPr>
          <w:spacing w:val="-5"/>
        </w:rPr>
        <w:t xml:space="preserve"> </w:t>
      </w:r>
      <w:r>
        <w:t xml:space="preserve">самообразованию</w:t>
      </w:r>
      <w:r>
        <w:rPr>
          <w:spacing w:val="-6"/>
        </w:rPr>
        <w:t xml:space="preserve"> </w:t>
      </w:r>
      <w:r>
        <w:t xml:space="preserve">на</w:t>
      </w:r>
      <w:r>
        <w:rPr>
          <w:spacing w:val="-4"/>
        </w:rPr>
        <w:t xml:space="preserve"> </w:t>
      </w:r>
      <w:r>
        <w:t xml:space="preserve">протяжении всей жизни;</w:t>
      </w:r>
      <w:r/>
    </w:p>
    <w:p>
      <w:pPr>
        <w:pStyle w:val="969"/>
        <w:numPr>
          <w:ilvl w:val="0"/>
          <w:numId w:val="104"/>
        </w:numPr>
        <w:ind w:left="1245" w:right="0" w:hanging="302"/>
        <w:jc w:val="both"/>
        <w:spacing w:before="0" w:after="0" w:line="314" w:lineRule="exact"/>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8"/>
        <w:spacing w:before="163" w:line="357" w:lineRule="auto"/>
      </w:pPr>
      <w:r>
        <w:t xml:space="preserve">экологически целесообразное отношение к</w:t>
      </w:r>
      <w:r>
        <w:rPr>
          <w:spacing w:val="-1"/>
        </w:rPr>
        <w:t xml:space="preserve"> </w:t>
      </w:r>
      <w:r>
        <w:t xml:space="preserve">природе как</w:t>
      </w:r>
      <w:r>
        <w:rPr>
          <w:spacing w:val="-1"/>
        </w:rPr>
        <w:t xml:space="preserve"> </w:t>
      </w:r>
      <w:r>
        <w:t xml:space="preserve">источнику жизни на Земле, основе её существования;</w:t>
      </w:r>
      <w:r/>
    </w:p>
    <w:p>
      <w:pPr>
        <w:pStyle w:val="967"/>
        <w:ind w:right="852"/>
        <w:spacing w:before="6" w:line="360" w:lineRule="auto"/>
      </w:pPr>
      <w:r>
        <w:t xml:space="preserve">повышение уровня экологической культуры: приобретение опыта планирования поступков и оценки их возможных последствий для окружающей </w:t>
      </w:r>
      <w:r>
        <w:rPr>
          <w:spacing w:val="-2"/>
        </w:rPr>
        <w:t xml:space="preserve">среды;</w:t>
      </w:r>
      <w:r/>
    </w:p>
    <w:p>
      <w:pPr>
        <w:pStyle w:val="967"/>
        <w:ind w:right="851"/>
        <w:spacing w:before="1" w:line="357" w:lineRule="auto"/>
      </w:pPr>
      <w:r>
        <w:t xml:space="preserve">осознание глобального характера экологических проблем и путей их </w:t>
      </w:r>
      <w:r>
        <w:rPr>
          <w:spacing w:val="-2"/>
        </w:rPr>
        <w:t xml:space="preserve">решения;</w:t>
      </w:r>
      <w:r/>
    </w:p>
    <w:p>
      <w:pPr>
        <w:pStyle w:val="967"/>
        <w:ind w:right="843"/>
        <w:spacing w:before="5" w:line="360" w:lineRule="auto"/>
      </w:pPr>
      <w:r>
        <w:t xml:space="preserve">способность исп</w:t>
      </w:r>
      <w:r>
        <w:t xml:space="preserve">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r/>
    </w:p>
    <w:p>
      <w:pPr>
        <w:pStyle w:val="967"/>
        <w:ind w:right="857"/>
        <w:spacing w:before="4" w:line="360" w:lineRule="auto"/>
      </w:pPr>
      <w: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r/>
    </w:p>
    <w:p>
      <w:pPr>
        <w:pStyle w:val="967"/>
        <w:ind w:right="852"/>
        <w:spacing w:line="360" w:lineRule="auto"/>
      </w:pPr>
      <w:r>
        <w:t xml:space="preserve">наличие развитого эколог</w:t>
      </w:r>
      <w:r>
        <w:t xml:space="preserve">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r/>
    </w:p>
    <w:p>
      <w:pPr>
        <w:pStyle w:val="969"/>
        <w:numPr>
          <w:ilvl w:val="0"/>
          <w:numId w:val="104"/>
        </w:numPr>
        <w:ind w:left="1245" w:right="0" w:hanging="302"/>
        <w:jc w:val="both"/>
        <w:spacing w:before="0"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62" w:line="357" w:lineRule="auto"/>
      </w:pPr>
      <w:r>
        <w:t xml:space="preserve">сформированность мировоззрения, соответствующего современному уровню</w:t>
      </w:r>
      <w:r>
        <w:rPr>
          <w:spacing w:val="72"/>
        </w:rPr>
        <w:t xml:space="preserve"> </w:t>
      </w:r>
      <w:r>
        <w:t xml:space="preserve">развития</w:t>
      </w:r>
      <w:r>
        <w:rPr>
          <w:spacing w:val="74"/>
        </w:rPr>
        <w:t xml:space="preserve"> </w:t>
      </w:r>
      <w:r>
        <w:t xml:space="preserve">науки</w:t>
      </w:r>
      <w:r>
        <w:rPr>
          <w:spacing w:val="73"/>
        </w:rPr>
        <w:t xml:space="preserve"> </w:t>
      </w:r>
      <w:r>
        <w:t xml:space="preserve">и</w:t>
      </w:r>
      <w:r>
        <w:rPr>
          <w:spacing w:val="73"/>
        </w:rPr>
        <w:t xml:space="preserve"> </w:t>
      </w:r>
      <w:r>
        <w:t xml:space="preserve">общественной</w:t>
      </w:r>
      <w:r>
        <w:rPr>
          <w:spacing w:val="73"/>
        </w:rPr>
        <w:t xml:space="preserve"> </w:t>
      </w:r>
      <w:r>
        <w:t xml:space="preserve">практики,</w:t>
      </w:r>
      <w:r>
        <w:rPr>
          <w:spacing w:val="76"/>
        </w:rPr>
        <w:t xml:space="preserve"> </w:t>
      </w:r>
      <w:r>
        <w:t xml:space="preserve">основанного</w:t>
      </w:r>
      <w:r>
        <w:rPr>
          <w:spacing w:val="78"/>
        </w:rPr>
        <w:t xml:space="preserve"> </w:t>
      </w:r>
      <w:r>
        <w:t xml:space="preserve">на</w:t>
      </w:r>
      <w:r>
        <w:rPr>
          <w:spacing w:val="75"/>
        </w:rPr>
        <w:t xml:space="preserve"> </w:t>
      </w:r>
      <w:r>
        <w:rPr>
          <w:spacing w:val="-2"/>
        </w:rPr>
        <w:t xml:space="preserve">диалоге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860" w:hanging="711"/>
        <w:spacing w:before="67" w:line="362" w:lineRule="auto"/>
      </w:pPr>
      <w:r>
        <w:t xml:space="preserve">культур, способствующего осознанию своего места в поликультурном мире; совершенствование</w:t>
      </w:r>
      <w:r>
        <w:rPr>
          <w:spacing w:val="40"/>
        </w:rPr>
        <w:t xml:space="preserve">  </w:t>
      </w:r>
      <w:r>
        <w:t xml:space="preserve">языковой</w:t>
      </w:r>
      <w:r>
        <w:rPr>
          <w:spacing w:val="40"/>
        </w:rPr>
        <w:t xml:space="preserve">  </w:t>
      </w:r>
      <w:r>
        <w:t xml:space="preserve">и</w:t>
      </w:r>
      <w:r>
        <w:rPr>
          <w:spacing w:val="40"/>
        </w:rPr>
        <w:t xml:space="preserve">  </w:t>
      </w:r>
      <w:r>
        <w:t xml:space="preserve">читательской</w:t>
      </w:r>
      <w:r>
        <w:rPr>
          <w:spacing w:val="40"/>
        </w:rPr>
        <w:t xml:space="preserve">  </w:t>
      </w:r>
      <w:r>
        <w:t xml:space="preserve">культуры</w:t>
      </w:r>
      <w:r>
        <w:rPr>
          <w:spacing w:val="40"/>
        </w:rPr>
        <w:t xml:space="preserve">  </w:t>
      </w:r>
      <w:r>
        <w:t xml:space="preserve">как</w:t>
      </w:r>
      <w:r>
        <w:rPr>
          <w:spacing w:val="40"/>
        </w:rPr>
        <w:t xml:space="preserve">  </w:t>
      </w:r>
      <w:r>
        <w:t xml:space="preserve">средства</w:t>
      </w:r>
      <w:r/>
    </w:p>
    <w:p>
      <w:pPr>
        <w:pStyle w:val="967"/>
        <w:ind w:firstLine="0"/>
        <w:spacing w:line="314" w:lineRule="exact"/>
      </w:pPr>
      <w:r>
        <w:t xml:space="preserve">взаимодействия</w:t>
      </w:r>
      <w:r>
        <w:rPr>
          <w:spacing w:val="-7"/>
        </w:rPr>
        <w:t xml:space="preserve"> </w:t>
      </w:r>
      <w:r>
        <w:t xml:space="preserve">между</w:t>
      </w:r>
      <w:r>
        <w:rPr>
          <w:spacing w:val="-10"/>
        </w:rPr>
        <w:t xml:space="preserve"> </w:t>
      </w:r>
      <w:r>
        <w:t xml:space="preserve">людьми</w:t>
      </w:r>
      <w:r>
        <w:rPr>
          <w:spacing w:val="-7"/>
        </w:rPr>
        <w:t xml:space="preserve"> </w:t>
      </w:r>
      <w:r>
        <w:t xml:space="preserve">и</w:t>
      </w:r>
      <w:r>
        <w:rPr>
          <w:spacing w:val="-7"/>
        </w:rPr>
        <w:t xml:space="preserve"> </w:t>
      </w:r>
      <w:r>
        <w:t xml:space="preserve">познания</w:t>
      </w:r>
      <w:r>
        <w:rPr>
          <w:spacing w:val="-6"/>
        </w:rPr>
        <w:t xml:space="preserve"> </w:t>
      </w:r>
      <w:r>
        <w:rPr>
          <w:spacing w:val="-2"/>
        </w:rPr>
        <w:t xml:space="preserve">мира;</w:t>
      </w:r>
      <w:r/>
    </w:p>
    <w:p>
      <w:pPr>
        <w:pStyle w:val="967"/>
        <w:ind w:right="846"/>
        <w:spacing w:before="164" w:line="360" w:lineRule="auto"/>
      </w:pPr>
      <w:r>
        <w:t xml:space="preserve">понимание специфики биологии как нау</w:t>
      </w:r>
      <w:r>
        <w:t xml:space="preserve">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r/>
    </w:p>
    <w:p>
      <w:pPr>
        <w:pStyle w:val="967"/>
        <w:ind w:right="847"/>
        <w:spacing w:line="360" w:lineRule="auto"/>
      </w:pPr>
      <w:r>
        <w:t xml:space="preserve">убеждённость в значимости биологии для современной цивилизации: обеспечения нового уровня развития медицины, создания перспективных биотех</w:t>
      </w:r>
      <w:r>
        <w:t xml:space="preserve">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r/>
    </w:p>
    <w:p>
      <w:pPr>
        <w:pStyle w:val="967"/>
        <w:ind w:right="854"/>
        <w:spacing w:before="2" w:line="360" w:lineRule="auto"/>
      </w:pPr>
      <w: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w:t>
      </w:r>
      <w:r>
        <w:rPr>
          <w:spacing w:val="-2"/>
        </w:rPr>
        <w:t xml:space="preserve">биологии;</w:t>
      </w:r>
      <w:r/>
    </w:p>
    <w:p>
      <w:pPr>
        <w:pStyle w:val="967"/>
        <w:ind w:right="847"/>
        <w:spacing w:line="360" w:lineRule="auto"/>
      </w:pPr>
      <w:r>
        <w:t xml:space="preserve">понимание сущности методов познания, используемых в естественн</w:t>
      </w:r>
      <w:r>
        <w:t xml:space="preserve">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r/>
    </w:p>
    <w:p>
      <w:pPr>
        <w:pStyle w:val="967"/>
        <w:ind w:right="852"/>
        <w:spacing w:line="362" w:lineRule="auto"/>
      </w:pPr>
      <w:r>
        <w:t xml:space="preserve">способность самостоятельно использовать биологические знания для решения проблем в реальных жизненных ситуациях;</w:t>
      </w:r>
      <w:r/>
    </w:p>
    <w:p>
      <w:pPr>
        <w:pStyle w:val="967"/>
        <w:ind w:right="857"/>
        <w:spacing w:line="357" w:lineRule="auto"/>
      </w:pPr>
      <w:r>
        <w:t xml:space="preserve">осознание ценности научной деятельности, готовность осуществлять проектную и исследовательскую деятельность индивидуально и в группе;</w:t>
      </w:r>
      <w:r/>
    </w:p>
    <w:p>
      <w:pPr>
        <w:pStyle w:val="967"/>
        <w:ind w:right="853"/>
        <w:spacing w:before="2" w:line="360" w:lineRule="auto"/>
      </w:pPr>
      <w:r>
        <w:t xml:space="preserve">готовность и способность к непрерывному образованию и</w:t>
      </w:r>
      <w:r>
        <w:rPr>
          <w:spacing w:val="40"/>
        </w:rPr>
        <w:t xml:space="preserve"> </w:t>
      </w:r>
      <w:r>
        <w:t xml:space="preserve">самообразованию, к активному получению новых знаний по биологии в соответствии с жизненными потребностями.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126"/>
        </w:numPr>
        <w:ind w:left="233" w:right="843" w:firstLine="710"/>
        <w:jc w:val="both"/>
        <w:spacing w:before="67" w:after="0" w:line="360" w:lineRule="auto"/>
        <w:tabs>
          <w:tab w:val="left" w:pos="1786" w:leader="none"/>
        </w:tabs>
        <w:rPr>
          <w:sz w:val="28"/>
        </w:rPr>
      </w:pPr>
      <w:r>
        <w:rPr>
          <w:sz w:val="28"/>
        </w:rPr>
        <w:t xml:space="preserve">В процессе достижения личностных результатов освоения обучающимися</w:t>
      </w:r>
      <w:r>
        <w:rPr>
          <w:spacing w:val="-1"/>
          <w:sz w:val="28"/>
        </w:rPr>
        <w:t xml:space="preserve"> </w:t>
      </w:r>
      <w:r>
        <w:rPr>
          <w:sz w:val="28"/>
        </w:rPr>
        <w:t xml:space="preserve">программы</w:t>
      </w:r>
      <w:r>
        <w:rPr>
          <w:spacing w:val="-1"/>
          <w:sz w:val="28"/>
        </w:rPr>
        <w:t xml:space="preserve"> </w:t>
      </w:r>
      <w:r>
        <w:rPr>
          <w:sz w:val="28"/>
        </w:rPr>
        <w:t xml:space="preserve">по</w:t>
      </w:r>
      <w:r>
        <w:rPr>
          <w:spacing w:val="-1"/>
          <w:sz w:val="28"/>
        </w:rPr>
        <w:t xml:space="preserve"> </w:t>
      </w:r>
      <w:r>
        <w:rPr>
          <w:sz w:val="28"/>
        </w:rPr>
        <w:t xml:space="preserve">биологии</w:t>
      </w:r>
      <w:r>
        <w:rPr>
          <w:spacing w:val="-6"/>
          <w:sz w:val="28"/>
        </w:rPr>
        <w:t xml:space="preserve"> </w:t>
      </w:r>
      <w:r>
        <w:rPr>
          <w:sz w:val="28"/>
        </w:rPr>
        <w:t xml:space="preserve">на</w:t>
      </w:r>
      <w:r>
        <w:rPr>
          <w:spacing w:val="-1"/>
          <w:sz w:val="28"/>
        </w:rPr>
        <w:t xml:space="preserve"> </w:t>
      </w:r>
      <w:r>
        <w:rPr>
          <w:sz w:val="28"/>
        </w:rPr>
        <w:t xml:space="preserve">уровне</w:t>
      </w:r>
      <w:r>
        <w:rPr>
          <w:spacing w:val="-1"/>
          <w:sz w:val="28"/>
        </w:rPr>
        <w:t xml:space="preserve"> </w:t>
      </w:r>
      <w:r>
        <w:rPr>
          <w:sz w:val="28"/>
        </w:rPr>
        <w:t xml:space="preserve">среднего</w:t>
      </w:r>
      <w:r>
        <w:rPr>
          <w:spacing w:val="-1"/>
          <w:sz w:val="28"/>
        </w:rPr>
        <w:t xml:space="preserve"> </w:t>
      </w:r>
      <w:r>
        <w:rPr>
          <w:sz w:val="28"/>
        </w:rPr>
        <w:t xml:space="preserve">общего</w:t>
      </w:r>
      <w:r>
        <w:rPr>
          <w:spacing w:val="-6"/>
          <w:sz w:val="28"/>
        </w:rPr>
        <w:t xml:space="preserve"> </w:t>
      </w:r>
      <w:r>
        <w:rPr>
          <w:sz w:val="28"/>
        </w:rPr>
        <w:t xml:space="preserve">образования у обучающихся совершенствуется эмоциональный интеллект, предполагающий </w:t>
      </w:r>
      <w:r>
        <w:rPr>
          <w:spacing w:val="-2"/>
          <w:sz w:val="28"/>
        </w:rPr>
        <w:t xml:space="preserve">сформированность:</w:t>
      </w:r>
      <w:r/>
    </w:p>
    <w:p>
      <w:pPr>
        <w:pStyle w:val="967"/>
        <w:ind w:right="855"/>
        <w:spacing w:before="4" w:line="360" w:lineRule="auto"/>
      </w:pPr>
      <w:r>
        <w:t xml:space="preserve">самосознания, включающего способность понимать своё эмоциональное состояние,</w:t>
      </w:r>
      <w:r>
        <w:rPr>
          <w:spacing w:val="-2"/>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w:t>
      </w:r>
      <w:r>
        <w:rPr>
          <w:spacing w:val="-2"/>
        </w:rPr>
        <w:t xml:space="preserve"> </w:t>
      </w:r>
      <w:r>
        <w:t xml:space="preserve">быть уверенным в себе;</w:t>
      </w:r>
      <w:r/>
    </w:p>
    <w:p>
      <w:pPr>
        <w:pStyle w:val="967"/>
        <w:ind w:right="857"/>
        <w:spacing w:before="1" w:line="360" w:lineRule="auto"/>
      </w:pPr>
      <w:r>
        <w:t xml:space="preserve">саморегулирования, включающего самоконтроль, умение принимать ответственность</w:t>
      </w:r>
      <w:r>
        <w:rPr>
          <w:spacing w:val="-8"/>
        </w:rPr>
        <w:t xml:space="preserve"> </w:t>
      </w:r>
      <w:r>
        <w:t xml:space="preserve">за</w:t>
      </w:r>
      <w:r>
        <w:rPr>
          <w:spacing w:val="-5"/>
        </w:rPr>
        <w:t xml:space="preserve"> </w:t>
      </w:r>
      <w:r>
        <w:t xml:space="preserve">своё</w:t>
      </w:r>
      <w:r>
        <w:rPr>
          <w:spacing w:val="-6"/>
        </w:rPr>
        <w:t xml:space="preserve"> </w:t>
      </w:r>
      <w:r>
        <w:t xml:space="preserve">поведение,</w:t>
      </w:r>
      <w:r>
        <w:rPr>
          <w:spacing w:val="-4"/>
        </w:rPr>
        <w:t xml:space="preserve"> </w:t>
      </w:r>
      <w:r>
        <w:t xml:space="preserve">способность</w:t>
      </w:r>
      <w:r>
        <w:rPr>
          <w:spacing w:val="-8"/>
        </w:rPr>
        <w:t xml:space="preserve"> </w:t>
      </w:r>
      <w:r>
        <w:t xml:space="preserve">адаптироваться</w:t>
      </w:r>
      <w:r>
        <w:rPr>
          <w:spacing w:val="-5"/>
        </w:rPr>
        <w:t xml:space="preserve"> </w:t>
      </w:r>
      <w:r>
        <w:t xml:space="preserve">к</w:t>
      </w:r>
      <w:r>
        <w:rPr>
          <w:spacing w:val="-7"/>
        </w:rPr>
        <w:t xml:space="preserve"> </w:t>
      </w:r>
      <w:r>
        <w:t xml:space="preserve">эмоциональным изменениям и проявлять гибкость, быть открытым новому;</w:t>
      </w:r>
      <w:r/>
    </w:p>
    <w:p>
      <w:pPr>
        <w:pStyle w:val="967"/>
        <w:ind w:right="843"/>
        <w:spacing w:line="362"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 xml:space="preserve">возможностей;</w:t>
      </w:r>
      <w:r/>
    </w:p>
    <w:p>
      <w:pPr>
        <w:pStyle w:val="967"/>
        <w:ind w:right="847"/>
        <w:spacing w:line="360"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line="362"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w:t>
      </w:r>
      <w:r/>
    </w:p>
    <w:p>
      <w:pPr>
        <w:pStyle w:val="969"/>
        <w:numPr>
          <w:ilvl w:val="2"/>
          <w:numId w:val="126"/>
        </w:numPr>
        <w:ind w:left="1786" w:right="0" w:hanging="843"/>
        <w:jc w:val="both"/>
        <w:spacing w:before="0" w:after="0" w:line="315" w:lineRule="exact"/>
        <w:tabs>
          <w:tab w:val="left" w:pos="1786" w:leader="none"/>
        </w:tabs>
        <w:rPr>
          <w:sz w:val="28"/>
        </w:rPr>
      </w:pPr>
      <w:r>
        <w:rPr>
          <w:sz w:val="28"/>
        </w:rPr>
        <w:t xml:space="preserve">Метапредметные</w:t>
      </w:r>
      <w:r>
        <w:rPr>
          <w:spacing w:val="65"/>
          <w:sz w:val="28"/>
        </w:rPr>
        <w:t xml:space="preserve">   </w:t>
      </w:r>
      <w:r>
        <w:rPr>
          <w:sz w:val="28"/>
        </w:rPr>
        <w:t xml:space="preserve">результаты</w:t>
      </w:r>
      <w:r>
        <w:rPr>
          <w:spacing w:val="67"/>
          <w:sz w:val="28"/>
        </w:rPr>
        <w:t xml:space="preserve">   </w:t>
      </w:r>
      <w:r>
        <w:rPr>
          <w:sz w:val="28"/>
        </w:rPr>
        <w:t xml:space="preserve">освоения</w:t>
      </w:r>
      <w:r>
        <w:rPr>
          <w:spacing w:val="67"/>
          <w:sz w:val="28"/>
        </w:rPr>
        <w:t xml:space="preserve">   </w:t>
      </w:r>
      <w:r>
        <w:rPr>
          <w:sz w:val="28"/>
        </w:rPr>
        <w:t xml:space="preserve">учебного</w:t>
      </w:r>
      <w:r>
        <w:rPr>
          <w:spacing w:val="65"/>
          <w:sz w:val="28"/>
        </w:rPr>
        <w:t xml:space="preserve">   </w:t>
      </w:r>
      <w:r>
        <w:rPr>
          <w:spacing w:val="-2"/>
          <w:sz w:val="28"/>
        </w:rPr>
        <w:t xml:space="preserve">предмета</w:t>
      </w:r>
      <w:r/>
    </w:p>
    <w:p>
      <w:pPr>
        <w:pStyle w:val="967"/>
        <w:ind w:right="850" w:firstLine="0"/>
        <w:spacing w:before="151" w:line="360" w:lineRule="auto"/>
      </w:pPr>
      <w:r>
        <w:t xml:space="preserve">«Биология»</w:t>
      </w:r>
      <w:r>
        <w:rPr>
          <w:spacing w:val="-2"/>
        </w:rPr>
        <w:t xml:space="preserve"> </w:t>
      </w:r>
      <w:r>
        <w:t xml:space="preserve">включают:</w:t>
      </w:r>
      <w:r>
        <w:rPr>
          <w:spacing w:val="-6"/>
        </w:rPr>
        <w:t xml:space="preserve"> </w:t>
      </w:r>
      <w:r>
        <w:t xml:space="preserve">значимые</w:t>
      </w:r>
      <w:r>
        <w:rPr>
          <w:spacing w:val="-1"/>
        </w:rPr>
        <w:t xml:space="preserve"> </w:t>
      </w:r>
      <w:r>
        <w:t xml:space="preserve">для формирования</w:t>
      </w:r>
      <w:r>
        <w:rPr>
          <w:spacing w:val="-1"/>
        </w:rPr>
        <w:t xml:space="preserve"> </w:t>
      </w:r>
      <w:r>
        <w:t xml:space="preserve">мировоззрения</w:t>
      </w:r>
      <w:r>
        <w:rPr>
          <w:spacing w:val="-1"/>
        </w:rPr>
        <w:t xml:space="preserve"> </w:t>
      </w:r>
      <w:r>
        <w:t xml:space="preserve">обучающихся междисциплинарные (межпредметные) общенаучные понятия, отражающие целостность научной картины мира и специфику методов познания,</w:t>
      </w:r>
      <w:r>
        <w:rPr>
          <w:spacing w:val="40"/>
        </w:rPr>
        <w:t xml:space="preserve"> </w:t>
      </w:r>
      <w:r>
        <w:t xml:space="preserve">используемых в естественных на</w:t>
      </w:r>
      <w:r>
        <w:t xml:space="preserve">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w:t>
      </w:r>
      <w:r>
        <w:t xml:space="preserve">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126"/>
        </w:numPr>
        <w:ind w:left="233" w:right="851" w:firstLine="710"/>
        <w:jc w:val="left"/>
        <w:spacing w:before="67" w:after="0" w:line="362" w:lineRule="auto"/>
        <w:tabs>
          <w:tab w:val="left" w:pos="1786" w:leader="none"/>
        </w:tabs>
        <w:rPr>
          <w:sz w:val="28"/>
        </w:rPr>
      </w:pPr>
      <w:r>
        <w:rPr>
          <w:sz w:val="28"/>
        </w:rPr>
        <w:t xml:space="preserve">Метапредметные</w:t>
      </w:r>
      <w:r>
        <w:rPr>
          <w:spacing w:val="40"/>
          <w:sz w:val="28"/>
        </w:rPr>
        <w:t xml:space="preserve"> </w:t>
      </w:r>
      <w:r>
        <w:rPr>
          <w:sz w:val="28"/>
        </w:rPr>
        <w:t xml:space="preserve">результаты</w:t>
      </w:r>
      <w:r>
        <w:rPr>
          <w:spacing w:val="40"/>
          <w:sz w:val="28"/>
        </w:rPr>
        <w:t xml:space="preserve"> </w:t>
      </w:r>
      <w:r>
        <w:rPr>
          <w:sz w:val="28"/>
        </w:rPr>
        <w:t xml:space="preserve">освоения</w:t>
      </w:r>
      <w:r>
        <w:rPr>
          <w:spacing w:val="40"/>
          <w:sz w:val="28"/>
        </w:rPr>
        <w:t xml:space="preserve"> </w:t>
      </w:r>
      <w:r>
        <w:rPr>
          <w:sz w:val="28"/>
        </w:rPr>
        <w:t xml:space="preserve">программы</w:t>
      </w:r>
      <w:r>
        <w:rPr>
          <w:spacing w:val="40"/>
          <w:sz w:val="28"/>
        </w:rPr>
        <w:t xml:space="preserve"> </w:t>
      </w:r>
      <w:r>
        <w:rPr>
          <w:sz w:val="28"/>
        </w:rPr>
        <w:t xml:space="preserve">среднего</w:t>
      </w:r>
      <w:r>
        <w:rPr>
          <w:spacing w:val="40"/>
          <w:sz w:val="28"/>
        </w:rPr>
        <w:t xml:space="preserve"> </w:t>
      </w:r>
      <w:r>
        <w:rPr>
          <w:sz w:val="28"/>
        </w:rPr>
        <w:t xml:space="preserve">общего образования должны отражать:</w:t>
      </w:r>
      <w:r/>
    </w:p>
    <w:p>
      <w:pPr>
        <w:pStyle w:val="969"/>
        <w:numPr>
          <w:ilvl w:val="3"/>
          <w:numId w:val="126"/>
        </w:numPr>
        <w:ind w:left="233" w:right="856" w:firstLine="710"/>
        <w:jc w:val="left"/>
        <w:spacing w:before="0" w:after="0" w:line="362" w:lineRule="auto"/>
        <w:tabs>
          <w:tab w:val="left" w:pos="1997" w:leader="none"/>
          <w:tab w:val="left" w:pos="3798" w:leader="none"/>
          <w:tab w:val="left" w:pos="6321" w:leader="none"/>
          <w:tab w:val="left" w:pos="8039" w:leader="none"/>
        </w:tabs>
        <w:rPr>
          <w:sz w:val="28"/>
        </w:rPr>
      </w:pPr>
      <w:r>
        <w:rPr>
          <w:spacing w:val="-2"/>
          <w:sz w:val="28"/>
        </w:rPr>
        <w:t xml:space="preserve">Овладение</w:t>
      </w:r>
      <w:r>
        <w:rPr>
          <w:sz w:val="28"/>
        </w:rPr>
        <w:tab/>
      </w:r>
      <w:r>
        <w:rPr>
          <w:spacing w:val="-2"/>
          <w:sz w:val="28"/>
        </w:rPr>
        <w:t xml:space="preserve">универсальными</w:t>
      </w:r>
      <w:r>
        <w:rPr>
          <w:sz w:val="28"/>
        </w:rPr>
        <w:tab/>
      </w:r>
      <w:r>
        <w:rPr>
          <w:spacing w:val="-2"/>
          <w:sz w:val="28"/>
        </w:rPr>
        <w:t xml:space="preserve">учебными</w:t>
      </w:r>
      <w:r>
        <w:rPr>
          <w:sz w:val="28"/>
        </w:rPr>
        <w:tab/>
      </w:r>
      <w:r>
        <w:rPr>
          <w:spacing w:val="-2"/>
          <w:sz w:val="28"/>
        </w:rPr>
        <w:t xml:space="preserve">познавательными действиями:</w:t>
      </w:r>
      <w:r/>
    </w:p>
    <w:p>
      <w:pPr>
        <w:pStyle w:val="969"/>
        <w:numPr>
          <w:ilvl w:val="0"/>
          <w:numId w:val="103"/>
        </w:numPr>
        <w:ind w:left="1244" w:right="0" w:hanging="301"/>
        <w:jc w:val="left"/>
        <w:spacing w:before="0" w:after="0" w:line="320" w:lineRule="exact"/>
        <w:tabs>
          <w:tab w:val="left" w:pos="1244" w:leader="none"/>
        </w:tabs>
        <w:rPr>
          <w:sz w:val="28"/>
        </w:rPr>
      </w:pPr>
      <w:r>
        <w:rPr>
          <w:sz w:val="28"/>
        </w:rPr>
        <w:t xml:space="preserve">базовые</w:t>
      </w:r>
      <w:r>
        <w:rPr>
          <w:spacing w:val="-13"/>
          <w:sz w:val="28"/>
        </w:rPr>
        <w:t xml:space="preserve"> </w:t>
      </w:r>
      <w:r>
        <w:rPr>
          <w:sz w:val="28"/>
        </w:rPr>
        <w:t xml:space="preserve">логические</w:t>
      </w:r>
      <w:r>
        <w:rPr>
          <w:spacing w:val="-13"/>
          <w:sz w:val="28"/>
        </w:rPr>
        <w:t xml:space="preserve"> </w:t>
      </w:r>
      <w:r>
        <w:rPr>
          <w:spacing w:val="-2"/>
          <w:sz w:val="28"/>
        </w:rPr>
        <w:t xml:space="preserve">действия:</w:t>
      </w:r>
      <w:r/>
    </w:p>
    <w:p>
      <w:pPr>
        <w:pStyle w:val="967"/>
        <w:ind w:right="847"/>
        <w:spacing w:before="151" w:line="362" w:lineRule="auto"/>
      </w:pPr>
      <w:r>
        <w:t xml:space="preserve">самостоятельно формулировать</w:t>
      </w:r>
      <w:r>
        <w:rPr>
          <w:spacing w:val="-2"/>
        </w:rPr>
        <w:t xml:space="preserve"> </w:t>
      </w:r>
      <w:r>
        <w:t xml:space="preserve">и актуализировать</w:t>
      </w:r>
      <w:r>
        <w:rPr>
          <w:spacing w:val="-2"/>
        </w:rPr>
        <w:t xml:space="preserve"> </w:t>
      </w:r>
      <w:r>
        <w:t xml:space="preserve">проблему, рассматривать её всесторонне;</w:t>
      </w:r>
      <w:r/>
    </w:p>
    <w:p>
      <w:pPr>
        <w:pStyle w:val="967"/>
        <w:ind w:right="855"/>
        <w:spacing w:line="360" w:lineRule="auto"/>
      </w:pPr>
      <w:r>
        <w:t xml:space="preserve">использовать при освоении знаний приёмы логического мышления</w:t>
      </w:r>
      <w:r>
        <w:rPr>
          <w:spacing w:val="40"/>
        </w:rPr>
        <w:t xml:space="preserve"> </w:t>
      </w:r>
      <w:r>
        <w:t xml:space="preserve">(анализа,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r/>
    </w:p>
    <w:p>
      <w:pPr>
        <w:pStyle w:val="967"/>
        <w:ind w:right="855"/>
        <w:spacing w:line="362" w:lineRule="auto"/>
      </w:pPr>
      <w:r>
        <w:t xml:space="preserve">определять цели деятельности, задавая параметры и критерии их достижения, соотносить результаты деятельности с поставленными целями;</w:t>
      </w:r>
      <w:r/>
    </w:p>
    <w:p>
      <w:pPr>
        <w:pStyle w:val="967"/>
        <w:ind w:right="859"/>
        <w:spacing w:line="362" w:lineRule="auto"/>
      </w:pPr>
      <w:r>
        <w:t xml:space="preserve">использовать биологические понятия для объяснения фактов и явлений живой природы;</w:t>
      </w:r>
      <w:r/>
    </w:p>
    <w:p>
      <w:pPr>
        <w:pStyle w:val="967"/>
        <w:ind w:right="851"/>
        <w:spacing w:line="362" w:lineRule="auto"/>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p>
    <w:p>
      <w:pPr>
        <w:pStyle w:val="967"/>
        <w:ind w:right="846"/>
        <w:spacing w:line="362" w:lineRule="auto"/>
      </w:pPr>
      <w: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r/>
    </w:p>
    <w:p>
      <w:pPr>
        <w:pStyle w:val="967"/>
        <w:ind w:right="861"/>
        <w:spacing w:line="362" w:lineRule="auto"/>
      </w:pPr>
      <w:r>
        <w:t xml:space="preserve">разрабатывать план решения проблемы с учётом анализа имеющихся материальных и нематериальных ресурсов;</w:t>
      </w:r>
      <w:r/>
    </w:p>
    <w:p>
      <w:pPr>
        <w:pStyle w:val="967"/>
        <w:ind w:right="848"/>
        <w:spacing w:line="362" w:lineRule="auto"/>
      </w:pPr>
      <w:r>
        <w:t xml:space="preserve">вносить коррективы в деятельность, оценивать соответствие результатов целям, оценивать риски последствий деятельности;</w:t>
      </w:r>
      <w:r/>
    </w:p>
    <w:p>
      <w:pPr>
        <w:pStyle w:val="967"/>
        <w:ind w:right="843"/>
        <w:spacing w:line="357" w:lineRule="auto"/>
      </w:pPr>
      <w:r>
        <w:t xml:space="preserve">координировать и выполнять работу в условиях реального, виртуального и комбинированного взаимодействия;</w:t>
      </w:r>
      <w:r/>
    </w:p>
    <w:p>
      <w:pPr>
        <w:pStyle w:val="967"/>
        <w:ind w:left="943" w:firstLine="0"/>
      </w:pPr>
      <w:r>
        <w:t xml:space="preserve">развивать</w:t>
      </w:r>
      <w:r>
        <w:rPr>
          <w:spacing w:val="-11"/>
        </w:rPr>
        <w:t xml:space="preserve"> </w:t>
      </w:r>
      <w:r>
        <w:t xml:space="preserve">креативное</w:t>
      </w:r>
      <w:r>
        <w:rPr>
          <w:spacing w:val="-8"/>
        </w:rPr>
        <w:t xml:space="preserve"> </w:t>
      </w:r>
      <w:r>
        <w:t xml:space="preserve">мышление</w:t>
      </w:r>
      <w:r>
        <w:rPr>
          <w:spacing w:val="-8"/>
        </w:rPr>
        <w:t xml:space="preserve"> </w:t>
      </w:r>
      <w:r>
        <w:t xml:space="preserve">при</w:t>
      </w:r>
      <w:r>
        <w:rPr>
          <w:spacing w:val="-9"/>
        </w:rPr>
        <w:t xml:space="preserve"> </w:t>
      </w:r>
      <w:r>
        <w:t xml:space="preserve">решении</w:t>
      </w:r>
      <w:r>
        <w:rPr>
          <w:spacing w:val="-9"/>
        </w:rPr>
        <w:t xml:space="preserve"> </w:t>
      </w:r>
      <w:r>
        <w:t xml:space="preserve">жизненных</w:t>
      </w:r>
      <w:r>
        <w:rPr>
          <w:spacing w:val="-13"/>
        </w:rPr>
        <w:t xml:space="preserve"> </w:t>
      </w:r>
      <w:r>
        <w:rPr>
          <w:spacing w:val="-2"/>
        </w:rPr>
        <w:t xml:space="preserve">проблем;</w:t>
      </w:r>
      <w:r/>
    </w:p>
    <w:p>
      <w:pPr>
        <w:pStyle w:val="969"/>
        <w:numPr>
          <w:ilvl w:val="0"/>
          <w:numId w:val="103"/>
        </w:numPr>
        <w:ind w:left="1245" w:right="0" w:hanging="302"/>
        <w:jc w:val="left"/>
        <w:spacing w:before="123" w:after="0" w:line="240" w:lineRule="auto"/>
        <w:tabs>
          <w:tab w:val="left" w:pos="1245" w:leader="none"/>
        </w:tabs>
        <w:rPr>
          <w:sz w:val="28"/>
        </w:rPr>
      </w:pPr>
      <w:r>
        <w:rPr>
          <w:sz w:val="28"/>
        </w:rPr>
        <w:t xml:space="preserve">базовые</w:t>
      </w:r>
      <w:r>
        <w:rPr>
          <w:spacing w:val="-16"/>
          <w:sz w:val="28"/>
        </w:rPr>
        <w:t xml:space="preserve"> </w:t>
      </w:r>
      <w:r>
        <w:rPr>
          <w:sz w:val="28"/>
        </w:rPr>
        <w:t xml:space="preserve">исследовательские</w:t>
      </w:r>
      <w:r>
        <w:rPr>
          <w:spacing w:val="-16"/>
          <w:sz w:val="28"/>
        </w:rPr>
        <w:t xml:space="preserve"> </w:t>
      </w:r>
      <w:r>
        <w:rPr>
          <w:spacing w:val="-2"/>
          <w:sz w:val="28"/>
        </w:rPr>
        <w:t xml:space="preserve">действия:</w:t>
      </w:r>
      <w:r/>
    </w:p>
    <w:p>
      <w:pPr>
        <w:pStyle w:val="967"/>
        <w:ind w:left="943" w:firstLine="0"/>
        <w:spacing w:before="158"/>
      </w:pPr>
      <w:r>
        <w:t xml:space="preserve">владеть</w:t>
      </w:r>
      <w:r>
        <w:rPr>
          <w:spacing w:val="53"/>
        </w:rPr>
        <w:t xml:space="preserve"> </w:t>
      </w:r>
      <w:r>
        <w:t xml:space="preserve">навыками</w:t>
      </w:r>
      <w:r>
        <w:rPr>
          <w:spacing w:val="60"/>
        </w:rPr>
        <w:t xml:space="preserve"> </w:t>
      </w:r>
      <w:r>
        <w:t xml:space="preserve">учебно-исследовательской</w:t>
      </w:r>
      <w:r>
        <w:rPr>
          <w:spacing w:val="55"/>
        </w:rPr>
        <w:t xml:space="preserve"> </w:t>
      </w:r>
      <w:r>
        <w:t xml:space="preserve">и</w:t>
      </w:r>
      <w:r>
        <w:rPr>
          <w:spacing w:val="55"/>
        </w:rPr>
        <w:t xml:space="preserve"> </w:t>
      </w:r>
      <w:r>
        <w:t xml:space="preserve">проектной</w:t>
      </w:r>
      <w:r>
        <w:rPr>
          <w:spacing w:val="56"/>
        </w:rPr>
        <w:t xml:space="preserve"> </w:t>
      </w:r>
      <w:r>
        <w:rPr>
          <w:spacing w:val="-2"/>
        </w:rPr>
        <w:t xml:space="preserve">деятельности,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2" w:firstLine="0"/>
        <w:spacing w:before="67" w:line="360" w:lineRule="auto"/>
      </w:pPr>
      <w:r>
        <w:t xml:space="preserve">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r/>
    </w:p>
    <w:p>
      <w:pPr>
        <w:pStyle w:val="967"/>
        <w:ind w:right="845"/>
        <w:spacing w:before="2" w:line="360" w:lineRule="auto"/>
      </w:pPr>
      <w: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r/>
    </w:p>
    <w:p>
      <w:pPr>
        <w:pStyle w:val="967"/>
        <w:ind w:right="861"/>
        <w:spacing w:before="1" w:line="362" w:lineRule="auto"/>
      </w:pPr>
      <w:r>
        <w:t xml:space="preserve">формировать научный тип мышления, владеть научной терминологией, ключевыми понятиями и методами;</w:t>
      </w:r>
      <w:r/>
    </w:p>
    <w:p>
      <w:pPr>
        <w:pStyle w:val="967"/>
        <w:ind w:right="858"/>
        <w:spacing w:line="362" w:lineRule="auto"/>
      </w:pPr>
      <w:r>
        <w:t xml:space="preserve">ставить и формулировать собственные задачи в образовательной деятельности и жизненных ситуациях;</w:t>
      </w:r>
      <w:r/>
    </w:p>
    <w:p>
      <w:pPr>
        <w:pStyle w:val="967"/>
        <w:ind w:right="854"/>
        <w:spacing w:line="362" w:lineRule="auto"/>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p>
    <w:p>
      <w:pPr>
        <w:pStyle w:val="967"/>
        <w:ind w:right="858"/>
        <w:spacing w:line="362"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left="943" w:firstLine="0"/>
        <w:spacing w:line="314" w:lineRule="exact"/>
      </w:pPr>
      <w:r>
        <w:t xml:space="preserve">давать</w:t>
      </w:r>
      <w:r>
        <w:rPr>
          <w:spacing w:val="-12"/>
        </w:rPr>
        <w:t xml:space="preserve"> </w:t>
      </w:r>
      <w:r>
        <w:t xml:space="preserve">оценку</w:t>
      </w:r>
      <w:r>
        <w:rPr>
          <w:spacing w:val="-13"/>
        </w:rPr>
        <w:t xml:space="preserve"> </w:t>
      </w:r>
      <w:r>
        <w:t xml:space="preserve">новым</w:t>
      </w:r>
      <w:r>
        <w:rPr>
          <w:spacing w:val="-8"/>
        </w:rPr>
        <w:t xml:space="preserve"> </w:t>
      </w:r>
      <w:r>
        <w:t xml:space="preserve">ситуациям,</w:t>
      </w:r>
      <w:r>
        <w:rPr>
          <w:spacing w:val="-7"/>
        </w:rPr>
        <w:t xml:space="preserve"> </w:t>
      </w:r>
      <w:r>
        <w:t xml:space="preserve">оценивать</w:t>
      </w:r>
      <w:r>
        <w:rPr>
          <w:spacing w:val="-12"/>
        </w:rPr>
        <w:t xml:space="preserve"> </w:t>
      </w:r>
      <w:r>
        <w:t xml:space="preserve">приобретённый</w:t>
      </w:r>
      <w:r>
        <w:rPr>
          <w:spacing w:val="-10"/>
        </w:rPr>
        <w:t xml:space="preserve"> </w:t>
      </w:r>
      <w:r>
        <w:rPr>
          <w:spacing w:val="-2"/>
        </w:rPr>
        <w:t xml:space="preserve">опыт;</w:t>
      </w:r>
      <w:r/>
    </w:p>
    <w:p>
      <w:pPr>
        <w:pStyle w:val="967"/>
        <w:ind w:right="856"/>
        <w:spacing w:before="140" w:line="362" w:lineRule="auto"/>
      </w:pPr>
      <w:r>
        <w:t xml:space="preserve">осуществлять целенаправленный поиск переноса средств и способов действия в профессиональную среду;</w:t>
      </w:r>
      <w:r/>
    </w:p>
    <w:p>
      <w:pPr>
        <w:pStyle w:val="967"/>
        <w:ind w:right="859"/>
        <w:spacing w:line="362" w:lineRule="auto"/>
      </w:pPr>
      <w:r>
        <w:t xml:space="preserve">уметь переносить знания в познавательную и практическую области </w:t>
      </w:r>
      <w:r>
        <w:rPr>
          <w:spacing w:val="-2"/>
        </w:rPr>
        <w:t xml:space="preserve">жизнедеятельности;</w:t>
      </w:r>
      <w:r/>
    </w:p>
    <w:p>
      <w:pPr>
        <w:pStyle w:val="967"/>
        <w:ind w:left="943" w:firstLine="0"/>
        <w:spacing w:line="320" w:lineRule="exact"/>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right="853"/>
        <w:spacing w:before="151" w:line="362" w:lineRule="auto"/>
      </w:pPr>
      <w:r>
        <w:t xml:space="preserve">выдвигать новые идеи, предлагать оригинальные подходы и решения, ставить проблемы и задачи, допускающие альтернативные решения;</w:t>
      </w:r>
      <w:r/>
    </w:p>
    <w:p>
      <w:pPr>
        <w:pStyle w:val="969"/>
        <w:numPr>
          <w:ilvl w:val="0"/>
          <w:numId w:val="103"/>
        </w:numPr>
        <w:ind w:left="1245" w:right="0" w:hanging="302"/>
        <w:jc w:val="both"/>
        <w:spacing w:before="0" w:after="0" w:line="314" w:lineRule="exact"/>
        <w:tabs>
          <w:tab w:val="left" w:pos="1245" w:leader="none"/>
        </w:tabs>
        <w:rPr>
          <w:sz w:val="28"/>
        </w:rPr>
      </w:pPr>
      <w:r>
        <w:rPr>
          <w:sz w:val="28"/>
        </w:rPr>
        <w:t xml:space="preserve">работа</w:t>
      </w:r>
      <w:r>
        <w:rPr>
          <w:spacing w:val="-2"/>
          <w:sz w:val="28"/>
        </w:rPr>
        <w:t xml:space="preserve"> </w:t>
      </w:r>
      <w:r>
        <w:rPr>
          <w:sz w:val="28"/>
        </w:rPr>
        <w:t xml:space="preserve">с</w:t>
      </w:r>
      <w:r>
        <w:rPr>
          <w:spacing w:val="-3"/>
          <w:sz w:val="28"/>
        </w:rPr>
        <w:t xml:space="preserve"> </w:t>
      </w:r>
      <w:r>
        <w:rPr>
          <w:spacing w:val="-2"/>
          <w:sz w:val="28"/>
        </w:rPr>
        <w:t xml:space="preserve">информацией:</w:t>
      </w:r>
      <w:r/>
    </w:p>
    <w:p>
      <w:pPr>
        <w:pStyle w:val="967"/>
        <w:ind w:right="843"/>
        <w:spacing w:before="163" w:line="360" w:lineRule="auto"/>
      </w:pPr>
      <w:r>
        <w:t xml:space="preserve">ориентироваться в различных источниках информации (тексте учебного пособия, научно-популярной литературе, биологических словарях и</w:t>
      </w:r>
      <w:r>
        <w:rPr>
          <w:spacing w:val="40"/>
        </w:rPr>
        <w:t xml:space="preserve"> </w:t>
      </w:r>
      <w:r>
        <w:t xml:space="preserve">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r/>
    </w:p>
    <w:p>
      <w:pPr>
        <w:pStyle w:val="967"/>
        <w:ind w:left="943" w:firstLine="0"/>
      </w:pPr>
      <w:r>
        <w:t xml:space="preserve">формулировать</w:t>
      </w:r>
      <w:r>
        <w:rPr>
          <w:spacing w:val="60"/>
        </w:rPr>
        <w:t xml:space="preserve"> </w:t>
      </w:r>
      <w:r>
        <w:t xml:space="preserve">запросы</w:t>
      </w:r>
      <w:r>
        <w:rPr>
          <w:spacing w:val="63"/>
        </w:rPr>
        <w:t xml:space="preserve"> </w:t>
      </w:r>
      <w:r>
        <w:t xml:space="preserve">и</w:t>
      </w:r>
      <w:r>
        <w:rPr>
          <w:spacing w:val="63"/>
        </w:rPr>
        <w:t xml:space="preserve"> </w:t>
      </w:r>
      <w:r>
        <w:t xml:space="preserve">применять</w:t>
      </w:r>
      <w:r>
        <w:rPr>
          <w:spacing w:val="61"/>
        </w:rPr>
        <w:t xml:space="preserve"> </w:t>
      </w:r>
      <w:r>
        <w:t xml:space="preserve">различные</w:t>
      </w:r>
      <w:r>
        <w:rPr>
          <w:spacing w:val="59"/>
        </w:rPr>
        <w:t xml:space="preserve"> </w:t>
      </w:r>
      <w:r>
        <w:t xml:space="preserve">методы</w:t>
      </w:r>
      <w:r>
        <w:rPr>
          <w:spacing w:val="58"/>
        </w:rPr>
        <w:t xml:space="preserve"> </w:t>
      </w:r>
      <w:r>
        <w:t xml:space="preserve">при</w:t>
      </w:r>
      <w:r>
        <w:rPr>
          <w:spacing w:val="59"/>
        </w:rPr>
        <w:t xml:space="preserve"> </w:t>
      </w:r>
      <w:r>
        <w:t xml:space="preserve">поиске</w:t>
      </w:r>
      <w:r>
        <w:rPr>
          <w:spacing w:val="59"/>
        </w:rPr>
        <w:t xml:space="preserve"> </w:t>
      </w:r>
      <w:r>
        <w:rPr>
          <w:spacing w:val="-10"/>
        </w:rPr>
        <w:t xml:space="preserve">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firstLine="0"/>
        <w:jc w:val="right"/>
        <w:spacing w:before="67" w:line="360" w:lineRule="auto"/>
        <w:tabs>
          <w:tab w:val="left" w:pos="2084" w:leader="none"/>
          <w:tab w:val="left" w:pos="3054" w:leader="none"/>
          <w:tab w:val="left" w:pos="5198" w:leader="none"/>
        </w:tabs>
      </w:pPr>
      <w:r>
        <w:t xml:space="preserve">отборе биологической информации, необходимой для выполнения учебных</w:t>
      </w:r>
      <w:r>
        <w:rPr>
          <w:spacing w:val="-3"/>
        </w:rPr>
        <w:t xml:space="preserve"> </w:t>
      </w:r>
      <w:r>
        <w:t xml:space="preserve">задач; </w:t>
      </w:r>
      <w:r>
        <w:rPr>
          <w:spacing w:val="-2"/>
        </w:rPr>
        <w:t xml:space="preserve">приобретать</w:t>
      </w:r>
      <w:r>
        <w:tab/>
      </w:r>
      <w:r>
        <w:rPr>
          <w:spacing w:val="-4"/>
        </w:rPr>
        <w:t xml:space="preserve">опыт</w:t>
      </w:r>
      <w:r>
        <w:tab/>
      </w:r>
      <w:r>
        <w:rPr>
          <w:spacing w:val="-2"/>
        </w:rPr>
        <w:t xml:space="preserve">использования</w:t>
      </w:r>
      <w:r>
        <w:tab/>
      </w:r>
      <w:r>
        <w:rPr>
          <w:spacing w:val="-2"/>
        </w:rPr>
        <w:t xml:space="preserve">информационно-коммуникативных </w:t>
      </w:r>
      <w:r>
        <w:t xml:space="preserve">технологий,</w:t>
      </w:r>
      <w:r>
        <w:rPr>
          <w:spacing w:val="72"/>
        </w:rPr>
        <w:t xml:space="preserve"> </w:t>
      </w:r>
      <w:r>
        <w:t xml:space="preserve">совершенствовать</w:t>
      </w:r>
      <w:r>
        <w:rPr>
          <w:spacing w:val="74"/>
        </w:rPr>
        <w:t xml:space="preserve"> </w:t>
      </w:r>
      <w:r>
        <w:t xml:space="preserve">культуру</w:t>
      </w:r>
      <w:r>
        <w:rPr>
          <w:spacing w:val="67"/>
        </w:rPr>
        <w:t xml:space="preserve"> </w:t>
      </w:r>
      <w:r>
        <w:t xml:space="preserve">активного</w:t>
      </w:r>
      <w:r>
        <w:rPr>
          <w:spacing w:val="71"/>
        </w:rPr>
        <w:t xml:space="preserve"> </w:t>
      </w:r>
      <w:r>
        <w:t xml:space="preserve">использования</w:t>
      </w:r>
      <w:r>
        <w:rPr>
          <w:spacing w:val="72"/>
        </w:rPr>
        <w:t xml:space="preserve"> </w:t>
      </w:r>
      <w:r>
        <w:rPr>
          <w:spacing w:val="-2"/>
        </w:rPr>
        <w:t xml:space="preserve">различных</w:t>
      </w:r>
      <w:r/>
    </w:p>
    <w:p>
      <w:pPr>
        <w:pStyle w:val="967"/>
        <w:ind w:firstLine="0"/>
        <w:spacing w:before="2"/>
      </w:pPr>
      <w:r>
        <w:t xml:space="preserve">поисковых</w:t>
      </w:r>
      <w:r>
        <w:rPr>
          <w:spacing w:val="-13"/>
        </w:rPr>
        <w:t xml:space="preserve"> </w:t>
      </w:r>
      <w:r>
        <w:rPr>
          <w:spacing w:val="-2"/>
        </w:rPr>
        <w:t xml:space="preserve">систем;</w:t>
      </w:r>
      <w:r/>
    </w:p>
    <w:p>
      <w:pPr>
        <w:pStyle w:val="967"/>
        <w:ind w:right="851"/>
        <w:spacing w:before="163" w:line="360" w:lineRule="auto"/>
      </w:pPr>
      <w:r>
        <w:t xml:space="preserve">самостоятельно выбирать оптимальную форму представления биологической информации (схемы, графики, диаграммы, таблицы, рисунки и </w:t>
      </w:r>
      <w:r>
        <w:rPr>
          <w:spacing w:val="-2"/>
        </w:rPr>
        <w:t xml:space="preserve">другое);</w:t>
      </w:r>
      <w:r/>
    </w:p>
    <w:p>
      <w:pPr>
        <w:pStyle w:val="967"/>
        <w:ind w:right="843"/>
        <w:spacing w:before="1" w:line="360" w:lineRule="auto"/>
      </w:pPr>
      <w:r>
        <w:t xml:space="preserve">использовать</w:t>
      </w:r>
      <w:r>
        <w:rPr>
          <w:spacing w:val="-1"/>
        </w:rPr>
        <w:t xml:space="preserve"> </w:t>
      </w:r>
      <w:r>
        <w:t xml:space="preserve">научный язык в</w:t>
      </w:r>
      <w:r>
        <w:rPr>
          <w:spacing w:val="-1"/>
        </w:rPr>
        <w:t xml:space="preserve"> </w:t>
      </w:r>
      <w:r>
        <w:t xml:space="preserve">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w:t>
      </w:r>
      <w:r>
        <w:rPr>
          <w:spacing w:val="40"/>
        </w:rPr>
        <w:t xml:space="preserve"> </w:t>
      </w:r>
      <w:r>
        <w:t xml:space="preserve">преобразовывать знаково-символические средства наглядности;</w:t>
      </w:r>
      <w:r/>
    </w:p>
    <w:p>
      <w:pPr>
        <w:pStyle w:val="967"/>
        <w:ind w:right="857"/>
        <w:spacing w:line="362" w:lineRule="auto"/>
      </w:pPr>
      <w:r>
        <w:t xml:space="preserve">владеть навыками распознавания и защиты информации, информационной безопасности личности.</w:t>
      </w:r>
      <w:r/>
    </w:p>
    <w:p>
      <w:pPr>
        <w:pStyle w:val="969"/>
        <w:numPr>
          <w:ilvl w:val="3"/>
          <w:numId w:val="126"/>
        </w:numPr>
        <w:ind w:left="1997" w:right="0" w:hanging="1054"/>
        <w:jc w:val="both"/>
        <w:spacing w:before="0" w:after="0" w:line="315" w:lineRule="exact"/>
        <w:tabs>
          <w:tab w:val="left" w:pos="1997" w:leader="none"/>
        </w:tabs>
        <w:rPr>
          <w:sz w:val="28"/>
        </w:rPr>
      </w:pPr>
      <w:r>
        <w:rPr>
          <w:spacing w:val="-2"/>
          <w:sz w:val="28"/>
        </w:rPr>
        <w:t xml:space="preserve">Овладение</w:t>
      </w:r>
      <w:r>
        <w:rPr>
          <w:spacing w:val="7"/>
          <w:sz w:val="28"/>
        </w:rPr>
        <w:t xml:space="preserve"> </w:t>
      </w:r>
      <w:r>
        <w:rPr>
          <w:spacing w:val="-2"/>
          <w:sz w:val="28"/>
        </w:rPr>
        <w:t xml:space="preserve">универсальными</w:t>
      </w:r>
      <w:r>
        <w:rPr>
          <w:spacing w:val="6"/>
          <w:sz w:val="28"/>
        </w:rPr>
        <w:t xml:space="preserve"> </w:t>
      </w:r>
      <w:r>
        <w:rPr>
          <w:spacing w:val="-2"/>
          <w:sz w:val="28"/>
        </w:rPr>
        <w:t xml:space="preserve">коммуникативными</w:t>
      </w:r>
      <w:r>
        <w:rPr>
          <w:spacing w:val="6"/>
          <w:sz w:val="28"/>
        </w:rPr>
        <w:t xml:space="preserve"> </w:t>
      </w:r>
      <w:r>
        <w:rPr>
          <w:spacing w:val="-2"/>
          <w:sz w:val="28"/>
        </w:rPr>
        <w:t xml:space="preserve">действиями:</w:t>
      </w:r>
      <w:r/>
    </w:p>
    <w:p>
      <w:pPr>
        <w:pStyle w:val="969"/>
        <w:numPr>
          <w:ilvl w:val="0"/>
          <w:numId w:val="102"/>
        </w:numPr>
        <w:ind w:left="1244" w:right="0" w:hanging="301"/>
        <w:jc w:val="both"/>
        <w:spacing w:before="161" w:after="0" w:line="240" w:lineRule="auto"/>
        <w:tabs>
          <w:tab w:val="left" w:pos="1244" w:leader="none"/>
        </w:tabs>
        <w:rPr>
          <w:sz w:val="28"/>
        </w:rPr>
      </w:pPr>
      <w:r>
        <w:rPr>
          <w:spacing w:val="-2"/>
          <w:sz w:val="28"/>
        </w:rPr>
        <w:t xml:space="preserve">общение:</w:t>
      </w:r>
      <w:r/>
    </w:p>
    <w:p>
      <w:pPr>
        <w:pStyle w:val="967"/>
        <w:ind w:right="841"/>
        <w:spacing w:before="158" w:line="360" w:lineRule="auto"/>
      </w:pPr>
      <w:r>
        <w:t xml:space="preserve">осуществлять коммуникации во всех сферах жизни, активно участвовать в диалоге</w:t>
      </w:r>
      <w:r>
        <w:rPr>
          <w:spacing w:val="-2"/>
        </w:rPr>
        <w:t xml:space="preserve"> </w:t>
      </w:r>
      <w:r>
        <w:t xml:space="preserve">или</w:t>
      </w:r>
      <w:r>
        <w:rPr>
          <w:spacing w:val="-3"/>
        </w:rPr>
        <w:t xml:space="preserve"> </w:t>
      </w:r>
      <w:r>
        <w:t xml:space="preserve">дискуссии</w:t>
      </w:r>
      <w:r>
        <w:rPr>
          <w:spacing w:val="-3"/>
        </w:rPr>
        <w:t xml:space="preserve"> </w:t>
      </w:r>
      <w:r>
        <w:t xml:space="preserve">по</w:t>
      </w:r>
      <w:r>
        <w:rPr>
          <w:spacing w:val="-3"/>
        </w:rPr>
        <w:t xml:space="preserve"> </w:t>
      </w:r>
      <w:r>
        <w:t xml:space="preserve">существу</w:t>
      </w:r>
      <w:r>
        <w:rPr>
          <w:spacing w:val="-7"/>
        </w:rPr>
        <w:t xml:space="preserve"> </w:t>
      </w:r>
      <w:r>
        <w:t xml:space="preserve">обсуждаемой</w:t>
      </w:r>
      <w:r>
        <w:rPr>
          <w:spacing w:val="-3"/>
        </w:rPr>
        <w:t xml:space="preserve"> </w:t>
      </w:r>
      <w:r>
        <w:t xml:space="preserve">темы</w:t>
      </w:r>
      <w:r>
        <w:rPr>
          <w:spacing w:val="-3"/>
        </w:rPr>
        <w:t xml:space="preserve"> </w:t>
      </w:r>
      <w:r>
        <w:t xml:space="preserve">(умение</w:t>
      </w:r>
      <w:r>
        <w:rPr>
          <w:spacing w:val="-2"/>
        </w:rPr>
        <w:t xml:space="preserve"> </w:t>
      </w:r>
      <w:r>
        <w:t xml:space="preserve">задавать</w:t>
      </w:r>
      <w:r>
        <w:rPr>
          <w:spacing w:val="-5"/>
        </w:rPr>
        <w:t xml:space="preserve"> </w:t>
      </w:r>
      <w:r>
        <w:t xml:space="preserve">вопросы, высказывать суждения относительно выполнения предлагаемой задачи,</w:t>
      </w:r>
      <w:r>
        <w:rPr>
          <w:spacing w:val="80"/>
        </w:rPr>
        <w:t xml:space="preserve"> </w:t>
      </w:r>
      <w:r>
        <w:t xml:space="preserve">учитывать интересы и согласованность позиций других участников диалога или </w:t>
      </w:r>
      <w:r>
        <w:rPr>
          <w:spacing w:val="-2"/>
        </w:rPr>
        <w:t xml:space="preserve">дискуссии);</w:t>
      </w:r>
      <w:r/>
    </w:p>
    <w:p>
      <w:pPr>
        <w:pStyle w:val="967"/>
        <w:ind w:right="854"/>
        <w:spacing w:before="5" w:line="360" w:lineRule="auto"/>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r/>
    </w:p>
    <w:p>
      <w:pPr>
        <w:pStyle w:val="967"/>
        <w:ind w:right="841"/>
        <w:spacing w:line="362" w:lineRule="auto"/>
      </w:pPr>
      <w: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r/>
    </w:p>
    <w:p>
      <w:pPr>
        <w:pStyle w:val="967"/>
        <w:ind w:right="851"/>
        <w:spacing w:line="362" w:lineRule="auto"/>
      </w:pPr>
      <w:r>
        <w:t xml:space="preserve">развёрнуто и логично излагать свою точку зрения с использованием языковых средств;</w:t>
      </w:r>
      <w:r/>
    </w:p>
    <w:p>
      <w:pPr>
        <w:pStyle w:val="969"/>
        <w:numPr>
          <w:ilvl w:val="0"/>
          <w:numId w:val="102"/>
        </w:numPr>
        <w:ind w:left="1244" w:right="0" w:hanging="301"/>
        <w:jc w:val="both"/>
        <w:spacing w:before="0" w:after="0" w:line="320" w:lineRule="exact"/>
        <w:tabs>
          <w:tab w:val="left" w:pos="1244" w:leader="none"/>
        </w:tabs>
        <w:rPr>
          <w:sz w:val="28"/>
        </w:rPr>
      </w:pPr>
      <w:r>
        <w:rPr>
          <w:sz w:val="28"/>
        </w:rPr>
        <w:t xml:space="preserve">совместная</w:t>
      </w:r>
      <w:r>
        <w:rPr>
          <w:spacing w:val="-13"/>
          <w:sz w:val="28"/>
        </w:rPr>
        <w:t xml:space="preserve"> </w:t>
      </w:r>
      <w:r>
        <w:rPr>
          <w:spacing w:val="-2"/>
          <w:sz w:val="28"/>
        </w:rPr>
        <w:t xml:space="preserve">деятельность:</w:t>
      </w:r>
      <w:r/>
    </w:p>
    <w:p>
      <w:pPr>
        <w:pStyle w:val="967"/>
        <w:ind w:left="943" w:firstLine="0"/>
        <w:spacing w:before="146"/>
      </w:pPr>
      <w:r>
        <w:t xml:space="preserve">понимать</w:t>
      </w:r>
      <w:r>
        <w:rPr>
          <w:spacing w:val="78"/>
        </w:rPr>
        <w:t xml:space="preserve"> </w:t>
      </w:r>
      <w:r>
        <w:t xml:space="preserve">и</w:t>
      </w:r>
      <w:r>
        <w:rPr>
          <w:spacing w:val="23"/>
        </w:rPr>
        <w:t xml:space="preserve">  </w:t>
      </w:r>
      <w:r>
        <w:t xml:space="preserve">использовать</w:t>
      </w:r>
      <w:r>
        <w:rPr>
          <w:spacing w:val="79"/>
        </w:rPr>
        <w:t xml:space="preserve"> </w:t>
      </w:r>
      <w:r>
        <w:t xml:space="preserve">преимущества</w:t>
      </w:r>
      <w:r>
        <w:rPr>
          <w:spacing w:val="23"/>
        </w:rPr>
        <w:t xml:space="preserve">  </w:t>
      </w:r>
      <w:r>
        <w:t xml:space="preserve">командной</w:t>
      </w:r>
      <w:r>
        <w:rPr>
          <w:spacing w:val="23"/>
        </w:rPr>
        <w:t xml:space="preserve">  </w:t>
      </w:r>
      <w:r>
        <w:t xml:space="preserve">и</w:t>
      </w:r>
      <w:r>
        <w:rPr>
          <w:spacing w:val="23"/>
        </w:rPr>
        <w:t xml:space="preserve">  </w:t>
      </w:r>
      <w:r>
        <w:rPr>
          <w:spacing w:val="-2"/>
        </w:rPr>
        <w:t xml:space="preserve">индивидуальной</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firstLine="0"/>
        <w:spacing w:before="67" w:line="362" w:lineRule="auto"/>
      </w:pPr>
      <w:r>
        <w:t xml:space="preserve">работы при решении биологической проблемы, обосновывать необходимость применения групповых форм взаимодействия при решении учебной задачи;</w:t>
      </w:r>
      <w:r/>
    </w:p>
    <w:p>
      <w:pPr>
        <w:pStyle w:val="967"/>
        <w:ind w:right="848"/>
        <w:spacing w:line="362"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right="851"/>
        <w:spacing w:line="360" w:lineRule="auto"/>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p>
    <w:p>
      <w:pPr>
        <w:pStyle w:val="967"/>
        <w:ind w:right="859"/>
        <w:spacing w:line="362" w:lineRule="auto"/>
      </w:pPr>
      <w:r>
        <w:t xml:space="preserve">оценивать качество своего вклада и каждого участника команды в общий результат по разработанным критериям;</w:t>
      </w:r>
      <w:r/>
    </w:p>
    <w:p>
      <w:pPr>
        <w:pStyle w:val="967"/>
        <w:ind w:right="860"/>
        <w:spacing w:line="362" w:lineRule="auto"/>
      </w:pPr>
      <w:r>
        <w:t xml:space="preserve">предлагать новые проекты, оценивать идеи с позиции новизны, оригинальности, практической значимости;</w:t>
      </w:r>
      <w:r/>
    </w:p>
    <w:p>
      <w:pPr>
        <w:pStyle w:val="967"/>
        <w:ind w:right="860"/>
        <w:spacing w:line="357" w:lineRule="auto"/>
      </w:pPr>
      <w:r>
        <w:t xml:space="preserve">осуществлять</w:t>
      </w:r>
      <w:r>
        <w:rPr>
          <w:spacing w:val="-6"/>
        </w:rPr>
        <w:t xml:space="preserve"> </w:t>
      </w:r>
      <w:r>
        <w:t xml:space="preserve">позитивное</w:t>
      </w:r>
      <w:r>
        <w:rPr>
          <w:spacing w:val="-3"/>
        </w:rPr>
        <w:t xml:space="preserve"> </w:t>
      </w:r>
      <w:r>
        <w:t xml:space="preserve">стратегическое</w:t>
      </w:r>
      <w:r>
        <w:rPr>
          <w:spacing w:val="-3"/>
        </w:rPr>
        <w:t xml:space="preserve"> </w:t>
      </w:r>
      <w:r>
        <w:t xml:space="preserve">поведение</w:t>
      </w:r>
      <w:r>
        <w:rPr>
          <w:spacing w:val="-3"/>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3"/>
          <w:numId w:val="126"/>
        </w:numPr>
        <w:ind w:left="1997" w:right="0" w:hanging="1054"/>
        <w:jc w:val="both"/>
        <w:spacing w:before="0" w:after="0" w:line="240" w:lineRule="auto"/>
        <w:tabs>
          <w:tab w:val="left" w:pos="1997" w:leader="none"/>
        </w:tabs>
        <w:rPr>
          <w:sz w:val="28"/>
        </w:rPr>
      </w:pPr>
      <w:r>
        <w:rPr>
          <w:sz w:val="28"/>
        </w:rPr>
        <w:t xml:space="preserve">Овладение</w:t>
      </w:r>
      <w:r>
        <w:rPr>
          <w:spacing w:val="-17"/>
          <w:sz w:val="28"/>
        </w:rPr>
        <w:t xml:space="preserve"> </w:t>
      </w:r>
      <w:r>
        <w:rPr>
          <w:sz w:val="28"/>
        </w:rPr>
        <w:t xml:space="preserve">универсальными</w:t>
      </w:r>
      <w:r>
        <w:rPr>
          <w:spacing w:val="-16"/>
          <w:sz w:val="28"/>
        </w:rPr>
        <w:t xml:space="preserve"> </w:t>
      </w:r>
      <w:r>
        <w:rPr>
          <w:sz w:val="28"/>
        </w:rPr>
        <w:t xml:space="preserve">регулятивными</w:t>
      </w:r>
      <w:r>
        <w:rPr>
          <w:spacing w:val="-17"/>
          <w:sz w:val="28"/>
        </w:rPr>
        <w:t xml:space="preserve"> </w:t>
      </w:r>
      <w:r>
        <w:rPr>
          <w:spacing w:val="-2"/>
          <w:sz w:val="28"/>
        </w:rPr>
        <w:t xml:space="preserve">действиями:</w:t>
      </w:r>
      <w:r/>
    </w:p>
    <w:p>
      <w:pPr>
        <w:pStyle w:val="969"/>
        <w:numPr>
          <w:ilvl w:val="0"/>
          <w:numId w:val="101"/>
        </w:numPr>
        <w:ind w:left="1244" w:right="0" w:hanging="301"/>
        <w:jc w:val="both"/>
        <w:spacing w:before="143" w:after="0" w:line="240" w:lineRule="auto"/>
        <w:tabs>
          <w:tab w:val="left" w:pos="1244" w:leader="none"/>
        </w:tabs>
        <w:rPr>
          <w:sz w:val="28"/>
        </w:rPr>
      </w:pPr>
      <w:r>
        <w:rPr>
          <w:spacing w:val="-2"/>
          <w:sz w:val="28"/>
        </w:rPr>
        <w:t xml:space="preserve">самоорганизация:</w:t>
      </w:r>
      <w:r/>
    </w:p>
    <w:p>
      <w:pPr>
        <w:pStyle w:val="967"/>
        <w:ind w:right="846"/>
        <w:spacing w:before="163" w:line="362" w:lineRule="auto"/>
      </w:pPr>
      <w:r>
        <w:t xml:space="preserve">использовать биологические знания для выявления проблем и их решения в жизненных и учебных ситуациях;</w:t>
      </w:r>
      <w:r/>
    </w:p>
    <w:p>
      <w:pPr>
        <w:pStyle w:val="967"/>
        <w:ind w:right="859"/>
        <w:spacing w:line="362" w:lineRule="auto"/>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r/>
    </w:p>
    <w:p>
      <w:pPr>
        <w:pStyle w:val="967"/>
        <w:ind w:right="850"/>
        <w:spacing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p>
    <w:p>
      <w:pPr>
        <w:pStyle w:val="967"/>
        <w:ind w:right="863"/>
        <w:spacing w:line="362"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left="943" w:firstLine="0"/>
        <w:spacing w:line="314" w:lineRule="exact"/>
      </w:pPr>
      <w:r>
        <w:t xml:space="preserve">давать</w:t>
      </w:r>
      <w:r>
        <w:rPr>
          <w:spacing w:val="-9"/>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pStyle w:val="967"/>
        <w:ind w:left="943" w:firstLine="0"/>
        <w:spacing w:before="149"/>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9"/>
        </w:rPr>
        <w:t xml:space="preserve"> </w:t>
      </w:r>
      <w:r>
        <w:t xml:space="preserve">основе</w:t>
      </w:r>
      <w:r>
        <w:rPr>
          <w:spacing w:val="-8"/>
        </w:rPr>
        <w:t xml:space="preserve"> </w:t>
      </w:r>
      <w:r>
        <w:t xml:space="preserve">личных</w:t>
      </w:r>
      <w:r>
        <w:rPr>
          <w:spacing w:val="-12"/>
        </w:rPr>
        <w:t xml:space="preserve"> </w:t>
      </w:r>
      <w:r>
        <w:rPr>
          <w:spacing w:val="-2"/>
        </w:rPr>
        <w:t xml:space="preserve">предпочтений;</w:t>
      </w:r>
      <w:r/>
    </w:p>
    <w:p>
      <w:pPr>
        <w:pStyle w:val="967"/>
        <w:ind w:right="849"/>
        <w:spacing w:before="163" w:line="357" w:lineRule="auto"/>
      </w:pPr>
      <w:r>
        <w:t xml:space="preserve">делать осознанный выбор, аргументировать его, брать ответственность за </w:t>
      </w:r>
      <w:r>
        <w:rPr>
          <w:spacing w:val="-2"/>
        </w:rPr>
        <w:t xml:space="preserve">решение;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ind w:right="844"/>
        <w:spacing w:before="163" w:line="360" w:lineRule="auto"/>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 xml:space="preserve">уровень;</w:t>
      </w:r>
      <w:r/>
    </w:p>
    <w:p>
      <w:pPr>
        <w:pStyle w:val="969"/>
        <w:numPr>
          <w:ilvl w:val="0"/>
          <w:numId w:val="101"/>
        </w:numPr>
        <w:ind w:left="1244" w:right="0" w:hanging="301"/>
        <w:jc w:val="both"/>
        <w:spacing w:before="2" w:after="0" w:line="240" w:lineRule="auto"/>
        <w:tabs>
          <w:tab w:val="left" w:pos="1244" w:leader="none"/>
        </w:tabs>
        <w:rPr>
          <w:sz w:val="28"/>
        </w:rPr>
      </w:pPr>
      <w:r>
        <w:rPr>
          <w:spacing w:val="-2"/>
          <w:sz w:val="28"/>
        </w:rPr>
        <w:t xml:space="preserve">самоконтроль:</w:t>
      </w:r>
      <w:r/>
    </w:p>
    <w:p>
      <w:pPr>
        <w:pStyle w:val="967"/>
        <w:ind w:right="862"/>
        <w:spacing w:before="158" w:line="362"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48"/>
        <w:spacing w:line="360" w:lineRule="auto"/>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r/>
    </w:p>
    <w:p>
      <w:pPr>
        <w:pStyle w:val="967"/>
        <w:ind w:left="943" w:firstLine="0"/>
        <w:spacing w:line="318" w:lineRule="exact"/>
      </w:pPr>
      <w:r>
        <w:t xml:space="preserve">оценивать</w:t>
      </w:r>
      <w:r>
        <w:rPr>
          <w:spacing w:val="-9"/>
        </w:rPr>
        <w:t xml:space="preserve"> </w:t>
      </w:r>
      <w:r>
        <w:t xml:space="preserve">риски</w:t>
      </w:r>
      <w:r>
        <w:rPr>
          <w:spacing w:val="-7"/>
        </w:rPr>
        <w:t xml:space="preserve"> </w:t>
      </w:r>
      <w:r>
        <w:t xml:space="preserve">и</w:t>
      </w:r>
      <w:r>
        <w:rPr>
          <w:spacing w:val="-7"/>
        </w:rPr>
        <w:t xml:space="preserve"> </w:t>
      </w:r>
      <w:r>
        <w:t xml:space="preserve">своевременно</w:t>
      </w:r>
      <w:r>
        <w:rPr>
          <w:spacing w:val="-7"/>
        </w:rPr>
        <w:t xml:space="preserve"> </w:t>
      </w:r>
      <w:r>
        <w:t xml:space="preserve">принимать</w:t>
      </w:r>
      <w:r>
        <w:rPr>
          <w:spacing w:val="-9"/>
        </w:rPr>
        <w:t xml:space="preserve"> </w:t>
      </w:r>
      <w:r>
        <w:t xml:space="preserve">решения</w:t>
      </w:r>
      <w:r>
        <w:rPr>
          <w:spacing w:val="-6"/>
        </w:rPr>
        <w:t xml:space="preserve"> </w:t>
      </w:r>
      <w:r>
        <w:t xml:space="preserve">по</w:t>
      </w:r>
      <w:r>
        <w:rPr>
          <w:spacing w:val="-6"/>
        </w:rPr>
        <w:t xml:space="preserve"> </w:t>
      </w:r>
      <w:r>
        <w:t xml:space="preserve">их</w:t>
      </w:r>
      <w:r>
        <w:rPr>
          <w:spacing w:val="-12"/>
        </w:rPr>
        <w:t xml:space="preserve"> </w:t>
      </w:r>
      <w:r>
        <w:rPr>
          <w:spacing w:val="-2"/>
        </w:rPr>
        <w:t xml:space="preserve">снижению;</w:t>
      </w:r>
      <w:r/>
    </w:p>
    <w:p>
      <w:pPr>
        <w:pStyle w:val="967"/>
        <w:ind w:right="849"/>
        <w:spacing w:before="160" w:line="362" w:lineRule="auto"/>
      </w:pPr>
      <w:r>
        <w:t xml:space="preserve">принимать мотивы и аргументы других при анализе результатов </w:t>
      </w:r>
      <w:r>
        <w:rPr>
          <w:spacing w:val="-2"/>
        </w:rPr>
        <w:t xml:space="preserve">деятельности;</w:t>
      </w:r>
      <w:r/>
    </w:p>
    <w:p>
      <w:pPr>
        <w:pStyle w:val="969"/>
        <w:numPr>
          <w:ilvl w:val="0"/>
          <w:numId w:val="101"/>
        </w:numPr>
        <w:ind w:left="1244" w:right="0" w:hanging="301"/>
        <w:jc w:val="both"/>
        <w:spacing w:before="0" w:after="0" w:line="315" w:lineRule="exact"/>
        <w:tabs>
          <w:tab w:val="left" w:pos="1244" w:leader="none"/>
        </w:tabs>
        <w:rPr>
          <w:sz w:val="28"/>
        </w:rPr>
      </w:pPr>
      <w:r>
        <w:rPr>
          <w:sz w:val="28"/>
        </w:rPr>
        <w:t xml:space="preserve">принятия</w:t>
      </w:r>
      <w:r>
        <w:rPr>
          <w:spacing w:val="-4"/>
          <w:sz w:val="28"/>
        </w:rPr>
        <w:t xml:space="preserve"> </w:t>
      </w:r>
      <w:r>
        <w:rPr>
          <w:sz w:val="28"/>
        </w:rPr>
        <w:t xml:space="preserve">себя</w:t>
      </w:r>
      <w:r>
        <w:rPr>
          <w:spacing w:val="-3"/>
          <w:sz w:val="28"/>
        </w:rPr>
        <w:t xml:space="preserve"> </w:t>
      </w:r>
      <w:r>
        <w:rPr>
          <w:sz w:val="28"/>
        </w:rPr>
        <w:t xml:space="preserve">и</w:t>
      </w:r>
      <w:r>
        <w:rPr>
          <w:spacing w:val="-5"/>
          <w:sz w:val="28"/>
        </w:rPr>
        <w:t xml:space="preserve"> </w:t>
      </w:r>
      <w:r>
        <w:rPr>
          <w:spacing w:val="-2"/>
          <w:sz w:val="28"/>
        </w:rPr>
        <w:t xml:space="preserve">других</w:t>
      </w:r>
      <w:r/>
    </w:p>
    <w:p>
      <w:pPr>
        <w:pStyle w:val="967"/>
        <w:ind w:left="943" w:firstLine="0"/>
        <w:jc w:val="left"/>
        <w:spacing w:before="163"/>
      </w:pPr>
      <w:r>
        <w:t xml:space="preserve">принимать</w:t>
      </w:r>
      <w:r>
        <w:rPr>
          <w:spacing w:val="-9"/>
        </w:rPr>
        <w:t xml:space="preserve"> </w:t>
      </w:r>
      <w:r>
        <w:t xml:space="preserve">себя,</w:t>
      </w:r>
      <w:r>
        <w:rPr>
          <w:spacing w:val="-5"/>
        </w:rPr>
        <w:t xml:space="preserve"> </w:t>
      </w:r>
      <w:r>
        <w:t xml:space="preserve">понимая</w:t>
      </w:r>
      <w:r>
        <w:rPr>
          <w:spacing w:val="-5"/>
        </w:rPr>
        <w:t xml:space="preserve"> </w:t>
      </w:r>
      <w:r>
        <w:t xml:space="preserve">свои</w:t>
      </w:r>
      <w:r>
        <w:rPr>
          <w:spacing w:val="-7"/>
        </w:rPr>
        <w:t xml:space="preserve"> </w:t>
      </w:r>
      <w:r>
        <w:t xml:space="preserve">недостатки</w:t>
      </w:r>
      <w:r>
        <w:rPr>
          <w:spacing w:val="-8"/>
        </w:rPr>
        <w:t xml:space="preserve"> </w:t>
      </w:r>
      <w:r>
        <w:t xml:space="preserve">и</w:t>
      </w:r>
      <w:r>
        <w:rPr>
          <w:spacing w:val="-7"/>
        </w:rPr>
        <w:t xml:space="preserve"> </w:t>
      </w:r>
      <w:r>
        <w:rPr>
          <w:spacing w:val="-2"/>
        </w:rPr>
        <w:t xml:space="preserve">достоинства;</w:t>
      </w:r>
      <w:r/>
    </w:p>
    <w:p>
      <w:pPr>
        <w:pStyle w:val="967"/>
        <w:ind w:right="856"/>
        <w:jc w:val="left"/>
        <w:spacing w:before="158" w:line="362"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line="320" w:lineRule="exact"/>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8"/>
        </w:rPr>
        <w:t xml:space="preserve"> </w:t>
      </w:r>
      <w:r>
        <w:t xml:space="preserve">на</w:t>
      </w:r>
      <w:r>
        <w:rPr>
          <w:spacing w:val="1"/>
        </w:rPr>
        <w:t xml:space="preserve"> </w:t>
      </w:r>
      <w:r>
        <w:rPr>
          <w:spacing w:val="-2"/>
        </w:rPr>
        <w:t xml:space="preserve">ошибку;</w:t>
      </w:r>
      <w:r/>
    </w:p>
    <w:p>
      <w:pPr>
        <w:pStyle w:val="967"/>
        <w:ind w:left="943" w:firstLine="0"/>
        <w:jc w:val="left"/>
        <w:spacing w:before="158"/>
      </w:pPr>
      <w:r>
        <w:t xml:space="preserve">развивать</w:t>
      </w:r>
      <w:r>
        <w:rPr>
          <w:spacing w:val="-10"/>
        </w:rPr>
        <w:t xml:space="preserve"> </w:t>
      </w:r>
      <w:r>
        <w:t xml:space="preserve">способность</w:t>
      </w:r>
      <w:r>
        <w:rPr>
          <w:spacing w:val="-10"/>
        </w:rPr>
        <w:t xml:space="preserve"> </w:t>
      </w:r>
      <w:r>
        <w:t xml:space="preserve">понимать</w:t>
      </w:r>
      <w:r>
        <w:rPr>
          <w:spacing w:val="-10"/>
        </w:rPr>
        <w:t xml:space="preserve"> </w:t>
      </w:r>
      <w:r>
        <w:t xml:space="preserve">мир</w:t>
      </w:r>
      <w:r>
        <w:rPr>
          <w:spacing w:val="-8"/>
        </w:rPr>
        <w:t xml:space="preserve"> </w:t>
      </w:r>
      <w:r>
        <w:t xml:space="preserve">с</w:t>
      </w:r>
      <w:r>
        <w:rPr>
          <w:spacing w:val="-7"/>
        </w:rPr>
        <w:t xml:space="preserve"> </w:t>
      </w:r>
      <w:r>
        <w:t xml:space="preserve">позиции</w:t>
      </w:r>
      <w:r>
        <w:rPr>
          <w:spacing w:val="-8"/>
        </w:rPr>
        <w:t xml:space="preserve"> </w:t>
      </w:r>
      <w:r>
        <w:t xml:space="preserve">другого</w:t>
      </w:r>
      <w:r>
        <w:rPr>
          <w:spacing w:val="-8"/>
        </w:rPr>
        <w:t xml:space="preserve"> </w:t>
      </w:r>
      <w:r>
        <w:rPr>
          <w:spacing w:val="-2"/>
        </w:rPr>
        <w:t xml:space="preserve">человека.</w:t>
      </w:r>
      <w:r/>
    </w:p>
    <w:p>
      <w:pPr>
        <w:pStyle w:val="969"/>
        <w:numPr>
          <w:ilvl w:val="2"/>
          <w:numId w:val="126"/>
        </w:numPr>
        <w:ind w:left="233" w:right="843" w:firstLine="710"/>
        <w:jc w:val="both"/>
        <w:spacing w:before="163" w:after="0" w:line="360" w:lineRule="auto"/>
        <w:tabs>
          <w:tab w:val="left" w:pos="1786" w:leader="none"/>
        </w:tabs>
        <w:rPr>
          <w:sz w:val="28"/>
        </w:rPr>
      </w:pPr>
      <w:r>
        <w:rPr>
          <w:sz w:val="28"/>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w:t>
      </w:r>
      <w:r>
        <w:rPr>
          <w:sz w:val="28"/>
        </w:rPr>
        <w:t xml:space="preserve">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r/>
    </w:p>
    <w:p>
      <w:pPr>
        <w:pStyle w:val="969"/>
        <w:numPr>
          <w:ilvl w:val="2"/>
          <w:numId w:val="126"/>
        </w:numPr>
        <w:ind w:left="233" w:right="857" w:firstLine="710"/>
        <w:jc w:val="both"/>
        <w:spacing w:before="0" w:after="0" w:line="362" w:lineRule="auto"/>
        <w:tabs>
          <w:tab w:val="left" w:pos="1786" w:leader="none"/>
        </w:tabs>
        <w:rPr>
          <w:sz w:val="28"/>
        </w:rPr>
      </w:pPr>
      <w:r>
        <w:rPr>
          <w:sz w:val="28"/>
        </w:rPr>
        <w:t xml:space="preserve">Предметные результаты освоения учебного предмета «Биология» в 10 клвссе должны отражать:</w:t>
      </w:r>
      <w:r/>
    </w:p>
    <w:p>
      <w:pPr>
        <w:pStyle w:val="967"/>
        <w:ind w:right="848"/>
        <w:spacing w:line="357" w:lineRule="auto"/>
      </w:pPr>
      <w:r>
        <w:t xml:space="preserve">сформированность знаний о месте и роли биологии в системе научного знания</w:t>
      </w:r>
      <w:r>
        <w:rPr>
          <w:spacing w:val="40"/>
        </w:rPr>
        <w:t xml:space="preserve"> </w:t>
      </w:r>
      <w:r>
        <w:t xml:space="preserve">естественных</w:t>
      </w:r>
      <w:r>
        <w:rPr>
          <w:spacing w:val="40"/>
        </w:rPr>
        <w:t xml:space="preserve"> </w:t>
      </w:r>
      <w:r>
        <w:t xml:space="preserve">наук,</w:t>
      </w:r>
      <w:r>
        <w:rPr>
          <w:spacing w:val="40"/>
        </w:rPr>
        <w:t xml:space="preserve"> </w:t>
      </w:r>
      <w:r>
        <w:t xml:space="preserve">в</w:t>
      </w:r>
      <w:r>
        <w:rPr>
          <w:spacing w:val="40"/>
        </w:rPr>
        <w:t xml:space="preserve"> </w:t>
      </w:r>
      <w:r>
        <w:t xml:space="preserve">формировании</w:t>
      </w:r>
      <w:r>
        <w:rPr>
          <w:spacing w:val="40"/>
        </w:rPr>
        <w:t xml:space="preserve"> </w:t>
      </w:r>
      <w:r>
        <w:t xml:space="preserve">современной</w:t>
      </w:r>
      <w:r>
        <w:rPr>
          <w:spacing w:val="40"/>
        </w:rPr>
        <w:t xml:space="preserve"> </w:t>
      </w:r>
      <w:r>
        <w:t xml:space="preserve">естественно-научной</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0" w:lineRule="auto"/>
      </w:pPr>
      <w:r>
        <w:t xml:space="preserve">картины мира и научного мировоззрения, о вкладе российских и зарубежных учёных-биологов в развитие биологии, функциональной грамотности человека</w:t>
      </w:r>
      <w:r>
        <w:rPr>
          <w:spacing w:val="40"/>
        </w:rPr>
        <w:t xml:space="preserve"> </w:t>
      </w:r>
      <w:r>
        <w:t xml:space="preserve">для решения жизненных задач;</w:t>
      </w:r>
      <w:r/>
    </w:p>
    <w:p>
      <w:pPr>
        <w:pStyle w:val="967"/>
        <w:ind w:right="852"/>
        <w:spacing w:before="2" w:line="360" w:lineRule="auto"/>
      </w:pPr>
      <w:r>
        <w:t xml:space="preserve">умение раскрывать содержание</w:t>
      </w:r>
      <w:r>
        <w:t xml:space="preserve">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r/>
    </w:p>
    <w:p>
      <w:pPr>
        <w:pStyle w:val="967"/>
        <w:ind w:right="847"/>
        <w:spacing w:before="3" w:line="360" w:lineRule="auto"/>
      </w:pPr>
      <w:r>
        <w:t xml:space="preserve">умение излагать биологические теории (клеточная, хромосомная, мутационная, центральная догма молекулярной биологии), законы (Г. Менделя,</w:t>
      </w:r>
      <w:r>
        <w:rPr>
          <w:spacing w:val="80"/>
        </w:rPr>
        <w:t xml:space="preserve"> </w:t>
      </w:r>
      <w:r>
        <w:t xml:space="preserve">Т.</w:t>
      </w:r>
      <w:r>
        <w:rPr>
          <w:spacing w:val="-1"/>
        </w:rPr>
        <w:t xml:space="preserve"> </w:t>
      </w:r>
      <w:r>
        <w:t xml:space="preserve">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r/>
    </w:p>
    <w:p>
      <w:pPr>
        <w:pStyle w:val="967"/>
        <w:ind w:right="843"/>
        <w:spacing w:line="360" w:lineRule="auto"/>
      </w:pPr>
      <w:r>
        <w:t xml:space="preserve">умение владеть методами научного познания в биологии: наблюдение и описание живых систем, процессов и явлений, организация и </w:t>
      </w:r>
      <w:r>
        <w:t xml:space="preserve">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r/>
    </w:p>
    <w:p>
      <w:pPr>
        <w:pStyle w:val="967"/>
        <w:ind w:right="843"/>
        <w:spacing w:line="360" w:lineRule="auto"/>
      </w:pPr>
      <w:r>
        <w:t xml:space="preserve">умение выделять существенные признаки вирусов, клеток прокариот и эукариот, одноклеточных и</w:t>
      </w:r>
      <w:r>
        <w:t xml:space="preserve">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r/>
    </w:p>
    <w:p>
      <w:pPr>
        <w:pStyle w:val="967"/>
        <w:ind w:right="843"/>
        <w:spacing w:line="360" w:lineRule="auto"/>
      </w:pPr>
      <w: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w:t>
      </w:r>
      <w:r>
        <w:t xml:space="preserve">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r/>
    </w:p>
    <w:p>
      <w:pPr>
        <w:pStyle w:val="967"/>
        <w:ind w:left="943" w:firstLine="0"/>
      </w:pPr>
      <w:r>
        <w:t xml:space="preserve">умение</w:t>
      </w:r>
      <w:r>
        <w:rPr>
          <w:spacing w:val="19"/>
        </w:rPr>
        <w:t xml:space="preserve"> </w:t>
      </w:r>
      <w:r>
        <w:t xml:space="preserve">решать</w:t>
      </w:r>
      <w:r>
        <w:rPr>
          <w:spacing w:val="16"/>
        </w:rPr>
        <w:t xml:space="preserve"> </w:t>
      </w:r>
      <w:r>
        <w:t xml:space="preserve">элементарные</w:t>
      </w:r>
      <w:r>
        <w:rPr>
          <w:spacing w:val="19"/>
        </w:rPr>
        <w:t xml:space="preserve"> </w:t>
      </w:r>
      <w:r>
        <w:t xml:space="preserve">генетические</w:t>
      </w:r>
      <w:r>
        <w:rPr>
          <w:spacing w:val="19"/>
        </w:rPr>
        <w:t xml:space="preserve"> </w:t>
      </w:r>
      <w:r>
        <w:t xml:space="preserve">задачи</w:t>
      </w:r>
      <w:r>
        <w:rPr>
          <w:spacing w:val="19"/>
        </w:rPr>
        <w:t xml:space="preserve"> </w:t>
      </w:r>
      <w:r>
        <w:t xml:space="preserve">на</w:t>
      </w:r>
      <w:r>
        <w:rPr>
          <w:spacing w:val="19"/>
        </w:rPr>
        <w:t xml:space="preserve"> </w:t>
      </w:r>
      <w:r>
        <w:t xml:space="preserve">моно-</w:t>
      </w:r>
      <w:r>
        <w:rPr>
          <w:spacing w:val="17"/>
        </w:rPr>
        <w:t xml:space="preserve"> </w:t>
      </w:r>
      <w:r>
        <w:t xml:space="preserve">и</w:t>
      </w:r>
      <w:r>
        <w:rPr>
          <w:spacing w:val="18"/>
        </w:rPr>
        <w:t xml:space="preserve"> </w:t>
      </w:r>
      <w:r>
        <w:rPr>
          <w:spacing w:val="-2"/>
        </w:rPr>
        <w:t xml:space="preserve">дигибридное</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скрещивание, сцепленное наследование, составлять схемы моногибридного скрещивания для предсказания наследования признаков у организмов;</w:t>
      </w:r>
      <w:r/>
    </w:p>
    <w:p>
      <w:pPr>
        <w:pStyle w:val="967"/>
        <w:ind w:right="857"/>
        <w:spacing w:line="362" w:lineRule="auto"/>
      </w:pPr>
      <w:r>
        <w:t xml:space="preserve">умение выполнять лабораторные и практические работы, соблюдать</w:t>
      </w:r>
      <w:r>
        <w:rPr>
          <w:spacing w:val="40"/>
        </w:rPr>
        <w:t xml:space="preserve"> </w:t>
      </w:r>
      <w:r>
        <w:t xml:space="preserve">правила при работе с учебным и лабораторным оборудованием;</w:t>
      </w:r>
      <w:r/>
    </w:p>
    <w:p>
      <w:pPr>
        <w:pStyle w:val="967"/>
        <w:ind w:right="848"/>
        <w:spacing w:line="360" w:lineRule="auto"/>
      </w:pPr>
      <w:r>
        <w:t xml:space="preserve">умение крит</w:t>
      </w:r>
      <w:r>
        <w:t xml:space="preserve">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w:t>
      </w:r>
      <w:r>
        <w:rPr>
          <w:spacing w:val="-2"/>
        </w:rPr>
        <w:t xml:space="preserve">биотехнологии;</w:t>
      </w:r>
      <w:r/>
    </w:p>
    <w:p>
      <w:pPr>
        <w:pStyle w:val="967"/>
        <w:ind w:right="839"/>
        <w:spacing w:line="360" w:lineRule="auto"/>
      </w:pPr>
      <w: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r/>
    </w:p>
    <w:p>
      <w:pPr>
        <w:pStyle w:val="969"/>
        <w:numPr>
          <w:ilvl w:val="2"/>
          <w:numId w:val="126"/>
        </w:numPr>
        <w:ind w:left="233" w:right="846" w:firstLine="710"/>
        <w:jc w:val="both"/>
        <w:spacing w:before="0" w:after="0" w:line="357" w:lineRule="auto"/>
        <w:tabs>
          <w:tab w:val="left" w:pos="1925" w:leader="none"/>
        </w:tabs>
        <w:rPr>
          <w:sz w:val="28"/>
        </w:rPr>
      </w:pPr>
      <w:r>
        <w:rPr>
          <w:sz w:val="28"/>
        </w:rPr>
        <w:t xml:space="preserve">Предметные результаты освоения учебного предмета «Биология» в 11 классе должны отражать:</w:t>
      </w:r>
      <w:r/>
    </w:p>
    <w:p>
      <w:pPr>
        <w:pStyle w:val="967"/>
        <w:ind w:right="848"/>
        <w:spacing w:line="360" w:lineRule="auto"/>
      </w:pPr>
      <w:r>
        <w:t xml:space="preserve">сформированность знаний о ме</w:t>
      </w:r>
      <w:r>
        <w:t xml:space="preserve">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w:t>
      </w:r>
      <w:r>
        <w:rPr>
          <w:spacing w:val="40"/>
        </w:rPr>
        <w:t xml:space="preserve"> </w:t>
      </w:r>
      <w:r>
        <w:t xml:space="preserve">для решения жизненных задач;</w:t>
      </w:r>
      <w:r/>
    </w:p>
    <w:p>
      <w:pPr>
        <w:pStyle w:val="967"/>
        <w:ind w:right="848"/>
        <w:spacing w:line="360" w:lineRule="auto"/>
      </w:pPr>
      <w:r>
        <w:t xml:space="preserve">умение раскрывать содержание биологических терминов и </w:t>
      </w:r>
      <w:r>
        <w:t xml:space="preserve">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r/>
    </w:p>
    <w:p>
      <w:pPr>
        <w:pStyle w:val="967"/>
        <w:ind w:right="845"/>
        <w:spacing w:line="360" w:lineRule="auto"/>
      </w:pPr>
      <w: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w:t>
      </w:r>
      <w:r>
        <w:rPr>
          <w:spacing w:val="80"/>
        </w:rPr>
        <w:t xml:space="preserve"> </w:t>
      </w:r>
      <w:r>
        <w:t xml:space="preserve">К.М. Бэра,</w:t>
      </w:r>
      <w:r>
        <w:rPr>
          <w:spacing w:val="80"/>
        </w:rPr>
        <w:t xml:space="preserve"> </w:t>
      </w:r>
      <w:r>
        <w:t xml:space="preserve">чередования</w:t>
      </w:r>
      <w:r>
        <w:rPr>
          <w:spacing w:val="80"/>
        </w:rPr>
        <w:t xml:space="preserve"> </w:t>
      </w:r>
      <w:r>
        <w:t xml:space="preserve">главных</w:t>
      </w:r>
      <w:r>
        <w:rPr>
          <w:spacing w:val="80"/>
        </w:rPr>
        <w:t xml:space="preserve"> </w:t>
      </w:r>
      <w:r>
        <w:t xml:space="preserve">направлений</w:t>
      </w:r>
      <w:r>
        <w:rPr>
          <w:spacing w:val="80"/>
        </w:rPr>
        <w:t xml:space="preserve"> </w:t>
      </w:r>
      <w:r>
        <w:t xml:space="preserve">и</w:t>
      </w:r>
      <w:r>
        <w:rPr>
          <w:spacing w:val="80"/>
        </w:rPr>
        <w:t xml:space="preserve"> </w:t>
      </w:r>
      <w:r>
        <w:t xml:space="preserve">путей</w:t>
      </w:r>
      <w:r>
        <w:rPr>
          <w:spacing w:val="80"/>
        </w:rPr>
        <w:t xml:space="preserve"> </w:t>
      </w:r>
      <w:r>
        <w:t xml:space="preserve">эволюции А.Н.</w:t>
      </w:r>
      <w:r>
        <w:rPr>
          <w:spacing w:val="-1"/>
        </w:rPr>
        <w:t xml:space="preserve"> </w:t>
      </w:r>
      <w:r>
        <w:t xml:space="preserve">Северцова, учения о биосфере В.И. Вернадского), определять границы их применимости к живым системам;</w:t>
      </w:r>
      <w:r/>
    </w:p>
    <w:p>
      <w:pPr>
        <w:pStyle w:val="967"/>
        <w:ind w:left="943" w:firstLine="0"/>
      </w:pPr>
      <w:r>
        <w:t xml:space="preserve">умение</w:t>
      </w:r>
      <w:r>
        <w:rPr>
          <w:spacing w:val="64"/>
        </w:rPr>
        <w:t xml:space="preserve"> </w:t>
      </w:r>
      <w:r>
        <w:t xml:space="preserve">владеть</w:t>
      </w:r>
      <w:r>
        <w:rPr>
          <w:spacing w:val="62"/>
        </w:rPr>
        <w:t xml:space="preserve"> </w:t>
      </w:r>
      <w:r>
        <w:t xml:space="preserve">методами</w:t>
      </w:r>
      <w:r>
        <w:rPr>
          <w:spacing w:val="64"/>
        </w:rPr>
        <w:t xml:space="preserve"> </w:t>
      </w:r>
      <w:r>
        <w:t xml:space="preserve">научного</w:t>
      </w:r>
      <w:r>
        <w:rPr>
          <w:spacing w:val="64"/>
        </w:rPr>
        <w:t xml:space="preserve"> </w:t>
      </w:r>
      <w:r>
        <w:t xml:space="preserve">познания</w:t>
      </w:r>
      <w:r>
        <w:rPr>
          <w:spacing w:val="64"/>
        </w:rPr>
        <w:t xml:space="preserve"> </w:t>
      </w:r>
      <w:r>
        <w:t xml:space="preserve">в</w:t>
      </w:r>
      <w:r>
        <w:rPr>
          <w:spacing w:val="62"/>
        </w:rPr>
        <w:t xml:space="preserve"> </w:t>
      </w:r>
      <w:r>
        <w:t xml:space="preserve">биологии:</w:t>
      </w:r>
      <w:r>
        <w:rPr>
          <w:spacing w:val="59"/>
        </w:rPr>
        <w:t xml:space="preserve"> </w:t>
      </w:r>
      <w:r>
        <w:t xml:space="preserve">наблюдение</w:t>
      </w:r>
      <w:r>
        <w:rPr>
          <w:spacing w:val="77"/>
        </w:rPr>
        <w:t xml:space="preserve"> </w:t>
      </w:r>
      <w:r>
        <w:rPr>
          <w:spacing w:val="-10"/>
        </w:rPr>
        <w:t xml:space="preserve">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firstLine="0"/>
        <w:spacing w:before="67" w:line="360" w:lineRule="auto"/>
      </w:pPr>
      <w:r>
        <w:t xml:space="preserve">описание живых систем, процессов и явлений, организация и </w:t>
      </w:r>
      <w:r>
        <w:t xml:space="preserve">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r/>
    </w:p>
    <w:p>
      <w:pPr>
        <w:pStyle w:val="967"/>
        <w:ind w:right="852"/>
        <w:spacing w:before="1" w:line="360" w:lineRule="auto"/>
      </w:pPr>
      <w:r>
        <w:t xml:space="preserve">умение выделять существенные признаки строения биологических</w:t>
      </w:r>
      <w:r>
        <w:rPr>
          <w:spacing w:val="40"/>
        </w:rPr>
        <w:t xml:space="preserve"> </w:t>
      </w:r>
      <w:r>
        <w:t xml:space="preserve">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w:t>
      </w:r>
      <w:r>
        <w:t xml:space="preserve">,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r/>
    </w:p>
    <w:p>
      <w:pPr>
        <w:pStyle w:val="967"/>
        <w:ind w:right="846"/>
        <w:spacing w:before="4" w:line="360" w:lineRule="auto"/>
      </w:pPr>
      <w:r>
        <w:t xml:space="preserve">умение применять полученные знания для объяснения би</w:t>
      </w:r>
      <w:r>
        <w:t xml:space="preserve">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w:t>
      </w:r>
      <w:r>
        <w:rPr>
          <w:spacing w:val="-1"/>
        </w:rPr>
        <w:t xml:space="preserve"> </w:t>
      </w:r>
      <w:r>
        <w:t xml:space="preserve">использования достижений</w:t>
      </w:r>
      <w:r>
        <w:rPr>
          <w:spacing w:val="-1"/>
        </w:rPr>
        <w:t xml:space="preserve"> </w:t>
      </w:r>
      <w:r>
        <w:t xml:space="preserve">современной</w:t>
      </w:r>
      <w:r>
        <w:rPr>
          <w:spacing w:val="-1"/>
        </w:rPr>
        <w:t xml:space="preserve"> </w:t>
      </w:r>
      <w:r>
        <w:t xml:space="preserve">биологии для рационального природопользования;</w:t>
      </w:r>
      <w:r/>
    </w:p>
    <w:p>
      <w:pPr>
        <w:pStyle w:val="967"/>
        <w:ind w:right="861"/>
        <w:spacing w:line="362" w:lineRule="auto"/>
      </w:pPr>
      <w:r>
        <w:t xml:space="preserve">умение решать элементарные биологические задачи, составлять схемы переноса веществ и энергии в экосистемах (цепи питания);</w:t>
      </w:r>
      <w:r/>
    </w:p>
    <w:p>
      <w:pPr>
        <w:pStyle w:val="967"/>
        <w:ind w:right="851"/>
        <w:spacing w:line="357" w:lineRule="auto"/>
      </w:pPr>
      <w:r>
        <w:t xml:space="preserve">умение выполнять лабораторные и практические работы, соблюдать</w:t>
      </w:r>
      <w:r>
        <w:rPr>
          <w:spacing w:val="40"/>
        </w:rPr>
        <w:t xml:space="preserve"> </w:t>
      </w:r>
      <w:r>
        <w:t xml:space="preserve">правила при работе с учебным и лабораторным оборудованием;</w:t>
      </w:r>
      <w:r/>
    </w:p>
    <w:p>
      <w:pPr>
        <w:pStyle w:val="967"/>
        <w:ind w:right="849"/>
        <w:spacing w:before="1" w:line="360" w:lineRule="auto"/>
      </w:pPr>
      <w:r>
        <w:t xml:space="preserve">умение критически оценивать и интерпретировать информацию би</w:t>
      </w:r>
      <w:r>
        <w:t xml:space="preserve">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r/>
    </w:p>
    <w:p>
      <w:pPr>
        <w:pStyle w:val="967"/>
        <w:ind w:right="849"/>
        <w:spacing w:line="360" w:lineRule="auto"/>
      </w:pPr>
      <w: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126"/>
        </w:numPr>
        <w:ind w:left="233" w:right="855" w:firstLine="710"/>
        <w:jc w:val="both"/>
        <w:spacing w:before="67" w:after="0" w:line="362" w:lineRule="auto"/>
        <w:tabs>
          <w:tab w:val="left" w:pos="1365" w:leader="none"/>
        </w:tabs>
        <w:rPr>
          <w:sz w:val="28"/>
        </w:rPr>
      </w:pPr>
      <w:r>
        <w:rPr>
          <w:sz w:val="28"/>
        </w:rPr>
        <w:t xml:space="preserve">Федеральная рабочая программа по учебному предмету «Биология» (углублённый уровень).</w:t>
      </w:r>
      <w:r/>
    </w:p>
    <w:p>
      <w:pPr>
        <w:pStyle w:val="969"/>
        <w:numPr>
          <w:ilvl w:val="1"/>
          <w:numId w:val="126"/>
        </w:numPr>
        <w:ind w:left="233" w:right="849" w:firstLine="710"/>
        <w:jc w:val="both"/>
        <w:spacing w:before="0" w:after="0" w:line="360" w:lineRule="auto"/>
        <w:tabs>
          <w:tab w:val="left" w:pos="1575" w:leader="none"/>
        </w:tabs>
        <w:rPr>
          <w:sz w:val="28"/>
        </w:rPr>
      </w:pPr>
      <w:r>
        <w:rPr>
          <w:sz w:val="28"/>
        </w:rPr>
        <w:t xml:space="preserve">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w:t>
      </w:r>
      <w:r>
        <w:rPr>
          <w:spacing w:val="-7"/>
          <w:sz w:val="28"/>
        </w:rPr>
        <w:t xml:space="preserve"> </w:t>
      </w:r>
      <w:r>
        <w:rPr>
          <w:sz w:val="28"/>
        </w:rPr>
        <w:t xml:space="preserve">записку,</w:t>
      </w:r>
      <w:r>
        <w:rPr>
          <w:spacing w:val="-4"/>
          <w:sz w:val="28"/>
        </w:rPr>
        <w:t xml:space="preserve"> </w:t>
      </w:r>
      <w:r>
        <w:rPr>
          <w:sz w:val="28"/>
        </w:rPr>
        <w:t xml:space="preserve">содержание</w:t>
      </w:r>
      <w:r>
        <w:rPr>
          <w:spacing w:val="-4"/>
          <w:sz w:val="28"/>
        </w:rPr>
        <w:t xml:space="preserve"> </w:t>
      </w:r>
      <w:r>
        <w:rPr>
          <w:sz w:val="28"/>
        </w:rPr>
        <w:t xml:space="preserve">обучения,</w:t>
      </w:r>
      <w:r>
        <w:rPr>
          <w:spacing w:val="-4"/>
          <w:sz w:val="28"/>
        </w:rPr>
        <w:t xml:space="preserve"> </w:t>
      </w:r>
      <w:r>
        <w:rPr>
          <w:sz w:val="28"/>
        </w:rPr>
        <w:t xml:space="preserve">планируемые</w:t>
      </w:r>
      <w:r>
        <w:rPr>
          <w:spacing w:val="-5"/>
          <w:sz w:val="28"/>
        </w:rPr>
        <w:t xml:space="preserve"> </w:t>
      </w:r>
      <w:r>
        <w:rPr>
          <w:sz w:val="28"/>
        </w:rPr>
        <w:t xml:space="preserve">результаты</w:t>
      </w:r>
      <w:r>
        <w:rPr>
          <w:spacing w:val="-6"/>
          <w:sz w:val="28"/>
        </w:rPr>
        <w:t xml:space="preserve"> </w:t>
      </w:r>
      <w:r>
        <w:rPr>
          <w:sz w:val="28"/>
        </w:rPr>
        <w:t xml:space="preserve">освоения программы по биологии.</w:t>
      </w:r>
      <w:r/>
    </w:p>
    <w:p>
      <w:pPr>
        <w:pStyle w:val="969"/>
        <w:numPr>
          <w:ilvl w:val="1"/>
          <w:numId w:val="126"/>
        </w:numPr>
        <w:ind w:left="233" w:right="850" w:firstLine="710"/>
        <w:jc w:val="both"/>
        <w:spacing w:before="0" w:after="0" w:line="360" w:lineRule="auto"/>
        <w:tabs>
          <w:tab w:val="left" w:pos="1575" w:leader="none"/>
        </w:tabs>
        <w:rPr>
          <w:sz w:val="28"/>
        </w:rPr>
      </w:pPr>
      <w:r>
        <w:rPr>
          <w:sz w:val="28"/>
        </w:rPr>
        <w:t xml:space="preserve">Пояснительная записка отражает общи</w:t>
      </w:r>
      <w:r>
        <w:rPr>
          <w:sz w:val="28"/>
        </w:rPr>
        <w:t xml:space="preserve">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p>
    <w:p>
      <w:pPr>
        <w:pStyle w:val="969"/>
        <w:numPr>
          <w:ilvl w:val="1"/>
          <w:numId w:val="126"/>
        </w:numPr>
        <w:ind w:left="233" w:right="858" w:firstLine="710"/>
        <w:jc w:val="both"/>
        <w:spacing w:before="0" w:after="0" w:line="360"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126"/>
        </w:numPr>
        <w:ind w:left="233" w:right="844" w:firstLine="710"/>
        <w:jc w:val="both"/>
        <w:spacing w:before="0" w:after="0" w:line="360" w:lineRule="auto"/>
        <w:tabs>
          <w:tab w:val="left" w:pos="1575" w:leader="none"/>
        </w:tabs>
        <w:rPr>
          <w:sz w:val="28"/>
        </w:rPr>
      </w:pPr>
      <w:r>
        <w:rPr>
          <w:sz w:val="28"/>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126"/>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126"/>
        </w:numPr>
        <w:ind w:left="233" w:right="844" w:firstLine="710"/>
        <w:jc w:val="both"/>
        <w:spacing w:before="161" w:after="0" w:line="360" w:lineRule="auto"/>
        <w:tabs>
          <w:tab w:val="left" w:pos="1786" w:leader="none"/>
        </w:tabs>
        <w:rPr>
          <w:sz w:val="28"/>
        </w:rPr>
      </w:pPr>
      <w:r>
        <w:rPr>
          <w:sz w:val="28"/>
        </w:rPr>
        <w:t xml:space="preserve">Программа по биологии на уровне ср</w:t>
      </w:r>
      <w:r>
        <w:rPr>
          <w:sz w:val="28"/>
        </w:rPr>
        <w:t xml:space="preserve">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p>
    <w:p>
      <w:pPr>
        <w:pStyle w:val="969"/>
        <w:numPr>
          <w:ilvl w:val="2"/>
          <w:numId w:val="126"/>
        </w:numPr>
        <w:ind w:left="233" w:right="844" w:firstLine="710"/>
        <w:jc w:val="both"/>
        <w:spacing w:before="0" w:after="0" w:line="360" w:lineRule="auto"/>
        <w:tabs>
          <w:tab w:val="left" w:pos="1786" w:leader="none"/>
        </w:tabs>
        <w:rPr>
          <w:sz w:val="28"/>
        </w:rPr>
      </w:pPr>
      <w:r>
        <w:rPr>
          <w:sz w:val="28"/>
        </w:rPr>
        <w:t xml:space="preserve">Биология углублённого уровня </w:t>
      </w:r>
      <w:r>
        <w:rPr>
          <w:sz w:val="28"/>
        </w:rPr>
        <w:t xml:space="preserve">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w:t>
      </w:r>
      <w:r>
        <w:rPr>
          <w:spacing w:val="77"/>
          <w:sz w:val="28"/>
        </w:rPr>
        <w:t xml:space="preserve"> </w:t>
      </w:r>
      <w:r>
        <w:rPr>
          <w:sz w:val="28"/>
        </w:rPr>
        <w:t xml:space="preserve">общего</w:t>
      </w:r>
      <w:r>
        <w:rPr>
          <w:spacing w:val="72"/>
          <w:sz w:val="28"/>
        </w:rPr>
        <w:t xml:space="preserve"> </w:t>
      </w:r>
      <w:r>
        <w:rPr>
          <w:sz w:val="28"/>
        </w:rPr>
        <w:t xml:space="preserve">образования</w:t>
      </w:r>
      <w:r>
        <w:rPr>
          <w:spacing w:val="78"/>
          <w:sz w:val="28"/>
        </w:rPr>
        <w:t xml:space="preserve"> </w:t>
      </w:r>
      <w:r>
        <w:rPr>
          <w:sz w:val="28"/>
        </w:rPr>
        <w:t xml:space="preserve">и</w:t>
      </w:r>
      <w:r>
        <w:rPr>
          <w:spacing w:val="77"/>
          <w:sz w:val="28"/>
        </w:rPr>
        <w:t xml:space="preserve"> </w:t>
      </w:r>
      <w:r>
        <w:rPr>
          <w:sz w:val="28"/>
        </w:rPr>
        <w:t xml:space="preserve">призваны</w:t>
      </w:r>
      <w:r>
        <w:rPr>
          <w:spacing w:val="77"/>
          <w:sz w:val="28"/>
        </w:rPr>
        <w:t xml:space="preserve"> </w:t>
      </w:r>
      <w:r>
        <w:rPr>
          <w:sz w:val="28"/>
        </w:rPr>
        <w:t xml:space="preserve">обеспечить</w:t>
      </w:r>
      <w:r>
        <w:rPr>
          <w:spacing w:val="75"/>
          <w:sz w:val="28"/>
        </w:rPr>
        <w:t xml:space="preserve"> </w:t>
      </w:r>
      <w:r>
        <w:rPr>
          <w:sz w:val="28"/>
        </w:rPr>
        <w:t xml:space="preserve">преемственность</w:t>
      </w:r>
      <w:r>
        <w:rPr>
          <w:spacing w:val="75"/>
          <w:sz w:val="28"/>
        </w:rPr>
        <w:t xml:space="preserve"> </w:t>
      </w:r>
      <w:r>
        <w:rPr>
          <w:sz w:val="28"/>
        </w:rPr>
        <w:t xml:space="preserve">между</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0" w:lineRule="auto"/>
      </w:pPr>
      <w:r>
        <w:t xml:space="preserve">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w:t>
      </w:r>
      <w:r>
        <w:t xml:space="preserve">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r/>
    </w:p>
    <w:p>
      <w:pPr>
        <w:pStyle w:val="969"/>
        <w:numPr>
          <w:ilvl w:val="2"/>
          <w:numId w:val="126"/>
        </w:numPr>
        <w:ind w:left="233" w:right="844" w:firstLine="710"/>
        <w:jc w:val="both"/>
        <w:spacing w:before="3" w:after="0" w:line="360" w:lineRule="auto"/>
        <w:tabs>
          <w:tab w:val="left" w:pos="1786" w:leader="none"/>
        </w:tabs>
        <w:rPr>
          <w:sz w:val="28"/>
        </w:rPr>
      </w:pPr>
      <w:r>
        <w:rPr>
          <w:sz w:val="28"/>
        </w:rPr>
        <w:t xml:space="preserve">Программа по биологии даёт представление о цели и задачах изучения учебного предмета «Биология» на углублённом уровне, о</w:t>
      </w:r>
      <w:r>
        <w:rPr>
          <w:sz w:val="28"/>
        </w:rPr>
        <w:t xml:space="preserve">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w:t>
      </w:r>
      <w:r>
        <w:rPr>
          <w:sz w:val="28"/>
        </w:rPr>
        <w:t xml:space="preserve">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w:t>
      </w:r>
      <w:r>
        <w:rPr>
          <w:spacing w:val="-3"/>
          <w:sz w:val="28"/>
        </w:rPr>
        <w:t xml:space="preserve"> </w:t>
      </w:r>
      <w:r>
        <w:rPr>
          <w:sz w:val="28"/>
        </w:rPr>
        <w:t xml:space="preserve">ориентированных</w:t>
      </w:r>
      <w:r>
        <w:rPr>
          <w:spacing w:val="-7"/>
          <w:sz w:val="28"/>
        </w:rPr>
        <w:t xml:space="preserve"> </w:t>
      </w:r>
      <w:r>
        <w:rPr>
          <w:sz w:val="28"/>
        </w:rPr>
        <w:t xml:space="preserve">на</w:t>
      </w:r>
      <w:r>
        <w:rPr>
          <w:spacing w:val="-4"/>
          <w:sz w:val="28"/>
        </w:rPr>
        <w:t xml:space="preserve"> </w:t>
      </w:r>
      <w:r>
        <w:rPr>
          <w:sz w:val="28"/>
        </w:rPr>
        <w:t xml:space="preserve">формирование</w:t>
      </w:r>
      <w:r>
        <w:rPr>
          <w:spacing w:val="-4"/>
          <w:sz w:val="28"/>
        </w:rPr>
        <w:t xml:space="preserve"> </w:t>
      </w:r>
      <w:r>
        <w:rPr>
          <w:sz w:val="28"/>
        </w:rPr>
        <w:t xml:space="preserve">естественно-научного</w:t>
      </w:r>
      <w:r>
        <w:rPr>
          <w:spacing w:val="-5"/>
          <w:sz w:val="28"/>
        </w:rPr>
        <w:t xml:space="preserve"> </w:t>
      </w:r>
      <w:r>
        <w:rPr>
          <w:sz w:val="28"/>
        </w:rPr>
        <w:t xml:space="preserve">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w:t>
      </w:r>
      <w:r>
        <w:rPr>
          <w:sz w:val="28"/>
        </w:rPr>
        <w:t xml:space="preserve">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r/>
    </w:p>
    <w:p>
      <w:pPr>
        <w:pStyle w:val="969"/>
        <w:numPr>
          <w:ilvl w:val="2"/>
          <w:numId w:val="126"/>
        </w:numPr>
        <w:ind w:left="233" w:right="855" w:firstLine="710"/>
        <w:jc w:val="both"/>
        <w:spacing w:before="0" w:after="0" w:line="360" w:lineRule="auto"/>
        <w:tabs>
          <w:tab w:val="left" w:pos="1786" w:leader="none"/>
        </w:tabs>
        <w:rPr>
          <w:sz w:val="28"/>
        </w:rPr>
      </w:pPr>
      <w:r>
        <w:rPr>
          <w:sz w:val="28"/>
        </w:rPr>
        <w:t xml:space="preserve">Программа по биологии является ориентиром для составления авторских рабочих программ. Авторами рабочих программ может быть</w:t>
      </w:r>
      <w:r>
        <w:rPr>
          <w:spacing w:val="40"/>
          <w:sz w:val="28"/>
        </w:rPr>
        <w:t xml:space="preserve"> </w:t>
      </w:r>
      <w:r>
        <w:rPr>
          <w:sz w:val="28"/>
        </w:rPr>
        <w:t xml:space="preserve">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w:t>
      </w:r>
      <w:r>
        <w:rPr>
          <w:spacing w:val="-1"/>
          <w:sz w:val="28"/>
        </w:rPr>
        <w:t xml:space="preserve"> </w:t>
      </w:r>
      <w:r>
        <w:rPr>
          <w:sz w:val="28"/>
        </w:rPr>
        <w:t xml:space="preserve">знаний и умений, а также методов воспитания и развития средствами учебного предмета «Биология».</w:t>
      </w:r>
      <w:r/>
    </w:p>
    <w:p>
      <w:pPr>
        <w:pStyle w:val="969"/>
        <w:numPr>
          <w:ilvl w:val="2"/>
          <w:numId w:val="126"/>
        </w:numPr>
        <w:ind w:left="1786" w:right="0" w:hanging="843"/>
        <w:jc w:val="both"/>
        <w:spacing w:before="2" w:after="0" w:line="240" w:lineRule="auto"/>
        <w:tabs>
          <w:tab w:val="left" w:pos="1786" w:leader="none"/>
        </w:tabs>
        <w:rPr>
          <w:sz w:val="28"/>
        </w:rPr>
      </w:pPr>
      <w:r>
        <w:rPr>
          <w:sz w:val="28"/>
        </w:rPr>
        <w:t xml:space="preserve">Биология</w:t>
      </w:r>
      <w:r>
        <w:rPr>
          <w:spacing w:val="51"/>
          <w:sz w:val="28"/>
        </w:rPr>
        <w:t xml:space="preserve">  </w:t>
      </w:r>
      <w:r>
        <w:rPr>
          <w:sz w:val="28"/>
        </w:rPr>
        <w:t xml:space="preserve">на</w:t>
      </w:r>
      <w:r>
        <w:rPr>
          <w:spacing w:val="51"/>
          <w:sz w:val="28"/>
        </w:rPr>
        <w:t xml:space="preserve">  </w:t>
      </w:r>
      <w:r>
        <w:rPr>
          <w:sz w:val="28"/>
        </w:rPr>
        <w:t xml:space="preserve">уровне</w:t>
      </w:r>
      <w:r>
        <w:rPr>
          <w:spacing w:val="52"/>
          <w:sz w:val="28"/>
        </w:rPr>
        <w:t xml:space="preserve">  </w:t>
      </w:r>
      <w:r>
        <w:rPr>
          <w:sz w:val="28"/>
        </w:rPr>
        <w:t xml:space="preserve">среднего</w:t>
      </w:r>
      <w:r>
        <w:rPr>
          <w:spacing w:val="51"/>
          <w:sz w:val="28"/>
        </w:rPr>
        <w:t xml:space="preserve">  </w:t>
      </w:r>
      <w:r>
        <w:rPr>
          <w:sz w:val="28"/>
        </w:rPr>
        <w:t xml:space="preserve">общего</w:t>
      </w:r>
      <w:r>
        <w:rPr>
          <w:spacing w:val="50"/>
          <w:sz w:val="28"/>
        </w:rPr>
        <w:t xml:space="preserve">  </w:t>
      </w:r>
      <w:r>
        <w:rPr>
          <w:sz w:val="28"/>
        </w:rPr>
        <w:t xml:space="preserve">образования</w:t>
      </w:r>
      <w:r>
        <w:rPr>
          <w:spacing w:val="52"/>
          <w:sz w:val="28"/>
        </w:rPr>
        <w:t xml:space="preserve">  </w:t>
      </w:r>
      <w:r>
        <w:rPr>
          <w:spacing w:val="-2"/>
          <w:sz w:val="28"/>
        </w:rPr>
        <w:t xml:space="preserve">завершает</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8" w:firstLine="0"/>
        <w:spacing w:before="67" w:line="360" w:lineRule="auto"/>
      </w:pPr>
      <w:r>
        <w:t xml:space="preserve">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r/>
    </w:p>
    <w:p>
      <w:pPr>
        <w:pStyle w:val="969"/>
        <w:numPr>
          <w:ilvl w:val="2"/>
          <w:numId w:val="126"/>
        </w:numPr>
        <w:ind w:left="233" w:right="843" w:firstLine="710"/>
        <w:jc w:val="both"/>
        <w:spacing w:before="4" w:after="0" w:line="360" w:lineRule="auto"/>
        <w:tabs>
          <w:tab w:val="left" w:pos="1786" w:leader="none"/>
        </w:tabs>
        <w:rPr>
          <w:sz w:val="28"/>
        </w:rPr>
      </w:pPr>
      <w:r>
        <w:rPr>
          <w:sz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w:t>
      </w:r>
      <w:r>
        <w:rPr>
          <w:sz w:val="28"/>
        </w:rPr>
        <w:t xml:space="preserve">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w:t>
      </w:r>
      <w:r>
        <w:rPr>
          <w:sz w:val="28"/>
        </w:rPr>
        <w:t xml:space="preserve">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w:t>
      </w:r>
      <w:r>
        <w:rPr>
          <w:spacing w:val="80"/>
          <w:sz w:val="28"/>
        </w:rPr>
        <w:t xml:space="preserve"> </w:t>
      </w:r>
      <w:r>
        <w:rPr>
          <w:sz w:val="28"/>
        </w:rPr>
        <w:t xml:space="preserve">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r/>
    </w:p>
    <w:p>
      <w:pPr>
        <w:pStyle w:val="969"/>
        <w:numPr>
          <w:ilvl w:val="2"/>
          <w:numId w:val="126"/>
        </w:numPr>
        <w:ind w:left="233" w:right="846" w:firstLine="710"/>
        <w:jc w:val="both"/>
        <w:spacing w:before="1" w:after="0" w:line="360" w:lineRule="auto"/>
        <w:tabs>
          <w:tab w:val="left" w:pos="1786" w:leader="none"/>
        </w:tabs>
        <w:rPr>
          <w:sz w:val="28"/>
        </w:rPr>
      </w:pPr>
      <w:r>
        <w:rPr>
          <w:sz w:val="28"/>
        </w:rPr>
        <w:t xml:space="preserve">Структура программы по биологии отражает системно-уровневый и эволюционный подходы к изучению биологии. Согласно им, изучаются свойства</w:t>
      </w:r>
      <w:r>
        <w:rPr>
          <w:spacing w:val="40"/>
          <w:sz w:val="28"/>
        </w:rPr>
        <w:t xml:space="preserve"> </w:t>
      </w:r>
      <w:r>
        <w:rPr>
          <w:sz w:val="28"/>
        </w:rPr>
        <w:t xml:space="preserve">и закономерности, характерные для живых систем разного уровня организации, эволюции органического мира на Земле, сохранения биологического</w:t>
      </w:r>
      <w:r>
        <w:rPr>
          <w:spacing w:val="80"/>
          <w:sz w:val="28"/>
        </w:rPr>
        <w:t xml:space="preserve"> </w:t>
      </w:r>
      <w:r>
        <w:rPr>
          <w:sz w:val="28"/>
        </w:rPr>
        <w:t xml:space="preserve">разнообразия планеты. Так, в 10 классе изучаются основы молекулярной и клеточной биологии, эмбрио</w:t>
      </w:r>
      <w:r>
        <w:rPr>
          <w:sz w:val="28"/>
        </w:rPr>
        <w:t xml:space="preserve">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r/>
    </w:p>
    <w:p>
      <w:pPr>
        <w:pStyle w:val="969"/>
        <w:numPr>
          <w:ilvl w:val="2"/>
          <w:numId w:val="126"/>
        </w:numPr>
        <w:ind w:left="233" w:right="846" w:firstLine="710"/>
        <w:jc w:val="both"/>
        <w:spacing w:before="0" w:after="0" w:line="360" w:lineRule="auto"/>
        <w:tabs>
          <w:tab w:val="left" w:pos="1786" w:leader="none"/>
        </w:tabs>
        <w:rPr>
          <w:sz w:val="28"/>
        </w:rPr>
      </w:pPr>
      <w:r>
        <w:rPr>
          <w:sz w:val="28"/>
        </w:rP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Pr>
          <w:spacing w:val="63"/>
          <w:sz w:val="28"/>
        </w:rPr>
        <w:t xml:space="preserve">  </w:t>
      </w:r>
      <w:r>
        <w:rPr>
          <w:sz w:val="28"/>
        </w:rPr>
        <w:t xml:space="preserve">и</w:t>
      </w:r>
      <w:r>
        <w:rPr>
          <w:spacing w:val="62"/>
          <w:sz w:val="28"/>
        </w:rPr>
        <w:t xml:space="preserve">  </w:t>
      </w:r>
      <w:r>
        <w:rPr>
          <w:sz w:val="28"/>
        </w:rPr>
        <w:t xml:space="preserve">особенностях</w:t>
      </w:r>
      <w:r>
        <w:rPr>
          <w:spacing w:val="59"/>
          <w:sz w:val="28"/>
        </w:rPr>
        <w:t xml:space="preserve">  </w:t>
      </w:r>
      <w:r>
        <w:rPr>
          <w:sz w:val="28"/>
        </w:rPr>
        <w:t xml:space="preserve">клетки,</w:t>
      </w:r>
      <w:r>
        <w:rPr>
          <w:spacing w:val="63"/>
          <w:sz w:val="28"/>
        </w:rPr>
        <w:t xml:space="preserve">  </w:t>
      </w:r>
      <w:r>
        <w:rPr>
          <w:sz w:val="28"/>
        </w:rPr>
        <w:t xml:space="preserve">организма,</w:t>
      </w:r>
      <w:r>
        <w:rPr>
          <w:spacing w:val="63"/>
          <w:sz w:val="28"/>
        </w:rPr>
        <w:t xml:space="preserve">  </w:t>
      </w:r>
      <w:r>
        <w:rPr>
          <w:sz w:val="28"/>
        </w:rPr>
        <w:t xml:space="preserve">популяции,</w:t>
      </w:r>
      <w:r>
        <w:rPr>
          <w:spacing w:val="63"/>
          <w:sz w:val="28"/>
        </w:rPr>
        <w:t xml:space="preserve">  </w:t>
      </w:r>
      <w:r>
        <w:rPr>
          <w:sz w:val="28"/>
        </w:rPr>
        <w:t xml:space="preserve">биоценоза,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38" w:firstLine="0"/>
        <w:spacing w:before="67" w:line="360" w:lineRule="auto"/>
      </w:pPr>
      <w:r>
        <w:t xml:space="preserve">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w:t>
      </w:r>
      <w:r>
        <w:rPr>
          <w:spacing w:val="40"/>
        </w:rPr>
        <w:t xml:space="preserve"> </w:t>
      </w:r>
      <w:r>
        <w:t xml:space="preserve">об</w:t>
      </w:r>
      <w:r>
        <w:t xml:space="preserve">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r/>
    </w:p>
    <w:p>
      <w:pPr>
        <w:pStyle w:val="969"/>
        <w:numPr>
          <w:ilvl w:val="2"/>
          <w:numId w:val="126"/>
        </w:numPr>
        <w:ind w:left="233" w:right="845" w:firstLine="710"/>
        <w:jc w:val="both"/>
        <w:spacing w:before="5" w:after="0" w:line="360" w:lineRule="auto"/>
        <w:tabs>
          <w:tab w:val="left" w:pos="1786" w:leader="none"/>
        </w:tabs>
        <w:rPr>
          <w:sz w:val="28"/>
        </w:rPr>
      </w:pPr>
      <w:r>
        <w:rPr>
          <w:sz w:val="28"/>
        </w:rPr>
        <w:t xml:space="preserve">Цель изучения учебного предмета «Биология» на углублённом уровне – овладение обучающимися знаниями о структурно-функциональной орган</w:t>
      </w:r>
      <w:r>
        <w:rPr>
          <w:sz w:val="28"/>
        </w:rPr>
        <w:t xml:space="preserve">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r/>
    </w:p>
    <w:p>
      <w:pPr>
        <w:pStyle w:val="969"/>
        <w:numPr>
          <w:ilvl w:val="2"/>
          <w:numId w:val="126"/>
        </w:numPr>
        <w:ind w:left="233" w:right="848" w:firstLine="710"/>
        <w:jc w:val="both"/>
        <w:spacing w:before="0" w:after="0" w:line="362" w:lineRule="auto"/>
        <w:tabs>
          <w:tab w:val="left" w:pos="1925" w:leader="none"/>
        </w:tabs>
        <w:rPr>
          <w:sz w:val="28"/>
        </w:rPr>
      </w:pPr>
      <w:r>
        <w:rPr>
          <w:sz w:val="28"/>
        </w:rPr>
        <w:t xml:space="preserve">Достижение цели изучения учебного предмета «Биология» на углублённом уровне обеспечивается решением следующих задач:</w:t>
      </w:r>
      <w:r/>
    </w:p>
    <w:p>
      <w:pPr>
        <w:pStyle w:val="967"/>
        <w:ind w:right="843"/>
        <w:spacing w:line="360" w:lineRule="auto"/>
      </w:pPr>
      <w:r>
        <w:t xml:space="preserve">освоение обучающимися системы биологических знаний: об основных биологических теориях, концепц</w:t>
      </w:r>
      <w:r>
        <w:t xml:space="preserve">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w:t>
      </w:r>
      <w:r>
        <w:rPr>
          <w:spacing w:val="40"/>
        </w:rPr>
        <w:t xml:space="preserve"> </w:t>
      </w:r>
      <w:r>
        <w:t xml:space="preserve">современных исследованиях в биологии;</w:t>
      </w:r>
      <w:r/>
    </w:p>
    <w:p>
      <w:pPr>
        <w:pStyle w:val="967"/>
        <w:ind w:right="848"/>
        <w:spacing w:line="360" w:lineRule="auto"/>
      </w:pPr>
      <w: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w:t>
      </w:r>
      <w:r>
        <w:rPr>
          <w:spacing w:val="-3"/>
        </w:rPr>
        <w:t xml:space="preserve"> </w:t>
      </w:r>
      <w:r>
        <w:t xml:space="preserve">эмбриологии</w:t>
      </w:r>
      <w:r>
        <w:rPr>
          <w:spacing w:val="-5"/>
        </w:rPr>
        <w:t xml:space="preserve"> </w:t>
      </w:r>
      <w:r>
        <w:t xml:space="preserve">и</w:t>
      </w:r>
      <w:r>
        <w:rPr>
          <w:spacing w:val="-5"/>
        </w:rPr>
        <w:t xml:space="preserve"> </w:t>
      </w:r>
      <w:r>
        <w:t xml:space="preserve">биологии</w:t>
      </w:r>
      <w:r>
        <w:rPr>
          <w:spacing w:val="-5"/>
        </w:rPr>
        <w:t xml:space="preserve"> </w:t>
      </w:r>
      <w:r>
        <w:t xml:space="preserve">развития,</w:t>
      </w:r>
      <w:r>
        <w:rPr>
          <w:spacing w:val="-2"/>
        </w:rPr>
        <w:t xml:space="preserve"> </w:t>
      </w:r>
      <w:r>
        <w:t xml:space="preserve">генетики</w:t>
      </w:r>
      <w:r>
        <w:rPr>
          <w:spacing w:val="-5"/>
        </w:rPr>
        <w:t xml:space="preserve"> </w:t>
      </w:r>
      <w:r>
        <w:t xml:space="preserve">и</w:t>
      </w:r>
      <w:r>
        <w:rPr>
          <w:spacing w:val="-5"/>
        </w:rPr>
        <w:t xml:space="preserve"> </w:t>
      </w:r>
      <w:r>
        <w:t xml:space="preserve">селекции,</w:t>
      </w:r>
      <w:r>
        <w:rPr>
          <w:spacing w:val="-3"/>
        </w:rPr>
        <w:t xml:space="preserve"> </w:t>
      </w:r>
      <w:r>
        <w:t xml:space="preserve">биотехнологии и синтетической биологии, палеонтологии, экологии); методами</w:t>
      </w:r>
      <w:r>
        <w:rPr>
          <w:spacing w:val="40"/>
        </w:rPr>
        <w:t xml:space="preserve"> </w:t>
      </w:r>
      <w:r>
        <w:t xml:space="preserve">самостоятельного проведения биологических исследований в лаборатории и в природе (наблюдение, измерение, эксперимент, моделирование);</w:t>
      </w:r>
      <w:r/>
    </w:p>
    <w:p>
      <w:pPr>
        <w:pStyle w:val="967"/>
        <w:ind w:right="845"/>
        <w:spacing w:line="360" w:lineRule="auto"/>
      </w:pPr>
      <w: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w:t>
      </w:r>
      <w:r>
        <w:rPr>
          <w:spacing w:val="53"/>
        </w:rPr>
        <w:t xml:space="preserve">  </w:t>
      </w:r>
      <w:r>
        <w:t xml:space="preserve">терминологией</w:t>
      </w:r>
      <w:r>
        <w:rPr>
          <w:spacing w:val="52"/>
        </w:rPr>
        <w:t xml:space="preserve">  </w:t>
      </w:r>
      <w:r>
        <w:t xml:space="preserve">и</w:t>
      </w:r>
      <w:r>
        <w:rPr>
          <w:spacing w:val="51"/>
        </w:rPr>
        <w:t xml:space="preserve">  </w:t>
      </w:r>
      <w:r>
        <w:t xml:space="preserve">символикой;</w:t>
      </w:r>
      <w:r>
        <w:rPr>
          <w:spacing w:val="54"/>
        </w:rPr>
        <w:t xml:space="preserve">  </w:t>
      </w:r>
      <w:r>
        <w:t xml:space="preserve">устанавливать</w:t>
      </w:r>
      <w:r>
        <w:rPr>
          <w:spacing w:val="51"/>
        </w:rPr>
        <w:t xml:space="preserve">  </w:t>
      </w:r>
      <w:r>
        <w:t xml:space="preserve">связь</w:t>
      </w:r>
      <w:r>
        <w:rPr>
          <w:spacing w:val="50"/>
        </w:rPr>
        <w:t xml:space="preserve">  </w:t>
      </w:r>
      <w:r>
        <w:rPr>
          <w:spacing w:val="-2"/>
        </w:rPr>
        <w:t xml:space="preserve">между</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firstLine="0"/>
        <w:spacing w:before="67" w:line="360" w:lineRule="auto"/>
      </w:pPr>
      <w:r>
        <w:t xml:space="preserve">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w:t>
      </w:r>
      <w:r>
        <w:t xml:space="preserve">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r/>
    </w:p>
    <w:p>
      <w:pPr>
        <w:pStyle w:val="967"/>
        <w:ind w:right="846"/>
        <w:spacing w:before="2" w:line="360" w:lineRule="auto"/>
      </w:pPr>
      <w:r>
        <w:t xml:space="preserve">развитие у обучающихся интеллектуальных и творческих способностей в процессе </w:t>
      </w:r>
      <w:r>
        <w:t xml:space="preserve">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w:t>
      </w:r>
      <w:r>
        <w:rPr>
          <w:spacing w:val="-2"/>
        </w:rPr>
        <w:t xml:space="preserve">процессов;</w:t>
      </w:r>
      <w:r/>
    </w:p>
    <w:p>
      <w:pPr>
        <w:pStyle w:val="967"/>
        <w:ind w:right="851"/>
        <w:spacing w:before="2" w:line="360" w:lineRule="auto"/>
      </w:pPr>
      <w: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r/>
    </w:p>
    <w:p>
      <w:pPr>
        <w:pStyle w:val="967"/>
        <w:ind w:right="850"/>
        <w:spacing w:line="360" w:lineRule="auto"/>
      </w:pPr>
      <w: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w:t>
      </w:r>
      <w:r>
        <w:t xml:space="preserve">,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w:t>
      </w:r>
      <w:r>
        <w:rPr>
          <w:spacing w:val="40"/>
        </w:rPr>
        <w:t xml:space="preserve"> </w:t>
      </w:r>
      <w:r>
        <w:t xml:space="preserve">умений в повседневной жизни;</w:t>
      </w:r>
      <w:r/>
    </w:p>
    <w:p>
      <w:pPr>
        <w:pStyle w:val="967"/>
        <w:ind w:right="853"/>
        <w:spacing w:before="3" w:line="360" w:lineRule="auto"/>
        <w:tabs>
          <w:tab w:val="left" w:pos="3111" w:leader="none"/>
          <w:tab w:val="left" w:pos="5410" w:leader="none"/>
          <w:tab w:val="left" w:pos="8317" w:leader="none"/>
        </w:tabs>
      </w:pPr>
      <w:r>
        <w:t xml:space="preserve">создание условий для осознанного выбора обучающимися индивидуальной </w:t>
      </w:r>
      <w:r>
        <w:rPr>
          <w:spacing w:val="-2"/>
        </w:rPr>
        <w:t xml:space="preserve">образовательной</w:t>
      </w:r>
      <w:r>
        <w:tab/>
      </w:r>
      <w:r>
        <w:rPr>
          <w:spacing w:val="-2"/>
        </w:rPr>
        <w:t xml:space="preserve">траектории,</w:t>
      </w:r>
      <w:r>
        <w:tab/>
      </w:r>
      <w:r>
        <w:rPr>
          <w:spacing w:val="-2"/>
        </w:rPr>
        <w:t xml:space="preserve">способствующей</w:t>
      </w:r>
      <w:r>
        <w:tab/>
      </w:r>
      <w:r>
        <w:rPr>
          <w:spacing w:val="-2"/>
        </w:rPr>
        <w:t xml:space="preserve">последующему </w:t>
      </w:r>
      <w:r>
        <w:t xml:space="preserve">профессиональному самоопределению, в соответствии с индивидуальными интересами и потребностями региона.</w:t>
      </w:r>
      <w:r/>
    </w:p>
    <w:p>
      <w:pPr>
        <w:pStyle w:val="967"/>
        <w:ind w:left="943" w:firstLine="0"/>
        <w:spacing w:line="320" w:lineRule="exact"/>
      </w:pPr>
      <w:r>
        <w:t xml:space="preserve">120.5.11.</w:t>
      </w:r>
      <w:r>
        <w:rPr>
          <w:spacing w:val="-3"/>
        </w:rPr>
        <w:t xml:space="preserve"> </w:t>
      </w:r>
      <w:r>
        <w:rPr>
          <w:color w:val="0d0d0d"/>
        </w:rPr>
        <w:t xml:space="preserve">Общее</w:t>
      </w:r>
      <w:r>
        <w:rPr>
          <w:color w:val="0d0d0d"/>
          <w:spacing w:val="32"/>
        </w:rPr>
        <w:t xml:space="preserve"> </w:t>
      </w:r>
      <w:r>
        <w:rPr>
          <w:color w:val="0d0d0d"/>
        </w:rPr>
        <w:t xml:space="preserve">число</w:t>
      </w:r>
      <w:r>
        <w:rPr>
          <w:color w:val="0d0d0d"/>
          <w:spacing w:val="35"/>
        </w:rPr>
        <w:t xml:space="preserve"> </w:t>
      </w:r>
      <w:r>
        <w:rPr>
          <w:color w:val="0d0d0d"/>
        </w:rPr>
        <w:t xml:space="preserve">часов,</w:t>
      </w:r>
      <w:r>
        <w:rPr>
          <w:color w:val="0d0d0d"/>
          <w:spacing w:val="37"/>
        </w:rPr>
        <w:t xml:space="preserve"> </w:t>
      </w:r>
      <w:r>
        <w:rPr>
          <w:color w:val="0d0d0d"/>
        </w:rPr>
        <w:t xml:space="preserve">рекомендованных</w:t>
      </w:r>
      <w:r>
        <w:rPr>
          <w:color w:val="0d0d0d"/>
          <w:spacing w:val="31"/>
        </w:rPr>
        <w:t xml:space="preserve"> </w:t>
      </w:r>
      <w:r>
        <w:rPr>
          <w:color w:val="0d0d0d"/>
        </w:rPr>
        <w:t xml:space="preserve">для</w:t>
      </w:r>
      <w:r>
        <w:rPr>
          <w:color w:val="0d0d0d"/>
          <w:spacing w:val="36"/>
        </w:rPr>
        <w:t xml:space="preserve"> </w:t>
      </w:r>
      <w:r>
        <w:rPr>
          <w:color w:val="0d0d0d"/>
        </w:rPr>
        <w:t xml:space="preserve">изучения</w:t>
      </w:r>
      <w:r>
        <w:rPr>
          <w:color w:val="0d0d0d"/>
          <w:spacing w:val="36"/>
        </w:rPr>
        <w:t xml:space="preserve"> </w:t>
      </w:r>
      <w:r>
        <w:rPr>
          <w:color w:val="0d0d0d"/>
        </w:rPr>
        <w:t xml:space="preserve">биологии</w:t>
      </w:r>
      <w:r>
        <w:rPr>
          <w:color w:val="0d0d0d"/>
          <w:spacing w:val="40"/>
        </w:rPr>
        <w:t xml:space="preserve"> </w:t>
      </w:r>
      <w:r>
        <w:rPr>
          <w:color w:val="0d0d0d"/>
          <w:spacing w:val="-5"/>
        </w:rPr>
        <w:t xml:space="preserve">на</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firstLine="0"/>
        <w:spacing w:before="67" w:line="362" w:lineRule="auto"/>
      </w:pPr>
      <w:r>
        <w:rPr>
          <w:color w:val="0d0d0d"/>
        </w:rPr>
        <w:t xml:space="preserve">углубленном уровне, – </w:t>
      </w:r>
      <w:r>
        <w:rPr>
          <w:color w:val="0d0d0d"/>
          <w:position w:val="1"/>
        </w:rPr>
        <w:t xml:space="preserve">204 часа: в 10 классе – 102 часа (3 часа в неделю), в 11 </w:t>
      </w:r>
      <w:r>
        <w:rPr>
          <w:color w:val="0d0d0d"/>
        </w:rPr>
        <w:t xml:space="preserve">классе – 102 часа (3 часа в неделю).</w:t>
      </w:r>
      <w:r/>
    </w:p>
    <w:p>
      <w:pPr>
        <w:pStyle w:val="969"/>
        <w:numPr>
          <w:ilvl w:val="2"/>
          <w:numId w:val="100"/>
        </w:numPr>
        <w:ind w:left="233" w:right="845" w:firstLine="710"/>
        <w:jc w:val="both"/>
        <w:spacing w:before="0" w:after="0" w:line="360" w:lineRule="auto"/>
        <w:tabs>
          <w:tab w:val="left" w:pos="1925" w:leader="none"/>
        </w:tabs>
        <w:rPr>
          <w:sz w:val="28"/>
        </w:rPr>
      </w:pPr>
      <w:r>
        <w:rPr>
          <w:sz w:val="28"/>
        </w:rP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r/>
    </w:p>
    <w:p>
      <w:pPr>
        <w:pStyle w:val="969"/>
        <w:numPr>
          <w:ilvl w:val="2"/>
          <w:numId w:val="100"/>
        </w:numPr>
        <w:ind w:left="233" w:right="846" w:firstLine="710"/>
        <w:jc w:val="both"/>
        <w:spacing w:before="0" w:after="0" w:line="360" w:lineRule="auto"/>
        <w:tabs>
          <w:tab w:val="left" w:pos="1925" w:leader="none"/>
        </w:tabs>
        <w:rPr>
          <w:sz w:val="28"/>
        </w:rPr>
      </w:pPr>
      <w:r>
        <w:rPr>
          <w:sz w:val="28"/>
        </w:rPr>
        <w:t xml:space="preserve">Обязательным условием при обучении биологии на углублённом уровне явл</w:t>
      </w:r>
      <w:r>
        <w:rPr>
          <w:sz w:val="28"/>
        </w:rPr>
        <w:t xml:space="preserve">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r/>
    </w:p>
    <w:p>
      <w:pPr>
        <w:pStyle w:val="969"/>
        <w:numPr>
          <w:ilvl w:val="1"/>
          <w:numId w:val="126"/>
        </w:numPr>
        <w:ind w:left="943" w:right="5303" w:firstLine="0"/>
        <w:jc w:val="both"/>
        <w:spacing w:before="0" w:after="0" w:line="362" w:lineRule="auto"/>
        <w:tabs>
          <w:tab w:val="left" w:pos="1575" w:leader="none"/>
        </w:tabs>
        <w:rPr>
          <w:sz w:val="28"/>
        </w:rPr>
      </w:pPr>
      <w:r>
        <w:rPr>
          <w:sz w:val="28"/>
        </w:rPr>
        <w:t xml:space="preserve">Содержание</w:t>
      </w:r>
      <w:r>
        <w:rPr>
          <w:spacing w:val="-8"/>
          <w:sz w:val="28"/>
        </w:rPr>
        <w:t xml:space="preserve"> </w:t>
      </w:r>
      <w:r>
        <w:rPr>
          <w:sz w:val="28"/>
        </w:rPr>
        <w:t xml:space="preserve">обучения</w:t>
      </w:r>
      <w:r>
        <w:rPr>
          <w:spacing w:val="-9"/>
          <w:sz w:val="28"/>
        </w:rPr>
        <w:t xml:space="preserve"> </w:t>
      </w:r>
      <w:r>
        <w:rPr>
          <w:sz w:val="28"/>
        </w:rPr>
        <w:t xml:space="preserve">в</w:t>
      </w:r>
      <w:r>
        <w:rPr>
          <w:spacing w:val="-10"/>
          <w:sz w:val="28"/>
        </w:rPr>
        <w:t xml:space="preserve"> </w:t>
      </w:r>
      <w:r>
        <w:rPr>
          <w:sz w:val="28"/>
        </w:rPr>
        <w:t xml:space="preserve">10</w:t>
      </w:r>
      <w:r>
        <w:rPr>
          <w:spacing w:val="-10"/>
          <w:sz w:val="28"/>
        </w:rPr>
        <w:t xml:space="preserve"> </w:t>
      </w:r>
      <w:r>
        <w:rPr>
          <w:sz w:val="28"/>
        </w:rPr>
        <w:t xml:space="preserve">классе. 102 ч, из них 1 ч – резервное время.</w:t>
      </w:r>
      <w:r/>
    </w:p>
    <w:p>
      <w:pPr>
        <w:pStyle w:val="967"/>
        <w:ind w:right="853"/>
        <w:spacing w:line="362" w:lineRule="auto"/>
      </w:pPr>
      <w:r>
        <w:t xml:space="preserve">Содержание программы, выделенное курсивом, не входит в проверку государственной итоговой аттстации (ГИА).</w:t>
      </w:r>
      <w:r/>
    </w:p>
    <w:p>
      <w:pPr>
        <w:pStyle w:val="969"/>
        <w:numPr>
          <w:ilvl w:val="2"/>
          <w:numId w:val="126"/>
        </w:numPr>
        <w:ind w:left="1786" w:right="0" w:hanging="843"/>
        <w:jc w:val="both"/>
        <w:spacing w:before="0" w:after="0" w:line="319" w:lineRule="exact"/>
        <w:tabs>
          <w:tab w:val="left" w:pos="1786" w:leader="none"/>
        </w:tabs>
        <w:rPr>
          <w:sz w:val="28"/>
        </w:rPr>
      </w:pPr>
      <w:r>
        <w:rPr>
          <w:sz w:val="28"/>
        </w:rPr>
        <w:t xml:space="preserve">Тема</w:t>
      </w:r>
      <w:r>
        <w:rPr>
          <w:spacing w:val="-7"/>
          <w:sz w:val="28"/>
        </w:rPr>
        <w:t xml:space="preserve"> </w:t>
      </w:r>
      <w:r>
        <w:rPr>
          <w:sz w:val="28"/>
        </w:rPr>
        <w:t xml:space="preserve">1.</w:t>
      </w:r>
      <w:r>
        <w:rPr>
          <w:spacing w:val="-9"/>
          <w:sz w:val="28"/>
        </w:rPr>
        <w:t xml:space="preserve"> </w:t>
      </w:r>
      <w:r>
        <w:rPr>
          <w:sz w:val="28"/>
        </w:rPr>
        <w:t xml:space="preserve">Биология</w:t>
      </w:r>
      <w:r>
        <w:rPr>
          <w:spacing w:val="-6"/>
          <w:sz w:val="28"/>
        </w:rPr>
        <w:t xml:space="preserve"> </w:t>
      </w:r>
      <w:r>
        <w:rPr>
          <w:sz w:val="28"/>
        </w:rPr>
        <w:t xml:space="preserve">как</w:t>
      </w:r>
      <w:r>
        <w:rPr>
          <w:spacing w:val="-7"/>
          <w:sz w:val="28"/>
        </w:rPr>
        <w:t xml:space="preserve"> </w:t>
      </w:r>
      <w:r>
        <w:rPr>
          <w:spacing w:val="-2"/>
          <w:sz w:val="28"/>
        </w:rPr>
        <w:t xml:space="preserve">наука.</w:t>
      </w:r>
      <w:r/>
    </w:p>
    <w:p>
      <w:pPr>
        <w:pStyle w:val="967"/>
        <w:ind w:right="851"/>
        <w:spacing w:before="147" w:line="360" w:lineRule="auto"/>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r/>
    </w:p>
    <w:p>
      <w:pPr>
        <w:pStyle w:val="967"/>
        <w:ind w:right="846"/>
        <w:spacing w:before="1" w:line="360" w:lineRule="auto"/>
      </w:pPr>
      <w: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p>
    <w:p>
      <w:pPr>
        <w:pStyle w:val="967"/>
        <w:ind w:left="943" w:firstLine="0"/>
        <w:jc w:val="left"/>
        <w:spacing w:before="3"/>
      </w:pPr>
      <w:r>
        <w:rPr>
          <w:spacing w:val="-2"/>
        </w:rPr>
        <w:t xml:space="preserve">Демонстрации:</w:t>
      </w:r>
      <w:r/>
    </w:p>
    <w:p>
      <w:pPr>
        <w:pStyle w:val="967"/>
        <w:ind w:right="841"/>
        <w:spacing w:before="159" w:line="360" w:lineRule="auto"/>
      </w:pPr>
      <w:r>
        <w:t xml:space="preserve">Портреты:</w:t>
      </w:r>
      <w:r>
        <w:rPr>
          <w:spacing w:val="80"/>
        </w:rPr>
        <w:t xml:space="preserve"> </w:t>
      </w:r>
      <w:r>
        <w:t xml:space="preserve">Аристотель,</w:t>
      </w:r>
      <w:r>
        <w:rPr>
          <w:spacing w:val="80"/>
        </w:rPr>
        <w:t xml:space="preserve"> </w:t>
      </w:r>
      <w:r>
        <w:t xml:space="preserve">Теофраст,</w:t>
      </w:r>
      <w:r>
        <w:rPr>
          <w:spacing w:val="80"/>
        </w:rPr>
        <w:t xml:space="preserve"> </w:t>
      </w:r>
      <w:r>
        <w:t xml:space="preserve">К. Линней,</w:t>
      </w:r>
      <w:r>
        <w:rPr>
          <w:spacing w:val="80"/>
        </w:rPr>
        <w:t xml:space="preserve"> </w:t>
      </w:r>
      <w:r>
        <w:t xml:space="preserve">Ж.Б. Ламарк,</w:t>
      </w:r>
      <w:r>
        <w:rPr>
          <w:spacing w:val="80"/>
        </w:rPr>
        <w:t xml:space="preserve"> </w:t>
      </w:r>
      <w:r>
        <w:t xml:space="preserve">Ч. Дарвин, У. Гарвей,</w:t>
      </w:r>
      <w:r>
        <w:rPr>
          <w:spacing w:val="80"/>
        </w:rPr>
        <w:t xml:space="preserve">  </w:t>
      </w:r>
      <w:r>
        <w:t xml:space="preserve">Г.</w:t>
      </w:r>
      <w:r>
        <w:rPr>
          <w:spacing w:val="-1"/>
        </w:rPr>
        <w:t xml:space="preserve"> </w:t>
      </w:r>
      <w:r>
        <w:t xml:space="preserve">Мендель,</w:t>
      </w:r>
      <w:r>
        <w:rPr>
          <w:spacing w:val="80"/>
        </w:rPr>
        <w:t xml:space="preserve">  </w:t>
      </w:r>
      <w:r>
        <w:t xml:space="preserve">В.И. Вернадский,</w:t>
      </w:r>
      <w:r>
        <w:rPr>
          <w:spacing w:val="80"/>
        </w:rPr>
        <w:t xml:space="preserve">  </w:t>
      </w:r>
      <w:r>
        <w:t xml:space="preserve">И.П. Павлов,</w:t>
      </w:r>
      <w:r>
        <w:rPr>
          <w:spacing w:val="80"/>
        </w:rPr>
        <w:t xml:space="preserve">  </w:t>
      </w:r>
      <w:r>
        <w:t xml:space="preserve">И.И. Мечников, Н.И. Вавилов, Н.В. Тимофеев-Ресовский, Дж. Уотсон, Ф. Крик, Д.К. Беляев.</w:t>
      </w:r>
      <w:r/>
    </w:p>
    <w:p>
      <w:pPr>
        <w:pStyle w:val="967"/>
        <w:ind w:right="852"/>
        <w:spacing w:before="1" w:line="362" w:lineRule="auto"/>
      </w:pPr>
      <w:r>
        <w:t xml:space="preserve">Таблицы и схемы: «Связь биологии с другими науками», «Система биологических наук».</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Тема</w:t>
      </w:r>
      <w:r>
        <w:rPr>
          <w:spacing w:val="-5"/>
          <w:sz w:val="28"/>
        </w:rPr>
        <w:t xml:space="preserve"> </w:t>
      </w:r>
      <w:r>
        <w:rPr>
          <w:sz w:val="28"/>
        </w:rPr>
        <w:t xml:space="preserve">2.</w:t>
      </w:r>
      <w:r>
        <w:rPr>
          <w:spacing w:val="-7"/>
          <w:sz w:val="28"/>
        </w:rPr>
        <w:t xml:space="preserve"> </w:t>
      </w:r>
      <w:r>
        <w:rPr>
          <w:sz w:val="28"/>
        </w:rPr>
        <w:t xml:space="preserve">Живые</w:t>
      </w:r>
      <w:r>
        <w:rPr>
          <w:spacing w:val="-5"/>
          <w:sz w:val="28"/>
        </w:rPr>
        <w:t xml:space="preserve"> </w:t>
      </w:r>
      <w:r>
        <w:rPr>
          <w:sz w:val="28"/>
        </w:rPr>
        <w:t xml:space="preserve">системы</w:t>
      </w:r>
      <w:r>
        <w:rPr>
          <w:spacing w:val="-5"/>
          <w:sz w:val="28"/>
        </w:rPr>
        <w:t xml:space="preserve"> </w:t>
      </w:r>
      <w:r>
        <w:rPr>
          <w:sz w:val="28"/>
        </w:rPr>
        <w:t xml:space="preserve">и</w:t>
      </w:r>
      <w:r>
        <w:rPr>
          <w:spacing w:val="-6"/>
          <w:sz w:val="28"/>
        </w:rPr>
        <w:t xml:space="preserve"> </w:t>
      </w:r>
      <w:r>
        <w:rPr>
          <w:sz w:val="28"/>
        </w:rPr>
        <w:t xml:space="preserve">их</w:t>
      </w:r>
      <w:r>
        <w:rPr>
          <w:spacing w:val="-10"/>
          <w:sz w:val="28"/>
        </w:rPr>
        <w:t xml:space="preserve"> </w:t>
      </w:r>
      <w:r>
        <w:rPr>
          <w:spacing w:val="-2"/>
          <w:sz w:val="28"/>
        </w:rPr>
        <w:t xml:space="preserve">изучение.</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spacing w:before="67" w:line="360" w:lineRule="auto"/>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w:t>
      </w:r>
      <w:r>
        <w:rPr>
          <w:spacing w:val="-1"/>
        </w:rPr>
        <w:t xml:space="preserve"> </w:t>
      </w:r>
      <w:r>
        <w:t xml:space="preserve">структуры, открытость, самоорганизация, самовоспроизведение, раздражимость, изменчивость, рост и развитие.</w:t>
      </w:r>
      <w:r/>
    </w:p>
    <w:p>
      <w:pPr>
        <w:pStyle w:val="967"/>
        <w:ind w:right="847"/>
        <w:spacing w:before="4" w:line="360" w:lineRule="auto"/>
      </w:pPr>
      <w:r>
        <w:t xml:space="preserve">Уровни организации живых систем: молекулярный, клеточный, ткане</w:t>
      </w:r>
      <w:r>
        <w:t xml:space="preserve">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r/>
    </w:p>
    <w:p>
      <w:pPr>
        <w:pStyle w:val="967"/>
        <w:ind w:right="843"/>
        <w:spacing w:line="360" w:lineRule="auto"/>
      </w:pPr>
      <w:r>
        <w:t xml:space="preserve">Изучение живых систем. Методы биологичес</w:t>
      </w:r>
      <w:r>
        <w:t xml:space="preserve">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w:t>
      </w:r>
      <w:r>
        <w:rPr>
          <w:spacing w:val="-4"/>
        </w:rPr>
        <w:t xml:space="preserve"> </w:t>
      </w:r>
      <w:r>
        <w:t xml:space="preserve">данных. Оценка достоверности полученных</w:t>
      </w:r>
      <w:r>
        <w:rPr>
          <w:spacing w:val="-4"/>
        </w:rPr>
        <w:t xml:space="preserve"> </w:t>
      </w:r>
      <w:r>
        <w:t xml:space="preserve">результатов. Причины искажения результатов эксперимента. Понятие статистического теста.</w:t>
      </w:r>
      <w:r/>
    </w:p>
    <w:p>
      <w:pPr>
        <w:pStyle w:val="967"/>
        <w:ind w:left="943" w:firstLine="0"/>
        <w:spacing w:line="320" w:lineRule="exact"/>
      </w:pPr>
      <w:r>
        <w:t xml:space="preserve">Таблицы</w:t>
      </w:r>
      <w:r>
        <w:rPr>
          <w:spacing w:val="4"/>
        </w:rPr>
        <w:t xml:space="preserve"> </w:t>
      </w:r>
      <w:r>
        <w:t xml:space="preserve">и</w:t>
      </w:r>
      <w:r>
        <w:rPr>
          <w:spacing w:val="4"/>
        </w:rPr>
        <w:t xml:space="preserve"> </w:t>
      </w:r>
      <w:r>
        <w:t xml:space="preserve">схемы:</w:t>
      </w:r>
      <w:r>
        <w:rPr>
          <w:spacing w:val="6"/>
        </w:rPr>
        <w:t xml:space="preserve"> </w:t>
      </w:r>
      <w:r>
        <w:t xml:space="preserve">«Основные</w:t>
      </w:r>
      <w:r>
        <w:rPr>
          <w:spacing w:val="5"/>
        </w:rPr>
        <w:t xml:space="preserve"> </w:t>
      </w:r>
      <w:r>
        <w:t xml:space="preserve">признаки</w:t>
      </w:r>
      <w:r>
        <w:rPr>
          <w:spacing w:val="8"/>
        </w:rPr>
        <w:t xml:space="preserve"> </w:t>
      </w:r>
      <w:r>
        <w:t xml:space="preserve">жизни»,</w:t>
      </w:r>
      <w:r>
        <w:rPr>
          <w:spacing w:val="6"/>
        </w:rPr>
        <w:t xml:space="preserve"> </w:t>
      </w:r>
      <w:r>
        <w:t xml:space="preserve">«Биологические</w:t>
      </w:r>
      <w:r>
        <w:rPr>
          <w:spacing w:val="4"/>
        </w:rPr>
        <w:t xml:space="preserve"> </w:t>
      </w:r>
      <w:r>
        <w:rPr>
          <w:spacing w:val="-2"/>
        </w:rPr>
        <w:t xml:space="preserve">системы»,</w:t>
      </w:r>
      <w:r/>
    </w:p>
    <w:p>
      <w:pPr>
        <w:pStyle w:val="967"/>
        <w:ind w:right="855" w:firstLine="0"/>
        <w:spacing w:before="162" w:line="360" w:lineRule="auto"/>
      </w:pPr>
      <w:r>
        <w:t xml:space="preserve">«Свойства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r/>
    </w:p>
    <w:p>
      <w:pPr>
        <w:pStyle w:val="967"/>
        <w:ind w:right="843"/>
        <w:spacing w:before="2" w:line="362" w:lineRule="auto"/>
      </w:pPr>
      <w:r>
        <w:t xml:space="preserve">Оборудование: лабораторное оборудование для проведения наблюдений, измерений, экспериментов.</w:t>
      </w:r>
      <w:r/>
    </w:p>
    <w:p>
      <w:pPr>
        <w:pStyle w:val="967"/>
        <w:ind w:right="860"/>
        <w:spacing w:line="362" w:lineRule="auto"/>
      </w:pPr>
      <w:r>
        <w:t xml:space="preserve">Практическая работа «Использование различных методов при изучении живых систем».</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Тема</w:t>
      </w:r>
      <w:r>
        <w:rPr>
          <w:spacing w:val="-8"/>
          <w:sz w:val="28"/>
        </w:rPr>
        <w:t xml:space="preserve"> </w:t>
      </w:r>
      <w:r>
        <w:rPr>
          <w:sz w:val="28"/>
        </w:rPr>
        <w:t xml:space="preserve">3.</w:t>
      </w:r>
      <w:r>
        <w:rPr>
          <w:spacing w:val="-10"/>
          <w:sz w:val="28"/>
        </w:rPr>
        <w:t xml:space="preserve"> </w:t>
      </w:r>
      <w:r>
        <w:rPr>
          <w:sz w:val="28"/>
        </w:rPr>
        <w:t xml:space="preserve">Биология</w:t>
      </w:r>
      <w:r>
        <w:rPr>
          <w:spacing w:val="-7"/>
          <w:sz w:val="28"/>
        </w:rPr>
        <w:t xml:space="preserve"> </w:t>
      </w:r>
      <w:r>
        <w:rPr>
          <w:spacing w:val="-2"/>
          <w:sz w:val="28"/>
        </w:rPr>
        <w:t xml:space="preserve">клетки.</w:t>
      </w:r>
      <w:r/>
    </w:p>
    <w:p>
      <w:pPr>
        <w:pStyle w:val="967"/>
        <w:ind w:right="846"/>
        <w:spacing w:before="156" w:line="360" w:lineRule="auto"/>
      </w:pPr>
      <w:r>
        <w:t xml:space="preserve">Клетка – структурно-функциональная единица живого. История открытия клетки. Работы Р.</w:t>
      </w:r>
      <w:r>
        <w:rPr>
          <w:spacing w:val="-1"/>
        </w:rPr>
        <w:t xml:space="preserve"> </w:t>
      </w:r>
      <w:r>
        <w:t xml:space="preserve">Гука, А.</w:t>
      </w:r>
      <w:r>
        <w:rPr>
          <w:spacing w:val="-2"/>
        </w:rPr>
        <w:t xml:space="preserve"> </w:t>
      </w:r>
      <w:r>
        <w:t xml:space="preserve">Левенгука. Клеточная теория (Т. Шванн, М.</w:t>
      </w:r>
      <w:r>
        <w:rPr>
          <w:spacing w:val="-2"/>
        </w:rPr>
        <w:t xml:space="preserve"> </w:t>
      </w:r>
      <w:r>
        <w:t xml:space="preserve">Шлейден, Р. Вирхов). Основные положения современной клеточной теории.</w:t>
      </w:r>
      <w:r/>
    </w:p>
    <w:p>
      <w:pPr>
        <w:pStyle w:val="967"/>
        <w:ind w:right="857"/>
        <w:spacing w:before="1" w:line="360" w:lineRule="auto"/>
      </w:pPr>
      <w:r>
        <w:t xml:space="preserve">Методы молекулярной и клеточной биологии: микроскопия,</w:t>
      </w:r>
      <w:r>
        <w:rPr>
          <w:spacing w:val="40"/>
        </w:rPr>
        <w:t xml:space="preserve"> </w:t>
      </w:r>
      <w:r>
        <w:t xml:space="preserve">хроматография, электрофорез, метод меченых атомов, дифференциальное центрифугирование, культивирование клеток. Электронная микроскопия.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rPr>
          <w:spacing w:val="-2"/>
        </w:rPr>
        <w:t xml:space="preserve">Демонстрации:</w:t>
      </w:r>
      <w:r/>
    </w:p>
    <w:p>
      <w:pPr>
        <w:pStyle w:val="967"/>
        <w:ind w:left="943" w:firstLine="0"/>
        <w:jc w:val="left"/>
        <w:spacing w:before="163" w:line="357" w:lineRule="auto"/>
      </w:pPr>
      <w:r>
        <w:t xml:space="preserve">Портреты:</w:t>
      </w:r>
      <w:r>
        <w:rPr>
          <w:spacing w:val="-7"/>
        </w:rPr>
        <w:t xml:space="preserve"> </w:t>
      </w:r>
      <w:r>
        <w:t xml:space="preserve">Р.</w:t>
      </w:r>
      <w:r>
        <w:rPr>
          <w:spacing w:val="-1"/>
        </w:rPr>
        <w:t xml:space="preserve"> </w:t>
      </w:r>
      <w:r>
        <w:t xml:space="preserve">Гук, А.</w:t>
      </w:r>
      <w:r>
        <w:rPr>
          <w:spacing w:val="-1"/>
        </w:rPr>
        <w:t xml:space="preserve"> </w:t>
      </w:r>
      <w:r>
        <w:t xml:space="preserve">Левенгук,</w:t>
      </w:r>
      <w:r>
        <w:rPr>
          <w:spacing w:val="-1"/>
        </w:rPr>
        <w:t xml:space="preserve"> </w:t>
      </w:r>
      <w:r>
        <w:t xml:space="preserve">Т.</w:t>
      </w:r>
      <w:r>
        <w:rPr>
          <w:spacing w:val="-1"/>
        </w:rPr>
        <w:t xml:space="preserve"> </w:t>
      </w:r>
      <w:r>
        <w:t xml:space="preserve">Шванн,</w:t>
      </w:r>
      <w:r>
        <w:rPr>
          <w:spacing w:val="-2"/>
        </w:rPr>
        <w:t xml:space="preserve"> </w:t>
      </w:r>
      <w:r>
        <w:t xml:space="preserve">М.</w:t>
      </w:r>
      <w:r>
        <w:rPr>
          <w:spacing w:val="-6"/>
        </w:rPr>
        <w:t xml:space="preserve"> </w:t>
      </w:r>
      <w:r>
        <w:t xml:space="preserve">Шлейден,</w:t>
      </w:r>
      <w:r>
        <w:rPr>
          <w:spacing w:val="-2"/>
        </w:rPr>
        <w:t xml:space="preserve"> </w:t>
      </w:r>
      <w:r>
        <w:t xml:space="preserve">Р. Вирхов,</w:t>
      </w:r>
      <w:r>
        <w:rPr>
          <w:spacing w:val="-1"/>
        </w:rPr>
        <w:t xml:space="preserve"> </w:t>
      </w:r>
      <w:r>
        <w:t xml:space="preserve">К.М. Бэр. Таблицы</w:t>
      </w:r>
      <w:r>
        <w:rPr>
          <w:spacing w:val="73"/>
        </w:rPr>
        <w:t xml:space="preserve"> </w:t>
      </w:r>
      <w:r>
        <w:t xml:space="preserve">и</w:t>
      </w:r>
      <w:r>
        <w:rPr>
          <w:spacing w:val="74"/>
        </w:rPr>
        <w:t xml:space="preserve"> </w:t>
      </w:r>
      <w:r>
        <w:t xml:space="preserve">схемы:</w:t>
      </w:r>
      <w:r>
        <w:rPr>
          <w:spacing w:val="72"/>
        </w:rPr>
        <w:t xml:space="preserve"> </w:t>
      </w:r>
      <w:r>
        <w:t xml:space="preserve">«Световой</w:t>
      </w:r>
      <w:r>
        <w:rPr>
          <w:spacing w:val="74"/>
        </w:rPr>
        <w:t xml:space="preserve"> </w:t>
      </w:r>
      <w:r>
        <w:t xml:space="preserve">микроскоп»,</w:t>
      </w:r>
      <w:r>
        <w:rPr>
          <w:spacing w:val="76"/>
        </w:rPr>
        <w:t xml:space="preserve"> </w:t>
      </w:r>
      <w:r>
        <w:t xml:space="preserve">«Электронный</w:t>
      </w:r>
      <w:r>
        <w:rPr>
          <w:spacing w:val="74"/>
        </w:rPr>
        <w:t xml:space="preserve"> </w:t>
      </w:r>
      <w:r>
        <w:rPr>
          <w:spacing w:val="-2"/>
        </w:rPr>
        <w:t xml:space="preserve">микроскоп»,</w:t>
      </w:r>
      <w:r/>
    </w:p>
    <w:p>
      <w:pPr>
        <w:pStyle w:val="967"/>
        <w:ind w:firstLine="0"/>
        <w:jc w:val="left"/>
        <w:spacing w:before="6"/>
      </w:pPr>
      <w:r>
        <w:t xml:space="preserve">«История</w:t>
      </w:r>
      <w:r>
        <w:rPr>
          <w:spacing w:val="-11"/>
        </w:rPr>
        <w:t xml:space="preserve"> </w:t>
      </w:r>
      <w:r>
        <w:t xml:space="preserve">развития</w:t>
      </w:r>
      <w:r>
        <w:rPr>
          <w:spacing w:val="-10"/>
        </w:rPr>
        <w:t xml:space="preserve"> </w:t>
      </w:r>
      <w:r>
        <w:t xml:space="preserve">методов</w:t>
      </w:r>
      <w:r>
        <w:rPr>
          <w:spacing w:val="-11"/>
        </w:rPr>
        <w:t xml:space="preserve"> </w:t>
      </w:r>
      <w:r>
        <w:rPr>
          <w:spacing w:val="-2"/>
        </w:rPr>
        <w:t xml:space="preserve">микроскопии».</w:t>
      </w:r>
      <w:r/>
    </w:p>
    <w:p>
      <w:pPr>
        <w:pStyle w:val="967"/>
        <w:ind w:right="857"/>
        <w:spacing w:before="163" w:line="357" w:lineRule="auto"/>
      </w:pPr>
      <w:r>
        <w:t xml:space="preserve">Оборудование: световой микроскоп, микропрепараты растительных, животных и бактериальных клеток.</w:t>
      </w:r>
      <w:r/>
    </w:p>
    <w:p>
      <w:pPr>
        <w:pStyle w:val="967"/>
        <w:ind w:right="853"/>
        <w:spacing w:before="6" w:line="362" w:lineRule="auto"/>
      </w:pPr>
      <w:r>
        <w:t xml:space="preserve">Практическая работа «Изучение методов клеточной биологии (хроматография, электрофорез, дифференциальное центрифугирование, ПЦР)».</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Тема</w:t>
      </w:r>
      <w:r>
        <w:rPr>
          <w:spacing w:val="-9"/>
          <w:sz w:val="28"/>
        </w:rPr>
        <w:t xml:space="preserve"> </w:t>
      </w:r>
      <w:r>
        <w:rPr>
          <w:sz w:val="28"/>
        </w:rPr>
        <w:t xml:space="preserve">4.</w:t>
      </w:r>
      <w:r>
        <w:rPr>
          <w:spacing w:val="-10"/>
          <w:sz w:val="28"/>
        </w:rPr>
        <w:t xml:space="preserve"> </w:t>
      </w:r>
      <w:r>
        <w:rPr>
          <w:sz w:val="28"/>
        </w:rPr>
        <w:t xml:space="preserve">Химическая</w:t>
      </w:r>
      <w:r>
        <w:rPr>
          <w:spacing w:val="-8"/>
          <w:sz w:val="28"/>
        </w:rPr>
        <w:t xml:space="preserve"> </w:t>
      </w:r>
      <w:r>
        <w:rPr>
          <w:sz w:val="28"/>
        </w:rPr>
        <w:t xml:space="preserve">организация</w:t>
      </w:r>
      <w:r>
        <w:rPr>
          <w:spacing w:val="-8"/>
          <w:sz w:val="28"/>
        </w:rPr>
        <w:t xml:space="preserve"> </w:t>
      </w:r>
      <w:r>
        <w:rPr>
          <w:spacing w:val="-2"/>
          <w:sz w:val="28"/>
        </w:rPr>
        <w:t xml:space="preserve">клетки.</w:t>
      </w:r>
      <w:r/>
    </w:p>
    <w:p>
      <w:pPr>
        <w:pStyle w:val="967"/>
        <w:ind w:right="843"/>
        <w:spacing w:before="163" w:line="360" w:lineRule="auto"/>
      </w:pPr>
      <w: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r/>
    </w:p>
    <w:p>
      <w:pPr>
        <w:pStyle w:val="967"/>
        <w:ind w:right="845"/>
        <w:spacing w:line="360" w:lineRule="auto"/>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w:t>
      </w:r>
      <w:r>
        <w:rPr>
          <w:spacing w:val="-2"/>
        </w:rPr>
        <w:t xml:space="preserve"> </w:t>
      </w:r>
      <w:r>
        <w:t xml:space="preserve">белка, пептидная</w:t>
      </w:r>
      <w:r>
        <w:rPr>
          <w:spacing w:val="-5"/>
        </w:rPr>
        <w:t xml:space="preserve"> </w:t>
      </w:r>
      <w:r>
        <w:t xml:space="preserve">связь.</w:t>
      </w:r>
      <w:r>
        <w:rPr>
          <w:spacing w:val="-1"/>
        </w:rPr>
        <w:t xml:space="preserve"> </w:t>
      </w:r>
      <w:r>
        <w:t xml:space="preserve">Вторичная,</w:t>
      </w:r>
      <w:r>
        <w:rPr>
          <w:spacing w:val="-1"/>
        </w:rPr>
        <w:t xml:space="preserve"> </w:t>
      </w:r>
      <w:r>
        <w:t xml:space="preserve">третичная,</w:t>
      </w:r>
      <w:r>
        <w:rPr>
          <w:spacing w:val="-1"/>
        </w:rPr>
        <w:t xml:space="preserve"> </w:t>
      </w:r>
      <w:r>
        <w:t xml:space="preserve">четвертичная</w:t>
      </w:r>
      <w:r>
        <w:rPr>
          <w:spacing w:val="-2"/>
        </w:rPr>
        <w:t xml:space="preserve"> </w:t>
      </w:r>
      <w:r>
        <w:t xml:space="preserve">структуры. Денатурация. Свойства белков. Классификация белков. Биологические функции </w:t>
      </w:r>
      <w:r>
        <w:rPr>
          <w:spacing w:val="-2"/>
        </w:rPr>
        <w:t xml:space="preserve">белков.</w:t>
      </w:r>
      <w:r/>
    </w:p>
    <w:p>
      <w:pPr>
        <w:pStyle w:val="967"/>
        <w:ind w:right="856"/>
        <w:spacing w:line="362" w:lineRule="auto"/>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r/>
    </w:p>
    <w:p>
      <w:pPr>
        <w:pStyle w:val="967"/>
        <w:ind w:right="842"/>
        <w:spacing w:line="360" w:lineRule="auto"/>
      </w:pPr>
      <w:r>
        <w:t xml:space="preserve">Липиды. Гидрофильно-гидрофобные свойства. Классификация липидов. Триглицериды, фосфолипиды, воски, стероиды. Биологические функции</w:t>
      </w:r>
      <w:r>
        <w:rPr>
          <w:spacing w:val="-1"/>
        </w:rPr>
        <w:t xml:space="preserve"> </w:t>
      </w:r>
      <w:r>
        <w:t xml:space="preserve">липидов. Общие свойства биологических мембран – текучесть, способность к самозамыканию, полупроницаемость.</w:t>
      </w:r>
      <w:r/>
    </w:p>
    <w:p>
      <w:pPr>
        <w:pStyle w:val="967"/>
        <w:ind w:right="843"/>
        <w:spacing w:line="360" w:lineRule="auto"/>
      </w:pPr>
      <w: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r/>
    </w:p>
    <w:p>
      <w:pPr>
        <w:pStyle w:val="967"/>
        <w:ind w:left="943" w:firstLine="0"/>
        <w:spacing w:line="320" w:lineRule="exact"/>
      </w:pPr>
      <w:r>
        <w:t xml:space="preserve">Строение</w:t>
      </w:r>
      <w:r>
        <w:rPr>
          <w:spacing w:val="36"/>
        </w:rPr>
        <w:t xml:space="preserve">  </w:t>
      </w:r>
      <w:r>
        <w:t xml:space="preserve">молекулы</w:t>
      </w:r>
      <w:r>
        <w:rPr>
          <w:spacing w:val="36"/>
        </w:rPr>
        <w:t xml:space="preserve">  </w:t>
      </w:r>
      <w:r>
        <w:t xml:space="preserve">АТФ.</w:t>
      </w:r>
      <w:r>
        <w:rPr>
          <w:spacing w:val="38"/>
        </w:rPr>
        <w:t xml:space="preserve">  </w:t>
      </w:r>
      <w:r>
        <w:t xml:space="preserve">Макроэргические</w:t>
      </w:r>
      <w:r>
        <w:rPr>
          <w:spacing w:val="37"/>
        </w:rPr>
        <w:t xml:space="preserve">  </w:t>
      </w:r>
      <w:r>
        <w:t xml:space="preserve">связи</w:t>
      </w:r>
      <w:r>
        <w:rPr>
          <w:spacing w:val="36"/>
        </w:rPr>
        <w:t xml:space="preserve">  </w:t>
      </w:r>
      <w:r>
        <w:t xml:space="preserve">в</w:t>
      </w:r>
      <w:r>
        <w:rPr>
          <w:spacing w:val="36"/>
        </w:rPr>
        <w:t xml:space="preserve">  </w:t>
      </w:r>
      <w:r>
        <w:t xml:space="preserve">молекуле</w:t>
      </w:r>
      <w:r>
        <w:rPr>
          <w:spacing w:val="37"/>
        </w:rPr>
        <w:t xml:space="preserve">  </w:t>
      </w:r>
      <w:r>
        <w:rPr>
          <w:spacing w:val="-4"/>
        </w:rPr>
        <w:t xml:space="preserve">АТФ.</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jc w:val="left"/>
        <w:spacing w:before="67" w:line="362" w:lineRule="auto"/>
      </w:pPr>
      <w:r>
        <w:t xml:space="preserve">Биологические</w:t>
      </w:r>
      <w:r>
        <w:rPr>
          <w:spacing w:val="80"/>
        </w:rPr>
        <w:t xml:space="preserve"> </w:t>
      </w:r>
      <w:r>
        <w:t xml:space="preserve">функции</w:t>
      </w:r>
      <w:r>
        <w:rPr>
          <w:spacing w:val="80"/>
        </w:rPr>
        <w:t xml:space="preserve"> </w:t>
      </w:r>
      <w:r>
        <w:t xml:space="preserve">АТФ.</w:t>
      </w:r>
      <w:r>
        <w:rPr>
          <w:spacing w:val="80"/>
        </w:rPr>
        <w:t xml:space="preserve"> </w:t>
      </w:r>
      <w:r>
        <w:t xml:space="preserve">Восстановленные</w:t>
      </w:r>
      <w:r>
        <w:rPr>
          <w:spacing w:val="80"/>
        </w:rPr>
        <w:t xml:space="preserve"> </w:t>
      </w:r>
      <w:r>
        <w:t xml:space="preserve">переносчики,</w:t>
      </w:r>
      <w:r>
        <w:rPr>
          <w:spacing w:val="80"/>
        </w:rPr>
        <w:t xml:space="preserve"> </w:t>
      </w:r>
      <w:r>
        <w:t xml:space="preserve">их</w:t>
      </w:r>
      <w:r>
        <w:rPr>
          <w:spacing w:val="80"/>
        </w:rPr>
        <w:t xml:space="preserve"> </w:t>
      </w:r>
      <w:r>
        <w:t xml:space="preserve">функции</w:t>
      </w:r>
      <w:r>
        <w:rPr>
          <w:spacing w:val="80"/>
        </w:rPr>
        <w:t xml:space="preserve"> </w:t>
      </w:r>
      <w:r>
        <w:t xml:space="preserve">в клетке. Секвенирование ДНК.</w:t>
      </w:r>
      <w:r/>
    </w:p>
    <w:p>
      <w:pPr>
        <w:pStyle w:val="967"/>
        <w:ind w:right="855"/>
        <w:jc w:val="left"/>
        <w:spacing w:line="362" w:lineRule="auto"/>
        <w:tabs>
          <w:tab w:val="left" w:pos="2679" w:leader="none"/>
          <w:tab w:val="left" w:pos="4070" w:leader="none"/>
          <w:tab w:val="left" w:pos="6132" w:leader="none"/>
          <w:tab w:val="left" w:pos="6492" w:leader="none"/>
          <w:tab w:val="left" w:pos="8521" w:leader="none"/>
        </w:tabs>
      </w:pPr>
      <w:r>
        <w:rPr>
          <w:spacing w:val="-2"/>
        </w:rPr>
        <w:t xml:space="preserve">Структурная</w:t>
      </w:r>
      <w:r>
        <w:tab/>
      </w:r>
      <w:r>
        <w:rPr>
          <w:spacing w:val="-2"/>
        </w:rPr>
        <w:t xml:space="preserve">биология:</w:t>
      </w:r>
      <w:r>
        <w:tab/>
      </w:r>
      <w:r>
        <w:rPr>
          <w:spacing w:val="-2"/>
        </w:rPr>
        <w:t xml:space="preserve">биохимические</w:t>
      </w:r>
      <w:r>
        <w:tab/>
      </w:r>
      <w:r>
        <w:rPr>
          <w:spacing w:val="-10"/>
        </w:rPr>
        <w:t xml:space="preserve">и</w:t>
      </w:r>
      <w:r>
        <w:tab/>
      </w:r>
      <w:r>
        <w:rPr>
          <w:spacing w:val="-2"/>
        </w:rPr>
        <w:t xml:space="preserve">биофизические</w:t>
      </w:r>
      <w:r>
        <w:tab/>
      </w:r>
      <w:r>
        <w:rPr>
          <w:spacing w:val="-2"/>
        </w:rPr>
        <w:t xml:space="preserve">исследования </w:t>
      </w:r>
      <w:r>
        <w:t xml:space="preserve">состава и пространственной структуры биомолекул.</w:t>
      </w:r>
      <w:r/>
    </w:p>
    <w:p>
      <w:pPr>
        <w:pStyle w:val="967"/>
        <w:ind w:left="943" w:firstLine="0"/>
        <w:jc w:val="left"/>
        <w:spacing w:line="320" w:lineRule="exact"/>
      </w:pPr>
      <w:r>
        <w:rPr>
          <w:spacing w:val="-2"/>
        </w:rPr>
        <w:t xml:space="preserve">Демонстрации:</w:t>
      </w:r>
      <w:r/>
    </w:p>
    <w:p>
      <w:pPr>
        <w:pStyle w:val="967"/>
        <w:ind w:right="846"/>
        <w:jc w:val="left"/>
        <w:spacing w:before="151" w:line="362" w:lineRule="auto"/>
        <w:tabs>
          <w:tab w:val="left" w:pos="2413" w:leader="none"/>
          <w:tab w:val="left" w:pos="3924" w:leader="none"/>
          <w:tab w:val="left" w:pos="5609" w:leader="none"/>
          <w:tab w:val="left" w:pos="6867" w:leader="none"/>
          <w:tab w:val="left" w:pos="8587" w:leader="none"/>
        </w:tabs>
      </w:pPr>
      <w:r>
        <w:rPr>
          <w:spacing w:val="-2"/>
        </w:rPr>
        <w:t xml:space="preserve">Портреты:</w:t>
      </w:r>
      <w:r>
        <w:tab/>
        <w:t xml:space="preserve">Л. Полинг,</w:t>
        <w:tab/>
        <w:t xml:space="preserve">Дж. Уотсон,</w:t>
        <w:tab/>
        <w:t xml:space="preserve">Ф. Крик,</w:t>
        <w:tab/>
        <w:t xml:space="preserve">М. Уилкинс,</w:t>
        <w:tab/>
        <w:t xml:space="preserve">Р.</w:t>
      </w:r>
      <w:r>
        <w:rPr>
          <w:spacing w:val="-18"/>
        </w:rPr>
        <w:t xml:space="preserve"> </w:t>
      </w:r>
      <w:r>
        <w:t xml:space="preserve">Франклин, Ф. Сэнгер, С. Прузинер.</w:t>
      </w:r>
      <w:r/>
    </w:p>
    <w:p>
      <w:pPr>
        <w:pStyle w:val="967"/>
        <w:ind w:left="943" w:firstLine="0"/>
        <w:jc w:val="left"/>
        <w:spacing w:line="320" w:lineRule="exact"/>
      </w:pPr>
      <w:r>
        <w:t xml:space="preserve">Диаграммы:</w:t>
      </w:r>
      <w:r>
        <w:rPr>
          <w:spacing w:val="52"/>
        </w:rPr>
        <w:t xml:space="preserve"> </w:t>
      </w:r>
      <w:r>
        <w:t xml:space="preserve">«Распределение</w:t>
      </w:r>
      <w:r>
        <w:rPr>
          <w:spacing w:val="59"/>
        </w:rPr>
        <w:t xml:space="preserve"> </w:t>
      </w:r>
      <w:r>
        <w:t xml:space="preserve">химических</w:t>
      </w:r>
      <w:r>
        <w:rPr>
          <w:spacing w:val="49"/>
        </w:rPr>
        <w:t xml:space="preserve"> </w:t>
      </w:r>
      <w:r>
        <w:t xml:space="preserve">элементов</w:t>
      </w:r>
      <w:r>
        <w:rPr>
          <w:spacing w:val="52"/>
        </w:rPr>
        <w:t xml:space="preserve"> </w:t>
      </w:r>
      <w:r>
        <w:t xml:space="preserve">в</w:t>
      </w:r>
      <w:r>
        <w:rPr>
          <w:spacing w:val="52"/>
        </w:rPr>
        <w:t xml:space="preserve"> </w:t>
      </w:r>
      <w:r>
        <w:t xml:space="preserve">неживой</w:t>
      </w:r>
      <w:r>
        <w:rPr>
          <w:spacing w:val="52"/>
        </w:rPr>
        <w:t xml:space="preserve"> </w:t>
      </w:r>
      <w:r>
        <w:rPr>
          <w:spacing w:val="-2"/>
        </w:rPr>
        <w:t xml:space="preserve">природе»,</w:t>
      </w:r>
      <w:r/>
    </w:p>
    <w:p>
      <w:pPr>
        <w:pStyle w:val="967"/>
        <w:ind w:firstLine="0"/>
        <w:jc w:val="left"/>
        <w:spacing w:before="158"/>
      </w:pPr>
      <w:r>
        <w:t xml:space="preserve">«Распределение</w:t>
      </w:r>
      <w:r>
        <w:rPr>
          <w:spacing w:val="-9"/>
        </w:rPr>
        <w:t xml:space="preserve"> </w:t>
      </w:r>
      <w:r>
        <w:t xml:space="preserve">химических</w:t>
      </w:r>
      <w:r>
        <w:rPr>
          <w:spacing w:val="-13"/>
        </w:rPr>
        <w:t xml:space="preserve"> </w:t>
      </w:r>
      <w:r>
        <w:t xml:space="preserve">элементов</w:t>
      </w:r>
      <w:r>
        <w:rPr>
          <w:spacing w:val="-7"/>
        </w:rPr>
        <w:t xml:space="preserve"> </w:t>
      </w:r>
      <w:r>
        <w:t xml:space="preserve">в</w:t>
      </w:r>
      <w:r>
        <w:rPr>
          <w:spacing w:val="-11"/>
        </w:rPr>
        <w:t xml:space="preserve"> </w:t>
      </w:r>
      <w:r>
        <w:t xml:space="preserve">живой</w:t>
      </w:r>
      <w:r>
        <w:rPr>
          <w:spacing w:val="-9"/>
        </w:rPr>
        <w:t xml:space="preserve"> </w:t>
      </w:r>
      <w:r>
        <w:rPr>
          <w:spacing w:val="-2"/>
        </w:rPr>
        <w:t xml:space="preserve">природе».</w:t>
      </w:r>
      <w:r/>
    </w:p>
    <w:p>
      <w:pPr>
        <w:pStyle w:val="967"/>
        <w:ind w:left="943" w:firstLine="0"/>
        <w:spacing w:before="163"/>
      </w:pPr>
      <w:r>
        <w:t xml:space="preserve">Таблицы</w:t>
      </w:r>
      <w:r>
        <w:rPr>
          <w:spacing w:val="39"/>
        </w:rPr>
        <w:t xml:space="preserve">  </w:t>
      </w:r>
      <w:r>
        <w:t xml:space="preserve">и</w:t>
      </w:r>
      <w:r>
        <w:rPr>
          <w:spacing w:val="40"/>
        </w:rPr>
        <w:t xml:space="preserve">  </w:t>
      </w:r>
      <w:r>
        <w:t xml:space="preserve">схемы:</w:t>
      </w:r>
      <w:r>
        <w:rPr>
          <w:spacing w:val="41"/>
        </w:rPr>
        <w:t xml:space="preserve">  </w:t>
      </w:r>
      <w:r>
        <w:t xml:space="preserve">«Периодическая</w:t>
      </w:r>
      <w:r>
        <w:rPr>
          <w:spacing w:val="41"/>
        </w:rPr>
        <w:t xml:space="preserve">  </w:t>
      </w:r>
      <w:r>
        <w:t xml:space="preserve">таблица</w:t>
      </w:r>
      <w:r>
        <w:rPr>
          <w:spacing w:val="40"/>
        </w:rPr>
        <w:t xml:space="preserve">  </w:t>
      </w:r>
      <w:r>
        <w:t xml:space="preserve">химических</w:t>
      </w:r>
      <w:r>
        <w:rPr>
          <w:spacing w:val="38"/>
        </w:rPr>
        <w:t xml:space="preserve">  </w:t>
      </w:r>
      <w:r>
        <w:rPr>
          <w:spacing w:val="-2"/>
        </w:rPr>
        <w:t xml:space="preserve">элементов»,</w:t>
      </w:r>
      <w:r/>
    </w:p>
    <w:p>
      <w:pPr>
        <w:pStyle w:val="967"/>
        <w:ind w:right="853" w:firstLine="0"/>
        <w:spacing w:before="158" w:line="360" w:lineRule="auto"/>
      </w:pPr>
      <w:r>
        <w:t xml:space="preserve">«Строение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r/>
    </w:p>
    <w:p>
      <w:pPr>
        <w:pStyle w:val="967"/>
        <w:ind w:left="943" w:firstLine="0"/>
        <w:spacing w:before="3"/>
      </w:pPr>
      <w:r>
        <w:t xml:space="preserve">Оборудование:</w:t>
      </w:r>
      <w:r>
        <w:rPr>
          <w:spacing w:val="-8"/>
        </w:rPr>
        <w:t xml:space="preserve"> </w:t>
      </w:r>
      <w:r>
        <w:t xml:space="preserve">химическая</w:t>
      </w:r>
      <w:r>
        <w:rPr>
          <w:spacing w:val="-8"/>
        </w:rPr>
        <w:t xml:space="preserve"> </w:t>
      </w:r>
      <w:r>
        <w:t xml:space="preserve">посуда</w:t>
      </w:r>
      <w:r>
        <w:rPr>
          <w:spacing w:val="-8"/>
        </w:rPr>
        <w:t xml:space="preserve"> </w:t>
      </w:r>
      <w:r>
        <w:t xml:space="preserve">и</w:t>
      </w:r>
      <w:r>
        <w:rPr>
          <w:spacing w:val="-9"/>
        </w:rPr>
        <w:t xml:space="preserve"> </w:t>
      </w:r>
      <w:r>
        <w:rPr>
          <w:spacing w:val="-2"/>
        </w:rPr>
        <w:t xml:space="preserve">оборудование.</w:t>
      </w:r>
      <w:r/>
    </w:p>
    <w:p>
      <w:pPr>
        <w:pStyle w:val="967"/>
        <w:ind w:right="845"/>
        <w:spacing w:before="158" w:line="362" w:lineRule="auto"/>
      </w:pPr>
      <w:r>
        <w:t xml:space="preserve">Лабораторная работа «Обнаружение белков с помощью качественных </w:t>
      </w:r>
      <w:r>
        <w:rPr>
          <w:spacing w:val="-2"/>
        </w:rPr>
        <w:t xml:space="preserve">реакций».</w:t>
      </w:r>
      <w:r/>
    </w:p>
    <w:p>
      <w:pPr>
        <w:pStyle w:val="967"/>
        <w:ind w:right="843"/>
        <w:spacing w:line="357" w:lineRule="auto"/>
      </w:pPr>
      <w:r>
        <w:t xml:space="preserve">Лабораторная работа «Исследование нуклеиновых кислот, выделенных из клеток различных организмов».</w:t>
      </w:r>
      <w:r/>
    </w:p>
    <w:p>
      <w:pPr>
        <w:pStyle w:val="969"/>
        <w:numPr>
          <w:ilvl w:val="2"/>
          <w:numId w:val="126"/>
        </w:numPr>
        <w:ind w:left="1786" w:right="0" w:hanging="843"/>
        <w:jc w:val="both"/>
        <w:spacing w:before="3" w:after="0" w:line="240" w:lineRule="auto"/>
        <w:tabs>
          <w:tab w:val="left" w:pos="1786" w:leader="none"/>
        </w:tabs>
        <w:rPr>
          <w:sz w:val="28"/>
        </w:rPr>
      </w:pPr>
      <w:r>
        <w:rPr>
          <w:sz w:val="28"/>
        </w:rPr>
        <w:t xml:space="preserve">Тема</w:t>
      </w:r>
      <w:r>
        <w:rPr>
          <w:spacing w:val="-6"/>
          <w:sz w:val="28"/>
        </w:rPr>
        <w:t xml:space="preserve"> </w:t>
      </w:r>
      <w:r>
        <w:rPr>
          <w:sz w:val="28"/>
        </w:rPr>
        <w:t xml:space="preserve">5.</w:t>
      </w:r>
      <w:r>
        <w:rPr>
          <w:spacing w:val="-8"/>
          <w:sz w:val="28"/>
        </w:rPr>
        <w:t xml:space="preserve"> </w:t>
      </w:r>
      <w:r>
        <w:rPr>
          <w:sz w:val="28"/>
        </w:rPr>
        <w:t xml:space="preserve">Строение</w:t>
      </w:r>
      <w:r>
        <w:rPr>
          <w:spacing w:val="-6"/>
          <w:sz w:val="28"/>
        </w:rPr>
        <w:t xml:space="preserve"> </w:t>
      </w:r>
      <w:r>
        <w:rPr>
          <w:sz w:val="28"/>
        </w:rPr>
        <w:t xml:space="preserve">и</w:t>
      </w:r>
      <w:r>
        <w:rPr>
          <w:spacing w:val="-6"/>
          <w:sz w:val="28"/>
        </w:rPr>
        <w:t xml:space="preserve"> </w:t>
      </w:r>
      <w:r>
        <w:rPr>
          <w:sz w:val="28"/>
        </w:rPr>
        <w:t xml:space="preserve">функции</w:t>
      </w:r>
      <w:r>
        <w:rPr>
          <w:spacing w:val="-7"/>
          <w:sz w:val="28"/>
        </w:rPr>
        <w:t xml:space="preserve"> </w:t>
      </w:r>
      <w:r>
        <w:rPr>
          <w:spacing w:val="-2"/>
          <w:sz w:val="28"/>
        </w:rPr>
        <w:t xml:space="preserve">клетки.</w:t>
      </w:r>
      <w:r/>
    </w:p>
    <w:p>
      <w:pPr>
        <w:pStyle w:val="967"/>
        <w:ind w:right="846"/>
        <w:spacing w:before="164" w:line="357" w:lineRule="auto"/>
      </w:pPr>
      <w:r>
        <w:t xml:space="preserve">Типы клеток: эукариотическая и прокариотическая. Структурно- функциональные образования клетки.</w:t>
      </w:r>
      <w:r/>
    </w:p>
    <w:p>
      <w:pPr>
        <w:pStyle w:val="967"/>
        <w:ind w:right="857"/>
        <w:spacing w:before="5" w:line="360" w:lineRule="auto"/>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r/>
    </w:p>
    <w:p>
      <w:pPr>
        <w:pStyle w:val="967"/>
        <w:ind w:right="845"/>
        <w:spacing w:before="1" w:line="360" w:lineRule="auto"/>
      </w:pPr>
      <w:r>
        <w:t xml:space="preserve">Строение и функционирование эукар</w:t>
      </w:r>
      <w:r>
        <w:t xml:space="preserve">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w:t>
      </w:r>
      <w:r>
        <w:rPr>
          <w:spacing w:val="24"/>
        </w:rPr>
        <w:t xml:space="preserve">  </w:t>
      </w:r>
      <w:r>
        <w:t xml:space="preserve">мембраны.</w:t>
      </w:r>
      <w:r>
        <w:rPr>
          <w:spacing w:val="28"/>
        </w:rPr>
        <w:t xml:space="preserve">  </w:t>
      </w:r>
      <w:r>
        <w:t xml:space="preserve">Работа</w:t>
      </w:r>
      <w:r>
        <w:rPr>
          <w:spacing w:val="26"/>
        </w:rPr>
        <w:t xml:space="preserve">  </w:t>
      </w:r>
      <w:r>
        <w:t xml:space="preserve">натрий-калиевого</w:t>
      </w:r>
      <w:r>
        <w:rPr>
          <w:spacing w:val="27"/>
        </w:rPr>
        <w:t xml:space="preserve">  </w:t>
      </w:r>
      <w:r>
        <w:t xml:space="preserve">насоса.</w:t>
      </w:r>
      <w:r>
        <w:rPr>
          <w:spacing w:val="27"/>
        </w:rPr>
        <w:t xml:space="preserve">  </w:t>
      </w:r>
      <w:r>
        <w:rPr>
          <w:spacing w:val="-2"/>
        </w:rPr>
        <w:t xml:space="preserve">Эндоцитоз:</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0" w:firstLine="0"/>
        <w:spacing w:before="67" w:line="362" w:lineRule="auto"/>
      </w:pPr>
      <w:r>
        <w:t xml:space="preserve">пиноцитоз, фагоцитоз. Экзоцитоз. Клеточная стенка. Структура и функции клеточной стенки растений, грибов.</w:t>
      </w:r>
      <w:r/>
    </w:p>
    <w:p>
      <w:pPr>
        <w:pStyle w:val="967"/>
        <w:ind w:right="845"/>
        <w:spacing w:line="360" w:lineRule="auto"/>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w:t>
      </w:r>
      <w:r>
        <w:t xml:space="preserve">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w:t>
      </w:r>
      <w:r>
        <w:rPr>
          <w:spacing w:val="-2"/>
        </w:rPr>
        <w:t xml:space="preserve">Тургор.</w:t>
      </w:r>
      <w:r/>
    </w:p>
    <w:p>
      <w:pPr>
        <w:pStyle w:val="967"/>
        <w:ind w:right="850"/>
        <w:spacing w:line="360" w:lineRule="auto"/>
      </w:pPr>
      <w: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w:t>
      </w:r>
      <w:r>
        <w:rPr>
          <w:spacing w:val="-2"/>
        </w:rPr>
        <w:t xml:space="preserve">растений.</w:t>
      </w:r>
      <w:r/>
    </w:p>
    <w:p>
      <w:pPr>
        <w:pStyle w:val="967"/>
        <w:ind w:right="845"/>
        <w:spacing w:line="360" w:lineRule="auto"/>
      </w:pPr>
      <w:r>
        <w:t xml:space="preserve">Немембранные органоиды клетки Строение и функции немембранных органоидов клетки. Рибосомы. Микрофиламенты. Мышечные клетки</w:t>
      </w:r>
      <w:r>
        <w:rPr>
          <w:i/>
        </w:rPr>
        <w:t xml:space="preserve">. </w:t>
      </w:r>
      <w:r>
        <w:t xml:space="preserve">Микротрубочки. Клеточный центр. Строение и движение жгутиков и ресничек. Микротрубочки цитоплазмы. Центриоль.</w:t>
      </w:r>
      <w:r/>
    </w:p>
    <w:p>
      <w:pPr>
        <w:pStyle w:val="967"/>
        <w:ind w:right="843"/>
        <w:spacing w:line="362" w:lineRule="auto"/>
      </w:pPr>
      <w:r>
        <w:t xml:space="preserve">Ядро. Оболочка ядра, хроматин, кариоплазма, ядрышки, их строение и функции.</w:t>
      </w:r>
      <w:r>
        <w:rPr>
          <w:spacing w:val="-4"/>
        </w:rPr>
        <w:t xml:space="preserve"> </w:t>
      </w:r>
      <w:r>
        <w:t xml:space="preserve">Ядерный</w:t>
      </w:r>
      <w:r>
        <w:rPr>
          <w:spacing w:val="-6"/>
        </w:rPr>
        <w:t xml:space="preserve"> </w:t>
      </w:r>
      <w:r>
        <w:t xml:space="preserve">белковый</w:t>
      </w:r>
      <w:r>
        <w:rPr>
          <w:spacing w:val="-6"/>
        </w:rPr>
        <w:t xml:space="preserve"> </w:t>
      </w:r>
      <w:r>
        <w:t xml:space="preserve">матрикс.</w:t>
      </w:r>
      <w:r>
        <w:rPr>
          <w:spacing w:val="-3"/>
        </w:rPr>
        <w:t xml:space="preserve"> </w:t>
      </w:r>
      <w:r>
        <w:t xml:space="preserve">Пространственное</w:t>
      </w:r>
      <w:r>
        <w:rPr>
          <w:spacing w:val="-5"/>
        </w:rPr>
        <w:t xml:space="preserve"> </w:t>
      </w:r>
      <w:r>
        <w:t xml:space="preserve">расположение хромосом в интерфазном ядре. Белки хроматина – гистоны.</w:t>
      </w:r>
      <w:r/>
    </w:p>
    <w:p>
      <w:pPr>
        <w:pStyle w:val="967"/>
        <w:ind w:right="853"/>
        <w:spacing w:line="362" w:lineRule="auto"/>
      </w:pPr>
      <w:r>
        <w:t xml:space="preserve">Клеточные включения. Сравнительная характеристика клеток эукариот (растительной, животной, грибной).</w:t>
      </w:r>
      <w:r/>
    </w:p>
    <w:p>
      <w:pPr>
        <w:pStyle w:val="967"/>
        <w:ind w:left="943" w:firstLine="0"/>
        <w:jc w:val="left"/>
        <w:spacing w:line="314" w:lineRule="exact"/>
      </w:pPr>
      <w:r>
        <w:rPr>
          <w:spacing w:val="-2"/>
        </w:rPr>
        <w:t xml:space="preserve">Демонстрации:</w:t>
      </w:r>
      <w:r/>
    </w:p>
    <w:p>
      <w:pPr>
        <w:pStyle w:val="967"/>
        <w:ind w:left="943" w:firstLine="0"/>
        <w:jc w:val="left"/>
        <w:spacing w:before="151"/>
      </w:pPr>
      <w:r>
        <w:t xml:space="preserve">Портреты:</w:t>
      </w:r>
      <w:r>
        <w:rPr>
          <w:spacing w:val="-12"/>
        </w:rPr>
        <w:t xml:space="preserve"> </w:t>
      </w:r>
      <w:r>
        <w:t xml:space="preserve">К.С.</w:t>
      </w:r>
      <w:r>
        <w:rPr>
          <w:spacing w:val="-5"/>
        </w:rPr>
        <w:t xml:space="preserve"> </w:t>
      </w:r>
      <w:r>
        <w:t xml:space="preserve">Мережковский,</w:t>
      </w:r>
      <w:r>
        <w:rPr>
          <w:spacing w:val="-6"/>
        </w:rPr>
        <w:t xml:space="preserve"> </w:t>
      </w:r>
      <w:r>
        <w:t xml:space="preserve">Л.</w:t>
      </w:r>
      <w:r>
        <w:rPr>
          <w:spacing w:val="-4"/>
        </w:rPr>
        <w:t xml:space="preserve"> </w:t>
      </w:r>
      <w:r>
        <w:rPr>
          <w:spacing w:val="-2"/>
        </w:rPr>
        <w:t xml:space="preserve">Маргулис.</w:t>
      </w:r>
      <w:r/>
    </w:p>
    <w:p>
      <w:pPr>
        <w:pStyle w:val="967"/>
        <w:ind w:right="852"/>
        <w:jc w:val="left"/>
        <w:spacing w:before="163" w:line="357" w:lineRule="auto"/>
        <w:tabs>
          <w:tab w:val="left" w:pos="2262" w:leader="none"/>
          <w:tab w:val="left" w:pos="2670" w:leader="none"/>
          <w:tab w:val="left" w:pos="3767" w:leader="none"/>
          <w:tab w:val="left" w:pos="5302" w:leader="none"/>
          <w:tab w:val="left" w:pos="7595" w:leader="none"/>
          <w:tab w:val="left" w:pos="8876" w:leader="none"/>
        </w:tabs>
      </w:pPr>
      <w:r>
        <w:rPr>
          <w:spacing w:val="-2"/>
        </w:rPr>
        <w:t xml:space="preserve">Таблицы</w:t>
      </w:r>
      <w:r>
        <w:tab/>
      </w:r>
      <w:r>
        <w:rPr>
          <w:spacing w:val="-10"/>
        </w:rPr>
        <w:t xml:space="preserve">и</w:t>
      </w:r>
      <w:r>
        <w:tab/>
      </w:r>
      <w:r>
        <w:rPr>
          <w:spacing w:val="-2"/>
        </w:rPr>
        <w:t xml:space="preserve">схемы:</w:t>
      </w:r>
      <w:r>
        <w:tab/>
      </w:r>
      <w:r>
        <w:rPr>
          <w:spacing w:val="-2"/>
        </w:rPr>
        <w:t xml:space="preserve">«Строение</w:t>
      </w:r>
      <w:r>
        <w:tab/>
      </w:r>
      <w:r>
        <w:rPr>
          <w:spacing w:val="-2"/>
        </w:rPr>
        <w:t xml:space="preserve">эукариотической</w:t>
      </w:r>
      <w:r>
        <w:tab/>
      </w:r>
      <w:r>
        <w:rPr>
          <w:spacing w:val="-2"/>
        </w:rPr>
        <w:t xml:space="preserve">клетки»,</w:t>
      </w:r>
      <w:r>
        <w:tab/>
      </w:r>
      <w:r>
        <w:rPr>
          <w:spacing w:val="-2"/>
        </w:rPr>
        <w:t xml:space="preserve">«Строение </w:t>
      </w:r>
      <w:r>
        <w:t xml:space="preserve">животной</w:t>
      </w:r>
      <w:r>
        <w:rPr>
          <w:spacing w:val="39"/>
        </w:rPr>
        <w:t xml:space="preserve"> </w:t>
      </w:r>
      <w:r>
        <w:t xml:space="preserve">клетки»,</w:t>
      </w:r>
      <w:r>
        <w:rPr>
          <w:spacing w:val="42"/>
        </w:rPr>
        <w:t xml:space="preserve"> </w:t>
      </w:r>
      <w:r>
        <w:t xml:space="preserve">«Строение</w:t>
      </w:r>
      <w:r>
        <w:rPr>
          <w:spacing w:val="40"/>
        </w:rPr>
        <w:t xml:space="preserve"> </w:t>
      </w:r>
      <w:r>
        <w:t xml:space="preserve">растительной</w:t>
      </w:r>
      <w:r>
        <w:rPr>
          <w:spacing w:val="40"/>
        </w:rPr>
        <w:t xml:space="preserve"> </w:t>
      </w:r>
      <w:r>
        <w:t xml:space="preserve">клетки»,</w:t>
      </w:r>
      <w:r>
        <w:rPr>
          <w:spacing w:val="41"/>
        </w:rPr>
        <w:t xml:space="preserve"> </w:t>
      </w:r>
      <w:r>
        <w:t xml:space="preserve">«Строение</w:t>
      </w:r>
      <w:r>
        <w:rPr>
          <w:spacing w:val="50"/>
        </w:rPr>
        <w:t xml:space="preserve"> </w:t>
      </w:r>
      <w:r>
        <w:rPr>
          <w:spacing w:val="-2"/>
        </w:rPr>
        <w:t xml:space="preserve">митохондрии»,</w:t>
      </w:r>
      <w:r/>
    </w:p>
    <w:p>
      <w:pPr>
        <w:pStyle w:val="967"/>
        <w:ind w:firstLine="0"/>
        <w:jc w:val="left"/>
        <w:spacing w:before="6"/>
      </w:pPr>
      <w:r>
        <w:t xml:space="preserve">«Ядро»,</w:t>
      </w:r>
      <w:r>
        <w:rPr>
          <w:spacing w:val="-10"/>
        </w:rPr>
        <w:t xml:space="preserve"> </w:t>
      </w:r>
      <w:r>
        <w:t xml:space="preserve">«Строение</w:t>
      </w:r>
      <w:r>
        <w:rPr>
          <w:spacing w:val="-14"/>
        </w:rPr>
        <w:t xml:space="preserve"> </w:t>
      </w:r>
      <w:r>
        <w:t xml:space="preserve">прокариотической</w:t>
      </w:r>
      <w:r>
        <w:rPr>
          <w:spacing w:val="-15"/>
        </w:rPr>
        <w:t xml:space="preserve"> </w:t>
      </w:r>
      <w:r>
        <w:rPr>
          <w:spacing w:val="-2"/>
        </w:rPr>
        <w:t xml:space="preserve">клетки».</w:t>
      </w:r>
      <w:r/>
    </w:p>
    <w:p>
      <w:pPr>
        <w:pStyle w:val="967"/>
        <w:ind w:right="858"/>
        <w:jc w:val="left"/>
        <w:spacing w:before="162" w:line="357" w:lineRule="auto"/>
        <w:tabs>
          <w:tab w:val="left" w:pos="3061" w:leader="none"/>
          <w:tab w:val="left" w:pos="4437" w:leader="none"/>
          <w:tab w:val="left" w:pos="6116" w:leader="none"/>
          <w:tab w:val="left" w:pos="8428" w:leader="none"/>
        </w:tabs>
      </w:pPr>
      <w:r>
        <w:rPr>
          <w:spacing w:val="-2"/>
        </w:rPr>
        <w:t xml:space="preserve">Оборудование:</w:t>
      </w:r>
      <w:r>
        <w:tab/>
      </w:r>
      <w:r>
        <w:rPr>
          <w:spacing w:val="-2"/>
        </w:rPr>
        <w:t xml:space="preserve">световой</w:t>
      </w:r>
      <w:r>
        <w:tab/>
      </w:r>
      <w:r>
        <w:rPr>
          <w:spacing w:val="-2"/>
        </w:rPr>
        <w:t xml:space="preserve">микроскоп,</w:t>
      </w:r>
      <w:r>
        <w:tab/>
      </w:r>
      <w:r>
        <w:rPr>
          <w:spacing w:val="-2"/>
        </w:rPr>
        <w:t xml:space="preserve">микропрепараты</w:t>
      </w:r>
      <w:r>
        <w:tab/>
      </w:r>
      <w:r>
        <w:rPr>
          <w:spacing w:val="-2"/>
        </w:rPr>
        <w:t xml:space="preserve">растительных, </w:t>
      </w:r>
      <w:r>
        <w:t xml:space="preserve">животных клеток, микропрепараты бактериальных клеток.</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1159" w:firstLine="0"/>
        <w:spacing w:before="67" w:line="362" w:lineRule="auto"/>
      </w:pPr>
      <w:r>
        <w:t xml:space="preserve">Лабораторная</w:t>
      </w:r>
      <w:r>
        <w:rPr>
          <w:spacing w:val="-8"/>
        </w:rPr>
        <w:t xml:space="preserve"> </w:t>
      </w:r>
      <w:r>
        <w:t xml:space="preserve">работа</w:t>
      </w:r>
      <w:r>
        <w:rPr>
          <w:spacing w:val="-1"/>
        </w:rPr>
        <w:t xml:space="preserve"> </w:t>
      </w:r>
      <w:r>
        <w:t xml:space="preserve">«Изучение</w:t>
      </w:r>
      <w:r>
        <w:rPr>
          <w:spacing w:val="-8"/>
        </w:rPr>
        <w:t xml:space="preserve"> </w:t>
      </w:r>
      <w:r>
        <w:t xml:space="preserve">строения</w:t>
      </w:r>
      <w:r>
        <w:rPr>
          <w:spacing w:val="-8"/>
        </w:rPr>
        <w:t xml:space="preserve"> </w:t>
      </w:r>
      <w:r>
        <w:t xml:space="preserve">клеток</w:t>
      </w:r>
      <w:r>
        <w:rPr>
          <w:spacing w:val="-9"/>
        </w:rPr>
        <w:t xml:space="preserve"> </w:t>
      </w:r>
      <w:r>
        <w:t xml:space="preserve">различных</w:t>
      </w:r>
      <w:r>
        <w:rPr>
          <w:spacing w:val="-13"/>
        </w:rPr>
        <w:t xml:space="preserve"> </w:t>
      </w:r>
      <w:r>
        <w:t xml:space="preserve">организмов». Практическая работа «Изучение свойств клеточной мембраны».</w:t>
      </w:r>
      <w:r/>
    </w:p>
    <w:p>
      <w:pPr>
        <w:pStyle w:val="967"/>
        <w:ind w:right="836"/>
        <w:spacing w:line="362" w:lineRule="auto"/>
      </w:pPr>
      <w:r>
        <w:t xml:space="preserve">Лабораторная работа «Исследование плазмолиза и деплазмолиза в растительных клетках».</w:t>
      </w:r>
      <w:r/>
    </w:p>
    <w:p>
      <w:pPr>
        <w:pStyle w:val="967"/>
        <w:ind w:right="850"/>
        <w:spacing w:line="357" w:lineRule="auto"/>
      </w:pPr>
      <w:r>
        <w:t xml:space="preserve">Практическая работа «Изучение движения цитоплазмы в растительных </w:t>
      </w:r>
      <w:r>
        <w:rPr>
          <w:spacing w:val="-2"/>
        </w:rPr>
        <w:t xml:space="preserve">клетках».</w:t>
      </w:r>
      <w:r/>
    </w:p>
    <w:p>
      <w:pPr>
        <w:pStyle w:val="969"/>
        <w:numPr>
          <w:ilvl w:val="2"/>
          <w:numId w:val="126"/>
        </w:numPr>
        <w:ind w:left="1786" w:right="0" w:hanging="843"/>
        <w:jc w:val="both"/>
        <w:spacing w:before="0" w:after="0" w:line="240" w:lineRule="auto"/>
        <w:tabs>
          <w:tab w:val="left" w:pos="1786" w:leader="none"/>
        </w:tabs>
        <w:rPr>
          <w:sz w:val="28"/>
        </w:rPr>
      </w:pPr>
      <w:r>
        <w:rPr>
          <w:sz w:val="28"/>
        </w:rPr>
        <w:t xml:space="preserve">Тема</w:t>
      </w:r>
      <w:r>
        <w:rPr>
          <w:spacing w:val="-5"/>
          <w:sz w:val="28"/>
        </w:rPr>
        <w:t xml:space="preserve"> </w:t>
      </w:r>
      <w:r>
        <w:rPr>
          <w:sz w:val="28"/>
        </w:rPr>
        <w:t xml:space="preserve">6.</w:t>
      </w:r>
      <w:r>
        <w:rPr>
          <w:spacing w:val="-8"/>
          <w:sz w:val="28"/>
        </w:rPr>
        <w:t xml:space="preserve"> </w:t>
      </w:r>
      <w:r>
        <w:rPr>
          <w:sz w:val="28"/>
        </w:rPr>
        <w:t xml:space="preserve">Обмен</w:t>
      </w:r>
      <w:r>
        <w:rPr>
          <w:spacing w:val="-5"/>
          <w:sz w:val="28"/>
        </w:rPr>
        <w:t xml:space="preserve"> </w:t>
      </w:r>
      <w:r>
        <w:rPr>
          <w:sz w:val="28"/>
        </w:rPr>
        <w:t xml:space="preserve">веществ</w:t>
      </w:r>
      <w:r>
        <w:rPr>
          <w:spacing w:val="-7"/>
          <w:sz w:val="28"/>
        </w:rPr>
        <w:t xml:space="preserve"> </w:t>
      </w:r>
      <w:r>
        <w:rPr>
          <w:sz w:val="28"/>
        </w:rPr>
        <w:t xml:space="preserve">и</w:t>
      </w:r>
      <w:r>
        <w:rPr>
          <w:spacing w:val="-5"/>
          <w:sz w:val="28"/>
        </w:rPr>
        <w:t xml:space="preserve"> </w:t>
      </w:r>
      <w:r>
        <w:rPr>
          <w:sz w:val="28"/>
        </w:rPr>
        <w:t xml:space="preserve">превращение</w:t>
      </w:r>
      <w:r>
        <w:rPr>
          <w:spacing w:val="-5"/>
          <w:sz w:val="28"/>
        </w:rPr>
        <w:t xml:space="preserve"> </w:t>
      </w:r>
      <w:r>
        <w:rPr>
          <w:sz w:val="28"/>
        </w:rPr>
        <w:t xml:space="preserve">энергии</w:t>
      </w:r>
      <w:r>
        <w:rPr>
          <w:spacing w:val="-6"/>
          <w:sz w:val="28"/>
        </w:rPr>
        <w:t xml:space="preserve"> </w:t>
      </w:r>
      <w:r>
        <w:rPr>
          <w:sz w:val="28"/>
        </w:rPr>
        <w:t xml:space="preserve">в</w:t>
      </w:r>
      <w:r>
        <w:rPr>
          <w:spacing w:val="-6"/>
          <w:sz w:val="28"/>
        </w:rPr>
        <w:t xml:space="preserve"> </w:t>
      </w:r>
      <w:r>
        <w:rPr>
          <w:spacing w:val="-2"/>
          <w:sz w:val="28"/>
        </w:rPr>
        <w:t xml:space="preserve">клетке.</w:t>
      </w:r>
      <w:r/>
    </w:p>
    <w:p>
      <w:pPr>
        <w:pStyle w:val="967"/>
        <w:ind w:right="846"/>
        <w:spacing w:before="159" w:line="360" w:lineRule="auto"/>
      </w:pPr>
      <w: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w:t>
      </w:r>
      <w:r>
        <w:t xml:space="preserve">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w:t>
      </w:r>
      <w:r>
        <w:rPr>
          <w:spacing w:val="-2"/>
        </w:rPr>
        <w:t xml:space="preserve">факторов.</w:t>
      </w:r>
      <w:r/>
    </w:p>
    <w:p>
      <w:pPr>
        <w:pStyle w:val="967"/>
        <w:ind w:right="847"/>
        <w:spacing w:line="362" w:lineRule="auto"/>
      </w:pPr>
      <w: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r/>
    </w:p>
    <w:p>
      <w:pPr>
        <w:pStyle w:val="967"/>
        <w:ind w:right="854"/>
        <w:spacing w:line="362" w:lineRule="auto"/>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w:t>
      </w:r>
      <w:r>
        <w:rPr>
          <w:spacing w:val="-2"/>
        </w:rPr>
        <w:t xml:space="preserve">хемосинтеза.</w:t>
      </w:r>
      <w:r/>
    </w:p>
    <w:p>
      <w:pPr>
        <w:pStyle w:val="967"/>
        <w:ind w:right="854"/>
        <w:spacing w:line="360" w:lineRule="auto"/>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r/>
    </w:p>
    <w:p>
      <w:pPr>
        <w:pStyle w:val="967"/>
        <w:ind w:right="858"/>
        <w:spacing w:line="362" w:lineRule="auto"/>
      </w:pPr>
      <w:r>
        <w:t xml:space="preserve">Аэробные организмы. Этапы энергетического обмена. Подготовительный этап. Гликолиз – бескислородное расщепление глюкозы.</w:t>
      </w:r>
      <w:r/>
    </w:p>
    <w:p>
      <w:pPr>
        <w:pStyle w:val="967"/>
        <w:ind w:right="846"/>
        <w:spacing w:line="360" w:lineRule="auto"/>
      </w:pPr>
      <w: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rPr>
          <w:spacing w:val="-2"/>
        </w:rPr>
        <w:t xml:space="preserve">Демонстрации:</w:t>
      </w:r>
      <w:r/>
    </w:p>
    <w:p>
      <w:pPr>
        <w:pStyle w:val="967"/>
        <w:ind w:right="851"/>
        <w:jc w:val="left"/>
        <w:spacing w:before="163" w:line="357" w:lineRule="auto"/>
        <w:tabs>
          <w:tab w:val="left" w:pos="2907" w:leader="none"/>
          <w:tab w:val="left" w:pos="5047" w:leader="none"/>
          <w:tab w:val="left" w:pos="7707" w:leader="none"/>
        </w:tabs>
      </w:pPr>
      <w:r>
        <w:rPr>
          <w:spacing w:val="-2"/>
        </w:rPr>
        <w:t xml:space="preserve">Портреты:</w:t>
      </w:r>
      <w:r>
        <w:tab/>
        <w:t xml:space="preserve">Д. Пристли,</w:t>
        <w:tab/>
        <w:t xml:space="preserve">К.А. Тимирязев,</w:t>
        <w:tab/>
        <w:t xml:space="preserve">С.</w:t>
      </w:r>
      <w:r>
        <w:rPr>
          <w:spacing w:val="-18"/>
        </w:rPr>
        <w:t xml:space="preserve"> </w:t>
      </w:r>
      <w:r>
        <w:t xml:space="preserve">Н.</w:t>
      </w:r>
      <w:r>
        <w:rPr>
          <w:spacing w:val="-17"/>
        </w:rPr>
        <w:t xml:space="preserve"> </w:t>
      </w:r>
      <w:r>
        <w:t xml:space="preserve">Виноградский, В. А. Энгельгардт, П. Митчелл, Г.А. Заварзин.</w:t>
      </w:r>
      <w:r/>
    </w:p>
    <w:p>
      <w:pPr>
        <w:pStyle w:val="967"/>
        <w:ind w:right="180"/>
        <w:jc w:val="left"/>
        <w:spacing w:before="6" w:line="362" w:lineRule="auto"/>
      </w:pPr>
      <w:r>
        <w:t xml:space="preserve">Таблицы</w:t>
      </w:r>
      <w:r>
        <w:rPr>
          <w:spacing w:val="80"/>
        </w:rPr>
        <w:t xml:space="preserve"> </w:t>
      </w:r>
      <w:r>
        <w:t xml:space="preserve">и</w:t>
      </w:r>
      <w:r>
        <w:rPr>
          <w:spacing w:val="80"/>
        </w:rPr>
        <w:t xml:space="preserve"> </w:t>
      </w:r>
      <w:r>
        <w:t xml:space="preserve">схемы:</w:t>
      </w:r>
      <w:r>
        <w:rPr>
          <w:spacing w:val="80"/>
        </w:rPr>
        <w:t xml:space="preserve"> </w:t>
      </w:r>
      <w:r>
        <w:t xml:space="preserve">«Фотосинтез»,</w:t>
      </w:r>
      <w:r>
        <w:rPr>
          <w:spacing w:val="80"/>
        </w:rPr>
        <w:t xml:space="preserve"> </w:t>
      </w:r>
      <w:r>
        <w:t xml:space="preserve">«Энергетический</w:t>
      </w:r>
      <w:r>
        <w:rPr>
          <w:spacing w:val="80"/>
        </w:rPr>
        <w:t xml:space="preserve"> </w:t>
      </w:r>
      <w:r>
        <w:t xml:space="preserve">обмен»,</w:t>
      </w:r>
      <w:r>
        <w:rPr>
          <w:spacing w:val="80"/>
        </w:rPr>
        <w:t xml:space="preserve"> </w:t>
      </w:r>
      <w:r>
        <w:t xml:space="preserve">«Биосинтез белка», «Строение фермента», «Хемосинтез».</w:t>
      </w:r>
      <w:r/>
    </w:p>
    <w:p>
      <w:pPr>
        <w:pStyle w:val="967"/>
        <w:ind w:right="857"/>
        <w:jc w:val="left"/>
        <w:spacing w:line="362" w:lineRule="auto"/>
        <w:tabs>
          <w:tab w:val="left" w:pos="2970" w:leader="none"/>
          <w:tab w:val="left" w:pos="4260" w:leader="none"/>
          <w:tab w:val="left" w:pos="5847" w:leader="none"/>
          <w:tab w:val="left" w:pos="7732" w:leader="none"/>
          <w:tab w:val="left" w:pos="8370" w:leader="none"/>
        </w:tabs>
      </w:pPr>
      <w:r>
        <w:rPr>
          <w:spacing w:val="-2"/>
        </w:rPr>
        <w:t xml:space="preserve">Оборудование:</w:t>
      </w:r>
      <w:r>
        <w:tab/>
      </w:r>
      <w:r>
        <w:rPr>
          <w:spacing w:val="-2"/>
        </w:rPr>
        <w:t xml:space="preserve">световой</w:t>
      </w:r>
      <w:r>
        <w:tab/>
      </w:r>
      <w:r>
        <w:rPr>
          <w:spacing w:val="-2"/>
        </w:rPr>
        <w:t xml:space="preserve">микроскоп,</w:t>
      </w:r>
      <w:r>
        <w:tab/>
      </w:r>
      <w:r>
        <w:rPr>
          <w:spacing w:val="-2"/>
        </w:rPr>
        <w:t xml:space="preserve">оборудование</w:t>
      </w:r>
      <w:r>
        <w:tab/>
      </w:r>
      <w:r>
        <w:rPr>
          <w:spacing w:val="-4"/>
        </w:rPr>
        <w:t xml:space="preserve">для</w:t>
      </w:r>
      <w:r>
        <w:tab/>
      </w:r>
      <w:r>
        <w:rPr>
          <w:spacing w:val="-2"/>
        </w:rPr>
        <w:t xml:space="preserve">приготовления </w:t>
      </w:r>
      <w:r>
        <w:t xml:space="preserve">постоянных и временных микропрепаратов.</w:t>
      </w:r>
      <w:r/>
    </w:p>
    <w:p>
      <w:pPr>
        <w:pStyle w:val="967"/>
        <w:jc w:val="left"/>
        <w:spacing w:line="357" w:lineRule="auto"/>
      </w:pPr>
      <w:r>
        <w:t xml:space="preserve">Лабораторная работа «Изучение каталитической активности ферментов</w:t>
      </w:r>
      <w:r>
        <w:rPr>
          <w:spacing w:val="31"/>
        </w:rPr>
        <w:t xml:space="preserve"> </w:t>
      </w:r>
      <w:r>
        <w:t xml:space="preserve">(на примере амилазы или каталазы)».</w:t>
      </w:r>
      <w:r/>
    </w:p>
    <w:p>
      <w:pPr>
        <w:pStyle w:val="967"/>
        <w:jc w:val="left"/>
        <w:spacing w:line="357" w:lineRule="auto"/>
      </w:pPr>
      <w:r>
        <w:t xml:space="preserve">Лабораторная</w:t>
      </w:r>
      <w:r>
        <w:rPr>
          <w:spacing w:val="35"/>
        </w:rPr>
        <w:t xml:space="preserve"> </w:t>
      </w:r>
      <w:r>
        <w:t xml:space="preserve">работа</w:t>
      </w:r>
      <w:r>
        <w:rPr>
          <w:spacing w:val="39"/>
        </w:rPr>
        <w:t xml:space="preserve"> </w:t>
      </w:r>
      <w:r>
        <w:t xml:space="preserve">«Изучение</w:t>
      </w:r>
      <w:r>
        <w:rPr>
          <w:spacing w:val="34"/>
        </w:rPr>
        <w:t xml:space="preserve"> </w:t>
      </w:r>
      <w:r>
        <w:t xml:space="preserve">ферментативного</w:t>
      </w:r>
      <w:r>
        <w:rPr>
          <w:spacing w:val="33"/>
        </w:rPr>
        <w:t xml:space="preserve"> </w:t>
      </w:r>
      <w:r>
        <w:t xml:space="preserve">расщепления</w:t>
      </w:r>
      <w:r>
        <w:rPr>
          <w:spacing w:val="35"/>
        </w:rPr>
        <w:t xml:space="preserve"> </w:t>
      </w:r>
      <w:r>
        <w:t xml:space="preserve">пероксида водорода в растительных и животных клетках».</w:t>
      </w:r>
      <w:r/>
    </w:p>
    <w:p>
      <w:pPr>
        <w:pStyle w:val="967"/>
        <w:ind w:left="943" w:firstLine="0"/>
        <w:jc w:val="left"/>
        <w:spacing w:before="2" w:line="362" w:lineRule="auto"/>
      </w:pPr>
      <w:r>
        <w:t xml:space="preserve">Лабораторная</w:t>
      </w:r>
      <w:r>
        <w:rPr>
          <w:spacing w:val="-8"/>
        </w:rPr>
        <w:t xml:space="preserve"> </w:t>
      </w:r>
      <w:r>
        <w:t xml:space="preserve">работа</w:t>
      </w:r>
      <w:r>
        <w:rPr>
          <w:spacing w:val="-5"/>
        </w:rPr>
        <w:t xml:space="preserve"> </w:t>
      </w:r>
      <w:r>
        <w:t xml:space="preserve">«Сравнение</w:t>
      </w:r>
      <w:r>
        <w:rPr>
          <w:spacing w:val="-9"/>
        </w:rPr>
        <w:t xml:space="preserve"> </w:t>
      </w:r>
      <w:r>
        <w:t xml:space="preserve">процессов</w:t>
      </w:r>
      <w:r>
        <w:rPr>
          <w:spacing w:val="-11"/>
        </w:rPr>
        <w:t xml:space="preserve"> </w:t>
      </w:r>
      <w:r>
        <w:t xml:space="preserve">фотосинтеза</w:t>
      </w:r>
      <w:r>
        <w:rPr>
          <w:spacing w:val="-8"/>
        </w:rPr>
        <w:t xml:space="preserve"> </w:t>
      </w:r>
      <w:r>
        <w:t xml:space="preserve">и</w:t>
      </w:r>
      <w:r>
        <w:rPr>
          <w:spacing w:val="-6"/>
        </w:rPr>
        <w:t xml:space="preserve"> </w:t>
      </w:r>
      <w:r>
        <w:t xml:space="preserve">хемосинтеза». Лабораторная работа «Сравнение процессов брожения и дыхания».</w:t>
      </w:r>
      <w:r/>
    </w:p>
    <w:p>
      <w:pPr>
        <w:pStyle w:val="969"/>
        <w:numPr>
          <w:ilvl w:val="2"/>
          <w:numId w:val="126"/>
        </w:numPr>
        <w:ind w:left="1786" w:right="0" w:hanging="843"/>
        <w:jc w:val="left"/>
        <w:spacing w:before="0" w:after="0" w:line="315" w:lineRule="exact"/>
        <w:tabs>
          <w:tab w:val="left" w:pos="1786" w:leader="none"/>
        </w:tabs>
        <w:rPr>
          <w:sz w:val="28"/>
        </w:rPr>
      </w:pPr>
      <w:r>
        <w:rPr>
          <w:sz w:val="28"/>
        </w:rPr>
        <w:t xml:space="preserve">Тема</w:t>
      </w:r>
      <w:r>
        <w:rPr>
          <w:spacing w:val="-6"/>
          <w:sz w:val="28"/>
        </w:rPr>
        <w:t xml:space="preserve"> </w:t>
      </w:r>
      <w:r>
        <w:rPr>
          <w:sz w:val="28"/>
        </w:rPr>
        <w:t xml:space="preserve">7.</w:t>
      </w:r>
      <w:r>
        <w:rPr>
          <w:spacing w:val="-9"/>
          <w:sz w:val="28"/>
        </w:rPr>
        <w:t xml:space="preserve"> </w:t>
      </w:r>
      <w:r>
        <w:rPr>
          <w:sz w:val="28"/>
        </w:rPr>
        <w:t xml:space="preserve">Наследственная</w:t>
      </w:r>
      <w:r>
        <w:rPr>
          <w:spacing w:val="-4"/>
          <w:sz w:val="28"/>
        </w:rPr>
        <w:t xml:space="preserve"> </w:t>
      </w:r>
      <w:r>
        <w:rPr>
          <w:sz w:val="28"/>
        </w:rPr>
        <w:t xml:space="preserve">информация</w:t>
      </w:r>
      <w:r>
        <w:rPr>
          <w:spacing w:val="-6"/>
          <w:sz w:val="28"/>
        </w:rPr>
        <w:t xml:space="preserve"> </w:t>
      </w:r>
      <w:r>
        <w:rPr>
          <w:sz w:val="28"/>
        </w:rPr>
        <w:t xml:space="preserve">и</w:t>
      </w:r>
      <w:r>
        <w:rPr>
          <w:spacing w:val="-7"/>
          <w:sz w:val="28"/>
        </w:rPr>
        <w:t xml:space="preserve"> </w:t>
      </w:r>
      <w:r>
        <w:rPr>
          <w:sz w:val="28"/>
        </w:rPr>
        <w:t xml:space="preserve">реализация</w:t>
      </w:r>
      <w:r>
        <w:rPr>
          <w:spacing w:val="-5"/>
          <w:sz w:val="28"/>
        </w:rPr>
        <w:t xml:space="preserve"> </w:t>
      </w:r>
      <w:r>
        <w:rPr>
          <w:sz w:val="28"/>
        </w:rPr>
        <w:t xml:space="preserve">её</w:t>
      </w:r>
      <w:r>
        <w:rPr>
          <w:spacing w:val="-6"/>
          <w:sz w:val="28"/>
        </w:rPr>
        <w:t xml:space="preserve"> </w:t>
      </w:r>
      <w:r>
        <w:rPr>
          <w:sz w:val="28"/>
        </w:rPr>
        <w:t xml:space="preserve">в</w:t>
      </w:r>
      <w:r>
        <w:rPr>
          <w:spacing w:val="-7"/>
          <w:sz w:val="28"/>
        </w:rPr>
        <w:t xml:space="preserve"> </w:t>
      </w:r>
      <w:r>
        <w:rPr>
          <w:spacing w:val="-2"/>
          <w:sz w:val="28"/>
        </w:rPr>
        <w:t xml:space="preserve">клетке.</w:t>
      </w:r>
      <w:r/>
    </w:p>
    <w:p>
      <w:pPr>
        <w:pStyle w:val="967"/>
        <w:ind w:right="844"/>
        <w:spacing w:before="162" w:line="360" w:lineRule="auto"/>
      </w:pPr>
      <w:r>
        <w:t xml:space="preserve">Реакции матрич</w:t>
      </w:r>
      <w:r>
        <w:t xml:space="preserve">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r/>
    </w:p>
    <w:p>
      <w:pPr>
        <w:pStyle w:val="967"/>
        <w:ind w:right="856"/>
        <w:spacing w:line="362" w:lineRule="auto"/>
      </w:pPr>
      <w:r>
        <w:t xml:space="preserve">Трансляция и её этапы. Участие транспортных РНК в биосинтезе белка. Условия</w:t>
      </w:r>
      <w:r>
        <w:rPr>
          <w:spacing w:val="-2"/>
        </w:rPr>
        <w:t xml:space="preserve"> </w:t>
      </w:r>
      <w:r>
        <w:t xml:space="preserve">биосинтеза</w:t>
      </w:r>
      <w:r>
        <w:rPr>
          <w:spacing w:val="-1"/>
        </w:rPr>
        <w:t xml:space="preserve"> </w:t>
      </w:r>
      <w:r>
        <w:t xml:space="preserve">белка.</w:t>
      </w:r>
      <w:r>
        <w:rPr>
          <w:spacing w:val="-1"/>
        </w:rPr>
        <w:t xml:space="preserve"> </w:t>
      </w:r>
      <w:r>
        <w:t xml:space="preserve">Кодирование</w:t>
      </w:r>
      <w:r>
        <w:rPr>
          <w:spacing w:val="-2"/>
        </w:rPr>
        <w:t xml:space="preserve"> </w:t>
      </w:r>
      <w:r>
        <w:t xml:space="preserve">аминокислот.</w:t>
      </w:r>
      <w:r>
        <w:rPr>
          <w:spacing w:val="-1"/>
        </w:rPr>
        <w:t xml:space="preserve"> </w:t>
      </w:r>
      <w:r>
        <w:t xml:space="preserve">Роль</w:t>
      </w:r>
      <w:r>
        <w:rPr>
          <w:spacing w:val="-5"/>
        </w:rPr>
        <w:t xml:space="preserve"> </w:t>
      </w:r>
      <w:r>
        <w:t xml:space="preserve">рибосом</w:t>
      </w:r>
      <w:r>
        <w:rPr>
          <w:spacing w:val="-2"/>
        </w:rPr>
        <w:t xml:space="preserve"> </w:t>
      </w:r>
      <w:r>
        <w:t xml:space="preserve">в</w:t>
      </w:r>
      <w:r>
        <w:rPr>
          <w:spacing w:val="-5"/>
        </w:rPr>
        <w:t xml:space="preserve"> </w:t>
      </w:r>
      <w:r>
        <w:t xml:space="preserve">биосинтезе </w:t>
      </w:r>
      <w:r>
        <w:rPr>
          <w:spacing w:val="-2"/>
        </w:rPr>
        <w:t xml:space="preserve">белка.</w:t>
      </w:r>
      <w:r/>
    </w:p>
    <w:p>
      <w:pPr>
        <w:pStyle w:val="967"/>
        <w:ind w:right="847"/>
        <w:spacing w:line="360" w:lineRule="auto"/>
      </w:pPr>
      <w:r>
        <w:t xml:space="preserve">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r/>
    </w:p>
    <w:p>
      <w:pPr>
        <w:pStyle w:val="967"/>
        <w:ind w:right="848"/>
        <w:spacing w:line="362" w:lineRule="auto"/>
      </w:pPr>
      <w:r>
        <w:t xml:space="preserve">Вирусы – неклеточные формы жизни и облигатные паразиты. Строение простых и сложных вирусов, ретровирусов, бактериофагов.</w:t>
      </w:r>
      <w:r/>
    </w:p>
    <w:p>
      <w:pPr>
        <w:pStyle w:val="967"/>
        <w:ind w:right="850"/>
        <w:spacing w:line="362" w:lineRule="auto"/>
      </w:pPr>
      <w:r>
        <w:t xml:space="preserve">Вирусные заболевания человека, животных, растений. СПИД, COVID-19, социальные и медицинские проблемы.</w:t>
      </w:r>
      <w:r/>
    </w:p>
    <w:p>
      <w:pPr>
        <w:pStyle w:val="967"/>
        <w:ind w:left="943" w:firstLine="0"/>
        <w:jc w:val="left"/>
        <w:spacing w:line="320" w:lineRule="exact"/>
      </w:pPr>
      <w:r>
        <w:rPr>
          <w:spacing w:val="-2"/>
        </w:rPr>
        <w:t xml:space="preserve">Демонстрации:</w:t>
      </w:r>
      <w:r/>
    </w:p>
    <w:p>
      <w:pPr>
        <w:pStyle w:val="967"/>
        <w:ind w:left="943" w:firstLine="0"/>
        <w:jc w:val="left"/>
        <w:spacing w:before="142"/>
      </w:pPr>
      <w:r>
        <w:t xml:space="preserve">Портреты:</w:t>
      </w:r>
      <w:r>
        <w:rPr>
          <w:spacing w:val="-8"/>
        </w:rPr>
        <w:t xml:space="preserve"> </w:t>
      </w:r>
      <w:r>
        <w:t xml:space="preserve">Н.К.</w:t>
      </w:r>
      <w:r>
        <w:rPr>
          <w:spacing w:val="-6"/>
        </w:rPr>
        <w:t xml:space="preserve"> </w:t>
      </w:r>
      <w:r>
        <w:t xml:space="preserve">Кольцов,</w:t>
      </w:r>
      <w:r>
        <w:rPr>
          <w:spacing w:val="-7"/>
        </w:rPr>
        <w:t xml:space="preserve"> </w:t>
      </w:r>
      <w:r>
        <w:t xml:space="preserve">Д.И.</w:t>
      </w:r>
      <w:r>
        <w:rPr>
          <w:spacing w:val="-5"/>
        </w:rPr>
        <w:t xml:space="preserve"> </w:t>
      </w:r>
      <w:r>
        <w:rPr>
          <w:spacing w:val="-2"/>
        </w:rPr>
        <w:t xml:space="preserve">Ивановский.</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Таблицы</w:t>
      </w:r>
      <w:r>
        <w:rPr>
          <w:spacing w:val="61"/>
        </w:rPr>
        <w:t xml:space="preserve"> </w:t>
      </w:r>
      <w:r>
        <w:t xml:space="preserve">и</w:t>
      </w:r>
      <w:r>
        <w:rPr>
          <w:spacing w:val="58"/>
        </w:rPr>
        <w:t xml:space="preserve"> </w:t>
      </w:r>
      <w:r>
        <w:t xml:space="preserve">схемы:</w:t>
      </w:r>
      <w:r>
        <w:rPr>
          <w:spacing w:val="64"/>
        </w:rPr>
        <w:t xml:space="preserve"> </w:t>
      </w:r>
      <w:r>
        <w:t xml:space="preserve">«Биосинтез</w:t>
      </w:r>
      <w:r>
        <w:rPr>
          <w:spacing w:val="58"/>
        </w:rPr>
        <w:t xml:space="preserve"> </w:t>
      </w:r>
      <w:r>
        <w:t xml:space="preserve">белка»,</w:t>
      </w:r>
      <w:r>
        <w:rPr>
          <w:spacing w:val="63"/>
        </w:rPr>
        <w:t xml:space="preserve"> </w:t>
      </w:r>
      <w:r>
        <w:t xml:space="preserve">«Генетический</w:t>
      </w:r>
      <w:r>
        <w:rPr>
          <w:spacing w:val="62"/>
        </w:rPr>
        <w:t xml:space="preserve"> </w:t>
      </w:r>
      <w:r>
        <w:t xml:space="preserve">код»,</w:t>
      </w:r>
      <w:r>
        <w:rPr>
          <w:spacing w:val="59"/>
        </w:rPr>
        <w:t xml:space="preserve"> </w:t>
      </w:r>
      <w:r>
        <w:rPr>
          <w:spacing w:val="-2"/>
        </w:rPr>
        <w:t xml:space="preserve">«Вирусы»,</w:t>
      </w:r>
      <w:r/>
    </w:p>
    <w:p>
      <w:pPr>
        <w:pStyle w:val="967"/>
        <w:ind w:firstLine="0"/>
        <w:jc w:val="left"/>
        <w:spacing w:before="163"/>
      </w:pPr>
      <w:r>
        <w:rPr>
          <w:spacing w:val="-2"/>
        </w:rPr>
        <w:t xml:space="preserve">«Бактериофаги».</w:t>
      </w:r>
      <w:r/>
    </w:p>
    <w:p>
      <w:pPr>
        <w:pStyle w:val="967"/>
        <w:ind w:left="943" w:firstLine="0"/>
        <w:jc w:val="left"/>
        <w:spacing w:before="158"/>
      </w:pPr>
      <w:r>
        <w:t xml:space="preserve">Практическая</w:t>
      </w:r>
      <w:r>
        <w:rPr>
          <w:spacing w:val="-9"/>
        </w:rPr>
        <w:t xml:space="preserve"> </w:t>
      </w:r>
      <w:r>
        <w:t xml:space="preserve">работа</w:t>
      </w:r>
      <w:r>
        <w:rPr>
          <w:spacing w:val="-10"/>
        </w:rPr>
        <w:t xml:space="preserve"> </w:t>
      </w:r>
      <w:r>
        <w:t xml:space="preserve">«Создание</w:t>
      </w:r>
      <w:r>
        <w:rPr>
          <w:spacing w:val="-10"/>
        </w:rPr>
        <w:t xml:space="preserve"> </w:t>
      </w:r>
      <w:r>
        <w:t xml:space="preserve">модели</w:t>
      </w:r>
      <w:r>
        <w:rPr>
          <w:spacing w:val="-10"/>
        </w:rPr>
        <w:t xml:space="preserve"> </w:t>
      </w:r>
      <w:r>
        <w:rPr>
          <w:spacing w:val="-2"/>
        </w:rPr>
        <w:t xml:space="preserve">вируса».</w:t>
      </w:r>
      <w:r/>
    </w:p>
    <w:p>
      <w:pPr>
        <w:pStyle w:val="969"/>
        <w:numPr>
          <w:ilvl w:val="2"/>
          <w:numId w:val="126"/>
        </w:numPr>
        <w:ind w:left="1786" w:right="0" w:hanging="843"/>
        <w:jc w:val="both"/>
        <w:spacing w:before="164" w:after="0" w:line="240" w:lineRule="auto"/>
        <w:tabs>
          <w:tab w:val="left" w:pos="1786" w:leader="none"/>
        </w:tabs>
        <w:rPr>
          <w:sz w:val="28"/>
        </w:rPr>
      </w:pPr>
      <w:r>
        <w:rPr>
          <w:sz w:val="28"/>
        </w:rPr>
        <w:t xml:space="preserve">Тема</w:t>
      </w:r>
      <w:r>
        <w:rPr>
          <w:spacing w:val="-7"/>
          <w:sz w:val="28"/>
        </w:rPr>
        <w:t xml:space="preserve"> </w:t>
      </w:r>
      <w:r>
        <w:rPr>
          <w:sz w:val="28"/>
        </w:rPr>
        <w:t xml:space="preserve">8.</w:t>
      </w:r>
      <w:r>
        <w:rPr>
          <w:spacing w:val="-9"/>
          <w:sz w:val="28"/>
        </w:rPr>
        <w:t xml:space="preserve"> </w:t>
      </w:r>
      <w:r>
        <w:rPr>
          <w:sz w:val="28"/>
        </w:rPr>
        <w:t xml:space="preserve">Жизненный</w:t>
      </w:r>
      <w:r>
        <w:rPr>
          <w:spacing w:val="-8"/>
          <w:sz w:val="28"/>
        </w:rPr>
        <w:t xml:space="preserve"> </w:t>
      </w:r>
      <w:r>
        <w:rPr>
          <w:sz w:val="28"/>
        </w:rPr>
        <w:t xml:space="preserve">цикл</w:t>
      </w:r>
      <w:r>
        <w:rPr>
          <w:spacing w:val="-7"/>
          <w:sz w:val="28"/>
        </w:rPr>
        <w:t xml:space="preserve"> </w:t>
      </w:r>
      <w:r>
        <w:rPr>
          <w:spacing w:val="-2"/>
          <w:sz w:val="28"/>
        </w:rPr>
        <w:t xml:space="preserve">клетки.</w:t>
      </w:r>
      <w:r/>
    </w:p>
    <w:p>
      <w:pPr>
        <w:pStyle w:val="967"/>
        <w:ind w:right="852"/>
        <w:spacing w:before="163" w:line="360" w:lineRule="auto"/>
      </w:pPr>
      <w:r>
        <w:t xml:space="preserve">Клеточный цикл, его периоды и регуляция. Интерфаза и митоз.</w:t>
      </w:r>
      <w:r>
        <w:rPr>
          <w:spacing w:val="40"/>
        </w:rPr>
        <w:t xml:space="preserve"> </w:t>
      </w:r>
      <w:r>
        <w:t xml:space="preserve">Особенности процессов, протекающих в интерфазе. Подготовка клетки к</w:t>
      </w:r>
      <w:r>
        <w:rPr>
          <w:spacing w:val="40"/>
        </w:rPr>
        <w:t xml:space="preserve"> </w:t>
      </w:r>
      <w:r>
        <w:t xml:space="preserve">делению. Пресинтетический (постмитотический), синтетический и постсинтетический (премитотический) периоды интерфазы.</w:t>
      </w:r>
      <w:r/>
    </w:p>
    <w:p>
      <w:pPr>
        <w:pStyle w:val="967"/>
        <w:ind w:right="846"/>
        <w:spacing w:line="360" w:lineRule="auto"/>
      </w:pPr>
      <w:r>
        <w:t xml:space="preserve">Матричный синтез ДНК – репликация. Принципы репликации ДНК: комплеме</w:t>
      </w:r>
      <w:r>
        <w:t xml:space="preserve">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r/>
    </w:p>
    <w:p>
      <w:pPr>
        <w:pStyle w:val="967"/>
        <w:ind w:left="943" w:firstLine="0"/>
      </w:pPr>
      <w:r>
        <w:t xml:space="preserve">Деление</w:t>
      </w:r>
      <w:r>
        <w:rPr>
          <w:spacing w:val="37"/>
        </w:rPr>
        <w:t xml:space="preserve"> </w:t>
      </w:r>
      <w:r>
        <w:t xml:space="preserve">клетки</w:t>
      </w:r>
      <w:r>
        <w:rPr>
          <w:spacing w:val="40"/>
        </w:rPr>
        <w:t xml:space="preserve"> </w:t>
      </w:r>
      <w:r>
        <w:t xml:space="preserve">–</w:t>
      </w:r>
      <w:r>
        <w:rPr>
          <w:spacing w:val="37"/>
        </w:rPr>
        <w:t xml:space="preserve"> </w:t>
      </w:r>
      <w:r>
        <w:t xml:space="preserve">митоз.</w:t>
      </w:r>
      <w:r>
        <w:rPr>
          <w:spacing w:val="40"/>
        </w:rPr>
        <w:t xml:space="preserve"> </w:t>
      </w:r>
      <w:r>
        <w:t xml:space="preserve">Стадии</w:t>
      </w:r>
      <w:r>
        <w:rPr>
          <w:spacing w:val="32"/>
        </w:rPr>
        <w:t xml:space="preserve"> </w:t>
      </w:r>
      <w:r>
        <w:t xml:space="preserve">митоза</w:t>
      </w:r>
      <w:r>
        <w:rPr>
          <w:spacing w:val="38"/>
        </w:rPr>
        <w:t xml:space="preserve"> </w:t>
      </w:r>
      <w:r>
        <w:t xml:space="preserve">и</w:t>
      </w:r>
      <w:r>
        <w:rPr>
          <w:spacing w:val="37"/>
        </w:rPr>
        <w:t xml:space="preserve"> </w:t>
      </w:r>
      <w:r>
        <w:t xml:space="preserve">происходящие</w:t>
      </w:r>
      <w:r>
        <w:rPr>
          <w:spacing w:val="38"/>
        </w:rPr>
        <w:t xml:space="preserve"> </w:t>
      </w:r>
      <w:r>
        <w:t xml:space="preserve">в</w:t>
      </w:r>
      <w:r>
        <w:rPr>
          <w:spacing w:val="36"/>
        </w:rPr>
        <w:t xml:space="preserve"> </w:t>
      </w:r>
      <w:r>
        <w:t xml:space="preserve">них</w:t>
      </w:r>
      <w:r>
        <w:rPr>
          <w:spacing w:val="32"/>
        </w:rPr>
        <w:t xml:space="preserve"> </w:t>
      </w:r>
      <w:r>
        <w:rPr>
          <w:spacing w:val="-2"/>
        </w:rPr>
        <w:t xml:space="preserve">процессы.</w:t>
      </w:r>
      <w:r/>
    </w:p>
    <w:p>
      <w:pPr>
        <w:pStyle w:val="967"/>
        <w:ind w:firstLine="0"/>
        <w:jc w:val="left"/>
        <w:spacing w:before="161"/>
      </w:pPr>
      <w:r>
        <w:t xml:space="preserve">Типы</w:t>
      </w:r>
      <w:r>
        <w:rPr>
          <w:spacing w:val="-10"/>
        </w:rPr>
        <w:t xml:space="preserve"> </w:t>
      </w:r>
      <w:r>
        <w:t xml:space="preserve">митоза.</w:t>
      </w:r>
      <w:r>
        <w:rPr>
          <w:spacing w:val="-6"/>
        </w:rPr>
        <w:t xml:space="preserve"> </w:t>
      </w:r>
      <w:r>
        <w:t xml:space="preserve">Кариокинез</w:t>
      </w:r>
      <w:r>
        <w:rPr>
          <w:spacing w:val="-9"/>
        </w:rPr>
        <w:t xml:space="preserve"> </w:t>
      </w:r>
      <w:r>
        <w:t xml:space="preserve">и</w:t>
      </w:r>
      <w:r>
        <w:rPr>
          <w:spacing w:val="-9"/>
        </w:rPr>
        <w:t xml:space="preserve"> </w:t>
      </w:r>
      <w:r>
        <w:t xml:space="preserve">цитокинез.</w:t>
      </w:r>
      <w:r>
        <w:rPr>
          <w:spacing w:val="-7"/>
        </w:rPr>
        <w:t xml:space="preserve"> </w:t>
      </w:r>
      <w:r>
        <w:t xml:space="preserve">Биологическое</w:t>
      </w:r>
      <w:r>
        <w:rPr>
          <w:spacing w:val="-8"/>
        </w:rPr>
        <w:t xml:space="preserve"> </w:t>
      </w:r>
      <w:r>
        <w:t xml:space="preserve">значение</w:t>
      </w:r>
      <w:r>
        <w:rPr>
          <w:spacing w:val="-8"/>
        </w:rPr>
        <w:t xml:space="preserve"> </w:t>
      </w:r>
      <w:r>
        <w:rPr>
          <w:spacing w:val="-2"/>
        </w:rPr>
        <w:t xml:space="preserve">митоза.</w:t>
      </w:r>
      <w:r/>
    </w:p>
    <w:p>
      <w:pPr>
        <w:pStyle w:val="967"/>
        <w:ind w:right="856"/>
        <w:jc w:val="left"/>
        <w:spacing w:before="158" w:line="362" w:lineRule="auto"/>
        <w:tabs>
          <w:tab w:val="left" w:pos="2415" w:leader="none"/>
          <w:tab w:val="left" w:pos="4434" w:leader="none"/>
          <w:tab w:val="left" w:pos="5379" w:leader="none"/>
          <w:tab w:val="left" w:pos="6502" w:leader="none"/>
          <w:tab w:val="left" w:pos="8942" w:leader="none"/>
        </w:tabs>
      </w:pPr>
      <w:r>
        <w:rPr>
          <w:spacing w:val="-2"/>
        </w:rPr>
        <w:t xml:space="preserve">Регуляция</w:t>
      </w:r>
      <w:r>
        <w:tab/>
      </w:r>
      <w:r>
        <w:rPr>
          <w:spacing w:val="-2"/>
        </w:rPr>
        <w:t xml:space="preserve">митотического</w:t>
      </w:r>
      <w:r>
        <w:tab/>
      </w:r>
      <w:r>
        <w:rPr>
          <w:spacing w:val="-4"/>
        </w:rPr>
        <w:t xml:space="preserve">цикла</w:t>
      </w:r>
      <w:r>
        <w:tab/>
      </w:r>
      <w:r>
        <w:rPr>
          <w:spacing w:val="-2"/>
        </w:rPr>
        <w:t xml:space="preserve">клетки.</w:t>
      </w:r>
      <w:r>
        <w:tab/>
      </w:r>
      <w:r>
        <w:rPr>
          <w:spacing w:val="-2"/>
        </w:rPr>
        <w:t xml:space="preserve">Программируемая</w:t>
      </w:r>
      <w:r>
        <w:tab/>
      </w:r>
      <w:r>
        <w:rPr>
          <w:spacing w:val="-2"/>
        </w:rPr>
        <w:t xml:space="preserve">клеточная </w:t>
      </w:r>
      <w:r>
        <w:t xml:space="preserve">гибель – апоптоз.</w:t>
      </w:r>
      <w:r/>
    </w:p>
    <w:p>
      <w:pPr>
        <w:pStyle w:val="967"/>
        <w:ind w:left="943" w:right="2518" w:firstLine="0"/>
        <w:jc w:val="left"/>
        <w:spacing w:line="357" w:lineRule="auto"/>
      </w:pPr>
      <w:r>
        <w:t xml:space="preserve">Клеточное</w:t>
      </w:r>
      <w:r>
        <w:rPr>
          <w:spacing w:val="-12"/>
        </w:rPr>
        <w:t xml:space="preserve"> </w:t>
      </w:r>
      <w:r>
        <w:t xml:space="preserve">ядро,</w:t>
      </w:r>
      <w:r>
        <w:rPr>
          <w:spacing w:val="-10"/>
        </w:rPr>
        <w:t xml:space="preserve"> </w:t>
      </w:r>
      <w:r>
        <w:t xml:space="preserve">хромосомы,</w:t>
      </w:r>
      <w:r>
        <w:rPr>
          <w:spacing w:val="-10"/>
        </w:rPr>
        <w:t xml:space="preserve"> </w:t>
      </w:r>
      <w:r>
        <w:t xml:space="preserve">функциональная</w:t>
      </w:r>
      <w:r>
        <w:rPr>
          <w:spacing w:val="-11"/>
        </w:rPr>
        <w:t xml:space="preserve"> </w:t>
      </w:r>
      <w:r>
        <w:t xml:space="preserve">геномика. </w:t>
      </w:r>
      <w:r>
        <w:rPr>
          <w:spacing w:val="-2"/>
        </w:rPr>
        <w:t xml:space="preserve">Демонстрации:</w:t>
      </w:r>
      <w:r/>
    </w:p>
    <w:p>
      <w:pPr>
        <w:pStyle w:val="967"/>
        <w:ind w:right="849"/>
        <w:jc w:val="left"/>
        <w:spacing w:before="3" w:line="362" w:lineRule="auto"/>
        <w:tabs>
          <w:tab w:val="left" w:pos="2233" w:leader="none"/>
          <w:tab w:val="left" w:pos="2612" w:leader="none"/>
          <w:tab w:val="left" w:pos="3681" w:leader="none"/>
          <w:tab w:val="left" w:pos="5471" w:leader="none"/>
          <w:tab w:val="left" w:pos="6277" w:leader="none"/>
          <w:tab w:val="left" w:pos="7528" w:leader="none"/>
          <w:tab w:val="left" w:pos="8877" w:leader="none"/>
        </w:tabs>
      </w:pPr>
      <w:r>
        <w:rPr>
          <w:spacing w:val="-2"/>
        </w:rPr>
        <w:t xml:space="preserve">Таблицы</w:t>
      </w:r>
      <w:r>
        <w:tab/>
      </w:r>
      <w:r>
        <w:rPr>
          <w:spacing w:val="-10"/>
        </w:rPr>
        <w:t xml:space="preserve">и</w:t>
      </w:r>
      <w:r>
        <w:tab/>
      </w:r>
      <w:r>
        <w:rPr>
          <w:spacing w:val="-2"/>
        </w:rPr>
        <w:t xml:space="preserve">схемы:</w:t>
      </w:r>
      <w:r>
        <w:tab/>
      </w:r>
      <w:r>
        <w:rPr>
          <w:spacing w:val="-2"/>
        </w:rPr>
        <w:t xml:space="preserve">«Жизненный</w:t>
      </w:r>
      <w:r>
        <w:tab/>
      </w:r>
      <w:r>
        <w:rPr>
          <w:spacing w:val="-4"/>
        </w:rPr>
        <w:t xml:space="preserve">цикл</w:t>
      </w:r>
      <w:r>
        <w:tab/>
      </w:r>
      <w:r>
        <w:rPr>
          <w:spacing w:val="-2"/>
        </w:rPr>
        <w:t xml:space="preserve">клетки»,</w:t>
      </w:r>
      <w:r>
        <w:tab/>
      </w:r>
      <w:r>
        <w:rPr>
          <w:spacing w:val="-2"/>
        </w:rPr>
        <w:t xml:space="preserve">«Митоз»,</w:t>
      </w:r>
      <w:r>
        <w:tab/>
      </w:r>
      <w:r>
        <w:rPr>
          <w:spacing w:val="-2"/>
        </w:rPr>
        <w:t xml:space="preserve">«Строение </w:t>
      </w:r>
      <w:r>
        <w:t xml:space="preserve">хромосом», «Репликация ДНК».</w:t>
      </w:r>
      <w:r/>
    </w:p>
    <w:p>
      <w:pPr>
        <w:pStyle w:val="967"/>
        <w:ind w:right="180"/>
        <w:jc w:val="left"/>
        <w:spacing w:line="362" w:lineRule="auto"/>
      </w:pPr>
      <w:r>
        <w:t xml:space="preserve">Оборудование:</w:t>
      </w:r>
      <w:r>
        <w:rPr>
          <w:spacing w:val="40"/>
        </w:rPr>
        <w:t xml:space="preserve"> </w:t>
      </w:r>
      <w:r>
        <w:t xml:space="preserve">световой</w:t>
      </w:r>
      <w:r>
        <w:rPr>
          <w:spacing w:val="40"/>
        </w:rPr>
        <w:t xml:space="preserve"> </w:t>
      </w:r>
      <w:r>
        <w:t xml:space="preserve">микроскоп,</w:t>
      </w:r>
      <w:r>
        <w:rPr>
          <w:spacing w:val="40"/>
        </w:rPr>
        <w:t xml:space="preserve"> </w:t>
      </w:r>
      <w:r>
        <w:t xml:space="preserve">микропрепараты:</w:t>
      </w:r>
      <w:r>
        <w:rPr>
          <w:spacing w:val="40"/>
        </w:rPr>
        <w:t xml:space="preserve"> </w:t>
      </w:r>
      <w:r>
        <w:t xml:space="preserve">«Митоз</w:t>
      </w:r>
      <w:r>
        <w:rPr>
          <w:spacing w:val="40"/>
        </w:rPr>
        <w:t xml:space="preserve"> </w:t>
      </w:r>
      <w:r>
        <w:t xml:space="preserve">в</w:t>
      </w:r>
      <w:r>
        <w:rPr>
          <w:spacing w:val="40"/>
        </w:rPr>
        <w:t xml:space="preserve"> </w:t>
      </w:r>
      <w:r>
        <w:t xml:space="preserve">клетках</w:t>
      </w:r>
      <w:r>
        <w:rPr>
          <w:spacing w:val="40"/>
        </w:rPr>
        <w:t xml:space="preserve"> </w:t>
      </w:r>
      <w:r>
        <w:t xml:space="preserve">корешка лука».</w:t>
      </w:r>
      <w:r/>
    </w:p>
    <w:p>
      <w:pPr>
        <w:pStyle w:val="967"/>
        <w:ind w:left="943" w:firstLine="0"/>
        <w:jc w:val="left"/>
        <w:spacing w:line="314" w:lineRule="exact"/>
      </w:pPr>
      <w:r>
        <w:t xml:space="preserve">Лабораторная</w:t>
      </w:r>
      <w:r>
        <w:rPr>
          <w:spacing w:val="-8"/>
        </w:rPr>
        <w:t xml:space="preserve"> </w:t>
      </w:r>
      <w:r>
        <w:t xml:space="preserve">работа</w:t>
      </w:r>
      <w:r>
        <w:rPr>
          <w:spacing w:val="-4"/>
        </w:rPr>
        <w:t xml:space="preserve"> </w:t>
      </w:r>
      <w:r>
        <w:t xml:space="preserve">«Изучение</w:t>
      </w:r>
      <w:r>
        <w:rPr>
          <w:spacing w:val="-9"/>
        </w:rPr>
        <w:t xml:space="preserve"> </w:t>
      </w:r>
      <w:r>
        <w:t xml:space="preserve">хромосом</w:t>
      </w:r>
      <w:r>
        <w:rPr>
          <w:spacing w:val="-7"/>
        </w:rPr>
        <w:t xml:space="preserve"> </w:t>
      </w:r>
      <w:r>
        <w:t xml:space="preserve">на</w:t>
      </w:r>
      <w:r>
        <w:rPr>
          <w:spacing w:val="-9"/>
        </w:rPr>
        <w:t xml:space="preserve"> </w:t>
      </w:r>
      <w:r>
        <w:t xml:space="preserve">готовых</w:t>
      </w:r>
      <w:r>
        <w:rPr>
          <w:spacing w:val="-12"/>
        </w:rPr>
        <w:t xml:space="preserve"> </w:t>
      </w:r>
      <w:r>
        <w:rPr>
          <w:spacing w:val="-2"/>
        </w:rPr>
        <w:t xml:space="preserve">микропрепаратах».</w:t>
      </w:r>
      <w:r/>
    </w:p>
    <w:p>
      <w:pPr>
        <w:pStyle w:val="967"/>
        <w:ind w:right="853"/>
        <w:jc w:val="left"/>
        <w:spacing w:before="156" w:line="362" w:lineRule="auto"/>
      </w:pPr>
      <w:r>
        <w:t xml:space="preserve">Лабораторная работа «Наблюдение митоза в клетках кончика корешка лука (на готовых микропрепаратах)».</w:t>
      </w:r>
      <w:r/>
    </w:p>
    <w:p>
      <w:pPr>
        <w:pStyle w:val="969"/>
        <w:numPr>
          <w:ilvl w:val="2"/>
          <w:numId w:val="126"/>
        </w:numPr>
        <w:ind w:left="1786" w:right="0" w:hanging="843"/>
        <w:jc w:val="left"/>
        <w:spacing w:before="0" w:after="0" w:line="314" w:lineRule="exact"/>
        <w:tabs>
          <w:tab w:val="left" w:pos="1786" w:leader="none"/>
        </w:tabs>
        <w:rPr>
          <w:sz w:val="28"/>
        </w:rPr>
      </w:pPr>
      <w:r>
        <w:rPr>
          <w:sz w:val="28"/>
        </w:rPr>
        <w:t xml:space="preserve">Тема</w:t>
      </w:r>
      <w:r>
        <w:rPr>
          <w:spacing w:val="-6"/>
          <w:sz w:val="28"/>
        </w:rPr>
        <w:t xml:space="preserve"> </w:t>
      </w:r>
      <w:r>
        <w:rPr>
          <w:sz w:val="28"/>
        </w:rPr>
        <w:t xml:space="preserve">9.</w:t>
      </w:r>
      <w:r>
        <w:rPr>
          <w:spacing w:val="-8"/>
          <w:sz w:val="28"/>
        </w:rPr>
        <w:t xml:space="preserve"> </w:t>
      </w:r>
      <w:r>
        <w:rPr>
          <w:sz w:val="28"/>
        </w:rPr>
        <w:t xml:space="preserve">Строение</w:t>
      </w:r>
      <w:r>
        <w:rPr>
          <w:spacing w:val="-6"/>
          <w:sz w:val="28"/>
        </w:rPr>
        <w:t xml:space="preserve"> </w:t>
      </w:r>
      <w:r>
        <w:rPr>
          <w:sz w:val="28"/>
        </w:rPr>
        <w:t xml:space="preserve">и</w:t>
      </w:r>
      <w:r>
        <w:rPr>
          <w:spacing w:val="-6"/>
          <w:sz w:val="28"/>
        </w:rPr>
        <w:t xml:space="preserve"> </w:t>
      </w:r>
      <w:r>
        <w:rPr>
          <w:sz w:val="28"/>
        </w:rPr>
        <w:t xml:space="preserve">функции</w:t>
      </w:r>
      <w:r>
        <w:rPr>
          <w:spacing w:val="-7"/>
          <w:sz w:val="28"/>
        </w:rPr>
        <w:t xml:space="preserve"> </w:t>
      </w:r>
      <w:r>
        <w:rPr>
          <w:spacing w:val="-2"/>
          <w:sz w:val="28"/>
        </w:rPr>
        <w:t xml:space="preserve">организмов.</w:t>
      </w:r>
      <w:r/>
    </w:p>
    <w:p>
      <w:pPr>
        <w:pStyle w:val="967"/>
        <w:jc w:val="left"/>
        <w:spacing w:before="164" w:line="362" w:lineRule="auto"/>
      </w:pPr>
      <w:r>
        <w:t xml:space="preserve">Биологическое</w:t>
      </w:r>
      <w:r>
        <w:rPr>
          <w:spacing w:val="40"/>
        </w:rPr>
        <w:t xml:space="preserve"> </w:t>
      </w:r>
      <w:r>
        <w:t xml:space="preserve">разнообразие</w:t>
      </w:r>
      <w:r>
        <w:rPr>
          <w:spacing w:val="40"/>
        </w:rPr>
        <w:t xml:space="preserve"> </w:t>
      </w:r>
      <w:r>
        <w:t xml:space="preserve">организмов.</w:t>
      </w:r>
      <w:r>
        <w:rPr>
          <w:spacing w:val="40"/>
        </w:rPr>
        <w:t xml:space="preserve"> </w:t>
      </w:r>
      <w:r>
        <w:t xml:space="preserve">Одноклеточные,</w:t>
      </w:r>
      <w:r>
        <w:rPr>
          <w:spacing w:val="40"/>
        </w:rPr>
        <w:t xml:space="preserve"> </w:t>
      </w:r>
      <w:r>
        <w:t xml:space="preserve">колониальные, многоклеточные организмы.</w:t>
      </w:r>
      <w:r/>
    </w:p>
    <w:p>
      <w:pPr>
        <w:pStyle w:val="967"/>
        <w:ind w:left="943" w:firstLine="0"/>
        <w:jc w:val="left"/>
        <w:spacing w:line="314" w:lineRule="exact"/>
      </w:pPr>
      <w:r>
        <w:t xml:space="preserve">Особенности</w:t>
      </w:r>
      <w:r>
        <w:rPr>
          <w:spacing w:val="77"/>
        </w:rPr>
        <w:t xml:space="preserve"> </w:t>
      </w:r>
      <w:r>
        <w:t xml:space="preserve">строения</w:t>
      </w:r>
      <w:r>
        <w:rPr>
          <w:spacing w:val="77"/>
        </w:rPr>
        <w:t xml:space="preserve"> </w:t>
      </w:r>
      <w:r>
        <w:t xml:space="preserve">и</w:t>
      </w:r>
      <w:r>
        <w:rPr>
          <w:spacing w:val="77"/>
        </w:rPr>
        <w:t xml:space="preserve"> </w:t>
      </w:r>
      <w:r>
        <w:t xml:space="preserve">жизнедеятельности</w:t>
      </w:r>
      <w:r>
        <w:rPr>
          <w:spacing w:val="77"/>
        </w:rPr>
        <w:t xml:space="preserve"> </w:t>
      </w:r>
      <w:r>
        <w:t xml:space="preserve">одноклеточных</w:t>
      </w:r>
      <w:r>
        <w:rPr>
          <w:spacing w:val="74"/>
        </w:rPr>
        <w:t xml:space="preserve"> </w:t>
      </w:r>
      <w:r>
        <w:rPr>
          <w:spacing w:val="-2"/>
        </w:rPr>
        <w:t xml:space="preserve">организмов.</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spacing w:before="67" w:line="362" w:lineRule="auto"/>
      </w:pPr>
      <w:r>
        <w:t xml:space="preserve">Бактерии, археи, одноклеточные грибы, одноклеточные водоросли, другие протисты. Колониальные организмы.</w:t>
      </w:r>
      <w:r/>
    </w:p>
    <w:p>
      <w:pPr>
        <w:pStyle w:val="967"/>
        <w:ind w:right="857"/>
        <w:spacing w:line="362" w:lineRule="auto"/>
      </w:pPr>
      <w:r>
        <w:t xml:space="preserve">Взаимосвязь частей многоклеточного организма. Ткани, органы и системы органов. Организм как единое целое. Гомеостаз.</w:t>
      </w:r>
      <w:r/>
    </w:p>
    <w:p>
      <w:pPr>
        <w:pStyle w:val="967"/>
        <w:ind w:right="843"/>
        <w:spacing w:line="360" w:lineRule="auto"/>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r/>
    </w:p>
    <w:p>
      <w:pPr>
        <w:pStyle w:val="967"/>
        <w:ind w:right="847"/>
        <w:spacing w:line="360" w:lineRule="auto"/>
      </w:pPr>
      <w: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r/>
    </w:p>
    <w:p>
      <w:pPr>
        <w:pStyle w:val="967"/>
        <w:ind w:right="856"/>
        <w:spacing w:line="362" w:lineRule="auto"/>
      </w:pPr>
      <w:r>
        <w:t xml:space="preserve">Органы. Вегетативные и генеративные органы растений. Органы и системы органов животных и человека. Функции органов и систем органов.</w:t>
      </w:r>
      <w:r/>
    </w:p>
    <w:p>
      <w:pPr>
        <w:pStyle w:val="967"/>
        <w:ind w:right="843"/>
        <w:spacing w:line="360" w:lineRule="auto"/>
      </w:pPr>
      <w: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r/>
    </w:p>
    <w:p>
      <w:pPr>
        <w:pStyle w:val="967"/>
        <w:ind w:right="853"/>
        <w:spacing w:line="360" w:lineRule="auto"/>
      </w:pPr>
      <w:r>
        <w:t xml:space="preserve">Движение организмов. Движение одноклеточных организмов: амёбоидное, жгутиковое, ресничное. Движение многоклеточных</w:t>
      </w:r>
      <w:r>
        <w:rPr>
          <w:spacing w:val="-2"/>
        </w:rPr>
        <w:t xml:space="preserve"> </w:t>
      </w:r>
      <w:r>
        <w:t xml:space="preserve">растений:</w:t>
      </w:r>
      <w:r>
        <w:rPr>
          <w:spacing w:val="-2"/>
        </w:rPr>
        <w:t xml:space="preserve"> </w:t>
      </w:r>
      <w:r>
        <w:t xml:space="preserve">тропизмы и настии. Движение многоклеточных животных и человека: мышечная система. Рефлекс. Скелетные мышцы и их работа.</w:t>
      </w:r>
      <w:r/>
    </w:p>
    <w:p>
      <w:pPr>
        <w:pStyle w:val="967"/>
        <w:ind w:right="852"/>
        <w:spacing w:line="360" w:lineRule="auto"/>
      </w:pPr>
      <w:r>
        <w:t xml:space="preserve">Питание организм</w:t>
      </w:r>
      <w:r>
        <w:t xml:space="preserve">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r/>
    </w:p>
    <w:p>
      <w:pPr>
        <w:pStyle w:val="967"/>
        <w:ind w:right="852"/>
        <w:spacing w:line="360" w:lineRule="auto"/>
      </w:pPr>
      <w:r>
        <w:t xml:space="preserve">Дыхание организмов. Дыхание растений. Дыхание животных. Диффузия газов через поверхность клетки. Кожное дыхание. Дыхательная поверхно</w:t>
      </w:r>
      <w:r>
        <w:t xml:space="preserve">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r/>
    </w:p>
    <w:p>
      <w:pPr>
        <w:pStyle w:val="967"/>
        <w:ind w:left="943" w:firstLine="0"/>
      </w:pPr>
      <w:r>
        <w:t xml:space="preserve">Транспорт</w:t>
      </w:r>
      <w:r>
        <w:rPr>
          <w:spacing w:val="49"/>
        </w:rPr>
        <w:t xml:space="preserve">  </w:t>
      </w:r>
      <w:r>
        <w:t xml:space="preserve">веществ</w:t>
      </w:r>
      <w:r>
        <w:rPr>
          <w:spacing w:val="51"/>
        </w:rPr>
        <w:t xml:space="preserve">  </w:t>
      </w:r>
      <w:r>
        <w:t xml:space="preserve">у</w:t>
      </w:r>
      <w:r>
        <w:rPr>
          <w:spacing w:val="47"/>
        </w:rPr>
        <w:t xml:space="preserve">  </w:t>
      </w:r>
      <w:r>
        <w:t xml:space="preserve">организмов.</w:t>
      </w:r>
      <w:r>
        <w:rPr>
          <w:spacing w:val="54"/>
        </w:rPr>
        <w:t xml:space="preserve">  </w:t>
      </w:r>
      <w:r>
        <w:t xml:space="preserve">Транспортные</w:t>
      </w:r>
      <w:r>
        <w:rPr>
          <w:spacing w:val="50"/>
        </w:rPr>
        <w:t xml:space="preserve">  </w:t>
      </w:r>
      <w:r>
        <w:t xml:space="preserve">системы</w:t>
      </w:r>
      <w:r>
        <w:rPr>
          <w:spacing w:val="50"/>
        </w:rPr>
        <w:t xml:space="preserve">  </w:t>
      </w:r>
      <w:r>
        <w:rPr>
          <w:spacing w:val="-2"/>
        </w:rPr>
        <w:t xml:space="preserve">растений.</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0" w:lineRule="auto"/>
      </w:pPr>
      <w:r>
        <w:t xml:space="preserve">Транспорт веществ у животных. Кровеносная система и её органы. Кровеносная система позвоночных</w:t>
      </w:r>
      <w:r>
        <w:rPr>
          <w:spacing w:val="-6"/>
        </w:rPr>
        <w:t xml:space="preserve"> </w:t>
      </w:r>
      <w:r>
        <w:t xml:space="preserve">животных</w:t>
      </w:r>
      <w:r>
        <w:rPr>
          <w:spacing w:val="-6"/>
        </w:rPr>
        <w:t xml:space="preserve"> </w:t>
      </w:r>
      <w:r>
        <w:t xml:space="preserve">и</w:t>
      </w:r>
      <w:r>
        <w:rPr>
          <w:spacing w:val="-1"/>
        </w:rPr>
        <w:t xml:space="preserve"> </w:t>
      </w:r>
      <w:r>
        <w:t xml:space="preserve">человека. Сердце,</w:t>
      </w:r>
      <w:r>
        <w:rPr>
          <w:spacing w:val="-3"/>
        </w:rPr>
        <w:t xml:space="preserve"> </w:t>
      </w:r>
      <w:r>
        <w:t xml:space="preserve">кровеносные сосуды</w:t>
      </w:r>
      <w:r>
        <w:rPr>
          <w:spacing w:val="-1"/>
        </w:rPr>
        <w:t xml:space="preserve"> </w:t>
      </w:r>
      <w:r>
        <w:t xml:space="preserve">и</w:t>
      </w:r>
      <w:r>
        <w:rPr>
          <w:spacing w:val="-1"/>
        </w:rPr>
        <w:t xml:space="preserve"> </w:t>
      </w:r>
      <w:r>
        <w:t xml:space="preserve">кровь. Круги кровообращения. Эволюционные усложнения строения кровеносной системы позвоночных животных. Работа сердца и её регуляция.</w:t>
      </w:r>
      <w:r/>
    </w:p>
    <w:p>
      <w:pPr>
        <w:pStyle w:val="967"/>
        <w:ind w:right="843"/>
        <w:spacing w:before="4" w:line="360" w:lineRule="auto"/>
      </w:pPr>
      <w:r>
        <w:t xml:space="preserve">Выделение у организмов. Выделение у растений. Выделение у животных. Сократительные вакуоли. Органы выделе</w:t>
      </w:r>
      <w:r>
        <w:t xml:space="preserve">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w:t>
      </w:r>
      <w:r>
        <w:rPr>
          <w:spacing w:val="-2"/>
        </w:rPr>
        <w:t xml:space="preserve">человека.</w:t>
      </w:r>
      <w:r/>
    </w:p>
    <w:p>
      <w:pPr>
        <w:pStyle w:val="967"/>
        <w:ind w:right="850"/>
        <w:spacing w:line="362" w:lineRule="auto"/>
      </w:pPr>
      <w:r>
        <w:t xml:space="preserve">Защита у организмов. Защита у одноклеточных организмов. Споры</w:t>
      </w:r>
      <w:r>
        <w:rPr>
          <w:spacing w:val="40"/>
        </w:rPr>
        <w:t xml:space="preserve"> </w:t>
      </w:r>
      <w:r>
        <w:t xml:space="preserve">бактерий и цисты простейших. Защита у многоклеточных растений. Кутикула. Средства пассивной и химической защиты. Фитонциды.</w:t>
      </w:r>
      <w:r/>
    </w:p>
    <w:p>
      <w:pPr>
        <w:pStyle w:val="967"/>
        <w:ind w:right="851"/>
        <w:spacing w:line="360" w:lineRule="auto"/>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w:t>
      </w:r>
      <w:r>
        <w:rPr>
          <w:spacing w:val="40"/>
        </w:rPr>
        <w:t xml:space="preserve"> </w:t>
      </w:r>
      <w:r>
        <w:t xml:space="preserve">иммунитета</w:t>
      </w:r>
      <w:r>
        <w:rPr>
          <w:spacing w:val="40"/>
        </w:rPr>
        <w:t xml:space="preserve"> </w:t>
      </w:r>
      <w:r>
        <w:t xml:space="preserve">(П. Эрлих,</w:t>
      </w:r>
      <w:r>
        <w:rPr>
          <w:spacing w:val="40"/>
        </w:rPr>
        <w:t xml:space="preserve"> </w:t>
      </w:r>
      <w:r>
        <w:t xml:space="preserve">Ф.М. Бернет,</w:t>
      </w:r>
      <w:r>
        <w:rPr>
          <w:spacing w:val="40"/>
        </w:rPr>
        <w:t xml:space="preserve"> </w:t>
      </w:r>
      <w:r>
        <w:t xml:space="preserve">С. Тонегава). Воспалительные ответы организмов. Роль врождённого иммунитета в развитии системных заболеваний.</w:t>
      </w:r>
      <w:r/>
    </w:p>
    <w:p>
      <w:pPr>
        <w:pStyle w:val="967"/>
        <w:ind w:right="848"/>
        <w:spacing w:line="360" w:lineRule="auto"/>
      </w:pPr>
      <w: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r/>
    </w:p>
    <w:p>
      <w:pPr>
        <w:pStyle w:val="967"/>
        <w:ind w:right="847"/>
        <w:spacing w:line="360" w:lineRule="auto"/>
      </w:pPr>
      <w:r>
        <w:t xml:space="preserve">Нервная система и рефлекторная регуляция у</w:t>
      </w:r>
      <w:r>
        <w:rPr>
          <w:spacing w:val="-1"/>
        </w:rPr>
        <w:t xml:space="preserve"> </w:t>
      </w:r>
      <w:r>
        <w:t xml:space="preserve">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r/>
    </w:p>
    <w:p>
      <w:pPr>
        <w:pStyle w:val="967"/>
        <w:ind w:right="847"/>
        <w:spacing w:line="362" w:lineRule="auto"/>
      </w:pPr>
      <w: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r/>
    </w:p>
    <w:p>
      <w:pPr>
        <w:pStyle w:val="967"/>
        <w:ind w:left="943" w:firstLine="0"/>
        <w:jc w:val="left"/>
        <w:spacing w:line="314" w:lineRule="exact"/>
      </w:pPr>
      <w:r>
        <w:rPr>
          <w:spacing w:val="-2"/>
        </w:rPr>
        <w:t xml:space="preserve">Демонстрации:</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Портрет:</w:t>
      </w:r>
      <w:r>
        <w:rPr>
          <w:spacing w:val="-9"/>
        </w:rPr>
        <w:t xml:space="preserve"> </w:t>
      </w:r>
      <w:r>
        <w:t xml:space="preserve">И.П.</w:t>
      </w:r>
      <w:r>
        <w:rPr>
          <w:spacing w:val="-7"/>
        </w:rPr>
        <w:t xml:space="preserve"> </w:t>
      </w:r>
      <w:r>
        <w:rPr>
          <w:spacing w:val="-2"/>
        </w:rPr>
        <w:t xml:space="preserve">Павлов.</w:t>
      </w:r>
      <w:r/>
    </w:p>
    <w:p>
      <w:pPr>
        <w:pStyle w:val="967"/>
        <w:ind w:right="854"/>
        <w:jc w:val="left"/>
        <w:spacing w:before="163" w:line="357" w:lineRule="auto"/>
        <w:tabs>
          <w:tab w:val="left" w:pos="1998" w:leader="none"/>
          <w:tab w:val="left" w:pos="2300" w:leader="none"/>
          <w:tab w:val="left" w:pos="2746" w:leader="none"/>
          <w:tab w:val="left" w:pos="3763" w:leader="none"/>
          <w:tab w:val="left" w:pos="3873" w:leader="none"/>
          <w:tab w:val="left" w:pos="5912" w:leader="none"/>
          <w:tab w:val="left" w:pos="6208" w:leader="none"/>
          <w:tab w:val="left" w:pos="7279" w:leader="none"/>
          <w:tab w:val="left" w:pos="7955" w:leader="none"/>
          <w:tab w:val="left" w:pos="8852" w:leader="none"/>
        </w:tabs>
      </w:pPr>
      <w:r>
        <w:rPr>
          <w:spacing w:val="-2"/>
        </w:rPr>
        <w:t xml:space="preserve">Таблицы</w:t>
      </w:r>
      <w:r>
        <w:tab/>
        <w:tab/>
      </w:r>
      <w:r>
        <w:rPr>
          <w:spacing w:val="-10"/>
        </w:rPr>
        <w:t xml:space="preserve">и</w:t>
      </w:r>
      <w:r>
        <w:tab/>
      </w:r>
      <w:r>
        <w:rPr>
          <w:spacing w:val="-2"/>
        </w:rPr>
        <w:t xml:space="preserve">схемы:</w:t>
      </w:r>
      <w:r>
        <w:tab/>
        <w:tab/>
      </w:r>
      <w:r>
        <w:rPr>
          <w:spacing w:val="-2"/>
        </w:rPr>
        <w:t xml:space="preserve">«Одноклеточные</w:t>
      </w:r>
      <w:r>
        <w:tab/>
        <w:tab/>
      </w:r>
      <w:r>
        <w:rPr>
          <w:spacing w:val="-2"/>
        </w:rPr>
        <w:t xml:space="preserve">водоросли»,</w:t>
      </w:r>
      <w:r>
        <w:tab/>
      </w:r>
      <w:r>
        <w:rPr>
          <w:spacing w:val="-2"/>
        </w:rPr>
        <w:t xml:space="preserve">«Многоклеточные водоросли»,</w:t>
      </w:r>
      <w:r>
        <w:tab/>
      </w:r>
      <w:r>
        <w:rPr>
          <w:spacing w:val="-2"/>
        </w:rPr>
        <w:t xml:space="preserve">«Бактерии»,</w:t>
      </w:r>
      <w:r>
        <w:tab/>
      </w:r>
      <w:r>
        <w:rPr>
          <w:spacing w:val="-2"/>
        </w:rPr>
        <w:t xml:space="preserve">«Простейшие»,</w:t>
      </w:r>
      <w:r>
        <w:tab/>
      </w:r>
      <w:r>
        <w:rPr>
          <w:spacing w:val="-2"/>
        </w:rPr>
        <w:t xml:space="preserve">«Органы</w:t>
      </w:r>
      <w:r>
        <w:tab/>
      </w:r>
      <w:r>
        <w:rPr>
          <w:spacing w:val="-2"/>
        </w:rPr>
        <w:t xml:space="preserve">цветковых</w:t>
      </w:r>
      <w:r>
        <w:tab/>
      </w:r>
      <w:r>
        <w:rPr>
          <w:spacing w:val="-2"/>
        </w:rPr>
        <w:t xml:space="preserve">растений»,</w:t>
      </w:r>
      <w:r/>
    </w:p>
    <w:p>
      <w:pPr>
        <w:pStyle w:val="967"/>
        <w:ind w:firstLine="0"/>
        <w:jc w:val="left"/>
        <w:spacing w:before="6"/>
      </w:pPr>
      <w:r>
        <w:t xml:space="preserve">«Системы</w:t>
      </w:r>
      <w:r>
        <w:rPr>
          <w:spacing w:val="23"/>
        </w:rPr>
        <w:t xml:space="preserve"> </w:t>
      </w:r>
      <w:r>
        <w:t xml:space="preserve">органов</w:t>
      </w:r>
      <w:r>
        <w:rPr>
          <w:spacing w:val="21"/>
        </w:rPr>
        <w:t xml:space="preserve"> </w:t>
      </w:r>
      <w:r>
        <w:t xml:space="preserve">позвоночных</w:t>
      </w:r>
      <w:r>
        <w:rPr>
          <w:spacing w:val="19"/>
        </w:rPr>
        <w:t xml:space="preserve"> </w:t>
      </w:r>
      <w:r>
        <w:t xml:space="preserve">животных»,</w:t>
      </w:r>
      <w:r>
        <w:rPr>
          <w:spacing w:val="25"/>
        </w:rPr>
        <w:t xml:space="preserve"> </w:t>
      </w:r>
      <w:r>
        <w:t xml:space="preserve">«Внутреннее</w:t>
      </w:r>
      <w:r>
        <w:rPr>
          <w:spacing w:val="24"/>
        </w:rPr>
        <w:t xml:space="preserve"> </w:t>
      </w:r>
      <w:r>
        <w:t xml:space="preserve">строение</w:t>
      </w:r>
      <w:r>
        <w:rPr>
          <w:spacing w:val="25"/>
        </w:rPr>
        <w:t xml:space="preserve"> </w:t>
      </w:r>
      <w:r>
        <w:rPr>
          <w:spacing w:val="-2"/>
        </w:rPr>
        <w:t xml:space="preserve">насекомых»,</w:t>
      </w:r>
      <w:r/>
    </w:p>
    <w:p>
      <w:pPr>
        <w:pStyle w:val="967"/>
        <w:ind w:firstLine="0"/>
        <w:jc w:val="left"/>
        <w:spacing w:before="163" w:line="357" w:lineRule="auto"/>
      </w:pPr>
      <w:r>
        <w:t xml:space="preserve">«Ткани растений», «Корневые системы», «Строение стебля», «Строение листовой пластинки»,</w:t>
      </w:r>
      <w:r>
        <w:rPr>
          <w:spacing w:val="-3"/>
        </w:rPr>
        <w:t xml:space="preserve"> </w:t>
      </w:r>
      <w:r>
        <w:t xml:space="preserve">«Ткани</w:t>
      </w:r>
      <w:r>
        <w:rPr>
          <w:spacing w:val="-4"/>
        </w:rPr>
        <w:t xml:space="preserve"> </w:t>
      </w:r>
      <w:r>
        <w:t xml:space="preserve">животных»,</w:t>
      </w:r>
      <w:r>
        <w:rPr>
          <w:spacing w:val="-3"/>
        </w:rPr>
        <w:t xml:space="preserve"> </w:t>
      </w:r>
      <w:r>
        <w:t xml:space="preserve">«Скелет</w:t>
      </w:r>
      <w:r>
        <w:rPr>
          <w:spacing w:val="-5"/>
        </w:rPr>
        <w:t xml:space="preserve"> </w:t>
      </w:r>
      <w:r>
        <w:t xml:space="preserve">человека»,</w:t>
      </w:r>
      <w:r>
        <w:rPr>
          <w:spacing w:val="-2"/>
        </w:rPr>
        <w:t xml:space="preserve"> </w:t>
      </w:r>
      <w:r>
        <w:t xml:space="preserve">«Пищеварительная</w:t>
      </w:r>
      <w:r>
        <w:rPr>
          <w:spacing w:val="-3"/>
        </w:rPr>
        <w:t xml:space="preserve"> </w:t>
      </w:r>
      <w:r>
        <w:rPr>
          <w:spacing w:val="-2"/>
        </w:rPr>
        <w:t xml:space="preserve">система»,</w:t>
      </w:r>
      <w:r/>
    </w:p>
    <w:p>
      <w:pPr>
        <w:pStyle w:val="967"/>
        <w:ind w:firstLine="0"/>
        <w:jc w:val="left"/>
        <w:spacing w:before="6"/>
      </w:pPr>
      <w:r>
        <w:t xml:space="preserve">«Кровеносная</w:t>
      </w:r>
      <w:r>
        <w:rPr>
          <w:spacing w:val="72"/>
        </w:rPr>
        <w:t xml:space="preserve"> </w:t>
      </w:r>
      <w:r>
        <w:t xml:space="preserve">система»,</w:t>
      </w:r>
      <w:r>
        <w:rPr>
          <w:spacing w:val="73"/>
        </w:rPr>
        <w:t xml:space="preserve"> </w:t>
      </w:r>
      <w:r>
        <w:t xml:space="preserve">«Дыхательная</w:t>
      </w:r>
      <w:r>
        <w:rPr>
          <w:spacing w:val="76"/>
        </w:rPr>
        <w:t xml:space="preserve"> </w:t>
      </w:r>
      <w:r>
        <w:t xml:space="preserve">система»,</w:t>
      </w:r>
      <w:r>
        <w:rPr>
          <w:spacing w:val="73"/>
        </w:rPr>
        <w:t xml:space="preserve"> </w:t>
      </w:r>
      <w:r>
        <w:t xml:space="preserve">«Нервная</w:t>
      </w:r>
      <w:r>
        <w:rPr>
          <w:spacing w:val="46"/>
        </w:rPr>
        <w:t xml:space="preserve"> </w:t>
      </w:r>
      <w:r>
        <w:t xml:space="preserve">система»,</w:t>
      </w:r>
      <w:r>
        <w:rPr>
          <w:spacing w:val="78"/>
        </w:rPr>
        <w:t xml:space="preserve"> </w:t>
      </w:r>
      <w:r>
        <w:rPr>
          <w:spacing w:val="-2"/>
        </w:rPr>
        <w:t xml:space="preserve">«Кожа»,</w:t>
      </w:r>
      <w:r/>
    </w:p>
    <w:p>
      <w:pPr>
        <w:pStyle w:val="967"/>
        <w:ind w:firstLine="0"/>
        <w:jc w:val="left"/>
        <w:spacing w:before="163"/>
        <w:tabs>
          <w:tab w:val="left" w:pos="1945" w:leader="none"/>
          <w:tab w:val="left" w:pos="3358" w:leader="none"/>
          <w:tab w:val="left" w:pos="5598" w:leader="none"/>
          <w:tab w:val="left" w:pos="7003" w:leader="none"/>
          <w:tab w:val="left" w:pos="8989" w:leader="none"/>
        </w:tabs>
      </w:pPr>
      <w:r>
        <w:rPr>
          <w:spacing w:val="-2"/>
        </w:rPr>
        <w:t xml:space="preserve">«Мышечная</w:t>
      </w:r>
      <w:r>
        <w:tab/>
      </w:r>
      <w:r>
        <w:rPr>
          <w:spacing w:val="-2"/>
        </w:rPr>
        <w:t xml:space="preserve">система»,</w:t>
      </w:r>
      <w:r>
        <w:tab/>
      </w:r>
      <w:r>
        <w:rPr>
          <w:spacing w:val="-2"/>
        </w:rPr>
        <w:t xml:space="preserve">«Выделительная</w:t>
      </w:r>
      <w:r>
        <w:tab/>
      </w:r>
      <w:r>
        <w:rPr>
          <w:spacing w:val="-2"/>
        </w:rPr>
        <w:t xml:space="preserve">система»,</w:t>
      </w:r>
      <w:r>
        <w:tab/>
      </w:r>
      <w:r>
        <w:rPr>
          <w:spacing w:val="-2"/>
        </w:rPr>
        <w:t xml:space="preserve">«Эндокринная</w:t>
      </w:r>
      <w:r>
        <w:tab/>
      </w:r>
      <w:r>
        <w:rPr>
          <w:spacing w:val="-2"/>
        </w:rPr>
        <w:t xml:space="preserve">система»,</w:t>
      </w:r>
      <w:r/>
    </w:p>
    <w:p>
      <w:pPr>
        <w:pStyle w:val="967"/>
        <w:ind w:right="852" w:firstLine="0"/>
        <w:jc w:val="left"/>
        <w:spacing w:before="158" w:line="362" w:lineRule="auto"/>
        <w:tabs>
          <w:tab w:val="left" w:pos="1744" w:leader="none"/>
          <w:tab w:val="left" w:pos="3115" w:leader="none"/>
          <w:tab w:val="left" w:pos="5067" w:leader="none"/>
          <w:tab w:val="left" w:pos="8041" w:leader="none"/>
          <w:tab w:val="left" w:pos="9168" w:leader="none"/>
        </w:tabs>
      </w:pPr>
      <w:r>
        <w:rPr>
          <w:spacing w:val="-2"/>
        </w:rPr>
        <w:t xml:space="preserve">«Строение</w:t>
      </w:r>
      <w:r>
        <w:tab/>
      </w:r>
      <w:r>
        <w:rPr>
          <w:spacing w:val="-2"/>
        </w:rPr>
        <w:t xml:space="preserve">мышцы»,</w:t>
      </w:r>
      <w:r>
        <w:tab/>
      </w:r>
      <w:r>
        <w:rPr>
          <w:spacing w:val="-2"/>
        </w:rPr>
        <w:t xml:space="preserve">«Иммунитет»,</w:t>
      </w:r>
      <w:r>
        <w:tab/>
      </w:r>
      <w:r>
        <w:rPr>
          <w:spacing w:val="-2"/>
        </w:rPr>
        <w:t xml:space="preserve">«Кишечнополостные»,</w:t>
      </w:r>
      <w:r>
        <w:tab/>
      </w:r>
      <w:r>
        <w:rPr>
          <w:spacing w:val="-2"/>
        </w:rPr>
        <w:t xml:space="preserve">«Схема</w:t>
      </w:r>
      <w:r>
        <w:tab/>
      </w:r>
      <w:r>
        <w:rPr>
          <w:spacing w:val="-2"/>
        </w:rPr>
        <w:t xml:space="preserve">питания </w:t>
      </w:r>
      <w:r>
        <w:t xml:space="preserve">растений»,</w:t>
      </w:r>
      <w:r>
        <w:rPr>
          <w:spacing w:val="28"/>
        </w:rPr>
        <w:t xml:space="preserve"> </w:t>
      </w:r>
      <w:r>
        <w:t xml:space="preserve">«Кровеносные</w:t>
      </w:r>
      <w:r>
        <w:rPr>
          <w:spacing w:val="28"/>
        </w:rPr>
        <w:t xml:space="preserve"> </w:t>
      </w:r>
      <w:r>
        <w:t xml:space="preserve">системы</w:t>
      </w:r>
      <w:r>
        <w:rPr>
          <w:spacing w:val="27"/>
        </w:rPr>
        <w:t xml:space="preserve"> </w:t>
      </w:r>
      <w:r>
        <w:t xml:space="preserve">позвоночных</w:t>
      </w:r>
      <w:r>
        <w:rPr>
          <w:spacing w:val="23"/>
        </w:rPr>
        <w:t xml:space="preserve"> </w:t>
      </w:r>
      <w:r>
        <w:t xml:space="preserve">животных»,</w:t>
      </w:r>
      <w:r>
        <w:rPr>
          <w:spacing w:val="33"/>
        </w:rPr>
        <w:t xml:space="preserve"> </w:t>
      </w:r>
      <w:r>
        <w:t xml:space="preserve">«Строение</w:t>
      </w:r>
      <w:r>
        <w:rPr>
          <w:spacing w:val="28"/>
        </w:rPr>
        <w:t xml:space="preserve"> </w:t>
      </w:r>
      <w:r>
        <w:rPr>
          <w:spacing w:val="-2"/>
        </w:rPr>
        <w:t xml:space="preserve">гидры»,</w:t>
      </w:r>
      <w:r/>
    </w:p>
    <w:p>
      <w:pPr>
        <w:pStyle w:val="967"/>
        <w:ind w:right="852" w:firstLine="0"/>
        <w:jc w:val="left"/>
        <w:spacing w:line="362" w:lineRule="auto"/>
        <w:tabs>
          <w:tab w:val="left" w:pos="1739" w:leader="none"/>
          <w:tab w:val="left" w:pos="3313" w:leader="none"/>
          <w:tab w:val="left" w:pos="5096" w:leader="none"/>
          <w:tab w:val="left" w:pos="6400" w:leader="none"/>
          <w:tab w:val="left" w:pos="7901" w:leader="none"/>
          <w:tab w:val="left" w:pos="9009" w:leader="none"/>
        </w:tabs>
      </w:pPr>
      <w:r>
        <w:rPr>
          <w:spacing w:val="-2"/>
        </w:rPr>
        <w:t xml:space="preserve">«Строение</w:t>
      </w:r>
      <w:r>
        <w:tab/>
      </w:r>
      <w:r>
        <w:rPr>
          <w:spacing w:val="-2"/>
        </w:rPr>
        <w:t xml:space="preserve">планарии»,</w:t>
      </w:r>
      <w:r>
        <w:tab/>
      </w:r>
      <w:r>
        <w:rPr>
          <w:spacing w:val="-2"/>
        </w:rPr>
        <w:t xml:space="preserve">«Внутреннее</w:t>
      </w:r>
      <w:r>
        <w:tab/>
      </w:r>
      <w:r>
        <w:rPr>
          <w:spacing w:val="-2"/>
        </w:rPr>
        <w:t xml:space="preserve">строение</w:t>
      </w:r>
      <w:r>
        <w:tab/>
      </w:r>
      <w:r>
        <w:rPr>
          <w:spacing w:val="-2"/>
        </w:rPr>
        <w:t xml:space="preserve">дождевого</w:t>
      </w:r>
      <w:r>
        <w:tab/>
      </w:r>
      <w:r>
        <w:rPr>
          <w:spacing w:val="-2"/>
        </w:rPr>
        <w:t xml:space="preserve">червя»,</w:t>
      </w:r>
      <w:r>
        <w:tab/>
      </w:r>
      <w:r>
        <w:rPr>
          <w:spacing w:val="-2"/>
        </w:rPr>
        <w:t xml:space="preserve">«Нервная </w:t>
      </w:r>
      <w:r>
        <w:t xml:space="preserve">система</w:t>
      </w:r>
      <w:r>
        <w:rPr>
          <w:spacing w:val="-2"/>
        </w:rPr>
        <w:t xml:space="preserve"> </w:t>
      </w:r>
      <w:r>
        <w:t xml:space="preserve">рыб»,</w:t>
      </w:r>
      <w:r>
        <w:rPr>
          <w:spacing w:val="-1"/>
        </w:rPr>
        <w:t xml:space="preserve"> </w:t>
      </w:r>
      <w:r>
        <w:t xml:space="preserve">«Нервная</w:t>
      </w:r>
      <w:r>
        <w:rPr>
          <w:spacing w:val="-1"/>
        </w:rPr>
        <w:t xml:space="preserve"> </w:t>
      </w:r>
      <w:r>
        <w:t xml:space="preserve">система</w:t>
      </w:r>
      <w:r>
        <w:rPr>
          <w:spacing w:val="-1"/>
        </w:rPr>
        <w:t xml:space="preserve"> </w:t>
      </w:r>
      <w:r>
        <w:t xml:space="preserve">лягушки»,</w:t>
      </w:r>
      <w:r>
        <w:rPr>
          <w:spacing w:val="-1"/>
        </w:rPr>
        <w:t xml:space="preserve"> </w:t>
      </w:r>
      <w:r>
        <w:t xml:space="preserve">«Нервная</w:t>
      </w:r>
      <w:r>
        <w:rPr>
          <w:spacing w:val="-1"/>
        </w:rPr>
        <w:t xml:space="preserve"> </w:t>
      </w:r>
      <w:r>
        <w:t xml:space="preserve">система</w:t>
      </w:r>
      <w:r>
        <w:rPr>
          <w:spacing w:val="-2"/>
        </w:rPr>
        <w:t xml:space="preserve"> пресмыкающихся»,</w:t>
      </w:r>
      <w:r/>
    </w:p>
    <w:p>
      <w:pPr>
        <w:pStyle w:val="967"/>
        <w:ind w:firstLine="0"/>
        <w:jc w:val="left"/>
        <w:spacing w:line="357" w:lineRule="auto"/>
      </w:pPr>
      <w:r>
        <w:t xml:space="preserve">«Нервная система птиц», «Нервная система млекопитающих», «Нервная система человека», «Рефлекс».</w:t>
      </w:r>
      <w:r/>
    </w:p>
    <w:p>
      <w:pPr>
        <w:pStyle w:val="967"/>
        <w:ind w:right="844"/>
        <w:spacing w:line="360" w:lineRule="auto"/>
      </w:pPr>
      <w:r>
        <w:t xml:space="preserve">Оборудование: световой микроскоп, микропрепараты одноклеточных организмов, микропрепараты тканей, раковины моллюсков, коллекции</w:t>
      </w:r>
      <w:r>
        <w:rPr>
          <w:spacing w:val="40"/>
        </w:rPr>
        <w:t xml:space="preserve"> </w:t>
      </w:r>
      <w:r>
        <w:t xml:space="preserve">насекомых, иглокожих,</w:t>
      </w:r>
      <w:r>
        <w:t xml:space="preserve">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w:t>
      </w:r>
      <w:r>
        <w:rPr>
          <w:spacing w:val="40"/>
        </w:rPr>
        <w:t xml:space="preserve"> </w:t>
      </w:r>
      <w:r>
        <w:t xml:space="preserve">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r/>
    </w:p>
    <w:p>
      <w:pPr>
        <w:pStyle w:val="967"/>
        <w:ind w:left="943" w:right="2518" w:firstLine="0"/>
        <w:jc w:val="left"/>
        <w:spacing w:line="362" w:lineRule="auto"/>
      </w:pPr>
      <w:r>
        <w:t xml:space="preserve">Лабораторная работа «Изучение тканей растений». Лабораторная</w:t>
      </w:r>
      <w:r>
        <w:rPr>
          <w:spacing w:val="-12"/>
        </w:rPr>
        <w:t xml:space="preserve"> </w:t>
      </w:r>
      <w:r>
        <w:t xml:space="preserve">работа</w:t>
      </w:r>
      <w:r>
        <w:rPr>
          <w:spacing w:val="-9"/>
        </w:rPr>
        <w:t xml:space="preserve"> </w:t>
      </w:r>
      <w:r>
        <w:t xml:space="preserve">«Изучение</w:t>
      </w:r>
      <w:r>
        <w:rPr>
          <w:spacing w:val="-13"/>
        </w:rPr>
        <w:t xml:space="preserve"> </w:t>
      </w:r>
      <w:r>
        <w:t xml:space="preserve">тканей</w:t>
      </w:r>
      <w:r>
        <w:rPr>
          <w:spacing w:val="-10"/>
        </w:rPr>
        <w:t xml:space="preserve"> </w:t>
      </w:r>
      <w:r>
        <w:t xml:space="preserve">животных».</w:t>
      </w:r>
      <w:r/>
    </w:p>
    <w:p>
      <w:pPr>
        <w:pStyle w:val="967"/>
        <w:ind w:left="943" w:firstLine="0"/>
        <w:jc w:val="left"/>
        <w:spacing w:line="320" w:lineRule="exact"/>
      </w:pPr>
      <w:r>
        <w:t xml:space="preserve">Лабораторная</w:t>
      </w:r>
      <w:r>
        <w:rPr>
          <w:spacing w:val="-12"/>
        </w:rPr>
        <w:t xml:space="preserve"> </w:t>
      </w:r>
      <w:r>
        <w:t xml:space="preserve">работа</w:t>
      </w:r>
      <w:r>
        <w:rPr>
          <w:spacing w:val="-9"/>
        </w:rPr>
        <w:t xml:space="preserve"> </w:t>
      </w:r>
      <w:r>
        <w:t xml:space="preserve">«Изучение</w:t>
      </w:r>
      <w:r>
        <w:rPr>
          <w:spacing w:val="-12"/>
        </w:rPr>
        <w:t xml:space="preserve"> </w:t>
      </w:r>
      <w:r>
        <w:t xml:space="preserve">органов</w:t>
      </w:r>
      <w:r>
        <w:rPr>
          <w:spacing w:val="-11"/>
        </w:rPr>
        <w:t xml:space="preserve"> </w:t>
      </w:r>
      <w:r>
        <w:t xml:space="preserve">цветкового</w:t>
      </w:r>
      <w:r>
        <w:rPr>
          <w:spacing w:val="-14"/>
        </w:rPr>
        <w:t xml:space="preserve"> </w:t>
      </w:r>
      <w:r>
        <w:rPr>
          <w:spacing w:val="-2"/>
        </w:rPr>
        <w:t xml:space="preserve">растения».</w:t>
      </w:r>
      <w:r/>
    </w:p>
    <w:p>
      <w:pPr>
        <w:pStyle w:val="969"/>
        <w:numPr>
          <w:ilvl w:val="2"/>
          <w:numId w:val="126"/>
        </w:numPr>
        <w:ind w:left="1925" w:right="0" w:hanging="982"/>
        <w:jc w:val="left"/>
        <w:spacing w:before="152" w:after="0" w:line="240" w:lineRule="auto"/>
        <w:tabs>
          <w:tab w:val="left" w:pos="1925" w:leader="none"/>
        </w:tabs>
        <w:rPr>
          <w:sz w:val="28"/>
        </w:rPr>
      </w:pPr>
      <w:r>
        <w:rPr>
          <w:sz w:val="28"/>
        </w:rPr>
        <w:t xml:space="preserve">Тема</w:t>
      </w:r>
      <w:r>
        <w:rPr>
          <w:spacing w:val="-7"/>
          <w:sz w:val="28"/>
        </w:rPr>
        <w:t xml:space="preserve"> </w:t>
      </w:r>
      <w:r>
        <w:rPr>
          <w:sz w:val="28"/>
        </w:rPr>
        <w:t xml:space="preserve">10.</w:t>
      </w:r>
      <w:r>
        <w:rPr>
          <w:spacing w:val="-4"/>
          <w:sz w:val="28"/>
        </w:rPr>
        <w:t xml:space="preserve"> </w:t>
      </w:r>
      <w:r>
        <w:rPr>
          <w:sz w:val="28"/>
        </w:rPr>
        <w:t xml:space="preserve">Размножение</w:t>
      </w:r>
      <w:r>
        <w:rPr>
          <w:spacing w:val="-6"/>
          <w:sz w:val="28"/>
        </w:rPr>
        <w:t xml:space="preserve"> </w:t>
      </w:r>
      <w:r>
        <w:rPr>
          <w:sz w:val="28"/>
        </w:rPr>
        <w:t xml:space="preserve">и</w:t>
      </w:r>
      <w:r>
        <w:rPr>
          <w:spacing w:val="-7"/>
          <w:sz w:val="28"/>
        </w:rPr>
        <w:t xml:space="preserve"> </w:t>
      </w:r>
      <w:r>
        <w:rPr>
          <w:sz w:val="28"/>
        </w:rPr>
        <w:t xml:space="preserve">развитие</w:t>
      </w:r>
      <w:r>
        <w:rPr>
          <w:spacing w:val="-6"/>
          <w:sz w:val="28"/>
        </w:rPr>
        <w:t xml:space="preserve"> </w:t>
      </w:r>
      <w:r>
        <w:rPr>
          <w:spacing w:val="-2"/>
          <w:sz w:val="28"/>
        </w:rPr>
        <w:t xml:space="preserve">организмов.</w:t>
      </w:r>
      <w:r/>
    </w:p>
    <w:p>
      <w:pPr>
        <w:pStyle w:val="967"/>
        <w:ind w:right="853"/>
        <w:spacing w:before="163" w:line="360" w:lineRule="auto"/>
      </w:pPr>
      <w:r>
        <w:t xml:space="preserve">Формы размножения организмов: бесполое (включая вегетативное) и половое. Виды бесполого размножения: почкование, споруляция, фрагментация, </w:t>
      </w:r>
      <w:r>
        <w:rPr>
          <w:spacing w:val="-2"/>
        </w:rPr>
        <w:t xml:space="preserve">клонирование.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Половое размножение. Половые клетки, или гаметы. Мейоз. Стадии</w:t>
      </w:r>
      <w:r>
        <w:rPr>
          <w:spacing w:val="-1"/>
        </w:rPr>
        <w:t xml:space="preserve"> </w:t>
      </w:r>
      <w:r>
        <w:t xml:space="preserve">мейоза. Поведение хромосом в мейозе. Кроссинговер. Биологический смысл мейоза и полового процесса. Мейоз и его место в жизненном цикле организмов.</w:t>
      </w:r>
      <w:r/>
    </w:p>
    <w:p>
      <w:pPr>
        <w:pStyle w:val="967"/>
        <w:ind w:right="857"/>
        <w:spacing w:before="2" w:line="360" w:lineRule="auto"/>
      </w:pPr>
      <w: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r/>
    </w:p>
    <w:p>
      <w:pPr>
        <w:pStyle w:val="967"/>
        <w:ind w:right="851"/>
        <w:spacing w:before="1" w:line="362" w:lineRule="auto"/>
      </w:pPr>
      <w:r>
        <w:t xml:space="preserve">Оплодотворение и эмбриональное развитие животных. Способы оплодотворения: наружное, внутреннее. Партеногенез.</w:t>
      </w:r>
      <w:r/>
    </w:p>
    <w:p>
      <w:pPr>
        <w:pStyle w:val="967"/>
        <w:ind w:right="845"/>
        <w:spacing w:line="360" w:lineRule="auto"/>
      </w:pPr>
      <w:r>
        <w:t xml:space="preserve">Индиви</w:t>
      </w:r>
      <w:r>
        <w:t xml:space="preserve">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w:t>
      </w:r>
      <w:r>
        <w:t xml:space="preserve">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r/>
    </w:p>
    <w:p>
      <w:pPr>
        <w:pStyle w:val="967"/>
        <w:ind w:right="841"/>
        <w:spacing w:line="360" w:lineRule="auto"/>
      </w:pPr>
      <w:r>
        <w:t xml:space="preserve">Рост</w:t>
      </w:r>
      <w:r>
        <w:rPr>
          <w:spacing w:val="-4"/>
        </w:rPr>
        <w:t xml:space="preserve"> </w:t>
      </w:r>
      <w:r>
        <w:t xml:space="preserve">и</w:t>
      </w:r>
      <w:r>
        <w:rPr>
          <w:spacing w:val="-2"/>
        </w:rPr>
        <w:t xml:space="preserve"> </w:t>
      </w:r>
      <w:r>
        <w:t xml:space="preserve">развитие</w:t>
      </w:r>
      <w:r>
        <w:rPr>
          <w:spacing w:val="-1"/>
        </w:rPr>
        <w:t xml:space="preserve"> </w:t>
      </w:r>
      <w:r>
        <w:t xml:space="preserve">животных. Постэмбриональный</w:t>
      </w:r>
      <w:r>
        <w:rPr>
          <w:spacing w:val="-2"/>
        </w:rPr>
        <w:t xml:space="preserve"> </w:t>
      </w:r>
      <w:r>
        <w:t xml:space="preserve">период. Прямое</w:t>
      </w:r>
      <w:r>
        <w:rPr>
          <w:spacing w:val="-1"/>
        </w:rPr>
        <w:t xml:space="preserve"> </w:t>
      </w:r>
      <w:r>
        <w:t xml:space="preserve">и</w:t>
      </w:r>
      <w:r>
        <w:rPr>
          <w:spacing w:val="-2"/>
        </w:rPr>
        <w:t xml:space="preserve"> </w:t>
      </w:r>
      <w:r>
        <w:t xml:space="preserve">непрямое развитие. Развитие с метаморфозом у беспозвоночных и позвоночных животных. Биологическое значение пр</w:t>
      </w:r>
      <w:r>
        <w:t xml:space="preserve">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r/>
    </w:p>
    <w:p>
      <w:pPr>
        <w:pStyle w:val="967"/>
        <w:ind w:right="843"/>
        <w:spacing w:line="360" w:lineRule="auto"/>
      </w:pPr>
      <w:r>
        <w:t xml:space="preserve">Размножение и разви</w:t>
      </w:r>
      <w:r>
        <w:t xml:space="preserve">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r/>
    </w:p>
    <w:p>
      <w:pPr>
        <w:pStyle w:val="967"/>
        <w:ind w:left="943" w:right="2518" w:firstLine="0"/>
        <w:jc w:val="left"/>
        <w:spacing w:line="362" w:lineRule="auto"/>
      </w:pPr>
      <w:r>
        <w:t xml:space="preserve">Механизмы</w:t>
      </w:r>
      <w:r>
        <w:rPr>
          <w:spacing w:val="-8"/>
        </w:rPr>
        <w:t xml:space="preserve"> </w:t>
      </w:r>
      <w:r>
        <w:t xml:space="preserve">регуляции</w:t>
      </w:r>
      <w:r>
        <w:rPr>
          <w:spacing w:val="-8"/>
        </w:rPr>
        <w:t xml:space="preserve"> </w:t>
      </w:r>
      <w:r>
        <w:t xml:space="preserve">онтогенеза</w:t>
      </w:r>
      <w:r>
        <w:rPr>
          <w:spacing w:val="-2"/>
        </w:rPr>
        <w:t xml:space="preserve"> </w:t>
      </w:r>
      <w:r>
        <w:t xml:space="preserve">у</w:t>
      </w:r>
      <w:r>
        <w:rPr>
          <w:spacing w:val="-12"/>
        </w:rPr>
        <w:t xml:space="preserve"> </w:t>
      </w:r>
      <w:r>
        <w:t xml:space="preserve">растений</w:t>
      </w:r>
      <w:r>
        <w:rPr>
          <w:spacing w:val="-8"/>
        </w:rPr>
        <w:t xml:space="preserve"> </w:t>
      </w:r>
      <w:r>
        <w:t xml:space="preserve">и</w:t>
      </w:r>
      <w:r>
        <w:rPr>
          <w:spacing w:val="-8"/>
        </w:rPr>
        <w:t xml:space="preserve"> </w:t>
      </w:r>
      <w:r>
        <w:t xml:space="preserve">животных. </w:t>
      </w:r>
      <w:r>
        <w:rPr>
          <w:spacing w:val="-2"/>
        </w:rPr>
        <w:t xml:space="preserve">Демонстрации:</w:t>
      </w:r>
      <w:r/>
    </w:p>
    <w:p>
      <w:pPr>
        <w:pStyle w:val="967"/>
        <w:ind w:left="943" w:firstLine="0"/>
        <w:jc w:val="left"/>
        <w:spacing w:line="320" w:lineRule="exact"/>
      </w:pPr>
      <w:r>
        <w:t xml:space="preserve">Портреты:</w:t>
      </w:r>
      <w:r>
        <w:rPr>
          <w:spacing w:val="-10"/>
        </w:rPr>
        <w:t xml:space="preserve"> </w:t>
      </w:r>
      <w:r>
        <w:t xml:space="preserve">С.Г.</w:t>
      </w:r>
      <w:r>
        <w:rPr>
          <w:spacing w:val="-3"/>
        </w:rPr>
        <w:t xml:space="preserve"> </w:t>
      </w:r>
      <w:r>
        <w:t xml:space="preserve">Навашин,</w:t>
      </w:r>
      <w:r>
        <w:rPr>
          <w:spacing w:val="-4"/>
        </w:rPr>
        <w:t xml:space="preserve"> </w:t>
      </w:r>
      <w:r>
        <w:t xml:space="preserve">Х.</w:t>
      </w:r>
      <w:r>
        <w:rPr>
          <w:spacing w:val="-2"/>
        </w:rPr>
        <w:t xml:space="preserve"> Шпеман.</w:t>
      </w:r>
      <w:r/>
    </w:p>
    <w:p>
      <w:pPr>
        <w:pStyle w:val="967"/>
        <w:ind w:left="943" w:firstLine="0"/>
        <w:jc w:val="left"/>
        <w:spacing w:before="152"/>
        <w:tabs>
          <w:tab w:val="left" w:pos="2272" w:leader="none"/>
          <w:tab w:val="left" w:pos="2689" w:leader="none"/>
          <w:tab w:val="left" w:pos="3791" w:leader="none"/>
          <w:tab w:val="left" w:pos="5815" w:leader="none"/>
          <w:tab w:val="left" w:pos="7873" w:leader="none"/>
          <w:tab w:val="left" w:pos="8938" w:leader="none"/>
        </w:tabs>
      </w:pPr>
      <w:r>
        <w:rPr>
          <w:spacing w:val="-2"/>
        </w:rPr>
        <w:t xml:space="preserve">Таблицы</w:t>
      </w:r>
      <w:r>
        <w:tab/>
      </w:r>
      <w:r>
        <w:rPr>
          <w:spacing w:val="-10"/>
        </w:rPr>
        <w:t xml:space="preserve">и</w:t>
      </w:r>
      <w:r>
        <w:tab/>
      </w:r>
      <w:r>
        <w:rPr>
          <w:spacing w:val="-2"/>
        </w:rPr>
        <w:t xml:space="preserve">схемы:</w:t>
      </w:r>
      <w:r>
        <w:tab/>
      </w:r>
      <w:r>
        <w:rPr>
          <w:spacing w:val="-2"/>
        </w:rPr>
        <w:t xml:space="preserve">«Вегетативное</w:t>
      </w:r>
      <w:r>
        <w:tab/>
      </w:r>
      <w:r>
        <w:rPr>
          <w:spacing w:val="-2"/>
        </w:rPr>
        <w:t xml:space="preserve">размножение»,</w:t>
      </w:r>
      <w:r>
        <w:tab/>
      </w:r>
      <w:r>
        <w:rPr>
          <w:spacing w:val="-2"/>
        </w:rPr>
        <w:t xml:space="preserve">«Типы</w:t>
      </w:r>
      <w:r>
        <w:tab/>
      </w:r>
      <w:r>
        <w:rPr>
          <w:spacing w:val="-2"/>
        </w:rPr>
        <w:t xml:space="preserve">бесполого</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размножения»,</w:t>
      </w:r>
      <w:r>
        <w:rPr>
          <w:spacing w:val="52"/>
        </w:rPr>
        <w:t xml:space="preserve">  </w:t>
      </w:r>
      <w:r>
        <w:t xml:space="preserve">«Размножение</w:t>
      </w:r>
      <w:r>
        <w:rPr>
          <w:spacing w:val="55"/>
        </w:rPr>
        <w:t xml:space="preserve">  </w:t>
      </w:r>
      <w:r>
        <w:t xml:space="preserve">хламидомонады»,</w:t>
      </w:r>
      <w:r>
        <w:rPr>
          <w:spacing w:val="54"/>
        </w:rPr>
        <w:t xml:space="preserve">  </w:t>
      </w:r>
      <w:r>
        <w:t xml:space="preserve">«Размножение</w:t>
      </w:r>
      <w:r>
        <w:rPr>
          <w:spacing w:val="53"/>
        </w:rPr>
        <w:t xml:space="preserve">  </w:t>
      </w:r>
      <w:r>
        <w:rPr>
          <w:spacing w:val="-2"/>
        </w:rPr>
        <w:t xml:space="preserve">эвглены»,</w:t>
      </w:r>
      <w:r/>
    </w:p>
    <w:p>
      <w:pPr>
        <w:pStyle w:val="967"/>
        <w:ind w:right="855" w:firstLine="0"/>
        <w:spacing w:before="163" w:line="360" w:lineRule="auto"/>
      </w:pPr>
      <w:r>
        <w:t xml:space="preserve">«Размножение гидры», «Мейоз», «Хромосомы»</w:t>
      </w:r>
      <w:r>
        <w:t xml:space="preserve">,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Pr>
          <w:spacing w:val="75"/>
        </w:rPr>
        <w:t xml:space="preserve"> </w:t>
      </w:r>
      <w:r>
        <w:t xml:space="preserve">и</w:t>
      </w:r>
      <w:r>
        <w:rPr>
          <w:spacing w:val="78"/>
        </w:rPr>
        <w:t xml:space="preserve"> </w:t>
      </w:r>
      <w:r>
        <w:t xml:space="preserve">двудольных</w:t>
      </w:r>
      <w:r>
        <w:rPr>
          <w:spacing w:val="75"/>
        </w:rPr>
        <w:t xml:space="preserve"> </w:t>
      </w:r>
      <w:r>
        <w:t xml:space="preserve">растений»,</w:t>
      </w:r>
      <w:r>
        <w:rPr>
          <w:spacing w:val="46"/>
        </w:rPr>
        <w:t xml:space="preserve"> </w:t>
      </w:r>
      <w:r>
        <w:t xml:space="preserve">«Жизненный</w:t>
      </w:r>
      <w:r>
        <w:rPr>
          <w:spacing w:val="79"/>
        </w:rPr>
        <w:t xml:space="preserve"> </w:t>
      </w:r>
      <w:r>
        <w:t xml:space="preserve">цикл</w:t>
      </w:r>
      <w:r>
        <w:rPr>
          <w:spacing w:val="79"/>
        </w:rPr>
        <w:t xml:space="preserve"> </w:t>
      </w:r>
      <w:r>
        <w:t xml:space="preserve">морской</w:t>
      </w:r>
      <w:r>
        <w:rPr>
          <w:spacing w:val="78"/>
        </w:rPr>
        <w:t xml:space="preserve"> </w:t>
      </w:r>
      <w:r>
        <w:rPr>
          <w:spacing w:val="-2"/>
        </w:rPr>
        <w:t xml:space="preserve">капусты»,</w:t>
      </w:r>
      <w:r/>
    </w:p>
    <w:p>
      <w:pPr>
        <w:pStyle w:val="967"/>
        <w:ind w:right="850" w:firstLine="0"/>
        <w:spacing w:before="1" w:line="362" w:lineRule="auto"/>
      </w:pPr>
      <w:r>
        <w:t xml:space="preserve">«Жизненный цикл мха», «Жизненный цикл папоротника», «Жизненный цикл </w:t>
      </w:r>
      <w:r>
        <w:rPr>
          <w:spacing w:val="-2"/>
        </w:rPr>
        <w:t xml:space="preserve">сосны».</w:t>
      </w:r>
      <w:r/>
    </w:p>
    <w:p>
      <w:pPr>
        <w:pStyle w:val="967"/>
        <w:ind w:right="843"/>
        <w:jc w:val="left"/>
        <w:spacing w:line="362" w:lineRule="auto"/>
        <w:tabs>
          <w:tab w:val="left" w:pos="3042" w:leader="none"/>
          <w:tab w:val="left" w:pos="4399" w:leader="none"/>
          <w:tab w:val="left" w:pos="6064" w:leader="none"/>
          <w:tab w:val="left" w:pos="8362" w:leader="none"/>
          <w:tab w:val="left" w:pos="10009" w:leader="none"/>
        </w:tabs>
      </w:pPr>
      <w:r>
        <w:rPr>
          <w:spacing w:val="-2"/>
        </w:rPr>
        <w:t xml:space="preserve">Оборудование:</w:t>
      </w:r>
      <w:r>
        <w:tab/>
      </w:r>
      <w:r>
        <w:rPr>
          <w:spacing w:val="-2"/>
        </w:rPr>
        <w:t xml:space="preserve">световой</w:t>
      </w:r>
      <w:r>
        <w:tab/>
      </w:r>
      <w:r>
        <w:rPr>
          <w:spacing w:val="-2"/>
        </w:rPr>
        <w:t xml:space="preserve">микроскоп,</w:t>
      </w:r>
      <w:r>
        <w:tab/>
      </w:r>
      <w:r>
        <w:rPr>
          <w:spacing w:val="-2"/>
        </w:rPr>
        <w:t xml:space="preserve">микропрепараты</w:t>
      </w:r>
      <w:r>
        <w:tab/>
      </w:r>
      <w:r>
        <w:rPr>
          <w:spacing w:val="-2"/>
        </w:rPr>
        <w:t xml:space="preserve">яйцеклеток</w:t>
      </w:r>
      <w:r>
        <w:tab/>
      </w:r>
      <w:r>
        <w:rPr>
          <w:spacing w:val="-10"/>
        </w:rPr>
        <w:t xml:space="preserve">и </w:t>
      </w:r>
      <w:r>
        <w:t xml:space="preserve">сперматозоидов, модель «Цикл развития лягушки».</w:t>
      </w:r>
      <w:r/>
    </w:p>
    <w:p>
      <w:pPr>
        <w:pStyle w:val="967"/>
        <w:jc w:val="left"/>
        <w:spacing w:line="362" w:lineRule="auto"/>
      </w:pPr>
      <w:r>
        <w:t xml:space="preserve">Лабораторная</w:t>
      </w:r>
      <w:r>
        <w:rPr>
          <w:spacing w:val="80"/>
        </w:rPr>
        <w:t xml:space="preserve"> </w:t>
      </w:r>
      <w:r>
        <w:t xml:space="preserve">работа</w:t>
      </w:r>
      <w:r>
        <w:rPr>
          <w:spacing w:val="80"/>
        </w:rPr>
        <w:t xml:space="preserve"> </w:t>
      </w:r>
      <w:r>
        <w:t xml:space="preserve">«Изучение</w:t>
      </w:r>
      <w:r>
        <w:rPr>
          <w:spacing w:val="80"/>
        </w:rPr>
        <w:t xml:space="preserve"> </w:t>
      </w:r>
      <w:r>
        <w:t xml:space="preserve">строения</w:t>
      </w:r>
      <w:r>
        <w:rPr>
          <w:spacing w:val="80"/>
        </w:rPr>
        <w:t xml:space="preserve"> </w:t>
      </w:r>
      <w:r>
        <w:t xml:space="preserve">половых</w:t>
      </w:r>
      <w:r>
        <w:rPr>
          <w:spacing w:val="80"/>
        </w:rPr>
        <w:t xml:space="preserve"> </w:t>
      </w:r>
      <w:r>
        <w:t xml:space="preserve">клеток</w:t>
      </w:r>
      <w:r>
        <w:rPr>
          <w:spacing w:val="80"/>
        </w:rPr>
        <w:t xml:space="preserve"> </w:t>
      </w:r>
      <w:r>
        <w:t xml:space="preserve">на</w:t>
      </w:r>
      <w:r>
        <w:rPr>
          <w:spacing w:val="80"/>
        </w:rPr>
        <w:t xml:space="preserve"> </w:t>
      </w:r>
      <w:r>
        <w:t xml:space="preserve">готовых</w:t>
      </w:r>
      <w:r>
        <w:rPr>
          <w:spacing w:val="40"/>
        </w:rPr>
        <w:t xml:space="preserve"> </w:t>
      </w:r>
      <w:r>
        <w:rPr>
          <w:spacing w:val="-2"/>
        </w:rPr>
        <w:t xml:space="preserve">микропрепаратах».</w:t>
      </w:r>
      <w:r/>
    </w:p>
    <w:p>
      <w:pPr>
        <w:pStyle w:val="967"/>
        <w:ind w:right="854"/>
        <w:jc w:val="left"/>
        <w:spacing w:line="357" w:lineRule="auto"/>
        <w:tabs>
          <w:tab w:val="left" w:pos="2933" w:leader="none"/>
          <w:tab w:val="left" w:pos="4065" w:leader="none"/>
          <w:tab w:val="left" w:pos="5864" w:leader="none"/>
          <w:tab w:val="left" w:pos="7428" w:leader="none"/>
          <w:tab w:val="left" w:pos="8814" w:leader="none"/>
        </w:tabs>
      </w:pPr>
      <w:r>
        <w:rPr>
          <w:spacing w:val="-2"/>
        </w:rPr>
        <w:t xml:space="preserve">Практическая</w:t>
      </w:r>
      <w:r>
        <w:tab/>
      </w:r>
      <w:r>
        <w:rPr>
          <w:spacing w:val="-2"/>
        </w:rPr>
        <w:t xml:space="preserve">работа</w:t>
      </w:r>
      <w:r>
        <w:tab/>
      </w:r>
      <w:r>
        <w:rPr>
          <w:spacing w:val="-2"/>
        </w:rPr>
        <w:t xml:space="preserve">«Выявление</w:t>
      </w:r>
      <w:r>
        <w:tab/>
      </w:r>
      <w:r>
        <w:rPr>
          <w:spacing w:val="-2"/>
        </w:rPr>
        <w:t xml:space="preserve">признаков</w:t>
      </w:r>
      <w:r>
        <w:tab/>
      </w:r>
      <w:r>
        <w:rPr>
          <w:spacing w:val="-2"/>
        </w:rPr>
        <w:t xml:space="preserve">сходства</w:t>
      </w:r>
      <w:r>
        <w:tab/>
      </w:r>
      <w:r>
        <w:rPr>
          <w:spacing w:val="-2"/>
        </w:rPr>
        <w:t xml:space="preserve">зародышей </w:t>
      </w:r>
      <w:r>
        <w:t xml:space="preserve">позвоночных животных».</w:t>
      </w:r>
      <w:r/>
    </w:p>
    <w:p>
      <w:pPr>
        <w:pStyle w:val="967"/>
        <w:ind w:left="943" w:firstLine="0"/>
        <w:jc w:val="left"/>
      </w:pPr>
      <w:r>
        <w:t xml:space="preserve">Лабораторная</w:t>
      </w:r>
      <w:r>
        <w:rPr>
          <w:spacing w:val="-10"/>
        </w:rPr>
        <w:t xml:space="preserve"> </w:t>
      </w:r>
      <w:r>
        <w:t xml:space="preserve">работа</w:t>
      </w:r>
      <w:r>
        <w:rPr>
          <w:spacing w:val="-6"/>
        </w:rPr>
        <w:t xml:space="preserve"> </w:t>
      </w:r>
      <w:r>
        <w:t xml:space="preserve">«Строение</w:t>
      </w:r>
      <w:r>
        <w:rPr>
          <w:spacing w:val="-5"/>
        </w:rPr>
        <w:t xml:space="preserve"> </w:t>
      </w:r>
      <w:r>
        <w:t xml:space="preserve">органов</w:t>
      </w:r>
      <w:r>
        <w:rPr>
          <w:spacing w:val="-9"/>
        </w:rPr>
        <w:t xml:space="preserve"> </w:t>
      </w:r>
      <w:r>
        <w:t xml:space="preserve">размножения</w:t>
      </w:r>
      <w:r>
        <w:rPr>
          <w:spacing w:val="-9"/>
        </w:rPr>
        <w:t xml:space="preserve"> </w:t>
      </w:r>
      <w:r>
        <w:t xml:space="preserve">высших</w:t>
      </w:r>
      <w:r>
        <w:rPr>
          <w:spacing w:val="-15"/>
        </w:rPr>
        <w:t xml:space="preserve"> </w:t>
      </w:r>
      <w:r>
        <w:rPr>
          <w:spacing w:val="-2"/>
        </w:rPr>
        <w:t xml:space="preserve">растений».</w:t>
      </w:r>
      <w:r/>
    </w:p>
    <w:p>
      <w:pPr>
        <w:pStyle w:val="969"/>
        <w:numPr>
          <w:ilvl w:val="2"/>
          <w:numId w:val="126"/>
        </w:numPr>
        <w:ind w:left="233" w:right="853" w:firstLine="710"/>
        <w:jc w:val="left"/>
        <w:spacing w:before="146" w:after="0" w:line="362" w:lineRule="auto"/>
        <w:tabs>
          <w:tab w:val="left" w:pos="1925" w:leader="none"/>
        </w:tabs>
        <w:rPr>
          <w:sz w:val="28"/>
        </w:rPr>
      </w:pPr>
      <w:r>
        <w:rPr>
          <w:sz w:val="28"/>
        </w:rPr>
        <w:t xml:space="preserve">Тема</w:t>
      </w:r>
      <w:r>
        <w:rPr>
          <w:spacing w:val="80"/>
          <w:sz w:val="28"/>
        </w:rPr>
        <w:t xml:space="preserve"> </w:t>
      </w:r>
      <w:r>
        <w:rPr>
          <w:sz w:val="28"/>
        </w:rPr>
        <w:t xml:space="preserve">11.</w:t>
      </w:r>
      <w:r>
        <w:rPr>
          <w:spacing w:val="40"/>
          <w:sz w:val="28"/>
        </w:rPr>
        <w:t xml:space="preserve"> </w:t>
      </w:r>
      <w:r>
        <w:rPr>
          <w:sz w:val="28"/>
        </w:rPr>
        <w:t xml:space="preserve">Генетика</w:t>
      </w:r>
      <w:r>
        <w:rPr>
          <w:spacing w:val="80"/>
          <w:sz w:val="28"/>
        </w:rPr>
        <w:t xml:space="preserve"> </w:t>
      </w:r>
      <w:r>
        <w:rPr>
          <w:sz w:val="28"/>
        </w:rPr>
        <w:t xml:space="preserve">–</w:t>
      </w:r>
      <w:r>
        <w:rPr>
          <w:spacing w:val="80"/>
          <w:sz w:val="28"/>
        </w:rPr>
        <w:t xml:space="preserve"> </w:t>
      </w:r>
      <w:r>
        <w:rPr>
          <w:sz w:val="28"/>
        </w:rPr>
        <w:t xml:space="preserve">наука</w:t>
      </w:r>
      <w:r>
        <w:rPr>
          <w:spacing w:val="80"/>
          <w:sz w:val="28"/>
        </w:rPr>
        <w:t xml:space="preserve"> </w:t>
      </w:r>
      <w:r>
        <w:rPr>
          <w:sz w:val="28"/>
        </w:rPr>
        <w:t xml:space="preserve">о</w:t>
      </w:r>
      <w:r>
        <w:rPr>
          <w:spacing w:val="80"/>
          <w:sz w:val="28"/>
        </w:rPr>
        <w:t xml:space="preserve"> </w:t>
      </w:r>
      <w:r>
        <w:rPr>
          <w:sz w:val="28"/>
        </w:rPr>
        <w:t xml:space="preserve">наследственности</w:t>
      </w:r>
      <w:r>
        <w:rPr>
          <w:spacing w:val="80"/>
          <w:sz w:val="28"/>
        </w:rPr>
        <w:t xml:space="preserve"> </w:t>
      </w:r>
      <w:r>
        <w:rPr>
          <w:sz w:val="28"/>
        </w:rPr>
        <w:t xml:space="preserve">и</w:t>
      </w:r>
      <w:r>
        <w:rPr>
          <w:spacing w:val="80"/>
          <w:sz w:val="28"/>
        </w:rPr>
        <w:t xml:space="preserve"> </w:t>
      </w:r>
      <w:r>
        <w:rPr>
          <w:sz w:val="28"/>
        </w:rPr>
        <w:t xml:space="preserve">изменчивости </w:t>
      </w:r>
      <w:r>
        <w:rPr>
          <w:spacing w:val="-2"/>
          <w:sz w:val="28"/>
        </w:rPr>
        <w:t xml:space="preserve">организмов.</w:t>
      </w:r>
      <w:r/>
    </w:p>
    <w:p>
      <w:pPr>
        <w:pStyle w:val="967"/>
        <w:ind w:right="842"/>
        <w:spacing w:line="360" w:lineRule="auto"/>
      </w:pPr>
      <w:r>
        <w:t xml:space="preserve">История</w:t>
      </w:r>
      <w:r>
        <w:rPr>
          <w:spacing w:val="40"/>
        </w:rPr>
        <w:t xml:space="preserve"> </w:t>
      </w:r>
      <w:r>
        <w:t xml:space="preserve">становления</w:t>
      </w:r>
      <w:r>
        <w:rPr>
          <w:spacing w:val="40"/>
        </w:rPr>
        <w:t xml:space="preserve"> </w:t>
      </w:r>
      <w:r>
        <w:t xml:space="preserve">и</w:t>
      </w:r>
      <w:r>
        <w:rPr>
          <w:spacing w:val="40"/>
        </w:rPr>
        <w:t xml:space="preserve"> </w:t>
      </w:r>
      <w:r>
        <w:t xml:space="preserve">развития</w:t>
      </w:r>
      <w:r>
        <w:rPr>
          <w:spacing w:val="40"/>
        </w:rPr>
        <w:t xml:space="preserve"> </w:t>
      </w:r>
      <w:r>
        <w:t xml:space="preserve">генетики</w:t>
      </w:r>
      <w:r>
        <w:rPr>
          <w:spacing w:val="40"/>
        </w:rPr>
        <w:t xml:space="preserve"> </w:t>
      </w:r>
      <w:r>
        <w:t xml:space="preserve">как</w:t>
      </w:r>
      <w:r>
        <w:rPr>
          <w:spacing w:val="40"/>
        </w:rPr>
        <w:t xml:space="preserve"> </w:t>
      </w:r>
      <w:r>
        <w:t xml:space="preserve">науки.</w:t>
      </w:r>
      <w:r>
        <w:rPr>
          <w:spacing w:val="40"/>
        </w:rPr>
        <w:t xml:space="preserve"> </w:t>
      </w:r>
      <w:r>
        <w:t xml:space="preserve">Работы</w:t>
      </w:r>
      <w:r>
        <w:rPr>
          <w:spacing w:val="40"/>
        </w:rPr>
        <w:t xml:space="preserve"> </w:t>
      </w:r>
      <w:r>
        <w:t xml:space="preserve">Г. Менделя, Г. де</w:t>
      </w:r>
      <w:r>
        <w:rPr>
          <w:spacing w:val="-1"/>
        </w:rPr>
        <w:t xml:space="preserve"> </w:t>
      </w:r>
      <w:r>
        <w:t xml:space="preserve">Фриза, Т. Моргана. Роль отечественных</w:t>
      </w:r>
      <w:r>
        <w:rPr>
          <w:spacing w:val="-3"/>
        </w:rPr>
        <w:t xml:space="preserve"> </w:t>
      </w:r>
      <w:r>
        <w:t xml:space="preserve">учёных</w:t>
      </w:r>
      <w:r>
        <w:rPr>
          <w:spacing w:val="-3"/>
        </w:rPr>
        <w:t xml:space="preserve"> </w:t>
      </w:r>
      <w:r>
        <w:t xml:space="preserve">в развитии генетики. Работы Н.К. Кольцова,</w:t>
      </w:r>
      <w:r>
        <w:rPr>
          <w:spacing w:val="80"/>
        </w:rPr>
        <w:t xml:space="preserve">   </w:t>
      </w:r>
      <w:r>
        <w:t xml:space="preserve">Н.И. Вавилова,</w:t>
      </w:r>
      <w:r>
        <w:rPr>
          <w:spacing w:val="80"/>
        </w:rPr>
        <w:t xml:space="preserve">   </w:t>
      </w:r>
      <w:r>
        <w:t xml:space="preserve">А.Н. Белозерского,</w:t>
      </w:r>
      <w:r>
        <w:rPr>
          <w:spacing w:val="80"/>
        </w:rPr>
        <w:t xml:space="preserve">   </w:t>
      </w:r>
      <w:r>
        <w:t xml:space="preserve">Г.Д. Карпеченко, Ю.А. Филипченко, Н.В. Тимофеева-Ресовского.</w:t>
      </w:r>
      <w:r/>
    </w:p>
    <w:p>
      <w:pPr>
        <w:pStyle w:val="967"/>
        <w:ind w:right="841"/>
        <w:spacing w:line="360" w:lineRule="auto"/>
      </w:pPr>
      <w:r>
        <w:t xml:space="preserve">Основные генетические поня</w:t>
      </w:r>
      <w:r>
        <w:t xml:space="preserve">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 </w:t>
      </w:r>
      <w:r>
        <w:rPr>
          <w:spacing w:val="-2"/>
        </w:rPr>
        <w:t xml:space="preserve">генетический.</w:t>
      </w:r>
      <w:r/>
    </w:p>
    <w:p>
      <w:pPr>
        <w:pStyle w:val="967"/>
        <w:ind w:left="943" w:firstLine="0"/>
        <w:jc w:val="left"/>
      </w:pPr>
      <w:r>
        <w:rPr>
          <w:spacing w:val="-2"/>
        </w:rPr>
        <w:t xml:space="preserve">Демонстрации:</w:t>
      </w:r>
      <w:r/>
    </w:p>
    <w:p>
      <w:pPr>
        <w:pStyle w:val="967"/>
        <w:ind w:right="853"/>
        <w:jc w:val="left"/>
        <w:spacing w:before="160" w:line="362" w:lineRule="auto"/>
      </w:pPr>
      <w:r>
        <w:t xml:space="preserve">Портреты: Г.</w:t>
      </w:r>
      <w:r>
        <w:rPr>
          <w:spacing w:val="-2"/>
        </w:rPr>
        <w:t xml:space="preserve"> </w:t>
      </w:r>
      <w:r>
        <w:t xml:space="preserve">Мендель,</w:t>
      </w:r>
      <w:r>
        <w:rPr>
          <w:spacing w:val="29"/>
        </w:rPr>
        <w:t xml:space="preserve"> </w:t>
      </w:r>
      <w:r>
        <w:t xml:space="preserve">Г. де</w:t>
      </w:r>
      <w:r>
        <w:rPr>
          <w:spacing w:val="-7"/>
        </w:rPr>
        <w:t xml:space="preserve"> </w:t>
      </w:r>
      <w:r>
        <w:t xml:space="preserve">Фриз,</w:t>
      </w:r>
      <w:r>
        <w:rPr>
          <w:spacing w:val="29"/>
        </w:rPr>
        <w:t xml:space="preserve"> </w:t>
      </w:r>
      <w:r>
        <w:t xml:space="preserve">Т.</w:t>
      </w:r>
      <w:r>
        <w:rPr>
          <w:spacing w:val="-1"/>
        </w:rPr>
        <w:t xml:space="preserve"> </w:t>
      </w:r>
      <w:r>
        <w:t xml:space="preserve">Морган,</w:t>
      </w:r>
      <w:r>
        <w:rPr>
          <w:spacing w:val="29"/>
        </w:rPr>
        <w:t xml:space="preserve"> </w:t>
      </w:r>
      <w:r>
        <w:t xml:space="preserve">Н.К. Кольцов,</w:t>
      </w:r>
      <w:r>
        <w:rPr>
          <w:spacing w:val="34"/>
        </w:rPr>
        <w:t xml:space="preserve"> </w:t>
      </w:r>
      <w:r>
        <w:t xml:space="preserve">Н.И.</w:t>
      </w:r>
      <w:r>
        <w:rPr>
          <w:spacing w:val="-1"/>
        </w:rPr>
        <w:t xml:space="preserve"> </w:t>
      </w:r>
      <w:r>
        <w:t xml:space="preserve">Вавилов, А.Н.</w:t>
      </w:r>
      <w:r>
        <w:rPr>
          <w:spacing w:val="-10"/>
        </w:rPr>
        <w:t xml:space="preserve"> </w:t>
      </w:r>
      <w:r>
        <w:t xml:space="preserve">Белозерский,</w:t>
      </w:r>
      <w:r>
        <w:rPr>
          <w:spacing w:val="-11"/>
        </w:rPr>
        <w:t xml:space="preserve"> </w:t>
      </w:r>
      <w:r>
        <w:t xml:space="preserve">Г.Д.</w:t>
      </w:r>
      <w:r>
        <w:rPr>
          <w:spacing w:val="-8"/>
        </w:rPr>
        <w:t xml:space="preserve"> </w:t>
      </w:r>
      <w:r>
        <w:t xml:space="preserve">Карпеченко,</w:t>
      </w:r>
      <w:r>
        <w:rPr>
          <w:spacing w:val="-10"/>
        </w:rPr>
        <w:t xml:space="preserve"> </w:t>
      </w:r>
      <w:r>
        <w:t xml:space="preserve">Ю.А.</w:t>
      </w:r>
      <w:r>
        <w:rPr>
          <w:spacing w:val="-8"/>
        </w:rPr>
        <w:t xml:space="preserve"> </w:t>
      </w:r>
      <w:r>
        <w:t xml:space="preserve">Филипченко,</w:t>
      </w:r>
      <w:r>
        <w:rPr>
          <w:spacing w:val="-9"/>
        </w:rPr>
        <w:t xml:space="preserve"> </w:t>
      </w:r>
      <w:r>
        <w:t xml:space="preserve">Н.В.</w:t>
      </w:r>
      <w:r>
        <w:rPr>
          <w:spacing w:val="-9"/>
        </w:rPr>
        <w:t xml:space="preserve"> </w:t>
      </w:r>
      <w:r>
        <w:t xml:space="preserve">Тимофеев-</w:t>
      </w:r>
      <w:r>
        <w:rPr>
          <w:spacing w:val="-2"/>
        </w:rPr>
        <w:t xml:space="preserve">Ресовский.</w:t>
      </w:r>
      <w:r/>
    </w:p>
    <w:p>
      <w:pPr>
        <w:pStyle w:val="967"/>
        <w:ind w:left="943" w:firstLine="0"/>
        <w:jc w:val="left"/>
        <w:spacing w:line="314" w:lineRule="exact"/>
      </w:pPr>
      <w:r>
        <w:t xml:space="preserve">Таблицы</w:t>
      </w:r>
      <w:r>
        <w:rPr>
          <w:spacing w:val="-10"/>
        </w:rPr>
        <w:t xml:space="preserve"> </w:t>
      </w:r>
      <w:r>
        <w:t xml:space="preserve">и</w:t>
      </w:r>
      <w:r>
        <w:rPr>
          <w:spacing w:val="-9"/>
        </w:rPr>
        <w:t xml:space="preserve"> </w:t>
      </w:r>
      <w:r>
        <w:t xml:space="preserve">схемы:</w:t>
      </w:r>
      <w:r>
        <w:rPr>
          <w:spacing w:val="-7"/>
        </w:rPr>
        <w:t xml:space="preserve"> </w:t>
      </w:r>
      <w:r>
        <w:t xml:space="preserve">«Методы</w:t>
      </w:r>
      <w:r>
        <w:rPr>
          <w:spacing w:val="-9"/>
        </w:rPr>
        <w:t xml:space="preserve"> </w:t>
      </w:r>
      <w:r>
        <w:t xml:space="preserve">генетики»,</w:t>
      </w:r>
      <w:r>
        <w:rPr>
          <w:spacing w:val="-3"/>
        </w:rPr>
        <w:t xml:space="preserve"> </w:t>
      </w:r>
      <w:r>
        <w:t xml:space="preserve">«Схемы</w:t>
      </w:r>
      <w:r>
        <w:rPr>
          <w:spacing w:val="-9"/>
        </w:rPr>
        <w:t xml:space="preserve"> </w:t>
      </w:r>
      <w:r>
        <w:rPr>
          <w:spacing w:val="-2"/>
        </w:rPr>
        <w:t xml:space="preserve">скрещивания».</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Лабораторная</w:t>
      </w:r>
      <w:r>
        <w:rPr>
          <w:spacing w:val="-8"/>
        </w:rPr>
        <w:t xml:space="preserve"> </w:t>
      </w:r>
      <w:r>
        <w:t xml:space="preserve">работа</w:t>
      </w:r>
      <w:r>
        <w:rPr>
          <w:spacing w:val="-4"/>
        </w:rPr>
        <w:t xml:space="preserve"> </w:t>
      </w:r>
      <w:r>
        <w:t xml:space="preserve">«Дрозофила</w:t>
      </w:r>
      <w:r>
        <w:rPr>
          <w:spacing w:val="-9"/>
        </w:rPr>
        <w:t xml:space="preserve"> </w:t>
      </w:r>
      <w:r>
        <w:t xml:space="preserve">как</w:t>
      </w:r>
      <w:r>
        <w:rPr>
          <w:spacing w:val="-9"/>
        </w:rPr>
        <w:t xml:space="preserve"> </w:t>
      </w:r>
      <w:r>
        <w:t xml:space="preserve">объект</w:t>
      </w:r>
      <w:r>
        <w:rPr>
          <w:spacing w:val="-10"/>
        </w:rPr>
        <w:t xml:space="preserve"> </w:t>
      </w:r>
      <w:r>
        <w:t xml:space="preserve">генетических</w:t>
      </w:r>
      <w:r>
        <w:rPr>
          <w:spacing w:val="-13"/>
        </w:rPr>
        <w:t xml:space="preserve"> </w:t>
      </w:r>
      <w:r>
        <w:rPr>
          <w:spacing w:val="-2"/>
        </w:rPr>
        <w:t xml:space="preserve">исследований».</w:t>
      </w:r>
      <w:r/>
    </w:p>
    <w:p>
      <w:pPr>
        <w:pStyle w:val="969"/>
        <w:numPr>
          <w:ilvl w:val="2"/>
          <w:numId w:val="126"/>
        </w:numPr>
        <w:ind w:left="1925" w:right="0" w:hanging="982"/>
        <w:jc w:val="both"/>
        <w:spacing w:before="163" w:after="0" w:line="240" w:lineRule="auto"/>
        <w:tabs>
          <w:tab w:val="left" w:pos="1925" w:leader="none"/>
        </w:tabs>
        <w:rPr>
          <w:sz w:val="28"/>
        </w:rPr>
      </w:pPr>
      <w:r>
        <w:rPr>
          <w:sz w:val="28"/>
        </w:rPr>
        <w:t xml:space="preserve">Тема</w:t>
      </w:r>
      <w:r>
        <w:rPr>
          <w:spacing w:val="-10"/>
          <w:sz w:val="28"/>
        </w:rPr>
        <w:t xml:space="preserve"> </w:t>
      </w:r>
      <w:r>
        <w:rPr>
          <w:sz w:val="28"/>
        </w:rPr>
        <w:t xml:space="preserve">12.</w:t>
      </w:r>
      <w:r>
        <w:rPr>
          <w:spacing w:val="-7"/>
          <w:sz w:val="28"/>
        </w:rPr>
        <w:t xml:space="preserve"> </w:t>
      </w:r>
      <w:r>
        <w:rPr>
          <w:sz w:val="28"/>
        </w:rPr>
        <w:t xml:space="preserve">Закономерности</w:t>
      </w:r>
      <w:r>
        <w:rPr>
          <w:spacing w:val="-11"/>
          <w:sz w:val="28"/>
        </w:rPr>
        <w:t xml:space="preserve"> </w:t>
      </w:r>
      <w:r>
        <w:rPr>
          <w:spacing w:val="-2"/>
          <w:sz w:val="28"/>
        </w:rPr>
        <w:t xml:space="preserve">наследственности.</w:t>
      </w:r>
      <w:r/>
    </w:p>
    <w:p>
      <w:pPr>
        <w:pStyle w:val="967"/>
        <w:ind w:right="842"/>
        <w:spacing w:before="158" w:line="360" w:lineRule="auto"/>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r/>
    </w:p>
    <w:p>
      <w:pPr>
        <w:pStyle w:val="967"/>
        <w:ind w:left="943" w:firstLine="0"/>
        <w:spacing w:before="4"/>
      </w:pPr>
      <w:r>
        <w:t xml:space="preserve">Анализирующее</w:t>
      </w:r>
      <w:r>
        <w:rPr>
          <w:spacing w:val="27"/>
        </w:rPr>
        <w:t xml:space="preserve">  </w:t>
      </w:r>
      <w:r>
        <w:t xml:space="preserve">скрещивание.</w:t>
      </w:r>
      <w:r>
        <w:rPr>
          <w:spacing w:val="27"/>
        </w:rPr>
        <w:t xml:space="preserve">  </w:t>
      </w:r>
      <w:r>
        <w:t xml:space="preserve">Промежуточный</w:t>
      </w:r>
      <w:r>
        <w:rPr>
          <w:spacing w:val="28"/>
        </w:rPr>
        <w:t xml:space="preserve">  </w:t>
      </w:r>
      <w:r>
        <w:t xml:space="preserve">характер</w:t>
      </w:r>
      <w:r>
        <w:rPr>
          <w:spacing w:val="26"/>
        </w:rPr>
        <w:t xml:space="preserve">  </w:t>
      </w:r>
      <w:r>
        <w:rPr>
          <w:spacing w:val="-2"/>
        </w:rPr>
        <w:t xml:space="preserve">наследования.</w:t>
      </w:r>
      <w:r/>
    </w:p>
    <w:p>
      <w:pPr>
        <w:pStyle w:val="967"/>
        <w:ind w:firstLine="0"/>
        <w:spacing w:before="163"/>
      </w:pPr>
      <w:r>
        <w:t xml:space="preserve">Расщепление</w:t>
      </w:r>
      <w:r>
        <w:rPr>
          <w:spacing w:val="-9"/>
        </w:rPr>
        <w:t xml:space="preserve"> </w:t>
      </w:r>
      <w:r>
        <w:t xml:space="preserve">признаков</w:t>
      </w:r>
      <w:r>
        <w:rPr>
          <w:spacing w:val="-10"/>
        </w:rPr>
        <w:t xml:space="preserve"> </w:t>
      </w:r>
      <w:r>
        <w:t xml:space="preserve">при</w:t>
      </w:r>
      <w:r>
        <w:rPr>
          <w:spacing w:val="-10"/>
        </w:rPr>
        <w:t xml:space="preserve"> </w:t>
      </w:r>
      <w:r>
        <w:t xml:space="preserve">неполном</w:t>
      </w:r>
      <w:r>
        <w:rPr>
          <w:spacing w:val="-8"/>
        </w:rPr>
        <w:t xml:space="preserve"> </w:t>
      </w:r>
      <w:r>
        <w:rPr>
          <w:spacing w:val="-2"/>
        </w:rPr>
        <w:t xml:space="preserve">доминировании.</w:t>
      </w:r>
      <w:r/>
    </w:p>
    <w:p>
      <w:pPr>
        <w:pStyle w:val="967"/>
        <w:ind w:right="845"/>
        <w:spacing w:before="158" w:line="362" w:lineRule="auto"/>
      </w:pPr>
      <w:r>
        <w:t xml:space="preserve">Дигибридное скрещивание. Третий закон Менделя – закон независимого наследования признаков. Цитологические основы дигибридного скрещивания.</w:t>
      </w:r>
      <w:r/>
    </w:p>
    <w:p>
      <w:pPr>
        <w:pStyle w:val="967"/>
        <w:ind w:right="846"/>
        <w:spacing w:line="362" w:lineRule="auto"/>
      </w:pPr>
      <w: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Pr>
          <w:spacing w:val="-2"/>
        </w:rPr>
        <w:t xml:space="preserve">наследственности.</w:t>
      </w:r>
      <w:r/>
    </w:p>
    <w:p>
      <w:pPr>
        <w:pStyle w:val="967"/>
        <w:ind w:right="843"/>
        <w:spacing w:line="360" w:lineRule="auto"/>
      </w:pPr>
      <w: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r/>
    </w:p>
    <w:p>
      <w:pPr>
        <w:pStyle w:val="967"/>
        <w:ind w:right="852"/>
        <w:spacing w:line="360" w:lineRule="auto"/>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r/>
    </w:p>
    <w:p>
      <w:pPr>
        <w:pStyle w:val="967"/>
        <w:ind w:right="843"/>
        <w:spacing w:line="360" w:lineRule="auto"/>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w:t>
      </w:r>
      <w:r>
        <w:rPr>
          <w:spacing w:val="72"/>
        </w:rPr>
        <w:t xml:space="preserve"> </w:t>
      </w:r>
      <w:r>
        <w:t xml:space="preserve">симбиогенеза,</w:t>
      </w:r>
      <w:r>
        <w:rPr>
          <w:spacing w:val="75"/>
        </w:rPr>
        <w:t xml:space="preserve"> </w:t>
      </w:r>
      <w:r>
        <w:t xml:space="preserve">механизмы</w:t>
      </w:r>
      <w:r>
        <w:rPr>
          <w:spacing w:val="78"/>
        </w:rPr>
        <w:t xml:space="preserve"> </w:t>
      </w:r>
      <w:r>
        <w:t xml:space="preserve">взаимодействия</w:t>
      </w:r>
      <w:r>
        <w:rPr>
          <w:spacing w:val="73"/>
        </w:rPr>
        <w:t xml:space="preserve"> </w:t>
      </w:r>
      <w:r>
        <w:t xml:space="preserve">«хозяин</w:t>
      </w:r>
      <w:r>
        <w:rPr>
          <w:spacing w:val="23"/>
        </w:rPr>
        <w:t xml:space="preserve">  </w:t>
      </w:r>
      <w:r>
        <w:t xml:space="preserve">–</w:t>
      </w:r>
      <w:r>
        <w:rPr>
          <w:spacing w:val="75"/>
        </w:rPr>
        <w:t xml:space="preserve"> </w:t>
      </w:r>
      <w:r>
        <w:t xml:space="preserve">паразит»</w:t>
      </w:r>
      <w:r>
        <w:rPr>
          <w:spacing w:val="74"/>
        </w:rPr>
        <w:t xml:space="preserve"> </w:t>
      </w:r>
      <w:r>
        <w:rPr>
          <w:spacing w:val="-10"/>
        </w:rPr>
        <w:t xml:space="preserve">и</w:t>
      </w:r>
      <w:r/>
    </w:p>
    <w:p>
      <w:pPr>
        <w:pStyle w:val="967"/>
        <w:ind w:right="848" w:firstLine="0"/>
        <w:spacing w:line="357" w:lineRule="auto"/>
      </w:pPr>
      <w:r>
        <w:t xml:space="preserve">«хозяин – микробиом». Генетические аспекты контроля и изменения наследственной информации в поколениях клеток и организмов.</w:t>
      </w:r>
      <w:r/>
    </w:p>
    <w:p>
      <w:pPr>
        <w:pStyle w:val="967"/>
        <w:ind w:left="943" w:firstLine="0"/>
        <w:jc w:val="left"/>
      </w:pPr>
      <w:r>
        <w:rPr>
          <w:spacing w:val="-2"/>
        </w:rPr>
        <w:t xml:space="preserve">Демонстрации:</w:t>
      </w:r>
      <w:r/>
    </w:p>
    <w:p>
      <w:pPr>
        <w:pStyle w:val="967"/>
        <w:ind w:left="943" w:firstLine="0"/>
        <w:jc w:val="left"/>
        <w:spacing w:before="156"/>
      </w:pPr>
      <w:r>
        <w:t xml:space="preserve">Портреты:</w:t>
      </w:r>
      <w:r>
        <w:rPr>
          <w:spacing w:val="-9"/>
        </w:rPr>
        <w:t xml:space="preserve"> </w:t>
      </w:r>
      <w:r>
        <w:t xml:space="preserve">Г.</w:t>
      </w:r>
      <w:r>
        <w:rPr>
          <w:spacing w:val="-3"/>
        </w:rPr>
        <w:t xml:space="preserve"> </w:t>
      </w:r>
      <w:r>
        <w:t xml:space="preserve">Мендель,</w:t>
      </w:r>
      <w:r>
        <w:rPr>
          <w:spacing w:val="-2"/>
        </w:rPr>
        <w:t xml:space="preserve"> </w:t>
      </w:r>
      <w:r>
        <w:t xml:space="preserve">Т.</w:t>
      </w:r>
      <w:r>
        <w:rPr>
          <w:spacing w:val="-6"/>
        </w:rPr>
        <w:t xml:space="preserve"> </w:t>
      </w:r>
      <w:r>
        <w:rPr>
          <w:spacing w:val="-2"/>
        </w:rPr>
        <w:t xml:space="preserve">Морган.</w:t>
      </w:r>
      <w:r/>
    </w:p>
    <w:p>
      <w:pPr>
        <w:pStyle w:val="967"/>
        <w:ind w:right="853"/>
        <w:jc w:val="left"/>
        <w:spacing w:before="158" w:line="362" w:lineRule="auto"/>
        <w:tabs>
          <w:tab w:val="left" w:pos="1839" w:leader="none"/>
          <w:tab w:val="left" w:pos="4295" w:leader="none"/>
          <w:tab w:val="left" w:pos="6420" w:leader="none"/>
          <w:tab w:val="left" w:pos="8065" w:leader="none"/>
        </w:tabs>
      </w:pPr>
      <w:r>
        <w:t xml:space="preserve">Таблицы</w:t>
      </w:r>
      <w:r>
        <w:rPr>
          <w:spacing w:val="40"/>
        </w:rPr>
        <w:t xml:space="preserve"> </w:t>
      </w:r>
      <w:r>
        <w:t xml:space="preserve">и</w:t>
      </w:r>
      <w:r>
        <w:rPr>
          <w:spacing w:val="40"/>
        </w:rPr>
        <w:t xml:space="preserve"> </w:t>
      </w:r>
      <w:r>
        <w:t xml:space="preserve">схемы:</w:t>
      </w:r>
      <w:r>
        <w:rPr>
          <w:spacing w:val="40"/>
        </w:rPr>
        <w:t xml:space="preserve"> </w:t>
      </w:r>
      <w:r>
        <w:t xml:space="preserve">«Первый</w:t>
      </w:r>
      <w:r>
        <w:rPr>
          <w:spacing w:val="40"/>
        </w:rPr>
        <w:t xml:space="preserve"> </w:t>
      </w:r>
      <w:r>
        <w:t xml:space="preserve">и</w:t>
      </w:r>
      <w:r>
        <w:rPr>
          <w:spacing w:val="40"/>
        </w:rPr>
        <w:t xml:space="preserve"> </w:t>
      </w:r>
      <w:r>
        <w:t xml:space="preserve">второй</w:t>
      </w:r>
      <w:r>
        <w:rPr>
          <w:spacing w:val="40"/>
        </w:rPr>
        <w:t xml:space="preserve"> </w:t>
      </w:r>
      <w:r>
        <w:t xml:space="preserve">законы</w:t>
      </w:r>
      <w:r>
        <w:rPr>
          <w:spacing w:val="40"/>
        </w:rPr>
        <w:t xml:space="preserve"> </w:t>
      </w:r>
      <w:r>
        <w:t xml:space="preserve">Менделя»,</w:t>
      </w:r>
      <w:r>
        <w:rPr>
          <w:spacing w:val="80"/>
        </w:rPr>
        <w:t xml:space="preserve"> </w:t>
      </w:r>
      <w:r>
        <w:t xml:space="preserve">«Третий</w:t>
      </w:r>
      <w:r>
        <w:rPr>
          <w:spacing w:val="40"/>
        </w:rPr>
        <w:t xml:space="preserve"> </w:t>
      </w:r>
      <w:r>
        <w:t xml:space="preserve">закон</w:t>
      </w:r>
      <w:r>
        <w:rPr>
          <w:spacing w:val="80"/>
        </w:rPr>
        <w:t xml:space="preserve"> </w:t>
      </w:r>
      <w:r>
        <w:rPr>
          <w:spacing w:val="-2"/>
        </w:rPr>
        <w:t xml:space="preserve">Менделя»,</w:t>
      </w:r>
      <w:r>
        <w:tab/>
      </w:r>
      <w:r>
        <w:rPr>
          <w:spacing w:val="-2"/>
        </w:rPr>
        <w:t xml:space="preserve">«Анализирующее</w:t>
      </w:r>
      <w:r>
        <w:tab/>
      </w:r>
      <w:r>
        <w:rPr>
          <w:spacing w:val="-2"/>
        </w:rPr>
        <w:t xml:space="preserve">скрещивание»,</w:t>
      </w:r>
      <w:r>
        <w:tab/>
      </w:r>
      <w:r>
        <w:rPr>
          <w:spacing w:val="-2"/>
        </w:rPr>
        <w:t xml:space="preserve">«Неполное</w:t>
      </w:r>
      <w:r>
        <w:tab/>
      </w:r>
      <w:r>
        <w:rPr>
          <w:spacing w:val="-2"/>
        </w:rPr>
        <w:t xml:space="preserve">доминирование»,</w:t>
      </w:r>
      <w:r/>
    </w:p>
    <w:p>
      <w:pPr>
        <w:pStyle w:val="967"/>
        <w:ind w:right="852" w:firstLine="0"/>
        <w:jc w:val="left"/>
        <w:spacing w:line="357" w:lineRule="auto"/>
        <w:tabs>
          <w:tab w:val="left" w:pos="1782" w:leader="none"/>
          <w:tab w:val="left" w:pos="3360" w:leader="none"/>
          <w:tab w:val="left" w:pos="5188" w:leader="none"/>
          <w:tab w:val="left" w:pos="6766" w:leader="none"/>
          <w:tab w:val="left" w:pos="8014" w:leader="none"/>
        </w:tabs>
      </w:pPr>
      <w:r>
        <w:t xml:space="preserve">«Сцепленное</w:t>
      </w:r>
      <w:r>
        <w:rPr>
          <w:spacing w:val="-6"/>
        </w:rPr>
        <w:t xml:space="preserve"> </w:t>
      </w:r>
      <w:r>
        <w:t xml:space="preserve">наследование</w:t>
      </w:r>
      <w:r>
        <w:rPr>
          <w:spacing w:val="-1"/>
        </w:rPr>
        <w:t xml:space="preserve"> </w:t>
      </w:r>
      <w:r>
        <w:t xml:space="preserve">признаков</w:t>
      </w:r>
      <w:r>
        <w:rPr>
          <w:spacing w:val="-4"/>
        </w:rPr>
        <w:t xml:space="preserve"> </w:t>
      </w:r>
      <w:r>
        <w:t xml:space="preserve">у</w:t>
      </w:r>
      <w:r>
        <w:rPr>
          <w:spacing w:val="-7"/>
        </w:rPr>
        <w:t xml:space="preserve"> </w:t>
      </w:r>
      <w:r>
        <w:t xml:space="preserve">дрозофилы»,</w:t>
      </w:r>
      <w:r>
        <w:rPr>
          <w:spacing w:val="-4"/>
        </w:rPr>
        <w:t xml:space="preserve"> </w:t>
      </w:r>
      <w:r>
        <w:t xml:space="preserve">«Генетика</w:t>
      </w:r>
      <w:r>
        <w:rPr>
          <w:spacing w:val="-6"/>
        </w:rPr>
        <w:t xml:space="preserve"> </w:t>
      </w:r>
      <w:r>
        <w:t xml:space="preserve">пола», «Кариотип </w:t>
      </w:r>
      <w:r>
        <w:rPr>
          <w:spacing w:val="-2"/>
        </w:rPr>
        <w:t xml:space="preserve">человека»,</w:t>
      </w:r>
      <w:r>
        <w:tab/>
      </w:r>
      <w:r>
        <w:rPr>
          <w:spacing w:val="-2"/>
        </w:rPr>
        <w:t xml:space="preserve">«Кариотип</w:t>
      </w:r>
      <w:r>
        <w:tab/>
      </w:r>
      <w:r>
        <w:rPr>
          <w:spacing w:val="-2"/>
        </w:rPr>
        <w:t xml:space="preserve">дрозофилы»,</w:t>
      </w:r>
      <w:r>
        <w:tab/>
      </w:r>
      <w:r>
        <w:rPr>
          <w:spacing w:val="-2"/>
        </w:rPr>
        <w:t xml:space="preserve">«Кариотип</w:t>
      </w:r>
      <w:r>
        <w:tab/>
      </w:r>
      <w:r>
        <w:rPr>
          <w:spacing w:val="-2"/>
        </w:rPr>
        <w:t xml:space="preserve">птицы»,</w:t>
      </w:r>
      <w:r>
        <w:tab/>
      </w:r>
      <w:r>
        <w:rPr>
          <w:spacing w:val="-2"/>
        </w:rPr>
        <w:t xml:space="preserve">«Множественный</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аллелизм»,</w:t>
      </w:r>
      <w:r>
        <w:rPr>
          <w:spacing w:val="-12"/>
        </w:rPr>
        <w:t xml:space="preserve"> </w:t>
      </w:r>
      <w:r>
        <w:t xml:space="preserve">«Взаимодействие</w:t>
      </w:r>
      <w:r>
        <w:rPr>
          <w:spacing w:val="-17"/>
        </w:rPr>
        <w:t xml:space="preserve"> </w:t>
      </w:r>
      <w:r>
        <w:rPr>
          <w:spacing w:val="-2"/>
        </w:rPr>
        <w:t xml:space="preserve">генов».</w:t>
      </w:r>
      <w:r/>
    </w:p>
    <w:p>
      <w:pPr>
        <w:pStyle w:val="967"/>
        <w:ind w:right="854"/>
        <w:spacing w:before="163" w:line="360" w:lineRule="auto"/>
      </w:pPr>
      <w:r>
        <w:t xml:space="preserve">Оборудование: модель для демон</w:t>
      </w:r>
      <w:r>
        <w:t xml:space="preserve">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r/>
    </w:p>
    <w:p>
      <w:pPr>
        <w:pStyle w:val="967"/>
        <w:ind w:right="853"/>
        <w:spacing w:line="362" w:lineRule="auto"/>
      </w:pPr>
      <w:r>
        <w:t xml:space="preserve">Практическая работа «Изучение результатов моногибридного скрещивания у дрозофилы».</w:t>
      </w:r>
      <w:r/>
    </w:p>
    <w:p>
      <w:pPr>
        <w:pStyle w:val="967"/>
        <w:ind w:right="843"/>
        <w:spacing w:line="357" w:lineRule="auto"/>
      </w:pPr>
      <w:r>
        <w:t xml:space="preserve">Практическая работа «Изучение результатов дигибридного скрещивания у </w:t>
      </w:r>
      <w:r>
        <w:rPr>
          <w:spacing w:val="-2"/>
        </w:rPr>
        <w:t xml:space="preserve">дрозофилы».</w:t>
      </w:r>
      <w:r/>
    </w:p>
    <w:p>
      <w:pPr>
        <w:pStyle w:val="969"/>
        <w:numPr>
          <w:ilvl w:val="2"/>
          <w:numId w:val="126"/>
        </w:numPr>
        <w:ind w:left="1925" w:right="0" w:hanging="982"/>
        <w:jc w:val="both"/>
        <w:spacing w:before="2" w:after="0" w:line="240" w:lineRule="auto"/>
        <w:tabs>
          <w:tab w:val="left" w:pos="1925" w:leader="none"/>
        </w:tabs>
        <w:rPr>
          <w:sz w:val="28"/>
        </w:rPr>
      </w:pPr>
      <w:r>
        <w:rPr>
          <w:sz w:val="28"/>
        </w:rPr>
        <w:t xml:space="preserve">Тема</w:t>
      </w:r>
      <w:r>
        <w:rPr>
          <w:spacing w:val="-10"/>
          <w:sz w:val="28"/>
        </w:rPr>
        <w:t xml:space="preserve"> </w:t>
      </w:r>
      <w:r>
        <w:rPr>
          <w:sz w:val="28"/>
        </w:rPr>
        <w:t xml:space="preserve">13.</w:t>
      </w:r>
      <w:r>
        <w:rPr>
          <w:spacing w:val="-7"/>
          <w:sz w:val="28"/>
        </w:rPr>
        <w:t xml:space="preserve"> </w:t>
      </w:r>
      <w:r>
        <w:rPr>
          <w:sz w:val="28"/>
        </w:rPr>
        <w:t xml:space="preserve">Закономерности</w:t>
      </w:r>
      <w:r>
        <w:rPr>
          <w:spacing w:val="-11"/>
          <w:sz w:val="28"/>
        </w:rPr>
        <w:t xml:space="preserve"> </w:t>
      </w:r>
      <w:r>
        <w:rPr>
          <w:spacing w:val="-2"/>
          <w:sz w:val="28"/>
        </w:rPr>
        <w:t xml:space="preserve">изменчивости.</w:t>
      </w:r>
      <w:r/>
    </w:p>
    <w:p>
      <w:pPr>
        <w:pStyle w:val="967"/>
        <w:ind w:right="850"/>
        <w:spacing w:before="158" w:line="362" w:lineRule="auto"/>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r/>
    </w:p>
    <w:p>
      <w:pPr>
        <w:pStyle w:val="967"/>
        <w:ind w:right="843"/>
        <w:spacing w:line="360" w:lineRule="auto"/>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r/>
    </w:p>
    <w:p>
      <w:pPr>
        <w:pStyle w:val="967"/>
        <w:ind w:left="943" w:firstLine="0"/>
      </w:pPr>
      <w:r>
        <w:t xml:space="preserve">Генотипическая</w:t>
      </w:r>
      <w:r>
        <w:rPr>
          <w:spacing w:val="79"/>
        </w:rPr>
        <w:t xml:space="preserve"> </w:t>
      </w:r>
      <w:r>
        <w:t xml:space="preserve">изменчивость.</w:t>
      </w:r>
      <w:r>
        <w:rPr>
          <w:spacing w:val="23"/>
        </w:rPr>
        <w:t xml:space="preserve">  </w:t>
      </w:r>
      <w:r>
        <w:t xml:space="preserve">Свойства</w:t>
      </w:r>
      <w:r>
        <w:rPr>
          <w:spacing w:val="22"/>
        </w:rPr>
        <w:t xml:space="preserve">  </w:t>
      </w:r>
      <w:r>
        <w:t xml:space="preserve">генотипической</w:t>
      </w:r>
      <w:r>
        <w:rPr>
          <w:spacing w:val="22"/>
        </w:rPr>
        <w:t xml:space="preserve">  </w:t>
      </w:r>
      <w:r>
        <w:rPr>
          <w:spacing w:val="-2"/>
        </w:rPr>
        <w:t xml:space="preserve">изменчивости.</w:t>
      </w:r>
      <w:r/>
    </w:p>
    <w:p>
      <w:pPr>
        <w:pStyle w:val="967"/>
        <w:ind w:firstLine="0"/>
        <w:spacing w:before="156"/>
      </w:pPr>
      <w:r>
        <w:t xml:space="preserve">Виды</w:t>
      </w:r>
      <w:r>
        <w:rPr>
          <w:spacing w:val="-13"/>
        </w:rPr>
        <w:t xml:space="preserve"> </w:t>
      </w:r>
      <w:r>
        <w:t xml:space="preserve">генотипической</w:t>
      </w:r>
      <w:r>
        <w:rPr>
          <w:spacing w:val="-12"/>
        </w:rPr>
        <w:t xml:space="preserve"> </w:t>
      </w:r>
      <w:r>
        <w:t xml:space="preserve">изменчивости:</w:t>
      </w:r>
      <w:r>
        <w:rPr>
          <w:spacing w:val="-16"/>
        </w:rPr>
        <w:t xml:space="preserve"> </w:t>
      </w:r>
      <w:r>
        <w:t xml:space="preserve">комбинативная,</w:t>
      </w:r>
      <w:r>
        <w:rPr>
          <w:spacing w:val="-10"/>
        </w:rPr>
        <w:t xml:space="preserve"> </w:t>
      </w:r>
      <w:r>
        <w:rPr>
          <w:spacing w:val="-2"/>
        </w:rPr>
        <w:t xml:space="preserve">мутационная.</w:t>
      </w:r>
      <w:r/>
    </w:p>
    <w:p>
      <w:pPr>
        <w:pStyle w:val="967"/>
        <w:ind w:right="845" w:firstLine="782"/>
        <w:spacing w:before="158" w:line="362" w:lineRule="auto"/>
      </w:pPr>
      <w:r>
        <w:t xml:space="preserve">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r/>
    </w:p>
    <w:p>
      <w:pPr>
        <w:pStyle w:val="967"/>
        <w:ind w:right="847"/>
        <w:spacing w:line="360" w:lineRule="auto"/>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w:t>
      </w:r>
      <w:r>
        <w:t xml:space="preserve">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r/>
    </w:p>
    <w:p>
      <w:pPr>
        <w:pStyle w:val="967"/>
        <w:ind w:left="943" w:firstLine="0"/>
        <w:jc w:val="left"/>
      </w:pPr>
      <w:r>
        <w:rPr>
          <w:spacing w:val="-2"/>
        </w:rPr>
        <w:t xml:space="preserve">Демонстрации:</w:t>
      </w:r>
      <w:r/>
    </w:p>
    <w:p>
      <w:pPr>
        <w:pStyle w:val="967"/>
        <w:ind w:left="943" w:firstLine="0"/>
        <w:jc w:val="left"/>
        <w:spacing w:before="157"/>
      </w:pPr>
      <w:r>
        <w:t xml:space="preserve">Портреты:</w:t>
      </w:r>
      <w:r>
        <w:rPr>
          <w:spacing w:val="-9"/>
        </w:rPr>
        <w:t xml:space="preserve"> </w:t>
      </w:r>
      <w:r>
        <w:t xml:space="preserve">Г.</w:t>
      </w:r>
      <w:r>
        <w:rPr>
          <w:spacing w:val="-4"/>
        </w:rPr>
        <w:t xml:space="preserve"> </w:t>
      </w:r>
      <w:r>
        <w:t xml:space="preserve">де</w:t>
      </w:r>
      <w:r>
        <w:rPr>
          <w:spacing w:val="-9"/>
        </w:rPr>
        <w:t xml:space="preserve"> </w:t>
      </w:r>
      <w:r>
        <w:t xml:space="preserve">Фриз,</w:t>
      </w:r>
      <w:r>
        <w:rPr>
          <w:spacing w:val="-4"/>
        </w:rPr>
        <w:t xml:space="preserve"> </w:t>
      </w:r>
      <w:r>
        <w:t xml:space="preserve">В.</w:t>
      </w:r>
      <w:r>
        <w:rPr>
          <w:spacing w:val="-2"/>
        </w:rPr>
        <w:t xml:space="preserve"> </w:t>
      </w:r>
      <w:r>
        <w:t xml:space="preserve">Иоганнсен,</w:t>
      </w:r>
      <w:r>
        <w:rPr>
          <w:spacing w:val="-5"/>
        </w:rPr>
        <w:t xml:space="preserve"> </w:t>
      </w:r>
      <w:r>
        <w:t xml:space="preserve">Н.И.</w:t>
      </w:r>
      <w:r>
        <w:rPr>
          <w:spacing w:val="-1"/>
        </w:rPr>
        <w:t xml:space="preserve"> </w:t>
      </w:r>
      <w:r>
        <w:rPr>
          <w:spacing w:val="-2"/>
        </w:rPr>
        <w:t xml:space="preserve">Вавилов.</w:t>
      </w:r>
      <w:r/>
    </w:p>
    <w:p>
      <w:pPr>
        <w:pStyle w:val="967"/>
        <w:ind w:left="943" w:firstLine="0"/>
        <w:jc w:val="left"/>
        <w:spacing w:before="158"/>
        <w:tabs>
          <w:tab w:val="left" w:pos="2420" w:leader="none"/>
          <w:tab w:val="left" w:pos="2986" w:leader="none"/>
          <w:tab w:val="left" w:pos="4237" w:leader="none"/>
          <w:tab w:val="left" w:pos="5456" w:leader="none"/>
          <w:tab w:val="left" w:pos="7752" w:leader="none"/>
        </w:tabs>
      </w:pPr>
      <w:r>
        <w:rPr>
          <w:spacing w:val="-2"/>
        </w:rPr>
        <w:t xml:space="preserve">Таблицы</w:t>
      </w:r>
      <w:r>
        <w:tab/>
      </w:r>
      <w:r>
        <w:rPr>
          <w:spacing w:val="-10"/>
        </w:rPr>
        <w:t xml:space="preserve">и</w:t>
      </w:r>
      <w:r>
        <w:tab/>
      </w:r>
      <w:r>
        <w:rPr>
          <w:spacing w:val="-2"/>
        </w:rPr>
        <w:t xml:space="preserve">схемы:</w:t>
      </w:r>
      <w:r>
        <w:tab/>
      </w:r>
      <w:r>
        <w:rPr>
          <w:spacing w:val="-4"/>
        </w:rPr>
        <w:t xml:space="preserve">«Виды</w:t>
      </w:r>
      <w:r>
        <w:tab/>
      </w:r>
      <w:r>
        <w:rPr>
          <w:spacing w:val="-2"/>
        </w:rPr>
        <w:t xml:space="preserve">изменчивости»,</w:t>
      </w:r>
      <w:r>
        <w:tab/>
      </w:r>
      <w:r>
        <w:rPr>
          <w:spacing w:val="-2"/>
        </w:rPr>
        <w:t xml:space="preserve">«Модификационная</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изменчивость»,</w:t>
      </w:r>
      <w:r>
        <w:rPr>
          <w:spacing w:val="62"/>
        </w:rPr>
        <w:t xml:space="preserve"> </w:t>
      </w:r>
      <w:r>
        <w:t xml:space="preserve">«Комбинативная</w:t>
      </w:r>
      <w:r>
        <w:rPr>
          <w:spacing w:val="58"/>
        </w:rPr>
        <w:t xml:space="preserve"> </w:t>
      </w:r>
      <w:r>
        <w:t xml:space="preserve">изменчивость»,</w:t>
      </w:r>
      <w:r>
        <w:rPr>
          <w:spacing w:val="63"/>
        </w:rPr>
        <w:t xml:space="preserve"> </w:t>
      </w:r>
      <w:r>
        <w:t xml:space="preserve">«Мейоз»,</w:t>
      </w:r>
      <w:r>
        <w:rPr>
          <w:spacing w:val="58"/>
        </w:rPr>
        <w:t xml:space="preserve"> </w:t>
      </w:r>
      <w:r>
        <w:rPr>
          <w:spacing w:val="-2"/>
        </w:rPr>
        <w:t xml:space="preserve">«Оплодотворение»,</w:t>
      </w:r>
      <w:r/>
    </w:p>
    <w:p>
      <w:pPr>
        <w:pStyle w:val="967"/>
        <w:ind w:firstLine="0"/>
        <w:jc w:val="left"/>
        <w:spacing w:before="163"/>
      </w:pPr>
      <w:r>
        <w:t xml:space="preserve">«Генетические</w:t>
      </w:r>
      <w:r>
        <w:rPr>
          <w:spacing w:val="-13"/>
        </w:rPr>
        <w:t xml:space="preserve"> </w:t>
      </w:r>
      <w:r>
        <w:t xml:space="preserve">заболевания</w:t>
      </w:r>
      <w:r>
        <w:rPr>
          <w:spacing w:val="-12"/>
        </w:rPr>
        <w:t xml:space="preserve"> </w:t>
      </w:r>
      <w:r>
        <w:t xml:space="preserve">человека»,</w:t>
      </w:r>
      <w:r>
        <w:rPr>
          <w:spacing w:val="-11"/>
        </w:rPr>
        <w:t xml:space="preserve"> </w:t>
      </w:r>
      <w:r>
        <w:t xml:space="preserve">«Виды</w:t>
      </w:r>
      <w:r>
        <w:rPr>
          <w:spacing w:val="-14"/>
        </w:rPr>
        <w:t xml:space="preserve"> </w:t>
      </w:r>
      <w:r>
        <w:rPr>
          <w:spacing w:val="-2"/>
        </w:rPr>
        <w:t xml:space="preserve">мутаций».</w:t>
      </w:r>
      <w:r/>
    </w:p>
    <w:p>
      <w:pPr>
        <w:pStyle w:val="967"/>
        <w:ind w:right="854"/>
        <w:jc w:val="left"/>
        <w:spacing w:before="158" w:line="362" w:lineRule="auto"/>
        <w:tabs>
          <w:tab w:val="left" w:pos="2965" w:leader="none"/>
          <w:tab w:val="left" w:pos="3972" w:leader="none"/>
          <w:tab w:val="left" w:pos="4342" w:leader="none"/>
          <w:tab w:val="left" w:pos="5816" w:leader="none"/>
          <w:tab w:val="left" w:pos="7448" w:leader="none"/>
          <w:tab w:val="left" w:pos="8993" w:leader="none"/>
        </w:tabs>
      </w:pPr>
      <w:r>
        <w:rPr>
          <w:spacing w:val="-2"/>
        </w:rPr>
        <w:t xml:space="preserve">Оборудование:</w:t>
      </w:r>
      <w:r>
        <w:tab/>
      </w:r>
      <w:r>
        <w:rPr>
          <w:spacing w:val="-4"/>
        </w:rPr>
        <w:t xml:space="preserve">живые</w:t>
      </w:r>
      <w:r>
        <w:tab/>
      </w:r>
      <w:r>
        <w:rPr>
          <w:spacing w:val="-10"/>
        </w:rPr>
        <w:t xml:space="preserve">и</w:t>
      </w:r>
      <w:r>
        <w:tab/>
      </w:r>
      <w:r>
        <w:rPr>
          <w:spacing w:val="-2"/>
        </w:rPr>
        <w:t xml:space="preserve">гербарные</w:t>
      </w:r>
      <w:r>
        <w:tab/>
      </w:r>
      <w:r>
        <w:rPr>
          <w:spacing w:val="-2"/>
        </w:rPr>
        <w:t xml:space="preserve">экземпляры</w:t>
      </w:r>
      <w:r>
        <w:tab/>
      </w:r>
      <w:r>
        <w:rPr>
          <w:spacing w:val="-2"/>
        </w:rPr>
        <w:t xml:space="preserve">комнатных</w:t>
      </w:r>
      <w:r>
        <w:tab/>
      </w:r>
      <w:r>
        <w:rPr>
          <w:spacing w:val="-2"/>
        </w:rPr>
        <w:t xml:space="preserve">растений, </w:t>
      </w:r>
      <w:r>
        <w:t xml:space="preserve">рисунки (фотографии) животных с различными видами изменчивости.</w:t>
      </w:r>
      <w:r/>
    </w:p>
    <w:p>
      <w:pPr>
        <w:pStyle w:val="967"/>
        <w:jc w:val="left"/>
        <w:spacing w:line="357" w:lineRule="auto"/>
      </w:pPr>
      <w:r>
        <w:t xml:space="preserve">Лабораторная</w:t>
      </w:r>
      <w:r>
        <w:rPr>
          <w:spacing w:val="40"/>
        </w:rPr>
        <w:t xml:space="preserve"> </w:t>
      </w:r>
      <w:r>
        <w:t xml:space="preserve">работа</w:t>
      </w:r>
      <w:r>
        <w:rPr>
          <w:spacing w:val="40"/>
        </w:rPr>
        <w:t xml:space="preserve"> </w:t>
      </w:r>
      <w:r>
        <w:t xml:space="preserve">«Исследование</w:t>
      </w:r>
      <w:r>
        <w:rPr>
          <w:spacing w:val="40"/>
        </w:rPr>
        <w:t xml:space="preserve"> </w:t>
      </w:r>
      <w:r>
        <w:t xml:space="preserve">закономерностей</w:t>
      </w:r>
      <w:r>
        <w:rPr>
          <w:spacing w:val="40"/>
        </w:rPr>
        <w:t xml:space="preserve"> </w:t>
      </w:r>
      <w:r>
        <w:t xml:space="preserve">модификационной изменчивости. Построение вариационного ряда и вариационной кривой».</w:t>
      </w:r>
      <w:r/>
    </w:p>
    <w:p>
      <w:pPr>
        <w:pStyle w:val="967"/>
        <w:ind w:right="847"/>
        <w:jc w:val="left"/>
        <w:spacing w:before="4" w:line="362" w:lineRule="auto"/>
        <w:tabs>
          <w:tab w:val="left" w:pos="3049" w:leader="none"/>
          <w:tab w:val="left" w:pos="4295" w:leader="none"/>
          <w:tab w:val="left" w:pos="5979" w:leader="none"/>
          <w:tab w:val="left" w:pos="6569" w:leader="none"/>
          <w:tab w:val="left" w:pos="8354" w:leader="none"/>
          <w:tab w:val="left" w:pos="9175" w:leader="none"/>
        </w:tabs>
      </w:pPr>
      <w:r>
        <w:rPr>
          <w:spacing w:val="-2"/>
        </w:rPr>
        <w:t xml:space="preserve">Практическая</w:t>
      </w:r>
      <w:r>
        <w:tab/>
      </w:r>
      <w:r>
        <w:rPr>
          <w:spacing w:val="-2"/>
        </w:rPr>
        <w:t xml:space="preserve">работа</w:t>
      </w:r>
      <w:r>
        <w:tab/>
      </w:r>
      <w:r>
        <w:rPr>
          <w:spacing w:val="-2"/>
        </w:rPr>
        <w:t xml:space="preserve">«Мутации</w:t>
      </w:r>
      <w:r>
        <w:tab/>
      </w:r>
      <w:r>
        <w:rPr>
          <w:spacing w:val="-10"/>
        </w:rPr>
        <w:t xml:space="preserve">у</w:t>
      </w:r>
      <w:r>
        <w:tab/>
      </w:r>
      <w:r>
        <w:rPr>
          <w:spacing w:val="-2"/>
        </w:rPr>
        <w:t xml:space="preserve">дрозофилы</w:t>
      </w:r>
      <w:r>
        <w:tab/>
      </w:r>
      <w:r>
        <w:rPr>
          <w:spacing w:val="-4"/>
        </w:rPr>
        <w:t xml:space="preserve">(на</w:t>
      </w:r>
      <w:r>
        <w:tab/>
      </w:r>
      <w:r>
        <w:rPr>
          <w:spacing w:val="-2"/>
        </w:rPr>
        <w:t xml:space="preserve">готовых микропрепаратах)».</w:t>
      </w:r>
      <w:r/>
    </w:p>
    <w:p>
      <w:pPr>
        <w:pStyle w:val="969"/>
        <w:numPr>
          <w:ilvl w:val="2"/>
          <w:numId w:val="126"/>
        </w:numPr>
        <w:ind w:left="1925" w:right="0" w:hanging="982"/>
        <w:jc w:val="left"/>
        <w:spacing w:before="0" w:after="0" w:line="314" w:lineRule="exact"/>
        <w:tabs>
          <w:tab w:val="left" w:pos="1925" w:leader="none"/>
        </w:tabs>
        <w:rPr>
          <w:sz w:val="28"/>
        </w:rPr>
      </w:pPr>
      <w:r>
        <w:rPr>
          <w:sz w:val="28"/>
        </w:rPr>
        <w:t xml:space="preserve">Тема</w:t>
      </w:r>
      <w:r>
        <w:rPr>
          <w:spacing w:val="-7"/>
          <w:sz w:val="28"/>
        </w:rPr>
        <w:t xml:space="preserve"> </w:t>
      </w:r>
      <w:r>
        <w:rPr>
          <w:sz w:val="28"/>
        </w:rPr>
        <w:t xml:space="preserve">14.</w:t>
      </w:r>
      <w:r>
        <w:rPr>
          <w:spacing w:val="-9"/>
          <w:sz w:val="28"/>
        </w:rPr>
        <w:t xml:space="preserve"> </w:t>
      </w:r>
      <w:r>
        <w:rPr>
          <w:sz w:val="28"/>
        </w:rPr>
        <w:t xml:space="preserve">Генетика</w:t>
      </w:r>
      <w:r>
        <w:rPr>
          <w:spacing w:val="-7"/>
          <w:sz w:val="28"/>
        </w:rPr>
        <w:t xml:space="preserve"> </w:t>
      </w:r>
      <w:r>
        <w:rPr>
          <w:spacing w:val="-2"/>
          <w:sz w:val="28"/>
        </w:rPr>
        <w:t xml:space="preserve">человека.</w:t>
      </w:r>
      <w:r/>
    </w:p>
    <w:p>
      <w:pPr>
        <w:pStyle w:val="967"/>
        <w:ind w:right="844"/>
        <w:spacing w:before="163" w:line="360" w:lineRule="auto"/>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w:t>
      </w:r>
      <w:r>
        <w:t xml:space="preserve">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w:t>
      </w:r>
      <w:r>
        <w:t xml:space="preserve">ие медицинской генетики в предотвращении и лечении генетических заболеваний человека. Медико- 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r/>
    </w:p>
    <w:p>
      <w:pPr>
        <w:pStyle w:val="967"/>
        <w:ind w:right="842"/>
        <w:spacing w:before="3" w:line="360" w:lineRule="auto"/>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r/>
    </w:p>
    <w:p>
      <w:pPr>
        <w:pStyle w:val="967"/>
        <w:ind w:left="943" w:firstLine="0"/>
        <w:jc w:val="left"/>
        <w:spacing w:line="318" w:lineRule="exact"/>
      </w:pPr>
      <w:r>
        <w:rPr>
          <w:spacing w:val="-2"/>
        </w:rPr>
        <w:t xml:space="preserve">Демонстрации:</w:t>
      </w:r>
      <w:r/>
    </w:p>
    <w:p>
      <w:pPr>
        <w:pStyle w:val="967"/>
        <w:jc w:val="left"/>
        <w:spacing w:before="163" w:line="362" w:lineRule="auto"/>
      </w:pPr>
      <w:r>
        <w:t xml:space="preserve">Таблицы</w:t>
      </w:r>
      <w:r>
        <w:rPr>
          <w:spacing w:val="80"/>
        </w:rPr>
        <w:t xml:space="preserve"> </w:t>
      </w:r>
      <w:r>
        <w:t xml:space="preserve">и</w:t>
      </w:r>
      <w:r>
        <w:rPr>
          <w:spacing w:val="80"/>
        </w:rPr>
        <w:t xml:space="preserve"> </w:t>
      </w:r>
      <w:r>
        <w:t xml:space="preserve">схемы:</w:t>
      </w:r>
      <w:r>
        <w:rPr>
          <w:spacing w:val="80"/>
        </w:rPr>
        <w:t xml:space="preserve"> </w:t>
      </w:r>
      <w:r>
        <w:t xml:space="preserve">«Кариотип</w:t>
      </w:r>
      <w:r>
        <w:rPr>
          <w:spacing w:val="80"/>
        </w:rPr>
        <w:t xml:space="preserve"> </w:t>
      </w:r>
      <w:r>
        <w:t xml:space="preserve">человека»,</w:t>
      </w:r>
      <w:r>
        <w:rPr>
          <w:spacing w:val="80"/>
        </w:rPr>
        <w:t xml:space="preserve"> </w:t>
      </w:r>
      <w:r>
        <w:t xml:space="preserve">«Методы</w:t>
      </w:r>
      <w:r>
        <w:rPr>
          <w:spacing w:val="80"/>
        </w:rPr>
        <w:t xml:space="preserve"> </w:t>
      </w:r>
      <w:r>
        <w:t xml:space="preserve">изучения</w:t>
      </w:r>
      <w:r>
        <w:rPr>
          <w:spacing w:val="80"/>
        </w:rPr>
        <w:t xml:space="preserve"> </w:t>
      </w:r>
      <w:r>
        <w:t xml:space="preserve">генетики</w:t>
      </w:r>
      <w:r>
        <w:rPr>
          <w:spacing w:val="40"/>
        </w:rPr>
        <w:t xml:space="preserve"> </w:t>
      </w:r>
      <w:r>
        <w:t xml:space="preserve">человека», «Генетические заболевания человека».</w:t>
      </w:r>
      <w:r/>
    </w:p>
    <w:p>
      <w:pPr>
        <w:pStyle w:val="967"/>
        <w:ind w:left="943" w:firstLine="0"/>
        <w:jc w:val="left"/>
        <w:spacing w:line="314" w:lineRule="exact"/>
      </w:pPr>
      <w:r>
        <w:t xml:space="preserve">Практическая</w:t>
      </w:r>
      <w:r>
        <w:rPr>
          <w:spacing w:val="-8"/>
        </w:rPr>
        <w:t xml:space="preserve"> </w:t>
      </w:r>
      <w:r>
        <w:t xml:space="preserve">работа</w:t>
      </w:r>
      <w:r>
        <w:rPr>
          <w:spacing w:val="-7"/>
        </w:rPr>
        <w:t xml:space="preserve"> </w:t>
      </w:r>
      <w:r>
        <w:t xml:space="preserve">«Составление</w:t>
      </w:r>
      <w:r>
        <w:rPr>
          <w:spacing w:val="-8"/>
        </w:rPr>
        <w:t xml:space="preserve"> </w:t>
      </w:r>
      <w:r>
        <w:t xml:space="preserve">и</w:t>
      </w:r>
      <w:r>
        <w:rPr>
          <w:spacing w:val="-9"/>
        </w:rPr>
        <w:t xml:space="preserve"> </w:t>
      </w:r>
      <w:r>
        <w:t xml:space="preserve">анализ</w:t>
      </w:r>
      <w:r>
        <w:rPr>
          <w:spacing w:val="-8"/>
        </w:rPr>
        <w:t xml:space="preserve"> </w:t>
      </w:r>
      <w:r>
        <w:rPr>
          <w:spacing w:val="-2"/>
        </w:rPr>
        <w:t xml:space="preserve">родословной».</w:t>
      </w:r>
      <w:r/>
    </w:p>
    <w:p>
      <w:pPr>
        <w:pStyle w:val="969"/>
        <w:numPr>
          <w:ilvl w:val="2"/>
          <w:numId w:val="126"/>
        </w:numPr>
        <w:ind w:left="1925" w:right="0" w:hanging="982"/>
        <w:jc w:val="left"/>
        <w:spacing w:before="163" w:after="0" w:line="240" w:lineRule="auto"/>
        <w:tabs>
          <w:tab w:val="left" w:pos="1925" w:leader="none"/>
        </w:tabs>
        <w:rPr>
          <w:sz w:val="28"/>
        </w:rPr>
      </w:pPr>
      <w:r>
        <w:rPr>
          <w:sz w:val="28"/>
        </w:rPr>
        <w:t xml:space="preserve">Тема</w:t>
      </w:r>
      <w:r>
        <w:rPr>
          <w:spacing w:val="-6"/>
          <w:sz w:val="28"/>
        </w:rPr>
        <w:t xml:space="preserve"> </w:t>
      </w:r>
      <w:r>
        <w:rPr>
          <w:sz w:val="28"/>
        </w:rPr>
        <w:t xml:space="preserve">15.</w:t>
      </w:r>
      <w:r>
        <w:rPr>
          <w:spacing w:val="-8"/>
          <w:sz w:val="28"/>
        </w:rPr>
        <w:t xml:space="preserve"> </w:t>
      </w:r>
      <w:r>
        <w:rPr>
          <w:sz w:val="28"/>
        </w:rPr>
        <w:t xml:space="preserve">Селекция</w:t>
      </w:r>
      <w:r>
        <w:rPr>
          <w:spacing w:val="-5"/>
          <w:sz w:val="28"/>
        </w:rPr>
        <w:t xml:space="preserve"> </w:t>
      </w:r>
      <w:r>
        <w:rPr>
          <w:spacing w:val="-2"/>
          <w:sz w:val="28"/>
        </w:rPr>
        <w:t xml:space="preserve">организмов.</w:t>
      </w:r>
      <w:r/>
    </w:p>
    <w:p>
      <w:pPr>
        <w:pStyle w:val="967"/>
        <w:ind w:right="853"/>
        <w:spacing w:before="163" w:line="357" w:lineRule="auto"/>
      </w:pPr>
      <w:r>
        <w:t xml:space="preserve">Доместикация и селекция. Зарождение селекции и доместикации. Учение Н.И.</w:t>
      </w:r>
      <w:r>
        <w:rPr>
          <w:spacing w:val="-4"/>
        </w:rPr>
        <w:t xml:space="preserve"> </w:t>
      </w:r>
      <w:r>
        <w:t xml:space="preserve">Вавилова</w:t>
      </w:r>
      <w:r>
        <w:rPr>
          <w:spacing w:val="34"/>
        </w:rPr>
        <w:t xml:space="preserve"> </w:t>
      </w:r>
      <w:r>
        <w:t xml:space="preserve">о</w:t>
      </w:r>
      <w:r>
        <w:rPr>
          <w:spacing w:val="33"/>
        </w:rPr>
        <w:t xml:space="preserve"> </w:t>
      </w:r>
      <w:r>
        <w:t xml:space="preserve">Центрах</w:t>
      </w:r>
      <w:r>
        <w:rPr>
          <w:spacing w:val="30"/>
        </w:rPr>
        <w:t xml:space="preserve"> </w:t>
      </w:r>
      <w:r>
        <w:t xml:space="preserve">происхождения</w:t>
      </w:r>
      <w:r>
        <w:rPr>
          <w:spacing w:val="35"/>
        </w:rPr>
        <w:t xml:space="preserve"> </w:t>
      </w:r>
      <w:r>
        <w:t xml:space="preserve">и</w:t>
      </w:r>
      <w:r>
        <w:rPr>
          <w:spacing w:val="28"/>
        </w:rPr>
        <w:t xml:space="preserve"> </w:t>
      </w:r>
      <w:r>
        <w:t xml:space="preserve">многообразия</w:t>
      </w:r>
      <w:r>
        <w:rPr>
          <w:spacing w:val="35"/>
        </w:rPr>
        <w:t xml:space="preserve"> </w:t>
      </w:r>
      <w:r>
        <w:t xml:space="preserve">культурных</w:t>
      </w:r>
      <w:r>
        <w:rPr>
          <w:spacing w:val="29"/>
        </w:rPr>
        <w:t xml:space="preserve"> </w:t>
      </w:r>
      <w:r>
        <w:rPr>
          <w:spacing w:val="-2"/>
        </w:rPr>
        <w:t xml:space="preserve">растений.</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firstLine="0"/>
        <w:spacing w:before="67" w:line="360" w:lineRule="auto"/>
      </w:pPr>
      <w:r>
        <w:t xml:space="preserve">Роль селекции в создании сортов растений и пород животных. Сорт, порода, штамм.</w:t>
      </w:r>
      <w:r>
        <w:rPr>
          <w:spacing w:val="80"/>
        </w:rPr>
        <w:t xml:space="preserve">  </w:t>
      </w:r>
      <w:r>
        <w:t xml:space="preserve">Закон</w:t>
      </w:r>
      <w:r>
        <w:rPr>
          <w:spacing w:val="80"/>
        </w:rPr>
        <w:t xml:space="preserve">  </w:t>
      </w:r>
      <w:r>
        <w:t xml:space="preserve">гомологических</w:t>
      </w:r>
      <w:r>
        <w:rPr>
          <w:spacing w:val="80"/>
        </w:rPr>
        <w:t xml:space="preserve">  </w:t>
      </w:r>
      <w:r>
        <w:t xml:space="preserve">рядов</w:t>
      </w:r>
      <w:r>
        <w:rPr>
          <w:spacing w:val="80"/>
        </w:rPr>
        <w:t xml:space="preserve">  </w:t>
      </w:r>
      <w:r>
        <w:t xml:space="preserve">в</w:t>
      </w:r>
      <w:r>
        <w:rPr>
          <w:spacing w:val="80"/>
        </w:rPr>
        <w:t xml:space="preserve">  </w:t>
      </w:r>
      <w:r>
        <w:t xml:space="preserve">наследственной</w:t>
      </w:r>
      <w:r>
        <w:rPr>
          <w:spacing w:val="80"/>
        </w:rPr>
        <w:t xml:space="preserve">  </w:t>
      </w:r>
      <w:r>
        <w:t xml:space="preserve">изменчивости Н.И. Вавилова, его значение для селекционной работы.</w:t>
      </w:r>
      <w:r/>
    </w:p>
    <w:p>
      <w:pPr>
        <w:pStyle w:val="967"/>
        <w:ind w:right="846"/>
        <w:spacing w:before="2" w:line="360" w:lineRule="auto"/>
      </w:pPr>
      <w: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w:t>
      </w:r>
      <w:r>
        <w:rPr>
          <w:spacing w:val="-1"/>
        </w:rPr>
        <w:t xml:space="preserve"> </w:t>
      </w:r>
      <w:r>
        <w:t xml:space="preserve">с помощью оценки фенотипа потомства и отбор по генотипу с помощью анализа ДНК.</w:t>
      </w:r>
      <w:r/>
    </w:p>
    <w:p>
      <w:pPr>
        <w:pStyle w:val="967"/>
        <w:ind w:right="843"/>
        <w:spacing w:before="3" w:line="360" w:lineRule="auto"/>
      </w:pPr>
      <w:r>
        <w:t xml:space="preserve">Искусственный</w:t>
      </w:r>
      <w:r>
        <w:rPr>
          <w:spacing w:val="-2"/>
        </w:rPr>
        <w:t xml:space="preserve"> </w:t>
      </w:r>
      <w:r>
        <w:t xml:space="preserve">мутагенез как</w:t>
      </w:r>
      <w:r>
        <w:rPr>
          <w:spacing w:val="-2"/>
        </w:rPr>
        <w:t xml:space="preserve"> </w:t>
      </w:r>
      <w:r>
        <w:t xml:space="preserve">метод селекционной</w:t>
      </w:r>
      <w:r>
        <w:rPr>
          <w:spacing w:val="-2"/>
        </w:rPr>
        <w:t xml:space="preserve"> </w:t>
      </w:r>
      <w:r>
        <w:t xml:space="preserve">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r/>
    </w:p>
    <w:p>
      <w:pPr>
        <w:pStyle w:val="967"/>
        <w:ind w:right="844"/>
        <w:spacing w:line="360" w:lineRule="auto"/>
      </w:pPr>
      <w:r>
        <w:t xml:space="preserve">Получение полиплоидов. Внутривидовая гибридизация. Бли</w:t>
      </w:r>
      <w:r>
        <w:t xml:space="preserve">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r/>
    </w:p>
    <w:p>
      <w:pPr>
        <w:pStyle w:val="967"/>
        <w:ind w:right="843"/>
        <w:spacing w:line="360" w:lineRule="auto"/>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w:t>
      </w:r>
      <w:r>
        <w:rPr>
          <w:spacing w:val="-2"/>
        </w:rPr>
        <w:t xml:space="preserve">культур.</w:t>
      </w:r>
      <w:r/>
    </w:p>
    <w:p>
      <w:pPr>
        <w:pStyle w:val="967"/>
        <w:ind w:left="943" w:firstLine="0"/>
        <w:jc w:val="left"/>
      </w:pPr>
      <w:r>
        <w:rPr>
          <w:spacing w:val="-2"/>
        </w:rPr>
        <w:t xml:space="preserve">Демонстрации:</w:t>
      </w:r>
      <w:r/>
    </w:p>
    <w:p>
      <w:pPr>
        <w:pStyle w:val="967"/>
        <w:ind w:right="853"/>
        <w:jc w:val="left"/>
        <w:spacing w:before="163" w:line="357" w:lineRule="auto"/>
      </w:pPr>
      <w:r>
        <w:t xml:space="preserve">Портреты: Н.И. Вавилов, И.В.</w:t>
      </w:r>
      <w:r>
        <w:rPr>
          <w:spacing w:val="-3"/>
        </w:rPr>
        <w:t xml:space="preserve"> </w:t>
      </w:r>
      <w:r>
        <w:t xml:space="preserve">Мичурин, Г.Д.</w:t>
      </w:r>
      <w:r>
        <w:rPr>
          <w:spacing w:val="-3"/>
        </w:rPr>
        <w:t xml:space="preserve"> </w:t>
      </w:r>
      <w:r>
        <w:t xml:space="preserve">Карпеченко, П.П.</w:t>
      </w:r>
      <w:r>
        <w:rPr>
          <w:spacing w:val="-5"/>
        </w:rPr>
        <w:t xml:space="preserve"> </w:t>
      </w:r>
      <w:r>
        <w:t xml:space="preserve">Лукьяненко, Б.Л. Астауров, Н. Борлоуг, Д.К. Беляев.</w:t>
      </w:r>
      <w:r/>
    </w:p>
    <w:p>
      <w:pPr>
        <w:pStyle w:val="967"/>
        <w:ind w:right="850"/>
        <w:jc w:val="left"/>
        <w:spacing w:before="5" w:line="357" w:lineRule="auto"/>
        <w:tabs>
          <w:tab w:val="left" w:pos="1738" w:leader="none"/>
          <w:tab w:val="left" w:pos="2779" w:leader="none"/>
          <w:tab w:val="left" w:pos="4918" w:leader="none"/>
          <w:tab w:val="left" w:pos="5819" w:leader="none"/>
          <w:tab w:val="left" w:pos="6165" w:leader="none"/>
          <w:tab w:val="left" w:pos="8270" w:leader="none"/>
        </w:tabs>
      </w:pPr>
      <w:r>
        <w:t xml:space="preserve">Таблицы</w:t>
      </w:r>
      <w:r>
        <w:rPr>
          <w:spacing w:val="40"/>
        </w:rPr>
        <w:t xml:space="preserve"> </w:t>
      </w:r>
      <w:r>
        <w:t xml:space="preserve">и</w:t>
      </w:r>
      <w:r>
        <w:rPr>
          <w:spacing w:val="40"/>
        </w:rPr>
        <w:t xml:space="preserve"> </w:t>
      </w:r>
      <w:r>
        <w:t xml:space="preserve">схемы:</w:t>
      </w:r>
      <w:r>
        <w:rPr>
          <w:spacing w:val="40"/>
        </w:rPr>
        <w:t xml:space="preserve"> </w:t>
      </w:r>
      <w:r>
        <w:t xml:space="preserve">«Центры</w:t>
      </w:r>
      <w:r>
        <w:rPr>
          <w:spacing w:val="40"/>
        </w:rPr>
        <w:t xml:space="preserve"> </w:t>
      </w:r>
      <w:r>
        <w:t xml:space="preserve">происхождения</w:t>
      </w:r>
      <w:r>
        <w:rPr>
          <w:spacing w:val="40"/>
        </w:rPr>
        <w:t xml:space="preserve"> </w:t>
      </w:r>
      <w:r>
        <w:t xml:space="preserve">и</w:t>
      </w:r>
      <w:r>
        <w:rPr>
          <w:spacing w:val="40"/>
        </w:rPr>
        <w:t xml:space="preserve"> </w:t>
      </w:r>
      <w:r>
        <w:t xml:space="preserve">многообразия</w:t>
      </w:r>
      <w:r>
        <w:rPr>
          <w:spacing w:val="40"/>
        </w:rPr>
        <w:t xml:space="preserve"> </w:t>
      </w:r>
      <w:r>
        <w:t xml:space="preserve">культурных </w:t>
      </w:r>
      <w:r>
        <w:rPr>
          <w:spacing w:val="-2"/>
        </w:rPr>
        <w:t xml:space="preserve">растений»,</w:t>
      </w:r>
      <w:r>
        <w:tab/>
      </w:r>
      <w:r>
        <w:rPr>
          <w:spacing w:val="-2"/>
        </w:rPr>
        <w:t xml:space="preserve">«Закон</w:t>
      </w:r>
      <w:r>
        <w:tab/>
      </w:r>
      <w:r>
        <w:rPr>
          <w:spacing w:val="-2"/>
        </w:rPr>
        <w:t xml:space="preserve">гомологических</w:t>
      </w:r>
      <w:r>
        <w:tab/>
      </w:r>
      <w:r>
        <w:rPr>
          <w:spacing w:val="-2"/>
        </w:rPr>
        <w:t xml:space="preserve">рядов</w:t>
      </w:r>
      <w:r>
        <w:tab/>
      </w:r>
      <w:r>
        <w:rPr>
          <w:spacing w:val="-10"/>
        </w:rPr>
        <w:t xml:space="preserve">в</w:t>
      </w:r>
      <w:r>
        <w:tab/>
      </w:r>
      <w:r>
        <w:rPr>
          <w:spacing w:val="-2"/>
        </w:rPr>
        <w:t xml:space="preserve">наследственной</w:t>
      </w:r>
      <w:r>
        <w:tab/>
      </w:r>
      <w:r>
        <w:rPr>
          <w:spacing w:val="-2"/>
        </w:rPr>
        <w:t xml:space="preserve">изменчивости»,</w:t>
      </w:r>
      <w:r/>
    </w:p>
    <w:p>
      <w:pPr>
        <w:pStyle w:val="967"/>
        <w:ind w:firstLine="0"/>
        <w:jc w:val="left"/>
        <w:spacing w:before="6"/>
      </w:pPr>
      <w:r>
        <w:t xml:space="preserve">«Методы</w:t>
      </w:r>
      <w:r>
        <w:rPr>
          <w:spacing w:val="-14"/>
        </w:rPr>
        <w:t xml:space="preserve"> </w:t>
      </w:r>
      <w:r>
        <w:t xml:space="preserve">селекции»,</w:t>
      </w:r>
      <w:r>
        <w:rPr>
          <w:spacing w:val="-11"/>
        </w:rPr>
        <w:t xml:space="preserve"> </w:t>
      </w:r>
      <w:r>
        <w:t xml:space="preserve">«Отдалённая</w:t>
      </w:r>
      <w:r>
        <w:rPr>
          <w:spacing w:val="-13"/>
        </w:rPr>
        <w:t xml:space="preserve"> </w:t>
      </w:r>
      <w:r>
        <w:t xml:space="preserve">гибридизация»,</w:t>
      </w:r>
      <w:r>
        <w:rPr>
          <w:spacing w:val="-8"/>
        </w:rPr>
        <w:t xml:space="preserve"> </w:t>
      </w:r>
      <w:r>
        <w:rPr>
          <w:spacing w:val="-2"/>
        </w:rPr>
        <w:t xml:space="preserve">«Мутагенез».</w:t>
      </w:r>
      <w:r/>
    </w:p>
    <w:p>
      <w:pPr>
        <w:pStyle w:val="967"/>
        <w:jc w:val="left"/>
        <w:spacing w:before="163" w:line="357" w:lineRule="auto"/>
      </w:pPr>
      <w:r>
        <w:t xml:space="preserve">Лабораторная</w:t>
      </w:r>
      <w:r>
        <w:rPr>
          <w:spacing w:val="80"/>
        </w:rPr>
        <w:t xml:space="preserve"> </w:t>
      </w:r>
      <w:r>
        <w:t xml:space="preserve">работа</w:t>
      </w:r>
      <w:r>
        <w:rPr>
          <w:spacing w:val="80"/>
        </w:rPr>
        <w:t xml:space="preserve"> </w:t>
      </w:r>
      <w:r>
        <w:t xml:space="preserve">«Изучение</w:t>
      </w:r>
      <w:r>
        <w:rPr>
          <w:spacing w:val="80"/>
        </w:rPr>
        <w:t xml:space="preserve"> </w:t>
      </w:r>
      <w:r>
        <w:t xml:space="preserve">сортов</w:t>
      </w:r>
      <w:r>
        <w:rPr>
          <w:spacing w:val="80"/>
        </w:rPr>
        <w:t xml:space="preserve"> </w:t>
      </w:r>
      <w:r>
        <w:t xml:space="preserve">культурных</w:t>
      </w:r>
      <w:r>
        <w:rPr>
          <w:spacing w:val="80"/>
        </w:rPr>
        <w:t xml:space="preserve"> </w:t>
      </w:r>
      <w:r>
        <w:t xml:space="preserve">растений</w:t>
      </w:r>
      <w:r>
        <w:rPr>
          <w:spacing w:val="80"/>
        </w:rPr>
        <w:t xml:space="preserve"> </w:t>
      </w:r>
      <w:r>
        <w:t xml:space="preserve">и</w:t>
      </w:r>
      <w:r>
        <w:rPr>
          <w:spacing w:val="80"/>
        </w:rPr>
        <w:t xml:space="preserve"> </w:t>
      </w:r>
      <w:r>
        <w:t xml:space="preserve">пород домашних животных».</w:t>
      </w:r>
      <w:r/>
    </w:p>
    <w:p>
      <w:pPr>
        <w:pStyle w:val="967"/>
        <w:ind w:left="943" w:right="2518" w:firstLine="0"/>
        <w:jc w:val="left"/>
        <w:spacing w:before="5" w:line="362" w:lineRule="auto"/>
      </w:pPr>
      <w:r>
        <w:t xml:space="preserve">Лабораторная</w:t>
      </w:r>
      <w:r>
        <w:rPr>
          <w:spacing w:val="-10"/>
        </w:rPr>
        <w:t xml:space="preserve"> </w:t>
      </w:r>
      <w:r>
        <w:t xml:space="preserve">работа</w:t>
      </w:r>
      <w:r>
        <w:rPr>
          <w:spacing w:val="-7"/>
        </w:rPr>
        <w:t xml:space="preserve"> </w:t>
      </w:r>
      <w:r>
        <w:t xml:space="preserve">«Изучение</w:t>
      </w:r>
      <w:r>
        <w:rPr>
          <w:spacing w:val="-11"/>
        </w:rPr>
        <w:t xml:space="preserve"> </w:t>
      </w:r>
      <w:r>
        <w:t xml:space="preserve">методов</w:t>
      </w:r>
      <w:r>
        <w:rPr>
          <w:spacing w:val="-12"/>
        </w:rPr>
        <w:t xml:space="preserve"> </w:t>
      </w:r>
      <w:r>
        <w:t xml:space="preserve">селекции</w:t>
      </w:r>
      <w:r>
        <w:rPr>
          <w:spacing w:val="-12"/>
        </w:rPr>
        <w:t xml:space="preserve"> </w:t>
      </w:r>
      <w:r>
        <w:t xml:space="preserve">растений». Практическая работа «Прививка растений».</w:t>
      </w:r>
      <w:r/>
    </w:p>
    <w:p>
      <w:pPr>
        <w:pStyle w:val="967"/>
        <w:ind w:left="943" w:firstLine="0"/>
        <w:jc w:val="left"/>
        <w:spacing w:line="314" w:lineRule="exact"/>
      </w:pPr>
      <w:r>
        <w:t xml:space="preserve">Экскурсия «Основные</w:t>
      </w:r>
      <w:r>
        <w:rPr>
          <w:spacing w:val="-4"/>
        </w:rPr>
        <w:t xml:space="preserve"> </w:t>
      </w:r>
      <w:r>
        <w:t xml:space="preserve">методы</w:t>
      </w:r>
      <w:r>
        <w:rPr>
          <w:spacing w:val="-5"/>
        </w:rPr>
        <w:t xml:space="preserve"> </w:t>
      </w:r>
      <w:r>
        <w:t xml:space="preserve">и</w:t>
      </w:r>
      <w:r>
        <w:rPr>
          <w:spacing w:val="-9"/>
        </w:rPr>
        <w:t xml:space="preserve"> </w:t>
      </w:r>
      <w:r>
        <w:t xml:space="preserve">достижения</w:t>
      </w:r>
      <w:r>
        <w:rPr>
          <w:spacing w:val="-3"/>
        </w:rPr>
        <w:t xml:space="preserve"> </w:t>
      </w:r>
      <w:r>
        <w:t xml:space="preserve">селекции</w:t>
      </w:r>
      <w:r>
        <w:rPr>
          <w:spacing w:val="-6"/>
        </w:rPr>
        <w:t xml:space="preserve"> </w:t>
      </w:r>
      <w:r>
        <w:t xml:space="preserve">растений</w:t>
      </w:r>
      <w:r>
        <w:rPr>
          <w:spacing w:val="-6"/>
        </w:rPr>
        <w:t xml:space="preserve"> </w:t>
      </w:r>
      <w:r>
        <w:t xml:space="preserve">и</w:t>
      </w:r>
      <w:r>
        <w:rPr>
          <w:spacing w:val="-9"/>
        </w:rPr>
        <w:t xml:space="preserve"> </w:t>
      </w:r>
      <w:r>
        <w:rPr>
          <w:spacing w:val="-2"/>
        </w:rPr>
        <w:t xml:space="preserve">животных</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1" w:firstLine="0"/>
        <w:spacing w:before="67" w:line="362" w:lineRule="auto"/>
      </w:pPr>
      <w:r>
        <w:t xml:space="preserve">(на селекционную станцию, племенную ферму, сортоиспытательный участок, в тепличное хозяйство, в лабораторию агроуниверситета или научного центра)».</w:t>
      </w:r>
      <w:r/>
    </w:p>
    <w:p>
      <w:pPr>
        <w:pStyle w:val="969"/>
        <w:numPr>
          <w:ilvl w:val="2"/>
          <w:numId w:val="126"/>
        </w:numPr>
        <w:ind w:left="1925" w:right="0" w:hanging="982"/>
        <w:jc w:val="both"/>
        <w:spacing w:before="0" w:after="0" w:line="314" w:lineRule="exact"/>
        <w:tabs>
          <w:tab w:val="left" w:pos="1925" w:leader="none"/>
        </w:tabs>
        <w:rPr>
          <w:sz w:val="28"/>
        </w:rPr>
      </w:pPr>
      <w:r>
        <w:rPr>
          <w:sz w:val="28"/>
        </w:rPr>
        <w:t xml:space="preserve">Тема</w:t>
      </w:r>
      <w:r>
        <w:rPr>
          <w:spacing w:val="-10"/>
          <w:sz w:val="28"/>
        </w:rPr>
        <w:t xml:space="preserve"> </w:t>
      </w:r>
      <w:r>
        <w:rPr>
          <w:sz w:val="28"/>
        </w:rPr>
        <w:t xml:space="preserve">16.</w:t>
      </w:r>
      <w:r>
        <w:rPr>
          <w:spacing w:val="-7"/>
          <w:sz w:val="28"/>
        </w:rPr>
        <w:t xml:space="preserve"> </w:t>
      </w:r>
      <w:r>
        <w:rPr>
          <w:sz w:val="28"/>
        </w:rPr>
        <w:t xml:space="preserve">Биотехнология</w:t>
      </w:r>
      <w:r>
        <w:rPr>
          <w:spacing w:val="-9"/>
          <w:sz w:val="28"/>
        </w:rPr>
        <w:t xml:space="preserve"> </w:t>
      </w:r>
      <w:r>
        <w:rPr>
          <w:sz w:val="28"/>
        </w:rPr>
        <w:t xml:space="preserve">и</w:t>
      </w:r>
      <w:r>
        <w:rPr>
          <w:spacing w:val="-10"/>
          <w:sz w:val="28"/>
        </w:rPr>
        <w:t xml:space="preserve"> </w:t>
      </w:r>
      <w:r>
        <w:rPr>
          <w:sz w:val="28"/>
        </w:rPr>
        <w:t xml:space="preserve">синтетическая</w:t>
      </w:r>
      <w:r>
        <w:rPr>
          <w:spacing w:val="-9"/>
          <w:sz w:val="28"/>
        </w:rPr>
        <w:t xml:space="preserve"> </w:t>
      </w:r>
      <w:r>
        <w:rPr>
          <w:spacing w:val="-2"/>
          <w:sz w:val="28"/>
        </w:rPr>
        <w:t xml:space="preserve">биология.</w:t>
      </w:r>
      <w:r/>
    </w:p>
    <w:p>
      <w:pPr>
        <w:pStyle w:val="967"/>
        <w:ind w:right="850"/>
        <w:spacing w:before="164" w:line="360" w:lineRule="auto"/>
      </w:pPr>
      <w:r>
        <w:t xml:space="preserve">Объекты, используемые в биотехнологии, – клеточные и тканевые</w:t>
      </w:r>
      <w:r>
        <w:rPr>
          <w:spacing w:val="40"/>
        </w:rPr>
        <w:t xml:space="preserve"> </w:t>
      </w:r>
      <w:r>
        <w:t xml:space="preserve">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r/>
    </w:p>
    <w:p>
      <w:pPr>
        <w:pStyle w:val="967"/>
        <w:ind w:right="843"/>
        <w:spacing w:line="360" w:lineRule="auto"/>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r/>
    </w:p>
    <w:p>
      <w:pPr>
        <w:pStyle w:val="967"/>
        <w:ind w:right="847"/>
        <w:spacing w:before="1" w:line="360" w:lineRule="auto"/>
      </w:pPr>
      <w: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i/>
        </w:rPr>
        <w:t xml:space="preserve">. </w:t>
      </w:r>
      <w:r>
        <w:t xml:space="preserve">Искусственное оплодотворение. Реконструкция яйцеклеток и клонирование животных. Метод трансплантации ядер клеток.</w:t>
      </w:r>
      <w:r/>
    </w:p>
    <w:p>
      <w:pPr>
        <w:pStyle w:val="967"/>
        <w:ind w:right="843"/>
        <w:spacing w:line="360" w:lineRule="auto"/>
      </w:pPr>
      <w:r>
        <w:t xml:space="preserve">Хромосомная и генная инженерия. Искусственный синтез гена и конструирование рекомбинантных ДНК. Достижения и перспективы</w:t>
      </w:r>
      <w:r>
        <w:rPr>
          <w:spacing w:val="40"/>
        </w:rPr>
        <w:t xml:space="preserve"> </w:t>
      </w:r>
      <w:r>
        <w:t xml:space="preserve">хромосомной и генной инженерии. Экологические и этические проблемы генной </w:t>
      </w:r>
      <w:r>
        <w:rPr>
          <w:spacing w:val="-2"/>
        </w:rPr>
        <w:t xml:space="preserve">инженерии.</w:t>
      </w:r>
      <w:r/>
    </w:p>
    <w:p>
      <w:pPr>
        <w:pStyle w:val="967"/>
        <w:ind w:right="846"/>
        <w:spacing w:before="4" w:line="360" w:lineRule="auto"/>
      </w:pPr>
      <w:r>
        <w:t xml:space="preserve">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w:t>
      </w:r>
      <w:r>
        <w:t xml:space="preserve">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r/>
    </w:p>
    <w:p>
      <w:pPr>
        <w:pStyle w:val="967"/>
        <w:ind w:right="852"/>
        <w:spacing w:line="360" w:lineRule="auto"/>
      </w:pPr>
      <w:r>
        <w:t xml:space="preserve">Создание</w:t>
      </w:r>
      <w:r>
        <w:rPr>
          <w:spacing w:val="-1"/>
        </w:rPr>
        <w:t xml:space="preserve"> </w:t>
      </w:r>
      <w:r>
        <w:t xml:space="preserve">векторных</w:t>
      </w:r>
      <w:r>
        <w:rPr>
          <w:spacing w:val="-6"/>
        </w:rPr>
        <w:t xml:space="preserve"> </w:t>
      </w:r>
      <w:r>
        <w:t xml:space="preserve">вакцин</w:t>
      </w:r>
      <w:r>
        <w:rPr>
          <w:spacing w:val="-3"/>
        </w:rPr>
        <w:t xml:space="preserve"> </w:t>
      </w:r>
      <w:r>
        <w:t xml:space="preserve">с</w:t>
      </w:r>
      <w:r>
        <w:rPr>
          <w:spacing w:val="-1"/>
        </w:rPr>
        <w:t xml:space="preserve"> </w:t>
      </w:r>
      <w:r>
        <w:t xml:space="preserve">целью</w:t>
      </w:r>
      <w:r>
        <w:rPr>
          <w:spacing w:val="-4"/>
        </w:rPr>
        <w:t xml:space="preserve"> </w:t>
      </w:r>
      <w:r>
        <w:t xml:space="preserve">обеспечения</w:t>
      </w:r>
      <w:r>
        <w:rPr>
          <w:spacing w:val="-1"/>
        </w:rPr>
        <w:t xml:space="preserve"> </w:t>
      </w:r>
      <w:r>
        <w:t xml:space="preserve">комбинированной</w:t>
      </w:r>
      <w:r>
        <w:rPr>
          <w:spacing w:val="-2"/>
        </w:rPr>
        <w:t xml:space="preserve"> </w:t>
      </w:r>
      <w:r>
        <w:t xml:space="preserve">защиты от возбудителей ОРВИ, установление молекулярных механизмов функционирования</w:t>
      </w:r>
      <w:r>
        <w:rPr>
          <w:spacing w:val="41"/>
        </w:rPr>
        <w:t xml:space="preserve">  </w:t>
      </w:r>
      <w:r>
        <w:t xml:space="preserve">РНК-содержащих</w:t>
      </w:r>
      <w:r>
        <w:rPr>
          <w:spacing w:val="40"/>
        </w:rPr>
        <w:t xml:space="preserve">  </w:t>
      </w:r>
      <w:r>
        <w:t xml:space="preserve">вирусов,</w:t>
      </w:r>
      <w:r>
        <w:rPr>
          <w:spacing w:val="42"/>
        </w:rPr>
        <w:t xml:space="preserve">  </w:t>
      </w:r>
      <w:r>
        <w:t xml:space="preserve">вызывающих</w:t>
      </w:r>
      <w:r>
        <w:rPr>
          <w:spacing w:val="39"/>
        </w:rPr>
        <w:t xml:space="preserve">  </w:t>
      </w:r>
      <w:r>
        <w:t xml:space="preserve">особо</w:t>
      </w:r>
      <w:r>
        <w:rPr>
          <w:spacing w:val="40"/>
        </w:rPr>
        <w:t xml:space="preserve">  </w:t>
      </w:r>
      <w:r>
        <w:rPr>
          <w:spacing w:val="-2"/>
        </w:rPr>
        <w:t xml:space="preserve">опасные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заболевания</w:t>
      </w:r>
      <w:r>
        <w:rPr>
          <w:spacing w:val="-9"/>
        </w:rPr>
        <w:t xml:space="preserve"> </w:t>
      </w:r>
      <w:r>
        <w:t xml:space="preserve">человека</w:t>
      </w:r>
      <w:r>
        <w:rPr>
          <w:spacing w:val="-8"/>
        </w:rPr>
        <w:t xml:space="preserve"> </w:t>
      </w:r>
      <w:r>
        <w:t xml:space="preserve">и</w:t>
      </w:r>
      <w:r>
        <w:rPr>
          <w:spacing w:val="-9"/>
        </w:rPr>
        <w:t xml:space="preserve"> </w:t>
      </w:r>
      <w:r>
        <w:rPr>
          <w:spacing w:val="-2"/>
        </w:rPr>
        <w:t xml:space="preserve">животных.</w:t>
      </w:r>
      <w:r/>
    </w:p>
    <w:p>
      <w:pPr>
        <w:pStyle w:val="967"/>
        <w:ind w:left="943" w:firstLine="0"/>
        <w:jc w:val="left"/>
        <w:spacing w:before="163"/>
      </w:pPr>
      <w:r>
        <w:rPr>
          <w:spacing w:val="-2"/>
        </w:rPr>
        <w:t xml:space="preserve">Демонстрации:</w:t>
      </w:r>
      <w:r/>
    </w:p>
    <w:p>
      <w:pPr>
        <w:pStyle w:val="967"/>
        <w:jc w:val="left"/>
        <w:spacing w:before="158" w:line="362" w:lineRule="auto"/>
      </w:pPr>
      <w:r>
        <w:t xml:space="preserve">Таблицы</w:t>
      </w:r>
      <w:r>
        <w:rPr>
          <w:spacing w:val="80"/>
        </w:rPr>
        <w:t xml:space="preserve"> </w:t>
      </w:r>
      <w:r>
        <w:t xml:space="preserve">и</w:t>
      </w:r>
      <w:r>
        <w:rPr>
          <w:spacing w:val="80"/>
        </w:rPr>
        <w:t xml:space="preserve"> </w:t>
      </w:r>
      <w:r>
        <w:t xml:space="preserve">схемы:</w:t>
      </w:r>
      <w:r>
        <w:rPr>
          <w:spacing w:val="80"/>
        </w:rPr>
        <w:t xml:space="preserve"> </w:t>
      </w:r>
      <w:r>
        <w:t xml:space="preserve">«Использование</w:t>
      </w:r>
      <w:r>
        <w:rPr>
          <w:spacing w:val="80"/>
        </w:rPr>
        <w:t xml:space="preserve"> </w:t>
      </w:r>
      <w:r>
        <w:t xml:space="preserve">микроорганизмов</w:t>
      </w:r>
      <w:r>
        <w:rPr>
          <w:spacing w:val="80"/>
        </w:rPr>
        <w:t xml:space="preserve"> </w:t>
      </w:r>
      <w:r>
        <w:t xml:space="preserve">в</w:t>
      </w:r>
      <w:r>
        <w:rPr>
          <w:spacing w:val="80"/>
        </w:rPr>
        <w:t xml:space="preserve"> </w:t>
      </w:r>
      <w:r>
        <w:t xml:space="preserve">промышленном производстве», «Клеточная инженерия», «Генная инженерия».</w:t>
      </w:r>
      <w:r/>
    </w:p>
    <w:p>
      <w:pPr>
        <w:pStyle w:val="967"/>
        <w:ind w:left="943" w:firstLine="0"/>
        <w:jc w:val="left"/>
        <w:spacing w:line="320" w:lineRule="exact"/>
      </w:pPr>
      <w:r>
        <w:t xml:space="preserve">Лабораторная</w:t>
      </w:r>
      <w:r>
        <w:rPr>
          <w:spacing w:val="-9"/>
        </w:rPr>
        <w:t xml:space="preserve"> </w:t>
      </w:r>
      <w:r>
        <w:t xml:space="preserve">работа</w:t>
      </w:r>
      <w:r>
        <w:rPr>
          <w:spacing w:val="-4"/>
        </w:rPr>
        <w:t xml:space="preserve"> </w:t>
      </w:r>
      <w:r>
        <w:t xml:space="preserve">«Изучение</w:t>
      </w:r>
      <w:r>
        <w:rPr>
          <w:spacing w:val="-9"/>
        </w:rPr>
        <w:t xml:space="preserve"> </w:t>
      </w:r>
      <w:r>
        <w:t xml:space="preserve">объектов</w:t>
      </w:r>
      <w:r>
        <w:rPr>
          <w:spacing w:val="-11"/>
        </w:rPr>
        <w:t xml:space="preserve"> </w:t>
      </w:r>
      <w:r>
        <w:rPr>
          <w:spacing w:val="-2"/>
        </w:rPr>
        <w:t xml:space="preserve">биотехнологии».</w:t>
      </w:r>
      <w:r/>
    </w:p>
    <w:p>
      <w:pPr>
        <w:pStyle w:val="967"/>
        <w:ind w:left="943" w:firstLine="0"/>
        <w:jc w:val="left"/>
        <w:spacing w:before="158"/>
      </w:pPr>
      <w:r>
        <w:t xml:space="preserve">Практическая</w:t>
      </w:r>
      <w:r>
        <w:rPr>
          <w:spacing w:val="-12"/>
        </w:rPr>
        <w:t xml:space="preserve"> </w:t>
      </w:r>
      <w:r>
        <w:t xml:space="preserve">работа</w:t>
      </w:r>
      <w:r>
        <w:rPr>
          <w:spacing w:val="-12"/>
        </w:rPr>
        <w:t xml:space="preserve"> </w:t>
      </w:r>
      <w:r>
        <w:t xml:space="preserve">«Получение</w:t>
      </w:r>
      <w:r>
        <w:rPr>
          <w:spacing w:val="-12"/>
        </w:rPr>
        <w:t xml:space="preserve"> </w:t>
      </w:r>
      <w:r>
        <w:t xml:space="preserve">молочнокислых</w:t>
      </w:r>
      <w:r>
        <w:rPr>
          <w:spacing w:val="-16"/>
        </w:rPr>
        <w:t xml:space="preserve"> </w:t>
      </w:r>
      <w:r>
        <w:rPr>
          <w:spacing w:val="-2"/>
        </w:rPr>
        <w:t xml:space="preserve">продуктов».</w:t>
      </w:r>
      <w:r/>
    </w:p>
    <w:p>
      <w:pPr>
        <w:pStyle w:val="967"/>
        <w:ind w:right="855"/>
        <w:jc w:val="left"/>
        <w:spacing w:before="164" w:line="362" w:lineRule="auto"/>
        <w:tabs>
          <w:tab w:val="left" w:pos="2569" w:leader="none"/>
          <w:tab w:val="left" w:pos="4871" w:leader="none"/>
          <w:tab w:val="left" w:pos="5375" w:leader="none"/>
          <w:tab w:val="left" w:pos="7082" w:leader="none"/>
          <w:tab w:val="left" w:pos="9610" w:leader="none"/>
        </w:tabs>
      </w:pPr>
      <w:r>
        <w:rPr>
          <w:spacing w:val="-2"/>
        </w:rPr>
        <w:t xml:space="preserve">Экскурсия</w:t>
      </w:r>
      <w:r>
        <w:tab/>
      </w:r>
      <w:r>
        <w:rPr>
          <w:spacing w:val="-2"/>
        </w:rPr>
        <w:t xml:space="preserve">«Биотехнология</w:t>
      </w:r>
      <w:r>
        <w:tab/>
      </w:r>
      <w:r>
        <w:rPr>
          <w:spacing w:val="-10"/>
        </w:rPr>
        <w:t xml:space="preserve">–</w:t>
      </w:r>
      <w:r>
        <w:tab/>
      </w:r>
      <w:r>
        <w:rPr>
          <w:spacing w:val="-2"/>
        </w:rPr>
        <w:t xml:space="preserve">важнейшая</w:t>
      </w:r>
      <w:r>
        <w:tab/>
      </w:r>
      <w:r>
        <w:rPr>
          <w:spacing w:val="-2"/>
        </w:rPr>
        <w:t xml:space="preserve">производительная</w:t>
      </w:r>
      <w:r>
        <w:tab/>
      </w:r>
      <w:r>
        <w:rPr>
          <w:spacing w:val="-4"/>
        </w:rPr>
        <w:t xml:space="preserve">сила </w:t>
      </w:r>
      <w:r>
        <w:t xml:space="preserve">современности (на биотехнологическое производство)».</w:t>
      </w:r>
      <w:r/>
    </w:p>
    <w:p>
      <w:pPr>
        <w:pStyle w:val="969"/>
        <w:numPr>
          <w:ilvl w:val="1"/>
          <w:numId w:val="126"/>
        </w:numPr>
        <w:ind w:left="943" w:right="5307" w:firstLine="0"/>
        <w:jc w:val="left"/>
        <w:spacing w:before="0" w:after="0" w:line="362" w:lineRule="auto"/>
        <w:tabs>
          <w:tab w:val="left" w:pos="1575" w:leader="none"/>
        </w:tabs>
        <w:rPr>
          <w:sz w:val="28"/>
        </w:rPr>
      </w:pPr>
      <w:r>
        <w:rPr>
          <w:sz w:val="28"/>
        </w:rPr>
        <w:t xml:space="preserve">Содержание</w:t>
      </w:r>
      <w:r>
        <w:rPr>
          <w:spacing w:val="-9"/>
          <w:sz w:val="28"/>
        </w:rPr>
        <w:t xml:space="preserve"> </w:t>
      </w:r>
      <w:r>
        <w:rPr>
          <w:sz w:val="28"/>
        </w:rPr>
        <w:t xml:space="preserve">обучения</w:t>
      </w:r>
      <w:r>
        <w:rPr>
          <w:spacing w:val="-10"/>
          <w:sz w:val="28"/>
        </w:rPr>
        <w:t xml:space="preserve"> </w:t>
      </w:r>
      <w:r>
        <w:rPr>
          <w:sz w:val="28"/>
        </w:rPr>
        <w:t xml:space="preserve">в</w:t>
      </w:r>
      <w:r>
        <w:rPr>
          <w:spacing w:val="-11"/>
          <w:sz w:val="28"/>
        </w:rPr>
        <w:t xml:space="preserve"> </w:t>
      </w:r>
      <w:r>
        <w:rPr>
          <w:sz w:val="28"/>
        </w:rPr>
        <w:t xml:space="preserve">11</w:t>
      </w:r>
      <w:r>
        <w:rPr>
          <w:spacing w:val="-11"/>
          <w:sz w:val="28"/>
        </w:rPr>
        <w:t xml:space="preserve"> </w:t>
      </w:r>
      <w:r>
        <w:rPr>
          <w:sz w:val="28"/>
        </w:rPr>
        <w:t xml:space="preserve">классе. 102 ч, из них 8 ч – резервное время</w:t>
      </w:r>
      <w:r/>
    </w:p>
    <w:p>
      <w:pPr>
        <w:pStyle w:val="969"/>
        <w:numPr>
          <w:ilvl w:val="2"/>
          <w:numId w:val="126"/>
        </w:numPr>
        <w:ind w:left="233" w:right="841" w:firstLine="710"/>
        <w:jc w:val="both"/>
        <w:spacing w:before="0" w:after="0" w:line="362" w:lineRule="auto"/>
        <w:tabs>
          <w:tab w:val="left" w:pos="1786" w:leader="none"/>
        </w:tabs>
        <w:rPr>
          <w:sz w:val="28"/>
        </w:rPr>
      </w:pPr>
      <w:r>
        <w:rPr>
          <w:sz w:val="28"/>
        </w:rPr>
        <w:t xml:space="preserve">Тема 1. Зарождение и развитие эволюционных представлений в </w:t>
      </w:r>
      <w:r>
        <w:rPr>
          <w:spacing w:val="-2"/>
          <w:sz w:val="28"/>
        </w:rPr>
        <w:t xml:space="preserve">биологии.</w:t>
      </w:r>
      <w:r/>
    </w:p>
    <w:p>
      <w:pPr>
        <w:pStyle w:val="967"/>
        <w:ind w:right="848"/>
        <w:spacing w:line="357" w:lineRule="auto"/>
      </w:pPr>
      <w:r>
        <w:t xml:space="preserve">Эволюционная теория Ч. Дарвина. Предпосылки возникновения</w:t>
      </w:r>
      <w:r>
        <w:rPr>
          <w:spacing w:val="40"/>
        </w:rPr>
        <w:t xml:space="preserve"> </w:t>
      </w:r>
      <w:r>
        <w:t xml:space="preserve">дарвинизма. Жизнь и научная деятельность Ч. Дарвина.</w:t>
      </w:r>
      <w:r/>
    </w:p>
    <w:p>
      <w:pPr>
        <w:pStyle w:val="967"/>
        <w:ind w:right="847"/>
        <w:spacing w:line="360" w:lineRule="auto"/>
      </w:pPr>
      <w:r>
        <w:t xml:space="preserve">Движущие силы эволюции видов по Ч. Дарвину (высокая интенсивность размножения организмов, наследственная изменчивость, борьба за</w:t>
      </w:r>
      <w:r>
        <w:rPr>
          <w:spacing w:val="40"/>
        </w:rPr>
        <w:t xml:space="preserve"> </w:t>
      </w:r>
      <w:r>
        <w:t xml:space="preserve">существование, естественный и искусственный отбор).</w:t>
      </w:r>
      <w:r/>
    </w:p>
    <w:p>
      <w:pPr>
        <w:pStyle w:val="967"/>
        <w:ind w:right="844"/>
        <w:spacing w:line="360" w:lineRule="auto"/>
      </w:pPr>
      <w: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r/>
    </w:p>
    <w:p>
      <w:pPr>
        <w:pStyle w:val="967"/>
        <w:ind w:left="943" w:firstLine="0"/>
        <w:jc w:val="left"/>
      </w:pPr>
      <w:r>
        <w:rPr>
          <w:spacing w:val="-2"/>
        </w:rPr>
        <w:t xml:space="preserve">Демонстрации:</w:t>
      </w:r>
      <w:r/>
    </w:p>
    <w:p>
      <w:pPr>
        <w:pStyle w:val="967"/>
        <w:ind w:right="851"/>
        <w:spacing w:before="149" w:line="362" w:lineRule="auto"/>
      </w:pPr>
      <w:r>
        <w:t xml:space="preserve">Портреты:</w:t>
      </w:r>
      <w:r>
        <w:rPr>
          <w:spacing w:val="80"/>
        </w:rPr>
        <w:t xml:space="preserve"> </w:t>
      </w:r>
      <w:r>
        <w:t xml:space="preserve">Аристотель,</w:t>
      </w:r>
      <w:r>
        <w:rPr>
          <w:spacing w:val="80"/>
        </w:rPr>
        <w:t xml:space="preserve"> </w:t>
      </w:r>
      <w:r>
        <w:t xml:space="preserve">К. Линней,</w:t>
      </w:r>
      <w:r>
        <w:rPr>
          <w:spacing w:val="80"/>
        </w:rPr>
        <w:t xml:space="preserve"> </w:t>
      </w:r>
      <w:r>
        <w:t xml:space="preserve">Ж. Ламарк,</w:t>
      </w:r>
      <w:r>
        <w:rPr>
          <w:spacing w:val="80"/>
        </w:rPr>
        <w:t xml:space="preserve"> </w:t>
      </w:r>
      <w:r>
        <w:t xml:space="preserve">Э. Сент-Илер,</w:t>
      </w:r>
      <w:r>
        <w:rPr>
          <w:spacing w:val="80"/>
        </w:rPr>
        <w:t xml:space="preserve"> </w:t>
      </w:r>
      <w:r>
        <w:t xml:space="preserve">Ж. Кювье, Ч. Дарвин, С.С. Четвериков, И.И. Шмальгаузен, Д. Холдейн, Д.К. Беляев.</w:t>
      </w:r>
      <w:r/>
    </w:p>
    <w:p>
      <w:pPr>
        <w:pStyle w:val="967"/>
        <w:ind w:right="843"/>
        <w:spacing w:line="360" w:lineRule="auto"/>
      </w:pPr>
      <w:r>
        <w:t xml:space="preserve">Таблицы и схемы: «Система живой природы (по К. Линнею)», «Лестница живых существ (по Ламарку)», «Механизм формирования приспособлений у растений</w:t>
      </w:r>
      <w:r>
        <w:rPr>
          <w:spacing w:val="80"/>
        </w:rPr>
        <w:t xml:space="preserve"> </w:t>
      </w:r>
      <w:r>
        <w:t xml:space="preserve">и</w:t>
      </w:r>
      <w:r>
        <w:rPr>
          <w:spacing w:val="80"/>
        </w:rPr>
        <w:t xml:space="preserve"> </w:t>
      </w:r>
      <w:r>
        <w:t xml:space="preserve">животных</w:t>
      </w:r>
      <w:r>
        <w:rPr>
          <w:spacing w:val="80"/>
        </w:rPr>
        <w:t xml:space="preserve"> </w:t>
      </w:r>
      <w:r>
        <w:t xml:space="preserve">(по</w:t>
      </w:r>
      <w:r>
        <w:rPr>
          <w:spacing w:val="80"/>
        </w:rPr>
        <w:t xml:space="preserve"> </w:t>
      </w:r>
      <w:r>
        <w:t xml:space="preserve">Ламарку)»,</w:t>
      </w:r>
      <w:r>
        <w:rPr>
          <w:spacing w:val="80"/>
        </w:rPr>
        <w:t xml:space="preserve"> </w:t>
      </w:r>
      <w:r>
        <w:t xml:space="preserve">«Карта-схема</w:t>
      </w:r>
      <w:r>
        <w:rPr>
          <w:spacing w:val="80"/>
        </w:rPr>
        <w:t xml:space="preserve"> </w:t>
      </w:r>
      <w:r>
        <w:t xml:space="preserve">маршрута</w:t>
      </w:r>
      <w:r>
        <w:rPr>
          <w:spacing w:val="80"/>
        </w:rPr>
        <w:t xml:space="preserve"> </w:t>
      </w:r>
      <w:r>
        <w:t xml:space="preserve">путешествия</w:t>
      </w:r>
      <w:r>
        <w:rPr>
          <w:spacing w:val="80"/>
        </w:rPr>
        <w:t xml:space="preserve"> </w:t>
      </w:r>
      <w:r>
        <w:t xml:space="preserve">Ч. Дарвина»,</w:t>
      </w:r>
      <w:r>
        <w:rPr>
          <w:spacing w:val="55"/>
        </w:rPr>
        <w:t xml:space="preserve">  </w:t>
      </w:r>
      <w:r>
        <w:t xml:space="preserve">«Находки</w:t>
      </w:r>
      <w:r>
        <w:rPr>
          <w:spacing w:val="50"/>
        </w:rPr>
        <w:t xml:space="preserve">  </w:t>
      </w:r>
      <w:r>
        <w:t xml:space="preserve">Ч.</w:t>
      </w:r>
      <w:r>
        <w:rPr>
          <w:spacing w:val="5"/>
        </w:rPr>
        <w:t xml:space="preserve"> </w:t>
      </w:r>
      <w:r>
        <w:t xml:space="preserve">Дарвина»,</w:t>
      </w:r>
      <w:r>
        <w:rPr>
          <w:spacing w:val="54"/>
        </w:rPr>
        <w:t xml:space="preserve">  </w:t>
      </w:r>
      <w:r>
        <w:t xml:space="preserve">«Формы</w:t>
      </w:r>
      <w:r>
        <w:rPr>
          <w:spacing w:val="52"/>
        </w:rPr>
        <w:t xml:space="preserve">  </w:t>
      </w:r>
      <w:r>
        <w:t xml:space="preserve">борьбы</w:t>
      </w:r>
      <w:r>
        <w:rPr>
          <w:spacing w:val="51"/>
        </w:rPr>
        <w:t xml:space="preserve">  </w:t>
      </w:r>
      <w:r>
        <w:t xml:space="preserve">за</w:t>
      </w:r>
      <w:r>
        <w:rPr>
          <w:spacing w:val="52"/>
        </w:rPr>
        <w:t xml:space="preserve">  </w:t>
      </w:r>
      <w:r>
        <w:rPr>
          <w:spacing w:val="-2"/>
        </w:rPr>
        <w:t xml:space="preserve">существование»,</w:t>
      </w:r>
      <w:r/>
    </w:p>
    <w:p>
      <w:pPr>
        <w:pStyle w:val="967"/>
        <w:ind w:right="851" w:firstLine="0"/>
        <w:spacing w:line="362" w:lineRule="auto"/>
      </w:pPr>
      <w:r>
        <w:t xml:space="preserve">«Породы голубей», «Многообразие культурных форм капусты», «Породы домашних</w:t>
      </w:r>
      <w:r>
        <w:rPr>
          <w:spacing w:val="23"/>
        </w:rPr>
        <w:t xml:space="preserve">  </w:t>
      </w:r>
      <w:r>
        <w:t xml:space="preserve">животных»,</w:t>
      </w:r>
      <w:r>
        <w:rPr>
          <w:spacing w:val="30"/>
        </w:rPr>
        <w:t xml:space="preserve">  </w:t>
      </w:r>
      <w:r>
        <w:t xml:space="preserve">«Схема</w:t>
      </w:r>
      <w:r>
        <w:rPr>
          <w:spacing w:val="26"/>
        </w:rPr>
        <w:t xml:space="preserve">  </w:t>
      </w:r>
      <w:r>
        <w:t xml:space="preserve">образования</w:t>
      </w:r>
      <w:r>
        <w:rPr>
          <w:spacing w:val="27"/>
        </w:rPr>
        <w:t xml:space="preserve">  </w:t>
      </w:r>
      <w:r>
        <w:t xml:space="preserve">новых</w:t>
      </w:r>
      <w:r>
        <w:rPr>
          <w:spacing w:val="24"/>
        </w:rPr>
        <w:t xml:space="preserve">  </w:t>
      </w:r>
      <w:r>
        <w:t xml:space="preserve">видов</w:t>
      </w:r>
      <w:r>
        <w:rPr>
          <w:spacing w:val="25"/>
        </w:rPr>
        <w:t xml:space="preserve">  </w:t>
      </w:r>
      <w:r>
        <w:t xml:space="preserve">(по</w:t>
      </w:r>
      <w:r>
        <w:rPr>
          <w:spacing w:val="26"/>
        </w:rPr>
        <w:t xml:space="preserve">  </w:t>
      </w:r>
      <w:r>
        <w:t xml:space="preserve">Ч.</w:t>
      </w:r>
      <w:r>
        <w:rPr>
          <w:spacing w:val="12"/>
        </w:rPr>
        <w:t xml:space="preserve"> </w:t>
      </w:r>
      <w:r>
        <w:rPr>
          <w:spacing w:val="-2"/>
        </w:rPr>
        <w:t xml:space="preserve">Дарвину)»,</w:t>
      </w:r>
      <w:r/>
    </w:p>
    <w:p>
      <w:pPr>
        <w:pStyle w:val="967"/>
        <w:ind w:firstLine="0"/>
        <w:spacing w:line="314" w:lineRule="exact"/>
      </w:pPr>
      <w:r>
        <w:t xml:space="preserve">«Схема</w:t>
      </w:r>
      <w:r>
        <w:rPr>
          <w:spacing w:val="66"/>
        </w:rPr>
        <w:t xml:space="preserve">  </w:t>
      </w:r>
      <w:r>
        <w:t xml:space="preserve">соотношения</w:t>
      </w:r>
      <w:r>
        <w:rPr>
          <w:spacing w:val="66"/>
        </w:rPr>
        <w:t xml:space="preserve">  </w:t>
      </w:r>
      <w:r>
        <w:t xml:space="preserve">движущих</w:t>
      </w:r>
      <w:r>
        <w:rPr>
          <w:spacing w:val="64"/>
        </w:rPr>
        <w:t xml:space="preserve">  </w:t>
      </w:r>
      <w:r>
        <w:t xml:space="preserve">сил</w:t>
      </w:r>
      <w:r>
        <w:rPr>
          <w:spacing w:val="66"/>
        </w:rPr>
        <w:t xml:space="preserve">  </w:t>
      </w:r>
      <w:r>
        <w:t xml:space="preserve">эволюции»,</w:t>
      </w:r>
      <w:r>
        <w:rPr>
          <w:spacing w:val="69"/>
        </w:rPr>
        <w:t xml:space="preserve">  </w:t>
      </w:r>
      <w:r>
        <w:t xml:space="preserve">«Основные</w:t>
      </w:r>
      <w:r>
        <w:rPr>
          <w:spacing w:val="69"/>
        </w:rPr>
        <w:t xml:space="preserve">  </w:t>
      </w:r>
      <w:r>
        <w:rPr>
          <w:spacing w:val="-2"/>
        </w:rPr>
        <w:t xml:space="preserve">положения</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синтетической</w:t>
      </w:r>
      <w:r>
        <w:rPr>
          <w:spacing w:val="-13"/>
        </w:rPr>
        <w:t xml:space="preserve"> </w:t>
      </w:r>
      <w:r>
        <w:t xml:space="preserve">теории</w:t>
      </w:r>
      <w:r>
        <w:rPr>
          <w:spacing w:val="-13"/>
        </w:rPr>
        <w:t xml:space="preserve"> </w:t>
      </w:r>
      <w:r>
        <w:rPr>
          <w:spacing w:val="-2"/>
        </w:rPr>
        <w:t xml:space="preserve">эволюции».</w:t>
      </w:r>
      <w:r/>
    </w:p>
    <w:p>
      <w:pPr>
        <w:pStyle w:val="969"/>
        <w:numPr>
          <w:ilvl w:val="2"/>
          <w:numId w:val="126"/>
        </w:numPr>
        <w:ind w:left="1786" w:right="0" w:hanging="843"/>
        <w:jc w:val="both"/>
        <w:spacing w:before="163" w:after="0" w:line="240" w:lineRule="auto"/>
        <w:tabs>
          <w:tab w:val="left" w:pos="1786" w:leader="none"/>
        </w:tabs>
        <w:rPr>
          <w:sz w:val="28"/>
        </w:rPr>
      </w:pPr>
      <w:r>
        <w:rPr>
          <w:sz w:val="28"/>
        </w:rPr>
        <w:t xml:space="preserve">Тема</w:t>
      </w:r>
      <w:r>
        <w:rPr>
          <w:spacing w:val="-6"/>
          <w:sz w:val="28"/>
        </w:rPr>
        <w:t xml:space="preserve"> </w:t>
      </w:r>
      <w:r>
        <w:rPr>
          <w:sz w:val="28"/>
        </w:rPr>
        <w:t xml:space="preserve">2.</w:t>
      </w:r>
      <w:r>
        <w:rPr>
          <w:spacing w:val="-9"/>
          <w:sz w:val="28"/>
        </w:rPr>
        <w:t xml:space="preserve"> </w:t>
      </w:r>
      <w:r>
        <w:rPr>
          <w:sz w:val="28"/>
        </w:rPr>
        <w:t xml:space="preserve">Микроэволюция</w:t>
      </w:r>
      <w:r>
        <w:rPr>
          <w:spacing w:val="-5"/>
          <w:sz w:val="28"/>
        </w:rPr>
        <w:t xml:space="preserve"> </w:t>
      </w:r>
      <w:r>
        <w:rPr>
          <w:sz w:val="28"/>
        </w:rPr>
        <w:t xml:space="preserve">и</w:t>
      </w:r>
      <w:r>
        <w:rPr>
          <w:spacing w:val="-7"/>
          <w:sz w:val="28"/>
        </w:rPr>
        <w:t xml:space="preserve"> </w:t>
      </w:r>
      <w:r>
        <w:rPr>
          <w:sz w:val="28"/>
        </w:rPr>
        <w:t xml:space="preserve">её</w:t>
      </w:r>
      <w:r>
        <w:rPr>
          <w:spacing w:val="-5"/>
          <w:sz w:val="28"/>
        </w:rPr>
        <w:t xml:space="preserve"> </w:t>
      </w:r>
      <w:r>
        <w:rPr>
          <w:spacing w:val="-2"/>
          <w:sz w:val="28"/>
        </w:rPr>
        <w:t xml:space="preserve">результаты.</w:t>
      </w:r>
      <w:r/>
    </w:p>
    <w:p>
      <w:pPr>
        <w:pStyle w:val="967"/>
        <w:ind w:right="854"/>
        <w:spacing w:before="158" w:line="360" w:lineRule="auto"/>
      </w:pPr>
      <w: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r/>
    </w:p>
    <w:p>
      <w:pPr>
        <w:pStyle w:val="967"/>
        <w:ind w:right="844"/>
        <w:spacing w:before="4" w:line="360" w:lineRule="auto"/>
      </w:pPr>
      <w:r>
        <w:t xml:space="preserve">Элементарные факторы (движущие силы) эволюции. Мутационный</w:t>
      </w:r>
      <w:r>
        <w:rPr>
          <w:spacing w:val="40"/>
        </w:rPr>
        <w:t xml:space="preserve"> </w:t>
      </w:r>
      <w:r>
        <w:t xml:space="preserve">процесс. Комбинативная изменчивость. Дрейф генов – случайные</w:t>
      </w:r>
      <w:r>
        <w:rPr>
          <w:spacing w:val="40"/>
        </w:rPr>
        <w:t xml:space="preserve"> </w:t>
      </w:r>
      <w:r>
        <w:t xml:space="preserve">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r/>
    </w:p>
    <w:p>
      <w:pPr>
        <w:pStyle w:val="967"/>
        <w:ind w:right="849"/>
        <w:spacing w:line="360" w:lineRule="auto"/>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r/>
    </w:p>
    <w:p>
      <w:pPr>
        <w:pStyle w:val="967"/>
        <w:ind w:right="849"/>
        <w:jc w:val="right"/>
        <w:spacing w:line="360" w:lineRule="auto"/>
        <w:tabs>
          <w:tab w:val="left" w:pos="3802" w:leader="none"/>
          <w:tab w:val="left" w:pos="5654" w:leader="none"/>
          <w:tab w:val="left" w:pos="6532" w:leader="none"/>
          <w:tab w:val="left" w:pos="8153" w:leader="none"/>
        </w:tabs>
      </w:pPr>
      <w:r>
        <w:rPr>
          <w:spacing w:val="-2"/>
        </w:rPr>
        <w:t xml:space="preserve">Приспособленность</w:t>
      </w:r>
      <w:r>
        <w:tab/>
      </w:r>
      <w:r>
        <w:rPr>
          <w:spacing w:val="-2"/>
        </w:rPr>
        <w:t xml:space="preserve">организмов</w:t>
      </w:r>
      <w:r>
        <w:tab/>
      </w:r>
      <w:r>
        <w:rPr>
          <w:spacing w:val="-4"/>
        </w:rPr>
        <w:t xml:space="preserve">как</w:t>
      </w:r>
      <w:r>
        <w:tab/>
      </w:r>
      <w:r>
        <w:rPr>
          <w:spacing w:val="-2"/>
        </w:rPr>
        <w:t xml:space="preserve">результат</w:t>
      </w:r>
      <w:r>
        <w:tab/>
      </w:r>
      <w:r>
        <w:rPr>
          <w:spacing w:val="-2"/>
        </w:rPr>
        <w:t xml:space="preserve">микроэволюции. </w:t>
      </w:r>
      <w:r>
        <w:t xml:space="preserve">Возникновение</w:t>
      </w:r>
      <w:r>
        <w:rPr>
          <w:spacing w:val="40"/>
        </w:rPr>
        <w:t xml:space="preserve"> </w:t>
      </w:r>
      <w:r>
        <w:t xml:space="preserve">приспособлений</w:t>
      </w:r>
      <w:r>
        <w:rPr>
          <w:spacing w:val="40"/>
        </w:rPr>
        <w:t xml:space="preserve"> </w:t>
      </w:r>
      <w:r>
        <w:t xml:space="preserve">у</w:t>
      </w:r>
      <w:r>
        <w:rPr>
          <w:spacing w:val="40"/>
        </w:rPr>
        <w:t xml:space="preserve"> </w:t>
      </w:r>
      <w:r>
        <w:t xml:space="preserve">организмов.</w:t>
      </w:r>
      <w:r>
        <w:rPr>
          <w:spacing w:val="40"/>
        </w:rPr>
        <w:t xml:space="preserve"> </w:t>
      </w:r>
      <w:r>
        <w:t xml:space="preserve">Ароморфозы</w:t>
      </w:r>
      <w:r>
        <w:rPr>
          <w:spacing w:val="40"/>
        </w:rPr>
        <w:t xml:space="preserve"> </w:t>
      </w:r>
      <w:r>
        <w:t xml:space="preserve">и</w:t>
      </w:r>
      <w:r>
        <w:rPr>
          <w:spacing w:val="40"/>
        </w:rPr>
        <w:t xml:space="preserve"> </w:t>
      </w:r>
      <w:r>
        <w:t xml:space="preserve">идиоадаптации. Примеры</w:t>
      </w:r>
      <w:r>
        <w:rPr>
          <w:spacing w:val="80"/>
        </w:rPr>
        <w:t xml:space="preserve"> </w:t>
      </w:r>
      <w:r>
        <w:t xml:space="preserve">приспособлений</w:t>
      </w:r>
      <w:r>
        <w:rPr>
          <w:spacing w:val="80"/>
        </w:rPr>
        <w:t xml:space="preserve"> </w:t>
      </w:r>
      <w:r>
        <w:t xml:space="preserve">у</w:t>
      </w:r>
      <w:r>
        <w:rPr>
          <w:spacing w:val="80"/>
        </w:rPr>
        <w:t xml:space="preserve"> </w:t>
      </w:r>
      <w:r>
        <w:t xml:space="preserve">организмов:</w:t>
      </w:r>
      <w:r>
        <w:rPr>
          <w:spacing w:val="80"/>
        </w:rPr>
        <w:t xml:space="preserve"> </w:t>
      </w:r>
      <w:r>
        <w:t xml:space="preserve">морфологические,</w:t>
      </w:r>
      <w:r>
        <w:rPr>
          <w:spacing w:val="80"/>
        </w:rPr>
        <w:t xml:space="preserve"> </w:t>
      </w:r>
      <w:r>
        <w:t xml:space="preserve">физиологические, биохимические,</w:t>
      </w:r>
      <w:r>
        <w:rPr>
          <w:spacing w:val="-4"/>
        </w:rPr>
        <w:t xml:space="preserve"> </w:t>
      </w:r>
      <w:r>
        <w:t xml:space="preserve">поведенческие.</w:t>
      </w:r>
      <w:r>
        <w:rPr>
          <w:spacing w:val="-4"/>
        </w:rPr>
        <w:t xml:space="preserve"> </w:t>
      </w:r>
      <w:r>
        <w:t xml:space="preserve">Относительность</w:t>
      </w:r>
      <w:r>
        <w:rPr>
          <w:spacing w:val="-8"/>
        </w:rPr>
        <w:t xml:space="preserve"> </w:t>
      </w:r>
      <w:r>
        <w:t xml:space="preserve">приспособленности</w:t>
      </w:r>
      <w:r>
        <w:rPr>
          <w:spacing w:val="-6"/>
        </w:rPr>
        <w:t xml:space="preserve"> </w:t>
      </w:r>
      <w:r>
        <w:t xml:space="preserve">организмов.</w:t>
      </w:r>
      <w:r/>
    </w:p>
    <w:p>
      <w:pPr>
        <w:pStyle w:val="967"/>
        <w:ind w:right="847"/>
        <w:spacing w:before="1" w:line="360" w:lineRule="auto"/>
      </w:pPr>
      <w:r>
        <w:t xml:space="preserve">Вид, его критерии и структура. Видообразован</w:t>
      </w:r>
      <w:r>
        <w:t xml:space="preserve">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r/>
    </w:p>
    <w:p>
      <w:pPr>
        <w:pStyle w:val="967"/>
        <w:ind w:left="943" w:firstLine="0"/>
        <w:spacing w:before="1"/>
      </w:pPr>
      <w:r>
        <w:t xml:space="preserve">Механизмы</w:t>
      </w:r>
      <w:r>
        <w:rPr>
          <w:spacing w:val="-15"/>
        </w:rPr>
        <w:t xml:space="preserve"> </w:t>
      </w:r>
      <w:r>
        <w:t xml:space="preserve">формирования</w:t>
      </w:r>
      <w:r>
        <w:rPr>
          <w:spacing w:val="-14"/>
        </w:rPr>
        <w:t xml:space="preserve"> </w:t>
      </w:r>
      <w:r>
        <w:t xml:space="preserve">биологического</w:t>
      </w:r>
      <w:r>
        <w:rPr>
          <w:spacing w:val="-14"/>
        </w:rPr>
        <w:t xml:space="preserve"> </w:t>
      </w:r>
      <w:r>
        <w:rPr>
          <w:spacing w:val="-2"/>
        </w:rPr>
        <w:t xml:space="preserve">разнообразия.</w:t>
      </w:r>
      <w:r/>
    </w:p>
    <w:p>
      <w:pPr>
        <w:pStyle w:val="967"/>
        <w:ind w:right="859"/>
        <w:spacing w:before="163" w:line="360" w:lineRule="auto"/>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w:t>
      </w:r>
      <w:r>
        <w:rPr>
          <w:spacing w:val="-9"/>
        </w:rPr>
        <w:t xml:space="preserve"> </w:t>
      </w:r>
      <w:r>
        <w:t xml:space="preserve">формирования</w:t>
      </w:r>
      <w:r>
        <w:rPr>
          <w:spacing w:val="-3"/>
        </w:rPr>
        <w:t xml:space="preserve"> </w:t>
      </w:r>
      <w:r>
        <w:t xml:space="preserve">устойчивости</w:t>
      </w:r>
      <w:r>
        <w:rPr>
          <w:spacing w:val="-3"/>
        </w:rPr>
        <w:t xml:space="preserve"> </w:t>
      </w:r>
      <w:r>
        <w:t xml:space="preserve">к</w:t>
      </w:r>
      <w:r>
        <w:rPr>
          <w:spacing w:val="-8"/>
        </w:rPr>
        <w:t xml:space="preserve"> </w:t>
      </w:r>
      <w:r>
        <w:t xml:space="preserve">антибиотикам</w:t>
      </w:r>
      <w:r>
        <w:rPr>
          <w:spacing w:val="-7"/>
        </w:rPr>
        <w:t xml:space="preserve"> </w:t>
      </w:r>
      <w:r>
        <w:t xml:space="preserve">и</w:t>
      </w:r>
      <w:r>
        <w:rPr>
          <w:spacing w:val="-8"/>
        </w:rPr>
        <w:t xml:space="preserve"> </w:t>
      </w:r>
      <w:r>
        <w:t xml:space="preserve">способы</w:t>
      </w:r>
      <w:r>
        <w:rPr>
          <w:spacing w:val="-9"/>
        </w:rPr>
        <w:t xml:space="preserve"> </w:t>
      </w:r>
      <w:r>
        <w:t xml:space="preserve">борьбы</w:t>
      </w:r>
      <w:r>
        <w:rPr>
          <w:spacing w:val="-8"/>
        </w:rPr>
        <w:t xml:space="preserve"> </w:t>
      </w:r>
      <w:r>
        <w:t xml:space="preserve">с</w:t>
      </w:r>
      <w:r>
        <w:rPr>
          <w:spacing w:val="-7"/>
        </w:rPr>
        <w:t xml:space="preserve"> </w:t>
      </w:r>
      <w:r>
        <w:rPr>
          <w:spacing w:val="-4"/>
        </w:rPr>
        <w:t xml:space="preserve">ней.</w:t>
      </w:r>
      <w:r/>
    </w:p>
    <w:p>
      <w:pPr>
        <w:pStyle w:val="967"/>
        <w:ind w:left="943" w:firstLine="0"/>
        <w:jc w:val="left"/>
        <w:spacing w:before="1"/>
      </w:pPr>
      <w:r>
        <w:rPr>
          <w:spacing w:val="-2"/>
        </w:rPr>
        <w:t xml:space="preserve">Демонстрации:</w:t>
      </w:r>
      <w:r/>
    </w:p>
    <w:p>
      <w:pPr>
        <w:pStyle w:val="967"/>
        <w:ind w:left="943" w:firstLine="0"/>
        <w:jc w:val="left"/>
        <w:spacing w:before="158"/>
      </w:pPr>
      <w:r>
        <w:t xml:space="preserve">Портреты:</w:t>
      </w:r>
      <w:r>
        <w:rPr>
          <w:spacing w:val="-11"/>
        </w:rPr>
        <w:t xml:space="preserve"> </w:t>
      </w:r>
      <w:r>
        <w:t xml:space="preserve">С.С.</w:t>
      </w:r>
      <w:r>
        <w:rPr>
          <w:spacing w:val="-5"/>
        </w:rPr>
        <w:t xml:space="preserve"> </w:t>
      </w:r>
      <w:r>
        <w:t xml:space="preserve">Четвериков,</w:t>
      </w:r>
      <w:r>
        <w:rPr>
          <w:spacing w:val="-5"/>
        </w:rPr>
        <w:t xml:space="preserve"> </w:t>
      </w:r>
      <w:r>
        <w:t xml:space="preserve">Э.</w:t>
      </w:r>
      <w:r>
        <w:rPr>
          <w:spacing w:val="-4"/>
        </w:rPr>
        <w:t xml:space="preserve"> </w:t>
      </w:r>
      <w:r>
        <w:rPr>
          <w:spacing w:val="-2"/>
        </w:rPr>
        <w:t xml:space="preserve">Майр.</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0" w:lineRule="auto"/>
      </w:pPr>
      <w:r>
        <w:t xml:space="preserve">Таблицы и схемы: «Мутационная изменчивость», «Популяционная структура</w:t>
      </w:r>
      <w:r>
        <w:rPr>
          <w:spacing w:val="-3"/>
        </w:rPr>
        <w:t xml:space="preserve"> </w:t>
      </w:r>
      <w:r>
        <w:t xml:space="preserve">вида»,</w:t>
      </w:r>
      <w:r>
        <w:rPr>
          <w:spacing w:val="-2"/>
        </w:rPr>
        <w:t xml:space="preserve"> </w:t>
      </w:r>
      <w:r>
        <w:t xml:space="preserve">«Схема</w:t>
      </w:r>
      <w:r>
        <w:rPr>
          <w:spacing w:val="-3"/>
        </w:rPr>
        <w:t xml:space="preserve"> </w:t>
      </w:r>
      <w:r>
        <w:t xml:space="preserve">проявления</w:t>
      </w:r>
      <w:r>
        <w:rPr>
          <w:spacing w:val="-3"/>
        </w:rPr>
        <w:t xml:space="preserve"> </w:t>
      </w:r>
      <w:r>
        <w:t xml:space="preserve">закона</w:t>
      </w:r>
      <w:r>
        <w:rPr>
          <w:spacing w:val="-3"/>
        </w:rPr>
        <w:t xml:space="preserve"> </w:t>
      </w:r>
      <w:r>
        <w:t xml:space="preserve">Харди–Вайнберга»,</w:t>
      </w:r>
      <w:r>
        <w:rPr>
          <w:spacing w:val="-2"/>
        </w:rPr>
        <w:t xml:space="preserve"> </w:t>
      </w:r>
      <w:r>
        <w:t xml:space="preserve">«Движущие</w:t>
      </w:r>
      <w:r>
        <w:rPr>
          <w:spacing w:val="-3"/>
        </w:rPr>
        <w:t xml:space="preserve"> </w:t>
      </w:r>
      <w:r>
        <w:t xml:space="preserve">силы эволюции»,</w:t>
      </w:r>
      <w:r>
        <w:rPr>
          <w:spacing w:val="55"/>
        </w:rPr>
        <w:t xml:space="preserve">   </w:t>
      </w:r>
      <w:r>
        <w:t xml:space="preserve">«Экологическая</w:t>
      </w:r>
      <w:r>
        <w:rPr>
          <w:spacing w:val="53"/>
        </w:rPr>
        <w:t xml:space="preserve">   </w:t>
      </w:r>
      <w:r>
        <w:t xml:space="preserve">изоляция</w:t>
      </w:r>
      <w:r>
        <w:rPr>
          <w:spacing w:val="53"/>
        </w:rPr>
        <w:t xml:space="preserve">   </w:t>
      </w:r>
      <w:r>
        <w:t xml:space="preserve">популяций</w:t>
      </w:r>
      <w:r>
        <w:rPr>
          <w:spacing w:val="53"/>
        </w:rPr>
        <w:t xml:space="preserve">   </w:t>
      </w:r>
      <w:r>
        <w:t xml:space="preserve">севанской</w:t>
      </w:r>
      <w:r>
        <w:rPr>
          <w:spacing w:val="79"/>
        </w:rPr>
        <w:t xml:space="preserve">  </w:t>
      </w:r>
      <w:r>
        <w:rPr>
          <w:spacing w:val="-2"/>
        </w:rPr>
        <w:t xml:space="preserve">форели»,</w:t>
      </w:r>
      <w:r/>
    </w:p>
    <w:p>
      <w:pPr>
        <w:pStyle w:val="967"/>
        <w:ind w:firstLine="0"/>
        <w:spacing w:before="2"/>
      </w:pPr>
      <w:r>
        <w:t xml:space="preserve">«Географическая</w:t>
      </w:r>
      <w:r>
        <w:rPr>
          <w:spacing w:val="70"/>
        </w:rPr>
        <w:t xml:space="preserve"> </w:t>
      </w:r>
      <w:r>
        <w:t xml:space="preserve">изоляция</w:t>
      </w:r>
      <w:r>
        <w:rPr>
          <w:spacing w:val="70"/>
        </w:rPr>
        <w:t xml:space="preserve"> </w:t>
      </w:r>
      <w:r>
        <w:t xml:space="preserve">лиственницы</w:t>
      </w:r>
      <w:r>
        <w:rPr>
          <w:spacing w:val="69"/>
        </w:rPr>
        <w:t xml:space="preserve"> </w:t>
      </w:r>
      <w:r>
        <w:t xml:space="preserve">сибирской</w:t>
      </w:r>
      <w:r>
        <w:rPr>
          <w:spacing w:val="69"/>
        </w:rPr>
        <w:t xml:space="preserve"> </w:t>
      </w:r>
      <w:r>
        <w:t xml:space="preserve">и</w:t>
      </w:r>
      <w:r>
        <w:rPr>
          <w:spacing w:val="64"/>
        </w:rPr>
        <w:t xml:space="preserve"> </w:t>
      </w:r>
      <w:r>
        <w:t xml:space="preserve">лиственницы</w:t>
      </w:r>
      <w:r>
        <w:rPr>
          <w:spacing w:val="69"/>
        </w:rPr>
        <w:t xml:space="preserve"> </w:t>
      </w:r>
      <w:r>
        <w:rPr>
          <w:spacing w:val="-2"/>
        </w:rPr>
        <w:t xml:space="preserve">даурской»,</w:t>
      </w:r>
      <w:r/>
    </w:p>
    <w:p>
      <w:pPr>
        <w:pStyle w:val="967"/>
        <w:ind w:right="856" w:firstLine="0"/>
        <w:spacing w:before="163" w:line="360" w:lineRule="auto"/>
      </w:pPr>
      <w:r>
        <w:t xml:space="preserve">«Популяционные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48"/>
        </w:rPr>
        <w:t xml:space="preserve"> </w:t>
      </w:r>
      <w:r>
        <w:t xml:space="preserve">«Живые</w:t>
      </w:r>
      <w:r>
        <w:rPr>
          <w:spacing w:val="46"/>
        </w:rPr>
        <w:t xml:space="preserve"> </w:t>
      </w:r>
      <w:r>
        <w:t xml:space="preserve">ископаемые»,</w:t>
      </w:r>
      <w:r>
        <w:rPr>
          <w:spacing w:val="46"/>
        </w:rPr>
        <w:t xml:space="preserve"> </w:t>
      </w:r>
      <w:r>
        <w:t xml:space="preserve">«Покровительственная</w:t>
      </w:r>
      <w:r>
        <w:rPr>
          <w:spacing w:val="47"/>
        </w:rPr>
        <w:t xml:space="preserve"> </w:t>
      </w:r>
      <w:r>
        <w:t xml:space="preserve">окраска</w:t>
      </w:r>
      <w:r>
        <w:rPr>
          <w:spacing w:val="46"/>
        </w:rPr>
        <w:t xml:space="preserve"> </w:t>
      </w:r>
      <w:r>
        <w:rPr>
          <w:spacing w:val="-2"/>
        </w:rPr>
        <w:t xml:space="preserve">животных»,</w:t>
      </w:r>
      <w:r/>
    </w:p>
    <w:p>
      <w:pPr>
        <w:pStyle w:val="967"/>
        <w:ind w:firstLine="0"/>
        <w:spacing w:before="1"/>
      </w:pPr>
      <w:r>
        <w:t xml:space="preserve">«Предупреждающая</w:t>
      </w:r>
      <w:r>
        <w:rPr>
          <w:spacing w:val="65"/>
        </w:rPr>
        <w:t xml:space="preserve">  </w:t>
      </w:r>
      <w:r>
        <w:t xml:space="preserve">окраска</w:t>
      </w:r>
      <w:r>
        <w:rPr>
          <w:spacing w:val="66"/>
        </w:rPr>
        <w:t xml:space="preserve">  </w:t>
      </w:r>
      <w:r>
        <w:t xml:space="preserve">животных»,</w:t>
      </w:r>
      <w:r>
        <w:rPr>
          <w:spacing w:val="65"/>
        </w:rPr>
        <w:t xml:space="preserve">  </w:t>
      </w:r>
      <w:r>
        <w:t xml:space="preserve">«Физиологические</w:t>
      </w:r>
      <w:r>
        <w:rPr>
          <w:spacing w:val="66"/>
        </w:rPr>
        <w:t xml:space="preserve">  </w:t>
      </w:r>
      <w:r>
        <w:rPr>
          <w:spacing w:val="-2"/>
        </w:rPr>
        <w:t xml:space="preserve">адаптации»,</w:t>
      </w:r>
      <w:r/>
    </w:p>
    <w:p>
      <w:pPr>
        <w:pStyle w:val="967"/>
        <w:ind w:firstLine="0"/>
        <w:spacing w:before="158"/>
      </w:pPr>
      <w:r>
        <w:t xml:space="preserve">«Приспособленность</w:t>
      </w:r>
      <w:r>
        <w:rPr>
          <w:spacing w:val="34"/>
        </w:rPr>
        <w:t xml:space="preserve">  </w:t>
      </w:r>
      <w:r>
        <w:t xml:space="preserve">организмов</w:t>
      </w:r>
      <w:r>
        <w:rPr>
          <w:spacing w:val="35"/>
        </w:rPr>
        <w:t xml:space="preserve">  </w:t>
      </w:r>
      <w:r>
        <w:t xml:space="preserve">и</w:t>
      </w:r>
      <w:r>
        <w:rPr>
          <w:spacing w:val="36"/>
        </w:rPr>
        <w:t xml:space="preserve">  </w:t>
      </w:r>
      <w:r>
        <w:t xml:space="preserve">её</w:t>
      </w:r>
      <w:r>
        <w:rPr>
          <w:spacing w:val="36"/>
        </w:rPr>
        <w:t xml:space="preserve">  </w:t>
      </w:r>
      <w:r>
        <w:t xml:space="preserve">относительность»,</w:t>
      </w:r>
      <w:r>
        <w:rPr>
          <w:spacing w:val="37"/>
        </w:rPr>
        <w:t xml:space="preserve">  </w:t>
      </w:r>
      <w:r>
        <w:t xml:space="preserve">«Критерии</w:t>
      </w:r>
      <w:r>
        <w:rPr>
          <w:spacing w:val="35"/>
        </w:rPr>
        <w:t xml:space="preserve">  </w:t>
      </w:r>
      <w:r>
        <w:rPr>
          <w:spacing w:val="-2"/>
        </w:rPr>
        <w:t xml:space="preserve">вида»,</w:t>
      </w:r>
      <w:r/>
    </w:p>
    <w:p>
      <w:pPr>
        <w:pStyle w:val="967"/>
        <w:ind w:firstLine="0"/>
        <w:spacing w:before="163"/>
      </w:pPr>
      <w:r>
        <w:t xml:space="preserve">«Виды-двойники»,</w:t>
      </w:r>
      <w:r>
        <w:rPr>
          <w:spacing w:val="78"/>
        </w:rPr>
        <w:t xml:space="preserve"> </w:t>
      </w:r>
      <w:r>
        <w:t xml:space="preserve">«Структура</w:t>
      </w:r>
      <w:r>
        <w:rPr>
          <w:spacing w:val="73"/>
        </w:rPr>
        <w:t xml:space="preserve"> </w:t>
      </w:r>
      <w:r>
        <w:t xml:space="preserve">вида</w:t>
      </w:r>
      <w:r>
        <w:rPr>
          <w:spacing w:val="78"/>
        </w:rPr>
        <w:t xml:space="preserve"> </w:t>
      </w:r>
      <w:r>
        <w:t xml:space="preserve">в</w:t>
      </w:r>
      <w:r>
        <w:rPr>
          <w:spacing w:val="74"/>
        </w:rPr>
        <w:t xml:space="preserve"> </w:t>
      </w:r>
      <w:r>
        <w:t xml:space="preserve">природе»,</w:t>
      </w:r>
      <w:r>
        <w:rPr>
          <w:spacing w:val="79"/>
        </w:rPr>
        <w:t xml:space="preserve"> </w:t>
      </w:r>
      <w:r>
        <w:t xml:space="preserve">«Способы</w:t>
      </w:r>
      <w:r>
        <w:rPr>
          <w:spacing w:val="72"/>
        </w:rPr>
        <w:t xml:space="preserve"> </w:t>
      </w:r>
      <w:r>
        <w:rPr>
          <w:spacing w:val="-2"/>
        </w:rPr>
        <w:t xml:space="preserve">видообразования»,</w:t>
      </w:r>
      <w:r/>
    </w:p>
    <w:p>
      <w:pPr>
        <w:pStyle w:val="967"/>
        <w:ind w:right="844" w:firstLine="0"/>
        <w:spacing w:before="158" w:line="362" w:lineRule="auto"/>
      </w:pPr>
      <w:r>
        <w:t xml:space="preserve">«Географическое видообразование трёх видов ландышей», «Экологическое видообразование видов синиц», «Полиплоиды растений», «Капустно-редечный </w:t>
      </w:r>
      <w:r>
        <w:rPr>
          <w:spacing w:val="-2"/>
        </w:rPr>
        <w:t xml:space="preserve">гибрид».</w:t>
      </w:r>
      <w:r/>
    </w:p>
    <w:p>
      <w:pPr>
        <w:pStyle w:val="967"/>
        <w:ind w:right="847"/>
        <w:spacing w:line="360" w:lineRule="auto"/>
      </w:pPr>
      <w: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w:t>
      </w:r>
      <w:r>
        <w:rPr>
          <w:spacing w:val="-2"/>
        </w:rPr>
        <w:t xml:space="preserve"> </w:t>
      </w:r>
      <w:r>
        <w:t xml:space="preserve">гербарии</w:t>
      </w:r>
      <w:r>
        <w:rPr>
          <w:spacing w:val="-5"/>
        </w:rPr>
        <w:t xml:space="preserve"> </w:t>
      </w:r>
      <w:r>
        <w:t xml:space="preserve">растений</w:t>
      </w:r>
      <w:r>
        <w:rPr>
          <w:spacing w:val="-5"/>
        </w:rPr>
        <w:t xml:space="preserve"> </w:t>
      </w:r>
      <w:r>
        <w:t xml:space="preserve">близких</w:t>
      </w:r>
      <w:r>
        <w:rPr>
          <w:spacing w:val="-9"/>
        </w:rPr>
        <w:t xml:space="preserve"> </w:t>
      </w:r>
      <w:r>
        <w:t xml:space="preserve">видов,</w:t>
      </w:r>
      <w:r>
        <w:rPr>
          <w:spacing w:val="-2"/>
        </w:rPr>
        <w:t xml:space="preserve"> </w:t>
      </w:r>
      <w:r>
        <w:t xml:space="preserve">образовавшихся</w:t>
      </w:r>
      <w:r>
        <w:rPr>
          <w:spacing w:val="-3"/>
        </w:rPr>
        <w:t xml:space="preserve"> </w:t>
      </w:r>
      <w:r>
        <w:t xml:space="preserve">различными</w:t>
      </w:r>
      <w:r>
        <w:rPr>
          <w:spacing w:val="-5"/>
        </w:rPr>
        <w:t xml:space="preserve"> </w:t>
      </w:r>
      <w:r>
        <w:t xml:space="preserve">способами.</w:t>
      </w:r>
      <w:r/>
    </w:p>
    <w:p>
      <w:pPr>
        <w:pStyle w:val="967"/>
        <w:ind w:left="943" w:firstLine="0"/>
      </w:pPr>
      <w:r>
        <w:t xml:space="preserve">Лабораторная</w:t>
      </w:r>
      <w:r>
        <w:rPr>
          <w:spacing w:val="-8"/>
        </w:rPr>
        <w:t xml:space="preserve"> </w:t>
      </w:r>
      <w:r>
        <w:t xml:space="preserve">работа</w:t>
      </w:r>
      <w:r>
        <w:rPr>
          <w:spacing w:val="-5"/>
        </w:rPr>
        <w:t xml:space="preserve"> </w:t>
      </w:r>
      <w:r>
        <w:t xml:space="preserve">«Выявление</w:t>
      </w:r>
      <w:r>
        <w:rPr>
          <w:spacing w:val="-8"/>
        </w:rPr>
        <w:t xml:space="preserve"> </w:t>
      </w:r>
      <w:r>
        <w:t xml:space="preserve">изменчивости</w:t>
      </w:r>
      <w:r>
        <w:rPr>
          <w:spacing w:val="-5"/>
        </w:rPr>
        <w:t xml:space="preserve"> </w:t>
      </w:r>
      <w:r>
        <w:t xml:space="preserve">у</w:t>
      </w:r>
      <w:r>
        <w:rPr>
          <w:spacing w:val="-13"/>
        </w:rPr>
        <w:t xml:space="preserve"> </w:t>
      </w:r>
      <w:r>
        <w:t xml:space="preserve">особей</w:t>
      </w:r>
      <w:r>
        <w:rPr>
          <w:spacing w:val="-10"/>
        </w:rPr>
        <w:t xml:space="preserve"> </w:t>
      </w:r>
      <w:r>
        <w:t xml:space="preserve">одного</w:t>
      </w:r>
      <w:r>
        <w:rPr>
          <w:spacing w:val="-9"/>
        </w:rPr>
        <w:t xml:space="preserve"> </w:t>
      </w:r>
      <w:r>
        <w:rPr>
          <w:spacing w:val="-2"/>
        </w:rPr>
        <w:t xml:space="preserve">вида».</w:t>
      </w:r>
      <w:r/>
    </w:p>
    <w:p>
      <w:pPr>
        <w:pStyle w:val="967"/>
        <w:ind w:right="860"/>
        <w:spacing w:before="156" w:line="357" w:lineRule="auto"/>
      </w:pPr>
      <w:r>
        <w:t xml:space="preserve">Лабораторная работа «Приспособления организмов и их относительная </w:t>
      </w:r>
      <w:r>
        <w:rPr>
          <w:spacing w:val="-2"/>
        </w:rPr>
        <w:t xml:space="preserve">целесообразность».</w:t>
      </w:r>
      <w:r/>
    </w:p>
    <w:p>
      <w:pPr>
        <w:pStyle w:val="967"/>
        <w:ind w:left="943" w:firstLine="0"/>
        <w:spacing w:before="5"/>
      </w:pPr>
      <w:r>
        <w:t xml:space="preserve">Лабораторная</w:t>
      </w:r>
      <w:r>
        <w:rPr>
          <w:spacing w:val="-10"/>
        </w:rPr>
        <w:t xml:space="preserve"> </w:t>
      </w:r>
      <w:r>
        <w:t xml:space="preserve">работа</w:t>
      </w:r>
      <w:r>
        <w:rPr>
          <w:spacing w:val="-6"/>
        </w:rPr>
        <w:t xml:space="preserve"> </w:t>
      </w:r>
      <w:r>
        <w:t xml:space="preserve">«Сравнение</w:t>
      </w:r>
      <w:r>
        <w:rPr>
          <w:spacing w:val="-11"/>
        </w:rPr>
        <w:t xml:space="preserve"> </w:t>
      </w:r>
      <w:r>
        <w:t xml:space="preserve">видов</w:t>
      </w:r>
      <w:r>
        <w:rPr>
          <w:spacing w:val="-8"/>
        </w:rPr>
        <w:t xml:space="preserve"> </w:t>
      </w:r>
      <w:r>
        <w:t xml:space="preserve">по</w:t>
      </w:r>
      <w:r>
        <w:rPr>
          <w:spacing w:val="-12"/>
        </w:rPr>
        <w:t xml:space="preserve"> </w:t>
      </w:r>
      <w:r>
        <w:t xml:space="preserve">морфологическому</w:t>
      </w:r>
      <w:r>
        <w:rPr>
          <w:spacing w:val="-14"/>
        </w:rPr>
        <w:t xml:space="preserve"> </w:t>
      </w:r>
      <w:r>
        <w:rPr>
          <w:spacing w:val="-2"/>
        </w:rPr>
        <w:t xml:space="preserve">критерию».</w:t>
      </w:r>
      <w:r/>
    </w:p>
    <w:p>
      <w:pPr>
        <w:pStyle w:val="969"/>
        <w:numPr>
          <w:ilvl w:val="2"/>
          <w:numId w:val="126"/>
        </w:numPr>
        <w:ind w:left="1786" w:right="0" w:hanging="843"/>
        <w:jc w:val="both"/>
        <w:spacing w:before="163" w:after="0" w:line="240" w:lineRule="auto"/>
        <w:tabs>
          <w:tab w:val="left" w:pos="1786" w:leader="none"/>
        </w:tabs>
        <w:rPr>
          <w:sz w:val="28"/>
        </w:rPr>
      </w:pPr>
      <w:r>
        <w:rPr>
          <w:sz w:val="28"/>
        </w:rPr>
        <w:t xml:space="preserve">Тема</w:t>
      </w:r>
      <w:r>
        <w:rPr>
          <w:spacing w:val="-7"/>
          <w:sz w:val="28"/>
        </w:rPr>
        <w:t xml:space="preserve"> </w:t>
      </w:r>
      <w:r>
        <w:rPr>
          <w:sz w:val="28"/>
        </w:rPr>
        <w:t xml:space="preserve">3.</w:t>
      </w:r>
      <w:r>
        <w:rPr>
          <w:spacing w:val="-9"/>
          <w:sz w:val="28"/>
        </w:rPr>
        <w:t xml:space="preserve"> </w:t>
      </w:r>
      <w:r>
        <w:rPr>
          <w:sz w:val="28"/>
        </w:rPr>
        <w:t xml:space="preserve">Макроэволюция</w:t>
      </w:r>
      <w:r>
        <w:rPr>
          <w:spacing w:val="-7"/>
          <w:sz w:val="28"/>
        </w:rPr>
        <w:t xml:space="preserve"> </w:t>
      </w:r>
      <w:r>
        <w:rPr>
          <w:sz w:val="28"/>
        </w:rPr>
        <w:t xml:space="preserve">и</w:t>
      </w:r>
      <w:r>
        <w:rPr>
          <w:spacing w:val="-8"/>
          <w:sz w:val="28"/>
        </w:rPr>
        <w:t xml:space="preserve"> </w:t>
      </w:r>
      <w:r>
        <w:rPr>
          <w:sz w:val="28"/>
        </w:rPr>
        <w:t xml:space="preserve">её</w:t>
      </w:r>
      <w:r>
        <w:rPr>
          <w:spacing w:val="-6"/>
          <w:sz w:val="28"/>
        </w:rPr>
        <w:t xml:space="preserve"> </w:t>
      </w:r>
      <w:r>
        <w:rPr>
          <w:spacing w:val="-2"/>
          <w:sz w:val="28"/>
        </w:rPr>
        <w:t xml:space="preserve">результаты.</w:t>
      </w:r>
      <w:r/>
    </w:p>
    <w:p>
      <w:pPr>
        <w:pStyle w:val="967"/>
        <w:ind w:right="855"/>
        <w:spacing w:before="158" w:line="362" w:lineRule="auto"/>
      </w:pPr>
      <w:r>
        <w:t xml:space="preserve">Методы изучения макроэволюции. Палеонтологические методы изучения эволюции. Переходные формы и филогенетические ряды организмов.</w:t>
      </w:r>
      <w:r/>
    </w:p>
    <w:p>
      <w:pPr>
        <w:pStyle w:val="967"/>
        <w:ind w:right="847"/>
        <w:spacing w:line="362" w:lineRule="auto"/>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w:t>
      </w:r>
      <w:r>
        <w:rPr>
          <w:spacing w:val="-2"/>
        </w:rPr>
        <w:t xml:space="preserve">реликты.</w:t>
      </w:r>
      <w:r/>
    </w:p>
    <w:p>
      <w:pPr>
        <w:pStyle w:val="967"/>
        <w:ind w:right="848"/>
        <w:spacing w:line="360" w:lineRule="auto"/>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w:t>
      </w:r>
      <w:r>
        <w:rPr>
          <w:spacing w:val="-7"/>
        </w:rPr>
        <w:t xml:space="preserve"> </w:t>
      </w:r>
      <w:r>
        <w:t xml:space="preserve">и</w:t>
      </w:r>
      <w:r>
        <w:rPr>
          <w:spacing w:val="-7"/>
        </w:rPr>
        <w:t xml:space="preserve"> </w:t>
      </w:r>
      <w:r>
        <w:t xml:space="preserve">атавизмы.</w:t>
      </w:r>
      <w:r>
        <w:rPr>
          <w:spacing w:val="-4"/>
        </w:rPr>
        <w:t xml:space="preserve"> </w:t>
      </w:r>
      <w:r>
        <w:t xml:space="preserve">Молекулярно-генетические,</w:t>
      </w:r>
      <w:r>
        <w:rPr>
          <w:spacing w:val="-4"/>
        </w:rPr>
        <w:t xml:space="preserve"> </w:t>
      </w:r>
      <w:r>
        <w:t xml:space="preserve">биохимические</w:t>
      </w:r>
      <w:r>
        <w:rPr>
          <w:spacing w:val="-6"/>
        </w:rPr>
        <w:t xml:space="preserve"> </w:t>
      </w:r>
      <w:r>
        <w:t xml:space="preserve">и</w:t>
      </w:r>
      <w:r>
        <w:rPr>
          <w:spacing w:val="-7"/>
        </w:rPr>
        <w:t xml:space="preserve"> </w:t>
      </w:r>
      <w:r>
        <w:t xml:space="preserve">математические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firstLine="0"/>
        <w:spacing w:before="67" w:line="362" w:lineRule="auto"/>
      </w:pPr>
      <w:r>
        <w:t xml:space="preserve">методы изучения эволюции. Гомологичные гены. Современные методы построения филогенетических деревьев.</w:t>
      </w:r>
      <w:r/>
    </w:p>
    <w:p>
      <w:pPr>
        <w:pStyle w:val="967"/>
        <w:ind w:left="943" w:firstLine="0"/>
        <w:jc w:val="left"/>
        <w:spacing w:line="314" w:lineRule="exact"/>
      </w:pPr>
      <w:r>
        <w:t xml:space="preserve">Хромосомные</w:t>
      </w:r>
      <w:r>
        <w:rPr>
          <w:spacing w:val="-8"/>
        </w:rPr>
        <w:t xml:space="preserve"> </w:t>
      </w:r>
      <w:r>
        <w:t xml:space="preserve">мутации</w:t>
      </w:r>
      <w:r>
        <w:rPr>
          <w:spacing w:val="-9"/>
        </w:rPr>
        <w:t xml:space="preserve"> </w:t>
      </w:r>
      <w:r>
        <w:t xml:space="preserve">и</w:t>
      </w:r>
      <w:r>
        <w:rPr>
          <w:spacing w:val="-9"/>
        </w:rPr>
        <w:t xml:space="preserve"> </w:t>
      </w:r>
      <w:r>
        <w:t xml:space="preserve">эволюция</w:t>
      </w:r>
      <w:r>
        <w:rPr>
          <w:spacing w:val="-8"/>
        </w:rPr>
        <w:t xml:space="preserve"> </w:t>
      </w:r>
      <w:r>
        <w:rPr>
          <w:spacing w:val="-2"/>
        </w:rPr>
        <w:t xml:space="preserve">геномов.</w:t>
      </w:r>
      <w:r/>
    </w:p>
    <w:p>
      <w:pPr>
        <w:pStyle w:val="967"/>
        <w:ind w:left="943" w:firstLine="0"/>
        <w:jc w:val="left"/>
        <w:spacing w:before="164"/>
      </w:pPr>
      <w:r>
        <w:t xml:space="preserve">Общие</w:t>
      </w:r>
      <w:r>
        <w:rPr>
          <w:spacing w:val="73"/>
        </w:rPr>
        <w:t xml:space="preserve"> </w:t>
      </w:r>
      <w:r>
        <w:t xml:space="preserve">закономерности</w:t>
      </w:r>
      <w:r>
        <w:rPr>
          <w:spacing w:val="72"/>
        </w:rPr>
        <w:t xml:space="preserve"> </w:t>
      </w:r>
      <w:r>
        <w:t xml:space="preserve">(правила)</w:t>
      </w:r>
      <w:r>
        <w:rPr>
          <w:spacing w:val="72"/>
        </w:rPr>
        <w:t xml:space="preserve"> </w:t>
      </w:r>
      <w:r>
        <w:t xml:space="preserve">эволюции.</w:t>
      </w:r>
      <w:r>
        <w:rPr>
          <w:spacing w:val="74"/>
        </w:rPr>
        <w:t xml:space="preserve"> </w:t>
      </w:r>
      <w:r>
        <w:t xml:space="preserve">Необратимость</w:t>
      </w:r>
      <w:r>
        <w:rPr>
          <w:spacing w:val="70"/>
        </w:rPr>
        <w:t xml:space="preserve"> </w:t>
      </w:r>
      <w:r>
        <w:rPr>
          <w:spacing w:val="-2"/>
        </w:rPr>
        <w:t xml:space="preserve">эволюции.</w:t>
      </w:r>
      <w:r/>
    </w:p>
    <w:p>
      <w:pPr>
        <w:pStyle w:val="967"/>
        <w:ind w:firstLine="0"/>
        <w:jc w:val="left"/>
        <w:spacing w:before="163"/>
      </w:pPr>
      <w:r>
        <w:t xml:space="preserve">Адаптивная</w:t>
      </w:r>
      <w:r>
        <w:rPr>
          <w:spacing w:val="-13"/>
        </w:rPr>
        <w:t xml:space="preserve"> </w:t>
      </w:r>
      <w:r>
        <w:t xml:space="preserve">радиация.</w:t>
      </w:r>
      <w:r>
        <w:rPr>
          <w:spacing w:val="-11"/>
        </w:rPr>
        <w:t xml:space="preserve"> </w:t>
      </w:r>
      <w:r>
        <w:t xml:space="preserve">Неравномерность</w:t>
      </w:r>
      <w:r>
        <w:rPr>
          <w:spacing w:val="-12"/>
        </w:rPr>
        <w:t xml:space="preserve"> </w:t>
      </w:r>
      <w:r>
        <w:t xml:space="preserve">темпов</w:t>
      </w:r>
      <w:r>
        <w:rPr>
          <w:spacing w:val="-15"/>
        </w:rPr>
        <w:t xml:space="preserve"> </w:t>
      </w:r>
      <w:r>
        <w:rPr>
          <w:spacing w:val="-2"/>
        </w:rPr>
        <w:t xml:space="preserve">эволюции.</w:t>
      </w:r>
      <w:r/>
    </w:p>
    <w:p>
      <w:pPr>
        <w:pStyle w:val="967"/>
        <w:ind w:left="943" w:firstLine="0"/>
        <w:jc w:val="left"/>
        <w:spacing w:before="158"/>
      </w:pPr>
      <w:r>
        <w:rPr>
          <w:spacing w:val="-2"/>
        </w:rPr>
        <w:t xml:space="preserve">Демонстрации:</w:t>
      </w:r>
      <w:r/>
    </w:p>
    <w:p>
      <w:pPr>
        <w:pStyle w:val="967"/>
        <w:ind w:left="943" w:firstLine="0"/>
        <w:jc w:val="left"/>
        <w:spacing w:before="163"/>
      </w:pPr>
      <w:r>
        <w:t xml:space="preserve">Портреты:</w:t>
      </w:r>
      <w:r>
        <w:rPr>
          <w:spacing w:val="-10"/>
        </w:rPr>
        <w:t xml:space="preserve"> </w:t>
      </w:r>
      <w:r>
        <w:t xml:space="preserve">К.М.</w:t>
      </w:r>
      <w:r>
        <w:rPr>
          <w:spacing w:val="-3"/>
        </w:rPr>
        <w:t xml:space="preserve"> </w:t>
      </w:r>
      <w:r>
        <w:t xml:space="preserve">Бэр,</w:t>
      </w:r>
      <w:r>
        <w:rPr>
          <w:spacing w:val="-5"/>
        </w:rPr>
        <w:t xml:space="preserve"> </w:t>
      </w:r>
      <w:r>
        <w:t xml:space="preserve">А.О.</w:t>
      </w:r>
      <w:r>
        <w:rPr>
          <w:spacing w:val="-3"/>
        </w:rPr>
        <w:t xml:space="preserve"> </w:t>
      </w:r>
      <w:r>
        <w:t xml:space="preserve">Ковалевский,</w:t>
      </w:r>
      <w:r>
        <w:rPr>
          <w:spacing w:val="-5"/>
        </w:rPr>
        <w:t xml:space="preserve"> </w:t>
      </w:r>
      <w:r>
        <w:t xml:space="preserve">Ф.</w:t>
      </w:r>
      <w:r>
        <w:rPr>
          <w:spacing w:val="-2"/>
        </w:rPr>
        <w:t xml:space="preserve"> </w:t>
      </w:r>
      <w:r>
        <w:t xml:space="preserve">Мюллер,</w:t>
      </w:r>
      <w:r>
        <w:rPr>
          <w:spacing w:val="-5"/>
        </w:rPr>
        <w:t xml:space="preserve"> </w:t>
      </w:r>
      <w:r>
        <w:t xml:space="preserve">Э.</w:t>
      </w:r>
      <w:r>
        <w:rPr>
          <w:spacing w:val="-6"/>
        </w:rPr>
        <w:t xml:space="preserve"> </w:t>
      </w:r>
      <w:r>
        <w:rPr>
          <w:spacing w:val="-2"/>
        </w:rPr>
        <w:t xml:space="preserve">Геккель.</w:t>
      </w:r>
      <w:r/>
    </w:p>
    <w:p>
      <w:pPr>
        <w:pStyle w:val="967"/>
        <w:ind w:left="0" w:right="858" w:firstLine="0"/>
        <w:jc w:val="right"/>
        <w:spacing w:before="163"/>
        <w:tabs>
          <w:tab w:val="left" w:pos="1261" w:leader="none"/>
          <w:tab w:val="left" w:pos="1611" w:leader="none"/>
          <w:tab w:val="left" w:pos="5240" w:leader="none"/>
          <w:tab w:val="left" w:pos="7168" w:leader="none"/>
        </w:tabs>
      </w:pPr>
      <w:r>
        <w:rPr>
          <w:spacing w:val="-2"/>
        </w:rPr>
        <w:t xml:space="preserve">Таблицы</w:t>
      </w:r>
      <w:r>
        <w:tab/>
      </w:r>
      <w:r>
        <w:rPr>
          <w:spacing w:val="-10"/>
        </w:rPr>
        <w:t xml:space="preserve">и</w:t>
      </w:r>
      <w:r>
        <w:tab/>
        <w:t xml:space="preserve">схемы:</w:t>
      </w:r>
      <w:r>
        <w:rPr>
          <w:spacing w:val="25"/>
        </w:rPr>
        <w:t xml:space="preserve">  </w:t>
      </w:r>
      <w:r>
        <w:rPr>
          <w:spacing w:val="-2"/>
        </w:rPr>
        <w:t xml:space="preserve">«Филогенетический</w:t>
      </w:r>
      <w:r>
        <w:tab/>
        <w:t xml:space="preserve">ряд</w:t>
      </w:r>
      <w:r>
        <w:rPr>
          <w:spacing w:val="27"/>
        </w:rPr>
        <w:t xml:space="preserve">  </w:t>
      </w:r>
      <w:r>
        <w:rPr>
          <w:spacing w:val="-2"/>
        </w:rPr>
        <w:t xml:space="preserve">лошади»,</w:t>
      </w:r>
      <w:r>
        <w:tab/>
      </w:r>
      <w:r>
        <w:rPr>
          <w:spacing w:val="-2"/>
        </w:rPr>
        <w:t xml:space="preserve">«Археоптерикс»,</w:t>
      </w:r>
      <w:r/>
    </w:p>
    <w:p>
      <w:pPr>
        <w:pStyle w:val="967"/>
        <w:ind w:left="0" w:right="862" w:firstLine="0"/>
        <w:jc w:val="right"/>
        <w:spacing w:before="158"/>
      </w:pPr>
      <w:r>
        <w:t xml:space="preserve">«Зверозубые</w:t>
      </w:r>
      <w:r>
        <w:rPr>
          <w:spacing w:val="33"/>
        </w:rPr>
        <w:t xml:space="preserve"> </w:t>
      </w:r>
      <w:r>
        <w:t xml:space="preserve">ящеры»,</w:t>
      </w:r>
      <w:r>
        <w:rPr>
          <w:spacing w:val="34"/>
        </w:rPr>
        <w:t xml:space="preserve"> </w:t>
      </w:r>
      <w:r>
        <w:t xml:space="preserve">«Стегоцефалы»,</w:t>
      </w:r>
      <w:r>
        <w:rPr>
          <w:spacing w:val="34"/>
        </w:rPr>
        <w:t xml:space="preserve"> </w:t>
      </w:r>
      <w:r>
        <w:t xml:space="preserve">«Риниофиты»,</w:t>
      </w:r>
      <w:r>
        <w:rPr>
          <w:spacing w:val="34"/>
        </w:rPr>
        <w:t xml:space="preserve"> </w:t>
      </w:r>
      <w:r>
        <w:t xml:space="preserve">«Семенные</w:t>
      </w:r>
      <w:r>
        <w:rPr>
          <w:spacing w:val="33"/>
        </w:rPr>
        <w:t xml:space="preserve"> </w:t>
      </w:r>
      <w:r>
        <w:rPr>
          <w:spacing w:val="-2"/>
        </w:rPr>
        <w:t xml:space="preserve">папоротники»,</w:t>
      </w:r>
      <w:r/>
    </w:p>
    <w:p>
      <w:pPr>
        <w:pStyle w:val="967"/>
        <w:ind w:right="843" w:firstLine="0"/>
        <w:spacing w:before="163" w:line="360" w:lineRule="auto"/>
      </w:pPr>
      <w:r>
        <w:t xml:space="preserve">«Биогеографические</w:t>
      </w:r>
      <w:r>
        <w:rPr>
          <w:spacing w:val="-6"/>
        </w:rPr>
        <w:t xml:space="preserve"> </w:t>
      </w:r>
      <w:r>
        <w:t xml:space="preserve">зоны</w:t>
      </w:r>
      <w:r>
        <w:rPr>
          <w:spacing w:val="-6"/>
        </w:rPr>
        <w:t xml:space="preserve"> </w:t>
      </w:r>
      <w:r>
        <w:t xml:space="preserve">Земли»,</w:t>
      </w:r>
      <w:r>
        <w:rPr>
          <w:spacing w:val="-1"/>
        </w:rPr>
        <w:t xml:space="preserve"> </w:t>
      </w:r>
      <w:r>
        <w:t xml:space="preserve">«Дрейф</w:t>
      </w:r>
      <w:r>
        <w:rPr>
          <w:spacing w:val="-5"/>
        </w:rPr>
        <w:t xml:space="preserve"> </w:t>
      </w:r>
      <w:r>
        <w:t xml:space="preserve">континентов»,</w:t>
      </w:r>
      <w:r>
        <w:rPr>
          <w:spacing w:val="-1"/>
        </w:rPr>
        <w:t xml:space="preserve"> </w:t>
      </w:r>
      <w:r>
        <w:t xml:space="preserve">«Реликты»,</w:t>
      </w:r>
      <w:r>
        <w:rPr>
          <w:spacing w:val="-1"/>
        </w:rPr>
        <w:t xml:space="preserve"> </w:t>
      </w:r>
      <w:r>
        <w:t xml:space="preserve">«Начальные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r/>
    </w:p>
    <w:p>
      <w:pPr>
        <w:pStyle w:val="967"/>
        <w:ind w:right="843"/>
        <w:spacing w:line="360" w:lineRule="auto"/>
      </w:pPr>
      <w: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r/>
    </w:p>
    <w:p>
      <w:pPr>
        <w:pStyle w:val="969"/>
        <w:numPr>
          <w:ilvl w:val="2"/>
          <w:numId w:val="126"/>
        </w:numPr>
        <w:ind w:left="1786" w:right="0" w:hanging="843"/>
        <w:jc w:val="both"/>
        <w:spacing w:before="1" w:after="0" w:line="240" w:lineRule="auto"/>
        <w:tabs>
          <w:tab w:val="left" w:pos="1786" w:leader="none"/>
        </w:tabs>
        <w:rPr>
          <w:sz w:val="28"/>
        </w:rPr>
      </w:pPr>
      <w:r>
        <w:rPr>
          <w:sz w:val="28"/>
        </w:rPr>
        <w:t xml:space="preserve">Тема</w:t>
      </w:r>
      <w:r>
        <w:rPr>
          <w:spacing w:val="-7"/>
          <w:sz w:val="28"/>
        </w:rPr>
        <w:t xml:space="preserve"> </w:t>
      </w:r>
      <w:r>
        <w:rPr>
          <w:sz w:val="28"/>
        </w:rPr>
        <w:t xml:space="preserve">4.</w:t>
      </w:r>
      <w:r>
        <w:rPr>
          <w:spacing w:val="-8"/>
          <w:sz w:val="28"/>
        </w:rPr>
        <w:t xml:space="preserve"> </w:t>
      </w:r>
      <w:r>
        <w:rPr>
          <w:sz w:val="28"/>
        </w:rPr>
        <w:t xml:space="preserve">Происхождение</w:t>
      </w:r>
      <w:r>
        <w:rPr>
          <w:spacing w:val="-7"/>
          <w:sz w:val="28"/>
        </w:rPr>
        <w:t xml:space="preserve"> </w:t>
      </w:r>
      <w:r>
        <w:rPr>
          <w:sz w:val="28"/>
        </w:rPr>
        <w:t xml:space="preserve">и</w:t>
      </w:r>
      <w:r>
        <w:rPr>
          <w:spacing w:val="-7"/>
          <w:sz w:val="28"/>
        </w:rPr>
        <w:t xml:space="preserve"> </w:t>
      </w:r>
      <w:r>
        <w:rPr>
          <w:sz w:val="28"/>
        </w:rPr>
        <w:t xml:space="preserve">развитие</w:t>
      </w:r>
      <w:r>
        <w:rPr>
          <w:spacing w:val="-6"/>
          <w:sz w:val="28"/>
        </w:rPr>
        <w:t xml:space="preserve"> </w:t>
      </w:r>
      <w:r>
        <w:rPr>
          <w:sz w:val="28"/>
        </w:rPr>
        <w:t xml:space="preserve">жизни</w:t>
      </w:r>
      <w:r>
        <w:rPr>
          <w:spacing w:val="-7"/>
          <w:sz w:val="28"/>
        </w:rPr>
        <w:t xml:space="preserve"> </w:t>
      </w:r>
      <w:r>
        <w:rPr>
          <w:sz w:val="28"/>
        </w:rPr>
        <w:t xml:space="preserve">на</w:t>
      </w:r>
      <w:r>
        <w:rPr>
          <w:spacing w:val="-6"/>
          <w:sz w:val="28"/>
        </w:rPr>
        <w:t xml:space="preserve"> </w:t>
      </w:r>
      <w:r>
        <w:rPr>
          <w:spacing w:val="-2"/>
          <w:sz w:val="28"/>
        </w:rPr>
        <w:t xml:space="preserve">Земле.</w:t>
      </w:r>
      <w:r/>
    </w:p>
    <w:p>
      <w:pPr>
        <w:pStyle w:val="967"/>
        <w:ind w:right="847"/>
        <w:spacing w:before="158" w:line="360" w:lineRule="auto"/>
      </w:pPr>
      <w:r>
        <w:t xml:space="preserve">Научные гипотезы происхождения жизни на Земле. Абиогенез и панспермия. Донаучные представления о зарождении жизни (креационизм). Гипотеза</w:t>
      </w:r>
      <w:r>
        <w:rPr>
          <w:spacing w:val="80"/>
        </w:rPr>
        <w:t xml:space="preserve"> </w:t>
      </w:r>
      <w:r>
        <w:t xml:space="preserve">постоянного</w:t>
      </w:r>
      <w:r>
        <w:rPr>
          <w:spacing w:val="80"/>
        </w:rPr>
        <w:t xml:space="preserve"> </w:t>
      </w:r>
      <w:r>
        <w:t xml:space="preserve">самозарождения</w:t>
      </w:r>
      <w:r>
        <w:rPr>
          <w:spacing w:val="80"/>
        </w:rPr>
        <w:t xml:space="preserve"> </w:t>
      </w:r>
      <w:r>
        <w:t xml:space="preserve">жизни</w:t>
      </w:r>
      <w:r>
        <w:rPr>
          <w:spacing w:val="80"/>
        </w:rPr>
        <w:t xml:space="preserve"> </w:t>
      </w:r>
      <w:r>
        <w:t xml:space="preserve">и</w:t>
      </w:r>
      <w:r>
        <w:rPr>
          <w:spacing w:val="80"/>
        </w:rPr>
        <w:t xml:space="preserve"> </w:t>
      </w:r>
      <w:r>
        <w:t xml:space="preserve">её</w:t>
      </w:r>
      <w:r>
        <w:rPr>
          <w:spacing w:val="80"/>
        </w:rPr>
        <w:t xml:space="preserve"> </w:t>
      </w:r>
      <w:r>
        <w:t xml:space="preserve">опровержение</w:t>
      </w:r>
      <w:r>
        <w:rPr>
          <w:spacing w:val="80"/>
        </w:rPr>
        <w:t xml:space="preserve"> </w:t>
      </w:r>
      <w:r>
        <w:t xml:space="preserve">опытами</w:t>
      </w:r>
      <w:r>
        <w:rPr>
          <w:spacing w:val="80"/>
        </w:rPr>
        <w:t xml:space="preserve"> </w:t>
      </w:r>
      <w:r>
        <w:t xml:space="preserve">Ф. Реди, Л. Спалланцани, Л. Пастера. Происхождение жизни и астробиология.</w:t>
      </w:r>
      <w:r/>
    </w:p>
    <w:p>
      <w:pPr>
        <w:pStyle w:val="967"/>
        <w:ind w:right="843"/>
        <w:spacing w:before="4" w:line="360" w:lineRule="auto"/>
      </w:pPr>
      <w: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w:t>
      </w:r>
      <w:r>
        <w:rPr>
          <w:spacing w:val="-2"/>
        </w:rPr>
        <w:t xml:space="preserve"> </w:t>
      </w:r>
      <w:r>
        <w:t xml:space="preserve">Юри. Образование полимеров из мономеров. Коацерватная гипотеза А.И. Опарина, гипотеза первичного бульона</w:t>
      </w:r>
      <w:r>
        <w:rPr>
          <w:spacing w:val="80"/>
        </w:rPr>
        <w:t xml:space="preserve"> </w:t>
      </w:r>
      <w:r>
        <w:t xml:space="preserve">Д.</w:t>
      </w:r>
      <w:r>
        <w:rPr>
          <w:spacing w:val="-1"/>
        </w:rPr>
        <w:t xml:space="preserve"> </w:t>
      </w:r>
      <w:r>
        <w:t xml:space="preserve">Холдейна,</w:t>
      </w:r>
      <w:r>
        <w:rPr>
          <w:spacing w:val="61"/>
        </w:rPr>
        <w:t xml:space="preserve"> </w:t>
      </w:r>
      <w:r>
        <w:t xml:space="preserve">генетическая</w:t>
      </w:r>
      <w:r>
        <w:rPr>
          <w:spacing w:val="66"/>
        </w:rPr>
        <w:t xml:space="preserve"> </w:t>
      </w:r>
      <w:r>
        <w:t xml:space="preserve">гипотеза</w:t>
      </w:r>
      <w:r>
        <w:rPr>
          <w:spacing w:val="65"/>
        </w:rPr>
        <w:t xml:space="preserve"> </w:t>
      </w:r>
      <w:r>
        <w:t xml:space="preserve">Г.</w:t>
      </w:r>
      <w:r>
        <w:rPr>
          <w:spacing w:val="1"/>
        </w:rPr>
        <w:t xml:space="preserve"> </w:t>
      </w:r>
      <w:r>
        <w:t xml:space="preserve">Мёллера.</w:t>
      </w:r>
      <w:r>
        <w:rPr>
          <w:spacing w:val="66"/>
        </w:rPr>
        <w:t xml:space="preserve"> </w:t>
      </w:r>
      <w:r>
        <w:t xml:space="preserve">Рибозимы</w:t>
      </w:r>
      <w:r>
        <w:rPr>
          <w:spacing w:val="64"/>
        </w:rPr>
        <w:t xml:space="preserve"> </w:t>
      </w:r>
      <w:r>
        <w:t xml:space="preserve">(Т.</w:t>
      </w:r>
      <w:r>
        <w:rPr>
          <w:spacing w:val="2"/>
        </w:rPr>
        <w:t xml:space="preserve"> </w:t>
      </w:r>
      <w:r>
        <w:t xml:space="preserve">Чек)</w:t>
      </w:r>
      <w:r>
        <w:rPr>
          <w:spacing w:val="62"/>
        </w:rPr>
        <w:t xml:space="preserve"> </w:t>
      </w:r>
      <w:r>
        <w:t xml:space="preserve">и</w:t>
      </w:r>
      <w:r>
        <w:rPr>
          <w:spacing w:val="66"/>
        </w:rPr>
        <w:t xml:space="preserve"> </w:t>
      </w:r>
      <w:r>
        <w:rPr>
          <w:spacing w:val="-2"/>
        </w:rPr>
        <w:t xml:space="preserve">гипотеза</w:t>
      </w:r>
      <w:r/>
    </w:p>
    <w:p>
      <w:pPr>
        <w:pStyle w:val="967"/>
        <w:ind w:left="943" w:right="859" w:hanging="711"/>
        <w:spacing w:line="362" w:lineRule="auto"/>
      </w:pPr>
      <w:r>
        <w:t xml:space="preserve">«мира РНК» У. Гилберта. Формирование мембран и возникновение протоклетки. История</w:t>
      </w:r>
      <w:r>
        <w:rPr>
          <w:spacing w:val="36"/>
        </w:rPr>
        <w:t xml:space="preserve"> </w:t>
      </w:r>
      <w:r>
        <w:t xml:space="preserve">Земли</w:t>
      </w:r>
      <w:r>
        <w:rPr>
          <w:spacing w:val="35"/>
        </w:rPr>
        <w:t xml:space="preserve"> </w:t>
      </w:r>
      <w:r>
        <w:t xml:space="preserve">и</w:t>
      </w:r>
      <w:r>
        <w:rPr>
          <w:spacing w:val="35"/>
        </w:rPr>
        <w:t xml:space="preserve"> </w:t>
      </w:r>
      <w:r>
        <w:t xml:space="preserve">методы</w:t>
      </w:r>
      <w:r>
        <w:rPr>
          <w:spacing w:val="36"/>
        </w:rPr>
        <w:t xml:space="preserve"> </w:t>
      </w:r>
      <w:r>
        <w:t xml:space="preserve">её</w:t>
      </w:r>
      <w:r>
        <w:rPr>
          <w:spacing w:val="36"/>
        </w:rPr>
        <w:t xml:space="preserve"> </w:t>
      </w:r>
      <w:r>
        <w:t xml:space="preserve">изучения.</w:t>
      </w:r>
      <w:r>
        <w:rPr>
          <w:spacing w:val="41"/>
        </w:rPr>
        <w:t xml:space="preserve"> </w:t>
      </w:r>
      <w:r>
        <w:t xml:space="preserve">Ископаемые</w:t>
      </w:r>
      <w:r>
        <w:rPr>
          <w:spacing w:val="37"/>
        </w:rPr>
        <w:t xml:space="preserve"> </w:t>
      </w:r>
      <w:r>
        <w:t xml:space="preserve">органические</w:t>
      </w:r>
      <w:r>
        <w:rPr>
          <w:spacing w:val="35"/>
        </w:rPr>
        <w:t xml:space="preserve"> </w:t>
      </w:r>
      <w:r>
        <w:rPr>
          <w:spacing w:val="-2"/>
        </w:rPr>
        <w:t xml:space="preserve">остатки.</w:t>
      </w:r>
      <w:r/>
    </w:p>
    <w:p>
      <w:pPr>
        <w:pStyle w:val="967"/>
        <w:ind w:firstLine="0"/>
        <w:spacing w:line="314" w:lineRule="exact"/>
      </w:pPr>
      <w:r>
        <w:t xml:space="preserve">Геохронология</w:t>
      </w:r>
      <w:r>
        <w:rPr>
          <w:spacing w:val="37"/>
        </w:rPr>
        <w:t xml:space="preserve">  </w:t>
      </w:r>
      <w:r>
        <w:t xml:space="preserve">и</w:t>
      </w:r>
      <w:r>
        <w:rPr>
          <w:spacing w:val="37"/>
        </w:rPr>
        <w:t xml:space="preserve">  </w:t>
      </w:r>
      <w:r>
        <w:t xml:space="preserve">её</w:t>
      </w:r>
      <w:r>
        <w:rPr>
          <w:spacing w:val="38"/>
        </w:rPr>
        <w:t xml:space="preserve">  </w:t>
      </w:r>
      <w:r>
        <w:t xml:space="preserve">методы.</w:t>
      </w:r>
      <w:r>
        <w:rPr>
          <w:spacing w:val="36"/>
        </w:rPr>
        <w:t xml:space="preserve">  </w:t>
      </w:r>
      <w:r>
        <w:t xml:space="preserve">Относительная</w:t>
      </w:r>
      <w:r>
        <w:rPr>
          <w:spacing w:val="38"/>
        </w:rPr>
        <w:t xml:space="preserve">  </w:t>
      </w:r>
      <w:r>
        <w:t xml:space="preserve">и</w:t>
      </w:r>
      <w:r>
        <w:rPr>
          <w:spacing w:val="37"/>
        </w:rPr>
        <w:t xml:space="preserve">  </w:t>
      </w:r>
      <w:r>
        <w:t xml:space="preserve">абсолютная</w:t>
      </w:r>
      <w:r>
        <w:rPr>
          <w:spacing w:val="37"/>
        </w:rPr>
        <w:t xml:space="preserve">  </w:t>
      </w:r>
      <w:r>
        <w:rPr>
          <w:spacing w:val="-2"/>
        </w:rPr>
        <w:t xml:space="preserve">геохронология.</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Геохронологическая</w:t>
      </w:r>
      <w:r>
        <w:rPr>
          <w:spacing w:val="-8"/>
        </w:rPr>
        <w:t xml:space="preserve"> </w:t>
      </w:r>
      <w:r>
        <w:t xml:space="preserve">шкала:</w:t>
      </w:r>
      <w:r>
        <w:rPr>
          <w:spacing w:val="-13"/>
        </w:rPr>
        <w:t xml:space="preserve"> </w:t>
      </w:r>
      <w:r>
        <w:t xml:space="preserve">эоны,</w:t>
      </w:r>
      <w:r>
        <w:rPr>
          <w:spacing w:val="-6"/>
        </w:rPr>
        <w:t xml:space="preserve"> </w:t>
      </w:r>
      <w:r>
        <w:t xml:space="preserve">эры,</w:t>
      </w:r>
      <w:r>
        <w:rPr>
          <w:spacing w:val="-6"/>
        </w:rPr>
        <w:t xml:space="preserve"> </w:t>
      </w:r>
      <w:r>
        <w:t xml:space="preserve">периоды,</w:t>
      </w:r>
      <w:r>
        <w:rPr>
          <w:spacing w:val="-6"/>
        </w:rPr>
        <w:t xml:space="preserve"> </w:t>
      </w:r>
      <w:r>
        <w:rPr>
          <w:spacing w:val="-2"/>
        </w:rPr>
        <w:t xml:space="preserve">эпохи.</w:t>
      </w:r>
      <w:r/>
    </w:p>
    <w:p>
      <w:pPr>
        <w:pStyle w:val="967"/>
        <w:ind w:right="855"/>
        <w:spacing w:before="163" w:line="360" w:lineRule="auto"/>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r/>
    </w:p>
    <w:p>
      <w:pPr>
        <w:pStyle w:val="967"/>
        <w:ind w:right="854"/>
        <w:spacing w:line="362" w:lineRule="auto"/>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r/>
    </w:p>
    <w:p>
      <w:pPr>
        <w:pStyle w:val="967"/>
        <w:ind w:right="858"/>
        <w:spacing w:line="360" w:lineRule="auto"/>
      </w:pPr>
      <w: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r/>
    </w:p>
    <w:p>
      <w:pPr>
        <w:pStyle w:val="967"/>
        <w:ind w:right="849"/>
        <w:spacing w:line="360" w:lineRule="auto"/>
      </w:pPr>
      <w:r>
        <w:t xml:space="preserve">Основные этапы эволюции животного мира. Основные ароморфозы животных. Вендская фауна. Кембрийски</w:t>
      </w:r>
      <w:r>
        <w:t xml:space="preserve">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r/>
    </w:p>
    <w:p>
      <w:pPr>
        <w:pStyle w:val="967"/>
        <w:ind w:right="843"/>
        <w:spacing w:line="360" w:lineRule="auto"/>
      </w:pPr>
      <w:r>
        <w:t xml:space="preserve">Раз</w:t>
      </w:r>
      <w:r>
        <w:t xml:space="preserve">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r/>
    </w:p>
    <w:p>
      <w:pPr>
        <w:pStyle w:val="967"/>
        <w:ind w:right="843"/>
        <w:spacing w:line="360" w:lineRule="auto"/>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r/>
    </w:p>
    <w:p>
      <w:pPr>
        <w:pStyle w:val="967"/>
        <w:ind w:right="860"/>
        <w:spacing w:line="362" w:lineRule="auto"/>
      </w:pPr>
      <w:r>
        <w:t xml:space="preserve">Современная система органического мира. Принципы классификации организмов. Основные систематические группы организмов.</w:t>
      </w:r>
      <w:r/>
    </w:p>
    <w:p>
      <w:pPr>
        <w:pStyle w:val="967"/>
        <w:ind w:left="943" w:firstLine="0"/>
        <w:jc w:val="left"/>
        <w:spacing w:line="314" w:lineRule="exact"/>
      </w:pPr>
      <w:r>
        <w:rPr>
          <w:spacing w:val="-2"/>
        </w:rPr>
        <w:t xml:space="preserve">Демонстрации:</w:t>
      </w:r>
      <w:r/>
    </w:p>
    <w:p>
      <w:pPr>
        <w:pStyle w:val="967"/>
        <w:ind w:right="846"/>
        <w:jc w:val="left"/>
        <w:spacing w:before="157" w:line="362" w:lineRule="auto"/>
        <w:tabs>
          <w:tab w:val="left" w:pos="2653" w:leader="none"/>
          <w:tab w:val="left" w:pos="4116" w:leader="none"/>
          <w:tab w:val="left" w:pos="6559" w:leader="none"/>
          <w:tab w:val="left" w:pos="8250" w:leader="none"/>
        </w:tabs>
      </w:pPr>
      <w:r>
        <w:rPr>
          <w:spacing w:val="-2"/>
        </w:rPr>
        <w:t xml:space="preserve">Портреты:</w:t>
      </w:r>
      <w:r>
        <w:tab/>
        <w:t xml:space="preserve">Ф. Реди,</w:t>
        <w:tab/>
        <w:t xml:space="preserve">Л. Спалланцани,</w:t>
        <w:tab/>
        <w:t xml:space="preserve">Л. Пастер,</w:t>
        <w:tab/>
        <w:t xml:space="preserve">И.И.</w:t>
      </w:r>
      <w:r>
        <w:rPr>
          <w:spacing w:val="-18"/>
        </w:rPr>
        <w:t xml:space="preserve"> </w:t>
      </w:r>
      <w:r>
        <w:t xml:space="preserve">Мечников, А.И. Опарин, Д. Холдейн, Г. Мёллер, С. Миллер, Г. Юри.</w:t>
      </w:r>
      <w:r/>
    </w:p>
    <w:p>
      <w:pPr>
        <w:pStyle w:val="967"/>
        <w:ind w:left="943" w:firstLine="0"/>
        <w:jc w:val="left"/>
        <w:spacing w:line="314" w:lineRule="exact"/>
      </w:pPr>
      <w:r>
        <w:t xml:space="preserve">Таблицы</w:t>
      </w:r>
      <w:r>
        <w:rPr>
          <w:spacing w:val="55"/>
        </w:rPr>
        <w:t xml:space="preserve"> </w:t>
      </w:r>
      <w:r>
        <w:t xml:space="preserve">и</w:t>
      </w:r>
      <w:r>
        <w:rPr>
          <w:spacing w:val="54"/>
        </w:rPr>
        <w:t xml:space="preserve"> </w:t>
      </w:r>
      <w:r>
        <w:t xml:space="preserve">схемы:</w:t>
      </w:r>
      <w:r>
        <w:rPr>
          <w:spacing w:val="58"/>
        </w:rPr>
        <w:t xml:space="preserve"> </w:t>
      </w:r>
      <w:r>
        <w:t xml:space="preserve">«Схема</w:t>
      </w:r>
      <w:r>
        <w:rPr>
          <w:spacing w:val="56"/>
        </w:rPr>
        <w:t xml:space="preserve"> </w:t>
      </w:r>
      <w:r>
        <w:t xml:space="preserve">опыта</w:t>
      </w:r>
      <w:r>
        <w:rPr>
          <w:spacing w:val="56"/>
        </w:rPr>
        <w:t xml:space="preserve"> </w:t>
      </w:r>
      <w:r>
        <w:t xml:space="preserve">Ф.</w:t>
      </w:r>
      <w:r>
        <w:rPr>
          <w:spacing w:val="2"/>
        </w:rPr>
        <w:t xml:space="preserve"> </w:t>
      </w:r>
      <w:r>
        <w:t xml:space="preserve">Реди»,</w:t>
      </w:r>
      <w:r>
        <w:rPr>
          <w:spacing w:val="62"/>
        </w:rPr>
        <w:t xml:space="preserve"> </w:t>
      </w:r>
      <w:r>
        <w:t xml:space="preserve">«Схема</w:t>
      </w:r>
      <w:r>
        <w:rPr>
          <w:spacing w:val="57"/>
        </w:rPr>
        <w:t xml:space="preserve"> </w:t>
      </w:r>
      <w:r>
        <w:t xml:space="preserve">опыта</w:t>
      </w:r>
      <w:r>
        <w:rPr>
          <w:spacing w:val="60"/>
        </w:rPr>
        <w:t xml:space="preserve"> </w:t>
      </w:r>
      <w:r>
        <w:t xml:space="preserve">Л.</w:t>
      </w:r>
      <w:r>
        <w:rPr>
          <w:spacing w:val="4"/>
        </w:rPr>
        <w:t xml:space="preserve"> </w:t>
      </w:r>
      <w:r>
        <w:t xml:space="preserve">Пастера</w:t>
      </w:r>
      <w:r>
        <w:rPr>
          <w:spacing w:val="58"/>
        </w:rPr>
        <w:t xml:space="preserve"> </w:t>
      </w:r>
      <w:r>
        <w:rPr>
          <w:spacing w:val="-5"/>
        </w:rPr>
        <w:t xml:space="preserve">по</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firstLine="0"/>
        <w:spacing w:before="67" w:line="360" w:lineRule="auto"/>
      </w:pPr>
      <w:r>
        <w:t xml:space="preserve">изучению самозарождения жизни», «Схема опыта С.</w:t>
      </w:r>
      <w:r>
        <w:rPr>
          <w:spacing w:val="-1"/>
        </w:rPr>
        <w:t xml:space="preserve"> </w:t>
      </w:r>
      <w:r>
        <w:t xml:space="preserve">Миллера, Г. Юри», «Этапы неорганической эволюции», «Геохронологическая шкала», «Начальные этапы органической</w:t>
      </w:r>
      <w:r>
        <w:rPr>
          <w:spacing w:val="64"/>
        </w:rPr>
        <w:t xml:space="preserve"> </w:t>
      </w:r>
      <w:r>
        <w:t xml:space="preserve">эволюции»,</w:t>
      </w:r>
      <w:r>
        <w:rPr>
          <w:spacing w:val="70"/>
        </w:rPr>
        <w:t xml:space="preserve"> </w:t>
      </w:r>
      <w:r>
        <w:t xml:space="preserve">«Схема</w:t>
      </w:r>
      <w:r>
        <w:rPr>
          <w:spacing w:val="65"/>
        </w:rPr>
        <w:t xml:space="preserve"> </w:t>
      </w:r>
      <w:r>
        <w:t xml:space="preserve">образования</w:t>
      </w:r>
      <w:r>
        <w:rPr>
          <w:spacing w:val="65"/>
        </w:rPr>
        <w:t xml:space="preserve"> </w:t>
      </w:r>
      <w:r>
        <w:t xml:space="preserve">эукариот</w:t>
      </w:r>
      <w:r>
        <w:rPr>
          <w:spacing w:val="63"/>
        </w:rPr>
        <w:t xml:space="preserve"> </w:t>
      </w:r>
      <w:r>
        <w:t xml:space="preserve">путём</w:t>
      </w:r>
      <w:r>
        <w:rPr>
          <w:spacing w:val="65"/>
        </w:rPr>
        <w:t xml:space="preserve"> </w:t>
      </w:r>
      <w:r>
        <w:rPr>
          <w:spacing w:val="-2"/>
        </w:rPr>
        <w:t xml:space="preserve">симбиогенеза»,</w:t>
      </w:r>
      <w:r/>
    </w:p>
    <w:p>
      <w:pPr>
        <w:pStyle w:val="967"/>
        <w:ind w:firstLine="0"/>
        <w:spacing w:before="2"/>
      </w:pPr>
      <w:r>
        <w:t xml:space="preserve">«Система</w:t>
      </w:r>
      <w:r>
        <w:rPr>
          <w:spacing w:val="46"/>
        </w:rPr>
        <w:t xml:space="preserve">  </w:t>
      </w:r>
      <w:r>
        <w:t xml:space="preserve">живой</w:t>
      </w:r>
      <w:r>
        <w:rPr>
          <w:spacing w:val="45"/>
        </w:rPr>
        <w:t xml:space="preserve">  </w:t>
      </w:r>
      <w:r>
        <w:t xml:space="preserve">природы»,</w:t>
      </w:r>
      <w:r>
        <w:rPr>
          <w:spacing w:val="47"/>
        </w:rPr>
        <w:t xml:space="preserve">  </w:t>
      </w:r>
      <w:r>
        <w:t xml:space="preserve">«Строение</w:t>
      </w:r>
      <w:r>
        <w:rPr>
          <w:spacing w:val="46"/>
        </w:rPr>
        <w:t xml:space="preserve">  </w:t>
      </w:r>
      <w:r>
        <w:t xml:space="preserve">вируса»,</w:t>
      </w:r>
      <w:r>
        <w:rPr>
          <w:spacing w:val="47"/>
        </w:rPr>
        <w:t xml:space="preserve">  </w:t>
      </w:r>
      <w:r>
        <w:t xml:space="preserve">«Ароморфозы</w:t>
      </w:r>
      <w:r>
        <w:rPr>
          <w:spacing w:val="46"/>
        </w:rPr>
        <w:t xml:space="preserve">  </w:t>
      </w:r>
      <w:r>
        <w:rPr>
          <w:spacing w:val="-2"/>
        </w:rPr>
        <w:t xml:space="preserve">растений»,</w:t>
      </w:r>
      <w:r/>
    </w:p>
    <w:p>
      <w:pPr>
        <w:pStyle w:val="967"/>
        <w:ind w:firstLine="0"/>
        <w:jc w:val="left"/>
        <w:spacing w:before="163"/>
        <w:tabs>
          <w:tab w:val="left" w:pos="2229" w:leader="none"/>
          <w:tab w:val="left" w:pos="4519" w:leader="none"/>
          <w:tab w:val="left" w:pos="6237" w:leader="none"/>
          <w:tab w:val="left" w:pos="8687" w:leader="none"/>
        </w:tabs>
      </w:pPr>
      <w:r>
        <w:rPr>
          <w:spacing w:val="-2"/>
        </w:rPr>
        <w:t xml:space="preserve">«Риниофиты»,</w:t>
      </w:r>
      <w:r>
        <w:tab/>
      </w:r>
      <w:r>
        <w:rPr>
          <w:spacing w:val="-2"/>
        </w:rPr>
        <w:t xml:space="preserve">«Одноклеточные</w:t>
      </w:r>
      <w:r>
        <w:tab/>
      </w:r>
      <w:r>
        <w:rPr>
          <w:spacing w:val="-2"/>
        </w:rPr>
        <w:t xml:space="preserve">водоросли»,</w:t>
      </w:r>
      <w:r>
        <w:tab/>
      </w:r>
      <w:r>
        <w:rPr>
          <w:spacing w:val="-2"/>
        </w:rPr>
        <w:t xml:space="preserve">«Многоклеточные</w:t>
      </w:r>
      <w:r>
        <w:tab/>
      </w:r>
      <w:r>
        <w:rPr>
          <w:spacing w:val="-2"/>
        </w:rPr>
        <w:t xml:space="preserve">водоросли»,</w:t>
      </w:r>
      <w:r/>
    </w:p>
    <w:p>
      <w:pPr>
        <w:pStyle w:val="967"/>
        <w:ind w:right="854" w:firstLine="0"/>
        <w:jc w:val="left"/>
        <w:spacing w:before="158" w:line="362" w:lineRule="auto"/>
        <w:tabs>
          <w:tab w:val="left" w:pos="1442" w:leader="none"/>
          <w:tab w:val="left" w:pos="1772" w:leader="none"/>
          <w:tab w:val="left" w:pos="2903" w:leader="none"/>
          <w:tab w:val="left" w:pos="3710" w:leader="none"/>
          <w:tab w:val="left" w:pos="4203" w:leader="none"/>
          <w:tab w:val="left" w:pos="5733" w:leader="none"/>
          <w:tab w:val="left" w:pos="5911" w:leader="none"/>
          <w:tab w:val="left" w:pos="6778" w:leader="none"/>
          <w:tab w:val="left" w:pos="7503" w:leader="none"/>
          <w:tab w:val="left" w:pos="8717" w:leader="none"/>
          <w:tab w:val="left" w:pos="8875" w:leader="none"/>
        </w:tabs>
      </w:pPr>
      <w:r>
        <w:rPr>
          <w:spacing w:val="-2"/>
        </w:rPr>
        <w:t xml:space="preserve">«Мхи»,</w:t>
      </w:r>
      <w:r>
        <w:tab/>
      </w:r>
      <w:r>
        <w:rPr>
          <w:spacing w:val="-2"/>
        </w:rPr>
        <w:t xml:space="preserve">«Папоротники»,</w:t>
      </w:r>
      <w:r>
        <w:tab/>
      </w:r>
      <w:r>
        <w:rPr>
          <w:spacing w:val="-2"/>
        </w:rPr>
        <w:t xml:space="preserve">«Голосеменные</w:t>
      </w:r>
      <w:r>
        <w:tab/>
        <w:tab/>
      </w:r>
      <w:r>
        <w:rPr>
          <w:spacing w:val="-2"/>
        </w:rPr>
        <w:t xml:space="preserve">растения»,</w:t>
      </w:r>
      <w:r>
        <w:tab/>
      </w:r>
      <w:r>
        <w:rPr>
          <w:spacing w:val="-2"/>
        </w:rPr>
        <w:t xml:space="preserve">«Органы</w:t>
      </w:r>
      <w:r>
        <w:tab/>
        <w:tab/>
      </w:r>
      <w:r>
        <w:rPr>
          <w:spacing w:val="-2"/>
        </w:rPr>
        <w:t xml:space="preserve">цветковых растений»,</w:t>
      </w:r>
      <w:r>
        <w:tab/>
      </w:r>
      <w:r>
        <w:rPr>
          <w:spacing w:val="-2"/>
        </w:rPr>
        <w:t xml:space="preserve">«Схема</w:t>
      </w:r>
      <w:r>
        <w:tab/>
      </w:r>
      <w:r>
        <w:rPr>
          <w:spacing w:val="-2"/>
        </w:rPr>
        <w:t xml:space="preserve">развития</w:t>
      </w:r>
      <w:r>
        <w:tab/>
      </w:r>
      <w:r>
        <w:rPr>
          <w:spacing w:val="-2"/>
        </w:rPr>
        <w:t xml:space="preserve">животного</w:t>
      </w:r>
      <w:r>
        <w:tab/>
      </w:r>
      <w:r>
        <w:rPr>
          <w:spacing w:val="-2"/>
        </w:rPr>
        <w:t xml:space="preserve">мира»,</w:t>
      </w:r>
      <w:r>
        <w:tab/>
      </w:r>
      <w:r>
        <w:rPr>
          <w:spacing w:val="-2"/>
        </w:rPr>
        <w:t xml:space="preserve">«Ароморфозы</w:t>
      </w:r>
      <w:r>
        <w:tab/>
      </w:r>
      <w:r>
        <w:rPr>
          <w:spacing w:val="-2"/>
        </w:rPr>
        <w:t xml:space="preserve">животных»,</w:t>
      </w:r>
      <w:r/>
    </w:p>
    <w:p>
      <w:pPr>
        <w:pStyle w:val="967"/>
        <w:ind w:firstLine="0"/>
        <w:jc w:val="left"/>
        <w:spacing w:line="320" w:lineRule="exact"/>
        <w:tabs>
          <w:tab w:val="left" w:pos="2357" w:leader="none"/>
          <w:tab w:val="left" w:pos="5369" w:leader="none"/>
          <w:tab w:val="left" w:pos="6804" w:leader="none"/>
          <w:tab w:val="left" w:pos="7983" w:leader="none"/>
        </w:tabs>
      </w:pPr>
      <w:r>
        <w:rPr>
          <w:spacing w:val="-2"/>
        </w:rPr>
        <w:t xml:space="preserve">«Простейшие»,</w:t>
      </w:r>
      <w:r>
        <w:tab/>
      </w:r>
      <w:r>
        <w:rPr>
          <w:spacing w:val="-2"/>
        </w:rPr>
        <w:t xml:space="preserve">«Кишечнополостные»,</w:t>
      </w:r>
      <w:r>
        <w:tab/>
      </w:r>
      <w:r>
        <w:rPr>
          <w:spacing w:val="-2"/>
        </w:rPr>
        <w:t xml:space="preserve">«Плоские</w:t>
      </w:r>
      <w:r>
        <w:tab/>
      </w:r>
      <w:r>
        <w:rPr>
          <w:spacing w:val="-2"/>
        </w:rPr>
        <w:t xml:space="preserve">черви»,</w:t>
      </w:r>
      <w:r>
        <w:tab/>
      </w:r>
      <w:r>
        <w:rPr>
          <w:spacing w:val="-2"/>
        </w:rPr>
        <w:t xml:space="preserve">«Членистоногие»,</w:t>
      </w:r>
      <w:r/>
    </w:p>
    <w:p>
      <w:pPr>
        <w:pStyle w:val="967"/>
        <w:ind w:firstLine="0"/>
        <w:jc w:val="left"/>
        <w:spacing w:before="158"/>
        <w:tabs>
          <w:tab w:val="left" w:pos="1475" w:leader="none"/>
          <w:tab w:val="left" w:pos="3653" w:leader="none"/>
          <w:tab w:val="left" w:pos="6386" w:leader="none"/>
          <w:tab w:val="left" w:pos="7763" w:leader="none"/>
        </w:tabs>
      </w:pPr>
      <w:r>
        <w:rPr>
          <w:spacing w:val="-2"/>
        </w:rPr>
        <w:t xml:space="preserve">«Рыбы»,</w:t>
      </w:r>
      <w:r>
        <w:tab/>
      </w:r>
      <w:r>
        <w:rPr>
          <w:spacing w:val="-2"/>
        </w:rPr>
        <w:t xml:space="preserve">«Земноводные»,</w:t>
      </w:r>
      <w:r>
        <w:tab/>
      </w:r>
      <w:r>
        <w:rPr>
          <w:spacing w:val="-2"/>
        </w:rPr>
        <w:t xml:space="preserve">«Пресмыкающиеся»,</w:t>
      </w:r>
      <w:r>
        <w:tab/>
      </w:r>
      <w:r>
        <w:rPr>
          <w:spacing w:val="-2"/>
        </w:rPr>
        <w:t xml:space="preserve">«Птицы»,</w:t>
      </w:r>
      <w:r>
        <w:tab/>
      </w:r>
      <w:r>
        <w:rPr>
          <w:spacing w:val="-2"/>
        </w:rPr>
        <w:t xml:space="preserve">«Млекопитающие»,</w:t>
      </w:r>
      <w:r/>
    </w:p>
    <w:p>
      <w:pPr>
        <w:pStyle w:val="967"/>
        <w:ind w:firstLine="0"/>
        <w:jc w:val="left"/>
        <w:spacing w:before="163"/>
      </w:pPr>
      <w:r>
        <w:t xml:space="preserve">«Развитие</w:t>
      </w:r>
      <w:r>
        <w:rPr>
          <w:spacing w:val="78"/>
        </w:rPr>
        <w:t xml:space="preserve"> </w:t>
      </w:r>
      <w:r>
        <w:t xml:space="preserve">жизни</w:t>
      </w:r>
      <w:r>
        <w:rPr>
          <w:spacing w:val="47"/>
        </w:rPr>
        <w:t xml:space="preserve"> </w:t>
      </w:r>
      <w:r>
        <w:t xml:space="preserve">в</w:t>
      </w:r>
      <w:r>
        <w:rPr>
          <w:spacing w:val="76"/>
        </w:rPr>
        <w:t xml:space="preserve"> </w:t>
      </w:r>
      <w:r>
        <w:t xml:space="preserve">архейской</w:t>
      </w:r>
      <w:r>
        <w:rPr>
          <w:spacing w:val="77"/>
        </w:rPr>
        <w:t xml:space="preserve"> </w:t>
      </w:r>
      <w:r>
        <w:t xml:space="preserve">эре»,</w:t>
      </w:r>
      <w:r>
        <w:rPr>
          <w:spacing w:val="45"/>
        </w:rPr>
        <w:t xml:space="preserve"> </w:t>
      </w:r>
      <w:r>
        <w:t xml:space="preserve">«Развитие</w:t>
      </w:r>
      <w:r>
        <w:rPr>
          <w:spacing w:val="78"/>
        </w:rPr>
        <w:t xml:space="preserve"> </w:t>
      </w:r>
      <w:r>
        <w:t xml:space="preserve">жизни</w:t>
      </w:r>
      <w:r>
        <w:rPr>
          <w:spacing w:val="77"/>
        </w:rPr>
        <w:t xml:space="preserve"> </w:t>
      </w:r>
      <w:r>
        <w:t xml:space="preserve">в</w:t>
      </w:r>
      <w:r>
        <w:rPr>
          <w:spacing w:val="76"/>
        </w:rPr>
        <w:t xml:space="preserve"> </w:t>
      </w:r>
      <w:r>
        <w:t xml:space="preserve">протерозойской</w:t>
      </w:r>
      <w:r>
        <w:rPr>
          <w:spacing w:val="77"/>
        </w:rPr>
        <w:t xml:space="preserve"> </w:t>
      </w:r>
      <w:r>
        <w:rPr>
          <w:spacing w:val="-2"/>
        </w:rPr>
        <w:t xml:space="preserve">эре»,</w:t>
      </w:r>
      <w:r/>
    </w:p>
    <w:p>
      <w:pPr>
        <w:pStyle w:val="967"/>
        <w:ind w:firstLine="0"/>
        <w:jc w:val="left"/>
        <w:spacing w:before="158"/>
      </w:pPr>
      <w:r>
        <w:t xml:space="preserve">«Развитие</w:t>
      </w:r>
      <w:r>
        <w:rPr>
          <w:spacing w:val="46"/>
        </w:rPr>
        <w:t xml:space="preserve"> </w:t>
      </w:r>
      <w:r>
        <w:t xml:space="preserve">жизни</w:t>
      </w:r>
      <w:r>
        <w:rPr>
          <w:spacing w:val="47"/>
        </w:rPr>
        <w:t xml:space="preserve"> </w:t>
      </w:r>
      <w:r>
        <w:t xml:space="preserve">в</w:t>
      </w:r>
      <w:r>
        <w:rPr>
          <w:spacing w:val="78"/>
        </w:rPr>
        <w:t xml:space="preserve"> </w:t>
      </w:r>
      <w:r>
        <w:t xml:space="preserve">палеозойской</w:t>
      </w:r>
      <w:r>
        <w:rPr>
          <w:spacing w:val="79"/>
        </w:rPr>
        <w:t xml:space="preserve"> </w:t>
      </w:r>
      <w:r>
        <w:t xml:space="preserve">эре»,</w:t>
      </w:r>
      <w:r>
        <w:rPr>
          <w:spacing w:val="47"/>
        </w:rPr>
        <w:t xml:space="preserve"> </w:t>
      </w:r>
      <w:r>
        <w:t xml:space="preserve">«Развитие</w:t>
      </w:r>
      <w:r>
        <w:rPr>
          <w:spacing w:val="46"/>
        </w:rPr>
        <w:t xml:space="preserve"> </w:t>
      </w:r>
      <w:r>
        <w:t xml:space="preserve">жизни</w:t>
      </w:r>
      <w:r>
        <w:rPr>
          <w:spacing w:val="79"/>
        </w:rPr>
        <w:t xml:space="preserve"> </w:t>
      </w:r>
      <w:r>
        <w:t xml:space="preserve">в</w:t>
      </w:r>
      <w:r>
        <w:rPr>
          <w:spacing w:val="78"/>
        </w:rPr>
        <w:t xml:space="preserve"> </w:t>
      </w:r>
      <w:r>
        <w:t xml:space="preserve">мезозойской</w:t>
      </w:r>
      <w:r>
        <w:rPr>
          <w:spacing w:val="79"/>
        </w:rPr>
        <w:t xml:space="preserve"> </w:t>
      </w:r>
      <w:r>
        <w:rPr>
          <w:spacing w:val="-2"/>
        </w:rPr>
        <w:t xml:space="preserve">эре»,</w:t>
      </w:r>
      <w:r/>
    </w:p>
    <w:p>
      <w:pPr>
        <w:pStyle w:val="967"/>
        <w:ind w:right="853" w:firstLine="0"/>
        <w:jc w:val="left"/>
        <w:spacing w:before="163" w:line="362" w:lineRule="auto"/>
      </w:pPr>
      <w:r>
        <w:t xml:space="preserve">«Развитие</w:t>
      </w:r>
      <w:r>
        <w:rPr>
          <w:spacing w:val="80"/>
        </w:rPr>
        <w:t xml:space="preserve"> </w:t>
      </w:r>
      <w:r>
        <w:t xml:space="preserve">жизни</w:t>
      </w:r>
      <w:r>
        <w:rPr>
          <w:spacing w:val="80"/>
        </w:rPr>
        <w:t xml:space="preserve"> </w:t>
      </w:r>
      <w:r>
        <w:t xml:space="preserve">в</w:t>
      </w:r>
      <w:r>
        <w:rPr>
          <w:spacing w:val="80"/>
        </w:rPr>
        <w:t xml:space="preserve"> </w:t>
      </w:r>
      <w:r>
        <w:t xml:space="preserve">кайнозойской</w:t>
      </w:r>
      <w:r>
        <w:rPr>
          <w:spacing w:val="80"/>
        </w:rPr>
        <w:t xml:space="preserve"> </w:t>
      </w:r>
      <w:r>
        <w:t xml:space="preserve">эре»,</w:t>
      </w:r>
      <w:r>
        <w:rPr>
          <w:spacing w:val="80"/>
        </w:rPr>
        <w:t xml:space="preserve"> </w:t>
      </w:r>
      <w:r>
        <w:t xml:space="preserve">«Современная</w:t>
      </w:r>
      <w:r>
        <w:rPr>
          <w:spacing w:val="80"/>
        </w:rPr>
        <w:t xml:space="preserve"> </w:t>
      </w:r>
      <w:r>
        <w:t xml:space="preserve">система</w:t>
      </w:r>
      <w:r>
        <w:rPr>
          <w:spacing w:val="80"/>
        </w:rPr>
        <w:t xml:space="preserve"> </w:t>
      </w:r>
      <w:r>
        <w:t xml:space="preserve">органического </w:t>
      </w:r>
      <w:r>
        <w:rPr>
          <w:spacing w:val="-2"/>
        </w:rPr>
        <w:t xml:space="preserve">мира».</w:t>
      </w:r>
      <w:r/>
    </w:p>
    <w:p>
      <w:pPr>
        <w:pStyle w:val="967"/>
        <w:ind w:right="852"/>
        <w:spacing w:line="360" w:lineRule="auto"/>
      </w:pPr>
      <w:r>
        <w:t xml:space="preserve">Оборудовани</w:t>
      </w:r>
      <w:r>
        <w:t xml:space="preserve">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w:t>
      </w:r>
      <w:r>
        <w:rPr>
          <w:spacing w:val="40"/>
        </w:rPr>
        <w:t xml:space="preserve"> </w:t>
      </w:r>
      <w:r>
        <w:rPr>
          <w:spacing w:val="-2"/>
        </w:rPr>
        <w:t xml:space="preserve">организмов.</w:t>
      </w:r>
      <w:r/>
    </w:p>
    <w:p>
      <w:pPr>
        <w:pStyle w:val="967"/>
        <w:ind w:right="849"/>
        <w:spacing w:line="362" w:lineRule="auto"/>
      </w:pPr>
      <w:r>
        <w:t xml:space="preserve">Виртуальная лабораторная работа «Моделирование опытов Миллера–Юри по изучению абиогенного синтеза органических соединений в первичной </w:t>
      </w:r>
      <w:r>
        <w:rPr>
          <w:spacing w:val="-2"/>
        </w:rPr>
        <w:t xml:space="preserve">атмосфере».</w:t>
      </w:r>
      <w:r/>
    </w:p>
    <w:p>
      <w:pPr>
        <w:pStyle w:val="967"/>
        <w:ind w:right="845"/>
        <w:spacing w:line="362" w:lineRule="auto"/>
      </w:pPr>
      <w:r>
        <w:t xml:space="preserve">Лабораторная работа «Изучение и описание ископаемых остатков древних </w:t>
      </w:r>
      <w:r>
        <w:rPr>
          <w:spacing w:val="-2"/>
        </w:rPr>
        <w:t xml:space="preserve">организмов».</w:t>
      </w:r>
      <w:r/>
    </w:p>
    <w:p>
      <w:pPr>
        <w:pStyle w:val="967"/>
        <w:ind w:right="856"/>
        <w:spacing w:line="362" w:lineRule="auto"/>
      </w:pPr>
      <w:r>
        <w:t xml:space="preserve">Практическая работа «Изучение особенностей строения растений разных </w:t>
      </w:r>
      <w:r>
        <w:rPr>
          <w:spacing w:val="-2"/>
        </w:rPr>
        <w:t xml:space="preserve">отделов».</w:t>
      </w:r>
      <w:r/>
    </w:p>
    <w:p>
      <w:pPr>
        <w:pStyle w:val="967"/>
        <w:ind w:right="854"/>
        <w:spacing w:line="357" w:lineRule="auto"/>
      </w:pPr>
      <w:r>
        <w:t xml:space="preserve">Практическая работа «Изучение особенностей строения позвоночных </w:t>
      </w:r>
      <w:r>
        <w:rPr>
          <w:spacing w:val="-2"/>
        </w:rPr>
        <w:t xml:space="preserve">животных».</w:t>
      </w:r>
      <w:r/>
    </w:p>
    <w:p>
      <w:pPr>
        <w:pStyle w:val="969"/>
        <w:numPr>
          <w:ilvl w:val="2"/>
          <w:numId w:val="126"/>
        </w:numPr>
        <w:ind w:left="943" w:right="3282" w:firstLine="0"/>
        <w:jc w:val="left"/>
        <w:spacing w:before="0" w:after="0" w:line="362" w:lineRule="auto"/>
        <w:tabs>
          <w:tab w:val="left" w:pos="1786" w:leader="none"/>
        </w:tabs>
        <w:rPr>
          <w:sz w:val="28"/>
        </w:rPr>
      </w:pPr>
      <w:r>
        <w:rPr>
          <w:sz w:val="28"/>
        </w:rPr>
        <w:t xml:space="preserve">Тема</w:t>
      </w:r>
      <w:r>
        <w:rPr>
          <w:spacing w:val="-9"/>
          <w:sz w:val="28"/>
        </w:rPr>
        <w:t xml:space="preserve"> </w:t>
      </w:r>
      <w:r>
        <w:rPr>
          <w:sz w:val="28"/>
        </w:rPr>
        <w:t xml:space="preserve">5.</w:t>
      </w:r>
      <w:r>
        <w:rPr>
          <w:spacing w:val="-12"/>
          <w:sz w:val="28"/>
        </w:rPr>
        <w:t xml:space="preserve"> </w:t>
      </w:r>
      <w:r>
        <w:rPr>
          <w:sz w:val="28"/>
        </w:rPr>
        <w:t xml:space="preserve">Происхождение</w:t>
      </w:r>
      <w:r>
        <w:rPr>
          <w:spacing w:val="-9"/>
          <w:sz w:val="28"/>
        </w:rPr>
        <w:t xml:space="preserve"> </w:t>
      </w:r>
      <w:r>
        <w:rPr>
          <w:sz w:val="28"/>
        </w:rPr>
        <w:t xml:space="preserve">человека</w:t>
      </w:r>
      <w:r>
        <w:rPr>
          <w:spacing w:val="-1"/>
          <w:sz w:val="28"/>
        </w:rPr>
        <w:t xml:space="preserve"> </w:t>
      </w:r>
      <w:r>
        <w:rPr>
          <w:sz w:val="28"/>
        </w:rPr>
        <w:t xml:space="preserve">–</w:t>
      </w:r>
      <w:r>
        <w:rPr>
          <w:spacing w:val="-9"/>
          <w:sz w:val="28"/>
        </w:rPr>
        <w:t xml:space="preserve"> </w:t>
      </w:r>
      <w:r>
        <w:rPr>
          <w:sz w:val="28"/>
        </w:rPr>
        <w:t xml:space="preserve">антропогенез. Разделы и задачи антропологии. Методы антропологии.</w:t>
      </w:r>
      <w:r/>
    </w:p>
    <w:p>
      <w:pPr>
        <w:pStyle w:val="967"/>
        <w:ind w:left="943" w:firstLine="0"/>
        <w:jc w:val="left"/>
        <w:spacing w:line="314" w:lineRule="exact"/>
        <w:tabs>
          <w:tab w:val="left" w:pos="2722" w:leader="none"/>
          <w:tab w:val="left" w:pos="4727" w:leader="none"/>
          <w:tab w:val="left" w:pos="5106" w:leader="none"/>
          <w:tab w:val="left" w:pos="7236" w:leader="none"/>
          <w:tab w:val="left" w:pos="8603" w:leader="none"/>
        </w:tabs>
      </w:pPr>
      <w:r>
        <w:rPr>
          <w:spacing w:val="-2"/>
        </w:rPr>
        <w:t xml:space="preserve">Становление</w:t>
      </w:r>
      <w:r>
        <w:tab/>
      </w:r>
      <w:r>
        <w:rPr>
          <w:spacing w:val="-2"/>
        </w:rPr>
        <w:t xml:space="preserve">представлений</w:t>
      </w:r>
      <w:r>
        <w:tab/>
      </w:r>
      <w:r>
        <w:rPr>
          <w:spacing w:val="-10"/>
        </w:rPr>
        <w:t xml:space="preserve">о</w:t>
      </w:r>
      <w:r>
        <w:tab/>
      </w:r>
      <w:r>
        <w:rPr>
          <w:spacing w:val="-2"/>
        </w:rPr>
        <w:t xml:space="preserve">происхождении</w:t>
      </w:r>
      <w:r>
        <w:tab/>
      </w:r>
      <w:r>
        <w:rPr>
          <w:spacing w:val="-2"/>
        </w:rPr>
        <w:t xml:space="preserve">человека.</w:t>
      </w:r>
      <w:r>
        <w:tab/>
      </w:r>
      <w:r>
        <w:rPr>
          <w:spacing w:val="-2"/>
        </w:rPr>
        <w:t xml:space="preserve">Религиозные</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воззрения.</w:t>
      </w:r>
      <w:r>
        <w:rPr>
          <w:spacing w:val="-10"/>
        </w:rPr>
        <w:t xml:space="preserve"> </w:t>
      </w:r>
      <w:r>
        <w:t xml:space="preserve">Современные</w:t>
      </w:r>
      <w:r>
        <w:rPr>
          <w:spacing w:val="-11"/>
        </w:rPr>
        <w:t xml:space="preserve"> </w:t>
      </w:r>
      <w:r>
        <w:t xml:space="preserve">научные</w:t>
      </w:r>
      <w:r>
        <w:rPr>
          <w:spacing w:val="-11"/>
        </w:rPr>
        <w:t xml:space="preserve"> </w:t>
      </w:r>
      <w:r>
        <w:rPr>
          <w:spacing w:val="-2"/>
        </w:rPr>
        <w:t xml:space="preserve">теории.</w:t>
      </w:r>
      <w:r/>
    </w:p>
    <w:p>
      <w:pPr>
        <w:pStyle w:val="967"/>
        <w:ind w:right="848"/>
        <w:spacing w:before="163" w:line="360" w:lineRule="auto"/>
      </w:pPr>
      <w:r>
        <w:t xml:space="preserve">Сходство человека с животными. Систематическое положение человека. Свидетельств</w:t>
      </w:r>
      <w:r>
        <w:t xml:space="preserve">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r/>
    </w:p>
    <w:p>
      <w:pPr>
        <w:pStyle w:val="967"/>
        <w:ind w:left="943" w:firstLine="0"/>
        <w:spacing w:before="1"/>
      </w:pPr>
      <w:r>
        <w:t xml:space="preserve">Движущие</w:t>
      </w:r>
      <w:r>
        <w:rPr>
          <w:spacing w:val="22"/>
        </w:rPr>
        <w:t xml:space="preserve">  </w:t>
      </w:r>
      <w:r>
        <w:t xml:space="preserve">силы</w:t>
      </w:r>
      <w:r>
        <w:rPr>
          <w:spacing w:val="23"/>
        </w:rPr>
        <w:t xml:space="preserve">  </w:t>
      </w:r>
      <w:r>
        <w:t xml:space="preserve">(факторы)</w:t>
      </w:r>
      <w:r>
        <w:rPr>
          <w:spacing w:val="79"/>
        </w:rPr>
        <w:t xml:space="preserve"> </w:t>
      </w:r>
      <w:r>
        <w:t xml:space="preserve">антропогенеза:</w:t>
      </w:r>
      <w:r>
        <w:rPr>
          <w:spacing w:val="75"/>
        </w:rPr>
        <w:t xml:space="preserve"> </w:t>
      </w:r>
      <w:r>
        <w:t xml:space="preserve">биологические,</w:t>
      </w:r>
      <w:r>
        <w:rPr>
          <w:spacing w:val="23"/>
        </w:rPr>
        <w:t xml:space="preserve">  </w:t>
      </w:r>
      <w:r>
        <w:rPr>
          <w:spacing w:val="-2"/>
        </w:rPr>
        <w:t xml:space="preserve">социальные.</w:t>
      </w:r>
      <w:r/>
    </w:p>
    <w:p>
      <w:pPr>
        <w:pStyle w:val="967"/>
        <w:ind w:firstLine="0"/>
        <w:spacing w:before="163"/>
      </w:pPr>
      <w:r>
        <w:t xml:space="preserve">Соотношение</w:t>
      </w:r>
      <w:r>
        <w:rPr>
          <w:spacing w:val="-8"/>
        </w:rPr>
        <w:t xml:space="preserve"> </w:t>
      </w:r>
      <w:r>
        <w:t xml:space="preserve">биологических</w:t>
      </w:r>
      <w:r>
        <w:rPr>
          <w:spacing w:val="-12"/>
        </w:rPr>
        <w:t xml:space="preserve"> </w:t>
      </w:r>
      <w:r>
        <w:t xml:space="preserve">и</w:t>
      </w:r>
      <w:r>
        <w:rPr>
          <w:spacing w:val="-8"/>
        </w:rPr>
        <w:t xml:space="preserve"> </w:t>
      </w:r>
      <w:r>
        <w:t xml:space="preserve">социальных</w:t>
      </w:r>
      <w:r>
        <w:rPr>
          <w:spacing w:val="-11"/>
        </w:rPr>
        <w:t xml:space="preserve"> </w:t>
      </w:r>
      <w:r>
        <w:t xml:space="preserve">факторов</w:t>
      </w:r>
      <w:r>
        <w:rPr>
          <w:spacing w:val="-6"/>
        </w:rPr>
        <w:t xml:space="preserve"> </w:t>
      </w:r>
      <w:r>
        <w:t xml:space="preserve">в</w:t>
      </w:r>
      <w:r>
        <w:rPr>
          <w:spacing w:val="-9"/>
        </w:rPr>
        <w:t xml:space="preserve"> </w:t>
      </w:r>
      <w:r>
        <w:rPr>
          <w:spacing w:val="-2"/>
        </w:rPr>
        <w:t xml:space="preserve">антропогенезе.</w:t>
      </w:r>
      <w:r/>
    </w:p>
    <w:p>
      <w:pPr>
        <w:pStyle w:val="967"/>
        <w:ind w:right="843"/>
        <w:spacing w:before="158" w:line="360" w:lineRule="auto"/>
      </w:pPr>
      <w:r>
        <w:t xml:space="preserve">Основные стадии антропогенеза. Ранние человекообразные </w:t>
      </w:r>
      <w:r>
        <w:t xml:space="preserve">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w:t>
      </w:r>
      <w:r>
        <w:t xml:space="preserve">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r/>
    </w:p>
    <w:p>
      <w:pPr>
        <w:pStyle w:val="967"/>
        <w:ind w:right="849"/>
        <w:spacing w:before="1" w:line="360" w:lineRule="auto"/>
      </w:pPr>
      <w: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r/>
    </w:p>
    <w:p>
      <w:pPr>
        <w:pStyle w:val="967"/>
        <w:ind w:right="846"/>
        <w:spacing w:before="1" w:line="360" w:lineRule="auto"/>
      </w:pPr>
      <w:r>
        <w:t xml:space="preserve">Человеческие расы. Понятие о расе. Большие расы: европеоидная (евразийская), австрало-негроидная (экваториальная), монголоидная (азиатско- американс</w:t>
      </w:r>
      <w:r>
        <w:t xml:space="preserve">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r/>
    </w:p>
    <w:p>
      <w:pPr>
        <w:pStyle w:val="967"/>
        <w:ind w:right="854"/>
        <w:spacing w:before="3" w:line="360" w:lineRule="auto"/>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r/>
    </w:p>
    <w:p>
      <w:pPr>
        <w:pStyle w:val="967"/>
        <w:ind w:left="943" w:firstLine="0"/>
        <w:jc w:val="left"/>
        <w:spacing w:line="320" w:lineRule="exact"/>
      </w:pPr>
      <w:r>
        <w:rPr>
          <w:spacing w:val="-2"/>
        </w:rPr>
        <w:t xml:space="preserve">Демонстрации:</w:t>
      </w:r>
      <w:r/>
    </w:p>
    <w:p>
      <w:pPr>
        <w:jc w:val="left"/>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Портреты:</w:t>
      </w:r>
      <w:r>
        <w:rPr>
          <w:spacing w:val="-9"/>
        </w:rPr>
        <w:t xml:space="preserve"> </w:t>
      </w:r>
      <w:r>
        <w:t xml:space="preserve">Ч.</w:t>
      </w:r>
      <w:r>
        <w:rPr>
          <w:spacing w:val="-4"/>
        </w:rPr>
        <w:t xml:space="preserve"> </w:t>
      </w:r>
      <w:r>
        <w:t xml:space="preserve">Дарвин,</w:t>
      </w:r>
      <w:r>
        <w:rPr>
          <w:spacing w:val="-4"/>
        </w:rPr>
        <w:t xml:space="preserve"> </w:t>
      </w:r>
      <w:r>
        <w:t xml:space="preserve">Л.</w:t>
      </w:r>
      <w:r>
        <w:rPr>
          <w:spacing w:val="-3"/>
        </w:rPr>
        <w:t xml:space="preserve"> </w:t>
      </w:r>
      <w:r>
        <w:t xml:space="preserve">Лики,</w:t>
      </w:r>
      <w:r>
        <w:rPr>
          <w:spacing w:val="-4"/>
        </w:rPr>
        <w:t xml:space="preserve"> </w:t>
      </w:r>
      <w:r>
        <w:t xml:space="preserve">Я.Я.</w:t>
      </w:r>
      <w:r>
        <w:rPr>
          <w:spacing w:val="-6"/>
        </w:rPr>
        <w:t xml:space="preserve"> </w:t>
      </w:r>
      <w:r>
        <w:t xml:space="preserve">Рогинский,</w:t>
      </w:r>
      <w:r>
        <w:rPr>
          <w:spacing w:val="-4"/>
        </w:rPr>
        <w:t xml:space="preserve"> </w:t>
      </w:r>
      <w:r>
        <w:t xml:space="preserve">М.М.</w:t>
      </w:r>
      <w:r>
        <w:rPr>
          <w:spacing w:val="-7"/>
        </w:rPr>
        <w:t xml:space="preserve"> </w:t>
      </w:r>
      <w:r>
        <w:rPr>
          <w:spacing w:val="-2"/>
        </w:rPr>
        <w:t xml:space="preserve">Герасимов.</w:t>
      </w:r>
      <w:r/>
    </w:p>
    <w:p>
      <w:pPr>
        <w:pStyle w:val="967"/>
        <w:ind w:left="0" w:right="853" w:firstLine="0"/>
        <w:jc w:val="right"/>
        <w:spacing w:before="163"/>
      </w:pPr>
      <w:r>
        <w:t xml:space="preserve">Таблицы</w:t>
      </w:r>
      <w:r>
        <w:rPr>
          <w:spacing w:val="76"/>
        </w:rPr>
        <w:t xml:space="preserve"> </w:t>
      </w:r>
      <w:r>
        <w:t xml:space="preserve">и</w:t>
      </w:r>
      <w:r>
        <w:rPr>
          <w:spacing w:val="76"/>
        </w:rPr>
        <w:t xml:space="preserve"> </w:t>
      </w:r>
      <w:r>
        <w:t xml:space="preserve">схемы:</w:t>
      </w:r>
      <w:r>
        <w:rPr>
          <w:spacing w:val="75"/>
        </w:rPr>
        <w:t xml:space="preserve"> </w:t>
      </w:r>
      <w:r>
        <w:t xml:space="preserve">«Методы</w:t>
      </w:r>
      <w:r>
        <w:rPr>
          <w:spacing w:val="77"/>
        </w:rPr>
        <w:t xml:space="preserve"> </w:t>
      </w:r>
      <w:r>
        <w:t xml:space="preserve">антропологии»,</w:t>
      </w:r>
      <w:r>
        <w:rPr>
          <w:spacing w:val="79"/>
        </w:rPr>
        <w:t xml:space="preserve"> </w:t>
      </w:r>
      <w:r>
        <w:t xml:space="preserve">«Головной</w:t>
      </w:r>
      <w:r>
        <w:rPr>
          <w:spacing w:val="76"/>
        </w:rPr>
        <w:t xml:space="preserve"> </w:t>
      </w:r>
      <w:r>
        <w:t xml:space="preserve">мозг</w:t>
      </w:r>
      <w:r>
        <w:rPr>
          <w:spacing w:val="78"/>
        </w:rPr>
        <w:t xml:space="preserve"> </w:t>
      </w:r>
      <w:r>
        <w:rPr>
          <w:spacing w:val="-2"/>
        </w:rPr>
        <w:t xml:space="preserve">человека»,</w:t>
      </w:r>
      <w:r/>
    </w:p>
    <w:p>
      <w:pPr>
        <w:pStyle w:val="967"/>
        <w:ind w:left="0" w:right="861" w:firstLine="0"/>
        <w:jc w:val="right"/>
        <w:spacing w:before="158"/>
        <w:tabs>
          <w:tab w:val="left" w:pos="2681" w:leader="none"/>
          <w:tab w:val="left" w:pos="4316" w:leader="none"/>
          <w:tab w:val="left" w:pos="5597" w:leader="none"/>
          <w:tab w:val="left" w:pos="6964" w:leader="none"/>
          <w:tab w:val="left" w:pos="7424" w:leader="none"/>
          <w:tab w:val="left" w:pos="8503" w:leader="none"/>
        </w:tabs>
      </w:pPr>
      <w:r>
        <w:rPr>
          <w:spacing w:val="-2"/>
        </w:rPr>
        <w:t xml:space="preserve">«Человекообразные</w:t>
      </w:r>
      <w:r>
        <w:tab/>
      </w:r>
      <w:r>
        <w:rPr>
          <w:spacing w:val="-2"/>
        </w:rPr>
        <w:t xml:space="preserve">обезьяны»,</w:t>
      </w:r>
      <w:r>
        <w:tab/>
      </w:r>
      <w:r>
        <w:rPr>
          <w:spacing w:val="-2"/>
        </w:rPr>
        <w:t xml:space="preserve">«Скелет</w:t>
      </w:r>
      <w:r>
        <w:tab/>
      </w:r>
      <w:r>
        <w:rPr>
          <w:spacing w:val="-2"/>
        </w:rPr>
        <w:t xml:space="preserve">человека</w:t>
      </w:r>
      <w:r>
        <w:tab/>
      </w:r>
      <w:r>
        <w:rPr>
          <w:spacing w:val="-10"/>
        </w:rPr>
        <w:t xml:space="preserve">и</w:t>
      </w:r>
      <w:r>
        <w:tab/>
      </w:r>
      <w:r>
        <w:rPr>
          <w:spacing w:val="-2"/>
        </w:rPr>
        <w:t xml:space="preserve">скелет</w:t>
      </w:r>
      <w:r>
        <w:tab/>
      </w:r>
      <w:r>
        <w:rPr>
          <w:spacing w:val="-2"/>
        </w:rPr>
        <w:t xml:space="preserve">шимпанзе»,</w:t>
      </w:r>
      <w:r/>
    </w:p>
    <w:p>
      <w:pPr>
        <w:pStyle w:val="967"/>
        <w:ind w:left="0" w:right="845" w:firstLine="0"/>
        <w:jc w:val="right"/>
        <w:spacing w:before="164" w:line="362" w:lineRule="auto"/>
      </w:pPr>
      <w:r>
        <w:t xml:space="preserve">«Рудименты</w:t>
      </w:r>
      <w:r>
        <w:rPr>
          <w:spacing w:val="80"/>
        </w:rPr>
        <w:t xml:space="preserve"> </w:t>
      </w:r>
      <w:r>
        <w:t xml:space="preserve">и</w:t>
      </w:r>
      <w:r>
        <w:rPr>
          <w:spacing w:val="80"/>
        </w:rPr>
        <w:t xml:space="preserve"> </w:t>
      </w:r>
      <w:r>
        <w:t xml:space="preserve">атавизмы»,</w:t>
      </w:r>
      <w:r>
        <w:rPr>
          <w:spacing w:val="80"/>
        </w:rPr>
        <w:t xml:space="preserve"> </w:t>
      </w:r>
      <w:r>
        <w:t xml:space="preserve">«Движущие</w:t>
      </w:r>
      <w:r>
        <w:rPr>
          <w:spacing w:val="80"/>
        </w:rPr>
        <w:t xml:space="preserve"> </w:t>
      </w:r>
      <w:r>
        <w:t xml:space="preserve">силы</w:t>
      </w:r>
      <w:r>
        <w:rPr>
          <w:spacing w:val="80"/>
        </w:rPr>
        <w:t xml:space="preserve"> </w:t>
      </w:r>
      <w:r>
        <w:t xml:space="preserve">антропогенеза»,</w:t>
      </w:r>
      <w:r>
        <w:rPr>
          <w:spacing w:val="80"/>
        </w:rPr>
        <w:t xml:space="preserve"> </w:t>
      </w:r>
      <w:r>
        <w:t xml:space="preserve">«Эволюционное древо</w:t>
      </w:r>
      <w:r>
        <w:rPr>
          <w:spacing w:val="-11"/>
        </w:rPr>
        <w:t xml:space="preserve"> </w:t>
      </w:r>
      <w:r>
        <w:t xml:space="preserve">человека»,</w:t>
      </w:r>
      <w:r>
        <w:rPr>
          <w:spacing w:val="-9"/>
        </w:rPr>
        <w:t xml:space="preserve"> </w:t>
      </w:r>
      <w:r>
        <w:t xml:space="preserve">«Австралопитек»,</w:t>
      </w:r>
      <w:r>
        <w:rPr>
          <w:spacing w:val="-9"/>
        </w:rPr>
        <w:t xml:space="preserve"> </w:t>
      </w:r>
      <w:r>
        <w:t xml:space="preserve">«Человек</w:t>
      </w:r>
      <w:r>
        <w:rPr>
          <w:spacing w:val="-11"/>
        </w:rPr>
        <w:t xml:space="preserve"> </w:t>
      </w:r>
      <w:r>
        <w:t xml:space="preserve">умелый»,</w:t>
      </w:r>
      <w:r>
        <w:rPr>
          <w:spacing w:val="-9"/>
        </w:rPr>
        <w:t xml:space="preserve"> </w:t>
      </w:r>
      <w:r>
        <w:t xml:space="preserve">«Человек</w:t>
      </w:r>
      <w:r>
        <w:rPr>
          <w:spacing w:val="-11"/>
        </w:rPr>
        <w:t xml:space="preserve"> </w:t>
      </w:r>
      <w:r>
        <w:rPr>
          <w:spacing w:val="-2"/>
        </w:rPr>
        <w:t xml:space="preserve">прямоходящий»,</w:t>
      </w:r>
      <w:r/>
    </w:p>
    <w:p>
      <w:pPr>
        <w:pStyle w:val="967"/>
        <w:ind w:left="0" w:right="862" w:firstLine="0"/>
        <w:jc w:val="right"/>
        <w:spacing w:line="314" w:lineRule="exact"/>
      </w:pPr>
      <w:r>
        <w:t xml:space="preserve">«Денисовский</w:t>
      </w:r>
      <w:r>
        <w:rPr>
          <w:spacing w:val="35"/>
        </w:rPr>
        <w:t xml:space="preserve"> </w:t>
      </w:r>
      <w:r>
        <w:t xml:space="preserve">человек»</w:t>
      </w:r>
      <w:r>
        <w:rPr>
          <w:spacing w:val="31"/>
        </w:rPr>
        <w:t xml:space="preserve"> </w:t>
      </w:r>
      <w:r>
        <w:t xml:space="preserve">«Неандертальцы»,</w:t>
      </w:r>
      <w:r>
        <w:rPr>
          <w:spacing w:val="37"/>
        </w:rPr>
        <w:t xml:space="preserve"> </w:t>
      </w:r>
      <w:r>
        <w:t xml:space="preserve">«Кроманьонцы»,</w:t>
      </w:r>
      <w:r>
        <w:rPr>
          <w:spacing w:val="37"/>
        </w:rPr>
        <w:t xml:space="preserve"> </w:t>
      </w:r>
      <w:r>
        <w:t xml:space="preserve">«Предки</w:t>
      </w:r>
      <w:r>
        <w:rPr>
          <w:spacing w:val="35"/>
        </w:rPr>
        <w:t xml:space="preserve"> </w:t>
      </w:r>
      <w:r>
        <w:rPr>
          <w:spacing w:val="-2"/>
        </w:rPr>
        <w:t xml:space="preserve">человека»,</w:t>
      </w:r>
      <w:r/>
    </w:p>
    <w:p>
      <w:pPr>
        <w:pStyle w:val="967"/>
        <w:ind w:firstLine="0"/>
        <w:spacing w:before="163"/>
      </w:pPr>
      <w:r>
        <w:t xml:space="preserve">«Этапы</w:t>
      </w:r>
      <w:r>
        <w:rPr>
          <w:spacing w:val="-11"/>
        </w:rPr>
        <w:t xml:space="preserve"> </w:t>
      </w:r>
      <w:r>
        <w:t xml:space="preserve">эволюции</w:t>
      </w:r>
      <w:r>
        <w:rPr>
          <w:spacing w:val="-11"/>
        </w:rPr>
        <w:t xml:space="preserve"> </w:t>
      </w:r>
      <w:r>
        <w:t xml:space="preserve">человека»,</w:t>
      </w:r>
      <w:r>
        <w:rPr>
          <w:spacing w:val="-9"/>
        </w:rPr>
        <w:t xml:space="preserve"> </w:t>
      </w:r>
      <w:r>
        <w:t xml:space="preserve">«Расы</w:t>
      </w:r>
      <w:r>
        <w:rPr>
          <w:spacing w:val="-11"/>
        </w:rPr>
        <w:t xml:space="preserve"> </w:t>
      </w:r>
      <w:r>
        <w:rPr>
          <w:spacing w:val="-2"/>
        </w:rPr>
        <w:t xml:space="preserve">человека».</w:t>
      </w:r>
      <w:r/>
    </w:p>
    <w:p>
      <w:pPr>
        <w:pStyle w:val="967"/>
        <w:ind w:right="843"/>
        <w:spacing w:before="163" w:line="360" w:lineRule="auto"/>
      </w:pPr>
      <w:r>
        <w:t xml:space="preserve">Оборудование: муляжи окаменелостей, предметов материальной культуры предков человека, репродукци</w:t>
      </w:r>
      <w:r>
        <w:t xml:space="preserve">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w:t>
      </w:r>
      <w:r>
        <w:rPr>
          <w:spacing w:val="-2"/>
        </w:rPr>
        <w:t xml:space="preserve">человека.</w:t>
      </w:r>
      <w:r/>
    </w:p>
    <w:p>
      <w:pPr>
        <w:pStyle w:val="967"/>
        <w:ind w:right="859"/>
        <w:spacing w:line="362" w:lineRule="auto"/>
      </w:pPr>
      <w:r>
        <w:t xml:space="preserve">Лабораторная работа «Изучение особенностей строения скелета человека, связанных с прямохождением».</w:t>
      </w:r>
      <w:r/>
    </w:p>
    <w:p>
      <w:pPr>
        <w:pStyle w:val="967"/>
        <w:ind w:left="943" w:firstLine="0"/>
        <w:spacing w:line="314" w:lineRule="exact"/>
      </w:pPr>
      <w:r>
        <w:t xml:space="preserve">Практическая</w:t>
      </w:r>
      <w:r>
        <w:rPr>
          <w:spacing w:val="-12"/>
        </w:rPr>
        <w:t xml:space="preserve"> </w:t>
      </w:r>
      <w:r>
        <w:t xml:space="preserve">работа</w:t>
      </w:r>
      <w:r>
        <w:rPr>
          <w:spacing w:val="-13"/>
        </w:rPr>
        <w:t xml:space="preserve"> </w:t>
      </w:r>
      <w:r>
        <w:t xml:space="preserve">«Изучение</w:t>
      </w:r>
      <w:r>
        <w:rPr>
          <w:spacing w:val="-12"/>
        </w:rPr>
        <w:t xml:space="preserve"> </w:t>
      </w:r>
      <w:r>
        <w:t xml:space="preserve">экологических</w:t>
      </w:r>
      <w:r>
        <w:rPr>
          <w:spacing w:val="-16"/>
        </w:rPr>
        <w:t xml:space="preserve"> </w:t>
      </w:r>
      <w:r>
        <w:t xml:space="preserve">адаптаций</w:t>
      </w:r>
      <w:r>
        <w:rPr>
          <w:spacing w:val="-14"/>
        </w:rPr>
        <w:t xml:space="preserve"> </w:t>
      </w:r>
      <w:r>
        <w:rPr>
          <w:spacing w:val="-2"/>
        </w:rPr>
        <w:t xml:space="preserve">человека».</w:t>
      </w:r>
      <w:r/>
    </w:p>
    <w:p>
      <w:pPr>
        <w:pStyle w:val="969"/>
        <w:numPr>
          <w:ilvl w:val="2"/>
          <w:numId w:val="126"/>
        </w:numPr>
        <w:ind w:left="233" w:right="847" w:firstLine="710"/>
        <w:jc w:val="both"/>
        <w:spacing w:before="160" w:after="0" w:line="362" w:lineRule="auto"/>
        <w:tabs>
          <w:tab w:val="left" w:pos="1786" w:leader="none"/>
        </w:tabs>
        <w:rPr>
          <w:sz w:val="28"/>
        </w:rPr>
      </w:pPr>
      <w:r>
        <w:rPr>
          <w:sz w:val="28"/>
        </w:rPr>
        <w:t xml:space="preserve">Тема 6. Экология – наука о взаимоотношениях организмов и надорганизменных систем с окружающей средой.</w:t>
      </w:r>
      <w:r/>
    </w:p>
    <w:p>
      <w:pPr>
        <w:pStyle w:val="967"/>
        <w:ind w:right="846"/>
        <w:spacing w:line="362" w:lineRule="auto"/>
      </w:pPr>
      <w:r>
        <w:t xml:space="preserve">Зарождение</w:t>
      </w:r>
      <w:r>
        <w:rPr>
          <w:spacing w:val="40"/>
        </w:rPr>
        <w:t xml:space="preserve"> </w:t>
      </w:r>
      <w:r>
        <w:t xml:space="preserve">и</w:t>
      </w:r>
      <w:r>
        <w:rPr>
          <w:spacing w:val="40"/>
        </w:rPr>
        <w:t xml:space="preserve"> </w:t>
      </w:r>
      <w:r>
        <w:t xml:space="preserve">развитие</w:t>
      </w:r>
      <w:r>
        <w:rPr>
          <w:spacing w:val="40"/>
        </w:rPr>
        <w:t xml:space="preserve"> </w:t>
      </w:r>
      <w:r>
        <w:t xml:space="preserve">экологии</w:t>
      </w:r>
      <w:r>
        <w:rPr>
          <w:spacing w:val="40"/>
        </w:rPr>
        <w:t xml:space="preserve"> </w:t>
      </w:r>
      <w:r>
        <w:t xml:space="preserve">в</w:t>
      </w:r>
      <w:r>
        <w:rPr>
          <w:spacing w:val="40"/>
        </w:rPr>
        <w:t xml:space="preserve"> </w:t>
      </w:r>
      <w:r>
        <w:t xml:space="preserve">трудах</w:t>
      </w:r>
      <w:r>
        <w:rPr>
          <w:spacing w:val="40"/>
        </w:rPr>
        <w:t xml:space="preserve"> </w:t>
      </w:r>
      <w:r>
        <w:t xml:space="preserve">А. Гумбольдта,</w:t>
      </w:r>
      <w:r>
        <w:rPr>
          <w:spacing w:val="40"/>
        </w:rPr>
        <w:t xml:space="preserve"> </w:t>
      </w:r>
      <w:r>
        <w:t xml:space="preserve">К.Ф. Рулье,</w:t>
      </w:r>
      <w:r>
        <w:rPr>
          <w:spacing w:val="40"/>
        </w:rPr>
        <w:t xml:space="preserve"> </w:t>
      </w:r>
      <w:r>
        <w:t xml:space="preserve">Н.А.</w:t>
      </w:r>
      <w:r>
        <w:rPr>
          <w:spacing w:val="-3"/>
        </w:rPr>
        <w:t xml:space="preserve"> </w:t>
      </w:r>
      <w:r>
        <w:t xml:space="preserve">Северцова,</w:t>
      </w:r>
      <w:r>
        <w:rPr>
          <w:spacing w:val="-3"/>
        </w:rPr>
        <w:t xml:space="preserve"> </w:t>
      </w:r>
      <w:r>
        <w:t xml:space="preserve">Э. Геккеля,</w:t>
      </w:r>
      <w:r>
        <w:rPr>
          <w:spacing w:val="-3"/>
        </w:rPr>
        <w:t xml:space="preserve"> </w:t>
      </w:r>
      <w:r>
        <w:t xml:space="preserve">А.</w:t>
      </w:r>
      <w:r>
        <w:rPr>
          <w:spacing w:val="-1"/>
        </w:rPr>
        <w:t xml:space="preserve"> </w:t>
      </w:r>
      <w:r>
        <w:t xml:space="preserve">Тенсли, В.Н.</w:t>
      </w:r>
      <w:r>
        <w:rPr>
          <w:spacing w:val="-1"/>
        </w:rPr>
        <w:t xml:space="preserve"> </w:t>
      </w:r>
      <w:r>
        <w:t xml:space="preserve">Сукачёва.</w:t>
      </w:r>
      <w:r>
        <w:rPr>
          <w:spacing w:val="-3"/>
        </w:rPr>
        <w:t xml:space="preserve"> </w:t>
      </w:r>
      <w:r>
        <w:t xml:space="preserve">Разделы</w:t>
      </w:r>
      <w:r>
        <w:rPr>
          <w:spacing w:val="-4"/>
        </w:rPr>
        <w:t xml:space="preserve"> </w:t>
      </w:r>
      <w:r>
        <w:t xml:space="preserve">и</w:t>
      </w:r>
      <w:r>
        <w:rPr>
          <w:spacing w:val="-5"/>
        </w:rPr>
        <w:t xml:space="preserve"> </w:t>
      </w:r>
      <w:r>
        <w:t xml:space="preserve">задачи</w:t>
      </w:r>
      <w:r>
        <w:rPr>
          <w:spacing w:val="-5"/>
        </w:rPr>
        <w:t xml:space="preserve"> </w:t>
      </w:r>
      <w:r>
        <w:t xml:space="preserve">экологии. Связь экологии с другими науками.</w:t>
      </w:r>
      <w:r/>
    </w:p>
    <w:p>
      <w:pPr>
        <w:pStyle w:val="967"/>
        <w:ind w:right="851"/>
        <w:spacing w:line="360" w:lineRule="auto"/>
      </w:pPr>
      <w: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r/>
    </w:p>
    <w:p>
      <w:pPr>
        <w:pStyle w:val="967"/>
        <w:ind w:right="855"/>
        <w:spacing w:line="360" w:lineRule="auto"/>
      </w:pPr>
      <w:r>
        <w:t xml:space="preserve">Значение экологических знаний для человека. Экологическое</w:t>
      </w:r>
      <w:r>
        <w:rPr>
          <w:spacing w:val="40"/>
        </w:rPr>
        <w:t xml:space="preserve"> </w:t>
      </w:r>
      <w:r>
        <w:t xml:space="preserve">мировоззрение как основа связей человечества с природой. Формирование экологической культуры и экологической грамотности населения.</w:t>
      </w:r>
      <w:r/>
    </w:p>
    <w:p>
      <w:pPr>
        <w:pStyle w:val="967"/>
        <w:ind w:left="943" w:firstLine="0"/>
        <w:jc w:val="left"/>
      </w:pPr>
      <w:r>
        <w:rPr>
          <w:spacing w:val="-2"/>
        </w:rPr>
        <w:t xml:space="preserve">Демонстрации:</w:t>
      </w:r>
      <w:r/>
    </w:p>
    <w:p>
      <w:pPr>
        <w:pStyle w:val="967"/>
        <w:ind w:right="853"/>
        <w:jc w:val="left"/>
        <w:spacing w:before="150" w:line="357" w:lineRule="auto"/>
      </w:pPr>
      <w:r>
        <w:t xml:space="preserve">Портреты: А.</w:t>
      </w:r>
      <w:r>
        <w:rPr>
          <w:spacing w:val="-4"/>
        </w:rPr>
        <w:t xml:space="preserve"> </w:t>
      </w:r>
      <w:r>
        <w:t xml:space="preserve">Гумбольдт, К.Ф.</w:t>
      </w:r>
      <w:r>
        <w:rPr>
          <w:spacing w:val="-1"/>
        </w:rPr>
        <w:t xml:space="preserve"> </w:t>
      </w:r>
      <w:r>
        <w:t xml:space="preserve">Рулье, Н.А.</w:t>
      </w:r>
      <w:r>
        <w:rPr>
          <w:spacing w:val="-2"/>
        </w:rPr>
        <w:t xml:space="preserve"> </w:t>
      </w:r>
      <w:r>
        <w:t xml:space="preserve">Северцов, Э.</w:t>
      </w:r>
      <w:r>
        <w:rPr>
          <w:spacing w:val="-2"/>
        </w:rPr>
        <w:t xml:space="preserve"> </w:t>
      </w:r>
      <w:r>
        <w:t xml:space="preserve">Геккель, А.</w:t>
      </w:r>
      <w:r>
        <w:rPr>
          <w:spacing w:val="-2"/>
        </w:rPr>
        <w:t xml:space="preserve"> </w:t>
      </w:r>
      <w:r>
        <w:t xml:space="preserve">Тенсли, В.Н. Сукачёв.</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spacing w:before="67" w:line="362" w:lineRule="auto"/>
      </w:pPr>
      <w:r>
        <w:t xml:space="preserve">Таблицы и схемы: «Разделы экологии», «Методы экологии», «Схема мониторинга окружающей среды».</w:t>
      </w:r>
      <w:r/>
    </w:p>
    <w:p>
      <w:pPr>
        <w:pStyle w:val="967"/>
        <w:ind w:left="943" w:firstLine="0"/>
        <w:jc w:val="left"/>
        <w:spacing w:line="314" w:lineRule="exact"/>
      </w:pPr>
      <w:r>
        <w:t xml:space="preserve">Лабораторная</w:t>
      </w:r>
      <w:r>
        <w:rPr>
          <w:spacing w:val="-12"/>
        </w:rPr>
        <w:t xml:space="preserve"> </w:t>
      </w:r>
      <w:r>
        <w:t xml:space="preserve">работа</w:t>
      </w:r>
      <w:r>
        <w:rPr>
          <w:spacing w:val="-8"/>
        </w:rPr>
        <w:t xml:space="preserve"> </w:t>
      </w:r>
      <w:r>
        <w:t xml:space="preserve">«Изучение</w:t>
      </w:r>
      <w:r>
        <w:rPr>
          <w:spacing w:val="-12"/>
        </w:rPr>
        <w:t xml:space="preserve"> </w:t>
      </w:r>
      <w:r>
        <w:t xml:space="preserve">методов</w:t>
      </w:r>
      <w:r>
        <w:rPr>
          <w:spacing w:val="-13"/>
        </w:rPr>
        <w:t xml:space="preserve"> </w:t>
      </w:r>
      <w:r>
        <w:t xml:space="preserve">экологических</w:t>
      </w:r>
      <w:r>
        <w:rPr>
          <w:spacing w:val="-16"/>
        </w:rPr>
        <w:t xml:space="preserve"> </w:t>
      </w:r>
      <w:r>
        <w:rPr>
          <w:spacing w:val="-2"/>
        </w:rPr>
        <w:t xml:space="preserve">исследований».</w:t>
      </w:r>
      <w:r/>
    </w:p>
    <w:p>
      <w:pPr>
        <w:pStyle w:val="969"/>
        <w:numPr>
          <w:ilvl w:val="2"/>
          <w:numId w:val="126"/>
        </w:numPr>
        <w:ind w:left="1786" w:right="0" w:hanging="843"/>
        <w:jc w:val="both"/>
        <w:spacing w:before="164" w:after="0" w:line="240" w:lineRule="auto"/>
        <w:tabs>
          <w:tab w:val="left" w:pos="1786" w:leader="none"/>
        </w:tabs>
        <w:rPr>
          <w:sz w:val="28"/>
        </w:rPr>
      </w:pPr>
      <w:r>
        <w:rPr>
          <w:sz w:val="28"/>
        </w:rPr>
        <w:t xml:space="preserve">Тема</w:t>
      </w:r>
      <w:r>
        <w:rPr>
          <w:spacing w:val="-5"/>
          <w:sz w:val="28"/>
        </w:rPr>
        <w:t xml:space="preserve"> </w:t>
      </w:r>
      <w:r>
        <w:rPr>
          <w:sz w:val="28"/>
        </w:rPr>
        <w:t xml:space="preserve">7.</w:t>
      </w:r>
      <w:r>
        <w:rPr>
          <w:spacing w:val="-6"/>
          <w:sz w:val="28"/>
        </w:rPr>
        <w:t xml:space="preserve"> </w:t>
      </w:r>
      <w:r>
        <w:rPr>
          <w:sz w:val="28"/>
        </w:rPr>
        <w:t xml:space="preserve">Организмы</w:t>
      </w:r>
      <w:r>
        <w:rPr>
          <w:spacing w:val="-5"/>
          <w:sz w:val="28"/>
        </w:rPr>
        <w:t xml:space="preserve"> </w:t>
      </w:r>
      <w:r>
        <w:rPr>
          <w:sz w:val="28"/>
        </w:rPr>
        <w:t xml:space="preserve">и</w:t>
      </w:r>
      <w:r>
        <w:rPr>
          <w:spacing w:val="-5"/>
          <w:sz w:val="28"/>
        </w:rPr>
        <w:t xml:space="preserve"> </w:t>
      </w:r>
      <w:r>
        <w:rPr>
          <w:sz w:val="28"/>
        </w:rPr>
        <w:t xml:space="preserve">среда</w:t>
      </w:r>
      <w:r>
        <w:rPr>
          <w:spacing w:val="-8"/>
          <w:sz w:val="28"/>
        </w:rPr>
        <w:t xml:space="preserve"> </w:t>
      </w:r>
      <w:r>
        <w:rPr>
          <w:spacing w:val="-2"/>
          <w:sz w:val="28"/>
        </w:rPr>
        <w:t xml:space="preserve">обитания.</w:t>
      </w:r>
      <w:r/>
    </w:p>
    <w:p>
      <w:pPr>
        <w:pStyle w:val="967"/>
        <w:ind w:right="853"/>
        <w:spacing w:before="163" w:line="360" w:lineRule="auto"/>
      </w:pPr>
      <w: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w:t>
      </w:r>
      <w:r>
        <w:rPr>
          <w:spacing w:val="80"/>
        </w:rPr>
        <w:t xml:space="preserve">  </w:t>
      </w:r>
      <w:r>
        <w:t xml:space="preserve">действия</w:t>
      </w:r>
      <w:r>
        <w:rPr>
          <w:spacing w:val="80"/>
        </w:rPr>
        <w:t xml:space="preserve">  </w:t>
      </w:r>
      <w:r>
        <w:t xml:space="preserve">экологических</w:t>
      </w:r>
      <w:r>
        <w:rPr>
          <w:spacing w:val="80"/>
        </w:rPr>
        <w:t xml:space="preserve">  </w:t>
      </w:r>
      <w:r>
        <w:t xml:space="preserve">факторов.</w:t>
      </w:r>
      <w:r>
        <w:rPr>
          <w:spacing w:val="80"/>
        </w:rPr>
        <w:t xml:space="preserve">  </w:t>
      </w:r>
      <w:r>
        <w:t xml:space="preserve">Правило</w:t>
      </w:r>
      <w:r>
        <w:rPr>
          <w:spacing w:val="80"/>
        </w:rPr>
        <w:t xml:space="preserve">  </w:t>
      </w:r>
      <w:r>
        <w:t xml:space="preserve">минимума (К. Шпренгель, Ю. Либих). Толерантность. Эврибионтные и стенобионтные </w:t>
      </w:r>
      <w:r>
        <w:rPr>
          <w:spacing w:val="-2"/>
        </w:rPr>
        <w:t xml:space="preserve">организмы.</w:t>
      </w:r>
      <w:r/>
    </w:p>
    <w:p>
      <w:pPr>
        <w:pStyle w:val="967"/>
        <w:ind w:right="843"/>
        <w:spacing w:line="360" w:lineRule="auto"/>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r/>
    </w:p>
    <w:p>
      <w:pPr>
        <w:pStyle w:val="967"/>
        <w:ind w:right="845"/>
        <w:spacing w:before="1" w:line="360" w:lineRule="auto"/>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r/>
    </w:p>
    <w:p>
      <w:pPr>
        <w:pStyle w:val="967"/>
        <w:ind w:right="847"/>
        <w:spacing w:line="362" w:lineRule="auto"/>
      </w:pPr>
      <w: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r/>
    </w:p>
    <w:p>
      <w:pPr>
        <w:pStyle w:val="967"/>
        <w:ind w:right="847"/>
        <w:spacing w:line="362" w:lineRule="auto"/>
      </w:pPr>
      <w: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r/>
    </w:p>
    <w:p>
      <w:pPr>
        <w:pStyle w:val="967"/>
        <w:ind w:right="855"/>
        <w:spacing w:line="362" w:lineRule="auto"/>
      </w:pPr>
      <w:r>
        <w:t xml:space="preserve">Биологические</w:t>
      </w:r>
      <w:r>
        <w:rPr>
          <w:spacing w:val="-1"/>
        </w:rPr>
        <w:t xml:space="preserve"> </w:t>
      </w:r>
      <w:r>
        <w:t xml:space="preserve">ритмы. Внешние</w:t>
      </w:r>
      <w:r>
        <w:rPr>
          <w:spacing w:val="-1"/>
        </w:rPr>
        <w:t xml:space="preserve"> </w:t>
      </w:r>
      <w:r>
        <w:t xml:space="preserve">и</w:t>
      </w:r>
      <w:r>
        <w:rPr>
          <w:spacing w:val="-2"/>
        </w:rPr>
        <w:t xml:space="preserve"> </w:t>
      </w:r>
      <w:r>
        <w:t xml:space="preserve">внутренние</w:t>
      </w:r>
      <w:r>
        <w:rPr>
          <w:spacing w:val="-1"/>
        </w:rPr>
        <w:t xml:space="preserve"> </w:t>
      </w:r>
      <w:r>
        <w:t xml:space="preserve">ритмы. Суточные</w:t>
      </w:r>
      <w:r>
        <w:rPr>
          <w:spacing w:val="-1"/>
        </w:rPr>
        <w:t xml:space="preserve"> </w:t>
      </w:r>
      <w:r>
        <w:t xml:space="preserve">и</w:t>
      </w:r>
      <w:r>
        <w:rPr>
          <w:spacing w:val="-2"/>
        </w:rPr>
        <w:t xml:space="preserve"> </w:t>
      </w:r>
      <w:r>
        <w:t xml:space="preserve">годичные ритмы. Приспособленность организмов к сезонным изменениям условий жизни.</w:t>
      </w:r>
      <w:r/>
    </w:p>
    <w:p>
      <w:pPr>
        <w:pStyle w:val="967"/>
        <w:ind w:right="849"/>
        <w:spacing w:line="360" w:lineRule="auto"/>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r/>
    </w:p>
    <w:p>
      <w:pPr>
        <w:pStyle w:val="967"/>
        <w:ind w:right="849"/>
        <w:spacing w:line="360" w:lineRule="auto"/>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w:t>
      </w:r>
      <w:r>
        <w:rPr>
          <w:spacing w:val="-2"/>
        </w:rPr>
        <w:t xml:space="preserve"> </w:t>
      </w:r>
      <w:r>
        <w:t xml:space="preserve">(квартирантство,</w:t>
      </w:r>
      <w:r>
        <w:rPr>
          <w:spacing w:val="-2"/>
        </w:rPr>
        <w:t xml:space="preserve"> </w:t>
      </w:r>
      <w:r>
        <w:t xml:space="preserve">нахлебничество).</w:t>
      </w:r>
      <w:r>
        <w:rPr>
          <w:spacing w:val="-1"/>
        </w:rPr>
        <w:t xml:space="preserve"> </w:t>
      </w:r>
      <w:r>
        <w:t xml:space="preserve">Нетрофические</w:t>
      </w:r>
      <w:r>
        <w:rPr>
          <w:spacing w:val="-2"/>
        </w:rPr>
        <w:t xml:space="preserve"> взаимодействия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0" w:lineRule="auto"/>
      </w:pPr>
      <w:r>
        <w:t xml:space="preserve">(топические, форические, фабрические). Значение биотических взаимодействий для существования организмов в среде обитания. Принцип конкурентного </w:t>
      </w:r>
      <w:r>
        <w:rPr>
          <w:spacing w:val="-2"/>
        </w:rPr>
        <w:t xml:space="preserve">исключения.</w:t>
      </w:r>
      <w:r/>
    </w:p>
    <w:p>
      <w:pPr>
        <w:pStyle w:val="967"/>
        <w:ind w:left="943" w:firstLine="0"/>
        <w:jc w:val="left"/>
        <w:spacing w:before="2"/>
      </w:pPr>
      <w:r>
        <w:rPr>
          <w:spacing w:val="-2"/>
        </w:rPr>
        <w:t xml:space="preserve">Демонстрации:</w:t>
      </w:r>
      <w:r/>
    </w:p>
    <w:p>
      <w:pPr>
        <w:pStyle w:val="967"/>
        <w:ind w:left="943" w:firstLine="0"/>
        <w:spacing w:before="163"/>
      </w:pPr>
      <w:r>
        <w:t xml:space="preserve">Таблицы</w:t>
      </w:r>
      <w:r>
        <w:rPr>
          <w:spacing w:val="64"/>
        </w:rPr>
        <w:t xml:space="preserve">  </w:t>
      </w:r>
      <w:r>
        <w:t xml:space="preserve">и</w:t>
      </w:r>
      <w:r>
        <w:rPr>
          <w:spacing w:val="67"/>
        </w:rPr>
        <w:t xml:space="preserve">  </w:t>
      </w:r>
      <w:r>
        <w:t xml:space="preserve">схемы:</w:t>
      </w:r>
      <w:r>
        <w:rPr>
          <w:spacing w:val="67"/>
        </w:rPr>
        <w:t xml:space="preserve">  </w:t>
      </w:r>
      <w:r>
        <w:t xml:space="preserve">«Экологические</w:t>
      </w:r>
      <w:r>
        <w:rPr>
          <w:spacing w:val="70"/>
        </w:rPr>
        <w:t xml:space="preserve">  </w:t>
      </w:r>
      <w:r>
        <w:t xml:space="preserve">факторы»,</w:t>
      </w:r>
      <w:r>
        <w:rPr>
          <w:spacing w:val="68"/>
        </w:rPr>
        <w:t xml:space="preserve">  </w:t>
      </w:r>
      <w:r>
        <w:t xml:space="preserve">«Световой</w:t>
      </w:r>
      <w:r>
        <w:rPr>
          <w:spacing w:val="67"/>
        </w:rPr>
        <w:t xml:space="preserve">  </w:t>
      </w:r>
      <w:r>
        <w:rPr>
          <w:spacing w:val="-2"/>
        </w:rPr>
        <w:t xml:space="preserve">спектр»,</w:t>
      </w:r>
      <w:r/>
    </w:p>
    <w:p>
      <w:pPr>
        <w:pStyle w:val="967"/>
        <w:ind w:right="855" w:firstLine="0"/>
        <w:spacing w:before="158" w:line="362" w:lineRule="auto"/>
      </w:pPr>
      <w:r>
        <w:t xml:space="preserve">«Экологические группы животных по отношению к свету», «Теплокровные животные», «Холоднокровные животные», «Физиологические адаптации животных»,</w:t>
      </w:r>
      <w:r>
        <w:rPr>
          <w:spacing w:val="57"/>
        </w:rPr>
        <w:t xml:space="preserve">   </w:t>
      </w:r>
      <w:r>
        <w:t xml:space="preserve">«Среды</w:t>
      </w:r>
      <w:r>
        <w:rPr>
          <w:spacing w:val="55"/>
        </w:rPr>
        <w:t xml:space="preserve">   </w:t>
      </w:r>
      <w:r>
        <w:t xml:space="preserve">обитания</w:t>
      </w:r>
      <w:r>
        <w:rPr>
          <w:spacing w:val="56"/>
        </w:rPr>
        <w:t xml:space="preserve">   </w:t>
      </w:r>
      <w:r>
        <w:t xml:space="preserve">организмов»,</w:t>
      </w:r>
      <w:r>
        <w:rPr>
          <w:spacing w:val="56"/>
        </w:rPr>
        <w:t xml:space="preserve">   </w:t>
      </w:r>
      <w:r>
        <w:t xml:space="preserve">«Биологические</w:t>
      </w:r>
      <w:r>
        <w:rPr>
          <w:spacing w:val="56"/>
        </w:rPr>
        <w:t xml:space="preserve">   </w:t>
      </w:r>
      <w:r>
        <w:rPr>
          <w:spacing w:val="-2"/>
        </w:rPr>
        <w:t xml:space="preserve">ритмы»,</w:t>
      </w:r>
      <w:r/>
    </w:p>
    <w:p>
      <w:pPr>
        <w:pStyle w:val="967"/>
        <w:ind w:right="847" w:firstLine="0"/>
        <w:spacing w:line="362" w:lineRule="auto"/>
      </w:pPr>
      <w:r>
        <w:t xml:space="preserve">«Жизненные формы растений», «Жизненные формы животных», «Экосистема широколиственного</w:t>
      </w:r>
      <w:r>
        <w:rPr>
          <w:spacing w:val="40"/>
        </w:rPr>
        <w:t xml:space="preserve">  </w:t>
      </w:r>
      <w:r>
        <w:t xml:space="preserve">леса»,</w:t>
      </w:r>
      <w:r>
        <w:rPr>
          <w:spacing w:val="40"/>
        </w:rPr>
        <w:t xml:space="preserve">  </w:t>
      </w:r>
      <w:r>
        <w:t xml:space="preserve">«Экосистема</w:t>
      </w:r>
      <w:r>
        <w:rPr>
          <w:spacing w:val="40"/>
        </w:rPr>
        <w:t xml:space="preserve">  </w:t>
      </w:r>
      <w:r>
        <w:t xml:space="preserve">хвойного</w:t>
      </w:r>
      <w:r>
        <w:rPr>
          <w:spacing w:val="40"/>
        </w:rPr>
        <w:t xml:space="preserve">  </w:t>
      </w:r>
      <w:r>
        <w:t xml:space="preserve">леса»,</w:t>
      </w:r>
      <w:r>
        <w:rPr>
          <w:spacing w:val="40"/>
        </w:rPr>
        <w:t xml:space="preserve">  </w:t>
      </w:r>
      <w:r>
        <w:t xml:space="preserve">«Цепи</w:t>
      </w:r>
      <w:r>
        <w:rPr>
          <w:spacing w:val="40"/>
        </w:rPr>
        <w:t xml:space="preserve">  </w:t>
      </w:r>
      <w:r>
        <w:t xml:space="preserve">питания»,</w:t>
      </w:r>
      <w:r/>
    </w:p>
    <w:p>
      <w:pPr>
        <w:pStyle w:val="967"/>
        <w:ind w:firstLine="0"/>
        <w:spacing w:line="315" w:lineRule="exact"/>
      </w:pPr>
      <w:r>
        <w:t xml:space="preserve">«Хищничество»,</w:t>
      </w:r>
      <w:r>
        <w:rPr>
          <w:spacing w:val="-12"/>
        </w:rPr>
        <w:t xml:space="preserve"> </w:t>
      </w:r>
      <w:r>
        <w:t xml:space="preserve">«Паразитизм»,</w:t>
      </w:r>
      <w:r>
        <w:rPr>
          <w:spacing w:val="-15"/>
        </w:rPr>
        <w:t xml:space="preserve"> </w:t>
      </w:r>
      <w:r>
        <w:t xml:space="preserve">«Конкуренция»,</w:t>
      </w:r>
      <w:r>
        <w:rPr>
          <w:spacing w:val="-14"/>
        </w:rPr>
        <w:t xml:space="preserve"> </w:t>
      </w:r>
      <w:r>
        <w:t xml:space="preserve">«Симбиоз»,</w:t>
      </w:r>
      <w:r>
        <w:rPr>
          <w:spacing w:val="-12"/>
        </w:rPr>
        <w:t xml:space="preserve"> </w:t>
      </w:r>
      <w:r>
        <w:rPr>
          <w:spacing w:val="-2"/>
        </w:rPr>
        <w:t xml:space="preserve">«Комменсализм».</w:t>
      </w:r>
      <w:r/>
    </w:p>
    <w:p>
      <w:pPr>
        <w:pStyle w:val="967"/>
        <w:ind w:right="848"/>
        <w:spacing w:before="154" w:line="360" w:lineRule="auto"/>
      </w:pPr>
      <w:r>
        <w:t xml:space="preserve">Оборудование: гербарии растений и животных, приспособленных к</w:t>
      </w:r>
      <w:r>
        <w:rPr>
          <w:spacing w:val="40"/>
        </w:rPr>
        <w:t xml:space="preserve"> </w:t>
      </w:r>
      <w:r>
        <w:t xml:space="preserve">влиянию различных экологич</w:t>
      </w:r>
      <w:r>
        <w:t xml:space="preserve">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w:t>
      </w:r>
      <w:r>
        <w:t xml:space="preserve">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w:t>
      </w:r>
      <w:r>
        <w:rPr>
          <w:spacing w:val="40"/>
        </w:rPr>
        <w:t xml:space="preserve"> </w:t>
      </w:r>
      <w:r>
        <w:t xml:space="preserve">коллекции растений и животных различных жизненных форм, коллекции животных, участвующих в различных биотических взаимодействиях.</w:t>
      </w:r>
      <w:r/>
    </w:p>
    <w:p>
      <w:pPr>
        <w:pStyle w:val="967"/>
        <w:ind w:right="857"/>
        <w:spacing w:before="2" w:line="357" w:lineRule="auto"/>
      </w:pPr>
      <w:r>
        <w:t xml:space="preserve">Лабораторная работа «Выявление приспособлений организмов к влиянию </w:t>
      </w:r>
      <w:r>
        <w:rPr>
          <w:spacing w:val="-2"/>
        </w:rPr>
        <w:t xml:space="preserve">света».</w:t>
      </w:r>
      <w:r/>
    </w:p>
    <w:p>
      <w:pPr>
        <w:pStyle w:val="967"/>
        <w:ind w:right="857"/>
        <w:spacing w:before="6" w:line="362" w:lineRule="auto"/>
      </w:pPr>
      <w:r>
        <w:t xml:space="preserve">Лабораторная работа «Выявление приспособлений организмов к влиянию </w:t>
      </w:r>
      <w:r>
        <w:rPr>
          <w:spacing w:val="-2"/>
        </w:rPr>
        <w:t xml:space="preserve">температуры».</w:t>
      </w:r>
      <w:r/>
    </w:p>
    <w:p>
      <w:pPr>
        <w:pStyle w:val="967"/>
        <w:ind w:right="859"/>
        <w:spacing w:line="362" w:lineRule="auto"/>
      </w:pPr>
      <w:r>
        <w:t xml:space="preserve">Лабораторная</w:t>
      </w:r>
      <w:r>
        <w:rPr>
          <w:spacing w:val="-5"/>
        </w:rPr>
        <w:t xml:space="preserve"> </w:t>
      </w:r>
      <w:r>
        <w:t xml:space="preserve">работа</w:t>
      </w:r>
      <w:r>
        <w:rPr>
          <w:spacing w:val="-2"/>
        </w:rPr>
        <w:t xml:space="preserve"> </w:t>
      </w:r>
      <w:r>
        <w:t xml:space="preserve">«Анатомические</w:t>
      </w:r>
      <w:r>
        <w:rPr>
          <w:spacing w:val="-6"/>
        </w:rPr>
        <w:t xml:space="preserve"> </w:t>
      </w:r>
      <w:r>
        <w:t xml:space="preserve">особенности</w:t>
      </w:r>
      <w:r>
        <w:rPr>
          <w:spacing w:val="-7"/>
        </w:rPr>
        <w:t xml:space="preserve"> </w:t>
      </w:r>
      <w:r>
        <w:t xml:space="preserve">растений</w:t>
      </w:r>
      <w:r>
        <w:rPr>
          <w:spacing w:val="-7"/>
        </w:rPr>
        <w:t xml:space="preserve"> </w:t>
      </w:r>
      <w:r>
        <w:t xml:space="preserve">из</w:t>
      </w:r>
      <w:r>
        <w:rPr>
          <w:spacing w:val="-6"/>
        </w:rPr>
        <w:t xml:space="preserve"> </w:t>
      </w:r>
      <w:r>
        <w:t xml:space="preserve">разных</w:t>
      </w:r>
      <w:r>
        <w:rPr>
          <w:spacing w:val="-11"/>
        </w:rPr>
        <w:t xml:space="preserve"> </w:t>
      </w:r>
      <w:r>
        <w:t xml:space="preserve">мест </w:t>
      </w:r>
      <w:r>
        <w:rPr>
          <w:spacing w:val="-2"/>
        </w:rPr>
        <w:t xml:space="preserve">обитания».</w:t>
      </w:r>
      <w:r/>
    </w:p>
    <w:p>
      <w:pPr>
        <w:pStyle w:val="969"/>
        <w:numPr>
          <w:ilvl w:val="2"/>
          <w:numId w:val="126"/>
        </w:numPr>
        <w:ind w:left="1786" w:right="0" w:hanging="843"/>
        <w:jc w:val="both"/>
        <w:spacing w:before="0" w:after="0" w:line="320" w:lineRule="exact"/>
        <w:tabs>
          <w:tab w:val="left" w:pos="1786" w:leader="none"/>
        </w:tabs>
        <w:rPr>
          <w:sz w:val="28"/>
        </w:rPr>
      </w:pPr>
      <w:r>
        <w:rPr>
          <w:sz w:val="28"/>
        </w:rPr>
        <w:t xml:space="preserve">Тема</w:t>
      </w:r>
      <w:r>
        <w:rPr>
          <w:spacing w:val="-6"/>
          <w:sz w:val="28"/>
        </w:rPr>
        <w:t xml:space="preserve"> </w:t>
      </w:r>
      <w:r>
        <w:rPr>
          <w:sz w:val="28"/>
        </w:rPr>
        <w:t xml:space="preserve">8.</w:t>
      </w:r>
      <w:r>
        <w:rPr>
          <w:spacing w:val="-8"/>
          <w:sz w:val="28"/>
        </w:rPr>
        <w:t xml:space="preserve"> </w:t>
      </w:r>
      <w:r>
        <w:rPr>
          <w:sz w:val="28"/>
        </w:rPr>
        <w:t xml:space="preserve">Экология</w:t>
      </w:r>
      <w:r>
        <w:rPr>
          <w:spacing w:val="-5"/>
          <w:sz w:val="28"/>
        </w:rPr>
        <w:t xml:space="preserve"> </w:t>
      </w:r>
      <w:r>
        <w:rPr>
          <w:sz w:val="28"/>
        </w:rPr>
        <w:t xml:space="preserve">видов</w:t>
      </w:r>
      <w:r>
        <w:rPr>
          <w:spacing w:val="-7"/>
          <w:sz w:val="28"/>
        </w:rPr>
        <w:t xml:space="preserve"> </w:t>
      </w:r>
      <w:r>
        <w:rPr>
          <w:sz w:val="28"/>
        </w:rPr>
        <w:t xml:space="preserve">и</w:t>
      </w:r>
      <w:r>
        <w:rPr>
          <w:spacing w:val="-6"/>
          <w:sz w:val="28"/>
        </w:rPr>
        <w:t xml:space="preserve"> </w:t>
      </w:r>
      <w:r>
        <w:rPr>
          <w:spacing w:val="-2"/>
          <w:sz w:val="28"/>
        </w:rPr>
        <w:t xml:space="preserve">популяций.</w:t>
      </w:r>
      <w:r/>
    </w:p>
    <w:p>
      <w:pPr>
        <w:pStyle w:val="967"/>
        <w:ind w:left="943" w:firstLine="0"/>
        <w:spacing w:before="151"/>
      </w:pPr>
      <w:r>
        <w:t xml:space="preserve">Экологические</w:t>
      </w:r>
      <w:r>
        <w:rPr>
          <w:spacing w:val="53"/>
        </w:rPr>
        <w:t xml:space="preserve"> </w:t>
      </w:r>
      <w:r>
        <w:t xml:space="preserve">характеристики</w:t>
      </w:r>
      <w:r>
        <w:rPr>
          <w:spacing w:val="53"/>
        </w:rPr>
        <w:t xml:space="preserve"> </w:t>
      </w:r>
      <w:r>
        <w:t xml:space="preserve">популяции.</w:t>
      </w:r>
      <w:r>
        <w:rPr>
          <w:spacing w:val="54"/>
        </w:rPr>
        <w:t xml:space="preserve"> </w:t>
      </w:r>
      <w:r>
        <w:t xml:space="preserve">Популяция</w:t>
      </w:r>
      <w:r>
        <w:rPr>
          <w:spacing w:val="54"/>
        </w:rPr>
        <w:t xml:space="preserve"> </w:t>
      </w:r>
      <w:r>
        <w:t xml:space="preserve">как</w:t>
      </w:r>
      <w:r>
        <w:rPr>
          <w:spacing w:val="53"/>
        </w:rPr>
        <w:t xml:space="preserve"> </w:t>
      </w:r>
      <w:r>
        <w:rPr>
          <w:spacing w:val="-2"/>
        </w:rPr>
        <w:t xml:space="preserve">биологическая</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firstLine="0"/>
        <w:spacing w:before="67" w:line="360" w:lineRule="auto"/>
      </w:pPr>
      <w:r>
        <w:t xml:space="preserve">система. Роль неоднородно</w:t>
      </w:r>
      <w:r>
        <w:t xml:space="preserve">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r/>
    </w:p>
    <w:p>
      <w:pPr>
        <w:pStyle w:val="967"/>
        <w:ind w:right="841"/>
        <w:spacing w:before="4" w:line="360" w:lineRule="auto"/>
      </w:pPr>
      <w:r>
        <w:t xml:space="preserve">Экологическа</w:t>
      </w:r>
      <w:r>
        <w:t xml:space="preserve">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w:t>
      </w:r>
      <w:r>
        <w:rPr>
          <w:spacing w:val="40"/>
        </w:rPr>
        <w:t xml:space="preserve"> </w:t>
      </w:r>
      <w:r>
        <w:t xml:space="preserve">зависящих и не зависящих от плотности. Экологические стратегии видов (r- и K- </w:t>
      </w:r>
      <w:r>
        <w:rPr>
          <w:spacing w:val="-2"/>
        </w:rPr>
        <w:t xml:space="preserve">стратегии).</w:t>
      </w:r>
      <w:r/>
    </w:p>
    <w:p>
      <w:pPr>
        <w:pStyle w:val="967"/>
        <w:ind w:right="840"/>
        <w:spacing w:line="362" w:lineRule="auto"/>
      </w:pPr>
      <w:r>
        <w:t xml:space="preserve">Понятие об экологической нише вида. Местообитание. Многомерная</w:t>
      </w:r>
      <w:r>
        <w:rPr>
          <w:spacing w:val="80"/>
        </w:rPr>
        <w:t xml:space="preserve"> </w:t>
      </w:r>
      <w:r>
        <w:t xml:space="preserve">модель экологической ниши Д.И. Хатчинсона. Размеры экологической ниши. Потенциальная и реализованная ниши.</w:t>
      </w:r>
      <w:r/>
    </w:p>
    <w:p>
      <w:pPr>
        <w:pStyle w:val="967"/>
        <w:ind w:right="853"/>
        <w:spacing w:line="362" w:lineRule="auto"/>
      </w:pPr>
      <w:r>
        <w:t xml:space="preserve">Вид как система популяций. Ареалы видов. Виды и их жизненные стратегии. Экологические эквиваленты.</w:t>
      </w:r>
      <w:r/>
    </w:p>
    <w:p>
      <w:pPr>
        <w:pStyle w:val="967"/>
        <w:ind w:right="859"/>
        <w:spacing w:line="362" w:lineRule="auto"/>
      </w:pPr>
      <w:r>
        <w:t xml:space="preserve">Закономерности поведения и миграций животных. Биологические инвазии чужеродных видов.</w:t>
      </w:r>
      <w:r/>
    </w:p>
    <w:p>
      <w:pPr>
        <w:pStyle w:val="967"/>
        <w:ind w:left="943" w:firstLine="0"/>
        <w:jc w:val="left"/>
        <w:spacing w:line="320" w:lineRule="exact"/>
      </w:pPr>
      <w:r>
        <w:rPr>
          <w:spacing w:val="-2"/>
        </w:rPr>
        <w:t xml:space="preserve">Демонстрации:</w:t>
      </w:r>
      <w:r/>
    </w:p>
    <w:p>
      <w:pPr>
        <w:pStyle w:val="967"/>
        <w:ind w:left="943" w:firstLine="0"/>
        <w:jc w:val="left"/>
        <w:spacing w:before="139"/>
      </w:pPr>
      <w:r>
        <w:t xml:space="preserve">Портрет:</w:t>
      </w:r>
      <w:r>
        <w:rPr>
          <w:spacing w:val="-9"/>
        </w:rPr>
        <w:t xml:space="preserve"> </w:t>
      </w:r>
      <w:r>
        <w:t xml:space="preserve">Д.И.</w:t>
      </w:r>
      <w:r>
        <w:rPr>
          <w:spacing w:val="-4"/>
        </w:rPr>
        <w:t xml:space="preserve"> </w:t>
      </w:r>
      <w:r>
        <w:rPr>
          <w:spacing w:val="-2"/>
        </w:rPr>
        <w:t xml:space="preserve">Хатчинсон.</w:t>
      </w:r>
      <w:r/>
    </w:p>
    <w:p>
      <w:pPr>
        <w:pStyle w:val="967"/>
        <w:ind w:left="943" w:firstLine="0"/>
        <w:jc w:val="left"/>
        <w:spacing w:before="163"/>
        <w:tabs>
          <w:tab w:val="left" w:pos="2373" w:leader="none"/>
          <w:tab w:val="left" w:pos="2891" w:leader="none"/>
          <w:tab w:val="left" w:pos="4089" w:leader="none"/>
          <w:tab w:val="left" w:pos="6400" w:leader="none"/>
          <w:tab w:val="left" w:pos="8649" w:leader="none"/>
        </w:tabs>
      </w:pPr>
      <w:r>
        <w:rPr>
          <w:spacing w:val="-2"/>
        </w:rPr>
        <w:t xml:space="preserve">Таблицы</w:t>
      </w:r>
      <w:r>
        <w:tab/>
      </w:r>
      <w:r>
        <w:rPr>
          <w:spacing w:val="-10"/>
        </w:rPr>
        <w:t xml:space="preserve">и</w:t>
      </w:r>
      <w:r>
        <w:tab/>
      </w:r>
      <w:r>
        <w:rPr>
          <w:spacing w:val="-2"/>
        </w:rPr>
        <w:t xml:space="preserve">схемы:</w:t>
      </w:r>
      <w:r>
        <w:tab/>
      </w:r>
      <w:r>
        <w:rPr>
          <w:spacing w:val="-2"/>
        </w:rPr>
        <w:t xml:space="preserve">«Экологические</w:t>
      </w:r>
      <w:r>
        <w:tab/>
      </w:r>
      <w:r>
        <w:rPr>
          <w:spacing w:val="-2"/>
        </w:rPr>
        <w:t xml:space="preserve">характеристики</w:t>
      </w:r>
      <w:r>
        <w:tab/>
      </w:r>
      <w:r>
        <w:rPr>
          <w:spacing w:val="-2"/>
        </w:rPr>
        <w:t xml:space="preserve">популяции»,</w:t>
      </w:r>
      <w:r/>
    </w:p>
    <w:p>
      <w:pPr>
        <w:pStyle w:val="967"/>
        <w:ind w:firstLine="0"/>
        <w:jc w:val="left"/>
        <w:spacing w:before="163"/>
      </w:pPr>
      <w:r>
        <w:t xml:space="preserve">«Пространственная</w:t>
      </w:r>
      <w:r>
        <w:rPr>
          <w:spacing w:val="38"/>
        </w:rPr>
        <w:t xml:space="preserve"> </w:t>
      </w:r>
      <w:r>
        <w:t xml:space="preserve">структура</w:t>
      </w:r>
      <w:r>
        <w:rPr>
          <w:spacing w:val="39"/>
        </w:rPr>
        <w:t xml:space="preserve"> </w:t>
      </w:r>
      <w:r>
        <w:t xml:space="preserve">популяции»,</w:t>
      </w:r>
      <w:r>
        <w:rPr>
          <w:spacing w:val="39"/>
        </w:rPr>
        <w:t xml:space="preserve"> </w:t>
      </w:r>
      <w:r>
        <w:t xml:space="preserve">«Возрастные</w:t>
      </w:r>
      <w:r>
        <w:rPr>
          <w:spacing w:val="39"/>
        </w:rPr>
        <w:t xml:space="preserve"> </w:t>
      </w:r>
      <w:r>
        <w:t xml:space="preserve">пирамиды</w:t>
      </w:r>
      <w:r>
        <w:rPr>
          <w:spacing w:val="37"/>
        </w:rPr>
        <w:t xml:space="preserve"> </w:t>
      </w:r>
      <w:r>
        <w:rPr>
          <w:spacing w:val="-2"/>
        </w:rPr>
        <w:t xml:space="preserve">популяции»,</w:t>
      </w:r>
      <w:r/>
    </w:p>
    <w:p>
      <w:pPr>
        <w:pStyle w:val="967"/>
        <w:ind w:firstLine="0"/>
        <w:jc w:val="left"/>
        <w:spacing w:before="159" w:line="362" w:lineRule="auto"/>
      </w:pPr>
      <w:r>
        <w:t xml:space="preserve">«Скорость</w:t>
      </w:r>
      <w:r>
        <w:rPr>
          <w:spacing w:val="40"/>
        </w:rPr>
        <w:t xml:space="preserve"> </w:t>
      </w:r>
      <w:r>
        <w:t xml:space="preserve">заселения</w:t>
      </w:r>
      <w:r>
        <w:rPr>
          <w:spacing w:val="40"/>
        </w:rPr>
        <w:t xml:space="preserve"> </w:t>
      </w:r>
      <w:r>
        <w:t xml:space="preserve">поверхности</w:t>
      </w:r>
      <w:r>
        <w:rPr>
          <w:spacing w:val="40"/>
        </w:rPr>
        <w:t xml:space="preserve"> </w:t>
      </w:r>
      <w:r>
        <w:t xml:space="preserve">Земли</w:t>
      </w:r>
      <w:r>
        <w:rPr>
          <w:spacing w:val="40"/>
        </w:rPr>
        <w:t xml:space="preserve"> </w:t>
      </w:r>
      <w:r>
        <w:t xml:space="preserve">различными</w:t>
      </w:r>
      <w:r>
        <w:rPr>
          <w:spacing w:val="40"/>
        </w:rPr>
        <w:t xml:space="preserve"> </w:t>
      </w:r>
      <w:r>
        <w:t xml:space="preserve">организмами»,</w:t>
      </w:r>
      <w:r>
        <w:rPr>
          <w:spacing w:val="40"/>
        </w:rPr>
        <w:t xml:space="preserve"> </w:t>
      </w:r>
      <w:r>
        <w:t xml:space="preserve">«Модель</w:t>
      </w:r>
      <w:r>
        <w:rPr>
          <w:spacing w:val="40"/>
        </w:rPr>
        <w:t xml:space="preserve"> </w:t>
      </w:r>
      <w:r>
        <w:t xml:space="preserve">экологической ниши Д.И. Хатчинсона».</w:t>
      </w:r>
      <w:r/>
    </w:p>
    <w:p>
      <w:pPr>
        <w:pStyle w:val="967"/>
        <w:ind w:left="943" w:firstLine="0"/>
        <w:jc w:val="left"/>
        <w:spacing w:line="314" w:lineRule="exact"/>
      </w:pPr>
      <w:r>
        <w:t xml:space="preserve">Оборудование:</w:t>
      </w:r>
      <w:r>
        <w:rPr>
          <w:spacing w:val="-14"/>
        </w:rPr>
        <w:t xml:space="preserve"> </w:t>
      </w:r>
      <w:r>
        <w:t xml:space="preserve">гербарии</w:t>
      </w:r>
      <w:r>
        <w:rPr>
          <w:spacing w:val="-11"/>
        </w:rPr>
        <w:t xml:space="preserve"> </w:t>
      </w:r>
      <w:r>
        <w:t xml:space="preserve">растений,</w:t>
      </w:r>
      <w:r>
        <w:rPr>
          <w:spacing w:val="-10"/>
        </w:rPr>
        <w:t xml:space="preserve"> </w:t>
      </w:r>
      <w:r>
        <w:t xml:space="preserve">коллекции</w:t>
      </w:r>
      <w:r>
        <w:rPr>
          <w:spacing w:val="-11"/>
        </w:rPr>
        <w:t xml:space="preserve"> </w:t>
      </w:r>
      <w:r>
        <w:rPr>
          <w:spacing w:val="-2"/>
        </w:rPr>
        <w:t xml:space="preserve">животных.</w:t>
      </w:r>
      <w:r/>
    </w:p>
    <w:p>
      <w:pPr>
        <w:pStyle w:val="967"/>
        <w:ind w:left="943" w:firstLine="0"/>
        <w:jc w:val="left"/>
        <w:spacing w:before="163"/>
      </w:pPr>
      <w:r>
        <w:t xml:space="preserve">Лабораторная</w:t>
      </w:r>
      <w:r>
        <w:rPr>
          <w:spacing w:val="-9"/>
        </w:rPr>
        <w:t xml:space="preserve"> </w:t>
      </w:r>
      <w:r>
        <w:t xml:space="preserve">работа</w:t>
      </w:r>
      <w:r>
        <w:rPr>
          <w:spacing w:val="-5"/>
        </w:rPr>
        <w:t xml:space="preserve"> </w:t>
      </w:r>
      <w:r>
        <w:t xml:space="preserve">«Приспособления</w:t>
      </w:r>
      <w:r>
        <w:rPr>
          <w:spacing w:val="-9"/>
        </w:rPr>
        <w:t xml:space="preserve"> </w:t>
      </w:r>
      <w:r>
        <w:t xml:space="preserve">семян</w:t>
      </w:r>
      <w:r>
        <w:rPr>
          <w:spacing w:val="-10"/>
        </w:rPr>
        <w:t xml:space="preserve"> </w:t>
      </w:r>
      <w:r>
        <w:t xml:space="preserve">растений</w:t>
      </w:r>
      <w:r>
        <w:rPr>
          <w:spacing w:val="-10"/>
        </w:rPr>
        <w:t xml:space="preserve"> </w:t>
      </w:r>
      <w:r>
        <w:t xml:space="preserve">к</w:t>
      </w:r>
      <w:r>
        <w:rPr>
          <w:spacing w:val="-10"/>
        </w:rPr>
        <w:t xml:space="preserve"> </w:t>
      </w:r>
      <w:r>
        <w:rPr>
          <w:spacing w:val="-2"/>
        </w:rPr>
        <w:t xml:space="preserve">расселению».</w:t>
      </w:r>
      <w:r/>
    </w:p>
    <w:p>
      <w:pPr>
        <w:pStyle w:val="969"/>
        <w:numPr>
          <w:ilvl w:val="2"/>
          <w:numId w:val="126"/>
        </w:numPr>
        <w:ind w:left="1786" w:right="0" w:hanging="843"/>
        <w:jc w:val="left"/>
        <w:spacing w:before="163" w:after="0" w:line="240" w:lineRule="auto"/>
        <w:tabs>
          <w:tab w:val="left" w:pos="1786" w:leader="none"/>
        </w:tabs>
        <w:rPr>
          <w:sz w:val="28"/>
        </w:rPr>
      </w:pPr>
      <w:r>
        <w:rPr>
          <w:sz w:val="28"/>
        </w:rPr>
        <w:t xml:space="preserve">Тема</w:t>
      </w:r>
      <w:r>
        <w:rPr>
          <w:spacing w:val="-11"/>
          <w:sz w:val="28"/>
        </w:rPr>
        <w:t xml:space="preserve"> </w:t>
      </w:r>
      <w:r>
        <w:rPr>
          <w:sz w:val="28"/>
        </w:rPr>
        <w:t xml:space="preserve">9.</w:t>
      </w:r>
      <w:r>
        <w:rPr>
          <w:spacing w:val="-13"/>
          <w:sz w:val="28"/>
        </w:rPr>
        <w:t xml:space="preserve"> </w:t>
      </w:r>
      <w:r>
        <w:rPr>
          <w:sz w:val="28"/>
        </w:rPr>
        <w:t xml:space="preserve">Экология</w:t>
      </w:r>
      <w:r>
        <w:rPr>
          <w:spacing w:val="-10"/>
          <w:sz w:val="28"/>
        </w:rPr>
        <w:t xml:space="preserve"> </w:t>
      </w:r>
      <w:r>
        <w:rPr>
          <w:sz w:val="28"/>
        </w:rPr>
        <w:t xml:space="preserve">сообществ.</w:t>
      </w:r>
      <w:r>
        <w:rPr>
          <w:spacing w:val="-9"/>
          <w:sz w:val="28"/>
        </w:rPr>
        <w:t xml:space="preserve"> </w:t>
      </w:r>
      <w:r>
        <w:rPr>
          <w:sz w:val="28"/>
        </w:rPr>
        <w:t xml:space="preserve">Экологические</w:t>
      </w:r>
      <w:r>
        <w:rPr>
          <w:spacing w:val="-10"/>
          <w:sz w:val="28"/>
        </w:rPr>
        <w:t xml:space="preserve"> </w:t>
      </w:r>
      <w:r>
        <w:rPr>
          <w:spacing w:val="-2"/>
          <w:sz w:val="28"/>
        </w:rPr>
        <w:t xml:space="preserve">системы.</w:t>
      </w:r>
      <w:r/>
    </w:p>
    <w:p>
      <w:pPr>
        <w:pStyle w:val="967"/>
        <w:ind w:right="855"/>
        <w:jc w:val="left"/>
        <w:spacing w:before="158" w:line="362" w:lineRule="auto"/>
        <w:tabs>
          <w:tab w:val="left" w:pos="2664" w:leader="none"/>
          <w:tab w:val="left" w:pos="4386" w:leader="none"/>
          <w:tab w:val="left" w:pos="5782" w:leader="none"/>
          <w:tab w:val="left" w:pos="6204" w:leader="none"/>
          <w:tab w:val="left" w:pos="6856" w:leader="none"/>
          <w:tab w:val="left" w:pos="8386" w:leader="none"/>
          <w:tab w:val="left" w:pos="9364" w:leader="none"/>
        </w:tabs>
      </w:pPr>
      <w:r>
        <w:rPr>
          <w:spacing w:val="-2"/>
        </w:rPr>
        <w:t xml:space="preserve">Сообщества</w:t>
      </w:r>
      <w:r>
        <w:tab/>
      </w:r>
      <w:r>
        <w:rPr>
          <w:spacing w:val="-2"/>
        </w:rPr>
        <w:t xml:space="preserve">организмов.</w:t>
      </w:r>
      <w:r>
        <w:tab/>
      </w:r>
      <w:r>
        <w:rPr>
          <w:spacing w:val="-2"/>
        </w:rPr>
        <w:t xml:space="preserve">Биоценоз</w:t>
      </w:r>
      <w:r>
        <w:tab/>
      </w:r>
      <w:r>
        <w:rPr>
          <w:spacing w:val="-10"/>
        </w:rPr>
        <w:t xml:space="preserve">и</w:t>
      </w:r>
      <w:r>
        <w:tab/>
      </w:r>
      <w:r>
        <w:rPr>
          <w:spacing w:val="-4"/>
        </w:rPr>
        <w:t xml:space="preserve">его</w:t>
      </w:r>
      <w:r>
        <w:tab/>
      </w:r>
      <w:r>
        <w:rPr>
          <w:spacing w:val="-2"/>
        </w:rPr>
        <w:t xml:space="preserve">структура.</w:t>
      </w:r>
      <w:r>
        <w:tab/>
      </w:r>
      <w:r>
        <w:rPr>
          <w:spacing w:val="-2"/>
        </w:rPr>
        <w:t xml:space="preserve">Связи</w:t>
      </w:r>
      <w:r>
        <w:tab/>
      </w:r>
      <w:r>
        <w:rPr>
          <w:spacing w:val="-2"/>
        </w:rPr>
        <w:t xml:space="preserve">между </w:t>
      </w:r>
      <w:r>
        <w:t xml:space="preserve">организмами в биоценозе.</w:t>
      </w:r>
      <w:r/>
    </w:p>
    <w:p>
      <w:pPr>
        <w:pStyle w:val="967"/>
        <w:jc w:val="left"/>
        <w:spacing w:line="357" w:lineRule="auto"/>
      </w:pPr>
      <w:r>
        <w:t xml:space="preserve">Экосистема</w:t>
      </w:r>
      <w:r>
        <w:rPr>
          <w:spacing w:val="40"/>
        </w:rPr>
        <w:t xml:space="preserve"> </w:t>
      </w:r>
      <w:r>
        <w:t xml:space="preserve">как</w:t>
      </w:r>
      <w:r>
        <w:rPr>
          <w:spacing w:val="40"/>
        </w:rPr>
        <w:t xml:space="preserve"> </w:t>
      </w:r>
      <w:r>
        <w:t xml:space="preserve">открытая</w:t>
      </w:r>
      <w:r>
        <w:rPr>
          <w:spacing w:val="40"/>
        </w:rPr>
        <w:t xml:space="preserve"> </w:t>
      </w:r>
      <w:r>
        <w:t xml:space="preserve">система</w:t>
      </w:r>
      <w:r>
        <w:rPr>
          <w:spacing w:val="40"/>
        </w:rPr>
        <w:t xml:space="preserve"> </w:t>
      </w:r>
      <w:r>
        <w:t xml:space="preserve">(А.Д.</w:t>
      </w:r>
      <w:r>
        <w:rPr>
          <w:spacing w:val="-1"/>
        </w:rPr>
        <w:t xml:space="preserve"> </w:t>
      </w:r>
      <w:r>
        <w:t xml:space="preserve">Тенсли).</w:t>
      </w:r>
      <w:r>
        <w:rPr>
          <w:spacing w:val="40"/>
        </w:rPr>
        <w:t xml:space="preserve"> </w:t>
      </w:r>
      <w:r>
        <w:t xml:space="preserve">Функциональные</w:t>
      </w:r>
      <w:r>
        <w:rPr>
          <w:spacing w:val="40"/>
        </w:rPr>
        <w:t xml:space="preserve"> </w:t>
      </w:r>
      <w:r>
        <w:t xml:space="preserve">блоки организмов</w:t>
      </w:r>
      <w:r>
        <w:rPr>
          <w:spacing w:val="53"/>
        </w:rPr>
        <w:t xml:space="preserve"> </w:t>
      </w:r>
      <w:r>
        <w:t xml:space="preserve">в</w:t>
      </w:r>
      <w:r>
        <w:rPr>
          <w:spacing w:val="53"/>
        </w:rPr>
        <w:t xml:space="preserve"> </w:t>
      </w:r>
      <w:r>
        <w:t xml:space="preserve">экосистеме:</w:t>
      </w:r>
      <w:r>
        <w:rPr>
          <w:spacing w:val="50"/>
        </w:rPr>
        <w:t xml:space="preserve"> </w:t>
      </w:r>
      <w:r>
        <w:t xml:space="preserve">продуценты,</w:t>
      </w:r>
      <w:r>
        <w:rPr>
          <w:spacing w:val="57"/>
        </w:rPr>
        <w:t xml:space="preserve"> </w:t>
      </w:r>
      <w:r>
        <w:t xml:space="preserve">консументы,</w:t>
      </w:r>
      <w:r>
        <w:rPr>
          <w:spacing w:val="57"/>
        </w:rPr>
        <w:t xml:space="preserve"> </w:t>
      </w:r>
      <w:r>
        <w:t xml:space="preserve">редуценты.</w:t>
      </w:r>
      <w:r>
        <w:rPr>
          <w:spacing w:val="57"/>
        </w:rPr>
        <w:t xml:space="preserve"> </w:t>
      </w:r>
      <w:r>
        <w:rPr>
          <w:spacing w:val="-2"/>
        </w:rPr>
        <w:t xml:space="preserve">Трофические</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1" w:firstLine="0"/>
        <w:spacing w:before="67" w:line="362" w:lineRule="auto"/>
      </w:pPr>
      <w:r>
        <w:t xml:space="preserve">уровни. Трофические цепи и сети. Абиотические блоки экосистем. Почвы и илы в экосистемах. Круговорот веществ и поток энергии в экосистеме.</w:t>
      </w:r>
      <w:r/>
    </w:p>
    <w:p>
      <w:pPr>
        <w:pStyle w:val="967"/>
        <w:ind w:right="857"/>
        <w:spacing w:line="362" w:lineRule="auto"/>
      </w:pPr>
      <w:r>
        <w:t xml:space="preserve">Основные показатели экосистемы. Биомасса и продукция. Экологические пирамиды чисел, биомассы и энергии.</w:t>
      </w:r>
      <w:r/>
    </w:p>
    <w:p>
      <w:pPr>
        <w:pStyle w:val="967"/>
        <w:ind w:right="843"/>
        <w:spacing w:line="360" w:lineRule="auto"/>
      </w:pPr>
      <w: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r/>
    </w:p>
    <w:p>
      <w:pPr>
        <w:pStyle w:val="967"/>
        <w:ind w:left="943" w:firstLine="0"/>
        <w:spacing w:line="320" w:lineRule="exact"/>
      </w:pPr>
      <w:r>
        <w:t xml:space="preserve">Природные</w:t>
      </w:r>
      <w:r>
        <w:rPr>
          <w:spacing w:val="-12"/>
        </w:rPr>
        <w:t xml:space="preserve"> </w:t>
      </w:r>
      <w:r>
        <w:rPr>
          <w:spacing w:val="-2"/>
        </w:rPr>
        <w:t xml:space="preserve">экосистемы.</w:t>
      </w:r>
      <w:r/>
    </w:p>
    <w:p>
      <w:pPr>
        <w:pStyle w:val="967"/>
        <w:ind w:right="854"/>
        <w:spacing w:before="154" w:line="357" w:lineRule="auto"/>
      </w:pPr>
      <w:r>
        <w:t xml:space="preserve">Антропогенные экосистемы. Агроэкосистема. Агроценоз. Различия между антропогенными и природными экосистемами.</w:t>
      </w:r>
      <w:r/>
    </w:p>
    <w:p>
      <w:pPr>
        <w:pStyle w:val="967"/>
        <w:ind w:right="838"/>
        <w:spacing w:before="6" w:line="360" w:lineRule="auto"/>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r/>
    </w:p>
    <w:p>
      <w:pPr>
        <w:pStyle w:val="967"/>
        <w:ind w:right="843"/>
        <w:spacing w:before="1" w:line="360" w:lineRule="auto"/>
      </w:pPr>
      <w:r>
        <w:t xml:space="preserve">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r/>
    </w:p>
    <w:p>
      <w:pPr>
        <w:pStyle w:val="967"/>
        <w:ind w:left="943" w:right="1672" w:firstLine="0"/>
        <w:spacing w:line="362" w:lineRule="auto"/>
      </w:pPr>
      <w:r>
        <w:t xml:space="preserve">Методология</w:t>
      </w:r>
      <w:r>
        <w:rPr>
          <w:spacing w:val="-7"/>
        </w:rPr>
        <w:t xml:space="preserve"> </w:t>
      </w:r>
      <w:r>
        <w:t xml:space="preserve">мониторинга</w:t>
      </w:r>
      <w:r>
        <w:rPr>
          <w:spacing w:val="-6"/>
        </w:rPr>
        <w:t xml:space="preserve"> </w:t>
      </w:r>
      <w:r>
        <w:t xml:space="preserve">естественных</w:t>
      </w:r>
      <w:r>
        <w:rPr>
          <w:spacing w:val="-12"/>
        </w:rPr>
        <w:t xml:space="preserve"> </w:t>
      </w:r>
      <w:r>
        <w:t xml:space="preserve">и</w:t>
      </w:r>
      <w:r>
        <w:rPr>
          <w:spacing w:val="-8"/>
        </w:rPr>
        <w:t xml:space="preserve"> </w:t>
      </w:r>
      <w:r>
        <w:t xml:space="preserve">антропогенных</w:t>
      </w:r>
      <w:r>
        <w:rPr>
          <w:spacing w:val="-12"/>
        </w:rPr>
        <w:t xml:space="preserve"> </w:t>
      </w:r>
      <w:r>
        <w:t xml:space="preserve">экосистем. </w:t>
      </w:r>
      <w:r>
        <w:rPr>
          <w:spacing w:val="-2"/>
        </w:rPr>
        <w:t xml:space="preserve">Демонстрации:</w:t>
      </w:r>
      <w:r/>
    </w:p>
    <w:p>
      <w:pPr>
        <w:pStyle w:val="967"/>
        <w:ind w:left="943" w:firstLine="0"/>
        <w:spacing w:line="320" w:lineRule="exact"/>
      </w:pPr>
      <w:r>
        <w:t xml:space="preserve">Портрет:</w:t>
      </w:r>
      <w:r>
        <w:rPr>
          <w:spacing w:val="-7"/>
        </w:rPr>
        <w:t xml:space="preserve"> </w:t>
      </w:r>
      <w:r>
        <w:t xml:space="preserve">А.Д.</w:t>
      </w:r>
      <w:r>
        <w:rPr>
          <w:spacing w:val="-6"/>
        </w:rPr>
        <w:t xml:space="preserve"> </w:t>
      </w:r>
      <w:r>
        <w:rPr>
          <w:spacing w:val="-2"/>
        </w:rPr>
        <w:t xml:space="preserve">Тенсли.</w:t>
      </w:r>
      <w:r/>
    </w:p>
    <w:p>
      <w:pPr>
        <w:pStyle w:val="967"/>
        <w:ind w:right="851"/>
        <w:spacing w:before="156" w:line="360" w:lineRule="auto"/>
      </w:pPr>
      <w:r>
        <w:t xml:space="preserve">Таблицы и схемы: «Структура биоценоза», «Экосистема</w:t>
      </w:r>
      <w:r>
        <w:rPr>
          <w:spacing w:val="40"/>
        </w:rPr>
        <w:t xml:space="preserve"> </w:t>
      </w:r>
      <w:r>
        <w:t xml:space="preserve">широколиственного леса», «Экосистема хвойного леса», «Функциональные группы организмов в экосистеме», «Круговорот веществ в экосистеме», «Цепи питания</w:t>
      </w:r>
      <w:r>
        <w:rPr>
          <w:spacing w:val="76"/>
        </w:rPr>
        <w:t xml:space="preserve">  </w:t>
      </w:r>
      <w:r>
        <w:t xml:space="preserve">(пастбищная,</w:t>
      </w:r>
      <w:r>
        <w:rPr>
          <w:spacing w:val="77"/>
        </w:rPr>
        <w:t xml:space="preserve">  </w:t>
      </w:r>
      <w:r>
        <w:t xml:space="preserve">детритная)»,</w:t>
      </w:r>
      <w:r>
        <w:rPr>
          <w:spacing w:val="78"/>
        </w:rPr>
        <w:t xml:space="preserve">  </w:t>
      </w:r>
      <w:r>
        <w:t xml:space="preserve">«Экологическая</w:t>
      </w:r>
      <w:r>
        <w:rPr>
          <w:spacing w:val="76"/>
        </w:rPr>
        <w:t xml:space="preserve">  </w:t>
      </w:r>
      <w:r>
        <w:t xml:space="preserve">пирамида</w:t>
      </w:r>
      <w:r>
        <w:rPr>
          <w:spacing w:val="77"/>
        </w:rPr>
        <w:t xml:space="preserve">  </w:t>
      </w:r>
      <w:r>
        <w:rPr>
          <w:spacing w:val="-2"/>
        </w:rPr>
        <w:t xml:space="preserve">чисел»,</w:t>
      </w:r>
      <w:r/>
    </w:p>
    <w:p>
      <w:pPr>
        <w:pStyle w:val="967"/>
        <w:ind w:firstLine="0"/>
        <w:spacing w:before="3"/>
      </w:pPr>
      <w:r>
        <w:t xml:space="preserve">«Экологическая</w:t>
      </w:r>
      <w:r>
        <w:rPr>
          <w:spacing w:val="44"/>
        </w:rPr>
        <w:t xml:space="preserve">  </w:t>
      </w:r>
      <w:r>
        <w:t xml:space="preserve">пирамида</w:t>
      </w:r>
      <w:r>
        <w:rPr>
          <w:spacing w:val="45"/>
        </w:rPr>
        <w:t xml:space="preserve">  </w:t>
      </w:r>
      <w:r>
        <w:t xml:space="preserve">биомассы»,</w:t>
      </w:r>
      <w:r>
        <w:rPr>
          <w:spacing w:val="45"/>
        </w:rPr>
        <w:t xml:space="preserve">  </w:t>
      </w:r>
      <w:r>
        <w:t xml:space="preserve">«Экологическая</w:t>
      </w:r>
      <w:r>
        <w:rPr>
          <w:spacing w:val="50"/>
        </w:rPr>
        <w:t xml:space="preserve">  </w:t>
      </w:r>
      <w:r>
        <w:t xml:space="preserve">пирамида</w:t>
      </w:r>
      <w:r>
        <w:rPr>
          <w:spacing w:val="45"/>
        </w:rPr>
        <w:t xml:space="preserve">  </w:t>
      </w:r>
      <w:r>
        <w:rPr>
          <w:spacing w:val="-2"/>
        </w:rPr>
        <w:t xml:space="preserve">энергии»,</w:t>
      </w:r>
      <w:r/>
    </w:p>
    <w:p>
      <w:pPr>
        <w:pStyle w:val="967"/>
        <w:ind w:right="854" w:firstLine="0"/>
        <w:spacing w:before="158" w:line="362" w:lineRule="auto"/>
      </w:pPr>
      <w:r>
        <w:t xml:space="preserve">«Образование болота», «Первичная сукцессия», «Восстановление леса после пожара», «Экосистема озера», «Агроценоз», «Круговорот веществ и поток</w:t>
      </w:r>
      <w:r>
        <w:rPr>
          <w:spacing w:val="40"/>
        </w:rPr>
        <w:t xml:space="preserve"> </w:t>
      </w:r>
      <w:r>
        <w:t xml:space="preserve">энергии в агроценозе», «Примеры урбоэкосистем».</w:t>
      </w:r>
      <w:r/>
    </w:p>
    <w:p>
      <w:pPr>
        <w:pStyle w:val="967"/>
        <w:ind w:left="943" w:firstLine="0"/>
        <w:spacing w:line="314" w:lineRule="exact"/>
      </w:pPr>
      <w:r>
        <w:t xml:space="preserve">Оборудование:</w:t>
      </w:r>
      <w:r>
        <w:rPr>
          <w:spacing w:val="60"/>
        </w:rPr>
        <w:t xml:space="preserve"> </w:t>
      </w:r>
      <w:r>
        <w:t xml:space="preserve">гербарии</w:t>
      </w:r>
      <w:r>
        <w:rPr>
          <w:spacing w:val="62"/>
        </w:rPr>
        <w:t xml:space="preserve"> </w:t>
      </w:r>
      <w:r>
        <w:t xml:space="preserve">растений,</w:t>
      </w:r>
      <w:r>
        <w:rPr>
          <w:spacing w:val="65"/>
        </w:rPr>
        <w:t xml:space="preserve"> </w:t>
      </w:r>
      <w:r>
        <w:t xml:space="preserve">коллекции</w:t>
      </w:r>
      <w:r>
        <w:rPr>
          <w:spacing w:val="63"/>
        </w:rPr>
        <w:t xml:space="preserve"> </w:t>
      </w:r>
      <w:r>
        <w:t xml:space="preserve">насекомых,</w:t>
      </w:r>
      <w:r>
        <w:rPr>
          <w:spacing w:val="65"/>
        </w:rPr>
        <w:t xml:space="preserve"> </w:t>
      </w:r>
      <w:r>
        <w:t xml:space="preserve">чучела</w:t>
      </w:r>
      <w:r>
        <w:rPr>
          <w:spacing w:val="63"/>
        </w:rPr>
        <w:t xml:space="preserve"> </w:t>
      </w:r>
      <w:r>
        <w:t xml:space="preserve">птиц</w:t>
      </w:r>
      <w:r>
        <w:rPr>
          <w:spacing w:val="66"/>
        </w:rPr>
        <w:t xml:space="preserve"> </w:t>
      </w:r>
      <w:r>
        <w:rPr>
          <w:spacing w:val="-10"/>
        </w:rPr>
        <w:t xml:space="preserve">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line="362" w:lineRule="auto"/>
      </w:pPr>
      <w:r>
        <w:t xml:space="preserve">зверей,</w:t>
      </w:r>
      <w:r>
        <w:rPr>
          <w:spacing w:val="40"/>
        </w:rPr>
        <w:t xml:space="preserve"> </w:t>
      </w:r>
      <w:r>
        <w:t xml:space="preserve">гербарии</w:t>
      </w:r>
      <w:r>
        <w:rPr>
          <w:spacing w:val="40"/>
        </w:rPr>
        <w:t xml:space="preserve"> </w:t>
      </w:r>
      <w:r>
        <w:t xml:space="preserve">культурных</w:t>
      </w:r>
      <w:r>
        <w:rPr>
          <w:spacing w:val="40"/>
        </w:rPr>
        <w:t xml:space="preserve"> </w:t>
      </w:r>
      <w:r>
        <w:t xml:space="preserve">и</w:t>
      </w:r>
      <w:r>
        <w:rPr>
          <w:spacing w:val="40"/>
        </w:rPr>
        <w:t xml:space="preserve"> </w:t>
      </w:r>
      <w:r>
        <w:t xml:space="preserve">дикорастущих</w:t>
      </w:r>
      <w:r>
        <w:rPr>
          <w:spacing w:val="40"/>
        </w:rPr>
        <w:t xml:space="preserve"> </w:t>
      </w:r>
      <w:r>
        <w:t xml:space="preserve">растений,</w:t>
      </w:r>
      <w:r>
        <w:rPr>
          <w:spacing w:val="40"/>
        </w:rPr>
        <w:t xml:space="preserve"> </w:t>
      </w:r>
      <w:r>
        <w:t xml:space="preserve">аквариум</w:t>
      </w:r>
      <w:r>
        <w:rPr>
          <w:spacing w:val="40"/>
        </w:rPr>
        <w:t xml:space="preserve"> </w:t>
      </w:r>
      <w:r>
        <w:t xml:space="preserve">как</w:t>
      </w:r>
      <w:r>
        <w:rPr>
          <w:spacing w:val="40"/>
        </w:rPr>
        <w:t xml:space="preserve"> </w:t>
      </w:r>
      <w:r>
        <w:t xml:space="preserve">модель</w:t>
      </w:r>
      <w:r>
        <w:rPr>
          <w:spacing w:val="40"/>
        </w:rPr>
        <w:t xml:space="preserve"> </w:t>
      </w:r>
      <w:r>
        <w:rPr>
          <w:spacing w:val="-2"/>
        </w:rPr>
        <w:t xml:space="preserve">экосистемы.</w:t>
      </w:r>
      <w:r/>
    </w:p>
    <w:p>
      <w:pPr>
        <w:pStyle w:val="967"/>
        <w:ind w:left="943" w:firstLine="0"/>
        <w:jc w:val="left"/>
        <w:spacing w:line="314" w:lineRule="exact"/>
      </w:pPr>
      <w:r>
        <w:t xml:space="preserve">Практическая</w:t>
      </w:r>
      <w:r>
        <w:rPr>
          <w:spacing w:val="-7"/>
        </w:rPr>
        <w:t xml:space="preserve"> </w:t>
      </w:r>
      <w:r>
        <w:t xml:space="preserve">работа</w:t>
      </w:r>
      <w:r>
        <w:rPr>
          <w:spacing w:val="-8"/>
        </w:rPr>
        <w:t xml:space="preserve"> </w:t>
      </w:r>
      <w:r>
        <w:t xml:space="preserve">«Изучение</w:t>
      </w:r>
      <w:r>
        <w:rPr>
          <w:spacing w:val="-7"/>
        </w:rPr>
        <w:t xml:space="preserve"> </w:t>
      </w:r>
      <w:r>
        <w:t xml:space="preserve">и</w:t>
      </w:r>
      <w:r>
        <w:rPr>
          <w:spacing w:val="-9"/>
        </w:rPr>
        <w:t xml:space="preserve"> </w:t>
      </w:r>
      <w:r>
        <w:t xml:space="preserve">описание</w:t>
      </w:r>
      <w:r>
        <w:rPr>
          <w:spacing w:val="-7"/>
        </w:rPr>
        <w:t xml:space="preserve"> </w:t>
      </w:r>
      <w:r>
        <w:rPr>
          <w:spacing w:val="-2"/>
        </w:rPr>
        <w:t xml:space="preserve">урбоэкосистемы».</w:t>
      </w:r>
      <w:r/>
    </w:p>
    <w:p>
      <w:pPr>
        <w:pStyle w:val="967"/>
        <w:ind w:right="853"/>
        <w:jc w:val="left"/>
        <w:spacing w:before="164" w:line="362" w:lineRule="auto"/>
        <w:tabs>
          <w:tab w:val="left" w:pos="2943" w:leader="none"/>
          <w:tab w:val="left" w:pos="4075" w:leader="none"/>
          <w:tab w:val="left" w:pos="5691" w:leader="none"/>
          <w:tab w:val="left" w:pos="7634" w:leader="none"/>
          <w:tab w:val="left" w:pos="8833" w:leader="none"/>
        </w:tabs>
      </w:pPr>
      <w:r>
        <w:rPr>
          <w:spacing w:val="-2"/>
        </w:rPr>
        <w:t xml:space="preserve">Лабораторная</w:t>
      </w:r>
      <w:r>
        <w:tab/>
      </w:r>
      <w:r>
        <w:rPr>
          <w:spacing w:val="-2"/>
        </w:rPr>
        <w:t xml:space="preserve">работа</w:t>
      </w:r>
      <w:r>
        <w:tab/>
      </w:r>
      <w:r>
        <w:rPr>
          <w:spacing w:val="-2"/>
        </w:rPr>
        <w:t xml:space="preserve">«Изучение</w:t>
      </w:r>
      <w:r>
        <w:tab/>
      </w:r>
      <w:r>
        <w:rPr>
          <w:spacing w:val="-2"/>
        </w:rPr>
        <w:t xml:space="preserve">разнообразия</w:t>
      </w:r>
      <w:r>
        <w:tab/>
      </w:r>
      <w:r>
        <w:rPr>
          <w:spacing w:val="-2"/>
        </w:rPr>
        <w:t xml:space="preserve">мелких</w:t>
      </w:r>
      <w:r>
        <w:tab/>
      </w:r>
      <w:r>
        <w:rPr>
          <w:spacing w:val="-2"/>
        </w:rPr>
        <w:t xml:space="preserve">почвенных </w:t>
      </w:r>
      <w:r>
        <w:t xml:space="preserve">членистоногих в разных экосистемах».</w:t>
      </w:r>
      <w:r/>
    </w:p>
    <w:p>
      <w:pPr>
        <w:pStyle w:val="967"/>
        <w:ind w:right="853"/>
        <w:jc w:val="left"/>
        <w:spacing w:line="362" w:lineRule="auto"/>
      </w:pPr>
      <w:r>
        <w:t xml:space="preserve">Экскурсия</w:t>
      </w:r>
      <w:r>
        <w:rPr>
          <w:spacing w:val="80"/>
        </w:rPr>
        <w:t xml:space="preserve"> </w:t>
      </w:r>
      <w:r>
        <w:t xml:space="preserve">«Экскурсия</w:t>
      </w:r>
      <w:r>
        <w:rPr>
          <w:spacing w:val="80"/>
        </w:rPr>
        <w:t xml:space="preserve"> </w:t>
      </w:r>
      <w:r>
        <w:t xml:space="preserve">в</w:t>
      </w:r>
      <w:r>
        <w:rPr>
          <w:spacing w:val="80"/>
        </w:rPr>
        <w:t xml:space="preserve"> </w:t>
      </w:r>
      <w:r>
        <w:t xml:space="preserve">типичный</w:t>
      </w:r>
      <w:r>
        <w:rPr>
          <w:spacing w:val="80"/>
        </w:rPr>
        <w:t xml:space="preserve"> </w:t>
      </w:r>
      <w:r>
        <w:t xml:space="preserve">биогеоценоз</w:t>
      </w:r>
      <w:r>
        <w:rPr>
          <w:spacing w:val="80"/>
        </w:rPr>
        <w:t xml:space="preserve"> </w:t>
      </w:r>
      <w:r>
        <w:t xml:space="preserve">(в</w:t>
      </w:r>
      <w:r>
        <w:rPr>
          <w:spacing w:val="80"/>
        </w:rPr>
        <w:t xml:space="preserve"> </w:t>
      </w:r>
      <w:r>
        <w:t xml:space="preserve">дубраву,</w:t>
      </w:r>
      <w:r>
        <w:rPr>
          <w:spacing w:val="80"/>
        </w:rPr>
        <w:t xml:space="preserve"> </w:t>
      </w:r>
      <w:r>
        <w:t xml:space="preserve">березняк,</w:t>
      </w:r>
      <w:r>
        <w:rPr>
          <w:spacing w:val="40"/>
        </w:rPr>
        <w:t xml:space="preserve"> </w:t>
      </w:r>
      <w:r>
        <w:t xml:space="preserve">ельник, на суходольный или пойменный луг, озеро, болото)».</w:t>
      </w:r>
      <w:r/>
    </w:p>
    <w:p>
      <w:pPr>
        <w:pStyle w:val="967"/>
        <w:ind w:right="860"/>
        <w:jc w:val="left"/>
        <w:spacing w:line="357" w:lineRule="auto"/>
        <w:tabs>
          <w:tab w:val="left" w:pos="2430" w:leader="none"/>
          <w:tab w:val="left" w:pos="4056" w:leader="none"/>
          <w:tab w:val="left" w:pos="4410" w:leader="none"/>
          <w:tab w:val="left" w:pos="6510" w:leader="none"/>
          <w:tab w:val="left" w:pos="7100" w:leader="none"/>
          <w:tab w:val="left" w:pos="7882" w:leader="none"/>
          <w:tab w:val="left" w:pos="8549" w:leader="none"/>
          <w:tab w:val="left" w:pos="8904" w:leader="none"/>
        </w:tabs>
      </w:pPr>
      <w:r>
        <w:rPr>
          <w:spacing w:val="-2"/>
        </w:rPr>
        <w:t xml:space="preserve">Экскурсия</w:t>
      </w:r>
      <w:r>
        <w:tab/>
      </w:r>
      <w:r>
        <w:rPr>
          <w:spacing w:val="-2"/>
        </w:rPr>
        <w:t xml:space="preserve">«Экскурсия</w:t>
      </w:r>
      <w:r>
        <w:tab/>
      </w:r>
      <w:r>
        <w:rPr>
          <w:spacing w:val="-10"/>
        </w:rPr>
        <w:t xml:space="preserve">в</w:t>
      </w:r>
      <w:r>
        <w:tab/>
      </w:r>
      <w:r>
        <w:rPr>
          <w:spacing w:val="-2"/>
        </w:rPr>
        <w:t xml:space="preserve">агроэкосистему</w:t>
      </w:r>
      <w:r>
        <w:tab/>
      </w:r>
      <w:r>
        <w:rPr>
          <w:spacing w:val="-4"/>
        </w:rPr>
        <w:t xml:space="preserve">(на</w:t>
      </w:r>
      <w:r>
        <w:tab/>
      </w:r>
      <w:r>
        <w:rPr>
          <w:spacing w:val="-4"/>
        </w:rPr>
        <w:t xml:space="preserve">поле</w:t>
      </w:r>
      <w:r>
        <w:tab/>
      </w:r>
      <w:r>
        <w:rPr>
          <w:spacing w:val="-4"/>
        </w:rPr>
        <w:t xml:space="preserve">или</w:t>
      </w:r>
      <w:r>
        <w:tab/>
      </w:r>
      <w:r>
        <w:rPr>
          <w:spacing w:val="-10"/>
        </w:rPr>
        <w:t xml:space="preserve">в</w:t>
      </w:r>
      <w:r>
        <w:tab/>
      </w:r>
      <w:r>
        <w:rPr>
          <w:spacing w:val="-2"/>
        </w:rPr>
        <w:t xml:space="preserve">тепличное хозяйство)».</w:t>
      </w:r>
      <w:r/>
    </w:p>
    <w:p>
      <w:pPr>
        <w:pStyle w:val="969"/>
        <w:numPr>
          <w:ilvl w:val="2"/>
          <w:numId w:val="126"/>
        </w:numPr>
        <w:ind w:left="1925" w:right="0" w:hanging="982"/>
        <w:jc w:val="left"/>
        <w:spacing w:before="0" w:after="0" w:line="240" w:lineRule="auto"/>
        <w:tabs>
          <w:tab w:val="left" w:pos="1925" w:leader="none"/>
        </w:tabs>
        <w:rPr>
          <w:sz w:val="28"/>
        </w:rPr>
      </w:pPr>
      <w:r>
        <w:rPr>
          <w:sz w:val="28"/>
        </w:rPr>
        <w:t xml:space="preserve">Тема</w:t>
      </w:r>
      <w:r>
        <w:rPr>
          <w:spacing w:val="-6"/>
          <w:sz w:val="28"/>
        </w:rPr>
        <w:t xml:space="preserve"> </w:t>
      </w:r>
      <w:r>
        <w:rPr>
          <w:sz w:val="28"/>
        </w:rPr>
        <w:t xml:space="preserve">10.</w:t>
      </w:r>
      <w:r>
        <w:rPr>
          <w:spacing w:val="-5"/>
          <w:sz w:val="28"/>
        </w:rPr>
        <w:t xml:space="preserve"> </w:t>
      </w:r>
      <w:r>
        <w:rPr>
          <w:sz w:val="28"/>
        </w:rPr>
        <w:t xml:space="preserve">Биосфера</w:t>
      </w:r>
      <w:r>
        <w:rPr>
          <w:spacing w:val="-2"/>
          <w:sz w:val="28"/>
        </w:rPr>
        <w:t xml:space="preserve"> </w:t>
      </w:r>
      <w:r>
        <w:rPr>
          <w:sz w:val="28"/>
        </w:rPr>
        <w:t xml:space="preserve">–</w:t>
      </w:r>
      <w:r>
        <w:rPr>
          <w:spacing w:val="-11"/>
          <w:sz w:val="28"/>
        </w:rPr>
        <w:t xml:space="preserve"> </w:t>
      </w:r>
      <w:r>
        <w:rPr>
          <w:sz w:val="28"/>
        </w:rPr>
        <w:t xml:space="preserve">глобальная</w:t>
      </w:r>
      <w:r>
        <w:rPr>
          <w:spacing w:val="-9"/>
          <w:sz w:val="28"/>
        </w:rPr>
        <w:t xml:space="preserve"> </w:t>
      </w:r>
      <w:r>
        <w:rPr>
          <w:spacing w:val="-2"/>
          <w:sz w:val="28"/>
        </w:rPr>
        <w:t xml:space="preserve">экосистема.</w:t>
      </w:r>
      <w:r/>
    </w:p>
    <w:p>
      <w:pPr>
        <w:pStyle w:val="967"/>
        <w:ind w:right="842"/>
        <w:spacing w:before="154" w:line="360" w:lineRule="auto"/>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r/>
    </w:p>
    <w:p>
      <w:pPr>
        <w:pStyle w:val="967"/>
        <w:ind w:right="846"/>
        <w:spacing w:before="3" w:line="360" w:lineRule="auto"/>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w:t>
      </w:r>
      <w:r>
        <w:rPr>
          <w:spacing w:val="-2"/>
        </w:rPr>
        <w:t xml:space="preserve">биосфере.</w:t>
      </w:r>
      <w:r/>
    </w:p>
    <w:p>
      <w:pPr>
        <w:pStyle w:val="967"/>
        <w:ind w:right="848"/>
        <w:spacing w:line="360" w:lineRule="auto"/>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w:t>
      </w:r>
      <w:r>
        <w:rPr>
          <w:spacing w:val="-2"/>
        </w:rPr>
        <w:t xml:space="preserve">суши.</w:t>
      </w:r>
      <w:r/>
    </w:p>
    <w:p>
      <w:pPr>
        <w:pStyle w:val="967"/>
        <w:jc w:val="left"/>
        <w:spacing w:before="1" w:line="357" w:lineRule="auto"/>
      </w:pPr>
      <w:r>
        <w:t xml:space="preserve">Структура</w:t>
      </w:r>
      <w:r>
        <w:rPr>
          <w:spacing w:val="40"/>
        </w:rPr>
        <w:t xml:space="preserve"> </w:t>
      </w:r>
      <w:r>
        <w:t xml:space="preserve">и</w:t>
      </w:r>
      <w:r>
        <w:rPr>
          <w:spacing w:val="40"/>
        </w:rPr>
        <w:t xml:space="preserve"> </w:t>
      </w:r>
      <w:r>
        <w:t xml:space="preserve">функция</w:t>
      </w:r>
      <w:r>
        <w:rPr>
          <w:spacing w:val="40"/>
        </w:rPr>
        <w:t xml:space="preserve"> </w:t>
      </w:r>
      <w:r>
        <w:t xml:space="preserve">живых</w:t>
      </w:r>
      <w:r>
        <w:rPr>
          <w:spacing w:val="40"/>
        </w:rPr>
        <w:t xml:space="preserve"> </w:t>
      </w:r>
      <w:r>
        <w:t xml:space="preserve">систем,</w:t>
      </w:r>
      <w:r>
        <w:rPr>
          <w:spacing w:val="40"/>
        </w:rPr>
        <w:t xml:space="preserve"> </w:t>
      </w:r>
      <w:r>
        <w:t xml:space="preserve">оценка</w:t>
      </w:r>
      <w:r>
        <w:rPr>
          <w:spacing w:val="40"/>
        </w:rPr>
        <w:t xml:space="preserve"> </w:t>
      </w:r>
      <w:r>
        <w:t xml:space="preserve">их</w:t>
      </w:r>
      <w:r>
        <w:rPr>
          <w:spacing w:val="40"/>
        </w:rPr>
        <w:t xml:space="preserve"> </w:t>
      </w:r>
      <w:r>
        <w:t xml:space="preserve">ресурсного</w:t>
      </w:r>
      <w:r>
        <w:rPr>
          <w:spacing w:val="40"/>
        </w:rPr>
        <w:t xml:space="preserve"> </w:t>
      </w:r>
      <w:r>
        <w:t xml:space="preserve">потенциала</w:t>
      </w:r>
      <w:r>
        <w:rPr>
          <w:spacing w:val="40"/>
        </w:rPr>
        <w:t xml:space="preserve"> </w:t>
      </w:r>
      <w:r>
        <w:t xml:space="preserve">и биосферных функций.</w:t>
      </w:r>
      <w:r/>
    </w:p>
    <w:p>
      <w:pPr>
        <w:pStyle w:val="967"/>
        <w:ind w:left="943" w:firstLine="0"/>
        <w:jc w:val="left"/>
        <w:spacing w:before="6"/>
      </w:pPr>
      <w:r>
        <w:rPr>
          <w:spacing w:val="-2"/>
        </w:rPr>
        <w:t xml:space="preserve">Демонстрации:</w:t>
      </w:r>
      <w:r/>
    </w:p>
    <w:p>
      <w:pPr>
        <w:pStyle w:val="967"/>
        <w:ind w:left="943" w:firstLine="0"/>
        <w:jc w:val="left"/>
        <w:spacing w:before="163"/>
      </w:pPr>
      <w:r>
        <w:t xml:space="preserve">Портреты:</w:t>
      </w:r>
      <w:r>
        <w:rPr>
          <w:spacing w:val="-11"/>
        </w:rPr>
        <w:t xml:space="preserve"> </w:t>
      </w:r>
      <w:r>
        <w:t xml:space="preserve">В.И.</w:t>
      </w:r>
      <w:r>
        <w:rPr>
          <w:spacing w:val="-5"/>
        </w:rPr>
        <w:t xml:space="preserve"> </w:t>
      </w:r>
      <w:r>
        <w:t xml:space="preserve">Вернадский,</w:t>
      </w:r>
      <w:r>
        <w:rPr>
          <w:spacing w:val="-6"/>
        </w:rPr>
        <w:t xml:space="preserve"> </w:t>
      </w:r>
      <w:r>
        <w:t xml:space="preserve">Э.</w:t>
      </w:r>
      <w:r>
        <w:rPr>
          <w:spacing w:val="-3"/>
        </w:rPr>
        <w:t xml:space="preserve"> </w:t>
      </w:r>
      <w:r>
        <w:rPr>
          <w:spacing w:val="-2"/>
        </w:rPr>
        <w:t xml:space="preserve">Зюсс.</w:t>
      </w:r>
      <w:r/>
    </w:p>
    <w:p>
      <w:pPr>
        <w:pStyle w:val="967"/>
        <w:ind w:left="943" w:firstLine="0"/>
        <w:jc w:val="left"/>
        <w:spacing w:before="158"/>
      </w:pPr>
      <w:r>
        <w:t xml:space="preserve">Таблицы</w:t>
      </w:r>
      <w:r>
        <w:rPr>
          <w:spacing w:val="63"/>
        </w:rPr>
        <w:t xml:space="preserve"> </w:t>
      </w:r>
      <w:r>
        <w:t xml:space="preserve">и</w:t>
      </w:r>
      <w:r>
        <w:rPr>
          <w:spacing w:val="64"/>
        </w:rPr>
        <w:t xml:space="preserve"> </w:t>
      </w:r>
      <w:r>
        <w:t xml:space="preserve">схемы:</w:t>
      </w:r>
      <w:r>
        <w:rPr>
          <w:spacing w:val="66"/>
        </w:rPr>
        <w:t xml:space="preserve"> </w:t>
      </w:r>
      <w:r>
        <w:t xml:space="preserve">«Геосферы</w:t>
      </w:r>
      <w:r>
        <w:rPr>
          <w:spacing w:val="64"/>
        </w:rPr>
        <w:t xml:space="preserve"> </w:t>
      </w:r>
      <w:r>
        <w:t xml:space="preserve">Земли»,</w:t>
      </w:r>
      <w:r>
        <w:rPr>
          <w:spacing w:val="70"/>
        </w:rPr>
        <w:t xml:space="preserve"> </w:t>
      </w:r>
      <w:r>
        <w:t xml:space="preserve">«Круговорот</w:t>
      </w:r>
      <w:r>
        <w:rPr>
          <w:spacing w:val="62"/>
        </w:rPr>
        <w:t xml:space="preserve"> </w:t>
      </w:r>
      <w:r>
        <w:t xml:space="preserve">азота</w:t>
      </w:r>
      <w:r>
        <w:rPr>
          <w:spacing w:val="65"/>
        </w:rPr>
        <w:t xml:space="preserve"> </w:t>
      </w:r>
      <w:r>
        <w:t xml:space="preserve">в</w:t>
      </w:r>
      <w:r>
        <w:rPr>
          <w:spacing w:val="61"/>
        </w:rPr>
        <w:t xml:space="preserve"> </w:t>
      </w:r>
      <w:r>
        <w:rPr>
          <w:spacing w:val="-2"/>
        </w:rPr>
        <w:t xml:space="preserve">природе»,</w:t>
      </w:r>
      <w:r/>
    </w:p>
    <w:p>
      <w:pPr>
        <w:pStyle w:val="967"/>
        <w:ind w:firstLine="0"/>
        <w:jc w:val="left"/>
        <w:spacing w:before="163"/>
        <w:tabs>
          <w:tab w:val="left" w:pos="2036" w:leader="none"/>
          <w:tab w:val="left" w:pos="3373" w:leader="none"/>
          <w:tab w:val="left" w:pos="3777" w:leader="none"/>
          <w:tab w:val="left" w:pos="5240" w:leader="none"/>
          <w:tab w:val="left" w:pos="7039" w:leader="none"/>
          <w:tab w:val="left" w:pos="8549" w:leader="none"/>
          <w:tab w:val="left" w:pos="8952" w:leader="none"/>
        </w:tabs>
      </w:pPr>
      <w:r>
        <w:rPr>
          <w:spacing w:val="-2"/>
        </w:rPr>
        <w:t xml:space="preserve">«Круговорот</w:t>
      </w:r>
      <w:r>
        <w:tab/>
      </w:r>
      <w:r>
        <w:rPr>
          <w:spacing w:val="-2"/>
        </w:rPr>
        <w:t xml:space="preserve">углерода</w:t>
      </w:r>
      <w:r>
        <w:tab/>
      </w:r>
      <w:r>
        <w:rPr>
          <w:spacing w:val="-10"/>
        </w:rPr>
        <w:t xml:space="preserve">в</w:t>
      </w:r>
      <w:r>
        <w:tab/>
      </w:r>
      <w:r>
        <w:rPr>
          <w:spacing w:val="-2"/>
        </w:rPr>
        <w:t xml:space="preserve">природе»,</w:t>
      </w:r>
      <w:r>
        <w:tab/>
      </w:r>
      <w:r>
        <w:rPr>
          <w:spacing w:val="-2"/>
        </w:rPr>
        <w:t xml:space="preserve">«Круговорот</w:t>
      </w:r>
      <w:r>
        <w:tab/>
      </w:r>
      <w:r>
        <w:rPr>
          <w:spacing w:val="-2"/>
        </w:rPr>
        <w:t xml:space="preserve">кислорода</w:t>
      </w:r>
      <w:r>
        <w:tab/>
      </w:r>
      <w:r>
        <w:rPr>
          <w:spacing w:val="-10"/>
        </w:rPr>
        <w:t xml:space="preserve">в</w:t>
      </w:r>
      <w:r>
        <w:tab/>
      </w:r>
      <w:r>
        <w:rPr>
          <w:spacing w:val="-2"/>
        </w:rPr>
        <w:t xml:space="preserve">природе»,</w:t>
      </w:r>
      <w:r/>
    </w:p>
    <w:p>
      <w:pPr>
        <w:pStyle w:val="967"/>
        <w:ind w:right="844" w:firstLine="0"/>
        <w:jc w:val="left"/>
        <w:spacing w:before="163" w:line="357" w:lineRule="auto"/>
        <w:tabs>
          <w:tab w:val="left" w:pos="1403" w:leader="none"/>
          <w:tab w:val="left" w:pos="2847" w:leader="none"/>
          <w:tab w:val="left" w:pos="4109" w:leader="none"/>
          <w:tab w:val="left" w:pos="5935" w:leader="none"/>
          <w:tab w:val="left" w:pos="6765" w:leader="none"/>
          <w:tab w:val="left" w:pos="9542" w:leader="none"/>
        </w:tabs>
      </w:pPr>
      <w:r>
        <w:t xml:space="preserve">«Круговорот воды в природе», «Основные биомы суши», «Климатические пояса</w:t>
      </w:r>
      <w:r>
        <w:rPr>
          <w:spacing w:val="40"/>
        </w:rPr>
        <w:t xml:space="preserve"> </w:t>
      </w:r>
      <w:r>
        <w:rPr>
          <w:spacing w:val="-2"/>
        </w:rPr>
        <w:t xml:space="preserve">Земли»,</w:t>
      </w:r>
      <w:r>
        <w:tab/>
      </w:r>
      <w:r>
        <w:rPr>
          <w:spacing w:val="-2"/>
        </w:rPr>
        <w:t xml:space="preserve">«Тундра»,</w:t>
      </w:r>
      <w:r>
        <w:tab/>
      </w:r>
      <w:r>
        <w:rPr>
          <w:spacing w:val="-2"/>
        </w:rPr>
        <w:t xml:space="preserve">«Тайга»,</w:t>
      </w:r>
      <w:r>
        <w:tab/>
      </w:r>
      <w:r>
        <w:rPr>
          <w:spacing w:val="-2"/>
        </w:rPr>
        <w:t xml:space="preserve">«Смешанный</w:t>
      </w:r>
      <w:r>
        <w:tab/>
      </w:r>
      <w:r>
        <w:rPr>
          <w:spacing w:val="-2"/>
        </w:rPr>
        <w:t xml:space="preserve">лес»,</w:t>
      </w:r>
      <w:r>
        <w:tab/>
      </w:r>
      <w:r>
        <w:rPr>
          <w:spacing w:val="-2"/>
        </w:rPr>
        <w:t xml:space="preserve">«Широколиственный</w:t>
      </w:r>
      <w:r>
        <w:tab/>
      </w:r>
      <w:r>
        <w:rPr>
          <w:spacing w:val="-2"/>
        </w:rPr>
        <w:t xml:space="preserve">лес»,</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«Степь»,</w:t>
      </w:r>
      <w:r>
        <w:rPr>
          <w:spacing w:val="-11"/>
        </w:rPr>
        <w:t xml:space="preserve"> </w:t>
      </w:r>
      <w:r>
        <w:t xml:space="preserve">«Саванна»,</w:t>
      </w:r>
      <w:r>
        <w:rPr>
          <w:spacing w:val="-11"/>
        </w:rPr>
        <w:t xml:space="preserve"> </w:t>
      </w:r>
      <w:r>
        <w:t xml:space="preserve">«Пустыня»,</w:t>
      </w:r>
      <w:r>
        <w:rPr>
          <w:spacing w:val="-14"/>
        </w:rPr>
        <w:t xml:space="preserve"> </w:t>
      </w:r>
      <w:r>
        <w:t xml:space="preserve">«Тропический</w:t>
      </w:r>
      <w:r>
        <w:rPr>
          <w:spacing w:val="-17"/>
        </w:rPr>
        <w:t xml:space="preserve"> </w:t>
      </w:r>
      <w:r>
        <w:rPr>
          <w:spacing w:val="-2"/>
        </w:rPr>
        <w:t xml:space="preserve">лес».</w:t>
      </w:r>
      <w:r/>
    </w:p>
    <w:p>
      <w:pPr>
        <w:pStyle w:val="967"/>
        <w:ind w:left="943" w:firstLine="0"/>
        <w:spacing w:before="163"/>
      </w:pPr>
      <w:r>
        <w:t xml:space="preserve">Оборудование:</w:t>
      </w:r>
      <w:r>
        <w:rPr>
          <w:spacing w:val="-13"/>
        </w:rPr>
        <w:t xml:space="preserve"> </w:t>
      </w:r>
      <w:r>
        <w:t xml:space="preserve">гербарии</w:t>
      </w:r>
      <w:r>
        <w:rPr>
          <w:spacing w:val="-9"/>
        </w:rPr>
        <w:t xml:space="preserve"> </w:t>
      </w:r>
      <w:r>
        <w:t xml:space="preserve">растений</w:t>
      </w:r>
      <w:r>
        <w:rPr>
          <w:spacing w:val="-10"/>
        </w:rPr>
        <w:t xml:space="preserve"> </w:t>
      </w:r>
      <w:r>
        <w:t xml:space="preserve">разных</w:t>
      </w:r>
      <w:r>
        <w:rPr>
          <w:spacing w:val="-13"/>
        </w:rPr>
        <w:t xml:space="preserve"> </w:t>
      </w:r>
      <w:r>
        <w:t xml:space="preserve">биомов,</w:t>
      </w:r>
      <w:r>
        <w:rPr>
          <w:spacing w:val="-7"/>
        </w:rPr>
        <w:t xml:space="preserve"> </w:t>
      </w:r>
      <w:r>
        <w:t xml:space="preserve">коллекции</w:t>
      </w:r>
      <w:r>
        <w:rPr>
          <w:spacing w:val="-10"/>
        </w:rPr>
        <w:t xml:space="preserve"> </w:t>
      </w:r>
      <w:r>
        <w:rPr>
          <w:spacing w:val="-2"/>
        </w:rPr>
        <w:t xml:space="preserve">животных.</w:t>
      </w:r>
      <w:r/>
    </w:p>
    <w:p>
      <w:pPr>
        <w:pStyle w:val="969"/>
        <w:numPr>
          <w:ilvl w:val="2"/>
          <w:numId w:val="126"/>
        </w:numPr>
        <w:ind w:left="1925" w:right="0" w:hanging="982"/>
        <w:jc w:val="both"/>
        <w:spacing w:before="158" w:after="0" w:line="240" w:lineRule="auto"/>
        <w:tabs>
          <w:tab w:val="left" w:pos="1925" w:leader="none"/>
        </w:tabs>
        <w:rPr>
          <w:sz w:val="28"/>
        </w:rPr>
      </w:pPr>
      <w:r>
        <w:rPr>
          <w:sz w:val="28"/>
        </w:rPr>
        <w:t xml:space="preserve">Тема</w:t>
      </w:r>
      <w:r>
        <w:rPr>
          <w:spacing w:val="-7"/>
          <w:sz w:val="28"/>
        </w:rPr>
        <w:t xml:space="preserve"> </w:t>
      </w:r>
      <w:r>
        <w:rPr>
          <w:sz w:val="28"/>
        </w:rPr>
        <w:t xml:space="preserve">11.</w:t>
      </w:r>
      <w:r>
        <w:rPr>
          <w:spacing w:val="-9"/>
          <w:sz w:val="28"/>
        </w:rPr>
        <w:t xml:space="preserve"> </w:t>
      </w:r>
      <w:r>
        <w:rPr>
          <w:sz w:val="28"/>
        </w:rPr>
        <w:t xml:space="preserve">Человек</w:t>
      </w:r>
      <w:r>
        <w:rPr>
          <w:spacing w:val="-8"/>
          <w:sz w:val="28"/>
        </w:rPr>
        <w:t xml:space="preserve"> </w:t>
      </w:r>
      <w:r>
        <w:rPr>
          <w:sz w:val="28"/>
        </w:rPr>
        <w:t xml:space="preserve">и</w:t>
      </w:r>
      <w:r>
        <w:rPr>
          <w:spacing w:val="-8"/>
          <w:sz w:val="28"/>
        </w:rPr>
        <w:t xml:space="preserve"> </w:t>
      </w:r>
      <w:r>
        <w:rPr>
          <w:sz w:val="28"/>
        </w:rPr>
        <w:t xml:space="preserve">окружающая</w:t>
      </w:r>
      <w:r>
        <w:rPr>
          <w:spacing w:val="-2"/>
          <w:sz w:val="28"/>
        </w:rPr>
        <w:t xml:space="preserve"> среда.</w:t>
      </w:r>
      <w:r/>
    </w:p>
    <w:p>
      <w:pPr>
        <w:pStyle w:val="967"/>
        <w:ind w:right="853"/>
        <w:spacing w:before="164" w:line="360" w:lineRule="auto"/>
      </w:pPr>
      <w: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r/>
    </w:p>
    <w:p>
      <w:pPr>
        <w:pStyle w:val="967"/>
        <w:ind w:right="843"/>
        <w:spacing w:before="3" w:line="360" w:lineRule="auto"/>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r/>
    </w:p>
    <w:p>
      <w:pPr>
        <w:pStyle w:val="967"/>
        <w:ind w:right="855"/>
        <w:spacing w:line="360" w:lineRule="auto"/>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w:t>
      </w:r>
      <w:r>
        <w:rPr>
          <w:spacing w:val="-2"/>
        </w:rPr>
        <w:t xml:space="preserve"> </w:t>
      </w:r>
      <w:r>
        <w:t xml:space="preserve">экологических</w:t>
      </w:r>
      <w:r>
        <w:rPr>
          <w:spacing w:val="-2"/>
        </w:rPr>
        <w:t xml:space="preserve"> </w:t>
      </w:r>
      <w:r>
        <w:t xml:space="preserve">кризисов. Особенности современного кризиса и его вероятные последствия.</w:t>
      </w:r>
      <w:r/>
    </w:p>
    <w:p>
      <w:pPr>
        <w:pStyle w:val="967"/>
        <w:ind w:left="943" w:firstLine="0"/>
        <w:jc w:val="left"/>
        <w:spacing w:line="362" w:lineRule="auto"/>
      </w:pPr>
      <w:r>
        <w:t xml:space="preserve">Развитие</w:t>
      </w:r>
      <w:r>
        <w:rPr>
          <w:spacing w:val="-6"/>
        </w:rPr>
        <w:t xml:space="preserve"> </w:t>
      </w:r>
      <w:r>
        <w:t xml:space="preserve">методов</w:t>
      </w:r>
      <w:r>
        <w:rPr>
          <w:spacing w:val="-8"/>
        </w:rPr>
        <w:t xml:space="preserve"> </w:t>
      </w:r>
      <w:r>
        <w:t xml:space="preserve">мониторинга</w:t>
      </w:r>
      <w:r>
        <w:rPr>
          <w:spacing w:val="-5"/>
        </w:rPr>
        <w:t xml:space="preserve"> </w:t>
      </w:r>
      <w:r>
        <w:t xml:space="preserve">развития опасных</w:t>
      </w:r>
      <w:r>
        <w:rPr>
          <w:spacing w:val="-11"/>
        </w:rPr>
        <w:t xml:space="preserve"> </w:t>
      </w:r>
      <w:r>
        <w:t xml:space="preserve">техногенных</w:t>
      </w:r>
      <w:r>
        <w:rPr>
          <w:spacing w:val="-11"/>
        </w:rPr>
        <w:t xml:space="preserve"> </w:t>
      </w:r>
      <w:r>
        <w:t xml:space="preserve">процессов. </w:t>
      </w:r>
      <w:r>
        <w:rPr>
          <w:spacing w:val="-2"/>
        </w:rPr>
        <w:t xml:space="preserve">Демонстрации:</w:t>
      </w:r>
      <w:r/>
    </w:p>
    <w:p>
      <w:pPr>
        <w:pStyle w:val="967"/>
        <w:ind w:left="943" w:firstLine="0"/>
        <w:jc w:val="left"/>
        <w:spacing w:line="320" w:lineRule="exact"/>
      </w:pPr>
      <w:r>
        <w:t xml:space="preserve">Таблицы</w:t>
      </w:r>
      <w:r>
        <w:rPr>
          <w:spacing w:val="52"/>
        </w:rPr>
        <w:t xml:space="preserve"> </w:t>
      </w:r>
      <w:r>
        <w:t xml:space="preserve">и</w:t>
      </w:r>
      <w:r>
        <w:rPr>
          <w:spacing w:val="51"/>
        </w:rPr>
        <w:t xml:space="preserve"> </w:t>
      </w:r>
      <w:r>
        <w:t xml:space="preserve">схемы:</w:t>
      </w:r>
      <w:r>
        <w:rPr>
          <w:spacing w:val="51"/>
        </w:rPr>
        <w:t xml:space="preserve"> </w:t>
      </w:r>
      <w:r>
        <w:t xml:space="preserve">«Загрязнение</w:t>
      </w:r>
      <w:r>
        <w:rPr>
          <w:spacing w:val="52"/>
        </w:rPr>
        <w:t xml:space="preserve"> </w:t>
      </w:r>
      <w:r>
        <w:t xml:space="preserve">атмосферы»,</w:t>
      </w:r>
      <w:r>
        <w:rPr>
          <w:spacing w:val="54"/>
        </w:rPr>
        <w:t xml:space="preserve"> </w:t>
      </w:r>
      <w:r>
        <w:t xml:space="preserve">«Загрязнение</w:t>
      </w:r>
      <w:r>
        <w:rPr>
          <w:spacing w:val="53"/>
        </w:rPr>
        <w:t xml:space="preserve"> </w:t>
      </w:r>
      <w:r>
        <w:rPr>
          <w:spacing w:val="-2"/>
        </w:rPr>
        <w:t xml:space="preserve">гидросферы»,</w:t>
      </w:r>
      <w:r/>
    </w:p>
    <w:p>
      <w:pPr>
        <w:pStyle w:val="967"/>
        <w:ind w:firstLine="0"/>
        <w:jc w:val="left"/>
        <w:spacing w:before="154" w:line="362" w:lineRule="auto"/>
      </w:pPr>
      <w:r>
        <w:t xml:space="preserve">«Загрязнение</w:t>
      </w:r>
      <w:r>
        <w:rPr>
          <w:spacing w:val="40"/>
        </w:rPr>
        <w:t xml:space="preserve"> </w:t>
      </w:r>
      <w:r>
        <w:t xml:space="preserve">почвы»,</w:t>
      </w:r>
      <w:r>
        <w:rPr>
          <w:spacing w:val="40"/>
        </w:rPr>
        <w:t xml:space="preserve"> </w:t>
      </w:r>
      <w:r>
        <w:t xml:space="preserve">«Парниковый</w:t>
      </w:r>
      <w:r>
        <w:rPr>
          <w:spacing w:val="40"/>
        </w:rPr>
        <w:t xml:space="preserve"> </w:t>
      </w:r>
      <w:r>
        <w:t xml:space="preserve">эффект»,</w:t>
      </w:r>
      <w:r>
        <w:rPr>
          <w:spacing w:val="40"/>
        </w:rPr>
        <w:t xml:space="preserve"> </w:t>
      </w:r>
      <w:r>
        <w:t xml:space="preserve">«Особо</w:t>
      </w:r>
      <w:r>
        <w:rPr>
          <w:spacing w:val="40"/>
        </w:rPr>
        <w:t xml:space="preserve"> </w:t>
      </w:r>
      <w:r>
        <w:t xml:space="preserve">охраняемые</w:t>
      </w:r>
      <w:r>
        <w:rPr>
          <w:spacing w:val="40"/>
        </w:rPr>
        <w:t xml:space="preserve"> </w:t>
      </w:r>
      <w:r>
        <w:t xml:space="preserve">природные</w:t>
      </w:r>
      <w:r>
        <w:rPr>
          <w:spacing w:val="80"/>
        </w:rPr>
        <w:t xml:space="preserve"> </w:t>
      </w:r>
      <w:r>
        <w:t xml:space="preserve">территории», «Модели управляемого мира».</w:t>
      </w:r>
      <w:r/>
    </w:p>
    <w:p>
      <w:pPr>
        <w:pStyle w:val="967"/>
        <w:ind w:right="849"/>
        <w:spacing w:line="357" w:lineRule="auto"/>
      </w:pPr>
      <w:r>
        <w:t xml:space="preserve">Оборудование: фотографии охраняемых растений и животных Красной книги Российской Федерации, Красной книги региона.</w:t>
      </w:r>
      <w:r/>
    </w:p>
    <w:p>
      <w:pPr>
        <w:pStyle w:val="969"/>
        <w:numPr>
          <w:ilvl w:val="1"/>
          <w:numId w:val="126"/>
        </w:numPr>
        <w:ind w:left="233" w:right="859" w:firstLine="710"/>
        <w:jc w:val="both"/>
        <w:spacing w:before="3" w:after="0" w:line="357" w:lineRule="auto"/>
        <w:tabs>
          <w:tab w:val="left" w:pos="1575" w:leader="none"/>
        </w:tabs>
        <w:rPr>
          <w:sz w:val="28"/>
        </w:rPr>
      </w:pPr>
      <w:r>
        <w:rPr>
          <w:sz w:val="28"/>
        </w:rPr>
        <w:t xml:space="preserve">Планируемые результаты освоения программы по биологии на уровне среднего общего образования.</w:t>
      </w:r>
      <w:r/>
    </w:p>
    <w:p>
      <w:pPr>
        <w:pStyle w:val="969"/>
        <w:numPr>
          <w:ilvl w:val="2"/>
          <w:numId w:val="126"/>
        </w:numPr>
        <w:ind w:left="233" w:right="851" w:firstLine="710"/>
        <w:jc w:val="both"/>
        <w:spacing w:before="6" w:after="0" w:line="360" w:lineRule="auto"/>
        <w:tabs>
          <w:tab w:val="left" w:pos="1906" w:leader="none"/>
        </w:tabs>
        <w:rPr>
          <w:sz w:val="28"/>
        </w:rPr>
      </w:pPr>
      <w:r>
        <w:rPr>
          <w:sz w:val="28"/>
        </w:rPr>
        <w:t xml:space="preserve">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r/>
    </w:p>
    <w:p>
      <w:pPr>
        <w:pStyle w:val="967"/>
        <w:ind w:right="843" w:firstLine="782"/>
        <w:spacing w:before="2" w:line="360" w:lineRule="auto"/>
      </w:pPr>
      <w: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w:t>
      </w:r>
      <w:r>
        <w:rPr>
          <w:spacing w:val="48"/>
        </w:rPr>
        <w:t xml:space="preserve"> </w:t>
      </w:r>
      <w:r>
        <w:t xml:space="preserve">идентичности</w:t>
      </w:r>
      <w:r>
        <w:rPr>
          <w:spacing w:val="51"/>
        </w:rPr>
        <w:t xml:space="preserve"> </w:t>
      </w:r>
      <w:r>
        <w:t xml:space="preserve">–</w:t>
      </w:r>
      <w:r>
        <w:rPr>
          <w:spacing w:val="48"/>
        </w:rPr>
        <w:t xml:space="preserve"> </w:t>
      </w:r>
      <w:r>
        <w:t xml:space="preserve">готовности</w:t>
      </w:r>
      <w:r>
        <w:rPr>
          <w:spacing w:val="48"/>
        </w:rPr>
        <w:t xml:space="preserve"> </w:t>
      </w:r>
      <w:r>
        <w:t xml:space="preserve">к</w:t>
      </w:r>
      <w:r>
        <w:rPr>
          <w:spacing w:val="47"/>
        </w:rPr>
        <w:t xml:space="preserve"> </w:t>
      </w:r>
      <w:r>
        <w:t xml:space="preserve">саморазвитию,</w:t>
      </w:r>
      <w:r>
        <w:rPr>
          <w:spacing w:val="50"/>
        </w:rPr>
        <w:t xml:space="preserve"> </w:t>
      </w:r>
      <w:r>
        <w:t xml:space="preserve">самостоятельности</w:t>
      </w:r>
      <w:r>
        <w:rPr>
          <w:spacing w:val="54"/>
        </w:rPr>
        <w:t xml:space="preserve"> </w:t>
      </w:r>
      <w:r>
        <w:rPr>
          <w:spacing w:val="-10"/>
        </w:rPr>
        <w:t xml:space="preserve">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w:t>
      </w:r>
      <w:r>
        <w:t xml:space="preserve">, 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r/>
    </w:p>
    <w:p>
      <w:pPr>
        <w:pStyle w:val="969"/>
        <w:numPr>
          <w:ilvl w:val="2"/>
          <w:numId w:val="126"/>
        </w:numPr>
        <w:ind w:left="233" w:right="842" w:firstLine="710"/>
        <w:jc w:val="both"/>
        <w:spacing w:before="5" w:after="0" w:line="360" w:lineRule="auto"/>
        <w:tabs>
          <w:tab w:val="left" w:pos="1786" w:leader="none"/>
        </w:tabs>
        <w:rPr>
          <w:sz w:val="28"/>
        </w:rPr>
      </w:pPr>
      <w:r>
        <w:rPr>
          <w:sz w:val="28"/>
        </w:rPr>
        <w:t xml:space="preserve">Личностные результаты освоения программы по биологии достигаются в единстве учебной и воспитательной д</w:t>
      </w:r>
      <w:r>
        <w:rPr>
          <w:sz w:val="28"/>
        </w:rPr>
        <w:t xml:space="preserve">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w:t>
      </w:r>
      <w:r>
        <w:rPr>
          <w:sz w:val="28"/>
        </w:rPr>
        <w:t xml:space="preserve">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8"/>
        </w:rPr>
        <w:t xml:space="preserve">среде.</w:t>
      </w:r>
      <w:r/>
    </w:p>
    <w:p>
      <w:pPr>
        <w:pStyle w:val="969"/>
        <w:numPr>
          <w:ilvl w:val="2"/>
          <w:numId w:val="126"/>
        </w:numPr>
        <w:ind w:left="233" w:right="844" w:firstLine="710"/>
        <w:jc w:val="both"/>
        <w:spacing w:before="0" w:after="0" w:line="360" w:lineRule="auto"/>
        <w:tabs>
          <w:tab w:val="left" w:pos="1786" w:leader="none"/>
        </w:tabs>
        <w:rPr>
          <w:sz w:val="28"/>
        </w:rPr>
      </w:pPr>
      <w:r>
        <w:rPr>
          <w:sz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w:t>
      </w:r>
      <w:r>
        <w:rPr>
          <w:spacing w:val="40"/>
          <w:sz w:val="28"/>
        </w:rPr>
        <w:t xml:space="preserve"> </w:t>
      </w:r>
      <w:r>
        <w:rPr>
          <w:sz w:val="28"/>
        </w:rPr>
        <w:t xml:space="preserve">традиционным ценностям российского общества, расширение жизненного опыта</w:t>
      </w:r>
      <w:r>
        <w:rPr>
          <w:spacing w:val="40"/>
          <w:sz w:val="28"/>
        </w:rPr>
        <w:t xml:space="preserve"> </w:t>
      </w:r>
      <w:r>
        <w:rPr>
          <w:sz w:val="28"/>
        </w:rPr>
        <w:t xml:space="preserve">и опыта деятельности в процессе реализации основных направлений воспитательной деятельности, в том числе в части:</w:t>
      </w:r>
      <w:r/>
    </w:p>
    <w:p>
      <w:pPr>
        <w:pStyle w:val="969"/>
        <w:numPr>
          <w:ilvl w:val="0"/>
          <w:numId w:val="99"/>
        </w:numPr>
        <w:ind w:left="1245" w:right="0" w:hanging="302"/>
        <w:jc w:val="both"/>
        <w:spacing w:before="0" w:after="0" w:line="321" w:lineRule="exact"/>
        <w:tabs>
          <w:tab w:val="left" w:pos="1245" w:leader="none"/>
        </w:tabs>
        <w:rPr>
          <w:sz w:val="28"/>
        </w:rPr>
      </w:pPr>
      <w:r>
        <w:rPr>
          <w:sz w:val="28"/>
        </w:rPr>
        <w:t xml:space="preserve">гражданского</w:t>
      </w:r>
      <w:r>
        <w:rPr>
          <w:spacing w:val="-16"/>
          <w:sz w:val="28"/>
        </w:rPr>
        <w:t xml:space="preserve"> </w:t>
      </w:r>
      <w:r>
        <w:rPr>
          <w:spacing w:val="-2"/>
          <w:sz w:val="28"/>
        </w:rPr>
        <w:t xml:space="preserve">воспитания:</w:t>
      </w:r>
      <w:r/>
    </w:p>
    <w:p>
      <w:pPr>
        <w:pStyle w:val="967"/>
        <w:jc w:val="left"/>
        <w:spacing w:before="163" w:line="357" w:lineRule="auto"/>
      </w:pPr>
      <w:r>
        <w:t xml:space="preserve">сформированность</w:t>
      </w:r>
      <w:r>
        <w:rPr>
          <w:spacing w:val="40"/>
        </w:rPr>
        <w:t xml:space="preserve"> </w:t>
      </w:r>
      <w:r>
        <w:t xml:space="preserve">гражданской</w:t>
      </w:r>
      <w:r>
        <w:rPr>
          <w:spacing w:val="40"/>
        </w:rPr>
        <w:t xml:space="preserve"> </w:t>
      </w:r>
      <w:r>
        <w:t xml:space="preserve">позиции</w:t>
      </w:r>
      <w:r>
        <w:rPr>
          <w:spacing w:val="40"/>
        </w:rPr>
        <w:t xml:space="preserve"> </w:t>
      </w:r>
      <w:r>
        <w:t xml:space="preserve">обучающегося</w:t>
      </w:r>
      <w:r>
        <w:rPr>
          <w:spacing w:val="40"/>
        </w:rPr>
        <w:t xml:space="preserve"> </w:t>
      </w:r>
      <w:r>
        <w:t xml:space="preserve">как</w:t>
      </w:r>
      <w:r>
        <w:rPr>
          <w:spacing w:val="40"/>
        </w:rPr>
        <w:t xml:space="preserve"> </w:t>
      </w:r>
      <w:r>
        <w:t xml:space="preserve">активного</w:t>
      </w:r>
      <w:r>
        <w:rPr>
          <w:spacing w:val="40"/>
        </w:rPr>
        <w:t xml:space="preserve"> </w:t>
      </w:r>
      <w:r>
        <w:t xml:space="preserve">и ответственного члена российского общества;</w:t>
      </w:r>
      <w:r/>
    </w:p>
    <w:p>
      <w:pPr>
        <w:pStyle w:val="967"/>
        <w:jc w:val="left"/>
        <w:spacing w:before="6" w:line="362"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left="943" w:firstLine="0"/>
        <w:jc w:val="left"/>
        <w:spacing w:line="314" w:lineRule="exact"/>
      </w:pPr>
      <w:r>
        <w:t xml:space="preserve">готовность</w:t>
      </w:r>
      <w:r>
        <w:rPr>
          <w:spacing w:val="46"/>
        </w:rPr>
        <w:t xml:space="preserve"> </w:t>
      </w:r>
      <w:r>
        <w:t xml:space="preserve">к</w:t>
      </w:r>
      <w:r>
        <w:rPr>
          <w:spacing w:val="47"/>
        </w:rPr>
        <w:t xml:space="preserve"> </w:t>
      </w:r>
      <w:r>
        <w:t xml:space="preserve">совместной</w:t>
      </w:r>
      <w:r>
        <w:rPr>
          <w:spacing w:val="47"/>
        </w:rPr>
        <w:t xml:space="preserve"> </w:t>
      </w:r>
      <w:r>
        <w:t xml:space="preserve">творческой</w:t>
      </w:r>
      <w:r>
        <w:rPr>
          <w:spacing w:val="48"/>
        </w:rPr>
        <w:t xml:space="preserve"> </w:t>
      </w:r>
      <w:r>
        <w:t xml:space="preserve">деятельности</w:t>
      </w:r>
      <w:r>
        <w:rPr>
          <w:spacing w:val="48"/>
        </w:rPr>
        <w:t xml:space="preserve"> </w:t>
      </w:r>
      <w:r>
        <w:t xml:space="preserve">при</w:t>
      </w:r>
      <w:r>
        <w:rPr>
          <w:spacing w:val="47"/>
        </w:rPr>
        <w:t xml:space="preserve"> </w:t>
      </w:r>
      <w:r>
        <w:t xml:space="preserve">создании</w:t>
      </w:r>
      <w:r>
        <w:rPr>
          <w:spacing w:val="47"/>
        </w:rPr>
        <w:t xml:space="preserve"> </w:t>
      </w:r>
      <w:r>
        <w:rPr>
          <w:spacing w:val="-2"/>
        </w:rPr>
        <w:t xml:space="preserve">учебных</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проектов, решении учебных и познавательных задач, выполнении биологических </w:t>
      </w:r>
      <w:r>
        <w:rPr>
          <w:spacing w:val="-2"/>
        </w:rPr>
        <w:t xml:space="preserve">экспериментов;</w:t>
      </w:r>
      <w:r/>
    </w:p>
    <w:p>
      <w:pPr>
        <w:pStyle w:val="967"/>
        <w:ind w:right="856"/>
        <w:spacing w:line="362" w:lineRule="auto"/>
      </w:pPr>
      <w:r>
        <w:t xml:space="preserve">способность определять собственную позицию по отношению к явлениям современной жизни и объяснять её;</w:t>
      </w:r>
      <w:r/>
    </w:p>
    <w:p>
      <w:pPr>
        <w:pStyle w:val="967"/>
        <w:ind w:right="838"/>
        <w:spacing w:line="360" w:lineRule="auto"/>
      </w:pPr>
      <w: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r/>
    </w:p>
    <w:p>
      <w:pPr>
        <w:pStyle w:val="967"/>
        <w:ind w:right="849"/>
        <w:spacing w:line="360" w:lineRule="auto"/>
      </w:pPr>
      <w: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r/>
    </w:p>
    <w:p>
      <w:pPr>
        <w:pStyle w:val="967"/>
        <w:ind w:left="943" w:firstLine="0"/>
        <w:spacing w:line="318" w:lineRule="exact"/>
      </w:pPr>
      <w:r>
        <w:t xml:space="preserve">готовность</w:t>
      </w:r>
      <w:r>
        <w:rPr>
          <w:spacing w:val="-11"/>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99"/>
        </w:numPr>
        <w:ind w:left="1245" w:right="0" w:hanging="302"/>
        <w:jc w:val="both"/>
        <w:spacing w:before="155"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63" w:line="36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56"/>
        <w:spacing w:line="362" w:lineRule="auto"/>
      </w:pPr>
      <w:r>
        <w:t xml:space="preserve">ценностное отношение к природному наследию и памятникам природы, достижениям России в науке, искусстве, спорте, технологиях, труде;</w:t>
      </w:r>
      <w:r/>
    </w:p>
    <w:p>
      <w:pPr>
        <w:pStyle w:val="967"/>
        <w:ind w:right="853"/>
        <w:spacing w:line="362" w:lineRule="auto"/>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r/>
    </w:p>
    <w:p>
      <w:pPr>
        <w:pStyle w:val="967"/>
        <w:ind w:right="850"/>
        <w:spacing w:line="362" w:lineRule="auto"/>
      </w:pPr>
      <w:r>
        <w:t xml:space="preserve">идейная убеждённость, готовность к служению и защите Отечества, ответственность за его судьбу;</w:t>
      </w:r>
      <w:r/>
    </w:p>
    <w:p>
      <w:pPr>
        <w:pStyle w:val="969"/>
        <w:numPr>
          <w:ilvl w:val="0"/>
          <w:numId w:val="99"/>
        </w:numPr>
        <w:ind w:left="1245" w:right="0" w:hanging="302"/>
        <w:jc w:val="both"/>
        <w:spacing w:before="0" w:after="0" w:line="314" w:lineRule="exact"/>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jc w:val="left"/>
        <w:spacing w:before="145"/>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jc w:val="left"/>
        <w:spacing w:before="163"/>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pStyle w:val="967"/>
        <w:ind w:right="844"/>
        <w:jc w:val="left"/>
        <w:spacing w:before="158" w:line="362" w:lineRule="auto"/>
        <w:tabs>
          <w:tab w:val="left" w:pos="2656" w:leader="none"/>
          <w:tab w:val="left" w:pos="4109" w:leader="none"/>
          <w:tab w:val="left" w:pos="5509" w:leader="none"/>
          <w:tab w:val="left" w:pos="5897" w:leader="none"/>
          <w:tab w:val="left" w:pos="7414" w:leader="none"/>
          <w:tab w:val="left" w:pos="9057" w:leader="none"/>
        </w:tabs>
      </w:pPr>
      <w:r>
        <w:rPr>
          <w:spacing w:val="-2"/>
        </w:rPr>
        <w:t xml:space="preserve">способность</w:t>
      </w:r>
      <w:r>
        <w:tab/>
      </w:r>
      <w:r>
        <w:rPr>
          <w:spacing w:val="-2"/>
        </w:rPr>
        <w:t xml:space="preserve">оценивать</w:t>
      </w:r>
      <w:r>
        <w:tab/>
      </w:r>
      <w:r>
        <w:rPr>
          <w:spacing w:val="-2"/>
        </w:rPr>
        <w:t xml:space="preserve">ситуацию</w:t>
      </w:r>
      <w:r>
        <w:tab/>
      </w:r>
      <w:r>
        <w:rPr>
          <w:spacing w:val="-12"/>
        </w:rPr>
        <w:t xml:space="preserve">и</w:t>
      </w:r>
      <w:r>
        <w:tab/>
      </w:r>
      <w:r>
        <w:rPr>
          <w:spacing w:val="-2"/>
        </w:rPr>
        <w:t xml:space="preserve">принимать</w:t>
      </w:r>
      <w:r>
        <w:tab/>
      </w:r>
      <w:r>
        <w:rPr>
          <w:spacing w:val="-2"/>
        </w:rPr>
        <w:t xml:space="preserve">осознанные</w:t>
      </w:r>
      <w:r>
        <w:tab/>
      </w:r>
      <w:r>
        <w:rPr>
          <w:spacing w:val="-2"/>
        </w:rPr>
        <w:t xml:space="preserve">решения, </w:t>
      </w:r>
      <w:r>
        <w:t xml:space="preserve">ориентируясь на морально-нравственные нормы и ценности;</w:t>
      </w:r>
      <w:r/>
    </w:p>
    <w:p>
      <w:pPr>
        <w:pStyle w:val="967"/>
        <w:ind w:left="943" w:firstLine="0"/>
        <w:jc w:val="left"/>
        <w:spacing w:line="320" w:lineRule="exact"/>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pStyle w:val="967"/>
        <w:ind w:left="943" w:firstLine="0"/>
        <w:jc w:val="left"/>
        <w:spacing w:before="158"/>
      </w:pPr>
      <w:r>
        <w:t xml:space="preserve">ответственное</w:t>
      </w:r>
      <w:r>
        <w:rPr>
          <w:spacing w:val="54"/>
        </w:rPr>
        <w:t xml:space="preserve"> </w:t>
      </w:r>
      <w:r>
        <w:t xml:space="preserve">отношение</w:t>
      </w:r>
      <w:r>
        <w:rPr>
          <w:spacing w:val="56"/>
        </w:rPr>
        <w:t xml:space="preserve"> </w:t>
      </w:r>
      <w:r>
        <w:t xml:space="preserve">к</w:t>
      </w:r>
      <w:r>
        <w:rPr>
          <w:spacing w:val="54"/>
        </w:rPr>
        <w:t xml:space="preserve"> </w:t>
      </w:r>
      <w:r>
        <w:t xml:space="preserve">своим</w:t>
      </w:r>
      <w:r>
        <w:rPr>
          <w:spacing w:val="56"/>
        </w:rPr>
        <w:t xml:space="preserve"> </w:t>
      </w:r>
      <w:r>
        <w:t xml:space="preserve">родителям,</w:t>
      </w:r>
      <w:r>
        <w:rPr>
          <w:spacing w:val="57"/>
        </w:rPr>
        <w:t xml:space="preserve"> </w:t>
      </w:r>
      <w:r>
        <w:t xml:space="preserve">созданию</w:t>
      </w:r>
      <w:r>
        <w:rPr>
          <w:spacing w:val="53"/>
        </w:rPr>
        <w:t xml:space="preserve"> </w:t>
      </w:r>
      <w:r>
        <w:t xml:space="preserve">семьи</w:t>
      </w:r>
      <w:r>
        <w:rPr>
          <w:spacing w:val="54"/>
        </w:rPr>
        <w:t xml:space="preserve"> </w:t>
      </w:r>
      <w:r>
        <w:t xml:space="preserve">на</w:t>
      </w:r>
      <w:r>
        <w:rPr>
          <w:spacing w:val="56"/>
        </w:rPr>
        <w:t xml:space="preserve"> </w:t>
      </w:r>
      <w:r>
        <w:rPr>
          <w:spacing w:val="-2"/>
        </w:rPr>
        <w:t xml:space="preserve">основе</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2" w:lineRule="auto"/>
      </w:pPr>
      <w:r>
        <w:t xml:space="preserve">осознанного принятия ценностей семейной жизни в соответствии с традициями народов России;</w:t>
      </w:r>
      <w:r/>
    </w:p>
    <w:p>
      <w:pPr>
        <w:pStyle w:val="969"/>
        <w:numPr>
          <w:ilvl w:val="0"/>
          <w:numId w:val="99"/>
        </w:numPr>
        <w:ind w:left="1245" w:right="0" w:hanging="302"/>
        <w:jc w:val="both"/>
        <w:spacing w:before="0" w:after="0" w:line="314" w:lineRule="exact"/>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3"/>
        <w:spacing w:before="164" w:line="362"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left="943" w:right="855" w:firstLine="0"/>
        <w:spacing w:line="362" w:lineRule="auto"/>
      </w:pPr>
      <w:r>
        <w:t xml:space="preserve">понимание эмоционального воздействия живой природы и её ценности; готовность</w:t>
      </w:r>
      <w:r>
        <w:rPr>
          <w:spacing w:val="32"/>
        </w:rPr>
        <w:t xml:space="preserve">  </w:t>
      </w:r>
      <w:r>
        <w:t xml:space="preserve">к</w:t>
      </w:r>
      <w:r>
        <w:rPr>
          <w:spacing w:val="33"/>
        </w:rPr>
        <w:t xml:space="preserve">  </w:t>
      </w:r>
      <w:r>
        <w:t xml:space="preserve">самовыражению</w:t>
      </w:r>
      <w:r>
        <w:rPr>
          <w:spacing w:val="32"/>
        </w:rPr>
        <w:t xml:space="preserve">  </w:t>
      </w:r>
      <w:r>
        <w:t xml:space="preserve">в</w:t>
      </w:r>
      <w:r>
        <w:rPr>
          <w:spacing w:val="33"/>
        </w:rPr>
        <w:t xml:space="preserve">  </w:t>
      </w:r>
      <w:r>
        <w:t xml:space="preserve">разных</w:t>
      </w:r>
      <w:r>
        <w:rPr>
          <w:spacing w:val="31"/>
        </w:rPr>
        <w:t xml:space="preserve">  </w:t>
      </w:r>
      <w:r>
        <w:t xml:space="preserve">видах</w:t>
      </w:r>
      <w:r>
        <w:rPr>
          <w:spacing w:val="32"/>
        </w:rPr>
        <w:t xml:space="preserve">  </w:t>
      </w:r>
      <w:r>
        <w:t xml:space="preserve">искусства,</w:t>
      </w:r>
      <w:r>
        <w:rPr>
          <w:spacing w:val="34"/>
        </w:rPr>
        <w:t xml:space="preserve">  </w:t>
      </w:r>
      <w:r>
        <w:rPr>
          <w:spacing w:val="-2"/>
        </w:rPr>
        <w:t xml:space="preserve">стремление</w:t>
      </w:r>
      <w:r/>
    </w:p>
    <w:p>
      <w:pPr>
        <w:pStyle w:val="967"/>
        <w:ind w:firstLine="0"/>
        <w:spacing w:line="320" w:lineRule="exact"/>
      </w:pPr>
      <w:r>
        <w:t xml:space="preserve">проявлять</w:t>
      </w:r>
      <w:r>
        <w:rPr>
          <w:spacing w:val="-14"/>
        </w:rPr>
        <w:t xml:space="preserve"> </w:t>
      </w:r>
      <w:r>
        <w:t xml:space="preserve">качества</w:t>
      </w:r>
      <w:r>
        <w:rPr>
          <w:spacing w:val="-11"/>
        </w:rPr>
        <w:t xml:space="preserve"> </w:t>
      </w:r>
      <w:r>
        <w:t xml:space="preserve">творческой</w:t>
      </w:r>
      <w:r>
        <w:rPr>
          <w:spacing w:val="-12"/>
        </w:rPr>
        <w:t xml:space="preserve"> </w:t>
      </w:r>
      <w:r>
        <w:rPr>
          <w:spacing w:val="-2"/>
        </w:rPr>
        <w:t xml:space="preserve">личности;</w:t>
      </w:r>
      <w:r/>
    </w:p>
    <w:p>
      <w:pPr>
        <w:pStyle w:val="969"/>
        <w:numPr>
          <w:ilvl w:val="0"/>
          <w:numId w:val="99"/>
        </w:numPr>
        <w:ind w:left="1245" w:right="0" w:hanging="302"/>
        <w:jc w:val="both"/>
        <w:spacing w:before="150" w:after="0" w:line="240" w:lineRule="auto"/>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ind w:right="847"/>
        <w:spacing w:before="163" w:line="360" w:lineRule="auto"/>
      </w:pPr>
      <w:r>
        <w:t xml:space="preserve">понимание и реализация здорового </w:t>
      </w:r>
      <w:r>
        <w:t xml:space="preserve">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w:t>
      </w:r>
      <w:r>
        <w:rPr>
          <w:spacing w:val="-2"/>
        </w:rPr>
        <w:t xml:space="preserve">здоровью;</w:t>
      </w:r>
      <w:r/>
    </w:p>
    <w:p>
      <w:pPr>
        <w:pStyle w:val="967"/>
        <w:ind w:right="858"/>
        <w:spacing w:before="1" w:line="357" w:lineRule="auto"/>
      </w:pPr>
      <w:r>
        <w:t xml:space="preserve">понимание ценности правил индивидуального и коллективного безопасного поведения в ситуациях, угрожающих здоровью и жизни людей;</w:t>
      </w:r>
      <w:r/>
    </w:p>
    <w:p>
      <w:pPr>
        <w:pStyle w:val="967"/>
        <w:ind w:right="854"/>
        <w:spacing w:before="5" w:line="362" w:lineRule="auto"/>
      </w:pPr>
      <w:r>
        <w:t xml:space="preserve">осознание последствий и неприятия вредных привычек (употребления алкоголя, наркотиков, курения);</w:t>
      </w:r>
      <w:r/>
    </w:p>
    <w:p>
      <w:pPr>
        <w:pStyle w:val="969"/>
        <w:numPr>
          <w:ilvl w:val="0"/>
          <w:numId w:val="99"/>
        </w:numPr>
        <w:ind w:left="1245" w:right="0" w:hanging="302"/>
        <w:jc w:val="both"/>
        <w:spacing w:before="0" w:after="0" w:line="315"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left="943" w:firstLine="0"/>
        <w:spacing w:before="163"/>
      </w:pPr>
      <w:r>
        <w:t xml:space="preserve">готовность</w:t>
      </w:r>
      <w:r>
        <w:rPr>
          <w:spacing w:val="-12"/>
        </w:rPr>
        <w:t xml:space="preserve"> </w:t>
      </w:r>
      <w:r>
        <w:t xml:space="preserve">к</w:t>
      </w:r>
      <w:r>
        <w:rPr>
          <w:spacing w:val="-10"/>
        </w:rPr>
        <w:t xml:space="preserve"> </w:t>
      </w:r>
      <w:r>
        <w:t xml:space="preserve">труду,</w:t>
      </w:r>
      <w:r>
        <w:rPr>
          <w:spacing w:val="-7"/>
        </w:rPr>
        <w:t xml:space="preserve"> </w:t>
      </w:r>
      <w:r>
        <w:t xml:space="preserve">осознание</w:t>
      </w:r>
      <w:r>
        <w:rPr>
          <w:spacing w:val="-9"/>
        </w:rPr>
        <w:t xml:space="preserve"> </w:t>
      </w:r>
      <w:r>
        <w:t xml:space="preserve">ценности</w:t>
      </w:r>
      <w:r>
        <w:rPr>
          <w:spacing w:val="-5"/>
        </w:rPr>
        <w:t xml:space="preserve"> </w:t>
      </w:r>
      <w:r>
        <w:t xml:space="preserve">мастерства,</w:t>
      </w:r>
      <w:r>
        <w:rPr>
          <w:spacing w:val="-8"/>
        </w:rPr>
        <w:t xml:space="preserve"> </w:t>
      </w:r>
      <w:r>
        <w:rPr>
          <w:spacing w:val="-2"/>
        </w:rPr>
        <w:t xml:space="preserve">трудолюбие;</w:t>
      </w:r>
      <w:r/>
    </w:p>
    <w:p>
      <w:pPr>
        <w:pStyle w:val="967"/>
        <w:ind w:right="854"/>
        <w:spacing w:before="163" w:line="360"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p>
    <w:p>
      <w:pPr>
        <w:pStyle w:val="967"/>
        <w:ind w:right="848"/>
        <w:spacing w:line="362" w:lineRule="auto"/>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p>
    <w:p>
      <w:pPr>
        <w:pStyle w:val="967"/>
        <w:ind w:right="859"/>
        <w:spacing w:line="362" w:lineRule="auto"/>
      </w:pPr>
      <w:r>
        <w:t xml:space="preserve">готовность</w:t>
      </w:r>
      <w:r>
        <w:rPr>
          <w:spacing w:val="-7"/>
        </w:rPr>
        <w:t xml:space="preserve"> </w:t>
      </w:r>
      <w:r>
        <w:t xml:space="preserve">и</w:t>
      </w:r>
      <w:r>
        <w:rPr>
          <w:spacing w:val="-5"/>
        </w:rPr>
        <w:t xml:space="preserve"> </w:t>
      </w:r>
      <w:r>
        <w:t xml:space="preserve">способность</w:t>
      </w:r>
      <w:r>
        <w:rPr>
          <w:spacing w:val="-7"/>
        </w:rPr>
        <w:t xml:space="preserve"> </w:t>
      </w:r>
      <w:r>
        <w:t xml:space="preserve">к</w:t>
      </w:r>
      <w:r>
        <w:rPr>
          <w:spacing w:val="-5"/>
        </w:rPr>
        <w:t xml:space="preserve"> </w:t>
      </w:r>
      <w:r>
        <w:t xml:space="preserve">образованию</w:t>
      </w:r>
      <w:r>
        <w:rPr>
          <w:spacing w:val="-6"/>
        </w:rPr>
        <w:t xml:space="preserve"> </w:t>
      </w:r>
      <w:r>
        <w:t xml:space="preserve">и</w:t>
      </w:r>
      <w:r>
        <w:rPr>
          <w:spacing w:val="-5"/>
        </w:rPr>
        <w:t xml:space="preserve"> </w:t>
      </w:r>
      <w:r>
        <w:t xml:space="preserve">самообразованию</w:t>
      </w:r>
      <w:r>
        <w:rPr>
          <w:spacing w:val="-6"/>
        </w:rPr>
        <w:t xml:space="preserve"> </w:t>
      </w:r>
      <w:r>
        <w:t xml:space="preserve">на</w:t>
      </w:r>
      <w:r>
        <w:rPr>
          <w:spacing w:val="-4"/>
        </w:rPr>
        <w:t xml:space="preserve"> </w:t>
      </w:r>
      <w:r>
        <w:t xml:space="preserve">протяжении всей жизни;</w:t>
      </w:r>
      <w:r/>
    </w:p>
    <w:p>
      <w:pPr>
        <w:pStyle w:val="969"/>
        <w:numPr>
          <w:ilvl w:val="0"/>
          <w:numId w:val="99"/>
        </w:numPr>
        <w:ind w:left="1245" w:right="0" w:hanging="302"/>
        <w:jc w:val="both"/>
        <w:spacing w:before="0" w:after="0" w:line="320" w:lineRule="exact"/>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left="943" w:firstLine="0"/>
        <w:spacing w:before="146"/>
      </w:pPr>
      <w:r>
        <w:t xml:space="preserve">экологически</w:t>
      </w:r>
      <w:r>
        <w:rPr>
          <w:spacing w:val="-4"/>
        </w:rPr>
        <w:t xml:space="preserve"> </w:t>
      </w:r>
      <w:r>
        <w:t xml:space="preserve">целесообразное</w:t>
      </w:r>
      <w:r>
        <w:rPr>
          <w:spacing w:val="-3"/>
        </w:rPr>
        <w:t xml:space="preserve"> </w:t>
      </w:r>
      <w:r>
        <w:t xml:space="preserve">отношение</w:t>
      </w:r>
      <w:r>
        <w:rPr>
          <w:spacing w:val="-3"/>
        </w:rPr>
        <w:t xml:space="preserve"> </w:t>
      </w:r>
      <w:r>
        <w:t xml:space="preserve">к</w:t>
      </w:r>
      <w:r>
        <w:rPr>
          <w:spacing w:val="-4"/>
        </w:rPr>
        <w:t xml:space="preserve"> </w:t>
      </w:r>
      <w:r>
        <w:t xml:space="preserve">природе</w:t>
      </w:r>
      <w:r>
        <w:rPr>
          <w:spacing w:val="-3"/>
        </w:rPr>
        <w:t xml:space="preserve"> </w:t>
      </w:r>
      <w:r>
        <w:t xml:space="preserve">как</w:t>
      </w:r>
      <w:r>
        <w:rPr>
          <w:spacing w:val="-4"/>
        </w:rPr>
        <w:t xml:space="preserve"> </w:t>
      </w:r>
      <w:r>
        <w:t xml:space="preserve">источнику</w:t>
      </w:r>
      <w:r>
        <w:rPr>
          <w:spacing w:val="-4"/>
        </w:rPr>
        <w:t xml:space="preserve"> </w:t>
      </w:r>
      <w:r>
        <w:t xml:space="preserve">жизни</w:t>
      </w:r>
      <w:r>
        <w:rPr>
          <w:spacing w:val="6"/>
        </w:rPr>
        <w:t xml:space="preserve"> </w:t>
      </w:r>
      <w:r>
        <w:rPr>
          <w:spacing w:val="-5"/>
        </w:rPr>
        <w:t xml:space="preserve">на</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Земле,</w:t>
      </w:r>
      <w:r>
        <w:rPr>
          <w:spacing w:val="-3"/>
        </w:rPr>
        <w:t xml:space="preserve"> </w:t>
      </w:r>
      <w:r>
        <w:t xml:space="preserve">основе</w:t>
      </w:r>
      <w:r>
        <w:rPr>
          <w:spacing w:val="-5"/>
        </w:rPr>
        <w:t xml:space="preserve"> </w:t>
      </w:r>
      <w:r>
        <w:t xml:space="preserve">её</w:t>
      </w:r>
      <w:r>
        <w:rPr>
          <w:spacing w:val="-5"/>
        </w:rPr>
        <w:t xml:space="preserve"> </w:t>
      </w:r>
      <w:r>
        <w:rPr>
          <w:spacing w:val="-2"/>
        </w:rPr>
        <w:t xml:space="preserve">существования;</w:t>
      </w:r>
      <w:r/>
    </w:p>
    <w:p>
      <w:pPr>
        <w:pStyle w:val="967"/>
        <w:ind w:right="852"/>
        <w:spacing w:before="163" w:line="360" w:lineRule="auto"/>
      </w:pPr>
      <w:r>
        <w:t xml:space="preserve">повышение уровня экологической культуры: приобретение опыта планирования поступков и оценки их возможных последствий для окружающей </w:t>
      </w:r>
      <w:r>
        <w:rPr>
          <w:spacing w:val="-2"/>
        </w:rPr>
        <w:t xml:space="preserve">среды;</w:t>
      </w:r>
      <w:r/>
    </w:p>
    <w:p>
      <w:pPr>
        <w:pStyle w:val="967"/>
        <w:ind w:right="854"/>
        <w:spacing w:before="2" w:line="357" w:lineRule="auto"/>
      </w:pPr>
      <w:r>
        <w:t xml:space="preserve">осознание глобального характера экологических проблем и путей их </w:t>
      </w:r>
      <w:r>
        <w:rPr>
          <w:spacing w:val="-2"/>
        </w:rPr>
        <w:t xml:space="preserve">решения;</w:t>
      </w:r>
      <w:r/>
    </w:p>
    <w:p>
      <w:pPr>
        <w:pStyle w:val="967"/>
        <w:ind w:right="843"/>
        <w:spacing w:before="5" w:line="360" w:lineRule="auto"/>
      </w:pPr>
      <w:r>
        <w:t xml:space="preserve">способность исп</w:t>
      </w:r>
      <w:r>
        <w:t xml:space="preserve">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r/>
    </w:p>
    <w:p>
      <w:pPr>
        <w:pStyle w:val="967"/>
        <w:ind w:right="854"/>
        <w:spacing w:line="362" w:lineRule="auto"/>
      </w:pPr>
      <w: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r/>
    </w:p>
    <w:p>
      <w:pPr>
        <w:pStyle w:val="967"/>
        <w:ind w:right="851"/>
        <w:spacing w:line="360" w:lineRule="auto"/>
      </w:pPr>
      <w:r>
        <w:t xml:space="preserve">наличие развитого эколог</w:t>
      </w:r>
      <w:r>
        <w:t xml:space="preserve">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r/>
    </w:p>
    <w:p>
      <w:pPr>
        <w:pStyle w:val="969"/>
        <w:numPr>
          <w:ilvl w:val="0"/>
          <w:numId w:val="99"/>
        </w:numPr>
        <w:ind w:left="1245" w:right="0" w:hanging="302"/>
        <w:jc w:val="both"/>
        <w:spacing w:before="0"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46"/>
        <w:spacing w:before="151" w:line="362" w:lineRule="auto"/>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p>
    <w:p>
      <w:pPr>
        <w:pStyle w:val="967"/>
        <w:ind w:right="860"/>
        <w:spacing w:line="362" w:lineRule="auto"/>
      </w:pPr>
      <w:r>
        <w:t xml:space="preserve">совершенствование языковой и читательской культуры как средства взаимодействия между людьми и познания мира;</w:t>
      </w:r>
      <w:r/>
    </w:p>
    <w:p>
      <w:pPr>
        <w:pStyle w:val="967"/>
        <w:ind w:right="846"/>
        <w:spacing w:line="360" w:lineRule="auto"/>
      </w:pPr>
      <w:r>
        <w:t xml:space="preserve">понимание специфики биологии как нау</w:t>
      </w:r>
      <w:r>
        <w:t xml:space="preserve">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r/>
    </w:p>
    <w:p>
      <w:pPr>
        <w:pStyle w:val="967"/>
        <w:ind w:right="853"/>
        <w:spacing w:line="357" w:lineRule="auto"/>
      </w:pPr>
      <w:r>
        <w:t xml:space="preserve">убеждённость в значимости биологии для современной цивилизации: обеспечения</w:t>
      </w:r>
      <w:r>
        <w:rPr>
          <w:spacing w:val="52"/>
        </w:rPr>
        <w:t xml:space="preserve">  </w:t>
      </w:r>
      <w:r>
        <w:t xml:space="preserve">нового</w:t>
      </w:r>
      <w:r>
        <w:rPr>
          <w:spacing w:val="53"/>
        </w:rPr>
        <w:t xml:space="preserve">  </w:t>
      </w:r>
      <w:r>
        <w:t xml:space="preserve">уровня</w:t>
      </w:r>
      <w:r>
        <w:rPr>
          <w:spacing w:val="53"/>
        </w:rPr>
        <w:t xml:space="preserve">  </w:t>
      </w:r>
      <w:r>
        <w:t xml:space="preserve">развития</w:t>
      </w:r>
      <w:r>
        <w:rPr>
          <w:spacing w:val="52"/>
        </w:rPr>
        <w:t xml:space="preserve">  </w:t>
      </w:r>
      <w:r>
        <w:t xml:space="preserve">медицины,</w:t>
      </w:r>
      <w:r>
        <w:rPr>
          <w:spacing w:val="52"/>
        </w:rPr>
        <w:t xml:space="preserve">  </w:t>
      </w:r>
      <w:r>
        <w:t xml:space="preserve">создание</w:t>
      </w:r>
      <w:r>
        <w:rPr>
          <w:spacing w:val="52"/>
        </w:rPr>
        <w:t xml:space="preserve">  </w:t>
      </w:r>
      <w:r>
        <w:rPr>
          <w:spacing w:val="-2"/>
        </w:rPr>
        <w:t xml:space="preserve">перспективных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spacing w:before="67" w:line="360" w:lineRule="auto"/>
      </w:pPr>
      <w:r>
        <w:t xml:space="preserve">биотех</w:t>
      </w:r>
      <w:r>
        <w:t xml:space="preserve">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r/>
    </w:p>
    <w:p>
      <w:pPr>
        <w:pStyle w:val="967"/>
        <w:ind w:right="855"/>
        <w:spacing w:before="4" w:line="360" w:lineRule="auto"/>
      </w:pPr>
      <w: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w:t>
      </w:r>
      <w:r>
        <w:rPr>
          <w:spacing w:val="-2"/>
        </w:rPr>
        <w:t xml:space="preserve">биологии;</w:t>
      </w:r>
      <w:r/>
    </w:p>
    <w:p>
      <w:pPr>
        <w:pStyle w:val="967"/>
        <w:ind w:right="854"/>
        <w:spacing w:line="360" w:lineRule="auto"/>
      </w:pPr>
      <w:r>
        <w:t xml:space="preserve">понимание сущности методов познания, используемых в естественн</w:t>
      </w:r>
      <w:r>
        <w:t xml:space="preserve">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r/>
    </w:p>
    <w:p>
      <w:pPr>
        <w:pStyle w:val="967"/>
        <w:ind w:right="843"/>
        <w:spacing w:line="362" w:lineRule="auto"/>
      </w:pPr>
      <w:r>
        <w:t xml:space="preserve">способность самостоятельно использовать биологические знания для решения проблем в реальных жизненных ситуациях;</w:t>
      </w:r>
      <w:r/>
    </w:p>
    <w:p>
      <w:pPr>
        <w:pStyle w:val="967"/>
        <w:ind w:right="857"/>
        <w:spacing w:line="362" w:lineRule="auto"/>
      </w:pPr>
      <w:r>
        <w:t xml:space="preserve">осознание ценности научной деятельности, готовность осуществлять проектную и исследовательскую деятельность индивидуально и в группе;</w:t>
      </w:r>
      <w:r/>
    </w:p>
    <w:p>
      <w:pPr>
        <w:pStyle w:val="967"/>
        <w:ind w:right="853"/>
        <w:spacing w:line="360" w:lineRule="auto"/>
      </w:pPr>
      <w:r>
        <w:t xml:space="preserve">готовность и способность к непрерывному образованию и</w:t>
      </w:r>
      <w:r>
        <w:rPr>
          <w:spacing w:val="40"/>
        </w:rPr>
        <w:t xml:space="preserve"> </w:t>
      </w:r>
      <w:r>
        <w:t xml:space="preserve">самообразованию, к активному получению новых знаний по биологии в соответствии с жизненными потребностями.</w:t>
      </w:r>
      <w:r/>
    </w:p>
    <w:p>
      <w:pPr>
        <w:pStyle w:val="969"/>
        <w:numPr>
          <w:ilvl w:val="2"/>
          <w:numId w:val="126"/>
        </w:numPr>
        <w:ind w:left="233" w:right="850" w:firstLine="710"/>
        <w:jc w:val="both"/>
        <w:spacing w:before="0" w:after="0" w:line="360" w:lineRule="auto"/>
        <w:tabs>
          <w:tab w:val="left" w:pos="1786" w:leader="none"/>
          <w:tab w:val="left" w:pos="3234" w:leader="none"/>
          <w:tab w:val="left" w:pos="5975" w:leader="none"/>
          <w:tab w:val="left" w:pos="8083" w:leader="none"/>
        </w:tabs>
        <w:rPr>
          <w:sz w:val="28"/>
        </w:rPr>
      </w:pPr>
      <w:r>
        <w:rPr>
          <w:sz w:val="28"/>
        </w:rPr>
        <w:t xml:space="preserve">В процессе достижения личностных результатов освоения обучающимися программы среднего общего образования у обучающихся </w:t>
      </w:r>
      <w:r>
        <w:rPr>
          <w:spacing w:val="-2"/>
          <w:sz w:val="28"/>
        </w:rPr>
        <w:t xml:space="preserve">совершенствуется</w:t>
      </w:r>
      <w:r>
        <w:rPr>
          <w:sz w:val="28"/>
        </w:rPr>
        <w:tab/>
      </w:r>
      <w:r>
        <w:rPr>
          <w:spacing w:val="-2"/>
          <w:sz w:val="28"/>
        </w:rPr>
        <w:t xml:space="preserve">эмоциональный</w:t>
      </w:r>
      <w:r>
        <w:rPr>
          <w:sz w:val="28"/>
        </w:rPr>
        <w:tab/>
      </w:r>
      <w:r>
        <w:rPr>
          <w:spacing w:val="-2"/>
          <w:sz w:val="28"/>
        </w:rPr>
        <w:t xml:space="preserve">интеллект,</w:t>
      </w:r>
      <w:r>
        <w:rPr>
          <w:sz w:val="28"/>
        </w:rPr>
        <w:tab/>
      </w:r>
      <w:r>
        <w:rPr>
          <w:spacing w:val="-2"/>
          <w:sz w:val="28"/>
        </w:rPr>
        <w:t xml:space="preserve">предполагающий сформированность:</w:t>
      </w:r>
      <w:r/>
    </w:p>
    <w:p>
      <w:pPr>
        <w:pStyle w:val="967"/>
        <w:ind w:right="857"/>
        <w:spacing w:line="360" w:lineRule="auto"/>
      </w:pPr>
      <w:r>
        <w:t xml:space="preserve">самосознания, включающего способность понимать своё эмоциональное состояние,</w:t>
      </w:r>
      <w:r>
        <w:rPr>
          <w:spacing w:val="-3"/>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w:t>
      </w:r>
      <w:r>
        <w:rPr>
          <w:spacing w:val="-3"/>
        </w:rPr>
        <w:t xml:space="preserve"> </w:t>
      </w:r>
      <w:r>
        <w:t xml:space="preserve">быть уверенным в себе;</w:t>
      </w:r>
      <w:r/>
    </w:p>
    <w:p>
      <w:pPr>
        <w:pStyle w:val="967"/>
        <w:ind w:right="848"/>
        <w:spacing w:line="360" w:lineRule="auto"/>
      </w:pPr>
      <w:r>
        <w:t xml:space="preserve">саморегулирования, включающего самоконтроль, умение принимать ответственность</w:t>
      </w:r>
      <w:r>
        <w:rPr>
          <w:spacing w:val="-7"/>
        </w:rPr>
        <w:t xml:space="preserve"> </w:t>
      </w:r>
      <w:r>
        <w:t xml:space="preserve">за</w:t>
      </w:r>
      <w:r>
        <w:rPr>
          <w:spacing w:val="-3"/>
        </w:rPr>
        <w:t xml:space="preserve"> </w:t>
      </w:r>
      <w:r>
        <w:t xml:space="preserve">своё</w:t>
      </w:r>
      <w:r>
        <w:rPr>
          <w:spacing w:val="-4"/>
        </w:rPr>
        <w:t xml:space="preserve"> </w:t>
      </w:r>
      <w:r>
        <w:t xml:space="preserve">поведение,</w:t>
      </w:r>
      <w:r>
        <w:rPr>
          <w:spacing w:val="-3"/>
        </w:rPr>
        <w:t xml:space="preserve"> </w:t>
      </w:r>
      <w:r>
        <w:t xml:space="preserve">способность</w:t>
      </w:r>
      <w:r>
        <w:rPr>
          <w:spacing w:val="-7"/>
        </w:rPr>
        <w:t xml:space="preserve"> </w:t>
      </w:r>
      <w:r>
        <w:t xml:space="preserve">адаптироваться</w:t>
      </w:r>
      <w:r>
        <w:rPr>
          <w:spacing w:val="-3"/>
        </w:rPr>
        <w:t xml:space="preserve"> </w:t>
      </w:r>
      <w:r>
        <w:t xml:space="preserve">к</w:t>
      </w:r>
      <w:r>
        <w:rPr>
          <w:spacing w:val="-5"/>
        </w:rPr>
        <w:t xml:space="preserve"> </w:t>
      </w:r>
      <w:r>
        <w:t xml:space="preserve">эмоциональным изменениям и проявлять гибкость, быть открытым новому;</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 xml:space="preserve">возможностей;</w:t>
      </w:r>
      <w:r/>
    </w:p>
    <w:p>
      <w:pPr>
        <w:pStyle w:val="967"/>
        <w:ind w:right="847"/>
        <w:spacing w:before="2" w:line="360"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before="1" w:line="362"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w:t>
      </w:r>
      <w:r/>
    </w:p>
    <w:p>
      <w:pPr>
        <w:pStyle w:val="969"/>
        <w:numPr>
          <w:ilvl w:val="2"/>
          <w:numId w:val="126"/>
        </w:numPr>
        <w:ind w:left="1786" w:right="0" w:hanging="843"/>
        <w:jc w:val="both"/>
        <w:spacing w:before="0" w:after="0" w:line="314" w:lineRule="exact"/>
        <w:tabs>
          <w:tab w:val="left" w:pos="1786" w:leader="none"/>
        </w:tabs>
        <w:rPr>
          <w:sz w:val="28"/>
        </w:rPr>
      </w:pPr>
      <w:r>
        <w:rPr>
          <w:sz w:val="28"/>
        </w:rPr>
        <w:t xml:space="preserve">Метапредметные</w:t>
      </w:r>
      <w:r>
        <w:rPr>
          <w:spacing w:val="64"/>
          <w:sz w:val="28"/>
        </w:rPr>
        <w:t xml:space="preserve">   </w:t>
      </w:r>
      <w:r>
        <w:rPr>
          <w:sz w:val="28"/>
        </w:rPr>
        <w:t xml:space="preserve">результаты</w:t>
      </w:r>
      <w:r>
        <w:rPr>
          <w:spacing w:val="66"/>
          <w:sz w:val="28"/>
        </w:rPr>
        <w:t xml:space="preserve">   </w:t>
      </w:r>
      <w:r>
        <w:rPr>
          <w:sz w:val="28"/>
        </w:rPr>
        <w:t xml:space="preserve">освоения</w:t>
      </w:r>
      <w:r>
        <w:rPr>
          <w:spacing w:val="67"/>
          <w:sz w:val="28"/>
        </w:rPr>
        <w:t xml:space="preserve">   </w:t>
      </w:r>
      <w:r>
        <w:rPr>
          <w:sz w:val="28"/>
        </w:rPr>
        <w:t xml:space="preserve">учебного</w:t>
      </w:r>
      <w:r>
        <w:rPr>
          <w:spacing w:val="64"/>
          <w:sz w:val="28"/>
        </w:rPr>
        <w:t xml:space="preserve">   </w:t>
      </w:r>
      <w:r>
        <w:rPr>
          <w:spacing w:val="-2"/>
          <w:sz w:val="28"/>
        </w:rPr>
        <w:t xml:space="preserve">предмета</w:t>
      </w:r>
      <w:r/>
    </w:p>
    <w:p>
      <w:pPr>
        <w:pStyle w:val="967"/>
        <w:ind w:right="845" w:firstLine="0"/>
        <w:spacing w:before="163" w:line="360" w:lineRule="auto"/>
      </w:pPr>
      <w:r>
        <w:t xml:space="preserve">«Биология» включают:</w:t>
      </w:r>
      <w:r>
        <w:rPr>
          <w:spacing w:val="-6"/>
        </w:rPr>
        <w:t xml:space="preserve"> </w:t>
      </w: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w:t>
      </w:r>
      <w:r>
        <w:rPr>
          <w:spacing w:val="40"/>
        </w:rPr>
        <w:t xml:space="preserve"> </w:t>
      </w:r>
      <w:r>
        <w:t xml:space="preserve">используемых в естественных на</w:t>
      </w:r>
      <w:r>
        <w:t xml:space="preserve">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w:t>
      </w:r>
      <w:r>
        <w:t xml:space="preserve">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r/>
    </w:p>
    <w:p>
      <w:pPr>
        <w:pStyle w:val="969"/>
        <w:numPr>
          <w:ilvl w:val="2"/>
          <w:numId w:val="126"/>
        </w:numPr>
        <w:ind w:left="233" w:right="846" w:firstLine="710"/>
        <w:jc w:val="both"/>
        <w:spacing w:before="3" w:after="0" w:line="360" w:lineRule="auto"/>
        <w:tabs>
          <w:tab w:val="left" w:pos="1786" w:leader="none"/>
        </w:tabs>
        <w:rPr>
          <w:sz w:val="28"/>
        </w:rPr>
      </w:pPr>
      <w:r>
        <w:rPr>
          <w:sz w:val="28"/>
        </w:rP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2"/>
          <w:numId w:val="126"/>
        </w:numPr>
        <w:ind w:left="233" w:right="851" w:firstLine="710"/>
        <w:jc w:val="both"/>
        <w:spacing w:before="0" w:after="0" w:line="357" w:lineRule="auto"/>
        <w:tabs>
          <w:tab w:val="left" w:pos="1786" w:leader="none"/>
        </w:tabs>
        <w:rPr>
          <w:sz w:val="28"/>
        </w:rPr>
      </w:pPr>
      <w:r>
        <w:rPr>
          <w:sz w:val="28"/>
        </w:rPr>
        <w:t xml:space="preserve">Метапредметные результаты освоения программы среднего общего образования должны отражать:</w:t>
      </w:r>
      <w:r/>
    </w:p>
    <w:p>
      <w:pPr>
        <w:pStyle w:val="969"/>
        <w:numPr>
          <w:ilvl w:val="3"/>
          <w:numId w:val="126"/>
        </w:numPr>
        <w:ind w:left="233" w:right="855" w:firstLine="710"/>
        <w:jc w:val="both"/>
        <w:spacing w:before="6" w:after="0" w:line="362" w:lineRule="auto"/>
        <w:tabs>
          <w:tab w:val="left" w:pos="1997" w:leader="none"/>
        </w:tabs>
        <w:rPr>
          <w:sz w:val="28"/>
        </w:rPr>
      </w:pPr>
      <w:r>
        <w:rPr>
          <w:sz w:val="28"/>
        </w:rPr>
        <w:t xml:space="preserve">Овладение универсальными учебными познавательными </w:t>
      </w:r>
      <w:r>
        <w:rPr>
          <w:spacing w:val="-2"/>
          <w:sz w:val="28"/>
        </w:rPr>
        <w:t xml:space="preserve">действиями:</w:t>
      </w:r>
      <w:r/>
    </w:p>
    <w:p>
      <w:pPr>
        <w:pStyle w:val="969"/>
        <w:numPr>
          <w:ilvl w:val="0"/>
          <w:numId w:val="98"/>
        </w:numPr>
        <w:ind w:left="1245" w:right="0" w:hanging="302"/>
        <w:jc w:val="both"/>
        <w:spacing w:before="0" w:after="0" w:line="314" w:lineRule="exact"/>
        <w:tabs>
          <w:tab w:val="left" w:pos="1245" w:leader="none"/>
        </w:tabs>
        <w:rPr>
          <w:sz w:val="28"/>
        </w:rPr>
      </w:pPr>
      <w:r>
        <w:rPr>
          <w:sz w:val="28"/>
        </w:rPr>
        <w:t xml:space="preserve">базовые</w:t>
      </w:r>
      <w:r>
        <w:rPr>
          <w:spacing w:val="-13"/>
          <w:sz w:val="28"/>
        </w:rPr>
        <w:t xml:space="preserve"> </w:t>
      </w:r>
      <w:r>
        <w:rPr>
          <w:sz w:val="28"/>
        </w:rPr>
        <w:t xml:space="preserve">логические</w:t>
      </w:r>
      <w:r>
        <w:rPr>
          <w:spacing w:val="-13"/>
          <w:sz w:val="28"/>
        </w:rPr>
        <w:t xml:space="preserve"> </w:t>
      </w:r>
      <w:r>
        <w:rPr>
          <w:spacing w:val="-2"/>
          <w:sz w:val="28"/>
        </w:rPr>
        <w:t xml:space="preserve">действия:</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9"/>
        <w:spacing w:before="67" w:line="362" w:lineRule="auto"/>
      </w:pPr>
      <w:r>
        <w:t xml:space="preserve">самостоятельно</w:t>
      </w:r>
      <w:r>
        <w:rPr>
          <w:spacing w:val="-3"/>
        </w:rPr>
        <w:t xml:space="preserve"> </w:t>
      </w:r>
      <w:r>
        <w:t xml:space="preserve">формулировать</w:t>
      </w:r>
      <w:r>
        <w:rPr>
          <w:spacing w:val="-4"/>
        </w:rPr>
        <w:t xml:space="preserve"> </w:t>
      </w:r>
      <w:r>
        <w:t xml:space="preserve">и</w:t>
      </w:r>
      <w:r>
        <w:rPr>
          <w:spacing w:val="-3"/>
        </w:rPr>
        <w:t xml:space="preserve"> </w:t>
      </w:r>
      <w:r>
        <w:t xml:space="preserve">актуализировать</w:t>
      </w:r>
      <w:r>
        <w:rPr>
          <w:spacing w:val="-4"/>
        </w:rPr>
        <w:t xml:space="preserve"> </w:t>
      </w:r>
      <w:r>
        <w:t xml:space="preserve">проблему,</w:t>
      </w:r>
      <w:r>
        <w:rPr>
          <w:spacing w:val="-1"/>
        </w:rPr>
        <w:t xml:space="preserve"> </w:t>
      </w:r>
      <w:r>
        <w:t xml:space="preserve">рассматривать её всесторонне;</w:t>
      </w:r>
      <w:r/>
    </w:p>
    <w:p>
      <w:pPr>
        <w:pStyle w:val="967"/>
        <w:ind w:right="853"/>
        <w:spacing w:line="360" w:lineRule="auto"/>
      </w:pPr>
      <w:r>
        <w:t xml:space="preserve">использовать при освоении знаний приёмы логического мышления</w:t>
      </w:r>
      <w:r>
        <w:rPr>
          <w:spacing w:val="40"/>
        </w:rPr>
        <w:t xml:space="preserve"> </w:t>
      </w:r>
      <w:r>
        <w:t xml:space="preserve">(анализа,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r/>
    </w:p>
    <w:p>
      <w:pPr>
        <w:pStyle w:val="967"/>
        <w:ind w:right="855"/>
        <w:spacing w:line="362" w:lineRule="auto"/>
      </w:pPr>
      <w:r>
        <w:t xml:space="preserve">определять цели деятельности, задавая параметры и критерии их достижения, соотносить результаты деятельности с поставленными целями;</w:t>
      </w:r>
      <w:r/>
    </w:p>
    <w:p>
      <w:pPr>
        <w:pStyle w:val="967"/>
        <w:ind w:right="859"/>
        <w:spacing w:line="362" w:lineRule="auto"/>
      </w:pPr>
      <w:r>
        <w:t xml:space="preserve">использовать биологические понятия для объяснения фактов и явлений живой природы;</w:t>
      </w:r>
      <w:r/>
    </w:p>
    <w:p>
      <w:pPr>
        <w:pStyle w:val="967"/>
        <w:ind w:right="857"/>
        <w:spacing w:line="362" w:lineRule="auto"/>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p>
    <w:p>
      <w:pPr>
        <w:pStyle w:val="967"/>
        <w:ind w:right="853"/>
        <w:spacing w:line="360" w:lineRule="auto"/>
      </w:pPr>
      <w: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r/>
    </w:p>
    <w:p>
      <w:pPr>
        <w:pStyle w:val="967"/>
        <w:ind w:right="858"/>
        <w:spacing w:line="362" w:lineRule="auto"/>
      </w:pPr>
      <w:r>
        <w:t xml:space="preserve">разрабатывать план решения проблемы с учётом анализа имеющихся материальных и нематериальных ресурсов;</w:t>
      </w:r>
      <w:r/>
    </w:p>
    <w:p>
      <w:pPr>
        <w:pStyle w:val="967"/>
        <w:ind w:right="858"/>
        <w:spacing w:line="362" w:lineRule="auto"/>
      </w:pPr>
      <w:r>
        <w:t xml:space="preserve">вносить коррективы в деятельность, оценивать соответствие результатов целям, оценивать риски последствий деятельности;</w:t>
      </w:r>
      <w:r/>
    </w:p>
    <w:p>
      <w:pPr>
        <w:pStyle w:val="967"/>
        <w:ind w:right="843"/>
        <w:spacing w:line="357" w:lineRule="auto"/>
      </w:pPr>
      <w:r>
        <w:t xml:space="preserve">координировать и выполнять работу в условиях реального, виртуального и комбинированного взаимодействия;</w:t>
      </w:r>
      <w:r/>
    </w:p>
    <w:p>
      <w:pPr>
        <w:pStyle w:val="967"/>
        <w:ind w:left="943" w:firstLine="0"/>
      </w:pPr>
      <w:r>
        <w:t xml:space="preserve">развивать</w:t>
      </w:r>
      <w:r>
        <w:rPr>
          <w:spacing w:val="-11"/>
        </w:rPr>
        <w:t xml:space="preserve"> </w:t>
      </w:r>
      <w:r>
        <w:t xml:space="preserve">креативное</w:t>
      </w:r>
      <w:r>
        <w:rPr>
          <w:spacing w:val="-8"/>
        </w:rPr>
        <w:t xml:space="preserve"> </w:t>
      </w:r>
      <w:r>
        <w:t xml:space="preserve">мышление</w:t>
      </w:r>
      <w:r>
        <w:rPr>
          <w:spacing w:val="-8"/>
        </w:rPr>
        <w:t xml:space="preserve"> </w:t>
      </w:r>
      <w:r>
        <w:t xml:space="preserve">при</w:t>
      </w:r>
      <w:r>
        <w:rPr>
          <w:spacing w:val="-9"/>
        </w:rPr>
        <w:t xml:space="preserve"> </w:t>
      </w:r>
      <w:r>
        <w:t xml:space="preserve">решении</w:t>
      </w:r>
      <w:r>
        <w:rPr>
          <w:spacing w:val="-9"/>
        </w:rPr>
        <w:t xml:space="preserve"> </w:t>
      </w:r>
      <w:r>
        <w:t xml:space="preserve">жизненных</w:t>
      </w:r>
      <w:r>
        <w:rPr>
          <w:spacing w:val="-13"/>
        </w:rPr>
        <w:t xml:space="preserve"> </w:t>
      </w:r>
      <w:r>
        <w:rPr>
          <w:spacing w:val="-2"/>
        </w:rPr>
        <w:t xml:space="preserve">проблем;</w:t>
      </w:r>
      <w:r/>
    </w:p>
    <w:p>
      <w:pPr>
        <w:pStyle w:val="969"/>
        <w:numPr>
          <w:ilvl w:val="0"/>
          <w:numId w:val="98"/>
        </w:numPr>
        <w:ind w:left="1245" w:right="0" w:hanging="302"/>
        <w:jc w:val="both"/>
        <w:spacing w:before="128" w:after="0" w:line="240" w:lineRule="auto"/>
        <w:tabs>
          <w:tab w:val="left" w:pos="1245" w:leader="none"/>
        </w:tabs>
        <w:rPr>
          <w:sz w:val="28"/>
        </w:rPr>
      </w:pPr>
      <w:r>
        <w:rPr>
          <w:sz w:val="28"/>
        </w:rPr>
        <w:t xml:space="preserve">базовые</w:t>
      </w:r>
      <w:r>
        <w:rPr>
          <w:spacing w:val="-16"/>
          <w:sz w:val="28"/>
        </w:rPr>
        <w:t xml:space="preserve"> </w:t>
      </w:r>
      <w:r>
        <w:rPr>
          <w:sz w:val="28"/>
        </w:rPr>
        <w:t xml:space="preserve">исследовательские</w:t>
      </w:r>
      <w:r>
        <w:rPr>
          <w:spacing w:val="-16"/>
          <w:sz w:val="28"/>
        </w:rPr>
        <w:t xml:space="preserve"> </w:t>
      </w:r>
      <w:r>
        <w:rPr>
          <w:spacing w:val="-2"/>
          <w:sz w:val="28"/>
        </w:rPr>
        <w:t xml:space="preserve">действия:</w:t>
      </w:r>
      <w:r/>
    </w:p>
    <w:p>
      <w:pPr>
        <w:pStyle w:val="967"/>
        <w:ind w:right="850"/>
        <w:spacing w:before="163" w:line="360" w:lineRule="auto"/>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 xml:space="preserve">познания;</w:t>
      </w:r>
      <w:r/>
    </w:p>
    <w:p>
      <w:pPr>
        <w:pStyle w:val="967"/>
        <w:ind w:right="845"/>
        <w:spacing w:before="4" w:line="357" w:lineRule="auto"/>
      </w:pPr>
      <w:r>
        <w:t xml:space="preserve">использовать различные виды деятельности по получению нового знания, его</w:t>
      </w:r>
      <w:r>
        <w:rPr>
          <w:spacing w:val="33"/>
        </w:rPr>
        <w:t xml:space="preserve"> </w:t>
      </w:r>
      <w:r>
        <w:t xml:space="preserve">интерпретации,</w:t>
      </w:r>
      <w:r>
        <w:rPr>
          <w:spacing w:val="34"/>
        </w:rPr>
        <w:t xml:space="preserve"> </w:t>
      </w:r>
      <w:r>
        <w:t xml:space="preserve">преобразованию</w:t>
      </w:r>
      <w:r>
        <w:rPr>
          <w:spacing w:val="31"/>
        </w:rPr>
        <w:t xml:space="preserve"> </w:t>
      </w:r>
      <w:r>
        <w:t xml:space="preserve">и</w:t>
      </w:r>
      <w:r>
        <w:rPr>
          <w:spacing w:val="38"/>
        </w:rPr>
        <w:t xml:space="preserve"> </w:t>
      </w:r>
      <w:r>
        <w:t xml:space="preserve">применению</w:t>
      </w:r>
      <w:r>
        <w:rPr>
          <w:spacing w:val="36"/>
        </w:rPr>
        <w:t xml:space="preserve"> </w:t>
      </w:r>
      <w:r>
        <w:t xml:space="preserve">в</w:t>
      </w:r>
      <w:r>
        <w:rPr>
          <w:spacing w:val="36"/>
        </w:rPr>
        <w:t xml:space="preserve"> </w:t>
      </w:r>
      <w:r>
        <w:t xml:space="preserve">учебных</w:t>
      </w:r>
      <w:r>
        <w:rPr>
          <w:spacing w:val="28"/>
        </w:rPr>
        <w:t xml:space="preserve"> </w:t>
      </w:r>
      <w:r>
        <w:t xml:space="preserve">ситуациях,</w:t>
      </w:r>
      <w:r>
        <w:rPr>
          <w:spacing w:val="36"/>
        </w:rPr>
        <w:t xml:space="preserve"> </w:t>
      </w:r>
      <w:r>
        <w:t xml:space="preserve">в</w:t>
      </w:r>
      <w:r>
        <w:rPr>
          <w:spacing w:val="36"/>
        </w:rPr>
        <w:t xml:space="preserve"> </w:t>
      </w:r>
      <w:r>
        <w:rPr>
          <w:spacing w:val="-5"/>
        </w:rPr>
        <w:t xml:space="preserve">том</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числе</w:t>
      </w:r>
      <w:r>
        <w:rPr>
          <w:spacing w:val="-6"/>
        </w:rPr>
        <w:t xml:space="preserve"> </w:t>
      </w:r>
      <w:r>
        <w:t xml:space="preserve">при</w:t>
      </w:r>
      <w:r>
        <w:rPr>
          <w:spacing w:val="-7"/>
        </w:rPr>
        <w:t xml:space="preserve"> </w:t>
      </w:r>
      <w:r>
        <w:t xml:space="preserve">создании</w:t>
      </w:r>
      <w:r>
        <w:rPr>
          <w:spacing w:val="-7"/>
        </w:rPr>
        <w:t xml:space="preserve"> </w:t>
      </w:r>
      <w:r>
        <w:t xml:space="preserve">учебных</w:t>
      </w:r>
      <w:r>
        <w:rPr>
          <w:spacing w:val="-10"/>
        </w:rPr>
        <w:t xml:space="preserve"> </w:t>
      </w:r>
      <w:r>
        <w:t xml:space="preserve">и</w:t>
      </w:r>
      <w:r>
        <w:rPr>
          <w:spacing w:val="-6"/>
        </w:rPr>
        <w:t xml:space="preserve"> </w:t>
      </w:r>
      <w:r>
        <w:t xml:space="preserve">социальных</w:t>
      </w:r>
      <w:r>
        <w:rPr>
          <w:spacing w:val="-11"/>
        </w:rPr>
        <w:t xml:space="preserve"> </w:t>
      </w:r>
      <w:r>
        <w:rPr>
          <w:spacing w:val="-2"/>
        </w:rPr>
        <w:t xml:space="preserve">проектов;</w:t>
      </w:r>
      <w:r/>
    </w:p>
    <w:p>
      <w:pPr>
        <w:pStyle w:val="967"/>
        <w:ind w:right="861"/>
        <w:spacing w:before="163" w:line="357" w:lineRule="auto"/>
      </w:pPr>
      <w:r>
        <w:t xml:space="preserve">формировать научный тип мышления, владеть научной терминологией, ключевыми понятиями и методами;</w:t>
      </w:r>
      <w:r/>
    </w:p>
    <w:p>
      <w:pPr>
        <w:pStyle w:val="967"/>
        <w:ind w:right="858"/>
        <w:spacing w:before="6" w:line="362" w:lineRule="auto"/>
      </w:pPr>
      <w:r>
        <w:t xml:space="preserve">ставить и формулировать собственные задачи в образовательной деятельности и жизненных ситуациях;</w:t>
      </w:r>
      <w:r/>
    </w:p>
    <w:p>
      <w:pPr>
        <w:pStyle w:val="967"/>
        <w:ind w:right="854"/>
        <w:spacing w:line="362" w:lineRule="auto"/>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p>
    <w:p>
      <w:pPr>
        <w:pStyle w:val="967"/>
        <w:ind w:right="849"/>
        <w:spacing w:line="362"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left="943" w:firstLine="0"/>
        <w:spacing w:line="315" w:lineRule="exact"/>
      </w:pPr>
      <w:r>
        <w:t xml:space="preserve">давать</w:t>
      </w:r>
      <w:r>
        <w:rPr>
          <w:spacing w:val="-12"/>
        </w:rPr>
        <w:t xml:space="preserve"> </w:t>
      </w:r>
      <w:r>
        <w:t xml:space="preserve">оценку</w:t>
      </w:r>
      <w:r>
        <w:rPr>
          <w:spacing w:val="-13"/>
        </w:rPr>
        <w:t xml:space="preserve"> </w:t>
      </w:r>
      <w:r>
        <w:t xml:space="preserve">новым</w:t>
      </w:r>
      <w:r>
        <w:rPr>
          <w:spacing w:val="-8"/>
        </w:rPr>
        <w:t xml:space="preserve"> </w:t>
      </w:r>
      <w:r>
        <w:t xml:space="preserve">ситуациям,</w:t>
      </w:r>
      <w:r>
        <w:rPr>
          <w:spacing w:val="-7"/>
        </w:rPr>
        <w:t xml:space="preserve"> </w:t>
      </w:r>
      <w:r>
        <w:t xml:space="preserve">оценивать</w:t>
      </w:r>
      <w:r>
        <w:rPr>
          <w:spacing w:val="-12"/>
        </w:rPr>
        <w:t xml:space="preserve"> </w:t>
      </w:r>
      <w:r>
        <w:t xml:space="preserve">приобретённый</w:t>
      </w:r>
      <w:r>
        <w:rPr>
          <w:spacing w:val="-10"/>
        </w:rPr>
        <w:t xml:space="preserve"> </w:t>
      </w:r>
      <w:r>
        <w:rPr>
          <w:spacing w:val="-2"/>
        </w:rPr>
        <w:t xml:space="preserve">опыт;</w:t>
      </w:r>
      <w:r/>
    </w:p>
    <w:p>
      <w:pPr>
        <w:pStyle w:val="967"/>
        <w:ind w:right="858"/>
        <w:spacing w:before="147" w:line="362" w:lineRule="auto"/>
      </w:pPr>
      <w:r>
        <w:t xml:space="preserve">осуществлять целенаправленный поиск переноса средств и способов действия в профессиональную среду;</w:t>
      </w:r>
      <w:r/>
    </w:p>
    <w:p>
      <w:pPr>
        <w:pStyle w:val="967"/>
        <w:ind w:right="856"/>
        <w:spacing w:line="362" w:lineRule="auto"/>
      </w:pPr>
      <w:r>
        <w:t xml:space="preserve">уметь переносить знания в познавательную и практическую области </w:t>
      </w:r>
      <w:r>
        <w:rPr>
          <w:spacing w:val="-2"/>
        </w:rPr>
        <w:t xml:space="preserve">жизнедеятельности;</w:t>
      </w:r>
      <w:r/>
    </w:p>
    <w:p>
      <w:pPr>
        <w:pStyle w:val="967"/>
        <w:ind w:left="943" w:firstLine="0"/>
        <w:spacing w:line="314" w:lineRule="exact"/>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right="858"/>
        <w:spacing w:before="156" w:line="362" w:lineRule="auto"/>
      </w:pPr>
      <w:r>
        <w:t xml:space="preserve">выдвигать новые идеи, предлагать оригинальные подходы и решения, ставить проблемы и задачи, допускающие альтернативные решения;</w:t>
      </w:r>
      <w:r/>
    </w:p>
    <w:p>
      <w:pPr>
        <w:pStyle w:val="969"/>
        <w:numPr>
          <w:ilvl w:val="0"/>
          <w:numId w:val="98"/>
        </w:numPr>
        <w:ind w:left="1245" w:right="0" w:hanging="302"/>
        <w:jc w:val="both"/>
        <w:spacing w:before="0" w:after="0" w:line="315" w:lineRule="exact"/>
        <w:tabs>
          <w:tab w:val="left" w:pos="1245" w:leader="none"/>
        </w:tabs>
        <w:rPr>
          <w:sz w:val="28"/>
        </w:rPr>
      </w:pPr>
      <w:r>
        <w:rPr>
          <w:sz w:val="28"/>
        </w:rPr>
        <w:t xml:space="preserve">работа</w:t>
      </w:r>
      <w:r>
        <w:rPr>
          <w:spacing w:val="-2"/>
          <w:sz w:val="28"/>
        </w:rPr>
        <w:t xml:space="preserve"> </w:t>
      </w:r>
      <w:r>
        <w:rPr>
          <w:sz w:val="28"/>
        </w:rPr>
        <w:t xml:space="preserve">с</w:t>
      </w:r>
      <w:r>
        <w:rPr>
          <w:spacing w:val="-3"/>
          <w:sz w:val="28"/>
        </w:rPr>
        <w:t xml:space="preserve"> </w:t>
      </w:r>
      <w:r>
        <w:rPr>
          <w:spacing w:val="-2"/>
          <w:sz w:val="28"/>
        </w:rPr>
        <w:t xml:space="preserve">информацией:</w:t>
      </w:r>
      <w:r/>
    </w:p>
    <w:p>
      <w:pPr>
        <w:pStyle w:val="967"/>
        <w:ind w:right="851"/>
        <w:spacing w:before="162" w:line="360" w:lineRule="auto"/>
      </w:pPr>
      <w:r>
        <w:t xml:space="preserve">ориентироваться в различных источниках информации (тексте учебного пособия, научно-популярной литературе, биологических словарях и</w:t>
      </w:r>
      <w:r>
        <w:rPr>
          <w:spacing w:val="40"/>
        </w:rPr>
        <w:t xml:space="preserve"> </w:t>
      </w:r>
      <w:r>
        <w:t xml:space="preserve">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r/>
    </w:p>
    <w:p>
      <w:pPr>
        <w:pStyle w:val="967"/>
        <w:ind w:right="845"/>
        <w:jc w:val="right"/>
        <w:spacing w:before="1" w:line="360" w:lineRule="auto"/>
        <w:tabs>
          <w:tab w:val="left" w:pos="2084" w:leader="none"/>
          <w:tab w:val="left" w:pos="3054" w:leader="none"/>
          <w:tab w:val="left" w:pos="5198" w:leader="none"/>
        </w:tabs>
      </w:pPr>
      <w:r>
        <w:t xml:space="preserve">формулировать</w:t>
      </w:r>
      <w:r>
        <w:rPr>
          <w:spacing w:val="80"/>
        </w:rPr>
        <w:t xml:space="preserve"> </w:t>
      </w:r>
      <w:r>
        <w:t xml:space="preserve">запросы</w:t>
      </w:r>
      <w:r>
        <w:rPr>
          <w:spacing w:val="80"/>
        </w:rPr>
        <w:t xml:space="preserve"> </w:t>
      </w:r>
      <w:r>
        <w:t xml:space="preserve">и</w:t>
      </w:r>
      <w:r>
        <w:rPr>
          <w:spacing w:val="80"/>
        </w:rPr>
        <w:t xml:space="preserve"> </w:t>
      </w:r>
      <w:r>
        <w:t xml:space="preserve">применять</w:t>
      </w:r>
      <w:r>
        <w:rPr>
          <w:spacing w:val="80"/>
        </w:rPr>
        <w:t xml:space="preserve"> </w:t>
      </w:r>
      <w:r>
        <w:t xml:space="preserve">различные</w:t>
      </w:r>
      <w:r>
        <w:rPr>
          <w:spacing w:val="80"/>
        </w:rPr>
        <w:t xml:space="preserve"> </w:t>
      </w:r>
      <w:r>
        <w:t xml:space="preserve">методы</w:t>
      </w:r>
      <w:r>
        <w:rPr>
          <w:spacing w:val="80"/>
        </w:rPr>
        <w:t xml:space="preserve"> </w:t>
      </w:r>
      <w:r>
        <w:t xml:space="preserve">при</w:t>
      </w:r>
      <w:r>
        <w:rPr>
          <w:spacing w:val="80"/>
        </w:rPr>
        <w:t xml:space="preserve"> </w:t>
      </w:r>
      <w:r>
        <w:t xml:space="preserve">поиске</w:t>
      </w:r>
      <w:r>
        <w:rPr>
          <w:spacing w:val="80"/>
        </w:rPr>
        <w:t xml:space="preserve"> </w:t>
      </w:r>
      <w:r>
        <w:t xml:space="preserve">и отборе биологической информации, необходимой для выполнения учебных</w:t>
      </w:r>
      <w:r>
        <w:rPr>
          <w:spacing w:val="-3"/>
        </w:rPr>
        <w:t xml:space="preserve"> </w:t>
      </w:r>
      <w:r>
        <w:t xml:space="preserve">задач; </w:t>
      </w:r>
      <w:r>
        <w:rPr>
          <w:spacing w:val="-2"/>
        </w:rPr>
        <w:t xml:space="preserve">приобретать</w:t>
      </w:r>
      <w:r>
        <w:tab/>
      </w:r>
      <w:r>
        <w:rPr>
          <w:spacing w:val="-4"/>
        </w:rPr>
        <w:t xml:space="preserve">опыт</w:t>
      </w:r>
      <w:r>
        <w:tab/>
      </w:r>
      <w:r>
        <w:rPr>
          <w:spacing w:val="-2"/>
        </w:rPr>
        <w:t xml:space="preserve">использования</w:t>
      </w:r>
      <w:r>
        <w:tab/>
      </w:r>
      <w:r>
        <w:rPr>
          <w:spacing w:val="-2"/>
        </w:rPr>
        <w:t xml:space="preserve">информационно-коммуникативных </w:t>
      </w:r>
      <w:r>
        <w:t xml:space="preserve">технологий,</w:t>
      </w:r>
      <w:r>
        <w:rPr>
          <w:spacing w:val="72"/>
        </w:rPr>
        <w:t xml:space="preserve"> </w:t>
      </w:r>
      <w:r>
        <w:t xml:space="preserve">совершенствовать</w:t>
      </w:r>
      <w:r>
        <w:rPr>
          <w:spacing w:val="74"/>
        </w:rPr>
        <w:t xml:space="preserve"> </w:t>
      </w:r>
      <w:r>
        <w:t xml:space="preserve">культуру</w:t>
      </w:r>
      <w:r>
        <w:rPr>
          <w:spacing w:val="67"/>
        </w:rPr>
        <w:t xml:space="preserve"> </w:t>
      </w:r>
      <w:r>
        <w:t xml:space="preserve">активного</w:t>
      </w:r>
      <w:r>
        <w:rPr>
          <w:spacing w:val="71"/>
        </w:rPr>
        <w:t xml:space="preserve"> </w:t>
      </w:r>
      <w:r>
        <w:t xml:space="preserve">использования</w:t>
      </w:r>
      <w:r>
        <w:rPr>
          <w:spacing w:val="72"/>
        </w:rPr>
        <w:t xml:space="preserve"> </w:t>
      </w:r>
      <w:r>
        <w:rPr>
          <w:spacing w:val="-2"/>
        </w:rPr>
        <w:t xml:space="preserve">различных</w:t>
      </w:r>
      <w:r/>
    </w:p>
    <w:p>
      <w:pPr>
        <w:pStyle w:val="967"/>
        <w:ind w:firstLine="0"/>
        <w:spacing w:before="3"/>
      </w:pPr>
      <w:r>
        <w:t xml:space="preserve">поисковых</w:t>
      </w:r>
      <w:r>
        <w:rPr>
          <w:spacing w:val="-13"/>
        </w:rPr>
        <w:t xml:space="preserve"> </w:t>
      </w:r>
      <w:r>
        <w:rPr>
          <w:spacing w:val="-2"/>
        </w:rPr>
        <w:t xml:space="preserve">систем;</w:t>
      </w:r>
      <w:r/>
    </w:p>
    <w:p>
      <w:pPr>
        <w:pStyle w:val="967"/>
        <w:ind w:left="943" w:firstLine="0"/>
        <w:jc w:val="left"/>
        <w:spacing w:before="158"/>
        <w:tabs>
          <w:tab w:val="left" w:pos="3336" w:leader="none"/>
          <w:tab w:val="left" w:pos="4972" w:leader="none"/>
          <w:tab w:val="left" w:pos="7112" w:leader="none"/>
          <w:tab w:val="left" w:pos="8398" w:leader="none"/>
        </w:tabs>
      </w:pPr>
      <w:r>
        <w:rPr>
          <w:spacing w:val="-2"/>
        </w:rPr>
        <w:t xml:space="preserve">самостоятельно</w:t>
      </w:r>
      <w:r>
        <w:tab/>
      </w:r>
      <w:r>
        <w:rPr>
          <w:spacing w:val="-2"/>
        </w:rPr>
        <w:t xml:space="preserve">выбирать</w:t>
      </w:r>
      <w:r>
        <w:tab/>
      </w:r>
      <w:r>
        <w:rPr>
          <w:spacing w:val="-2"/>
        </w:rPr>
        <w:t xml:space="preserve">оптимальную</w:t>
      </w:r>
      <w:r>
        <w:tab/>
      </w:r>
      <w:r>
        <w:rPr>
          <w:spacing w:val="-2"/>
        </w:rPr>
        <w:t xml:space="preserve">форму</w:t>
      </w:r>
      <w:r>
        <w:tab/>
      </w:r>
      <w:r>
        <w:rPr>
          <w:spacing w:val="-2"/>
        </w:rPr>
        <w:t xml:space="preserve">представления</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биологической информации (схемы, графики, диаграммы, таблицы, рисунки и </w:t>
      </w:r>
      <w:r>
        <w:rPr>
          <w:spacing w:val="-2"/>
        </w:rPr>
        <w:t xml:space="preserve">другое);</w:t>
      </w:r>
      <w:r/>
    </w:p>
    <w:p>
      <w:pPr>
        <w:pStyle w:val="967"/>
        <w:ind w:right="843"/>
        <w:spacing w:line="360" w:lineRule="auto"/>
      </w:pPr>
      <w:r>
        <w:t xml:space="preserve">использовать</w:t>
      </w:r>
      <w:r>
        <w:rPr>
          <w:spacing w:val="-1"/>
        </w:rPr>
        <w:t xml:space="preserve"> </w:t>
      </w:r>
      <w:r>
        <w:t xml:space="preserve">научный язык в</w:t>
      </w:r>
      <w:r>
        <w:rPr>
          <w:spacing w:val="-1"/>
        </w:rPr>
        <w:t xml:space="preserve"> </w:t>
      </w:r>
      <w:r>
        <w:t xml:space="preserve">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w:t>
      </w:r>
      <w:r>
        <w:rPr>
          <w:spacing w:val="40"/>
        </w:rPr>
        <w:t xml:space="preserve"> </w:t>
      </w:r>
      <w:r>
        <w:t xml:space="preserve">преобразовывать знаково-символические средства наглядности;</w:t>
      </w:r>
      <w:r/>
    </w:p>
    <w:p>
      <w:pPr>
        <w:pStyle w:val="967"/>
        <w:ind w:right="857"/>
        <w:spacing w:line="362" w:lineRule="auto"/>
      </w:pPr>
      <w:r>
        <w:t xml:space="preserve">владеть навыками распознавания и защиты информации, информационной безопасности личности.</w:t>
      </w:r>
      <w:r/>
    </w:p>
    <w:p>
      <w:pPr>
        <w:pStyle w:val="969"/>
        <w:numPr>
          <w:ilvl w:val="3"/>
          <w:numId w:val="126"/>
        </w:numPr>
        <w:ind w:left="1997" w:right="0" w:hanging="1054"/>
        <w:jc w:val="both"/>
        <w:spacing w:before="0" w:after="0" w:line="314" w:lineRule="exact"/>
        <w:tabs>
          <w:tab w:val="left" w:pos="1997" w:leader="none"/>
        </w:tabs>
        <w:rPr>
          <w:sz w:val="28"/>
        </w:rPr>
      </w:pPr>
      <w:r>
        <w:rPr>
          <w:spacing w:val="-2"/>
          <w:sz w:val="28"/>
        </w:rPr>
        <w:t xml:space="preserve">Овладение</w:t>
      </w:r>
      <w:r>
        <w:rPr>
          <w:spacing w:val="7"/>
          <w:sz w:val="28"/>
        </w:rPr>
        <w:t xml:space="preserve"> </w:t>
      </w:r>
      <w:r>
        <w:rPr>
          <w:spacing w:val="-2"/>
          <w:sz w:val="28"/>
        </w:rPr>
        <w:t xml:space="preserve">универсальными</w:t>
      </w:r>
      <w:r>
        <w:rPr>
          <w:spacing w:val="6"/>
          <w:sz w:val="28"/>
        </w:rPr>
        <w:t xml:space="preserve"> </w:t>
      </w:r>
      <w:r>
        <w:rPr>
          <w:spacing w:val="-2"/>
          <w:sz w:val="28"/>
        </w:rPr>
        <w:t xml:space="preserve">коммуникативными</w:t>
      </w:r>
      <w:r>
        <w:rPr>
          <w:spacing w:val="6"/>
          <w:sz w:val="28"/>
        </w:rPr>
        <w:t xml:space="preserve"> </w:t>
      </w:r>
      <w:r>
        <w:rPr>
          <w:spacing w:val="-2"/>
          <w:sz w:val="28"/>
        </w:rPr>
        <w:t xml:space="preserve">действиями:</w:t>
      </w:r>
      <w:r/>
    </w:p>
    <w:p>
      <w:pPr>
        <w:pStyle w:val="969"/>
        <w:numPr>
          <w:ilvl w:val="0"/>
          <w:numId w:val="97"/>
        </w:numPr>
        <w:ind w:left="1244" w:right="0" w:hanging="301"/>
        <w:jc w:val="both"/>
        <w:spacing w:before="159" w:after="0" w:line="240" w:lineRule="auto"/>
        <w:tabs>
          <w:tab w:val="left" w:pos="1244" w:leader="none"/>
        </w:tabs>
        <w:rPr>
          <w:sz w:val="28"/>
        </w:rPr>
      </w:pPr>
      <w:r>
        <w:rPr>
          <w:spacing w:val="-2"/>
          <w:sz w:val="28"/>
        </w:rPr>
        <w:t xml:space="preserve">общение:</w:t>
      </w:r>
      <w:r/>
    </w:p>
    <w:p>
      <w:pPr>
        <w:pStyle w:val="967"/>
        <w:ind w:right="841"/>
        <w:spacing w:before="159" w:line="360" w:lineRule="auto"/>
      </w:pPr>
      <w:r>
        <w:t xml:space="preserve">осуществлять коммуникации во всех сферах жизни, активно участвовать в диалоге</w:t>
      </w:r>
      <w:r>
        <w:rPr>
          <w:spacing w:val="-2"/>
        </w:rPr>
        <w:t xml:space="preserve"> </w:t>
      </w:r>
      <w:r>
        <w:t xml:space="preserve">или</w:t>
      </w:r>
      <w:r>
        <w:rPr>
          <w:spacing w:val="-3"/>
        </w:rPr>
        <w:t xml:space="preserve"> </w:t>
      </w:r>
      <w:r>
        <w:t xml:space="preserve">дискуссии</w:t>
      </w:r>
      <w:r>
        <w:rPr>
          <w:spacing w:val="-3"/>
        </w:rPr>
        <w:t xml:space="preserve"> </w:t>
      </w:r>
      <w:r>
        <w:t xml:space="preserve">по</w:t>
      </w:r>
      <w:r>
        <w:rPr>
          <w:spacing w:val="-3"/>
        </w:rPr>
        <w:t xml:space="preserve"> </w:t>
      </w:r>
      <w:r>
        <w:t xml:space="preserve">существу</w:t>
      </w:r>
      <w:r>
        <w:rPr>
          <w:spacing w:val="-7"/>
        </w:rPr>
        <w:t xml:space="preserve"> </w:t>
      </w:r>
      <w:r>
        <w:t xml:space="preserve">обсуждаемой</w:t>
      </w:r>
      <w:r>
        <w:rPr>
          <w:spacing w:val="-3"/>
        </w:rPr>
        <w:t xml:space="preserve"> </w:t>
      </w:r>
      <w:r>
        <w:t xml:space="preserve">темы</w:t>
      </w:r>
      <w:r>
        <w:rPr>
          <w:spacing w:val="-3"/>
        </w:rPr>
        <w:t xml:space="preserve"> </w:t>
      </w:r>
      <w:r>
        <w:t xml:space="preserve">(умение</w:t>
      </w:r>
      <w:r>
        <w:rPr>
          <w:spacing w:val="-2"/>
        </w:rPr>
        <w:t xml:space="preserve"> </w:t>
      </w:r>
      <w:r>
        <w:t xml:space="preserve">задавать</w:t>
      </w:r>
      <w:r>
        <w:rPr>
          <w:spacing w:val="-5"/>
        </w:rPr>
        <w:t xml:space="preserve"> </w:t>
      </w:r>
      <w:r>
        <w:t xml:space="preserve">вопросы, высказывать суждения относительно выполнения предлагаемой задачи,</w:t>
      </w:r>
      <w:r>
        <w:rPr>
          <w:spacing w:val="80"/>
        </w:rPr>
        <w:t xml:space="preserve"> </w:t>
      </w:r>
      <w:r>
        <w:t xml:space="preserve">учитывать интересы и согласованность позиций других участников диалога или </w:t>
      </w:r>
      <w:r>
        <w:rPr>
          <w:spacing w:val="-2"/>
        </w:rPr>
        <w:t xml:space="preserve">дискуссии);</w:t>
      </w:r>
      <w:r/>
    </w:p>
    <w:p>
      <w:pPr>
        <w:pStyle w:val="967"/>
        <w:ind w:right="852"/>
        <w:spacing w:line="362" w:lineRule="auto"/>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r/>
    </w:p>
    <w:p>
      <w:pPr>
        <w:pStyle w:val="967"/>
        <w:ind w:right="841"/>
        <w:spacing w:line="362" w:lineRule="auto"/>
      </w:pPr>
      <w: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r/>
    </w:p>
    <w:p>
      <w:pPr>
        <w:pStyle w:val="967"/>
        <w:ind w:right="851"/>
        <w:spacing w:line="362" w:lineRule="auto"/>
      </w:pPr>
      <w:r>
        <w:t xml:space="preserve">развёрнуто и логично излагать свою точку зрения с использованием языковых средств;</w:t>
      </w:r>
      <w:r/>
    </w:p>
    <w:p>
      <w:pPr>
        <w:pStyle w:val="969"/>
        <w:numPr>
          <w:ilvl w:val="0"/>
          <w:numId w:val="97"/>
        </w:numPr>
        <w:ind w:left="1245" w:right="0" w:hanging="302"/>
        <w:jc w:val="both"/>
        <w:spacing w:before="0" w:after="0" w:line="314" w:lineRule="exact"/>
        <w:tabs>
          <w:tab w:val="left" w:pos="1245" w:leader="none"/>
        </w:tabs>
        <w:rPr>
          <w:sz w:val="28"/>
        </w:rPr>
      </w:pPr>
      <w:r>
        <w:rPr>
          <w:sz w:val="28"/>
        </w:rPr>
        <w:t xml:space="preserve">совместная</w:t>
      </w:r>
      <w:r>
        <w:rPr>
          <w:spacing w:val="-15"/>
          <w:sz w:val="28"/>
        </w:rPr>
        <w:t xml:space="preserve"> </w:t>
      </w:r>
      <w:r>
        <w:rPr>
          <w:spacing w:val="-2"/>
          <w:sz w:val="28"/>
        </w:rPr>
        <w:t xml:space="preserve">деятельность:</w:t>
      </w:r>
      <w:r/>
    </w:p>
    <w:p>
      <w:pPr>
        <w:pStyle w:val="967"/>
        <w:ind w:right="855"/>
        <w:spacing w:before="146" w:line="360" w:lineRule="auto"/>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r/>
    </w:p>
    <w:p>
      <w:pPr>
        <w:pStyle w:val="967"/>
        <w:ind w:right="855"/>
        <w:spacing w:before="2" w:line="362"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left="943" w:firstLine="0"/>
        <w:spacing w:line="314" w:lineRule="exact"/>
      </w:pPr>
      <w:r>
        <w:t xml:space="preserve">принимать</w:t>
      </w:r>
      <w:r>
        <w:rPr>
          <w:spacing w:val="76"/>
        </w:rPr>
        <w:t xml:space="preserve">   </w:t>
      </w:r>
      <w:r>
        <w:t xml:space="preserve">цели</w:t>
      </w:r>
      <w:r>
        <w:rPr>
          <w:spacing w:val="77"/>
        </w:rPr>
        <w:t xml:space="preserve">   </w:t>
      </w:r>
      <w:r>
        <w:t xml:space="preserve">совместной</w:t>
      </w:r>
      <w:r>
        <w:rPr>
          <w:spacing w:val="76"/>
        </w:rPr>
        <w:t xml:space="preserve">   </w:t>
      </w:r>
      <w:r>
        <w:t xml:space="preserve">деятельности,</w:t>
      </w:r>
      <w:r>
        <w:rPr>
          <w:spacing w:val="78"/>
        </w:rPr>
        <w:t xml:space="preserve">   </w:t>
      </w:r>
      <w:r>
        <w:t xml:space="preserve">организовывать</w:t>
      </w:r>
      <w:r>
        <w:rPr>
          <w:spacing w:val="76"/>
        </w:rPr>
        <w:t xml:space="preserve">   </w:t>
      </w:r>
      <w:r>
        <w:rPr>
          <w:spacing w:val="-10"/>
        </w:rPr>
        <w:t xml:space="preserve">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firstLine="0"/>
        <w:spacing w:before="67" w:line="360" w:lineRule="auto"/>
      </w:pPr>
      <w:r>
        <w:t xml:space="preserve">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p>
    <w:p>
      <w:pPr>
        <w:pStyle w:val="967"/>
        <w:jc w:val="left"/>
        <w:spacing w:before="2" w:line="362" w:lineRule="auto"/>
      </w:pPr>
      <w:r>
        <w:t xml:space="preserve">оценивать</w:t>
      </w:r>
      <w:r>
        <w:rPr>
          <w:spacing w:val="37"/>
        </w:rPr>
        <w:t xml:space="preserve"> </w:t>
      </w:r>
      <w:r>
        <w:t xml:space="preserve">качество</w:t>
      </w:r>
      <w:r>
        <w:rPr>
          <w:spacing w:val="39"/>
        </w:rPr>
        <w:t xml:space="preserve"> </w:t>
      </w:r>
      <w:r>
        <w:t xml:space="preserve">своего</w:t>
      </w:r>
      <w:r>
        <w:rPr>
          <w:spacing w:val="40"/>
        </w:rPr>
        <w:t xml:space="preserve"> </w:t>
      </w:r>
      <w:r>
        <w:t xml:space="preserve">вклада</w:t>
      </w:r>
      <w:r>
        <w:rPr>
          <w:spacing w:val="40"/>
        </w:rPr>
        <w:t xml:space="preserve"> </w:t>
      </w:r>
      <w:r>
        <w:t xml:space="preserve">и</w:t>
      </w:r>
      <w:r>
        <w:rPr>
          <w:spacing w:val="39"/>
        </w:rPr>
        <w:t xml:space="preserve"> </w:t>
      </w:r>
      <w:r>
        <w:t xml:space="preserve">каждого</w:t>
      </w:r>
      <w:r>
        <w:rPr>
          <w:spacing w:val="39"/>
        </w:rPr>
        <w:t xml:space="preserve"> </w:t>
      </w:r>
      <w:r>
        <w:t xml:space="preserve">участника</w:t>
      </w:r>
      <w:r>
        <w:rPr>
          <w:spacing w:val="40"/>
        </w:rPr>
        <w:t xml:space="preserve"> </w:t>
      </w:r>
      <w:r>
        <w:t xml:space="preserve">команды</w:t>
      </w:r>
      <w:r>
        <w:rPr>
          <w:spacing w:val="40"/>
        </w:rPr>
        <w:t xml:space="preserve"> </w:t>
      </w:r>
      <w:r>
        <w:t xml:space="preserve">в</w:t>
      </w:r>
      <w:r>
        <w:rPr>
          <w:spacing w:val="40"/>
        </w:rPr>
        <w:t xml:space="preserve"> </w:t>
      </w:r>
      <w:r>
        <w:t xml:space="preserve">общий результат по разработанным критериям;</w:t>
      </w:r>
      <w:r/>
    </w:p>
    <w:p>
      <w:pPr>
        <w:pStyle w:val="967"/>
        <w:ind w:right="860"/>
        <w:jc w:val="left"/>
        <w:spacing w:line="362" w:lineRule="auto"/>
        <w:tabs>
          <w:tab w:val="left" w:pos="2549" w:leader="none"/>
          <w:tab w:val="left" w:pos="3581" w:leader="none"/>
          <w:tab w:val="left" w:pos="4953" w:leader="none"/>
          <w:tab w:val="left" w:pos="6468" w:leader="none"/>
          <w:tab w:val="left" w:pos="7336" w:leader="none"/>
          <w:tab w:val="left" w:pos="7763" w:leader="none"/>
          <w:tab w:val="left" w:pos="9059" w:leader="none"/>
        </w:tabs>
      </w:pPr>
      <w:r>
        <w:rPr>
          <w:spacing w:val="-2"/>
        </w:rPr>
        <w:t xml:space="preserve">предлагать</w:t>
      </w:r>
      <w:r>
        <w:tab/>
      </w:r>
      <w:r>
        <w:rPr>
          <w:spacing w:val="-2"/>
        </w:rPr>
        <w:t xml:space="preserve">новые</w:t>
      </w:r>
      <w:r>
        <w:tab/>
      </w:r>
      <w:r>
        <w:rPr>
          <w:spacing w:val="-2"/>
        </w:rPr>
        <w:t xml:space="preserve">проекты,</w:t>
      </w:r>
      <w:r>
        <w:tab/>
      </w:r>
      <w:r>
        <w:rPr>
          <w:spacing w:val="-2"/>
        </w:rPr>
        <w:t xml:space="preserve">оценивать</w:t>
      </w:r>
      <w:r>
        <w:tab/>
      </w:r>
      <w:r>
        <w:rPr>
          <w:spacing w:val="-4"/>
        </w:rPr>
        <w:t xml:space="preserve">идеи</w:t>
      </w:r>
      <w:r>
        <w:tab/>
      </w:r>
      <w:r>
        <w:rPr>
          <w:spacing w:val="-10"/>
        </w:rPr>
        <w:t xml:space="preserve">с</w:t>
      </w:r>
      <w:r>
        <w:tab/>
      </w:r>
      <w:r>
        <w:rPr>
          <w:spacing w:val="-2"/>
        </w:rPr>
        <w:t xml:space="preserve">позиции</w:t>
      </w:r>
      <w:r>
        <w:tab/>
      </w:r>
      <w:r>
        <w:rPr>
          <w:spacing w:val="-2"/>
        </w:rPr>
        <w:t xml:space="preserve">новизны, </w:t>
      </w:r>
      <w:r>
        <w:t xml:space="preserve">оригинальности, практической значимости;</w:t>
      </w:r>
      <w:r/>
    </w:p>
    <w:p>
      <w:pPr>
        <w:pStyle w:val="967"/>
        <w:jc w:val="left"/>
        <w:spacing w:line="357" w:lineRule="auto"/>
      </w:pPr>
      <w:r>
        <w:t xml:space="preserve">осуществлять</w:t>
      </w:r>
      <w:r>
        <w:rPr>
          <w:spacing w:val="-6"/>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3"/>
          <w:numId w:val="126"/>
        </w:numPr>
        <w:ind w:left="1997" w:right="0" w:hanging="1054"/>
        <w:jc w:val="left"/>
        <w:spacing w:before="0" w:after="0" w:line="240" w:lineRule="auto"/>
        <w:tabs>
          <w:tab w:val="left" w:pos="1997" w:leader="none"/>
        </w:tabs>
        <w:rPr>
          <w:sz w:val="28"/>
        </w:rPr>
      </w:pPr>
      <w:r>
        <w:rPr>
          <w:sz w:val="28"/>
        </w:rPr>
        <w:t xml:space="preserve">Овладение</w:t>
      </w:r>
      <w:r>
        <w:rPr>
          <w:spacing w:val="-17"/>
          <w:sz w:val="28"/>
        </w:rPr>
        <w:t xml:space="preserve"> </w:t>
      </w:r>
      <w:r>
        <w:rPr>
          <w:sz w:val="28"/>
        </w:rPr>
        <w:t xml:space="preserve">универсальными</w:t>
      </w:r>
      <w:r>
        <w:rPr>
          <w:spacing w:val="-16"/>
          <w:sz w:val="28"/>
        </w:rPr>
        <w:t xml:space="preserve"> </w:t>
      </w:r>
      <w:r>
        <w:rPr>
          <w:sz w:val="28"/>
        </w:rPr>
        <w:t xml:space="preserve">регулятивными</w:t>
      </w:r>
      <w:r>
        <w:rPr>
          <w:spacing w:val="-17"/>
          <w:sz w:val="28"/>
        </w:rPr>
        <w:t xml:space="preserve"> </w:t>
      </w:r>
      <w:r>
        <w:rPr>
          <w:spacing w:val="-2"/>
          <w:sz w:val="28"/>
        </w:rPr>
        <w:t xml:space="preserve">действиями:</w:t>
      </w:r>
      <w:r/>
    </w:p>
    <w:p>
      <w:pPr>
        <w:pStyle w:val="969"/>
        <w:numPr>
          <w:ilvl w:val="0"/>
          <w:numId w:val="96"/>
        </w:numPr>
        <w:ind w:left="1244" w:right="0" w:hanging="301"/>
        <w:jc w:val="left"/>
        <w:spacing w:before="154" w:after="0" w:line="240" w:lineRule="auto"/>
        <w:tabs>
          <w:tab w:val="left" w:pos="1244" w:leader="none"/>
        </w:tabs>
        <w:rPr>
          <w:sz w:val="28"/>
        </w:rPr>
      </w:pPr>
      <w:r>
        <w:rPr>
          <w:spacing w:val="-2"/>
          <w:sz w:val="28"/>
        </w:rPr>
        <w:t xml:space="preserve">самоорганизация:</w:t>
      </w:r>
      <w:r/>
    </w:p>
    <w:p>
      <w:pPr>
        <w:pStyle w:val="967"/>
        <w:ind w:right="846"/>
        <w:spacing w:before="163" w:line="362" w:lineRule="auto"/>
      </w:pPr>
      <w:r>
        <w:t xml:space="preserve">использовать биологические знания для выявления проблем и их решения в жизненных и учебных ситуациях;</w:t>
      </w:r>
      <w:r/>
    </w:p>
    <w:p>
      <w:pPr>
        <w:pStyle w:val="967"/>
        <w:ind w:right="849"/>
        <w:spacing w:line="360" w:lineRule="auto"/>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r/>
    </w:p>
    <w:p>
      <w:pPr>
        <w:pStyle w:val="967"/>
        <w:ind w:right="855"/>
        <w:spacing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p>
    <w:p>
      <w:pPr>
        <w:pStyle w:val="967"/>
        <w:ind w:right="863"/>
        <w:spacing w:line="362"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left="943" w:firstLine="0"/>
        <w:spacing w:line="315" w:lineRule="exact"/>
      </w:pPr>
      <w:r>
        <w:t xml:space="preserve">давать</w:t>
      </w:r>
      <w:r>
        <w:rPr>
          <w:spacing w:val="-11"/>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pStyle w:val="967"/>
        <w:ind w:left="943" w:firstLine="0"/>
        <w:spacing w:before="157"/>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9"/>
        </w:rPr>
        <w:t xml:space="preserve"> </w:t>
      </w:r>
      <w:r>
        <w:t xml:space="preserve">основе</w:t>
      </w:r>
      <w:r>
        <w:rPr>
          <w:spacing w:val="-8"/>
        </w:rPr>
        <w:t xml:space="preserve"> </w:t>
      </w:r>
      <w:r>
        <w:t xml:space="preserve">личных</w:t>
      </w:r>
      <w:r>
        <w:rPr>
          <w:spacing w:val="-12"/>
        </w:rPr>
        <w:t xml:space="preserve"> </w:t>
      </w:r>
      <w:r>
        <w:rPr>
          <w:spacing w:val="-2"/>
        </w:rPr>
        <w:t xml:space="preserve">предпочтений;</w:t>
      </w:r>
      <w:r/>
    </w:p>
    <w:p>
      <w:pPr>
        <w:pStyle w:val="967"/>
        <w:ind w:right="849"/>
        <w:spacing w:before="158" w:line="362" w:lineRule="auto"/>
      </w:pPr>
      <w:r>
        <w:t xml:space="preserve">делать осознанный выбор, аргументировать его, брать ответственность за </w:t>
      </w:r>
      <w:r>
        <w:rPr>
          <w:spacing w:val="-2"/>
        </w:rPr>
        <w:t xml:space="preserve">решение;</w:t>
      </w:r>
      <w:r/>
    </w:p>
    <w:p>
      <w:pPr>
        <w:pStyle w:val="967"/>
        <w:ind w:left="943" w:firstLine="0"/>
        <w:spacing w:line="320" w:lineRule="exact"/>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ind w:right="854"/>
        <w:spacing w:before="158" w:line="362" w:lineRule="auto"/>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 xml:space="preserve">уровень;</w:t>
      </w:r>
      <w:r/>
    </w:p>
    <w:p>
      <w:pPr>
        <w:pStyle w:val="969"/>
        <w:numPr>
          <w:ilvl w:val="0"/>
          <w:numId w:val="96"/>
        </w:numPr>
        <w:ind w:left="1244" w:right="0" w:hanging="301"/>
        <w:jc w:val="both"/>
        <w:spacing w:before="0" w:after="0" w:line="314" w:lineRule="exact"/>
        <w:tabs>
          <w:tab w:val="left" w:pos="1244" w:leader="none"/>
        </w:tabs>
        <w:rPr>
          <w:sz w:val="28"/>
        </w:rPr>
      </w:pPr>
      <w:r>
        <w:rPr>
          <w:spacing w:val="-2"/>
          <w:sz w:val="28"/>
        </w:rPr>
        <w:t xml:space="preserve">самоконтроль:</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62"/>
        <w:spacing w:before="67" w:line="362"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47"/>
        <w:spacing w:line="362" w:lineRule="auto"/>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r/>
    </w:p>
    <w:p>
      <w:pPr>
        <w:pStyle w:val="967"/>
        <w:ind w:left="943" w:firstLine="0"/>
        <w:spacing w:line="314" w:lineRule="exact"/>
      </w:pPr>
      <w:r>
        <w:t xml:space="preserve">оценивать</w:t>
      </w:r>
      <w:r>
        <w:rPr>
          <w:spacing w:val="-9"/>
        </w:rPr>
        <w:t xml:space="preserve"> </w:t>
      </w:r>
      <w:r>
        <w:t xml:space="preserve">риски</w:t>
      </w:r>
      <w:r>
        <w:rPr>
          <w:spacing w:val="-7"/>
        </w:rPr>
        <w:t xml:space="preserve"> </w:t>
      </w:r>
      <w:r>
        <w:t xml:space="preserve">и</w:t>
      </w:r>
      <w:r>
        <w:rPr>
          <w:spacing w:val="-7"/>
        </w:rPr>
        <w:t xml:space="preserve"> </w:t>
      </w:r>
      <w:r>
        <w:t xml:space="preserve">своевременно</w:t>
      </w:r>
      <w:r>
        <w:rPr>
          <w:spacing w:val="-7"/>
        </w:rPr>
        <w:t xml:space="preserve"> </w:t>
      </w:r>
      <w:r>
        <w:t xml:space="preserve">принимать</w:t>
      </w:r>
      <w:r>
        <w:rPr>
          <w:spacing w:val="-9"/>
        </w:rPr>
        <w:t xml:space="preserve"> </w:t>
      </w:r>
      <w:r>
        <w:t xml:space="preserve">решения</w:t>
      </w:r>
      <w:r>
        <w:rPr>
          <w:spacing w:val="-6"/>
        </w:rPr>
        <w:t xml:space="preserve"> </w:t>
      </w:r>
      <w:r>
        <w:t xml:space="preserve">по</w:t>
      </w:r>
      <w:r>
        <w:rPr>
          <w:spacing w:val="-6"/>
        </w:rPr>
        <w:t xml:space="preserve"> </w:t>
      </w:r>
      <w:r>
        <w:t xml:space="preserve">их</w:t>
      </w:r>
      <w:r>
        <w:rPr>
          <w:spacing w:val="-12"/>
        </w:rPr>
        <w:t xml:space="preserve"> </w:t>
      </w:r>
      <w:r>
        <w:rPr>
          <w:spacing w:val="-2"/>
        </w:rPr>
        <w:t xml:space="preserve">снижению;</w:t>
      </w:r>
      <w:r/>
    </w:p>
    <w:p>
      <w:pPr>
        <w:pStyle w:val="967"/>
        <w:ind w:right="856"/>
        <w:spacing w:before="156" w:line="362" w:lineRule="auto"/>
      </w:pPr>
      <w:r>
        <w:t xml:space="preserve">принимать мотивы и аргументы других при анализе результатов </w:t>
      </w:r>
      <w:r>
        <w:rPr>
          <w:spacing w:val="-2"/>
        </w:rPr>
        <w:t xml:space="preserve">деятельности;</w:t>
      </w:r>
      <w:r/>
    </w:p>
    <w:p>
      <w:pPr>
        <w:pStyle w:val="969"/>
        <w:numPr>
          <w:ilvl w:val="0"/>
          <w:numId w:val="96"/>
        </w:numPr>
        <w:ind w:left="1244" w:right="0" w:hanging="301"/>
        <w:jc w:val="both"/>
        <w:spacing w:before="0" w:after="0" w:line="314" w:lineRule="exact"/>
        <w:tabs>
          <w:tab w:val="left" w:pos="1244" w:leader="none"/>
        </w:tabs>
        <w:rPr>
          <w:sz w:val="28"/>
        </w:rPr>
      </w:pPr>
      <w:r>
        <w:rPr>
          <w:sz w:val="28"/>
        </w:rPr>
        <w:t xml:space="preserve">принятия</w:t>
      </w:r>
      <w:r>
        <w:rPr>
          <w:spacing w:val="-4"/>
          <w:sz w:val="28"/>
        </w:rPr>
        <w:t xml:space="preserve"> </w:t>
      </w:r>
      <w:r>
        <w:rPr>
          <w:sz w:val="28"/>
        </w:rPr>
        <w:t xml:space="preserve">себя</w:t>
      </w:r>
      <w:r>
        <w:rPr>
          <w:spacing w:val="-3"/>
          <w:sz w:val="28"/>
        </w:rPr>
        <w:t xml:space="preserve"> </w:t>
      </w:r>
      <w:r>
        <w:rPr>
          <w:sz w:val="28"/>
        </w:rPr>
        <w:t xml:space="preserve">и</w:t>
      </w:r>
      <w:r>
        <w:rPr>
          <w:spacing w:val="-5"/>
          <w:sz w:val="28"/>
        </w:rPr>
        <w:t xml:space="preserve"> </w:t>
      </w:r>
      <w:r>
        <w:rPr>
          <w:spacing w:val="-2"/>
          <w:sz w:val="28"/>
        </w:rPr>
        <w:t xml:space="preserve">других:</w:t>
      </w:r>
      <w:r/>
    </w:p>
    <w:p>
      <w:pPr>
        <w:pStyle w:val="967"/>
        <w:ind w:left="943" w:firstLine="0"/>
        <w:jc w:val="left"/>
        <w:spacing w:before="163"/>
      </w:pPr>
      <w:r>
        <w:t xml:space="preserve">принимать</w:t>
      </w:r>
      <w:r>
        <w:rPr>
          <w:spacing w:val="-9"/>
        </w:rPr>
        <w:t xml:space="preserve"> </w:t>
      </w:r>
      <w:r>
        <w:t xml:space="preserve">себя,</w:t>
      </w:r>
      <w:r>
        <w:rPr>
          <w:spacing w:val="-4"/>
        </w:rPr>
        <w:t xml:space="preserve"> </w:t>
      </w:r>
      <w:r>
        <w:t xml:space="preserve">понимая</w:t>
      </w:r>
      <w:r>
        <w:rPr>
          <w:spacing w:val="-5"/>
        </w:rPr>
        <w:t xml:space="preserve"> </w:t>
      </w:r>
      <w:r>
        <w:t xml:space="preserve">свои</w:t>
      </w:r>
      <w:r>
        <w:rPr>
          <w:spacing w:val="-7"/>
        </w:rPr>
        <w:t xml:space="preserve"> </w:t>
      </w:r>
      <w:r>
        <w:t xml:space="preserve">недостатки</w:t>
      </w:r>
      <w:r>
        <w:rPr>
          <w:spacing w:val="-7"/>
        </w:rPr>
        <w:t xml:space="preserve"> </w:t>
      </w:r>
      <w:r>
        <w:t xml:space="preserve">и</w:t>
      </w:r>
      <w:r>
        <w:rPr>
          <w:spacing w:val="-7"/>
        </w:rPr>
        <w:t xml:space="preserve"> </w:t>
      </w:r>
      <w:r>
        <w:rPr>
          <w:spacing w:val="-2"/>
        </w:rPr>
        <w:t xml:space="preserve">достоинства;</w:t>
      </w:r>
      <w:r/>
    </w:p>
    <w:p>
      <w:pPr>
        <w:pStyle w:val="967"/>
        <w:ind w:right="856"/>
        <w:jc w:val="left"/>
        <w:spacing w:before="159" w:line="362"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line="319" w:lineRule="exact"/>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8"/>
        </w:rPr>
        <w:t xml:space="preserve"> </w:t>
      </w:r>
      <w:r>
        <w:t xml:space="preserve">на</w:t>
      </w:r>
      <w:r>
        <w:rPr>
          <w:spacing w:val="1"/>
        </w:rPr>
        <w:t xml:space="preserve"> </w:t>
      </w:r>
      <w:r>
        <w:rPr>
          <w:spacing w:val="-2"/>
        </w:rPr>
        <w:t xml:space="preserve">ошибку;</w:t>
      </w:r>
      <w:r/>
    </w:p>
    <w:p>
      <w:pPr>
        <w:pStyle w:val="967"/>
        <w:ind w:left="943" w:firstLine="0"/>
        <w:jc w:val="left"/>
        <w:spacing w:before="158"/>
      </w:pPr>
      <w:r>
        <w:t xml:space="preserve">развивать</w:t>
      </w:r>
      <w:r>
        <w:rPr>
          <w:spacing w:val="-10"/>
        </w:rPr>
        <w:t xml:space="preserve"> </w:t>
      </w:r>
      <w:r>
        <w:t xml:space="preserve">способность</w:t>
      </w:r>
      <w:r>
        <w:rPr>
          <w:spacing w:val="-10"/>
        </w:rPr>
        <w:t xml:space="preserve"> </w:t>
      </w:r>
      <w:r>
        <w:t xml:space="preserve">понимать</w:t>
      </w:r>
      <w:r>
        <w:rPr>
          <w:spacing w:val="-10"/>
        </w:rPr>
        <w:t xml:space="preserve"> </w:t>
      </w:r>
      <w:r>
        <w:t xml:space="preserve">мир</w:t>
      </w:r>
      <w:r>
        <w:rPr>
          <w:spacing w:val="-8"/>
        </w:rPr>
        <w:t xml:space="preserve"> </w:t>
      </w:r>
      <w:r>
        <w:t xml:space="preserve">с</w:t>
      </w:r>
      <w:r>
        <w:rPr>
          <w:spacing w:val="-7"/>
        </w:rPr>
        <w:t xml:space="preserve"> </w:t>
      </w:r>
      <w:r>
        <w:t xml:space="preserve">позиции</w:t>
      </w:r>
      <w:r>
        <w:rPr>
          <w:spacing w:val="-8"/>
        </w:rPr>
        <w:t xml:space="preserve"> </w:t>
      </w:r>
      <w:r>
        <w:t xml:space="preserve">другого</w:t>
      </w:r>
      <w:r>
        <w:rPr>
          <w:spacing w:val="-8"/>
        </w:rPr>
        <w:t xml:space="preserve"> </w:t>
      </w:r>
      <w:r>
        <w:rPr>
          <w:spacing w:val="-2"/>
        </w:rPr>
        <w:t xml:space="preserve">человека.</w:t>
      </w:r>
      <w:r/>
    </w:p>
    <w:p>
      <w:pPr>
        <w:pStyle w:val="969"/>
        <w:numPr>
          <w:ilvl w:val="2"/>
          <w:numId w:val="126"/>
        </w:numPr>
        <w:ind w:left="1786" w:right="0" w:hanging="843"/>
        <w:jc w:val="both"/>
        <w:spacing w:before="163" w:after="0" w:line="240" w:lineRule="auto"/>
        <w:tabs>
          <w:tab w:val="left" w:pos="1786" w:leader="none"/>
        </w:tabs>
        <w:rPr>
          <w:sz w:val="28"/>
        </w:rPr>
      </w:pPr>
      <w:r>
        <w:rPr>
          <w:sz w:val="28"/>
        </w:rPr>
        <w:t xml:space="preserve">Предметные</w:t>
      </w:r>
      <w:r>
        <w:rPr>
          <w:spacing w:val="49"/>
          <w:sz w:val="28"/>
        </w:rPr>
        <w:t xml:space="preserve"> </w:t>
      </w:r>
      <w:r>
        <w:rPr>
          <w:sz w:val="28"/>
        </w:rPr>
        <w:t xml:space="preserve">результаты</w:t>
      </w:r>
      <w:r>
        <w:rPr>
          <w:spacing w:val="49"/>
          <w:sz w:val="28"/>
        </w:rPr>
        <w:t xml:space="preserve"> </w:t>
      </w:r>
      <w:r>
        <w:rPr>
          <w:sz w:val="28"/>
        </w:rPr>
        <w:t xml:space="preserve">освоения</w:t>
      </w:r>
      <w:r>
        <w:rPr>
          <w:spacing w:val="50"/>
          <w:sz w:val="28"/>
        </w:rPr>
        <w:t xml:space="preserve"> </w:t>
      </w:r>
      <w:r>
        <w:rPr>
          <w:sz w:val="28"/>
        </w:rPr>
        <w:t xml:space="preserve">содержания</w:t>
      </w:r>
      <w:r>
        <w:rPr>
          <w:spacing w:val="51"/>
          <w:sz w:val="28"/>
        </w:rPr>
        <w:t xml:space="preserve"> </w:t>
      </w:r>
      <w:r>
        <w:rPr>
          <w:sz w:val="28"/>
        </w:rPr>
        <w:t xml:space="preserve">учебного</w:t>
      </w:r>
      <w:r>
        <w:rPr>
          <w:spacing w:val="49"/>
          <w:sz w:val="28"/>
        </w:rPr>
        <w:t xml:space="preserve"> </w:t>
      </w:r>
      <w:r>
        <w:rPr>
          <w:spacing w:val="-2"/>
          <w:sz w:val="28"/>
        </w:rPr>
        <w:t xml:space="preserve">предмета</w:t>
      </w:r>
      <w:r/>
    </w:p>
    <w:p>
      <w:pPr>
        <w:pStyle w:val="967"/>
        <w:ind w:right="843" w:firstLine="0"/>
        <w:spacing w:before="158" w:line="360" w:lineRule="auto"/>
      </w:pPr>
      <w:r>
        <w:t xml:space="preserve">«Биология»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w:t>
      </w:r>
      <w:r>
        <w:t xml:space="preserve">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r/>
    </w:p>
    <w:p>
      <w:pPr>
        <w:pStyle w:val="969"/>
        <w:numPr>
          <w:ilvl w:val="2"/>
          <w:numId w:val="126"/>
        </w:numPr>
        <w:ind w:left="233" w:right="846" w:firstLine="710"/>
        <w:jc w:val="both"/>
        <w:spacing w:before="2" w:after="0" w:line="362" w:lineRule="auto"/>
        <w:tabs>
          <w:tab w:val="left" w:pos="1786" w:leader="none"/>
        </w:tabs>
        <w:rPr>
          <w:sz w:val="28"/>
        </w:rPr>
      </w:pPr>
      <w:r>
        <w:rPr>
          <w:sz w:val="28"/>
        </w:rPr>
        <w:t xml:space="preserve">Предметные результаты освоения учебного предмета «Биология» в 10 классе должны отражать:</w:t>
      </w:r>
      <w:r/>
    </w:p>
    <w:p>
      <w:pPr>
        <w:pStyle w:val="967"/>
        <w:ind w:right="851"/>
        <w:spacing w:line="360" w:lineRule="auto"/>
      </w:pPr>
      <w:r>
        <w:t xml:space="preserve">сформиров</w:t>
      </w:r>
      <w:r>
        <w:t xml:space="preserve">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r/>
    </w:p>
    <w:p>
      <w:pPr>
        <w:pStyle w:val="967"/>
        <w:ind w:right="853"/>
        <w:spacing w:line="360" w:lineRule="auto"/>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w:t>
      </w:r>
      <w:r>
        <w:rPr>
          <w:spacing w:val="40"/>
        </w:rPr>
        <w:t xml:space="preserve"> </w:t>
      </w:r>
      <w:r>
        <w:t xml:space="preserve">гомеостаз,</w:t>
      </w:r>
      <w:r>
        <w:rPr>
          <w:spacing w:val="38"/>
        </w:rPr>
        <w:t xml:space="preserve"> </w:t>
      </w:r>
      <w:r>
        <w:t xml:space="preserve">саморегуляция,</w:t>
      </w:r>
      <w:r>
        <w:rPr>
          <w:spacing w:val="40"/>
        </w:rPr>
        <w:t xml:space="preserve"> </w:t>
      </w:r>
      <w:r>
        <w:t xml:space="preserve">самовоспроизведение,</w:t>
      </w:r>
      <w:r>
        <w:rPr>
          <w:spacing w:val="40"/>
        </w:rPr>
        <w:t xml:space="preserve"> </w:t>
      </w:r>
      <w:r>
        <w:t xml:space="preserve">наследственность,</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изменчивость,</w:t>
      </w:r>
      <w:r>
        <w:rPr>
          <w:spacing w:val="80"/>
        </w:rPr>
        <w:t xml:space="preserve"> </w:t>
      </w:r>
      <w:r>
        <w:t xml:space="preserve">рост</w:t>
      </w:r>
      <w:r>
        <w:rPr>
          <w:spacing w:val="80"/>
        </w:rPr>
        <w:t xml:space="preserve"> </w:t>
      </w:r>
      <w:r>
        <w:t xml:space="preserve">и</w:t>
      </w:r>
      <w:r>
        <w:rPr>
          <w:spacing w:val="80"/>
        </w:rPr>
        <w:t xml:space="preserve"> </w:t>
      </w:r>
      <w:r>
        <w:t xml:space="preserve">развитие),</w:t>
      </w:r>
      <w:r>
        <w:rPr>
          <w:spacing w:val="80"/>
        </w:rPr>
        <w:t xml:space="preserve"> </w:t>
      </w:r>
      <w:r>
        <w:t xml:space="preserve">биологические</w:t>
      </w:r>
      <w:r>
        <w:rPr>
          <w:spacing w:val="80"/>
        </w:rPr>
        <w:t xml:space="preserve"> </w:t>
      </w:r>
      <w:r>
        <w:t xml:space="preserve">теории</w:t>
      </w:r>
      <w:r>
        <w:rPr>
          <w:spacing w:val="80"/>
        </w:rPr>
        <w:t xml:space="preserve"> </w:t>
      </w:r>
      <w:r>
        <w:t xml:space="preserve">(клеточная</w:t>
      </w:r>
      <w:r>
        <w:rPr>
          <w:spacing w:val="80"/>
        </w:rPr>
        <w:t xml:space="preserve"> </w:t>
      </w:r>
      <w:r>
        <w:t xml:space="preserve">теория</w:t>
      </w:r>
      <w:r>
        <w:rPr>
          <w:spacing w:val="80"/>
        </w:rPr>
        <w:t xml:space="preserve"> </w:t>
      </w:r>
      <w:r>
        <w:t xml:space="preserve">Т. Шванна,</w:t>
      </w:r>
      <w:r>
        <w:rPr>
          <w:spacing w:val="80"/>
        </w:rPr>
        <w:t xml:space="preserve"> </w:t>
      </w:r>
      <w:r>
        <w:t xml:space="preserve">М. Шлейдена,</w:t>
      </w:r>
      <w:r>
        <w:rPr>
          <w:spacing w:val="80"/>
        </w:rPr>
        <w:t xml:space="preserve"> </w:t>
      </w:r>
      <w:r>
        <w:t xml:space="preserve">Р. Вирхова,</w:t>
      </w:r>
      <w:r>
        <w:rPr>
          <w:spacing w:val="80"/>
        </w:rPr>
        <w:t xml:space="preserve"> </w:t>
      </w:r>
      <w:r>
        <w:t xml:space="preserve">хромосомная</w:t>
      </w:r>
      <w:r>
        <w:rPr>
          <w:spacing w:val="80"/>
        </w:rPr>
        <w:t xml:space="preserve"> </w:t>
      </w:r>
      <w:r>
        <w:t xml:space="preserve">теория</w:t>
      </w:r>
      <w:r>
        <w:rPr>
          <w:spacing w:val="80"/>
        </w:rPr>
        <w:t xml:space="preserve"> </w:t>
      </w:r>
      <w:r>
        <w:t xml:space="preserve">наследственности Т.</w:t>
      </w:r>
      <w:r>
        <w:rPr>
          <w:spacing w:val="-1"/>
        </w:rPr>
        <w:t xml:space="preserve"> </w:t>
      </w:r>
      <w:r>
        <w:t xml:space="preserve">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w:t>
      </w:r>
      <w:r>
        <w:rPr>
          <w:spacing w:val="-2"/>
        </w:rPr>
        <w:t xml:space="preserve"> </w:t>
      </w:r>
      <w:r>
        <w:t xml:space="preserve">рядов в наследственной изменчивости Н.И. Вавилова), принципы </w:t>
      </w:r>
      <w:r>
        <w:rPr>
          <w:spacing w:val="-2"/>
        </w:rPr>
        <w:t xml:space="preserve">(комплементарности);</w:t>
      </w:r>
      <w:r/>
    </w:p>
    <w:p>
      <w:pPr>
        <w:pStyle w:val="967"/>
        <w:ind w:right="846"/>
        <w:spacing w:before="5" w:line="360" w:lineRule="auto"/>
      </w:pPr>
      <w: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r/>
    </w:p>
    <w:p>
      <w:pPr>
        <w:pStyle w:val="967"/>
        <w:ind w:right="843"/>
        <w:spacing w:line="360" w:lineRule="auto"/>
      </w:pPr>
      <w: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w:t>
      </w:r>
      <w:r>
        <w:t xml:space="preserve">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w:t>
      </w:r>
      <w:r>
        <w:t xml:space="preserve">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r/>
    </w:p>
    <w:p>
      <w:pPr>
        <w:pStyle w:val="967"/>
        <w:ind w:right="844"/>
        <w:spacing w:before="2" w:line="360" w:lineRule="auto"/>
      </w:pPr>
      <w: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w:t>
      </w:r>
      <w:r>
        <w:t xml:space="preserve">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r/>
    </w:p>
    <w:p>
      <w:pPr>
        <w:pStyle w:val="967"/>
        <w:ind w:right="859"/>
        <w:spacing w:line="362" w:lineRule="auto"/>
      </w:pPr>
      <w:r>
        <w:t xml:space="preserve">умение выявлять отличительные признаки живых систем, в том числе растений, животных и человека;</w:t>
      </w:r>
      <w:r/>
    </w:p>
    <w:p>
      <w:pPr>
        <w:pStyle w:val="967"/>
        <w:ind w:right="856"/>
        <w:spacing w:line="357" w:lineRule="auto"/>
      </w:pPr>
      <w:r>
        <w:t xml:space="preserve">умение использовать соответствующие аргументы, биологическую терминологию</w:t>
      </w:r>
      <w:r>
        <w:rPr>
          <w:spacing w:val="78"/>
        </w:rPr>
        <w:t xml:space="preserve"> </w:t>
      </w:r>
      <w:r>
        <w:t xml:space="preserve">и</w:t>
      </w:r>
      <w:r>
        <w:rPr>
          <w:spacing w:val="22"/>
        </w:rPr>
        <w:t xml:space="preserve">  </w:t>
      </w:r>
      <w:r>
        <w:t xml:space="preserve">символику</w:t>
      </w:r>
      <w:r>
        <w:rPr>
          <w:spacing w:val="76"/>
        </w:rPr>
        <w:t xml:space="preserve"> </w:t>
      </w:r>
      <w:r>
        <w:t xml:space="preserve">для</w:t>
      </w:r>
      <w:r>
        <w:rPr>
          <w:spacing w:val="23"/>
        </w:rPr>
        <w:t xml:space="preserve">  </w:t>
      </w:r>
      <w:r>
        <w:t xml:space="preserve">доказательства</w:t>
      </w:r>
      <w:r>
        <w:rPr>
          <w:spacing w:val="23"/>
        </w:rPr>
        <w:t xml:space="preserve">  </w:t>
      </w:r>
      <w:r>
        <w:t xml:space="preserve">родства</w:t>
      </w:r>
      <w:r>
        <w:rPr>
          <w:spacing w:val="23"/>
        </w:rPr>
        <w:t xml:space="preserve">  </w:t>
      </w:r>
      <w:r>
        <w:t xml:space="preserve">организмов</w:t>
      </w:r>
      <w:r>
        <w:rPr>
          <w:spacing w:val="79"/>
        </w:rPr>
        <w:t xml:space="preserve"> </w:t>
      </w:r>
      <w:r>
        <w:rPr>
          <w:spacing w:val="-2"/>
        </w:rPr>
        <w:t xml:space="preserve">разных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rPr>
          <w:spacing w:val="-2"/>
        </w:rPr>
        <w:t xml:space="preserve">систематических</w:t>
      </w:r>
      <w:r>
        <w:rPr>
          <w:spacing w:val="8"/>
        </w:rPr>
        <w:t xml:space="preserve"> </w:t>
      </w:r>
      <w:r>
        <w:rPr>
          <w:spacing w:val="-2"/>
        </w:rPr>
        <w:t xml:space="preserve">групп;</w:t>
      </w:r>
      <w:r/>
    </w:p>
    <w:p>
      <w:pPr>
        <w:pStyle w:val="967"/>
        <w:ind w:right="847"/>
        <w:spacing w:before="163" w:line="360" w:lineRule="auto"/>
      </w:pPr>
      <w: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r/>
    </w:p>
    <w:p>
      <w:pPr>
        <w:pStyle w:val="967"/>
        <w:ind w:right="857"/>
        <w:spacing w:before="2" w:line="357" w:lineRule="auto"/>
      </w:pPr>
      <w:r>
        <w:t xml:space="preserve">умение выполнять лабораторные и практические работы, соблюдать</w:t>
      </w:r>
      <w:r>
        <w:rPr>
          <w:spacing w:val="40"/>
        </w:rPr>
        <w:t xml:space="preserve"> </w:t>
      </w:r>
      <w:r>
        <w:t xml:space="preserve">правила при работе с учебным и лабораторным оборудованием;</w:t>
      </w:r>
      <w:r/>
    </w:p>
    <w:p>
      <w:pPr>
        <w:pStyle w:val="967"/>
        <w:ind w:right="853"/>
        <w:spacing w:before="5" w:line="360" w:lineRule="auto"/>
      </w:pPr>
      <w:r>
        <w:t xml:space="preserve">умение</w:t>
      </w:r>
      <w:r>
        <w:rPr>
          <w:spacing w:val="-3"/>
        </w:rPr>
        <w:t xml:space="preserve"> </w:t>
      </w:r>
      <w:r>
        <w:t xml:space="preserve">выдвигать</w:t>
      </w:r>
      <w:r>
        <w:rPr>
          <w:spacing w:val="-6"/>
        </w:rPr>
        <w:t xml:space="preserve"> </w:t>
      </w:r>
      <w:r>
        <w:t xml:space="preserve">гипотезы, проверять</w:t>
      </w:r>
      <w:r>
        <w:rPr>
          <w:spacing w:val="-1"/>
        </w:rPr>
        <w:t xml:space="preserve"> </w:t>
      </w:r>
      <w:r>
        <w:t xml:space="preserve">их</w:t>
      </w:r>
      <w:r>
        <w:rPr>
          <w:spacing w:val="-8"/>
        </w:rPr>
        <w:t xml:space="preserve"> </w:t>
      </w:r>
      <w:r>
        <w:t xml:space="preserve">экспериментальными</w:t>
      </w:r>
      <w:r>
        <w:rPr>
          <w:spacing w:val="-4"/>
        </w:rPr>
        <w:t xml:space="preserve"> </w:t>
      </w:r>
      <w:r>
        <w:t xml:space="preserve">средствами, формулируя цель исследования, анализировать полученные результаты и делать </w:t>
      </w:r>
      <w:r>
        <w:rPr>
          <w:spacing w:val="-2"/>
        </w:rPr>
        <w:t xml:space="preserve">выводы;</w:t>
      </w:r>
      <w:r/>
    </w:p>
    <w:p>
      <w:pPr>
        <w:pStyle w:val="967"/>
        <w:ind w:right="843"/>
        <w:spacing w:before="1" w:line="360" w:lineRule="auto"/>
      </w:pPr>
      <w: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r/>
    </w:p>
    <w:p>
      <w:pPr>
        <w:pStyle w:val="967"/>
        <w:ind w:right="855"/>
        <w:spacing w:before="1" w:line="360" w:lineRule="auto"/>
      </w:pPr>
      <w: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r/>
    </w:p>
    <w:p>
      <w:pPr>
        <w:pStyle w:val="967"/>
        <w:ind w:right="843"/>
        <w:spacing w:line="360" w:lineRule="auto"/>
      </w:pPr>
      <w:r>
        <w:t xml:space="preserve">умение осуществлять осознанный выбор будущей профессиональной деятельности в области биологии, медицины, биотехнологии, </w:t>
      </w:r>
      <w:r>
        <w:t xml:space="preserve">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r/>
    </w:p>
    <w:p>
      <w:pPr>
        <w:pStyle w:val="969"/>
        <w:numPr>
          <w:ilvl w:val="2"/>
          <w:numId w:val="126"/>
        </w:numPr>
        <w:ind w:left="233" w:right="846" w:firstLine="710"/>
        <w:jc w:val="both"/>
        <w:spacing w:before="0" w:after="0" w:line="362" w:lineRule="auto"/>
        <w:tabs>
          <w:tab w:val="left" w:pos="1925" w:leader="none"/>
        </w:tabs>
        <w:rPr>
          <w:sz w:val="28"/>
        </w:rPr>
      </w:pPr>
      <w:r>
        <w:rPr>
          <w:sz w:val="28"/>
        </w:rPr>
        <w:t xml:space="preserve">Предметные результаты освоения учебного предмета «Биология» в 11 классе должны отражать:</w:t>
      </w:r>
      <w:r/>
    </w:p>
    <w:p>
      <w:pPr>
        <w:pStyle w:val="967"/>
        <w:ind w:right="842"/>
        <w:spacing w:line="360" w:lineRule="auto"/>
      </w:pPr>
      <w:r>
        <w:t xml:space="preserve">сформированность зн</w:t>
      </w:r>
      <w:r>
        <w:t xml:space="preserve">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w:t>
      </w:r>
      <w:r>
        <w:rPr>
          <w:spacing w:val="40"/>
        </w:rPr>
        <w:t xml:space="preserve"> </w:t>
      </w:r>
      <w:r>
        <w:t xml:space="preserve">формировании ценностного отношения к природе, обществу, человеку, о вкладе российских и зарубежных учёных-биологов в развитие биологии;</w:t>
      </w:r>
      <w:r/>
    </w:p>
    <w:p>
      <w:pPr>
        <w:pStyle w:val="967"/>
        <w:ind w:left="943" w:firstLine="0"/>
      </w:pPr>
      <w:r>
        <w:t xml:space="preserve">умение</w:t>
      </w:r>
      <w:r>
        <w:rPr>
          <w:spacing w:val="56"/>
        </w:rPr>
        <w:t xml:space="preserve">  </w:t>
      </w:r>
      <w:r>
        <w:t xml:space="preserve">владеть</w:t>
      </w:r>
      <w:r>
        <w:rPr>
          <w:spacing w:val="55"/>
        </w:rPr>
        <w:t xml:space="preserve">  </w:t>
      </w:r>
      <w:r>
        <w:t xml:space="preserve">системой</w:t>
      </w:r>
      <w:r>
        <w:rPr>
          <w:spacing w:val="56"/>
        </w:rPr>
        <w:t xml:space="preserve">  </w:t>
      </w:r>
      <w:r>
        <w:t xml:space="preserve">биологических</w:t>
      </w:r>
      <w:r>
        <w:rPr>
          <w:spacing w:val="53"/>
        </w:rPr>
        <w:t xml:space="preserve">  </w:t>
      </w:r>
      <w:r>
        <w:t xml:space="preserve">знаний,</w:t>
      </w:r>
      <w:r>
        <w:rPr>
          <w:spacing w:val="57"/>
        </w:rPr>
        <w:t xml:space="preserve">  </w:t>
      </w:r>
      <w:r>
        <w:t xml:space="preserve">которая</w:t>
      </w:r>
      <w:r>
        <w:rPr>
          <w:spacing w:val="57"/>
        </w:rPr>
        <w:t xml:space="preserve">  </w:t>
      </w:r>
      <w:r>
        <w:rPr>
          <w:spacing w:val="-2"/>
        </w:rPr>
        <w:t xml:space="preserve">включает</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определения и понимание сущности основополагающих био</w:t>
      </w:r>
      <w:r>
        <w:t xml:space="preserve">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w:t>
      </w:r>
      <w:r>
        <w:rPr>
          <w:spacing w:val="40"/>
        </w:rPr>
        <w:t xml:space="preserve"> </w:t>
      </w:r>
      <w:r>
        <w:t xml:space="preserve">равновесия</w:t>
      </w:r>
      <w:r>
        <w:rPr>
          <w:spacing w:val="40"/>
        </w:rPr>
        <w:t xml:space="preserve"> </w:t>
      </w:r>
      <w:r>
        <w:t xml:space="preserve">Д. Харди</w:t>
      </w:r>
      <w:r>
        <w:rPr>
          <w:spacing w:val="40"/>
        </w:rPr>
        <w:t xml:space="preserve"> </w:t>
      </w:r>
      <w:r>
        <w:t xml:space="preserve">и</w:t>
      </w:r>
      <w:r>
        <w:rPr>
          <w:spacing w:val="40"/>
        </w:rPr>
        <w:t xml:space="preserve"> </w:t>
      </w:r>
      <w:r>
        <w:t xml:space="preserve">В. Вайнберга,</w:t>
      </w:r>
      <w:r>
        <w:rPr>
          <w:spacing w:val="40"/>
        </w:rPr>
        <w:t xml:space="preserve"> </w:t>
      </w:r>
      <w:r>
        <w:t xml:space="preserve">зародышевого</w:t>
      </w:r>
      <w:r>
        <w:rPr>
          <w:spacing w:val="40"/>
        </w:rPr>
        <w:t xml:space="preserve"> </w:t>
      </w:r>
      <w:r>
        <w:t xml:space="preserve">сходства К.М. Бэра), правила (минимума Ю. Либиха, экологической пирамиды энергии), гипотезы (гипотеза «мира РНК» У. Гилберта);</w:t>
      </w:r>
      <w:r/>
    </w:p>
    <w:p>
      <w:pPr>
        <w:pStyle w:val="967"/>
        <w:ind w:right="846"/>
        <w:spacing w:before="5" w:line="360" w:lineRule="auto"/>
      </w:pPr>
      <w:r>
        <w:t xml:space="preserve">умение владеть основными методами научного познания, используемыми в биологических</w:t>
      </w:r>
      <w:r>
        <w:rPr>
          <w:spacing w:val="-5"/>
        </w:rPr>
        <w:t xml:space="preserve"> </w:t>
      </w:r>
      <w:r>
        <w:t xml:space="preserve">исследованиях</w:t>
      </w:r>
      <w:r>
        <w:rPr>
          <w:spacing w:val="-5"/>
        </w:rPr>
        <w:t xml:space="preserve"> </w:t>
      </w:r>
      <w:r>
        <w:t xml:space="preserve">живых</w:t>
      </w:r>
      <w:r>
        <w:rPr>
          <w:spacing w:val="-5"/>
        </w:rPr>
        <w:t xml:space="preserve"> </w:t>
      </w:r>
      <w:r>
        <w:t xml:space="preserve">объектов</w:t>
      </w:r>
      <w:r>
        <w:rPr>
          <w:spacing w:val="-2"/>
        </w:rPr>
        <w:t xml:space="preserve"> </w:t>
      </w:r>
      <w:r>
        <w:t xml:space="preserve">и экосистем (описание, измерение, наблюдение, эксперимент), способами выявления и оценки антропогенных изменений в природе;</w:t>
      </w:r>
      <w:r/>
    </w:p>
    <w:p>
      <w:pPr>
        <w:pStyle w:val="967"/>
        <w:ind w:right="844"/>
        <w:spacing w:line="360" w:lineRule="auto"/>
      </w:pPr>
      <w: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w:t>
      </w:r>
      <w:r>
        <w:rPr>
          <w:spacing w:val="-4"/>
        </w:rPr>
        <w:t xml:space="preserve"> </w:t>
      </w:r>
      <w:r>
        <w:t xml:space="preserve">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r/>
    </w:p>
    <w:p>
      <w:pPr>
        <w:pStyle w:val="967"/>
        <w:ind w:right="854"/>
        <w:spacing w:line="360" w:lineRule="auto"/>
      </w:pPr>
      <w: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r/>
    </w:p>
    <w:p>
      <w:pPr>
        <w:pStyle w:val="967"/>
        <w:ind w:right="854"/>
        <w:spacing w:before="2" w:line="360" w:lineRule="auto"/>
      </w:pPr>
      <w: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r/>
    </w:p>
    <w:p>
      <w:pPr>
        <w:pStyle w:val="967"/>
        <w:ind w:right="853"/>
        <w:spacing w:line="360" w:lineRule="auto"/>
      </w:pPr>
      <w:r>
        <w:t xml:space="preserve">умение использовать соответствующие аргументы, биологическую терминологию</w:t>
      </w:r>
      <w:r>
        <w:t xml:space="preserve">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r/>
    </w:p>
    <w:p>
      <w:pPr>
        <w:pStyle w:val="967"/>
        <w:ind w:left="943" w:firstLine="0"/>
      </w:pPr>
      <w:r>
        <w:t xml:space="preserve">умение</w:t>
      </w:r>
      <w:r>
        <w:rPr>
          <w:spacing w:val="55"/>
        </w:rPr>
        <w:t xml:space="preserve"> </w:t>
      </w:r>
      <w:r>
        <w:t xml:space="preserve">решать</w:t>
      </w:r>
      <w:r>
        <w:rPr>
          <w:spacing w:val="53"/>
        </w:rPr>
        <w:t xml:space="preserve"> </w:t>
      </w:r>
      <w:r>
        <w:t xml:space="preserve">биологические</w:t>
      </w:r>
      <w:r>
        <w:rPr>
          <w:spacing w:val="56"/>
        </w:rPr>
        <w:t xml:space="preserve"> </w:t>
      </w:r>
      <w:r>
        <w:t xml:space="preserve">задачи,</w:t>
      </w:r>
      <w:r>
        <w:rPr>
          <w:spacing w:val="56"/>
        </w:rPr>
        <w:t xml:space="preserve"> </w:t>
      </w:r>
      <w:r>
        <w:t xml:space="preserve">выявлять</w:t>
      </w:r>
      <w:r>
        <w:rPr>
          <w:spacing w:val="53"/>
        </w:rPr>
        <w:t xml:space="preserve"> </w:t>
      </w:r>
      <w:r>
        <w:t xml:space="preserve">причинно-</w:t>
      </w:r>
      <w:r>
        <w:rPr>
          <w:spacing w:val="-2"/>
        </w:rPr>
        <w:t xml:space="preserve">следственные</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firstLine="0"/>
        <w:spacing w:before="67" w:line="362" w:lineRule="auto"/>
      </w:pPr>
      <w:r>
        <w:t xml:space="preserve">связи между исследуемыми биологическими процессами и явлениями, делать выводы и прогнозы на основании полученных результатов;</w:t>
      </w:r>
      <w:r/>
    </w:p>
    <w:p>
      <w:pPr>
        <w:pStyle w:val="967"/>
        <w:ind w:right="857"/>
        <w:spacing w:line="362" w:lineRule="auto"/>
      </w:pPr>
      <w:r>
        <w:t xml:space="preserve">умение выполнять лабораторные и практические работы, соблюдать</w:t>
      </w:r>
      <w:r>
        <w:rPr>
          <w:spacing w:val="40"/>
        </w:rPr>
        <w:t xml:space="preserve"> </w:t>
      </w:r>
      <w:r>
        <w:t xml:space="preserve">правила при работе с учебным и лабораторным оборудованием;</w:t>
      </w:r>
      <w:r/>
    </w:p>
    <w:p>
      <w:pPr>
        <w:pStyle w:val="967"/>
        <w:ind w:right="858"/>
        <w:spacing w:line="360" w:lineRule="auto"/>
      </w:pPr>
      <w:r>
        <w:t xml:space="preserve">умение</w:t>
      </w:r>
      <w:r>
        <w:rPr>
          <w:spacing w:val="-3"/>
        </w:rPr>
        <w:t xml:space="preserve"> </w:t>
      </w:r>
      <w:r>
        <w:t xml:space="preserve">выдвигать</w:t>
      </w:r>
      <w:r>
        <w:rPr>
          <w:spacing w:val="-6"/>
        </w:rPr>
        <w:t xml:space="preserve"> </w:t>
      </w:r>
      <w:r>
        <w:t xml:space="preserve">гипотезы,</w:t>
      </w:r>
      <w:r>
        <w:rPr>
          <w:spacing w:val="-1"/>
        </w:rPr>
        <w:t xml:space="preserve"> </w:t>
      </w:r>
      <w:r>
        <w:t xml:space="preserve">проверять</w:t>
      </w:r>
      <w:r>
        <w:rPr>
          <w:spacing w:val="-1"/>
        </w:rPr>
        <w:t xml:space="preserve"> </w:t>
      </w:r>
      <w:r>
        <w:t xml:space="preserve">их</w:t>
      </w:r>
      <w:r>
        <w:rPr>
          <w:spacing w:val="-8"/>
        </w:rPr>
        <w:t xml:space="preserve"> </w:t>
      </w:r>
      <w:r>
        <w:t xml:space="preserve">экспериментальными</w:t>
      </w:r>
      <w:r>
        <w:rPr>
          <w:spacing w:val="-4"/>
        </w:rPr>
        <w:t xml:space="preserve"> </w:t>
      </w:r>
      <w:r>
        <w:t xml:space="preserve">средствами, формулируя цель исследования, анализировать полученные результаты и делать </w:t>
      </w:r>
      <w:r>
        <w:rPr>
          <w:spacing w:val="-2"/>
        </w:rPr>
        <w:t xml:space="preserve">выводы;</w:t>
      </w:r>
      <w:r/>
    </w:p>
    <w:p>
      <w:pPr>
        <w:pStyle w:val="967"/>
        <w:ind w:right="849"/>
        <w:spacing w:line="360" w:lineRule="auto"/>
      </w:pPr>
      <w: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r/>
    </w:p>
    <w:p>
      <w:pPr>
        <w:pStyle w:val="967"/>
        <w:ind w:right="847"/>
        <w:spacing w:line="362" w:lineRule="auto"/>
      </w:pPr>
      <w: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r/>
    </w:p>
    <w:p>
      <w:pPr>
        <w:pStyle w:val="967"/>
        <w:ind w:right="847"/>
        <w:spacing w:line="360" w:lineRule="auto"/>
      </w:pPr>
      <w:r>
        <w:t xml:space="preserve">умение осуществлять осознанный выбор будущей профессиональной деятельности в области биологии, экол</w:t>
      </w:r>
      <w:r>
        <w:t xml:space="preserve">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w:t>
      </w:r>
      <w:r>
        <w:rPr>
          <w:spacing w:val="-1"/>
        </w:rPr>
        <w:t xml:space="preserve"> </w:t>
      </w:r>
      <w:r>
        <w:t xml:space="preserve">организациях</w:t>
      </w:r>
      <w:r>
        <w:rPr>
          <w:spacing w:val="-3"/>
        </w:rPr>
        <w:t xml:space="preserve"> </w:t>
      </w:r>
      <w:r>
        <w:t xml:space="preserve">среднего профессионального и высшего образования.</w:t>
      </w:r>
      <w:r/>
    </w:p>
    <w:p>
      <w:pPr>
        <w:pStyle w:val="969"/>
        <w:numPr>
          <w:ilvl w:val="0"/>
          <w:numId w:val="95"/>
        </w:numPr>
        <w:ind w:left="233" w:right="853" w:firstLine="710"/>
        <w:jc w:val="both"/>
        <w:spacing w:before="0" w:after="0" w:line="362" w:lineRule="auto"/>
        <w:tabs>
          <w:tab w:val="left" w:pos="1365" w:leader="none"/>
        </w:tabs>
        <w:rPr>
          <w:sz w:val="28"/>
        </w:rPr>
      </w:pPr>
      <w:r>
        <w:rPr>
          <w:sz w:val="28"/>
        </w:rPr>
        <w:t xml:space="preserve">Федеральная рабочая программа по учебному предмету «История» (базовый уровень).</w:t>
      </w:r>
      <w:r/>
    </w:p>
    <w:p>
      <w:pPr>
        <w:pStyle w:val="969"/>
        <w:numPr>
          <w:ilvl w:val="1"/>
          <w:numId w:val="95"/>
        </w:numPr>
        <w:ind w:left="233" w:right="843" w:firstLine="710"/>
        <w:jc w:val="both"/>
        <w:spacing w:before="0" w:after="0" w:line="360" w:lineRule="auto"/>
        <w:tabs>
          <w:tab w:val="left" w:pos="1575" w:leader="none"/>
        </w:tabs>
        <w:rPr>
          <w:sz w:val="28"/>
        </w:rPr>
      </w:pPr>
      <w:r>
        <w:rPr>
          <w:sz w:val="28"/>
        </w:rPr>
        <w:t xml:space="preserve">Федеральная рабоча</w:t>
      </w:r>
      <w:r>
        <w:rPr>
          <w:sz w:val="28"/>
        </w:rPr>
        <w:t xml:space="preserve">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p>
    <w:p>
      <w:pPr>
        <w:pStyle w:val="969"/>
        <w:numPr>
          <w:ilvl w:val="1"/>
          <w:numId w:val="95"/>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95"/>
        </w:numPr>
        <w:ind w:left="233" w:right="853" w:firstLine="710"/>
        <w:jc w:val="both"/>
        <w:spacing w:before="136" w:after="0" w:line="360" w:lineRule="auto"/>
        <w:tabs>
          <w:tab w:val="left" w:pos="1786" w:leader="none"/>
        </w:tabs>
        <w:rPr>
          <w:sz w:val="28"/>
        </w:rPr>
      </w:pPr>
      <w:r>
        <w:rPr>
          <w:sz w:val="28"/>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r>
        <w:rPr>
          <w:spacing w:val="73"/>
          <w:sz w:val="28"/>
        </w:rPr>
        <w:t xml:space="preserve">  </w:t>
      </w:r>
      <w:r>
        <w:rPr>
          <w:sz w:val="28"/>
        </w:rPr>
        <w:t xml:space="preserve">и</w:t>
      </w:r>
      <w:r>
        <w:rPr>
          <w:spacing w:val="72"/>
          <w:sz w:val="28"/>
        </w:rPr>
        <w:t xml:space="preserve">  </w:t>
      </w:r>
      <w:r>
        <w:rPr>
          <w:sz w:val="28"/>
        </w:rPr>
        <w:t xml:space="preserve">подлежит</w:t>
      </w:r>
      <w:r>
        <w:rPr>
          <w:spacing w:val="71"/>
          <w:sz w:val="28"/>
        </w:rPr>
        <w:t xml:space="preserve">  </w:t>
      </w:r>
      <w:r>
        <w:rPr>
          <w:sz w:val="28"/>
        </w:rPr>
        <w:t xml:space="preserve">непосредственному</w:t>
      </w:r>
      <w:r>
        <w:rPr>
          <w:spacing w:val="70"/>
          <w:sz w:val="28"/>
        </w:rPr>
        <w:t xml:space="preserve">  </w:t>
      </w:r>
      <w:r>
        <w:rPr>
          <w:sz w:val="28"/>
        </w:rPr>
        <w:t xml:space="preserve">применению</w:t>
      </w:r>
      <w:r>
        <w:rPr>
          <w:spacing w:val="71"/>
          <w:sz w:val="28"/>
        </w:rPr>
        <w:t xml:space="preserve">  </w:t>
      </w:r>
      <w:r>
        <w:rPr>
          <w:sz w:val="28"/>
        </w:rPr>
        <w:t xml:space="preserve">при</w:t>
      </w:r>
      <w:r>
        <w:rPr>
          <w:spacing w:val="72"/>
          <w:sz w:val="28"/>
        </w:rPr>
        <w:t xml:space="preserve">  </w:t>
      </w:r>
      <w:r>
        <w:rPr>
          <w:sz w:val="28"/>
        </w:rPr>
        <w:t xml:space="preserve">реализации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обязательной</w:t>
      </w:r>
      <w:r>
        <w:rPr>
          <w:spacing w:val="-9"/>
        </w:rPr>
        <w:t xml:space="preserve"> </w:t>
      </w:r>
      <w:r>
        <w:t xml:space="preserve">части</w:t>
      </w:r>
      <w:r>
        <w:rPr>
          <w:spacing w:val="-8"/>
        </w:rPr>
        <w:t xml:space="preserve"> </w:t>
      </w:r>
      <w:r>
        <w:t xml:space="preserve">ООП</w:t>
      </w:r>
      <w:r>
        <w:rPr>
          <w:spacing w:val="-11"/>
        </w:rPr>
        <w:t xml:space="preserve"> </w:t>
      </w:r>
      <w:r>
        <w:rPr>
          <w:spacing w:val="-4"/>
        </w:rPr>
        <w:t xml:space="preserve">СОО.</w:t>
      </w:r>
      <w:r/>
    </w:p>
    <w:p>
      <w:pPr>
        <w:pStyle w:val="969"/>
        <w:numPr>
          <w:ilvl w:val="2"/>
          <w:numId w:val="95"/>
        </w:numPr>
        <w:ind w:left="233" w:right="857" w:firstLine="710"/>
        <w:jc w:val="both"/>
        <w:spacing w:before="163" w:after="0" w:line="360" w:lineRule="auto"/>
        <w:tabs>
          <w:tab w:val="left" w:pos="1786" w:leader="none"/>
        </w:tabs>
        <w:rPr>
          <w:sz w:val="28"/>
        </w:rPr>
      </w:pPr>
      <w:r>
        <w:rPr>
          <w:sz w:val="28"/>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w:t>
      </w:r>
      <w:r>
        <w:rPr>
          <w:spacing w:val="-2"/>
          <w:sz w:val="28"/>
        </w:rPr>
        <w:t xml:space="preserve"> </w:t>
      </w:r>
      <w:r>
        <w:rPr>
          <w:sz w:val="28"/>
        </w:rPr>
        <w:t xml:space="preserve">структурирование его по разделам и</w:t>
      </w:r>
      <w:r>
        <w:rPr>
          <w:spacing w:val="-2"/>
          <w:sz w:val="28"/>
        </w:rPr>
        <w:t xml:space="preserve"> </w:t>
      </w:r>
      <w:r>
        <w:rPr>
          <w:sz w:val="28"/>
        </w:rPr>
        <w:t xml:space="preserve">темам курса.</w:t>
      </w:r>
      <w:r/>
    </w:p>
    <w:p>
      <w:pPr>
        <w:pStyle w:val="969"/>
        <w:numPr>
          <w:ilvl w:val="2"/>
          <w:numId w:val="95"/>
        </w:numPr>
        <w:ind w:left="233" w:right="849" w:firstLine="710"/>
        <w:jc w:val="both"/>
        <w:spacing w:before="0" w:after="0" w:line="360" w:lineRule="auto"/>
        <w:tabs>
          <w:tab w:val="left" w:pos="1786" w:leader="none"/>
        </w:tabs>
        <w:rPr>
          <w:sz w:val="28"/>
        </w:rPr>
      </w:pPr>
      <w:r>
        <w:rPr>
          <w:sz w:val="28"/>
        </w:rPr>
        <w:t xml:space="preserve">Место истории в системе среднего обще</w:t>
      </w:r>
      <w:r>
        <w:rPr>
          <w:sz w:val="28"/>
        </w:rPr>
        <w:t xml:space="preserve">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w:t>
      </w:r>
      <w:r>
        <w:rPr>
          <w:sz w:val="28"/>
        </w:rPr>
        <w:t xml:space="preserve">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sz w:val="28"/>
        </w:rPr>
        <w:t xml:space="preserve">будущего.</w:t>
      </w:r>
      <w:r/>
    </w:p>
    <w:p>
      <w:pPr>
        <w:pStyle w:val="969"/>
        <w:numPr>
          <w:ilvl w:val="2"/>
          <w:numId w:val="95"/>
        </w:numPr>
        <w:ind w:left="233" w:right="847" w:firstLine="710"/>
        <w:jc w:val="both"/>
        <w:spacing w:before="2" w:after="0" w:line="360" w:lineRule="auto"/>
        <w:tabs>
          <w:tab w:val="left" w:pos="1786" w:leader="none"/>
        </w:tabs>
        <w:rPr>
          <w:sz w:val="28"/>
        </w:rPr>
      </w:pPr>
      <w:r>
        <w:rPr>
          <w:sz w:val="2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w:t>
      </w:r>
      <w:r>
        <w:rPr>
          <w:sz w:val="28"/>
        </w:rPr>
        <w:t xml:space="preserve">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w:t>
      </w:r>
      <w:r>
        <w:rPr>
          <w:spacing w:val="40"/>
          <w:sz w:val="28"/>
        </w:rPr>
        <w:t xml:space="preserve"> </w:t>
      </w:r>
      <w:r>
        <w:rPr>
          <w:sz w:val="28"/>
        </w:rPr>
        <w:t xml:space="preserve">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sz w:val="28"/>
        </w:rPr>
        <w:t xml:space="preserve">Отечества.</w:t>
      </w:r>
      <w:r/>
    </w:p>
    <w:p>
      <w:pPr>
        <w:pStyle w:val="967"/>
        <w:ind w:right="855"/>
        <w:spacing w:before="3" w:line="360" w:lineRule="auto"/>
      </w:pPr>
      <w:r>
        <w:t xml:space="preserve">При разработке рабочей программы по истории образовательная организация вправе использоват</w:t>
      </w:r>
      <w:r>
        <w:t xml:space="preserve">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95"/>
        </w:numPr>
        <w:ind w:left="1786" w:right="0" w:hanging="843"/>
        <w:jc w:val="both"/>
        <w:spacing w:before="67" w:after="0" w:line="240" w:lineRule="auto"/>
        <w:tabs>
          <w:tab w:val="left" w:pos="1786" w:leader="none"/>
        </w:tabs>
        <w:rPr>
          <w:sz w:val="28"/>
        </w:rPr>
      </w:pPr>
      <w:r>
        <w:rPr>
          <w:position w:val="1"/>
          <w:sz w:val="28"/>
        </w:rPr>
        <w:t xml:space="preserve">Задачами</w:t>
      </w:r>
      <w:r>
        <w:rPr>
          <w:spacing w:val="-13"/>
          <w:position w:val="1"/>
          <w:sz w:val="28"/>
        </w:rPr>
        <w:t xml:space="preserve"> </w:t>
      </w:r>
      <w:r>
        <w:rPr>
          <w:position w:val="1"/>
          <w:sz w:val="28"/>
        </w:rPr>
        <w:t xml:space="preserve">изучения</w:t>
      </w:r>
      <w:r>
        <w:rPr>
          <w:spacing w:val="-12"/>
          <w:position w:val="1"/>
          <w:sz w:val="28"/>
        </w:rPr>
        <w:t xml:space="preserve"> </w:t>
      </w:r>
      <w:r>
        <w:rPr>
          <w:position w:val="1"/>
          <w:sz w:val="28"/>
        </w:rPr>
        <w:t xml:space="preserve">истории</w:t>
      </w:r>
      <w:r>
        <w:rPr>
          <w:spacing w:val="-12"/>
          <w:position w:val="1"/>
          <w:sz w:val="28"/>
        </w:rPr>
        <w:t xml:space="preserve"> </w:t>
      </w:r>
      <w:r>
        <w:rPr>
          <w:spacing w:val="-2"/>
          <w:position w:val="1"/>
          <w:sz w:val="28"/>
        </w:rPr>
        <w:t xml:space="preserve">являются:</w:t>
      </w:r>
      <w:r/>
    </w:p>
    <w:p>
      <w:pPr>
        <w:pStyle w:val="967"/>
        <w:ind w:right="846"/>
        <w:spacing w:before="163" w:line="360" w:lineRule="auto"/>
      </w:pPr>
      <w: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r/>
    </w:p>
    <w:p>
      <w:pPr>
        <w:pStyle w:val="967"/>
        <w:ind w:right="854"/>
        <w:spacing w:before="1" w:line="357" w:lineRule="auto"/>
      </w:pPr>
      <w:r>
        <w:t xml:space="preserve">освоение систематических знаний об истории России и всеобщей истории XX – начала XXI вв.;</w:t>
      </w:r>
      <w:r/>
    </w:p>
    <w:p>
      <w:pPr>
        <w:pStyle w:val="967"/>
        <w:ind w:right="844"/>
        <w:spacing w:before="6" w:line="360" w:lineRule="auto"/>
      </w:pPr>
      <w:r>
        <w:t xml:space="preserve">воспитание</w:t>
      </w:r>
      <w:r>
        <w:rPr>
          <w:spacing w:val="-2"/>
        </w:rPr>
        <w:t xml:space="preserve"> </w:t>
      </w:r>
      <w:r>
        <w:t xml:space="preserve">обучающихся</w:t>
      </w:r>
      <w:r>
        <w:rPr>
          <w:spacing w:val="-2"/>
        </w:rPr>
        <w:t xml:space="preserve"> </w:t>
      </w:r>
      <w:r>
        <w:t xml:space="preserve">в</w:t>
      </w:r>
      <w:r>
        <w:rPr>
          <w:spacing w:val="-4"/>
        </w:rPr>
        <w:t xml:space="preserve"> </w:t>
      </w:r>
      <w:r>
        <w:t xml:space="preserve">духе</w:t>
      </w:r>
      <w:r>
        <w:rPr>
          <w:spacing w:val="-2"/>
        </w:rPr>
        <w:t xml:space="preserve"> </w:t>
      </w:r>
      <w:r>
        <w:t xml:space="preserve">патриотизма,</w:t>
      </w:r>
      <w:r>
        <w:rPr>
          <w:spacing w:val="-1"/>
        </w:rPr>
        <w:t xml:space="preserve"> </w:t>
      </w:r>
      <w:r>
        <w:t xml:space="preserve">уважения</w:t>
      </w:r>
      <w:r>
        <w:rPr>
          <w:spacing w:val="-1"/>
        </w:rPr>
        <w:t xml:space="preserve"> </w:t>
      </w:r>
      <w:r>
        <w:t xml:space="preserve">к</w:t>
      </w:r>
      <w:r>
        <w:rPr>
          <w:spacing w:val="-4"/>
        </w:rPr>
        <w:t xml:space="preserve"> </w:t>
      </w:r>
      <w:r>
        <w:t xml:space="preserve">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p>
    <w:p>
      <w:pPr>
        <w:pStyle w:val="967"/>
        <w:ind w:right="858"/>
        <w:spacing w:line="362" w:lineRule="auto"/>
      </w:pPr>
      <w: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r/>
    </w:p>
    <w:p>
      <w:pPr>
        <w:pStyle w:val="967"/>
        <w:ind w:right="845"/>
        <w:spacing w:line="362" w:lineRule="auto"/>
      </w:pPr>
      <w: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r/>
    </w:p>
    <w:p>
      <w:pPr>
        <w:pStyle w:val="967"/>
        <w:ind w:right="843"/>
        <w:spacing w:line="360" w:lineRule="auto"/>
      </w:pPr>
      <w:r>
        <w:t xml:space="preserve">расширение ак</w:t>
      </w:r>
      <w:r>
        <w:t xml:space="preserve">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r/>
    </w:p>
    <w:p>
      <w:pPr>
        <w:pStyle w:val="967"/>
        <w:ind w:right="848"/>
        <w:spacing w:line="357" w:lineRule="auto"/>
      </w:pPr>
      <w:r>
        <w:t xml:space="preserve">развитие практики применения знаний и умений в социальной среде, общественной деятельности, межкультурном общении.</w:t>
      </w:r>
      <w:r/>
    </w:p>
    <w:p>
      <w:pPr>
        <w:pStyle w:val="969"/>
        <w:numPr>
          <w:ilvl w:val="2"/>
          <w:numId w:val="95"/>
        </w:numPr>
        <w:ind w:left="233" w:right="837" w:firstLine="710"/>
        <w:jc w:val="left"/>
        <w:spacing w:before="0" w:after="0" w:line="362" w:lineRule="auto"/>
        <w:tabs>
          <w:tab w:val="left" w:pos="1786" w:leader="none"/>
        </w:tabs>
        <w:rPr>
          <w:sz w:val="28"/>
        </w:rPr>
      </w:pPr>
      <w:r>
        <w:rPr>
          <w:sz w:val="28"/>
        </w:rPr>
        <w:t xml:space="preserve">Общее число</w:t>
      </w:r>
      <w:r>
        <w:rPr>
          <w:spacing w:val="-1"/>
          <w:sz w:val="28"/>
        </w:rPr>
        <w:t xml:space="preserve"> </w:t>
      </w:r>
      <w:r>
        <w:rPr>
          <w:sz w:val="28"/>
        </w:rPr>
        <w:t xml:space="preserve">часов, рекомендованных</w:t>
      </w:r>
      <w:r>
        <w:rPr>
          <w:spacing w:val="-5"/>
          <w:sz w:val="28"/>
        </w:rPr>
        <w:t xml:space="preserve"> </w:t>
      </w:r>
      <w:r>
        <w:rPr>
          <w:sz w:val="28"/>
        </w:rPr>
        <w:t xml:space="preserve">для изучения истории, –</w:t>
      </w:r>
      <w:r>
        <w:rPr>
          <w:spacing w:val="-1"/>
          <w:sz w:val="28"/>
        </w:rPr>
        <w:t xml:space="preserve"> </w:t>
      </w:r>
      <w:r>
        <w:rPr>
          <w:sz w:val="28"/>
        </w:rPr>
        <w:t xml:space="preserve">136, в 10–11 классах по 2 часа в неделю при 34 учебных неделях.</w:t>
      </w:r>
      <w:r/>
    </w:p>
    <w:p>
      <w:pPr>
        <w:pStyle w:val="969"/>
        <w:numPr>
          <w:ilvl w:val="2"/>
          <w:numId w:val="95"/>
        </w:numPr>
        <w:ind w:left="233" w:right="846" w:firstLine="710"/>
        <w:jc w:val="left"/>
        <w:spacing w:before="0" w:after="0" w:line="362" w:lineRule="auto"/>
        <w:tabs>
          <w:tab w:val="left" w:pos="1786" w:leader="none"/>
        </w:tabs>
        <w:rPr>
          <w:sz w:val="28"/>
        </w:rPr>
      </w:pPr>
      <w:r>
        <w:rPr>
          <w:sz w:val="28"/>
        </w:rPr>
        <w:t xml:space="preserve">Последовательность изучения тем в рамках программы по истории в пределах одного класса может варьироваться.</w:t>
      </w:r>
      <w:r/>
    </w:p>
    <w:p>
      <w:pPr>
        <w:pStyle w:val="969"/>
        <w:numPr>
          <w:ilvl w:val="1"/>
          <w:numId w:val="95"/>
        </w:numPr>
        <w:ind w:left="1575" w:right="0" w:hanging="632"/>
        <w:jc w:val="left"/>
        <w:spacing w:before="0" w:after="0" w:line="314" w:lineRule="exact"/>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95"/>
        </w:numPr>
        <w:ind w:left="1786" w:right="0" w:hanging="843"/>
        <w:jc w:val="left"/>
        <w:spacing w:before="84" w:after="0" w:line="240" w:lineRule="auto"/>
        <w:tabs>
          <w:tab w:val="left" w:pos="1786" w:leader="none"/>
        </w:tabs>
        <w:rPr>
          <w:sz w:val="28"/>
        </w:rPr>
      </w:pPr>
      <w:r>
        <w:rPr>
          <w:sz w:val="28"/>
        </w:rPr>
        <w:t xml:space="preserve">Всеобщая</w:t>
      </w:r>
      <w:r>
        <w:rPr>
          <w:spacing w:val="-9"/>
          <w:sz w:val="28"/>
        </w:rPr>
        <w:t xml:space="preserve"> </w:t>
      </w:r>
      <w:r>
        <w:rPr>
          <w:sz w:val="28"/>
        </w:rPr>
        <w:t xml:space="preserve">история.</w:t>
      </w:r>
      <w:r>
        <w:rPr>
          <w:spacing w:val="-7"/>
          <w:sz w:val="28"/>
        </w:rPr>
        <w:t xml:space="preserve"> </w:t>
      </w:r>
      <w:r>
        <w:rPr>
          <w:sz w:val="28"/>
        </w:rPr>
        <w:t xml:space="preserve">1914–1945</w:t>
      </w:r>
      <w:r>
        <w:rPr>
          <w:spacing w:val="-10"/>
          <w:sz w:val="28"/>
        </w:rPr>
        <w:t xml:space="preserve"> </w:t>
      </w:r>
      <w:r>
        <w:rPr>
          <w:spacing w:val="-5"/>
          <w:sz w:val="28"/>
        </w:rPr>
        <w:t xml:space="preserve">гг.</w:t>
      </w:r>
      <w:r/>
    </w:p>
    <w:p>
      <w:pPr>
        <w:pStyle w:val="967"/>
        <w:ind w:right="838"/>
        <w:jc w:val="left"/>
        <w:spacing w:before="158" w:line="362" w:lineRule="auto"/>
        <w:tabs>
          <w:tab w:val="left" w:pos="2434" w:leader="none"/>
          <w:tab w:val="left" w:pos="3739" w:leader="none"/>
          <w:tab w:val="left" w:pos="5379" w:leader="none"/>
          <w:tab w:val="left" w:pos="6583" w:leader="none"/>
          <w:tab w:val="left" w:pos="8986" w:leader="none"/>
          <w:tab w:val="left" w:pos="10014" w:leader="none"/>
        </w:tabs>
      </w:pPr>
      <w:r>
        <w:rPr>
          <w:spacing w:val="-2"/>
        </w:rPr>
        <w:t xml:space="preserve">Введение.</w:t>
      </w:r>
      <w:r>
        <w:tab/>
      </w:r>
      <w:r>
        <w:rPr>
          <w:spacing w:val="-2"/>
        </w:rPr>
        <w:t xml:space="preserve">Понятие</w:t>
      </w:r>
      <w:r>
        <w:tab/>
      </w:r>
      <w:r>
        <w:rPr>
          <w:spacing w:val="-2"/>
        </w:rPr>
        <w:t xml:space="preserve">«Новейшее</w:t>
      </w:r>
      <w:r>
        <w:tab/>
      </w:r>
      <w:r>
        <w:rPr>
          <w:spacing w:val="-2"/>
        </w:rPr>
        <w:t xml:space="preserve">время».</w:t>
      </w:r>
      <w:r>
        <w:tab/>
      </w:r>
      <w:r>
        <w:rPr>
          <w:spacing w:val="-2"/>
        </w:rPr>
        <w:t xml:space="preserve">Хронологические</w:t>
      </w:r>
      <w:r>
        <w:tab/>
      </w:r>
      <w:r>
        <w:rPr>
          <w:spacing w:val="-2"/>
        </w:rPr>
        <w:t xml:space="preserve">рамки</w:t>
      </w:r>
      <w:r>
        <w:tab/>
      </w:r>
      <w:r>
        <w:rPr>
          <w:spacing w:val="-10"/>
        </w:rPr>
        <w:t xml:space="preserve">и </w:t>
      </w:r>
      <w:r>
        <w:t xml:space="preserve">периодизация</w:t>
      </w:r>
      <w:r>
        <w:rPr>
          <w:spacing w:val="68"/>
        </w:rPr>
        <w:t xml:space="preserve"> </w:t>
      </w:r>
      <w:r>
        <w:t xml:space="preserve">Новейшей</w:t>
      </w:r>
      <w:r>
        <w:rPr>
          <w:spacing w:val="65"/>
        </w:rPr>
        <w:t xml:space="preserve"> </w:t>
      </w:r>
      <w:r>
        <w:t xml:space="preserve">истории.</w:t>
      </w:r>
      <w:r>
        <w:rPr>
          <w:spacing w:val="70"/>
        </w:rPr>
        <w:t xml:space="preserve"> </w:t>
      </w:r>
      <w:r>
        <w:t xml:space="preserve">Изменение</w:t>
      </w:r>
      <w:r>
        <w:rPr>
          <w:spacing w:val="65"/>
        </w:rPr>
        <w:t xml:space="preserve"> </w:t>
      </w:r>
      <w:r>
        <w:t xml:space="preserve">мира</w:t>
      </w:r>
      <w:r>
        <w:rPr>
          <w:spacing w:val="65"/>
        </w:rPr>
        <w:t xml:space="preserve"> </w:t>
      </w:r>
      <w:r>
        <w:t xml:space="preserve">в</w:t>
      </w:r>
      <w:r>
        <w:rPr>
          <w:spacing w:val="62"/>
        </w:rPr>
        <w:t xml:space="preserve"> </w:t>
      </w:r>
      <w:r>
        <w:t xml:space="preserve">ХХ</w:t>
      </w:r>
      <w:r>
        <w:rPr>
          <w:spacing w:val="73"/>
        </w:rPr>
        <w:t xml:space="preserve"> </w:t>
      </w:r>
      <w:r>
        <w:t xml:space="preserve">–</w:t>
      </w:r>
      <w:r>
        <w:rPr>
          <w:spacing w:val="64"/>
        </w:rPr>
        <w:t xml:space="preserve"> </w:t>
      </w:r>
      <w:r>
        <w:t xml:space="preserve">начале</w:t>
      </w:r>
      <w:r>
        <w:rPr>
          <w:spacing w:val="66"/>
        </w:rPr>
        <w:t xml:space="preserve"> </w:t>
      </w:r>
      <w:r>
        <w:t xml:space="preserve">XXI</w:t>
      </w:r>
      <w:r>
        <w:rPr>
          <w:spacing w:val="63"/>
        </w:rPr>
        <w:t xml:space="preserve"> </w:t>
      </w:r>
      <w:r>
        <w:rPr>
          <w:spacing w:val="-5"/>
        </w:rPr>
        <w:t xml:space="preserve">вв.</w:t>
      </w:r>
      <w:r/>
    </w:p>
    <w:p>
      <w:pPr>
        <w:jc w:val="left"/>
        <w:spacing w:after="0" w:line="36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Ключевые процессы и события Новейшей истории. Место России в мировой истории ХХ – начала XXI вв.</w:t>
      </w:r>
      <w:r/>
    </w:p>
    <w:p>
      <w:pPr>
        <w:pStyle w:val="969"/>
        <w:numPr>
          <w:ilvl w:val="3"/>
          <w:numId w:val="95"/>
        </w:numPr>
        <w:ind w:left="1997" w:right="0" w:hanging="1054"/>
        <w:jc w:val="both"/>
        <w:spacing w:before="0" w:after="0" w:line="314" w:lineRule="exact"/>
        <w:tabs>
          <w:tab w:val="left" w:pos="1997" w:leader="none"/>
        </w:tabs>
        <w:rPr>
          <w:sz w:val="28"/>
        </w:rPr>
      </w:pPr>
      <w:r>
        <w:rPr>
          <w:sz w:val="28"/>
        </w:rPr>
        <w:t xml:space="preserve">Мир</w:t>
      </w:r>
      <w:r>
        <w:rPr>
          <w:spacing w:val="-8"/>
          <w:sz w:val="28"/>
        </w:rPr>
        <w:t xml:space="preserve"> </w:t>
      </w:r>
      <w:r>
        <w:rPr>
          <w:sz w:val="28"/>
        </w:rPr>
        <w:t xml:space="preserve">накануне</w:t>
      </w:r>
      <w:r>
        <w:rPr>
          <w:spacing w:val="-7"/>
          <w:sz w:val="28"/>
        </w:rPr>
        <w:t xml:space="preserve"> </w:t>
      </w:r>
      <w:r>
        <w:rPr>
          <w:sz w:val="28"/>
        </w:rPr>
        <w:t xml:space="preserve">и</w:t>
      </w:r>
      <w:r>
        <w:rPr>
          <w:spacing w:val="-8"/>
          <w:sz w:val="28"/>
        </w:rPr>
        <w:t xml:space="preserve"> </w:t>
      </w:r>
      <w:r>
        <w:rPr>
          <w:sz w:val="28"/>
        </w:rPr>
        <w:t xml:space="preserve">в</w:t>
      </w:r>
      <w:r>
        <w:rPr>
          <w:spacing w:val="-9"/>
          <w:sz w:val="28"/>
        </w:rPr>
        <w:t xml:space="preserve"> </w:t>
      </w:r>
      <w:r>
        <w:rPr>
          <w:sz w:val="28"/>
        </w:rPr>
        <w:t xml:space="preserve">годы</w:t>
      </w:r>
      <w:r>
        <w:rPr>
          <w:spacing w:val="-7"/>
          <w:sz w:val="28"/>
        </w:rPr>
        <w:t xml:space="preserve"> </w:t>
      </w:r>
      <w:r>
        <w:rPr>
          <w:sz w:val="28"/>
        </w:rPr>
        <w:t xml:space="preserve">Первой</w:t>
      </w:r>
      <w:r>
        <w:rPr>
          <w:spacing w:val="-4"/>
          <w:sz w:val="28"/>
        </w:rPr>
        <w:t xml:space="preserve"> </w:t>
      </w:r>
      <w:r>
        <w:rPr>
          <w:sz w:val="28"/>
        </w:rPr>
        <w:t xml:space="preserve">мировой</w:t>
      </w:r>
      <w:r>
        <w:rPr>
          <w:spacing w:val="-8"/>
          <w:sz w:val="28"/>
        </w:rPr>
        <w:t xml:space="preserve"> </w:t>
      </w:r>
      <w:r>
        <w:rPr>
          <w:spacing w:val="-2"/>
          <w:sz w:val="28"/>
        </w:rPr>
        <w:t xml:space="preserve">войны.</w:t>
      </w:r>
      <w:r/>
    </w:p>
    <w:p>
      <w:pPr>
        <w:pStyle w:val="969"/>
        <w:numPr>
          <w:ilvl w:val="4"/>
          <w:numId w:val="95"/>
        </w:numPr>
        <w:ind w:left="233" w:right="849" w:firstLine="710"/>
        <w:jc w:val="both"/>
        <w:spacing w:before="164" w:after="0" w:line="360" w:lineRule="auto"/>
        <w:tabs>
          <w:tab w:val="left" w:pos="2204" w:leader="none"/>
        </w:tabs>
        <w:rPr>
          <w:sz w:val="28"/>
        </w:rPr>
      </w:pPr>
      <w:r>
        <w:rPr>
          <w:sz w:val="28"/>
        </w:rPr>
        <w:t xml:space="preserve">Мир в начале ХХ в. Развитие индустриального общества. Технический прогресс. Изменение социальной структуры общества.</w:t>
      </w:r>
      <w:r>
        <w:rPr>
          <w:spacing w:val="40"/>
          <w:sz w:val="28"/>
        </w:rPr>
        <w:t xml:space="preserve"> </w:t>
      </w:r>
      <w:r>
        <w:rPr>
          <w:sz w:val="28"/>
        </w:rPr>
        <w:t xml:space="preserve">Политические течения: либерализм, консерватизм, социал-демократия, анархизм. Рабочее и социалистическое движение. Профсоюзы.</w:t>
      </w:r>
      <w:r/>
    </w:p>
    <w:p>
      <w:pPr>
        <w:pStyle w:val="967"/>
        <w:ind w:right="843"/>
        <w:spacing w:before="3" w:line="360" w:lineRule="auto"/>
      </w:pPr>
      <w:r>
        <w:t xml:space="preserve">Мир империй – наследие XIX в. Империализм. Национализм. Старые и новые лидеры индустриального мира. Блоки великих держав: Тройственный</w:t>
      </w:r>
      <w:r>
        <w:rPr>
          <w:spacing w:val="80"/>
        </w:rPr>
        <w:t xml:space="preserve"> </w:t>
      </w:r>
      <w:r>
        <w:t xml:space="preserve">союз, Антанта. Региональные конфликты и войны в конце XIX – начале ХХ вв.</w:t>
      </w:r>
      <w:r/>
    </w:p>
    <w:p>
      <w:pPr>
        <w:pStyle w:val="969"/>
        <w:numPr>
          <w:ilvl w:val="4"/>
          <w:numId w:val="95"/>
        </w:numPr>
        <w:ind w:left="233" w:right="841" w:firstLine="710"/>
        <w:jc w:val="both"/>
        <w:spacing w:before="0" w:after="0" w:line="360" w:lineRule="auto"/>
        <w:tabs>
          <w:tab w:val="left" w:pos="2204" w:leader="none"/>
        </w:tabs>
        <w:rPr>
          <w:sz w:val="28"/>
        </w:rPr>
      </w:pPr>
      <w:r>
        <w:rPr>
          <w:sz w:val="28"/>
        </w:rPr>
        <w:t xml:space="preserve">Первая мировая война (1914–1918). Причины Первой мировой войны. Убийство</w:t>
      </w:r>
      <w:r>
        <w:rPr>
          <w:spacing w:val="-2"/>
          <w:sz w:val="28"/>
        </w:rPr>
        <w:t xml:space="preserve"> </w:t>
      </w:r>
      <w:r>
        <w:rPr>
          <w:sz w:val="28"/>
        </w:rPr>
        <w:t xml:space="preserve">в</w:t>
      </w:r>
      <w:r>
        <w:rPr>
          <w:spacing w:val="-3"/>
          <w:sz w:val="28"/>
        </w:rPr>
        <w:t xml:space="preserve"> </w:t>
      </w:r>
      <w:r>
        <w:rPr>
          <w:sz w:val="28"/>
        </w:rPr>
        <w:t xml:space="preserve">Сараево. Нападение</w:t>
      </w:r>
      <w:r>
        <w:rPr>
          <w:spacing w:val="-5"/>
          <w:sz w:val="28"/>
        </w:rPr>
        <w:t xml:space="preserve"> </w:t>
      </w:r>
      <w:r>
        <w:rPr>
          <w:sz w:val="28"/>
        </w:rPr>
        <w:t xml:space="preserve">Австро-Венгрии</w:t>
      </w:r>
      <w:r>
        <w:rPr>
          <w:spacing w:val="-2"/>
          <w:sz w:val="28"/>
        </w:rPr>
        <w:t xml:space="preserve"> </w:t>
      </w:r>
      <w:r>
        <w:rPr>
          <w:sz w:val="28"/>
        </w:rPr>
        <w:t xml:space="preserve">на</w:t>
      </w:r>
      <w:r>
        <w:rPr>
          <w:spacing w:val="-1"/>
          <w:sz w:val="28"/>
        </w:rPr>
        <w:t xml:space="preserve"> </w:t>
      </w:r>
      <w:r>
        <w:rPr>
          <w:sz w:val="28"/>
        </w:rPr>
        <w:t xml:space="preserve">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w:t>
      </w:r>
      <w:r>
        <w:rPr>
          <w:spacing w:val="40"/>
          <w:sz w:val="28"/>
        </w:rPr>
        <w:t xml:space="preserve"> </w:t>
      </w:r>
      <w:r>
        <w:rPr>
          <w:sz w:val="28"/>
        </w:rPr>
        <w:t xml:space="preserve">ходе войны. Изменения в составе воюющих блоков (вступление в войну Османской империи, Италии, Болгарии). Четверной союз. Верден. Сомма.</w:t>
      </w:r>
      <w:r/>
    </w:p>
    <w:p>
      <w:pPr>
        <w:pStyle w:val="967"/>
        <w:ind w:right="854"/>
        <w:spacing w:line="360" w:lineRule="auto"/>
      </w:pPr>
      <w:r>
        <w:t xml:space="preserve">Люди на фронтах</w:t>
      </w:r>
      <w:r>
        <w:rPr>
          <w:spacing w:val="-3"/>
        </w:rPr>
        <w:t xml:space="preserve"> </w:t>
      </w:r>
      <w:r>
        <w:t xml:space="preserve">и в</w:t>
      </w:r>
      <w:r>
        <w:rPr>
          <w:spacing w:val="-1"/>
        </w:rPr>
        <w:t xml:space="preserve"> </w:t>
      </w:r>
      <w:r>
        <w:t xml:space="preserve">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w:t>
      </w:r>
      <w:r>
        <w:rPr>
          <w:spacing w:val="-2"/>
        </w:rPr>
        <w:t xml:space="preserve">настроений.</w:t>
      </w:r>
      <w:r/>
    </w:p>
    <w:p>
      <w:pPr>
        <w:pStyle w:val="967"/>
        <w:ind w:right="843"/>
        <w:spacing w:before="2" w:line="360" w:lineRule="auto"/>
      </w:pPr>
      <w: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p>
    <w:p>
      <w:pPr>
        <w:pStyle w:val="969"/>
        <w:numPr>
          <w:ilvl w:val="3"/>
          <w:numId w:val="95"/>
        </w:numPr>
        <w:ind w:left="1997" w:right="0" w:hanging="1054"/>
        <w:jc w:val="both"/>
        <w:spacing w:before="0" w:after="0" w:line="320" w:lineRule="exact"/>
        <w:tabs>
          <w:tab w:val="left" w:pos="1997" w:leader="none"/>
        </w:tabs>
        <w:rPr>
          <w:sz w:val="28"/>
        </w:rPr>
      </w:pPr>
      <w:r>
        <w:rPr>
          <w:sz w:val="28"/>
        </w:rPr>
        <w:t xml:space="preserve">Мир</w:t>
      </w:r>
      <w:r>
        <w:rPr>
          <w:spacing w:val="-6"/>
          <w:sz w:val="28"/>
        </w:rPr>
        <w:t xml:space="preserve"> </w:t>
      </w:r>
      <w:r>
        <w:rPr>
          <w:sz w:val="28"/>
        </w:rPr>
        <w:t xml:space="preserve">в</w:t>
      </w:r>
      <w:r>
        <w:rPr>
          <w:spacing w:val="-6"/>
          <w:sz w:val="28"/>
        </w:rPr>
        <w:t xml:space="preserve"> </w:t>
      </w:r>
      <w:r>
        <w:rPr>
          <w:sz w:val="28"/>
        </w:rPr>
        <w:t xml:space="preserve">1918–1939</w:t>
      </w:r>
      <w:r>
        <w:rPr>
          <w:spacing w:val="-5"/>
          <w:sz w:val="28"/>
        </w:rPr>
        <w:t xml:space="preserve"> гг.</w:t>
      </w:r>
      <w:r/>
    </w:p>
    <w:p>
      <w:pPr>
        <w:pStyle w:val="969"/>
        <w:numPr>
          <w:ilvl w:val="4"/>
          <w:numId w:val="95"/>
        </w:numPr>
        <w:ind w:left="2204" w:right="0" w:hanging="1261"/>
        <w:jc w:val="both"/>
        <w:spacing w:before="163" w:after="0" w:line="240" w:lineRule="auto"/>
        <w:tabs>
          <w:tab w:val="left" w:pos="2204" w:leader="none"/>
        </w:tabs>
        <w:rPr>
          <w:sz w:val="28"/>
        </w:rPr>
      </w:pPr>
      <w:r>
        <w:rPr>
          <w:sz w:val="28"/>
        </w:rPr>
        <w:t xml:space="preserve">От</w:t>
      </w:r>
      <w:r>
        <w:rPr>
          <w:spacing w:val="-5"/>
          <w:sz w:val="28"/>
        </w:rPr>
        <w:t xml:space="preserve"> </w:t>
      </w:r>
      <w:r>
        <w:rPr>
          <w:sz w:val="28"/>
        </w:rPr>
        <w:t xml:space="preserve">войны</w:t>
      </w:r>
      <w:r>
        <w:rPr>
          <w:spacing w:val="-4"/>
          <w:sz w:val="28"/>
        </w:rPr>
        <w:t xml:space="preserve"> </w:t>
      </w:r>
      <w:r>
        <w:rPr>
          <w:sz w:val="28"/>
        </w:rPr>
        <w:t xml:space="preserve">к</w:t>
      </w:r>
      <w:r>
        <w:rPr>
          <w:spacing w:val="-4"/>
          <w:sz w:val="28"/>
        </w:rPr>
        <w:t xml:space="preserve"> миру.</w:t>
      </w:r>
      <w:r/>
    </w:p>
    <w:p>
      <w:pPr>
        <w:pStyle w:val="967"/>
        <w:ind w:right="846"/>
        <w:spacing w:before="158" w:line="360" w:lineRule="auto"/>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0" w:lineRule="auto"/>
      </w:pPr>
      <w:r>
        <w:t xml:space="preserve">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p>
    <w:p>
      <w:pPr>
        <w:pStyle w:val="969"/>
        <w:numPr>
          <w:ilvl w:val="4"/>
          <w:numId w:val="95"/>
        </w:numPr>
        <w:ind w:left="2204" w:right="0" w:hanging="1261"/>
        <w:jc w:val="both"/>
        <w:spacing w:before="2" w:after="0" w:line="240" w:lineRule="auto"/>
        <w:tabs>
          <w:tab w:val="left" w:pos="2204" w:leader="none"/>
        </w:tabs>
        <w:rPr>
          <w:sz w:val="28"/>
        </w:rPr>
      </w:pPr>
      <w:r>
        <w:rPr>
          <w:sz w:val="28"/>
        </w:rPr>
        <w:t xml:space="preserve">Страны</w:t>
      </w:r>
      <w:r>
        <w:rPr>
          <w:spacing w:val="-8"/>
          <w:sz w:val="28"/>
        </w:rPr>
        <w:t xml:space="preserve"> </w:t>
      </w:r>
      <w:r>
        <w:rPr>
          <w:sz w:val="28"/>
        </w:rPr>
        <w:t xml:space="preserve">Европы</w:t>
      </w:r>
      <w:r>
        <w:rPr>
          <w:spacing w:val="-7"/>
          <w:sz w:val="28"/>
        </w:rPr>
        <w:t xml:space="preserve"> </w:t>
      </w:r>
      <w:r>
        <w:rPr>
          <w:sz w:val="28"/>
        </w:rPr>
        <w:t xml:space="preserve">и</w:t>
      </w:r>
      <w:r>
        <w:rPr>
          <w:spacing w:val="-7"/>
          <w:sz w:val="28"/>
        </w:rPr>
        <w:t xml:space="preserve"> </w:t>
      </w:r>
      <w:r>
        <w:rPr>
          <w:sz w:val="28"/>
        </w:rPr>
        <w:t xml:space="preserve">Северной</w:t>
      </w:r>
      <w:r>
        <w:rPr>
          <w:spacing w:val="-2"/>
          <w:sz w:val="28"/>
        </w:rPr>
        <w:t xml:space="preserve"> </w:t>
      </w:r>
      <w:r>
        <w:rPr>
          <w:sz w:val="28"/>
        </w:rPr>
        <w:t xml:space="preserve">Америки</w:t>
      </w:r>
      <w:r>
        <w:rPr>
          <w:spacing w:val="-8"/>
          <w:sz w:val="28"/>
        </w:rPr>
        <w:t xml:space="preserve"> </w:t>
      </w:r>
      <w:r>
        <w:rPr>
          <w:sz w:val="28"/>
        </w:rPr>
        <w:t xml:space="preserve">в</w:t>
      </w:r>
      <w:r>
        <w:rPr>
          <w:spacing w:val="-7"/>
          <w:sz w:val="28"/>
        </w:rPr>
        <w:t xml:space="preserve"> </w:t>
      </w:r>
      <w:r>
        <w:rPr>
          <w:sz w:val="28"/>
        </w:rPr>
        <w:t xml:space="preserve">1920–1930-е</w:t>
      </w:r>
      <w:r>
        <w:rPr>
          <w:spacing w:val="-7"/>
          <w:sz w:val="28"/>
        </w:rPr>
        <w:t xml:space="preserve"> </w:t>
      </w:r>
      <w:r>
        <w:rPr>
          <w:spacing w:val="-5"/>
          <w:sz w:val="28"/>
        </w:rPr>
        <w:t xml:space="preserve">гг.</w:t>
      </w:r>
      <w:r/>
    </w:p>
    <w:p>
      <w:pPr>
        <w:pStyle w:val="967"/>
        <w:ind w:right="841"/>
        <w:spacing w:before="163" w:line="360" w:lineRule="auto"/>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w:t>
      </w:r>
      <w:r>
        <w:rPr>
          <w:spacing w:val="-2"/>
        </w:rPr>
        <w:t xml:space="preserve">Италии.</w:t>
      </w:r>
      <w:r/>
    </w:p>
    <w:p>
      <w:pPr>
        <w:pStyle w:val="967"/>
        <w:ind w:right="846"/>
        <w:spacing w:line="360" w:lineRule="auto"/>
      </w:pPr>
      <w:r>
        <w:t xml:space="preserve">Стабилизация 1920-х гг. Эра пр</w:t>
      </w:r>
      <w:r>
        <w:t xml:space="preserve">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r/>
    </w:p>
    <w:p>
      <w:pPr>
        <w:pStyle w:val="967"/>
        <w:ind w:right="847"/>
        <w:spacing w:before="1" w:line="360" w:lineRule="auto"/>
      </w:pPr>
      <w:r>
        <w:t xml:space="preserve">Альтернативные стратегии выхода из мирового экономического кризиса. Становление нацизма в</w:t>
      </w:r>
      <w:r>
        <w:rPr>
          <w:spacing w:val="-1"/>
        </w:rPr>
        <w:t xml:space="preserve"> </w:t>
      </w:r>
      <w:r>
        <w:t xml:space="preserve">Германии. НСДАП; А. Гитлер. Приход нацистов</w:t>
      </w:r>
      <w:r>
        <w:rPr>
          <w:spacing w:val="-1"/>
        </w:rPr>
        <w:t xml:space="preserve"> </w:t>
      </w:r>
      <w:r>
        <w:t xml:space="preserve">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p>
    <w:p>
      <w:pPr>
        <w:pStyle w:val="967"/>
        <w:ind w:right="843"/>
        <w:spacing w:line="360" w:lineRule="auto"/>
      </w:pPr>
      <w:r>
        <w:t xml:space="preserve">Борьба против угрозы фашизма. Тактика единого рабочего фронта и Народного фронта. Приход к власт</w:t>
      </w:r>
      <w:r>
        <w:t xml:space="preserve">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w:t>
      </w:r>
      <w:r>
        <w:rPr>
          <w:spacing w:val="-2"/>
        </w:rPr>
        <w:t xml:space="preserve">Республики.</w:t>
      </w:r>
      <w:r/>
    </w:p>
    <w:p>
      <w:pPr>
        <w:pStyle w:val="969"/>
        <w:numPr>
          <w:ilvl w:val="4"/>
          <w:numId w:val="95"/>
        </w:numPr>
        <w:ind w:left="2204" w:right="0" w:hanging="1261"/>
        <w:jc w:val="both"/>
        <w:spacing w:before="0" w:after="0" w:line="319" w:lineRule="exact"/>
        <w:tabs>
          <w:tab w:val="left" w:pos="2204" w:leader="none"/>
        </w:tabs>
        <w:rPr>
          <w:sz w:val="28"/>
        </w:rPr>
      </w:pPr>
      <w:r>
        <w:rPr>
          <w:sz w:val="28"/>
        </w:rPr>
        <w:t xml:space="preserve">Страны</w:t>
      </w:r>
      <w:r>
        <w:rPr>
          <w:spacing w:val="-7"/>
          <w:sz w:val="28"/>
        </w:rPr>
        <w:t xml:space="preserve"> </w:t>
      </w:r>
      <w:r>
        <w:rPr>
          <w:sz w:val="28"/>
        </w:rPr>
        <w:t xml:space="preserve">Азии,</w:t>
      </w:r>
      <w:r>
        <w:rPr>
          <w:spacing w:val="-5"/>
          <w:sz w:val="28"/>
        </w:rPr>
        <w:t xml:space="preserve"> </w:t>
      </w:r>
      <w:r>
        <w:rPr>
          <w:sz w:val="28"/>
        </w:rPr>
        <w:t xml:space="preserve">Латинской</w:t>
      </w:r>
      <w:r>
        <w:rPr>
          <w:spacing w:val="-7"/>
          <w:sz w:val="28"/>
        </w:rPr>
        <w:t xml:space="preserve"> </w:t>
      </w:r>
      <w:r>
        <w:rPr>
          <w:sz w:val="28"/>
        </w:rPr>
        <w:t xml:space="preserve">Америки</w:t>
      </w:r>
      <w:r>
        <w:rPr>
          <w:spacing w:val="-6"/>
          <w:sz w:val="28"/>
        </w:rPr>
        <w:t xml:space="preserve"> </w:t>
      </w:r>
      <w:r>
        <w:rPr>
          <w:sz w:val="28"/>
        </w:rPr>
        <w:t xml:space="preserve">в</w:t>
      </w:r>
      <w:r>
        <w:rPr>
          <w:spacing w:val="-8"/>
          <w:sz w:val="28"/>
        </w:rPr>
        <w:t xml:space="preserve"> </w:t>
      </w:r>
      <w:r>
        <w:rPr>
          <w:sz w:val="28"/>
        </w:rPr>
        <w:t xml:space="preserve">1918–1930-е</w:t>
      </w:r>
      <w:r>
        <w:rPr>
          <w:spacing w:val="-6"/>
          <w:sz w:val="28"/>
        </w:rPr>
        <w:t xml:space="preserve"> </w:t>
      </w:r>
      <w:r>
        <w:rPr>
          <w:spacing w:val="-5"/>
          <w:sz w:val="28"/>
        </w:rPr>
        <w:t xml:space="preserve">гг.</w:t>
      </w:r>
      <w:r/>
    </w:p>
    <w:p>
      <w:pPr>
        <w:pStyle w:val="967"/>
        <w:ind w:right="841"/>
        <w:spacing w:before="164" w:line="360" w:lineRule="auto"/>
      </w:pPr>
      <w:r>
        <w:t xml:space="preserve">Распад Османской империи. Провозглашение Турецкой Республики. Курс преобразований М. Кемаля Ататюрка. Стра</w:t>
      </w:r>
      <w:r>
        <w:t xml:space="preserve">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38"/>
        <w:spacing w:before="67" w:line="360" w:lineRule="auto"/>
      </w:pPr>
      <w:r>
        <w:t xml:space="preserve">Мексиканская революция 1910–1917 гг., ее итоги и значение. Реформы и революционные движения в латиноамериканских странах. Народный фронт в </w:t>
      </w:r>
      <w:r>
        <w:rPr>
          <w:spacing w:val="-2"/>
        </w:rPr>
        <w:t xml:space="preserve">Чили.</w:t>
      </w:r>
      <w:r/>
    </w:p>
    <w:p>
      <w:pPr>
        <w:pStyle w:val="969"/>
        <w:numPr>
          <w:ilvl w:val="4"/>
          <w:numId w:val="95"/>
        </w:numPr>
        <w:ind w:left="2204" w:right="0" w:hanging="1261"/>
        <w:jc w:val="both"/>
        <w:spacing w:before="2" w:after="0" w:line="240" w:lineRule="auto"/>
        <w:tabs>
          <w:tab w:val="left" w:pos="2204" w:leader="none"/>
        </w:tabs>
        <w:rPr>
          <w:sz w:val="28"/>
        </w:rPr>
      </w:pPr>
      <w:r>
        <w:rPr>
          <w:sz w:val="28"/>
        </w:rPr>
        <w:t xml:space="preserve">Международные</w:t>
      </w:r>
      <w:r>
        <w:rPr>
          <w:spacing w:val="-8"/>
          <w:sz w:val="28"/>
        </w:rPr>
        <w:t xml:space="preserve"> </w:t>
      </w:r>
      <w:r>
        <w:rPr>
          <w:sz w:val="28"/>
        </w:rPr>
        <w:t xml:space="preserve">отношения</w:t>
      </w:r>
      <w:r>
        <w:rPr>
          <w:spacing w:val="-8"/>
          <w:sz w:val="28"/>
        </w:rPr>
        <w:t xml:space="preserve"> </w:t>
      </w:r>
      <w:r>
        <w:rPr>
          <w:sz w:val="28"/>
        </w:rPr>
        <w:t xml:space="preserve">в</w:t>
      </w:r>
      <w:r>
        <w:rPr>
          <w:spacing w:val="-7"/>
          <w:sz w:val="28"/>
        </w:rPr>
        <w:t xml:space="preserve"> </w:t>
      </w:r>
      <w:r>
        <w:rPr>
          <w:sz w:val="28"/>
        </w:rPr>
        <w:t xml:space="preserve">1920–1930-х</w:t>
      </w:r>
      <w:r>
        <w:rPr>
          <w:spacing w:val="-12"/>
          <w:sz w:val="28"/>
        </w:rPr>
        <w:t xml:space="preserve"> </w:t>
      </w:r>
      <w:r>
        <w:rPr>
          <w:spacing w:val="-5"/>
          <w:sz w:val="28"/>
        </w:rPr>
        <w:t xml:space="preserve">гг.</w:t>
      </w:r>
      <w:r/>
    </w:p>
    <w:p>
      <w:pPr>
        <w:pStyle w:val="967"/>
        <w:ind w:right="843"/>
        <w:spacing w:before="163" w:line="360" w:lineRule="auto"/>
      </w:pPr>
      <w: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w:t>
      </w:r>
      <w:r>
        <w:rPr>
          <w:spacing w:val="-3"/>
        </w:rPr>
        <w:t xml:space="preserve"> </w:t>
      </w:r>
      <w:r>
        <w:t xml:space="preserve">Рапалло,</w:t>
      </w:r>
      <w:r>
        <w:rPr>
          <w:spacing w:val="-3"/>
        </w:rPr>
        <w:t xml:space="preserve"> </w:t>
      </w:r>
      <w:r>
        <w:t xml:space="preserve">выход СССР</w:t>
      </w:r>
      <w:r>
        <w:rPr>
          <w:spacing w:val="-2"/>
        </w:rPr>
        <w:t xml:space="preserve"> </w:t>
      </w:r>
      <w:r>
        <w:t xml:space="preserve">из</w:t>
      </w:r>
      <w:r>
        <w:rPr>
          <w:spacing w:val="-1"/>
        </w:rPr>
        <w:t xml:space="preserve"> </w:t>
      </w:r>
      <w:r>
        <w:t xml:space="preserve">дипломатической</w:t>
      </w:r>
      <w:r>
        <w:rPr>
          <w:spacing w:val="-1"/>
        </w:rPr>
        <w:t xml:space="preserve"> </w:t>
      </w:r>
      <w:r>
        <w:t xml:space="preserve">изоляции). Пакт</w:t>
      </w:r>
      <w:r>
        <w:rPr>
          <w:spacing w:val="-3"/>
        </w:rPr>
        <w:t xml:space="preserve"> </w:t>
      </w:r>
      <w:r>
        <w:t xml:space="preserve">Бриана– Келлога. «Эра пацифизма».</w:t>
      </w:r>
      <w:r/>
    </w:p>
    <w:p>
      <w:pPr>
        <w:pStyle w:val="967"/>
        <w:ind w:right="850"/>
        <w:spacing w:line="360" w:lineRule="auto"/>
      </w:pPr>
      <w: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w:t>
      </w:r>
      <w:r>
        <w:t xml:space="preserve">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w:t>
      </w:r>
      <w:r>
        <w:rPr>
          <w:spacing w:val="40"/>
        </w:rPr>
        <w:t xml:space="preserve"> </w:t>
      </w:r>
      <w:r>
        <w:t xml:space="preserve">конфликты у оз. Хасан и р. Халхин-Гол. Британско-франко-советские переговоры в Москве. Советско-германский договор о ненападении и его последствия.</w:t>
      </w:r>
      <w:r/>
    </w:p>
    <w:p>
      <w:pPr>
        <w:pStyle w:val="969"/>
        <w:numPr>
          <w:ilvl w:val="4"/>
          <w:numId w:val="95"/>
        </w:numPr>
        <w:ind w:left="2204" w:right="0" w:hanging="1261"/>
        <w:jc w:val="both"/>
        <w:spacing w:before="0" w:after="0" w:line="240" w:lineRule="auto"/>
        <w:tabs>
          <w:tab w:val="left" w:pos="2204" w:leader="none"/>
        </w:tabs>
        <w:rPr>
          <w:sz w:val="28"/>
        </w:rPr>
      </w:pPr>
      <w:r>
        <w:rPr>
          <w:sz w:val="28"/>
        </w:rPr>
        <w:t xml:space="preserve">Развитие</w:t>
      </w:r>
      <w:r>
        <w:rPr>
          <w:spacing w:val="-6"/>
          <w:sz w:val="28"/>
        </w:rPr>
        <w:t xml:space="preserve"> </w:t>
      </w:r>
      <w:r>
        <w:rPr>
          <w:sz w:val="28"/>
        </w:rPr>
        <w:t xml:space="preserve">культуры</w:t>
      </w:r>
      <w:r>
        <w:rPr>
          <w:spacing w:val="-7"/>
          <w:sz w:val="28"/>
        </w:rPr>
        <w:t xml:space="preserve"> </w:t>
      </w:r>
      <w:r>
        <w:rPr>
          <w:sz w:val="28"/>
        </w:rPr>
        <w:t xml:space="preserve">в</w:t>
      </w:r>
      <w:r>
        <w:rPr>
          <w:spacing w:val="-8"/>
          <w:sz w:val="28"/>
        </w:rPr>
        <w:t xml:space="preserve"> </w:t>
      </w:r>
      <w:r>
        <w:rPr>
          <w:sz w:val="28"/>
        </w:rPr>
        <w:t xml:space="preserve">1914–1930-х</w:t>
      </w:r>
      <w:r>
        <w:rPr>
          <w:spacing w:val="-10"/>
          <w:sz w:val="28"/>
        </w:rPr>
        <w:t xml:space="preserve"> </w:t>
      </w:r>
      <w:r>
        <w:rPr>
          <w:spacing w:val="-5"/>
          <w:sz w:val="28"/>
        </w:rPr>
        <w:t xml:space="preserve">гг.</w:t>
      </w:r>
      <w:r/>
    </w:p>
    <w:p>
      <w:pPr>
        <w:pStyle w:val="967"/>
        <w:ind w:right="851"/>
        <w:spacing w:before="162" w:line="360" w:lineRule="auto"/>
      </w:pPr>
      <w:r>
        <w:t xml:space="preserve">Научные открытия первых десятилетий ХХ в. (физика, химия, биология, медицина и другие). Технический прогресс в 1920–1930-х гг. Изменение облика </w:t>
      </w:r>
      <w:r>
        <w:rPr>
          <w:spacing w:val="-2"/>
        </w:rPr>
        <w:t xml:space="preserve">городов.</w:t>
      </w:r>
      <w:r/>
    </w:p>
    <w:p>
      <w:pPr>
        <w:pStyle w:val="967"/>
        <w:ind w:right="852"/>
        <w:spacing w:before="2" w:line="360" w:lineRule="auto"/>
      </w:pPr>
      <w:r>
        <w:t xml:space="preserve">«Потерянное поколение»: тема войны в литературе и ху</w:t>
      </w:r>
      <w:r>
        <w:t xml:space="preserve">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Вторая</w:t>
      </w:r>
      <w:r>
        <w:rPr>
          <w:spacing w:val="-12"/>
          <w:sz w:val="28"/>
        </w:rPr>
        <w:t xml:space="preserve"> </w:t>
      </w:r>
      <w:r>
        <w:rPr>
          <w:sz w:val="28"/>
        </w:rPr>
        <w:t xml:space="preserve">мировая</w:t>
      </w:r>
      <w:r>
        <w:rPr>
          <w:spacing w:val="-11"/>
          <w:sz w:val="28"/>
        </w:rPr>
        <w:t xml:space="preserve"> </w:t>
      </w:r>
      <w:r>
        <w:rPr>
          <w:spacing w:val="-2"/>
          <w:sz w:val="28"/>
        </w:rPr>
        <w:t xml:space="preserve">война.</w:t>
      </w:r>
      <w:r/>
    </w:p>
    <w:p>
      <w:pPr>
        <w:pStyle w:val="969"/>
        <w:numPr>
          <w:ilvl w:val="4"/>
          <w:numId w:val="95"/>
        </w:numPr>
        <w:ind w:left="233" w:right="853" w:firstLine="710"/>
        <w:jc w:val="both"/>
        <w:spacing w:before="158" w:after="0" w:line="360" w:lineRule="auto"/>
        <w:tabs>
          <w:tab w:val="left" w:pos="2204" w:leader="none"/>
        </w:tabs>
        <w:rPr>
          <w:sz w:val="28"/>
        </w:rPr>
      </w:pPr>
      <w:r>
        <w:rPr>
          <w:sz w:val="28"/>
        </w:rPr>
        <w:t xml:space="preserve">Начало Второй мировой войны. Причины Второй мировой</w:t>
      </w:r>
      <w:r>
        <w:rPr>
          <w:spacing w:val="40"/>
          <w:sz w:val="28"/>
        </w:rPr>
        <w:t xml:space="preserve"> </w:t>
      </w:r>
      <w:r>
        <w:rPr>
          <w:sz w:val="28"/>
        </w:rPr>
        <w:t xml:space="preserve">войны. Нападение Германии</w:t>
      </w:r>
      <w:r>
        <w:rPr>
          <w:spacing w:val="-2"/>
          <w:sz w:val="28"/>
        </w:rPr>
        <w:t xml:space="preserve"> </w:t>
      </w:r>
      <w:r>
        <w:rPr>
          <w:sz w:val="28"/>
        </w:rPr>
        <w:t xml:space="preserve">на Польшу</w:t>
      </w:r>
      <w:r>
        <w:rPr>
          <w:spacing w:val="-1"/>
          <w:sz w:val="28"/>
        </w:rPr>
        <w:t xml:space="preserve"> </w:t>
      </w:r>
      <w:r>
        <w:rPr>
          <w:sz w:val="28"/>
        </w:rPr>
        <w:t xml:space="preserve">и</w:t>
      </w:r>
      <w:r>
        <w:rPr>
          <w:spacing w:val="-1"/>
          <w:sz w:val="28"/>
        </w:rPr>
        <w:t xml:space="preserve"> </w:t>
      </w:r>
      <w:r>
        <w:rPr>
          <w:sz w:val="28"/>
        </w:rPr>
        <w:t xml:space="preserve">начало</w:t>
      </w:r>
      <w:r>
        <w:rPr>
          <w:spacing w:val="-1"/>
          <w:sz w:val="28"/>
        </w:rPr>
        <w:t xml:space="preserve"> </w:t>
      </w:r>
      <w:r>
        <w:rPr>
          <w:sz w:val="28"/>
        </w:rPr>
        <w:t xml:space="preserve">мировой</w:t>
      </w:r>
      <w:r>
        <w:rPr>
          <w:spacing w:val="-1"/>
          <w:sz w:val="28"/>
        </w:rPr>
        <w:t xml:space="preserve"> </w:t>
      </w:r>
      <w:r>
        <w:rPr>
          <w:sz w:val="28"/>
        </w:rPr>
        <w:t xml:space="preserve">войны. Стратегические планы главных воюющих сторон. Разгром Польши. Блицкриг. «Странная война». Советско-финляндская</w:t>
      </w:r>
      <w:r>
        <w:rPr>
          <w:spacing w:val="-3"/>
          <w:sz w:val="28"/>
        </w:rPr>
        <w:t xml:space="preserve"> </w:t>
      </w:r>
      <w:r>
        <w:rPr>
          <w:sz w:val="28"/>
        </w:rPr>
        <w:t xml:space="preserve">война</w:t>
      </w:r>
      <w:r>
        <w:rPr>
          <w:spacing w:val="-4"/>
          <w:sz w:val="28"/>
        </w:rPr>
        <w:t xml:space="preserve"> </w:t>
      </w:r>
      <w:r>
        <w:rPr>
          <w:sz w:val="28"/>
        </w:rPr>
        <w:t xml:space="preserve">и</w:t>
      </w:r>
      <w:r>
        <w:rPr>
          <w:spacing w:val="-5"/>
          <w:sz w:val="28"/>
        </w:rPr>
        <w:t xml:space="preserve"> </w:t>
      </w:r>
      <w:r>
        <w:rPr>
          <w:sz w:val="28"/>
        </w:rPr>
        <w:t xml:space="preserve">ее</w:t>
      </w:r>
      <w:r>
        <w:rPr>
          <w:spacing w:val="-4"/>
          <w:sz w:val="28"/>
        </w:rPr>
        <w:t xml:space="preserve"> </w:t>
      </w:r>
      <w:r>
        <w:rPr>
          <w:sz w:val="28"/>
        </w:rPr>
        <w:t xml:space="preserve">международные</w:t>
      </w:r>
      <w:r>
        <w:rPr>
          <w:spacing w:val="-4"/>
          <w:sz w:val="28"/>
        </w:rPr>
        <w:t xml:space="preserve"> </w:t>
      </w:r>
      <w:r>
        <w:rPr>
          <w:sz w:val="28"/>
        </w:rPr>
        <w:t xml:space="preserve">последствия.</w:t>
      </w:r>
      <w:r>
        <w:rPr>
          <w:spacing w:val="-2"/>
          <w:sz w:val="28"/>
        </w:rPr>
        <w:t xml:space="preserve"> </w:t>
      </w:r>
      <w:r>
        <w:rPr>
          <w:sz w:val="28"/>
        </w:rPr>
        <w:t xml:space="preserve">Захват</w:t>
      </w:r>
      <w:r>
        <w:rPr>
          <w:spacing w:val="-6"/>
          <w:sz w:val="28"/>
        </w:rPr>
        <w:t xml:space="preserve"> </w:t>
      </w:r>
      <w:r>
        <w:rPr>
          <w:sz w:val="28"/>
        </w:rPr>
        <w:t xml:space="preserve">Германией</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8" w:firstLine="0"/>
        <w:spacing w:before="67" w:line="362" w:lineRule="auto"/>
      </w:pPr>
      <w:r>
        <w:t xml:space="preserve">Дании и Норвегии. Разгром Франции и ее союзников. Битва за Британию. Агрессия Германии и ее союзников на Балканах.</w:t>
      </w:r>
      <w:r/>
    </w:p>
    <w:p>
      <w:pPr>
        <w:pStyle w:val="969"/>
        <w:numPr>
          <w:ilvl w:val="4"/>
          <w:numId w:val="95"/>
        </w:numPr>
        <w:ind w:left="233" w:right="847" w:firstLine="710"/>
        <w:jc w:val="both"/>
        <w:spacing w:before="0" w:after="0" w:line="360" w:lineRule="auto"/>
        <w:tabs>
          <w:tab w:val="left" w:pos="2204" w:leader="none"/>
        </w:tabs>
        <w:rPr>
          <w:sz w:val="28"/>
        </w:rPr>
      </w:pPr>
      <w:r>
        <w:rPr>
          <w:sz w:val="28"/>
        </w:rPr>
        <w:t xml:space="preserve">1941 год. Начало Великой Отечественной войны и войны на Тихом океане. Нападение Германии на СССР. Планы Герм</w:t>
      </w:r>
      <w:r>
        <w:rPr>
          <w:sz w:val="28"/>
        </w:rPr>
        <w:t xml:space="preserve">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r/>
    </w:p>
    <w:p>
      <w:pPr>
        <w:pStyle w:val="969"/>
        <w:numPr>
          <w:ilvl w:val="4"/>
          <w:numId w:val="95"/>
        </w:numPr>
        <w:ind w:left="233" w:right="844" w:firstLine="710"/>
        <w:jc w:val="both"/>
        <w:spacing w:before="0" w:after="0" w:line="360" w:lineRule="auto"/>
        <w:tabs>
          <w:tab w:val="left" w:pos="2204" w:leader="none"/>
        </w:tabs>
        <w:rPr>
          <w:sz w:val="28"/>
        </w:rPr>
      </w:pPr>
      <w:r>
        <w:rPr>
          <w:sz w:val="28"/>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p>
    <w:p>
      <w:pPr>
        <w:pStyle w:val="969"/>
        <w:numPr>
          <w:ilvl w:val="4"/>
          <w:numId w:val="95"/>
        </w:numPr>
        <w:ind w:left="233" w:right="855" w:firstLine="710"/>
        <w:jc w:val="both"/>
        <w:spacing w:before="0" w:after="0" w:line="360" w:lineRule="auto"/>
        <w:tabs>
          <w:tab w:val="left" w:pos="2204" w:leader="none"/>
        </w:tabs>
        <w:rPr>
          <w:sz w:val="28"/>
        </w:rPr>
      </w:pPr>
      <w:r>
        <w:rPr>
          <w:sz w:val="28"/>
        </w:rPr>
        <w:t xml:space="preserve">Коренной</w:t>
      </w:r>
      <w:r>
        <w:rPr>
          <w:spacing w:val="-5"/>
          <w:sz w:val="28"/>
        </w:rPr>
        <w:t xml:space="preserve"> </w:t>
      </w:r>
      <w:r>
        <w:rPr>
          <w:sz w:val="28"/>
        </w:rPr>
        <w:t xml:space="preserve">перелом</w:t>
      </w:r>
      <w:r>
        <w:rPr>
          <w:spacing w:val="-2"/>
          <w:sz w:val="28"/>
        </w:rPr>
        <w:t xml:space="preserve"> </w:t>
      </w:r>
      <w:r>
        <w:rPr>
          <w:sz w:val="28"/>
        </w:rPr>
        <w:t xml:space="preserve">в</w:t>
      </w:r>
      <w:r>
        <w:rPr>
          <w:spacing w:val="-6"/>
          <w:sz w:val="28"/>
        </w:rPr>
        <w:t xml:space="preserve"> </w:t>
      </w:r>
      <w:r>
        <w:rPr>
          <w:sz w:val="28"/>
        </w:rPr>
        <w:t xml:space="preserve">войне.</w:t>
      </w:r>
      <w:r>
        <w:rPr>
          <w:spacing w:val="-6"/>
          <w:sz w:val="28"/>
        </w:rPr>
        <w:t xml:space="preserve"> </w:t>
      </w:r>
      <w:r>
        <w:rPr>
          <w:sz w:val="28"/>
        </w:rPr>
        <w:t xml:space="preserve">Сталинградская</w:t>
      </w:r>
      <w:r>
        <w:rPr>
          <w:spacing w:val="-3"/>
          <w:sz w:val="28"/>
        </w:rPr>
        <w:t xml:space="preserve"> </w:t>
      </w:r>
      <w:r>
        <w:rPr>
          <w:sz w:val="28"/>
        </w:rPr>
        <w:t xml:space="preserve">битва.</w:t>
      </w:r>
      <w:r>
        <w:rPr>
          <w:spacing w:val="-2"/>
          <w:sz w:val="28"/>
        </w:rPr>
        <w:t xml:space="preserve"> </w:t>
      </w:r>
      <w:r>
        <w:rPr>
          <w:sz w:val="28"/>
        </w:rPr>
        <w:t xml:space="preserve">Курская</w:t>
      </w:r>
      <w:r>
        <w:rPr>
          <w:spacing w:val="-3"/>
          <w:sz w:val="28"/>
        </w:rPr>
        <w:t xml:space="preserve"> </w:t>
      </w:r>
      <w:r>
        <w:rPr>
          <w:sz w:val="28"/>
        </w:rPr>
        <w:t xml:space="preserve">битва. Война в Северной Африке. Высадка союзнических войск в Италии и падение режима Муссолини. Перелом в</w:t>
      </w:r>
      <w:r>
        <w:rPr>
          <w:spacing w:val="-3"/>
          <w:sz w:val="28"/>
        </w:rPr>
        <w:t xml:space="preserve"> </w:t>
      </w:r>
      <w:r>
        <w:rPr>
          <w:sz w:val="28"/>
        </w:rPr>
        <w:t xml:space="preserve">войне на Тихом океане. Тегеранская конференция.</w:t>
      </w:r>
      <w:r/>
    </w:p>
    <w:p>
      <w:pPr>
        <w:pStyle w:val="967"/>
        <w:ind w:firstLine="0"/>
        <w:spacing w:line="318" w:lineRule="exact"/>
      </w:pPr>
      <w:r>
        <w:t xml:space="preserve">«Большая</w:t>
      </w:r>
      <w:r>
        <w:rPr>
          <w:spacing w:val="-10"/>
        </w:rPr>
        <w:t xml:space="preserve"> </w:t>
      </w:r>
      <w:r>
        <w:rPr>
          <w:spacing w:val="-2"/>
        </w:rPr>
        <w:t xml:space="preserve">тройка».</w:t>
      </w:r>
      <w:r/>
    </w:p>
    <w:p>
      <w:pPr>
        <w:pStyle w:val="969"/>
        <w:numPr>
          <w:ilvl w:val="4"/>
          <w:numId w:val="95"/>
        </w:numPr>
        <w:ind w:left="233" w:right="841" w:firstLine="710"/>
        <w:jc w:val="both"/>
        <w:spacing w:before="161" w:after="0" w:line="360" w:lineRule="auto"/>
        <w:tabs>
          <w:tab w:val="left" w:pos="2204" w:leader="none"/>
        </w:tabs>
        <w:rPr>
          <w:sz w:val="28"/>
        </w:rPr>
      </w:pPr>
      <w:r>
        <w:rPr>
          <w:sz w:val="28"/>
        </w:rPr>
        <w:t xml:space="preserve">Разгром </w:t>
      </w:r>
      <w:r>
        <w:rPr>
          <w:sz w:val="28"/>
        </w:rPr>
        <w:t xml:space="preserve">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w:t>
      </w:r>
      <w:r>
        <w:rPr>
          <w:sz w:val="28"/>
        </w:rPr>
        <w:t xml:space="preserve">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r/>
    </w:p>
    <w:p>
      <w:pPr>
        <w:pStyle w:val="967"/>
        <w:ind w:right="847"/>
        <w:spacing w:before="2" w:line="360" w:lineRule="auto"/>
      </w:pPr>
      <w:r>
        <w:t xml:space="preserve">Завершение мировой войны на Дальнем Востоке. Американские атомные бомбардировки Хиросимы и Нагасаки. Вступление СССР в</w:t>
      </w:r>
      <w:r>
        <w:rPr>
          <w:spacing w:val="-1"/>
        </w:rPr>
        <w:t xml:space="preserve"> </w:t>
      </w:r>
      <w:r>
        <w:t xml:space="preserve">войну</w:t>
      </w:r>
      <w:r>
        <w:rPr>
          <w:spacing w:val="-4"/>
        </w:rPr>
        <w:t xml:space="preserve"> </w:t>
      </w:r>
      <w:r>
        <w:t xml:space="preserve">против</w:t>
      </w:r>
      <w:r>
        <w:rPr>
          <w:spacing w:val="-1"/>
        </w:rPr>
        <w:t xml:space="preserve"> </w:t>
      </w:r>
      <w:r>
        <w:t xml:space="preserve">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r/>
    </w:p>
    <w:p>
      <w:pPr>
        <w:pStyle w:val="969"/>
        <w:numPr>
          <w:ilvl w:val="3"/>
          <w:numId w:val="95"/>
        </w:numPr>
        <w:ind w:left="1997" w:right="0" w:hanging="1054"/>
        <w:jc w:val="both"/>
        <w:spacing w:before="0" w:after="0" w:line="240" w:lineRule="auto"/>
        <w:tabs>
          <w:tab w:val="left" w:pos="1997" w:leader="none"/>
        </w:tabs>
        <w:rPr>
          <w:sz w:val="28"/>
        </w:rPr>
      </w:pPr>
      <w:r>
        <w:rPr>
          <w:spacing w:val="-2"/>
          <w:sz w:val="28"/>
        </w:rPr>
        <w:t xml:space="preserve">Обобщение.</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95"/>
        </w:numPr>
        <w:ind w:left="943" w:right="5528" w:firstLine="0"/>
        <w:jc w:val="both"/>
        <w:spacing w:before="67" w:after="0" w:line="312" w:lineRule="auto"/>
        <w:tabs>
          <w:tab w:val="left" w:pos="1786" w:leader="none"/>
        </w:tabs>
        <w:rPr>
          <w:sz w:val="28"/>
        </w:rPr>
      </w:pPr>
      <w:r>
        <w:rPr>
          <w:sz w:val="28"/>
        </w:rPr>
        <w:t xml:space="preserve">История</w:t>
      </w:r>
      <w:r>
        <w:rPr>
          <w:spacing w:val="-12"/>
          <w:sz w:val="28"/>
        </w:rPr>
        <w:t xml:space="preserve"> </w:t>
      </w:r>
      <w:r>
        <w:rPr>
          <w:sz w:val="28"/>
        </w:rPr>
        <w:t xml:space="preserve">России.</w:t>
      </w:r>
      <w:r>
        <w:rPr>
          <w:spacing w:val="-11"/>
          <w:sz w:val="28"/>
        </w:rPr>
        <w:t xml:space="preserve"> </w:t>
      </w:r>
      <w:r>
        <w:rPr>
          <w:sz w:val="28"/>
        </w:rPr>
        <w:t xml:space="preserve">1914–1945</w:t>
      </w:r>
      <w:r>
        <w:rPr>
          <w:spacing w:val="-13"/>
          <w:sz w:val="28"/>
        </w:rPr>
        <w:t xml:space="preserve"> </w:t>
      </w:r>
      <w:r>
        <w:rPr>
          <w:sz w:val="28"/>
        </w:rPr>
        <w:t xml:space="preserve">гг. Введение. Россия в начале ХХ в.</w:t>
      </w:r>
      <w:r/>
    </w:p>
    <w:p>
      <w:pPr>
        <w:pStyle w:val="969"/>
        <w:numPr>
          <w:ilvl w:val="3"/>
          <w:numId w:val="95"/>
        </w:numPr>
        <w:ind w:left="233" w:right="854" w:firstLine="710"/>
        <w:jc w:val="both"/>
        <w:spacing w:before="66" w:after="0" w:line="362" w:lineRule="auto"/>
        <w:tabs>
          <w:tab w:val="left" w:pos="1997" w:leader="none"/>
        </w:tabs>
        <w:rPr>
          <w:sz w:val="28"/>
        </w:rPr>
      </w:pPr>
      <w:r>
        <w:rPr>
          <w:sz w:val="28"/>
        </w:rPr>
        <w:t xml:space="preserve">Россия в годы Первой мировой войны и Великой российской революции (1914–1922 гг.).</w:t>
      </w:r>
      <w:r/>
    </w:p>
    <w:p>
      <w:pPr>
        <w:pStyle w:val="969"/>
        <w:numPr>
          <w:ilvl w:val="4"/>
          <w:numId w:val="94"/>
        </w:numPr>
        <w:ind w:left="2204" w:right="0" w:hanging="1261"/>
        <w:jc w:val="both"/>
        <w:spacing w:before="0" w:after="0" w:line="315" w:lineRule="exact"/>
        <w:tabs>
          <w:tab w:val="left" w:pos="2204" w:leader="none"/>
        </w:tabs>
        <w:rPr>
          <w:sz w:val="28"/>
        </w:rPr>
      </w:pPr>
      <w:r>
        <w:rPr>
          <w:sz w:val="28"/>
        </w:rPr>
        <w:t xml:space="preserve">Россия</w:t>
      </w:r>
      <w:r>
        <w:rPr>
          <w:spacing w:val="-6"/>
          <w:sz w:val="28"/>
        </w:rPr>
        <w:t xml:space="preserve"> </w:t>
      </w:r>
      <w:r>
        <w:rPr>
          <w:sz w:val="28"/>
        </w:rPr>
        <w:t xml:space="preserve">в</w:t>
      </w:r>
      <w:r>
        <w:rPr>
          <w:spacing w:val="-8"/>
          <w:sz w:val="28"/>
        </w:rPr>
        <w:t xml:space="preserve"> </w:t>
      </w:r>
      <w:r>
        <w:rPr>
          <w:sz w:val="28"/>
        </w:rPr>
        <w:t xml:space="preserve">Первой</w:t>
      </w:r>
      <w:r>
        <w:rPr>
          <w:spacing w:val="-7"/>
          <w:sz w:val="28"/>
        </w:rPr>
        <w:t xml:space="preserve"> </w:t>
      </w:r>
      <w:r>
        <w:rPr>
          <w:sz w:val="28"/>
        </w:rPr>
        <w:t xml:space="preserve">мировой</w:t>
      </w:r>
      <w:r>
        <w:rPr>
          <w:spacing w:val="-7"/>
          <w:sz w:val="28"/>
        </w:rPr>
        <w:t xml:space="preserve"> </w:t>
      </w:r>
      <w:r>
        <w:rPr>
          <w:sz w:val="28"/>
        </w:rPr>
        <w:t xml:space="preserve">войне</w:t>
      </w:r>
      <w:r>
        <w:rPr>
          <w:spacing w:val="-6"/>
          <w:sz w:val="28"/>
        </w:rPr>
        <w:t xml:space="preserve"> </w:t>
      </w:r>
      <w:r>
        <w:rPr>
          <w:sz w:val="28"/>
        </w:rPr>
        <w:t xml:space="preserve">(1914–1918</w:t>
      </w:r>
      <w:r>
        <w:rPr>
          <w:spacing w:val="-6"/>
          <w:sz w:val="28"/>
        </w:rPr>
        <w:t xml:space="preserve"> </w:t>
      </w:r>
      <w:r>
        <w:rPr>
          <w:spacing w:val="-2"/>
          <w:sz w:val="28"/>
        </w:rPr>
        <w:t xml:space="preserve">гг.).</w:t>
      </w:r>
      <w:r/>
    </w:p>
    <w:p>
      <w:pPr>
        <w:pStyle w:val="967"/>
        <w:ind w:right="843"/>
        <w:spacing w:before="163" w:line="360" w:lineRule="auto"/>
      </w:pPr>
      <w:r>
        <w:t xml:space="preserve">Россия и мир накануне Первой мировой войны. Вступление России в</w:t>
      </w:r>
      <w:r>
        <w:rPr>
          <w:spacing w:val="-2"/>
        </w:rPr>
        <w:t xml:space="preserve"> </w:t>
      </w:r>
      <w:r>
        <w:t xml:space="preserve">войну. Геополитические и военно-стра</w:t>
      </w:r>
      <w:r>
        <w:t xml:space="preserve">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r/>
    </w:p>
    <w:p>
      <w:pPr>
        <w:pStyle w:val="967"/>
        <w:ind w:right="850"/>
        <w:spacing w:line="360" w:lineRule="auto"/>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3"/>
        </w:rPr>
        <w:t xml:space="preserve"> </w:t>
      </w:r>
      <w:r>
        <w:t xml:space="preserve">и</w:t>
      </w:r>
      <w:r>
        <w:rPr>
          <w:spacing w:val="-6"/>
        </w:rPr>
        <w:t xml:space="preserve"> </w:t>
      </w:r>
      <w:r>
        <w:t xml:space="preserve">восприятие</w:t>
      </w:r>
      <w:r>
        <w:rPr>
          <w:spacing w:val="-5"/>
        </w:rPr>
        <w:t xml:space="preserve"> </w:t>
      </w:r>
      <w:r>
        <w:t xml:space="preserve">войны</w:t>
      </w:r>
      <w:r>
        <w:rPr>
          <w:spacing w:val="-6"/>
        </w:rPr>
        <w:t xml:space="preserve"> </w:t>
      </w:r>
      <w:r>
        <w:t xml:space="preserve">обществом.</w:t>
      </w:r>
      <w:r>
        <w:rPr>
          <w:spacing w:val="-3"/>
        </w:rPr>
        <w:t xml:space="preserve"> </w:t>
      </w:r>
      <w:r>
        <w:t xml:space="preserve">Содействие</w:t>
      </w:r>
      <w:r>
        <w:rPr>
          <w:spacing w:val="-5"/>
        </w:rPr>
        <w:t xml:space="preserve"> </w:t>
      </w:r>
      <w:r>
        <w:t xml:space="preserve">гражданского</w:t>
      </w:r>
      <w:r>
        <w:rPr>
          <w:spacing w:val="-6"/>
        </w:rPr>
        <w:t xml:space="preserve"> </w:t>
      </w:r>
      <w:r>
        <w:t xml:space="preserve">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p>
    <w:p>
      <w:pPr>
        <w:pStyle w:val="967"/>
        <w:ind w:right="843"/>
        <w:spacing w:line="360" w:lineRule="auto"/>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w:t>
      </w:r>
      <w:r>
        <w:rPr>
          <w:spacing w:val="-3"/>
        </w:rPr>
        <w:t xml:space="preserve"> </w:t>
      </w:r>
      <w:r>
        <w:t xml:space="preserve">и</w:t>
      </w:r>
      <w:r>
        <w:rPr>
          <w:spacing w:val="-4"/>
        </w:rPr>
        <w:t xml:space="preserve"> </w:t>
      </w:r>
      <w:r>
        <w:t xml:space="preserve">десакрализация</w:t>
      </w:r>
      <w:r>
        <w:rPr>
          <w:spacing w:val="-3"/>
        </w:rPr>
        <w:t xml:space="preserve"> </w:t>
      </w:r>
      <w:r>
        <w:t xml:space="preserve">власти. Политические</w:t>
      </w:r>
      <w:r>
        <w:rPr>
          <w:spacing w:val="-3"/>
        </w:rPr>
        <w:t xml:space="preserve"> </w:t>
      </w:r>
      <w:r>
        <w:t xml:space="preserve">партии</w:t>
      </w:r>
      <w:r>
        <w:rPr>
          <w:spacing w:val="-4"/>
        </w:rPr>
        <w:t xml:space="preserve"> </w:t>
      </w:r>
      <w:r>
        <w:t xml:space="preserve">и</w:t>
      </w:r>
      <w:r>
        <w:rPr>
          <w:spacing w:val="-4"/>
        </w:rPr>
        <w:t xml:space="preserve"> </w:t>
      </w:r>
      <w:r>
        <w:t xml:space="preserve">война:</w:t>
      </w:r>
      <w:r>
        <w:rPr>
          <w:spacing w:val="-9"/>
        </w:rPr>
        <w:t xml:space="preserve"> </w:t>
      </w:r>
      <w:r>
        <w:t xml:space="preserve">оборонцы, интернационалисты и пораженцы. Влияние большевистской пропаганды. Возрастание роли армии в жизни общества.</w:t>
      </w:r>
      <w:r/>
    </w:p>
    <w:p>
      <w:pPr>
        <w:pStyle w:val="969"/>
        <w:numPr>
          <w:ilvl w:val="4"/>
          <w:numId w:val="94"/>
        </w:numPr>
        <w:ind w:left="2204" w:right="0" w:hanging="1261"/>
        <w:jc w:val="both"/>
        <w:spacing w:before="3" w:after="0" w:line="240" w:lineRule="auto"/>
        <w:tabs>
          <w:tab w:val="left" w:pos="2204" w:leader="none"/>
        </w:tabs>
        <w:rPr>
          <w:sz w:val="28"/>
        </w:rPr>
      </w:pPr>
      <w:r>
        <w:rPr>
          <w:sz w:val="28"/>
        </w:rPr>
        <w:t xml:space="preserve">Великая</w:t>
      </w:r>
      <w:r>
        <w:rPr>
          <w:spacing w:val="-9"/>
          <w:sz w:val="28"/>
        </w:rPr>
        <w:t xml:space="preserve"> </w:t>
      </w:r>
      <w:r>
        <w:rPr>
          <w:sz w:val="28"/>
        </w:rPr>
        <w:t xml:space="preserve">российская</w:t>
      </w:r>
      <w:r>
        <w:rPr>
          <w:spacing w:val="-8"/>
          <w:sz w:val="28"/>
        </w:rPr>
        <w:t xml:space="preserve"> </w:t>
      </w:r>
      <w:r>
        <w:rPr>
          <w:sz w:val="28"/>
        </w:rPr>
        <w:t xml:space="preserve">революция</w:t>
      </w:r>
      <w:r>
        <w:rPr>
          <w:spacing w:val="-9"/>
          <w:sz w:val="28"/>
        </w:rPr>
        <w:t xml:space="preserve"> </w:t>
      </w:r>
      <w:r>
        <w:rPr>
          <w:sz w:val="28"/>
        </w:rPr>
        <w:t xml:space="preserve">(1917–1922</w:t>
      </w:r>
      <w:r>
        <w:rPr>
          <w:spacing w:val="-8"/>
          <w:sz w:val="28"/>
        </w:rPr>
        <w:t xml:space="preserve"> </w:t>
      </w:r>
      <w:r>
        <w:rPr>
          <w:spacing w:val="-2"/>
          <w:sz w:val="28"/>
        </w:rPr>
        <w:t xml:space="preserve">гг.).</w:t>
      </w:r>
      <w:r/>
    </w:p>
    <w:p>
      <w:pPr>
        <w:pStyle w:val="967"/>
        <w:ind w:right="848"/>
        <w:spacing w:before="158" w:line="360" w:lineRule="auto"/>
      </w:pPr>
      <w:r>
        <w:t xml:space="preserve">Понятие Великой российской револю</w:t>
      </w:r>
      <w:r>
        <w:t xml:space="preserve">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w:t>
      </w:r>
      <w:r>
        <w:t xml:space="preserve">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Основные этапы и хронология революцион</w:t>
      </w:r>
      <w:r>
        <w:t xml:space="preserve">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w:t>
      </w:r>
      <w:r>
        <w:rPr>
          <w:spacing w:val="-2"/>
        </w:rPr>
        <w:t xml:space="preserve"> </w:t>
      </w:r>
      <w:r>
        <w:t xml:space="preserve">Совет</w:t>
      </w:r>
      <w:r>
        <w:rPr>
          <w:spacing w:val="-3"/>
        </w:rPr>
        <w:t xml:space="preserve"> </w:t>
      </w:r>
      <w:r>
        <w:t xml:space="preserve">рабочих</w:t>
      </w:r>
      <w:r>
        <w:rPr>
          <w:spacing w:val="-6"/>
        </w:rPr>
        <w:t xml:space="preserve"> </w:t>
      </w:r>
      <w:r>
        <w:t xml:space="preserve">и</w:t>
      </w:r>
      <w:r>
        <w:rPr>
          <w:spacing w:val="-2"/>
        </w:rPr>
        <w:t xml:space="preserve"> </w:t>
      </w:r>
      <w:r>
        <w:t xml:space="preserve">солдатских</w:t>
      </w:r>
      <w:r>
        <w:rPr>
          <w:spacing w:val="-6"/>
        </w:rPr>
        <w:t xml:space="preserve"> </w:t>
      </w:r>
      <w:r>
        <w:t xml:space="preserve">депутатов</w:t>
      </w:r>
      <w:r>
        <w:rPr>
          <w:spacing w:val="-3"/>
        </w:rPr>
        <w:t xml:space="preserve"> </w:t>
      </w:r>
      <w:r>
        <w:t xml:space="preserve">и</w:t>
      </w:r>
      <w:r>
        <w:rPr>
          <w:spacing w:val="-2"/>
        </w:rPr>
        <w:t xml:space="preserve"> </w:t>
      </w:r>
      <w:r>
        <w:t xml:space="preserve">его</w:t>
      </w:r>
      <w:r>
        <w:rPr>
          <w:spacing w:val="-2"/>
        </w:rPr>
        <w:t xml:space="preserve"> </w:t>
      </w:r>
      <w:r>
        <w:t xml:space="preserve">декреты. Весна –</w:t>
      </w:r>
      <w:r>
        <w:rPr>
          <w:spacing w:val="-1"/>
        </w:rPr>
        <w:t xml:space="preserve"> </w:t>
      </w:r>
      <w:r>
        <w:t xml:space="preserve">лето 1917 г.: зыбкое равновесие политических сил при росте влияния большевиков во главе с В. И. Лениным. Июльский кризис и конец двоевластия. </w:t>
      </w:r>
      <w:r>
        <w:t xml:space="preserve">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p>
    <w:p>
      <w:pPr>
        <w:pStyle w:val="969"/>
        <w:numPr>
          <w:ilvl w:val="4"/>
          <w:numId w:val="94"/>
        </w:numPr>
        <w:ind w:left="2204" w:right="0" w:hanging="1261"/>
        <w:jc w:val="both"/>
        <w:spacing w:before="3" w:after="0" w:line="240" w:lineRule="auto"/>
        <w:tabs>
          <w:tab w:val="left" w:pos="2204" w:leader="none"/>
        </w:tabs>
        <w:rPr>
          <w:sz w:val="28"/>
        </w:rPr>
      </w:pPr>
      <w:r>
        <w:rPr>
          <w:sz w:val="28"/>
        </w:rPr>
        <w:t xml:space="preserve">Первые</w:t>
      </w:r>
      <w:r>
        <w:rPr>
          <w:spacing w:val="-16"/>
          <w:sz w:val="28"/>
        </w:rPr>
        <w:t xml:space="preserve"> </w:t>
      </w:r>
      <w:r>
        <w:rPr>
          <w:sz w:val="28"/>
        </w:rPr>
        <w:t xml:space="preserve">революционные</w:t>
      </w:r>
      <w:r>
        <w:rPr>
          <w:spacing w:val="-15"/>
          <w:sz w:val="28"/>
        </w:rPr>
        <w:t xml:space="preserve"> </w:t>
      </w:r>
      <w:r>
        <w:rPr>
          <w:sz w:val="28"/>
        </w:rPr>
        <w:t xml:space="preserve">преобразования</w:t>
      </w:r>
      <w:r>
        <w:rPr>
          <w:spacing w:val="-15"/>
          <w:sz w:val="28"/>
        </w:rPr>
        <w:t xml:space="preserve"> </w:t>
      </w:r>
      <w:r>
        <w:rPr>
          <w:spacing w:val="-2"/>
          <w:sz w:val="28"/>
        </w:rPr>
        <w:t xml:space="preserve">большевиков.</w:t>
      </w:r>
      <w:r/>
    </w:p>
    <w:p>
      <w:pPr>
        <w:pStyle w:val="967"/>
        <w:ind w:right="847"/>
        <w:spacing w:before="163" w:line="360" w:lineRule="auto"/>
      </w:pPr>
      <w:r>
        <w:t xml:space="preserve">Пер</w:t>
      </w:r>
      <w:r>
        <w:t xml:space="preserve">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p>
    <w:p>
      <w:pPr>
        <w:pStyle w:val="967"/>
        <w:ind w:right="854"/>
        <w:spacing w:line="360" w:lineRule="auto"/>
      </w:pPr>
      <w:r>
        <w:t xml:space="preserve">Созыв и</w:t>
      </w:r>
      <w:r>
        <w:t xml:space="preserve">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r/>
    </w:p>
    <w:p>
      <w:pPr>
        <w:pStyle w:val="969"/>
        <w:numPr>
          <w:ilvl w:val="4"/>
          <w:numId w:val="94"/>
        </w:numPr>
        <w:ind w:left="2204" w:right="0" w:hanging="1261"/>
        <w:jc w:val="both"/>
        <w:spacing w:before="2" w:after="0" w:line="240" w:lineRule="auto"/>
        <w:tabs>
          <w:tab w:val="left" w:pos="2204" w:leader="none"/>
        </w:tabs>
        <w:rPr>
          <w:sz w:val="28"/>
        </w:rPr>
      </w:pPr>
      <w:r>
        <w:rPr>
          <w:sz w:val="28"/>
        </w:rPr>
        <w:t xml:space="preserve">Гражданская</w:t>
      </w:r>
      <w:r>
        <w:rPr>
          <w:spacing w:val="-4"/>
          <w:sz w:val="28"/>
        </w:rPr>
        <w:t xml:space="preserve"> </w:t>
      </w:r>
      <w:r>
        <w:rPr>
          <w:sz w:val="28"/>
        </w:rPr>
        <w:t xml:space="preserve">война</w:t>
      </w:r>
      <w:r>
        <w:rPr>
          <w:spacing w:val="-5"/>
          <w:sz w:val="28"/>
        </w:rPr>
        <w:t xml:space="preserve"> </w:t>
      </w:r>
      <w:r>
        <w:rPr>
          <w:sz w:val="28"/>
        </w:rPr>
        <w:t xml:space="preserve">и</w:t>
      </w:r>
      <w:r>
        <w:rPr>
          <w:spacing w:val="-6"/>
          <w:sz w:val="28"/>
        </w:rPr>
        <w:t xml:space="preserve"> </w:t>
      </w:r>
      <w:r>
        <w:rPr>
          <w:sz w:val="28"/>
        </w:rPr>
        <w:t xml:space="preserve">ее</w:t>
      </w:r>
      <w:r>
        <w:rPr>
          <w:spacing w:val="-5"/>
          <w:sz w:val="28"/>
        </w:rPr>
        <w:t xml:space="preserve"> </w:t>
      </w:r>
      <w:r>
        <w:rPr>
          <w:spacing w:val="-2"/>
          <w:sz w:val="28"/>
        </w:rPr>
        <w:t xml:space="preserve">последствия.</w:t>
      </w:r>
      <w:r/>
    </w:p>
    <w:p>
      <w:pPr>
        <w:pStyle w:val="967"/>
        <w:ind w:right="844"/>
        <w:spacing w:before="158" w:line="360" w:lineRule="auto"/>
      </w:pPr>
      <w: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p>
    <w:p>
      <w:pPr>
        <w:pStyle w:val="967"/>
        <w:ind w:right="847"/>
        <w:spacing w:before="3" w:line="360" w:lineRule="auto"/>
      </w:pPr>
      <w:r>
        <w:t xml:space="preserve">Гражданская война как общенациональная катас</w:t>
      </w:r>
      <w:r>
        <w:t xml:space="preserve">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w:t>
      </w:r>
      <w:r>
        <w:rPr>
          <w:spacing w:val="29"/>
        </w:rPr>
        <w:t xml:space="preserve"> </w:t>
      </w:r>
      <w:r>
        <w:t xml:space="preserve">Будни</w:t>
      </w:r>
      <w:r>
        <w:rPr>
          <w:spacing w:val="27"/>
        </w:rPr>
        <w:t xml:space="preserve"> </w:t>
      </w:r>
      <w:r>
        <w:t xml:space="preserve">села: красные</w:t>
      </w:r>
      <w:r>
        <w:rPr>
          <w:spacing w:val="28"/>
        </w:rPr>
        <w:t xml:space="preserve"> </w:t>
      </w:r>
      <w:r>
        <w:t xml:space="preserve">продотряды</w:t>
      </w:r>
      <w:r>
        <w:rPr>
          <w:spacing w:val="27"/>
        </w:rPr>
        <w:t xml:space="preserve"> </w:t>
      </w:r>
      <w:r>
        <w:t xml:space="preserve">и</w:t>
      </w:r>
      <w:r>
        <w:rPr>
          <w:spacing w:val="27"/>
        </w:rPr>
        <w:t xml:space="preserve"> </w:t>
      </w:r>
      <w:r>
        <w:t xml:space="preserve">белые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реквизиции.</w:t>
      </w:r>
      <w:r/>
    </w:p>
    <w:p>
      <w:pPr>
        <w:pStyle w:val="967"/>
        <w:ind w:right="846"/>
        <w:spacing w:before="163" w:line="360" w:lineRule="auto"/>
      </w:pPr>
      <w:r>
        <w:t xml:space="preserve">Политика «военного коммунизма». Продразверстка, принудительная трудовая повинность, административное распределение товаров и ус</w:t>
      </w:r>
      <w:r>
        <w:t xml:space="preserve">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p>
    <w:p>
      <w:pPr>
        <w:pStyle w:val="967"/>
        <w:ind w:right="848"/>
        <w:spacing w:before="3" w:line="360" w:lineRule="auto"/>
      </w:pPr>
      <w:r>
        <w:t xml:space="preserve">Особенности Гражданской войны на Украине, в</w:t>
      </w:r>
      <w:r>
        <w:rPr>
          <w:spacing w:val="-2"/>
        </w:rPr>
        <w:t xml:space="preserve"> </w:t>
      </w:r>
      <w:r>
        <w:t xml:space="preserve">Закавказье и Средней Азии, в Сибири и на Дальнем Востоке. Польско-советская война. Поражение армии Врангеля в Крыму.</w:t>
      </w:r>
      <w:r/>
    </w:p>
    <w:p>
      <w:pPr>
        <w:pStyle w:val="967"/>
        <w:ind w:right="843"/>
        <w:spacing w:line="360" w:lineRule="auto"/>
      </w:pPr>
      <w:r>
        <w:t xml:space="preserve">Причины побе</w:t>
      </w:r>
      <w:r>
        <w:t xml:space="preserve">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r/>
    </w:p>
    <w:p>
      <w:pPr>
        <w:pStyle w:val="969"/>
        <w:numPr>
          <w:ilvl w:val="4"/>
          <w:numId w:val="94"/>
        </w:numPr>
        <w:ind w:left="233" w:right="858" w:firstLine="710"/>
        <w:jc w:val="both"/>
        <w:spacing w:before="0" w:after="0" w:line="357" w:lineRule="auto"/>
        <w:tabs>
          <w:tab w:val="left" w:pos="2204" w:leader="none"/>
        </w:tabs>
        <w:rPr>
          <w:sz w:val="28"/>
        </w:rPr>
      </w:pPr>
      <w:r>
        <w:rPr>
          <w:sz w:val="28"/>
        </w:rPr>
        <w:t xml:space="preserve">Идеология и культура Советской России периода Гражданской </w:t>
      </w:r>
      <w:r>
        <w:rPr>
          <w:spacing w:val="-2"/>
          <w:sz w:val="28"/>
        </w:rPr>
        <w:t xml:space="preserve">войны.</w:t>
      </w:r>
      <w:r/>
    </w:p>
    <w:p>
      <w:pPr>
        <w:pStyle w:val="967"/>
        <w:ind w:right="848"/>
        <w:spacing w:before="5" w:line="360" w:lineRule="auto"/>
      </w:pPr>
      <w:r>
        <w:t xml:space="preserve">Создание Государственной комиссии по просвещению и Пролеткульта. Наглядная агитация и мас</w:t>
      </w:r>
      <w:r>
        <w:t xml:space="preserve">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 xml:space="preserve">полов.</w:t>
      </w:r>
      <w:r/>
    </w:p>
    <w:p>
      <w:pPr>
        <w:pStyle w:val="967"/>
        <w:ind w:right="847"/>
        <w:spacing w:before="2" w:line="360" w:lineRule="auto"/>
      </w:pPr>
      <w: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w:t>
      </w:r>
      <w:r>
        <w:rPr>
          <w:spacing w:val="-2"/>
        </w:rPr>
        <w:t xml:space="preserve">беспризорности.</w:t>
      </w:r>
      <w:r/>
    </w:p>
    <w:p>
      <w:pPr>
        <w:pStyle w:val="969"/>
        <w:numPr>
          <w:ilvl w:val="4"/>
          <w:numId w:val="94"/>
        </w:numPr>
        <w:ind w:left="2204" w:right="0" w:hanging="1261"/>
        <w:jc w:val="both"/>
        <w:spacing w:before="0" w:after="0" w:line="320" w:lineRule="exact"/>
        <w:tabs>
          <w:tab w:val="left" w:pos="2204" w:leader="none"/>
        </w:tabs>
        <w:rPr>
          <w:sz w:val="28"/>
        </w:rPr>
      </w:pPr>
      <w:r>
        <w:rPr>
          <w:sz w:val="28"/>
        </w:rPr>
        <w:t xml:space="preserve">Наш</w:t>
      </w:r>
      <w:r>
        <w:rPr>
          <w:spacing w:val="-4"/>
          <w:sz w:val="28"/>
        </w:rPr>
        <w:t xml:space="preserve"> </w:t>
      </w:r>
      <w:r>
        <w:rPr>
          <w:sz w:val="28"/>
        </w:rPr>
        <w:t xml:space="preserve">край</w:t>
      </w:r>
      <w:r>
        <w:rPr>
          <w:spacing w:val="-5"/>
          <w:sz w:val="28"/>
        </w:rPr>
        <w:t xml:space="preserve"> </w:t>
      </w:r>
      <w:r>
        <w:rPr>
          <w:sz w:val="28"/>
        </w:rPr>
        <w:t xml:space="preserve">в</w:t>
      </w:r>
      <w:r>
        <w:rPr>
          <w:spacing w:val="-6"/>
          <w:sz w:val="28"/>
        </w:rPr>
        <w:t xml:space="preserve"> </w:t>
      </w:r>
      <w:r>
        <w:rPr>
          <w:sz w:val="28"/>
        </w:rPr>
        <w:t xml:space="preserve">1914–1922</w:t>
      </w:r>
      <w:r>
        <w:rPr>
          <w:spacing w:val="-5"/>
          <w:sz w:val="28"/>
        </w:rPr>
        <w:t xml:space="preserve"> гг.</w:t>
      </w:r>
      <w:r/>
    </w:p>
    <w:p>
      <w:pPr>
        <w:pStyle w:val="969"/>
        <w:numPr>
          <w:ilvl w:val="3"/>
          <w:numId w:val="95"/>
        </w:numPr>
        <w:ind w:left="943" w:right="4648" w:firstLine="0"/>
        <w:jc w:val="left"/>
        <w:spacing w:before="163" w:after="0" w:line="362" w:lineRule="auto"/>
        <w:tabs>
          <w:tab w:val="left" w:pos="1997" w:leader="none"/>
        </w:tabs>
        <w:rPr>
          <w:sz w:val="28"/>
        </w:rPr>
      </w:pPr>
      <w:r>
        <w:rPr>
          <w:sz w:val="28"/>
        </w:rPr>
        <w:t xml:space="preserve">Советский Союз в 1920–1930-е гг. 30.3.2.2.1.</w:t>
      </w:r>
      <w:r>
        <w:rPr>
          <w:spacing w:val="-6"/>
          <w:sz w:val="28"/>
        </w:rPr>
        <w:t xml:space="preserve"> </w:t>
      </w:r>
      <w:r>
        <w:rPr>
          <w:sz w:val="28"/>
        </w:rPr>
        <w:t xml:space="preserve">СССР</w:t>
      </w:r>
      <w:r>
        <w:rPr>
          <w:spacing w:val="-6"/>
          <w:sz w:val="28"/>
        </w:rPr>
        <w:t xml:space="preserve"> </w:t>
      </w:r>
      <w:r>
        <w:rPr>
          <w:sz w:val="28"/>
        </w:rPr>
        <w:t xml:space="preserve">в</w:t>
      </w:r>
      <w:r>
        <w:rPr>
          <w:spacing w:val="-6"/>
          <w:sz w:val="28"/>
        </w:rPr>
        <w:t xml:space="preserve"> </w:t>
      </w:r>
      <w:r>
        <w:rPr>
          <w:sz w:val="28"/>
        </w:rPr>
        <w:t xml:space="preserve">годы</w:t>
      </w:r>
      <w:r>
        <w:rPr>
          <w:spacing w:val="-5"/>
          <w:sz w:val="28"/>
        </w:rPr>
        <w:t xml:space="preserve"> </w:t>
      </w:r>
      <w:r>
        <w:rPr>
          <w:sz w:val="28"/>
        </w:rPr>
        <w:t xml:space="preserve">нэпа</w:t>
      </w:r>
      <w:r>
        <w:rPr>
          <w:spacing w:val="-4"/>
          <w:sz w:val="28"/>
        </w:rPr>
        <w:t xml:space="preserve"> </w:t>
      </w:r>
      <w:r>
        <w:rPr>
          <w:sz w:val="28"/>
        </w:rPr>
        <w:t xml:space="preserve">(1921–1928</w:t>
      </w:r>
      <w:r>
        <w:rPr>
          <w:spacing w:val="-1"/>
          <w:sz w:val="28"/>
        </w:rPr>
        <w:t xml:space="preserve"> </w:t>
      </w:r>
      <w:r>
        <w:rPr>
          <w:sz w:val="28"/>
        </w:rPr>
        <w:t xml:space="preserve">гг.).</w:t>
      </w:r>
      <w:r/>
    </w:p>
    <w:p>
      <w:pPr>
        <w:pStyle w:val="967"/>
        <w:ind w:left="943" w:firstLine="0"/>
        <w:jc w:val="left"/>
        <w:spacing w:line="314" w:lineRule="exact"/>
        <w:tabs>
          <w:tab w:val="left" w:pos="3359" w:leader="none"/>
          <w:tab w:val="left" w:pos="5037" w:leader="none"/>
          <w:tab w:val="left" w:pos="6131" w:leader="none"/>
          <w:tab w:val="left" w:pos="7359" w:leader="none"/>
          <w:tab w:val="left" w:pos="7714" w:leader="none"/>
          <w:tab w:val="left" w:pos="9503" w:leader="none"/>
        </w:tabs>
      </w:pPr>
      <w:r>
        <w:rPr>
          <w:spacing w:val="-2"/>
        </w:rPr>
        <w:t xml:space="preserve">Катастрофические</w:t>
      </w:r>
      <w:r>
        <w:tab/>
      </w:r>
      <w:r>
        <w:rPr>
          <w:spacing w:val="-2"/>
        </w:rPr>
        <w:t xml:space="preserve">последствия</w:t>
      </w:r>
      <w:r>
        <w:tab/>
      </w:r>
      <w:r>
        <w:rPr>
          <w:spacing w:val="-2"/>
        </w:rPr>
        <w:t xml:space="preserve">Первой</w:t>
      </w:r>
      <w:r>
        <w:tab/>
      </w:r>
      <w:r>
        <w:rPr>
          <w:spacing w:val="-2"/>
        </w:rPr>
        <w:t xml:space="preserve">мировой</w:t>
      </w:r>
      <w:r>
        <w:tab/>
      </w:r>
      <w:r>
        <w:rPr>
          <w:spacing w:val="-10"/>
        </w:rPr>
        <w:t xml:space="preserve">и</w:t>
      </w:r>
      <w:r>
        <w:tab/>
      </w:r>
      <w:r>
        <w:rPr>
          <w:spacing w:val="-2"/>
        </w:rPr>
        <w:t xml:space="preserve">Гражданской</w:t>
      </w:r>
      <w:r>
        <w:tab/>
      </w:r>
      <w:r>
        <w:rPr>
          <w:spacing w:val="-2"/>
        </w:rPr>
        <w:t xml:space="preserve">войн.</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spacing w:before="67" w:line="360" w:lineRule="auto"/>
      </w:pPr>
      <w:r>
        <w:t xml:space="preserve">Демографическая ситуация </w:t>
      </w:r>
      <w:r>
        <w:t xml:space="preserve">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w:t>
      </w:r>
      <w:r>
        <w:rPr>
          <w:spacing w:val="-2"/>
        </w:rPr>
        <w:t xml:space="preserve">восстание.</w:t>
      </w:r>
      <w:r/>
    </w:p>
    <w:p>
      <w:pPr>
        <w:pStyle w:val="967"/>
        <w:ind w:right="838"/>
        <w:spacing w:before="1" w:line="360" w:lineRule="auto"/>
      </w:pPr>
      <w: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w:t>
      </w:r>
      <w:r>
        <w:t xml:space="preserve">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p>
    <w:p>
      <w:pPr>
        <w:pStyle w:val="967"/>
        <w:ind w:right="843"/>
        <w:spacing w:before="4" w:line="360" w:lineRule="auto"/>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p>
    <w:p>
      <w:pPr>
        <w:pStyle w:val="967"/>
        <w:ind w:right="846"/>
        <w:spacing w:line="360" w:lineRule="auto"/>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p>
    <w:p>
      <w:pPr>
        <w:pStyle w:val="967"/>
        <w:ind w:right="851"/>
        <w:spacing w:before="2" w:line="360" w:lineRule="auto"/>
      </w:pPr>
      <w:r>
        <w:t xml:space="preserve">Социальная политика большевиков. Положение рабочих и крестьян. Эмансипация женщин. Социальные лифты. Становление системы здравоохранения. О</w:t>
      </w:r>
      <w:r>
        <w:t xml:space="preserve">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r/>
    </w:p>
    <w:p>
      <w:pPr>
        <w:pStyle w:val="969"/>
        <w:numPr>
          <w:ilvl w:val="4"/>
          <w:numId w:val="93"/>
        </w:numPr>
        <w:ind w:left="2204" w:right="0" w:hanging="1261"/>
        <w:jc w:val="both"/>
        <w:spacing w:before="0" w:after="0" w:line="319" w:lineRule="exact"/>
        <w:tabs>
          <w:tab w:val="left" w:pos="2204" w:leader="none"/>
        </w:tabs>
        <w:rPr>
          <w:sz w:val="28"/>
        </w:rPr>
      </w:pPr>
      <w:r>
        <w:rPr>
          <w:sz w:val="28"/>
        </w:rPr>
        <w:t xml:space="preserve">Советский</w:t>
      </w:r>
      <w:r>
        <w:rPr>
          <w:spacing w:val="-7"/>
          <w:sz w:val="28"/>
        </w:rPr>
        <w:t xml:space="preserve"> </w:t>
      </w:r>
      <w:r>
        <w:rPr>
          <w:sz w:val="28"/>
        </w:rPr>
        <w:t xml:space="preserve">Союз</w:t>
      </w:r>
      <w:r>
        <w:rPr>
          <w:spacing w:val="-6"/>
          <w:sz w:val="28"/>
        </w:rPr>
        <w:t xml:space="preserve"> </w:t>
      </w:r>
      <w:r>
        <w:rPr>
          <w:sz w:val="28"/>
        </w:rPr>
        <w:t xml:space="preserve">в</w:t>
      </w:r>
      <w:r>
        <w:rPr>
          <w:spacing w:val="-7"/>
          <w:sz w:val="28"/>
        </w:rPr>
        <w:t xml:space="preserve"> </w:t>
      </w:r>
      <w:r>
        <w:rPr>
          <w:sz w:val="28"/>
        </w:rPr>
        <w:t xml:space="preserve">1929–1941</w:t>
      </w:r>
      <w:r>
        <w:rPr>
          <w:spacing w:val="-7"/>
          <w:sz w:val="28"/>
        </w:rPr>
        <w:t xml:space="preserve"> </w:t>
      </w:r>
      <w:r>
        <w:rPr>
          <w:spacing w:val="-5"/>
          <w:sz w:val="28"/>
        </w:rPr>
        <w:t xml:space="preserve">гг.</w:t>
      </w:r>
      <w:r/>
    </w:p>
    <w:p>
      <w:pPr>
        <w:pStyle w:val="967"/>
        <w:ind w:right="844"/>
        <w:spacing w:before="163" w:line="360" w:lineRule="auto"/>
      </w:pPr>
      <w: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w:t>
      </w:r>
      <w:r>
        <w:rPr>
          <w:spacing w:val="40"/>
        </w:rPr>
        <w:t xml:space="preserve"> </w:t>
      </w:r>
      <w:r>
        <w:t xml:space="preserve">кадров.</w:t>
      </w:r>
      <w:r>
        <w:rPr>
          <w:spacing w:val="40"/>
        </w:rPr>
        <w:t xml:space="preserve"> </w:t>
      </w:r>
      <w:r>
        <w:t xml:space="preserve">Социалистическое</w:t>
      </w:r>
      <w:r>
        <w:rPr>
          <w:spacing w:val="40"/>
        </w:rPr>
        <w:t xml:space="preserve"> </w:t>
      </w:r>
      <w:r>
        <w:t xml:space="preserve">соревнование.</w:t>
      </w:r>
      <w:r>
        <w:rPr>
          <w:spacing w:val="40"/>
        </w:rPr>
        <w:t xml:space="preserve"> </w:t>
      </w:r>
      <w:r>
        <w:t xml:space="preserve">Ударники</w:t>
      </w:r>
      <w:r>
        <w:rPr>
          <w:spacing w:val="40"/>
        </w:rPr>
        <w:t xml:space="preserve"> </w:t>
      </w:r>
      <w:r>
        <w:t xml:space="preserve">и</w:t>
      </w:r>
      <w:r>
        <w:rPr>
          <w:spacing w:val="40"/>
        </w:rPr>
        <w:t xml:space="preserve"> </w:t>
      </w:r>
      <w:r>
        <w:t xml:space="preserve">стахановцы.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2" w:lineRule="auto"/>
      </w:pPr>
      <w:r>
        <w:t xml:space="preserve">Ликвидация частной торговли и предпринимательства. Кризис снабжения и введение карточной системы.</w:t>
      </w:r>
      <w:r/>
    </w:p>
    <w:p>
      <w:pPr>
        <w:pStyle w:val="967"/>
        <w:ind w:right="852"/>
        <w:spacing w:line="362" w:lineRule="auto"/>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r/>
    </w:p>
    <w:p>
      <w:pPr>
        <w:pStyle w:val="967"/>
        <w:ind w:right="848"/>
        <w:spacing w:line="360" w:lineRule="auto"/>
      </w:pPr>
      <w:r>
        <w:t xml:space="preserve">Крупнейшие стройки первых пятилеток в центре и национальных республиках. Строитель</w:t>
      </w:r>
      <w:r>
        <w:t xml:space="preserve">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w:t>
      </w:r>
      <w:r>
        <w:rPr>
          <w:spacing w:val="80"/>
        </w:rPr>
        <w:t xml:space="preserve"> </w:t>
      </w:r>
      <w:r>
        <w:t xml:space="preserve">державу. Ликвидация безработицы.</w:t>
      </w:r>
      <w:r/>
    </w:p>
    <w:p>
      <w:pPr>
        <w:pStyle w:val="967"/>
        <w:ind w:right="842"/>
        <w:spacing w:line="360" w:lineRule="auto"/>
      </w:pPr>
      <w:r>
        <w:t xml:space="preserve">Утверждение культа личн</w:t>
      </w:r>
      <w:r>
        <w:t xml:space="preserve">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r>
        <w:t xml:space="preserve">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r/>
    </w:p>
    <w:p>
      <w:pPr>
        <w:pStyle w:val="967"/>
        <w:ind w:right="847"/>
        <w:spacing w:line="362" w:lineRule="auto"/>
      </w:pPr>
      <w:r>
        <w:t xml:space="preserve">Советская социальная и национальная политика 1930-х гг. Пропаганда и реальные достижения. Конституция СССР 1936 г.</w:t>
      </w:r>
      <w:r/>
    </w:p>
    <w:p>
      <w:pPr>
        <w:pStyle w:val="969"/>
        <w:numPr>
          <w:ilvl w:val="4"/>
          <w:numId w:val="93"/>
        </w:numPr>
        <w:ind w:left="2204" w:right="0" w:hanging="1261"/>
        <w:jc w:val="both"/>
        <w:spacing w:before="0" w:after="0" w:line="315" w:lineRule="exact"/>
        <w:tabs>
          <w:tab w:val="left" w:pos="2204" w:leader="none"/>
        </w:tabs>
        <w:rPr>
          <w:sz w:val="28"/>
        </w:rPr>
      </w:pPr>
      <w:r>
        <w:rPr>
          <w:sz w:val="28"/>
        </w:rPr>
        <w:t xml:space="preserve">Культурное</w:t>
      </w:r>
      <w:r>
        <w:rPr>
          <w:spacing w:val="-10"/>
          <w:sz w:val="28"/>
        </w:rPr>
        <w:t xml:space="preserve"> </w:t>
      </w:r>
      <w:r>
        <w:rPr>
          <w:sz w:val="28"/>
        </w:rPr>
        <w:t xml:space="preserve">пространство</w:t>
      </w:r>
      <w:r>
        <w:rPr>
          <w:spacing w:val="-10"/>
          <w:sz w:val="28"/>
        </w:rPr>
        <w:t xml:space="preserve"> </w:t>
      </w:r>
      <w:r>
        <w:rPr>
          <w:sz w:val="28"/>
        </w:rPr>
        <w:t xml:space="preserve">советского</w:t>
      </w:r>
      <w:r>
        <w:rPr>
          <w:spacing w:val="-11"/>
          <w:sz w:val="28"/>
        </w:rPr>
        <w:t xml:space="preserve"> </w:t>
      </w:r>
      <w:r>
        <w:rPr>
          <w:sz w:val="28"/>
        </w:rPr>
        <w:t xml:space="preserve">общества</w:t>
      </w:r>
      <w:r>
        <w:rPr>
          <w:spacing w:val="-9"/>
          <w:sz w:val="28"/>
        </w:rPr>
        <w:t xml:space="preserve"> </w:t>
      </w:r>
      <w:r>
        <w:rPr>
          <w:sz w:val="28"/>
        </w:rPr>
        <w:t xml:space="preserve">в</w:t>
      </w:r>
      <w:r>
        <w:rPr>
          <w:spacing w:val="-11"/>
          <w:sz w:val="28"/>
        </w:rPr>
        <w:t xml:space="preserve"> </w:t>
      </w:r>
      <w:r>
        <w:rPr>
          <w:sz w:val="28"/>
        </w:rPr>
        <w:t xml:space="preserve">1920–1930-е</w:t>
      </w:r>
      <w:r>
        <w:rPr>
          <w:spacing w:val="-10"/>
          <w:sz w:val="28"/>
        </w:rPr>
        <w:t xml:space="preserve"> </w:t>
      </w:r>
      <w:r>
        <w:rPr>
          <w:spacing w:val="-5"/>
          <w:sz w:val="28"/>
        </w:rPr>
        <w:t xml:space="preserve">гг.</w:t>
      </w:r>
      <w:r/>
    </w:p>
    <w:p>
      <w:pPr>
        <w:pStyle w:val="967"/>
        <w:ind w:right="861"/>
        <w:spacing w:before="151" w:line="357" w:lineRule="auto"/>
      </w:pPr>
      <w:r>
        <w:t xml:space="preserve">Повседневная жизнь и общественные настроения в годы нэпа. Повышение общего уровня жизни. Нэпманы и отношение к ним в обществе.</w:t>
      </w:r>
      <w:r/>
    </w:p>
    <w:p>
      <w:pPr>
        <w:pStyle w:val="967"/>
        <w:ind w:right="861"/>
        <w:spacing w:before="6" w:line="360" w:lineRule="auto"/>
      </w:pPr>
      <w: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p>
    <w:p>
      <w:pPr>
        <w:pStyle w:val="967"/>
        <w:ind w:right="853"/>
        <w:spacing w:before="1" w:line="360" w:lineRule="auto"/>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w:t>
      </w:r>
      <w:r>
        <w:rPr>
          <w:spacing w:val="44"/>
        </w:rPr>
        <w:t xml:space="preserve"> </w:t>
      </w:r>
      <w:r>
        <w:t xml:space="preserve">авангард.</w:t>
      </w:r>
      <w:r>
        <w:rPr>
          <w:spacing w:val="46"/>
        </w:rPr>
        <w:t xml:space="preserve"> </w:t>
      </w:r>
      <w:r>
        <w:t xml:space="preserve">Создание</w:t>
      </w:r>
      <w:r>
        <w:rPr>
          <w:spacing w:val="45"/>
        </w:rPr>
        <w:t xml:space="preserve"> </w:t>
      </w:r>
      <w:r>
        <w:t xml:space="preserve">национальной</w:t>
      </w:r>
      <w:r>
        <w:rPr>
          <w:spacing w:val="44"/>
        </w:rPr>
        <w:t xml:space="preserve"> </w:t>
      </w:r>
      <w:r>
        <w:t xml:space="preserve">письменности</w:t>
      </w:r>
      <w:r>
        <w:rPr>
          <w:spacing w:val="44"/>
        </w:rPr>
        <w:t xml:space="preserve"> </w:t>
      </w:r>
      <w:r>
        <w:t xml:space="preserve">и</w:t>
      </w:r>
      <w:r>
        <w:rPr>
          <w:spacing w:val="44"/>
        </w:rPr>
        <w:t xml:space="preserve"> </w:t>
      </w:r>
      <w:r>
        <w:t xml:space="preserve">смена</w:t>
      </w:r>
      <w:r>
        <w:rPr>
          <w:spacing w:val="45"/>
        </w:rPr>
        <w:t xml:space="preserve"> </w:t>
      </w:r>
      <w:r>
        <w:rPr>
          <w:spacing w:val="-2"/>
        </w:rPr>
        <w:t xml:space="preserve">алфавитов.</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Деятельность</w:t>
      </w:r>
      <w:r>
        <w:rPr>
          <w:spacing w:val="-9"/>
        </w:rPr>
        <w:t xml:space="preserve"> </w:t>
      </w:r>
      <w:r>
        <w:t xml:space="preserve">Наркомпроса.</w:t>
      </w:r>
      <w:r>
        <w:rPr>
          <w:spacing w:val="-9"/>
        </w:rPr>
        <w:t xml:space="preserve"> </w:t>
      </w:r>
      <w:r>
        <w:t xml:space="preserve">Рабфаки.</w:t>
      </w:r>
      <w:r>
        <w:rPr>
          <w:spacing w:val="-10"/>
        </w:rPr>
        <w:t xml:space="preserve"> </w:t>
      </w:r>
      <w:r>
        <w:t xml:space="preserve">Культура</w:t>
      </w:r>
      <w:r>
        <w:rPr>
          <w:spacing w:val="-11"/>
        </w:rPr>
        <w:t xml:space="preserve"> </w:t>
      </w:r>
      <w:r>
        <w:t xml:space="preserve">и</w:t>
      </w:r>
      <w:r>
        <w:rPr>
          <w:spacing w:val="-11"/>
        </w:rPr>
        <w:t xml:space="preserve"> </w:t>
      </w:r>
      <w:r>
        <w:rPr>
          <w:spacing w:val="-2"/>
        </w:rPr>
        <w:t xml:space="preserve">идеология.</w:t>
      </w:r>
      <w:r/>
    </w:p>
    <w:p>
      <w:pPr>
        <w:pStyle w:val="967"/>
        <w:ind w:right="844"/>
        <w:spacing w:before="163" w:line="360" w:lineRule="auto"/>
      </w:pPr>
      <w: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w:t>
      </w:r>
      <w:r>
        <w:rPr>
          <w:spacing w:val="40"/>
        </w:rPr>
        <w:t xml:space="preserve"> </w:t>
      </w:r>
      <w:r>
        <w:t xml:space="preserve">Эпопея челюскинцев. Престижность военной профессии и научно-инженерного труда. Учреждение звания Героя Советского Союза (1934 г.) и первые </w:t>
      </w:r>
      <w:r>
        <w:rPr>
          <w:spacing w:val="-2"/>
        </w:rPr>
        <w:t xml:space="preserve">награждения.</w:t>
      </w:r>
      <w:r/>
    </w:p>
    <w:p>
      <w:pPr>
        <w:pStyle w:val="967"/>
        <w:ind w:right="849"/>
        <w:spacing w:before="3" w:line="360" w:lineRule="auto"/>
      </w:pPr>
      <w:r>
        <w:t xml:space="preserve">Культурная революция. От обязательного начально</w:t>
      </w:r>
      <w:r>
        <w:t xml:space="preserve">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p>
    <w:p>
      <w:pPr>
        <w:pStyle w:val="967"/>
        <w:ind w:right="857"/>
        <w:spacing w:line="360" w:lineRule="auto"/>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p>
    <w:p>
      <w:pPr>
        <w:pStyle w:val="967"/>
        <w:ind w:right="845"/>
        <w:spacing w:line="360" w:lineRule="auto"/>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w:t>
      </w:r>
      <w:r>
        <w:rPr>
          <w:spacing w:val="-1"/>
        </w:rPr>
        <w:t xml:space="preserve"> </w:t>
      </w:r>
      <w:r>
        <w:t xml:space="preserve">быта. Возвращение к</w:t>
      </w:r>
      <w:r>
        <w:rPr>
          <w:spacing w:val="-2"/>
        </w:rPr>
        <w:t xml:space="preserve"> </w:t>
      </w:r>
      <w:r>
        <w:t xml:space="preserve">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r/>
    </w:p>
    <w:p>
      <w:pPr>
        <w:pStyle w:val="969"/>
        <w:numPr>
          <w:ilvl w:val="4"/>
          <w:numId w:val="93"/>
        </w:numPr>
        <w:ind w:left="2204" w:right="0" w:hanging="1261"/>
        <w:jc w:val="both"/>
        <w:spacing w:before="0" w:after="0" w:line="240" w:lineRule="auto"/>
        <w:tabs>
          <w:tab w:val="left" w:pos="2204" w:leader="none"/>
        </w:tabs>
        <w:rPr>
          <w:sz w:val="28"/>
        </w:rPr>
      </w:pPr>
      <w:r>
        <w:rPr>
          <w:sz w:val="28"/>
        </w:rPr>
        <w:t xml:space="preserve">Внешняя</w:t>
      </w:r>
      <w:r>
        <w:rPr>
          <w:spacing w:val="-5"/>
          <w:sz w:val="28"/>
        </w:rPr>
        <w:t xml:space="preserve"> </w:t>
      </w:r>
      <w:r>
        <w:rPr>
          <w:sz w:val="28"/>
        </w:rPr>
        <w:t xml:space="preserve">политика</w:t>
      </w:r>
      <w:r>
        <w:rPr>
          <w:spacing w:val="-6"/>
          <w:sz w:val="28"/>
        </w:rPr>
        <w:t xml:space="preserve"> </w:t>
      </w:r>
      <w:r>
        <w:rPr>
          <w:sz w:val="28"/>
        </w:rPr>
        <w:t xml:space="preserve">СССР</w:t>
      </w:r>
      <w:r>
        <w:rPr>
          <w:spacing w:val="-7"/>
          <w:sz w:val="28"/>
        </w:rPr>
        <w:t xml:space="preserve"> </w:t>
      </w:r>
      <w:r>
        <w:rPr>
          <w:sz w:val="28"/>
        </w:rPr>
        <w:t xml:space="preserve">в</w:t>
      </w:r>
      <w:r>
        <w:rPr>
          <w:spacing w:val="-7"/>
          <w:sz w:val="28"/>
        </w:rPr>
        <w:t xml:space="preserve"> </w:t>
      </w:r>
      <w:r>
        <w:rPr>
          <w:sz w:val="28"/>
        </w:rPr>
        <w:t xml:space="preserve">1920–1930-е</w:t>
      </w:r>
      <w:r>
        <w:rPr>
          <w:spacing w:val="-6"/>
          <w:sz w:val="28"/>
        </w:rPr>
        <w:t xml:space="preserve"> </w:t>
      </w:r>
      <w:r>
        <w:rPr>
          <w:spacing w:val="-5"/>
          <w:sz w:val="28"/>
        </w:rPr>
        <w:t xml:space="preserve">гг.</w:t>
      </w:r>
      <w:r/>
    </w:p>
    <w:p>
      <w:pPr>
        <w:pStyle w:val="967"/>
        <w:ind w:right="848"/>
        <w:spacing w:before="162" w:line="360" w:lineRule="auto"/>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p>
    <w:p>
      <w:pPr>
        <w:pStyle w:val="967"/>
        <w:ind w:right="847"/>
        <w:spacing w:line="362" w:lineRule="auto"/>
      </w:pPr>
      <w: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p>
    <w:p>
      <w:pPr>
        <w:pStyle w:val="967"/>
        <w:ind w:left="943" w:firstLine="0"/>
        <w:spacing w:line="314" w:lineRule="exact"/>
      </w:pPr>
      <w:r>
        <w:t xml:space="preserve">СССР</w:t>
      </w:r>
      <w:r>
        <w:rPr>
          <w:spacing w:val="10"/>
        </w:rPr>
        <w:t xml:space="preserve"> </w:t>
      </w:r>
      <w:r>
        <w:t xml:space="preserve">накануне</w:t>
      </w:r>
      <w:r>
        <w:rPr>
          <w:spacing w:val="13"/>
        </w:rPr>
        <w:t xml:space="preserve"> </w:t>
      </w:r>
      <w:r>
        <w:t xml:space="preserve">Великой</w:t>
      </w:r>
      <w:r>
        <w:rPr>
          <w:spacing w:val="12"/>
        </w:rPr>
        <w:t xml:space="preserve"> </w:t>
      </w:r>
      <w:r>
        <w:t xml:space="preserve">Отечественной</w:t>
      </w:r>
      <w:r>
        <w:rPr>
          <w:spacing w:val="12"/>
        </w:rPr>
        <w:t xml:space="preserve"> </w:t>
      </w:r>
      <w:r>
        <w:t xml:space="preserve">войны.</w:t>
      </w:r>
      <w:r>
        <w:rPr>
          <w:spacing w:val="13"/>
        </w:rPr>
        <w:t xml:space="preserve"> </w:t>
      </w:r>
      <w:r>
        <w:t xml:space="preserve">Мюнхенский</w:t>
      </w:r>
      <w:r>
        <w:rPr>
          <w:spacing w:val="12"/>
        </w:rPr>
        <w:t xml:space="preserve"> </w:t>
      </w:r>
      <w:r>
        <w:t xml:space="preserve">договор</w:t>
      </w:r>
      <w:r>
        <w:rPr>
          <w:spacing w:val="21"/>
        </w:rPr>
        <w:t xml:space="preserve"> </w:t>
      </w:r>
      <w:r>
        <w:rPr>
          <w:spacing w:val="-4"/>
        </w:rPr>
        <w:t xml:space="preserve">1938</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firstLine="0"/>
        <w:spacing w:before="67" w:line="360" w:lineRule="auto"/>
      </w:pPr>
      <w:r>
        <w:t xml:space="preserve">г. и угроза междун</w:t>
      </w:r>
      <w:r>
        <w:t xml:space="preserve">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r/>
    </w:p>
    <w:p>
      <w:pPr>
        <w:pStyle w:val="969"/>
        <w:numPr>
          <w:ilvl w:val="4"/>
          <w:numId w:val="93"/>
        </w:numPr>
        <w:ind w:left="2204" w:right="0" w:hanging="1261"/>
        <w:jc w:val="both"/>
        <w:spacing w:before="4" w:after="0" w:line="240" w:lineRule="auto"/>
        <w:tabs>
          <w:tab w:val="left" w:pos="2204" w:leader="none"/>
        </w:tabs>
        <w:rPr>
          <w:sz w:val="28"/>
        </w:rPr>
      </w:pPr>
      <w:r>
        <w:rPr>
          <w:sz w:val="28"/>
        </w:rPr>
        <w:t xml:space="preserve">Наш</w:t>
      </w:r>
      <w:r>
        <w:rPr>
          <w:spacing w:val="-5"/>
          <w:sz w:val="28"/>
        </w:rPr>
        <w:t xml:space="preserve"> </w:t>
      </w:r>
      <w:r>
        <w:rPr>
          <w:sz w:val="28"/>
        </w:rPr>
        <w:t xml:space="preserve">край</w:t>
      </w:r>
      <w:r>
        <w:rPr>
          <w:spacing w:val="-6"/>
          <w:sz w:val="28"/>
        </w:rPr>
        <w:t xml:space="preserve"> </w:t>
      </w:r>
      <w:r>
        <w:rPr>
          <w:sz w:val="28"/>
        </w:rPr>
        <w:t xml:space="preserve">в</w:t>
      </w:r>
      <w:r>
        <w:rPr>
          <w:spacing w:val="-7"/>
          <w:sz w:val="28"/>
        </w:rPr>
        <w:t xml:space="preserve"> </w:t>
      </w:r>
      <w:r>
        <w:rPr>
          <w:sz w:val="28"/>
        </w:rPr>
        <w:t xml:space="preserve">1920–1930-е</w:t>
      </w:r>
      <w:r>
        <w:rPr>
          <w:spacing w:val="-6"/>
          <w:sz w:val="28"/>
        </w:rPr>
        <w:t xml:space="preserve"> </w:t>
      </w:r>
      <w:r>
        <w:rPr>
          <w:spacing w:val="-5"/>
          <w:sz w:val="28"/>
        </w:rPr>
        <w:t xml:space="preserve">гг.</w:t>
      </w:r>
      <w:r/>
    </w:p>
    <w:p>
      <w:pPr>
        <w:pStyle w:val="969"/>
        <w:numPr>
          <w:ilvl w:val="3"/>
          <w:numId w:val="95"/>
        </w:numPr>
        <w:ind w:left="943" w:right="2759" w:firstLine="0"/>
        <w:jc w:val="both"/>
        <w:spacing w:before="158" w:after="0" w:line="362" w:lineRule="auto"/>
        <w:tabs>
          <w:tab w:val="left" w:pos="1997" w:leader="none"/>
        </w:tabs>
        <w:rPr>
          <w:sz w:val="28"/>
        </w:rPr>
      </w:pPr>
      <w:r>
        <w:rPr>
          <w:sz w:val="28"/>
        </w:rPr>
        <w:t xml:space="preserve">Великая Отечественная война (1941–1945 гг.) 30.3.2.3.1.</w:t>
      </w:r>
      <w:r>
        <w:rPr>
          <w:spacing w:val="-8"/>
          <w:sz w:val="28"/>
        </w:rPr>
        <w:t xml:space="preserve"> </w:t>
      </w:r>
      <w:r>
        <w:rPr>
          <w:sz w:val="28"/>
        </w:rPr>
        <w:t xml:space="preserve">Первый</w:t>
      </w:r>
      <w:r>
        <w:rPr>
          <w:spacing w:val="-5"/>
          <w:sz w:val="28"/>
        </w:rPr>
        <w:t xml:space="preserve"> </w:t>
      </w:r>
      <w:r>
        <w:rPr>
          <w:sz w:val="28"/>
        </w:rPr>
        <w:t xml:space="preserve">период</w:t>
      </w:r>
      <w:r>
        <w:rPr>
          <w:spacing w:val="-4"/>
          <w:sz w:val="28"/>
        </w:rPr>
        <w:t xml:space="preserve"> </w:t>
      </w:r>
      <w:r>
        <w:rPr>
          <w:sz w:val="28"/>
        </w:rPr>
        <w:t xml:space="preserve">войны</w:t>
      </w:r>
      <w:r>
        <w:rPr>
          <w:spacing w:val="-5"/>
          <w:sz w:val="28"/>
        </w:rPr>
        <w:t xml:space="preserve"> </w:t>
      </w:r>
      <w:r>
        <w:rPr>
          <w:sz w:val="28"/>
        </w:rPr>
        <w:t xml:space="preserve">(июнь</w:t>
      </w:r>
      <w:r>
        <w:rPr>
          <w:spacing w:val="-3"/>
          <w:sz w:val="28"/>
        </w:rPr>
        <w:t xml:space="preserve"> </w:t>
      </w:r>
      <w:r>
        <w:rPr>
          <w:sz w:val="28"/>
        </w:rPr>
        <w:t xml:space="preserve">1941</w:t>
      </w:r>
      <w:r>
        <w:rPr>
          <w:spacing w:val="-2"/>
          <w:sz w:val="28"/>
        </w:rPr>
        <w:t xml:space="preserve"> </w:t>
      </w:r>
      <w:r>
        <w:rPr>
          <w:sz w:val="28"/>
        </w:rPr>
        <w:t xml:space="preserve">–</w:t>
      </w:r>
      <w:r>
        <w:rPr>
          <w:spacing w:val="-5"/>
          <w:sz w:val="28"/>
        </w:rPr>
        <w:t xml:space="preserve"> </w:t>
      </w:r>
      <w:r>
        <w:rPr>
          <w:sz w:val="28"/>
        </w:rPr>
        <w:t xml:space="preserve">осень</w:t>
      </w:r>
      <w:r>
        <w:rPr>
          <w:spacing w:val="-7"/>
          <w:sz w:val="28"/>
        </w:rPr>
        <w:t xml:space="preserve"> </w:t>
      </w:r>
      <w:r>
        <w:rPr>
          <w:sz w:val="28"/>
        </w:rPr>
        <w:t xml:space="preserve">1942</w:t>
      </w:r>
      <w:r>
        <w:rPr>
          <w:spacing w:val="-5"/>
          <w:sz w:val="28"/>
        </w:rPr>
        <w:t xml:space="preserve"> г.)</w:t>
      </w:r>
      <w:r/>
    </w:p>
    <w:p>
      <w:pPr>
        <w:pStyle w:val="967"/>
        <w:ind w:right="844"/>
        <w:spacing w:line="360" w:lineRule="auto"/>
      </w:pPr>
      <w:r>
        <w:t xml:space="preserve">План «Барбаросса». Соотношение сил противников на 22 июня 1941 г. Вторжение Г</w:t>
      </w:r>
      <w:r>
        <w:t xml:space="preserve">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w:t>
      </w:r>
      <w:r>
        <w:t xml:space="preserve">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p>
    <w:p>
      <w:pPr>
        <w:pStyle w:val="967"/>
        <w:ind w:right="841"/>
        <w:spacing w:line="360" w:lineRule="auto"/>
      </w:pPr>
      <w:r>
        <w:t xml:space="preserve">Битва за Москву. Наступление гитлеровских войск: Москва на осадном положении. Парад 7 ноября 1941 г. на Красной площади. </w:t>
      </w:r>
      <w:r>
        <w:t xml:space="preserve">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p>
    <w:p>
      <w:pPr>
        <w:pStyle w:val="967"/>
        <w:ind w:right="855"/>
        <w:spacing w:line="357" w:lineRule="auto"/>
      </w:pPr>
      <w:r>
        <w:t xml:space="preserve">Перестройка</w:t>
      </w:r>
      <w:r>
        <w:rPr>
          <w:spacing w:val="-5"/>
        </w:rPr>
        <w:t xml:space="preserve"> </w:t>
      </w:r>
      <w:r>
        <w:t xml:space="preserve">экономики</w:t>
      </w:r>
      <w:r>
        <w:rPr>
          <w:spacing w:val="-6"/>
        </w:rPr>
        <w:t xml:space="preserve"> </w:t>
      </w:r>
      <w:r>
        <w:t xml:space="preserve">на</w:t>
      </w:r>
      <w:r>
        <w:rPr>
          <w:spacing w:val="-5"/>
        </w:rPr>
        <w:t xml:space="preserve"> </w:t>
      </w:r>
      <w:r>
        <w:t xml:space="preserve">военный</w:t>
      </w:r>
      <w:r>
        <w:rPr>
          <w:spacing w:val="-6"/>
        </w:rPr>
        <w:t xml:space="preserve"> </w:t>
      </w:r>
      <w:r>
        <w:t xml:space="preserve">лад.</w:t>
      </w:r>
      <w:r>
        <w:rPr>
          <w:spacing w:val="-3"/>
        </w:rPr>
        <w:t xml:space="preserve"> </w:t>
      </w:r>
      <w:r>
        <w:t xml:space="preserve">Эвакуация</w:t>
      </w:r>
      <w:r>
        <w:rPr>
          <w:spacing w:val="-5"/>
        </w:rPr>
        <w:t xml:space="preserve"> </w:t>
      </w:r>
      <w:r>
        <w:t xml:space="preserve">предприятий,</w:t>
      </w:r>
      <w:r>
        <w:rPr>
          <w:spacing w:val="-4"/>
        </w:rPr>
        <w:t xml:space="preserve"> </w:t>
      </w:r>
      <w:r>
        <w:t xml:space="preserve">населения и ресурсов. Введение норм военной дисциплины на производстве и транспорте.</w:t>
      </w:r>
      <w:r/>
    </w:p>
    <w:p>
      <w:pPr>
        <w:pStyle w:val="967"/>
        <w:ind w:right="850"/>
        <w:spacing w:before="4" w:line="360" w:lineRule="auto"/>
      </w:pPr>
      <w:r>
        <w:t xml:space="preserve">Нацистский оккупационный режим. Генеральный план «Ост». Нацистская пропаганда. Массовые преступления гитлеровцев против советских гражд</w:t>
      </w:r>
      <w:r>
        <w:t xml:space="preserve">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Начало</w:t>
      </w:r>
      <w:r>
        <w:rPr>
          <w:spacing w:val="46"/>
        </w:rPr>
        <w:t xml:space="preserve"> </w:t>
      </w:r>
      <w:r>
        <w:t xml:space="preserve">массового</w:t>
      </w:r>
      <w:r>
        <w:rPr>
          <w:spacing w:val="46"/>
        </w:rPr>
        <w:t xml:space="preserve"> </w:t>
      </w:r>
      <w:r>
        <w:t xml:space="preserve">сопротивления</w:t>
      </w:r>
      <w:r>
        <w:rPr>
          <w:spacing w:val="47"/>
        </w:rPr>
        <w:t xml:space="preserve"> </w:t>
      </w:r>
      <w:r>
        <w:t xml:space="preserve">врагу.</w:t>
      </w:r>
      <w:r>
        <w:rPr>
          <w:spacing w:val="48"/>
        </w:rPr>
        <w:t xml:space="preserve"> </w:t>
      </w:r>
      <w:r>
        <w:t xml:space="preserve">Восстания</w:t>
      </w:r>
      <w:r>
        <w:rPr>
          <w:spacing w:val="48"/>
        </w:rPr>
        <w:t xml:space="preserve"> </w:t>
      </w:r>
      <w:r>
        <w:t xml:space="preserve">в</w:t>
      </w:r>
      <w:r>
        <w:rPr>
          <w:spacing w:val="44"/>
        </w:rPr>
        <w:t xml:space="preserve"> </w:t>
      </w:r>
      <w:r>
        <w:t xml:space="preserve">нацистских</w:t>
      </w:r>
      <w:r>
        <w:rPr>
          <w:spacing w:val="42"/>
        </w:rPr>
        <w:t xml:space="preserve"> </w:t>
      </w:r>
      <w:r>
        <w:rPr>
          <w:spacing w:val="-2"/>
        </w:rPr>
        <w:t xml:space="preserve">лагерях.</w:t>
      </w:r>
      <w:r/>
    </w:p>
    <w:p>
      <w:pPr>
        <w:pStyle w:val="967"/>
        <w:ind w:firstLine="0"/>
        <w:spacing w:before="163"/>
      </w:pPr>
      <w:r>
        <w:t xml:space="preserve">Развертывание</w:t>
      </w:r>
      <w:r>
        <w:rPr>
          <w:spacing w:val="-16"/>
        </w:rPr>
        <w:t xml:space="preserve"> </w:t>
      </w:r>
      <w:r>
        <w:t xml:space="preserve">партизанского</w:t>
      </w:r>
      <w:r>
        <w:rPr>
          <w:spacing w:val="-17"/>
        </w:rPr>
        <w:t xml:space="preserve"> </w:t>
      </w:r>
      <w:r>
        <w:rPr>
          <w:spacing w:val="-2"/>
        </w:rPr>
        <w:t xml:space="preserve">движения.</w:t>
      </w:r>
      <w:r/>
    </w:p>
    <w:p>
      <w:pPr>
        <w:pStyle w:val="969"/>
        <w:numPr>
          <w:ilvl w:val="4"/>
          <w:numId w:val="92"/>
        </w:numPr>
        <w:ind w:left="2204" w:right="0" w:hanging="1261"/>
        <w:jc w:val="both"/>
        <w:spacing w:before="158" w:after="0" w:line="240" w:lineRule="auto"/>
        <w:tabs>
          <w:tab w:val="left" w:pos="2204" w:leader="none"/>
        </w:tabs>
        <w:rPr>
          <w:sz w:val="28"/>
        </w:rPr>
      </w:pPr>
      <w:r>
        <w:rPr>
          <w:sz w:val="28"/>
        </w:rPr>
        <w:t xml:space="preserve">Коренной</w:t>
      </w:r>
      <w:r>
        <w:rPr>
          <w:spacing w:val="-7"/>
          <w:sz w:val="28"/>
        </w:rPr>
        <w:t xml:space="preserve"> </w:t>
      </w:r>
      <w:r>
        <w:rPr>
          <w:sz w:val="28"/>
        </w:rPr>
        <w:t xml:space="preserve">перелом</w:t>
      </w:r>
      <w:r>
        <w:rPr>
          <w:spacing w:val="-5"/>
          <w:sz w:val="28"/>
        </w:rPr>
        <w:t xml:space="preserve"> </w:t>
      </w:r>
      <w:r>
        <w:rPr>
          <w:sz w:val="28"/>
        </w:rPr>
        <w:t xml:space="preserve">в</w:t>
      </w:r>
      <w:r>
        <w:rPr>
          <w:spacing w:val="-7"/>
          <w:sz w:val="28"/>
        </w:rPr>
        <w:t xml:space="preserve"> </w:t>
      </w:r>
      <w:r>
        <w:rPr>
          <w:sz w:val="28"/>
        </w:rPr>
        <w:t xml:space="preserve">ходе</w:t>
      </w:r>
      <w:r>
        <w:rPr>
          <w:spacing w:val="-6"/>
          <w:sz w:val="28"/>
        </w:rPr>
        <w:t xml:space="preserve"> </w:t>
      </w:r>
      <w:r>
        <w:rPr>
          <w:sz w:val="28"/>
        </w:rPr>
        <w:t xml:space="preserve">войны</w:t>
      </w:r>
      <w:r>
        <w:rPr>
          <w:spacing w:val="-7"/>
          <w:sz w:val="28"/>
        </w:rPr>
        <w:t xml:space="preserve"> </w:t>
      </w:r>
      <w:r>
        <w:rPr>
          <w:sz w:val="28"/>
        </w:rPr>
        <w:t xml:space="preserve">(осень</w:t>
      </w:r>
      <w:r>
        <w:rPr>
          <w:spacing w:val="-8"/>
          <w:sz w:val="28"/>
        </w:rPr>
        <w:t xml:space="preserve"> </w:t>
      </w:r>
      <w:r>
        <w:rPr>
          <w:sz w:val="28"/>
        </w:rPr>
        <w:t xml:space="preserve">1942–1943</w:t>
      </w:r>
      <w:r>
        <w:rPr>
          <w:spacing w:val="-6"/>
          <w:sz w:val="28"/>
        </w:rPr>
        <w:t xml:space="preserve"> </w:t>
      </w:r>
      <w:r>
        <w:rPr>
          <w:spacing w:val="-4"/>
          <w:sz w:val="28"/>
        </w:rPr>
        <w:t xml:space="preserve">гг.)</w:t>
      </w:r>
      <w:r/>
    </w:p>
    <w:p>
      <w:pPr>
        <w:pStyle w:val="967"/>
        <w:ind w:right="846"/>
        <w:spacing w:before="164" w:line="360" w:lineRule="auto"/>
      </w:pPr>
      <w:r>
        <w:t xml:space="preserve">Сталинградская битва. Германское наступление весной – летом 1942 г. Поражение</w:t>
      </w:r>
      <w:r>
        <w:rPr>
          <w:spacing w:val="-1"/>
        </w:rPr>
        <w:t xml:space="preserve"> </w:t>
      </w:r>
      <w:r>
        <w:t xml:space="preserve">советских</w:t>
      </w:r>
      <w:r>
        <w:rPr>
          <w:spacing w:val="-3"/>
        </w:rPr>
        <w:t xml:space="preserve"> </w:t>
      </w:r>
      <w:r>
        <w:t xml:space="preserve">войск</w:t>
      </w:r>
      <w:r>
        <w:rPr>
          <w:spacing w:val="-3"/>
        </w:rPr>
        <w:t xml:space="preserve"> </w:t>
      </w:r>
      <w:r>
        <w:t xml:space="preserve">в</w:t>
      </w:r>
      <w:r>
        <w:rPr>
          <w:spacing w:val="-4"/>
        </w:rPr>
        <w:t xml:space="preserve"> </w:t>
      </w:r>
      <w:r>
        <w:t xml:space="preserve">Крыму. Битва</w:t>
      </w:r>
      <w:r>
        <w:rPr>
          <w:spacing w:val="-2"/>
        </w:rPr>
        <w:t xml:space="preserve"> </w:t>
      </w:r>
      <w:r>
        <w:t xml:space="preserve">за</w:t>
      </w:r>
      <w:r>
        <w:rPr>
          <w:spacing w:val="-1"/>
        </w:rPr>
        <w:t xml:space="preserve"> </w:t>
      </w:r>
      <w:r>
        <w:t xml:space="preserve">Кавказ. Оборона</w:t>
      </w:r>
      <w:r>
        <w:rPr>
          <w:spacing w:val="-2"/>
        </w:rPr>
        <w:t xml:space="preserve"> </w:t>
      </w:r>
      <w:r>
        <w:t xml:space="preserve">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r/>
    </w:p>
    <w:p>
      <w:pPr>
        <w:pStyle w:val="967"/>
        <w:ind w:right="847"/>
        <w:spacing w:line="360" w:lineRule="auto"/>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w:t>
      </w:r>
      <w:r>
        <w:t xml:space="preserve">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w:t>
      </w:r>
      <w:r>
        <w:rPr>
          <w:spacing w:val="-6"/>
        </w:rPr>
        <w:t xml:space="preserve"> </w:t>
      </w:r>
      <w:r>
        <w:t xml:space="preserve">и</w:t>
      </w:r>
      <w:r>
        <w:rPr>
          <w:spacing w:val="-6"/>
        </w:rPr>
        <w:t xml:space="preserve"> </w:t>
      </w:r>
      <w:r>
        <w:t xml:space="preserve">союзники. Проблема</w:t>
      </w:r>
      <w:r>
        <w:rPr>
          <w:spacing w:val="-5"/>
        </w:rPr>
        <w:t xml:space="preserve"> </w:t>
      </w:r>
      <w:r>
        <w:t xml:space="preserve">второго</w:t>
      </w:r>
      <w:r>
        <w:rPr>
          <w:spacing w:val="-6"/>
        </w:rPr>
        <w:t xml:space="preserve"> </w:t>
      </w:r>
      <w:r>
        <w:t xml:space="preserve">фронта.</w:t>
      </w:r>
      <w:r>
        <w:rPr>
          <w:spacing w:val="-3"/>
        </w:rPr>
        <w:t xml:space="preserve"> </w:t>
      </w:r>
      <w:r>
        <w:t xml:space="preserve">Ленд-лиз.</w:t>
      </w:r>
      <w:r>
        <w:rPr>
          <w:spacing w:val="-3"/>
        </w:rPr>
        <w:t xml:space="preserve"> </w:t>
      </w:r>
      <w:r>
        <w:t xml:space="preserve">Тегеранская</w:t>
      </w:r>
      <w:r>
        <w:rPr>
          <w:spacing w:val="-4"/>
        </w:rPr>
        <w:t xml:space="preserve"> </w:t>
      </w:r>
      <w:r>
        <w:t xml:space="preserve">конференция 1943 г.</w:t>
      </w:r>
      <w:r/>
    </w:p>
    <w:p>
      <w:pPr>
        <w:pStyle w:val="967"/>
        <w:ind w:right="843"/>
        <w:spacing w:before="1" w:line="360" w:lineRule="auto"/>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p>
    <w:p>
      <w:pPr>
        <w:pStyle w:val="967"/>
        <w:ind w:right="852"/>
        <w:spacing w:before="1" w:line="360" w:lineRule="auto"/>
      </w:pPr>
      <w:r>
        <w:t xml:space="preserve">Сотрудничество с врагом (коллаборационизм):</w:t>
      </w:r>
      <w:r>
        <w:rPr>
          <w:spacing w:val="-4"/>
        </w:rPr>
        <w:t xml:space="preserve"> </w:t>
      </w:r>
      <w:r>
        <w:t xml:space="preserve">формы, причины</w:t>
      </w:r>
      <w:r>
        <w:t xml:space="preserve">,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p>
    <w:p>
      <w:pPr>
        <w:pStyle w:val="969"/>
        <w:numPr>
          <w:ilvl w:val="4"/>
          <w:numId w:val="92"/>
        </w:numPr>
        <w:ind w:left="2204" w:right="0" w:hanging="1261"/>
        <w:jc w:val="both"/>
        <w:spacing w:before="1" w:after="0" w:line="240" w:lineRule="auto"/>
        <w:tabs>
          <w:tab w:val="left" w:pos="2204" w:leader="none"/>
        </w:tabs>
        <w:rPr>
          <w:sz w:val="28"/>
        </w:rPr>
      </w:pPr>
      <w:r>
        <w:rPr>
          <w:sz w:val="28"/>
        </w:rPr>
        <w:t xml:space="preserve">Человек</w:t>
      </w:r>
      <w:r>
        <w:rPr>
          <w:spacing w:val="-6"/>
          <w:sz w:val="28"/>
        </w:rPr>
        <w:t xml:space="preserve"> </w:t>
      </w:r>
      <w:r>
        <w:rPr>
          <w:sz w:val="28"/>
        </w:rPr>
        <w:t xml:space="preserve">и</w:t>
      </w:r>
      <w:r>
        <w:rPr>
          <w:spacing w:val="-6"/>
          <w:sz w:val="28"/>
        </w:rPr>
        <w:t xml:space="preserve"> </w:t>
      </w:r>
      <w:r>
        <w:rPr>
          <w:sz w:val="28"/>
        </w:rPr>
        <w:t xml:space="preserve">война:</w:t>
      </w:r>
      <w:r>
        <w:rPr>
          <w:spacing w:val="-7"/>
          <w:sz w:val="28"/>
        </w:rPr>
        <w:t xml:space="preserve"> </w:t>
      </w:r>
      <w:r>
        <w:rPr>
          <w:sz w:val="28"/>
        </w:rPr>
        <w:t xml:space="preserve">единство</w:t>
      </w:r>
      <w:r>
        <w:rPr>
          <w:spacing w:val="-5"/>
          <w:sz w:val="28"/>
        </w:rPr>
        <w:t xml:space="preserve"> </w:t>
      </w:r>
      <w:r>
        <w:rPr>
          <w:sz w:val="28"/>
        </w:rPr>
        <w:t xml:space="preserve">фронта</w:t>
      </w:r>
      <w:r>
        <w:rPr>
          <w:spacing w:val="-5"/>
          <w:sz w:val="28"/>
        </w:rPr>
        <w:t xml:space="preserve"> </w:t>
      </w:r>
      <w:r>
        <w:rPr>
          <w:sz w:val="28"/>
        </w:rPr>
        <w:t xml:space="preserve">и</w:t>
      </w:r>
      <w:r>
        <w:rPr>
          <w:spacing w:val="-5"/>
          <w:sz w:val="28"/>
        </w:rPr>
        <w:t xml:space="preserve"> </w:t>
      </w:r>
      <w:r>
        <w:rPr>
          <w:spacing w:val="-4"/>
          <w:sz w:val="28"/>
        </w:rPr>
        <w:t xml:space="preserve">тыла.</w:t>
      </w:r>
      <w:r/>
    </w:p>
    <w:p>
      <w:pPr>
        <w:pStyle w:val="967"/>
        <w:ind w:right="855"/>
        <w:spacing w:before="163" w:line="360" w:lineRule="auto"/>
      </w:pPr>
      <w:r>
        <w:t xml:space="preserve">«Все для фронта, все для победы!». Трудовой подвиг народа. Роль женщин</w:t>
      </w:r>
      <w:r>
        <w:rPr>
          <w:spacing w:val="40"/>
        </w:rPr>
        <w:t xml:space="preserve"> </w:t>
      </w:r>
      <w:r>
        <w:t xml:space="preserve">и подростков в промышленном и сельскохозяйственном производстве. Самоотверженный труд ученых. Помощь населения фронту.</w:t>
      </w:r>
      <w:r/>
    </w:p>
    <w:p>
      <w:pPr>
        <w:pStyle w:val="967"/>
        <w:ind w:right="846"/>
        <w:spacing w:before="1" w:line="357" w:lineRule="auto"/>
      </w:pPr>
      <w:r>
        <w:t xml:space="preserve">Повседневность военного времени. Фронтовая повседневность. Боевое братство.</w:t>
      </w:r>
      <w:r>
        <w:rPr>
          <w:spacing w:val="47"/>
        </w:rPr>
        <w:t xml:space="preserve"> </w:t>
      </w:r>
      <w:r>
        <w:t xml:space="preserve">Женщины</w:t>
      </w:r>
      <w:r>
        <w:rPr>
          <w:spacing w:val="46"/>
        </w:rPr>
        <w:t xml:space="preserve"> </w:t>
      </w:r>
      <w:r>
        <w:t xml:space="preserve">на</w:t>
      </w:r>
      <w:r>
        <w:rPr>
          <w:spacing w:val="47"/>
        </w:rPr>
        <w:t xml:space="preserve"> </w:t>
      </w:r>
      <w:r>
        <w:t xml:space="preserve">войне.</w:t>
      </w:r>
      <w:r>
        <w:rPr>
          <w:spacing w:val="48"/>
        </w:rPr>
        <w:t xml:space="preserve"> </w:t>
      </w:r>
      <w:r>
        <w:t xml:space="preserve">Письма</w:t>
      </w:r>
      <w:r>
        <w:rPr>
          <w:spacing w:val="47"/>
        </w:rPr>
        <w:t xml:space="preserve"> </w:t>
      </w:r>
      <w:r>
        <w:t xml:space="preserve">с</w:t>
      </w:r>
      <w:r>
        <w:rPr>
          <w:spacing w:val="47"/>
        </w:rPr>
        <w:t xml:space="preserve"> </w:t>
      </w:r>
      <w:r>
        <w:t xml:space="preserve">фронта</w:t>
      </w:r>
      <w:r>
        <w:rPr>
          <w:spacing w:val="46"/>
        </w:rPr>
        <w:t xml:space="preserve"> </w:t>
      </w:r>
      <w:r>
        <w:t xml:space="preserve">и</w:t>
      </w:r>
      <w:r>
        <w:rPr>
          <w:spacing w:val="46"/>
        </w:rPr>
        <w:t xml:space="preserve"> </w:t>
      </w:r>
      <w:r>
        <w:t xml:space="preserve">на</w:t>
      </w:r>
      <w:r>
        <w:rPr>
          <w:spacing w:val="47"/>
        </w:rPr>
        <w:t xml:space="preserve"> </w:t>
      </w:r>
      <w:r>
        <w:t xml:space="preserve">фронт.</w:t>
      </w:r>
      <w:r>
        <w:rPr>
          <w:spacing w:val="48"/>
        </w:rPr>
        <w:t xml:space="preserve"> </w:t>
      </w:r>
      <w:r>
        <w:t xml:space="preserve">Повседневность</w:t>
      </w:r>
      <w:r>
        <w:rPr>
          <w:spacing w:val="56"/>
        </w:rPr>
        <w:t xml:space="preserve"> </w:t>
      </w:r>
      <w:r>
        <w:rPr>
          <w:spacing w:val="-10"/>
        </w:rPr>
        <w:t xml:space="preserve">в</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60" w:lineRule="auto"/>
      </w:pPr>
      <w:r>
        <w:t xml:space="preserve">советском тылу. Военная дисциплина на производстве. Карточная система и нормы снабжения в городах. Положение в деревне. Стратегии выживания в</w:t>
      </w:r>
      <w:r>
        <w:rPr>
          <w:spacing w:val="40"/>
        </w:rPr>
        <w:t xml:space="preserve"> </w:t>
      </w:r>
      <w:r>
        <w:t xml:space="preserve">городе и на селе. Государственные меры и общественные инициативы по спасению детей.</w:t>
      </w:r>
      <w:r/>
    </w:p>
    <w:p>
      <w:pPr>
        <w:pStyle w:val="967"/>
        <w:ind w:right="848"/>
        <w:spacing w:before="4" w:line="360" w:lineRule="auto"/>
      </w:pPr>
      <w:r>
        <w:t xml:space="preserve">Культурное пространство в годы войны. Песня «Священная война» –</w:t>
      </w:r>
      <w:r>
        <w:rPr>
          <w:spacing w:val="40"/>
        </w:rPr>
        <w:t xml:space="preserve"> </w:t>
      </w:r>
      <w:r>
        <w:t xml:space="preserve">призыв к сопротивлению врагу. С</w:t>
      </w:r>
      <w:r>
        <w:t xml:space="preserve">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p>
    <w:p>
      <w:pPr>
        <w:pStyle w:val="969"/>
        <w:numPr>
          <w:ilvl w:val="4"/>
          <w:numId w:val="92"/>
        </w:numPr>
        <w:ind w:left="233" w:right="854" w:firstLine="710"/>
        <w:jc w:val="both"/>
        <w:spacing w:before="0" w:after="0" w:line="357" w:lineRule="auto"/>
        <w:tabs>
          <w:tab w:val="left" w:pos="2204" w:leader="none"/>
        </w:tabs>
        <w:rPr>
          <w:sz w:val="28"/>
        </w:rPr>
      </w:pPr>
      <w:r>
        <w:rPr>
          <w:sz w:val="28"/>
        </w:rPr>
        <w:t xml:space="preserve">Победа СССР в Великой Отечественной войне. Окончание Второй мировой войны (1944 – сентябрь 1945 гг.)</w:t>
      </w:r>
      <w:r/>
    </w:p>
    <w:p>
      <w:pPr>
        <w:pStyle w:val="967"/>
        <w:ind w:right="841"/>
        <w:spacing w:before="6" w:line="360" w:lineRule="auto"/>
      </w:pPr>
      <w:r>
        <w:t xml:space="preserve">Освобождение Правобережной Украины и Крыма. Наступление советских войск в Белор</w:t>
      </w:r>
      <w:r>
        <w:t xml:space="preserve">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r/>
    </w:p>
    <w:p>
      <w:pPr>
        <w:pStyle w:val="967"/>
        <w:ind w:right="843"/>
        <w:spacing w:line="360" w:lineRule="auto"/>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w:t>
      </w:r>
      <w:r>
        <w:rPr>
          <w:spacing w:val="-2"/>
        </w:rPr>
        <w:t xml:space="preserve">Церкви.</w:t>
      </w:r>
      <w:r/>
    </w:p>
    <w:p>
      <w:pPr>
        <w:pStyle w:val="967"/>
        <w:ind w:right="851"/>
        <w:spacing w:before="3" w:line="360" w:lineRule="auto"/>
      </w:pPr>
      <w: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r/>
    </w:p>
    <w:p>
      <w:pPr>
        <w:pStyle w:val="967"/>
        <w:ind w:right="859"/>
        <w:spacing w:line="362" w:lineRule="auto"/>
      </w:pPr>
      <w:r>
        <w:t xml:space="preserve">Советско-японская война 1945 г. Разгром Квантунской армии. Ядерные бомбардировки японских городов американской авиацией и их последствия.</w:t>
      </w:r>
      <w:r/>
    </w:p>
    <w:p>
      <w:pPr>
        <w:pStyle w:val="967"/>
        <w:ind w:right="857"/>
        <w:spacing w:line="362" w:lineRule="auto"/>
      </w:pPr>
      <w:r>
        <w:t xml:space="preserve">Создание ООН. Осуждение главных военных преступников. Нюрнбергский и Токийский судебные процессы.</w:t>
      </w:r>
      <w:r/>
    </w:p>
    <w:p>
      <w:pPr>
        <w:pStyle w:val="967"/>
        <w:ind w:right="857"/>
        <w:spacing w:line="357" w:lineRule="auto"/>
      </w:pPr>
      <w:r>
        <w:t xml:space="preserve">Итоги Великой Отечественной и Второй мировой войны. Решающий вклад СССР</w:t>
      </w:r>
      <w:r>
        <w:rPr>
          <w:spacing w:val="42"/>
        </w:rPr>
        <w:t xml:space="preserve"> </w:t>
      </w:r>
      <w:r>
        <w:t xml:space="preserve">в</w:t>
      </w:r>
      <w:r>
        <w:rPr>
          <w:spacing w:val="42"/>
        </w:rPr>
        <w:t xml:space="preserve"> </w:t>
      </w:r>
      <w:r>
        <w:t xml:space="preserve">победу</w:t>
      </w:r>
      <w:r>
        <w:rPr>
          <w:spacing w:val="39"/>
        </w:rPr>
        <w:t xml:space="preserve"> </w:t>
      </w:r>
      <w:r>
        <w:t xml:space="preserve">Антигитлеровской</w:t>
      </w:r>
      <w:r>
        <w:rPr>
          <w:spacing w:val="44"/>
        </w:rPr>
        <w:t xml:space="preserve"> </w:t>
      </w:r>
      <w:r>
        <w:t xml:space="preserve">коалиции.</w:t>
      </w:r>
      <w:r>
        <w:rPr>
          <w:spacing w:val="46"/>
        </w:rPr>
        <w:t xml:space="preserve"> </w:t>
      </w:r>
      <w:r>
        <w:t xml:space="preserve">Людские</w:t>
      </w:r>
      <w:r>
        <w:rPr>
          <w:spacing w:val="45"/>
        </w:rPr>
        <w:t xml:space="preserve"> </w:t>
      </w:r>
      <w:r>
        <w:t xml:space="preserve">и</w:t>
      </w:r>
      <w:r>
        <w:rPr>
          <w:spacing w:val="43"/>
        </w:rPr>
        <w:t xml:space="preserve"> </w:t>
      </w:r>
      <w:r>
        <w:t xml:space="preserve">материальные</w:t>
      </w:r>
      <w:r>
        <w:rPr>
          <w:spacing w:val="45"/>
        </w:rPr>
        <w:t xml:space="preserve"> </w:t>
      </w:r>
      <w:r>
        <w:rPr>
          <w:spacing w:val="-2"/>
        </w:rPr>
        <w:t xml:space="preserve">потери.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Изменение</w:t>
      </w:r>
      <w:r>
        <w:rPr>
          <w:spacing w:val="-11"/>
        </w:rPr>
        <w:t xml:space="preserve"> </w:t>
      </w:r>
      <w:r>
        <w:t xml:space="preserve">политической</w:t>
      </w:r>
      <w:r>
        <w:rPr>
          <w:spacing w:val="-11"/>
        </w:rPr>
        <w:t xml:space="preserve"> </w:t>
      </w:r>
      <w:r>
        <w:t xml:space="preserve">карты</w:t>
      </w:r>
      <w:r>
        <w:rPr>
          <w:spacing w:val="-11"/>
        </w:rPr>
        <w:t xml:space="preserve"> </w:t>
      </w:r>
      <w:r>
        <w:rPr>
          <w:spacing w:val="-2"/>
        </w:rPr>
        <w:t xml:space="preserve">мира.</w:t>
      </w:r>
      <w:r/>
    </w:p>
    <w:p>
      <w:pPr>
        <w:pStyle w:val="969"/>
        <w:numPr>
          <w:ilvl w:val="4"/>
          <w:numId w:val="92"/>
        </w:numPr>
        <w:ind w:left="2204" w:right="0" w:hanging="1261"/>
        <w:jc w:val="left"/>
        <w:spacing w:before="163" w:after="0" w:line="240" w:lineRule="auto"/>
        <w:tabs>
          <w:tab w:val="left" w:pos="2204" w:leader="none"/>
        </w:tabs>
        <w:rPr>
          <w:sz w:val="28"/>
        </w:rPr>
      </w:pPr>
      <w:r>
        <w:rPr>
          <w:sz w:val="28"/>
        </w:rPr>
        <w:t xml:space="preserve">Наш</w:t>
      </w:r>
      <w:r>
        <w:rPr>
          <w:spacing w:val="-4"/>
          <w:sz w:val="28"/>
        </w:rPr>
        <w:t xml:space="preserve"> </w:t>
      </w:r>
      <w:r>
        <w:rPr>
          <w:sz w:val="28"/>
        </w:rPr>
        <w:t xml:space="preserve">край</w:t>
      </w:r>
      <w:r>
        <w:rPr>
          <w:spacing w:val="-5"/>
          <w:sz w:val="28"/>
        </w:rPr>
        <w:t xml:space="preserve"> </w:t>
      </w:r>
      <w:r>
        <w:rPr>
          <w:sz w:val="28"/>
        </w:rPr>
        <w:t xml:space="preserve">в</w:t>
      </w:r>
      <w:r>
        <w:rPr>
          <w:spacing w:val="-6"/>
          <w:sz w:val="28"/>
        </w:rPr>
        <w:t xml:space="preserve"> </w:t>
      </w:r>
      <w:r>
        <w:rPr>
          <w:sz w:val="28"/>
        </w:rPr>
        <w:t xml:space="preserve">1941–1945</w:t>
      </w:r>
      <w:r>
        <w:rPr>
          <w:spacing w:val="-5"/>
          <w:sz w:val="28"/>
        </w:rPr>
        <w:t xml:space="preserve"> гг.</w:t>
      </w:r>
      <w:r/>
    </w:p>
    <w:p>
      <w:pPr>
        <w:pStyle w:val="969"/>
        <w:numPr>
          <w:ilvl w:val="3"/>
          <w:numId w:val="95"/>
        </w:numPr>
        <w:ind w:left="1997" w:right="0" w:hanging="1054"/>
        <w:jc w:val="both"/>
        <w:spacing w:before="158" w:after="0" w:line="240" w:lineRule="auto"/>
        <w:tabs>
          <w:tab w:val="left" w:pos="1997" w:leader="none"/>
        </w:tabs>
        <w:rPr>
          <w:sz w:val="28"/>
        </w:rPr>
      </w:pPr>
      <w:r>
        <w:rPr>
          <w:spacing w:val="-2"/>
          <w:sz w:val="28"/>
        </w:rPr>
        <w:t xml:space="preserve">Обобщение.</w:t>
      </w:r>
      <w:r/>
    </w:p>
    <w:p>
      <w:pPr>
        <w:pStyle w:val="969"/>
        <w:numPr>
          <w:ilvl w:val="1"/>
          <w:numId w:val="95"/>
        </w:numPr>
        <w:ind w:left="1575" w:right="0" w:hanging="632"/>
        <w:jc w:val="both"/>
        <w:spacing w:before="164"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2"/>
          <w:numId w:val="95"/>
        </w:numPr>
        <w:ind w:left="1786" w:right="0" w:hanging="843"/>
        <w:jc w:val="both"/>
        <w:spacing w:before="143" w:after="0" w:line="240" w:lineRule="auto"/>
        <w:tabs>
          <w:tab w:val="left" w:pos="1786" w:leader="none"/>
        </w:tabs>
        <w:rPr>
          <w:sz w:val="28"/>
        </w:rPr>
      </w:pPr>
      <w:r>
        <w:rPr>
          <w:sz w:val="28"/>
        </w:rPr>
        <w:t xml:space="preserve">Всеобщая</w:t>
      </w:r>
      <w:r>
        <w:rPr>
          <w:spacing w:val="-9"/>
          <w:sz w:val="28"/>
        </w:rPr>
        <w:t xml:space="preserve"> </w:t>
      </w:r>
      <w:r>
        <w:rPr>
          <w:sz w:val="28"/>
        </w:rPr>
        <w:t xml:space="preserve">история.</w:t>
      </w:r>
      <w:r>
        <w:rPr>
          <w:spacing w:val="-7"/>
          <w:sz w:val="28"/>
        </w:rPr>
        <w:t xml:space="preserve"> </w:t>
      </w:r>
      <w:r>
        <w:rPr>
          <w:sz w:val="28"/>
        </w:rPr>
        <w:t xml:space="preserve">1945–2022</w:t>
      </w:r>
      <w:r>
        <w:rPr>
          <w:spacing w:val="-10"/>
          <w:sz w:val="28"/>
        </w:rPr>
        <w:t xml:space="preserve"> </w:t>
      </w:r>
      <w:r>
        <w:rPr>
          <w:spacing w:val="-5"/>
          <w:sz w:val="28"/>
        </w:rPr>
        <w:t xml:space="preserve">гг.</w:t>
      </w:r>
      <w:r/>
    </w:p>
    <w:p>
      <w:pPr>
        <w:pStyle w:val="969"/>
        <w:numPr>
          <w:ilvl w:val="3"/>
          <w:numId w:val="95"/>
        </w:numPr>
        <w:ind w:left="233" w:right="846" w:firstLine="710"/>
        <w:jc w:val="both"/>
        <w:spacing w:before="163" w:after="0" w:line="360" w:lineRule="auto"/>
        <w:tabs>
          <w:tab w:val="left" w:pos="1997" w:leader="none"/>
        </w:tabs>
        <w:rPr>
          <w:sz w:val="28"/>
        </w:rPr>
      </w:pPr>
      <w:r>
        <w:rPr>
          <w:sz w:val="28"/>
        </w:rPr>
        <w:t xml:space="preserve">Введение. Мир во второй половине ХХ – начале XXI в. Научно- технический прогресс. Переход от индустриального к постиндустриальному, информационному</w:t>
      </w:r>
      <w:r>
        <w:rPr>
          <w:spacing w:val="-6"/>
          <w:sz w:val="28"/>
        </w:rPr>
        <w:t xml:space="preserve"> </w:t>
      </w:r>
      <w:r>
        <w:rPr>
          <w:sz w:val="28"/>
        </w:rPr>
        <w:t xml:space="preserve">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r/>
    </w:p>
    <w:p>
      <w:pPr>
        <w:pStyle w:val="969"/>
        <w:numPr>
          <w:ilvl w:val="3"/>
          <w:numId w:val="95"/>
        </w:numPr>
        <w:ind w:left="233" w:right="848" w:firstLine="710"/>
        <w:jc w:val="both"/>
        <w:spacing w:before="3" w:after="0" w:line="357" w:lineRule="auto"/>
        <w:tabs>
          <w:tab w:val="left" w:pos="1997" w:leader="none"/>
        </w:tabs>
        <w:rPr>
          <w:sz w:val="28"/>
        </w:rPr>
      </w:pPr>
      <w:r>
        <w:rPr>
          <w:sz w:val="28"/>
        </w:rPr>
        <w:t xml:space="preserve">Страны Северной Америки и Европы во второй половине ХХ – начале XXI в.</w:t>
      </w:r>
      <w:r/>
    </w:p>
    <w:p>
      <w:pPr>
        <w:pStyle w:val="967"/>
        <w:ind w:right="855"/>
        <w:spacing w:before="5" w:line="360" w:lineRule="auto"/>
      </w:pPr>
      <w:r>
        <w:t xml:space="preserve">От</w:t>
      </w:r>
      <w:r>
        <w:rPr>
          <w:spacing w:val="-2"/>
        </w:rPr>
        <w:t xml:space="preserve"> </w:t>
      </w:r>
      <w:r>
        <w:t xml:space="preserve">мира к</w:t>
      </w:r>
      <w:r>
        <w:rPr>
          <w:spacing w:val="-2"/>
        </w:rPr>
        <w:t xml:space="preserve"> </w:t>
      </w:r>
      <w:r>
        <w:t xml:space="preserve">холодной</w:t>
      </w:r>
      <w:r>
        <w:rPr>
          <w:spacing w:val="-1"/>
        </w:rPr>
        <w:t xml:space="preserve"> </w:t>
      </w:r>
      <w:r>
        <w:t xml:space="preserve">войне. Речь</w:t>
      </w:r>
      <w:r>
        <w:rPr>
          <w:spacing w:val="-3"/>
        </w:rPr>
        <w:t xml:space="preserve"> </w:t>
      </w:r>
      <w:r>
        <w:t xml:space="preserve">У. Черчилля в</w:t>
      </w:r>
      <w:r>
        <w:rPr>
          <w:spacing w:val="-3"/>
        </w:rPr>
        <w:t xml:space="preserve"> </w:t>
      </w:r>
      <w:r>
        <w:t xml:space="preserve">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w:t>
      </w:r>
      <w:r>
        <w:rPr>
          <w:spacing w:val="40"/>
        </w:rPr>
        <w:t xml:space="preserve"> </w:t>
      </w:r>
      <w:r>
        <w:t xml:space="preserve">двух военно-политических блоков (НАТО и ОВД).</w:t>
      </w:r>
      <w:r/>
    </w:p>
    <w:p>
      <w:pPr>
        <w:pStyle w:val="969"/>
        <w:numPr>
          <w:ilvl w:val="4"/>
          <w:numId w:val="95"/>
        </w:numPr>
        <w:ind w:left="233" w:right="847" w:firstLine="710"/>
        <w:jc w:val="both"/>
        <w:spacing w:before="0" w:after="0" w:line="360" w:lineRule="auto"/>
        <w:tabs>
          <w:tab w:val="left" w:pos="2204" w:leader="none"/>
        </w:tabs>
        <w:rPr>
          <w:sz w:val="28"/>
        </w:rPr>
      </w:pPr>
      <w:r>
        <w:rPr>
          <w:sz w:val="28"/>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w:t>
      </w:r>
      <w:r>
        <w:rPr>
          <w:sz w:val="28"/>
        </w:rPr>
        <w:t xml:space="preserve">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r/>
    </w:p>
    <w:p>
      <w:pPr>
        <w:pStyle w:val="969"/>
        <w:numPr>
          <w:ilvl w:val="4"/>
          <w:numId w:val="95"/>
        </w:numPr>
        <w:ind w:left="233" w:right="850" w:firstLine="710"/>
        <w:jc w:val="both"/>
        <w:spacing w:before="3" w:after="0" w:line="360" w:lineRule="auto"/>
        <w:tabs>
          <w:tab w:val="left" w:pos="2204" w:leader="none"/>
        </w:tabs>
        <w:rPr>
          <w:sz w:val="28"/>
        </w:rPr>
      </w:pPr>
      <w:r>
        <w:rPr>
          <w:sz w:val="28"/>
        </w:rPr>
        <w:t xml:space="preserve">Страны Западной Европы. Экономическая и политическая ситуация в первые послевоенные годы. Научно-техническая революция. Становление</w:t>
      </w:r>
      <w:r>
        <w:rPr>
          <w:spacing w:val="80"/>
          <w:sz w:val="28"/>
        </w:rPr>
        <w:t xml:space="preserve"> </w:t>
      </w:r>
      <w:r>
        <w:rPr>
          <w:sz w:val="28"/>
        </w:rPr>
        <w:t xml:space="preserve">социально</w:t>
      </w:r>
      <w:r>
        <w:rPr>
          <w:spacing w:val="80"/>
          <w:sz w:val="28"/>
        </w:rPr>
        <w:t xml:space="preserve"> </w:t>
      </w:r>
      <w:r>
        <w:rPr>
          <w:sz w:val="28"/>
        </w:rPr>
        <w:t xml:space="preserve">ориентированной</w:t>
      </w:r>
      <w:r>
        <w:rPr>
          <w:spacing w:val="80"/>
          <w:sz w:val="28"/>
        </w:rPr>
        <w:t xml:space="preserve"> </w:t>
      </w:r>
      <w:r>
        <w:rPr>
          <w:sz w:val="28"/>
        </w:rPr>
        <w:t xml:space="preserve">рыночной</w:t>
      </w:r>
      <w:r>
        <w:rPr>
          <w:spacing w:val="80"/>
          <w:sz w:val="28"/>
        </w:rPr>
        <w:t xml:space="preserve"> </w:t>
      </w:r>
      <w:r>
        <w:rPr>
          <w:sz w:val="28"/>
        </w:rPr>
        <w:t xml:space="preserve">экономики.</w:t>
      </w:r>
      <w:r>
        <w:rPr>
          <w:spacing w:val="80"/>
          <w:sz w:val="28"/>
        </w:rPr>
        <w:t xml:space="preserve"> </w:t>
      </w:r>
      <w:r>
        <w:rPr>
          <w:sz w:val="28"/>
        </w:rPr>
        <w:t xml:space="preserve">Германское</w:t>
      </w:r>
      <w:r/>
    </w:p>
    <w:p>
      <w:pPr>
        <w:pStyle w:val="967"/>
        <w:ind w:right="847" w:firstLine="0"/>
        <w:spacing w:before="1" w:line="357" w:lineRule="auto"/>
      </w:pPr>
      <w:r>
        <w:t xml:space="preserve">«экономическое чудо». Установление V республики во Франции. Лейбористы и консерваторы</w:t>
      </w:r>
      <w:r>
        <w:rPr>
          <w:spacing w:val="50"/>
        </w:rPr>
        <w:t xml:space="preserve">  </w:t>
      </w:r>
      <w:r>
        <w:t xml:space="preserve">в</w:t>
      </w:r>
      <w:r>
        <w:rPr>
          <w:spacing w:val="48"/>
        </w:rPr>
        <w:t xml:space="preserve">  </w:t>
      </w:r>
      <w:r>
        <w:t xml:space="preserve">Великобритании.</w:t>
      </w:r>
      <w:r>
        <w:rPr>
          <w:spacing w:val="51"/>
        </w:rPr>
        <w:t xml:space="preserve">  </w:t>
      </w:r>
      <w:r>
        <w:t xml:space="preserve">Начало</w:t>
      </w:r>
      <w:r>
        <w:rPr>
          <w:spacing w:val="48"/>
        </w:rPr>
        <w:t xml:space="preserve">  </w:t>
      </w:r>
      <w:r>
        <w:t xml:space="preserve">европейской</w:t>
      </w:r>
      <w:r>
        <w:rPr>
          <w:spacing w:val="49"/>
        </w:rPr>
        <w:t xml:space="preserve">  </w:t>
      </w:r>
      <w:r>
        <w:t xml:space="preserve">интеграции</w:t>
      </w:r>
      <w:r>
        <w:rPr>
          <w:spacing w:val="50"/>
        </w:rPr>
        <w:t xml:space="preserve">  </w:t>
      </w:r>
      <w:r>
        <w:rPr>
          <w:spacing w:val="-2"/>
        </w:rPr>
        <w:t xml:space="preserve">(ЕЭС).</w:t>
      </w:r>
      <w:r/>
    </w:p>
    <w:p>
      <w:pPr>
        <w:pStyle w:val="967"/>
        <w:ind w:firstLine="0"/>
        <w:spacing w:before="5"/>
      </w:pPr>
      <w:r>
        <w:t xml:space="preserve">«Бурные</w:t>
      </w:r>
      <w:r>
        <w:rPr>
          <w:spacing w:val="71"/>
        </w:rPr>
        <w:t xml:space="preserve"> </w:t>
      </w:r>
      <w:r>
        <w:t xml:space="preserve">шестидесятые».</w:t>
      </w:r>
      <w:r>
        <w:rPr>
          <w:spacing w:val="73"/>
        </w:rPr>
        <w:t xml:space="preserve"> </w:t>
      </w:r>
      <w:r>
        <w:t xml:space="preserve">«Скандинавская</w:t>
      </w:r>
      <w:r>
        <w:rPr>
          <w:spacing w:val="79"/>
        </w:rPr>
        <w:t xml:space="preserve"> </w:t>
      </w:r>
      <w:r>
        <w:t xml:space="preserve">модель»</w:t>
      </w:r>
      <w:r>
        <w:rPr>
          <w:spacing w:val="66"/>
        </w:rPr>
        <w:t xml:space="preserve"> </w:t>
      </w:r>
      <w:r>
        <w:t xml:space="preserve">социально-</w:t>
      </w:r>
      <w:r>
        <w:rPr>
          <w:spacing w:val="-2"/>
        </w:rPr>
        <w:t xml:space="preserve">экономического</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firstLine="0"/>
        <w:spacing w:before="67" w:line="362" w:lineRule="auto"/>
      </w:pPr>
      <w:r>
        <w:t xml:space="preserve">развития. Падение диктатур в Греции, Португалии, Испании. Экономические кризисы 1970-х</w:t>
      </w:r>
      <w:r>
        <w:rPr>
          <w:spacing w:val="-5"/>
        </w:rPr>
        <w:t xml:space="preserve"> </w:t>
      </w:r>
      <w:r>
        <w:t xml:space="preserve">– начала 1980-х гг. Неоконсерватизм. Европейский союз.</w:t>
      </w:r>
      <w:r/>
    </w:p>
    <w:p>
      <w:pPr>
        <w:pStyle w:val="969"/>
        <w:numPr>
          <w:ilvl w:val="4"/>
          <w:numId w:val="95"/>
        </w:numPr>
        <w:ind w:left="233" w:right="843" w:firstLine="710"/>
        <w:jc w:val="both"/>
        <w:spacing w:before="0" w:after="0" w:line="360" w:lineRule="auto"/>
        <w:tabs>
          <w:tab w:val="left" w:pos="2204" w:leader="none"/>
        </w:tabs>
        <w:rPr>
          <w:sz w:val="28"/>
        </w:rPr>
      </w:pPr>
      <w:r>
        <w:rPr>
          <w:sz w:val="28"/>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w:t>
      </w:r>
      <w:r>
        <w:rPr>
          <w:sz w:val="28"/>
        </w:rPr>
        <w:t xml:space="preserve">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w:t>
      </w:r>
      <w:r>
        <w:rPr>
          <w:sz w:val="28"/>
        </w:rPr>
        <w:t xml:space="preserve">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w:t>
      </w:r>
      <w:r/>
    </w:p>
    <w:p>
      <w:pPr>
        <w:pStyle w:val="967"/>
        <w:ind w:right="847" w:firstLine="0"/>
        <w:spacing w:line="357" w:lineRule="auto"/>
      </w:pPr>
      <w:r>
        <w:t xml:space="preserve">XXI в. (экономика, политика, внешнеполитическая ориентация, участие в интеграционных процессах).</w:t>
      </w:r>
      <w:r/>
    </w:p>
    <w:p>
      <w:pPr>
        <w:pStyle w:val="969"/>
        <w:numPr>
          <w:ilvl w:val="3"/>
          <w:numId w:val="95"/>
        </w:numPr>
        <w:ind w:left="233" w:right="842" w:firstLine="710"/>
        <w:jc w:val="both"/>
        <w:spacing w:before="4" w:after="0" w:line="357" w:lineRule="auto"/>
        <w:tabs>
          <w:tab w:val="left" w:pos="1997" w:leader="none"/>
        </w:tabs>
        <w:rPr>
          <w:sz w:val="28"/>
        </w:rPr>
      </w:pPr>
      <w:r>
        <w:rPr>
          <w:sz w:val="28"/>
        </w:rPr>
        <w:t xml:space="preserve">Страны Азии, Африки во второй половине ХХ – начале XXI вв.: проблемы и пути модернизации.</w:t>
      </w:r>
      <w:r/>
    </w:p>
    <w:p>
      <w:pPr>
        <w:pStyle w:val="967"/>
        <w:ind w:right="857"/>
        <w:spacing w:before="6" w:line="362" w:lineRule="auto"/>
      </w:pPr>
      <w:r>
        <w:t xml:space="preserve">Обретение независимости и выбор путей развития странами Азии и</w:t>
      </w:r>
      <w:r>
        <w:rPr>
          <w:spacing w:val="40"/>
        </w:rPr>
        <w:t xml:space="preserve"> </w:t>
      </w:r>
      <w:r>
        <w:rPr>
          <w:spacing w:val="-2"/>
        </w:rPr>
        <w:t xml:space="preserve">Африки.</w:t>
      </w:r>
      <w:r/>
    </w:p>
    <w:p>
      <w:pPr>
        <w:pStyle w:val="969"/>
        <w:numPr>
          <w:ilvl w:val="4"/>
          <w:numId w:val="95"/>
        </w:numPr>
        <w:ind w:left="233" w:right="844" w:firstLine="710"/>
        <w:jc w:val="both"/>
        <w:spacing w:before="0" w:after="0" w:line="360" w:lineRule="auto"/>
        <w:tabs>
          <w:tab w:val="left" w:pos="2204" w:leader="none"/>
        </w:tabs>
        <w:rPr>
          <w:sz w:val="28"/>
        </w:rPr>
      </w:pPr>
      <w:r>
        <w:rPr>
          <w:sz w:val="28"/>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w:t>
      </w:r>
      <w:r>
        <w:rPr>
          <w:sz w:val="28"/>
        </w:rPr>
        <w:t xml:space="preserve">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p>
    <w:p>
      <w:pPr>
        <w:pStyle w:val="967"/>
        <w:ind w:right="850"/>
        <w:spacing w:line="360" w:lineRule="auto"/>
      </w:pPr>
      <w: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p>
    <w:p>
      <w:pPr>
        <w:pStyle w:val="969"/>
        <w:numPr>
          <w:ilvl w:val="4"/>
          <w:numId w:val="95"/>
        </w:numPr>
        <w:ind w:left="233" w:right="851" w:firstLine="710"/>
        <w:jc w:val="both"/>
        <w:spacing w:before="0" w:after="0" w:line="357" w:lineRule="auto"/>
        <w:tabs>
          <w:tab w:val="left" w:pos="2204" w:leader="none"/>
        </w:tabs>
        <w:rPr>
          <w:sz w:val="28"/>
        </w:rPr>
      </w:pPr>
      <w:r>
        <w:rPr>
          <w:sz w:val="28"/>
        </w:rPr>
        <w:t xml:space="preserve">Страны Ближнего Востока и Северной Африки. Турция: политическое</w:t>
      </w:r>
      <w:r>
        <w:rPr>
          <w:spacing w:val="40"/>
          <w:sz w:val="28"/>
        </w:rPr>
        <w:t xml:space="preserve"> </w:t>
      </w:r>
      <w:r>
        <w:rPr>
          <w:sz w:val="28"/>
        </w:rPr>
        <w:t xml:space="preserve">развитие,</w:t>
      </w:r>
      <w:r>
        <w:rPr>
          <w:spacing w:val="40"/>
          <w:sz w:val="28"/>
        </w:rPr>
        <w:t xml:space="preserve"> </w:t>
      </w:r>
      <w:r>
        <w:rPr>
          <w:sz w:val="28"/>
        </w:rPr>
        <w:t xml:space="preserve">достижения</w:t>
      </w:r>
      <w:r>
        <w:rPr>
          <w:spacing w:val="40"/>
          <w:sz w:val="28"/>
        </w:rPr>
        <w:t xml:space="preserve"> </w:t>
      </w:r>
      <w:r>
        <w:rPr>
          <w:sz w:val="28"/>
        </w:rPr>
        <w:t xml:space="preserve">и</w:t>
      </w:r>
      <w:r>
        <w:rPr>
          <w:spacing w:val="37"/>
          <w:sz w:val="28"/>
        </w:rPr>
        <w:t xml:space="preserve"> </w:t>
      </w:r>
      <w:r>
        <w:rPr>
          <w:sz w:val="28"/>
        </w:rPr>
        <w:t xml:space="preserve">проблемы</w:t>
      </w:r>
      <w:r>
        <w:rPr>
          <w:spacing w:val="40"/>
          <w:sz w:val="28"/>
        </w:rPr>
        <w:t xml:space="preserve"> </w:t>
      </w:r>
      <w:r>
        <w:rPr>
          <w:sz w:val="28"/>
        </w:rPr>
        <w:t xml:space="preserve">модернизации.</w:t>
      </w:r>
      <w:r>
        <w:rPr>
          <w:spacing w:val="40"/>
          <w:sz w:val="28"/>
        </w:rPr>
        <w:t xml:space="preserve"> </w:t>
      </w:r>
      <w:r>
        <w:rPr>
          <w:sz w:val="28"/>
        </w:rPr>
        <w:t xml:space="preserve">Иран:</w:t>
      </w:r>
      <w:r>
        <w:rPr>
          <w:spacing w:val="37"/>
          <w:sz w:val="28"/>
        </w:rPr>
        <w:t xml:space="preserve"> </w:t>
      </w:r>
      <w:r>
        <w:rPr>
          <w:sz w:val="28"/>
        </w:rPr>
        <w:t xml:space="preserve">реформы</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5" w:firstLine="0"/>
        <w:spacing w:before="67" w:line="362" w:lineRule="auto"/>
      </w:pPr>
      <w:r>
        <w:t xml:space="preserve">1960–1970-х гг.; исламская революция. Афганистан: смена политических режимов, роль внешних сил.</w:t>
      </w:r>
      <w:r/>
    </w:p>
    <w:p>
      <w:pPr>
        <w:pStyle w:val="967"/>
        <w:ind w:right="846"/>
        <w:spacing w:line="360" w:lineRule="auto"/>
      </w:pPr>
      <w:r>
        <w:t xml:space="preserve">Провозглашение независимых государств на Ближнем Востоке и в</w:t>
      </w:r>
      <w:r>
        <w:rPr>
          <w:spacing w:val="80"/>
        </w:rPr>
        <w:t xml:space="preserve"> </w:t>
      </w:r>
      <w:r>
        <w:t xml:space="preserve">Северной Африке. Палестинская проблема. Создание государства Израиль. Египет: выбор пути развития; внешне</w:t>
      </w:r>
      <w:r>
        <w:t xml:space="preserve">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w:t>
      </w:r>
      <w:r>
        <w:rPr>
          <w:spacing w:val="-2"/>
        </w:rPr>
        <w:t xml:space="preserve">Сирии.</w:t>
      </w:r>
      <w:r/>
    </w:p>
    <w:p>
      <w:pPr>
        <w:pStyle w:val="969"/>
        <w:numPr>
          <w:ilvl w:val="4"/>
          <w:numId w:val="95"/>
        </w:numPr>
        <w:ind w:left="233" w:right="849" w:firstLine="710"/>
        <w:jc w:val="both"/>
        <w:spacing w:before="0" w:after="0" w:line="360" w:lineRule="auto"/>
        <w:tabs>
          <w:tab w:val="left" w:pos="2204" w:leader="none"/>
        </w:tabs>
        <w:rPr>
          <w:sz w:val="28"/>
        </w:rPr>
      </w:pPr>
      <w:r>
        <w:rPr>
          <w:sz w:val="28"/>
        </w:rPr>
        <w:t xml:space="preserve">Страны Тропической и Южной Африки. Этапы провозглашения независимости («год Африки</w:t>
      </w:r>
      <w:r>
        <w:rPr>
          <w:sz w:val="28"/>
        </w:rPr>
        <w:t xml:space="preserve">»,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Страны</w:t>
      </w:r>
      <w:r>
        <w:rPr>
          <w:spacing w:val="11"/>
          <w:sz w:val="28"/>
        </w:rPr>
        <w:t xml:space="preserve"> </w:t>
      </w:r>
      <w:r>
        <w:rPr>
          <w:sz w:val="28"/>
        </w:rPr>
        <w:t xml:space="preserve">Латинской</w:t>
      </w:r>
      <w:r>
        <w:rPr>
          <w:spacing w:val="16"/>
          <w:sz w:val="28"/>
        </w:rPr>
        <w:t xml:space="preserve"> </w:t>
      </w:r>
      <w:r>
        <w:rPr>
          <w:sz w:val="28"/>
        </w:rPr>
        <w:t xml:space="preserve">Америки</w:t>
      </w:r>
      <w:r>
        <w:rPr>
          <w:spacing w:val="16"/>
          <w:sz w:val="28"/>
        </w:rPr>
        <w:t xml:space="preserve"> </w:t>
      </w:r>
      <w:r>
        <w:rPr>
          <w:sz w:val="28"/>
        </w:rPr>
        <w:t xml:space="preserve">во</w:t>
      </w:r>
      <w:r>
        <w:rPr>
          <w:spacing w:val="16"/>
          <w:sz w:val="28"/>
        </w:rPr>
        <w:t xml:space="preserve"> </w:t>
      </w:r>
      <w:r>
        <w:rPr>
          <w:sz w:val="28"/>
        </w:rPr>
        <w:t xml:space="preserve">второй</w:t>
      </w:r>
      <w:r>
        <w:rPr>
          <w:spacing w:val="12"/>
          <w:sz w:val="28"/>
        </w:rPr>
        <w:t xml:space="preserve"> </w:t>
      </w:r>
      <w:r>
        <w:rPr>
          <w:sz w:val="28"/>
        </w:rPr>
        <w:t xml:space="preserve">половине</w:t>
      </w:r>
      <w:r>
        <w:rPr>
          <w:spacing w:val="12"/>
          <w:sz w:val="28"/>
        </w:rPr>
        <w:t xml:space="preserve"> </w:t>
      </w:r>
      <w:r>
        <w:rPr>
          <w:sz w:val="28"/>
        </w:rPr>
        <w:t xml:space="preserve">ХХ</w:t>
      </w:r>
      <w:r>
        <w:rPr>
          <w:spacing w:val="20"/>
          <w:sz w:val="28"/>
        </w:rPr>
        <w:t xml:space="preserve"> </w:t>
      </w:r>
      <w:r>
        <w:rPr>
          <w:sz w:val="28"/>
        </w:rPr>
        <w:t xml:space="preserve">–</w:t>
      </w:r>
      <w:r>
        <w:rPr>
          <w:spacing w:val="17"/>
          <w:sz w:val="28"/>
        </w:rPr>
        <w:t xml:space="preserve"> </w:t>
      </w:r>
      <w:r>
        <w:rPr>
          <w:sz w:val="28"/>
        </w:rPr>
        <w:t xml:space="preserve">начале</w:t>
      </w:r>
      <w:r>
        <w:rPr>
          <w:spacing w:val="13"/>
          <w:sz w:val="28"/>
        </w:rPr>
        <w:t xml:space="preserve"> </w:t>
      </w:r>
      <w:r>
        <w:rPr>
          <w:spacing w:val="-5"/>
          <w:sz w:val="28"/>
        </w:rPr>
        <w:t xml:space="preserve">XXI</w:t>
      </w:r>
      <w:r/>
    </w:p>
    <w:p>
      <w:pPr>
        <w:pStyle w:val="967"/>
        <w:ind w:firstLine="0"/>
        <w:jc w:val="left"/>
        <w:spacing w:before="156"/>
      </w:pPr>
      <w:r>
        <w:rPr>
          <w:spacing w:val="-5"/>
        </w:rPr>
        <w:t xml:space="preserve">вв.</w:t>
      </w:r>
      <w:r/>
    </w:p>
    <w:p>
      <w:pPr>
        <w:pStyle w:val="967"/>
        <w:ind w:left="943" w:firstLine="0"/>
        <w:jc w:val="left"/>
        <w:spacing w:before="163"/>
        <w:tabs>
          <w:tab w:val="left" w:pos="2517" w:leader="none"/>
          <w:tab w:val="left" w:pos="3394" w:leader="none"/>
          <w:tab w:val="left" w:pos="4899" w:leader="none"/>
          <w:tab w:val="left" w:pos="6194" w:leader="none"/>
          <w:tab w:val="left" w:pos="6539" w:leader="none"/>
          <w:tab w:val="left" w:pos="7833" w:leader="none"/>
          <w:tab w:val="left" w:pos="8452" w:leader="none"/>
          <w:tab w:val="left" w:pos="8946" w:leader="none"/>
        </w:tabs>
      </w:pPr>
      <w:r>
        <w:rPr>
          <w:spacing w:val="-2"/>
        </w:rPr>
        <w:t xml:space="preserve">Положение</w:t>
      </w:r>
      <w:r>
        <w:tab/>
      </w:r>
      <w:r>
        <w:rPr>
          <w:spacing w:val="-4"/>
        </w:rPr>
        <w:t xml:space="preserve">стран</w:t>
      </w:r>
      <w:r>
        <w:tab/>
      </w:r>
      <w:r>
        <w:rPr>
          <w:spacing w:val="-2"/>
        </w:rPr>
        <w:t xml:space="preserve">Латинской</w:t>
      </w:r>
      <w:r>
        <w:tab/>
      </w:r>
      <w:r>
        <w:rPr>
          <w:spacing w:val="-2"/>
        </w:rPr>
        <w:t xml:space="preserve">Америки</w:t>
      </w:r>
      <w:r>
        <w:tab/>
      </w:r>
      <w:r>
        <w:rPr>
          <w:spacing w:val="-12"/>
        </w:rPr>
        <w:t xml:space="preserve">в</w:t>
      </w:r>
      <w:r>
        <w:tab/>
      </w:r>
      <w:r>
        <w:rPr>
          <w:spacing w:val="-2"/>
        </w:rPr>
        <w:t xml:space="preserve">середине</w:t>
      </w:r>
      <w:r>
        <w:tab/>
      </w:r>
      <w:r>
        <w:rPr>
          <w:spacing w:val="-5"/>
        </w:rPr>
        <w:t xml:space="preserve">ХХ</w:t>
      </w:r>
      <w:r>
        <w:tab/>
      </w:r>
      <w:r>
        <w:rPr>
          <w:spacing w:val="-5"/>
        </w:rPr>
        <w:t xml:space="preserve">в.:</w:t>
      </w:r>
      <w:r>
        <w:tab/>
      </w:r>
      <w:r>
        <w:rPr>
          <w:spacing w:val="-2"/>
        </w:rPr>
        <w:t xml:space="preserve">проблемы</w:t>
      </w:r>
      <w:r/>
    </w:p>
    <w:p>
      <w:pPr>
        <w:pStyle w:val="967"/>
        <w:ind w:right="843" w:firstLine="0"/>
        <w:spacing w:before="163" w:line="360" w:lineRule="auto"/>
      </w:pPr>
      <w:r>
        <w:t xml:space="preserve">внутреннего развит</w:t>
      </w:r>
      <w:r>
        <w:t xml:space="preserve">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r/>
    </w:p>
    <w:p>
      <w:pPr>
        <w:pStyle w:val="969"/>
        <w:numPr>
          <w:ilvl w:val="3"/>
          <w:numId w:val="95"/>
        </w:numPr>
        <w:ind w:left="233" w:right="846" w:firstLine="710"/>
        <w:jc w:val="both"/>
        <w:spacing w:before="0" w:after="0" w:line="360" w:lineRule="auto"/>
        <w:tabs>
          <w:tab w:val="left" w:pos="1997" w:leader="none"/>
        </w:tabs>
        <w:rPr>
          <w:sz w:val="28"/>
        </w:rPr>
      </w:pPr>
      <w:r>
        <w:rPr>
          <w:sz w:val="28"/>
        </w:rPr>
        <w:t xml:space="preserve">Международные отношения во второй половине ХХ – начале XXI вв. Основные этапы развития международных отношений во второй половине 1940-х </w:t>
      </w:r>
      <w:r>
        <w:rPr>
          <w:sz w:val="28"/>
        </w:rPr>
        <w:t xml:space="preserve">–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p>
    <w:p>
      <w:pPr>
        <w:pStyle w:val="967"/>
        <w:ind w:right="843"/>
        <w:spacing w:before="1" w:line="360" w:lineRule="auto"/>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60" w:lineRule="auto"/>
      </w:pPr>
      <w:r>
        <w:t xml:space="preserve">государств – участников ОВД в Че</w:t>
      </w:r>
      <w:r>
        <w:t xml:space="preserve">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w:t>
      </w:r>
      <w:r>
        <w:rPr>
          <w:spacing w:val="-4"/>
        </w:rPr>
        <w:t xml:space="preserve">г.).</w:t>
      </w:r>
      <w:r/>
    </w:p>
    <w:p>
      <w:pPr>
        <w:pStyle w:val="967"/>
        <w:ind w:right="843"/>
        <w:spacing w:before="1" w:line="360" w:lineRule="auto"/>
      </w:pPr>
      <w:r>
        <w:t xml:space="preserve">Ввод советских войск в Афганистан (1979 г.). Возвращение к политике холодной войны. Наращивание стратегических вооружений. Американский</w:t>
      </w:r>
      <w:r>
        <w:rPr>
          <w:spacing w:val="40"/>
        </w:rPr>
        <w:t xml:space="preserve"> </w:t>
      </w:r>
      <w:r>
        <w:t xml:space="preserve">проект СОИ. Провозглашение советской концепции но</w:t>
      </w:r>
      <w:r>
        <w:t xml:space="preserve">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r/>
    </w:p>
    <w:p>
      <w:pPr>
        <w:pStyle w:val="967"/>
        <w:ind w:right="841"/>
        <w:spacing w:before="4" w:line="360" w:lineRule="auto"/>
      </w:pPr>
      <w:r>
        <w:t xml:space="preserve">Международные отношения в конце ХХ – начале XXI в. От биполярного к многополюсному миру. Региональная и межрегиональная интеграция. Россия в соврем</w:t>
      </w:r>
      <w:r>
        <w:t xml:space="preserve">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r/>
    </w:p>
    <w:p>
      <w:pPr>
        <w:pStyle w:val="969"/>
        <w:numPr>
          <w:ilvl w:val="3"/>
          <w:numId w:val="95"/>
        </w:numPr>
        <w:ind w:left="1997" w:right="0" w:hanging="1054"/>
        <w:jc w:val="both"/>
        <w:spacing w:before="0" w:after="0" w:line="319" w:lineRule="exact"/>
        <w:tabs>
          <w:tab w:val="left" w:pos="1997" w:leader="none"/>
        </w:tabs>
        <w:rPr>
          <w:sz w:val="28"/>
        </w:rPr>
      </w:pPr>
      <w:r>
        <w:rPr>
          <w:sz w:val="28"/>
        </w:rPr>
        <w:t xml:space="preserve">Развитие</w:t>
      </w:r>
      <w:r>
        <w:rPr>
          <w:spacing w:val="28"/>
          <w:sz w:val="28"/>
        </w:rPr>
        <w:t xml:space="preserve"> </w:t>
      </w:r>
      <w:r>
        <w:rPr>
          <w:sz w:val="28"/>
        </w:rPr>
        <w:t xml:space="preserve">науки</w:t>
      </w:r>
      <w:r>
        <w:rPr>
          <w:spacing w:val="27"/>
          <w:sz w:val="28"/>
        </w:rPr>
        <w:t xml:space="preserve"> </w:t>
      </w:r>
      <w:r>
        <w:rPr>
          <w:sz w:val="28"/>
        </w:rPr>
        <w:t xml:space="preserve">и</w:t>
      </w:r>
      <w:r>
        <w:rPr>
          <w:spacing w:val="28"/>
          <w:sz w:val="28"/>
        </w:rPr>
        <w:t xml:space="preserve"> </w:t>
      </w:r>
      <w:r>
        <w:rPr>
          <w:sz w:val="28"/>
        </w:rPr>
        <w:t xml:space="preserve">культуры</w:t>
      </w:r>
      <w:r>
        <w:rPr>
          <w:spacing w:val="27"/>
          <w:sz w:val="28"/>
        </w:rPr>
        <w:t xml:space="preserve"> </w:t>
      </w:r>
      <w:r>
        <w:rPr>
          <w:sz w:val="28"/>
        </w:rPr>
        <w:t xml:space="preserve">во</w:t>
      </w:r>
      <w:r>
        <w:rPr>
          <w:spacing w:val="33"/>
          <w:sz w:val="28"/>
        </w:rPr>
        <w:t xml:space="preserve"> </w:t>
      </w:r>
      <w:r>
        <w:rPr>
          <w:sz w:val="28"/>
        </w:rPr>
        <w:t xml:space="preserve">второй</w:t>
      </w:r>
      <w:r>
        <w:rPr>
          <w:spacing w:val="27"/>
          <w:sz w:val="28"/>
        </w:rPr>
        <w:t xml:space="preserve"> </w:t>
      </w:r>
      <w:r>
        <w:rPr>
          <w:sz w:val="28"/>
        </w:rPr>
        <w:t xml:space="preserve">половине</w:t>
      </w:r>
      <w:r>
        <w:rPr>
          <w:spacing w:val="27"/>
          <w:sz w:val="28"/>
        </w:rPr>
        <w:t xml:space="preserve"> </w:t>
      </w:r>
      <w:r>
        <w:rPr>
          <w:sz w:val="28"/>
        </w:rPr>
        <w:t xml:space="preserve">ХХ</w:t>
      </w:r>
      <w:r>
        <w:rPr>
          <w:spacing w:val="34"/>
          <w:sz w:val="28"/>
        </w:rPr>
        <w:t xml:space="preserve"> </w:t>
      </w:r>
      <w:r>
        <w:rPr>
          <w:sz w:val="28"/>
        </w:rPr>
        <w:t xml:space="preserve">–</w:t>
      </w:r>
      <w:r>
        <w:rPr>
          <w:spacing w:val="29"/>
          <w:sz w:val="28"/>
        </w:rPr>
        <w:t xml:space="preserve"> </w:t>
      </w:r>
      <w:r>
        <w:rPr>
          <w:sz w:val="28"/>
        </w:rPr>
        <w:t xml:space="preserve">начале</w:t>
      </w:r>
      <w:r>
        <w:rPr>
          <w:spacing w:val="28"/>
          <w:sz w:val="28"/>
        </w:rPr>
        <w:t xml:space="preserve"> </w:t>
      </w:r>
      <w:r>
        <w:rPr>
          <w:spacing w:val="-5"/>
          <w:sz w:val="28"/>
        </w:rPr>
        <w:t xml:space="preserve">XXI</w:t>
      </w:r>
      <w:r/>
    </w:p>
    <w:p>
      <w:pPr>
        <w:pStyle w:val="967"/>
        <w:ind w:firstLine="0"/>
        <w:jc w:val="left"/>
        <w:spacing w:before="163"/>
      </w:pPr>
      <w:r>
        <w:rPr>
          <w:spacing w:val="-5"/>
        </w:rPr>
        <w:t xml:space="preserve">вв.</w:t>
      </w:r>
      <w:r/>
    </w:p>
    <w:p>
      <w:pPr>
        <w:pStyle w:val="967"/>
        <w:ind w:left="943" w:firstLine="0"/>
        <w:jc w:val="left"/>
        <w:spacing w:before="163"/>
      </w:pPr>
      <w:r>
        <w:t xml:space="preserve">Развитие</w:t>
      </w:r>
      <w:r>
        <w:rPr>
          <w:spacing w:val="37"/>
        </w:rPr>
        <w:t xml:space="preserve"> </w:t>
      </w:r>
      <w:r>
        <w:t xml:space="preserve">науки</w:t>
      </w:r>
      <w:r>
        <w:rPr>
          <w:spacing w:val="36"/>
        </w:rPr>
        <w:t xml:space="preserve"> </w:t>
      </w:r>
      <w:r>
        <w:t xml:space="preserve">во</w:t>
      </w:r>
      <w:r>
        <w:rPr>
          <w:spacing w:val="36"/>
        </w:rPr>
        <w:t xml:space="preserve"> </w:t>
      </w:r>
      <w:r>
        <w:t xml:space="preserve">второй</w:t>
      </w:r>
      <w:r>
        <w:rPr>
          <w:spacing w:val="36"/>
        </w:rPr>
        <w:t xml:space="preserve"> </w:t>
      </w:r>
      <w:r>
        <w:t xml:space="preserve">половине</w:t>
      </w:r>
      <w:r>
        <w:rPr>
          <w:spacing w:val="37"/>
        </w:rPr>
        <w:t xml:space="preserve"> </w:t>
      </w:r>
      <w:r>
        <w:t xml:space="preserve">ХХ</w:t>
      </w:r>
      <w:r>
        <w:rPr>
          <w:spacing w:val="43"/>
        </w:rPr>
        <w:t xml:space="preserve"> </w:t>
      </w:r>
      <w:r>
        <w:t xml:space="preserve">–</w:t>
      </w:r>
      <w:r>
        <w:rPr>
          <w:spacing w:val="32"/>
        </w:rPr>
        <w:t xml:space="preserve"> </w:t>
      </w:r>
      <w:r>
        <w:t xml:space="preserve">начале</w:t>
      </w:r>
      <w:r>
        <w:rPr>
          <w:spacing w:val="38"/>
        </w:rPr>
        <w:t xml:space="preserve"> </w:t>
      </w:r>
      <w:r>
        <w:t xml:space="preserve">XXI</w:t>
      </w:r>
      <w:r>
        <w:rPr>
          <w:spacing w:val="35"/>
        </w:rPr>
        <w:t xml:space="preserve"> </w:t>
      </w:r>
      <w:r>
        <w:t xml:space="preserve">в.</w:t>
      </w:r>
      <w:r>
        <w:rPr>
          <w:spacing w:val="34"/>
        </w:rPr>
        <w:t xml:space="preserve"> </w:t>
      </w:r>
      <w:r>
        <w:t xml:space="preserve">(ядерная</w:t>
      </w:r>
      <w:r>
        <w:rPr>
          <w:spacing w:val="34"/>
        </w:rPr>
        <w:t xml:space="preserve"> </w:t>
      </w:r>
      <w:r>
        <w:rPr>
          <w:spacing w:val="-2"/>
        </w:rPr>
        <w:t xml:space="preserve">физика,</w:t>
      </w:r>
      <w:r/>
    </w:p>
    <w:p>
      <w:pPr>
        <w:pStyle w:val="967"/>
        <w:ind w:right="850" w:firstLine="0"/>
        <w:spacing w:before="158" w:line="360" w:lineRule="auto"/>
      </w:pPr>
      <w:r>
        <w:t xml:space="preserve">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w:t>
      </w:r>
      <w:r>
        <w:rPr>
          <w:spacing w:val="-2"/>
        </w:rPr>
        <w:t xml:space="preserve">Интернет.</w:t>
      </w:r>
      <w:r/>
    </w:p>
    <w:p>
      <w:pPr>
        <w:pStyle w:val="967"/>
        <w:ind w:right="848"/>
        <w:spacing w:before="3" w:line="360" w:lineRule="auto"/>
      </w:pPr>
      <w:r>
        <w:t xml:space="preserve">Течения и стили в художественной культуре второй половины ХХ – начала </w:t>
      </w:r>
      <w:r>
        <w:t xml:space="preserve">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95"/>
        </w:numPr>
        <w:ind w:left="1997" w:right="0" w:hanging="1054"/>
        <w:jc w:val="both"/>
        <w:spacing w:before="67" w:after="0" w:line="240" w:lineRule="auto"/>
        <w:tabs>
          <w:tab w:val="left" w:pos="1997" w:leader="none"/>
        </w:tabs>
        <w:rPr>
          <w:sz w:val="28"/>
        </w:rPr>
      </w:pPr>
      <w:r>
        <w:rPr>
          <w:spacing w:val="-2"/>
          <w:sz w:val="28"/>
        </w:rPr>
        <w:t xml:space="preserve">Современный</w:t>
      </w:r>
      <w:r>
        <w:rPr>
          <w:spacing w:val="2"/>
          <w:sz w:val="28"/>
        </w:rPr>
        <w:t xml:space="preserve"> </w:t>
      </w:r>
      <w:r>
        <w:rPr>
          <w:spacing w:val="-4"/>
          <w:sz w:val="28"/>
        </w:rPr>
        <w:t xml:space="preserve">мир.</w:t>
      </w:r>
      <w:r/>
    </w:p>
    <w:p>
      <w:pPr>
        <w:pStyle w:val="967"/>
        <w:ind w:right="854"/>
        <w:spacing w:before="163" w:line="360" w:lineRule="auto"/>
      </w:pPr>
      <w:r>
        <w:t xml:space="preserve">Глобальные проблемы человечества. Существование и распространение ядерного</w:t>
      </w:r>
      <w:r>
        <w:rPr>
          <w:spacing w:val="-5"/>
        </w:rPr>
        <w:t xml:space="preserve"> </w:t>
      </w:r>
      <w:r>
        <w:t xml:space="preserve">оружия.</w:t>
      </w:r>
      <w:r>
        <w:rPr>
          <w:spacing w:val="-2"/>
        </w:rPr>
        <w:t xml:space="preserve"> </w:t>
      </w:r>
      <w:r>
        <w:t xml:space="preserve">Проблема</w:t>
      </w:r>
      <w:r>
        <w:rPr>
          <w:spacing w:val="-4"/>
        </w:rPr>
        <w:t xml:space="preserve"> </w:t>
      </w:r>
      <w:r>
        <w:t xml:space="preserve">природных</w:t>
      </w:r>
      <w:r>
        <w:rPr>
          <w:spacing w:val="-5"/>
        </w:rPr>
        <w:t xml:space="preserve"> </w:t>
      </w:r>
      <w:r>
        <w:t xml:space="preserve">ресурсов</w:t>
      </w:r>
      <w:r>
        <w:rPr>
          <w:spacing w:val="-6"/>
        </w:rPr>
        <w:t xml:space="preserve"> </w:t>
      </w:r>
      <w:r>
        <w:t xml:space="preserve">и</w:t>
      </w:r>
      <w:r>
        <w:rPr>
          <w:spacing w:val="-5"/>
        </w:rPr>
        <w:t xml:space="preserve"> </w:t>
      </w:r>
      <w:r>
        <w:t xml:space="preserve">экологии. Проблема</w:t>
      </w:r>
      <w:r>
        <w:rPr>
          <w:spacing w:val="-4"/>
        </w:rPr>
        <w:t xml:space="preserve"> </w:t>
      </w:r>
      <w:r>
        <w:t xml:space="preserve">беженцев. Эпидемии в современном мире.</w:t>
      </w:r>
      <w:r/>
    </w:p>
    <w:p>
      <w:pPr>
        <w:pStyle w:val="969"/>
        <w:numPr>
          <w:ilvl w:val="3"/>
          <w:numId w:val="95"/>
        </w:numPr>
        <w:ind w:left="1997" w:right="0" w:hanging="1054"/>
        <w:jc w:val="left"/>
        <w:spacing w:before="2" w:after="0" w:line="240" w:lineRule="auto"/>
        <w:tabs>
          <w:tab w:val="left" w:pos="1997" w:leader="none"/>
        </w:tabs>
        <w:rPr>
          <w:sz w:val="28"/>
        </w:rPr>
      </w:pPr>
      <w:r>
        <w:rPr>
          <w:spacing w:val="-2"/>
          <w:sz w:val="28"/>
        </w:rPr>
        <w:t xml:space="preserve">Обобщение.</w:t>
      </w:r>
      <w:r/>
    </w:p>
    <w:p>
      <w:pPr>
        <w:pStyle w:val="969"/>
        <w:numPr>
          <w:ilvl w:val="2"/>
          <w:numId w:val="95"/>
        </w:numPr>
        <w:ind w:left="943" w:right="5528" w:firstLine="0"/>
        <w:jc w:val="left"/>
        <w:spacing w:before="158" w:after="0" w:line="362" w:lineRule="auto"/>
        <w:tabs>
          <w:tab w:val="left" w:pos="1786" w:leader="none"/>
        </w:tabs>
        <w:rPr>
          <w:sz w:val="28"/>
        </w:rPr>
      </w:pPr>
      <w:r>
        <w:rPr>
          <w:sz w:val="28"/>
        </w:rPr>
        <w:t xml:space="preserve">История</w:t>
      </w:r>
      <w:r>
        <w:rPr>
          <w:spacing w:val="-12"/>
          <w:sz w:val="28"/>
        </w:rPr>
        <w:t xml:space="preserve"> </w:t>
      </w:r>
      <w:r>
        <w:rPr>
          <w:sz w:val="28"/>
        </w:rPr>
        <w:t xml:space="preserve">России.</w:t>
      </w:r>
      <w:r>
        <w:rPr>
          <w:spacing w:val="-11"/>
          <w:sz w:val="28"/>
        </w:rPr>
        <w:t xml:space="preserve"> </w:t>
      </w:r>
      <w:r>
        <w:rPr>
          <w:sz w:val="28"/>
        </w:rPr>
        <w:t xml:space="preserve">1945–2022</w:t>
      </w:r>
      <w:r>
        <w:rPr>
          <w:spacing w:val="-13"/>
          <w:sz w:val="28"/>
        </w:rPr>
        <w:t xml:space="preserve"> </w:t>
      </w:r>
      <w:r>
        <w:rPr>
          <w:sz w:val="28"/>
        </w:rPr>
        <w:t xml:space="preserve">гг. </w:t>
      </w:r>
      <w:r>
        <w:rPr>
          <w:spacing w:val="-2"/>
          <w:sz w:val="28"/>
        </w:rPr>
        <w:t xml:space="preserve">Введение.</w:t>
      </w:r>
      <w:r/>
    </w:p>
    <w:p>
      <w:pPr>
        <w:pStyle w:val="969"/>
        <w:numPr>
          <w:ilvl w:val="3"/>
          <w:numId w:val="95"/>
        </w:numPr>
        <w:ind w:left="1997" w:right="0" w:hanging="1054"/>
        <w:jc w:val="left"/>
        <w:spacing w:before="0" w:after="0" w:line="320" w:lineRule="exact"/>
        <w:tabs>
          <w:tab w:val="left" w:pos="1997" w:leader="none"/>
        </w:tabs>
        <w:rPr>
          <w:sz w:val="28"/>
        </w:rPr>
      </w:pPr>
      <w:r>
        <w:rPr>
          <w:sz w:val="28"/>
        </w:rPr>
        <w:t xml:space="preserve">СССР</w:t>
      </w:r>
      <w:r>
        <w:rPr>
          <w:spacing w:val="-8"/>
          <w:sz w:val="28"/>
        </w:rPr>
        <w:t xml:space="preserve"> </w:t>
      </w:r>
      <w:r>
        <w:rPr>
          <w:sz w:val="28"/>
        </w:rPr>
        <w:t xml:space="preserve">в</w:t>
      </w:r>
      <w:r>
        <w:rPr>
          <w:spacing w:val="-7"/>
          <w:sz w:val="28"/>
        </w:rPr>
        <w:t xml:space="preserve"> </w:t>
      </w:r>
      <w:r>
        <w:rPr>
          <w:sz w:val="28"/>
        </w:rPr>
        <w:t xml:space="preserve">1945–1991</w:t>
      </w:r>
      <w:r>
        <w:rPr>
          <w:spacing w:val="-7"/>
          <w:sz w:val="28"/>
        </w:rPr>
        <w:t xml:space="preserve"> </w:t>
      </w:r>
      <w:r>
        <w:rPr>
          <w:spacing w:val="-5"/>
          <w:sz w:val="28"/>
        </w:rPr>
        <w:t xml:space="preserve">гг.</w:t>
      </w:r>
      <w:r/>
    </w:p>
    <w:p>
      <w:pPr>
        <w:pStyle w:val="969"/>
        <w:numPr>
          <w:ilvl w:val="4"/>
          <w:numId w:val="95"/>
        </w:numPr>
        <w:ind w:left="2204" w:right="0" w:hanging="1261"/>
        <w:jc w:val="both"/>
        <w:spacing w:before="158" w:after="0" w:line="240" w:lineRule="auto"/>
        <w:tabs>
          <w:tab w:val="left" w:pos="2204" w:leader="none"/>
        </w:tabs>
        <w:rPr>
          <w:sz w:val="28"/>
        </w:rPr>
      </w:pPr>
      <w:r>
        <w:rPr>
          <w:sz w:val="28"/>
        </w:rPr>
        <w:t xml:space="preserve">СССР</w:t>
      </w:r>
      <w:r>
        <w:rPr>
          <w:spacing w:val="-6"/>
          <w:sz w:val="28"/>
        </w:rPr>
        <w:t xml:space="preserve"> </w:t>
      </w:r>
      <w:r>
        <w:rPr>
          <w:sz w:val="28"/>
        </w:rPr>
        <w:t xml:space="preserve">в</w:t>
      </w:r>
      <w:r>
        <w:rPr>
          <w:spacing w:val="-5"/>
          <w:sz w:val="28"/>
        </w:rPr>
        <w:t xml:space="preserve"> </w:t>
      </w:r>
      <w:r>
        <w:rPr>
          <w:sz w:val="28"/>
        </w:rPr>
        <w:t xml:space="preserve">1945–1953</w:t>
      </w:r>
      <w:r>
        <w:rPr>
          <w:spacing w:val="-5"/>
          <w:sz w:val="28"/>
        </w:rPr>
        <w:t xml:space="preserve"> гг.</w:t>
      </w:r>
      <w:r/>
    </w:p>
    <w:p>
      <w:pPr>
        <w:pStyle w:val="967"/>
        <w:ind w:right="858"/>
        <w:spacing w:before="163" w:line="360" w:lineRule="auto"/>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p>
    <w:p>
      <w:pPr>
        <w:pStyle w:val="967"/>
        <w:ind w:right="843"/>
        <w:spacing w:before="1" w:line="360" w:lineRule="auto"/>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w:t>
      </w:r>
      <w:r>
        <w:rPr>
          <w:spacing w:val="-2"/>
        </w:rPr>
        <w:t xml:space="preserve"> </w:t>
      </w:r>
      <w:r>
        <w:t xml:space="preserve">их</w:t>
      </w:r>
      <w:r>
        <w:rPr>
          <w:spacing w:val="-7"/>
        </w:rPr>
        <w:t xml:space="preserve"> </w:t>
      </w:r>
      <w:r>
        <w:t xml:space="preserve">размеры</w:t>
      </w:r>
      <w:r>
        <w:rPr>
          <w:spacing w:val="-4"/>
        </w:rPr>
        <w:t xml:space="preserve"> </w:t>
      </w:r>
      <w:r>
        <w:t xml:space="preserve">и</w:t>
      </w:r>
      <w:r>
        <w:rPr>
          <w:spacing w:val="-4"/>
        </w:rPr>
        <w:t xml:space="preserve"> </w:t>
      </w:r>
      <w:r>
        <w:t xml:space="preserve">значение</w:t>
      </w:r>
      <w:r>
        <w:rPr>
          <w:spacing w:val="-3"/>
        </w:rPr>
        <w:t xml:space="preserve"> </w:t>
      </w:r>
      <w:r>
        <w:t xml:space="preserve">для</w:t>
      </w:r>
      <w:r>
        <w:rPr>
          <w:spacing w:val="-2"/>
        </w:rPr>
        <w:t xml:space="preserve"> </w:t>
      </w:r>
      <w:r>
        <w:t xml:space="preserve">экономики.</w:t>
      </w:r>
      <w:r>
        <w:rPr>
          <w:spacing w:val="-1"/>
        </w:rPr>
        <w:t xml:space="preserve"> </w:t>
      </w:r>
      <w:r>
        <w:t xml:space="preserve">Советский</w:t>
      </w:r>
      <w:r>
        <w:rPr>
          <w:spacing w:val="-4"/>
        </w:rPr>
        <w:t xml:space="preserve"> </w:t>
      </w:r>
      <w:r>
        <w:t xml:space="preserve">атомный</w:t>
      </w:r>
      <w:r>
        <w:rPr>
          <w:spacing w:val="-4"/>
        </w:rPr>
        <w:t xml:space="preserve"> </w:t>
      </w:r>
      <w:r>
        <w:t xml:space="preserve">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r/>
    </w:p>
    <w:p>
      <w:pPr>
        <w:pStyle w:val="967"/>
        <w:ind w:right="849"/>
        <w:spacing w:line="360" w:lineRule="auto"/>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p>
    <w:p>
      <w:pPr>
        <w:pStyle w:val="967"/>
        <w:ind w:right="845"/>
        <w:spacing w:line="362" w:lineRule="auto"/>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p>
    <w:p>
      <w:pPr>
        <w:pStyle w:val="967"/>
        <w:ind w:right="852"/>
        <w:spacing w:line="360" w:lineRule="auto"/>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w:t>
      </w:r>
      <w:r>
        <w:rPr>
          <w:spacing w:val="53"/>
        </w:rPr>
        <w:t xml:space="preserve">  </w:t>
      </w:r>
      <w:r>
        <w:t xml:space="preserve">демократии.</w:t>
      </w:r>
      <w:r>
        <w:rPr>
          <w:spacing w:val="55"/>
        </w:rPr>
        <w:t xml:space="preserve">  </w:t>
      </w:r>
      <w:r>
        <w:t xml:space="preserve">Создание</w:t>
      </w:r>
      <w:r>
        <w:rPr>
          <w:spacing w:val="54"/>
        </w:rPr>
        <w:t xml:space="preserve">  </w:t>
      </w:r>
      <w:r>
        <w:t xml:space="preserve">Совета</w:t>
      </w:r>
      <w:r>
        <w:rPr>
          <w:spacing w:val="54"/>
        </w:rPr>
        <w:t xml:space="preserve">  </w:t>
      </w:r>
      <w:r>
        <w:t xml:space="preserve">экономической</w:t>
      </w:r>
      <w:r>
        <w:rPr>
          <w:spacing w:val="54"/>
        </w:rPr>
        <w:t xml:space="preserve">  </w:t>
      </w:r>
      <w:r>
        <w:rPr>
          <w:spacing w:val="-2"/>
        </w:rPr>
        <w:t xml:space="preserve">взаимопомощи.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firstLine="0"/>
        <w:spacing w:before="67" w:line="362" w:lineRule="auto"/>
      </w:pPr>
      <w:r>
        <w:t xml:space="preserve">Организация Североатлантического договора (НАТО). Создание по инициативе СССР Организации Варшавского договора. Война в Корее.</w:t>
      </w:r>
      <w:r/>
    </w:p>
    <w:p>
      <w:pPr>
        <w:pStyle w:val="969"/>
        <w:numPr>
          <w:ilvl w:val="4"/>
          <w:numId w:val="95"/>
        </w:numPr>
        <w:ind w:left="2203" w:right="0" w:hanging="1260"/>
        <w:jc w:val="both"/>
        <w:spacing w:before="0" w:after="0" w:line="314" w:lineRule="exact"/>
        <w:tabs>
          <w:tab w:val="left" w:pos="2203" w:leader="none"/>
        </w:tabs>
        <w:rPr>
          <w:sz w:val="28"/>
        </w:rPr>
      </w:pPr>
      <w:r>
        <w:rPr>
          <w:sz w:val="28"/>
        </w:rPr>
        <w:t xml:space="preserve">СССР</w:t>
      </w:r>
      <w:r>
        <w:rPr>
          <w:spacing w:val="-5"/>
          <w:sz w:val="28"/>
        </w:rPr>
        <w:t xml:space="preserve"> </w:t>
      </w:r>
      <w:r>
        <w:rPr>
          <w:sz w:val="28"/>
        </w:rPr>
        <w:t xml:space="preserve">в</w:t>
      </w:r>
      <w:r>
        <w:rPr>
          <w:spacing w:val="-5"/>
          <w:sz w:val="28"/>
        </w:rPr>
        <w:t xml:space="preserve"> </w:t>
      </w:r>
      <w:r>
        <w:rPr>
          <w:sz w:val="28"/>
        </w:rPr>
        <w:t xml:space="preserve">середине</w:t>
      </w:r>
      <w:r>
        <w:rPr>
          <w:spacing w:val="-3"/>
          <w:sz w:val="28"/>
        </w:rPr>
        <w:t xml:space="preserve"> </w:t>
      </w:r>
      <w:r>
        <w:rPr>
          <w:sz w:val="28"/>
        </w:rPr>
        <w:t xml:space="preserve">1950-х</w:t>
      </w:r>
      <w:r>
        <w:rPr>
          <w:spacing w:val="-7"/>
          <w:sz w:val="28"/>
        </w:rPr>
        <w:t xml:space="preserve"> </w:t>
      </w:r>
      <w:r>
        <w:rPr>
          <w:sz w:val="28"/>
        </w:rPr>
        <w:t xml:space="preserve">–</w:t>
      </w:r>
      <w:r>
        <w:rPr>
          <w:spacing w:val="-3"/>
          <w:sz w:val="28"/>
        </w:rPr>
        <w:t xml:space="preserve"> </w:t>
      </w:r>
      <w:r>
        <w:rPr>
          <w:sz w:val="28"/>
        </w:rPr>
        <w:t xml:space="preserve">первой</w:t>
      </w:r>
      <w:r>
        <w:rPr>
          <w:spacing w:val="-3"/>
          <w:sz w:val="28"/>
        </w:rPr>
        <w:t xml:space="preserve"> </w:t>
      </w:r>
      <w:r>
        <w:rPr>
          <w:sz w:val="28"/>
        </w:rPr>
        <w:t xml:space="preserve">половине</w:t>
      </w:r>
      <w:r>
        <w:rPr>
          <w:spacing w:val="-3"/>
          <w:sz w:val="28"/>
        </w:rPr>
        <w:t xml:space="preserve"> </w:t>
      </w:r>
      <w:r>
        <w:rPr>
          <w:sz w:val="28"/>
        </w:rPr>
        <w:t xml:space="preserve">1960-х</w:t>
      </w:r>
      <w:r>
        <w:rPr>
          <w:spacing w:val="-8"/>
          <w:sz w:val="28"/>
        </w:rPr>
        <w:t xml:space="preserve"> </w:t>
      </w:r>
      <w:r>
        <w:rPr>
          <w:spacing w:val="-5"/>
          <w:sz w:val="28"/>
        </w:rPr>
        <w:t xml:space="preserve">гг.</w:t>
      </w:r>
      <w:r/>
    </w:p>
    <w:p>
      <w:pPr>
        <w:pStyle w:val="967"/>
        <w:ind w:right="847"/>
        <w:spacing w:before="164" w:line="360" w:lineRule="auto"/>
      </w:pPr>
      <w:r>
        <w:t xml:space="preserve">Смена политического курса</w:t>
      </w:r>
      <w:r>
        <w:t xml:space="preserve">.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w:t>
      </w:r>
      <w:r>
        <w:t xml:space="preserve">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p>
    <w:p>
      <w:pPr>
        <w:pStyle w:val="967"/>
        <w:ind w:right="851"/>
        <w:spacing w:before="1" w:line="360" w:lineRule="auto"/>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w:t>
      </w:r>
      <w:r>
        <w:t xml:space="preserve">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p>
    <w:p>
      <w:pPr>
        <w:pStyle w:val="967"/>
        <w:ind w:left="943" w:firstLine="0"/>
        <w:spacing w:before="2"/>
      </w:pPr>
      <w:r>
        <w:t xml:space="preserve">Социально-экономическое</w:t>
      </w:r>
      <w:r>
        <w:rPr>
          <w:spacing w:val="-5"/>
        </w:rPr>
        <w:t xml:space="preserve"> </w:t>
      </w:r>
      <w:r>
        <w:t xml:space="preserve">развитие</w:t>
      </w:r>
      <w:r>
        <w:rPr>
          <w:spacing w:val="-4"/>
        </w:rPr>
        <w:t xml:space="preserve"> </w:t>
      </w:r>
      <w:r>
        <w:t xml:space="preserve">СССР.</w:t>
      </w:r>
      <w:r>
        <w:rPr>
          <w:spacing w:val="-3"/>
        </w:rPr>
        <w:t xml:space="preserve"> </w:t>
      </w:r>
      <w:r>
        <w:t xml:space="preserve">«Догнать</w:t>
      </w:r>
      <w:r>
        <w:rPr>
          <w:spacing w:val="-7"/>
        </w:rPr>
        <w:t xml:space="preserve"> </w:t>
      </w:r>
      <w:r>
        <w:t xml:space="preserve">и</w:t>
      </w:r>
      <w:r>
        <w:rPr>
          <w:spacing w:val="-5"/>
        </w:rPr>
        <w:t xml:space="preserve"> </w:t>
      </w:r>
      <w:r>
        <w:t xml:space="preserve">перегнать</w:t>
      </w:r>
      <w:r>
        <w:rPr>
          <w:spacing w:val="-2"/>
        </w:rPr>
        <w:t xml:space="preserve"> Америку».</w:t>
      </w:r>
      <w:r/>
    </w:p>
    <w:p>
      <w:pPr>
        <w:pStyle w:val="967"/>
        <w:ind w:firstLine="0"/>
        <w:spacing w:before="159"/>
      </w:pPr>
      <w:r>
        <w:t xml:space="preserve">Попытки</w:t>
      </w:r>
      <w:r>
        <w:rPr>
          <w:spacing w:val="-11"/>
        </w:rPr>
        <w:t xml:space="preserve"> </w:t>
      </w:r>
      <w:r>
        <w:t xml:space="preserve">решения</w:t>
      </w:r>
      <w:r>
        <w:rPr>
          <w:spacing w:val="-11"/>
        </w:rPr>
        <w:t xml:space="preserve"> </w:t>
      </w:r>
      <w:r>
        <w:t xml:space="preserve">продовольственной</w:t>
      </w:r>
      <w:r>
        <w:rPr>
          <w:spacing w:val="-10"/>
        </w:rPr>
        <w:t xml:space="preserve"> </w:t>
      </w:r>
      <w:r>
        <w:t xml:space="preserve">проблемы.</w:t>
      </w:r>
      <w:r>
        <w:rPr>
          <w:spacing w:val="-9"/>
        </w:rPr>
        <w:t xml:space="preserve"> </w:t>
      </w:r>
      <w:r>
        <w:t xml:space="preserve">Освоение</w:t>
      </w:r>
      <w:r>
        <w:rPr>
          <w:spacing w:val="-10"/>
        </w:rPr>
        <w:t xml:space="preserve"> </w:t>
      </w:r>
      <w:r>
        <w:t xml:space="preserve">целинных</w:t>
      </w:r>
      <w:r>
        <w:rPr>
          <w:spacing w:val="-14"/>
        </w:rPr>
        <w:t xml:space="preserve"> </w:t>
      </w:r>
      <w:r>
        <w:rPr>
          <w:spacing w:val="-2"/>
        </w:rPr>
        <w:t xml:space="preserve">земель.</w:t>
      </w:r>
      <w:r/>
    </w:p>
    <w:p>
      <w:pPr>
        <w:pStyle w:val="967"/>
        <w:ind w:right="843"/>
        <w:spacing w:before="162" w:line="360" w:lineRule="auto"/>
      </w:pPr>
      <w:r>
        <w:t xml:space="preserve">Научно-техническая революция в СССР. Военный и г</w:t>
      </w:r>
      <w:r>
        <w:t xml:space="preserve">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r/>
    </w:p>
    <w:p>
      <w:pPr>
        <w:pStyle w:val="967"/>
        <w:ind w:right="841"/>
        <w:spacing w:before="1" w:line="360" w:lineRule="auto"/>
      </w:pPr>
      <w:r>
        <w:t xml:space="preserve">Реформы в промышленности. Переход от отраслевой системы управления к совнархозам. Расширение прав союзных республик. Изменен</w:t>
      </w:r>
      <w:r>
        <w:t xml:space="preserve">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60" w:lineRule="auto"/>
      </w:pPr>
      <w:r>
        <w:t xml:space="preserve">ХХII съезд КПСС и Программа построения коммунизма в СССР. Воспи</w:t>
      </w:r>
      <w:r>
        <w:t xml:space="preserve">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p>
    <w:p>
      <w:pPr>
        <w:pStyle w:val="967"/>
        <w:ind w:right="846"/>
        <w:spacing w:before="1" w:line="360" w:lineRule="auto"/>
      </w:pPr>
      <w:r>
        <w:t xml:space="preserve">Внешняя политика. СССР и страны Запада. Международные военно- пол</w:t>
      </w:r>
      <w:r>
        <w:t xml:space="preserve">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p>
    <w:p>
      <w:pPr>
        <w:pStyle w:val="967"/>
        <w:ind w:right="856"/>
        <w:spacing w:line="362" w:lineRule="auto"/>
      </w:pPr>
      <w:r>
        <w:t xml:space="preserve">Конец оттепели. Нарастание негативных тенденций в обществе. Кризис доверия власти. Новочеркасские события. Смещение Н.С. Хрущева.</w:t>
      </w:r>
      <w:r/>
    </w:p>
    <w:p>
      <w:pPr>
        <w:pStyle w:val="967"/>
        <w:ind w:right="845"/>
        <w:spacing w:line="357" w:lineRule="auto"/>
      </w:pPr>
      <w:r>
        <w:t xml:space="preserve">121.4.2.1.3. Советское государство и общество в середине 1960-х – начале 1980-х гг.</w:t>
      </w:r>
      <w:r/>
    </w:p>
    <w:p>
      <w:pPr>
        <w:pStyle w:val="967"/>
        <w:ind w:right="842"/>
        <w:spacing w:before="3" w:line="360" w:lineRule="auto"/>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p>
    <w:p>
      <w:pPr>
        <w:pStyle w:val="967"/>
        <w:ind w:right="844"/>
        <w:spacing w:line="360" w:lineRule="auto"/>
      </w:pPr>
      <w:r>
        <w:t xml:space="preserve">Нарастание застойных тенденций в экономике и кризис идеологии. Замедление темпов развит</w:t>
      </w:r>
      <w:r>
        <w:t xml:space="preserve">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p>
    <w:p>
      <w:pPr>
        <w:pStyle w:val="967"/>
        <w:ind w:right="848"/>
        <w:spacing w:line="360" w:lineRule="auto"/>
      </w:pPr>
      <w:r>
        <w:t xml:space="preserve">Повседневность в городе и в деревне. Рост социальной мобильности. Миграция населения в крупные </w:t>
      </w:r>
      <w:r>
        <w:t xml:space="preserve">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w:t>
      </w:r>
      <w:r>
        <w:rPr>
          <w:spacing w:val="-2"/>
        </w:rPr>
        <w:t xml:space="preserve">очереди.</w:t>
      </w:r>
      <w:r/>
    </w:p>
    <w:p>
      <w:pPr>
        <w:pStyle w:val="967"/>
        <w:ind w:left="943" w:firstLine="0"/>
        <w:spacing w:before="1"/>
      </w:pPr>
      <w:r>
        <w:t xml:space="preserve">Развитие</w:t>
      </w:r>
      <w:r>
        <w:rPr>
          <w:spacing w:val="40"/>
        </w:rPr>
        <w:t xml:space="preserve"> </w:t>
      </w:r>
      <w:r>
        <w:t xml:space="preserve">физкультуры</w:t>
      </w:r>
      <w:r>
        <w:rPr>
          <w:spacing w:val="39"/>
        </w:rPr>
        <w:t xml:space="preserve"> </w:t>
      </w:r>
      <w:r>
        <w:t xml:space="preserve">и</w:t>
      </w:r>
      <w:r>
        <w:rPr>
          <w:spacing w:val="40"/>
        </w:rPr>
        <w:t xml:space="preserve"> </w:t>
      </w:r>
      <w:r>
        <w:t xml:space="preserve">спорта</w:t>
      </w:r>
      <w:r>
        <w:rPr>
          <w:spacing w:val="40"/>
        </w:rPr>
        <w:t xml:space="preserve"> </w:t>
      </w:r>
      <w:r>
        <w:t xml:space="preserve">в</w:t>
      </w:r>
      <w:r>
        <w:rPr>
          <w:spacing w:val="38"/>
        </w:rPr>
        <w:t xml:space="preserve"> </w:t>
      </w:r>
      <w:r>
        <w:t xml:space="preserve">СССР.</w:t>
      </w:r>
      <w:r>
        <w:rPr>
          <w:spacing w:val="42"/>
        </w:rPr>
        <w:t xml:space="preserve"> </w:t>
      </w:r>
      <w:r>
        <w:t xml:space="preserve">XXII</w:t>
      </w:r>
      <w:r>
        <w:rPr>
          <w:spacing w:val="38"/>
        </w:rPr>
        <w:t xml:space="preserve"> </w:t>
      </w:r>
      <w:r>
        <w:t xml:space="preserve">летние</w:t>
      </w:r>
      <w:r>
        <w:rPr>
          <w:spacing w:val="41"/>
        </w:rPr>
        <w:t xml:space="preserve"> </w:t>
      </w:r>
      <w:r>
        <w:t xml:space="preserve">Олимпийские</w:t>
      </w:r>
      <w:r>
        <w:rPr>
          <w:spacing w:val="40"/>
        </w:rPr>
        <w:t xml:space="preserve"> </w:t>
      </w:r>
      <w:r>
        <w:rPr>
          <w:spacing w:val="-4"/>
        </w:rPr>
        <w:t xml:space="preserve">игры</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w:t>
      </w:r>
      <w:r>
        <w:rPr>
          <w:spacing w:val="-2"/>
        </w:rPr>
        <w:t xml:space="preserve">самиздат.</w:t>
      </w:r>
      <w:r/>
    </w:p>
    <w:p>
      <w:pPr>
        <w:pStyle w:val="967"/>
        <w:ind w:right="852"/>
        <w:spacing w:before="4" w:line="360" w:lineRule="auto"/>
      </w:pPr>
      <w: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w:t>
      </w:r>
      <w:r>
        <w:t xml:space="preserve">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p>
    <w:p>
      <w:pPr>
        <w:pStyle w:val="967"/>
        <w:ind w:left="943" w:firstLine="0"/>
        <w:spacing w:line="321" w:lineRule="exact"/>
      </w:pPr>
      <w:r>
        <w:t xml:space="preserve">Л.И.</w:t>
      </w:r>
      <w:r>
        <w:rPr>
          <w:spacing w:val="-3"/>
        </w:rPr>
        <w:t xml:space="preserve"> </w:t>
      </w:r>
      <w:r>
        <w:t xml:space="preserve">Брежнев</w:t>
      </w:r>
      <w:r>
        <w:rPr>
          <w:spacing w:val="-7"/>
        </w:rPr>
        <w:t xml:space="preserve"> </w:t>
      </w:r>
      <w:r>
        <w:t xml:space="preserve">в</w:t>
      </w:r>
      <w:r>
        <w:rPr>
          <w:spacing w:val="-7"/>
        </w:rPr>
        <w:t xml:space="preserve"> </w:t>
      </w:r>
      <w:r>
        <w:t xml:space="preserve">оценках</w:t>
      </w:r>
      <w:r>
        <w:rPr>
          <w:spacing w:val="-9"/>
        </w:rPr>
        <w:t xml:space="preserve"> </w:t>
      </w:r>
      <w:r>
        <w:t xml:space="preserve">современников</w:t>
      </w:r>
      <w:r>
        <w:rPr>
          <w:spacing w:val="-3"/>
        </w:rPr>
        <w:t xml:space="preserve"> </w:t>
      </w:r>
      <w:r>
        <w:t xml:space="preserve">и</w:t>
      </w:r>
      <w:r>
        <w:rPr>
          <w:spacing w:val="-6"/>
        </w:rPr>
        <w:t xml:space="preserve"> </w:t>
      </w:r>
      <w:r>
        <w:rPr>
          <w:spacing w:val="-2"/>
        </w:rPr>
        <w:t xml:space="preserve">историков.</w:t>
      </w:r>
      <w:r/>
    </w:p>
    <w:p>
      <w:pPr>
        <w:pStyle w:val="969"/>
        <w:numPr>
          <w:ilvl w:val="4"/>
          <w:numId w:val="91"/>
        </w:numPr>
        <w:ind w:left="2204" w:right="0" w:hanging="1261"/>
        <w:jc w:val="both"/>
        <w:spacing w:before="162" w:after="0" w:line="240" w:lineRule="auto"/>
        <w:tabs>
          <w:tab w:val="left" w:pos="2204" w:leader="none"/>
        </w:tabs>
        <w:rPr>
          <w:sz w:val="28"/>
        </w:rPr>
      </w:pPr>
      <w:r>
        <w:rPr>
          <w:sz w:val="28"/>
        </w:rPr>
        <w:t xml:space="preserve">Политика</w:t>
      </w:r>
      <w:r>
        <w:rPr>
          <w:spacing w:val="-9"/>
          <w:sz w:val="28"/>
        </w:rPr>
        <w:t xml:space="preserve"> </w:t>
      </w:r>
      <w:r>
        <w:rPr>
          <w:sz w:val="28"/>
        </w:rPr>
        <w:t xml:space="preserve">перестройки.</w:t>
      </w:r>
      <w:r>
        <w:rPr>
          <w:spacing w:val="-8"/>
          <w:sz w:val="28"/>
        </w:rPr>
        <w:t xml:space="preserve"> </w:t>
      </w:r>
      <w:r>
        <w:rPr>
          <w:sz w:val="28"/>
        </w:rPr>
        <w:t xml:space="preserve">Распад</w:t>
      </w:r>
      <w:r>
        <w:rPr>
          <w:spacing w:val="-7"/>
          <w:sz w:val="28"/>
        </w:rPr>
        <w:t xml:space="preserve"> </w:t>
      </w:r>
      <w:r>
        <w:rPr>
          <w:sz w:val="28"/>
        </w:rPr>
        <w:t xml:space="preserve">СССР</w:t>
      </w:r>
      <w:r>
        <w:rPr>
          <w:spacing w:val="-10"/>
          <w:sz w:val="28"/>
        </w:rPr>
        <w:t xml:space="preserve"> </w:t>
      </w:r>
      <w:r>
        <w:rPr>
          <w:sz w:val="28"/>
        </w:rPr>
        <w:t xml:space="preserve">(1985–1991</w:t>
      </w:r>
      <w:r>
        <w:rPr>
          <w:spacing w:val="-9"/>
          <w:sz w:val="28"/>
        </w:rPr>
        <w:t xml:space="preserve"> </w:t>
      </w:r>
      <w:r>
        <w:rPr>
          <w:spacing w:val="-2"/>
          <w:sz w:val="28"/>
        </w:rPr>
        <w:t xml:space="preserve">гг.).</w:t>
      </w:r>
      <w:r/>
    </w:p>
    <w:p>
      <w:pPr>
        <w:pStyle w:val="967"/>
        <w:ind w:right="846"/>
        <w:spacing w:before="159" w:line="360" w:lineRule="auto"/>
      </w:pPr>
      <w:r>
        <w:t xml:space="preserve">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w:t>
      </w:r>
      <w:r>
        <w:t xml:space="preserve">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w:t>
      </w:r>
      <w:r>
        <w:rPr>
          <w:spacing w:val="40"/>
        </w:rPr>
        <w:t xml:space="preserve"> </w:t>
      </w:r>
      <w:r>
        <w:t xml:space="preserve">трудовой деятельности. Принятие закона о приватизации государственных </w:t>
      </w:r>
      <w:r>
        <w:rPr>
          <w:spacing w:val="-2"/>
        </w:rPr>
        <w:t xml:space="preserve">предприятий.</w:t>
      </w:r>
      <w:r/>
    </w:p>
    <w:p>
      <w:pPr>
        <w:pStyle w:val="967"/>
        <w:ind w:right="847"/>
        <w:spacing w:before="1" w:line="360" w:lineRule="auto"/>
      </w:pPr>
      <w:r>
        <w:t xml:space="preserve">Гласность и плюрализм. Политизация жизни и подъем гражданской активности насел</w:t>
      </w:r>
      <w:r>
        <w:t xml:space="preserve">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p>
    <w:p>
      <w:pPr>
        <w:pStyle w:val="967"/>
        <w:ind w:right="851"/>
        <w:spacing w:line="360" w:lineRule="auto"/>
      </w:pPr>
      <w:r>
        <w:t xml:space="preserve">Новое </w:t>
      </w:r>
      <w:r>
        <w:t xml:space="preserve">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spacing w:before="67" w:line="360" w:lineRule="auto"/>
      </w:pPr>
      <w:r>
        <w:t xml:space="preserve">Демократизация советской по</w:t>
      </w:r>
      <w:r>
        <w:t xml:space="preserve">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p>
    <w:p>
      <w:pPr>
        <w:pStyle w:val="967"/>
        <w:ind w:right="847"/>
        <w:spacing w:before="4" w:line="360" w:lineRule="auto"/>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Pr>
          <w:spacing w:val="40"/>
        </w:rPr>
        <w:t xml:space="preserve"> </w:t>
      </w:r>
      <w:r>
        <w:t xml:space="preserve">и национальных элит.</w:t>
      </w:r>
      <w:r/>
    </w:p>
    <w:p>
      <w:pPr>
        <w:pStyle w:val="967"/>
        <w:ind w:right="844"/>
        <w:spacing w:line="360" w:lineRule="auto"/>
      </w:pPr>
      <w:r>
        <w:t xml:space="preserve">Последний этап перестройки:</w:t>
      </w:r>
      <w:r>
        <w:rPr>
          <w:spacing w:val="-4"/>
        </w:rPr>
        <w:t xml:space="preserve"> </w:t>
      </w:r>
      <w:r>
        <w:t xml:space="preserve">1990–1991 гг.</w:t>
      </w:r>
      <w:r>
        <w:rPr>
          <w:spacing w:val="-1"/>
        </w:rPr>
        <w:t xml:space="preserve"> </w:t>
      </w:r>
      <w:r>
        <w:t xml:space="preserve">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w:t>
      </w:r>
      <w:r>
        <w:rPr>
          <w:spacing w:val="-2"/>
        </w:rPr>
        <w:t xml:space="preserve"> </w:t>
      </w:r>
      <w:r>
        <w:t xml:space="preserve">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p>
    <w:p>
      <w:pPr>
        <w:pStyle w:val="967"/>
        <w:ind w:right="838"/>
        <w:spacing w:line="360" w:lineRule="auto"/>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w:t>
      </w:r>
      <w:r>
        <w:rPr>
          <w:spacing w:val="40"/>
        </w:rPr>
        <w:t xml:space="preserve"> </w:t>
      </w:r>
      <w:r>
        <w:t xml:space="preserve">договора. «Парад суверенитетов». Референдум о сохранении СССР. Превращение экономического кризиса в ст</w:t>
      </w:r>
      <w:r>
        <w:t xml:space="preserve">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w:t>
      </w:r>
      <w:r>
        <w:rPr>
          <w:spacing w:val="40"/>
        </w:rPr>
        <w:t xml:space="preserve"> </w:t>
      </w:r>
      <w:r>
        <w:t xml:space="preserve">российским руководством программ перехода к рыночной экономике. Радикализация</w:t>
      </w:r>
      <w:r>
        <w:rPr>
          <w:spacing w:val="-2"/>
        </w:rPr>
        <w:t xml:space="preserve"> </w:t>
      </w:r>
      <w:r>
        <w:t xml:space="preserve">общественных</w:t>
      </w:r>
      <w:r>
        <w:rPr>
          <w:spacing w:val="-7"/>
        </w:rPr>
        <w:t xml:space="preserve"> </w:t>
      </w:r>
      <w:r>
        <w:t xml:space="preserve">настроений.</w:t>
      </w:r>
      <w:r>
        <w:rPr>
          <w:spacing w:val="-1"/>
        </w:rPr>
        <w:t xml:space="preserve"> </w:t>
      </w:r>
      <w:r>
        <w:t xml:space="preserve">Забастовочное</w:t>
      </w:r>
      <w:r>
        <w:rPr>
          <w:spacing w:val="-2"/>
        </w:rPr>
        <w:t xml:space="preserve"> </w:t>
      </w:r>
      <w:r>
        <w:t xml:space="preserve">движение.</w:t>
      </w:r>
      <w:r>
        <w:rPr>
          <w:spacing w:val="-1"/>
        </w:rPr>
        <w:t xml:space="preserve"> </w:t>
      </w:r>
      <w:r>
        <w:t xml:space="preserve">Новый</w:t>
      </w:r>
      <w:r>
        <w:rPr>
          <w:spacing w:val="-3"/>
        </w:rPr>
        <w:t xml:space="preserve"> </w:t>
      </w:r>
      <w:r>
        <w:t xml:space="preserve">этап</w:t>
      </w:r>
      <w:r>
        <w:rPr>
          <w:spacing w:val="-3"/>
        </w:rPr>
        <w:t xml:space="preserve"> </w:t>
      </w:r>
      <w:r>
        <w:t xml:space="preserve">в государственно-конфессиональных отношениях.</w:t>
      </w:r>
      <w:r/>
    </w:p>
    <w:p>
      <w:pPr>
        <w:pStyle w:val="967"/>
        <w:ind w:right="846"/>
        <w:spacing w:before="3" w:line="360" w:lineRule="auto"/>
      </w:pPr>
      <w:r>
        <w:t xml:space="preserve">Попытка государственного пер</w:t>
      </w:r>
      <w:r>
        <w:t xml:space="preserve">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r/>
    </w:p>
    <w:p>
      <w:pPr>
        <w:pStyle w:val="967"/>
        <w:ind w:left="943" w:firstLine="0"/>
        <w:spacing w:line="320" w:lineRule="exact"/>
      </w:pPr>
      <w:r>
        <w:t xml:space="preserve">Реакция</w:t>
      </w:r>
      <w:r>
        <w:rPr>
          <w:spacing w:val="7"/>
        </w:rPr>
        <w:t xml:space="preserve"> </w:t>
      </w:r>
      <w:r>
        <w:t xml:space="preserve">мирового</w:t>
      </w:r>
      <w:r>
        <w:rPr>
          <w:spacing w:val="7"/>
        </w:rPr>
        <w:t xml:space="preserve"> </w:t>
      </w:r>
      <w:r>
        <w:t xml:space="preserve">сообщества</w:t>
      </w:r>
      <w:r>
        <w:rPr>
          <w:spacing w:val="7"/>
        </w:rPr>
        <w:t xml:space="preserve"> </w:t>
      </w:r>
      <w:r>
        <w:t xml:space="preserve">на</w:t>
      </w:r>
      <w:r>
        <w:rPr>
          <w:spacing w:val="7"/>
        </w:rPr>
        <w:t xml:space="preserve"> </w:t>
      </w:r>
      <w:r>
        <w:t xml:space="preserve">распад</w:t>
      </w:r>
      <w:r>
        <w:rPr>
          <w:spacing w:val="9"/>
        </w:rPr>
        <w:t xml:space="preserve"> </w:t>
      </w:r>
      <w:r>
        <w:t xml:space="preserve">СССР.</w:t>
      </w:r>
      <w:r>
        <w:rPr>
          <w:spacing w:val="9"/>
        </w:rPr>
        <w:t xml:space="preserve"> </w:t>
      </w:r>
      <w:r>
        <w:t xml:space="preserve">Россия</w:t>
      </w:r>
      <w:r>
        <w:rPr>
          <w:spacing w:val="8"/>
        </w:rPr>
        <w:t xml:space="preserve"> </w:t>
      </w:r>
      <w:r>
        <w:t xml:space="preserve">как</w:t>
      </w:r>
      <w:r>
        <w:rPr>
          <w:spacing w:val="6"/>
        </w:rPr>
        <w:t xml:space="preserve"> </w:t>
      </w:r>
      <w:r>
        <w:t xml:space="preserve">преемник</w:t>
      </w:r>
      <w:r>
        <w:rPr>
          <w:spacing w:val="5"/>
        </w:rPr>
        <w:t xml:space="preserve"> </w:t>
      </w:r>
      <w:r>
        <w:rPr>
          <w:spacing w:val="-4"/>
        </w:rPr>
        <w:t xml:space="preserve">СССР</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на</w:t>
      </w:r>
      <w:r>
        <w:rPr>
          <w:spacing w:val="-11"/>
        </w:rPr>
        <w:t xml:space="preserve"> </w:t>
      </w:r>
      <w:r>
        <w:t xml:space="preserve">международной</w:t>
      </w:r>
      <w:r>
        <w:rPr>
          <w:spacing w:val="-11"/>
        </w:rPr>
        <w:t xml:space="preserve"> </w:t>
      </w:r>
      <w:r>
        <w:rPr>
          <w:spacing w:val="-2"/>
        </w:rPr>
        <w:t xml:space="preserve">арене.</w:t>
      </w:r>
      <w:r/>
    </w:p>
    <w:p>
      <w:pPr>
        <w:pStyle w:val="969"/>
        <w:numPr>
          <w:ilvl w:val="4"/>
          <w:numId w:val="91"/>
        </w:numPr>
        <w:ind w:left="2204" w:right="0" w:hanging="1261"/>
        <w:jc w:val="left"/>
        <w:spacing w:before="163" w:after="0" w:line="240" w:lineRule="auto"/>
        <w:tabs>
          <w:tab w:val="left" w:pos="2204" w:leader="none"/>
        </w:tabs>
        <w:rPr>
          <w:sz w:val="28"/>
        </w:rPr>
      </w:pPr>
      <w:r>
        <w:rPr>
          <w:sz w:val="28"/>
        </w:rPr>
        <w:t xml:space="preserve">Наш</w:t>
      </w:r>
      <w:r>
        <w:rPr>
          <w:spacing w:val="-4"/>
          <w:sz w:val="28"/>
        </w:rPr>
        <w:t xml:space="preserve"> </w:t>
      </w:r>
      <w:r>
        <w:rPr>
          <w:sz w:val="28"/>
        </w:rPr>
        <w:t xml:space="preserve">край</w:t>
      </w:r>
      <w:r>
        <w:rPr>
          <w:spacing w:val="-5"/>
          <w:sz w:val="28"/>
        </w:rPr>
        <w:t xml:space="preserve"> </w:t>
      </w:r>
      <w:r>
        <w:rPr>
          <w:sz w:val="28"/>
        </w:rPr>
        <w:t xml:space="preserve">в</w:t>
      </w:r>
      <w:r>
        <w:rPr>
          <w:spacing w:val="-6"/>
          <w:sz w:val="28"/>
        </w:rPr>
        <w:t xml:space="preserve"> </w:t>
      </w:r>
      <w:r>
        <w:rPr>
          <w:sz w:val="28"/>
        </w:rPr>
        <w:t xml:space="preserve">1945–1991</w:t>
      </w:r>
      <w:r>
        <w:rPr>
          <w:spacing w:val="-5"/>
          <w:sz w:val="28"/>
        </w:rPr>
        <w:t xml:space="preserve"> гг.</w:t>
      </w:r>
      <w:r/>
    </w:p>
    <w:p>
      <w:pPr>
        <w:pStyle w:val="969"/>
        <w:numPr>
          <w:ilvl w:val="4"/>
          <w:numId w:val="91"/>
        </w:numPr>
        <w:ind w:left="2204" w:right="0" w:hanging="1261"/>
        <w:jc w:val="left"/>
        <w:spacing w:before="158" w:after="0" w:line="240" w:lineRule="auto"/>
        <w:tabs>
          <w:tab w:val="left" w:pos="2204" w:leader="none"/>
        </w:tabs>
        <w:rPr>
          <w:sz w:val="28"/>
        </w:rPr>
      </w:pPr>
      <w:r>
        <w:rPr>
          <w:spacing w:val="-2"/>
          <w:sz w:val="28"/>
        </w:rPr>
        <w:t xml:space="preserve">Обобщение.</w:t>
      </w:r>
      <w:r/>
    </w:p>
    <w:p>
      <w:pPr>
        <w:pStyle w:val="969"/>
        <w:numPr>
          <w:ilvl w:val="3"/>
          <w:numId w:val="95"/>
        </w:numPr>
        <w:ind w:left="1997" w:right="0" w:hanging="1054"/>
        <w:jc w:val="left"/>
        <w:spacing w:before="164" w:after="0" w:line="240" w:lineRule="auto"/>
        <w:tabs>
          <w:tab w:val="left" w:pos="1997" w:leader="none"/>
        </w:tabs>
        <w:rPr>
          <w:sz w:val="28"/>
        </w:rPr>
      </w:pPr>
      <w:r>
        <w:rPr>
          <w:sz w:val="28"/>
        </w:rPr>
        <w:t xml:space="preserve">Российская</w:t>
      </w:r>
      <w:r>
        <w:rPr>
          <w:spacing w:val="-6"/>
          <w:sz w:val="28"/>
        </w:rPr>
        <w:t xml:space="preserve"> </w:t>
      </w:r>
      <w:r>
        <w:rPr>
          <w:sz w:val="28"/>
        </w:rPr>
        <w:t xml:space="preserve">Федерация</w:t>
      </w:r>
      <w:r>
        <w:rPr>
          <w:spacing w:val="-10"/>
          <w:sz w:val="28"/>
        </w:rPr>
        <w:t xml:space="preserve"> </w:t>
      </w:r>
      <w:r>
        <w:rPr>
          <w:sz w:val="28"/>
        </w:rPr>
        <w:t xml:space="preserve">в</w:t>
      </w:r>
      <w:r>
        <w:rPr>
          <w:spacing w:val="-9"/>
          <w:sz w:val="28"/>
        </w:rPr>
        <w:t xml:space="preserve"> </w:t>
      </w:r>
      <w:r>
        <w:rPr>
          <w:sz w:val="28"/>
        </w:rPr>
        <w:t xml:space="preserve">1992–2022</w:t>
      </w:r>
      <w:r>
        <w:rPr>
          <w:spacing w:val="-7"/>
          <w:sz w:val="28"/>
        </w:rPr>
        <w:t xml:space="preserve"> </w:t>
      </w:r>
      <w:r>
        <w:rPr>
          <w:spacing w:val="-5"/>
          <w:sz w:val="28"/>
        </w:rPr>
        <w:t xml:space="preserve">гг.</w:t>
      </w:r>
      <w:r/>
    </w:p>
    <w:p>
      <w:pPr>
        <w:pStyle w:val="969"/>
        <w:numPr>
          <w:ilvl w:val="4"/>
          <w:numId w:val="95"/>
        </w:numPr>
        <w:ind w:left="2204" w:right="0" w:hanging="1261"/>
        <w:jc w:val="both"/>
        <w:spacing w:before="163" w:after="0" w:line="240" w:lineRule="auto"/>
        <w:tabs>
          <w:tab w:val="left" w:pos="2204" w:leader="none"/>
        </w:tabs>
        <w:rPr>
          <w:sz w:val="28"/>
        </w:rPr>
      </w:pPr>
      <w:r>
        <w:rPr>
          <w:sz w:val="28"/>
        </w:rPr>
        <w:t xml:space="preserve">Становление</w:t>
      </w:r>
      <w:r>
        <w:rPr>
          <w:spacing w:val="-10"/>
          <w:sz w:val="28"/>
        </w:rPr>
        <w:t xml:space="preserve"> </w:t>
      </w:r>
      <w:r>
        <w:rPr>
          <w:sz w:val="28"/>
        </w:rPr>
        <w:t xml:space="preserve">новой</w:t>
      </w:r>
      <w:r>
        <w:rPr>
          <w:spacing w:val="-10"/>
          <w:sz w:val="28"/>
        </w:rPr>
        <w:t xml:space="preserve"> </w:t>
      </w:r>
      <w:r>
        <w:rPr>
          <w:sz w:val="28"/>
        </w:rPr>
        <w:t xml:space="preserve">России</w:t>
      </w:r>
      <w:r>
        <w:rPr>
          <w:spacing w:val="-11"/>
          <w:sz w:val="28"/>
        </w:rPr>
        <w:t xml:space="preserve"> </w:t>
      </w:r>
      <w:r>
        <w:rPr>
          <w:sz w:val="28"/>
        </w:rPr>
        <w:t xml:space="preserve">(1992–1999</w:t>
      </w:r>
      <w:r>
        <w:rPr>
          <w:spacing w:val="-9"/>
          <w:sz w:val="28"/>
        </w:rPr>
        <w:t xml:space="preserve"> </w:t>
      </w:r>
      <w:r>
        <w:rPr>
          <w:spacing w:val="-2"/>
          <w:sz w:val="28"/>
        </w:rPr>
        <w:t xml:space="preserve">гг.).</w:t>
      </w:r>
      <w:r/>
    </w:p>
    <w:p>
      <w:pPr>
        <w:pStyle w:val="967"/>
        <w:ind w:right="849"/>
        <w:spacing w:before="158" w:line="360" w:lineRule="auto"/>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w:t>
      </w:r>
      <w:r>
        <w:t xml:space="preserve">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p>
    <w:p>
      <w:pPr>
        <w:pStyle w:val="967"/>
        <w:ind w:right="850"/>
        <w:spacing w:before="2" w:line="360" w:lineRule="auto"/>
      </w:pPr>
      <w:r>
        <w:t xml:space="preserve">Нарастание политико-конституционного кризиса в условиях ухудшения экономической </w:t>
      </w:r>
      <w:r>
        <w:t xml:space="preserve">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w:t>
      </w:r>
      <w:r>
        <w:t xml:space="preserve">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p>
    <w:p>
      <w:pPr>
        <w:pStyle w:val="967"/>
        <w:ind w:right="846"/>
        <w:spacing w:before="4" w:line="360" w:lineRule="auto"/>
      </w:pPr>
      <w:r>
        <w:t xml:space="preserve">Обо</w:t>
      </w:r>
      <w:r>
        <w:t xml:space="preserve">стрение межнациональных и межконфессиональных отношений в 1990- 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r/>
    </w:p>
    <w:p>
      <w:pPr>
        <w:pStyle w:val="967"/>
        <w:ind w:right="850"/>
        <w:spacing w:line="360" w:lineRule="auto"/>
      </w:pPr>
      <w:r>
        <w:t xml:space="preserve">Корректировка курса реформ и попытки стабилизации экономики. Роль иностранны</w:t>
      </w:r>
      <w:r>
        <w:t xml:space="preserve">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p>
    <w:p>
      <w:pPr>
        <w:pStyle w:val="967"/>
        <w:ind w:left="943" w:firstLine="0"/>
      </w:pPr>
      <w:r>
        <w:t xml:space="preserve">Повседневная</w:t>
      </w:r>
      <w:r>
        <w:rPr>
          <w:spacing w:val="3"/>
        </w:rPr>
        <w:t xml:space="preserve"> </w:t>
      </w:r>
      <w:r>
        <w:t xml:space="preserve">жизнь</w:t>
      </w:r>
      <w:r>
        <w:rPr>
          <w:spacing w:val="-1"/>
        </w:rPr>
        <w:t xml:space="preserve"> </w:t>
      </w:r>
      <w:r>
        <w:t xml:space="preserve">россиян</w:t>
      </w:r>
      <w:r>
        <w:rPr>
          <w:spacing w:val="3"/>
        </w:rPr>
        <w:t xml:space="preserve"> </w:t>
      </w:r>
      <w:r>
        <w:t xml:space="preserve">в условиях</w:t>
      </w:r>
      <w:r>
        <w:rPr>
          <w:spacing w:val="3"/>
        </w:rPr>
        <w:t xml:space="preserve"> </w:t>
      </w:r>
      <w:r>
        <w:t xml:space="preserve">реформ.</w:t>
      </w:r>
      <w:r>
        <w:rPr>
          <w:spacing w:val="-1"/>
        </w:rPr>
        <w:t xml:space="preserve"> </w:t>
      </w:r>
      <w:r>
        <w:t xml:space="preserve">Свобода</w:t>
      </w:r>
      <w:r>
        <w:rPr>
          <w:spacing w:val="-1"/>
        </w:rPr>
        <w:t xml:space="preserve"> </w:t>
      </w:r>
      <w:r>
        <w:t xml:space="preserve">средств</w:t>
      </w:r>
      <w:r>
        <w:rPr>
          <w:spacing w:val="1"/>
        </w:rPr>
        <w:t xml:space="preserve"> </w:t>
      </w:r>
      <w:r>
        <w:rPr>
          <w:spacing w:val="-2"/>
        </w:rPr>
        <w:t xml:space="preserve">массовой</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0" w:lineRule="auto"/>
      </w:pPr>
      <w:r>
        <w:t xml:space="preserve">информации (далее – СМИ).</w:t>
      </w:r>
      <w:r>
        <w:t xml:space="preserve">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w:t>
      </w:r>
      <w:r>
        <w:rPr>
          <w:spacing w:val="-2"/>
        </w:rPr>
        <w:t xml:space="preserve">СССР.</w:t>
      </w:r>
      <w:r/>
    </w:p>
    <w:p>
      <w:pPr>
        <w:pStyle w:val="967"/>
        <w:ind w:right="841"/>
        <w:spacing w:before="1" w:line="360" w:lineRule="auto"/>
      </w:pPr>
      <w:r>
        <w:t xml:space="preserve">Новые приоритеты внешней политики. Ро</w:t>
      </w:r>
      <w:r>
        <w:t xml:space="preserve">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p>
    <w:p>
      <w:pPr>
        <w:pStyle w:val="967"/>
        <w:ind w:right="850"/>
        <w:spacing w:line="360" w:lineRule="auto"/>
      </w:pPr>
      <w:r>
        <w:t xml:space="preserve">Российская многопартийность и строительс</w:t>
      </w:r>
      <w:r>
        <w:t xml:space="preserve">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p>
    <w:p>
      <w:pPr>
        <w:pStyle w:val="969"/>
        <w:numPr>
          <w:ilvl w:val="4"/>
          <w:numId w:val="95"/>
        </w:numPr>
        <w:ind w:left="943" w:right="847" w:firstLine="0"/>
        <w:jc w:val="both"/>
        <w:spacing w:before="0" w:after="0" w:line="362" w:lineRule="auto"/>
        <w:tabs>
          <w:tab w:val="left" w:pos="2204" w:leader="none"/>
        </w:tabs>
        <w:rPr>
          <w:sz w:val="28"/>
        </w:rPr>
      </w:pPr>
      <w:r>
        <w:rPr>
          <w:sz w:val="28"/>
        </w:rPr>
        <w:t xml:space="preserve">Россия в ХХI в.: вызовы времени и задачи модернизации. Политические</w:t>
      </w:r>
      <w:r>
        <w:rPr>
          <w:spacing w:val="80"/>
          <w:sz w:val="28"/>
        </w:rPr>
        <w:t xml:space="preserve"> </w:t>
      </w:r>
      <w:r>
        <w:rPr>
          <w:sz w:val="28"/>
        </w:rPr>
        <w:t xml:space="preserve">и</w:t>
      </w:r>
      <w:r>
        <w:rPr>
          <w:spacing w:val="80"/>
          <w:sz w:val="28"/>
        </w:rPr>
        <w:t xml:space="preserve"> </w:t>
      </w:r>
      <w:r>
        <w:rPr>
          <w:sz w:val="28"/>
        </w:rPr>
        <w:t xml:space="preserve">экономические</w:t>
      </w:r>
      <w:r>
        <w:rPr>
          <w:spacing w:val="80"/>
          <w:sz w:val="28"/>
        </w:rPr>
        <w:t xml:space="preserve"> </w:t>
      </w:r>
      <w:r>
        <w:rPr>
          <w:sz w:val="28"/>
        </w:rPr>
        <w:t xml:space="preserve">приоритеты.</w:t>
      </w:r>
      <w:r>
        <w:rPr>
          <w:spacing w:val="80"/>
          <w:sz w:val="28"/>
        </w:rPr>
        <w:t xml:space="preserve"> </w:t>
      </w:r>
      <w:r>
        <w:rPr>
          <w:sz w:val="28"/>
        </w:rPr>
        <w:t xml:space="preserve">Вступление</w:t>
      </w:r>
      <w:r>
        <w:rPr>
          <w:spacing w:val="80"/>
          <w:sz w:val="28"/>
        </w:rPr>
        <w:t xml:space="preserve"> </w:t>
      </w:r>
      <w:r>
        <w:rPr>
          <w:sz w:val="28"/>
        </w:rPr>
        <w:t xml:space="preserve">в</w:t>
      </w:r>
      <w:r>
        <w:rPr>
          <w:spacing w:val="80"/>
          <w:sz w:val="28"/>
        </w:rPr>
        <w:t xml:space="preserve"> </w:t>
      </w:r>
      <w:r>
        <w:rPr>
          <w:sz w:val="28"/>
        </w:rPr>
        <w:t xml:space="preserve">должность</w:t>
      </w:r>
      <w:r/>
    </w:p>
    <w:p>
      <w:pPr>
        <w:pStyle w:val="967"/>
        <w:ind w:right="843" w:firstLine="0"/>
        <w:spacing w:line="360" w:lineRule="auto"/>
      </w:pPr>
      <w:r>
        <w:t xml:space="preserve">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w:t>
      </w:r>
      <w:r>
        <w:rPr>
          <w:spacing w:val="-6"/>
        </w:rPr>
        <w:t xml:space="preserve"> </w:t>
      </w:r>
      <w:r>
        <w:t xml:space="preserve">единого</w:t>
      </w:r>
      <w:r>
        <w:rPr>
          <w:spacing w:val="-6"/>
        </w:rPr>
        <w:t xml:space="preserve"> </w:t>
      </w:r>
      <w:r>
        <w:t xml:space="preserve">правового</w:t>
      </w:r>
      <w:r>
        <w:rPr>
          <w:spacing w:val="-2"/>
        </w:rPr>
        <w:t xml:space="preserve"> </w:t>
      </w:r>
      <w:r>
        <w:t xml:space="preserve">пространства</w:t>
      </w:r>
      <w:r>
        <w:rPr>
          <w:spacing w:val="-6"/>
        </w:rPr>
        <w:t xml:space="preserve"> </w:t>
      </w:r>
      <w:r>
        <w:t xml:space="preserve">страны.</w:t>
      </w:r>
      <w:r>
        <w:rPr>
          <w:spacing w:val="-4"/>
        </w:rPr>
        <w:t xml:space="preserve"> </w:t>
      </w:r>
      <w:r>
        <w:t xml:space="preserve">Разграничение</w:t>
      </w:r>
      <w:r>
        <w:rPr>
          <w:spacing w:val="-6"/>
        </w:rPr>
        <w:t xml:space="preserve"> </w:t>
      </w:r>
      <w:r>
        <w:t xml:space="preserve">властных полномочий центра и регионов. Террористическая угроза и борьба с ней. Урегулирование</w:t>
      </w:r>
      <w:r>
        <w:rPr>
          <w:spacing w:val="-2"/>
        </w:rPr>
        <w:t xml:space="preserve"> </w:t>
      </w:r>
      <w:r>
        <w:t xml:space="preserve">кризиса</w:t>
      </w:r>
      <w:r>
        <w:rPr>
          <w:spacing w:val="-2"/>
        </w:rPr>
        <w:t xml:space="preserve"> </w:t>
      </w:r>
      <w:r>
        <w:t xml:space="preserve">в</w:t>
      </w:r>
      <w:r>
        <w:rPr>
          <w:spacing w:val="-5"/>
        </w:rPr>
        <w:t xml:space="preserve"> </w:t>
      </w:r>
      <w:r>
        <w:t xml:space="preserve">Чеченской</w:t>
      </w:r>
      <w:r>
        <w:rPr>
          <w:spacing w:val="-3"/>
        </w:rPr>
        <w:t xml:space="preserve"> </w:t>
      </w:r>
      <w:r>
        <w:t xml:space="preserve">Республике.</w:t>
      </w:r>
      <w:r>
        <w:rPr>
          <w:spacing w:val="-1"/>
        </w:rPr>
        <w:t xml:space="preserve"> </w:t>
      </w:r>
      <w:r>
        <w:t xml:space="preserve">Построение</w:t>
      </w:r>
      <w:r>
        <w:rPr>
          <w:spacing w:val="-2"/>
        </w:rPr>
        <w:t xml:space="preserve"> </w:t>
      </w:r>
      <w:r>
        <w:t xml:space="preserve">вертикали</w:t>
      </w:r>
      <w:r>
        <w:rPr>
          <w:spacing w:val="-3"/>
        </w:rPr>
        <w:t xml:space="preserve"> </w:t>
      </w:r>
      <w:r>
        <w:t xml:space="preserve">власти и гражданское общество. Военная реформа.</w:t>
      </w:r>
      <w:r/>
    </w:p>
    <w:p>
      <w:pPr>
        <w:pStyle w:val="967"/>
        <w:ind w:right="841"/>
        <w:spacing w:line="360" w:lineRule="auto"/>
      </w:pPr>
      <w:r>
        <w:t xml:space="preserve">Экономический подъем 1999–2007 гг. и кризис 2008 г. Структура эконо</w:t>
      </w:r>
      <w:r>
        <w:t xml:space="preserve">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r/>
    </w:p>
    <w:p>
      <w:pPr>
        <w:pStyle w:val="967"/>
        <w:ind w:left="943" w:firstLine="0"/>
      </w:pPr>
      <w:r>
        <w:t xml:space="preserve">Президент</w:t>
      </w:r>
      <w:r>
        <w:rPr>
          <w:spacing w:val="50"/>
        </w:rPr>
        <w:t xml:space="preserve">  </w:t>
      </w:r>
      <w:r>
        <w:t xml:space="preserve">Д.А.</w:t>
      </w:r>
      <w:r>
        <w:rPr>
          <w:spacing w:val="53"/>
        </w:rPr>
        <w:t xml:space="preserve">  </w:t>
      </w:r>
      <w:r>
        <w:t xml:space="preserve">Медведев,</w:t>
      </w:r>
      <w:r>
        <w:rPr>
          <w:spacing w:val="52"/>
        </w:rPr>
        <w:t xml:space="preserve">  </w:t>
      </w:r>
      <w:r>
        <w:t xml:space="preserve">премьер-министр</w:t>
      </w:r>
      <w:r>
        <w:rPr>
          <w:spacing w:val="54"/>
        </w:rPr>
        <w:t xml:space="preserve">  </w:t>
      </w:r>
      <w:r>
        <w:t xml:space="preserve">В.В.</w:t>
      </w:r>
      <w:r>
        <w:rPr>
          <w:spacing w:val="55"/>
        </w:rPr>
        <w:t xml:space="preserve">  </w:t>
      </w:r>
      <w:r>
        <w:t xml:space="preserve">Путин.</w:t>
      </w:r>
      <w:r>
        <w:rPr>
          <w:spacing w:val="52"/>
        </w:rPr>
        <w:t xml:space="preserve">  </w:t>
      </w:r>
      <w:r>
        <w:rPr>
          <w:spacing w:val="-2"/>
        </w:rPr>
        <w:t xml:space="preserve">Основные</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2" w:lineRule="auto"/>
      </w:pPr>
      <w:r>
        <w:t xml:space="preserve">направления внешней и внутренней политики. Проблема стабильности и преемственности власти.</w:t>
      </w:r>
      <w:r/>
    </w:p>
    <w:p>
      <w:pPr>
        <w:pStyle w:val="967"/>
        <w:ind w:right="843"/>
        <w:spacing w:line="360" w:lineRule="auto"/>
      </w:pPr>
      <w:r>
        <w:t xml:space="preserve">Избрание В.В. Путина Презид</w:t>
      </w:r>
      <w:r>
        <w:t xml:space="preserve">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r/>
    </w:p>
    <w:p>
      <w:pPr>
        <w:pStyle w:val="967"/>
        <w:ind w:right="838"/>
        <w:spacing w:line="360" w:lineRule="auto"/>
      </w:pPr>
      <w:r>
        <w:t xml:space="preserve">Новый облик российского общества после распада СССР. Социальная и профе</w:t>
      </w:r>
      <w:r>
        <w:t xml:space="preserve">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w:t>
      </w:r>
      <w:r>
        <w:t xml:space="preserve">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w:t>
      </w:r>
      <w:r>
        <w:rPr>
          <w:spacing w:val="-2"/>
        </w:rPr>
        <w:t xml:space="preserve"> </w:t>
      </w:r>
      <w:r>
        <w:t xml:space="preserve">жизни и их</w:t>
      </w:r>
      <w:r>
        <w:rPr>
          <w:spacing w:val="-4"/>
        </w:rPr>
        <w:t xml:space="preserve"> </w:t>
      </w:r>
      <w:r>
        <w:t xml:space="preserve">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p>
    <w:p>
      <w:pPr>
        <w:pStyle w:val="967"/>
        <w:ind w:right="851"/>
        <w:spacing w:line="360" w:lineRule="auto"/>
      </w:pPr>
      <w: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w:t>
      </w:r>
      <w:r>
        <w:t xml:space="preserve">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p>
    <w:p>
      <w:pPr>
        <w:pStyle w:val="967"/>
        <w:ind w:right="841"/>
        <w:spacing w:line="360" w:lineRule="auto"/>
      </w:pPr>
      <w:r>
        <w:t xml:space="preserve">Внешняя политика в конце XX – начале </w:t>
      </w:r>
      <w:r>
        <w:t xml:space="preserve">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w:t>
      </w:r>
      <w:r>
        <w:rPr>
          <w:spacing w:val="71"/>
        </w:rPr>
        <w:t xml:space="preserve">  </w:t>
      </w:r>
      <w:r>
        <w:t xml:space="preserve">борьбе</w:t>
      </w:r>
      <w:r>
        <w:rPr>
          <w:spacing w:val="71"/>
        </w:rPr>
        <w:t xml:space="preserve">  </w:t>
      </w:r>
      <w:r>
        <w:t xml:space="preserve">с</w:t>
      </w:r>
      <w:r>
        <w:rPr>
          <w:spacing w:val="71"/>
        </w:rPr>
        <w:t xml:space="preserve">  </w:t>
      </w:r>
      <w:r>
        <w:t xml:space="preserve">терроризмом</w:t>
      </w:r>
      <w:r>
        <w:rPr>
          <w:spacing w:val="71"/>
        </w:rPr>
        <w:t xml:space="preserve">  </w:t>
      </w:r>
      <w:r>
        <w:t xml:space="preserve">и</w:t>
      </w:r>
      <w:r>
        <w:rPr>
          <w:spacing w:val="71"/>
        </w:rPr>
        <w:t xml:space="preserve">  </w:t>
      </w:r>
      <w:r>
        <w:t xml:space="preserve">в</w:t>
      </w:r>
      <w:r>
        <w:rPr>
          <w:spacing w:val="70"/>
        </w:rPr>
        <w:t xml:space="preserve">  </w:t>
      </w:r>
      <w:r>
        <w:t xml:space="preserve">урегулировании</w:t>
      </w:r>
      <w:r>
        <w:rPr>
          <w:spacing w:val="71"/>
        </w:rPr>
        <w:t xml:space="preserve">  </w:t>
      </w:r>
      <w:r>
        <w:t xml:space="preserve">локальных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firstLine="0"/>
        <w:spacing w:before="67" w:line="360" w:lineRule="auto"/>
      </w:pPr>
      <w:r>
        <w:t xml:space="preserve">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w:t>
      </w:r>
      <w:r>
        <w:rPr>
          <w:spacing w:val="-1"/>
        </w:rPr>
        <w:t xml:space="preserve"> </w:t>
      </w:r>
      <w:r>
        <w:t xml:space="preserve">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p>
    <w:p>
      <w:pPr>
        <w:pStyle w:val="967"/>
        <w:ind w:right="849"/>
        <w:spacing w:before="3" w:line="360" w:lineRule="auto"/>
      </w:pPr>
      <w:r>
        <w:t xml:space="preserve">Центробежные и партнерские тенденции</w:t>
      </w:r>
      <w:r>
        <w:t xml:space="preserve">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w:t>
      </w:r>
      <w:r>
        <w:t xml:space="preserve">).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w:t>
      </w:r>
      <w:r>
        <w:rPr>
          <w:spacing w:val="-1"/>
        </w:rPr>
        <w:t xml:space="preserve"> </w:t>
      </w:r>
      <w:r>
        <w:t xml:space="preserve">США</w:t>
      </w:r>
      <w:r>
        <w:rPr>
          <w:spacing w:val="-3"/>
        </w:rPr>
        <w:t xml:space="preserve"> </w:t>
      </w:r>
      <w:r>
        <w:t xml:space="preserve">и борьба за передел мирового нефтегазового рынка.</w:t>
      </w:r>
      <w:r/>
    </w:p>
    <w:p>
      <w:pPr>
        <w:pStyle w:val="967"/>
        <w:ind w:right="855"/>
        <w:spacing w:line="360" w:lineRule="auto"/>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w:t>
      </w:r>
      <w:r>
        <w:rPr>
          <w:spacing w:val="-3"/>
        </w:rPr>
        <w:t xml:space="preserve"> </w:t>
      </w:r>
      <w:r>
        <w:t xml:space="preserve">Народной</w:t>
      </w:r>
      <w:r>
        <w:rPr>
          <w:spacing w:val="-3"/>
        </w:rPr>
        <w:t xml:space="preserve"> </w:t>
      </w:r>
      <w:r>
        <w:t xml:space="preserve">Республики</w:t>
      </w:r>
      <w:r>
        <w:rPr>
          <w:spacing w:val="-3"/>
        </w:rPr>
        <w:t xml:space="preserve"> </w:t>
      </w:r>
      <w:r>
        <w:t xml:space="preserve">(ДНР)</w:t>
      </w:r>
      <w:r>
        <w:rPr>
          <w:spacing w:val="-4"/>
        </w:rPr>
        <w:t xml:space="preserve"> </w:t>
      </w:r>
      <w:r>
        <w:t xml:space="preserve">и</w:t>
      </w:r>
      <w:r>
        <w:rPr>
          <w:spacing w:val="-3"/>
        </w:rPr>
        <w:t xml:space="preserve"> </w:t>
      </w:r>
      <w:r>
        <w:t xml:space="preserve">Луганской</w:t>
      </w:r>
      <w:r>
        <w:rPr>
          <w:spacing w:val="-3"/>
        </w:rPr>
        <w:t xml:space="preserve"> </w:t>
      </w:r>
      <w:r>
        <w:t xml:space="preserve">Народной</w:t>
      </w:r>
      <w:r>
        <w:rPr>
          <w:spacing w:val="-3"/>
        </w:rPr>
        <w:t xml:space="preserve"> </w:t>
      </w:r>
      <w:r>
        <w:t xml:space="preserve">Республики</w:t>
      </w:r>
      <w:r>
        <w:rPr>
          <w:spacing w:val="-3"/>
        </w:rPr>
        <w:t xml:space="preserve"> </w:t>
      </w:r>
      <w:r>
        <w:t xml:space="preserve">(ЛНР). Специальная военная операция (2022). Введение США и их союзниками политических и экономических санкций против России и их последствия.</w:t>
      </w:r>
      <w:r/>
    </w:p>
    <w:p>
      <w:pPr>
        <w:pStyle w:val="967"/>
        <w:ind w:right="854"/>
        <w:spacing w:before="1" w:line="360" w:lineRule="auto"/>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r/>
    </w:p>
    <w:p>
      <w:pPr>
        <w:pStyle w:val="967"/>
        <w:ind w:right="845"/>
        <w:spacing w:before="3" w:line="360" w:lineRule="auto"/>
      </w:pPr>
      <w:r>
        <w:t xml:space="preserve">Религия, наука и культура России в конце XX – начале XXI вв. Повышение общественной роли СМИ и</w:t>
      </w:r>
      <w:r>
        <w:t xml:space="preserve">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0" w:lineRule="auto"/>
      </w:pPr>
      <w:r>
        <w:t xml:space="preserve">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p>
    <w:p>
      <w:pPr>
        <w:pStyle w:val="969"/>
        <w:numPr>
          <w:ilvl w:val="4"/>
          <w:numId w:val="95"/>
        </w:numPr>
        <w:ind w:left="2204" w:right="0" w:hanging="1261"/>
        <w:jc w:val="both"/>
        <w:spacing w:before="2" w:after="0" w:line="240" w:lineRule="auto"/>
        <w:tabs>
          <w:tab w:val="left" w:pos="2204" w:leader="none"/>
        </w:tabs>
        <w:rPr>
          <w:sz w:val="28"/>
        </w:rPr>
      </w:pPr>
      <w:r>
        <w:rPr>
          <w:sz w:val="28"/>
        </w:rPr>
        <w:t xml:space="preserve">Наш</w:t>
      </w:r>
      <w:r>
        <w:rPr>
          <w:spacing w:val="-4"/>
          <w:sz w:val="28"/>
        </w:rPr>
        <w:t xml:space="preserve"> </w:t>
      </w:r>
      <w:r>
        <w:rPr>
          <w:sz w:val="28"/>
        </w:rPr>
        <w:t xml:space="preserve">край</w:t>
      </w:r>
      <w:r>
        <w:rPr>
          <w:spacing w:val="-5"/>
          <w:sz w:val="28"/>
        </w:rPr>
        <w:t xml:space="preserve"> </w:t>
      </w:r>
      <w:r>
        <w:rPr>
          <w:sz w:val="28"/>
        </w:rPr>
        <w:t xml:space="preserve">в</w:t>
      </w:r>
      <w:r>
        <w:rPr>
          <w:spacing w:val="-6"/>
          <w:sz w:val="28"/>
        </w:rPr>
        <w:t xml:space="preserve"> </w:t>
      </w:r>
      <w:r>
        <w:rPr>
          <w:sz w:val="28"/>
        </w:rPr>
        <w:t xml:space="preserve">1992–2022</w:t>
      </w:r>
      <w:r>
        <w:rPr>
          <w:spacing w:val="-5"/>
          <w:sz w:val="28"/>
        </w:rPr>
        <w:t xml:space="preserve"> гг.</w:t>
      </w:r>
      <w:r/>
    </w:p>
    <w:p>
      <w:pPr>
        <w:pStyle w:val="969"/>
        <w:numPr>
          <w:ilvl w:val="3"/>
          <w:numId w:val="95"/>
        </w:numPr>
        <w:ind w:left="1997" w:right="0" w:hanging="1054"/>
        <w:jc w:val="both"/>
        <w:spacing w:before="163" w:after="0" w:line="240" w:lineRule="auto"/>
        <w:tabs>
          <w:tab w:val="left" w:pos="1997" w:leader="none"/>
        </w:tabs>
        <w:rPr>
          <w:sz w:val="28"/>
        </w:rPr>
      </w:pPr>
      <w:r>
        <w:rPr>
          <w:spacing w:val="-2"/>
          <w:sz w:val="28"/>
        </w:rPr>
        <w:t xml:space="preserve">Итоговое</w:t>
      </w:r>
      <w:r>
        <w:rPr>
          <w:spacing w:val="-5"/>
          <w:sz w:val="28"/>
        </w:rPr>
        <w:t xml:space="preserve"> </w:t>
      </w:r>
      <w:r>
        <w:rPr>
          <w:spacing w:val="-2"/>
          <w:sz w:val="28"/>
        </w:rPr>
        <w:t xml:space="preserve">обобщение.</w:t>
      </w:r>
      <w:r/>
    </w:p>
    <w:p>
      <w:pPr>
        <w:pStyle w:val="969"/>
        <w:numPr>
          <w:ilvl w:val="1"/>
          <w:numId w:val="95"/>
        </w:numPr>
        <w:ind w:left="233" w:right="849" w:firstLine="710"/>
        <w:jc w:val="both"/>
        <w:spacing w:before="158" w:after="0" w:line="350" w:lineRule="auto"/>
        <w:tabs>
          <w:tab w:val="left" w:pos="1575" w:leader="none"/>
        </w:tabs>
        <w:rPr>
          <w:sz w:val="28"/>
        </w:rPr>
      </w:pPr>
      <w:r>
        <w:rPr>
          <w:sz w:val="28"/>
        </w:rPr>
        <w:t xml:space="preserve">Планируемые результаты освоения программы по истории на уровне среднего общего образования.</w:t>
      </w:r>
      <w:r/>
    </w:p>
    <w:p>
      <w:pPr>
        <w:pStyle w:val="969"/>
        <w:numPr>
          <w:ilvl w:val="2"/>
          <w:numId w:val="95"/>
        </w:numPr>
        <w:ind w:left="1786" w:right="0" w:hanging="843"/>
        <w:jc w:val="both"/>
        <w:spacing w:before="0" w:after="0" w:line="318" w:lineRule="exact"/>
        <w:tabs>
          <w:tab w:val="left" w:pos="1786" w:leader="none"/>
        </w:tabs>
        <w:rPr>
          <w:sz w:val="28"/>
        </w:rPr>
      </w:pPr>
      <w:r>
        <w:rPr>
          <w:sz w:val="28"/>
        </w:rPr>
        <w:t xml:space="preserve">К</w:t>
      </w:r>
      <w:r>
        <w:rPr>
          <w:spacing w:val="-13"/>
          <w:sz w:val="28"/>
        </w:rPr>
        <w:t xml:space="preserve"> </w:t>
      </w:r>
      <w:r>
        <w:rPr>
          <w:sz w:val="28"/>
        </w:rPr>
        <w:t xml:space="preserve">важнейшим</w:t>
      </w:r>
      <w:r>
        <w:rPr>
          <w:spacing w:val="-8"/>
          <w:sz w:val="28"/>
        </w:rPr>
        <w:t xml:space="preserve"> </w:t>
      </w:r>
      <w:r>
        <w:rPr>
          <w:sz w:val="28"/>
        </w:rPr>
        <w:t xml:space="preserve">личностным</w:t>
      </w:r>
      <w:r>
        <w:rPr>
          <w:spacing w:val="-8"/>
          <w:sz w:val="28"/>
        </w:rPr>
        <w:t xml:space="preserve"> </w:t>
      </w:r>
      <w:r>
        <w:rPr>
          <w:sz w:val="28"/>
        </w:rPr>
        <w:t xml:space="preserve">результатам</w:t>
      </w:r>
      <w:r>
        <w:rPr>
          <w:spacing w:val="-6"/>
          <w:sz w:val="28"/>
        </w:rPr>
        <w:t xml:space="preserve"> </w:t>
      </w:r>
      <w:r>
        <w:rPr>
          <w:sz w:val="28"/>
        </w:rPr>
        <w:t xml:space="preserve">изучения</w:t>
      </w:r>
      <w:r>
        <w:rPr>
          <w:spacing w:val="-9"/>
          <w:sz w:val="28"/>
        </w:rPr>
        <w:t xml:space="preserve"> </w:t>
      </w:r>
      <w:r>
        <w:rPr>
          <w:sz w:val="28"/>
        </w:rPr>
        <w:t xml:space="preserve">истории</w:t>
      </w:r>
      <w:r>
        <w:rPr>
          <w:spacing w:val="-11"/>
          <w:sz w:val="28"/>
        </w:rPr>
        <w:t xml:space="preserve"> </w:t>
      </w:r>
      <w:r>
        <w:rPr>
          <w:spacing w:val="-2"/>
          <w:sz w:val="28"/>
        </w:rPr>
        <w:t xml:space="preserve">относятся:</w:t>
      </w:r>
      <w:r/>
    </w:p>
    <w:p>
      <w:pPr>
        <w:pStyle w:val="969"/>
        <w:numPr>
          <w:ilvl w:val="0"/>
          <w:numId w:val="90"/>
        </w:numPr>
        <w:ind w:left="233" w:right="843" w:firstLine="710"/>
        <w:jc w:val="both"/>
        <w:spacing w:before="158" w:after="0" w:line="360" w:lineRule="auto"/>
        <w:tabs>
          <w:tab w:val="left" w:pos="1436" w:leader="none"/>
        </w:tabs>
        <w:rPr>
          <w:sz w:val="28"/>
        </w:rPr>
      </w:pPr>
      <w:r>
        <w:rPr>
          <w:sz w:val="28"/>
        </w:rPr>
        <w:t xml:space="preserve">в сфере гражданского воспитания: осмысление </w:t>
      </w:r>
      <w:r>
        <w:rPr>
          <w:sz w:val="28"/>
        </w:rPr>
        <w:t xml:space="preserve">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w:t>
      </w:r>
      <w:r>
        <w:rPr>
          <w:spacing w:val="-4"/>
          <w:sz w:val="28"/>
        </w:rPr>
        <w:t xml:space="preserve"> </w:t>
      </w:r>
      <w:r>
        <w:rPr>
          <w:sz w:val="28"/>
        </w:rPr>
        <w:t xml:space="preserve">конституционных</w:t>
      </w:r>
      <w:r>
        <w:rPr>
          <w:spacing w:val="-4"/>
          <w:sz w:val="28"/>
        </w:rPr>
        <w:t xml:space="preserve"> </w:t>
      </w:r>
      <w:r>
        <w:rPr>
          <w:sz w:val="28"/>
        </w:rPr>
        <w:t xml:space="preserve">прав</w:t>
      </w:r>
      <w:r>
        <w:rPr>
          <w:spacing w:val="-1"/>
          <w:sz w:val="28"/>
        </w:rPr>
        <w:t xml:space="preserve"> </w:t>
      </w:r>
      <w:r>
        <w:rPr>
          <w:sz w:val="28"/>
        </w:rPr>
        <w:t xml:space="preserve">и обязанностей, уважение закона и правопорядка; принятие традиционных</w:t>
      </w:r>
      <w:r>
        <w:rPr>
          <w:sz w:val="28"/>
        </w:rPr>
        <w:t xml:space="preserve">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w:t>
      </w:r>
      <w:r>
        <w:rPr>
          <w:sz w:val="28"/>
        </w:rPr>
        <w:t xml:space="preserve">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r/>
    </w:p>
    <w:p>
      <w:pPr>
        <w:pStyle w:val="969"/>
        <w:numPr>
          <w:ilvl w:val="0"/>
          <w:numId w:val="90"/>
        </w:numPr>
        <w:ind w:left="233" w:right="846" w:firstLine="710"/>
        <w:jc w:val="both"/>
        <w:spacing w:before="2" w:after="0" w:line="360" w:lineRule="auto"/>
        <w:tabs>
          <w:tab w:val="left" w:pos="1245" w:leader="none"/>
        </w:tabs>
        <w:rPr>
          <w:sz w:val="28"/>
        </w:rPr>
      </w:pPr>
      <w:r>
        <w:rPr>
          <w:sz w:val="28"/>
        </w:rPr>
        <w:t xml:space="preserve">в сфере патриотического воспитания: сформированность российской гражданской идентичности, патриотиз</w:t>
      </w:r>
      <w:r>
        <w:rPr>
          <w:sz w:val="28"/>
        </w:rPr>
        <w:t xml:space="preserve">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w:t>
      </w:r>
      <w:r>
        <w:rPr>
          <w:spacing w:val="40"/>
          <w:sz w:val="28"/>
        </w:rPr>
        <w:t xml:space="preserve"> </w:t>
      </w:r>
      <w:r>
        <w:rPr>
          <w:sz w:val="28"/>
        </w:rPr>
        <w:t xml:space="preserve">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r/>
    </w:p>
    <w:p>
      <w:pPr>
        <w:pStyle w:val="969"/>
        <w:numPr>
          <w:ilvl w:val="0"/>
          <w:numId w:val="90"/>
        </w:numPr>
        <w:ind w:left="1245" w:right="0" w:hanging="302"/>
        <w:jc w:val="both"/>
        <w:spacing w:before="1" w:after="0" w:line="240" w:lineRule="auto"/>
        <w:tabs>
          <w:tab w:val="left" w:pos="1245" w:leader="none"/>
        </w:tabs>
        <w:rPr>
          <w:sz w:val="28"/>
        </w:rPr>
      </w:pPr>
      <w:r>
        <w:rPr>
          <w:sz w:val="28"/>
        </w:rPr>
        <w:t xml:space="preserve">в</w:t>
      </w:r>
      <w:r>
        <w:rPr>
          <w:spacing w:val="59"/>
          <w:sz w:val="28"/>
        </w:rPr>
        <w:t xml:space="preserve"> </w:t>
      </w:r>
      <w:r>
        <w:rPr>
          <w:sz w:val="28"/>
        </w:rPr>
        <w:t xml:space="preserve">сфере</w:t>
      </w:r>
      <w:r>
        <w:rPr>
          <w:spacing w:val="58"/>
          <w:sz w:val="28"/>
        </w:rPr>
        <w:t xml:space="preserve"> </w:t>
      </w:r>
      <w:r>
        <w:rPr>
          <w:sz w:val="28"/>
        </w:rPr>
        <w:t xml:space="preserve">духовно-нравственного</w:t>
      </w:r>
      <w:r>
        <w:rPr>
          <w:spacing w:val="62"/>
          <w:sz w:val="28"/>
        </w:rPr>
        <w:t xml:space="preserve"> </w:t>
      </w:r>
      <w:r>
        <w:rPr>
          <w:sz w:val="28"/>
        </w:rPr>
        <w:t xml:space="preserve">воспитания:</w:t>
      </w:r>
      <w:r>
        <w:rPr>
          <w:spacing w:val="56"/>
          <w:sz w:val="28"/>
        </w:rPr>
        <w:t xml:space="preserve"> </w:t>
      </w:r>
      <w:r>
        <w:rPr>
          <w:sz w:val="28"/>
        </w:rPr>
        <w:t xml:space="preserve">личностное</w:t>
      </w:r>
      <w:r>
        <w:rPr>
          <w:spacing w:val="63"/>
          <w:sz w:val="28"/>
        </w:rPr>
        <w:t xml:space="preserve"> </w:t>
      </w:r>
      <w:r>
        <w:rPr>
          <w:sz w:val="28"/>
        </w:rPr>
        <w:t xml:space="preserve">осмысление</w:t>
      </w:r>
      <w:r>
        <w:rPr>
          <w:spacing w:val="68"/>
          <w:sz w:val="28"/>
        </w:rPr>
        <w:t xml:space="preserve"> </w:t>
      </w:r>
      <w:r>
        <w:rPr>
          <w:spacing w:val="-10"/>
          <w:sz w:val="28"/>
        </w:rPr>
        <w:t xml:space="preserve">и</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8" w:firstLine="0"/>
        <w:spacing w:before="67" w:line="360" w:lineRule="auto"/>
      </w:pPr>
      <w:r>
        <w:t xml:space="preserve">принятие сущности и значения исторически сложившихся и развивавшихся духовно-нравственных ценностей российского </w:t>
      </w:r>
      <w:r>
        <w:t xml:space="preserve">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w:t>
      </w:r>
      <w:r>
        <w:t xml:space="preserve">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r/>
    </w:p>
    <w:p>
      <w:pPr>
        <w:pStyle w:val="969"/>
        <w:numPr>
          <w:ilvl w:val="0"/>
          <w:numId w:val="90"/>
        </w:numPr>
        <w:ind w:left="233" w:right="853" w:firstLine="705"/>
        <w:jc w:val="both"/>
        <w:spacing w:before="4" w:after="0" w:line="360" w:lineRule="auto"/>
        <w:tabs>
          <w:tab w:val="left" w:pos="1383" w:leader="none"/>
        </w:tabs>
        <w:rPr>
          <w:sz w:val="28"/>
        </w:rPr>
      </w:pPr>
      <w:r>
        <w:rPr>
          <w:sz w:val="28"/>
        </w:rPr>
        <w:t xml:space="preserve">в сфере эстетического воспитания: представление</w:t>
      </w:r>
      <w:r>
        <w:rPr>
          <w:sz w:val="28"/>
        </w:rPr>
        <w:t xml:space="preserve">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w:t>
      </w:r>
      <w:r>
        <w:rPr>
          <w:sz w:val="28"/>
        </w:rPr>
        <w:t xml:space="preserve">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r/>
    </w:p>
    <w:p>
      <w:pPr>
        <w:pStyle w:val="969"/>
        <w:numPr>
          <w:ilvl w:val="0"/>
          <w:numId w:val="90"/>
        </w:numPr>
        <w:ind w:left="233" w:right="847" w:firstLine="710"/>
        <w:jc w:val="both"/>
        <w:spacing w:before="1" w:after="0" w:line="360" w:lineRule="auto"/>
        <w:tabs>
          <w:tab w:val="left" w:pos="1245" w:leader="none"/>
        </w:tabs>
        <w:rPr>
          <w:sz w:val="28"/>
        </w:rPr>
      </w:pPr>
      <w:r>
        <w:rPr>
          <w:sz w:val="28"/>
        </w:rPr>
        <w:t xml:space="preserve">в сфере физического воспитания: осознание ценности жизни и необходимости ее сохран</w:t>
      </w:r>
      <w:r>
        <w:rPr>
          <w:sz w:val="28"/>
        </w:rPr>
        <w:t xml:space="preserve">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r/>
    </w:p>
    <w:p>
      <w:pPr>
        <w:pStyle w:val="969"/>
        <w:numPr>
          <w:ilvl w:val="0"/>
          <w:numId w:val="90"/>
        </w:numPr>
        <w:ind w:left="233" w:right="843" w:firstLine="710"/>
        <w:jc w:val="both"/>
        <w:spacing w:before="1" w:after="0" w:line="360" w:lineRule="auto"/>
        <w:tabs>
          <w:tab w:val="left" w:pos="1321" w:leader="none"/>
        </w:tabs>
        <w:rPr>
          <w:sz w:val="28"/>
        </w:rPr>
      </w:pPr>
      <w:r>
        <w:rPr>
          <w:sz w:val="28"/>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w:t>
      </w:r>
      <w:r>
        <w:rPr>
          <w:spacing w:val="-3"/>
          <w:sz w:val="28"/>
        </w:rPr>
        <w:t xml:space="preserve"> </w:t>
      </w:r>
      <w:r>
        <w:rPr>
          <w:sz w:val="28"/>
        </w:rPr>
        <w:t xml:space="preserve">к</w:t>
      </w:r>
      <w:r>
        <w:rPr>
          <w:spacing w:val="-5"/>
          <w:sz w:val="28"/>
        </w:rPr>
        <w:t xml:space="preserve"> </w:t>
      </w:r>
      <w:r>
        <w:rPr>
          <w:sz w:val="28"/>
        </w:rPr>
        <w:t xml:space="preserve">труду</w:t>
      </w:r>
      <w:r>
        <w:rPr>
          <w:spacing w:val="-9"/>
          <w:sz w:val="28"/>
        </w:rPr>
        <w:t xml:space="preserve"> </w:t>
      </w:r>
      <w:r>
        <w:rPr>
          <w:sz w:val="28"/>
        </w:rPr>
        <w:t xml:space="preserve">и</w:t>
      </w:r>
      <w:r>
        <w:rPr>
          <w:spacing w:val="-5"/>
          <w:sz w:val="28"/>
        </w:rPr>
        <w:t xml:space="preserve"> </w:t>
      </w:r>
      <w:r>
        <w:rPr>
          <w:sz w:val="28"/>
        </w:rPr>
        <w:t xml:space="preserve">результатам</w:t>
      </w:r>
      <w:r>
        <w:rPr>
          <w:spacing w:val="-3"/>
          <w:sz w:val="28"/>
        </w:rPr>
        <w:t xml:space="preserve"> </w:t>
      </w:r>
      <w:r>
        <w:rPr>
          <w:sz w:val="28"/>
        </w:rPr>
        <w:t xml:space="preserve">трудовой</w:t>
      </w:r>
      <w:r>
        <w:rPr>
          <w:spacing w:val="-5"/>
          <w:sz w:val="28"/>
        </w:rPr>
        <w:t xml:space="preserve"> </w:t>
      </w:r>
      <w:r>
        <w:rPr>
          <w:sz w:val="28"/>
        </w:rPr>
        <w:t xml:space="preserve">деятельности</w:t>
      </w:r>
      <w:r>
        <w:rPr>
          <w:spacing w:val="-5"/>
          <w:sz w:val="28"/>
        </w:rPr>
        <w:t xml:space="preserve"> </w:t>
      </w:r>
      <w:r>
        <w:rPr>
          <w:sz w:val="28"/>
        </w:rPr>
        <w:t xml:space="preserve">человека;</w:t>
      </w:r>
      <w:r>
        <w:rPr>
          <w:spacing w:val="-5"/>
          <w:sz w:val="28"/>
        </w:rPr>
        <w:t xml:space="preserve"> </w:t>
      </w:r>
      <w:r>
        <w:rPr>
          <w:sz w:val="28"/>
        </w:rPr>
        <w:t xml:space="preserve">представление о разнообразии существовавших в прошлом и современных профессий</w:t>
      </w:r>
      <w:r>
        <w:rPr>
          <w:sz w:val="28"/>
        </w:rPr>
        <w:t xml:space="preserve">;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0"/>
          <w:numId w:val="90"/>
        </w:numPr>
        <w:ind w:left="233" w:right="851" w:firstLine="710"/>
        <w:jc w:val="both"/>
        <w:spacing w:before="67" w:after="0" w:line="360" w:lineRule="auto"/>
        <w:tabs>
          <w:tab w:val="left" w:pos="1306" w:leader="none"/>
        </w:tabs>
        <w:rPr>
          <w:sz w:val="28"/>
        </w:rPr>
      </w:pPr>
      <w:r>
        <w:rPr>
          <w:sz w:val="28"/>
        </w:rP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w:t>
      </w:r>
      <w:r>
        <w:rPr>
          <w:sz w:val="28"/>
        </w:rPr>
        <w:t xml:space="preserve">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w:t>
      </w:r>
      <w:r>
        <w:rPr>
          <w:spacing w:val="-2"/>
          <w:sz w:val="28"/>
        </w:rPr>
        <w:t xml:space="preserve">среде;</w:t>
      </w:r>
      <w:r/>
    </w:p>
    <w:p>
      <w:pPr>
        <w:pStyle w:val="969"/>
        <w:numPr>
          <w:ilvl w:val="0"/>
          <w:numId w:val="90"/>
        </w:numPr>
        <w:ind w:left="233" w:right="846" w:firstLine="710"/>
        <w:jc w:val="both"/>
        <w:spacing w:before="5" w:after="0" w:line="360" w:lineRule="auto"/>
        <w:tabs>
          <w:tab w:val="left" w:pos="1245" w:leader="none"/>
        </w:tabs>
        <w:rPr>
          <w:sz w:val="28"/>
        </w:rPr>
      </w:pPr>
      <w:r>
        <w:rPr>
          <w:sz w:val="28"/>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w:t>
      </w:r>
      <w:r>
        <w:rPr>
          <w:sz w:val="28"/>
        </w:rPr>
        <w:t xml:space="preserve">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w:t>
      </w:r>
      <w:r>
        <w:rPr>
          <w:spacing w:val="80"/>
          <w:sz w:val="28"/>
        </w:rPr>
        <w:t xml:space="preserve"> </w:t>
      </w:r>
      <w:r>
        <w:rPr>
          <w:sz w:val="28"/>
        </w:rPr>
        <w:t xml:space="preserve">и ч</w:t>
      </w:r>
      <w:r>
        <w:rPr>
          <w:sz w:val="28"/>
        </w:rPr>
        <w:t xml:space="preserve">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r/>
    </w:p>
    <w:p>
      <w:pPr>
        <w:pStyle w:val="969"/>
        <w:numPr>
          <w:ilvl w:val="0"/>
          <w:numId w:val="90"/>
        </w:numPr>
        <w:ind w:left="233" w:right="844" w:firstLine="710"/>
        <w:jc w:val="both"/>
        <w:spacing w:before="0" w:after="0" w:line="360" w:lineRule="auto"/>
        <w:tabs>
          <w:tab w:val="left" w:pos="1245" w:leader="none"/>
        </w:tabs>
        <w:rPr>
          <w:sz w:val="28"/>
        </w:rPr>
      </w:pPr>
      <w:r>
        <w:rPr>
          <w:sz w:val="28"/>
        </w:rPr>
        <w:t xml:space="preserve">в сфере развития эмоционального интеллекта обучающихся: развитие самосознания (включая способность осозна</w:t>
      </w:r>
      <w:r>
        <w:rPr>
          <w:sz w:val="28"/>
        </w:rPr>
        <w:t xml:space="preserve">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w:t>
      </w:r>
      <w:r>
        <w:rPr>
          <w:sz w:val="28"/>
        </w:rPr>
        <w:t xml:space="preserve">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w:t>
      </w:r>
      <w:r>
        <w:rPr>
          <w:spacing w:val="-4"/>
          <w:sz w:val="28"/>
        </w:rPr>
        <w:t xml:space="preserve"> </w:t>
      </w:r>
      <w:r>
        <w:rPr>
          <w:sz w:val="28"/>
        </w:rPr>
        <w:t xml:space="preserve">возможностей;</w:t>
      </w:r>
      <w:r>
        <w:rPr>
          <w:spacing w:val="-1"/>
          <w:sz w:val="28"/>
        </w:rPr>
        <w:t xml:space="preserve"> </w:t>
      </w:r>
      <w:r>
        <w:rPr>
          <w:sz w:val="28"/>
        </w:rPr>
        <w:t xml:space="preserve">эмпатии (способность</w:t>
      </w:r>
      <w:r>
        <w:rPr>
          <w:spacing w:val="-2"/>
          <w:sz w:val="28"/>
        </w:rPr>
        <w:t xml:space="preserve"> </w:t>
      </w:r>
      <w:r>
        <w:rPr>
          <w:sz w:val="28"/>
        </w:rPr>
        <w:t xml:space="preserve">понимать</w:t>
      </w:r>
      <w:r>
        <w:rPr>
          <w:spacing w:val="-2"/>
          <w:sz w:val="28"/>
        </w:rPr>
        <w:t xml:space="preserve"> </w:t>
      </w:r>
      <w:r>
        <w:rPr>
          <w:sz w:val="28"/>
        </w:rPr>
        <w:t xml:space="preserve">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w:t>
      </w:r>
      <w:r>
        <w:rPr>
          <w:spacing w:val="40"/>
          <w:sz w:val="28"/>
        </w:rPr>
        <w:t xml:space="preserve"> </w:t>
      </w:r>
      <w:r>
        <w:rPr>
          <w:sz w:val="28"/>
        </w:rPr>
        <w:t xml:space="preserve">способ</w:t>
      </w:r>
      <w:r>
        <w:rPr>
          <w:spacing w:val="40"/>
          <w:sz w:val="28"/>
        </w:rPr>
        <w:t xml:space="preserve"> </w:t>
      </w:r>
      <w:r>
        <w:rPr>
          <w:sz w:val="28"/>
        </w:rPr>
        <w:t xml:space="preserve">выражения</w:t>
      </w:r>
      <w:r>
        <w:rPr>
          <w:spacing w:val="40"/>
          <w:sz w:val="28"/>
        </w:rPr>
        <w:t xml:space="preserve"> </w:t>
      </w:r>
      <w:r>
        <w:rPr>
          <w:sz w:val="28"/>
        </w:rPr>
        <w:t xml:space="preserve">своих</w:t>
      </w:r>
      <w:r>
        <w:rPr>
          <w:spacing w:val="37"/>
          <w:sz w:val="28"/>
        </w:rPr>
        <w:t xml:space="preserve"> </w:t>
      </w:r>
      <w:r>
        <w:rPr>
          <w:sz w:val="28"/>
        </w:rPr>
        <w:t xml:space="preserve">суждений</w:t>
      </w:r>
      <w:r>
        <w:rPr>
          <w:spacing w:val="40"/>
          <w:sz w:val="28"/>
        </w:rPr>
        <w:t xml:space="preserve"> </w:t>
      </w:r>
      <w:r>
        <w:rPr>
          <w:sz w:val="28"/>
        </w:rPr>
        <w:t xml:space="preserve">и</w:t>
      </w:r>
      <w:r>
        <w:rPr>
          <w:spacing w:val="40"/>
          <w:sz w:val="28"/>
        </w:rPr>
        <w:t xml:space="preserve"> </w:t>
      </w:r>
      <w:r>
        <w:rPr>
          <w:sz w:val="28"/>
        </w:rPr>
        <w:t xml:space="preserve">эмоций</w:t>
      </w:r>
      <w:r>
        <w:rPr>
          <w:spacing w:val="40"/>
          <w:sz w:val="28"/>
        </w:rPr>
        <w:t xml:space="preserve"> </w:t>
      </w:r>
      <w:r>
        <w:rPr>
          <w:sz w:val="28"/>
        </w:rPr>
        <w:t xml:space="preserve">с</w:t>
      </w:r>
      <w:r>
        <w:rPr>
          <w:spacing w:val="39"/>
          <w:sz w:val="28"/>
        </w:rPr>
        <w:t xml:space="preserve"> </w:t>
      </w:r>
      <w:r>
        <w:rPr>
          <w:sz w:val="28"/>
        </w:rPr>
        <w:t xml:space="preserve">учетом</w:t>
      </w:r>
      <w:r>
        <w:rPr>
          <w:spacing w:val="40"/>
          <w:sz w:val="28"/>
        </w:rPr>
        <w:t xml:space="preserve"> </w:t>
      </w:r>
      <w:r>
        <w:rPr>
          <w:sz w:val="28"/>
        </w:rPr>
        <w:t xml:space="preserve">позиций</w:t>
      </w:r>
      <w:r>
        <w:rPr>
          <w:spacing w:val="40"/>
          <w:sz w:val="28"/>
        </w:rPr>
        <w:t xml:space="preserve"> </w:t>
      </w:r>
      <w:r>
        <w:rPr>
          <w:sz w:val="28"/>
        </w:rPr>
        <w:t xml:space="preserve">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мнений</w:t>
      </w:r>
      <w:r>
        <w:rPr>
          <w:spacing w:val="-11"/>
        </w:rPr>
        <w:t xml:space="preserve"> </w:t>
      </w:r>
      <w:r>
        <w:t xml:space="preserve">других</w:t>
      </w:r>
      <w:r>
        <w:rPr>
          <w:spacing w:val="-10"/>
        </w:rPr>
        <w:t xml:space="preserve"> </w:t>
      </w:r>
      <w:r>
        <w:t xml:space="preserve">участников</w:t>
      </w:r>
      <w:r>
        <w:rPr>
          <w:spacing w:val="-10"/>
        </w:rPr>
        <w:t xml:space="preserve"> </w:t>
      </w:r>
      <w:r>
        <w:rPr>
          <w:spacing w:val="-2"/>
        </w:rPr>
        <w:t xml:space="preserve">общения).</w:t>
      </w:r>
      <w:r/>
    </w:p>
    <w:p>
      <w:pPr>
        <w:pStyle w:val="969"/>
        <w:numPr>
          <w:ilvl w:val="2"/>
          <w:numId w:val="95"/>
        </w:numPr>
        <w:ind w:left="233" w:right="844" w:firstLine="710"/>
        <w:jc w:val="both"/>
        <w:spacing w:before="163" w:after="0" w:line="360" w:lineRule="auto"/>
        <w:tabs>
          <w:tab w:val="left" w:pos="1786" w:leader="none"/>
        </w:tabs>
        <w:rPr>
          <w:sz w:val="28"/>
        </w:rPr>
      </w:pPr>
      <w:r>
        <w:rPr>
          <w:sz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95"/>
        </w:numPr>
        <w:ind w:left="233" w:right="860" w:firstLine="710"/>
        <w:jc w:val="both"/>
        <w:spacing w:before="1" w:after="0" w:line="348" w:lineRule="auto"/>
        <w:tabs>
          <w:tab w:val="left" w:pos="1997" w:leader="none"/>
        </w:tabs>
        <w:rPr>
          <w:sz w:val="28"/>
        </w:rPr>
      </w:pPr>
      <w:r>
        <w:rPr>
          <w:sz w:val="28"/>
        </w:rPr>
        <w:t xml:space="preserve">У обучающегося будут сформированы следующие базовые логические</w:t>
      </w:r>
      <w:r>
        <w:rPr>
          <w:spacing w:val="-2"/>
          <w:sz w:val="28"/>
        </w:rPr>
        <w:t xml:space="preserve"> </w:t>
      </w:r>
      <w:r>
        <w:rPr>
          <w:sz w:val="28"/>
        </w:rPr>
        <w:t xml:space="preserve">действия</w:t>
      </w:r>
      <w:r>
        <w:rPr>
          <w:spacing w:val="-1"/>
          <w:sz w:val="28"/>
        </w:rPr>
        <w:t xml:space="preserve"> </w:t>
      </w:r>
      <w:r>
        <w:rPr>
          <w:sz w:val="28"/>
        </w:rPr>
        <w:t xml:space="preserve">как</w:t>
      </w:r>
      <w:r>
        <w:rPr>
          <w:spacing w:val="-3"/>
          <w:sz w:val="28"/>
        </w:rPr>
        <w:t xml:space="preserve"> </w:t>
      </w:r>
      <w:r>
        <w:rPr>
          <w:sz w:val="28"/>
        </w:rPr>
        <w:t xml:space="preserve">часть</w:t>
      </w:r>
      <w:r>
        <w:rPr>
          <w:spacing w:val="-3"/>
          <w:sz w:val="28"/>
        </w:rPr>
        <w:t xml:space="preserve"> </w:t>
      </w:r>
      <w:r>
        <w:rPr>
          <w:sz w:val="28"/>
        </w:rPr>
        <w:t xml:space="preserve">познавательных</w:t>
      </w:r>
      <w:r>
        <w:rPr>
          <w:spacing w:val="-3"/>
          <w:sz w:val="28"/>
        </w:rPr>
        <w:t xml:space="preserve"> </w:t>
      </w:r>
      <w:r>
        <w:rPr>
          <w:sz w:val="28"/>
        </w:rPr>
        <w:t xml:space="preserve">универсальных</w:t>
      </w:r>
      <w:r>
        <w:rPr>
          <w:spacing w:val="-3"/>
          <w:sz w:val="28"/>
        </w:rPr>
        <w:t xml:space="preserve"> </w:t>
      </w:r>
      <w:r>
        <w:rPr>
          <w:sz w:val="28"/>
        </w:rPr>
        <w:t xml:space="preserve">учебных</w:t>
      </w:r>
      <w:r>
        <w:rPr>
          <w:spacing w:val="-7"/>
          <w:sz w:val="28"/>
        </w:rPr>
        <w:t xml:space="preserve"> </w:t>
      </w:r>
      <w:r>
        <w:rPr>
          <w:sz w:val="28"/>
        </w:rPr>
        <w:t xml:space="preserve">действий:</w:t>
      </w:r>
      <w:r/>
    </w:p>
    <w:p>
      <w:pPr>
        <w:pStyle w:val="967"/>
        <w:ind w:left="943" w:firstLine="0"/>
        <w:jc w:val="left"/>
        <w:spacing w:line="319" w:lineRule="exact"/>
      </w:pPr>
      <w:r>
        <w:t xml:space="preserve">формулировать</w:t>
      </w:r>
      <w:r>
        <w:rPr>
          <w:spacing w:val="-14"/>
        </w:rPr>
        <w:t xml:space="preserve"> </w:t>
      </w:r>
      <w:r>
        <w:t xml:space="preserve">проблему,</w:t>
      </w:r>
      <w:r>
        <w:rPr>
          <w:spacing w:val="-10"/>
        </w:rPr>
        <w:t xml:space="preserve"> </w:t>
      </w:r>
      <w:r>
        <w:t xml:space="preserve">вопрос,</w:t>
      </w:r>
      <w:r>
        <w:rPr>
          <w:spacing w:val="-9"/>
        </w:rPr>
        <w:t xml:space="preserve"> </w:t>
      </w:r>
      <w:r>
        <w:t xml:space="preserve">требующий</w:t>
      </w:r>
      <w:r>
        <w:rPr>
          <w:spacing w:val="-12"/>
        </w:rPr>
        <w:t xml:space="preserve"> </w:t>
      </w:r>
      <w:r>
        <w:rPr>
          <w:spacing w:val="-2"/>
        </w:rPr>
        <w:t xml:space="preserve">решения;</w:t>
      </w:r>
      <w:r/>
    </w:p>
    <w:p>
      <w:pPr>
        <w:pStyle w:val="967"/>
        <w:ind w:right="861"/>
        <w:jc w:val="left"/>
        <w:spacing w:before="163" w:line="362" w:lineRule="auto"/>
        <w:tabs>
          <w:tab w:val="left" w:pos="2886" w:leader="none"/>
          <w:tab w:val="left" w:pos="4866" w:leader="none"/>
          <w:tab w:val="left" w:pos="6061" w:leader="none"/>
          <w:tab w:val="left" w:pos="6732" w:leader="none"/>
          <w:tab w:val="left" w:pos="8205" w:leader="none"/>
          <w:tab w:val="left" w:pos="8852" w:leader="none"/>
        </w:tabs>
      </w:pPr>
      <w:r>
        <w:rPr>
          <w:spacing w:val="-2"/>
        </w:rPr>
        <w:t xml:space="preserve">устанавливать</w:t>
      </w:r>
      <w:r>
        <w:tab/>
      </w:r>
      <w:r>
        <w:rPr>
          <w:spacing w:val="-2"/>
        </w:rPr>
        <w:t xml:space="preserve">существенный</w:t>
      </w:r>
      <w:r>
        <w:tab/>
      </w:r>
      <w:r>
        <w:rPr>
          <w:spacing w:val="-2"/>
        </w:rPr>
        <w:t xml:space="preserve">признак</w:t>
      </w:r>
      <w:r>
        <w:tab/>
      </w:r>
      <w:r>
        <w:rPr>
          <w:spacing w:val="-4"/>
        </w:rPr>
        <w:t xml:space="preserve">или</w:t>
      </w:r>
      <w:r>
        <w:tab/>
      </w:r>
      <w:r>
        <w:rPr>
          <w:spacing w:val="-2"/>
        </w:rPr>
        <w:t xml:space="preserve">основания</w:t>
      </w:r>
      <w:r>
        <w:tab/>
      </w:r>
      <w:r>
        <w:rPr>
          <w:spacing w:val="-4"/>
        </w:rPr>
        <w:t xml:space="preserve">для</w:t>
      </w:r>
      <w:r>
        <w:tab/>
      </w:r>
      <w:r>
        <w:rPr>
          <w:spacing w:val="-2"/>
        </w:rPr>
        <w:t xml:space="preserve">сравнения, </w:t>
      </w:r>
      <w:r>
        <w:t xml:space="preserve">классификации и обобщения;</w:t>
      </w:r>
      <w:r/>
    </w:p>
    <w:p>
      <w:pPr>
        <w:pStyle w:val="967"/>
        <w:ind w:right="844"/>
        <w:jc w:val="left"/>
        <w:spacing w:line="362" w:lineRule="auto"/>
        <w:tabs>
          <w:tab w:val="left" w:pos="2535" w:leader="none"/>
          <w:tab w:val="left" w:pos="3356" w:leader="none"/>
          <w:tab w:val="left" w:pos="5278" w:leader="none"/>
          <w:tab w:val="left" w:pos="6539" w:leader="none"/>
          <w:tab w:val="left" w:pos="8084" w:leader="none"/>
          <w:tab w:val="left" w:pos="8491" w:leader="none"/>
          <w:tab w:val="left" w:pos="9864" w:leader="none"/>
        </w:tabs>
      </w:pPr>
      <w:r>
        <w:rPr>
          <w:spacing w:val="-2"/>
        </w:rPr>
        <w:t xml:space="preserve">определять</w:t>
      </w:r>
      <w:r>
        <w:tab/>
      </w:r>
      <w:r>
        <w:rPr>
          <w:spacing w:val="-4"/>
        </w:rPr>
        <w:t xml:space="preserve">цели</w:t>
      </w:r>
      <w:r>
        <w:tab/>
      </w:r>
      <w:r>
        <w:rPr>
          <w:spacing w:val="-2"/>
        </w:rPr>
        <w:t xml:space="preserve">деятельности,</w:t>
      </w:r>
      <w:r>
        <w:tab/>
      </w:r>
      <w:r>
        <w:rPr>
          <w:spacing w:val="-2"/>
        </w:rPr>
        <w:t xml:space="preserve">задавать</w:t>
      </w:r>
      <w:r>
        <w:tab/>
      </w:r>
      <w:r>
        <w:rPr>
          <w:spacing w:val="-2"/>
        </w:rPr>
        <w:t xml:space="preserve">параметры</w:t>
      </w:r>
      <w:r>
        <w:tab/>
      </w:r>
      <w:r>
        <w:rPr>
          <w:spacing w:val="-10"/>
        </w:rPr>
        <w:t xml:space="preserve">и</w:t>
      </w:r>
      <w:r>
        <w:tab/>
      </w:r>
      <w:r>
        <w:rPr>
          <w:spacing w:val="-2"/>
        </w:rPr>
        <w:t xml:space="preserve">критерии</w:t>
      </w:r>
      <w:r>
        <w:tab/>
      </w:r>
      <w:r>
        <w:rPr>
          <w:spacing w:val="-6"/>
        </w:rPr>
        <w:t xml:space="preserve">их </w:t>
      </w:r>
      <w:r>
        <w:rPr>
          <w:spacing w:val="-2"/>
        </w:rPr>
        <w:t xml:space="preserve">достижения;</w:t>
      </w:r>
      <w:r/>
    </w:p>
    <w:p>
      <w:pPr>
        <w:pStyle w:val="967"/>
        <w:ind w:right="854" w:firstLine="782"/>
        <w:jc w:val="left"/>
        <w:spacing w:line="357" w:lineRule="auto"/>
        <w:tabs>
          <w:tab w:val="left" w:pos="2373" w:leader="none"/>
          <w:tab w:val="left" w:pos="4335" w:leader="none"/>
          <w:tab w:val="left" w:pos="5313" w:leader="none"/>
          <w:tab w:val="left" w:pos="5726" w:leader="none"/>
          <w:tab w:val="left" w:pos="7645" w:leader="none"/>
          <w:tab w:val="left" w:pos="8038" w:leader="none"/>
        </w:tabs>
      </w:pPr>
      <w:r>
        <w:rPr>
          <w:spacing w:val="-2"/>
        </w:rPr>
        <w:t xml:space="preserve">выявлять</w:t>
      </w:r>
      <w:r>
        <w:tab/>
      </w:r>
      <w:r>
        <w:rPr>
          <w:spacing w:val="-2"/>
        </w:rPr>
        <w:t xml:space="preserve">закономерные</w:t>
      </w:r>
      <w:r>
        <w:tab/>
      </w:r>
      <w:r>
        <w:rPr>
          <w:spacing w:val="-4"/>
        </w:rPr>
        <w:t xml:space="preserve">черты</w:t>
      </w:r>
      <w:r>
        <w:tab/>
      </w:r>
      <w:r>
        <w:rPr>
          <w:spacing w:val="-10"/>
        </w:rPr>
        <w:t xml:space="preserve">и</w:t>
      </w:r>
      <w:r>
        <w:tab/>
      </w:r>
      <w:r>
        <w:rPr>
          <w:spacing w:val="-2"/>
        </w:rPr>
        <w:t xml:space="preserve">противоречия</w:t>
      </w:r>
      <w:r>
        <w:tab/>
      </w:r>
      <w:r>
        <w:rPr>
          <w:spacing w:val="-10"/>
        </w:rPr>
        <w:t xml:space="preserve">в</w:t>
      </w:r>
      <w:r>
        <w:tab/>
      </w:r>
      <w:r>
        <w:rPr>
          <w:spacing w:val="-2"/>
        </w:rPr>
        <w:t xml:space="preserve">рассматриваемых явлениях;</w:t>
      </w:r>
      <w:r/>
    </w:p>
    <w:p>
      <w:pPr>
        <w:pStyle w:val="967"/>
        <w:ind w:right="861"/>
        <w:jc w:val="left"/>
        <w:spacing w:line="357" w:lineRule="auto"/>
        <w:tabs>
          <w:tab w:val="left" w:pos="3624" w:leader="none"/>
          <w:tab w:val="left" w:pos="4856" w:leader="none"/>
          <w:tab w:val="left" w:pos="6252" w:leader="none"/>
          <w:tab w:val="left" w:pos="7609" w:leader="none"/>
          <w:tab w:val="left" w:pos="8732" w:leader="none"/>
        </w:tabs>
      </w:pPr>
      <w:r>
        <w:t xml:space="preserve">разрабатывать</w:t>
      </w:r>
      <w:r>
        <w:rPr>
          <w:spacing w:val="80"/>
        </w:rPr>
        <w:t xml:space="preserve"> </w:t>
      </w:r>
      <w:r>
        <w:t xml:space="preserve">план</w:t>
        <w:tab/>
      </w:r>
      <w:r>
        <w:rPr>
          <w:spacing w:val="-2"/>
        </w:rPr>
        <w:t xml:space="preserve">решения</w:t>
      </w:r>
      <w:r>
        <w:tab/>
      </w:r>
      <w:r>
        <w:rPr>
          <w:spacing w:val="-2"/>
        </w:rPr>
        <w:t xml:space="preserve">проблемы</w:t>
      </w:r>
      <w:r>
        <w:tab/>
        <w:t xml:space="preserve">с</w:t>
      </w:r>
      <w:r>
        <w:rPr>
          <w:spacing w:val="80"/>
        </w:rPr>
        <w:t xml:space="preserve"> </w:t>
      </w:r>
      <w:r>
        <w:t xml:space="preserve">учетом</w:t>
        <w:tab/>
      </w:r>
      <w:r>
        <w:rPr>
          <w:spacing w:val="-2"/>
        </w:rPr>
        <w:t xml:space="preserve">анализа</w:t>
      </w:r>
      <w:r>
        <w:tab/>
      </w:r>
      <w:r>
        <w:rPr>
          <w:spacing w:val="-2"/>
        </w:rPr>
        <w:t xml:space="preserve">имеющихся ресурсов;</w:t>
      </w:r>
      <w:r/>
    </w:p>
    <w:p>
      <w:pPr>
        <w:pStyle w:val="967"/>
        <w:ind w:right="853"/>
        <w:jc w:val="left"/>
        <w:spacing w:before="1" w:line="362" w:lineRule="auto"/>
      </w:pPr>
      <w:r>
        <w:t xml:space="preserve">вносить</w:t>
      </w:r>
      <w:r>
        <w:rPr>
          <w:spacing w:val="40"/>
        </w:rPr>
        <w:t xml:space="preserve"> </w:t>
      </w:r>
      <w:r>
        <w:t xml:space="preserve">коррективы</w:t>
      </w:r>
      <w:r>
        <w:rPr>
          <w:spacing w:val="40"/>
        </w:rPr>
        <w:t xml:space="preserve"> </w:t>
      </w:r>
      <w:r>
        <w:t xml:space="preserve">в</w:t>
      </w:r>
      <w:r>
        <w:rPr>
          <w:spacing w:val="40"/>
        </w:rPr>
        <w:t xml:space="preserve"> </w:t>
      </w:r>
      <w:r>
        <w:t xml:space="preserve">деятельность,</w:t>
      </w:r>
      <w:r>
        <w:rPr>
          <w:spacing w:val="40"/>
        </w:rPr>
        <w:t xml:space="preserve"> </w:t>
      </w:r>
      <w:r>
        <w:t xml:space="preserve">оценивать</w:t>
      </w:r>
      <w:r>
        <w:rPr>
          <w:spacing w:val="40"/>
        </w:rPr>
        <w:t xml:space="preserve"> </w:t>
      </w:r>
      <w:r>
        <w:t xml:space="preserve">соответствие</w:t>
      </w:r>
      <w:r>
        <w:rPr>
          <w:spacing w:val="40"/>
        </w:rPr>
        <w:t xml:space="preserve"> </w:t>
      </w:r>
      <w:r>
        <w:t xml:space="preserve">результатов </w:t>
      </w:r>
      <w:r>
        <w:rPr>
          <w:spacing w:val="-2"/>
        </w:rPr>
        <w:t xml:space="preserve">целям.</w:t>
      </w:r>
      <w:r/>
    </w:p>
    <w:p>
      <w:pPr>
        <w:pStyle w:val="969"/>
        <w:numPr>
          <w:ilvl w:val="3"/>
          <w:numId w:val="95"/>
        </w:numPr>
        <w:ind w:left="233" w:right="849" w:firstLine="710"/>
        <w:jc w:val="both"/>
        <w:spacing w:before="0" w:after="0" w:line="348"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left="943" w:firstLine="0"/>
        <w:jc w:val="left"/>
      </w:pPr>
      <w:r>
        <w:t xml:space="preserve">определять</w:t>
      </w:r>
      <w:r>
        <w:rPr>
          <w:spacing w:val="-15"/>
        </w:rPr>
        <w:t xml:space="preserve"> </w:t>
      </w:r>
      <w:r>
        <w:t xml:space="preserve">познавательную</w:t>
      </w:r>
      <w:r>
        <w:rPr>
          <w:spacing w:val="-13"/>
        </w:rPr>
        <w:t xml:space="preserve"> </w:t>
      </w:r>
      <w:r>
        <w:rPr>
          <w:spacing w:val="-2"/>
        </w:rPr>
        <w:t xml:space="preserve">задачу;</w:t>
      </w:r>
      <w:r/>
    </w:p>
    <w:p>
      <w:pPr>
        <w:pStyle w:val="967"/>
        <w:jc w:val="left"/>
        <w:spacing w:before="157" w:line="357" w:lineRule="auto"/>
      </w:pPr>
      <w:r>
        <w:t xml:space="preserve">намечать</w:t>
      </w:r>
      <w:r>
        <w:rPr>
          <w:spacing w:val="-2"/>
        </w:rPr>
        <w:t xml:space="preserve"> </w:t>
      </w:r>
      <w:r>
        <w:t xml:space="preserve">путь</w:t>
      </w:r>
      <w:r>
        <w:rPr>
          <w:spacing w:val="-2"/>
        </w:rPr>
        <w:t xml:space="preserve"> </w:t>
      </w:r>
      <w:r>
        <w:t xml:space="preserve">ее решения и осуществлять</w:t>
      </w:r>
      <w:r>
        <w:rPr>
          <w:spacing w:val="-2"/>
        </w:rPr>
        <w:t xml:space="preserve"> </w:t>
      </w:r>
      <w:r>
        <w:t xml:space="preserve">подбор исторического материала, </w:t>
      </w:r>
      <w:r>
        <w:rPr>
          <w:spacing w:val="-2"/>
        </w:rPr>
        <w:t xml:space="preserve">объекта;</w:t>
      </w:r>
      <w:r/>
    </w:p>
    <w:p>
      <w:pPr>
        <w:pStyle w:val="967"/>
        <w:ind w:left="943" w:firstLine="0"/>
        <w:jc w:val="left"/>
        <w:spacing w:before="6"/>
      </w:pPr>
      <w:r>
        <w:t xml:space="preserve">владеть</w:t>
      </w:r>
      <w:r>
        <w:rPr>
          <w:spacing w:val="-13"/>
        </w:rPr>
        <w:t xml:space="preserve"> </w:t>
      </w:r>
      <w:r>
        <w:t xml:space="preserve">навыками</w:t>
      </w:r>
      <w:r>
        <w:rPr>
          <w:spacing w:val="-7"/>
        </w:rPr>
        <w:t xml:space="preserve"> </w:t>
      </w:r>
      <w:r>
        <w:t xml:space="preserve">учебно-исследовательской</w:t>
      </w:r>
      <w:r>
        <w:rPr>
          <w:spacing w:val="-11"/>
        </w:rPr>
        <w:t xml:space="preserve"> </w:t>
      </w:r>
      <w:r>
        <w:t xml:space="preserve">и</w:t>
      </w:r>
      <w:r>
        <w:rPr>
          <w:spacing w:val="-11"/>
        </w:rPr>
        <w:t xml:space="preserve"> </w:t>
      </w:r>
      <w:r>
        <w:t xml:space="preserve">проектной</w:t>
      </w:r>
      <w:r>
        <w:rPr>
          <w:spacing w:val="-10"/>
        </w:rPr>
        <w:t xml:space="preserve"> </w:t>
      </w:r>
      <w:r>
        <w:rPr>
          <w:spacing w:val="-2"/>
        </w:rPr>
        <w:t xml:space="preserve">деятельности;</w:t>
      </w:r>
      <w:r/>
    </w:p>
    <w:p>
      <w:pPr>
        <w:pStyle w:val="967"/>
        <w:jc w:val="left"/>
        <w:spacing w:before="163" w:line="357" w:lineRule="auto"/>
      </w:pPr>
      <w:r>
        <w:t xml:space="preserve">осуществлять</w:t>
      </w:r>
      <w:r>
        <w:rPr>
          <w:spacing w:val="80"/>
        </w:rPr>
        <w:t xml:space="preserve"> </w:t>
      </w:r>
      <w:r>
        <w:t xml:space="preserve">анализ</w:t>
      </w:r>
      <w:r>
        <w:rPr>
          <w:spacing w:val="80"/>
        </w:rPr>
        <w:t xml:space="preserve"> </w:t>
      </w:r>
      <w:r>
        <w:t xml:space="preserve">объекта</w:t>
      </w:r>
      <w:r>
        <w:rPr>
          <w:spacing w:val="80"/>
        </w:rPr>
        <w:t xml:space="preserve"> </w:t>
      </w:r>
      <w:r>
        <w:t xml:space="preserve">в</w:t>
      </w:r>
      <w:r>
        <w:rPr>
          <w:spacing w:val="80"/>
        </w:rPr>
        <w:t xml:space="preserve"> </w:t>
      </w:r>
      <w:r>
        <w:t xml:space="preserve">соответствии</w:t>
      </w:r>
      <w:r>
        <w:rPr>
          <w:spacing w:val="80"/>
        </w:rPr>
        <w:t xml:space="preserve"> </w:t>
      </w:r>
      <w:r>
        <w:t xml:space="preserve">с</w:t>
      </w:r>
      <w:r>
        <w:rPr>
          <w:spacing w:val="80"/>
        </w:rPr>
        <w:t xml:space="preserve"> </w:t>
      </w:r>
      <w:r>
        <w:t xml:space="preserve">принципом</w:t>
      </w:r>
      <w:r>
        <w:rPr>
          <w:spacing w:val="80"/>
        </w:rPr>
        <w:t xml:space="preserve"> </w:t>
      </w:r>
      <w:r>
        <w:t xml:space="preserve">историзма,</w:t>
      </w:r>
      <w:r>
        <w:rPr>
          <w:spacing w:val="40"/>
        </w:rPr>
        <w:t xml:space="preserve"> </w:t>
      </w:r>
      <w:r>
        <w:t xml:space="preserve">основными процедурами исторического познания;</w:t>
      </w:r>
      <w:r/>
    </w:p>
    <w:p>
      <w:pPr>
        <w:pStyle w:val="967"/>
        <w:ind w:right="180"/>
        <w:jc w:val="left"/>
        <w:spacing w:before="6" w:line="357" w:lineRule="auto"/>
      </w:pPr>
      <w:r>
        <w:t xml:space="preserve">систематизировать</w:t>
      </w:r>
      <w:r>
        <w:rPr>
          <w:spacing w:val="36"/>
        </w:rPr>
        <w:t xml:space="preserve"> </w:t>
      </w:r>
      <w:r>
        <w:t xml:space="preserve">и</w:t>
      </w:r>
      <w:r>
        <w:rPr>
          <w:spacing w:val="38"/>
        </w:rPr>
        <w:t xml:space="preserve"> </w:t>
      </w:r>
      <w:r>
        <w:t xml:space="preserve">обобщать</w:t>
      </w:r>
      <w:r>
        <w:rPr>
          <w:spacing w:val="36"/>
        </w:rPr>
        <w:t xml:space="preserve"> </w:t>
      </w:r>
      <w:r>
        <w:t xml:space="preserve">исторические</w:t>
      </w:r>
      <w:r>
        <w:rPr>
          <w:spacing w:val="39"/>
        </w:rPr>
        <w:t xml:space="preserve"> </w:t>
      </w:r>
      <w:r>
        <w:t xml:space="preserve">факты</w:t>
      </w:r>
      <w:r>
        <w:rPr>
          <w:spacing w:val="39"/>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в</w:t>
      </w:r>
      <w:r>
        <w:rPr>
          <w:spacing w:val="37"/>
        </w:rPr>
        <w:t xml:space="preserve"> </w:t>
      </w:r>
      <w:r>
        <w:t xml:space="preserve">форме таблиц, схем);</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выявлять</w:t>
      </w:r>
      <w:r>
        <w:rPr>
          <w:spacing w:val="-9"/>
        </w:rPr>
        <w:t xml:space="preserve"> </w:t>
      </w:r>
      <w:r>
        <w:t xml:space="preserve">характерные</w:t>
      </w:r>
      <w:r>
        <w:rPr>
          <w:spacing w:val="-11"/>
        </w:rPr>
        <w:t xml:space="preserve"> </w:t>
      </w:r>
      <w:r>
        <w:t xml:space="preserve">признаки</w:t>
      </w:r>
      <w:r>
        <w:rPr>
          <w:spacing w:val="-11"/>
        </w:rPr>
        <w:t xml:space="preserve"> </w:t>
      </w:r>
      <w:r>
        <w:t xml:space="preserve">исторических</w:t>
      </w:r>
      <w:r>
        <w:rPr>
          <w:spacing w:val="-15"/>
        </w:rPr>
        <w:t xml:space="preserve"> </w:t>
      </w:r>
      <w:r>
        <w:rPr>
          <w:spacing w:val="-2"/>
        </w:rPr>
        <w:t xml:space="preserve">явлений;</w:t>
      </w:r>
      <w:r/>
    </w:p>
    <w:p>
      <w:pPr>
        <w:pStyle w:val="967"/>
        <w:ind w:left="943" w:firstLine="0"/>
        <w:jc w:val="left"/>
        <w:spacing w:before="163" w:line="357" w:lineRule="auto"/>
      </w:pPr>
      <w:r>
        <w:t xml:space="preserve">раскрывать причинно-следственные связи событий прошлого и настоящего; сравнивать</w:t>
      </w:r>
      <w:r>
        <w:rPr>
          <w:spacing w:val="-8"/>
        </w:rPr>
        <w:t xml:space="preserve"> </w:t>
      </w:r>
      <w:r>
        <w:t xml:space="preserve">события,</w:t>
      </w:r>
      <w:r>
        <w:rPr>
          <w:spacing w:val="-4"/>
        </w:rPr>
        <w:t xml:space="preserve"> </w:t>
      </w:r>
      <w:r>
        <w:t xml:space="preserve">ситуации,</w:t>
      </w:r>
      <w:r>
        <w:rPr>
          <w:spacing w:val="-5"/>
        </w:rPr>
        <w:t xml:space="preserve"> </w:t>
      </w:r>
      <w:r>
        <w:t xml:space="preserve">определяя</w:t>
      </w:r>
      <w:r>
        <w:rPr>
          <w:spacing w:val="-5"/>
        </w:rPr>
        <w:t xml:space="preserve"> </w:t>
      </w:r>
      <w:r>
        <w:t xml:space="preserve">основания</w:t>
      </w:r>
      <w:r>
        <w:rPr>
          <w:spacing w:val="-6"/>
        </w:rPr>
        <w:t xml:space="preserve"> </w:t>
      </w:r>
      <w:r>
        <w:t xml:space="preserve">для</w:t>
      </w:r>
      <w:r>
        <w:rPr>
          <w:spacing w:val="-5"/>
        </w:rPr>
        <w:t xml:space="preserve"> </w:t>
      </w:r>
      <w:r>
        <w:t xml:space="preserve">сравнения,</w:t>
      </w:r>
      <w:r>
        <w:rPr>
          <w:spacing w:val="-4"/>
        </w:rPr>
        <w:t xml:space="preserve"> </w:t>
      </w:r>
      <w:r>
        <w:t xml:space="preserve">выявляя</w:t>
      </w:r>
      <w:r/>
    </w:p>
    <w:p>
      <w:pPr>
        <w:pStyle w:val="967"/>
        <w:ind w:firstLine="0"/>
        <w:jc w:val="left"/>
        <w:spacing w:before="6"/>
      </w:pPr>
      <w:r>
        <w:t xml:space="preserve">общие</w:t>
      </w:r>
      <w:r>
        <w:rPr>
          <w:spacing w:val="-4"/>
        </w:rPr>
        <w:t xml:space="preserve"> </w:t>
      </w:r>
      <w:r>
        <w:t xml:space="preserve">черты</w:t>
      </w:r>
      <w:r>
        <w:rPr>
          <w:spacing w:val="-4"/>
        </w:rPr>
        <w:t xml:space="preserve"> </w:t>
      </w:r>
      <w:r>
        <w:t xml:space="preserve">и</w:t>
      </w:r>
      <w:r>
        <w:rPr>
          <w:spacing w:val="-5"/>
        </w:rPr>
        <w:t xml:space="preserve"> </w:t>
      </w:r>
      <w:r>
        <w:rPr>
          <w:spacing w:val="-2"/>
        </w:rPr>
        <w:t xml:space="preserve">различия;</w:t>
      </w:r>
      <w:r/>
    </w:p>
    <w:p>
      <w:pPr>
        <w:pStyle w:val="967"/>
        <w:ind w:left="943" w:firstLine="0"/>
        <w:spacing w:before="163"/>
      </w:pPr>
      <w:r>
        <w:t xml:space="preserve">формулировать</w:t>
      </w:r>
      <w:r>
        <w:rPr>
          <w:spacing w:val="-12"/>
        </w:rPr>
        <w:t xml:space="preserve"> </w:t>
      </w:r>
      <w:r>
        <w:t xml:space="preserve">и</w:t>
      </w:r>
      <w:r>
        <w:rPr>
          <w:spacing w:val="-11"/>
        </w:rPr>
        <w:t xml:space="preserve"> </w:t>
      </w:r>
      <w:r>
        <w:t xml:space="preserve">обосновывать</w:t>
      </w:r>
      <w:r>
        <w:rPr>
          <w:spacing w:val="-7"/>
        </w:rPr>
        <w:t xml:space="preserve"> </w:t>
      </w:r>
      <w:r>
        <w:rPr>
          <w:spacing w:val="-2"/>
        </w:rPr>
        <w:t xml:space="preserve">выводы;</w:t>
      </w:r>
      <w:r/>
    </w:p>
    <w:p>
      <w:pPr>
        <w:pStyle w:val="967"/>
        <w:ind w:left="943" w:right="1363" w:firstLine="0"/>
        <w:spacing w:before="158" w:line="362" w:lineRule="auto"/>
      </w:pPr>
      <w:r>
        <w:t xml:space="preserve">соотносить</w:t>
      </w:r>
      <w:r>
        <w:rPr>
          <w:spacing w:val="-10"/>
        </w:rPr>
        <w:t xml:space="preserve"> </w:t>
      </w:r>
      <w:r>
        <w:t xml:space="preserve">полученный</w:t>
      </w:r>
      <w:r>
        <w:rPr>
          <w:spacing w:val="-8"/>
        </w:rPr>
        <w:t xml:space="preserve"> </w:t>
      </w:r>
      <w:r>
        <w:t xml:space="preserve">результат</w:t>
      </w:r>
      <w:r>
        <w:rPr>
          <w:spacing w:val="-9"/>
        </w:rPr>
        <w:t xml:space="preserve"> </w:t>
      </w:r>
      <w:r>
        <w:t xml:space="preserve">с</w:t>
      </w:r>
      <w:r>
        <w:rPr>
          <w:spacing w:val="-7"/>
        </w:rPr>
        <w:t xml:space="preserve"> </w:t>
      </w:r>
      <w:r>
        <w:t xml:space="preserve">имеющимся</w:t>
      </w:r>
      <w:r>
        <w:rPr>
          <w:spacing w:val="-6"/>
        </w:rPr>
        <w:t xml:space="preserve"> </w:t>
      </w:r>
      <w:r>
        <w:t xml:space="preserve">историческим</w:t>
      </w:r>
      <w:r>
        <w:rPr>
          <w:spacing w:val="-7"/>
        </w:rPr>
        <w:t xml:space="preserve"> </w:t>
      </w:r>
      <w:r>
        <w:t xml:space="preserve">знанием; определять новизну и обоснованность полученного результата;</w:t>
      </w:r>
      <w:r/>
    </w:p>
    <w:p>
      <w:pPr>
        <w:pStyle w:val="967"/>
        <w:ind w:right="854"/>
        <w:spacing w:line="357" w:lineRule="auto"/>
      </w:pPr>
      <w:r>
        <w:t xml:space="preserve">представлять результаты своей деятельности в различных формах (сообщение, эссе, презентация, реферат, учебный проект и другие);</w:t>
      </w:r>
      <w:r/>
    </w:p>
    <w:p>
      <w:pPr>
        <w:pStyle w:val="967"/>
        <w:ind w:right="859"/>
        <w:spacing w:before="3" w:line="357" w:lineRule="auto"/>
      </w:pPr>
      <w:r>
        <w:t xml:space="preserve">объяснять сферу применения и значение проведенного учебного исследования в современном общественном контексте.</w:t>
      </w:r>
      <w:r/>
    </w:p>
    <w:p>
      <w:pPr>
        <w:pStyle w:val="969"/>
        <w:numPr>
          <w:ilvl w:val="3"/>
          <w:numId w:val="95"/>
        </w:numPr>
        <w:ind w:left="233" w:right="844" w:firstLine="710"/>
        <w:jc w:val="both"/>
        <w:spacing w:before="6" w:after="0" w:line="348"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46"/>
        <w:spacing w:before="3" w:line="360" w:lineRule="auto"/>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r/>
    </w:p>
    <w:p>
      <w:pPr>
        <w:pStyle w:val="967"/>
        <w:ind w:right="851"/>
        <w:spacing w:line="360" w:lineRule="auto"/>
      </w:pPr>
      <w: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r/>
    </w:p>
    <w:p>
      <w:pPr>
        <w:pStyle w:val="967"/>
        <w:ind w:right="843"/>
        <w:spacing w:line="357" w:lineRule="auto"/>
      </w:pPr>
      <w:r>
        <w:t xml:space="preserve">рассматривать комплексы источников, выявляя совпадения и различия их </w:t>
      </w:r>
      <w:r>
        <w:rPr>
          <w:spacing w:val="-2"/>
        </w:rPr>
        <w:t xml:space="preserve">свидетельств;</w:t>
      </w:r>
      <w:r/>
    </w:p>
    <w:p>
      <w:pPr>
        <w:pStyle w:val="967"/>
        <w:ind w:right="854"/>
        <w:spacing w:before="4" w:line="360" w:lineRule="auto"/>
      </w:pPr>
      <w:r>
        <w:t xml:space="preserve">использовать средства современных информационных и</w:t>
      </w:r>
      <w:r>
        <w:rPr>
          <w:spacing w:val="40"/>
        </w:rPr>
        <w:t xml:space="preserve"> </w:t>
      </w:r>
      <w:r>
        <w:t xml:space="preserve">коммуникационных технологий с соблюдением правовых и этических норм, требований информационной безопасности;</w:t>
      </w:r>
      <w:r/>
    </w:p>
    <w:p>
      <w:pPr>
        <w:pStyle w:val="967"/>
        <w:ind w:right="847"/>
        <w:spacing w:before="2" w:line="362" w:lineRule="auto"/>
      </w:pPr>
      <w:r>
        <w:t xml:space="preserve">создавать тексты в различных</w:t>
      </w:r>
      <w:r>
        <w:rPr>
          <w:spacing w:val="-1"/>
        </w:rPr>
        <w:t xml:space="preserve"> </w:t>
      </w:r>
      <w:r>
        <w:t xml:space="preserve">форматах с учетом назначения информации и целевой аудитории, выбирая оптимальную форму представления и визуализации.</w:t>
      </w:r>
      <w:r/>
    </w:p>
    <w:p>
      <w:pPr>
        <w:pStyle w:val="969"/>
        <w:numPr>
          <w:ilvl w:val="3"/>
          <w:numId w:val="95"/>
        </w:numPr>
        <w:ind w:left="233" w:right="849" w:firstLine="710"/>
        <w:jc w:val="both"/>
        <w:spacing w:before="0" w:after="0" w:line="348"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left="943" w:firstLine="0"/>
      </w:pPr>
      <w:r>
        <w:t xml:space="preserve">представлять</w:t>
      </w:r>
      <w:r>
        <w:rPr>
          <w:spacing w:val="56"/>
        </w:rPr>
        <w:t xml:space="preserve">  </w:t>
      </w:r>
      <w:r>
        <w:t xml:space="preserve">особенности</w:t>
      </w:r>
      <w:r>
        <w:rPr>
          <w:spacing w:val="58"/>
        </w:rPr>
        <w:t xml:space="preserve">  </w:t>
      </w:r>
      <w:r>
        <w:t xml:space="preserve">взаимодействия</w:t>
      </w:r>
      <w:r>
        <w:rPr>
          <w:spacing w:val="58"/>
        </w:rPr>
        <w:t xml:space="preserve">  </w:t>
      </w:r>
      <w:r>
        <w:t xml:space="preserve">людей</w:t>
      </w:r>
      <w:r>
        <w:rPr>
          <w:spacing w:val="58"/>
        </w:rPr>
        <w:t xml:space="preserve">  </w:t>
      </w:r>
      <w:r>
        <w:t xml:space="preserve">в</w:t>
      </w:r>
      <w:r>
        <w:rPr>
          <w:spacing w:val="57"/>
        </w:rPr>
        <w:t xml:space="preserve">  </w:t>
      </w:r>
      <w:r>
        <w:rPr>
          <w:spacing w:val="-2"/>
        </w:rPr>
        <w:t xml:space="preserve">исторических</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обществах</w:t>
      </w:r>
      <w:r>
        <w:rPr>
          <w:spacing w:val="-11"/>
        </w:rPr>
        <w:t xml:space="preserve"> </w:t>
      </w:r>
      <w:r>
        <w:t xml:space="preserve">и</w:t>
      </w:r>
      <w:r>
        <w:rPr>
          <w:spacing w:val="-9"/>
        </w:rPr>
        <w:t xml:space="preserve"> </w:t>
      </w:r>
      <w:r>
        <w:t xml:space="preserve">современном</w:t>
      </w:r>
      <w:r>
        <w:rPr>
          <w:spacing w:val="-7"/>
        </w:rPr>
        <w:t xml:space="preserve"> </w:t>
      </w:r>
      <w:r>
        <w:rPr>
          <w:spacing w:val="-2"/>
        </w:rPr>
        <w:t xml:space="preserve">мире;</w:t>
      </w:r>
      <w:r/>
    </w:p>
    <w:p>
      <w:pPr>
        <w:pStyle w:val="967"/>
        <w:jc w:val="left"/>
        <w:spacing w:before="163" w:line="357" w:lineRule="auto"/>
      </w:pPr>
      <w:r>
        <w:t xml:space="preserve">участвовать</w:t>
      </w:r>
      <w:r>
        <w:rPr>
          <w:spacing w:val="-4"/>
        </w:rPr>
        <w:t xml:space="preserve"> </w:t>
      </w:r>
      <w:r>
        <w:t xml:space="preserve">в</w:t>
      </w:r>
      <w:r>
        <w:rPr>
          <w:spacing w:val="-4"/>
        </w:rPr>
        <w:t xml:space="preserve"> </w:t>
      </w:r>
      <w:r>
        <w:t xml:space="preserve">обсуждении</w:t>
      </w:r>
      <w:r>
        <w:rPr>
          <w:spacing w:val="-2"/>
        </w:rPr>
        <w:t xml:space="preserve"> </w:t>
      </w:r>
      <w:r>
        <w:t xml:space="preserve">событий</w:t>
      </w:r>
      <w:r>
        <w:rPr>
          <w:spacing w:val="-2"/>
        </w:rPr>
        <w:t xml:space="preserve"> </w:t>
      </w:r>
      <w:r>
        <w:t xml:space="preserve">и</w:t>
      </w:r>
      <w:r>
        <w:rPr>
          <w:spacing w:val="-2"/>
        </w:rPr>
        <w:t xml:space="preserve"> </w:t>
      </w:r>
      <w:r>
        <w:t xml:space="preserve">личностей</w:t>
      </w:r>
      <w:r>
        <w:rPr>
          <w:spacing w:val="-2"/>
        </w:rPr>
        <w:t xml:space="preserve"> </w:t>
      </w:r>
      <w:r>
        <w:t xml:space="preserve">прошлого</w:t>
      </w:r>
      <w:r>
        <w:rPr>
          <w:spacing w:val="-2"/>
        </w:rPr>
        <w:t xml:space="preserve"> </w:t>
      </w:r>
      <w:r>
        <w:t xml:space="preserve">и</w:t>
      </w:r>
      <w:r>
        <w:rPr>
          <w:spacing w:val="-2"/>
        </w:rPr>
        <w:t xml:space="preserve"> </w:t>
      </w:r>
      <w:r>
        <w:t xml:space="preserve">современности, выявляя сходство и различие высказываемых оценок;</w:t>
      </w:r>
      <w:r/>
    </w:p>
    <w:p>
      <w:pPr>
        <w:pStyle w:val="967"/>
        <w:jc w:val="left"/>
        <w:spacing w:before="6" w:line="362" w:lineRule="auto"/>
      </w:pPr>
      <w:r>
        <w:t xml:space="preserve">излагать</w:t>
      </w:r>
      <w:r>
        <w:rPr>
          <w:spacing w:val="40"/>
        </w:rPr>
        <w:t xml:space="preserve"> </w:t>
      </w:r>
      <w:r>
        <w:t xml:space="preserve">и</w:t>
      </w:r>
      <w:r>
        <w:rPr>
          <w:spacing w:val="40"/>
        </w:rPr>
        <w:t xml:space="preserve"> </w:t>
      </w:r>
      <w:r>
        <w:t xml:space="preserve">аргументировать</w:t>
      </w:r>
      <w:r>
        <w:rPr>
          <w:spacing w:val="40"/>
        </w:rPr>
        <w:t xml:space="preserve"> </w:t>
      </w:r>
      <w:r>
        <w:t xml:space="preserve">свою</w:t>
      </w:r>
      <w:r>
        <w:rPr>
          <w:spacing w:val="40"/>
        </w:rPr>
        <w:t xml:space="preserve"> </w:t>
      </w:r>
      <w:r>
        <w:t xml:space="preserve">точку</w:t>
      </w:r>
      <w:r>
        <w:rPr>
          <w:spacing w:val="40"/>
        </w:rPr>
        <w:t xml:space="preserve"> </w:t>
      </w:r>
      <w:r>
        <w:t xml:space="preserve">зрения</w:t>
      </w:r>
      <w:r>
        <w:rPr>
          <w:spacing w:val="40"/>
        </w:rPr>
        <w:t xml:space="preserve"> </w:t>
      </w:r>
      <w:r>
        <w:t xml:space="preserve">в</w:t>
      </w:r>
      <w:r>
        <w:rPr>
          <w:spacing w:val="40"/>
        </w:rPr>
        <w:t xml:space="preserve"> </w:t>
      </w:r>
      <w:r>
        <w:t xml:space="preserve">устном</w:t>
      </w:r>
      <w:r>
        <w:rPr>
          <w:spacing w:val="40"/>
        </w:rPr>
        <w:t xml:space="preserve"> </w:t>
      </w:r>
      <w:r>
        <w:t xml:space="preserve">высказывании,</w:t>
      </w:r>
      <w:r>
        <w:rPr>
          <w:spacing w:val="40"/>
        </w:rPr>
        <w:t xml:space="preserve"> </w:t>
      </w:r>
      <w:r>
        <w:t xml:space="preserve">письменном тексте;</w:t>
      </w:r>
      <w:r/>
    </w:p>
    <w:p>
      <w:pPr>
        <w:pStyle w:val="967"/>
        <w:jc w:val="left"/>
        <w:spacing w:line="362" w:lineRule="auto"/>
      </w:pPr>
      <w:r>
        <w:t xml:space="preserve">владеть</w:t>
      </w:r>
      <w:r>
        <w:rPr>
          <w:spacing w:val="-7"/>
        </w:rPr>
        <w:t xml:space="preserve"> </w:t>
      </w:r>
      <w:r>
        <w:t xml:space="preserve">способами</w:t>
      </w:r>
      <w:r>
        <w:rPr>
          <w:spacing w:val="-5"/>
        </w:rPr>
        <w:t xml:space="preserve"> </w:t>
      </w:r>
      <w:r>
        <w:t xml:space="preserve">общения</w:t>
      </w:r>
      <w:r>
        <w:rPr>
          <w:spacing w:val="-4"/>
        </w:rPr>
        <w:t xml:space="preserve"> </w:t>
      </w:r>
      <w:r>
        <w:t xml:space="preserve">и</w:t>
      </w:r>
      <w:r>
        <w:rPr>
          <w:spacing w:val="-5"/>
        </w:rPr>
        <w:t xml:space="preserve"> </w:t>
      </w:r>
      <w:r>
        <w:t xml:space="preserve">конструктивного</w:t>
      </w:r>
      <w:r>
        <w:rPr>
          <w:spacing w:val="-5"/>
        </w:rPr>
        <w:t xml:space="preserve"> </w:t>
      </w:r>
      <w:r>
        <w:t xml:space="preserve">взаимодействия,</w:t>
      </w:r>
      <w:r>
        <w:rPr>
          <w:spacing w:val="-3"/>
        </w:rPr>
        <w:t xml:space="preserve"> </w:t>
      </w:r>
      <w:r>
        <w:t xml:space="preserve">в</w:t>
      </w:r>
      <w:r>
        <w:rPr>
          <w:spacing w:val="-6"/>
        </w:rPr>
        <w:t xml:space="preserve"> </w:t>
      </w:r>
      <w:r>
        <w:t xml:space="preserve">том</w:t>
      </w:r>
      <w:r>
        <w:rPr>
          <w:spacing w:val="-4"/>
        </w:rPr>
        <w:t xml:space="preserve"> </w:t>
      </w:r>
      <w:r>
        <w:t xml:space="preserve">числе межкультурного, в образовательной организации и социальном окружении;</w:t>
      </w:r>
      <w:r/>
    </w:p>
    <w:p>
      <w:pPr>
        <w:pStyle w:val="967"/>
        <w:ind w:left="943" w:firstLine="0"/>
        <w:jc w:val="left"/>
        <w:spacing w:line="320" w:lineRule="exact"/>
      </w:pPr>
      <w:r>
        <w:t xml:space="preserve">аргументированно</w:t>
      </w:r>
      <w:r>
        <w:rPr>
          <w:spacing w:val="-11"/>
        </w:rPr>
        <w:t xml:space="preserve"> </w:t>
      </w:r>
      <w:r>
        <w:t xml:space="preserve">вести</w:t>
      </w:r>
      <w:r>
        <w:rPr>
          <w:spacing w:val="-11"/>
        </w:rPr>
        <w:t xml:space="preserve"> </w:t>
      </w:r>
      <w:r>
        <w:t xml:space="preserve">диалог,</w:t>
      </w:r>
      <w:r>
        <w:rPr>
          <w:spacing w:val="-8"/>
        </w:rPr>
        <w:t xml:space="preserve"> </w:t>
      </w:r>
      <w:r>
        <w:t xml:space="preserve">уметь</w:t>
      </w:r>
      <w:r>
        <w:rPr>
          <w:spacing w:val="-12"/>
        </w:rPr>
        <w:t xml:space="preserve"> </w:t>
      </w:r>
      <w:r>
        <w:t xml:space="preserve">смягчать</w:t>
      </w:r>
      <w:r>
        <w:rPr>
          <w:spacing w:val="-12"/>
        </w:rPr>
        <w:t xml:space="preserve"> </w:t>
      </w:r>
      <w:r>
        <w:t xml:space="preserve">конфликтные</w:t>
      </w:r>
      <w:r>
        <w:rPr>
          <w:spacing w:val="-10"/>
        </w:rPr>
        <w:t xml:space="preserve"> </w:t>
      </w:r>
      <w:r>
        <w:rPr>
          <w:spacing w:val="-2"/>
        </w:rPr>
        <w:t xml:space="preserve">ситуации.</w:t>
      </w:r>
      <w:r/>
    </w:p>
    <w:p>
      <w:pPr>
        <w:pStyle w:val="969"/>
        <w:numPr>
          <w:ilvl w:val="3"/>
          <w:numId w:val="95"/>
        </w:numPr>
        <w:ind w:left="233" w:right="849" w:firstLine="710"/>
        <w:jc w:val="left"/>
        <w:spacing w:before="151" w:after="0" w:line="348" w:lineRule="auto"/>
        <w:tabs>
          <w:tab w:val="left" w:pos="1997" w:leader="none"/>
          <w:tab w:val="left" w:pos="2494" w:leader="none"/>
          <w:tab w:val="left" w:pos="4531" w:leader="none"/>
          <w:tab w:val="left" w:pos="5519" w:leader="none"/>
          <w:tab w:val="left" w:pos="7606" w:leader="none"/>
          <w:tab w:val="left" w:pos="8775"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умения</w:t>
      </w:r>
      <w:r>
        <w:rPr>
          <w:sz w:val="28"/>
        </w:rPr>
        <w:tab/>
      </w:r>
      <w:r>
        <w:rPr>
          <w:spacing w:val="-2"/>
          <w:sz w:val="28"/>
        </w:rPr>
        <w:t xml:space="preserve">совместной деятельности:</w:t>
      </w:r>
      <w:r/>
    </w:p>
    <w:p>
      <w:pPr>
        <w:pStyle w:val="967"/>
        <w:ind w:right="855"/>
        <w:jc w:val="right"/>
        <w:spacing w:before="3" w:line="360" w:lineRule="auto"/>
        <w:tabs>
          <w:tab w:val="left" w:pos="2497" w:leader="none"/>
          <w:tab w:val="left" w:pos="3034" w:leader="none"/>
          <w:tab w:val="left" w:pos="4108" w:leader="none"/>
          <w:tab w:val="left" w:pos="6016" w:leader="none"/>
          <w:tab w:val="left" w:pos="7427" w:leader="none"/>
          <w:tab w:val="left" w:pos="8765" w:leader="none"/>
        </w:tabs>
      </w:pPr>
      <w:r>
        <w:rPr>
          <w:spacing w:val="-2"/>
        </w:rPr>
        <w:t xml:space="preserve">осознавать</w:t>
      </w:r>
      <w:r>
        <w:tab/>
      </w:r>
      <w:r>
        <w:rPr>
          <w:spacing w:val="-6"/>
        </w:rPr>
        <w:t xml:space="preserve">на</w:t>
      </w:r>
      <w:r>
        <w:tab/>
      </w:r>
      <w:r>
        <w:rPr>
          <w:spacing w:val="-2"/>
        </w:rPr>
        <w:t xml:space="preserve">основе</w:t>
      </w:r>
      <w:r>
        <w:tab/>
      </w:r>
      <w:r>
        <w:rPr>
          <w:spacing w:val="-2"/>
        </w:rPr>
        <w:t xml:space="preserve">исторических</w:t>
      </w:r>
      <w:r>
        <w:tab/>
      </w:r>
      <w:r>
        <w:rPr>
          <w:spacing w:val="-2"/>
        </w:rPr>
        <w:t xml:space="preserve">примеров</w:t>
      </w:r>
      <w:r>
        <w:tab/>
      </w:r>
      <w:r>
        <w:rPr>
          <w:spacing w:val="-2"/>
        </w:rPr>
        <w:t xml:space="preserve">значение</w:t>
      </w:r>
      <w:r>
        <w:tab/>
      </w:r>
      <w:r>
        <w:rPr>
          <w:spacing w:val="-2"/>
        </w:rPr>
        <w:t xml:space="preserve">совместной </w:t>
      </w:r>
      <w:r>
        <w:t xml:space="preserve">деятельности людей как эффективного средства достижения поставленных целей; планировать</w:t>
      </w:r>
      <w:r>
        <w:rPr>
          <w:spacing w:val="40"/>
        </w:rPr>
        <w:t xml:space="preserve"> </w:t>
      </w:r>
      <w:r>
        <w:t xml:space="preserve">и</w:t>
      </w:r>
      <w:r>
        <w:rPr>
          <w:spacing w:val="80"/>
        </w:rPr>
        <w:t xml:space="preserve"> </w:t>
      </w:r>
      <w:r>
        <w:t xml:space="preserve">осуществлять</w:t>
      </w:r>
      <w:r>
        <w:rPr>
          <w:spacing w:val="40"/>
        </w:rPr>
        <w:t xml:space="preserve"> </w:t>
      </w:r>
      <w:r>
        <w:t xml:space="preserve">совместную</w:t>
      </w:r>
      <w:r>
        <w:rPr>
          <w:spacing w:val="40"/>
        </w:rPr>
        <w:t xml:space="preserve"> </w:t>
      </w:r>
      <w:r>
        <w:t xml:space="preserve">работу,</w:t>
      </w:r>
      <w:r>
        <w:rPr>
          <w:spacing w:val="80"/>
        </w:rPr>
        <w:t xml:space="preserve"> </w:t>
      </w:r>
      <w:r>
        <w:t xml:space="preserve">коллективные</w:t>
      </w:r>
      <w:r>
        <w:rPr>
          <w:spacing w:val="80"/>
        </w:rPr>
        <w:t xml:space="preserve"> </w:t>
      </w:r>
      <w:r>
        <w:t xml:space="preserve">учебные</w:t>
      </w:r>
      <w:r/>
    </w:p>
    <w:p>
      <w:pPr>
        <w:pStyle w:val="967"/>
        <w:ind w:firstLine="0"/>
        <w:spacing w:before="1"/>
      </w:pPr>
      <w:r>
        <w:t xml:space="preserve">проекты</w:t>
      </w:r>
      <w:r>
        <w:rPr>
          <w:spacing w:val="-7"/>
        </w:rPr>
        <w:t xml:space="preserve"> </w:t>
      </w:r>
      <w:r>
        <w:t xml:space="preserve">по</w:t>
      </w:r>
      <w:r>
        <w:rPr>
          <w:spacing w:val="-6"/>
        </w:rPr>
        <w:t xml:space="preserve"> </w:t>
      </w:r>
      <w:r>
        <w:t xml:space="preserve">истории,</w:t>
      </w:r>
      <w:r>
        <w:rPr>
          <w:spacing w:val="-4"/>
        </w:rPr>
        <w:t xml:space="preserve"> </w:t>
      </w:r>
      <w:r>
        <w:t xml:space="preserve">в</w:t>
      </w:r>
      <w:r>
        <w:rPr>
          <w:spacing w:val="-7"/>
        </w:rPr>
        <w:t xml:space="preserve"> </w:t>
      </w:r>
      <w:r>
        <w:t xml:space="preserve">том</w:t>
      </w:r>
      <w:r>
        <w:rPr>
          <w:spacing w:val="-4"/>
        </w:rPr>
        <w:t xml:space="preserve"> </w:t>
      </w:r>
      <w:r>
        <w:t xml:space="preserve">числе</w:t>
      </w:r>
      <w:r>
        <w:rPr>
          <w:spacing w:val="-5"/>
        </w:rPr>
        <w:t xml:space="preserve"> </w:t>
      </w:r>
      <w:r>
        <w:t xml:space="preserve">на</w:t>
      </w:r>
      <w:r>
        <w:rPr>
          <w:spacing w:val="-6"/>
        </w:rPr>
        <w:t xml:space="preserve"> </w:t>
      </w:r>
      <w:r>
        <w:t xml:space="preserve">региональном</w:t>
      </w:r>
      <w:r>
        <w:rPr>
          <w:spacing w:val="-5"/>
        </w:rPr>
        <w:t xml:space="preserve"> </w:t>
      </w:r>
      <w:r>
        <w:rPr>
          <w:spacing w:val="-2"/>
        </w:rPr>
        <w:t xml:space="preserve">материале;</w:t>
      </w:r>
      <w:r/>
    </w:p>
    <w:p>
      <w:pPr>
        <w:pStyle w:val="967"/>
        <w:ind w:right="844"/>
        <w:spacing w:before="158" w:line="362" w:lineRule="auto"/>
      </w:pPr>
      <w:r>
        <w:t xml:space="preserve">определять свое участие в общей работе и координировать свои действия с другими членами команды;</w:t>
      </w:r>
      <w:r/>
    </w:p>
    <w:p>
      <w:pPr>
        <w:pStyle w:val="967"/>
        <w:ind w:left="943" w:right="964" w:firstLine="0"/>
        <w:spacing w:line="362" w:lineRule="auto"/>
      </w:pPr>
      <w:r>
        <w:t xml:space="preserve">проявлять</w:t>
      </w:r>
      <w:r>
        <w:rPr>
          <w:spacing w:val="-7"/>
        </w:rPr>
        <w:t xml:space="preserve"> </w:t>
      </w:r>
      <w:r>
        <w:t xml:space="preserve">творчество</w:t>
      </w:r>
      <w:r>
        <w:rPr>
          <w:spacing w:val="-5"/>
        </w:rPr>
        <w:t xml:space="preserve"> </w:t>
      </w:r>
      <w:r>
        <w:t xml:space="preserve">и</w:t>
      </w:r>
      <w:r>
        <w:rPr>
          <w:spacing w:val="-5"/>
        </w:rPr>
        <w:t xml:space="preserve"> </w:t>
      </w:r>
      <w:r>
        <w:t xml:space="preserve">инициативу</w:t>
      </w:r>
      <w:r>
        <w:rPr>
          <w:spacing w:val="-9"/>
        </w:rPr>
        <w:t xml:space="preserve"> </w:t>
      </w:r>
      <w:r>
        <w:t xml:space="preserve">в</w:t>
      </w:r>
      <w:r>
        <w:rPr>
          <w:spacing w:val="-6"/>
        </w:rPr>
        <w:t xml:space="preserve"> </w:t>
      </w:r>
      <w:r>
        <w:t xml:space="preserve">индивидуальной</w:t>
      </w:r>
      <w:r>
        <w:rPr>
          <w:spacing w:val="-5"/>
        </w:rPr>
        <w:t xml:space="preserve"> </w:t>
      </w:r>
      <w:r>
        <w:t xml:space="preserve">и</w:t>
      </w:r>
      <w:r>
        <w:rPr>
          <w:spacing w:val="-5"/>
        </w:rPr>
        <w:t xml:space="preserve"> </w:t>
      </w:r>
      <w:r>
        <w:t xml:space="preserve">командной</w:t>
      </w:r>
      <w:r>
        <w:rPr>
          <w:spacing w:val="-5"/>
        </w:rPr>
        <w:t xml:space="preserve"> </w:t>
      </w:r>
      <w:r>
        <w:t xml:space="preserve">работе; оценивать полученные результаты и свой вклад в общую работу.</w:t>
      </w:r>
      <w:r/>
    </w:p>
    <w:p>
      <w:pPr>
        <w:pStyle w:val="969"/>
        <w:numPr>
          <w:ilvl w:val="3"/>
          <w:numId w:val="95"/>
        </w:numPr>
        <w:ind w:left="233" w:right="849" w:firstLine="710"/>
        <w:jc w:val="both"/>
        <w:spacing w:before="0" w:after="0" w:line="348" w:lineRule="auto"/>
        <w:tabs>
          <w:tab w:val="left" w:pos="1997" w:leader="none"/>
        </w:tabs>
        <w:rPr>
          <w:sz w:val="28"/>
        </w:rPr>
      </w:pPr>
      <w:r>
        <w:rPr>
          <w:sz w:val="28"/>
        </w:rPr>
        <w:t xml:space="preserve">У обучающегося будут сформированы умения в части регулятивных универсальных учебных действий:</w:t>
      </w:r>
      <w:r/>
    </w:p>
    <w:p>
      <w:pPr>
        <w:pStyle w:val="967"/>
        <w:ind w:right="847"/>
        <w:spacing w:line="360" w:lineRule="auto"/>
      </w:pPr>
      <w: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r/>
    </w:p>
    <w:p>
      <w:pPr>
        <w:pStyle w:val="967"/>
        <w:ind w:right="856"/>
        <w:spacing w:line="360" w:lineRule="auto"/>
      </w:pPr>
      <w: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r/>
    </w:p>
    <w:p>
      <w:pPr>
        <w:pStyle w:val="967"/>
        <w:ind w:right="841"/>
        <w:spacing w:line="362" w:lineRule="auto"/>
      </w:pPr>
      <w:r>
        <w:t xml:space="preserve">принятие себя и других: осознавать свои достижения и слабые стороны в учении, общении, сотрудничестве со сверстниками и людьми старшего</w:t>
      </w:r>
      <w:r>
        <w:rPr>
          <w:spacing w:val="40"/>
        </w:rPr>
        <w:t xml:space="preserve"> </w:t>
      </w:r>
      <w:r>
        <w:t xml:space="preserve">поколения;</w:t>
      </w:r>
      <w:r>
        <w:rPr>
          <w:spacing w:val="80"/>
        </w:rPr>
        <w:t xml:space="preserve"> </w:t>
      </w:r>
      <w:r>
        <w:t xml:space="preserve">принимать</w:t>
      </w:r>
      <w:r>
        <w:rPr>
          <w:spacing w:val="80"/>
        </w:rPr>
        <w:t xml:space="preserve"> </w:t>
      </w:r>
      <w:r>
        <w:t xml:space="preserve">мотивы</w:t>
      </w:r>
      <w:r>
        <w:rPr>
          <w:spacing w:val="80"/>
        </w:rPr>
        <w:t xml:space="preserve"> </w:t>
      </w:r>
      <w:r>
        <w:t xml:space="preserve">и</w:t>
      </w:r>
      <w:r>
        <w:rPr>
          <w:spacing w:val="80"/>
        </w:rPr>
        <w:t xml:space="preserve"> </w:t>
      </w:r>
      <w:r>
        <w:t xml:space="preserve">аргументы</w:t>
      </w:r>
      <w:r>
        <w:rPr>
          <w:spacing w:val="80"/>
        </w:rPr>
        <w:t xml:space="preserve"> </w:t>
      </w:r>
      <w:r>
        <w:t xml:space="preserve">других</w:t>
      </w:r>
      <w:r>
        <w:rPr>
          <w:spacing w:val="80"/>
        </w:rPr>
        <w:t xml:space="preserve"> </w:t>
      </w:r>
      <w:r>
        <w:t xml:space="preserve">при</w:t>
      </w:r>
      <w:r>
        <w:rPr>
          <w:spacing w:val="80"/>
        </w:rPr>
        <w:t xml:space="preserve"> </w:t>
      </w:r>
      <w:r>
        <w:t xml:space="preserve">анализе</w:t>
      </w:r>
      <w:r>
        <w:rPr>
          <w:spacing w:val="80"/>
        </w:rPr>
        <w:t xml:space="preserve"> </w:t>
      </w:r>
      <w:r>
        <w:t xml:space="preserve">результатов</w:t>
      </w:r>
      <w:r/>
    </w:p>
    <w:p>
      <w:pPr>
        <w:spacing w:after="0" w:line="36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2" w:lineRule="auto"/>
      </w:pPr>
      <w:r>
        <w:t xml:space="preserve">деятельности; признавать свое право и право других на ошибку; вносить конструктивные предложения для совместного решения учебных задач, проблем.</w:t>
      </w:r>
      <w:r/>
    </w:p>
    <w:p>
      <w:pPr>
        <w:pStyle w:val="969"/>
        <w:numPr>
          <w:ilvl w:val="2"/>
          <w:numId w:val="95"/>
        </w:numPr>
        <w:ind w:left="233" w:right="859" w:firstLine="710"/>
        <w:jc w:val="both"/>
        <w:spacing w:before="0" w:after="0" w:line="350" w:lineRule="auto"/>
        <w:tabs>
          <w:tab w:val="left" w:pos="1786" w:leader="none"/>
        </w:tabs>
        <w:rPr>
          <w:sz w:val="28"/>
        </w:rPr>
      </w:pPr>
      <w:r>
        <w:rPr>
          <w:sz w:val="28"/>
        </w:rPr>
        <w:t xml:space="preserve">Предметные результаты освоения программы по истории на уровне среднего общего образования должны обеспечивать:</w:t>
      </w:r>
      <w:r/>
    </w:p>
    <w:p>
      <w:pPr>
        <w:pStyle w:val="969"/>
        <w:numPr>
          <w:ilvl w:val="0"/>
          <w:numId w:val="89"/>
        </w:numPr>
        <w:ind w:left="233" w:right="838" w:firstLine="710"/>
        <w:jc w:val="both"/>
        <w:spacing w:before="0" w:after="0" w:line="360" w:lineRule="auto"/>
        <w:tabs>
          <w:tab w:val="left" w:pos="1245" w:leader="none"/>
        </w:tabs>
        <w:rPr>
          <w:sz w:val="28"/>
        </w:rPr>
      </w:pPr>
      <w:r>
        <w:rPr>
          <w:sz w:val="28"/>
        </w:rPr>
        <w:t xml:space="preserve">пониман</w:t>
      </w:r>
      <w:r>
        <w:rPr>
          <w:sz w:val="28"/>
        </w:rPr>
        <w:t xml:space="preserve">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w:t>
      </w:r>
      <w:r>
        <w:rPr>
          <w:sz w:val="28"/>
        </w:rPr>
        <w:t xml:space="preserve">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w:t>
      </w:r>
      <w:r>
        <w:rPr>
          <w:spacing w:val="-1"/>
          <w:sz w:val="28"/>
        </w:rPr>
        <w:t xml:space="preserve"> </w:t>
      </w:r>
      <w:r>
        <w:rPr>
          <w:sz w:val="28"/>
        </w:rPr>
        <w:t xml:space="preserve">Федерации</w:t>
      </w:r>
      <w:r>
        <w:rPr>
          <w:spacing w:val="-2"/>
          <w:sz w:val="28"/>
        </w:rPr>
        <w:t xml:space="preserve"> </w:t>
      </w:r>
      <w:r>
        <w:rPr>
          <w:sz w:val="28"/>
        </w:rPr>
        <w:t xml:space="preserve">как</w:t>
      </w:r>
      <w:r>
        <w:rPr>
          <w:spacing w:val="-2"/>
          <w:sz w:val="28"/>
        </w:rPr>
        <w:t xml:space="preserve"> </w:t>
      </w:r>
      <w:r>
        <w:rPr>
          <w:sz w:val="28"/>
        </w:rPr>
        <w:t xml:space="preserve">мировой</w:t>
      </w:r>
      <w:r>
        <w:rPr>
          <w:spacing w:val="-1"/>
          <w:sz w:val="28"/>
        </w:rPr>
        <w:t xml:space="preserve"> </w:t>
      </w:r>
      <w:r>
        <w:rPr>
          <w:sz w:val="28"/>
        </w:rPr>
        <w:t xml:space="preserve">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w:t>
      </w:r>
      <w:r>
        <w:rPr>
          <w:spacing w:val="-2"/>
          <w:sz w:val="28"/>
        </w:rPr>
        <w:t xml:space="preserve">(России);</w:t>
      </w:r>
      <w:r/>
    </w:p>
    <w:p>
      <w:pPr>
        <w:pStyle w:val="969"/>
        <w:numPr>
          <w:ilvl w:val="0"/>
          <w:numId w:val="89"/>
        </w:numPr>
        <w:ind w:left="233" w:right="843" w:firstLine="710"/>
        <w:jc w:val="both"/>
        <w:spacing w:before="0" w:after="0" w:line="360" w:lineRule="auto"/>
        <w:tabs>
          <w:tab w:val="left" w:pos="1245" w:leader="none"/>
        </w:tabs>
        <w:rPr>
          <w:sz w:val="28"/>
        </w:rPr>
      </w:pPr>
      <w:r>
        <w:rPr>
          <w:sz w:val="28"/>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r/>
    </w:p>
    <w:p>
      <w:pPr>
        <w:pStyle w:val="969"/>
        <w:numPr>
          <w:ilvl w:val="0"/>
          <w:numId w:val="89"/>
        </w:numPr>
        <w:ind w:left="233" w:right="845" w:firstLine="710"/>
        <w:jc w:val="both"/>
        <w:spacing w:before="0" w:after="0" w:line="360" w:lineRule="auto"/>
        <w:tabs>
          <w:tab w:val="left" w:pos="1245" w:leader="none"/>
        </w:tabs>
        <w:rPr>
          <w:sz w:val="28"/>
        </w:rPr>
      </w:pPr>
      <w:r>
        <w:rPr>
          <w:sz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w:t>
      </w:r>
      <w:r>
        <w:rPr>
          <w:sz w:val="28"/>
        </w:rPr>
        <w:t xml:space="preserve">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p>
    <w:p>
      <w:pPr>
        <w:pStyle w:val="969"/>
        <w:numPr>
          <w:ilvl w:val="0"/>
          <w:numId w:val="89"/>
        </w:numPr>
        <w:ind w:left="233" w:right="844" w:firstLine="710"/>
        <w:jc w:val="both"/>
        <w:spacing w:before="0" w:after="0" w:line="360" w:lineRule="auto"/>
        <w:tabs>
          <w:tab w:val="left" w:pos="1245" w:leader="none"/>
        </w:tabs>
        <w:rPr>
          <w:sz w:val="28"/>
        </w:rPr>
      </w:pPr>
      <w:r>
        <w:rPr>
          <w:sz w:val="28"/>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w:t>
      </w:r>
      <w:r>
        <w:rPr>
          <w:spacing w:val="-2"/>
          <w:sz w:val="28"/>
        </w:rPr>
        <w:t xml:space="preserve">процессы;</w:t>
      </w:r>
      <w:r/>
    </w:p>
    <w:p>
      <w:pPr>
        <w:pStyle w:val="969"/>
        <w:numPr>
          <w:ilvl w:val="0"/>
          <w:numId w:val="89"/>
        </w:numPr>
        <w:ind w:left="1245" w:right="0" w:hanging="302"/>
        <w:jc w:val="both"/>
        <w:spacing w:before="0" w:after="0" w:line="320" w:lineRule="exact"/>
        <w:tabs>
          <w:tab w:val="left" w:pos="1245" w:leader="none"/>
        </w:tabs>
        <w:rPr>
          <w:sz w:val="28"/>
        </w:rPr>
      </w:pPr>
      <w:r>
        <w:rPr>
          <w:sz w:val="28"/>
        </w:rPr>
        <w:t xml:space="preserve">умение</w:t>
      </w:r>
      <w:r>
        <w:rPr>
          <w:spacing w:val="67"/>
          <w:sz w:val="28"/>
        </w:rPr>
        <w:t xml:space="preserve">  </w:t>
      </w:r>
      <w:r>
        <w:rPr>
          <w:sz w:val="28"/>
        </w:rPr>
        <w:t xml:space="preserve">устанавливать</w:t>
      </w:r>
      <w:r>
        <w:rPr>
          <w:spacing w:val="66"/>
          <w:sz w:val="28"/>
        </w:rPr>
        <w:t xml:space="preserve">  </w:t>
      </w:r>
      <w:r>
        <w:rPr>
          <w:sz w:val="28"/>
        </w:rPr>
        <w:t xml:space="preserve">причинно-следственные,</w:t>
      </w:r>
      <w:r>
        <w:rPr>
          <w:spacing w:val="68"/>
          <w:sz w:val="28"/>
        </w:rPr>
        <w:t xml:space="preserve">  </w:t>
      </w:r>
      <w:r>
        <w:rPr>
          <w:spacing w:val="-2"/>
          <w:sz w:val="28"/>
        </w:rPr>
        <w:t xml:space="preserve">пространственные,</w:t>
      </w:r>
      <w:r/>
    </w:p>
    <w:p>
      <w:pPr>
        <w:jc w:val="both"/>
        <w:spacing w:after="0" w:line="320"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16" w:lineRule="auto"/>
      </w:pPr>
      <w:r>
        <w:t xml:space="preserve">временны</w:t>
      </w:r>
      <w:r>
        <w:rPr>
          <w:position w:val="-5"/>
        </w:rPr>
        <w:t xml:space="preserve">́</w:t>
      </w:r>
      <w:r>
        <w:rPr>
          <w:spacing w:val="-18"/>
          <w:position w:val="-5"/>
        </w:rPr>
        <w:t xml:space="preserve"> </w:t>
      </w:r>
      <w:r>
        <w:t xml:space="preserve">е связи исторических событий, явлений, процессов; характеризовать их итоги; соотносить события истории родного края и истории России в ХХ – начале</w:t>
      </w:r>
      <w:r/>
    </w:p>
    <w:p>
      <w:pPr>
        <w:pStyle w:val="967"/>
        <w:ind w:right="847" w:firstLine="0"/>
        <w:spacing w:before="55" w:line="362" w:lineRule="auto"/>
      </w:pPr>
      <w:r>
        <w:t xml:space="preserve">XXI вв.; определять современников исторических событий истории России и человечества в целом в ХХ – начале XXI вв.;</w:t>
      </w:r>
      <w:r/>
    </w:p>
    <w:p>
      <w:pPr>
        <w:pStyle w:val="969"/>
        <w:numPr>
          <w:ilvl w:val="0"/>
          <w:numId w:val="89"/>
        </w:numPr>
        <w:ind w:left="233" w:right="843" w:firstLine="710"/>
        <w:jc w:val="both"/>
        <w:spacing w:before="0" w:after="0" w:line="360" w:lineRule="auto"/>
        <w:tabs>
          <w:tab w:val="left" w:pos="1245" w:leader="none"/>
        </w:tabs>
        <w:rPr>
          <w:sz w:val="28"/>
        </w:rPr>
      </w:pPr>
      <w:r>
        <w:rPr>
          <w:sz w:val="28"/>
        </w:rPr>
        <w:t xml:space="preserve">умение критически анализировать для решения познавательной задачи аутентичные исторические источники разных типов (письменные, вещест</w:t>
      </w:r>
      <w:r>
        <w:rPr>
          <w:sz w:val="28"/>
        </w:rPr>
        <w:t xml:space="preserve">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p>
    <w:p>
      <w:pPr>
        <w:pStyle w:val="969"/>
        <w:numPr>
          <w:ilvl w:val="0"/>
          <w:numId w:val="89"/>
        </w:numPr>
        <w:ind w:left="233" w:right="847" w:firstLine="710"/>
        <w:jc w:val="both"/>
        <w:spacing w:before="0" w:after="0" w:line="360" w:lineRule="auto"/>
        <w:tabs>
          <w:tab w:val="left" w:pos="1245" w:leader="none"/>
        </w:tabs>
        <w:rPr>
          <w:sz w:val="28"/>
        </w:rPr>
      </w:pPr>
      <w:r>
        <w:rPr>
          <w:sz w:val="28"/>
        </w:rPr>
        <w:t xml:space="preserve">умение осуществлять с соблюдением правил информационной безопасности поиск исторической инфор</w:t>
      </w:r>
      <w:r>
        <w:rPr>
          <w:sz w:val="28"/>
        </w:rPr>
        <w:t xml:space="preserve">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8"/>
        </w:rPr>
        <w:t xml:space="preserve">действительности;</w:t>
      </w:r>
      <w:r/>
    </w:p>
    <w:p>
      <w:pPr>
        <w:pStyle w:val="969"/>
        <w:numPr>
          <w:ilvl w:val="0"/>
          <w:numId w:val="89"/>
        </w:numPr>
        <w:ind w:left="233" w:right="843" w:firstLine="710"/>
        <w:jc w:val="both"/>
        <w:spacing w:before="0" w:after="0" w:line="360" w:lineRule="auto"/>
        <w:tabs>
          <w:tab w:val="left" w:pos="1245" w:leader="none"/>
        </w:tabs>
        <w:rPr>
          <w:sz w:val="28"/>
        </w:rPr>
      </w:pPr>
      <w:r>
        <w:rPr>
          <w:sz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w:t>
      </w:r>
      <w:r>
        <w:rPr>
          <w:sz w:val="28"/>
        </w:rPr>
        <w:t xml:space="preserve">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w:t>
      </w:r>
      <w:r>
        <w:rPr>
          <w:spacing w:val="40"/>
          <w:sz w:val="28"/>
        </w:rPr>
        <w:t xml:space="preserve"> </w:t>
      </w:r>
      <w:r>
        <w:rPr>
          <w:sz w:val="28"/>
        </w:rPr>
        <w:t xml:space="preserve">материале (с использованием ресурсов библиотек, музеев и других);</w:t>
      </w:r>
      <w:r/>
    </w:p>
    <w:p>
      <w:pPr>
        <w:pStyle w:val="969"/>
        <w:numPr>
          <w:ilvl w:val="0"/>
          <w:numId w:val="89"/>
        </w:numPr>
        <w:ind w:left="233" w:right="854" w:firstLine="710"/>
        <w:jc w:val="both"/>
        <w:spacing w:before="0" w:after="0" w:line="360" w:lineRule="auto"/>
        <w:tabs>
          <w:tab w:val="left" w:pos="1245" w:leader="none"/>
        </w:tabs>
        <w:rPr>
          <w:sz w:val="28"/>
        </w:rPr>
      </w:pPr>
      <w:r>
        <w:rPr>
          <w:sz w:val="28"/>
        </w:rPr>
        <w:t xml:space="preserve">приобретение опыта взаимодействия с людьми другой куль</w:t>
      </w:r>
      <w:r>
        <w:rPr>
          <w:sz w:val="28"/>
        </w:rPr>
        <w:t xml:space="preserve">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p>
    <w:p>
      <w:pPr>
        <w:pStyle w:val="969"/>
        <w:numPr>
          <w:ilvl w:val="0"/>
          <w:numId w:val="89"/>
        </w:numPr>
        <w:ind w:left="1385" w:right="0" w:hanging="442"/>
        <w:jc w:val="both"/>
        <w:spacing w:before="0" w:after="0" w:line="240" w:lineRule="auto"/>
        <w:tabs>
          <w:tab w:val="left" w:pos="1385" w:leader="none"/>
        </w:tabs>
        <w:rPr>
          <w:sz w:val="28"/>
        </w:rPr>
      </w:pPr>
      <w:r>
        <w:rPr>
          <w:sz w:val="28"/>
        </w:rPr>
        <w:t xml:space="preserve">умение</w:t>
      </w:r>
      <w:r>
        <w:rPr>
          <w:spacing w:val="1"/>
          <w:sz w:val="28"/>
        </w:rPr>
        <w:t xml:space="preserve"> </w:t>
      </w:r>
      <w:r>
        <w:rPr>
          <w:sz w:val="28"/>
        </w:rPr>
        <w:t xml:space="preserve">защищать</w:t>
      </w:r>
      <w:r>
        <w:rPr>
          <w:spacing w:val="-2"/>
          <w:sz w:val="28"/>
        </w:rPr>
        <w:t xml:space="preserve"> </w:t>
      </w:r>
      <w:r>
        <w:rPr>
          <w:sz w:val="28"/>
        </w:rPr>
        <w:t xml:space="preserve">историческую</w:t>
      </w:r>
      <w:r>
        <w:rPr>
          <w:spacing w:val="-1"/>
          <w:sz w:val="28"/>
        </w:rPr>
        <w:t xml:space="preserve"> </w:t>
      </w:r>
      <w:r>
        <w:rPr>
          <w:sz w:val="28"/>
        </w:rPr>
        <w:t xml:space="preserve">правду,</w:t>
      </w:r>
      <w:r>
        <w:rPr>
          <w:spacing w:val="2"/>
          <w:sz w:val="28"/>
        </w:rPr>
        <w:t xml:space="preserve"> </w:t>
      </w:r>
      <w:r>
        <w:rPr>
          <w:sz w:val="28"/>
        </w:rPr>
        <w:t xml:space="preserve">не</w:t>
      </w:r>
      <w:r>
        <w:rPr>
          <w:spacing w:val="1"/>
          <w:sz w:val="28"/>
        </w:rPr>
        <w:t xml:space="preserve"> </w:t>
      </w:r>
      <w:r>
        <w:rPr>
          <w:sz w:val="28"/>
        </w:rPr>
        <w:t xml:space="preserve">допускать</w:t>
      </w:r>
      <w:r>
        <w:rPr>
          <w:spacing w:val="-1"/>
          <w:sz w:val="28"/>
        </w:rPr>
        <w:t xml:space="preserve"> </w:t>
      </w:r>
      <w:r>
        <w:rPr>
          <w:sz w:val="28"/>
        </w:rPr>
        <w:t xml:space="preserve">умаления</w:t>
      </w:r>
      <w:r>
        <w:rPr>
          <w:spacing w:val="1"/>
          <w:sz w:val="28"/>
        </w:rPr>
        <w:t xml:space="preserve"> </w:t>
      </w:r>
      <w:r>
        <w:rPr>
          <w:spacing w:val="-2"/>
          <w:sz w:val="28"/>
        </w:rPr>
        <w:t xml:space="preserve">подвига</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3" w:firstLine="0"/>
        <w:spacing w:before="67" w:line="362" w:lineRule="auto"/>
      </w:pPr>
      <w:r>
        <w:t xml:space="preserve">народа при защите Отечества, готовность давать отпор фальсификациям российской истории;</w:t>
      </w:r>
      <w:r/>
    </w:p>
    <w:p>
      <w:pPr>
        <w:pStyle w:val="969"/>
        <w:numPr>
          <w:ilvl w:val="0"/>
          <w:numId w:val="89"/>
        </w:numPr>
        <w:ind w:left="233" w:right="857" w:firstLine="710"/>
        <w:jc w:val="both"/>
        <w:spacing w:before="0" w:after="0" w:line="362" w:lineRule="auto"/>
        <w:tabs>
          <w:tab w:val="left" w:pos="1385" w:leader="none"/>
        </w:tabs>
        <w:rPr>
          <w:sz w:val="28"/>
        </w:rPr>
      </w:pPr>
      <w:r>
        <w:rPr>
          <w:sz w:val="28"/>
        </w:rPr>
        <w:t xml:space="preserve">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r/>
    </w:p>
    <w:p>
      <w:pPr>
        <w:pStyle w:val="969"/>
        <w:numPr>
          <w:ilvl w:val="2"/>
          <w:numId w:val="95"/>
        </w:numPr>
        <w:ind w:left="233" w:right="855" w:firstLine="710"/>
        <w:jc w:val="both"/>
        <w:spacing w:before="0" w:after="0" w:line="360" w:lineRule="auto"/>
        <w:tabs>
          <w:tab w:val="left" w:pos="1786" w:leader="none"/>
        </w:tabs>
        <w:rPr>
          <w:sz w:val="28"/>
        </w:rPr>
      </w:pPr>
      <w:r>
        <w:rPr>
          <w:sz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r/>
    </w:p>
    <w:p>
      <w:pPr>
        <w:pStyle w:val="967"/>
        <w:ind w:right="842"/>
        <w:spacing w:line="360" w:lineRule="auto"/>
      </w:pPr>
      <w: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w:t>
      </w:r>
      <w:r>
        <w:rPr>
          <w:spacing w:val="40"/>
        </w:rPr>
        <w:t xml:space="preserve"> </w:t>
      </w:r>
      <w:r>
        <w:t xml:space="preserve">истории России и всемирной истории ХХ – начала XXI вв., но и к важнейшим событиям, явлениям, процессам истории нашей страны </w:t>
      </w:r>
      <w:r>
        <w:t xml:space="preserve">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p>
    <w:p>
      <w:pPr>
        <w:pStyle w:val="969"/>
        <w:numPr>
          <w:ilvl w:val="3"/>
          <w:numId w:val="95"/>
        </w:numPr>
        <w:ind w:left="1997" w:right="0" w:hanging="1054"/>
        <w:jc w:val="both"/>
        <w:spacing w:before="0" w:after="0" w:line="321" w:lineRule="exact"/>
        <w:tabs>
          <w:tab w:val="left" w:pos="1997" w:leader="none"/>
        </w:tabs>
        <w:rPr>
          <w:sz w:val="28"/>
        </w:rPr>
      </w:pPr>
      <w:r>
        <w:rPr>
          <w:sz w:val="28"/>
        </w:rPr>
        <w:t xml:space="preserve">Предметные</w:t>
      </w:r>
      <w:r>
        <w:rPr>
          <w:spacing w:val="67"/>
          <w:sz w:val="28"/>
        </w:rPr>
        <w:t xml:space="preserve">  </w:t>
      </w:r>
      <w:r>
        <w:rPr>
          <w:sz w:val="28"/>
        </w:rPr>
        <w:t xml:space="preserve">результаты</w:t>
      </w:r>
      <w:r>
        <w:rPr>
          <w:spacing w:val="66"/>
          <w:sz w:val="28"/>
        </w:rPr>
        <w:t xml:space="preserve">  </w:t>
      </w:r>
      <w:r>
        <w:rPr>
          <w:sz w:val="28"/>
        </w:rPr>
        <w:t xml:space="preserve">освоения</w:t>
      </w:r>
      <w:r>
        <w:rPr>
          <w:spacing w:val="67"/>
          <w:sz w:val="28"/>
        </w:rPr>
        <w:t xml:space="preserve">  </w:t>
      </w:r>
      <w:r>
        <w:rPr>
          <w:sz w:val="28"/>
        </w:rPr>
        <w:t xml:space="preserve">базового</w:t>
      </w:r>
      <w:r>
        <w:rPr>
          <w:spacing w:val="69"/>
          <w:sz w:val="28"/>
        </w:rPr>
        <w:t xml:space="preserve">  </w:t>
      </w:r>
      <w:r>
        <w:rPr>
          <w:sz w:val="28"/>
        </w:rPr>
        <w:t xml:space="preserve">учебного</w:t>
      </w:r>
      <w:r>
        <w:rPr>
          <w:spacing w:val="67"/>
          <w:sz w:val="28"/>
        </w:rPr>
        <w:t xml:space="preserve">  </w:t>
      </w:r>
      <w:r>
        <w:rPr>
          <w:spacing w:val="-2"/>
          <w:sz w:val="28"/>
        </w:rPr>
        <w:t xml:space="preserve">курса</w:t>
      </w:r>
      <w:r/>
    </w:p>
    <w:p>
      <w:pPr>
        <w:pStyle w:val="967"/>
        <w:ind w:firstLine="0"/>
        <w:spacing w:before="150"/>
      </w:pPr>
      <w:r>
        <w:t xml:space="preserve">«История</w:t>
      </w:r>
      <w:r>
        <w:rPr>
          <w:spacing w:val="-13"/>
        </w:rPr>
        <w:t xml:space="preserve"> </w:t>
      </w:r>
      <w:r>
        <w:rPr>
          <w:spacing w:val="-2"/>
        </w:rPr>
        <w:t xml:space="preserve">России»:</w:t>
      </w:r>
      <w:r/>
    </w:p>
    <w:p>
      <w:pPr>
        <w:pStyle w:val="969"/>
        <w:numPr>
          <w:ilvl w:val="0"/>
          <w:numId w:val="88"/>
        </w:numPr>
        <w:ind w:left="233" w:right="856" w:firstLine="710"/>
        <w:jc w:val="both"/>
        <w:spacing w:before="164" w:after="0" w:line="357" w:lineRule="auto"/>
        <w:tabs>
          <w:tab w:val="left" w:pos="1245" w:leader="none"/>
        </w:tabs>
        <w:rPr>
          <w:sz w:val="28"/>
        </w:rPr>
      </w:pPr>
      <w:r>
        <w:rPr>
          <w:sz w:val="28"/>
        </w:rPr>
        <w:t xml:space="preserve">Россия накануне Первой мировой войны. Ход военных действий. Власть, общество, экономика, культура. Предпосылки революции;</w:t>
      </w:r>
      <w:r/>
    </w:p>
    <w:p>
      <w:pPr>
        <w:pStyle w:val="969"/>
        <w:numPr>
          <w:ilvl w:val="0"/>
          <w:numId w:val="88"/>
        </w:numPr>
        <w:ind w:left="233" w:right="845" w:firstLine="710"/>
        <w:jc w:val="both"/>
        <w:spacing w:before="5" w:after="0" w:line="360" w:lineRule="auto"/>
        <w:tabs>
          <w:tab w:val="left" w:pos="1245" w:leader="none"/>
        </w:tabs>
        <w:rPr>
          <w:sz w:val="28"/>
        </w:rPr>
      </w:pPr>
      <w:r>
        <w:rPr>
          <w:sz w:val="28"/>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p>
    <w:p>
      <w:pPr>
        <w:pStyle w:val="969"/>
        <w:numPr>
          <w:ilvl w:val="0"/>
          <w:numId w:val="88"/>
        </w:numPr>
        <w:ind w:left="233" w:right="845" w:firstLine="710"/>
        <w:jc w:val="both"/>
        <w:spacing w:before="0" w:after="0" w:line="360" w:lineRule="auto"/>
        <w:tabs>
          <w:tab w:val="left" w:pos="1245" w:leader="none"/>
        </w:tabs>
        <w:rPr>
          <w:sz w:val="28"/>
        </w:rPr>
      </w:pPr>
      <w:r>
        <w:rPr>
          <w:sz w:val="28"/>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8"/>
        </w:rPr>
        <w:t xml:space="preserve">обороноспособности;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0"/>
          <w:numId w:val="88"/>
        </w:numPr>
        <w:ind w:left="233" w:right="845" w:firstLine="710"/>
        <w:jc w:val="both"/>
        <w:spacing w:before="67" w:after="0" w:line="360" w:lineRule="auto"/>
        <w:tabs>
          <w:tab w:val="left" w:pos="1245" w:leader="none"/>
        </w:tabs>
        <w:rPr>
          <w:sz w:val="28"/>
        </w:rPr>
      </w:pPr>
      <w:r>
        <w:rPr>
          <w:sz w:val="28"/>
        </w:rPr>
        <w:t xml:space="preserve">Великая Отечественная война 1941–1945 гг.: причины, силы сторон, основные операции. Государство и общество в годы войны, мас</w:t>
      </w:r>
      <w:r>
        <w:rPr>
          <w:sz w:val="28"/>
        </w:rPr>
        <w:t xml:space="preserve">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p>
    <w:p>
      <w:pPr>
        <w:pStyle w:val="969"/>
        <w:numPr>
          <w:ilvl w:val="0"/>
          <w:numId w:val="88"/>
        </w:numPr>
        <w:ind w:left="233" w:right="855" w:firstLine="710"/>
        <w:jc w:val="both"/>
        <w:spacing w:before="3" w:after="0" w:line="360" w:lineRule="auto"/>
        <w:tabs>
          <w:tab w:val="left" w:pos="1245" w:leader="none"/>
        </w:tabs>
        <w:rPr>
          <w:sz w:val="28"/>
        </w:rPr>
      </w:pPr>
      <w:r>
        <w:rPr>
          <w:sz w:val="28"/>
        </w:rPr>
        <w:t xml:space="preserve">СССР</w:t>
      </w:r>
      <w:r>
        <w:rPr>
          <w:spacing w:val="-6"/>
          <w:sz w:val="28"/>
        </w:rPr>
        <w:t xml:space="preserve"> </w:t>
      </w:r>
      <w:r>
        <w:rPr>
          <w:sz w:val="28"/>
        </w:rPr>
        <w:t xml:space="preserve">в</w:t>
      </w:r>
      <w:r>
        <w:rPr>
          <w:spacing w:val="-6"/>
          <w:sz w:val="28"/>
        </w:rPr>
        <w:t xml:space="preserve"> </w:t>
      </w:r>
      <w:r>
        <w:rPr>
          <w:sz w:val="28"/>
        </w:rPr>
        <w:t xml:space="preserve">1945–1991</w:t>
      </w:r>
      <w:r>
        <w:rPr>
          <w:spacing w:val="-5"/>
          <w:sz w:val="28"/>
        </w:rPr>
        <w:t xml:space="preserve"> </w:t>
      </w:r>
      <w:r>
        <w:rPr>
          <w:sz w:val="28"/>
        </w:rPr>
        <w:t xml:space="preserve">гг.</w:t>
      </w:r>
      <w:r>
        <w:rPr>
          <w:spacing w:val="-2"/>
          <w:sz w:val="28"/>
        </w:rPr>
        <w:t xml:space="preserve"> </w:t>
      </w:r>
      <w:r>
        <w:rPr>
          <w:sz w:val="28"/>
        </w:rPr>
        <w:t xml:space="preserve">Экономические развитие</w:t>
      </w:r>
      <w:r>
        <w:rPr>
          <w:spacing w:val="-4"/>
          <w:sz w:val="28"/>
        </w:rPr>
        <w:t xml:space="preserve"> </w:t>
      </w:r>
      <w:r>
        <w:rPr>
          <w:sz w:val="28"/>
        </w:rPr>
        <w:t xml:space="preserve">и</w:t>
      </w:r>
      <w:r>
        <w:rPr>
          <w:spacing w:val="-5"/>
          <w:sz w:val="28"/>
        </w:rPr>
        <w:t xml:space="preserve"> </w:t>
      </w:r>
      <w:r>
        <w:rPr>
          <w:sz w:val="28"/>
        </w:rPr>
        <w:t xml:space="preserve">реформы. Политическая система «развитого социализма». Развитие науки, образования, культуры. Холодная война и</w:t>
      </w:r>
      <w:r>
        <w:rPr>
          <w:spacing w:val="-1"/>
          <w:sz w:val="28"/>
        </w:rPr>
        <w:t xml:space="preserve"> </w:t>
      </w:r>
      <w:r>
        <w:rPr>
          <w:sz w:val="28"/>
        </w:rPr>
        <w:t xml:space="preserve">внешняя политика. СССР</w:t>
      </w:r>
      <w:r>
        <w:rPr>
          <w:spacing w:val="-2"/>
          <w:sz w:val="28"/>
        </w:rPr>
        <w:t xml:space="preserve"> </w:t>
      </w:r>
      <w:r>
        <w:rPr>
          <w:sz w:val="28"/>
        </w:rPr>
        <w:t xml:space="preserve">и</w:t>
      </w:r>
      <w:r>
        <w:rPr>
          <w:spacing w:val="-1"/>
          <w:sz w:val="28"/>
        </w:rPr>
        <w:t xml:space="preserve"> </w:t>
      </w:r>
      <w:r>
        <w:rPr>
          <w:sz w:val="28"/>
        </w:rPr>
        <w:t xml:space="preserve">мировая социалистическая система. Причины распада Советского Союза;</w:t>
      </w:r>
      <w:r/>
    </w:p>
    <w:p>
      <w:pPr>
        <w:pStyle w:val="969"/>
        <w:numPr>
          <w:ilvl w:val="0"/>
          <w:numId w:val="88"/>
        </w:numPr>
        <w:ind w:left="233" w:right="850" w:firstLine="710"/>
        <w:jc w:val="both"/>
        <w:spacing w:before="0" w:after="0" w:line="360" w:lineRule="auto"/>
        <w:tabs>
          <w:tab w:val="left" w:pos="1245" w:leader="none"/>
        </w:tabs>
        <w:rPr>
          <w:sz w:val="28"/>
        </w:rPr>
      </w:pPr>
      <w:r>
        <w:rPr>
          <w:sz w:val="28"/>
        </w:rPr>
        <w:t xml:space="preserve">Российская Федерация в 1992–2022 гг. Становление новой России. Возрождение Российск</w:t>
      </w:r>
      <w:r>
        <w:rPr>
          <w:sz w:val="28"/>
        </w:rPr>
        <w:t xml:space="preserve">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w:t>
      </w:r>
      <w:r>
        <w:rPr>
          <w:spacing w:val="-2"/>
          <w:sz w:val="28"/>
        </w:rPr>
        <w:t xml:space="preserve">мире.</w:t>
      </w:r>
      <w:r/>
    </w:p>
    <w:p>
      <w:pPr>
        <w:pStyle w:val="967"/>
        <w:ind w:left="943" w:firstLine="0"/>
      </w:pPr>
      <w:r>
        <w:t xml:space="preserve">121.5.4.2.</w:t>
      </w:r>
      <w:r>
        <w:rPr>
          <w:spacing w:val="-1"/>
        </w:rPr>
        <w:t xml:space="preserve"> </w:t>
      </w:r>
      <w:r>
        <w:t xml:space="preserve">Предметные</w:t>
      </w:r>
      <w:r>
        <w:rPr>
          <w:spacing w:val="52"/>
        </w:rPr>
        <w:t xml:space="preserve">  </w:t>
      </w:r>
      <w:r>
        <w:t xml:space="preserve">результаты</w:t>
      </w:r>
      <w:r>
        <w:rPr>
          <w:spacing w:val="54"/>
        </w:rPr>
        <w:t xml:space="preserve">  </w:t>
      </w:r>
      <w:r>
        <w:t xml:space="preserve">освоения</w:t>
      </w:r>
      <w:r>
        <w:rPr>
          <w:spacing w:val="52"/>
        </w:rPr>
        <w:t xml:space="preserve">  </w:t>
      </w:r>
      <w:r>
        <w:t xml:space="preserve">базового</w:t>
      </w:r>
      <w:r>
        <w:rPr>
          <w:spacing w:val="56"/>
        </w:rPr>
        <w:t xml:space="preserve">  </w:t>
      </w:r>
      <w:r>
        <w:t xml:space="preserve">учебного</w:t>
      </w:r>
      <w:r>
        <w:rPr>
          <w:spacing w:val="52"/>
        </w:rPr>
        <w:t xml:space="preserve">  </w:t>
      </w:r>
      <w:r>
        <w:rPr>
          <w:spacing w:val="-2"/>
        </w:rPr>
        <w:t xml:space="preserve">курса</w:t>
      </w:r>
      <w:r/>
    </w:p>
    <w:p>
      <w:pPr>
        <w:pStyle w:val="967"/>
        <w:ind w:firstLine="0"/>
        <w:spacing w:before="163"/>
      </w:pPr>
      <w:r>
        <w:t xml:space="preserve">«Всеобщая</w:t>
      </w:r>
      <w:r>
        <w:rPr>
          <w:spacing w:val="-10"/>
        </w:rPr>
        <w:t xml:space="preserve"> </w:t>
      </w:r>
      <w:r>
        <w:rPr>
          <w:spacing w:val="-2"/>
        </w:rPr>
        <w:t xml:space="preserve">история»:</w:t>
      </w:r>
      <w:r/>
    </w:p>
    <w:p>
      <w:pPr>
        <w:pStyle w:val="969"/>
        <w:numPr>
          <w:ilvl w:val="0"/>
          <w:numId w:val="87"/>
        </w:numPr>
        <w:ind w:left="233" w:right="856" w:firstLine="710"/>
        <w:jc w:val="both"/>
        <w:spacing w:before="158" w:after="0" w:line="362" w:lineRule="auto"/>
        <w:tabs>
          <w:tab w:val="left" w:pos="1245" w:leader="none"/>
        </w:tabs>
        <w:rPr>
          <w:sz w:val="28"/>
        </w:rPr>
      </w:pPr>
      <w:r>
        <w:rPr>
          <w:sz w:val="28"/>
        </w:rPr>
        <w:t xml:space="preserve">Мир накануне Первой мировой войны. Первая мировая война: причины, участники, основные события, результаты. Власть и общество;</w:t>
      </w:r>
      <w:r/>
    </w:p>
    <w:p>
      <w:pPr>
        <w:pStyle w:val="969"/>
        <w:numPr>
          <w:ilvl w:val="0"/>
          <w:numId w:val="87"/>
        </w:numPr>
        <w:ind w:left="233" w:right="844" w:firstLine="710"/>
        <w:jc w:val="both"/>
        <w:spacing w:before="0" w:after="0" w:line="360" w:lineRule="auto"/>
        <w:tabs>
          <w:tab w:val="left" w:pos="1245" w:leader="none"/>
        </w:tabs>
        <w:rPr>
          <w:sz w:val="28"/>
        </w:rPr>
      </w:pPr>
      <w:r>
        <w:rPr>
          <w:sz w:val="28"/>
        </w:rPr>
        <w:t xml:space="preserve">Межвоенный период. Революционная волна. Версальско-Вашингтонская система. Страны мира в 1920-е гг. Великая депрессия и ее проявления в</w:t>
      </w:r>
      <w:r>
        <w:rPr>
          <w:spacing w:val="40"/>
          <w:sz w:val="28"/>
        </w:rPr>
        <w:t xml:space="preserve"> </w:t>
      </w:r>
      <w:r>
        <w:rPr>
          <w:sz w:val="28"/>
        </w:rPr>
        <w:t xml:space="preserve">различных странах. «Новый курс» в США. Германский нацизм. Народный фронт. Политика «умиротворения агрессора». Культурное развитие;</w:t>
      </w:r>
      <w:r/>
    </w:p>
    <w:p>
      <w:pPr>
        <w:pStyle w:val="969"/>
        <w:numPr>
          <w:ilvl w:val="0"/>
          <w:numId w:val="87"/>
        </w:numPr>
        <w:ind w:left="1245" w:right="0" w:hanging="302"/>
        <w:jc w:val="both"/>
        <w:spacing w:before="0" w:after="0" w:line="320" w:lineRule="exact"/>
        <w:tabs>
          <w:tab w:val="left" w:pos="1245" w:leader="none"/>
        </w:tabs>
        <w:rPr>
          <w:sz w:val="28"/>
        </w:rPr>
      </w:pPr>
      <w:r>
        <w:rPr>
          <w:sz w:val="28"/>
        </w:rPr>
        <w:t xml:space="preserve">Вторая</w:t>
      </w:r>
      <w:r>
        <w:rPr>
          <w:spacing w:val="-7"/>
          <w:sz w:val="28"/>
        </w:rPr>
        <w:t xml:space="preserve"> </w:t>
      </w:r>
      <w:r>
        <w:rPr>
          <w:sz w:val="28"/>
        </w:rPr>
        <w:t xml:space="preserve">мировая</w:t>
      </w:r>
      <w:r>
        <w:rPr>
          <w:spacing w:val="-7"/>
          <w:sz w:val="28"/>
        </w:rPr>
        <w:t xml:space="preserve"> </w:t>
      </w:r>
      <w:r>
        <w:rPr>
          <w:sz w:val="28"/>
        </w:rPr>
        <w:t xml:space="preserve">война:</w:t>
      </w:r>
      <w:r>
        <w:rPr>
          <w:spacing w:val="-13"/>
          <w:sz w:val="28"/>
        </w:rPr>
        <w:t xml:space="preserve"> </w:t>
      </w:r>
      <w:r>
        <w:rPr>
          <w:sz w:val="28"/>
        </w:rPr>
        <w:t xml:space="preserve">причины,</w:t>
      </w:r>
      <w:r>
        <w:rPr>
          <w:spacing w:val="-6"/>
          <w:sz w:val="28"/>
        </w:rPr>
        <w:t xml:space="preserve"> </w:t>
      </w:r>
      <w:r>
        <w:rPr>
          <w:sz w:val="28"/>
        </w:rPr>
        <w:t xml:space="preserve">участники,</w:t>
      </w:r>
      <w:r>
        <w:rPr>
          <w:spacing w:val="-7"/>
          <w:sz w:val="28"/>
        </w:rPr>
        <w:t xml:space="preserve"> </w:t>
      </w:r>
      <w:r>
        <w:rPr>
          <w:sz w:val="28"/>
        </w:rPr>
        <w:t xml:space="preserve">основные</w:t>
      </w:r>
      <w:r>
        <w:rPr>
          <w:spacing w:val="-8"/>
          <w:sz w:val="28"/>
        </w:rPr>
        <w:t xml:space="preserve"> </w:t>
      </w:r>
      <w:r>
        <w:rPr>
          <w:sz w:val="28"/>
        </w:rPr>
        <w:t xml:space="preserve">сражения,</w:t>
      </w:r>
      <w:r>
        <w:rPr>
          <w:spacing w:val="-6"/>
          <w:sz w:val="28"/>
        </w:rPr>
        <w:t xml:space="preserve"> </w:t>
      </w:r>
      <w:r>
        <w:rPr>
          <w:spacing w:val="-2"/>
          <w:sz w:val="28"/>
        </w:rPr>
        <w:t xml:space="preserve">итоги;</w:t>
      </w:r>
      <w:r/>
    </w:p>
    <w:p>
      <w:pPr>
        <w:pStyle w:val="969"/>
        <w:numPr>
          <w:ilvl w:val="0"/>
          <w:numId w:val="87"/>
        </w:numPr>
        <w:ind w:left="1245" w:right="0" w:hanging="302"/>
        <w:jc w:val="both"/>
        <w:spacing w:before="161" w:after="0" w:line="240" w:lineRule="auto"/>
        <w:tabs>
          <w:tab w:val="left" w:pos="1245" w:leader="none"/>
        </w:tabs>
        <w:rPr>
          <w:sz w:val="28"/>
        </w:rPr>
      </w:pPr>
      <w:r>
        <w:rPr>
          <w:sz w:val="28"/>
        </w:rPr>
        <w:t xml:space="preserve">Власть</w:t>
      </w:r>
      <w:r>
        <w:rPr>
          <w:spacing w:val="-8"/>
          <w:sz w:val="28"/>
        </w:rPr>
        <w:t xml:space="preserve"> </w:t>
      </w:r>
      <w:r>
        <w:rPr>
          <w:sz w:val="28"/>
        </w:rPr>
        <w:t xml:space="preserve">и</w:t>
      </w:r>
      <w:r>
        <w:rPr>
          <w:spacing w:val="-5"/>
          <w:sz w:val="28"/>
        </w:rPr>
        <w:t xml:space="preserve"> </w:t>
      </w:r>
      <w:r>
        <w:rPr>
          <w:sz w:val="28"/>
        </w:rPr>
        <w:t xml:space="preserve">общество</w:t>
      </w:r>
      <w:r>
        <w:rPr>
          <w:spacing w:val="-5"/>
          <w:sz w:val="28"/>
        </w:rPr>
        <w:t xml:space="preserve"> </w:t>
      </w:r>
      <w:r>
        <w:rPr>
          <w:sz w:val="28"/>
        </w:rPr>
        <w:t xml:space="preserve">в</w:t>
      </w:r>
      <w:r>
        <w:rPr>
          <w:spacing w:val="-6"/>
          <w:sz w:val="28"/>
        </w:rPr>
        <w:t xml:space="preserve"> </w:t>
      </w:r>
      <w:r>
        <w:rPr>
          <w:sz w:val="28"/>
        </w:rPr>
        <w:t xml:space="preserve">годы</w:t>
      </w:r>
      <w:r>
        <w:rPr>
          <w:spacing w:val="-5"/>
          <w:sz w:val="28"/>
        </w:rPr>
        <w:t xml:space="preserve"> </w:t>
      </w:r>
      <w:r>
        <w:rPr>
          <w:sz w:val="28"/>
        </w:rPr>
        <w:t xml:space="preserve">войны.</w:t>
      </w:r>
      <w:r>
        <w:rPr>
          <w:spacing w:val="-3"/>
          <w:sz w:val="28"/>
        </w:rPr>
        <w:t xml:space="preserve"> </w:t>
      </w:r>
      <w:r>
        <w:rPr>
          <w:sz w:val="28"/>
        </w:rPr>
        <w:t xml:space="preserve">Решающий</w:t>
      </w:r>
      <w:r>
        <w:rPr>
          <w:spacing w:val="-5"/>
          <w:sz w:val="28"/>
        </w:rPr>
        <w:t xml:space="preserve"> </w:t>
      </w:r>
      <w:r>
        <w:rPr>
          <w:sz w:val="28"/>
        </w:rPr>
        <w:t xml:space="preserve">вклад</w:t>
      </w:r>
      <w:r>
        <w:rPr>
          <w:spacing w:val="-4"/>
          <w:sz w:val="28"/>
        </w:rPr>
        <w:t xml:space="preserve"> </w:t>
      </w:r>
      <w:r>
        <w:rPr>
          <w:sz w:val="28"/>
        </w:rPr>
        <w:t xml:space="preserve">СССР</w:t>
      </w:r>
      <w:r>
        <w:rPr>
          <w:spacing w:val="-6"/>
          <w:sz w:val="28"/>
        </w:rPr>
        <w:t xml:space="preserve"> </w:t>
      </w:r>
      <w:r>
        <w:rPr>
          <w:sz w:val="28"/>
        </w:rPr>
        <w:t xml:space="preserve">в</w:t>
      </w:r>
      <w:r>
        <w:rPr>
          <w:spacing w:val="-6"/>
          <w:sz w:val="28"/>
        </w:rPr>
        <w:t xml:space="preserve"> </w:t>
      </w:r>
      <w:r>
        <w:rPr>
          <w:spacing w:val="-2"/>
          <w:sz w:val="28"/>
        </w:rPr>
        <w:t xml:space="preserve">Победу;</w:t>
      </w:r>
      <w:r/>
    </w:p>
    <w:p>
      <w:pPr>
        <w:pStyle w:val="969"/>
        <w:numPr>
          <w:ilvl w:val="0"/>
          <w:numId w:val="87"/>
        </w:numPr>
        <w:ind w:left="233" w:right="853" w:firstLine="710"/>
        <w:jc w:val="both"/>
        <w:spacing w:before="158" w:after="0" w:line="360" w:lineRule="auto"/>
        <w:tabs>
          <w:tab w:val="left" w:pos="1245" w:leader="none"/>
        </w:tabs>
        <w:rPr>
          <w:sz w:val="28"/>
        </w:rPr>
      </w:pPr>
      <w:r>
        <w:rPr>
          <w:sz w:val="28"/>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w:t>
      </w:r>
      <w:r>
        <w:rPr>
          <w:spacing w:val="57"/>
          <w:sz w:val="28"/>
        </w:rPr>
        <w:t xml:space="preserve">  </w:t>
      </w:r>
      <w:r>
        <w:rPr>
          <w:sz w:val="28"/>
        </w:rPr>
        <w:t xml:space="preserve">революция.</w:t>
      </w:r>
      <w:r>
        <w:rPr>
          <w:spacing w:val="57"/>
          <w:sz w:val="28"/>
        </w:rPr>
        <w:t xml:space="preserve">  </w:t>
      </w:r>
      <w:r>
        <w:rPr>
          <w:sz w:val="28"/>
        </w:rPr>
        <w:t xml:space="preserve">Постиндустриальное</w:t>
      </w:r>
      <w:r>
        <w:rPr>
          <w:spacing w:val="57"/>
          <w:sz w:val="28"/>
        </w:rPr>
        <w:t xml:space="preserve">  </w:t>
      </w:r>
      <w:r>
        <w:rPr>
          <w:sz w:val="28"/>
        </w:rPr>
        <w:t xml:space="preserve">и</w:t>
      </w:r>
      <w:r>
        <w:rPr>
          <w:spacing w:val="56"/>
          <w:sz w:val="28"/>
        </w:rPr>
        <w:t xml:space="preserve">  </w:t>
      </w:r>
      <w:r>
        <w:rPr>
          <w:spacing w:val="-2"/>
          <w:sz w:val="28"/>
        </w:rPr>
        <w:t xml:space="preserve">информационное</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7" w:firstLine="0"/>
        <w:spacing w:before="67" w:line="362" w:lineRule="auto"/>
      </w:pPr>
      <w:r>
        <w:t xml:space="preserve">общество. Современный мир: глобализация и деглобализация. Геополитический кризис 2022 г. и его влияние на мировую систему.</w:t>
      </w:r>
      <w:r/>
    </w:p>
    <w:p>
      <w:pPr>
        <w:pStyle w:val="969"/>
        <w:numPr>
          <w:ilvl w:val="2"/>
          <w:numId w:val="95"/>
        </w:numPr>
        <w:ind w:left="1786" w:right="0" w:hanging="843"/>
        <w:jc w:val="both"/>
        <w:spacing w:before="0" w:after="0" w:line="314" w:lineRule="exact"/>
        <w:tabs>
          <w:tab w:val="left" w:pos="1786" w:leader="none"/>
        </w:tabs>
        <w:rPr>
          <w:sz w:val="28"/>
        </w:rPr>
      </w:pPr>
      <w:r>
        <w:rPr>
          <w:sz w:val="28"/>
        </w:rPr>
        <w:t xml:space="preserve">Предметные</w:t>
      </w:r>
      <w:r>
        <w:rPr>
          <w:spacing w:val="-9"/>
          <w:sz w:val="28"/>
        </w:rPr>
        <w:t xml:space="preserve"> </w:t>
      </w:r>
      <w:r>
        <w:rPr>
          <w:sz w:val="28"/>
        </w:rPr>
        <w:t xml:space="preserve">результаты</w:t>
      </w:r>
      <w:r>
        <w:rPr>
          <w:spacing w:val="-9"/>
          <w:sz w:val="28"/>
        </w:rPr>
        <w:t xml:space="preserve"> </w:t>
      </w:r>
      <w:r>
        <w:rPr>
          <w:sz w:val="28"/>
        </w:rPr>
        <w:t xml:space="preserve">изучения</w:t>
      </w:r>
      <w:r>
        <w:rPr>
          <w:spacing w:val="-9"/>
          <w:sz w:val="28"/>
        </w:rPr>
        <w:t xml:space="preserve"> </w:t>
      </w:r>
      <w:r>
        <w:rPr>
          <w:sz w:val="28"/>
        </w:rPr>
        <w:t xml:space="preserve">истории</w:t>
      </w:r>
      <w:r>
        <w:rPr>
          <w:spacing w:val="-4"/>
          <w:sz w:val="28"/>
        </w:rPr>
        <w:t xml:space="preserve"> </w:t>
      </w:r>
      <w:r>
        <w:rPr>
          <w:sz w:val="28"/>
        </w:rPr>
        <w:t xml:space="preserve">в</w:t>
      </w:r>
      <w:r>
        <w:rPr>
          <w:spacing w:val="-10"/>
          <w:sz w:val="28"/>
        </w:rPr>
        <w:t xml:space="preserve"> </w:t>
      </w:r>
      <w:r>
        <w:rPr>
          <w:sz w:val="28"/>
        </w:rPr>
        <w:t xml:space="preserve">10</w:t>
      </w:r>
      <w:r>
        <w:rPr>
          <w:spacing w:val="-10"/>
          <w:sz w:val="28"/>
        </w:rPr>
        <w:t xml:space="preserve"> </w:t>
      </w:r>
      <w:r>
        <w:rPr>
          <w:spacing w:val="-2"/>
          <w:sz w:val="28"/>
        </w:rPr>
        <w:t xml:space="preserve">классе.</w:t>
      </w:r>
      <w:r/>
    </w:p>
    <w:p>
      <w:pPr>
        <w:pStyle w:val="969"/>
        <w:numPr>
          <w:ilvl w:val="3"/>
          <w:numId w:val="95"/>
        </w:numPr>
        <w:ind w:left="233" w:right="843" w:firstLine="710"/>
        <w:jc w:val="both"/>
        <w:spacing w:before="164" w:after="0" w:line="360" w:lineRule="auto"/>
        <w:tabs>
          <w:tab w:val="left" w:pos="1997" w:leader="none"/>
        </w:tabs>
        <w:rPr>
          <w:sz w:val="28"/>
        </w:rPr>
      </w:pPr>
      <w:r>
        <w:rPr>
          <w:sz w:val="28"/>
        </w:rP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w:t>
      </w:r>
      <w:r>
        <w:rPr>
          <w:spacing w:val="40"/>
          <w:sz w:val="28"/>
        </w:rPr>
        <w:t xml:space="preserve"> </w:t>
      </w:r>
      <w:r>
        <w:rPr>
          <w:sz w:val="28"/>
        </w:rPr>
        <w:t xml:space="preserve">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p>
    <w:p>
      <w:pPr>
        <w:pStyle w:val="967"/>
        <w:ind w:right="848"/>
        <w:spacing w:line="360" w:lineRule="auto"/>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w:t>
      </w:r>
      <w:r>
        <w:t xml:space="preserve">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p>
    <w:p>
      <w:pPr>
        <w:pStyle w:val="967"/>
        <w:ind w:right="847"/>
        <w:spacing w:before="1"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2"/>
        <w:spacing w:line="362" w:lineRule="auto"/>
      </w:pPr>
      <w:r>
        <w:t xml:space="preserve">называть наиболее значимые события истории России 1914–1945 гг., объяснять их особую значимость для истории нашей страны;</w:t>
      </w:r>
      <w:r/>
    </w:p>
    <w:p>
      <w:pPr>
        <w:pStyle w:val="967"/>
        <w:ind w:right="844"/>
        <w:spacing w:line="360" w:lineRule="auto"/>
      </w:pPr>
      <w: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r/>
    </w:p>
    <w:p>
      <w:pPr>
        <w:pStyle w:val="967"/>
        <w:ind w:right="847"/>
        <w:spacing w:line="362" w:lineRule="auto"/>
      </w:pPr>
      <w:r>
        <w:t xml:space="preserve">используя знания по истории России и всемирной истории 1914–1945 гг., выявлять попытки фальсификации истории;</w:t>
      </w:r>
      <w:r/>
    </w:p>
    <w:p>
      <w:pPr>
        <w:pStyle w:val="967"/>
        <w:ind w:right="851"/>
        <w:spacing w:line="360" w:lineRule="auto"/>
      </w:pPr>
      <w: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r/>
    </w:p>
    <w:p>
      <w:pPr>
        <w:pStyle w:val="969"/>
        <w:numPr>
          <w:ilvl w:val="3"/>
          <w:numId w:val="95"/>
        </w:numPr>
        <w:ind w:left="233" w:right="841" w:firstLine="710"/>
        <w:jc w:val="both"/>
        <w:spacing w:before="0" w:after="0" w:line="357" w:lineRule="auto"/>
        <w:tabs>
          <w:tab w:val="left" w:pos="1997" w:leader="none"/>
        </w:tabs>
        <w:rPr>
          <w:sz w:val="28"/>
        </w:rPr>
      </w:pPr>
      <w:r>
        <w:rPr>
          <w:sz w:val="28"/>
        </w:rPr>
        <w:t xml:space="preserve">Знание имен героев Первой мировой, Гражданской, Великой Отечественной</w:t>
      </w:r>
      <w:r>
        <w:rPr>
          <w:spacing w:val="66"/>
          <w:sz w:val="28"/>
        </w:rPr>
        <w:t xml:space="preserve"> </w:t>
      </w:r>
      <w:r>
        <w:rPr>
          <w:sz w:val="28"/>
        </w:rPr>
        <w:t xml:space="preserve">войн,</w:t>
      </w:r>
      <w:r>
        <w:rPr>
          <w:spacing w:val="64"/>
          <w:sz w:val="28"/>
        </w:rPr>
        <w:t xml:space="preserve"> </w:t>
      </w:r>
      <w:r>
        <w:rPr>
          <w:sz w:val="28"/>
        </w:rPr>
        <w:t xml:space="preserve">исторических</w:t>
      </w:r>
      <w:r>
        <w:rPr>
          <w:spacing w:val="57"/>
          <w:sz w:val="28"/>
        </w:rPr>
        <w:t xml:space="preserve"> </w:t>
      </w:r>
      <w:r>
        <w:rPr>
          <w:sz w:val="28"/>
        </w:rPr>
        <w:t xml:space="preserve">личностей,</w:t>
      </w:r>
      <w:r>
        <w:rPr>
          <w:spacing w:val="64"/>
          <w:sz w:val="28"/>
        </w:rPr>
        <w:t xml:space="preserve"> </w:t>
      </w:r>
      <w:r>
        <w:rPr>
          <w:sz w:val="28"/>
        </w:rPr>
        <w:t xml:space="preserve">внесших</w:t>
      </w:r>
      <w:r>
        <w:rPr>
          <w:spacing w:val="57"/>
          <w:sz w:val="28"/>
        </w:rPr>
        <w:t xml:space="preserve"> </w:t>
      </w:r>
      <w:r>
        <w:rPr>
          <w:sz w:val="28"/>
        </w:rPr>
        <w:t xml:space="preserve">значительный</w:t>
      </w:r>
      <w:r>
        <w:rPr>
          <w:spacing w:val="62"/>
          <w:sz w:val="28"/>
        </w:rPr>
        <w:t xml:space="preserve"> </w:t>
      </w:r>
      <w:r>
        <w:rPr>
          <w:sz w:val="28"/>
        </w:rPr>
        <w:t xml:space="preserve">вклад</w:t>
      </w:r>
      <w:r>
        <w:rPr>
          <w:spacing w:val="45"/>
          <w:sz w:val="28"/>
        </w:rPr>
        <w:t xml:space="preserve"> </w:t>
      </w:r>
      <w:r>
        <w:rPr>
          <w:spacing w:val="-10"/>
          <w:sz w:val="28"/>
        </w:rPr>
        <w:t xml:space="preserve">в</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2" w:lineRule="auto"/>
      </w:pPr>
      <w:r>
        <w:t xml:space="preserve">социально-экономическое, политическое и культурное развитие России в 1914– 1945 гг.</w:t>
      </w:r>
      <w:r/>
    </w:p>
    <w:p>
      <w:pPr>
        <w:pStyle w:val="967"/>
        <w:ind w:right="847"/>
        <w:spacing w:line="360" w:lineRule="auto"/>
      </w:pPr>
      <w:r>
        <w:t xml:space="preserve">Достижение указанного предметного результата возможно при</w:t>
      </w:r>
      <w:r>
        <w:rPr>
          <w:spacing w:val="40"/>
        </w:rPr>
        <w:t xml:space="preserve"> </w:t>
      </w:r>
      <w:r>
        <w:t xml:space="preserve">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8"/>
        <w:spacing w:line="362" w:lineRule="auto"/>
      </w:pPr>
      <w:r>
        <w:t xml:space="preserve">называть имена наиболее выдающихся деятелей истории России 1914–1945 гг., события, процессы, в которых они участвовали;</w:t>
      </w:r>
      <w:r/>
    </w:p>
    <w:p>
      <w:pPr>
        <w:pStyle w:val="967"/>
        <w:ind w:right="845"/>
        <w:spacing w:line="362" w:lineRule="auto"/>
      </w:pPr>
      <w:r>
        <w:t xml:space="preserve">характеризовать деятельность исторических личностей в рамках событий, процессов</w:t>
      </w:r>
      <w:r>
        <w:rPr>
          <w:spacing w:val="-3"/>
        </w:rPr>
        <w:t xml:space="preserve"> </w:t>
      </w:r>
      <w:r>
        <w:t xml:space="preserve">истории России</w:t>
      </w:r>
      <w:r>
        <w:rPr>
          <w:spacing w:val="-1"/>
        </w:rPr>
        <w:t xml:space="preserve"> </w:t>
      </w:r>
      <w:r>
        <w:t xml:space="preserve">1914–1945</w:t>
      </w:r>
      <w:r>
        <w:rPr>
          <w:spacing w:val="-1"/>
        </w:rPr>
        <w:t xml:space="preserve"> </w:t>
      </w:r>
      <w:r>
        <w:t xml:space="preserve">гг., оценивать</w:t>
      </w:r>
      <w:r>
        <w:rPr>
          <w:spacing w:val="-3"/>
        </w:rPr>
        <w:t xml:space="preserve"> </w:t>
      </w:r>
      <w:r>
        <w:t xml:space="preserve">значение их</w:t>
      </w:r>
      <w:r>
        <w:rPr>
          <w:spacing w:val="-6"/>
        </w:rPr>
        <w:t xml:space="preserve"> </w:t>
      </w:r>
      <w:r>
        <w:t xml:space="preserve">деятельности для истории нашей станы и человечества в целом;</w:t>
      </w:r>
      <w:r/>
    </w:p>
    <w:p>
      <w:pPr>
        <w:pStyle w:val="967"/>
        <w:ind w:right="845"/>
        <w:spacing w:line="362" w:lineRule="auto"/>
      </w:pPr>
      <w:r>
        <w:t xml:space="preserve">характеризовать значение и последствия событий 1914–1945 гг., в которых участвовали выдающиеся исторические личности, для истории России;</w:t>
      </w:r>
      <w:r/>
    </w:p>
    <w:p>
      <w:pPr>
        <w:pStyle w:val="967"/>
        <w:ind w:right="853"/>
        <w:spacing w:line="362" w:lineRule="auto"/>
      </w:pPr>
      <w:r>
        <w:t xml:space="preserve">определять и объяснять (аргументировать) свое отношение и оценку деятельности исторических личностей.</w:t>
      </w:r>
      <w:r/>
    </w:p>
    <w:p>
      <w:pPr>
        <w:pStyle w:val="969"/>
        <w:numPr>
          <w:ilvl w:val="3"/>
          <w:numId w:val="95"/>
        </w:numPr>
        <w:ind w:left="233" w:right="843" w:firstLine="710"/>
        <w:jc w:val="both"/>
        <w:spacing w:before="0" w:after="0" w:line="360" w:lineRule="auto"/>
        <w:tabs>
          <w:tab w:val="left" w:pos="1997" w:leader="none"/>
        </w:tabs>
        <w:rPr>
          <w:sz w:val="28"/>
        </w:rPr>
      </w:pPr>
      <w:r>
        <w:rPr>
          <w:sz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w:t>
      </w:r>
      <w:r>
        <w:rPr>
          <w:spacing w:val="-4"/>
          <w:sz w:val="28"/>
        </w:rPr>
        <w:t xml:space="preserve"> </w:t>
      </w:r>
      <w:r>
        <w:rPr>
          <w:sz w:val="28"/>
        </w:rPr>
        <w:t xml:space="preserve">изменения в</w:t>
      </w:r>
      <w:r>
        <w:rPr>
          <w:spacing w:val="-1"/>
          <w:sz w:val="28"/>
        </w:rPr>
        <w:t xml:space="preserve"> </w:t>
      </w:r>
      <w:r>
        <w:rPr>
          <w:sz w:val="28"/>
        </w:rPr>
        <w:t xml:space="preserve">Новейшую</w:t>
      </w:r>
      <w:r>
        <w:rPr>
          <w:spacing w:val="-1"/>
          <w:sz w:val="28"/>
        </w:rPr>
        <w:t xml:space="preserve"> </w:t>
      </w:r>
      <w:r>
        <w:rPr>
          <w:sz w:val="28"/>
        </w:rPr>
        <w:t xml:space="preserve">эпоху; формулировать</w:t>
      </w:r>
      <w:r>
        <w:rPr>
          <w:spacing w:val="-1"/>
          <w:sz w:val="28"/>
        </w:rPr>
        <w:t xml:space="preserve"> </w:t>
      </w:r>
      <w:r>
        <w:rPr>
          <w:sz w:val="28"/>
        </w:rPr>
        <w:t xml:space="preserve">и обосновывать собственную точку зрения (версию, оценку) с использованием фактического материала, в том числе, используя источники разных типов.</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50"/>
        <w:spacing w:line="360" w:lineRule="auto"/>
      </w:pPr>
      <w:r>
        <w:t xml:space="preserve">объяснять смысл изученных/изучаемых исторических понятий и терминов из истории России, и всемирной истории 1914–1945 гг., привлекая учебные</w:t>
      </w:r>
      <w:r>
        <w:rPr>
          <w:spacing w:val="40"/>
        </w:rPr>
        <w:t xml:space="preserve"> </w:t>
      </w:r>
      <w:r>
        <w:t xml:space="preserve">тексты и (или)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rPr>
        <w:t xml:space="preserve">реферата;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0" w:lineRule="auto"/>
      </w:pPr>
      <w:r>
        <w:t xml:space="preserve">по самостоятельно составленному плану представлять развернутый рассказ (описание</w:t>
      </w:r>
      <w:r>
        <w:t xml:space="preserve">)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других;</w:t>
      </w:r>
      <w:r/>
    </w:p>
    <w:p>
      <w:pPr>
        <w:pStyle w:val="967"/>
        <w:ind w:right="846"/>
        <w:spacing w:before="1" w:line="360" w:lineRule="auto"/>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r/>
    </w:p>
    <w:p>
      <w:pPr>
        <w:pStyle w:val="967"/>
        <w:ind w:right="849"/>
        <w:spacing w:before="3" w:line="360" w:lineRule="auto"/>
      </w:pPr>
      <w:r>
        <w:t xml:space="preserve">представлять описание</w:t>
      </w:r>
      <w:r>
        <w:t xml:space="preserve">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 xml:space="preserve">культуры;</w:t>
      </w:r>
      <w:r/>
    </w:p>
    <w:p>
      <w:pPr>
        <w:pStyle w:val="967"/>
        <w:ind w:right="848"/>
        <w:spacing w:line="360" w:lineRule="auto"/>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r/>
    </w:p>
    <w:p>
      <w:pPr>
        <w:pStyle w:val="967"/>
        <w:ind w:right="849"/>
        <w:spacing w:before="1" w:line="360" w:lineRule="auto"/>
      </w:pP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r/>
    </w:p>
    <w:p>
      <w:pPr>
        <w:pStyle w:val="967"/>
        <w:ind w:right="846"/>
        <w:spacing w:before="2" w:line="360" w:lineRule="auto"/>
      </w:pPr>
      <w:r>
        <w:t xml:space="preserve">понимать</w:t>
      </w:r>
      <w:r>
        <w:rPr>
          <w:spacing w:val="-2"/>
        </w:rPr>
        <w:t xml:space="preserve"> </w:t>
      </w:r>
      <w:r>
        <w:t xml:space="preserve">необходимость</w:t>
      </w:r>
      <w:r>
        <w:rPr>
          <w:spacing w:val="-2"/>
        </w:rPr>
        <w:t xml:space="preserve"> </w:t>
      </w:r>
      <w:r>
        <w:t xml:space="preserve">фактической аргументации</w:t>
      </w:r>
      <w:r>
        <w:rPr>
          <w:spacing w:val="-1"/>
        </w:rPr>
        <w:t xml:space="preserve"> </w:t>
      </w:r>
      <w:r>
        <w:t xml:space="preserve">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r/>
    </w:p>
    <w:p>
      <w:pPr>
        <w:pStyle w:val="967"/>
        <w:ind w:right="851"/>
        <w:spacing w:line="360" w:lineRule="auto"/>
      </w:pPr>
      <w:r>
        <w:t xml:space="preserve">формул</w:t>
      </w:r>
      <w:r>
        <w:t xml:space="preserve">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r/>
    </w:p>
    <w:p>
      <w:pPr>
        <w:pStyle w:val="969"/>
        <w:numPr>
          <w:ilvl w:val="3"/>
          <w:numId w:val="95"/>
        </w:numPr>
        <w:ind w:left="233" w:right="845" w:firstLine="710"/>
        <w:jc w:val="both"/>
        <w:spacing w:before="0" w:after="0" w:line="360" w:lineRule="auto"/>
        <w:tabs>
          <w:tab w:val="left" w:pos="1997" w:leader="none"/>
        </w:tabs>
        <w:rPr>
          <w:sz w:val="28"/>
        </w:rPr>
      </w:pPr>
      <w:r>
        <w:rPr>
          <w:sz w:val="28"/>
        </w:rPr>
        <w:t xml:space="preserve">Умение выявлять существенные черты исторических событий, явлений, процессов 1914–1945 гг.; систематизировать историческую информацию в</w:t>
      </w:r>
      <w:r>
        <w:rPr>
          <w:spacing w:val="71"/>
          <w:sz w:val="28"/>
        </w:rPr>
        <w:t xml:space="preserve"> </w:t>
      </w:r>
      <w:r>
        <w:rPr>
          <w:sz w:val="28"/>
        </w:rPr>
        <w:t xml:space="preserve">соответствии</w:t>
      </w:r>
      <w:r>
        <w:rPr>
          <w:spacing w:val="73"/>
          <w:sz w:val="28"/>
        </w:rPr>
        <w:t xml:space="preserve"> </w:t>
      </w:r>
      <w:r>
        <w:rPr>
          <w:sz w:val="28"/>
        </w:rPr>
        <w:t xml:space="preserve">с</w:t>
      </w:r>
      <w:r>
        <w:rPr>
          <w:spacing w:val="74"/>
          <w:sz w:val="28"/>
        </w:rPr>
        <w:t xml:space="preserve"> </w:t>
      </w:r>
      <w:r>
        <w:rPr>
          <w:sz w:val="28"/>
        </w:rPr>
        <w:t xml:space="preserve">заданными</w:t>
      </w:r>
      <w:r>
        <w:rPr>
          <w:spacing w:val="78"/>
          <w:sz w:val="28"/>
        </w:rPr>
        <w:t xml:space="preserve"> </w:t>
      </w:r>
      <w:r>
        <w:rPr>
          <w:sz w:val="28"/>
        </w:rPr>
        <w:t xml:space="preserve">критериями;</w:t>
      </w:r>
      <w:r>
        <w:rPr>
          <w:spacing w:val="72"/>
          <w:sz w:val="28"/>
        </w:rPr>
        <w:t xml:space="preserve"> </w:t>
      </w:r>
      <w:r>
        <w:rPr>
          <w:sz w:val="28"/>
        </w:rPr>
        <w:t xml:space="preserve">сравнивать</w:t>
      </w:r>
      <w:r>
        <w:rPr>
          <w:spacing w:val="71"/>
          <w:sz w:val="28"/>
        </w:rPr>
        <w:t xml:space="preserve"> </w:t>
      </w:r>
      <w:r>
        <w:rPr>
          <w:sz w:val="28"/>
        </w:rPr>
        <w:t xml:space="preserve">изученные</w:t>
      </w:r>
      <w:r>
        <w:rPr>
          <w:spacing w:val="74"/>
          <w:sz w:val="28"/>
        </w:rPr>
        <w:t xml:space="preserve"> </w:t>
      </w:r>
      <w:r>
        <w:rPr>
          <w:sz w:val="28"/>
        </w:rPr>
        <w:t xml:space="preserve">исторические</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события,</w:t>
      </w:r>
      <w:r>
        <w:rPr>
          <w:spacing w:val="-6"/>
        </w:rPr>
        <w:t xml:space="preserve"> </w:t>
      </w:r>
      <w:r>
        <w:t xml:space="preserve">явления,</w:t>
      </w:r>
      <w:r>
        <w:rPr>
          <w:spacing w:val="-6"/>
        </w:rPr>
        <w:t xml:space="preserve"> </w:t>
      </w:r>
      <w:r>
        <w:rPr>
          <w:spacing w:val="-2"/>
        </w:rPr>
        <w:t xml:space="preserve">процессы.</w:t>
      </w:r>
      <w:r/>
    </w:p>
    <w:p>
      <w:pPr>
        <w:pStyle w:val="967"/>
        <w:ind w:right="847"/>
        <w:spacing w:before="163" w:line="357"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62"/>
        <w:spacing w:before="6" w:line="362" w:lineRule="auto"/>
      </w:pPr>
      <w:r>
        <w:t xml:space="preserve">называть характерные, существенные признаки событий, процессов, явлений истории России и всеобщей истории 1914–1945 гг.;</w:t>
      </w:r>
      <w:r/>
    </w:p>
    <w:p>
      <w:pPr>
        <w:pStyle w:val="967"/>
        <w:ind w:right="843"/>
        <w:spacing w:line="362" w:lineRule="auto"/>
      </w:pPr>
      <w:r>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r/>
    </w:p>
    <w:p>
      <w:pPr>
        <w:pStyle w:val="967"/>
        <w:ind w:right="853"/>
        <w:spacing w:line="360" w:lineRule="auto"/>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p>
    <w:p>
      <w:pPr>
        <w:pStyle w:val="967"/>
        <w:ind w:right="855"/>
        <w:spacing w:line="362" w:lineRule="auto"/>
      </w:pPr>
      <w:r>
        <w:t xml:space="preserve">обобщать историческую информацию по истории России и зарубежных стран 1914–1945 гг.;</w:t>
      </w:r>
      <w:r/>
    </w:p>
    <w:p>
      <w:pPr>
        <w:pStyle w:val="967"/>
        <w:ind w:right="848"/>
        <w:spacing w:line="360" w:lineRule="auto"/>
      </w:pPr>
      <w: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r/>
    </w:p>
    <w:p>
      <w:pPr>
        <w:pStyle w:val="967"/>
        <w:ind w:right="850"/>
        <w:spacing w:line="360" w:lineRule="auto"/>
      </w:pPr>
      <w:r>
        <w:t xml:space="preserve">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r/>
    </w:p>
    <w:p>
      <w:pPr>
        <w:pStyle w:val="967"/>
        <w:ind w:right="861"/>
        <w:spacing w:line="357" w:lineRule="auto"/>
      </w:pPr>
      <w:r>
        <w:t xml:space="preserve">на основе изучения исторического материала устанавливать исторические </w:t>
      </w:r>
      <w:r>
        <w:rPr>
          <w:spacing w:val="-2"/>
        </w:rPr>
        <w:t xml:space="preserve">аналогии.</w:t>
      </w:r>
      <w:r/>
    </w:p>
    <w:p>
      <w:pPr>
        <w:pStyle w:val="969"/>
        <w:numPr>
          <w:ilvl w:val="3"/>
          <w:numId w:val="95"/>
        </w:numPr>
        <w:ind w:left="233" w:right="843" w:firstLine="710"/>
        <w:jc w:val="both"/>
        <w:spacing w:before="0" w:after="0" w:line="338" w:lineRule="auto"/>
        <w:tabs>
          <w:tab w:val="left" w:pos="1997" w:leader="none"/>
        </w:tabs>
        <w:rPr>
          <w:sz w:val="28"/>
        </w:rPr>
      </w:pPr>
      <w:r>
        <w:rPr>
          <w:sz w:val="28"/>
        </w:rPr>
        <w:t xml:space="preserve">Умение устанавливать причинно-следственные, пространственные, временны</w:t>
      </w:r>
      <w:r>
        <w:rPr>
          <w:position w:val="-5"/>
          <w:sz w:val="28"/>
        </w:rPr>
        <w:t xml:space="preserve">́</w:t>
      </w:r>
      <w:r>
        <w:rPr>
          <w:spacing w:val="-18"/>
          <w:position w:val="-5"/>
          <w:sz w:val="28"/>
        </w:rPr>
        <w:t xml:space="preserve"> </w:t>
      </w:r>
      <w:r>
        <w:rPr>
          <w:sz w:val="28"/>
        </w:rPr>
        <w:t xml:space="preserve">е связи исторических событий, явлений, процессов; характеризовать их итоги;</w:t>
      </w:r>
      <w:r>
        <w:rPr>
          <w:spacing w:val="24"/>
          <w:sz w:val="28"/>
        </w:rPr>
        <w:t xml:space="preserve"> </w:t>
      </w:r>
      <w:r>
        <w:rPr>
          <w:sz w:val="28"/>
        </w:rPr>
        <w:t xml:space="preserve">соотносить</w:t>
      </w:r>
      <w:r>
        <w:rPr>
          <w:spacing w:val="23"/>
          <w:sz w:val="28"/>
        </w:rPr>
        <w:t xml:space="preserve"> </w:t>
      </w:r>
      <w:r>
        <w:rPr>
          <w:sz w:val="28"/>
        </w:rPr>
        <w:t xml:space="preserve">события</w:t>
      </w:r>
      <w:r>
        <w:rPr>
          <w:spacing w:val="26"/>
          <w:sz w:val="28"/>
        </w:rPr>
        <w:t xml:space="preserve"> </w:t>
      </w:r>
      <w:r>
        <w:rPr>
          <w:sz w:val="28"/>
        </w:rPr>
        <w:t xml:space="preserve">истории</w:t>
      </w:r>
      <w:r>
        <w:rPr>
          <w:spacing w:val="25"/>
          <w:sz w:val="28"/>
        </w:rPr>
        <w:t xml:space="preserve"> </w:t>
      </w:r>
      <w:r>
        <w:rPr>
          <w:sz w:val="28"/>
        </w:rPr>
        <w:t xml:space="preserve">родного</w:t>
      </w:r>
      <w:r>
        <w:rPr>
          <w:spacing w:val="25"/>
          <w:sz w:val="28"/>
        </w:rPr>
        <w:t xml:space="preserve"> </w:t>
      </w:r>
      <w:r>
        <w:rPr>
          <w:sz w:val="28"/>
        </w:rPr>
        <w:t xml:space="preserve">края</w:t>
      </w:r>
      <w:r>
        <w:rPr>
          <w:spacing w:val="26"/>
          <w:sz w:val="28"/>
        </w:rPr>
        <w:t xml:space="preserve"> </w:t>
      </w:r>
      <w:r>
        <w:rPr>
          <w:sz w:val="28"/>
        </w:rPr>
        <w:t xml:space="preserve">и</w:t>
      </w:r>
      <w:r>
        <w:rPr>
          <w:spacing w:val="25"/>
          <w:sz w:val="28"/>
        </w:rPr>
        <w:t xml:space="preserve"> </w:t>
      </w:r>
      <w:r>
        <w:rPr>
          <w:sz w:val="28"/>
        </w:rPr>
        <w:t xml:space="preserve">истории</w:t>
      </w:r>
      <w:r>
        <w:rPr>
          <w:spacing w:val="29"/>
          <w:sz w:val="28"/>
        </w:rPr>
        <w:t xml:space="preserve"> </w:t>
      </w:r>
      <w:r>
        <w:rPr>
          <w:sz w:val="28"/>
        </w:rPr>
        <w:t xml:space="preserve">России</w:t>
      </w:r>
      <w:r>
        <w:rPr>
          <w:spacing w:val="35"/>
          <w:sz w:val="28"/>
        </w:rPr>
        <w:t xml:space="preserve"> </w:t>
      </w:r>
      <w:r>
        <w:rPr>
          <w:sz w:val="28"/>
        </w:rPr>
        <w:t xml:space="preserve">в</w:t>
      </w:r>
      <w:r>
        <w:rPr>
          <w:spacing w:val="23"/>
          <w:sz w:val="28"/>
        </w:rPr>
        <w:t xml:space="preserve"> </w:t>
      </w:r>
      <w:r>
        <w:rPr>
          <w:sz w:val="28"/>
        </w:rPr>
        <w:t xml:space="preserve">1914–1945</w:t>
      </w:r>
      <w:r/>
    </w:p>
    <w:p>
      <w:pPr>
        <w:pStyle w:val="967"/>
        <w:ind w:right="843" w:firstLine="0"/>
        <w:spacing w:before="16" w:line="357" w:lineRule="auto"/>
      </w:pPr>
      <w:r>
        <w:t xml:space="preserve">гг.; определять современников исторических событий истории России и человечества в целом в 1914–1945 гг.</w:t>
      </w:r>
      <w:r/>
    </w:p>
    <w:p>
      <w:pPr>
        <w:pStyle w:val="967"/>
        <w:ind w:right="847"/>
        <w:spacing w:before="6"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left="943" w:firstLine="0"/>
        <w:spacing w:line="314" w:lineRule="exact"/>
      </w:pPr>
      <w:r>
        <w:t xml:space="preserve">на</w:t>
      </w:r>
      <w:r>
        <w:rPr>
          <w:spacing w:val="52"/>
        </w:rPr>
        <w:t xml:space="preserve"> </w:t>
      </w:r>
      <w:r>
        <w:t xml:space="preserve">основе</w:t>
      </w:r>
      <w:r>
        <w:rPr>
          <w:spacing w:val="53"/>
        </w:rPr>
        <w:t xml:space="preserve"> </w:t>
      </w:r>
      <w:r>
        <w:t xml:space="preserve">изученного</w:t>
      </w:r>
      <w:r>
        <w:rPr>
          <w:spacing w:val="53"/>
        </w:rPr>
        <w:t xml:space="preserve"> </w:t>
      </w:r>
      <w:r>
        <w:t xml:space="preserve">материала</w:t>
      </w:r>
      <w:r>
        <w:rPr>
          <w:spacing w:val="53"/>
        </w:rPr>
        <w:t xml:space="preserve"> </w:t>
      </w:r>
      <w:r>
        <w:t xml:space="preserve">по</w:t>
      </w:r>
      <w:r>
        <w:rPr>
          <w:spacing w:val="52"/>
        </w:rPr>
        <w:t xml:space="preserve"> </w:t>
      </w:r>
      <w:r>
        <w:t xml:space="preserve">истории</w:t>
      </w:r>
      <w:r>
        <w:rPr>
          <w:spacing w:val="56"/>
        </w:rPr>
        <w:t xml:space="preserve"> </w:t>
      </w:r>
      <w:r>
        <w:t xml:space="preserve">России</w:t>
      </w:r>
      <w:r>
        <w:rPr>
          <w:spacing w:val="51"/>
        </w:rPr>
        <w:t xml:space="preserve"> </w:t>
      </w:r>
      <w:r>
        <w:t xml:space="preserve">и</w:t>
      </w:r>
      <w:r>
        <w:rPr>
          <w:spacing w:val="51"/>
        </w:rPr>
        <w:t xml:space="preserve"> </w:t>
      </w:r>
      <w:r>
        <w:t xml:space="preserve">зарубежных</w:t>
      </w:r>
      <w:r>
        <w:rPr>
          <w:spacing w:val="48"/>
        </w:rPr>
        <w:t xml:space="preserve"> </w:t>
      </w:r>
      <w:r>
        <w:rPr>
          <w:spacing w:val="-2"/>
        </w:rPr>
        <w:t xml:space="preserve">стран</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1914–1945 гг. определять (различать) причины, предпосылки, поводы, последствия, указывать итоги, значение исторических событий, явлений, </w:t>
      </w:r>
      <w:r>
        <w:rPr>
          <w:spacing w:val="-2"/>
        </w:rPr>
        <w:t xml:space="preserve">процессов;</w:t>
      </w:r>
      <w:r/>
    </w:p>
    <w:p>
      <w:pPr>
        <w:pStyle w:val="967"/>
        <w:ind w:right="844"/>
        <w:spacing w:before="2" w:line="338" w:lineRule="auto"/>
      </w:pPr>
      <w:r>
        <w:t xml:space="preserve">устанавливать</w:t>
      </w:r>
      <w:r>
        <w:rPr>
          <w:spacing w:val="-18"/>
        </w:rPr>
        <w:t xml:space="preserve"> </w:t>
      </w:r>
      <w:r>
        <w:t xml:space="preserve">причинно-следственные,</w:t>
      </w:r>
      <w:r>
        <w:rPr>
          <w:spacing w:val="-17"/>
        </w:rPr>
        <w:t xml:space="preserve"> </w:t>
      </w:r>
      <w:r>
        <w:t xml:space="preserve">пространственные,</w:t>
      </w:r>
      <w:r>
        <w:rPr>
          <w:spacing w:val="-18"/>
        </w:rPr>
        <w:t xml:space="preserve"> </w:t>
      </w:r>
      <w:r>
        <w:t xml:space="preserve">временны</w:t>
      </w:r>
      <w:r>
        <w:rPr>
          <w:position w:val="-5"/>
        </w:rPr>
        <w:t xml:space="preserve">́</w:t>
      </w:r>
      <w:r>
        <w:rPr>
          <w:spacing w:val="-17"/>
          <w:position w:val="-5"/>
        </w:rPr>
        <w:t xml:space="preserve"> </w:t>
      </w:r>
      <w:r>
        <w:t xml:space="preserve">е</w:t>
      </w:r>
      <w:r>
        <w:rPr>
          <w:spacing w:val="-18"/>
        </w:rPr>
        <w:t xml:space="preserve"> </w:t>
      </w:r>
      <w:r>
        <w:t xml:space="preserve">связи между историческими событиями, явлениями, процессами на основе анализа исторической</w:t>
      </w:r>
      <w:r>
        <w:rPr>
          <w:spacing w:val="80"/>
        </w:rPr>
        <w:t xml:space="preserve"> </w:t>
      </w:r>
      <w:r>
        <w:t xml:space="preserve">ситуации/информации</w:t>
      </w:r>
      <w:r>
        <w:rPr>
          <w:spacing w:val="80"/>
        </w:rPr>
        <w:t xml:space="preserve"> </w:t>
      </w:r>
      <w:r>
        <w:t xml:space="preserve">из</w:t>
      </w:r>
      <w:r>
        <w:rPr>
          <w:spacing w:val="80"/>
        </w:rPr>
        <w:t xml:space="preserve"> </w:t>
      </w:r>
      <w:r>
        <w:t xml:space="preserve">истории</w:t>
      </w:r>
      <w:r>
        <w:rPr>
          <w:spacing w:val="80"/>
        </w:rPr>
        <w:t xml:space="preserve"> </w:t>
      </w:r>
      <w:r>
        <w:t xml:space="preserve">России</w:t>
      </w:r>
      <w:r>
        <w:rPr>
          <w:spacing w:val="80"/>
        </w:rPr>
        <w:t xml:space="preserve"> </w:t>
      </w:r>
      <w:r>
        <w:t xml:space="preserve">и</w:t>
      </w:r>
      <w:r>
        <w:rPr>
          <w:spacing w:val="80"/>
        </w:rPr>
        <w:t xml:space="preserve"> </w:t>
      </w:r>
      <w:r>
        <w:t xml:space="preserve">зарубежных</w:t>
      </w:r>
      <w:r>
        <w:rPr>
          <w:spacing w:val="80"/>
        </w:rPr>
        <w:t xml:space="preserve"> </w:t>
      </w:r>
      <w:r>
        <w:t xml:space="preserve">стран</w:t>
      </w:r>
      <w:r/>
    </w:p>
    <w:p>
      <w:pPr>
        <w:pStyle w:val="967"/>
        <w:ind w:firstLine="0"/>
        <w:spacing w:before="28"/>
      </w:pPr>
      <w:r>
        <w:t xml:space="preserve">1914–1945</w:t>
      </w:r>
      <w:r>
        <w:rPr>
          <w:spacing w:val="-12"/>
        </w:rPr>
        <w:t xml:space="preserve"> </w:t>
      </w:r>
      <w:r>
        <w:rPr>
          <w:spacing w:val="-4"/>
        </w:rPr>
        <w:t xml:space="preserve">гг.;</w:t>
      </w:r>
      <w:r/>
    </w:p>
    <w:p>
      <w:pPr>
        <w:pStyle w:val="967"/>
        <w:ind w:right="854"/>
        <w:spacing w:before="163" w:line="360" w:lineRule="auto"/>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r/>
    </w:p>
    <w:p>
      <w:pPr>
        <w:pStyle w:val="967"/>
        <w:ind w:right="846"/>
        <w:spacing w:line="362" w:lineRule="auto"/>
      </w:pPr>
      <w:r>
        <w:t xml:space="preserve">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r/>
    </w:p>
    <w:p>
      <w:pPr>
        <w:pStyle w:val="967"/>
        <w:ind w:right="855"/>
        <w:spacing w:line="362" w:lineRule="auto"/>
      </w:pPr>
      <w:r>
        <w:t xml:space="preserve">соотносить события истории родного края, истории России и зарубежных стран 1914–1945 гг.;</w:t>
      </w:r>
      <w:r/>
    </w:p>
    <w:p>
      <w:pPr>
        <w:pStyle w:val="967"/>
        <w:ind w:right="857"/>
        <w:spacing w:line="362" w:lineRule="auto"/>
      </w:pPr>
      <w:r>
        <w:t xml:space="preserve">определять современников исторических событий, явлений, процессов истории России и человечества в целом 1914–1945 гг.</w:t>
      </w:r>
      <w:r/>
    </w:p>
    <w:p>
      <w:pPr>
        <w:pStyle w:val="967"/>
        <w:ind w:right="848"/>
        <w:spacing w:line="360" w:lineRule="auto"/>
      </w:pPr>
      <w:r>
        <w:t xml:space="preserve">121.5.5.6.</w:t>
      </w:r>
      <w:r>
        <w:rPr>
          <w:spacing w:val="-1"/>
        </w:rPr>
        <w:t xml:space="preserve"> </w:t>
      </w:r>
      <w:r>
        <w:t xml:space="preserve">Умение критически анализировать для р</w:t>
      </w:r>
      <w:r>
        <w:t xml:space="preserve">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1945 гг., оценивать их полноту и достоверность, соотносить с историческим периодом; выявлять</w:t>
      </w:r>
      <w:r>
        <w:rPr>
          <w:spacing w:val="-2"/>
        </w:rPr>
        <w:t xml:space="preserve"> </w:t>
      </w:r>
      <w:r>
        <w:t xml:space="preserve">общее и различия; привлекать контекстную</w:t>
      </w:r>
      <w:r>
        <w:rPr>
          <w:spacing w:val="-2"/>
        </w:rPr>
        <w:t xml:space="preserve"> </w:t>
      </w:r>
      <w:r>
        <w:t xml:space="preserve">информацию при работе с историческими источниками.</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7"/>
        <w:spacing w:line="357" w:lineRule="auto"/>
      </w:pPr>
      <w:r>
        <w:t xml:space="preserve">различать виды письменных исторических источников по истории России и всемирной истории 1914–1945 гг.;</w:t>
      </w:r>
      <w:r/>
    </w:p>
    <w:p>
      <w:pPr>
        <w:pStyle w:val="967"/>
        <w:ind w:right="849"/>
        <w:spacing w:line="360" w:lineRule="auto"/>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w:t>
      </w:r>
      <w:r>
        <w:rPr>
          <w:spacing w:val="60"/>
        </w:rPr>
        <w:t xml:space="preserve"> </w:t>
      </w:r>
      <w:r>
        <w:t xml:space="preserve">процессы,</w:t>
      </w:r>
      <w:r>
        <w:rPr>
          <w:spacing w:val="61"/>
        </w:rPr>
        <w:t xml:space="preserve"> </w:t>
      </w:r>
      <w:r>
        <w:t xml:space="preserve">о</w:t>
      </w:r>
      <w:r>
        <w:rPr>
          <w:spacing w:val="59"/>
        </w:rPr>
        <w:t xml:space="preserve"> </w:t>
      </w:r>
      <w:r>
        <w:t xml:space="preserve">которых</w:t>
      </w:r>
      <w:r>
        <w:rPr>
          <w:spacing w:val="54"/>
        </w:rPr>
        <w:t xml:space="preserve"> </w:t>
      </w:r>
      <w:r>
        <w:t xml:space="preserve">идет</w:t>
      </w:r>
      <w:r>
        <w:rPr>
          <w:spacing w:val="57"/>
        </w:rPr>
        <w:t xml:space="preserve"> </w:t>
      </w:r>
      <w:r>
        <w:t xml:space="preserve">речь</w:t>
      </w:r>
      <w:r>
        <w:rPr>
          <w:spacing w:val="57"/>
        </w:rPr>
        <w:t xml:space="preserve"> </w:t>
      </w:r>
      <w:r>
        <w:t xml:space="preserve">и</w:t>
      </w:r>
      <w:r>
        <w:rPr>
          <w:spacing w:val="59"/>
        </w:rPr>
        <w:t xml:space="preserve"> </w:t>
      </w:r>
      <w:r>
        <w:t xml:space="preserve">другие,</w:t>
      </w:r>
      <w:r>
        <w:rPr>
          <w:spacing w:val="68"/>
        </w:rPr>
        <w:t xml:space="preserve"> </w:t>
      </w:r>
      <w:r>
        <w:t xml:space="preserve">соотносить</w:t>
      </w:r>
      <w:r>
        <w:rPr>
          <w:spacing w:val="57"/>
        </w:rPr>
        <w:t xml:space="preserve"> </w:t>
      </w:r>
      <w:r>
        <w:rPr>
          <w:spacing w:val="-2"/>
        </w:rPr>
        <w:t xml:space="preserve">информацию</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письменного</w:t>
      </w:r>
      <w:r>
        <w:rPr>
          <w:spacing w:val="-10"/>
        </w:rPr>
        <w:t xml:space="preserve"> </w:t>
      </w:r>
      <w:r>
        <w:t xml:space="preserve">источника</w:t>
      </w:r>
      <w:r>
        <w:rPr>
          <w:spacing w:val="-9"/>
        </w:rPr>
        <w:t xml:space="preserve"> </w:t>
      </w:r>
      <w:r>
        <w:t xml:space="preserve">с</w:t>
      </w:r>
      <w:r>
        <w:rPr>
          <w:spacing w:val="-9"/>
        </w:rPr>
        <w:t xml:space="preserve"> </w:t>
      </w:r>
      <w:r>
        <w:t xml:space="preserve">историческим</w:t>
      </w:r>
      <w:r>
        <w:rPr>
          <w:spacing w:val="-9"/>
        </w:rPr>
        <w:t xml:space="preserve"> </w:t>
      </w:r>
      <w:r>
        <w:rPr>
          <w:spacing w:val="-2"/>
        </w:rPr>
        <w:t xml:space="preserve">контекстом;</w:t>
      </w:r>
      <w:r/>
    </w:p>
    <w:p>
      <w:pPr>
        <w:pStyle w:val="967"/>
        <w:ind w:right="855"/>
        <w:spacing w:before="163" w:line="360" w:lineRule="auto"/>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r/>
    </w:p>
    <w:p>
      <w:pPr>
        <w:pStyle w:val="967"/>
        <w:ind w:right="847"/>
        <w:spacing w:before="2" w:line="360" w:lineRule="auto"/>
      </w:pPr>
      <w: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p>
    <w:p>
      <w:pPr>
        <w:pStyle w:val="967"/>
        <w:ind w:right="843"/>
        <w:spacing w:line="360" w:lineRule="auto"/>
      </w:pPr>
      <w:r>
        <w:t xml:space="preserve">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r/>
    </w:p>
    <w:p>
      <w:pPr>
        <w:pStyle w:val="967"/>
        <w:ind w:right="847"/>
        <w:spacing w:line="360" w:lineRule="auto"/>
      </w:pPr>
      <w: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r/>
    </w:p>
    <w:p>
      <w:pPr>
        <w:pStyle w:val="967"/>
        <w:ind w:right="858"/>
        <w:spacing w:line="357" w:lineRule="auto"/>
      </w:pPr>
      <w:r>
        <w:t xml:space="preserve">использовать исторические письменные источники при аргументации дискуссионных точек зрения;</w:t>
      </w:r>
      <w:r/>
    </w:p>
    <w:p>
      <w:pPr>
        <w:pStyle w:val="967"/>
        <w:ind w:right="849"/>
        <w:spacing w:before="6" w:line="360" w:lineRule="auto"/>
      </w:pPr>
      <w:r>
        <w:t xml:space="preserve">проводить атрибуцию вещественного исторического источника (определять утилитарное назначение изу</w:t>
      </w:r>
      <w:r>
        <w:t xml:space="preserve">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p>
    <w:p>
      <w:pPr>
        <w:pStyle w:val="967"/>
        <w:ind w:right="848"/>
        <w:spacing w:line="360" w:lineRule="auto"/>
      </w:pPr>
      <w:r>
        <w:t xml:space="preserve">проводить атрибуцию визуальных и аудиовизуальных ис</w:t>
      </w:r>
      <w:r>
        <w:t xml:space="preserve">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p>
    <w:p>
      <w:pPr>
        <w:pStyle w:val="969"/>
        <w:numPr>
          <w:ilvl w:val="3"/>
          <w:numId w:val="86"/>
        </w:numPr>
        <w:ind w:left="233" w:right="843" w:firstLine="710"/>
        <w:jc w:val="both"/>
        <w:spacing w:before="0" w:after="0" w:line="360" w:lineRule="auto"/>
        <w:tabs>
          <w:tab w:val="left" w:pos="1997" w:leader="none"/>
        </w:tabs>
        <w:rPr>
          <w:sz w:val="28"/>
        </w:rPr>
      </w:pPr>
      <w:r>
        <w:rPr>
          <w:sz w:val="28"/>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w:t>
      </w:r>
      <w:r>
        <w:rPr>
          <w:spacing w:val="68"/>
          <w:sz w:val="28"/>
        </w:rPr>
        <w:t xml:space="preserve">  </w:t>
      </w:r>
      <w:r>
        <w:rPr>
          <w:sz w:val="28"/>
        </w:rPr>
        <w:t xml:space="preserve">для</w:t>
      </w:r>
      <w:r>
        <w:rPr>
          <w:spacing w:val="69"/>
          <w:sz w:val="28"/>
        </w:rPr>
        <w:t xml:space="preserve">  </w:t>
      </w:r>
      <w:r>
        <w:rPr>
          <w:sz w:val="28"/>
        </w:rPr>
        <w:t xml:space="preserve">решения</w:t>
      </w:r>
      <w:r>
        <w:rPr>
          <w:spacing w:val="68"/>
          <w:sz w:val="28"/>
        </w:rPr>
        <w:t xml:space="preserve">  </w:t>
      </w:r>
      <w:r>
        <w:rPr>
          <w:sz w:val="28"/>
        </w:rPr>
        <w:t xml:space="preserve">познавательных</w:t>
      </w:r>
      <w:r>
        <w:rPr>
          <w:spacing w:val="66"/>
          <w:sz w:val="28"/>
        </w:rPr>
        <w:t xml:space="preserve">  </w:t>
      </w:r>
      <w:r>
        <w:rPr>
          <w:sz w:val="28"/>
        </w:rPr>
        <w:t xml:space="preserve">задач;</w:t>
      </w:r>
      <w:r>
        <w:rPr>
          <w:spacing w:val="68"/>
          <w:sz w:val="28"/>
        </w:rPr>
        <w:t xml:space="preserve">  </w:t>
      </w:r>
      <w:r>
        <w:rPr>
          <w:sz w:val="28"/>
        </w:rPr>
        <w:t xml:space="preserve">оценивать</w:t>
      </w:r>
      <w:r>
        <w:rPr>
          <w:spacing w:val="67"/>
          <w:sz w:val="28"/>
        </w:rPr>
        <w:t xml:space="preserve">  </w:t>
      </w:r>
      <w:r>
        <w:rPr>
          <w:sz w:val="28"/>
        </w:rPr>
        <w:t xml:space="preserve">полноту</w:t>
      </w:r>
      <w:r>
        <w:rPr>
          <w:spacing w:val="74"/>
          <w:sz w:val="28"/>
        </w:rPr>
        <w:t xml:space="preserve">  </w:t>
      </w:r>
      <w:r>
        <w:rPr>
          <w:sz w:val="28"/>
        </w:rPr>
        <w:t xml:space="preserve">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9" w:firstLine="0"/>
        <w:spacing w:before="67" w:line="362" w:lineRule="auto"/>
      </w:pPr>
      <w:r>
        <w:t xml:space="preserve">достоверность информации с точки зрения ее соответствия исторической </w:t>
      </w:r>
      <w:r>
        <w:rPr>
          <w:spacing w:val="-2"/>
        </w:rPr>
        <w:t xml:space="preserve">действительности.</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54"/>
        <w:spacing w:line="357" w:lineRule="auto"/>
      </w:pPr>
      <w:r>
        <w:t xml:space="preserve">знать и использовать правила информационной безопасности при поиске исторической информации;</w:t>
      </w:r>
      <w:r/>
    </w:p>
    <w:p>
      <w:pPr>
        <w:pStyle w:val="967"/>
        <w:ind w:right="843"/>
        <w:spacing w:line="360" w:lineRule="auto"/>
      </w:pPr>
      <w:r>
        <w:t xml:space="preserve">самостоятельно осуществлять поиск достоверных исторических</w:t>
      </w:r>
      <w:r>
        <w:rPr>
          <w:spacing w:val="80"/>
        </w:rPr>
        <w:t xml:space="preserve"> </w:t>
      </w:r>
      <w:r>
        <w:t xml:space="preserve">источников, необходимых для изучения событий (явлений, процессов) истории России и зарубежных стран 1914–1945 гг.;</w:t>
      </w:r>
      <w:r/>
    </w:p>
    <w:p>
      <w:pPr>
        <w:pStyle w:val="967"/>
        <w:ind w:right="860"/>
        <w:spacing w:line="360" w:lineRule="auto"/>
      </w:pPr>
      <w: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p>
    <w:p>
      <w:pPr>
        <w:pStyle w:val="967"/>
        <w:ind w:right="852"/>
        <w:spacing w:line="360" w:lineRule="auto"/>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r/>
    </w:p>
    <w:p>
      <w:pPr>
        <w:pStyle w:val="967"/>
        <w:ind w:right="856"/>
        <w:spacing w:line="362" w:lineRule="auto"/>
      </w:pPr>
      <w:r>
        <w:t xml:space="preserve">используя знания по истории, оценивать полноту и достоверность информации с точки зрения ее соответствия исторической действительности.</w:t>
      </w:r>
      <w:r/>
    </w:p>
    <w:p>
      <w:pPr>
        <w:pStyle w:val="969"/>
        <w:numPr>
          <w:ilvl w:val="3"/>
          <w:numId w:val="86"/>
        </w:numPr>
        <w:ind w:left="233" w:right="845" w:firstLine="710"/>
        <w:jc w:val="both"/>
        <w:spacing w:before="0" w:after="0" w:line="360" w:lineRule="auto"/>
        <w:tabs>
          <w:tab w:val="left" w:pos="1997" w:leader="none"/>
        </w:tabs>
        <w:rPr>
          <w:sz w:val="28"/>
        </w:rPr>
      </w:pPr>
      <w:r>
        <w:rPr>
          <w:sz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w:t>
      </w:r>
      <w:r>
        <w:rPr>
          <w:sz w:val="28"/>
        </w:rPr>
        <w:t xml:space="preserve">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w:t>
      </w:r>
      <w:r>
        <w:rPr>
          <w:spacing w:val="40"/>
          <w:sz w:val="28"/>
        </w:rPr>
        <w:t xml:space="preserve"> </w:t>
      </w:r>
      <w:r>
        <w:rPr>
          <w:sz w:val="28"/>
        </w:rPr>
        <w:t xml:space="preserve">материале (с использованием ресурсов библиотек, музеев и других).</w:t>
      </w:r>
      <w:r/>
    </w:p>
    <w:p>
      <w:pPr>
        <w:pStyle w:val="967"/>
        <w:ind w:right="847"/>
        <w:spacing w:line="357"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7"/>
        <w:spacing w:line="360" w:lineRule="auto"/>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60" w:lineRule="auto"/>
      </w:pPr>
      <w:r>
        <w:t xml:space="preserve">отвечать на вопросы по содержанию текстового источника исторической информации по истории России и зарубежных стран 1914–1945 гг. и составлять</w:t>
      </w:r>
      <w:r>
        <w:rPr>
          <w:spacing w:val="80"/>
        </w:rPr>
        <w:t xml:space="preserve"> </w:t>
      </w:r>
      <w:r>
        <w:t xml:space="preserve">на его основе план, таблицу, схему;</w:t>
      </w:r>
      <w:r/>
    </w:p>
    <w:p>
      <w:pPr>
        <w:pStyle w:val="967"/>
        <w:ind w:right="854"/>
        <w:spacing w:before="2" w:line="360" w:lineRule="auto"/>
      </w:pPr>
      <w:r>
        <w:t xml:space="preserve">узнавать, показывать и называть на карте (схеме) объекты, обозначенные условными</w:t>
      </w:r>
      <w:r>
        <w:rPr>
          <w:spacing w:val="-5"/>
        </w:rPr>
        <w:t xml:space="preserve"> </w:t>
      </w:r>
      <w:r>
        <w:t xml:space="preserve">знаками, характеризовать</w:t>
      </w:r>
      <w:r>
        <w:rPr>
          <w:spacing w:val="-7"/>
        </w:rPr>
        <w:t xml:space="preserve"> </w:t>
      </w:r>
      <w:r>
        <w:t xml:space="preserve">историческое</w:t>
      </w:r>
      <w:r>
        <w:rPr>
          <w:spacing w:val="-4"/>
        </w:rPr>
        <w:t xml:space="preserve"> </w:t>
      </w:r>
      <w:r>
        <w:t xml:space="preserve">пространство</w:t>
      </w:r>
      <w:r>
        <w:rPr>
          <w:spacing w:val="-5"/>
        </w:rPr>
        <w:t xml:space="preserve"> </w:t>
      </w:r>
      <w:r>
        <w:t xml:space="preserve">(географические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r/>
    </w:p>
    <w:p>
      <w:pPr>
        <w:pStyle w:val="967"/>
        <w:ind w:right="847"/>
        <w:spacing w:line="362" w:lineRule="auto"/>
      </w:pPr>
      <w: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r/>
    </w:p>
    <w:p>
      <w:pPr>
        <w:pStyle w:val="967"/>
        <w:ind w:right="848"/>
        <w:spacing w:line="360" w:lineRule="auto"/>
      </w:pPr>
      <w:r>
        <w:t xml:space="preserve">сопоставлять, анализировать информацию, представленную на двух или более исторических</w:t>
      </w:r>
      <w:r>
        <w:rPr>
          <w:spacing w:val="-5"/>
        </w:rPr>
        <w:t xml:space="preserve"> </w:t>
      </w:r>
      <w:r>
        <w:t xml:space="preserve">картах</w:t>
      </w:r>
      <w:r>
        <w:rPr>
          <w:spacing w:val="-5"/>
        </w:rPr>
        <w:t xml:space="preserve"> </w:t>
      </w:r>
      <w:r>
        <w:t xml:space="preserve">(схемах)</w:t>
      </w:r>
      <w:r>
        <w:rPr>
          <w:spacing w:val="-1"/>
        </w:rPr>
        <w:t xml:space="preserve"> </w:t>
      </w:r>
      <w:r>
        <w:t xml:space="preserve">по истории России и зарубежных</w:t>
      </w:r>
      <w:r>
        <w:rPr>
          <w:spacing w:val="-5"/>
        </w:rPr>
        <w:t xml:space="preserve"> </w:t>
      </w:r>
      <w:r>
        <w:t xml:space="preserve">стран 1914– 1945 гг.; оформлять результаты анализа исторической карты (схемы) в виде таблицы, схемы; делать выводы;</w:t>
      </w:r>
      <w:r/>
    </w:p>
    <w:p>
      <w:pPr>
        <w:pStyle w:val="967"/>
        <w:ind w:right="841"/>
        <w:spacing w:line="360" w:lineRule="auto"/>
      </w:pPr>
      <w:r>
        <w:t xml:space="preserve">на основании информации, представленной на</w:t>
      </w:r>
      <w:r>
        <w:t xml:space="preserve">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r/>
    </w:p>
    <w:p>
      <w:pPr>
        <w:pStyle w:val="967"/>
        <w:ind w:right="848"/>
        <w:spacing w:line="360" w:lineRule="auto"/>
      </w:pPr>
      <w:r>
        <w:t xml:space="preserve">сопоставлять информацию, представленную на исторической карте/схеме</w:t>
      </w:r>
      <w:r>
        <w:rPr>
          <w:spacing w:val="40"/>
        </w:rPr>
        <w:t xml:space="preserve"> </w:t>
      </w:r>
      <w:r>
        <w:t xml:space="preserve">по истории России и зарубежных стран 1914–1945 гг., с информацией из аутентичных исторических источников и источников исторической информации;</w:t>
      </w:r>
      <w:r/>
    </w:p>
    <w:p>
      <w:pPr>
        <w:pStyle w:val="967"/>
        <w:ind w:right="855"/>
        <w:spacing w:line="357" w:lineRule="auto"/>
      </w:pPr>
      <w:r>
        <w:t xml:space="preserve">определять события, явления, процессы, которым посвящены визуальные источники исторической информации;</w:t>
      </w:r>
      <w:r/>
    </w:p>
    <w:p>
      <w:pPr>
        <w:pStyle w:val="967"/>
        <w:ind w:right="843"/>
        <w:spacing w:before="3" w:line="360" w:lineRule="auto"/>
      </w:pPr>
      <w:r>
        <w:t xml:space="preserve">на основании визуальных источников исторической информации и статистической информации по истории России и зарубежных стран 1914–1945</w:t>
      </w:r>
      <w:r>
        <w:rPr>
          <w:spacing w:val="80"/>
        </w:rPr>
        <w:t xml:space="preserve"> </w:t>
      </w:r>
      <w:r>
        <w:t xml:space="preserve">гг. проводить сравнение исторических событий, явлений, процессов истории России и зарубежных стран 1914–1945 гг.;</w:t>
      </w:r>
      <w:r/>
    </w:p>
    <w:p>
      <w:pPr>
        <w:pStyle w:val="967"/>
        <w:ind w:right="851"/>
        <w:spacing w:before="3" w:line="357" w:lineRule="auto"/>
      </w:pPr>
      <w:r>
        <w:t xml:space="preserve">сопоставлять визуальные источники исторической информации по истории России и</w:t>
      </w:r>
      <w:r>
        <w:rPr>
          <w:spacing w:val="1"/>
        </w:rPr>
        <w:t xml:space="preserve"> </w:t>
      </w:r>
      <w:r>
        <w:t xml:space="preserve">зарубежных</w:t>
      </w:r>
      <w:r>
        <w:rPr>
          <w:spacing w:val="-4"/>
        </w:rPr>
        <w:t xml:space="preserve"> </w:t>
      </w:r>
      <w:r>
        <w:t xml:space="preserve">стран</w:t>
      </w:r>
      <w:r>
        <w:rPr>
          <w:spacing w:val="1"/>
        </w:rPr>
        <w:t xml:space="preserve"> </w:t>
      </w:r>
      <w:r>
        <w:t xml:space="preserve">1914–1945 гг.</w:t>
      </w:r>
      <w:r>
        <w:rPr>
          <w:spacing w:val="3"/>
        </w:rPr>
        <w:t xml:space="preserve"> </w:t>
      </w:r>
      <w:r>
        <w:t xml:space="preserve">с</w:t>
      </w:r>
      <w:r>
        <w:rPr>
          <w:spacing w:val="1"/>
        </w:rPr>
        <w:t xml:space="preserve"> </w:t>
      </w:r>
      <w:r>
        <w:t xml:space="preserve">информацией</w:t>
      </w:r>
      <w:r>
        <w:rPr>
          <w:spacing w:val="1"/>
        </w:rPr>
        <w:t xml:space="preserve"> </w:t>
      </w:r>
      <w:r>
        <w:t xml:space="preserve">из</w:t>
      </w:r>
      <w:r>
        <w:rPr>
          <w:spacing w:val="1"/>
        </w:rPr>
        <w:t xml:space="preserve"> </w:t>
      </w:r>
      <w:r>
        <w:t xml:space="preserve">других </w:t>
      </w:r>
      <w:r>
        <w:rPr>
          <w:spacing w:val="-2"/>
        </w:rPr>
        <w:t xml:space="preserve">исторических</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источников,</w:t>
      </w:r>
      <w:r>
        <w:rPr>
          <w:spacing w:val="-7"/>
        </w:rPr>
        <w:t xml:space="preserve"> </w:t>
      </w:r>
      <w:r>
        <w:t xml:space="preserve">делать</w:t>
      </w:r>
      <w:r>
        <w:rPr>
          <w:spacing w:val="-11"/>
        </w:rPr>
        <w:t xml:space="preserve"> </w:t>
      </w:r>
      <w:r>
        <w:rPr>
          <w:spacing w:val="-2"/>
        </w:rPr>
        <w:t xml:space="preserve">выводы;</w:t>
      </w:r>
      <w:r/>
    </w:p>
    <w:p>
      <w:pPr>
        <w:pStyle w:val="967"/>
        <w:ind w:right="855"/>
        <w:spacing w:before="163" w:line="357" w:lineRule="auto"/>
      </w:pPr>
      <w:r>
        <w:t xml:space="preserve">представлять историческую информацию в виде таблиц, графиков, схем, </w:t>
      </w:r>
      <w:r>
        <w:rPr>
          <w:spacing w:val="-2"/>
        </w:rPr>
        <w:t xml:space="preserve">диаграмм;</w:t>
      </w:r>
      <w:r/>
    </w:p>
    <w:p>
      <w:pPr>
        <w:pStyle w:val="967"/>
        <w:ind w:right="845"/>
        <w:spacing w:before="6" w:line="360" w:lineRule="auto"/>
      </w:pPr>
      <w:r>
        <w:t xml:space="preserve">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w:t>
      </w:r>
      <w:r>
        <w:rPr>
          <w:spacing w:val="40"/>
        </w:rPr>
        <w:t xml:space="preserve"> </w:t>
      </w:r>
      <w:r>
        <w:t xml:space="preserve">и других.</w:t>
      </w:r>
      <w:r/>
    </w:p>
    <w:p>
      <w:pPr>
        <w:pStyle w:val="969"/>
        <w:numPr>
          <w:ilvl w:val="3"/>
          <w:numId w:val="86"/>
        </w:numPr>
        <w:ind w:left="233" w:right="845" w:firstLine="710"/>
        <w:jc w:val="both"/>
        <w:spacing w:before="3" w:after="0" w:line="360" w:lineRule="auto"/>
        <w:tabs>
          <w:tab w:val="left" w:pos="1997" w:leader="none"/>
        </w:tabs>
        <w:rPr>
          <w:sz w:val="28"/>
        </w:rPr>
      </w:pPr>
      <w:r>
        <w:rPr>
          <w:sz w:val="28"/>
        </w:rPr>
        <w:t xml:space="preserve">Приобретение опыта взаимодействия с людьми другой куль</w:t>
      </w:r>
      <w:r>
        <w:rPr>
          <w:sz w:val="28"/>
        </w:rPr>
        <w:t xml:space="preserve">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p>
    <w:p>
      <w:pPr>
        <w:pStyle w:val="967"/>
        <w:ind w:right="848"/>
        <w:spacing w:line="360" w:lineRule="auto"/>
      </w:pPr>
      <w:r>
        <w:t xml:space="preserve">Достижение данного предметного результата</w:t>
      </w:r>
      <w:r>
        <w:t xml:space="preserve">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p>
    <w:p>
      <w:pPr>
        <w:pStyle w:val="967"/>
        <w:ind w:right="847"/>
        <w:spacing w:before="1" w:line="357"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50"/>
        <w:spacing w:before="5" w:line="360" w:lineRule="auto"/>
      </w:pPr>
      <w: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p>
    <w:p>
      <w:pPr>
        <w:pStyle w:val="967"/>
        <w:ind w:right="853"/>
        <w:spacing w:before="1" w:line="360" w:lineRule="auto"/>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p>
    <w:p>
      <w:pPr>
        <w:pStyle w:val="967"/>
        <w:ind w:right="856"/>
        <w:spacing w:before="2" w:line="360" w:lineRule="auto"/>
      </w:pPr>
      <w: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p>
    <w:p>
      <w:pPr>
        <w:pStyle w:val="967"/>
        <w:ind w:right="847"/>
        <w:spacing w:before="1" w:line="357" w:lineRule="auto"/>
      </w:pPr>
      <w:r>
        <w:t xml:space="preserve">участвовать в диалогическом и полилогическом общении, посвященном проблемам,</w:t>
      </w:r>
      <w:r>
        <w:rPr>
          <w:spacing w:val="67"/>
        </w:rPr>
        <w:t xml:space="preserve"> </w:t>
      </w:r>
      <w:r>
        <w:t xml:space="preserve">связанным</w:t>
      </w:r>
      <w:r>
        <w:rPr>
          <w:spacing w:val="67"/>
        </w:rPr>
        <w:t xml:space="preserve"> </w:t>
      </w:r>
      <w:r>
        <w:t xml:space="preserve">с</w:t>
      </w:r>
      <w:r>
        <w:rPr>
          <w:spacing w:val="67"/>
        </w:rPr>
        <w:t xml:space="preserve"> </w:t>
      </w:r>
      <w:r>
        <w:t xml:space="preserve">историей</w:t>
      </w:r>
      <w:r>
        <w:rPr>
          <w:spacing w:val="65"/>
        </w:rPr>
        <w:t xml:space="preserve"> </w:t>
      </w:r>
      <w:r>
        <w:t xml:space="preserve">России</w:t>
      </w:r>
      <w:r>
        <w:rPr>
          <w:spacing w:val="66"/>
        </w:rPr>
        <w:t xml:space="preserve"> </w:t>
      </w:r>
      <w:r>
        <w:t xml:space="preserve">и</w:t>
      </w:r>
      <w:r>
        <w:rPr>
          <w:spacing w:val="66"/>
        </w:rPr>
        <w:t xml:space="preserve"> </w:t>
      </w:r>
      <w:r>
        <w:t xml:space="preserve">зарубежных</w:t>
      </w:r>
      <w:r>
        <w:rPr>
          <w:spacing w:val="61"/>
        </w:rPr>
        <w:t xml:space="preserve"> </w:t>
      </w:r>
      <w:r>
        <w:t xml:space="preserve">стран</w:t>
      </w:r>
      <w:r>
        <w:rPr>
          <w:spacing w:val="75"/>
        </w:rPr>
        <w:t xml:space="preserve"> </w:t>
      </w:r>
      <w:r>
        <w:t xml:space="preserve">1914–1945</w:t>
      </w:r>
      <w:r>
        <w:rPr>
          <w:spacing w:val="66"/>
        </w:rPr>
        <w:t xml:space="preserve"> </w:t>
      </w:r>
      <w:r>
        <w:rPr>
          <w:spacing w:val="-4"/>
        </w:rPr>
        <w:t xml:space="preserve">гг.,</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firstLine="0"/>
        <w:spacing w:before="67" w:line="360" w:lineRule="auto"/>
      </w:pPr>
      <w: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p>
    <w:p>
      <w:pPr>
        <w:pStyle w:val="969"/>
        <w:numPr>
          <w:ilvl w:val="3"/>
          <w:numId w:val="86"/>
        </w:numPr>
        <w:ind w:left="233" w:right="851" w:firstLine="710"/>
        <w:jc w:val="both"/>
        <w:spacing w:before="2" w:after="0" w:line="360" w:lineRule="auto"/>
        <w:tabs>
          <w:tab w:val="left" w:pos="2136" w:leader="none"/>
        </w:tabs>
        <w:rPr>
          <w:sz w:val="28"/>
        </w:rPr>
      </w:pPr>
      <w:r>
        <w:rPr>
          <w:sz w:val="28"/>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p>
    <w:p>
      <w:pPr>
        <w:pStyle w:val="967"/>
        <w:ind w:right="847"/>
        <w:spacing w:before="1"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4"/>
        <w:spacing w:line="360" w:lineRule="auto"/>
      </w:pPr>
      <w:r>
        <w:t xml:space="preserve">понимать значение подвига советского народа в годы Великой</w:t>
      </w:r>
      <w:r>
        <w:t xml:space="preserve">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r/>
    </w:p>
    <w:p>
      <w:pPr>
        <w:pStyle w:val="967"/>
        <w:ind w:right="838"/>
        <w:spacing w:line="360" w:lineRule="auto"/>
      </w:pPr>
      <w: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r/>
    </w:p>
    <w:p>
      <w:pPr>
        <w:pStyle w:val="967"/>
        <w:ind w:right="847"/>
        <w:spacing w:line="360" w:lineRule="auto"/>
      </w:pPr>
      <w:r>
        <w:t xml:space="preserve">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r/>
    </w:p>
    <w:p>
      <w:pPr>
        <w:pStyle w:val="967"/>
        <w:ind w:right="862"/>
        <w:spacing w:line="362" w:lineRule="auto"/>
      </w:pPr>
      <w:r>
        <w:t xml:space="preserve">активно участвовать в дискуссиях, не допуская умаления подвига народа при защите Отечества.</w:t>
      </w:r>
      <w:r/>
    </w:p>
    <w:p>
      <w:pPr>
        <w:pStyle w:val="969"/>
        <w:numPr>
          <w:ilvl w:val="3"/>
          <w:numId w:val="86"/>
        </w:numPr>
        <w:ind w:left="233" w:right="849" w:firstLine="710"/>
        <w:jc w:val="both"/>
        <w:spacing w:before="0" w:after="0" w:line="360" w:lineRule="auto"/>
        <w:tabs>
          <w:tab w:val="left" w:pos="2136" w:leader="none"/>
        </w:tabs>
        <w:rPr>
          <w:sz w:val="28"/>
        </w:rPr>
      </w:pPr>
      <w:r>
        <w:rPr>
          <w:sz w:val="28"/>
        </w:rPr>
        <w:t xml:space="preserve">Знание</w:t>
      </w:r>
      <w:r>
        <w:rPr>
          <w:spacing w:val="-2"/>
          <w:sz w:val="28"/>
        </w:rPr>
        <w:t xml:space="preserve"> </w:t>
      </w:r>
      <w:r>
        <w:rPr>
          <w:sz w:val="28"/>
        </w:rPr>
        <w:t xml:space="preserve">ключевых</w:t>
      </w:r>
      <w:r>
        <w:rPr>
          <w:spacing w:val="-4"/>
          <w:sz w:val="28"/>
        </w:rPr>
        <w:t xml:space="preserve"> </w:t>
      </w:r>
      <w:r>
        <w:rPr>
          <w:sz w:val="28"/>
        </w:rPr>
        <w:t xml:space="preserve">событий,</w:t>
      </w:r>
      <w:r>
        <w:rPr>
          <w:spacing w:val="-2"/>
          <w:sz w:val="28"/>
        </w:rPr>
        <w:t xml:space="preserve"> </w:t>
      </w:r>
      <w:r>
        <w:rPr>
          <w:sz w:val="28"/>
        </w:rPr>
        <w:t xml:space="preserve">основных</w:t>
      </w:r>
      <w:r>
        <w:rPr>
          <w:spacing w:val="-8"/>
          <w:sz w:val="28"/>
        </w:rPr>
        <w:t xml:space="preserve"> </w:t>
      </w:r>
      <w:r>
        <w:rPr>
          <w:sz w:val="28"/>
        </w:rPr>
        <w:t xml:space="preserve">дат</w:t>
      </w:r>
      <w:r>
        <w:rPr>
          <w:spacing w:val="-1"/>
          <w:sz w:val="28"/>
        </w:rPr>
        <w:t xml:space="preserve"> </w:t>
      </w:r>
      <w:r>
        <w:rPr>
          <w:sz w:val="28"/>
        </w:rPr>
        <w:t xml:space="preserve">и</w:t>
      </w:r>
      <w:r>
        <w:rPr>
          <w:spacing w:val="-4"/>
          <w:sz w:val="28"/>
        </w:rPr>
        <w:t xml:space="preserve"> </w:t>
      </w:r>
      <w:r>
        <w:rPr>
          <w:sz w:val="28"/>
        </w:rPr>
        <w:t xml:space="preserve">этапов</w:t>
      </w:r>
      <w:r>
        <w:rPr>
          <w:spacing w:val="-5"/>
          <w:sz w:val="28"/>
        </w:rPr>
        <w:t xml:space="preserve"> </w:t>
      </w:r>
      <w:r>
        <w:rPr>
          <w:sz w:val="28"/>
        </w:rPr>
        <w:t xml:space="preserve">истории России и мира в 1914–1945 гг.; выдающихся деятелей отечественной и всемирной истории; важнейших достижений культуры, ценностных ориентиров.</w:t>
      </w:r>
      <w:r/>
    </w:p>
    <w:p>
      <w:pPr>
        <w:pStyle w:val="969"/>
        <w:numPr>
          <w:ilvl w:val="4"/>
          <w:numId w:val="86"/>
        </w:numPr>
        <w:ind w:left="2347" w:right="0" w:hanging="1404"/>
        <w:jc w:val="both"/>
        <w:spacing w:before="0" w:after="0" w:line="240" w:lineRule="auto"/>
        <w:tabs>
          <w:tab w:val="left" w:pos="2347" w:leader="none"/>
        </w:tabs>
        <w:rPr>
          <w:sz w:val="28"/>
        </w:rPr>
      </w:pPr>
      <w:r>
        <w:rPr>
          <w:sz w:val="28"/>
        </w:rPr>
        <w:t xml:space="preserve">По</w:t>
      </w:r>
      <w:r>
        <w:rPr>
          <w:spacing w:val="-8"/>
          <w:sz w:val="28"/>
        </w:rPr>
        <w:t xml:space="preserve"> </w:t>
      </w:r>
      <w:r>
        <w:rPr>
          <w:sz w:val="28"/>
        </w:rPr>
        <w:t xml:space="preserve">учебному</w:t>
      </w:r>
      <w:r>
        <w:rPr>
          <w:spacing w:val="-12"/>
          <w:sz w:val="28"/>
        </w:rPr>
        <w:t xml:space="preserve"> </w:t>
      </w:r>
      <w:r>
        <w:rPr>
          <w:sz w:val="28"/>
        </w:rPr>
        <w:t xml:space="preserve">курсу</w:t>
      </w:r>
      <w:r>
        <w:rPr>
          <w:spacing w:val="-8"/>
          <w:sz w:val="28"/>
        </w:rPr>
        <w:t xml:space="preserve"> </w:t>
      </w:r>
      <w:r>
        <w:rPr>
          <w:sz w:val="28"/>
        </w:rPr>
        <w:t xml:space="preserve">«История</w:t>
      </w:r>
      <w:r>
        <w:rPr>
          <w:spacing w:val="-6"/>
          <w:sz w:val="28"/>
        </w:rPr>
        <w:t xml:space="preserve"> </w:t>
      </w:r>
      <w:r>
        <w:rPr>
          <w:spacing w:val="-2"/>
          <w:sz w:val="28"/>
        </w:rPr>
        <w:t xml:space="preserve">России»:</w:t>
      </w:r>
      <w:r/>
    </w:p>
    <w:p>
      <w:pPr>
        <w:pStyle w:val="969"/>
        <w:numPr>
          <w:ilvl w:val="0"/>
          <w:numId w:val="85"/>
        </w:numPr>
        <w:ind w:left="233" w:right="856" w:firstLine="710"/>
        <w:jc w:val="both"/>
        <w:spacing w:before="152" w:after="0" w:line="357" w:lineRule="auto"/>
        <w:tabs>
          <w:tab w:val="left" w:pos="1245" w:leader="none"/>
        </w:tabs>
        <w:rPr>
          <w:sz w:val="28"/>
        </w:rPr>
      </w:pPr>
      <w:r>
        <w:rPr>
          <w:sz w:val="28"/>
        </w:rPr>
        <w:t xml:space="preserve">Россия накануне Первой мировой войны. Ход военных действий. Власть, общество, экономика, культура. Предпосылки революции;</w:t>
      </w:r>
      <w:r/>
    </w:p>
    <w:p>
      <w:pPr>
        <w:pStyle w:val="969"/>
        <w:numPr>
          <w:ilvl w:val="0"/>
          <w:numId w:val="85"/>
        </w:numPr>
        <w:ind w:left="233" w:right="845" w:firstLine="710"/>
        <w:jc w:val="both"/>
        <w:spacing w:before="6" w:after="0" w:line="360" w:lineRule="auto"/>
        <w:tabs>
          <w:tab w:val="left" w:pos="1245" w:leader="none"/>
        </w:tabs>
        <w:rPr>
          <w:sz w:val="28"/>
        </w:rPr>
      </w:pPr>
      <w:r>
        <w:rPr>
          <w:sz w:val="28"/>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w:t>
      </w:r>
      <w:r>
        <w:rPr>
          <w:spacing w:val="48"/>
          <w:sz w:val="28"/>
        </w:rPr>
        <w:t xml:space="preserve"> </w:t>
      </w:r>
      <w:r>
        <w:rPr>
          <w:sz w:val="28"/>
        </w:rPr>
        <w:t xml:space="preserve">«военного</w:t>
      </w:r>
      <w:r>
        <w:rPr>
          <w:spacing w:val="48"/>
          <w:sz w:val="28"/>
        </w:rPr>
        <w:t xml:space="preserve"> </w:t>
      </w:r>
      <w:r>
        <w:rPr>
          <w:sz w:val="28"/>
        </w:rPr>
        <w:t xml:space="preserve">коммунизма».</w:t>
      </w:r>
      <w:r>
        <w:rPr>
          <w:spacing w:val="50"/>
          <w:sz w:val="28"/>
        </w:rPr>
        <w:t xml:space="preserve"> </w:t>
      </w:r>
      <w:r>
        <w:rPr>
          <w:sz w:val="28"/>
        </w:rPr>
        <w:t xml:space="preserve">Общество,</w:t>
      </w:r>
      <w:r>
        <w:rPr>
          <w:spacing w:val="50"/>
          <w:sz w:val="28"/>
        </w:rPr>
        <w:t xml:space="preserve"> </w:t>
      </w:r>
      <w:r>
        <w:rPr>
          <w:sz w:val="28"/>
        </w:rPr>
        <w:t xml:space="preserve">культура</w:t>
      </w:r>
      <w:r>
        <w:rPr>
          <w:spacing w:val="48"/>
          <w:sz w:val="28"/>
        </w:rPr>
        <w:t xml:space="preserve"> </w:t>
      </w:r>
      <w:r>
        <w:rPr>
          <w:sz w:val="28"/>
        </w:rPr>
        <w:t xml:space="preserve">в</w:t>
      </w:r>
      <w:r>
        <w:rPr>
          <w:spacing w:val="47"/>
          <w:sz w:val="28"/>
        </w:rPr>
        <w:t xml:space="preserve"> </w:t>
      </w:r>
      <w:r>
        <w:rPr>
          <w:sz w:val="28"/>
        </w:rPr>
        <w:t xml:space="preserve">годы</w:t>
      </w:r>
      <w:r>
        <w:rPr>
          <w:spacing w:val="48"/>
          <w:sz w:val="28"/>
        </w:rPr>
        <w:t xml:space="preserve"> </w:t>
      </w:r>
      <w:r>
        <w:rPr>
          <w:sz w:val="28"/>
        </w:rPr>
        <w:t xml:space="preserve">революций</w:t>
      </w:r>
      <w:r>
        <w:rPr>
          <w:spacing w:val="52"/>
          <w:sz w:val="28"/>
        </w:rPr>
        <w:t xml:space="preserve"> </w:t>
      </w:r>
      <w:r>
        <w:rPr>
          <w:spacing w:val="-10"/>
          <w:sz w:val="28"/>
        </w:rPr>
        <w:t xml:space="preserve">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Гражданской</w:t>
      </w:r>
      <w:r>
        <w:rPr>
          <w:spacing w:val="-15"/>
        </w:rPr>
        <w:t xml:space="preserve"> </w:t>
      </w:r>
      <w:r>
        <w:rPr>
          <w:spacing w:val="-2"/>
        </w:rPr>
        <w:t xml:space="preserve">войны;</w:t>
      </w:r>
      <w:r/>
    </w:p>
    <w:p>
      <w:pPr>
        <w:pStyle w:val="969"/>
        <w:numPr>
          <w:ilvl w:val="0"/>
          <w:numId w:val="85"/>
        </w:numPr>
        <w:ind w:left="233" w:right="845" w:firstLine="710"/>
        <w:jc w:val="both"/>
        <w:spacing w:before="163" w:after="0" w:line="360" w:lineRule="auto"/>
        <w:tabs>
          <w:tab w:val="left" w:pos="1245" w:leader="none"/>
        </w:tabs>
        <w:rPr>
          <w:sz w:val="28"/>
        </w:rPr>
      </w:pPr>
      <w:r>
        <w:rPr>
          <w:sz w:val="28"/>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8"/>
        </w:rPr>
        <w:t xml:space="preserve">обороноспособности;</w:t>
      </w:r>
      <w:r/>
    </w:p>
    <w:p>
      <w:pPr>
        <w:pStyle w:val="969"/>
        <w:numPr>
          <w:ilvl w:val="0"/>
          <w:numId w:val="85"/>
        </w:numPr>
        <w:ind w:left="233" w:right="849" w:firstLine="710"/>
        <w:jc w:val="both"/>
        <w:spacing w:before="0" w:after="0" w:line="360" w:lineRule="auto"/>
        <w:tabs>
          <w:tab w:val="left" w:pos="1245" w:leader="none"/>
        </w:tabs>
        <w:rPr>
          <w:sz w:val="28"/>
        </w:rPr>
      </w:pPr>
      <w:r>
        <w:rPr>
          <w:sz w:val="28"/>
        </w:rPr>
        <w:t xml:space="preserve">Великая Отечественная война 1941–1945 гг.: причины, силы сторон, основные операции. Государство и общество в годы войны, мас</w:t>
      </w:r>
      <w:r>
        <w:rPr>
          <w:sz w:val="28"/>
        </w:rPr>
        <w:t xml:space="preserve">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p>
    <w:p>
      <w:pPr>
        <w:pStyle w:val="967"/>
        <w:ind w:left="943" w:firstLine="0"/>
        <w:spacing w:before="1"/>
      </w:pPr>
      <w:r>
        <w:t xml:space="preserve">30.5.5.11.2</w:t>
      </w:r>
      <w:r>
        <w:rPr>
          <w:spacing w:val="-6"/>
        </w:rPr>
        <w:t xml:space="preserve"> </w:t>
      </w:r>
      <w:r>
        <w:t xml:space="preserve">По</w:t>
      </w:r>
      <w:r>
        <w:rPr>
          <w:spacing w:val="-5"/>
        </w:rPr>
        <w:t xml:space="preserve"> </w:t>
      </w:r>
      <w:r>
        <w:t xml:space="preserve">учебному</w:t>
      </w:r>
      <w:r>
        <w:rPr>
          <w:spacing w:val="-9"/>
        </w:rPr>
        <w:t xml:space="preserve"> </w:t>
      </w:r>
      <w:r>
        <w:t xml:space="preserve">курсу</w:t>
      </w:r>
      <w:r>
        <w:rPr>
          <w:spacing w:val="-10"/>
        </w:rPr>
        <w:t xml:space="preserve"> </w:t>
      </w:r>
      <w:r>
        <w:t xml:space="preserve">«Всеобщая</w:t>
      </w:r>
      <w:r>
        <w:rPr>
          <w:spacing w:val="-3"/>
        </w:rPr>
        <w:t xml:space="preserve"> </w:t>
      </w:r>
      <w:r>
        <w:rPr>
          <w:spacing w:val="-2"/>
        </w:rPr>
        <w:t xml:space="preserve">история»:</w:t>
      </w:r>
      <w:r/>
    </w:p>
    <w:p>
      <w:pPr>
        <w:pStyle w:val="969"/>
        <w:numPr>
          <w:ilvl w:val="0"/>
          <w:numId w:val="84"/>
        </w:numPr>
        <w:ind w:left="233" w:right="856" w:firstLine="710"/>
        <w:jc w:val="both"/>
        <w:spacing w:before="163" w:after="0" w:line="357" w:lineRule="auto"/>
        <w:tabs>
          <w:tab w:val="left" w:pos="1245" w:leader="none"/>
        </w:tabs>
        <w:rPr>
          <w:sz w:val="28"/>
        </w:rPr>
      </w:pPr>
      <w:r>
        <w:rPr>
          <w:sz w:val="28"/>
        </w:rPr>
        <w:t xml:space="preserve">Мир накануне Первой мировой войны. Первая мировая война: причины, участники, основные события, результаты. Власть и общество;</w:t>
      </w:r>
      <w:r/>
    </w:p>
    <w:p>
      <w:pPr>
        <w:pStyle w:val="969"/>
        <w:numPr>
          <w:ilvl w:val="0"/>
          <w:numId w:val="84"/>
        </w:numPr>
        <w:ind w:left="233" w:right="849" w:firstLine="710"/>
        <w:jc w:val="both"/>
        <w:spacing w:before="6" w:after="0" w:line="360" w:lineRule="auto"/>
        <w:tabs>
          <w:tab w:val="left" w:pos="1245" w:leader="none"/>
        </w:tabs>
        <w:rPr>
          <w:sz w:val="28"/>
        </w:rPr>
      </w:pPr>
      <w:r>
        <w:rPr>
          <w:sz w:val="28"/>
        </w:rPr>
        <w:t xml:space="preserve">Межвоенный период. Революционная волна. Версальско-Вашингтонская система. Страны мира в 1920-е гг. Великая депрессия и ее проявления в</w:t>
      </w:r>
      <w:r>
        <w:rPr>
          <w:spacing w:val="40"/>
          <w:sz w:val="28"/>
        </w:rPr>
        <w:t xml:space="preserve"> </w:t>
      </w:r>
      <w:r>
        <w:rPr>
          <w:sz w:val="28"/>
        </w:rPr>
        <w:t xml:space="preserve">различных странах. «Новый курс» в США. Германский нацизм. Народный фронт. Политика «умиротворения агрессора». Культурное развитие;</w:t>
      </w:r>
      <w:r/>
    </w:p>
    <w:p>
      <w:pPr>
        <w:pStyle w:val="969"/>
        <w:numPr>
          <w:ilvl w:val="0"/>
          <w:numId w:val="84"/>
        </w:numPr>
        <w:ind w:left="1245" w:right="0" w:hanging="302"/>
        <w:jc w:val="both"/>
        <w:spacing w:before="0" w:after="0" w:line="320" w:lineRule="exact"/>
        <w:tabs>
          <w:tab w:val="left" w:pos="1245" w:leader="none"/>
        </w:tabs>
        <w:rPr>
          <w:sz w:val="28"/>
        </w:rPr>
      </w:pPr>
      <w:r>
        <w:rPr>
          <w:sz w:val="28"/>
        </w:rPr>
        <w:t xml:space="preserve">Вторая</w:t>
      </w:r>
      <w:r>
        <w:rPr>
          <w:spacing w:val="-7"/>
          <w:sz w:val="28"/>
        </w:rPr>
        <w:t xml:space="preserve"> </w:t>
      </w:r>
      <w:r>
        <w:rPr>
          <w:sz w:val="28"/>
        </w:rPr>
        <w:t xml:space="preserve">мировая</w:t>
      </w:r>
      <w:r>
        <w:rPr>
          <w:spacing w:val="-7"/>
          <w:sz w:val="28"/>
        </w:rPr>
        <w:t xml:space="preserve"> </w:t>
      </w:r>
      <w:r>
        <w:rPr>
          <w:sz w:val="28"/>
        </w:rPr>
        <w:t xml:space="preserve">война:</w:t>
      </w:r>
      <w:r>
        <w:rPr>
          <w:spacing w:val="-13"/>
          <w:sz w:val="28"/>
        </w:rPr>
        <w:t xml:space="preserve"> </w:t>
      </w:r>
      <w:r>
        <w:rPr>
          <w:sz w:val="28"/>
        </w:rPr>
        <w:t xml:space="preserve">причины,</w:t>
      </w:r>
      <w:r>
        <w:rPr>
          <w:spacing w:val="-6"/>
          <w:sz w:val="28"/>
        </w:rPr>
        <w:t xml:space="preserve"> </w:t>
      </w:r>
      <w:r>
        <w:rPr>
          <w:sz w:val="28"/>
        </w:rPr>
        <w:t xml:space="preserve">участники,</w:t>
      </w:r>
      <w:r>
        <w:rPr>
          <w:spacing w:val="-7"/>
          <w:sz w:val="28"/>
        </w:rPr>
        <w:t xml:space="preserve"> </w:t>
      </w:r>
      <w:r>
        <w:rPr>
          <w:sz w:val="28"/>
        </w:rPr>
        <w:t xml:space="preserve">основные</w:t>
      </w:r>
      <w:r>
        <w:rPr>
          <w:spacing w:val="-8"/>
          <w:sz w:val="28"/>
        </w:rPr>
        <w:t xml:space="preserve"> </w:t>
      </w:r>
      <w:r>
        <w:rPr>
          <w:sz w:val="28"/>
        </w:rPr>
        <w:t xml:space="preserve">сражения,</w:t>
      </w:r>
      <w:r>
        <w:rPr>
          <w:spacing w:val="-6"/>
          <w:sz w:val="28"/>
        </w:rPr>
        <w:t xml:space="preserve"> </w:t>
      </w:r>
      <w:r>
        <w:rPr>
          <w:spacing w:val="-2"/>
          <w:sz w:val="28"/>
        </w:rPr>
        <w:t xml:space="preserve">итоги;</w:t>
      </w:r>
      <w:r/>
    </w:p>
    <w:p>
      <w:pPr>
        <w:pStyle w:val="969"/>
        <w:numPr>
          <w:ilvl w:val="0"/>
          <w:numId w:val="84"/>
        </w:numPr>
        <w:ind w:left="1245" w:right="0" w:hanging="302"/>
        <w:jc w:val="left"/>
        <w:spacing w:before="163" w:after="0" w:line="240" w:lineRule="auto"/>
        <w:tabs>
          <w:tab w:val="left" w:pos="1245" w:leader="none"/>
        </w:tabs>
        <w:rPr>
          <w:sz w:val="28"/>
        </w:rPr>
      </w:pPr>
      <w:r>
        <w:rPr>
          <w:sz w:val="28"/>
        </w:rPr>
        <w:t xml:space="preserve">Власть</w:t>
      </w:r>
      <w:r>
        <w:rPr>
          <w:spacing w:val="-8"/>
          <w:sz w:val="28"/>
        </w:rPr>
        <w:t xml:space="preserve"> </w:t>
      </w:r>
      <w:r>
        <w:rPr>
          <w:sz w:val="28"/>
        </w:rPr>
        <w:t xml:space="preserve">и</w:t>
      </w:r>
      <w:r>
        <w:rPr>
          <w:spacing w:val="-6"/>
          <w:sz w:val="28"/>
        </w:rPr>
        <w:t xml:space="preserve"> </w:t>
      </w:r>
      <w:r>
        <w:rPr>
          <w:sz w:val="28"/>
        </w:rPr>
        <w:t xml:space="preserve">общество</w:t>
      </w:r>
      <w:r>
        <w:rPr>
          <w:spacing w:val="-5"/>
          <w:sz w:val="28"/>
        </w:rPr>
        <w:t xml:space="preserve"> </w:t>
      </w:r>
      <w:r>
        <w:rPr>
          <w:sz w:val="28"/>
        </w:rPr>
        <w:t xml:space="preserve">в</w:t>
      </w:r>
      <w:r>
        <w:rPr>
          <w:spacing w:val="-7"/>
          <w:sz w:val="28"/>
        </w:rPr>
        <w:t xml:space="preserve"> </w:t>
      </w:r>
      <w:r>
        <w:rPr>
          <w:sz w:val="28"/>
        </w:rPr>
        <w:t xml:space="preserve">годы</w:t>
      </w:r>
      <w:r>
        <w:rPr>
          <w:spacing w:val="-6"/>
          <w:sz w:val="28"/>
        </w:rPr>
        <w:t xml:space="preserve"> </w:t>
      </w:r>
      <w:r>
        <w:rPr>
          <w:sz w:val="28"/>
        </w:rPr>
        <w:t xml:space="preserve">войны.</w:t>
      </w:r>
      <w:r>
        <w:rPr>
          <w:spacing w:val="-3"/>
          <w:sz w:val="28"/>
        </w:rPr>
        <w:t xml:space="preserve"> </w:t>
      </w:r>
      <w:r>
        <w:rPr>
          <w:sz w:val="28"/>
        </w:rPr>
        <w:t xml:space="preserve">Решающий</w:t>
      </w:r>
      <w:r>
        <w:rPr>
          <w:spacing w:val="-6"/>
          <w:sz w:val="28"/>
        </w:rPr>
        <w:t xml:space="preserve"> </w:t>
      </w:r>
      <w:r>
        <w:rPr>
          <w:sz w:val="28"/>
        </w:rPr>
        <w:t xml:space="preserve">вклад</w:t>
      </w:r>
      <w:r>
        <w:rPr>
          <w:spacing w:val="-4"/>
          <w:sz w:val="28"/>
        </w:rPr>
        <w:t xml:space="preserve"> </w:t>
      </w:r>
      <w:r>
        <w:rPr>
          <w:sz w:val="28"/>
        </w:rPr>
        <w:t xml:space="preserve">СССР</w:t>
      </w:r>
      <w:r>
        <w:rPr>
          <w:spacing w:val="-6"/>
          <w:sz w:val="28"/>
        </w:rPr>
        <w:t xml:space="preserve"> </w:t>
      </w:r>
      <w:r>
        <w:rPr>
          <w:sz w:val="28"/>
        </w:rPr>
        <w:t xml:space="preserve">в</w:t>
      </w:r>
      <w:r>
        <w:rPr>
          <w:spacing w:val="-7"/>
          <w:sz w:val="28"/>
        </w:rPr>
        <w:t xml:space="preserve"> </w:t>
      </w:r>
      <w:r>
        <w:rPr>
          <w:spacing w:val="-2"/>
          <w:sz w:val="28"/>
        </w:rPr>
        <w:t xml:space="preserve">Победу.</w:t>
      </w:r>
      <w:r/>
    </w:p>
    <w:p>
      <w:pPr>
        <w:pStyle w:val="967"/>
        <w:jc w:val="left"/>
        <w:spacing w:before="163" w:line="357" w:lineRule="auto"/>
      </w:pPr>
      <w:r>
        <w:t xml:space="preserve">Структура</w:t>
      </w:r>
      <w:r>
        <w:rPr>
          <w:spacing w:val="-5"/>
        </w:rPr>
        <w:t xml:space="preserve"> </w:t>
      </w:r>
      <w:r>
        <w:t xml:space="preserve">предметных</w:t>
      </w:r>
      <w:r>
        <w:rPr>
          <w:spacing w:val="-10"/>
        </w:rPr>
        <w:t xml:space="preserve"> </w:t>
      </w:r>
      <w:r>
        <w:t xml:space="preserve">результатов</w:t>
      </w:r>
      <w:r>
        <w:rPr>
          <w:spacing w:val="-7"/>
        </w:rPr>
        <w:t xml:space="preserve"> </w:t>
      </w:r>
      <w:r>
        <w:t xml:space="preserve">включает</w:t>
      </w:r>
      <w:r>
        <w:rPr>
          <w:spacing w:val="-7"/>
        </w:rPr>
        <w:t xml:space="preserve"> </w:t>
      </w:r>
      <w:r>
        <w:t xml:space="preserve">следующий</w:t>
      </w:r>
      <w:r>
        <w:rPr>
          <w:spacing w:val="-6"/>
        </w:rPr>
        <w:t xml:space="preserve"> </w:t>
      </w:r>
      <w:r>
        <w:t xml:space="preserve">перечень</w:t>
      </w:r>
      <w:r>
        <w:rPr>
          <w:spacing w:val="-8"/>
        </w:rPr>
        <w:t xml:space="preserve"> </w:t>
      </w:r>
      <w:r>
        <w:t xml:space="preserve">знаний и </w:t>
      </w:r>
      <w:r>
        <w:rPr>
          <w:spacing w:val="-2"/>
        </w:rPr>
        <w:t xml:space="preserve">умений:</w:t>
      </w:r>
      <w:r/>
    </w:p>
    <w:p>
      <w:pPr>
        <w:pStyle w:val="967"/>
        <w:jc w:val="left"/>
        <w:spacing w:before="5" w:line="357" w:lineRule="auto"/>
      </w:pPr>
      <w:r>
        <w:t xml:space="preserve">указывать</w:t>
      </w:r>
      <w:r>
        <w:rPr>
          <w:spacing w:val="80"/>
        </w:rPr>
        <w:t xml:space="preserve"> </w:t>
      </w:r>
      <w:r>
        <w:t xml:space="preserve">хронологические</w:t>
      </w:r>
      <w:r>
        <w:rPr>
          <w:spacing w:val="80"/>
        </w:rPr>
        <w:t xml:space="preserve"> </w:t>
      </w:r>
      <w:r>
        <w:t xml:space="preserve">рамки</w:t>
      </w:r>
      <w:r>
        <w:rPr>
          <w:spacing w:val="80"/>
        </w:rPr>
        <w:t xml:space="preserve"> </w:t>
      </w:r>
      <w:r>
        <w:t xml:space="preserve">основных</w:t>
      </w:r>
      <w:r>
        <w:rPr>
          <w:spacing w:val="80"/>
        </w:rPr>
        <w:t xml:space="preserve"> </w:t>
      </w:r>
      <w:r>
        <w:t xml:space="preserve">периодов</w:t>
      </w:r>
      <w:r>
        <w:rPr>
          <w:spacing w:val="80"/>
        </w:rPr>
        <w:t xml:space="preserve"> </w:t>
      </w:r>
      <w:r>
        <w:t xml:space="preserve">отечественной</w:t>
      </w:r>
      <w:r>
        <w:rPr>
          <w:spacing w:val="80"/>
        </w:rPr>
        <w:t xml:space="preserve"> </w:t>
      </w:r>
      <w:r>
        <w:t xml:space="preserve">и всеобщей истории 1914–1945 гг.;</w:t>
      </w:r>
      <w:r/>
    </w:p>
    <w:p>
      <w:pPr>
        <w:pStyle w:val="967"/>
        <w:ind w:right="180"/>
        <w:jc w:val="left"/>
        <w:spacing w:before="6" w:line="362" w:lineRule="auto"/>
      </w:pPr>
      <w:r>
        <w:t xml:space="preserve">называть даты важнейших событий и процессов отечественной и всеобщей истории 1914–1945 гг.;</w:t>
      </w:r>
      <w:r/>
    </w:p>
    <w:p>
      <w:pPr>
        <w:pStyle w:val="967"/>
        <w:ind w:right="180"/>
        <w:jc w:val="left"/>
        <w:spacing w:line="362" w:lineRule="auto"/>
      </w:pPr>
      <w:r>
        <w:t xml:space="preserve">выявлять синхронность исторических процессов отечественной и всеобщей истории 1914–1945 гг.,</w:t>
      </w:r>
      <w:r/>
    </w:p>
    <w:p>
      <w:pPr>
        <w:pStyle w:val="967"/>
        <w:ind w:right="180"/>
        <w:jc w:val="left"/>
        <w:spacing w:line="357" w:lineRule="auto"/>
      </w:pPr>
      <w:r>
        <w:t xml:space="preserve">делать</w:t>
      </w:r>
      <w:r>
        <w:rPr>
          <w:spacing w:val="80"/>
        </w:rPr>
        <w:t xml:space="preserve"> </w:t>
      </w:r>
      <w:r>
        <w:t xml:space="preserve">выводы</w:t>
      </w:r>
      <w:r>
        <w:rPr>
          <w:spacing w:val="80"/>
        </w:rPr>
        <w:t xml:space="preserve"> </w:t>
      </w:r>
      <w:r>
        <w:t xml:space="preserve">о</w:t>
      </w:r>
      <w:r>
        <w:rPr>
          <w:spacing w:val="80"/>
        </w:rPr>
        <w:t xml:space="preserve"> </w:t>
      </w:r>
      <w:r>
        <w:t xml:space="preserve">тенденциях</w:t>
      </w:r>
      <w:r>
        <w:rPr>
          <w:spacing w:val="80"/>
        </w:rPr>
        <w:t xml:space="preserve"> </w:t>
      </w:r>
      <w:r>
        <w:t xml:space="preserve">развития</w:t>
      </w:r>
      <w:r>
        <w:rPr>
          <w:spacing w:val="80"/>
        </w:rPr>
        <w:t xml:space="preserve"> </w:t>
      </w:r>
      <w:r>
        <w:t xml:space="preserve">своей</w:t>
      </w:r>
      <w:r>
        <w:rPr>
          <w:spacing w:val="80"/>
        </w:rPr>
        <w:t xml:space="preserve"> </w:t>
      </w:r>
      <w:r>
        <w:t xml:space="preserve">страны</w:t>
      </w:r>
      <w:r>
        <w:rPr>
          <w:spacing w:val="80"/>
        </w:rPr>
        <w:t xml:space="preserve"> </w:t>
      </w:r>
      <w:r>
        <w:t xml:space="preserve">и</w:t>
      </w:r>
      <w:r>
        <w:rPr>
          <w:spacing w:val="80"/>
        </w:rPr>
        <w:t xml:space="preserve"> </w:t>
      </w:r>
      <w:r>
        <w:t xml:space="preserve">других</w:t>
      </w:r>
      <w:r>
        <w:rPr>
          <w:spacing w:val="80"/>
        </w:rPr>
        <w:t xml:space="preserve"> </w:t>
      </w:r>
      <w:r>
        <w:t xml:space="preserve">стран</w:t>
      </w:r>
      <w:r>
        <w:rPr>
          <w:spacing w:val="80"/>
        </w:rPr>
        <w:t xml:space="preserve"> </w:t>
      </w:r>
      <w:r>
        <w:t xml:space="preserve">в данный период;</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0" w:lineRule="auto"/>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r/>
    </w:p>
    <w:p>
      <w:pPr>
        <w:pStyle w:val="969"/>
        <w:numPr>
          <w:ilvl w:val="2"/>
          <w:numId w:val="95"/>
        </w:numPr>
        <w:ind w:left="1786" w:right="0" w:hanging="843"/>
        <w:jc w:val="both"/>
        <w:spacing w:before="2" w:after="0" w:line="240" w:lineRule="auto"/>
        <w:tabs>
          <w:tab w:val="left" w:pos="1786" w:leader="none"/>
        </w:tabs>
        <w:rPr>
          <w:sz w:val="28"/>
        </w:rPr>
      </w:pPr>
      <w:r>
        <w:rPr>
          <w:sz w:val="28"/>
        </w:rPr>
        <w:t xml:space="preserve">Предметные</w:t>
      </w:r>
      <w:r>
        <w:rPr>
          <w:spacing w:val="-8"/>
          <w:sz w:val="28"/>
        </w:rPr>
        <w:t xml:space="preserve"> </w:t>
      </w:r>
      <w:r>
        <w:rPr>
          <w:sz w:val="28"/>
        </w:rPr>
        <w:t xml:space="preserve">результаты</w:t>
      </w:r>
      <w:r>
        <w:rPr>
          <w:spacing w:val="-9"/>
          <w:sz w:val="28"/>
        </w:rPr>
        <w:t xml:space="preserve"> </w:t>
      </w:r>
      <w:r>
        <w:rPr>
          <w:sz w:val="28"/>
        </w:rPr>
        <w:t xml:space="preserve">изучения</w:t>
      </w:r>
      <w:r>
        <w:rPr>
          <w:spacing w:val="-7"/>
          <w:sz w:val="28"/>
        </w:rPr>
        <w:t xml:space="preserve"> </w:t>
      </w:r>
      <w:r>
        <w:rPr>
          <w:sz w:val="28"/>
        </w:rPr>
        <w:t xml:space="preserve">истории</w:t>
      </w:r>
      <w:r>
        <w:rPr>
          <w:spacing w:val="-8"/>
          <w:sz w:val="28"/>
        </w:rPr>
        <w:t xml:space="preserve"> </w:t>
      </w:r>
      <w:r>
        <w:rPr>
          <w:sz w:val="28"/>
        </w:rPr>
        <w:t xml:space="preserve">в</w:t>
      </w:r>
      <w:r>
        <w:rPr>
          <w:spacing w:val="-10"/>
          <w:sz w:val="28"/>
        </w:rPr>
        <w:t xml:space="preserve"> </w:t>
      </w:r>
      <w:r>
        <w:rPr>
          <w:sz w:val="28"/>
        </w:rPr>
        <w:t xml:space="preserve">11</w:t>
      </w:r>
      <w:r>
        <w:rPr>
          <w:spacing w:val="-9"/>
          <w:sz w:val="28"/>
        </w:rPr>
        <w:t xml:space="preserve"> </w:t>
      </w:r>
      <w:r>
        <w:rPr>
          <w:spacing w:val="-2"/>
          <w:sz w:val="28"/>
        </w:rPr>
        <w:t xml:space="preserve">классе.</w:t>
      </w:r>
      <w:r/>
    </w:p>
    <w:p>
      <w:pPr>
        <w:pStyle w:val="969"/>
        <w:numPr>
          <w:ilvl w:val="3"/>
          <w:numId w:val="95"/>
        </w:numPr>
        <w:ind w:left="233" w:right="843" w:firstLine="710"/>
        <w:jc w:val="both"/>
        <w:spacing w:before="163" w:after="0" w:line="360" w:lineRule="auto"/>
        <w:tabs>
          <w:tab w:val="left" w:pos="1997" w:leader="none"/>
        </w:tabs>
        <w:rPr>
          <w:sz w:val="28"/>
        </w:rPr>
      </w:pPr>
      <w:r>
        <w:rPr>
          <w:sz w:val="28"/>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 технологических успехов, освоения космоса; понима</w:t>
      </w:r>
      <w:r>
        <w:rPr>
          <w:sz w:val="28"/>
        </w:rPr>
        <w:t xml:space="preserve">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r/>
    </w:p>
    <w:p>
      <w:pPr>
        <w:pStyle w:val="967"/>
        <w:ind w:right="848"/>
        <w:spacing w:before="1" w:line="360" w:lineRule="auto"/>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w:t>
      </w:r>
      <w:r>
        <w:t xml:space="preserve">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2"/>
        <w:spacing w:line="357" w:lineRule="auto"/>
      </w:pPr>
      <w:r>
        <w:t xml:space="preserve">называть наиболее значимые события истории России 1945–2022 гг., объяснять их особую значимость для истории нашей страны;</w:t>
      </w:r>
      <w:r/>
    </w:p>
    <w:p>
      <w:pPr>
        <w:pStyle w:val="967"/>
        <w:ind w:right="844"/>
        <w:spacing w:before="1" w:line="360" w:lineRule="auto"/>
      </w:pPr>
      <w:r>
        <w:t xml:space="preserve">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r/>
    </w:p>
    <w:p>
      <w:pPr>
        <w:pStyle w:val="967"/>
        <w:ind w:right="847"/>
        <w:spacing w:before="1" w:line="357" w:lineRule="auto"/>
      </w:pPr>
      <w:r>
        <w:t xml:space="preserve">используя знания по истории России и всемирной истории 1945–2022 гг., выявлять попытки фальсификации истории;</w:t>
      </w:r>
      <w:r/>
    </w:p>
    <w:p>
      <w:pPr>
        <w:pStyle w:val="967"/>
        <w:ind w:right="851"/>
        <w:spacing w:before="6" w:line="360" w:lineRule="auto"/>
      </w:pPr>
      <w: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95"/>
        </w:numPr>
        <w:ind w:left="233" w:right="846" w:firstLine="710"/>
        <w:jc w:val="both"/>
        <w:spacing w:before="67" w:after="0" w:line="360" w:lineRule="auto"/>
        <w:tabs>
          <w:tab w:val="left" w:pos="1997" w:leader="none"/>
        </w:tabs>
        <w:rPr>
          <w:sz w:val="28"/>
        </w:rPr>
      </w:pPr>
      <w:r>
        <w:rPr>
          <w:sz w:val="28"/>
        </w:rPr>
        <w:t xml:space="preserve">Знание имен исторических личностей, внесших значительный</w:t>
      </w:r>
      <w:r>
        <w:rPr>
          <w:spacing w:val="40"/>
          <w:sz w:val="28"/>
        </w:rPr>
        <w:t xml:space="preserve"> </w:t>
      </w:r>
      <w:r>
        <w:rPr>
          <w:sz w:val="28"/>
        </w:rPr>
        <w:t xml:space="preserve">вклад в социально-экономическое, политическое и культурное развитие России в 1945–2022 гг.</w:t>
      </w:r>
      <w:r/>
    </w:p>
    <w:p>
      <w:pPr>
        <w:pStyle w:val="967"/>
        <w:ind w:right="853"/>
        <w:spacing w:before="2" w:line="360" w:lineRule="auto"/>
      </w:pPr>
      <w:r>
        <w:t xml:space="preserve">Достижение указанного предметного результата возможно при</w:t>
      </w:r>
      <w:r>
        <w:rPr>
          <w:spacing w:val="40"/>
        </w:rPr>
        <w:t xml:space="preserve"> </w:t>
      </w:r>
      <w:r>
        <w:t xml:space="preserve">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p>
    <w:p>
      <w:pPr>
        <w:pStyle w:val="967"/>
        <w:ind w:right="847"/>
        <w:spacing w:before="3" w:line="357"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8"/>
        <w:spacing w:before="5" w:line="357" w:lineRule="auto"/>
      </w:pPr>
      <w:r>
        <w:t xml:space="preserve">называть имена наиболее выдающихся деятелей истории России 1945–2022 гг., события, процессы, в которых они участвовали;</w:t>
      </w:r>
      <w:r/>
    </w:p>
    <w:p>
      <w:pPr>
        <w:pStyle w:val="967"/>
        <w:ind w:right="845"/>
        <w:spacing w:before="6" w:line="360" w:lineRule="auto"/>
      </w:pPr>
      <w:r>
        <w:t xml:space="preserve">характеризовать деятельность исторических личностей в рамках событий, процессов</w:t>
      </w:r>
      <w:r>
        <w:rPr>
          <w:spacing w:val="-3"/>
        </w:rPr>
        <w:t xml:space="preserve"> </w:t>
      </w:r>
      <w:r>
        <w:t xml:space="preserve">истории</w:t>
      </w:r>
      <w:r>
        <w:rPr>
          <w:spacing w:val="-1"/>
        </w:rPr>
        <w:t xml:space="preserve"> </w:t>
      </w:r>
      <w:r>
        <w:t xml:space="preserve">России</w:t>
      </w:r>
      <w:r>
        <w:rPr>
          <w:spacing w:val="-1"/>
        </w:rPr>
        <w:t xml:space="preserve"> </w:t>
      </w:r>
      <w:r>
        <w:t xml:space="preserve">1945–2022</w:t>
      </w:r>
      <w:r>
        <w:rPr>
          <w:spacing w:val="-1"/>
        </w:rPr>
        <w:t xml:space="preserve"> </w:t>
      </w:r>
      <w:r>
        <w:t xml:space="preserve">гг., оценивать</w:t>
      </w:r>
      <w:r>
        <w:rPr>
          <w:spacing w:val="-3"/>
        </w:rPr>
        <w:t xml:space="preserve"> </w:t>
      </w:r>
      <w:r>
        <w:t xml:space="preserve">значение их</w:t>
      </w:r>
      <w:r>
        <w:rPr>
          <w:spacing w:val="-6"/>
        </w:rPr>
        <w:t xml:space="preserve"> </w:t>
      </w:r>
      <w:r>
        <w:t xml:space="preserve">деятельности для истории нашей станы и человечества в целом;</w:t>
      </w:r>
      <w:r/>
    </w:p>
    <w:p>
      <w:pPr>
        <w:pStyle w:val="967"/>
        <w:ind w:right="845"/>
        <w:spacing w:before="1" w:line="357" w:lineRule="auto"/>
      </w:pPr>
      <w:r>
        <w:t xml:space="preserve">характеризовать значение и последствия событий 1945–2022 гг., в которых участвовали выдающиеся исторические личности, для истории России;</w:t>
      </w:r>
      <w:r/>
    </w:p>
    <w:p>
      <w:pPr>
        <w:pStyle w:val="967"/>
        <w:ind w:right="855"/>
        <w:spacing w:before="5" w:line="362" w:lineRule="auto"/>
      </w:pPr>
      <w:r>
        <w:t xml:space="preserve">определять и объяснять (аргументировать) свое отношение и оценку деятельности исторических личностей.</w:t>
      </w:r>
      <w:r/>
    </w:p>
    <w:p>
      <w:pPr>
        <w:pStyle w:val="969"/>
        <w:numPr>
          <w:ilvl w:val="3"/>
          <w:numId w:val="95"/>
        </w:numPr>
        <w:ind w:left="233" w:right="843" w:firstLine="710"/>
        <w:jc w:val="both"/>
        <w:spacing w:before="0" w:after="0" w:line="360" w:lineRule="auto"/>
        <w:tabs>
          <w:tab w:val="left" w:pos="1997" w:leader="none"/>
        </w:tabs>
        <w:rPr>
          <w:sz w:val="28"/>
        </w:rPr>
      </w:pPr>
      <w:r>
        <w:rPr>
          <w:sz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w:t>
      </w:r>
      <w:r>
        <w:rPr>
          <w:spacing w:val="-4"/>
          <w:sz w:val="28"/>
        </w:rPr>
        <w:t xml:space="preserve"> </w:t>
      </w:r>
      <w:r>
        <w:rPr>
          <w:sz w:val="28"/>
        </w:rPr>
        <w:t xml:space="preserve">изменения в</w:t>
      </w:r>
      <w:r>
        <w:rPr>
          <w:spacing w:val="-1"/>
          <w:sz w:val="28"/>
        </w:rPr>
        <w:t xml:space="preserve"> </w:t>
      </w:r>
      <w:r>
        <w:rPr>
          <w:sz w:val="28"/>
        </w:rPr>
        <w:t xml:space="preserve">Новейшую</w:t>
      </w:r>
      <w:r>
        <w:rPr>
          <w:spacing w:val="-1"/>
          <w:sz w:val="28"/>
        </w:rPr>
        <w:t xml:space="preserve"> </w:t>
      </w:r>
      <w:r>
        <w:rPr>
          <w:sz w:val="28"/>
        </w:rPr>
        <w:t xml:space="preserve">эпоху; формулировать</w:t>
      </w:r>
      <w:r>
        <w:rPr>
          <w:spacing w:val="-1"/>
          <w:sz w:val="28"/>
        </w:rPr>
        <w:t xml:space="preserve"> </w:t>
      </w:r>
      <w:r>
        <w:rPr>
          <w:sz w:val="28"/>
        </w:rPr>
        <w:t xml:space="preserve">и обосновывать собственную точку зрения (версию, оценку) с использованием фактического материала, в том числе, используя источники разных типов.</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8"/>
        <w:spacing w:line="362" w:lineRule="auto"/>
      </w:pPr>
      <w:r>
        <w:t xml:space="preserve">объяснять смысл изученных (изучаемых) исторических понятий и терминов из истории России, и всемирной истории 1945–2022 гг., привлекая учебные</w:t>
      </w:r>
      <w:r>
        <w:rPr>
          <w:spacing w:val="40"/>
        </w:rPr>
        <w:t xml:space="preserve"> </w:t>
      </w:r>
      <w:r>
        <w:rPr>
          <w:spacing w:val="-2"/>
        </w:rPr>
        <w:t xml:space="preserve">тексты</w:t>
      </w:r>
      <w:r/>
    </w:p>
    <w:p>
      <w:pPr>
        <w:pStyle w:val="967"/>
        <w:ind w:left="943" w:firstLine="0"/>
        <w:spacing w:line="314" w:lineRule="exact"/>
      </w:pPr>
      <w:r>
        <w:t xml:space="preserve">и</w:t>
      </w:r>
      <w:r>
        <w:rPr>
          <w:spacing w:val="49"/>
        </w:rPr>
        <w:t xml:space="preserve"> </w:t>
      </w:r>
      <w:r>
        <w:t xml:space="preserve">(или)</w:t>
      </w:r>
      <w:r>
        <w:rPr>
          <w:spacing w:val="49"/>
        </w:rPr>
        <w:t xml:space="preserve"> </w:t>
      </w:r>
      <w:r>
        <w:t xml:space="preserve">дополнительные</w:t>
      </w:r>
      <w:r>
        <w:rPr>
          <w:spacing w:val="50"/>
        </w:rPr>
        <w:t xml:space="preserve"> </w:t>
      </w:r>
      <w:r>
        <w:t xml:space="preserve">источники</w:t>
      </w:r>
      <w:r>
        <w:rPr>
          <w:spacing w:val="50"/>
        </w:rPr>
        <w:t xml:space="preserve"> </w:t>
      </w:r>
      <w:r>
        <w:t xml:space="preserve">информации;</w:t>
      </w:r>
      <w:r>
        <w:rPr>
          <w:spacing w:val="48"/>
        </w:rPr>
        <w:t xml:space="preserve"> </w:t>
      </w:r>
      <w:r>
        <w:t xml:space="preserve">корректно</w:t>
      </w:r>
      <w:r>
        <w:rPr>
          <w:spacing w:val="50"/>
        </w:rPr>
        <w:t xml:space="preserve"> </w:t>
      </w:r>
      <w:r>
        <w:rPr>
          <w:spacing w:val="-2"/>
        </w:rPr>
        <w:t xml:space="preserve">использовать</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исторические понятия и термины в устной речи, при подготовке конспекта, </w:t>
      </w:r>
      <w:r>
        <w:rPr>
          <w:spacing w:val="-2"/>
        </w:rPr>
        <w:t xml:space="preserve">реферата;</w:t>
      </w:r>
      <w:r/>
    </w:p>
    <w:p>
      <w:pPr>
        <w:pStyle w:val="967"/>
        <w:ind w:right="846"/>
        <w:spacing w:line="360" w:lineRule="auto"/>
      </w:pPr>
      <w:r>
        <w:t xml:space="preserve">по самостоятельно составленному плану представлять развернутый рассказ (описание</w:t>
      </w:r>
      <w:r>
        <w:t xml:space="preserve">)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другие;</w:t>
      </w:r>
      <w:r/>
    </w:p>
    <w:p>
      <w:pPr>
        <w:pStyle w:val="967"/>
        <w:ind w:right="846"/>
        <w:spacing w:line="360" w:lineRule="auto"/>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r/>
    </w:p>
    <w:p>
      <w:pPr>
        <w:pStyle w:val="967"/>
        <w:ind w:right="850"/>
        <w:spacing w:line="360" w:lineRule="auto"/>
      </w:pPr>
      <w:r>
        <w:t xml:space="preserve">представлять описание</w:t>
      </w:r>
      <w:r>
        <w:t xml:space="preserve">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 xml:space="preserve">культуры;</w:t>
      </w:r>
      <w:r/>
    </w:p>
    <w:p>
      <w:pPr>
        <w:pStyle w:val="967"/>
        <w:ind w:right="848"/>
        <w:spacing w:line="360" w:lineRule="auto"/>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r/>
    </w:p>
    <w:p>
      <w:pPr>
        <w:pStyle w:val="967"/>
        <w:ind w:right="849"/>
        <w:spacing w:line="360" w:lineRule="auto"/>
      </w:pP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r/>
    </w:p>
    <w:p>
      <w:pPr>
        <w:pStyle w:val="967"/>
        <w:ind w:right="846"/>
        <w:spacing w:line="360" w:lineRule="auto"/>
      </w:pPr>
      <w:r>
        <w:t xml:space="preserve">понимать</w:t>
      </w:r>
      <w:r>
        <w:rPr>
          <w:spacing w:val="-2"/>
        </w:rPr>
        <w:t xml:space="preserve"> </w:t>
      </w:r>
      <w:r>
        <w:t xml:space="preserve">необходимость</w:t>
      </w:r>
      <w:r>
        <w:rPr>
          <w:spacing w:val="-2"/>
        </w:rPr>
        <w:t xml:space="preserve"> </w:t>
      </w:r>
      <w:r>
        <w:t xml:space="preserve">фактической аргументации</w:t>
      </w:r>
      <w:r>
        <w:rPr>
          <w:spacing w:val="-1"/>
        </w:rPr>
        <w:t xml:space="preserve"> </w:t>
      </w:r>
      <w:r>
        <w:t xml:space="preserve">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r/>
    </w:p>
    <w:p>
      <w:pPr>
        <w:pStyle w:val="967"/>
        <w:ind w:right="847"/>
        <w:spacing w:line="360" w:lineRule="auto"/>
      </w:pPr>
      <w:r>
        <w:t xml:space="preserve">форм</w:t>
      </w:r>
      <w:r>
        <w:t xml:space="preserve">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r/>
    </w:p>
    <w:p>
      <w:pPr>
        <w:pStyle w:val="969"/>
        <w:numPr>
          <w:ilvl w:val="3"/>
          <w:numId w:val="95"/>
        </w:numPr>
        <w:ind w:left="1997" w:right="0" w:hanging="1054"/>
        <w:jc w:val="both"/>
        <w:spacing w:before="0" w:after="0" w:line="320" w:lineRule="exact"/>
        <w:tabs>
          <w:tab w:val="left" w:pos="1997" w:leader="none"/>
        </w:tabs>
        <w:rPr>
          <w:sz w:val="28"/>
        </w:rPr>
      </w:pPr>
      <w:r>
        <w:rPr>
          <w:sz w:val="28"/>
        </w:rPr>
        <w:t xml:space="preserve">Умение</w:t>
      </w:r>
      <w:r>
        <w:rPr>
          <w:spacing w:val="77"/>
          <w:sz w:val="28"/>
        </w:rPr>
        <w:t xml:space="preserve"> </w:t>
      </w:r>
      <w:r>
        <w:rPr>
          <w:sz w:val="28"/>
        </w:rPr>
        <w:t xml:space="preserve">выявлять</w:t>
      </w:r>
      <w:r>
        <w:rPr>
          <w:spacing w:val="77"/>
          <w:sz w:val="28"/>
        </w:rPr>
        <w:t xml:space="preserve"> </w:t>
      </w:r>
      <w:r>
        <w:rPr>
          <w:sz w:val="28"/>
        </w:rPr>
        <w:t xml:space="preserve">существенные</w:t>
      </w:r>
      <w:r>
        <w:rPr>
          <w:spacing w:val="22"/>
          <w:sz w:val="28"/>
        </w:rPr>
        <w:t xml:space="preserve">  </w:t>
      </w:r>
      <w:r>
        <w:rPr>
          <w:sz w:val="28"/>
        </w:rPr>
        <w:t xml:space="preserve">черты</w:t>
      </w:r>
      <w:r>
        <w:rPr>
          <w:spacing w:val="22"/>
          <w:sz w:val="28"/>
        </w:rPr>
        <w:t xml:space="preserve">  </w:t>
      </w:r>
      <w:r>
        <w:rPr>
          <w:sz w:val="28"/>
        </w:rPr>
        <w:t xml:space="preserve">исторических</w:t>
      </w:r>
      <w:r>
        <w:rPr>
          <w:spacing w:val="76"/>
          <w:sz w:val="28"/>
        </w:rPr>
        <w:t xml:space="preserve"> </w:t>
      </w:r>
      <w:r>
        <w:rPr>
          <w:spacing w:val="-2"/>
          <w:sz w:val="28"/>
        </w:rPr>
        <w:t xml:space="preserve">событий,</w:t>
      </w:r>
      <w:r/>
    </w:p>
    <w:p>
      <w:pPr>
        <w:jc w:val="both"/>
        <w:spacing w:after="0" w:line="320"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4" w:firstLine="0"/>
        <w:spacing w:before="67" w:line="360" w:lineRule="auto"/>
      </w:pPr>
      <w:r>
        <w:t xml:space="preserve">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r/>
    </w:p>
    <w:p>
      <w:pPr>
        <w:pStyle w:val="967"/>
        <w:ind w:right="847"/>
        <w:spacing w:before="2"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62"/>
        <w:spacing w:line="362" w:lineRule="auto"/>
      </w:pPr>
      <w:r>
        <w:t xml:space="preserve">называть характерные, существенные признаки событий, процессов, явлений истории России и всеобщей истории 1945–2022 гг.;</w:t>
      </w:r>
      <w:r/>
    </w:p>
    <w:p>
      <w:pPr>
        <w:pStyle w:val="967"/>
        <w:ind w:right="843"/>
        <w:spacing w:line="360" w:lineRule="auto"/>
      </w:pPr>
      <w: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r/>
    </w:p>
    <w:p>
      <w:pPr>
        <w:pStyle w:val="967"/>
        <w:ind w:right="851"/>
        <w:spacing w:line="362" w:lineRule="auto"/>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p>
    <w:p>
      <w:pPr>
        <w:pStyle w:val="967"/>
        <w:ind w:right="855"/>
        <w:spacing w:line="362" w:lineRule="auto"/>
      </w:pPr>
      <w:r>
        <w:t xml:space="preserve">обобщать историческую информацию по истории России и зарубежных стран 1945–2022 гг.;</w:t>
      </w:r>
      <w:r/>
    </w:p>
    <w:p>
      <w:pPr>
        <w:pStyle w:val="967"/>
        <w:ind w:right="852"/>
        <w:spacing w:line="362" w:lineRule="auto"/>
      </w:pPr>
      <w: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r/>
    </w:p>
    <w:p>
      <w:pPr>
        <w:pStyle w:val="967"/>
        <w:ind w:right="850"/>
        <w:spacing w:line="360" w:lineRule="auto"/>
      </w:pPr>
      <w:r>
        <w:t xml:space="preserve">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r/>
    </w:p>
    <w:p>
      <w:pPr>
        <w:pStyle w:val="967"/>
        <w:ind w:right="861"/>
        <w:spacing w:line="357" w:lineRule="auto"/>
      </w:pPr>
      <w:r>
        <w:t xml:space="preserve">на основе изучения исторического материала устанавливать исторические </w:t>
      </w:r>
      <w:r>
        <w:rPr>
          <w:spacing w:val="-2"/>
        </w:rPr>
        <w:t xml:space="preserve">аналогии.</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Умение</w:t>
      </w:r>
      <w:r>
        <w:rPr>
          <w:spacing w:val="2"/>
          <w:sz w:val="28"/>
        </w:rPr>
        <w:t xml:space="preserve"> </w:t>
      </w:r>
      <w:r>
        <w:rPr>
          <w:sz w:val="28"/>
        </w:rPr>
        <w:t xml:space="preserve">устанавливать</w:t>
      </w:r>
      <w:r>
        <w:rPr>
          <w:spacing w:val="1"/>
          <w:sz w:val="28"/>
        </w:rPr>
        <w:t xml:space="preserve"> </w:t>
      </w:r>
      <w:r>
        <w:rPr>
          <w:sz w:val="28"/>
        </w:rPr>
        <w:t xml:space="preserve">причинно-следственные,</w:t>
      </w:r>
      <w:r>
        <w:rPr>
          <w:spacing w:val="4"/>
          <w:sz w:val="28"/>
        </w:rPr>
        <w:t xml:space="preserve"> </w:t>
      </w:r>
      <w:r>
        <w:rPr>
          <w:spacing w:val="-2"/>
          <w:sz w:val="28"/>
        </w:rPr>
        <w:t xml:space="preserve">пространственные,</w:t>
      </w:r>
      <w:r/>
    </w:p>
    <w:p>
      <w:pPr>
        <w:pStyle w:val="967"/>
        <w:ind w:right="843" w:firstLine="0"/>
        <w:spacing w:before="134" w:line="312" w:lineRule="auto"/>
      </w:pPr>
      <w:r>
        <w:t xml:space="preserve">временны</w:t>
      </w:r>
      <w:r>
        <w:rPr>
          <w:position w:val="-5"/>
        </w:rPr>
        <w:t xml:space="preserve">́</w:t>
      </w:r>
      <w:r>
        <w:rPr>
          <w:spacing w:val="-18"/>
          <w:position w:val="-5"/>
        </w:rPr>
        <w:t xml:space="preserve"> </w:t>
      </w:r>
      <w:r>
        <w:t xml:space="preserve">е связи исторических событий, явлений, процессов; характеризовать их итоги;</w:t>
      </w:r>
      <w:r>
        <w:rPr>
          <w:spacing w:val="24"/>
        </w:rPr>
        <w:t xml:space="preserve"> </w:t>
      </w:r>
      <w:r>
        <w:t xml:space="preserve">соотносить</w:t>
      </w:r>
      <w:r>
        <w:rPr>
          <w:spacing w:val="23"/>
        </w:rPr>
        <w:t xml:space="preserve"> </w:t>
      </w:r>
      <w:r>
        <w:t xml:space="preserve">события</w:t>
      </w:r>
      <w:r>
        <w:rPr>
          <w:spacing w:val="26"/>
        </w:rPr>
        <w:t xml:space="preserve"> </w:t>
      </w:r>
      <w:r>
        <w:t xml:space="preserve">истории</w:t>
      </w:r>
      <w:r>
        <w:rPr>
          <w:spacing w:val="25"/>
        </w:rPr>
        <w:t xml:space="preserve"> </w:t>
      </w:r>
      <w:r>
        <w:t xml:space="preserve">родного</w:t>
      </w:r>
      <w:r>
        <w:rPr>
          <w:spacing w:val="25"/>
        </w:rPr>
        <w:t xml:space="preserve"> </w:t>
      </w:r>
      <w:r>
        <w:t xml:space="preserve">края</w:t>
      </w:r>
      <w:r>
        <w:rPr>
          <w:spacing w:val="26"/>
        </w:rPr>
        <w:t xml:space="preserve"> </w:t>
      </w:r>
      <w:r>
        <w:t xml:space="preserve">и</w:t>
      </w:r>
      <w:r>
        <w:rPr>
          <w:spacing w:val="25"/>
        </w:rPr>
        <w:t xml:space="preserve"> </w:t>
      </w:r>
      <w:r>
        <w:t xml:space="preserve">истории</w:t>
      </w:r>
      <w:r>
        <w:rPr>
          <w:spacing w:val="29"/>
        </w:rPr>
        <w:t xml:space="preserve"> </w:t>
      </w:r>
      <w:r>
        <w:t xml:space="preserve">России</w:t>
      </w:r>
      <w:r>
        <w:rPr>
          <w:spacing w:val="35"/>
        </w:rPr>
        <w:t xml:space="preserve"> </w:t>
      </w:r>
      <w:r>
        <w:t xml:space="preserve">в</w:t>
      </w:r>
      <w:r>
        <w:rPr>
          <w:spacing w:val="23"/>
        </w:rPr>
        <w:t xml:space="preserve"> </w:t>
      </w:r>
      <w:r>
        <w:t xml:space="preserve">1945–2022</w:t>
      </w:r>
      <w:r/>
    </w:p>
    <w:p>
      <w:pPr>
        <w:pStyle w:val="967"/>
        <w:ind w:right="843" w:firstLine="0"/>
        <w:spacing w:before="68" w:line="362" w:lineRule="auto"/>
      </w:pPr>
      <w:r>
        <w:t xml:space="preserve">гг.; определять современников исторических событий истории России и человечества в целом в 1945–2022 гг.</w:t>
      </w:r>
      <w:r/>
    </w:p>
    <w:p>
      <w:pPr>
        <w:pStyle w:val="967"/>
        <w:ind w:left="943" w:firstLine="0"/>
        <w:spacing w:line="314" w:lineRule="exact"/>
      </w:pPr>
      <w:r>
        <w:t xml:space="preserve">Структура предметного</w:t>
      </w:r>
      <w:r>
        <w:rPr>
          <w:spacing w:val="4"/>
        </w:rPr>
        <w:t xml:space="preserve"> </w:t>
      </w:r>
      <w:r>
        <w:t xml:space="preserve">результата</w:t>
      </w:r>
      <w:r>
        <w:rPr>
          <w:spacing w:val="4"/>
        </w:rPr>
        <w:t xml:space="preserve"> </w:t>
      </w:r>
      <w:r>
        <w:t xml:space="preserve">включает</w:t>
      </w:r>
      <w:r>
        <w:rPr>
          <w:spacing w:val="-1"/>
        </w:rPr>
        <w:t xml:space="preserve"> </w:t>
      </w:r>
      <w:r>
        <w:t xml:space="preserve">следующий</w:t>
      </w:r>
      <w:r>
        <w:rPr>
          <w:spacing w:val="-1"/>
        </w:rPr>
        <w:t xml:space="preserve"> </w:t>
      </w:r>
      <w:r>
        <w:t xml:space="preserve">перечень</w:t>
      </w:r>
      <w:r>
        <w:rPr>
          <w:spacing w:val="-2"/>
        </w:rPr>
        <w:t xml:space="preserve"> </w:t>
      </w:r>
      <w:r>
        <w:t xml:space="preserve">знаний</w:t>
      </w:r>
      <w:r>
        <w:rPr>
          <w:spacing w:val="12"/>
        </w:rPr>
        <w:t xml:space="preserve"> </w:t>
      </w:r>
      <w:r>
        <w:rPr>
          <w:spacing w:val="-10"/>
        </w:rPr>
        <w:t xml:space="preserve">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умений:</w:t>
      </w:r>
      <w:r/>
    </w:p>
    <w:p>
      <w:pPr>
        <w:pStyle w:val="967"/>
        <w:ind w:right="855"/>
        <w:spacing w:before="163" w:line="360" w:lineRule="auto"/>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w:t>
      </w:r>
      <w:r>
        <w:rPr>
          <w:spacing w:val="-2"/>
        </w:rPr>
        <w:t xml:space="preserve">процессов;</w:t>
      </w:r>
      <w:r/>
    </w:p>
    <w:p>
      <w:pPr>
        <w:pStyle w:val="967"/>
        <w:ind w:right="844"/>
        <w:spacing w:line="316" w:lineRule="auto"/>
      </w:pPr>
      <w:r>
        <w:t xml:space="preserve">устанавливать</w:t>
      </w:r>
      <w:r>
        <w:rPr>
          <w:spacing w:val="-18"/>
        </w:rPr>
        <w:t xml:space="preserve"> </w:t>
      </w:r>
      <w:r>
        <w:t xml:space="preserve">причинно-следственные,</w:t>
      </w:r>
      <w:r>
        <w:rPr>
          <w:spacing w:val="-17"/>
        </w:rPr>
        <w:t xml:space="preserve"> </w:t>
      </w:r>
      <w:r>
        <w:t xml:space="preserve">пространственные,</w:t>
      </w:r>
      <w:r>
        <w:rPr>
          <w:spacing w:val="-18"/>
        </w:rPr>
        <w:t xml:space="preserve"> </w:t>
      </w:r>
      <w:r>
        <w:t xml:space="preserve">временны</w:t>
      </w:r>
      <w:r>
        <w:rPr>
          <w:position w:val="-5"/>
        </w:rPr>
        <w:t xml:space="preserve">́</w:t>
      </w:r>
      <w:r>
        <w:rPr>
          <w:spacing w:val="-17"/>
          <w:position w:val="-5"/>
        </w:rPr>
        <w:t xml:space="preserve"> </w:t>
      </w:r>
      <w:r>
        <w:t xml:space="preserve">е</w:t>
      </w:r>
      <w:r>
        <w:rPr>
          <w:spacing w:val="-18"/>
        </w:rPr>
        <w:t xml:space="preserve"> </w:t>
      </w:r>
      <w:r>
        <w:t xml:space="preserve">связи между</w:t>
      </w:r>
      <w:r>
        <w:rPr>
          <w:spacing w:val="46"/>
        </w:rPr>
        <w:t xml:space="preserve"> </w:t>
      </w:r>
      <w:r>
        <w:t xml:space="preserve">историческими</w:t>
      </w:r>
      <w:r>
        <w:rPr>
          <w:spacing w:val="52"/>
        </w:rPr>
        <w:t xml:space="preserve"> </w:t>
      </w:r>
      <w:r>
        <w:t xml:space="preserve">событиями,</w:t>
      </w:r>
      <w:r>
        <w:rPr>
          <w:spacing w:val="54"/>
        </w:rPr>
        <w:t xml:space="preserve"> </w:t>
      </w:r>
      <w:r>
        <w:t xml:space="preserve">явлениями,</w:t>
      </w:r>
      <w:r>
        <w:rPr>
          <w:spacing w:val="53"/>
        </w:rPr>
        <w:t xml:space="preserve"> </w:t>
      </w:r>
      <w:r>
        <w:t xml:space="preserve">процессами</w:t>
      </w:r>
      <w:r>
        <w:rPr>
          <w:spacing w:val="52"/>
        </w:rPr>
        <w:t xml:space="preserve"> </w:t>
      </w:r>
      <w:r>
        <w:t xml:space="preserve">на</w:t>
      </w:r>
      <w:r>
        <w:rPr>
          <w:spacing w:val="53"/>
        </w:rPr>
        <w:t xml:space="preserve"> </w:t>
      </w:r>
      <w:r>
        <w:t xml:space="preserve">основе</w:t>
      </w:r>
      <w:r>
        <w:rPr>
          <w:spacing w:val="52"/>
        </w:rPr>
        <w:t xml:space="preserve"> </w:t>
      </w:r>
      <w:r>
        <w:rPr>
          <w:spacing w:val="-2"/>
        </w:rPr>
        <w:t xml:space="preserve">анализа</w:t>
      </w:r>
      <w:r/>
    </w:p>
    <w:p>
      <w:pPr>
        <w:pStyle w:val="967"/>
        <w:ind w:right="853" w:firstLine="0"/>
        <w:spacing w:before="59" w:line="357" w:lineRule="auto"/>
      </w:pPr>
      <w:r>
        <w:t xml:space="preserve">исторической ситуации/информации из истории России и зарубежных стран 1945–2022 гг.;</w:t>
      </w:r>
      <w:r/>
    </w:p>
    <w:p>
      <w:pPr>
        <w:pStyle w:val="967"/>
        <w:ind w:right="854"/>
        <w:spacing w:before="5" w:line="360" w:lineRule="auto"/>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r/>
    </w:p>
    <w:p>
      <w:pPr>
        <w:pStyle w:val="967"/>
        <w:ind w:right="846"/>
        <w:spacing w:before="1" w:line="360" w:lineRule="auto"/>
      </w:pPr>
      <w:r>
        <w:t xml:space="preserve">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r/>
    </w:p>
    <w:p>
      <w:pPr>
        <w:pStyle w:val="967"/>
        <w:ind w:right="855"/>
        <w:spacing w:line="362" w:lineRule="auto"/>
      </w:pPr>
      <w:r>
        <w:t xml:space="preserve">соотносить события истории родного края, истории России и зарубежных стран 1945–2022 гг.;</w:t>
      </w:r>
      <w:r/>
    </w:p>
    <w:p>
      <w:pPr>
        <w:pStyle w:val="967"/>
        <w:ind w:right="857"/>
        <w:spacing w:line="357" w:lineRule="auto"/>
      </w:pPr>
      <w:r>
        <w:t xml:space="preserve">определять современников исторических событий, явлений, процессов истории России и человечества в целом 1945–2022 гг.</w:t>
      </w:r>
      <w:r/>
    </w:p>
    <w:p>
      <w:pPr>
        <w:pStyle w:val="969"/>
        <w:numPr>
          <w:ilvl w:val="3"/>
          <w:numId w:val="95"/>
        </w:numPr>
        <w:ind w:left="233" w:right="848" w:firstLine="710"/>
        <w:jc w:val="both"/>
        <w:spacing w:before="0" w:after="0" w:line="360" w:lineRule="auto"/>
        <w:tabs>
          <w:tab w:val="left" w:pos="1997" w:leader="none"/>
        </w:tabs>
        <w:rPr>
          <w:sz w:val="28"/>
        </w:rPr>
      </w:pPr>
      <w:r>
        <w:rPr>
          <w:sz w:val="28"/>
        </w:rPr>
        <w:t xml:space="preserve">Умение критически анализировать для р</w:t>
      </w:r>
      <w:r>
        <w:rPr>
          <w:sz w:val="28"/>
        </w:rPr>
        <w:t xml:space="preserve">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2022 гг., оценивать их полноту и достоверность, соотносить с историческим периодом; выявлять</w:t>
      </w:r>
      <w:r>
        <w:rPr>
          <w:spacing w:val="-2"/>
          <w:sz w:val="28"/>
        </w:rPr>
        <w:t xml:space="preserve"> </w:t>
      </w:r>
      <w:r>
        <w:rPr>
          <w:sz w:val="28"/>
        </w:rPr>
        <w:t xml:space="preserve">общее и различия; привлекать контекстную</w:t>
      </w:r>
      <w:r>
        <w:rPr>
          <w:spacing w:val="-2"/>
          <w:sz w:val="28"/>
        </w:rPr>
        <w:t xml:space="preserve"> </w:t>
      </w:r>
      <w:r>
        <w:rPr>
          <w:sz w:val="28"/>
        </w:rPr>
        <w:t xml:space="preserve">информацию при работе с историческими источниками.</w:t>
      </w:r>
      <w:r/>
    </w:p>
    <w:p>
      <w:pPr>
        <w:pStyle w:val="967"/>
        <w:ind w:right="180"/>
        <w:jc w:val="left"/>
        <w:spacing w:before="2" w:line="357" w:lineRule="auto"/>
      </w:pPr>
      <w:r>
        <w:t xml:space="preserve">Структура предметного результата включает следующий перечень знаний и </w:t>
      </w:r>
      <w:r>
        <w:rPr>
          <w:spacing w:val="-2"/>
        </w:rPr>
        <w:t xml:space="preserve">умений:</w:t>
      </w:r>
      <w:r/>
    </w:p>
    <w:p>
      <w:pPr>
        <w:pStyle w:val="967"/>
        <w:jc w:val="left"/>
        <w:spacing w:before="6" w:line="362" w:lineRule="auto"/>
      </w:pPr>
      <w:r>
        <w:t xml:space="preserve">различать виды письменных исторических источников по истории России и всемирной истории 1945–2022 гг.;</w:t>
      </w:r>
      <w:r/>
    </w:p>
    <w:p>
      <w:pPr>
        <w:pStyle w:val="967"/>
        <w:ind w:left="943" w:firstLine="0"/>
        <w:jc w:val="left"/>
        <w:spacing w:line="314" w:lineRule="exact"/>
      </w:pPr>
      <w:r>
        <w:t xml:space="preserve">определять</w:t>
      </w:r>
      <w:r>
        <w:rPr>
          <w:spacing w:val="68"/>
        </w:rPr>
        <w:t xml:space="preserve"> </w:t>
      </w:r>
      <w:r>
        <w:t xml:space="preserve">авторство</w:t>
      </w:r>
      <w:r>
        <w:rPr>
          <w:spacing w:val="70"/>
        </w:rPr>
        <w:t xml:space="preserve"> </w:t>
      </w:r>
      <w:r>
        <w:t xml:space="preserve">письменного</w:t>
      </w:r>
      <w:r>
        <w:rPr>
          <w:spacing w:val="70"/>
        </w:rPr>
        <w:t xml:space="preserve"> </w:t>
      </w:r>
      <w:r>
        <w:t xml:space="preserve">исторического</w:t>
      </w:r>
      <w:r>
        <w:rPr>
          <w:spacing w:val="71"/>
        </w:rPr>
        <w:t xml:space="preserve"> </w:t>
      </w:r>
      <w:r>
        <w:t xml:space="preserve">источника</w:t>
      </w:r>
      <w:r>
        <w:rPr>
          <w:spacing w:val="71"/>
        </w:rPr>
        <w:t xml:space="preserve"> </w:t>
      </w:r>
      <w:r>
        <w:t xml:space="preserve">по</w:t>
      </w:r>
      <w:r>
        <w:rPr>
          <w:spacing w:val="70"/>
        </w:rPr>
        <w:t xml:space="preserve"> </w:t>
      </w:r>
      <w:r>
        <w:rPr>
          <w:spacing w:val="-2"/>
        </w:rPr>
        <w:t xml:space="preserve">истории</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firstLine="0"/>
        <w:spacing w:before="67" w:line="360" w:lineRule="auto"/>
      </w:pPr>
      <w:r>
        <w:t xml:space="preserve">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p>
    <w:p>
      <w:pPr>
        <w:pStyle w:val="967"/>
        <w:ind w:right="845"/>
        <w:spacing w:before="2" w:line="360" w:lineRule="auto"/>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r/>
    </w:p>
    <w:p>
      <w:pPr>
        <w:pStyle w:val="967"/>
        <w:ind w:right="846"/>
        <w:spacing w:before="1" w:line="360" w:lineRule="auto"/>
      </w:pPr>
      <w:r>
        <w:t xml:space="preserve">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p>
    <w:p>
      <w:pPr>
        <w:pStyle w:val="967"/>
        <w:ind w:right="843"/>
        <w:spacing w:line="362" w:lineRule="auto"/>
      </w:pPr>
      <w:r>
        <w:t xml:space="preserve">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r/>
    </w:p>
    <w:p>
      <w:pPr>
        <w:pStyle w:val="967"/>
        <w:ind w:right="847"/>
        <w:spacing w:line="360" w:lineRule="auto"/>
      </w:pPr>
      <w:r>
        <w:t xml:space="preserve">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r/>
    </w:p>
    <w:p>
      <w:pPr>
        <w:pStyle w:val="967"/>
        <w:ind w:right="858"/>
        <w:spacing w:line="362" w:lineRule="auto"/>
      </w:pPr>
      <w:r>
        <w:t xml:space="preserve">использовать исторические письменные источники при аргументации дискуссионных точек зрения;</w:t>
      </w:r>
      <w:r/>
    </w:p>
    <w:p>
      <w:pPr>
        <w:pStyle w:val="967"/>
        <w:ind w:right="853"/>
        <w:spacing w:line="360" w:lineRule="auto"/>
      </w:pPr>
      <w:r>
        <w:t xml:space="preserve">проводить атрибуцию вещественного исторического источника (определять утилитарное назначение изу</w:t>
      </w:r>
      <w:r>
        <w:t xml:space="preserve">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p>
    <w:p>
      <w:pPr>
        <w:pStyle w:val="967"/>
        <w:ind w:right="848"/>
        <w:spacing w:line="360" w:lineRule="auto"/>
      </w:pPr>
      <w:r>
        <w:t xml:space="preserve">проводить атрибуцию визуальных и аудиовизуальных ис</w:t>
      </w:r>
      <w:r>
        <w:t xml:space="preserve">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p>
    <w:p>
      <w:pPr>
        <w:pStyle w:val="969"/>
        <w:numPr>
          <w:ilvl w:val="3"/>
          <w:numId w:val="95"/>
        </w:numPr>
        <w:ind w:left="233" w:right="850" w:firstLine="710"/>
        <w:jc w:val="both"/>
        <w:spacing w:before="0" w:after="0" w:line="357" w:lineRule="auto"/>
        <w:tabs>
          <w:tab w:val="left" w:pos="1997" w:leader="none"/>
        </w:tabs>
        <w:rPr>
          <w:sz w:val="28"/>
        </w:rPr>
      </w:pPr>
      <w:r>
        <w:rPr>
          <w:sz w:val="28"/>
        </w:rPr>
        <w:t xml:space="preserve">Умение осуществлять с соблюдением правил информационной безопасности</w:t>
      </w:r>
      <w:r>
        <w:rPr>
          <w:spacing w:val="16"/>
          <w:sz w:val="28"/>
        </w:rPr>
        <w:t xml:space="preserve"> </w:t>
      </w:r>
      <w:r>
        <w:rPr>
          <w:sz w:val="28"/>
        </w:rPr>
        <w:t xml:space="preserve">поиск</w:t>
      </w:r>
      <w:r>
        <w:rPr>
          <w:spacing w:val="16"/>
          <w:sz w:val="28"/>
        </w:rPr>
        <w:t xml:space="preserve"> </w:t>
      </w:r>
      <w:r>
        <w:rPr>
          <w:sz w:val="28"/>
        </w:rPr>
        <w:t xml:space="preserve">исторической</w:t>
      </w:r>
      <w:r>
        <w:rPr>
          <w:spacing w:val="16"/>
          <w:sz w:val="28"/>
        </w:rPr>
        <w:t xml:space="preserve"> </w:t>
      </w:r>
      <w:r>
        <w:rPr>
          <w:sz w:val="28"/>
        </w:rPr>
        <w:t xml:space="preserve">информации</w:t>
      </w:r>
      <w:r>
        <w:rPr>
          <w:spacing w:val="16"/>
          <w:sz w:val="28"/>
        </w:rPr>
        <w:t xml:space="preserve"> </w:t>
      </w:r>
      <w:r>
        <w:rPr>
          <w:sz w:val="28"/>
        </w:rPr>
        <w:t xml:space="preserve">по</w:t>
      </w:r>
      <w:r>
        <w:rPr>
          <w:spacing w:val="17"/>
          <w:sz w:val="28"/>
        </w:rPr>
        <w:t xml:space="preserve"> </w:t>
      </w:r>
      <w:r>
        <w:rPr>
          <w:sz w:val="28"/>
        </w:rPr>
        <w:t xml:space="preserve">истории</w:t>
      </w:r>
      <w:r>
        <w:rPr>
          <w:spacing w:val="16"/>
          <w:sz w:val="28"/>
        </w:rPr>
        <w:t xml:space="preserve"> </w:t>
      </w:r>
      <w:r>
        <w:rPr>
          <w:sz w:val="28"/>
        </w:rPr>
        <w:t xml:space="preserve">России</w:t>
      </w:r>
      <w:r>
        <w:rPr>
          <w:spacing w:val="17"/>
          <w:sz w:val="28"/>
        </w:rPr>
        <w:t xml:space="preserve"> </w:t>
      </w:r>
      <w:r>
        <w:rPr>
          <w:sz w:val="28"/>
        </w:rPr>
        <w:t xml:space="preserve">и</w:t>
      </w:r>
      <w:r>
        <w:rPr>
          <w:spacing w:val="16"/>
          <w:sz w:val="28"/>
        </w:rPr>
        <w:t xml:space="preserve"> </w:t>
      </w:r>
      <w:r>
        <w:rPr>
          <w:spacing w:val="-2"/>
          <w:sz w:val="28"/>
        </w:rPr>
        <w:t xml:space="preserve">зарубежных</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firstLine="0"/>
        <w:spacing w:before="67" w:line="360" w:lineRule="auto"/>
      </w:pPr>
      <w:r>
        <w:t xml:space="preserve">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 xml:space="preserve">действительности.</w:t>
      </w:r>
      <w:r/>
    </w:p>
    <w:p>
      <w:pPr>
        <w:pStyle w:val="967"/>
        <w:ind w:right="847"/>
        <w:spacing w:before="4" w:line="357"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54"/>
        <w:spacing w:before="5" w:line="362" w:lineRule="auto"/>
      </w:pPr>
      <w:r>
        <w:t xml:space="preserve">знать и использовать правила информационной безопасности при поиске исторической информации;</w:t>
      </w:r>
      <w:r/>
    </w:p>
    <w:p>
      <w:pPr>
        <w:pStyle w:val="967"/>
        <w:ind w:right="851"/>
        <w:spacing w:line="360" w:lineRule="auto"/>
      </w:pPr>
      <w:r>
        <w:t xml:space="preserve">самостоятельно осуществлять поиск достоверных исторических</w:t>
      </w:r>
      <w:r>
        <w:rPr>
          <w:spacing w:val="40"/>
        </w:rPr>
        <w:t xml:space="preserve"> </w:t>
      </w:r>
      <w:r>
        <w:t xml:space="preserve">источников, необходимых для изучения событий (явлений, процессов) истории России и зарубежных стран 1945–2022 гг.;</w:t>
      </w:r>
      <w:r/>
    </w:p>
    <w:p>
      <w:pPr>
        <w:pStyle w:val="967"/>
        <w:ind w:right="860"/>
        <w:spacing w:line="360" w:lineRule="auto"/>
      </w:pPr>
      <w: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p>
    <w:p>
      <w:pPr>
        <w:pStyle w:val="967"/>
        <w:ind w:right="855"/>
        <w:spacing w:line="360" w:lineRule="auto"/>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r/>
    </w:p>
    <w:p>
      <w:pPr>
        <w:pStyle w:val="967"/>
        <w:ind w:right="848"/>
        <w:spacing w:line="357" w:lineRule="auto"/>
      </w:pPr>
      <w:r>
        <w:t xml:space="preserve">используя знания по истории, оценивать полноту и достоверность информации с точки зрения ее соответствия исторической действительности.</w:t>
      </w:r>
      <w:r/>
    </w:p>
    <w:p>
      <w:pPr>
        <w:pStyle w:val="969"/>
        <w:numPr>
          <w:ilvl w:val="3"/>
          <w:numId w:val="95"/>
        </w:numPr>
        <w:ind w:left="233" w:right="856" w:firstLine="710"/>
        <w:jc w:val="both"/>
        <w:spacing w:before="2" w:after="0" w:line="360" w:lineRule="auto"/>
        <w:tabs>
          <w:tab w:val="left" w:pos="1997" w:leader="none"/>
        </w:tabs>
        <w:rPr>
          <w:sz w:val="28"/>
        </w:rPr>
      </w:pPr>
      <w:r>
        <w:rPr>
          <w:sz w:val="28"/>
        </w:rPr>
        <w:t xml:space="preserve">Умение анализировать те</w:t>
      </w:r>
      <w:r>
        <w:rPr>
          <w:sz w:val="28"/>
        </w:rPr>
        <w:t xml:space="preserve">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w:t>
      </w:r>
      <w:r>
        <w:rPr>
          <w:sz w:val="28"/>
        </w:rPr>
        <w:t xml:space="preserve">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p>
    <w:p>
      <w:pPr>
        <w:pStyle w:val="967"/>
        <w:ind w:right="847"/>
        <w:spacing w:before="2"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left="943" w:firstLine="0"/>
        <w:spacing w:line="314" w:lineRule="exact"/>
      </w:pPr>
      <w:r>
        <w:t xml:space="preserve">определять</w:t>
      </w:r>
      <w:r>
        <w:rPr>
          <w:spacing w:val="20"/>
        </w:rPr>
        <w:t xml:space="preserve"> </w:t>
      </w:r>
      <w:r>
        <w:t xml:space="preserve">на</w:t>
      </w:r>
      <w:r>
        <w:rPr>
          <w:spacing w:val="24"/>
        </w:rPr>
        <w:t xml:space="preserve"> </w:t>
      </w:r>
      <w:r>
        <w:t xml:space="preserve">основе</w:t>
      </w:r>
      <w:r>
        <w:rPr>
          <w:spacing w:val="23"/>
        </w:rPr>
        <w:t xml:space="preserve"> </w:t>
      </w:r>
      <w:r>
        <w:t xml:space="preserve">информации,</w:t>
      </w:r>
      <w:r>
        <w:rPr>
          <w:spacing w:val="24"/>
        </w:rPr>
        <w:t xml:space="preserve"> </w:t>
      </w:r>
      <w:r>
        <w:t xml:space="preserve">представленной</w:t>
      </w:r>
      <w:r>
        <w:rPr>
          <w:spacing w:val="27"/>
        </w:rPr>
        <w:t xml:space="preserve"> </w:t>
      </w:r>
      <w:r>
        <w:t xml:space="preserve">в</w:t>
      </w:r>
      <w:r>
        <w:rPr>
          <w:spacing w:val="20"/>
        </w:rPr>
        <w:t xml:space="preserve"> </w:t>
      </w:r>
      <w:r>
        <w:t xml:space="preserve">текстовом</w:t>
      </w:r>
      <w:r>
        <w:rPr>
          <w:spacing w:val="24"/>
        </w:rPr>
        <w:t xml:space="preserve"> </w:t>
      </w:r>
      <w:r>
        <w:rPr>
          <w:spacing w:val="-2"/>
        </w:rPr>
        <w:t xml:space="preserve">источнике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2" w:lineRule="auto"/>
      </w:pPr>
      <w:r>
        <w:t xml:space="preserve">исторической информации, характерные признаки описываемых событий (явлений, процессов) истории России и зарубежных стран 1945–2022 гг.;</w:t>
      </w:r>
      <w:r/>
    </w:p>
    <w:p>
      <w:pPr>
        <w:pStyle w:val="967"/>
        <w:ind w:right="850"/>
        <w:spacing w:line="362" w:lineRule="auto"/>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w:t>
      </w:r>
      <w:r>
        <w:rPr>
          <w:spacing w:val="80"/>
        </w:rPr>
        <w:t xml:space="preserve"> </w:t>
      </w:r>
      <w:r>
        <w:t xml:space="preserve">на его основе план, таблицу, схему;</w:t>
      </w:r>
      <w:r/>
    </w:p>
    <w:p>
      <w:pPr>
        <w:pStyle w:val="967"/>
        <w:ind w:right="852"/>
        <w:spacing w:line="360" w:lineRule="auto"/>
      </w:pPr>
      <w:r>
        <w:t xml:space="preserve">узнавать, показывать и называть на карте (схеме) объекты, обозначенные условными</w:t>
      </w:r>
      <w:r>
        <w:rPr>
          <w:spacing w:val="-4"/>
        </w:rPr>
        <w:t xml:space="preserve"> </w:t>
      </w:r>
      <w:r>
        <w:t xml:space="preserve">знаками, характеризовать</w:t>
      </w:r>
      <w:r>
        <w:rPr>
          <w:spacing w:val="-6"/>
        </w:rPr>
        <w:t xml:space="preserve"> </w:t>
      </w:r>
      <w:r>
        <w:t xml:space="preserve">историческое</w:t>
      </w:r>
      <w:r>
        <w:rPr>
          <w:spacing w:val="-4"/>
        </w:rPr>
        <w:t xml:space="preserve"> </w:t>
      </w:r>
      <w:r>
        <w:t xml:space="preserve">пространство</w:t>
      </w:r>
      <w:r>
        <w:rPr>
          <w:spacing w:val="-4"/>
        </w:rPr>
        <w:t xml:space="preserve"> </w:t>
      </w:r>
      <w:r>
        <w:t xml:space="preserve">(географические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r/>
    </w:p>
    <w:p>
      <w:pPr>
        <w:pStyle w:val="967"/>
        <w:ind w:right="847"/>
        <w:spacing w:line="362" w:lineRule="auto"/>
      </w:pPr>
      <w: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r/>
    </w:p>
    <w:p>
      <w:pPr>
        <w:pStyle w:val="967"/>
        <w:ind w:right="848"/>
        <w:spacing w:line="360" w:lineRule="auto"/>
      </w:pPr>
      <w:r>
        <w:t xml:space="preserve">сопоставлять, анализировать информацию, представленную на двух или более исторических картах/схемах по истории России и зарубежных стран 1945– 2022 гг.; оформлять результаты анализа исторической карты/схемы в виде таблицы, схемы; делать выводы;</w:t>
      </w:r>
      <w:r/>
    </w:p>
    <w:p>
      <w:pPr>
        <w:pStyle w:val="967"/>
        <w:ind w:right="841"/>
        <w:spacing w:line="360" w:lineRule="auto"/>
      </w:pPr>
      <w:r>
        <w:t xml:space="preserve">на основании информации, представленной на к</w:t>
      </w:r>
      <w:r>
        <w:t xml:space="preserve">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r/>
    </w:p>
    <w:p>
      <w:pPr>
        <w:pStyle w:val="967"/>
        <w:ind w:right="848"/>
        <w:spacing w:line="360" w:lineRule="auto"/>
      </w:pPr>
      <w:r>
        <w:t xml:space="preserve">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r/>
    </w:p>
    <w:p>
      <w:pPr>
        <w:pStyle w:val="967"/>
        <w:ind w:right="861"/>
        <w:spacing w:line="362" w:lineRule="auto"/>
      </w:pPr>
      <w:r>
        <w:t xml:space="preserve">определять события, явления, процессы, которым посвящены визуальные источники исторической информации;</w:t>
      </w:r>
      <w:r/>
    </w:p>
    <w:p>
      <w:pPr>
        <w:pStyle w:val="967"/>
        <w:ind w:right="843"/>
        <w:spacing w:line="360" w:lineRule="auto"/>
      </w:pPr>
      <w:r>
        <w:t xml:space="preserve">на основании визуальных источников исторической информации и статистической информации по истории России и зарубежных стран 1945–2022</w:t>
      </w:r>
      <w:r>
        <w:rPr>
          <w:spacing w:val="80"/>
        </w:rPr>
        <w:t xml:space="preserve"> </w:t>
      </w:r>
      <w:r>
        <w:t xml:space="preserve">гг. проводить сравнение исторических событий, явлений, процессов истории России и зарубежных стран 1945–2022 гг.;</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spacing w:before="67" w:line="360" w:lineRule="auto"/>
      </w:pPr>
      <w:r>
        <w:t xml:space="preserve">сопоставлять визуальные источники исторической информации по истории России и зарубежных</w:t>
      </w:r>
      <w:r>
        <w:rPr>
          <w:spacing w:val="-2"/>
        </w:rPr>
        <w:t xml:space="preserve"> </w:t>
      </w:r>
      <w:r>
        <w:t xml:space="preserve">стран 1945–2022 гг. с информацией из других исторических источников, делать выводы;</w:t>
      </w:r>
      <w:r/>
    </w:p>
    <w:p>
      <w:pPr>
        <w:pStyle w:val="967"/>
        <w:ind w:right="858"/>
        <w:spacing w:before="2" w:line="362" w:lineRule="auto"/>
      </w:pPr>
      <w:r>
        <w:t xml:space="preserve">представлять историческую информацию в виде таблиц, графиков, схем, </w:t>
      </w:r>
      <w:r>
        <w:rPr>
          <w:spacing w:val="-2"/>
        </w:rPr>
        <w:t xml:space="preserve">диаграмм;</w:t>
      </w:r>
      <w:r/>
    </w:p>
    <w:p>
      <w:pPr>
        <w:pStyle w:val="967"/>
        <w:ind w:right="845"/>
        <w:spacing w:line="360" w:lineRule="auto"/>
      </w:pPr>
      <w:r>
        <w:t xml:space="preserve">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w:t>
      </w:r>
      <w:r>
        <w:rPr>
          <w:spacing w:val="40"/>
        </w:rPr>
        <w:t xml:space="preserve"> </w:t>
      </w:r>
      <w:r>
        <w:t xml:space="preserve">и других.</w:t>
      </w:r>
      <w:r/>
    </w:p>
    <w:p>
      <w:pPr>
        <w:pStyle w:val="969"/>
        <w:numPr>
          <w:ilvl w:val="3"/>
          <w:numId w:val="95"/>
        </w:numPr>
        <w:ind w:left="233" w:right="854" w:firstLine="710"/>
        <w:jc w:val="both"/>
        <w:spacing w:before="0" w:after="0" w:line="360" w:lineRule="auto"/>
        <w:tabs>
          <w:tab w:val="left" w:pos="1997" w:leader="none"/>
        </w:tabs>
        <w:rPr>
          <w:sz w:val="28"/>
        </w:rPr>
      </w:pPr>
      <w:r>
        <w:rPr>
          <w:sz w:val="28"/>
        </w:rPr>
        <w:t xml:space="preserve">Приобретение опыта взаимодействия с людьми другой куль</w:t>
      </w:r>
      <w:r>
        <w:rPr>
          <w:sz w:val="28"/>
        </w:rPr>
        <w:t xml:space="preserve">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p>
    <w:p>
      <w:pPr>
        <w:pStyle w:val="967"/>
        <w:ind w:right="848"/>
        <w:spacing w:line="360" w:lineRule="auto"/>
      </w:pPr>
      <w:r>
        <w:t xml:space="preserve">Достижение данного предметного результата</w:t>
      </w:r>
      <w:r>
        <w:t xml:space="preserve">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50"/>
        <w:spacing w:line="360" w:lineRule="auto"/>
      </w:pPr>
      <w: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p>
    <w:p>
      <w:pPr>
        <w:pStyle w:val="967"/>
        <w:ind w:right="848"/>
        <w:spacing w:line="360" w:lineRule="auto"/>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p>
    <w:p>
      <w:pPr>
        <w:pStyle w:val="967"/>
        <w:ind w:right="856"/>
        <w:spacing w:line="360" w:lineRule="auto"/>
      </w:pPr>
      <w: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0" w:lineRule="auto"/>
      </w:pPr>
      <w:r>
        <w:t xml:space="preserve">участвовать в диалогическом и полилогическом общении, посвященном проблемам, связ</w:t>
      </w:r>
      <w:r>
        <w:t xml:space="preserve">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p>
    <w:p>
      <w:pPr>
        <w:pStyle w:val="969"/>
        <w:numPr>
          <w:ilvl w:val="3"/>
          <w:numId w:val="95"/>
        </w:numPr>
        <w:ind w:left="233" w:right="851" w:firstLine="710"/>
        <w:jc w:val="both"/>
        <w:spacing w:before="1" w:after="0" w:line="362" w:lineRule="auto"/>
        <w:tabs>
          <w:tab w:val="left" w:pos="2136" w:leader="none"/>
        </w:tabs>
        <w:rPr>
          <w:sz w:val="28"/>
        </w:rPr>
      </w:pPr>
      <w:r>
        <w:rPr>
          <w:sz w:val="28"/>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4"/>
        <w:spacing w:line="360" w:lineRule="auto"/>
      </w:pPr>
      <w:r>
        <w:t xml:space="preserve">понимать значение подвига советского народа в годы Великой</w:t>
      </w:r>
      <w:r>
        <w:t xml:space="preserve">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r/>
    </w:p>
    <w:p>
      <w:pPr>
        <w:pStyle w:val="967"/>
        <w:ind w:right="838"/>
        <w:spacing w:line="362" w:lineRule="auto"/>
      </w:pPr>
      <w: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r/>
    </w:p>
    <w:p>
      <w:pPr>
        <w:pStyle w:val="967"/>
        <w:ind w:right="847"/>
        <w:spacing w:line="362" w:lineRule="auto"/>
      </w:pPr>
      <w:r>
        <w:t xml:space="preserve">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r/>
    </w:p>
    <w:p>
      <w:pPr>
        <w:pStyle w:val="967"/>
        <w:ind w:right="862"/>
        <w:spacing w:line="362" w:lineRule="auto"/>
      </w:pPr>
      <w:r>
        <w:t xml:space="preserve">активно участвовать в дискуссиях, не допуская умаления подвига народа при защите Отечества.</w:t>
      </w:r>
      <w:r/>
    </w:p>
    <w:p>
      <w:pPr>
        <w:pStyle w:val="969"/>
        <w:numPr>
          <w:ilvl w:val="3"/>
          <w:numId w:val="95"/>
        </w:numPr>
        <w:ind w:left="233" w:right="857" w:firstLine="710"/>
        <w:jc w:val="both"/>
        <w:spacing w:before="0" w:after="0" w:line="362" w:lineRule="auto"/>
        <w:tabs>
          <w:tab w:val="left" w:pos="2136" w:leader="none"/>
        </w:tabs>
        <w:rPr>
          <w:sz w:val="28"/>
        </w:rPr>
      </w:pPr>
      <w:r>
        <w:rPr>
          <w:sz w:val="28"/>
        </w:rPr>
        <w:t xml:space="preserve">Знание</w:t>
      </w:r>
      <w:r>
        <w:rPr>
          <w:spacing w:val="-2"/>
          <w:sz w:val="28"/>
        </w:rPr>
        <w:t xml:space="preserve"> </w:t>
      </w:r>
      <w:r>
        <w:rPr>
          <w:sz w:val="28"/>
        </w:rPr>
        <w:t xml:space="preserve">ключевых</w:t>
      </w:r>
      <w:r>
        <w:rPr>
          <w:spacing w:val="-8"/>
          <w:sz w:val="28"/>
        </w:rPr>
        <w:t xml:space="preserve"> </w:t>
      </w:r>
      <w:r>
        <w:rPr>
          <w:sz w:val="28"/>
        </w:rPr>
        <w:t xml:space="preserve">событий,</w:t>
      </w:r>
      <w:r>
        <w:rPr>
          <w:spacing w:val="-2"/>
          <w:sz w:val="28"/>
        </w:rPr>
        <w:t xml:space="preserve"> </w:t>
      </w:r>
      <w:r>
        <w:rPr>
          <w:sz w:val="28"/>
        </w:rPr>
        <w:t xml:space="preserve">основных</w:t>
      </w:r>
      <w:r>
        <w:rPr>
          <w:spacing w:val="-8"/>
          <w:sz w:val="28"/>
        </w:rPr>
        <w:t xml:space="preserve"> </w:t>
      </w:r>
      <w:r>
        <w:rPr>
          <w:sz w:val="28"/>
        </w:rPr>
        <w:t xml:space="preserve">дат</w:t>
      </w:r>
      <w:r>
        <w:rPr>
          <w:spacing w:val="-1"/>
          <w:sz w:val="28"/>
        </w:rPr>
        <w:t xml:space="preserve"> </w:t>
      </w:r>
      <w:r>
        <w:rPr>
          <w:sz w:val="28"/>
        </w:rPr>
        <w:t xml:space="preserve">и</w:t>
      </w:r>
      <w:r>
        <w:rPr>
          <w:spacing w:val="-4"/>
          <w:sz w:val="28"/>
        </w:rPr>
        <w:t xml:space="preserve"> </w:t>
      </w:r>
      <w:r>
        <w:rPr>
          <w:sz w:val="28"/>
        </w:rPr>
        <w:t xml:space="preserve">этапов</w:t>
      </w:r>
      <w:r>
        <w:rPr>
          <w:spacing w:val="-5"/>
          <w:sz w:val="28"/>
        </w:rPr>
        <w:t xml:space="preserve"> </w:t>
      </w:r>
      <w:r>
        <w:rPr>
          <w:sz w:val="28"/>
        </w:rPr>
        <w:t xml:space="preserve">истории</w:t>
      </w:r>
      <w:r>
        <w:rPr>
          <w:spacing w:val="-4"/>
          <w:sz w:val="28"/>
        </w:rPr>
        <w:t xml:space="preserve"> </w:t>
      </w:r>
      <w:r>
        <w:rPr>
          <w:sz w:val="28"/>
        </w:rPr>
        <w:t xml:space="preserve">России и мира в 1945–2022 гг.; выдающихся деятелей отечественной и всемирной истории; важнейших достижений культуры, ценностных ориентиров.</w:t>
      </w:r>
      <w:r/>
    </w:p>
    <w:p>
      <w:pPr>
        <w:pStyle w:val="969"/>
        <w:numPr>
          <w:ilvl w:val="4"/>
          <w:numId w:val="95"/>
        </w:numPr>
        <w:ind w:left="2348" w:right="0" w:hanging="1405"/>
        <w:jc w:val="both"/>
        <w:spacing w:before="0" w:after="0" w:line="313" w:lineRule="exact"/>
        <w:tabs>
          <w:tab w:val="left" w:pos="2348" w:leader="none"/>
        </w:tabs>
        <w:rPr>
          <w:sz w:val="28"/>
        </w:rPr>
      </w:pPr>
      <w:r>
        <w:rPr>
          <w:sz w:val="28"/>
        </w:rPr>
        <w:t xml:space="preserve">По</w:t>
      </w:r>
      <w:r>
        <w:rPr>
          <w:spacing w:val="-8"/>
          <w:sz w:val="28"/>
        </w:rPr>
        <w:t xml:space="preserve"> </w:t>
      </w:r>
      <w:r>
        <w:rPr>
          <w:sz w:val="28"/>
        </w:rPr>
        <w:t xml:space="preserve">учебному</w:t>
      </w:r>
      <w:r>
        <w:rPr>
          <w:spacing w:val="-12"/>
          <w:sz w:val="28"/>
        </w:rPr>
        <w:t xml:space="preserve"> </w:t>
      </w:r>
      <w:r>
        <w:rPr>
          <w:sz w:val="28"/>
        </w:rPr>
        <w:t xml:space="preserve">курсу</w:t>
      </w:r>
      <w:r>
        <w:rPr>
          <w:spacing w:val="-8"/>
          <w:sz w:val="28"/>
        </w:rPr>
        <w:t xml:space="preserve"> </w:t>
      </w:r>
      <w:r>
        <w:rPr>
          <w:sz w:val="28"/>
        </w:rPr>
        <w:t xml:space="preserve">«История</w:t>
      </w:r>
      <w:r>
        <w:rPr>
          <w:spacing w:val="-6"/>
          <w:sz w:val="28"/>
        </w:rPr>
        <w:t xml:space="preserve"> </w:t>
      </w:r>
      <w:r>
        <w:rPr>
          <w:spacing w:val="-2"/>
          <w:sz w:val="28"/>
        </w:rPr>
        <w:t xml:space="preserve">России»:</w:t>
      </w:r>
      <w:r/>
    </w:p>
    <w:p>
      <w:pPr>
        <w:pStyle w:val="969"/>
        <w:numPr>
          <w:ilvl w:val="0"/>
          <w:numId w:val="83"/>
        </w:numPr>
        <w:ind w:left="233" w:right="856" w:firstLine="710"/>
        <w:jc w:val="both"/>
        <w:spacing w:before="123" w:after="0" w:line="360" w:lineRule="auto"/>
        <w:tabs>
          <w:tab w:val="left" w:pos="1245" w:leader="none"/>
        </w:tabs>
        <w:rPr>
          <w:sz w:val="28"/>
        </w:rPr>
      </w:pPr>
      <w:r>
        <w:rPr>
          <w:sz w:val="28"/>
        </w:rPr>
        <w:t xml:space="preserve">СССР</w:t>
      </w:r>
      <w:r>
        <w:rPr>
          <w:spacing w:val="-6"/>
          <w:sz w:val="28"/>
        </w:rPr>
        <w:t xml:space="preserve"> </w:t>
      </w:r>
      <w:r>
        <w:rPr>
          <w:sz w:val="28"/>
        </w:rPr>
        <w:t xml:space="preserve">в</w:t>
      </w:r>
      <w:r>
        <w:rPr>
          <w:spacing w:val="-6"/>
          <w:sz w:val="28"/>
        </w:rPr>
        <w:t xml:space="preserve"> </w:t>
      </w:r>
      <w:r>
        <w:rPr>
          <w:sz w:val="28"/>
        </w:rPr>
        <w:t xml:space="preserve">1945–1991</w:t>
      </w:r>
      <w:r>
        <w:rPr>
          <w:spacing w:val="-5"/>
          <w:sz w:val="28"/>
        </w:rPr>
        <w:t xml:space="preserve"> </w:t>
      </w:r>
      <w:r>
        <w:rPr>
          <w:sz w:val="28"/>
        </w:rPr>
        <w:t xml:space="preserve">гг.</w:t>
      </w:r>
      <w:r>
        <w:rPr>
          <w:spacing w:val="-2"/>
          <w:sz w:val="28"/>
        </w:rPr>
        <w:t xml:space="preserve"> </w:t>
      </w:r>
      <w:r>
        <w:rPr>
          <w:sz w:val="28"/>
        </w:rPr>
        <w:t xml:space="preserve">Экономические развитие</w:t>
      </w:r>
      <w:r>
        <w:rPr>
          <w:spacing w:val="-4"/>
          <w:sz w:val="28"/>
        </w:rPr>
        <w:t xml:space="preserve"> </w:t>
      </w:r>
      <w:r>
        <w:rPr>
          <w:sz w:val="28"/>
        </w:rPr>
        <w:t xml:space="preserve">и</w:t>
      </w:r>
      <w:r>
        <w:rPr>
          <w:spacing w:val="-5"/>
          <w:sz w:val="28"/>
        </w:rPr>
        <w:t xml:space="preserve"> </w:t>
      </w:r>
      <w:r>
        <w:rPr>
          <w:sz w:val="28"/>
        </w:rPr>
        <w:t xml:space="preserve">реформы. Политическая система «развитого социализма». Развитие науки, образования, культуры. Холодная</w:t>
      </w:r>
      <w:r>
        <w:rPr>
          <w:spacing w:val="-4"/>
          <w:sz w:val="28"/>
        </w:rPr>
        <w:t xml:space="preserve"> </w:t>
      </w:r>
      <w:r>
        <w:rPr>
          <w:sz w:val="28"/>
        </w:rPr>
        <w:t xml:space="preserve">война</w:t>
      </w:r>
      <w:r>
        <w:rPr>
          <w:spacing w:val="-3"/>
          <w:sz w:val="28"/>
        </w:rPr>
        <w:t xml:space="preserve"> </w:t>
      </w:r>
      <w:r>
        <w:rPr>
          <w:sz w:val="28"/>
        </w:rPr>
        <w:t xml:space="preserve">и</w:t>
      </w:r>
      <w:r>
        <w:rPr>
          <w:spacing w:val="-4"/>
          <w:sz w:val="28"/>
        </w:rPr>
        <w:t xml:space="preserve"> </w:t>
      </w:r>
      <w:r>
        <w:rPr>
          <w:sz w:val="28"/>
        </w:rPr>
        <w:t xml:space="preserve">внешняя</w:t>
      </w:r>
      <w:r>
        <w:rPr>
          <w:spacing w:val="-3"/>
          <w:sz w:val="28"/>
        </w:rPr>
        <w:t xml:space="preserve"> </w:t>
      </w:r>
      <w:r>
        <w:rPr>
          <w:sz w:val="28"/>
        </w:rPr>
        <w:t xml:space="preserve">политика.</w:t>
      </w:r>
      <w:r>
        <w:rPr>
          <w:spacing w:val="-2"/>
          <w:sz w:val="28"/>
        </w:rPr>
        <w:t xml:space="preserve"> </w:t>
      </w:r>
      <w:r>
        <w:rPr>
          <w:sz w:val="28"/>
        </w:rPr>
        <w:t xml:space="preserve">СССР</w:t>
      </w:r>
      <w:r>
        <w:rPr>
          <w:spacing w:val="-5"/>
          <w:sz w:val="28"/>
        </w:rPr>
        <w:t xml:space="preserve"> </w:t>
      </w:r>
      <w:r>
        <w:rPr>
          <w:sz w:val="28"/>
        </w:rPr>
        <w:t xml:space="preserve">и</w:t>
      </w:r>
      <w:r>
        <w:rPr>
          <w:spacing w:val="-4"/>
          <w:sz w:val="28"/>
        </w:rPr>
        <w:t xml:space="preserve"> </w:t>
      </w:r>
      <w:r>
        <w:rPr>
          <w:sz w:val="28"/>
        </w:rPr>
        <w:t xml:space="preserve">мировая</w:t>
      </w:r>
      <w:r>
        <w:rPr>
          <w:spacing w:val="-4"/>
          <w:sz w:val="28"/>
        </w:rPr>
        <w:t xml:space="preserve"> </w:t>
      </w:r>
      <w:r>
        <w:rPr>
          <w:sz w:val="28"/>
        </w:rPr>
        <w:t xml:space="preserve">социалистическая</w:t>
      </w:r>
      <w:r>
        <w:rPr>
          <w:spacing w:val="-3"/>
          <w:sz w:val="28"/>
        </w:rPr>
        <w:t xml:space="preserve"> </w:t>
      </w:r>
      <w:r>
        <w:rPr>
          <w:spacing w:val="-2"/>
          <w:sz w:val="28"/>
        </w:rPr>
        <w:t xml:space="preserve">система.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Причины</w:t>
      </w:r>
      <w:r>
        <w:rPr>
          <w:spacing w:val="-12"/>
        </w:rPr>
        <w:t xml:space="preserve"> </w:t>
      </w:r>
      <w:r>
        <w:t xml:space="preserve">распада</w:t>
      </w:r>
      <w:r>
        <w:rPr>
          <w:spacing w:val="-10"/>
        </w:rPr>
        <w:t xml:space="preserve"> </w:t>
      </w:r>
      <w:r>
        <w:t xml:space="preserve">Советского</w:t>
      </w:r>
      <w:r>
        <w:rPr>
          <w:spacing w:val="-12"/>
        </w:rPr>
        <w:t xml:space="preserve"> </w:t>
      </w:r>
      <w:r>
        <w:rPr>
          <w:spacing w:val="-2"/>
        </w:rPr>
        <w:t xml:space="preserve">Союза;</w:t>
      </w:r>
      <w:r/>
    </w:p>
    <w:p>
      <w:pPr>
        <w:pStyle w:val="969"/>
        <w:numPr>
          <w:ilvl w:val="0"/>
          <w:numId w:val="83"/>
        </w:numPr>
        <w:ind w:left="233" w:right="849" w:firstLine="710"/>
        <w:jc w:val="both"/>
        <w:spacing w:before="163" w:after="0" w:line="360" w:lineRule="auto"/>
        <w:tabs>
          <w:tab w:val="left" w:pos="1245" w:leader="none"/>
        </w:tabs>
        <w:rPr>
          <w:sz w:val="28"/>
        </w:rPr>
      </w:pPr>
      <w:r>
        <w:rPr>
          <w:sz w:val="28"/>
        </w:rPr>
        <w:t xml:space="preserve">Российская Федерация в 1992–2022 гг. Становление новой России. Возрождение Российск</w:t>
      </w:r>
      <w:r>
        <w:rPr>
          <w:sz w:val="28"/>
        </w:rPr>
        <w:t xml:space="preserve">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w:t>
      </w:r>
      <w:r>
        <w:rPr>
          <w:spacing w:val="-2"/>
          <w:sz w:val="28"/>
        </w:rPr>
        <w:t xml:space="preserve">мире.</w:t>
      </w:r>
      <w:r/>
    </w:p>
    <w:p>
      <w:pPr>
        <w:pStyle w:val="969"/>
        <w:numPr>
          <w:ilvl w:val="4"/>
          <w:numId w:val="95"/>
        </w:numPr>
        <w:ind w:left="2348" w:right="0" w:hanging="1405"/>
        <w:jc w:val="both"/>
        <w:spacing w:before="3" w:after="0" w:line="240" w:lineRule="auto"/>
        <w:tabs>
          <w:tab w:val="left" w:pos="2348" w:leader="none"/>
        </w:tabs>
        <w:rPr>
          <w:sz w:val="28"/>
        </w:rPr>
      </w:pPr>
      <w:r>
        <w:rPr>
          <w:sz w:val="28"/>
        </w:rPr>
        <w:t xml:space="preserve">По</w:t>
      </w:r>
      <w:r>
        <w:rPr>
          <w:spacing w:val="-9"/>
          <w:sz w:val="28"/>
        </w:rPr>
        <w:t xml:space="preserve"> </w:t>
      </w:r>
      <w:r>
        <w:rPr>
          <w:sz w:val="28"/>
        </w:rPr>
        <w:t xml:space="preserve">учебному</w:t>
      </w:r>
      <w:r>
        <w:rPr>
          <w:spacing w:val="-12"/>
          <w:sz w:val="28"/>
        </w:rPr>
        <w:t xml:space="preserve"> </w:t>
      </w:r>
      <w:r>
        <w:rPr>
          <w:sz w:val="28"/>
        </w:rPr>
        <w:t xml:space="preserve">курсу</w:t>
      </w:r>
      <w:r>
        <w:rPr>
          <w:spacing w:val="-8"/>
          <w:sz w:val="28"/>
        </w:rPr>
        <w:t xml:space="preserve"> </w:t>
      </w:r>
      <w:r>
        <w:rPr>
          <w:sz w:val="28"/>
        </w:rPr>
        <w:t xml:space="preserve">«Всеобщая</w:t>
      </w:r>
      <w:r>
        <w:rPr>
          <w:spacing w:val="-7"/>
          <w:sz w:val="28"/>
        </w:rPr>
        <w:t xml:space="preserve"> </w:t>
      </w:r>
      <w:r>
        <w:rPr>
          <w:spacing w:val="-2"/>
          <w:sz w:val="28"/>
        </w:rPr>
        <w:t xml:space="preserve">история»:</w:t>
      </w:r>
      <w:r/>
    </w:p>
    <w:p>
      <w:pPr>
        <w:pStyle w:val="969"/>
        <w:numPr>
          <w:ilvl w:val="0"/>
          <w:numId w:val="82"/>
        </w:numPr>
        <w:ind w:left="233" w:right="855" w:firstLine="710"/>
        <w:jc w:val="both"/>
        <w:spacing w:before="158" w:after="0" w:line="362" w:lineRule="auto"/>
        <w:tabs>
          <w:tab w:val="left" w:pos="1245" w:leader="none"/>
        </w:tabs>
        <w:rPr>
          <w:sz w:val="28"/>
        </w:rPr>
      </w:pPr>
      <w:r>
        <w:rPr>
          <w:sz w:val="28"/>
        </w:rPr>
        <w:t xml:space="preserve">Послевоенные перемены в мире. Холодная война. Мировая система социализма. Экономические и политические изменения в странах Запада;</w:t>
      </w:r>
      <w:r/>
    </w:p>
    <w:p>
      <w:pPr>
        <w:pStyle w:val="969"/>
        <w:numPr>
          <w:ilvl w:val="0"/>
          <w:numId w:val="82"/>
        </w:numPr>
        <w:ind w:left="233" w:right="844" w:firstLine="710"/>
        <w:jc w:val="both"/>
        <w:spacing w:before="0" w:after="0" w:line="362" w:lineRule="auto"/>
        <w:tabs>
          <w:tab w:val="left" w:pos="1245" w:leader="none"/>
        </w:tabs>
        <w:rPr>
          <w:sz w:val="28"/>
        </w:rPr>
      </w:pPr>
      <w:r>
        <w:rPr>
          <w:sz w:val="28"/>
        </w:rP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r/>
    </w:p>
    <w:p>
      <w:pPr>
        <w:pStyle w:val="969"/>
        <w:numPr>
          <w:ilvl w:val="0"/>
          <w:numId w:val="82"/>
        </w:numPr>
        <w:ind w:left="233" w:right="859" w:firstLine="710"/>
        <w:jc w:val="both"/>
        <w:spacing w:before="0" w:after="0" w:line="362" w:lineRule="auto"/>
        <w:tabs>
          <w:tab w:val="left" w:pos="1245" w:leader="none"/>
        </w:tabs>
        <w:rPr>
          <w:sz w:val="28"/>
        </w:rPr>
      </w:pPr>
      <w:r>
        <w:rPr>
          <w:sz w:val="28"/>
        </w:rPr>
        <w:t xml:space="preserve">Современный мир: глобализация и деглобализация. Геополитический кризис 2022 г. и его влияние на мировую систему.</w:t>
      </w:r>
      <w:r/>
    </w:p>
    <w:p>
      <w:pPr>
        <w:pStyle w:val="967"/>
        <w:ind w:right="847"/>
        <w:spacing w:line="362" w:lineRule="auto"/>
      </w:pPr>
      <w:r>
        <w:t xml:space="preserve">Структура предметного результата включает следующий перечень знаний и </w:t>
      </w:r>
      <w:r>
        <w:rPr>
          <w:spacing w:val="-2"/>
        </w:rPr>
        <w:t xml:space="preserve">умений:</w:t>
      </w:r>
      <w:r/>
    </w:p>
    <w:p>
      <w:pPr>
        <w:pStyle w:val="967"/>
        <w:ind w:right="843"/>
        <w:spacing w:line="357" w:lineRule="auto"/>
      </w:pPr>
      <w:r>
        <w:t xml:space="preserve">указывать хронологические рамки основных периодов отечественной и всеобщей истории 1945–2022 гг.;</w:t>
      </w:r>
      <w:r/>
    </w:p>
    <w:p>
      <w:pPr>
        <w:pStyle w:val="967"/>
        <w:ind w:right="856"/>
        <w:spacing w:line="362" w:lineRule="auto"/>
      </w:pPr>
      <w:r>
        <w:t xml:space="preserve">называть даты важнейших событий и процессов отечественной и всеобщей истории 1945–2022 гг.;</w:t>
      </w:r>
      <w:r/>
    </w:p>
    <w:p>
      <w:pPr>
        <w:pStyle w:val="967"/>
        <w:ind w:right="843"/>
        <w:spacing w:line="360" w:lineRule="auto"/>
      </w:pPr>
      <w:r>
        <w:t xml:space="preserve">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r/>
    </w:p>
    <w:p>
      <w:pPr>
        <w:pStyle w:val="967"/>
        <w:ind w:right="847"/>
        <w:spacing w:line="360" w:lineRule="auto"/>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r/>
    </w:p>
    <w:p>
      <w:pPr>
        <w:pStyle w:val="969"/>
        <w:numPr>
          <w:ilvl w:val="0"/>
          <w:numId w:val="95"/>
        </w:numPr>
        <w:ind w:left="1360" w:right="0" w:hanging="422"/>
        <w:jc w:val="both"/>
        <w:spacing w:before="0" w:after="0" w:line="240" w:lineRule="auto"/>
        <w:tabs>
          <w:tab w:val="left" w:pos="1360" w:leader="none"/>
        </w:tabs>
        <w:rPr>
          <w:sz w:val="28"/>
        </w:rPr>
      </w:pPr>
      <w:r/>
      <w:bookmarkStart w:id="8" w:name="31. Федеральная рабочая программа по уче"/>
      <w:r/>
      <w:bookmarkEnd w:id="8"/>
      <w:r>
        <w:rPr>
          <w:sz w:val="28"/>
        </w:rPr>
        <w:t xml:space="preserve">Федеральная</w:t>
      </w:r>
      <w:r>
        <w:rPr>
          <w:spacing w:val="56"/>
          <w:sz w:val="28"/>
        </w:rPr>
        <w:t xml:space="preserve">   </w:t>
      </w:r>
      <w:r>
        <w:rPr>
          <w:sz w:val="28"/>
        </w:rPr>
        <w:t xml:space="preserve">рабочая</w:t>
      </w:r>
      <w:r>
        <w:rPr>
          <w:spacing w:val="54"/>
          <w:sz w:val="28"/>
        </w:rPr>
        <w:t xml:space="preserve">   </w:t>
      </w:r>
      <w:r>
        <w:rPr>
          <w:sz w:val="28"/>
        </w:rPr>
        <w:t xml:space="preserve">программа</w:t>
      </w:r>
      <w:r>
        <w:rPr>
          <w:spacing w:val="56"/>
          <w:sz w:val="28"/>
        </w:rPr>
        <w:t xml:space="preserve">   </w:t>
      </w:r>
      <w:r>
        <w:rPr>
          <w:sz w:val="28"/>
        </w:rPr>
        <w:t xml:space="preserve">по</w:t>
      </w:r>
      <w:r>
        <w:rPr>
          <w:spacing w:val="56"/>
          <w:sz w:val="28"/>
        </w:rPr>
        <w:t xml:space="preserve">   </w:t>
      </w:r>
      <w:r>
        <w:rPr>
          <w:sz w:val="28"/>
        </w:rPr>
        <w:t xml:space="preserve">учебному</w:t>
      </w:r>
      <w:r>
        <w:rPr>
          <w:spacing w:val="54"/>
          <w:sz w:val="28"/>
        </w:rPr>
        <w:t xml:space="preserve">   </w:t>
      </w:r>
      <w:r>
        <w:rPr>
          <w:spacing w:val="-2"/>
          <w:sz w:val="28"/>
        </w:rPr>
        <w:t xml:space="preserve">предмету</w:t>
      </w:r>
      <w:r/>
    </w:p>
    <w:p>
      <w:pPr>
        <w:pStyle w:val="967"/>
        <w:ind w:firstLine="0"/>
        <w:spacing w:before="138"/>
      </w:pPr>
      <w:r>
        <w:t xml:space="preserve">«</w:t>
      </w:r>
      <w:r>
        <w:rPr>
          <w:position w:val="1"/>
        </w:rPr>
        <w:t xml:space="preserve">Обществознание</w:t>
      </w:r>
      <w:r>
        <w:t xml:space="preserve">»</w:t>
      </w:r>
      <w:r>
        <w:rPr>
          <w:spacing w:val="-15"/>
        </w:rPr>
        <w:t xml:space="preserve"> </w:t>
      </w:r>
      <w:r>
        <w:t xml:space="preserve">(базовый</w:t>
      </w:r>
      <w:r>
        <w:rPr>
          <w:spacing w:val="-7"/>
        </w:rPr>
        <w:t xml:space="preserve"> </w:t>
      </w:r>
      <w:r>
        <w:rPr>
          <w:spacing w:val="-2"/>
        </w:rPr>
        <w:t xml:space="preserve">уровень).</w:t>
      </w:r>
      <w:r/>
    </w:p>
    <w:p>
      <w:pPr>
        <w:pStyle w:val="969"/>
        <w:numPr>
          <w:ilvl w:val="1"/>
          <w:numId w:val="95"/>
        </w:numPr>
        <w:ind w:left="1575" w:right="0" w:hanging="632"/>
        <w:jc w:val="both"/>
        <w:spacing w:before="158" w:after="0" w:line="240" w:lineRule="auto"/>
        <w:tabs>
          <w:tab w:val="left" w:pos="1575" w:leader="none"/>
        </w:tabs>
        <w:rPr>
          <w:sz w:val="28"/>
        </w:rPr>
      </w:pPr>
      <w:r>
        <w:rPr>
          <w:sz w:val="28"/>
        </w:rPr>
        <w:t xml:space="preserve">Федеральная</w:t>
      </w:r>
      <w:r>
        <w:rPr>
          <w:spacing w:val="76"/>
          <w:sz w:val="28"/>
        </w:rPr>
        <w:t xml:space="preserve">   </w:t>
      </w:r>
      <w:r>
        <w:rPr>
          <w:sz w:val="28"/>
        </w:rPr>
        <w:t xml:space="preserve">рабочая</w:t>
      </w:r>
      <w:r>
        <w:rPr>
          <w:spacing w:val="76"/>
          <w:sz w:val="28"/>
        </w:rPr>
        <w:t xml:space="preserve">   </w:t>
      </w:r>
      <w:r>
        <w:rPr>
          <w:sz w:val="28"/>
        </w:rPr>
        <w:t xml:space="preserve">программа</w:t>
      </w:r>
      <w:r>
        <w:rPr>
          <w:spacing w:val="76"/>
          <w:sz w:val="28"/>
        </w:rPr>
        <w:t xml:space="preserve">   </w:t>
      </w:r>
      <w:r>
        <w:rPr>
          <w:sz w:val="28"/>
        </w:rPr>
        <w:t xml:space="preserve">по</w:t>
      </w:r>
      <w:r>
        <w:rPr>
          <w:spacing w:val="76"/>
          <w:sz w:val="28"/>
        </w:rPr>
        <w:t xml:space="preserve">   </w:t>
      </w:r>
      <w:r>
        <w:rPr>
          <w:sz w:val="28"/>
        </w:rPr>
        <w:t xml:space="preserve">учебному</w:t>
      </w:r>
      <w:r>
        <w:rPr>
          <w:spacing w:val="75"/>
          <w:sz w:val="28"/>
        </w:rPr>
        <w:t xml:space="preserve">   </w:t>
      </w:r>
      <w:r>
        <w:rPr>
          <w:spacing w:val="-2"/>
          <w:sz w:val="28"/>
        </w:rPr>
        <w:t xml:space="preserve">предмету</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spacing w:before="67" w:line="352" w:lineRule="auto"/>
      </w:pPr>
      <w:r>
        <w:t xml:space="preserve">«</w:t>
      </w:r>
      <w:r>
        <w:rPr>
          <w:position w:val="1"/>
        </w:rPr>
        <w:t xml:space="preserve">Обществознание</w:t>
      </w:r>
      <w: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w:t>
      </w:r>
      <w:r>
        <w:rPr>
          <w:spacing w:val="40"/>
        </w:rPr>
        <w:t xml:space="preserve"> </w:t>
      </w:r>
      <w:r>
        <w:t xml:space="preserve">результаты освоения программы по обществознанию.</w:t>
      </w:r>
      <w:r/>
    </w:p>
    <w:p>
      <w:pPr>
        <w:pStyle w:val="969"/>
        <w:numPr>
          <w:ilvl w:val="1"/>
          <w:numId w:val="95"/>
        </w:numPr>
        <w:ind w:left="1575" w:right="0" w:hanging="632"/>
        <w:jc w:val="both"/>
        <w:spacing w:before="0" w:after="0" w:line="321" w:lineRule="exact"/>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95"/>
        </w:numPr>
        <w:ind w:left="233" w:right="843" w:firstLine="710"/>
        <w:jc w:val="both"/>
        <w:spacing w:before="158" w:after="0" w:line="360" w:lineRule="auto"/>
        <w:tabs>
          <w:tab w:val="left" w:pos="1786" w:leader="none"/>
        </w:tabs>
        <w:rPr>
          <w:sz w:val="28"/>
        </w:rPr>
      </w:pPr>
      <w:r>
        <w:rPr>
          <w:sz w:val="28"/>
        </w:rPr>
        <w:t xml:space="preserve">Программа по обществознанию состав</w:t>
      </w:r>
      <w:r>
        <w:rPr>
          <w:sz w:val="28"/>
        </w:rPr>
        <w:t xml:space="preserve">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r/>
    </w:p>
    <w:p>
      <w:pPr>
        <w:pStyle w:val="969"/>
        <w:numPr>
          <w:ilvl w:val="2"/>
          <w:numId w:val="95"/>
        </w:numPr>
        <w:ind w:left="233" w:right="846" w:firstLine="710"/>
        <w:jc w:val="both"/>
        <w:spacing w:before="6" w:after="0" w:line="360" w:lineRule="auto"/>
        <w:tabs>
          <w:tab w:val="left" w:pos="1786" w:leader="none"/>
        </w:tabs>
        <w:rPr>
          <w:sz w:val="28"/>
        </w:rPr>
      </w:pPr>
      <w:r>
        <w:rPr>
          <w:sz w:val="28"/>
        </w:rPr>
        <w:t xml:space="preserve">Об</w:t>
      </w:r>
      <w:r>
        <w:rPr>
          <w:sz w:val="28"/>
        </w:rPr>
        <w:t xml:space="preserve">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w:t>
      </w:r>
      <w:r>
        <w:rPr>
          <w:spacing w:val="40"/>
          <w:sz w:val="28"/>
        </w:rPr>
        <w:t xml:space="preserve"> </w:t>
      </w:r>
      <w:r>
        <w:rPr>
          <w:sz w:val="28"/>
        </w:rPr>
        <w:t xml:space="preserve">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r/>
    </w:p>
    <w:p>
      <w:pPr>
        <w:pStyle w:val="967"/>
        <w:ind w:right="843"/>
        <w:spacing w:line="360" w:lineRule="auto"/>
      </w:pPr>
      <w:r>
        <w:t xml:space="preserve">Изучение обществознания, включающего знания о российском обществе и направлениях его ра</w:t>
      </w:r>
      <w:r>
        <w:t xml:space="preserve">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p>
    <w:p>
      <w:pPr>
        <w:pStyle w:val="969"/>
        <w:numPr>
          <w:ilvl w:val="2"/>
          <w:numId w:val="95"/>
        </w:numPr>
        <w:ind w:left="233" w:right="842" w:firstLine="710"/>
        <w:jc w:val="both"/>
        <w:spacing w:before="0" w:after="0" w:line="362" w:lineRule="auto"/>
        <w:tabs>
          <w:tab w:val="left" w:pos="1786" w:leader="none"/>
        </w:tabs>
        <w:rPr>
          <w:sz w:val="28"/>
        </w:rPr>
      </w:pPr>
      <w:r>
        <w:rPr>
          <w:sz w:val="28"/>
        </w:rPr>
        <w:t xml:space="preserve">Целями обществоведческого образования на уровне среднего общего образования являются:</w:t>
      </w:r>
      <w:r/>
    </w:p>
    <w:p>
      <w:pPr>
        <w:pStyle w:val="967"/>
        <w:ind w:right="843"/>
        <w:spacing w:line="360" w:lineRule="auto"/>
      </w:pPr>
      <w:r>
        <w:t xml:space="preserve">воспитание общероссийской идентичнос</w:t>
      </w:r>
      <w:r>
        <w:t xml:space="preserve">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w:t>
      </w:r>
      <w:r>
        <w:rPr>
          <w:spacing w:val="-2"/>
        </w:rPr>
        <w:t xml:space="preserve">Федерации;</w:t>
      </w:r>
      <w:r/>
    </w:p>
    <w:p>
      <w:pPr>
        <w:pStyle w:val="967"/>
        <w:ind w:left="943" w:firstLine="0"/>
      </w:pPr>
      <w:r>
        <w:t xml:space="preserve">развитие</w:t>
      </w:r>
      <w:r>
        <w:rPr>
          <w:spacing w:val="68"/>
        </w:rPr>
        <w:t xml:space="preserve"> </w:t>
      </w:r>
      <w:r>
        <w:t xml:space="preserve">личности</w:t>
      </w:r>
      <w:r>
        <w:rPr>
          <w:spacing w:val="69"/>
        </w:rPr>
        <w:t xml:space="preserve"> </w:t>
      </w:r>
      <w:r>
        <w:t xml:space="preserve">в</w:t>
      </w:r>
      <w:r>
        <w:rPr>
          <w:spacing w:val="67"/>
        </w:rPr>
        <w:t xml:space="preserve"> </w:t>
      </w:r>
      <w:r>
        <w:t xml:space="preserve">период</w:t>
      </w:r>
      <w:r>
        <w:rPr>
          <w:spacing w:val="71"/>
        </w:rPr>
        <w:t xml:space="preserve"> </w:t>
      </w:r>
      <w:r>
        <w:t xml:space="preserve">ранней</w:t>
      </w:r>
      <w:r>
        <w:rPr>
          <w:spacing w:val="72"/>
        </w:rPr>
        <w:t xml:space="preserve"> </w:t>
      </w:r>
      <w:r>
        <w:t xml:space="preserve">юности,</w:t>
      </w:r>
      <w:r>
        <w:rPr>
          <w:spacing w:val="71"/>
        </w:rPr>
        <w:t xml:space="preserve"> </w:t>
      </w:r>
      <w:r>
        <w:t xml:space="preserve">становление</w:t>
      </w:r>
      <w:r>
        <w:rPr>
          <w:spacing w:val="69"/>
        </w:rPr>
        <w:t xml:space="preserve"> </w:t>
      </w:r>
      <w:r>
        <w:t xml:space="preserve">ее</w:t>
      </w:r>
      <w:r>
        <w:rPr>
          <w:spacing w:val="69"/>
        </w:rPr>
        <w:t xml:space="preserve"> </w:t>
      </w:r>
      <w:r>
        <w:rPr>
          <w:spacing w:val="-2"/>
        </w:rPr>
        <w:t xml:space="preserve">духовно-</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r/>
    </w:p>
    <w:p>
      <w:pPr>
        <w:pStyle w:val="967"/>
        <w:ind w:right="861"/>
        <w:spacing w:before="2" w:line="362" w:lineRule="auto"/>
      </w:pPr>
      <w:r>
        <w:t xml:space="preserve">развитие способности обучающихся к личному самоопределению, самореализации, самоконтролю;</w:t>
      </w:r>
      <w:r/>
    </w:p>
    <w:p>
      <w:pPr>
        <w:pStyle w:val="967"/>
        <w:ind w:right="856"/>
        <w:spacing w:line="362" w:lineRule="auto"/>
      </w:pPr>
      <w:r>
        <w:t xml:space="preserve">развитие интереса обучающихся к освоению социальных и гуманитарных </w:t>
      </w:r>
      <w:r>
        <w:rPr>
          <w:spacing w:val="-2"/>
        </w:rPr>
        <w:t xml:space="preserve">дисциплин;</w:t>
      </w:r>
      <w:r/>
    </w:p>
    <w:p>
      <w:pPr>
        <w:pStyle w:val="967"/>
        <w:ind w:right="843"/>
        <w:spacing w:line="360" w:lineRule="auto"/>
      </w:pPr>
      <w:r>
        <w:t xml:space="preserve">освоение системы знаний об обществе и человеке, формирование целостной картины общества, </w:t>
      </w:r>
      <w:r>
        <w:rPr>
          <w:position w:val="1"/>
        </w:rPr>
        <w:t xml:space="preserve">соответствующей </w:t>
      </w:r>
      <w:r>
        <w:t xml:space="preserve">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r/>
    </w:p>
    <w:p>
      <w:pPr>
        <w:pStyle w:val="967"/>
        <w:ind w:right="846"/>
        <w:spacing w:line="360" w:lineRule="auto"/>
      </w:pPr>
      <w:r>
        <w:t xml:space="preserve">овладение умениям</w:t>
      </w:r>
      <w:r>
        <w:t xml:space="preserve">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r/>
    </w:p>
    <w:p>
      <w:pPr>
        <w:pStyle w:val="967"/>
        <w:ind w:right="841"/>
        <w:spacing w:line="360" w:lineRule="auto"/>
      </w:pPr>
      <w:r>
        <w:t xml:space="preserve">совершенствование опыта обучающихся в применении полученных знаний (включая знание социальных</w:t>
      </w:r>
      <w:r>
        <w:rPr>
          <w:spacing w:val="-5"/>
        </w:rPr>
        <w:t xml:space="preserve"> </w:t>
      </w:r>
      <w:r>
        <w:t xml:space="preserve">норм)</w:t>
      </w:r>
      <w:r>
        <w:rPr>
          <w:spacing w:val="-2"/>
        </w:rPr>
        <w:t xml:space="preserve"> </w:t>
      </w:r>
      <w:r>
        <w:t xml:space="preserve">и умений</w:t>
      </w:r>
      <w:r>
        <w:rPr>
          <w:spacing w:val="-1"/>
        </w:rPr>
        <w:t xml:space="preserve"> </w:t>
      </w:r>
      <w:r>
        <w:t xml:space="preserve">в</w:t>
      </w:r>
      <w:r>
        <w:rPr>
          <w:spacing w:val="-2"/>
        </w:rPr>
        <w:t xml:space="preserve"> </w:t>
      </w:r>
      <w:r>
        <w:t xml:space="preserve">различных</w:t>
      </w:r>
      <w:r>
        <w:rPr>
          <w:spacing w:val="-5"/>
        </w:rPr>
        <w:t xml:space="preserve"> </w:t>
      </w:r>
      <w:r>
        <w:t xml:space="preserve">областях</w:t>
      </w:r>
      <w:r>
        <w:rPr>
          <w:spacing w:val="-5"/>
        </w:rPr>
        <w:t xml:space="preserve"> </w:t>
      </w:r>
      <w:r>
        <w:t xml:space="preserve">общественной жизни: в гражданской и общественной деятельности, включая волонтерскую, в сферах </w:t>
      </w:r>
      <w:r>
        <w:t xml:space="preserve">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r/>
    </w:p>
    <w:p>
      <w:pPr>
        <w:pStyle w:val="969"/>
        <w:numPr>
          <w:ilvl w:val="2"/>
          <w:numId w:val="95"/>
        </w:numPr>
        <w:ind w:left="233" w:right="845" w:firstLine="710"/>
        <w:jc w:val="both"/>
        <w:spacing w:before="0" w:after="0" w:line="360" w:lineRule="auto"/>
        <w:tabs>
          <w:tab w:val="left" w:pos="1786" w:leader="none"/>
        </w:tabs>
        <w:rPr>
          <w:sz w:val="28"/>
        </w:rPr>
      </w:pPr>
      <w:r>
        <w:rPr>
          <w:sz w:val="28"/>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w:t>
      </w:r>
      <w:r>
        <w:rPr>
          <w:sz w:val="28"/>
        </w:rPr>
        <w:t xml:space="preserve">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w:t>
      </w:r>
      <w:r>
        <w:rPr>
          <w:spacing w:val="80"/>
          <w:sz w:val="28"/>
        </w:rPr>
        <w:t xml:space="preserve"> </w:t>
      </w:r>
      <w:r>
        <w:rPr>
          <w:sz w:val="28"/>
        </w:rPr>
        <w:t xml:space="preserve">мире;</w:t>
      </w:r>
      <w:r>
        <w:rPr>
          <w:spacing w:val="80"/>
          <w:sz w:val="28"/>
        </w:rPr>
        <w:t xml:space="preserve"> </w:t>
      </w:r>
      <w:r>
        <w:rPr>
          <w:sz w:val="28"/>
        </w:rPr>
        <w:t xml:space="preserve">различные</w:t>
      </w:r>
      <w:r>
        <w:rPr>
          <w:spacing w:val="80"/>
          <w:sz w:val="28"/>
        </w:rPr>
        <w:t xml:space="preserve"> </w:t>
      </w:r>
      <w:r>
        <w:rPr>
          <w:sz w:val="28"/>
        </w:rPr>
        <w:t xml:space="preserve">аспекты</w:t>
      </w:r>
      <w:r>
        <w:rPr>
          <w:spacing w:val="80"/>
          <w:sz w:val="28"/>
        </w:rPr>
        <w:t xml:space="preserve"> </w:t>
      </w:r>
      <w:r>
        <w:rPr>
          <w:sz w:val="28"/>
        </w:rPr>
        <w:t xml:space="preserve">межличностного</w:t>
      </w:r>
      <w:r>
        <w:rPr>
          <w:spacing w:val="80"/>
          <w:sz w:val="28"/>
        </w:rPr>
        <w:t xml:space="preserve"> </w:t>
      </w:r>
      <w:r>
        <w:rPr>
          <w:sz w:val="28"/>
        </w:rPr>
        <w:t xml:space="preserve">и</w:t>
      </w:r>
      <w:r>
        <w:rPr>
          <w:spacing w:val="80"/>
          <w:sz w:val="28"/>
        </w:rPr>
        <w:t xml:space="preserve"> </w:t>
      </w:r>
      <w:r>
        <w:rPr>
          <w:sz w:val="28"/>
        </w:rPr>
        <w:t xml:space="preserve">других</w:t>
      </w:r>
      <w:r>
        <w:rPr>
          <w:spacing w:val="80"/>
          <w:sz w:val="28"/>
        </w:rPr>
        <w:t xml:space="preserve"> </w:t>
      </w:r>
      <w:r>
        <w:rPr>
          <w:sz w:val="28"/>
        </w:rPr>
        <w:t xml:space="preserve">видов</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8" w:firstLine="0"/>
        <w:spacing w:before="67" w:line="360" w:lineRule="auto"/>
      </w:pPr>
      <w:r>
        <w:t xml:space="preserve">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r/>
    </w:p>
    <w:p>
      <w:pPr>
        <w:pStyle w:val="967"/>
        <w:ind w:right="846"/>
        <w:spacing w:before="2" w:line="360" w:lineRule="auto"/>
      </w:pPr>
      <w: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r/>
    </w:p>
    <w:p>
      <w:pPr>
        <w:pStyle w:val="967"/>
        <w:ind w:right="839"/>
        <w:spacing w:before="1" w:line="360" w:lineRule="auto"/>
      </w:pPr>
      <w: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w:t>
      </w:r>
      <w:r>
        <w:rPr>
          <w:spacing w:val="-2"/>
        </w:rPr>
        <w:t xml:space="preserve">возраста;</w:t>
      </w:r>
      <w:r/>
    </w:p>
    <w:p>
      <w:pPr>
        <w:pStyle w:val="967"/>
        <w:ind w:right="850"/>
        <w:spacing w:line="360" w:lineRule="auto"/>
      </w:pPr>
      <w:r>
        <w:t xml:space="preserve">представление в содержании учебного предмета основных сфер жизни общ</w:t>
      </w:r>
      <w:r>
        <w:t xml:space="preserve">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r/>
    </w:p>
    <w:p>
      <w:pPr>
        <w:pStyle w:val="967"/>
        <w:ind w:right="852"/>
        <w:spacing w:line="360" w:lineRule="auto"/>
      </w:pPr>
      <w:r>
        <w:t xml:space="preserve">обеспечение раз</w:t>
      </w:r>
      <w:r>
        <w:t xml:space="preserve">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w:t>
      </w:r>
      <w:r>
        <w:rPr>
          <w:spacing w:val="-2"/>
        </w:rPr>
        <w:t xml:space="preserve">профессии;</w:t>
      </w:r>
      <w:r/>
    </w:p>
    <w:p>
      <w:pPr>
        <w:pStyle w:val="967"/>
        <w:ind w:right="848"/>
        <w:spacing w:before="4" w:line="360" w:lineRule="auto"/>
      </w:pPr>
      <w:r>
        <w:t xml:space="preserve">включение в содержание предмета полноценного материала о совреме</w:t>
      </w:r>
      <w:r>
        <w:t xml:space="preserve">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r/>
    </w:p>
    <w:p>
      <w:pPr>
        <w:pStyle w:val="967"/>
        <w:ind w:right="858"/>
        <w:spacing w:line="357" w:lineRule="auto"/>
      </w:pPr>
      <w:r>
        <w:t xml:space="preserve">расширение возможностей самопрезентации обучающихся, мотивирующей креативное мышление и участие в социальных практиках.</w:t>
      </w:r>
      <w:r/>
    </w:p>
    <w:p>
      <w:pPr>
        <w:pStyle w:val="969"/>
        <w:numPr>
          <w:ilvl w:val="2"/>
          <w:numId w:val="95"/>
        </w:numPr>
        <w:ind w:left="233" w:right="849" w:firstLine="705"/>
        <w:jc w:val="both"/>
        <w:spacing w:before="6" w:after="0" w:line="362" w:lineRule="auto"/>
        <w:tabs>
          <w:tab w:val="left" w:pos="1776" w:leader="none"/>
        </w:tabs>
        <w:rPr>
          <w:sz w:val="28"/>
        </w:rPr>
      </w:pPr>
      <w:r>
        <w:rPr>
          <w:sz w:val="28"/>
        </w:rPr>
        <w:t xml:space="preserve">Отличие содержания обществознания на базовом уровне среднего общего образования от содержания предшествующего уровня заключается в:</w:t>
      </w:r>
      <w:r/>
    </w:p>
    <w:p>
      <w:pPr>
        <w:pStyle w:val="967"/>
        <w:ind w:left="943" w:firstLine="0"/>
        <w:spacing w:line="314" w:lineRule="exact"/>
      </w:pPr>
      <w:r>
        <w:t xml:space="preserve">изучении</w:t>
      </w:r>
      <w:r>
        <w:rPr>
          <w:spacing w:val="-13"/>
        </w:rPr>
        <w:t xml:space="preserve"> </w:t>
      </w:r>
      <w:r>
        <w:t xml:space="preserve">нового</w:t>
      </w:r>
      <w:r>
        <w:rPr>
          <w:spacing w:val="-13"/>
        </w:rPr>
        <w:t xml:space="preserve"> </w:t>
      </w:r>
      <w:r>
        <w:t xml:space="preserve">теоретического</w:t>
      </w:r>
      <w:r>
        <w:rPr>
          <w:spacing w:val="-13"/>
        </w:rPr>
        <w:t xml:space="preserve"> </w:t>
      </w:r>
      <w:r>
        <w:rPr>
          <w:spacing w:val="-2"/>
        </w:rPr>
        <w:t xml:space="preserve">содержания;</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2" w:lineRule="auto"/>
      </w:pPr>
      <w:r>
        <w:t xml:space="preserve">рассмотрении ряда ранее изученных социальных явлений и процессов в более сложных и разнообразных связях и отношениях;</w:t>
      </w:r>
      <w:r/>
    </w:p>
    <w:p>
      <w:pPr>
        <w:pStyle w:val="967"/>
        <w:ind w:left="943" w:firstLine="0"/>
        <w:spacing w:line="314" w:lineRule="exact"/>
      </w:pPr>
      <w:r>
        <w:t xml:space="preserve">освоении</w:t>
      </w:r>
      <w:r>
        <w:rPr>
          <w:spacing w:val="-11"/>
        </w:rPr>
        <w:t xml:space="preserve"> </w:t>
      </w:r>
      <w:r>
        <w:t xml:space="preserve">обучающимися</w:t>
      </w:r>
      <w:r>
        <w:rPr>
          <w:spacing w:val="-9"/>
        </w:rPr>
        <w:t xml:space="preserve"> </w:t>
      </w:r>
      <w:r>
        <w:t xml:space="preserve">базовых</w:t>
      </w:r>
      <w:r>
        <w:rPr>
          <w:spacing w:val="-14"/>
        </w:rPr>
        <w:t xml:space="preserve"> </w:t>
      </w:r>
      <w:r>
        <w:t xml:space="preserve">методов</w:t>
      </w:r>
      <w:r>
        <w:rPr>
          <w:spacing w:val="-11"/>
        </w:rPr>
        <w:t xml:space="preserve"> </w:t>
      </w:r>
      <w:r>
        <w:t xml:space="preserve">социального</w:t>
      </w:r>
      <w:r>
        <w:rPr>
          <w:spacing w:val="-11"/>
        </w:rPr>
        <w:t xml:space="preserve"> </w:t>
      </w:r>
      <w:r>
        <w:rPr>
          <w:spacing w:val="-2"/>
        </w:rPr>
        <w:t xml:space="preserve">познания;</w:t>
      </w:r>
      <w:r/>
    </w:p>
    <w:p>
      <w:pPr>
        <w:pStyle w:val="967"/>
        <w:ind w:right="860"/>
        <w:spacing w:before="164" w:line="360" w:lineRule="auto"/>
      </w:pPr>
      <w:r>
        <w:t xml:space="preserve">большей опоре на самостоятельную деятельность и индивидуальные познавательные интересы обучающихся, в том числе связанные с выбором </w:t>
      </w:r>
      <w:r>
        <w:rPr>
          <w:spacing w:val="-2"/>
        </w:rPr>
        <w:t xml:space="preserve">профессии;</w:t>
      </w:r>
      <w:r/>
    </w:p>
    <w:p>
      <w:pPr>
        <w:pStyle w:val="967"/>
        <w:ind w:right="843"/>
        <w:spacing w:before="1" w:line="360" w:lineRule="auto"/>
      </w:pPr>
      <w: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r/>
    </w:p>
    <w:p>
      <w:pPr>
        <w:pStyle w:val="969"/>
        <w:numPr>
          <w:ilvl w:val="2"/>
          <w:numId w:val="95"/>
        </w:numPr>
        <w:ind w:left="233" w:right="847" w:firstLine="710"/>
        <w:jc w:val="both"/>
        <w:spacing w:before="0" w:after="0" w:line="362" w:lineRule="auto"/>
        <w:tabs>
          <w:tab w:val="left" w:pos="1786" w:leader="none"/>
        </w:tabs>
        <w:rPr>
          <w:sz w:val="28"/>
        </w:rPr>
      </w:pPr>
      <w:r>
        <w:rPr>
          <w:sz w:val="28"/>
        </w:rPr>
        <w:t xml:space="preserve">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r/>
    </w:p>
    <w:p>
      <w:pPr>
        <w:pStyle w:val="969"/>
        <w:numPr>
          <w:ilvl w:val="1"/>
          <w:numId w:val="95"/>
        </w:numPr>
        <w:ind w:left="1575" w:right="0" w:hanging="632"/>
        <w:jc w:val="both"/>
        <w:spacing w:before="0" w:after="0" w:line="313" w:lineRule="exact"/>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5"/>
          <w:sz w:val="28"/>
        </w:rPr>
        <w:t xml:space="preserve"> </w:t>
      </w:r>
      <w:r>
        <w:rPr>
          <w:sz w:val="28"/>
        </w:rPr>
        <w:t xml:space="preserve">10</w:t>
      </w:r>
      <w:r>
        <w:rPr>
          <w:spacing w:val="-6"/>
          <w:sz w:val="28"/>
        </w:rPr>
        <w:t xml:space="preserve"> </w:t>
      </w:r>
      <w:r>
        <w:rPr>
          <w:spacing w:val="-2"/>
          <w:sz w:val="28"/>
        </w:rPr>
        <w:t xml:space="preserve">классе.</w:t>
      </w:r>
      <w:r/>
    </w:p>
    <w:p>
      <w:pPr>
        <w:pStyle w:val="969"/>
        <w:numPr>
          <w:ilvl w:val="2"/>
          <w:numId w:val="95"/>
        </w:numPr>
        <w:ind w:left="1786" w:right="0" w:hanging="843"/>
        <w:jc w:val="both"/>
        <w:spacing w:before="152" w:after="0" w:line="240" w:lineRule="auto"/>
        <w:tabs>
          <w:tab w:val="left" w:pos="1786" w:leader="none"/>
        </w:tabs>
        <w:rPr>
          <w:sz w:val="28"/>
        </w:rPr>
      </w:pPr>
      <w:r>
        <w:rPr>
          <w:sz w:val="28"/>
        </w:rPr>
        <w:t xml:space="preserve">Человек</w:t>
      </w:r>
      <w:r>
        <w:rPr>
          <w:spacing w:val="-7"/>
          <w:sz w:val="28"/>
        </w:rPr>
        <w:t xml:space="preserve"> </w:t>
      </w:r>
      <w:r>
        <w:rPr>
          <w:sz w:val="28"/>
        </w:rPr>
        <w:t xml:space="preserve">в</w:t>
      </w:r>
      <w:r>
        <w:rPr>
          <w:spacing w:val="-7"/>
          <w:sz w:val="28"/>
        </w:rPr>
        <w:t xml:space="preserve"> </w:t>
      </w:r>
      <w:r>
        <w:rPr>
          <w:spacing w:val="-2"/>
          <w:sz w:val="28"/>
        </w:rPr>
        <w:t xml:space="preserve">обществе.</w:t>
      </w:r>
      <w:r/>
    </w:p>
    <w:p>
      <w:pPr>
        <w:pStyle w:val="967"/>
        <w:ind w:right="852"/>
        <w:spacing w:before="158" w:line="350" w:lineRule="auto"/>
      </w:pPr>
      <w:r>
        <w:t xml:space="preserve">Общество к</w:t>
      </w:r>
      <w:r>
        <w:t xml:space="preserve">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w:t>
      </w:r>
      <w:r>
        <w:t xml:space="preserve">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r/>
    </w:p>
    <w:p>
      <w:pPr>
        <w:pStyle w:val="967"/>
        <w:ind w:right="845"/>
        <w:spacing w:line="350" w:lineRule="auto"/>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w:t>
      </w:r>
      <w:r>
        <w:rPr>
          <w:spacing w:val="40"/>
        </w:rPr>
        <w:t xml:space="preserve"> </w:t>
      </w:r>
      <w:r>
        <w:t xml:space="preserve">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r/>
    </w:p>
    <w:p>
      <w:pPr>
        <w:pStyle w:val="967"/>
        <w:ind w:left="943" w:firstLine="0"/>
        <w:spacing w:line="320" w:lineRule="exact"/>
      </w:pPr>
      <w:r>
        <w:t xml:space="preserve">Деятельность</w:t>
      </w:r>
      <w:r>
        <w:rPr>
          <w:spacing w:val="57"/>
        </w:rPr>
        <w:t xml:space="preserve"> </w:t>
      </w:r>
      <w:r>
        <w:t xml:space="preserve">и</w:t>
      </w:r>
      <w:r>
        <w:rPr>
          <w:spacing w:val="59"/>
        </w:rPr>
        <w:t xml:space="preserve"> </w:t>
      </w:r>
      <w:r>
        <w:t xml:space="preserve">ее</w:t>
      </w:r>
      <w:r>
        <w:rPr>
          <w:spacing w:val="55"/>
        </w:rPr>
        <w:t xml:space="preserve"> </w:t>
      </w:r>
      <w:r>
        <w:t xml:space="preserve">структура.</w:t>
      </w:r>
      <w:r>
        <w:rPr>
          <w:spacing w:val="61"/>
        </w:rPr>
        <w:t xml:space="preserve"> </w:t>
      </w:r>
      <w:r>
        <w:t xml:space="preserve">Мотивация</w:t>
      </w:r>
      <w:r>
        <w:rPr>
          <w:spacing w:val="60"/>
        </w:rPr>
        <w:t xml:space="preserve"> </w:t>
      </w:r>
      <w:r>
        <w:t xml:space="preserve">деятельности.</w:t>
      </w:r>
      <w:r>
        <w:rPr>
          <w:spacing w:val="61"/>
        </w:rPr>
        <w:t xml:space="preserve"> </w:t>
      </w:r>
      <w:r>
        <w:t xml:space="preserve">Потребности</w:t>
      </w:r>
      <w:r>
        <w:rPr>
          <w:spacing w:val="70"/>
        </w:rPr>
        <w:t xml:space="preserve"> </w:t>
      </w:r>
      <w:r>
        <w:rPr>
          <w:spacing w:val="-10"/>
        </w:rPr>
        <w:t xml:space="preserve">и</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50" w:lineRule="auto"/>
      </w:pPr>
      <w:r>
        <w:t xml:space="preserve">интересы. Многообразие видов деятельности. Свобода и необходимость в деятельности человека. Познавательная деятельность.</w:t>
      </w:r>
      <w:r/>
    </w:p>
    <w:p>
      <w:pPr>
        <w:pStyle w:val="967"/>
        <w:ind w:right="843"/>
        <w:spacing w:before="1" w:line="350" w:lineRule="auto"/>
      </w:pPr>
      <w:r>
        <w:t xml:space="preserve">Познание мира. Чувственное и рациональное познание. Мышление, его формы и методы. Знание как результат познавательной деятельн</w:t>
      </w:r>
      <w:r>
        <w:t xml:space="preserve">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 гуманитарных науках.</w:t>
      </w:r>
      <w:r/>
    </w:p>
    <w:p>
      <w:pPr>
        <w:pStyle w:val="967"/>
        <w:ind w:left="943" w:firstLine="0"/>
        <w:spacing w:line="320" w:lineRule="exact"/>
      </w:pPr>
      <w:r>
        <w:t xml:space="preserve">Российское</w:t>
      </w:r>
      <w:r>
        <w:rPr>
          <w:spacing w:val="-7"/>
        </w:rPr>
        <w:t xml:space="preserve"> </w:t>
      </w:r>
      <w:r>
        <w:t xml:space="preserve">общество</w:t>
      </w:r>
      <w:r>
        <w:rPr>
          <w:spacing w:val="-7"/>
        </w:rPr>
        <w:t xml:space="preserve"> </w:t>
      </w:r>
      <w:r>
        <w:t xml:space="preserve">и</w:t>
      </w:r>
      <w:r>
        <w:rPr>
          <w:spacing w:val="-7"/>
        </w:rPr>
        <w:t xml:space="preserve"> </w:t>
      </w:r>
      <w:r>
        <w:t xml:space="preserve">человек</w:t>
      </w:r>
      <w:r>
        <w:rPr>
          <w:spacing w:val="-7"/>
        </w:rPr>
        <w:t xml:space="preserve"> </w:t>
      </w:r>
      <w:r>
        <w:t xml:space="preserve">перед</w:t>
      </w:r>
      <w:r>
        <w:rPr>
          <w:spacing w:val="-5"/>
        </w:rPr>
        <w:t xml:space="preserve"> </w:t>
      </w:r>
      <w:r>
        <w:t xml:space="preserve">лицом</w:t>
      </w:r>
      <w:r>
        <w:rPr>
          <w:spacing w:val="-5"/>
        </w:rPr>
        <w:t xml:space="preserve"> </w:t>
      </w:r>
      <w:r>
        <w:t xml:space="preserve">угроз</w:t>
      </w:r>
      <w:r>
        <w:rPr>
          <w:spacing w:val="-7"/>
        </w:rPr>
        <w:t xml:space="preserve"> </w:t>
      </w:r>
      <w:r>
        <w:t xml:space="preserve">и</w:t>
      </w:r>
      <w:r>
        <w:rPr>
          <w:spacing w:val="-7"/>
        </w:rPr>
        <w:t xml:space="preserve"> </w:t>
      </w:r>
      <w:r>
        <w:t xml:space="preserve">вызовов</w:t>
      </w:r>
      <w:r>
        <w:rPr>
          <w:spacing w:val="-8"/>
        </w:rPr>
        <w:t xml:space="preserve"> </w:t>
      </w:r>
      <w:r>
        <w:t xml:space="preserve">XXI</w:t>
      </w:r>
      <w:r>
        <w:rPr>
          <w:spacing w:val="-8"/>
        </w:rPr>
        <w:t xml:space="preserve"> </w:t>
      </w:r>
      <w:r>
        <w:rPr>
          <w:spacing w:val="-5"/>
        </w:rPr>
        <w:t xml:space="preserve">в.</w:t>
      </w:r>
      <w:r/>
    </w:p>
    <w:p>
      <w:pPr>
        <w:pStyle w:val="969"/>
        <w:numPr>
          <w:ilvl w:val="2"/>
          <w:numId w:val="95"/>
        </w:numPr>
        <w:ind w:left="1786" w:right="0" w:hanging="843"/>
        <w:jc w:val="both"/>
        <w:spacing w:before="149" w:after="0" w:line="240" w:lineRule="auto"/>
        <w:tabs>
          <w:tab w:val="left" w:pos="1786" w:leader="none"/>
        </w:tabs>
        <w:rPr>
          <w:sz w:val="28"/>
        </w:rPr>
      </w:pPr>
      <w:r>
        <w:rPr>
          <w:sz w:val="28"/>
        </w:rPr>
        <w:t xml:space="preserve">Духовная</w:t>
      </w:r>
      <w:r>
        <w:rPr>
          <w:spacing w:val="-16"/>
          <w:sz w:val="28"/>
        </w:rPr>
        <w:t xml:space="preserve"> </w:t>
      </w:r>
      <w:r>
        <w:rPr>
          <w:spacing w:val="-2"/>
          <w:sz w:val="28"/>
        </w:rPr>
        <w:t xml:space="preserve">культура.</w:t>
      </w:r>
      <w:r/>
    </w:p>
    <w:p>
      <w:pPr>
        <w:pStyle w:val="967"/>
        <w:ind w:right="846"/>
        <w:spacing w:before="144" w:line="350" w:lineRule="auto"/>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r/>
    </w:p>
    <w:p>
      <w:pPr>
        <w:pStyle w:val="967"/>
        <w:ind w:right="861"/>
        <w:spacing w:before="1" w:line="350" w:lineRule="auto"/>
      </w:pPr>
      <w: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r/>
    </w:p>
    <w:p>
      <w:pPr>
        <w:pStyle w:val="967"/>
        <w:ind w:right="841"/>
        <w:spacing w:line="350" w:lineRule="auto"/>
      </w:pPr>
      <w:r>
        <w:t xml:space="preserve">Мораль</w:t>
      </w:r>
      <w:r>
        <w:rPr>
          <w:spacing w:val="-6"/>
        </w:rPr>
        <w:t xml:space="preserve"> </w:t>
      </w:r>
      <w:r>
        <w:t xml:space="preserve">как</w:t>
      </w:r>
      <w:r>
        <w:rPr>
          <w:spacing w:val="-4"/>
        </w:rPr>
        <w:t xml:space="preserve"> </w:t>
      </w:r>
      <w:r>
        <w:t xml:space="preserve">общечеловеческая</w:t>
      </w:r>
      <w:r>
        <w:rPr>
          <w:spacing w:val="-2"/>
        </w:rPr>
        <w:t xml:space="preserve"> </w:t>
      </w:r>
      <w:r>
        <w:t xml:space="preserve">ценность</w:t>
      </w:r>
      <w:r>
        <w:rPr>
          <w:spacing w:val="-1"/>
        </w:rPr>
        <w:t xml:space="preserve"> </w:t>
      </w:r>
      <w:r>
        <w:t xml:space="preserve">и</w:t>
      </w:r>
      <w:r>
        <w:rPr>
          <w:spacing w:val="-4"/>
        </w:rPr>
        <w:t xml:space="preserve"> </w:t>
      </w:r>
      <w:r>
        <w:t xml:space="preserve">социальный</w:t>
      </w:r>
      <w:r>
        <w:rPr>
          <w:spacing w:val="-4"/>
        </w:rPr>
        <w:t xml:space="preserve"> </w:t>
      </w:r>
      <w:r>
        <w:t xml:space="preserve">регулятор.</w:t>
      </w:r>
      <w:r>
        <w:rPr>
          <w:spacing w:val="-1"/>
        </w:rPr>
        <w:t xml:space="preserve"> </w:t>
      </w:r>
      <w:r>
        <w:t xml:space="preserve">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w:t>
      </w:r>
      <w:r>
        <w:t xml:space="preserve">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r/>
    </w:p>
    <w:p>
      <w:pPr>
        <w:pStyle w:val="967"/>
        <w:ind w:right="860"/>
        <w:spacing w:line="350" w:lineRule="auto"/>
      </w:pPr>
      <w: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r/>
    </w:p>
    <w:p>
      <w:pPr>
        <w:pStyle w:val="967"/>
        <w:ind w:right="854"/>
        <w:spacing w:line="350" w:lineRule="auto"/>
      </w:pPr>
      <w:r>
        <w:t xml:space="preserve">Искусство, его основные функции. Особенности искусства как формы духовной культуры. Достижения современного российского искусства.</w:t>
      </w:r>
      <w:r/>
    </w:p>
    <w:p>
      <w:pPr>
        <w:pStyle w:val="967"/>
        <w:ind w:right="857"/>
        <w:spacing w:line="350" w:lineRule="auto"/>
      </w:pPr>
      <w:r>
        <w:t xml:space="preserve">Особенности профессиональной деятельности в сфере науки, образования, </w:t>
      </w:r>
      <w:r>
        <w:rPr>
          <w:spacing w:val="-2"/>
        </w:rPr>
        <w:t xml:space="preserve">искусства.</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2"/>
          <w:numId w:val="95"/>
        </w:numPr>
        <w:ind w:left="1786" w:right="0" w:hanging="843"/>
        <w:jc w:val="both"/>
        <w:spacing w:before="67" w:after="0" w:line="240" w:lineRule="auto"/>
        <w:tabs>
          <w:tab w:val="left" w:pos="1786" w:leader="none"/>
        </w:tabs>
        <w:rPr>
          <w:sz w:val="28"/>
        </w:rPr>
      </w:pPr>
      <w:r>
        <w:rPr>
          <w:sz w:val="28"/>
        </w:rPr>
        <w:t xml:space="preserve">Экономическая</w:t>
      </w:r>
      <w:r>
        <w:rPr>
          <w:spacing w:val="-13"/>
          <w:sz w:val="28"/>
        </w:rPr>
        <w:t xml:space="preserve"> </w:t>
      </w:r>
      <w:r>
        <w:rPr>
          <w:sz w:val="28"/>
        </w:rPr>
        <w:t xml:space="preserve">жизнь</w:t>
      </w:r>
      <w:r>
        <w:rPr>
          <w:spacing w:val="-16"/>
          <w:sz w:val="28"/>
        </w:rPr>
        <w:t xml:space="preserve"> </w:t>
      </w:r>
      <w:r>
        <w:rPr>
          <w:spacing w:val="-2"/>
          <w:sz w:val="28"/>
        </w:rPr>
        <w:t xml:space="preserve">общества.</w:t>
      </w:r>
      <w:r/>
    </w:p>
    <w:p>
      <w:pPr>
        <w:pStyle w:val="967"/>
        <w:ind w:right="847"/>
        <w:spacing w:before="149" w:line="350" w:lineRule="auto"/>
      </w:pPr>
      <w:r>
        <w:t xml:space="preserve">Роль экономики в жизни общества. Макроэкономические показатели и качество жизни. Предмет и методы экономической науки. Ограни</w:t>
      </w:r>
      <w:r>
        <w:t xml:space="preserve">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r/>
    </w:p>
    <w:p>
      <w:pPr>
        <w:pStyle w:val="967"/>
        <w:ind w:right="846"/>
        <w:spacing w:line="350" w:lineRule="auto"/>
      </w:pPr>
      <w:r>
        <w:t xml:space="preserve">Функционирование рынков. Рыночный спрос. Закон спроса. Эластичност</w:t>
      </w:r>
      <w:r>
        <w:t xml:space="preserve">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w:t>
      </w:r>
      <w:r>
        <w:t xml:space="preserve">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r/>
    </w:p>
    <w:p>
      <w:pPr>
        <w:pStyle w:val="967"/>
        <w:ind w:right="841"/>
        <w:spacing w:line="350" w:lineRule="auto"/>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r/>
    </w:p>
    <w:p>
      <w:pPr>
        <w:pStyle w:val="967"/>
        <w:ind w:right="847"/>
        <w:spacing w:line="350" w:lineRule="auto"/>
      </w:pPr>
      <w:r>
        <w:t xml:space="preserve">Предприятие в экономике. Цели предприятия. Факторы произв</w:t>
      </w:r>
      <w:r>
        <w:t xml:space="preserve">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r/>
    </w:p>
    <w:p>
      <w:pPr>
        <w:pStyle w:val="967"/>
        <w:ind w:right="847"/>
        <w:spacing w:line="350" w:lineRule="auto"/>
      </w:pPr>
      <w:r>
        <w:t xml:space="preserve">Финансовый рынок. Финансовые инстит</w:t>
      </w:r>
      <w:r>
        <w:t xml:space="preserve">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r/>
    </w:p>
    <w:p>
      <w:pPr>
        <w:pStyle w:val="967"/>
        <w:ind w:right="843"/>
        <w:spacing w:line="350" w:lineRule="auto"/>
      </w:pPr>
      <w:r>
        <w:t xml:space="preserve">Экономика и государство. Экономические функции государства. Общественные</w:t>
      </w:r>
      <w:r>
        <w:rPr>
          <w:spacing w:val="41"/>
        </w:rPr>
        <w:t xml:space="preserve"> </w:t>
      </w:r>
      <w:r>
        <w:t xml:space="preserve">блага.</w:t>
      </w:r>
      <w:r>
        <w:rPr>
          <w:spacing w:val="38"/>
        </w:rPr>
        <w:t xml:space="preserve"> </w:t>
      </w:r>
      <w:r>
        <w:t xml:space="preserve">Внешние</w:t>
      </w:r>
      <w:r>
        <w:rPr>
          <w:spacing w:val="41"/>
        </w:rPr>
        <w:t xml:space="preserve"> </w:t>
      </w:r>
      <w:r>
        <w:t xml:space="preserve">эффекты.</w:t>
      </w:r>
      <w:r>
        <w:rPr>
          <w:spacing w:val="42"/>
        </w:rPr>
        <w:t xml:space="preserve"> </w:t>
      </w:r>
      <w:r>
        <w:t xml:space="preserve">Государственный</w:t>
      </w:r>
      <w:r>
        <w:rPr>
          <w:spacing w:val="41"/>
        </w:rPr>
        <w:t xml:space="preserve"> </w:t>
      </w:r>
      <w:r>
        <w:t xml:space="preserve">бюджет.</w:t>
      </w:r>
      <w:r>
        <w:rPr>
          <w:spacing w:val="42"/>
        </w:rPr>
        <w:t xml:space="preserve"> </w:t>
      </w:r>
      <w:r>
        <w:t xml:space="preserve">Дефицит</w:t>
      </w:r>
      <w:r>
        <w:rPr>
          <w:spacing w:val="52"/>
        </w:rPr>
        <w:t xml:space="preserve"> </w:t>
      </w:r>
      <w:r>
        <w:rPr>
          <w:spacing w:val="-10"/>
        </w:rPr>
        <w:t xml:space="preserve">и</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50" w:lineRule="auto"/>
      </w:pPr>
      <w:r>
        <w:t xml:space="preserve">профицит государственного бюджета. Принцип сбалансированности госу</w:t>
      </w:r>
      <w:r>
        <w:t xml:space="preserve">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p>
    <w:p>
      <w:pPr>
        <w:pStyle w:val="967"/>
        <w:ind w:right="847"/>
        <w:spacing w:line="350" w:lineRule="auto"/>
      </w:pPr>
      <w:r>
        <w:t xml:space="preserve">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r/>
    </w:p>
    <w:p>
      <w:pPr>
        <w:pStyle w:val="969"/>
        <w:numPr>
          <w:ilvl w:val="1"/>
          <w:numId w:val="95"/>
        </w:numPr>
        <w:ind w:left="1575" w:right="0" w:hanging="632"/>
        <w:jc w:val="both"/>
        <w:spacing w:before="0"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5"/>
          <w:sz w:val="28"/>
        </w:rPr>
        <w:t xml:space="preserve"> </w:t>
      </w:r>
      <w:r>
        <w:rPr>
          <w:sz w:val="28"/>
        </w:rPr>
        <w:t xml:space="preserve">11</w:t>
      </w:r>
      <w:r>
        <w:rPr>
          <w:spacing w:val="-6"/>
          <w:sz w:val="28"/>
        </w:rPr>
        <w:t xml:space="preserve"> </w:t>
      </w:r>
      <w:r>
        <w:rPr>
          <w:spacing w:val="-2"/>
          <w:sz w:val="28"/>
        </w:rPr>
        <w:t xml:space="preserve">классе.</w:t>
      </w:r>
      <w:r/>
    </w:p>
    <w:p>
      <w:pPr>
        <w:pStyle w:val="969"/>
        <w:numPr>
          <w:ilvl w:val="2"/>
          <w:numId w:val="95"/>
        </w:numPr>
        <w:ind w:left="1786" w:right="0" w:hanging="843"/>
        <w:jc w:val="both"/>
        <w:spacing w:before="148" w:after="0" w:line="240" w:lineRule="auto"/>
        <w:tabs>
          <w:tab w:val="left" w:pos="1786" w:leader="none"/>
        </w:tabs>
        <w:rPr>
          <w:sz w:val="28"/>
        </w:rPr>
      </w:pPr>
      <w:r>
        <w:rPr>
          <w:sz w:val="28"/>
        </w:rPr>
        <w:t xml:space="preserve">Социальная</w:t>
      </w:r>
      <w:r>
        <w:rPr>
          <w:spacing w:val="-14"/>
          <w:sz w:val="28"/>
        </w:rPr>
        <w:t xml:space="preserve"> </w:t>
      </w:r>
      <w:r>
        <w:rPr>
          <w:spacing w:val="-2"/>
          <w:sz w:val="28"/>
        </w:rPr>
        <w:t xml:space="preserve">сфера.</w:t>
      </w:r>
      <w:r/>
    </w:p>
    <w:p>
      <w:pPr>
        <w:pStyle w:val="967"/>
        <w:ind w:right="839"/>
        <w:spacing w:before="144" w:line="350" w:lineRule="auto"/>
      </w:pPr>
      <w: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r/>
    </w:p>
    <w:p>
      <w:pPr>
        <w:pStyle w:val="967"/>
        <w:ind w:right="861"/>
        <w:spacing w:before="2" w:line="350" w:lineRule="auto"/>
      </w:pPr>
      <w:r>
        <w:t xml:space="preserve">Положение индивида в обществе. Социальные статусы и роли. Социальная мобильность, ее формы и каналы в современном российском обществе.</w:t>
      </w:r>
      <w:r/>
    </w:p>
    <w:p>
      <w:pPr>
        <w:pStyle w:val="967"/>
        <w:ind w:right="856"/>
        <w:spacing w:line="350" w:lineRule="auto"/>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w:t>
      </w:r>
      <w:r>
        <w:rPr>
          <w:spacing w:val="-2"/>
        </w:rPr>
        <w:t xml:space="preserve">семьям.</w:t>
      </w:r>
      <w:r/>
    </w:p>
    <w:p>
      <w:pPr>
        <w:pStyle w:val="967"/>
        <w:ind w:right="843"/>
        <w:spacing w:line="350" w:lineRule="auto"/>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p>
    <w:p>
      <w:pPr>
        <w:pStyle w:val="967"/>
        <w:ind w:right="847"/>
        <w:spacing w:line="350" w:lineRule="auto"/>
      </w:pPr>
      <w:r>
        <w:t xml:space="preserve">Социальные нормы и отклоняющееся (девиантное) поведение. Формы социальных девиаций. Конформизм. Социальный контроль и самоконтроль.</w:t>
      </w:r>
      <w:r/>
    </w:p>
    <w:p>
      <w:pPr>
        <w:pStyle w:val="967"/>
        <w:ind w:right="854"/>
        <w:spacing w:line="348" w:lineRule="auto"/>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r/>
    </w:p>
    <w:p>
      <w:pPr>
        <w:pStyle w:val="969"/>
        <w:numPr>
          <w:ilvl w:val="2"/>
          <w:numId w:val="95"/>
        </w:numPr>
        <w:ind w:left="1786" w:right="0" w:hanging="843"/>
        <w:jc w:val="both"/>
        <w:spacing w:before="2" w:after="0" w:line="240" w:lineRule="auto"/>
        <w:tabs>
          <w:tab w:val="left" w:pos="1786" w:leader="none"/>
        </w:tabs>
        <w:rPr>
          <w:sz w:val="28"/>
        </w:rPr>
      </w:pPr>
      <w:r>
        <w:rPr>
          <w:spacing w:val="-2"/>
          <w:sz w:val="28"/>
        </w:rPr>
        <w:t xml:space="preserve">Политическая</w:t>
      </w:r>
      <w:r>
        <w:rPr>
          <w:spacing w:val="5"/>
          <w:sz w:val="28"/>
        </w:rPr>
        <w:t xml:space="preserve"> </w:t>
      </w:r>
      <w:r>
        <w:rPr>
          <w:spacing w:val="-2"/>
          <w:sz w:val="28"/>
        </w:rPr>
        <w:t xml:space="preserve">сфера.</w:t>
      </w:r>
      <w:r/>
    </w:p>
    <w:p>
      <w:pPr>
        <w:pStyle w:val="967"/>
        <w:ind w:left="943" w:firstLine="0"/>
        <w:spacing w:before="148"/>
      </w:pPr>
      <w:r>
        <w:t xml:space="preserve">Политическая</w:t>
      </w:r>
      <w:r>
        <w:rPr>
          <w:spacing w:val="29"/>
        </w:rPr>
        <w:t xml:space="preserve">  </w:t>
      </w:r>
      <w:r>
        <w:t xml:space="preserve">власть</w:t>
      </w:r>
      <w:r>
        <w:rPr>
          <w:spacing w:val="28"/>
        </w:rPr>
        <w:t xml:space="preserve">  </w:t>
      </w:r>
      <w:r>
        <w:t xml:space="preserve">и</w:t>
      </w:r>
      <w:r>
        <w:rPr>
          <w:spacing w:val="29"/>
        </w:rPr>
        <w:t xml:space="preserve">  </w:t>
      </w:r>
      <w:r>
        <w:t xml:space="preserve">субъекты</w:t>
      </w:r>
      <w:r>
        <w:rPr>
          <w:spacing w:val="29"/>
        </w:rPr>
        <w:t xml:space="preserve">  </w:t>
      </w:r>
      <w:r>
        <w:t xml:space="preserve">политики</w:t>
      </w:r>
      <w:r>
        <w:rPr>
          <w:spacing w:val="28"/>
        </w:rPr>
        <w:t xml:space="preserve">  </w:t>
      </w:r>
      <w:r>
        <w:t xml:space="preserve">в</w:t>
      </w:r>
      <w:r>
        <w:rPr>
          <w:spacing w:val="28"/>
        </w:rPr>
        <w:t xml:space="preserve">  </w:t>
      </w:r>
      <w:r>
        <w:t xml:space="preserve">современном</w:t>
      </w:r>
      <w:r>
        <w:rPr>
          <w:spacing w:val="30"/>
        </w:rPr>
        <w:t xml:space="preserve">  </w:t>
      </w:r>
      <w:r>
        <w:rPr>
          <w:spacing w:val="-2"/>
        </w:rPr>
        <w:t xml:space="preserve">обществе.</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Политические</w:t>
      </w:r>
      <w:r>
        <w:rPr>
          <w:spacing w:val="-14"/>
        </w:rPr>
        <w:t xml:space="preserve"> </w:t>
      </w:r>
      <w:r>
        <w:t xml:space="preserve">институты.</w:t>
      </w:r>
      <w:r>
        <w:rPr>
          <w:spacing w:val="-12"/>
        </w:rPr>
        <w:t xml:space="preserve"> </w:t>
      </w:r>
      <w:r>
        <w:t xml:space="preserve">Политическая</w:t>
      </w:r>
      <w:r>
        <w:rPr>
          <w:spacing w:val="-13"/>
        </w:rPr>
        <w:t xml:space="preserve"> </w:t>
      </w:r>
      <w:r>
        <w:rPr>
          <w:spacing w:val="-2"/>
        </w:rPr>
        <w:t xml:space="preserve">деятельность.</w:t>
      </w:r>
      <w:r/>
    </w:p>
    <w:p>
      <w:pPr>
        <w:pStyle w:val="967"/>
        <w:ind w:right="844"/>
        <w:spacing w:before="149" w:line="350" w:lineRule="auto"/>
      </w:pPr>
      <w:r>
        <w:t xml:space="preserve">Политическая система общества, ее структура и функции. Политическая система Российской Федерац</w:t>
      </w:r>
      <w:r>
        <w:t xml:space="preserve">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w:t>
      </w:r>
      <w:r>
        <w:rPr>
          <w:spacing w:val="-2"/>
        </w:rPr>
        <w:t xml:space="preserve">государства.</w:t>
      </w:r>
      <w:r/>
    </w:p>
    <w:p>
      <w:pPr>
        <w:pStyle w:val="967"/>
        <w:ind w:right="852"/>
        <w:spacing w:line="350" w:lineRule="auto"/>
      </w:pPr>
      <w:r>
        <w:t xml:space="preserve">Федеративное устройство Российской Федерации. Субъекты государственной власти в</w:t>
      </w:r>
      <w:r>
        <w:t xml:space="preserve">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w:t>
      </w:r>
      <w:r>
        <w:rPr>
          <w:spacing w:val="40"/>
        </w:rPr>
        <w:t xml:space="preserve"> </w:t>
      </w:r>
      <w:r>
        <w:t xml:space="preserve">безопасности в Российской Федерации. Государственная политика Российской Федерации по противодействию экстремизму.</w:t>
      </w:r>
      <w:r/>
    </w:p>
    <w:p>
      <w:pPr>
        <w:pStyle w:val="967"/>
        <w:ind w:right="841"/>
        <w:spacing w:line="348" w:lineRule="auto"/>
      </w:pPr>
      <w: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r/>
    </w:p>
    <w:p>
      <w:pPr>
        <w:pStyle w:val="967"/>
        <w:ind w:right="853"/>
        <w:spacing w:before="3" w:line="350" w:lineRule="auto"/>
      </w:pPr>
      <w:r>
        <w:t xml:space="preserve">Политический</w:t>
      </w:r>
      <w:r>
        <w:rPr>
          <w:spacing w:val="-1"/>
        </w:rPr>
        <w:t xml:space="preserve"> </w:t>
      </w:r>
      <w:r>
        <w:t xml:space="preserve">процесс</w:t>
      </w:r>
      <w:r>
        <w:rPr>
          <w:spacing w:val="-1"/>
        </w:rPr>
        <w:t xml:space="preserve"> </w:t>
      </w:r>
      <w:r>
        <w:t xml:space="preserve">и</w:t>
      </w:r>
      <w:r>
        <w:rPr>
          <w:spacing w:val="-1"/>
        </w:rPr>
        <w:t xml:space="preserve"> </w:t>
      </w:r>
      <w:r>
        <w:t xml:space="preserve">участие</w:t>
      </w:r>
      <w:r>
        <w:rPr>
          <w:spacing w:val="-1"/>
        </w:rPr>
        <w:t xml:space="preserve"> </w:t>
      </w:r>
      <w:r>
        <w:t xml:space="preserve">в</w:t>
      </w:r>
      <w:r>
        <w:rPr>
          <w:spacing w:val="-3"/>
        </w:rPr>
        <w:t xml:space="preserve"> </w:t>
      </w:r>
      <w:r>
        <w:t xml:space="preserve">нем</w:t>
      </w:r>
      <w:r>
        <w:rPr>
          <w:spacing w:val="-1"/>
        </w:rPr>
        <w:t xml:space="preserve"> </w:t>
      </w:r>
      <w:r>
        <w:t xml:space="preserve">субъектов</w:t>
      </w:r>
      <w:r>
        <w:rPr>
          <w:spacing w:val="-3"/>
        </w:rPr>
        <w:t xml:space="preserve"> </w:t>
      </w:r>
      <w:r>
        <w:t xml:space="preserve">политики. Формы</w:t>
      </w:r>
      <w:r>
        <w:rPr>
          <w:spacing w:val="-1"/>
        </w:rPr>
        <w:t xml:space="preserve"> </w:t>
      </w:r>
      <w:r>
        <w:t xml:space="preserve">участия граждан в политике. Политические партии как субъекты политики, их функции, виды. Типы партийных систем.</w:t>
      </w:r>
      <w:r/>
    </w:p>
    <w:p>
      <w:pPr>
        <w:pStyle w:val="967"/>
        <w:ind w:right="857"/>
        <w:spacing w:before="1" w:line="350" w:lineRule="auto"/>
      </w:pPr>
      <w:r>
        <w:t xml:space="preserve">Избирательная система. Типы избирательных систем: мажоритарная, пропорциональная, смешанная. Избирательная система Российской Федерации.</w:t>
      </w:r>
      <w:r/>
    </w:p>
    <w:p>
      <w:pPr>
        <w:pStyle w:val="967"/>
        <w:ind w:left="943" w:firstLine="0"/>
        <w:spacing w:line="318" w:lineRule="exact"/>
      </w:pPr>
      <w:r>
        <w:t xml:space="preserve">Политическая</w:t>
      </w:r>
      <w:r>
        <w:rPr>
          <w:spacing w:val="-8"/>
        </w:rPr>
        <w:t xml:space="preserve"> </w:t>
      </w:r>
      <w:r>
        <w:t xml:space="preserve">элита</w:t>
      </w:r>
      <w:r>
        <w:rPr>
          <w:spacing w:val="-9"/>
        </w:rPr>
        <w:t xml:space="preserve"> </w:t>
      </w:r>
      <w:r>
        <w:t xml:space="preserve">и</w:t>
      </w:r>
      <w:r>
        <w:rPr>
          <w:spacing w:val="-9"/>
        </w:rPr>
        <w:t xml:space="preserve"> </w:t>
      </w:r>
      <w:r>
        <w:t xml:space="preserve">политическое</w:t>
      </w:r>
      <w:r>
        <w:rPr>
          <w:spacing w:val="-9"/>
        </w:rPr>
        <w:t xml:space="preserve"> </w:t>
      </w:r>
      <w:r>
        <w:t xml:space="preserve">лидерство.</w:t>
      </w:r>
      <w:r>
        <w:rPr>
          <w:spacing w:val="-7"/>
        </w:rPr>
        <w:t xml:space="preserve"> </w:t>
      </w:r>
      <w:r>
        <w:t xml:space="preserve">Типология</w:t>
      </w:r>
      <w:r>
        <w:rPr>
          <w:spacing w:val="-8"/>
        </w:rPr>
        <w:t xml:space="preserve"> </w:t>
      </w:r>
      <w:r>
        <w:rPr>
          <w:spacing w:val="-2"/>
        </w:rPr>
        <w:t xml:space="preserve">лидерства.</w:t>
      </w:r>
      <w:r/>
    </w:p>
    <w:p>
      <w:pPr>
        <w:pStyle w:val="967"/>
        <w:ind w:left="943" w:firstLine="0"/>
        <w:spacing w:before="148"/>
      </w:pPr>
      <w:r>
        <w:t xml:space="preserve">Роль</w:t>
      </w:r>
      <w:r>
        <w:rPr>
          <w:spacing w:val="79"/>
        </w:rPr>
        <w:t xml:space="preserve"> </w:t>
      </w:r>
      <w:r>
        <w:t xml:space="preserve">средств</w:t>
      </w:r>
      <w:r>
        <w:rPr>
          <w:spacing w:val="22"/>
        </w:rPr>
        <w:t xml:space="preserve">  </w:t>
      </w:r>
      <w:r>
        <w:t xml:space="preserve">массовой</w:t>
      </w:r>
      <w:r>
        <w:rPr>
          <w:spacing w:val="24"/>
        </w:rPr>
        <w:t xml:space="preserve">  </w:t>
      </w:r>
      <w:r>
        <w:t xml:space="preserve">информации</w:t>
      </w:r>
      <w:r>
        <w:rPr>
          <w:spacing w:val="23"/>
        </w:rPr>
        <w:t xml:space="preserve">  </w:t>
      </w:r>
      <w:r>
        <w:t xml:space="preserve">в</w:t>
      </w:r>
      <w:r>
        <w:rPr>
          <w:spacing w:val="22"/>
        </w:rPr>
        <w:t xml:space="preserve">  </w:t>
      </w:r>
      <w:r>
        <w:t xml:space="preserve">политической</w:t>
      </w:r>
      <w:r>
        <w:rPr>
          <w:spacing w:val="23"/>
        </w:rPr>
        <w:t xml:space="preserve">  </w:t>
      </w:r>
      <w:r>
        <w:t xml:space="preserve">жизни</w:t>
      </w:r>
      <w:r>
        <w:rPr>
          <w:spacing w:val="24"/>
        </w:rPr>
        <w:t xml:space="preserve">  </w:t>
      </w:r>
      <w:r>
        <w:rPr>
          <w:spacing w:val="-2"/>
        </w:rPr>
        <w:t xml:space="preserve">общества.</w:t>
      </w:r>
      <w:r/>
    </w:p>
    <w:p>
      <w:pPr>
        <w:pStyle w:val="967"/>
        <w:ind w:firstLine="0"/>
        <w:spacing w:before="149"/>
      </w:pPr>
      <w:r>
        <w:t xml:space="preserve">Интернет</w:t>
      </w:r>
      <w:r>
        <w:rPr>
          <w:spacing w:val="-9"/>
        </w:rPr>
        <w:t xml:space="preserve"> </w:t>
      </w:r>
      <w:r>
        <w:t xml:space="preserve">в</w:t>
      </w:r>
      <w:r>
        <w:rPr>
          <w:spacing w:val="-13"/>
        </w:rPr>
        <w:t xml:space="preserve"> </w:t>
      </w:r>
      <w:r>
        <w:t xml:space="preserve">современной</w:t>
      </w:r>
      <w:r>
        <w:rPr>
          <w:spacing w:val="-11"/>
        </w:rPr>
        <w:t xml:space="preserve"> </w:t>
      </w:r>
      <w:r>
        <w:t xml:space="preserve">политической</w:t>
      </w:r>
      <w:r>
        <w:rPr>
          <w:spacing w:val="-11"/>
        </w:rPr>
        <w:t xml:space="preserve"> </w:t>
      </w:r>
      <w:r>
        <w:rPr>
          <w:spacing w:val="-2"/>
        </w:rPr>
        <w:t xml:space="preserve">коммуникации.</w:t>
      </w:r>
      <w:r/>
    </w:p>
    <w:p>
      <w:pPr>
        <w:pStyle w:val="967"/>
        <w:ind w:right="858"/>
        <w:spacing w:before="148" w:line="350" w:lineRule="auto"/>
      </w:pPr>
      <w:r>
        <w:t xml:space="preserve">Правовое регулирование общественных отношений в Российской </w:t>
      </w:r>
      <w:r>
        <w:rPr>
          <w:spacing w:val="-2"/>
        </w:rPr>
        <w:t xml:space="preserve">Федерации.</w:t>
      </w:r>
      <w:r/>
    </w:p>
    <w:p>
      <w:pPr>
        <w:pStyle w:val="967"/>
        <w:ind w:right="851"/>
        <w:spacing w:line="350" w:lineRule="auto"/>
      </w:pPr>
      <w: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w:t>
      </w:r>
      <w:r>
        <w:rPr>
          <w:spacing w:val="68"/>
        </w:rPr>
        <w:t xml:space="preserve">  </w:t>
      </w:r>
      <w:r>
        <w:t xml:space="preserve">правового</w:t>
      </w:r>
      <w:r>
        <w:rPr>
          <w:spacing w:val="68"/>
        </w:rPr>
        <w:t xml:space="preserve">  </w:t>
      </w:r>
      <w:r>
        <w:t xml:space="preserve">статуса</w:t>
      </w:r>
      <w:r>
        <w:rPr>
          <w:spacing w:val="71"/>
        </w:rPr>
        <w:t xml:space="preserve">  </w:t>
      </w:r>
      <w:r>
        <w:t xml:space="preserve">несовершеннолетних.</w:t>
      </w:r>
      <w:r>
        <w:rPr>
          <w:spacing w:val="72"/>
        </w:rPr>
        <w:t xml:space="preserve">  </w:t>
      </w:r>
      <w:r>
        <w:t xml:space="preserve">Правонарушение</w:t>
      </w:r>
      <w:r>
        <w:rPr>
          <w:spacing w:val="71"/>
        </w:rPr>
        <w:t xml:space="preserve">  </w:t>
      </w:r>
      <w:r>
        <w:t xml:space="preserve">и</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firstLine="0"/>
        <w:spacing w:before="67" w:line="350" w:lineRule="auto"/>
      </w:pPr>
      <w:r>
        <w:t xml:space="preserve">юридическая</w:t>
      </w:r>
      <w:r>
        <w:rPr>
          <w:spacing w:val="-3"/>
        </w:rPr>
        <w:t xml:space="preserve"> </w:t>
      </w:r>
      <w:r>
        <w:t xml:space="preserve">ответственность.</w:t>
      </w:r>
      <w:r>
        <w:rPr>
          <w:spacing w:val="-2"/>
        </w:rPr>
        <w:t xml:space="preserve"> </w:t>
      </w:r>
      <w:r>
        <w:t xml:space="preserve">Функции правоохранительных</w:t>
      </w:r>
      <w:r>
        <w:rPr>
          <w:spacing w:val="-8"/>
        </w:rPr>
        <w:t xml:space="preserve"> </w:t>
      </w:r>
      <w:r>
        <w:t xml:space="preserve">органов</w:t>
      </w:r>
      <w:r>
        <w:rPr>
          <w:spacing w:val="-5"/>
        </w:rPr>
        <w:t xml:space="preserve"> </w:t>
      </w:r>
      <w:r>
        <w:t xml:space="preserve">Российской </w:t>
      </w:r>
      <w:r>
        <w:rPr>
          <w:spacing w:val="-2"/>
        </w:rPr>
        <w:t xml:space="preserve">Федерации.</w:t>
      </w:r>
      <w:r/>
    </w:p>
    <w:p>
      <w:pPr>
        <w:pStyle w:val="967"/>
        <w:ind w:right="847"/>
        <w:spacing w:before="1" w:line="350" w:lineRule="auto"/>
      </w:pPr>
      <w:r>
        <w:t xml:space="preserve">Конституция Российской Федерации. Основы конституционного строя Российской Федерации. Гражданство Российской Федерации. Личные (гра</w:t>
      </w:r>
      <w:r>
        <w:t xml:space="preserve">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r/>
    </w:p>
    <w:p>
      <w:pPr>
        <w:pStyle w:val="967"/>
        <w:ind w:right="852"/>
        <w:spacing w:line="348" w:lineRule="auto"/>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r/>
    </w:p>
    <w:p>
      <w:pPr>
        <w:pStyle w:val="967"/>
        <w:ind w:right="843"/>
        <w:spacing w:before="5" w:line="350" w:lineRule="auto"/>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w:t>
      </w:r>
      <w:r>
        <w:rPr>
          <w:spacing w:val="-2"/>
        </w:rPr>
        <w:t xml:space="preserve">детей.</w:t>
      </w:r>
      <w:r/>
    </w:p>
    <w:p>
      <w:pPr>
        <w:pStyle w:val="967"/>
        <w:ind w:right="845"/>
        <w:spacing w:before="1" w:line="350" w:lineRule="auto"/>
      </w:pPr>
      <w: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w:t>
      </w:r>
      <w:r>
        <w:rPr>
          <w:spacing w:val="40"/>
        </w:rPr>
        <w:t xml:space="preserve"> </w:t>
      </w:r>
      <w:r>
        <w:t xml:space="preserve">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r/>
    </w:p>
    <w:p>
      <w:pPr>
        <w:pStyle w:val="967"/>
        <w:ind w:right="843"/>
        <w:spacing w:line="350" w:lineRule="auto"/>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w:t>
      </w:r>
      <w:r>
        <w:rPr>
          <w:spacing w:val="40"/>
        </w:rPr>
        <w:t xml:space="preserve"> </w:t>
      </w:r>
      <w:r>
        <w:rPr>
          <w:spacing w:val="-2"/>
        </w:rPr>
        <w:t xml:space="preserve">правонарушения.</w:t>
      </w:r>
      <w:r/>
    </w:p>
    <w:p>
      <w:pPr>
        <w:pStyle w:val="967"/>
        <w:ind w:right="846"/>
        <w:spacing w:line="350" w:lineRule="auto"/>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r/>
    </w:p>
    <w:p>
      <w:pPr>
        <w:pStyle w:val="967"/>
        <w:ind w:right="855"/>
        <w:spacing w:line="350" w:lineRule="auto"/>
      </w:pPr>
      <w:r>
        <w:t xml:space="preserve">Административное право и его субъекты. Административное правонарушение и административная ответственность.</w:t>
      </w:r>
      <w:r/>
    </w:p>
    <w:p>
      <w:pPr>
        <w:pStyle w:val="967"/>
        <w:ind w:right="851"/>
        <w:spacing w:line="350" w:lineRule="auto"/>
      </w:pPr>
      <w:r>
        <w:t xml:space="preserve">Уголовный процесс, его принципы и стадии. Участники уголовного процесса.</w:t>
      </w:r>
      <w:r>
        <w:rPr>
          <w:spacing w:val="57"/>
        </w:rPr>
        <w:t xml:space="preserve"> </w:t>
      </w:r>
      <w:r>
        <w:t xml:space="preserve">Уголовное</w:t>
      </w:r>
      <w:r>
        <w:rPr>
          <w:spacing w:val="54"/>
        </w:rPr>
        <w:t xml:space="preserve"> </w:t>
      </w:r>
      <w:r>
        <w:t xml:space="preserve">право.</w:t>
      </w:r>
      <w:r>
        <w:rPr>
          <w:spacing w:val="56"/>
        </w:rPr>
        <w:t xml:space="preserve"> </w:t>
      </w:r>
      <w:r>
        <w:t xml:space="preserve">Основные</w:t>
      </w:r>
      <w:r>
        <w:rPr>
          <w:spacing w:val="59"/>
        </w:rPr>
        <w:t xml:space="preserve"> </w:t>
      </w:r>
      <w:r>
        <w:t xml:space="preserve">принципы</w:t>
      </w:r>
      <w:r>
        <w:rPr>
          <w:spacing w:val="58"/>
        </w:rPr>
        <w:t xml:space="preserve"> </w:t>
      </w:r>
      <w:r>
        <w:t xml:space="preserve">уголовного</w:t>
      </w:r>
      <w:r>
        <w:rPr>
          <w:spacing w:val="54"/>
        </w:rPr>
        <w:t xml:space="preserve"> </w:t>
      </w:r>
      <w:r>
        <w:t xml:space="preserve">права.</w:t>
      </w:r>
      <w:r>
        <w:rPr>
          <w:spacing w:val="55"/>
        </w:rPr>
        <w:t xml:space="preserve"> </w:t>
      </w:r>
      <w:r>
        <w:rPr>
          <w:spacing w:val="-2"/>
        </w:rPr>
        <w:t xml:space="preserve">Понятие</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firstLine="0"/>
        <w:spacing w:before="67" w:line="350" w:lineRule="auto"/>
      </w:pPr>
      <w:r>
        <w:t xml:space="preserve">преступления и виды пре</w:t>
      </w:r>
      <w:r>
        <w:t xml:space="preserve">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r/>
    </w:p>
    <w:p>
      <w:pPr>
        <w:pStyle w:val="967"/>
        <w:ind w:left="943" w:firstLine="0"/>
        <w:jc w:val="left"/>
        <w:spacing w:before="2"/>
      </w:pPr>
      <w:r>
        <w:t xml:space="preserve">Конституционное</w:t>
      </w:r>
      <w:r>
        <w:rPr>
          <w:spacing w:val="-18"/>
        </w:rPr>
        <w:t xml:space="preserve"> </w:t>
      </w:r>
      <w:r>
        <w:t xml:space="preserve">судопроизводство.</w:t>
      </w:r>
      <w:r>
        <w:rPr>
          <w:spacing w:val="-13"/>
        </w:rPr>
        <w:t xml:space="preserve"> </w:t>
      </w:r>
      <w:r>
        <w:t xml:space="preserve">Арбитражное</w:t>
      </w:r>
      <w:r>
        <w:rPr>
          <w:spacing w:val="-18"/>
        </w:rPr>
        <w:t xml:space="preserve"> </w:t>
      </w:r>
      <w:r>
        <w:rPr>
          <w:spacing w:val="-2"/>
        </w:rPr>
        <w:t xml:space="preserve">судопроизводство.</w:t>
      </w:r>
      <w:r/>
    </w:p>
    <w:p>
      <w:pPr>
        <w:pStyle w:val="967"/>
        <w:ind w:right="853"/>
        <w:jc w:val="left"/>
        <w:spacing w:before="144" w:line="350" w:lineRule="auto"/>
        <w:tabs>
          <w:tab w:val="left" w:pos="2880" w:leader="none"/>
          <w:tab w:val="left" w:pos="4708" w:leader="none"/>
          <w:tab w:val="left" w:pos="5921" w:leader="none"/>
          <w:tab w:val="left" w:pos="6597" w:leader="none"/>
        </w:tabs>
      </w:pPr>
      <w:r>
        <w:rPr>
          <w:spacing w:val="-2"/>
        </w:rPr>
        <w:t xml:space="preserve">Юридическое</w:t>
      </w:r>
      <w:r>
        <w:tab/>
      </w:r>
      <w:r>
        <w:rPr>
          <w:spacing w:val="-2"/>
        </w:rPr>
        <w:t xml:space="preserve">образование,</w:t>
      </w:r>
      <w:r>
        <w:tab/>
      </w:r>
      <w:r>
        <w:rPr>
          <w:spacing w:val="-2"/>
        </w:rPr>
        <w:t xml:space="preserve">юристы</w:t>
      </w:r>
      <w:r>
        <w:tab/>
      </w:r>
      <w:r>
        <w:rPr>
          <w:spacing w:val="-4"/>
        </w:rPr>
        <w:t xml:space="preserve">как</w:t>
      </w:r>
      <w:r>
        <w:tab/>
      </w:r>
      <w:r>
        <w:rPr>
          <w:spacing w:val="-2"/>
        </w:rPr>
        <w:t xml:space="preserve">социально-профессиональная группа.</w:t>
      </w:r>
      <w:r/>
    </w:p>
    <w:p>
      <w:pPr>
        <w:pStyle w:val="967"/>
        <w:ind w:right="840"/>
        <w:jc w:val="left"/>
        <w:spacing w:before="1" w:line="350" w:lineRule="auto"/>
        <w:tabs>
          <w:tab w:val="left" w:pos="3610" w:leader="none"/>
          <w:tab w:val="left" w:pos="4929" w:leader="none"/>
          <w:tab w:val="left" w:pos="6367" w:leader="none"/>
          <w:tab w:val="left" w:pos="8276" w:leader="none"/>
          <w:tab w:val="left" w:pos="8862" w:leader="none"/>
          <w:tab w:val="left" w:pos="9880" w:leader="none"/>
        </w:tabs>
      </w:pPr>
      <w:r>
        <w:rPr>
          <w:spacing w:val="-2"/>
        </w:rPr>
        <w:t xml:space="preserve">Административный</w:t>
      </w:r>
      <w:r>
        <w:tab/>
      </w:r>
      <w:r>
        <w:rPr>
          <w:spacing w:val="-2"/>
        </w:rPr>
        <w:t xml:space="preserve">процесс.</w:t>
      </w:r>
      <w:r>
        <w:tab/>
      </w:r>
      <w:r>
        <w:rPr>
          <w:spacing w:val="-2"/>
        </w:rPr>
        <w:t xml:space="preserve">Судебное</w:t>
      </w:r>
      <w:r>
        <w:tab/>
      </w:r>
      <w:r>
        <w:rPr>
          <w:spacing w:val="-2"/>
        </w:rPr>
        <w:t xml:space="preserve">производство</w:t>
      </w:r>
      <w:r>
        <w:tab/>
      </w:r>
      <w:r>
        <w:rPr>
          <w:spacing w:val="-6"/>
        </w:rPr>
        <w:t xml:space="preserve">по</w:t>
      </w:r>
      <w:r>
        <w:tab/>
      </w:r>
      <w:r>
        <w:rPr>
          <w:spacing w:val="-2"/>
        </w:rPr>
        <w:t xml:space="preserve">делам</w:t>
      </w:r>
      <w:r>
        <w:tab/>
      </w:r>
      <w:r>
        <w:rPr>
          <w:spacing w:val="-6"/>
        </w:rPr>
        <w:t xml:space="preserve">об </w:t>
      </w:r>
      <w:r>
        <w:t xml:space="preserve">административных правонарушениях.</w:t>
      </w:r>
      <w:r/>
    </w:p>
    <w:p>
      <w:pPr>
        <w:pStyle w:val="967"/>
        <w:jc w:val="left"/>
        <w:spacing w:before="1" w:line="348" w:lineRule="auto"/>
      </w:pPr>
      <w:r>
        <w:t xml:space="preserve">Экологическое</w:t>
      </w:r>
      <w:r>
        <w:rPr>
          <w:spacing w:val="-5"/>
        </w:rPr>
        <w:t xml:space="preserve"> </w:t>
      </w:r>
      <w:r>
        <w:t xml:space="preserve">законодательство.</w:t>
      </w:r>
      <w:r>
        <w:rPr>
          <w:spacing w:val="-4"/>
        </w:rPr>
        <w:t xml:space="preserve"> </w:t>
      </w:r>
      <w:r>
        <w:t xml:space="preserve">Экологические</w:t>
      </w:r>
      <w:r>
        <w:rPr>
          <w:spacing w:val="-5"/>
        </w:rPr>
        <w:t xml:space="preserve"> </w:t>
      </w:r>
      <w:r>
        <w:t xml:space="preserve">правонарушения.</w:t>
      </w:r>
      <w:r>
        <w:rPr>
          <w:spacing w:val="-4"/>
        </w:rPr>
        <w:t xml:space="preserve"> </w:t>
      </w:r>
      <w:r>
        <w:t xml:space="preserve">Способы защиты права на благоприятную окружающую среду.</w:t>
      </w:r>
      <w:r/>
    </w:p>
    <w:p>
      <w:pPr>
        <w:pStyle w:val="969"/>
        <w:numPr>
          <w:ilvl w:val="1"/>
          <w:numId w:val="95"/>
        </w:numPr>
        <w:ind w:left="1575" w:right="0" w:hanging="632"/>
        <w:jc w:val="both"/>
        <w:spacing w:before="3" w:after="0" w:line="240" w:lineRule="auto"/>
        <w:tabs>
          <w:tab w:val="left" w:pos="1575" w:leader="none"/>
        </w:tabs>
        <w:rPr>
          <w:sz w:val="28"/>
        </w:rPr>
      </w:pPr>
      <w:r>
        <w:rPr>
          <w:sz w:val="28"/>
        </w:rPr>
        <w:t xml:space="preserve">Планируемые</w:t>
      </w:r>
      <w:r>
        <w:rPr>
          <w:spacing w:val="-11"/>
          <w:sz w:val="28"/>
        </w:rPr>
        <w:t xml:space="preserve"> </w:t>
      </w:r>
      <w:r>
        <w:rPr>
          <w:sz w:val="28"/>
        </w:rPr>
        <w:t xml:space="preserve">результаты</w:t>
      </w:r>
      <w:r>
        <w:rPr>
          <w:spacing w:val="-11"/>
          <w:sz w:val="28"/>
        </w:rPr>
        <w:t xml:space="preserve"> </w:t>
      </w:r>
      <w:r>
        <w:rPr>
          <w:sz w:val="28"/>
        </w:rPr>
        <w:t xml:space="preserve">освоения</w:t>
      </w:r>
      <w:r>
        <w:rPr>
          <w:spacing w:val="-2"/>
          <w:sz w:val="28"/>
        </w:rPr>
        <w:t xml:space="preserve"> </w:t>
      </w:r>
      <w:r>
        <w:rPr>
          <w:sz w:val="28"/>
        </w:rPr>
        <w:t xml:space="preserve">программы</w:t>
      </w:r>
      <w:r>
        <w:rPr>
          <w:spacing w:val="-12"/>
          <w:sz w:val="28"/>
        </w:rPr>
        <w:t xml:space="preserve"> </w:t>
      </w:r>
      <w:r>
        <w:rPr>
          <w:sz w:val="28"/>
        </w:rPr>
        <w:t xml:space="preserve">по</w:t>
      </w:r>
      <w:r>
        <w:rPr>
          <w:spacing w:val="-11"/>
          <w:sz w:val="28"/>
        </w:rPr>
        <w:t xml:space="preserve"> </w:t>
      </w:r>
      <w:r>
        <w:rPr>
          <w:spacing w:val="-2"/>
          <w:sz w:val="28"/>
        </w:rPr>
        <w:t xml:space="preserve">обществознанию.</w:t>
      </w:r>
      <w:r/>
    </w:p>
    <w:p>
      <w:pPr>
        <w:pStyle w:val="969"/>
        <w:numPr>
          <w:ilvl w:val="2"/>
          <w:numId w:val="95"/>
        </w:numPr>
        <w:ind w:left="233" w:right="843" w:firstLine="710"/>
        <w:jc w:val="both"/>
        <w:spacing w:before="148" w:after="0" w:line="350" w:lineRule="auto"/>
        <w:tabs>
          <w:tab w:val="left" w:pos="1786" w:leader="none"/>
        </w:tabs>
        <w:rPr>
          <w:sz w:val="28"/>
        </w:rPr>
      </w:pPr>
      <w:r>
        <w:rPr>
          <w:sz w:val="28"/>
        </w:rPr>
        <w:t xml:space="preserve">Личностные результаты изучения обществозн</w:t>
      </w:r>
      <w:r>
        <w:rPr>
          <w:sz w:val="28"/>
        </w:rPr>
        <w:t xml:space="preserve">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w:t>
      </w:r>
      <w:r>
        <w:rPr>
          <w:sz w:val="28"/>
        </w:rPr>
        <w:t xml:space="preserve">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p>
    <w:p>
      <w:pPr>
        <w:pStyle w:val="969"/>
        <w:numPr>
          <w:ilvl w:val="0"/>
          <w:numId w:val="81"/>
        </w:numPr>
        <w:ind w:left="1245" w:right="0" w:hanging="302"/>
        <w:jc w:val="both"/>
        <w:spacing w:before="0" w:after="0" w:line="321"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ind w:right="847"/>
        <w:spacing w:before="149" w:line="348" w:lineRule="auto"/>
      </w:pPr>
      <w:r>
        <w:t xml:space="preserve">сформированность гражданской позиции обучающегося как активного и ответственного члена российского общества;</w:t>
      </w:r>
      <w:r/>
    </w:p>
    <w:p>
      <w:pPr>
        <w:pStyle w:val="967"/>
        <w:ind w:right="843"/>
        <w:spacing w:before="2" w:line="350"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48"/>
        <w:spacing w:before="1" w:line="348" w:lineRule="auto"/>
        <w:tabs>
          <w:tab w:val="left" w:pos="2825" w:leader="none"/>
          <w:tab w:val="left" w:pos="5340" w:leader="none"/>
          <w:tab w:val="left" w:pos="7916" w:leader="none"/>
        </w:tabs>
      </w:pPr>
      <w:r>
        <w:rPr>
          <w:spacing w:val="-2"/>
        </w:rPr>
        <w:t xml:space="preserve">принятие</w:t>
      </w:r>
      <w:r>
        <w:tab/>
      </w:r>
      <w:r>
        <w:rPr>
          <w:spacing w:val="-2"/>
        </w:rPr>
        <w:t xml:space="preserve">традиционных</w:t>
      </w:r>
      <w:r>
        <w:tab/>
      </w:r>
      <w:r>
        <w:rPr>
          <w:spacing w:val="-2"/>
        </w:rPr>
        <w:t xml:space="preserve">национальных,</w:t>
      </w:r>
      <w:r>
        <w:tab/>
      </w:r>
      <w:r>
        <w:rPr>
          <w:spacing w:val="-2"/>
        </w:rPr>
        <w:t xml:space="preserve">общечеловеческих </w:t>
      </w:r>
      <w:r>
        <w:t xml:space="preserve">гуманистических и демократических ценностей; уважение ценностей иных культур, конфессий;</w:t>
      </w:r>
      <w:r/>
    </w:p>
    <w:p>
      <w:pPr>
        <w:pStyle w:val="967"/>
        <w:ind w:right="855"/>
        <w:spacing w:before="7" w:line="35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jc w:val="left"/>
        <w:spacing w:before="67" w:line="350" w:lineRule="auto"/>
        <w:tabs>
          <w:tab w:val="left" w:pos="2463" w:leader="none"/>
          <w:tab w:val="left" w:pos="3322" w:leader="none"/>
          <w:tab w:val="left" w:pos="4971" w:leader="none"/>
          <w:tab w:val="left" w:pos="6754" w:leader="none"/>
          <w:tab w:val="left" w:pos="7095" w:leader="none"/>
          <w:tab w:val="left" w:pos="8511" w:leader="none"/>
        </w:tabs>
      </w:pPr>
      <w:r>
        <w:rPr>
          <w:spacing w:val="-2"/>
        </w:rPr>
        <w:t xml:space="preserve">готовность</w:t>
      </w:r>
      <w:r>
        <w:tab/>
      </w:r>
      <w:r>
        <w:rPr>
          <w:spacing w:val="-4"/>
        </w:rPr>
        <w:t xml:space="preserve">вести</w:t>
      </w:r>
      <w:r>
        <w:tab/>
      </w:r>
      <w:r>
        <w:rPr>
          <w:spacing w:val="-2"/>
        </w:rPr>
        <w:t xml:space="preserve">совместную</w:t>
      </w:r>
      <w:r>
        <w:tab/>
      </w:r>
      <w:r>
        <w:rPr>
          <w:spacing w:val="-2"/>
        </w:rPr>
        <w:t xml:space="preserve">деятельность</w:t>
      </w:r>
      <w:r>
        <w:tab/>
      </w:r>
      <w:r>
        <w:rPr>
          <w:spacing w:val="-10"/>
        </w:rPr>
        <w:t xml:space="preserve">в</w:t>
      </w:r>
      <w:r>
        <w:tab/>
      </w:r>
      <w:r>
        <w:rPr>
          <w:spacing w:val="-2"/>
        </w:rPr>
        <w:t xml:space="preserve">интересах</w:t>
      </w:r>
      <w:r>
        <w:tab/>
      </w:r>
      <w:r>
        <w:rPr>
          <w:spacing w:val="-2"/>
        </w:rPr>
        <w:t xml:space="preserve">гражданского </w:t>
      </w:r>
      <w:r>
        <w:t xml:space="preserve">общества, участвовать в самоуправлении в образовательной организации;</w:t>
      </w:r>
      <w:r/>
    </w:p>
    <w:p>
      <w:pPr>
        <w:pStyle w:val="967"/>
        <w:jc w:val="left"/>
        <w:spacing w:before="1" w:line="350"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jc w:val="left"/>
        <w:spacing w:before="1"/>
      </w:pPr>
      <w:r>
        <w:t xml:space="preserve">готовность</w:t>
      </w:r>
      <w:r>
        <w:rPr>
          <w:spacing w:val="-11"/>
        </w:rPr>
        <w:t xml:space="preserve"> </w:t>
      </w:r>
      <w:r>
        <w:t xml:space="preserve">к</w:t>
      </w:r>
      <w:r>
        <w:rPr>
          <w:spacing w:val="-8"/>
        </w:rPr>
        <w:t xml:space="preserve"> </w:t>
      </w:r>
      <w:r>
        <w:t xml:space="preserve">гуманитарной</w:t>
      </w:r>
      <w:r>
        <w:rPr>
          <w:spacing w:val="-4"/>
        </w:rPr>
        <w:t xml:space="preserve"> </w:t>
      </w:r>
      <w:r>
        <w:t xml:space="preserve">и</w:t>
      </w:r>
      <w:r>
        <w:rPr>
          <w:spacing w:val="-9"/>
        </w:rPr>
        <w:t xml:space="preserve"> </w:t>
      </w:r>
      <w:r>
        <w:t xml:space="preserve">волонтерской</w:t>
      </w:r>
      <w:r>
        <w:rPr>
          <w:spacing w:val="-6"/>
        </w:rPr>
        <w:t xml:space="preserve"> </w:t>
      </w:r>
      <w:r>
        <w:rPr>
          <w:spacing w:val="-2"/>
        </w:rPr>
        <w:t xml:space="preserve">деятельности;</w:t>
      </w:r>
      <w:r/>
    </w:p>
    <w:p>
      <w:pPr>
        <w:pStyle w:val="969"/>
        <w:numPr>
          <w:ilvl w:val="0"/>
          <w:numId w:val="81"/>
        </w:numPr>
        <w:ind w:left="1245" w:right="0" w:hanging="302"/>
        <w:jc w:val="left"/>
        <w:spacing w:before="144"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49" w:line="35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43"/>
        <w:spacing w:line="350" w:lineRule="auto"/>
      </w:pPr>
      <w:r>
        <w:t xml:space="preserve">ценностное отношение к государств</w:t>
      </w:r>
      <w:r>
        <w:t xml:space="preserve">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r/>
    </w:p>
    <w:p>
      <w:pPr>
        <w:pStyle w:val="969"/>
        <w:numPr>
          <w:ilvl w:val="0"/>
          <w:numId w:val="81"/>
        </w:numPr>
        <w:ind w:left="1245" w:right="0" w:hanging="302"/>
        <w:jc w:val="both"/>
        <w:spacing w:before="0"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47"/>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spacing w:before="144"/>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pStyle w:val="967"/>
        <w:ind w:right="851"/>
        <w:spacing w:before="148" w:line="350" w:lineRule="auto"/>
      </w:pPr>
      <w:r>
        <w:t xml:space="preserve">способность оценивать ситуацию и принимать осознанные решения, ориентируясь на морально-нравственные нормы и ценности;</w:t>
      </w:r>
      <w:r/>
    </w:p>
    <w:p>
      <w:pPr>
        <w:pStyle w:val="967"/>
        <w:ind w:left="943" w:firstLine="0"/>
        <w:spacing w:before="1"/>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pStyle w:val="967"/>
        <w:ind w:right="855"/>
        <w:spacing w:before="149" w:line="348"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p>
    <w:p>
      <w:pPr>
        <w:pStyle w:val="969"/>
        <w:numPr>
          <w:ilvl w:val="0"/>
          <w:numId w:val="81"/>
        </w:numPr>
        <w:ind w:left="1245" w:right="0" w:hanging="302"/>
        <w:jc w:val="both"/>
        <w:spacing w:before="6"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3"/>
        <w:spacing w:before="149" w:line="350"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right="851"/>
        <w:spacing w:line="348" w:lineRule="auto"/>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 xml:space="preserve">искусства;</w:t>
      </w:r>
      <w:r/>
    </w:p>
    <w:p>
      <w:pPr>
        <w:pStyle w:val="967"/>
        <w:ind w:right="847"/>
        <w:spacing w:before="7" w:line="350" w:lineRule="auto"/>
      </w:pPr>
      <w: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стремление</w:t>
      </w:r>
      <w:r>
        <w:rPr>
          <w:spacing w:val="-10"/>
        </w:rPr>
        <w:t xml:space="preserve"> </w:t>
      </w:r>
      <w:r>
        <w:t xml:space="preserve">проявлять</w:t>
      </w:r>
      <w:r>
        <w:rPr>
          <w:spacing w:val="-13"/>
        </w:rPr>
        <w:t xml:space="preserve"> </w:t>
      </w:r>
      <w:r>
        <w:t xml:space="preserve">качества</w:t>
      </w:r>
      <w:r>
        <w:rPr>
          <w:spacing w:val="-9"/>
        </w:rPr>
        <w:t xml:space="preserve"> </w:t>
      </w:r>
      <w:r>
        <w:t xml:space="preserve">творческой</w:t>
      </w:r>
      <w:r>
        <w:rPr>
          <w:spacing w:val="-11"/>
        </w:rPr>
        <w:t xml:space="preserve"> </w:t>
      </w:r>
      <w:r>
        <w:rPr>
          <w:spacing w:val="-2"/>
        </w:rPr>
        <w:t xml:space="preserve">личности;</w:t>
      </w:r>
      <w:r/>
    </w:p>
    <w:p>
      <w:pPr>
        <w:pStyle w:val="969"/>
        <w:numPr>
          <w:ilvl w:val="0"/>
          <w:numId w:val="81"/>
        </w:numPr>
        <w:ind w:left="1245" w:right="0" w:hanging="302"/>
        <w:jc w:val="both"/>
        <w:spacing w:before="149" w:after="0" w:line="240" w:lineRule="auto"/>
        <w:tabs>
          <w:tab w:val="left" w:pos="1245" w:leader="none"/>
        </w:tabs>
        <w:rPr>
          <w:sz w:val="28"/>
        </w:rPr>
      </w:pPr>
      <w:r>
        <w:rPr>
          <w:sz w:val="28"/>
        </w:rPr>
        <w:t xml:space="preserve">физического</w:t>
      </w:r>
      <w:r>
        <w:rPr>
          <w:spacing w:val="-17"/>
          <w:sz w:val="28"/>
        </w:rPr>
        <w:t xml:space="preserve"> </w:t>
      </w:r>
      <w:r>
        <w:rPr>
          <w:spacing w:val="-2"/>
          <w:sz w:val="28"/>
        </w:rPr>
        <w:t xml:space="preserve">воспитания:</w:t>
      </w:r>
      <w:r/>
    </w:p>
    <w:p>
      <w:pPr>
        <w:pStyle w:val="967"/>
        <w:ind w:right="859"/>
        <w:spacing w:before="148" w:line="350" w:lineRule="auto"/>
      </w:pPr>
      <w: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r/>
    </w:p>
    <w:p>
      <w:pPr>
        <w:pStyle w:val="967"/>
        <w:ind w:right="858"/>
        <w:spacing w:before="2" w:line="348" w:lineRule="auto"/>
      </w:pPr>
      <w:r>
        <w:t xml:space="preserve">активное неприятие вредных привычек и иных форм причинения вреда физическому и психическому здоровью;</w:t>
      </w:r>
      <w:r/>
    </w:p>
    <w:p>
      <w:pPr>
        <w:pStyle w:val="969"/>
        <w:numPr>
          <w:ilvl w:val="0"/>
          <w:numId w:val="81"/>
        </w:numPr>
        <w:ind w:left="1245" w:right="0" w:hanging="302"/>
        <w:jc w:val="both"/>
        <w:spacing w:before="2" w:after="0" w:line="240" w:lineRule="auto"/>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left="943" w:firstLine="0"/>
        <w:spacing w:before="149"/>
      </w:pPr>
      <w:r>
        <w:t xml:space="preserve">готовность</w:t>
      </w:r>
      <w:r>
        <w:rPr>
          <w:spacing w:val="-12"/>
        </w:rPr>
        <w:t xml:space="preserve"> </w:t>
      </w:r>
      <w:r>
        <w:t xml:space="preserve">к</w:t>
      </w:r>
      <w:r>
        <w:rPr>
          <w:spacing w:val="-10"/>
        </w:rPr>
        <w:t xml:space="preserve"> </w:t>
      </w:r>
      <w:r>
        <w:t xml:space="preserve">труду,</w:t>
      </w:r>
      <w:r>
        <w:rPr>
          <w:spacing w:val="-7"/>
        </w:rPr>
        <w:t xml:space="preserve"> </w:t>
      </w:r>
      <w:r>
        <w:t xml:space="preserve">осознание</w:t>
      </w:r>
      <w:r>
        <w:rPr>
          <w:spacing w:val="-9"/>
        </w:rPr>
        <w:t xml:space="preserve"> </w:t>
      </w:r>
      <w:r>
        <w:t xml:space="preserve">ценности</w:t>
      </w:r>
      <w:r>
        <w:rPr>
          <w:spacing w:val="-5"/>
        </w:rPr>
        <w:t xml:space="preserve"> </w:t>
      </w:r>
      <w:r>
        <w:t xml:space="preserve">мастерства,</w:t>
      </w:r>
      <w:r>
        <w:rPr>
          <w:spacing w:val="-8"/>
        </w:rPr>
        <w:t xml:space="preserve"> </w:t>
      </w:r>
      <w:r>
        <w:rPr>
          <w:spacing w:val="-2"/>
        </w:rPr>
        <w:t xml:space="preserve">трудолюбие;</w:t>
      </w:r>
      <w:r/>
    </w:p>
    <w:p>
      <w:pPr>
        <w:pStyle w:val="967"/>
        <w:ind w:right="852"/>
        <w:spacing w:before="148" w:line="350" w:lineRule="auto"/>
      </w:pPr>
      <w: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r/>
    </w:p>
    <w:p>
      <w:pPr>
        <w:pStyle w:val="967"/>
        <w:ind w:right="845"/>
        <w:spacing w:line="350" w:lineRule="auto"/>
      </w:pPr>
      <w:r>
        <w:t xml:space="preserve">интерес к различным сферам профессиональной д</w:t>
      </w:r>
      <w:r>
        <w:t xml:space="preserve">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r/>
    </w:p>
    <w:p>
      <w:pPr>
        <w:pStyle w:val="967"/>
        <w:ind w:right="859"/>
        <w:spacing w:line="348" w:lineRule="auto"/>
      </w:pPr>
      <w:r>
        <w:t xml:space="preserve">готовность</w:t>
      </w:r>
      <w:r>
        <w:rPr>
          <w:spacing w:val="-7"/>
        </w:rPr>
        <w:t xml:space="preserve"> </w:t>
      </w:r>
      <w:r>
        <w:t xml:space="preserve">и</w:t>
      </w:r>
      <w:r>
        <w:rPr>
          <w:spacing w:val="-5"/>
        </w:rPr>
        <w:t xml:space="preserve"> </w:t>
      </w:r>
      <w:r>
        <w:t xml:space="preserve">способность</w:t>
      </w:r>
      <w:r>
        <w:rPr>
          <w:spacing w:val="-7"/>
        </w:rPr>
        <w:t xml:space="preserve"> </w:t>
      </w:r>
      <w:r>
        <w:t xml:space="preserve">к</w:t>
      </w:r>
      <w:r>
        <w:rPr>
          <w:spacing w:val="-5"/>
        </w:rPr>
        <w:t xml:space="preserve"> </w:t>
      </w:r>
      <w:r>
        <w:t xml:space="preserve">образованию</w:t>
      </w:r>
      <w:r>
        <w:rPr>
          <w:spacing w:val="-6"/>
        </w:rPr>
        <w:t xml:space="preserve"> </w:t>
      </w:r>
      <w:r>
        <w:t xml:space="preserve">и</w:t>
      </w:r>
      <w:r>
        <w:rPr>
          <w:spacing w:val="-5"/>
        </w:rPr>
        <w:t xml:space="preserve"> </w:t>
      </w:r>
      <w:r>
        <w:t xml:space="preserve">самообразованию</w:t>
      </w:r>
      <w:r>
        <w:rPr>
          <w:spacing w:val="-6"/>
        </w:rPr>
        <w:t xml:space="preserve"> </w:t>
      </w:r>
      <w:r>
        <w:t xml:space="preserve">на</w:t>
      </w:r>
      <w:r>
        <w:rPr>
          <w:spacing w:val="-4"/>
        </w:rPr>
        <w:t xml:space="preserve"> </w:t>
      </w:r>
      <w:r>
        <w:t xml:space="preserve">протяжении </w:t>
      </w:r>
      <w:r>
        <w:rPr>
          <w:spacing w:val="-2"/>
        </w:rPr>
        <w:t xml:space="preserve">жизни;</w:t>
      </w:r>
      <w:r/>
    </w:p>
    <w:p>
      <w:pPr>
        <w:pStyle w:val="969"/>
        <w:numPr>
          <w:ilvl w:val="0"/>
          <w:numId w:val="81"/>
        </w:numPr>
        <w:ind w:left="1245" w:right="0" w:hanging="302"/>
        <w:jc w:val="both"/>
        <w:spacing w:before="1"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49" w:line="350" w:lineRule="auto"/>
      </w:pPr>
      <w:r>
        <w:t xml:space="preserve">сформированность</w:t>
      </w:r>
      <w:r>
        <w:rPr>
          <w:spacing w:val="-8"/>
        </w:rPr>
        <w:t xml:space="preserve"> </w:t>
      </w:r>
      <w:r>
        <w:t xml:space="preserve">экологической</w:t>
      </w:r>
      <w:r>
        <w:rPr>
          <w:spacing w:val="-6"/>
        </w:rPr>
        <w:t xml:space="preserve"> </w:t>
      </w:r>
      <w:r>
        <w:t xml:space="preserve">культуры,</w:t>
      </w:r>
      <w:r>
        <w:rPr>
          <w:spacing w:val="-3"/>
        </w:rPr>
        <w:t xml:space="preserve"> </w:t>
      </w:r>
      <w:r>
        <w:t xml:space="preserve">понимание</w:t>
      </w:r>
      <w:r>
        <w:rPr>
          <w:spacing w:val="-5"/>
        </w:rPr>
        <w:t xml:space="preserve"> </w:t>
      </w:r>
      <w:r>
        <w:t xml:space="preserve">влияния</w:t>
      </w:r>
      <w:r>
        <w:rPr>
          <w:spacing w:val="-5"/>
        </w:rPr>
        <w:t xml:space="preserve"> </w:t>
      </w:r>
      <w:r>
        <w:t xml:space="preserve">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w:t>
      </w:r>
      <w:r/>
    </w:p>
    <w:p>
      <w:pPr>
        <w:pStyle w:val="967"/>
        <w:ind w:right="861"/>
        <w:spacing w:before="1" w:line="348" w:lineRule="auto"/>
      </w:pPr>
      <w:r>
        <w:t xml:space="preserve">планирование и осуществление действий в окружающей среде на основе знания целей устойчивого развития человечества;</w:t>
      </w:r>
      <w:r/>
    </w:p>
    <w:p>
      <w:pPr>
        <w:pStyle w:val="967"/>
        <w:ind w:left="943" w:firstLine="0"/>
        <w:spacing w:before="3"/>
      </w:pPr>
      <w:r>
        <w:t xml:space="preserve">активное</w:t>
      </w:r>
      <w:r>
        <w:rPr>
          <w:spacing w:val="-10"/>
        </w:rPr>
        <w:t xml:space="preserve"> </w:t>
      </w:r>
      <w:r>
        <w:t xml:space="preserve">неприятие</w:t>
      </w:r>
      <w:r>
        <w:rPr>
          <w:spacing w:val="-9"/>
        </w:rPr>
        <w:t xml:space="preserve"> </w:t>
      </w:r>
      <w:r>
        <w:t xml:space="preserve">действий,</w:t>
      </w:r>
      <w:r>
        <w:rPr>
          <w:spacing w:val="-8"/>
        </w:rPr>
        <w:t xml:space="preserve"> </w:t>
      </w:r>
      <w:r>
        <w:t xml:space="preserve">приносящих</w:t>
      </w:r>
      <w:r>
        <w:rPr>
          <w:spacing w:val="-14"/>
        </w:rPr>
        <w:t xml:space="preserve"> </w:t>
      </w:r>
      <w:r>
        <w:t xml:space="preserve">вред</w:t>
      </w:r>
      <w:r>
        <w:rPr>
          <w:spacing w:val="-8"/>
        </w:rPr>
        <w:t xml:space="preserve"> </w:t>
      </w:r>
      <w:r>
        <w:t xml:space="preserve">окружающей</w:t>
      </w:r>
      <w:r>
        <w:rPr>
          <w:spacing w:val="-10"/>
        </w:rPr>
        <w:t xml:space="preserve"> </w:t>
      </w:r>
      <w:r>
        <w:rPr>
          <w:spacing w:val="-2"/>
        </w:rPr>
        <w:t xml:space="preserve">среде;</w:t>
      </w:r>
      <w:r/>
    </w:p>
    <w:p>
      <w:pPr>
        <w:pStyle w:val="967"/>
        <w:ind w:right="859"/>
        <w:spacing w:before="148" w:line="350" w:lineRule="auto"/>
      </w:pPr>
      <w:r>
        <w:t xml:space="preserve">умение прогнозировать неблагоприятные экологические последствия предпринимаемых действий, предотвращать их;</w:t>
      </w:r>
      <w:r/>
    </w:p>
    <w:p>
      <w:pPr>
        <w:pStyle w:val="967"/>
        <w:ind w:left="943" w:firstLine="0"/>
        <w:spacing w:before="1"/>
      </w:pPr>
      <w:r>
        <w:t xml:space="preserve">расширение</w:t>
      </w:r>
      <w:r>
        <w:rPr>
          <w:spacing w:val="-13"/>
        </w:rPr>
        <w:t xml:space="preserve"> </w:t>
      </w:r>
      <w:r>
        <w:t xml:space="preserve">опыта</w:t>
      </w:r>
      <w:r>
        <w:rPr>
          <w:spacing w:val="-13"/>
        </w:rPr>
        <w:t xml:space="preserve"> </w:t>
      </w:r>
      <w:r>
        <w:t xml:space="preserve">деятельности</w:t>
      </w:r>
      <w:r>
        <w:rPr>
          <w:spacing w:val="-14"/>
        </w:rPr>
        <w:t xml:space="preserve"> </w:t>
      </w:r>
      <w:r>
        <w:t xml:space="preserve">экологической</w:t>
      </w:r>
      <w:r>
        <w:rPr>
          <w:spacing w:val="-14"/>
        </w:rPr>
        <w:t xml:space="preserve"> </w:t>
      </w:r>
      <w:r>
        <w:rPr>
          <w:spacing w:val="-2"/>
        </w:rPr>
        <w:t xml:space="preserve">направленности;</w:t>
      </w:r>
      <w:r/>
    </w:p>
    <w:p>
      <w:pPr>
        <w:pStyle w:val="969"/>
        <w:numPr>
          <w:ilvl w:val="0"/>
          <w:numId w:val="81"/>
        </w:numPr>
        <w:ind w:left="1245" w:right="0" w:hanging="302"/>
        <w:jc w:val="both"/>
        <w:spacing w:before="144"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44"/>
        <w:spacing w:before="149" w:line="350" w:lineRule="auto"/>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w:t>
      </w:r>
      <w:r>
        <w:rPr>
          <w:spacing w:val="71"/>
        </w:rPr>
        <w:t xml:space="preserve"> </w:t>
      </w:r>
      <w:r>
        <w:t xml:space="preserve">на</w:t>
      </w:r>
      <w:r>
        <w:rPr>
          <w:spacing w:val="72"/>
        </w:rPr>
        <w:t xml:space="preserve"> </w:t>
      </w:r>
      <w:r>
        <w:t xml:space="preserve">диалоге</w:t>
      </w:r>
      <w:r>
        <w:rPr>
          <w:spacing w:val="72"/>
        </w:rPr>
        <w:t xml:space="preserve"> </w:t>
      </w:r>
      <w:r>
        <w:t xml:space="preserve">культур,</w:t>
      </w:r>
      <w:r>
        <w:rPr>
          <w:spacing w:val="73"/>
        </w:rPr>
        <w:t xml:space="preserve"> </w:t>
      </w:r>
      <w:r>
        <w:t xml:space="preserve">способствующего</w:t>
      </w:r>
      <w:r>
        <w:rPr>
          <w:spacing w:val="71"/>
        </w:rPr>
        <w:t xml:space="preserve"> </w:t>
      </w:r>
      <w:r>
        <w:t xml:space="preserve">осознанию</w:t>
      </w:r>
      <w:r>
        <w:rPr>
          <w:spacing w:val="69"/>
        </w:rPr>
        <w:t xml:space="preserve"> </w:t>
      </w:r>
      <w:r>
        <w:t xml:space="preserve">своего</w:t>
      </w:r>
      <w:r>
        <w:rPr>
          <w:spacing w:val="71"/>
        </w:rPr>
        <w:t xml:space="preserve"> </w:t>
      </w:r>
      <w:r>
        <w:t xml:space="preserve">места</w:t>
      </w:r>
      <w:r>
        <w:rPr>
          <w:spacing w:val="77"/>
        </w:rPr>
        <w:t xml:space="preserve"> </w:t>
      </w:r>
      <w:r>
        <w:t xml:space="preserve">в</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поликультурном</w:t>
      </w:r>
      <w:r>
        <w:rPr>
          <w:spacing w:val="-17"/>
        </w:rPr>
        <w:t xml:space="preserve"> </w:t>
      </w:r>
      <w:r>
        <w:rPr>
          <w:spacing w:val="-4"/>
        </w:rPr>
        <w:t xml:space="preserve">мире;</w:t>
      </w:r>
      <w:r/>
    </w:p>
    <w:p>
      <w:pPr>
        <w:pStyle w:val="967"/>
        <w:ind w:right="852"/>
        <w:spacing w:before="149" w:line="350" w:lineRule="auto"/>
      </w:pPr>
      <w: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w:t>
      </w:r>
      <w:r>
        <w:rPr>
          <w:spacing w:val="-2"/>
        </w:rPr>
        <w:t xml:space="preserve">коммуникации;</w:t>
      </w:r>
      <w:r/>
    </w:p>
    <w:p>
      <w:pPr>
        <w:pStyle w:val="967"/>
        <w:ind w:right="846"/>
        <w:spacing w:line="350" w:lineRule="auto"/>
      </w:pPr>
      <w:r>
        <w:t xml:space="preserve">осознание ценности</w:t>
      </w:r>
      <w:r>
        <w:t xml:space="preserve">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r/>
    </w:p>
    <w:p>
      <w:pPr>
        <w:pStyle w:val="969"/>
        <w:numPr>
          <w:ilvl w:val="2"/>
          <w:numId w:val="95"/>
        </w:numPr>
        <w:ind w:left="233" w:right="849" w:firstLine="710"/>
        <w:jc w:val="both"/>
        <w:spacing w:before="0" w:after="0" w:line="350" w:lineRule="auto"/>
        <w:tabs>
          <w:tab w:val="left" w:pos="1786" w:leader="none"/>
        </w:tabs>
        <w:rPr>
          <w:sz w:val="28"/>
        </w:rPr>
      </w:pPr>
      <w:r>
        <w:rPr>
          <w:sz w:val="28"/>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r>
        <w:rPr>
          <w:spacing w:val="-2"/>
          <w:sz w:val="28"/>
        </w:rPr>
        <w:t xml:space="preserve">сформированность:</w:t>
      </w:r>
      <w:r/>
    </w:p>
    <w:p>
      <w:pPr>
        <w:pStyle w:val="967"/>
        <w:ind w:right="846"/>
        <w:spacing w:line="350" w:lineRule="auto"/>
      </w:pPr>
      <w:r>
        <w:t xml:space="preserve">самосознания, включающего способность понимать свое эмоциональное состояние,</w:t>
      </w:r>
      <w:r>
        <w:rPr>
          <w:spacing w:val="-1"/>
        </w:rPr>
        <w:t xml:space="preserve"> </w:t>
      </w:r>
      <w:r>
        <w:t xml:space="preserve">видеть</w:t>
      </w:r>
      <w:r>
        <w:rPr>
          <w:spacing w:val="-5"/>
        </w:rPr>
        <w:t xml:space="preserve"> </w:t>
      </w:r>
      <w:r>
        <w:t xml:space="preserve">направления</w:t>
      </w:r>
      <w:r>
        <w:rPr>
          <w:spacing w:val="-2"/>
        </w:rPr>
        <w:t xml:space="preserve"> </w:t>
      </w:r>
      <w:r>
        <w:t xml:space="preserve">развития собственной</w:t>
      </w:r>
      <w:r>
        <w:rPr>
          <w:spacing w:val="-4"/>
        </w:rPr>
        <w:t xml:space="preserve"> </w:t>
      </w:r>
      <w:r>
        <w:t xml:space="preserve">эмоциональной</w:t>
      </w:r>
      <w:r>
        <w:rPr>
          <w:spacing w:val="-3"/>
        </w:rPr>
        <w:t xml:space="preserve"> </w:t>
      </w:r>
      <w:r>
        <w:t xml:space="preserve">сферы,</w:t>
      </w:r>
      <w:r>
        <w:rPr>
          <w:spacing w:val="-1"/>
        </w:rPr>
        <w:t xml:space="preserve"> </w:t>
      </w:r>
      <w:r>
        <w:t xml:space="preserve">быть уверенным в себе в межличностном взаимодействии и при принятии решений;</w:t>
      </w:r>
      <w:r/>
    </w:p>
    <w:p>
      <w:pPr>
        <w:pStyle w:val="967"/>
        <w:ind w:right="857"/>
        <w:spacing w:line="350" w:lineRule="auto"/>
      </w:pPr>
      <w:r>
        <w:t xml:space="preserve">саморегулирования, включающего самоконтроль, умение принимать ответственность</w:t>
      </w:r>
      <w:r>
        <w:rPr>
          <w:spacing w:val="-8"/>
        </w:rPr>
        <w:t xml:space="preserve"> </w:t>
      </w:r>
      <w:r>
        <w:t xml:space="preserve">за</w:t>
      </w:r>
      <w:r>
        <w:rPr>
          <w:spacing w:val="-5"/>
        </w:rPr>
        <w:t xml:space="preserve"> </w:t>
      </w:r>
      <w:r>
        <w:t xml:space="preserve">свое</w:t>
      </w:r>
      <w:r>
        <w:rPr>
          <w:spacing w:val="-6"/>
        </w:rPr>
        <w:t xml:space="preserve"> </w:t>
      </w:r>
      <w:r>
        <w:t xml:space="preserve">поведение,</w:t>
      </w:r>
      <w:r>
        <w:rPr>
          <w:spacing w:val="-4"/>
        </w:rPr>
        <w:t xml:space="preserve"> </w:t>
      </w:r>
      <w:r>
        <w:t xml:space="preserve">способность</w:t>
      </w:r>
      <w:r>
        <w:rPr>
          <w:spacing w:val="-8"/>
        </w:rPr>
        <w:t xml:space="preserve"> </w:t>
      </w:r>
      <w:r>
        <w:t xml:space="preserve">адаптироваться</w:t>
      </w:r>
      <w:r>
        <w:rPr>
          <w:spacing w:val="-5"/>
        </w:rPr>
        <w:t xml:space="preserve"> </w:t>
      </w:r>
      <w:r>
        <w:t xml:space="preserve">к</w:t>
      </w:r>
      <w:r>
        <w:rPr>
          <w:spacing w:val="-7"/>
        </w:rPr>
        <w:t xml:space="preserve"> </w:t>
      </w:r>
      <w:r>
        <w:t xml:space="preserve">эмоциональным изменениям и проявлять гибкость, быть открытым новому;</w:t>
      </w:r>
      <w:r/>
    </w:p>
    <w:p>
      <w:pPr>
        <w:pStyle w:val="967"/>
        <w:ind w:right="843"/>
        <w:spacing w:line="350"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r/>
    </w:p>
    <w:p>
      <w:pPr>
        <w:pStyle w:val="967"/>
        <w:ind w:right="847"/>
        <w:spacing w:line="350"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line="348"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w:t>
      </w:r>
      <w:r/>
    </w:p>
    <w:p>
      <w:pPr>
        <w:pStyle w:val="969"/>
        <w:numPr>
          <w:ilvl w:val="2"/>
          <w:numId w:val="95"/>
        </w:numPr>
        <w:ind w:left="233" w:right="840" w:firstLine="710"/>
        <w:jc w:val="both"/>
        <w:spacing w:before="0" w:after="0" w:line="350" w:lineRule="auto"/>
        <w:tabs>
          <w:tab w:val="left" w:pos="1786" w:leader="none"/>
        </w:tabs>
        <w:rPr>
          <w:sz w:val="28"/>
        </w:rPr>
      </w:pPr>
      <w:r>
        <w:rPr>
          <w:sz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w:t>
      </w:r>
      <w:r>
        <w:rPr>
          <w:spacing w:val="80"/>
          <w:sz w:val="28"/>
        </w:rPr>
        <w:t xml:space="preserve"> </w:t>
      </w:r>
      <w:r>
        <w:rPr>
          <w:sz w:val="28"/>
        </w:rPr>
        <w:t xml:space="preserve">учебные</w:t>
      </w:r>
      <w:r>
        <w:rPr>
          <w:spacing w:val="80"/>
          <w:sz w:val="28"/>
        </w:rPr>
        <w:t xml:space="preserve"> </w:t>
      </w:r>
      <w:r>
        <w:rPr>
          <w:sz w:val="28"/>
        </w:rPr>
        <w:t xml:space="preserve">действия,</w:t>
      </w:r>
      <w:r>
        <w:rPr>
          <w:spacing w:val="80"/>
          <w:sz w:val="28"/>
        </w:rPr>
        <w:t xml:space="preserve"> </w:t>
      </w:r>
      <w:r>
        <w:rPr>
          <w:sz w:val="28"/>
        </w:rPr>
        <w:t xml:space="preserve">коммуникативные</w:t>
      </w:r>
      <w:r>
        <w:rPr>
          <w:spacing w:val="80"/>
          <w:sz w:val="28"/>
        </w:rPr>
        <w:t xml:space="preserve"> </w:t>
      </w:r>
      <w:r>
        <w:rPr>
          <w:sz w:val="28"/>
        </w:rPr>
        <w:t xml:space="preserve">универсальные</w:t>
      </w:r>
      <w:r>
        <w:rPr>
          <w:spacing w:val="80"/>
          <w:sz w:val="28"/>
        </w:rPr>
        <w:t xml:space="preserve"> </w:t>
      </w:r>
      <w:r>
        <w:rPr>
          <w:sz w:val="28"/>
        </w:rPr>
        <w:t xml:space="preserve">учебные</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7" w:firstLine="0"/>
        <w:spacing w:before="67" w:line="350" w:lineRule="auto"/>
      </w:pPr>
      <w:r>
        <w:t xml:space="preserve">действия, регулятивные универсальные учебные действия, совместная </w:t>
      </w:r>
      <w:r>
        <w:rPr>
          <w:spacing w:val="-2"/>
        </w:rPr>
        <w:t xml:space="preserve">деятельность.</w:t>
      </w:r>
      <w:r/>
    </w:p>
    <w:p>
      <w:pPr>
        <w:pStyle w:val="969"/>
        <w:numPr>
          <w:ilvl w:val="3"/>
          <w:numId w:val="95"/>
        </w:numPr>
        <w:ind w:left="233" w:right="849" w:firstLine="710"/>
        <w:jc w:val="right"/>
        <w:spacing w:before="1" w:after="0" w:line="350" w:lineRule="auto"/>
        <w:tabs>
          <w:tab w:val="left" w:pos="1997" w:leader="none"/>
          <w:tab w:val="left" w:pos="2479" w:leader="none"/>
          <w:tab w:val="left" w:pos="4498" w:leader="none"/>
          <w:tab w:val="left" w:pos="5462" w:leader="none"/>
          <w:tab w:val="left" w:pos="7533" w:leader="none"/>
          <w:tab w:val="left" w:pos="918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1"/>
          <w:sz w:val="28"/>
        </w:rPr>
        <w:t xml:space="preserve"> </w:t>
      </w:r>
      <w:r>
        <w:rPr>
          <w:sz w:val="28"/>
        </w:rPr>
        <w:t xml:space="preserve">действия</w:t>
      </w:r>
      <w:r>
        <w:rPr>
          <w:spacing w:val="-1"/>
          <w:sz w:val="28"/>
        </w:rPr>
        <w:t xml:space="preserve"> </w:t>
      </w:r>
      <w:r>
        <w:rPr>
          <w:sz w:val="28"/>
        </w:rPr>
        <w:t xml:space="preserve">как</w:t>
      </w:r>
      <w:r>
        <w:rPr>
          <w:spacing w:val="-2"/>
          <w:sz w:val="28"/>
        </w:rPr>
        <w:t xml:space="preserve"> </w:t>
      </w:r>
      <w:r>
        <w:rPr>
          <w:sz w:val="28"/>
        </w:rPr>
        <w:t xml:space="preserve">часть познавательных</w:t>
      </w:r>
      <w:r>
        <w:rPr>
          <w:spacing w:val="-2"/>
          <w:sz w:val="28"/>
        </w:rPr>
        <w:t xml:space="preserve"> </w:t>
      </w:r>
      <w:r>
        <w:rPr>
          <w:sz w:val="28"/>
        </w:rPr>
        <w:t xml:space="preserve">универсальных</w:t>
      </w:r>
      <w:r>
        <w:rPr>
          <w:spacing w:val="-2"/>
          <w:sz w:val="28"/>
        </w:rPr>
        <w:t xml:space="preserve"> </w:t>
      </w:r>
      <w:r>
        <w:rPr>
          <w:sz w:val="28"/>
        </w:rPr>
        <w:t xml:space="preserve">учебных</w:t>
      </w:r>
      <w:r>
        <w:rPr>
          <w:spacing w:val="-6"/>
          <w:sz w:val="28"/>
        </w:rPr>
        <w:t xml:space="preserve"> </w:t>
      </w:r>
      <w:r>
        <w:rPr>
          <w:sz w:val="28"/>
        </w:rPr>
        <w:t xml:space="preserve">действий: самостоятельно</w:t>
      </w:r>
      <w:r>
        <w:rPr>
          <w:spacing w:val="40"/>
          <w:sz w:val="28"/>
        </w:rPr>
        <w:t xml:space="preserve"> </w:t>
      </w:r>
      <w:r>
        <w:rPr>
          <w:sz w:val="28"/>
        </w:rPr>
        <w:t xml:space="preserve">формулировать</w:t>
      </w:r>
      <w:r>
        <w:rPr>
          <w:spacing w:val="40"/>
          <w:sz w:val="28"/>
        </w:rPr>
        <w:t xml:space="preserve"> </w:t>
      </w:r>
      <w:r>
        <w:rPr>
          <w:sz w:val="28"/>
        </w:rPr>
        <w:t xml:space="preserve">и</w:t>
      </w:r>
      <w:r>
        <w:rPr>
          <w:spacing w:val="40"/>
          <w:sz w:val="28"/>
        </w:rPr>
        <w:t xml:space="preserve"> </w:t>
      </w:r>
      <w:r>
        <w:rPr>
          <w:sz w:val="28"/>
        </w:rPr>
        <w:t xml:space="preserve">актуализировать</w:t>
      </w:r>
      <w:r>
        <w:rPr>
          <w:spacing w:val="40"/>
          <w:sz w:val="28"/>
        </w:rPr>
        <w:t xml:space="preserve"> </w:t>
      </w:r>
      <w:r>
        <w:rPr>
          <w:sz w:val="28"/>
        </w:rPr>
        <w:t xml:space="preserve">социальную</w:t>
      </w:r>
      <w:r>
        <w:rPr>
          <w:spacing w:val="40"/>
          <w:sz w:val="28"/>
        </w:rPr>
        <w:t xml:space="preserve"> </w:t>
      </w:r>
      <w:r>
        <w:rPr>
          <w:sz w:val="28"/>
        </w:rPr>
        <w:t xml:space="preserve">проблему,</w:t>
      </w:r>
      <w:r/>
    </w:p>
    <w:p>
      <w:pPr>
        <w:pStyle w:val="967"/>
        <w:ind w:firstLine="0"/>
        <w:spacing w:line="319" w:lineRule="exact"/>
      </w:pPr>
      <w:r>
        <w:t xml:space="preserve">рассматривать</w:t>
      </w:r>
      <w:r>
        <w:rPr>
          <w:spacing w:val="-13"/>
        </w:rPr>
        <w:t xml:space="preserve"> </w:t>
      </w:r>
      <w:r>
        <w:t xml:space="preserve">ее</w:t>
      </w:r>
      <w:r>
        <w:rPr>
          <w:spacing w:val="-9"/>
        </w:rPr>
        <w:t xml:space="preserve"> </w:t>
      </w:r>
      <w:r>
        <w:rPr>
          <w:spacing w:val="-2"/>
        </w:rPr>
        <w:t xml:space="preserve">всесторонне;</w:t>
      </w:r>
      <w:r/>
    </w:p>
    <w:p>
      <w:pPr>
        <w:pStyle w:val="967"/>
        <w:ind w:right="861"/>
        <w:spacing w:before="149" w:line="350" w:lineRule="auto"/>
      </w:pPr>
      <w:r>
        <w:t xml:space="preserve">устанавливать существенный признак или основания для сравнения, классификации и обобщения социальных объектов, явлений и процессов;</w:t>
      </w:r>
      <w:r/>
    </w:p>
    <w:p>
      <w:pPr>
        <w:pStyle w:val="967"/>
        <w:ind w:right="847"/>
        <w:spacing w:before="1" w:line="350" w:lineRule="auto"/>
      </w:pPr>
      <w:r>
        <w:t xml:space="preserve">определять цели познавательной деятельности, задавать параметры и критерии их достижения;</w:t>
      </w:r>
      <w:r/>
    </w:p>
    <w:p>
      <w:pPr>
        <w:pStyle w:val="967"/>
        <w:ind w:right="853"/>
        <w:spacing w:line="350" w:lineRule="auto"/>
      </w:pPr>
      <w:r>
        <w:t xml:space="preserve">выявлять закономерности и противоречия в рассматриваемых социальных явлениях и процессах;</w:t>
      </w:r>
      <w:r/>
    </w:p>
    <w:p>
      <w:pPr>
        <w:pStyle w:val="967"/>
        <w:ind w:right="858"/>
        <w:spacing w:line="350" w:lineRule="auto"/>
      </w:pPr>
      <w: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w:t>
      </w:r>
      <w:r>
        <w:rPr>
          <w:spacing w:val="-2"/>
        </w:rPr>
        <w:t xml:space="preserve">деятельности;</w:t>
      </w:r>
      <w:r/>
    </w:p>
    <w:p>
      <w:pPr>
        <w:pStyle w:val="967"/>
        <w:ind w:right="843"/>
        <w:spacing w:line="348" w:lineRule="auto"/>
      </w:pPr>
      <w:r>
        <w:t xml:space="preserve">координировать и выполнять работу в условиях реального, виртуального и комбинированного взаимодействия;</w:t>
      </w:r>
      <w:r/>
    </w:p>
    <w:p>
      <w:pPr>
        <w:pStyle w:val="967"/>
        <w:ind w:right="845"/>
        <w:spacing w:before="1" w:line="350" w:lineRule="auto"/>
      </w:pPr>
      <w:r>
        <w:t xml:space="preserve">развивать креативное мышление при решении жизненных проблем, в том числе учебно-познавательных.</w:t>
      </w:r>
      <w:r/>
    </w:p>
    <w:p>
      <w:pPr>
        <w:pStyle w:val="969"/>
        <w:numPr>
          <w:ilvl w:val="3"/>
          <w:numId w:val="95"/>
        </w:numPr>
        <w:ind w:left="233" w:right="849" w:firstLine="710"/>
        <w:jc w:val="both"/>
        <w:spacing w:before="0" w:after="0" w:line="350"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51"/>
        <w:spacing w:line="350" w:lineRule="auto"/>
      </w:pPr>
      <w:r>
        <w:t xml:space="preserve">развивать навыки учебно-исследовательской и проектной деятельности, навыки разрешения проблем;</w:t>
      </w:r>
      <w:r/>
    </w:p>
    <w:p>
      <w:pPr>
        <w:pStyle w:val="967"/>
        <w:ind w:right="848"/>
        <w:spacing w:line="350" w:lineRule="auto"/>
      </w:pPr>
      <w: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w:t>
      </w:r>
      <w:r>
        <w:rPr>
          <w:spacing w:val="-2"/>
        </w:rPr>
        <w:t xml:space="preserve">познания;</w:t>
      </w:r>
      <w:r/>
    </w:p>
    <w:p>
      <w:pPr>
        <w:pStyle w:val="967"/>
        <w:ind w:right="855"/>
        <w:spacing w:line="350" w:lineRule="auto"/>
      </w:pPr>
      <w:r>
        <w:t xml:space="preserve">осуществлять деятельность по получению нового знания, его интерпретации, преобразованию и применению в различных учебных ситуациях,</w:t>
      </w:r>
      <w:r>
        <w:rPr>
          <w:spacing w:val="40"/>
        </w:rPr>
        <w:t xml:space="preserve"> </w:t>
      </w:r>
      <w:r>
        <w:t xml:space="preserve">в том числе при создании учебных и социальных проектов;</w:t>
      </w:r>
      <w:r/>
    </w:p>
    <w:p>
      <w:pPr>
        <w:pStyle w:val="967"/>
        <w:ind w:left="943" w:firstLine="0"/>
      </w:pPr>
      <w:r>
        <w:t xml:space="preserve">формировать</w:t>
      </w:r>
      <w:r>
        <w:rPr>
          <w:spacing w:val="31"/>
        </w:rPr>
        <w:t xml:space="preserve"> </w:t>
      </w:r>
      <w:r>
        <w:t xml:space="preserve">научный</w:t>
      </w:r>
      <w:r>
        <w:rPr>
          <w:spacing w:val="34"/>
        </w:rPr>
        <w:t xml:space="preserve"> </w:t>
      </w:r>
      <w:r>
        <w:t xml:space="preserve">тип</w:t>
      </w:r>
      <w:r>
        <w:rPr>
          <w:spacing w:val="34"/>
        </w:rPr>
        <w:t xml:space="preserve"> </w:t>
      </w:r>
      <w:r>
        <w:t xml:space="preserve">мышления,</w:t>
      </w:r>
      <w:r>
        <w:rPr>
          <w:spacing w:val="37"/>
        </w:rPr>
        <w:t xml:space="preserve"> </w:t>
      </w:r>
      <w:r>
        <w:t xml:space="preserve">применять</w:t>
      </w:r>
      <w:r>
        <w:rPr>
          <w:spacing w:val="32"/>
        </w:rPr>
        <w:t xml:space="preserve"> </w:t>
      </w:r>
      <w:r>
        <w:t xml:space="preserve">научную</w:t>
      </w:r>
      <w:r>
        <w:rPr>
          <w:spacing w:val="32"/>
        </w:rPr>
        <w:t xml:space="preserve"> </w:t>
      </w:r>
      <w:r>
        <w:rPr>
          <w:spacing w:val="-2"/>
        </w:rPr>
        <w:t xml:space="preserve">терминологию,</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ключевые</w:t>
      </w:r>
      <w:r>
        <w:rPr>
          <w:spacing w:val="-8"/>
        </w:rPr>
        <w:t xml:space="preserve"> </w:t>
      </w:r>
      <w:r>
        <w:t xml:space="preserve">понятия</w:t>
      </w:r>
      <w:r>
        <w:rPr>
          <w:spacing w:val="-7"/>
        </w:rPr>
        <w:t xml:space="preserve"> </w:t>
      </w:r>
      <w:r>
        <w:t xml:space="preserve">и</w:t>
      </w:r>
      <w:r>
        <w:rPr>
          <w:spacing w:val="-8"/>
        </w:rPr>
        <w:t xml:space="preserve"> </w:t>
      </w:r>
      <w:r>
        <w:t xml:space="preserve">методы</w:t>
      </w:r>
      <w:r>
        <w:rPr>
          <w:spacing w:val="-7"/>
        </w:rPr>
        <w:t xml:space="preserve"> </w:t>
      </w:r>
      <w:r>
        <w:t xml:space="preserve">социальных</w:t>
      </w:r>
      <w:r>
        <w:rPr>
          <w:spacing w:val="-12"/>
        </w:rPr>
        <w:t xml:space="preserve"> </w:t>
      </w:r>
      <w:r>
        <w:rPr>
          <w:spacing w:val="-2"/>
        </w:rPr>
        <w:t xml:space="preserve">наук;</w:t>
      </w:r>
      <w:r/>
    </w:p>
    <w:p>
      <w:pPr>
        <w:pStyle w:val="967"/>
        <w:ind w:right="858"/>
        <w:spacing w:before="149" w:line="350" w:lineRule="auto"/>
      </w:pPr>
      <w:r>
        <w:t xml:space="preserve">ставить и формулировать собственные задачи в образовательной деятельности и жизненных ситуациях;</w:t>
      </w:r>
      <w:r/>
    </w:p>
    <w:p>
      <w:pPr>
        <w:pStyle w:val="967"/>
        <w:ind w:right="843"/>
        <w:spacing w:before="1" w:line="350" w:lineRule="auto"/>
      </w:pPr>
      <w: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w:t>
      </w:r>
      <w:r>
        <w:rPr>
          <w:spacing w:val="-8"/>
        </w:rPr>
        <w:t xml:space="preserve"> </w:t>
      </w:r>
      <w:r>
        <w:t xml:space="preserve">аргументы</w:t>
      </w:r>
      <w:r>
        <w:rPr>
          <w:spacing w:val="-6"/>
        </w:rPr>
        <w:t xml:space="preserve"> </w:t>
      </w:r>
      <w:r>
        <w:t xml:space="preserve">для</w:t>
      </w:r>
      <w:r>
        <w:rPr>
          <w:spacing w:val="-4"/>
        </w:rPr>
        <w:t xml:space="preserve"> </w:t>
      </w:r>
      <w:r>
        <w:t xml:space="preserve">доказательства</w:t>
      </w:r>
      <w:r>
        <w:rPr>
          <w:spacing w:val="-1"/>
        </w:rPr>
        <w:t xml:space="preserve"> </w:t>
      </w:r>
      <w:r>
        <w:t xml:space="preserve">своих</w:t>
      </w:r>
      <w:r>
        <w:rPr>
          <w:spacing w:val="-6"/>
        </w:rPr>
        <w:t xml:space="preserve"> </w:t>
      </w:r>
      <w:r>
        <w:t xml:space="preserve">утверждений,</w:t>
      </w:r>
      <w:r>
        <w:rPr>
          <w:spacing w:val="-4"/>
        </w:rPr>
        <w:t xml:space="preserve"> </w:t>
      </w:r>
      <w:r>
        <w:t xml:space="preserve">задавать</w:t>
      </w:r>
      <w:r>
        <w:rPr>
          <w:spacing w:val="-8"/>
        </w:rPr>
        <w:t xml:space="preserve"> </w:t>
      </w:r>
      <w:r>
        <w:t xml:space="preserve">параметры и критерии решения;</w:t>
      </w:r>
      <w:r/>
    </w:p>
    <w:p>
      <w:pPr>
        <w:pStyle w:val="967"/>
        <w:ind w:right="848"/>
        <w:spacing w:line="350" w:lineRule="auto"/>
      </w:pPr>
      <w: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r/>
    </w:p>
    <w:p>
      <w:pPr>
        <w:pStyle w:val="967"/>
        <w:ind w:right="857"/>
        <w:spacing w:line="348" w:lineRule="auto"/>
      </w:pPr>
      <w:r>
        <w:t xml:space="preserve">давать оценку новым ситуациям, возникающим в процессе познания социальных объектов, в социальных отношениях; оценивать приобретенный</w:t>
      </w:r>
      <w:r>
        <w:rPr>
          <w:spacing w:val="40"/>
        </w:rPr>
        <w:t xml:space="preserve"> </w:t>
      </w:r>
      <w:r>
        <w:rPr>
          <w:spacing w:val="-2"/>
        </w:rPr>
        <w:t xml:space="preserve">опыт;</w:t>
      </w:r>
      <w:r/>
    </w:p>
    <w:p>
      <w:pPr>
        <w:pStyle w:val="967"/>
        <w:ind w:right="850"/>
        <w:spacing w:before="4" w:line="350" w:lineRule="auto"/>
      </w:pPr>
      <w:r>
        <w:t xml:space="preserve">уметь переносить знания об общественных объектах, явлениях и процессах в познавательную и практическую области жизнедеятельности;</w:t>
      </w:r>
      <w:r/>
    </w:p>
    <w:p>
      <w:pPr>
        <w:pStyle w:val="967"/>
        <w:ind w:left="943" w:firstLine="0"/>
        <w:spacing w:before="1"/>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left="943" w:right="1665" w:firstLine="0"/>
        <w:spacing w:before="149" w:line="348" w:lineRule="auto"/>
      </w:pPr>
      <w:r>
        <w:t xml:space="preserve">выдвигать</w:t>
      </w:r>
      <w:r>
        <w:rPr>
          <w:spacing w:val="-9"/>
        </w:rPr>
        <w:t xml:space="preserve"> </w:t>
      </w:r>
      <w:r>
        <w:t xml:space="preserve">новые</w:t>
      </w:r>
      <w:r>
        <w:rPr>
          <w:spacing w:val="-6"/>
        </w:rPr>
        <w:t xml:space="preserve"> </w:t>
      </w:r>
      <w:r>
        <w:t xml:space="preserve">идеи,</w:t>
      </w:r>
      <w:r>
        <w:rPr>
          <w:spacing w:val="-5"/>
        </w:rPr>
        <w:t xml:space="preserve"> </w:t>
      </w:r>
      <w:r>
        <w:t xml:space="preserve">предлагать</w:t>
      </w:r>
      <w:r>
        <w:rPr>
          <w:spacing w:val="-9"/>
        </w:rPr>
        <w:t xml:space="preserve"> </w:t>
      </w:r>
      <w:r>
        <w:t xml:space="preserve">оригинальные</w:t>
      </w:r>
      <w:r>
        <w:rPr>
          <w:spacing w:val="-6"/>
        </w:rPr>
        <w:t xml:space="preserve"> </w:t>
      </w:r>
      <w:r>
        <w:t xml:space="preserve">подходы</w:t>
      </w:r>
      <w:r>
        <w:rPr>
          <w:spacing w:val="-7"/>
        </w:rPr>
        <w:t xml:space="preserve"> </w:t>
      </w:r>
      <w:r>
        <w:t xml:space="preserve">и</w:t>
      </w:r>
      <w:r>
        <w:rPr>
          <w:spacing w:val="-7"/>
        </w:rPr>
        <w:t xml:space="preserve"> </w:t>
      </w:r>
      <w:r>
        <w:t xml:space="preserve">решения; ставить проблемы и задачи, допускающие альтернативные решения.</w:t>
      </w:r>
      <w:r/>
    </w:p>
    <w:p>
      <w:pPr>
        <w:pStyle w:val="969"/>
        <w:numPr>
          <w:ilvl w:val="3"/>
          <w:numId w:val="95"/>
        </w:numPr>
        <w:ind w:left="233" w:right="844" w:firstLine="710"/>
        <w:jc w:val="both"/>
        <w:spacing w:before="2" w:after="0" w:line="350"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43"/>
        <w:spacing w:before="1" w:line="350" w:lineRule="auto"/>
      </w:pPr>
      <w:r>
        <w:t xml:space="preserve">владеть навыками получения социальной информации из источников</w:t>
      </w:r>
      <w:r>
        <w:rPr>
          <w:spacing w:val="40"/>
        </w:rPr>
        <w:t xml:space="preserve"> </w:t>
      </w:r>
      <w:r>
        <w:t xml:space="preserve">разных типов, самостоятельно осуществлять поиск, анализ, систематизацию и интерпретацию информации различных видов и форм представления;</w:t>
      </w:r>
      <w:r/>
    </w:p>
    <w:p>
      <w:pPr>
        <w:pStyle w:val="967"/>
        <w:ind w:right="847"/>
        <w:spacing w:line="350" w:lineRule="auto"/>
      </w:pPr>
      <w:r>
        <w:t xml:space="preserve">создавать тексты в различных</w:t>
      </w:r>
      <w:r>
        <w:rPr>
          <w:spacing w:val="-1"/>
        </w:rPr>
        <w:t xml:space="preserve"> </w:t>
      </w:r>
      <w:r>
        <w:t xml:space="preserve">форматах с учетом назначения информации и целевой аудитории, выбирая оптимальную форму представления и визуализации;</w:t>
      </w:r>
      <w:r/>
    </w:p>
    <w:p>
      <w:pPr>
        <w:pStyle w:val="967"/>
        <w:ind w:right="846"/>
        <w:spacing w:line="350" w:lineRule="auto"/>
      </w:pPr>
      <w: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r/>
    </w:p>
    <w:p>
      <w:pPr>
        <w:pStyle w:val="967"/>
        <w:ind w:right="844"/>
        <w:spacing w:line="35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Pr>
          <w:spacing w:val="65"/>
        </w:rPr>
        <w:t xml:space="preserve">  </w:t>
      </w:r>
      <w:r>
        <w:t xml:space="preserve">правовых</w:t>
      </w:r>
      <w:r>
        <w:rPr>
          <w:spacing w:val="64"/>
        </w:rPr>
        <w:t xml:space="preserve">  </w:t>
      </w:r>
      <w:r>
        <w:t xml:space="preserve">и</w:t>
      </w:r>
      <w:r>
        <w:rPr>
          <w:spacing w:val="64"/>
        </w:rPr>
        <w:t xml:space="preserve">  </w:t>
      </w:r>
      <w:r>
        <w:t xml:space="preserve">этических</w:t>
      </w:r>
      <w:r>
        <w:rPr>
          <w:spacing w:val="61"/>
        </w:rPr>
        <w:t xml:space="preserve">  </w:t>
      </w:r>
      <w:r>
        <w:t xml:space="preserve">норм,</w:t>
      </w:r>
      <w:r>
        <w:rPr>
          <w:spacing w:val="65"/>
        </w:rPr>
        <w:t xml:space="preserve">  </w:t>
      </w:r>
      <w:r>
        <w:t xml:space="preserve">норм</w:t>
      </w:r>
      <w:r>
        <w:rPr>
          <w:spacing w:val="64"/>
        </w:rPr>
        <w:t xml:space="preserve">  </w:t>
      </w:r>
      <w:r>
        <w:t xml:space="preserve">информационной</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безопасности;</w:t>
      </w:r>
      <w:r/>
    </w:p>
    <w:p>
      <w:pPr>
        <w:pStyle w:val="967"/>
        <w:jc w:val="left"/>
        <w:spacing w:before="149" w:line="350" w:lineRule="auto"/>
      </w:pPr>
      <w:r>
        <w:t xml:space="preserve">владеть навыками</w:t>
      </w:r>
      <w:r>
        <w:rPr>
          <w:spacing w:val="32"/>
        </w:rPr>
        <w:t xml:space="preserve"> </w:t>
      </w:r>
      <w:r>
        <w:t xml:space="preserve">распознавания и защиты информации, информационной безопасности личности.</w:t>
      </w:r>
      <w:r/>
    </w:p>
    <w:p>
      <w:pPr>
        <w:pStyle w:val="969"/>
        <w:numPr>
          <w:ilvl w:val="3"/>
          <w:numId w:val="95"/>
        </w:numPr>
        <w:ind w:left="233" w:right="849" w:firstLine="710"/>
        <w:jc w:val="left"/>
        <w:spacing w:before="1" w:after="0" w:line="350" w:lineRule="auto"/>
        <w:tabs>
          <w:tab w:val="left" w:pos="1997" w:leader="none"/>
        </w:tabs>
        <w:rPr>
          <w:sz w:val="28"/>
        </w:rPr>
      </w:pPr>
      <w:r>
        <w:rPr>
          <w:sz w:val="28"/>
        </w:rPr>
        <w:t xml:space="preserve">У</w:t>
      </w:r>
      <w:r>
        <w:rPr>
          <w:spacing w:val="31"/>
          <w:sz w:val="28"/>
        </w:rPr>
        <w:t xml:space="preserve"> </w:t>
      </w:r>
      <w:r>
        <w:rPr>
          <w:sz w:val="28"/>
        </w:rPr>
        <w:t xml:space="preserve">обучающегося</w:t>
      </w:r>
      <w:r>
        <w:rPr>
          <w:spacing w:val="37"/>
          <w:sz w:val="28"/>
        </w:rPr>
        <w:t xml:space="preserve"> </w:t>
      </w:r>
      <w:r>
        <w:rPr>
          <w:sz w:val="28"/>
        </w:rPr>
        <w:t xml:space="preserve">будут</w:t>
      </w:r>
      <w:r>
        <w:rPr>
          <w:spacing w:val="38"/>
          <w:sz w:val="28"/>
        </w:rPr>
        <w:t xml:space="preserve"> </w:t>
      </w:r>
      <w:r>
        <w:rPr>
          <w:sz w:val="28"/>
        </w:rPr>
        <w:t xml:space="preserve">сформированы</w:t>
      </w:r>
      <w:r>
        <w:rPr>
          <w:spacing w:val="40"/>
          <w:sz w:val="28"/>
        </w:rPr>
        <w:t xml:space="preserve"> </w:t>
      </w:r>
      <w:r>
        <w:rPr>
          <w:sz w:val="28"/>
        </w:rPr>
        <w:t xml:space="preserve">умения</w:t>
      </w:r>
      <w:r>
        <w:rPr>
          <w:spacing w:val="40"/>
          <w:sz w:val="28"/>
        </w:rPr>
        <w:t xml:space="preserve"> </w:t>
      </w:r>
      <w:r>
        <w:rPr>
          <w:sz w:val="28"/>
        </w:rPr>
        <w:t xml:space="preserve">общения</w:t>
      </w:r>
      <w:r>
        <w:rPr>
          <w:spacing w:val="36"/>
          <w:sz w:val="28"/>
        </w:rPr>
        <w:t xml:space="preserve"> </w:t>
      </w:r>
      <w:r>
        <w:rPr>
          <w:sz w:val="28"/>
        </w:rPr>
        <w:t xml:space="preserve">как</w:t>
      </w:r>
      <w:r>
        <w:rPr>
          <w:spacing w:val="35"/>
          <w:sz w:val="28"/>
        </w:rPr>
        <w:t xml:space="preserve"> </w:t>
      </w:r>
      <w:r>
        <w:rPr>
          <w:sz w:val="28"/>
        </w:rPr>
        <w:t xml:space="preserve">часть коммуникативных универсальных учебных действий:</w:t>
      </w:r>
      <w:r/>
    </w:p>
    <w:p>
      <w:pPr>
        <w:pStyle w:val="967"/>
        <w:ind w:right="856"/>
        <w:jc w:val="left"/>
        <w:spacing w:line="350" w:lineRule="auto"/>
        <w:tabs>
          <w:tab w:val="left" w:pos="2875" w:leader="none"/>
          <w:tab w:val="left" w:pos="4948" w:leader="none"/>
          <w:tab w:val="left" w:pos="5514" w:leader="none"/>
          <w:tab w:val="left" w:pos="6325" w:leader="none"/>
          <w:tab w:val="left" w:pos="7451" w:leader="none"/>
          <w:tab w:val="left" w:pos="8574" w:leader="none"/>
        </w:tabs>
      </w:pPr>
      <w:r>
        <w:rPr>
          <w:spacing w:val="-2"/>
        </w:rPr>
        <w:t xml:space="preserve">осуществлять</w:t>
      </w:r>
      <w:r>
        <w:tab/>
      </w:r>
      <w:r>
        <w:rPr>
          <w:spacing w:val="-2"/>
        </w:rPr>
        <w:t xml:space="preserve">коммуникации</w:t>
      </w:r>
      <w:r>
        <w:tab/>
      </w:r>
      <w:r>
        <w:rPr>
          <w:spacing w:val="-6"/>
        </w:rPr>
        <w:t xml:space="preserve">во</w:t>
      </w:r>
      <w:r>
        <w:tab/>
      </w:r>
      <w:r>
        <w:rPr>
          <w:spacing w:val="-4"/>
        </w:rPr>
        <w:t xml:space="preserve">всех</w:t>
      </w:r>
      <w:r>
        <w:tab/>
      </w:r>
      <w:r>
        <w:rPr>
          <w:spacing w:val="-2"/>
        </w:rPr>
        <w:t xml:space="preserve">сферах</w:t>
      </w:r>
      <w:r>
        <w:tab/>
      </w:r>
      <w:r>
        <w:rPr>
          <w:spacing w:val="-2"/>
        </w:rPr>
        <w:t xml:space="preserve">жизни;</w:t>
      </w:r>
      <w:r>
        <w:tab/>
      </w:r>
      <w:r>
        <w:rPr>
          <w:spacing w:val="-2"/>
        </w:rPr>
        <w:t xml:space="preserve">распознавать </w:t>
      </w:r>
      <w:r>
        <w:t xml:space="preserve">невербальные средства общения, понимать;</w:t>
      </w:r>
      <w:r/>
    </w:p>
    <w:p>
      <w:pPr>
        <w:pStyle w:val="967"/>
        <w:ind w:right="853"/>
        <w:jc w:val="left"/>
        <w:spacing w:line="350" w:lineRule="auto"/>
        <w:tabs>
          <w:tab w:val="left" w:pos="2224" w:leader="none"/>
          <w:tab w:val="left" w:pos="3864" w:leader="none"/>
          <w:tab w:val="left" w:pos="4939" w:leader="none"/>
          <w:tab w:val="left" w:pos="6718" w:leader="none"/>
          <w:tab w:val="left" w:pos="8512" w:leader="none"/>
        </w:tabs>
      </w:pPr>
      <w:r>
        <w:rPr>
          <w:spacing w:val="-2"/>
        </w:rPr>
        <w:t xml:space="preserve">значение</w:t>
      </w:r>
      <w:r>
        <w:tab/>
      </w:r>
      <w:r>
        <w:rPr>
          <w:spacing w:val="-2"/>
        </w:rPr>
        <w:t xml:space="preserve">социальных</w:t>
      </w:r>
      <w:r>
        <w:tab/>
      </w:r>
      <w:r>
        <w:rPr>
          <w:spacing w:val="-2"/>
        </w:rPr>
        <w:t xml:space="preserve">знаков,</w:t>
      </w:r>
      <w:r>
        <w:tab/>
      </w:r>
      <w:r>
        <w:rPr>
          <w:spacing w:val="-2"/>
        </w:rPr>
        <w:t xml:space="preserve">распознавать</w:t>
      </w:r>
      <w:r>
        <w:tab/>
      </w:r>
      <w:r>
        <w:rPr>
          <w:spacing w:val="-2"/>
        </w:rPr>
        <w:t xml:space="preserve">предпосылки</w:t>
      </w:r>
      <w:r>
        <w:tab/>
      </w:r>
      <w:r>
        <w:rPr>
          <w:spacing w:val="-2"/>
        </w:rPr>
        <w:t xml:space="preserve">конфликтных </w:t>
      </w:r>
      <w:r>
        <w:t xml:space="preserve">ситуаций и смягчать конфликты;</w:t>
      </w:r>
      <w:r/>
    </w:p>
    <w:p>
      <w:pPr>
        <w:pStyle w:val="967"/>
        <w:ind w:right="858"/>
        <w:jc w:val="left"/>
        <w:spacing w:line="348" w:lineRule="auto"/>
        <w:tabs>
          <w:tab w:val="left" w:pos="2324" w:leader="none"/>
          <w:tab w:val="left" w:pos="4267" w:leader="none"/>
          <w:tab w:val="left" w:pos="6017" w:leader="none"/>
          <w:tab w:val="left" w:pos="7542" w:leader="none"/>
          <w:tab w:val="left" w:pos="8166" w:leader="none"/>
        </w:tabs>
      </w:pPr>
      <w:r>
        <w:rPr>
          <w:spacing w:val="-2"/>
        </w:rPr>
        <w:t xml:space="preserve">владеть</w:t>
      </w:r>
      <w:r>
        <w:tab/>
      </w:r>
      <w:r>
        <w:rPr>
          <w:spacing w:val="-2"/>
        </w:rPr>
        <w:t xml:space="preserve">различными</w:t>
      </w:r>
      <w:r>
        <w:tab/>
      </w:r>
      <w:r>
        <w:rPr>
          <w:spacing w:val="-2"/>
        </w:rPr>
        <w:t xml:space="preserve">способами</w:t>
      </w:r>
      <w:r>
        <w:tab/>
      </w:r>
      <w:r>
        <w:rPr>
          <w:spacing w:val="-2"/>
        </w:rPr>
        <w:t xml:space="preserve">общения</w:t>
      </w:r>
      <w:r>
        <w:tab/>
      </w:r>
      <w:r>
        <w:rPr>
          <w:spacing w:val="-10"/>
        </w:rPr>
        <w:t xml:space="preserve">и</w:t>
      </w:r>
      <w:r>
        <w:tab/>
      </w:r>
      <w:r>
        <w:rPr>
          <w:spacing w:val="-2"/>
        </w:rPr>
        <w:t xml:space="preserve">взаимодействия; </w:t>
      </w:r>
      <w:r>
        <w:t xml:space="preserve">аргументированно вести диалог, уметь смягчать конфликтные ситуации;</w:t>
      </w:r>
      <w:r/>
    </w:p>
    <w:p>
      <w:pPr>
        <w:pStyle w:val="967"/>
        <w:ind w:right="856"/>
        <w:jc w:val="left"/>
        <w:spacing w:before="1" w:line="350" w:lineRule="auto"/>
        <w:tabs>
          <w:tab w:val="left" w:pos="2463" w:leader="none"/>
          <w:tab w:val="left" w:pos="2814" w:leader="none"/>
          <w:tab w:val="left" w:pos="3984" w:leader="none"/>
          <w:tab w:val="left" w:pos="6011" w:leader="none"/>
          <w:tab w:val="left" w:pos="7887" w:leader="none"/>
          <w:tab w:val="left" w:pos="8212" w:leader="none"/>
        </w:tabs>
      </w:pPr>
      <w:r>
        <w:rPr>
          <w:spacing w:val="-2"/>
        </w:rPr>
        <w:t xml:space="preserve">развернуто</w:t>
      </w:r>
      <w:r>
        <w:tab/>
      </w:r>
      <w:r>
        <w:rPr>
          <w:spacing w:val="-10"/>
        </w:rPr>
        <w:t xml:space="preserve">и</w:t>
      </w:r>
      <w:r>
        <w:tab/>
      </w:r>
      <w:r>
        <w:rPr>
          <w:spacing w:val="-2"/>
        </w:rPr>
        <w:t xml:space="preserve">логично</w:t>
      </w:r>
      <w:r>
        <w:tab/>
        <w:t xml:space="preserve">излагать</w:t>
      </w:r>
      <w:r>
        <w:rPr>
          <w:spacing w:val="80"/>
        </w:rPr>
        <w:t xml:space="preserve"> </w:t>
      </w:r>
      <w:r>
        <w:t xml:space="preserve">свою</w:t>
        <w:tab/>
        <w:t xml:space="preserve">точку</w:t>
      </w:r>
      <w:r>
        <w:rPr>
          <w:spacing w:val="80"/>
        </w:rPr>
        <w:t xml:space="preserve"> </w:t>
      </w:r>
      <w:r>
        <w:t xml:space="preserve">зрения</w:t>
        <w:tab/>
      </w:r>
      <w:r>
        <w:rPr>
          <w:spacing w:val="-10"/>
        </w:rPr>
        <w:t xml:space="preserve">с</w:t>
      </w:r>
      <w:r>
        <w:tab/>
      </w:r>
      <w:r>
        <w:rPr>
          <w:spacing w:val="-2"/>
        </w:rPr>
        <w:t xml:space="preserve">использованием </w:t>
      </w:r>
      <w:r>
        <w:t xml:space="preserve">языковых средств.</w:t>
      </w:r>
      <w:r/>
    </w:p>
    <w:p>
      <w:pPr>
        <w:pStyle w:val="969"/>
        <w:numPr>
          <w:ilvl w:val="3"/>
          <w:numId w:val="95"/>
        </w:numPr>
        <w:ind w:left="233" w:right="850" w:firstLine="710"/>
        <w:jc w:val="left"/>
        <w:spacing w:before="0" w:after="0" w:line="350" w:lineRule="auto"/>
        <w:tabs>
          <w:tab w:val="left" w:pos="1997" w:leader="none"/>
        </w:tabs>
        <w:rPr>
          <w:sz w:val="28"/>
        </w:rPr>
      </w:pPr>
      <w:r>
        <w:rPr>
          <w:sz w:val="28"/>
        </w:rPr>
        <w:t xml:space="preserve">У</w:t>
      </w:r>
      <w:r>
        <w:rPr>
          <w:spacing w:val="40"/>
          <w:sz w:val="28"/>
        </w:rPr>
        <w:t xml:space="preserve"> </w:t>
      </w:r>
      <w:r>
        <w:rPr>
          <w:sz w:val="28"/>
        </w:rPr>
        <w:t xml:space="preserve">обучающегося</w:t>
      </w:r>
      <w:r>
        <w:rPr>
          <w:spacing w:val="40"/>
          <w:sz w:val="28"/>
        </w:rPr>
        <w:t xml:space="preserve"> </w:t>
      </w:r>
      <w:r>
        <w:rPr>
          <w:sz w:val="28"/>
        </w:rPr>
        <w:t xml:space="preserve">будут</w:t>
      </w:r>
      <w:r>
        <w:rPr>
          <w:spacing w:val="40"/>
          <w:sz w:val="28"/>
        </w:rPr>
        <w:t xml:space="preserve"> </w:t>
      </w:r>
      <w:r>
        <w:rPr>
          <w:sz w:val="28"/>
        </w:rPr>
        <w:t xml:space="preserve">сформированы</w:t>
      </w:r>
      <w:r>
        <w:rPr>
          <w:spacing w:val="40"/>
          <w:sz w:val="28"/>
        </w:rPr>
        <w:t xml:space="preserve"> </w:t>
      </w:r>
      <w:r>
        <w:rPr>
          <w:sz w:val="28"/>
        </w:rPr>
        <w:t xml:space="preserve">умения</w:t>
      </w:r>
      <w:r>
        <w:rPr>
          <w:spacing w:val="40"/>
          <w:sz w:val="28"/>
        </w:rPr>
        <w:t xml:space="preserve"> </w:t>
      </w:r>
      <w:r>
        <w:rPr>
          <w:sz w:val="28"/>
        </w:rPr>
        <w:t xml:space="preserve">самоорганизации как части регулятивных универсальных учебных действий:</w:t>
      </w:r>
      <w:r/>
    </w:p>
    <w:p>
      <w:pPr>
        <w:pStyle w:val="967"/>
        <w:ind w:left="943" w:firstLine="0"/>
        <w:jc w:val="left"/>
        <w:spacing w:before="1"/>
      </w:pPr>
      <w:r>
        <w:t xml:space="preserve">самостоятельно</w:t>
      </w:r>
      <w:r>
        <w:rPr>
          <w:spacing w:val="-12"/>
        </w:rPr>
        <w:t xml:space="preserve"> </w:t>
      </w:r>
      <w:r>
        <w:t xml:space="preserve">осуществлять</w:t>
      </w:r>
      <w:r>
        <w:rPr>
          <w:spacing w:val="-14"/>
        </w:rPr>
        <w:t xml:space="preserve"> </w:t>
      </w:r>
      <w:r>
        <w:t xml:space="preserve">познавательную</w:t>
      </w:r>
      <w:r>
        <w:rPr>
          <w:spacing w:val="36"/>
        </w:rPr>
        <w:t xml:space="preserve"> </w:t>
      </w:r>
      <w:r>
        <w:rPr>
          <w:spacing w:val="-2"/>
        </w:rPr>
        <w:t xml:space="preserve">деятельность;</w:t>
      </w:r>
      <w:r/>
    </w:p>
    <w:p>
      <w:pPr>
        <w:pStyle w:val="967"/>
        <w:ind w:right="841"/>
        <w:jc w:val="left"/>
        <w:spacing w:before="144" w:line="350" w:lineRule="auto"/>
        <w:tabs>
          <w:tab w:val="left" w:pos="2253" w:leader="none"/>
          <w:tab w:val="left" w:pos="3743" w:leader="none"/>
          <w:tab w:val="left" w:pos="4856" w:leader="none"/>
          <w:tab w:val="left" w:pos="5220" w:leader="none"/>
          <w:tab w:val="left" w:pos="7278" w:leader="none"/>
          <w:tab w:val="left" w:pos="9014" w:leader="none"/>
          <w:tab w:val="left" w:pos="10029" w:leader="none"/>
        </w:tabs>
      </w:pPr>
      <w:r>
        <w:rPr>
          <w:spacing w:val="-2"/>
        </w:rPr>
        <w:t xml:space="preserve">выявлять</w:t>
      </w:r>
      <w:r>
        <w:tab/>
      </w:r>
      <w:r>
        <w:rPr>
          <w:spacing w:val="-2"/>
        </w:rPr>
        <w:t xml:space="preserve">проблемы,</w:t>
      </w:r>
      <w:r>
        <w:tab/>
      </w:r>
      <w:r>
        <w:rPr>
          <w:spacing w:val="-2"/>
        </w:rPr>
        <w:t xml:space="preserve">ставить</w:t>
      </w:r>
      <w:r>
        <w:tab/>
      </w:r>
      <w:r>
        <w:rPr>
          <w:spacing w:val="-10"/>
        </w:rPr>
        <w:t xml:space="preserve">и</w:t>
      </w:r>
      <w:r>
        <w:tab/>
      </w:r>
      <w:r>
        <w:rPr>
          <w:spacing w:val="-2"/>
        </w:rPr>
        <w:t xml:space="preserve">формулировать</w:t>
      </w:r>
      <w:r>
        <w:tab/>
      </w:r>
      <w:r>
        <w:rPr>
          <w:spacing w:val="-2"/>
        </w:rPr>
        <w:t xml:space="preserve">собственные</w:t>
      </w:r>
      <w:r>
        <w:tab/>
      </w:r>
      <w:r>
        <w:rPr>
          <w:spacing w:val="-2"/>
        </w:rPr>
        <w:t xml:space="preserve">задачи</w:t>
      </w:r>
      <w:r>
        <w:tab/>
      </w:r>
      <w:r>
        <w:rPr>
          <w:spacing w:val="-10"/>
        </w:rPr>
        <w:t xml:space="preserve">в </w:t>
      </w:r>
      <w:r>
        <w:t xml:space="preserve">образовательной деятельности и в жизненных ситуациях;</w:t>
      </w:r>
      <w:r/>
    </w:p>
    <w:p>
      <w:pPr>
        <w:pStyle w:val="967"/>
        <w:jc w:val="left"/>
        <w:spacing w:before="1" w:line="350" w:lineRule="auto"/>
      </w:pPr>
      <w:r>
        <w:t xml:space="preserve">самостоятельно</w:t>
      </w:r>
      <w:r>
        <w:rPr>
          <w:spacing w:val="40"/>
        </w:rPr>
        <w:t xml:space="preserve"> </w:t>
      </w:r>
      <w:r>
        <w:t xml:space="preserve">составлять</w:t>
      </w:r>
      <w:r>
        <w:rPr>
          <w:spacing w:val="40"/>
        </w:rPr>
        <w:t xml:space="preserve"> </w:t>
      </w:r>
      <w:r>
        <w:t xml:space="preserve">план</w:t>
      </w:r>
      <w:r>
        <w:rPr>
          <w:spacing w:val="40"/>
        </w:rPr>
        <w:t xml:space="preserve"> </w:t>
      </w:r>
      <w:r>
        <w:t xml:space="preserve">решения</w:t>
      </w:r>
      <w:r>
        <w:rPr>
          <w:spacing w:val="40"/>
        </w:rPr>
        <w:t xml:space="preserve"> </w:t>
      </w:r>
      <w:r>
        <w:t xml:space="preserve">проблемы</w:t>
      </w:r>
      <w:r>
        <w:rPr>
          <w:spacing w:val="40"/>
        </w:rPr>
        <w:t xml:space="preserve"> </w:t>
      </w:r>
      <w:r>
        <w:t xml:space="preserve">с</w:t>
      </w:r>
      <w:r>
        <w:rPr>
          <w:spacing w:val="40"/>
        </w:rPr>
        <w:t xml:space="preserve"> </w:t>
      </w:r>
      <w:r>
        <w:t xml:space="preserve">учетом</w:t>
      </w:r>
      <w:r>
        <w:rPr>
          <w:spacing w:val="40"/>
        </w:rPr>
        <w:t xml:space="preserve"> </w:t>
      </w:r>
      <w:r>
        <w:t xml:space="preserve">имеющихся ресурсов, собственных возможностей и предпочтений;</w:t>
      </w:r>
      <w:r/>
    </w:p>
    <w:p>
      <w:pPr>
        <w:pStyle w:val="967"/>
        <w:ind w:right="847"/>
        <w:jc w:val="left"/>
        <w:spacing w:before="1" w:line="350" w:lineRule="auto"/>
        <w:tabs>
          <w:tab w:val="left" w:pos="1940" w:leader="none"/>
          <w:tab w:val="left" w:pos="3010" w:leader="none"/>
          <w:tab w:val="left" w:pos="4027" w:leader="none"/>
          <w:tab w:val="left" w:pos="5595" w:leader="none"/>
          <w:tab w:val="left" w:pos="7525" w:leader="none"/>
          <w:tab w:val="left" w:pos="7885" w:leader="none"/>
          <w:tab w:val="left" w:pos="10005" w:leader="none"/>
        </w:tabs>
      </w:pPr>
      <w:r>
        <w:rPr>
          <w:spacing w:val="-2"/>
        </w:rPr>
        <w:t xml:space="preserve">давать</w:t>
      </w:r>
      <w:r>
        <w:tab/>
      </w:r>
      <w:r>
        <w:rPr>
          <w:spacing w:val="-2"/>
        </w:rPr>
        <w:t xml:space="preserve">оценку</w:t>
      </w:r>
      <w:r>
        <w:tab/>
      </w:r>
      <w:r>
        <w:rPr>
          <w:spacing w:val="-4"/>
        </w:rPr>
        <w:t xml:space="preserve">новым</w:t>
      </w:r>
      <w:r>
        <w:tab/>
      </w:r>
      <w:r>
        <w:rPr>
          <w:spacing w:val="-2"/>
        </w:rPr>
        <w:t xml:space="preserve">ситуациям,</w:t>
      </w:r>
      <w:r>
        <w:tab/>
      </w:r>
      <w:r>
        <w:rPr>
          <w:spacing w:val="-2"/>
        </w:rPr>
        <w:t xml:space="preserve">возникающим</w:t>
      </w:r>
      <w:r>
        <w:tab/>
      </w:r>
      <w:r>
        <w:rPr>
          <w:spacing w:val="-10"/>
        </w:rPr>
        <w:t xml:space="preserve">в</w:t>
      </w:r>
      <w:r>
        <w:tab/>
      </w:r>
      <w:r>
        <w:rPr>
          <w:spacing w:val="-2"/>
        </w:rPr>
        <w:t xml:space="preserve">познавательной</w:t>
      </w:r>
      <w:r>
        <w:tab/>
      </w:r>
      <w:r>
        <w:rPr>
          <w:spacing w:val="-10"/>
        </w:rPr>
        <w:t xml:space="preserve">и </w:t>
      </w:r>
      <w:r>
        <w:t xml:space="preserve">практической деятельности, в межличностных отношениях;</w:t>
      </w:r>
      <w:r/>
    </w:p>
    <w:p>
      <w:pPr>
        <w:pStyle w:val="967"/>
        <w:ind w:left="943" w:firstLine="0"/>
        <w:jc w:val="left"/>
        <w:spacing w:line="318" w:lineRule="exact"/>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9"/>
        </w:rPr>
        <w:t xml:space="preserve"> </w:t>
      </w:r>
      <w:r>
        <w:t xml:space="preserve">основе</w:t>
      </w:r>
      <w:r>
        <w:rPr>
          <w:spacing w:val="-8"/>
        </w:rPr>
        <w:t xml:space="preserve"> </w:t>
      </w:r>
      <w:r>
        <w:t xml:space="preserve">личных</w:t>
      </w:r>
      <w:r>
        <w:rPr>
          <w:spacing w:val="-12"/>
        </w:rPr>
        <w:t xml:space="preserve"> </w:t>
      </w:r>
      <w:r>
        <w:rPr>
          <w:spacing w:val="-2"/>
        </w:rPr>
        <w:t xml:space="preserve">предпочтений;</w:t>
      </w:r>
      <w:r/>
    </w:p>
    <w:p>
      <w:pPr>
        <w:pStyle w:val="967"/>
        <w:ind w:right="849"/>
        <w:spacing w:before="148" w:line="350" w:lineRule="auto"/>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r/>
    </w:p>
    <w:p>
      <w:pPr>
        <w:pStyle w:val="967"/>
        <w:ind w:left="943" w:firstLine="0"/>
        <w:spacing w:before="1"/>
      </w:pPr>
      <w:r>
        <w:t xml:space="preserve">оценивать</w:t>
      </w:r>
      <w:r>
        <w:rPr>
          <w:spacing w:val="-18"/>
        </w:rPr>
        <w:t xml:space="preserve"> </w:t>
      </w:r>
      <w:r>
        <w:t xml:space="preserve">приобретенный</w:t>
      </w:r>
      <w:r>
        <w:rPr>
          <w:spacing w:val="-16"/>
        </w:rPr>
        <w:t xml:space="preserve"> </w:t>
      </w:r>
      <w:r>
        <w:rPr>
          <w:spacing w:val="-4"/>
        </w:rPr>
        <w:t xml:space="preserve">опыт;</w:t>
      </w:r>
      <w:r/>
    </w:p>
    <w:p>
      <w:pPr>
        <w:pStyle w:val="967"/>
        <w:ind w:right="854"/>
        <w:spacing w:before="144" w:line="350" w:lineRule="auto"/>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 xml:space="preserve">уровень.</w:t>
      </w:r>
      <w:r/>
    </w:p>
    <w:p>
      <w:pPr>
        <w:pStyle w:val="969"/>
        <w:numPr>
          <w:ilvl w:val="3"/>
          <w:numId w:val="95"/>
        </w:numPr>
        <w:ind w:left="1997" w:right="0" w:hanging="1054"/>
        <w:jc w:val="both"/>
        <w:spacing w:before="1" w:after="0" w:line="240" w:lineRule="auto"/>
        <w:tabs>
          <w:tab w:val="left" w:pos="1997" w:leader="none"/>
        </w:tabs>
        <w:rPr>
          <w:sz w:val="28"/>
        </w:rPr>
      </w:pPr>
      <w:r>
        <w:rPr>
          <w:sz w:val="28"/>
        </w:rPr>
        <w:t xml:space="preserve">У</w:t>
      </w:r>
      <w:r>
        <w:rPr>
          <w:spacing w:val="72"/>
          <w:sz w:val="28"/>
        </w:rPr>
        <w:t xml:space="preserve">  </w:t>
      </w:r>
      <w:r>
        <w:rPr>
          <w:sz w:val="28"/>
        </w:rPr>
        <w:t xml:space="preserve">обучающегося</w:t>
      </w:r>
      <w:r>
        <w:rPr>
          <w:spacing w:val="76"/>
          <w:sz w:val="28"/>
        </w:rPr>
        <w:t xml:space="preserve">  </w:t>
      </w:r>
      <w:r>
        <w:rPr>
          <w:sz w:val="28"/>
        </w:rPr>
        <w:t xml:space="preserve">будут</w:t>
      </w:r>
      <w:r>
        <w:rPr>
          <w:spacing w:val="76"/>
          <w:sz w:val="28"/>
        </w:rPr>
        <w:t xml:space="preserve">  </w:t>
      </w:r>
      <w:r>
        <w:rPr>
          <w:sz w:val="28"/>
        </w:rPr>
        <w:t xml:space="preserve">сформированы</w:t>
      </w:r>
      <w:r>
        <w:rPr>
          <w:spacing w:val="76"/>
          <w:sz w:val="28"/>
        </w:rPr>
        <w:t xml:space="preserve">  </w:t>
      </w:r>
      <w:r>
        <w:rPr>
          <w:sz w:val="28"/>
        </w:rPr>
        <w:t xml:space="preserve">умения</w:t>
      </w:r>
      <w:r>
        <w:rPr>
          <w:spacing w:val="76"/>
          <w:sz w:val="28"/>
        </w:rPr>
        <w:t xml:space="preserve">  </w:t>
      </w:r>
      <w:r>
        <w:rPr>
          <w:spacing w:val="-2"/>
          <w:sz w:val="28"/>
        </w:rPr>
        <w:t xml:space="preserve">совместной</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jc w:val="left"/>
        <w:spacing w:before="67"/>
      </w:pPr>
      <w:r>
        <w:rPr>
          <w:spacing w:val="-2"/>
        </w:rPr>
        <w:t xml:space="preserve">деятельности:</w:t>
      </w:r>
      <w:r/>
    </w:p>
    <w:p>
      <w:pPr>
        <w:pStyle w:val="967"/>
        <w:ind w:right="857"/>
        <w:spacing w:before="149" w:line="350" w:lineRule="auto"/>
      </w:pPr>
      <w:r>
        <w:t xml:space="preserve">понимать и использовать преимущества командной и индивидуальной </w:t>
      </w:r>
      <w:r>
        <w:rPr>
          <w:spacing w:val="-2"/>
        </w:rPr>
        <w:t xml:space="preserve">работы;</w:t>
      </w:r>
      <w:r/>
    </w:p>
    <w:p>
      <w:pPr>
        <w:pStyle w:val="967"/>
        <w:ind w:right="855"/>
        <w:spacing w:before="1" w:line="350" w:lineRule="auto"/>
      </w:pPr>
      <w:r>
        <w:t xml:space="preserve">выбирать тематику и методы совместных действий с учетом общих интересов и возможностей каждого члена коллектива;</w:t>
      </w:r>
      <w:r/>
    </w:p>
    <w:p>
      <w:pPr>
        <w:pStyle w:val="967"/>
        <w:ind w:right="847"/>
        <w:spacing w:line="350" w:lineRule="auto"/>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p>
    <w:p>
      <w:pPr>
        <w:pStyle w:val="967"/>
        <w:ind w:right="846"/>
        <w:spacing w:line="348" w:lineRule="auto"/>
      </w:pPr>
      <w:r>
        <w:t xml:space="preserve">оценивать качество своего вклада и вклада каждого участника команды в общий результат по разработанным критериям;</w:t>
      </w:r>
      <w:r/>
    </w:p>
    <w:p>
      <w:pPr>
        <w:pStyle w:val="967"/>
        <w:ind w:right="857"/>
        <w:spacing w:before="1" w:line="350" w:lineRule="auto"/>
      </w:pPr>
      <w:r>
        <w:t xml:space="preserve">предлагать новые учебные исследовательские и социальные проекты, оценивать идеи с позиции новизны, оригинальности, практической значимости;</w:t>
      </w:r>
      <w:r/>
    </w:p>
    <w:p>
      <w:pPr>
        <w:pStyle w:val="967"/>
        <w:ind w:right="862"/>
        <w:spacing w:line="350" w:lineRule="auto"/>
      </w:pPr>
      <w:r>
        <w:t xml:space="preserve">осуществлять</w:t>
      </w:r>
      <w:r>
        <w:rPr>
          <w:spacing w:val="-6"/>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3"/>
          <w:numId w:val="95"/>
        </w:numPr>
        <w:ind w:left="233" w:right="849" w:firstLine="710"/>
        <w:jc w:val="both"/>
        <w:spacing w:before="1" w:after="0" w:line="348" w:lineRule="auto"/>
        <w:tabs>
          <w:tab w:val="left" w:pos="1997" w:leader="none"/>
        </w:tabs>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 xml:space="preserve">действий:</w:t>
      </w:r>
      <w:r/>
    </w:p>
    <w:p>
      <w:pPr>
        <w:pStyle w:val="967"/>
        <w:ind w:right="862"/>
        <w:spacing w:before="6" w:line="350"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55"/>
        <w:spacing w:before="1" w:line="348" w:lineRule="auto"/>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r/>
    </w:p>
    <w:p>
      <w:pPr>
        <w:pStyle w:val="967"/>
        <w:ind w:left="943" w:firstLine="0"/>
        <w:spacing w:before="7"/>
      </w:pPr>
      <w:r>
        <w:t xml:space="preserve">оценивать</w:t>
      </w:r>
      <w:r>
        <w:rPr>
          <w:spacing w:val="-9"/>
        </w:rPr>
        <w:t xml:space="preserve"> </w:t>
      </w:r>
      <w:r>
        <w:t xml:space="preserve">риски</w:t>
      </w:r>
      <w:r>
        <w:rPr>
          <w:spacing w:val="-7"/>
        </w:rPr>
        <w:t xml:space="preserve"> </w:t>
      </w:r>
      <w:r>
        <w:t xml:space="preserve">и</w:t>
      </w:r>
      <w:r>
        <w:rPr>
          <w:spacing w:val="-7"/>
        </w:rPr>
        <w:t xml:space="preserve"> </w:t>
      </w:r>
      <w:r>
        <w:t xml:space="preserve">своевременно</w:t>
      </w:r>
      <w:r>
        <w:rPr>
          <w:spacing w:val="-6"/>
        </w:rPr>
        <w:t xml:space="preserve"> </w:t>
      </w:r>
      <w:r>
        <w:t xml:space="preserve">принимать</w:t>
      </w:r>
      <w:r>
        <w:rPr>
          <w:spacing w:val="-9"/>
        </w:rPr>
        <w:t xml:space="preserve"> </w:t>
      </w:r>
      <w:r>
        <w:t xml:space="preserve">решения</w:t>
      </w:r>
      <w:r>
        <w:rPr>
          <w:spacing w:val="-6"/>
        </w:rPr>
        <w:t xml:space="preserve"> </w:t>
      </w:r>
      <w:r>
        <w:t xml:space="preserve">по</w:t>
      </w:r>
      <w:r>
        <w:rPr>
          <w:spacing w:val="-7"/>
        </w:rPr>
        <w:t xml:space="preserve"> </w:t>
      </w:r>
      <w:r>
        <w:t xml:space="preserve">их</w:t>
      </w:r>
      <w:r>
        <w:rPr>
          <w:spacing w:val="-11"/>
        </w:rPr>
        <w:t xml:space="preserve"> </w:t>
      </w:r>
      <w:r>
        <w:rPr>
          <w:spacing w:val="-2"/>
        </w:rPr>
        <w:t xml:space="preserve">снижению;</w:t>
      </w:r>
      <w:r/>
    </w:p>
    <w:p>
      <w:pPr>
        <w:pStyle w:val="967"/>
        <w:ind w:right="856"/>
        <w:jc w:val="left"/>
        <w:spacing w:before="148" w:line="350"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right="858"/>
        <w:jc w:val="left"/>
        <w:spacing w:before="1" w:line="348" w:lineRule="auto"/>
        <w:tabs>
          <w:tab w:val="left" w:pos="2435" w:leader="none"/>
          <w:tab w:val="left" w:pos="3235" w:leader="none"/>
          <w:tab w:val="left" w:pos="4458" w:leader="none"/>
          <w:tab w:val="left" w:pos="5206" w:leader="none"/>
          <w:tab w:val="left" w:pos="6741" w:leader="none"/>
          <w:tab w:val="left" w:pos="7096" w:leader="none"/>
          <w:tab w:val="left" w:pos="8851" w:leader="none"/>
        </w:tabs>
      </w:pPr>
      <w:r>
        <w:rPr>
          <w:spacing w:val="-2"/>
        </w:rPr>
        <w:t xml:space="preserve">принимать</w:t>
      </w:r>
      <w:r>
        <w:tab/>
      </w:r>
      <w:r>
        <w:rPr>
          <w:spacing w:val="-2"/>
        </w:rPr>
        <w:t xml:space="preserve">себя,</w:t>
      </w:r>
      <w:r>
        <w:tab/>
      </w:r>
      <w:r>
        <w:rPr>
          <w:spacing w:val="-2"/>
        </w:rPr>
        <w:t xml:space="preserve">понимая</w:t>
      </w:r>
      <w:r>
        <w:tab/>
      </w:r>
      <w:r>
        <w:rPr>
          <w:spacing w:val="-4"/>
        </w:rPr>
        <w:t xml:space="preserve">свои</w:t>
      </w:r>
      <w:r>
        <w:tab/>
      </w:r>
      <w:r>
        <w:rPr>
          <w:spacing w:val="-2"/>
        </w:rPr>
        <w:t xml:space="preserve">недостатки</w:t>
      </w:r>
      <w:r>
        <w:tab/>
      </w:r>
      <w:r>
        <w:rPr>
          <w:spacing w:val="-10"/>
        </w:rPr>
        <w:t xml:space="preserve">и</w:t>
      </w:r>
      <w:r>
        <w:tab/>
      </w:r>
      <w:r>
        <w:rPr>
          <w:spacing w:val="-2"/>
        </w:rPr>
        <w:t xml:space="preserve">достоинства;</w:t>
      </w:r>
      <w:r>
        <w:tab/>
      </w:r>
      <w:r>
        <w:rPr>
          <w:spacing w:val="-2"/>
        </w:rPr>
        <w:t xml:space="preserve">принимать </w:t>
      </w:r>
      <w:r>
        <w:t xml:space="preserve">мотивы и аргументы других при анализе результатов деятельности;</w:t>
      </w:r>
      <w:r/>
    </w:p>
    <w:p>
      <w:pPr>
        <w:pStyle w:val="967"/>
        <w:jc w:val="left"/>
        <w:spacing w:before="3" w:line="350" w:lineRule="auto"/>
      </w:pPr>
      <w:r>
        <w:t xml:space="preserve">признавать</w:t>
      </w:r>
      <w:r>
        <w:rPr>
          <w:spacing w:val="40"/>
        </w:rPr>
        <w:t xml:space="preserve"> </w:t>
      </w:r>
      <w:r>
        <w:t xml:space="preserve">свое</w:t>
      </w:r>
      <w:r>
        <w:rPr>
          <w:spacing w:val="40"/>
        </w:rPr>
        <w:t xml:space="preserve"> </w:t>
      </w:r>
      <w:r>
        <w:t xml:space="preserve">право</w:t>
      </w:r>
      <w:r>
        <w:rPr>
          <w:spacing w:val="40"/>
        </w:rPr>
        <w:t xml:space="preserve"> </w:t>
      </w:r>
      <w:r>
        <w:t xml:space="preserve">и</w:t>
      </w:r>
      <w:r>
        <w:rPr>
          <w:spacing w:val="40"/>
        </w:rPr>
        <w:t xml:space="preserve"> </w:t>
      </w:r>
      <w:r>
        <w:t xml:space="preserve">право</w:t>
      </w:r>
      <w:r>
        <w:rPr>
          <w:spacing w:val="40"/>
        </w:rPr>
        <w:t xml:space="preserve"> </w:t>
      </w:r>
      <w:r>
        <w:t xml:space="preserve">других</w:t>
      </w:r>
      <w:r>
        <w:rPr>
          <w:spacing w:val="40"/>
        </w:rPr>
        <w:t xml:space="preserve"> </w:t>
      </w:r>
      <w:r>
        <w:t xml:space="preserve">на</w:t>
      </w:r>
      <w:r>
        <w:rPr>
          <w:spacing w:val="40"/>
        </w:rPr>
        <w:t xml:space="preserve"> </w:t>
      </w:r>
      <w:r>
        <w:t xml:space="preserve">ошибку;</w:t>
      </w:r>
      <w:r>
        <w:rPr>
          <w:spacing w:val="40"/>
        </w:rPr>
        <w:t xml:space="preserve"> </w:t>
      </w:r>
      <w:r>
        <w:t xml:space="preserve">развивать</w:t>
      </w:r>
      <w:r>
        <w:rPr>
          <w:spacing w:val="40"/>
        </w:rPr>
        <w:t xml:space="preserve"> </w:t>
      </w:r>
      <w:r>
        <w:t xml:space="preserve">способность понимать мир с позиции другого человека.</w:t>
      </w:r>
      <w:r/>
    </w:p>
    <w:p>
      <w:pPr>
        <w:pStyle w:val="969"/>
        <w:numPr>
          <w:ilvl w:val="2"/>
          <w:numId w:val="95"/>
        </w:numPr>
        <w:ind w:left="1786" w:right="0" w:hanging="843"/>
        <w:jc w:val="left"/>
        <w:spacing w:before="0" w:after="0" w:line="240" w:lineRule="auto"/>
        <w:tabs>
          <w:tab w:val="left" w:pos="1786" w:leader="none"/>
          <w:tab w:val="left" w:pos="3568" w:leader="none"/>
          <w:tab w:val="left" w:pos="5193" w:leader="none"/>
          <w:tab w:val="left" w:pos="6579" w:leader="none"/>
          <w:tab w:val="left" w:pos="8228" w:leader="none"/>
          <w:tab w:val="left" w:pos="8799" w:leader="none"/>
          <w:tab w:val="left" w:pos="9865" w:leader="none"/>
        </w:tabs>
        <w:rPr>
          <w:sz w:val="28"/>
        </w:rPr>
      </w:pPr>
      <w:r>
        <w:rPr>
          <w:spacing w:val="-2"/>
          <w:sz w:val="28"/>
        </w:rPr>
        <w:t xml:space="preserve">Предметные</w:t>
      </w:r>
      <w:r>
        <w:rPr>
          <w:sz w:val="28"/>
        </w:rPr>
        <w:tab/>
      </w:r>
      <w:r>
        <w:rPr>
          <w:spacing w:val="-2"/>
          <w:sz w:val="28"/>
        </w:rPr>
        <w:t xml:space="preserve">результаты</w:t>
      </w:r>
      <w:r>
        <w:rPr>
          <w:sz w:val="28"/>
        </w:rPr>
        <w:tab/>
      </w:r>
      <w:r>
        <w:rPr>
          <w:spacing w:val="-2"/>
          <w:sz w:val="28"/>
        </w:rPr>
        <w:t xml:space="preserve">освоения</w:t>
      </w:r>
      <w:r>
        <w:rPr>
          <w:sz w:val="28"/>
        </w:rPr>
        <w:tab/>
      </w:r>
      <w:r>
        <w:rPr>
          <w:spacing w:val="-2"/>
          <w:sz w:val="28"/>
        </w:rPr>
        <w:t xml:space="preserve">программы</w:t>
      </w:r>
      <w:r>
        <w:rPr>
          <w:sz w:val="28"/>
        </w:rPr>
        <w:tab/>
      </w:r>
      <w:r>
        <w:rPr>
          <w:spacing w:val="-5"/>
          <w:sz w:val="28"/>
        </w:rPr>
        <w:t xml:space="preserve">10</w:t>
      </w:r>
      <w:r>
        <w:rPr>
          <w:sz w:val="28"/>
        </w:rPr>
        <w:tab/>
      </w:r>
      <w:r>
        <w:rPr>
          <w:spacing w:val="-2"/>
          <w:sz w:val="28"/>
        </w:rPr>
        <w:t xml:space="preserve">класса</w:t>
      </w:r>
      <w:r>
        <w:rPr>
          <w:sz w:val="28"/>
        </w:rPr>
        <w:tab/>
      </w:r>
      <w:r>
        <w:rPr>
          <w:spacing w:val="-5"/>
          <w:sz w:val="28"/>
        </w:rPr>
        <w:t xml:space="preserve">по</w:t>
      </w:r>
      <w:r/>
    </w:p>
    <w:p>
      <w:pPr>
        <w:jc w:val="left"/>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обществознанию</w:t>
      </w:r>
      <w:r>
        <w:rPr>
          <w:spacing w:val="-14"/>
        </w:rPr>
        <w:t xml:space="preserve"> </w:t>
      </w:r>
      <w:r>
        <w:t xml:space="preserve">(базовый</w:t>
      </w:r>
      <w:r>
        <w:rPr>
          <w:spacing w:val="-14"/>
        </w:rPr>
        <w:t xml:space="preserve"> </w:t>
      </w:r>
      <w:r>
        <w:rPr>
          <w:spacing w:val="-2"/>
        </w:rPr>
        <w:t xml:space="preserve">уровень).</w:t>
      </w:r>
      <w:r/>
    </w:p>
    <w:p>
      <w:pPr>
        <w:pStyle w:val="969"/>
        <w:numPr>
          <w:ilvl w:val="3"/>
          <w:numId w:val="95"/>
        </w:numPr>
        <w:ind w:left="233" w:right="849" w:firstLine="710"/>
        <w:jc w:val="both"/>
        <w:spacing w:before="149" w:after="0" w:line="350" w:lineRule="auto"/>
        <w:tabs>
          <w:tab w:val="left" w:pos="1997" w:leader="none"/>
        </w:tabs>
        <w:rPr>
          <w:sz w:val="28"/>
        </w:rPr>
      </w:pPr>
      <w:r>
        <w:rPr>
          <w:sz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w:t>
      </w:r>
      <w:r>
        <w:rPr>
          <w:sz w:val="28"/>
        </w:rPr>
        <w:t xml:space="preserve">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w:t>
      </w:r>
      <w:r>
        <w:rPr>
          <w:spacing w:val="40"/>
          <w:sz w:val="28"/>
        </w:rPr>
        <w:t xml:space="preserve"> </w:t>
      </w:r>
      <w:r>
        <w:rPr>
          <w:sz w:val="28"/>
        </w:rPr>
        <w:t xml:space="preserve">отношений и сознательной деятельности; особенностях социализации личности и ее этапах в современных условиях; деятельности и ее структуре;</w:t>
      </w:r>
      <w:r/>
    </w:p>
    <w:p>
      <w:pPr>
        <w:pStyle w:val="967"/>
        <w:ind w:right="843"/>
        <w:spacing w:line="350" w:lineRule="auto"/>
      </w:pPr>
      <w:r>
        <w:t xml:space="preserve">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r/>
    </w:p>
    <w:p>
      <w:pPr>
        <w:pStyle w:val="967"/>
        <w:ind w:right="847"/>
        <w:spacing w:line="350" w:lineRule="auto"/>
      </w:pPr>
      <w:r>
        <w:t xml:space="preserve">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r/>
    </w:p>
    <w:p>
      <w:pPr>
        <w:pStyle w:val="967"/>
        <w:ind w:right="843"/>
        <w:spacing w:line="350" w:lineRule="auto"/>
      </w:pPr>
      <w: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w:t>
      </w:r>
      <w:r>
        <w:t xml:space="preserve">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r/>
    </w:p>
    <w:p>
      <w:pPr>
        <w:pStyle w:val="969"/>
        <w:numPr>
          <w:ilvl w:val="3"/>
          <w:numId w:val="95"/>
        </w:numPr>
        <w:ind w:left="233" w:right="844" w:firstLine="710"/>
        <w:jc w:val="both"/>
        <w:spacing w:before="0" w:after="0" w:line="350" w:lineRule="auto"/>
        <w:tabs>
          <w:tab w:val="left" w:pos="1997" w:leader="none"/>
        </w:tabs>
        <w:rPr>
          <w:sz w:val="28"/>
        </w:rPr>
      </w:pPr>
      <w:r>
        <w:rPr>
          <w:sz w:val="28"/>
        </w:rPr>
        <w:t xml:space="preserve">Характеризовать российские духовно-нравствен</w:t>
      </w:r>
      <w:r>
        <w:rPr>
          <w:sz w:val="28"/>
        </w:rPr>
        <w:t xml:space="preserve">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w:t>
      </w:r>
      <w:r>
        <w:rPr>
          <w:sz w:val="28"/>
        </w:rPr>
        <w:t xml:space="preserve">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95"/>
        </w:numPr>
        <w:ind w:left="233" w:right="843" w:firstLine="710"/>
        <w:jc w:val="both"/>
        <w:spacing w:before="67" w:after="0" w:line="350" w:lineRule="auto"/>
        <w:tabs>
          <w:tab w:val="left" w:pos="1997" w:leader="none"/>
        </w:tabs>
        <w:rPr>
          <w:sz w:val="28"/>
        </w:rPr>
      </w:pPr>
      <w:r>
        <w:rPr>
          <w:sz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w:t>
      </w:r>
      <w:r>
        <w:rPr>
          <w:sz w:val="28"/>
        </w:rPr>
        <w:t xml:space="preserve">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w:t>
      </w:r>
      <w:r>
        <w:rPr>
          <w:sz w:val="28"/>
        </w:rPr>
        <w:t xml:space="preserve">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w:t>
      </w:r>
      <w:r>
        <w:rPr>
          <w:sz w:val="28"/>
        </w:rPr>
        <w:t xml:space="preserve">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r/>
    </w:p>
    <w:p>
      <w:pPr>
        <w:pStyle w:val="967"/>
        <w:ind w:right="848"/>
        <w:spacing w:line="350" w:lineRule="auto"/>
      </w:pPr>
      <w:r>
        <w:t xml:space="preserve">определять различные смыслы многозначных понятий, в том числе: общество, личность, свобода, культура, экономика, собственность;</w:t>
      </w:r>
      <w:r/>
    </w:p>
    <w:p>
      <w:pPr>
        <w:pStyle w:val="967"/>
        <w:ind w:right="843"/>
        <w:spacing w:line="350" w:lineRule="auto"/>
      </w:pPr>
      <w: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w:t>
      </w:r>
      <w:r>
        <w:rPr>
          <w:spacing w:val="40"/>
        </w:rPr>
        <w:t xml:space="preserve"> </w:t>
      </w:r>
      <w:r>
        <w:t xml:space="preserve">деятельности; формы познания, </w:t>
      </w:r>
      <w:r>
        <w:t xml:space="preserve">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p>
    <w:p>
      <w:pPr>
        <w:pStyle w:val="969"/>
        <w:numPr>
          <w:ilvl w:val="3"/>
          <w:numId w:val="95"/>
        </w:numPr>
        <w:ind w:left="233" w:right="845" w:firstLine="710"/>
        <w:jc w:val="both"/>
        <w:spacing w:before="0" w:after="0" w:line="350" w:lineRule="auto"/>
        <w:tabs>
          <w:tab w:val="left" w:pos="1997" w:leader="none"/>
        </w:tabs>
        <w:rPr>
          <w:sz w:val="28"/>
        </w:rPr>
      </w:pPr>
      <w:r>
        <w:rPr>
          <w:sz w:val="28"/>
        </w:rPr>
        <w:t xml:space="preserve">Уметь устанавли</w:t>
      </w:r>
      <w:r>
        <w:rPr>
          <w:sz w:val="28"/>
        </w:rPr>
        <w:t xml:space="preserve">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w:t>
      </w:r>
      <w:r>
        <w:rPr>
          <w:sz w:val="28"/>
        </w:rPr>
        <w:t xml:space="preserve">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8"/>
        <w:spacing w:before="67" w:line="350" w:lineRule="auto"/>
      </w:pPr>
      <w: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w:t>
      </w:r>
      <w:r>
        <w:rPr>
          <w:spacing w:val="40"/>
        </w:rPr>
        <w:t xml:space="preserve"> </w:t>
      </w:r>
      <w:r>
        <w:t xml:space="preserve">современного общества; возрастания роли науки в совреме</w:t>
      </w:r>
      <w:r>
        <w:t xml:space="preserve">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r/>
    </w:p>
    <w:p>
      <w:pPr>
        <w:pStyle w:val="967"/>
        <w:ind w:right="847"/>
        <w:spacing w:line="350" w:lineRule="auto"/>
      </w:pPr>
      <w:r>
        <w:t xml:space="preserve">отражать связи социальных объектов и явлений с помощью различных знаковых систем, в том числе в таблицах, схемах, диаграммах, графиках.</w:t>
      </w:r>
      <w:r/>
    </w:p>
    <w:p>
      <w:pPr>
        <w:pStyle w:val="969"/>
        <w:numPr>
          <w:ilvl w:val="3"/>
          <w:numId w:val="95"/>
        </w:numPr>
        <w:ind w:left="233" w:right="843" w:firstLine="710"/>
        <w:jc w:val="both"/>
        <w:spacing w:before="0" w:after="0" w:line="350" w:lineRule="auto"/>
        <w:tabs>
          <w:tab w:val="left" w:pos="1997" w:leader="none"/>
          <w:tab w:val="left" w:pos="9450" w:leader="none"/>
        </w:tabs>
        <w:rPr>
          <w:sz w:val="28"/>
        </w:rPr>
      </w:pPr>
      <w:r>
        <w:rPr>
          <w:sz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w:t>
      </w:r>
      <w:r>
        <w:rPr>
          <w:spacing w:val="80"/>
          <w:sz w:val="28"/>
        </w:rPr>
        <w:t xml:space="preserve"> </w:t>
      </w:r>
      <w:r>
        <w:rPr>
          <w:sz w:val="28"/>
        </w:rPr>
        <w:t xml:space="preserve">опросы, биографический метод,</w:t>
      </w:r>
      <w:r>
        <w:rPr>
          <w:spacing w:val="80"/>
          <w:sz w:val="28"/>
        </w:rPr>
        <w:t xml:space="preserve">  </w:t>
      </w:r>
      <w:r>
        <w:rPr>
          <w:sz w:val="28"/>
        </w:rPr>
        <w:t xml:space="preserve">социальное прогнозирование,</w:t>
        <w:tab/>
      </w:r>
      <w:r>
        <w:rPr>
          <w:spacing w:val="-2"/>
          <w:sz w:val="28"/>
        </w:rPr>
        <w:t xml:space="preserve">метод </w:t>
      </w:r>
      <w:r>
        <w:rPr>
          <w:sz w:val="28"/>
        </w:rPr>
        <w:t xml:space="preserve">моделирования и сравнительно-исторический метод.</w:t>
      </w:r>
      <w:r/>
    </w:p>
    <w:p>
      <w:pPr>
        <w:pStyle w:val="969"/>
        <w:numPr>
          <w:ilvl w:val="3"/>
          <w:numId w:val="95"/>
        </w:numPr>
        <w:ind w:left="233" w:right="846" w:firstLine="710"/>
        <w:jc w:val="both"/>
        <w:spacing w:before="0" w:after="0" w:line="350" w:lineRule="auto"/>
        <w:tabs>
          <w:tab w:val="left" w:pos="1997" w:leader="none"/>
        </w:tabs>
        <w:rPr>
          <w:sz w:val="28"/>
        </w:rPr>
      </w:pPr>
      <w:r>
        <w:rPr>
          <w:sz w:val="28"/>
        </w:rPr>
        <w:t xml:space="preserve">Применять знания, полученные при изучении разделов «Человек в обществе», «Духовная культура»,</w:t>
      </w:r>
      <w:r>
        <w:rPr>
          <w:sz w:val="28"/>
        </w:rPr>
        <w:t xml:space="preserve">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w:t>
      </w:r>
      <w:r>
        <w:rPr>
          <w:sz w:val="28"/>
        </w:rPr>
        <w:t xml:space="preserve">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r/>
    </w:p>
    <w:p>
      <w:pPr>
        <w:pStyle w:val="967"/>
        <w:ind w:right="849"/>
        <w:spacing w:line="350" w:lineRule="auto"/>
      </w:pPr>
      <w: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w:t>
      </w:r>
      <w:r>
        <w:t xml:space="preserve">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95"/>
        </w:numPr>
        <w:ind w:left="233" w:right="847" w:firstLine="710"/>
        <w:jc w:val="both"/>
        <w:spacing w:before="67" w:after="0" w:line="350" w:lineRule="auto"/>
        <w:tabs>
          <w:tab w:val="left" w:pos="1997" w:leader="none"/>
        </w:tabs>
        <w:rPr>
          <w:sz w:val="28"/>
        </w:rPr>
      </w:pPr>
      <w:r>
        <w:rPr>
          <w:sz w:val="28"/>
        </w:rPr>
        <w:t xml:space="preserve">Осуществлять уче</w:t>
      </w:r>
      <w:r>
        <w:rPr>
          <w:sz w:val="28"/>
        </w:rPr>
        <w:t xml:space="preserve">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w:t>
      </w:r>
      <w:r>
        <w:rPr>
          <w:spacing w:val="40"/>
          <w:sz w:val="28"/>
        </w:rPr>
        <w:t xml:space="preserve"> </w:t>
      </w:r>
      <w:r>
        <w:rPr>
          <w:sz w:val="28"/>
        </w:rPr>
        <w:t xml:space="preserve">проектов, презентаций, тв</w:t>
      </w:r>
      <w:r>
        <w:rPr>
          <w:sz w:val="28"/>
        </w:rPr>
        <w:t xml:space="preserve">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p>
    <w:p>
      <w:pPr>
        <w:pStyle w:val="969"/>
        <w:numPr>
          <w:ilvl w:val="3"/>
          <w:numId w:val="95"/>
        </w:numPr>
        <w:ind w:left="233" w:right="844" w:firstLine="710"/>
        <w:jc w:val="both"/>
        <w:spacing w:before="0" w:after="0" w:line="350" w:lineRule="auto"/>
        <w:tabs>
          <w:tab w:val="left" w:pos="1997" w:leader="none"/>
        </w:tabs>
        <w:rPr>
          <w:sz w:val="28"/>
        </w:rPr>
      </w:pPr>
      <w:r>
        <w:rPr>
          <w:sz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w:t>
      </w:r>
      <w:r>
        <w:rPr>
          <w:sz w:val="28"/>
        </w:rPr>
        <w:t xml:space="preserve">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w:t>
      </w:r>
      <w:r>
        <w:rPr>
          <w:spacing w:val="40"/>
          <w:sz w:val="28"/>
        </w:rPr>
        <w:t xml:space="preserve"> </w:t>
      </w:r>
      <w:r>
        <w:rPr>
          <w:sz w:val="28"/>
        </w:rPr>
        <w:t xml:space="preserve">решении</w:t>
      </w:r>
      <w:r>
        <w:rPr>
          <w:spacing w:val="38"/>
          <w:sz w:val="28"/>
        </w:rPr>
        <w:t xml:space="preserve">  </w:t>
      </w:r>
      <w:r>
        <w:rPr>
          <w:sz w:val="28"/>
        </w:rPr>
        <w:t xml:space="preserve">различных</w:t>
      </w:r>
      <w:r>
        <w:rPr>
          <w:spacing w:val="80"/>
          <w:sz w:val="28"/>
        </w:rPr>
        <w:t xml:space="preserve"> </w:t>
      </w:r>
      <w:r>
        <w:rPr>
          <w:sz w:val="28"/>
        </w:rPr>
        <w:t xml:space="preserve">задач</w:t>
      </w:r>
      <w:r>
        <w:rPr>
          <w:spacing w:val="37"/>
          <w:sz w:val="28"/>
        </w:rPr>
        <w:t xml:space="preserve">  </w:t>
      </w:r>
      <w:r>
        <w:rPr>
          <w:sz w:val="28"/>
        </w:rPr>
        <w:t xml:space="preserve">при</w:t>
      </w:r>
      <w:r>
        <w:rPr>
          <w:spacing w:val="38"/>
          <w:sz w:val="28"/>
        </w:rPr>
        <w:t xml:space="preserve">  </w:t>
      </w:r>
      <w:r>
        <w:rPr>
          <w:sz w:val="28"/>
        </w:rPr>
        <w:t xml:space="preserve">изучении</w:t>
      </w:r>
      <w:r>
        <w:rPr>
          <w:spacing w:val="38"/>
          <w:sz w:val="28"/>
        </w:rPr>
        <w:t xml:space="preserve">  </w:t>
      </w:r>
      <w:r>
        <w:rPr>
          <w:sz w:val="28"/>
        </w:rPr>
        <w:t xml:space="preserve">разделов</w:t>
      </w:r>
      <w:r>
        <w:rPr>
          <w:spacing w:val="37"/>
          <w:sz w:val="28"/>
        </w:rPr>
        <w:t xml:space="preserve">  </w:t>
      </w:r>
      <w:r>
        <w:rPr>
          <w:sz w:val="28"/>
        </w:rPr>
        <w:t xml:space="preserve">«Человек</w:t>
      </w:r>
      <w:r>
        <w:rPr>
          <w:spacing w:val="37"/>
          <w:sz w:val="28"/>
        </w:rPr>
        <w:t xml:space="preserve">  </w:t>
      </w:r>
      <w:r>
        <w:rPr>
          <w:sz w:val="28"/>
        </w:rPr>
        <w:t xml:space="preserve">в</w:t>
      </w:r>
      <w:r>
        <w:rPr>
          <w:spacing w:val="37"/>
          <w:sz w:val="28"/>
        </w:rPr>
        <w:t xml:space="preserve">  </w:t>
      </w:r>
      <w:r>
        <w:rPr>
          <w:sz w:val="28"/>
        </w:rPr>
        <w:t xml:space="preserve">обществе»,</w:t>
      </w:r>
      <w:r/>
    </w:p>
    <w:p>
      <w:pPr>
        <w:pStyle w:val="967"/>
        <w:ind w:firstLine="0"/>
        <w:spacing w:line="320" w:lineRule="exact"/>
      </w:pPr>
      <w:r>
        <w:t xml:space="preserve">«Духовная</w:t>
      </w:r>
      <w:r>
        <w:rPr>
          <w:spacing w:val="-13"/>
        </w:rPr>
        <w:t xml:space="preserve"> </w:t>
      </w:r>
      <w:r>
        <w:t xml:space="preserve">культура»,</w:t>
      </w:r>
      <w:r>
        <w:rPr>
          <w:spacing w:val="-7"/>
        </w:rPr>
        <w:t xml:space="preserve"> </w:t>
      </w:r>
      <w:r>
        <w:t xml:space="preserve">«Экономическая</w:t>
      </w:r>
      <w:r>
        <w:rPr>
          <w:spacing w:val="-13"/>
        </w:rPr>
        <w:t xml:space="preserve"> </w:t>
      </w:r>
      <w:r>
        <w:t xml:space="preserve">жизнь</w:t>
      </w:r>
      <w:r>
        <w:rPr>
          <w:spacing w:val="-15"/>
        </w:rPr>
        <w:t xml:space="preserve"> </w:t>
      </w:r>
      <w:r>
        <w:rPr>
          <w:spacing w:val="-2"/>
        </w:rPr>
        <w:t xml:space="preserve">общества».</w:t>
      </w:r>
      <w:r/>
    </w:p>
    <w:p>
      <w:pPr>
        <w:pStyle w:val="969"/>
        <w:numPr>
          <w:ilvl w:val="3"/>
          <w:numId w:val="95"/>
        </w:numPr>
        <w:ind w:left="233" w:right="843" w:firstLine="710"/>
        <w:jc w:val="both"/>
        <w:spacing w:before="143" w:after="0" w:line="350" w:lineRule="auto"/>
        <w:tabs>
          <w:tab w:val="left" w:pos="1997" w:leader="none"/>
        </w:tabs>
        <w:rPr>
          <w:sz w:val="28"/>
        </w:rPr>
      </w:pPr>
      <w:r>
        <w:rPr>
          <w:sz w:val="28"/>
        </w:rPr>
        <w:t xml:space="preserve">Формулировать, основываясь на социальных ценностях и приобретенных знаниях о человеке в обществе, духовной культуре, об экономической жиз</w:t>
      </w:r>
      <w:r>
        <w:rPr>
          <w:sz w:val="28"/>
        </w:rPr>
        <w:t xml:space="preserve">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w:t>
      </w:r>
      <w:r>
        <w:rPr>
          <w:spacing w:val="40"/>
          <w:sz w:val="28"/>
        </w:rPr>
        <w:t xml:space="preserve"> </w:t>
      </w:r>
      <w:r>
        <w:rPr>
          <w:sz w:val="28"/>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r/>
    </w:p>
    <w:p>
      <w:pPr>
        <w:pStyle w:val="967"/>
        <w:ind w:right="843"/>
        <w:spacing w:line="350" w:lineRule="auto"/>
      </w:pPr>
      <w: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w:t>
      </w:r>
      <w:r>
        <w:rPr>
          <w:spacing w:val="-3"/>
        </w:rPr>
        <w:t xml:space="preserve"> </w:t>
      </w:r>
      <w:r>
        <w:t xml:space="preserve">и</w:t>
      </w:r>
      <w:r>
        <w:rPr>
          <w:spacing w:val="-3"/>
        </w:rPr>
        <w:t xml:space="preserve"> </w:t>
      </w:r>
      <w:r>
        <w:t xml:space="preserve">социокультурной</w:t>
      </w:r>
      <w:r>
        <w:rPr>
          <w:spacing w:val="-3"/>
        </w:rPr>
        <w:t xml:space="preserve"> </w:t>
      </w:r>
      <w:r>
        <w:t xml:space="preserve">эволюции;</w:t>
      </w:r>
      <w:r>
        <w:rPr>
          <w:spacing w:val="-4"/>
        </w:rPr>
        <w:t xml:space="preserve"> </w:t>
      </w:r>
      <w:r>
        <w:t xml:space="preserve">многообразии</w:t>
      </w:r>
      <w:r>
        <w:rPr>
          <w:spacing w:val="-3"/>
        </w:rPr>
        <w:t xml:space="preserve"> </w:t>
      </w:r>
      <w:r>
        <w:t xml:space="preserve">видов</w:t>
      </w:r>
      <w:r>
        <w:rPr>
          <w:spacing w:val="-4"/>
        </w:rPr>
        <w:t xml:space="preserve"> </w:t>
      </w:r>
      <w:r>
        <w:t xml:space="preserve">деятельности</w:t>
      </w:r>
      <w:r>
        <w:rPr>
          <w:spacing w:val="-3"/>
        </w:rPr>
        <w:t xml:space="preserve"> </w:t>
      </w:r>
      <w:r>
        <w:t xml:space="preserve">и ее мотивации; этапах социализации; особенностях научного познания в социально-гуманитарных науках; духовных ценностях; субкультуре и контркультуре;</w:t>
      </w:r>
      <w:r>
        <w:rPr>
          <w:spacing w:val="69"/>
        </w:rPr>
        <w:t xml:space="preserve">   </w:t>
      </w:r>
      <w:r>
        <w:t xml:space="preserve">диалоге</w:t>
      </w:r>
      <w:r>
        <w:rPr>
          <w:spacing w:val="72"/>
        </w:rPr>
        <w:t xml:space="preserve">   </w:t>
      </w:r>
      <w:r>
        <w:t xml:space="preserve">культур;</w:t>
      </w:r>
      <w:r>
        <w:rPr>
          <w:spacing w:val="71"/>
        </w:rPr>
        <w:t xml:space="preserve">   </w:t>
      </w:r>
      <w:r>
        <w:t xml:space="preserve">категориях</w:t>
      </w:r>
      <w:r>
        <w:rPr>
          <w:spacing w:val="68"/>
        </w:rPr>
        <w:t xml:space="preserve">   </w:t>
      </w:r>
      <w:r>
        <w:t xml:space="preserve">морали;</w:t>
      </w:r>
      <w:r>
        <w:rPr>
          <w:spacing w:val="73"/>
        </w:rPr>
        <w:t xml:space="preserve">   </w:t>
      </w:r>
      <w:r>
        <w:rPr>
          <w:spacing w:val="-2"/>
        </w:rPr>
        <w:t xml:space="preserve">возможностях</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spacing w:before="67" w:line="350" w:lineRule="auto"/>
      </w:pPr>
      <w:r>
        <w:t xml:space="preserve">самовоспитания; особенностях образования и науки в соврем</w:t>
      </w:r>
      <w:r>
        <w:t xml:space="preserve">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w:t>
      </w:r>
      <w:r>
        <w:t xml:space="preserve">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w:t>
      </w:r>
      <w:r>
        <w:rPr>
          <w:spacing w:val="-2"/>
        </w:rPr>
        <w:t xml:space="preserve">опыта.</w:t>
      </w:r>
      <w:r/>
    </w:p>
    <w:p>
      <w:pPr>
        <w:pStyle w:val="969"/>
        <w:numPr>
          <w:ilvl w:val="3"/>
          <w:numId w:val="95"/>
        </w:numPr>
        <w:ind w:left="233" w:right="848" w:firstLine="710"/>
        <w:jc w:val="both"/>
        <w:spacing w:before="0" w:after="0" w:line="350" w:lineRule="auto"/>
        <w:tabs>
          <w:tab w:val="left" w:pos="2136" w:leader="none"/>
        </w:tabs>
        <w:rPr>
          <w:sz w:val="28"/>
        </w:rPr>
      </w:pPr>
      <w:r>
        <w:rPr>
          <w:sz w:val="28"/>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w:t>
      </w:r>
      <w:r>
        <w:rPr>
          <w:spacing w:val="-2"/>
          <w:sz w:val="28"/>
        </w:rPr>
        <w:t xml:space="preserve"> </w:t>
      </w:r>
      <w:r>
        <w:rPr>
          <w:sz w:val="28"/>
        </w:rPr>
        <w:t xml:space="preserve">и использовать</w:t>
      </w:r>
      <w:r>
        <w:rPr>
          <w:spacing w:val="-2"/>
          <w:sz w:val="28"/>
        </w:rPr>
        <w:t xml:space="preserve"> </w:t>
      </w:r>
      <w:r>
        <w:rPr>
          <w:sz w:val="28"/>
        </w:rPr>
        <w:t xml:space="preserve">информацию</w:t>
      </w:r>
      <w:r>
        <w:rPr>
          <w:spacing w:val="-2"/>
          <w:sz w:val="28"/>
        </w:rPr>
        <w:t xml:space="preserve"> </w:t>
      </w:r>
      <w:r>
        <w:rPr>
          <w:sz w:val="28"/>
        </w:rPr>
        <w:t xml:space="preserve">для принятия ответственных</w:t>
      </w:r>
      <w:r>
        <w:rPr>
          <w:spacing w:val="-4"/>
          <w:sz w:val="28"/>
        </w:rPr>
        <w:t xml:space="preserve"> </w:t>
      </w:r>
      <w:r>
        <w:rPr>
          <w:sz w:val="28"/>
        </w:rPr>
        <w:t xml:space="preserve">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r/>
    </w:p>
    <w:p>
      <w:pPr>
        <w:pStyle w:val="969"/>
        <w:numPr>
          <w:ilvl w:val="3"/>
          <w:numId w:val="95"/>
        </w:numPr>
        <w:ind w:left="233" w:right="845" w:firstLine="710"/>
        <w:jc w:val="both"/>
        <w:spacing w:before="0" w:after="0" w:line="350" w:lineRule="auto"/>
        <w:tabs>
          <w:tab w:val="left" w:pos="2136" w:leader="none"/>
        </w:tabs>
        <w:rPr>
          <w:sz w:val="28"/>
        </w:rPr>
      </w:pPr>
      <w:r>
        <w:rPr>
          <w:sz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 гуманитарных</w:t>
      </w:r>
      <w:r>
        <w:rPr>
          <w:spacing w:val="-1"/>
          <w:sz w:val="28"/>
        </w:rPr>
        <w:t xml:space="preserve"> </w:t>
      </w:r>
      <w:r>
        <w:rPr>
          <w:sz w:val="28"/>
        </w:rPr>
        <w:t xml:space="preserve">науках, духовной культуры, экономической жизни общества, в том числе поступающую по</w:t>
      </w:r>
      <w:r>
        <w:rPr>
          <w:sz w:val="28"/>
        </w:rPr>
        <w:t xml:space="preserve">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r/>
    </w:p>
    <w:p>
      <w:pPr>
        <w:pStyle w:val="969"/>
        <w:numPr>
          <w:ilvl w:val="3"/>
          <w:numId w:val="95"/>
        </w:numPr>
        <w:ind w:left="233" w:right="850" w:firstLine="710"/>
        <w:jc w:val="both"/>
        <w:spacing w:before="0" w:after="0" w:line="350" w:lineRule="auto"/>
        <w:tabs>
          <w:tab w:val="left" w:pos="2136" w:leader="none"/>
        </w:tabs>
        <w:rPr>
          <w:sz w:val="28"/>
        </w:rPr>
      </w:pPr>
      <w:r>
        <w:rPr>
          <w:sz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w:t>
      </w:r>
      <w:r>
        <w:rPr>
          <w:sz w:val="28"/>
        </w:rPr>
        <w:t xml:space="preserve">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w:t>
      </w:r>
      <w:r>
        <w:rPr>
          <w:spacing w:val="-2"/>
          <w:sz w:val="28"/>
        </w:rPr>
        <w:t xml:space="preserve">наркомании.</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95"/>
        </w:numPr>
        <w:ind w:left="233" w:right="847" w:firstLine="710"/>
        <w:jc w:val="both"/>
        <w:spacing w:before="67" w:after="0" w:line="350" w:lineRule="auto"/>
        <w:tabs>
          <w:tab w:val="left" w:pos="1786" w:leader="none"/>
        </w:tabs>
        <w:rPr>
          <w:sz w:val="28"/>
        </w:rPr>
      </w:pPr>
      <w:r>
        <w:rPr>
          <w:sz w:val="28"/>
        </w:rPr>
        <w:t xml:space="preserve">Предметные результаты освоения программы 11 класса по обществознанию (базовый уровень).</w:t>
      </w:r>
      <w:r/>
    </w:p>
    <w:p>
      <w:pPr>
        <w:pStyle w:val="969"/>
        <w:numPr>
          <w:ilvl w:val="3"/>
          <w:numId w:val="95"/>
        </w:numPr>
        <w:ind w:left="233" w:right="846" w:firstLine="710"/>
        <w:jc w:val="both"/>
        <w:spacing w:before="1" w:after="0" w:line="350" w:lineRule="auto"/>
        <w:tabs>
          <w:tab w:val="left" w:pos="1997" w:leader="none"/>
        </w:tabs>
        <w:rPr>
          <w:sz w:val="28"/>
        </w:rPr>
      </w:pPr>
      <w:r>
        <w:rPr>
          <w:sz w:val="28"/>
        </w:rPr>
        <w:t xml:space="preserve">Владеть знаниями о социальной структуре общества, критериях с</w:t>
      </w:r>
      <w:r>
        <w:rPr>
          <w:sz w:val="28"/>
        </w:rPr>
        <w:t xml:space="preserve">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r/>
    </w:p>
    <w:p>
      <w:pPr>
        <w:pStyle w:val="967"/>
        <w:ind w:right="843"/>
        <w:spacing w:line="350" w:lineRule="auto"/>
      </w:pPr>
      <w:r>
        <w:t xml:space="preserve">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p>
    <w:p>
      <w:pPr>
        <w:pStyle w:val="967"/>
        <w:ind w:right="845"/>
        <w:spacing w:line="350" w:lineRule="auto"/>
      </w:pPr>
      <w: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w:t>
      </w:r>
      <w:r>
        <w:rPr>
          <w:spacing w:val="40"/>
        </w:rPr>
        <w:t xml:space="preserve"> </w:t>
      </w:r>
      <w:r>
        <w:t xml:space="preserve">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r/>
    </w:p>
    <w:p>
      <w:pPr>
        <w:pStyle w:val="969"/>
        <w:numPr>
          <w:ilvl w:val="3"/>
          <w:numId w:val="95"/>
        </w:numPr>
        <w:ind w:left="233" w:right="846" w:firstLine="710"/>
        <w:jc w:val="both"/>
        <w:spacing w:before="0" w:after="0" w:line="350" w:lineRule="auto"/>
        <w:tabs>
          <w:tab w:val="left" w:pos="1997" w:leader="none"/>
        </w:tabs>
        <w:rPr>
          <w:sz w:val="28"/>
        </w:rPr>
      </w:pPr>
      <w:r>
        <w:rPr>
          <w:sz w:val="28"/>
        </w:rPr>
        <w:t xml:space="preserve">Характеризовать российские духовно-нравственные ценности, в том числе ценности чело</w:t>
      </w:r>
      <w:r>
        <w:rPr>
          <w:sz w:val="28"/>
        </w:rPr>
        <w:t xml:space="preserve">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w:t>
      </w:r>
      <w:r>
        <w:rPr>
          <w:sz w:val="28"/>
        </w:rPr>
        <w:t xml:space="preserve">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r/>
    </w:p>
    <w:p>
      <w:pPr>
        <w:pStyle w:val="969"/>
        <w:numPr>
          <w:ilvl w:val="3"/>
          <w:numId w:val="95"/>
        </w:numPr>
        <w:ind w:left="233" w:right="843" w:firstLine="710"/>
        <w:jc w:val="both"/>
        <w:spacing w:before="0" w:after="0" w:line="350" w:lineRule="auto"/>
        <w:tabs>
          <w:tab w:val="left" w:pos="1997" w:leader="none"/>
        </w:tabs>
        <w:rPr>
          <w:sz w:val="28"/>
        </w:rPr>
      </w:pPr>
      <w:r>
        <w:rPr>
          <w:sz w:val="28"/>
        </w:rPr>
        <w:t xml:space="preserve">Уметь определять смысл, ра</w:t>
      </w:r>
      <w:r>
        <w:rPr>
          <w:sz w:val="28"/>
        </w:rPr>
        <w:t xml:space="preserve">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w:t>
      </w:r>
      <w:r>
        <w:rPr>
          <w:spacing w:val="80"/>
          <w:sz w:val="28"/>
        </w:rPr>
        <w:t xml:space="preserve"> </w:t>
      </w:r>
      <w:r>
        <w:rPr>
          <w:sz w:val="28"/>
        </w:rPr>
        <w:t xml:space="preserve">между</w:t>
      </w:r>
      <w:r>
        <w:rPr>
          <w:spacing w:val="80"/>
          <w:sz w:val="28"/>
        </w:rPr>
        <w:t xml:space="preserve"> </w:t>
      </w:r>
      <w:r>
        <w:rPr>
          <w:sz w:val="28"/>
        </w:rPr>
        <w:t xml:space="preserve">ними,</w:t>
      </w:r>
      <w:r>
        <w:rPr>
          <w:spacing w:val="80"/>
          <w:sz w:val="28"/>
        </w:rPr>
        <w:t xml:space="preserve"> </w:t>
      </w:r>
      <w:r>
        <w:rPr>
          <w:sz w:val="28"/>
        </w:rPr>
        <w:t xml:space="preserve">социальная</w:t>
      </w:r>
      <w:r>
        <w:rPr>
          <w:spacing w:val="80"/>
          <w:sz w:val="28"/>
        </w:rPr>
        <w:t xml:space="preserve"> </w:t>
      </w:r>
      <w:r>
        <w:rPr>
          <w:sz w:val="28"/>
        </w:rPr>
        <w:t xml:space="preserve">стратификация,</w:t>
      </w:r>
      <w:r>
        <w:rPr>
          <w:spacing w:val="80"/>
          <w:sz w:val="28"/>
        </w:rPr>
        <w:t xml:space="preserve"> </w:t>
      </w:r>
      <w:r>
        <w:rPr>
          <w:sz w:val="28"/>
        </w:rPr>
        <w:t xml:space="preserve">социальное</w:t>
      </w:r>
      <w:r>
        <w:rPr>
          <w:spacing w:val="80"/>
          <w:sz w:val="28"/>
        </w:rPr>
        <w:t xml:space="preserve"> </w:t>
      </w:r>
      <w:r>
        <w:rPr>
          <w:sz w:val="28"/>
        </w:rPr>
        <w:t xml:space="preserve">неравенство,</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50" w:lineRule="auto"/>
      </w:pPr>
      <w:r>
        <w:t xml:space="preserve">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w:t>
      </w:r>
      <w:r>
        <w:t xml:space="preserve">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w:t>
      </w:r>
      <w:r>
        <w:rPr>
          <w:spacing w:val="-1"/>
        </w:rPr>
        <w:t xml:space="preserve"> </w:t>
      </w:r>
      <w:r>
        <w:t xml:space="preserve">права, отрасль</w:t>
      </w:r>
      <w:r>
        <w:rPr>
          <w:spacing w:val="-4"/>
        </w:rPr>
        <w:t xml:space="preserve"> </w:t>
      </w:r>
      <w:r>
        <w:t xml:space="preserve">права, институт</w:t>
      </w:r>
      <w:r>
        <w:rPr>
          <w:spacing w:val="-4"/>
        </w:rPr>
        <w:t xml:space="preserve"> </w:t>
      </w:r>
      <w:r>
        <w:t xml:space="preserve">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w:t>
      </w:r>
      <w:r>
        <w:rPr>
          <w:spacing w:val="-2"/>
        </w:rPr>
        <w:t xml:space="preserve">налог;</w:t>
      </w:r>
      <w:r/>
    </w:p>
    <w:p>
      <w:pPr>
        <w:pStyle w:val="967"/>
        <w:ind w:right="860"/>
        <w:spacing w:line="350" w:lineRule="auto"/>
      </w:pPr>
      <w:r>
        <w:t xml:space="preserve">определять различные смыслы многозначных понятий, в том числе: власть, социальная справедливость, социальный институт;</w:t>
      </w:r>
      <w:r/>
    </w:p>
    <w:p>
      <w:pPr>
        <w:pStyle w:val="967"/>
        <w:ind w:right="848"/>
        <w:jc w:val="right"/>
        <w:spacing w:line="350" w:lineRule="auto"/>
        <w:tabs>
          <w:tab w:val="left" w:pos="1921" w:leader="none"/>
          <w:tab w:val="left" w:pos="2166" w:leader="none"/>
          <w:tab w:val="left" w:pos="3192" w:leader="none"/>
          <w:tab w:val="left" w:pos="3859" w:leader="none"/>
          <w:tab w:val="left" w:pos="4382" w:leader="none"/>
          <w:tab w:val="left" w:pos="4766" w:leader="none"/>
          <w:tab w:val="left" w:pos="5840" w:leader="none"/>
          <w:tab w:val="left" w:pos="6247" w:leader="none"/>
          <w:tab w:val="left" w:pos="7552" w:leader="none"/>
          <w:tab w:val="left" w:pos="8257" w:leader="none"/>
          <w:tab w:val="left" w:pos="8722" w:leader="none"/>
          <w:tab w:val="left" w:pos="9532" w:leader="none"/>
        </w:tabs>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w:t>
      </w:r>
      <w:r>
        <w:rPr>
          <w:spacing w:val="80"/>
        </w:rPr>
        <w:t xml:space="preserve"> </w:t>
      </w:r>
      <w:r>
        <w:t xml:space="preserve">и</w:t>
      </w:r>
      <w:r>
        <w:rPr>
          <w:spacing w:val="80"/>
        </w:rPr>
        <w:t xml:space="preserve"> </w:t>
      </w:r>
      <w:r>
        <w:t xml:space="preserve">процессы,</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социальные</w:t>
      </w:r>
      <w:r>
        <w:rPr>
          <w:spacing w:val="80"/>
        </w:rPr>
        <w:t xml:space="preserve"> </w:t>
      </w:r>
      <w:r>
        <w:t xml:space="preserve">общности</w:t>
      </w:r>
      <w:r>
        <w:rPr>
          <w:spacing w:val="80"/>
        </w:rPr>
        <w:t xml:space="preserve"> </w:t>
      </w:r>
      <w:r>
        <w:t xml:space="preserve">и</w:t>
      </w:r>
      <w:r>
        <w:rPr>
          <w:spacing w:val="80"/>
        </w:rPr>
        <w:t xml:space="preserve"> </w:t>
      </w:r>
      <w:r>
        <w:t xml:space="preserve">группы;</w:t>
        <w:tab/>
      </w:r>
      <w:r>
        <w:rPr>
          <w:spacing w:val="-70"/>
        </w:rPr>
        <w:t xml:space="preserve"> </w:t>
      </w:r>
      <w:r>
        <w:rPr>
          <w:spacing w:val="-4"/>
        </w:rPr>
        <w:t xml:space="preserve">виды </w:t>
      </w:r>
      <w:r>
        <w:rPr>
          <w:spacing w:val="-2"/>
        </w:rPr>
        <w:t xml:space="preserve">социальной</w:t>
      </w:r>
      <w:r>
        <w:tab/>
      </w:r>
      <w:r>
        <w:rPr>
          <w:spacing w:val="-2"/>
        </w:rPr>
        <w:t xml:space="preserve">мобильности;</w:t>
      </w:r>
      <w:r>
        <w:tab/>
      </w:r>
      <w:r>
        <w:rPr>
          <w:spacing w:val="-4"/>
        </w:rPr>
        <w:t xml:space="preserve">типы</w:t>
      </w:r>
      <w:r>
        <w:tab/>
      </w:r>
      <w:r>
        <w:rPr>
          <w:spacing w:val="-2"/>
        </w:rPr>
        <w:t xml:space="preserve">семьи;</w:t>
      </w:r>
      <w:r>
        <w:tab/>
      </w:r>
      <w:r>
        <w:rPr>
          <w:spacing w:val="-2"/>
        </w:rPr>
        <w:t xml:space="preserve">социальные</w:t>
      </w:r>
      <w:r>
        <w:tab/>
      </w:r>
      <w:r>
        <w:rPr>
          <w:spacing w:val="-2"/>
        </w:rPr>
        <w:t xml:space="preserve">нормы;</w:t>
      </w:r>
      <w:r>
        <w:tab/>
      </w:r>
      <w:r>
        <w:rPr>
          <w:spacing w:val="-2"/>
        </w:rPr>
        <w:t xml:space="preserve">социальные </w:t>
      </w:r>
      <w:r>
        <w:t xml:space="preserve">конфликты;</w:t>
      </w:r>
      <w:r>
        <w:rPr>
          <w:spacing w:val="80"/>
        </w:rPr>
        <w:t xml:space="preserve"> </w:t>
      </w:r>
      <w:r>
        <w:t xml:space="preserve">формы</w:t>
      </w:r>
      <w:r>
        <w:rPr>
          <w:spacing w:val="80"/>
        </w:rPr>
        <w:t xml:space="preserve"> </w:t>
      </w:r>
      <w:r>
        <w:t xml:space="preserve">социальных</w:t>
      </w:r>
      <w:r>
        <w:rPr>
          <w:spacing w:val="80"/>
        </w:rPr>
        <w:t xml:space="preserve"> </w:t>
      </w:r>
      <w:r>
        <w:t xml:space="preserve">девиаций;</w:t>
      </w:r>
      <w:r>
        <w:rPr>
          <w:spacing w:val="80"/>
        </w:rPr>
        <w:t xml:space="preserve"> </w:t>
      </w:r>
      <w:r>
        <w:t xml:space="preserve">виды</w:t>
      </w:r>
      <w:r>
        <w:rPr>
          <w:spacing w:val="80"/>
        </w:rPr>
        <w:t xml:space="preserve"> </w:t>
      </w:r>
      <w:r>
        <w:t xml:space="preserve">миграционных</w:t>
      </w:r>
      <w:r>
        <w:rPr>
          <w:spacing w:val="80"/>
        </w:rPr>
        <w:t xml:space="preserve"> </w:t>
      </w:r>
      <w:r>
        <w:t xml:space="preserve">процессов</w:t>
      </w:r>
      <w:r>
        <w:rPr>
          <w:spacing w:val="80"/>
        </w:rPr>
        <w:t xml:space="preserve"> </w:t>
      </w:r>
      <w:r>
        <w:t xml:space="preserve">в </w:t>
      </w:r>
      <w:r>
        <w:rPr>
          <w:spacing w:val="-2"/>
        </w:rPr>
        <w:t xml:space="preserve">современном</w:t>
      </w:r>
      <w:r>
        <w:tab/>
        <w:tab/>
      </w:r>
      <w:r>
        <w:rPr>
          <w:spacing w:val="-4"/>
        </w:rPr>
        <w:t xml:space="preserve">мире;</w:t>
      </w:r>
      <w:r>
        <w:tab/>
      </w:r>
      <w:r>
        <w:rPr>
          <w:spacing w:val="-4"/>
        </w:rPr>
        <w:t xml:space="preserve">формы</w:t>
      </w:r>
      <w:r>
        <w:tab/>
      </w:r>
      <w:r>
        <w:rPr>
          <w:spacing w:val="-2"/>
        </w:rPr>
        <w:t xml:space="preserve">государства;</w:t>
      </w:r>
      <w:r>
        <w:tab/>
      </w:r>
      <w:r>
        <w:rPr>
          <w:spacing w:val="-2"/>
        </w:rPr>
        <w:t xml:space="preserve">политические</w:t>
      </w:r>
      <w:r>
        <w:tab/>
      </w:r>
      <w:r>
        <w:rPr>
          <w:spacing w:val="-2"/>
        </w:rPr>
        <w:t xml:space="preserve">партии;</w:t>
      </w:r>
      <w:r>
        <w:tab/>
      </w:r>
      <w:r>
        <w:rPr>
          <w:spacing w:val="-4"/>
        </w:rPr>
        <w:t xml:space="preserve">виды </w:t>
      </w:r>
      <w:r>
        <w:t xml:space="preserve">политического</w:t>
      </w:r>
      <w:r>
        <w:rPr>
          <w:spacing w:val="80"/>
        </w:rPr>
        <w:t xml:space="preserve"> </w:t>
      </w:r>
      <w:r>
        <w:t xml:space="preserve">лидерства,</w:t>
      </w:r>
      <w:r>
        <w:rPr>
          <w:spacing w:val="80"/>
        </w:rPr>
        <w:t xml:space="preserve"> </w:t>
      </w:r>
      <w:r>
        <w:t xml:space="preserve">избирательных</w:t>
      </w:r>
      <w:r>
        <w:rPr>
          <w:spacing w:val="80"/>
        </w:rPr>
        <w:t xml:space="preserve"> </w:t>
      </w:r>
      <w:r>
        <w:t xml:space="preserve">и</w:t>
      </w:r>
      <w:r>
        <w:rPr>
          <w:spacing w:val="80"/>
        </w:rPr>
        <w:t xml:space="preserve"> </w:t>
      </w:r>
      <w:r>
        <w:t xml:space="preserve">партийных</w:t>
      </w:r>
      <w:r>
        <w:rPr>
          <w:spacing w:val="80"/>
        </w:rPr>
        <w:t xml:space="preserve"> </w:t>
      </w:r>
      <w:r>
        <w:t xml:space="preserve">систем,</w:t>
      </w:r>
      <w:r>
        <w:rPr>
          <w:spacing w:val="80"/>
        </w:rPr>
        <w:t xml:space="preserve"> </w:t>
      </w:r>
      <w:r>
        <w:t xml:space="preserve">политических идеологий; правовые нормы; отрасли</w:t>
      </w:r>
      <w:r>
        <w:rPr>
          <w:spacing w:val="40"/>
        </w:rPr>
        <w:t xml:space="preserve"> </w:t>
      </w:r>
      <w:r>
        <w:t xml:space="preserve">и институты права; источники права;</w:t>
      </w:r>
      <w:r/>
    </w:p>
    <w:p>
      <w:pPr>
        <w:pStyle w:val="967"/>
        <w:ind w:right="841" w:firstLine="0"/>
        <w:spacing w:line="350" w:lineRule="auto"/>
      </w:pPr>
      <w:r>
        <w:t xml:space="preserve">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w:t>
      </w:r>
      <w:r>
        <w:t xml:space="preserve">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w:t>
      </w:r>
      <w:r>
        <w:t xml:space="preserve">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95"/>
        </w:numPr>
        <w:ind w:left="233" w:right="845" w:firstLine="710"/>
        <w:jc w:val="both"/>
        <w:spacing w:before="67" w:after="0" w:line="350" w:lineRule="auto"/>
        <w:tabs>
          <w:tab w:val="left" w:pos="1997" w:leader="none"/>
        </w:tabs>
        <w:rPr>
          <w:sz w:val="28"/>
        </w:rPr>
      </w:pPr>
      <w:r>
        <w:rPr>
          <w:sz w:val="28"/>
        </w:rPr>
        <w:t xml:space="preserve">Уметь устанавливать, выявлять, объяснять причинно- следственные, функциональные, иерархические и другие связи при описании социальной</w:t>
      </w:r>
      <w:r>
        <w:rPr>
          <w:spacing w:val="-7"/>
          <w:sz w:val="28"/>
        </w:rPr>
        <w:t xml:space="preserve"> </w:t>
      </w:r>
      <w:r>
        <w:rPr>
          <w:sz w:val="28"/>
        </w:rPr>
        <w:t xml:space="preserve">структуры,</w:t>
      </w:r>
      <w:r>
        <w:rPr>
          <w:spacing w:val="-4"/>
          <w:sz w:val="28"/>
        </w:rPr>
        <w:t xml:space="preserve"> </w:t>
      </w:r>
      <w:r>
        <w:rPr>
          <w:sz w:val="28"/>
        </w:rPr>
        <w:t xml:space="preserve">формы</w:t>
      </w:r>
      <w:r>
        <w:rPr>
          <w:spacing w:val="-7"/>
          <w:sz w:val="28"/>
        </w:rPr>
        <w:t xml:space="preserve"> </w:t>
      </w:r>
      <w:r>
        <w:rPr>
          <w:sz w:val="28"/>
        </w:rPr>
        <w:t xml:space="preserve">государства,</w:t>
      </w:r>
      <w:r>
        <w:rPr>
          <w:spacing w:val="-4"/>
          <w:sz w:val="28"/>
        </w:rPr>
        <w:t xml:space="preserve"> </w:t>
      </w:r>
      <w:r>
        <w:rPr>
          <w:sz w:val="28"/>
        </w:rPr>
        <w:t xml:space="preserve">политической</w:t>
      </w:r>
      <w:r>
        <w:rPr>
          <w:spacing w:val="-7"/>
          <w:sz w:val="28"/>
        </w:rPr>
        <w:t xml:space="preserve"> </w:t>
      </w:r>
      <w:r>
        <w:rPr>
          <w:sz w:val="28"/>
        </w:rPr>
        <w:t xml:space="preserve">культуры</w:t>
      </w:r>
      <w:r>
        <w:rPr>
          <w:spacing w:val="-7"/>
          <w:sz w:val="28"/>
        </w:rPr>
        <w:t xml:space="preserve"> </w:t>
      </w:r>
      <w:r>
        <w:rPr>
          <w:sz w:val="28"/>
        </w:rPr>
        <w:t xml:space="preserve">личности и</w:t>
      </w:r>
      <w:r>
        <w:rPr>
          <w:spacing w:val="-2"/>
          <w:sz w:val="28"/>
        </w:rPr>
        <w:t xml:space="preserve"> </w:t>
      </w:r>
      <w:r>
        <w:rPr>
          <w:sz w:val="28"/>
        </w:rPr>
        <w:t xml:space="preserve">ее политического поведения, системы права, нормативно-правовых актов, прав, свобод и обязанностей;</w:t>
      </w:r>
      <w:r/>
    </w:p>
    <w:p>
      <w:pPr>
        <w:pStyle w:val="967"/>
        <w:ind w:right="855"/>
        <w:spacing w:line="350" w:lineRule="auto"/>
      </w:pPr>
      <w: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p>
    <w:p>
      <w:pPr>
        <w:pStyle w:val="967"/>
        <w:ind w:right="841"/>
        <w:spacing w:line="350" w:lineRule="auto"/>
      </w:pPr>
      <w:r>
        <w:t xml:space="preserve">характеризовать причины и последствия преобразований в социальной, политической сферах, в правовом регулировании общ</w:t>
      </w:r>
      <w:r>
        <w:t xml:space="preserve">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p>
    <w:p>
      <w:pPr>
        <w:pStyle w:val="967"/>
        <w:ind w:right="846"/>
        <w:spacing w:line="350" w:lineRule="auto"/>
      </w:pPr>
      <w:r>
        <w:t xml:space="preserve">характеризовать функци</w:t>
      </w:r>
      <w:r>
        <w:t xml:space="preserve">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p>
    <w:p>
      <w:pPr>
        <w:pStyle w:val="967"/>
        <w:ind w:right="854"/>
        <w:spacing w:line="350" w:lineRule="auto"/>
      </w:pPr>
      <w:r>
        <w:t xml:space="preserve">отражать связи социальных объектов и явлений с помощью различных знаковых систем, в том числе в таблицах, схемах, диаграммах, графиках.</w:t>
      </w:r>
      <w:r/>
    </w:p>
    <w:p>
      <w:pPr>
        <w:pStyle w:val="969"/>
        <w:numPr>
          <w:ilvl w:val="3"/>
          <w:numId w:val="95"/>
        </w:numPr>
        <w:ind w:left="233" w:right="849" w:firstLine="710"/>
        <w:jc w:val="both"/>
        <w:spacing w:before="0" w:after="0" w:line="350" w:lineRule="auto"/>
        <w:tabs>
          <w:tab w:val="left" w:pos="1997" w:leader="none"/>
        </w:tabs>
        <w:rPr>
          <w:sz w:val="28"/>
        </w:rPr>
      </w:pPr>
      <w:r>
        <w:rPr>
          <w:sz w:val="28"/>
        </w:rPr>
        <w:t xml:space="preserve">Иметь пре</w:t>
      </w:r>
      <w:r>
        <w:rPr>
          <w:sz w:val="28"/>
        </w:rPr>
        <w:t xml:space="preserve">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w:t>
      </w:r>
      <w:r>
        <w:rPr>
          <w:spacing w:val="-2"/>
          <w:sz w:val="28"/>
        </w:rPr>
        <w:t xml:space="preserve">прогнозирование.</w:t>
      </w:r>
      <w:r/>
    </w:p>
    <w:p>
      <w:pPr>
        <w:pStyle w:val="969"/>
        <w:numPr>
          <w:ilvl w:val="3"/>
          <w:numId w:val="95"/>
        </w:numPr>
        <w:ind w:left="1997" w:right="0" w:hanging="1054"/>
        <w:jc w:val="both"/>
        <w:spacing w:before="0" w:after="0" w:line="320" w:lineRule="exact"/>
        <w:tabs>
          <w:tab w:val="left" w:pos="1997" w:leader="none"/>
        </w:tabs>
        <w:rPr>
          <w:sz w:val="28"/>
        </w:rPr>
      </w:pPr>
      <w:r>
        <w:rPr>
          <w:sz w:val="28"/>
        </w:rPr>
        <w:t xml:space="preserve">Применять</w:t>
      </w:r>
      <w:r>
        <w:rPr>
          <w:spacing w:val="79"/>
          <w:sz w:val="28"/>
        </w:rPr>
        <w:t xml:space="preserve">  </w:t>
      </w:r>
      <w:r>
        <w:rPr>
          <w:sz w:val="28"/>
        </w:rPr>
        <w:t xml:space="preserve">знания,</w:t>
      </w:r>
      <w:r>
        <w:rPr>
          <w:spacing w:val="54"/>
          <w:sz w:val="28"/>
        </w:rPr>
        <w:t xml:space="preserve">   </w:t>
      </w:r>
      <w:r>
        <w:rPr>
          <w:sz w:val="28"/>
        </w:rPr>
        <w:t xml:space="preserve">полученные</w:t>
      </w:r>
      <w:r>
        <w:rPr>
          <w:spacing w:val="54"/>
          <w:sz w:val="28"/>
        </w:rPr>
        <w:t xml:space="preserve">   </w:t>
      </w:r>
      <w:r>
        <w:rPr>
          <w:sz w:val="28"/>
        </w:rPr>
        <w:t xml:space="preserve">при</w:t>
      </w:r>
      <w:r>
        <w:rPr>
          <w:spacing w:val="53"/>
          <w:sz w:val="28"/>
        </w:rPr>
        <w:t xml:space="preserve">   </w:t>
      </w:r>
      <w:r>
        <w:rPr>
          <w:sz w:val="28"/>
        </w:rPr>
        <w:t xml:space="preserve">изучении</w:t>
      </w:r>
      <w:r>
        <w:rPr>
          <w:spacing w:val="54"/>
          <w:sz w:val="28"/>
        </w:rPr>
        <w:t xml:space="preserve">   </w:t>
      </w:r>
      <w:r>
        <w:rPr>
          <w:spacing w:val="-2"/>
          <w:sz w:val="28"/>
        </w:rPr>
        <w:t xml:space="preserve">разделов</w:t>
      </w:r>
      <w:r/>
    </w:p>
    <w:p>
      <w:pPr>
        <w:pStyle w:val="967"/>
        <w:ind w:right="853" w:firstLine="0"/>
        <w:spacing w:before="140" w:line="350" w:lineRule="auto"/>
      </w:pPr>
      <w:r>
        <w:t xml:space="preserve">«Социальная сфера», «Политическая сфера», «Право</w:t>
      </w:r>
      <w:r>
        <w:t xml:space="preserve">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w:t>
      </w:r>
      <w:r>
        <w:rPr>
          <w:spacing w:val="-2"/>
        </w:rPr>
        <w:t xml:space="preserve"> </w:t>
      </w:r>
      <w:r>
        <w:t xml:space="preserve">процессов в Российской Федерации, полученной из</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50" w:lineRule="auto"/>
      </w:pPr>
      <w:r>
        <w:t xml:space="preserve">источников разного типа, включая официальные публикации на интернет- ресурсах государственных органов, нормативные правовые акты,</w:t>
      </w:r>
      <w:r>
        <w:rPr>
          <w:spacing w:val="40"/>
        </w:rPr>
        <w:t xml:space="preserve"> </w:t>
      </w:r>
      <w:r>
        <w:t xml:space="preserve">государственные документы стратегического характера, публикации в СМИ;</w:t>
      </w:r>
      <w:r/>
    </w:p>
    <w:p>
      <w:pPr>
        <w:pStyle w:val="967"/>
        <w:ind w:right="845"/>
        <w:spacing w:before="2" w:line="350" w:lineRule="auto"/>
      </w:pPr>
      <w:r>
        <w:t xml:space="preserve">осуществлять</w:t>
      </w:r>
      <w:r>
        <w:rPr>
          <w:spacing w:val="-2"/>
        </w:rPr>
        <w:t xml:space="preserve"> </w:t>
      </w:r>
      <w:r>
        <w:t xml:space="preserve">поиск</w:t>
      </w:r>
      <w:r>
        <w:rPr>
          <w:spacing w:val="-1"/>
        </w:rPr>
        <w:t xml:space="preserve"> </w:t>
      </w:r>
      <w:r>
        <w:t xml:space="preserve">политической и правовой информации, представленной в различных знаковых системах, извл</w:t>
      </w:r>
      <w:r>
        <w:t xml:space="preserve">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w:t>
      </w:r>
      <w:r>
        <w:rPr>
          <w:spacing w:val="80"/>
        </w:rPr>
        <w:t xml:space="preserve"> </w:t>
      </w:r>
      <w:r>
        <w:t xml:space="preserve">суждения,</w:t>
      </w:r>
      <w:r>
        <w:rPr>
          <w:spacing w:val="80"/>
        </w:rPr>
        <w:t xml:space="preserve"> </w:t>
      </w:r>
      <w:r>
        <w:t xml:space="preserve">мнения</w:t>
      </w:r>
      <w:r>
        <w:rPr>
          <w:spacing w:val="80"/>
        </w:rPr>
        <w:t xml:space="preserve"> </w:t>
      </w:r>
      <w:r>
        <w:t xml:space="preserve">при</w:t>
      </w:r>
      <w:r>
        <w:rPr>
          <w:spacing w:val="80"/>
        </w:rPr>
        <w:t xml:space="preserve"> </w:t>
      </w:r>
      <w:r>
        <w:t xml:space="preserve">изучении</w:t>
      </w:r>
      <w:r>
        <w:rPr>
          <w:spacing w:val="80"/>
        </w:rPr>
        <w:t xml:space="preserve"> </w:t>
      </w:r>
      <w:r>
        <w:t xml:space="preserve">разделов</w:t>
      </w:r>
      <w:r>
        <w:rPr>
          <w:spacing w:val="80"/>
        </w:rPr>
        <w:t xml:space="preserve"> </w:t>
      </w:r>
      <w:r>
        <w:t xml:space="preserve">«Социальная</w:t>
      </w:r>
      <w:r>
        <w:rPr>
          <w:spacing w:val="80"/>
        </w:rPr>
        <w:t xml:space="preserve"> </w:t>
      </w:r>
      <w:r>
        <w:t xml:space="preserve">сфера»,</w:t>
      </w:r>
      <w:r/>
    </w:p>
    <w:p>
      <w:pPr>
        <w:pStyle w:val="967"/>
        <w:ind w:right="846" w:firstLine="0"/>
        <w:spacing w:line="348" w:lineRule="auto"/>
      </w:pPr>
      <w:r>
        <w:t xml:space="preserve">«Политическая сфера», «Правовое регулирование общественных отношений в Российской Федерации».</w:t>
      </w:r>
      <w:r/>
    </w:p>
    <w:p>
      <w:pPr>
        <w:pStyle w:val="969"/>
        <w:numPr>
          <w:ilvl w:val="3"/>
          <w:numId w:val="95"/>
        </w:numPr>
        <w:ind w:left="233" w:right="847" w:firstLine="710"/>
        <w:jc w:val="both"/>
        <w:spacing w:before="0" w:after="0" w:line="350" w:lineRule="auto"/>
        <w:tabs>
          <w:tab w:val="left" w:pos="1997" w:leader="none"/>
        </w:tabs>
        <w:rPr>
          <w:sz w:val="28"/>
        </w:rPr>
      </w:pPr>
      <w:r>
        <w:rPr>
          <w:sz w:val="28"/>
        </w:rPr>
        <w:t xml:space="preserve">Осуществлять учебно-исследовательскую и пр</w:t>
      </w:r>
      <w:r>
        <w:rPr>
          <w:sz w:val="28"/>
        </w:rPr>
        <w:t xml:space="preserve">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w:t>
      </w:r>
      <w:r>
        <w:rPr>
          <w:sz w:val="28"/>
        </w:rPr>
        <w:t xml:space="preserve">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p>
    <w:p>
      <w:pPr>
        <w:pStyle w:val="969"/>
        <w:numPr>
          <w:ilvl w:val="3"/>
          <w:numId w:val="95"/>
        </w:numPr>
        <w:ind w:left="233" w:right="841" w:firstLine="710"/>
        <w:jc w:val="both"/>
        <w:spacing w:before="0" w:after="0" w:line="350" w:lineRule="auto"/>
        <w:tabs>
          <w:tab w:val="left" w:pos="1997" w:leader="none"/>
        </w:tabs>
        <w:rPr>
          <w:sz w:val="28"/>
        </w:rPr>
      </w:pPr>
      <w:r>
        <w:rPr>
          <w:sz w:val="28"/>
        </w:rPr>
        <w:t xml:space="preserve">Использовать</w:t>
      </w:r>
      <w:r>
        <w:rPr>
          <w:spacing w:val="-2"/>
          <w:sz w:val="28"/>
        </w:rPr>
        <w:t xml:space="preserve"> </w:t>
      </w:r>
      <w:r>
        <w:rPr>
          <w:sz w:val="28"/>
        </w:rPr>
        <w:t xml:space="preserve">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w:t>
      </w:r>
      <w:r>
        <w:rPr>
          <w:sz w:val="28"/>
        </w:rPr>
        <w:t xml:space="preserve">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r/>
    </w:p>
    <w:p>
      <w:pPr>
        <w:pStyle w:val="969"/>
        <w:numPr>
          <w:ilvl w:val="3"/>
          <w:numId w:val="95"/>
        </w:numPr>
        <w:ind w:left="233" w:right="843" w:firstLine="710"/>
        <w:jc w:val="both"/>
        <w:spacing w:before="0" w:after="0" w:line="350" w:lineRule="auto"/>
        <w:tabs>
          <w:tab w:val="left" w:pos="1997" w:leader="none"/>
        </w:tabs>
        <w:rPr>
          <w:sz w:val="28"/>
        </w:rPr>
      </w:pPr>
      <w:r>
        <w:rPr>
          <w:sz w:val="28"/>
        </w:rPr>
        <w:t xml:space="preserve">Формулировать на основе социальных ценностей и приобретенных знаний</w:t>
      </w:r>
      <w:r>
        <w:rPr>
          <w:spacing w:val="-3"/>
          <w:sz w:val="28"/>
        </w:rPr>
        <w:t xml:space="preserve"> </w:t>
      </w:r>
      <w:r>
        <w:rPr>
          <w:sz w:val="28"/>
        </w:rPr>
        <w:t xml:space="preserve">о</w:t>
      </w:r>
      <w:r>
        <w:rPr>
          <w:spacing w:val="-3"/>
          <w:sz w:val="28"/>
        </w:rPr>
        <w:t xml:space="preserve"> </w:t>
      </w:r>
      <w:r>
        <w:rPr>
          <w:sz w:val="28"/>
        </w:rPr>
        <w:t xml:space="preserve">структуре</w:t>
      </w:r>
      <w:r>
        <w:rPr>
          <w:spacing w:val="-2"/>
          <w:sz w:val="28"/>
        </w:rPr>
        <w:t xml:space="preserve"> </w:t>
      </w:r>
      <w:r>
        <w:rPr>
          <w:sz w:val="28"/>
        </w:rPr>
        <w:t xml:space="preserve">общества</w:t>
      </w:r>
      <w:r>
        <w:rPr>
          <w:spacing w:val="-2"/>
          <w:sz w:val="28"/>
        </w:rPr>
        <w:t xml:space="preserve"> </w:t>
      </w:r>
      <w:r>
        <w:rPr>
          <w:sz w:val="28"/>
        </w:rPr>
        <w:t xml:space="preserve">и</w:t>
      </w:r>
      <w:r>
        <w:rPr>
          <w:spacing w:val="-3"/>
          <w:sz w:val="28"/>
        </w:rPr>
        <w:t xml:space="preserve"> </w:t>
      </w:r>
      <w:r>
        <w:rPr>
          <w:sz w:val="28"/>
        </w:rPr>
        <w:t xml:space="preserve">социальных</w:t>
      </w:r>
      <w:r>
        <w:rPr>
          <w:spacing w:val="-3"/>
          <w:sz w:val="28"/>
        </w:rPr>
        <w:t xml:space="preserve"> </w:t>
      </w:r>
      <w:r>
        <w:rPr>
          <w:sz w:val="28"/>
        </w:rPr>
        <w:t xml:space="preserve">взаимодействиях, политической</w:t>
      </w:r>
      <w:r>
        <w:rPr>
          <w:spacing w:val="-3"/>
          <w:sz w:val="28"/>
        </w:rPr>
        <w:t xml:space="preserve"> </w:t>
      </w:r>
      <w:r>
        <w:rPr>
          <w:sz w:val="28"/>
        </w:rPr>
        <w:t xml:space="preserve">сфере и</w:t>
      </w:r>
      <w:r>
        <w:rPr>
          <w:spacing w:val="-5"/>
          <w:sz w:val="28"/>
        </w:rPr>
        <w:t xml:space="preserve"> </w:t>
      </w:r>
      <w:r>
        <w:rPr>
          <w:sz w:val="28"/>
        </w:rPr>
        <w:t xml:space="preserve">законодательстве Российской</w:t>
      </w:r>
      <w:r>
        <w:rPr>
          <w:spacing w:val="-5"/>
          <w:sz w:val="28"/>
        </w:rPr>
        <w:t xml:space="preserve"> </w:t>
      </w:r>
      <w:r>
        <w:rPr>
          <w:sz w:val="28"/>
        </w:rPr>
        <w:t xml:space="preserve">Федерации</w:t>
      </w:r>
      <w:r>
        <w:rPr>
          <w:spacing w:val="-5"/>
          <w:sz w:val="28"/>
        </w:rPr>
        <w:t xml:space="preserve"> </w:t>
      </w:r>
      <w:r>
        <w:rPr>
          <w:sz w:val="28"/>
        </w:rPr>
        <w:t xml:space="preserve">собственные</w:t>
      </w:r>
      <w:r>
        <w:rPr>
          <w:spacing w:val="-4"/>
          <w:sz w:val="28"/>
        </w:rPr>
        <w:t xml:space="preserve"> </w:t>
      </w:r>
      <w:r>
        <w:rPr>
          <w:sz w:val="28"/>
        </w:rPr>
        <w:t xml:space="preserve">суждения</w:t>
      </w:r>
      <w:r>
        <w:rPr>
          <w:spacing w:val="-4"/>
          <w:sz w:val="28"/>
        </w:rPr>
        <w:t xml:space="preserve"> </w:t>
      </w:r>
      <w:r>
        <w:rPr>
          <w:sz w:val="28"/>
        </w:rPr>
        <w:t xml:space="preserve">и</w:t>
      </w:r>
      <w:r>
        <w:rPr>
          <w:spacing w:val="-5"/>
          <w:sz w:val="28"/>
        </w:rPr>
        <w:t xml:space="preserve"> </w:t>
      </w:r>
      <w:r>
        <w:rPr>
          <w:sz w:val="28"/>
        </w:rPr>
        <w:t xml:space="preserve">аргументы по</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firstLine="0"/>
        <w:spacing w:before="67" w:line="350" w:lineRule="auto"/>
      </w:pPr>
      <w:r>
        <w:t xml:space="preserve">проблемам социальной мобильности, ее форм и каналов в современ</w:t>
      </w:r>
      <w:r>
        <w:t xml:space="preserve">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r/>
    </w:p>
    <w:p>
      <w:pPr>
        <w:pStyle w:val="967"/>
        <w:ind w:right="843"/>
        <w:spacing w:line="350" w:lineRule="auto"/>
      </w:pPr>
      <w:r>
        <w:t xml:space="preserve">использовать ключевые понятия, теоретические положения, в том числе о социальной структуре росс</w:t>
      </w:r>
      <w:r>
        <w:t xml:space="preserve">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w:t>
      </w:r>
      <w:r>
        <w:t xml:space="preserve">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p>
    <w:p>
      <w:pPr>
        <w:pStyle w:val="967"/>
        <w:ind w:right="844"/>
        <w:spacing w:line="350" w:lineRule="auto"/>
      </w:pPr>
      <w: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w:t>
      </w:r>
      <w:r>
        <w:rPr>
          <w:spacing w:val="-6"/>
        </w:rPr>
        <w:t xml:space="preserve"> </w:t>
      </w:r>
      <w:r>
        <w:t xml:space="preserve">слоев</w:t>
      </w:r>
      <w:r>
        <w:rPr>
          <w:spacing w:val="-3"/>
        </w:rPr>
        <w:t xml:space="preserve"> </w:t>
      </w:r>
      <w:r>
        <w:t xml:space="preserve">общества</w:t>
      </w:r>
      <w:r>
        <w:rPr>
          <w:spacing w:val="-1"/>
        </w:rPr>
        <w:t xml:space="preserve"> </w:t>
      </w:r>
      <w:r>
        <w:t xml:space="preserve">и</w:t>
      </w:r>
      <w:r>
        <w:rPr>
          <w:spacing w:val="-2"/>
        </w:rPr>
        <w:t xml:space="preserve"> </w:t>
      </w:r>
      <w:r>
        <w:t xml:space="preserve">мерах</w:t>
      </w:r>
      <w:r>
        <w:rPr>
          <w:spacing w:val="-6"/>
        </w:rPr>
        <w:t xml:space="preserve"> </w:t>
      </w:r>
      <w:r>
        <w:t xml:space="preserve">социальной</w:t>
      </w:r>
      <w:r>
        <w:rPr>
          <w:spacing w:val="-2"/>
        </w:rPr>
        <w:t xml:space="preserve"> </w:t>
      </w:r>
      <w:r>
        <w:t xml:space="preserve">поддержки</w:t>
      </w:r>
      <w:r>
        <w:rPr>
          <w:spacing w:val="-2"/>
        </w:rPr>
        <w:t xml:space="preserve"> </w:t>
      </w:r>
      <w:r>
        <w:t xml:space="preserve">семьи в Российской Федерации; федеративном устройстве и политической системе Росс</w:t>
      </w:r>
      <w:r>
        <w:t xml:space="preserve">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w:t>
      </w:r>
      <w:r>
        <w:t xml:space="preserve">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w:t>
      </w:r>
      <w:r>
        <w:t xml:space="preserve">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r/>
    </w:p>
    <w:p>
      <w:pPr>
        <w:pStyle w:val="969"/>
        <w:numPr>
          <w:ilvl w:val="3"/>
          <w:numId w:val="95"/>
        </w:numPr>
        <w:ind w:left="2136" w:right="0" w:hanging="1193"/>
        <w:jc w:val="both"/>
        <w:spacing w:before="0" w:after="0" w:line="315" w:lineRule="exact"/>
        <w:tabs>
          <w:tab w:val="left" w:pos="2136" w:leader="none"/>
        </w:tabs>
        <w:rPr>
          <w:sz w:val="28"/>
        </w:rPr>
      </w:pPr>
      <w:r>
        <w:rPr>
          <w:sz w:val="28"/>
        </w:rPr>
        <w:t xml:space="preserve">Применять</w:t>
      </w:r>
      <w:r>
        <w:rPr>
          <w:spacing w:val="68"/>
          <w:sz w:val="28"/>
        </w:rPr>
        <w:t xml:space="preserve">  </w:t>
      </w:r>
      <w:r>
        <w:rPr>
          <w:sz w:val="28"/>
        </w:rPr>
        <w:t xml:space="preserve">знание</w:t>
      </w:r>
      <w:r>
        <w:rPr>
          <w:spacing w:val="69"/>
          <w:sz w:val="28"/>
        </w:rPr>
        <w:t xml:space="preserve">  </w:t>
      </w:r>
      <w:r>
        <w:rPr>
          <w:sz w:val="28"/>
        </w:rPr>
        <w:t xml:space="preserve">о</w:t>
      </w:r>
      <w:r>
        <w:rPr>
          <w:spacing w:val="69"/>
          <w:sz w:val="28"/>
        </w:rPr>
        <w:t xml:space="preserve">  </w:t>
      </w:r>
      <w:r>
        <w:rPr>
          <w:sz w:val="28"/>
        </w:rPr>
        <w:t xml:space="preserve">правах</w:t>
      </w:r>
      <w:r>
        <w:rPr>
          <w:spacing w:val="67"/>
          <w:sz w:val="28"/>
        </w:rPr>
        <w:t xml:space="preserve">  </w:t>
      </w:r>
      <w:r>
        <w:rPr>
          <w:sz w:val="28"/>
        </w:rPr>
        <w:t xml:space="preserve">и</w:t>
      </w:r>
      <w:r>
        <w:rPr>
          <w:spacing w:val="69"/>
          <w:sz w:val="28"/>
        </w:rPr>
        <w:t xml:space="preserve">  </w:t>
      </w:r>
      <w:r>
        <w:rPr>
          <w:sz w:val="28"/>
        </w:rPr>
        <w:t xml:space="preserve">обязанностях</w:t>
      </w:r>
      <w:r>
        <w:rPr>
          <w:spacing w:val="67"/>
          <w:sz w:val="28"/>
        </w:rPr>
        <w:t xml:space="preserve">  </w:t>
      </w:r>
      <w:r>
        <w:rPr>
          <w:spacing w:val="-2"/>
          <w:sz w:val="28"/>
        </w:rPr>
        <w:t xml:space="preserve">потребителя</w:t>
      </w:r>
      <w:r/>
    </w:p>
    <w:p>
      <w:pPr>
        <w:jc w:val="both"/>
        <w:spacing w:after="0" w:line="315"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0" w:firstLine="0"/>
        <w:spacing w:before="67" w:line="350" w:lineRule="auto"/>
      </w:pPr>
      <w:r>
        <w:t xml:space="preserve">финансовых услуг, зафикси</w:t>
      </w:r>
      <w:r>
        <w:t xml:space="preserve">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r/>
    </w:p>
    <w:p>
      <w:pPr>
        <w:pStyle w:val="969"/>
        <w:numPr>
          <w:ilvl w:val="3"/>
          <w:numId w:val="95"/>
        </w:numPr>
        <w:ind w:left="233" w:right="846" w:firstLine="710"/>
        <w:jc w:val="both"/>
        <w:spacing w:before="2" w:after="0" w:line="350" w:lineRule="auto"/>
        <w:tabs>
          <w:tab w:val="left" w:pos="2136" w:leader="none"/>
        </w:tabs>
        <w:rPr>
          <w:sz w:val="28"/>
        </w:rPr>
      </w:pPr>
      <w:r>
        <w:rPr>
          <w:sz w:val="28"/>
        </w:rPr>
        <w:t xml:space="preserve">Оценивать социальную информацию по проблемам социальных отношений, политической</w:t>
      </w:r>
      <w:r>
        <w:rPr>
          <w:spacing w:val="-2"/>
          <w:sz w:val="28"/>
        </w:rPr>
        <w:t xml:space="preserve"> </w:t>
      </w:r>
      <w:r>
        <w:rPr>
          <w:sz w:val="28"/>
        </w:rPr>
        <w:t xml:space="preserve">жизни</w:t>
      </w:r>
      <w:r>
        <w:rPr>
          <w:spacing w:val="-2"/>
          <w:sz w:val="28"/>
        </w:rPr>
        <w:t xml:space="preserve"> </w:t>
      </w:r>
      <w:r>
        <w:rPr>
          <w:sz w:val="28"/>
        </w:rPr>
        <w:t xml:space="preserve">общества, правового</w:t>
      </w:r>
      <w:r>
        <w:rPr>
          <w:spacing w:val="-2"/>
          <w:sz w:val="28"/>
        </w:rPr>
        <w:t xml:space="preserve"> </w:t>
      </w:r>
      <w:r>
        <w:rPr>
          <w:sz w:val="28"/>
        </w:rPr>
        <w:t xml:space="preserve">регулирования, в</w:t>
      </w:r>
      <w:r>
        <w:rPr>
          <w:spacing w:val="-3"/>
          <w:sz w:val="28"/>
        </w:rPr>
        <w:t xml:space="preserve"> </w:t>
      </w:r>
      <w:r>
        <w:rPr>
          <w:sz w:val="28"/>
        </w:rPr>
        <w:t xml:space="preserve">том</w:t>
      </w:r>
      <w:r>
        <w:rPr>
          <w:spacing w:val="-1"/>
          <w:sz w:val="28"/>
        </w:rPr>
        <w:t xml:space="preserve"> </w:t>
      </w:r>
      <w:r>
        <w:rPr>
          <w:sz w:val="28"/>
        </w:rPr>
        <w:t xml:space="preserve">числе поступающую по каналам сетевых коммуникаций, определять степень достоверности инф</w:t>
      </w:r>
      <w:r>
        <w:rPr>
          <w:sz w:val="28"/>
        </w:rPr>
        <w:t xml:space="preserve">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w:t>
      </w:r>
      <w:r>
        <w:rPr>
          <w:spacing w:val="40"/>
          <w:sz w:val="28"/>
        </w:rPr>
        <w:t xml:space="preserve"> </w:t>
      </w:r>
      <w:r>
        <w:rPr>
          <w:sz w:val="28"/>
        </w:rPr>
        <w:t xml:space="preserve">морали и права.</w:t>
      </w:r>
      <w:r/>
    </w:p>
    <w:p>
      <w:pPr>
        <w:pStyle w:val="969"/>
        <w:numPr>
          <w:ilvl w:val="3"/>
          <w:numId w:val="95"/>
        </w:numPr>
        <w:ind w:left="233" w:right="847" w:firstLine="710"/>
        <w:jc w:val="both"/>
        <w:spacing w:before="0" w:after="0" w:line="350" w:lineRule="auto"/>
        <w:tabs>
          <w:tab w:val="left" w:pos="2136" w:leader="none"/>
        </w:tabs>
        <w:rPr>
          <w:sz w:val="28"/>
        </w:rPr>
      </w:pPr>
      <w:r>
        <w:rPr>
          <w:sz w:val="28"/>
        </w:rP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w:t>
      </w:r>
      <w:r>
        <w:rPr>
          <w:sz w:val="28"/>
        </w:rPr>
        <w:t xml:space="preserve">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w:t>
      </w:r>
      <w:r>
        <w:rPr>
          <w:spacing w:val="-2"/>
          <w:sz w:val="28"/>
        </w:rPr>
        <w:t xml:space="preserve">наркомании.</w:t>
      </w:r>
      <w:r/>
    </w:p>
    <w:p>
      <w:pPr>
        <w:pStyle w:val="969"/>
        <w:numPr>
          <w:ilvl w:val="0"/>
          <w:numId w:val="95"/>
        </w:numPr>
        <w:ind w:left="1365" w:right="0" w:hanging="422"/>
        <w:jc w:val="both"/>
        <w:spacing w:before="0" w:after="0" w:line="320" w:lineRule="exact"/>
        <w:tabs>
          <w:tab w:val="left" w:pos="1365" w:leader="none"/>
        </w:tabs>
        <w:rPr>
          <w:sz w:val="28"/>
        </w:rPr>
      </w:pPr>
      <w:r>
        <w:rPr>
          <w:sz w:val="28"/>
        </w:rPr>
        <w:t xml:space="preserve">Федеральная</w:t>
      </w:r>
      <w:r>
        <w:rPr>
          <w:spacing w:val="55"/>
          <w:sz w:val="28"/>
        </w:rPr>
        <w:t xml:space="preserve">   </w:t>
      </w:r>
      <w:r>
        <w:rPr>
          <w:sz w:val="28"/>
        </w:rPr>
        <w:t xml:space="preserve">рабочая</w:t>
      </w:r>
      <w:r>
        <w:rPr>
          <w:spacing w:val="55"/>
          <w:sz w:val="28"/>
        </w:rPr>
        <w:t xml:space="preserve">   </w:t>
      </w:r>
      <w:r>
        <w:rPr>
          <w:sz w:val="28"/>
        </w:rPr>
        <w:t xml:space="preserve">программа</w:t>
      </w:r>
      <w:r>
        <w:rPr>
          <w:spacing w:val="55"/>
          <w:sz w:val="28"/>
        </w:rPr>
        <w:t xml:space="preserve">   </w:t>
      </w:r>
      <w:r>
        <w:rPr>
          <w:sz w:val="28"/>
        </w:rPr>
        <w:t xml:space="preserve">по</w:t>
      </w:r>
      <w:r>
        <w:rPr>
          <w:spacing w:val="56"/>
          <w:sz w:val="28"/>
        </w:rPr>
        <w:t xml:space="preserve">   </w:t>
      </w:r>
      <w:r>
        <w:rPr>
          <w:sz w:val="28"/>
        </w:rPr>
        <w:t xml:space="preserve">учебному</w:t>
      </w:r>
      <w:r>
        <w:rPr>
          <w:spacing w:val="53"/>
          <w:sz w:val="28"/>
        </w:rPr>
        <w:t xml:space="preserve">   </w:t>
      </w:r>
      <w:r>
        <w:rPr>
          <w:spacing w:val="-2"/>
          <w:sz w:val="28"/>
        </w:rPr>
        <w:t xml:space="preserve">предмету</w:t>
      </w:r>
      <w:r/>
    </w:p>
    <w:p>
      <w:pPr>
        <w:pStyle w:val="967"/>
        <w:ind w:firstLine="0"/>
        <w:spacing w:before="152"/>
      </w:pPr>
      <w:r>
        <w:t xml:space="preserve">«Обществознание»</w:t>
      </w:r>
      <w:r>
        <w:rPr>
          <w:spacing w:val="-18"/>
        </w:rPr>
        <w:t xml:space="preserve"> </w:t>
      </w:r>
      <w:r>
        <w:t xml:space="preserve">(углублённый</w:t>
      </w:r>
      <w:r>
        <w:rPr>
          <w:spacing w:val="-14"/>
        </w:rPr>
        <w:t xml:space="preserve"> </w:t>
      </w:r>
      <w:r>
        <w:rPr>
          <w:spacing w:val="-2"/>
        </w:rPr>
        <w:t xml:space="preserve">уровень).</w:t>
      </w:r>
      <w:r/>
    </w:p>
    <w:p>
      <w:pPr>
        <w:pStyle w:val="969"/>
        <w:numPr>
          <w:ilvl w:val="1"/>
          <w:numId w:val="95"/>
        </w:numPr>
        <w:ind w:left="1575" w:right="0" w:hanging="632"/>
        <w:jc w:val="both"/>
        <w:spacing w:before="164" w:after="0" w:line="240" w:lineRule="auto"/>
        <w:tabs>
          <w:tab w:val="left" w:pos="1575" w:leader="none"/>
        </w:tabs>
        <w:rPr>
          <w:sz w:val="28"/>
        </w:rPr>
      </w:pPr>
      <w:r>
        <w:rPr>
          <w:sz w:val="28"/>
        </w:rPr>
        <w:t xml:space="preserve">Федеральная</w:t>
      </w:r>
      <w:r>
        <w:rPr>
          <w:spacing w:val="76"/>
          <w:sz w:val="28"/>
        </w:rPr>
        <w:t xml:space="preserve">   </w:t>
      </w:r>
      <w:r>
        <w:rPr>
          <w:sz w:val="28"/>
        </w:rPr>
        <w:t xml:space="preserve">рабочая</w:t>
      </w:r>
      <w:r>
        <w:rPr>
          <w:spacing w:val="76"/>
          <w:sz w:val="28"/>
        </w:rPr>
        <w:t xml:space="preserve">   </w:t>
      </w:r>
      <w:r>
        <w:rPr>
          <w:sz w:val="28"/>
        </w:rPr>
        <w:t xml:space="preserve">программа</w:t>
      </w:r>
      <w:r>
        <w:rPr>
          <w:spacing w:val="76"/>
          <w:sz w:val="28"/>
        </w:rPr>
        <w:t xml:space="preserve">   </w:t>
      </w:r>
      <w:r>
        <w:rPr>
          <w:sz w:val="28"/>
        </w:rPr>
        <w:t xml:space="preserve">по</w:t>
      </w:r>
      <w:r>
        <w:rPr>
          <w:spacing w:val="76"/>
          <w:sz w:val="28"/>
        </w:rPr>
        <w:t xml:space="preserve">   </w:t>
      </w:r>
      <w:r>
        <w:rPr>
          <w:sz w:val="28"/>
        </w:rPr>
        <w:t xml:space="preserve">учебному</w:t>
      </w:r>
      <w:r>
        <w:rPr>
          <w:spacing w:val="75"/>
          <w:sz w:val="28"/>
        </w:rPr>
        <w:t xml:space="preserve">   </w:t>
      </w:r>
      <w:r>
        <w:rPr>
          <w:spacing w:val="-2"/>
          <w:sz w:val="28"/>
        </w:rPr>
        <w:t xml:space="preserve">предмету</w:t>
      </w:r>
      <w:r/>
    </w:p>
    <w:p>
      <w:pPr>
        <w:pStyle w:val="967"/>
        <w:ind w:right="846" w:firstLine="0"/>
        <w:spacing w:before="163" w:line="360" w:lineRule="auto"/>
      </w:pPr>
      <w:r>
        <w:t xml:space="preserve">«Обществознание» (</w:t>
      </w:r>
      <w:r>
        <w:t xml:space="preserve">углублённый уровень) (предметная область «Общественно- 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p>
    <w:p>
      <w:pPr>
        <w:pStyle w:val="969"/>
        <w:numPr>
          <w:ilvl w:val="1"/>
          <w:numId w:val="95"/>
        </w:numPr>
        <w:ind w:left="233" w:right="848" w:firstLine="710"/>
        <w:jc w:val="both"/>
        <w:spacing w:before="0" w:after="0" w:line="360" w:lineRule="auto"/>
        <w:tabs>
          <w:tab w:val="left" w:pos="1575" w:leader="none"/>
        </w:tabs>
        <w:rPr>
          <w:sz w:val="28"/>
        </w:rPr>
      </w:pPr>
      <w:r>
        <w:rPr>
          <w:sz w:val="28"/>
        </w:rPr>
        <w:t xml:space="preserve">П</w:t>
      </w:r>
      <w:r>
        <w:rPr>
          <w:sz w:val="28"/>
        </w:rPr>
        <w:t xml:space="preserve">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1"/>
          <w:numId w:val="95"/>
        </w:numPr>
        <w:ind w:left="233" w:right="859" w:firstLine="710"/>
        <w:jc w:val="both"/>
        <w:spacing w:before="67" w:after="0" w:line="360"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95"/>
        </w:numPr>
        <w:ind w:left="233" w:right="844" w:firstLine="710"/>
        <w:jc w:val="both"/>
        <w:spacing w:before="2" w:after="0" w:line="360" w:lineRule="auto"/>
        <w:tabs>
          <w:tab w:val="left" w:pos="1575" w:leader="none"/>
        </w:tabs>
        <w:rPr>
          <w:sz w:val="28"/>
        </w:rPr>
      </w:pPr>
      <w:r>
        <w:rPr>
          <w:sz w:val="28"/>
        </w:rP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95"/>
        </w:numPr>
        <w:ind w:left="1575" w:right="0" w:hanging="632"/>
        <w:jc w:val="both"/>
        <w:spacing w:before="3" w:after="0" w:line="240" w:lineRule="auto"/>
        <w:tabs>
          <w:tab w:val="left" w:pos="1575" w:leader="none"/>
        </w:tabs>
        <w:rPr>
          <w:sz w:val="28"/>
        </w:rPr>
      </w:pPr>
      <w:r>
        <w:rPr>
          <w:spacing w:val="-2"/>
          <w:sz w:val="28"/>
        </w:rPr>
        <w:t xml:space="preserve">Пояснительная</w:t>
      </w:r>
      <w:r>
        <w:rPr>
          <w:spacing w:val="7"/>
          <w:sz w:val="28"/>
        </w:rPr>
        <w:t xml:space="preserve"> </w:t>
      </w:r>
      <w:r>
        <w:rPr>
          <w:spacing w:val="-2"/>
          <w:sz w:val="28"/>
        </w:rPr>
        <w:t xml:space="preserve">записка.</w:t>
      </w:r>
      <w:r/>
    </w:p>
    <w:p>
      <w:pPr>
        <w:pStyle w:val="969"/>
        <w:numPr>
          <w:ilvl w:val="2"/>
          <w:numId w:val="95"/>
        </w:numPr>
        <w:ind w:left="233" w:right="844" w:firstLine="710"/>
        <w:jc w:val="both"/>
        <w:spacing w:before="158" w:after="0" w:line="360" w:lineRule="auto"/>
        <w:tabs>
          <w:tab w:val="left" w:pos="1786" w:leader="none"/>
        </w:tabs>
        <w:rPr>
          <w:sz w:val="28"/>
        </w:rPr>
      </w:pPr>
      <w:r>
        <w:rPr>
          <w:sz w:val="28"/>
        </w:rPr>
        <w:t xml:space="preserve">Программа по</w:t>
      </w:r>
      <w:r>
        <w:rPr>
          <w:sz w:val="28"/>
        </w:rPr>
        <w:t xml:space="preserve">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w:t>
      </w:r>
      <w:r>
        <w:rPr>
          <w:sz w:val="28"/>
        </w:rPr>
        <w:t xml:space="preserve">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r/>
    </w:p>
    <w:p>
      <w:pPr>
        <w:pStyle w:val="969"/>
        <w:numPr>
          <w:ilvl w:val="2"/>
          <w:numId w:val="95"/>
        </w:numPr>
        <w:ind w:left="233" w:right="852" w:firstLine="710"/>
        <w:jc w:val="both"/>
        <w:spacing w:before="1" w:after="0" w:line="360" w:lineRule="auto"/>
        <w:tabs>
          <w:tab w:val="left" w:pos="1786" w:leader="none"/>
        </w:tabs>
        <w:rPr>
          <w:sz w:val="28"/>
        </w:rPr>
      </w:pPr>
      <w:r>
        <w:rPr>
          <w:sz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w:t>
      </w:r>
      <w:r>
        <w:rPr>
          <w:spacing w:val="-6"/>
          <w:sz w:val="28"/>
        </w:rPr>
        <w:t xml:space="preserve"> </w:t>
      </w:r>
      <w:r>
        <w:rPr>
          <w:sz w:val="28"/>
        </w:rPr>
        <w:t xml:space="preserve">ценностей многонационального</w:t>
      </w:r>
      <w:r>
        <w:rPr>
          <w:spacing w:val="-1"/>
          <w:sz w:val="28"/>
        </w:rPr>
        <w:t xml:space="preserve"> </w:t>
      </w:r>
      <w:r>
        <w:rPr>
          <w:sz w:val="28"/>
        </w:rPr>
        <w:t xml:space="preserve">российского</w:t>
      </w:r>
      <w:r>
        <w:rPr>
          <w:spacing w:val="-1"/>
          <w:sz w:val="28"/>
        </w:rPr>
        <w:t xml:space="preserve"> </w:t>
      </w:r>
      <w:r>
        <w:rPr>
          <w:sz w:val="28"/>
        </w:rPr>
        <w:t xml:space="preserve">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r/>
    </w:p>
    <w:p>
      <w:pPr>
        <w:pStyle w:val="969"/>
        <w:numPr>
          <w:ilvl w:val="2"/>
          <w:numId w:val="95"/>
        </w:numPr>
        <w:ind w:left="233" w:right="846" w:firstLine="710"/>
        <w:jc w:val="both"/>
        <w:spacing w:before="2" w:after="0" w:line="360" w:lineRule="auto"/>
        <w:tabs>
          <w:tab w:val="left" w:pos="1786" w:leader="none"/>
        </w:tabs>
        <w:rPr>
          <w:sz w:val="28"/>
        </w:rPr>
      </w:pPr>
      <w:r>
        <w:rPr>
          <w:sz w:val="28"/>
        </w:rPr>
        <w:t xml:space="preserve">Содержание учебного предмета ориентируется на систему теоретических знаний, традиц</w:t>
      </w:r>
      <w:r>
        <w:rPr>
          <w:sz w:val="28"/>
        </w:rPr>
        <w:t xml:space="preserve">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w:t>
      </w:r>
      <w:r>
        <w:rPr>
          <w:spacing w:val="80"/>
          <w:sz w:val="28"/>
        </w:rPr>
        <w:t xml:space="preserve"> </w:t>
      </w:r>
      <w:r>
        <w:rPr>
          <w:sz w:val="28"/>
        </w:rPr>
        <w:t xml:space="preserve">новых,</w:t>
      </w:r>
      <w:r>
        <w:rPr>
          <w:spacing w:val="80"/>
          <w:sz w:val="28"/>
        </w:rPr>
        <w:t xml:space="preserve"> </w:t>
      </w:r>
      <w:r>
        <w:rPr>
          <w:sz w:val="28"/>
        </w:rPr>
        <w:t xml:space="preserve">более</w:t>
      </w:r>
      <w:r>
        <w:rPr>
          <w:spacing w:val="80"/>
          <w:sz w:val="28"/>
        </w:rPr>
        <w:t xml:space="preserve"> </w:t>
      </w:r>
      <w:r>
        <w:rPr>
          <w:sz w:val="28"/>
        </w:rPr>
        <w:t xml:space="preserve">сложных</w:t>
      </w:r>
      <w:r>
        <w:rPr>
          <w:spacing w:val="80"/>
          <w:sz w:val="28"/>
        </w:rPr>
        <w:t xml:space="preserve"> </w:t>
      </w:r>
      <w:r>
        <w:rPr>
          <w:sz w:val="28"/>
        </w:rPr>
        <w:t xml:space="preserve">компонентов</w:t>
      </w:r>
      <w:r>
        <w:rPr>
          <w:spacing w:val="80"/>
          <w:sz w:val="28"/>
        </w:rPr>
        <w:t xml:space="preserve"> </w:t>
      </w:r>
      <w:r>
        <w:rPr>
          <w:sz w:val="28"/>
        </w:rPr>
        <w:t xml:space="preserve">содержания,</w:t>
      </w:r>
      <w:r>
        <w:rPr>
          <w:spacing w:val="80"/>
          <w:sz w:val="28"/>
        </w:rPr>
        <w:t xml:space="preserve"> </w:t>
      </w:r>
      <w:r>
        <w:rPr>
          <w:sz w:val="28"/>
        </w:rPr>
        <w:t xml:space="preserve">включающих</w:t>
      </w:r>
      <w:r>
        <w:rPr>
          <w:spacing w:val="80"/>
          <w:sz w:val="28"/>
        </w:rPr>
        <w:t xml:space="preserve"> </w:t>
      </w:r>
      <w:r>
        <w:rPr>
          <w:sz w:val="28"/>
        </w:rPr>
        <w:t xml:space="preserve">знания,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60" w:firstLine="0"/>
        <w:spacing w:before="67" w:line="362" w:lineRule="auto"/>
      </w:pPr>
      <w:r>
        <w:t xml:space="preserve">социальные навыки, нормы и принципы поведения людей в обществе, правовые нормы, регулирующие отношения людей во всех областях жизни.</w:t>
      </w:r>
      <w:r/>
    </w:p>
    <w:p>
      <w:pPr>
        <w:pStyle w:val="969"/>
        <w:numPr>
          <w:ilvl w:val="2"/>
          <w:numId w:val="95"/>
        </w:numPr>
        <w:ind w:left="233" w:right="843" w:firstLine="710"/>
        <w:jc w:val="both"/>
        <w:spacing w:before="0" w:after="0" w:line="360" w:lineRule="auto"/>
        <w:tabs>
          <w:tab w:val="left" w:pos="1786" w:leader="none"/>
        </w:tabs>
        <w:rPr>
          <w:sz w:val="28"/>
        </w:rPr>
      </w:pPr>
      <w:r>
        <w:rPr>
          <w:sz w:val="28"/>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w:t>
      </w:r>
      <w:r>
        <w:rPr>
          <w:spacing w:val="-5"/>
          <w:sz w:val="28"/>
        </w:rPr>
        <w:t xml:space="preserve"> </w:t>
      </w:r>
      <w:r>
        <w:rPr>
          <w:sz w:val="28"/>
        </w:rPr>
        <w:t xml:space="preserve">развития общества, о</w:t>
      </w:r>
      <w:r>
        <w:rPr>
          <w:spacing w:val="-5"/>
          <w:sz w:val="28"/>
        </w:rPr>
        <w:t xml:space="preserve"> </w:t>
      </w:r>
      <w:r>
        <w:rPr>
          <w:sz w:val="28"/>
        </w:rPr>
        <w:t xml:space="preserve">деятельности</w:t>
      </w:r>
      <w:r>
        <w:rPr>
          <w:spacing w:val="-1"/>
          <w:sz w:val="28"/>
        </w:rPr>
        <w:t xml:space="preserve"> </w:t>
      </w:r>
      <w:r>
        <w:rPr>
          <w:sz w:val="28"/>
        </w:rPr>
        <w:t xml:space="preserve">человека как</w:t>
      </w:r>
      <w:r>
        <w:rPr>
          <w:spacing w:val="-1"/>
          <w:sz w:val="28"/>
        </w:rPr>
        <w:t xml:space="preserve"> </w:t>
      </w:r>
      <w:r>
        <w:rPr>
          <w:sz w:val="28"/>
        </w:rPr>
        <w:t xml:space="preserve">субъекта общественных отношений, а также о способах их регулирования. Каждый из содержательных ком</w:t>
      </w:r>
      <w:r>
        <w:rPr>
          <w:sz w:val="28"/>
        </w:rPr>
        <w:t xml:space="preserve">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w:t>
      </w:r>
      <w:r>
        <w:rPr>
          <w:sz w:val="28"/>
        </w:rPr>
        <w:t xml:space="preserve">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r/>
    </w:p>
    <w:p>
      <w:pPr>
        <w:pStyle w:val="969"/>
        <w:numPr>
          <w:ilvl w:val="2"/>
          <w:numId w:val="95"/>
        </w:numPr>
        <w:ind w:left="233" w:right="849" w:firstLine="710"/>
        <w:jc w:val="both"/>
        <w:spacing w:before="0" w:after="0" w:line="360" w:lineRule="auto"/>
        <w:tabs>
          <w:tab w:val="left" w:pos="1786" w:leader="none"/>
        </w:tabs>
        <w:rPr>
          <w:sz w:val="28"/>
        </w:rPr>
      </w:pPr>
      <w:r>
        <w:rPr>
          <w:sz w:val="28"/>
        </w:rPr>
        <w:t xml:space="preserve">Углубление теоретических представлений сопровождается</w:t>
      </w:r>
      <w:r>
        <w:rPr>
          <w:spacing w:val="40"/>
          <w:sz w:val="28"/>
        </w:rPr>
        <w:t xml:space="preserve"> </w:t>
      </w:r>
      <w:r>
        <w:rPr>
          <w:sz w:val="28"/>
        </w:rPr>
        <w:t xml:space="preserve">созданием условий для развития способности самостоятельного получения</w:t>
      </w:r>
      <w:r>
        <w:rPr>
          <w:spacing w:val="80"/>
          <w:sz w:val="28"/>
        </w:rPr>
        <w:t xml:space="preserve"> </w:t>
      </w:r>
      <w:r>
        <w:rPr>
          <w:sz w:val="28"/>
        </w:rPr>
        <w:t xml:space="preserve">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r/>
    </w:p>
    <w:p>
      <w:pPr>
        <w:pStyle w:val="969"/>
        <w:numPr>
          <w:ilvl w:val="2"/>
          <w:numId w:val="95"/>
        </w:numPr>
        <w:ind w:left="233" w:right="850" w:firstLine="710"/>
        <w:jc w:val="both"/>
        <w:spacing w:before="0" w:after="0" w:line="360" w:lineRule="auto"/>
        <w:tabs>
          <w:tab w:val="left" w:pos="1786" w:leader="none"/>
        </w:tabs>
        <w:rPr>
          <w:sz w:val="28"/>
        </w:rPr>
      </w:pPr>
      <w:r>
        <w:rPr>
          <w:sz w:val="28"/>
        </w:rPr>
        <w:t xml:space="preserve">Содержание учебного предмета ориентировано на познавательную деятельность, опирающуюся</w:t>
      </w:r>
      <w:r>
        <w:rPr>
          <w:spacing w:val="-1"/>
          <w:sz w:val="28"/>
        </w:rPr>
        <w:t xml:space="preserve"> </w:t>
      </w:r>
      <w:r>
        <w:rPr>
          <w:sz w:val="28"/>
        </w:rPr>
        <w:t xml:space="preserve">как</w:t>
      </w:r>
      <w:r>
        <w:rPr>
          <w:spacing w:val="-3"/>
          <w:sz w:val="28"/>
        </w:rPr>
        <w:t xml:space="preserve"> </w:t>
      </w:r>
      <w:r>
        <w:rPr>
          <w:sz w:val="28"/>
        </w:rPr>
        <w:t xml:space="preserve">на</w:t>
      </w:r>
      <w:r>
        <w:rPr>
          <w:spacing w:val="-1"/>
          <w:sz w:val="28"/>
        </w:rPr>
        <w:t xml:space="preserve"> </w:t>
      </w:r>
      <w:r>
        <w:rPr>
          <w:sz w:val="28"/>
        </w:rPr>
        <w:t xml:space="preserve">традиционные</w:t>
      </w:r>
      <w:r>
        <w:rPr>
          <w:spacing w:val="-1"/>
          <w:sz w:val="28"/>
        </w:rPr>
        <w:t xml:space="preserve"> </w:t>
      </w:r>
      <w:r>
        <w:rPr>
          <w:sz w:val="28"/>
        </w:rPr>
        <w:t xml:space="preserve">формы</w:t>
      </w:r>
      <w:r>
        <w:rPr>
          <w:spacing w:val="-2"/>
          <w:sz w:val="28"/>
        </w:rPr>
        <w:t xml:space="preserve"> </w:t>
      </w:r>
      <w:r>
        <w:rPr>
          <w:sz w:val="28"/>
        </w:rPr>
        <w:t xml:space="preserve">коммуникации, так</w:t>
      </w:r>
      <w:r>
        <w:rPr>
          <w:spacing w:val="-3"/>
          <w:sz w:val="28"/>
        </w:rPr>
        <w:t xml:space="preserve"> </w:t>
      </w:r>
      <w:r>
        <w:rPr>
          <w:sz w:val="28"/>
        </w:rPr>
        <w:t xml:space="preserve">и</w:t>
      </w:r>
      <w:r>
        <w:rPr>
          <w:spacing w:val="-6"/>
          <w:sz w:val="28"/>
        </w:rPr>
        <w:t xml:space="preserve"> </w:t>
      </w:r>
      <w:r>
        <w:rPr>
          <w:sz w:val="28"/>
        </w:rPr>
        <w:t xml:space="preserve">на цифровую среду, интерактивные образовательные технологии, визуализированные данные, схемы, моделирование жизненных ситуаций.</w:t>
      </w:r>
      <w:r/>
    </w:p>
    <w:p>
      <w:pPr>
        <w:pStyle w:val="969"/>
        <w:numPr>
          <w:ilvl w:val="2"/>
          <w:numId w:val="95"/>
        </w:numPr>
        <w:ind w:left="233" w:right="855" w:firstLine="710"/>
        <w:jc w:val="both"/>
        <w:spacing w:before="0" w:after="0" w:line="360" w:lineRule="auto"/>
        <w:tabs>
          <w:tab w:val="left" w:pos="1786" w:leader="none"/>
          <w:tab w:val="left" w:pos="2277" w:leader="none"/>
          <w:tab w:val="left" w:pos="4911" w:leader="none"/>
          <w:tab w:val="left" w:pos="6870" w:leader="none"/>
          <w:tab w:val="left" w:pos="9423" w:leader="none"/>
        </w:tabs>
        <w:rPr>
          <w:sz w:val="28"/>
        </w:rPr>
      </w:pPr>
      <w:r>
        <w:rPr>
          <w:sz w:val="28"/>
        </w:rPr>
        <w:t xml:space="preserve">Изучение обществознания на углублённом уровне предполагает </w:t>
      </w:r>
      <w:r>
        <w:rPr>
          <w:spacing w:val="-2"/>
          <w:sz w:val="28"/>
        </w:rPr>
        <w:t xml:space="preserve">получение</w:t>
      </w:r>
      <w:r>
        <w:rPr>
          <w:sz w:val="28"/>
        </w:rPr>
        <w:tab/>
        <w:tab/>
      </w:r>
      <w:r>
        <w:rPr>
          <w:spacing w:val="-2"/>
          <w:sz w:val="28"/>
        </w:rPr>
        <w:t xml:space="preserve">обучающимися</w:t>
      </w:r>
      <w:r>
        <w:rPr>
          <w:sz w:val="28"/>
        </w:rPr>
        <w:tab/>
      </w:r>
      <w:r>
        <w:rPr>
          <w:spacing w:val="-2"/>
          <w:sz w:val="28"/>
        </w:rPr>
        <w:t xml:space="preserve">широкого</w:t>
      </w:r>
      <w:r>
        <w:rPr>
          <w:sz w:val="28"/>
        </w:rPr>
        <w:tab/>
      </w:r>
      <w:r>
        <w:rPr>
          <w:spacing w:val="-2"/>
          <w:sz w:val="28"/>
        </w:rPr>
        <w:t xml:space="preserve">(развёрнутого)</w:t>
      </w:r>
      <w:r>
        <w:rPr>
          <w:sz w:val="28"/>
        </w:rPr>
        <w:tab/>
      </w:r>
      <w:r>
        <w:rPr>
          <w:spacing w:val="-2"/>
          <w:sz w:val="28"/>
        </w:rPr>
        <w:t xml:space="preserve">опыта </w:t>
      </w:r>
      <w:r>
        <w:rPr>
          <w:sz w:val="28"/>
        </w:rPr>
        <w:t xml:space="preserve">учебно­исследовательской деятельности, характерной для высшего образования.</w:t>
      </w:r>
      <w:r/>
    </w:p>
    <w:p>
      <w:pPr>
        <w:pStyle w:val="969"/>
        <w:numPr>
          <w:ilvl w:val="2"/>
          <w:numId w:val="95"/>
        </w:numPr>
        <w:ind w:left="233" w:right="843" w:firstLine="710"/>
        <w:jc w:val="both"/>
        <w:spacing w:before="0" w:after="0" w:line="360" w:lineRule="auto"/>
        <w:tabs>
          <w:tab w:val="left" w:pos="1786" w:leader="none"/>
        </w:tabs>
        <w:rPr>
          <w:sz w:val="28"/>
        </w:rPr>
      </w:pPr>
      <w:r>
        <w:rPr>
          <w:sz w:val="28"/>
        </w:rPr>
        <w:t xml:space="preserve">С учётом особенностей социального взросления обучающихся, их личного социального опыта и осваиваемых ими социальных практик, изменения их</w:t>
      </w:r>
      <w:r>
        <w:rPr>
          <w:spacing w:val="40"/>
          <w:sz w:val="28"/>
        </w:rPr>
        <w:t xml:space="preserve">  </w:t>
      </w:r>
      <w:r>
        <w:rPr>
          <w:sz w:val="28"/>
        </w:rPr>
        <w:t xml:space="preserve">интересов</w:t>
      </w:r>
      <w:r>
        <w:rPr>
          <w:spacing w:val="40"/>
          <w:sz w:val="28"/>
        </w:rPr>
        <w:t xml:space="preserve">  </w:t>
      </w:r>
      <w:r>
        <w:rPr>
          <w:sz w:val="28"/>
        </w:rPr>
        <w:t xml:space="preserve">и</w:t>
      </w:r>
      <w:r>
        <w:rPr>
          <w:spacing w:val="40"/>
          <w:sz w:val="28"/>
        </w:rPr>
        <w:t xml:space="preserve">  </w:t>
      </w:r>
      <w:r>
        <w:rPr>
          <w:sz w:val="28"/>
        </w:rPr>
        <w:t xml:space="preserve">социальных</w:t>
      </w:r>
      <w:r>
        <w:rPr>
          <w:spacing w:val="40"/>
          <w:sz w:val="28"/>
        </w:rPr>
        <w:t xml:space="preserve">  </w:t>
      </w:r>
      <w:r>
        <w:rPr>
          <w:sz w:val="28"/>
        </w:rPr>
        <w:t xml:space="preserve">запросов</w:t>
      </w:r>
      <w:r>
        <w:rPr>
          <w:spacing w:val="40"/>
          <w:sz w:val="28"/>
        </w:rPr>
        <w:t xml:space="preserve">  </w:t>
      </w:r>
      <w:r>
        <w:rPr>
          <w:sz w:val="28"/>
        </w:rPr>
        <w:t xml:space="preserve">содержание</w:t>
      </w:r>
      <w:r>
        <w:rPr>
          <w:spacing w:val="40"/>
          <w:sz w:val="28"/>
        </w:rPr>
        <w:t xml:space="preserve">  </w:t>
      </w:r>
      <w:r>
        <w:rPr>
          <w:sz w:val="28"/>
        </w:rPr>
        <w:t xml:space="preserve">учебного</w:t>
      </w:r>
      <w:r>
        <w:rPr>
          <w:spacing w:val="40"/>
          <w:sz w:val="28"/>
        </w:rPr>
        <w:t xml:space="preserve">  </w:t>
      </w:r>
      <w:r>
        <w:rPr>
          <w:sz w:val="28"/>
        </w:rPr>
        <w:t xml:space="preserve">предмета</w:t>
      </w:r>
      <w:r>
        <w:rPr>
          <w:spacing w:val="53"/>
          <w:sz w:val="28"/>
        </w:rPr>
        <w:t xml:space="preserve">  </w:t>
      </w:r>
      <w:r>
        <w:rPr>
          <w:sz w:val="28"/>
        </w:rPr>
        <w:t xml:space="preserve">на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0" w:lineRule="auto"/>
      </w:pPr>
      <w:r>
        <w:t xml:space="preserve">углублённом уровне о</w:t>
      </w:r>
      <w:r>
        <w:t xml:space="preserve">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r/>
    </w:p>
    <w:p>
      <w:pPr>
        <w:pStyle w:val="969"/>
        <w:numPr>
          <w:ilvl w:val="2"/>
          <w:numId w:val="95"/>
        </w:numPr>
        <w:ind w:left="233" w:right="853" w:firstLine="710"/>
        <w:jc w:val="both"/>
        <w:spacing w:before="4" w:after="0" w:line="357" w:lineRule="auto"/>
        <w:tabs>
          <w:tab w:val="left" w:pos="1786" w:leader="none"/>
        </w:tabs>
        <w:rPr>
          <w:sz w:val="28"/>
        </w:rPr>
      </w:pPr>
      <w:r>
        <w:rPr>
          <w:sz w:val="28"/>
        </w:rPr>
        <w:t xml:space="preserve">Целями изучения учебного предмета «Обществознание» углублённого уровня являются:</w:t>
      </w:r>
      <w:r/>
    </w:p>
    <w:p>
      <w:pPr>
        <w:pStyle w:val="967"/>
        <w:ind w:right="847"/>
        <w:spacing w:before="5" w:line="360" w:lineRule="auto"/>
      </w:pPr>
      <w:r>
        <w:t xml:space="preserve">воспитание общероссийской идентичнос</w:t>
      </w:r>
      <w:r>
        <w:t xml:space="preserve">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r/>
    </w:p>
    <w:p>
      <w:pPr>
        <w:pStyle w:val="967"/>
        <w:ind w:right="854"/>
        <w:spacing w:before="1" w:line="360" w:lineRule="auto"/>
      </w:pPr>
      <w:r>
        <w:t xml:space="preserve">развитие духовно­нравст</w:t>
      </w:r>
      <w:r>
        <w:t xml:space="preserve">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w:t>
      </w:r>
      <w:r>
        <w:rPr>
          <w:spacing w:val="-2"/>
        </w:rPr>
        <w:t xml:space="preserve">профессиональной;</w:t>
      </w:r>
      <w:r/>
    </w:p>
    <w:p>
      <w:pPr>
        <w:pStyle w:val="967"/>
        <w:ind w:right="849"/>
        <w:spacing w:line="360" w:lineRule="auto"/>
      </w:pPr>
      <w: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w:t>
      </w:r>
      <w:r>
        <w:rPr>
          <w:spacing w:val="40"/>
        </w:rPr>
        <w:t xml:space="preserve"> </w:t>
      </w:r>
      <w:r>
        <w:t xml:space="preserve">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 xml:space="preserve">отношений;</w:t>
      </w:r>
      <w:r/>
    </w:p>
    <w:p>
      <w:pPr>
        <w:pStyle w:val="967"/>
        <w:ind w:right="847"/>
        <w:spacing w:before="2" w:line="360" w:lineRule="auto"/>
      </w:pPr>
      <w: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w:t>
      </w:r>
      <w:r>
        <w:t xml:space="preserve">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r/>
    </w:p>
    <w:p>
      <w:pPr>
        <w:pStyle w:val="967"/>
        <w:ind w:left="943" w:firstLine="0"/>
        <w:spacing w:line="321" w:lineRule="exact"/>
      </w:pPr>
      <w:r>
        <w:t xml:space="preserve">овладение</w:t>
      </w:r>
      <w:r>
        <w:rPr>
          <w:spacing w:val="62"/>
        </w:rPr>
        <w:t xml:space="preserve">   </w:t>
      </w:r>
      <w:r>
        <w:t xml:space="preserve">навыками</w:t>
      </w:r>
      <w:r>
        <w:rPr>
          <w:spacing w:val="62"/>
        </w:rPr>
        <w:t xml:space="preserve">   </w:t>
      </w:r>
      <w:r>
        <w:t xml:space="preserve">познавательной</w:t>
      </w:r>
      <w:r>
        <w:rPr>
          <w:spacing w:val="62"/>
        </w:rPr>
        <w:t xml:space="preserve">   </w:t>
      </w:r>
      <w:r>
        <w:t xml:space="preserve">рефлексии</w:t>
      </w:r>
      <w:r>
        <w:rPr>
          <w:spacing w:val="62"/>
        </w:rPr>
        <w:t xml:space="preserve">   </w:t>
      </w:r>
      <w:r>
        <w:t xml:space="preserve">как</w:t>
      </w:r>
      <w:r>
        <w:rPr>
          <w:spacing w:val="63"/>
        </w:rPr>
        <w:t xml:space="preserve">   </w:t>
      </w:r>
      <w:r>
        <w:rPr>
          <w:spacing w:val="-2"/>
        </w:rPr>
        <w:t xml:space="preserve">осознания</w:t>
      </w:r>
      <w:r/>
    </w:p>
    <w:p>
      <w:pPr>
        <w:spacing w:after="0" w:line="321"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совершаемых</w:t>
      </w:r>
      <w:r>
        <w:rPr>
          <w:spacing w:val="-4"/>
        </w:rPr>
        <w:t xml:space="preserve"> </w:t>
      </w:r>
      <w:r>
        <w:t xml:space="preserve">действий и мыслительных процессов, их</w:t>
      </w:r>
      <w:r>
        <w:rPr>
          <w:spacing w:val="-4"/>
        </w:rPr>
        <w:t xml:space="preserve"> </w:t>
      </w:r>
      <w:r>
        <w:t xml:space="preserve">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r/>
    </w:p>
    <w:p>
      <w:pPr>
        <w:pStyle w:val="967"/>
        <w:ind w:right="847"/>
        <w:spacing w:before="4" w:line="360" w:lineRule="auto"/>
      </w:pPr>
      <w:r>
        <w:t xml:space="preserve">обогащение опыта применения полученных знаний и умений в различных областях общественной жизни и в </w:t>
      </w:r>
      <w:r>
        <w:t xml:space="preserve">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r/>
    </w:p>
    <w:p>
      <w:pPr>
        <w:pStyle w:val="967"/>
        <w:ind w:right="850"/>
        <w:spacing w:line="360" w:lineRule="auto"/>
      </w:pPr>
      <w:r>
        <w:t xml:space="preserve">расширение палитры способов познавательной, комм</w:t>
      </w:r>
      <w:r>
        <w:t xml:space="preserve">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r/>
    </w:p>
    <w:p>
      <w:pPr>
        <w:pStyle w:val="969"/>
        <w:numPr>
          <w:ilvl w:val="2"/>
          <w:numId w:val="95"/>
        </w:numPr>
        <w:ind w:left="233" w:right="841" w:firstLine="710"/>
        <w:jc w:val="both"/>
        <w:spacing w:before="0" w:after="0" w:line="360" w:lineRule="auto"/>
        <w:tabs>
          <w:tab w:val="left" w:pos="1925" w:leader="none"/>
        </w:tabs>
        <w:rPr>
          <w:sz w:val="28"/>
        </w:rPr>
      </w:pPr>
      <w:r>
        <w:rPr>
          <w:sz w:val="28"/>
        </w:rPr>
        <w:t xml:space="preserve">Общее число часов, рекомендованных для изучения 272 часа – часов: в 10 классе – 136 часов (4 часа в неделю), в 11 классе – 136 часов (4 часа в </w:t>
      </w:r>
      <w:r>
        <w:rPr>
          <w:spacing w:val="-2"/>
          <w:sz w:val="28"/>
        </w:rPr>
        <w:t xml:space="preserve">неделю).</w:t>
      </w:r>
      <w:r/>
    </w:p>
    <w:p>
      <w:pPr>
        <w:pStyle w:val="969"/>
        <w:numPr>
          <w:ilvl w:val="1"/>
          <w:numId w:val="95"/>
        </w:numPr>
        <w:ind w:left="233" w:right="841" w:firstLine="710"/>
        <w:jc w:val="both"/>
        <w:spacing w:before="1" w:after="0" w:line="357" w:lineRule="auto"/>
        <w:tabs>
          <w:tab w:val="left" w:pos="1575" w:leader="none"/>
        </w:tabs>
        <w:rPr>
          <w:sz w:val="28"/>
        </w:rPr>
      </w:pPr>
      <w:r>
        <w:rPr>
          <w:sz w:val="28"/>
        </w:rPr>
        <w:t xml:space="preserve">Содержание обучения в 10 классе Последовательность изучения тем в пределах одного раздела может варьироваться.</w:t>
      </w:r>
      <w:r/>
    </w:p>
    <w:p>
      <w:pPr>
        <w:pStyle w:val="969"/>
        <w:numPr>
          <w:ilvl w:val="2"/>
          <w:numId w:val="95"/>
        </w:numPr>
        <w:ind w:left="1786" w:right="0" w:hanging="843"/>
        <w:jc w:val="both"/>
        <w:spacing w:before="6" w:after="0" w:line="240" w:lineRule="auto"/>
        <w:tabs>
          <w:tab w:val="left" w:pos="1786" w:leader="none"/>
        </w:tabs>
        <w:rPr>
          <w:sz w:val="28"/>
        </w:rPr>
      </w:pPr>
      <w:r>
        <w:rPr>
          <w:sz w:val="28"/>
        </w:rPr>
        <w:t xml:space="preserve">Социальные</w:t>
      </w:r>
      <w:r>
        <w:rPr>
          <w:spacing w:val="-6"/>
          <w:sz w:val="28"/>
        </w:rPr>
        <w:t xml:space="preserve"> </w:t>
      </w:r>
      <w:r>
        <w:rPr>
          <w:sz w:val="28"/>
        </w:rPr>
        <w:t xml:space="preserve">науки</w:t>
      </w:r>
      <w:r>
        <w:rPr>
          <w:spacing w:val="-6"/>
          <w:sz w:val="28"/>
        </w:rPr>
        <w:t xml:space="preserve"> </w:t>
      </w:r>
      <w:r>
        <w:rPr>
          <w:sz w:val="28"/>
        </w:rPr>
        <w:t xml:space="preserve">и</w:t>
      </w:r>
      <w:r>
        <w:rPr>
          <w:spacing w:val="-7"/>
          <w:sz w:val="28"/>
        </w:rPr>
        <w:t xml:space="preserve"> </w:t>
      </w:r>
      <w:r>
        <w:rPr>
          <w:sz w:val="28"/>
        </w:rPr>
        <w:t xml:space="preserve">их</w:t>
      </w:r>
      <w:r>
        <w:rPr>
          <w:spacing w:val="-11"/>
          <w:sz w:val="28"/>
        </w:rPr>
        <w:t xml:space="preserve"> </w:t>
      </w:r>
      <w:r>
        <w:rPr>
          <w:spacing w:val="-2"/>
          <w:sz w:val="28"/>
        </w:rPr>
        <w:t xml:space="preserve">особенности.</w:t>
      </w:r>
      <w:r/>
    </w:p>
    <w:p>
      <w:pPr>
        <w:pStyle w:val="967"/>
        <w:ind w:left="943" w:firstLine="0"/>
        <w:jc w:val="left"/>
        <w:spacing w:before="163"/>
      </w:pPr>
      <w:r>
        <w:t xml:space="preserve">Общество</w:t>
      </w:r>
      <w:r>
        <w:rPr>
          <w:spacing w:val="1"/>
        </w:rPr>
        <w:t xml:space="preserve"> </w:t>
      </w:r>
      <w:r>
        <w:t xml:space="preserve">как</w:t>
      </w:r>
      <w:r>
        <w:rPr>
          <w:spacing w:val="1"/>
        </w:rPr>
        <w:t xml:space="preserve"> </w:t>
      </w:r>
      <w:r>
        <w:t xml:space="preserve">предмет изучения.</w:t>
      </w:r>
      <w:r>
        <w:rPr>
          <w:spacing w:val="4"/>
        </w:rPr>
        <w:t xml:space="preserve"> </w:t>
      </w:r>
      <w:r>
        <w:t xml:space="preserve">Различные</w:t>
      </w:r>
      <w:r>
        <w:rPr>
          <w:spacing w:val="3"/>
        </w:rPr>
        <w:t xml:space="preserve"> </w:t>
      </w:r>
      <w:r>
        <w:t xml:space="preserve">подходы</w:t>
      </w:r>
      <w:r>
        <w:rPr>
          <w:spacing w:val="2"/>
        </w:rPr>
        <w:t xml:space="preserve"> </w:t>
      </w:r>
      <w:r>
        <w:t xml:space="preserve">к</w:t>
      </w:r>
      <w:r>
        <w:rPr>
          <w:spacing w:val="1"/>
        </w:rPr>
        <w:t xml:space="preserve"> </w:t>
      </w:r>
      <w:r>
        <w:t xml:space="preserve">изучению </w:t>
      </w:r>
      <w:r>
        <w:rPr>
          <w:spacing w:val="-2"/>
        </w:rPr>
        <w:t xml:space="preserve">общества.</w:t>
      </w:r>
      <w:r/>
    </w:p>
    <w:p>
      <w:pPr>
        <w:pStyle w:val="967"/>
        <w:ind w:firstLine="0"/>
        <w:jc w:val="left"/>
        <w:spacing w:before="158"/>
      </w:pPr>
      <w:r>
        <w:t xml:space="preserve">Особенности</w:t>
      </w:r>
      <w:r>
        <w:rPr>
          <w:spacing w:val="-9"/>
        </w:rPr>
        <w:t xml:space="preserve"> </w:t>
      </w:r>
      <w:r>
        <w:t xml:space="preserve">социального</w:t>
      </w:r>
      <w:r>
        <w:rPr>
          <w:spacing w:val="-9"/>
        </w:rPr>
        <w:t xml:space="preserve"> </w:t>
      </w:r>
      <w:r>
        <w:t xml:space="preserve">познания.</w:t>
      </w:r>
      <w:r>
        <w:rPr>
          <w:spacing w:val="-6"/>
        </w:rPr>
        <w:t xml:space="preserve"> </w:t>
      </w:r>
      <w:r>
        <w:t xml:space="preserve">Научное</w:t>
      </w:r>
      <w:r>
        <w:rPr>
          <w:spacing w:val="-8"/>
        </w:rPr>
        <w:t xml:space="preserve"> </w:t>
      </w:r>
      <w:r>
        <w:t xml:space="preserve">и</w:t>
      </w:r>
      <w:r>
        <w:rPr>
          <w:spacing w:val="-9"/>
        </w:rPr>
        <w:t xml:space="preserve"> </w:t>
      </w:r>
      <w:r>
        <w:t xml:space="preserve">ненаучное</w:t>
      </w:r>
      <w:r>
        <w:rPr>
          <w:spacing w:val="-8"/>
        </w:rPr>
        <w:t xml:space="preserve"> </w:t>
      </w:r>
      <w:r>
        <w:t xml:space="preserve">социальное</w:t>
      </w:r>
      <w:r>
        <w:rPr>
          <w:spacing w:val="-8"/>
        </w:rPr>
        <w:t xml:space="preserve"> </w:t>
      </w:r>
      <w:r>
        <w:rPr>
          <w:spacing w:val="-2"/>
        </w:rPr>
        <w:t xml:space="preserve">познание.</w:t>
      </w:r>
      <w:r/>
    </w:p>
    <w:p>
      <w:pPr>
        <w:pStyle w:val="967"/>
        <w:jc w:val="left"/>
        <w:spacing w:before="163" w:line="357" w:lineRule="auto"/>
      </w:pPr>
      <w:r>
        <w:t xml:space="preserve">Социальные науки в системе научного знания. Место философии в системе обществознания. Философия и наука.</w:t>
      </w:r>
      <w:r/>
    </w:p>
    <w:p>
      <w:pPr>
        <w:pStyle w:val="967"/>
        <w:ind w:right="853"/>
        <w:jc w:val="left"/>
        <w:spacing w:before="6" w:line="362" w:lineRule="auto"/>
      </w:pPr>
      <w:r>
        <w:t xml:space="preserve">Методы</w:t>
      </w:r>
      <w:r>
        <w:rPr>
          <w:spacing w:val="-7"/>
        </w:rPr>
        <w:t xml:space="preserve"> </w:t>
      </w:r>
      <w:r>
        <w:t xml:space="preserve">изучения</w:t>
      </w:r>
      <w:r>
        <w:rPr>
          <w:spacing w:val="-5"/>
        </w:rPr>
        <w:t xml:space="preserve"> </w:t>
      </w:r>
      <w:r>
        <w:t xml:space="preserve">социальных</w:t>
      </w:r>
      <w:r>
        <w:rPr>
          <w:spacing w:val="-10"/>
        </w:rPr>
        <w:t xml:space="preserve"> </w:t>
      </w:r>
      <w:r>
        <w:t xml:space="preserve">явлений.</w:t>
      </w:r>
      <w:r>
        <w:rPr>
          <w:spacing w:val="-5"/>
        </w:rPr>
        <w:t xml:space="preserve"> </w:t>
      </w:r>
      <w:r>
        <w:t xml:space="preserve">Сходство</w:t>
      </w:r>
      <w:r>
        <w:rPr>
          <w:spacing w:val="-7"/>
        </w:rPr>
        <w:t xml:space="preserve"> </w:t>
      </w:r>
      <w:r>
        <w:t xml:space="preserve">и</w:t>
      </w:r>
      <w:r>
        <w:rPr>
          <w:spacing w:val="-7"/>
        </w:rPr>
        <w:t xml:space="preserve"> </w:t>
      </w:r>
      <w:r>
        <w:t xml:space="preserve">различие</w:t>
      </w:r>
      <w:r>
        <w:rPr>
          <w:spacing w:val="-6"/>
        </w:rPr>
        <w:t xml:space="preserve"> </w:t>
      </w:r>
      <w:r>
        <w:t xml:space="preserve">естествознания и обществознания. Особенности наук, изучающих общество и человека.</w:t>
      </w:r>
      <w:r/>
    </w:p>
    <w:p>
      <w:pPr>
        <w:pStyle w:val="967"/>
        <w:ind w:left="943" w:firstLine="0"/>
        <w:jc w:val="left"/>
        <w:spacing w:line="314" w:lineRule="exact"/>
      </w:pPr>
      <w:r>
        <w:t xml:space="preserve">Социальные</w:t>
      </w:r>
      <w:r>
        <w:rPr>
          <w:spacing w:val="-10"/>
        </w:rPr>
        <w:t xml:space="preserve"> </w:t>
      </w:r>
      <w:r>
        <w:t xml:space="preserve">науки</w:t>
      </w:r>
      <w:r>
        <w:rPr>
          <w:spacing w:val="-11"/>
        </w:rPr>
        <w:t xml:space="preserve"> </w:t>
      </w:r>
      <w:r>
        <w:t xml:space="preserve">и</w:t>
      </w:r>
      <w:r>
        <w:rPr>
          <w:spacing w:val="-10"/>
        </w:rPr>
        <w:t xml:space="preserve"> </w:t>
      </w:r>
      <w:r>
        <w:t xml:space="preserve">профессиональное</w:t>
      </w:r>
      <w:r>
        <w:rPr>
          <w:spacing w:val="-10"/>
        </w:rPr>
        <w:t xml:space="preserve"> </w:t>
      </w:r>
      <w:r>
        <w:t xml:space="preserve">самоопределение</w:t>
      </w:r>
      <w:r>
        <w:rPr>
          <w:spacing w:val="-10"/>
        </w:rPr>
        <w:t xml:space="preserve"> </w:t>
      </w:r>
      <w:r>
        <w:rPr>
          <w:spacing w:val="-2"/>
        </w:rPr>
        <w:t xml:space="preserve">молодёжи.</w:t>
      </w:r>
      <w:r/>
    </w:p>
    <w:p>
      <w:pPr>
        <w:pStyle w:val="969"/>
        <w:numPr>
          <w:ilvl w:val="2"/>
          <w:numId w:val="95"/>
        </w:numPr>
        <w:ind w:left="1786" w:right="0" w:hanging="843"/>
        <w:jc w:val="both"/>
        <w:spacing w:before="163" w:after="0" w:line="240" w:lineRule="auto"/>
        <w:tabs>
          <w:tab w:val="left" w:pos="1786" w:leader="none"/>
        </w:tabs>
        <w:rPr>
          <w:sz w:val="28"/>
        </w:rPr>
      </w:pPr>
      <w:r>
        <w:rPr>
          <w:sz w:val="28"/>
        </w:rPr>
        <w:t xml:space="preserve">Введение</w:t>
      </w:r>
      <w:r>
        <w:rPr>
          <w:spacing w:val="-7"/>
          <w:sz w:val="28"/>
        </w:rPr>
        <w:t xml:space="preserve"> </w:t>
      </w:r>
      <w:r>
        <w:rPr>
          <w:sz w:val="28"/>
        </w:rPr>
        <w:t xml:space="preserve">в</w:t>
      </w:r>
      <w:r>
        <w:rPr>
          <w:spacing w:val="-8"/>
          <w:sz w:val="28"/>
        </w:rPr>
        <w:t xml:space="preserve"> </w:t>
      </w:r>
      <w:r>
        <w:rPr>
          <w:spacing w:val="-2"/>
          <w:sz w:val="28"/>
        </w:rPr>
        <w:t xml:space="preserve">философию.</w:t>
      </w:r>
      <w:r/>
    </w:p>
    <w:p>
      <w:pPr>
        <w:pStyle w:val="967"/>
        <w:ind w:right="859"/>
        <w:jc w:val="left"/>
        <w:spacing w:before="163" w:line="357" w:lineRule="auto"/>
        <w:tabs>
          <w:tab w:val="left" w:pos="1882" w:leader="none"/>
          <w:tab w:val="left" w:pos="3215" w:leader="none"/>
          <w:tab w:val="left" w:pos="3820" w:leader="none"/>
          <w:tab w:val="left" w:pos="5273" w:leader="none"/>
          <w:tab w:val="left" w:pos="7345" w:leader="none"/>
          <w:tab w:val="left" w:pos="8634" w:leader="none"/>
        </w:tabs>
      </w:pPr>
      <w:r>
        <w:t xml:space="preserve">Социальная философия, её место в системе наук об обществе. Философское </w:t>
      </w:r>
      <w:r>
        <w:rPr>
          <w:spacing w:val="-2"/>
        </w:rPr>
        <w:t xml:space="preserve">осмысление</w:t>
      </w:r>
      <w:r>
        <w:tab/>
      </w:r>
      <w:r>
        <w:rPr>
          <w:spacing w:val="-2"/>
        </w:rPr>
        <w:t xml:space="preserve">общества</w:t>
      </w:r>
      <w:r>
        <w:tab/>
      </w:r>
      <w:r>
        <w:rPr>
          <w:spacing w:val="-5"/>
        </w:rPr>
        <w:t xml:space="preserve">как</w:t>
      </w:r>
      <w:r>
        <w:tab/>
      </w:r>
      <w:r>
        <w:rPr>
          <w:spacing w:val="-2"/>
        </w:rPr>
        <w:t xml:space="preserve">целостной</w:t>
      </w:r>
      <w:r>
        <w:tab/>
      </w:r>
      <w:r>
        <w:rPr>
          <w:spacing w:val="-2"/>
        </w:rPr>
        <w:t xml:space="preserve">развивающейся</w:t>
      </w:r>
      <w:r>
        <w:tab/>
      </w:r>
      <w:r>
        <w:rPr>
          <w:spacing w:val="-2"/>
        </w:rPr>
        <w:t xml:space="preserve">системы.</w:t>
      </w:r>
      <w:r>
        <w:tab/>
      </w:r>
      <w:r>
        <w:rPr>
          <w:spacing w:val="-2"/>
        </w:rPr>
        <w:t xml:space="preserve">Взаимосвязь</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2" w:lineRule="auto"/>
      </w:pPr>
      <w:r>
        <w:t xml:space="preserve">природы и общества. Понятие «социальный институт». Основные институты общества, их функции и роль в развитии общества.</w:t>
      </w:r>
      <w:r/>
    </w:p>
    <w:p>
      <w:pPr>
        <w:pStyle w:val="967"/>
        <w:ind w:right="852"/>
        <w:spacing w:line="360" w:lineRule="auto"/>
      </w:pPr>
      <w:r>
        <w:t xml:space="preserve">Типология обществ. Со</w:t>
      </w:r>
      <w:r>
        <w:t xml:space="preserve">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r/>
    </w:p>
    <w:p>
      <w:pPr>
        <w:pStyle w:val="967"/>
        <w:ind w:right="845"/>
        <w:spacing w:line="360" w:lineRule="auto"/>
      </w:pPr>
      <w:r>
        <w:t xml:space="preserve">Понятие </w:t>
      </w:r>
      <w:r>
        <w:t xml:space="preserve">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r/>
    </w:p>
    <w:p>
      <w:pPr>
        <w:pStyle w:val="967"/>
        <w:ind w:right="843"/>
        <w:spacing w:line="360" w:lineRule="auto"/>
      </w:pPr>
      <w:r>
        <w:t xml:space="preserve">Философская антропология о становлении человека и зарождении</w:t>
      </w:r>
      <w:r>
        <w:rPr>
          <w:spacing w:val="80"/>
        </w:rPr>
        <w:t xml:space="preserve"> </w:t>
      </w:r>
      <w:r>
        <w:t xml:space="preserve">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r/>
    </w:p>
    <w:p>
      <w:pPr>
        <w:pStyle w:val="967"/>
        <w:ind w:right="846"/>
        <w:spacing w:line="360" w:lineRule="auto"/>
      </w:pPr>
      <w:r>
        <w:t xml:space="preserve">Сознание. Взаимосвязь сознания и тела. Самосознание и его роль в</w:t>
      </w:r>
      <w:r>
        <w:rPr>
          <w:spacing w:val="80"/>
        </w:rPr>
        <w:t xml:space="preserve"> </w:t>
      </w:r>
      <w:r>
        <w:t xml:space="preserve">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w:t>
      </w:r>
      <w:r>
        <w:t xml:space="preserve">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r/>
    </w:p>
    <w:p>
      <w:pPr>
        <w:pStyle w:val="967"/>
        <w:ind w:right="852"/>
        <w:spacing w:line="362" w:lineRule="auto"/>
      </w:pPr>
      <w: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r/>
    </w:p>
    <w:p>
      <w:pPr>
        <w:pStyle w:val="967"/>
        <w:ind w:right="854"/>
        <w:spacing w:line="360" w:lineRule="auto"/>
      </w:pPr>
      <w: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w:t>
      </w:r>
      <w:r>
        <w:rPr>
          <w:spacing w:val="29"/>
        </w:rPr>
        <w:t xml:space="preserve"> </w:t>
      </w:r>
      <w:r>
        <w:t xml:space="preserve">познания,</w:t>
      </w:r>
      <w:r>
        <w:rPr>
          <w:spacing w:val="31"/>
        </w:rPr>
        <w:t xml:space="preserve"> </w:t>
      </w:r>
      <w:r>
        <w:t xml:space="preserve">его</w:t>
      </w:r>
      <w:r>
        <w:rPr>
          <w:spacing w:val="30"/>
        </w:rPr>
        <w:t xml:space="preserve"> </w:t>
      </w:r>
      <w:r>
        <w:t xml:space="preserve">специфика</w:t>
      </w:r>
      <w:r>
        <w:rPr>
          <w:spacing w:val="30"/>
        </w:rPr>
        <w:t xml:space="preserve"> </w:t>
      </w:r>
      <w:r>
        <w:t xml:space="preserve">и</w:t>
      </w:r>
      <w:r>
        <w:rPr>
          <w:spacing w:val="29"/>
        </w:rPr>
        <w:t xml:space="preserve"> </w:t>
      </w:r>
      <w:r>
        <w:t xml:space="preserve">роль.</w:t>
      </w:r>
      <w:r>
        <w:rPr>
          <w:spacing w:val="31"/>
        </w:rPr>
        <w:t xml:space="preserve"> </w:t>
      </w:r>
      <w:r>
        <w:t xml:space="preserve">Формы</w:t>
      </w:r>
      <w:r>
        <w:rPr>
          <w:spacing w:val="29"/>
        </w:rPr>
        <w:t xml:space="preserve"> </w:t>
      </w:r>
      <w:r>
        <w:t xml:space="preserve">рационального</w:t>
      </w:r>
      <w:r>
        <w:rPr>
          <w:spacing w:val="30"/>
        </w:rPr>
        <w:t xml:space="preserve"> </w:t>
      </w:r>
      <w:r>
        <w:rPr>
          <w:spacing w:val="-2"/>
        </w:rPr>
        <w:t xml:space="preserve">познания.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Мышление и язык. Смысл и значение языковых выражений. Рассуждения и умозаключения. Дедукция и индукция. Доказательство, наблюдение,</w:t>
      </w:r>
      <w:r>
        <w:rPr>
          <w:spacing w:val="80"/>
        </w:rPr>
        <w:t xml:space="preserve"> </w:t>
      </w:r>
      <w:r>
        <w:t xml:space="preserve">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w:t>
      </w:r>
      <w:r>
        <w:rPr>
          <w:spacing w:val="-1"/>
        </w:rPr>
        <w:t xml:space="preserve"> </w:t>
      </w:r>
      <w:r>
        <w:t xml:space="preserve">приёмы</w:t>
      </w:r>
      <w:r>
        <w:rPr>
          <w:spacing w:val="-2"/>
        </w:rPr>
        <w:t xml:space="preserve"> </w:t>
      </w:r>
      <w:r>
        <w:t xml:space="preserve">рационального</w:t>
      </w:r>
      <w:r>
        <w:rPr>
          <w:spacing w:val="-2"/>
        </w:rPr>
        <w:t xml:space="preserve"> </w:t>
      </w:r>
      <w:r>
        <w:t xml:space="preserve">спора. Научное</w:t>
      </w:r>
      <w:r>
        <w:rPr>
          <w:spacing w:val="-1"/>
        </w:rPr>
        <w:t xml:space="preserve"> </w:t>
      </w:r>
      <w:r>
        <w:t xml:space="preserve">знание, его характерные признаки: системность, объективность, доказательность, проверяемость.</w:t>
      </w:r>
      <w:r>
        <w:rPr>
          <w:spacing w:val="-3"/>
        </w:rPr>
        <w:t xml:space="preserve"> </w:t>
      </w:r>
      <w:r>
        <w:t xml:space="preserve">Эмпирический и</w:t>
      </w:r>
      <w:r>
        <w:rPr>
          <w:spacing w:val="-6"/>
        </w:rPr>
        <w:t xml:space="preserve"> </w:t>
      </w:r>
      <w:r>
        <w:t xml:space="preserve">теоретический</w:t>
      </w:r>
      <w:r>
        <w:rPr>
          <w:spacing w:val="-1"/>
        </w:rPr>
        <w:t xml:space="preserve"> </w:t>
      </w:r>
      <w:r>
        <w:t xml:space="preserve">уровни</w:t>
      </w:r>
      <w:r>
        <w:rPr>
          <w:spacing w:val="-6"/>
        </w:rPr>
        <w:t xml:space="preserve"> </w:t>
      </w:r>
      <w:r>
        <w:t xml:space="preserve">научного</w:t>
      </w:r>
      <w:r>
        <w:rPr>
          <w:spacing w:val="-6"/>
        </w:rPr>
        <w:t xml:space="preserve"> </w:t>
      </w:r>
      <w:r>
        <w:t xml:space="preserve">знания.</w:t>
      </w:r>
      <w:r>
        <w:rPr>
          <w:spacing w:val="-3"/>
        </w:rPr>
        <w:t xml:space="preserve"> </w:t>
      </w:r>
      <w:r>
        <w:t xml:space="preserve">Способы и методы научного познания. Дифференциация и интеграция научного знания. Междисциплинарные научные исследования.</w:t>
      </w:r>
      <w:r/>
    </w:p>
    <w:p>
      <w:pPr>
        <w:pStyle w:val="967"/>
        <w:ind w:right="847"/>
        <w:spacing w:before="4" w:line="360" w:lineRule="auto"/>
      </w:pPr>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w:t>
      </w:r>
      <w:r>
        <w:t xml:space="preserve">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w:t>
      </w:r>
      <w:r>
        <w:rPr>
          <w:spacing w:val="-2"/>
        </w:rPr>
        <w:t xml:space="preserve">культуры.</w:t>
      </w:r>
      <w:r/>
    </w:p>
    <w:p>
      <w:pPr>
        <w:pStyle w:val="967"/>
        <w:ind w:left="943" w:firstLine="0"/>
        <w:spacing w:line="321" w:lineRule="exact"/>
      </w:pPr>
      <w:r>
        <w:t xml:space="preserve">Искусство,</w:t>
      </w:r>
      <w:r>
        <w:rPr>
          <w:spacing w:val="74"/>
        </w:rPr>
        <w:t xml:space="preserve">  </w:t>
      </w:r>
      <w:r>
        <w:t xml:space="preserve">его</w:t>
      </w:r>
      <w:r>
        <w:rPr>
          <w:spacing w:val="75"/>
        </w:rPr>
        <w:t xml:space="preserve">  </w:t>
      </w:r>
      <w:r>
        <w:t xml:space="preserve">виды</w:t>
      </w:r>
      <w:r>
        <w:rPr>
          <w:spacing w:val="74"/>
        </w:rPr>
        <w:t xml:space="preserve">  </w:t>
      </w:r>
      <w:r>
        <w:t xml:space="preserve">и</w:t>
      </w:r>
      <w:r>
        <w:rPr>
          <w:spacing w:val="74"/>
        </w:rPr>
        <w:t xml:space="preserve">  </w:t>
      </w:r>
      <w:r>
        <w:t xml:space="preserve">формы.</w:t>
      </w:r>
      <w:r>
        <w:rPr>
          <w:spacing w:val="75"/>
        </w:rPr>
        <w:t xml:space="preserve">  </w:t>
      </w:r>
      <w:r>
        <w:t xml:space="preserve">Социальные</w:t>
      </w:r>
      <w:r>
        <w:rPr>
          <w:spacing w:val="74"/>
        </w:rPr>
        <w:t xml:space="preserve">  </w:t>
      </w:r>
      <w:r>
        <w:t xml:space="preserve">функции</w:t>
      </w:r>
      <w:r>
        <w:rPr>
          <w:spacing w:val="74"/>
        </w:rPr>
        <w:t xml:space="preserve">  </w:t>
      </w:r>
      <w:r>
        <w:rPr>
          <w:spacing w:val="-2"/>
        </w:rPr>
        <w:t xml:space="preserve">искусства.</w:t>
      </w:r>
      <w:r/>
    </w:p>
    <w:p>
      <w:pPr>
        <w:pStyle w:val="967"/>
        <w:ind w:firstLine="0"/>
        <w:spacing w:before="163"/>
      </w:pPr>
      <w:r>
        <w:t xml:space="preserve">Современное</w:t>
      </w:r>
      <w:r>
        <w:rPr>
          <w:spacing w:val="-11"/>
        </w:rPr>
        <w:t xml:space="preserve"> </w:t>
      </w:r>
      <w:r>
        <w:t xml:space="preserve">искусство.</w:t>
      </w:r>
      <w:r>
        <w:rPr>
          <w:spacing w:val="-8"/>
        </w:rPr>
        <w:t xml:space="preserve"> </w:t>
      </w:r>
      <w:r>
        <w:t xml:space="preserve">Художественная</w:t>
      </w:r>
      <w:r>
        <w:rPr>
          <w:spacing w:val="-10"/>
        </w:rPr>
        <w:t xml:space="preserve"> </w:t>
      </w:r>
      <w:r>
        <w:rPr>
          <w:spacing w:val="-2"/>
        </w:rPr>
        <w:t xml:space="preserve">культура.</w:t>
      </w:r>
      <w:r/>
    </w:p>
    <w:p>
      <w:pPr>
        <w:pStyle w:val="967"/>
        <w:ind w:right="855"/>
        <w:spacing w:before="158" w:line="362" w:lineRule="auto"/>
      </w:pPr>
      <w:r>
        <w:t xml:space="preserve">Наука как</w:t>
      </w:r>
      <w:r>
        <w:rPr>
          <w:spacing w:val="-2"/>
        </w:rPr>
        <w:t xml:space="preserve"> </w:t>
      </w:r>
      <w:r>
        <w:t xml:space="preserve">область</w:t>
      </w:r>
      <w:r>
        <w:rPr>
          <w:spacing w:val="-3"/>
        </w:rPr>
        <w:t xml:space="preserve"> </w:t>
      </w:r>
      <w:r>
        <w:t xml:space="preserve">духовной</w:t>
      </w:r>
      <w:r>
        <w:rPr>
          <w:spacing w:val="-1"/>
        </w:rPr>
        <w:t xml:space="preserve"> </w:t>
      </w:r>
      <w:r>
        <w:t xml:space="preserve">культуры. Роль</w:t>
      </w:r>
      <w:r>
        <w:rPr>
          <w:spacing w:val="-3"/>
        </w:rPr>
        <w:t xml:space="preserve"> </w:t>
      </w:r>
      <w:r>
        <w:t xml:space="preserve">науки</w:t>
      </w:r>
      <w:r>
        <w:rPr>
          <w:spacing w:val="-1"/>
        </w:rPr>
        <w:t xml:space="preserve"> </w:t>
      </w:r>
      <w:r>
        <w:t xml:space="preserve">в</w:t>
      </w:r>
      <w:r>
        <w:rPr>
          <w:spacing w:val="-3"/>
        </w:rPr>
        <w:t xml:space="preserve"> </w:t>
      </w:r>
      <w:r>
        <w:t xml:space="preserve">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r/>
    </w:p>
    <w:p>
      <w:pPr>
        <w:pStyle w:val="967"/>
        <w:ind w:left="943" w:firstLine="0"/>
        <w:spacing w:line="314" w:lineRule="exact"/>
      </w:pPr>
      <w:r>
        <w:t xml:space="preserve">Образование</w:t>
      </w:r>
      <w:r>
        <w:rPr>
          <w:spacing w:val="-9"/>
        </w:rPr>
        <w:t xml:space="preserve"> </w:t>
      </w:r>
      <w:r>
        <w:t xml:space="preserve">как</w:t>
      </w:r>
      <w:r>
        <w:rPr>
          <w:spacing w:val="-8"/>
        </w:rPr>
        <w:t xml:space="preserve"> </w:t>
      </w:r>
      <w:r>
        <w:t xml:space="preserve">институт</w:t>
      </w:r>
      <w:r>
        <w:rPr>
          <w:spacing w:val="-10"/>
        </w:rPr>
        <w:t xml:space="preserve"> </w:t>
      </w:r>
      <w:r>
        <w:t xml:space="preserve">сохранения</w:t>
      </w:r>
      <w:r>
        <w:rPr>
          <w:spacing w:val="-8"/>
        </w:rPr>
        <w:t xml:space="preserve"> </w:t>
      </w:r>
      <w:r>
        <w:t xml:space="preserve">и</w:t>
      </w:r>
      <w:r>
        <w:rPr>
          <w:spacing w:val="-9"/>
        </w:rPr>
        <w:t xml:space="preserve"> </w:t>
      </w:r>
      <w:r>
        <w:t xml:space="preserve">передачи</w:t>
      </w:r>
      <w:r>
        <w:rPr>
          <w:spacing w:val="-9"/>
        </w:rPr>
        <w:t xml:space="preserve"> </w:t>
      </w:r>
      <w:r>
        <w:t xml:space="preserve">культурного</w:t>
      </w:r>
      <w:r>
        <w:rPr>
          <w:spacing w:val="-9"/>
        </w:rPr>
        <w:t xml:space="preserve"> </w:t>
      </w:r>
      <w:r>
        <w:rPr>
          <w:spacing w:val="-2"/>
        </w:rPr>
        <w:t xml:space="preserve">наследия.</w:t>
      </w:r>
      <w:r/>
    </w:p>
    <w:p>
      <w:pPr>
        <w:pStyle w:val="967"/>
        <w:ind w:right="847"/>
        <w:spacing w:before="163" w:line="360" w:lineRule="auto"/>
      </w:pPr>
      <w: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w:t>
      </w:r>
      <w:r>
        <w:rPr>
          <w:spacing w:val="-2"/>
        </w:rPr>
        <w:t xml:space="preserve">поведения.</w:t>
      </w:r>
      <w:r/>
    </w:p>
    <w:p>
      <w:pPr>
        <w:pStyle w:val="967"/>
        <w:ind w:right="847"/>
        <w:spacing w:before="1" w:line="357" w:lineRule="auto"/>
      </w:pPr>
      <w:r>
        <w:t xml:space="preserve">Этические нормы как регулятор деятельности социальных институтов и нравственного поведения людей.</w:t>
      </w:r>
      <w:r/>
    </w:p>
    <w:p>
      <w:pPr>
        <w:pStyle w:val="967"/>
        <w:ind w:right="857"/>
        <w:spacing w:before="6" w:line="362" w:lineRule="auto"/>
      </w:pPr>
      <w:r>
        <w:t xml:space="preserve">Особенности профессиональной деятельности по направлениям, связанным с философией.</w:t>
      </w:r>
      <w:r/>
    </w:p>
    <w:p>
      <w:pPr>
        <w:pStyle w:val="969"/>
        <w:numPr>
          <w:ilvl w:val="2"/>
          <w:numId w:val="95"/>
        </w:numPr>
        <w:ind w:left="1786" w:right="0" w:hanging="843"/>
        <w:jc w:val="both"/>
        <w:spacing w:before="0" w:after="0" w:line="314" w:lineRule="exact"/>
        <w:tabs>
          <w:tab w:val="left" w:pos="1786" w:leader="none"/>
        </w:tabs>
        <w:rPr>
          <w:sz w:val="28"/>
        </w:rPr>
      </w:pPr>
      <w:r>
        <w:rPr>
          <w:sz w:val="28"/>
        </w:rPr>
        <w:t xml:space="preserve">Введение</w:t>
      </w:r>
      <w:r>
        <w:rPr>
          <w:spacing w:val="-9"/>
          <w:sz w:val="28"/>
        </w:rPr>
        <w:t xml:space="preserve"> </w:t>
      </w:r>
      <w:r>
        <w:rPr>
          <w:sz w:val="28"/>
        </w:rPr>
        <w:t xml:space="preserve">в</w:t>
      </w:r>
      <w:r>
        <w:rPr>
          <w:spacing w:val="-10"/>
          <w:sz w:val="28"/>
        </w:rPr>
        <w:t xml:space="preserve"> </w:t>
      </w:r>
      <w:r>
        <w:rPr>
          <w:sz w:val="28"/>
        </w:rPr>
        <w:t xml:space="preserve">социальную</w:t>
      </w:r>
      <w:r>
        <w:rPr>
          <w:spacing w:val="-11"/>
          <w:sz w:val="28"/>
        </w:rPr>
        <w:t xml:space="preserve"> </w:t>
      </w:r>
      <w:r>
        <w:rPr>
          <w:spacing w:val="-2"/>
          <w:sz w:val="28"/>
        </w:rPr>
        <w:t xml:space="preserve">психологию.</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6"/>
        <w:spacing w:before="67" w:line="360" w:lineRule="auto"/>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r/>
    </w:p>
    <w:p>
      <w:pPr>
        <w:pStyle w:val="967"/>
        <w:ind w:left="943" w:firstLine="0"/>
        <w:spacing w:before="2"/>
      </w:pPr>
      <w:r>
        <w:t xml:space="preserve">Теории</w:t>
      </w:r>
      <w:r>
        <w:rPr>
          <w:spacing w:val="-10"/>
        </w:rPr>
        <w:t xml:space="preserve"> </w:t>
      </w:r>
      <w:r>
        <w:t xml:space="preserve">социальных</w:t>
      </w:r>
      <w:r>
        <w:rPr>
          <w:spacing w:val="-12"/>
        </w:rPr>
        <w:t xml:space="preserve"> </w:t>
      </w:r>
      <w:r>
        <w:t xml:space="preserve">отношений.</w:t>
      </w:r>
      <w:r>
        <w:rPr>
          <w:spacing w:val="-8"/>
        </w:rPr>
        <w:t xml:space="preserve"> </w:t>
      </w:r>
      <w:r>
        <w:t xml:space="preserve">Основные</w:t>
      </w:r>
      <w:r>
        <w:rPr>
          <w:spacing w:val="-8"/>
        </w:rPr>
        <w:t xml:space="preserve"> </w:t>
      </w:r>
      <w:r>
        <w:t xml:space="preserve">типы</w:t>
      </w:r>
      <w:r>
        <w:rPr>
          <w:spacing w:val="-10"/>
        </w:rPr>
        <w:t xml:space="preserve"> </w:t>
      </w:r>
      <w:r>
        <w:t xml:space="preserve">социальных</w:t>
      </w:r>
      <w:r>
        <w:rPr>
          <w:spacing w:val="-12"/>
        </w:rPr>
        <w:t xml:space="preserve"> </w:t>
      </w:r>
      <w:r>
        <w:rPr>
          <w:spacing w:val="-2"/>
        </w:rPr>
        <w:t xml:space="preserve">отношений.</w:t>
      </w:r>
      <w:r/>
    </w:p>
    <w:p>
      <w:pPr>
        <w:pStyle w:val="967"/>
        <w:ind w:right="843"/>
        <w:spacing w:before="163" w:line="360" w:lineRule="auto"/>
      </w:pPr>
      <w:r>
        <w:t xml:space="preserve">Личность ка</w:t>
      </w:r>
      <w:r>
        <w:t xml:space="preserve">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r/>
    </w:p>
    <w:p>
      <w:pPr>
        <w:pStyle w:val="967"/>
        <w:ind w:right="852"/>
        <w:spacing w:line="360" w:lineRule="auto"/>
      </w:pPr>
      <w:r>
        <w:t xml:space="preserve">Группа как объект исследования социальной психологии. Классификация групп в социальной психологии. Большие социальные группы. Стихийные</w:t>
      </w:r>
      <w:r>
        <w:rPr>
          <w:spacing w:val="80"/>
        </w:rPr>
        <w:t xml:space="preserve"> </w:t>
      </w:r>
      <w:r>
        <w:t xml:space="preserve">группы и массовые движения. Способы</w:t>
      </w:r>
      <w:r>
        <w:rPr>
          <w:spacing w:val="-1"/>
        </w:rPr>
        <w:t xml:space="preserve"> </w:t>
      </w:r>
      <w:r>
        <w:t xml:space="preserve">психологического воздействия в больших социальных группах. Феномен психологии масс, «эффект толпы».</w:t>
      </w:r>
      <w:r/>
    </w:p>
    <w:p>
      <w:pPr>
        <w:pStyle w:val="967"/>
        <w:ind w:left="943" w:firstLine="0"/>
        <w:spacing w:before="1"/>
      </w:pPr>
      <w:r>
        <w:t xml:space="preserve">Малые</w:t>
      </w:r>
      <w:r>
        <w:rPr>
          <w:spacing w:val="-7"/>
        </w:rPr>
        <w:t xml:space="preserve"> </w:t>
      </w:r>
      <w:r>
        <w:t xml:space="preserve">группы.</w:t>
      </w:r>
      <w:r>
        <w:rPr>
          <w:spacing w:val="-7"/>
        </w:rPr>
        <w:t xml:space="preserve"> </w:t>
      </w:r>
      <w:r>
        <w:t xml:space="preserve">Динамические</w:t>
      </w:r>
      <w:r>
        <w:rPr>
          <w:spacing w:val="-8"/>
        </w:rPr>
        <w:t xml:space="preserve"> </w:t>
      </w:r>
      <w:r>
        <w:t xml:space="preserve">процессы</w:t>
      </w:r>
      <w:r>
        <w:rPr>
          <w:spacing w:val="-8"/>
        </w:rPr>
        <w:t xml:space="preserve"> </w:t>
      </w:r>
      <w:r>
        <w:t xml:space="preserve">в</w:t>
      </w:r>
      <w:r>
        <w:rPr>
          <w:spacing w:val="-9"/>
        </w:rPr>
        <w:t xml:space="preserve"> </w:t>
      </w:r>
      <w:r>
        <w:t xml:space="preserve">малой</w:t>
      </w:r>
      <w:r>
        <w:rPr>
          <w:spacing w:val="-9"/>
        </w:rPr>
        <w:t xml:space="preserve"> </w:t>
      </w:r>
      <w:r>
        <w:rPr>
          <w:spacing w:val="-2"/>
        </w:rPr>
        <w:t xml:space="preserve">группе.</w:t>
      </w:r>
      <w:r/>
    </w:p>
    <w:p>
      <w:pPr>
        <w:pStyle w:val="967"/>
        <w:ind w:right="855"/>
        <w:spacing w:before="158" w:line="362" w:lineRule="auto"/>
      </w:pPr>
      <w:r>
        <w:t xml:space="preserve">Условные группы. Референтная группа. Интеграция в группах разного уровня развития.</w:t>
      </w:r>
      <w:r/>
    </w:p>
    <w:p>
      <w:pPr>
        <w:pStyle w:val="967"/>
        <w:ind w:right="854"/>
        <w:spacing w:line="360" w:lineRule="auto"/>
      </w:pPr>
      <w: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w:t>
      </w:r>
      <w:r>
        <w:t xml:space="preserve">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r/>
    </w:p>
    <w:p>
      <w:pPr>
        <w:pStyle w:val="967"/>
        <w:ind w:right="846"/>
        <w:spacing w:line="362" w:lineRule="auto"/>
      </w:pPr>
      <w:r>
        <w:t xml:space="preserve">Антисоциальные группы. Опасность криминальных групп. Агрессивное </w:t>
      </w:r>
      <w:r>
        <w:rPr>
          <w:spacing w:val="-2"/>
        </w:rPr>
        <w:t xml:space="preserve">поведение.</w:t>
      </w:r>
      <w:r/>
    </w:p>
    <w:p>
      <w:pPr>
        <w:pStyle w:val="967"/>
        <w:ind w:right="853"/>
        <w:spacing w:line="360" w:lineRule="auto"/>
      </w:pPr>
      <w:r>
        <w:t xml:space="preserve">Общение как объект социально­психологических исследова</w:t>
      </w:r>
      <w:r>
        <w:t xml:space="preserve">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r/>
    </w:p>
    <w:p>
      <w:pPr>
        <w:pStyle w:val="967"/>
        <w:ind w:left="943" w:right="857" w:firstLine="0"/>
        <w:spacing w:line="357" w:lineRule="auto"/>
      </w:pPr>
      <w:r>
        <w:t xml:space="preserve">Теории конфликта. Межличностные конфликты и способы их разрешения. Особенности</w:t>
      </w:r>
      <w:r>
        <w:rPr>
          <w:spacing w:val="47"/>
        </w:rPr>
        <w:t xml:space="preserve">  </w:t>
      </w:r>
      <w:r>
        <w:t xml:space="preserve">профессиональной</w:t>
      </w:r>
      <w:r>
        <w:rPr>
          <w:spacing w:val="47"/>
        </w:rPr>
        <w:t xml:space="preserve">  </w:t>
      </w:r>
      <w:r>
        <w:t xml:space="preserve">деятельности</w:t>
      </w:r>
      <w:r>
        <w:rPr>
          <w:spacing w:val="47"/>
        </w:rPr>
        <w:t xml:space="preserve">  </w:t>
      </w:r>
      <w:r>
        <w:t xml:space="preserve">социального</w:t>
      </w:r>
      <w:r>
        <w:rPr>
          <w:spacing w:val="47"/>
        </w:rPr>
        <w:t xml:space="preserve">  </w:t>
      </w:r>
      <w:r>
        <w:rPr>
          <w:spacing w:val="-2"/>
        </w:rPr>
        <w:t xml:space="preserve">психолога.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rPr>
          <w:spacing w:val="-2"/>
        </w:rPr>
        <w:t xml:space="preserve">Психологическое</w:t>
      </w:r>
      <w:r>
        <w:rPr>
          <w:spacing w:val="8"/>
        </w:rPr>
        <w:t xml:space="preserve"> </w:t>
      </w:r>
      <w:r>
        <w:rPr>
          <w:spacing w:val="-2"/>
        </w:rPr>
        <w:t xml:space="preserve">образование.</w:t>
      </w:r>
      <w:r/>
    </w:p>
    <w:p>
      <w:pPr>
        <w:pStyle w:val="969"/>
        <w:numPr>
          <w:ilvl w:val="2"/>
          <w:numId w:val="95"/>
        </w:numPr>
        <w:ind w:left="1786" w:right="0" w:hanging="843"/>
        <w:jc w:val="left"/>
        <w:spacing w:before="163" w:after="0" w:line="240" w:lineRule="auto"/>
        <w:tabs>
          <w:tab w:val="left" w:pos="1786" w:leader="none"/>
        </w:tabs>
        <w:rPr>
          <w:sz w:val="28"/>
        </w:rPr>
      </w:pPr>
      <w:r>
        <w:rPr>
          <w:sz w:val="28"/>
        </w:rPr>
        <w:t xml:space="preserve">Введение</w:t>
      </w:r>
      <w:r>
        <w:rPr>
          <w:spacing w:val="-11"/>
          <w:sz w:val="28"/>
        </w:rPr>
        <w:t xml:space="preserve"> </w:t>
      </w:r>
      <w:r>
        <w:rPr>
          <w:sz w:val="28"/>
        </w:rPr>
        <w:t xml:space="preserve">в</w:t>
      </w:r>
      <w:r>
        <w:rPr>
          <w:spacing w:val="-10"/>
          <w:sz w:val="28"/>
        </w:rPr>
        <w:t xml:space="preserve"> </w:t>
      </w:r>
      <w:r>
        <w:rPr>
          <w:sz w:val="28"/>
        </w:rPr>
        <w:t xml:space="preserve">экономическую</w:t>
      </w:r>
      <w:r>
        <w:rPr>
          <w:spacing w:val="-12"/>
          <w:sz w:val="28"/>
        </w:rPr>
        <w:t xml:space="preserve"> </w:t>
      </w:r>
      <w:r>
        <w:rPr>
          <w:spacing w:val="-2"/>
          <w:sz w:val="28"/>
        </w:rPr>
        <w:t xml:space="preserve">науку.</w:t>
      </w:r>
      <w:r/>
    </w:p>
    <w:p>
      <w:pPr>
        <w:pStyle w:val="967"/>
        <w:ind w:right="853"/>
        <w:jc w:val="right"/>
        <w:spacing w:before="158" w:line="360" w:lineRule="auto"/>
        <w:tabs>
          <w:tab w:val="left" w:pos="1135" w:leader="none"/>
          <w:tab w:val="left" w:pos="2022" w:leader="none"/>
          <w:tab w:val="left" w:pos="2507" w:leader="none"/>
          <w:tab w:val="left" w:pos="2770" w:leader="none"/>
          <w:tab w:val="left" w:pos="3131" w:leader="none"/>
          <w:tab w:val="left" w:pos="3259" w:leader="none"/>
          <w:tab w:val="left" w:pos="4109" w:leader="none"/>
          <w:tab w:val="left" w:pos="4659" w:leader="none"/>
          <w:tab w:val="left" w:pos="5040" w:leader="none"/>
          <w:tab w:val="left" w:pos="5419" w:leader="none"/>
          <w:tab w:val="left" w:pos="5895" w:leader="none"/>
          <w:tab w:val="left" w:pos="6250" w:leader="none"/>
          <w:tab w:val="left" w:pos="6795" w:leader="none"/>
          <w:tab w:val="left" w:pos="7349" w:leader="none"/>
          <w:tab w:val="left" w:pos="8537" w:leader="none"/>
          <w:tab w:val="left" w:pos="9016" w:leader="none"/>
          <w:tab w:val="left" w:pos="9373" w:leader="none"/>
        </w:tabs>
      </w:pPr>
      <w:r>
        <w:rPr>
          <w:spacing w:val="-2"/>
        </w:rPr>
        <w:t xml:space="preserve">Экономика</w:t>
      </w:r>
      <w:r>
        <w:tab/>
      </w:r>
      <w:r>
        <w:rPr>
          <w:spacing w:val="-4"/>
        </w:rPr>
        <w:t xml:space="preserve">как</w:t>
      </w:r>
      <w:r>
        <w:tab/>
      </w:r>
      <w:r>
        <w:rPr>
          <w:spacing w:val="-2"/>
        </w:rPr>
        <w:t xml:space="preserve">наука,</w:t>
      </w:r>
      <w:r>
        <w:tab/>
      </w:r>
      <w:r>
        <w:rPr>
          <w:spacing w:val="-4"/>
        </w:rPr>
        <w:t xml:space="preserve">этапы</w:t>
      </w:r>
      <w:r>
        <w:tab/>
      </w:r>
      <w:r>
        <w:rPr>
          <w:spacing w:val="-10"/>
        </w:rPr>
        <w:t xml:space="preserve">и</w:t>
      </w:r>
      <w:r>
        <w:tab/>
      </w:r>
      <w:r>
        <w:rPr>
          <w:spacing w:val="-2"/>
        </w:rPr>
        <w:t xml:space="preserve">основные</w:t>
      </w:r>
      <w:r>
        <w:tab/>
      </w:r>
      <w:r>
        <w:rPr>
          <w:spacing w:val="-2"/>
        </w:rPr>
        <w:t xml:space="preserve">направления</w:t>
      </w:r>
      <w:r>
        <w:tab/>
      </w:r>
      <w:r>
        <w:rPr>
          <w:spacing w:val="-6"/>
        </w:rPr>
        <w:t xml:space="preserve">её</w:t>
      </w:r>
      <w:r>
        <w:tab/>
      </w:r>
      <w:r>
        <w:rPr>
          <w:spacing w:val="-2"/>
        </w:rPr>
        <w:t xml:space="preserve">развития. </w:t>
      </w:r>
      <w:r>
        <w:t xml:space="preserve">Микроэкономика,</w:t>
      </w:r>
      <w:r>
        <w:rPr>
          <w:spacing w:val="40"/>
        </w:rPr>
        <w:t xml:space="preserve"> </w:t>
      </w:r>
      <w:r>
        <w:t xml:space="preserve">макроэкономика,</w:t>
      </w:r>
      <w:r>
        <w:rPr>
          <w:spacing w:val="40"/>
        </w:rPr>
        <w:t xml:space="preserve"> </w:t>
      </w:r>
      <w:r>
        <w:t xml:space="preserve">мировая</w:t>
      </w:r>
      <w:r>
        <w:rPr>
          <w:spacing w:val="40"/>
        </w:rPr>
        <w:t xml:space="preserve"> </w:t>
      </w:r>
      <w:r>
        <w:t xml:space="preserve">экономика.</w:t>
      </w:r>
      <w:r>
        <w:rPr>
          <w:spacing w:val="40"/>
        </w:rPr>
        <w:t xml:space="preserve"> </w:t>
      </w:r>
      <w:r>
        <w:t xml:space="preserve">Место</w:t>
      </w:r>
      <w:r>
        <w:rPr>
          <w:spacing w:val="40"/>
        </w:rPr>
        <w:t xml:space="preserve"> </w:t>
      </w:r>
      <w:r>
        <w:t xml:space="preserve">экономической </w:t>
      </w:r>
      <w:r>
        <w:rPr>
          <w:spacing w:val="-2"/>
        </w:rPr>
        <w:t xml:space="preserve">науки</w:t>
      </w:r>
      <w:r>
        <w:tab/>
      </w:r>
      <w:r>
        <w:rPr>
          <w:spacing w:val="-4"/>
        </w:rPr>
        <w:t xml:space="preserve">среди</w:t>
      </w:r>
      <w:r>
        <w:tab/>
      </w:r>
      <w:r>
        <w:rPr>
          <w:spacing w:val="-4"/>
        </w:rPr>
        <w:t xml:space="preserve">наук</w:t>
      </w:r>
      <w:r>
        <w:tab/>
      </w:r>
      <w:r>
        <w:rPr>
          <w:spacing w:val="-6"/>
        </w:rPr>
        <w:t xml:space="preserve">об</w:t>
      </w:r>
      <w:r>
        <w:tab/>
        <w:tab/>
      </w:r>
      <w:r>
        <w:rPr>
          <w:spacing w:val="-2"/>
        </w:rPr>
        <w:t xml:space="preserve">обществе.</w:t>
      </w:r>
      <w:r>
        <w:tab/>
      </w:r>
      <w:r>
        <w:rPr>
          <w:spacing w:val="-2"/>
        </w:rPr>
        <w:t xml:space="preserve">Предмет</w:t>
      </w:r>
      <w:r>
        <w:tab/>
      </w:r>
      <w:r>
        <w:rPr>
          <w:spacing w:val="-10"/>
        </w:rPr>
        <w:t xml:space="preserve">и</w:t>
      </w:r>
      <w:r>
        <w:tab/>
      </w:r>
      <w:r>
        <w:rPr>
          <w:spacing w:val="-2"/>
        </w:rPr>
        <w:t xml:space="preserve">методы</w:t>
      </w:r>
      <w:r>
        <w:tab/>
      </w:r>
      <w:r>
        <w:rPr>
          <w:spacing w:val="-2"/>
        </w:rPr>
        <w:t xml:space="preserve">экономической</w:t>
      </w:r>
      <w:r>
        <w:tab/>
      </w:r>
      <w:r>
        <w:rPr>
          <w:spacing w:val="-2"/>
        </w:rPr>
        <w:t xml:space="preserve">науки. </w:t>
      </w:r>
      <w:r>
        <w:t xml:space="preserve">Ограниченность</w:t>
      </w:r>
      <w:r>
        <w:rPr>
          <w:spacing w:val="-6"/>
        </w:rPr>
        <w:t xml:space="preserve"> </w:t>
      </w:r>
      <w:r>
        <w:t xml:space="preserve">ресурсов.</w:t>
      </w:r>
      <w:r>
        <w:rPr>
          <w:spacing w:val="-2"/>
        </w:rPr>
        <w:t xml:space="preserve"> </w:t>
      </w:r>
      <w:r>
        <w:t xml:space="preserve">Экономический</w:t>
      </w:r>
      <w:r>
        <w:rPr>
          <w:spacing w:val="-5"/>
        </w:rPr>
        <w:t xml:space="preserve"> </w:t>
      </w:r>
      <w:r>
        <w:t xml:space="preserve">выбор.</w:t>
      </w:r>
      <w:r>
        <w:rPr>
          <w:spacing w:val="-2"/>
        </w:rPr>
        <w:t xml:space="preserve"> </w:t>
      </w:r>
      <w:r>
        <w:t xml:space="preserve">Экономическая</w:t>
      </w:r>
      <w:r>
        <w:rPr>
          <w:spacing w:val="-3"/>
        </w:rPr>
        <w:t xml:space="preserve"> </w:t>
      </w:r>
      <w:r>
        <w:t xml:space="preserve">эффективность. Экономические</w:t>
      </w:r>
      <w:r>
        <w:rPr>
          <w:spacing w:val="40"/>
        </w:rPr>
        <w:t xml:space="preserve"> </w:t>
      </w:r>
      <w:r>
        <w:t xml:space="preserve">институты</w:t>
      </w:r>
      <w:r>
        <w:rPr>
          <w:spacing w:val="40"/>
        </w:rPr>
        <w:t xml:space="preserve"> </w:t>
      </w:r>
      <w:r>
        <w:t xml:space="preserve">и</w:t>
      </w:r>
      <w:r>
        <w:rPr>
          <w:spacing w:val="40"/>
        </w:rPr>
        <w:t xml:space="preserve"> </w:t>
      </w:r>
      <w:r>
        <w:t xml:space="preserve">их роль</w:t>
      </w:r>
      <w:r>
        <w:rPr>
          <w:spacing w:val="40"/>
        </w:rPr>
        <w:t xml:space="preserve"> </w:t>
      </w:r>
      <w:r>
        <w:t xml:space="preserve">в</w:t>
      </w:r>
      <w:r>
        <w:rPr>
          <w:spacing w:val="40"/>
        </w:rPr>
        <w:t xml:space="preserve"> </w:t>
      </w:r>
      <w:r>
        <w:t xml:space="preserve">развитии</w:t>
      </w:r>
      <w:r>
        <w:rPr>
          <w:spacing w:val="40"/>
        </w:rPr>
        <w:t xml:space="preserve"> </w:t>
      </w:r>
      <w:r>
        <w:t xml:space="preserve">общества.</w:t>
      </w:r>
      <w:r>
        <w:rPr>
          <w:spacing w:val="40"/>
        </w:rPr>
        <w:t xml:space="preserve"> </w:t>
      </w:r>
      <w:r>
        <w:t xml:space="preserve">Собственность.</w:t>
      </w:r>
      <w:r/>
    </w:p>
    <w:p>
      <w:pPr>
        <w:pStyle w:val="967"/>
        <w:ind w:right="855" w:firstLine="0"/>
        <w:spacing w:before="6" w:line="360" w:lineRule="auto"/>
      </w:pPr>
      <w:r>
        <w:t xml:space="preserve">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r/>
    </w:p>
    <w:p>
      <w:pPr>
        <w:pStyle w:val="967"/>
        <w:ind w:right="853"/>
        <w:spacing w:line="360" w:lineRule="auto"/>
      </w:pPr>
      <w:r>
        <w:t xml:space="preserve">Экономическая деятельность и её субъекты. Домашние хозяйства, предприятия,</w:t>
      </w:r>
      <w:r>
        <w:rPr>
          <w:spacing w:val="-6"/>
        </w:rPr>
        <w:t xml:space="preserve"> </w:t>
      </w:r>
      <w:r>
        <w:t xml:space="preserve">государство.</w:t>
      </w:r>
      <w:r>
        <w:rPr>
          <w:spacing w:val="-3"/>
        </w:rPr>
        <w:t xml:space="preserve"> </w:t>
      </w:r>
      <w:r>
        <w:t xml:space="preserve">Потребление,</w:t>
      </w:r>
      <w:r>
        <w:rPr>
          <w:spacing w:val="-6"/>
        </w:rPr>
        <w:t xml:space="preserve"> </w:t>
      </w:r>
      <w:r>
        <w:t xml:space="preserve">сбережения,</w:t>
      </w:r>
      <w:r>
        <w:rPr>
          <w:spacing w:val="-6"/>
        </w:rPr>
        <w:t xml:space="preserve"> </w:t>
      </w:r>
      <w:r>
        <w:t xml:space="preserve">инвестиции.</w:t>
      </w:r>
      <w:r>
        <w:rPr>
          <w:spacing w:val="-7"/>
        </w:rPr>
        <w:t xml:space="preserve"> </w:t>
      </w:r>
      <w:r>
        <w:t xml:space="preserve">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w:t>
      </w:r>
      <w:r>
        <w:rPr>
          <w:spacing w:val="-2"/>
        </w:rPr>
        <w:t xml:space="preserve">экономики.</w:t>
      </w:r>
      <w:r/>
    </w:p>
    <w:p>
      <w:pPr>
        <w:pStyle w:val="967"/>
        <w:ind w:right="851"/>
        <w:spacing w:line="360" w:lineRule="auto"/>
      </w:pPr>
      <w:r>
        <w:t xml:space="preserve">Институт рынка. Рыночные механизмы: цена и конкуренция. Рыночное ценообразование. Рыночный спрос, величина и факторы спроса. Рыночное предл</w:t>
      </w:r>
      <w:r>
        <w:t xml:space="preserve">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r/>
    </w:p>
    <w:p>
      <w:pPr>
        <w:pStyle w:val="967"/>
        <w:ind w:right="846"/>
        <w:spacing w:line="360" w:lineRule="auto"/>
      </w:pPr>
      <w:r>
        <w:t xml:space="preserve">Конкуренция как основа функционирования рынка. Типы рыночных структ</w:t>
      </w:r>
      <w:r>
        <w:t xml:space="preserve">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r/>
    </w:p>
    <w:p>
      <w:pPr>
        <w:pStyle w:val="967"/>
        <w:ind w:right="852"/>
        <w:spacing w:line="360" w:lineRule="auto"/>
      </w:pPr>
      <w: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w:t>
      </w:r>
      <w:r>
        <w:rPr>
          <w:spacing w:val="40"/>
        </w:rPr>
        <w:t xml:space="preserve"> </w:t>
      </w:r>
      <w:r>
        <w:t xml:space="preserve">труда.</w:t>
      </w:r>
      <w:r>
        <w:rPr>
          <w:spacing w:val="16"/>
        </w:rPr>
        <w:t xml:space="preserve"> </w:t>
      </w:r>
      <w:r>
        <w:t xml:space="preserve">Занятость</w:t>
      </w:r>
      <w:r>
        <w:rPr>
          <w:spacing w:val="11"/>
        </w:rPr>
        <w:t xml:space="preserve"> </w:t>
      </w:r>
      <w:r>
        <w:t xml:space="preserve">и</w:t>
      </w:r>
      <w:r>
        <w:rPr>
          <w:spacing w:val="14"/>
        </w:rPr>
        <w:t xml:space="preserve"> </w:t>
      </w:r>
      <w:r>
        <w:t xml:space="preserve">безработица.</w:t>
      </w:r>
      <w:r>
        <w:rPr>
          <w:spacing w:val="16"/>
        </w:rPr>
        <w:t xml:space="preserve"> </w:t>
      </w:r>
      <w:r>
        <w:t xml:space="preserve">Государственная</w:t>
      </w:r>
      <w:r>
        <w:rPr>
          <w:spacing w:val="15"/>
        </w:rPr>
        <w:t xml:space="preserve"> </w:t>
      </w:r>
      <w:r>
        <w:t xml:space="preserve">политика</w:t>
      </w:r>
      <w:r>
        <w:rPr>
          <w:spacing w:val="14"/>
        </w:rPr>
        <w:t xml:space="preserve"> </w:t>
      </w:r>
      <w:r>
        <w:t xml:space="preserve">регулирования</w:t>
      </w:r>
      <w:r>
        <w:rPr>
          <w:spacing w:val="14"/>
        </w:rPr>
        <w:t xml:space="preserve"> </w:t>
      </w:r>
      <w:r>
        <w:rPr>
          <w:spacing w:val="-2"/>
        </w:rPr>
        <w:t xml:space="preserve">рынка</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труда в Российской Федерации. Минимальная оплата труда. Роль профсоюзов. Потребности современного рынка труда в Российской Федерации.</w:t>
      </w:r>
      <w:r/>
    </w:p>
    <w:p>
      <w:pPr>
        <w:pStyle w:val="967"/>
        <w:ind w:right="855"/>
        <w:spacing w:line="362" w:lineRule="auto"/>
      </w:pPr>
      <w: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r/>
    </w:p>
    <w:p>
      <w:pPr>
        <w:pStyle w:val="967"/>
        <w:ind w:right="852"/>
        <w:spacing w:line="360" w:lineRule="auto"/>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w:t>
      </w:r>
      <w:r>
        <w:rPr>
          <w:spacing w:val="-2"/>
        </w:rPr>
        <w:t xml:space="preserve"> </w:t>
      </w:r>
      <w:r>
        <w:t xml:space="preserve">Франчайзинг. Этика предпринимательства. Развитие и поддержка малого и среднего предпринимательства в Российской Федерации.</w:t>
      </w:r>
      <w:r/>
    </w:p>
    <w:p>
      <w:pPr>
        <w:pStyle w:val="967"/>
        <w:ind w:right="843"/>
        <w:spacing w:line="360" w:lineRule="auto"/>
      </w:pPr>
      <w:r>
        <w:t xml:space="preserve">Экономические цели фирмы. Показатели деятельности фирмы. Выручка и прибыль. Издержки</w:t>
      </w:r>
      <w:r>
        <w:rPr>
          <w:spacing w:val="-2"/>
        </w:rPr>
        <w:t xml:space="preserve"> </w:t>
      </w:r>
      <w:r>
        <w:t xml:space="preserve">и</w:t>
      </w:r>
      <w:r>
        <w:rPr>
          <w:spacing w:val="-2"/>
        </w:rPr>
        <w:t xml:space="preserve"> </w:t>
      </w:r>
      <w:r>
        <w:t xml:space="preserve">их</w:t>
      </w:r>
      <w:r>
        <w:rPr>
          <w:spacing w:val="-2"/>
        </w:rPr>
        <w:t xml:space="preserve"> </w:t>
      </w:r>
      <w:r>
        <w:t xml:space="preserve">виды</w:t>
      </w:r>
      <w:r>
        <w:rPr>
          <w:spacing w:val="-2"/>
        </w:rPr>
        <w:t xml:space="preserve"> </w:t>
      </w:r>
      <w:r>
        <w:t xml:space="preserve">(необратимые</w:t>
      </w:r>
      <w:r>
        <w:rPr>
          <w:spacing w:val="-1"/>
        </w:rPr>
        <w:t xml:space="preserve"> </w:t>
      </w:r>
      <w:r>
        <w:t xml:space="preserve">издержки, постоянные</w:t>
      </w:r>
      <w:r>
        <w:rPr>
          <w:spacing w:val="-1"/>
        </w:rPr>
        <w:t xml:space="preserve"> </w:t>
      </w:r>
      <w:r>
        <w:t xml:space="preserve">и</w:t>
      </w:r>
      <w:r>
        <w:rPr>
          <w:spacing w:val="-2"/>
        </w:rPr>
        <w:t xml:space="preserve"> </w:t>
      </w:r>
      <w:r>
        <w:t xml:space="preserve">переменные издержки, средние и предельные издержки). Предельные издержки и предельная выручка фирмы. Эффект масштаба пр</w:t>
      </w:r>
      <w:r>
        <w:t xml:space="preserve">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r/>
    </w:p>
    <w:p>
      <w:pPr>
        <w:pStyle w:val="967"/>
        <w:ind w:right="846"/>
        <w:spacing w:line="360" w:lineRule="auto"/>
      </w:pPr>
      <w:r>
        <w:t xml:space="preserve">Финансовые институты. Банки. Банковская система. Центральный банк Российской Федерации. Финансовые услуги. Вклады и кредиты. Денежная масса</w:t>
      </w:r>
      <w:r>
        <w:rPr>
          <w:spacing w:val="40"/>
        </w:rPr>
        <w:t xml:space="preserve"> </w:t>
      </w:r>
      <w:r>
        <w:t xml:space="preserve">и денежная база. Денежные агрегаты. Денежный мультипликатор. Финансовые рынки, их виды и функции. Денежный рынок. Фондовый рынок. Совре</w:t>
      </w:r>
      <w:r>
        <w:t xml:space="preserve">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r/>
    </w:p>
    <w:p>
      <w:pPr>
        <w:pStyle w:val="967"/>
        <w:ind w:right="851"/>
        <w:spacing w:line="360" w:lineRule="auto"/>
      </w:pPr>
      <w:r>
        <w:t xml:space="preserve">Государство в экономике. Экономические функции государства. Общественные блага (блага общего доступа, чисто общественные блага, чи</w:t>
      </w:r>
      <w:r>
        <w:t xml:space="preserve">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60" w:lineRule="auto"/>
      </w:pPr>
      <w:r>
        <w:t xml:space="preserve">Государственный</w:t>
      </w:r>
      <w:r>
        <w:rPr>
          <w:spacing w:val="-1"/>
        </w:rPr>
        <w:t xml:space="preserve"> </w:t>
      </w:r>
      <w:r>
        <w:t xml:space="preserve">бюджет. Дефицит</w:t>
      </w:r>
      <w:r>
        <w:rPr>
          <w:spacing w:val="-3"/>
        </w:rPr>
        <w:t xml:space="preserve"> </w:t>
      </w:r>
      <w:r>
        <w:t xml:space="preserve">и</w:t>
      </w:r>
      <w:r>
        <w:rPr>
          <w:spacing w:val="-1"/>
        </w:rPr>
        <w:t xml:space="preserve"> </w:t>
      </w:r>
      <w:r>
        <w:t xml:space="preserve">профицит</w:t>
      </w:r>
      <w:r>
        <w:rPr>
          <w:spacing w:val="-3"/>
        </w:rPr>
        <w:t xml:space="preserve"> </w:t>
      </w:r>
      <w:r>
        <w:t xml:space="preserve">бюджета. Государствен</w:t>
      </w:r>
      <w:r>
        <w:t xml:space="preserve">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r/>
    </w:p>
    <w:p>
      <w:pPr>
        <w:pStyle w:val="967"/>
        <w:ind w:right="849"/>
        <w:spacing w:before="1" w:line="360" w:lineRule="auto"/>
      </w:pPr>
      <w:r>
        <w:t xml:space="preserve">Экономический рост. Измерение экономического роста. Основные макроэкономические показатели:</w:t>
      </w:r>
      <w:r>
        <w:rPr>
          <w:spacing w:val="-2"/>
        </w:rPr>
        <w:t xml:space="preserve"> </w:t>
      </w:r>
      <w:r>
        <w:t xml:space="preserve">валовой национальный продукт (ВНП), валовый внутренний продукт (ВВП). Индексы цен. Связь между показателями ВВП и</w:t>
      </w:r>
      <w:r>
        <w:rPr>
          <w:spacing w:val="40"/>
        </w:rPr>
        <w:t xml:space="preserve"> </w:t>
      </w:r>
      <w:r>
        <w:t xml:space="preserve">ВНП. Реальный и номинальный валовый внутренний продукт. Факторы долгосрочного экономического роста. Рынок</w:t>
      </w:r>
      <w:r>
        <w:t xml:space="preserve">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r/>
    </w:p>
    <w:p>
      <w:pPr>
        <w:pStyle w:val="967"/>
        <w:ind w:right="849"/>
        <w:spacing w:before="3" w:line="360" w:lineRule="auto"/>
      </w:pPr>
      <w:r>
        <w:t xml:space="preserve">Мировая экономика.</w:t>
      </w:r>
      <w:r>
        <w:t xml:space="preserve">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r/>
    </w:p>
    <w:p>
      <w:pPr>
        <w:pStyle w:val="967"/>
        <w:ind w:right="856"/>
        <w:spacing w:line="362" w:lineRule="auto"/>
      </w:pPr>
      <w:r>
        <w:t xml:space="preserve">Возможности применения экономических знаний. Особенности профессиональной деятельности в экономической сфере.</w:t>
      </w:r>
      <w:r/>
    </w:p>
    <w:p>
      <w:pPr>
        <w:pStyle w:val="969"/>
        <w:numPr>
          <w:ilvl w:val="1"/>
          <w:numId w:val="95"/>
        </w:numPr>
        <w:ind w:left="233" w:right="842" w:firstLine="710"/>
        <w:jc w:val="both"/>
        <w:spacing w:before="0" w:after="0" w:line="357" w:lineRule="auto"/>
        <w:tabs>
          <w:tab w:val="left" w:pos="1575" w:leader="none"/>
        </w:tabs>
        <w:rPr>
          <w:sz w:val="28"/>
        </w:rPr>
      </w:pPr>
      <w:r>
        <w:rPr>
          <w:sz w:val="28"/>
        </w:rPr>
        <w:t xml:space="preserve">Содержание обучения в 11 классе Последовательность изучения тем в пределах одного раздела может варьироваться.</w:t>
      </w:r>
      <w:r/>
    </w:p>
    <w:p>
      <w:pPr>
        <w:pStyle w:val="969"/>
        <w:numPr>
          <w:ilvl w:val="2"/>
          <w:numId w:val="95"/>
        </w:numPr>
        <w:ind w:left="1786" w:right="0" w:hanging="843"/>
        <w:jc w:val="both"/>
        <w:spacing w:before="2" w:after="0" w:line="240" w:lineRule="auto"/>
        <w:tabs>
          <w:tab w:val="left" w:pos="1786" w:leader="none"/>
        </w:tabs>
        <w:rPr>
          <w:sz w:val="28"/>
        </w:rPr>
      </w:pPr>
      <w:r>
        <w:rPr>
          <w:sz w:val="28"/>
        </w:rPr>
        <w:t xml:space="preserve">Введение</w:t>
      </w:r>
      <w:r>
        <w:rPr>
          <w:spacing w:val="-7"/>
          <w:sz w:val="28"/>
        </w:rPr>
        <w:t xml:space="preserve"> </w:t>
      </w:r>
      <w:r>
        <w:rPr>
          <w:sz w:val="28"/>
        </w:rPr>
        <w:t xml:space="preserve">в</w:t>
      </w:r>
      <w:r>
        <w:rPr>
          <w:spacing w:val="-8"/>
          <w:sz w:val="28"/>
        </w:rPr>
        <w:t xml:space="preserve"> </w:t>
      </w:r>
      <w:r>
        <w:rPr>
          <w:spacing w:val="-2"/>
          <w:sz w:val="28"/>
        </w:rPr>
        <w:t xml:space="preserve">социологию.</w:t>
      </w:r>
      <w:r/>
    </w:p>
    <w:p>
      <w:pPr>
        <w:pStyle w:val="967"/>
        <w:ind w:right="843"/>
        <w:spacing w:before="158" w:line="362" w:lineRule="auto"/>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r/>
    </w:p>
    <w:p>
      <w:pPr>
        <w:pStyle w:val="967"/>
        <w:ind w:right="856"/>
        <w:spacing w:line="362" w:lineRule="auto"/>
      </w:pPr>
      <w:r>
        <w:t xml:space="preserve">Социальное взаимодействие и общественные отношения. Социальные субъекты и их многообразие. Социальные общности и группы. Виды социальных </w:t>
      </w:r>
      <w:r>
        <w:rPr>
          <w:spacing w:val="-2"/>
        </w:rPr>
        <w:t xml:space="preserve">групп.</w:t>
      </w:r>
      <w:r/>
    </w:p>
    <w:p>
      <w:pPr>
        <w:pStyle w:val="967"/>
        <w:ind w:left="943" w:firstLine="0"/>
        <w:spacing w:line="314" w:lineRule="exact"/>
      </w:pPr>
      <w:r>
        <w:t xml:space="preserve">Этнические</w:t>
      </w:r>
      <w:r>
        <w:rPr>
          <w:spacing w:val="53"/>
        </w:rPr>
        <w:t xml:space="preserve"> </w:t>
      </w:r>
      <w:r>
        <w:t xml:space="preserve">общности.</w:t>
      </w:r>
      <w:r>
        <w:rPr>
          <w:spacing w:val="59"/>
        </w:rPr>
        <w:t xml:space="preserve"> </w:t>
      </w:r>
      <w:r>
        <w:t xml:space="preserve">Этнокультурные</w:t>
      </w:r>
      <w:r>
        <w:rPr>
          <w:spacing w:val="54"/>
        </w:rPr>
        <w:t xml:space="preserve"> </w:t>
      </w:r>
      <w:r>
        <w:t xml:space="preserve">ценности</w:t>
      </w:r>
      <w:r>
        <w:rPr>
          <w:spacing w:val="51"/>
        </w:rPr>
        <w:t xml:space="preserve"> </w:t>
      </w:r>
      <w:r>
        <w:t xml:space="preserve">и</w:t>
      </w:r>
      <w:r>
        <w:rPr>
          <w:spacing w:val="57"/>
        </w:rPr>
        <w:t xml:space="preserve"> </w:t>
      </w:r>
      <w:r>
        <w:t xml:space="preserve">традиции.</w:t>
      </w:r>
      <w:r>
        <w:rPr>
          <w:spacing w:val="58"/>
        </w:rPr>
        <w:t xml:space="preserve"> </w:t>
      </w:r>
      <w:r>
        <w:t xml:space="preserve">Нация</w:t>
      </w:r>
      <w:r>
        <w:rPr>
          <w:spacing w:val="60"/>
        </w:rPr>
        <w:t xml:space="preserve"> </w:t>
      </w:r>
      <w:r>
        <w:rPr>
          <w:spacing w:val="-5"/>
        </w:rPr>
        <w:t xml:space="preserve">как</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0" w:lineRule="auto"/>
      </w:pPr>
      <w:r>
        <w:t xml:space="preserve">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r/>
    </w:p>
    <w:p>
      <w:pPr>
        <w:pStyle w:val="967"/>
        <w:ind w:right="846"/>
        <w:spacing w:before="2" w:line="360" w:lineRule="auto"/>
      </w:pPr>
      <w:r>
        <w:t xml:space="preserve">Молодёжь как социальная группа, её социальные и социально- 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r/>
    </w:p>
    <w:p>
      <w:pPr>
        <w:pStyle w:val="967"/>
        <w:ind w:right="843"/>
        <w:spacing w:before="3" w:line="360" w:lineRule="auto"/>
      </w:pPr>
      <w: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r/>
    </w:p>
    <w:p>
      <w:pPr>
        <w:pStyle w:val="967"/>
        <w:ind w:right="846"/>
        <w:spacing w:line="362" w:lineRule="auto"/>
      </w:pPr>
      <w: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r/>
    </w:p>
    <w:p>
      <w:pPr>
        <w:pStyle w:val="967"/>
        <w:ind w:right="843"/>
        <w:spacing w:line="360" w:lineRule="auto"/>
      </w:pPr>
      <w:r>
        <w:t xml:space="preserve">Образование как социальный институт. Функции образован</w:t>
      </w:r>
      <w:r>
        <w:t xml:space="preserve">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r/>
    </w:p>
    <w:p>
      <w:pPr>
        <w:pStyle w:val="967"/>
        <w:ind w:right="845"/>
        <w:spacing w:line="360" w:lineRule="auto"/>
      </w:pPr>
      <w: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r/>
    </w:p>
    <w:p>
      <w:pPr>
        <w:pStyle w:val="967"/>
        <w:ind w:right="854"/>
        <w:spacing w:line="357" w:lineRule="auto"/>
      </w:pPr>
      <w:r>
        <w:t xml:space="preserve">Социализация личности, её этапы. Социальное поведение. Социальный статус и социальная роль. Социальные роли в юношеском возрасте.</w:t>
      </w:r>
      <w:r/>
    </w:p>
    <w:p>
      <w:pPr>
        <w:pStyle w:val="967"/>
        <w:ind w:right="849"/>
        <w:spacing w:line="360" w:lineRule="auto"/>
      </w:pPr>
      <w:r>
        <w:t xml:space="preserve">Статусно-ролевые отношения как основа социаль</w:t>
      </w:r>
      <w:r>
        <w:t xml:space="preserve">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r/>
    </w:p>
    <w:p>
      <w:pPr>
        <w:pStyle w:val="967"/>
        <w:ind w:left="943" w:firstLine="0"/>
      </w:pPr>
      <w:r>
        <w:t xml:space="preserve">Социальный</w:t>
      </w:r>
      <w:r>
        <w:rPr>
          <w:spacing w:val="51"/>
        </w:rPr>
        <w:t xml:space="preserve"> </w:t>
      </w:r>
      <w:r>
        <w:t xml:space="preserve">контроль.</w:t>
      </w:r>
      <w:r>
        <w:rPr>
          <w:spacing w:val="53"/>
        </w:rPr>
        <w:t xml:space="preserve"> </w:t>
      </w:r>
      <w:r>
        <w:t xml:space="preserve">Социальные</w:t>
      </w:r>
      <w:r>
        <w:rPr>
          <w:spacing w:val="53"/>
        </w:rPr>
        <w:t xml:space="preserve"> </w:t>
      </w:r>
      <w:r>
        <w:t xml:space="preserve">ценности</w:t>
      </w:r>
      <w:r>
        <w:rPr>
          <w:spacing w:val="51"/>
        </w:rPr>
        <w:t xml:space="preserve"> </w:t>
      </w:r>
      <w:r>
        <w:t xml:space="preserve">и</w:t>
      </w:r>
      <w:r>
        <w:rPr>
          <w:spacing w:val="51"/>
        </w:rPr>
        <w:t xml:space="preserve"> </w:t>
      </w:r>
      <w:r>
        <w:t xml:space="preserve">нормы.</w:t>
      </w:r>
      <w:r>
        <w:rPr>
          <w:spacing w:val="54"/>
        </w:rPr>
        <w:t xml:space="preserve"> </w:t>
      </w:r>
      <w:r>
        <w:rPr>
          <w:spacing w:val="-2"/>
        </w:rPr>
        <w:t xml:space="preserve">Отклоняющееся</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2" w:lineRule="auto"/>
      </w:pPr>
      <w:r>
        <w:t xml:space="preserve">поведение, его формы и проявления. Конформизм и девиантное поведение: последствия для общества.</w:t>
      </w:r>
      <w:r/>
    </w:p>
    <w:p>
      <w:pPr>
        <w:pStyle w:val="967"/>
        <w:ind w:right="853"/>
        <w:spacing w:line="362" w:lineRule="auto"/>
      </w:pPr>
      <w:r>
        <w:t xml:space="preserve">Особенности профессиональной деятельности социолога. Социологическое </w:t>
      </w:r>
      <w:r>
        <w:rPr>
          <w:spacing w:val="-2"/>
        </w:rPr>
        <w:t xml:space="preserve">образование.</w:t>
      </w:r>
      <w:r/>
    </w:p>
    <w:p>
      <w:pPr>
        <w:pStyle w:val="969"/>
        <w:numPr>
          <w:ilvl w:val="2"/>
          <w:numId w:val="95"/>
        </w:numPr>
        <w:ind w:left="1786" w:right="0" w:hanging="843"/>
        <w:jc w:val="both"/>
        <w:spacing w:before="0" w:after="0" w:line="320" w:lineRule="exact"/>
        <w:tabs>
          <w:tab w:val="left" w:pos="1786" w:leader="none"/>
        </w:tabs>
        <w:rPr>
          <w:sz w:val="28"/>
        </w:rPr>
      </w:pPr>
      <w:r>
        <w:rPr>
          <w:sz w:val="28"/>
        </w:rPr>
        <w:t xml:space="preserve">Введение</w:t>
      </w:r>
      <w:r>
        <w:rPr>
          <w:spacing w:val="-7"/>
          <w:sz w:val="28"/>
        </w:rPr>
        <w:t xml:space="preserve"> </w:t>
      </w:r>
      <w:r>
        <w:rPr>
          <w:sz w:val="28"/>
        </w:rPr>
        <w:t xml:space="preserve">в</w:t>
      </w:r>
      <w:r>
        <w:rPr>
          <w:spacing w:val="-8"/>
          <w:sz w:val="28"/>
        </w:rPr>
        <w:t xml:space="preserve"> </w:t>
      </w:r>
      <w:r>
        <w:rPr>
          <w:spacing w:val="-2"/>
          <w:sz w:val="28"/>
        </w:rPr>
        <w:t xml:space="preserve">политологию.</w:t>
      </w:r>
      <w:r/>
    </w:p>
    <w:p>
      <w:pPr>
        <w:pStyle w:val="967"/>
        <w:ind w:right="856"/>
        <w:spacing w:before="151" w:line="362" w:lineRule="auto"/>
      </w:pPr>
      <w:r>
        <w:t xml:space="preserve">Политология в системе общественных наук, её структура, функции и </w:t>
      </w:r>
      <w:r>
        <w:rPr>
          <w:spacing w:val="-2"/>
        </w:rPr>
        <w:t xml:space="preserve">методы.</w:t>
      </w:r>
      <w:r/>
    </w:p>
    <w:p>
      <w:pPr>
        <w:pStyle w:val="967"/>
        <w:ind w:right="850"/>
        <w:spacing w:line="360" w:lineRule="auto"/>
      </w:pPr>
      <w:r>
        <w:t xml:space="preserve">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r/>
    </w:p>
    <w:p>
      <w:pPr>
        <w:pStyle w:val="967"/>
        <w:ind w:right="855"/>
        <w:spacing w:line="362" w:lineRule="auto"/>
      </w:pPr>
      <w: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r/>
    </w:p>
    <w:p>
      <w:pPr>
        <w:pStyle w:val="967"/>
        <w:ind w:right="856"/>
        <w:spacing w:line="360" w:lineRule="auto"/>
      </w:pPr>
      <w:r>
        <w:t xml:space="preserve">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r/>
    </w:p>
    <w:p>
      <w:pPr>
        <w:pStyle w:val="967"/>
        <w:ind w:right="853"/>
        <w:spacing w:line="360" w:lineRule="auto"/>
      </w:pPr>
      <w:r>
        <w:t xml:space="preserve">Место </w:t>
      </w:r>
      <w:r>
        <w:t xml:space="preserve">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r/>
    </w:p>
    <w:p>
      <w:pPr>
        <w:pStyle w:val="967"/>
        <w:ind w:left="943" w:firstLine="0"/>
        <w:spacing w:line="320" w:lineRule="exact"/>
      </w:pPr>
      <w:r>
        <w:t xml:space="preserve">Институты</w:t>
      </w:r>
      <w:r>
        <w:rPr>
          <w:spacing w:val="-11"/>
        </w:rPr>
        <w:t xml:space="preserve"> </w:t>
      </w:r>
      <w:r>
        <w:t xml:space="preserve">государственной</w:t>
      </w:r>
      <w:r>
        <w:rPr>
          <w:spacing w:val="-10"/>
        </w:rPr>
        <w:t xml:space="preserve"> </w:t>
      </w:r>
      <w:r>
        <w:t xml:space="preserve">власти.</w:t>
      </w:r>
      <w:r>
        <w:rPr>
          <w:spacing w:val="-9"/>
        </w:rPr>
        <w:t xml:space="preserve"> </w:t>
      </w:r>
      <w:r>
        <w:t xml:space="preserve">Институт</w:t>
      </w:r>
      <w:r>
        <w:rPr>
          <w:spacing w:val="-11"/>
        </w:rPr>
        <w:t xml:space="preserve"> </w:t>
      </w:r>
      <w:r>
        <w:t xml:space="preserve">главы</w:t>
      </w:r>
      <w:r>
        <w:rPr>
          <w:spacing w:val="-11"/>
        </w:rPr>
        <w:t xml:space="preserve"> </w:t>
      </w:r>
      <w:r>
        <w:rPr>
          <w:spacing w:val="-2"/>
        </w:rPr>
        <w:t xml:space="preserve">государства.</w:t>
      </w:r>
      <w:r/>
    </w:p>
    <w:p>
      <w:pPr>
        <w:pStyle w:val="967"/>
        <w:ind w:right="856"/>
        <w:spacing w:before="151" w:line="360" w:lineRule="auto"/>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r/>
    </w:p>
    <w:p>
      <w:pPr>
        <w:pStyle w:val="967"/>
        <w:ind w:left="943" w:firstLine="0"/>
        <w:spacing w:before="2"/>
      </w:pPr>
      <w:r>
        <w:t xml:space="preserve">Институт</w:t>
      </w:r>
      <w:r>
        <w:rPr>
          <w:spacing w:val="-17"/>
        </w:rPr>
        <w:t xml:space="preserve"> </w:t>
      </w:r>
      <w:r>
        <w:t xml:space="preserve">исполнительной</w:t>
      </w:r>
      <w:r>
        <w:rPr>
          <w:spacing w:val="-15"/>
        </w:rPr>
        <w:t xml:space="preserve"> </w:t>
      </w:r>
      <w:r>
        <w:rPr>
          <w:spacing w:val="-2"/>
        </w:rPr>
        <w:t xml:space="preserve">власти.</w:t>
      </w:r>
      <w:r/>
    </w:p>
    <w:p>
      <w:pPr>
        <w:pStyle w:val="967"/>
        <w:ind w:left="943" w:firstLine="0"/>
        <w:spacing w:before="158"/>
      </w:pPr>
      <w:r>
        <w:t xml:space="preserve">Институты</w:t>
      </w:r>
      <w:r>
        <w:rPr>
          <w:spacing w:val="-10"/>
        </w:rPr>
        <w:t xml:space="preserve"> </w:t>
      </w:r>
      <w:r>
        <w:t xml:space="preserve">судопроизводства</w:t>
      </w:r>
      <w:r>
        <w:rPr>
          <w:spacing w:val="-10"/>
        </w:rPr>
        <w:t xml:space="preserve"> </w:t>
      </w:r>
      <w:r>
        <w:t xml:space="preserve">и</w:t>
      </w:r>
      <w:r>
        <w:rPr>
          <w:spacing w:val="-10"/>
        </w:rPr>
        <w:t xml:space="preserve"> </w:t>
      </w:r>
      <w:r>
        <w:t xml:space="preserve">охраны</w:t>
      </w:r>
      <w:r>
        <w:rPr>
          <w:spacing w:val="-10"/>
        </w:rPr>
        <w:t xml:space="preserve"> </w:t>
      </w:r>
      <w:r>
        <w:rPr>
          <w:spacing w:val="-2"/>
        </w:rPr>
        <w:t xml:space="preserve">правопорядка.</w:t>
      </w:r>
      <w:r/>
    </w:p>
    <w:p>
      <w:pPr>
        <w:pStyle w:val="967"/>
        <w:ind w:right="854"/>
        <w:spacing w:before="163" w:line="360" w:lineRule="auto"/>
      </w:pPr>
      <w:r>
        <w:t xml:space="preserve">Институт государственного управления. Основные функциии направления политики государства. Понятие бюрократии. Особенности государственной </w:t>
      </w:r>
      <w:r>
        <w:rPr>
          <w:spacing w:val="-2"/>
        </w:rPr>
        <w:t xml:space="preserve">службы.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0" w:lineRule="auto"/>
      </w:pPr>
      <w:r>
        <w:t xml:space="preserve">Институты представительства социальных интересов. Гражданское общество. Взаимодействие институтов гражданского общества и публичной </w:t>
      </w:r>
      <w:r>
        <w:rPr>
          <w:spacing w:val="-2"/>
        </w:rPr>
        <w:t xml:space="preserve">власти.</w:t>
      </w:r>
      <w:r/>
    </w:p>
    <w:p>
      <w:pPr>
        <w:pStyle w:val="967"/>
        <w:ind w:right="847"/>
        <w:spacing w:before="2" w:line="360" w:lineRule="auto"/>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w:t>
      </w:r>
      <w:r>
        <w:rPr>
          <w:spacing w:val="-2"/>
        </w:rPr>
        <w:t xml:space="preserve">опасность.</w:t>
      </w:r>
      <w:r/>
    </w:p>
    <w:p>
      <w:pPr>
        <w:pStyle w:val="967"/>
        <w:ind w:right="846"/>
        <w:spacing w:before="3" w:line="360" w:lineRule="auto"/>
      </w:pPr>
      <w:r>
        <w:t xml:space="preserve">Институт политических партий и общественных орга</w:t>
      </w:r>
      <w:r>
        <w:t xml:space="preserve">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r/>
    </w:p>
    <w:p>
      <w:pPr>
        <w:pStyle w:val="967"/>
        <w:ind w:right="846"/>
        <w:spacing w:line="360" w:lineRule="auto"/>
      </w:pPr>
      <w: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r/>
    </w:p>
    <w:p>
      <w:pPr>
        <w:pStyle w:val="967"/>
        <w:ind w:right="853"/>
        <w:spacing w:line="362" w:lineRule="auto"/>
      </w:pPr>
      <w:r>
        <w:t xml:space="preserve">Понятие, структура, функции и типы политической культуры.</w:t>
      </w:r>
      <w:r>
        <w:rPr>
          <w:spacing w:val="40"/>
        </w:rPr>
        <w:t xml:space="preserve"> </w:t>
      </w:r>
      <w:r>
        <w:t xml:space="preserve">Политические идеологии. Истоки и опасность политического экстремизма в современном обществе.</w:t>
      </w:r>
      <w:r/>
    </w:p>
    <w:p>
      <w:pPr>
        <w:pStyle w:val="967"/>
        <w:ind w:right="848"/>
        <w:spacing w:line="362" w:lineRule="auto"/>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r/>
    </w:p>
    <w:p>
      <w:pPr>
        <w:pStyle w:val="967"/>
        <w:ind w:right="846"/>
        <w:spacing w:line="360" w:lineRule="auto"/>
      </w:pPr>
      <w: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r/>
    </w:p>
    <w:p>
      <w:pPr>
        <w:pStyle w:val="967"/>
        <w:ind w:right="859"/>
        <w:spacing w:line="357" w:lineRule="auto"/>
      </w:pPr>
      <w:r>
        <w:t xml:space="preserve">Современный этап политического развития России. Особенности профессиональной деятельности политолога.</w:t>
      </w:r>
      <w:r/>
    </w:p>
    <w:p>
      <w:pPr>
        <w:pStyle w:val="967"/>
        <w:ind w:left="943" w:firstLine="0"/>
      </w:pPr>
      <w:r>
        <w:rPr>
          <w:spacing w:val="-2"/>
        </w:rPr>
        <w:t xml:space="preserve">Политологическое</w:t>
      </w:r>
      <w:r>
        <w:rPr>
          <w:spacing w:val="8"/>
        </w:rPr>
        <w:t xml:space="preserve"> </w:t>
      </w:r>
      <w:r>
        <w:rPr>
          <w:spacing w:val="-2"/>
        </w:rPr>
        <w:t xml:space="preserve">образование.</w:t>
      </w:r>
      <w:r/>
    </w:p>
    <w:p>
      <w:pPr>
        <w:pStyle w:val="969"/>
        <w:numPr>
          <w:ilvl w:val="2"/>
          <w:numId w:val="95"/>
        </w:numPr>
        <w:ind w:left="1786" w:right="0" w:hanging="843"/>
        <w:jc w:val="left"/>
        <w:spacing w:before="151" w:after="0" w:line="240" w:lineRule="auto"/>
        <w:tabs>
          <w:tab w:val="left" w:pos="1786" w:leader="none"/>
        </w:tabs>
        <w:rPr>
          <w:sz w:val="28"/>
        </w:rPr>
      </w:pPr>
      <w:r>
        <w:rPr>
          <w:sz w:val="28"/>
        </w:rPr>
        <w:t xml:space="preserve">Введение</w:t>
      </w:r>
      <w:r>
        <w:rPr>
          <w:spacing w:val="-7"/>
          <w:sz w:val="28"/>
        </w:rPr>
        <w:t xml:space="preserve"> </w:t>
      </w:r>
      <w:r>
        <w:rPr>
          <w:sz w:val="28"/>
        </w:rPr>
        <w:t xml:space="preserve">в</w:t>
      </w:r>
      <w:r>
        <w:rPr>
          <w:spacing w:val="-8"/>
          <w:sz w:val="28"/>
        </w:rPr>
        <w:t xml:space="preserve"> </w:t>
      </w:r>
      <w:r>
        <w:rPr>
          <w:spacing w:val="-2"/>
          <w:sz w:val="28"/>
        </w:rPr>
        <w:t xml:space="preserve">правоведение.</w:t>
      </w:r>
      <w:r/>
    </w:p>
    <w:p>
      <w:pPr>
        <w:pStyle w:val="967"/>
        <w:ind w:left="943" w:firstLine="0"/>
        <w:spacing w:before="158"/>
      </w:pPr>
      <w:r>
        <w:t xml:space="preserve">Юридическая</w:t>
      </w:r>
      <w:r>
        <w:rPr>
          <w:spacing w:val="4"/>
        </w:rPr>
        <w:t xml:space="preserve"> </w:t>
      </w:r>
      <w:r>
        <w:t xml:space="preserve">наука.</w:t>
      </w:r>
      <w:r>
        <w:rPr>
          <w:spacing w:val="6"/>
        </w:rPr>
        <w:t xml:space="preserve"> </w:t>
      </w:r>
      <w:r>
        <w:t xml:space="preserve">Этапы</w:t>
      </w:r>
      <w:r>
        <w:rPr>
          <w:spacing w:val="4"/>
        </w:rPr>
        <w:t xml:space="preserve"> </w:t>
      </w:r>
      <w:r>
        <w:t xml:space="preserve">и</w:t>
      </w:r>
      <w:r>
        <w:rPr>
          <w:spacing w:val="8"/>
        </w:rPr>
        <w:t xml:space="preserve"> </w:t>
      </w:r>
      <w:r>
        <w:t xml:space="preserve">основные</w:t>
      </w:r>
      <w:r>
        <w:rPr>
          <w:spacing w:val="4"/>
        </w:rPr>
        <w:t xml:space="preserve"> </w:t>
      </w:r>
      <w:r>
        <w:t xml:space="preserve">направления</w:t>
      </w:r>
      <w:r>
        <w:rPr>
          <w:spacing w:val="3"/>
        </w:rPr>
        <w:t xml:space="preserve"> </w:t>
      </w:r>
      <w:r>
        <w:t xml:space="preserve">развития</w:t>
      </w:r>
      <w:r>
        <w:rPr>
          <w:spacing w:val="5"/>
        </w:rPr>
        <w:t xml:space="preserve"> </w:t>
      </w:r>
      <w:r>
        <w:rPr>
          <w:spacing w:val="-2"/>
        </w:rPr>
        <w:t xml:space="preserve">юридической</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науки.</w:t>
      </w:r>
      <w:r/>
    </w:p>
    <w:p>
      <w:pPr>
        <w:pStyle w:val="967"/>
        <w:ind w:right="844"/>
        <w:spacing w:before="163" w:line="360" w:lineRule="auto"/>
      </w:pPr>
      <w:r>
        <w:t xml:space="preserve">Право как социальный институт</w:t>
      </w:r>
      <w:r>
        <w:t xml:space="preserve">.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w:t>
      </w:r>
      <w:r>
        <w:rPr>
          <w:spacing w:val="40"/>
        </w:rPr>
        <w:t xml:space="preserve"> </w:t>
      </w:r>
      <w:r>
        <w:t xml:space="preserve">Связь права и государства. Правовое государство и гражданское общество. Основные принципы организации и деятельности механизма современного </w:t>
      </w:r>
      <w:r>
        <w:rPr>
          <w:spacing w:val="-2"/>
        </w:rPr>
        <w:t xml:space="preserve">государства.</w:t>
      </w:r>
      <w:r/>
    </w:p>
    <w:p>
      <w:pPr>
        <w:pStyle w:val="967"/>
        <w:ind w:left="943" w:firstLine="0"/>
        <w:spacing w:line="321" w:lineRule="exact"/>
      </w:pPr>
      <w:r>
        <w:t xml:space="preserve">Правотворчество</w:t>
      </w:r>
      <w:r>
        <w:rPr>
          <w:spacing w:val="-14"/>
        </w:rPr>
        <w:t xml:space="preserve"> </w:t>
      </w:r>
      <w:r>
        <w:t xml:space="preserve">и</w:t>
      </w:r>
      <w:r>
        <w:rPr>
          <w:spacing w:val="-14"/>
        </w:rPr>
        <w:t xml:space="preserve"> </w:t>
      </w:r>
      <w:r>
        <w:t xml:space="preserve">законотворчество.</w:t>
      </w:r>
      <w:r>
        <w:rPr>
          <w:spacing w:val="-11"/>
        </w:rPr>
        <w:t xml:space="preserve"> </w:t>
      </w:r>
      <w:r>
        <w:t xml:space="preserve">Законодательный</w:t>
      </w:r>
      <w:r>
        <w:rPr>
          <w:spacing w:val="-13"/>
        </w:rPr>
        <w:t xml:space="preserve"> </w:t>
      </w:r>
      <w:r>
        <w:rPr>
          <w:spacing w:val="-2"/>
        </w:rPr>
        <w:t xml:space="preserve">процесс.</w:t>
      </w:r>
      <w:r/>
    </w:p>
    <w:p>
      <w:pPr>
        <w:pStyle w:val="967"/>
        <w:ind w:right="843"/>
        <w:spacing w:before="163" w:line="357" w:lineRule="auto"/>
      </w:pPr>
      <w:r>
        <w:t xml:space="preserve">Система права. Отрасли права. Частное и публичное, материальное и процессуальное, национальное и международное право.</w:t>
      </w:r>
      <w:r/>
    </w:p>
    <w:p>
      <w:pPr>
        <w:pStyle w:val="967"/>
        <w:ind w:left="943" w:firstLine="0"/>
        <w:spacing w:before="6"/>
      </w:pPr>
      <w:r>
        <w:t xml:space="preserve">Правосознание,</w:t>
      </w:r>
      <w:r>
        <w:rPr>
          <w:spacing w:val="-11"/>
        </w:rPr>
        <w:t xml:space="preserve"> </w:t>
      </w:r>
      <w:r>
        <w:t xml:space="preserve">правовая</w:t>
      </w:r>
      <w:r>
        <w:rPr>
          <w:spacing w:val="-11"/>
        </w:rPr>
        <w:t xml:space="preserve"> </w:t>
      </w:r>
      <w:r>
        <w:t xml:space="preserve">культура,</w:t>
      </w:r>
      <w:r>
        <w:rPr>
          <w:spacing w:val="-11"/>
        </w:rPr>
        <w:t xml:space="preserve"> </w:t>
      </w:r>
      <w:r>
        <w:t xml:space="preserve">правовое</w:t>
      </w:r>
      <w:r>
        <w:rPr>
          <w:spacing w:val="-12"/>
        </w:rPr>
        <w:t xml:space="preserve"> </w:t>
      </w:r>
      <w:r>
        <w:rPr>
          <w:spacing w:val="-2"/>
        </w:rPr>
        <w:t xml:space="preserve">воспитание.</w:t>
      </w:r>
      <w:r/>
    </w:p>
    <w:p>
      <w:pPr>
        <w:pStyle w:val="967"/>
        <w:ind w:right="848"/>
        <w:spacing w:before="163" w:line="360" w:lineRule="auto"/>
      </w:pPr>
      <w: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r/>
    </w:p>
    <w:p>
      <w:pPr>
        <w:pStyle w:val="967"/>
        <w:ind w:right="846"/>
        <w:spacing w:line="362" w:lineRule="auto"/>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r/>
    </w:p>
    <w:p>
      <w:pPr>
        <w:pStyle w:val="967"/>
        <w:ind w:right="858"/>
        <w:spacing w:line="362" w:lineRule="auto"/>
      </w:pPr>
      <w:r>
        <w:t xml:space="preserve">Конституционное право России, его источники. Конституция Российской Федерации. Основы конституционного строя Российской Федерации.</w:t>
      </w:r>
      <w:r/>
    </w:p>
    <w:p>
      <w:pPr>
        <w:pStyle w:val="967"/>
        <w:ind w:right="850"/>
        <w:spacing w:line="360" w:lineRule="auto"/>
      </w:pPr>
      <w: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w:t>
      </w:r>
      <w:r>
        <w:rPr>
          <w:spacing w:val="40"/>
        </w:rPr>
        <w:t xml:space="preserve"> </w:t>
      </w:r>
      <w:r>
        <w:t xml:space="preserve">прав</w:t>
      </w:r>
      <w:r>
        <w:rPr>
          <w:spacing w:val="-5"/>
        </w:rPr>
        <w:t xml:space="preserve"> </w:t>
      </w:r>
      <w:r>
        <w:t xml:space="preserve">человека. Права</w:t>
      </w:r>
      <w:r>
        <w:rPr>
          <w:spacing w:val="-3"/>
        </w:rPr>
        <w:t xml:space="preserve"> </w:t>
      </w:r>
      <w:r>
        <w:t xml:space="preserve">ребёнка.</w:t>
      </w:r>
      <w:r>
        <w:rPr>
          <w:spacing w:val="-2"/>
        </w:rPr>
        <w:t xml:space="preserve"> </w:t>
      </w:r>
      <w:r>
        <w:t xml:space="preserve">Уполномоченный</w:t>
      </w:r>
      <w:r>
        <w:rPr>
          <w:spacing w:val="-4"/>
        </w:rPr>
        <w:t xml:space="preserve"> </w:t>
      </w:r>
      <w:r>
        <w:t xml:space="preserve">по</w:t>
      </w:r>
      <w:r>
        <w:rPr>
          <w:spacing w:val="-4"/>
        </w:rPr>
        <w:t xml:space="preserve"> </w:t>
      </w:r>
      <w:r>
        <w:t xml:space="preserve">правам</w:t>
      </w:r>
      <w:r>
        <w:rPr>
          <w:spacing w:val="-2"/>
        </w:rPr>
        <w:t xml:space="preserve"> </w:t>
      </w:r>
      <w:r>
        <w:t xml:space="preserve">человека в</w:t>
      </w:r>
      <w:r>
        <w:rPr>
          <w:spacing w:val="-5"/>
        </w:rPr>
        <w:t xml:space="preserve"> </w:t>
      </w:r>
      <w:r>
        <w:t xml:space="preserve">Российской Федерации. Уполномоченный по правам ребёнка при Президенте Российской </w:t>
      </w:r>
      <w:r>
        <w:rPr>
          <w:spacing w:val="-2"/>
        </w:rPr>
        <w:t xml:space="preserve">Федерации.</w:t>
      </w:r>
      <w:r/>
    </w:p>
    <w:p>
      <w:pPr>
        <w:pStyle w:val="967"/>
        <w:ind w:left="943" w:firstLine="0"/>
        <w:spacing w:line="319" w:lineRule="exact"/>
      </w:pPr>
      <w:r>
        <w:t xml:space="preserve">Конституционные</w:t>
      </w:r>
      <w:r>
        <w:rPr>
          <w:spacing w:val="55"/>
        </w:rPr>
        <w:t xml:space="preserve">  </w:t>
      </w:r>
      <w:r>
        <w:t xml:space="preserve">обязанности</w:t>
      </w:r>
      <w:r>
        <w:rPr>
          <w:spacing w:val="55"/>
        </w:rPr>
        <w:t xml:space="preserve">  </w:t>
      </w:r>
      <w:r>
        <w:t xml:space="preserve">гражданина</w:t>
      </w:r>
      <w:r>
        <w:rPr>
          <w:spacing w:val="56"/>
        </w:rPr>
        <w:t xml:space="preserve">  </w:t>
      </w:r>
      <w:r>
        <w:t xml:space="preserve">Российской</w:t>
      </w:r>
      <w:r>
        <w:rPr>
          <w:spacing w:val="55"/>
        </w:rPr>
        <w:t xml:space="preserve">  </w:t>
      </w:r>
      <w:r>
        <w:rPr>
          <w:spacing w:val="-2"/>
        </w:rPr>
        <w:t xml:space="preserve">Федерации.</w:t>
      </w:r>
      <w:r/>
    </w:p>
    <w:p>
      <w:pPr>
        <w:pStyle w:val="967"/>
        <w:ind w:firstLine="0"/>
        <w:jc w:val="left"/>
        <w:spacing w:before="149"/>
      </w:pPr>
      <w:r>
        <w:t xml:space="preserve">Воинская</w:t>
      </w:r>
      <w:r>
        <w:rPr>
          <w:spacing w:val="-10"/>
        </w:rPr>
        <w:t xml:space="preserve"> </w:t>
      </w:r>
      <w:r>
        <w:t xml:space="preserve">обязанность</w:t>
      </w:r>
      <w:r>
        <w:rPr>
          <w:spacing w:val="-12"/>
        </w:rPr>
        <w:t xml:space="preserve"> </w:t>
      </w:r>
      <w:r>
        <w:t xml:space="preserve">и</w:t>
      </w:r>
      <w:r>
        <w:rPr>
          <w:spacing w:val="-11"/>
        </w:rPr>
        <w:t xml:space="preserve"> </w:t>
      </w:r>
      <w:r>
        <w:t xml:space="preserve">альтернативная</w:t>
      </w:r>
      <w:r>
        <w:rPr>
          <w:spacing w:val="-6"/>
        </w:rPr>
        <w:t xml:space="preserve"> </w:t>
      </w:r>
      <w:r>
        <w:t xml:space="preserve">гражданская</w:t>
      </w:r>
      <w:r>
        <w:rPr>
          <w:spacing w:val="-9"/>
        </w:rPr>
        <w:t xml:space="preserve"> </w:t>
      </w:r>
      <w:r>
        <w:rPr>
          <w:spacing w:val="-2"/>
        </w:rPr>
        <w:t xml:space="preserve">служба.</w:t>
      </w:r>
      <w:r/>
    </w:p>
    <w:p>
      <w:pPr>
        <w:pStyle w:val="967"/>
        <w:ind w:right="858"/>
        <w:spacing w:before="163" w:line="357" w:lineRule="auto"/>
      </w:pPr>
      <w:r>
        <w:t xml:space="preserve">Россия – федеративное государство. Конституционно­правовой статус субъектов Российской Федерации.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0" w:lineRule="auto"/>
      </w:pPr>
      <w:r>
        <w:t xml:space="preserve">Конституционно-правовой статус федеральных органов власти в</w:t>
      </w:r>
      <w:r>
        <w:rPr>
          <w:spacing w:val="40"/>
        </w:rPr>
        <w:t xml:space="preserve"> </w:t>
      </w:r>
      <w:r>
        <w:t xml:space="preserve">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r/>
    </w:p>
    <w:p>
      <w:pPr>
        <w:pStyle w:val="967"/>
        <w:ind w:right="844"/>
        <w:spacing w:before="4" w:line="360" w:lineRule="auto"/>
      </w:pPr>
      <w: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w:t>
      </w:r>
      <w:r>
        <w:t xml:space="preserve">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r/>
    </w:p>
    <w:p>
      <w:pPr>
        <w:pStyle w:val="967"/>
        <w:ind w:right="848"/>
        <w:spacing w:line="360" w:lineRule="auto"/>
      </w:pPr>
      <w:r>
        <w:t xml:space="preserve">Органы государственной власти субъектов</w:t>
      </w:r>
      <w:r>
        <w:rPr>
          <w:spacing w:val="-1"/>
        </w:rPr>
        <w:t xml:space="preserve"> </w:t>
      </w:r>
      <w:r>
        <w:t xml:space="preserve">Российской Федерации: система, порядок формирования и функции. Конституционно-правовые основы местного самоуправления в России.</w:t>
      </w:r>
      <w:r/>
    </w:p>
    <w:p>
      <w:pPr>
        <w:pStyle w:val="967"/>
        <w:ind w:right="843"/>
        <w:spacing w:line="360" w:lineRule="auto"/>
      </w:pPr>
      <w:r>
        <w:t xml:space="preserve">Гражданское право. Источники гражданского права. Гражданско­правовые отношения: понятие и виды. Субъекты гражданского пр</w:t>
      </w:r>
      <w:r>
        <w:t xml:space="preserve">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w:t>
      </w:r>
      <w:r>
        <w:t xml:space="preserve">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rPr>
          <w:spacing w:val="-2"/>
        </w:rPr>
        <w:t xml:space="preserve">ответственность.</w:t>
      </w:r>
      <w:r/>
    </w:p>
    <w:p>
      <w:pPr>
        <w:pStyle w:val="967"/>
        <w:ind w:right="841"/>
        <w:spacing w:before="1" w:line="360" w:lineRule="auto"/>
      </w:pPr>
      <w:r>
        <w:t xml:space="preserve">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w:t>
      </w:r>
      <w:r>
        <w:t xml:space="preserve">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60" w:lineRule="auto"/>
      </w:pPr>
      <w: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w:t>
      </w:r>
      <w:r>
        <w:t xml:space="preserve">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r/>
    </w:p>
    <w:p>
      <w:pPr>
        <w:pStyle w:val="967"/>
        <w:ind w:right="845"/>
        <w:spacing w:before="5" w:line="360" w:lineRule="auto"/>
      </w:pPr>
      <w:r>
        <w:t xml:space="preserve">Образовательное </w:t>
      </w:r>
      <w:r>
        <w:t xml:space="preserve">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r/>
    </w:p>
    <w:p>
      <w:pPr>
        <w:pStyle w:val="967"/>
        <w:ind w:right="845"/>
        <w:spacing w:line="360" w:lineRule="auto"/>
        <w:tabs>
          <w:tab w:val="left" w:pos="3390" w:leader="none"/>
          <w:tab w:val="left" w:pos="5017" w:leader="none"/>
          <w:tab w:val="left" w:pos="8188" w:leader="none"/>
        </w:tabs>
      </w:pPr>
      <w:r>
        <w:t xml:space="preserve">Административ</w:t>
      </w:r>
      <w:r>
        <w:t xml:space="preserve">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w:t>
      </w:r>
      <w:r>
        <w:rPr>
          <w:spacing w:val="-2"/>
        </w:rPr>
        <w:t xml:space="preserve">административном</w:t>
      </w:r>
      <w:r>
        <w:tab/>
      </w:r>
      <w:r>
        <w:rPr>
          <w:spacing w:val="-2"/>
        </w:rPr>
        <w:t xml:space="preserve">праве.</w:t>
      </w:r>
      <w:r>
        <w:tab/>
      </w:r>
      <w:r>
        <w:rPr>
          <w:spacing w:val="-2"/>
        </w:rPr>
        <w:t xml:space="preserve">Административная</w:t>
      </w:r>
      <w:r>
        <w:tab/>
      </w:r>
      <w:r>
        <w:rPr>
          <w:spacing w:val="-2"/>
        </w:rPr>
        <w:t xml:space="preserve">ответственность </w:t>
      </w:r>
      <w:r>
        <w:t xml:space="preserve">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r/>
    </w:p>
    <w:p>
      <w:pPr>
        <w:pStyle w:val="967"/>
        <w:ind w:left="943" w:firstLine="0"/>
      </w:pPr>
      <w:r>
        <w:t xml:space="preserve">Финансовое</w:t>
      </w:r>
      <w:r>
        <w:rPr>
          <w:spacing w:val="28"/>
        </w:rPr>
        <w:t xml:space="preserve">  </w:t>
      </w:r>
      <w:r>
        <w:t xml:space="preserve">право.</w:t>
      </w:r>
      <w:r>
        <w:rPr>
          <w:spacing w:val="32"/>
        </w:rPr>
        <w:t xml:space="preserve">  </w:t>
      </w:r>
      <w:r>
        <w:t xml:space="preserve">Правовое</w:t>
      </w:r>
      <w:r>
        <w:rPr>
          <w:spacing w:val="29"/>
        </w:rPr>
        <w:t xml:space="preserve">  </w:t>
      </w:r>
      <w:r>
        <w:t xml:space="preserve">регулирование</w:t>
      </w:r>
      <w:r>
        <w:rPr>
          <w:spacing w:val="28"/>
        </w:rPr>
        <w:t xml:space="preserve">  </w:t>
      </w:r>
      <w:r>
        <w:t xml:space="preserve">банковской</w:t>
      </w:r>
      <w:r>
        <w:rPr>
          <w:spacing w:val="29"/>
        </w:rPr>
        <w:t xml:space="preserve">  </w:t>
      </w:r>
      <w:r>
        <w:rPr>
          <w:spacing w:val="-2"/>
        </w:rPr>
        <w:t xml:space="preserve">деятельности.</w:t>
      </w:r>
      <w:r/>
    </w:p>
    <w:p>
      <w:pPr>
        <w:pStyle w:val="967"/>
        <w:ind w:firstLine="0"/>
        <w:spacing w:before="163"/>
      </w:pPr>
      <w:r>
        <w:t xml:space="preserve">Права</w:t>
      </w:r>
      <w:r>
        <w:rPr>
          <w:spacing w:val="-9"/>
        </w:rPr>
        <w:t xml:space="preserve"> </w:t>
      </w:r>
      <w:r>
        <w:t xml:space="preserve">и</w:t>
      </w:r>
      <w:r>
        <w:rPr>
          <w:spacing w:val="-8"/>
        </w:rPr>
        <w:t xml:space="preserve"> </w:t>
      </w:r>
      <w:r>
        <w:t xml:space="preserve">обязанности</w:t>
      </w:r>
      <w:r>
        <w:rPr>
          <w:spacing w:val="-9"/>
        </w:rPr>
        <w:t xml:space="preserve"> </w:t>
      </w:r>
      <w:r>
        <w:t xml:space="preserve">потребителей</w:t>
      </w:r>
      <w:r>
        <w:rPr>
          <w:spacing w:val="-9"/>
        </w:rPr>
        <w:t xml:space="preserve"> </w:t>
      </w:r>
      <w:r>
        <w:t xml:space="preserve">финансовых</w:t>
      </w:r>
      <w:r>
        <w:rPr>
          <w:spacing w:val="-9"/>
        </w:rPr>
        <w:t xml:space="preserve"> </w:t>
      </w:r>
      <w:r>
        <w:rPr>
          <w:spacing w:val="-2"/>
        </w:rPr>
        <w:t xml:space="preserve">услуг.</w:t>
      </w:r>
      <w:r/>
    </w:p>
    <w:p>
      <w:pPr>
        <w:pStyle w:val="967"/>
        <w:ind w:right="850"/>
        <w:spacing w:before="158" w:line="360" w:lineRule="auto"/>
      </w:pPr>
      <w: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r/>
    </w:p>
    <w:p>
      <w:pPr>
        <w:pStyle w:val="967"/>
        <w:ind w:right="850"/>
        <w:spacing w:before="1" w:line="360" w:lineRule="auto"/>
      </w:pPr>
      <w:r>
        <w:t xml:space="preserve">Уголовное право, его принц</w:t>
      </w:r>
      <w:r>
        <w:t xml:space="preserve">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w:t>
      </w:r>
      <w:r>
        <w:rPr>
          <w:spacing w:val="-2"/>
        </w:rPr>
        <w:t xml:space="preserve">несовершеннолетних.</w:t>
      </w:r>
      <w:r/>
    </w:p>
    <w:p>
      <w:pPr>
        <w:pStyle w:val="967"/>
        <w:ind w:left="943" w:firstLine="0"/>
      </w:pPr>
      <w:r>
        <w:t xml:space="preserve">Гражданское</w:t>
      </w:r>
      <w:r>
        <w:rPr>
          <w:spacing w:val="64"/>
        </w:rPr>
        <w:t xml:space="preserve">   </w:t>
      </w:r>
      <w:r>
        <w:t xml:space="preserve">процессуальное</w:t>
      </w:r>
      <w:r>
        <w:rPr>
          <w:spacing w:val="64"/>
        </w:rPr>
        <w:t xml:space="preserve">   </w:t>
      </w:r>
      <w:r>
        <w:t xml:space="preserve">право.</w:t>
      </w:r>
      <w:r>
        <w:rPr>
          <w:spacing w:val="64"/>
        </w:rPr>
        <w:t xml:space="preserve">   </w:t>
      </w:r>
      <w:r>
        <w:t xml:space="preserve">Принципы</w:t>
      </w:r>
      <w:r>
        <w:rPr>
          <w:spacing w:val="64"/>
        </w:rPr>
        <w:t xml:space="preserve">   </w:t>
      </w:r>
      <w:r>
        <w:rPr>
          <w:spacing w:val="-2"/>
        </w:rPr>
        <w:t xml:space="preserve">гражданского</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судопроизводства. Участники гражданского процесса. Стадии гражданского </w:t>
      </w:r>
      <w:r>
        <w:rPr>
          <w:spacing w:val="-2"/>
        </w:rPr>
        <w:t xml:space="preserve">процесса.</w:t>
      </w:r>
      <w:r/>
    </w:p>
    <w:p>
      <w:pPr>
        <w:pStyle w:val="967"/>
        <w:ind w:left="943" w:firstLine="0"/>
        <w:spacing w:line="314" w:lineRule="exact"/>
      </w:pPr>
      <w:r>
        <w:t xml:space="preserve">Арбитражный</w:t>
      </w:r>
      <w:r>
        <w:rPr>
          <w:spacing w:val="-14"/>
        </w:rPr>
        <w:t xml:space="preserve"> </w:t>
      </w:r>
      <w:r>
        <w:t xml:space="preserve">процесс.</w:t>
      </w:r>
      <w:r>
        <w:rPr>
          <w:spacing w:val="-11"/>
        </w:rPr>
        <w:t xml:space="preserve"> </w:t>
      </w:r>
      <w:r>
        <w:t xml:space="preserve">Административный</w:t>
      </w:r>
      <w:r>
        <w:rPr>
          <w:spacing w:val="-13"/>
        </w:rPr>
        <w:t xml:space="preserve"> </w:t>
      </w:r>
      <w:r>
        <w:rPr>
          <w:spacing w:val="-2"/>
        </w:rPr>
        <w:t xml:space="preserve">процесс.</w:t>
      </w:r>
      <w:r/>
    </w:p>
    <w:p>
      <w:pPr>
        <w:pStyle w:val="967"/>
        <w:ind w:right="847"/>
        <w:spacing w:before="164" w:line="360" w:lineRule="auto"/>
      </w:pPr>
      <w: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r/>
    </w:p>
    <w:p>
      <w:pPr>
        <w:pStyle w:val="967"/>
        <w:ind w:right="843"/>
        <w:spacing w:before="1" w:line="360" w:lineRule="auto"/>
      </w:pPr>
      <w: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r/>
    </w:p>
    <w:p>
      <w:pPr>
        <w:pStyle w:val="967"/>
        <w:ind w:left="943" w:firstLine="0"/>
        <w:spacing w:before="1"/>
      </w:pPr>
      <w:r>
        <w:t xml:space="preserve">Юридическое</w:t>
      </w:r>
      <w:r>
        <w:rPr>
          <w:spacing w:val="74"/>
        </w:rPr>
        <w:t xml:space="preserve">  </w:t>
      </w:r>
      <w:r>
        <w:t xml:space="preserve">образование.</w:t>
      </w:r>
      <w:r>
        <w:rPr>
          <w:spacing w:val="76"/>
        </w:rPr>
        <w:t xml:space="preserve">  </w:t>
      </w:r>
      <w:r>
        <w:t xml:space="preserve">Профессиональная</w:t>
      </w:r>
      <w:r>
        <w:rPr>
          <w:spacing w:val="75"/>
        </w:rPr>
        <w:t xml:space="preserve">  </w:t>
      </w:r>
      <w:r>
        <w:t xml:space="preserve">деятельность</w:t>
      </w:r>
      <w:r>
        <w:rPr>
          <w:spacing w:val="74"/>
        </w:rPr>
        <w:t xml:space="preserve">  </w:t>
      </w:r>
      <w:r>
        <w:rPr>
          <w:spacing w:val="-2"/>
        </w:rPr>
        <w:t xml:space="preserve">юриста.</w:t>
      </w:r>
      <w:r/>
    </w:p>
    <w:p>
      <w:pPr>
        <w:pStyle w:val="967"/>
        <w:ind w:firstLine="0"/>
        <w:spacing w:before="158"/>
      </w:pPr>
      <w:r>
        <w:t xml:space="preserve">Основные</w:t>
      </w:r>
      <w:r>
        <w:rPr>
          <w:spacing w:val="-10"/>
        </w:rPr>
        <w:t xml:space="preserve"> </w:t>
      </w:r>
      <w:r>
        <w:t xml:space="preserve">виды</w:t>
      </w:r>
      <w:r>
        <w:rPr>
          <w:spacing w:val="-9"/>
        </w:rPr>
        <w:t xml:space="preserve"> </w:t>
      </w:r>
      <w:r>
        <w:t xml:space="preserve">юридических</w:t>
      </w:r>
      <w:r>
        <w:rPr>
          <w:spacing w:val="-14"/>
        </w:rPr>
        <w:t xml:space="preserve"> </w:t>
      </w:r>
      <w:r>
        <w:rPr>
          <w:spacing w:val="-2"/>
        </w:rPr>
        <w:t xml:space="preserve">профессий.</w:t>
      </w:r>
      <w:r/>
    </w:p>
    <w:p>
      <w:pPr>
        <w:pStyle w:val="969"/>
        <w:numPr>
          <w:ilvl w:val="1"/>
          <w:numId w:val="95"/>
        </w:numPr>
        <w:ind w:left="233" w:right="844" w:firstLine="710"/>
        <w:jc w:val="both"/>
        <w:spacing w:before="163" w:after="0" w:line="362" w:lineRule="auto"/>
        <w:tabs>
          <w:tab w:val="left" w:pos="1575" w:leader="none"/>
        </w:tabs>
        <w:rPr>
          <w:sz w:val="28"/>
        </w:rPr>
      </w:pPr>
      <w:r>
        <w:rPr>
          <w:sz w:val="28"/>
        </w:rPr>
        <w:t xml:space="preserve">Планируемые результаты освоения программы по обществознанию на уровне среднего общего образования.</w:t>
      </w:r>
      <w:r/>
    </w:p>
    <w:p>
      <w:pPr>
        <w:pStyle w:val="969"/>
        <w:numPr>
          <w:ilvl w:val="2"/>
          <w:numId w:val="95"/>
        </w:numPr>
        <w:ind w:left="233" w:right="845" w:firstLine="710"/>
        <w:jc w:val="both"/>
        <w:spacing w:before="0" w:after="0" w:line="360" w:lineRule="auto"/>
        <w:tabs>
          <w:tab w:val="left" w:pos="1786" w:leader="none"/>
        </w:tabs>
        <w:rPr>
          <w:sz w:val="28"/>
        </w:rPr>
      </w:pPr>
      <w:r>
        <w:rPr>
          <w:sz w:val="28"/>
        </w:rPr>
        <w:t xml:space="preserve">Личностные результаты программы по обществознанию на уровне среднего общего образования отража</w:t>
      </w:r>
      <w:r>
        <w:rPr>
          <w:sz w:val="28"/>
        </w:rPr>
        <w:t xml:space="preserve">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Pr>
          <w:spacing w:val="40"/>
          <w:sz w:val="28"/>
        </w:rPr>
        <w:t xml:space="preserve"> </w:t>
      </w:r>
      <w:r>
        <w:rPr>
          <w:sz w:val="28"/>
        </w:rPr>
        <w:t xml:space="preserve">и опыта деятельности в процессе реализации основных направлений воспитательной деятельности.</w:t>
      </w:r>
      <w:r/>
    </w:p>
    <w:p>
      <w:pPr>
        <w:pStyle w:val="969"/>
        <w:numPr>
          <w:ilvl w:val="2"/>
          <w:numId w:val="95"/>
        </w:numPr>
        <w:ind w:left="233" w:right="850" w:firstLine="710"/>
        <w:jc w:val="both"/>
        <w:spacing w:before="0" w:after="0" w:line="360" w:lineRule="auto"/>
        <w:tabs>
          <w:tab w:val="left" w:pos="1786" w:leader="none"/>
        </w:tabs>
        <w:rPr>
          <w:sz w:val="28"/>
        </w:rPr>
      </w:pPr>
      <w:r>
        <w:rPr>
          <w:sz w:val="28"/>
        </w:rPr>
        <w:t xml:space="preserve">В результате изучения обществознания на уровне среднего общего образования у обучающегося будут сформированы следующие личностные </w:t>
      </w:r>
      <w:r>
        <w:rPr>
          <w:spacing w:val="-2"/>
          <w:sz w:val="28"/>
        </w:rPr>
        <w:t xml:space="preserve">результаты:</w:t>
      </w:r>
      <w:r/>
    </w:p>
    <w:p>
      <w:pPr>
        <w:pStyle w:val="969"/>
        <w:numPr>
          <w:ilvl w:val="0"/>
          <w:numId w:val="80"/>
        </w:numPr>
        <w:ind w:left="1245" w:right="0" w:hanging="302"/>
        <w:jc w:val="both"/>
        <w:spacing w:before="0" w:after="0" w:line="318"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jc w:val="left"/>
        <w:spacing w:before="161" w:line="362" w:lineRule="auto"/>
      </w:pPr>
      <w:r>
        <w:t xml:space="preserve">сформированность</w:t>
      </w:r>
      <w:r>
        <w:rPr>
          <w:spacing w:val="40"/>
        </w:rPr>
        <w:t xml:space="preserve"> </w:t>
      </w:r>
      <w:r>
        <w:t xml:space="preserve">гражданской</w:t>
      </w:r>
      <w:r>
        <w:rPr>
          <w:spacing w:val="40"/>
        </w:rPr>
        <w:t xml:space="preserve"> </w:t>
      </w:r>
      <w:r>
        <w:t xml:space="preserve">позиции</w:t>
      </w:r>
      <w:r>
        <w:rPr>
          <w:spacing w:val="40"/>
        </w:rPr>
        <w:t xml:space="preserve"> </w:t>
      </w:r>
      <w:r>
        <w:t xml:space="preserve">обучающегося</w:t>
      </w:r>
      <w:r>
        <w:rPr>
          <w:spacing w:val="40"/>
        </w:rPr>
        <w:t xml:space="preserve"> </w:t>
      </w:r>
      <w:r>
        <w:t xml:space="preserve">как</w:t>
      </w:r>
      <w:r>
        <w:rPr>
          <w:spacing w:val="40"/>
        </w:rPr>
        <w:t xml:space="preserve"> </w:t>
      </w:r>
      <w:r>
        <w:t xml:space="preserve">активного</w:t>
      </w:r>
      <w:r>
        <w:rPr>
          <w:spacing w:val="40"/>
        </w:rPr>
        <w:t xml:space="preserve"> </w:t>
      </w:r>
      <w:r>
        <w:t xml:space="preserve">и ответственного члена российского общества;</w:t>
      </w:r>
      <w:r/>
    </w:p>
    <w:p>
      <w:pPr>
        <w:pStyle w:val="967"/>
        <w:jc w:val="left"/>
        <w:spacing w:line="362"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50"/>
        <w:jc w:val="left"/>
        <w:spacing w:line="357" w:lineRule="auto"/>
        <w:tabs>
          <w:tab w:val="left" w:pos="2523" w:leader="none"/>
          <w:tab w:val="left" w:pos="2825" w:leader="none"/>
          <w:tab w:val="left" w:pos="2897" w:leader="none"/>
          <w:tab w:val="left" w:pos="5189" w:leader="none"/>
          <w:tab w:val="left" w:pos="5340" w:leader="none"/>
          <w:tab w:val="left" w:pos="6714" w:leader="none"/>
          <w:tab w:val="left" w:pos="7916" w:leader="none"/>
          <w:tab w:val="left" w:pos="8067" w:leader="none"/>
          <w:tab w:val="left" w:pos="9521" w:leader="none"/>
        </w:tabs>
      </w:pPr>
      <w:r>
        <w:rPr>
          <w:spacing w:val="-2"/>
        </w:rPr>
        <w:t xml:space="preserve">принятие</w:t>
      </w:r>
      <w:r>
        <w:tab/>
        <w:tab/>
      </w:r>
      <w:r>
        <w:rPr>
          <w:spacing w:val="-2"/>
        </w:rPr>
        <w:t xml:space="preserve">традиционных</w:t>
      </w:r>
      <w:r>
        <w:tab/>
        <w:tab/>
      </w:r>
      <w:r>
        <w:rPr>
          <w:spacing w:val="-2"/>
        </w:rPr>
        <w:t xml:space="preserve">национальных,</w:t>
      </w:r>
      <w:r>
        <w:tab/>
      </w:r>
      <w:r>
        <w:rPr>
          <w:spacing w:val="-2"/>
        </w:rPr>
        <w:t xml:space="preserve">общечеловеческих гуманистических</w:t>
      </w:r>
      <w:r>
        <w:tab/>
      </w:r>
      <w:r>
        <w:rPr>
          <w:spacing w:val="-10"/>
        </w:rPr>
        <w:t xml:space="preserve">и</w:t>
      </w:r>
      <w:r>
        <w:tab/>
        <w:tab/>
      </w:r>
      <w:r>
        <w:rPr>
          <w:spacing w:val="-2"/>
        </w:rPr>
        <w:t xml:space="preserve">демократических</w:t>
      </w:r>
      <w:r>
        <w:tab/>
      </w:r>
      <w:r>
        <w:rPr>
          <w:spacing w:val="-2"/>
        </w:rPr>
        <w:t xml:space="preserve">ценностей,</w:t>
      </w:r>
      <w:r>
        <w:tab/>
      </w:r>
      <w:r>
        <w:rPr>
          <w:spacing w:val="-2"/>
        </w:rPr>
        <w:t xml:space="preserve">уважение</w:t>
      </w:r>
      <w:r>
        <w:tab/>
        <w:tab/>
      </w:r>
      <w:r>
        <w:rPr>
          <w:spacing w:val="-2"/>
        </w:rPr>
        <w:t xml:space="preserve">ценностей</w:t>
      </w:r>
      <w:r>
        <w:tab/>
      </w:r>
      <w:r>
        <w:rPr>
          <w:spacing w:val="-4"/>
        </w:rPr>
        <w:t xml:space="preserve">иных</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культур,</w:t>
      </w:r>
      <w:r>
        <w:rPr>
          <w:spacing w:val="-11"/>
        </w:rPr>
        <w:t xml:space="preserve"> </w:t>
      </w:r>
      <w:r>
        <w:rPr>
          <w:spacing w:val="-2"/>
        </w:rPr>
        <w:t xml:space="preserve">конфессий;</w:t>
      </w:r>
      <w:r/>
    </w:p>
    <w:p>
      <w:pPr>
        <w:pStyle w:val="967"/>
        <w:ind w:right="849"/>
        <w:spacing w:before="163" w:line="36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pStyle w:val="967"/>
        <w:ind w:right="856"/>
        <w:spacing w:before="2" w:line="360" w:lineRule="auto"/>
      </w:pPr>
      <w: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rPr>
        <w:t xml:space="preserve">организациях;</w:t>
      </w:r>
      <w:r/>
    </w:p>
    <w:p>
      <w:pPr>
        <w:pStyle w:val="967"/>
        <w:ind w:right="839"/>
        <w:spacing w:before="1" w:line="357"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spacing w:before="5"/>
      </w:pPr>
      <w:r>
        <w:t xml:space="preserve">готовность</w:t>
      </w:r>
      <w:r>
        <w:rPr>
          <w:spacing w:val="-11"/>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80"/>
        </w:numPr>
        <w:ind w:left="1245" w:right="0" w:hanging="302"/>
        <w:jc w:val="both"/>
        <w:spacing w:before="159"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63" w:line="36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43"/>
        <w:spacing w:line="362" w:lineRule="auto"/>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p>
    <w:p>
      <w:pPr>
        <w:pStyle w:val="967"/>
        <w:ind w:right="858"/>
        <w:spacing w:line="362" w:lineRule="auto"/>
      </w:pPr>
      <w:r>
        <w:t xml:space="preserve">идейная убеждённость, готовность к служению и защите Отечества, ответственность за его судьбу;</w:t>
      </w:r>
      <w:r/>
    </w:p>
    <w:p>
      <w:pPr>
        <w:pStyle w:val="969"/>
        <w:numPr>
          <w:ilvl w:val="0"/>
          <w:numId w:val="80"/>
        </w:numPr>
        <w:ind w:left="1245" w:right="0" w:hanging="302"/>
        <w:jc w:val="both"/>
        <w:spacing w:before="0" w:after="0" w:line="320" w:lineRule="exact"/>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47"/>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spacing w:before="163"/>
      </w:pPr>
      <w:r>
        <w:t xml:space="preserve">сформированность</w:t>
      </w:r>
      <w:r>
        <w:rPr>
          <w:spacing w:val="-15"/>
        </w:rPr>
        <w:t xml:space="preserve"> </w:t>
      </w:r>
      <w:r>
        <w:t xml:space="preserve">нравственного</w:t>
      </w:r>
      <w:r>
        <w:rPr>
          <w:spacing w:val="-12"/>
        </w:rPr>
        <w:t xml:space="preserve"> </w:t>
      </w:r>
      <w:r>
        <w:t xml:space="preserve">сознания,</w:t>
      </w:r>
      <w:r>
        <w:rPr>
          <w:spacing w:val="-11"/>
        </w:rPr>
        <w:t xml:space="preserve"> </w:t>
      </w:r>
      <w:r>
        <w:t xml:space="preserve">этического</w:t>
      </w:r>
      <w:r>
        <w:rPr>
          <w:spacing w:val="-13"/>
        </w:rPr>
        <w:t xml:space="preserve"> </w:t>
      </w:r>
      <w:r>
        <w:rPr>
          <w:spacing w:val="-2"/>
        </w:rPr>
        <w:t xml:space="preserve">поведения;</w:t>
      </w:r>
      <w:r/>
    </w:p>
    <w:p>
      <w:pPr>
        <w:pStyle w:val="967"/>
        <w:ind w:right="851"/>
        <w:spacing w:before="158" w:line="362" w:lineRule="auto"/>
      </w:pPr>
      <w:r>
        <w:t xml:space="preserve">способность оценивать ситуацию и принимать осознанные решения, ориентируясь на морально-нравственные нормы и ценности;</w:t>
      </w:r>
      <w:r/>
    </w:p>
    <w:p>
      <w:pPr>
        <w:pStyle w:val="967"/>
        <w:ind w:left="943" w:firstLine="0"/>
        <w:spacing w:line="320" w:lineRule="exact"/>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pStyle w:val="967"/>
        <w:ind w:right="849"/>
        <w:spacing w:before="158" w:line="362"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p>
    <w:p>
      <w:pPr>
        <w:pStyle w:val="969"/>
        <w:numPr>
          <w:ilvl w:val="0"/>
          <w:numId w:val="80"/>
        </w:numPr>
        <w:ind w:left="1245" w:right="0" w:hanging="302"/>
        <w:jc w:val="both"/>
        <w:spacing w:before="0" w:after="0" w:line="314" w:lineRule="exact"/>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3"/>
        <w:spacing w:before="67" w:line="362"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right="856"/>
        <w:spacing w:line="362" w:lineRule="auto"/>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 xml:space="preserve">искусства;</w:t>
      </w:r>
      <w:r/>
    </w:p>
    <w:p>
      <w:pPr>
        <w:pStyle w:val="967"/>
        <w:ind w:right="847"/>
        <w:spacing w:line="362" w:lineRule="auto"/>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w:t>
      </w:r>
      <w:r/>
    </w:p>
    <w:p>
      <w:pPr>
        <w:pStyle w:val="967"/>
        <w:ind w:left="943" w:firstLine="0"/>
        <w:spacing w:line="320" w:lineRule="exact"/>
      </w:pPr>
      <w:r>
        <w:t xml:space="preserve">стремление</w:t>
      </w:r>
      <w:r>
        <w:rPr>
          <w:spacing w:val="-10"/>
        </w:rPr>
        <w:t xml:space="preserve"> </w:t>
      </w:r>
      <w:r>
        <w:t xml:space="preserve">проявлять</w:t>
      </w:r>
      <w:r>
        <w:rPr>
          <w:spacing w:val="-13"/>
        </w:rPr>
        <w:t xml:space="preserve"> </w:t>
      </w:r>
      <w:r>
        <w:t xml:space="preserve">качества</w:t>
      </w:r>
      <w:r>
        <w:rPr>
          <w:spacing w:val="-9"/>
        </w:rPr>
        <w:t xml:space="preserve"> </w:t>
      </w:r>
      <w:r>
        <w:t xml:space="preserve">творческой</w:t>
      </w:r>
      <w:r>
        <w:rPr>
          <w:spacing w:val="-11"/>
        </w:rPr>
        <w:t xml:space="preserve"> </w:t>
      </w:r>
      <w:r>
        <w:rPr>
          <w:spacing w:val="-2"/>
        </w:rPr>
        <w:t xml:space="preserve">личности;</w:t>
      </w:r>
      <w:r/>
    </w:p>
    <w:p>
      <w:pPr>
        <w:pStyle w:val="969"/>
        <w:numPr>
          <w:ilvl w:val="0"/>
          <w:numId w:val="80"/>
        </w:numPr>
        <w:ind w:left="1245" w:right="0" w:hanging="302"/>
        <w:jc w:val="both"/>
        <w:spacing w:before="143" w:after="0" w:line="240" w:lineRule="auto"/>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ind w:right="859"/>
        <w:spacing w:before="162" w:line="357" w:lineRule="auto"/>
      </w:pPr>
      <w: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r/>
    </w:p>
    <w:p>
      <w:pPr>
        <w:pStyle w:val="967"/>
        <w:ind w:right="858"/>
        <w:spacing w:before="6" w:line="362" w:lineRule="auto"/>
      </w:pPr>
      <w:r>
        <w:t xml:space="preserve">активное неприятие вредных привычек и иных форм причинения вреда физическому и психическому здоровью;</w:t>
      </w:r>
      <w:r/>
    </w:p>
    <w:p>
      <w:pPr>
        <w:pStyle w:val="969"/>
        <w:numPr>
          <w:ilvl w:val="0"/>
          <w:numId w:val="80"/>
        </w:numPr>
        <w:ind w:left="1245" w:right="0" w:hanging="302"/>
        <w:jc w:val="both"/>
        <w:spacing w:before="0" w:after="0" w:line="315"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left="943" w:firstLine="0"/>
        <w:spacing w:before="163"/>
      </w:pPr>
      <w:r>
        <w:t xml:space="preserve">готовность</w:t>
      </w:r>
      <w:r>
        <w:rPr>
          <w:spacing w:val="-12"/>
        </w:rPr>
        <w:t xml:space="preserve"> </w:t>
      </w:r>
      <w:r>
        <w:t xml:space="preserve">к</w:t>
      </w:r>
      <w:r>
        <w:rPr>
          <w:spacing w:val="-10"/>
        </w:rPr>
        <w:t xml:space="preserve"> </w:t>
      </w:r>
      <w:r>
        <w:t xml:space="preserve">труду,</w:t>
      </w:r>
      <w:r>
        <w:rPr>
          <w:spacing w:val="-7"/>
        </w:rPr>
        <w:t xml:space="preserve"> </w:t>
      </w:r>
      <w:r>
        <w:t xml:space="preserve">осознание</w:t>
      </w:r>
      <w:r>
        <w:rPr>
          <w:spacing w:val="-9"/>
        </w:rPr>
        <w:t xml:space="preserve"> </w:t>
      </w:r>
      <w:r>
        <w:t xml:space="preserve">ценности</w:t>
      </w:r>
      <w:r>
        <w:rPr>
          <w:spacing w:val="-5"/>
        </w:rPr>
        <w:t xml:space="preserve"> </w:t>
      </w:r>
      <w:r>
        <w:t xml:space="preserve">мастерства,</w:t>
      </w:r>
      <w:r>
        <w:rPr>
          <w:spacing w:val="-8"/>
        </w:rPr>
        <w:t xml:space="preserve"> </w:t>
      </w:r>
      <w:r>
        <w:rPr>
          <w:spacing w:val="-2"/>
        </w:rPr>
        <w:t xml:space="preserve">трудолюбие;</w:t>
      </w:r>
      <w:r/>
    </w:p>
    <w:p>
      <w:pPr>
        <w:pStyle w:val="967"/>
        <w:ind w:right="842"/>
        <w:spacing w:before="158" w:line="362" w:lineRule="auto"/>
      </w:pPr>
      <w: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r/>
    </w:p>
    <w:p>
      <w:pPr>
        <w:pStyle w:val="967"/>
        <w:ind w:right="858"/>
        <w:spacing w:line="360" w:lineRule="auto"/>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p>
    <w:p>
      <w:pPr>
        <w:pStyle w:val="967"/>
        <w:ind w:right="855"/>
        <w:spacing w:line="360" w:lineRule="auto"/>
      </w:pPr>
      <w:r>
        <w:t xml:space="preserve">мотивация</w:t>
      </w:r>
      <w:r>
        <w:rPr>
          <w:spacing w:val="-3"/>
        </w:rPr>
        <w:t xml:space="preserve"> </w:t>
      </w:r>
      <w:r>
        <w:t xml:space="preserve">к</w:t>
      </w:r>
      <w:r>
        <w:rPr>
          <w:spacing w:val="-4"/>
        </w:rPr>
        <w:t xml:space="preserve"> </w:t>
      </w:r>
      <w:r>
        <w:t xml:space="preserve">эффективному</w:t>
      </w:r>
      <w:r>
        <w:rPr>
          <w:spacing w:val="-8"/>
        </w:rPr>
        <w:t xml:space="preserve"> </w:t>
      </w:r>
      <w:r>
        <w:t xml:space="preserve">труду</w:t>
      </w:r>
      <w:r>
        <w:rPr>
          <w:spacing w:val="-8"/>
        </w:rPr>
        <w:t xml:space="preserve"> </w:t>
      </w:r>
      <w:r>
        <w:t xml:space="preserve">и</w:t>
      </w:r>
      <w:r>
        <w:rPr>
          <w:spacing w:val="-4"/>
        </w:rPr>
        <w:t xml:space="preserve"> </w:t>
      </w:r>
      <w:r>
        <w:t xml:space="preserve">постоянному</w:t>
      </w:r>
      <w:r>
        <w:rPr>
          <w:spacing w:val="-8"/>
        </w:rPr>
        <w:t xml:space="preserve"> </w:t>
      </w:r>
      <w:r>
        <w:t xml:space="preserve">профессиональному</w:t>
      </w:r>
      <w:r>
        <w:rPr>
          <w:spacing w:val="-8"/>
        </w:rPr>
        <w:t xml:space="preserve"> </w:t>
      </w:r>
      <w:r>
        <w:t xml:space="preserve">росту, к учёту общественных потребностей при предстоящем выборе сферы </w:t>
      </w:r>
      <w:r>
        <w:rPr>
          <w:spacing w:val="-2"/>
        </w:rPr>
        <w:t xml:space="preserve">деятельности;</w:t>
      </w:r>
      <w:r/>
    </w:p>
    <w:p>
      <w:pPr>
        <w:pStyle w:val="967"/>
        <w:ind w:right="859"/>
        <w:spacing w:line="362" w:lineRule="auto"/>
      </w:pPr>
      <w:r>
        <w:t xml:space="preserve">готовность</w:t>
      </w:r>
      <w:r>
        <w:rPr>
          <w:spacing w:val="-7"/>
        </w:rPr>
        <w:t xml:space="preserve"> </w:t>
      </w:r>
      <w:r>
        <w:t xml:space="preserve">и</w:t>
      </w:r>
      <w:r>
        <w:rPr>
          <w:spacing w:val="-5"/>
        </w:rPr>
        <w:t xml:space="preserve"> </w:t>
      </w:r>
      <w:r>
        <w:t xml:space="preserve">способность</w:t>
      </w:r>
      <w:r>
        <w:rPr>
          <w:spacing w:val="-7"/>
        </w:rPr>
        <w:t xml:space="preserve"> </w:t>
      </w:r>
      <w:r>
        <w:t xml:space="preserve">к</w:t>
      </w:r>
      <w:r>
        <w:rPr>
          <w:spacing w:val="-5"/>
        </w:rPr>
        <w:t xml:space="preserve"> </w:t>
      </w:r>
      <w:r>
        <w:t xml:space="preserve">образованию</w:t>
      </w:r>
      <w:r>
        <w:rPr>
          <w:spacing w:val="-6"/>
        </w:rPr>
        <w:t xml:space="preserve"> </w:t>
      </w:r>
      <w:r>
        <w:t xml:space="preserve">и</w:t>
      </w:r>
      <w:r>
        <w:rPr>
          <w:spacing w:val="-5"/>
        </w:rPr>
        <w:t xml:space="preserve"> </w:t>
      </w:r>
      <w:r>
        <w:t xml:space="preserve">самообразованию</w:t>
      </w:r>
      <w:r>
        <w:rPr>
          <w:spacing w:val="-6"/>
        </w:rPr>
        <w:t xml:space="preserve"> </w:t>
      </w:r>
      <w:r>
        <w:t xml:space="preserve">на</w:t>
      </w:r>
      <w:r>
        <w:rPr>
          <w:spacing w:val="-4"/>
        </w:rPr>
        <w:t xml:space="preserve"> </w:t>
      </w:r>
      <w:r>
        <w:t xml:space="preserve">протяжении всей жизни;</w:t>
      </w:r>
      <w:r/>
    </w:p>
    <w:p>
      <w:pPr>
        <w:pStyle w:val="969"/>
        <w:numPr>
          <w:ilvl w:val="0"/>
          <w:numId w:val="80"/>
        </w:numPr>
        <w:ind w:left="1245" w:right="0" w:hanging="302"/>
        <w:jc w:val="both"/>
        <w:spacing w:before="0" w:after="0" w:line="320" w:lineRule="exact"/>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53" w:line="362" w:lineRule="auto"/>
      </w:pPr>
      <w:r>
        <w:t xml:space="preserve">сформированность</w:t>
      </w:r>
      <w:r>
        <w:rPr>
          <w:spacing w:val="-9"/>
        </w:rPr>
        <w:t xml:space="preserve"> </w:t>
      </w:r>
      <w:r>
        <w:t xml:space="preserve">экологической</w:t>
      </w:r>
      <w:r>
        <w:rPr>
          <w:spacing w:val="-7"/>
        </w:rPr>
        <w:t xml:space="preserve"> </w:t>
      </w:r>
      <w:r>
        <w:t xml:space="preserve">культуры,</w:t>
      </w:r>
      <w:r>
        <w:rPr>
          <w:spacing w:val="-5"/>
        </w:rPr>
        <w:t xml:space="preserve"> </w:t>
      </w:r>
      <w:r>
        <w:t xml:space="preserve">понимание</w:t>
      </w:r>
      <w:r>
        <w:rPr>
          <w:spacing w:val="-7"/>
        </w:rPr>
        <w:t xml:space="preserve"> </w:t>
      </w:r>
      <w:r>
        <w:t xml:space="preserve">влияния 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w:t>
      </w:r>
      <w:r/>
    </w:p>
    <w:p>
      <w:pPr>
        <w:pStyle w:val="967"/>
        <w:ind w:left="943" w:firstLine="0"/>
        <w:spacing w:line="314" w:lineRule="exact"/>
      </w:pPr>
      <w:r>
        <w:t xml:space="preserve">планирование</w:t>
      </w:r>
      <w:r>
        <w:rPr>
          <w:spacing w:val="52"/>
        </w:rPr>
        <w:t xml:space="preserve"> </w:t>
      </w:r>
      <w:r>
        <w:t xml:space="preserve">и</w:t>
      </w:r>
      <w:r>
        <w:rPr>
          <w:spacing w:val="52"/>
        </w:rPr>
        <w:t xml:space="preserve"> </w:t>
      </w:r>
      <w:r>
        <w:t xml:space="preserve">осуществление</w:t>
      </w:r>
      <w:r>
        <w:rPr>
          <w:spacing w:val="52"/>
        </w:rPr>
        <w:t xml:space="preserve"> </w:t>
      </w:r>
      <w:r>
        <w:t xml:space="preserve">действий</w:t>
      </w:r>
      <w:r>
        <w:rPr>
          <w:spacing w:val="51"/>
        </w:rPr>
        <w:t xml:space="preserve"> </w:t>
      </w:r>
      <w:r>
        <w:t xml:space="preserve">в</w:t>
      </w:r>
      <w:r>
        <w:rPr>
          <w:spacing w:val="49"/>
        </w:rPr>
        <w:t xml:space="preserve"> </w:t>
      </w:r>
      <w:r>
        <w:t xml:space="preserve">окружающей</w:t>
      </w:r>
      <w:r>
        <w:rPr>
          <w:spacing w:val="52"/>
        </w:rPr>
        <w:t xml:space="preserve"> </w:t>
      </w:r>
      <w:r>
        <w:t xml:space="preserve">среде</w:t>
      </w:r>
      <w:r>
        <w:rPr>
          <w:spacing w:val="52"/>
        </w:rPr>
        <w:t xml:space="preserve"> </w:t>
      </w:r>
      <w:r>
        <w:t xml:space="preserve">на</w:t>
      </w:r>
      <w:r>
        <w:rPr>
          <w:spacing w:val="53"/>
        </w:rPr>
        <w:t xml:space="preserve"> </w:t>
      </w:r>
      <w:r>
        <w:rPr>
          <w:spacing w:val="-2"/>
        </w:rPr>
        <w:t xml:space="preserve">основе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знания целей устойчивого развития человечества, активное неприятие действий, приносящих вред окружающей среде;</w:t>
      </w:r>
      <w:r/>
    </w:p>
    <w:p>
      <w:pPr>
        <w:pStyle w:val="967"/>
        <w:ind w:right="859"/>
        <w:spacing w:line="362" w:lineRule="auto"/>
      </w:pPr>
      <w:r>
        <w:t xml:space="preserve">умение прогнозировать неблагоприятные экологические последствия предпринимаемых действий, предотвращать их;</w:t>
      </w:r>
      <w:r/>
    </w:p>
    <w:p>
      <w:pPr>
        <w:pStyle w:val="967"/>
        <w:ind w:left="943" w:firstLine="0"/>
        <w:spacing w:line="320" w:lineRule="exact"/>
      </w:pPr>
      <w:r>
        <w:t xml:space="preserve">расширение</w:t>
      </w:r>
      <w:r>
        <w:rPr>
          <w:spacing w:val="-13"/>
        </w:rPr>
        <w:t xml:space="preserve"> </w:t>
      </w:r>
      <w:r>
        <w:t xml:space="preserve">опыта</w:t>
      </w:r>
      <w:r>
        <w:rPr>
          <w:spacing w:val="-12"/>
        </w:rPr>
        <w:t xml:space="preserve"> </w:t>
      </w:r>
      <w:r>
        <w:t xml:space="preserve">деятельности</w:t>
      </w:r>
      <w:r>
        <w:rPr>
          <w:spacing w:val="-14"/>
        </w:rPr>
        <w:t xml:space="preserve"> </w:t>
      </w:r>
      <w:r>
        <w:t xml:space="preserve">экологической</w:t>
      </w:r>
      <w:r>
        <w:rPr>
          <w:spacing w:val="-7"/>
        </w:rPr>
        <w:t xml:space="preserve"> </w:t>
      </w:r>
      <w:r>
        <w:rPr>
          <w:spacing w:val="-2"/>
        </w:rPr>
        <w:t xml:space="preserve">направленности;</w:t>
      </w:r>
      <w:r/>
    </w:p>
    <w:p>
      <w:pPr>
        <w:pStyle w:val="969"/>
        <w:numPr>
          <w:ilvl w:val="0"/>
          <w:numId w:val="80"/>
        </w:numPr>
        <w:ind w:left="1245" w:right="0" w:hanging="302"/>
        <w:jc w:val="both"/>
        <w:spacing w:before="151"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63" w:line="360" w:lineRule="auto"/>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r/>
    </w:p>
    <w:p>
      <w:pPr>
        <w:pStyle w:val="967"/>
        <w:ind w:right="860"/>
        <w:spacing w:line="362" w:lineRule="auto"/>
      </w:pPr>
      <w:r>
        <w:t xml:space="preserve">совершенствование языковой и читательской культуры как средства взаимодействия между людьми и познания мира;</w:t>
      </w:r>
      <w:r/>
    </w:p>
    <w:p>
      <w:pPr>
        <w:pStyle w:val="967"/>
        <w:ind w:right="859"/>
        <w:spacing w:line="357" w:lineRule="auto"/>
      </w:pPr>
      <w:r>
        <w:t xml:space="preserve">языковое и речевое развитие человека, включая понимание языка социально-экономической и политической коммуникации;</w:t>
      </w:r>
      <w:r/>
    </w:p>
    <w:p>
      <w:pPr>
        <w:pStyle w:val="967"/>
        <w:ind w:right="855"/>
        <w:spacing w:before="2" w:line="357" w:lineRule="auto"/>
      </w:pPr>
      <w:r>
        <w:t xml:space="preserve">осознание ценности научной деятельности, готовность осуществлять проектную и исследовательскую деятельность индивидуально и в группе;</w:t>
      </w:r>
      <w:r/>
    </w:p>
    <w:p>
      <w:pPr>
        <w:pStyle w:val="967"/>
        <w:ind w:right="844"/>
        <w:spacing w:before="5" w:line="360" w:lineRule="auto"/>
      </w:pPr>
      <w:r>
        <w:t xml:space="preserve">мотивация к познанию и творчеству, обучению и самообучению на протяжении всей жизни, интерес к изучению социальных и гуманитарных </w:t>
      </w:r>
      <w:r>
        <w:rPr>
          <w:spacing w:val="-2"/>
        </w:rPr>
        <w:t xml:space="preserve">дисциплин.</w:t>
      </w:r>
      <w:r/>
    </w:p>
    <w:p>
      <w:pPr>
        <w:pStyle w:val="969"/>
        <w:numPr>
          <w:ilvl w:val="2"/>
          <w:numId w:val="95"/>
        </w:numPr>
        <w:ind w:left="233" w:right="856" w:firstLine="710"/>
        <w:jc w:val="both"/>
        <w:spacing w:before="1" w:after="0" w:line="360" w:lineRule="auto"/>
        <w:tabs>
          <w:tab w:val="left" w:pos="1786" w:leader="none"/>
          <w:tab w:val="left" w:pos="3230" w:leader="none"/>
          <w:tab w:val="left" w:pos="5971" w:leader="none"/>
          <w:tab w:val="left" w:pos="8077" w:leader="none"/>
        </w:tabs>
        <w:rPr>
          <w:sz w:val="28"/>
        </w:rPr>
      </w:pPr>
      <w:r>
        <w:rPr>
          <w:sz w:val="28"/>
        </w:rPr>
        <w:t xml:space="preserve">В процессе достижения личностных результатов освоения обучающимися программы среднего общего образования у обучающихся </w:t>
      </w:r>
      <w:r>
        <w:rPr>
          <w:spacing w:val="-2"/>
          <w:sz w:val="28"/>
        </w:rPr>
        <w:t xml:space="preserve">совершенствуется</w:t>
      </w:r>
      <w:r>
        <w:rPr>
          <w:sz w:val="28"/>
        </w:rPr>
        <w:tab/>
      </w:r>
      <w:r>
        <w:rPr>
          <w:spacing w:val="-2"/>
          <w:sz w:val="28"/>
        </w:rPr>
        <w:t xml:space="preserve">эмоциональный</w:t>
      </w:r>
      <w:r>
        <w:rPr>
          <w:sz w:val="28"/>
        </w:rPr>
        <w:tab/>
      </w:r>
      <w:r>
        <w:rPr>
          <w:spacing w:val="-2"/>
          <w:sz w:val="28"/>
        </w:rPr>
        <w:t xml:space="preserve">интеллект,</w:t>
      </w:r>
      <w:r>
        <w:rPr>
          <w:sz w:val="28"/>
        </w:rPr>
        <w:tab/>
      </w:r>
      <w:r>
        <w:rPr>
          <w:spacing w:val="-2"/>
          <w:sz w:val="28"/>
        </w:rPr>
        <w:t xml:space="preserve">предполагающий сформированность:</w:t>
      </w:r>
      <w:r/>
    </w:p>
    <w:p>
      <w:pPr>
        <w:pStyle w:val="967"/>
        <w:ind w:right="846"/>
        <w:spacing w:line="362" w:lineRule="auto"/>
      </w:pPr>
      <w:r>
        <w:t xml:space="preserve">самосознания, включающего способность понимать своё эмоциональное состояние,</w:t>
      </w:r>
      <w:r>
        <w:rPr>
          <w:spacing w:val="-2"/>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 быть уверенным в себе в межличностном взаимодействии и при принятии решений;</w:t>
      </w:r>
      <w:r/>
    </w:p>
    <w:p>
      <w:pPr>
        <w:pStyle w:val="967"/>
        <w:ind w:right="857"/>
        <w:spacing w:line="362" w:lineRule="auto"/>
      </w:pPr>
      <w:r>
        <w:t xml:space="preserve">саморегулирования, включающего самоконтроль, умение принимать ответственность</w:t>
      </w:r>
      <w:r>
        <w:rPr>
          <w:spacing w:val="-9"/>
        </w:rPr>
        <w:t xml:space="preserve"> </w:t>
      </w:r>
      <w:r>
        <w:t xml:space="preserve">за</w:t>
      </w:r>
      <w:r>
        <w:rPr>
          <w:spacing w:val="-5"/>
        </w:rPr>
        <w:t xml:space="preserve"> </w:t>
      </w:r>
      <w:r>
        <w:t xml:space="preserve">своё</w:t>
      </w:r>
      <w:r>
        <w:rPr>
          <w:spacing w:val="-3"/>
        </w:rPr>
        <w:t xml:space="preserve"> </w:t>
      </w:r>
      <w:r>
        <w:t xml:space="preserve">поведение,</w:t>
      </w:r>
      <w:r>
        <w:rPr>
          <w:spacing w:val="-4"/>
        </w:rPr>
        <w:t xml:space="preserve"> </w:t>
      </w:r>
      <w:r>
        <w:t xml:space="preserve">способность</w:t>
      </w:r>
      <w:r>
        <w:rPr>
          <w:spacing w:val="-9"/>
        </w:rPr>
        <w:t xml:space="preserve"> </w:t>
      </w:r>
      <w:r>
        <w:t xml:space="preserve">адаптироваться</w:t>
      </w:r>
      <w:r>
        <w:rPr>
          <w:spacing w:val="-5"/>
        </w:rPr>
        <w:t xml:space="preserve"> </w:t>
      </w:r>
      <w:r>
        <w:t xml:space="preserve">к</w:t>
      </w:r>
      <w:r>
        <w:rPr>
          <w:spacing w:val="-7"/>
        </w:rPr>
        <w:t xml:space="preserve"> </w:t>
      </w:r>
      <w:r>
        <w:t xml:space="preserve">эмоциональным изменениям и проявлять гибкость, быть открытым новому;</w:t>
      </w:r>
      <w:r/>
    </w:p>
    <w:p>
      <w:pPr>
        <w:pStyle w:val="967"/>
        <w:ind w:left="943" w:firstLine="0"/>
        <w:spacing w:line="314" w:lineRule="exact"/>
      </w:pPr>
      <w:r>
        <w:t xml:space="preserve">внутренней</w:t>
      </w:r>
      <w:r>
        <w:rPr>
          <w:spacing w:val="49"/>
        </w:rPr>
        <w:t xml:space="preserve"> </w:t>
      </w:r>
      <w:r>
        <w:t xml:space="preserve">мотивации,</w:t>
      </w:r>
      <w:r>
        <w:rPr>
          <w:spacing w:val="52"/>
        </w:rPr>
        <w:t xml:space="preserve"> </w:t>
      </w:r>
      <w:r>
        <w:t xml:space="preserve">включающей</w:t>
      </w:r>
      <w:r>
        <w:rPr>
          <w:spacing w:val="54"/>
        </w:rPr>
        <w:t xml:space="preserve"> </w:t>
      </w:r>
      <w:r>
        <w:t xml:space="preserve">стремление</w:t>
      </w:r>
      <w:r>
        <w:rPr>
          <w:spacing w:val="50"/>
        </w:rPr>
        <w:t xml:space="preserve"> </w:t>
      </w:r>
      <w:r>
        <w:t xml:space="preserve">к</w:t>
      </w:r>
      <w:r>
        <w:rPr>
          <w:spacing w:val="49"/>
        </w:rPr>
        <w:t xml:space="preserve"> </w:t>
      </w:r>
      <w:r>
        <w:t xml:space="preserve">достижению</w:t>
      </w:r>
      <w:r>
        <w:rPr>
          <w:spacing w:val="49"/>
        </w:rPr>
        <w:t xml:space="preserve"> </w:t>
      </w:r>
      <w:r>
        <w:t xml:space="preserve">цели</w:t>
      </w:r>
      <w:r>
        <w:rPr>
          <w:spacing w:val="60"/>
        </w:rPr>
        <w:t xml:space="preserve"> </w:t>
      </w:r>
      <w:r>
        <w:rPr>
          <w:spacing w:val="-10"/>
        </w:rPr>
        <w:t xml:space="preserve">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2" w:lineRule="auto"/>
      </w:pPr>
      <w:r>
        <w:t xml:space="preserve">успеху, оптимизм, инициативность, умение действовать, исходя из своих </w:t>
      </w:r>
      <w:r>
        <w:rPr>
          <w:spacing w:val="-2"/>
        </w:rPr>
        <w:t xml:space="preserve">возможностей;</w:t>
      </w:r>
      <w:r/>
    </w:p>
    <w:p>
      <w:pPr>
        <w:pStyle w:val="967"/>
        <w:ind w:right="862"/>
        <w:spacing w:line="362" w:lineRule="auto"/>
      </w:pPr>
      <w:r>
        <w:t xml:space="preserve">готовность и способность овладевать новыми социальными практиками, осваивать типичные социальные роли;</w:t>
      </w:r>
      <w:r/>
    </w:p>
    <w:p>
      <w:pPr>
        <w:pStyle w:val="967"/>
        <w:ind w:right="847"/>
        <w:spacing w:line="360"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line="357"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w:t>
      </w:r>
      <w:r/>
    </w:p>
    <w:p>
      <w:pPr>
        <w:pStyle w:val="969"/>
        <w:numPr>
          <w:ilvl w:val="2"/>
          <w:numId w:val="95"/>
        </w:numPr>
        <w:ind w:left="233" w:right="847" w:firstLine="710"/>
        <w:jc w:val="both"/>
        <w:spacing w:before="0" w:after="0" w:line="360" w:lineRule="auto"/>
        <w:tabs>
          <w:tab w:val="left" w:pos="1829" w:leader="none"/>
        </w:tabs>
        <w:rPr>
          <w:sz w:val="28"/>
        </w:rPr>
      </w:pPr>
      <w:r>
        <w:rPr>
          <w:sz w:val="28"/>
        </w:rPr>
        <w:t xml:space="preserve">В ре</w:t>
      </w:r>
      <w:r>
        <w:rPr>
          <w:sz w:val="28"/>
        </w:rPr>
        <w:t xml:space="preserve">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95"/>
        </w:numPr>
        <w:ind w:left="233" w:right="857" w:firstLine="710"/>
        <w:jc w:val="right"/>
        <w:spacing w:before="0" w:after="0" w:line="360" w:lineRule="auto"/>
        <w:tabs>
          <w:tab w:val="left" w:pos="1997" w:leader="none"/>
          <w:tab w:val="left" w:pos="2479" w:leader="none"/>
          <w:tab w:val="left" w:pos="4498" w:leader="none"/>
          <w:tab w:val="left" w:pos="5462" w:leader="none"/>
          <w:tab w:val="left" w:pos="7533" w:leader="none"/>
          <w:tab w:val="left" w:pos="918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2"/>
          <w:sz w:val="28"/>
        </w:rPr>
        <w:t xml:space="preserve"> </w:t>
      </w:r>
      <w:r>
        <w:rPr>
          <w:sz w:val="28"/>
        </w:rPr>
        <w:t xml:space="preserve">действия как</w:t>
      </w:r>
      <w:r>
        <w:rPr>
          <w:spacing w:val="-3"/>
          <w:sz w:val="28"/>
        </w:rPr>
        <w:t xml:space="preserve"> </w:t>
      </w:r>
      <w:r>
        <w:rPr>
          <w:sz w:val="28"/>
        </w:rPr>
        <w:t xml:space="preserve">часть</w:t>
      </w:r>
      <w:r>
        <w:rPr>
          <w:spacing w:val="-5"/>
          <w:sz w:val="28"/>
        </w:rPr>
        <w:t xml:space="preserve"> </w:t>
      </w:r>
      <w:r>
        <w:rPr>
          <w:sz w:val="28"/>
        </w:rPr>
        <w:t xml:space="preserve">познавательных</w:t>
      </w:r>
      <w:r>
        <w:rPr>
          <w:spacing w:val="-3"/>
          <w:sz w:val="28"/>
        </w:rPr>
        <w:t xml:space="preserve"> </w:t>
      </w:r>
      <w:r>
        <w:rPr>
          <w:sz w:val="28"/>
        </w:rPr>
        <w:t xml:space="preserve">универсальных</w:t>
      </w:r>
      <w:r>
        <w:rPr>
          <w:spacing w:val="-3"/>
          <w:sz w:val="28"/>
        </w:rPr>
        <w:t xml:space="preserve"> </w:t>
      </w:r>
      <w:r>
        <w:rPr>
          <w:sz w:val="28"/>
        </w:rPr>
        <w:t xml:space="preserve">учебных</w:t>
      </w:r>
      <w:r>
        <w:rPr>
          <w:spacing w:val="-7"/>
          <w:sz w:val="28"/>
        </w:rPr>
        <w:t xml:space="preserve"> </w:t>
      </w:r>
      <w:r>
        <w:rPr>
          <w:sz w:val="28"/>
        </w:rPr>
        <w:t xml:space="preserve">действий: самостоятельно</w:t>
      </w:r>
      <w:r>
        <w:rPr>
          <w:spacing w:val="40"/>
          <w:sz w:val="28"/>
        </w:rPr>
        <w:t xml:space="preserve"> </w:t>
      </w:r>
      <w:r>
        <w:rPr>
          <w:sz w:val="28"/>
        </w:rPr>
        <w:t xml:space="preserve">формулировать</w:t>
      </w:r>
      <w:r>
        <w:rPr>
          <w:spacing w:val="40"/>
          <w:sz w:val="28"/>
        </w:rPr>
        <w:t xml:space="preserve"> </w:t>
      </w:r>
      <w:r>
        <w:rPr>
          <w:sz w:val="28"/>
        </w:rPr>
        <w:t xml:space="preserve">и</w:t>
      </w:r>
      <w:r>
        <w:rPr>
          <w:spacing w:val="40"/>
          <w:sz w:val="28"/>
        </w:rPr>
        <w:t xml:space="preserve"> </w:t>
      </w:r>
      <w:r>
        <w:rPr>
          <w:sz w:val="28"/>
        </w:rPr>
        <w:t xml:space="preserve">актуализировать</w:t>
      </w:r>
      <w:r>
        <w:rPr>
          <w:spacing w:val="40"/>
          <w:sz w:val="28"/>
        </w:rPr>
        <w:t xml:space="preserve"> </w:t>
      </w:r>
      <w:r>
        <w:rPr>
          <w:sz w:val="28"/>
        </w:rPr>
        <w:t xml:space="preserve">социальную</w:t>
      </w:r>
      <w:r>
        <w:rPr>
          <w:spacing w:val="40"/>
          <w:sz w:val="28"/>
        </w:rPr>
        <w:t xml:space="preserve"> </w:t>
      </w:r>
      <w:r>
        <w:rPr>
          <w:sz w:val="28"/>
        </w:rPr>
        <w:t xml:space="preserve">проблему,</w:t>
      </w:r>
      <w:r/>
    </w:p>
    <w:p>
      <w:pPr>
        <w:pStyle w:val="967"/>
        <w:ind w:firstLine="0"/>
      </w:pPr>
      <w:r>
        <w:t xml:space="preserve">рассматривать</w:t>
      </w:r>
      <w:r>
        <w:rPr>
          <w:spacing w:val="-13"/>
        </w:rPr>
        <w:t xml:space="preserve"> </w:t>
      </w:r>
      <w:r>
        <w:t xml:space="preserve">её</w:t>
      </w:r>
      <w:r>
        <w:rPr>
          <w:spacing w:val="-9"/>
        </w:rPr>
        <w:t xml:space="preserve"> </w:t>
      </w:r>
      <w:r>
        <w:rPr>
          <w:spacing w:val="-2"/>
        </w:rPr>
        <w:t xml:space="preserve">разносторонне;</w:t>
      </w:r>
      <w:r/>
    </w:p>
    <w:p>
      <w:pPr>
        <w:pStyle w:val="967"/>
        <w:ind w:right="850"/>
        <w:spacing w:before="157" w:line="362" w:lineRule="auto"/>
      </w:pPr>
      <w:r>
        <w:t xml:space="preserve">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r/>
    </w:p>
    <w:p>
      <w:pPr>
        <w:pStyle w:val="967"/>
        <w:ind w:right="854"/>
        <w:spacing w:line="362" w:lineRule="auto"/>
      </w:pPr>
      <w:r>
        <w:t xml:space="preserve">определять цели деятельности, задавать параметры и критерии их достижения, выявлять связь мотивов, интересов и целей деятельности;</w:t>
      </w:r>
      <w:r/>
    </w:p>
    <w:p>
      <w:pPr>
        <w:pStyle w:val="967"/>
        <w:ind w:right="844"/>
        <w:spacing w:line="362" w:lineRule="auto"/>
      </w:pPr>
      <w:r>
        <w:t xml:space="preserve">выявлять закономерности и противоречия в рассматриваемых социальных явлениях и процессах, прогнозировать возможные пути разрешения</w:t>
      </w:r>
      <w:r>
        <w:rPr>
          <w:spacing w:val="40"/>
        </w:rPr>
        <w:t xml:space="preserve"> </w:t>
      </w:r>
      <w:r>
        <w:rPr>
          <w:spacing w:val="-2"/>
        </w:rPr>
        <w:t xml:space="preserve">противоречий;</w:t>
      </w:r>
      <w:r/>
    </w:p>
    <w:p>
      <w:pPr>
        <w:pStyle w:val="967"/>
        <w:ind w:right="861"/>
        <w:spacing w:line="362" w:lineRule="auto"/>
      </w:pPr>
      <w:r>
        <w:t xml:space="preserve">разрабатывать план решения проблемы с учётом анализа имеющихся ресурсов и возможных рисков;</w:t>
      </w:r>
      <w:r/>
    </w:p>
    <w:p>
      <w:pPr>
        <w:pStyle w:val="967"/>
        <w:ind w:right="856"/>
        <w:spacing w:line="357" w:lineRule="auto"/>
      </w:pPr>
      <w:r>
        <w:t xml:space="preserve">вносить коррективы в деятельность, отбирать способы деятельности, отвечающие</w:t>
      </w:r>
      <w:r>
        <w:rPr>
          <w:spacing w:val="80"/>
        </w:rPr>
        <w:t xml:space="preserve"> </w:t>
      </w:r>
      <w:r>
        <w:t xml:space="preserve">её</w:t>
      </w:r>
      <w:r>
        <w:rPr>
          <w:spacing w:val="80"/>
        </w:rPr>
        <w:t xml:space="preserve"> </w:t>
      </w:r>
      <w:r>
        <w:t xml:space="preserve">целям,</w:t>
      </w:r>
      <w:r>
        <w:rPr>
          <w:spacing w:val="80"/>
        </w:rPr>
        <w:t xml:space="preserve"> </w:t>
      </w:r>
      <w:r>
        <w:t xml:space="preserve">оценивать</w:t>
      </w:r>
      <w:r>
        <w:rPr>
          <w:spacing w:val="80"/>
        </w:rPr>
        <w:t xml:space="preserve"> </w:t>
      </w:r>
      <w:r>
        <w:t xml:space="preserve">соответствие</w:t>
      </w:r>
      <w:r>
        <w:rPr>
          <w:spacing w:val="80"/>
        </w:rPr>
        <w:t xml:space="preserve"> </w:t>
      </w:r>
      <w:r>
        <w:t xml:space="preserve">результатов</w:t>
      </w:r>
      <w:r>
        <w:rPr>
          <w:spacing w:val="80"/>
        </w:rPr>
        <w:t xml:space="preserve"> </w:t>
      </w:r>
      <w:r>
        <w:t xml:space="preserve">целям,</w:t>
      </w:r>
      <w:r>
        <w:rPr>
          <w:spacing w:val="80"/>
        </w:rPr>
        <w:t xml:space="preserve"> </w:t>
      </w:r>
      <w:r>
        <w:t xml:space="preserve">оценивать</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риски</w:t>
      </w:r>
      <w:r>
        <w:rPr>
          <w:spacing w:val="-9"/>
        </w:rPr>
        <w:t xml:space="preserve"> </w:t>
      </w:r>
      <w:r>
        <w:t xml:space="preserve">последствий</w:t>
      </w:r>
      <w:r>
        <w:rPr>
          <w:spacing w:val="-9"/>
        </w:rPr>
        <w:t xml:space="preserve"> </w:t>
      </w:r>
      <w:r>
        <w:rPr>
          <w:spacing w:val="-2"/>
        </w:rPr>
        <w:t xml:space="preserve">деятельности;</w:t>
      </w:r>
      <w:r/>
    </w:p>
    <w:p>
      <w:pPr>
        <w:pStyle w:val="967"/>
        <w:ind w:right="843"/>
        <w:spacing w:before="163" w:line="357" w:lineRule="auto"/>
      </w:pPr>
      <w:r>
        <w:t xml:space="preserve">координировать и выполнять работу в условиях реального, виртуального и комбинированного взаимодействия;</w:t>
      </w:r>
      <w:r/>
    </w:p>
    <w:p>
      <w:pPr>
        <w:pStyle w:val="967"/>
        <w:ind w:right="846"/>
        <w:spacing w:before="6" w:line="362" w:lineRule="auto"/>
      </w:pPr>
      <w:r>
        <w:t xml:space="preserve">развивать креативное мышление при решении учебно­познавательных, жизненных проблем, при выполнении социальных проектов.</w:t>
      </w:r>
      <w:r/>
    </w:p>
    <w:p>
      <w:pPr>
        <w:pStyle w:val="969"/>
        <w:numPr>
          <w:ilvl w:val="3"/>
          <w:numId w:val="95"/>
        </w:numPr>
        <w:ind w:left="233" w:right="855" w:firstLine="710"/>
        <w:jc w:val="both"/>
        <w:spacing w:before="0" w:after="0" w:line="362"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47"/>
        <w:spacing w:line="360" w:lineRule="auto"/>
      </w:pPr>
      <w:r>
        <w:t xml:space="preserve">развивать навыки</w:t>
      </w:r>
      <w:r>
        <w:t xml:space="preserve">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w:t>
      </w:r>
      <w:r>
        <w:rPr>
          <w:spacing w:val="-2"/>
        </w:rPr>
        <w:t xml:space="preserve">познания;</w:t>
      </w:r>
      <w:r/>
    </w:p>
    <w:p>
      <w:pPr>
        <w:pStyle w:val="967"/>
        <w:ind w:right="853"/>
        <w:spacing w:line="360" w:lineRule="auto"/>
      </w:pPr>
      <w:r>
        <w:t xml:space="preserve">осуществлять в различных видах деятельность по получению нового</w:t>
      </w:r>
      <w:r>
        <w:rPr>
          <w:spacing w:val="80"/>
        </w:rPr>
        <w:t xml:space="preserve"> </w:t>
      </w:r>
      <w:r>
        <w:t xml:space="preserve">знания, его интерпретации, преобразованию и применению в различных учебных ситуациях, в том числе при создании учебных и социальных проектов;</w:t>
      </w:r>
      <w:r/>
    </w:p>
    <w:p>
      <w:pPr>
        <w:pStyle w:val="967"/>
        <w:ind w:right="861"/>
        <w:spacing w:line="362" w:lineRule="auto"/>
      </w:pPr>
      <w:r>
        <w:t xml:space="preserve">формировать научный тип мышления, применять научную терминологию, ключевые понятия и методы;</w:t>
      </w:r>
      <w:r/>
    </w:p>
    <w:p>
      <w:pPr>
        <w:pStyle w:val="967"/>
        <w:ind w:right="858"/>
        <w:spacing w:line="362" w:lineRule="auto"/>
      </w:pPr>
      <w:r>
        <w:t xml:space="preserve">ставить и формулировать собственные задачи в образовательной деятельности и жизненных ситуациях;</w:t>
      </w:r>
      <w:r/>
    </w:p>
    <w:p>
      <w:pPr>
        <w:pStyle w:val="967"/>
        <w:ind w:right="843"/>
        <w:spacing w:line="360" w:lineRule="auto"/>
      </w:pPr>
      <w:r>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w:t>
      </w:r>
      <w:r>
        <w:rPr>
          <w:spacing w:val="-8"/>
        </w:rPr>
        <w:t xml:space="preserve"> </w:t>
      </w:r>
      <w:r>
        <w:t xml:space="preserve">аргументы</w:t>
      </w:r>
      <w:r>
        <w:rPr>
          <w:spacing w:val="-6"/>
        </w:rPr>
        <w:t xml:space="preserve"> </w:t>
      </w:r>
      <w:r>
        <w:t xml:space="preserve">для</w:t>
      </w:r>
      <w:r>
        <w:rPr>
          <w:spacing w:val="-4"/>
        </w:rPr>
        <w:t xml:space="preserve"> </w:t>
      </w:r>
      <w:r>
        <w:t xml:space="preserve">доказательства</w:t>
      </w:r>
      <w:r>
        <w:rPr>
          <w:spacing w:val="-1"/>
        </w:rPr>
        <w:t xml:space="preserve"> </w:t>
      </w:r>
      <w:r>
        <w:t xml:space="preserve">своих</w:t>
      </w:r>
      <w:r>
        <w:rPr>
          <w:spacing w:val="-6"/>
        </w:rPr>
        <w:t xml:space="preserve"> </w:t>
      </w:r>
      <w:r>
        <w:t xml:space="preserve">утверждений,</w:t>
      </w:r>
      <w:r>
        <w:rPr>
          <w:spacing w:val="-4"/>
        </w:rPr>
        <w:t xml:space="preserve"> </w:t>
      </w:r>
      <w:r>
        <w:t xml:space="preserve">задавать</w:t>
      </w:r>
      <w:r>
        <w:rPr>
          <w:spacing w:val="-8"/>
        </w:rPr>
        <w:t xml:space="preserve"> </w:t>
      </w:r>
      <w:r>
        <w:t xml:space="preserve">параметры и критерии решения;</w:t>
      </w:r>
      <w:r/>
    </w:p>
    <w:p>
      <w:pPr>
        <w:pStyle w:val="967"/>
        <w:ind w:right="856"/>
        <w:spacing w:line="362" w:lineRule="auto"/>
      </w:pPr>
      <w: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r/>
    </w:p>
    <w:p>
      <w:pPr>
        <w:pStyle w:val="967"/>
        <w:ind w:right="847"/>
        <w:spacing w:line="362" w:lineRule="auto"/>
      </w:pPr>
      <w:r>
        <w:t xml:space="preserve">оценивать новые ситуации, возникающие в процессе познания социальных объектов, в социальных отношениях; оценивать приобретённый опыт;</w:t>
      </w:r>
      <w:r/>
    </w:p>
    <w:p>
      <w:pPr>
        <w:pStyle w:val="967"/>
        <w:ind w:right="854"/>
        <w:spacing w:line="357" w:lineRule="auto"/>
      </w:pPr>
      <w:r>
        <w:t xml:space="preserve">уметь переносить знания об общественных объектах, явлениях и процессах в познавательную и практическую области жизнедеятельности;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1"/>
        <w:spacing w:before="67" w:line="362" w:lineRule="auto"/>
      </w:pPr>
      <w:r>
        <w:t xml:space="preserve">уметь интегрировать знания из разных предметных областей, комплекса социальных наук, учебных и внеучебных источников информации;</w:t>
      </w:r>
      <w:r/>
    </w:p>
    <w:p>
      <w:pPr>
        <w:pStyle w:val="967"/>
        <w:ind w:right="854"/>
        <w:spacing w:line="362" w:lineRule="auto"/>
      </w:pPr>
      <w:r>
        <w:t xml:space="preserve">выдвигать новые идеи, предлагать оригинальные подходы и решения; ставить проблемы и задачи, допускающие альтернативные решения.</w:t>
      </w:r>
      <w:r/>
    </w:p>
    <w:p>
      <w:pPr>
        <w:pStyle w:val="969"/>
        <w:numPr>
          <w:ilvl w:val="3"/>
          <w:numId w:val="95"/>
        </w:numPr>
        <w:ind w:left="233" w:right="844" w:firstLine="710"/>
        <w:jc w:val="both"/>
        <w:spacing w:before="0" w:after="0" w:line="357"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51"/>
        <w:spacing w:line="360" w:lineRule="auto"/>
      </w:pPr>
      <w:r>
        <w:t xml:space="preserve">владеть навыками получения социальной информации, в том числ</w:t>
      </w:r>
      <w:r>
        <w:t xml:space="preserve">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p>
    <w:p>
      <w:pPr>
        <w:pStyle w:val="967"/>
        <w:ind w:right="847"/>
        <w:spacing w:line="360" w:lineRule="auto"/>
      </w:pPr>
      <w:r>
        <w:t xml:space="preserve">создавать тексты в различных</w:t>
      </w:r>
      <w:r>
        <w:rPr>
          <w:spacing w:val="-1"/>
        </w:rPr>
        <w:t xml:space="preserve"> </w:t>
      </w:r>
      <w:r>
        <w:t xml:space="preserve">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r/>
    </w:p>
    <w:p>
      <w:pPr>
        <w:pStyle w:val="967"/>
        <w:ind w:right="846"/>
        <w:spacing w:line="360" w:lineRule="auto"/>
      </w:pPr>
      <w: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r/>
    </w:p>
    <w:p>
      <w:pPr>
        <w:pStyle w:val="967"/>
        <w:ind w:right="844"/>
        <w:spacing w:line="36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57"/>
        <w:spacing w:line="357" w:lineRule="auto"/>
      </w:pPr>
      <w:r>
        <w:t xml:space="preserve">владеть навыками распознавания и защиты информации, информационной безопасности личности.</w:t>
      </w:r>
      <w:r/>
    </w:p>
    <w:p>
      <w:pPr>
        <w:pStyle w:val="969"/>
        <w:numPr>
          <w:ilvl w:val="3"/>
          <w:numId w:val="95"/>
        </w:numPr>
        <w:ind w:left="233" w:right="849" w:firstLine="710"/>
        <w:jc w:val="both"/>
        <w:spacing w:before="5" w:after="0" w:line="362"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left="943" w:firstLine="0"/>
        <w:spacing w:line="314" w:lineRule="exact"/>
      </w:pPr>
      <w:r>
        <w:t xml:space="preserve">осуществлять</w:t>
      </w:r>
      <w:r>
        <w:rPr>
          <w:spacing w:val="-11"/>
        </w:rPr>
        <w:t xml:space="preserve"> </w:t>
      </w:r>
      <w:r>
        <w:t xml:space="preserve">коммуникации</w:t>
      </w:r>
      <w:r>
        <w:rPr>
          <w:spacing w:val="-8"/>
        </w:rPr>
        <w:t xml:space="preserve"> </w:t>
      </w:r>
      <w:r>
        <w:t xml:space="preserve">во</w:t>
      </w:r>
      <w:r>
        <w:rPr>
          <w:spacing w:val="-8"/>
        </w:rPr>
        <w:t xml:space="preserve"> </w:t>
      </w:r>
      <w:r>
        <w:t xml:space="preserve">всех</w:t>
      </w:r>
      <w:r>
        <w:rPr>
          <w:spacing w:val="-12"/>
        </w:rPr>
        <w:t xml:space="preserve"> </w:t>
      </w:r>
      <w:r>
        <w:t xml:space="preserve">сферах</w:t>
      </w:r>
      <w:r>
        <w:rPr>
          <w:spacing w:val="-12"/>
        </w:rPr>
        <w:t xml:space="preserve"> </w:t>
      </w:r>
      <w:r>
        <w:rPr>
          <w:spacing w:val="-2"/>
        </w:rPr>
        <w:t xml:space="preserve">жизни;</w:t>
      </w:r>
      <w:r/>
    </w:p>
    <w:p>
      <w:pPr>
        <w:pStyle w:val="967"/>
        <w:ind w:right="856"/>
        <w:spacing w:before="163" w:line="360" w:lineRule="auto"/>
      </w:pPr>
      <w:r>
        <w:t xml:space="preserve">распознавать невербальные средства общения, понимать значение социальных</w:t>
      </w:r>
      <w:r>
        <w:rPr>
          <w:spacing w:val="-5"/>
        </w:rPr>
        <w:t xml:space="preserve"> </w:t>
      </w:r>
      <w:r>
        <w:t xml:space="preserve">знаков, распознавать</w:t>
      </w:r>
      <w:r>
        <w:rPr>
          <w:spacing w:val="-3"/>
        </w:rPr>
        <w:t xml:space="preserve"> </w:t>
      </w:r>
      <w:r>
        <w:t xml:space="preserve">предпосылки</w:t>
      </w:r>
      <w:r>
        <w:rPr>
          <w:spacing w:val="-2"/>
        </w:rPr>
        <w:t xml:space="preserve"> </w:t>
      </w:r>
      <w:r>
        <w:t xml:space="preserve">конфликтных</w:t>
      </w:r>
      <w:r>
        <w:rPr>
          <w:spacing w:val="-5"/>
        </w:rPr>
        <w:t xml:space="preserve"> </w:t>
      </w:r>
      <w:r>
        <w:t xml:space="preserve">ситуаций</w:t>
      </w:r>
      <w:r>
        <w:rPr>
          <w:spacing w:val="-2"/>
        </w:rPr>
        <w:t xml:space="preserve"> </w:t>
      </w:r>
      <w:r>
        <w:t xml:space="preserve">и</w:t>
      </w:r>
      <w:r>
        <w:rPr>
          <w:spacing w:val="-1"/>
        </w:rPr>
        <w:t xml:space="preserve"> </w:t>
      </w:r>
      <w:r>
        <w:t xml:space="preserve">смягчать </w:t>
      </w:r>
      <w:r>
        <w:rPr>
          <w:spacing w:val="-2"/>
        </w:rPr>
        <w:t xml:space="preserve">конфликты;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spacing w:before="67" w:line="362" w:lineRule="auto"/>
      </w:pPr>
      <w:r>
        <w:t xml:space="preserve">владеть различными способами общения и взаимодействия; аргументированно вести диалог, учитывать разные точки зрения;</w:t>
      </w:r>
      <w:r/>
    </w:p>
    <w:p>
      <w:pPr>
        <w:pStyle w:val="967"/>
        <w:ind w:right="860"/>
        <w:spacing w:line="362" w:lineRule="auto"/>
      </w:pPr>
      <w:r>
        <w:t xml:space="preserve">развёрнуто и логично излагать свою точку зрения с использованием языковых средств.</w:t>
      </w:r>
      <w:r/>
    </w:p>
    <w:p>
      <w:pPr>
        <w:pStyle w:val="969"/>
        <w:numPr>
          <w:ilvl w:val="3"/>
          <w:numId w:val="95"/>
        </w:numPr>
        <w:ind w:left="233" w:right="850" w:firstLine="710"/>
        <w:jc w:val="both"/>
        <w:spacing w:before="0" w:after="0" w:line="357"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часть регулятивных универсальных учебных действий:</w:t>
      </w:r>
      <w:r/>
    </w:p>
    <w:p>
      <w:pPr>
        <w:pStyle w:val="967"/>
        <w:ind w:right="855"/>
        <w:spacing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w:t>
      </w:r>
      <w:r>
        <w:rPr>
          <w:spacing w:val="-2"/>
        </w:rPr>
        <w:t xml:space="preserve">самоопределения;</w:t>
      </w:r>
      <w:r/>
    </w:p>
    <w:p>
      <w:pPr>
        <w:pStyle w:val="967"/>
        <w:ind w:right="863"/>
        <w:spacing w:line="362"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right="847"/>
        <w:spacing w:line="357" w:lineRule="auto"/>
      </w:pPr>
      <w:r>
        <w:t xml:space="preserve">давать оценку новым ситуациям, возникающим в познавательной и практической деятельности, в межличностных отношениях;</w:t>
      </w:r>
      <w:r/>
    </w:p>
    <w:p>
      <w:pPr>
        <w:pStyle w:val="967"/>
        <w:ind w:right="855"/>
        <w:spacing w:line="357" w:lineRule="auto"/>
      </w:pPr>
      <w:r>
        <w:t xml:space="preserve">расширять рамки учебного предмета на основе личных предпочтений, проявлять интерес к социальной проблематике;</w:t>
      </w:r>
      <w:r/>
    </w:p>
    <w:p>
      <w:pPr>
        <w:pStyle w:val="967"/>
        <w:ind w:right="855"/>
        <w:spacing w:before="3" w:line="360" w:lineRule="auto"/>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r/>
    </w:p>
    <w:p>
      <w:pPr>
        <w:pStyle w:val="967"/>
        <w:ind w:left="943" w:firstLine="0"/>
        <w:spacing w:before="1"/>
      </w:pPr>
      <w:r>
        <w:t xml:space="preserve">оценивать</w:t>
      </w:r>
      <w:r>
        <w:rPr>
          <w:spacing w:val="-18"/>
        </w:rPr>
        <w:t xml:space="preserve"> </w:t>
      </w:r>
      <w:r>
        <w:t xml:space="preserve">приобретённый</w:t>
      </w:r>
      <w:r>
        <w:rPr>
          <w:spacing w:val="-15"/>
        </w:rPr>
        <w:t xml:space="preserve"> </w:t>
      </w:r>
      <w:r>
        <w:rPr>
          <w:spacing w:val="-4"/>
        </w:rPr>
        <w:t xml:space="preserve">опыт;</w:t>
      </w:r>
      <w:r/>
    </w:p>
    <w:p>
      <w:pPr>
        <w:pStyle w:val="967"/>
        <w:ind w:right="854"/>
        <w:spacing w:before="164" w:line="360" w:lineRule="auto"/>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 xml:space="preserve">уровень.</w:t>
      </w:r>
      <w:r/>
    </w:p>
    <w:p>
      <w:pPr>
        <w:pStyle w:val="969"/>
        <w:numPr>
          <w:ilvl w:val="3"/>
          <w:numId w:val="95"/>
        </w:numPr>
        <w:ind w:left="233" w:right="849" w:firstLine="710"/>
        <w:jc w:val="both"/>
        <w:spacing w:before="0" w:after="0" w:line="362" w:lineRule="auto"/>
        <w:tabs>
          <w:tab w:val="left" w:pos="1997" w:leader="none"/>
        </w:tabs>
        <w:rPr>
          <w:sz w:val="28"/>
        </w:rPr>
      </w:pPr>
      <w:r>
        <w:rPr>
          <w:sz w:val="28"/>
        </w:rPr>
        <w:t xml:space="preserve">У обучающегося будут сформированы умения совместной </w:t>
      </w:r>
      <w:r>
        <w:rPr>
          <w:spacing w:val="-2"/>
          <w:sz w:val="28"/>
        </w:rPr>
        <w:t xml:space="preserve">деятельности:</w:t>
      </w:r>
      <w:r/>
    </w:p>
    <w:p>
      <w:pPr>
        <w:pStyle w:val="967"/>
        <w:ind w:right="853"/>
        <w:jc w:val="left"/>
        <w:spacing w:line="357" w:lineRule="auto"/>
      </w:pPr>
      <w:r>
        <w:t xml:space="preserve">понимать</w:t>
      </w:r>
      <w:r>
        <w:rPr>
          <w:spacing w:val="80"/>
        </w:rPr>
        <w:t xml:space="preserve"> </w:t>
      </w:r>
      <w:r>
        <w:t xml:space="preserve">и</w:t>
      </w:r>
      <w:r>
        <w:rPr>
          <w:spacing w:val="80"/>
        </w:rPr>
        <w:t xml:space="preserve"> </w:t>
      </w:r>
      <w:r>
        <w:t xml:space="preserve">использовать</w:t>
      </w:r>
      <w:r>
        <w:rPr>
          <w:spacing w:val="80"/>
        </w:rPr>
        <w:t xml:space="preserve"> </w:t>
      </w:r>
      <w:r>
        <w:t xml:space="preserve">преимущества</w:t>
      </w:r>
      <w:r>
        <w:rPr>
          <w:spacing w:val="80"/>
        </w:rPr>
        <w:t xml:space="preserve"> </w:t>
      </w:r>
      <w:r>
        <w:t xml:space="preserve">командной</w:t>
      </w:r>
      <w:r>
        <w:rPr>
          <w:spacing w:val="80"/>
        </w:rPr>
        <w:t xml:space="preserve"> </w:t>
      </w:r>
      <w:r>
        <w:t xml:space="preserve">и</w:t>
      </w:r>
      <w:r>
        <w:rPr>
          <w:spacing w:val="80"/>
        </w:rPr>
        <w:t xml:space="preserve"> </w:t>
      </w:r>
      <w:r>
        <w:t xml:space="preserve">индивидуальной </w:t>
      </w:r>
      <w:r>
        <w:rPr>
          <w:spacing w:val="-2"/>
        </w:rPr>
        <w:t xml:space="preserve">работы;</w:t>
      </w:r>
      <w:r/>
    </w:p>
    <w:p>
      <w:pPr>
        <w:pStyle w:val="967"/>
        <w:ind w:right="855"/>
        <w:jc w:val="left"/>
        <w:spacing w:line="362" w:lineRule="auto"/>
        <w:tabs>
          <w:tab w:val="left" w:pos="2277" w:leader="none"/>
          <w:tab w:val="left" w:pos="3576" w:leader="none"/>
          <w:tab w:val="left" w:pos="3936" w:leader="none"/>
          <w:tab w:val="left" w:pos="5039" w:leader="none"/>
          <w:tab w:val="left" w:pos="6669" w:leader="none"/>
          <w:tab w:val="left" w:pos="7974" w:leader="none"/>
          <w:tab w:val="left" w:pos="8309" w:leader="none"/>
          <w:tab w:val="left" w:pos="9355" w:leader="none"/>
        </w:tabs>
      </w:pPr>
      <w:r>
        <w:rPr>
          <w:spacing w:val="-2"/>
        </w:rPr>
        <w:t xml:space="preserve">выбирать</w:t>
      </w:r>
      <w:r>
        <w:tab/>
      </w:r>
      <w:r>
        <w:rPr>
          <w:spacing w:val="-2"/>
        </w:rPr>
        <w:t xml:space="preserve">тематику</w:t>
      </w:r>
      <w:r>
        <w:tab/>
      </w:r>
      <w:r>
        <w:rPr>
          <w:spacing w:val="-10"/>
        </w:rPr>
        <w:t xml:space="preserve">и</w:t>
      </w:r>
      <w:r>
        <w:tab/>
      </w:r>
      <w:r>
        <w:rPr>
          <w:spacing w:val="-2"/>
        </w:rPr>
        <w:t xml:space="preserve">методы</w:t>
      </w:r>
      <w:r>
        <w:tab/>
      </w:r>
      <w:r>
        <w:rPr>
          <w:spacing w:val="-2"/>
        </w:rPr>
        <w:t xml:space="preserve">совместных</w:t>
      </w:r>
      <w:r>
        <w:tab/>
      </w:r>
      <w:r>
        <w:rPr>
          <w:spacing w:val="-2"/>
        </w:rPr>
        <w:t xml:space="preserve">действий</w:t>
      </w:r>
      <w:r>
        <w:tab/>
      </w:r>
      <w:r>
        <w:rPr>
          <w:spacing w:val="-10"/>
        </w:rPr>
        <w:t xml:space="preserve">с</w:t>
      </w:r>
      <w:r>
        <w:tab/>
      </w:r>
      <w:r>
        <w:rPr>
          <w:spacing w:val="-2"/>
        </w:rPr>
        <w:t xml:space="preserve">учётом</w:t>
      </w:r>
      <w:r>
        <w:tab/>
      </w:r>
      <w:r>
        <w:rPr>
          <w:spacing w:val="-2"/>
        </w:rPr>
        <w:t xml:space="preserve">общих </w:t>
      </w:r>
      <w:r>
        <w:t xml:space="preserve">интересов, и возможностей каждого члена коллектива;</w:t>
      </w:r>
      <w:r/>
    </w:p>
    <w:p>
      <w:pPr>
        <w:pStyle w:val="967"/>
        <w:ind w:left="943" w:firstLine="0"/>
        <w:jc w:val="left"/>
        <w:spacing w:line="314" w:lineRule="exact"/>
        <w:tabs>
          <w:tab w:val="left" w:pos="2685" w:leader="none"/>
          <w:tab w:val="left" w:pos="3702" w:leader="none"/>
          <w:tab w:val="left" w:pos="5534" w:leader="none"/>
          <w:tab w:val="left" w:pos="7654" w:leader="none"/>
          <w:tab w:val="left" w:pos="9999" w:leader="none"/>
        </w:tabs>
      </w:pPr>
      <w:r>
        <w:rPr>
          <w:spacing w:val="-2"/>
        </w:rPr>
        <w:t xml:space="preserve">принимать</w:t>
      </w:r>
      <w:r>
        <w:tab/>
      </w:r>
      <w:r>
        <w:rPr>
          <w:spacing w:val="-4"/>
        </w:rPr>
        <w:t xml:space="preserve">цели</w:t>
      </w:r>
      <w:r>
        <w:tab/>
      </w:r>
      <w:r>
        <w:rPr>
          <w:spacing w:val="-2"/>
        </w:rPr>
        <w:t xml:space="preserve">совместной</w:t>
      </w:r>
      <w:r>
        <w:tab/>
      </w:r>
      <w:r>
        <w:rPr>
          <w:spacing w:val="-2"/>
        </w:rPr>
        <w:t xml:space="preserve">деятельности,</w:t>
      </w:r>
      <w:r>
        <w:tab/>
      </w:r>
      <w:r>
        <w:rPr>
          <w:spacing w:val="-2"/>
        </w:rPr>
        <w:t xml:space="preserve">организовывать</w:t>
      </w:r>
      <w:r>
        <w:tab/>
      </w:r>
      <w:r>
        <w:rPr>
          <w:spacing w:val="-10"/>
        </w:rPr>
        <w:t xml:space="preserve">и</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0" w:lineRule="auto"/>
      </w:pPr>
      <w:r>
        <w:t xml:space="preserve">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p>
    <w:p>
      <w:pPr>
        <w:pStyle w:val="967"/>
        <w:jc w:val="left"/>
        <w:spacing w:before="2" w:line="362" w:lineRule="auto"/>
      </w:pPr>
      <w:r>
        <w:t xml:space="preserve">оценивать</w:t>
      </w:r>
      <w:r>
        <w:rPr>
          <w:spacing w:val="37"/>
        </w:rPr>
        <w:t xml:space="preserve"> </w:t>
      </w:r>
      <w:r>
        <w:t xml:space="preserve">качество</w:t>
      </w:r>
      <w:r>
        <w:rPr>
          <w:spacing w:val="39"/>
        </w:rPr>
        <w:t xml:space="preserve"> </w:t>
      </w:r>
      <w:r>
        <w:t xml:space="preserve">своего</w:t>
      </w:r>
      <w:r>
        <w:rPr>
          <w:spacing w:val="40"/>
        </w:rPr>
        <w:t xml:space="preserve"> </w:t>
      </w:r>
      <w:r>
        <w:t xml:space="preserve">вклада</w:t>
      </w:r>
      <w:r>
        <w:rPr>
          <w:spacing w:val="40"/>
        </w:rPr>
        <w:t xml:space="preserve"> </w:t>
      </w:r>
      <w:r>
        <w:t xml:space="preserve">и</w:t>
      </w:r>
      <w:r>
        <w:rPr>
          <w:spacing w:val="39"/>
        </w:rPr>
        <w:t xml:space="preserve"> </w:t>
      </w:r>
      <w:r>
        <w:t xml:space="preserve">каждого</w:t>
      </w:r>
      <w:r>
        <w:rPr>
          <w:spacing w:val="39"/>
        </w:rPr>
        <w:t xml:space="preserve"> </w:t>
      </w:r>
      <w:r>
        <w:t xml:space="preserve">участника</w:t>
      </w:r>
      <w:r>
        <w:rPr>
          <w:spacing w:val="40"/>
        </w:rPr>
        <w:t xml:space="preserve"> </w:t>
      </w:r>
      <w:r>
        <w:t xml:space="preserve">команды</w:t>
      </w:r>
      <w:r>
        <w:rPr>
          <w:spacing w:val="40"/>
        </w:rPr>
        <w:t xml:space="preserve"> </w:t>
      </w:r>
      <w:r>
        <w:t xml:space="preserve">в</w:t>
      </w:r>
      <w:r>
        <w:rPr>
          <w:spacing w:val="38"/>
        </w:rPr>
        <w:t xml:space="preserve"> </w:t>
      </w:r>
      <w:r>
        <w:t xml:space="preserve">общий результат по разработанным критериям;</w:t>
      </w:r>
      <w:r/>
    </w:p>
    <w:p>
      <w:pPr>
        <w:pStyle w:val="967"/>
        <w:ind w:right="854"/>
        <w:jc w:val="left"/>
        <w:spacing w:line="362" w:lineRule="auto"/>
        <w:tabs>
          <w:tab w:val="left" w:pos="2521" w:leader="none"/>
          <w:tab w:val="left" w:pos="3526" w:leader="none"/>
          <w:tab w:val="left" w:pos="6974" w:leader="none"/>
          <w:tab w:val="left" w:pos="7396" w:leader="none"/>
          <w:tab w:val="left" w:pos="9080" w:leader="none"/>
        </w:tabs>
      </w:pPr>
      <w:r>
        <w:rPr>
          <w:spacing w:val="-2"/>
        </w:rPr>
        <w:t xml:space="preserve">предлагать</w:t>
      </w:r>
      <w:r>
        <w:tab/>
      </w:r>
      <w:r>
        <w:rPr>
          <w:spacing w:val="-4"/>
        </w:rPr>
        <w:t xml:space="preserve">новые</w:t>
      </w:r>
      <w:r>
        <w:tab/>
      </w:r>
      <w:r>
        <w:rPr>
          <w:spacing w:val="-2"/>
        </w:rPr>
        <w:t xml:space="preserve">учебно­исследовательские</w:t>
      </w:r>
      <w:r>
        <w:tab/>
      </w:r>
      <w:r>
        <w:rPr>
          <w:spacing w:val="-10"/>
        </w:rPr>
        <w:t xml:space="preserve">и</w:t>
      </w:r>
      <w:r>
        <w:tab/>
      </w:r>
      <w:r>
        <w:rPr>
          <w:spacing w:val="-2"/>
        </w:rPr>
        <w:t xml:space="preserve">социальные</w:t>
      </w:r>
      <w:r>
        <w:tab/>
      </w:r>
      <w:r>
        <w:rPr>
          <w:spacing w:val="-2"/>
        </w:rPr>
        <w:t xml:space="preserve">проекты, </w:t>
      </w:r>
      <w:r>
        <w:t xml:space="preserve">оценивать идеи с позиции новизны, оригинальности, практической значимости;</w:t>
      </w:r>
      <w:r/>
    </w:p>
    <w:p>
      <w:pPr>
        <w:pStyle w:val="967"/>
        <w:jc w:val="left"/>
        <w:spacing w:line="357" w:lineRule="auto"/>
      </w:pPr>
      <w:r>
        <w:t xml:space="preserve">осуществлять</w:t>
      </w:r>
      <w:r>
        <w:rPr>
          <w:spacing w:val="-6"/>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3"/>
          <w:numId w:val="95"/>
        </w:numPr>
        <w:ind w:left="233" w:right="852" w:firstLine="710"/>
        <w:jc w:val="both"/>
        <w:spacing w:before="0" w:after="0" w:line="360" w:lineRule="auto"/>
        <w:tabs>
          <w:tab w:val="left" w:pos="1997" w:leader="none"/>
        </w:tabs>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w:t>
      </w:r>
      <w:r>
        <w:rPr>
          <w:spacing w:val="40"/>
          <w:sz w:val="28"/>
        </w:rPr>
        <w:t xml:space="preserve"> </w:t>
      </w:r>
      <w:r>
        <w:rPr>
          <w:spacing w:val="-2"/>
          <w:sz w:val="28"/>
        </w:rPr>
        <w:t xml:space="preserve">действий:</w:t>
      </w:r>
      <w:r/>
    </w:p>
    <w:p>
      <w:pPr>
        <w:pStyle w:val="967"/>
        <w:ind w:right="862"/>
        <w:spacing w:line="357" w:lineRule="auto"/>
      </w:pPr>
      <w:r>
        <w:t xml:space="preserve">давать оценку новым ситуациям, вносить коррективы в деятельность, оценивать соответствие результатов целям;</w:t>
      </w:r>
      <w:r/>
    </w:p>
    <w:p>
      <w:pPr>
        <w:pStyle w:val="967"/>
        <w:ind w:right="852"/>
        <w:spacing w:before="2" w:line="360" w:lineRule="auto"/>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r/>
    </w:p>
    <w:p>
      <w:pPr>
        <w:pStyle w:val="967"/>
        <w:ind w:left="943" w:right="1539" w:firstLine="0"/>
        <w:spacing w:before="1" w:line="357" w:lineRule="auto"/>
      </w:pPr>
      <w:r>
        <w:t xml:space="preserve">оценивать</w:t>
      </w:r>
      <w:r>
        <w:rPr>
          <w:spacing w:val="-5"/>
        </w:rPr>
        <w:t xml:space="preserve"> </w:t>
      </w:r>
      <w:r>
        <w:t xml:space="preserve">риски</w:t>
      </w:r>
      <w:r>
        <w:rPr>
          <w:spacing w:val="-4"/>
        </w:rPr>
        <w:t xml:space="preserve"> </w:t>
      </w:r>
      <w:r>
        <w:t xml:space="preserve">и</w:t>
      </w:r>
      <w:r>
        <w:rPr>
          <w:spacing w:val="-4"/>
        </w:rPr>
        <w:t xml:space="preserve"> </w:t>
      </w:r>
      <w:r>
        <w:t xml:space="preserve">своевременно</w:t>
      </w:r>
      <w:r>
        <w:rPr>
          <w:spacing w:val="-4"/>
        </w:rPr>
        <w:t xml:space="preserve"> </w:t>
      </w:r>
      <w:r>
        <w:t xml:space="preserve">принимать</w:t>
      </w:r>
      <w:r>
        <w:rPr>
          <w:spacing w:val="-5"/>
        </w:rPr>
        <w:t xml:space="preserve"> </w:t>
      </w:r>
      <w:r>
        <w:t xml:space="preserve">решения</w:t>
      </w:r>
      <w:r>
        <w:rPr>
          <w:spacing w:val="-3"/>
        </w:rPr>
        <w:t xml:space="preserve"> </w:t>
      </w:r>
      <w:r>
        <w:t xml:space="preserve">по</w:t>
      </w:r>
      <w:r>
        <w:rPr>
          <w:spacing w:val="-4"/>
        </w:rPr>
        <w:t xml:space="preserve"> </w:t>
      </w:r>
      <w:r>
        <w:t xml:space="preserve">их</w:t>
      </w:r>
      <w:r>
        <w:rPr>
          <w:spacing w:val="-8"/>
        </w:rPr>
        <w:t xml:space="preserve"> </w:t>
      </w:r>
      <w:r>
        <w:t xml:space="preserve">снижению; принимать себя, понимая свои недостатки и достоинства;</w:t>
      </w:r>
      <w:r/>
    </w:p>
    <w:p>
      <w:pPr>
        <w:pStyle w:val="967"/>
        <w:ind w:right="853"/>
        <w:spacing w:before="6" w:line="362" w:lineRule="auto"/>
      </w:pPr>
      <w:r>
        <w:t xml:space="preserve">учитывать мотивы и аргументы других при анализе результатов </w:t>
      </w:r>
      <w:r>
        <w:rPr>
          <w:spacing w:val="-2"/>
        </w:rPr>
        <w:t xml:space="preserve">деятельности;</w:t>
      </w:r>
      <w:r/>
    </w:p>
    <w:p>
      <w:pPr>
        <w:pStyle w:val="967"/>
        <w:ind w:left="943" w:firstLine="0"/>
        <w:spacing w:line="315" w:lineRule="exact"/>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8"/>
        </w:rPr>
        <w:t xml:space="preserve"> </w:t>
      </w:r>
      <w:r>
        <w:t xml:space="preserve">на</w:t>
      </w:r>
      <w:r>
        <w:rPr>
          <w:spacing w:val="1"/>
        </w:rPr>
        <w:t xml:space="preserve"> </w:t>
      </w:r>
      <w:r>
        <w:rPr>
          <w:spacing w:val="-2"/>
        </w:rPr>
        <w:t xml:space="preserve">ошибку;</w:t>
      </w:r>
      <w:r/>
    </w:p>
    <w:p>
      <w:pPr>
        <w:pStyle w:val="967"/>
        <w:ind w:left="943" w:firstLine="0"/>
        <w:spacing w:before="163"/>
      </w:pPr>
      <w:r>
        <w:t xml:space="preserve">развивать</w:t>
      </w:r>
      <w:r>
        <w:rPr>
          <w:spacing w:val="-10"/>
        </w:rPr>
        <w:t xml:space="preserve"> </w:t>
      </w:r>
      <w:r>
        <w:t xml:space="preserve">способность</w:t>
      </w:r>
      <w:r>
        <w:rPr>
          <w:spacing w:val="-10"/>
        </w:rPr>
        <w:t xml:space="preserve"> </w:t>
      </w:r>
      <w:r>
        <w:t xml:space="preserve">понимать</w:t>
      </w:r>
      <w:r>
        <w:rPr>
          <w:spacing w:val="-10"/>
        </w:rPr>
        <w:t xml:space="preserve"> </w:t>
      </w:r>
      <w:r>
        <w:t xml:space="preserve">мир</w:t>
      </w:r>
      <w:r>
        <w:rPr>
          <w:spacing w:val="-8"/>
        </w:rPr>
        <w:t xml:space="preserve"> </w:t>
      </w:r>
      <w:r>
        <w:t xml:space="preserve">с</w:t>
      </w:r>
      <w:r>
        <w:rPr>
          <w:spacing w:val="-7"/>
        </w:rPr>
        <w:t xml:space="preserve"> </w:t>
      </w:r>
      <w:r>
        <w:t xml:space="preserve">позиции</w:t>
      </w:r>
      <w:r>
        <w:rPr>
          <w:spacing w:val="-8"/>
        </w:rPr>
        <w:t xml:space="preserve"> </w:t>
      </w:r>
      <w:r>
        <w:t xml:space="preserve">другого</w:t>
      </w:r>
      <w:r>
        <w:rPr>
          <w:spacing w:val="-8"/>
        </w:rPr>
        <w:t xml:space="preserve"> </w:t>
      </w:r>
      <w:r>
        <w:rPr>
          <w:spacing w:val="-2"/>
        </w:rPr>
        <w:t xml:space="preserve">человека.</w:t>
      </w:r>
      <w:r/>
    </w:p>
    <w:p>
      <w:pPr>
        <w:pStyle w:val="969"/>
        <w:numPr>
          <w:ilvl w:val="2"/>
          <w:numId w:val="95"/>
        </w:numPr>
        <w:ind w:left="233" w:right="849" w:firstLine="710"/>
        <w:jc w:val="both"/>
        <w:spacing w:before="158" w:after="0" w:line="362" w:lineRule="auto"/>
        <w:tabs>
          <w:tab w:val="left" w:pos="1786" w:leader="none"/>
        </w:tabs>
        <w:rPr>
          <w:sz w:val="28"/>
        </w:rPr>
      </w:pPr>
      <w:r>
        <w:rPr>
          <w:sz w:val="28"/>
        </w:rPr>
        <w:t xml:space="preserve">Предметные результаты освоения программы по обществознанию. К концу 10 класса обучающийся будет:</w:t>
      </w:r>
      <w:r/>
    </w:p>
    <w:p>
      <w:pPr>
        <w:pStyle w:val="967"/>
        <w:ind w:right="853"/>
        <w:spacing w:line="360" w:lineRule="auto"/>
      </w:pPr>
      <w:r>
        <w:t xml:space="preserve">владеть знаниями основ философии, социальной психологии, экономической</w:t>
      </w:r>
      <w:r>
        <w:rPr>
          <w:spacing w:val="-2"/>
        </w:rPr>
        <w:t xml:space="preserve"> </w:t>
      </w:r>
      <w:r>
        <w:t xml:space="preserve">науки, включая</w:t>
      </w:r>
      <w:r>
        <w:rPr>
          <w:spacing w:val="-1"/>
        </w:rPr>
        <w:t xml:space="preserve"> </w:t>
      </w:r>
      <w:r>
        <w:t xml:space="preserve">знания</w:t>
      </w:r>
      <w:r>
        <w:rPr>
          <w:spacing w:val="-1"/>
        </w:rPr>
        <w:t xml:space="preserve"> </w:t>
      </w:r>
      <w:r>
        <w:t xml:space="preserve">о</w:t>
      </w:r>
      <w:r>
        <w:rPr>
          <w:spacing w:val="-2"/>
        </w:rPr>
        <w:t xml:space="preserve"> </w:t>
      </w:r>
      <w:r>
        <w:t xml:space="preserve">предмете</w:t>
      </w:r>
      <w:r>
        <w:rPr>
          <w:spacing w:val="-5"/>
        </w:rPr>
        <w:t xml:space="preserve"> </w:t>
      </w:r>
      <w:r>
        <w:t xml:space="preserve">и</w:t>
      </w:r>
      <w:r>
        <w:rPr>
          <w:spacing w:val="-2"/>
        </w:rPr>
        <w:t xml:space="preserve"> </w:t>
      </w:r>
      <w:r>
        <w:t xml:space="preserve">методах</w:t>
      </w:r>
      <w:r>
        <w:rPr>
          <w:spacing w:val="-6"/>
        </w:rPr>
        <w:t xml:space="preserve"> </w:t>
      </w:r>
      <w:r>
        <w:t xml:space="preserve">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w:t>
      </w:r>
      <w:r>
        <w:rPr>
          <w:spacing w:val="47"/>
        </w:rPr>
        <w:t xml:space="preserve">  </w:t>
      </w:r>
      <w:r>
        <w:t xml:space="preserve">общественных</w:t>
      </w:r>
      <w:r>
        <w:rPr>
          <w:spacing w:val="47"/>
        </w:rPr>
        <w:t xml:space="preserve">  </w:t>
      </w:r>
      <w:r>
        <w:t xml:space="preserve">наук,</w:t>
      </w:r>
      <w:r>
        <w:rPr>
          <w:spacing w:val="50"/>
        </w:rPr>
        <w:t xml:space="preserve">  </w:t>
      </w:r>
      <w:r>
        <w:t xml:space="preserve">необходимость</w:t>
      </w:r>
      <w:r>
        <w:rPr>
          <w:spacing w:val="48"/>
        </w:rPr>
        <w:t xml:space="preserve">  </w:t>
      </w:r>
      <w:r>
        <w:t xml:space="preserve">комплексного</w:t>
      </w:r>
      <w:r>
        <w:rPr>
          <w:spacing w:val="49"/>
        </w:rPr>
        <w:t xml:space="preserve">  </w:t>
      </w:r>
      <w:r>
        <w:t xml:space="preserve">подхода</w:t>
      </w:r>
      <w:r>
        <w:rPr>
          <w:spacing w:val="49"/>
        </w:rPr>
        <w:t xml:space="preserve">  </w:t>
      </w:r>
      <w:r>
        <w:rPr>
          <w:spacing w:val="-10"/>
        </w:rPr>
        <w:t xml:space="preserve">к</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firstLine="0"/>
        <w:spacing w:before="67" w:line="360" w:lineRule="auto"/>
      </w:pPr>
      <w:r>
        <w:t xml:space="preserve">изучению социальных явлений и процессов, знать ключе</w:t>
      </w:r>
      <w:r>
        <w:t xml:space="preserve">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w:t>
      </w:r>
      <w:r>
        <w:rPr>
          <w:spacing w:val="-1"/>
        </w:rPr>
        <w:t xml:space="preserve"> </w:t>
      </w:r>
      <w:r>
        <w:t xml:space="preserve">отношений, виды и формы познавательной деятельности; общественная природа личности, роль о</w:t>
      </w:r>
      <w:r>
        <w:t xml:space="preserve">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w:t>
      </w:r>
      <w:r>
        <w:t xml:space="preserve">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r/>
    </w:p>
    <w:p>
      <w:pPr>
        <w:pStyle w:val="967"/>
        <w:ind w:right="847"/>
        <w:spacing w:before="2" w:line="360" w:lineRule="auto"/>
      </w:pPr>
      <w:r>
        <w:t xml:space="preserve">влад</w:t>
      </w:r>
      <w:r>
        <w:t xml:space="preserve">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w:t>
      </w:r>
      <w:r>
        <w:t xml:space="preserve">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r/>
    </w:p>
    <w:p>
      <w:pPr>
        <w:pStyle w:val="967"/>
        <w:ind w:right="849"/>
        <w:spacing w:before="2" w:line="360" w:lineRule="auto"/>
      </w:pPr>
      <w:r>
        <w:t xml:space="preserve">владеть элемент</w:t>
      </w:r>
      <w:r>
        <w:t xml:space="preserve">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w:t>
      </w:r>
      <w:r>
        <w:rPr>
          <w:spacing w:val="40"/>
        </w:rPr>
        <w:t xml:space="preserve"> </w:t>
      </w:r>
      <w:r>
        <w:t xml:space="preserve">практику как методы обосновани</w:t>
      </w:r>
      <w:r>
        <w:t xml:space="preserve">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w:t>
      </w:r>
      <w:r>
        <w:rPr>
          <w:spacing w:val="80"/>
        </w:rPr>
        <w:t xml:space="preserve"> </w:t>
      </w:r>
      <w:r>
        <w:t xml:space="preserve">сбережений,</w:t>
      </w:r>
      <w:r>
        <w:rPr>
          <w:spacing w:val="80"/>
        </w:rPr>
        <w:t xml:space="preserve"> </w:t>
      </w:r>
      <w:r>
        <w:t xml:space="preserve">инвестиций,</w:t>
      </w:r>
      <w:r>
        <w:rPr>
          <w:spacing w:val="80"/>
        </w:rPr>
        <w:t xml:space="preserve"> </w:t>
      </w:r>
      <w:r>
        <w:t xml:space="preserve">способах</w:t>
      </w:r>
      <w:r>
        <w:rPr>
          <w:spacing w:val="80"/>
        </w:rPr>
        <w:t xml:space="preserve"> </w:t>
      </w:r>
      <w:r>
        <w:t xml:space="preserve">безопасного</w:t>
      </w:r>
      <w:r>
        <w:rPr>
          <w:spacing w:val="80"/>
        </w:rPr>
        <w:t xml:space="preserve"> </w:t>
      </w:r>
      <w:r>
        <w:t xml:space="preserve">использования</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0" w:lineRule="auto"/>
      </w:pPr>
      <w:r>
        <w:t xml:space="preserve">финансовых услуг, выборе будущей профессионально­трудовой сферы, о возможностях применения знаний основ социальных наук в различных областях </w:t>
      </w:r>
      <w:r>
        <w:rPr>
          <w:spacing w:val="-2"/>
        </w:rPr>
        <w:t xml:space="preserve">жизнедеятельности;</w:t>
      </w:r>
      <w:r/>
    </w:p>
    <w:p>
      <w:pPr>
        <w:pStyle w:val="967"/>
        <w:ind w:right="849"/>
        <w:spacing w:before="2" w:line="360" w:lineRule="auto"/>
      </w:pPr>
      <w:r>
        <w:t xml:space="preserve">уметь классифицировать и типологизировать: социальные институты, типы обществ, формы общественного сознания, виды деятельности, виды</w:t>
      </w:r>
      <w:r>
        <w:rPr>
          <w:spacing w:val="40"/>
        </w:rPr>
        <w:t xml:space="preserve"> </w:t>
      </w:r>
      <w:r>
        <w:t xml:space="preserve">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w:t>
      </w:r>
      <w:r>
        <w:t xml:space="preserve">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r/>
    </w:p>
    <w:p>
      <w:pPr>
        <w:pStyle w:val="967"/>
        <w:ind w:right="843"/>
        <w:spacing w:before="3" w:line="360" w:lineRule="auto"/>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w:t>
      </w:r>
      <w:r>
        <w:t xml:space="preserve">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w:t>
      </w:r>
      <w:r>
        <w:rPr>
          <w:spacing w:val="80"/>
        </w:rPr>
        <w:t xml:space="preserve"> </w:t>
      </w:r>
      <w:r>
        <w:t xml:space="preserve">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w:t>
      </w:r>
      <w:r>
        <w:t xml:space="preserve">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r/>
    </w:p>
    <w:p>
      <w:pPr>
        <w:pStyle w:val="967"/>
        <w:ind w:right="843"/>
        <w:spacing w:before="2" w:line="360" w:lineRule="auto"/>
      </w:pPr>
      <w:r>
        <w:t xml:space="preserve">уметь проводить целенап</w:t>
      </w:r>
      <w:r>
        <w:t xml:space="preserve">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w:t>
      </w:r>
      <w:r>
        <w:rPr>
          <w:spacing w:val="2"/>
        </w:rPr>
        <w:t xml:space="preserve"> </w:t>
      </w:r>
      <w:r>
        <w:t xml:space="preserve">источников</w:t>
      </w:r>
      <w:r>
        <w:rPr>
          <w:spacing w:val="6"/>
        </w:rPr>
        <w:t xml:space="preserve"> </w:t>
      </w:r>
      <w:r>
        <w:t xml:space="preserve">знаний,</w:t>
      </w:r>
      <w:r>
        <w:rPr>
          <w:spacing w:val="9"/>
        </w:rPr>
        <w:t xml:space="preserve"> </w:t>
      </w:r>
      <w:r>
        <w:t xml:space="preserve">учебно­исследовательской</w:t>
      </w:r>
      <w:r>
        <w:rPr>
          <w:spacing w:val="7"/>
        </w:rPr>
        <w:t xml:space="preserve"> </w:t>
      </w:r>
      <w:r>
        <w:t xml:space="preserve">и</w:t>
      </w:r>
      <w:r>
        <w:rPr>
          <w:spacing w:val="7"/>
        </w:rPr>
        <w:t xml:space="preserve"> </w:t>
      </w:r>
      <w:r>
        <w:t xml:space="preserve">проектной</w:t>
      </w:r>
      <w:r>
        <w:rPr>
          <w:spacing w:val="7"/>
        </w:rPr>
        <w:t xml:space="preserve"> </w:t>
      </w:r>
      <w:r>
        <w:t xml:space="preserve">работы</w:t>
      </w:r>
      <w:r>
        <w:rPr>
          <w:spacing w:val="8"/>
        </w:rPr>
        <w:t xml:space="preserve"> </w:t>
      </w:r>
      <w:r>
        <w:rPr>
          <w:spacing w:val="-5"/>
        </w:rPr>
        <w:t xml:space="preserve">по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firstLine="0"/>
        <w:spacing w:before="67" w:line="360" w:lineRule="auto"/>
      </w:pPr>
      <w:r>
        <w:t xml:space="preserve">философской, соц</w:t>
      </w:r>
      <w:r>
        <w:t xml:space="preserve">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w:t>
      </w:r>
      <w:r>
        <w:t xml:space="preserve">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w:t>
      </w:r>
      <w:r>
        <w:t xml:space="preserve">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r/>
    </w:p>
    <w:p>
      <w:pPr>
        <w:pStyle w:val="967"/>
        <w:ind w:right="841" w:firstLine="0"/>
        <w:spacing w:before="3" w:line="360" w:lineRule="auto"/>
      </w:pPr>
      <w:r>
        <w:t xml:space="preserve">«Основы экономической науки», включая положения о влиянии массовых коммуникаций на развитие человека и общества, способах манипуляции общественным</w:t>
      </w:r>
      <w:r>
        <w:rPr>
          <w:spacing w:val="-1"/>
        </w:rPr>
        <w:t xml:space="preserve"> </w:t>
      </w:r>
      <w:r>
        <w:t xml:space="preserve">мнением, распространённых</w:t>
      </w:r>
      <w:r>
        <w:rPr>
          <w:spacing w:val="-6"/>
        </w:rPr>
        <w:t xml:space="preserve"> </w:t>
      </w:r>
      <w:r>
        <w:t xml:space="preserve">ошибках</w:t>
      </w:r>
      <w:r>
        <w:rPr>
          <w:spacing w:val="-6"/>
        </w:rPr>
        <w:t xml:space="preserve"> </w:t>
      </w:r>
      <w:r>
        <w:t xml:space="preserve">в рассуждениях</w:t>
      </w:r>
      <w:r>
        <w:rPr>
          <w:spacing w:val="-6"/>
        </w:rPr>
        <w:t xml:space="preserve"> </w:t>
      </w:r>
      <w:r>
        <w:t xml:space="preserve">при ведении дискуссии, различении достоверных и недостоверных сведений при работе с социальной информацией, возможностях оценки повед</w:t>
      </w:r>
      <w:r>
        <w:t xml:space="preserve">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w:t>
      </w:r>
      <w:r>
        <w:t xml:space="preserve">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r/>
    </w:p>
    <w:p>
      <w:pPr>
        <w:pStyle w:val="967"/>
        <w:ind w:right="844"/>
        <w:jc w:val="right"/>
        <w:spacing w:line="360" w:lineRule="auto"/>
        <w:tabs>
          <w:tab w:val="left" w:pos="2041" w:leader="none"/>
          <w:tab w:val="left" w:pos="3663" w:leader="none"/>
          <w:tab w:val="left" w:pos="5385" w:leader="none"/>
          <w:tab w:val="left" w:pos="7344" w:leader="none"/>
          <w:tab w:val="left" w:pos="10033" w:leader="none"/>
        </w:tabs>
      </w:pPr>
      <w:r>
        <w:rPr>
          <w:spacing w:val="-2"/>
        </w:rPr>
        <w:t xml:space="preserve">уметь</w:t>
      </w:r>
      <w:r>
        <w:tab/>
      </w:r>
      <w:r>
        <w:rPr>
          <w:spacing w:val="-2"/>
        </w:rPr>
        <w:t xml:space="preserve">проявлять</w:t>
      </w:r>
      <w:r>
        <w:tab/>
      </w:r>
      <w:r>
        <w:rPr>
          <w:spacing w:val="-2"/>
        </w:rPr>
        <w:t xml:space="preserve">готовность</w:t>
      </w:r>
      <w:r>
        <w:tab/>
      </w:r>
      <w:r>
        <w:rPr>
          <w:spacing w:val="-2"/>
        </w:rPr>
        <w:t xml:space="preserve">продуктивно</w:t>
      </w:r>
      <w:r>
        <w:tab/>
      </w:r>
      <w:r>
        <w:rPr>
          <w:spacing w:val="-2"/>
        </w:rPr>
        <w:t xml:space="preserve">взаимодействовать</w:t>
      </w:r>
      <w:r>
        <w:tab/>
      </w:r>
      <w:r>
        <w:rPr>
          <w:spacing w:val="-10"/>
        </w:rPr>
        <w:t xml:space="preserve">с </w:t>
      </w:r>
      <w:r>
        <w:t xml:space="preserve">общественными институтами на основе правовых норм для обеспечения защиты прав</w:t>
      </w:r>
      <w:r>
        <w:rPr>
          <w:spacing w:val="39"/>
        </w:rPr>
        <w:t xml:space="preserve"> </w:t>
      </w:r>
      <w:r>
        <w:t xml:space="preserve">человека</w:t>
      </w:r>
      <w:r>
        <w:rPr>
          <w:spacing w:val="40"/>
        </w:rPr>
        <w:t xml:space="preserve"> </w:t>
      </w:r>
      <w:r>
        <w:t xml:space="preserve">и</w:t>
      </w:r>
      <w:r>
        <w:rPr>
          <w:spacing w:val="40"/>
        </w:rPr>
        <w:t xml:space="preserve"> </w:t>
      </w:r>
      <w:r>
        <w:t xml:space="preserve">гражданина</w:t>
      </w:r>
      <w:r>
        <w:rPr>
          <w:spacing w:val="40"/>
        </w:rPr>
        <w:t xml:space="preserve"> </w:t>
      </w:r>
      <w:r>
        <w:t xml:space="preserve">в</w:t>
      </w:r>
      <w:r>
        <w:rPr>
          <w:spacing w:val="39"/>
        </w:rPr>
        <w:t xml:space="preserve"> </w:t>
      </w:r>
      <w:r>
        <w:t xml:space="preserve">Российской</w:t>
      </w:r>
      <w:r>
        <w:rPr>
          <w:spacing w:val="40"/>
        </w:rPr>
        <w:t xml:space="preserve"> </w:t>
      </w:r>
      <w:r>
        <w:t xml:space="preserve">Федерации</w:t>
      </w:r>
      <w:r>
        <w:rPr>
          <w:spacing w:val="40"/>
        </w:rPr>
        <w:t xml:space="preserve"> </w:t>
      </w:r>
      <w:r>
        <w:t xml:space="preserve">и</w:t>
      </w:r>
      <w:r>
        <w:rPr>
          <w:spacing w:val="40"/>
        </w:rPr>
        <w:t xml:space="preserve"> </w:t>
      </w:r>
      <w:r>
        <w:t xml:space="preserve">установленных</w:t>
      </w:r>
      <w:r>
        <w:rPr>
          <w:spacing w:val="36"/>
        </w:rPr>
        <w:t xml:space="preserve"> </w:t>
      </w:r>
      <w:r>
        <w:t xml:space="preserve">правил, уметь</w:t>
      </w:r>
      <w:r>
        <w:rPr>
          <w:spacing w:val="39"/>
        </w:rPr>
        <w:t xml:space="preserve"> </w:t>
      </w:r>
      <w:r>
        <w:t xml:space="preserve">самостоятельно</w:t>
      </w:r>
      <w:r>
        <w:rPr>
          <w:spacing w:val="40"/>
        </w:rPr>
        <w:t xml:space="preserve"> </w:t>
      </w:r>
      <w:r>
        <w:t xml:space="preserve">заполнять</w:t>
      </w:r>
      <w:r>
        <w:rPr>
          <w:spacing w:val="39"/>
        </w:rPr>
        <w:t xml:space="preserve"> </w:t>
      </w:r>
      <w:r>
        <w:t xml:space="preserve">формы,</w:t>
      </w:r>
      <w:r>
        <w:rPr>
          <w:spacing w:val="40"/>
        </w:rPr>
        <w:t xml:space="preserve"> </w:t>
      </w:r>
      <w:r>
        <w:t xml:space="preserve">составлять</w:t>
      </w:r>
      <w:r>
        <w:rPr>
          <w:spacing w:val="39"/>
        </w:rPr>
        <w:t xml:space="preserve"> </w:t>
      </w:r>
      <w:r>
        <w:t xml:space="preserve">документы,</w:t>
      </w:r>
      <w:r>
        <w:rPr>
          <w:spacing w:val="40"/>
        </w:rPr>
        <w:t xml:space="preserve"> </w:t>
      </w:r>
      <w:r>
        <w:t xml:space="preserve">необходимые</w:t>
      </w:r>
      <w:r>
        <w:rPr>
          <w:spacing w:val="40"/>
        </w:rPr>
        <w:t xml:space="preserve"> </w:t>
      </w:r>
      <w:r>
        <w:t xml:space="preserve">в социальной</w:t>
      </w:r>
      <w:r>
        <w:rPr>
          <w:spacing w:val="-1"/>
        </w:rPr>
        <w:t xml:space="preserve"> </w:t>
      </w:r>
      <w:r>
        <w:t xml:space="preserve">практике, рассматриваемой на примерах</w:t>
      </w:r>
      <w:r>
        <w:rPr>
          <w:spacing w:val="-5"/>
        </w:rPr>
        <w:t xml:space="preserve"> </w:t>
      </w:r>
      <w:r>
        <w:t xml:space="preserve">материала разделов «Основы философии», «Основы</w:t>
      </w:r>
      <w:r>
        <w:rPr>
          <w:spacing w:val="-1"/>
        </w:rPr>
        <w:t xml:space="preserve"> </w:t>
      </w:r>
      <w:r>
        <w:t xml:space="preserve">социальной</w:t>
      </w:r>
      <w:r>
        <w:rPr>
          <w:spacing w:val="-1"/>
        </w:rPr>
        <w:t xml:space="preserve"> </w:t>
      </w:r>
      <w:r>
        <w:t xml:space="preserve">психологии», «Основы</w:t>
      </w:r>
      <w:r>
        <w:rPr>
          <w:spacing w:val="-1"/>
        </w:rPr>
        <w:t xml:space="preserve"> </w:t>
      </w:r>
      <w:r>
        <w:t xml:space="preserve">экономической</w:t>
      </w:r>
      <w:r>
        <w:rPr>
          <w:spacing w:val="-1"/>
        </w:rPr>
        <w:t xml:space="preserve"> </w:t>
      </w:r>
      <w:r>
        <w:t xml:space="preserve">науки»; проявлять</w:t>
      </w:r>
      <w:r>
        <w:rPr>
          <w:spacing w:val="40"/>
        </w:rPr>
        <w:t xml:space="preserve"> </w:t>
      </w:r>
      <w:r>
        <w:t xml:space="preserve">умения,</w:t>
      </w:r>
      <w:r>
        <w:rPr>
          <w:spacing w:val="40"/>
        </w:rPr>
        <w:t xml:space="preserve"> </w:t>
      </w:r>
      <w:r>
        <w:t xml:space="preserve">необходимые</w:t>
      </w:r>
      <w:r>
        <w:rPr>
          <w:spacing w:val="40"/>
        </w:rPr>
        <w:t xml:space="preserve"> </w:t>
      </w:r>
      <w:r>
        <w:t xml:space="preserve">для</w:t>
      </w:r>
      <w:r>
        <w:rPr>
          <w:spacing w:val="40"/>
        </w:rPr>
        <w:t xml:space="preserve"> </w:t>
      </w:r>
      <w:r>
        <w:t xml:space="preserve">успешного</w:t>
      </w:r>
      <w:r>
        <w:rPr>
          <w:spacing w:val="40"/>
        </w:rPr>
        <w:t xml:space="preserve"> </w:t>
      </w:r>
      <w:r>
        <w:t xml:space="preserve">продолжения</w:t>
      </w:r>
      <w:r>
        <w:rPr>
          <w:spacing w:val="40"/>
        </w:rPr>
        <w:t xml:space="preserve"> </w:t>
      </w:r>
      <w:r>
        <w:t xml:space="preserve">образования</w:t>
      </w:r>
      <w:r/>
    </w:p>
    <w:p>
      <w:pPr>
        <w:jc w:val="right"/>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firstLine="0"/>
        <w:spacing w:before="67" w:line="360" w:lineRule="auto"/>
      </w:pPr>
      <w:r>
        <w:t xml:space="preserve">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w:t>
      </w:r>
      <w:r>
        <w:rPr>
          <w:spacing w:val="40"/>
        </w:rPr>
        <w:t xml:space="preserve"> </w:t>
      </w:r>
      <w:r>
        <w:t xml:space="preserve">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r/>
    </w:p>
    <w:p>
      <w:pPr>
        <w:pStyle w:val="969"/>
        <w:numPr>
          <w:ilvl w:val="2"/>
          <w:numId w:val="95"/>
        </w:numPr>
        <w:ind w:left="233" w:right="849" w:firstLine="710"/>
        <w:jc w:val="both"/>
        <w:spacing w:before="3" w:after="0" w:line="362" w:lineRule="auto"/>
        <w:tabs>
          <w:tab w:val="left" w:pos="1786" w:leader="none"/>
        </w:tabs>
        <w:rPr>
          <w:sz w:val="28"/>
        </w:rPr>
      </w:pPr>
      <w:r>
        <w:rPr>
          <w:sz w:val="28"/>
        </w:rPr>
        <w:t xml:space="preserve">Предметные результаты освоения программы по обществознанию. К концу 11 класса обучающийся будет:</w:t>
      </w:r>
      <w:r/>
    </w:p>
    <w:p>
      <w:pPr>
        <w:pStyle w:val="967"/>
        <w:ind w:right="843"/>
        <w:spacing w:line="360" w:lineRule="auto"/>
      </w:pPr>
      <w:r>
        <w:t xml:space="preserve">вла</w:t>
      </w:r>
      <w:r>
        <w:t xml:space="preserve">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w:t>
      </w:r>
      <w:r>
        <w:t xml:space="preserve">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w:t>
      </w:r>
      <w:r>
        <w:rPr>
          <w:spacing w:val="-4"/>
        </w:rPr>
        <w:t xml:space="preserve"> </w:t>
      </w:r>
      <w:r>
        <w:t xml:space="preserve">в</w:t>
      </w:r>
      <w:r>
        <w:rPr>
          <w:spacing w:val="-4"/>
        </w:rPr>
        <w:t xml:space="preserve"> </w:t>
      </w:r>
      <w:r>
        <w:t xml:space="preserve">современном</w:t>
      </w:r>
      <w:r>
        <w:rPr>
          <w:spacing w:val="-1"/>
        </w:rPr>
        <w:t xml:space="preserve"> </w:t>
      </w:r>
      <w:r>
        <w:t xml:space="preserve">обществе, статусно­ролевая</w:t>
      </w:r>
      <w:r>
        <w:rPr>
          <w:spacing w:val="-1"/>
        </w:rPr>
        <w:t xml:space="preserve"> </w:t>
      </w:r>
      <w:r>
        <w:t xml:space="preserve">теория</w:t>
      </w:r>
      <w:r>
        <w:rPr>
          <w:spacing w:val="-1"/>
        </w:rPr>
        <w:t xml:space="preserve"> </w:t>
      </w:r>
      <w:r>
        <w:t xml:space="preserve">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w:t>
      </w:r>
      <w:r>
        <w:rPr>
          <w:spacing w:val="80"/>
        </w:rPr>
        <w:t xml:space="preserve"> </w:t>
      </w:r>
      <w:r>
        <w:t xml:space="preserve">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w:t>
      </w:r>
      <w:r>
        <w:t xml:space="preserve">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r/>
    </w:p>
    <w:p>
      <w:pPr>
        <w:pStyle w:val="967"/>
        <w:ind w:right="848"/>
        <w:spacing w:line="360" w:lineRule="auto"/>
      </w:pPr>
      <w:r>
        <w:t xml:space="preserve">владеть знаниями об обществе к</w:t>
      </w:r>
      <w:r>
        <w:t xml:space="preserve">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w:t>
      </w:r>
      <w:r>
        <w:rPr>
          <w:spacing w:val="40"/>
        </w:rPr>
        <w:t xml:space="preserve">  </w:t>
      </w:r>
      <w:r>
        <w:t xml:space="preserve">институты</w:t>
      </w:r>
      <w:r>
        <w:rPr>
          <w:spacing w:val="80"/>
        </w:rPr>
        <w:t xml:space="preserve"> </w:t>
      </w:r>
      <w:r>
        <w:t xml:space="preserve">социальной</w:t>
      </w:r>
      <w:r>
        <w:rPr>
          <w:spacing w:val="40"/>
        </w:rPr>
        <w:t xml:space="preserve">  </w:t>
      </w:r>
      <w:r>
        <w:t xml:space="preserve">стратификации,</w:t>
      </w:r>
      <w:r>
        <w:rPr>
          <w:spacing w:val="40"/>
        </w:rPr>
        <w:t xml:space="preserve">  </w:t>
      </w:r>
      <w:r>
        <w:t xml:space="preserve">базовые</w:t>
      </w:r>
      <w:r>
        <w:rPr>
          <w:spacing w:val="40"/>
        </w:rPr>
        <w:t xml:space="preserve">  </w:t>
      </w:r>
      <w:r>
        <w:t xml:space="preserve">политические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firstLine="0"/>
        <w:spacing w:before="67" w:line="360" w:lineRule="auto"/>
      </w:pPr>
      <w:r>
        <w:t xml:space="preserve">институты, включая государство и институты государственной власти: институт главы государства, законодательной и исполните</w:t>
      </w:r>
      <w:r>
        <w:t xml:space="preserve">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w:t>
      </w:r>
      <w:r>
        <w:rPr>
          <w:spacing w:val="-1"/>
        </w:rPr>
        <w:t xml:space="preserve"> </w:t>
      </w:r>
      <w:r>
        <w:t xml:space="preserve">правам человека в</w:t>
      </w:r>
      <w:r>
        <w:rPr>
          <w:spacing w:val="-3"/>
        </w:rPr>
        <w:t xml:space="preserve"> </w:t>
      </w:r>
      <w:r>
        <w:t xml:space="preserve">Российской</w:t>
      </w:r>
      <w:r>
        <w:rPr>
          <w:spacing w:val="-1"/>
        </w:rPr>
        <w:t xml:space="preserve"> </w:t>
      </w:r>
      <w:r>
        <w:t xml:space="preserve">Федерации, институты</w:t>
      </w:r>
      <w:r>
        <w:rPr>
          <w:spacing w:val="-1"/>
        </w:rPr>
        <w:t xml:space="preserve"> </w:t>
      </w:r>
      <w:r>
        <w:t xml:space="preserve">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w:t>
      </w:r>
      <w:r>
        <w:rPr>
          <w:spacing w:val="-6"/>
        </w:rPr>
        <w:t xml:space="preserve"> </w:t>
      </w:r>
      <w:r>
        <w:t xml:space="preserve">состава и</w:t>
      </w:r>
      <w:r>
        <w:rPr>
          <w:spacing w:val="-1"/>
        </w:rPr>
        <w:t xml:space="preserve"> </w:t>
      </w:r>
      <w:r>
        <w:t xml:space="preserve">функций</w:t>
      </w:r>
      <w:r>
        <w:rPr>
          <w:spacing w:val="-2"/>
        </w:rPr>
        <w:t xml:space="preserve"> </w:t>
      </w:r>
      <w:r>
        <w:t xml:space="preserve">в</w:t>
      </w:r>
      <w:r>
        <w:rPr>
          <w:spacing w:val="-3"/>
        </w:rPr>
        <w:t xml:space="preserve"> </w:t>
      </w:r>
      <w:r>
        <w:t xml:space="preserve">процессе общественного развития, о</w:t>
      </w:r>
      <w:r>
        <w:rPr>
          <w:spacing w:val="-1"/>
        </w:rPr>
        <w:t xml:space="preserve"> </w:t>
      </w:r>
      <w:r>
        <w:t xml:space="preserve">политике Российской Федераци</w:t>
      </w:r>
      <w:r>
        <w:t xml:space="preserve">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r/>
    </w:p>
    <w:p>
      <w:pPr>
        <w:pStyle w:val="967"/>
        <w:ind w:right="838"/>
        <w:spacing w:before="4" w:line="360" w:lineRule="auto"/>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w:t>
      </w:r>
      <w:r>
        <w:t xml:space="preserve">,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w:t>
      </w:r>
      <w:r>
        <w:rPr>
          <w:spacing w:val="80"/>
        </w:rPr>
        <w:t xml:space="preserve"> </w:t>
      </w:r>
      <w:r>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w:t>
      </w:r>
      <w:r>
        <w:rPr>
          <w:spacing w:val="-2"/>
        </w:rPr>
        <w:t xml:space="preserve"> </w:t>
      </w:r>
      <w:r>
        <w:t xml:space="preserve">и</w:t>
      </w:r>
      <w:r>
        <w:rPr>
          <w:spacing w:val="-2"/>
        </w:rPr>
        <w:t xml:space="preserve"> </w:t>
      </w:r>
      <w:r>
        <w:t xml:space="preserve">практических</w:t>
      </w:r>
      <w:r>
        <w:rPr>
          <w:spacing w:val="-2"/>
        </w:rPr>
        <w:t xml:space="preserve"> </w:t>
      </w:r>
      <w:r>
        <w:t xml:space="preserve">целей,</w:t>
      </w:r>
      <w:r>
        <w:rPr>
          <w:spacing w:val="-1"/>
        </w:rPr>
        <w:t xml:space="preserve"> </w:t>
      </w:r>
      <w:r>
        <w:t xml:space="preserve">в том</w:t>
      </w:r>
      <w:r>
        <w:rPr>
          <w:spacing w:val="-1"/>
        </w:rPr>
        <w:t xml:space="preserve"> </w:t>
      </w:r>
      <w:r>
        <w:t xml:space="preserve">числе</w:t>
      </w:r>
      <w:r>
        <w:rPr>
          <w:spacing w:val="-1"/>
        </w:rPr>
        <w:t xml:space="preserve"> </w:t>
      </w:r>
      <w:r>
        <w:t xml:space="preserve">в</w:t>
      </w:r>
      <w:r>
        <w:rPr>
          <w:spacing w:val="-3"/>
        </w:rPr>
        <w:t xml:space="preserve"> </w:t>
      </w:r>
      <w:r>
        <w:t xml:space="preserve">будущем</w:t>
      </w:r>
      <w:r>
        <w:rPr>
          <w:spacing w:val="-1"/>
        </w:rPr>
        <w:t xml:space="preserve"> </w:t>
      </w:r>
      <w:r>
        <w:t xml:space="preserve">при</w:t>
      </w:r>
      <w:r>
        <w:rPr>
          <w:spacing w:val="-2"/>
        </w:rPr>
        <w:t xml:space="preserve"> </w:t>
      </w:r>
      <w:r>
        <w:t xml:space="preserve">осуществлении социаль</w:t>
      </w:r>
      <w:r>
        <w:t xml:space="preserve">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r/>
    </w:p>
    <w:p>
      <w:pPr>
        <w:pStyle w:val="967"/>
        <w:ind w:right="857"/>
        <w:spacing w:before="4" w:line="357" w:lineRule="auto"/>
      </w:pPr>
      <w:r>
        <w:t xml:space="preserve">уметь классифицировать и типологизировать: социальные группы, разновидности</w:t>
      </w:r>
      <w:r>
        <w:rPr>
          <w:spacing w:val="34"/>
        </w:rPr>
        <w:t xml:space="preserve">  </w:t>
      </w:r>
      <w:r>
        <w:t xml:space="preserve">социальных</w:t>
      </w:r>
      <w:r>
        <w:rPr>
          <w:spacing w:val="31"/>
        </w:rPr>
        <w:t xml:space="preserve">  </w:t>
      </w:r>
      <w:r>
        <w:t xml:space="preserve">конфликтов,</w:t>
      </w:r>
      <w:r>
        <w:rPr>
          <w:spacing w:val="35"/>
        </w:rPr>
        <w:t xml:space="preserve">  </w:t>
      </w:r>
      <w:r>
        <w:t xml:space="preserve">виды</w:t>
      </w:r>
      <w:r>
        <w:rPr>
          <w:spacing w:val="34"/>
        </w:rPr>
        <w:t xml:space="preserve">  </w:t>
      </w:r>
      <w:r>
        <w:t xml:space="preserve">социального</w:t>
      </w:r>
      <w:r>
        <w:rPr>
          <w:spacing w:val="34"/>
        </w:rPr>
        <w:t xml:space="preserve">  </w:t>
      </w:r>
      <w:r>
        <w:t xml:space="preserve">контроля;</w:t>
      </w:r>
      <w:r>
        <w:rPr>
          <w:spacing w:val="34"/>
        </w:rPr>
        <w:t xml:space="preserve">  </w:t>
      </w:r>
      <w:r>
        <w:rPr>
          <w:spacing w:val="-4"/>
        </w:rPr>
        <w:t xml:space="preserve">виды</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firstLine="0"/>
        <w:spacing w:before="67" w:line="360" w:lineRule="auto"/>
      </w:pPr>
      <w:r>
        <w:t xml:space="preserve">политических отношений, формы государства, типы политических режимов, формы правления и государственно-территориальног</w:t>
      </w:r>
      <w:r>
        <w:t xml:space="preserve">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r/>
    </w:p>
    <w:p>
      <w:pPr>
        <w:pStyle w:val="967"/>
        <w:ind w:right="843"/>
        <w:spacing w:before="3" w:line="360" w:lineRule="auto"/>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w:t>
      </w:r>
      <w:r>
        <w:t xml:space="preserve">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w:t>
      </w:r>
      <w:r>
        <w:t xml:space="preserve">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r/>
    </w:p>
    <w:p>
      <w:pPr>
        <w:pStyle w:val="967"/>
        <w:ind w:right="843"/>
        <w:spacing w:before="2" w:line="360" w:lineRule="auto"/>
      </w:pPr>
      <w:r>
        <w:t xml:space="preserve">уметь проводить целенаправленный поиск социальной информации, используя источники научного и научно-публицистического характера, выстраи</w:t>
      </w:r>
      <w:r>
        <w:t xml:space="preserve">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w:t>
      </w:r>
      <w:r>
        <w:t xml:space="preserve">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r>
        <w:rPr>
          <w:spacing w:val="80"/>
        </w:rPr>
        <w:t xml:space="preserve">  </w:t>
      </w:r>
      <w:r>
        <w:t xml:space="preserve">работ,</w:t>
      </w:r>
      <w:r>
        <w:rPr>
          <w:spacing w:val="80"/>
        </w:rPr>
        <w:t xml:space="preserve">  </w:t>
      </w:r>
      <w:r>
        <w:t xml:space="preserve">владеть</w:t>
      </w:r>
      <w:r>
        <w:rPr>
          <w:spacing w:val="80"/>
        </w:rPr>
        <w:t xml:space="preserve">  </w:t>
      </w:r>
      <w:r>
        <w:t xml:space="preserve">навыками</w:t>
      </w:r>
      <w:r>
        <w:rPr>
          <w:spacing w:val="80"/>
        </w:rPr>
        <w:t xml:space="preserve">  </w:t>
      </w:r>
      <w:r>
        <w:t xml:space="preserve">презентации</w:t>
      </w:r>
      <w:r>
        <w:rPr>
          <w:spacing w:val="80"/>
        </w:rPr>
        <w:t xml:space="preserve">  </w:t>
      </w:r>
      <w:r>
        <w:t xml:space="preserve">результатов учебно­исследовательской и проектной деятельности на публичных</w:t>
      </w:r>
      <w:r>
        <w:rPr>
          <w:spacing w:val="40"/>
        </w:rPr>
        <w:t xml:space="preserve"> </w:t>
      </w:r>
      <w:r>
        <w:rPr>
          <w:spacing w:val="-2"/>
        </w:rPr>
        <w:t xml:space="preserve">мероприятиях;</w:t>
      </w:r>
      <w:r/>
    </w:p>
    <w:p>
      <w:pPr>
        <w:pStyle w:val="967"/>
        <w:ind w:left="943" w:firstLine="0"/>
        <w:spacing w:line="322" w:lineRule="exact"/>
      </w:pPr>
      <w:r>
        <w:t xml:space="preserve">уметь</w:t>
      </w:r>
      <w:r>
        <w:rPr>
          <w:spacing w:val="26"/>
        </w:rPr>
        <w:t xml:space="preserve"> </w:t>
      </w:r>
      <w:r>
        <w:t xml:space="preserve">анализировать</w:t>
      </w:r>
      <w:r>
        <w:rPr>
          <w:spacing w:val="26"/>
        </w:rPr>
        <w:t xml:space="preserve"> </w:t>
      </w:r>
      <w:r>
        <w:t xml:space="preserve">и</w:t>
      </w:r>
      <w:r>
        <w:rPr>
          <w:spacing w:val="27"/>
        </w:rPr>
        <w:t xml:space="preserve"> </w:t>
      </w:r>
      <w:r>
        <w:t xml:space="preserve">оценивать</w:t>
      </w:r>
      <w:r>
        <w:rPr>
          <w:spacing w:val="27"/>
        </w:rPr>
        <w:t xml:space="preserve"> </w:t>
      </w:r>
      <w:r>
        <w:t xml:space="preserve">собственный</w:t>
      </w:r>
      <w:r>
        <w:rPr>
          <w:spacing w:val="27"/>
        </w:rPr>
        <w:t xml:space="preserve"> </w:t>
      </w:r>
      <w:r>
        <w:t xml:space="preserve">социальный</w:t>
      </w:r>
      <w:r>
        <w:rPr>
          <w:spacing w:val="27"/>
        </w:rPr>
        <w:t xml:space="preserve"> </w:t>
      </w:r>
      <w:r>
        <w:t xml:space="preserve">опыт,</w:t>
      </w:r>
      <w:r>
        <w:rPr>
          <w:spacing w:val="30"/>
        </w:rPr>
        <w:t xml:space="preserve"> </w:t>
      </w:r>
      <w:r>
        <w:rPr>
          <w:spacing w:val="-2"/>
        </w:rPr>
        <w:t xml:space="preserve">включая</w:t>
      </w:r>
      <w:r/>
    </w:p>
    <w:p>
      <w:pPr>
        <w:spacing w:after="0" w:line="322"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1" w:firstLine="0"/>
        <w:spacing w:before="67" w:line="360" w:lineRule="auto"/>
      </w:pPr>
      <w:r>
        <w:t xml:space="preserve">опыт самопознания и самооценки, самоконтроля, межличностного взаимодействия, выполнения социальных ролей, использовать его при решении познавательных</w:t>
      </w:r>
      <w:r>
        <w:rPr>
          <w:spacing w:val="-2"/>
        </w:rPr>
        <w:t xml:space="preserve"> </w:t>
      </w:r>
      <w:r>
        <w:t xml:space="preserve">задач</w:t>
      </w:r>
      <w:r>
        <w:rPr>
          <w:spacing w:val="-2"/>
        </w:rPr>
        <w:t xml:space="preserve"> </w:t>
      </w:r>
      <w:r>
        <w:t xml:space="preserve">и</w:t>
      </w:r>
      <w:r>
        <w:rPr>
          <w:spacing w:val="-2"/>
        </w:rPr>
        <w:t xml:space="preserve"> </w:t>
      </w:r>
      <w:r>
        <w:t xml:space="preserve">разрешении</w:t>
      </w:r>
      <w:r>
        <w:rPr>
          <w:spacing w:val="-2"/>
        </w:rPr>
        <w:t xml:space="preserve"> </w:t>
      </w:r>
      <w:r>
        <w:t xml:space="preserve">жизненных</w:t>
      </w:r>
      <w:r>
        <w:rPr>
          <w:spacing w:val="-6"/>
        </w:rPr>
        <w:t xml:space="preserve"> </w:t>
      </w:r>
      <w:r>
        <w:t xml:space="preserve">проблем, в</w:t>
      </w:r>
      <w:r>
        <w:rPr>
          <w:spacing w:val="-3"/>
        </w:rPr>
        <w:t xml:space="preserve"> </w:t>
      </w:r>
      <w:r>
        <w:t xml:space="preserve">том числе</w:t>
      </w:r>
      <w:r>
        <w:rPr>
          <w:spacing w:val="-1"/>
        </w:rPr>
        <w:t xml:space="preserve"> </w:t>
      </w:r>
      <w:r>
        <w:t xml:space="preserve">связанных</w:t>
      </w:r>
      <w:r>
        <w:rPr>
          <w:spacing w:val="-2"/>
        </w:rPr>
        <w:t xml:space="preserve"> </w:t>
      </w:r>
      <w:r>
        <w:t xml:space="preserve">с изучением социальных групп, социального взаимодействия, деятельности социальных институтов (семья, образование</w:t>
      </w:r>
      <w:r>
        <w:t xml:space="preserve">,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w:t>
      </w:r>
      <w:r>
        <w:rPr>
          <w:spacing w:val="-2"/>
        </w:rPr>
        <w:t xml:space="preserve"> </w:t>
      </w:r>
      <w:r>
        <w:t xml:space="preserve">в</w:t>
      </w:r>
      <w:r>
        <w:rPr>
          <w:spacing w:val="-4"/>
        </w:rPr>
        <w:t xml:space="preserve"> </w:t>
      </w:r>
      <w:r>
        <w:t xml:space="preserve">политическом</w:t>
      </w:r>
      <w:r>
        <w:rPr>
          <w:spacing w:val="-1"/>
        </w:rPr>
        <w:t xml:space="preserve"> </w:t>
      </w:r>
      <w:r>
        <w:t xml:space="preserve">процессе,</w:t>
      </w:r>
      <w:r>
        <w:rPr>
          <w:spacing w:val="-4"/>
        </w:rPr>
        <w:t xml:space="preserve"> </w:t>
      </w:r>
      <w:r>
        <w:t xml:space="preserve">деятельностью</w:t>
      </w:r>
      <w:r>
        <w:rPr>
          <w:spacing w:val="-4"/>
        </w:rPr>
        <w:t xml:space="preserve"> </w:t>
      </w:r>
      <w:r>
        <w:t xml:space="preserve">участников правоотношений в отраслевом многообразии, осознанным выбором правомерных моделей</w:t>
      </w:r>
      <w:r>
        <w:rPr>
          <w:spacing w:val="40"/>
        </w:rPr>
        <w:t xml:space="preserve"> </w:t>
      </w:r>
      <w:r>
        <w:rPr>
          <w:spacing w:val="-2"/>
        </w:rPr>
        <w:t xml:space="preserve">поведения;</w:t>
      </w:r>
      <w:r/>
    </w:p>
    <w:p>
      <w:pPr>
        <w:pStyle w:val="967"/>
        <w:ind w:right="845"/>
        <w:spacing w:before="3" w:line="360" w:lineRule="auto"/>
      </w:pPr>
      <w:r>
        <w:t xml:space="preserve">уметь</w:t>
      </w:r>
      <w:r>
        <w:rPr>
          <w:spacing w:val="-6"/>
        </w:rPr>
        <w:t xml:space="preserve"> </w:t>
      </w:r>
      <w:r>
        <w:t xml:space="preserve">конкретизировать</w:t>
      </w:r>
      <w:r>
        <w:rPr>
          <w:spacing w:val="-6"/>
        </w:rPr>
        <w:t xml:space="preserve"> </w:t>
      </w:r>
      <w:r>
        <w:t xml:space="preserve">примерами</w:t>
      </w:r>
      <w:r>
        <w:rPr>
          <w:spacing w:val="-4"/>
        </w:rPr>
        <w:t xml:space="preserve"> </w:t>
      </w:r>
      <w:r>
        <w:t xml:space="preserve">из</w:t>
      </w:r>
      <w:r>
        <w:rPr>
          <w:spacing w:val="-3"/>
        </w:rPr>
        <w:t xml:space="preserve"> </w:t>
      </w:r>
      <w:r>
        <w:t xml:space="preserve">личного</w:t>
      </w:r>
      <w:r>
        <w:rPr>
          <w:spacing w:val="-4"/>
        </w:rPr>
        <w:t xml:space="preserve"> </w:t>
      </w:r>
      <w:r>
        <w:t xml:space="preserve">социального</w:t>
      </w:r>
      <w:r>
        <w:rPr>
          <w:spacing w:val="-4"/>
        </w:rPr>
        <w:t xml:space="preserve"> </w:t>
      </w:r>
      <w:r>
        <w:t xml:space="preserve">опыта,</w:t>
      </w:r>
      <w:r>
        <w:rPr>
          <w:spacing w:val="-1"/>
        </w:rPr>
        <w:t xml:space="preserve"> </w:t>
      </w:r>
      <w:r>
        <w:t xml:space="preserve">фактами социальной действительности, модельными ситуациями теоретические</w:t>
      </w:r>
      <w:r>
        <w:rPr>
          <w:spacing w:val="80"/>
        </w:rPr>
        <w:t xml:space="preserve"> </w:t>
      </w:r>
      <w:r>
        <w:t xml:space="preserve">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w:t>
      </w:r>
      <w:r>
        <w:t xml:space="preserve">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w:t>
      </w:r>
      <w:r>
        <w:rPr>
          <w:spacing w:val="-5"/>
        </w:rPr>
        <w:t xml:space="preserve"> </w:t>
      </w:r>
      <w:r>
        <w:t xml:space="preserve">и легитимности политической власти, политических</w:t>
      </w:r>
      <w:r>
        <w:rPr>
          <w:spacing w:val="-5"/>
        </w:rPr>
        <w:t xml:space="preserve"> </w:t>
      </w:r>
      <w:r>
        <w:t xml:space="preserve">нормах и ценностях, политических конфликтах и путях их урегулир</w:t>
      </w:r>
      <w:r>
        <w:t xml:space="preserve">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w:t>
      </w:r>
      <w:r>
        <w:t xml:space="preserve">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r/>
    </w:p>
    <w:p>
      <w:pPr>
        <w:pStyle w:val="967"/>
        <w:ind w:right="838"/>
        <w:spacing w:before="5" w:line="357" w:lineRule="auto"/>
      </w:pPr>
      <w:r>
        <w:t xml:space="preserve">проявлять готовность продуктивно взаимодействовать с социальными институтами</w:t>
      </w:r>
      <w:r>
        <w:rPr>
          <w:spacing w:val="20"/>
        </w:rPr>
        <w:t xml:space="preserve"> </w:t>
      </w:r>
      <w:r>
        <w:t xml:space="preserve">на</w:t>
      </w:r>
      <w:r>
        <w:rPr>
          <w:spacing w:val="21"/>
        </w:rPr>
        <w:t xml:space="preserve"> </w:t>
      </w:r>
      <w:r>
        <w:t xml:space="preserve">основе</w:t>
      </w:r>
      <w:r>
        <w:rPr>
          <w:spacing w:val="21"/>
        </w:rPr>
        <w:t xml:space="preserve"> </w:t>
      </w:r>
      <w:r>
        <w:t xml:space="preserve">правовых</w:t>
      </w:r>
      <w:r>
        <w:rPr>
          <w:spacing w:val="16"/>
        </w:rPr>
        <w:t xml:space="preserve"> </w:t>
      </w:r>
      <w:r>
        <w:t xml:space="preserve">норм</w:t>
      </w:r>
      <w:r>
        <w:rPr>
          <w:spacing w:val="22"/>
        </w:rPr>
        <w:t xml:space="preserve"> </w:t>
      </w:r>
      <w:r>
        <w:t xml:space="preserve">для</w:t>
      </w:r>
      <w:r>
        <w:rPr>
          <w:spacing w:val="22"/>
        </w:rPr>
        <w:t xml:space="preserve"> </w:t>
      </w:r>
      <w:r>
        <w:t xml:space="preserve">обеспечения</w:t>
      </w:r>
      <w:r>
        <w:rPr>
          <w:spacing w:val="21"/>
        </w:rPr>
        <w:t xml:space="preserve"> </w:t>
      </w:r>
      <w:r>
        <w:t xml:space="preserve">защиты</w:t>
      </w:r>
      <w:r>
        <w:rPr>
          <w:spacing w:val="20"/>
        </w:rPr>
        <w:t xml:space="preserve"> </w:t>
      </w:r>
      <w:r>
        <w:t xml:space="preserve">прав</w:t>
      </w:r>
      <w:r>
        <w:rPr>
          <w:spacing w:val="19"/>
        </w:rPr>
        <w:t xml:space="preserve"> </w:t>
      </w:r>
      <w:r>
        <w:t xml:space="preserve">человека</w:t>
      </w:r>
      <w:r>
        <w:rPr>
          <w:spacing w:val="37"/>
        </w:rPr>
        <w:t xml:space="preserve"> </w:t>
      </w:r>
      <w:r>
        <w:rPr>
          <w:spacing w:val="-10"/>
        </w:rPr>
        <w:t xml:space="preserve">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гражданина в Российской Федерации и установленных правил, уметь самостоятельно заполнять формы, составлять документы, необходимые в социальной</w:t>
      </w:r>
      <w:r>
        <w:rPr>
          <w:spacing w:val="-1"/>
        </w:rPr>
        <w:t xml:space="preserve"> </w:t>
      </w:r>
      <w:r>
        <w:t xml:space="preserve">практике, рассматриваемой на примерах</w:t>
      </w:r>
      <w:r>
        <w:rPr>
          <w:spacing w:val="-6"/>
        </w:rPr>
        <w:t xml:space="preserve"> </w:t>
      </w:r>
      <w:r>
        <w:t xml:space="preserve">материала разделов «Основы социологии», «Основы политологии», «Основы правоведения»;</w:t>
      </w:r>
      <w:r/>
    </w:p>
    <w:p>
      <w:pPr>
        <w:pStyle w:val="967"/>
        <w:ind w:right="852"/>
        <w:spacing w:before="4" w:line="360" w:lineRule="auto"/>
      </w:pPr>
      <w:r>
        <w:t xml:space="preserve">проявлять уме</w:t>
      </w:r>
      <w:r>
        <w:t xml:space="preserve">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w:t>
      </w:r>
      <w:r>
        <w:rPr>
          <w:spacing w:val="40"/>
        </w:rPr>
        <w:t xml:space="preserve"> </w:t>
      </w:r>
      <w:r>
        <w:t xml:space="preserve">источников,</w:t>
      </w:r>
      <w:r>
        <w:t xml:space="preserve">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r/>
    </w:p>
    <w:p>
      <w:pPr>
        <w:pStyle w:val="969"/>
        <w:numPr>
          <w:ilvl w:val="0"/>
          <w:numId w:val="95"/>
        </w:numPr>
        <w:ind w:left="233" w:right="856" w:firstLine="710"/>
        <w:jc w:val="both"/>
        <w:spacing w:before="1" w:after="0" w:line="357" w:lineRule="auto"/>
        <w:tabs>
          <w:tab w:val="left" w:pos="1365" w:leader="none"/>
        </w:tabs>
        <w:rPr>
          <w:sz w:val="28"/>
        </w:rPr>
      </w:pPr>
      <w:r>
        <w:rPr>
          <w:sz w:val="28"/>
        </w:rPr>
        <w:t xml:space="preserve">Федеральная рабочая программа по учебному предмету «География» (базовый уровень).</w:t>
      </w:r>
      <w:r/>
    </w:p>
    <w:p>
      <w:pPr>
        <w:pStyle w:val="969"/>
        <w:numPr>
          <w:ilvl w:val="1"/>
          <w:numId w:val="95"/>
        </w:numPr>
        <w:ind w:left="233" w:right="843" w:firstLine="710"/>
        <w:jc w:val="both"/>
        <w:spacing w:before="6" w:after="0" w:line="350" w:lineRule="auto"/>
        <w:tabs>
          <w:tab w:val="left" w:pos="1575" w:leader="none"/>
        </w:tabs>
        <w:rPr>
          <w:sz w:val="28"/>
        </w:rPr>
      </w:pPr>
      <w:r>
        <w:rPr>
          <w:sz w:val="28"/>
        </w:rPr>
        <w:t xml:space="preserve">Федеральная рабо</w:t>
      </w:r>
      <w:r>
        <w:rPr>
          <w:sz w:val="28"/>
        </w:rPr>
        <w:t xml:space="preserve">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w:t>
      </w:r>
      <w:r>
        <w:rPr>
          <w:spacing w:val="-2"/>
          <w:sz w:val="28"/>
        </w:rPr>
        <w:t xml:space="preserve">географии.</w:t>
      </w:r>
      <w:r/>
    </w:p>
    <w:p>
      <w:pPr>
        <w:pStyle w:val="969"/>
        <w:numPr>
          <w:ilvl w:val="1"/>
          <w:numId w:val="95"/>
        </w:numPr>
        <w:ind w:left="1575" w:right="0" w:hanging="632"/>
        <w:jc w:val="both"/>
        <w:spacing w:before="0" w:after="0" w:line="319" w:lineRule="exact"/>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95"/>
        </w:numPr>
        <w:ind w:left="233" w:right="844" w:firstLine="710"/>
        <w:jc w:val="both"/>
        <w:spacing w:before="149" w:after="0" w:line="350" w:lineRule="auto"/>
        <w:tabs>
          <w:tab w:val="left" w:pos="1786" w:leader="none"/>
        </w:tabs>
        <w:rPr>
          <w:sz w:val="28"/>
        </w:rPr>
      </w:pPr>
      <w:r>
        <w:rPr>
          <w:sz w:val="28"/>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w:t>
      </w:r>
      <w:r>
        <w:rPr>
          <w:sz w:val="28"/>
        </w:rPr>
        <w:t xml:space="preserve">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w:t>
      </w:r>
      <w:r>
        <w:rPr>
          <w:spacing w:val="-2"/>
          <w:sz w:val="28"/>
        </w:rPr>
        <w:t xml:space="preserve">образования.</w:t>
      </w:r>
      <w:r/>
    </w:p>
    <w:p>
      <w:pPr>
        <w:pStyle w:val="969"/>
        <w:numPr>
          <w:ilvl w:val="2"/>
          <w:numId w:val="95"/>
        </w:numPr>
        <w:ind w:left="233" w:right="850" w:firstLine="710"/>
        <w:jc w:val="both"/>
        <w:spacing w:before="0" w:after="0" w:line="348" w:lineRule="auto"/>
        <w:tabs>
          <w:tab w:val="left" w:pos="1786" w:leader="none"/>
        </w:tabs>
        <w:rPr>
          <w:sz w:val="28"/>
        </w:rPr>
      </w:pPr>
      <w:r>
        <w:rPr>
          <w:sz w:val="28"/>
        </w:rPr>
        <w:t xml:space="preserve">Программа по географии</w:t>
      </w:r>
      <w:r>
        <w:rPr>
          <w:spacing w:val="-2"/>
          <w:sz w:val="28"/>
        </w:rPr>
        <w:t xml:space="preserve"> </w:t>
      </w:r>
      <w:r>
        <w:rPr>
          <w:sz w:val="28"/>
        </w:rPr>
        <w:t xml:space="preserve">отражает основные требования ФГОС СОО к личностным, метапредметным и предметным результатам освоения образовательных программ.</w:t>
      </w:r>
      <w:r/>
    </w:p>
    <w:p>
      <w:pPr>
        <w:jc w:val="both"/>
        <w:spacing w:after="0" w:line="348"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95"/>
        </w:numPr>
        <w:ind w:left="233" w:right="846" w:firstLine="710"/>
        <w:jc w:val="both"/>
        <w:spacing w:before="67" w:after="0" w:line="350" w:lineRule="auto"/>
        <w:tabs>
          <w:tab w:val="left" w:pos="1786" w:leader="none"/>
        </w:tabs>
        <w:rPr>
          <w:sz w:val="28"/>
        </w:rPr>
      </w:pPr>
      <w:r>
        <w:rPr>
          <w:sz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w:t>
      </w:r>
      <w:r>
        <w:rPr>
          <w:sz w:val="28"/>
        </w:rPr>
        <w:t xml:space="preserve">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w:t>
      </w:r>
      <w:r>
        <w:rPr>
          <w:sz w:val="28"/>
        </w:rPr>
        <w:t xml:space="preserve">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r/>
    </w:p>
    <w:p>
      <w:pPr>
        <w:pStyle w:val="967"/>
        <w:ind w:right="846"/>
        <w:spacing w:line="350" w:lineRule="auto"/>
      </w:pPr>
      <w:r>
        <w:t xml:space="preserve">При сохранении нацеленности программы по географии на формирование базовых теоретических знаний особое внимание уделено фо</w:t>
      </w:r>
      <w:r>
        <w:t xml:space="preserve">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w:t>
      </w:r>
      <w:r>
        <w:t xml:space="preserve">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r/>
    </w:p>
    <w:p>
      <w:pPr>
        <w:pStyle w:val="969"/>
        <w:numPr>
          <w:ilvl w:val="2"/>
          <w:numId w:val="95"/>
        </w:numPr>
        <w:ind w:left="233" w:right="849" w:firstLine="710"/>
        <w:jc w:val="both"/>
        <w:spacing w:before="0" w:after="0" w:line="348" w:lineRule="auto"/>
        <w:tabs>
          <w:tab w:val="left" w:pos="1786" w:leader="none"/>
        </w:tabs>
        <w:rPr>
          <w:sz w:val="28"/>
        </w:rPr>
      </w:pPr>
      <w:r>
        <w:rPr>
          <w:sz w:val="28"/>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r/>
    </w:p>
    <w:p>
      <w:pPr>
        <w:pStyle w:val="969"/>
        <w:numPr>
          <w:ilvl w:val="2"/>
          <w:numId w:val="95"/>
        </w:numPr>
        <w:ind w:left="233" w:right="843" w:firstLine="710"/>
        <w:jc w:val="both"/>
        <w:spacing w:before="0" w:after="0" w:line="350" w:lineRule="auto"/>
        <w:tabs>
          <w:tab w:val="left" w:pos="1786" w:leader="none"/>
          <w:tab w:val="left" w:pos="2070" w:leader="none"/>
          <w:tab w:val="left" w:pos="4154" w:leader="none"/>
          <w:tab w:val="left" w:pos="7353" w:leader="none"/>
        </w:tabs>
        <w:rPr>
          <w:sz w:val="28"/>
        </w:rPr>
      </w:pPr>
      <w:r>
        <w:rPr>
          <w:sz w:val="28"/>
        </w:rPr>
        <w:t xml:space="preserve">В основу со</w:t>
      </w:r>
      <w:r>
        <w:rPr>
          <w:sz w:val="28"/>
        </w:rPr>
        <w:t xml:space="preserve">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w:t>
      </w:r>
      <w:r>
        <w:rPr>
          <w:spacing w:val="-2"/>
          <w:sz w:val="28"/>
        </w:rPr>
        <w:t xml:space="preserve">часть,</w:t>
      </w:r>
      <w:r>
        <w:rPr>
          <w:sz w:val="28"/>
        </w:rPr>
        <w:tab/>
        <w:tab/>
      </w:r>
      <w:r>
        <w:rPr>
          <w:spacing w:val="-2"/>
          <w:sz w:val="28"/>
        </w:rPr>
        <w:t xml:space="preserve">явились</w:t>
      </w:r>
      <w:r>
        <w:rPr>
          <w:sz w:val="28"/>
        </w:rPr>
        <w:tab/>
      </w:r>
      <w:r>
        <w:rPr>
          <w:spacing w:val="-2"/>
          <w:sz w:val="28"/>
        </w:rPr>
        <w:t xml:space="preserve">интегративность,</w:t>
      </w:r>
      <w:r>
        <w:rPr>
          <w:sz w:val="28"/>
        </w:rPr>
        <w:tab/>
      </w:r>
      <w:r>
        <w:rPr>
          <w:spacing w:val="-2"/>
          <w:sz w:val="28"/>
        </w:rPr>
        <w:t xml:space="preserve">междисциплинарность, </w:t>
      </w:r>
      <w:r>
        <w:rPr>
          <w:sz w:val="28"/>
        </w:rPr>
        <w:t xml:space="preserve">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w:t>
      </w:r>
      <w:r>
        <w:rPr>
          <w:spacing w:val="40"/>
          <w:sz w:val="28"/>
        </w:rPr>
        <w:t xml:space="preserve"> </w:t>
      </w:r>
      <w:r>
        <w:rPr>
          <w:sz w:val="28"/>
        </w:rPr>
        <w:t xml:space="preserve">мире</w:t>
      </w:r>
      <w:r>
        <w:rPr>
          <w:spacing w:val="40"/>
          <w:sz w:val="28"/>
        </w:rPr>
        <w:t xml:space="preserve"> </w:t>
      </w:r>
      <w:r>
        <w:rPr>
          <w:sz w:val="28"/>
        </w:rPr>
        <w:t xml:space="preserve">геополитических,</w:t>
      </w:r>
      <w:r>
        <w:rPr>
          <w:spacing w:val="40"/>
          <w:sz w:val="28"/>
        </w:rPr>
        <w:t xml:space="preserve"> </w:t>
      </w:r>
      <w:r>
        <w:rPr>
          <w:sz w:val="28"/>
        </w:rPr>
        <w:t xml:space="preserve">межнациональных</w:t>
      </w:r>
      <w:r>
        <w:rPr>
          <w:spacing w:val="40"/>
          <w:sz w:val="28"/>
        </w:rPr>
        <w:t xml:space="preserve"> </w:t>
      </w:r>
      <w:r>
        <w:rPr>
          <w:sz w:val="28"/>
        </w:rPr>
        <w:t xml:space="preserve">и</w:t>
      </w:r>
      <w:r>
        <w:rPr>
          <w:spacing w:val="40"/>
          <w:sz w:val="28"/>
        </w:rPr>
        <w:t xml:space="preserve"> </w:t>
      </w:r>
      <w:r>
        <w:rPr>
          <w:sz w:val="28"/>
        </w:rPr>
        <w:t xml:space="preserve">межгосударственных,</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5" w:firstLine="0"/>
        <w:spacing w:before="67" w:line="350" w:lineRule="auto"/>
      </w:pPr>
      <w:r>
        <w:t xml:space="preserve">социокультурных, социально-экономических, геоэкологических событий и </w:t>
      </w:r>
      <w:r>
        <w:rPr>
          <w:spacing w:val="-2"/>
        </w:rPr>
        <w:t xml:space="preserve">процессов.</w:t>
      </w:r>
      <w:r/>
    </w:p>
    <w:p>
      <w:pPr>
        <w:pStyle w:val="969"/>
        <w:numPr>
          <w:ilvl w:val="2"/>
          <w:numId w:val="95"/>
        </w:numPr>
        <w:ind w:left="1786" w:right="0" w:hanging="843"/>
        <w:jc w:val="both"/>
        <w:spacing w:before="1" w:after="0" w:line="240" w:lineRule="auto"/>
        <w:tabs>
          <w:tab w:val="left" w:pos="1786" w:leader="none"/>
        </w:tabs>
        <w:rPr>
          <w:sz w:val="28"/>
        </w:rPr>
      </w:pPr>
      <w:r>
        <w:rPr>
          <w:sz w:val="28"/>
        </w:rPr>
        <w:t xml:space="preserve">Изучение</w:t>
      </w:r>
      <w:r>
        <w:rPr>
          <w:spacing w:val="-9"/>
          <w:sz w:val="28"/>
        </w:rPr>
        <w:t xml:space="preserve"> </w:t>
      </w:r>
      <w:r>
        <w:rPr>
          <w:sz w:val="28"/>
        </w:rPr>
        <w:t xml:space="preserve">географии</w:t>
      </w:r>
      <w:r>
        <w:rPr>
          <w:spacing w:val="-11"/>
          <w:sz w:val="28"/>
        </w:rPr>
        <w:t xml:space="preserve"> </w:t>
      </w:r>
      <w:r>
        <w:rPr>
          <w:sz w:val="28"/>
        </w:rPr>
        <w:t xml:space="preserve">направлено</w:t>
      </w:r>
      <w:r>
        <w:rPr>
          <w:spacing w:val="-6"/>
          <w:sz w:val="28"/>
        </w:rPr>
        <w:t xml:space="preserve"> </w:t>
      </w:r>
      <w:r>
        <w:rPr>
          <w:sz w:val="28"/>
        </w:rPr>
        <w:t xml:space="preserve">на</w:t>
      </w:r>
      <w:r>
        <w:rPr>
          <w:spacing w:val="-9"/>
          <w:sz w:val="28"/>
        </w:rPr>
        <w:t xml:space="preserve"> </w:t>
      </w:r>
      <w:r>
        <w:rPr>
          <w:sz w:val="28"/>
        </w:rPr>
        <w:t xml:space="preserve">достижение</w:t>
      </w:r>
      <w:r>
        <w:rPr>
          <w:spacing w:val="-9"/>
          <w:sz w:val="28"/>
        </w:rPr>
        <w:t xml:space="preserve"> </w:t>
      </w:r>
      <w:r>
        <w:rPr>
          <w:sz w:val="28"/>
        </w:rPr>
        <w:t xml:space="preserve">следующих</w:t>
      </w:r>
      <w:r>
        <w:rPr>
          <w:spacing w:val="-14"/>
          <w:sz w:val="28"/>
        </w:rPr>
        <w:t xml:space="preserve"> </w:t>
      </w:r>
      <w:r>
        <w:rPr>
          <w:spacing w:val="-2"/>
          <w:sz w:val="28"/>
        </w:rPr>
        <w:t xml:space="preserve">целей:</w:t>
      </w:r>
      <w:r/>
    </w:p>
    <w:p>
      <w:pPr>
        <w:pStyle w:val="967"/>
        <w:ind w:right="848"/>
        <w:spacing w:before="149" w:line="350" w:lineRule="auto"/>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Pr>
          <w:spacing w:val="40"/>
        </w:rPr>
        <w:t xml:space="preserve"> </w:t>
      </w:r>
      <w:r>
        <w:t xml:space="preserve">c ролью России как составной части мирового сообщества;</w:t>
      </w:r>
      <w:r/>
    </w:p>
    <w:p>
      <w:pPr>
        <w:pStyle w:val="967"/>
        <w:ind w:right="843"/>
        <w:spacing w:line="350" w:lineRule="auto"/>
      </w:pPr>
      <w: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r/>
    </w:p>
    <w:p>
      <w:pPr>
        <w:pStyle w:val="967"/>
        <w:ind w:right="855"/>
        <w:spacing w:line="350" w:lineRule="auto"/>
      </w:pPr>
      <w:r>
        <w:t xml:space="preserve">формирование системы географических знаний как компонента научной картины мира, завершение формирования основ географической культуры;</w:t>
      </w:r>
      <w:r/>
    </w:p>
    <w:p>
      <w:pPr>
        <w:pStyle w:val="967"/>
        <w:ind w:right="854"/>
        <w:spacing w:line="350" w:lineRule="auto"/>
      </w:pPr>
      <w: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w:t>
      </w:r>
      <w:r>
        <w:rPr>
          <w:spacing w:val="-2"/>
        </w:rPr>
        <w:t xml:space="preserve">действительности;</w:t>
      </w:r>
      <w:r/>
    </w:p>
    <w:p>
      <w:pPr>
        <w:pStyle w:val="967"/>
        <w:ind w:right="848"/>
        <w:spacing w:line="350" w:lineRule="auto"/>
      </w:pPr>
      <w:r>
        <w:t xml:space="preserve">приобретение опыта разнообразной деятельности, направленной на достижение целей устойчивого развития.</w:t>
      </w:r>
      <w:r/>
    </w:p>
    <w:p>
      <w:pPr>
        <w:pStyle w:val="969"/>
        <w:numPr>
          <w:ilvl w:val="2"/>
          <w:numId w:val="95"/>
        </w:numPr>
        <w:ind w:left="233" w:right="855" w:firstLine="710"/>
        <w:jc w:val="both"/>
        <w:spacing w:before="0" w:after="0" w:line="350" w:lineRule="auto"/>
        <w:tabs>
          <w:tab w:val="left" w:pos="1786" w:leader="none"/>
        </w:tabs>
        <w:rPr>
          <w:sz w:val="28"/>
        </w:rPr>
      </w:pPr>
      <w:r>
        <w:rPr>
          <w:sz w:val="28"/>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r/>
    </w:p>
    <w:p>
      <w:pPr>
        <w:pStyle w:val="969"/>
        <w:numPr>
          <w:ilvl w:val="2"/>
          <w:numId w:val="95"/>
        </w:numPr>
        <w:ind w:left="233" w:right="838" w:firstLine="710"/>
        <w:jc w:val="both"/>
        <w:spacing w:before="0" w:after="0" w:line="350" w:lineRule="auto"/>
        <w:tabs>
          <w:tab w:val="left" w:pos="1786" w:leader="none"/>
        </w:tabs>
        <w:rPr>
          <w:sz w:val="28"/>
        </w:rPr>
      </w:pPr>
      <w:r>
        <w:rPr>
          <w:sz w:val="28"/>
        </w:rPr>
        <w:t xml:space="preserve">Общее число часов, рекомендованных для изучения географии, – 68 часов: по одному часу в неделю в 10 и 11 классах.</w:t>
      </w:r>
      <w:r/>
    </w:p>
    <w:p>
      <w:pPr>
        <w:pStyle w:val="969"/>
        <w:numPr>
          <w:ilvl w:val="1"/>
          <w:numId w:val="95"/>
        </w:numPr>
        <w:ind w:left="1575" w:right="0" w:hanging="632"/>
        <w:jc w:val="both"/>
        <w:spacing w:before="0" w:after="0" w:line="240" w:lineRule="auto"/>
        <w:tabs>
          <w:tab w:val="left" w:pos="1575" w:leader="none"/>
        </w:tabs>
        <w:rPr>
          <w:sz w:val="28"/>
        </w:rPr>
      </w:pPr>
      <w:r>
        <w:rPr>
          <w:sz w:val="28"/>
        </w:rPr>
        <w:t xml:space="preserve">Содержание</w:t>
      </w:r>
      <w:r>
        <w:rPr>
          <w:spacing w:val="-7"/>
          <w:sz w:val="28"/>
        </w:rPr>
        <w:t xml:space="preserve"> </w:t>
      </w:r>
      <w:r>
        <w:rPr>
          <w:sz w:val="28"/>
        </w:rPr>
        <w:t xml:space="preserve">обучения</w:t>
      </w:r>
      <w:r>
        <w:rPr>
          <w:spacing w:val="-7"/>
          <w:sz w:val="28"/>
        </w:rPr>
        <w:t xml:space="preserve"> </w:t>
      </w:r>
      <w:r>
        <w:rPr>
          <w:sz w:val="28"/>
        </w:rPr>
        <w:t xml:space="preserve">географии</w:t>
      </w:r>
      <w:r>
        <w:rPr>
          <w:spacing w:val="-7"/>
          <w:sz w:val="28"/>
        </w:rPr>
        <w:t xml:space="preserve"> </w:t>
      </w:r>
      <w:r>
        <w:rPr>
          <w:sz w:val="28"/>
        </w:rPr>
        <w:t xml:space="preserve">в</w:t>
      </w:r>
      <w:r>
        <w:rPr>
          <w:spacing w:val="-9"/>
          <w:sz w:val="28"/>
        </w:rPr>
        <w:t xml:space="preserve"> </w:t>
      </w:r>
      <w:r>
        <w:rPr>
          <w:sz w:val="28"/>
        </w:rPr>
        <w:t xml:space="preserve">10</w:t>
      </w:r>
      <w:r>
        <w:rPr>
          <w:spacing w:val="-8"/>
          <w:sz w:val="28"/>
        </w:rPr>
        <w:t xml:space="preserve"> </w:t>
      </w:r>
      <w:r>
        <w:rPr>
          <w:spacing w:val="-2"/>
          <w:sz w:val="28"/>
        </w:rPr>
        <w:t xml:space="preserve">классе.</w:t>
      </w:r>
      <w:r/>
    </w:p>
    <w:p>
      <w:pPr>
        <w:pStyle w:val="969"/>
        <w:numPr>
          <w:ilvl w:val="2"/>
          <w:numId w:val="95"/>
        </w:numPr>
        <w:ind w:left="1786" w:right="0" w:hanging="843"/>
        <w:jc w:val="both"/>
        <w:spacing w:before="139" w:after="0" w:line="240" w:lineRule="auto"/>
        <w:tabs>
          <w:tab w:val="left" w:pos="1786" w:leader="none"/>
        </w:tabs>
        <w:rPr>
          <w:sz w:val="28"/>
        </w:rPr>
      </w:pPr>
      <w:r>
        <w:rPr>
          <w:sz w:val="28"/>
        </w:rPr>
        <w:t xml:space="preserve">География</w:t>
      </w:r>
      <w:r>
        <w:rPr>
          <w:spacing w:val="-11"/>
          <w:sz w:val="28"/>
        </w:rPr>
        <w:t xml:space="preserve"> </w:t>
      </w:r>
      <w:r>
        <w:rPr>
          <w:sz w:val="28"/>
        </w:rPr>
        <w:t xml:space="preserve">как</w:t>
      </w:r>
      <w:r>
        <w:rPr>
          <w:spacing w:val="-7"/>
          <w:sz w:val="28"/>
        </w:rPr>
        <w:t xml:space="preserve"> </w:t>
      </w:r>
      <w:r>
        <w:rPr>
          <w:spacing w:val="-2"/>
          <w:sz w:val="28"/>
        </w:rPr>
        <w:t xml:space="preserve">наука.</w:t>
      </w:r>
      <w:r/>
    </w:p>
    <w:p>
      <w:pPr>
        <w:pStyle w:val="969"/>
        <w:numPr>
          <w:ilvl w:val="3"/>
          <w:numId w:val="95"/>
        </w:numPr>
        <w:ind w:left="233" w:right="845" w:firstLine="710"/>
        <w:jc w:val="both"/>
        <w:spacing w:before="144" w:after="0" w:line="350" w:lineRule="auto"/>
        <w:tabs>
          <w:tab w:val="left" w:pos="1997" w:leader="none"/>
        </w:tabs>
        <w:rPr>
          <w:sz w:val="28"/>
        </w:rPr>
      </w:pPr>
      <w:r>
        <w:rPr>
          <w:sz w:val="28"/>
        </w:rPr>
        <w:t xml:space="preserve">Традиционные и новые методы в географии. Географические прогнозы. Традиционные и новые методы исследований</w:t>
      </w:r>
      <w:r>
        <w:rPr>
          <w:spacing w:val="-1"/>
          <w:sz w:val="28"/>
        </w:rPr>
        <w:t xml:space="preserve"> </w:t>
      </w:r>
      <w:r>
        <w:rPr>
          <w:sz w:val="28"/>
        </w:rPr>
        <w:t xml:space="preserve">в</w:t>
      </w:r>
      <w:r>
        <w:rPr>
          <w:spacing w:val="-2"/>
          <w:sz w:val="28"/>
        </w:rPr>
        <w:t xml:space="preserve"> </w:t>
      </w:r>
      <w:r>
        <w:rPr>
          <w:sz w:val="28"/>
        </w:rPr>
        <w:t xml:space="preserve">географических</w:t>
      </w:r>
      <w:r>
        <w:rPr>
          <w:spacing w:val="-5"/>
          <w:sz w:val="28"/>
        </w:rPr>
        <w:t xml:space="preserve"> </w:t>
      </w:r>
      <w:r>
        <w:rPr>
          <w:sz w:val="28"/>
        </w:rPr>
        <w:t xml:space="preserve">науках, их использование в разных сферах человеческой деятельности. Современные направления</w:t>
      </w:r>
      <w:r>
        <w:rPr>
          <w:spacing w:val="80"/>
          <w:sz w:val="28"/>
        </w:rPr>
        <w:t xml:space="preserve">  </w:t>
      </w:r>
      <w:r>
        <w:rPr>
          <w:sz w:val="28"/>
        </w:rPr>
        <w:t xml:space="preserve">географических</w:t>
      </w:r>
      <w:r>
        <w:rPr>
          <w:spacing w:val="80"/>
          <w:sz w:val="28"/>
        </w:rPr>
        <w:t xml:space="preserve">  </w:t>
      </w:r>
      <w:r>
        <w:rPr>
          <w:sz w:val="28"/>
        </w:rPr>
        <w:t xml:space="preserve">исследований.</w:t>
      </w:r>
      <w:r>
        <w:rPr>
          <w:spacing w:val="80"/>
          <w:sz w:val="28"/>
        </w:rPr>
        <w:t xml:space="preserve">  </w:t>
      </w:r>
      <w:r>
        <w:rPr>
          <w:sz w:val="28"/>
        </w:rPr>
        <w:t xml:space="preserve">Источники</w:t>
      </w:r>
      <w:r>
        <w:rPr>
          <w:spacing w:val="80"/>
          <w:sz w:val="28"/>
        </w:rPr>
        <w:t xml:space="preserve">  </w:t>
      </w:r>
      <w:r>
        <w:rPr>
          <w:sz w:val="28"/>
        </w:rPr>
        <w:t xml:space="preserve">географической</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0" w:firstLine="0"/>
        <w:spacing w:before="67" w:line="350" w:lineRule="auto"/>
      </w:pPr>
      <w:r>
        <w:t xml:space="preserve">информации, ГИС. Географические прогнозы как результат географических </w:t>
      </w:r>
      <w:r>
        <w:rPr>
          <w:spacing w:val="-2"/>
        </w:rPr>
        <w:t xml:space="preserve">исследований.</w:t>
      </w:r>
      <w:r/>
    </w:p>
    <w:p>
      <w:pPr>
        <w:pStyle w:val="969"/>
        <w:numPr>
          <w:ilvl w:val="3"/>
          <w:numId w:val="95"/>
        </w:numPr>
        <w:ind w:left="233" w:right="843" w:firstLine="710"/>
        <w:jc w:val="both"/>
        <w:spacing w:before="1" w:after="0" w:line="350" w:lineRule="auto"/>
        <w:tabs>
          <w:tab w:val="left" w:pos="1992" w:leader="none"/>
        </w:tabs>
        <w:rPr>
          <w:sz w:val="28"/>
        </w:rPr>
      </w:pPr>
      <w:r>
        <w:rPr>
          <w:sz w:val="28"/>
        </w:rP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r/>
    </w:p>
    <w:p>
      <w:pPr>
        <w:pStyle w:val="969"/>
        <w:numPr>
          <w:ilvl w:val="2"/>
          <w:numId w:val="95"/>
        </w:numPr>
        <w:ind w:left="1786" w:right="0" w:hanging="843"/>
        <w:jc w:val="both"/>
        <w:spacing w:before="0" w:after="0" w:line="319" w:lineRule="exact"/>
        <w:tabs>
          <w:tab w:val="left" w:pos="1786" w:leader="none"/>
        </w:tabs>
        <w:rPr>
          <w:sz w:val="28"/>
        </w:rPr>
      </w:pPr>
      <w:r>
        <w:rPr>
          <w:sz w:val="28"/>
        </w:rPr>
        <w:t xml:space="preserve">Природопользование</w:t>
      </w:r>
      <w:r>
        <w:rPr>
          <w:spacing w:val="-12"/>
          <w:sz w:val="28"/>
        </w:rPr>
        <w:t xml:space="preserve"> </w:t>
      </w:r>
      <w:r>
        <w:rPr>
          <w:sz w:val="28"/>
        </w:rPr>
        <w:t xml:space="preserve">и</w:t>
      </w:r>
      <w:r>
        <w:rPr>
          <w:spacing w:val="-12"/>
          <w:sz w:val="28"/>
        </w:rPr>
        <w:t xml:space="preserve"> </w:t>
      </w:r>
      <w:r>
        <w:rPr>
          <w:spacing w:val="-2"/>
          <w:sz w:val="28"/>
        </w:rPr>
        <w:t xml:space="preserve">геоэкология.</w:t>
      </w:r>
      <w:r/>
    </w:p>
    <w:p>
      <w:pPr>
        <w:pStyle w:val="969"/>
        <w:numPr>
          <w:ilvl w:val="3"/>
          <w:numId w:val="95"/>
        </w:numPr>
        <w:ind w:left="233" w:right="843" w:firstLine="710"/>
        <w:jc w:val="both"/>
        <w:spacing w:before="149" w:after="0" w:line="350" w:lineRule="auto"/>
        <w:tabs>
          <w:tab w:val="left" w:pos="1992" w:leader="none"/>
        </w:tabs>
        <w:rPr>
          <w:sz w:val="28"/>
        </w:rPr>
      </w:pPr>
      <w:r>
        <w:rPr>
          <w:sz w:val="28"/>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r/>
    </w:p>
    <w:p>
      <w:pPr>
        <w:pStyle w:val="969"/>
        <w:numPr>
          <w:ilvl w:val="3"/>
          <w:numId w:val="95"/>
        </w:numPr>
        <w:ind w:left="233" w:right="860" w:firstLine="710"/>
        <w:jc w:val="both"/>
        <w:spacing w:before="0" w:after="0" w:line="350" w:lineRule="auto"/>
        <w:tabs>
          <w:tab w:val="left" w:pos="1997" w:leader="none"/>
        </w:tabs>
        <w:rPr>
          <w:sz w:val="28"/>
        </w:rPr>
      </w:pPr>
      <w:r>
        <w:rPr>
          <w:sz w:val="28"/>
        </w:rPr>
        <w:t xml:space="preserve">Естественный и антропогенный ландшафты. Проблема сохранения ландшафтного и культурного разнообразия на Земле.</w:t>
      </w:r>
      <w:r/>
    </w:p>
    <w:p>
      <w:pPr>
        <w:pStyle w:val="967"/>
        <w:ind w:right="861"/>
        <w:spacing w:line="350" w:lineRule="auto"/>
      </w:pPr>
      <w:r>
        <w:t xml:space="preserve">Практическая работа «Классификация ландшафтов с использованием источников географической информации».</w:t>
      </w:r>
      <w:r/>
    </w:p>
    <w:p>
      <w:pPr>
        <w:pStyle w:val="969"/>
        <w:numPr>
          <w:ilvl w:val="3"/>
          <w:numId w:val="95"/>
        </w:numPr>
        <w:ind w:left="233" w:right="852" w:firstLine="710"/>
        <w:jc w:val="both"/>
        <w:spacing w:before="0" w:after="0" w:line="350" w:lineRule="auto"/>
        <w:tabs>
          <w:tab w:val="left" w:pos="1997" w:leader="none"/>
        </w:tabs>
        <w:rPr>
          <w:sz w:val="28"/>
        </w:rPr>
      </w:pPr>
      <w:r>
        <w:rPr>
          <w:sz w:val="28"/>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w:t>
      </w:r>
      <w:r>
        <w:rPr>
          <w:sz w:val="28"/>
        </w:rPr>
        <w:t xml:space="preserve">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w:t>
      </w:r>
      <w:r>
        <w:rPr>
          <w:spacing w:val="-2"/>
          <w:sz w:val="28"/>
        </w:rPr>
        <w:t xml:space="preserve">наследия.</w:t>
      </w:r>
      <w:r/>
    </w:p>
    <w:p>
      <w:pPr>
        <w:pStyle w:val="967"/>
        <w:ind w:right="846"/>
        <w:spacing w:line="350" w:lineRule="auto"/>
      </w:pPr>
      <w:r>
        <w:t xml:space="preserve">Практическая работа «Определение целей и задач учебного исследования, связанного с опасными природными явлениями и (или) глобальными</w:t>
      </w:r>
      <w:r>
        <w:rPr>
          <w:spacing w:val="40"/>
        </w:rPr>
        <w:t xml:space="preserve"> </w:t>
      </w:r>
      <w:r>
        <w:t xml:space="preserve">изменениями климата и (или) загрязнением Мирового океана, выбор формы фиксации результатов наблюдения (исследования).</w:t>
      </w:r>
      <w:r/>
    </w:p>
    <w:p>
      <w:pPr>
        <w:pStyle w:val="969"/>
        <w:numPr>
          <w:ilvl w:val="3"/>
          <w:numId w:val="95"/>
        </w:numPr>
        <w:ind w:left="233" w:right="845" w:firstLine="710"/>
        <w:jc w:val="both"/>
        <w:spacing w:before="0" w:after="0" w:line="350" w:lineRule="auto"/>
        <w:tabs>
          <w:tab w:val="left" w:pos="1997" w:leader="none"/>
        </w:tabs>
        <w:rPr>
          <w:sz w:val="28"/>
        </w:rPr>
      </w:pPr>
      <w:r>
        <w:rPr>
          <w:sz w:val="28"/>
        </w:rPr>
        <w:t xml:space="preserve">Природные ресурсы и их виды. Особенности размещения природных ресурсов мира. Природно-ресур</w:t>
      </w:r>
      <w:r>
        <w:rPr>
          <w:sz w:val="28"/>
        </w:rPr>
        <w:t xml:space="preserve">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w:t>
      </w:r>
      <w:r>
        <w:rPr>
          <w:spacing w:val="60"/>
          <w:sz w:val="28"/>
        </w:rPr>
        <w:t xml:space="preserve">  </w:t>
      </w:r>
      <w:r>
        <w:rPr>
          <w:sz w:val="28"/>
        </w:rPr>
        <w:t xml:space="preserve">человечества</w:t>
      </w:r>
      <w:r>
        <w:rPr>
          <w:spacing w:val="62"/>
          <w:sz w:val="28"/>
        </w:rPr>
        <w:t xml:space="preserve">  </w:t>
      </w:r>
      <w:r>
        <w:rPr>
          <w:sz w:val="28"/>
        </w:rPr>
        <w:t xml:space="preserve">пресной</w:t>
      </w:r>
      <w:r>
        <w:rPr>
          <w:spacing w:val="61"/>
          <w:sz w:val="28"/>
        </w:rPr>
        <w:t xml:space="preserve">  </w:t>
      </w:r>
      <w:r>
        <w:rPr>
          <w:sz w:val="28"/>
        </w:rPr>
        <w:t xml:space="preserve">водой.</w:t>
      </w:r>
      <w:r>
        <w:rPr>
          <w:spacing w:val="62"/>
          <w:sz w:val="28"/>
        </w:rPr>
        <w:t xml:space="preserve">  </w:t>
      </w:r>
      <w:r>
        <w:rPr>
          <w:sz w:val="28"/>
        </w:rPr>
        <w:t xml:space="preserve">Гидроэнергоресурсы</w:t>
      </w:r>
      <w:r>
        <w:rPr>
          <w:spacing w:val="61"/>
          <w:sz w:val="28"/>
        </w:rPr>
        <w:t xml:space="preserve">  </w:t>
      </w:r>
      <w:r>
        <w:rPr>
          <w:sz w:val="28"/>
        </w:rPr>
        <w:t xml:space="preserve">Земли,</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4" w:firstLine="0"/>
        <w:spacing w:before="67" w:line="350" w:lineRule="auto"/>
      </w:pPr>
      <w:r>
        <w:t xml:space="preserve">перспективы их использования. География лесных ресу</w:t>
      </w:r>
      <w:r>
        <w:t xml:space="preserve">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r/>
    </w:p>
    <w:p>
      <w:pPr>
        <w:pStyle w:val="967"/>
        <w:ind w:right="853"/>
        <w:spacing w:line="350" w:lineRule="auto"/>
      </w:pPr>
      <w: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r/>
    </w:p>
    <w:p>
      <w:pPr>
        <w:pStyle w:val="969"/>
        <w:numPr>
          <w:ilvl w:val="2"/>
          <w:numId w:val="95"/>
        </w:numPr>
        <w:ind w:left="1786" w:right="0" w:hanging="843"/>
        <w:jc w:val="both"/>
        <w:spacing w:before="0" w:after="0" w:line="240" w:lineRule="auto"/>
        <w:tabs>
          <w:tab w:val="left" w:pos="1786" w:leader="none"/>
        </w:tabs>
        <w:rPr>
          <w:sz w:val="28"/>
        </w:rPr>
      </w:pPr>
      <w:r>
        <w:rPr>
          <w:sz w:val="28"/>
        </w:rPr>
        <w:t xml:space="preserve">Современная</w:t>
      </w:r>
      <w:r>
        <w:rPr>
          <w:spacing w:val="-17"/>
          <w:sz w:val="28"/>
        </w:rPr>
        <w:t xml:space="preserve"> </w:t>
      </w:r>
      <w:r>
        <w:rPr>
          <w:sz w:val="28"/>
        </w:rPr>
        <w:t xml:space="preserve">политическая</w:t>
      </w:r>
      <w:r>
        <w:rPr>
          <w:spacing w:val="-16"/>
          <w:sz w:val="28"/>
        </w:rPr>
        <w:t xml:space="preserve"> </w:t>
      </w:r>
      <w:r>
        <w:rPr>
          <w:spacing w:val="-2"/>
          <w:sz w:val="28"/>
        </w:rPr>
        <w:t xml:space="preserve">карта.</w:t>
      </w:r>
      <w:r/>
    </w:p>
    <w:p>
      <w:pPr>
        <w:pStyle w:val="969"/>
        <w:numPr>
          <w:ilvl w:val="3"/>
          <w:numId w:val="95"/>
        </w:numPr>
        <w:ind w:left="233" w:right="847" w:firstLine="710"/>
        <w:jc w:val="both"/>
        <w:spacing w:before="148" w:after="0" w:line="350" w:lineRule="auto"/>
        <w:tabs>
          <w:tab w:val="left" w:pos="2025" w:leader="none"/>
        </w:tabs>
        <w:rPr>
          <w:sz w:val="28"/>
        </w:rPr>
      </w:pPr>
      <w:r>
        <w:rPr>
          <w:sz w:val="28"/>
        </w:rPr>
        <w:t xml:space="preserve">Политическая география и геополитика. Политическая карта мира</w:t>
      </w:r>
      <w:r>
        <w:rPr>
          <w:spacing w:val="40"/>
          <w:sz w:val="28"/>
        </w:rPr>
        <w:t xml:space="preserve"> </w:t>
      </w:r>
      <w:r>
        <w:rPr>
          <w:sz w:val="28"/>
        </w:rPr>
        <w:t xml:space="preserve">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r/>
    </w:p>
    <w:p>
      <w:pPr>
        <w:pStyle w:val="969"/>
        <w:numPr>
          <w:ilvl w:val="3"/>
          <w:numId w:val="95"/>
        </w:numPr>
        <w:ind w:left="233" w:right="844" w:firstLine="710"/>
        <w:jc w:val="both"/>
        <w:spacing w:before="0" w:after="0" w:line="350" w:lineRule="auto"/>
        <w:tabs>
          <w:tab w:val="left" w:pos="2059" w:leader="none"/>
        </w:tabs>
        <w:rPr>
          <w:sz w:val="28"/>
        </w:rPr>
      </w:pPr>
      <w:r>
        <w:rPr>
          <w:sz w:val="28"/>
        </w:rPr>
        <w:t xml:space="preserve">Классификации и типология стран мира. Основные типы стран: критерии их выделения. Формы правления государства и государственного </w:t>
      </w:r>
      <w:r>
        <w:rPr>
          <w:spacing w:val="-2"/>
          <w:sz w:val="28"/>
        </w:rPr>
        <w:t xml:space="preserve">устройства.</w:t>
      </w:r>
      <w:r/>
    </w:p>
    <w:p>
      <w:pPr>
        <w:pStyle w:val="969"/>
        <w:numPr>
          <w:ilvl w:val="2"/>
          <w:numId w:val="95"/>
        </w:numPr>
        <w:ind w:left="1786" w:right="0" w:hanging="843"/>
        <w:jc w:val="both"/>
        <w:spacing w:before="0" w:after="0" w:line="319" w:lineRule="exact"/>
        <w:tabs>
          <w:tab w:val="left" w:pos="1786" w:leader="none"/>
        </w:tabs>
        <w:rPr>
          <w:sz w:val="28"/>
        </w:rPr>
      </w:pPr>
      <w:r>
        <w:rPr>
          <w:sz w:val="28"/>
        </w:rPr>
        <w:t xml:space="preserve">Население</w:t>
      </w:r>
      <w:r>
        <w:rPr>
          <w:spacing w:val="-15"/>
          <w:sz w:val="28"/>
        </w:rPr>
        <w:t xml:space="preserve"> </w:t>
      </w:r>
      <w:r>
        <w:rPr>
          <w:spacing w:val="-2"/>
          <w:sz w:val="28"/>
        </w:rPr>
        <w:t xml:space="preserve">мира.</w:t>
      </w:r>
      <w:r/>
    </w:p>
    <w:p>
      <w:pPr>
        <w:pStyle w:val="969"/>
        <w:numPr>
          <w:ilvl w:val="3"/>
          <w:numId w:val="95"/>
        </w:numPr>
        <w:ind w:left="233" w:right="845" w:firstLine="710"/>
        <w:jc w:val="both"/>
        <w:spacing w:before="146" w:after="0" w:line="350" w:lineRule="auto"/>
        <w:tabs>
          <w:tab w:val="left" w:pos="1997" w:leader="none"/>
        </w:tabs>
        <w:rPr>
          <w:sz w:val="28"/>
        </w:rPr>
      </w:pPr>
      <w:r>
        <w:rPr>
          <w:sz w:val="28"/>
        </w:rP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w:t>
      </w:r>
      <w:r>
        <w:rPr>
          <w:sz w:val="28"/>
        </w:rPr>
        <w:t xml:space="preserve">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r/>
    </w:p>
    <w:p>
      <w:pPr>
        <w:pStyle w:val="967"/>
        <w:ind w:right="842"/>
        <w:spacing w:line="350" w:lineRule="auto"/>
      </w:pPr>
      <w:r>
        <w:t xml:space="preserve">Практические работы: </w:t>
      </w:r>
      <w:r>
        <w:t xml:space="preserve">«Определение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w:t>
      </w:r>
      <w:r>
        <w:rPr>
          <w:spacing w:val="-2"/>
        </w:rPr>
        <w:t xml:space="preserve">населения».</w:t>
      </w:r>
      <w:r/>
    </w:p>
    <w:p>
      <w:pPr>
        <w:pStyle w:val="969"/>
        <w:numPr>
          <w:ilvl w:val="3"/>
          <w:numId w:val="95"/>
        </w:numPr>
        <w:ind w:left="233" w:right="853" w:firstLine="710"/>
        <w:jc w:val="both"/>
        <w:spacing w:before="0" w:after="0" w:line="350" w:lineRule="auto"/>
        <w:tabs>
          <w:tab w:val="left" w:pos="1997" w:leader="none"/>
        </w:tabs>
        <w:rPr>
          <w:sz w:val="28"/>
        </w:rPr>
      </w:pPr>
      <w:r>
        <w:rPr>
          <w:sz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w:t>
      </w:r>
      <w:r>
        <w:rPr>
          <w:spacing w:val="80"/>
          <w:sz w:val="28"/>
        </w:rPr>
        <w:t xml:space="preserve"> </w:t>
      </w:r>
      <w:r>
        <w:rPr>
          <w:sz w:val="28"/>
        </w:rPr>
        <w:t xml:space="preserve">развития.</w:t>
      </w:r>
      <w:r>
        <w:rPr>
          <w:spacing w:val="80"/>
          <w:sz w:val="28"/>
        </w:rPr>
        <w:t xml:space="preserve"> </w:t>
      </w:r>
      <w:r>
        <w:rPr>
          <w:sz w:val="28"/>
        </w:rPr>
        <w:t xml:space="preserve">Этнический</w:t>
      </w:r>
      <w:r>
        <w:rPr>
          <w:spacing w:val="80"/>
          <w:sz w:val="28"/>
        </w:rPr>
        <w:t xml:space="preserve"> </w:t>
      </w:r>
      <w:r>
        <w:rPr>
          <w:sz w:val="28"/>
        </w:rPr>
        <w:t xml:space="preserve">состав</w:t>
      </w:r>
      <w:r>
        <w:rPr>
          <w:spacing w:val="80"/>
          <w:sz w:val="28"/>
        </w:rPr>
        <w:t xml:space="preserve"> </w:t>
      </w:r>
      <w:r>
        <w:rPr>
          <w:sz w:val="28"/>
        </w:rPr>
        <w:t xml:space="preserve">населения.</w:t>
      </w:r>
      <w:r>
        <w:rPr>
          <w:spacing w:val="80"/>
          <w:sz w:val="28"/>
        </w:rPr>
        <w:t xml:space="preserve"> </w:t>
      </w:r>
      <w:r>
        <w:rPr>
          <w:sz w:val="28"/>
        </w:rPr>
        <w:t xml:space="preserve">Крупные</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9" w:firstLine="0"/>
        <w:spacing w:before="67" w:line="350" w:lineRule="auto"/>
      </w:pPr>
      <w:r>
        <w:t xml:space="preserve">народы, языковые семьи и группы, особенности их размещения. Религио</w:t>
      </w:r>
      <w:r>
        <w:t xml:space="preserve">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r/>
    </w:p>
    <w:p>
      <w:pPr>
        <w:pStyle w:val="967"/>
        <w:ind w:right="848"/>
        <w:spacing w:line="350" w:lineRule="auto"/>
      </w:pPr>
      <w:r>
        <w:t xml:space="preserve">Практические работы:</w:t>
      </w:r>
      <w:r>
        <w:t xml:space="preserve">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w:t>
      </w:r>
      <w:r>
        <w:rPr>
          <w:spacing w:val="-2"/>
        </w:rPr>
        <w:t xml:space="preserve">информации».</w:t>
      </w:r>
      <w:r/>
    </w:p>
    <w:p>
      <w:pPr>
        <w:pStyle w:val="969"/>
        <w:numPr>
          <w:ilvl w:val="3"/>
          <w:numId w:val="95"/>
        </w:numPr>
        <w:ind w:left="233" w:right="843" w:firstLine="710"/>
        <w:jc w:val="both"/>
        <w:spacing w:before="0" w:after="0" w:line="350" w:lineRule="auto"/>
        <w:tabs>
          <w:tab w:val="left" w:pos="1997" w:leader="none"/>
        </w:tabs>
        <w:rPr>
          <w:sz w:val="28"/>
        </w:rPr>
      </w:pPr>
      <w:r>
        <w:rPr>
          <w:sz w:val="28"/>
        </w:rPr>
        <w:t xml:space="preserve">Размещение населения. Географические особенности размещения населения и</w:t>
      </w:r>
      <w:r>
        <w:rPr>
          <w:spacing w:val="-1"/>
          <w:sz w:val="28"/>
        </w:rPr>
        <w:t xml:space="preserve"> </w:t>
      </w:r>
      <w:r>
        <w:rPr>
          <w:sz w:val="28"/>
        </w:rPr>
        <w:t xml:space="preserve">факторы, его</w:t>
      </w:r>
      <w:r>
        <w:rPr>
          <w:spacing w:val="-6"/>
          <w:sz w:val="28"/>
        </w:rPr>
        <w:t xml:space="preserve"> </w:t>
      </w:r>
      <w:r>
        <w:rPr>
          <w:sz w:val="28"/>
        </w:rPr>
        <w:t xml:space="preserve">определяющие. Плотность</w:t>
      </w:r>
      <w:r>
        <w:rPr>
          <w:spacing w:val="-3"/>
          <w:sz w:val="28"/>
        </w:rPr>
        <w:t xml:space="preserve"> </w:t>
      </w:r>
      <w:r>
        <w:rPr>
          <w:sz w:val="28"/>
        </w:rPr>
        <w:t xml:space="preserve">населения, ареалы</w:t>
      </w:r>
      <w:r>
        <w:rPr>
          <w:spacing w:val="-1"/>
          <w:sz w:val="28"/>
        </w:rPr>
        <w:t xml:space="preserve"> </w:t>
      </w:r>
      <w:r>
        <w:rPr>
          <w:sz w:val="28"/>
        </w:rPr>
        <w:t xml:space="preserve">высокой </w:t>
      </w:r>
      <w:r>
        <w:rPr>
          <w:sz w:val="28"/>
        </w:rPr>
        <w:t xml:space="preserve">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r/>
    </w:p>
    <w:p>
      <w:pPr>
        <w:pStyle w:val="967"/>
        <w:ind w:right="858"/>
        <w:spacing w:line="350" w:lineRule="auto"/>
      </w:pPr>
      <w: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r/>
    </w:p>
    <w:p>
      <w:pPr>
        <w:pStyle w:val="969"/>
        <w:numPr>
          <w:ilvl w:val="3"/>
          <w:numId w:val="95"/>
        </w:numPr>
        <w:ind w:left="233" w:right="848" w:firstLine="710"/>
        <w:jc w:val="both"/>
        <w:spacing w:before="0" w:after="0" w:line="350" w:lineRule="auto"/>
        <w:tabs>
          <w:tab w:val="left" w:pos="1997" w:leader="none"/>
        </w:tabs>
        <w:rPr>
          <w:sz w:val="28"/>
        </w:rPr>
      </w:pPr>
      <w:r>
        <w:rPr>
          <w:sz w:val="28"/>
        </w:rPr>
        <w:t xml:space="preserve">Качество жизни населения. Качество жизни населения как совокупнос</w:t>
      </w:r>
      <w:r>
        <w:rPr>
          <w:sz w:val="28"/>
        </w:rPr>
        <w:t xml:space="preserve">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r/>
    </w:p>
    <w:p>
      <w:pPr>
        <w:pStyle w:val="967"/>
        <w:ind w:right="855"/>
        <w:spacing w:line="350" w:lineRule="auto"/>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p>
    <w:p>
      <w:pPr>
        <w:pStyle w:val="969"/>
        <w:numPr>
          <w:ilvl w:val="2"/>
          <w:numId w:val="95"/>
        </w:numPr>
        <w:ind w:left="1786" w:right="0" w:hanging="843"/>
        <w:jc w:val="both"/>
        <w:spacing w:before="0" w:after="0" w:line="318" w:lineRule="exact"/>
        <w:tabs>
          <w:tab w:val="left" w:pos="1786" w:leader="none"/>
        </w:tabs>
        <w:rPr>
          <w:sz w:val="28"/>
        </w:rPr>
      </w:pPr>
      <w:r>
        <w:rPr>
          <w:sz w:val="28"/>
        </w:rPr>
        <w:t xml:space="preserve">Мировое</w:t>
      </w:r>
      <w:r>
        <w:rPr>
          <w:spacing w:val="-13"/>
          <w:sz w:val="28"/>
        </w:rPr>
        <w:t xml:space="preserve"> </w:t>
      </w:r>
      <w:r>
        <w:rPr>
          <w:spacing w:val="-2"/>
          <w:sz w:val="28"/>
        </w:rPr>
        <w:t xml:space="preserve">хозяйство.</w:t>
      </w:r>
      <w:r/>
    </w:p>
    <w:p>
      <w:pPr>
        <w:pStyle w:val="969"/>
        <w:numPr>
          <w:ilvl w:val="3"/>
          <w:numId w:val="95"/>
        </w:numPr>
        <w:ind w:left="233" w:right="844" w:firstLine="710"/>
        <w:jc w:val="both"/>
        <w:spacing w:before="141" w:after="0" w:line="350" w:lineRule="auto"/>
        <w:tabs>
          <w:tab w:val="left" w:pos="1997" w:leader="none"/>
        </w:tabs>
        <w:rPr>
          <w:sz w:val="28"/>
        </w:rPr>
      </w:pPr>
      <w:r>
        <w:rPr>
          <w:sz w:val="28"/>
        </w:rPr>
        <w:t xml:space="preserve">Состав и структура мирового хозяйства. Международное географическое разделение труда. Мировое хозяйство: состав. Основные этапы развития</w:t>
      </w:r>
      <w:r>
        <w:rPr>
          <w:spacing w:val="-4"/>
          <w:sz w:val="28"/>
        </w:rPr>
        <w:t xml:space="preserve"> </w:t>
      </w:r>
      <w:r>
        <w:rPr>
          <w:sz w:val="28"/>
        </w:rPr>
        <w:t xml:space="preserve">мирового хозяйства.</w:t>
      </w:r>
      <w:r>
        <w:rPr>
          <w:spacing w:val="-3"/>
          <w:sz w:val="28"/>
        </w:rPr>
        <w:t xml:space="preserve"> </w:t>
      </w:r>
      <w:r>
        <w:rPr>
          <w:sz w:val="28"/>
        </w:rPr>
        <w:t xml:space="preserve">Факторы</w:t>
      </w:r>
      <w:r>
        <w:rPr>
          <w:spacing w:val="-4"/>
          <w:sz w:val="28"/>
        </w:rPr>
        <w:t xml:space="preserve"> </w:t>
      </w:r>
      <w:r>
        <w:rPr>
          <w:sz w:val="28"/>
        </w:rPr>
        <w:t xml:space="preserve">размещения</w:t>
      </w:r>
      <w:r>
        <w:rPr>
          <w:spacing w:val="-4"/>
          <w:sz w:val="28"/>
        </w:rPr>
        <w:t xml:space="preserve"> </w:t>
      </w:r>
      <w:r>
        <w:rPr>
          <w:sz w:val="28"/>
        </w:rPr>
        <w:t xml:space="preserve">производства</w:t>
      </w:r>
      <w:r>
        <w:rPr>
          <w:spacing w:val="-3"/>
          <w:sz w:val="28"/>
        </w:rPr>
        <w:t xml:space="preserve"> </w:t>
      </w:r>
      <w:r>
        <w:rPr>
          <w:sz w:val="28"/>
        </w:rPr>
        <w:t xml:space="preserve">и</w:t>
      </w:r>
      <w:r>
        <w:rPr>
          <w:spacing w:val="-5"/>
          <w:sz w:val="28"/>
        </w:rPr>
        <w:t xml:space="preserve"> </w:t>
      </w:r>
      <w:r>
        <w:rPr>
          <w:sz w:val="28"/>
        </w:rPr>
        <w:t xml:space="preserve">их</w:t>
      </w:r>
      <w:r>
        <w:rPr>
          <w:spacing w:val="-8"/>
          <w:sz w:val="28"/>
        </w:rPr>
        <w:t xml:space="preserve"> </w:t>
      </w:r>
      <w:r>
        <w:rPr>
          <w:sz w:val="28"/>
        </w:rPr>
        <w:t xml:space="preserve">влияние</w:t>
      </w:r>
      <w:r>
        <w:rPr>
          <w:spacing w:val="12"/>
          <w:sz w:val="28"/>
        </w:rPr>
        <w:t xml:space="preserve"> </w:t>
      </w:r>
      <w:r>
        <w:rPr>
          <w:spacing w:val="-5"/>
          <w:sz w:val="28"/>
        </w:rPr>
        <w:t xml:space="preserve">на</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jc w:val="right"/>
        <w:spacing w:before="67" w:line="350" w:lineRule="auto"/>
        <w:tabs>
          <w:tab w:val="left" w:pos="1974" w:leader="none"/>
          <w:tab w:val="left" w:pos="2180" w:leader="none"/>
          <w:tab w:val="left" w:pos="3120" w:leader="none"/>
          <w:tab w:val="left" w:pos="3264" w:leader="none"/>
          <w:tab w:val="left" w:pos="3317" w:leader="none"/>
          <w:tab w:val="left" w:pos="4290" w:leader="none"/>
          <w:tab w:val="left" w:pos="4530" w:leader="none"/>
          <w:tab w:val="left" w:pos="4622" w:leader="none"/>
          <w:tab w:val="left" w:pos="5059" w:leader="none"/>
          <w:tab w:val="left" w:pos="6089" w:leader="none"/>
          <w:tab w:val="left" w:pos="6286" w:leader="none"/>
          <w:tab w:val="left" w:pos="6627" w:leader="none"/>
          <w:tab w:val="left" w:pos="6863" w:leader="none"/>
          <w:tab w:val="left" w:pos="7144" w:leader="none"/>
          <w:tab w:val="left" w:pos="7495" w:leader="none"/>
          <w:tab w:val="left" w:pos="7749" w:leader="none"/>
          <w:tab w:val="left" w:pos="8244" w:leader="none"/>
          <w:tab w:val="left" w:pos="9137" w:leader="none"/>
          <w:tab w:val="left" w:pos="10005" w:leader="none"/>
        </w:tabs>
      </w:pPr>
      <w:r>
        <w:rPr>
          <w:spacing w:val="-2"/>
        </w:rPr>
        <w:t xml:space="preserve">современное</w:t>
      </w:r>
      <w:r>
        <w:tab/>
      </w:r>
      <w:r>
        <w:rPr>
          <w:spacing w:val="-62"/>
        </w:rPr>
        <w:t xml:space="preserve"> </w:t>
      </w:r>
      <w:r>
        <w:rPr>
          <w:spacing w:val="-2"/>
        </w:rPr>
        <w:t xml:space="preserve">развитие</w:t>
      </w:r>
      <w:r>
        <w:tab/>
        <w:tab/>
      </w:r>
      <w:r>
        <w:rPr>
          <w:spacing w:val="-2"/>
        </w:rPr>
        <w:t xml:space="preserve">мирового</w:t>
      </w:r>
      <w:r>
        <w:tab/>
        <w:tab/>
      </w:r>
      <w:r>
        <w:rPr>
          <w:spacing w:val="-2"/>
        </w:rPr>
        <w:t xml:space="preserve">хозяйства.</w:t>
      </w:r>
      <w:r>
        <w:tab/>
      </w:r>
      <w:r>
        <w:rPr>
          <w:spacing w:val="-2"/>
        </w:rPr>
        <w:t xml:space="preserve">Отраслевая,</w:t>
      </w:r>
      <w:r>
        <w:tab/>
      </w:r>
      <w:r>
        <w:rPr>
          <w:spacing w:val="-2"/>
        </w:rPr>
        <w:t xml:space="preserve">территориальная</w:t>
      </w:r>
      <w:r>
        <w:tab/>
      </w:r>
      <w:r>
        <w:rPr>
          <w:spacing w:val="-10"/>
        </w:rPr>
        <w:t xml:space="preserve">и </w:t>
      </w:r>
      <w:r>
        <w:t xml:space="preserve">функциональная структура мирового</w:t>
      </w:r>
      <w:r>
        <w:rPr>
          <w:spacing w:val="31"/>
        </w:rPr>
        <w:t xml:space="preserve"> </w:t>
      </w:r>
      <w:r>
        <w:t xml:space="preserve">хозяйства. Международное географическое </w:t>
      </w:r>
      <w:r>
        <w:rPr>
          <w:spacing w:val="-2"/>
        </w:rPr>
        <w:t xml:space="preserve">разделение</w:t>
      </w:r>
      <w:r>
        <w:tab/>
      </w:r>
      <w:r>
        <w:rPr>
          <w:spacing w:val="-2"/>
        </w:rPr>
        <w:t xml:space="preserve">труда.</w:t>
      </w:r>
      <w:r>
        <w:tab/>
      </w:r>
      <w:r>
        <w:rPr>
          <w:spacing w:val="-2"/>
        </w:rPr>
        <w:t xml:space="preserve">Отрасли</w:t>
      </w:r>
      <w:r>
        <w:tab/>
        <w:tab/>
      </w:r>
      <w:r>
        <w:rPr>
          <w:spacing w:val="-2"/>
        </w:rPr>
        <w:t xml:space="preserve">международной</w:t>
      </w:r>
      <w:r>
        <w:tab/>
        <w:tab/>
      </w:r>
      <w:r>
        <w:rPr>
          <w:spacing w:val="-2"/>
        </w:rPr>
        <w:t xml:space="preserve">специализации.</w:t>
      </w:r>
      <w:r>
        <w:tab/>
      </w:r>
      <w:r>
        <w:rPr>
          <w:spacing w:val="-2"/>
        </w:rPr>
        <w:t xml:space="preserve">Условия формирования</w:t>
      </w:r>
      <w:r>
        <w:tab/>
      </w:r>
      <w:r>
        <w:rPr>
          <w:spacing w:val="-2"/>
        </w:rPr>
        <w:t xml:space="preserve">международной</w:t>
      </w:r>
      <w:r>
        <w:tab/>
      </w:r>
      <w:r>
        <w:rPr>
          <w:spacing w:val="-2"/>
        </w:rPr>
        <w:t xml:space="preserve">специализации</w:t>
      </w:r>
      <w:r>
        <w:tab/>
        <w:tab/>
      </w:r>
      <w:r>
        <w:rPr>
          <w:spacing w:val="-2"/>
        </w:rPr>
        <w:t xml:space="preserve">стран</w:t>
      </w:r>
      <w:r>
        <w:tab/>
      </w:r>
      <w:r>
        <w:rPr>
          <w:spacing w:val="-10"/>
        </w:rPr>
        <w:t xml:space="preserve">и</w:t>
      </w:r>
      <w:r>
        <w:tab/>
        <w:t xml:space="preserve">роль</w:t>
      </w:r>
      <w:r>
        <w:rPr>
          <w:spacing w:val="80"/>
        </w:rPr>
        <w:t xml:space="preserve"> </w:t>
      </w:r>
      <w:r>
        <w:t xml:space="preserve">географических факторов в её формировании. Аграрные, индустриальные и постиндустриальные страны. Роль</w:t>
      </w:r>
      <w:r>
        <w:rPr>
          <w:spacing w:val="-3"/>
        </w:rPr>
        <w:t xml:space="preserve"> </w:t>
      </w:r>
      <w:r>
        <w:t xml:space="preserve">и</w:t>
      </w:r>
      <w:r>
        <w:rPr>
          <w:spacing w:val="-1"/>
        </w:rPr>
        <w:t xml:space="preserve"> </w:t>
      </w:r>
      <w:r>
        <w:t xml:space="preserve">место</w:t>
      </w:r>
      <w:r>
        <w:rPr>
          <w:spacing w:val="-1"/>
        </w:rPr>
        <w:t xml:space="preserve"> </w:t>
      </w:r>
      <w:r>
        <w:t xml:space="preserve">России</w:t>
      </w:r>
      <w:r>
        <w:rPr>
          <w:spacing w:val="-1"/>
        </w:rPr>
        <w:t xml:space="preserve"> </w:t>
      </w:r>
      <w:r>
        <w:t xml:space="preserve">в</w:t>
      </w:r>
      <w:r>
        <w:rPr>
          <w:spacing w:val="-2"/>
        </w:rPr>
        <w:t xml:space="preserve"> </w:t>
      </w:r>
      <w:r>
        <w:t xml:space="preserve">международном географическом разделении</w:t>
      </w:r>
      <w:r>
        <w:rPr>
          <w:spacing w:val="-1"/>
        </w:rPr>
        <w:t xml:space="preserve"> </w:t>
      </w:r>
      <w:r>
        <w:t xml:space="preserve">труда. </w:t>
      </w:r>
      <w:r>
        <w:rPr>
          <w:spacing w:val="-2"/>
        </w:rPr>
        <w:t xml:space="preserve">Практическая</w:t>
      </w:r>
      <w:r>
        <w:tab/>
        <w:tab/>
      </w:r>
      <w:r>
        <w:rPr>
          <w:spacing w:val="-46"/>
        </w:rPr>
        <w:t xml:space="preserve"> </w:t>
      </w:r>
      <w:r>
        <w:t xml:space="preserve">работа</w:t>
        <w:tab/>
        <w:tab/>
        <w:tab/>
      </w:r>
      <w:r>
        <w:rPr>
          <w:spacing w:val="-2"/>
        </w:rPr>
        <w:t xml:space="preserve">«Сравнение</w:t>
      </w:r>
      <w:r>
        <w:tab/>
      </w:r>
      <w:r>
        <w:rPr>
          <w:spacing w:val="-2"/>
        </w:rPr>
        <w:t xml:space="preserve">структуры</w:t>
      </w:r>
      <w:r>
        <w:tab/>
      </w:r>
      <w:r>
        <w:rPr>
          <w:spacing w:val="-2"/>
        </w:rPr>
        <w:t xml:space="preserve">экономики</w:t>
      </w:r>
      <w:r>
        <w:tab/>
      </w:r>
      <w:r>
        <w:rPr>
          <w:spacing w:val="-2"/>
        </w:rPr>
        <w:t xml:space="preserve">аграрных,</w:t>
      </w:r>
      <w:r/>
    </w:p>
    <w:p>
      <w:pPr>
        <w:pStyle w:val="967"/>
        <w:ind w:firstLine="0"/>
        <w:spacing w:line="320" w:lineRule="exact"/>
      </w:pPr>
      <w:r>
        <w:t xml:space="preserve">индустриальных</w:t>
      </w:r>
      <w:r>
        <w:rPr>
          <w:spacing w:val="-15"/>
        </w:rPr>
        <w:t xml:space="preserve"> </w:t>
      </w:r>
      <w:r>
        <w:t xml:space="preserve">и</w:t>
      </w:r>
      <w:r>
        <w:rPr>
          <w:spacing w:val="-12"/>
        </w:rPr>
        <w:t xml:space="preserve"> </w:t>
      </w:r>
      <w:r>
        <w:t xml:space="preserve">постиндустриальных</w:t>
      </w:r>
      <w:r>
        <w:rPr>
          <w:spacing w:val="-11"/>
        </w:rPr>
        <w:t xml:space="preserve"> </w:t>
      </w:r>
      <w:r>
        <w:rPr>
          <w:spacing w:val="-2"/>
        </w:rPr>
        <w:t xml:space="preserve">стран».</w:t>
      </w:r>
      <w:r/>
    </w:p>
    <w:p>
      <w:pPr>
        <w:pStyle w:val="969"/>
        <w:numPr>
          <w:ilvl w:val="3"/>
          <w:numId w:val="95"/>
        </w:numPr>
        <w:ind w:left="233" w:right="841" w:firstLine="710"/>
        <w:jc w:val="both"/>
        <w:spacing w:before="149" w:after="0" w:line="350" w:lineRule="auto"/>
        <w:tabs>
          <w:tab w:val="left" w:pos="1997" w:leader="none"/>
        </w:tabs>
        <w:rPr>
          <w:sz w:val="28"/>
        </w:rPr>
      </w:pPr>
      <w:r>
        <w:rPr>
          <w:sz w:val="28"/>
        </w:rPr>
        <w:t xml:space="preserve">Международная экономическая интеграция и глобализация мировой экономики. Международная экономическая интеграц</w:t>
      </w:r>
      <w:r>
        <w:rPr>
          <w:sz w:val="28"/>
        </w:rPr>
        <w:t xml:space="preserve">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r/>
    </w:p>
    <w:p>
      <w:pPr>
        <w:pStyle w:val="969"/>
        <w:numPr>
          <w:ilvl w:val="3"/>
          <w:numId w:val="95"/>
        </w:numPr>
        <w:ind w:left="1992" w:right="0" w:hanging="1049"/>
        <w:jc w:val="both"/>
        <w:spacing w:before="0" w:after="0" w:line="320" w:lineRule="exact"/>
        <w:tabs>
          <w:tab w:val="left" w:pos="1992" w:leader="none"/>
        </w:tabs>
        <w:rPr>
          <w:sz w:val="28"/>
        </w:rPr>
      </w:pPr>
      <w:r>
        <w:rPr>
          <w:sz w:val="28"/>
        </w:rPr>
        <w:t xml:space="preserve">География</w:t>
      </w:r>
      <w:r>
        <w:rPr>
          <w:spacing w:val="-8"/>
          <w:sz w:val="28"/>
        </w:rPr>
        <w:t xml:space="preserve"> </w:t>
      </w:r>
      <w:r>
        <w:rPr>
          <w:sz w:val="28"/>
        </w:rPr>
        <w:t xml:space="preserve">главных</w:t>
      </w:r>
      <w:r>
        <w:rPr>
          <w:spacing w:val="-12"/>
          <w:sz w:val="28"/>
        </w:rPr>
        <w:t xml:space="preserve"> </w:t>
      </w:r>
      <w:r>
        <w:rPr>
          <w:sz w:val="28"/>
        </w:rPr>
        <w:t xml:space="preserve">отраслей</w:t>
      </w:r>
      <w:r>
        <w:rPr>
          <w:spacing w:val="-9"/>
          <w:sz w:val="28"/>
        </w:rPr>
        <w:t xml:space="preserve"> </w:t>
      </w:r>
      <w:r>
        <w:rPr>
          <w:sz w:val="28"/>
        </w:rPr>
        <w:t xml:space="preserve">мирового</w:t>
      </w:r>
      <w:r>
        <w:rPr>
          <w:spacing w:val="-4"/>
          <w:sz w:val="28"/>
        </w:rPr>
        <w:t xml:space="preserve"> </w:t>
      </w:r>
      <w:r>
        <w:rPr>
          <w:spacing w:val="-2"/>
          <w:sz w:val="28"/>
        </w:rPr>
        <w:t xml:space="preserve">хозяйства.</w:t>
      </w:r>
      <w:r/>
    </w:p>
    <w:p>
      <w:pPr>
        <w:pStyle w:val="967"/>
        <w:ind w:right="848"/>
        <w:spacing w:before="148" w:line="348" w:lineRule="auto"/>
      </w:pPr>
      <w:r>
        <w:t xml:space="preserve">Промышленность</w:t>
      </w:r>
      <w:r>
        <w:rPr>
          <w:spacing w:val="-9"/>
        </w:rPr>
        <w:t xml:space="preserve"> </w:t>
      </w:r>
      <w:r>
        <w:t xml:space="preserve">мира.</w:t>
      </w:r>
      <w:r>
        <w:rPr>
          <w:spacing w:val="-4"/>
        </w:rPr>
        <w:t xml:space="preserve"> </w:t>
      </w:r>
      <w:r>
        <w:t xml:space="preserve">Географические</w:t>
      </w:r>
      <w:r>
        <w:rPr>
          <w:spacing w:val="-2"/>
        </w:rPr>
        <w:t xml:space="preserve"> </w:t>
      </w:r>
      <w:r>
        <w:t xml:space="preserve">особенности</w:t>
      </w:r>
      <w:r>
        <w:rPr>
          <w:spacing w:val="-7"/>
        </w:rPr>
        <w:t xml:space="preserve"> </w:t>
      </w:r>
      <w:r>
        <w:t xml:space="preserve">размещения</w:t>
      </w:r>
      <w:r>
        <w:rPr>
          <w:spacing w:val="-6"/>
        </w:rPr>
        <w:t xml:space="preserve"> </w:t>
      </w:r>
      <w:r>
        <w:t xml:space="preserve">основных видов сырьевых и топливных ресурсов. Страны-лидеры по запасам и добыче нефти, природного газа и угля.</w:t>
      </w:r>
      <w:r/>
    </w:p>
    <w:p>
      <w:pPr>
        <w:pStyle w:val="967"/>
        <w:ind w:left="943" w:firstLine="0"/>
        <w:spacing w:before="7"/>
      </w:pPr>
      <w:r>
        <w:t xml:space="preserve">Топливно-энергетический</w:t>
      </w:r>
      <w:r>
        <w:rPr>
          <w:spacing w:val="54"/>
        </w:rPr>
        <w:t xml:space="preserve">  </w:t>
      </w:r>
      <w:r>
        <w:t xml:space="preserve">комплекс</w:t>
      </w:r>
      <w:r>
        <w:rPr>
          <w:spacing w:val="55"/>
        </w:rPr>
        <w:t xml:space="preserve">  </w:t>
      </w:r>
      <w:r>
        <w:t xml:space="preserve">мира:</w:t>
      </w:r>
      <w:r>
        <w:rPr>
          <w:spacing w:val="52"/>
        </w:rPr>
        <w:t xml:space="preserve">  </w:t>
      </w:r>
      <w:r>
        <w:t xml:space="preserve">основные</w:t>
      </w:r>
      <w:r>
        <w:rPr>
          <w:spacing w:val="55"/>
        </w:rPr>
        <w:t xml:space="preserve">  </w:t>
      </w:r>
      <w:r>
        <w:t xml:space="preserve">этапы</w:t>
      </w:r>
      <w:r>
        <w:rPr>
          <w:spacing w:val="54"/>
        </w:rPr>
        <w:t xml:space="preserve">  </w:t>
      </w:r>
      <w:r>
        <w:rPr>
          <w:spacing w:val="-2"/>
        </w:rPr>
        <w:t xml:space="preserve">развития,</w:t>
      </w:r>
      <w:r/>
    </w:p>
    <w:p>
      <w:pPr>
        <w:pStyle w:val="967"/>
        <w:ind w:right="841" w:firstLine="0"/>
        <w:spacing w:before="148" w:line="350" w:lineRule="auto"/>
      </w:pPr>
      <w:r>
        <w:t xml:space="preserve">«энергопереход».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w:t>
      </w:r>
      <w:r>
        <w:rPr>
          <w:spacing w:val="40"/>
        </w:rPr>
        <w:t xml:space="preserve"> </w:t>
      </w:r>
      <w:r>
        <w:t xml:space="preserve">отрасли, изменяющие её ге</w:t>
      </w:r>
      <w:r>
        <w:t xml:space="preserve">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w:t>
      </w:r>
      <w:r>
        <w:t xml:space="preserve">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r/>
    </w:p>
    <w:p>
      <w:pPr>
        <w:pStyle w:val="967"/>
        <w:ind w:left="943" w:firstLine="0"/>
        <w:spacing w:line="317" w:lineRule="exact"/>
      </w:pPr>
      <w:r>
        <w:t xml:space="preserve">Металлургия</w:t>
      </w:r>
      <w:r>
        <w:rPr>
          <w:spacing w:val="41"/>
        </w:rPr>
        <w:t xml:space="preserve"> </w:t>
      </w:r>
      <w:r>
        <w:t xml:space="preserve">мира.</w:t>
      </w:r>
      <w:r>
        <w:rPr>
          <w:spacing w:val="46"/>
        </w:rPr>
        <w:t xml:space="preserve"> </w:t>
      </w:r>
      <w:r>
        <w:t xml:space="preserve">Географические</w:t>
      </w:r>
      <w:r>
        <w:rPr>
          <w:spacing w:val="41"/>
        </w:rPr>
        <w:t xml:space="preserve"> </w:t>
      </w:r>
      <w:r>
        <w:t xml:space="preserve">особенности</w:t>
      </w:r>
      <w:r>
        <w:rPr>
          <w:spacing w:val="41"/>
        </w:rPr>
        <w:t xml:space="preserve"> </w:t>
      </w:r>
      <w:r>
        <w:t xml:space="preserve">сырьевой</w:t>
      </w:r>
      <w:r>
        <w:rPr>
          <w:spacing w:val="40"/>
        </w:rPr>
        <w:t xml:space="preserve"> </w:t>
      </w:r>
      <w:r>
        <w:t xml:space="preserve">базы</w:t>
      </w:r>
      <w:r>
        <w:rPr>
          <w:spacing w:val="42"/>
        </w:rPr>
        <w:t xml:space="preserve"> </w:t>
      </w:r>
      <w:r>
        <w:t xml:space="preserve">чёрной</w:t>
      </w:r>
      <w:r>
        <w:rPr>
          <w:spacing w:val="48"/>
        </w:rPr>
        <w:t xml:space="preserve"> </w:t>
      </w:r>
      <w:r>
        <w:rPr>
          <w:spacing w:val="-10"/>
        </w:rPr>
        <w:t xml:space="preserve">и</w:t>
      </w:r>
      <w:r/>
    </w:p>
    <w:p>
      <w:pPr>
        <w:spacing w:after="0" w:line="317"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firstLine="0"/>
        <w:spacing w:before="67" w:line="350" w:lineRule="auto"/>
      </w:pPr>
      <w:r>
        <w:t xml:space="preserve">цветной металлургии. Ведущие страны-производители и экспортёры стали, меди</w:t>
      </w:r>
      <w:r>
        <w:rPr>
          <w:spacing w:val="40"/>
        </w:rPr>
        <w:t xml:space="preserve"> </w:t>
      </w:r>
      <w:r>
        <w:t xml:space="preserve">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r/>
    </w:p>
    <w:p>
      <w:pPr>
        <w:pStyle w:val="967"/>
        <w:ind w:right="843"/>
        <w:spacing w:before="2" w:line="348" w:lineRule="auto"/>
      </w:pPr>
      <w:r>
        <w:t xml:space="preserve">Машиностроительный комплекс мира. Ведущие страны-производители и экспортёры продукции автомобилестроения, авиастроения и микроэлектроники.</w:t>
      </w:r>
      <w:r/>
    </w:p>
    <w:p>
      <w:pPr>
        <w:pStyle w:val="967"/>
        <w:ind w:right="846"/>
        <w:spacing w:before="3" w:line="350" w:lineRule="auto"/>
      </w:pPr>
      <w:r>
        <w:t xml:space="preserve">Химическая промышленность и лесопромышленный комплекс мира. Ведущие</w:t>
      </w:r>
      <w:r>
        <w:t xml:space="preserve">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r/>
    </w:p>
    <w:p>
      <w:pPr>
        <w:pStyle w:val="967"/>
        <w:ind w:right="854"/>
        <w:spacing w:line="350" w:lineRule="auto"/>
      </w:pPr>
      <w:r>
        <w:t xml:space="preserve">Практическая работа. «Представление в виде диаграмм данных о динамике изменения объёмов и структуры производства электроэнергии в мире».</w:t>
      </w:r>
      <w:r/>
    </w:p>
    <w:p>
      <w:pPr>
        <w:pStyle w:val="967"/>
        <w:ind w:right="845"/>
        <w:spacing w:line="350" w:lineRule="auto"/>
      </w:pPr>
      <w:r>
        <w:t xml:space="preserve">Сельское хозяйство мира. Географические различия в обеспеченности земельными ресурсами. Земельный фонд мира, его</w:t>
      </w:r>
      <w:r>
        <w:t xml:space="preserve">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r/>
    </w:p>
    <w:p>
      <w:pPr>
        <w:pStyle w:val="967"/>
        <w:ind w:right="853"/>
        <w:spacing w:line="350" w:lineRule="auto"/>
      </w:pPr>
      <w:r>
        <w:t xml:space="preserve">Животноводство. Ведущие экспортёры и импортёры продукции животноводства. Рыболовство и аквакультура: географические особенности.</w:t>
      </w:r>
      <w:r/>
    </w:p>
    <w:p>
      <w:pPr>
        <w:pStyle w:val="967"/>
        <w:ind w:right="858"/>
        <w:spacing w:line="348" w:lineRule="auto"/>
      </w:pPr>
      <w:r>
        <w:t xml:space="preserve">Влияние сельского хозяйства и отдельных его отраслей на окружающую </w:t>
      </w:r>
      <w:r>
        <w:rPr>
          <w:spacing w:val="-2"/>
        </w:rPr>
        <w:t xml:space="preserve">среду.</w:t>
      </w:r>
      <w:r/>
    </w:p>
    <w:p>
      <w:pPr>
        <w:pStyle w:val="967"/>
        <w:ind w:right="856"/>
        <w:spacing w:line="350" w:lineRule="auto"/>
      </w:pPr>
      <w:r>
        <w:t xml:space="preserve">Практическая работа «Определение направления грузопотоков продовольствия</w:t>
      </w:r>
      <w:r>
        <w:rPr>
          <w:spacing w:val="29"/>
        </w:rPr>
        <w:t xml:space="preserve"> </w:t>
      </w:r>
      <w:r>
        <w:t xml:space="preserve">на</w:t>
      </w:r>
      <w:r>
        <w:rPr>
          <w:spacing w:val="30"/>
        </w:rPr>
        <w:t xml:space="preserve"> </w:t>
      </w:r>
      <w:r>
        <w:t xml:space="preserve">основе</w:t>
      </w:r>
      <w:r>
        <w:rPr>
          <w:spacing w:val="30"/>
        </w:rPr>
        <w:t xml:space="preserve"> </w:t>
      </w:r>
      <w:r>
        <w:t xml:space="preserve">анализа</w:t>
      </w:r>
      <w:r>
        <w:rPr>
          <w:spacing w:val="27"/>
        </w:rPr>
        <w:t xml:space="preserve"> </w:t>
      </w:r>
      <w:r>
        <w:t xml:space="preserve">статистических</w:t>
      </w:r>
      <w:r>
        <w:rPr>
          <w:spacing w:val="24"/>
        </w:rPr>
        <w:t xml:space="preserve"> </w:t>
      </w:r>
      <w:r>
        <w:t xml:space="preserve">материалов</w:t>
      </w:r>
      <w:r>
        <w:rPr>
          <w:spacing w:val="28"/>
        </w:rPr>
        <w:t xml:space="preserve"> </w:t>
      </w:r>
      <w:r>
        <w:t xml:space="preserve">и</w:t>
      </w:r>
      <w:r>
        <w:rPr>
          <w:spacing w:val="28"/>
        </w:rPr>
        <w:t xml:space="preserve"> </w:t>
      </w:r>
      <w:r>
        <w:t xml:space="preserve">создание</w:t>
      </w:r>
      <w:r>
        <w:rPr>
          <w:spacing w:val="29"/>
        </w:rPr>
        <w:t xml:space="preserve"> </w:t>
      </w:r>
      <w:r>
        <w:rPr>
          <w:spacing w:val="-2"/>
        </w:rPr>
        <w:t xml:space="preserve">карты</w:t>
      </w:r>
      <w:r/>
    </w:p>
    <w:p>
      <w:pPr>
        <w:pStyle w:val="967"/>
        <w:ind w:firstLine="0"/>
        <w:spacing w:before="1"/>
      </w:pPr>
      <w:r>
        <w:t xml:space="preserve">«Основные</w:t>
      </w:r>
      <w:r>
        <w:rPr>
          <w:spacing w:val="-9"/>
        </w:rPr>
        <w:t xml:space="preserve"> </w:t>
      </w:r>
      <w:r>
        <w:t xml:space="preserve">экспортёры</w:t>
      </w:r>
      <w:r>
        <w:rPr>
          <w:spacing w:val="-9"/>
        </w:rPr>
        <w:t xml:space="preserve"> </w:t>
      </w:r>
      <w:r>
        <w:t xml:space="preserve">и</w:t>
      </w:r>
      <w:r>
        <w:rPr>
          <w:spacing w:val="-9"/>
        </w:rPr>
        <w:t xml:space="preserve"> </w:t>
      </w:r>
      <w:r>
        <w:t xml:space="preserve">импортёры</w:t>
      </w:r>
      <w:r>
        <w:rPr>
          <w:spacing w:val="-10"/>
        </w:rPr>
        <w:t xml:space="preserve"> </w:t>
      </w:r>
      <w:r>
        <w:rPr>
          <w:spacing w:val="-2"/>
        </w:rPr>
        <w:t xml:space="preserve">продовольствия».</w:t>
      </w:r>
      <w:r/>
    </w:p>
    <w:p>
      <w:pPr>
        <w:pStyle w:val="967"/>
        <w:ind w:right="846"/>
        <w:spacing w:before="145" w:line="350" w:lineRule="auto"/>
      </w:pPr>
      <w:r>
        <w:t xml:space="preserve">Сфера услуг. Мировой т</w:t>
      </w:r>
      <w:r>
        <w:t xml:space="preserve">ранспорт. Основные международные магистрали и транспортные узлы. Мировая система научно-исследовательских и опытно- конструкторских работ (НИОКР). Международные экономические отношения: основные формы и факторы, влияющие на их развитие. Мировая торговля и </w:t>
      </w:r>
      <w:r>
        <w:rPr>
          <w:spacing w:val="-2"/>
        </w:rPr>
        <w:t xml:space="preserve">туризм.</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1"/>
          <w:numId w:val="95"/>
        </w:numPr>
        <w:ind w:left="1575" w:right="0" w:hanging="632"/>
        <w:jc w:val="left"/>
        <w:spacing w:before="67" w:after="0" w:line="240" w:lineRule="auto"/>
        <w:tabs>
          <w:tab w:val="left" w:pos="1575" w:leader="none"/>
        </w:tabs>
        <w:rPr>
          <w:sz w:val="28"/>
        </w:rPr>
      </w:pPr>
      <w:r>
        <w:rPr>
          <w:sz w:val="28"/>
        </w:rPr>
        <w:t xml:space="preserve">Содержание</w:t>
      </w:r>
      <w:r>
        <w:rPr>
          <w:spacing w:val="-7"/>
          <w:sz w:val="28"/>
        </w:rPr>
        <w:t xml:space="preserve"> </w:t>
      </w:r>
      <w:r>
        <w:rPr>
          <w:sz w:val="28"/>
        </w:rPr>
        <w:t xml:space="preserve">обучения</w:t>
      </w:r>
      <w:r>
        <w:rPr>
          <w:spacing w:val="-7"/>
          <w:sz w:val="28"/>
        </w:rPr>
        <w:t xml:space="preserve"> </w:t>
      </w:r>
      <w:r>
        <w:rPr>
          <w:sz w:val="28"/>
        </w:rPr>
        <w:t xml:space="preserve">географии</w:t>
      </w:r>
      <w:r>
        <w:rPr>
          <w:spacing w:val="-7"/>
          <w:sz w:val="28"/>
        </w:rPr>
        <w:t xml:space="preserve"> </w:t>
      </w:r>
      <w:r>
        <w:rPr>
          <w:sz w:val="28"/>
        </w:rPr>
        <w:t xml:space="preserve">в</w:t>
      </w:r>
      <w:r>
        <w:rPr>
          <w:spacing w:val="-9"/>
          <w:sz w:val="28"/>
        </w:rPr>
        <w:t xml:space="preserve"> </w:t>
      </w:r>
      <w:r>
        <w:rPr>
          <w:sz w:val="28"/>
        </w:rPr>
        <w:t xml:space="preserve">11</w:t>
      </w:r>
      <w:r>
        <w:rPr>
          <w:spacing w:val="-8"/>
          <w:sz w:val="28"/>
        </w:rPr>
        <w:t xml:space="preserve"> </w:t>
      </w:r>
      <w:r>
        <w:rPr>
          <w:spacing w:val="-2"/>
          <w:sz w:val="28"/>
        </w:rPr>
        <w:t xml:space="preserve">классе.</w:t>
      </w:r>
      <w:r/>
    </w:p>
    <w:p>
      <w:pPr>
        <w:pStyle w:val="969"/>
        <w:numPr>
          <w:ilvl w:val="2"/>
          <w:numId w:val="95"/>
        </w:numPr>
        <w:ind w:left="1786" w:right="0" w:hanging="843"/>
        <w:jc w:val="left"/>
        <w:spacing w:before="149" w:after="0" w:line="240" w:lineRule="auto"/>
        <w:tabs>
          <w:tab w:val="left" w:pos="1786" w:leader="none"/>
        </w:tabs>
        <w:rPr>
          <w:sz w:val="28"/>
        </w:rPr>
      </w:pPr>
      <w:r>
        <w:rPr>
          <w:sz w:val="28"/>
        </w:rPr>
        <w:t xml:space="preserve">Регионы</w:t>
      </w:r>
      <w:r>
        <w:rPr>
          <w:spacing w:val="-6"/>
          <w:sz w:val="28"/>
        </w:rPr>
        <w:t xml:space="preserve"> </w:t>
      </w:r>
      <w:r>
        <w:rPr>
          <w:sz w:val="28"/>
        </w:rPr>
        <w:t xml:space="preserve">и</w:t>
      </w:r>
      <w:r>
        <w:rPr>
          <w:spacing w:val="-6"/>
          <w:sz w:val="28"/>
        </w:rPr>
        <w:t xml:space="preserve"> </w:t>
      </w:r>
      <w:r>
        <w:rPr>
          <w:spacing w:val="-2"/>
          <w:sz w:val="28"/>
        </w:rPr>
        <w:t xml:space="preserve">страны.</w:t>
      </w:r>
      <w:r/>
    </w:p>
    <w:p>
      <w:pPr>
        <w:pStyle w:val="969"/>
        <w:numPr>
          <w:ilvl w:val="3"/>
          <w:numId w:val="95"/>
        </w:numPr>
        <w:ind w:left="1997" w:right="0" w:hanging="1054"/>
        <w:jc w:val="left"/>
        <w:spacing w:before="148" w:after="0" w:line="240" w:lineRule="auto"/>
        <w:tabs>
          <w:tab w:val="left" w:pos="1997" w:leader="none"/>
        </w:tabs>
        <w:rPr>
          <w:sz w:val="28"/>
        </w:rPr>
      </w:pPr>
      <w:r>
        <w:rPr>
          <w:sz w:val="28"/>
        </w:rPr>
        <w:t xml:space="preserve">Регионы</w:t>
      </w:r>
      <w:r>
        <w:rPr>
          <w:spacing w:val="-11"/>
          <w:sz w:val="28"/>
        </w:rPr>
        <w:t xml:space="preserve"> </w:t>
      </w:r>
      <w:r>
        <w:rPr>
          <w:sz w:val="28"/>
        </w:rPr>
        <w:t xml:space="preserve">мира.</w:t>
      </w:r>
      <w:r>
        <w:rPr>
          <w:spacing w:val="-8"/>
          <w:sz w:val="28"/>
        </w:rPr>
        <w:t xml:space="preserve"> </w:t>
      </w:r>
      <w:r>
        <w:rPr>
          <w:sz w:val="28"/>
        </w:rPr>
        <w:t xml:space="preserve">Зарубежная</w:t>
      </w:r>
      <w:r>
        <w:rPr>
          <w:spacing w:val="-8"/>
          <w:sz w:val="28"/>
        </w:rPr>
        <w:t xml:space="preserve"> </w:t>
      </w:r>
      <w:r>
        <w:rPr>
          <w:spacing w:val="-2"/>
          <w:sz w:val="28"/>
        </w:rPr>
        <w:t xml:space="preserve">Европа.</w:t>
      </w:r>
      <w:r/>
    </w:p>
    <w:p>
      <w:pPr>
        <w:pStyle w:val="967"/>
        <w:ind w:right="853"/>
        <w:spacing w:before="149" w:line="350" w:lineRule="auto"/>
      </w:pPr>
      <w:r>
        <w:t xml:space="preserve">Многообразие подходов к выделению регионов мира. Регионы мира: зарубежная Европа, зарубежная Азия, Америка, Африка, Австралия и Океания.</w:t>
      </w:r>
      <w:r/>
    </w:p>
    <w:p>
      <w:pPr>
        <w:pStyle w:val="967"/>
        <w:ind w:right="848"/>
        <w:spacing w:line="350" w:lineRule="auto"/>
      </w:pPr>
      <w:r>
        <w:t xml:space="preserve">Зарубежная Европа: состав (субрегионы: Западная Европа, Северная</w:t>
      </w:r>
      <w:r>
        <w:rPr>
          <w:spacing w:val="40"/>
        </w:rPr>
        <w:t xml:space="preserve"> </w:t>
      </w:r>
      <w:r>
        <w:t xml:space="preserve">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r/>
    </w:p>
    <w:p>
      <w:pPr>
        <w:pStyle w:val="967"/>
        <w:ind w:right="850"/>
        <w:spacing w:line="348" w:lineRule="auto"/>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p>
    <w:p>
      <w:pPr>
        <w:pStyle w:val="969"/>
        <w:numPr>
          <w:ilvl w:val="3"/>
          <w:numId w:val="95"/>
        </w:numPr>
        <w:ind w:left="233" w:right="847" w:firstLine="710"/>
        <w:jc w:val="both"/>
        <w:spacing w:before="4" w:after="0" w:line="350" w:lineRule="auto"/>
        <w:tabs>
          <w:tab w:val="left" w:pos="1997" w:leader="none"/>
        </w:tabs>
        <w:rPr>
          <w:sz w:val="28"/>
        </w:rPr>
      </w:pPr>
      <w:r>
        <w:rPr>
          <w:sz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w:t>
      </w:r>
      <w:r>
        <w:rPr>
          <w:sz w:val="28"/>
        </w:rPr>
        <w:t xml:space="preserve">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w:t>
      </w:r>
      <w:r>
        <w:rPr>
          <w:spacing w:val="80"/>
          <w:sz w:val="28"/>
        </w:rPr>
        <w:t xml:space="preserve"> </w:t>
      </w:r>
      <w:r>
        <w:rPr>
          <w:sz w:val="28"/>
        </w:rPr>
        <w:t xml:space="preserve">примере Индии, Китая, Японии).</w:t>
      </w:r>
      <w:r/>
    </w:p>
    <w:p>
      <w:pPr>
        <w:pStyle w:val="967"/>
        <w:ind w:right="847"/>
        <w:spacing w:line="350" w:lineRule="auto"/>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p>
    <w:p>
      <w:pPr>
        <w:pStyle w:val="969"/>
        <w:numPr>
          <w:ilvl w:val="3"/>
          <w:numId w:val="95"/>
        </w:numPr>
        <w:ind w:left="233" w:right="849" w:firstLine="710"/>
        <w:jc w:val="both"/>
        <w:spacing w:before="0" w:after="0" w:line="350" w:lineRule="auto"/>
        <w:tabs>
          <w:tab w:val="left" w:pos="1997" w:leader="none"/>
        </w:tabs>
        <w:rPr>
          <w:sz w:val="28"/>
        </w:rPr>
      </w:pPr>
      <w:r>
        <w:rPr>
          <w:sz w:val="28"/>
        </w:rPr>
        <w:t xml:space="preserve">Америка: состав (субрегионы: США и Канада, Латинская</w:t>
      </w:r>
      <w:r>
        <w:rPr>
          <w:spacing w:val="40"/>
          <w:sz w:val="28"/>
        </w:rPr>
        <w:t xml:space="preserve"> </w:t>
      </w:r>
      <w:r>
        <w:rPr>
          <w:sz w:val="28"/>
        </w:rPr>
        <w:t xml:space="preserve">Америка), общая экономико-географическая характеристика. </w:t>
      </w:r>
      <w:r>
        <w:rPr>
          <w:sz w:val="28"/>
        </w:rPr>
        <w:t xml:space="preserve">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r/>
    </w:p>
    <w:p>
      <w:pPr>
        <w:pStyle w:val="967"/>
        <w:ind w:right="858"/>
        <w:spacing w:line="350" w:lineRule="auto"/>
      </w:pPr>
      <w:r>
        <w:t xml:space="preserve">Практическая работа «Объяснение особенностей территориальной структуры хозяйства</w:t>
      </w:r>
      <w:r>
        <w:rPr>
          <w:spacing w:val="-2"/>
        </w:rPr>
        <w:t xml:space="preserve"> </w:t>
      </w:r>
      <w:r>
        <w:t xml:space="preserve">Канады</w:t>
      </w:r>
      <w:r>
        <w:rPr>
          <w:spacing w:val="-3"/>
        </w:rPr>
        <w:t xml:space="preserve"> </w:t>
      </w:r>
      <w:r>
        <w:t xml:space="preserve">и</w:t>
      </w:r>
      <w:r>
        <w:rPr>
          <w:spacing w:val="-3"/>
        </w:rPr>
        <w:t xml:space="preserve"> </w:t>
      </w:r>
      <w:r>
        <w:t xml:space="preserve">Бразилии на</w:t>
      </w:r>
      <w:r>
        <w:rPr>
          <w:spacing w:val="-2"/>
        </w:rPr>
        <w:t xml:space="preserve"> </w:t>
      </w:r>
      <w:r>
        <w:t xml:space="preserve">основе</w:t>
      </w:r>
      <w:r>
        <w:rPr>
          <w:spacing w:val="-2"/>
        </w:rPr>
        <w:t xml:space="preserve"> </w:t>
      </w:r>
      <w:r>
        <w:t xml:space="preserve">анализа</w:t>
      </w:r>
      <w:r>
        <w:rPr>
          <w:spacing w:val="-1"/>
        </w:rPr>
        <w:t xml:space="preserve"> </w:t>
      </w:r>
      <w:r>
        <w:t xml:space="preserve">географических</w:t>
      </w:r>
      <w:r>
        <w:rPr>
          <w:spacing w:val="-8"/>
        </w:rPr>
        <w:t xml:space="preserve"> </w:t>
      </w:r>
      <w:r>
        <w:t xml:space="preserve">карт».</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Африка:</w:t>
      </w:r>
      <w:r>
        <w:rPr>
          <w:spacing w:val="15"/>
          <w:sz w:val="28"/>
        </w:rPr>
        <w:t xml:space="preserve"> </w:t>
      </w:r>
      <w:r>
        <w:rPr>
          <w:sz w:val="28"/>
        </w:rPr>
        <w:t xml:space="preserve">состав</w:t>
      </w:r>
      <w:r>
        <w:rPr>
          <w:spacing w:val="17"/>
          <w:sz w:val="28"/>
        </w:rPr>
        <w:t xml:space="preserve"> </w:t>
      </w:r>
      <w:r>
        <w:rPr>
          <w:sz w:val="28"/>
        </w:rPr>
        <w:t xml:space="preserve">(субрегионы:</w:t>
      </w:r>
      <w:r>
        <w:rPr>
          <w:spacing w:val="16"/>
          <w:sz w:val="28"/>
        </w:rPr>
        <w:t xml:space="preserve"> </w:t>
      </w:r>
      <w:r>
        <w:rPr>
          <w:sz w:val="28"/>
        </w:rPr>
        <w:t xml:space="preserve">Северная</w:t>
      </w:r>
      <w:r>
        <w:rPr>
          <w:spacing w:val="20"/>
          <w:sz w:val="28"/>
        </w:rPr>
        <w:t xml:space="preserve"> </w:t>
      </w:r>
      <w:r>
        <w:rPr>
          <w:sz w:val="28"/>
        </w:rPr>
        <w:t xml:space="preserve">Африка,</w:t>
      </w:r>
      <w:r>
        <w:rPr>
          <w:spacing w:val="21"/>
          <w:sz w:val="28"/>
        </w:rPr>
        <w:t xml:space="preserve"> </w:t>
      </w:r>
      <w:r>
        <w:rPr>
          <w:sz w:val="28"/>
        </w:rPr>
        <w:t xml:space="preserve">Западная</w:t>
      </w:r>
      <w:r>
        <w:rPr>
          <w:spacing w:val="21"/>
          <w:sz w:val="28"/>
        </w:rPr>
        <w:t xml:space="preserve"> </w:t>
      </w:r>
      <w:r>
        <w:rPr>
          <w:spacing w:val="-2"/>
          <w:sz w:val="28"/>
        </w:rPr>
        <w:t xml:space="preserve">Африка,</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50" w:lineRule="auto"/>
      </w:pPr>
      <w:r>
        <w:t xml:space="preserve">Центральная Африка, Восточная Африка, Южная Африка). Общая экономико- географическая характеристика. О</w:t>
      </w:r>
      <w:r>
        <w:t xml:space="preserve">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r/>
    </w:p>
    <w:p>
      <w:pPr>
        <w:pStyle w:val="967"/>
        <w:ind w:right="857"/>
        <w:spacing w:line="350" w:lineRule="auto"/>
      </w:pPr>
      <w:r>
        <w:t xml:space="preserve">Практическая работа «Сравнение на основе анализа статистических данных роли сельского хозяйства в экономике Алжира и Эфиопии».</w:t>
      </w:r>
      <w:r/>
    </w:p>
    <w:p>
      <w:pPr>
        <w:pStyle w:val="969"/>
        <w:numPr>
          <w:ilvl w:val="3"/>
          <w:numId w:val="95"/>
        </w:numPr>
        <w:ind w:left="233" w:right="846" w:firstLine="710"/>
        <w:jc w:val="both"/>
        <w:spacing w:before="0" w:after="0" w:line="350" w:lineRule="auto"/>
        <w:tabs>
          <w:tab w:val="left" w:pos="1997" w:leader="none"/>
        </w:tabs>
        <w:rPr>
          <w:sz w:val="28"/>
        </w:rPr>
      </w:pPr>
      <w:r>
        <w:rPr>
          <w:sz w:val="28"/>
        </w:rPr>
        <w:t xml:space="preserve">Австралия и Океания. Австралия и Океания: особенности геогр</w:t>
      </w:r>
      <w:r>
        <w:rPr>
          <w:sz w:val="28"/>
        </w:rPr>
        <w:t xml:space="preserve">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w:t>
      </w:r>
      <w:r>
        <w:rPr>
          <w:spacing w:val="-3"/>
          <w:sz w:val="28"/>
        </w:rPr>
        <w:t xml:space="preserve"> </w:t>
      </w:r>
      <w:r>
        <w:rPr>
          <w:sz w:val="28"/>
        </w:rPr>
        <w:t xml:space="preserve">особенности природных ресурсов, населения и хозяйства. Место в международном географическом разделении труда.</w:t>
      </w:r>
      <w:r/>
    </w:p>
    <w:p>
      <w:pPr>
        <w:pStyle w:val="969"/>
        <w:numPr>
          <w:ilvl w:val="3"/>
          <w:numId w:val="95"/>
        </w:numPr>
        <w:ind w:left="233" w:right="838" w:firstLine="710"/>
        <w:jc w:val="both"/>
        <w:spacing w:before="0" w:after="0" w:line="350" w:lineRule="auto"/>
        <w:tabs>
          <w:tab w:val="left" w:pos="1997" w:leader="none"/>
        </w:tabs>
        <w:rPr>
          <w:sz w:val="28"/>
        </w:rPr>
      </w:pPr>
      <w:r>
        <w:rPr>
          <w:sz w:val="28"/>
        </w:rPr>
        <w:t xml:space="preserve">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r/>
    </w:p>
    <w:p>
      <w:pPr>
        <w:pStyle w:val="967"/>
        <w:ind w:right="854"/>
        <w:spacing w:line="350" w:lineRule="auto"/>
      </w:pPr>
      <w:r>
        <w:t xml:space="preserve">Практическая работа «Изменение направления международных экономических связей России в новых экономических условиях».</w:t>
      </w:r>
      <w:r/>
    </w:p>
    <w:p>
      <w:pPr>
        <w:pStyle w:val="969"/>
        <w:numPr>
          <w:ilvl w:val="2"/>
          <w:numId w:val="95"/>
        </w:numPr>
        <w:ind w:left="1786" w:right="0" w:hanging="843"/>
        <w:jc w:val="both"/>
        <w:spacing w:before="0" w:after="0" w:line="240" w:lineRule="auto"/>
        <w:tabs>
          <w:tab w:val="left" w:pos="1786" w:leader="none"/>
        </w:tabs>
        <w:rPr>
          <w:sz w:val="28"/>
        </w:rPr>
      </w:pPr>
      <w:r>
        <w:rPr>
          <w:sz w:val="28"/>
        </w:rPr>
        <w:t xml:space="preserve">Глобальные</w:t>
      </w:r>
      <w:r>
        <w:rPr>
          <w:spacing w:val="-10"/>
          <w:sz w:val="28"/>
        </w:rPr>
        <w:t xml:space="preserve"> </w:t>
      </w:r>
      <w:r>
        <w:rPr>
          <w:sz w:val="28"/>
        </w:rPr>
        <w:t xml:space="preserve">проблемы</w:t>
      </w:r>
      <w:r>
        <w:rPr>
          <w:spacing w:val="-10"/>
          <w:sz w:val="28"/>
        </w:rPr>
        <w:t xml:space="preserve"> </w:t>
      </w:r>
      <w:r>
        <w:rPr>
          <w:spacing w:val="-2"/>
          <w:sz w:val="28"/>
        </w:rPr>
        <w:t xml:space="preserve">человечества.</w:t>
      </w:r>
      <w:r/>
    </w:p>
    <w:p>
      <w:pPr>
        <w:pStyle w:val="967"/>
        <w:ind w:right="855"/>
        <w:spacing w:before="144" w:line="348" w:lineRule="auto"/>
      </w:pPr>
      <w:r>
        <w:t xml:space="preserve">Группы глобальных проблем: геополитические, экологические, </w:t>
      </w:r>
      <w:r>
        <w:rPr>
          <w:spacing w:val="-2"/>
        </w:rPr>
        <w:t xml:space="preserve">демографические.</w:t>
      </w:r>
      <w:r/>
    </w:p>
    <w:p>
      <w:pPr>
        <w:pStyle w:val="967"/>
        <w:ind w:right="849"/>
        <w:spacing w:before="2" w:line="350" w:lineRule="auto"/>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w:t>
      </w:r>
      <w:r>
        <w:rPr>
          <w:spacing w:val="-1"/>
        </w:rPr>
        <w:t xml:space="preserve"> </w:t>
      </w:r>
      <w:r>
        <w:t xml:space="preserve">развитыми и развивающимися странами и причина её возникновения.</w:t>
      </w:r>
      <w:r/>
    </w:p>
    <w:p>
      <w:pPr>
        <w:pStyle w:val="967"/>
        <w:ind w:right="852"/>
        <w:spacing w:line="350" w:lineRule="auto"/>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w:t>
      </w:r>
      <w:r>
        <w:rPr>
          <w:spacing w:val="-4"/>
        </w:rPr>
        <w:t xml:space="preserve"> </w:t>
      </w:r>
      <w:r>
        <w:t xml:space="preserve">и влиянием природы на жизнь</w:t>
      </w:r>
      <w:r>
        <w:rPr>
          <w:spacing w:val="-1"/>
        </w:rPr>
        <w:t xml:space="preserve"> </w:t>
      </w:r>
      <w:r>
        <w:t xml:space="preserve">человека и его хозяйственную деятельность.</w:t>
      </w:r>
      <w:r>
        <w:rPr>
          <w:spacing w:val="62"/>
        </w:rPr>
        <w:t xml:space="preserve">  </w:t>
      </w:r>
      <w:r>
        <w:t xml:space="preserve">Проблема</w:t>
      </w:r>
      <w:r>
        <w:rPr>
          <w:spacing w:val="62"/>
        </w:rPr>
        <w:t xml:space="preserve">  </w:t>
      </w:r>
      <w:r>
        <w:t xml:space="preserve">глобальных</w:t>
      </w:r>
      <w:r>
        <w:rPr>
          <w:spacing w:val="61"/>
        </w:rPr>
        <w:t xml:space="preserve">  </w:t>
      </w:r>
      <w:r>
        <w:t xml:space="preserve">климатических</w:t>
      </w:r>
      <w:r>
        <w:rPr>
          <w:spacing w:val="59"/>
        </w:rPr>
        <w:t xml:space="preserve">  </w:t>
      </w:r>
      <w:r>
        <w:t xml:space="preserve">изменений,</w:t>
      </w:r>
      <w:r>
        <w:rPr>
          <w:spacing w:val="62"/>
        </w:rPr>
        <w:t xml:space="preserve">  </w:t>
      </w:r>
      <w:r>
        <w:rPr>
          <w:spacing w:val="-2"/>
        </w:rPr>
        <w:t xml:space="preserve">проблема</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50" w:lineRule="auto"/>
      </w:pPr>
      <w:r>
        <w:t xml:space="preserve">стихийных природных </w:t>
      </w:r>
      <w:r>
        <w:t xml:space="preserve">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w:t>
      </w:r>
      <w:r>
        <w:rPr>
          <w:spacing w:val="-2"/>
        </w:rPr>
        <w:t xml:space="preserve">ресурсов.</w:t>
      </w:r>
      <w:r/>
    </w:p>
    <w:p>
      <w:pPr>
        <w:pStyle w:val="967"/>
        <w:ind w:right="852"/>
        <w:spacing w:line="350" w:lineRule="auto"/>
        <w:tabs>
          <w:tab w:val="left" w:pos="3145" w:leader="none"/>
          <w:tab w:val="left" w:pos="5113" w:leader="none"/>
          <w:tab w:val="left" w:pos="8001" w:leader="none"/>
        </w:tabs>
      </w:pPr>
      <w:r>
        <w:rPr>
          <w:spacing w:val="-2"/>
        </w:rPr>
        <w:t xml:space="preserve">Глобальные</w:t>
      </w:r>
      <w:r>
        <w:tab/>
      </w:r>
      <w:r>
        <w:rPr>
          <w:spacing w:val="-2"/>
        </w:rPr>
        <w:t xml:space="preserve">проблемы</w:t>
      </w:r>
      <w:r>
        <w:tab/>
      </w:r>
      <w:r>
        <w:rPr>
          <w:spacing w:val="-2"/>
        </w:rPr>
        <w:t xml:space="preserve">народонаселения:</w:t>
      </w:r>
      <w:r>
        <w:tab/>
      </w:r>
      <w:r>
        <w:rPr>
          <w:spacing w:val="-2"/>
        </w:rPr>
        <w:t xml:space="preserve">демографическая, </w:t>
      </w:r>
      <w:r>
        <w:t xml:space="preserve">продовольственная, роста городов, здоровья и долголетия человека.</w:t>
      </w:r>
      <w:r/>
    </w:p>
    <w:p>
      <w:pPr>
        <w:pStyle w:val="967"/>
        <w:ind w:right="853"/>
        <w:spacing w:line="350" w:lineRule="auto"/>
      </w:pPr>
      <w:r>
        <w:t xml:space="preserve">Взаимосвязь глобальных геополитических, экологических проблем и проблем народонаселения.</w:t>
      </w:r>
      <w:r/>
    </w:p>
    <w:p>
      <w:pPr>
        <w:pStyle w:val="967"/>
        <w:ind w:right="851"/>
        <w:spacing w:line="350" w:lineRule="auto"/>
      </w:pPr>
      <w:r>
        <w:t xml:space="preserve">Возможные</w:t>
      </w:r>
      <w:r>
        <w:rPr>
          <w:spacing w:val="-1"/>
        </w:rPr>
        <w:t xml:space="preserve"> </w:t>
      </w:r>
      <w:r>
        <w:t xml:space="preserve">пути</w:t>
      </w:r>
      <w:r>
        <w:rPr>
          <w:spacing w:val="-2"/>
        </w:rPr>
        <w:t xml:space="preserve"> </w:t>
      </w:r>
      <w:r>
        <w:t xml:space="preserve">решения</w:t>
      </w:r>
      <w:r>
        <w:rPr>
          <w:spacing w:val="-1"/>
        </w:rPr>
        <w:t xml:space="preserve"> </w:t>
      </w:r>
      <w:r>
        <w:t xml:space="preserve">глобальных</w:t>
      </w:r>
      <w:r>
        <w:rPr>
          <w:spacing w:val="-2"/>
        </w:rPr>
        <w:t xml:space="preserve"> </w:t>
      </w:r>
      <w:r>
        <w:t xml:space="preserve">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r/>
    </w:p>
    <w:p>
      <w:pPr>
        <w:pStyle w:val="967"/>
        <w:ind w:right="849"/>
        <w:spacing w:line="350" w:lineRule="auto"/>
      </w:pPr>
      <w: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r/>
    </w:p>
    <w:p>
      <w:pPr>
        <w:pStyle w:val="969"/>
        <w:numPr>
          <w:ilvl w:val="1"/>
          <w:numId w:val="95"/>
        </w:numPr>
        <w:ind w:left="1575" w:right="0" w:hanging="632"/>
        <w:jc w:val="both"/>
        <w:spacing w:before="0" w:after="0" w:line="319" w:lineRule="exact"/>
        <w:tabs>
          <w:tab w:val="left" w:pos="1575" w:leader="none"/>
        </w:tabs>
        <w:rPr>
          <w:sz w:val="28"/>
        </w:rPr>
      </w:pPr>
      <w:r>
        <w:rPr>
          <w:sz w:val="28"/>
        </w:rPr>
        <w:t xml:space="preserve">Планируемые</w:t>
      </w:r>
      <w:r>
        <w:rPr>
          <w:spacing w:val="-14"/>
          <w:sz w:val="28"/>
        </w:rPr>
        <w:t xml:space="preserve"> </w:t>
      </w:r>
      <w:r>
        <w:rPr>
          <w:sz w:val="28"/>
        </w:rPr>
        <w:t xml:space="preserve">результаты</w:t>
      </w:r>
      <w:r>
        <w:rPr>
          <w:spacing w:val="-13"/>
          <w:sz w:val="28"/>
        </w:rPr>
        <w:t xml:space="preserve"> </w:t>
      </w:r>
      <w:r>
        <w:rPr>
          <w:sz w:val="28"/>
        </w:rPr>
        <w:t xml:space="preserve">освоения</w:t>
      </w:r>
      <w:r>
        <w:rPr>
          <w:spacing w:val="-9"/>
          <w:sz w:val="28"/>
        </w:rPr>
        <w:t xml:space="preserve"> </w:t>
      </w:r>
      <w:r>
        <w:rPr>
          <w:spacing w:val="-2"/>
          <w:sz w:val="28"/>
        </w:rPr>
        <w:t xml:space="preserve">географии.</w:t>
      </w:r>
      <w:r/>
    </w:p>
    <w:p>
      <w:pPr>
        <w:pStyle w:val="969"/>
        <w:numPr>
          <w:ilvl w:val="2"/>
          <w:numId w:val="95"/>
        </w:numPr>
        <w:ind w:left="233" w:right="844" w:firstLine="710"/>
        <w:jc w:val="both"/>
        <w:spacing w:before="145" w:after="0" w:line="350" w:lineRule="auto"/>
        <w:tabs>
          <w:tab w:val="left" w:pos="1786" w:leader="none"/>
        </w:tabs>
        <w:rPr>
          <w:sz w:val="28"/>
        </w:rPr>
      </w:pPr>
      <w:r>
        <w:rPr>
          <w:sz w:val="28"/>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w:t>
      </w:r>
      <w:r>
        <w:rPr>
          <w:sz w:val="28"/>
        </w:rPr>
        <w:t xml:space="preserve">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w:t>
      </w:r>
      <w:r>
        <w:rPr>
          <w:spacing w:val="-2"/>
          <w:sz w:val="28"/>
        </w:rPr>
        <w:t xml:space="preserve">части:</w:t>
      </w:r>
      <w:r/>
    </w:p>
    <w:p>
      <w:pPr>
        <w:pStyle w:val="969"/>
        <w:numPr>
          <w:ilvl w:val="0"/>
          <w:numId w:val="79"/>
        </w:numPr>
        <w:ind w:left="1245" w:right="0" w:hanging="302"/>
        <w:jc w:val="both"/>
        <w:spacing w:before="0" w:after="0" w:line="320"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pStyle w:val="967"/>
        <w:jc w:val="left"/>
        <w:spacing w:before="149" w:line="350" w:lineRule="auto"/>
      </w:pPr>
      <w:r>
        <w:t xml:space="preserve">сформированность</w:t>
      </w:r>
      <w:r>
        <w:rPr>
          <w:spacing w:val="40"/>
        </w:rPr>
        <w:t xml:space="preserve"> </w:t>
      </w:r>
      <w:r>
        <w:t xml:space="preserve">гражданской</w:t>
      </w:r>
      <w:r>
        <w:rPr>
          <w:spacing w:val="40"/>
        </w:rPr>
        <w:t xml:space="preserve"> </w:t>
      </w:r>
      <w:r>
        <w:t xml:space="preserve">позиции</w:t>
      </w:r>
      <w:r>
        <w:rPr>
          <w:spacing w:val="40"/>
        </w:rPr>
        <w:t xml:space="preserve"> </w:t>
      </w:r>
      <w:r>
        <w:t xml:space="preserve">обучающегося</w:t>
      </w:r>
      <w:r>
        <w:rPr>
          <w:spacing w:val="40"/>
        </w:rPr>
        <w:t xml:space="preserve"> </w:t>
      </w:r>
      <w:r>
        <w:t xml:space="preserve">как</w:t>
      </w:r>
      <w:r>
        <w:rPr>
          <w:spacing w:val="40"/>
        </w:rPr>
        <w:t xml:space="preserve"> </w:t>
      </w:r>
      <w:r>
        <w:t xml:space="preserve">активного</w:t>
      </w:r>
      <w:r>
        <w:rPr>
          <w:spacing w:val="40"/>
        </w:rPr>
        <w:t xml:space="preserve"> </w:t>
      </w:r>
      <w:r>
        <w:t xml:space="preserve">и ответственного члена российского общества;</w:t>
      </w:r>
      <w:r/>
    </w:p>
    <w:p>
      <w:pPr>
        <w:pStyle w:val="967"/>
        <w:jc w:val="left"/>
        <w:spacing w:line="350"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50"/>
        <w:jc w:val="left"/>
        <w:spacing w:line="350" w:lineRule="auto"/>
        <w:tabs>
          <w:tab w:val="left" w:pos="2825" w:leader="none"/>
          <w:tab w:val="left" w:pos="5340" w:leader="none"/>
          <w:tab w:val="left" w:pos="7916" w:leader="none"/>
        </w:tabs>
      </w:pPr>
      <w:r>
        <w:rPr>
          <w:spacing w:val="-2"/>
        </w:rPr>
        <w:t xml:space="preserve">принятие</w:t>
      </w:r>
      <w:r>
        <w:tab/>
      </w:r>
      <w:r>
        <w:rPr>
          <w:spacing w:val="-2"/>
        </w:rPr>
        <w:t xml:space="preserve">традиционных</w:t>
      </w:r>
      <w:r>
        <w:tab/>
      </w:r>
      <w:r>
        <w:rPr>
          <w:spacing w:val="-2"/>
        </w:rPr>
        <w:t xml:space="preserve">национальных,</w:t>
      </w:r>
      <w:r>
        <w:tab/>
      </w:r>
      <w:r>
        <w:rPr>
          <w:spacing w:val="-2"/>
        </w:rPr>
        <w:t xml:space="preserve">общечеловеческих </w:t>
      </w:r>
      <w:r>
        <w:t xml:space="preserve">гуманистических и демократических ценностей;</w:t>
      </w:r>
      <w:r/>
    </w:p>
    <w:p>
      <w:pPr>
        <w:jc w:val="left"/>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5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pStyle w:val="967"/>
        <w:ind w:right="861"/>
        <w:spacing w:before="2" w:line="350" w:lineRule="auto"/>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r/>
    </w:p>
    <w:p>
      <w:pPr>
        <w:pStyle w:val="967"/>
        <w:ind w:right="839"/>
        <w:spacing w:line="350"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pPr>
      <w:r>
        <w:t xml:space="preserve">готовность</w:t>
      </w:r>
      <w:r>
        <w:rPr>
          <w:spacing w:val="-9"/>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79"/>
        </w:numPr>
        <w:ind w:left="1245" w:right="0" w:hanging="302"/>
        <w:jc w:val="both"/>
        <w:spacing w:before="145"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49" w:line="35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43"/>
        <w:spacing w:line="350" w:lineRule="auto"/>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p>
    <w:p>
      <w:pPr>
        <w:pStyle w:val="967"/>
        <w:ind w:right="857"/>
        <w:spacing w:line="350" w:lineRule="auto"/>
      </w:pPr>
      <w:r>
        <w:t xml:space="preserve">идейная убеждённость, готовность к служению и защите Отечества, ответственность за его судьбу;</w:t>
      </w:r>
      <w:r/>
    </w:p>
    <w:p>
      <w:pPr>
        <w:pStyle w:val="969"/>
        <w:numPr>
          <w:ilvl w:val="0"/>
          <w:numId w:val="79"/>
        </w:numPr>
        <w:ind w:left="1245" w:right="0" w:hanging="302"/>
        <w:jc w:val="both"/>
        <w:spacing w:before="0" w:after="0" w:line="240" w:lineRule="auto"/>
        <w:tabs>
          <w:tab w:val="left" w:pos="1245" w:leader="none"/>
        </w:tabs>
        <w:rPr>
          <w:sz w:val="28"/>
        </w:rPr>
      </w:pPr>
      <w:r>
        <w:rPr>
          <w:spacing w:val="-2"/>
          <w:sz w:val="28"/>
        </w:rPr>
        <w:t xml:space="preserve">духовно-нравственного</w:t>
      </w:r>
      <w:r>
        <w:rPr>
          <w:spacing w:val="17"/>
          <w:sz w:val="28"/>
        </w:rPr>
        <w:t xml:space="preserve"> </w:t>
      </w:r>
      <w:r>
        <w:rPr>
          <w:spacing w:val="-2"/>
          <w:sz w:val="28"/>
        </w:rPr>
        <w:t xml:space="preserve">воспитания:</w:t>
      </w:r>
      <w:r/>
    </w:p>
    <w:p>
      <w:pPr>
        <w:pStyle w:val="967"/>
        <w:ind w:left="943" w:firstLine="0"/>
        <w:spacing w:before="143"/>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spacing w:before="148"/>
      </w:pPr>
      <w:r>
        <w:t xml:space="preserve">сформированность</w:t>
      </w:r>
      <w:r>
        <w:rPr>
          <w:spacing w:val="-16"/>
        </w:rPr>
        <w:t xml:space="preserve"> </w:t>
      </w:r>
      <w:r>
        <w:t xml:space="preserve">нравственного</w:t>
      </w:r>
      <w:r>
        <w:rPr>
          <w:spacing w:val="-14"/>
        </w:rPr>
        <w:t xml:space="preserve"> </w:t>
      </w:r>
      <w:r>
        <w:t xml:space="preserve">сознания,</w:t>
      </w:r>
      <w:r>
        <w:rPr>
          <w:spacing w:val="-12"/>
        </w:rPr>
        <w:t xml:space="preserve"> </w:t>
      </w:r>
      <w:r>
        <w:t xml:space="preserve">этического</w:t>
      </w:r>
      <w:r>
        <w:rPr>
          <w:spacing w:val="-14"/>
        </w:rPr>
        <w:t xml:space="preserve"> </w:t>
      </w:r>
      <w:r>
        <w:rPr>
          <w:spacing w:val="-2"/>
        </w:rPr>
        <w:t xml:space="preserve">поведения;</w:t>
      </w:r>
      <w:r/>
    </w:p>
    <w:p>
      <w:pPr>
        <w:pStyle w:val="967"/>
        <w:ind w:right="849"/>
        <w:spacing w:before="149" w:line="348" w:lineRule="auto"/>
      </w:pPr>
      <w:r>
        <w:t xml:space="preserve">способность оценивать ситуацию и принимать осознанные решения, ориентируясь на морально-нравственные нормы и ценности;</w:t>
      </w:r>
      <w:r/>
    </w:p>
    <w:p>
      <w:pPr>
        <w:pStyle w:val="967"/>
        <w:ind w:right="861"/>
        <w:spacing w:before="3" w:line="350" w:lineRule="auto"/>
      </w:pPr>
      <w:r>
        <w:t xml:space="preserve">осознание личного вклада в построение устойчивого будущего на основе формирования элементов географической и экологической культуры;</w:t>
      </w:r>
      <w:r/>
    </w:p>
    <w:p>
      <w:pPr>
        <w:pStyle w:val="967"/>
        <w:ind w:right="853"/>
        <w:spacing w:before="1" w:line="348"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p>
    <w:p>
      <w:pPr>
        <w:pStyle w:val="969"/>
        <w:numPr>
          <w:ilvl w:val="0"/>
          <w:numId w:val="79"/>
        </w:numPr>
        <w:ind w:left="1245" w:right="0" w:hanging="302"/>
        <w:jc w:val="both"/>
        <w:spacing w:before="6"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6"/>
        <w:spacing w:before="148" w:line="350" w:lineRule="auto"/>
      </w:pPr>
      <w:r>
        <w:t xml:space="preserve">эстетическое отношение к миру, включая эстетику природных и историко- культурных объектов родного края, своей страны, быта, научного и технического</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творчества,</w:t>
      </w:r>
      <w:r>
        <w:rPr>
          <w:spacing w:val="-10"/>
        </w:rPr>
        <w:t xml:space="preserve"> </w:t>
      </w:r>
      <w:r>
        <w:t xml:space="preserve">спорта,</w:t>
      </w:r>
      <w:r>
        <w:rPr>
          <w:spacing w:val="-9"/>
        </w:rPr>
        <w:t xml:space="preserve"> </w:t>
      </w:r>
      <w:r>
        <w:t xml:space="preserve">труда,</w:t>
      </w:r>
      <w:r>
        <w:rPr>
          <w:spacing w:val="-10"/>
        </w:rPr>
        <w:t xml:space="preserve"> </w:t>
      </w:r>
      <w:r>
        <w:t xml:space="preserve">общественных</w:t>
      </w:r>
      <w:r>
        <w:rPr>
          <w:spacing w:val="-15"/>
        </w:rPr>
        <w:t xml:space="preserve"> </w:t>
      </w:r>
      <w:r>
        <w:rPr>
          <w:spacing w:val="-2"/>
        </w:rPr>
        <w:t xml:space="preserve">отношений;</w:t>
      </w:r>
      <w:r/>
    </w:p>
    <w:p>
      <w:pPr>
        <w:pStyle w:val="967"/>
        <w:ind w:right="856"/>
        <w:spacing w:before="149" w:line="350" w:lineRule="auto"/>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 xml:space="preserve">искусства;</w:t>
      </w:r>
      <w:r/>
    </w:p>
    <w:p>
      <w:pPr>
        <w:pStyle w:val="967"/>
        <w:ind w:right="847"/>
        <w:spacing w:before="1" w:line="348" w:lineRule="auto"/>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w:t>
      </w:r>
      <w:r/>
    </w:p>
    <w:p>
      <w:pPr>
        <w:pStyle w:val="967"/>
        <w:ind w:right="855"/>
        <w:spacing w:before="3" w:line="350" w:lineRule="auto"/>
      </w:pPr>
      <w:r>
        <w:t xml:space="preserve">готовность к самовыражению в разных видах искусства, стремление проявлять качества творческой личности;</w:t>
      </w:r>
      <w:r/>
    </w:p>
    <w:p>
      <w:pPr>
        <w:pStyle w:val="969"/>
        <w:numPr>
          <w:ilvl w:val="0"/>
          <w:numId w:val="79"/>
        </w:numPr>
        <w:ind w:left="1245" w:right="0" w:hanging="302"/>
        <w:jc w:val="both"/>
        <w:spacing w:before="1"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1"/>
          <w:sz w:val="28"/>
        </w:rPr>
        <w:t xml:space="preserve"> </w:t>
      </w:r>
      <w:r>
        <w:rPr>
          <w:spacing w:val="-2"/>
          <w:sz w:val="28"/>
        </w:rPr>
        <w:t xml:space="preserve">познания:</w:t>
      </w:r>
      <w:r/>
    </w:p>
    <w:p>
      <w:pPr>
        <w:pStyle w:val="967"/>
        <w:ind w:right="854"/>
        <w:spacing w:before="148" w:line="350" w:lineRule="auto"/>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w:t>
      </w:r>
      <w:r>
        <w:rPr>
          <w:spacing w:val="-2"/>
        </w:rPr>
        <w:t xml:space="preserve">мире;</w:t>
      </w:r>
      <w:r/>
    </w:p>
    <w:p>
      <w:pPr>
        <w:pStyle w:val="967"/>
        <w:ind w:right="846"/>
        <w:spacing w:line="350" w:lineRule="auto"/>
      </w:pPr>
      <w: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r/>
    </w:p>
    <w:p>
      <w:pPr>
        <w:pStyle w:val="967"/>
        <w:ind w:right="850"/>
        <w:spacing w:line="350" w:lineRule="auto"/>
      </w:pPr>
      <w: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r/>
    </w:p>
    <w:p>
      <w:pPr>
        <w:pStyle w:val="969"/>
        <w:numPr>
          <w:ilvl w:val="0"/>
          <w:numId w:val="79"/>
        </w:numPr>
        <w:ind w:left="233" w:right="847" w:firstLine="710"/>
        <w:jc w:val="both"/>
        <w:spacing w:before="0" w:after="0" w:line="350" w:lineRule="auto"/>
        <w:tabs>
          <w:tab w:val="left" w:pos="1245" w:leader="none"/>
        </w:tabs>
        <w:rPr>
          <w:sz w:val="28"/>
        </w:rPr>
      </w:pPr>
      <w:r>
        <w:rPr>
          <w:sz w:val="28"/>
        </w:rPr>
        <w:t xml:space="preserve">физического воспитания, формирования культуры здоровья и эмоционального благополучия:</w:t>
      </w:r>
      <w:r/>
    </w:p>
    <w:p>
      <w:pPr>
        <w:pStyle w:val="967"/>
        <w:ind w:right="842"/>
        <w:spacing w:line="350" w:lineRule="auto"/>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rPr>
        <w:t xml:space="preserve">здоровью;</w:t>
      </w:r>
      <w:r/>
    </w:p>
    <w:p>
      <w:pPr>
        <w:pStyle w:val="967"/>
        <w:ind w:right="846"/>
        <w:spacing w:line="350" w:lineRule="auto"/>
      </w:pPr>
      <w:r>
        <w:t xml:space="preserve">потребность в физическом совершенствовании, занятиях спортивно- оздоровительной деятельностью;</w:t>
      </w:r>
      <w:r/>
    </w:p>
    <w:p>
      <w:pPr>
        <w:pStyle w:val="967"/>
        <w:ind w:right="850"/>
        <w:spacing w:line="350" w:lineRule="auto"/>
      </w:pPr>
      <w:r>
        <w:t xml:space="preserve">активное неприятие вредных привычек и иных форм причинения вреда физическому и психическому здоровью;</w:t>
      </w:r>
      <w:r/>
    </w:p>
    <w:p>
      <w:pPr>
        <w:pStyle w:val="969"/>
        <w:numPr>
          <w:ilvl w:val="0"/>
          <w:numId w:val="79"/>
        </w:numPr>
        <w:ind w:left="1245" w:right="0" w:hanging="302"/>
        <w:jc w:val="both"/>
        <w:spacing w:before="0" w:after="0" w:line="240" w:lineRule="auto"/>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left="943" w:firstLine="0"/>
        <w:spacing w:before="139"/>
      </w:pPr>
      <w:r>
        <w:t xml:space="preserve">готовность</w:t>
      </w:r>
      <w:r>
        <w:rPr>
          <w:spacing w:val="-12"/>
        </w:rPr>
        <w:t xml:space="preserve"> </w:t>
      </w:r>
      <w:r>
        <w:t xml:space="preserve">к</w:t>
      </w:r>
      <w:r>
        <w:rPr>
          <w:spacing w:val="-10"/>
        </w:rPr>
        <w:t xml:space="preserve"> </w:t>
      </w:r>
      <w:r>
        <w:t xml:space="preserve">труду,</w:t>
      </w:r>
      <w:r>
        <w:rPr>
          <w:spacing w:val="-7"/>
        </w:rPr>
        <w:t xml:space="preserve"> </w:t>
      </w:r>
      <w:r>
        <w:t xml:space="preserve">осознание</w:t>
      </w:r>
      <w:r>
        <w:rPr>
          <w:spacing w:val="-9"/>
        </w:rPr>
        <w:t xml:space="preserve"> </w:t>
      </w:r>
      <w:r>
        <w:t xml:space="preserve">ценности</w:t>
      </w:r>
      <w:r>
        <w:rPr>
          <w:spacing w:val="-5"/>
        </w:rPr>
        <w:t xml:space="preserve"> </w:t>
      </w:r>
      <w:r>
        <w:t xml:space="preserve">мастерства,</w:t>
      </w:r>
      <w:r>
        <w:rPr>
          <w:spacing w:val="-8"/>
        </w:rPr>
        <w:t xml:space="preserve"> </w:t>
      </w:r>
      <w:r>
        <w:rPr>
          <w:spacing w:val="-2"/>
        </w:rPr>
        <w:t xml:space="preserve">трудолюбие;</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50"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p>
    <w:p>
      <w:pPr>
        <w:pStyle w:val="967"/>
        <w:ind w:right="847"/>
        <w:spacing w:before="2" w:line="348" w:lineRule="auto"/>
      </w:pPr>
      <w:r>
        <w:t xml:space="preserve">интерес к различным сферам профессиональной деятельности в области географических</w:t>
      </w:r>
      <w:r>
        <w:rPr>
          <w:spacing w:val="-2"/>
        </w:rPr>
        <w:t xml:space="preserve"> </w:t>
      </w:r>
      <w:r>
        <w:t xml:space="preserve">наук, умение совершать осознанный выбор будущей профессии и реализовывать собственные жизненные планы;</w:t>
      </w:r>
      <w:r/>
    </w:p>
    <w:p>
      <w:pPr>
        <w:pStyle w:val="967"/>
        <w:ind w:right="854"/>
        <w:spacing w:before="6" w:line="350" w:lineRule="auto"/>
      </w:pPr>
      <w:r>
        <w:t xml:space="preserve">готовность</w:t>
      </w:r>
      <w:r>
        <w:rPr>
          <w:spacing w:val="-6"/>
        </w:rPr>
        <w:t xml:space="preserve"> </w:t>
      </w:r>
      <w:r>
        <w:t xml:space="preserve">и</w:t>
      </w:r>
      <w:r>
        <w:rPr>
          <w:spacing w:val="-4"/>
        </w:rPr>
        <w:t xml:space="preserve"> </w:t>
      </w:r>
      <w:r>
        <w:t xml:space="preserve">способность</w:t>
      </w:r>
      <w:r>
        <w:rPr>
          <w:spacing w:val="-6"/>
        </w:rPr>
        <w:t xml:space="preserve"> </w:t>
      </w:r>
      <w:r>
        <w:t xml:space="preserve">к</w:t>
      </w:r>
      <w:r>
        <w:rPr>
          <w:spacing w:val="-4"/>
        </w:rPr>
        <w:t xml:space="preserve"> </w:t>
      </w:r>
      <w:r>
        <w:t xml:space="preserve">образованию</w:t>
      </w:r>
      <w:r>
        <w:rPr>
          <w:spacing w:val="-5"/>
        </w:rPr>
        <w:t xml:space="preserve"> </w:t>
      </w:r>
      <w:r>
        <w:t xml:space="preserve">и</w:t>
      </w:r>
      <w:r>
        <w:rPr>
          <w:spacing w:val="-4"/>
        </w:rPr>
        <w:t xml:space="preserve"> </w:t>
      </w:r>
      <w:r>
        <w:t xml:space="preserve">самообразованию</w:t>
      </w:r>
      <w:r>
        <w:rPr>
          <w:spacing w:val="-5"/>
        </w:rPr>
        <w:t xml:space="preserve"> </w:t>
      </w:r>
      <w:r>
        <w:t xml:space="preserve">на</w:t>
      </w:r>
      <w:r>
        <w:rPr>
          <w:spacing w:val="-3"/>
        </w:rPr>
        <w:t xml:space="preserve"> </w:t>
      </w:r>
      <w:r>
        <w:t xml:space="preserve">протяжении всей жизни;</w:t>
      </w:r>
      <w:r/>
    </w:p>
    <w:p>
      <w:pPr>
        <w:pStyle w:val="969"/>
        <w:numPr>
          <w:ilvl w:val="0"/>
          <w:numId w:val="79"/>
        </w:numPr>
        <w:ind w:left="1245" w:right="0" w:hanging="302"/>
        <w:jc w:val="both"/>
        <w:spacing w:before="1"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48" w:line="350" w:lineRule="auto"/>
      </w:pPr>
      <w:r>
        <w:t xml:space="preserve">сформированность</w:t>
      </w:r>
      <w:r>
        <w:rPr>
          <w:spacing w:val="-8"/>
        </w:rPr>
        <w:t xml:space="preserve"> </w:t>
      </w:r>
      <w:r>
        <w:t xml:space="preserve">экологической</w:t>
      </w:r>
      <w:r>
        <w:rPr>
          <w:spacing w:val="-6"/>
        </w:rPr>
        <w:t xml:space="preserve"> </w:t>
      </w:r>
      <w:r>
        <w:t xml:space="preserve">культуры,</w:t>
      </w:r>
      <w:r>
        <w:rPr>
          <w:spacing w:val="-3"/>
        </w:rPr>
        <w:t xml:space="preserve"> </w:t>
      </w:r>
      <w:r>
        <w:t xml:space="preserve">понимание</w:t>
      </w:r>
      <w:r>
        <w:rPr>
          <w:spacing w:val="-5"/>
        </w:rPr>
        <w:t xml:space="preserve"> </w:t>
      </w:r>
      <w:r>
        <w:t xml:space="preserve">влияния</w:t>
      </w:r>
      <w:r>
        <w:rPr>
          <w:spacing w:val="-5"/>
        </w:rPr>
        <w:t xml:space="preserve"> </w:t>
      </w:r>
      <w:r>
        <w:t xml:space="preserve">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 и географических особенностей их проявления;</w:t>
      </w:r>
      <w:r/>
    </w:p>
    <w:p>
      <w:pPr>
        <w:pStyle w:val="967"/>
        <w:ind w:right="861"/>
        <w:spacing w:line="350" w:lineRule="auto"/>
      </w:pPr>
      <w:r>
        <w:t xml:space="preserve">планирование и осуществление действий в окружающей среде на основе знания целей устойчивого развития человечества;</w:t>
      </w:r>
      <w:r/>
    </w:p>
    <w:p>
      <w:pPr>
        <w:pStyle w:val="967"/>
        <w:ind w:left="943" w:firstLine="0"/>
      </w:pPr>
      <w:r>
        <w:t xml:space="preserve">активное</w:t>
      </w:r>
      <w:r>
        <w:rPr>
          <w:spacing w:val="-10"/>
        </w:rPr>
        <w:t xml:space="preserve"> </w:t>
      </w:r>
      <w:r>
        <w:t xml:space="preserve">неприятие</w:t>
      </w:r>
      <w:r>
        <w:rPr>
          <w:spacing w:val="-9"/>
        </w:rPr>
        <w:t xml:space="preserve"> </w:t>
      </w:r>
      <w:r>
        <w:t xml:space="preserve">действий,</w:t>
      </w:r>
      <w:r>
        <w:rPr>
          <w:spacing w:val="-8"/>
        </w:rPr>
        <w:t xml:space="preserve"> </w:t>
      </w:r>
      <w:r>
        <w:t xml:space="preserve">приносящих</w:t>
      </w:r>
      <w:r>
        <w:rPr>
          <w:spacing w:val="-14"/>
        </w:rPr>
        <w:t xml:space="preserve"> </w:t>
      </w:r>
      <w:r>
        <w:t xml:space="preserve">вред</w:t>
      </w:r>
      <w:r>
        <w:rPr>
          <w:spacing w:val="-8"/>
        </w:rPr>
        <w:t xml:space="preserve"> </w:t>
      </w:r>
      <w:r>
        <w:t xml:space="preserve">окружающей</w:t>
      </w:r>
      <w:r>
        <w:rPr>
          <w:spacing w:val="-10"/>
        </w:rPr>
        <w:t xml:space="preserve"> </w:t>
      </w:r>
      <w:r>
        <w:rPr>
          <w:spacing w:val="-2"/>
        </w:rPr>
        <w:t xml:space="preserve">среде;</w:t>
      </w:r>
      <w:r/>
    </w:p>
    <w:p>
      <w:pPr>
        <w:pStyle w:val="967"/>
        <w:ind w:right="852"/>
        <w:spacing w:before="142" w:line="350" w:lineRule="auto"/>
      </w:pPr>
      <w:r>
        <w:t xml:space="preserve">умение прогнозировать, в том числе на основе применения географических знаний, неблагоприятные экологические последствия предпринимаемых</w:t>
      </w:r>
      <w:r>
        <w:rPr>
          <w:spacing w:val="40"/>
        </w:rPr>
        <w:t xml:space="preserve"> </w:t>
      </w:r>
      <w:r>
        <w:t xml:space="preserve">действий, предотвращать их;</w:t>
      </w:r>
      <w:r/>
    </w:p>
    <w:p>
      <w:pPr>
        <w:pStyle w:val="967"/>
        <w:ind w:left="943" w:firstLine="0"/>
        <w:spacing w:before="1"/>
      </w:pPr>
      <w:r>
        <w:t xml:space="preserve">расширение</w:t>
      </w:r>
      <w:r>
        <w:rPr>
          <w:spacing w:val="-13"/>
        </w:rPr>
        <w:t xml:space="preserve"> </w:t>
      </w:r>
      <w:r>
        <w:t xml:space="preserve">опыта</w:t>
      </w:r>
      <w:r>
        <w:rPr>
          <w:spacing w:val="-13"/>
        </w:rPr>
        <w:t xml:space="preserve"> </w:t>
      </w:r>
      <w:r>
        <w:t xml:space="preserve">деятельности</w:t>
      </w:r>
      <w:r>
        <w:rPr>
          <w:spacing w:val="-14"/>
        </w:rPr>
        <w:t xml:space="preserve"> </w:t>
      </w:r>
      <w:r>
        <w:t xml:space="preserve">экологической</w:t>
      </w:r>
      <w:r>
        <w:rPr>
          <w:spacing w:val="-14"/>
        </w:rPr>
        <w:t xml:space="preserve"> </w:t>
      </w:r>
      <w:r>
        <w:rPr>
          <w:spacing w:val="-2"/>
        </w:rPr>
        <w:t xml:space="preserve">направленности.</w:t>
      </w:r>
      <w:r/>
    </w:p>
    <w:p>
      <w:pPr>
        <w:pStyle w:val="969"/>
        <w:numPr>
          <w:ilvl w:val="2"/>
          <w:numId w:val="95"/>
        </w:numPr>
        <w:ind w:left="233" w:right="847" w:firstLine="710"/>
        <w:jc w:val="both"/>
        <w:spacing w:before="149" w:after="0" w:line="350" w:lineRule="auto"/>
        <w:tabs>
          <w:tab w:val="left" w:pos="1786" w:leader="none"/>
        </w:tabs>
        <w:rPr>
          <w:sz w:val="28"/>
        </w:rPr>
      </w:pPr>
      <w:r>
        <w:rPr>
          <w:sz w:val="28"/>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r/>
    </w:p>
    <w:p>
      <w:pPr>
        <w:pStyle w:val="969"/>
        <w:numPr>
          <w:ilvl w:val="3"/>
          <w:numId w:val="95"/>
        </w:numPr>
        <w:ind w:left="233" w:right="843" w:firstLine="710"/>
        <w:jc w:val="right"/>
        <w:spacing w:before="0" w:after="0" w:line="350" w:lineRule="auto"/>
        <w:tabs>
          <w:tab w:val="left" w:pos="1997" w:leader="none"/>
          <w:tab w:val="left" w:pos="2328" w:leader="none"/>
          <w:tab w:val="left" w:pos="2479" w:leader="none"/>
          <w:tab w:val="left" w:pos="4395" w:leader="none"/>
          <w:tab w:val="left" w:pos="4498" w:leader="none"/>
          <w:tab w:val="left" w:pos="4760" w:leader="none"/>
          <w:tab w:val="left" w:pos="5462" w:leader="none"/>
          <w:tab w:val="left" w:pos="6956" w:leader="none"/>
          <w:tab w:val="left" w:pos="7533" w:leader="none"/>
          <w:tab w:val="left" w:pos="8443" w:leader="none"/>
          <w:tab w:val="left" w:pos="9192" w:leader="none"/>
        </w:tabs>
        <w:rPr>
          <w:sz w:val="28"/>
        </w:rPr>
      </w:pPr>
      <w:r>
        <w:rPr>
          <w:spacing w:val="-10"/>
          <w:sz w:val="28"/>
        </w:rPr>
        <w:t xml:space="preserve">У</w:t>
      </w:r>
      <w:r>
        <w:rPr>
          <w:sz w:val="28"/>
        </w:rPr>
        <w:tab/>
        <w:tab/>
      </w:r>
      <w:r>
        <w:rPr>
          <w:spacing w:val="-2"/>
          <w:sz w:val="28"/>
        </w:rPr>
        <w:t xml:space="preserve">обучающегося</w:t>
      </w:r>
      <w:r>
        <w:rPr>
          <w:sz w:val="28"/>
        </w:rPr>
        <w:tab/>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1"/>
          <w:sz w:val="28"/>
        </w:rPr>
        <w:t xml:space="preserve"> </w:t>
      </w:r>
      <w:r>
        <w:rPr>
          <w:sz w:val="28"/>
        </w:rPr>
        <w:t xml:space="preserve">действия</w:t>
      </w:r>
      <w:r>
        <w:rPr>
          <w:spacing w:val="-1"/>
          <w:sz w:val="28"/>
        </w:rPr>
        <w:t xml:space="preserve"> </w:t>
      </w:r>
      <w:r>
        <w:rPr>
          <w:sz w:val="28"/>
        </w:rPr>
        <w:t xml:space="preserve">как</w:t>
      </w:r>
      <w:r>
        <w:rPr>
          <w:spacing w:val="-2"/>
          <w:sz w:val="28"/>
        </w:rPr>
        <w:t xml:space="preserve"> </w:t>
      </w:r>
      <w:r>
        <w:rPr>
          <w:sz w:val="28"/>
        </w:rPr>
        <w:t xml:space="preserve">часть универсальных</w:t>
      </w:r>
      <w:r>
        <w:rPr>
          <w:spacing w:val="-2"/>
          <w:sz w:val="28"/>
        </w:rPr>
        <w:t xml:space="preserve"> </w:t>
      </w:r>
      <w:r>
        <w:rPr>
          <w:sz w:val="28"/>
        </w:rPr>
        <w:t xml:space="preserve">учебных</w:t>
      </w:r>
      <w:r>
        <w:rPr>
          <w:spacing w:val="-3"/>
          <w:sz w:val="28"/>
        </w:rPr>
        <w:t xml:space="preserve"> </w:t>
      </w:r>
      <w:r>
        <w:rPr>
          <w:sz w:val="28"/>
        </w:rPr>
        <w:t xml:space="preserve">познавательных</w:t>
      </w:r>
      <w:r>
        <w:rPr>
          <w:spacing w:val="-4"/>
          <w:sz w:val="28"/>
        </w:rPr>
        <w:t xml:space="preserve"> </w:t>
      </w:r>
      <w:r>
        <w:rPr>
          <w:sz w:val="28"/>
        </w:rPr>
        <w:t xml:space="preserve">действий: </w:t>
      </w:r>
      <w:r>
        <w:rPr>
          <w:spacing w:val="-2"/>
          <w:sz w:val="28"/>
        </w:rPr>
        <w:t xml:space="preserve">самостоятельно</w:t>
      </w:r>
      <w:r>
        <w:rPr>
          <w:sz w:val="28"/>
        </w:rPr>
        <w:tab/>
      </w:r>
      <w:r>
        <w:rPr>
          <w:spacing w:val="-2"/>
          <w:sz w:val="28"/>
        </w:rPr>
        <w:t xml:space="preserve">формулировать</w:t>
      </w:r>
      <w:r>
        <w:rPr>
          <w:sz w:val="28"/>
        </w:rPr>
        <w:tab/>
      </w:r>
      <w:r>
        <w:rPr>
          <w:spacing w:val="-10"/>
          <w:sz w:val="28"/>
        </w:rPr>
        <w:t xml:space="preserve">и</w:t>
      </w:r>
      <w:r>
        <w:rPr>
          <w:sz w:val="28"/>
        </w:rPr>
        <w:tab/>
      </w:r>
      <w:r>
        <w:rPr>
          <w:spacing w:val="-2"/>
          <w:sz w:val="28"/>
        </w:rPr>
        <w:t xml:space="preserve">актуализировать</w:t>
      </w:r>
      <w:r>
        <w:rPr>
          <w:sz w:val="28"/>
        </w:rPr>
        <w:tab/>
      </w:r>
      <w:r>
        <w:rPr>
          <w:spacing w:val="-2"/>
          <w:sz w:val="28"/>
        </w:rPr>
        <w:t xml:space="preserve">проблемы,</w:t>
      </w:r>
      <w:r>
        <w:rPr>
          <w:sz w:val="28"/>
        </w:rPr>
        <w:tab/>
      </w:r>
      <w:r>
        <w:rPr>
          <w:spacing w:val="-2"/>
          <w:sz w:val="28"/>
        </w:rPr>
        <w:t xml:space="preserve">которые</w:t>
      </w:r>
      <w:r>
        <w:rPr>
          <w:spacing w:val="40"/>
          <w:sz w:val="28"/>
        </w:rPr>
        <w:t xml:space="preserve"> </w:t>
      </w:r>
      <w:r>
        <w:rPr>
          <w:sz w:val="28"/>
        </w:rPr>
        <w:t xml:space="preserve">могут</w:t>
      </w:r>
      <w:r>
        <w:rPr>
          <w:spacing w:val="19"/>
          <w:sz w:val="28"/>
        </w:rPr>
        <w:t xml:space="preserve"> </w:t>
      </w:r>
      <w:r>
        <w:rPr>
          <w:sz w:val="28"/>
        </w:rPr>
        <w:t xml:space="preserve">быть</w:t>
      </w:r>
      <w:r>
        <w:rPr>
          <w:spacing w:val="20"/>
          <w:sz w:val="28"/>
        </w:rPr>
        <w:t xml:space="preserve"> </w:t>
      </w:r>
      <w:r>
        <w:rPr>
          <w:sz w:val="28"/>
        </w:rPr>
        <w:t xml:space="preserve">решены</w:t>
      </w:r>
      <w:r>
        <w:rPr>
          <w:spacing w:val="21"/>
          <w:sz w:val="28"/>
        </w:rPr>
        <w:t xml:space="preserve"> </w:t>
      </w:r>
      <w:r>
        <w:rPr>
          <w:sz w:val="28"/>
        </w:rPr>
        <w:t xml:space="preserve">с</w:t>
      </w:r>
      <w:r>
        <w:rPr>
          <w:spacing w:val="22"/>
          <w:sz w:val="28"/>
        </w:rPr>
        <w:t xml:space="preserve"> </w:t>
      </w:r>
      <w:r>
        <w:rPr>
          <w:sz w:val="28"/>
        </w:rPr>
        <w:t xml:space="preserve">использованием</w:t>
      </w:r>
      <w:r>
        <w:rPr>
          <w:spacing w:val="22"/>
          <w:sz w:val="28"/>
        </w:rPr>
        <w:t xml:space="preserve"> </w:t>
      </w:r>
      <w:r>
        <w:rPr>
          <w:sz w:val="28"/>
        </w:rPr>
        <w:t xml:space="preserve">географических</w:t>
      </w:r>
      <w:r>
        <w:rPr>
          <w:spacing w:val="17"/>
          <w:sz w:val="28"/>
        </w:rPr>
        <w:t xml:space="preserve"> </w:t>
      </w:r>
      <w:r>
        <w:rPr>
          <w:sz w:val="28"/>
        </w:rPr>
        <w:t xml:space="preserve">знаний,</w:t>
      </w:r>
      <w:r>
        <w:rPr>
          <w:spacing w:val="23"/>
          <w:sz w:val="28"/>
        </w:rPr>
        <w:t xml:space="preserve"> </w:t>
      </w:r>
      <w:r>
        <w:rPr>
          <w:sz w:val="28"/>
        </w:rPr>
        <w:t xml:space="preserve">рассматривать</w:t>
      </w:r>
      <w:r>
        <w:rPr>
          <w:spacing w:val="38"/>
          <w:sz w:val="28"/>
        </w:rPr>
        <w:t xml:space="preserve"> </w:t>
      </w:r>
      <w:r>
        <w:rPr>
          <w:spacing w:val="-5"/>
          <w:sz w:val="28"/>
        </w:rPr>
        <w:t xml:space="preserve">их</w:t>
      </w:r>
      <w:r/>
    </w:p>
    <w:p>
      <w:pPr>
        <w:pStyle w:val="967"/>
        <w:ind w:firstLine="0"/>
        <w:jc w:val="left"/>
        <w:spacing w:line="319" w:lineRule="exact"/>
      </w:pPr>
      <w:r>
        <w:rPr>
          <w:spacing w:val="-2"/>
        </w:rPr>
        <w:t xml:space="preserve">всесторонне;</w:t>
      </w:r>
      <w:r/>
    </w:p>
    <w:p>
      <w:pPr>
        <w:pStyle w:val="967"/>
        <w:ind w:right="858"/>
        <w:jc w:val="left"/>
        <w:spacing w:before="146" w:line="350" w:lineRule="auto"/>
        <w:tabs>
          <w:tab w:val="left" w:pos="2886" w:leader="none"/>
          <w:tab w:val="left" w:pos="4869" w:leader="none"/>
          <w:tab w:val="left" w:pos="6063" w:leader="none"/>
          <w:tab w:val="left" w:pos="6735" w:leader="none"/>
          <w:tab w:val="left" w:pos="8208" w:leader="none"/>
          <w:tab w:val="left" w:pos="8855" w:leader="none"/>
        </w:tabs>
      </w:pPr>
      <w:r>
        <w:rPr>
          <w:spacing w:val="-2"/>
        </w:rPr>
        <w:t xml:space="preserve">устанавливать</w:t>
      </w:r>
      <w:r>
        <w:tab/>
      </w:r>
      <w:r>
        <w:rPr>
          <w:spacing w:val="-2"/>
        </w:rPr>
        <w:t xml:space="preserve">существенный</w:t>
      </w:r>
      <w:r>
        <w:tab/>
      </w:r>
      <w:r>
        <w:rPr>
          <w:spacing w:val="-2"/>
        </w:rPr>
        <w:t xml:space="preserve">признак</w:t>
      </w:r>
      <w:r>
        <w:tab/>
      </w:r>
      <w:r>
        <w:rPr>
          <w:spacing w:val="-4"/>
        </w:rPr>
        <w:t xml:space="preserve">или</w:t>
      </w:r>
      <w:r>
        <w:tab/>
      </w:r>
      <w:r>
        <w:rPr>
          <w:spacing w:val="-2"/>
        </w:rPr>
        <w:t xml:space="preserve">основания</w:t>
      </w:r>
      <w:r>
        <w:tab/>
      </w:r>
      <w:r>
        <w:rPr>
          <w:spacing w:val="-4"/>
        </w:rPr>
        <w:t xml:space="preserve">для</w:t>
      </w:r>
      <w:r>
        <w:tab/>
      </w:r>
      <w:r>
        <w:rPr>
          <w:spacing w:val="-2"/>
        </w:rPr>
        <w:t xml:space="preserve">сравнения, </w:t>
      </w:r>
      <w:r>
        <w:t xml:space="preserve">классификации географических объектов, процессов и явлений и обобщения;</w:t>
      </w:r>
      <w:r/>
    </w:p>
    <w:p>
      <w:pPr>
        <w:jc w:val="left"/>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jc w:val="left"/>
        <w:spacing w:before="67" w:line="350" w:lineRule="auto"/>
        <w:tabs>
          <w:tab w:val="left" w:pos="2535" w:leader="none"/>
          <w:tab w:val="left" w:pos="3356" w:leader="none"/>
          <w:tab w:val="left" w:pos="5278" w:leader="none"/>
          <w:tab w:val="left" w:pos="6539" w:leader="none"/>
          <w:tab w:val="left" w:pos="8084" w:leader="none"/>
          <w:tab w:val="left" w:pos="8491" w:leader="none"/>
          <w:tab w:val="left" w:pos="9854" w:leader="none"/>
        </w:tabs>
      </w:pPr>
      <w:r>
        <w:rPr>
          <w:spacing w:val="-2"/>
        </w:rPr>
        <w:t xml:space="preserve">определять</w:t>
      </w:r>
      <w:r>
        <w:tab/>
      </w:r>
      <w:r>
        <w:rPr>
          <w:spacing w:val="-4"/>
        </w:rPr>
        <w:t xml:space="preserve">цели</w:t>
      </w:r>
      <w:r>
        <w:tab/>
      </w:r>
      <w:r>
        <w:rPr>
          <w:spacing w:val="-2"/>
        </w:rPr>
        <w:t xml:space="preserve">деятельности,</w:t>
      </w:r>
      <w:r>
        <w:tab/>
      </w:r>
      <w:r>
        <w:rPr>
          <w:spacing w:val="-2"/>
        </w:rPr>
        <w:t xml:space="preserve">задавать</w:t>
      </w:r>
      <w:r>
        <w:tab/>
      </w:r>
      <w:r>
        <w:rPr>
          <w:spacing w:val="-2"/>
        </w:rPr>
        <w:t xml:space="preserve">параметры</w:t>
      </w:r>
      <w:r>
        <w:tab/>
      </w:r>
      <w:r>
        <w:rPr>
          <w:spacing w:val="-10"/>
        </w:rPr>
        <w:t xml:space="preserve">и</w:t>
      </w:r>
      <w:r>
        <w:tab/>
      </w:r>
      <w:r>
        <w:rPr>
          <w:spacing w:val="-2"/>
        </w:rPr>
        <w:t xml:space="preserve">критерии</w:t>
      </w:r>
      <w:r>
        <w:tab/>
      </w:r>
      <w:r>
        <w:rPr>
          <w:spacing w:val="-6"/>
        </w:rPr>
        <w:t xml:space="preserve">их </w:t>
      </w:r>
      <w:r>
        <w:rPr>
          <w:spacing w:val="-2"/>
        </w:rPr>
        <w:t xml:space="preserve">достижения;</w:t>
      </w:r>
      <w:r/>
    </w:p>
    <w:p>
      <w:pPr>
        <w:pStyle w:val="967"/>
        <w:jc w:val="left"/>
        <w:spacing w:before="1" w:line="350" w:lineRule="auto"/>
      </w:pPr>
      <w:r>
        <w:t xml:space="preserve">разрабатывать</w:t>
      </w:r>
      <w:r>
        <w:rPr>
          <w:spacing w:val="80"/>
        </w:rPr>
        <w:t xml:space="preserve"> </w:t>
      </w:r>
      <w:r>
        <w:t xml:space="preserve">план</w:t>
      </w:r>
      <w:r>
        <w:rPr>
          <w:spacing w:val="80"/>
        </w:rPr>
        <w:t xml:space="preserve"> </w:t>
      </w:r>
      <w:r>
        <w:t xml:space="preserve">решения</w:t>
      </w:r>
      <w:r>
        <w:rPr>
          <w:spacing w:val="80"/>
        </w:rPr>
        <w:t xml:space="preserve"> </w:t>
      </w:r>
      <w:r>
        <w:t xml:space="preserve">географической</w:t>
      </w:r>
      <w:r>
        <w:rPr>
          <w:spacing w:val="80"/>
        </w:rPr>
        <w:t xml:space="preserve"> </w:t>
      </w:r>
      <w:r>
        <w:t xml:space="preserve">задачи</w:t>
      </w:r>
      <w:r>
        <w:rPr>
          <w:spacing w:val="80"/>
        </w:rPr>
        <w:t xml:space="preserve"> </w:t>
      </w:r>
      <w:r>
        <w:t xml:space="preserve">с</w:t>
      </w:r>
      <w:r>
        <w:rPr>
          <w:spacing w:val="80"/>
        </w:rPr>
        <w:t xml:space="preserve"> </w:t>
      </w:r>
      <w:r>
        <w:t xml:space="preserve">учётом</w:t>
      </w:r>
      <w:r>
        <w:rPr>
          <w:spacing w:val="80"/>
        </w:rPr>
        <w:t xml:space="preserve"> </w:t>
      </w:r>
      <w:r>
        <w:t xml:space="preserve">анализа имеющихся материальных и нематериальных ресурсов;</w:t>
      </w:r>
      <w:r/>
    </w:p>
    <w:p>
      <w:pPr>
        <w:pStyle w:val="967"/>
        <w:ind w:right="180"/>
        <w:jc w:val="left"/>
        <w:spacing w:before="1" w:line="348" w:lineRule="auto"/>
      </w:pPr>
      <w:r>
        <w:t xml:space="preserve">выявлять</w:t>
      </w:r>
      <w:r>
        <w:rPr>
          <w:spacing w:val="40"/>
        </w:rPr>
        <w:t xml:space="preserve"> </w:t>
      </w:r>
      <w:r>
        <w:t xml:space="preserve">закономерности</w:t>
      </w:r>
      <w:r>
        <w:rPr>
          <w:spacing w:val="40"/>
        </w:rPr>
        <w:t xml:space="preserve"> </w:t>
      </w:r>
      <w:r>
        <w:t xml:space="preserve">и</w:t>
      </w:r>
      <w:r>
        <w:rPr>
          <w:spacing w:val="40"/>
        </w:rPr>
        <w:t xml:space="preserve"> </w:t>
      </w:r>
      <w:r>
        <w:t xml:space="preserve">противоречия</w:t>
      </w:r>
      <w:r>
        <w:rPr>
          <w:spacing w:val="40"/>
        </w:rPr>
        <w:t xml:space="preserve"> </w:t>
      </w:r>
      <w:r>
        <w:t xml:space="preserve">в</w:t>
      </w:r>
      <w:r>
        <w:rPr>
          <w:spacing w:val="40"/>
        </w:rPr>
        <w:t xml:space="preserve"> </w:t>
      </w:r>
      <w:r>
        <w:t xml:space="preserve">рассматриваемых</w:t>
      </w:r>
      <w:r>
        <w:rPr>
          <w:spacing w:val="40"/>
        </w:rPr>
        <w:t xml:space="preserve"> </w:t>
      </w:r>
      <w:r>
        <w:t xml:space="preserve">явлениях</w:t>
      </w:r>
      <w:r>
        <w:rPr>
          <w:spacing w:val="40"/>
        </w:rPr>
        <w:t xml:space="preserve"> </w:t>
      </w:r>
      <w:r>
        <w:t xml:space="preserve">с учётом предложенной географической задачи;</w:t>
      </w:r>
      <w:r/>
    </w:p>
    <w:p>
      <w:pPr>
        <w:pStyle w:val="967"/>
        <w:ind w:right="853"/>
        <w:jc w:val="left"/>
        <w:spacing w:before="3" w:line="350" w:lineRule="auto"/>
      </w:pPr>
      <w:r>
        <w:t xml:space="preserve">вносить</w:t>
      </w:r>
      <w:r>
        <w:rPr>
          <w:spacing w:val="40"/>
        </w:rPr>
        <w:t xml:space="preserve"> </w:t>
      </w:r>
      <w:r>
        <w:t xml:space="preserve">коррективы</w:t>
      </w:r>
      <w:r>
        <w:rPr>
          <w:spacing w:val="40"/>
        </w:rPr>
        <w:t xml:space="preserve"> </w:t>
      </w:r>
      <w:r>
        <w:t xml:space="preserve">в</w:t>
      </w:r>
      <w:r>
        <w:rPr>
          <w:spacing w:val="40"/>
        </w:rPr>
        <w:t xml:space="preserve"> </w:t>
      </w:r>
      <w:r>
        <w:t xml:space="preserve">деятельность,</w:t>
      </w:r>
      <w:r>
        <w:rPr>
          <w:spacing w:val="40"/>
        </w:rPr>
        <w:t xml:space="preserve"> </w:t>
      </w:r>
      <w:r>
        <w:t xml:space="preserve">оценивать</w:t>
      </w:r>
      <w:r>
        <w:rPr>
          <w:spacing w:val="40"/>
        </w:rPr>
        <w:t xml:space="preserve"> </w:t>
      </w:r>
      <w:r>
        <w:t xml:space="preserve">соответствие</w:t>
      </w:r>
      <w:r>
        <w:rPr>
          <w:spacing w:val="40"/>
        </w:rPr>
        <w:t xml:space="preserve"> </w:t>
      </w:r>
      <w:r>
        <w:t xml:space="preserve">результатов </w:t>
      </w:r>
      <w:r>
        <w:rPr>
          <w:spacing w:val="-2"/>
        </w:rPr>
        <w:t xml:space="preserve">целям;</w:t>
      </w:r>
      <w:r/>
    </w:p>
    <w:p>
      <w:pPr>
        <w:pStyle w:val="967"/>
        <w:jc w:val="left"/>
        <w:spacing w:before="1" w:line="350" w:lineRule="auto"/>
      </w:pPr>
      <w:r>
        <w:t xml:space="preserve">координировать</w:t>
      </w:r>
      <w:r>
        <w:rPr>
          <w:spacing w:val="34"/>
        </w:rPr>
        <w:t xml:space="preserve"> </w:t>
      </w:r>
      <w:r>
        <w:t xml:space="preserve">и</w:t>
      </w:r>
      <w:r>
        <w:rPr>
          <w:spacing w:val="35"/>
        </w:rPr>
        <w:t xml:space="preserve"> </w:t>
      </w:r>
      <w:r>
        <w:t xml:space="preserve">выполнять</w:t>
      </w:r>
      <w:r>
        <w:rPr>
          <w:spacing w:val="34"/>
        </w:rPr>
        <w:t xml:space="preserve"> </w:t>
      </w:r>
      <w:r>
        <w:t xml:space="preserve">работу при</w:t>
      </w:r>
      <w:r>
        <w:rPr>
          <w:spacing w:val="35"/>
        </w:rPr>
        <w:t xml:space="preserve"> </w:t>
      </w:r>
      <w:r>
        <w:t xml:space="preserve">решении</w:t>
      </w:r>
      <w:r>
        <w:rPr>
          <w:spacing w:val="34"/>
        </w:rPr>
        <w:t xml:space="preserve"> </w:t>
      </w:r>
      <w:r>
        <w:t xml:space="preserve">географических задач</w:t>
      </w:r>
      <w:r>
        <w:rPr>
          <w:spacing w:val="40"/>
        </w:rPr>
        <w:t xml:space="preserve"> </w:t>
      </w:r>
      <w:r>
        <w:t xml:space="preserve">в условиях реального, виртуального и комбинированного взаимодействия;</w:t>
      </w:r>
      <w:r/>
    </w:p>
    <w:p>
      <w:pPr>
        <w:pStyle w:val="967"/>
        <w:ind w:right="856"/>
        <w:jc w:val="left"/>
        <w:spacing w:line="350" w:lineRule="auto"/>
        <w:tabs>
          <w:tab w:val="left" w:pos="2377" w:leader="none"/>
          <w:tab w:val="left" w:pos="3624" w:leader="none"/>
          <w:tab w:val="left" w:pos="4286" w:leader="none"/>
          <w:tab w:val="left" w:pos="5327" w:leader="none"/>
          <w:tab w:val="left" w:pos="6238" w:leader="none"/>
          <w:tab w:val="left" w:pos="7490" w:leader="none"/>
          <w:tab w:val="left" w:pos="9063" w:leader="none"/>
        </w:tabs>
      </w:pPr>
      <w:r>
        <w:rPr>
          <w:spacing w:val="-2"/>
        </w:rPr>
        <w:t xml:space="preserve">креативно</w:t>
      </w:r>
      <w:r>
        <w:tab/>
      </w:r>
      <w:r>
        <w:rPr>
          <w:spacing w:val="-2"/>
        </w:rPr>
        <w:t xml:space="preserve">мыслить</w:t>
      </w:r>
      <w:r>
        <w:tab/>
      </w:r>
      <w:r>
        <w:rPr>
          <w:spacing w:val="-4"/>
        </w:rPr>
        <w:t xml:space="preserve">при</w:t>
      </w:r>
      <w:r>
        <w:tab/>
      </w:r>
      <w:r>
        <w:rPr>
          <w:spacing w:val="-2"/>
        </w:rPr>
        <w:t xml:space="preserve">поиске</w:t>
      </w:r>
      <w:r>
        <w:tab/>
      </w:r>
      <w:r>
        <w:rPr>
          <w:spacing w:val="-2"/>
        </w:rPr>
        <w:t xml:space="preserve">путей</w:t>
      </w:r>
      <w:r>
        <w:tab/>
      </w:r>
      <w:r>
        <w:rPr>
          <w:spacing w:val="-2"/>
        </w:rPr>
        <w:t xml:space="preserve">решения</w:t>
      </w:r>
      <w:r>
        <w:tab/>
      </w:r>
      <w:r>
        <w:rPr>
          <w:spacing w:val="-2"/>
        </w:rPr>
        <w:t xml:space="preserve">жизненных</w:t>
      </w:r>
      <w:r>
        <w:tab/>
      </w:r>
      <w:r>
        <w:rPr>
          <w:spacing w:val="-2"/>
        </w:rPr>
        <w:t xml:space="preserve">проблем, </w:t>
      </w:r>
      <w:r>
        <w:t xml:space="preserve">имеющих географические аспекты.</w:t>
      </w:r>
      <w:r/>
    </w:p>
    <w:p>
      <w:pPr>
        <w:pStyle w:val="969"/>
        <w:numPr>
          <w:ilvl w:val="3"/>
          <w:numId w:val="95"/>
        </w:numPr>
        <w:ind w:left="233" w:right="845" w:firstLine="710"/>
        <w:jc w:val="both"/>
        <w:spacing w:before="0" w:after="0" w:line="350"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универсальных учебных познавательных </w:t>
      </w:r>
      <w:r>
        <w:rPr>
          <w:spacing w:val="-2"/>
          <w:sz w:val="28"/>
        </w:rPr>
        <w:t xml:space="preserve">действий:</w:t>
      </w:r>
      <w:r/>
    </w:p>
    <w:p>
      <w:pPr>
        <w:pStyle w:val="967"/>
        <w:ind w:right="847"/>
        <w:spacing w:line="350" w:lineRule="auto"/>
      </w:pPr>
      <w:r>
        <w:t xml:space="preserve">владеть навыками учебно-исследовательской и проектной деятельности,</w:t>
      </w:r>
      <w:r>
        <w:t xml:space="preserve">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r/>
    </w:p>
    <w:p>
      <w:pPr>
        <w:pStyle w:val="967"/>
        <w:ind w:right="846"/>
        <w:spacing w:line="350" w:lineRule="auto"/>
      </w:pPr>
      <w: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 xml:space="preserve">проектов;</w:t>
      </w:r>
      <w:r/>
    </w:p>
    <w:p>
      <w:pPr>
        <w:pStyle w:val="967"/>
        <w:ind w:left="943" w:firstLine="0"/>
        <w:spacing w:line="319" w:lineRule="exact"/>
      </w:pPr>
      <w:r>
        <w:t xml:space="preserve">владеть</w:t>
      </w:r>
      <w:r>
        <w:rPr>
          <w:spacing w:val="-12"/>
        </w:rPr>
        <w:t xml:space="preserve"> </w:t>
      </w:r>
      <w:r>
        <w:t xml:space="preserve">научной</w:t>
      </w:r>
      <w:r>
        <w:rPr>
          <w:spacing w:val="-9"/>
        </w:rPr>
        <w:t xml:space="preserve"> </w:t>
      </w:r>
      <w:r>
        <w:t xml:space="preserve">терминологией,</w:t>
      </w:r>
      <w:r>
        <w:rPr>
          <w:spacing w:val="-8"/>
        </w:rPr>
        <w:t xml:space="preserve"> </w:t>
      </w:r>
      <w:r>
        <w:t xml:space="preserve">ключевыми</w:t>
      </w:r>
      <w:r>
        <w:rPr>
          <w:spacing w:val="-10"/>
        </w:rPr>
        <w:t xml:space="preserve"> </w:t>
      </w:r>
      <w:r>
        <w:t xml:space="preserve">понятиями</w:t>
      </w:r>
      <w:r>
        <w:rPr>
          <w:spacing w:val="-9"/>
        </w:rPr>
        <w:t xml:space="preserve"> </w:t>
      </w:r>
      <w:r>
        <w:t xml:space="preserve">и</w:t>
      </w:r>
      <w:r>
        <w:rPr>
          <w:spacing w:val="-10"/>
        </w:rPr>
        <w:t xml:space="preserve"> </w:t>
      </w:r>
      <w:r>
        <w:rPr>
          <w:spacing w:val="-2"/>
        </w:rPr>
        <w:t xml:space="preserve">методами;</w:t>
      </w:r>
      <w:r/>
    </w:p>
    <w:p>
      <w:pPr>
        <w:pStyle w:val="967"/>
        <w:ind w:right="843"/>
        <w:spacing w:before="144" w:line="350" w:lineRule="auto"/>
      </w:pPr>
      <w:r>
        <w:t xml:space="preserve">формулировать собственные задачи в образовательной деятельности и жизненных ситуациях;</w:t>
      </w:r>
      <w:r/>
    </w:p>
    <w:p>
      <w:pPr>
        <w:pStyle w:val="967"/>
        <w:ind w:right="854"/>
        <w:spacing w:line="350" w:lineRule="auto"/>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p>
    <w:p>
      <w:pPr>
        <w:pStyle w:val="967"/>
        <w:ind w:left="943" w:firstLine="0"/>
      </w:pPr>
      <w:r>
        <w:t xml:space="preserve">анализировать</w:t>
      </w:r>
      <w:r>
        <w:rPr>
          <w:spacing w:val="26"/>
        </w:rPr>
        <w:t xml:space="preserve"> </w:t>
      </w:r>
      <w:r>
        <w:t xml:space="preserve">полученные</w:t>
      </w:r>
      <w:r>
        <w:rPr>
          <w:spacing w:val="30"/>
        </w:rPr>
        <w:t xml:space="preserve"> </w:t>
      </w:r>
      <w:r>
        <w:t xml:space="preserve">в</w:t>
      </w:r>
      <w:r>
        <w:rPr>
          <w:spacing w:val="26"/>
        </w:rPr>
        <w:t xml:space="preserve"> </w:t>
      </w:r>
      <w:r>
        <w:t xml:space="preserve">ходе</w:t>
      </w:r>
      <w:r>
        <w:rPr>
          <w:spacing w:val="33"/>
        </w:rPr>
        <w:t xml:space="preserve"> </w:t>
      </w:r>
      <w:r>
        <w:t xml:space="preserve">решения</w:t>
      </w:r>
      <w:r>
        <w:rPr>
          <w:spacing w:val="30"/>
        </w:rPr>
        <w:t xml:space="preserve"> </w:t>
      </w:r>
      <w:r>
        <w:t xml:space="preserve">задачи</w:t>
      </w:r>
      <w:r>
        <w:rPr>
          <w:spacing w:val="27"/>
        </w:rPr>
        <w:t xml:space="preserve"> </w:t>
      </w:r>
      <w:r>
        <w:t xml:space="preserve">результаты,</w:t>
      </w:r>
      <w:r>
        <w:rPr>
          <w:spacing w:val="31"/>
        </w:rPr>
        <w:t xml:space="preserve"> </w:t>
      </w:r>
      <w:r>
        <w:rPr>
          <w:spacing w:val="-2"/>
        </w:rPr>
        <w:t xml:space="preserve">критически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1123" w:hanging="711"/>
        <w:jc w:val="left"/>
        <w:spacing w:before="67" w:line="350" w:lineRule="auto"/>
      </w:pPr>
      <w:r>
        <w:t xml:space="preserve">оценивать</w:t>
      </w:r>
      <w:r>
        <w:rPr>
          <w:spacing w:val="-8"/>
        </w:rPr>
        <w:t xml:space="preserve"> </w:t>
      </w:r>
      <w:r>
        <w:t xml:space="preserve">их</w:t>
      </w:r>
      <w:r>
        <w:rPr>
          <w:spacing w:val="-10"/>
        </w:rPr>
        <w:t xml:space="preserve"> </w:t>
      </w:r>
      <w:r>
        <w:t xml:space="preserve">достоверность,</w:t>
      </w:r>
      <w:r>
        <w:rPr>
          <w:spacing w:val="-3"/>
        </w:rPr>
        <w:t xml:space="preserve"> </w:t>
      </w:r>
      <w:r>
        <w:t xml:space="preserve">прогнозировать</w:t>
      </w:r>
      <w:r>
        <w:rPr>
          <w:spacing w:val="-8"/>
        </w:rPr>
        <w:t xml:space="preserve"> </w:t>
      </w:r>
      <w:r>
        <w:t xml:space="preserve">изменение</w:t>
      </w:r>
      <w:r>
        <w:rPr>
          <w:spacing w:val="-5"/>
        </w:rPr>
        <w:t xml:space="preserve"> </w:t>
      </w:r>
      <w:r>
        <w:t xml:space="preserve">в</w:t>
      </w:r>
      <w:r>
        <w:rPr>
          <w:spacing w:val="-7"/>
        </w:rPr>
        <w:t xml:space="preserve"> </w:t>
      </w:r>
      <w:r>
        <w:t xml:space="preserve">новых</w:t>
      </w:r>
      <w:r>
        <w:rPr>
          <w:spacing w:val="-6"/>
        </w:rPr>
        <w:t xml:space="preserve"> </w:t>
      </w:r>
      <w:r>
        <w:t xml:space="preserve">условиях; давать оценку новым ситуациям, оценивать приобретённый опыт;</w:t>
      </w:r>
      <w:r/>
    </w:p>
    <w:p>
      <w:pPr>
        <w:pStyle w:val="967"/>
        <w:ind w:right="859"/>
        <w:jc w:val="left"/>
        <w:spacing w:before="1" w:line="350" w:lineRule="auto"/>
        <w:tabs>
          <w:tab w:val="left" w:pos="1844" w:leader="none"/>
          <w:tab w:val="left" w:pos="3408" w:leader="none"/>
          <w:tab w:val="left" w:pos="4434" w:leader="none"/>
          <w:tab w:val="left" w:pos="4780" w:leader="none"/>
          <w:tab w:val="left" w:pos="6934" w:leader="none"/>
          <w:tab w:val="left" w:pos="7298" w:leader="none"/>
          <w:tab w:val="left" w:pos="9202" w:leader="none"/>
        </w:tabs>
      </w:pPr>
      <w:r>
        <w:rPr>
          <w:spacing w:val="-2"/>
        </w:rPr>
        <w:t xml:space="preserve">уметь</w:t>
      </w:r>
      <w:r>
        <w:tab/>
      </w:r>
      <w:r>
        <w:rPr>
          <w:spacing w:val="-2"/>
        </w:rPr>
        <w:t xml:space="preserve">переносить</w:t>
      </w:r>
      <w:r>
        <w:tab/>
      </w:r>
      <w:r>
        <w:rPr>
          <w:spacing w:val="-2"/>
        </w:rPr>
        <w:t xml:space="preserve">знания</w:t>
      </w:r>
      <w:r>
        <w:tab/>
      </w:r>
      <w:r>
        <w:rPr>
          <w:spacing w:val="-10"/>
        </w:rPr>
        <w:t xml:space="preserve">в</w:t>
      </w:r>
      <w:r>
        <w:tab/>
      </w:r>
      <w:r>
        <w:rPr>
          <w:spacing w:val="-2"/>
        </w:rPr>
        <w:t xml:space="preserve">познавательную</w:t>
      </w:r>
      <w:r>
        <w:tab/>
      </w:r>
      <w:r>
        <w:rPr>
          <w:spacing w:val="-10"/>
        </w:rPr>
        <w:t xml:space="preserve">и</w:t>
      </w:r>
      <w:r>
        <w:tab/>
      </w:r>
      <w:r>
        <w:rPr>
          <w:spacing w:val="-2"/>
        </w:rPr>
        <w:t xml:space="preserve">практическую</w:t>
      </w:r>
      <w:r>
        <w:tab/>
      </w:r>
      <w:r>
        <w:rPr>
          <w:spacing w:val="-2"/>
        </w:rPr>
        <w:t xml:space="preserve">области жизнедеятельности;</w:t>
      </w:r>
      <w:r/>
    </w:p>
    <w:p>
      <w:pPr>
        <w:pStyle w:val="967"/>
        <w:ind w:left="943" w:firstLine="0"/>
        <w:jc w:val="left"/>
        <w:spacing w:before="1"/>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right="853"/>
        <w:jc w:val="left"/>
        <w:spacing w:before="144" w:line="350" w:lineRule="auto"/>
      </w:pPr>
      <w:r>
        <w:t xml:space="preserve">выдвигать</w:t>
      </w:r>
      <w:r>
        <w:rPr>
          <w:spacing w:val="80"/>
        </w:rPr>
        <w:t xml:space="preserve"> </w:t>
      </w:r>
      <w:r>
        <w:t xml:space="preserve">новые</w:t>
      </w:r>
      <w:r>
        <w:rPr>
          <w:spacing w:val="80"/>
        </w:rPr>
        <w:t xml:space="preserve"> </w:t>
      </w:r>
      <w:r>
        <w:t xml:space="preserve">идеи,</w:t>
      </w:r>
      <w:r>
        <w:rPr>
          <w:spacing w:val="80"/>
        </w:rPr>
        <w:t xml:space="preserve"> </w:t>
      </w:r>
      <w:r>
        <w:t xml:space="preserve">предлагать</w:t>
      </w:r>
      <w:r>
        <w:rPr>
          <w:spacing w:val="80"/>
        </w:rPr>
        <w:t xml:space="preserve"> </w:t>
      </w:r>
      <w:r>
        <w:t xml:space="preserve">оригинальные</w:t>
      </w:r>
      <w:r>
        <w:rPr>
          <w:spacing w:val="80"/>
        </w:rPr>
        <w:t xml:space="preserve"> </w:t>
      </w:r>
      <w:r>
        <w:t xml:space="preserve">подходы</w:t>
      </w:r>
      <w:r>
        <w:rPr>
          <w:spacing w:val="80"/>
        </w:rPr>
        <w:t xml:space="preserve"> </w:t>
      </w:r>
      <w:r>
        <w:t xml:space="preserve">и</w:t>
      </w:r>
      <w:r>
        <w:rPr>
          <w:spacing w:val="80"/>
        </w:rPr>
        <w:t xml:space="preserve"> </w:t>
      </w:r>
      <w:r>
        <w:t xml:space="preserve">решения, ставить проблемы и задачи, допускающие альтернативные решения.</w:t>
      </w:r>
      <w:r/>
    </w:p>
    <w:p>
      <w:pPr>
        <w:pStyle w:val="969"/>
        <w:numPr>
          <w:ilvl w:val="3"/>
          <w:numId w:val="95"/>
        </w:numPr>
        <w:ind w:left="233" w:right="844" w:firstLine="710"/>
        <w:jc w:val="left"/>
        <w:spacing w:before="1" w:after="0" w:line="350" w:lineRule="auto"/>
        <w:tabs>
          <w:tab w:val="left" w:pos="1997" w:leader="none"/>
          <w:tab w:val="left" w:pos="2479" w:leader="none"/>
          <w:tab w:val="left" w:pos="4503" w:leader="none"/>
          <w:tab w:val="left" w:pos="5476" w:leader="none"/>
          <w:tab w:val="left" w:pos="7548" w:leader="none"/>
          <w:tab w:val="left" w:pos="8703" w:leader="none"/>
          <w:tab w:val="left" w:pos="1003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умения</w:t>
      </w:r>
      <w:r>
        <w:rPr>
          <w:sz w:val="28"/>
        </w:rPr>
        <w:tab/>
      </w:r>
      <w:r>
        <w:rPr>
          <w:spacing w:val="-2"/>
          <w:sz w:val="28"/>
        </w:rPr>
        <w:t xml:space="preserve">работать</w:t>
      </w:r>
      <w:r>
        <w:rPr>
          <w:sz w:val="28"/>
        </w:rPr>
        <w:tab/>
      </w:r>
      <w:r>
        <w:rPr>
          <w:spacing w:val="-10"/>
          <w:sz w:val="28"/>
        </w:rPr>
        <w:t xml:space="preserve">с </w:t>
      </w:r>
      <w:r>
        <w:rPr>
          <w:sz w:val="28"/>
        </w:rPr>
        <w:t xml:space="preserve">информацией как часть универсальных учебных познавательных действий:</w:t>
      </w:r>
      <w:r/>
    </w:p>
    <w:p>
      <w:pPr>
        <w:pStyle w:val="967"/>
        <w:ind w:right="843"/>
        <w:spacing w:before="1" w:line="350" w:lineRule="auto"/>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w:t>
      </w:r>
      <w:r>
        <w:rPr>
          <w:spacing w:val="-4"/>
        </w:rPr>
        <w:t xml:space="preserve"> </w:t>
      </w:r>
      <w:r>
        <w:t xml:space="preserve">решения, для анализа,</w:t>
      </w:r>
      <w:r>
        <w:rPr>
          <w:spacing w:val="-1"/>
        </w:rPr>
        <w:t xml:space="preserve"> </w:t>
      </w:r>
      <w:r>
        <w:t xml:space="preserve">систематизации и интерпретации информации различных видов и форм представления;</w:t>
      </w:r>
      <w:r/>
    </w:p>
    <w:p>
      <w:pPr>
        <w:pStyle w:val="967"/>
        <w:ind w:right="839"/>
        <w:spacing w:line="350" w:lineRule="auto"/>
      </w:pPr>
      <w:r>
        <w:t xml:space="preserve">выбирать</w:t>
      </w:r>
      <w:r>
        <w:rPr>
          <w:spacing w:val="-4"/>
        </w:rPr>
        <w:t xml:space="preserve"> </w:t>
      </w:r>
      <w:r>
        <w:t xml:space="preserve">оптимальную</w:t>
      </w:r>
      <w:r>
        <w:rPr>
          <w:spacing w:val="-4"/>
        </w:rPr>
        <w:t xml:space="preserve"> </w:t>
      </w:r>
      <w:r>
        <w:t xml:space="preserve">форму</w:t>
      </w:r>
      <w:r>
        <w:rPr>
          <w:spacing w:val="-6"/>
        </w:rPr>
        <w:t xml:space="preserve"> </w:t>
      </w:r>
      <w:r>
        <w:t xml:space="preserve">представления</w:t>
      </w:r>
      <w:r>
        <w:rPr>
          <w:spacing w:val="-1"/>
        </w:rPr>
        <w:t xml:space="preserve"> </w:t>
      </w:r>
      <w:r>
        <w:t xml:space="preserve">и</w:t>
      </w:r>
      <w:r>
        <w:rPr>
          <w:spacing w:val="-2"/>
        </w:rPr>
        <w:t xml:space="preserve"> </w:t>
      </w:r>
      <w:r>
        <w:t xml:space="preserve">визуализации</w:t>
      </w:r>
      <w:r>
        <w:rPr>
          <w:spacing w:val="-3"/>
        </w:rPr>
        <w:t xml:space="preserve"> </w:t>
      </w:r>
      <w:r>
        <w:t xml:space="preserve">информации с учётом её назначения (тексты, картосхемы, диаграммы и другие);</w:t>
      </w:r>
      <w:r/>
    </w:p>
    <w:p>
      <w:pPr>
        <w:pStyle w:val="967"/>
        <w:ind w:left="943" w:firstLine="0"/>
      </w:pPr>
      <w:r>
        <w:t xml:space="preserve">оценивать</w:t>
      </w:r>
      <w:r>
        <w:rPr>
          <w:spacing w:val="-15"/>
        </w:rPr>
        <w:t xml:space="preserve"> </w:t>
      </w:r>
      <w:r>
        <w:t xml:space="preserve">достоверность</w:t>
      </w:r>
      <w:r>
        <w:rPr>
          <w:spacing w:val="-15"/>
        </w:rPr>
        <w:t xml:space="preserve"> </w:t>
      </w:r>
      <w:r>
        <w:rPr>
          <w:spacing w:val="-2"/>
        </w:rPr>
        <w:t xml:space="preserve">информации;</w:t>
      </w:r>
      <w:r/>
    </w:p>
    <w:p>
      <w:pPr>
        <w:pStyle w:val="967"/>
        <w:ind w:right="843"/>
        <w:spacing w:before="141" w:line="350" w:lineRule="auto"/>
      </w:pPr>
      <w:r>
        <w:t xml:space="preserve">использовать средства информационных и коммуникационных технологий, в том числе </w:t>
      </w:r>
      <w:r>
        <w:t xml:space="preserve">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p>
    <w:p>
      <w:pPr>
        <w:pStyle w:val="967"/>
        <w:ind w:right="857"/>
        <w:spacing w:before="3" w:line="348" w:lineRule="auto"/>
      </w:pPr>
      <w:r>
        <w:t xml:space="preserve">владеть навыками распознавания и защиты информации, информационной безопасности личности.</w:t>
      </w:r>
      <w:r/>
    </w:p>
    <w:p>
      <w:pPr>
        <w:pStyle w:val="969"/>
        <w:numPr>
          <w:ilvl w:val="3"/>
          <w:numId w:val="95"/>
        </w:numPr>
        <w:ind w:left="233" w:right="849" w:firstLine="710"/>
        <w:jc w:val="both"/>
        <w:spacing w:before="2" w:after="0" w:line="350" w:lineRule="auto"/>
        <w:tabs>
          <w:tab w:val="left" w:pos="1997" w:leader="none"/>
        </w:tabs>
        <w:rPr>
          <w:sz w:val="28"/>
        </w:rPr>
      </w:pPr>
      <w:r>
        <w:rPr>
          <w:sz w:val="28"/>
        </w:rPr>
        <w:t xml:space="preserve">У обучающегося будут сформированы умения общения как часть универсальных учебных коммуникативных действий:</w:t>
      </w:r>
      <w:r/>
    </w:p>
    <w:p>
      <w:pPr>
        <w:pStyle w:val="967"/>
        <w:ind w:left="943" w:right="1339" w:firstLine="0"/>
        <w:spacing w:before="1" w:line="350" w:lineRule="auto"/>
      </w:pPr>
      <w:r>
        <w:t xml:space="preserve">владеть различными способами общения и взаимодействия; аргументированно</w:t>
      </w:r>
      <w:r>
        <w:rPr>
          <w:spacing w:val="-11"/>
        </w:rPr>
        <w:t xml:space="preserve"> </w:t>
      </w:r>
      <w:r>
        <w:t xml:space="preserve">вести</w:t>
      </w:r>
      <w:r>
        <w:rPr>
          <w:spacing w:val="-11"/>
        </w:rPr>
        <w:t xml:space="preserve"> </w:t>
      </w:r>
      <w:r>
        <w:t xml:space="preserve">диалог,</w:t>
      </w:r>
      <w:r>
        <w:rPr>
          <w:spacing w:val="-8"/>
        </w:rPr>
        <w:t xml:space="preserve"> </w:t>
      </w:r>
      <w:r>
        <w:t xml:space="preserve">уметь</w:t>
      </w:r>
      <w:r>
        <w:rPr>
          <w:spacing w:val="-12"/>
        </w:rPr>
        <w:t xml:space="preserve"> </w:t>
      </w:r>
      <w:r>
        <w:t xml:space="preserve">смягчать</w:t>
      </w:r>
      <w:r>
        <w:rPr>
          <w:spacing w:val="-12"/>
        </w:rPr>
        <w:t xml:space="preserve"> </w:t>
      </w:r>
      <w:r>
        <w:t xml:space="preserve">конфликтные</w:t>
      </w:r>
      <w:r>
        <w:rPr>
          <w:spacing w:val="-10"/>
        </w:rPr>
        <w:t xml:space="preserve"> </w:t>
      </w:r>
      <w:r>
        <w:rPr>
          <w:spacing w:val="-2"/>
        </w:rPr>
        <w:t xml:space="preserve">ситуации;</w:t>
      </w:r>
      <w:r/>
    </w:p>
    <w:p>
      <w:pPr>
        <w:pStyle w:val="967"/>
        <w:ind w:right="851"/>
        <w:spacing w:line="350" w:lineRule="auto"/>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r/>
    </w:p>
    <w:p>
      <w:pPr>
        <w:pStyle w:val="967"/>
        <w:ind w:left="943" w:firstLine="0"/>
      </w:pPr>
      <w:r>
        <w:t xml:space="preserve">развёрнуто</w:t>
      </w:r>
      <w:r>
        <w:rPr>
          <w:spacing w:val="68"/>
        </w:rPr>
        <w:t xml:space="preserve"> </w:t>
      </w:r>
      <w:r>
        <w:t xml:space="preserve">и</w:t>
      </w:r>
      <w:r>
        <w:rPr>
          <w:spacing w:val="69"/>
        </w:rPr>
        <w:t xml:space="preserve"> </w:t>
      </w:r>
      <w:r>
        <w:t xml:space="preserve">логично</w:t>
      </w:r>
      <w:r>
        <w:rPr>
          <w:spacing w:val="69"/>
        </w:rPr>
        <w:t xml:space="preserve"> </w:t>
      </w:r>
      <w:r>
        <w:t xml:space="preserve">излагать</w:t>
      </w:r>
      <w:r>
        <w:rPr>
          <w:spacing w:val="65"/>
        </w:rPr>
        <w:t xml:space="preserve"> </w:t>
      </w:r>
      <w:r>
        <w:t xml:space="preserve">свою</w:t>
      </w:r>
      <w:r>
        <w:rPr>
          <w:spacing w:val="72"/>
        </w:rPr>
        <w:t xml:space="preserve"> </w:t>
      </w:r>
      <w:r>
        <w:t xml:space="preserve">точку</w:t>
      </w:r>
      <w:r>
        <w:rPr>
          <w:spacing w:val="64"/>
        </w:rPr>
        <w:t xml:space="preserve"> </w:t>
      </w:r>
      <w:r>
        <w:t xml:space="preserve">зрения</w:t>
      </w:r>
      <w:r>
        <w:rPr>
          <w:spacing w:val="68"/>
        </w:rPr>
        <w:t xml:space="preserve"> </w:t>
      </w:r>
      <w:r>
        <w:t xml:space="preserve">по</w:t>
      </w:r>
      <w:r>
        <w:rPr>
          <w:spacing w:val="69"/>
        </w:rPr>
        <w:t xml:space="preserve"> </w:t>
      </w:r>
      <w:r>
        <w:rPr>
          <w:spacing w:val="-2"/>
        </w:rPr>
        <w:t xml:space="preserve">географическим</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аспектам</w:t>
      </w:r>
      <w:r>
        <w:rPr>
          <w:spacing w:val="-8"/>
        </w:rPr>
        <w:t xml:space="preserve"> </w:t>
      </w:r>
      <w:r>
        <w:t xml:space="preserve">различных</w:t>
      </w:r>
      <w:r>
        <w:rPr>
          <w:spacing w:val="-12"/>
        </w:rPr>
        <w:t xml:space="preserve"> </w:t>
      </w:r>
      <w:r>
        <w:t xml:space="preserve">вопросов</w:t>
      </w:r>
      <w:r>
        <w:rPr>
          <w:spacing w:val="-10"/>
        </w:rPr>
        <w:t xml:space="preserve"> </w:t>
      </w:r>
      <w:r>
        <w:t xml:space="preserve">с</w:t>
      </w:r>
      <w:r>
        <w:rPr>
          <w:spacing w:val="-9"/>
        </w:rPr>
        <w:t xml:space="preserve"> </w:t>
      </w:r>
      <w:r>
        <w:t xml:space="preserve">использованием</w:t>
      </w:r>
      <w:r>
        <w:rPr>
          <w:spacing w:val="-7"/>
        </w:rPr>
        <w:t xml:space="preserve"> </w:t>
      </w:r>
      <w:r>
        <w:t xml:space="preserve">языковых</w:t>
      </w:r>
      <w:r>
        <w:rPr>
          <w:spacing w:val="-12"/>
        </w:rPr>
        <w:t xml:space="preserve"> </w:t>
      </w:r>
      <w:r>
        <w:rPr>
          <w:spacing w:val="-2"/>
        </w:rPr>
        <w:t xml:space="preserve">средств.</w:t>
      </w:r>
      <w:r/>
    </w:p>
    <w:p>
      <w:pPr>
        <w:pStyle w:val="969"/>
        <w:numPr>
          <w:ilvl w:val="3"/>
          <w:numId w:val="95"/>
        </w:numPr>
        <w:ind w:left="233" w:right="849" w:firstLine="710"/>
        <w:jc w:val="both"/>
        <w:spacing w:before="149" w:after="0" w:line="350" w:lineRule="auto"/>
        <w:tabs>
          <w:tab w:val="left" w:pos="1997" w:leader="none"/>
        </w:tabs>
        <w:rPr>
          <w:sz w:val="28"/>
        </w:rPr>
      </w:pPr>
      <w:r>
        <w:rPr>
          <w:sz w:val="28"/>
        </w:rPr>
        <w:t xml:space="preserve">У обучающегося будут сформированы умения совместной деятельности как часть универсальных учебных коммуникативных действий:</w:t>
      </w:r>
      <w:r/>
    </w:p>
    <w:p>
      <w:pPr>
        <w:pStyle w:val="967"/>
        <w:ind w:left="943" w:firstLine="0"/>
        <w:spacing w:before="1"/>
      </w:pPr>
      <w:r>
        <w:t xml:space="preserve">использовать</w:t>
      </w:r>
      <w:r>
        <w:rPr>
          <w:spacing w:val="-14"/>
        </w:rPr>
        <w:t xml:space="preserve"> </w:t>
      </w:r>
      <w:r>
        <w:t xml:space="preserve">преимущества</w:t>
      </w:r>
      <w:r>
        <w:rPr>
          <w:spacing w:val="-12"/>
        </w:rPr>
        <w:t xml:space="preserve"> </w:t>
      </w:r>
      <w:r>
        <w:t xml:space="preserve">командной</w:t>
      </w:r>
      <w:r>
        <w:rPr>
          <w:spacing w:val="-8"/>
        </w:rPr>
        <w:t xml:space="preserve"> </w:t>
      </w:r>
      <w:r>
        <w:t xml:space="preserve">и</w:t>
      </w:r>
      <w:r>
        <w:rPr>
          <w:spacing w:val="-13"/>
        </w:rPr>
        <w:t xml:space="preserve"> </w:t>
      </w:r>
      <w:r>
        <w:t xml:space="preserve">индивидуальной</w:t>
      </w:r>
      <w:r>
        <w:rPr>
          <w:spacing w:val="-12"/>
        </w:rPr>
        <w:t xml:space="preserve"> </w:t>
      </w:r>
      <w:r>
        <w:rPr>
          <w:spacing w:val="-2"/>
        </w:rPr>
        <w:t xml:space="preserve">работы;</w:t>
      </w:r>
      <w:r/>
    </w:p>
    <w:p>
      <w:pPr>
        <w:pStyle w:val="967"/>
        <w:ind w:right="855"/>
        <w:spacing w:before="149" w:line="348"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right="853"/>
        <w:spacing w:before="2" w:line="350" w:lineRule="auto"/>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p>
    <w:p>
      <w:pPr>
        <w:pStyle w:val="967"/>
        <w:ind w:right="852"/>
        <w:spacing w:line="350" w:lineRule="auto"/>
      </w:pPr>
      <w:r>
        <w:t xml:space="preserve">оценивать качество своего вклада и каждого участника команды в общий результат по разработанным критериям;</w:t>
      </w:r>
      <w:r/>
    </w:p>
    <w:p>
      <w:pPr>
        <w:pStyle w:val="967"/>
        <w:ind w:right="860"/>
        <w:spacing w:line="350" w:lineRule="auto"/>
      </w:pPr>
      <w:r>
        <w:t xml:space="preserve">предлагать новые проекты, оценивать идеи с позиции новизны, оригинальности, практической значимости.</w:t>
      </w:r>
      <w:r/>
    </w:p>
    <w:p>
      <w:pPr>
        <w:pStyle w:val="969"/>
        <w:numPr>
          <w:ilvl w:val="3"/>
          <w:numId w:val="95"/>
        </w:numPr>
        <w:ind w:left="233" w:right="850" w:firstLine="710"/>
        <w:jc w:val="both"/>
        <w:spacing w:before="0" w:after="0" w:line="350"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части универсальных учебных регулятивных действий:</w:t>
      </w:r>
      <w:r/>
    </w:p>
    <w:p>
      <w:pPr>
        <w:pStyle w:val="967"/>
        <w:ind w:right="855"/>
        <w:spacing w:line="35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p>
    <w:p>
      <w:pPr>
        <w:pStyle w:val="967"/>
        <w:ind w:right="852"/>
        <w:spacing w:line="350"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left="943" w:firstLine="0"/>
      </w:pPr>
      <w:r>
        <w:t xml:space="preserve">давать</w:t>
      </w:r>
      <w:r>
        <w:rPr>
          <w:spacing w:val="-11"/>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pStyle w:val="967"/>
        <w:ind w:left="943" w:firstLine="0"/>
        <w:spacing w:before="141"/>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9"/>
        </w:rPr>
        <w:t xml:space="preserve"> </w:t>
      </w:r>
      <w:r>
        <w:t xml:space="preserve">основе</w:t>
      </w:r>
      <w:r>
        <w:rPr>
          <w:spacing w:val="-8"/>
        </w:rPr>
        <w:t xml:space="preserve"> </w:t>
      </w:r>
      <w:r>
        <w:t xml:space="preserve">личных</w:t>
      </w:r>
      <w:r>
        <w:rPr>
          <w:spacing w:val="-12"/>
        </w:rPr>
        <w:t xml:space="preserve"> </w:t>
      </w:r>
      <w:r>
        <w:rPr>
          <w:spacing w:val="-2"/>
        </w:rPr>
        <w:t xml:space="preserve">предпочтений;</w:t>
      </w:r>
      <w:r/>
    </w:p>
    <w:p>
      <w:pPr>
        <w:pStyle w:val="967"/>
        <w:ind w:right="849"/>
        <w:spacing w:before="149" w:line="350" w:lineRule="auto"/>
      </w:pPr>
      <w:r>
        <w:t xml:space="preserve">делать осознанный выбор, аргументировать его, брать ответственность за </w:t>
      </w:r>
      <w:r>
        <w:rPr>
          <w:spacing w:val="-2"/>
        </w:rPr>
        <w:t xml:space="preserve">решение;</w:t>
      </w:r>
      <w:r/>
    </w:p>
    <w:p>
      <w:pPr>
        <w:pStyle w:val="967"/>
        <w:ind w:left="943" w:firstLine="0"/>
        <w:spacing w:before="1"/>
      </w:pPr>
      <w:r>
        <w:t xml:space="preserve">оценивать</w:t>
      </w:r>
      <w:r>
        <w:rPr>
          <w:spacing w:val="-17"/>
        </w:rPr>
        <w:t xml:space="preserve"> </w:t>
      </w:r>
      <w:r>
        <w:t xml:space="preserve">приобретённый</w:t>
      </w:r>
      <w:r>
        <w:rPr>
          <w:spacing w:val="-14"/>
        </w:rPr>
        <w:t xml:space="preserve"> </w:t>
      </w:r>
      <w:r>
        <w:rPr>
          <w:spacing w:val="-4"/>
        </w:rPr>
        <w:t xml:space="preserve">опыт;</w:t>
      </w:r>
      <w:r/>
    </w:p>
    <w:p>
      <w:pPr>
        <w:pStyle w:val="967"/>
        <w:ind w:right="854"/>
        <w:spacing w:before="148" w:line="348" w:lineRule="auto"/>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 xml:space="preserve">уровень.</w:t>
      </w:r>
      <w:r/>
    </w:p>
    <w:p>
      <w:pPr>
        <w:pStyle w:val="969"/>
        <w:numPr>
          <w:ilvl w:val="3"/>
          <w:numId w:val="95"/>
        </w:numPr>
        <w:ind w:left="233" w:right="843" w:firstLine="710"/>
        <w:jc w:val="both"/>
        <w:spacing w:before="6" w:after="0" w:line="350" w:lineRule="auto"/>
        <w:tabs>
          <w:tab w:val="left" w:pos="1997" w:leader="none"/>
        </w:tabs>
        <w:rPr>
          <w:sz w:val="28"/>
        </w:rPr>
      </w:pPr>
      <w:r>
        <w:rPr>
          <w:sz w:val="28"/>
        </w:rPr>
        <w:t xml:space="preserve">У обучающегося будут сформированы умения самоконтроля как части универсальных учебных регулятивных действий:</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7"/>
        <w:jc w:val="left"/>
        <w:spacing w:before="67" w:line="350" w:lineRule="auto"/>
        <w:tabs>
          <w:tab w:val="left" w:pos="1926" w:leader="none"/>
          <w:tab w:val="left" w:pos="2976" w:leader="none"/>
          <w:tab w:val="left" w:pos="3979" w:leader="none"/>
          <w:tab w:val="left" w:pos="5528" w:leader="none"/>
          <w:tab w:val="left" w:pos="6957" w:leader="none"/>
          <w:tab w:val="left" w:pos="8727" w:leader="none"/>
        </w:tabs>
      </w:pPr>
      <w:r>
        <w:rPr>
          <w:spacing w:val="-2"/>
        </w:rPr>
        <w:t xml:space="preserve">давать</w:t>
      </w:r>
      <w:r>
        <w:tab/>
      </w:r>
      <w:r>
        <w:rPr>
          <w:spacing w:val="-2"/>
        </w:rPr>
        <w:t xml:space="preserve">оценку</w:t>
      </w:r>
      <w:r>
        <w:tab/>
      </w:r>
      <w:r>
        <w:rPr>
          <w:spacing w:val="-4"/>
        </w:rPr>
        <w:t xml:space="preserve">новым</w:t>
      </w:r>
      <w:r>
        <w:tab/>
      </w:r>
      <w:r>
        <w:rPr>
          <w:spacing w:val="-2"/>
        </w:rPr>
        <w:t xml:space="preserve">ситуациям,</w:t>
      </w:r>
      <w:r>
        <w:tab/>
      </w:r>
      <w:r>
        <w:rPr>
          <w:spacing w:val="-2"/>
        </w:rPr>
        <w:t xml:space="preserve">оценивать</w:t>
      </w:r>
      <w:r>
        <w:tab/>
      </w:r>
      <w:r>
        <w:rPr>
          <w:spacing w:val="-2"/>
        </w:rPr>
        <w:t xml:space="preserve">соответствие</w:t>
      </w:r>
      <w:r>
        <w:tab/>
      </w:r>
      <w:r>
        <w:rPr>
          <w:spacing w:val="-2"/>
        </w:rPr>
        <w:t xml:space="preserve">результатов целям;</w:t>
      </w:r>
      <w:r/>
    </w:p>
    <w:p>
      <w:pPr>
        <w:pStyle w:val="967"/>
        <w:jc w:val="left"/>
        <w:spacing w:before="1" w:line="350" w:lineRule="auto"/>
      </w:pPr>
      <w:r>
        <w:t xml:space="preserve">владеть</w:t>
      </w:r>
      <w:r>
        <w:rPr>
          <w:spacing w:val="40"/>
        </w:rPr>
        <w:t xml:space="preserve"> </w:t>
      </w:r>
      <w:r>
        <w:t xml:space="preserve">навыками</w:t>
      </w:r>
      <w:r>
        <w:rPr>
          <w:spacing w:val="40"/>
        </w:rPr>
        <w:t xml:space="preserve"> </w:t>
      </w:r>
      <w:r>
        <w:t xml:space="preserve">познавательной</w:t>
      </w:r>
      <w:r>
        <w:rPr>
          <w:spacing w:val="40"/>
        </w:rPr>
        <w:t xml:space="preserve"> </w:t>
      </w:r>
      <w:r>
        <w:t xml:space="preserve">рефлексии</w:t>
      </w:r>
      <w:r>
        <w:rPr>
          <w:spacing w:val="40"/>
        </w:rPr>
        <w:t xml:space="preserve"> </w:t>
      </w:r>
      <w:r>
        <w:t xml:space="preserve">как</w:t>
      </w:r>
      <w:r>
        <w:rPr>
          <w:spacing w:val="40"/>
        </w:rPr>
        <w:t xml:space="preserve"> </w:t>
      </w:r>
      <w:r>
        <w:t xml:space="preserve">осознания</w:t>
      </w:r>
      <w:r>
        <w:rPr>
          <w:spacing w:val="40"/>
        </w:rPr>
        <w:t xml:space="preserve"> </w:t>
      </w:r>
      <w:r>
        <w:t xml:space="preserve">совершаемых действий и мыслительных процессов, их результатов и оснований;</w:t>
      </w:r>
      <w:r/>
    </w:p>
    <w:p>
      <w:pPr>
        <w:pStyle w:val="967"/>
        <w:ind w:left="943" w:firstLine="0"/>
        <w:jc w:val="left"/>
        <w:spacing w:before="1"/>
      </w:pPr>
      <w:r>
        <w:t xml:space="preserve">оценивать</w:t>
      </w:r>
      <w:r>
        <w:rPr>
          <w:spacing w:val="-9"/>
        </w:rPr>
        <w:t xml:space="preserve"> </w:t>
      </w:r>
      <w:r>
        <w:t xml:space="preserve">риски</w:t>
      </w:r>
      <w:r>
        <w:rPr>
          <w:spacing w:val="-6"/>
        </w:rPr>
        <w:t xml:space="preserve"> </w:t>
      </w:r>
      <w:r>
        <w:t xml:space="preserve">и</w:t>
      </w:r>
      <w:r>
        <w:rPr>
          <w:spacing w:val="-6"/>
        </w:rPr>
        <w:t xml:space="preserve"> </w:t>
      </w:r>
      <w:r>
        <w:t xml:space="preserve">своевременно</w:t>
      </w:r>
      <w:r>
        <w:rPr>
          <w:spacing w:val="-7"/>
        </w:rPr>
        <w:t xml:space="preserve"> </w:t>
      </w:r>
      <w:r>
        <w:t xml:space="preserve">принимать</w:t>
      </w:r>
      <w:r>
        <w:rPr>
          <w:spacing w:val="-8"/>
        </w:rPr>
        <w:t xml:space="preserve"> </w:t>
      </w:r>
      <w:r>
        <w:t xml:space="preserve">решения</w:t>
      </w:r>
      <w:r>
        <w:rPr>
          <w:spacing w:val="-6"/>
        </w:rPr>
        <w:t xml:space="preserve"> </w:t>
      </w:r>
      <w:r>
        <w:t xml:space="preserve">по</w:t>
      </w:r>
      <w:r>
        <w:rPr>
          <w:spacing w:val="-6"/>
        </w:rPr>
        <w:t xml:space="preserve"> </w:t>
      </w:r>
      <w:r>
        <w:t xml:space="preserve">их</w:t>
      </w:r>
      <w:r>
        <w:rPr>
          <w:spacing w:val="-11"/>
        </w:rPr>
        <w:t xml:space="preserve"> </w:t>
      </w:r>
      <w:r>
        <w:rPr>
          <w:spacing w:val="-2"/>
        </w:rPr>
        <w:t xml:space="preserve">снижению;</w:t>
      </w:r>
      <w:r/>
    </w:p>
    <w:p>
      <w:pPr>
        <w:pStyle w:val="967"/>
        <w:jc w:val="left"/>
        <w:spacing w:before="144" w:line="350" w:lineRule="auto"/>
      </w:pPr>
      <w:r>
        <w:t xml:space="preserve">использовать</w:t>
      </w:r>
      <w:r>
        <w:rPr>
          <w:spacing w:val="80"/>
        </w:rPr>
        <w:t xml:space="preserve"> </w:t>
      </w:r>
      <w:r>
        <w:t xml:space="preserve">приёмы</w:t>
      </w:r>
      <w:r>
        <w:rPr>
          <w:spacing w:val="80"/>
        </w:rPr>
        <w:t xml:space="preserve"> </w:t>
      </w:r>
      <w:r>
        <w:t xml:space="preserve">рефлексии</w:t>
      </w:r>
      <w:r>
        <w:rPr>
          <w:spacing w:val="80"/>
        </w:rPr>
        <w:t xml:space="preserve"> </w:t>
      </w:r>
      <w:r>
        <w:t xml:space="preserve">для</w:t>
      </w:r>
      <w:r>
        <w:rPr>
          <w:spacing w:val="80"/>
        </w:rPr>
        <w:t xml:space="preserve"> </w:t>
      </w:r>
      <w:r>
        <w:t xml:space="preserve">оценки</w:t>
      </w:r>
      <w:r>
        <w:rPr>
          <w:spacing w:val="80"/>
        </w:rPr>
        <w:t xml:space="preserve"> </w:t>
      </w:r>
      <w:r>
        <w:t xml:space="preserve">ситуации,</w:t>
      </w:r>
      <w:r>
        <w:rPr>
          <w:spacing w:val="80"/>
        </w:rPr>
        <w:t xml:space="preserve"> </w:t>
      </w:r>
      <w:r>
        <w:t xml:space="preserve">выбора</w:t>
      </w:r>
      <w:r>
        <w:rPr>
          <w:spacing w:val="80"/>
        </w:rPr>
        <w:t xml:space="preserve"> </w:t>
      </w:r>
      <w:r>
        <w:t xml:space="preserve">верного </w:t>
      </w:r>
      <w:r>
        <w:rPr>
          <w:spacing w:val="-2"/>
        </w:rPr>
        <w:t xml:space="preserve">решения;</w:t>
      </w:r>
      <w:r/>
    </w:p>
    <w:p>
      <w:pPr>
        <w:pStyle w:val="967"/>
        <w:ind w:right="856"/>
        <w:jc w:val="left"/>
        <w:spacing w:before="1" w:line="350"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jc w:val="left"/>
        <w:spacing w:before="1" w:line="348" w:lineRule="auto"/>
      </w:pPr>
      <w:r>
        <w:t xml:space="preserve">33.5.2.8</w:t>
      </w:r>
      <w:r>
        <w:rPr>
          <w:spacing w:val="80"/>
        </w:rPr>
        <w:t xml:space="preserve"> </w:t>
      </w:r>
      <w:r>
        <w:t xml:space="preserve">У</w:t>
      </w:r>
      <w:r>
        <w:rPr>
          <w:spacing w:val="80"/>
        </w:rPr>
        <w:t xml:space="preserve"> </w:t>
      </w:r>
      <w:r>
        <w:t xml:space="preserve">обучающегося</w:t>
      </w:r>
      <w:r>
        <w:rPr>
          <w:spacing w:val="80"/>
        </w:rPr>
        <w:t xml:space="preserve"> </w:t>
      </w:r>
      <w:r>
        <w:t xml:space="preserve">будет</w:t>
      </w:r>
      <w:r>
        <w:rPr>
          <w:spacing w:val="80"/>
        </w:rPr>
        <w:t xml:space="preserve"> </w:t>
      </w:r>
      <w:r>
        <w:t xml:space="preserve">развиваться</w:t>
      </w:r>
      <w:r>
        <w:rPr>
          <w:spacing w:val="80"/>
        </w:rPr>
        <w:t xml:space="preserve"> </w:t>
      </w:r>
      <w:r>
        <w:t xml:space="preserve">эмоциональный</w:t>
      </w:r>
      <w:r>
        <w:rPr>
          <w:spacing w:val="80"/>
        </w:rPr>
        <w:t xml:space="preserve"> </w:t>
      </w:r>
      <w:r>
        <w:t xml:space="preserve">интеллект, предполагающий сформированность:</w:t>
      </w:r>
      <w:r/>
    </w:p>
    <w:p>
      <w:pPr>
        <w:pStyle w:val="967"/>
        <w:ind w:right="855"/>
        <w:spacing w:before="3" w:line="350" w:lineRule="auto"/>
      </w:pPr>
      <w:r>
        <w:t xml:space="preserve">самосознания, включающего способность понимать своё эмоциональное состояние,</w:t>
      </w:r>
      <w:r>
        <w:rPr>
          <w:spacing w:val="-2"/>
        </w:rPr>
        <w:t xml:space="preserve"> </w:t>
      </w:r>
      <w:r>
        <w:t xml:space="preserve">видеть</w:t>
      </w:r>
      <w:r>
        <w:rPr>
          <w:spacing w:val="-6"/>
        </w:rPr>
        <w:t xml:space="preserve"> </w:t>
      </w:r>
      <w:r>
        <w:t xml:space="preserve">направления</w:t>
      </w:r>
      <w:r>
        <w:rPr>
          <w:spacing w:val="-3"/>
        </w:rPr>
        <w:t xml:space="preserve"> </w:t>
      </w:r>
      <w:r>
        <w:t xml:space="preserve">развития собственной</w:t>
      </w:r>
      <w:r>
        <w:rPr>
          <w:spacing w:val="-5"/>
        </w:rPr>
        <w:t xml:space="preserve"> </w:t>
      </w:r>
      <w:r>
        <w:t xml:space="preserve">эмоциональной</w:t>
      </w:r>
      <w:r>
        <w:rPr>
          <w:spacing w:val="-4"/>
        </w:rPr>
        <w:t xml:space="preserve"> </w:t>
      </w:r>
      <w:r>
        <w:t xml:space="preserve">сферы,</w:t>
      </w:r>
      <w:r>
        <w:rPr>
          <w:spacing w:val="-2"/>
        </w:rPr>
        <w:t xml:space="preserve"> </w:t>
      </w:r>
      <w:r>
        <w:t xml:space="preserve">быть уверенным в себе;</w:t>
      </w:r>
      <w:r/>
    </w:p>
    <w:p>
      <w:pPr>
        <w:pStyle w:val="967"/>
        <w:ind w:right="851"/>
        <w:spacing w:before="1" w:line="350" w:lineRule="auto"/>
      </w:pPr>
      <w: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w:t>
      </w:r>
      <w:r/>
    </w:p>
    <w:p>
      <w:pPr>
        <w:pStyle w:val="967"/>
        <w:ind w:right="843"/>
        <w:spacing w:line="350" w:lineRule="auto"/>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 xml:space="preserve">возможностей;</w:t>
      </w:r>
      <w:r/>
    </w:p>
    <w:p>
      <w:pPr>
        <w:pStyle w:val="967"/>
        <w:ind w:right="847"/>
        <w:spacing w:line="350" w:lineRule="auto"/>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p>
    <w:p>
      <w:pPr>
        <w:pStyle w:val="967"/>
        <w:ind w:right="849"/>
        <w:spacing w:line="350" w:lineRule="auto"/>
      </w:pPr>
      <w:r>
        <w:t xml:space="preserve">социальных навыков, включающих способность выстраивать отношения с другими людьми, заботиться, проявлять интерес и разрешать конфликты.</w:t>
      </w:r>
      <w:r/>
    </w:p>
    <w:p>
      <w:pPr>
        <w:pStyle w:val="967"/>
        <w:ind w:right="849"/>
        <w:spacing w:line="350" w:lineRule="auto"/>
      </w:pPr>
      <w:r>
        <w:t xml:space="preserve">33.5.2.9. У обучающегося будут сформированы следующие умения</w:t>
      </w:r>
      <w:r>
        <w:rPr>
          <w:spacing w:val="40"/>
        </w:rPr>
        <w:t xml:space="preserve"> </w:t>
      </w:r>
      <w:r>
        <w:t xml:space="preserve">принятия себя и других как части универсальных учебных регулятивных </w:t>
      </w:r>
      <w:r>
        <w:rPr>
          <w:spacing w:val="-2"/>
        </w:rPr>
        <w:t xml:space="preserve">действий:</w:t>
      </w:r>
      <w:r/>
    </w:p>
    <w:p>
      <w:pPr>
        <w:pStyle w:val="967"/>
        <w:ind w:left="943" w:firstLine="0"/>
        <w:jc w:val="left"/>
        <w:spacing w:line="318" w:lineRule="exact"/>
      </w:pPr>
      <w:r>
        <w:t xml:space="preserve">принимать</w:t>
      </w:r>
      <w:r>
        <w:rPr>
          <w:spacing w:val="-9"/>
        </w:rPr>
        <w:t xml:space="preserve"> </w:t>
      </w:r>
      <w:r>
        <w:t xml:space="preserve">себя,</w:t>
      </w:r>
      <w:r>
        <w:rPr>
          <w:spacing w:val="-5"/>
        </w:rPr>
        <w:t xml:space="preserve"> </w:t>
      </w:r>
      <w:r>
        <w:t xml:space="preserve">понимая</w:t>
      </w:r>
      <w:r>
        <w:rPr>
          <w:spacing w:val="-5"/>
        </w:rPr>
        <w:t xml:space="preserve"> </w:t>
      </w:r>
      <w:r>
        <w:t xml:space="preserve">свои</w:t>
      </w:r>
      <w:r>
        <w:rPr>
          <w:spacing w:val="-7"/>
        </w:rPr>
        <w:t xml:space="preserve"> </w:t>
      </w:r>
      <w:r>
        <w:t xml:space="preserve">недостатки</w:t>
      </w:r>
      <w:r>
        <w:rPr>
          <w:spacing w:val="-7"/>
        </w:rPr>
        <w:t xml:space="preserve"> </w:t>
      </w:r>
      <w:r>
        <w:t xml:space="preserve">и</w:t>
      </w:r>
      <w:r>
        <w:rPr>
          <w:spacing w:val="-7"/>
        </w:rPr>
        <w:t xml:space="preserve"> </w:t>
      </w:r>
      <w:r>
        <w:t xml:space="preserve">своё</w:t>
      </w:r>
      <w:r>
        <w:rPr>
          <w:spacing w:val="-6"/>
        </w:rPr>
        <w:t xml:space="preserve"> </w:t>
      </w:r>
      <w:r>
        <w:rPr>
          <w:spacing w:val="-2"/>
        </w:rPr>
        <w:t xml:space="preserve">поведение;</w:t>
      </w:r>
      <w:r/>
    </w:p>
    <w:p>
      <w:pPr>
        <w:pStyle w:val="967"/>
        <w:ind w:right="848"/>
        <w:jc w:val="left"/>
        <w:spacing w:before="144" w:line="350" w:lineRule="auto"/>
        <w:tabs>
          <w:tab w:val="left" w:pos="2512" w:leader="none"/>
          <w:tab w:val="left" w:pos="3702" w:leader="none"/>
          <w:tab w:val="left" w:pos="4134" w:leader="none"/>
          <w:tab w:val="left" w:pos="5692" w:leader="none"/>
          <w:tab w:val="left" w:pos="6795" w:leader="none"/>
          <w:tab w:val="left" w:pos="7519" w:leader="none"/>
          <w:tab w:val="left" w:pos="8732"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before="1"/>
      </w:pPr>
      <w:r>
        <w:t xml:space="preserve">признавать</w:t>
      </w:r>
      <w:r>
        <w:rPr>
          <w:spacing w:val="-7"/>
        </w:rPr>
        <w:t xml:space="preserve"> </w:t>
      </w:r>
      <w:r>
        <w:t xml:space="preserve">своё</w:t>
      </w:r>
      <w:r>
        <w:rPr>
          <w:spacing w:val="-4"/>
        </w:rPr>
        <w:t xml:space="preserve"> </w:t>
      </w:r>
      <w:r>
        <w:t xml:space="preserve">право</w:t>
      </w:r>
      <w:r>
        <w:rPr>
          <w:spacing w:val="-4"/>
        </w:rPr>
        <w:t xml:space="preserve"> </w:t>
      </w:r>
      <w:r>
        <w:t xml:space="preserve">и</w:t>
      </w:r>
      <w:r>
        <w:rPr>
          <w:spacing w:val="-5"/>
        </w:rPr>
        <w:t xml:space="preserve"> </w:t>
      </w:r>
      <w:r>
        <w:t xml:space="preserve">право</w:t>
      </w:r>
      <w:r>
        <w:rPr>
          <w:spacing w:val="-5"/>
        </w:rPr>
        <w:t xml:space="preserve"> </w:t>
      </w:r>
      <w:r>
        <w:t xml:space="preserve">других</w:t>
      </w:r>
      <w:r>
        <w:rPr>
          <w:spacing w:val="-8"/>
        </w:rPr>
        <w:t xml:space="preserve"> </w:t>
      </w:r>
      <w:r>
        <w:t xml:space="preserve">на</w:t>
      </w:r>
      <w:r>
        <w:rPr>
          <w:spacing w:val="1"/>
        </w:rPr>
        <w:t xml:space="preserve"> </w:t>
      </w:r>
      <w:r>
        <w:rPr>
          <w:spacing w:val="-2"/>
        </w:rPr>
        <w:t xml:space="preserve">ошибки;</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развивать</w:t>
      </w:r>
      <w:r>
        <w:rPr>
          <w:spacing w:val="-10"/>
        </w:rPr>
        <w:t xml:space="preserve"> </w:t>
      </w:r>
      <w:r>
        <w:t xml:space="preserve">способность</w:t>
      </w:r>
      <w:r>
        <w:rPr>
          <w:spacing w:val="-10"/>
        </w:rPr>
        <w:t xml:space="preserve"> </w:t>
      </w:r>
      <w:r>
        <w:t xml:space="preserve">понимать</w:t>
      </w:r>
      <w:r>
        <w:rPr>
          <w:spacing w:val="-10"/>
        </w:rPr>
        <w:t xml:space="preserve"> </w:t>
      </w:r>
      <w:r>
        <w:t xml:space="preserve">мир</w:t>
      </w:r>
      <w:r>
        <w:rPr>
          <w:spacing w:val="-8"/>
        </w:rPr>
        <w:t xml:space="preserve"> </w:t>
      </w:r>
      <w:r>
        <w:t xml:space="preserve">с</w:t>
      </w:r>
      <w:r>
        <w:rPr>
          <w:spacing w:val="-7"/>
        </w:rPr>
        <w:t xml:space="preserve"> </w:t>
      </w:r>
      <w:r>
        <w:t xml:space="preserve">позиции</w:t>
      </w:r>
      <w:r>
        <w:rPr>
          <w:spacing w:val="-8"/>
        </w:rPr>
        <w:t xml:space="preserve"> </w:t>
      </w:r>
      <w:r>
        <w:t xml:space="preserve">другого</w:t>
      </w:r>
      <w:r>
        <w:rPr>
          <w:spacing w:val="-8"/>
        </w:rPr>
        <w:t xml:space="preserve"> </w:t>
      </w:r>
      <w:r>
        <w:rPr>
          <w:spacing w:val="-2"/>
        </w:rPr>
        <w:t xml:space="preserve">человека.</w:t>
      </w:r>
      <w:r/>
    </w:p>
    <w:p>
      <w:pPr>
        <w:pStyle w:val="969"/>
        <w:numPr>
          <w:ilvl w:val="2"/>
          <w:numId w:val="95"/>
        </w:numPr>
        <w:ind w:left="233" w:right="848" w:firstLine="710"/>
        <w:jc w:val="both"/>
        <w:spacing w:before="149" w:after="0" w:line="350" w:lineRule="auto"/>
        <w:tabs>
          <w:tab w:val="left" w:pos="1786" w:leader="none"/>
        </w:tabs>
        <w:rPr>
          <w:sz w:val="28"/>
        </w:rPr>
      </w:pPr>
      <w:r>
        <w:rPr>
          <w:sz w:val="28"/>
        </w:rPr>
        <w:t xml:space="preserve">Предметные результаты освоения программы по географии на базовом уровне к концу 10 класса должны отражать:</w:t>
      </w:r>
      <w:r/>
    </w:p>
    <w:p>
      <w:pPr>
        <w:pStyle w:val="969"/>
        <w:numPr>
          <w:ilvl w:val="0"/>
          <w:numId w:val="78"/>
        </w:numPr>
        <w:ind w:left="233" w:right="846" w:firstLine="710"/>
        <w:jc w:val="both"/>
        <w:spacing w:before="1" w:after="0" w:line="350" w:lineRule="auto"/>
        <w:tabs>
          <w:tab w:val="left" w:pos="1312" w:leader="none"/>
        </w:tabs>
        <w:rPr>
          <w:sz w:val="28"/>
        </w:rPr>
      </w:pPr>
      <w:r>
        <w:rPr>
          <w:sz w:val="28"/>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w:t>
      </w:r>
      <w:r>
        <w:rPr>
          <w:spacing w:val="-2"/>
          <w:sz w:val="28"/>
        </w:rPr>
        <w:t xml:space="preserve"> </w:t>
      </w:r>
      <w:r>
        <w:rPr>
          <w:sz w:val="28"/>
        </w:rPr>
        <w:t xml:space="preserve">современная</w:t>
      </w:r>
      <w:r>
        <w:rPr>
          <w:spacing w:val="-2"/>
          <w:sz w:val="28"/>
        </w:rPr>
        <w:t xml:space="preserve"> </w:t>
      </w:r>
      <w:r>
        <w:rPr>
          <w:sz w:val="28"/>
        </w:rPr>
        <w:t xml:space="preserve">географическая</w:t>
      </w:r>
      <w:r>
        <w:rPr>
          <w:spacing w:val="-2"/>
          <w:sz w:val="28"/>
        </w:rPr>
        <w:t xml:space="preserve"> </w:t>
      </w:r>
      <w:r>
        <w:rPr>
          <w:sz w:val="28"/>
        </w:rPr>
        <w:t xml:space="preserve">наука, на</w:t>
      </w:r>
      <w:r>
        <w:rPr>
          <w:spacing w:val="-2"/>
          <w:sz w:val="28"/>
        </w:rPr>
        <w:t xml:space="preserve"> </w:t>
      </w:r>
      <w:r>
        <w:rPr>
          <w:sz w:val="28"/>
        </w:rPr>
        <w:t xml:space="preserve">региональном уровне, в разных странах, в том числе в России;</w:t>
      </w:r>
      <w:r/>
    </w:p>
    <w:p>
      <w:pPr>
        <w:pStyle w:val="969"/>
        <w:numPr>
          <w:ilvl w:val="0"/>
          <w:numId w:val="78"/>
        </w:numPr>
        <w:ind w:left="233" w:right="846" w:firstLine="710"/>
        <w:jc w:val="both"/>
        <w:spacing w:before="0" w:after="0" w:line="350" w:lineRule="auto"/>
        <w:tabs>
          <w:tab w:val="left" w:pos="1312" w:leader="none"/>
        </w:tabs>
        <w:rPr>
          <w:sz w:val="28"/>
        </w:rPr>
      </w:pPr>
      <w:r>
        <w:rPr>
          <w:sz w:val="28"/>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w:t>
      </w:r>
      <w:r>
        <w:rPr>
          <w:spacing w:val="80"/>
          <w:sz w:val="28"/>
        </w:rPr>
        <w:t xml:space="preserve"> </w:t>
      </w:r>
      <w:r>
        <w:rPr>
          <w:sz w:val="28"/>
        </w:rPr>
        <w:t xml:space="preserve">положения и взаиморасположения объектов в пространстве;</w:t>
      </w:r>
      <w:r/>
    </w:p>
    <w:p>
      <w:pPr>
        <w:pStyle w:val="967"/>
        <w:ind w:right="854"/>
        <w:spacing w:line="350" w:lineRule="auto"/>
      </w:pPr>
      <w: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r/>
    </w:p>
    <w:p>
      <w:pPr>
        <w:pStyle w:val="967"/>
        <w:ind w:right="846"/>
        <w:spacing w:line="350" w:lineRule="auto"/>
      </w:pPr>
      <w:r>
        <w:t xml:space="preserve">приводить п</w:t>
      </w:r>
      <w:r>
        <w:t xml:space="preserve">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w:t>
      </w:r>
      <w:r>
        <w:rPr>
          <w:spacing w:val="80"/>
        </w:rPr>
        <w:t xml:space="preserve"> </w:t>
      </w:r>
      <w:r>
        <w:t xml:space="preserve">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r/>
    </w:p>
    <w:p>
      <w:pPr>
        <w:pStyle w:val="969"/>
        <w:numPr>
          <w:ilvl w:val="0"/>
          <w:numId w:val="78"/>
        </w:numPr>
        <w:ind w:left="233" w:right="846" w:firstLine="710"/>
        <w:jc w:val="both"/>
        <w:spacing w:before="0" w:after="0" w:line="350" w:lineRule="auto"/>
        <w:tabs>
          <w:tab w:val="left" w:pos="1312" w:leader="none"/>
        </w:tabs>
        <w:rPr>
          <w:sz w:val="28"/>
        </w:rPr>
      </w:pPr>
      <w:r>
        <w:rPr>
          <w:sz w:val="28"/>
        </w:rPr>
        <w:t xml:space="preserve">сформированность системы комплексных социально ориентированных географических зн</w:t>
      </w:r>
      <w:r>
        <w:rPr>
          <w:sz w:val="28"/>
        </w:rPr>
        <w:t xml:space="preserve">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w:t>
      </w:r>
      <w:r>
        <w:rPr>
          <w:spacing w:val="-1"/>
          <w:sz w:val="28"/>
        </w:rPr>
        <w:t xml:space="preserve"> </w:t>
      </w:r>
      <w:r>
        <w:rPr>
          <w:sz w:val="28"/>
        </w:rPr>
        <w:t xml:space="preserve">проявления в повседневной жизни;</w:t>
      </w:r>
      <w:r/>
    </w:p>
    <w:p>
      <w:pPr>
        <w:pStyle w:val="967"/>
        <w:ind w:right="845"/>
        <w:spacing w:line="350" w:lineRule="auto"/>
      </w:pPr>
      <w:r>
        <w:t xml:space="preserve">использовать знания об основных географических закономерностях для определения и сравнения свойств изученных</w:t>
      </w:r>
      <w:r>
        <w:rPr>
          <w:spacing w:val="-3"/>
        </w:rPr>
        <w:t xml:space="preserve"> </w:t>
      </w:r>
      <w:r>
        <w:t xml:space="preserve">географических объектов, процессов и</w:t>
      </w:r>
      <w:r>
        <w:rPr>
          <w:spacing w:val="73"/>
        </w:rPr>
        <w:t xml:space="preserve"> </w:t>
      </w:r>
      <w:r>
        <w:t xml:space="preserve">явлений,</w:t>
      </w:r>
      <w:r>
        <w:rPr>
          <w:spacing w:val="74"/>
        </w:rPr>
        <w:t xml:space="preserve"> </w:t>
      </w:r>
      <w:r>
        <w:t xml:space="preserve">в</w:t>
      </w:r>
      <w:r>
        <w:rPr>
          <w:spacing w:val="76"/>
        </w:rPr>
        <w:t xml:space="preserve"> </w:t>
      </w:r>
      <w:r>
        <w:t xml:space="preserve">том</w:t>
      </w:r>
      <w:r>
        <w:rPr>
          <w:spacing w:val="74"/>
        </w:rPr>
        <w:t xml:space="preserve"> </w:t>
      </w:r>
      <w:r>
        <w:t xml:space="preserve">числе:</w:t>
      </w:r>
      <w:r>
        <w:rPr>
          <w:spacing w:val="67"/>
        </w:rPr>
        <w:t xml:space="preserve"> </w:t>
      </w:r>
      <w:r>
        <w:t xml:space="preserve">для</w:t>
      </w:r>
      <w:r>
        <w:rPr>
          <w:spacing w:val="74"/>
        </w:rPr>
        <w:t xml:space="preserve"> </w:t>
      </w:r>
      <w:r>
        <w:t xml:space="preserve">определения</w:t>
      </w:r>
      <w:r>
        <w:rPr>
          <w:spacing w:val="73"/>
        </w:rPr>
        <w:t xml:space="preserve"> </w:t>
      </w:r>
      <w:r>
        <w:t xml:space="preserve">и</w:t>
      </w:r>
      <w:r>
        <w:rPr>
          <w:spacing w:val="73"/>
        </w:rPr>
        <w:t xml:space="preserve"> </w:t>
      </w:r>
      <w:r>
        <w:t xml:space="preserve">сравнения</w:t>
      </w:r>
      <w:r>
        <w:rPr>
          <w:spacing w:val="78"/>
        </w:rPr>
        <w:t xml:space="preserve"> </w:t>
      </w:r>
      <w:r>
        <w:t xml:space="preserve">показателей</w:t>
      </w:r>
      <w:r>
        <w:rPr>
          <w:spacing w:val="77"/>
        </w:rPr>
        <w:t xml:space="preserve"> </w:t>
      </w:r>
      <w:r>
        <w:t xml:space="preserve">уровня</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firstLine="0"/>
        <w:spacing w:before="67" w:line="350" w:lineRule="auto"/>
      </w:pPr>
      <w:r>
        <w:t xml:space="preserve">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w:t>
      </w:r>
      <w:r>
        <w:t xml:space="preserve">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w:t>
      </w:r>
      <w:r>
        <w:t xml:space="preserve">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w:t>
      </w:r>
      <w:r>
        <w:t xml:space="preserve">ния, форме правления 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p>
    <w:p>
      <w:pPr>
        <w:pStyle w:val="967"/>
        <w:ind w:right="838"/>
        <w:spacing w:line="350" w:lineRule="auto"/>
      </w:pPr>
      <w: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w:t>
      </w:r>
      <w:r>
        <w:t xml:space="preserve">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p>
    <w:p>
      <w:pPr>
        <w:pStyle w:val="967"/>
        <w:ind w:right="852"/>
        <w:spacing w:line="350" w:lineRule="auto"/>
      </w:pPr>
      <w: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p>
    <w:p>
      <w:pPr>
        <w:pStyle w:val="967"/>
        <w:ind w:right="855"/>
        <w:spacing w:line="350" w:lineRule="auto"/>
      </w:pPr>
      <w:r>
        <w:t xml:space="preserve">формулировать и (или) обосновывать выводы на основе использования географических знаний;</w:t>
      </w:r>
      <w:r/>
    </w:p>
    <w:p>
      <w:pPr>
        <w:pStyle w:val="969"/>
        <w:numPr>
          <w:ilvl w:val="0"/>
          <w:numId w:val="78"/>
        </w:numPr>
        <w:ind w:left="233" w:right="846" w:firstLine="710"/>
        <w:jc w:val="both"/>
        <w:spacing w:before="0" w:after="0" w:line="350" w:lineRule="auto"/>
        <w:tabs>
          <w:tab w:val="left" w:pos="1312" w:leader="none"/>
        </w:tabs>
        <w:rPr>
          <w:sz w:val="28"/>
        </w:rPr>
      </w:pPr>
      <w:r>
        <w:rPr>
          <w:sz w:val="28"/>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w:t>
      </w:r>
      <w:r>
        <w:rPr>
          <w:spacing w:val="-5"/>
          <w:sz w:val="28"/>
        </w:rPr>
        <w:t xml:space="preserve"> </w:t>
      </w:r>
      <w:r>
        <w:rPr>
          <w:sz w:val="28"/>
        </w:rPr>
        <w:t xml:space="preserve">карта,</w:t>
      </w:r>
      <w:r>
        <w:rPr>
          <w:spacing w:val="-4"/>
          <w:sz w:val="28"/>
        </w:rPr>
        <w:t xml:space="preserve"> </w:t>
      </w:r>
      <w:r>
        <w:rPr>
          <w:sz w:val="28"/>
        </w:rPr>
        <w:t xml:space="preserve">государство,</w:t>
      </w:r>
      <w:r>
        <w:rPr>
          <w:spacing w:val="-4"/>
          <w:sz w:val="28"/>
        </w:rPr>
        <w:t xml:space="preserve"> </w:t>
      </w:r>
      <w:r>
        <w:rPr>
          <w:sz w:val="28"/>
        </w:rPr>
        <w:t xml:space="preserve">политико-географическое</w:t>
      </w:r>
      <w:r>
        <w:rPr>
          <w:spacing w:val="-6"/>
          <w:sz w:val="28"/>
        </w:rPr>
        <w:t xml:space="preserve"> </w:t>
      </w:r>
      <w:r>
        <w:rPr>
          <w:sz w:val="28"/>
        </w:rPr>
        <w:t xml:space="preserve">положение,</w:t>
      </w:r>
      <w:r>
        <w:rPr>
          <w:spacing w:val="-4"/>
          <w:sz w:val="28"/>
        </w:rPr>
        <w:t xml:space="preserve"> </w:t>
      </w:r>
      <w:r>
        <w:rPr>
          <w:sz w:val="28"/>
        </w:rPr>
        <w:t xml:space="preserve">монархия, республика,</w:t>
      </w:r>
      <w:r>
        <w:rPr>
          <w:spacing w:val="31"/>
          <w:sz w:val="28"/>
        </w:rPr>
        <w:t xml:space="preserve"> </w:t>
      </w:r>
      <w:r>
        <w:rPr>
          <w:sz w:val="28"/>
        </w:rPr>
        <w:t xml:space="preserve">унитарное</w:t>
      </w:r>
      <w:r>
        <w:rPr>
          <w:spacing w:val="30"/>
          <w:sz w:val="28"/>
        </w:rPr>
        <w:t xml:space="preserve"> </w:t>
      </w:r>
      <w:r>
        <w:rPr>
          <w:sz w:val="28"/>
        </w:rPr>
        <w:t xml:space="preserve">государство,</w:t>
      </w:r>
      <w:r>
        <w:rPr>
          <w:spacing w:val="31"/>
          <w:sz w:val="28"/>
        </w:rPr>
        <w:t xml:space="preserve"> </w:t>
      </w:r>
      <w:r>
        <w:rPr>
          <w:sz w:val="28"/>
        </w:rPr>
        <w:t xml:space="preserve">федеративное</w:t>
      </w:r>
      <w:r>
        <w:rPr>
          <w:spacing w:val="30"/>
          <w:sz w:val="28"/>
        </w:rPr>
        <w:t xml:space="preserve"> </w:t>
      </w:r>
      <w:r>
        <w:rPr>
          <w:sz w:val="28"/>
        </w:rPr>
        <w:t xml:space="preserve">государство,</w:t>
      </w:r>
      <w:r>
        <w:rPr>
          <w:spacing w:val="31"/>
          <w:sz w:val="28"/>
        </w:rPr>
        <w:t xml:space="preserve"> </w:t>
      </w:r>
      <w:r>
        <w:rPr>
          <w:sz w:val="28"/>
        </w:rPr>
        <w:t xml:space="preserve">воспроизводство</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5" w:firstLine="0"/>
        <w:spacing w:before="67" w:line="350" w:lineRule="auto"/>
      </w:pPr>
      <w:r>
        <w:t xml:space="preserve">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w:t>
      </w:r>
      <w:r>
        <w:t xml:space="preserve">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w:t>
      </w:r>
      <w:r>
        <w:t xml:space="preserve">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w:t>
      </w:r>
      <w:r>
        <w:t xml:space="preserve">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rPr>
        <w:t xml:space="preserve">задач;</w:t>
      </w:r>
      <w:r/>
    </w:p>
    <w:p>
      <w:pPr>
        <w:pStyle w:val="969"/>
        <w:numPr>
          <w:ilvl w:val="0"/>
          <w:numId w:val="78"/>
        </w:numPr>
        <w:ind w:left="233" w:right="848" w:firstLine="710"/>
        <w:jc w:val="both"/>
        <w:spacing w:before="0" w:after="0" w:line="350" w:lineRule="auto"/>
        <w:tabs>
          <w:tab w:val="left" w:pos="1312" w:leader="none"/>
        </w:tabs>
        <w:rPr>
          <w:sz w:val="28"/>
        </w:rPr>
      </w:pPr>
      <w:r>
        <w:rPr>
          <w:sz w:val="28"/>
        </w:rPr>
        <w:t xml:space="preserve">сформированность умений проводить наблюдения за отдельн</w:t>
      </w:r>
      <w:r>
        <w:rPr>
          <w:sz w:val="28"/>
        </w:rPr>
        <w:t xml:space="preserve">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r/>
    </w:p>
    <w:p>
      <w:pPr>
        <w:pStyle w:val="969"/>
        <w:numPr>
          <w:ilvl w:val="0"/>
          <w:numId w:val="78"/>
        </w:numPr>
        <w:ind w:left="233" w:right="839" w:firstLine="710"/>
        <w:jc w:val="both"/>
        <w:spacing w:before="0" w:after="0" w:line="350" w:lineRule="auto"/>
        <w:tabs>
          <w:tab w:val="left" w:pos="1312" w:leader="none"/>
        </w:tabs>
        <w:rPr>
          <w:sz w:val="28"/>
        </w:rPr>
      </w:pPr>
      <w:r>
        <w:rPr>
          <w:sz w:val="28"/>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w:t>
      </w:r>
      <w:r>
        <w:rPr>
          <w:sz w:val="28"/>
        </w:rPr>
        <w:t xml:space="preserve">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r/>
    </w:p>
    <w:p>
      <w:pPr>
        <w:pStyle w:val="967"/>
        <w:ind w:right="843"/>
        <w:spacing w:line="350" w:lineRule="auto"/>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p>
    <w:p>
      <w:pPr>
        <w:pStyle w:val="967"/>
        <w:ind w:left="943" w:firstLine="0"/>
      </w:pPr>
      <w:r>
        <w:t xml:space="preserve">определять</w:t>
      </w:r>
      <w:r>
        <w:rPr>
          <w:spacing w:val="-1"/>
        </w:rPr>
        <w:t xml:space="preserve"> </w:t>
      </w:r>
      <w:r>
        <w:t xml:space="preserve">и</w:t>
      </w:r>
      <w:r>
        <w:rPr>
          <w:spacing w:val="2"/>
        </w:rPr>
        <w:t xml:space="preserve"> </w:t>
      </w:r>
      <w:r>
        <w:t xml:space="preserve">сравнивать по</w:t>
      </w:r>
      <w:r>
        <w:rPr>
          <w:spacing w:val="2"/>
        </w:rPr>
        <w:t xml:space="preserve"> </w:t>
      </w:r>
      <w:r>
        <w:t xml:space="preserve">географическим</w:t>
      </w:r>
      <w:r>
        <w:rPr>
          <w:spacing w:val="2"/>
        </w:rPr>
        <w:t xml:space="preserve"> </w:t>
      </w:r>
      <w:r>
        <w:t xml:space="preserve">картам</w:t>
      </w:r>
      <w:r>
        <w:rPr>
          <w:spacing w:val="3"/>
        </w:rPr>
        <w:t xml:space="preserve"> </w:t>
      </w:r>
      <w:r>
        <w:t xml:space="preserve">различного</w:t>
      </w:r>
      <w:r>
        <w:rPr>
          <w:spacing w:val="5"/>
        </w:rPr>
        <w:t xml:space="preserve"> </w:t>
      </w:r>
      <w:r>
        <w:rPr>
          <w:spacing w:val="-2"/>
        </w:rPr>
        <w:t xml:space="preserve">содержания</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50" w:lineRule="auto"/>
      </w:pPr>
      <w: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r/>
    </w:p>
    <w:p>
      <w:pPr>
        <w:pStyle w:val="967"/>
        <w:ind w:right="847"/>
        <w:spacing w:before="2" w:line="348" w:lineRule="auto"/>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r/>
    </w:p>
    <w:p>
      <w:pPr>
        <w:pStyle w:val="967"/>
        <w:ind w:right="843"/>
        <w:spacing w:before="6" w:line="350" w:lineRule="auto"/>
      </w:pPr>
      <w: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r/>
    </w:p>
    <w:p>
      <w:pPr>
        <w:pStyle w:val="967"/>
        <w:ind w:right="844"/>
        <w:spacing w:before="1" w:line="348" w:lineRule="auto"/>
      </w:pPr>
      <w:r>
        <w:t xml:space="preserve">самостоятельно находить, отбирать и применять различные методы познания для решения практико-ориентированных задач;</w:t>
      </w:r>
      <w:r/>
    </w:p>
    <w:p>
      <w:pPr>
        <w:pStyle w:val="969"/>
        <w:numPr>
          <w:ilvl w:val="0"/>
          <w:numId w:val="78"/>
        </w:numPr>
        <w:ind w:left="233" w:right="846" w:firstLine="710"/>
        <w:jc w:val="both"/>
        <w:spacing w:before="3" w:after="0" w:line="350" w:lineRule="auto"/>
        <w:tabs>
          <w:tab w:val="left" w:pos="1312" w:leader="none"/>
        </w:tabs>
        <w:rPr>
          <w:sz w:val="28"/>
        </w:rPr>
      </w:pPr>
      <w:r>
        <w:rPr>
          <w:sz w:val="28"/>
        </w:rPr>
        <w:t xml:space="preserve">владение умениями географического анализа и интерпретации информации из различных источни</w:t>
      </w:r>
      <w:r>
        <w:rPr>
          <w:sz w:val="28"/>
        </w:rPr>
        <w:t xml:space="preserve">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r/>
    </w:p>
    <w:p>
      <w:pPr>
        <w:pStyle w:val="967"/>
        <w:ind w:right="856"/>
        <w:spacing w:line="350" w:lineRule="auto"/>
      </w:pPr>
      <w: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p>
    <w:p>
      <w:pPr>
        <w:pStyle w:val="967"/>
        <w:ind w:right="858"/>
        <w:spacing w:line="350" w:lineRule="auto"/>
      </w:pPr>
      <w:r>
        <w:t xml:space="preserve">формулировать выводы и заключения на основе анализа и интерпретации информации из различных источников;</w:t>
      </w:r>
      <w:r/>
    </w:p>
    <w:p>
      <w:pPr>
        <w:pStyle w:val="967"/>
        <w:ind w:right="848"/>
        <w:spacing w:line="350" w:lineRule="auto"/>
      </w:pPr>
      <w:r>
        <w:t xml:space="preserve">критически оценивать и интерпретировать информацию, получаемую из различных источников;</w:t>
      </w:r>
      <w:r/>
    </w:p>
    <w:p>
      <w:pPr>
        <w:pStyle w:val="967"/>
        <w:ind w:right="860"/>
        <w:spacing w:line="350" w:lineRule="auto"/>
      </w:pPr>
      <w:r>
        <w:t xml:space="preserve">использовать различные источники географической информации для решения учебных и (или) практико-ориентированных задач;</w:t>
      </w:r>
      <w:r/>
    </w:p>
    <w:p>
      <w:pPr>
        <w:pStyle w:val="969"/>
        <w:numPr>
          <w:ilvl w:val="0"/>
          <w:numId w:val="78"/>
        </w:numPr>
        <w:ind w:left="233" w:right="841" w:firstLine="710"/>
        <w:jc w:val="both"/>
        <w:spacing w:before="0" w:after="0" w:line="350" w:lineRule="auto"/>
        <w:tabs>
          <w:tab w:val="left" w:pos="1312" w:leader="none"/>
        </w:tabs>
        <w:rPr>
          <w:sz w:val="28"/>
        </w:rPr>
      </w:pPr>
      <w:r>
        <w:rPr>
          <w:sz w:val="28"/>
        </w:rPr>
        <w:t xml:space="preserve">сформированность умений применять географические знания для объяснения изученных социально-экономических и геоэкологических процессов</w:t>
      </w:r>
      <w:r>
        <w:rPr>
          <w:spacing w:val="80"/>
          <w:sz w:val="28"/>
        </w:rPr>
        <w:t xml:space="preserve"> </w:t>
      </w:r>
      <w:r>
        <w:rPr>
          <w:sz w:val="28"/>
        </w:rPr>
        <w:t xml:space="preserve">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6" w:firstLine="0"/>
        <w:spacing w:before="67" w:line="350" w:lineRule="auto"/>
      </w:pPr>
      <w:r>
        <w:t xml:space="preserve">жизни населения, влияние природно-ресурсного капитала на формирование отраслевой структуры хозяйства отдельных стран;</w:t>
      </w:r>
      <w:r/>
    </w:p>
    <w:p>
      <w:pPr>
        <w:pStyle w:val="967"/>
        <w:ind w:right="852"/>
        <w:spacing w:before="1" w:line="350" w:lineRule="auto"/>
      </w:pPr>
      <w:r>
        <w:t xml:space="preserve">использовать географические знания о мировом хозяйстве и населении мира,</w:t>
      </w:r>
      <w:r>
        <w:rPr>
          <w:spacing w:val="-1"/>
        </w:rPr>
        <w:t xml:space="preserve"> </w:t>
      </w:r>
      <w:r>
        <w:t xml:space="preserve">об</w:t>
      </w:r>
      <w:r>
        <w:rPr>
          <w:spacing w:val="-2"/>
        </w:rPr>
        <w:t xml:space="preserve"> </w:t>
      </w:r>
      <w:r>
        <w:t xml:space="preserve">особенностях</w:t>
      </w:r>
      <w:r>
        <w:rPr>
          <w:spacing w:val="-4"/>
        </w:rPr>
        <w:t xml:space="preserve"> </w:t>
      </w:r>
      <w:r>
        <w:t xml:space="preserve">взаимодействия природы</w:t>
      </w:r>
      <w:r>
        <w:rPr>
          <w:spacing w:val="-4"/>
        </w:rPr>
        <w:t xml:space="preserve"> </w:t>
      </w:r>
      <w:r>
        <w:t xml:space="preserve">и</w:t>
      </w:r>
      <w:r>
        <w:rPr>
          <w:spacing w:val="-4"/>
        </w:rPr>
        <w:t xml:space="preserve"> </w:t>
      </w:r>
      <w:r>
        <w:t xml:space="preserve">общества</w:t>
      </w:r>
      <w:r>
        <w:rPr>
          <w:spacing w:val="-3"/>
        </w:rPr>
        <w:t xml:space="preserve"> </w:t>
      </w:r>
      <w:r>
        <w:t xml:space="preserve">для</w:t>
      </w:r>
      <w:r>
        <w:rPr>
          <w:spacing w:val="-2"/>
        </w:rPr>
        <w:t xml:space="preserve"> </w:t>
      </w:r>
      <w:r>
        <w:t xml:space="preserve">решения</w:t>
      </w:r>
      <w:r>
        <w:rPr>
          <w:spacing w:val="-3"/>
        </w:rPr>
        <w:t xml:space="preserve"> </w:t>
      </w:r>
      <w:r>
        <w:t xml:space="preserve">учебных и (или) практико-ориентированных задач;</w:t>
      </w:r>
      <w:r/>
    </w:p>
    <w:p>
      <w:pPr>
        <w:pStyle w:val="969"/>
        <w:numPr>
          <w:ilvl w:val="0"/>
          <w:numId w:val="78"/>
        </w:numPr>
        <w:ind w:left="233" w:right="859" w:firstLine="710"/>
        <w:jc w:val="both"/>
        <w:spacing w:before="0" w:after="0" w:line="350" w:lineRule="auto"/>
        <w:tabs>
          <w:tab w:val="left" w:pos="1312" w:leader="none"/>
        </w:tabs>
        <w:rPr>
          <w:sz w:val="28"/>
        </w:rPr>
      </w:pPr>
      <w:r>
        <w:rPr>
          <w:sz w:val="28"/>
        </w:rPr>
        <w:t xml:space="preserve">сформированность умений</w:t>
      </w:r>
      <w:r>
        <w:rPr>
          <w:spacing w:val="-3"/>
          <w:sz w:val="28"/>
        </w:rPr>
        <w:t xml:space="preserve"> </w:t>
      </w:r>
      <w:r>
        <w:rPr>
          <w:sz w:val="28"/>
        </w:rPr>
        <w:t xml:space="preserve">применять</w:t>
      </w:r>
      <w:r>
        <w:rPr>
          <w:spacing w:val="-4"/>
          <w:sz w:val="28"/>
        </w:rPr>
        <w:t xml:space="preserve"> </w:t>
      </w:r>
      <w:r>
        <w:rPr>
          <w:sz w:val="28"/>
        </w:rPr>
        <w:t xml:space="preserve">географические</w:t>
      </w:r>
      <w:r>
        <w:rPr>
          <w:spacing w:val="-2"/>
          <w:sz w:val="28"/>
        </w:rPr>
        <w:t xml:space="preserve"> </w:t>
      </w:r>
      <w:r>
        <w:rPr>
          <w:sz w:val="28"/>
        </w:rPr>
        <w:t xml:space="preserve">знания</w:t>
      </w:r>
      <w:r>
        <w:rPr>
          <w:spacing w:val="-2"/>
          <w:sz w:val="28"/>
        </w:rPr>
        <w:t xml:space="preserve"> </w:t>
      </w:r>
      <w:r>
        <w:rPr>
          <w:sz w:val="28"/>
        </w:rPr>
        <w:t xml:space="preserve">для</w:t>
      </w:r>
      <w:r>
        <w:rPr>
          <w:spacing w:val="-1"/>
          <w:sz w:val="28"/>
        </w:rPr>
        <w:t xml:space="preserve"> </w:t>
      </w:r>
      <w:r>
        <w:rPr>
          <w:sz w:val="28"/>
        </w:rPr>
        <w:t xml:space="preserve">оценки разнообразных явлений и процессов:</w:t>
      </w:r>
      <w:r/>
    </w:p>
    <w:p>
      <w:pPr>
        <w:pStyle w:val="967"/>
        <w:ind w:right="844"/>
        <w:spacing w:line="350" w:lineRule="auto"/>
      </w:pPr>
      <w:r>
        <w:t xml:space="preserve">оценивать географические факторы, определяющие сущность и динамику важнейших социально-экономических и геоэкологических процессов;</w:t>
      </w:r>
      <w:r/>
    </w:p>
    <w:p>
      <w:pPr>
        <w:pStyle w:val="967"/>
        <w:ind w:right="847"/>
        <w:spacing w:line="350" w:lineRule="auto"/>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w:t>
      </w:r>
      <w:r>
        <w:rPr>
          <w:spacing w:val="40"/>
        </w:rPr>
        <w:t xml:space="preserve"> </w:t>
      </w:r>
      <w:r>
        <w:t xml:space="preserve">из стран с использованием источников географической информации, влияние урбанизации на окружающую среду, тенденции развития основны</w:t>
      </w:r>
      <w:r>
        <w:t xml:space="preserve">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r/>
    </w:p>
    <w:p>
      <w:pPr>
        <w:pStyle w:val="969"/>
        <w:numPr>
          <w:ilvl w:val="0"/>
          <w:numId w:val="78"/>
        </w:numPr>
        <w:ind w:left="233" w:right="846" w:firstLine="710"/>
        <w:jc w:val="both"/>
        <w:spacing w:before="0" w:after="0" w:line="350" w:lineRule="auto"/>
        <w:tabs>
          <w:tab w:val="left" w:pos="1452" w:leader="none"/>
        </w:tabs>
        <w:rPr>
          <w:sz w:val="28"/>
        </w:rPr>
      </w:pPr>
      <w:r>
        <w:rPr>
          <w:sz w:val="28"/>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w:t>
      </w:r>
      <w:r>
        <w:rPr>
          <w:sz w:val="28"/>
        </w:rPr>
        <w:t xml:space="preserve">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w:t>
      </w:r>
      <w:r>
        <w:rPr>
          <w:spacing w:val="-4"/>
          <w:sz w:val="28"/>
        </w:rPr>
        <w:t xml:space="preserve"> </w:t>
      </w:r>
      <w:r>
        <w:rPr>
          <w:sz w:val="28"/>
        </w:rPr>
        <w:t xml:space="preserve">и антропогенных</w:t>
      </w:r>
      <w:r>
        <w:rPr>
          <w:spacing w:val="-4"/>
          <w:sz w:val="28"/>
        </w:rPr>
        <w:t xml:space="preserve"> </w:t>
      </w:r>
      <w:r>
        <w:rPr>
          <w:sz w:val="28"/>
        </w:rPr>
        <w:t xml:space="preserve">воздействий на примере регионов</w:t>
      </w:r>
      <w:r>
        <w:rPr>
          <w:spacing w:val="-1"/>
          <w:sz w:val="28"/>
        </w:rPr>
        <w:t xml:space="preserve"> </w:t>
      </w:r>
      <w:r>
        <w:rPr>
          <w:sz w:val="28"/>
        </w:rPr>
        <w:t xml:space="preserve">и стран мира, на планетарном уровне.</w:t>
      </w:r>
      <w:r/>
    </w:p>
    <w:p>
      <w:pPr>
        <w:pStyle w:val="969"/>
        <w:numPr>
          <w:ilvl w:val="2"/>
          <w:numId w:val="95"/>
        </w:numPr>
        <w:ind w:left="233" w:right="844" w:firstLine="710"/>
        <w:jc w:val="both"/>
        <w:spacing w:before="0" w:after="0" w:line="350" w:lineRule="auto"/>
        <w:tabs>
          <w:tab w:val="left" w:pos="1911" w:leader="none"/>
        </w:tabs>
        <w:rPr>
          <w:sz w:val="28"/>
        </w:rPr>
      </w:pPr>
      <w:r>
        <w:rPr>
          <w:sz w:val="28"/>
        </w:rPr>
        <w:t xml:space="preserve">Предметные результаты освоения программы по географии на базовом уровне к концу 11 класса должны отражать:</w:t>
      </w:r>
      <w:r/>
    </w:p>
    <w:p>
      <w:pPr>
        <w:pStyle w:val="969"/>
        <w:numPr>
          <w:ilvl w:val="0"/>
          <w:numId w:val="77"/>
        </w:numPr>
        <w:ind w:left="233" w:right="847" w:firstLine="710"/>
        <w:jc w:val="both"/>
        <w:spacing w:before="0" w:after="0" w:line="350" w:lineRule="auto"/>
        <w:tabs>
          <w:tab w:val="left" w:pos="1312" w:leader="none"/>
        </w:tabs>
        <w:rPr>
          <w:sz w:val="28"/>
        </w:rPr>
      </w:pPr>
      <w:r>
        <w:rPr>
          <w:sz w:val="28"/>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r/>
    </w:p>
    <w:p>
      <w:pPr>
        <w:pStyle w:val="969"/>
        <w:numPr>
          <w:ilvl w:val="0"/>
          <w:numId w:val="77"/>
        </w:numPr>
        <w:ind w:left="1312" w:right="0" w:hanging="369"/>
        <w:jc w:val="both"/>
        <w:spacing w:before="0" w:after="0" w:line="240" w:lineRule="auto"/>
        <w:tabs>
          <w:tab w:val="left" w:pos="1312" w:leader="none"/>
        </w:tabs>
        <w:rPr>
          <w:sz w:val="28"/>
        </w:rPr>
      </w:pPr>
      <w:r>
        <w:rPr>
          <w:sz w:val="28"/>
        </w:rPr>
        <w:t xml:space="preserve">освоение</w:t>
      </w:r>
      <w:r>
        <w:rPr>
          <w:spacing w:val="17"/>
          <w:sz w:val="28"/>
        </w:rPr>
        <w:t xml:space="preserve"> </w:t>
      </w:r>
      <w:r>
        <w:rPr>
          <w:sz w:val="28"/>
        </w:rPr>
        <w:t xml:space="preserve">и</w:t>
      </w:r>
      <w:r>
        <w:rPr>
          <w:spacing w:val="16"/>
          <w:sz w:val="28"/>
        </w:rPr>
        <w:t xml:space="preserve"> </w:t>
      </w:r>
      <w:r>
        <w:rPr>
          <w:sz w:val="28"/>
        </w:rPr>
        <w:t xml:space="preserve">применение</w:t>
      </w:r>
      <w:r>
        <w:rPr>
          <w:spacing w:val="17"/>
          <w:sz w:val="28"/>
        </w:rPr>
        <w:t xml:space="preserve"> </w:t>
      </w:r>
      <w:r>
        <w:rPr>
          <w:sz w:val="28"/>
        </w:rPr>
        <w:t xml:space="preserve">знаний</w:t>
      </w:r>
      <w:r>
        <w:rPr>
          <w:spacing w:val="16"/>
          <w:sz w:val="28"/>
        </w:rPr>
        <w:t xml:space="preserve"> </w:t>
      </w:r>
      <w:r>
        <w:rPr>
          <w:sz w:val="28"/>
        </w:rPr>
        <w:t xml:space="preserve">о</w:t>
      </w:r>
      <w:r>
        <w:rPr>
          <w:spacing w:val="17"/>
          <w:sz w:val="28"/>
        </w:rPr>
        <w:t xml:space="preserve"> </w:t>
      </w:r>
      <w:r>
        <w:rPr>
          <w:sz w:val="28"/>
        </w:rPr>
        <w:t xml:space="preserve">размещении</w:t>
      </w:r>
      <w:r>
        <w:rPr>
          <w:spacing w:val="16"/>
          <w:sz w:val="28"/>
        </w:rPr>
        <w:t xml:space="preserve"> </w:t>
      </w:r>
      <w:r>
        <w:rPr>
          <w:sz w:val="28"/>
        </w:rPr>
        <w:t xml:space="preserve">основных</w:t>
      </w:r>
      <w:r>
        <w:rPr>
          <w:spacing w:val="13"/>
          <w:sz w:val="28"/>
        </w:rPr>
        <w:t xml:space="preserve"> </w:t>
      </w:r>
      <w:r>
        <w:rPr>
          <w:spacing w:val="-2"/>
          <w:sz w:val="28"/>
        </w:rPr>
        <w:t xml:space="preserve">географических</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spacing w:before="67" w:line="350" w:lineRule="auto"/>
      </w:pPr>
      <w:r>
        <w:t xml:space="preserve">объектов и территориальной организации природы и общества: выбирать и использовать источники географической информации для определения</w:t>
      </w:r>
      <w:r>
        <w:rPr>
          <w:spacing w:val="80"/>
        </w:rPr>
        <w:t xml:space="preserve"> </w:t>
      </w:r>
      <w:r>
        <w:t xml:space="preserve">положения и взаиморасположения регионов и стран в пространстве;</w:t>
      </w:r>
      <w:r/>
    </w:p>
    <w:p>
      <w:pPr>
        <w:pStyle w:val="967"/>
        <w:ind w:right="841"/>
        <w:spacing w:before="2" w:line="348" w:lineRule="auto"/>
      </w:pPr>
      <w: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r/>
    </w:p>
    <w:p>
      <w:pPr>
        <w:pStyle w:val="969"/>
        <w:numPr>
          <w:ilvl w:val="0"/>
          <w:numId w:val="77"/>
        </w:numPr>
        <w:ind w:left="233" w:right="852" w:firstLine="710"/>
        <w:jc w:val="both"/>
        <w:spacing w:before="6" w:after="0" w:line="350" w:lineRule="auto"/>
        <w:tabs>
          <w:tab w:val="left" w:pos="1312" w:leader="none"/>
        </w:tabs>
        <w:rPr>
          <w:sz w:val="28"/>
        </w:rPr>
      </w:pPr>
      <w:r>
        <w:rPr>
          <w:sz w:val="28"/>
        </w:rPr>
        <w:t xml:space="preserve">сформированность системы комплексных социально ориентиро</w:t>
      </w:r>
      <w:r>
        <w:rPr>
          <w:sz w:val="28"/>
        </w:rPr>
        <w:t xml:space="preserve">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r/>
    </w:p>
    <w:p>
      <w:pPr>
        <w:pStyle w:val="967"/>
        <w:ind w:right="843"/>
        <w:spacing w:line="350" w:lineRule="auto"/>
      </w:pPr>
      <w:r>
        <w:t xml:space="preserve">использовать знания об основных географических закономерностях для определения географических факторов международно</w:t>
      </w:r>
      <w:r>
        <w:t xml:space="preserve">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w:t>
      </w:r>
      <w:r>
        <w:t xml:space="preserve">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p>
    <w:p>
      <w:pPr>
        <w:pStyle w:val="967"/>
        <w:ind w:right="846"/>
        <w:spacing w:line="350" w:lineRule="auto"/>
      </w:pPr>
      <w:r>
        <w:t xml:space="preserve">устанавливать </w:t>
      </w:r>
      <w:r>
        <w:t xml:space="preserve">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r/>
    </w:p>
    <w:p>
      <w:pPr>
        <w:pStyle w:val="967"/>
        <w:ind w:right="854"/>
        <w:spacing w:line="350" w:lineRule="auto"/>
      </w:pPr>
      <w:r>
        <w:t xml:space="preserve">прогнозировать изменения возрастной структуры населения отдельных стран зарубежной Европы с использованием источников географической </w:t>
      </w:r>
      <w:r>
        <w:rPr>
          <w:spacing w:val="-2"/>
        </w:rPr>
        <w:t xml:space="preserve">информации;</w:t>
      </w:r>
      <w:r/>
    </w:p>
    <w:p>
      <w:pPr>
        <w:pStyle w:val="967"/>
        <w:ind w:right="855"/>
        <w:spacing w:line="350" w:lineRule="auto"/>
      </w:pPr>
      <w:r>
        <w:t xml:space="preserve">формулировать и (или) обосновывать выводы на основе использования географических знаний;</w:t>
      </w:r>
      <w:r/>
    </w:p>
    <w:p>
      <w:pPr>
        <w:pStyle w:val="969"/>
        <w:numPr>
          <w:ilvl w:val="0"/>
          <w:numId w:val="77"/>
        </w:numPr>
        <w:ind w:left="233" w:right="846" w:firstLine="710"/>
        <w:jc w:val="both"/>
        <w:spacing w:before="0" w:after="0" w:line="350" w:lineRule="auto"/>
        <w:tabs>
          <w:tab w:val="left" w:pos="1312" w:leader="none"/>
        </w:tabs>
        <w:rPr>
          <w:sz w:val="28"/>
        </w:rPr>
      </w:pPr>
      <w:r>
        <w:rPr>
          <w:sz w:val="28"/>
        </w:rPr>
        <w:t xml:space="preserve">владение географической терминологией и системой базовых географических</w:t>
      </w:r>
      <w:r>
        <w:rPr>
          <w:spacing w:val="80"/>
          <w:sz w:val="28"/>
        </w:rPr>
        <w:t xml:space="preserve">  </w:t>
      </w:r>
      <w:r>
        <w:rPr>
          <w:sz w:val="28"/>
        </w:rPr>
        <w:t xml:space="preserve">понятий:</w:t>
      </w:r>
      <w:r>
        <w:rPr>
          <w:spacing w:val="80"/>
          <w:sz w:val="28"/>
        </w:rPr>
        <w:t xml:space="preserve">  </w:t>
      </w:r>
      <w:r>
        <w:rPr>
          <w:sz w:val="28"/>
        </w:rPr>
        <w:t xml:space="preserve">применять</w:t>
      </w:r>
      <w:r>
        <w:rPr>
          <w:spacing w:val="80"/>
          <w:sz w:val="28"/>
        </w:rPr>
        <w:t xml:space="preserve">  </w:t>
      </w:r>
      <w:r>
        <w:rPr>
          <w:sz w:val="28"/>
        </w:rPr>
        <w:t xml:space="preserve">изученные</w:t>
      </w:r>
      <w:r>
        <w:rPr>
          <w:spacing w:val="80"/>
          <w:sz w:val="28"/>
        </w:rPr>
        <w:t xml:space="preserve">  </w:t>
      </w:r>
      <w:r>
        <w:rPr>
          <w:sz w:val="28"/>
        </w:rPr>
        <w:t xml:space="preserve">социально-экономические</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50" w:lineRule="auto"/>
      </w:pPr>
      <w:r>
        <w:t xml:space="preserve">понятия: политическая карта, государство; политико-географическое положение, монархия, республика</w:t>
      </w:r>
      <w:r>
        <w:t xml:space="preserve">,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w:t>
      </w:r>
      <w:r>
        <w:t xml:space="preserve">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w:t>
      </w:r>
      <w:r>
        <w:t xml:space="preserve">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w:t>
      </w:r>
      <w:r>
        <w:rPr>
          <w:spacing w:val="-3"/>
        </w:rPr>
        <w:t xml:space="preserve"> </w:t>
      </w:r>
      <w:r>
        <w:t xml:space="preserve">водородная</w:t>
      </w:r>
      <w:r>
        <w:rPr>
          <w:spacing w:val="-4"/>
        </w:rPr>
        <w:t xml:space="preserve"> </w:t>
      </w:r>
      <w:r>
        <w:t xml:space="preserve">энергетика,</w:t>
      </w:r>
      <w:r>
        <w:rPr>
          <w:spacing w:val="-3"/>
        </w:rPr>
        <w:t xml:space="preserve"> </w:t>
      </w:r>
      <w:r>
        <w:t xml:space="preserve">«зелёная</w:t>
      </w:r>
      <w:r>
        <w:rPr>
          <w:spacing w:val="-4"/>
        </w:rPr>
        <w:t xml:space="preserve"> </w:t>
      </w:r>
      <w:r>
        <w:t xml:space="preserve">энергетика»,</w:t>
      </w:r>
      <w:r>
        <w:rPr>
          <w:spacing w:val="-3"/>
        </w:rPr>
        <w:t xml:space="preserve"> </w:t>
      </w:r>
      <w:r>
        <w:t xml:space="preserve">органическое</w:t>
      </w:r>
      <w:r>
        <w:rPr>
          <w:spacing w:val="-4"/>
        </w:rPr>
        <w:t xml:space="preserve"> </w:t>
      </w:r>
      <w:r>
        <w:t xml:space="preserve">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r/>
    </w:p>
    <w:p>
      <w:pPr>
        <w:pStyle w:val="969"/>
        <w:numPr>
          <w:ilvl w:val="0"/>
          <w:numId w:val="77"/>
        </w:numPr>
        <w:ind w:left="233" w:right="854" w:firstLine="710"/>
        <w:jc w:val="both"/>
        <w:spacing w:before="0" w:after="0" w:line="350" w:lineRule="auto"/>
        <w:tabs>
          <w:tab w:val="left" w:pos="1312" w:leader="none"/>
        </w:tabs>
        <w:rPr>
          <w:sz w:val="28"/>
        </w:rPr>
      </w:pPr>
      <w:r>
        <w:rPr>
          <w:sz w:val="28"/>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w:t>
      </w:r>
      <w:r>
        <w:rPr>
          <w:spacing w:val="-1"/>
          <w:sz w:val="28"/>
        </w:rPr>
        <w:t xml:space="preserve"> </w:t>
      </w:r>
      <w:r>
        <w:rPr>
          <w:sz w:val="28"/>
        </w:rPr>
        <w:t xml:space="preserve">и антропогенных</w:t>
      </w:r>
      <w:r>
        <w:rPr>
          <w:spacing w:val="-1"/>
          <w:sz w:val="28"/>
        </w:rPr>
        <w:t xml:space="preserve"> </w:t>
      </w:r>
      <w:r>
        <w:rPr>
          <w:sz w:val="28"/>
        </w:rPr>
        <w:t xml:space="preserve">факторов:</w:t>
      </w:r>
      <w:r>
        <w:rPr>
          <w:spacing w:val="-1"/>
          <w:sz w:val="28"/>
        </w:rPr>
        <w:t xml:space="preserve"> </w:t>
      </w:r>
      <w:r>
        <w:rPr>
          <w:sz w:val="28"/>
        </w:rPr>
        <w:t xml:space="preserve">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r/>
    </w:p>
    <w:p>
      <w:pPr>
        <w:pStyle w:val="969"/>
        <w:numPr>
          <w:ilvl w:val="0"/>
          <w:numId w:val="77"/>
        </w:numPr>
        <w:ind w:left="233" w:right="846" w:firstLine="710"/>
        <w:jc w:val="both"/>
        <w:spacing w:before="0" w:after="0" w:line="350" w:lineRule="auto"/>
        <w:tabs>
          <w:tab w:val="left" w:pos="1460" w:leader="none"/>
        </w:tabs>
        <w:rPr>
          <w:sz w:val="28"/>
        </w:rPr>
      </w:pPr>
      <w:r>
        <w:rPr>
          <w:sz w:val="28"/>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w:t>
      </w:r>
      <w:r>
        <w:rPr>
          <w:sz w:val="28"/>
        </w:rPr>
        <w:t xml:space="preserve">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r/>
    </w:p>
    <w:p>
      <w:pPr>
        <w:pStyle w:val="967"/>
        <w:ind w:right="843"/>
        <w:spacing w:line="350" w:lineRule="auto"/>
      </w:pPr>
      <w:r>
        <w:t xml:space="preserve">сопоставлять и анализировать географические карты различной тематики и другие</w:t>
      </w:r>
      <w:r>
        <w:rPr>
          <w:spacing w:val="40"/>
        </w:rPr>
        <w:t xml:space="preserve"> </w:t>
      </w:r>
      <w:r>
        <w:t xml:space="preserve">источники</w:t>
      </w:r>
      <w:r>
        <w:rPr>
          <w:spacing w:val="40"/>
        </w:rPr>
        <w:t xml:space="preserve"> </w:t>
      </w:r>
      <w:r>
        <w:t xml:space="preserve">географической</w:t>
      </w:r>
      <w:r>
        <w:rPr>
          <w:spacing w:val="40"/>
        </w:rPr>
        <w:t xml:space="preserve"> </w:t>
      </w:r>
      <w:r>
        <w:t xml:space="preserve">информации</w:t>
      </w:r>
      <w:r>
        <w:rPr>
          <w:spacing w:val="40"/>
        </w:rPr>
        <w:t xml:space="preserve"> </w:t>
      </w:r>
      <w:r>
        <w:t xml:space="preserve">для</w:t>
      </w:r>
      <w:r>
        <w:rPr>
          <w:spacing w:val="40"/>
        </w:rPr>
        <w:t xml:space="preserve"> </w:t>
      </w:r>
      <w:r>
        <w:t xml:space="preserve">выявления</w:t>
      </w:r>
      <w:r>
        <w:rPr>
          <w:spacing w:val="40"/>
        </w:rPr>
        <w:t xml:space="preserve"> </w:t>
      </w:r>
      <w:r>
        <w:t xml:space="preserve">закономерностей</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firstLine="0"/>
        <w:spacing w:before="67" w:line="350" w:lineRule="auto"/>
      </w:pPr>
      <w:r>
        <w:t xml:space="preserve">социально-экономических, природных и экологических процессов и явлений на территории регионов мира и отдельных стран;</w:t>
      </w:r>
      <w:r/>
    </w:p>
    <w:p>
      <w:pPr>
        <w:pStyle w:val="967"/>
        <w:ind w:right="838"/>
        <w:spacing w:before="1" w:line="350" w:lineRule="auto"/>
      </w:pPr>
      <w:r>
        <w:t xml:space="preserve">определять и сравнивать по географическим картам разного содержания и д</w:t>
      </w:r>
      <w:r>
        <w:t xml:space="preserve">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w:t>
      </w:r>
      <w:r>
        <w:rPr>
          <w:spacing w:val="-3"/>
        </w:rPr>
        <w:t xml:space="preserve"> </w:t>
      </w:r>
      <w:r>
        <w:t xml:space="preserve">стран с использованием источников географической информации;</w:t>
      </w:r>
      <w:r/>
    </w:p>
    <w:p>
      <w:pPr>
        <w:pStyle w:val="967"/>
        <w:ind w:right="843"/>
        <w:spacing w:line="350" w:lineRule="auto"/>
      </w:pPr>
      <w:r>
        <w:t xml:space="preserve">определять и находить в комплексе источников не</w:t>
      </w:r>
      <w:r>
        <w:t xml:space="preserve">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r/>
    </w:p>
    <w:p>
      <w:pPr>
        <w:pStyle w:val="969"/>
        <w:numPr>
          <w:ilvl w:val="0"/>
          <w:numId w:val="77"/>
        </w:numPr>
        <w:ind w:left="233" w:right="847" w:firstLine="710"/>
        <w:jc w:val="both"/>
        <w:spacing w:before="0" w:after="0" w:line="350" w:lineRule="auto"/>
        <w:tabs>
          <w:tab w:val="left" w:pos="1474" w:leader="none"/>
        </w:tabs>
        <w:rPr>
          <w:sz w:val="28"/>
        </w:rPr>
      </w:pPr>
      <w:r>
        <w:rPr>
          <w:sz w:val="28"/>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w:t>
      </w:r>
      <w:r>
        <w:rPr>
          <w:sz w:val="28"/>
        </w:rPr>
        <w:t xml:space="preserve">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r/>
    </w:p>
    <w:p>
      <w:pPr>
        <w:pStyle w:val="967"/>
        <w:ind w:right="849"/>
        <w:spacing w:line="350" w:lineRule="auto"/>
      </w:pPr>
      <w:r>
        <w:t xml:space="preserve">представлять в различных формах (графики, таблицы, схемы, диаграммы, карты и другие) географическую информацию о населении, размещении</w:t>
      </w:r>
      <w:r>
        <w:rPr>
          <w:spacing w:val="40"/>
        </w:rPr>
        <w:t xml:space="preserve"> </w:t>
      </w:r>
      <w:r>
        <w:t xml:space="preserve">хозяйства регионов мира и изученных стран; их отраслевой и территориальной структуре их хозяйств, географических особенностях развития отдельных </w:t>
      </w:r>
      <w:r>
        <w:rPr>
          <w:spacing w:val="-2"/>
        </w:rPr>
        <w:t xml:space="preserve">отраслей;</w:t>
      </w:r>
      <w:r/>
    </w:p>
    <w:p>
      <w:pPr>
        <w:pStyle w:val="967"/>
        <w:ind w:right="849"/>
        <w:spacing w:line="350" w:lineRule="auto"/>
      </w:pPr>
      <w:r>
        <w:t xml:space="preserve">формулировать выводы и заключения на основе анализа и интерпретации информации из различных источников;</w:t>
      </w:r>
      <w:r/>
    </w:p>
    <w:p>
      <w:pPr>
        <w:pStyle w:val="967"/>
        <w:ind w:right="848"/>
        <w:spacing w:line="348" w:lineRule="auto"/>
      </w:pPr>
      <w:r>
        <w:t xml:space="preserve">критически оценивать и интерпретировать информацию, получаемую из различных источников;</w:t>
      </w:r>
      <w:r/>
    </w:p>
    <w:p>
      <w:pPr>
        <w:pStyle w:val="967"/>
        <w:ind w:right="860"/>
        <w:spacing w:line="350" w:lineRule="auto"/>
      </w:pPr>
      <w:r>
        <w:t xml:space="preserve">использовать различные источники географической информации для решения учебных и (или) практико-ориентированных задач;</w:t>
      </w:r>
      <w:r/>
    </w:p>
    <w:p>
      <w:pPr>
        <w:pStyle w:val="969"/>
        <w:numPr>
          <w:ilvl w:val="0"/>
          <w:numId w:val="77"/>
        </w:numPr>
        <w:ind w:left="1312" w:right="0" w:hanging="369"/>
        <w:jc w:val="both"/>
        <w:spacing w:before="0" w:after="0" w:line="240" w:lineRule="auto"/>
        <w:tabs>
          <w:tab w:val="left" w:pos="1312" w:leader="none"/>
        </w:tabs>
        <w:rPr>
          <w:sz w:val="28"/>
        </w:rPr>
      </w:pPr>
      <w:r>
        <w:rPr>
          <w:sz w:val="28"/>
        </w:rPr>
        <w:t xml:space="preserve">сформированность</w:t>
      </w:r>
      <w:r>
        <w:rPr>
          <w:spacing w:val="56"/>
          <w:sz w:val="28"/>
        </w:rPr>
        <w:t xml:space="preserve">  </w:t>
      </w:r>
      <w:r>
        <w:rPr>
          <w:sz w:val="28"/>
        </w:rPr>
        <w:t xml:space="preserve">умений</w:t>
      </w:r>
      <w:r>
        <w:rPr>
          <w:spacing w:val="54"/>
          <w:sz w:val="28"/>
        </w:rPr>
        <w:t xml:space="preserve">  </w:t>
      </w:r>
      <w:r>
        <w:rPr>
          <w:sz w:val="28"/>
        </w:rPr>
        <w:t xml:space="preserve">применять</w:t>
      </w:r>
      <w:r>
        <w:rPr>
          <w:spacing w:val="57"/>
          <w:sz w:val="28"/>
        </w:rPr>
        <w:t xml:space="preserve">  </w:t>
      </w:r>
      <w:r>
        <w:rPr>
          <w:sz w:val="28"/>
        </w:rPr>
        <w:t xml:space="preserve">географические</w:t>
      </w:r>
      <w:r>
        <w:rPr>
          <w:spacing w:val="55"/>
          <w:sz w:val="28"/>
        </w:rPr>
        <w:t xml:space="preserve">  </w:t>
      </w:r>
      <w:r>
        <w:rPr>
          <w:sz w:val="28"/>
        </w:rPr>
        <w:t xml:space="preserve">знания</w:t>
      </w:r>
      <w:r>
        <w:rPr>
          <w:spacing w:val="57"/>
          <w:sz w:val="28"/>
        </w:rPr>
        <w:t xml:space="preserve">  </w:t>
      </w:r>
      <w:r>
        <w:rPr>
          <w:spacing w:val="-5"/>
          <w:sz w:val="28"/>
        </w:rPr>
        <w:t xml:space="preserve">для</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38" w:firstLine="0"/>
        <w:spacing w:before="67" w:line="350" w:lineRule="auto"/>
      </w:pPr>
      <w:r>
        <w:t xml:space="preserve">объяснения изученных социально-экономиче</w:t>
      </w:r>
      <w:r>
        <w:t xml:space="preserve">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w:t>
      </w:r>
      <w:r>
        <w:rPr>
          <w:spacing w:val="80"/>
        </w:rPr>
        <w:t xml:space="preserve"> </w:t>
      </w:r>
      <w:r>
        <w:rPr>
          <w:spacing w:val="-2"/>
        </w:rPr>
        <w:t xml:space="preserve">населения;</w:t>
      </w:r>
      <w:r/>
    </w:p>
    <w:p>
      <w:pPr>
        <w:pStyle w:val="967"/>
        <w:ind w:right="843"/>
        <w:spacing w:line="350" w:lineRule="auto"/>
      </w:pPr>
      <w: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w:t>
      </w:r>
      <w:r>
        <w:t xml:space="preserve">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r/>
    </w:p>
    <w:p>
      <w:pPr>
        <w:pStyle w:val="969"/>
        <w:numPr>
          <w:ilvl w:val="0"/>
          <w:numId w:val="77"/>
        </w:numPr>
        <w:ind w:left="233" w:right="843" w:firstLine="710"/>
        <w:jc w:val="both"/>
        <w:spacing w:before="0" w:after="0" w:line="350" w:lineRule="auto"/>
        <w:tabs>
          <w:tab w:val="left" w:pos="1312" w:leader="none"/>
        </w:tabs>
        <w:rPr>
          <w:sz w:val="28"/>
        </w:rPr>
      </w:pPr>
      <w:r>
        <w:rPr>
          <w:sz w:val="28"/>
        </w:rPr>
        <w:t xml:space="preserve">сформированность умений</w:t>
      </w:r>
      <w:r>
        <w:rPr>
          <w:spacing w:val="-1"/>
          <w:sz w:val="28"/>
        </w:rPr>
        <w:t xml:space="preserve"> </w:t>
      </w:r>
      <w:r>
        <w:rPr>
          <w:sz w:val="28"/>
        </w:rPr>
        <w:t xml:space="preserve">применять</w:t>
      </w:r>
      <w:r>
        <w:rPr>
          <w:spacing w:val="-2"/>
          <w:sz w:val="28"/>
        </w:rPr>
        <w:t xml:space="preserve"> </w:t>
      </w:r>
      <w:r>
        <w:rPr>
          <w:sz w:val="28"/>
        </w:rPr>
        <w:t xml:space="preserve">географические знания для </w:t>
      </w:r>
      <w:r>
        <w:rPr>
          <w:sz w:val="28"/>
        </w:rPr>
        <w:t xml:space="preserve">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w:t>
      </w:r>
      <w:r>
        <w:rPr>
          <w:sz w:val="28"/>
        </w:rPr>
        <w:t xml:space="preserve">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w:t>
      </w:r>
      <w:r>
        <w:rPr>
          <w:sz w:val="28"/>
        </w:rPr>
        <w:t xml:space="preserve">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r/>
    </w:p>
    <w:p>
      <w:pPr>
        <w:pStyle w:val="969"/>
        <w:numPr>
          <w:ilvl w:val="0"/>
          <w:numId w:val="77"/>
        </w:numPr>
        <w:ind w:left="233" w:right="848" w:firstLine="710"/>
        <w:jc w:val="both"/>
        <w:spacing w:before="0" w:after="0" w:line="350" w:lineRule="auto"/>
        <w:tabs>
          <w:tab w:val="left" w:pos="1452" w:leader="none"/>
        </w:tabs>
        <w:rPr>
          <w:sz w:val="28"/>
        </w:rPr>
      </w:pPr>
      <w:r>
        <w:rPr>
          <w:sz w:val="28"/>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r/>
    </w:p>
    <w:p>
      <w:pPr>
        <w:pStyle w:val="967"/>
        <w:ind w:right="858"/>
        <w:spacing w:line="350" w:lineRule="auto"/>
      </w:pPr>
      <w:r>
        <w:t xml:space="preserve">приводить примеры взаимосвязи глобальных проблем; возможных путей решения глобальных проблем.</w:t>
      </w:r>
      <w:r/>
    </w:p>
    <w:p>
      <w:pPr>
        <w:pStyle w:val="969"/>
        <w:numPr>
          <w:ilvl w:val="0"/>
          <w:numId w:val="95"/>
        </w:numPr>
        <w:ind w:left="233" w:right="861" w:firstLine="710"/>
        <w:jc w:val="both"/>
        <w:spacing w:before="0" w:after="0" w:line="362" w:lineRule="auto"/>
        <w:tabs>
          <w:tab w:val="left" w:pos="1365" w:leader="none"/>
        </w:tabs>
        <w:rPr>
          <w:sz w:val="28"/>
        </w:rPr>
      </w:pPr>
      <w:r>
        <w:rPr>
          <w:sz w:val="28"/>
        </w:rPr>
        <w:t xml:space="preserve">Федеральная рабочая программа по учебному предмету «Физическая </w:t>
      </w:r>
      <w:r>
        <w:rPr>
          <w:spacing w:val="-2"/>
          <w:sz w:val="28"/>
        </w:rPr>
        <w:t xml:space="preserve">культура».</w:t>
      </w:r>
      <w:r/>
    </w:p>
    <w:p>
      <w:pPr>
        <w:jc w:val="both"/>
        <w:spacing w:after="0" w:line="362"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1"/>
          <w:numId w:val="95"/>
        </w:numPr>
        <w:ind w:left="233" w:right="850" w:firstLine="710"/>
        <w:jc w:val="both"/>
        <w:spacing w:before="67" w:after="0" w:line="360" w:lineRule="auto"/>
        <w:tabs>
          <w:tab w:val="left" w:pos="1575" w:leader="none"/>
        </w:tabs>
        <w:rPr>
          <w:sz w:val="28"/>
        </w:rPr>
      </w:pPr>
      <w:r>
        <w:rPr>
          <w:sz w:val="28"/>
        </w:rP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w:t>
      </w:r>
      <w:r>
        <w:rPr>
          <w:spacing w:val="-6"/>
          <w:sz w:val="28"/>
        </w:rPr>
        <w:t xml:space="preserve"> </w:t>
      </w:r>
      <w:r>
        <w:rPr>
          <w:sz w:val="28"/>
        </w:rPr>
        <w:t xml:space="preserve">(далее</w:t>
      </w:r>
      <w:r>
        <w:rPr>
          <w:spacing w:val="-4"/>
          <w:sz w:val="28"/>
        </w:rPr>
        <w:t xml:space="preserve"> </w:t>
      </w:r>
      <w:r>
        <w:rPr>
          <w:sz w:val="28"/>
        </w:rPr>
        <w:t xml:space="preserve">соответственно</w:t>
      </w:r>
      <w:r>
        <w:rPr>
          <w:spacing w:val="-1"/>
          <w:sz w:val="28"/>
        </w:rPr>
        <w:t xml:space="preserve"> </w:t>
      </w:r>
      <w:r>
        <w:rPr>
          <w:sz w:val="28"/>
        </w:rPr>
        <w:t xml:space="preserve">–</w:t>
      </w:r>
      <w:r>
        <w:rPr>
          <w:spacing w:val="-4"/>
          <w:sz w:val="28"/>
        </w:rPr>
        <w:t xml:space="preserve"> </w:t>
      </w:r>
      <w:r>
        <w:rPr>
          <w:sz w:val="28"/>
        </w:rPr>
        <w:t xml:space="preserve">программа</w:t>
      </w:r>
      <w:r>
        <w:rPr>
          <w:spacing w:val="-4"/>
          <w:sz w:val="28"/>
        </w:rPr>
        <w:t xml:space="preserve"> </w:t>
      </w:r>
      <w:r>
        <w:rPr>
          <w:sz w:val="28"/>
        </w:rPr>
        <w:t xml:space="preserve">по</w:t>
      </w:r>
      <w:r>
        <w:rPr>
          <w:spacing w:val="-5"/>
          <w:sz w:val="28"/>
        </w:rPr>
        <w:t xml:space="preserve"> </w:t>
      </w:r>
      <w:r>
        <w:rPr>
          <w:sz w:val="28"/>
        </w:rPr>
        <w:t xml:space="preserve">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p>
    <w:p>
      <w:pPr>
        <w:pStyle w:val="969"/>
        <w:numPr>
          <w:ilvl w:val="1"/>
          <w:numId w:val="95"/>
        </w:numPr>
        <w:ind w:left="233" w:right="850" w:firstLine="710"/>
        <w:jc w:val="both"/>
        <w:spacing w:before="1" w:after="0" w:line="360" w:lineRule="auto"/>
        <w:tabs>
          <w:tab w:val="left" w:pos="1575" w:leader="none"/>
        </w:tabs>
        <w:rPr>
          <w:sz w:val="28"/>
        </w:rPr>
      </w:pPr>
      <w:r>
        <w:rPr>
          <w:sz w:val="28"/>
        </w:rPr>
        <w:t xml:space="preserve">Пояснительная записка отражает общие цели и за</w:t>
      </w:r>
      <w:r>
        <w:rPr>
          <w:sz w:val="28"/>
        </w:rPr>
        <w:t xml:space="preserve">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p>
    <w:p>
      <w:pPr>
        <w:pStyle w:val="969"/>
        <w:numPr>
          <w:ilvl w:val="1"/>
          <w:numId w:val="95"/>
        </w:numPr>
        <w:ind w:left="233" w:right="859" w:firstLine="710"/>
        <w:jc w:val="both"/>
        <w:spacing w:before="0" w:after="0" w:line="362" w:lineRule="auto"/>
        <w:tabs>
          <w:tab w:val="left" w:pos="1575" w:leader="none"/>
        </w:tabs>
        <w:rPr>
          <w:sz w:val="28"/>
        </w:rPr>
      </w:pPr>
      <w:r>
        <w:rPr>
          <w:sz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p>
    <w:p>
      <w:pPr>
        <w:pStyle w:val="969"/>
        <w:numPr>
          <w:ilvl w:val="1"/>
          <w:numId w:val="95"/>
        </w:numPr>
        <w:ind w:left="233" w:right="852" w:firstLine="710"/>
        <w:jc w:val="both"/>
        <w:spacing w:before="0" w:after="0" w:line="360" w:lineRule="auto"/>
        <w:tabs>
          <w:tab w:val="left" w:pos="1575" w:leader="none"/>
        </w:tabs>
        <w:rPr>
          <w:sz w:val="28"/>
        </w:rPr>
      </w:pPr>
      <w:r>
        <w:rPr>
          <w:sz w:val="28"/>
        </w:rP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p>
    <w:p>
      <w:pPr>
        <w:pStyle w:val="969"/>
        <w:numPr>
          <w:ilvl w:val="1"/>
          <w:numId w:val="95"/>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4"/>
          <w:sz w:val="28"/>
        </w:rPr>
        <w:t xml:space="preserve"> </w:t>
      </w:r>
      <w:r>
        <w:rPr>
          <w:spacing w:val="-2"/>
          <w:sz w:val="28"/>
        </w:rPr>
        <w:t xml:space="preserve">записка.</w:t>
      </w:r>
      <w:r/>
    </w:p>
    <w:p>
      <w:pPr>
        <w:pStyle w:val="969"/>
        <w:numPr>
          <w:ilvl w:val="2"/>
          <w:numId w:val="95"/>
        </w:numPr>
        <w:ind w:left="233" w:right="841" w:firstLine="710"/>
        <w:jc w:val="both"/>
        <w:spacing w:before="153" w:after="0" w:line="360" w:lineRule="auto"/>
        <w:tabs>
          <w:tab w:val="left" w:pos="1786" w:leader="none"/>
        </w:tabs>
        <w:rPr>
          <w:sz w:val="28"/>
        </w:rPr>
      </w:pPr>
      <w:r>
        <w:rPr>
          <w:sz w:val="28"/>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w:t>
      </w:r>
      <w:r>
        <w:rPr>
          <w:sz w:val="28"/>
        </w:rPr>
        <w:t xml:space="preserve">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r/>
    </w:p>
    <w:p>
      <w:pPr>
        <w:pStyle w:val="969"/>
        <w:numPr>
          <w:ilvl w:val="2"/>
          <w:numId w:val="95"/>
        </w:numPr>
        <w:ind w:left="233" w:right="843" w:firstLine="710"/>
        <w:jc w:val="both"/>
        <w:spacing w:before="2" w:after="0" w:line="360" w:lineRule="auto"/>
        <w:tabs>
          <w:tab w:val="left" w:pos="1786" w:leader="none"/>
        </w:tabs>
        <w:rPr>
          <w:sz w:val="28"/>
        </w:rPr>
      </w:pPr>
      <w:r>
        <w:rPr>
          <w:sz w:val="28"/>
        </w:rP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r/>
    </w:p>
    <w:p>
      <w:pPr>
        <w:pStyle w:val="969"/>
        <w:numPr>
          <w:ilvl w:val="2"/>
          <w:numId w:val="95"/>
        </w:numPr>
        <w:ind w:left="233" w:right="843" w:firstLine="710"/>
        <w:jc w:val="both"/>
        <w:spacing w:before="3" w:after="0" w:line="357" w:lineRule="auto"/>
        <w:tabs>
          <w:tab w:val="left" w:pos="1786" w:leader="none"/>
        </w:tabs>
        <w:rPr>
          <w:sz w:val="28"/>
        </w:rPr>
      </w:pPr>
      <w:r>
        <w:rPr>
          <w:sz w:val="28"/>
        </w:rPr>
        <w:t xml:space="preserve">При создании программы по физической культуре учитывались потребности</w:t>
      </w:r>
      <w:r>
        <w:rPr>
          <w:spacing w:val="40"/>
          <w:sz w:val="28"/>
        </w:rPr>
        <w:t xml:space="preserve">  </w:t>
      </w:r>
      <w:r>
        <w:rPr>
          <w:sz w:val="28"/>
        </w:rPr>
        <w:t xml:space="preserve">современного</w:t>
      </w:r>
      <w:r>
        <w:rPr>
          <w:spacing w:val="40"/>
          <w:sz w:val="28"/>
        </w:rPr>
        <w:t xml:space="preserve">  </w:t>
      </w:r>
      <w:r>
        <w:rPr>
          <w:sz w:val="28"/>
        </w:rPr>
        <w:t xml:space="preserve">российского</w:t>
      </w:r>
      <w:r>
        <w:rPr>
          <w:spacing w:val="40"/>
          <w:sz w:val="28"/>
        </w:rPr>
        <w:t xml:space="preserve">  </w:t>
      </w:r>
      <w:r>
        <w:rPr>
          <w:sz w:val="28"/>
        </w:rPr>
        <w:t xml:space="preserve">общества</w:t>
      </w:r>
      <w:r>
        <w:rPr>
          <w:spacing w:val="40"/>
          <w:sz w:val="28"/>
        </w:rPr>
        <w:t xml:space="preserve">  </w:t>
      </w:r>
      <w:r>
        <w:rPr>
          <w:sz w:val="28"/>
        </w:rPr>
        <w:t xml:space="preserve">в</w:t>
      </w:r>
      <w:r>
        <w:rPr>
          <w:spacing w:val="40"/>
          <w:sz w:val="28"/>
        </w:rPr>
        <w:t xml:space="preserve">  </w:t>
      </w:r>
      <w:r>
        <w:rPr>
          <w:sz w:val="28"/>
        </w:rPr>
        <w:t xml:space="preserve">физически</w:t>
      </w:r>
      <w:r>
        <w:rPr>
          <w:spacing w:val="40"/>
          <w:sz w:val="28"/>
        </w:rPr>
        <w:t xml:space="preserve">  </w:t>
      </w:r>
      <w:r>
        <w:rPr>
          <w:sz w:val="28"/>
        </w:rPr>
        <w:t xml:space="preserve">крепком</w:t>
      </w:r>
      <w:r>
        <w:rPr>
          <w:spacing w:val="40"/>
          <w:sz w:val="28"/>
        </w:rPr>
        <w:t xml:space="preserve">  </w:t>
      </w:r>
      <w:r>
        <w:rPr>
          <w:sz w:val="28"/>
        </w:rPr>
        <w:t xml:space="preserve">и</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0" w:lineRule="auto"/>
      </w:pPr>
      <w:r>
        <w:t xml:space="preserve">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r/>
    </w:p>
    <w:p>
      <w:pPr>
        <w:pStyle w:val="969"/>
        <w:numPr>
          <w:ilvl w:val="2"/>
          <w:numId w:val="95"/>
        </w:numPr>
        <w:ind w:left="233" w:right="841" w:firstLine="710"/>
        <w:jc w:val="both"/>
        <w:spacing w:before="4" w:after="0" w:line="360" w:lineRule="auto"/>
        <w:tabs>
          <w:tab w:val="left" w:pos="1786" w:leader="none"/>
        </w:tabs>
        <w:rPr>
          <w:sz w:val="28"/>
        </w:rPr>
      </w:pPr>
      <w:r>
        <w:rPr>
          <w:sz w:val="28"/>
        </w:rPr>
        <w:t xml:space="preserve">В программе по физической культуре нашли свои отражения объективно сложившиеся реалии современного социокультурного</w:t>
      </w:r>
      <w:r>
        <w:rPr>
          <w:sz w:val="28"/>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r/>
    </w:p>
    <w:p>
      <w:pPr>
        <w:pStyle w:val="969"/>
        <w:numPr>
          <w:ilvl w:val="2"/>
          <w:numId w:val="95"/>
        </w:numPr>
        <w:ind w:left="233" w:right="845" w:firstLine="710"/>
        <w:jc w:val="both"/>
        <w:spacing w:before="0" w:after="0" w:line="360" w:lineRule="auto"/>
        <w:tabs>
          <w:tab w:val="left" w:pos="1786" w:leader="none"/>
        </w:tabs>
        <w:rPr>
          <w:sz w:val="28"/>
        </w:rPr>
      </w:pPr>
      <w:r>
        <w:rPr>
          <w:sz w:val="28"/>
        </w:rP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r/>
    </w:p>
    <w:p>
      <w:pPr>
        <w:pStyle w:val="967"/>
        <w:ind w:right="844"/>
        <w:spacing w:line="360" w:lineRule="auto"/>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r/>
    </w:p>
    <w:p>
      <w:pPr>
        <w:pStyle w:val="967"/>
        <w:ind w:right="856"/>
        <w:spacing w:line="362" w:lineRule="auto"/>
      </w:pPr>
      <w:r>
        <w:t xml:space="preserve">концепция формирования универсальных учебных</w:t>
      </w:r>
      <w:r>
        <w:rPr>
          <w:spacing w:val="-4"/>
        </w:rPr>
        <w:t xml:space="preserve"> </w:t>
      </w:r>
      <w:r>
        <w:t xml:space="preserve">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r/>
    </w:p>
    <w:p>
      <w:pPr>
        <w:pStyle w:val="967"/>
        <w:ind w:right="853"/>
        <w:jc w:val="right"/>
        <w:spacing w:line="360" w:lineRule="auto"/>
        <w:tabs>
          <w:tab w:val="left" w:pos="1759" w:leader="none"/>
          <w:tab w:val="left" w:pos="3668" w:leader="none"/>
          <w:tab w:val="left" w:pos="5006" w:leader="none"/>
          <w:tab w:val="left" w:pos="6363" w:leader="none"/>
          <w:tab w:val="left" w:pos="8157" w:leader="none"/>
        </w:tabs>
      </w:pPr>
      <w:r>
        <w:t xml:space="preserve">концепция</w:t>
      </w:r>
      <w:r>
        <w:rPr>
          <w:spacing w:val="-7"/>
        </w:rPr>
        <w:t xml:space="preserve"> </w:t>
      </w:r>
      <w:r>
        <w:t xml:space="preserve">формирования</w:t>
      </w:r>
      <w:r>
        <w:rPr>
          <w:spacing w:val="-7"/>
        </w:rPr>
        <w:t xml:space="preserve"> </w:t>
      </w:r>
      <w:r>
        <w:t xml:space="preserve">ключевых</w:t>
      </w:r>
      <w:r>
        <w:rPr>
          <w:spacing w:val="-8"/>
        </w:rPr>
        <w:t xml:space="preserve"> </w:t>
      </w:r>
      <w:r>
        <w:t xml:space="preserve">компетенций,</w:t>
      </w:r>
      <w:r>
        <w:rPr>
          <w:spacing w:val="-2"/>
        </w:rPr>
        <w:t xml:space="preserve"> </w:t>
      </w:r>
      <w:r>
        <w:t xml:space="preserve">устанавливающая</w:t>
      </w:r>
      <w:r>
        <w:rPr>
          <w:spacing w:val="-6"/>
        </w:rPr>
        <w:t xml:space="preserve"> </w:t>
      </w:r>
      <w:r>
        <w:t xml:space="preserve">основу саморазвития</w:t>
      </w:r>
      <w:r>
        <w:rPr>
          <w:spacing w:val="-5"/>
        </w:rPr>
        <w:t xml:space="preserve"> </w:t>
      </w:r>
      <w:r>
        <w:t xml:space="preserve">и</w:t>
      </w:r>
      <w:r>
        <w:rPr>
          <w:spacing w:val="-6"/>
        </w:rPr>
        <w:t xml:space="preserve"> </w:t>
      </w:r>
      <w:r>
        <w:t xml:space="preserve">самоопределения</w:t>
      </w:r>
      <w:r>
        <w:rPr>
          <w:spacing w:val="-5"/>
        </w:rPr>
        <w:t xml:space="preserve"> </w:t>
      </w:r>
      <w:r>
        <w:t xml:space="preserve">личности</w:t>
      </w:r>
      <w:r>
        <w:rPr>
          <w:spacing w:val="-6"/>
        </w:rPr>
        <w:t xml:space="preserve"> </w:t>
      </w:r>
      <w:r>
        <w:t xml:space="preserve">в</w:t>
      </w:r>
      <w:r>
        <w:rPr>
          <w:spacing w:val="-7"/>
        </w:rPr>
        <w:t xml:space="preserve"> </w:t>
      </w:r>
      <w:r>
        <w:t xml:space="preserve">процессе</w:t>
      </w:r>
      <w:r>
        <w:rPr>
          <w:spacing w:val="-5"/>
        </w:rPr>
        <w:t xml:space="preserve"> </w:t>
      </w:r>
      <w:r>
        <w:t xml:space="preserve">непрерывного</w:t>
      </w:r>
      <w:r>
        <w:rPr>
          <w:spacing w:val="-6"/>
        </w:rPr>
        <w:t xml:space="preserve"> </w:t>
      </w:r>
      <w:r>
        <w:t xml:space="preserve">образования; </w:t>
      </w:r>
      <w:r>
        <w:rPr>
          <w:spacing w:val="-2"/>
        </w:rPr>
        <w:t xml:space="preserve">концепция</w:t>
      </w:r>
      <w:r>
        <w:tab/>
      </w:r>
      <w:r>
        <w:rPr>
          <w:spacing w:val="-2"/>
        </w:rPr>
        <w:t xml:space="preserve">преподавания</w:t>
      </w:r>
      <w:r>
        <w:tab/>
      </w:r>
      <w:r>
        <w:rPr>
          <w:spacing w:val="-2"/>
        </w:rPr>
        <w:t xml:space="preserve">учебного</w:t>
      </w:r>
      <w:r>
        <w:tab/>
      </w:r>
      <w:r>
        <w:rPr>
          <w:spacing w:val="-2"/>
        </w:rPr>
        <w:t xml:space="preserve">предмета</w:t>
      </w:r>
      <w:r>
        <w:tab/>
      </w:r>
      <w:r>
        <w:rPr>
          <w:spacing w:val="-2"/>
        </w:rPr>
        <w:t xml:space="preserve">«Физическая</w:t>
      </w:r>
      <w:r>
        <w:tab/>
      </w:r>
      <w:r>
        <w:rPr>
          <w:spacing w:val="-2"/>
        </w:rPr>
        <w:t xml:space="preserve">культура»,</w:t>
      </w:r>
      <w:r/>
    </w:p>
    <w:p>
      <w:pPr>
        <w:pStyle w:val="967"/>
        <w:ind w:right="856" w:firstLine="0"/>
        <w:spacing w:line="360" w:lineRule="auto"/>
      </w:pPr>
      <w:r>
        <w:t xml:space="preserve">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r/>
    </w:p>
    <w:p>
      <w:pPr>
        <w:pStyle w:val="967"/>
        <w:ind w:right="854"/>
        <w:spacing w:line="360" w:lineRule="auto"/>
      </w:pPr>
      <w:r>
        <w:t xml:space="preserve">концепция структуры и содержания учебного предмета «Физическая культура»,</w:t>
      </w:r>
      <w:r>
        <w:rPr>
          <w:spacing w:val="-2"/>
        </w:rPr>
        <w:t xml:space="preserve"> </w:t>
      </w:r>
      <w:r>
        <w:t xml:space="preserve">обосновывающая</w:t>
      </w:r>
      <w:r>
        <w:rPr>
          <w:spacing w:val="-3"/>
        </w:rPr>
        <w:t xml:space="preserve"> </w:t>
      </w:r>
      <w:r>
        <w:t xml:space="preserve">направленность</w:t>
      </w:r>
      <w:r>
        <w:rPr>
          <w:spacing w:val="-1"/>
        </w:rPr>
        <w:t xml:space="preserve"> </w:t>
      </w:r>
      <w:r>
        <w:t xml:space="preserve">учебных</w:t>
      </w:r>
      <w:r>
        <w:rPr>
          <w:spacing w:val="-8"/>
        </w:rPr>
        <w:t xml:space="preserve"> </w:t>
      </w:r>
      <w:r>
        <w:t xml:space="preserve">программ</w:t>
      </w:r>
      <w:r>
        <w:rPr>
          <w:spacing w:val="-3"/>
        </w:rPr>
        <w:t xml:space="preserve"> </w:t>
      </w:r>
      <w:r>
        <w:t xml:space="preserve">на</w:t>
      </w:r>
      <w:r>
        <w:rPr>
          <w:spacing w:val="-3"/>
        </w:rPr>
        <w:t xml:space="preserve"> </w:t>
      </w:r>
      <w:r>
        <w:t xml:space="preserve">формирование целостной</w:t>
      </w:r>
      <w:r>
        <w:rPr>
          <w:spacing w:val="72"/>
        </w:rPr>
        <w:t xml:space="preserve"> </w:t>
      </w:r>
      <w:r>
        <w:t xml:space="preserve">личности</w:t>
      </w:r>
      <w:r>
        <w:rPr>
          <w:spacing w:val="77"/>
        </w:rPr>
        <w:t xml:space="preserve"> </w:t>
      </w:r>
      <w:r>
        <w:t xml:space="preserve">учащихся,</w:t>
      </w:r>
      <w:r>
        <w:rPr>
          <w:spacing w:val="75"/>
        </w:rPr>
        <w:t xml:space="preserve"> </w:t>
      </w:r>
      <w:r>
        <w:t xml:space="preserve">потребность</w:t>
      </w:r>
      <w:r>
        <w:rPr>
          <w:spacing w:val="71"/>
        </w:rPr>
        <w:t xml:space="preserve"> </w:t>
      </w:r>
      <w:r>
        <w:t xml:space="preserve">в</w:t>
      </w:r>
      <w:r>
        <w:rPr>
          <w:spacing w:val="71"/>
        </w:rPr>
        <w:t xml:space="preserve"> </w:t>
      </w:r>
      <w:r>
        <w:t xml:space="preserve">бережном</w:t>
      </w:r>
      <w:r>
        <w:rPr>
          <w:spacing w:val="74"/>
        </w:rPr>
        <w:t xml:space="preserve"> </w:t>
      </w:r>
      <w:r>
        <w:t xml:space="preserve">отношении</w:t>
      </w:r>
      <w:r>
        <w:rPr>
          <w:spacing w:val="72"/>
        </w:rPr>
        <w:t xml:space="preserve"> </w:t>
      </w:r>
      <w:r>
        <w:t xml:space="preserve">к</w:t>
      </w:r>
      <w:r>
        <w:rPr>
          <w:spacing w:val="72"/>
        </w:rPr>
        <w:t xml:space="preserve"> </w:t>
      </w:r>
      <w:r>
        <w:rPr>
          <w:spacing w:val="-2"/>
        </w:rPr>
        <w:t xml:space="preserve">своему</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здоровью</w:t>
      </w:r>
      <w:r>
        <w:rPr>
          <w:spacing w:val="-9"/>
        </w:rPr>
        <w:t xml:space="preserve"> </w:t>
      </w:r>
      <w:r>
        <w:t xml:space="preserve">и</w:t>
      </w:r>
      <w:r>
        <w:rPr>
          <w:spacing w:val="-7"/>
        </w:rPr>
        <w:t xml:space="preserve"> </w:t>
      </w:r>
      <w:r>
        <w:t xml:space="preserve">ведению</w:t>
      </w:r>
      <w:r>
        <w:rPr>
          <w:spacing w:val="-9"/>
        </w:rPr>
        <w:t xml:space="preserve"> </w:t>
      </w:r>
      <w:r>
        <w:t xml:space="preserve">здорового</w:t>
      </w:r>
      <w:r>
        <w:rPr>
          <w:spacing w:val="-7"/>
        </w:rPr>
        <w:t xml:space="preserve"> </w:t>
      </w:r>
      <w:r>
        <w:t xml:space="preserve">образа</w:t>
      </w:r>
      <w:r>
        <w:rPr>
          <w:spacing w:val="-6"/>
        </w:rPr>
        <w:t xml:space="preserve"> </w:t>
      </w:r>
      <w:r>
        <w:rPr>
          <w:spacing w:val="-2"/>
        </w:rPr>
        <w:t xml:space="preserve">жизни.</w:t>
      </w:r>
      <w:r/>
    </w:p>
    <w:p>
      <w:pPr>
        <w:pStyle w:val="969"/>
        <w:numPr>
          <w:ilvl w:val="2"/>
          <w:numId w:val="95"/>
        </w:numPr>
        <w:ind w:left="233" w:right="848" w:firstLine="710"/>
        <w:jc w:val="both"/>
        <w:spacing w:before="163" w:after="0" w:line="360" w:lineRule="auto"/>
        <w:tabs>
          <w:tab w:val="left" w:pos="1786" w:leader="none"/>
        </w:tabs>
        <w:rPr>
          <w:sz w:val="28"/>
        </w:rPr>
      </w:pPr>
      <w:r>
        <w:rPr>
          <w:sz w:val="28"/>
        </w:rPr>
        <w:t xml:space="preserve">В своей социально-ценностной ориентации программа по</w:t>
      </w:r>
      <w:r>
        <w:rPr>
          <w:spacing w:val="40"/>
          <w:sz w:val="28"/>
        </w:rPr>
        <w:t xml:space="preserve"> </w:t>
      </w:r>
      <w:r>
        <w:rPr>
          <w:sz w:val="28"/>
        </w:rPr>
        <w:t xml:space="preserve">физической культуре сохраняет исторически сложившееся</w:t>
      </w:r>
      <w:r>
        <w:rPr>
          <w:sz w:val="28"/>
        </w:rPr>
        <w:t xml:space="preserve">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r/>
    </w:p>
    <w:p>
      <w:pPr>
        <w:pStyle w:val="969"/>
        <w:numPr>
          <w:ilvl w:val="2"/>
          <w:numId w:val="95"/>
        </w:numPr>
        <w:ind w:left="233" w:right="844" w:firstLine="710"/>
        <w:jc w:val="both"/>
        <w:spacing w:before="3" w:after="0" w:line="360" w:lineRule="auto"/>
        <w:tabs>
          <w:tab w:val="left" w:pos="1786" w:leader="none"/>
        </w:tabs>
        <w:rPr>
          <w:sz w:val="28"/>
        </w:rPr>
      </w:pPr>
      <w:r>
        <w:rPr>
          <w:sz w:val="28"/>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w:t>
      </w:r>
      <w:r>
        <w:rPr>
          <w:spacing w:val="-2"/>
          <w:sz w:val="28"/>
        </w:rPr>
        <w:t xml:space="preserve">культуры.</w:t>
      </w:r>
      <w:r/>
    </w:p>
    <w:p>
      <w:pPr>
        <w:pStyle w:val="969"/>
        <w:numPr>
          <w:ilvl w:val="2"/>
          <w:numId w:val="95"/>
        </w:numPr>
        <w:ind w:left="233" w:right="843" w:firstLine="710"/>
        <w:jc w:val="both"/>
        <w:spacing w:before="0" w:after="0" w:line="360" w:lineRule="auto"/>
        <w:tabs>
          <w:tab w:val="left" w:pos="1786" w:leader="none"/>
        </w:tabs>
        <w:rPr>
          <w:sz w:val="28"/>
        </w:rPr>
      </w:pPr>
      <w:r>
        <w:rPr>
          <w:sz w:val="28"/>
        </w:rPr>
        <w:t xml:space="preserve">Общей целью общего обра</w:t>
      </w:r>
      <w:r>
        <w:rPr>
          <w:sz w:val="28"/>
        </w:rPr>
        <w:t xml:space="preserve">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w:t>
      </w:r>
      <w:r>
        <w:rPr>
          <w:sz w:val="28"/>
        </w:rPr>
        <w:t xml:space="preserve">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w:t>
      </w:r>
      <w:r>
        <w:rPr>
          <w:sz w:val="28"/>
        </w:rPr>
        <w:t xml:space="preserve">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r/>
    </w:p>
    <w:p>
      <w:pPr>
        <w:pStyle w:val="967"/>
        <w:ind w:right="847"/>
        <w:spacing w:line="360" w:lineRule="auto"/>
      </w:pPr>
      <w:r>
        <w:t xml:space="preserve">Развивающая направленность определяется вектором развития физических качеств</w:t>
      </w:r>
      <w:r>
        <w:rPr>
          <w:spacing w:val="-3"/>
        </w:rPr>
        <w:t xml:space="preserve"> </w:t>
      </w:r>
      <w:r>
        <w:t xml:space="preserve">и</w:t>
      </w:r>
      <w:r>
        <w:rPr>
          <w:spacing w:val="-2"/>
        </w:rPr>
        <w:t xml:space="preserve"> </w:t>
      </w:r>
      <w:r>
        <w:t xml:space="preserve">функциональных</w:t>
      </w:r>
      <w:r>
        <w:rPr>
          <w:spacing w:val="-6"/>
        </w:rPr>
        <w:t xml:space="preserve"> </w:t>
      </w:r>
      <w:r>
        <w:t xml:space="preserve">возможностей</w:t>
      </w:r>
      <w:r>
        <w:rPr>
          <w:spacing w:val="-2"/>
        </w:rPr>
        <w:t xml:space="preserve"> </w:t>
      </w:r>
      <w:r>
        <w:t xml:space="preserve">организма</w:t>
      </w:r>
      <w:r>
        <w:rPr>
          <w:spacing w:val="-1"/>
        </w:rPr>
        <w:t xml:space="preserve"> </w:t>
      </w:r>
      <w:r>
        <w:t xml:space="preserve">занимающихся, повышением его надёжности, защитных и </w:t>
      </w:r>
      <w:r>
        <w:t xml:space="preserve">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r/>
    </w:p>
    <w:p>
      <w:pPr>
        <w:pStyle w:val="967"/>
        <w:ind w:left="943" w:firstLine="0"/>
      </w:pPr>
      <w:r>
        <w:t xml:space="preserve">Обучающая</w:t>
      </w:r>
      <w:r>
        <w:rPr>
          <w:spacing w:val="69"/>
        </w:rPr>
        <w:t xml:space="preserve">   </w:t>
      </w:r>
      <w:r>
        <w:t xml:space="preserve">направленность</w:t>
      </w:r>
      <w:r>
        <w:rPr>
          <w:spacing w:val="68"/>
        </w:rPr>
        <w:t xml:space="preserve">   </w:t>
      </w:r>
      <w:r>
        <w:t xml:space="preserve">представляется</w:t>
      </w:r>
      <w:r>
        <w:rPr>
          <w:spacing w:val="69"/>
        </w:rPr>
        <w:t xml:space="preserve">   </w:t>
      </w:r>
      <w:r>
        <w:t xml:space="preserve">закреплением</w:t>
      </w:r>
      <w:r>
        <w:rPr>
          <w:spacing w:val="68"/>
        </w:rPr>
        <w:t xml:space="preserve">   </w:t>
      </w:r>
      <w:r>
        <w:rPr>
          <w:spacing w:val="-2"/>
        </w:rPr>
        <w:t xml:space="preserve">основ</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spacing w:before="67" w:line="360" w:lineRule="auto"/>
      </w:pPr>
      <w:r>
        <w:t xml:space="preserve">организации и планирования самостоятельных занятий оздоровительной, спортивно – достиженческой и прикладно – ориентированной физ</w:t>
      </w:r>
      <w:r>
        <w:t xml:space="preserve">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w:t>
      </w:r>
      <w:r>
        <w:t xml:space="preserve">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 xml:space="preserve">подготовленность.</w:t>
      </w:r>
      <w:r/>
    </w:p>
    <w:p>
      <w:pPr>
        <w:pStyle w:val="967"/>
        <w:ind w:right="842"/>
        <w:spacing w:before="1" w:line="360" w:lineRule="auto"/>
      </w:pPr>
      <w:r>
        <w:t xml:space="preserve">Воспитывающая направленность программы заключается в содействии активной социализации обучающихся на основе формирования </w:t>
      </w:r>
      <w:r>
        <w:t xml:space="preserve">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w:t>
      </w:r>
      <w:r>
        <w:t xml:space="preserve">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w:t>
      </w:r>
      <w:r>
        <w:rPr>
          <w:spacing w:val="-2"/>
        </w:rPr>
        <w:t xml:space="preserve">здоровья.</w:t>
      </w:r>
      <w:r/>
    </w:p>
    <w:p>
      <w:pPr>
        <w:pStyle w:val="969"/>
        <w:numPr>
          <w:ilvl w:val="2"/>
          <w:numId w:val="95"/>
        </w:numPr>
        <w:ind w:left="233" w:right="841" w:firstLine="710"/>
        <w:jc w:val="both"/>
        <w:spacing w:before="6" w:after="0" w:line="360" w:lineRule="auto"/>
        <w:tabs>
          <w:tab w:val="left" w:pos="1786" w:leader="none"/>
        </w:tabs>
        <w:rPr>
          <w:sz w:val="28"/>
        </w:rPr>
      </w:pPr>
      <w:r>
        <w:rPr>
          <w:sz w:val="28"/>
        </w:rPr>
        <w:t xml:space="preserve">Центральной идеей конструирования программы по физической культуре и её планируемых результатов на у</w:t>
      </w:r>
      <w:r>
        <w:rPr>
          <w:sz w:val="28"/>
        </w:rPr>
        <w:t xml:space="preserve">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w:t>
      </w:r>
      <w:r>
        <w:rPr>
          <w:sz w:val="28"/>
        </w:rPr>
        <w:t xml:space="preserve">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r/>
    </w:p>
    <w:p>
      <w:pPr>
        <w:pStyle w:val="969"/>
        <w:numPr>
          <w:ilvl w:val="2"/>
          <w:numId w:val="95"/>
        </w:numPr>
        <w:ind w:left="1925" w:right="0" w:hanging="982"/>
        <w:jc w:val="both"/>
        <w:spacing w:before="0" w:after="0" w:line="320" w:lineRule="exact"/>
        <w:tabs>
          <w:tab w:val="left" w:pos="1925" w:leader="none"/>
        </w:tabs>
        <w:rPr>
          <w:sz w:val="28"/>
        </w:rPr>
      </w:pPr>
      <w:r>
        <w:rPr>
          <w:sz w:val="28"/>
        </w:rPr>
        <w:t xml:space="preserve">В</w:t>
      </w:r>
      <w:r>
        <w:rPr>
          <w:spacing w:val="78"/>
          <w:sz w:val="28"/>
        </w:rPr>
        <w:t xml:space="preserve">  </w:t>
      </w:r>
      <w:r>
        <w:rPr>
          <w:sz w:val="28"/>
        </w:rPr>
        <w:t xml:space="preserve">целях</w:t>
      </w:r>
      <w:r>
        <w:rPr>
          <w:spacing w:val="79"/>
          <w:sz w:val="28"/>
        </w:rPr>
        <w:t xml:space="preserve">  </w:t>
      </w:r>
      <w:r>
        <w:rPr>
          <w:sz w:val="28"/>
        </w:rPr>
        <w:t xml:space="preserve">усиления</w:t>
      </w:r>
      <w:r>
        <w:rPr>
          <w:spacing w:val="45"/>
          <w:sz w:val="28"/>
        </w:rPr>
        <w:t xml:space="preserve">  </w:t>
      </w:r>
      <w:r>
        <w:rPr>
          <w:sz w:val="28"/>
        </w:rPr>
        <w:t xml:space="preserve">мотивационной</w:t>
      </w:r>
      <w:r>
        <w:rPr>
          <w:spacing w:val="45"/>
          <w:sz w:val="28"/>
        </w:rPr>
        <w:t xml:space="preserve">  </w:t>
      </w:r>
      <w:r>
        <w:rPr>
          <w:sz w:val="28"/>
        </w:rPr>
        <w:t xml:space="preserve">составляющей</w:t>
      </w:r>
      <w:r>
        <w:rPr>
          <w:spacing w:val="47"/>
          <w:sz w:val="28"/>
        </w:rPr>
        <w:t xml:space="preserve">  </w:t>
      </w:r>
      <w:r>
        <w:rPr>
          <w:spacing w:val="-2"/>
          <w:sz w:val="28"/>
        </w:rPr>
        <w:t xml:space="preserve">учебного</w:t>
      </w:r>
      <w:r/>
    </w:p>
    <w:p>
      <w:pPr>
        <w:jc w:val="both"/>
        <w:spacing w:after="0" w:line="320"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8" w:firstLine="0"/>
        <w:spacing w:before="67" w:line="360" w:lineRule="auto"/>
      </w:pPr>
      <w:r>
        <w:t xml:space="preserve">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r/>
    </w:p>
    <w:p>
      <w:pPr>
        <w:pStyle w:val="967"/>
        <w:ind w:right="848"/>
        <w:spacing w:before="2" w:line="360" w:lineRule="auto"/>
      </w:pPr>
      <w:r>
        <w:t xml:space="preserve">Инвариантные модули включают в себя содержание базовых видов спорта: гимнастики, лёгкой атлет</w:t>
      </w:r>
      <w:r>
        <w:t xml:space="preserve">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w:t>
      </w:r>
      <w:r>
        <w:t xml:space="preserve">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r/>
    </w:p>
    <w:p>
      <w:pPr>
        <w:pStyle w:val="967"/>
        <w:ind w:right="844"/>
        <w:spacing w:before="3" w:line="360" w:lineRule="auto"/>
      </w:pPr>
      <w:r>
        <w:t xml:space="preserve">Вариативные модули об</w:t>
      </w:r>
      <w:r>
        <w:t xml:space="preserve">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w:t>
      </w:r>
      <w:r>
        <w:t xml:space="preserve">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r/>
    </w:p>
    <w:p>
      <w:pPr>
        <w:pStyle w:val="969"/>
        <w:numPr>
          <w:ilvl w:val="2"/>
          <w:numId w:val="95"/>
        </w:numPr>
        <w:ind w:left="233" w:right="841" w:firstLine="710"/>
        <w:jc w:val="both"/>
        <w:spacing w:before="2" w:after="0" w:line="360" w:lineRule="auto"/>
        <w:tabs>
          <w:tab w:val="left" w:pos="1925" w:leader="none"/>
        </w:tabs>
        <w:rPr>
          <w:sz w:val="28"/>
        </w:rPr>
      </w:pPr>
      <w:r>
        <w:rPr>
          <w:sz w:val="28"/>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w:t>
      </w:r>
      <w:r>
        <w:rPr>
          <w:sz w:val="28"/>
        </w:rPr>
        <w:t xml:space="preserve">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r/>
    </w:p>
    <w:p>
      <w:pPr>
        <w:pStyle w:val="969"/>
        <w:numPr>
          <w:ilvl w:val="2"/>
          <w:numId w:val="95"/>
        </w:numPr>
        <w:ind w:left="233" w:right="845" w:firstLine="710"/>
        <w:jc w:val="both"/>
        <w:spacing w:before="0" w:after="0" w:line="360" w:lineRule="auto"/>
        <w:tabs>
          <w:tab w:val="left" w:pos="1925" w:leader="none"/>
        </w:tabs>
        <w:rPr>
          <w:sz w:val="28"/>
        </w:rPr>
      </w:pPr>
      <w:r>
        <w:rPr>
          <w:sz w:val="28"/>
        </w:rPr>
        <w:t xml:space="preserve">Общее число часов, рекомендованных для изучения физической культуры, – 136 часа:</w:t>
      </w:r>
      <w:r>
        <w:rPr>
          <w:spacing w:val="-3"/>
          <w:sz w:val="28"/>
        </w:rPr>
        <w:t xml:space="preserve"> </w:t>
      </w:r>
      <w:r>
        <w:rPr>
          <w:sz w:val="28"/>
        </w:rPr>
        <w:t xml:space="preserve">в 10 классе –</w:t>
      </w:r>
      <w:r>
        <w:rPr>
          <w:spacing w:val="-2"/>
          <w:sz w:val="28"/>
        </w:rPr>
        <w:t xml:space="preserve"> </w:t>
      </w:r>
      <w:r>
        <w:rPr>
          <w:sz w:val="28"/>
        </w:rPr>
        <w:t xml:space="preserve">68 часа (2 часа</w:t>
      </w:r>
      <w:r>
        <w:rPr>
          <w:spacing w:val="-2"/>
          <w:sz w:val="28"/>
        </w:rPr>
        <w:t xml:space="preserve"> </w:t>
      </w:r>
      <w:r>
        <w:rPr>
          <w:sz w:val="28"/>
        </w:rPr>
        <w:t xml:space="preserve">в неделю), в 11</w:t>
      </w:r>
      <w:r>
        <w:rPr>
          <w:spacing w:val="-3"/>
          <w:sz w:val="28"/>
        </w:rPr>
        <w:t xml:space="preserve"> </w:t>
      </w:r>
      <w:r>
        <w:rPr>
          <w:sz w:val="28"/>
        </w:rPr>
        <w:t xml:space="preserve">классе –</w:t>
      </w:r>
      <w:r>
        <w:rPr>
          <w:spacing w:val="-2"/>
          <w:sz w:val="28"/>
        </w:rPr>
        <w:t xml:space="preserve"> </w:t>
      </w:r>
      <w:r>
        <w:rPr>
          <w:sz w:val="28"/>
        </w:rPr>
        <w:t xml:space="preserve">68 часа (2 часа в неделю).</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95"/>
        </w:numPr>
        <w:ind w:left="233" w:right="851" w:firstLine="710"/>
        <w:jc w:val="both"/>
        <w:spacing w:before="67" w:after="0" w:line="360" w:lineRule="auto"/>
        <w:tabs>
          <w:tab w:val="left" w:pos="1925" w:leader="none"/>
        </w:tabs>
        <w:rPr>
          <w:sz w:val="28"/>
        </w:rPr>
      </w:pPr>
      <w:r>
        <w:rPr>
          <w:sz w:val="28"/>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w:t>
      </w:r>
      <w:r>
        <w:rPr>
          <w:spacing w:val="-6"/>
          <w:sz w:val="28"/>
        </w:rPr>
        <w:t xml:space="preserve"> </w:t>
      </w:r>
      <w:r>
        <w:rPr>
          <w:sz w:val="28"/>
        </w:rPr>
        <w:t xml:space="preserve">взаимодействия</w:t>
      </w:r>
      <w:r>
        <w:rPr>
          <w:spacing w:val="-5"/>
          <w:sz w:val="28"/>
        </w:rPr>
        <w:t xml:space="preserve"> </w:t>
      </w:r>
      <w:r>
        <w:rPr>
          <w:sz w:val="28"/>
        </w:rPr>
        <w:t xml:space="preserve">с</w:t>
      </w:r>
      <w:r>
        <w:rPr>
          <w:spacing w:val="-5"/>
          <w:sz w:val="28"/>
        </w:rPr>
        <w:t xml:space="preserve"> </w:t>
      </w:r>
      <w:r>
        <w:rPr>
          <w:sz w:val="28"/>
        </w:rPr>
        <w:t xml:space="preserve">организациями</w:t>
      </w:r>
      <w:r>
        <w:rPr>
          <w:spacing w:val="-6"/>
          <w:sz w:val="28"/>
        </w:rPr>
        <w:t xml:space="preserve"> </w:t>
      </w:r>
      <w:r>
        <w:rPr>
          <w:sz w:val="28"/>
        </w:rPr>
        <w:t xml:space="preserve">системы</w:t>
      </w:r>
      <w:r>
        <w:rPr>
          <w:spacing w:val="-6"/>
          <w:sz w:val="28"/>
        </w:rPr>
        <w:t xml:space="preserve"> </w:t>
      </w:r>
      <w:r>
        <w:rPr>
          <w:sz w:val="28"/>
        </w:rPr>
        <w:t xml:space="preserve">дополнительного</w:t>
      </w:r>
      <w:r>
        <w:rPr>
          <w:spacing w:val="-6"/>
          <w:sz w:val="28"/>
        </w:rPr>
        <w:t xml:space="preserve"> </w:t>
      </w:r>
      <w:r>
        <w:rPr>
          <w:sz w:val="28"/>
        </w:rPr>
        <w:t xml:space="preserve">образования, на спортивных площадках и залах, находящихся в муниципальной и</w:t>
      </w:r>
      <w:r>
        <w:rPr>
          <w:spacing w:val="80"/>
          <w:sz w:val="28"/>
        </w:rPr>
        <w:t xml:space="preserve"> </w:t>
      </w:r>
      <w:r>
        <w:rPr>
          <w:sz w:val="28"/>
        </w:rPr>
        <w:t xml:space="preserve">региональной собственности.</w:t>
      </w:r>
      <w:r/>
    </w:p>
    <w:p>
      <w:pPr>
        <w:pStyle w:val="969"/>
        <w:numPr>
          <w:ilvl w:val="2"/>
          <w:numId w:val="95"/>
        </w:numPr>
        <w:ind w:left="233" w:right="844" w:firstLine="710"/>
        <w:jc w:val="both"/>
        <w:spacing w:before="1" w:after="0" w:line="362" w:lineRule="auto"/>
        <w:tabs>
          <w:tab w:val="left" w:pos="1925" w:leader="none"/>
        </w:tabs>
        <w:rPr>
          <w:sz w:val="28"/>
        </w:rPr>
      </w:pPr>
      <w:r>
        <w:rPr>
          <w:sz w:val="28"/>
        </w:rPr>
        <w:t xml:space="preserve">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w:t>
      </w:r>
      <w:r>
        <w:rPr>
          <w:spacing w:val="-2"/>
          <w:sz w:val="28"/>
        </w:rPr>
        <w:t xml:space="preserve"> </w:t>
      </w:r>
      <w:r>
        <w:rPr>
          <w:sz w:val="28"/>
        </w:rPr>
        <w:t xml:space="preserve">«Лёгкая атлетика», «Гимнастика»</w:t>
      </w:r>
      <w:r>
        <w:rPr>
          <w:spacing w:val="-5"/>
          <w:sz w:val="28"/>
        </w:rPr>
        <w:t xml:space="preserve"> </w:t>
      </w:r>
      <w:r>
        <w:rPr>
          <w:sz w:val="28"/>
        </w:rPr>
        <w:t xml:space="preserve">и</w:t>
      </w:r>
      <w:r/>
    </w:p>
    <w:p>
      <w:pPr>
        <w:pStyle w:val="967"/>
        <w:ind w:right="851" w:firstLine="0"/>
        <w:spacing w:line="360" w:lineRule="auto"/>
      </w:pPr>
      <w:r>
        <w:t xml:space="preserve">«Спортивные игры». В свою очередь тему «Плавание» можно вводить в учебный процесс при наличии соответствующих условий и материальной базы по</w:t>
      </w:r>
      <w:r>
        <w:rPr>
          <w:spacing w:val="40"/>
        </w:rPr>
        <w:t xml:space="preserve"> </w:t>
      </w:r>
      <w:r>
        <w:t xml:space="preserve">решению местных органов управления образованием.</w:t>
      </w:r>
      <w:r/>
    </w:p>
    <w:p>
      <w:pPr>
        <w:pStyle w:val="969"/>
        <w:numPr>
          <w:ilvl w:val="1"/>
          <w:numId w:val="95"/>
        </w:numPr>
        <w:ind w:left="1575" w:right="0" w:hanging="632"/>
        <w:jc w:val="both"/>
        <w:spacing w:before="0" w:after="0" w:line="240" w:lineRule="auto"/>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10</w:t>
      </w:r>
      <w:r>
        <w:rPr>
          <w:spacing w:val="-7"/>
          <w:sz w:val="28"/>
        </w:rPr>
        <w:t xml:space="preserve"> </w:t>
      </w:r>
      <w:r>
        <w:rPr>
          <w:spacing w:val="-2"/>
          <w:sz w:val="28"/>
        </w:rPr>
        <w:t xml:space="preserve">классе.</w:t>
      </w:r>
      <w:r/>
    </w:p>
    <w:p>
      <w:pPr>
        <w:pStyle w:val="969"/>
        <w:numPr>
          <w:ilvl w:val="2"/>
          <w:numId w:val="95"/>
        </w:numPr>
        <w:ind w:left="1786" w:right="0" w:hanging="843"/>
        <w:jc w:val="both"/>
        <w:spacing w:before="155" w:after="0" w:line="240" w:lineRule="auto"/>
        <w:tabs>
          <w:tab w:val="left" w:pos="1786" w:leader="none"/>
        </w:tabs>
        <w:rPr>
          <w:sz w:val="28"/>
        </w:rPr>
      </w:pPr>
      <w:r>
        <w:rPr>
          <w:sz w:val="28"/>
        </w:rPr>
        <w:t xml:space="preserve">Знания</w:t>
      </w:r>
      <w:r>
        <w:rPr>
          <w:spacing w:val="-6"/>
          <w:sz w:val="28"/>
        </w:rPr>
        <w:t xml:space="preserve"> </w:t>
      </w:r>
      <w:r>
        <w:rPr>
          <w:sz w:val="28"/>
        </w:rPr>
        <w:t xml:space="preserve">о</w:t>
      </w:r>
      <w:r>
        <w:rPr>
          <w:spacing w:val="-6"/>
          <w:sz w:val="28"/>
        </w:rPr>
        <w:t xml:space="preserve"> </w:t>
      </w:r>
      <w:r>
        <w:rPr>
          <w:sz w:val="28"/>
        </w:rPr>
        <w:t xml:space="preserve">физической</w:t>
      </w:r>
      <w:r>
        <w:rPr>
          <w:spacing w:val="-7"/>
          <w:sz w:val="28"/>
        </w:rPr>
        <w:t xml:space="preserve"> </w:t>
      </w:r>
      <w:r>
        <w:rPr>
          <w:spacing w:val="-2"/>
          <w:sz w:val="28"/>
        </w:rPr>
        <w:t xml:space="preserve">культуре.</w:t>
      </w:r>
      <w:r/>
    </w:p>
    <w:p>
      <w:pPr>
        <w:pStyle w:val="967"/>
        <w:ind w:right="843"/>
        <w:spacing w:before="159" w:line="360" w:lineRule="auto"/>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w:t>
      </w:r>
      <w:r>
        <w:rPr>
          <w:spacing w:val="40"/>
        </w:rPr>
        <w:t xml:space="preserve"> </w:t>
      </w:r>
      <w:r>
        <w:t xml:space="preserve">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r/>
    </w:p>
    <w:p>
      <w:pPr>
        <w:pStyle w:val="967"/>
        <w:ind w:right="846"/>
        <w:spacing w:before="2" w:line="360" w:lineRule="auto"/>
        <w:tabs>
          <w:tab w:val="left" w:pos="3476" w:leader="none"/>
          <w:tab w:val="left" w:pos="8048" w:leader="none"/>
        </w:tabs>
      </w:pPr>
      <w:r>
        <w:t xml:space="preserve">Характеристика системной организации физической культуры в современном обществе, основные направления её развития и формы организации </w:t>
      </w:r>
      <w:r>
        <w:rPr>
          <w:spacing w:val="-2"/>
        </w:rPr>
        <w:t xml:space="preserve">(оздоровительная,</w:t>
      </w:r>
      <w:r>
        <w:tab/>
      </w:r>
      <w:r>
        <w:rPr>
          <w:spacing w:val="-2"/>
        </w:rPr>
        <w:t xml:space="preserve">прикладно-ориентированная,</w:t>
      </w:r>
      <w:r>
        <w:tab/>
      </w:r>
      <w:r>
        <w:rPr>
          <w:spacing w:val="-2"/>
        </w:rPr>
        <w:t xml:space="preserve">соревновательно- достиженческая).</w:t>
      </w:r>
      <w:r/>
    </w:p>
    <w:p>
      <w:pPr>
        <w:pStyle w:val="967"/>
        <w:ind w:right="843"/>
        <w:spacing w:line="360" w:lineRule="auto"/>
      </w:pPr>
      <w:r>
        <w:t xml:space="preserve">Всероссийский физкультурно-спортивный комплекс «Готов к труду и оборо</w:t>
      </w:r>
      <w:r>
        <w:t xml:space="preserve">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w:t>
      </w:r>
      <w:r>
        <w:rPr>
          <w:spacing w:val="-1"/>
        </w:rPr>
        <w:t xml:space="preserve"> </w:t>
      </w:r>
      <w:r>
        <w:t xml:space="preserve">к труду</w:t>
      </w:r>
      <w:r>
        <w:rPr>
          <w:spacing w:val="-4"/>
        </w:rPr>
        <w:t xml:space="preserve"> </w:t>
      </w:r>
      <w:r>
        <w:t xml:space="preserve">и обороне» в современном обществе, нормативные требования пятой ступени для учащихся 16–17 лет.</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0" w:lineRule="auto"/>
      </w:pPr>
      <w:r>
        <w:t xml:space="preserve">Законодательные основы развития физической культуры в Российской Федерации. Извлечения из статей, касающихся соблюдения прав и об</w:t>
      </w:r>
      <w:r>
        <w:t xml:space="preserve">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r/>
    </w:p>
    <w:p>
      <w:pPr>
        <w:pStyle w:val="967"/>
        <w:ind w:right="855"/>
        <w:spacing w:before="3" w:line="360" w:lineRule="auto"/>
      </w:pPr>
      <w:r>
        <w:t xml:space="preserve">Физическая культура как средство укрепления здоровья человека. Здоровье как базовая ценнос</w:t>
      </w:r>
      <w:r>
        <w:t xml:space="preserve">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r/>
    </w:p>
    <w:p>
      <w:pPr>
        <w:pStyle w:val="969"/>
        <w:numPr>
          <w:ilvl w:val="2"/>
          <w:numId w:val="95"/>
        </w:numPr>
        <w:ind w:left="1786" w:right="0" w:hanging="843"/>
        <w:jc w:val="both"/>
        <w:spacing w:before="0" w:after="0" w:line="240" w:lineRule="auto"/>
        <w:tabs>
          <w:tab w:val="left" w:pos="1786" w:leader="none"/>
        </w:tabs>
        <w:rPr>
          <w:sz w:val="28"/>
        </w:rPr>
      </w:pPr>
      <w:r>
        <w:rPr>
          <w:sz w:val="28"/>
        </w:rPr>
        <w:t xml:space="preserve">Способы</w:t>
      </w:r>
      <w:r>
        <w:rPr>
          <w:spacing w:val="-17"/>
          <w:sz w:val="28"/>
        </w:rPr>
        <w:t xml:space="preserve"> </w:t>
      </w:r>
      <w:r>
        <w:rPr>
          <w:sz w:val="28"/>
        </w:rPr>
        <w:t xml:space="preserve">самостоятельной</w:t>
      </w:r>
      <w:r>
        <w:rPr>
          <w:spacing w:val="-17"/>
          <w:sz w:val="28"/>
        </w:rPr>
        <w:t xml:space="preserve"> </w:t>
      </w:r>
      <w:r>
        <w:rPr>
          <w:sz w:val="28"/>
        </w:rPr>
        <w:t xml:space="preserve">двигательной</w:t>
      </w:r>
      <w:r>
        <w:rPr>
          <w:spacing w:val="-17"/>
          <w:sz w:val="28"/>
        </w:rPr>
        <w:t xml:space="preserve"> </w:t>
      </w:r>
      <w:r>
        <w:rPr>
          <w:spacing w:val="-2"/>
          <w:sz w:val="28"/>
        </w:rPr>
        <w:t xml:space="preserve">деятельности.</w:t>
      </w:r>
      <w:r/>
    </w:p>
    <w:p>
      <w:pPr>
        <w:pStyle w:val="967"/>
        <w:ind w:right="843"/>
        <w:spacing w:before="163" w:line="360" w:lineRule="auto"/>
      </w:pPr>
      <w:r>
        <w:t xml:space="preserve">Физкультурно-оздоровительные мероприятия в условиях активного отдыха</w:t>
      </w:r>
      <w:r>
        <w:t xml:space="preserve">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r/>
    </w:p>
    <w:p>
      <w:pPr>
        <w:pStyle w:val="967"/>
        <w:ind w:right="858"/>
        <w:spacing w:line="360" w:lineRule="auto"/>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r/>
    </w:p>
    <w:p>
      <w:pPr>
        <w:pStyle w:val="967"/>
        <w:ind w:right="848"/>
        <w:spacing w:before="2" w:line="360" w:lineRule="auto"/>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w:t>
      </w:r>
      <w:r>
        <w:rPr>
          <w:spacing w:val="-4"/>
        </w:rPr>
        <w:t xml:space="preserve"> </w:t>
      </w:r>
      <w:r>
        <w:t xml:space="preserve">состояния</w:t>
      </w:r>
      <w:r>
        <w:rPr>
          <w:spacing w:val="-3"/>
        </w:rPr>
        <w:t xml:space="preserve"> </w:t>
      </w:r>
      <w:r>
        <w:t xml:space="preserve">организма</w:t>
      </w:r>
      <w:r>
        <w:rPr>
          <w:spacing w:val="-3"/>
        </w:rPr>
        <w:t xml:space="preserve"> </w:t>
      </w:r>
      <w:r>
        <w:t xml:space="preserve">с</w:t>
      </w:r>
      <w:r>
        <w:rPr>
          <w:spacing w:val="-3"/>
        </w:rPr>
        <w:t xml:space="preserve"> </w:t>
      </w:r>
      <w:r>
        <w:t xml:space="preserve">помощью</w:t>
      </w:r>
      <w:r>
        <w:rPr>
          <w:spacing w:val="-5"/>
        </w:rPr>
        <w:t xml:space="preserve"> </w:t>
      </w:r>
      <w:r>
        <w:t xml:space="preserve">пробы</w:t>
      </w:r>
      <w:r>
        <w:rPr>
          <w:spacing w:val="-4"/>
        </w:rPr>
        <w:t xml:space="preserve"> </w:t>
      </w:r>
      <w:r>
        <w:t xml:space="preserve">Руфье, характеристика</w:t>
      </w:r>
      <w:r>
        <w:rPr>
          <w:spacing w:val="-3"/>
        </w:rPr>
        <w:t xml:space="preserve"> </w:t>
      </w:r>
      <w:r>
        <w:t xml:space="preserve">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r/>
    </w:p>
    <w:p>
      <w:pPr>
        <w:pStyle w:val="969"/>
        <w:numPr>
          <w:ilvl w:val="2"/>
          <w:numId w:val="95"/>
        </w:numPr>
        <w:ind w:left="1786" w:right="0" w:hanging="843"/>
        <w:jc w:val="both"/>
        <w:spacing w:before="0" w:after="0" w:line="319" w:lineRule="exact"/>
        <w:tabs>
          <w:tab w:val="left" w:pos="1786" w:leader="none"/>
        </w:tabs>
        <w:rPr>
          <w:sz w:val="28"/>
        </w:rPr>
      </w:pPr>
      <w:r>
        <w:rPr>
          <w:sz w:val="28"/>
        </w:rPr>
        <w:t xml:space="preserve">Физическое</w:t>
      </w:r>
      <w:r>
        <w:rPr>
          <w:spacing w:val="-13"/>
          <w:sz w:val="28"/>
        </w:rPr>
        <w:t xml:space="preserve"> </w:t>
      </w:r>
      <w:r>
        <w:rPr>
          <w:spacing w:val="-2"/>
          <w:sz w:val="28"/>
        </w:rPr>
        <w:t xml:space="preserve">совершенствование.</w:t>
      </w:r>
      <w:r/>
    </w:p>
    <w:p>
      <w:pPr>
        <w:pStyle w:val="967"/>
        <w:ind w:right="839"/>
        <w:spacing w:before="163" w:line="360" w:lineRule="auto"/>
        <w:tabs>
          <w:tab w:val="left" w:pos="5887" w:leader="none"/>
          <w:tab w:val="left" w:pos="8645" w:leader="none"/>
        </w:tabs>
      </w:pPr>
      <w:r>
        <w:rPr>
          <w:spacing w:val="-2"/>
        </w:rPr>
        <w:t xml:space="preserve">Физкультурно-оздоровительная</w:t>
      </w:r>
      <w:r>
        <w:tab/>
      </w:r>
      <w:r>
        <w:rPr>
          <w:spacing w:val="-2"/>
        </w:rPr>
        <w:t xml:space="preserve">деятельность.</w:t>
      </w:r>
      <w:r>
        <w:tab/>
      </w:r>
      <w:r>
        <w:rPr>
          <w:spacing w:val="-2"/>
        </w:rPr>
        <w:t xml:space="preserve">Упражнения </w:t>
      </w:r>
      <w:r>
        <w:t xml:space="preserve">оздоровительной гимнастики как средство профилактики нарушения осанки и органов</w:t>
      </w:r>
      <w:r>
        <w:rPr>
          <w:spacing w:val="62"/>
        </w:rPr>
        <w:t xml:space="preserve"> </w:t>
      </w:r>
      <w:r>
        <w:t xml:space="preserve">зрения,</w:t>
      </w:r>
      <w:r>
        <w:rPr>
          <w:spacing w:val="65"/>
        </w:rPr>
        <w:t xml:space="preserve"> </w:t>
      </w:r>
      <w:r>
        <w:t xml:space="preserve">предупреждения</w:t>
      </w:r>
      <w:r>
        <w:rPr>
          <w:spacing w:val="65"/>
        </w:rPr>
        <w:t xml:space="preserve"> </w:t>
      </w:r>
      <w:r>
        <w:t xml:space="preserve">перенапряжения</w:t>
      </w:r>
      <w:r>
        <w:rPr>
          <w:spacing w:val="66"/>
        </w:rPr>
        <w:t xml:space="preserve"> </w:t>
      </w:r>
      <w:r>
        <w:t xml:space="preserve">мышц</w:t>
      </w:r>
      <w:r>
        <w:rPr>
          <w:spacing w:val="64"/>
        </w:rPr>
        <w:t xml:space="preserve"> </w:t>
      </w:r>
      <w:r>
        <w:t xml:space="preserve">опорно-</w:t>
      </w:r>
      <w:r>
        <w:rPr>
          <w:spacing w:val="-2"/>
        </w:rPr>
        <w:t xml:space="preserve">двигательного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аппарата</w:t>
      </w:r>
      <w:r>
        <w:rPr>
          <w:spacing w:val="-6"/>
        </w:rPr>
        <w:t xml:space="preserve"> </w:t>
      </w:r>
      <w:r>
        <w:t xml:space="preserve">при</w:t>
      </w:r>
      <w:r>
        <w:rPr>
          <w:spacing w:val="-7"/>
        </w:rPr>
        <w:t xml:space="preserve"> </w:t>
      </w:r>
      <w:r>
        <w:t xml:space="preserve">длительной</w:t>
      </w:r>
      <w:r>
        <w:rPr>
          <w:spacing w:val="-8"/>
        </w:rPr>
        <w:t xml:space="preserve"> </w:t>
      </w:r>
      <w:r>
        <w:t xml:space="preserve">работе</w:t>
      </w:r>
      <w:r>
        <w:rPr>
          <w:spacing w:val="-7"/>
        </w:rPr>
        <w:t xml:space="preserve"> </w:t>
      </w:r>
      <w:r>
        <w:t xml:space="preserve">за</w:t>
      </w:r>
      <w:r>
        <w:rPr>
          <w:spacing w:val="-6"/>
        </w:rPr>
        <w:t xml:space="preserve"> </w:t>
      </w:r>
      <w:r>
        <w:rPr>
          <w:spacing w:val="-2"/>
        </w:rPr>
        <w:t xml:space="preserve">компьютером.</w:t>
      </w:r>
      <w:r/>
    </w:p>
    <w:p>
      <w:pPr>
        <w:pStyle w:val="967"/>
        <w:ind w:right="844"/>
        <w:spacing w:before="163" w:line="360" w:lineRule="auto"/>
      </w:pPr>
      <w:r>
        <w:t xml:space="preserve">Атл</w:t>
      </w:r>
      <w:r>
        <w:t xml:space="preserve">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p>
    <w:p>
      <w:pPr>
        <w:pStyle w:val="967"/>
        <w:ind w:left="943" w:right="846" w:firstLine="0"/>
        <w:spacing w:line="362" w:lineRule="auto"/>
      </w:pPr>
      <w:r>
        <w:t xml:space="preserve">Спортивно-оздоровительная деятельность. Модуль «Спортивные игры». Футбол.</w:t>
      </w:r>
      <w:r>
        <w:rPr>
          <w:spacing w:val="53"/>
        </w:rPr>
        <w:t xml:space="preserve"> </w:t>
      </w:r>
      <w:r>
        <w:t xml:space="preserve">Техники</w:t>
      </w:r>
      <w:r>
        <w:rPr>
          <w:spacing w:val="52"/>
        </w:rPr>
        <w:t xml:space="preserve"> </w:t>
      </w:r>
      <w:r>
        <w:t xml:space="preserve">игровых</w:t>
      </w:r>
      <w:r>
        <w:rPr>
          <w:spacing w:val="46"/>
        </w:rPr>
        <w:t xml:space="preserve"> </w:t>
      </w:r>
      <w:r>
        <w:t xml:space="preserve">действий:</w:t>
      </w:r>
      <w:r>
        <w:rPr>
          <w:spacing w:val="47"/>
        </w:rPr>
        <w:t xml:space="preserve"> </w:t>
      </w:r>
      <w:r>
        <w:t xml:space="preserve">вбрасывание</w:t>
      </w:r>
      <w:r>
        <w:rPr>
          <w:spacing w:val="53"/>
        </w:rPr>
        <w:t xml:space="preserve"> </w:t>
      </w:r>
      <w:r>
        <w:t xml:space="preserve">мяча</w:t>
      </w:r>
      <w:r>
        <w:rPr>
          <w:spacing w:val="52"/>
        </w:rPr>
        <w:t xml:space="preserve"> </w:t>
      </w:r>
      <w:r>
        <w:t xml:space="preserve">с</w:t>
      </w:r>
      <w:r>
        <w:rPr>
          <w:spacing w:val="53"/>
        </w:rPr>
        <w:t xml:space="preserve"> </w:t>
      </w:r>
      <w:r>
        <w:t xml:space="preserve">лицевой</w:t>
      </w:r>
      <w:r>
        <w:rPr>
          <w:spacing w:val="52"/>
        </w:rPr>
        <w:t xml:space="preserve"> </w:t>
      </w:r>
      <w:r>
        <w:rPr>
          <w:spacing w:val="-2"/>
        </w:rPr>
        <w:t xml:space="preserve">линии,</w:t>
      </w:r>
      <w:r/>
    </w:p>
    <w:p>
      <w:pPr>
        <w:pStyle w:val="967"/>
        <w:ind w:right="861" w:firstLine="0"/>
        <w:spacing w:line="357" w:lineRule="auto"/>
      </w:pPr>
      <w:r>
        <w:t xml:space="preserve">выполнение углового и штрафного ударов в изменяющихся игровых ситуациях. Закрепление правил игры в условиях игровой и учебной деятельности.</w:t>
      </w:r>
      <w:r/>
    </w:p>
    <w:p>
      <w:pPr>
        <w:pStyle w:val="967"/>
        <w:ind w:right="848"/>
        <w:spacing w:before="2" w:line="360" w:lineRule="auto"/>
      </w:pPr>
      <w:r>
        <w:t xml:space="preserve">Баскетбол. Техника</w:t>
      </w:r>
      <w:r>
        <w:t xml:space="preserve">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w:t>
      </w:r>
      <w:r>
        <w:rPr>
          <w:spacing w:val="-2"/>
        </w:rPr>
        <w:t xml:space="preserve">деятельности.</w:t>
      </w:r>
      <w:r/>
    </w:p>
    <w:p>
      <w:pPr>
        <w:pStyle w:val="967"/>
        <w:ind w:right="843"/>
        <w:jc w:val="right"/>
        <w:spacing w:line="360" w:lineRule="auto"/>
        <w:tabs>
          <w:tab w:val="left" w:pos="4235" w:leader="none"/>
          <w:tab w:val="left" w:pos="6335" w:leader="none"/>
          <w:tab w:val="left" w:pos="8498" w:leader="none"/>
        </w:tabs>
      </w:pPr>
      <w:r>
        <w:t xml:space="preserve">Волейбол.</w:t>
      </w:r>
      <w:r>
        <w:rPr>
          <w:spacing w:val="40"/>
        </w:rPr>
        <w:t xml:space="preserve"> </w:t>
      </w:r>
      <w:r>
        <w:t xml:space="preserve">Техника</w:t>
      </w:r>
      <w:r>
        <w:rPr>
          <w:spacing w:val="40"/>
        </w:rPr>
        <w:t xml:space="preserve"> </w:t>
      </w:r>
      <w:r>
        <w:t xml:space="preserve">выполнения</w:t>
      </w:r>
      <w:r>
        <w:rPr>
          <w:spacing w:val="40"/>
        </w:rPr>
        <w:t xml:space="preserve"> </w:t>
      </w:r>
      <w:r>
        <w:t xml:space="preserve">игровых</w:t>
      </w:r>
      <w:r>
        <w:rPr>
          <w:spacing w:val="40"/>
        </w:rPr>
        <w:t xml:space="preserve"> </w:t>
      </w:r>
      <w:r>
        <w:t xml:space="preserve">действий:</w:t>
      </w:r>
      <w:r>
        <w:rPr>
          <w:spacing w:val="40"/>
        </w:rPr>
        <w:t xml:space="preserve"> </w:t>
      </w:r>
      <w:r>
        <w:t xml:space="preserve">«постановка</w:t>
      </w:r>
      <w:r>
        <w:rPr>
          <w:spacing w:val="40"/>
        </w:rPr>
        <w:t xml:space="preserve"> </w:t>
      </w:r>
      <w:r>
        <w:t xml:space="preserve">блока»,</w:t>
      </w:r>
      <w:r>
        <w:rPr>
          <w:spacing w:val="80"/>
        </w:rPr>
        <w:t xml:space="preserve"> </w:t>
      </w:r>
      <w:r>
        <w:t xml:space="preserve">атакующий</w:t>
      </w:r>
      <w:r>
        <w:rPr>
          <w:spacing w:val="80"/>
        </w:rPr>
        <w:t xml:space="preserve"> </w:t>
      </w:r>
      <w:r>
        <w:t xml:space="preserve">удар</w:t>
      </w:r>
      <w:r>
        <w:rPr>
          <w:spacing w:val="80"/>
        </w:rPr>
        <w:t xml:space="preserve"> </w:t>
      </w:r>
      <w:r>
        <w:t xml:space="preserve">(с</w:t>
      </w:r>
      <w:r>
        <w:rPr>
          <w:spacing w:val="80"/>
        </w:rPr>
        <w:t xml:space="preserve"> </w:t>
      </w:r>
      <w:r>
        <w:t xml:space="preserve">места</w:t>
      </w:r>
      <w:r>
        <w:rPr>
          <w:spacing w:val="80"/>
        </w:rPr>
        <w:t xml:space="preserve"> </w:t>
      </w:r>
      <w:r>
        <w:t xml:space="preserve">и</w:t>
      </w:r>
      <w:r>
        <w:rPr>
          <w:spacing w:val="80"/>
        </w:rPr>
        <w:t xml:space="preserve"> </w:t>
      </w:r>
      <w:r>
        <w:t xml:space="preserve">в</w:t>
      </w:r>
      <w:r>
        <w:rPr>
          <w:spacing w:val="80"/>
        </w:rPr>
        <w:t xml:space="preserve"> </w:t>
      </w:r>
      <w:r>
        <w:t xml:space="preserve">движении).</w:t>
      </w:r>
      <w:r>
        <w:rPr>
          <w:spacing w:val="80"/>
        </w:rPr>
        <w:t xml:space="preserve"> </w:t>
      </w:r>
      <w:r>
        <w:t xml:space="preserve">Тактические</w:t>
      </w:r>
      <w:r>
        <w:rPr>
          <w:spacing w:val="80"/>
        </w:rPr>
        <w:t xml:space="preserve"> </w:t>
      </w:r>
      <w:r>
        <w:t xml:space="preserve">действия</w:t>
      </w:r>
      <w:r>
        <w:rPr>
          <w:spacing w:val="80"/>
        </w:rPr>
        <w:t xml:space="preserve"> </w:t>
      </w:r>
      <w:r>
        <w:t xml:space="preserve">в</w:t>
      </w:r>
      <w:r>
        <w:rPr>
          <w:spacing w:val="80"/>
        </w:rPr>
        <w:t xml:space="preserve"> </w:t>
      </w:r>
      <w:r>
        <w:t xml:space="preserve">защите</w:t>
      </w:r>
      <w:r>
        <w:rPr>
          <w:spacing w:val="80"/>
        </w:rPr>
        <w:t xml:space="preserve"> </w:t>
      </w:r>
      <w:r>
        <w:t xml:space="preserve">и нападении. Закрепление правил</w:t>
      </w:r>
      <w:r>
        <w:rPr>
          <w:spacing w:val="-1"/>
        </w:rPr>
        <w:t xml:space="preserve"> </w:t>
      </w:r>
      <w:r>
        <w:t xml:space="preserve">игры</w:t>
      </w:r>
      <w:r>
        <w:rPr>
          <w:spacing w:val="-1"/>
        </w:rPr>
        <w:t xml:space="preserve"> </w:t>
      </w:r>
      <w:r>
        <w:t xml:space="preserve">в условиях</w:t>
      </w:r>
      <w:r>
        <w:rPr>
          <w:spacing w:val="-5"/>
        </w:rPr>
        <w:t xml:space="preserve"> </w:t>
      </w:r>
      <w:r>
        <w:t xml:space="preserve">игровой</w:t>
      </w:r>
      <w:r>
        <w:rPr>
          <w:spacing w:val="-1"/>
        </w:rPr>
        <w:t xml:space="preserve"> </w:t>
      </w:r>
      <w:r>
        <w:t xml:space="preserve">и</w:t>
      </w:r>
      <w:r>
        <w:rPr>
          <w:spacing w:val="-1"/>
        </w:rPr>
        <w:t xml:space="preserve"> </w:t>
      </w:r>
      <w:r>
        <w:t xml:space="preserve">учебной</w:t>
      </w:r>
      <w:r>
        <w:rPr>
          <w:spacing w:val="-1"/>
        </w:rPr>
        <w:t xml:space="preserve"> </w:t>
      </w:r>
      <w:r>
        <w:t xml:space="preserve">деятельности. </w:t>
      </w:r>
      <w:r>
        <w:rPr>
          <w:spacing w:val="-2"/>
        </w:rPr>
        <w:t xml:space="preserve">Прикладно-ориентированная</w:t>
      </w:r>
      <w:r>
        <w:tab/>
      </w:r>
      <w:r>
        <w:rPr>
          <w:spacing w:val="-2"/>
        </w:rPr>
        <w:t xml:space="preserve">двигательная</w:t>
      </w:r>
      <w:r>
        <w:tab/>
      </w:r>
      <w:r>
        <w:rPr>
          <w:spacing w:val="-2"/>
        </w:rPr>
        <w:t xml:space="preserve">деятельность.</w:t>
      </w:r>
      <w:r>
        <w:tab/>
      </w:r>
      <w:r>
        <w:rPr>
          <w:spacing w:val="-2"/>
        </w:rPr>
        <w:t xml:space="preserve">Модуль</w:t>
      </w:r>
      <w:r/>
    </w:p>
    <w:p>
      <w:pPr>
        <w:pStyle w:val="967"/>
        <w:ind w:right="845" w:firstLine="0"/>
        <w:spacing w:line="362" w:lineRule="auto"/>
      </w:pPr>
      <w:r>
        <w:t xml:space="preserve">«Плавательная подготовка». Спортивные и прикладные упражнения в плавании: брасс на спине, плавание на боку, прыжки в воду вниз ногами.</w:t>
      </w:r>
      <w:r/>
    </w:p>
    <w:p>
      <w:pPr>
        <w:pStyle w:val="967"/>
        <w:ind w:right="849"/>
        <w:spacing w:line="360" w:lineRule="auto"/>
      </w:pPr>
      <w:r>
        <w:t xml:space="preserve">Модуль «Спортивная и физическая подготовка». Техническая и</w:t>
      </w:r>
      <w:r>
        <w:rPr>
          <w:spacing w:val="40"/>
        </w:rPr>
        <w:t xml:space="preserve"> </w:t>
      </w:r>
      <w:r>
        <w:t xml:space="preserve">специальная физическая подготовка по избранному виду спорта, выполнение соревновательных действий в стандартных и вариативных усл</w:t>
      </w:r>
      <w:r>
        <w:t xml:space="preserve">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p>
    <w:p>
      <w:pPr>
        <w:pStyle w:val="969"/>
        <w:numPr>
          <w:ilvl w:val="1"/>
          <w:numId w:val="95"/>
        </w:numPr>
        <w:ind w:left="1575" w:right="0" w:hanging="632"/>
        <w:jc w:val="both"/>
        <w:spacing w:before="0" w:after="0" w:line="321" w:lineRule="exact"/>
        <w:tabs>
          <w:tab w:val="left" w:pos="1575" w:leader="none"/>
        </w:tabs>
        <w:rPr>
          <w:sz w:val="28"/>
        </w:rPr>
      </w:pPr>
      <w:r>
        <w:rPr>
          <w:sz w:val="28"/>
        </w:rPr>
        <w:t xml:space="preserve">Содержание</w:t>
      </w:r>
      <w:r>
        <w:rPr>
          <w:spacing w:val="-5"/>
          <w:sz w:val="28"/>
        </w:rPr>
        <w:t xml:space="preserve"> </w:t>
      </w:r>
      <w:r>
        <w:rPr>
          <w:sz w:val="28"/>
        </w:rPr>
        <w:t xml:space="preserve">обучения</w:t>
      </w:r>
      <w:r>
        <w:rPr>
          <w:spacing w:val="-6"/>
          <w:sz w:val="28"/>
        </w:rPr>
        <w:t xml:space="preserve"> </w:t>
      </w:r>
      <w:r>
        <w:rPr>
          <w:sz w:val="28"/>
        </w:rPr>
        <w:t xml:space="preserve">в</w:t>
      </w:r>
      <w:r>
        <w:rPr>
          <w:spacing w:val="-8"/>
          <w:sz w:val="28"/>
        </w:rPr>
        <w:t xml:space="preserve"> </w:t>
      </w:r>
      <w:r>
        <w:rPr>
          <w:sz w:val="28"/>
        </w:rPr>
        <w:t xml:space="preserve">11</w:t>
      </w:r>
      <w:r>
        <w:rPr>
          <w:spacing w:val="-7"/>
          <w:sz w:val="28"/>
        </w:rPr>
        <w:t xml:space="preserve"> </w:t>
      </w:r>
      <w:r>
        <w:rPr>
          <w:spacing w:val="-2"/>
          <w:sz w:val="28"/>
        </w:rPr>
        <w:t xml:space="preserve">классе.</w:t>
      </w:r>
      <w:r/>
    </w:p>
    <w:p>
      <w:pPr>
        <w:pStyle w:val="969"/>
        <w:numPr>
          <w:ilvl w:val="2"/>
          <w:numId w:val="95"/>
        </w:numPr>
        <w:ind w:left="1786" w:right="0" w:hanging="843"/>
        <w:jc w:val="both"/>
        <w:spacing w:before="159" w:after="0" w:line="240" w:lineRule="auto"/>
        <w:tabs>
          <w:tab w:val="left" w:pos="1786" w:leader="none"/>
        </w:tabs>
        <w:rPr>
          <w:sz w:val="28"/>
        </w:rPr>
      </w:pPr>
      <w:r>
        <w:rPr>
          <w:sz w:val="28"/>
        </w:rPr>
        <w:t xml:space="preserve">Знания</w:t>
      </w:r>
      <w:r>
        <w:rPr>
          <w:spacing w:val="-6"/>
          <w:sz w:val="28"/>
        </w:rPr>
        <w:t xml:space="preserve"> </w:t>
      </w:r>
      <w:r>
        <w:rPr>
          <w:sz w:val="28"/>
        </w:rPr>
        <w:t xml:space="preserve">о</w:t>
      </w:r>
      <w:r>
        <w:rPr>
          <w:spacing w:val="-6"/>
          <w:sz w:val="28"/>
        </w:rPr>
        <w:t xml:space="preserve"> </w:t>
      </w:r>
      <w:r>
        <w:rPr>
          <w:sz w:val="28"/>
        </w:rPr>
        <w:t xml:space="preserve">физической</w:t>
      </w:r>
      <w:r>
        <w:rPr>
          <w:spacing w:val="-7"/>
          <w:sz w:val="28"/>
        </w:rPr>
        <w:t xml:space="preserve"> </w:t>
      </w:r>
      <w:r>
        <w:rPr>
          <w:spacing w:val="-2"/>
          <w:sz w:val="28"/>
        </w:rPr>
        <w:t xml:space="preserve">культуре.</w:t>
      </w:r>
      <w:r/>
    </w:p>
    <w:p>
      <w:pPr>
        <w:pStyle w:val="967"/>
        <w:ind w:left="943" w:firstLine="0"/>
        <w:spacing w:before="158"/>
      </w:pPr>
      <w:r>
        <w:t xml:space="preserve">Здоровый</w:t>
      </w:r>
      <w:r>
        <w:rPr>
          <w:spacing w:val="24"/>
        </w:rPr>
        <w:t xml:space="preserve"> </w:t>
      </w:r>
      <w:r>
        <w:t xml:space="preserve">образ</w:t>
      </w:r>
      <w:r>
        <w:rPr>
          <w:spacing w:val="24"/>
        </w:rPr>
        <w:t xml:space="preserve"> </w:t>
      </w:r>
      <w:r>
        <w:t xml:space="preserve">жизни</w:t>
      </w:r>
      <w:r>
        <w:rPr>
          <w:spacing w:val="23"/>
        </w:rPr>
        <w:t xml:space="preserve"> </w:t>
      </w:r>
      <w:r>
        <w:t xml:space="preserve">современного</w:t>
      </w:r>
      <w:r>
        <w:rPr>
          <w:spacing w:val="25"/>
        </w:rPr>
        <w:t xml:space="preserve"> </w:t>
      </w:r>
      <w:r>
        <w:t xml:space="preserve">человека.</w:t>
      </w:r>
      <w:r>
        <w:rPr>
          <w:spacing w:val="26"/>
        </w:rPr>
        <w:t xml:space="preserve"> </w:t>
      </w:r>
      <w:r>
        <w:t xml:space="preserve">Роль</w:t>
      </w:r>
      <w:r>
        <w:rPr>
          <w:spacing w:val="23"/>
        </w:rPr>
        <w:t xml:space="preserve"> </w:t>
      </w:r>
      <w:r>
        <w:t xml:space="preserve">и</w:t>
      </w:r>
      <w:r>
        <w:rPr>
          <w:spacing w:val="24"/>
        </w:rPr>
        <w:t xml:space="preserve"> </w:t>
      </w:r>
      <w:r>
        <w:t xml:space="preserve">значение</w:t>
      </w:r>
      <w:r>
        <w:rPr>
          <w:spacing w:val="24"/>
        </w:rPr>
        <w:t xml:space="preserve"> </w:t>
      </w:r>
      <w:r>
        <w:rPr>
          <w:spacing w:val="-2"/>
        </w:rPr>
        <w:t xml:space="preserve">адаптации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0"/>
        <w:spacing w:before="67" w:line="360" w:lineRule="auto"/>
      </w:pPr>
      <w:r>
        <w:t xml:space="preserve">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r/>
    </w:p>
    <w:p>
      <w:pPr>
        <w:pStyle w:val="967"/>
        <w:ind w:right="843"/>
        <w:spacing w:before="2" w:line="360" w:lineRule="auto"/>
      </w:pPr>
      <w:r>
        <w:t xml:space="preserve">Рациональная организация труда как фактор сохранения и укрепле</w:t>
      </w:r>
      <w:r>
        <w:t xml:space="preserve">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r/>
    </w:p>
    <w:p>
      <w:pPr>
        <w:pStyle w:val="967"/>
        <w:ind w:right="841"/>
        <w:spacing w:line="360" w:lineRule="auto"/>
      </w:pPr>
      <w:r>
        <w:t xml:space="preserve">Понятие «профессионально-ориентиров</w:t>
      </w:r>
      <w:r>
        <w:t xml:space="preserve">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r/>
    </w:p>
    <w:p>
      <w:pPr>
        <w:pStyle w:val="967"/>
        <w:ind w:right="850"/>
        <w:spacing w:line="360" w:lineRule="auto"/>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p>
    <w:p>
      <w:pPr>
        <w:pStyle w:val="967"/>
        <w:ind w:right="843"/>
        <w:spacing w:before="1" w:line="360" w:lineRule="auto"/>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w:t>
      </w:r>
      <w:r>
        <w:rPr>
          <w:spacing w:val="-2"/>
        </w:rPr>
        <w:t xml:space="preserve"> </w:t>
      </w:r>
      <w:r>
        <w:t xml:space="preserve">правила</w:t>
      </w:r>
      <w:r>
        <w:rPr>
          <w:spacing w:val="-4"/>
        </w:rPr>
        <w:t xml:space="preserve"> </w:t>
      </w:r>
      <w:r>
        <w:t xml:space="preserve">профилактики</w:t>
      </w:r>
      <w:r>
        <w:rPr>
          <w:spacing w:val="-1"/>
        </w:rPr>
        <w:t xml:space="preserve"> </w:t>
      </w:r>
      <w:r>
        <w:t xml:space="preserve">травм</w:t>
      </w:r>
      <w:r>
        <w:rPr>
          <w:spacing w:val="-3"/>
        </w:rPr>
        <w:t xml:space="preserve"> </w:t>
      </w:r>
      <w:r>
        <w:t xml:space="preserve">во</w:t>
      </w:r>
      <w:r>
        <w:rPr>
          <w:spacing w:val="-5"/>
        </w:rPr>
        <w:t xml:space="preserve"> </w:t>
      </w:r>
      <w:r>
        <w:t xml:space="preserve">время</w:t>
      </w:r>
      <w:r>
        <w:rPr>
          <w:spacing w:val="-3"/>
        </w:rPr>
        <w:t xml:space="preserve"> </w:t>
      </w:r>
      <w:r>
        <w:t xml:space="preserve">самостоятельных</w:t>
      </w:r>
      <w:r>
        <w:rPr>
          <w:spacing w:val="-9"/>
        </w:rPr>
        <w:t xml:space="preserve"> </w:t>
      </w:r>
      <w:r>
        <w:t xml:space="preserve">занятий оздоровительной физической культурой.</w:t>
      </w:r>
      <w:r/>
    </w:p>
    <w:p>
      <w:pPr>
        <w:pStyle w:val="967"/>
        <w:ind w:right="846"/>
        <w:spacing w:before="4" w:line="360" w:lineRule="auto"/>
      </w:pPr>
      <w:r>
        <w:t xml:space="preserve">Способы и приёмы оказания первой помощи при ушибах разных частей</w:t>
      </w:r>
      <w:r>
        <w:rPr>
          <w:spacing w:val="40"/>
        </w:rPr>
        <w:t xml:space="preserve"> </w:t>
      </w:r>
      <w:r>
        <w:t xml:space="preserve">тела и сотрясении мозга, переломах, вывихах и ранениях, обморожении, солнечном и тепловом ударах.</w:t>
      </w:r>
      <w:r/>
    </w:p>
    <w:p>
      <w:pPr>
        <w:pStyle w:val="969"/>
        <w:numPr>
          <w:ilvl w:val="2"/>
          <w:numId w:val="95"/>
        </w:numPr>
        <w:ind w:left="1786" w:right="0" w:hanging="843"/>
        <w:jc w:val="both"/>
        <w:spacing w:before="0" w:after="0" w:line="318" w:lineRule="exact"/>
        <w:tabs>
          <w:tab w:val="left" w:pos="1786" w:leader="none"/>
        </w:tabs>
        <w:rPr>
          <w:sz w:val="28"/>
        </w:rPr>
      </w:pPr>
      <w:r>
        <w:rPr>
          <w:sz w:val="28"/>
        </w:rPr>
        <w:t xml:space="preserve">Способы</w:t>
      </w:r>
      <w:r>
        <w:rPr>
          <w:spacing w:val="-17"/>
          <w:sz w:val="28"/>
        </w:rPr>
        <w:t xml:space="preserve"> </w:t>
      </w:r>
      <w:r>
        <w:rPr>
          <w:sz w:val="28"/>
        </w:rPr>
        <w:t xml:space="preserve">самостоятельной</w:t>
      </w:r>
      <w:r>
        <w:rPr>
          <w:spacing w:val="-17"/>
          <w:sz w:val="28"/>
        </w:rPr>
        <w:t xml:space="preserve"> </w:t>
      </w:r>
      <w:r>
        <w:rPr>
          <w:sz w:val="28"/>
        </w:rPr>
        <w:t xml:space="preserve">двигательной</w:t>
      </w:r>
      <w:r>
        <w:rPr>
          <w:spacing w:val="-17"/>
          <w:sz w:val="28"/>
        </w:rPr>
        <w:t xml:space="preserve"> </w:t>
      </w:r>
      <w:r>
        <w:rPr>
          <w:spacing w:val="-2"/>
          <w:sz w:val="28"/>
        </w:rPr>
        <w:t xml:space="preserve">деятельности.</w:t>
      </w:r>
      <w:r/>
    </w:p>
    <w:p>
      <w:pPr>
        <w:pStyle w:val="967"/>
        <w:ind w:right="843"/>
        <w:spacing w:before="163" w:line="360" w:lineRule="auto"/>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w:t>
      </w:r>
      <w:r>
        <w:rPr>
          <w:spacing w:val="40"/>
        </w:rPr>
        <w:t xml:space="preserve"> </w:t>
      </w:r>
      <w:r>
        <w:t xml:space="preserve">процедур, правила их проведения (методика Э. Джекобсона, аутогенная тренировка</w:t>
      </w:r>
      <w:r>
        <w:rPr>
          <w:spacing w:val="40"/>
        </w:rPr>
        <w:t xml:space="preserve"> </w:t>
      </w:r>
      <w:r>
        <w:t xml:space="preserve">И. Шульца,</w:t>
      </w:r>
      <w:r>
        <w:rPr>
          <w:spacing w:val="40"/>
        </w:rPr>
        <w:t xml:space="preserve"> </w:t>
      </w:r>
      <w:r>
        <w:t xml:space="preserve">дыхательная</w:t>
      </w:r>
      <w:r>
        <w:rPr>
          <w:spacing w:val="40"/>
        </w:rPr>
        <w:t xml:space="preserve"> </w:t>
      </w:r>
      <w:r>
        <w:t xml:space="preserve">гимнастика</w:t>
      </w:r>
      <w:r>
        <w:rPr>
          <w:spacing w:val="40"/>
        </w:rPr>
        <w:t xml:space="preserve"> </w:t>
      </w:r>
      <w:r>
        <w:t xml:space="preserve">А.Н. Стрельниковой, синхрогимнастика по методу «Ключ»).</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r/>
    </w:p>
    <w:p>
      <w:pPr>
        <w:pStyle w:val="967"/>
        <w:ind w:right="854"/>
        <w:spacing w:before="2" w:line="362" w:lineRule="auto"/>
      </w:pPr>
      <w:r>
        <w:t xml:space="preserve">Банные</w:t>
      </w:r>
      <w:r>
        <w:rPr>
          <w:spacing w:val="-4"/>
        </w:rPr>
        <w:t xml:space="preserve"> </w:t>
      </w:r>
      <w:r>
        <w:t xml:space="preserve">процедуры,</w:t>
      </w:r>
      <w:r>
        <w:rPr>
          <w:spacing w:val="-2"/>
        </w:rPr>
        <w:t xml:space="preserve"> </w:t>
      </w:r>
      <w:r>
        <w:t xml:space="preserve">их</w:t>
      </w:r>
      <w:r>
        <w:rPr>
          <w:spacing w:val="-9"/>
        </w:rPr>
        <w:t xml:space="preserve"> </w:t>
      </w:r>
      <w:r>
        <w:t xml:space="preserve">назначение</w:t>
      </w:r>
      <w:r>
        <w:rPr>
          <w:spacing w:val="-4"/>
        </w:rPr>
        <w:t xml:space="preserve"> </w:t>
      </w:r>
      <w:r>
        <w:t xml:space="preserve">и правила</w:t>
      </w:r>
      <w:r>
        <w:rPr>
          <w:spacing w:val="-4"/>
        </w:rPr>
        <w:t xml:space="preserve"> </w:t>
      </w:r>
      <w:r>
        <w:t xml:space="preserve">проведения,</w:t>
      </w:r>
      <w:r>
        <w:rPr>
          <w:spacing w:val="-2"/>
        </w:rPr>
        <w:t xml:space="preserve"> </w:t>
      </w:r>
      <w:r>
        <w:t xml:space="preserve">основные</w:t>
      </w:r>
      <w:r>
        <w:rPr>
          <w:spacing w:val="-4"/>
        </w:rPr>
        <w:t xml:space="preserve"> </w:t>
      </w:r>
      <w:r>
        <w:t xml:space="preserve">способы </w:t>
      </w:r>
      <w:r>
        <w:rPr>
          <w:spacing w:val="-2"/>
        </w:rPr>
        <w:t xml:space="preserve">парения.</w:t>
      </w:r>
      <w:r/>
    </w:p>
    <w:p>
      <w:pPr>
        <w:pStyle w:val="967"/>
        <w:ind w:right="850"/>
        <w:spacing w:line="360" w:lineRule="auto"/>
      </w:pPr>
      <w:r>
        <w:t xml:space="preserve">Самостоятельная подготовка к выполнению нормативных требований комплекса «Готов к труду</w:t>
      </w:r>
      <w:r>
        <w:rPr>
          <w:spacing w:val="-1"/>
        </w:rPr>
        <w:t xml:space="preserve"> </w:t>
      </w:r>
      <w:r>
        <w:t xml:space="preserve">и обороне». Структурная организация самостоятельн</w:t>
      </w:r>
      <w:r>
        <w:t xml:space="preserve">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r/>
    </w:p>
    <w:p>
      <w:pPr>
        <w:pStyle w:val="967"/>
        <w:ind w:right="843"/>
        <w:spacing w:line="360" w:lineRule="auto"/>
      </w:pPr>
      <w: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r/>
    </w:p>
    <w:p>
      <w:pPr>
        <w:pStyle w:val="969"/>
        <w:numPr>
          <w:ilvl w:val="2"/>
          <w:numId w:val="95"/>
        </w:numPr>
        <w:ind w:left="1786" w:right="0" w:hanging="843"/>
        <w:jc w:val="both"/>
        <w:spacing w:before="0" w:after="0" w:line="240" w:lineRule="auto"/>
        <w:tabs>
          <w:tab w:val="left" w:pos="1786" w:leader="none"/>
        </w:tabs>
        <w:rPr>
          <w:sz w:val="28"/>
        </w:rPr>
      </w:pPr>
      <w:r>
        <w:rPr>
          <w:sz w:val="28"/>
        </w:rPr>
        <w:t xml:space="preserve">Физическое</w:t>
      </w:r>
      <w:r>
        <w:rPr>
          <w:spacing w:val="-13"/>
          <w:sz w:val="28"/>
        </w:rPr>
        <w:t xml:space="preserve"> </w:t>
      </w:r>
      <w:r>
        <w:rPr>
          <w:spacing w:val="-2"/>
          <w:sz w:val="28"/>
        </w:rPr>
        <w:t xml:space="preserve">совершенствование.</w:t>
      </w:r>
      <w:r/>
    </w:p>
    <w:p>
      <w:pPr>
        <w:pStyle w:val="967"/>
        <w:ind w:right="851"/>
        <w:spacing w:before="154" w:line="360" w:lineRule="auto"/>
      </w:pPr>
      <w:r>
        <w:t xml:space="preserve">Физкультурно-оздоровительная деятельность. Упражнения для профилактики острых респираторных заболеваний, целлюлита, снижения </w:t>
      </w:r>
      <w:r>
        <w:t xml:space="preserve">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p>
    <w:p>
      <w:pPr>
        <w:pStyle w:val="967"/>
        <w:ind w:left="943" w:firstLine="0"/>
        <w:spacing w:before="2"/>
      </w:pPr>
      <w:r>
        <w:t xml:space="preserve">Спортивно-оздоровительная</w:t>
      </w:r>
      <w:r>
        <w:rPr>
          <w:spacing w:val="-15"/>
        </w:rPr>
        <w:t xml:space="preserve"> </w:t>
      </w:r>
      <w:r>
        <w:t xml:space="preserve">деятельность.</w:t>
      </w:r>
      <w:r>
        <w:rPr>
          <w:spacing w:val="-15"/>
        </w:rPr>
        <w:t xml:space="preserve"> </w:t>
      </w:r>
      <w:r>
        <w:t xml:space="preserve">Модуль</w:t>
      </w:r>
      <w:r>
        <w:rPr>
          <w:spacing w:val="-14"/>
        </w:rPr>
        <w:t xml:space="preserve"> </w:t>
      </w:r>
      <w:r>
        <w:t xml:space="preserve">«Спортивные</w:t>
      </w:r>
      <w:r>
        <w:rPr>
          <w:spacing w:val="-16"/>
        </w:rPr>
        <w:t xml:space="preserve"> </w:t>
      </w:r>
      <w:r>
        <w:rPr>
          <w:spacing w:val="-2"/>
        </w:rPr>
        <w:t xml:space="preserve">игры».</w:t>
      </w:r>
      <w:r/>
    </w:p>
    <w:p>
      <w:pPr>
        <w:pStyle w:val="967"/>
        <w:ind w:right="843"/>
        <w:spacing w:before="163" w:line="360" w:lineRule="auto"/>
      </w:pPr>
      <w:r>
        <w:t xml:space="preserve">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p>
    <w:p>
      <w:pPr>
        <w:pStyle w:val="967"/>
        <w:ind w:right="843"/>
        <w:spacing w:before="1" w:line="360" w:lineRule="auto"/>
      </w:pPr>
      <w: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p>
    <w:p>
      <w:pPr>
        <w:pStyle w:val="967"/>
        <w:ind w:right="843"/>
        <w:spacing w:before="1" w:line="357" w:lineRule="auto"/>
      </w:pPr>
      <w:r>
        <w:t xml:space="preserve">Волейбол. Повторение правил игры в баскетбол, соблюдение их в процессе игровой</w:t>
      </w:r>
      <w:r>
        <w:rPr>
          <w:spacing w:val="59"/>
        </w:rPr>
        <w:t xml:space="preserve"> </w:t>
      </w:r>
      <w:r>
        <w:t xml:space="preserve">деятельности.</w:t>
      </w:r>
      <w:r>
        <w:rPr>
          <w:spacing w:val="61"/>
        </w:rPr>
        <w:t xml:space="preserve"> </w:t>
      </w:r>
      <w:r>
        <w:t xml:space="preserve">Совершенствование</w:t>
      </w:r>
      <w:r>
        <w:rPr>
          <w:spacing w:val="59"/>
        </w:rPr>
        <w:t xml:space="preserve"> </w:t>
      </w:r>
      <w:r>
        <w:t xml:space="preserve">основных</w:t>
      </w:r>
      <w:r>
        <w:rPr>
          <w:spacing w:val="55"/>
        </w:rPr>
        <w:t xml:space="preserve"> </w:t>
      </w:r>
      <w:r>
        <w:t xml:space="preserve">технических</w:t>
      </w:r>
      <w:r>
        <w:rPr>
          <w:spacing w:val="54"/>
        </w:rPr>
        <w:t xml:space="preserve"> </w:t>
      </w:r>
      <w:r>
        <w:t xml:space="preserve">приёмов</w:t>
      </w:r>
      <w:r>
        <w:rPr>
          <w:spacing w:val="66"/>
        </w:rPr>
        <w:t xml:space="preserve"> </w:t>
      </w:r>
      <w:r>
        <w:rPr>
          <w:spacing w:val="-10"/>
        </w:rPr>
        <w:t xml:space="preserve">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тактических</w:t>
      </w:r>
      <w:r>
        <w:rPr>
          <w:spacing w:val="-11"/>
        </w:rPr>
        <w:t xml:space="preserve"> </w:t>
      </w:r>
      <w:r>
        <w:t xml:space="preserve">действий</w:t>
      </w:r>
      <w:r>
        <w:rPr>
          <w:spacing w:val="-7"/>
        </w:rPr>
        <w:t xml:space="preserve"> </w:t>
      </w:r>
      <w:r>
        <w:t xml:space="preserve">в</w:t>
      </w:r>
      <w:r>
        <w:rPr>
          <w:spacing w:val="-5"/>
        </w:rPr>
        <w:t xml:space="preserve"> </w:t>
      </w:r>
      <w:r>
        <w:t xml:space="preserve">условиях</w:t>
      </w:r>
      <w:r>
        <w:rPr>
          <w:spacing w:val="-11"/>
        </w:rPr>
        <w:t xml:space="preserve"> </w:t>
      </w:r>
      <w:r>
        <w:t xml:space="preserve">учебной</w:t>
      </w:r>
      <w:r>
        <w:rPr>
          <w:spacing w:val="-7"/>
        </w:rPr>
        <w:t xml:space="preserve"> </w:t>
      </w:r>
      <w:r>
        <w:t xml:space="preserve">и</w:t>
      </w:r>
      <w:r>
        <w:rPr>
          <w:spacing w:val="-7"/>
        </w:rPr>
        <w:t xml:space="preserve"> </w:t>
      </w:r>
      <w:r>
        <w:t xml:space="preserve">игровой</w:t>
      </w:r>
      <w:r>
        <w:rPr>
          <w:spacing w:val="-7"/>
        </w:rPr>
        <w:t xml:space="preserve"> </w:t>
      </w:r>
      <w:r>
        <w:rPr>
          <w:spacing w:val="-2"/>
        </w:rPr>
        <w:t xml:space="preserve">деятельности.</w:t>
      </w:r>
      <w:r/>
    </w:p>
    <w:p>
      <w:pPr>
        <w:pStyle w:val="967"/>
        <w:ind w:left="943" w:firstLine="0"/>
        <w:spacing w:before="163"/>
      </w:pPr>
      <w:r>
        <w:t xml:space="preserve">Прикладно-ориентированная</w:t>
      </w:r>
      <w:r>
        <w:rPr>
          <w:spacing w:val="62"/>
        </w:rPr>
        <w:t xml:space="preserve">   </w:t>
      </w:r>
      <w:r>
        <w:t xml:space="preserve">двигательная</w:t>
      </w:r>
      <w:r>
        <w:rPr>
          <w:spacing w:val="62"/>
        </w:rPr>
        <w:t xml:space="preserve">   </w:t>
      </w:r>
      <w:r>
        <w:t xml:space="preserve">деятельность.</w:t>
      </w:r>
      <w:r>
        <w:rPr>
          <w:spacing w:val="63"/>
        </w:rPr>
        <w:t xml:space="preserve">   </w:t>
      </w:r>
      <w:r>
        <w:rPr>
          <w:spacing w:val="-2"/>
        </w:rPr>
        <w:t xml:space="preserve">Модуль</w:t>
      </w:r>
      <w:r/>
    </w:p>
    <w:p>
      <w:pPr>
        <w:pStyle w:val="967"/>
        <w:ind w:right="853" w:firstLine="0"/>
        <w:spacing w:before="158" w:line="360" w:lineRule="auto"/>
      </w:pPr>
      <w:r>
        <w:t xml:space="preserve">«Атлетические единоборства». Атлетические единоборства в систем</w:t>
      </w:r>
      <w:r>
        <w:t xml:space="preserve">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r/>
    </w:p>
    <w:p>
      <w:pPr>
        <w:pStyle w:val="967"/>
        <w:ind w:right="846"/>
        <w:spacing w:before="6" w:line="360" w:lineRule="auto"/>
      </w:pPr>
      <w:r>
        <w:t xml:space="preserve">Модуль «Спортивная и физическая подготовка». Техническая и</w:t>
      </w:r>
      <w:r>
        <w:rPr>
          <w:spacing w:val="80"/>
        </w:rPr>
        <w:t xml:space="preserve"> </w:t>
      </w:r>
      <w:r>
        <w:t xml:space="preserve">специальная физическая подготовка по избранному виду спорта, выполнение соревновательных действий в стандартных и вариативных усл</w:t>
      </w:r>
      <w:r>
        <w:t xml:space="preserve">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p>
    <w:p>
      <w:pPr>
        <w:pStyle w:val="969"/>
        <w:numPr>
          <w:ilvl w:val="2"/>
          <w:numId w:val="95"/>
        </w:numPr>
        <w:ind w:left="233" w:right="855" w:firstLine="710"/>
        <w:jc w:val="both"/>
        <w:spacing w:before="0" w:after="0" w:line="357" w:lineRule="auto"/>
        <w:tabs>
          <w:tab w:val="left" w:pos="1786" w:leader="none"/>
        </w:tabs>
        <w:rPr>
          <w:sz w:val="28"/>
        </w:rPr>
      </w:pPr>
      <w:r>
        <w:rPr>
          <w:sz w:val="28"/>
        </w:rPr>
        <w:t xml:space="preserve">Федеральная рабочая программа вариативного модуля «Базовая физическая подготовка».</w:t>
      </w:r>
      <w:r/>
    </w:p>
    <w:p>
      <w:pPr>
        <w:pStyle w:val="967"/>
        <w:ind w:right="843"/>
        <w:spacing w:before="5" w:line="360" w:lineRule="auto"/>
      </w:pPr>
      <w:r>
        <w:t xml:space="preserve">Общая</w:t>
      </w:r>
      <w:r>
        <w:rPr>
          <w:spacing w:val="-1"/>
        </w:rPr>
        <w:t xml:space="preserve"> </w:t>
      </w:r>
      <w:r>
        <w:t xml:space="preserve">физическая подготовка. Развитие силовых</w:t>
      </w:r>
      <w:r>
        <w:rPr>
          <w:spacing w:val="-2"/>
        </w:rPr>
        <w:t xml:space="preserve"> </w:t>
      </w:r>
      <w:r>
        <w:t xml:space="preserve">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w:t>
      </w:r>
      <w:r>
        <w:t xml:space="preserve">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w:t>
      </w:r>
      <w:r>
        <w:t xml:space="preserve">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w:t>
      </w:r>
      <w:r>
        <w:rPr>
          <w:spacing w:val="40"/>
        </w:rPr>
        <w:t xml:space="preserve"> </w:t>
      </w:r>
      <w:r>
        <w:t xml:space="preserve">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w:t>
      </w:r>
      <w:r>
        <w:rPr>
          <w:spacing w:val="80"/>
        </w:rPr>
        <w:t xml:space="preserve"> </w:t>
      </w:r>
      <w:r>
        <w:t xml:space="preserve">Подвижные</w:t>
      </w:r>
      <w:r>
        <w:rPr>
          <w:spacing w:val="80"/>
        </w:rPr>
        <w:t xml:space="preserve"> </w:t>
      </w:r>
      <w:r>
        <w:t xml:space="preserve">игры</w:t>
      </w:r>
      <w:r>
        <w:rPr>
          <w:spacing w:val="80"/>
        </w:rPr>
        <w:t xml:space="preserve"> </w:t>
      </w:r>
      <w:r>
        <w:t xml:space="preserve">с</w:t>
      </w:r>
      <w:r>
        <w:rPr>
          <w:spacing w:val="80"/>
        </w:rPr>
        <w:t xml:space="preserve"> </w:t>
      </w:r>
      <w:r>
        <w:t xml:space="preserve">силовой</w:t>
      </w:r>
      <w:r>
        <w:rPr>
          <w:spacing w:val="80"/>
        </w:rPr>
        <w:t xml:space="preserve"> </w:t>
      </w:r>
      <w:r>
        <w:t xml:space="preserve">направленностью</w:t>
      </w:r>
      <w:r>
        <w:rPr>
          <w:spacing w:val="80"/>
        </w:rPr>
        <w:t xml:space="preserve"> </w:t>
      </w:r>
      <w:r>
        <w:t xml:space="preserve">(импровизированный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баскетбол</w:t>
      </w:r>
      <w:r>
        <w:rPr>
          <w:spacing w:val="-5"/>
        </w:rPr>
        <w:t xml:space="preserve"> </w:t>
      </w:r>
      <w:r>
        <w:t xml:space="preserve">с</w:t>
      </w:r>
      <w:r>
        <w:rPr>
          <w:spacing w:val="-5"/>
        </w:rPr>
        <w:t xml:space="preserve"> </w:t>
      </w:r>
      <w:r>
        <w:t xml:space="preserve">набивным мячом</w:t>
      </w:r>
      <w:r>
        <w:rPr>
          <w:spacing w:val="-3"/>
        </w:rPr>
        <w:t xml:space="preserve"> </w:t>
      </w:r>
      <w:r>
        <w:t xml:space="preserve">и</w:t>
      </w:r>
      <w:r>
        <w:rPr>
          <w:spacing w:val="-6"/>
        </w:rPr>
        <w:t xml:space="preserve"> </w:t>
      </w:r>
      <w:r>
        <w:rPr>
          <w:spacing w:val="-2"/>
        </w:rPr>
        <w:t xml:space="preserve">другое).</w:t>
      </w:r>
      <w:r/>
    </w:p>
    <w:p>
      <w:pPr>
        <w:pStyle w:val="967"/>
        <w:ind w:right="841"/>
        <w:spacing w:before="163" w:line="360" w:lineRule="auto"/>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w:t>
      </w:r>
      <w:r>
        <w:t xml:space="preserve">–15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w:t>
      </w:r>
      <w:r>
        <w:rPr>
          <w:spacing w:val="-1"/>
        </w:rPr>
        <w:t xml:space="preserve"> </w:t>
      </w:r>
      <w:r>
        <w:t xml:space="preserve">раскачивающейся,</w:t>
      </w:r>
      <w:r>
        <w:rPr>
          <w:spacing w:val="-1"/>
        </w:rPr>
        <w:t xml:space="preserve"> </w:t>
      </w:r>
      <w:r>
        <w:t xml:space="preserve">летящей).</w:t>
      </w:r>
      <w:r>
        <w:rPr>
          <w:spacing w:val="-1"/>
        </w:rPr>
        <w:t xml:space="preserve"> </w:t>
      </w:r>
      <w:r>
        <w:t xml:space="preserve">Ловля</w:t>
      </w:r>
      <w:r>
        <w:rPr>
          <w:spacing w:val="-1"/>
        </w:rPr>
        <w:t xml:space="preserve"> </w:t>
      </w:r>
      <w:r>
        <w:t xml:space="preserve">теннисного</w:t>
      </w:r>
      <w:r>
        <w:rPr>
          <w:spacing w:val="-2"/>
        </w:rPr>
        <w:t xml:space="preserve"> </w:t>
      </w:r>
      <w:r>
        <w:t xml:space="preserve">мяча</w:t>
      </w:r>
      <w:r>
        <w:rPr>
          <w:spacing w:val="-1"/>
        </w:rPr>
        <w:t xml:space="preserve"> </w:t>
      </w:r>
      <w:r>
        <w:t xml:space="preserve">после</w:t>
      </w:r>
      <w:r>
        <w:rPr>
          <w:spacing w:val="-1"/>
        </w:rPr>
        <w:t xml:space="preserve"> </w:t>
      </w:r>
      <w:r>
        <w:t xml:space="preserve">отскока от пола, стены (правой и левой рукой). </w:t>
      </w:r>
      <w:r>
        <w:t xml:space="preserve">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w:t>
      </w:r>
      <w:r>
        <w:rPr>
          <w:spacing w:val="40"/>
        </w:rPr>
        <w:t xml:space="preserve"> </w:t>
      </w:r>
      <w:r>
        <w:t xml:space="preserve">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w:t>
      </w:r>
      <w:r>
        <w:t xml:space="preserve">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Pr>
          <w:spacing w:val="-2"/>
        </w:rPr>
        <w:t xml:space="preserve">движений.</w:t>
      </w:r>
      <w:r/>
    </w:p>
    <w:p>
      <w:pPr>
        <w:pStyle w:val="967"/>
        <w:ind w:right="841"/>
        <w:spacing w:before="5" w:line="360" w:lineRule="auto"/>
      </w:pPr>
      <w:r>
        <w:t xml:space="preserve">Развитие выносливости. Равномерный бег и передвижение на лыжах в режимах</w:t>
      </w:r>
      <w:r>
        <w:rPr>
          <w:spacing w:val="-8"/>
        </w:rPr>
        <w:t xml:space="preserve"> </w:t>
      </w:r>
      <w:r>
        <w:t xml:space="preserve">умеренной</w:t>
      </w:r>
      <w:r>
        <w:rPr>
          <w:spacing w:val="-4"/>
        </w:rPr>
        <w:t xml:space="preserve"> </w:t>
      </w:r>
      <w:r>
        <w:t xml:space="preserve">и</w:t>
      </w:r>
      <w:r>
        <w:rPr>
          <w:spacing w:val="-4"/>
        </w:rPr>
        <w:t xml:space="preserve"> </w:t>
      </w:r>
      <w:r>
        <w:t xml:space="preserve">большой</w:t>
      </w:r>
      <w:r>
        <w:rPr>
          <w:spacing w:val="-4"/>
        </w:rPr>
        <w:t xml:space="preserve"> </w:t>
      </w:r>
      <w:r>
        <w:t xml:space="preserve">интенсивности.</w:t>
      </w:r>
      <w:r>
        <w:rPr>
          <w:spacing w:val="-2"/>
        </w:rPr>
        <w:t xml:space="preserve"> </w:t>
      </w:r>
      <w:r>
        <w:t xml:space="preserve">Повторный</w:t>
      </w:r>
      <w:r>
        <w:rPr>
          <w:spacing w:val="-4"/>
        </w:rPr>
        <w:t xml:space="preserve"> </w:t>
      </w:r>
      <w:r>
        <w:t xml:space="preserve">бег</w:t>
      </w:r>
      <w:r>
        <w:rPr>
          <w:spacing w:val="-3"/>
        </w:rPr>
        <w:t xml:space="preserve"> </w:t>
      </w:r>
      <w:r>
        <w:t xml:space="preserve">и</w:t>
      </w:r>
      <w:r>
        <w:rPr>
          <w:spacing w:val="-4"/>
        </w:rPr>
        <w:t xml:space="preserve"> </w:t>
      </w:r>
      <w:r>
        <w:t xml:space="preserve">передвижение на лыжах в режимах максимальной и субмаксимальной интенсивности. Кроссовый бег и марш-бросок на лыжах.</w:t>
      </w:r>
      <w:r/>
    </w:p>
    <w:p>
      <w:pPr>
        <w:pStyle w:val="967"/>
        <w:ind w:right="851"/>
        <w:spacing w:line="360" w:lineRule="auto"/>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w:t>
      </w:r>
      <w:r>
        <w:rPr>
          <w:spacing w:val="40"/>
        </w:rPr>
        <w:t xml:space="preserve"> </w:t>
      </w:r>
      <w:r>
        <w:t xml:space="preserve">Передвижения по возвышенной и наклонной, ограниченной по ширине опоре (без предмета</w:t>
      </w:r>
      <w:r>
        <w:rPr>
          <w:spacing w:val="49"/>
        </w:rPr>
        <w:t xml:space="preserve"> </w:t>
      </w:r>
      <w:r>
        <w:t xml:space="preserve">и</w:t>
      </w:r>
      <w:r>
        <w:rPr>
          <w:spacing w:val="50"/>
        </w:rPr>
        <w:t xml:space="preserve"> </w:t>
      </w:r>
      <w:r>
        <w:t xml:space="preserve">с</w:t>
      </w:r>
      <w:r>
        <w:rPr>
          <w:spacing w:val="49"/>
        </w:rPr>
        <w:t xml:space="preserve"> </w:t>
      </w:r>
      <w:r>
        <w:t xml:space="preserve">предметом</w:t>
      </w:r>
      <w:r>
        <w:rPr>
          <w:spacing w:val="56"/>
        </w:rPr>
        <w:t xml:space="preserve"> </w:t>
      </w:r>
      <w:r>
        <w:t xml:space="preserve">на</w:t>
      </w:r>
      <w:r>
        <w:rPr>
          <w:spacing w:val="50"/>
        </w:rPr>
        <w:t xml:space="preserve"> </w:t>
      </w:r>
      <w:r>
        <w:t xml:space="preserve">голове).</w:t>
      </w:r>
      <w:r>
        <w:rPr>
          <w:spacing w:val="47"/>
        </w:rPr>
        <w:t xml:space="preserve"> </w:t>
      </w:r>
      <w:r>
        <w:t xml:space="preserve">Упражнения</w:t>
      </w:r>
      <w:r>
        <w:rPr>
          <w:spacing w:val="50"/>
        </w:rPr>
        <w:t xml:space="preserve"> </w:t>
      </w:r>
      <w:r>
        <w:t xml:space="preserve">в</w:t>
      </w:r>
      <w:r>
        <w:rPr>
          <w:spacing w:val="48"/>
        </w:rPr>
        <w:t xml:space="preserve"> </w:t>
      </w:r>
      <w:r>
        <w:t xml:space="preserve">статическом</w:t>
      </w:r>
      <w:r>
        <w:rPr>
          <w:spacing w:val="51"/>
        </w:rPr>
        <w:t xml:space="preserve"> </w:t>
      </w:r>
      <w:r>
        <w:rPr>
          <w:spacing w:val="-2"/>
        </w:rPr>
        <w:t xml:space="preserve">равновесии.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firstLine="0"/>
        <w:spacing w:before="67" w:line="360" w:lineRule="auto"/>
      </w:pPr>
      <w:r>
        <w:t xml:space="preserve">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r/>
    </w:p>
    <w:p>
      <w:pPr>
        <w:pStyle w:val="967"/>
        <w:ind w:right="844"/>
        <w:spacing w:before="2" w:line="360" w:lineRule="auto"/>
      </w:pPr>
      <w:r>
        <w:t xml:space="preserve">Развитие гибкости. Ко</w:t>
      </w:r>
      <w:r>
        <w:t xml:space="preserve">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r/>
    </w:p>
    <w:p>
      <w:pPr>
        <w:pStyle w:val="967"/>
        <w:ind w:right="847"/>
        <w:spacing w:before="3" w:line="357" w:lineRule="auto"/>
      </w:pPr>
      <w:r>
        <w:t xml:space="preserve">Упражнения культурно-этнической направленности. Сюжетно-образные и обрядовые игры. Технические действия национальных видов спорта.</w:t>
      </w:r>
      <w:r/>
    </w:p>
    <w:p>
      <w:pPr>
        <w:pStyle w:val="967"/>
        <w:ind w:left="943" w:firstLine="0"/>
        <w:spacing w:before="5"/>
      </w:pPr>
      <w:r>
        <w:t xml:space="preserve">Специальная</w:t>
      </w:r>
      <w:r>
        <w:rPr>
          <w:spacing w:val="-10"/>
        </w:rPr>
        <w:t xml:space="preserve"> </w:t>
      </w:r>
      <w:r>
        <w:t xml:space="preserve">физическая</w:t>
      </w:r>
      <w:r>
        <w:rPr>
          <w:spacing w:val="-10"/>
        </w:rPr>
        <w:t xml:space="preserve"> </w:t>
      </w:r>
      <w:r>
        <w:t xml:space="preserve">подготовка.</w:t>
      </w:r>
      <w:r>
        <w:rPr>
          <w:spacing w:val="-4"/>
        </w:rPr>
        <w:t xml:space="preserve"> </w:t>
      </w:r>
      <w:r>
        <w:t xml:space="preserve">Модуль</w:t>
      </w:r>
      <w:r>
        <w:rPr>
          <w:spacing w:val="-13"/>
        </w:rPr>
        <w:t xml:space="preserve"> </w:t>
      </w:r>
      <w:r>
        <w:rPr>
          <w:spacing w:val="-2"/>
        </w:rPr>
        <w:t xml:space="preserve">«Гимнастика».</w:t>
      </w:r>
      <w:r/>
    </w:p>
    <w:p>
      <w:pPr>
        <w:pStyle w:val="967"/>
        <w:ind w:right="846"/>
        <w:spacing w:before="159" w:line="360" w:lineRule="auto"/>
      </w:pPr>
      <w:r>
        <w:t xml:space="preserve">Развитие гибкости. Наклоны туловища вперёд, назад, в стороны </w:t>
      </w:r>
      <w:r>
        <w:t xml:space="preserve">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w:t>
      </w:r>
      <w:r>
        <w:t xml:space="preserve">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r/>
    </w:p>
    <w:p>
      <w:pPr>
        <w:pStyle w:val="967"/>
        <w:ind w:right="851"/>
        <w:spacing w:before="3" w:line="360" w:lineRule="auto"/>
      </w:pPr>
      <w:r>
        <w:t xml:space="preserve">Развитие координации движений. Прохожде</w:t>
      </w:r>
      <w:r>
        <w:t xml:space="preserve">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w:t>
      </w:r>
      <w:r>
        <w:t xml:space="preserve">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r/>
    </w:p>
    <w:p>
      <w:pPr>
        <w:pStyle w:val="967"/>
        <w:ind w:right="844"/>
        <w:spacing w:before="2" w:line="360" w:lineRule="auto"/>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w:t>
      </w:r>
      <w:r>
        <w:rPr>
          <w:spacing w:val="40"/>
        </w:rPr>
        <w:t xml:space="preserve"> </w:t>
      </w:r>
      <w:r>
        <w:t xml:space="preserve">в</w:t>
      </w:r>
      <w:r>
        <w:rPr>
          <w:spacing w:val="27"/>
        </w:rPr>
        <w:t xml:space="preserve"> </w:t>
      </w:r>
      <w:r>
        <w:t xml:space="preserve">висе</w:t>
      </w:r>
      <w:r>
        <w:rPr>
          <w:spacing w:val="31"/>
        </w:rPr>
        <w:t xml:space="preserve"> </w:t>
      </w:r>
      <w:r>
        <w:t xml:space="preserve">стоя</w:t>
      </w:r>
      <w:r>
        <w:rPr>
          <w:spacing w:val="30"/>
        </w:rPr>
        <w:t xml:space="preserve"> </w:t>
      </w:r>
      <w:r>
        <w:t xml:space="preserve">(лёжа)</w:t>
      </w:r>
      <w:r>
        <w:rPr>
          <w:spacing w:val="28"/>
        </w:rPr>
        <w:t xml:space="preserve"> </w:t>
      </w:r>
      <w:r>
        <w:t xml:space="preserve">на</w:t>
      </w:r>
      <w:r>
        <w:rPr>
          <w:spacing w:val="30"/>
        </w:rPr>
        <w:t xml:space="preserve"> </w:t>
      </w:r>
      <w:r>
        <w:t xml:space="preserve">низкой</w:t>
      </w:r>
      <w:r>
        <w:rPr>
          <w:spacing w:val="30"/>
        </w:rPr>
        <w:t xml:space="preserve"> </w:t>
      </w:r>
      <w:r>
        <w:t xml:space="preserve">перекладине</w:t>
      </w:r>
      <w:r>
        <w:rPr>
          <w:spacing w:val="29"/>
        </w:rPr>
        <w:t xml:space="preserve"> </w:t>
      </w:r>
      <w:r>
        <w:t xml:space="preserve">(девочки),</w:t>
      </w:r>
      <w:r>
        <w:rPr>
          <w:spacing w:val="31"/>
        </w:rPr>
        <w:t xml:space="preserve"> </w:t>
      </w:r>
      <w:r>
        <w:t xml:space="preserve">отжимания</w:t>
      </w:r>
      <w:r>
        <w:rPr>
          <w:spacing w:val="36"/>
        </w:rPr>
        <w:t xml:space="preserve"> </w:t>
      </w:r>
      <w:r>
        <w:t xml:space="preserve">в</w:t>
      </w:r>
      <w:r>
        <w:rPr>
          <w:spacing w:val="32"/>
        </w:rPr>
        <w:t xml:space="preserve"> </w:t>
      </w:r>
      <w:r>
        <w:t xml:space="preserve">упоре</w:t>
      </w:r>
      <w:r>
        <w:rPr>
          <w:spacing w:val="30"/>
        </w:rPr>
        <w:t xml:space="preserve"> </w:t>
      </w:r>
      <w:r>
        <w:t xml:space="preserve">лёжа</w:t>
      </w:r>
      <w:r>
        <w:rPr>
          <w:spacing w:val="43"/>
        </w:rPr>
        <w:t xml:space="preserve"> </w:t>
      </w:r>
      <w:r>
        <w:rPr>
          <w:spacing w:val="-10"/>
        </w:rPr>
        <w:t xml:space="preserve">с</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изменяющейся высотой опоры для рук и ног, отжимание в упоре на низких брусьях, поднимание ног в висе на г</w:t>
      </w:r>
      <w:r>
        <w:t xml:space="preserve">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w:t>
      </w:r>
      <w:r>
        <w:rPr>
          <w:spacing w:val="40"/>
        </w:rPr>
        <w:t xml:space="preserve"> </w:t>
      </w:r>
      <w:r>
        <w:t xml:space="preserve">руками, повороты на месте, н</w:t>
      </w:r>
      <w:r>
        <w:t xml:space="preserve">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76"/>
        </w:rPr>
        <w:t xml:space="preserve"> </w:t>
      </w:r>
      <w:r>
        <w:t xml:space="preserve">гимнастики</w:t>
      </w:r>
      <w:r>
        <w:rPr>
          <w:spacing w:val="22"/>
        </w:rPr>
        <w:t xml:space="preserve">  </w:t>
      </w:r>
      <w:r>
        <w:t xml:space="preserve">(по</w:t>
      </w:r>
      <w:r>
        <w:rPr>
          <w:spacing w:val="77"/>
        </w:rPr>
        <w:t xml:space="preserve"> </w:t>
      </w:r>
      <w:r>
        <w:t xml:space="preserve">типу</w:t>
      </w:r>
      <w:r>
        <w:rPr>
          <w:spacing w:val="73"/>
        </w:rPr>
        <w:t xml:space="preserve"> </w:t>
      </w:r>
      <w:r>
        <w:t xml:space="preserve">«подкачки»),</w:t>
      </w:r>
      <w:r>
        <w:rPr>
          <w:spacing w:val="79"/>
        </w:rPr>
        <w:t xml:space="preserve"> </w:t>
      </w:r>
      <w:r>
        <w:t xml:space="preserve">приседания</w:t>
      </w:r>
      <w:r>
        <w:rPr>
          <w:spacing w:val="77"/>
        </w:rPr>
        <w:t xml:space="preserve"> </w:t>
      </w:r>
      <w:r>
        <w:t xml:space="preserve">на</w:t>
      </w:r>
      <w:r>
        <w:rPr>
          <w:spacing w:val="73"/>
        </w:rPr>
        <w:t xml:space="preserve"> </w:t>
      </w:r>
      <w:r>
        <w:t xml:space="preserve">одной</w:t>
      </w:r>
      <w:r>
        <w:rPr>
          <w:spacing w:val="77"/>
        </w:rPr>
        <w:t xml:space="preserve"> </w:t>
      </w:r>
      <w:r>
        <w:rPr>
          <w:spacing w:val="-4"/>
        </w:rPr>
        <w:t xml:space="preserve">ноге</w:t>
      </w:r>
      <w:r/>
    </w:p>
    <w:p>
      <w:pPr>
        <w:pStyle w:val="967"/>
        <w:ind w:firstLine="0"/>
        <w:spacing w:before="1"/>
      </w:pPr>
      <w:r>
        <w:t xml:space="preserve">«пистолетом»</w:t>
      </w:r>
      <w:r>
        <w:rPr>
          <w:spacing w:val="-10"/>
        </w:rPr>
        <w:t xml:space="preserve"> </w:t>
      </w:r>
      <w:r>
        <w:t xml:space="preserve">(с</w:t>
      </w:r>
      <w:r>
        <w:rPr>
          <w:spacing w:val="-6"/>
        </w:rPr>
        <w:t xml:space="preserve"> </w:t>
      </w:r>
      <w:r>
        <w:t xml:space="preserve">опорой</w:t>
      </w:r>
      <w:r>
        <w:rPr>
          <w:spacing w:val="-6"/>
        </w:rPr>
        <w:t xml:space="preserve"> </w:t>
      </w:r>
      <w:r>
        <w:t xml:space="preserve">на</w:t>
      </w:r>
      <w:r>
        <w:rPr>
          <w:spacing w:val="-5"/>
        </w:rPr>
        <w:t xml:space="preserve"> </w:t>
      </w:r>
      <w:r>
        <w:t xml:space="preserve">руку</w:t>
      </w:r>
      <w:r>
        <w:rPr>
          <w:spacing w:val="-10"/>
        </w:rPr>
        <w:t xml:space="preserve"> </w:t>
      </w:r>
      <w:r>
        <w:t xml:space="preserve">для</w:t>
      </w:r>
      <w:r>
        <w:rPr>
          <w:spacing w:val="-5"/>
        </w:rPr>
        <w:t xml:space="preserve"> </w:t>
      </w:r>
      <w:r>
        <w:t xml:space="preserve">сохранения</w:t>
      </w:r>
      <w:r>
        <w:rPr>
          <w:spacing w:val="-5"/>
        </w:rPr>
        <w:t xml:space="preserve"> </w:t>
      </w:r>
      <w:r>
        <w:rPr>
          <w:spacing w:val="-2"/>
        </w:rPr>
        <w:t xml:space="preserve">равновесия).</w:t>
      </w:r>
      <w:r/>
    </w:p>
    <w:p>
      <w:pPr>
        <w:pStyle w:val="967"/>
        <w:ind w:right="850"/>
        <w:spacing w:before="163" w:line="360" w:lineRule="auto"/>
      </w:pPr>
      <w:r>
        <w:t xml:space="preserve">Развитие выносливости. Упражнения с непредельными отягощениями, выполняемые в режиме умеренной интенсивности в сочетании</w:t>
      </w:r>
      <w:r>
        <w:t xml:space="preserve">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r/>
    </w:p>
    <w:p>
      <w:pPr>
        <w:pStyle w:val="967"/>
        <w:ind w:left="943" w:firstLine="0"/>
        <w:spacing w:before="2"/>
      </w:pPr>
      <w:r>
        <w:t xml:space="preserve">Модуль</w:t>
      </w:r>
      <w:r>
        <w:rPr>
          <w:spacing w:val="-12"/>
        </w:rPr>
        <w:t xml:space="preserve"> </w:t>
      </w:r>
      <w:r>
        <w:t xml:space="preserve">«Лёгкая</w:t>
      </w:r>
      <w:r>
        <w:rPr>
          <w:spacing w:val="-7"/>
        </w:rPr>
        <w:t xml:space="preserve"> </w:t>
      </w:r>
      <w:r>
        <w:rPr>
          <w:spacing w:val="-2"/>
        </w:rPr>
        <w:t xml:space="preserve">атлетика».</w:t>
      </w:r>
      <w:r/>
    </w:p>
    <w:p>
      <w:pPr>
        <w:pStyle w:val="967"/>
        <w:ind w:right="846"/>
        <w:spacing w:before="158" w:line="360" w:lineRule="auto"/>
      </w:pPr>
      <w:r>
        <w:t xml:space="preserve">Развитие выносливости. Бег с</w:t>
      </w:r>
      <w:r>
        <w:rPr>
          <w:spacing w:val="-1"/>
        </w:rPr>
        <w:t xml:space="preserve"> </w:t>
      </w:r>
      <w:r>
        <w:t xml:space="preserve">максимальной скоростью в режиме повторно- интервального метода. Бег по пересечённой местности (кроссовый бег). </w:t>
      </w:r>
      <w: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p>
    <w:p>
      <w:pPr>
        <w:pStyle w:val="967"/>
        <w:ind w:right="844"/>
        <w:spacing w:before="3" w:line="360" w:lineRule="auto"/>
      </w:pPr>
      <w:r>
        <w:t xml:space="preserve">Развитие силовых способностей. Специальные прыжковые упражнения с дополнительным отягощением. Прыж</w:t>
      </w:r>
      <w:r>
        <w:t xml:space="preserve">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w:t>
      </w:r>
      <w:r>
        <w:rPr>
          <w:spacing w:val="-1"/>
        </w:rPr>
        <w:t xml:space="preserve"> </w:t>
      </w:r>
      <w:r>
        <w:t xml:space="preserve">поворотами</w:t>
      </w:r>
      <w:r>
        <w:rPr>
          <w:spacing w:val="-3"/>
        </w:rPr>
        <w:t xml:space="preserve"> </w:t>
      </w:r>
      <w:r>
        <w:t xml:space="preserve">вправо и</w:t>
      </w:r>
      <w:r>
        <w:rPr>
          <w:spacing w:val="-3"/>
        </w:rPr>
        <w:t xml:space="preserve"> </w:t>
      </w:r>
      <w:r>
        <w:t xml:space="preserve">влево, на</w:t>
      </w:r>
      <w:r>
        <w:rPr>
          <w:spacing w:val="-2"/>
        </w:rPr>
        <w:t xml:space="preserve"> </w:t>
      </w:r>
      <w:r>
        <w:t xml:space="preserve">правой, левой</w:t>
      </w:r>
      <w:r>
        <w:rPr>
          <w:spacing w:val="-3"/>
        </w:rPr>
        <w:t xml:space="preserve"> </w:t>
      </w:r>
      <w:r>
        <w:t xml:space="preserve">ноге</w:t>
      </w:r>
      <w:r>
        <w:rPr>
          <w:spacing w:val="-2"/>
        </w:rPr>
        <w:t xml:space="preserve"> </w:t>
      </w:r>
      <w:r>
        <w:t xml:space="preserve">и</w:t>
      </w:r>
      <w:r>
        <w:rPr>
          <w:spacing w:val="-3"/>
        </w:rPr>
        <w:t xml:space="preserve"> </w:t>
      </w:r>
      <w:r>
        <w:t xml:space="preserve">поочерёдно.</w:t>
      </w:r>
      <w:r>
        <w:rPr>
          <w:spacing w:val="-1"/>
        </w:rPr>
        <w:t xml:space="preserve"> </w:t>
      </w:r>
      <w:r>
        <w:t xml:space="preserve">Бег</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0" w:lineRule="auto"/>
      </w:pPr>
      <w: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p>
    <w:p>
      <w:pPr>
        <w:pStyle w:val="967"/>
        <w:ind w:right="843"/>
        <w:spacing w:before="4" w:line="360" w:lineRule="auto"/>
      </w:pPr>
      <w:r>
        <w:t xml:space="preserve">Развитие скоростных</w:t>
      </w:r>
      <w:r>
        <w:rPr>
          <w:spacing w:val="-4"/>
        </w:rPr>
        <w:t xml:space="preserve"> </w:t>
      </w:r>
      <w:r>
        <w:t xml:space="preserve">способностей. Бег</w:t>
      </w:r>
      <w:r>
        <w:rPr>
          <w:spacing w:val="-4"/>
        </w:rPr>
        <w:t xml:space="preserve"> </w:t>
      </w:r>
      <w:r>
        <w:t xml:space="preserve">на месте</w:t>
      </w:r>
      <w:r>
        <w:rPr>
          <w:spacing w:val="-4"/>
        </w:rPr>
        <w:t xml:space="preserve"> </w:t>
      </w:r>
      <w:r>
        <w:t xml:space="preserve">с</w:t>
      </w:r>
      <w:r>
        <w:rPr>
          <w:spacing w:val="-4"/>
        </w:rPr>
        <w:t xml:space="preserve"> </w:t>
      </w:r>
      <w:r>
        <w:t xml:space="preserve">максимальной скоростью и темпом с опорой на руки и без опоры. Максимальный бег в горку и с горки. Повторный бег на короткие дистанции с </w:t>
      </w:r>
      <w:r>
        <w:t xml:space="preserve">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 xml:space="preserve">эстафеты.</w:t>
      </w:r>
      <w:r/>
    </w:p>
    <w:p>
      <w:pPr>
        <w:pStyle w:val="967"/>
        <w:ind w:right="854"/>
        <w:spacing w:line="360" w:lineRule="auto"/>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r/>
    </w:p>
    <w:p>
      <w:pPr>
        <w:pStyle w:val="967"/>
        <w:ind w:left="943" w:firstLine="0"/>
      </w:pPr>
      <w:r>
        <w:t xml:space="preserve">Модуль</w:t>
      </w:r>
      <w:r>
        <w:rPr>
          <w:spacing w:val="-9"/>
        </w:rPr>
        <w:t xml:space="preserve"> </w:t>
      </w:r>
      <w:r>
        <w:t xml:space="preserve">«Зимние</w:t>
      </w:r>
      <w:r>
        <w:rPr>
          <w:spacing w:val="-6"/>
        </w:rPr>
        <w:t xml:space="preserve"> </w:t>
      </w:r>
      <w:r>
        <w:t xml:space="preserve">виды</w:t>
      </w:r>
      <w:r>
        <w:rPr>
          <w:spacing w:val="-7"/>
        </w:rPr>
        <w:t xml:space="preserve"> </w:t>
      </w:r>
      <w:r>
        <w:rPr>
          <w:spacing w:val="-2"/>
        </w:rPr>
        <w:t xml:space="preserve">спорта».</w:t>
      </w:r>
      <w:r/>
    </w:p>
    <w:p>
      <w:pPr>
        <w:pStyle w:val="967"/>
        <w:ind w:right="839"/>
        <w:spacing w:before="158" w:line="362" w:lineRule="auto"/>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r/>
    </w:p>
    <w:p>
      <w:pPr>
        <w:pStyle w:val="967"/>
        <w:ind w:right="852"/>
        <w:spacing w:line="362" w:lineRule="auto"/>
      </w:pPr>
      <w:r>
        <w:t xml:space="preserve">Развитие силовых способностей. Передвижение на лыжах по отлогому склону с дополнительным отягощением. Скоростной подъём ступающим и скользящим</w:t>
      </w:r>
      <w:r>
        <w:rPr>
          <w:spacing w:val="63"/>
        </w:rPr>
        <w:t xml:space="preserve">   </w:t>
      </w:r>
      <w:r>
        <w:t xml:space="preserve">шагом,</w:t>
      </w:r>
      <w:r>
        <w:rPr>
          <w:spacing w:val="63"/>
        </w:rPr>
        <w:t xml:space="preserve">   </w:t>
      </w:r>
      <w:r>
        <w:t xml:space="preserve">бегом,</w:t>
      </w:r>
      <w:r>
        <w:rPr>
          <w:spacing w:val="63"/>
        </w:rPr>
        <w:t xml:space="preserve">   </w:t>
      </w:r>
      <w:r>
        <w:t xml:space="preserve">«лесенкой»,</w:t>
      </w:r>
      <w:r>
        <w:rPr>
          <w:spacing w:val="63"/>
        </w:rPr>
        <w:t xml:space="preserve">   </w:t>
      </w:r>
      <w:r>
        <w:t xml:space="preserve">«ёлочкой».</w:t>
      </w:r>
      <w:r>
        <w:rPr>
          <w:spacing w:val="64"/>
        </w:rPr>
        <w:t xml:space="preserve">   </w:t>
      </w:r>
      <w:r>
        <w:t xml:space="preserve">Упражнения</w:t>
      </w:r>
      <w:r>
        <w:rPr>
          <w:spacing w:val="64"/>
        </w:rPr>
        <w:t xml:space="preserve">   </w:t>
      </w:r>
      <w:r>
        <w:rPr>
          <w:spacing w:val="-10"/>
        </w:rPr>
        <w:t xml:space="preserve">в</w:t>
      </w:r>
      <w:r/>
    </w:p>
    <w:p>
      <w:pPr>
        <w:pStyle w:val="967"/>
        <w:ind w:firstLine="0"/>
        <w:jc w:val="left"/>
        <w:spacing w:line="314" w:lineRule="exact"/>
      </w:pPr>
      <w:r>
        <w:rPr>
          <w:spacing w:val="-2"/>
        </w:rPr>
        <w:t xml:space="preserve">«транспортировке».</w:t>
      </w:r>
      <w:r/>
    </w:p>
    <w:p>
      <w:pPr>
        <w:pStyle w:val="967"/>
        <w:ind w:right="859"/>
        <w:spacing w:before="155" w:line="357" w:lineRule="auto"/>
      </w:pPr>
      <w:r>
        <w:t xml:space="preserve">Развитие координации. Упражнения в поворотах и спусках на лыжах,</w:t>
      </w:r>
      <w:r>
        <w:rPr>
          <w:spacing w:val="40"/>
        </w:rPr>
        <w:t xml:space="preserve"> </w:t>
      </w:r>
      <w:r>
        <w:t xml:space="preserve">проезд через «ворота» и преодоление небольших трамплинов.</w:t>
      </w:r>
      <w:r/>
    </w:p>
    <w:p>
      <w:pPr>
        <w:pStyle w:val="967"/>
        <w:ind w:left="943" w:firstLine="0"/>
        <w:spacing w:before="5"/>
      </w:pPr>
      <w:r>
        <w:t xml:space="preserve">Модуль</w:t>
      </w:r>
      <w:r>
        <w:rPr>
          <w:spacing w:val="-13"/>
        </w:rPr>
        <w:t xml:space="preserve"> </w:t>
      </w:r>
      <w:r>
        <w:t xml:space="preserve">«Спортивные</w:t>
      </w:r>
      <w:r>
        <w:rPr>
          <w:spacing w:val="-10"/>
        </w:rPr>
        <w:t xml:space="preserve"> </w:t>
      </w:r>
      <w:r>
        <w:rPr>
          <w:spacing w:val="-2"/>
        </w:rPr>
        <w:t xml:space="preserve">игры».</w:t>
      </w:r>
      <w:r/>
    </w:p>
    <w:p>
      <w:pPr>
        <w:pStyle w:val="967"/>
        <w:ind w:right="850"/>
        <w:spacing w:before="163" w:line="360" w:lineRule="auto"/>
      </w:pPr>
      <w:r>
        <w:t xml:space="preserve">Баскетбол. Развитие</w:t>
      </w:r>
      <w:r>
        <w:t xml:space="preserve">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w:t>
      </w:r>
      <w:r>
        <w:rPr>
          <w:spacing w:val="40"/>
        </w:rPr>
        <w:t xml:space="preserve"> </w:t>
      </w:r>
      <w:r>
        <w:t xml:space="preserve">максимальной</w:t>
      </w:r>
      <w:r>
        <w:rPr>
          <w:spacing w:val="38"/>
        </w:rPr>
        <w:t xml:space="preserve">  </w:t>
      </w:r>
      <w:r>
        <w:t xml:space="preserve">частотой</w:t>
      </w:r>
      <w:r>
        <w:rPr>
          <w:spacing w:val="35"/>
        </w:rPr>
        <w:t xml:space="preserve">  </w:t>
      </w:r>
      <w:r>
        <w:t xml:space="preserve">(темпом)</w:t>
      </w:r>
      <w:r>
        <w:rPr>
          <w:spacing w:val="35"/>
        </w:rPr>
        <w:t xml:space="preserve">  </w:t>
      </w:r>
      <w:r>
        <w:t xml:space="preserve">шагов</w:t>
      </w:r>
      <w:r>
        <w:rPr>
          <w:spacing w:val="35"/>
        </w:rPr>
        <w:t xml:space="preserve">  </w:t>
      </w:r>
      <w:r>
        <w:t xml:space="preserve">с</w:t>
      </w:r>
      <w:r>
        <w:rPr>
          <w:spacing w:val="36"/>
        </w:rPr>
        <w:t xml:space="preserve">  </w:t>
      </w:r>
      <w:r>
        <w:t xml:space="preserve">опорой</w:t>
      </w:r>
      <w:r>
        <w:rPr>
          <w:spacing w:val="35"/>
        </w:rPr>
        <w:t xml:space="preserve">  </w:t>
      </w:r>
      <w:r>
        <w:t xml:space="preserve">на</w:t>
      </w:r>
      <w:r>
        <w:rPr>
          <w:spacing w:val="36"/>
        </w:rPr>
        <w:t xml:space="preserve">  </w:t>
      </w:r>
      <w:r>
        <w:t xml:space="preserve">руки</w:t>
      </w:r>
      <w:r>
        <w:rPr>
          <w:spacing w:val="35"/>
        </w:rPr>
        <w:t xml:space="preserve">  </w:t>
      </w:r>
      <w:r>
        <w:t xml:space="preserve">и</w:t>
      </w:r>
      <w:r>
        <w:rPr>
          <w:spacing w:val="35"/>
        </w:rPr>
        <w:t xml:space="preserve">  </w:t>
      </w:r>
      <w:r>
        <w:t xml:space="preserve">без</w:t>
      </w:r>
      <w:r>
        <w:rPr>
          <w:spacing w:val="36"/>
        </w:rPr>
        <w:t xml:space="preserve">  </w:t>
      </w:r>
      <w:r>
        <w:t xml:space="preserve">опоры.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Выпрыгивание вверх</w:t>
      </w:r>
      <w:r>
        <w:rPr>
          <w:spacing w:val="-6"/>
        </w:rPr>
        <w:t xml:space="preserve"> </w:t>
      </w:r>
      <w:r>
        <w:t xml:space="preserve">с доставанием ориентиров</w:t>
      </w:r>
      <w:r>
        <w:rPr>
          <w:spacing w:val="-3"/>
        </w:rPr>
        <w:t xml:space="preserve"> </w:t>
      </w:r>
      <w:r>
        <w:t xml:space="preserve">левой</w:t>
      </w:r>
      <w:r>
        <w:rPr>
          <w:spacing w:val="-1"/>
        </w:rPr>
        <w:t xml:space="preserve"> </w:t>
      </w:r>
      <w:r>
        <w:t xml:space="preserve">(правой)</w:t>
      </w:r>
      <w:r>
        <w:rPr>
          <w:spacing w:val="-3"/>
        </w:rPr>
        <w:t xml:space="preserve"> </w:t>
      </w:r>
      <w:r>
        <w:t xml:space="preserve">рукой. Челночный бег (чередование прохождения заданных отрезков дистанции лицом и спин</w:t>
      </w:r>
      <w:r>
        <w:t xml:space="preserve">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w:t>
      </w:r>
      <w:r>
        <w:rPr>
          <w:spacing w:val="-1"/>
        </w:rPr>
        <w:t xml:space="preserve"> </w:t>
      </w:r>
      <w:r>
        <w:t xml:space="preserve">на обеих</w:t>
      </w:r>
      <w:r>
        <w:rPr>
          <w:spacing w:val="-1"/>
        </w:rPr>
        <w:t xml:space="preserve"> </w:t>
      </w:r>
      <w:r>
        <w:t xml:space="preserve">ногах и на одной н</w:t>
      </w:r>
      <w:r>
        <w:t xml:space="preserve">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p>
    <w:p>
      <w:pPr>
        <w:pStyle w:val="967"/>
        <w:ind w:right="853"/>
        <w:spacing w:before="1" w:line="362" w:lineRule="auto"/>
      </w:pPr>
      <w:r>
        <w:t xml:space="preserve">Развитие</w:t>
      </w:r>
      <w:r>
        <w:rPr>
          <w:spacing w:val="-5"/>
        </w:rPr>
        <w:t xml:space="preserve"> </w:t>
      </w:r>
      <w:r>
        <w:t xml:space="preserve">силовых</w:t>
      </w:r>
      <w:r>
        <w:rPr>
          <w:spacing w:val="-10"/>
        </w:rPr>
        <w:t xml:space="preserve"> </w:t>
      </w:r>
      <w:r>
        <w:t xml:space="preserve">способностей.</w:t>
      </w:r>
      <w:r>
        <w:rPr>
          <w:spacing w:val="-4"/>
        </w:rPr>
        <w:t xml:space="preserve"> </w:t>
      </w:r>
      <w:r>
        <w:t xml:space="preserve">Комплексы</w:t>
      </w:r>
      <w:r>
        <w:rPr>
          <w:spacing w:val="-6"/>
        </w:rPr>
        <w:t xml:space="preserve"> </w:t>
      </w:r>
      <w:r>
        <w:t xml:space="preserve">упражнений</w:t>
      </w:r>
      <w:r>
        <w:rPr>
          <w:spacing w:val="-6"/>
        </w:rPr>
        <w:t xml:space="preserve"> </w:t>
      </w:r>
      <w:r>
        <w:t xml:space="preserve">с</w:t>
      </w:r>
      <w:r>
        <w:rPr>
          <w:spacing w:val="-5"/>
        </w:rPr>
        <w:t xml:space="preserve"> </w:t>
      </w:r>
      <w:r>
        <w:t xml:space="preserve">дополнительным отягощением на основные мышечные группы. Ходьба и прыжки в глубоком приседе. Прыжки на одной ноге и обеих ногах с</w:t>
      </w:r>
      <w:r>
        <w:rPr>
          <w:spacing w:val="18"/>
        </w:rPr>
        <w:t xml:space="preserve"> </w:t>
      </w:r>
      <w:r>
        <w:t xml:space="preserve">продвижением вперёд, по кругу,</w:t>
      </w:r>
      <w:r/>
    </w:p>
    <w:p>
      <w:pPr>
        <w:pStyle w:val="967"/>
        <w:ind w:right="845" w:firstLine="0"/>
        <w:spacing w:line="360" w:lineRule="auto"/>
      </w:pPr>
      <w:r>
        <w:t xml:space="preserve">«змейкой»,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w:t>
      </w:r>
      <w:r>
        <w:t xml:space="preserve">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r/>
    </w:p>
    <w:p>
      <w:pPr>
        <w:pStyle w:val="967"/>
        <w:ind w:right="841"/>
        <w:spacing w:line="360" w:lineRule="auto"/>
      </w:pPr>
      <w:r>
        <w:t xml:space="preserve">Развитие вынос</w:t>
      </w:r>
      <w:r>
        <w:t xml:space="preserve">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r/>
    </w:p>
    <w:p>
      <w:pPr>
        <w:pStyle w:val="967"/>
        <w:ind w:right="843"/>
        <w:spacing w:line="360" w:lineRule="auto"/>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w:t>
      </w:r>
      <w:r>
        <w:rPr>
          <w:spacing w:val="40"/>
        </w:rPr>
        <w:t xml:space="preserve"> </w:t>
      </w:r>
      <w:r>
        <w:t xml:space="preserve">партнёра). Бег по гимнастической скамейке, по гимнастическому бревну разной высоты. Прыжки по разметкам с изменяющейся амплитудой движений. Броски малого</w:t>
      </w:r>
      <w:r>
        <w:rPr>
          <w:spacing w:val="40"/>
        </w:rPr>
        <w:t xml:space="preserve"> </w:t>
      </w:r>
      <w:r>
        <w:t xml:space="preserve">мяча</w:t>
      </w:r>
      <w:r>
        <w:rPr>
          <w:spacing w:val="40"/>
        </w:rPr>
        <w:t xml:space="preserve"> </w:t>
      </w:r>
      <w:r>
        <w:t xml:space="preserve">в</w:t>
      </w:r>
      <w:r>
        <w:rPr>
          <w:spacing w:val="40"/>
        </w:rPr>
        <w:t xml:space="preserve"> </w:t>
      </w:r>
      <w:r>
        <w:t xml:space="preserve">стену</w:t>
      </w:r>
      <w:r>
        <w:rPr>
          <w:spacing w:val="40"/>
        </w:rPr>
        <w:t xml:space="preserve"> </w:t>
      </w:r>
      <w:r>
        <w:t xml:space="preserve">одной</w:t>
      </w:r>
      <w:r>
        <w:rPr>
          <w:spacing w:val="40"/>
        </w:rPr>
        <w:t xml:space="preserve"> </w:t>
      </w:r>
      <w:r>
        <w:t xml:space="preserve">рукой</w:t>
      </w:r>
      <w:r>
        <w:rPr>
          <w:spacing w:val="40"/>
        </w:rPr>
        <w:t xml:space="preserve"> </w:t>
      </w:r>
      <w:r>
        <w:t xml:space="preserve">(обеими</w:t>
      </w:r>
      <w:r>
        <w:rPr>
          <w:spacing w:val="40"/>
        </w:rPr>
        <w:t xml:space="preserve"> </w:t>
      </w:r>
      <w:r>
        <w:t xml:space="preserve">руками)</w:t>
      </w:r>
      <w:r>
        <w:rPr>
          <w:spacing w:val="40"/>
        </w:rPr>
        <w:t xml:space="preserve"> </w:t>
      </w:r>
      <w:r>
        <w:t xml:space="preserve">с</w:t>
      </w:r>
      <w:r>
        <w:rPr>
          <w:spacing w:val="40"/>
        </w:rPr>
        <w:t xml:space="preserve"> </w:t>
      </w:r>
      <w:r>
        <w:t xml:space="preserve">последующей</w:t>
      </w:r>
      <w:r>
        <w:rPr>
          <w:spacing w:val="40"/>
        </w:rPr>
        <w:t xml:space="preserve"> </w:t>
      </w:r>
      <w:r>
        <w:t xml:space="preserve">его</w:t>
      </w:r>
      <w:r>
        <w:rPr>
          <w:spacing w:val="40"/>
        </w:rPr>
        <w:t xml:space="preserve"> </w:t>
      </w:r>
      <w:r>
        <w:t xml:space="preserve">ловлей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2" w:lineRule="auto"/>
      </w:pPr>
      <w:r>
        <w:t xml:space="preserve">(обеими руками и одной рукой) после отскока от стены (от пола). Ведение мяча с изменяющейся по команде скоростью и направлением передвижения.</w:t>
      </w:r>
      <w:r/>
    </w:p>
    <w:p>
      <w:pPr>
        <w:pStyle w:val="967"/>
        <w:ind w:right="853"/>
        <w:spacing w:line="362" w:lineRule="auto"/>
      </w:pPr>
      <w:r>
        <w:t xml:space="preserve">Футбол. Развитие скоростных способностей. Старты из различных положений с последующим ускорением. Бег с максимальной скоростью по прямой,</w:t>
      </w:r>
      <w:r>
        <w:rPr>
          <w:spacing w:val="26"/>
        </w:rPr>
        <w:t xml:space="preserve"> </w:t>
      </w:r>
      <w:r>
        <w:t xml:space="preserve">с</w:t>
      </w:r>
      <w:r>
        <w:rPr>
          <w:spacing w:val="24"/>
        </w:rPr>
        <w:t xml:space="preserve"> </w:t>
      </w:r>
      <w:r>
        <w:t xml:space="preserve">остановками</w:t>
      </w:r>
      <w:r>
        <w:rPr>
          <w:spacing w:val="23"/>
        </w:rPr>
        <w:t xml:space="preserve"> </w:t>
      </w:r>
      <w:r>
        <w:t xml:space="preserve">(по</w:t>
      </w:r>
      <w:r>
        <w:rPr>
          <w:spacing w:val="23"/>
        </w:rPr>
        <w:t xml:space="preserve"> </w:t>
      </w:r>
      <w:r>
        <w:t xml:space="preserve">свистку,</w:t>
      </w:r>
      <w:r>
        <w:rPr>
          <w:spacing w:val="24"/>
        </w:rPr>
        <w:t xml:space="preserve"> </w:t>
      </w:r>
      <w:r>
        <w:t xml:space="preserve">хлопку,</w:t>
      </w:r>
      <w:r>
        <w:rPr>
          <w:spacing w:val="25"/>
        </w:rPr>
        <w:t xml:space="preserve"> </w:t>
      </w:r>
      <w:r>
        <w:t xml:space="preserve">заданному</w:t>
      </w:r>
      <w:r>
        <w:rPr>
          <w:spacing w:val="18"/>
        </w:rPr>
        <w:t xml:space="preserve"> </w:t>
      </w:r>
      <w:r>
        <w:t xml:space="preserve">сигналу),</w:t>
      </w:r>
      <w:r>
        <w:rPr>
          <w:spacing w:val="24"/>
        </w:rPr>
        <w:t xml:space="preserve"> </w:t>
      </w:r>
      <w:r>
        <w:t xml:space="preserve">с</w:t>
      </w:r>
      <w:r>
        <w:rPr>
          <w:spacing w:val="29"/>
        </w:rPr>
        <w:t xml:space="preserve"> </w:t>
      </w:r>
      <w:r>
        <w:rPr>
          <w:spacing w:val="-2"/>
        </w:rPr>
        <w:t xml:space="preserve">ускорениями,</w:t>
      </w:r>
      <w:r/>
    </w:p>
    <w:p>
      <w:pPr>
        <w:pStyle w:val="967"/>
        <w:ind w:right="846" w:firstLine="0"/>
        <w:spacing w:line="360" w:lineRule="auto"/>
      </w:pPr>
      <w:r>
        <w:t xml:space="preserve">«рывками»,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w:t>
      </w:r>
      <w:r>
        <w:rPr>
          <w:spacing w:val="80"/>
        </w:rPr>
        <w:t xml:space="preserve"> </w:t>
      </w:r>
      <w:r>
        <w:t xml:space="preserve">180 и 360.</w:t>
      </w:r>
      <w:r>
        <w:rPr>
          <w:spacing w:val="-2"/>
        </w:rPr>
        <w:t xml:space="preserve"> </w:t>
      </w:r>
      <w:r>
        <w:t xml:space="preserve">Прыжки через скакалку</w:t>
      </w:r>
      <w:r>
        <w:rPr>
          <w:spacing w:val="-5"/>
        </w:rPr>
        <w:t xml:space="preserve"> </w:t>
      </w:r>
      <w:r>
        <w:t xml:space="preserve">в</w:t>
      </w:r>
      <w:r>
        <w:rPr>
          <w:spacing w:val="-2"/>
        </w:rPr>
        <w:t xml:space="preserve"> </w:t>
      </w:r>
      <w:r>
        <w:t xml:space="preserve">максимальном темпе. Прыжки по разметке на правой (левой) ноге, между</w:t>
      </w:r>
      <w:r>
        <w:rPr>
          <w:spacing w:val="-1"/>
        </w:rPr>
        <w:t xml:space="preserve"> </w:t>
      </w:r>
      <w:r>
        <w:t xml:space="preserve">стоек, спиной вперёд. Прыжки вверх</w:t>
      </w:r>
      <w:r>
        <w:rPr>
          <w:spacing w:val="-1"/>
        </w:rPr>
        <w:t xml:space="preserve"> </w:t>
      </w:r>
      <w:r>
        <w:t xml:space="preserve">на обеих</w:t>
      </w:r>
      <w:r>
        <w:rPr>
          <w:spacing w:val="-1"/>
        </w:rPr>
        <w:t xml:space="preserve"> </w:t>
      </w:r>
      <w:r>
        <w:t xml:space="preserve">ногах</w:t>
      </w:r>
      <w:r>
        <w:rPr>
          <w:spacing w:val="-1"/>
        </w:rPr>
        <w:t xml:space="preserve"> </w:t>
      </w:r>
      <w:r>
        <w:t xml:space="preserve">и одной</w:t>
      </w:r>
      <w:r>
        <w:t xml:space="preserve">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r/>
    </w:p>
    <w:p>
      <w:pPr>
        <w:pStyle w:val="967"/>
        <w:ind w:right="850"/>
        <w:spacing w:line="360" w:lineRule="auto"/>
      </w:pPr>
      <w:r>
        <w:t xml:space="preserve">Развитие</w:t>
      </w:r>
      <w:r>
        <w:rPr>
          <w:spacing w:val="-5"/>
        </w:rPr>
        <w:t xml:space="preserve"> </w:t>
      </w:r>
      <w:r>
        <w:t xml:space="preserve">силовых</w:t>
      </w:r>
      <w:r>
        <w:rPr>
          <w:spacing w:val="-9"/>
        </w:rPr>
        <w:t xml:space="preserve"> </w:t>
      </w:r>
      <w:r>
        <w:t xml:space="preserve">способностей.</w:t>
      </w:r>
      <w:r>
        <w:rPr>
          <w:spacing w:val="-4"/>
        </w:rPr>
        <w:t xml:space="preserve"> </w:t>
      </w:r>
      <w:r>
        <w:t xml:space="preserve">Комплексы</w:t>
      </w:r>
      <w:r>
        <w:rPr>
          <w:spacing w:val="-6"/>
        </w:rPr>
        <w:t xml:space="preserve"> </w:t>
      </w:r>
      <w:r>
        <w:t xml:space="preserve">упражнений</w:t>
      </w:r>
      <w:r>
        <w:rPr>
          <w:spacing w:val="-6"/>
        </w:rPr>
        <w:t xml:space="preserve"> </w:t>
      </w:r>
      <w:r>
        <w:t xml:space="preserve">с</w:t>
      </w:r>
      <w:r>
        <w:rPr>
          <w:spacing w:val="-5"/>
        </w:rPr>
        <w:t xml:space="preserve"> </w:t>
      </w:r>
      <w:r>
        <w:t xml:space="preserve">дополнительным от</w:t>
      </w:r>
      <w:r>
        <w:t xml:space="preserve">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p>
    <w:p>
      <w:pPr>
        <w:pStyle w:val="967"/>
        <w:ind w:right="848"/>
        <w:spacing w:line="360" w:lineRule="auto"/>
      </w:pPr>
      <w:r>
        <w:t xml:space="preserve">Развитие выносливости. Равномерный бег на средние и длинные дистанции. Повторные уско</w:t>
      </w:r>
      <w:r>
        <w:t xml:space="preserve">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r/>
    </w:p>
    <w:p>
      <w:pPr>
        <w:pStyle w:val="969"/>
        <w:numPr>
          <w:ilvl w:val="1"/>
          <w:numId w:val="95"/>
        </w:numPr>
        <w:ind w:left="233" w:right="852" w:firstLine="710"/>
        <w:jc w:val="both"/>
        <w:spacing w:before="0" w:after="0" w:line="362" w:lineRule="auto"/>
        <w:tabs>
          <w:tab w:val="left" w:pos="1575" w:leader="none"/>
        </w:tabs>
        <w:rPr>
          <w:sz w:val="28"/>
        </w:rPr>
      </w:pPr>
      <w:r>
        <w:rPr>
          <w:sz w:val="28"/>
        </w:rPr>
        <w:t xml:space="preserve">Планируемые результаты освоения программы по физической культуре на уровне среднего общего образования.</w:t>
      </w:r>
      <w:r/>
    </w:p>
    <w:p>
      <w:pPr>
        <w:pStyle w:val="969"/>
        <w:numPr>
          <w:ilvl w:val="2"/>
          <w:numId w:val="95"/>
        </w:numPr>
        <w:ind w:left="233" w:right="847" w:firstLine="710"/>
        <w:jc w:val="both"/>
        <w:spacing w:before="0" w:after="0" w:line="362" w:lineRule="auto"/>
        <w:tabs>
          <w:tab w:val="left" w:pos="1786" w:leader="none"/>
        </w:tabs>
        <w:rPr>
          <w:sz w:val="28"/>
        </w:rPr>
      </w:pPr>
      <w:r>
        <w:rPr>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r/>
    </w:p>
    <w:p>
      <w:pPr>
        <w:pStyle w:val="969"/>
        <w:numPr>
          <w:ilvl w:val="0"/>
          <w:numId w:val="76"/>
        </w:numPr>
        <w:ind w:left="1245" w:right="0" w:hanging="302"/>
        <w:jc w:val="both"/>
        <w:spacing w:before="0" w:after="0" w:line="314" w:lineRule="exact"/>
        <w:tabs>
          <w:tab w:val="left" w:pos="1245" w:leader="none"/>
        </w:tabs>
        <w:rPr>
          <w:sz w:val="28"/>
        </w:rPr>
      </w:pPr>
      <w:r>
        <w:rPr>
          <w:sz w:val="28"/>
        </w:rPr>
        <w:t xml:space="preserve">гражданского</w:t>
      </w:r>
      <w:r>
        <w:rPr>
          <w:spacing w:val="-17"/>
          <w:sz w:val="28"/>
        </w:rPr>
        <w:t xml:space="preserve"> </w:t>
      </w:r>
      <w:r>
        <w:rPr>
          <w:spacing w:val="-2"/>
          <w:sz w:val="28"/>
        </w:rPr>
        <w:t xml:space="preserve">воспитания:</w:t>
      </w:r>
      <w:r/>
    </w:p>
    <w:p>
      <w:pPr>
        <w:jc w:val="both"/>
        <w:spacing w:after="0" w:line="314"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spacing w:before="67" w:line="362" w:lineRule="auto"/>
      </w:pPr>
      <w:r>
        <w:t xml:space="preserve">сформированность гражданской позиции обучающегося как активного и ответственного члена российского общества;</w:t>
      </w:r>
      <w:r/>
    </w:p>
    <w:p>
      <w:pPr>
        <w:pStyle w:val="967"/>
        <w:ind w:right="843"/>
        <w:spacing w:line="362" w:lineRule="auto"/>
      </w:pPr>
      <w:r>
        <w:t xml:space="preserve">осознание своих конституционных прав и обязанностей, уважение закона и </w:t>
      </w:r>
      <w:r>
        <w:rPr>
          <w:spacing w:val="-2"/>
        </w:rPr>
        <w:t xml:space="preserve">правопорядка;</w:t>
      </w:r>
      <w:r/>
    </w:p>
    <w:p>
      <w:pPr>
        <w:pStyle w:val="967"/>
        <w:ind w:right="850"/>
        <w:spacing w:line="357" w:lineRule="auto"/>
        <w:tabs>
          <w:tab w:val="left" w:pos="2825" w:leader="none"/>
          <w:tab w:val="left" w:pos="5340" w:leader="none"/>
          <w:tab w:val="left" w:pos="7916" w:leader="none"/>
        </w:tabs>
      </w:pPr>
      <w:r>
        <w:rPr>
          <w:spacing w:val="-2"/>
        </w:rPr>
        <w:t xml:space="preserve">принятие</w:t>
      </w:r>
      <w:r>
        <w:tab/>
      </w:r>
      <w:r>
        <w:rPr>
          <w:spacing w:val="-2"/>
        </w:rPr>
        <w:t xml:space="preserve">традиционных</w:t>
      </w:r>
      <w:r>
        <w:tab/>
      </w:r>
      <w:r>
        <w:rPr>
          <w:spacing w:val="-2"/>
        </w:rPr>
        <w:t xml:space="preserve">национальных,</w:t>
      </w:r>
      <w:r>
        <w:tab/>
      </w:r>
      <w:r>
        <w:rPr>
          <w:spacing w:val="-2"/>
        </w:rPr>
        <w:t xml:space="preserve">общечеловеческих </w:t>
      </w:r>
      <w:r>
        <w:t xml:space="preserve">гуманистических и демократических ценностей;</w:t>
      </w:r>
      <w:r/>
    </w:p>
    <w:p>
      <w:pPr>
        <w:pStyle w:val="967"/>
        <w:ind w:right="852"/>
        <w:spacing w:line="360" w:lineRule="auto"/>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p>
    <w:p>
      <w:pPr>
        <w:pStyle w:val="967"/>
        <w:ind w:right="861"/>
        <w:spacing w:line="357" w:lineRule="auto"/>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r/>
    </w:p>
    <w:p>
      <w:pPr>
        <w:pStyle w:val="967"/>
        <w:ind w:right="839"/>
        <w:spacing w:before="3" w:line="362" w:lineRule="auto"/>
      </w:pPr>
      <w:r>
        <w:t xml:space="preserve">умение взаимодействовать с социальными институтами в соответствии с их функциями и назначением;</w:t>
      </w:r>
      <w:r/>
    </w:p>
    <w:p>
      <w:pPr>
        <w:pStyle w:val="967"/>
        <w:ind w:left="943" w:firstLine="0"/>
        <w:spacing w:line="315" w:lineRule="exact"/>
      </w:pPr>
      <w:r>
        <w:t xml:space="preserve">готовность</w:t>
      </w:r>
      <w:r>
        <w:rPr>
          <w:spacing w:val="-11"/>
        </w:rPr>
        <w:t xml:space="preserve"> </w:t>
      </w:r>
      <w:r>
        <w:t xml:space="preserve">к</w:t>
      </w:r>
      <w:r>
        <w:rPr>
          <w:spacing w:val="-9"/>
        </w:rPr>
        <w:t xml:space="preserve"> </w:t>
      </w:r>
      <w:r>
        <w:t xml:space="preserve">гуманитарной</w:t>
      </w:r>
      <w:r>
        <w:rPr>
          <w:spacing w:val="-8"/>
        </w:rPr>
        <w:t xml:space="preserve"> </w:t>
      </w:r>
      <w:r>
        <w:t xml:space="preserve">и</w:t>
      </w:r>
      <w:r>
        <w:rPr>
          <w:spacing w:val="-9"/>
        </w:rPr>
        <w:t xml:space="preserve"> </w:t>
      </w:r>
      <w:r>
        <w:t xml:space="preserve">волонтёрской</w:t>
      </w:r>
      <w:r>
        <w:rPr>
          <w:spacing w:val="-9"/>
        </w:rPr>
        <w:t xml:space="preserve"> </w:t>
      </w:r>
      <w:r>
        <w:rPr>
          <w:spacing w:val="-2"/>
        </w:rPr>
        <w:t xml:space="preserve">деятельности;</w:t>
      </w:r>
      <w:r/>
    </w:p>
    <w:p>
      <w:pPr>
        <w:pStyle w:val="969"/>
        <w:numPr>
          <w:ilvl w:val="0"/>
          <w:numId w:val="76"/>
        </w:numPr>
        <w:ind w:left="1245" w:right="0" w:hanging="302"/>
        <w:jc w:val="both"/>
        <w:spacing w:before="163" w:after="0" w:line="240" w:lineRule="auto"/>
        <w:tabs>
          <w:tab w:val="left" w:pos="1245" w:leader="none"/>
        </w:tabs>
        <w:rPr>
          <w:sz w:val="28"/>
        </w:rPr>
      </w:pPr>
      <w:r>
        <w:rPr>
          <w:spacing w:val="-2"/>
          <w:sz w:val="28"/>
        </w:rPr>
        <w:t xml:space="preserve">патриотического</w:t>
      </w:r>
      <w:r>
        <w:rPr>
          <w:spacing w:val="10"/>
          <w:sz w:val="28"/>
        </w:rPr>
        <w:t xml:space="preserve"> </w:t>
      </w:r>
      <w:r>
        <w:rPr>
          <w:spacing w:val="-2"/>
          <w:sz w:val="28"/>
        </w:rPr>
        <w:t xml:space="preserve">воспитания:</w:t>
      </w:r>
      <w:r/>
    </w:p>
    <w:p>
      <w:pPr>
        <w:pStyle w:val="967"/>
        <w:ind w:right="844"/>
        <w:spacing w:before="158" w:line="360" w:lineRule="auto"/>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p>
    <w:p>
      <w:pPr>
        <w:pStyle w:val="967"/>
        <w:ind w:right="843"/>
        <w:spacing w:before="3" w:line="360" w:lineRule="auto"/>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p>
    <w:p>
      <w:pPr>
        <w:pStyle w:val="967"/>
        <w:ind w:right="862"/>
        <w:spacing w:before="1" w:line="357" w:lineRule="auto"/>
      </w:pPr>
      <w:r>
        <w:t xml:space="preserve">идейную убеждённость, готовность к служению и защите Отечества, ответственность за его судьбу;</w:t>
      </w:r>
      <w:r/>
    </w:p>
    <w:p>
      <w:pPr>
        <w:pStyle w:val="969"/>
        <w:numPr>
          <w:ilvl w:val="0"/>
          <w:numId w:val="76"/>
        </w:numPr>
        <w:ind w:left="1244" w:right="0" w:hanging="301"/>
        <w:jc w:val="both"/>
        <w:spacing w:before="6" w:after="0" w:line="240" w:lineRule="auto"/>
        <w:tabs>
          <w:tab w:val="left" w:pos="1244" w:leader="none"/>
        </w:tabs>
        <w:rPr>
          <w:sz w:val="28"/>
        </w:rPr>
      </w:pPr>
      <w:r>
        <w:rPr>
          <w:spacing w:val="-2"/>
          <w:sz w:val="28"/>
        </w:rPr>
        <w:t xml:space="preserve">духовно-нравственного</w:t>
      </w:r>
      <w:r>
        <w:rPr>
          <w:spacing w:val="18"/>
          <w:sz w:val="28"/>
        </w:rPr>
        <w:t xml:space="preserve"> </w:t>
      </w:r>
      <w:r>
        <w:rPr>
          <w:spacing w:val="-2"/>
          <w:sz w:val="28"/>
        </w:rPr>
        <w:t xml:space="preserve">воспитания:</w:t>
      </w:r>
      <w:r/>
    </w:p>
    <w:p>
      <w:pPr>
        <w:pStyle w:val="967"/>
        <w:ind w:left="943" w:firstLine="0"/>
        <w:jc w:val="left"/>
        <w:spacing w:before="163"/>
      </w:pPr>
      <w:r>
        <w:t xml:space="preserve">осознание</w:t>
      </w:r>
      <w:r>
        <w:rPr>
          <w:spacing w:val="-9"/>
        </w:rPr>
        <w:t xml:space="preserve"> </w:t>
      </w:r>
      <w:r>
        <w:t xml:space="preserve">духовных</w:t>
      </w:r>
      <w:r>
        <w:rPr>
          <w:spacing w:val="-13"/>
        </w:rPr>
        <w:t xml:space="preserve"> </w:t>
      </w:r>
      <w:r>
        <w:t xml:space="preserve">ценностей</w:t>
      </w:r>
      <w:r>
        <w:rPr>
          <w:spacing w:val="-10"/>
        </w:rPr>
        <w:t xml:space="preserve"> </w:t>
      </w:r>
      <w:r>
        <w:t xml:space="preserve">российского</w:t>
      </w:r>
      <w:r>
        <w:rPr>
          <w:spacing w:val="-10"/>
        </w:rPr>
        <w:t xml:space="preserve"> </w:t>
      </w:r>
      <w:r>
        <w:rPr>
          <w:spacing w:val="-2"/>
        </w:rPr>
        <w:t xml:space="preserve">народа;</w:t>
      </w:r>
      <w:r/>
    </w:p>
    <w:p>
      <w:pPr>
        <w:pStyle w:val="967"/>
        <w:ind w:left="943" w:firstLine="0"/>
        <w:jc w:val="left"/>
        <w:spacing w:before="158"/>
      </w:pPr>
      <w:r>
        <w:t xml:space="preserve">сформированность</w:t>
      </w:r>
      <w:r>
        <w:rPr>
          <w:spacing w:val="-16"/>
        </w:rPr>
        <w:t xml:space="preserve"> </w:t>
      </w:r>
      <w:r>
        <w:t xml:space="preserve">нравственного</w:t>
      </w:r>
      <w:r>
        <w:rPr>
          <w:spacing w:val="-12"/>
        </w:rPr>
        <w:t xml:space="preserve"> </w:t>
      </w:r>
      <w:r>
        <w:t xml:space="preserve">сознания,</w:t>
      </w:r>
      <w:r>
        <w:rPr>
          <w:spacing w:val="-12"/>
        </w:rPr>
        <w:t xml:space="preserve"> </w:t>
      </w:r>
      <w:r>
        <w:t xml:space="preserve">этического</w:t>
      </w:r>
      <w:r>
        <w:rPr>
          <w:spacing w:val="-13"/>
        </w:rPr>
        <w:t xml:space="preserve"> </w:t>
      </w:r>
      <w:r>
        <w:rPr>
          <w:spacing w:val="-2"/>
        </w:rPr>
        <w:t xml:space="preserve">поведения;</w:t>
      </w:r>
      <w:r/>
    </w:p>
    <w:p>
      <w:pPr>
        <w:pStyle w:val="967"/>
        <w:ind w:right="851"/>
        <w:jc w:val="left"/>
        <w:spacing w:before="163" w:line="362" w:lineRule="auto"/>
        <w:tabs>
          <w:tab w:val="left" w:pos="2656" w:leader="none"/>
          <w:tab w:val="left" w:pos="4109" w:leader="none"/>
          <w:tab w:val="left" w:pos="5509" w:leader="none"/>
          <w:tab w:val="left" w:pos="5897" w:leader="none"/>
          <w:tab w:val="left" w:pos="7414" w:leader="none"/>
          <w:tab w:val="left" w:pos="9049" w:leader="none"/>
        </w:tabs>
      </w:pPr>
      <w:r>
        <w:rPr>
          <w:spacing w:val="-2"/>
        </w:rPr>
        <w:t xml:space="preserve">способность</w:t>
      </w:r>
      <w:r>
        <w:tab/>
      </w:r>
      <w:r>
        <w:rPr>
          <w:spacing w:val="-2"/>
        </w:rPr>
        <w:t xml:space="preserve">оценивать</w:t>
      </w:r>
      <w:r>
        <w:tab/>
      </w:r>
      <w:r>
        <w:rPr>
          <w:spacing w:val="-2"/>
        </w:rPr>
        <w:t xml:space="preserve">ситуацию</w:t>
      </w:r>
      <w:r>
        <w:tab/>
      </w:r>
      <w:r>
        <w:rPr>
          <w:spacing w:val="-12"/>
        </w:rPr>
        <w:t xml:space="preserve">и</w:t>
      </w:r>
      <w:r>
        <w:tab/>
      </w:r>
      <w:r>
        <w:rPr>
          <w:spacing w:val="-2"/>
        </w:rPr>
        <w:t xml:space="preserve">принимать</w:t>
      </w:r>
      <w:r>
        <w:tab/>
      </w:r>
      <w:r>
        <w:rPr>
          <w:spacing w:val="-2"/>
        </w:rPr>
        <w:t xml:space="preserve">осознанные</w:t>
      </w:r>
      <w:r>
        <w:tab/>
      </w:r>
      <w:r>
        <w:rPr>
          <w:spacing w:val="-2"/>
        </w:rPr>
        <w:t xml:space="preserve">решения, </w:t>
      </w:r>
      <w:r>
        <w:t xml:space="preserve">ориентируясь на морально-нравственные нормы и ценности;</w:t>
      </w:r>
      <w:r/>
    </w:p>
    <w:p>
      <w:pPr>
        <w:pStyle w:val="967"/>
        <w:ind w:left="943" w:firstLine="0"/>
        <w:jc w:val="left"/>
        <w:spacing w:line="314" w:lineRule="exact"/>
      </w:pPr>
      <w:r>
        <w:t xml:space="preserve">осознание</w:t>
      </w:r>
      <w:r>
        <w:rPr>
          <w:spacing w:val="-9"/>
        </w:rPr>
        <w:t xml:space="preserve"> </w:t>
      </w:r>
      <w:r>
        <w:t xml:space="preserve">личного</w:t>
      </w:r>
      <w:r>
        <w:rPr>
          <w:spacing w:val="-10"/>
        </w:rPr>
        <w:t xml:space="preserve"> </w:t>
      </w:r>
      <w:r>
        <w:t xml:space="preserve">вклада</w:t>
      </w:r>
      <w:r>
        <w:rPr>
          <w:spacing w:val="-9"/>
        </w:rPr>
        <w:t xml:space="preserve"> </w:t>
      </w:r>
      <w:r>
        <w:t xml:space="preserve">в</w:t>
      </w:r>
      <w:r>
        <w:rPr>
          <w:spacing w:val="-10"/>
        </w:rPr>
        <w:t xml:space="preserve"> </w:t>
      </w:r>
      <w:r>
        <w:t xml:space="preserve">построение</w:t>
      </w:r>
      <w:r>
        <w:rPr>
          <w:spacing w:val="-5"/>
        </w:rPr>
        <w:t xml:space="preserve"> </w:t>
      </w:r>
      <w:r>
        <w:t xml:space="preserve">устойчивого</w:t>
      </w:r>
      <w:r>
        <w:rPr>
          <w:spacing w:val="-9"/>
        </w:rPr>
        <w:t xml:space="preserve"> </w:t>
      </w:r>
      <w:r>
        <w:rPr>
          <w:spacing w:val="-2"/>
        </w:rPr>
        <w:t xml:space="preserve">будущего;</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60" w:lineRule="auto"/>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p>
    <w:p>
      <w:pPr>
        <w:pStyle w:val="969"/>
        <w:numPr>
          <w:ilvl w:val="0"/>
          <w:numId w:val="76"/>
        </w:numPr>
        <w:ind w:left="1245" w:right="0" w:hanging="302"/>
        <w:jc w:val="both"/>
        <w:spacing w:before="2" w:after="0" w:line="240" w:lineRule="auto"/>
        <w:tabs>
          <w:tab w:val="left" w:pos="1245" w:leader="none"/>
        </w:tabs>
        <w:rPr>
          <w:sz w:val="28"/>
        </w:rPr>
      </w:pPr>
      <w:r>
        <w:rPr>
          <w:spacing w:val="-2"/>
          <w:sz w:val="28"/>
        </w:rPr>
        <w:t xml:space="preserve">эстетического</w:t>
      </w:r>
      <w:r>
        <w:rPr>
          <w:spacing w:val="8"/>
          <w:sz w:val="28"/>
        </w:rPr>
        <w:t xml:space="preserve"> </w:t>
      </w:r>
      <w:r>
        <w:rPr>
          <w:spacing w:val="-2"/>
          <w:sz w:val="28"/>
        </w:rPr>
        <w:t xml:space="preserve">воспитания:</w:t>
      </w:r>
      <w:r/>
    </w:p>
    <w:p>
      <w:pPr>
        <w:pStyle w:val="967"/>
        <w:ind w:right="843"/>
        <w:spacing w:before="163" w:line="357" w:lineRule="auto"/>
      </w:pPr>
      <w:r>
        <w:t xml:space="preserve">эстетическое отношение к миру, включая эстетику быта, научного и технического творчества, спорта, труда, общественных отношений;</w:t>
      </w:r>
      <w:r/>
    </w:p>
    <w:p>
      <w:pPr>
        <w:pStyle w:val="967"/>
        <w:ind w:right="856"/>
        <w:spacing w:before="5" w:line="360" w:lineRule="auto"/>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 xml:space="preserve">искусства;</w:t>
      </w:r>
      <w:r/>
    </w:p>
    <w:p>
      <w:pPr>
        <w:pStyle w:val="967"/>
        <w:ind w:right="847"/>
        <w:spacing w:before="1" w:line="357" w:lineRule="auto"/>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w:t>
      </w:r>
      <w:r/>
    </w:p>
    <w:p>
      <w:pPr>
        <w:pStyle w:val="967"/>
        <w:ind w:right="855"/>
        <w:spacing w:before="6" w:line="362" w:lineRule="auto"/>
      </w:pPr>
      <w:r>
        <w:t xml:space="preserve">готовность к самовыражению в разных видах искусства, стремление проявлять качества творческой личности;</w:t>
      </w:r>
      <w:r/>
    </w:p>
    <w:p>
      <w:pPr>
        <w:pStyle w:val="969"/>
        <w:numPr>
          <w:ilvl w:val="0"/>
          <w:numId w:val="76"/>
        </w:numPr>
        <w:ind w:left="1245" w:right="0" w:hanging="302"/>
        <w:jc w:val="both"/>
        <w:spacing w:before="0" w:after="0" w:line="315" w:lineRule="exact"/>
        <w:tabs>
          <w:tab w:val="left" w:pos="1245" w:leader="none"/>
        </w:tabs>
        <w:rPr>
          <w:sz w:val="28"/>
        </w:rPr>
      </w:pPr>
      <w:r>
        <w:rPr>
          <w:sz w:val="28"/>
        </w:rPr>
        <w:t xml:space="preserve">физического</w:t>
      </w:r>
      <w:r>
        <w:rPr>
          <w:spacing w:val="-15"/>
          <w:sz w:val="28"/>
        </w:rPr>
        <w:t xml:space="preserve"> </w:t>
      </w:r>
      <w:r>
        <w:rPr>
          <w:spacing w:val="-2"/>
          <w:sz w:val="28"/>
        </w:rPr>
        <w:t xml:space="preserve">воспитания:</w:t>
      </w:r>
      <w:r/>
    </w:p>
    <w:p>
      <w:pPr>
        <w:pStyle w:val="967"/>
        <w:jc w:val="left"/>
        <w:spacing w:before="163" w:line="357" w:lineRule="auto"/>
      </w:pPr>
      <w:r>
        <w:t xml:space="preserve">сформированность</w:t>
      </w:r>
      <w:r>
        <w:rPr>
          <w:spacing w:val="36"/>
        </w:rPr>
        <w:t xml:space="preserve"> </w:t>
      </w:r>
      <w:r>
        <w:t xml:space="preserve">здорового</w:t>
      </w:r>
      <w:r>
        <w:rPr>
          <w:spacing w:val="38"/>
        </w:rPr>
        <w:t xml:space="preserve"> </w:t>
      </w:r>
      <w:r>
        <w:t xml:space="preserve">и</w:t>
      </w:r>
      <w:r>
        <w:rPr>
          <w:spacing w:val="38"/>
        </w:rPr>
        <w:t xml:space="preserve"> </w:t>
      </w:r>
      <w:r>
        <w:t xml:space="preserve">безопасного</w:t>
      </w:r>
      <w:r>
        <w:rPr>
          <w:spacing w:val="38"/>
        </w:rPr>
        <w:t xml:space="preserve"> </w:t>
      </w:r>
      <w:r>
        <w:t xml:space="preserve">образа</w:t>
      </w:r>
      <w:r>
        <w:rPr>
          <w:spacing w:val="40"/>
        </w:rPr>
        <w:t xml:space="preserve"> </w:t>
      </w:r>
      <w:r>
        <w:t xml:space="preserve">жизни,</w:t>
      </w:r>
      <w:r>
        <w:rPr>
          <w:spacing w:val="36"/>
        </w:rPr>
        <w:t xml:space="preserve"> </w:t>
      </w:r>
      <w:r>
        <w:t xml:space="preserve">ответственного отношения к своему здоровью;</w:t>
      </w:r>
      <w:r/>
    </w:p>
    <w:p>
      <w:pPr>
        <w:pStyle w:val="967"/>
        <w:ind w:right="846"/>
        <w:jc w:val="left"/>
        <w:spacing w:before="5" w:line="362" w:lineRule="auto"/>
        <w:tabs>
          <w:tab w:val="left" w:pos="2689" w:leader="none"/>
          <w:tab w:val="left" w:pos="3083" w:leader="none"/>
          <w:tab w:val="left" w:pos="4776" w:leader="none"/>
          <w:tab w:val="left" w:pos="7486" w:leader="none"/>
          <w:tab w:val="left" w:pos="8814" w:leader="none"/>
        </w:tabs>
      </w:pPr>
      <w:r>
        <w:rPr>
          <w:spacing w:val="-2"/>
        </w:rPr>
        <w:t xml:space="preserve">потребность</w:t>
      </w:r>
      <w:r>
        <w:tab/>
      </w:r>
      <w:r>
        <w:rPr>
          <w:spacing w:val="-10"/>
        </w:rPr>
        <w:t xml:space="preserve">в</w:t>
      </w:r>
      <w:r>
        <w:tab/>
      </w:r>
      <w:r>
        <w:rPr>
          <w:spacing w:val="-2"/>
        </w:rPr>
        <w:t xml:space="preserve">физическом</w:t>
      </w:r>
      <w:r>
        <w:tab/>
      </w:r>
      <w:r>
        <w:rPr>
          <w:spacing w:val="-2"/>
        </w:rPr>
        <w:t xml:space="preserve">совершенствовании,</w:t>
      </w:r>
      <w:r>
        <w:tab/>
      </w:r>
      <w:r>
        <w:rPr>
          <w:spacing w:val="-2"/>
        </w:rPr>
        <w:t xml:space="preserve">занятиях</w:t>
      </w:r>
      <w:r>
        <w:tab/>
      </w:r>
      <w:r>
        <w:rPr>
          <w:spacing w:val="-2"/>
        </w:rPr>
        <w:t xml:space="preserve">спортивно- </w:t>
      </w:r>
      <w:r>
        <w:t xml:space="preserve">оздоровительной деятельностью;</w:t>
      </w:r>
      <w:r/>
    </w:p>
    <w:p>
      <w:pPr>
        <w:pStyle w:val="967"/>
        <w:jc w:val="left"/>
        <w:spacing w:line="362" w:lineRule="auto"/>
      </w:pPr>
      <w:r>
        <w:t xml:space="preserve">активное</w:t>
      </w:r>
      <w:r>
        <w:rPr>
          <w:spacing w:val="40"/>
        </w:rPr>
        <w:t xml:space="preserve"> </w:t>
      </w:r>
      <w:r>
        <w:t xml:space="preserve">неприятие</w:t>
      </w:r>
      <w:r>
        <w:rPr>
          <w:spacing w:val="40"/>
        </w:rPr>
        <w:t xml:space="preserve"> </w:t>
      </w:r>
      <w:r>
        <w:t xml:space="preserve">вредных</w:t>
      </w:r>
      <w:r>
        <w:rPr>
          <w:spacing w:val="40"/>
        </w:rPr>
        <w:t xml:space="preserve"> </w:t>
      </w:r>
      <w:r>
        <w:t xml:space="preserve">привычек</w:t>
      </w:r>
      <w:r>
        <w:rPr>
          <w:spacing w:val="40"/>
        </w:rPr>
        <w:t xml:space="preserve"> </w:t>
      </w:r>
      <w:r>
        <w:t xml:space="preserve">и</w:t>
      </w:r>
      <w:r>
        <w:rPr>
          <w:spacing w:val="40"/>
        </w:rPr>
        <w:t xml:space="preserve"> </w:t>
      </w:r>
      <w:r>
        <w:t xml:space="preserve">иных</w:t>
      </w:r>
      <w:r>
        <w:rPr>
          <w:spacing w:val="40"/>
        </w:rPr>
        <w:t xml:space="preserve"> </w:t>
      </w:r>
      <w:r>
        <w:t xml:space="preserve">форм</w:t>
      </w:r>
      <w:r>
        <w:rPr>
          <w:spacing w:val="40"/>
        </w:rPr>
        <w:t xml:space="preserve"> </w:t>
      </w:r>
      <w:r>
        <w:t xml:space="preserve">причинения</w:t>
      </w:r>
      <w:r>
        <w:rPr>
          <w:spacing w:val="40"/>
        </w:rPr>
        <w:t xml:space="preserve"> </w:t>
      </w:r>
      <w:r>
        <w:t xml:space="preserve">вреда</w:t>
      </w:r>
      <w:r>
        <w:rPr>
          <w:spacing w:val="80"/>
        </w:rPr>
        <w:t xml:space="preserve"> </w:t>
      </w:r>
      <w:r>
        <w:t xml:space="preserve">физическому и психическому здоровью;</w:t>
      </w:r>
      <w:r/>
    </w:p>
    <w:p>
      <w:pPr>
        <w:pStyle w:val="969"/>
        <w:numPr>
          <w:ilvl w:val="0"/>
          <w:numId w:val="76"/>
        </w:numPr>
        <w:ind w:left="1245" w:right="0" w:hanging="302"/>
        <w:jc w:val="left"/>
        <w:spacing w:before="0" w:after="0" w:line="320" w:lineRule="exact"/>
        <w:tabs>
          <w:tab w:val="left" w:pos="1245" w:leader="none"/>
        </w:tabs>
        <w:rPr>
          <w:sz w:val="28"/>
        </w:rPr>
      </w:pPr>
      <w:r>
        <w:rPr>
          <w:sz w:val="28"/>
        </w:rPr>
        <w:t xml:space="preserve">трудового</w:t>
      </w:r>
      <w:r>
        <w:rPr>
          <w:spacing w:val="-13"/>
          <w:sz w:val="28"/>
        </w:rPr>
        <w:t xml:space="preserve"> </w:t>
      </w:r>
      <w:r>
        <w:rPr>
          <w:spacing w:val="-2"/>
          <w:sz w:val="28"/>
        </w:rPr>
        <w:t xml:space="preserve">воспитания:</w:t>
      </w:r>
      <w:r/>
    </w:p>
    <w:p>
      <w:pPr>
        <w:pStyle w:val="967"/>
        <w:ind w:right="859"/>
        <w:spacing w:before="151" w:line="362" w:lineRule="auto"/>
      </w:pPr>
      <w:r>
        <w:t xml:space="preserve">готовность к труду, осознание приобретённых умений и навыков, </w:t>
      </w:r>
      <w:r>
        <w:rPr>
          <w:spacing w:val="-2"/>
        </w:rPr>
        <w:t xml:space="preserve">трудолюбие;</w:t>
      </w:r>
      <w:r/>
    </w:p>
    <w:p>
      <w:pPr>
        <w:pStyle w:val="967"/>
        <w:ind w:right="854"/>
        <w:spacing w:line="362" w:lineRule="auto"/>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p>
    <w:p>
      <w:pPr>
        <w:pStyle w:val="967"/>
        <w:ind w:right="856"/>
        <w:spacing w:line="362" w:lineRule="auto"/>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p>
    <w:p>
      <w:pPr>
        <w:pStyle w:val="967"/>
        <w:ind w:left="943" w:firstLine="0"/>
        <w:spacing w:line="314" w:lineRule="exact"/>
      </w:pPr>
      <w:r>
        <w:t xml:space="preserve">готовность</w:t>
      </w:r>
      <w:r>
        <w:rPr>
          <w:spacing w:val="-9"/>
        </w:rPr>
        <w:t xml:space="preserve"> </w:t>
      </w:r>
      <w:r>
        <w:t xml:space="preserve">и</w:t>
      </w:r>
      <w:r>
        <w:rPr>
          <w:spacing w:val="-7"/>
        </w:rPr>
        <w:t xml:space="preserve"> </w:t>
      </w:r>
      <w:r>
        <w:t xml:space="preserve">способность</w:t>
      </w:r>
      <w:r>
        <w:rPr>
          <w:spacing w:val="-9"/>
        </w:rPr>
        <w:t xml:space="preserve"> </w:t>
      </w:r>
      <w:r>
        <w:t xml:space="preserve">к</w:t>
      </w:r>
      <w:r>
        <w:rPr>
          <w:spacing w:val="-7"/>
        </w:rPr>
        <w:t xml:space="preserve"> </w:t>
      </w:r>
      <w:r>
        <w:t xml:space="preserve">образованию</w:t>
      </w:r>
      <w:r>
        <w:rPr>
          <w:spacing w:val="-8"/>
        </w:rPr>
        <w:t xml:space="preserve"> </w:t>
      </w:r>
      <w:r>
        <w:t xml:space="preserve">и</w:t>
      </w:r>
      <w:r>
        <w:rPr>
          <w:spacing w:val="-7"/>
        </w:rPr>
        <w:t xml:space="preserve"> </w:t>
      </w:r>
      <w:r>
        <w:t xml:space="preserve">самообразованию</w:t>
      </w:r>
      <w:r>
        <w:rPr>
          <w:spacing w:val="-8"/>
        </w:rPr>
        <w:t xml:space="preserve"> </w:t>
      </w:r>
      <w:r>
        <w:t xml:space="preserve">на</w:t>
      </w:r>
      <w:r>
        <w:rPr>
          <w:spacing w:val="-6"/>
        </w:rPr>
        <w:t xml:space="preserve"> </w:t>
      </w:r>
      <w:r>
        <w:rPr>
          <w:spacing w:val="-2"/>
        </w:rPr>
        <w:t xml:space="preserve">протяжении</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t xml:space="preserve">всей</w:t>
      </w:r>
      <w:r>
        <w:rPr>
          <w:spacing w:val="-7"/>
        </w:rPr>
        <w:t xml:space="preserve"> </w:t>
      </w:r>
      <w:r>
        <w:rPr>
          <w:spacing w:val="-2"/>
        </w:rPr>
        <w:t xml:space="preserve">жизни;</w:t>
      </w:r>
      <w:r/>
    </w:p>
    <w:p>
      <w:pPr>
        <w:pStyle w:val="969"/>
        <w:numPr>
          <w:ilvl w:val="0"/>
          <w:numId w:val="76"/>
        </w:numPr>
        <w:ind w:left="1245" w:right="0" w:hanging="302"/>
        <w:jc w:val="both"/>
        <w:spacing w:before="163" w:after="0" w:line="240" w:lineRule="auto"/>
        <w:tabs>
          <w:tab w:val="left" w:pos="1245" w:leader="none"/>
        </w:tabs>
        <w:rPr>
          <w:sz w:val="28"/>
        </w:rPr>
      </w:pPr>
      <w:r>
        <w:rPr>
          <w:spacing w:val="-2"/>
          <w:sz w:val="28"/>
        </w:rPr>
        <w:t xml:space="preserve">экологического</w:t>
      </w:r>
      <w:r>
        <w:rPr>
          <w:spacing w:val="6"/>
          <w:sz w:val="28"/>
        </w:rPr>
        <w:t xml:space="preserve"> </w:t>
      </w:r>
      <w:r>
        <w:rPr>
          <w:spacing w:val="-2"/>
          <w:sz w:val="28"/>
        </w:rPr>
        <w:t xml:space="preserve">воспитания:</w:t>
      </w:r>
      <w:r/>
    </w:p>
    <w:p>
      <w:pPr>
        <w:pStyle w:val="967"/>
        <w:ind w:right="846"/>
        <w:spacing w:before="158" w:line="362" w:lineRule="auto"/>
      </w:pPr>
      <w:r>
        <w:t xml:space="preserve">сформированность</w:t>
      </w:r>
      <w:r>
        <w:rPr>
          <w:spacing w:val="-8"/>
        </w:rPr>
        <w:t xml:space="preserve"> </w:t>
      </w:r>
      <w:r>
        <w:t xml:space="preserve">экологической</w:t>
      </w:r>
      <w:r>
        <w:rPr>
          <w:spacing w:val="-6"/>
        </w:rPr>
        <w:t xml:space="preserve"> </w:t>
      </w:r>
      <w:r>
        <w:t xml:space="preserve">культуры,</w:t>
      </w:r>
      <w:r>
        <w:rPr>
          <w:spacing w:val="-3"/>
        </w:rPr>
        <w:t xml:space="preserve"> </w:t>
      </w:r>
      <w:r>
        <w:t xml:space="preserve">понимание</w:t>
      </w:r>
      <w:r>
        <w:rPr>
          <w:spacing w:val="-5"/>
        </w:rPr>
        <w:t xml:space="preserve"> </w:t>
      </w:r>
      <w:r>
        <w:t xml:space="preserve">влияния</w:t>
      </w:r>
      <w:r>
        <w:rPr>
          <w:spacing w:val="-5"/>
        </w:rPr>
        <w:t xml:space="preserve"> </w:t>
      </w:r>
      <w:r>
        <w:t xml:space="preserve">социально- экономических процессов на состояние природной и социальной среды,</w:t>
      </w:r>
      <w:r>
        <w:rPr>
          <w:spacing w:val="40"/>
        </w:rPr>
        <w:t xml:space="preserve"> </w:t>
      </w:r>
      <w:r>
        <w:t xml:space="preserve">осознание глобального характера экологических проблем;</w:t>
      </w:r>
      <w:r/>
    </w:p>
    <w:p>
      <w:pPr>
        <w:pStyle w:val="967"/>
        <w:ind w:right="861"/>
        <w:spacing w:line="362" w:lineRule="auto"/>
      </w:pPr>
      <w:r>
        <w:t xml:space="preserve">планирование и осуществление действий в окружающей среде на основе знания целей устойчивого развития человечества;</w:t>
      </w:r>
      <w:r/>
    </w:p>
    <w:p>
      <w:pPr>
        <w:pStyle w:val="967"/>
        <w:ind w:left="943" w:firstLine="0"/>
        <w:spacing w:line="320" w:lineRule="exact"/>
      </w:pPr>
      <w:r>
        <w:t xml:space="preserve">активное</w:t>
      </w:r>
      <w:r>
        <w:rPr>
          <w:spacing w:val="-10"/>
        </w:rPr>
        <w:t xml:space="preserve"> </w:t>
      </w:r>
      <w:r>
        <w:t xml:space="preserve">неприятие</w:t>
      </w:r>
      <w:r>
        <w:rPr>
          <w:spacing w:val="-9"/>
        </w:rPr>
        <w:t xml:space="preserve"> </w:t>
      </w:r>
      <w:r>
        <w:t xml:space="preserve">действий,</w:t>
      </w:r>
      <w:r>
        <w:rPr>
          <w:spacing w:val="-8"/>
        </w:rPr>
        <w:t xml:space="preserve"> </w:t>
      </w:r>
      <w:r>
        <w:t xml:space="preserve">приносящих</w:t>
      </w:r>
      <w:r>
        <w:rPr>
          <w:spacing w:val="-14"/>
        </w:rPr>
        <w:t xml:space="preserve"> </w:t>
      </w:r>
      <w:r>
        <w:t xml:space="preserve">вред</w:t>
      </w:r>
      <w:r>
        <w:rPr>
          <w:spacing w:val="-8"/>
        </w:rPr>
        <w:t xml:space="preserve"> </w:t>
      </w:r>
      <w:r>
        <w:t xml:space="preserve">окружающей</w:t>
      </w:r>
      <w:r>
        <w:rPr>
          <w:spacing w:val="-10"/>
        </w:rPr>
        <w:t xml:space="preserve"> </w:t>
      </w:r>
      <w:r>
        <w:rPr>
          <w:spacing w:val="-2"/>
        </w:rPr>
        <w:t xml:space="preserve">среде;</w:t>
      </w:r>
      <w:r/>
    </w:p>
    <w:p>
      <w:pPr>
        <w:pStyle w:val="967"/>
        <w:ind w:right="859"/>
        <w:spacing w:before="150" w:line="362" w:lineRule="auto"/>
      </w:pPr>
      <w:r>
        <w:t xml:space="preserve">умение прогнозировать неблагоприятные экологические последствия предпринимаемых действий, предотвращать их;</w:t>
      </w:r>
      <w:r/>
    </w:p>
    <w:p>
      <w:pPr>
        <w:pStyle w:val="967"/>
        <w:ind w:left="943" w:firstLine="0"/>
        <w:spacing w:line="315" w:lineRule="exact"/>
      </w:pPr>
      <w:r>
        <w:t xml:space="preserve">расширение</w:t>
      </w:r>
      <w:r>
        <w:rPr>
          <w:spacing w:val="-13"/>
        </w:rPr>
        <w:t xml:space="preserve"> </w:t>
      </w:r>
      <w:r>
        <w:t xml:space="preserve">опыта</w:t>
      </w:r>
      <w:r>
        <w:rPr>
          <w:spacing w:val="-12"/>
        </w:rPr>
        <w:t xml:space="preserve"> </w:t>
      </w:r>
      <w:r>
        <w:t xml:space="preserve">деятельности</w:t>
      </w:r>
      <w:r>
        <w:rPr>
          <w:spacing w:val="-14"/>
        </w:rPr>
        <w:t xml:space="preserve"> </w:t>
      </w:r>
      <w:r>
        <w:t xml:space="preserve">экологической</w:t>
      </w:r>
      <w:r>
        <w:rPr>
          <w:spacing w:val="-7"/>
        </w:rPr>
        <w:t xml:space="preserve"> </w:t>
      </w:r>
      <w:r>
        <w:rPr>
          <w:spacing w:val="-2"/>
        </w:rPr>
        <w:t xml:space="preserve">направленности.</w:t>
      </w:r>
      <w:r/>
    </w:p>
    <w:p>
      <w:pPr>
        <w:pStyle w:val="969"/>
        <w:numPr>
          <w:ilvl w:val="0"/>
          <w:numId w:val="76"/>
        </w:numPr>
        <w:ind w:left="1245" w:right="0" w:hanging="302"/>
        <w:jc w:val="both"/>
        <w:spacing w:before="163" w:after="0" w:line="240" w:lineRule="auto"/>
        <w:tabs>
          <w:tab w:val="left" w:pos="1245"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54"/>
        <w:spacing w:before="163" w:line="360" w:lineRule="auto"/>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p>
    <w:p>
      <w:pPr>
        <w:pStyle w:val="967"/>
        <w:ind w:right="859"/>
        <w:spacing w:line="362" w:lineRule="auto"/>
      </w:pPr>
      <w:r>
        <w:t xml:space="preserve">совершенствование языковой и читательской культуры как средства взаимодействия между людьми и познанием мира;</w:t>
      </w:r>
      <w:r/>
    </w:p>
    <w:p>
      <w:pPr>
        <w:pStyle w:val="967"/>
        <w:ind w:right="856"/>
        <w:spacing w:line="357" w:lineRule="auto"/>
      </w:pPr>
      <w:r>
        <w:t xml:space="preserve">осознание ценности научной деятельности; готовность осуществлять проектную и исследовательскую деятельность индивидуально и в группе.</w:t>
      </w:r>
      <w:r/>
    </w:p>
    <w:p>
      <w:pPr>
        <w:pStyle w:val="969"/>
        <w:numPr>
          <w:ilvl w:val="2"/>
          <w:numId w:val="95"/>
        </w:numPr>
        <w:ind w:left="233" w:right="850" w:firstLine="710"/>
        <w:jc w:val="both"/>
        <w:spacing w:before="0" w:after="0" w:line="360" w:lineRule="auto"/>
        <w:tabs>
          <w:tab w:val="left" w:pos="1786" w:leader="none"/>
        </w:tabs>
        <w:rPr>
          <w:sz w:val="28"/>
        </w:rPr>
      </w:pPr>
      <w:r>
        <w:rPr>
          <w:sz w:val="28"/>
        </w:rPr>
        <w:t xml:space="preserve">В результ</w:t>
      </w:r>
      <w:r>
        <w:rPr>
          <w:sz w:val="28"/>
        </w:rPr>
        <w:t xml:space="preserve">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 xml:space="preserve">деятельность.</w:t>
      </w:r>
      <w:r/>
    </w:p>
    <w:p>
      <w:pPr>
        <w:pStyle w:val="969"/>
        <w:numPr>
          <w:ilvl w:val="3"/>
          <w:numId w:val="95"/>
        </w:numPr>
        <w:ind w:left="233" w:right="859" w:firstLine="710"/>
        <w:jc w:val="right"/>
        <w:spacing w:before="0" w:after="0" w:line="360" w:lineRule="auto"/>
        <w:tabs>
          <w:tab w:val="left" w:pos="1997" w:leader="none"/>
          <w:tab w:val="left" w:pos="2479" w:leader="none"/>
          <w:tab w:val="left" w:pos="4498" w:leader="none"/>
          <w:tab w:val="left" w:pos="5462" w:leader="none"/>
          <w:tab w:val="left" w:pos="7533" w:leader="none"/>
          <w:tab w:val="left" w:pos="918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2"/>
          <w:sz w:val="28"/>
        </w:rPr>
        <w:t xml:space="preserve"> </w:t>
      </w:r>
      <w:r>
        <w:rPr>
          <w:sz w:val="28"/>
        </w:rPr>
        <w:t xml:space="preserve">действия</w:t>
      </w:r>
      <w:r>
        <w:rPr>
          <w:spacing w:val="-2"/>
          <w:sz w:val="28"/>
        </w:rPr>
        <w:t xml:space="preserve"> </w:t>
      </w:r>
      <w:r>
        <w:rPr>
          <w:sz w:val="28"/>
        </w:rPr>
        <w:t xml:space="preserve">как</w:t>
      </w:r>
      <w:r>
        <w:rPr>
          <w:spacing w:val="-2"/>
          <w:sz w:val="28"/>
        </w:rPr>
        <w:t xml:space="preserve"> </w:t>
      </w:r>
      <w:r>
        <w:rPr>
          <w:sz w:val="28"/>
        </w:rPr>
        <w:t xml:space="preserve">часть</w:t>
      </w:r>
      <w:r>
        <w:rPr>
          <w:spacing w:val="-4"/>
          <w:sz w:val="28"/>
        </w:rPr>
        <w:t xml:space="preserve"> </w:t>
      </w:r>
      <w:r>
        <w:rPr>
          <w:sz w:val="28"/>
        </w:rPr>
        <w:t xml:space="preserve">познавательных</w:t>
      </w:r>
      <w:r>
        <w:rPr>
          <w:spacing w:val="-2"/>
          <w:sz w:val="28"/>
        </w:rPr>
        <w:t xml:space="preserve"> </w:t>
      </w:r>
      <w:r>
        <w:rPr>
          <w:sz w:val="28"/>
        </w:rPr>
        <w:t xml:space="preserve">универсальных</w:t>
      </w:r>
      <w:r>
        <w:rPr>
          <w:spacing w:val="-2"/>
          <w:sz w:val="28"/>
        </w:rPr>
        <w:t xml:space="preserve"> </w:t>
      </w:r>
      <w:r>
        <w:rPr>
          <w:sz w:val="28"/>
        </w:rPr>
        <w:t xml:space="preserve">учебных</w:t>
      </w:r>
      <w:r>
        <w:rPr>
          <w:spacing w:val="-6"/>
          <w:sz w:val="28"/>
        </w:rPr>
        <w:t xml:space="preserve"> </w:t>
      </w:r>
      <w:r>
        <w:rPr>
          <w:sz w:val="28"/>
        </w:rPr>
        <w:t xml:space="preserve">действий: самостоятельно формулировать и актуализировать проблему, рассматривать</w:t>
      </w:r>
      <w:r/>
    </w:p>
    <w:p>
      <w:pPr>
        <w:pStyle w:val="967"/>
        <w:ind w:firstLine="0"/>
        <w:jc w:val="left"/>
        <w:spacing w:before="1"/>
      </w:pPr>
      <w:r>
        <w:t xml:space="preserve">её</w:t>
      </w:r>
      <w:r>
        <w:rPr>
          <w:spacing w:val="-1"/>
        </w:rPr>
        <w:t xml:space="preserve"> </w:t>
      </w:r>
      <w:r>
        <w:rPr>
          <w:spacing w:val="-2"/>
        </w:rPr>
        <w:t xml:space="preserve">всесторонне;</w:t>
      </w:r>
      <w:r/>
    </w:p>
    <w:p>
      <w:pPr>
        <w:pStyle w:val="967"/>
        <w:ind w:right="858"/>
        <w:spacing w:before="163" w:line="357" w:lineRule="auto"/>
      </w:pPr>
      <w:r>
        <w:t xml:space="preserve">устанавливать существенный признак или основания для сравнения, классификации и обобщения;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jc w:val="left"/>
        <w:spacing w:before="67" w:line="362" w:lineRule="auto"/>
        <w:tabs>
          <w:tab w:val="left" w:pos="2535" w:leader="none"/>
          <w:tab w:val="left" w:pos="3356" w:leader="none"/>
          <w:tab w:val="left" w:pos="5278" w:leader="none"/>
          <w:tab w:val="left" w:pos="6539" w:leader="none"/>
          <w:tab w:val="left" w:pos="8084" w:leader="none"/>
          <w:tab w:val="left" w:pos="8491" w:leader="none"/>
          <w:tab w:val="left" w:pos="9854" w:leader="none"/>
        </w:tabs>
      </w:pPr>
      <w:r>
        <w:rPr>
          <w:spacing w:val="-2"/>
        </w:rPr>
        <w:t xml:space="preserve">определять</w:t>
      </w:r>
      <w:r>
        <w:tab/>
      </w:r>
      <w:r>
        <w:rPr>
          <w:spacing w:val="-4"/>
        </w:rPr>
        <w:t xml:space="preserve">цели</w:t>
      </w:r>
      <w:r>
        <w:tab/>
      </w:r>
      <w:r>
        <w:rPr>
          <w:spacing w:val="-2"/>
        </w:rPr>
        <w:t xml:space="preserve">деятельности,</w:t>
      </w:r>
      <w:r>
        <w:tab/>
      </w:r>
      <w:r>
        <w:rPr>
          <w:spacing w:val="-2"/>
        </w:rPr>
        <w:t xml:space="preserve">задавать</w:t>
      </w:r>
      <w:r>
        <w:tab/>
      </w:r>
      <w:r>
        <w:rPr>
          <w:spacing w:val="-2"/>
        </w:rPr>
        <w:t xml:space="preserve">параметры</w:t>
      </w:r>
      <w:r>
        <w:tab/>
      </w:r>
      <w:r>
        <w:rPr>
          <w:spacing w:val="-10"/>
        </w:rPr>
        <w:t xml:space="preserve">и</w:t>
      </w:r>
      <w:r>
        <w:tab/>
      </w:r>
      <w:r>
        <w:rPr>
          <w:spacing w:val="-2"/>
        </w:rPr>
        <w:t xml:space="preserve">критерии</w:t>
      </w:r>
      <w:r>
        <w:tab/>
      </w:r>
      <w:r>
        <w:rPr>
          <w:spacing w:val="-6"/>
        </w:rPr>
        <w:t xml:space="preserve">их </w:t>
      </w:r>
      <w:r>
        <w:rPr>
          <w:spacing w:val="-2"/>
        </w:rPr>
        <w:t xml:space="preserve">достижения;</w:t>
      </w:r>
      <w:r/>
    </w:p>
    <w:p>
      <w:pPr>
        <w:pStyle w:val="967"/>
        <w:ind w:left="943" w:firstLine="0"/>
        <w:jc w:val="left"/>
        <w:spacing w:line="314" w:lineRule="exact"/>
      </w:pPr>
      <w:r>
        <w:t xml:space="preserve">выявлять</w:t>
      </w:r>
      <w:r>
        <w:rPr>
          <w:spacing w:val="-11"/>
        </w:rPr>
        <w:t xml:space="preserve"> </w:t>
      </w:r>
      <w:r>
        <w:t xml:space="preserve">закономерности</w:t>
      </w:r>
      <w:r>
        <w:rPr>
          <w:spacing w:val="-10"/>
        </w:rPr>
        <w:t xml:space="preserve"> </w:t>
      </w:r>
      <w:r>
        <w:t xml:space="preserve">и</w:t>
      </w:r>
      <w:r>
        <w:rPr>
          <w:spacing w:val="-9"/>
        </w:rPr>
        <w:t xml:space="preserve"> </w:t>
      </w:r>
      <w:r>
        <w:t xml:space="preserve">противоречия</w:t>
      </w:r>
      <w:r>
        <w:rPr>
          <w:spacing w:val="-8"/>
        </w:rPr>
        <w:t xml:space="preserve"> </w:t>
      </w:r>
      <w:r>
        <w:t xml:space="preserve">в</w:t>
      </w:r>
      <w:r>
        <w:rPr>
          <w:spacing w:val="-11"/>
        </w:rPr>
        <w:t xml:space="preserve"> </w:t>
      </w:r>
      <w:r>
        <w:t xml:space="preserve">рассматриваемых</w:t>
      </w:r>
      <w:r>
        <w:rPr>
          <w:spacing w:val="-12"/>
        </w:rPr>
        <w:t xml:space="preserve"> </w:t>
      </w:r>
      <w:r>
        <w:rPr>
          <w:spacing w:val="-2"/>
        </w:rPr>
        <w:t xml:space="preserve">явлениях;</w:t>
      </w:r>
      <w:r/>
    </w:p>
    <w:p>
      <w:pPr>
        <w:pStyle w:val="967"/>
        <w:ind w:right="854"/>
        <w:jc w:val="left"/>
        <w:spacing w:before="164" w:line="362" w:lineRule="auto"/>
        <w:tabs>
          <w:tab w:val="left" w:pos="3624" w:leader="none"/>
          <w:tab w:val="left" w:pos="4856" w:leader="none"/>
          <w:tab w:val="left" w:pos="6252" w:leader="none"/>
          <w:tab w:val="left" w:pos="6581" w:leader="none"/>
          <w:tab w:val="left" w:pos="7617" w:leader="none"/>
          <w:tab w:val="left" w:pos="8739" w:leader="none"/>
        </w:tabs>
      </w:pPr>
      <w:r>
        <w:t xml:space="preserve">разрабатывать</w:t>
      </w:r>
      <w:r>
        <w:rPr>
          <w:spacing w:val="80"/>
        </w:rPr>
        <w:t xml:space="preserve"> </w:t>
      </w:r>
      <w:r>
        <w:t xml:space="preserve">план</w:t>
        <w:tab/>
      </w:r>
      <w:r>
        <w:rPr>
          <w:spacing w:val="-2"/>
        </w:rPr>
        <w:t xml:space="preserve">решения</w:t>
      </w:r>
      <w:r>
        <w:tab/>
      </w:r>
      <w:r>
        <w:rPr>
          <w:spacing w:val="-2"/>
        </w:rPr>
        <w:t xml:space="preserve">проблемы</w:t>
      </w:r>
      <w:r>
        <w:tab/>
      </w:r>
      <w:r>
        <w:rPr>
          <w:spacing w:val="-10"/>
        </w:rPr>
        <w:t xml:space="preserve">с</w:t>
      </w:r>
      <w:r>
        <w:tab/>
      </w:r>
      <w:r>
        <w:rPr>
          <w:spacing w:val="-2"/>
        </w:rPr>
        <w:t xml:space="preserve">учётом</w:t>
      </w:r>
      <w:r>
        <w:tab/>
      </w:r>
      <w:r>
        <w:rPr>
          <w:spacing w:val="-2"/>
        </w:rPr>
        <w:t xml:space="preserve">анализа</w:t>
      </w:r>
      <w:r>
        <w:tab/>
      </w:r>
      <w:r>
        <w:rPr>
          <w:spacing w:val="-2"/>
        </w:rPr>
        <w:t xml:space="preserve">имеющихся </w:t>
      </w:r>
      <w:r>
        <w:t xml:space="preserve">материальных и нематериальных ресурсов;</w:t>
      </w:r>
      <w:r/>
    </w:p>
    <w:p>
      <w:pPr>
        <w:pStyle w:val="967"/>
        <w:ind w:right="853"/>
        <w:jc w:val="left"/>
        <w:spacing w:line="362" w:lineRule="auto"/>
      </w:pPr>
      <w:r>
        <w:t xml:space="preserve">вносить</w:t>
      </w:r>
      <w:r>
        <w:rPr>
          <w:spacing w:val="40"/>
        </w:rPr>
        <w:t xml:space="preserve"> </w:t>
      </w:r>
      <w:r>
        <w:t xml:space="preserve">коррективы</w:t>
      </w:r>
      <w:r>
        <w:rPr>
          <w:spacing w:val="40"/>
        </w:rPr>
        <w:t xml:space="preserve"> </w:t>
      </w:r>
      <w:r>
        <w:t xml:space="preserve">в</w:t>
      </w:r>
      <w:r>
        <w:rPr>
          <w:spacing w:val="40"/>
        </w:rPr>
        <w:t xml:space="preserve"> </w:t>
      </w:r>
      <w:r>
        <w:t xml:space="preserve">деятельность,</w:t>
      </w:r>
      <w:r>
        <w:rPr>
          <w:spacing w:val="40"/>
        </w:rPr>
        <w:t xml:space="preserve"> </w:t>
      </w:r>
      <w:r>
        <w:t xml:space="preserve">оценивать</w:t>
      </w:r>
      <w:r>
        <w:rPr>
          <w:spacing w:val="40"/>
        </w:rPr>
        <w:t xml:space="preserve"> </w:t>
      </w:r>
      <w:r>
        <w:t xml:space="preserve">соответствие</w:t>
      </w:r>
      <w:r>
        <w:rPr>
          <w:spacing w:val="40"/>
        </w:rPr>
        <w:t xml:space="preserve"> </w:t>
      </w:r>
      <w:r>
        <w:t xml:space="preserve">результатов целям, оценивать риски последствий деятельности;</w:t>
      </w:r>
      <w:r/>
    </w:p>
    <w:p>
      <w:pPr>
        <w:pStyle w:val="967"/>
        <w:jc w:val="left"/>
        <w:spacing w:line="357" w:lineRule="auto"/>
      </w:pPr>
      <w:r>
        <w:t xml:space="preserve">координировать и выполнять работу в условиях реального, виртуального</w:t>
      </w:r>
      <w:r>
        <w:rPr>
          <w:spacing w:val="32"/>
        </w:rPr>
        <w:t xml:space="preserve"> </w:t>
      </w:r>
      <w:r>
        <w:t xml:space="preserve">и комбинированного взаимодействия;</w:t>
      </w:r>
      <w:r/>
    </w:p>
    <w:p>
      <w:pPr>
        <w:pStyle w:val="967"/>
        <w:ind w:left="943" w:firstLine="0"/>
        <w:jc w:val="left"/>
      </w:pPr>
      <w:r>
        <w:t xml:space="preserve">развивать</w:t>
      </w:r>
      <w:r>
        <w:rPr>
          <w:spacing w:val="-12"/>
        </w:rPr>
        <w:t xml:space="preserve"> </w:t>
      </w:r>
      <w:r>
        <w:t xml:space="preserve">креативное</w:t>
      </w:r>
      <w:r>
        <w:rPr>
          <w:spacing w:val="-8"/>
        </w:rPr>
        <w:t xml:space="preserve"> </w:t>
      </w:r>
      <w:r>
        <w:t xml:space="preserve">мышление</w:t>
      </w:r>
      <w:r>
        <w:rPr>
          <w:spacing w:val="-9"/>
        </w:rPr>
        <w:t xml:space="preserve"> </w:t>
      </w:r>
      <w:r>
        <w:t xml:space="preserve">при</w:t>
      </w:r>
      <w:r>
        <w:rPr>
          <w:spacing w:val="-9"/>
        </w:rPr>
        <w:t xml:space="preserve"> </w:t>
      </w:r>
      <w:r>
        <w:t xml:space="preserve">решении</w:t>
      </w:r>
      <w:r>
        <w:rPr>
          <w:spacing w:val="-10"/>
        </w:rPr>
        <w:t xml:space="preserve"> </w:t>
      </w:r>
      <w:r>
        <w:t xml:space="preserve">жизненных</w:t>
      </w:r>
      <w:r>
        <w:rPr>
          <w:spacing w:val="-13"/>
        </w:rPr>
        <w:t xml:space="preserve"> </w:t>
      </w:r>
      <w:r>
        <w:rPr>
          <w:spacing w:val="-2"/>
        </w:rPr>
        <w:t xml:space="preserve">проблем.</w:t>
      </w:r>
      <w:r/>
    </w:p>
    <w:p>
      <w:pPr>
        <w:pStyle w:val="969"/>
        <w:numPr>
          <w:ilvl w:val="3"/>
          <w:numId w:val="95"/>
        </w:numPr>
        <w:ind w:left="233" w:right="855" w:firstLine="710"/>
        <w:jc w:val="both"/>
        <w:spacing w:before="154" w:after="0" w:line="362"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52"/>
        <w:spacing w:line="360" w:lineRule="auto"/>
      </w:pPr>
      <w:r>
        <w:t xml:space="preserve">владеть навыками учебно-исследовательской и проектной деятельности, навыками разрешения проблем; способностью</w:t>
      </w:r>
      <w:r>
        <w:rPr>
          <w:spacing w:val="-1"/>
        </w:rPr>
        <w:t xml:space="preserve"> </w:t>
      </w:r>
      <w:r>
        <w:t xml:space="preserve">и готовностью</w:t>
      </w:r>
      <w:r>
        <w:rPr>
          <w:spacing w:val="-1"/>
        </w:rPr>
        <w:t xml:space="preserve"> </w:t>
      </w:r>
      <w:r>
        <w:t xml:space="preserve">к самостоятельному поиску методов решения практических задач, применению различных методов </w:t>
      </w:r>
      <w:r>
        <w:rPr>
          <w:spacing w:val="-2"/>
        </w:rPr>
        <w:t xml:space="preserve">познания;</w:t>
      </w:r>
      <w:r/>
    </w:p>
    <w:p>
      <w:pPr>
        <w:pStyle w:val="967"/>
        <w:ind w:right="852"/>
        <w:spacing w:line="360" w:lineRule="auto"/>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p>
    <w:p>
      <w:pPr>
        <w:pStyle w:val="967"/>
        <w:ind w:right="857"/>
        <w:spacing w:line="357" w:lineRule="auto"/>
      </w:pPr>
      <w:r>
        <w:t xml:space="preserve">формирование научного типа мышления, владение научной терминологией, ключевыми понятиями и методами;</w:t>
      </w:r>
      <w:r/>
    </w:p>
    <w:p>
      <w:pPr>
        <w:pStyle w:val="967"/>
        <w:ind w:right="858"/>
        <w:spacing w:before="1" w:line="357" w:lineRule="auto"/>
      </w:pPr>
      <w:r>
        <w:t xml:space="preserve">ставить и формулировать собственные задачи в образовательной деятельности и жизненных ситуациях;</w:t>
      </w:r>
      <w:r/>
    </w:p>
    <w:p>
      <w:pPr>
        <w:pStyle w:val="967"/>
        <w:ind w:right="854"/>
        <w:spacing w:before="6" w:line="360" w:lineRule="auto"/>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p>
    <w:p>
      <w:pPr>
        <w:pStyle w:val="967"/>
        <w:ind w:right="858"/>
        <w:spacing w:before="1" w:line="362" w:lineRule="auto"/>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r/>
    </w:p>
    <w:p>
      <w:pPr>
        <w:pStyle w:val="967"/>
        <w:ind w:left="943" w:firstLine="0"/>
        <w:spacing w:line="314" w:lineRule="exact"/>
      </w:pPr>
      <w:r>
        <w:t xml:space="preserve">давать</w:t>
      </w:r>
      <w:r>
        <w:rPr>
          <w:spacing w:val="-12"/>
        </w:rPr>
        <w:t xml:space="preserve"> </w:t>
      </w:r>
      <w:r>
        <w:t xml:space="preserve">оценку</w:t>
      </w:r>
      <w:r>
        <w:rPr>
          <w:spacing w:val="-13"/>
        </w:rPr>
        <w:t xml:space="preserve"> </w:t>
      </w:r>
      <w:r>
        <w:t xml:space="preserve">новым</w:t>
      </w:r>
      <w:r>
        <w:rPr>
          <w:spacing w:val="-8"/>
        </w:rPr>
        <w:t xml:space="preserve"> </w:t>
      </w:r>
      <w:r>
        <w:t xml:space="preserve">ситуациям,</w:t>
      </w:r>
      <w:r>
        <w:rPr>
          <w:spacing w:val="-7"/>
        </w:rPr>
        <w:t xml:space="preserve"> </w:t>
      </w:r>
      <w:r>
        <w:t xml:space="preserve">оценивать</w:t>
      </w:r>
      <w:r>
        <w:rPr>
          <w:spacing w:val="-12"/>
        </w:rPr>
        <w:t xml:space="preserve"> </w:t>
      </w:r>
      <w:r>
        <w:t xml:space="preserve">приобретённый</w:t>
      </w:r>
      <w:r>
        <w:rPr>
          <w:spacing w:val="-10"/>
        </w:rPr>
        <w:t xml:space="preserve"> </w:t>
      </w:r>
      <w:r>
        <w:rPr>
          <w:spacing w:val="-2"/>
        </w:rPr>
        <w:t xml:space="preserve">опыт;</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jc w:val="left"/>
        <w:spacing w:before="67" w:line="362" w:lineRule="auto"/>
        <w:tabs>
          <w:tab w:val="left" w:pos="2808" w:leader="none"/>
          <w:tab w:val="left" w:pos="5302" w:leader="none"/>
          <w:tab w:val="left" w:pos="6232" w:leader="none"/>
          <w:tab w:val="left" w:pos="7537" w:leader="none"/>
          <w:tab w:val="left" w:pos="8673" w:leader="none"/>
          <w:tab w:val="left" w:pos="9052" w:leader="none"/>
        </w:tabs>
      </w:pPr>
      <w:r>
        <w:rPr>
          <w:spacing w:val="-2"/>
        </w:rPr>
        <w:t xml:space="preserve">осуществлять</w:t>
      </w:r>
      <w:r>
        <w:tab/>
      </w:r>
      <w:r>
        <w:rPr>
          <w:spacing w:val="-2"/>
        </w:rPr>
        <w:t xml:space="preserve">целенаправленный</w:t>
      </w:r>
      <w:r>
        <w:tab/>
      </w:r>
      <w:r>
        <w:rPr>
          <w:spacing w:val="-2"/>
        </w:rPr>
        <w:t xml:space="preserve">поиск</w:t>
      </w:r>
      <w:r>
        <w:tab/>
      </w:r>
      <w:r>
        <w:rPr>
          <w:spacing w:val="-2"/>
        </w:rPr>
        <w:t xml:space="preserve">переноса</w:t>
      </w:r>
      <w:r>
        <w:tab/>
      </w:r>
      <w:r>
        <w:rPr>
          <w:spacing w:val="-2"/>
        </w:rPr>
        <w:t xml:space="preserve">средств</w:t>
      </w:r>
      <w:r>
        <w:tab/>
      </w:r>
      <w:r>
        <w:rPr>
          <w:spacing w:val="-10"/>
        </w:rPr>
        <w:t xml:space="preserve">и</w:t>
      </w:r>
      <w:r>
        <w:tab/>
      </w:r>
      <w:r>
        <w:rPr>
          <w:spacing w:val="-2"/>
        </w:rPr>
        <w:t xml:space="preserve">способов </w:t>
      </w:r>
      <w:r>
        <w:t xml:space="preserve">действия в профессиональную среду;</w:t>
      </w:r>
      <w:r/>
    </w:p>
    <w:p>
      <w:pPr>
        <w:pStyle w:val="967"/>
        <w:ind w:right="859"/>
        <w:jc w:val="left"/>
        <w:spacing w:line="362" w:lineRule="auto"/>
        <w:tabs>
          <w:tab w:val="left" w:pos="1844" w:leader="none"/>
          <w:tab w:val="left" w:pos="3408" w:leader="none"/>
          <w:tab w:val="left" w:pos="4434" w:leader="none"/>
          <w:tab w:val="left" w:pos="4780" w:leader="none"/>
          <w:tab w:val="left" w:pos="6934" w:leader="none"/>
          <w:tab w:val="left" w:pos="7298" w:leader="none"/>
          <w:tab w:val="left" w:pos="9202" w:leader="none"/>
        </w:tabs>
      </w:pPr>
      <w:r>
        <w:rPr>
          <w:spacing w:val="-2"/>
        </w:rPr>
        <w:t xml:space="preserve">уметь</w:t>
      </w:r>
      <w:r>
        <w:tab/>
      </w:r>
      <w:r>
        <w:rPr>
          <w:spacing w:val="-2"/>
        </w:rPr>
        <w:t xml:space="preserve">переносить</w:t>
      </w:r>
      <w:r>
        <w:tab/>
      </w:r>
      <w:r>
        <w:rPr>
          <w:spacing w:val="-2"/>
        </w:rPr>
        <w:t xml:space="preserve">знания</w:t>
      </w:r>
      <w:r>
        <w:tab/>
      </w:r>
      <w:r>
        <w:rPr>
          <w:spacing w:val="-10"/>
        </w:rPr>
        <w:t xml:space="preserve">в</w:t>
      </w:r>
      <w:r>
        <w:tab/>
      </w:r>
      <w:r>
        <w:rPr>
          <w:spacing w:val="-2"/>
        </w:rPr>
        <w:t xml:space="preserve">познавательную</w:t>
      </w:r>
      <w:r>
        <w:tab/>
      </w:r>
      <w:r>
        <w:rPr>
          <w:spacing w:val="-10"/>
        </w:rPr>
        <w:t xml:space="preserve">и</w:t>
      </w:r>
      <w:r>
        <w:tab/>
      </w:r>
      <w:r>
        <w:rPr>
          <w:spacing w:val="-2"/>
        </w:rPr>
        <w:t xml:space="preserve">практическую</w:t>
      </w:r>
      <w:r>
        <w:tab/>
      </w:r>
      <w:r>
        <w:rPr>
          <w:spacing w:val="-2"/>
        </w:rPr>
        <w:t xml:space="preserve">области жизнедеятельности;</w:t>
      </w:r>
      <w:r/>
    </w:p>
    <w:p>
      <w:pPr>
        <w:pStyle w:val="967"/>
        <w:ind w:left="943" w:firstLine="0"/>
        <w:jc w:val="left"/>
        <w:spacing w:line="320" w:lineRule="exact"/>
      </w:pPr>
      <w:r>
        <w:t xml:space="preserve">уметь</w:t>
      </w:r>
      <w:r>
        <w:rPr>
          <w:spacing w:val="-9"/>
        </w:rPr>
        <w:t xml:space="preserve"> </w:t>
      </w:r>
      <w:r>
        <w:t xml:space="preserve">интегрировать</w:t>
      </w:r>
      <w:r>
        <w:rPr>
          <w:spacing w:val="-8"/>
        </w:rPr>
        <w:t xml:space="preserve"> </w:t>
      </w:r>
      <w:r>
        <w:t xml:space="preserve">знания</w:t>
      </w:r>
      <w:r>
        <w:rPr>
          <w:spacing w:val="-6"/>
        </w:rPr>
        <w:t xml:space="preserve"> </w:t>
      </w:r>
      <w:r>
        <w:t xml:space="preserve">из</w:t>
      </w:r>
      <w:r>
        <w:rPr>
          <w:spacing w:val="-5"/>
        </w:rPr>
        <w:t xml:space="preserve"> </w:t>
      </w:r>
      <w:r>
        <w:t xml:space="preserve">разных</w:t>
      </w:r>
      <w:r>
        <w:rPr>
          <w:spacing w:val="-11"/>
        </w:rPr>
        <w:t xml:space="preserve"> </w:t>
      </w:r>
      <w:r>
        <w:t xml:space="preserve">предметных</w:t>
      </w:r>
      <w:r>
        <w:rPr>
          <w:spacing w:val="-10"/>
        </w:rPr>
        <w:t xml:space="preserve"> </w:t>
      </w:r>
      <w:r>
        <w:rPr>
          <w:spacing w:val="-2"/>
        </w:rPr>
        <w:t xml:space="preserve">областей;</w:t>
      </w:r>
      <w:r/>
    </w:p>
    <w:p>
      <w:pPr>
        <w:pStyle w:val="967"/>
        <w:ind w:right="853"/>
        <w:jc w:val="left"/>
        <w:spacing w:before="151" w:line="362" w:lineRule="auto"/>
      </w:pPr>
      <w:r>
        <w:t xml:space="preserve">выдвигать</w:t>
      </w:r>
      <w:r>
        <w:rPr>
          <w:spacing w:val="80"/>
        </w:rPr>
        <w:t xml:space="preserve"> </w:t>
      </w:r>
      <w:r>
        <w:t xml:space="preserve">новые</w:t>
      </w:r>
      <w:r>
        <w:rPr>
          <w:spacing w:val="80"/>
        </w:rPr>
        <w:t xml:space="preserve"> </w:t>
      </w:r>
      <w:r>
        <w:t xml:space="preserve">идеи,</w:t>
      </w:r>
      <w:r>
        <w:rPr>
          <w:spacing w:val="80"/>
        </w:rPr>
        <w:t xml:space="preserve"> </w:t>
      </w:r>
      <w:r>
        <w:t xml:space="preserve">предлагать</w:t>
      </w:r>
      <w:r>
        <w:rPr>
          <w:spacing w:val="80"/>
        </w:rPr>
        <w:t xml:space="preserve"> </w:t>
      </w:r>
      <w:r>
        <w:t xml:space="preserve">оригинальные</w:t>
      </w:r>
      <w:r>
        <w:rPr>
          <w:spacing w:val="80"/>
        </w:rPr>
        <w:t xml:space="preserve"> </w:t>
      </w:r>
      <w:r>
        <w:t xml:space="preserve">подходы</w:t>
      </w:r>
      <w:r>
        <w:rPr>
          <w:spacing w:val="80"/>
        </w:rPr>
        <w:t xml:space="preserve"> </w:t>
      </w:r>
      <w:r>
        <w:t xml:space="preserve">и</w:t>
      </w:r>
      <w:r>
        <w:rPr>
          <w:spacing w:val="80"/>
        </w:rPr>
        <w:t xml:space="preserve"> </w:t>
      </w:r>
      <w:r>
        <w:t xml:space="preserve">решения; ставить проблемы и задачи, допускающие альтернативные решения.</w:t>
      </w:r>
      <w:r/>
    </w:p>
    <w:p>
      <w:pPr>
        <w:pStyle w:val="969"/>
        <w:numPr>
          <w:ilvl w:val="3"/>
          <w:numId w:val="95"/>
        </w:numPr>
        <w:ind w:left="233" w:right="844" w:firstLine="710"/>
        <w:jc w:val="left"/>
        <w:spacing w:before="0" w:after="0" w:line="357" w:lineRule="auto"/>
        <w:tabs>
          <w:tab w:val="left" w:pos="1997" w:leader="none"/>
          <w:tab w:val="left" w:pos="2479" w:leader="none"/>
          <w:tab w:val="left" w:pos="4503" w:leader="none"/>
          <w:tab w:val="left" w:pos="5471" w:leader="none"/>
          <w:tab w:val="left" w:pos="7543" w:leader="none"/>
          <w:tab w:val="left" w:pos="8694" w:leader="none"/>
          <w:tab w:val="left" w:pos="1003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умения</w:t>
      </w:r>
      <w:r>
        <w:rPr>
          <w:sz w:val="28"/>
        </w:rPr>
        <w:tab/>
      </w:r>
      <w:r>
        <w:rPr>
          <w:spacing w:val="-2"/>
          <w:sz w:val="28"/>
        </w:rPr>
        <w:t xml:space="preserve">работать</w:t>
      </w:r>
      <w:r>
        <w:rPr>
          <w:sz w:val="28"/>
        </w:rPr>
        <w:tab/>
      </w:r>
      <w:r>
        <w:rPr>
          <w:spacing w:val="-10"/>
          <w:sz w:val="28"/>
        </w:rPr>
        <w:t xml:space="preserve">с </w:t>
      </w:r>
      <w:r>
        <w:rPr>
          <w:sz w:val="28"/>
        </w:rPr>
        <w:t xml:space="preserve">информацией как часть познавательных универсальных учебных действий:</w:t>
      </w:r>
      <w:r/>
    </w:p>
    <w:p>
      <w:pPr>
        <w:pStyle w:val="967"/>
        <w:ind w:right="854"/>
        <w:spacing w:before="3" w:line="360" w:lineRule="auto"/>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p>
    <w:p>
      <w:pPr>
        <w:pStyle w:val="967"/>
        <w:ind w:right="849" w:firstLine="782"/>
        <w:spacing w:before="1" w:line="360" w:lineRule="auto"/>
      </w:pPr>
      <w:r>
        <w:t xml:space="preserve">создавать тексты в различных форматах с учётом назначения информации</w:t>
      </w:r>
      <w:r>
        <w:rPr>
          <w:spacing w:val="80"/>
        </w:rPr>
        <w:t xml:space="preserve"> </w:t>
      </w:r>
      <w:r>
        <w:t xml:space="preserve">и целевой аудитории, выбирая оптимальную форму представления и </w:t>
      </w:r>
      <w:r>
        <w:rPr>
          <w:spacing w:val="-2"/>
        </w:rPr>
        <w:t xml:space="preserve">визуализации;</w:t>
      </w:r>
      <w:r/>
    </w:p>
    <w:p>
      <w:pPr>
        <w:pStyle w:val="967"/>
        <w:ind w:right="859"/>
        <w:spacing w:line="362" w:lineRule="auto"/>
      </w:pPr>
      <w:r>
        <w:t xml:space="preserve">оценивать достоверность, легитимность информации, её соответствие правовым и морально-этическим нормам;</w:t>
      </w:r>
      <w:r/>
    </w:p>
    <w:p>
      <w:pPr>
        <w:pStyle w:val="967"/>
        <w:ind w:right="844"/>
        <w:spacing w:line="360" w:lineRule="auto"/>
      </w:pPr>
      <w:r>
        <w:t xml:space="preserve">использовать средства информационных и коммуникационных технологий</w:t>
      </w:r>
      <w:r>
        <w:rPr>
          <w:spacing w:val="40"/>
        </w:rPr>
        <w:t xml:space="preserve"> </w:t>
      </w:r>
      <w: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 xml:space="preserve">безопасности;</w:t>
      </w:r>
      <w:r/>
    </w:p>
    <w:p>
      <w:pPr>
        <w:pStyle w:val="967"/>
        <w:ind w:right="857"/>
        <w:spacing w:line="357" w:lineRule="auto"/>
      </w:pPr>
      <w:r>
        <w:t xml:space="preserve">владеть навыками распознавания и защиты информации, информационной безопасности личности.</w:t>
      </w:r>
      <w:r/>
    </w:p>
    <w:p>
      <w:pPr>
        <w:pStyle w:val="969"/>
        <w:numPr>
          <w:ilvl w:val="3"/>
          <w:numId w:val="95"/>
        </w:numPr>
        <w:ind w:left="233" w:right="849" w:firstLine="710"/>
        <w:jc w:val="both"/>
        <w:spacing w:before="0" w:after="0" w:line="362"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left="943" w:firstLine="0"/>
        <w:spacing w:line="314" w:lineRule="exact"/>
      </w:pPr>
      <w:r>
        <w:t xml:space="preserve">осуществлять</w:t>
      </w:r>
      <w:r>
        <w:rPr>
          <w:spacing w:val="-11"/>
        </w:rPr>
        <w:t xml:space="preserve"> </w:t>
      </w:r>
      <w:r>
        <w:t xml:space="preserve">коммуникации</w:t>
      </w:r>
      <w:r>
        <w:rPr>
          <w:spacing w:val="-8"/>
        </w:rPr>
        <w:t xml:space="preserve"> </w:t>
      </w:r>
      <w:r>
        <w:t xml:space="preserve">во</w:t>
      </w:r>
      <w:r>
        <w:rPr>
          <w:spacing w:val="-8"/>
        </w:rPr>
        <w:t xml:space="preserve"> </w:t>
      </w:r>
      <w:r>
        <w:t xml:space="preserve">всех</w:t>
      </w:r>
      <w:r>
        <w:rPr>
          <w:spacing w:val="-12"/>
        </w:rPr>
        <w:t xml:space="preserve"> </w:t>
      </w:r>
      <w:r>
        <w:t xml:space="preserve">сферах</w:t>
      </w:r>
      <w:r>
        <w:rPr>
          <w:spacing w:val="-12"/>
        </w:rPr>
        <w:t xml:space="preserve"> </w:t>
      </w:r>
      <w:r>
        <w:rPr>
          <w:spacing w:val="-2"/>
        </w:rPr>
        <w:t xml:space="preserve">жизни;</w:t>
      </w:r>
      <w:r/>
    </w:p>
    <w:p>
      <w:pPr>
        <w:pStyle w:val="967"/>
        <w:ind w:right="854"/>
        <w:spacing w:before="164" w:line="360" w:lineRule="auto"/>
      </w:pPr>
      <w:r>
        <w:t xml:space="preserve">распознавать невербальные средства общения, понимать значение социальных</w:t>
      </w:r>
      <w:r>
        <w:rPr>
          <w:spacing w:val="-5"/>
        </w:rPr>
        <w:t xml:space="preserve"> </w:t>
      </w:r>
      <w:r>
        <w:t xml:space="preserve">знаков, распознавать</w:t>
      </w:r>
      <w:r>
        <w:rPr>
          <w:spacing w:val="-2"/>
        </w:rPr>
        <w:t xml:space="preserve"> </w:t>
      </w:r>
      <w:r>
        <w:t xml:space="preserve">предпосылки</w:t>
      </w:r>
      <w:r>
        <w:rPr>
          <w:spacing w:val="-1"/>
        </w:rPr>
        <w:t xml:space="preserve"> </w:t>
      </w:r>
      <w:r>
        <w:t xml:space="preserve">конфликтных</w:t>
      </w:r>
      <w:r>
        <w:rPr>
          <w:spacing w:val="-5"/>
        </w:rPr>
        <w:t xml:space="preserve"> </w:t>
      </w:r>
      <w:r>
        <w:t xml:space="preserve">ситуаций</w:t>
      </w:r>
      <w:r>
        <w:rPr>
          <w:spacing w:val="-1"/>
        </w:rPr>
        <w:t xml:space="preserve"> </w:t>
      </w:r>
      <w:r>
        <w:t xml:space="preserve">и</w:t>
      </w:r>
      <w:r>
        <w:rPr>
          <w:spacing w:val="-1"/>
        </w:rPr>
        <w:t xml:space="preserve"> </w:t>
      </w:r>
      <w:r>
        <w:t xml:space="preserve">смягчать </w:t>
      </w:r>
      <w:r>
        <w:rPr>
          <w:spacing w:val="-2"/>
        </w:rPr>
        <w:t xml:space="preserve">конфликты;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1339" w:firstLine="0"/>
        <w:spacing w:before="67" w:line="362" w:lineRule="auto"/>
      </w:pPr>
      <w:r>
        <w:t xml:space="preserve">владеть различными способами общения и взаимодействия; аргументированно</w:t>
      </w:r>
      <w:r>
        <w:rPr>
          <w:spacing w:val="-11"/>
        </w:rPr>
        <w:t xml:space="preserve"> </w:t>
      </w:r>
      <w:r>
        <w:t xml:space="preserve">вести</w:t>
      </w:r>
      <w:r>
        <w:rPr>
          <w:spacing w:val="-11"/>
        </w:rPr>
        <w:t xml:space="preserve"> </w:t>
      </w:r>
      <w:r>
        <w:t xml:space="preserve">диалог,</w:t>
      </w:r>
      <w:r>
        <w:rPr>
          <w:spacing w:val="-8"/>
        </w:rPr>
        <w:t xml:space="preserve"> </w:t>
      </w:r>
      <w:r>
        <w:t xml:space="preserve">уметь</w:t>
      </w:r>
      <w:r>
        <w:rPr>
          <w:spacing w:val="-12"/>
        </w:rPr>
        <w:t xml:space="preserve"> </w:t>
      </w:r>
      <w:r>
        <w:t xml:space="preserve">смягчать</w:t>
      </w:r>
      <w:r>
        <w:rPr>
          <w:spacing w:val="-12"/>
        </w:rPr>
        <w:t xml:space="preserve"> </w:t>
      </w:r>
      <w:r>
        <w:t xml:space="preserve">конфликтные</w:t>
      </w:r>
      <w:r>
        <w:rPr>
          <w:spacing w:val="-10"/>
        </w:rPr>
        <w:t xml:space="preserve"> </w:t>
      </w:r>
      <w:r>
        <w:rPr>
          <w:spacing w:val="-2"/>
        </w:rPr>
        <w:t xml:space="preserve">ситуации;</w:t>
      </w:r>
      <w:r/>
    </w:p>
    <w:p>
      <w:pPr>
        <w:pStyle w:val="967"/>
        <w:ind w:right="860"/>
        <w:spacing w:line="362" w:lineRule="auto"/>
      </w:pPr>
      <w:r>
        <w:t xml:space="preserve">развёрнуто и логично излагать свою точку зрения с использованием языковых средств.</w:t>
      </w:r>
      <w:r/>
    </w:p>
    <w:p>
      <w:pPr>
        <w:pStyle w:val="969"/>
        <w:numPr>
          <w:ilvl w:val="3"/>
          <w:numId w:val="95"/>
        </w:numPr>
        <w:ind w:left="233" w:right="850" w:firstLine="710"/>
        <w:jc w:val="both"/>
        <w:spacing w:before="0" w:after="0" w:line="357" w:lineRule="auto"/>
        <w:tabs>
          <w:tab w:val="left" w:pos="1997" w:leader="none"/>
        </w:tabs>
        <w:rPr>
          <w:sz w:val="28"/>
        </w:rPr>
      </w:pPr>
      <w:r>
        <w:rPr>
          <w:sz w:val="28"/>
        </w:rPr>
        <w:t xml:space="preserve">У обучающегося будут сформированы умения самоорганизации</w:t>
      </w:r>
      <w:r>
        <w:rPr>
          <w:spacing w:val="40"/>
          <w:sz w:val="28"/>
        </w:rPr>
        <w:t xml:space="preserve"> </w:t>
      </w:r>
      <w:r>
        <w:rPr>
          <w:sz w:val="28"/>
        </w:rPr>
        <w:t xml:space="preserve">как часть регулятивных универсальных учебных действий:</w:t>
      </w:r>
      <w:r/>
    </w:p>
    <w:p>
      <w:pPr>
        <w:pStyle w:val="967"/>
        <w:ind w:right="846"/>
        <w:spacing w:line="360" w:lineRule="auto"/>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p>
    <w:p>
      <w:pPr>
        <w:pStyle w:val="967"/>
        <w:ind w:right="863"/>
        <w:spacing w:line="357" w:lineRule="auto"/>
      </w:pPr>
      <w:r>
        <w:t xml:space="preserve">самостоятельно составлять план решения проблемы с учётом имеющихся ресурсов, собственных возможностей и предпочтений;</w:t>
      </w:r>
      <w:r/>
    </w:p>
    <w:p>
      <w:pPr>
        <w:pStyle w:val="967"/>
        <w:ind w:left="943" w:firstLine="0"/>
        <w:spacing w:before="3"/>
      </w:pPr>
      <w:r>
        <w:t xml:space="preserve">давать</w:t>
      </w:r>
      <w:r>
        <w:rPr>
          <w:spacing w:val="-11"/>
        </w:rPr>
        <w:t xml:space="preserve"> </w:t>
      </w:r>
      <w:r>
        <w:t xml:space="preserve">оценку</w:t>
      </w:r>
      <w:r>
        <w:rPr>
          <w:spacing w:val="-10"/>
        </w:rPr>
        <w:t xml:space="preserve"> </w:t>
      </w:r>
      <w:r>
        <w:t xml:space="preserve">новым</w:t>
      </w:r>
      <w:r>
        <w:rPr>
          <w:spacing w:val="-4"/>
        </w:rPr>
        <w:t xml:space="preserve"> </w:t>
      </w:r>
      <w:r>
        <w:rPr>
          <w:spacing w:val="-2"/>
        </w:rPr>
        <w:t xml:space="preserve">ситуациям;</w:t>
      </w:r>
      <w:r/>
    </w:p>
    <w:p>
      <w:pPr>
        <w:pStyle w:val="967"/>
        <w:ind w:left="943" w:firstLine="0"/>
        <w:jc w:val="left"/>
        <w:spacing w:before="163"/>
      </w:pPr>
      <w:r>
        <w:t xml:space="preserve">расширять</w:t>
      </w:r>
      <w:r>
        <w:rPr>
          <w:spacing w:val="-11"/>
        </w:rPr>
        <w:t xml:space="preserve"> </w:t>
      </w:r>
      <w:r>
        <w:t xml:space="preserve">рамки</w:t>
      </w:r>
      <w:r>
        <w:rPr>
          <w:spacing w:val="-5"/>
        </w:rPr>
        <w:t xml:space="preserve"> </w:t>
      </w:r>
      <w:r>
        <w:t xml:space="preserve">учебного</w:t>
      </w:r>
      <w:r>
        <w:rPr>
          <w:spacing w:val="-9"/>
        </w:rPr>
        <w:t xml:space="preserve"> </w:t>
      </w:r>
      <w:r>
        <w:t xml:space="preserve">предмета</w:t>
      </w:r>
      <w:r>
        <w:rPr>
          <w:spacing w:val="-8"/>
        </w:rPr>
        <w:t xml:space="preserve"> </w:t>
      </w:r>
      <w:r>
        <w:t xml:space="preserve">на</w:t>
      </w:r>
      <w:r>
        <w:rPr>
          <w:spacing w:val="-8"/>
        </w:rPr>
        <w:t xml:space="preserve"> </w:t>
      </w:r>
      <w:r>
        <w:t xml:space="preserve">основе</w:t>
      </w:r>
      <w:r>
        <w:rPr>
          <w:spacing w:val="-8"/>
        </w:rPr>
        <w:t xml:space="preserve"> </w:t>
      </w:r>
      <w:r>
        <w:t xml:space="preserve">личных</w:t>
      </w:r>
      <w:r>
        <w:rPr>
          <w:spacing w:val="-4"/>
        </w:rPr>
        <w:t xml:space="preserve"> </w:t>
      </w:r>
      <w:r>
        <w:rPr>
          <w:spacing w:val="-2"/>
        </w:rPr>
        <w:t xml:space="preserve">предпочтений;</w:t>
      </w:r>
      <w:r/>
    </w:p>
    <w:p>
      <w:pPr>
        <w:pStyle w:val="967"/>
        <w:jc w:val="left"/>
        <w:spacing w:before="158" w:line="362" w:lineRule="auto"/>
      </w:pPr>
      <w:r>
        <w:t xml:space="preserve">делать</w:t>
      </w:r>
      <w:r>
        <w:rPr>
          <w:spacing w:val="40"/>
        </w:rPr>
        <w:t xml:space="preserve"> </w:t>
      </w:r>
      <w:r>
        <w:t xml:space="preserve">осознанный</w:t>
      </w:r>
      <w:r>
        <w:rPr>
          <w:spacing w:val="40"/>
        </w:rPr>
        <w:t xml:space="preserve"> </w:t>
      </w:r>
      <w:r>
        <w:t xml:space="preserve">выбор,</w:t>
      </w:r>
      <w:r>
        <w:rPr>
          <w:spacing w:val="40"/>
        </w:rPr>
        <w:t xml:space="preserve"> </w:t>
      </w:r>
      <w:r>
        <w:t xml:space="preserve">аргументировать</w:t>
      </w:r>
      <w:r>
        <w:rPr>
          <w:spacing w:val="40"/>
        </w:rPr>
        <w:t xml:space="preserve"> </w:t>
      </w:r>
      <w:r>
        <w:t xml:space="preserve">его,</w:t>
      </w:r>
      <w:r>
        <w:rPr>
          <w:spacing w:val="40"/>
        </w:rPr>
        <w:t xml:space="preserve"> </w:t>
      </w:r>
      <w:r>
        <w:t xml:space="preserve">брать</w:t>
      </w:r>
      <w:r>
        <w:rPr>
          <w:spacing w:val="40"/>
        </w:rPr>
        <w:t xml:space="preserve"> </w:t>
      </w:r>
      <w:r>
        <w:t xml:space="preserve">ответственность</w:t>
      </w:r>
      <w:r>
        <w:rPr>
          <w:spacing w:val="40"/>
        </w:rPr>
        <w:t xml:space="preserve"> </w:t>
      </w:r>
      <w:r>
        <w:t xml:space="preserve">за </w:t>
      </w:r>
      <w:r>
        <w:rPr>
          <w:spacing w:val="-2"/>
        </w:rPr>
        <w:t xml:space="preserve">решение;</w:t>
      </w:r>
      <w:r/>
    </w:p>
    <w:p>
      <w:pPr>
        <w:pStyle w:val="967"/>
        <w:ind w:left="943" w:firstLine="0"/>
        <w:jc w:val="left"/>
        <w:spacing w:line="314" w:lineRule="exact"/>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ind w:right="180"/>
        <w:jc w:val="left"/>
        <w:spacing w:before="163" w:line="362" w:lineRule="auto"/>
      </w:pPr>
      <w:r>
        <w:t xml:space="preserve">способствовать формированию и проявлению широкой эрудиции в разных областях знаний;</w:t>
      </w:r>
      <w:r/>
    </w:p>
    <w:p>
      <w:pPr>
        <w:pStyle w:val="967"/>
        <w:ind w:left="943" w:firstLine="0"/>
        <w:jc w:val="left"/>
        <w:spacing w:line="315" w:lineRule="exact"/>
      </w:pPr>
      <w:r>
        <w:t xml:space="preserve">постоянно</w:t>
      </w:r>
      <w:r>
        <w:rPr>
          <w:spacing w:val="-9"/>
        </w:rPr>
        <w:t xml:space="preserve"> </w:t>
      </w:r>
      <w:r>
        <w:t xml:space="preserve">повышать</w:t>
      </w:r>
      <w:r>
        <w:rPr>
          <w:spacing w:val="-11"/>
        </w:rPr>
        <w:t xml:space="preserve"> </w:t>
      </w:r>
      <w:r>
        <w:t xml:space="preserve">свой</w:t>
      </w:r>
      <w:r>
        <w:rPr>
          <w:spacing w:val="-9"/>
        </w:rPr>
        <w:t xml:space="preserve"> </w:t>
      </w:r>
      <w:r>
        <w:t xml:space="preserve">образовательный</w:t>
      </w:r>
      <w:r>
        <w:rPr>
          <w:spacing w:val="-8"/>
        </w:rPr>
        <w:t xml:space="preserve"> </w:t>
      </w:r>
      <w:r>
        <w:t xml:space="preserve">и</w:t>
      </w:r>
      <w:r>
        <w:rPr>
          <w:spacing w:val="-9"/>
        </w:rPr>
        <w:t xml:space="preserve"> </w:t>
      </w:r>
      <w:r>
        <w:t xml:space="preserve">культурный</w:t>
      </w:r>
      <w:r>
        <w:rPr>
          <w:spacing w:val="-9"/>
        </w:rPr>
        <w:t xml:space="preserve"> </w:t>
      </w:r>
      <w:r>
        <w:rPr>
          <w:spacing w:val="-2"/>
        </w:rPr>
        <w:t xml:space="preserve">уровень;</w:t>
      </w:r>
      <w:r/>
    </w:p>
    <w:p>
      <w:pPr>
        <w:pStyle w:val="969"/>
        <w:numPr>
          <w:ilvl w:val="3"/>
          <w:numId w:val="95"/>
        </w:numPr>
        <w:ind w:left="233" w:right="852" w:firstLine="710"/>
        <w:jc w:val="both"/>
        <w:spacing w:before="163" w:after="0" w:line="360" w:lineRule="auto"/>
        <w:tabs>
          <w:tab w:val="left" w:pos="1997" w:leader="none"/>
        </w:tabs>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w:t>
      </w:r>
      <w:r>
        <w:rPr>
          <w:spacing w:val="40"/>
          <w:sz w:val="28"/>
        </w:rPr>
        <w:t xml:space="preserve"> </w:t>
      </w:r>
      <w:r>
        <w:rPr>
          <w:spacing w:val="-2"/>
          <w:sz w:val="28"/>
        </w:rPr>
        <w:t xml:space="preserve">действий:</w:t>
      </w:r>
      <w:r/>
    </w:p>
    <w:p>
      <w:pPr>
        <w:pStyle w:val="967"/>
        <w:jc w:val="left"/>
        <w:spacing w:before="1" w:line="357" w:lineRule="auto"/>
      </w:pPr>
      <w:r>
        <w:t xml:space="preserve">давать</w:t>
      </w:r>
      <w:r>
        <w:rPr>
          <w:spacing w:val="80"/>
        </w:rPr>
        <w:t xml:space="preserve"> </w:t>
      </w:r>
      <w:r>
        <w:t xml:space="preserve">оценку</w:t>
      </w:r>
      <w:r>
        <w:rPr>
          <w:spacing w:val="80"/>
        </w:rPr>
        <w:t xml:space="preserve"> </w:t>
      </w:r>
      <w:r>
        <w:t xml:space="preserve">новым</w:t>
      </w:r>
      <w:r>
        <w:rPr>
          <w:spacing w:val="80"/>
        </w:rPr>
        <w:t xml:space="preserve"> </w:t>
      </w:r>
      <w:r>
        <w:t xml:space="preserve">ситуациям,</w:t>
      </w:r>
      <w:r>
        <w:rPr>
          <w:spacing w:val="80"/>
        </w:rPr>
        <w:t xml:space="preserve"> </w:t>
      </w:r>
      <w:r>
        <w:t xml:space="preserve">вносить</w:t>
      </w:r>
      <w:r>
        <w:rPr>
          <w:spacing w:val="80"/>
        </w:rPr>
        <w:t xml:space="preserve"> </w:t>
      </w:r>
      <w:r>
        <w:t xml:space="preserve">коррективы</w:t>
      </w:r>
      <w:r>
        <w:rPr>
          <w:spacing w:val="80"/>
        </w:rPr>
        <w:t xml:space="preserve"> </w:t>
      </w:r>
      <w:r>
        <w:t xml:space="preserve">в</w:t>
      </w:r>
      <w:r>
        <w:rPr>
          <w:spacing w:val="80"/>
        </w:rPr>
        <w:t xml:space="preserve"> </w:t>
      </w:r>
      <w:r>
        <w:t xml:space="preserve">деятельность,</w:t>
      </w:r>
      <w:r>
        <w:rPr>
          <w:spacing w:val="40"/>
        </w:rPr>
        <w:t xml:space="preserve"> </w:t>
      </w:r>
      <w:r>
        <w:t xml:space="preserve">оценивать соответствие результатов целям;</w:t>
      </w:r>
      <w:r/>
    </w:p>
    <w:p>
      <w:pPr>
        <w:pStyle w:val="967"/>
        <w:jc w:val="left"/>
        <w:spacing w:before="6" w:line="362" w:lineRule="auto"/>
      </w:pPr>
      <w:r>
        <w:t xml:space="preserve">владеть навыками познавательной рефлексии как осознанием совершаемых действий и мыслительных процессов, их результатов и оснований;</w:t>
      </w:r>
      <w:r/>
    </w:p>
    <w:p>
      <w:pPr>
        <w:pStyle w:val="967"/>
        <w:jc w:val="left"/>
        <w:spacing w:line="362" w:lineRule="auto"/>
      </w:pPr>
      <w:r>
        <w:t xml:space="preserve">использовать</w:t>
      </w:r>
      <w:r>
        <w:rPr>
          <w:spacing w:val="80"/>
        </w:rPr>
        <w:t xml:space="preserve"> </w:t>
      </w:r>
      <w:r>
        <w:t xml:space="preserve">приёмы</w:t>
      </w:r>
      <w:r>
        <w:rPr>
          <w:spacing w:val="80"/>
        </w:rPr>
        <w:t xml:space="preserve"> </w:t>
      </w:r>
      <w:r>
        <w:t xml:space="preserve">рефлексии</w:t>
      </w:r>
      <w:r>
        <w:rPr>
          <w:spacing w:val="80"/>
        </w:rPr>
        <w:t xml:space="preserve"> </w:t>
      </w:r>
      <w:r>
        <w:t xml:space="preserve">для</w:t>
      </w:r>
      <w:r>
        <w:rPr>
          <w:spacing w:val="80"/>
        </w:rPr>
        <w:t xml:space="preserve"> </w:t>
      </w:r>
      <w:r>
        <w:t xml:space="preserve">оценки</w:t>
      </w:r>
      <w:r>
        <w:rPr>
          <w:spacing w:val="80"/>
        </w:rPr>
        <w:t xml:space="preserve"> </w:t>
      </w:r>
      <w:r>
        <w:t xml:space="preserve">ситуации,</w:t>
      </w:r>
      <w:r>
        <w:rPr>
          <w:spacing w:val="80"/>
        </w:rPr>
        <w:t xml:space="preserve"> </w:t>
      </w:r>
      <w:r>
        <w:t xml:space="preserve">выбора</w:t>
      </w:r>
      <w:r>
        <w:rPr>
          <w:spacing w:val="80"/>
        </w:rPr>
        <w:t xml:space="preserve"> </w:t>
      </w:r>
      <w:r>
        <w:t xml:space="preserve">верного </w:t>
      </w:r>
      <w:r>
        <w:rPr>
          <w:spacing w:val="-2"/>
        </w:rPr>
        <w:t xml:space="preserve">решения;</w:t>
      </w:r>
      <w:r/>
    </w:p>
    <w:p>
      <w:pPr>
        <w:pStyle w:val="967"/>
        <w:ind w:left="943" w:firstLine="0"/>
        <w:jc w:val="left"/>
        <w:spacing w:line="320" w:lineRule="exact"/>
      </w:pPr>
      <w:r>
        <w:t xml:space="preserve">оценивать</w:t>
      </w:r>
      <w:r>
        <w:rPr>
          <w:spacing w:val="-8"/>
        </w:rPr>
        <w:t xml:space="preserve"> </w:t>
      </w:r>
      <w:r>
        <w:t xml:space="preserve">риски</w:t>
      </w:r>
      <w:r>
        <w:rPr>
          <w:spacing w:val="-6"/>
        </w:rPr>
        <w:t xml:space="preserve"> </w:t>
      </w:r>
      <w:r>
        <w:t xml:space="preserve">и</w:t>
      </w:r>
      <w:r>
        <w:rPr>
          <w:spacing w:val="-6"/>
        </w:rPr>
        <w:t xml:space="preserve"> </w:t>
      </w:r>
      <w:r>
        <w:t xml:space="preserve">своевременно</w:t>
      </w:r>
      <w:r>
        <w:rPr>
          <w:spacing w:val="-6"/>
        </w:rPr>
        <w:t xml:space="preserve"> </w:t>
      </w:r>
      <w:r>
        <w:t xml:space="preserve">принимать</w:t>
      </w:r>
      <w:r>
        <w:rPr>
          <w:spacing w:val="-8"/>
        </w:rPr>
        <w:t xml:space="preserve"> </w:t>
      </w:r>
      <w:r>
        <w:t xml:space="preserve">решения</w:t>
      </w:r>
      <w:r>
        <w:rPr>
          <w:spacing w:val="-5"/>
        </w:rPr>
        <w:t xml:space="preserve"> </w:t>
      </w:r>
      <w:r>
        <w:t xml:space="preserve">по</w:t>
      </w:r>
      <w:r>
        <w:rPr>
          <w:spacing w:val="-6"/>
        </w:rPr>
        <w:t xml:space="preserve"> </w:t>
      </w:r>
      <w:r>
        <w:t xml:space="preserve">их</w:t>
      </w:r>
      <w:r>
        <w:rPr>
          <w:spacing w:val="-11"/>
        </w:rPr>
        <w:t xml:space="preserve"> </w:t>
      </w:r>
      <w:r>
        <w:rPr>
          <w:spacing w:val="-2"/>
        </w:rPr>
        <w:t xml:space="preserve">снижению;</w:t>
      </w:r>
      <w:r/>
    </w:p>
    <w:p>
      <w:pPr>
        <w:pStyle w:val="967"/>
        <w:ind w:left="943" w:firstLine="0"/>
        <w:jc w:val="left"/>
        <w:spacing w:before="151"/>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5"/>
        </w:rPr>
        <w:t xml:space="preserve">при</w:t>
      </w:r>
      <w:r>
        <w:tab/>
      </w:r>
      <w:r>
        <w:rPr>
          <w:spacing w:val="-2"/>
        </w:rPr>
        <w:t xml:space="preserve">анализе</w:t>
      </w:r>
      <w:r>
        <w:tab/>
      </w:r>
      <w:r>
        <w:rPr>
          <w:spacing w:val="-2"/>
        </w:rPr>
        <w:t xml:space="preserve">результатов</w:t>
      </w:r>
      <w:r/>
    </w:p>
    <w:p>
      <w:pPr>
        <w:jc w:val="left"/>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деятельности;</w:t>
      </w:r>
      <w:r/>
    </w:p>
    <w:p>
      <w:pPr>
        <w:pStyle w:val="967"/>
        <w:ind w:left="943" w:firstLine="0"/>
        <w:jc w:val="left"/>
        <w:spacing w:before="163"/>
      </w:pPr>
      <w:r>
        <w:t xml:space="preserve">принимать</w:t>
      </w:r>
      <w:r>
        <w:rPr>
          <w:spacing w:val="-9"/>
        </w:rPr>
        <w:t xml:space="preserve"> </w:t>
      </w:r>
      <w:r>
        <w:t xml:space="preserve">себя,</w:t>
      </w:r>
      <w:r>
        <w:rPr>
          <w:spacing w:val="-5"/>
        </w:rPr>
        <w:t xml:space="preserve"> </w:t>
      </w:r>
      <w:r>
        <w:t xml:space="preserve">понимая</w:t>
      </w:r>
      <w:r>
        <w:rPr>
          <w:spacing w:val="-5"/>
        </w:rPr>
        <w:t xml:space="preserve"> </w:t>
      </w:r>
      <w:r>
        <w:t xml:space="preserve">свои</w:t>
      </w:r>
      <w:r>
        <w:rPr>
          <w:spacing w:val="-7"/>
        </w:rPr>
        <w:t xml:space="preserve"> </w:t>
      </w:r>
      <w:r>
        <w:t xml:space="preserve">недостатки</w:t>
      </w:r>
      <w:r>
        <w:rPr>
          <w:spacing w:val="-8"/>
        </w:rPr>
        <w:t xml:space="preserve"> </w:t>
      </w:r>
      <w:r>
        <w:t xml:space="preserve">и</w:t>
      </w:r>
      <w:r>
        <w:rPr>
          <w:spacing w:val="-7"/>
        </w:rPr>
        <w:t xml:space="preserve"> </w:t>
      </w:r>
      <w:r>
        <w:rPr>
          <w:spacing w:val="-2"/>
        </w:rPr>
        <w:t xml:space="preserve">достоинства;</w:t>
      </w:r>
      <w:r/>
    </w:p>
    <w:p>
      <w:pPr>
        <w:pStyle w:val="967"/>
        <w:ind w:right="856"/>
        <w:jc w:val="left"/>
        <w:spacing w:before="158" w:line="362" w:lineRule="auto"/>
        <w:tabs>
          <w:tab w:val="left" w:pos="2512" w:leader="none"/>
          <w:tab w:val="left" w:pos="3702" w:leader="none"/>
          <w:tab w:val="left" w:pos="4134" w:leader="none"/>
          <w:tab w:val="left" w:pos="5692" w:leader="none"/>
          <w:tab w:val="left" w:pos="6795" w:leader="none"/>
          <w:tab w:val="left" w:pos="7519" w:leader="none"/>
          <w:tab w:val="left" w:pos="8723" w:leader="none"/>
        </w:tabs>
      </w:pPr>
      <w:r>
        <w:rPr>
          <w:spacing w:val="-2"/>
        </w:rPr>
        <w:t xml:space="preserve">принимать</w:t>
      </w:r>
      <w:r>
        <w:tab/>
      </w:r>
      <w:r>
        <w:rPr>
          <w:spacing w:val="-2"/>
        </w:rPr>
        <w:t xml:space="preserve">мотивы</w:t>
      </w:r>
      <w:r>
        <w:tab/>
      </w:r>
      <w:r>
        <w:rPr>
          <w:spacing w:val="-10"/>
        </w:rPr>
        <w:t xml:space="preserve">и</w:t>
      </w:r>
      <w:r>
        <w:tab/>
      </w:r>
      <w:r>
        <w:rPr>
          <w:spacing w:val="-2"/>
        </w:rPr>
        <w:t xml:space="preserve">аргументы</w:t>
      </w:r>
      <w:r>
        <w:tab/>
      </w:r>
      <w:r>
        <w:rPr>
          <w:spacing w:val="-2"/>
        </w:rPr>
        <w:t xml:space="preserve">других</w:t>
      </w:r>
      <w:r>
        <w:tab/>
      </w:r>
      <w:r>
        <w:rPr>
          <w:spacing w:val="-4"/>
        </w:rPr>
        <w:t xml:space="preserve">при</w:t>
      </w:r>
      <w:r>
        <w:tab/>
      </w:r>
      <w:r>
        <w:rPr>
          <w:spacing w:val="-2"/>
        </w:rPr>
        <w:t xml:space="preserve">анализе</w:t>
      </w:r>
      <w:r>
        <w:tab/>
      </w:r>
      <w:r>
        <w:rPr>
          <w:spacing w:val="-2"/>
        </w:rPr>
        <w:t xml:space="preserve">результатов деятельности;</w:t>
      </w:r>
      <w:r/>
    </w:p>
    <w:p>
      <w:pPr>
        <w:pStyle w:val="967"/>
        <w:ind w:left="943" w:firstLine="0"/>
        <w:jc w:val="left"/>
        <w:spacing w:line="320" w:lineRule="exact"/>
      </w:pPr>
      <w:r>
        <w:t xml:space="preserve">признавать</w:t>
      </w:r>
      <w:r>
        <w:rPr>
          <w:spacing w:val="-7"/>
        </w:rPr>
        <w:t xml:space="preserve"> </w:t>
      </w:r>
      <w:r>
        <w:t xml:space="preserve">своё</w:t>
      </w:r>
      <w:r>
        <w:rPr>
          <w:spacing w:val="-3"/>
        </w:rPr>
        <w:t xml:space="preserve"> </w:t>
      </w:r>
      <w:r>
        <w:t xml:space="preserve">право</w:t>
      </w:r>
      <w:r>
        <w:rPr>
          <w:spacing w:val="-5"/>
        </w:rPr>
        <w:t xml:space="preserve"> </w:t>
      </w:r>
      <w:r>
        <w:t xml:space="preserve">и</w:t>
      </w:r>
      <w:r>
        <w:rPr>
          <w:spacing w:val="-4"/>
        </w:rPr>
        <w:t xml:space="preserve"> </w:t>
      </w:r>
      <w:r>
        <w:t xml:space="preserve">право</w:t>
      </w:r>
      <w:r>
        <w:rPr>
          <w:spacing w:val="-4"/>
        </w:rPr>
        <w:t xml:space="preserve"> </w:t>
      </w:r>
      <w:r>
        <w:t xml:space="preserve">других</w:t>
      </w:r>
      <w:r>
        <w:rPr>
          <w:spacing w:val="-8"/>
        </w:rPr>
        <w:t xml:space="preserve"> </w:t>
      </w:r>
      <w:r>
        <w:t xml:space="preserve">на</w:t>
      </w:r>
      <w:r>
        <w:rPr>
          <w:spacing w:val="1"/>
        </w:rPr>
        <w:t xml:space="preserve"> </w:t>
      </w:r>
      <w:r>
        <w:rPr>
          <w:spacing w:val="-2"/>
        </w:rPr>
        <w:t xml:space="preserve">ошибку;</w:t>
      </w:r>
      <w:r/>
    </w:p>
    <w:p>
      <w:pPr>
        <w:pStyle w:val="967"/>
        <w:ind w:left="943" w:firstLine="0"/>
        <w:jc w:val="left"/>
        <w:spacing w:before="158"/>
      </w:pPr>
      <w:r>
        <w:t xml:space="preserve">развивать</w:t>
      </w:r>
      <w:r>
        <w:rPr>
          <w:spacing w:val="-10"/>
        </w:rPr>
        <w:t xml:space="preserve"> </w:t>
      </w:r>
      <w:r>
        <w:t xml:space="preserve">способность</w:t>
      </w:r>
      <w:r>
        <w:rPr>
          <w:spacing w:val="-10"/>
        </w:rPr>
        <w:t xml:space="preserve"> </w:t>
      </w:r>
      <w:r>
        <w:t xml:space="preserve">понимать</w:t>
      </w:r>
      <w:r>
        <w:rPr>
          <w:spacing w:val="-10"/>
        </w:rPr>
        <w:t xml:space="preserve"> </w:t>
      </w:r>
      <w:r>
        <w:t xml:space="preserve">мир</w:t>
      </w:r>
      <w:r>
        <w:rPr>
          <w:spacing w:val="-8"/>
        </w:rPr>
        <w:t xml:space="preserve"> </w:t>
      </w:r>
      <w:r>
        <w:t xml:space="preserve">с</w:t>
      </w:r>
      <w:r>
        <w:rPr>
          <w:spacing w:val="-7"/>
        </w:rPr>
        <w:t xml:space="preserve"> </w:t>
      </w:r>
      <w:r>
        <w:t xml:space="preserve">позиции</w:t>
      </w:r>
      <w:r>
        <w:rPr>
          <w:spacing w:val="-8"/>
        </w:rPr>
        <w:t xml:space="preserve"> </w:t>
      </w:r>
      <w:r>
        <w:t xml:space="preserve">другого</w:t>
      </w:r>
      <w:r>
        <w:rPr>
          <w:spacing w:val="-8"/>
        </w:rPr>
        <w:t xml:space="preserve"> </w:t>
      </w:r>
      <w:r>
        <w:rPr>
          <w:spacing w:val="-2"/>
        </w:rPr>
        <w:t xml:space="preserve">человека.</w:t>
      </w:r>
      <w:r/>
    </w:p>
    <w:p>
      <w:pPr>
        <w:pStyle w:val="969"/>
        <w:numPr>
          <w:ilvl w:val="3"/>
          <w:numId w:val="95"/>
        </w:numPr>
        <w:ind w:left="233" w:right="849" w:firstLine="710"/>
        <w:jc w:val="left"/>
        <w:spacing w:before="164" w:after="0" w:line="362" w:lineRule="auto"/>
        <w:tabs>
          <w:tab w:val="left" w:pos="1997" w:leader="none"/>
          <w:tab w:val="left" w:pos="2494" w:leader="none"/>
          <w:tab w:val="left" w:pos="4531" w:leader="none"/>
          <w:tab w:val="left" w:pos="5519" w:leader="none"/>
          <w:tab w:val="left" w:pos="7606" w:leader="none"/>
          <w:tab w:val="left" w:pos="8775"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умения</w:t>
      </w:r>
      <w:r>
        <w:rPr>
          <w:sz w:val="28"/>
        </w:rPr>
        <w:tab/>
      </w:r>
      <w:r>
        <w:rPr>
          <w:spacing w:val="-2"/>
          <w:sz w:val="28"/>
        </w:rPr>
        <w:t xml:space="preserve">совместной </w:t>
      </w:r>
      <w:r>
        <w:rPr>
          <w:sz w:val="28"/>
        </w:rPr>
        <w:t xml:space="preserve">деятельности как часть коммуникативных универсальных учебных действий:</w:t>
      </w:r>
      <w:r/>
    </w:p>
    <w:p>
      <w:pPr>
        <w:pStyle w:val="967"/>
        <w:ind w:right="851"/>
        <w:spacing w:line="362" w:lineRule="auto"/>
      </w:pPr>
      <w:r>
        <w:t xml:space="preserve">понимать и использовать преимущества командной и индивидуальной </w:t>
      </w:r>
      <w:r>
        <w:rPr>
          <w:spacing w:val="-2"/>
        </w:rPr>
        <w:t xml:space="preserve">работы;</w:t>
      </w:r>
      <w:r/>
    </w:p>
    <w:p>
      <w:pPr>
        <w:pStyle w:val="967"/>
        <w:ind w:right="855"/>
        <w:spacing w:line="362" w:lineRule="auto"/>
      </w:pPr>
      <w:r>
        <w:t xml:space="preserve">выбирать тематику и методы совместных действий с учётом общих интересов, и возможностей каждого члена коллектива;</w:t>
      </w:r>
      <w:r/>
    </w:p>
    <w:p>
      <w:pPr>
        <w:pStyle w:val="967"/>
        <w:ind w:right="848"/>
        <w:spacing w:line="360" w:lineRule="auto"/>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p>
    <w:p>
      <w:pPr>
        <w:pStyle w:val="967"/>
        <w:ind w:right="860"/>
        <w:spacing w:line="362" w:lineRule="auto"/>
      </w:pPr>
      <w:r>
        <w:t xml:space="preserve">оценивать качество вклада своего и каждого участника команды в общий результат по разработанным критериям;</w:t>
      </w:r>
      <w:r/>
    </w:p>
    <w:p>
      <w:pPr>
        <w:pStyle w:val="967"/>
        <w:ind w:right="851"/>
        <w:spacing w:line="362" w:lineRule="auto"/>
      </w:pPr>
      <w:r>
        <w:t xml:space="preserve">предлагать новые проекты, оценивать идеи с позиции новизны, оригинальности, практической значимости;</w:t>
      </w:r>
      <w:r/>
    </w:p>
    <w:p>
      <w:pPr>
        <w:pStyle w:val="967"/>
        <w:ind w:right="856"/>
        <w:spacing w:line="357" w:lineRule="auto"/>
      </w:pPr>
      <w:r>
        <w:t xml:space="preserve">осуществлять</w:t>
      </w:r>
      <w:r>
        <w:rPr>
          <w:spacing w:val="-7"/>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проявлять творчество и воображение, быть инициативным.</w:t>
      </w:r>
      <w:r/>
    </w:p>
    <w:p>
      <w:pPr>
        <w:pStyle w:val="969"/>
        <w:numPr>
          <w:ilvl w:val="2"/>
          <w:numId w:val="95"/>
        </w:numPr>
        <w:ind w:left="233" w:right="860" w:firstLine="710"/>
        <w:jc w:val="both"/>
        <w:spacing w:before="0" w:after="0" w:line="357" w:lineRule="auto"/>
        <w:tabs>
          <w:tab w:val="left" w:pos="1786" w:leader="none"/>
        </w:tabs>
        <w:rPr>
          <w:sz w:val="28"/>
        </w:rPr>
      </w:pPr>
      <w:r>
        <w:rPr>
          <w:sz w:val="28"/>
        </w:rPr>
        <w:t xml:space="preserve">К концу обучения в 10 классе обучающийся получит следующие предметные результаты по отдельным темам программы по физической культуре:</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Раздел</w:t>
      </w:r>
      <w:r>
        <w:rPr>
          <w:spacing w:val="-13"/>
          <w:sz w:val="28"/>
        </w:rPr>
        <w:t xml:space="preserve"> </w:t>
      </w:r>
      <w:r>
        <w:rPr>
          <w:sz w:val="28"/>
        </w:rPr>
        <w:t xml:space="preserve">«Знания</w:t>
      </w:r>
      <w:r>
        <w:rPr>
          <w:spacing w:val="-6"/>
          <w:sz w:val="28"/>
        </w:rPr>
        <w:t xml:space="preserve"> </w:t>
      </w:r>
      <w:r>
        <w:rPr>
          <w:sz w:val="28"/>
        </w:rPr>
        <w:t xml:space="preserve">о</w:t>
      </w:r>
      <w:r>
        <w:rPr>
          <w:spacing w:val="-9"/>
          <w:sz w:val="28"/>
        </w:rPr>
        <w:t xml:space="preserve"> </w:t>
      </w:r>
      <w:r>
        <w:rPr>
          <w:sz w:val="28"/>
        </w:rPr>
        <w:t xml:space="preserve">физической</w:t>
      </w:r>
      <w:r>
        <w:rPr>
          <w:spacing w:val="-9"/>
          <w:sz w:val="28"/>
        </w:rPr>
        <w:t xml:space="preserve"> </w:t>
      </w:r>
      <w:r>
        <w:rPr>
          <w:spacing w:val="-2"/>
          <w:sz w:val="28"/>
        </w:rPr>
        <w:t xml:space="preserve">культуре»:</w:t>
      </w:r>
      <w:r/>
    </w:p>
    <w:p>
      <w:pPr>
        <w:pStyle w:val="967"/>
        <w:ind w:right="854"/>
        <w:spacing w:before="145" w:line="360" w:lineRule="auto"/>
      </w:pPr>
      <w:r>
        <w:t xml:space="preserve">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r/>
    </w:p>
    <w:p>
      <w:pPr>
        <w:pStyle w:val="967"/>
        <w:ind w:right="843"/>
        <w:spacing w:before="1" w:line="357" w:lineRule="auto"/>
      </w:pPr>
      <w:r>
        <w:t xml:space="preserve">ориентироваться в основных статьях Федерального закона «О физической культуре</w:t>
      </w:r>
      <w:r>
        <w:rPr>
          <w:spacing w:val="30"/>
        </w:rPr>
        <w:t xml:space="preserve">  </w:t>
      </w:r>
      <w:r>
        <w:t xml:space="preserve">и</w:t>
      </w:r>
      <w:r>
        <w:rPr>
          <w:spacing w:val="30"/>
        </w:rPr>
        <w:t xml:space="preserve">  </w:t>
      </w:r>
      <w:r>
        <w:t xml:space="preserve">спорте</w:t>
      </w:r>
      <w:r>
        <w:rPr>
          <w:spacing w:val="30"/>
        </w:rPr>
        <w:t xml:space="preserve">  </w:t>
      </w:r>
      <w:r>
        <w:t xml:space="preserve">в</w:t>
      </w:r>
      <w:r>
        <w:rPr>
          <w:spacing w:val="29"/>
        </w:rPr>
        <w:t xml:space="preserve">  </w:t>
      </w:r>
      <w:r>
        <w:t xml:space="preserve">Российской</w:t>
      </w:r>
      <w:r>
        <w:rPr>
          <w:spacing w:val="30"/>
        </w:rPr>
        <w:t xml:space="preserve">  </w:t>
      </w:r>
      <w:r>
        <w:t xml:space="preserve">Федерации»,</w:t>
      </w:r>
      <w:r>
        <w:rPr>
          <w:spacing w:val="31"/>
        </w:rPr>
        <w:t xml:space="preserve">  </w:t>
      </w:r>
      <w:r>
        <w:t xml:space="preserve">руководствоваться</w:t>
      </w:r>
      <w:r>
        <w:rPr>
          <w:spacing w:val="31"/>
        </w:rPr>
        <w:t xml:space="preserve">  </w:t>
      </w:r>
      <w:r>
        <w:t xml:space="preserve">ими</w:t>
      </w:r>
      <w:r>
        <w:rPr>
          <w:spacing w:val="35"/>
        </w:rPr>
        <w:t xml:space="preserve">  </w:t>
      </w:r>
      <w:r>
        <w:rPr>
          <w:spacing w:val="-5"/>
        </w:rPr>
        <w:t xml:space="preserve">при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1" w:firstLine="0"/>
        <w:spacing w:before="67" w:line="362" w:lineRule="auto"/>
      </w:pPr>
      <w:r>
        <w:t xml:space="preserve">организации активного отдыха в разнообразных формах физкультурно- оздоровительной и спортивно-массовой деятельности;</w:t>
      </w:r>
      <w:r/>
    </w:p>
    <w:p>
      <w:pPr>
        <w:pStyle w:val="967"/>
        <w:ind w:right="843"/>
        <w:spacing w:line="360" w:lineRule="auto"/>
      </w:pPr>
      <w:r>
        <w:t xml:space="preserve">положительно оценива</w:t>
      </w:r>
      <w:r>
        <w:t xml:space="preserve">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Раздел</w:t>
      </w:r>
      <w:r>
        <w:rPr>
          <w:spacing w:val="-18"/>
          <w:sz w:val="28"/>
        </w:rPr>
        <w:t xml:space="preserve"> </w:t>
      </w:r>
      <w:r>
        <w:rPr>
          <w:sz w:val="28"/>
        </w:rPr>
        <w:t xml:space="preserve">«Организация</w:t>
      </w:r>
      <w:r>
        <w:rPr>
          <w:spacing w:val="-17"/>
          <w:sz w:val="28"/>
        </w:rPr>
        <w:t xml:space="preserve"> </w:t>
      </w:r>
      <w:r>
        <w:rPr>
          <w:sz w:val="28"/>
        </w:rPr>
        <w:t xml:space="preserve">самостоятельных</w:t>
      </w:r>
      <w:r>
        <w:rPr>
          <w:spacing w:val="-17"/>
          <w:sz w:val="28"/>
        </w:rPr>
        <w:t xml:space="preserve"> </w:t>
      </w:r>
      <w:r>
        <w:rPr>
          <w:spacing w:val="-2"/>
          <w:sz w:val="28"/>
        </w:rPr>
        <w:t xml:space="preserve">занятий»:</w:t>
      </w:r>
      <w:r/>
    </w:p>
    <w:p>
      <w:pPr>
        <w:pStyle w:val="967"/>
        <w:ind w:right="853"/>
        <w:spacing w:before="159" w:line="360" w:lineRule="auto"/>
      </w:pPr>
      <w: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r/>
    </w:p>
    <w:p>
      <w:pPr>
        <w:pStyle w:val="967"/>
        <w:ind w:right="843"/>
        <w:spacing w:line="360" w:lineRule="auto"/>
      </w:pPr>
      <w: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w:t>
      </w:r>
      <w:r>
        <w:rPr>
          <w:spacing w:val="-2"/>
        </w:rPr>
        <w:t xml:space="preserve">эффективности;</w:t>
      </w:r>
      <w:r/>
    </w:p>
    <w:p>
      <w:pPr>
        <w:pStyle w:val="967"/>
        <w:ind w:right="853"/>
        <w:spacing w:line="360" w:lineRule="auto"/>
      </w:pPr>
      <w: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r/>
    </w:p>
    <w:p>
      <w:pPr>
        <w:pStyle w:val="969"/>
        <w:numPr>
          <w:ilvl w:val="3"/>
          <w:numId w:val="95"/>
        </w:numPr>
        <w:ind w:left="1997" w:right="0" w:hanging="1054"/>
        <w:jc w:val="both"/>
        <w:spacing w:before="0" w:after="0" w:line="320" w:lineRule="exact"/>
        <w:tabs>
          <w:tab w:val="left" w:pos="1997" w:leader="none"/>
        </w:tabs>
        <w:rPr>
          <w:sz w:val="28"/>
        </w:rPr>
      </w:pPr>
      <w:r>
        <w:rPr>
          <w:sz w:val="28"/>
        </w:rPr>
        <w:t xml:space="preserve">Раздел</w:t>
      </w:r>
      <w:r>
        <w:rPr>
          <w:spacing w:val="-15"/>
          <w:sz w:val="28"/>
        </w:rPr>
        <w:t xml:space="preserve"> </w:t>
      </w:r>
      <w:r>
        <w:rPr>
          <w:sz w:val="28"/>
        </w:rPr>
        <w:t xml:space="preserve">«Физическое</w:t>
      </w:r>
      <w:r>
        <w:rPr>
          <w:spacing w:val="-11"/>
          <w:sz w:val="28"/>
        </w:rPr>
        <w:t xml:space="preserve"> </w:t>
      </w:r>
      <w:r>
        <w:rPr>
          <w:spacing w:val="-2"/>
          <w:sz w:val="28"/>
        </w:rPr>
        <w:t xml:space="preserve">совершенствование»:</w:t>
      </w:r>
      <w:r/>
    </w:p>
    <w:p>
      <w:pPr>
        <w:pStyle w:val="967"/>
        <w:ind w:right="856"/>
        <w:spacing w:before="163" w:line="360" w:lineRule="auto"/>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r/>
    </w:p>
    <w:p>
      <w:pPr>
        <w:pStyle w:val="967"/>
        <w:ind w:right="851"/>
        <w:spacing w:before="1" w:line="360" w:lineRule="auto"/>
      </w:pPr>
      <w:r>
        <w:t xml:space="preserve">выполнять</w:t>
      </w:r>
      <w:r>
        <w:rPr>
          <w:spacing w:val="-9"/>
        </w:rPr>
        <w:t xml:space="preserve"> </w:t>
      </w:r>
      <w:r>
        <w:t xml:space="preserve">комплексы</w:t>
      </w:r>
      <w:r>
        <w:rPr>
          <w:spacing w:val="-2"/>
        </w:rPr>
        <w:t xml:space="preserve"> </w:t>
      </w:r>
      <w:r>
        <w:t xml:space="preserve">упражнений</w:t>
      </w:r>
      <w:r>
        <w:rPr>
          <w:spacing w:val="-7"/>
        </w:rPr>
        <w:t xml:space="preserve"> </w:t>
      </w:r>
      <w:r>
        <w:t xml:space="preserve">из</w:t>
      </w:r>
      <w:r>
        <w:rPr>
          <w:spacing w:val="-6"/>
        </w:rPr>
        <w:t xml:space="preserve"> </w:t>
      </w:r>
      <w:r>
        <w:t xml:space="preserve">современных</w:t>
      </w:r>
      <w:r>
        <w:rPr>
          <w:spacing w:val="-5"/>
        </w:rPr>
        <w:t xml:space="preserve"> </w:t>
      </w:r>
      <w:r>
        <w:t xml:space="preserve">систем</w:t>
      </w:r>
      <w:r>
        <w:rPr>
          <w:spacing w:val="-5"/>
        </w:rPr>
        <w:t xml:space="preserve"> </w:t>
      </w:r>
      <w:r>
        <w:t xml:space="preserve">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w:t>
      </w:r>
      <w:r>
        <w:rPr>
          <w:spacing w:val="-2"/>
        </w:rPr>
        <w:t xml:space="preserve">совершенствовании;</w:t>
      </w:r>
      <w:r/>
    </w:p>
    <w:p>
      <w:pPr>
        <w:pStyle w:val="967"/>
        <w:ind w:right="847"/>
        <w:spacing w:line="362" w:lineRule="auto"/>
      </w:pPr>
      <w:r>
        <w:t xml:space="preserve">выполнять упражнения общефизической подготовки, использовать их в планировании кондиционной тренировки;</w:t>
      </w:r>
      <w:r/>
    </w:p>
    <w:p>
      <w:pPr>
        <w:pStyle w:val="967"/>
        <w:ind w:right="856"/>
        <w:spacing w:line="357" w:lineRule="auto"/>
      </w:pPr>
      <w:r>
        <w:t xml:space="preserve">демонстрировать основные технические и тактические действия в игровых видах</w:t>
      </w:r>
      <w:r>
        <w:rPr>
          <w:spacing w:val="-5"/>
        </w:rPr>
        <w:t xml:space="preserve"> </w:t>
      </w:r>
      <w:r>
        <w:t xml:space="preserve">спорта в условиях</w:t>
      </w:r>
      <w:r>
        <w:rPr>
          <w:spacing w:val="-1"/>
        </w:rPr>
        <w:t xml:space="preserve"> </w:t>
      </w:r>
      <w:r>
        <w:t xml:space="preserve">учебной</w:t>
      </w:r>
      <w:r>
        <w:rPr>
          <w:spacing w:val="-1"/>
        </w:rPr>
        <w:t xml:space="preserve"> </w:t>
      </w:r>
      <w:r>
        <w:t xml:space="preserve">и</w:t>
      </w:r>
      <w:r>
        <w:rPr>
          <w:spacing w:val="-1"/>
        </w:rPr>
        <w:t xml:space="preserve"> </w:t>
      </w:r>
      <w:r>
        <w:t xml:space="preserve">соревновательной</w:t>
      </w:r>
      <w:r>
        <w:rPr>
          <w:spacing w:val="-1"/>
        </w:rPr>
        <w:t xml:space="preserve"> </w:t>
      </w:r>
      <w:r>
        <w:t xml:space="preserve">деятельности, осуществлять</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судейство</w:t>
      </w:r>
      <w:r>
        <w:rPr>
          <w:spacing w:val="-7"/>
        </w:rPr>
        <w:t xml:space="preserve"> </w:t>
      </w:r>
      <w:r>
        <w:t xml:space="preserve">по</w:t>
      </w:r>
      <w:r>
        <w:rPr>
          <w:spacing w:val="-6"/>
        </w:rPr>
        <w:t xml:space="preserve"> </w:t>
      </w:r>
      <w:r>
        <w:t xml:space="preserve">одному</w:t>
      </w:r>
      <w:r>
        <w:rPr>
          <w:spacing w:val="-10"/>
        </w:rPr>
        <w:t xml:space="preserve"> </w:t>
      </w:r>
      <w:r>
        <w:t xml:space="preserve">из</w:t>
      </w:r>
      <w:r>
        <w:rPr>
          <w:spacing w:val="-5"/>
        </w:rPr>
        <w:t xml:space="preserve"> </w:t>
      </w:r>
      <w:r>
        <w:t xml:space="preserve">освоенных</w:t>
      </w:r>
      <w:r>
        <w:rPr>
          <w:spacing w:val="-7"/>
        </w:rPr>
        <w:t xml:space="preserve"> </w:t>
      </w:r>
      <w:r>
        <w:t xml:space="preserve">видов</w:t>
      </w:r>
      <w:r>
        <w:rPr>
          <w:spacing w:val="-7"/>
        </w:rPr>
        <w:t xml:space="preserve"> </w:t>
      </w:r>
      <w:r>
        <w:t xml:space="preserve">(футбол,</w:t>
      </w:r>
      <w:r>
        <w:rPr>
          <w:spacing w:val="-3"/>
        </w:rPr>
        <w:t xml:space="preserve"> </w:t>
      </w:r>
      <w:r>
        <w:t xml:space="preserve">волейбол,</w:t>
      </w:r>
      <w:r>
        <w:rPr>
          <w:spacing w:val="-4"/>
        </w:rPr>
        <w:t xml:space="preserve"> </w:t>
      </w:r>
      <w:r>
        <w:rPr>
          <w:spacing w:val="-2"/>
        </w:rPr>
        <w:t xml:space="preserve">баскетбол);</w:t>
      </w:r>
      <w:r/>
    </w:p>
    <w:p>
      <w:pPr>
        <w:pStyle w:val="967"/>
        <w:ind w:right="850"/>
        <w:spacing w:before="163" w:line="357" w:lineRule="auto"/>
      </w:pPr>
      <w: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w:t>
      </w:r>
      <w:r/>
    </w:p>
    <w:p>
      <w:pPr>
        <w:pStyle w:val="969"/>
        <w:numPr>
          <w:ilvl w:val="2"/>
          <w:numId w:val="95"/>
        </w:numPr>
        <w:ind w:left="233" w:right="860" w:firstLine="710"/>
        <w:jc w:val="both"/>
        <w:spacing w:before="6" w:after="0" w:line="362" w:lineRule="auto"/>
        <w:tabs>
          <w:tab w:val="left" w:pos="1786" w:leader="none"/>
        </w:tabs>
        <w:rPr>
          <w:sz w:val="28"/>
        </w:rPr>
      </w:pPr>
      <w:r>
        <w:rPr>
          <w:sz w:val="28"/>
        </w:rPr>
        <w:t xml:space="preserve">К концу обучения в 11 классе обучающийся получит следующие предметные результаты по отдельным темам программы по физической культуре:</w:t>
      </w:r>
      <w:r/>
    </w:p>
    <w:p>
      <w:pPr>
        <w:pStyle w:val="969"/>
        <w:numPr>
          <w:ilvl w:val="3"/>
          <w:numId w:val="95"/>
        </w:numPr>
        <w:ind w:left="1997" w:right="0" w:hanging="1054"/>
        <w:jc w:val="both"/>
        <w:spacing w:before="0" w:after="0" w:line="314" w:lineRule="exact"/>
        <w:tabs>
          <w:tab w:val="left" w:pos="1997" w:leader="none"/>
        </w:tabs>
        <w:rPr>
          <w:sz w:val="28"/>
        </w:rPr>
      </w:pPr>
      <w:r>
        <w:rPr>
          <w:sz w:val="28"/>
        </w:rPr>
        <w:t xml:space="preserve">Раздел</w:t>
      </w:r>
      <w:r>
        <w:rPr>
          <w:spacing w:val="-13"/>
          <w:sz w:val="28"/>
        </w:rPr>
        <w:t xml:space="preserve"> </w:t>
      </w:r>
      <w:r>
        <w:rPr>
          <w:sz w:val="28"/>
        </w:rPr>
        <w:t xml:space="preserve">«Знания</w:t>
      </w:r>
      <w:r>
        <w:rPr>
          <w:spacing w:val="-6"/>
          <w:sz w:val="28"/>
        </w:rPr>
        <w:t xml:space="preserve"> </w:t>
      </w:r>
      <w:r>
        <w:rPr>
          <w:sz w:val="28"/>
        </w:rPr>
        <w:t xml:space="preserve">о</w:t>
      </w:r>
      <w:r>
        <w:rPr>
          <w:spacing w:val="-9"/>
          <w:sz w:val="28"/>
        </w:rPr>
        <w:t xml:space="preserve"> </w:t>
      </w:r>
      <w:r>
        <w:rPr>
          <w:sz w:val="28"/>
        </w:rPr>
        <w:t xml:space="preserve">физической</w:t>
      </w:r>
      <w:r>
        <w:rPr>
          <w:spacing w:val="-9"/>
          <w:sz w:val="28"/>
        </w:rPr>
        <w:t xml:space="preserve"> </w:t>
      </w:r>
      <w:r>
        <w:rPr>
          <w:spacing w:val="-2"/>
          <w:sz w:val="28"/>
        </w:rPr>
        <w:t xml:space="preserve">культуре»:</w:t>
      </w:r>
      <w:r/>
    </w:p>
    <w:p>
      <w:pPr>
        <w:pStyle w:val="967"/>
        <w:ind w:right="856"/>
        <w:spacing w:before="163" w:line="360" w:lineRule="auto"/>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r/>
    </w:p>
    <w:p>
      <w:pPr>
        <w:pStyle w:val="967"/>
        <w:ind w:right="853"/>
        <w:spacing w:before="1" w:line="360" w:lineRule="auto"/>
      </w:pPr>
      <w: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w:t>
      </w:r>
      <w:r>
        <w:rPr>
          <w:spacing w:val="-2"/>
        </w:rPr>
        <w:t xml:space="preserve">долголетия;</w:t>
      </w:r>
      <w:r/>
    </w:p>
    <w:p>
      <w:pPr>
        <w:pStyle w:val="967"/>
        <w:ind w:right="851"/>
        <w:spacing w:line="360" w:lineRule="auto"/>
      </w:pPr>
      <w: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Раздел</w:t>
      </w:r>
      <w:r>
        <w:rPr>
          <w:spacing w:val="-18"/>
          <w:sz w:val="28"/>
        </w:rPr>
        <w:t xml:space="preserve"> </w:t>
      </w:r>
      <w:r>
        <w:rPr>
          <w:sz w:val="28"/>
        </w:rPr>
        <w:t xml:space="preserve">«Организация</w:t>
      </w:r>
      <w:r>
        <w:rPr>
          <w:spacing w:val="-17"/>
          <w:sz w:val="28"/>
        </w:rPr>
        <w:t xml:space="preserve"> </w:t>
      </w:r>
      <w:r>
        <w:rPr>
          <w:sz w:val="28"/>
        </w:rPr>
        <w:t xml:space="preserve">самостоятельных</w:t>
      </w:r>
      <w:r>
        <w:rPr>
          <w:spacing w:val="-17"/>
          <w:sz w:val="28"/>
        </w:rPr>
        <w:t xml:space="preserve"> </w:t>
      </w:r>
      <w:r>
        <w:rPr>
          <w:spacing w:val="-2"/>
          <w:sz w:val="28"/>
        </w:rPr>
        <w:t xml:space="preserve">занятий»:</w:t>
      </w:r>
      <w:r/>
    </w:p>
    <w:p>
      <w:pPr>
        <w:pStyle w:val="967"/>
        <w:ind w:right="849"/>
        <w:spacing w:before="163" w:line="360" w:lineRule="auto"/>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r/>
    </w:p>
    <w:p>
      <w:pPr>
        <w:pStyle w:val="967"/>
        <w:ind w:right="843"/>
        <w:spacing w:line="360" w:lineRule="auto"/>
      </w:pPr>
      <w: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w:t>
      </w:r>
      <w:r>
        <w:rPr>
          <w:spacing w:val="-2"/>
        </w:rPr>
        <w:t xml:space="preserve">нагрузок;</w:t>
      </w:r>
      <w:r/>
    </w:p>
    <w:p>
      <w:pPr>
        <w:pStyle w:val="967"/>
        <w:ind w:right="845"/>
        <w:spacing w:line="360" w:lineRule="auto"/>
      </w:pP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r/>
    </w:p>
    <w:p>
      <w:pPr>
        <w:pStyle w:val="969"/>
        <w:numPr>
          <w:ilvl w:val="3"/>
          <w:numId w:val="95"/>
        </w:numPr>
        <w:ind w:left="1997" w:right="0" w:hanging="1054"/>
        <w:jc w:val="both"/>
        <w:spacing w:before="2" w:after="0" w:line="240" w:lineRule="auto"/>
        <w:tabs>
          <w:tab w:val="left" w:pos="1997" w:leader="none"/>
        </w:tabs>
        <w:rPr>
          <w:sz w:val="28"/>
        </w:rPr>
      </w:pPr>
      <w:r>
        <w:rPr>
          <w:sz w:val="28"/>
        </w:rPr>
        <w:t xml:space="preserve">Раздел</w:t>
      </w:r>
      <w:r>
        <w:rPr>
          <w:spacing w:val="-15"/>
          <w:sz w:val="28"/>
        </w:rPr>
        <w:t xml:space="preserve"> </w:t>
      </w:r>
      <w:r>
        <w:rPr>
          <w:sz w:val="28"/>
        </w:rPr>
        <w:t xml:space="preserve">«Физическое</w:t>
      </w:r>
      <w:r>
        <w:rPr>
          <w:spacing w:val="-11"/>
          <w:sz w:val="28"/>
        </w:rPr>
        <w:t xml:space="preserve"> </w:t>
      </w:r>
      <w:r>
        <w:rPr>
          <w:spacing w:val="-2"/>
          <w:sz w:val="28"/>
        </w:rPr>
        <w:t xml:space="preserve">совершенствование»:</w:t>
      </w:r>
      <w:r/>
    </w:p>
    <w:p>
      <w:pPr>
        <w:pStyle w:val="967"/>
        <w:ind w:left="943" w:firstLine="0"/>
        <w:spacing w:before="159"/>
      </w:pPr>
      <w:r>
        <w:t xml:space="preserve">выполнять</w:t>
      </w:r>
      <w:r>
        <w:rPr>
          <w:spacing w:val="70"/>
        </w:rPr>
        <w:t xml:space="preserve">   </w:t>
      </w:r>
      <w:r>
        <w:t xml:space="preserve">упражнения</w:t>
      </w:r>
      <w:r>
        <w:rPr>
          <w:spacing w:val="70"/>
        </w:rPr>
        <w:t xml:space="preserve">   </w:t>
      </w:r>
      <w:r>
        <w:t xml:space="preserve">корригирующей</w:t>
      </w:r>
      <w:r>
        <w:rPr>
          <w:spacing w:val="70"/>
        </w:rPr>
        <w:t xml:space="preserve">   </w:t>
      </w:r>
      <w:r>
        <w:t xml:space="preserve">и</w:t>
      </w:r>
      <w:r>
        <w:rPr>
          <w:spacing w:val="70"/>
        </w:rPr>
        <w:t xml:space="preserve">   </w:t>
      </w:r>
      <w:r>
        <w:rPr>
          <w:spacing w:val="-2"/>
        </w:rPr>
        <w:t xml:space="preserve">профилактической</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направленности, использовать их в режиме учебного дня и системе самостоятельных оздоровительных занятий;</w:t>
      </w:r>
      <w:r/>
    </w:p>
    <w:p>
      <w:pPr>
        <w:pStyle w:val="967"/>
        <w:ind w:right="856"/>
        <w:spacing w:line="360" w:lineRule="auto"/>
      </w:pPr>
      <w:r>
        <w:t xml:space="preserve">выполнять</w:t>
      </w:r>
      <w:r>
        <w:rPr>
          <w:spacing w:val="-9"/>
        </w:rPr>
        <w:t xml:space="preserve"> </w:t>
      </w:r>
      <w:r>
        <w:t xml:space="preserve">комплексы</w:t>
      </w:r>
      <w:r>
        <w:rPr>
          <w:spacing w:val="-2"/>
        </w:rPr>
        <w:t xml:space="preserve"> </w:t>
      </w:r>
      <w:r>
        <w:t xml:space="preserve">упражнений</w:t>
      </w:r>
      <w:r>
        <w:rPr>
          <w:spacing w:val="-7"/>
        </w:rPr>
        <w:t xml:space="preserve"> </w:t>
      </w:r>
      <w:r>
        <w:t xml:space="preserve">из</w:t>
      </w:r>
      <w:r>
        <w:rPr>
          <w:spacing w:val="-6"/>
        </w:rPr>
        <w:t xml:space="preserve"> </w:t>
      </w:r>
      <w:r>
        <w:t xml:space="preserve">современных</w:t>
      </w:r>
      <w:r>
        <w:rPr>
          <w:spacing w:val="-10"/>
        </w:rPr>
        <w:t xml:space="preserve"> </w:t>
      </w:r>
      <w:r>
        <w:t xml:space="preserve">систем</w:t>
      </w:r>
      <w:r>
        <w:rPr>
          <w:spacing w:val="-5"/>
        </w:rPr>
        <w:t xml:space="preserve"> </w:t>
      </w:r>
      <w:r>
        <w:t xml:space="preserve">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 xml:space="preserve">совершенствовании;</w:t>
      </w:r>
      <w:r/>
    </w:p>
    <w:p>
      <w:pPr>
        <w:pStyle w:val="967"/>
        <w:ind w:right="852"/>
        <w:spacing w:line="362" w:lineRule="auto"/>
      </w:pPr>
      <w:r>
        <w:t xml:space="preserve">демонстрировать технику приёмов и защитных действий из атлетических единоборств, выполнять их во взаимодействии с партнёром;</w:t>
      </w:r>
      <w:r/>
    </w:p>
    <w:p>
      <w:pPr>
        <w:pStyle w:val="967"/>
        <w:ind w:right="856"/>
        <w:spacing w:line="360" w:lineRule="auto"/>
      </w:pPr>
      <w:r>
        <w:t xml:space="preserve">демонстрировать основные технические и тактические действия в игровых видах</w:t>
      </w:r>
      <w:r>
        <w:rPr>
          <w:spacing w:val="-4"/>
        </w:rPr>
        <w:t xml:space="preserve"> </w:t>
      </w:r>
      <w:r>
        <w:t xml:space="preserve">спорта, выполнять</w:t>
      </w:r>
      <w:r>
        <w:rPr>
          <w:spacing w:val="-1"/>
        </w:rPr>
        <w:t xml:space="preserve"> </w:t>
      </w:r>
      <w:r>
        <w:t xml:space="preserve">их</w:t>
      </w:r>
      <w:r>
        <w:rPr>
          <w:spacing w:val="-4"/>
        </w:rPr>
        <w:t xml:space="preserve"> </w:t>
      </w:r>
      <w:r>
        <w:t xml:space="preserve">в условиях учебной и соревновательной деятельности (футбол, волейбол, баскетбол);</w:t>
      </w:r>
      <w:r/>
    </w:p>
    <w:p>
      <w:pPr>
        <w:pStyle w:val="967"/>
        <w:ind w:right="851"/>
        <w:spacing w:line="360" w:lineRule="auto"/>
      </w:pPr>
      <w: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r/>
    </w:p>
    <w:p>
      <w:pPr>
        <w:pStyle w:val="969"/>
        <w:numPr>
          <w:ilvl w:val="0"/>
          <w:numId w:val="95"/>
        </w:numPr>
        <w:ind w:left="233" w:right="849" w:firstLine="705"/>
        <w:jc w:val="both"/>
        <w:spacing w:before="0" w:after="0" w:line="360" w:lineRule="auto"/>
        <w:tabs>
          <w:tab w:val="left" w:pos="1360" w:leader="none"/>
        </w:tabs>
        <w:rPr>
          <w:sz w:val="28"/>
        </w:rPr>
      </w:pPr>
      <w:r/>
      <w:bookmarkStart w:id="9" w:name="35. Федеральная рабочая программа по уче"/>
      <w:r/>
      <w:bookmarkEnd w:id="9"/>
      <w:r>
        <w:rPr>
          <w:sz w:val="28"/>
        </w:rPr>
        <w:t xml:space="preserve">Федеральная рабочая программа по учебному предмету «</w:t>
      </w:r>
      <w:r>
        <w:rPr>
          <w:position w:val="1"/>
          <w:sz w:val="28"/>
        </w:rPr>
        <w:t xml:space="preserve">Основы безопасности жизнедеятельности</w:t>
      </w:r>
      <w:r>
        <w:rPr>
          <w:sz w:val="28"/>
        </w:rPr>
        <w:t xml:space="preserve">» (базовый уровень).</w:t>
      </w:r>
      <w:r/>
    </w:p>
    <w:p>
      <w:pPr>
        <w:pStyle w:val="969"/>
        <w:numPr>
          <w:ilvl w:val="1"/>
          <w:numId w:val="95"/>
        </w:numPr>
        <w:ind w:left="233" w:right="844" w:firstLine="710"/>
        <w:jc w:val="both"/>
        <w:spacing w:before="0" w:after="0" w:line="350" w:lineRule="auto"/>
        <w:tabs>
          <w:tab w:val="left" w:pos="1575" w:leader="none"/>
        </w:tabs>
        <w:rPr>
          <w:sz w:val="28"/>
        </w:rPr>
      </w:pPr>
      <w:r>
        <w:rPr>
          <w:sz w:val="28"/>
        </w:rPr>
        <w:t xml:space="preserve">Федеральная рабочая программа по учебному предмету «</w:t>
      </w:r>
      <w:r>
        <w:rPr>
          <w:position w:val="1"/>
          <w:sz w:val="28"/>
        </w:rPr>
        <w:t xml:space="preserve">Основы безопасности жизнедеятельности</w:t>
      </w:r>
      <w:r>
        <w:rPr>
          <w:sz w:val="28"/>
        </w:rPr>
        <w:t xml:space="preserve">»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r/>
    </w:p>
    <w:p>
      <w:pPr>
        <w:pStyle w:val="969"/>
        <w:numPr>
          <w:ilvl w:val="1"/>
          <w:numId w:val="95"/>
        </w:numPr>
        <w:ind w:left="1575" w:right="0" w:hanging="632"/>
        <w:jc w:val="both"/>
        <w:spacing w:before="0" w:after="0" w:line="240" w:lineRule="auto"/>
        <w:tabs>
          <w:tab w:val="left" w:pos="1575" w:leader="none"/>
        </w:tabs>
        <w:rPr>
          <w:sz w:val="28"/>
        </w:rPr>
      </w:pPr>
      <w:r>
        <w:rPr>
          <w:spacing w:val="-2"/>
          <w:sz w:val="28"/>
        </w:rPr>
        <w:t xml:space="preserve">Пояснительная</w:t>
      </w:r>
      <w:r>
        <w:rPr>
          <w:spacing w:val="5"/>
          <w:sz w:val="28"/>
        </w:rPr>
        <w:t xml:space="preserve"> </w:t>
      </w:r>
      <w:r>
        <w:rPr>
          <w:spacing w:val="-2"/>
          <w:sz w:val="28"/>
        </w:rPr>
        <w:t xml:space="preserve">записка.</w:t>
      </w:r>
      <w:r/>
    </w:p>
    <w:p>
      <w:pPr>
        <w:pStyle w:val="969"/>
        <w:numPr>
          <w:ilvl w:val="2"/>
          <w:numId w:val="95"/>
        </w:numPr>
        <w:ind w:left="233" w:right="843" w:firstLine="710"/>
        <w:jc w:val="both"/>
        <w:spacing w:before="135" w:after="0" w:line="350" w:lineRule="auto"/>
        <w:tabs>
          <w:tab w:val="left" w:pos="1786" w:leader="none"/>
        </w:tabs>
        <w:rPr>
          <w:sz w:val="28"/>
        </w:rPr>
      </w:pPr>
      <w:r>
        <w:rPr>
          <w:sz w:val="28"/>
        </w:rPr>
        <w:t xml:space="preserve">Программа по ОБЖ разработана на основе требований к результатам освоения основной образовательной пр</w:t>
      </w:r>
      <w:r>
        <w:rPr>
          <w:sz w:val="28"/>
        </w:rPr>
        <w:t xml:space="preserve">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r/>
    </w:p>
    <w:p>
      <w:pPr>
        <w:pStyle w:val="969"/>
        <w:numPr>
          <w:ilvl w:val="2"/>
          <w:numId w:val="95"/>
        </w:numPr>
        <w:ind w:left="233" w:right="845" w:firstLine="710"/>
        <w:jc w:val="both"/>
        <w:spacing w:before="0" w:after="0" w:line="350" w:lineRule="auto"/>
        <w:tabs>
          <w:tab w:val="left" w:pos="1786" w:leader="none"/>
        </w:tabs>
        <w:rPr>
          <w:sz w:val="28"/>
        </w:rPr>
      </w:pPr>
      <w:r>
        <w:rPr>
          <w:sz w:val="28"/>
        </w:rPr>
        <w:t xml:space="preserve">Программа по ОБЖ позволит учителю построить освоение содержания</w:t>
      </w:r>
      <w:r>
        <w:rPr>
          <w:spacing w:val="80"/>
          <w:sz w:val="28"/>
        </w:rPr>
        <w:t xml:space="preserve"> </w:t>
      </w:r>
      <w:r>
        <w:rPr>
          <w:sz w:val="28"/>
        </w:rPr>
        <w:t xml:space="preserve">в</w:t>
      </w:r>
      <w:r>
        <w:rPr>
          <w:spacing w:val="80"/>
          <w:sz w:val="28"/>
        </w:rPr>
        <w:t xml:space="preserve"> </w:t>
      </w:r>
      <w:r>
        <w:rPr>
          <w:sz w:val="28"/>
        </w:rPr>
        <w:t xml:space="preserve">логике</w:t>
      </w:r>
      <w:r>
        <w:rPr>
          <w:spacing w:val="80"/>
          <w:sz w:val="28"/>
        </w:rPr>
        <w:t xml:space="preserve"> </w:t>
      </w:r>
      <w:r>
        <w:rPr>
          <w:sz w:val="28"/>
        </w:rPr>
        <w:t xml:space="preserve">последовательного</w:t>
      </w:r>
      <w:r>
        <w:rPr>
          <w:spacing w:val="80"/>
          <w:sz w:val="28"/>
        </w:rPr>
        <w:t xml:space="preserve"> </w:t>
      </w:r>
      <w:r>
        <w:rPr>
          <w:sz w:val="28"/>
        </w:rPr>
        <w:t xml:space="preserve">нарастания</w:t>
      </w:r>
      <w:r>
        <w:rPr>
          <w:spacing w:val="80"/>
          <w:sz w:val="28"/>
        </w:rPr>
        <w:t xml:space="preserve"> </w:t>
      </w:r>
      <w:r>
        <w:rPr>
          <w:sz w:val="28"/>
        </w:rPr>
        <w:t xml:space="preserve">факторов</w:t>
      </w:r>
      <w:r>
        <w:rPr>
          <w:spacing w:val="80"/>
          <w:sz w:val="28"/>
        </w:rPr>
        <w:t xml:space="preserve"> </w:t>
      </w:r>
      <w:r>
        <w:rPr>
          <w:sz w:val="28"/>
        </w:rPr>
        <w:t xml:space="preserve">опасности</w:t>
      </w:r>
      <w:r>
        <w:rPr>
          <w:spacing w:val="80"/>
          <w:sz w:val="28"/>
        </w:rPr>
        <w:t xml:space="preserve"> </w:t>
      </w:r>
      <w:r>
        <w:rPr>
          <w:sz w:val="28"/>
        </w:rPr>
        <w:t xml:space="preserve">от</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5" w:firstLine="0"/>
        <w:spacing w:before="67" w:line="350" w:lineRule="auto"/>
      </w:pPr>
      <w:r>
        <w:t xml:space="preserve">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r/>
    </w:p>
    <w:p>
      <w:pPr>
        <w:pStyle w:val="967"/>
        <w:ind w:right="843"/>
        <w:spacing w:before="2" w:line="350" w:lineRule="auto"/>
      </w:pPr>
      <w: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w:t>
      </w:r>
      <w:r>
        <w:t xml:space="preserve">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w:t>
      </w:r>
      <w:r>
        <w:t xml:space="preserve">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r/>
    </w:p>
    <w:p>
      <w:pPr>
        <w:pStyle w:val="969"/>
        <w:numPr>
          <w:ilvl w:val="2"/>
          <w:numId w:val="95"/>
        </w:numPr>
        <w:ind w:left="1786" w:right="0" w:hanging="843"/>
        <w:jc w:val="both"/>
        <w:spacing w:before="0" w:after="0" w:line="327" w:lineRule="exact"/>
        <w:tabs>
          <w:tab w:val="left" w:pos="1786" w:leader="none"/>
        </w:tabs>
        <w:rPr>
          <w:sz w:val="28"/>
        </w:rPr>
      </w:pPr>
      <w:r>
        <w:rPr>
          <w:sz w:val="28"/>
        </w:rPr>
        <w:t xml:space="preserve">Программа</w:t>
      </w:r>
      <w:r>
        <w:rPr>
          <w:spacing w:val="-6"/>
          <w:sz w:val="28"/>
        </w:rPr>
        <w:t xml:space="preserve"> </w:t>
      </w:r>
      <w:r>
        <w:rPr>
          <w:sz w:val="28"/>
        </w:rPr>
        <w:t xml:space="preserve">по</w:t>
      </w:r>
      <w:r>
        <w:rPr>
          <w:spacing w:val="-8"/>
          <w:sz w:val="28"/>
        </w:rPr>
        <w:t xml:space="preserve"> </w:t>
      </w:r>
      <w:r>
        <w:rPr>
          <w:sz w:val="28"/>
        </w:rPr>
        <w:t xml:space="preserve">ОБЖ</w:t>
      </w:r>
      <w:r>
        <w:rPr>
          <w:spacing w:val="-8"/>
          <w:sz w:val="28"/>
        </w:rPr>
        <w:t xml:space="preserve"> </w:t>
      </w:r>
      <w:r>
        <w:rPr>
          <w:spacing w:val="-2"/>
          <w:position w:val="1"/>
          <w:sz w:val="28"/>
        </w:rPr>
        <w:t xml:space="preserve">обеспечивает:</w:t>
      </w:r>
      <w:r/>
    </w:p>
    <w:p>
      <w:pPr>
        <w:pStyle w:val="967"/>
        <w:ind w:right="843"/>
        <w:spacing w:before="149" w:line="348" w:lineRule="auto"/>
      </w:pPr>
      <w: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r/>
    </w:p>
    <w:p>
      <w:pPr>
        <w:pStyle w:val="967"/>
        <w:ind w:right="853"/>
        <w:spacing w:before="6" w:line="350" w:lineRule="auto"/>
      </w:pPr>
      <w: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r/>
    </w:p>
    <w:p>
      <w:pPr>
        <w:pStyle w:val="967"/>
        <w:ind w:right="854"/>
        <w:spacing w:before="2" w:line="348" w:lineRule="auto"/>
      </w:pPr>
      <w:r>
        <w:t xml:space="preserve">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r/>
    </w:p>
    <w:p>
      <w:pPr>
        <w:pStyle w:val="967"/>
        <w:ind w:right="860"/>
        <w:spacing w:before="6" w:line="350" w:lineRule="auto"/>
      </w:pPr>
      <w:r>
        <w:t xml:space="preserve">подготовку выпускников к решению актуальных практических задач безопасности жизнедеятельности в повседневной жизни.</w:t>
      </w:r>
      <w:r/>
    </w:p>
    <w:p>
      <w:pPr>
        <w:pStyle w:val="969"/>
        <w:numPr>
          <w:ilvl w:val="2"/>
          <w:numId w:val="95"/>
        </w:numPr>
        <w:ind w:left="233" w:right="843" w:firstLine="710"/>
        <w:jc w:val="both"/>
        <w:spacing w:before="0" w:after="0" w:line="350" w:lineRule="auto"/>
        <w:tabs>
          <w:tab w:val="left" w:pos="1786" w:leader="none"/>
        </w:tabs>
        <w:rPr>
          <w:sz w:val="28"/>
        </w:rPr>
      </w:pPr>
      <w:r>
        <w:rPr>
          <w:sz w:val="28"/>
        </w:rPr>
        <w:t xml:space="preserve">В программе по ОБЖ содержание уче</w:t>
      </w:r>
      <w:r>
        <w:rPr>
          <w:sz w:val="28"/>
        </w:rPr>
        <w:t xml:space="preserve">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3"/>
          <w:numId w:val="95"/>
        </w:numPr>
        <w:ind w:left="1997" w:right="0" w:hanging="1054"/>
        <w:jc w:val="left"/>
        <w:spacing w:before="67" w:after="0" w:line="240" w:lineRule="auto"/>
        <w:tabs>
          <w:tab w:val="left" w:pos="1997" w:leader="none"/>
        </w:tabs>
        <w:rPr>
          <w:sz w:val="28"/>
        </w:rPr>
      </w:pPr>
      <w:r>
        <w:rPr>
          <w:position w:val="1"/>
          <w:sz w:val="28"/>
        </w:rPr>
        <w:t xml:space="preserve">Вариант</w:t>
      </w:r>
      <w:r>
        <w:rPr>
          <w:spacing w:val="-14"/>
          <w:position w:val="1"/>
          <w:sz w:val="28"/>
        </w:rPr>
        <w:t xml:space="preserve"> </w:t>
      </w:r>
      <w:r>
        <w:rPr>
          <w:spacing w:val="-5"/>
          <w:position w:val="1"/>
          <w:sz w:val="28"/>
        </w:rPr>
        <w:t xml:space="preserve">1.</w:t>
      </w:r>
      <w:r/>
    </w:p>
    <w:p>
      <w:pPr>
        <w:pStyle w:val="967"/>
        <w:ind w:left="943" w:right="2992" w:firstLine="0"/>
        <w:jc w:val="left"/>
        <w:spacing w:before="149" w:line="350" w:lineRule="auto"/>
      </w:pPr>
      <w:r>
        <w:t xml:space="preserve">Модуль</w:t>
      </w:r>
      <w:r>
        <w:rPr>
          <w:spacing w:val="-8"/>
        </w:rPr>
        <w:t xml:space="preserve"> </w:t>
      </w:r>
      <w:r>
        <w:t xml:space="preserve">№</w:t>
      </w:r>
      <w:r>
        <w:rPr>
          <w:spacing w:val="-9"/>
        </w:rPr>
        <w:t xml:space="preserve"> </w:t>
      </w:r>
      <w:r>
        <w:t xml:space="preserve">1.</w:t>
      </w:r>
      <w:r>
        <w:rPr>
          <w:spacing w:val="-6"/>
        </w:rPr>
        <w:t xml:space="preserve"> </w:t>
      </w:r>
      <w:r>
        <w:t xml:space="preserve">«Основы</w:t>
      </w:r>
      <w:r>
        <w:rPr>
          <w:spacing w:val="-8"/>
        </w:rPr>
        <w:t xml:space="preserve"> </w:t>
      </w:r>
      <w:r>
        <w:t xml:space="preserve">комплексной</w:t>
      </w:r>
      <w:r>
        <w:rPr>
          <w:spacing w:val="-8"/>
        </w:rPr>
        <w:t xml:space="preserve"> </w:t>
      </w:r>
      <w:r>
        <w:t xml:space="preserve">безопасности». Модуль № 2. «Основы обороны государства».</w:t>
      </w:r>
      <w:r/>
    </w:p>
    <w:p>
      <w:pPr>
        <w:pStyle w:val="967"/>
        <w:ind w:left="943" w:firstLine="0"/>
        <w:jc w:val="left"/>
        <w:spacing w:before="1"/>
      </w:pPr>
      <w:r>
        <w:t xml:space="preserve">Модуль</w:t>
      </w:r>
      <w:r>
        <w:rPr>
          <w:spacing w:val="-11"/>
        </w:rPr>
        <w:t xml:space="preserve"> </w:t>
      </w:r>
      <w:r>
        <w:t xml:space="preserve">№</w:t>
      </w:r>
      <w:r>
        <w:rPr>
          <w:spacing w:val="-10"/>
        </w:rPr>
        <w:t xml:space="preserve"> </w:t>
      </w:r>
      <w:r>
        <w:t xml:space="preserve">3.</w:t>
      </w:r>
      <w:r>
        <w:rPr>
          <w:spacing w:val="-4"/>
        </w:rPr>
        <w:t xml:space="preserve"> </w:t>
      </w:r>
      <w:r>
        <w:t xml:space="preserve">«Военно-профессиональная</w:t>
      </w:r>
      <w:r>
        <w:rPr>
          <w:spacing w:val="-7"/>
        </w:rPr>
        <w:t xml:space="preserve"> </w:t>
      </w:r>
      <w:r>
        <w:rPr>
          <w:spacing w:val="-2"/>
        </w:rPr>
        <w:t xml:space="preserve">деятельность».</w:t>
      </w:r>
      <w:r/>
    </w:p>
    <w:p>
      <w:pPr>
        <w:pStyle w:val="967"/>
        <w:ind w:right="847"/>
        <w:jc w:val="left"/>
        <w:spacing w:before="148" w:line="348" w:lineRule="auto"/>
        <w:tabs>
          <w:tab w:val="left" w:pos="3784" w:leader="none"/>
          <w:tab w:val="left" w:pos="5198" w:leader="none"/>
          <w:tab w:val="left" w:pos="6791" w:leader="none"/>
          <w:tab w:val="left" w:pos="8316" w:leader="none"/>
          <w:tab w:val="left" w:pos="10005" w:leader="none"/>
        </w:tabs>
      </w:pPr>
      <w:r>
        <w:t xml:space="preserve">Модуль № 4. «Защита</w:t>
        <w:tab/>
      </w:r>
      <w:r>
        <w:rPr>
          <w:spacing w:val="-2"/>
        </w:rPr>
        <w:t xml:space="preserve">населения</w:t>
      </w:r>
      <w:r>
        <w:tab/>
      </w:r>
      <w:r>
        <w:rPr>
          <w:spacing w:val="-2"/>
        </w:rPr>
        <w:t xml:space="preserve">Российской</w:t>
      </w:r>
      <w:r>
        <w:tab/>
      </w:r>
      <w:r>
        <w:rPr>
          <w:spacing w:val="-2"/>
        </w:rPr>
        <w:t xml:space="preserve">Федерации</w:t>
      </w:r>
      <w:r>
        <w:tab/>
        <w:t xml:space="preserve">от</w:t>
      </w:r>
      <w:r>
        <w:rPr>
          <w:spacing w:val="80"/>
        </w:rPr>
        <w:t xml:space="preserve"> </w:t>
      </w:r>
      <w:r>
        <w:t xml:space="preserve">опасных</w:t>
        <w:tab/>
      </w:r>
      <w:r>
        <w:rPr>
          <w:spacing w:val="-10"/>
        </w:rPr>
        <w:t xml:space="preserve">и </w:t>
      </w:r>
      <w:r>
        <w:t xml:space="preserve">чрезвычайных ситуаций».</w:t>
      </w:r>
      <w:r/>
    </w:p>
    <w:p>
      <w:pPr>
        <w:pStyle w:val="967"/>
        <w:ind w:right="850"/>
        <w:jc w:val="left"/>
        <w:spacing w:before="3" w:line="350" w:lineRule="auto"/>
        <w:tabs>
          <w:tab w:val="left" w:pos="4681" w:leader="none"/>
          <w:tab w:val="left" w:pos="5190" w:leader="none"/>
          <w:tab w:val="left" w:pos="6877" w:leader="none"/>
          <w:tab w:val="left" w:pos="7912" w:leader="none"/>
          <w:tab w:val="left" w:pos="8440" w:leader="none"/>
        </w:tabs>
      </w:pPr>
      <w:r>
        <w:t xml:space="preserve">Модуль № 5. «Безопасность</w:t>
        <w:tab/>
      </w:r>
      <w:r>
        <w:rPr>
          <w:spacing w:val="-10"/>
        </w:rPr>
        <w:t xml:space="preserve">в</w:t>
      </w:r>
      <w:r>
        <w:tab/>
      </w:r>
      <w:r>
        <w:rPr>
          <w:spacing w:val="-2"/>
        </w:rPr>
        <w:t xml:space="preserve">природной</w:t>
      </w:r>
      <w:r>
        <w:tab/>
      </w:r>
      <w:r>
        <w:rPr>
          <w:spacing w:val="-2"/>
        </w:rPr>
        <w:t xml:space="preserve">среде</w:t>
      </w:r>
      <w:r>
        <w:tab/>
      </w:r>
      <w:r>
        <w:rPr>
          <w:spacing w:val="-10"/>
        </w:rPr>
        <w:t xml:space="preserve">и</w:t>
      </w:r>
      <w:r>
        <w:tab/>
      </w:r>
      <w:r>
        <w:rPr>
          <w:spacing w:val="-2"/>
        </w:rPr>
        <w:t xml:space="preserve">экологическая безопасность».</w:t>
      </w:r>
      <w:r/>
    </w:p>
    <w:p>
      <w:pPr>
        <w:pStyle w:val="967"/>
        <w:ind w:left="943" w:right="1123" w:firstLine="0"/>
        <w:jc w:val="left"/>
        <w:spacing w:before="1" w:line="350" w:lineRule="auto"/>
      </w:pPr>
      <w:r>
        <w:t xml:space="preserve">Модуль</w:t>
      </w:r>
      <w:r>
        <w:rPr>
          <w:spacing w:val="-8"/>
        </w:rPr>
        <w:t xml:space="preserve"> </w:t>
      </w:r>
      <w:r>
        <w:t xml:space="preserve">№</w:t>
      </w:r>
      <w:r>
        <w:rPr>
          <w:spacing w:val="-8"/>
        </w:rPr>
        <w:t xml:space="preserve"> </w:t>
      </w:r>
      <w:r>
        <w:t xml:space="preserve">6.</w:t>
      </w:r>
      <w:r>
        <w:rPr>
          <w:spacing w:val="-2"/>
        </w:rPr>
        <w:t xml:space="preserve"> </w:t>
      </w:r>
      <w:r>
        <w:t xml:space="preserve">«Основы</w:t>
      </w:r>
      <w:r>
        <w:rPr>
          <w:spacing w:val="-7"/>
        </w:rPr>
        <w:t xml:space="preserve"> </w:t>
      </w:r>
      <w:r>
        <w:t xml:space="preserve">противодействия</w:t>
      </w:r>
      <w:r>
        <w:rPr>
          <w:spacing w:val="-1"/>
        </w:rPr>
        <w:t xml:space="preserve"> </w:t>
      </w:r>
      <w:r>
        <w:t xml:space="preserve">экстремизму</w:t>
      </w:r>
      <w:r>
        <w:rPr>
          <w:spacing w:val="-10"/>
        </w:rPr>
        <w:t xml:space="preserve"> </w:t>
      </w:r>
      <w:r>
        <w:t xml:space="preserve">и</w:t>
      </w:r>
      <w:r>
        <w:rPr>
          <w:spacing w:val="-7"/>
        </w:rPr>
        <w:t xml:space="preserve"> </w:t>
      </w:r>
      <w:r>
        <w:t xml:space="preserve">терроризму». Модуль № 7. «Основы здорового образа жизни».</w:t>
      </w:r>
      <w:r/>
    </w:p>
    <w:p>
      <w:pPr>
        <w:pStyle w:val="967"/>
        <w:ind w:left="943" w:right="1123" w:firstLine="0"/>
        <w:jc w:val="left"/>
        <w:spacing w:before="1" w:line="348" w:lineRule="auto"/>
      </w:pPr>
      <w:r>
        <w:t xml:space="preserve">Модуль</w:t>
      </w:r>
      <w:r>
        <w:rPr>
          <w:spacing w:val="-6"/>
        </w:rPr>
        <w:t xml:space="preserve"> </w:t>
      </w:r>
      <w:r>
        <w:t xml:space="preserve">№</w:t>
      </w:r>
      <w:r>
        <w:rPr>
          <w:spacing w:val="-5"/>
        </w:rPr>
        <w:t xml:space="preserve"> </w:t>
      </w:r>
      <w:r>
        <w:t xml:space="preserve">8. «Основы</w:t>
      </w:r>
      <w:r>
        <w:rPr>
          <w:spacing w:val="-4"/>
        </w:rPr>
        <w:t xml:space="preserve"> </w:t>
      </w:r>
      <w:r>
        <w:t xml:space="preserve">медицинских</w:t>
      </w:r>
      <w:r>
        <w:rPr>
          <w:spacing w:val="-8"/>
        </w:rPr>
        <w:t xml:space="preserve"> </w:t>
      </w:r>
      <w:r>
        <w:t xml:space="preserve">знаний</w:t>
      </w:r>
      <w:r>
        <w:rPr>
          <w:spacing w:val="-4"/>
        </w:rPr>
        <w:t xml:space="preserve"> </w:t>
      </w:r>
      <w:r>
        <w:t xml:space="preserve">и</w:t>
      </w:r>
      <w:r>
        <w:rPr>
          <w:spacing w:val="-4"/>
        </w:rPr>
        <w:t xml:space="preserve"> </w:t>
      </w:r>
      <w:r>
        <w:t xml:space="preserve">оказание</w:t>
      </w:r>
      <w:r>
        <w:rPr>
          <w:spacing w:val="-3"/>
        </w:rPr>
        <w:t xml:space="preserve"> </w:t>
      </w:r>
      <w:r>
        <w:t xml:space="preserve">первой</w:t>
      </w:r>
      <w:r>
        <w:rPr>
          <w:spacing w:val="-4"/>
        </w:rPr>
        <w:t xml:space="preserve"> </w:t>
      </w:r>
      <w:r>
        <w:t xml:space="preserve">помощи». Модуль № 9. «Элементы начальной военной подготовки».</w:t>
      </w:r>
      <w:r/>
    </w:p>
    <w:p>
      <w:pPr>
        <w:pStyle w:val="969"/>
        <w:numPr>
          <w:ilvl w:val="3"/>
          <w:numId w:val="95"/>
        </w:numPr>
        <w:ind w:left="1997" w:right="0" w:hanging="1054"/>
        <w:jc w:val="left"/>
        <w:spacing w:before="2" w:after="0" w:line="240" w:lineRule="auto"/>
        <w:tabs>
          <w:tab w:val="left" w:pos="1997" w:leader="none"/>
        </w:tabs>
        <w:rPr>
          <w:sz w:val="28"/>
        </w:rPr>
      </w:pPr>
      <w:r>
        <w:rPr>
          <w:position w:val="1"/>
          <w:sz w:val="28"/>
        </w:rPr>
        <w:t xml:space="preserve">Вариант</w:t>
      </w:r>
      <w:r>
        <w:rPr>
          <w:spacing w:val="-14"/>
          <w:position w:val="1"/>
          <w:sz w:val="28"/>
        </w:rPr>
        <w:t xml:space="preserve"> </w:t>
      </w:r>
      <w:r>
        <w:rPr>
          <w:spacing w:val="-5"/>
          <w:position w:val="1"/>
          <w:sz w:val="28"/>
        </w:rPr>
        <w:t xml:space="preserve">2.</w:t>
      </w:r>
      <w:r/>
    </w:p>
    <w:p>
      <w:pPr>
        <w:pStyle w:val="967"/>
        <w:jc w:val="left"/>
        <w:spacing w:before="148" w:line="350" w:lineRule="auto"/>
      </w:pPr>
      <w:r>
        <w:t xml:space="preserve">Модуль</w:t>
      </w:r>
      <w:r>
        <w:rPr>
          <w:spacing w:val="40"/>
        </w:rPr>
        <w:t xml:space="preserve"> </w:t>
      </w:r>
      <w:r>
        <w:t xml:space="preserve">№</w:t>
      </w:r>
      <w:r>
        <w:rPr>
          <w:spacing w:val="40"/>
        </w:rPr>
        <w:t xml:space="preserve"> </w:t>
      </w:r>
      <w:r>
        <w:t xml:space="preserve">1</w:t>
      </w:r>
      <w:r>
        <w:rPr>
          <w:spacing w:val="40"/>
        </w:rPr>
        <w:t xml:space="preserve"> </w:t>
      </w:r>
      <w:r>
        <w:t xml:space="preserve">«Культура</w:t>
      </w:r>
      <w:r>
        <w:rPr>
          <w:spacing w:val="40"/>
        </w:rPr>
        <w:t xml:space="preserve"> </w:t>
      </w:r>
      <w:r>
        <w:t xml:space="preserve">безопасности</w:t>
      </w:r>
      <w:r>
        <w:rPr>
          <w:spacing w:val="40"/>
        </w:rPr>
        <w:t xml:space="preserve"> </w:t>
      </w:r>
      <w:r>
        <w:t xml:space="preserve">жизнедеятельности</w:t>
      </w:r>
      <w:r>
        <w:rPr>
          <w:spacing w:val="40"/>
        </w:rPr>
        <w:t xml:space="preserve"> </w:t>
      </w:r>
      <w:r>
        <w:t xml:space="preserve">в</w:t>
      </w:r>
      <w:r>
        <w:rPr>
          <w:spacing w:val="40"/>
        </w:rPr>
        <w:t xml:space="preserve"> </w:t>
      </w:r>
      <w:r>
        <w:t xml:space="preserve">современном </w:t>
      </w:r>
      <w:r>
        <w:rPr>
          <w:spacing w:val="-2"/>
        </w:rPr>
        <w:t xml:space="preserve">обществе».</w:t>
      </w:r>
      <w:r/>
    </w:p>
    <w:p>
      <w:pPr>
        <w:pStyle w:val="967"/>
        <w:ind w:left="943" w:firstLine="0"/>
        <w:jc w:val="left"/>
        <w:spacing w:before="1"/>
      </w:pPr>
      <w:r>
        <w:t xml:space="preserve">Модуль</w:t>
      </w:r>
      <w:r>
        <w:rPr>
          <w:spacing w:val="-7"/>
        </w:rPr>
        <w:t xml:space="preserve"> </w:t>
      </w:r>
      <w:r>
        <w:t xml:space="preserve">№</w:t>
      </w:r>
      <w:r>
        <w:rPr>
          <w:spacing w:val="-6"/>
        </w:rPr>
        <w:t xml:space="preserve"> </w:t>
      </w:r>
      <w:r>
        <w:t xml:space="preserve">2</w:t>
      </w:r>
      <w:r>
        <w:rPr>
          <w:spacing w:val="-5"/>
        </w:rPr>
        <w:t xml:space="preserve"> </w:t>
      </w:r>
      <w:r>
        <w:t xml:space="preserve">«Безопасность</w:t>
      </w:r>
      <w:r>
        <w:rPr>
          <w:spacing w:val="-7"/>
        </w:rPr>
        <w:t xml:space="preserve"> </w:t>
      </w:r>
      <w:r>
        <w:t xml:space="preserve">в</w:t>
      </w:r>
      <w:r>
        <w:rPr>
          <w:spacing w:val="-6"/>
        </w:rPr>
        <w:t xml:space="preserve"> </w:t>
      </w:r>
      <w:r>
        <w:rPr>
          <w:spacing w:val="-2"/>
        </w:rPr>
        <w:t xml:space="preserve">быту».</w:t>
      </w:r>
      <w:r/>
    </w:p>
    <w:p>
      <w:pPr>
        <w:pStyle w:val="967"/>
        <w:ind w:left="943" w:firstLine="0"/>
        <w:jc w:val="left"/>
        <w:spacing w:before="149"/>
      </w:pPr>
      <w:r>
        <w:t xml:space="preserve">Модуль</w:t>
      </w:r>
      <w:r>
        <w:rPr>
          <w:spacing w:val="-8"/>
        </w:rPr>
        <w:t xml:space="preserve"> </w:t>
      </w:r>
      <w:r>
        <w:t xml:space="preserve">№</w:t>
      </w:r>
      <w:r>
        <w:rPr>
          <w:spacing w:val="-6"/>
        </w:rPr>
        <w:t xml:space="preserve"> </w:t>
      </w:r>
      <w:r>
        <w:t xml:space="preserve">3</w:t>
      </w:r>
      <w:r>
        <w:rPr>
          <w:spacing w:val="-5"/>
        </w:rPr>
        <w:t xml:space="preserve"> </w:t>
      </w:r>
      <w:r>
        <w:t xml:space="preserve">«Безопасность</w:t>
      </w:r>
      <w:r>
        <w:rPr>
          <w:spacing w:val="-7"/>
        </w:rPr>
        <w:t xml:space="preserve"> </w:t>
      </w:r>
      <w:r>
        <w:t xml:space="preserve">на</w:t>
      </w:r>
      <w:r>
        <w:rPr>
          <w:spacing w:val="-4"/>
        </w:rPr>
        <w:t xml:space="preserve"> </w:t>
      </w:r>
      <w:r>
        <w:rPr>
          <w:spacing w:val="-2"/>
        </w:rPr>
        <w:t xml:space="preserve">транспорте».</w:t>
      </w:r>
      <w:r/>
    </w:p>
    <w:p>
      <w:pPr>
        <w:pStyle w:val="967"/>
        <w:ind w:left="943" w:right="2992" w:firstLine="0"/>
        <w:jc w:val="left"/>
        <w:spacing w:before="144" w:line="350" w:lineRule="auto"/>
      </w:pPr>
      <w:r>
        <w:t xml:space="preserve">Модуль</w:t>
      </w:r>
      <w:r>
        <w:rPr>
          <w:spacing w:val="-8"/>
        </w:rPr>
        <w:t xml:space="preserve"> </w:t>
      </w:r>
      <w:r>
        <w:t xml:space="preserve">№</w:t>
      </w:r>
      <w:r>
        <w:rPr>
          <w:spacing w:val="-7"/>
        </w:rPr>
        <w:t xml:space="preserve"> </w:t>
      </w:r>
      <w:r>
        <w:t xml:space="preserve">4</w:t>
      </w:r>
      <w:r>
        <w:rPr>
          <w:spacing w:val="-6"/>
        </w:rPr>
        <w:t xml:space="preserve"> </w:t>
      </w:r>
      <w:r>
        <w:t xml:space="preserve">«Безопасность</w:t>
      </w:r>
      <w:r>
        <w:rPr>
          <w:spacing w:val="-8"/>
        </w:rPr>
        <w:t xml:space="preserve"> </w:t>
      </w:r>
      <w:r>
        <w:t xml:space="preserve">в</w:t>
      </w:r>
      <w:r>
        <w:rPr>
          <w:spacing w:val="-7"/>
        </w:rPr>
        <w:t xml:space="preserve"> </w:t>
      </w:r>
      <w:r>
        <w:t xml:space="preserve">общественных</w:t>
      </w:r>
      <w:r>
        <w:rPr>
          <w:spacing w:val="-10"/>
        </w:rPr>
        <w:t xml:space="preserve"> </w:t>
      </w:r>
      <w:r>
        <w:t xml:space="preserve">местах». Модуль № 5 «Безопасность в природной среде».</w:t>
      </w:r>
      <w:r/>
    </w:p>
    <w:p>
      <w:pPr>
        <w:pStyle w:val="967"/>
        <w:ind w:left="943" w:right="180" w:firstLine="0"/>
        <w:jc w:val="left"/>
        <w:spacing w:line="350" w:lineRule="auto"/>
      </w:pPr>
      <w:r>
        <w:t xml:space="preserve">Модуль</w:t>
      </w:r>
      <w:r>
        <w:rPr>
          <w:spacing w:val="-7"/>
        </w:rPr>
        <w:t xml:space="preserve"> </w:t>
      </w:r>
      <w:r>
        <w:t xml:space="preserve">№</w:t>
      </w:r>
      <w:r>
        <w:rPr>
          <w:spacing w:val="-6"/>
        </w:rPr>
        <w:t xml:space="preserve"> </w:t>
      </w:r>
      <w:r>
        <w:t xml:space="preserve">6</w:t>
      </w:r>
      <w:r>
        <w:rPr>
          <w:spacing w:val="-5"/>
        </w:rPr>
        <w:t xml:space="preserve"> </w:t>
      </w:r>
      <w:r>
        <w:t xml:space="preserve">«Здоровье</w:t>
      </w:r>
      <w:r>
        <w:rPr>
          <w:spacing w:val="-4"/>
        </w:rPr>
        <w:t xml:space="preserve"> </w:t>
      </w:r>
      <w:r>
        <w:t xml:space="preserve">и</w:t>
      </w:r>
      <w:r>
        <w:rPr>
          <w:spacing w:val="-5"/>
        </w:rPr>
        <w:t xml:space="preserve"> </w:t>
      </w:r>
      <w:r>
        <w:t xml:space="preserve">как</w:t>
      </w:r>
      <w:r>
        <w:rPr>
          <w:spacing w:val="-5"/>
        </w:rPr>
        <w:t xml:space="preserve"> </w:t>
      </w:r>
      <w:r>
        <w:t xml:space="preserve">его</w:t>
      </w:r>
      <w:r>
        <w:rPr>
          <w:spacing w:val="-5"/>
        </w:rPr>
        <w:t xml:space="preserve"> </w:t>
      </w:r>
      <w:r>
        <w:t xml:space="preserve">сохранить.</w:t>
      </w:r>
      <w:r>
        <w:rPr>
          <w:spacing w:val="-2"/>
        </w:rPr>
        <w:t xml:space="preserve"> </w:t>
      </w:r>
      <w:r>
        <w:t xml:space="preserve">Основы</w:t>
      </w:r>
      <w:r>
        <w:rPr>
          <w:spacing w:val="-5"/>
        </w:rPr>
        <w:t xml:space="preserve"> </w:t>
      </w:r>
      <w:r>
        <w:t xml:space="preserve">медицинских</w:t>
      </w:r>
      <w:r>
        <w:rPr>
          <w:spacing w:val="-9"/>
        </w:rPr>
        <w:t xml:space="preserve"> </w:t>
      </w:r>
      <w:r>
        <w:t xml:space="preserve">знаний». Модуль № 7 «Безопасность в социуме».</w:t>
      </w:r>
      <w:r/>
    </w:p>
    <w:p>
      <w:pPr>
        <w:pStyle w:val="967"/>
        <w:ind w:left="943" w:firstLine="0"/>
        <w:jc w:val="left"/>
        <w:spacing w:before="1"/>
      </w:pPr>
      <w:r>
        <w:t xml:space="preserve">Модуль</w:t>
      </w:r>
      <w:r>
        <w:rPr>
          <w:spacing w:val="-9"/>
        </w:rPr>
        <w:t xml:space="preserve"> </w:t>
      </w:r>
      <w:r>
        <w:t xml:space="preserve">№</w:t>
      </w:r>
      <w:r>
        <w:rPr>
          <w:spacing w:val="-7"/>
        </w:rPr>
        <w:t xml:space="preserve"> </w:t>
      </w:r>
      <w:r>
        <w:t xml:space="preserve">8</w:t>
      </w:r>
      <w:r>
        <w:rPr>
          <w:spacing w:val="-7"/>
        </w:rPr>
        <w:t xml:space="preserve"> </w:t>
      </w:r>
      <w:r>
        <w:t xml:space="preserve">«Безопасность</w:t>
      </w:r>
      <w:r>
        <w:rPr>
          <w:spacing w:val="-8"/>
        </w:rPr>
        <w:t xml:space="preserve"> </w:t>
      </w:r>
      <w:r>
        <w:t xml:space="preserve">в</w:t>
      </w:r>
      <w:r>
        <w:rPr>
          <w:spacing w:val="-7"/>
        </w:rPr>
        <w:t xml:space="preserve"> </w:t>
      </w:r>
      <w:r>
        <w:t xml:space="preserve">информационном</w:t>
      </w:r>
      <w:r>
        <w:rPr>
          <w:spacing w:val="-6"/>
        </w:rPr>
        <w:t xml:space="preserve"> </w:t>
      </w:r>
      <w:r>
        <w:rPr>
          <w:spacing w:val="-2"/>
        </w:rPr>
        <w:t xml:space="preserve">пространстве».</w:t>
      </w:r>
      <w:r/>
    </w:p>
    <w:p>
      <w:pPr>
        <w:pStyle w:val="967"/>
        <w:ind w:left="943" w:firstLine="0"/>
        <w:jc w:val="left"/>
        <w:spacing w:before="149"/>
      </w:pPr>
      <w:r>
        <w:t xml:space="preserve">Модуль</w:t>
      </w:r>
      <w:r>
        <w:rPr>
          <w:spacing w:val="-9"/>
        </w:rPr>
        <w:t xml:space="preserve"> </w:t>
      </w:r>
      <w:r>
        <w:t xml:space="preserve">№</w:t>
      </w:r>
      <w:r>
        <w:rPr>
          <w:spacing w:val="-7"/>
        </w:rPr>
        <w:t xml:space="preserve"> </w:t>
      </w:r>
      <w:r>
        <w:t xml:space="preserve">9</w:t>
      </w:r>
      <w:r>
        <w:rPr>
          <w:spacing w:val="-6"/>
        </w:rPr>
        <w:t xml:space="preserve"> </w:t>
      </w:r>
      <w:r>
        <w:t xml:space="preserve">«Основы</w:t>
      </w:r>
      <w:r>
        <w:rPr>
          <w:spacing w:val="-7"/>
        </w:rPr>
        <w:t xml:space="preserve"> </w:t>
      </w:r>
      <w:r>
        <w:t xml:space="preserve">противодействия</w:t>
      </w:r>
      <w:r>
        <w:rPr>
          <w:spacing w:val="-5"/>
        </w:rPr>
        <w:t xml:space="preserve"> </w:t>
      </w:r>
      <w:r>
        <w:t xml:space="preserve">экстремизму</w:t>
      </w:r>
      <w:r>
        <w:rPr>
          <w:spacing w:val="-10"/>
        </w:rPr>
        <w:t xml:space="preserve"> </w:t>
      </w:r>
      <w:r>
        <w:t xml:space="preserve">и</w:t>
      </w:r>
      <w:r>
        <w:rPr>
          <w:spacing w:val="-7"/>
        </w:rPr>
        <w:t xml:space="preserve"> </w:t>
      </w:r>
      <w:r>
        <w:rPr>
          <w:spacing w:val="-2"/>
        </w:rPr>
        <w:t xml:space="preserve">терроризму».</w:t>
      </w:r>
      <w:r/>
    </w:p>
    <w:p>
      <w:pPr>
        <w:pStyle w:val="967"/>
        <w:ind w:right="846"/>
        <w:spacing w:before="143" w:line="350" w:lineRule="auto"/>
      </w:pPr>
      <w:r>
        <w:t xml:space="preserve">Модуль № 10 «Взаимодействие личности, общества и государства в обеспечении безопасности жизни и здоровья населения».</w:t>
      </w:r>
      <w:r/>
    </w:p>
    <w:p>
      <w:pPr>
        <w:pStyle w:val="969"/>
        <w:numPr>
          <w:ilvl w:val="2"/>
          <w:numId w:val="95"/>
        </w:numPr>
        <w:ind w:left="233" w:right="848" w:firstLine="710"/>
        <w:jc w:val="both"/>
        <w:spacing w:before="0" w:after="0" w:line="350" w:lineRule="auto"/>
        <w:tabs>
          <w:tab w:val="left" w:pos="1786" w:leader="none"/>
        </w:tabs>
        <w:rPr>
          <w:sz w:val="28"/>
        </w:rPr>
      </w:pPr>
      <w:r>
        <w:rPr>
          <w:position w:val="1"/>
          <w:sz w:val="28"/>
        </w:rPr>
        <w:t xml:space="preserve">В</w:t>
      </w:r>
      <w:r>
        <w:rPr>
          <w:spacing w:val="-7"/>
          <w:position w:val="1"/>
          <w:sz w:val="28"/>
        </w:rPr>
        <w:t xml:space="preserve"> </w:t>
      </w:r>
      <w:r>
        <w:rPr>
          <w:position w:val="1"/>
          <w:sz w:val="28"/>
        </w:rPr>
        <w:t xml:space="preserve">целях</w:t>
      </w:r>
      <w:r>
        <w:rPr>
          <w:spacing w:val="-4"/>
          <w:position w:val="1"/>
          <w:sz w:val="28"/>
        </w:rPr>
        <w:t xml:space="preserve"> </w:t>
      </w:r>
      <w:r>
        <w:rPr>
          <w:position w:val="1"/>
          <w:sz w:val="28"/>
        </w:rPr>
        <w:t xml:space="preserve">обеспечения</w:t>
      </w:r>
      <w:r>
        <w:rPr>
          <w:spacing w:val="-3"/>
          <w:position w:val="1"/>
          <w:sz w:val="28"/>
        </w:rPr>
        <w:t xml:space="preserve"> </w:t>
      </w:r>
      <w:r>
        <w:rPr>
          <w:position w:val="1"/>
          <w:sz w:val="28"/>
        </w:rPr>
        <w:t xml:space="preserve">преемственности</w:t>
      </w:r>
      <w:r>
        <w:rPr>
          <w:spacing w:val="-4"/>
          <w:position w:val="1"/>
          <w:sz w:val="28"/>
        </w:rPr>
        <w:t xml:space="preserve"> </w:t>
      </w:r>
      <w:r>
        <w:rPr>
          <w:position w:val="1"/>
          <w:sz w:val="28"/>
        </w:rPr>
        <w:t xml:space="preserve">в</w:t>
      </w:r>
      <w:r>
        <w:rPr>
          <w:spacing w:val="-2"/>
          <w:position w:val="1"/>
          <w:sz w:val="28"/>
        </w:rPr>
        <w:t xml:space="preserve"> </w:t>
      </w:r>
      <w:r>
        <w:rPr>
          <w:position w:val="1"/>
          <w:sz w:val="28"/>
        </w:rPr>
        <w:t xml:space="preserve">изучении учебного</w:t>
      </w:r>
      <w:r>
        <w:rPr>
          <w:spacing w:val="-4"/>
          <w:position w:val="1"/>
          <w:sz w:val="28"/>
        </w:rPr>
        <w:t xml:space="preserve"> </w:t>
      </w:r>
      <w:r>
        <w:rPr>
          <w:position w:val="1"/>
          <w:sz w:val="28"/>
        </w:rPr>
        <w:t xml:space="preserve">предмета </w:t>
      </w:r>
      <w:r>
        <w:rPr>
          <w:sz w:val="28"/>
        </w:rPr>
        <w:t xml:space="preserve">ОБЖ на уровне среднего общего образования федеральная рабочая</w:t>
      </w:r>
      <w:r>
        <w:rPr>
          <w:sz w:val="28"/>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95"/>
        </w:numPr>
        <w:ind w:left="233" w:right="845" w:firstLine="710"/>
        <w:jc w:val="both"/>
        <w:spacing w:before="67" w:after="0" w:line="350" w:lineRule="auto"/>
        <w:tabs>
          <w:tab w:val="left" w:pos="1786" w:leader="none"/>
        </w:tabs>
        <w:rPr>
          <w:sz w:val="28"/>
        </w:rPr>
      </w:pPr>
      <w:r>
        <w:rPr>
          <w:position w:val="1"/>
          <w:sz w:val="28"/>
        </w:rPr>
        <w:t xml:space="preserve">Программа предусматривает внедрение практико-ориентированных </w:t>
      </w:r>
      <w:r>
        <w:rPr>
          <w:sz w:val="28"/>
        </w:rPr>
        <w:t xml:space="preserve">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w:t>
      </w:r>
      <w:r>
        <w:rPr>
          <w:spacing w:val="40"/>
          <w:sz w:val="28"/>
        </w:rPr>
        <w:t xml:space="preserve"> </w:t>
      </w:r>
      <w:r>
        <w:rPr>
          <w:sz w:val="28"/>
        </w:rPr>
        <w:t xml:space="preserve">и дистанционные образовательные технологии не способны полностью заменить педагога и практические действия обучающихся.</w:t>
      </w:r>
      <w:r/>
    </w:p>
    <w:p>
      <w:pPr>
        <w:pStyle w:val="969"/>
        <w:numPr>
          <w:ilvl w:val="2"/>
          <w:numId w:val="95"/>
        </w:numPr>
        <w:ind w:left="233" w:right="846" w:firstLine="710"/>
        <w:jc w:val="both"/>
        <w:spacing w:before="0" w:after="0" w:line="350" w:lineRule="auto"/>
        <w:tabs>
          <w:tab w:val="left" w:pos="1786" w:leader="none"/>
        </w:tabs>
        <w:rPr>
          <w:sz w:val="28"/>
        </w:rPr>
      </w:pPr>
      <w:r>
        <w:rPr>
          <w:sz w:val="28"/>
        </w:rPr>
        <w:t xml:space="preserve">В современных условиях с обос</w:t>
      </w:r>
      <w:r>
        <w:rPr>
          <w:sz w:val="28"/>
        </w:rPr>
        <w:t xml:space="preserve">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w:t>
      </w:r>
      <w:r>
        <w:rPr>
          <w:sz w:val="28"/>
        </w:rPr>
        <w:t xml:space="preserve">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w:t>
      </w:r>
      <w:r>
        <w:rPr>
          <w:spacing w:val="40"/>
          <w:sz w:val="28"/>
        </w:rPr>
        <w:t xml:space="preserve"> </w:t>
      </w:r>
      <w:r>
        <w:rPr>
          <w:sz w:val="28"/>
        </w:rPr>
        <w:t xml:space="preserve">жизнедеятельности остаётся сохранение жизни и здоровья каждого человека. В данных обстоятельствах огромное значение приобретает</w:t>
      </w:r>
      <w:r>
        <w:rPr>
          <w:sz w:val="28"/>
        </w:rPr>
        <w:t xml:space="preserve">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r/>
    </w:p>
    <w:p>
      <w:pPr>
        <w:pStyle w:val="969"/>
        <w:numPr>
          <w:ilvl w:val="2"/>
          <w:numId w:val="95"/>
        </w:numPr>
        <w:ind w:left="233" w:right="851" w:firstLine="710"/>
        <w:jc w:val="both"/>
        <w:spacing w:before="0" w:after="0" w:line="357" w:lineRule="auto"/>
        <w:tabs>
          <w:tab w:val="left" w:pos="1786" w:leader="none"/>
          <w:tab w:val="left" w:pos="4264" w:leader="none"/>
          <w:tab w:val="left" w:pos="7444" w:leader="none"/>
        </w:tabs>
        <w:rPr>
          <w:sz w:val="28"/>
        </w:rPr>
      </w:pPr>
      <w:r>
        <w:rPr>
          <w:spacing w:val="-2"/>
          <w:sz w:val="28"/>
        </w:rPr>
        <w:t xml:space="preserve">Актуальность</w:t>
      </w:r>
      <w:r>
        <w:rPr>
          <w:sz w:val="28"/>
        </w:rPr>
        <w:tab/>
      </w:r>
      <w:r>
        <w:rPr>
          <w:spacing w:val="-2"/>
          <w:sz w:val="28"/>
        </w:rPr>
        <w:t xml:space="preserve">совершенствования</w:t>
      </w:r>
      <w:r>
        <w:rPr>
          <w:sz w:val="28"/>
        </w:rPr>
        <w:tab/>
      </w:r>
      <w:r>
        <w:rPr>
          <w:spacing w:val="-2"/>
          <w:sz w:val="28"/>
        </w:rPr>
        <w:t xml:space="preserve">учебно-методического </w:t>
      </w:r>
      <w:r>
        <w:rPr>
          <w:sz w:val="28"/>
        </w:rPr>
        <w:t xml:space="preserve">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position w:val="9"/>
          <w:sz w:val="18"/>
        </w:rPr>
        <w:t xml:space="preserve">16</w:t>
      </w:r>
      <w:r>
        <w:rPr>
          <w:sz w:val="28"/>
        </w:rPr>
        <w:t xml:space="preserve">, Национальными целями развития Российской Федерации на период до 2030 года</w:t>
      </w:r>
      <w:r>
        <w:rPr>
          <w:rFonts w:ascii="Calibri" w:hAnsi="Calibri"/>
          <w:position w:val="9"/>
          <w:sz w:val="18"/>
        </w:rPr>
        <w:t xml:space="preserve">17</w:t>
      </w:r>
      <w:r>
        <w:rPr>
          <w:sz w:val="28"/>
        </w:rPr>
        <w:t xml:space="preserve">, Государственной программой Российской Федерации «Развитие образования»</w:t>
      </w:r>
      <w:r>
        <w:rPr>
          <w:rFonts w:ascii="Calibri" w:hAnsi="Calibri"/>
          <w:position w:val="9"/>
          <w:sz w:val="18"/>
        </w:rPr>
        <w:t xml:space="preserve">18</w:t>
      </w:r>
      <w:r>
        <w:rPr>
          <w:sz w:val="28"/>
        </w:rPr>
        <w:t xml:space="preserve">.</w:t>
      </w:r>
      <w:r/>
    </w:p>
    <w:p>
      <w:pPr>
        <w:pStyle w:val="967"/>
        <w:ind w:left="0" w:firstLine="0"/>
        <w:jc w:val="left"/>
        <w:spacing w:before="182"/>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90912" behindDoc="1" locked="0" layoutInCell="1" allowOverlap="1">
                <wp:simplePos x="0" y="0"/>
                <wp:positionH relativeFrom="page">
                  <wp:posOffset>719632</wp:posOffset>
                </wp:positionH>
                <wp:positionV relativeFrom="paragraph">
                  <wp:posOffset>277090</wp:posOffset>
                </wp:positionV>
                <wp:extent cx="1829435" cy="9525"/>
                <wp:effectExtent l="0" t="0" r="0" b="0"/>
                <wp:wrapTopAndBottom/>
                <wp:docPr id="11" name="Graphic 8"/>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4"/>
                              </a:lnTo>
                              <a:lnTo>
                                <a:pt x="1829435" y="9144"/>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10" o:spid="_x0000_s10" style="position:absolute;z-index:-487590912;o:allowoverlap:true;o:allowincell:true;mso-position-horizontal-relative:page;margin-left:56.7pt;mso-position-horizontal:absolute;mso-position-vertical-relative:text;margin-top:21.8pt;mso-position-vertical:absolute;width:144.0pt;height:0.8pt;mso-wrap-distance-left:0.0pt;mso-wrap-distance-top:0.0pt;mso-wrap-distance-right:0.0pt;mso-wrap-distance-bottom:0.0pt;visibility:visible;" path="m100000,0l0,0l0,96000l100000,96000l100000,0xe" coordsize="100000,100000" fillcolor="#000000">
                <v:path textboxrect="0,0,100000,100000"/>
                <w10:wrap type="topAndBottom"/>
              </v:shape>
            </w:pict>
          </mc:Fallback>
        </mc:AlternateContent>
      </w:r>
      <w:r/>
    </w:p>
    <w:p>
      <w:pPr>
        <w:ind w:left="233" w:right="0" w:firstLine="0"/>
        <w:jc w:val="left"/>
        <w:spacing w:before="109" w:line="228" w:lineRule="auto"/>
        <w:rPr>
          <w:sz w:val="24"/>
        </w:rPr>
      </w:pPr>
      <w:r>
        <w:rPr>
          <w:rFonts w:ascii="Calibri" w:hAnsi="Calibri"/>
          <w:sz w:val="24"/>
          <w:vertAlign w:val="superscript"/>
        </w:rPr>
        <w:t xml:space="preserve">16</w:t>
      </w:r>
      <w:r>
        <w:rPr>
          <w:rFonts w:ascii="Calibri" w:hAnsi="Calibri"/>
          <w:spacing w:val="-9"/>
          <w:sz w:val="24"/>
          <w:vertAlign w:val="baseline"/>
        </w:rPr>
        <w:t xml:space="preserve"> </w:t>
      </w:r>
      <w:r>
        <w:rPr>
          <w:sz w:val="24"/>
          <w:vertAlign w:val="baseline"/>
        </w:rPr>
        <w:t xml:space="preserve">Указ Президента</w:t>
      </w:r>
      <w:r>
        <w:rPr>
          <w:spacing w:val="-3"/>
          <w:sz w:val="24"/>
          <w:vertAlign w:val="baseline"/>
        </w:rPr>
        <w:t xml:space="preserve"> </w:t>
      </w:r>
      <w:r>
        <w:rPr>
          <w:sz w:val="24"/>
          <w:vertAlign w:val="baseline"/>
        </w:rPr>
        <w:t xml:space="preserve">Российской</w:t>
      </w:r>
      <w:r>
        <w:rPr>
          <w:spacing w:val="-1"/>
          <w:sz w:val="24"/>
          <w:vertAlign w:val="baseline"/>
        </w:rPr>
        <w:t xml:space="preserve"> </w:t>
      </w:r>
      <w:r>
        <w:rPr>
          <w:sz w:val="24"/>
          <w:vertAlign w:val="baseline"/>
        </w:rPr>
        <w:t xml:space="preserve">Федерации</w:t>
      </w:r>
      <w:r>
        <w:rPr>
          <w:spacing w:val="-6"/>
          <w:sz w:val="24"/>
          <w:vertAlign w:val="baseline"/>
        </w:rPr>
        <w:t xml:space="preserve"> </w:t>
      </w:r>
      <w:r>
        <w:rPr>
          <w:sz w:val="24"/>
          <w:vertAlign w:val="baseline"/>
        </w:rPr>
        <w:t xml:space="preserve">от</w:t>
      </w:r>
      <w:r>
        <w:rPr>
          <w:spacing w:val="-2"/>
          <w:sz w:val="24"/>
          <w:vertAlign w:val="baseline"/>
        </w:rPr>
        <w:t xml:space="preserve"> </w:t>
      </w:r>
      <w:r>
        <w:rPr>
          <w:sz w:val="24"/>
          <w:vertAlign w:val="baseline"/>
        </w:rPr>
        <w:t xml:space="preserve">2</w:t>
      </w:r>
      <w:r>
        <w:rPr>
          <w:spacing w:val="-2"/>
          <w:sz w:val="24"/>
          <w:vertAlign w:val="baseline"/>
        </w:rPr>
        <w:t xml:space="preserve"> </w:t>
      </w:r>
      <w:r>
        <w:rPr>
          <w:sz w:val="24"/>
          <w:vertAlign w:val="baseline"/>
        </w:rPr>
        <w:t xml:space="preserve">июля</w:t>
      </w:r>
      <w:r>
        <w:rPr>
          <w:spacing w:val="-2"/>
          <w:sz w:val="24"/>
          <w:vertAlign w:val="baseline"/>
        </w:rPr>
        <w:t xml:space="preserve"> </w:t>
      </w:r>
      <w:r>
        <w:rPr>
          <w:sz w:val="24"/>
          <w:vertAlign w:val="baseline"/>
        </w:rPr>
        <w:t xml:space="preserve">2021</w:t>
      </w:r>
      <w:r>
        <w:rPr>
          <w:spacing w:val="-2"/>
          <w:sz w:val="24"/>
          <w:vertAlign w:val="baseline"/>
        </w:rPr>
        <w:t xml:space="preserve"> </w:t>
      </w:r>
      <w:r>
        <w:rPr>
          <w:sz w:val="24"/>
          <w:vertAlign w:val="baseline"/>
        </w:rPr>
        <w:t xml:space="preserve">г. №</w:t>
      </w:r>
      <w:r>
        <w:rPr>
          <w:spacing w:val="-1"/>
          <w:sz w:val="24"/>
          <w:vertAlign w:val="baseline"/>
        </w:rPr>
        <w:t xml:space="preserve"> </w:t>
      </w:r>
      <w:r>
        <w:rPr>
          <w:sz w:val="24"/>
          <w:vertAlign w:val="baseline"/>
        </w:rPr>
        <w:t xml:space="preserve">400</w:t>
      </w:r>
      <w:r>
        <w:rPr>
          <w:spacing w:val="-2"/>
          <w:sz w:val="24"/>
          <w:vertAlign w:val="baseline"/>
        </w:rPr>
        <w:t xml:space="preserve"> </w:t>
      </w:r>
      <w:r>
        <w:rPr>
          <w:sz w:val="24"/>
          <w:vertAlign w:val="baseline"/>
        </w:rPr>
        <w:t xml:space="preserve">«О</w:t>
      </w:r>
      <w:r>
        <w:rPr>
          <w:spacing w:val="-3"/>
          <w:sz w:val="24"/>
          <w:vertAlign w:val="baseline"/>
        </w:rPr>
        <w:t xml:space="preserve"> </w:t>
      </w:r>
      <w:r>
        <w:rPr>
          <w:sz w:val="24"/>
          <w:vertAlign w:val="baseline"/>
        </w:rPr>
        <w:t xml:space="preserve">Стратегии</w:t>
      </w:r>
      <w:r>
        <w:rPr>
          <w:spacing w:val="-1"/>
          <w:sz w:val="24"/>
          <w:vertAlign w:val="baseline"/>
        </w:rPr>
        <w:t xml:space="preserve"> </w:t>
      </w:r>
      <w:r>
        <w:rPr>
          <w:sz w:val="24"/>
          <w:vertAlign w:val="baseline"/>
        </w:rPr>
        <w:t xml:space="preserve">национальной безопасности Российской Федерации».</w:t>
      </w:r>
      <w:r/>
    </w:p>
    <w:p>
      <w:pPr>
        <w:ind w:left="233" w:right="1123" w:firstLine="0"/>
        <w:jc w:val="left"/>
        <w:spacing w:before="22" w:line="228" w:lineRule="auto"/>
        <w:rPr>
          <w:sz w:val="24"/>
        </w:rPr>
      </w:pPr>
      <w:r>
        <w:rPr>
          <w:rFonts w:ascii="Calibri" w:hAnsi="Calibri"/>
          <w:sz w:val="24"/>
          <w:vertAlign w:val="superscript"/>
        </w:rPr>
        <w:t xml:space="preserve">17</w:t>
      </w:r>
      <w:r>
        <w:rPr>
          <w:rFonts w:ascii="Calibri" w:hAnsi="Calibri"/>
          <w:sz w:val="24"/>
          <w:vertAlign w:val="baseline"/>
        </w:rPr>
        <w:t xml:space="preserve"> </w:t>
      </w:r>
      <w:r>
        <w:rPr>
          <w:sz w:val="24"/>
          <w:vertAlign w:val="baseline"/>
        </w:rPr>
        <w:t xml:space="preserve">Указ Президента Российской Федерации от 21 июля 2020 г. № 474 «О национальных целях</w:t>
      </w:r>
      <w:r>
        <w:rPr>
          <w:spacing w:val="80"/>
          <w:sz w:val="24"/>
          <w:vertAlign w:val="baseline"/>
        </w:rPr>
        <w:t xml:space="preserve"> </w:t>
      </w:r>
      <w:r>
        <w:rPr>
          <w:sz w:val="24"/>
          <w:vertAlign w:val="baseline"/>
        </w:rPr>
        <w:t xml:space="preserve">развития Российской Федерации на период до 2030 года».</w:t>
      </w:r>
      <w:r/>
    </w:p>
    <w:p>
      <w:pPr>
        <w:ind w:left="233" w:right="0" w:firstLine="0"/>
        <w:jc w:val="left"/>
        <w:spacing w:before="16" w:line="228" w:lineRule="auto"/>
        <w:rPr>
          <w:sz w:val="24"/>
        </w:rPr>
      </w:pPr>
      <w:r>
        <w:rPr>
          <w:rFonts w:ascii="Calibri" w:hAnsi="Calibri"/>
          <w:sz w:val="24"/>
          <w:vertAlign w:val="superscript"/>
        </w:rPr>
        <w:t xml:space="preserve">18</w:t>
      </w:r>
      <w:r>
        <w:rPr>
          <w:rFonts w:ascii="Calibri" w:hAnsi="Calibri"/>
          <w:spacing w:val="40"/>
          <w:sz w:val="24"/>
          <w:vertAlign w:val="baseline"/>
        </w:rPr>
        <w:t xml:space="preserve"> </w:t>
      </w:r>
      <w:r>
        <w:rPr>
          <w:sz w:val="24"/>
          <w:vertAlign w:val="baseline"/>
        </w:rPr>
        <w:t xml:space="preserve">Постановление</w:t>
      </w:r>
      <w:r>
        <w:rPr>
          <w:spacing w:val="40"/>
          <w:sz w:val="24"/>
          <w:vertAlign w:val="baseline"/>
        </w:rPr>
        <w:t xml:space="preserve"> </w:t>
      </w:r>
      <w:r>
        <w:rPr>
          <w:sz w:val="24"/>
          <w:vertAlign w:val="baseline"/>
        </w:rPr>
        <w:t xml:space="preserve">Правительства</w:t>
      </w:r>
      <w:r>
        <w:rPr>
          <w:spacing w:val="40"/>
          <w:sz w:val="24"/>
          <w:vertAlign w:val="baseline"/>
        </w:rPr>
        <w:t xml:space="preserve"> </w:t>
      </w:r>
      <w:r>
        <w:rPr>
          <w:sz w:val="24"/>
          <w:vertAlign w:val="baseline"/>
        </w:rPr>
        <w:t xml:space="preserve">Российской</w:t>
      </w:r>
      <w:r>
        <w:rPr>
          <w:spacing w:val="40"/>
          <w:sz w:val="24"/>
          <w:vertAlign w:val="baseline"/>
        </w:rPr>
        <w:t xml:space="preserve"> </w:t>
      </w:r>
      <w:r>
        <w:rPr>
          <w:sz w:val="24"/>
          <w:vertAlign w:val="baseline"/>
        </w:rPr>
        <w:t xml:space="preserve">Федерации</w:t>
      </w:r>
      <w:r>
        <w:rPr>
          <w:spacing w:val="40"/>
          <w:sz w:val="24"/>
          <w:vertAlign w:val="baseline"/>
        </w:rPr>
        <w:t xml:space="preserve"> </w:t>
      </w:r>
      <w:r>
        <w:rPr>
          <w:sz w:val="24"/>
          <w:vertAlign w:val="baseline"/>
        </w:rPr>
        <w:t xml:space="preserve">от</w:t>
      </w:r>
      <w:r>
        <w:rPr>
          <w:spacing w:val="40"/>
          <w:sz w:val="24"/>
          <w:vertAlign w:val="baseline"/>
        </w:rPr>
        <w:t xml:space="preserve"> </w:t>
      </w:r>
      <w:r>
        <w:rPr>
          <w:sz w:val="24"/>
          <w:vertAlign w:val="baseline"/>
        </w:rPr>
        <w:t xml:space="preserve">26</w:t>
      </w:r>
      <w:r>
        <w:rPr>
          <w:spacing w:val="40"/>
          <w:sz w:val="24"/>
          <w:vertAlign w:val="baseline"/>
        </w:rPr>
        <w:t xml:space="preserve"> </w:t>
      </w:r>
      <w:r>
        <w:rPr>
          <w:sz w:val="24"/>
          <w:vertAlign w:val="baseline"/>
        </w:rPr>
        <w:t xml:space="preserve">декабря</w:t>
      </w:r>
      <w:r>
        <w:rPr>
          <w:spacing w:val="40"/>
          <w:sz w:val="24"/>
          <w:vertAlign w:val="baseline"/>
        </w:rPr>
        <w:t xml:space="preserve"> </w:t>
      </w:r>
      <w:r>
        <w:rPr>
          <w:sz w:val="24"/>
          <w:vertAlign w:val="baseline"/>
        </w:rPr>
        <w:t xml:space="preserve">2017</w:t>
      </w:r>
      <w:r>
        <w:rPr>
          <w:spacing w:val="40"/>
          <w:sz w:val="24"/>
          <w:vertAlign w:val="baseline"/>
        </w:rPr>
        <w:t xml:space="preserve"> </w:t>
      </w:r>
      <w:r>
        <w:rPr>
          <w:sz w:val="24"/>
          <w:vertAlign w:val="baseline"/>
        </w:rPr>
        <w:t xml:space="preserve">г.</w:t>
      </w:r>
      <w:r>
        <w:rPr>
          <w:spacing w:val="40"/>
          <w:sz w:val="24"/>
          <w:vertAlign w:val="baseline"/>
        </w:rPr>
        <w:t xml:space="preserve"> </w:t>
      </w:r>
      <w:r>
        <w:rPr>
          <w:sz w:val="24"/>
          <w:vertAlign w:val="baseline"/>
        </w:rPr>
        <w:t xml:space="preserve">№</w:t>
      </w:r>
      <w:r>
        <w:rPr>
          <w:spacing w:val="40"/>
          <w:sz w:val="24"/>
          <w:vertAlign w:val="baseline"/>
        </w:rPr>
        <w:t xml:space="preserve"> </w:t>
      </w:r>
      <w:r>
        <w:rPr>
          <w:sz w:val="24"/>
          <w:vertAlign w:val="baseline"/>
        </w:rPr>
        <w:t xml:space="preserve">1642</w:t>
      </w:r>
      <w:r>
        <w:rPr>
          <w:spacing w:val="40"/>
          <w:sz w:val="24"/>
          <w:vertAlign w:val="baseline"/>
        </w:rPr>
        <w:t xml:space="preserve"> </w:t>
      </w:r>
      <w:r>
        <w:rPr>
          <w:sz w:val="24"/>
          <w:vertAlign w:val="baseline"/>
        </w:rPr>
        <w:t xml:space="preserve">«Об утверждении государственной программы Российской Федерации «Развитие образования».</w:t>
      </w:r>
      <w:r/>
    </w:p>
    <w:p>
      <w:pPr>
        <w:jc w:val="left"/>
        <w:spacing w:after="0" w:line="228" w:lineRule="auto"/>
        <w:rPr>
          <w:sz w:val="24"/>
        </w:rPr>
        <w:sectPr>
          <w:footnotePr/>
          <w:endnotePr/>
          <w:type w:val="nextPage"/>
          <w:pgSz w:w="11910" w:h="16840" w:orient="portrait"/>
          <w:pgMar w:top="1040" w:right="0" w:bottom="1120" w:left="900" w:header="0" w:footer="917" w:gutter="0"/>
          <w:cols w:num="1" w:sep="0" w:space="1701" w:equalWidth="1"/>
          <w:docGrid w:linePitch="360"/>
        </w:sectPr>
      </w:pPr>
      <w:r>
        <w:rPr>
          <w:sz w:val="24"/>
        </w:rPr>
      </w:r>
      <w:r/>
    </w:p>
    <w:p>
      <w:pPr>
        <w:pStyle w:val="967"/>
        <w:ind w:right="843"/>
        <w:spacing w:before="67" w:line="360" w:lineRule="auto"/>
      </w:pPr>
      <w:r>
        <w:t xml:space="preserve">35.2.9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w:t>
      </w:r>
      <w:r>
        <w:t xml:space="preserve">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w:t>
      </w:r>
      <w:r>
        <w:t xml:space="preserve">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w:t>
      </w:r>
      <w:r>
        <w:t xml:space="preserve">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w:t>
      </w:r>
      <w:r>
        <w:rPr>
          <w:spacing w:val="-2"/>
        </w:rPr>
        <w:t xml:space="preserve">жизни.</w:t>
      </w:r>
      <w:r/>
    </w:p>
    <w:p>
      <w:pPr>
        <w:pStyle w:val="969"/>
        <w:numPr>
          <w:ilvl w:val="2"/>
          <w:numId w:val="75"/>
        </w:numPr>
        <w:ind w:left="233" w:right="847" w:firstLine="710"/>
        <w:jc w:val="both"/>
        <w:spacing w:before="4" w:after="0" w:line="357" w:lineRule="auto"/>
        <w:tabs>
          <w:tab w:val="left" w:pos="1925" w:leader="none"/>
        </w:tabs>
        <w:rPr>
          <w:sz w:val="28"/>
        </w:rPr>
      </w:pPr>
      <w:r>
        <w:rPr>
          <w:sz w:val="28"/>
        </w:rPr>
        <w:t xml:space="preserve">В настоящее время с учётом новых вызовов и угроз подходы к изучению</w:t>
      </w:r>
      <w:r>
        <w:rPr>
          <w:spacing w:val="40"/>
          <w:sz w:val="28"/>
        </w:rPr>
        <w:t xml:space="preserve"> </w:t>
      </w:r>
      <w:r>
        <w:rPr>
          <w:sz w:val="28"/>
        </w:rPr>
        <w:t xml:space="preserve">ОБЖ</w:t>
      </w:r>
      <w:r>
        <w:rPr>
          <w:spacing w:val="40"/>
          <w:sz w:val="28"/>
        </w:rPr>
        <w:t xml:space="preserve"> </w:t>
      </w:r>
      <w:r>
        <w:rPr>
          <w:sz w:val="28"/>
        </w:rPr>
        <w:t xml:space="preserve">несколько</w:t>
      </w:r>
      <w:r>
        <w:rPr>
          <w:spacing w:val="40"/>
          <w:sz w:val="28"/>
        </w:rPr>
        <w:t xml:space="preserve"> </w:t>
      </w:r>
      <w:r>
        <w:rPr>
          <w:sz w:val="28"/>
        </w:rPr>
        <w:t xml:space="preserve">скорректированы.</w:t>
      </w:r>
      <w:r>
        <w:rPr>
          <w:spacing w:val="40"/>
          <w:sz w:val="28"/>
        </w:rPr>
        <w:t xml:space="preserve"> </w:t>
      </w:r>
      <w:r>
        <w:rPr>
          <w:sz w:val="28"/>
        </w:rPr>
        <w:t xml:space="preserve">Он</w:t>
      </w:r>
      <w:r>
        <w:rPr>
          <w:spacing w:val="40"/>
          <w:sz w:val="28"/>
        </w:rPr>
        <w:t xml:space="preserve"> </w:t>
      </w:r>
      <w:r>
        <w:rPr>
          <w:sz w:val="28"/>
        </w:rPr>
        <w:t xml:space="preserve">входит</w:t>
      </w:r>
      <w:r>
        <w:rPr>
          <w:spacing w:val="40"/>
          <w:sz w:val="28"/>
        </w:rPr>
        <w:t xml:space="preserve"> </w:t>
      </w:r>
      <w:r>
        <w:rPr>
          <w:sz w:val="28"/>
        </w:rPr>
        <w:t xml:space="preserve">в</w:t>
      </w:r>
      <w:r>
        <w:rPr>
          <w:spacing w:val="40"/>
          <w:sz w:val="28"/>
        </w:rPr>
        <w:t xml:space="preserve"> </w:t>
      </w:r>
      <w:r>
        <w:rPr>
          <w:sz w:val="28"/>
        </w:rPr>
        <w:t xml:space="preserve">предметную</w:t>
      </w:r>
      <w:r>
        <w:rPr>
          <w:spacing w:val="40"/>
          <w:sz w:val="28"/>
        </w:rPr>
        <w:t xml:space="preserve"> </w:t>
      </w:r>
      <w:r>
        <w:rPr>
          <w:sz w:val="28"/>
        </w:rPr>
        <w:t xml:space="preserve">область</w:t>
      </w:r>
      <w:r/>
    </w:p>
    <w:p>
      <w:pPr>
        <w:pStyle w:val="967"/>
        <w:ind w:right="852" w:firstLine="0"/>
        <w:spacing w:before="6" w:line="362" w:lineRule="auto"/>
      </w:pPr>
      <w:r>
        <w:t xml:space="preserve">«Физическая культура и основы безопасности жизнедеятельности», является обязательным для изучения на уровне среднего общего образования.</w:t>
      </w:r>
      <w:r/>
    </w:p>
    <w:p>
      <w:pPr>
        <w:pStyle w:val="969"/>
        <w:numPr>
          <w:ilvl w:val="2"/>
          <w:numId w:val="75"/>
        </w:numPr>
        <w:ind w:left="233" w:right="849" w:firstLine="710"/>
        <w:jc w:val="both"/>
        <w:spacing w:before="0" w:after="0" w:line="360" w:lineRule="auto"/>
        <w:tabs>
          <w:tab w:val="left" w:pos="1925" w:leader="none"/>
        </w:tabs>
        <w:rPr>
          <w:sz w:val="28"/>
        </w:rPr>
      </w:pPr>
      <w:r>
        <w:rPr>
          <w:sz w:val="28"/>
        </w:rPr>
        <w:t xml:space="preserve">Изучение ОБЖ направлено на дости</w:t>
      </w:r>
      <w:r>
        <w:rPr>
          <w:sz w:val="28"/>
        </w:rPr>
        <w:t xml:space="preserve">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w:t>
      </w:r>
      <w:r>
        <w:rPr>
          <w:sz w:val="28"/>
        </w:rPr>
        <w:t xml:space="preserve">,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r/>
    </w:p>
    <w:p>
      <w:pPr>
        <w:pStyle w:val="969"/>
        <w:numPr>
          <w:ilvl w:val="2"/>
          <w:numId w:val="75"/>
        </w:numPr>
        <w:ind w:left="233" w:right="847" w:firstLine="710"/>
        <w:jc w:val="both"/>
        <w:spacing w:before="0" w:after="0" w:line="360" w:lineRule="auto"/>
        <w:tabs>
          <w:tab w:val="left" w:pos="1925" w:leader="none"/>
        </w:tabs>
        <w:rPr>
          <w:sz w:val="28"/>
        </w:rPr>
      </w:pPr>
      <w:r>
        <w:rPr>
          <w:sz w:val="28"/>
        </w:rPr>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1"/>
        <w:spacing w:before="67" w:line="360" w:lineRule="auto"/>
      </w:pPr>
      <w:r>
        <w:t xml:space="preserve">способность применять принципы и правила безопасного поведения в повседневной </w:t>
      </w:r>
      <w:r>
        <w:t xml:space="preserve">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r/>
    </w:p>
    <w:p>
      <w:pPr>
        <w:pStyle w:val="967"/>
        <w:ind w:right="849"/>
        <w:spacing w:before="1" w:line="362" w:lineRule="auto"/>
      </w:pPr>
      <w: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r/>
    </w:p>
    <w:p>
      <w:pPr>
        <w:pStyle w:val="967"/>
        <w:ind w:right="847"/>
        <w:spacing w:line="360" w:lineRule="auto"/>
      </w:pPr>
      <w: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r/>
    </w:p>
    <w:p>
      <w:pPr>
        <w:pStyle w:val="969"/>
        <w:numPr>
          <w:ilvl w:val="2"/>
          <w:numId w:val="75"/>
        </w:numPr>
        <w:ind w:left="233" w:right="843" w:firstLine="710"/>
        <w:jc w:val="both"/>
        <w:spacing w:before="0" w:after="0" w:line="360" w:lineRule="auto"/>
        <w:tabs>
          <w:tab w:val="left" w:pos="1925" w:leader="none"/>
        </w:tabs>
        <w:rPr>
          <w:sz w:val="28"/>
        </w:rPr>
      </w:pPr>
      <w:r>
        <w:rPr>
          <w:sz w:val="28"/>
        </w:rPr>
        <w:t xml:space="preserve">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w:t>
      </w:r>
      <w:r>
        <w:rPr>
          <w:sz w:val="28"/>
        </w:rPr>
        <w:t xml:space="preserve">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w:t>
      </w:r>
      <w:r>
        <w:rPr>
          <w:spacing w:val="-2"/>
          <w:sz w:val="28"/>
        </w:rPr>
        <w:t xml:space="preserve">особенностей.</w:t>
      </w:r>
      <w:r/>
    </w:p>
    <w:p>
      <w:pPr>
        <w:pStyle w:val="969"/>
        <w:numPr>
          <w:ilvl w:val="1"/>
          <w:numId w:val="95"/>
        </w:numPr>
        <w:ind w:left="1575" w:right="0" w:hanging="632"/>
        <w:jc w:val="left"/>
        <w:spacing w:before="0" w:after="0" w:line="240" w:lineRule="auto"/>
        <w:tabs>
          <w:tab w:val="left" w:pos="1575" w:leader="none"/>
        </w:tabs>
        <w:rPr>
          <w:sz w:val="28"/>
        </w:rPr>
      </w:pPr>
      <w:r>
        <w:rPr>
          <w:sz w:val="28"/>
        </w:rPr>
        <w:t xml:space="preserve">Содержание</w:t>
      </w:r>
      <w:r>
        <w:rPr>
          <w:spacing w:val="-8"/>
          <w:sz w:val="28"/>
        </w:rPr>
        <w:t xml:space="preserve"> </w:t>
      </w:r>
      <w:r>
        <w:rPr>
          <w:spacing w:val="-2"/>
          <w:sz w:val="28"/>
        </w:rPr>
        <w:t xml:space="preserve">обучения</w:t>
      </w:r>
      <w:r>
        <w:rPr>
          <w:spacing w:val="-2"/>
          <w:position w:val="1"/>
          <w:sz w:val="28"/>
        </w:rPr>
        <w:t xml:space="preserve">.</w:t>
      </w:r>
      <w:r/>
    </w:p>
    <w:p>
      <w:pPr>
        <w:pStyle w:val="969"/>
        <w:numPr>
          <w:ilvl w:val="2"/>
          <w:numId w:val="95"/>
        </w:numPr>
        <w:ind w:left="1786" w:right="0" w:hanging="843"/>
        <w:jc w:val="left"/>
        <w:spacing w:before="157" w:after="0" w:line="240" w:lineRule="auto"/>
        <w:tabs>
          <w:tab w:val="left" w:pos="1786" w:leader="none"/>
        </w:tabs>
        <w:rPr>
          <w:sz w:val="28"/>
        </w:rPr>
      </w:pPr>
      <w:r>
        <w:rPr>
          <w:sz w:val="28"/>
        </w:rPr>
        <w:t xml:space="preserve">Вариант</w:t>
      </w:r>
      <w:r>
        <w:rPr>
          <w:spacing w:val="-9"/>
          <w:sz w:val="28"/>
        </w:rPr>
        <w:t xml:space="preserve"> </w:t>
      </w:r>
      <w:r>
        <w:rPr>
          <w:sz w:val="28"/>
        </w:rPr>
        <w:t xml:space="preserve">№</w:t>
      </w:r>
      <w:r>
        <w:rPr>
          <w:spacing w:val="-8"/>
          <w:sz w:val="28"/>
        </w:rPr>
        <w:t xml:space="preserve"> </w:t>
      </w:r>
      <w:r>
        <w:rPr>
          <w:spacing w:val="-5"/>
          <w:sz w:val="28"/>
        </w:rPr>
        <w:t xml:space="preserve">1.</w:t>
      </w:r>
      <w:r/>
    </w:p>
    <w:p>
      <w:pPr>
        <w:pStyle w:val="969"/>
        <w:numPr>
          <w:ilvl w:val="3"/>
          <w:numId w:val="95"/>
        </w:numPr>
        <w:ind w:left="1997" w:right="0" w:hanging="1054"/>
        <w:jc w:val="left"/>
        <w:spacing w:before="158" w:after="0" w:line="240" w:lineRule="auto"/>
        <w:tabs>
          <w:tab w:val="left" w:pos="1997" w:leader="none"/>
        </w:tabs>
        <w:rPr>
          <w:sz w:val="28"/>
        </w:rPr>
      </w:pPr>
      <w:r>
        <w:rPr>
          <w:sz w:val="28"/>
        </w:rPr>
        <w:t xml:space="preserve">Модуль</w:t>
      </w:r>
      <w:r>
        <w:rPr>
          <w:spacing w:val="-7"/>
          <w:sz w:val="28"/>
        </w:rPr>
        <w:t xml:space="preserve"> </w:t>
      </w:r>
      <w:r>
        <w:rPr>
          <w:sz w:val="28"/>
        </w:rPr>
        <w:t xml:space="preserve">№</w:t>
      </w:r>
      <w:r>
        <w:rPr>
          <w:spacing w:val="-10"/>
          <w:sz w:val="28"/>
        </w:rPr>
        <w:t xml:space="preserve"> </w:t>
      </w:r>
      <w:r>
        <w:rPr>
          <w:sz w:val="28"/>
        </w:rPr>
        <w:t xml:space="preserve">1.</w:t>
      </w:r>
      <w:r>
        <w:rPr>
          <w:spacing w:val="-4"/>
          <w:sz w:val="28"/>
        </w:rPr>
        <w:t xml:space="preserve"> </w:t>
      </w:r>
      <w:r>
        <w:rPr>
          <w:sz w:val="28"/>
        </w:rPr>
        <w:t xml:space="preserve">«Основы</w:t>
      </w:r>
      <w:r>
        <w:rPr>
          <w:spacing w:val="-9"/>
          <w:sz w:val="28"/>
        </w:rPr>
        <w:t xml:space="preserve"> </w:t>
      </w:r>
      <w:r>
        <w:rPr>
          <w:sz w:val="28"/>
        </w:rPr>
        <w:t xml:space="preserve">комплексной</w:t>
      </w:r>
      <w:r>
        <w:rPr>
          <w:spacing w:val="-9"/>
          <w:sz w:val="28"/>
        </w:rPr>
        <w:t xml:space="preserve"> </w:t>
      </w:r>
      <w:r>
        <w:rPr>
          <w:spacing w:val="-2"/>
          <w:sz w:val="28"/>
        </w:rPr>
        <w:t xml:space="preserve">безопасности».</w:t>
      </w:r>
      <w:r/>
    </w:p>
    <w:p>
      <w:pPr>
        <w:pStyle w:val="967"/>
        <w:ind w:left="943" w:firstLine="0"/>
        <w:spacing w:before="162"/>
      </w:pPr>
      <w:r>
        <w:t xml:space="preserve">Культура</w:t>
      </w:r>
      <w:r>
        <w:rPr>
          <w:spacing w:val="-10"/>
        </w:rPr>
        <w:t xml:space="preserve"> </w:t>
      </w:r>
      <w:r>
        <w:t xml:space="preserve">безопасности</w:t>
      </w:r>
      <w:r>
        <w:rPr>
          <w:spacing w:val="-11"/>
        </w:rPr>
        <w:t xml:space="preserve"> </w:t>
      </w:r>
      <w:r>
        <w:t xml:space="preserve">жизнедеятельности</w:t>
      </w:r>
      <w:r>
        <w:rPr>
          <w:spacing w:val="-11"/>
        </w:rPr>
        <w:t xml:space="preserve"> </w:t>
      </w:r>
      <w:r>
        <w:t xml:space="preserve">в</w:t>
      </w:r>
      <w:r>
        <w:rPr>
          <w:spacing w:val="-11"/>
        </w:rPr>
        <w:t xml:space="preserve"> </w:t>
      </w:r>
      <w:r>
        <w:t xml:space="preserve">современном</w:t>
      </w:r>
      <w:r>
        <w:rPr>
          <w:spacing w:val="-10"/>
        </w:rPr>
        <w:t xml:space="preserve"> </w:t>
      </w:r>
      <w:r>
        <w:rPr>
          <w:spacing w:val="-2"/>
        </w:rPr>
        <w:t xml:space="preserve">обществе.</w:t>
      </w:r>
      <w:r/>
    </w:p>
    <w:p>
      <w:pPr>
        <w:pStyle w:val="967"/>
        <w:ind w:right="851"/>
        <w:spacing w:before="163" w:line="360" w:lineRule="auto"/>
      </w:pPr>
      <w:r>
        <w:t xml:space="preserve">Корпоративный, индивидуальный, групповой уровень культуры безопасности. Общественно-государственный уровень культуры безопасности </w:t>
      </w:r>
      <w:r>
        <w:rPr>
          <w:spacing w:val="-2"/>
        </w:rPr>
        <w:t xml:space="preserve">жизнедеятельности.</w:t>
      </w:r>
      <w:r/>
    </w:p>
    <w:p>
      <w:pPr>
        <w:pStyle w:val="967"/>
        <w:ind w:right="859"/>
        <w:spacing w:line="362" w:lineRule="auto"/>
      </w:pPr>
      <w:r>
        <w:t xml:space="preserve">Личностный фактор в обеспечении безопасности жизнедеятельности населения в стране.</w:t>
      </w:r>
      <w:r/>
    </w:p>
    <w:p>
      <w:pPr>
        <w:pStyle w:val="967"/>
        <w:ind w:left="943" w:firstLine="0"/>
        <w:spacing w:line="320" w:lineRule="exact"/>
      </w:pPr>
      <w:r>
        <w:t xml:space="preserve">Общие</w:t>
      </w:r>
      <w:r>
        <w:rPr>
          <w:spacing w:val="-9"/>
        </w:rPr>
        <w:t xml:space="preserve"> </w:t>
      </w:r>
      <w:r>
        <w:t xml:space="preserve">правила</w:t>
      </w:r>
      <w:r>
        <w:rPr>
          <w:spacing w:val="-9"/>
        </w:rPr>
        <w:t xml:space="preserve"> </w:t>
      </w:r>
      <w:r>
        <w:t xml:space="preserve">безопасности</w:t>
      </w:r>
      <w:r>
        <w:rPr>
          <w:spacing w:val="-9"/>
        </w:rPr>
        <w:t xml:space="preserve"> </w:t>
      </w:r>
      <w:r>
        <w:rPr>
          <w:spacing w:val="-2"/>
        </w:rPr>
        <w:t xml:space="preserve">жизнедеятельности.</w:t>
      </w:r>
      <w:r/>
    </w:p>
    <w:p>
      <w:pPr>
        <w:pStyle w:val="967"/>
        <w:ind w:left="943" w:firstLine="0"/>
        <w:spacing w:before="155"/>
      </w:pPr>
      <w:r>
        <w:t xml:space="preserve">Опасности</w:t>
      </w:r>
      <w:r>
        <w:rPr>
          <w:spacing w:val="25"/>
        </w:rPr>
        <w:t xml:space="preserve"> </w:t>
      </w:r>
      <w:r>
        <w:t xml:space="preserve">вовлечения</w:t>
      </w:r>
      <w:r>
        <w:rPr>
          <w:spacing w:val="26"/>
        </w:rPr>
        <w:t xml:space="preserve"> </w:t>
      </w:r>
      <w:r>
        <w:t xml:space="preserve">молодёжи</w:t>
      </w:r>
      <w:r>
        <w:rPr>
          <w:spacing w:val="25"/>
        </w:rPr>
        <w:t xml:space="preserve"> </w:t>
      </w:r>
      <w:r>
        <w:t xml:space="preserve">в</w:t>
      </w:r>
      <w:r>
        <w:rPr>
          <w:spacing w:val="24"/>
        </w:rPr>
        <w:t xml:space="preserve"> </w:t>
      </w:r>
      <w:r>
        <w:t xml:space="preserve">противозаконную</w:t>
      </w:r>
      <w:r>
        <w:rPr>
          <w:spacing w:val="23"/>
        </w:rPr>
        <w:t xml:space="preserve"> </w:t>
      </w:r>
      <w:r>
        <w:t xml:space="preserve">и</w:t>
      </w:r>
      <w:r>
        <w:rPr>
          <w:spacing w:val="26"/>
        </w:rPr>
        <w:t xml:space="preserve"> </w:t>
      </w:r>
      <w:r>
        <w:rPr>
          <w:spacing w:val="-2"/>
        </w:rPr>
        <w:t xml:space="preserve">антиобщественную</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6" w:firstLine="0"/>
        <w:spacing w:before="67" w:line="362" w:lineRule="auto"/>
      </w:pPr>
      <w:r>
        <w:t xml:space="preserve">деятельность. Ответственность за нарушения общественного порядка. Меры противодействия вовлечению в несанкционированные публичные мероприятия.</w:t>
      </w:r>
      <w:r/>
    </w:p>
    <w:p>
      <w:pPr>
        <w:pStyle w:val="967"/>
        <w:ind w:right="851"/>
        <w:spacing w:line="360" w:lineRule="auto"/>
      </w:pPr>
      <w:r>
        <w:t xml:space="preserve">Явные</w:t>
      </w:r>
      <w:r>
        <w:rPr>
          <w:spacing w:val="-2"/>
        </w:rPr>
        <w:t xml:space="preserve"> </w:t>
      </w:r>
      <w:r>
        <w:t xml:space="preserve">и</w:t>
      </w:r>
      <w:r>
        <w:rPr>
          <w:spacing w:val="-3"/>
        </w:rPr>
        <w:t xml:space="preserve"> </w:t>
      </w:r>
      <w:r>
        <w:t xml:space="preserve">скрытые</w:t>
      </w:r>
      <w:r>
        <w:rPr>
          <w:spacing w:val="-2"/>
        </w:rPr>
        <w:t xml:space="preserve"> </w:t>
      </w:r>
      <w:r>
        <w:t xml:space="preserve">опасности</w:t>
      </w:r>
      <w:r>
        <w:rPr>
          <w:spacing w:val="-3"/>
        </w:rPr>
        <w:t xml:space="preserve"> </w:t>
      </w:r>
      <w:r>
        <w:t xml:space="preserve">современных</w:t>
      </w:r>
      <w:r>
        <w:rPr>
          <w:spacing w:val="-7"/>
        </w:rPr>
        <w:t xml:space="preserve"> </w:t>
      </w:r>
      <w:r>
        <w:t xml:space="preserve">развлечений</w:t>
      </w:r>
      <w:r>
        <w:rPr>
          <w:spacing w:val="-4"/>
        </w:rPr>
        <w:t xml:space="preserve"> </w:t>
      </w:r>
      <w:r>
        <w:t xml:space="preserve">молодёжи.</w:t>
      </w:r>
      <w:r>
        <w:rPr>
          <w:spacing w:val="-1"/>
        </w:rPr>
        <w:t xml:space="preserve"> </w:t>
      </w:r>
      <w:r>
        <w:t xml:space="preserve">Зацепинг. Административна</w:t>
      </w:r>
      <w:r>
        <w:t xml:space="preserve">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r/>
    </w:p>
    <w:p>
      <w:pPr>
        <w:pStyle w:val="967"/>
        <w:ind w:left="943" w:firstLine="0"/>
      </w:pPr>
      <w:r>
        <w:t xml:space="preserve">Как</w:t>
      </w:r>
      <w:r>
        <w:rPr>
          <w:spacing w:val="-9"/>
        </w:rPr>
        <w:t xml:space="preserve"> </w:t>
      </w:r>
      <w:r>
        <w:t xml:space="preserve">не</w:t>
      </w:r>
      <w:r>
        <w:rPr>
          <w:spacing w:val="-7"/>
        </w:rPr>
        <w:t xml:space="preserve"> </w:t>
      </w:r>
      <w:r>
        <w:t xml:space="preserve">стать</w:t>
      </w:r>
      <w:r>
        <w:rPr>
          <w:spacing w:val="-10"/>
        </w:rPr>
        <w:t xml:space="preserve"> </w:t>
      </w:r>
      <w:r>
        <w:t xml:space="preserve">жертвой</w:t>
      </w:r>
      <w:r>
        <w:rPr>
          <w:spacing w:val="-8"/>
        </w:rPr>
        <w:t xml:space="preserve"> </w:t>
      </w:r>
      <w:r>
        <w:t xml:space="preserve">информационной</w:t>
      </w:r>
      <w:r>
        <w:rPr>
          <w:spacing w:val="-5"/>
        </w:rPr>
        <w:t xml:space="preserve"> </w:t>
      </w:r>
      <w:r>
        <w:rPr>
          <w:spacing w:val="-2"/>
        </w:rPr>
        <w:t xml:space="preserve">войны.</w:t>
      </w:r>
      <w:r/>
    </w:p>
    <w:p>
      <w:pPr>
        <w:pStyle w:val="967"/>
        <w:ind w:right="845"/>
        <w:spacing w:before="156" w:line="360" w:lineRule="auto"/>
      </w:pPr>
      <w: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r/>
    </w:p>
    <w:p>
      <w:pPr>
        <w:pStyle w:val="967"/>
        <w:ind w:right="857"/>
        <w:spacing w:before="2" w:line="362" w:lineRule="auto"/>
      </w:pPr>
      <w:r>
        <w:t xml:space="preserve">Обязанности участников дорожного движения. Правила дорожного движения для пешеходов, пассажиров, водителей.</w:t>
      </w:r>
      <w:r/>
    </w:p>
    <w:p>
      <w:pPr>
        <w:pStyle w:val="967"/>
        <w:ind w:right="855"/>
        <w:spacing w:line="360" w:lineRule="auto"/>
      </w:pPr>
      <w:r>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r/>
    </w:p>
    <w:p>
      <w:pPr>
        <w:pStyle w:val="967"/>
        <w:ind w:left="943" w:firstLine="0"/>
      </w:pPr>
      <w:r>
        <w:t xml:space="preserve">Безопасное</w:t>
      </w:r>
      <w:r>
        <w:rPr>
          <w:spacing w:val="-7"/>
        </w:rPr>
        <w:t xml:space="preserve"> </w:t>
      </w:r>
      <w:r>
        <w:t xml:space="preserve">поведение</w:t>
      </w:r>
      <w:r>
        <w:rPr>
          <w:spacing w:val="-7"/>
        </w:rPr>
        <w:t xml:space="preserve"> </w:t>
      </w:r>
      <w:r>
        <w:t xml:space="preserve">на</w:t>
      </w:r>
      <w:r>
        <w:rPr>
          <w:spacing w:val="-7"/>
        </w:rPr>
        <w:t xml:space="preserve"> </w:t>
      </w:r>
      <w:r>
        <w:t xml:space="preserve">различных</w:t>
      </w:r>
      <w:r>
        <w:rPr>
          <w:spacing w:val="-8"/>
        </w:rPr>
        <w:t xml:space="preserve"> </w:t>
      </w:r>
      <w:r>
        <w:t xml:space="preserve">видах</w:t>
      </w:r>
      <w:r>
        <w:rPr>
          <w:spacing w:val="-11"/>
        </w:rPr>
        <w:t xml:space="preserve"> </w:t>
      </w:r>
      <w:r>
        <w:rPr>
          <w:spacing w:val="-2"/>
        </w:rPr>
        <w:t xml:space="preserve">транспорта.</w:t>
      </w:r>
      <w:r/>
    </w:p>
    <w:p>
      <w:pPr>
        <w:pStyle w:val="967"/>
        <w:ind w:right="843"/>
        <w:spacing w:before="156" w:line="360" w:lineRule="auto"/>
      </w:pPr>
      <w: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w:t>
      </w:r>
      <w:r>
        <w:rPr>
          <w:spacing w:val="-2"/>
        </w:rPr>
        <w:t xml:space="preserve">вождении.</w:t>
      </w:r>
      <w:r/>
    </w:p>
    <w:p>
      <w:pPr>
        <w:pStyle w:val="967"/>
        <w:ind w:right="851"/>
        <w:spacing w:line="360" w:lineRule="auto"/>
      </w:pPr>
      <w:r>
        <w:t xml:space="preserve">Дорожные знаки (основные группы). Порядок движения. Дорожная</w:t>
      </w:r>
      <w:r>
        <w:rPr>
          <w:spacing w:val="40"/>
        </w:rPr>
        <w:t xml:space="preserve"> </w:t>
      </w:r>
      <w:r>
        <w:t xml:space="preserve">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r/>
    </w:p>
    <w:p>
      <w:pPr>
        <w:pStyle w:val="967"/>
        <w:ind w:right="844"/>
        <w:spacing w:line="362" w:lineRule="auto"/>
      </w:pPr>
      <w: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r/>
    </w:p>
    <w:p>
      <w:pPr>
        <w:pStyle w:val="967"/>
        <w:ind w:left="943" w:firstLine="0"/>
        <w:spacing w:line="314" w:lineRule="exact"/>
      </w:pPr>
      <w:r>
        <w:t xml:space="preserve">Источники</w:t>
      </w:r>
      <w:r>
        <w:rPr>
          <w:spacing w:val="75"/>
        </w:rPr>
        <w:t xml:space="preserve"> </w:t>
      </w:r>
      <w:r>
        <w:t xml:space="preserve">опасности</w:t>
      </w:r>
      <w:r>
        <w:rPr>
          <w:spacing w:val="75"/>
        </w:rPr>
        <w:t xml:space="preserve"> </w:t>
      </w:r>
      <w:r>
        <w:t xml:space="preserve">в</w:t>
      </w:r>
      <w:r>
        <w:rPr>
          <w:spacing w:val="74"/>
        </w:rPr>
        <w:t xml:space="preserve"> </w:t>
      </w:r>
      <w:r>
        <w:t xml:space="preserve">быту.</w:t>
      </w:r>
      <w:r>
        <w:rPr>
          <w:spacing w:val="77"/>
        </w:rPr>
        <w:t xml:space="preserve"> </w:t>
      </w:r>
      <w:r>
        <w:t xml:space="preserve">Причины</w:t>
      </w:r>
      <w:r>
        <w:rPr>
          <w:spacing w:val="76"/>
        </w:rPr>
        <w:t xml:space="preserve"> </w:t>
      </w:r>
      <w:r>
        <w:t xml:space="preserve">пожаров</w:t>
      </w:r>
      <w:r>
        <w:rPr>
          <w:spacing w:val="78"/>
        </w:rPr>
        <w:t xml:space="preserve"> </w:t>
      </w:r>
      <w:r>
        <w:t xml:space="preserve">в</w:t>
      </w:r>
      <w:r>
        <w:rPr>
          <w:spacing w:val="74"/>
        </w:rPr>
        <w:t xml:space="preserve"> </w:t>
      </w:r>
      <w:r>
        <w:t xml:space="preserve">жилых</w:t>
      </w:r>
      <w:r>
        <w:rPr>
          <w:spacing w:val="70"/>
        </w:rPr>
        <w:t xml:space="preserve"> </w:t>
      </w:r>
      <w:r>
        <w:rPr>
          <w:spacing w:val="-2"/>
        </w:rPr>
        <w:t xml:space="preserve">помещениях.</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Правила поведения и действия при пожаре. Электробезопасность в повседневной жизни. Меры предосторожности для исключения поражения электриче</w:t>
      </w:r>
      <w:r>
        <w:t xml:space="preserve">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r/>
    </w:p>
    <w:p>
      <w:pPr>
        <w:pStyle w:val="967"/>
        <w:ind w:right="854"/>
        <w:spacing w:before="3" w:line="362" w:lineRule="auto"/>
      </w:pPr>
      <w:r>
        <w:t xml:space="preserve">Информационная и финансовая безопасность. Информационная безопасность Российской Федерации. Угроза информационной безопасности.</w:t>
      </w:r>
      <w:r/>
    </w:p>
    <w:p>
      <w:pPr>
        <w:pStyle w:val="967"/>
        <w:ind w:right="841"/>
        <w:spacing w:line="360" w:lineRule="auto"/>
      </w:pPr>
      <w: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w:t>
      </w:r>
      <w:r>
        <w:rPr>
          <w:spacing w:val="-2"/>
        </w:rPr>
        <w:t xml:space="preserve">сфере.</w:t>
      </w:r>
      <w:r/>
    </w:p>
    <w:p>
      <w:pPr>
        <w:pStyle w:val="967"/>
        <w:ind w:right="843"/>
        <w:spacing w:line="360" w:lineRule="auto"/>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r/>
    </w:p>
    <w:p>
      <w:pPr>
        <w:pStyle w:val="967"/>
        <w:ind w:right="847"/>
        <w:spacing w:line="360" w:lineRule="auto"/>
      </w:pPr>
      <w: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r/>
    </w:p>
    <w:p>
      <w:pPr>
        <w:pStyle w:val="967"/>
        <w:ind w:right="846"/>
        <w:spacing w:line="357" w:lineRule="auto"/>
      </w:pPr>
      <w:r>
        <w:t xml:space="preserve">Порядок действий при попадании в опасную ситуацию. Порядок действий в случаях, когда потерялся человек.</w:t>
      </w:r>
      <w:r/>
    </w:p>
    <w:p>
      <w:pPr>
        <w:pStyle w:val="967"/>
        <w:ind w:right="851"/>
        <w:spacing w:before="3" w:line="360" w:lineRule="auto"/>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r/>
    </w:p>
    <w:p>
      <w:pPr>
        <w:pStyle w:val="969"/>
        <w:numPr>
          <w:ilvl w:val="3"/>
          <w:numId w:val="95"/>
        </w:numPr>
        <w:ind w:left="1997" w:right="0" w:hanging="1054"/>
        <w:jc w:val="both"/>
        <w:spacing w:before="1" w:after="0" w:line="240" w:lineRule="auto"/>
        <w:tabs>
          <w:tab w:val="left" w:pos="1997" w:leader="none"/>
        </w:tabs>
        <w:rPr>
          <w:sz w:val="28"/>
        </w:rPr>
      </w:pPr>
      <w:r>
        <w:rPr>
          <w:sz w:val="28"/>
        </w:rPr>
        <w:t xml:space="preserve">Модуль</w:t>
      </w:r>
      <w:r>
        <w:rPr>
          <w:spacing w:val="-6"/>
          <w:sz w:val="28"/>
        </w:rPr>
        <w:t xml:space="preserve"> </w:t>
      </w:r>
      <w:r>
        <w:rPr>
          <w:sz w:val="28"/>
        </w:rPr>
        <w:t xml:space="preserve">№</w:t>
      </w:r>
      <w:r>
        <w:rPr>
          <w:spacing w:val="-8"/>
          <w:sz w:val="28"/>
        </w:rPr>
        <w:t xml:space="preserve"> </w:t>
      </w:r>
      <w:r>
        <w:rPr>
          <w:sz w:val="28"/>
        </w:rPr>
        <w:t xml:space="preserve">2.</w:t>
      </w:r>
      <w:r>
        <w:rPr>
          <w:spacing w:val="-6"/>
          <w:sz w:val="28"/>
        </w:rPr>
        <w:t xml:space="preserve"> </w:t>
      </w:r>
      <w:r>
        <w:rPr>
          <w:sz w:val="28"/>
        </w:rPr>
        <w:t xml:space="preserve">«Основы</w:t>
      </w:r>
      <w:r>
        <w:rPr>
          <w:spacing w:val="-7"/>
          <w:sz w:val="28"/>
        </w:rPr>
        <w:t xml:space="preserve"> </w:t>
      </w:r>
      <w:r>
        <w:rPr>
          <w:sz w:val="28"/>
        </w:rPr>
        <w:t xml:space="preserve">обороны</w:t>
      </w:r>
      <w:r>
        <w:rPr>
          <w:spacing w:val="-4"/>
          <w:sz w:val="28"/>
        </w:rPr>
        <w:t xml:space="preserve"> </w:t>
      </w:r>
      <w:r>
        <w:rPr>
          <w:spacing w:val="-2"/>
          <w:sz w:val="28"/>
        </w:rPr>
        <w:t xml:space="preserve">государства».</w:t>
      </w:r>
      <w:r/>
    </w:p>
    <w:p>
      <w:pPr>
        <w:pStyle w:val="967"/>
        <w:ind w:right="853"/>
        <w:spacing w:before="158" w:line="360" w:lineRule="auto"/>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60" w:lineRule="auto"/>
      </w:pPr>
      <w:r>
        <w:t xml:space="preserve">Составляющие воинской обязанности в мирное и военное время. Организация воинского учёта. Подготовка граждан к военной службе.</w:t>
      </w:r>
      <w:r>
        <w:rPr>
          <w:spacing w:val="40"/>
        </w:rPr>
        <w:t xml:space="preserve"> </w:t>
      </w:r>
      <w:r>
        <w:t xml:space="preserve">Заключение комиссии по результатам медицинского освидетельствования о годности гражданина к военной службе.</w:t>
      </w:r>
      <w:r/>
    </w:p>
    <w:p>
      <w:pPr>
        <w:pStyle w:val="967"/>
        <w:ind w:right="845"/>
        <w:spacing w:before="4" w:line="360" w:lineRule="auto"/>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w:t>
      </w:r>
      <w:r>
        <w:t xml:space="preserve">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r/>
    </w:p>
    <w:p>
      <w:pPr>
        <w:pStyle w:val="967"/>
        <w:ind w:right="847"/>
        <w:spacing w:line="360" w:lineRule="auto"/>
      </w:pPr>
      <w:r>
        <w:t xml:space="preserve">Вооружённые Силы Российской Федерации – гарант обеспечения национальной безопасности Российской Федерации. История создания</w:t>
      </w:r>
      <w:r>
        <w:rPr>
          <w:spacing w:val="40"/>
        </w:rPr>
        <w:t xml:space="preserve"> </w:t>
      </w:r>
      <w:r>
        <w:t xml:space="preserve">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r/>
    </w:p>
    <w:p>
      <w:pPr>
        <w:pStyle w:val="967"/>
        <w:ind w:left="943" w:firstLine="0"/>
      </w:pPr>
      <w:r>
        <w:t xml:space="preserve">Дни</w:t>
      </w:r>
      <w:r>
        <w:rPr>
          <w:spacing w:val="-8"/>
        </w:rPr>
        <w:t xml:space="preserve"> </w:t>
      </w:r>
      <w:r>
        <w:t xml:space="preserve">воинской</w:t>
      </w:r>
      <w:r>
        <w:rPr>
          <w:spacing w:val="-7"/>
        </w:rPr>
        <w:t xml:space="preserve"> </w:t>
      </w:r>
      <w:r>
        <w:t xml:space="preserve">славы</w:t>
      </w:r>
      <w:r>
        <w:rPr>
          <w:spacing w:val="-7"/>
        </w:rPr>
        <w:t xml:space="preserve"> </w:t>
      </w:r>
      <w:r>
        <w:t xml:space="preserve">(победные</w:t>
      </w:r>
      <w:r>
        <w:rPr>
          <w:spacing w:val="-7"/>
        </w:rPr>
        <w:t xml:space="preserve"> </w:t>
      </w:r>
      <w:r>
        <w:t xml:space="preserve">дни)</w:t>
      </w:r>
      <w:r>
        <w:rPr>
          <w:spacing w:val="-8"/>
        </w:rPr>
        <w:t xml:space="preserve"> </w:t>
      </w:r>
      <w:r>
        <w:t xml:space="preserve">России.</w:t>
      </w:r>
      <w:r>
        <w:rPr>
          <w:spacing w:val="-5"/>
        </w:rPr>
        <w:t xml:space="preserve"> </w:t>
      </w:r>
      <w:r>
        <w:t xml:space="preserve">Памятные</w:t>
      </w:r>
      <w:r>
        <w:rPr>
          <w:spacing w:val="-6"/>
        </w:rPr>
        <w:t xml:space="preserve"> </w:t>
      </w:r>
      <w:r>
        <w:t xml:space="preserve">даты</w:t>
      </w:r>
      <w:r>
        <w:rPr>
          <w:spacing w:val="-8"/>
        </w:rPr>
        <w:t xml:space="preserve"> </w:t>
      </w:r>
      <w:r>
        <w:rPr>
          <w:spacing w:val="-2"/>
        </w:rPr>
        <w:t xml:space="preserve">России.</w:t>
      </w:r>
      <w:r/>
    </w:p>
    <w:p>
      <w:pPr>
        <w:pStyle w:val="967"/>
        <w:ind w:right="856"/>
        <w:spacing w:before="162" w:line="357" w:lineRule="auto"/>
      </w:pPr>
      <w: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w:t>
      </w:r>
      <w:r/>
    </w:p>
    <w:p>
      <w:pPr>
        <w:pStyle w:val="967"/>
        <w:ind w:right="847"/>
        <w:spacing w:before="6" w:line="360" w:lineRule="auto"/>
      </w:pPr>
      <w:r>
        <w:t xml:space="preserve">Национальные интересы Российской Федерации и стратегические национальные приоритеты. Обеспечение национальной безопас</w:t>
      </w:r>
      <w:r>
        <w:t xml:space="preserve">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r/>
    </w:p>
    <w:p>
      <w:pPr>
        <w:pStyle w:val="967"/>
        <w:ind w:right="846"/>
        <w:spacing w:before="2" w:line="360" w:lineRule="auto"/>
      </w:pPr>
      <w:r>
        <w:t xml:space="preserve">Стр</w:t>
      </w:r>
      <w:r>
        <w:t xml:space="preserve">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r/>
    </w:p>
    <w:p>
      <w:pPr>
        <w:pStyle w:val="967"/>
        <w:ind w:left="943" w:firstLine="0"/>
        <w:spacing w:line="320" w:lineRule="exact"/>
      </w:pPr>
      <w:r>
        <w:t xml:space="preserve">Современное</w:t>
      </w:r>
      <w:r>
        <w:rPr>
          <w:spacing w:val="71"/>
        </w:rPr>
        <w:t xml:space="preserve">  </w:t>
      </w:r>
      <w:r>
        <w:t xml:space="preserve">состояние</w:t>
      </w:r>
      <w:r>
        <w:rPr>
          <w:spacing w:val="71"/>
        </w:rPr>
        <w:t xml:space="preserve">  </w:t>
      </w:r>
      <w:r>
        <w:t xml:space="preserve">Вооружённых</w:t>
      </w:r>
      <w:r>
        <w:rPr>
          <w:spacing w:val="68"/>
        </w:rPr>
        <w:t xml:space="preserve">  </w:t>
      </w:r>
      <w:r>
        <w:t xml:space="preserve">Сил</w:t>
      </w:r>
      <w:r>
        <w:rPr>
          <w:spacing w:val="73"/>
        </w:rPr>
        <w:t xml:space="preserve">  </w:t>
      </w:r>
      <w:r>
        <w:t xml:space="preserve">Российской</w:t>
      </w:r>
      <w:r>
        <w:rPr>
          <w:spacing w:val="71"/>
        </w:rPr>
        <w:t xml:space="preserve">  </w:t>
      </w:r>
      <w:r>
        <w:rPr>
          <w:spacing w:val="-2"/>
        </w:rPr>
        <w:t xml:space="preserve">Федерации.</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firstLine="0"/>
        <w:spacing w:before="67" w:line="360" w:lineRule="auto"/>
      </w:pPr>
      <w:r>
        <w:t xml:space="preserve">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w:t>
      </w:r>
      <w:r>
        <w:rPr>
          <w:spacing w:val="-3"/>
        </w:rPr>
        <w:t xml:space="preserve"> </w:t>
      </w:r>
      <w:r>
        <w:t xml:space="preserve">Российской Федерации. Требования к кандидатам на прохождение военной службы в научной роте.</w:t>
      </w:r>
      <w:r/>
    </w:p>
    <w:p>
      <w:pPr>
        <w:pStyle w:val="969"/>
        <w:numPr>
          <w:ilvl w:val="3"/>
          <w:numId w:val="95"/>
        </w:numPr>
        <w:ind w:left="1997" w:right="0" w:hanging="1054"/>
        <w:jc w:val="both"/>
        <w:spacing w:before="1" w:after="0" w:line="240" w:lineRule="auto"/>
        <w:tabs>
          <w:tab w:val="left" w:pos="1997" w:leader="none"/>
        </w:tabs>
        <w:rPr>
          <w:sz w:val="28"/>
        </w:rPr>
      </w:pPr>
      <w:r>
        <w:rPr>
          <w:sz w:val="28"/>
        </w:rPr>
        <w:t xml:space="preserve">Модуль</w:t>
      </w:r>
      <w:r>
        <w:rPr>
          <w:spacing w:val="-9"/>
          <w:sz w:val="28"/>
        </w:rPr>
        <w:t xml:space="preserve"> </w:t>
      </w:r>
      <w:r>
        <w:rPr>
          <w:sz w:val="28"/>
        </w:rPr>
        <w:t xml:space="preserve">№</w:t>
      </w:r>
      <w:r>
        <w:rPr>
          <w:spacing w:val="-13"/>
          <w:sz w:val="28"/>
        </w:rPr>
        <w:t xml:space="preserve"> </w:t>
      </w:r>
      <w:r>
        <w:rPr>
          <w:sz w:val="28"/>
        </w:rPr>
        <w:t xml:space="preserve">3.</w:t>
      </w:r>
      <w:r>
        <w:rPr>
          <w:spacing w:val="-9"/>
          <w:sz w:val="28"/>
        </w:rPr>
        <w:t xml:space="preserve"> </w:t>
      </w:r>
      <w:r>
        <w:rPr>
          <w:sz w:val="28"/>
        </w:rPr>
        <w:t xml:space="preserve">«Военно-профессиональная</w:t>
      </w:r>
      <w:r>
        <w:rPr>
          <w:spacing w:val="-10"/>
          <w:sz w:val="28"/>
        </w:rPr>
        <w:t xml:space="preserve"> </w:t>
      </w:r>
      <w:r>
        <w:rPr>
          <w:spacing w:val="-2"/>
          <w:sz w:val="28"/>
        </w:rPr>
        <w:t xml:space="preserve">деятельность».</w:t>
      </w:r>
      <w:r/>
    </w:p>
    <w:p>
      <w:pPr>
        <w:pStyle w:val="967"/>
        <w:ind w:right="857"/>
        <w:spacing w:before="163" w:line="360" w:lineRule="auto"/>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r/>
    </w:p>
    <w:p>
      <w:pPr>
        <w:pStyle w:val="967"/>
        <w:ind w:right="858"/>
        <w:spacing w:before="1" w:line="357" w:lineRule="auto"/>
      </w:pPr>
      <w:r>
        <w:t xml:space="preserve">Организация подготовки офицерских кадров для Вооружённых Сил Российской Федерации, МВД России, ФСБ России, МЧС России.</w:t>
      </w:r>
      <w:r/>
    </w:p>
    <w:p>
      <w:pPr>
        <w:pStyle w:val="967"/>
        <w:ind w:right="850"/>
        <w:spacing w:before="6" w:line="360" w:lineRule="auto"/>
      </w:pPr>
      <w:r>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r/>
    </w:p>
    <w:p>
      <w:pPr>
        <w:pStyle w:val="967"/>
        <w:ind w:right="854"/>
        <w:spacing w:before="1" w:line="360" w:lineRule="auto"/>
      </w:pPr>
      <w: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r/>
    </w:p>
    <w:p>
      <w:pPr>
        <w:pStyle w:val="967"/>
        <w:ind w:left="943" w:firstLine="0"/>
        <w:spacing w:before="1"/>
      </w:pPr>
      <w:r>
        <w:t xml:space="preserve">Ритуал</w:t>
      </w:r>
      <w:r>
        <w:rPr>
          <w:spacing w:val="33"/>
        </w:rPr>
        <w:t xml:space="preserve"> </w:t>
      </w:r>
      <w:r>
        <w:t xml:space="preserve">подъёма</w:t>
      </w:r>
      <w:r>
        <w:rPr>
          <w:spacing w:val="34"/>
        </w:rPr>
        <w:t xml:space="preserve"> </w:t>
      </w:r>
      <w:r>
        <w:t xml:space="preserve">и</w:t>
      </w:r>
      <w:r>
        <w:rPr>
          <w:spacing w:val="32"/>
        </w:rPr>
        <w:t xml:space="preserve"> </w:t>
      </w:r>
      <w:r>
        <w:t xml:space="preserve">спуска</w:t>
      </w:r>
      <w:r>
        <w:rPr>
          <w:spacing w:val="38"/>
        </w:rPr>
        <w:t xml:space="preserve"> </w:t>
      </w:r>
      <w:r>
        <w:t xml:space="preserve">Государственного</w:t>
      </w:r>
      <w:r>
        <w:rPr>
          <w:spacing w:val="33"/>
        </w:rPr>
        <w:t xml:space="preserve"> </w:t>
      </w:r>
      <w:r>
        <w:t xml:space="preserve">флага</w:t>
      </w:r>
      <w:r>
        <w:rPr>
          <w:spacing w:val="34"/>
        </w:rPr>
        <w:t xml:space="preserve"> </w:t>
      </w:r>
      <w:r>
        <w:t xml:space="preserve">Российской</w:t>
      </w:r>
      <w:r>
        <w:rPr>
          <w:spacing w:val="32"/>
        </w:rPr>
        <w:t xml:space="preserve"> </w:t>
      </w:r>
      <w:r>
        <w:rPr>
          <w:spacing w:val="-2"/>
        </w:rPr>
        <w:t xml:space="preserve">Федерации.</w:t>
      </w:r>
      <w:r/>
    </w:p>
    <w:p>
      <w:pPr>
        <w:pStyle w:val="967"/>
        <w:ind w:firstLine="0"/>
        <w:spacing w:before="158"/>
      </w:pPr>
      <w:r>
        <w:t xml:space="preserve">Вручение</w:t>
      </w:r>
      <w:r>
        <w:rPr>
          <w:spacing w:val="-11"/>
        </w:rPr>
        <w:t xml:space="preserve"> </w:t>
      </w:r>
      <w:r>
        <w:t xml:space="preserve">воинской</w:t>
      </w:r>
      <w:r>
        <w:rPr>
          <w:spacing w:val="-11"/>
        </w:rPr>
        <w:t xml:space="preserve"> </w:t>
      </w:r>
      <w:r>
        <w:t xml:space="preserve">части</w:t>
      </w:r>
      <w:r>
        <w:rPr>
          <w:spacing w:val="-11"/>
        </w:rPr>
        <w:t xml:space="preserve"> </w:t>
      </w:r>
      <w:r>
        <w:t xml:space="preserve">государственной</w:t>
      </w:r>
      <w:r>
        <w:rPr>
          <w:spacing w:val="-11"/>
        </w:rPr>
        <w:t xml:space="preserve"> </w:t>
      </w:r>
      <w:r>
        <w:rPr>
          <w:spacing w:val="-2"/>
        </w:rPr>
        <w:t xml:space="preserve">награды.</w:t>
      </w:r>
      <w:r/>
    </w:p>
    <w:p>
      <w:pPr>
        <w:pStyle w:val="967"/>
        <w:ind w:right="849"/>
        <w:spacing w:before="163" w:line="360" w:lineRule="auto"/>
      </w:pPr>
      <w:r>
        <w:t xml:space="preserve">Призыв граждан на военную службу. Воинская обязанность граждан Российской Федерации в мирн</w:t>
      </w:r>
      <w:r>
        <w:t xml:space="preserve">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w:t>
      </w:r>
      <w:r>
        <w:rPr>
          <w:spacing w:val="40"/>
        </w:rPr>
        <w:t xml:space="preserve"> </w:t>
      </w:r>
      <w:r>
        <w:t xml:space="preserve">службу. Поступление на военную службу по контракту. Альтернативная гражданская служба.</w:t>
      </w:r>
      <w:r/>
    </w:p>
    <w:p>
      <w:pPr>
        <w:pStyle w:val="969"/>
        <w:numPr>
          <w:ilvl w:val="3"/>
          <w:numId w:val="95"/>
        </w:numPr>
        <w:ind w:left="233" w:right="854" w:firstLine="710"/>
        <w:jc w:val="both"/>
        <w:spacing w:before="0" w:after="0" w:line="362" w:lineRule="auto"/>
        <w:tabs>
          <w:tab w:val="left" w:pos="1997" w:leader="none"/>
        </w:tabs>
        <w:rPr>
          <w:sz w:val="28"/>
        </w:rPr>
      </w:pPr>
      <w:r>
        <w:rPr>
          <w:sz w:val="28"/>
        </w:rPr>
        <w:t xml:space="preserve">Модуль № 4. «Защита населения Российской Федерации от опасных и чрезвычайных ситуаций».</w:t>
      </w:r>
      <w:r/>
    </w:p>
    <w:p>
      <w:pPr>
        <w:pStyle w:val="967"/>
        <w:ind w:right="859"/>
        <w:spacing w:line="357" w:lineRule="auto"/>
      </w:pPr>
      <w:r>
        <w:t xml:space="preserve">Основы законодательства Российской Федерации по организации защиты населения</w:t>
      </w:r>
      <w:r>
        <w:rPr>
          <w:spacing w:val="30"/>
        </w:rPr>
        <w:t xml:space="preserve">  </w:t>
      </w:r>
      <w:r>
        <w:t xml:space="preserve">от</w:t>
      </w:r>
      <w:r>
        <w:rPr>
          <w:spacing w:val="30"/>
        </w:rPr>
        <w:t xml:space="preserve">  </w:t>
      </w:r>
      <w:r>
        <w:t xml:space="preserve">опасных</w:t>
      </w:r>
      <w:r>
        <w:rPr>
          <w:spacing w:val="28"/>
        </w:rPr>
        <w:t xml:space="preserve">  </w:t>
      </w:r>
      <w:r>
        <w:t xml:space="preserve">и</w:t>
      </w:r>
      <w:r>
        <w:rPr>
          <w:spacing w:val="31"/>
        </w:rPr>
        <w:t xml:space="preserve">  </w:t>
      </w:r>
      <w:r>
        <w:t xml:space="preserve">чрезвычайных</w:t>
      </w:r>
      <w:r>
        <w:rPr>
          <w:spacing w:val="28"/>
        </w:rPr>
        <w:t xml:space="preserve">  </w:t>
      </w:r>
      <w:r>
        <w:t xml:space="preserve">ситуаций.</w:t>
      </w:r>
      <w:r>
        <w:rPr>
          <w:spacing w:val="31"/>
        </w:rPr>
        <w:t xml:space="preserve">  </w:t>
      </w:r>
      <w:r>
        <w:t xml:space="preserve">Стратегия</w:t>
      </w:r>
      <w:r>
        <w:rPr>
          <w:spacing w:val="31"/>
        </w:rPr>
        <w:t xml:space="preserve">  </w:t>
      </w:r>
      <w:r>
        <w:rPr>
          <w:spacing w:val="-2"/>
        </w:rPr>
        <w:t xml:space="preserve">национальной</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firstLine="0"/>
        <w:spacing w:before="67" w:line="362" w:lineRule="auto"/>
      </w:pPr>
      <w:r>
        <w:t xml:space="preserve">безопасности</w:t>
      </w:r>
      <w:r>
        <w:rPr>
          <w:spacing w:val="-1"/>
        </w:rPr>
        <w:t xml:space="preserve"> </w:t>
      </w:r>
      <w:r>
        <w:t xml:space="preserve">Российской</w:t>
      </w:r>
      <w:r>
        <w:rPr>
          <w:spacing w:val="-1"/>
        </w:rPr>
        <w:t xml:space="preserve"> </w:t>
      </w:r>
      <w:r>
        <w:t xml:space="preserve">Федерации</w:t>
      </w:r>
      <w:r>
        <w:rPr>
          <w:spacing w:val="-2"/>
        </w:rPr>
        <w:t xml:space="preserve"> </w:t>
      </w:r>
      <w:r>
        <w:t xml:space="preserve">(2021). Основные направления деятельности государства по защите населения от опасных и чрезвычайных ситуаций.</w:t>
      </w:r>
      <w:r/>
    </w:p>
    <w:p>
      <w:pPr>
        <w:pStyle w:val="967"/>
        <w:ind w:right="843"/>
        <w:spacing w:line="360" w:lineRule="auto"/>
      </w:pPr>
      <w: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w:t>
      </w:r>
      <w:r>
        <w:rPr>
          <w:spacing w:val="-2"/>
        </w:rPr>
        <w:t xml:space="preserve">других).</w:t>
      </w:r>
      <w:r/>
    </w:p>
    <w:p>
      <w:pPr>
        <w:pStyle w:val="967"/>
        <w:ind w:right="852"/>
        <w:spacing w:line="360" w:lineRule="auto"/>
      </w:pPr>
      <w: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r/>
    </w:p>
    <w:p>
      <w:pPr>
        <w:pStyle w:val="967"/>
        <w:ind w:right="860"/>
        <w:spacing w:line="362" w:lineRule="auto"/>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r/>
    </w:p>
    <w:p>
      <w:pPr>
        <w:pStyle w:val="967"/>
        <w:ind w:right="846"/>
        <w:spacing w:line="360" w:lineRule="auto"/>
      </w:pPr>
      <w:r>
        <w:t xml:space="preserve">Гражданская оборона и её основные задачи на современном этапе. Подготовка населения в области гражданской обороны. Под</w:t>
      </w:r>
      <w:r>
        <w:t xml:space="preserve">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w:t>
      </w:r>
      <w:r>
        <w:t xml:space="preserve">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w:t>
      </w:r>
      <w:r>
        <w:rPr>
          <w:spacing w:val="80"/>
        </w:rPr>
        <w:t xml:space="preserve"> </w:t>
      </w:r>
      <w:r>
        <w:t xml:space="preserve">и заблаговременная эвакуация. Общая и частичная эвакуация.</w:t>
      </w:r>
      <w:r/>
    </w:p>
    <w:p>
      <w:pPr>
        <w:pStyle w:val="967"/>
        <w:ind w:right="854"/>
        <w:spacing w:line="362" w:lineRule="auto"/>
      </w:pPr>
      <w:r>
        <w:t xml:space="preserve">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r/>
    </w:p>
    <w:p>
      <w:pPr>
        <w:pStyle w:val="967"/>
        <w:ind w:right="851"/>
        <w:spacing w:line="362" w:lineRule="auto"/>
      </w:pPr>
      <w:r>
        <w:t xml:space="preserve">Инженерная защита населения и неотложные работы в зоне поражения. Защитные сооружения гражданской обороны. Размещение населения в защитных </w:t>
      </w:r>
      <w:r>
        <w:rPr>
          <w:spacing w:val="-2"/>
        </w:rPr>
        <w:t xml:space="preserve">сооружениях.</w:t>
      </w:r>
      <w:r/>
    </w:p>
    <w:p>
      <w:pPr>
        <w:pStyle w:val="967"/>
        <w:ind w:left="943" w:firstLine="0"/>
        <w:spacing w:line="314" w:lineRule="exact"/>
      </w:pPr>
      <w:r>
        <w:t xml:space="preserve">Аварийно-спасательные</w:t>
      </w:r>
      <w:r>
        <w:rPr>
          <w:spacing w:val="32"/>
        </w:rPr>
        <w:t xml:space="preserve">  </w:t>
      </w:r>
      <w:r>
        <w:t xml:space="preserve">работы</w:t>
      </w:r>
      <w:r>
        <w:rPr>
          <w:spacing w:val="33"/>
        </w:rPr>
        <w:t xml:space="preserve">  </w:t>
      </w:r>
      <w:r>
        <w:t xml:space="preserve">и</w:t>
      </w:r>
      <w:r>
        <w:rPr>
          <w:spacing w:val="32"/>
        </w:rPr>
        <w:t xml:space="preserve">  </w:t>
      </w:r>
      <w:r>
        <w:t xml:space="preserve">другие</w:t>
      </w:r>
      <w:r>
        <w:rPr>
          <w:spacing w:val="33"/>
        </w:rPr>
        <w:t xml:space="preserve">  </w:t>
      </w:r>
      <w:r>
        <w:t xml:space="preserve">неотложные</w:t>
      </w:r>
      <w:r>
        <w:rPr>
          <w:spacing w:val="33"/>
        </w:rPr>
        <w:t xml:space="preserve">  </w:t>
      </w:r>
      <w:r>
        <w:t xml:space="preserve">работы</w:t>
      </w:r>
      <w:r>
        <w:rPr>
          <w:spacing w:val="33"/>
        </w:rPr>
        <w:t xml:space="preserve">  </w:t>
      </w:r>
      <w:r>
        <w:t xml:space="preserve">в</w:t>
      </w:r>
      <w:r>
        <w:rPr>
          <w:spacing w:val="32"/>
        </w:rPr>
        <w:t xml:space="preserve">  </w:t>
      </w:r>
      <w:r>
        <w:rPr>
          <w:spacing w:val="-4"/>
        </w:rPr>
        <w:t xml:space="preserve">зоне</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firstLine="0"/>
        <w:spacing w:before="67" w:line="360" w:lineRule="auto"/>
      </w:pPr>
      <w:r>
        <w:t xml:space="preserve">поражения. Задачи аварийно-спасательных и неотложных работ. Приёмы и способы выполнения спасательных работ. Соблюдение мер безопасности при </w:t>
      </w:r>
      <w:r>
        <w:rPr>
          <w:spacing w:val="-2"/>
        </w:rPr>
        <w:t xml:space="preserve">работах.</w:t>
      </w:r>
      <w:r/>
    </w:p>
    <w:p>
      <w:pPr>
        <w:pStyle w:val="969"/>
        <w:numPr>
          <w:ilvl w:val="3"/>
          <w:numId w:val="95"/>
        </w:numPr>
        <w:ind w:left="233" w:right="850" w:firstLine="710"/>
        <w:jc w:val="both"/>
        <w:spacing w:before="2" w:after="0" w:line="362" w:lineRule="auto"/>
        <w:tabs>
          <w:tab w:val="left" w:pos="1997" w:leader="none"/>
        </w:tabs>
        <w:rPr>
          <w:sz w:val="28"/>
        </w:rPr>
      </w:pPr>
      <w:r>
        <w:rPr>
          <w:sz w:val="28"/>
        </w:rPr>
        <w:t xml:space="preserve">Модуль № 5. «Безопасность в природной среде и экологическая </w:t>
      </w:r>
      <w:r>
        <w:rPr>
          <w:spacing w:val="-2"/>
          <w:sz w:val="28"/>
        </w:rPr>
        <w:t xml:space="preserve">безопасность».</w:t>
      </w:r>
      <w:r/>
    </w:p>
    <w:p>
      <w:pPr>
        <w:pStyle w:val="967"/>
        <w:ind w:right="853"/>
        <w:spacing w:line="360" w:lineRule="auto"/>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w:t>
      </w:r>
      <w:r>
        <w:rPr>
          <w:spacing w:val="-2"/>
        </w:rPr>
        <w:t xml:space="preserve">условиях.</w:t>
      </w:r>
      <w:r/>
    </w:p>
    <w:p>
      <w:pPr>
        <w:pStyle w:val="967"/>
        <w:ind w:right="858"/>
        <w:spacing w:line="360" w:lineRule="auto"/>
      </w:pPr>
      <w: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r/>
    </w:p>
    <w:p>
      <w:pPr>
        <w:pStyle w:val="967"/>
        <w:ind w:right="850"/>
        <w:spacing w:line="360" w:lineRule="auto"/>
      </w:pPr>
      <w: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r/>
    </w:p>
    <w:p>
      <w:pPr>
        <w:pStyle w:val="967"/>
        <w:ind w:right="849"/>
        <w:spacing w:line="360" w:lineRule="auto"/>
      </w:pPr>
      <w: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r/>
    </w:p>
    <w:p>
      <w:pPr>
        <w:pStyle w:val="967"/>
        <w:ind w:right="845"/>
        <w:spacing w:line="360" w:lineRule="auto"/>
      </w:pPr>
      <w: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r/>
    </w:p>
    <w:p>
      <w:pPr>
        <w:pStyle w:val="969"/>
        <w:numPr>
          <w:ilvl w:val="3"/>
          <w:numId w:val="95"/>
        </w:numPr>
        <w:ind w:left="233" w:right="856" w:firstLine="710"/>
        <w:jc w:val="both"/>
        <w:spacing w:before="0" w:after="0" w:line="362" w:lineRule="auto"/>
        <w:tabs>
          <w:tab w:val="left" w:pos="1997" w:leader="none"/>
        </w:tabs>
        <w:rPr>
          <w:sz w:val="28"/>
        </w:rPr>
      </w:pPr>
      <w:r>
        <w:rPr>
          <w:sz w:val="28"/>
        </w:rPr>
        <w:t xml:space="preserve">Модуль № 6. «Основы противодействия экстремизму и </w:t>
      </w:r>
      <w:r>
        <w:rPr>
          <w:spacing w:val="-2"/>
          <w:sz w:val="28"/>
        </w:rPr>
        <w:t xml:space="preserve">терроризму».</w:t>
      </w:r>
      <w:r/>
    </w:p>
    <w:p>
      <w:pPr>
        <w:pStyle w:val="967"/>
        <w:ind w:right="859"/>
        <w:spacing w:line="357" w:lineRule="auto"/>
      </w:pPr>
      <w:r>
        <w:t xml:space="preserve">Разновидности экстремистской деятельности. Внешние и внутренние экстремистские угрозы.</w:t>
      </w:r>
      <w:r/>
    </w:p>
    <w:p>
      <w:pPr>
        <w:pStyle w:val="967"/>
        <w:ind w:right="848"/>
        <w:spacing w:line="360" w:lineRule="auto"/>
      </w:pPr>
      <w:r>
        <w:t xml:space="preserve">Деструктивные молодёжные субкультуры и экстремистские объединения. Терроризм – крайняя форма экстремизма. Разновидности террористической </w:t>
      </w:r>
      <w:r>
        <w:rPr>
          <w:spacing w:val="-2"/>
        </w:rPr>
        <w:t xml:space="preserve">деятельности.</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Праворадикальные группировки нацистской направленности и леворадикальные</w:t>
      </w:r>
      <w:r>
        <w:rPr>
          <w:spacing w:val="-1"/>
        </w:rPr>
        <w:t xml:space="preserve"> </w:t>
      </w:r>
      <w:r>
        <w:t xml:space="preserve">сообщества. Правила</w:t>
      </w:r>
      <w:r>
        <w:rPr>
          <w:spacing w:val="-1"/>
        </w:rPr>
        <w:t xml:space="preserve"> </w:t>
      </w:r>
      <w:r>
        <w:t xml:space="preserve">безопасности, которые</w:t>
      </w:r>
      <w:r>
        <w:rPr>
          <w:spacing w:val="-1"/>
        </w:rPr>
        <w:t xml:space="preserve"> </w:t>
      </w:r>
      <w:r>
        <w:t xml:space="preserve">следует</w:t>
      </w:r>
      <w:r>
        <w:rPr>
          <w:spacing w:val="-4"/>
        </w:rPr>
        <w:t xml:space="preserve"> </w:t>
      </w:r>
      <w:r>
        <w:t xml:space="preserve">соблюдать, чтобы не попасть в сферу влияния неформальной группировки.</w:t>
      </w:r>
      <w:r/>
    </w:p>
    <w:p>
      <w:pPr>
        <w:pStyle w:val="967"/>
        <w:ind w:right="859"/>
        <w:spacing w:before="2" w:line="360" w:lineRule="auto"/>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r/>
    </w:p>
    <w:p>
      <w:pPr>
        <w:pStyle w:val="967"/>
        <w:ind w:right="856"/>
        <w:spacing w:before="1" w:line="360" w:lineRule="auto"/>
      </w:pPr>
      <w: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r/>
    </w:p>
    <w:p>
      <w:pPr>
        <w:pStyle w:val="967"/>
        <w:ind w:right="851"/>
        <w:spacing w:before="1" w:line="360" w:lineRule="auto"/>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r/>
    </w:p>
    <w:p>
      <w:pPr>
        <w:pStyle w:val="967"/>
        <w:ind w:right="856"/>
        <w:spacing w:line="360" w:lineRule="auto"/>
      </w:pPr>
      <w: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r/>
    </w:p>
    <w:p>
      <w:pPr>
        <w:pStyle w:val="967"/>
        <w:ind w:right="844"/>
        <w:spacing w:line="360" w:lineRule="auto"/>
      </w:pPr>
      <w:r>
        <w:t xml:space="preserve">Экстремизм и терроризм на современном этапе. Внутренние и внешние экстремистские угр</w:t>
      </w:r>
      <w:r>
        <w:t xml:space="preserve">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r/>
    </w:p>
    <w:p>
      <w:pPr>
        <w:pStyle w:val="967"/>
        <w:ind w:right="843"/>
        <w:spacing w:line="360" w:lineRule="auto"/>
        <w:tabs>
          <w:tab w:val="left" w:pos="2660" w:leader="none"/>
          <w:tab w:val="left" w:pos="5236" w:leader="none"/>
          <w:tab w:val="left" w:pos="8834" w:leader="none"/>
        </w:tabs>
      </w:pPr>
      <w:r>
        <w:t xml:space="preserve">Борьба с угрозой экстремистской и террористической опасности. Способы противодействия вовлечению в экстремистскую и террористическую </w:t>
      </w:r>
      <w:r>
        <w:rPr>
          <w:spacing w:val="-2"/>
        </w:rPr>
        <w:t xml:space="preserve">деятельность.</w:t>
      </w:r>
      <w:r>
        <w:tab/>
      </w:r>
      <w:r>
        <w:rPr>
          <w:spacing w:val="-2"/>
        </w:rPr>
        <w:t xml:space="preserve">Формирование</w:t>
      </w:r>
      <w:r>
        <w:tab/>
      </w:r>
      <w:r>
        <w:rPr>
          <w:spacing w:val="-2"/>
        </w:rPr>
        <w:t xml:space="preserve">антитеррористического</w:t>
      </w:r>
      <w:r>
        <w:tab/>
      </w:r>
      <w:r>
        <w:rPr>
          <w:spacing w:val="-2"/>
        </w:rPr>
        <w:t xml:space="preserve">поведения. </w:t>
      </w:r>
      <w:r>
        <w:t xml:space="preserve">Праворадикальны</w:t>
      </w:r>
      <w:r>
        <w:t xml:space="preserve">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r/>
    </w:p>
    <w:p>
      <w:pPr>
        <w:pStyle w:val="967"/>
        <w:ind w:right="852"/>
        <w:spacing w:before="4" w:line="357" w:lineRule="auto"/>
      </w:pPr>
      <w:r>
        <w:t xml:space="preserve">Меры личной безопасности при вооружённом нападении на образовательную</w:t>
      </w:r>
      <w:r>
        <w:rPr>
          <w:spacing w:val="54"/>
        </w:rPr>
        <w:t xml:space="preserve">   </w:t>
      </w:r>
      <w:r>
        <w:t xml:space="preserve">организацию.</w:t>
      </w:r>
      <w:r>
        <w:rPr>
          <w:spacing w:val="56"/>
        </w:rPr>
        <w:t xml:space="preserve">   </w:t>
      </w:r>
      <w:r>
        <w:t xml:space="preserve">Действия</w:t>
      </w:r>
      <w:r>
        <w:rPr>
          <w:spacing w:val="56"/>
        </w:rPr>
        <w:t xml:space="preserve">   </w:t>
      </w:r>
      <w:r>
        <w:t xml:space="preserve">при</w:t>
      </w:r>
      <w:r>
        <w:rPr>
          <w:spacing w:val="56"/>
        </w:rPr>
        <w:t xml:space="preserve">   </w:t>
      </w:r>
      <w:r>
        <w:t xml:space="preserve">угрозе</w:t>
      </w:r>
      <w:r>
        <w:rPr>
          <w:spacing w:val="56"/>
        </w:rPr>
        <w:t xml:space="preserve">   </w:t>
      </w:r>
      <w:r>
        <w:rPr>
          <w:spacing w:val="-2"/>
        </w:rPr>
        <w:t xml:space="preserve">совершения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0" w:lineRule="auto"/>
      </w:pPr>
      <w:r>
        <w:t xml:space="preserve">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r/>
    </w:p>
    <w:p>
      <w:pPr>
        <w:pStyle w:val="969"/>
        <w:numPr>
          <w:ilvl w:val="3"/>
          <w:numId w:val="95"/>
        </w:numPr>
        <w:ind w:left="1997" w:right="0" w:hanging="1054"/>
        <w:jc w:val="both"/>
        <w:spacing w:before="2" w:after="0" w:line="240" w:lineRule="auto"/>
        <w:tabs>
          <w:tab w:val="left" w:pos="1997" w:leader="none"/>
        </w:tabs>
        <w:rPr>
          <w:sz w:val="28"/>
        </w:rPr>
      </w:pPr>
      <w:r>
        <w:rPr>
          <w:sz w:val="28"/>
        </w:rPr>
        <w:t xml:space="preserve">Модуль</w:t>
      </w:r>
      <w:r>
        <w:rPr>
          <w:spacing w:val="-6"/>
          <w:sz w:val="28"/>
        </w:rPr>
        <w:t xml:space="preserve"> </w:t>
      </w:r>
      <w:r>
        <w:rPr>
          <w:sz w:val="28"/>
        </w:rPr>
        <w:t xml:space="preserve">№</w:t>
      </w:r>
      <w:r>
        <w:rPr>
          <w:spacing w:val="-8"/>
          <w:sz w:val="28"/>
        </w:rPr>
        <w:t xml:space="preserve"> </w:t>
      </w:r>
      <w:r>
        <w:rPr>
          <w:sz w:val="28"/>
        </w:rPr>
        <w:t xml:space="preserve">7.</w:t>
      </w:r>
      <w:r>
        <w:rPr>
          <w:spacing w:val="-4"/>
          <w:sz w:val="28"/>
        </w:rPr>
        <w:t xml:space="preserve"> </w:t>
      </w:r>
      <w:r>
        <w:rPr>
          <w:sz w:val="28"/>
        </w:rPr>
        <w:t xml:space="preserve">«Основы</w:t>
      </w:r>
      <w:r>
        <w:rPr>
          <w:spacing w:val="-7"/>
          <w:sz w:val="28"/>
        </w:rPr>
        <w:t xml:space="preserve"> </w:t>
      </w:r>
      <w:r>
        <w:rPr>
          <w:sz w:val="28"/>
        </w:rPr>
        <w:t xml:space="preserve">здорового</w:t>
      </w:r>
      <w:r>
        <w:rPr>
          <w:spacing w:val="-8"/>
          <w:sz w:val="28"/>
        </w:rPr>
        <w:t xml:space="preserve"> </w:t>
      </w:r>
      <w:r>
        <w:rPr>
          <w:sz w:val="28"/>
        </w:rPr>
        <w:t xml:space="preserve">образа</w:t>
      </w:r>
      <w:r>
        <w:rPr>
          <w:spacing w:val="-6"/>
          <w:sz w:val="28"/>
        </w:rPr>
        <w:t xml:space="preserve"> </w:t>
      </w:r>
      <w:r>
        <w:rPr>
          <w:spacing w:val="-2"/>
          <w:sz w:val="28"/>
        </w:rPr>
        <w:t xml:space="preserve">жизни».</w:t>
      </w:r>
      <w:r/>
    </w:p>
    <w:p>
      <w:pPr>
        <w:pStyle w:val="967"/>
        <w:ind w:right="843"/>
        <w:spacing w:before="163" w:line="360" w:lineRule="auto"/>
      </w:pPr>
      <w: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r/>
    </w:p>
    <w:p>
      <w:pPr>
        <w:pStyle w:val="967"/>
        <w:ind w:right="848"/>
        <w:spacing w:line="360" w:lineRule="auto"/>
      </w:pPr>
      <w:r>
        <w:t xml:space="preserve">Систематические занятия физической культурой и спортом. Выполнение нормативов ГТО. Основные состав</w:t>
      </w:r>
      <w:r>
        <w:t xml:space="preserve">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r/>
    </w:p>
    <w:p>
      <w:pPr>
        <w:pStyle w:val="967"/>
        <w:ind w:right="844"/>
        <w:spacing w:line="360" w:lineRule="auto"/>
      </w:pPr>
      <w: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r/>
    </w:p>
    <w:p>
      <w:pPr>
        <w:pStyle w:val="967"/>
        <w:ind w:right="854"/>
        <w:spacing w:line="360" w:lineRule="auto"/>
      </w:pPr>
      <w:r>
        <w:t xml:space="preserve">Наркотизм – одна из главных угр</w:t>
      </w:r>
      <w:r>
        <w:t xml:space="preserve">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w:t>
      </w:r>
      <w:r>
        <w:rPr>
          <w:spacing w:val="-2"/>
        </w:rPr>
        <w:t xml:space="preserve">безопасности.</w:t>
      </w:r>
      <w:r/>
    </w:p>
    <w:p>
      <w:pPr>
        <w:pStyle w:val="967"/>
        <w:ind w:right="850"/>
        <w:spacing w:line="360" w:lineRule="auto"/>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r/>
    </w:p>
    <w:p>
      <w:pPr>
        <w:pStyle w:val="967"/>
        <w:ind w:right="855"/>
        <w:spacing w:before="3" w:line="360" w:lineRule="auto"/>
      </w:pPr>
      <w:r>
        <w:t xml:space="preserve">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r/>
    </w:p>
    <w:p>
      <w:pPr>
        <w:pStyle w:val="969"/>
        <w:numPr>
          <w:ilvl w:val="3"/>
          <w:numId w:val="95"/>
        </w:numPr>
        <w:ind w:left="233" w:right="849" w:firstLine="710"/>
        <w:jc w:val="both"/>
        <w:spacing w:before="1" w:after="0" w:line="357" w:lineRule="auto"/>
        <w:tabs>
          <w:tab w:val="left" w:pos="1997" w:leader="none"/>
        </w:tabs>
        <w:rPr>
          <w:sz w:val="28"/>
        </w:rPr>
      </w:pPr>
      <w:r>
        <w:rPr>
          <w:sz w:val="28"/>
        </w:rPr>
        <w:t xml:space="preserve">Модуль № 8. «Основы медицинских знаний и оказание первой </w:t>
      </w:r>
      <w:r>
        <w:rPr>
          <w:spacing w:val="-2"/>
          <w:sz w:val="28"/>
        </w:rPr>
        <w:t xml:space="preserve">помощи».</w:t>
      </w:r>
      <w:r/>
    </w:p>
    <w:p>
      <w:pPr>
        <w:jc w:val="both"/>
        <w:spacing w:after="0" w:line="357"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left="943" w:firstLine="0"/>
        <w:spacing w:before="67"/>
      </w:pPr>
      <w:r>
        <w:t xml:space="preserve">Освоение</w:t>
      </w:r>
      <w:r>
        <w:rPr>
          <w:spacing w:val="-8"/>
        </w:rPr>
        <w:t xml:space="preserve"> </w:t>
      </w:r>
      <w:r>
        <w:t xml:space="preserve">основ</w:t>
      </w:r>
      <w:r>
        <w:rPr>
          <w:spacing w:val="-9"/>
        </w:rPr>
        <w:t xml:space="preserve"> </w:t>
      </w:r>
      <w:r>
        <w:t xml:space="preserve">медицинских</w:t>
      </w:r>
      <w:r>
        <w:rPr>
          <w:spacing w:val="-12"/>
        </w:rPr>
        <w:t xml:space="preserve"> </w:t>
      </w:r>
      <w:r>
        <w:rPr>
          <w:spacing w:val="-2"/>
        </w:rPr>
        <w:t xml:space="preserve">знаний.</w:t>
      </w:r>
      <w:r/>
    </w:p>
    <w:p>
      <w:pPr>
        <w:pStyle w:val="967"/>
        <w:ind w:right="840"/>
        <w:spacing w:before="163" w:line="360" w:lineRule="auto"/>
      </w:pPr>
      <w:r>
        <w:t xml:space="preserve">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r/>
    </w:p>
    <w:p>
      <w:pPr>
        <w:pStyle w:val="967"/>
        <w:ind w:right="843"/>
        <w:spacing w:before="2" w:line="360" w:lineRule="auto"/>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r/>
    </w:p>
    <w:p>
      <w:pPr>
        <w:pStyle w:val="967"/>
        <w:ind w:right="848"/>
        <w:spacing w:line="360" w:lineRule="auto"/>
      </w:pPr>
      <w:r>
        <w:t xml:space="preserve">Биологическая безопасность. Биолого-социальные чрезвычайные ситуации. Источ</w:t>
      </w:r>
      <w:r>
        <w:t xml:space="preserve">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r/>
    </w:p>
    <w:p>
      <w:pPr>
        <w:pStyle w:val="967"/>
        <w:ind w:right="845"/>
        <w:spacing w:line="360" w:lineRule="auto"/>
      </w:pPr>
      <w:r>
        <w:t xml:space="preserve">Первая помощь и правила её оказания. Приз</w:t>
      </w:r>
      <w:r>
        <w:t xml:space="preserve">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r/>
    </w:p>
    <w:p>
      <w:pPr>
        <w:pStyle w:val="967"/>
        <w:ind w:right="850"/>
        <w:spacing w:line="362" w:lineRule="auto"/>
      </w:pPr>
      <w:r>
        <w:t xml:space="preserve">Оказание первой помощи пострадавшему до передачи его в руки специалистам из бригады скорой медицинской помощи. Реанимационные </w:t>
      </w:r>
      <w:r>
        <w:rPr>
          <w:spacing w:val="-2"/>
        </w:rPr>
        <w:t xml:space="preserve">мероприятия.</w:t>
      </w:r>
      <w:r/>
    </w:p>
    <w:p>
      <w:pPr>
        <w:pStyle w:val="967"/>
        <w:ind w:right="845"/>
        <w:spacing w:line="360" w:lineRule="auto"/>
      </w:pPr>
      <w:r>
        <w:t xml:space="preserve">Первая помощь при нарушениях сердечной деятельности. Острая</w:t>
      </w:r>
      <w:r>
        <w:t xml:space="preserve">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w:t>
      </w:r>
      <w:r>
        <w:t xml:space="preserve">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r/>
    </w:p>
    <w:p>
      <w:pPr>
        <w:pStyle w:val="967"/>
        <w:ind w:left="943" w:firstLine="0"/>
      </w:pPr>
      <w:r>
        <w:t xml:space="preserve">Первая</w:t>
      </w:r>
      <w:r>
        <w:rPr>
          <w:spacing w:val="67"/>
        </w:rPr>
        <w:t xml:space="preserve"> </w:t>
      </w:r>
      <w:r>
        <w:t xml:space="preserve">помощь</w:t>
      </w:r>
      <w:r>
        <w:rPr>
          <w:spacing w:val="63"/>
        </w:rPr>
        <w:t xml:space="preserve"> </w:t>
      </w:r>
      <w:r>
        <w:t xml:space="preserve">при</w:t>
      </w:r>
      <w:r>
        <w:rPr>
          <w:spacing w:val="71"/>
        </w:rPr>
        <w:t xml:space="preserve"> </w:t>
      </w:r>
      <w:r>
        <w:t xml:space="preserve">утоплении</w:t>
      </w:r>
      <w:r>
        <w:rPr>
          <w:spacing w:val="70"/>
        </w:rPr>
        <w:t xml:space="preserve"> </w:t>
      </w:r>
      <w:r>
        <w:t xml:space="preserve">и</w:t>
      </w:r>
      <w:r>
        <w:rPr>
          <w:spacing w:val="65"/>
        </w:rPr>
        <w:t xml:space="preserve"> </w:t>
      </w:r>
      <w:r>
        <w:t xml:space="preserve">коме.</w:t>
      </w:r>
      <w:r>
        <w:rPr>
          <w:spacing w:val="68"/>
        </w:rPr>
        <w:t xml:space="preserve"> </w:t>
      </w:r>
      <w:r>
        <w:t xml:space="preserve">Первая</w:t>
      </w:r>
      <w:r>
        <w:rPr>
          <w:spacing w:val="67"/>
        </w:rPr>
        <w:t xml:space="preserve"> </w:t>
      </w:r>
      <w:r>
        <w:t xml:space="preserve">помощь</w:t>
      </w:r>
      <w:r>
        <w:rPr>
          <w:spacing w:val="64"/>
        </w:rPr>
        <w:t xml:space="preserve"> </w:t>
      </w:r>
      <w:r>
        <w:t xml:space="preserve">при</w:t>
      </w:r>
      <w:r>
        <w:rPr>
          <w:spacing w:val="65"/>
        </w:rPr>
        <w:t xml:space="preserve"> </w:t>
      </w:r>
      <w:r>
        <w:rPr>
          <w:spacing w:val="-2"/>
        </w:rPr>
        <w:t xml:space="preserve">отравлении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firstLine="0"/>
        <w:spacing w:before="67" w:line="362" w:lineRule="auto"/>
      </w:pPr>
      <w:r>
        <w:t xml:space="preserve">психоактивными веществами. Общие признаки отравления психоактивными </w:t>
      </w:r>
      <w:r>
        <w:rPr>
          <w:spacing w:val="-2"/>
        </w:rPr>
        <w:t xml:space="preserve">веществами.</w:t>
      </w:r>
      <w:r/>
    </w:p>
    <w:p>
      <w:pPr>
        <w:pStyle w:val="967"/>
        <w:ind w:left="943" w:right="1704" w:firstLine="0"/>
        <w:spacing w:line="362" w:lineRule="auto"/>
      </w:pPr>
      <w:r>
        <w:t xml:space="preserve">Составы</w:t>
      </w:r>
      <w:r>
        <w:rPr>
          <w:spacing w:val="-6"/>
        </w:rPr>
        <w:t xml:space="preserve"> </w:t>
      </w:r>
      <w:r>
        <w:t xml:space="preserve">аптечек</w:t>
      </w:r>
      <w:r>
        <w:rPr>
          <w:spacing w:val="-6"/>
        </w:rPr>
        <w:t xml:space="preserve"> </w:t>
      </w:r>
      <w:r>
        <w:t xml:space="preserve">для</w:t>
      </w:r>
      <w:r>
        <w:rPr>
          <w:spacing w:val="-4"/>
        </w:rPr>
        <w:t xml:space="preserve"> </w:t>
      </w:r>
      <w:r>
        <w:t xml:space="preserve">оказания</w:t>
      </w:r>
      <w:r>
        <w:rPr>
          <w:spacing w:val="-5"/>
        </w:rPr>
        <w:t xml:space="preserve"> </w:t>
      </w:r>
      <w:r>
        <w:t xml:space="preserve">первой</w:t>
      </w:r>
      <w:r>
        <w:rPr>
          <w:spacing w:val="-6"/>
        </w:rPr>
        <w:t xml:space="preserve"> </w:t>
      </w:r>
      <w:r>
        <w:t xml:space="preserve">помощи</w:t>
      </w:r>
      <w:r>
        <w:rPr>
          <w:spacing w:val="-6"/>
        </w:rPr>
        <w:t xml:space="preserve"> </w:t>
      </w:r>
      <w:r>
        <w:t xml:space="preserve">в</w:t>
      </w:r>
      <w:r>
        <w:rPr>
          <w:spacing w:val="-7"/>
        </w:rPr>
        <w:t xml:space="preserve"> </w:t>
      </w:r>
      <w:r>
        <w:t xml:space="preserve">различных</w:t>
      </w:r>
      <w:r>
        <w:rPr>
          <w:spacing w:val="-6"/>
        </w:rPr>
        <w:t xml:space="preserve"> </w:t>
      </w:r>
      <w:r>
        <w:t xml:space="preserve">условиях. Правила и способы переноски (транспортировки) пострадавших.</w:t>
      </w:r>
      <w:r/>
    </w:p>
    <w:p>
      <w:pPr>
        <w:pStyle w:val="969"/>
        <w:numPr>
          <w:ilvl w:val="3"/>
          <w:numId w:val="95"/>
        </w:numPr>
        <w:ind w:left="1997" w:right="0" w:hanging="1054"/>
        <w:jc w:val="both"/>
        <w:spacing w:before="0" w:after="0" w:line="320" w:lineRule="exact"/>
        <w:tabs>
          <w:tab w:val="left" w:pos="1997" w:leader="none"/>
        </w:tabs>
        <w:rPr>
          <w:sz w:val="28"/>
        </w:rPr>
      </w:pPr>
      <w:r>
        <w:rPr>
          <w:sz w:val="28"/>
        </w:rPr>
        <w:t xml:space="preserve">Модуль</w:t>
      </w:r>
      <w:r>
        <w:rPr>
          <w:spacing w:val="-7"/>
          <w:sz w:val="28"/>
        </w:rPr>
        <w:t xml:space="preserve"> </w:t>
      </w:r>
      <w:r>
        <w:rPr>
          <w:sz w:val="28"/>
        </w:rPr>
        <w:t xml:space="preserve">№</w:t>
      </w:r>
      <w:r>
        <w:rPr>
          <w:spacing w:val="-10"/>
          <w:sz w:val="28"/>
        </w:rPr>
        <w:t xml:space="preserve"> </w:t>
      </w:r>
      <w:r>
        <w:rPr>
          <w:sz w:val="28"/>
        </w:rPr>
        <w:t xml:space="preserve">9.</w:t>
      </w:r>
      <w:r>
        <w:rPr>
          <w:spacing w:val="-4"/>
          <w:sz w:val="28"/>
        </w:rPr>
        <w:t xml:space="preserve"> </w:t>
      </w:r>
      <w:r>
        <w:rPr>
          <w:sz w:val="28"/>
        </w:rPr>
        <w:t xml:space="preserve">«Элементы</w:t>
      </w:r>
      <w:r>
        <w:rPr>
          <w:spacing w:val="-9"/>
          <w:sz w:val="28"/>
        </w:rPr>
        <w:t xml:space="preserve"> </w:t>
      </w:r>
      <w:r>
        <w:rPr>
          <w:sz w:val="28"/>
        </w:rPr>
        <w:t xml:space="preserve">начальной</w:t>
      </w:r>
      <w:r>
        <w:rPr>
          <w:spacing w:val="-9"/>
          <w:sz w:val="28"/>
        </w:rPr>
        <w:t xml:space="preserve"> </w:t>
      </w:r>
      <w:r>
        <w:rPr>
          <w:sz w:val="28"/>
        </w:rPr>
        <w:t xml:space="preserve">военной</w:t>
      </w:r>
      <w:r>
        <w:rPr>
          <w:spacing w:val="-9"/>
          <w:sz w:val="28"/>
        </w:rPr>
        <w:t xml:space="preserve"> </w:t>
      </w:r>
      <w:r>
        <w:rPr>
          <w:spacing w:val="-2"/>
          <w:sz w:val="28"/>
        </w:rPr>
        <w:t xml:space="preserve">подготовки».</w:t>
      </w:r>
      <w:r/>
    </w:p>
    <w:p>
      <w:pPr>
        <w:pStyle w:val="967"/>
        <w:ind w:right="861"/>
        <w:spacing w:before="151" w:line="362" w:lineRule="auto"/>
      </w:pPr>
      <w: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w:t>
      </w:r>
      <w:r/>
    </w:p>
    <w:p>
      <w:pPr>
        <w:pStyle w:val="967"/>
        <w:ind w:right="846"/>
        <w:spacing w:line="360" w:lineRule="auto"/>
      </w:pPr>
      <w:r>
        <w:t xml:space="preserve">Оружие пехотинца и правила обращения с</w:t>
      </w:r>
      <w:r>
        <w:rPr>
          <w:spacing w:val="-1"/>
        </w:rPr>
        <w:t xml:space="preserve"> </w:t>
      </w:r>
      <w:r>
        <w:t xml:space="preserve">ним. Автомат Калашникова (АК- 74). Основы и правила стрельбы. Устройство и принцип действия ручных гранат. Ручная осколочная граната Ф-1 (оборонительная). Ручная осколочная граната </w:t>
      </w:r>
      <w:r>
        <w:rPr>
          <w:spacing w:val="-2"/>
        </w:rPr>
        <w:t xml:space="preserve">РГД-5.</w:t>
      </w:r>
      <w:r/>
    </w:p>
    <w:p>
      <w:pPr>
        <w:pStyle w:val="967"/>
        <w:ind w:right="858"/>
        <w:spacing w:line="360" w:lineRule="auto"/>
      </w:pPr>
      <w:r>
        <w:t xml:space="preserve">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r/>
    </w:p>
    <w:p>
      <w:pPr>
        <w:pStyle w:val="967"/>
        <w:ind w:left="943" w:firstLine="0"/>
      </w:pPr>
      <w:r>
        <w:t xml:space="preserve">Способы</w:t>
      </w:r>
      <w:r>
        <w:rPr>
          <w:spacing w:val="-6"/>
        </w:rPr>
        <w:t xml:space="preserve"> </w:t>
      </w:r>
      <w:r>
        <w:t xml:space="preserve">передвижения</w:t>
      </w:r>
      <w:r>
        <w:rPr>
          <w:spacing w:val="-3"/>
        </w:rPr>
        <w:t xml:space="preserve"> </w:t>
      </w:r>
      <w:r>
        <w:t xml:space="preserve">в</w:t>
      </w:r>
      <w:r>
        <w:rPr>
          <w:spacing w:val="-6"/>
        </w:rPr>
        <w:t xml:space="preserve"> </w:t>
      </w:r>
      <w:r>
        <w:t xml:space="preserve">бою</w:t>
      </w:r>
      <w:r>
        <w:rPr>
          <w:spacing w:val="-7"/>
        </w:rPr>
        <w:t xml:space="preserve"> </w:t>
      </w:r>
      <w:r>
        <w:t xml:space="preserve">при</w:t>
      </w:r>
      <w:r>
        <w:rPr>
          <w:spacing w:val="-5"/>
        </w:rPr>
        <w:t xml:space="preserve"> </w:t>
      </w:r>
      <w:r>
        <w:t xml:space="preserve">действиях</w:t>
      </w:r>
      <w:r>
        <w:rPr>
          <w:spacing w:val="-9"/>
        </w:rPr>
        <w:t xml:space="preserve"> </w:t>
      </w:r>
      <w:r>
        <w:t xml:space="preserve">в</w:t>
      </w:r>
      <w:r>
        <w:rPr>
          <w:spacing w:val="-6"/>
        </w:rPr>
        <w:t xml:space="preserve"> </w:t>
      </w:r>
      <w:r>
        <w:t xml:space="preserve">пешем</w:t>
      </w:r>
      <w:r>
        <w:rPr>
          <w:spacing w:val="-3"/>
        </w:rPr>
        <w:t xml:space="preserve"> </w:t>
      </w:r>
      <w:r>
        <w:rPr>
          <w:spacing w:val="-2"/>
        </w:rPr>
        <w:t xml:space="preserve">порядке.</w:t>
      </w:r>
      <w:r/>
    </w:p>
    <w:p>
      <w:pPr>
        <w:pStyle w:val="967"/>
        <w:ind w:right="855"/>
        <w:jc w:val="right"/>
        <w:spacing w:before="155" w:line="360" w:lineRule="auto"/>
        <w:tabs>
          <w:tab w:val="left" w:pos="1250" w:leader="none"/>
          <w:tab w:val="left" w:pos="2204" w:leader="none"/>
          <w:tab w:val="left" w:pos="2775" w:leader="none"/>
          <w:tab w:val="left" w:pos="3811" w:leader="none"/>
          <w:tab w:val="left" w:pos="4588" w:leader="none"/>
          <w:tab w:val="left" w:pos="5465" w:leader="none"/>
          <w:tab w:val="left" w:pos="5853" w:leader="none"/>
          <w:tab w:val="left" w:pos="7600" w:leader="none"/>
          <w:tab w:val="left" w:pos="8074" w:leader="none"/>
          <w:tab w:val="left" w:pos="9020" w:leader="none"/>
          <w:tab w:val="left" w:pos="9292" w:leader="none"/>
        </w:tabs>
      </w:pPr>
      <w:r>
        <w:t xml:space="preserve">Средства</w:t>
      </w:r>
      <w:r>
        <w:rPr>
          <w:spacing w:val="80"/>
        </w:rPr>
        <w:t xml:space="preserve"> </w:t>
      </w:r>
      <w:r>
        <w:t xml:space="preserve">индивидуальной</w:t>
      </w:r>
      <w:r>
        <w:rPr>
          <w:spacing w:val="80"/>
        </w:rPr>
        <w:t xml:space="preserve"> </w:t>
      </w:r>
      <w:r>
        <w:t xml:space="preserve">защиты</w:t>
      </w:r>
      <w:r>
        <w:rPr>
          <w:spacing w:val="80"/>
        </w:rPr>
        <w:t xml:space="preserve"> </w:t>
      </w:r>
      <w:r>
        <w:t xml:space="preserve">и</w:t>
      </w:r>
      <w:r>
        <w:rPr>
          <w:spacing w:val="80"/>
        </w:rPr>
        <w:t xml:space="preserve"> </w:t>
      </w:r>
      <w:r>
        <w:t xml:space="preserve">оказание</w:t>
      </w:r>
      <w:r>
        <w:rPr>
          <w:spacing w:val="80"/>
        </w:rPr>
        <w:t xml:space="preserve"> </w:t>
      </w:r>
      <w:r>
        <w:t xml:space="preserve">первой</w:t>
      </w:r>
      <w:r>
        <w:rPr>
          <w:spacing w:val="80"/>
        </w:rPr>
        <w:t xml:space="preserve"> </w:t>
      </w:r>
      <w:r>
        <w:t xml:space="preserve">помощи</w:t>
      </w:r>
      <w:r>
        <w:rPr>
          <w:spacing w:val="80"/>
        </w:rPr>
        <w:t xml:space="preserve"> </w:t>
      </w:r>
      <w:r>
        <w:t xml:space="preserve">в</w:t>
      </w:r>
      <w:r>
        <w:rPr>
          <w:spacing w:val="80"/>
        </w:rPr>
        <w:t xml:space="preserve"> </w:t>
      </w:r>
      <w:r>
        <w:t xml:space="preserve">бою.</w:t>
      </w:r>
      <w:r>
        <w:rPr>
          <w:spacing w:val="80"/>
        </w:rPr>
        <w:t xml:space="preserve"> </w:t>
      </w:r>
      <w:r>
        <w:rPr>
          <w:spacing w:val="-2"/>
        </w:rPr>
        <w:t xml:space="preserve">Фильтрующий</w:t>
      </w:r>
      <w:r>
        <w:tab/>
      </w:r>
      <w:r>
        <w:rPr>
          <w:spacing w:val="-2"/>
        </w:rPr>
        <w:t xml:space="preserve">противогаз.</w:t>
      </w:r>
      <w:r>
        <w:tab/>
      </w:r>
      <w:r>
        <w:rPr>
          <w:spacing w:val="-2"/>
        </w:rPr>
        <w:t xml:space="preserve">Респиратор.</w:t>
      </w:r>
      <w:r>
        <w:tab/>
      </w:r>
      <w:r>
        <w:rPr>
          <w:spacing w:val="-2"/>
        </w:rPr>
        <w:t xml:space="preserve">Общевойсковой</w:t>
      </w:r>
      <w:r>
        <w:tab/>
      </w:r>
      <w:r>
        <w:rPr>
          <w:spacing w:val="-2"/>
        </w:rPr>
        <w:t xml:space="preserve">защитный</w:t>
      </w:r>
      <w:r>
        <w:tab/>
      </w:r>
      <w:r>
        <w:rPr>
          <w:spacing w:val="-2"/>
        </w:rPr>
        <w:t xml:space="preserve">комплект (ОЗК).</w:t>
      </w:r>
      <w:r>
        <w:tab/>
      </w:r>
      <w:r>
        <w:rPr>
          <w:spacing w:val="-2"/>
        </w:rPr>
        <w:t xml:space="preserve">Табельные</w:t>
      </w:r>
      <w:r>
        <w:tab/>
      </w:r>
      <w:r>
        <w:rPr>
          <w:spacing w:val="-2"/>
        </w:rPr>
        <w:t xml:space="preserve">медицинские</w:t>
      </w:r>
      <w:r>
        <w:tab/>
      </w:r>
      <w:r>
        <w:rPr>
          <w:spacing w:val="-2"/>
        </w:rPr>
        <w:t xml:space="preserve">средства</w:t>
      </w:r>
      <w:r>
        <w:tab/>
      </w:r>
      <w:r>
        <w:rPr>
          <w:spacing w:val="-2"/>
        </w:rPr>
        <w:t xml:space="preserve">индивидуальной</w:t>
      </w:r>
      <w:r>
        <w:tab/>
      </w:r>
      <w:r>
        <w:rPr>
          <w:spacing w:val="-2"/>
        </w:rPr>
        <w:t xml:space="preserve">защиты.</w:t>
      </w:r>
      <w:r>
        <w:tab/>
      </w:r>
      <w:r>
        <w:rPr>
          <w:spacing w:val="-2"/>
        </w:rPr>
        <w:t xml:space="preserve">Первая </w:t>
      </w:r>
      <w:r>
        <w:t xml:space="preserve">помощь</w:t>
      </w:r>
      <w:r>
        <w:rPr>
          <w:spacing w:val="-3"/>
        </w:rPr>
        <w:t xml:space="preserve"> </w:t>
      </w:r>
      <w:r>
        <w:t xml:space="preserve">в</w:t>
      </w:r>
      <w:r>
        <w:rPr>
          <w:spacing w:val="-2"/>
        </w:rPr>
        <w:t xml:space="preserve"> </w:t>
      </w:r>
      <w:r>
        <w:t xml:space="preserve">бою. Различные способы</w:t>
      </w:r>
      <w:r>
        <w:rPr>
          <w:spacing w:val="-1"/>
        </w:rPr>
        <w:t xml:space="preserve"> </w:t>
      </w:r>
      <w:r>
        <w:t xml:space="preserve">переноски</w:t>
      </w:r>
      <w:r>
        <w:rPr>
          <w:spacing w:val="-1"/>
        </w:rPr>
        <w:t xml:space="preserve"> </w:t>
      </w:r>
      <w:r>
        <w:t xml:space="preserve">и</w:t>
      </w:r>
      <w:r>
        <w:rPr>
          <w:spacing w:val="-1"/>
        </w:rPr>
        <w:t xml:space="preserve"> </w:t>
      </w:r>
      <w:r>
        <w:t xml:space="preserve">оттаскивания раненых</w:t>
      </w:r>
      <w:r>
        <w:rPr>
          <w:spacing w:val="-5"/>
        </w:rPr>
        <w:t xml:space="preserve"> </w:t>
      </w:r>
      <w:r>
        <w:t xml:space="preserve">с поля боя.</w:t>
      </w:r>
      <w:r/>
    </w:p>
    <w:p>
      <w:pPr>
        <w:pStyle w:val="967"/>
        <w:ind w:right="853"/>
        <w:jc w:val="left"/>
        <w:spacing w:before="3" w:line="362" w:lineRule="auto"/>
      </w:pPr>
      <w:r>
        <w:t xml:space="preserve">Сооружения</w:t>
      </w:r>
      <w:r>
        <w:rPr>
          <w:spacing w:val="80"/>
        </w:rPr>
        <w:t xml:space="preserve"> </w:t>
      </w:r>
      <w:r>
        <w:t xml:space="preserve">для</w:t>
      </w:r>
      <w:r>
        <w:rPr>
          <w:spacing w:val="80"/>
        </w:rPr>
        <w:t xml:space="preserve"> </w:t>
      </w:r>
      <w:r>
        <w:t xml:space="preserve">защиты</w:t>
      </w:r>
      <w:r>
        <w:rPr>
          <w:spacing w:val="80"/>
        </w:rPr>
        <w:t xml:space="preserve"> </w:t>
      </w:r>
      <w:r>
        <w:t xml:space="preserve">личного</w:t>
      </w:r>
      <w:r>
        <w:rPr>
          <w:spacing w:val="80"/>
        </w:rPr>
        <w:t xml:space="preserve"> </w:t>
      </w:r>
      <w:r>
        <w:t xml:space="preserve">состава.</w:t>
      </w:r>
      <w:r>
        <w:rPr>
          <w:spacing w:val="80"/>
        </w:rPr>
        <w:t xml:space="preserve"> </w:t>
      </w:r>
      <w:r>
        <w:t xml:space="preserve">Открытая</w:t>
      </w:r>
      <w:r>
        <w:rPr>
          <w:spacing w:val="80"/>
        </w:rPr>
        <w:t xml:space="preserve"> </w:t>
      </w:r>
      <w:r>
        <w:t xml:space="preserve">щель.</w:t>
      </w:r>
      <w:r>
        <w:rPr>
          <w:spacing w:val="80"/>
        </w:rPr>
        <w:t xml:space="preserve"> </w:t>
      </w:r>
      <w:r>
        <w:t xml:space="preserve">Перекрытая щель. Блиндаж. Укрытия для боевой техники. Убежища для личного состава.</w:t>
      </w:r>
      <w:r/>
    </w:p>
    <w:p>
      <w:pPr>
        <w:pStyle w:val="969"/>
        <w:numPr>
          <w:ilvl w:val="2"/>
          <w:numId w:val="95"/>
        </w:numPr>
        <w:ind w:left="1786" w:right="0" w:hanging="843"/>
        <w:jc w:val="left"/>
        <w:spacing w:before="0" w:after="0" w:line="315" w:lineRule="exact"/>
        <w:tabs>
          <w:tab w:val="left" w:pos="1786" w:leader="none"/>
        </w:tabs>
        <w:rPr>
          <w:sz w:val="28"/>
        </w:rPr>
      </w:pPr>
      <w:r>
        <w:rPr>
          <w:sz w:val="28"/>
        </w:rPr>
        <w:t xml:space="preserve">Вариант</w:t>
      </w:r>
      <w:r>
        <w:rPr>
          <w:spacing w:val="-9"/>
          <w:sz w:val="28"/>
        </w:rPr>
        <w:t xml:space="preserve"> </w:t>
      </w:r>
      <w:r>
        <w:rPr>
          <w:sz w:val="28"/>
        </w:rPr>
        <w:t xml:space="preserve">№</w:t>
      </w:r>
      <w:r>
        <w:rPr>
          <w:spacing w:val="-8"/>
          <w:sz w:val="28"/>
        </w:rPr>
        <w:t xml:space="preserve"> </w:t>
      </w:r>
      <w:r>
        <w:rPr>
          <w:spacing w:val="-5"/>
          <w:sz w:val="28"/>
        </w:rPr>
        <w:t xml:space="preserve">2.</w:t>
      </w:r>
      <w:r/>
    </w:p>
    <w:p>
      <w:pPr>
        <w:pStyle w:val="969"/>
        <w:numPr>
          <w:ilvl w:val="3"/>
          <w:numId w:val="95"/>
        </w:numPr>
        <w:ind w:left="233" w:right="846" w:firstLine="710"/>
        <w:jc w:val="left"/>
        <w:spacing w:before="163" w:after="0" w:line="357" w:lineRule="auto"/>
        <w:tabs>
          <w:tab w:val="left" w:pos="1997" w:leader="none"/>
          <w:tab w:val="left" w:pos="3180" w:leader="none"/>
          <w:tab w:val="left" w:pos="3693" w:leader="none"/>
          <w:tab w:val="left" w:pos="4086" w:leader="none"/>
          <w:tab w:val="left" w:pos="5592" w:leader="none"/>
          <w:tab w:val="left" w:pos="7439" w:leader="none"/>
          <w:tab w:val="left" w:pos="10024" w:leader="none"/>
        </w:tabs>
        <w:rPr>
          <w:sz w:val="28"/>
        </w:rPr>
      </w:pPr>
      <w:r>
        <w:rPr>
          <w:spacing w:val="-2"/>
          <w:sz w:val="28"/>
        </w:rPr>
        <w:t xml:space="preserve">Модуль</w:t>
      </w:r>
      <w:r>
        <w:rPr>
          <w:sz w:val="28"/>
        </w:rPr>
        <w:tab/>
      </w:r>
      <w:r>
        <w:rPr>
          <w:spacing w:val="-10"/>
          <w:sz w:val="28"/>
        </w:rPr>
        <w:t xml:space="preserve">№</w:t>
      </w:r>
      <w:r>
        <w:rPr>
          <w:sz w:val="28"/>
        </w:rPr>
        <w:tab/>
      </w:r>
      <w:r>
        <w:rPr>
          <w:spacing w:val="-10"/>
          <w:sz w:val="28"/>
        </w:rPr>
        <w:t xml:space="preserve">1</w:t>
      </w:r>
      <w:r>
        <w:rPr>
          <w:sz w:val="28"/>
        </w:rPr>
        <w:tab/>
      </w:r>
      <w:r>
        <w:rPr>
          <w:spacing w:val="-2"/>
          <w:sz w:val="28"/>
        </w:rPr>
        <w:t xml:space="preserve">«Культура</w:t>
      </w:r>
      <w:r>
        <w:rPr>
          <w:sz w:val="28"/>
        </w:rPr>
        <w:tab/>
      </w:r>
      <w:r>
        <w:rPr>
          <w:spacing w:val="-2"/>
          <w:sz w:val="28"/>
        </w:rPr>
        <w:t xml:space="preserve">безопасности</w:t>
      </w:r>
      <w:r>
        <w:rPr>
          <w:sz w:val="28"/>
        </w:rPr>
        <w:tab/>
      </w:r>
      <w:r>
        <w:rPr>
          <w:spacing w:val="-2"/>
          <w:sz w:val="28"/>
        </w:rPr>
        <w:t xml:space="preserve">жизнедеятельности</w:t>
      </w:r>
      <w:r>
        <w:rPr>
          <w:sz w:val="28"/>
        </w:rPr>
        <w:tab/>
      </w:r>
      <w:r>
        <w:rPr>
          <w:spacing w:val="-10"/>
          <w:sz w:val="28"/>
        </w:rPr>
        <w:t xml:space="preserve">в </w:t>
      </w:r>
      <w:r>
        <w:rPr>
          <w:sz w:val="28"/>
        </w:rPr>
        <w:t xml:space="preserve">современном обществе».</w:t>
      </w:r>
      <w:r/>
    </w:p>
    <w:p>
      <w:pPr>
        <w:pStyle w:val="967"/>
        <w:ind w:right="857"/>
        <w:jc w:val="left"/>
        <w:spacing w:before="6" w:line="362" w:lineRule="auto"/>
        <w:tabs>
          <w:tab w:val="left" w:pos="2444" w:leader="none"/>
          <w:tab w:val="left" w:pos="3432" w:leader="none"/>
          <w:tab w:val="left" w:pos="4641" w:leader="none"/>
          <w:tab w:val="left" w:pos="6084" w:leader="none"/>
          <w:tab w:val="left" w:pos="8127" w:leader="none"/>
        </w:tabs>
      </w:pPr>
      <w:r>
        <w:rPr>
          <w:spacing w:val="-2"/>
        </w:rPr>
        <w:t xml:space="preserve">Объяснять</w:t>
      </w:r>
      <w:r>
        <w:tab/>
      </w:r>
      <w:r>
        <w:rPr>
          <w:spacing w:val="-2"/>
        </w:rPr>
        <w:t xml:space="preserve">смысл</w:t>
      </w:r>
      <w:r>
        <w:tab/>
      </w:r>
      <w:r>
        <w:rPr>
          <w:spacing w:val="-2"/>
        </w:rPr>
        <w:t xml:space="preserve">понятия</w:t>
      </w:r>
      <w:r>
        <w:tab/>
      </w:r>
      <w:r>
        <w:rPr>
          <w:spacing w:val="-2"/>
        </w:rPr>
        <w:t xml:space="preserve">«культура</w:t>
      </w:r>
      <w:r>
        <w:tab/>
      </w:r>
      <w:r>
        <w:rPr>
          <w:spacing w:val="-2"/>
        </w:rPr>
        <w:t xml:space="preserve">безопасности».</w:t>
      </w:r>
      <w:r>
        <w:tab/>
      </w:r>
      <w:r>
        <w:rPr>
          <w:spacing w:val="-2"/>
        </w:rPr>
        <w:t xml:space="preserve">Характеризовать </w:t>
      </w:r>
      <w:r>
        <w:t xml:space="preserve">значение культуры безопасности для жизни человека, государства, общества.</w:t>
      </w:r>
      <w:r/>
    </w:p>
    <w:p>
      <w:pPr>
        <w:pStyle w:val="967"/>
        <w:ind w:left="943" w:firstLine="0"/>
        <w:jc w:val="left"/>
        <w:spacing w:line="314" w:lineRule="exact"/>
        <w:tabs>
          <w:tab w:val="left" w:pos="2420" w:leader="none"/>
          <w:tab w:val="left" w:pos="3384" w:leader="none"/>
          <w:tab w:val="left" w:pos="3744" w:leader="none"/>
          <w:tab w:val="left" w:pos="5284" w:leader="none"/>
          <w:tab w:val="left" w:pos="6464" w:leader="none"/>
          <w:tab w:val="left" w:pos="8220" w:leader="none"/>
        </w:tabs>
      </w:pPr>
      <w:r>
        <w:rPr>
          <w:spacing w:val="-2"/>
        </w:rPr>
        <w:t xml:space="preserve">Объяснять</w:t>
      </w:r>
      <w:r>
        <w:tab/>
      </w:r>
      <w:r>
        <w:rPr>
          <w:spacing w:val="-4"/>
        </w:rPr>
        <w:t xml:space="preserve">смысл</w:t>
      </w:r>
      <w:r>
        <w:tab/>
      </w:r>
      <w:r>
        <w:rPr>
          <w:spacing w:val="-10"/>
        </w:rPr>
        <w:t xml:space="preserve">и</w:t>
      </w:r>
      <w:r>
        <w:tab/>
      </w:r>
      <w:r>
        <w:rPr>
          <w:spacing w:val="-2"/>
        </w:rPr>
        <w:t xml:space="preserve">соотносить</w:t>
      </w:r>
      <w:r>
        <w:tab/>
      </w:r>
      <w:r>
        <w:rPr>
          <w:spacing w:val="-2"/>
        </w:rPr>
        <w:t xml:space="preserve">понятия</w:t>
      </w:r>
      <w:r>
        <w:tab/>
      </w:r>
      <w:r>
        <w:rPr>
          <w:spacing w:val="-2"/>
        </w:rPr>
        <w:t xml:space="preserve">«опасность»,</w:t>
      </w:r>
      <w:r>
        <w:tab/>
      </w:r>
      <w:r>
        <w:rPr>
          <w:spacing w:val="-2"/>
        </w:rPr>
        <w:t xml:space="preserve">«безопасность»,</w:t>
      </w:r>
      <w:r/>
    </w:p>
    <w:p>
      <w:pPr>
        <w:pStyle w:val="967"/>
        <w:ind w:firstLine="0"/>
        <w:jc w:val="left"/>
        <w:spacing w:before="163" w:line="362" w:lineRule="auto"/>
      </w:pPr>
      <w:r>
        <w:t xml:space="preserve">«риск»</w:t>
      </w:r>
      <w:r>
        <w:rPr>
          <w:spacing w:val="35"/>
        </w:rPr>
        <w:t xml:space="preserve"> </w:t>
      </w:r>
      <w:r>
        <w:t xml:space="preserve">(угроза),</w:t>
      </w:r>
      <w:r>
        <w:rPr>
          <w:spacing w:val="40"/>
        </w:rPr>
        <w:t xml:space="preserve"> </w:t>
      </w:r>
      <w:r>
        <w:t xml:space="preserve">«опасная</w:t>
      </w:r>
      <w:r>
        <w:rPr>
          <w:spacing w:val="40"/>
        </w:rPr>
        <w:t xml:space="preserve"> </w:t>
      </w:r>
      <w:r>
        <w:t xml:space="preserve">ситуация»,</w:t>
      </w:r>
      <w:r>
        <w:rPr>
          <w:spacing w:val="40"/>
        </w:rPr>
        <w:t xml:space="preserve"> </w:t>
      </w:r>
      <w:r>
        <w:t xml:space="preserve">«экстремальная</w:t>
      </w:r>
      <w:r>
        <w:rPr>
          <w:spacing w:val="40"/>
        </w:rPr>
        <w:t xml:space="preserve"> </w:t>
      </w:r>
      <w:r>
        <w:t xml:space="preserve">ситуация»,</w:t>
      </w:r>
      <w:r>
        <w:rPr>
          <w:spacing w:val="40"/>
        </w:rPr>
        <w:t xml:space="preserve"> </w:t>
      </w:r>
      <w:r>
        <w:t xml:space="preserve">«чрезвычайная </w:t>
      </w:r>
      <w:r>
        <w:rPr>
          <w:spacing w:val="-2"/>
        </w:rPr>
        <w:t xml:space="preserve">ситуация».</w:t>
      </w:r>
      <w:r/>
    </w:p>
    <w:p>
      <w:pPr>
        <w:pStyle w:val="967"/>
        <w:ind w:left="943" w:firstLine="0"/>
        <w:jc w:val="left"/>
        <w:spacing w:line="314" w:lineRule="exact"/>
      </w:pPr>
      <w:r>
        <w:t xml:space="preserve">Иметь</w:t>
      </w:r>
      <w:r>
        <w:rPr>
          <w:spacing w:val="29"/>
        </w:rPr>
        <w:t xml:space="preserve"> </w:t>
      </w:r>
      <w:r>
        <w:t xml:space="preserve">представления</w:t>
      </w:r>
      <w:r>
        <w:rPr>
          <w:spacing w:val="31"/>
        </w:rPr>
        <w:t xml:space="preserve"> </w:t>
      </w:r>
      <w:r>
        <w:t xml:space="preserve">об</w:t>
      </w:r>
      <w:r>
        <w:rPr>
          <w:spacing w:val="33"/>
        </w:rPr>
        <w:t xml:space="preserve"> </w:t>
      </w:r>
      <w:r>
        <w:t xml:space="preserve">уровнях</w:t>
      </w:r>
      <w:r>
        <w:rPr>
          <w:spacing w:val="26"/>
        </w:rPr>
        <w:t xml:space="preserve"> </w:t>
      </w:r>
      <w:r>
        <w:t xml:space="preserve">взаимодействия</w:t>
      </w:r>
      <w:r>
        <w:rPr>
          <w:spacing w:val="32"/>
        </w:rPr>
        <w:t xml:space="preserve"> </w:t>
      </w:r>
      <w:r>
        <w:t xml:space="preserve">человека</w:t>
      </w:r>
      <w:r>
        <w:rPr>
          <w:spacing w:val="32"/>
        </w:rPr>
        <w:t xml:space="preserve"> </w:t>
      </w:r>
      <w:r>
        <w:t xml:space="preserve">и</w:t>
      </w:r>
      <w:r>
        <w:rPr>
          <w:spacing w:val="30"/>
        </w:rPr>
        <w:t xml:space="preserve"> </w:t>
      </w:r>
      <w:r>
        <w:rPr>
          <w:spacing w:val="-2"/>
        </w:rPr>
        <w:t xml:space="preserve">окружающей</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среды.</w:t>
      </w:r>
      <w:r>
        <w:rPr>
          <w:spacing w:val="-9"/>
        </w:rPr>
        <w:t xml:space="preserve"> </w:t>
      </w:r>
      <w:r>
        <w:t xml:space="preserve">Приводить</w:t>
      </w:r>
      <w:r>
        <w:rPr>
          <w:spacing w:val="-12"/>
        </w:rPr>
        <w:t xml:space="preserve"> </w:t>
      </w:r>
      <w:r>
        <w:rPr>
          <w:spacing w:val="-2"/>
        </w:rPr>
        <w:t xml:space="preserve">примеры.</w:t>
      </w:r>
      <w:r/>
    </w:p>
    <w:p>
      <w:pPr>
        <w:pStyle w:val="967"/>
        <w:ind w:right="856"/>
        <w:spacing w:before="163" w:line="357" w:lineRule="auto"/>
      </w:pPr>
      <w:r>
        <w:t xml:space="preserve">Иметь представление об уровнях решения задачи обеспечения</w:t>
      </w:r>
      <w:r>
        <w:rPr>
          <w:spacing w:val="40"/>
        </w:rPr>
        <w:t xml:space="preserve"> </w:t>
      </w:r>
      <w:r>
        <w:t xml:space="preserve">безопасности, приводить примеры.</w:t>
      </w:r>
      <w:r/>
    </w:p>
    <w:p>
      <w:pPr>
        <w:pStyle w:val="967"/>
        <w:ind w:right="843"/>
        <w:spacing w:before="6" w:line="362" w:lineRule="auto"/>
      </w:pPr>
      <w:r>
        <w:t xml:space="preserve">Раскрывать смысл понятия «безопасное поведение». Иметь представление о понятии «виктимное поведение». Приводить примеры.</w:t>
      </w:r>
      <w:r/>
    </w:p>
    <w:p>
      <w:pPr>
        <w:pStyle w:val="967"/>
        <w:ind w:left="943" w:firstLine="0"/>
        <w:spacing w:line="314" w:lineRule="exact"/>
      </w:pPr>
      <w:r>
        <w:t xml:space="preserve">Знать</w:t>
      </w:r>
      <w:r>
        <w:rPr>
          <w:spacing w:val="-9"/>
        </w:rPr>
        <w:t xml:space="preserve"> </w:t>
      </w:r>
      <w:r>
        <w:t xml:space="preserve">и</w:t>
      </w:r>
      <w:r>
        <w:rPr>
          <w:spacing w:val="-7"/>
        </w:rPr>
        <w:t xml:space="preserve"> </w:t>
      </w:r>
      <w:r>
        <w:t xml:space="preserve">применять</w:t>
      </w:r>
      <w:r>
        <w:rPr>
          <w:spacing w:val="-9"/>
        </w:rPr>
        <w:t xml:space="preserve"> </w:t>
      </w:r>
      <w:r>
        <w:t xml:space="preserve">общие</w:t>
      </w:r>
      <w:r>
        <w:rPr>
          <w:spacing w:val="-6"/>
        </w:rPr>
        <w:t xml:space="preserve"> </w:t>
      </w:r>
      <w:r>
        <w:t xml:space="preserve">правила</w:t>
      </w:r>
      <w:r>
        <w:rPr>
          <w:spacing w:val="-6"/>
        </w:rPr>
        <w:t xml:space="preserve"> </w:t>
      </w:r>
      <w:r>
        <w:t xml:space="preserve">безопасного</w:t>
      </w:r>
      <w:r>
        <w:rPr>
          <w:spacing w:val="-7"/>
        </w:rPr>
        <w:t xml:space="preserve"> </w:t>
      </w:r>
      <w:r>
        <w:rPr>
          <w:spacing w:val="-2"/>
        </w:rPr>
        <w:t xml:space="preserve">поведения.</w:t>
      </w:r>
      <w:r/>
    </w:p>
    <w:p>
      <w:pPr>
        <w:pStyle w:val="967"/>
        <w:ind w:right="846"/>
        <w:spacing w:before="163" w:line="360" w:lineRule="auto"/>
      </w:pPr>
      <w: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r/>
    </w:p>
    <w:p>
      <w:pPr>
        <w:pStyle w:val="967"/>
        <w:ind w:right="855"/>
        <w:spacing w:before="1" w:line="357" w:lineRule="auto"/>
      </w:pPr>
      <w:r>
        <w:t xml:space="preserve">Сформировать представление о безопасном поведении как о неотъемлемой части жизни современного человека и общества.</w:t>
      </w:r>
      <w:r/>
    </w:p>
    <w:p>
      <w:pPr>
        <w:pStyle w:val="969"/>
        <w:numPr>
          <w:ilvl w:val="3"/>
          <w:numId w:val="95"/>
        </w:numPr>
        <w:ind w:left="1997" w:right="0" w:hanging="1054"/>
        <w:jc w:val="both"/>
        <w:spacing w:before="6" w:after="0" w:line="240" w:lineRule="auto"/>
        <w:tabs>
          <w:tab w:val="left" w:pos="1997" w:leader="none"/>
        </w:tabs>
        <w:rPr>
          <w:sz w:val="28"/>
        </w:rPr>
      </w:pPr>
      <w:r>
        <w:rPr>
          <w:sz w:val="28"/>
        </w:rPr>
        <w:t xml:space="preserve">Модуль</w:t>
      </w:r>
      <w:r>
        <w:rPr>
          <w:spacing w:val="-5"/>
          <w:sz w:val="28"/>
        </w:rPr>
        <w:t xml:space="preserve"> </w:t>
      </w:r>
      <w:r>
        <w:rPr>
          <w:sz w:val="28"/>
        </w:rPr>
        <w:t xml:space="preserve">№</w:t>
      </w:r>
      <w:r>
        <w:rPr>
          <w:spacing w:val="-8"/>
          <w:sz w:val="28"/>
        </w:rPr>
        <w:t xml:space="preserve"> </w:t>
      </w:r>
      <w:r>
        <w:rPr>
          <w:sz w:val="28"/>
        </w:rPr>
        <w:t xml:space="preserve">2</w:t>
      </w:r>
      <w:r>
        <w:rPr>
          <w:spacing w:val="-7"/>
          <w:sz w:val="28"/>
        </w:rPr>
        <w:t xml:space="preserve"> </w:t>
      </w:r>
      <w:r>
        <w:rPr>
          <w:sz w:val="28"/>
        </w:rPr>
        <w:t xml:space="preserve">«Безопасность</w:t>
      </w:r>
      <w:r>
        <w:rPr>
          <w:spacing w:val="-9"/>
          <w:sz w:val="28"/>
        </w:rPr>
        <w:t xml:space="preserve"> </w:t>
      </w:r>
      <w:r>
        <w:rPr>
          <w:sz w:val="28"/>
        </w:rPr>
        <w:t xml:space="preserve">в</w:t>
      </w:r>
      <w:r>
        <w:rPr>
          <w:spacing w:val="-8"/>
          <w:sz w:val="28"/>
        </w:rPr>
        <w:t xml:space="preserve"> </w:t>
      </w:r>
      <w:r>
        <w:rPr>
          <w:spacing w:val="-2"/>
          <w:sz w:val="28"/>
        </w:rPr>
        <w:t xml:space="preserve">быту».</w:t>
      </w:r>
      <w:r/>
    </w:p>
    <w:p>
      <w:pPr>
        <w:pStyle w:val="967"/>
        <w:ind w:left="943" w:firstLine="0"/>
        <w:jc w:val="left"/>
        <w:spacing w:before="163"/>
      </w:pPr>
      <w:r>
        <w:t xml:space="preserve">Классифицировать</w:t>
      </w:r>
      <w:r>
        <w:rPr>
          <w:spacing w:val="-12"/>
        </w:rPr>
        <w:t xml:space="preserve"> </w:t>
      </w:r>
      <w:r>
        <w:t xml:space="preserve">и</w:t>
      </w:r>
      <w:r>
        <w:rPr>
          <w:spacing w:val="-6"/>
        </w:rPr>
        <w:t xml:space="preserve"> </w:t>
      </w:r>
      <w:r>
        <w:t xml:space="preserve">характеризовать</w:t>
      </w:r>
      <w:r>
        <w:rPr>
          <w:spacing w:val="-11"/>
        </w:rPr>
        <w:t xml:space="preserve"> </w:t>
      </w:r>
      <w:r>
        <w:t xml:space="preserve">источники</w:t>
      </w:r>
      <w:r>
        <w:rPr>
          <w:spacing w:val="-10"/>
        </w:rPr>
        <w:t xml:space="preserve"> </w:t>
      </w:r>
      <w:r>
        <w:t xml:space="preserve">опасности</w:t>
      </w:r>
      <w:r>
        <w:rPr>
          <w:spacing w:val="-10"/>
        </w:rPr>
        <w:t xml:space="preserve"> </w:t>
      </w:r>
      <w:r>
        <w:t xml:space="preserve">в</w:t>
      </w:r>
      <w:r>
        <w:rPr>
          <w:spacing w:val="-10"/>
        </w:rPr>
        <w:t xml:space="preserve"> </w:t>
      </w:r>
      <w:r>
        <w:rPr>
          <w:spacing w:val="-2"/>
        </w:rPr>
        <w:t xml:space="preserve">быту.</w:t>
      </w:r>
      <w:r/>
    </w:p>
    <w:p>
      <w:pPr>
        <w:pStyle w:val="967"/>
        <w:jc w:val="left"/>
        <w:spacing w:before="158" w:line="362" w:lineRule="auto"/>
      </w:pPr>
      <w:r>
        <w:t xml:space="preserve">Знать</w:t>
      </w:r>
      <w:r>
        <w:rPr>
          <w:spacing w:val="80"/>
        </w:rPr>
        <w:t xml:space="preserve"> </w:t>
      </w:r>
      <w:r>
        <w:t xml:space="preserve">общие</w:t>
      </w:r>
      <w:r>
        <w:rPr>
          <w:spacing w:val="80"/>
        </w:rPr>
        <w:t xml:space="preserve"> </w:t>
      </w:r>
      <w:r>
        <w:t xml:space="preserve">правила</w:t>
      </w:r>
      <w:r>
        <w:rPr>
          <w:spacing w:val="80"/>
        </w:rPr>
        <w:t xml:space="preserve"> </w:t>
      </w:r>
      <w:r>
        <w:t xml:space="preserve">безопасного</w:t>
      </w:r>
      <w:r>
        <w:rPr>
          <w:spacing w:val="80"/>
        </w:rPr>
        <w:t xml:space="preserve"> </w:t>
      </w:r>
      <w:r>
        <w:t xml:space="preserve">поведения,</w:t>
      </w:r>
      <w:r>
        <w:rPr>
          <w:spacing w:val="80"/>
        </w:rPr>
        <w:t xml:space="preserve"> </w:t>
      </w:r>
      <w:r>
        <w:t xml:space="preserve">владеть</w:t>
      </w:r>
      <w:r>
        <w:rPr>
          <w:spacing w:val="80"/>
        </w:rPr>
        <w:t xml:space="preserve"> </w:t>
      </w:r>
      <w:r>
        <w:t xml:space="preserve">ими</w:t>
      </w:r>
      <w:r>
        <w:rPr>
          <w:spacing w:val="80"/>
        </w:rPr>
        <w:t xml:space="preserve"> </w:t>
      </w:r>
      <w:r>
        <w:t xml:space="preserve">в</w:t>
      </w:r>
      <w:r>
        <w:rPr>
          <w:spacing w:val="80"/>
        </w:rPr>
        <w:t xml:space="preserve"> </w:t>
      </w:r>
      <w:r>
        <w:t xml:space="preserve">бытовых</w:t>
      </w:r>
      <w:r>
        <w:rPr>
          <w:spacing w:val="40"/>
        </w:rPr>
        <w:t xml:space="preserve"> </w:t>
      </w:r>
      <w:r>
        <w:rPr>
          <w:spacing w:val="-2"/>
        </w:rPr>
        <w:t xml:space="preserve">ситуациях.</w:t>
      </w:r>
      <w:r/>
    </w:p>
    <w:p>
      <w:pPr>
        <w:pStyle w:val="967"/>
        <w:ind w:right="858"/>
        <w:jc w:val="left"/>
        <w:spacing w:line="362" w:lineRule="auto"/>
        <w:tabs>
          <w:tab w:val="left" w:pos="1907" w:leader="none"/>
          <w:tab w:val="left" w:pos="3868" w:leader="none"/>
          <w:tab w:val="left" w:pos="4223" w:leader="none"/>
          <w:tab w:val="left" w:pos="5283" w:leader="none"/>
          <w:tab w:val="left" w:pos="6046" w:leader="none"/>
          <w:tab w:val="left" w:pos="7811" w:leader="none"/>
          <w:tab w:val="left" w:pos="8157" w:leader="none"/>
          <w:tab w:val="left" w:pos="8809" w:leader="none"/>
          <w:tab w:val="left" w:pos="9701" w:leader="none"/>
        </w:tabs>
      </w:pPr>
      <w:r>
        <w:rPr>
          <w:spacing w:val="-2"/>
        </w:rPr>
        <w:t xml:space="preserve">Иметь</w:t>
      </w:r>
      <w:r>
        <w:tab/>
      </w:r>
      <w:r>
        <w:rPr>
          <w:spacing w:val="-2"/>
        </w:rPr>
        <w:t xml:space="preserve">представление</w:t>
      </w:r>
      <w:r>
        <w:tab/>
      </w:r>
      <w:r>
        <w:rPr>
          <w:spacing w:val="-10"/>
        </w:rPr>
        <w:t xml:space="preserve">о</w:t>
      </w:r>
      <w:r>
        <w:tab/>
      </w:r>
      <w:r>
        <w:rPr>
          <w:spacing w:val="-2"/>
        </w:rPr>
        <w:t xml:space="preserve">защите</w:t>
      </w:r>
      <w:r>
        <w:tab/>
      </w:r>
      <w:r>
        <w:rPr>
          <w:spacing w:val="-4"/>
        </w:rPr>
        <w:t xml:space="preserve">прав</w:t>
      </w:r>
      <w:r>
        <w:tab/>
      </w:r>
      <w:r>
        <w:rPr>
          <w:spacing w:val="-2"/>
        </w:rPr>
        <w:t xml:space="preserve">потребителя,</w:t>
      </w:r>
      <w:r>
        <w:tab/>
      </w:r>
      <w:r>
        <w:rPr>
          <w:spacing w:val="-10"/>
        </w:rPr>
        <w:t xml:space="preserve">в</w:t>
      </w:r>
      <w:r>
        <w:tab/>
      </w:r>
      <w:r>
        <w:rPr>
          <w:spacing w:val="-4"/>
        </w:rPr>
        <w:t xml:space="preserve">том</w:t>
      </w:r>
      <w:r>
        <w:tab/>
      </w:r>
      <w:r>
        <w:rPr>
          <w:spacing w:val="-2"/>
        </w:rPr>
        <w:t xml:space="preserve">числе</w:t>
      </w:r>
      <w:r>
        <w:tab/>
      </w:r>
      <w:r>
        <w:rPr>
          <w:spacing w:val="-4"/>
        </w:rPr>
        <w:t xml:space="preserve">при </w:t>
      </w:r>
      <w:r>
        <w:t xml:space="preserve">совершении покупок в Интернете.</w:t>
      </w:r>
      <w:r/>
    </w:p>
    <w:p>
      <w:pPr>
        <w:pStyle w:val="967"/>
        <w:jc w:val="left"/>
        <w:spacing w:line="357" w:lineRule="auto"/>
      </w:pPr>
      <w:r>
        <w:t xml:space="preserve">Безопасно</w:t>
      </w:r>
      <w:r>
        <w:rPr>
          <w:spacing w:val="80"/>
        </w:rPr>
        <w:t xml:space="preserve"> </w:t>
      </w:r>
      <w:r>
        <w:t xml:space="preserve">действовать</w:t>
      </w:r>
      <w:r>
        <w:rPr>
          <w:spacing w:val="80"/>
        </w:rPr>
        <w:t xml:space="preserve"> </w:t>
      </w:r>
      <w:r>
        <w:t xml:space="preserve">в</w:t>
      </w:r>
      <w:r>
        <w:rPr>
          <w:spacing w:val="40"/>
        </w:rPr>
        <w:t xml:space="preserve"> </w:t>
      </w:r>
      <w:r>
        <w:t xml:space="preserve">различных</w:t>
      </w:r>
      <w:r>
        <w:rPr>
          <w:spacing w:val="40"/>
        </w:rPr>
        <w:t xml:space="preserve"> </w:t>
      </w:r>
      <w:r>
        <w:t xml:space="preserve">бытовых</w:t>
      </w:r>
      <w:r>
        <w:rPr>
          <w:spacing w:val="40"/>
        </w:rPr>
        <w:t xml:space="preserve"> </w:t>
      </w:r>
      <w:r>
        <w:t xml:space="preserve">ситуациях.</w:t>
      </w:r>
      <w:r>
        <w:rPr>
          <w:spacing w:val="80"/>
        </w:rPr>
        <w:t xml:space="preserve"> </w:t>
      </w:r>
      <w:r>
        <w:t xml:space="preserve">Знать</w:t>
      </w:r>
      <w:r>
        <w:rPr>
          <w:spacing w:val="80"/>
        </w:rPr>
        <w:t xml:space="preserve"> </w:t>
      </w:r>
      <w:r>
        <w:t xml:space="preserve">порядок действий при возникновении опасных ситуаций в быту.</w:t>
      </w:r>
      <w:r/>
    </w:p>
    <w:p>
      <w:pPr>
        <w:pStyle w:val="967"/>
        <w:ind w:right="855"/>
        <w:jc w:val="left"/>
        <w:spacing w:line="362" w:lineRule="auto"/>
        <w:tabs>
          <w:tab w:val="left" w:pos="1884" w:leader="none"/>
          <w:tab w:val="left" w:pos="3136" w:leader="none"/>
          <w:tab w:val="left" w:pos="4478" w:leader="none"/>
          <w:tab w:val="left" w:pos="5591" w:leader="none"/>
          <w:tab w:val="left" w:pos="6843" w:leader="none"/>
          <w:tab w:val="left" w:pos="7563" w:leader="none"/>
          <w:tab w:val="left" w:pos="8819" w:leader="none"/>
        </w:tabs>
      </w:pPr>
      <w:r>
        <w:rPr>
          <w:spacing w:val="-2"/>
        </w:rPr>
        <w:t xml:space="preserve">Знать</w:t>
      </w:r>
      <w:r>
        <w:tab/>
      </w:r>
      <w:r>
        <w:rPr>
          <w:spacing w:val="-2"/>
        </w:rPr>
        <w:t xml:space="preserve">порядок</w:t>
      </w:r>
      <w:r>
        <w:tab/>
      </w:r>
      <w:r>
        <w:rPr>
          <w:spacing w:val="-2"/>
        </w:rPr>
        <w:t xml:space="preserve">оказания</w:t>
      </w:r>
      <w:r>
        <w:tab/>
      </w:r>
      <w:r>
        <w:rPr>
          <w:spacing w:val="-2"/>
        </w:rPr>
        <w:t xml:space="preserve">первой</w:t>
      </w:r>
      <w:r>
        <w:tab/>
      </w:r>
      <w:r>
        <w:rPr>
          <w:spacing w:val="-2"/>
        </w:rPr>
        <w:t xml:space="preserve">помощи</w:t>
      </w:r>
      <w:r>
        <w:tab/>
      </w:r>
      <w:r>
        <w:rPr>
          <w:spacing w:val="-4"/>
        </w:rPr>
        <w:t xml:space="preserve">при</w:t>
      </w:r>
      <w:r>
        <w:tab/>
      </w:r>
      <w:r>
        <w:rPr>
          <w:spacing w:val="-2"/>
        </w:rPr>
        <w:t xml:space="preserve">ушибах,</w:t>
      </w:r>
      <w:r>
        <w:tab/>
      </w:r>
      <w:r>
        <w:rPr>
          <w:spacing w:val="-2"/>
        </w:rPr>
        <w:t xml:space="preserve">переломах, кровотечениях.</w:t>
      </w:r>
      <w:r/>
    </w:p>
    <w:p>
      <w:pPr>
        <w:pStyle w:val="967"/>
        <w:ind w:right="849"/>
        <w:jc w:val="left"/>
        <w:spacing w:line="362" w:lineRule="auto"/>
        <w:tabs>
          <w:tab w:val="left" w:pos="1826" w:leader="none"/>
          <w:tab w:val="left" w:pos="3006" w:leader="none"/>
          <w:tab w:val="left" w:pos="4052" w:leader="none"/>
          <w:tab w:val="left" w:pos="5664" w:leader="none"/>
          <w:tab w:val="left" w:pos="6700" w:leader="none"/>
          <w:tab w:val="left" w:pos="7894" w:leader="none"/>
          <w:tab w:val="left" w:pos="10029" w:leader="none"/>
        </w:tabs>
      </w:pPr>
      <w:r>
        <w:rPr>
          <w:spacing w:val="-2"/>
        </w:rPr>
        <w:t xml:space="preserve">Знать</w:t>
      </w:r>
      <w:r>
        <w:tab/>
      </w:r>
      <w:r>
        <w:rPr>
          <w:spacing w:val="-2"/>
        </w:rPr>
        <w:t xml:space="preserve">правила</w:t>
      </w:r>
      <w:r>
        <w:tab/>
      </w:r>
      <w:r>
        <w:rPr>
          <w:spacing w:val="-2"/>
        </w:rPr>
        <w:t xml:space="preserve">вызова</w:t>
      </w:r>
      <w:r>
        <w:tab/>
      </w:r>
      <w:r>
        <w:rPr>
          <w:spacing w:val="-2"/>
        </w:rPr>
        <w:t xml:space="preserve">экстренных</w:t>
      </w:r>
      <w:r>
        <w:tab/>
      </w:r>
      <w:r>
        <w:rPr>
          <w:spacing w:val="-2"/>
        </w:rPr>
        <w:t xml:space="preserve">служб,</w:t>
      </w:r>
      <w:r>
        <w:tab/>
      </w:r>
      <w:r>
        <w:rPr>
          <w:spacing w:val="-2"/>
        </w:rPr>
        <w:t xml:space="preserve">порядок</w:t>
      </w:r>
      <w:r>
        <w:tab/>
      </w:r>
      <w:r>
        <w:rPr>
          <w:spacing w:val="-2"/>
        </w:rPr>
        <w:t xml:space="preserve">взаимодействия</w:t>
      </w:r>
      <w:r>
        <w:tab/>
      </w:r>
      <w:r>
        <w:rPr>
          <w:spacing w:val="-10"/>
        </w:rPr>
        <w:t xml:space="preserve">с </w:t>
      </w:r>
      <w:r>
        <w:t xml:space="preserve">экстренными службами.</w:t>
      </w:r>
      <w:r/>
    </w:p>
    <w:p>
      <w:pPr>
        <w:pStyle w:val="967"/>
        <w:ind w:left="943" w:firstLine="0"/>
        <w:jc w:val="left"/>
        <w:spacing w:line="314" w:lineRule="exact"/>
      </w:pPr>
      <w:r>
        <w:t xml:space="preserve">Знать</w:t>
      </w:r>
      <w:r>
        <w:rPr>
          <w:spacing w:val="-10"/>
        </w:rPr>
        <w:t xml:space="preserve"> </w:t>
      </w:r>
      <w:r>
        <w:t xml:space="preserve">правила</w:t>
      </w:r>
      <w:r>
        <w:rPr>
          <w:spacing w:val="-7"/>
        </w:rPr>
        <w:t xml:space="preserve"> </w:t>
      </w:r>
      <w:r>
        <w:t xml:space="preserve">обращения</w:t>
      </w:r>
      <w:r>
        <w:rPr>
          <w:spacing w:val="-7"/>
        </w:rPr>
        <w:t xml:space="preserve"> </w:t>
      </w:r>
      <w:r>
        <w:t xml:space="preserve">с</w:t>
      </w:r>
      <w:r>
        <w:rPr>
          <w:spacing w:val="-7"/>
        </w:rPr>
        <w:t xml:space="preserve"> </w:t>
      </w:r>
      <w:r>
        <w:t xml:space="preserve">электрическими</w:t>
      </w:r>
      <w:r>
        <w:rPr>
          <w:spacing w:val="-2"/>
        </w:rPr>
        <w:t xml:space="preserve"> </w:t>
      </w:r>
      <w:r>
        <w:t xml:space="preserve">и</w:t>
      </w:r>
      <w:r>
        <w:rPr>
          <w:spacing w:val="-8"/>
        </w:rPr>
        <w:t xml:space="preserve"> </w:t>
      </w:r>
      <w:r>
        <w:t xml:space="preserve">газовыми</w:t>
      </w:r>
      <w:r>
        <w:rPr>
          <w:spacing w:val="-7"/>
        </w:rPr>
        <w:t xml:space="preserve"> </w:t>
      </w:r>
      <w:r>
        <w:rPr>
          <w:spacing w:val="-2"/>
        </w:rPr>
        <w:t xml:space="preserve">приборами.</w:t>
      </w:r>
      <w:r/>
    </w:p>
    <w:p>
      <w:pPr>
        <w:pStyle w:val="967"/>
        <w:ind w:right="180"/>
        <w:jc w:val="left"/>
        <w:spacing w:before="152" w:line="362" w:lineRule="auto"/>
      </w:pPr>
      <w:r>
        <w:t xml:space="preserve">Иметь</w:t>
      </w:r>
      <w:r>
        <w:rPr>
          <w:spacing w:val="80"/>
        </w:rPr>
        <w:t xml:space="preserve"> </w:t>
      </w:r>
      <w:r>
        <w:t xml:space="preserve">представления</w:t>
      </w:r>
      <w:r>
        <w:rPr>
          <w:spacing w:val="80"/>
        </w:rPr>
        <w:t xml:space="preserve"> </w:t>
      </w:r>
      <w:r>
        <w:t xml:space="preserve">о</w:t>
      </w:r>
      <w:r>
        <w:rPr>
          <w:spacing w:val="80"/>
        </w:rPr>
        <w:t xml:space="preserve"> </w:t>
      </w:r>
      <w:r>
        <w:t xml:space="preserve">возможных</w:t>
      </w:r>
      <w:r>
        <w:rPr>
          <w:spacing w:val="40"/>
        </w:rPr>
        <w:t xml:space="preserve"> </w:t>
      </w:r>
      <w:r>
        <w:t xml:space="preserve">последствиях</w:t>
      </w:r>
      <w:r>
        <w:rPr>
          <w:spacing w:val="40"/>
        </w:rPr>
        <w:t xml:space="preserve"> </w:t>
      </w:r>
      <w:r>
        <w:t xml:space="preserve">электротравмы.</w:t>
      </w:r>
      <w:r>
        <w:rPr>
          <w:spacing w:val="80"/>
        </w:rPr>
        <w:t xml:space="preserve"> </w:t>
      </w:r>
      <w:r>
        <w:t xml:space="preserve">Знать порядок проведения сердечно-легочной реанимации.</w:t>
      </w:r>
      <w:r/>
    </w:p>
    <w:p>
      <w:pPr>
        <w:pStyle w:val="967"/>
        <w:ind w:right="853"/>
        <w:jc w:val="left"/>
        <w:spacing w:line="362" w:lineRule="auto"/>
      </w:pPr>
      <w:r>
        <w:t xml:space="preserve">Иметь</w:t>
      </w:r>
      <w:r>
        <w:rPr>
          <w:spacing w:val="-1"/>
        </w:rPr>
        <w:t xml:space="preserve"> </w:t>
      </w:r>
      <w:r>
        <w:t xml:space="preserve">представления о современных</w:t>
      </w:r>
      <w:r>
        <w:rPr>
          <w:spacing w:val="-4"/>
        </w:rPr>
        <w:t xml:space="preserve"> </w:t>
      </w:r>
      <w:r>
        <w:t xml:space="preserve">системах</w:t>
      </w:r>
      <w:r>
        <w:rPr>
          <w:spacing w:val="-4"/>
        </w:rPr>
        <w:t xml:space="preserve"> </w:t>
      </w:r>
      <w:r>
        <w:t xml:space="preserve">извещения и пожаротушения в жилых помещениях.</w:t>
      </w:r>
      <w:r/>
    </w:p>
    <w:p>
      <w:pPr>
        <w:pStyle w:val="967"/>
        <w:ind w:right="853"/>
        <w:jc w:val="left"/>
        <w:spacing w:line="357" w:lineRule="auto"/>
      </w:pPr>
      <w:r>
        <w:t xml:space="preserve">Соблюдать</w:t>
      </w:r>
      <w:r>
        <w:rPr>
          <w:spacing w:val="-2"/>
        </w:rPr>
        <w:t xml:space="preserve"> </w:t>
      </w:r>
      <w:r>
        <w:t xml:space="preserve">правила пожарной безопасности в</w:t>
      </w:r>
      <w:r>
        <w:rPr>
          <w:spacing w:val="-2"/>
        </w:rPr>
        <w:t xml:space="preserve"> </w:t>
      </w:r>
      <w:r>
        <w:t xml:space="preserve">быту. Знать</w:t>
      </w:r>
      <w:r>
        <w:rPr>
          <w:spacing w:val="-2"/>
        </w:rPr>
        <w:t xml:space="preserve"> </w:t>
      </w:r>
      <w:r>
        <w:t xml:space="preserve">порядок</w:t>
      </w:r>
      <w:r>
        <w:rPr>
          <w:spacing w:val="-1"/>
        </w:rPr>
        <w:t xml:space="preserve"> </w:t>
      </w:r>
      <w:r>
        <w:t xml:space="preserve">действий при угрозе или возникновении пожара.</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2" w:lineRule="auto"/>
      </w:pPr>
      <w:r>
        <w:t xml:space="preserve">Знать порядок оказания первой помощи при химических и термических </w:t>
      </w:r>
      <w:r>
        <w:rPr>
          <w:spacing w:val="-2"/>
        </w:rPr>
        <w:t xml:space="preserve">ожогах.</w:t>
      </w:r>
      <w:r/>
    </w:p>
    <w:p>
      <w:pPr>
        <w:pStyle w:val="967"/>
        <w:ind w:right="857"/>
        <w:spacing w:line="362" w:lineRule="auto"/>
      </w:pPr>
      <w:r>
        <w:t xml:space="preserve">Иметь представление о нормативах прибытия пожарных в городах и сельской местности, правилах действий пожарных расчётов.</w:t>
      </w:r>
      <w:r/>
    </w:p>
    <w:p>
      <w:pPr>
        <w:pStyle w:val="967"/>
        <w:ind w:right="859"/>
        <w:spacing w:line="357" w:lineRule="auto"/>
      </w:pPr>
      <w:r>
        <w:t xml:space="preserve">Характеризовать права, обязанности и ответственность граждан в области пожарной безопасности.</w:t>
      </w:r>
      <w:r/>
    </w:p>
    <w:p>
      <w:pPr>
        <w:pStyle w:val="967"/>
        <w:ind w:right="858"/>
        <w:spacing w:line="360" w:lineRule="auto"/>
      </w:pPr>
      <w: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r/>
    </w:p>
    <w:p>
      <w:pPr>
        <w:pStyle w:val="967"/>
        <w:ind w:right="852"/>
        <w:spacing w:line="357" w:lineRule="auto"/>
      </w:pPr>
      <w:r>
        <w:t xml:space="preserve">Распознавать ситуации криминального характера. Знать меры</w:t>
      </w:r>
      <w:r>
        <w:rPr>
          <w:spacing w:val="80"/>
        </w:rPr>
        <w:t xml:space="preserve"> </w:t>
      </w:r>
      <w:r>
        <w:t xml:space="preserve">профилактики и порядок действий в ситуациях криминального характера.</w:t>
      </w:r>
      <w:r/>
    </w:p>
    <w:p>
      <w:pPr>
        <w:pStyle w:val="967"/>
        <w:ind w:right="858"/>
        <w:spacing w:before="3" w:line="362" w:lineRule="auto"/>
      </w:pPr>
      <w:r>
        <w:t xml:space="preserve">Знать правила поведения при коммунальной аварии, порядок вызова аварийных служб и взаимодействия с ними.</w:t>
      </w:r>
      <w:r/>
    </w:p>
    <w:p>
      <w:pPr>
        <w:pStyle w:val="969"/>
        <w:numPr>
          <w:ilvl w:val="3"/>
          <w:numId w:val="95"/>
        </w:numPr>
        <w:ind w:left="1997" w:right="0" w:hanging="1054"/>
        <w:jc w:val="both"/>
        <w:spacing w:before="0" w:after="0" w:line="315" w:lineRule="exact"/>
        <w:tabs>
          <w:tab w:val="left" w:pos="1997" w:leader="none"/>
        </w:tabs>
        <w:rPr>
          <w:sz w:val="28"/>
        </w:rPr>
      </w:pPr>
      <w:r>
        <w:rPr>
          <w:sz w:val="28"/>
        </w:rPr>
        <w:t xml:space="preserve">Модуль</w:t>
      </w:r>
      <w:r>
        <w:rPr>
          <w:spacing w:val="-5"/>
          <w:sz w:val="28"/>
        </w:rPr>
        <w:t xml:space="preserve"> </w:t>
      </w:r>
      <w:r>
        <w:rPr>
          <w:sz w:val="28"/>
        </w:rPr>
        <w:t xml:space="preserve">№</w:t>
      </w:r>
      <w:r>
        <w:rPr>
          <w:spacing w:val="-8"/>
          <w:sz w:val="28"/>
        </w:rPr>
        <w:t xml:space="preserve"> </w:t>
      </w:r>
      <w:r>
        <w:rPr>
          <w:sz w:val="28"/>
        </w:rPr>
        <w:t xml:space="preserve">3</w:t>
      </w:r>
      <w:r>
        <w:rPr>
          <w:spacing w:val="-8"/>
          <w:sz w:val="28"/>
        </w:rPr>
        <w:t xml:space="preserve"> </w:t>
      </w:r>
      <w:r>
        <w:rPr>
          <w:sz w:val="28"/>
        </w:rPr>
        <w:t xml:space="preserve">«Безопасность</w:t>
      </w:r>
      <w:r>
        <w:rPr>
          <w:spacing w:val="-9"/>
          <w:sz w:val="28"/>
        </w:rPr>
        <w:t xml:space="preserve"> </w:t>
      </w:r>
      <w:r>
        <w:rPr>
          <w:sz w:val="28"/>
        </w:rPr>
        <w:t xml:space="preserve">на</w:t>
      </w:r>
      <w:r>
        <w:rPr>
          <w:spacing w:val="-6"/>
          <w:sz w:val="28"/>
        </w:rPr>
        <w:t xml:space="preserve"> </w:t>
      </w:r>
      <w:r>
        <w:rPr>
          <w:spacing w:val="-2"/>
          <w:sz w:val="28"/>
        </w:rPr>
        <w:t xml:space="preserve">транспорте».</w:t>
      </w:r>
      <w:r/>
    </w:p>
    <w:p>
      <w:pPr>
        <w:pStyle w:val="967"/>
        <w:ind w:left="943" w:firstLine="0"/>
        <w:spacing w:before="163"/>
      </w:pPr>
      <w:r>
        <w:t xml:space="preserve">Характеризовать</w:t>
      </w:r>
      <w:r>
        <w:rPr>
          <w:spacing w:val="-10"/>
        </w:rPr>
        <w:t xml:space="preserve"> </w:t>
      </w:r>
      <w:r>
        <w:t xml:space="preserve">опасности</w:t>
      </w:r>
      <w:r>
        <w:rPr>
          <w:spacing w:val="-7"/>
        </w:rPr>
        <w:t xml:space="preserve"> </w:t>
      </w:r>
      <w:r>
        <w:t xml:space="preserve">на</w:t>
      </w:r>
      <w:r>
        <w:rPr>
          <w:spacing w:val="-7"/>
        </w:rPr>
        <w:t xml:space="preserve"> </w:t>
      </w:r>
      <w:r>
        <w:t xml:space="preserve">различных</w:t>
      </w:r>
      <w:r>
        <w:rPr>
          <w:spacing w:val="-11"/>
        </w:rPr>
        <w:t xml:space="preserve"> </w:t>
      </w:r>
      <w:r>
        <w:t xml:space="preserve">видах</w:t>
      </w:r>
      <w:r>
        <w:rPr>
          <w:spacing w:val="-11"/>
        </w:rPr>
        <w:t xml:space="preserve"> </w:t>
      </w:r>
      <w:r>
        <w:rPr>
          <w:spacing w:val="-2"/>
        </w:rPr>
        <w:t xml:space="preserve">транспорта.</w:t>
      </w:r>
      <w:r/>
    </w:p>
    <w:p>
      <w:pPr>
        <w:pStyle w:val="967"/>
        <w:ind w:right="851"/>
        <w:spacing w:before="158" w:line="360" w:lineRule="auto"/>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w:t>
      </w:r>
      <w:r>
        <w:rPr>
          <w:spacing w:val="-2"/>
        </w:rPr>
        <w:t xml:space="preserve"> </w:t>
      </w:r>
      <w:r>
        <w:t xml:space="preserve">тёмное время суток; движение с использованием средств индивидуальной мобильности).</w:t>
      </w:r>
      <w:r/>
    </w:p>
    <w:p>
      <w:pPr>
        <w:pStyle w:val="967"/>
        <w:ind w:left="943" w:firstLine="0"/>
        <w:spacing w:before="3"/>
      </w:pPr>
      <w:r>
        <w:t xml:space="preserve">Приводить</w:t>
      </w:r>
      <w:r>
        <w:rPr>
          <w:spacing w:val="-11"/>
        </w:rPr>
        <w:t xml:space="preserve"> </w:t>
      </w:r>
      <w:r>
        <w:t xml:space="preserve">примеры</w:t>
      </w:r>
      <w:r>
        <w:rPr>
          <w:spacing w:val="-5"/>
        </w:rPr>
        <w:t xml:space="preserve"> </w:t>
      </w:r>
      <w:r>
        <w:t xml:space="preserve">взаимосвязи</w:t>
      </w:r>
      <w:r>
        <w:rPr>
          <w:spacing w:val="-9"/>
        </w:rPr>
        <w:t xml:space="preserve"> </w:t>
      </w:r>
      <w:r>
        <w:t xml:space="preserve">безопасности</w:t>
      </w:r>
      <w:r>
        <w:rPr>
          <w:spacing w:val="-9"/>
        </w:rPr>
        <w:t xml:space="preserve"> </w:t>
      </w:r>
      <w:r>
        <w:t xml:space="preserve">водителя</w:t>
      </w:r>
      <w:r>
        <w:rPr>
          <w:spacing w:val="-7"/>
        </w:rPr>
        <w:t xml:space="preserve"> </w:t>
      </w:r>
      <w:r>
        <w:t xml:space="preserve">и</w:t>
      </w:r>
      <w:r>
        <w:rPr>
          <w:spacing w:val="-9"/>
        </w:rPr>
        <w:t xml:space="preserve"> </w:t>
      </w:r>
      <w:r>
        <w:rPr>
          <w:spacing w:val="-2"/>
        </w:rPr>
        <w:t xml:space="preserve">пассажира.</w:t>
      </w:r>
      <w:r/>
    </w:p>
    <w:p>
      <w:pPr>
        <w:pStyle w:val="967"/>
        <w:ind w:right="846"/>
        <w:spacing w:before="163" w:line="357" w:lineRule="auto"/>
      </w:pPr>
      <w:r>
        <w:t xml:space="preserve">Иметь представления о знаниях и навыках, необходимых водителю </w:t>
      </w:r>
      <w:r>
        <w:rPr>
          <w:spacing w:val="-2"/>
        </w:rPr>
        <w:t xml:space="preserve">автомобиля.</w:t>
      </w:r>
      <w:r/>
    </w:p>
    <w:p>
      <w:pPr>
        <w:pStyle w:val="967"/>
        <w:ind w:right="853"/>
        <w:spacing w:before="6" w:line="360" w:lineRule="auto"/>
      </w:pPr>
      <w:r>
        <w:t xml:space="preserve">Знать</w:t>
      </w:r>
      <w:r>
        <w:rPr>
          <w:spacing w:val="-3"/>
        </w:rPr>
        <w:t xml:space="preserve"> </w:t>
      </w:r>
      <w:r>
        <w:t xml:space="preserve">порядок</w:t>
      </w:r>
      <w:r>
        <w:rPr>
          <w:spacing w:val="-2"/>
        </w:rPr>
        <w:t xml:space="preserve"> </w:t>
      </w:r>
      <w:r>
        <w:t xml:space="preserve">действий</w:t>
      </w:r>
      <w:r>
        <w:rPr>
          <w:spacing w:val="-1"/>
        </w:rPr>
        <w:t xml:space="preserve"> </w:t>
      </w:r>
      <w:r>
        <w:t xml:space="preserve">при</w:t>
      </w:r>
      <w:r>
        <w:rPr>
          <w:spacing w:val="-1"/>
        </w:rPr>
        <w:t xml:space="preserve"> </w:t>
      </w:r>
      <w:r>
        <w:t xml:space="preserve">дорожно-транспортных</w:t>
      </w:r>
      <w:r>
        <w:rPr>
          <w:spacing w:val="-5"/>
        </w:rPr>
        <w:t xml:space="preserve"> </w:t>
      </w:r>
      <w:r>
        <w:t xml:space="preserve">происшествиях</w:t>
      </w:r>
      <w:r>
        <w:rPr>
          <w:spacing w:val="-5"/>
        </w:rPr>
        <w:t xml:space="preserve"> </w:t>
      </w:r>
      <w:r>
        <w:t xml:space="preserve">разного характера (при отсутствии пострадавших; с одним или несколькими пострадавшими; при опасности возгорания; с большим количеством участников).</w:t>
      </w:r>
      <w:r/>
    </w:p>
    <w:p>
      <w:pPr>
        <w:pStyle w:val="967"/>
        <w:ind w:right="853"/>
        <w:spacing w:before="1" w:line="360" w:lineRule="auto"/>
      </w:pPr>
      <w: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r/>
    </w:p>
    <w:p>
      <w:pPr>
        <w:pStyle w:val="967"/>
        <w:ind w:right="850"/>
        <w:spacing w:before="1" w:line="357" w:lineRule="auto"/>
      </w:pPr>
      <w:r>
        <w:t xml:space="preserve">Безопасно вести себя на железнодорожном транспорте. Знать порядок действий</w:t>
      </w:r>
      <w:r>
        <w:rPr>
          <w:spacing w:val="36"/>
        </w:rPr>
        <w:t xml:space="preserve"> </w:t>
      </w:r>
      <w:r>
        <w:t xml:space="preserve">при</w:t>
      </w:r>
      <w:r>
        <w:rPr>
          <w:spacing w:val="36"/>
        </w:rPr>
        <w:t xml:space="preserve"> </w:t>
      </w:r>
      <w:r>
        <w:t xml:space="preserve">возникновении</w:t>
      </w:r>
      <w:r>
        <w:rPr>
          <w:spacing w:val="36"/>
        </w:rPr>
        <w:t xml:space="preserve"> </w:t>
      </w:r>
      <w:r>
        <w:t xml:space="preserve">опасности</w:t>
      </w:r>
      <w:r>
        <w:rPr>
          <w:spacing w:val="40"/>
        </w:rPr>
        <w:t xml:space="preserve"> </w:t>
      </w:r>
      <w:r>
        <w:t xml:space="preserve">(в</w:t>
      </w:r>
      <w:r>
        <w:rPr>
          <w:spacing w:val="35"/>
        </w:rPr>
        <w:t xml:space="preserve"> </w:t>
      </w:r>
      <w:r>
        <w:t xml:space="preserve">том</w:t>
      </w:r>
      <w:r>
        <w:rPr>
          <w:spacing w:val="38"/>
        </w:rPr>
        <w:t xml:space="preserve"> </w:t>
      </w:r>
      <w:r>
        <w:t xml:space="preserve">числе</w:t>
      </w:r>
      <w:r>
        <w:rPr>
          <w:spacing w:val="38"/>
        </w:rPr>
        <w:t xml:space="preserve"> </w:t>
      </w:r>
      <w:r>
        <w:t xml:space="preserve">при</w:t>
      </w:r>
      <w:r>
        <w:rPr>
          <w:spacing w:val="32"/>
        </w:rPr>
        <w:t xml:space="preserve"> </w:t>
      </w:r>
      <w:r>
        <w:t xml:space="preserve">угрозе</w:t>
      </w:r>
      <w:r>
        <w:rPr>
          <w:spacing w:val="38"/>
        </w:rPr>
        <w:t xml:space="preserve"> </w:t>
      </w:r>
      <w:r>
        <w:t xml:space="preserve">возникновения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firstLine="0"/>
        <w:jc w:val="right"/>
        <w:spacing w:before="67" w:line="360" w:lineRule="auto"/>
        <w:tabs>
          <w:tab w:val="left" w:pos="2243" w:leader="none"/>
          <w:tab w:val="left" w:pos="3668" w:leader="none"/>
          <w:tab w:val="left" w:pos="4728" w:leader="none"/>
          <w:tab w:val="left" w:pos="5610" w:leader="none"/>
          <w:tab w:val="left" w:pos="6248" w:leader="none"/>
          <w:tab w:val="left" w:pos="7212" w:leader="none"/>
          <w:tab w:val="left" w:pos="9211" w:leader="none"/>
        </w:tabs>
      </w:pPr>
      <w:r>
        <w:t xml:space="preserve">пожара,</w:t>
      </w:r>
      <w:r>
        <w:rPr>
          <w:spacing w:val="-3"/>
        </w:rPr>
        <w:t xml:space="preserve"> </w:t>
      </w:r>
      <w:r>
        <w:t xml:space="preserve">совершения</w:t>
      </w:r>
      <w:r>
        <w:rPr>
          <w:spacing w:val="-5"/>
        </w:rPr>
        <w:t xml:space="preserve"> </w:t>
      </w:r>
      <w:r>
        <w:t xml:space="preserve">террористического</w:t>
      </w:r>
      <w:r>
        <w:rPr>
          <w:spacing w:val="-6"/>
        </w:rPr>
        <w:t xml:space="preserve"> </w:t>
      </w:r>
      <w:r>
        <w:t xml:space="preserve">акта,</w:t>
      </w:r>
      <w:r>
        <w:rPr>
          <w:spacing w:val="-3"/>
        </w:rPr>
        <w:t xml:space="preserve"> </w:t>
      </w:r>
      <w:r>
        <w:t xml:space="preserve">действий</w:t>
      </w:r>
      <w:r>
        <w:rPr>
          <w:spacing w:val="-6"/>
        </w:rPr>
        <w:t xml:space="preserve"> </w:t>
      </w:r>
      <w:r>
        <w:t xml:space="preserve">криминального</w:t>
      </w:r>
      <w:r>
        <w:rPr>
          <w:spacing w:val="-6"/>
        </w:rPr>
        <w:t xml:space="preserve"> </w:t>
      </w:r>
      <w:r>
        <w:t xml:space="preserve">характера). Безопасно</w:t>
      </w:r>
      <w:r>
        <w:rPr>
          <w:spacing w:val="40"/>
        </w:rPr>
        <w:t xml:space="preserve"> </w:t>
      </w:r>
      <w:r>
        <w:t xml:space="preserve">вести</w:t>
      </w:r>
      <w:r>
        <w:rPr>
          <w:spacing w:val="40"/>
        </w:rPr>
        <w:t xml:space="preserve"> </w:t>
      </w:r>
      <w:r>
        <w:t xml:space="preserve">себя</w:t>
      </w:r>
      <w:r>
        <w:rPr>
          <w:spacing w:val="40"/>
        </w:rPr>
        <w:t xml:space="preserve"> </w:t>
      </w:r>
      <w:r>
        <w:t xml:space="preserve">на</w:t>
      </w:r>
      <w:r>
        <w:rPr>
          <w:spacing w:val="40"/>
        </w:rPr>
        <w:t xml:space="preserve"> </w:t>
      </w:r>
      <w:r>
        <w:t xml:space="preserve">водном</w:t>
      </w:r>
      <w:r>
        <w:rPr>
          <w:spacing w:val="40"/>
        </w:rPr>
        <w:t xml:space="preserve"> </w:t>
      </w:r>
      <w:r>
        <w:t xml:space="preserve">транспорте.</w:t>
      </w:r>
      <w:r>
        <w:rPr>
          <w:spacing w:val="40"/>
        </w:rPr>
        <w:t xml:space="preserve"> </w:t>
      </w:r>
      <w:r>
        <w:t xml:space="preserve">Знать</w:t>
      </w:r>
      <w:r>
        <w:rPr>
          <w:spacing w:val="40"/>
        </w:rPr>
        <w:t xml:space="preserve"> </w:t>
      </w:r>
      <w:r>
        <w:t xml:space="preserve">порядок</w:t>
      </w:r>
      <w:r>
        <w:rPr>
          <w:spacing w:val="40"/>
        </w:rPr>
        <w:t xml:space="preserve"> </w:t>
      </w:r>
      <w:r>
        <w:t xml:space="preserve">действий</w:t>
      </w:r>
      <w:r>
        <w:rPr>
          <w:spacing w:val="40"/>
        </w:rPr>
        <w:t xml:space="preserve"> </w:t>
      </w:r>
      <w:r>
        <w:t xml:space="preserve">при </w:t>
      </w:r>
      <w:r>
        <w:rPr>
          <w:spacing w:val="-2"/>
        </w:rPr>
        <w:t xml:space="preserve">возникновении</w:t>
      </w:r>
      <w:r>
        <w:tab/>
      </w:r>
      <w:r>
        <w:rPr>
          <w:spacing w:val="-2"/>
        </w:rPr>
        <w:t xml:space="preserve">опасности</w:t>
      </w:r>
      <w:r>
        <w:tab/>
        <w:t xml:space="preserve">(в</w:t>
      </w:r>
      <w:r>
        <w:rPr>
          <w:spacing w:val="27"/>
        </w:rPr>
        <w:t xml:space="preserve">  </w:t>
      </w:r>
      <w:r>
        <w:rPr>
          <w:spacing w:val="-5"/>
        </w:rPr>
        <w:t xml:space="preserve">том</w:t>
      </w:r>
      <w:r>
        <w:tab/>
      </w:r>
      <w:r>
        <w:rPr>
          <w:spacing w:val="-2"/>
        </w:rPr>
        <w:t xml:space="preserve">числе</w:t>
      </w:r>
      <w:r>
        <w:tab/>
      </w:r>
      <w:r>
        <w:rPr>
          <w:spacing w:val="-5"/>
        </w:rPr>
        <w:t xml:space="preserve">при</w:t>
      </w:r>
      <w:r>
        <w:tab/>
      </w:r>
      <w:r>
        <w:rPr>
          <w:spacing w:val="-2"/>
        </w:rPr>
        <w:t xml:space="preserve">угрозе</w:t>
      </w:r>
      <w:r>
        <w:tab/>
      </w:r>
      <w:r>
        <w:rPr>
          <w:spacing w:val="-2"/>
        </w:rPr>
        <w:t xml:space="preserve">возникновения</w:t>
      </w:r>
      <w:r>
        <w:tab/>
      </w:r>
      <w:r>
        <w:rPr>
          <w:spacing w:val="-2"/>
        </w:rPr>
        <w:t xml:space="preserve">пожара,</w:t>
      </w:r>
      <w:r/>
    </w:p>
    <w:p>
      <w:pPr>
        <w:pStyle w:val="967"/>
        <w:ind w:firstLine="0"/>
        <w:spacing w:before="2"/>
      </w:pPr>
      <w:r>
        <w:t xml:space="preserve">совершения</w:t>
      </w:r>
      <w:r>
        <w:rPr>
          <w:spacing w:val="-14"/>
        </w:rPr>
        <w:t xml:space="preserve"> </w:t>
      </w:r>
      <w:r>
        <w:t xml:space="preserve">террористического</w:t>
      </w:r>
      <w:r>
        <w:rPr>
          <w:spacing w:val="-14"/>
        </w:rPr>
        <w:t xml:space="preserve"> </w:t>
      </w:r>
      <w:r>
        <w:t xml:space="preserve">акта,</w:t>
      </w:r>
      <w:r>
        <w:rPr>
          <w:spacing w:val="-11"/>
        </w:rPr>
        <w:t xml:space="preserve"> </w:t>
      </w:r>
      <w:r>
        <w:t xml:space="preserve">действий</w:t>
      </w:r>
      <w:r>
        <w:rPr>
          <w:spacing w:val="-15"/>
        </w:rPr>
        <w:t xml:space="preserve"> </w:t>
      </w:r>
      <w:r>
        <w:t xml:space="preserve">криминального</w:t>
      </w:r>
      <w:r>
        <w:rPr>
          <w:spacing w:val="-10"/>
        </w:rPr>
        <w:t xml:space="preserve"> </w:t>
      </w:r>
      <w:r>
        <w:rPr>
          <w:spacing w:val="-2"/>
        </w:rPr>
        <w:t xml:space="preserve">характера).</w:t>
      </w:r>
      <w:r/>
    </w:p>
    <w:p>
      <w:pPr>
        <w:pStyle w:val="967"/>
        <w:ind w:right="854"/>
        <w:spacing w:before="163" w:line="360" w:lineRule="auto"/>
      </w:pPr>
      <w:r>
        <w:t xml:space="preserve">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r/>
    </w:p>
    <w:p>
      <w:pPr>
        <w:pStyle w:val="969"/>
        <w:numPr>
          <w:ilvl w:val="3"/>
          <w:numId w:val="95"/>
        </w:numPr>
        <w:ind w:left="943" w:right="2445" w:firstLine="0"/>
        <w:jc w:val="both"/>
        <w:spacing w:before="1" w:after="0" w:line="357" w:lineRule="auto"/>
        <w:tabs>
          <w:tab w:val="left" w:pos="1997" w:leader="none"/>
        </w:tabs>
        <w:rPr>
          <w:sz w:val="28"/>
        </w:rPr>
      </w:pPr>
      <w:r>
        <w:rPr>
          <w:sz w:val="28"/>
        </w:rPr>
        <w:t xml:space="preserve">Модуль № 4 «Безопасность в общественных местах». Характеризовать</w:t>
      </w:r>
      <w:r>
        <w:rPr>
          <w:spacing w:val="-13"/>
          <w:sz w:val="28"/>
        </w:rPr>
        <w:t xml:space="preserve"> </w:t>
      </w:r>
      <w:r>
        <w:rPr>
          <w:sz w:val="28"/>
        </w:rPr>
        <w:t xml:space="preserve">источники</w:t>
      </w:r>
      <w:r>
        <w:rPr>
          <w:spacing w:val="-11"/>
          <w:sz w:val="28"/>
        </w:rPr>
        <w:t xml:space="preserve"> </w:t>
      </w:r>
      <w:r>
        <w:rPr>
          <w:sz w:val="28"/>
        </w:rPr>
        <w:t xml:space="preserve">опасности</w:t>
      </w:r>
      <w:r>
        <w:rPr>
          <w:spacing w:val="-10"/>
          <w:sz w:val="28"/>
        </w:rPr>
        <w:t xml:space="preserve"> </w:t>
      </w:r>
      <w:r>
        <w:rPr>
          <w:sz w:val="28"/>
        </w:rPr>
        <w:t xml:space="preserve">в</w:t>
      </w:r>
      <w:r>
        <w:rPr>
          <w:spacing w:val="-8"/>
          <w:sz w:val="28"/>
        </w:rPr>
        <w:t xml:space="preserve"> </w:t>
      </w:r>
      <w:r>
        <w:rPr>
          <w:sz w:val="28"/>
        </w:rPr>
        <w:t xml:space="preserve">общественных</w:t>
      </w:r>
      <w:r>
        <w:rPr>
          <w:spacing w:val="-14"/>
          <w:sz w:val="28"/>
        </w:rPr>
        <w:t xml:space="preserve"> </w:t>
      </w:r>
      <w:r>
        <w:rPr>
          <w:spacing w:val="-2"/>
          <w:sz w:val="28"/>
        </w:rPr>
        <w:t xml:space="preserve">местах.</w:t>
      </w:r>
      <w:r/>
    </w:p>
    <w:p>
      <w:pPr>
        <w:pStyle w:val="967"/>
        <w:ind w:right="854"/>
        <w:spacing w:before="5" w:line="360" w:lineRule="auto"/>
      </w:pPr>
      <w:r>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r/>
    </w:p>
    <w:p>
      <w:pPr>
        <w:pStyle w:val="967"/>
        <w:ind w:left="943" w:right="1854" w:firstLine="0"/>
        <w:jc w:val="left"/>
        <w:spacing w:before="1" w:line="357" w:lineRule="auto"/>
      </w:pPr>
      <w:r>
        <w:t xml:space="preserve">Соблюдать</w:t>
      </w:r>
      <w:r>
        <w:rPr>
          <w:spacing w:val="-9"/>
        </w:rPr>
        <w:t xml:space="preserve"> </w:t>
      </w:r>
      <w:r>
        <w:t xml:space="preserve">правила</w:t>
      </w:r>
      <w:r>
        <w:rPr>
          <w:spacing w:val="-7"/>
        </w:rPr>
        <w:t xml:space="preserve"> </w:t>
      </w:r>
      <w:r>
        <w:t xml:space="preserve">безопасного</w:t>
      </w:r>
      <w:r>
        <w:rPr>
          <w:spacing w:val="-8"/>
        </w:rPr>
        <w:t xml:space="preserve"> </w:t>
      </w:r>
      <w:r>
        <w:t xml:space="preserve">поведения</w:t>
      </w:r>
      <w:r>
        <w:rPr>
          <w:spacing w:val="-7"/>
        </w:rPr>
        <w:t xml:space="preserve"> </w:t>
      </w:r>
      <w:r>
        <w:t xml:space="preserve">в</w:t>
      </w:r>
      <w:r>
        <w:rPr>
          <w:spacing w:val="-8"/>
        </w:rPr>
        <w:t xml:space="preserve"> </w:t>
      </w:r>
      <w:r>
        <w:t xml:space="preserve">общественных</w:t>
      </w:r>
      <w:r>
        <w:rPr>
          <w:spacing w:val="-11"/>
        </w:rPr>
        <w:t xml:space="preserve"> </w:t>
      </w:r>
      <w:r>
        <w:t xml:space="preserve">местах. Знать порядок действий при попадании в толпу, давку.</w:t>
      </w:r>
      <w:r/>
    </w:p>
    <w:p>
      <w:pPr>
        <w:pStyle w:val="967"/>
        <w:ind w:left="943" w:right="2992" w:firstLine="0"/>
        <w:jc w:val="left"/>
        <w:spacing w:before="6" w:line="357" w:lineRule="auto"/>
      </w:pPr>
      <w:r>
        <w:t xml:space="preserve">Соблюдать</w:t>
      </w:r>
      <w:r>
        <w:rPr>
          <w:spacing w:val="-11"/>
        </w:rPr>
        <w:t xml:space="preserve"> </w:t>
      </w:r>
      <w:r>
        <w:t xml:space="preserve">правила</w:t>
      </w:r>
      <w:r>
        <w:rPr>
          <w:spacing w:val="-8"/>
        </w:rPr>
        <w:t xml:space="preserve"> </w:t>
      </w:r>
      <w:r>
        <w:t xml:space="preserve">поведения</w:t>
      </w:r>
      <w:r>
        <w:rPr>
          <w:spacing w:val="-8"/>
        </w:rPr>
        <w:t xml:space="preserve"> </w:t>
      </w:r>
      <w:r>
        <w:t xml:space="preserve">при</w:t>
      </w:r>
      <w:r>
        <w:rPr>
          <w:spacing w:val="-9"/>
        </w:rPr>
        <w:t xml:space="preserve"> </w:t>
      </w:r>
      <w:r>
        <w:t xml:space="preserve">проявлении</w:t>
      </w:r>
      <w:r>
        <w:rPr>
          <w:spacing w:val="-9"/>
        </w:rPr>
        <w:t xml:space="preserve"> </w:t>
      </w:r>
      <w:r>
        <w:t xml:space="preserve">агрессии. Знать порядок действий при криминальной опасности.</w:t>
      </w:r>
      <w:r/>
    </w:p>
    <w:p>
      <w:pPr>
        <w:pStyle w:val="967"/>
        <w:ind w:left="943" w:firstLine="0"/>
        <w:jc w:val="left"/>
        <w:spacing w:before="5"/>
      </w:pPr>
      <w:r>
        <w:t xml:space="preserve">Знать</w:t>
      </w:r>
      <w:r>
        <w:rPr>
          <w:spacing w:val="-9"/>
        </w:rPr>
        <w:t xml:space="preserve"> </w:t>
      </w:r>
      <w:r>
        <w:t xml:space="preserve">порядок</w:t>
      </w:r>
      <w:r>
        <w:rPr>
          <w:spacing w:val="-7"/>
        </w:rPr>
        <w:t xml:space="preserve"> </w:t>
      </w:r>
      <w:r>
        <w:t xml:space="preserve">действий</w:t>
      </w:r>
      <w:r>
        <w:rPr>
          <w:spacing w:val="-7"/>
        </w:rPr>
        <w:t xml:space="preserve"> </w:t>
      </w:r>
      <w:r>
        <w:t xml:space="preserve">в</w:t>
      </w:r>
      <w:r>
        <w:rPr>
          <w:spacing w:val="-8"/>
        </w:rPr>
        <w:t xml:space="preserve"> </w:t>
      </w:r>
      <w:r>
        <w:t xml:space="preserve">случаях,</w:t>
      </w:r>
      <w:r>
        <w:rPr>
          <w:spacing w:val="-4"/>
        </w:rPr>
        <w:t xml:space="preserve"> </w:t>
      </w:r>
      <w:r>
        <w:t xml:space="preserve">когда</w:t>
      </w:r>
      <w:r>
        <w:rPr>
          <w:spacing w:val="-6"/>
        </w:rPr>
        <w:t xml:space="preserve"> </w:t>
      </w:r>
      <w:r>
        <w:t xml:space="preserve">потерялся</w:t>
      </w:r>
      <w:r>
        <w:rPr>
          <w:spacing w:val="-5"/>
        </w:rPr>
        <w:t xml:space="preserve"> </w:t>
      </w:r>
      <w:r>
        <w:rPr>
          <w:spacing w:val="-2"/>
        </w:rPr>
        <w:t xml:space="preserve">человек.</w:t>
      </w:r>
      <w:r/>
    </w:p>
    <w:p>
      <w:pPr>
        <w:pStyle w:val="967"/>
        <w:jc w:val="left"/>
        <w:spacing w:before="164" w:line="357" w:lineRule="auto"/>
      </w:pPr>
      <w:r>
        <w:t xml:space="preserve">Знать порядок действий при угрозе или возникновении пожара в различных общественных местах (лечебных, образовательных, культурных учреждениях).</w:t>
      </w:r>
      <w:r/>
    </w:p>
    <w:p>
      <w:pPr>
        <w:pStyle w:val="967"/>
        <w:jc w:val="left"/>
        <w:spacing w:before="5" w:line="362" w:lineRule="auto"/>
      </w:pPr>
      <w:r>
        <w:t xml:space="preserve">Знать</w:t>
      </w:r>
      <w:r>
        <w:rPr>
          <w:spacing w:val="80"/>
        </w:rPr>
        <w:t xml:space="preserve"> </w:t>
      </w:r>
      <w:r>
        <w:t xml:space="preserve">порядок</w:t>
      </w:r>
      <w:r>
        <w:rPr>
          <w:spacing w:val="80"/>
        </w:rPr>
        <w:t xml:space="preserve"> </w:t>
      </w:r>
      <w:r>
        <w:t xml:space="preserve">действий</w:t>
      </w:r>
      <w:r>
        <w:rPr>
          <w:spacing w:val="80"/>
        </w:rPr>
        <w:t xml:space="preserve"> </w:t>
      </w:r>
      <w:r>
        <w:t xml:space="preserve">при</w:t>
      </w:r>
      <w:r>
        <w:rPr>
          <w:spacing w:val="80"/>
        </w:rPr>
        <w:t xml:space="preserve"> </w:t>
      </w:r>
      <w:r>
        <w:t xml:space="preserve">угрозе</w:t>
      </w:r>
      <w:r>
        <w:rPr>
          <w:spacing w:val="80"/>
        </w:rPr>
        <w:t xml:space="preserve"> </w:t>
      </w:r>
      <w:r>
        <w:t xml:space="preserve">обрушения</w:t>
      </w:r>
      <w:r>
        <w:rPr>
          <w:spacing w:val="80"/>
        </w:rPr>
        <w:t xml:space="preserve"> </w:t>
      </w:r>
      <w:r>
        <w:t xml:space="preserve">зданий</w:t>
      </w:r>
      <w:r>
        <w:rPr>
          <w:spacing w:val="80"/>
        </w:rPr>
        <w:t xml:space="preserve"> </w:t>
      </w:r>
      <w:r>
        <w:t xml:space="preserve">или</w:t>
      </w:r>
      <w:r>
        <w:rPr>
          <w:spacing w:val="80"/>
        </w:rPr>
        <w:t xml:space="preserve"> </w:t>
      </w:r>
      <w:r>
        <w:t xml:space="preserve">отдельных </w:t>
      </w:r>
      <w:r>
        <w:rPr>
          <w:spacing w:val="-2"/>
        </w:rPr>
        <w:t xml:space="preserve">конструкций.</w:t>
      </w:r>
      <w:r/>
    </w:p>
    <w:p>
      <w:pPr>
        <w:pStyle w:val="967"/>
        <w:ind w:left="943" w:firstLine="0"/>
        <w:jc w:val="left"/>
        <w:spacing w:line="315" w:lineRule="exact"/>
      </w:pPr>
      <w:r>
        <w:t xml:space="preserve">Знать</w:t>
      </w:r>
      <w:r>
        <w:rPr>
          <w:spacing w:val="-13"/>
        </w:rPr>
        <w:t xml:space="preserve"> </w:t>
      </w:r>
      <w:r>
        <w:t xml:space="preserve">порядок</w:t>
      </w:r>
      <w:r>
        <w:rPr>
          <w:spacing w:val="-10"/>
        </w:rPr>
        <w:t xml:space="preserve"> </w:t>
      </w:r>
      <w:r>
        <w:t xml:space="preserve">действий</w:t>
      </w:r>
      <w:r>
        <w:rPr>
          <w:spacing w:val="-11"/>
        </w:rPr>
        <w:t xml:space="preserve"> </w:t>
      </w:r>
      <w:r>
        <w:t xml:space="preserve">при</w:t>
      </w:r>
      <w:r>
        <w:rPr>
          <w:spacing w:val="-6"/>
        </w:rPr>
        <w:t xml:space="preserve"> </w:t>
      </w:r>
      <w:r>
        <w:t xml:space="preserve">угрозе</w:t>
      </w:r>
      <w:r>
        <w:rPr>
          <w:spacing w:val="-9"/>
        </w:rPr>
        <w:t xml:space="preserve"> </w:t>
      </w:r>
      <w:r>
        <w:t xml:space="preserve">совершения</w:t>
      </w:r>
      <w:r>
        <w:rPr>
          <w:spacing w:val="-9"/>
        </w:rPr>
        <w:t xml:space="preserve"> </w:t>
      </w:r>
      <w:r>
        <w:t xml:space="preserve">террористического</w:t>
      </w:r>
      <w:r>
        <w:rPr>
          <w:spacing w:val="-11"/>
        </w:rPr>
        <w:t xml:space="preserve"> </w:t>
      </w:r>
      <w:r>
        <w:rPr>
          <w:spacing w:val="-2"/>
        </w:rPr>
        <w:t xml:space="preserve">акта.</w:t>
      </w:r>
      <w:r/>
    </w:p>
    <w:p>
      <w:pPr>
        <w:pStyle w:val="969"/>
        <w:numPr>
          <w:ilvl w:val="3"/>
          <w:numId w:val="95"/>
        </w:numPr>
        <w:ind w:left="1997" w:right="0" w:hanging="1054"/>
        <w:jc w:val="left"/>
        <w:spacing w:before="163" w:after="0" w:line="240" w:lineRule="auto"/>
        <w:tabs>
          <w:tab w:val="left" w:pos="1997" w:leader="none"/>
        </w:tabs>
        <w:rPr>
          <w:sz w:val="28"/>
        </w:rPr>
      </w:pPr>
      <w:r>
        <w:rPr>
          <w:sz w:val="28"/>
        </w:rPr>
        <w:t xml:space="preserve">Модуль</w:t>
      </w:r>
      <w:r>
        <w:rPr>
          <w:spacing w:val="-5"/>
          <w:sz w:val="28"/>
        </w:rPr>
        <w:t xml:space="preserve"> </w:t>
      </w:r>
      <w:r>
        <w:rPr>
          <w:sz w:val="28"/>
        </w:rPr>
        <w:t xml:space="preserve">№</w:t>
      </w:r>
      <w:r>
        <w:rPr>
          <w:spacing w:val="-8"/>
          <w:sz w:val="28"/>
        </w:rPr>
        <w:t xml:space="preserve"> </w:t>
      </w:r>
      <w:r>
        <w:rPr>
          <w:sz w:val="28"/>
        </w:rPr>
        <w:t xml:space="preserve">5</w:t>
      </w:r>
      <w:r>
        <w:rPr>
          <w:spacing w:val="-7"/>
          <w:sz w:val="28"/>
        </w:rPr>
        <w:t xml:space="preserve"> </w:t>
      </w:r>
      <w:r>
        <w:rPr>
          <w:sz w:val="28"/>
        </w:rPr>
        <w:t xml:space="preserve">«Безопасность</w:t>
      </w:r>
      <w:r>
        <w:rPr>
          <w:spacing w:val="-9"/>
          <w:sz w:val="28"/>
        </w:rPr>
        <w:t xml:space="preserve"> </w:t>
      </w:r>
      <w:r>
        <w:rPr>
          <w:sz w:val="28"/>
        </w:rPr>
        <w:t xml:space="preserve">в</w:t>
      </w:r>
      <w:r>
        <w:rPr>
          <w:spacing w:val="-8"/>
          <w:sz w:val="28"/>
        </w:rPr>
        <w:t xml:space="preserve"> </w:t>
      </w:r>
      <w:r>
        <w:rPr>
          <w:sz w:val="28"/>
        </w:rPr>
        <w:t xml:space="preserve">природной</w:t>
      </w:r>
      <w:r>
        <w:rPr>
          <w:spacing w:val="-8"/>
          <w:sz w:val="28"/>
        </w:rPr>
        <w:t xml:space="preserve"> </w:t>
      </w:r>
      <w:r>
        <w:rPr>
          <w:spacing w:val="-2"/>
          <w:sz w:val="28"/>
        </w:rPr>
        <w:t xml:space="preserve">среде».</w:t>
      </w:r>
      <w:r/>
    </w:p>
    <w:p>
      <w:pPr>
        <w:pStyle w:val="967"/>
        <w:ind w:left="943" w:firstLine="0"/>
        <w:jc w:val="left"/>
        <w:spacing w:before="158"/>
      </w:pPr>
      <w:r>
        <w:t xml:space="preserve">Характеризовать</w:t>
      </w:r>
      <w:r>
        <w:rPr>
          <w:spacing w:val="-12"/>
        </w:rPr>
        <w:t xml:space="preserve"> </w:t>
      </w:r>
      <w:r>
        <w:t xml:space="preserve">основные</w:t>
      </w:r>
      <w:r>
        <w:rPr>
          <w:spacing w:val="-9"/>
        </w:rPr>
        <w:t xml:space="preserve"> </w:t>
      </w:r>
      <w:r>
        <w:t xml:space="preserve">источники</w:t>
      </w:r>
      <w:r>
        <w:rPr>
          <w:spacing w:val="-9"/>
        </w:rPr>
        <w:t xml:space="preserve"> </w:t>
      </w:r>
      <w:r>
        <w:t xml:space="preserve">опасности</w:t>
      </w:r>
      <w:r>
        <w:rPr>
          <w:spacing w:val="-10"/>
        </w:rPr>
        <w:t xml:space="preserve"> </w:t>
      </w:r>
      <w:r>
        <w:t xml:space="preserve">в</w:t>
      </w:r>
      <w:r>
        <w:rPr>
          <w:spacing w:val="-11"/>
        </w:rPr>
        <w:t xml:space="preserve"> </w:t>
      </w:r>
      <w:r>
        <w:t xml:space="preserve">природной</w:t>
      </w:r>
      <w:r>
        <w:rPr>
          <w:spacing w:val="-9"/>
        </w:rPr>
        <w:t xml:space="preserve"> </w:t>
      </w:r>
      <w:r>
        <w:rPr>
          <w:spacing w:val="-2"/>
        </w:rPr>
        <w:t xml:space="preserve">среде.</w:t>
      </w:r>
      <w:r/>
    </w:p>
    <w:p>
      <w:pPr>
        <w:pStyle w:val="967"/>
        <w:ind w:right="853"/>
        <w:jc w:val="left"/>
        <w:spacing w:before="163" w:line="362" w:lineRule="auto"/>
      </w:pPr>
      <w:r>
        <w:t xml:space="preserve">Знать</w:t>
      </w:r>
      <w:r>
        <w:rPr>
          <w:spacing w:val="40"/>
        </w:rPr>
        <w:t xml:space="preserve"> </w:t>
      </w:r>
      <w:r>
        <w:t xml:space="preserve">и</w:t>
      </w:r>
      <w:r>
        <w:rPr>
          <w:spacing w:val="40"/>
        </w:rPr>
        <w:t xml:space="preserve"> </w:t>
      </w:r>
      <w:r>
        <w:t xml:space="preserve">соблюдать</w:t>
      </w:r>
      <w:r>
        <w:rPr>
          <w:spacing w:val="40"/>
        </w:rPr>
        <w:t xml:space="preserve"> </w:t>
      </w:r>
      <w:r>
        <w:t xml:space="preserve">правила</w:t>
      </w:r>
      <w:r>
        <w:rPr>
          <w:spacing w:val="40"/>
        </w:rPr>
        <w:t xml:space="preserve"> </w:t>
      </w:r>
      <w:r>
        <w:t xml:space="preserve">безопасного</w:t>
      </w:r>
      <w:r>
        <w:rPr>
          <w:spacing w:val="40"/>
        </w:rPr>
        <w:t xml:space="preserve"> </w:t>
      </w:r>
      <w:r>
        <w:t xml:space="preserve">поведения</w:t>
      </w:r>
      <w:r>
        <w:rPr>
          <w:spacing w:val="40"/>
        </w:rPr>
        <w:t xml:space="preserve"> </w:t>
      </w:r>
      <w:r>
        <w:t xml:space="preserve">на</w:t>
      </w:r>
      <w:r>
        <w:rPr>
          <w:spacing w:val="40"/>
        </w:rPr>
        <w:t xml:space="preserve"> </w:t>
      </w:r>
      <w:r>
        <w:t xml:space="preserve">природе</w:t>
      </w:r>
      <w:r>
        <w:rPr>
          <w:spacing w:val="40"/>
        </w:rPr>
        <w:t xml:space="preserve"> </w:t>
      </w:r>
      <w:r>
        <w:t xml:space="preserve">(в</w:t>
      </w:r>
      <w:r>
        <w:rPr>
          <w:spacing w:val="40"/>
        </w:rPr>
        <w:t xml:space="preserve"> </w:t>
      </w:r>
      <w:r>
        <w:t xml:space="preserve">лесу;</w:t>
      </w:r>
      <w:r>
        <w:rPr>
          <w:spacing w:val="40"/>
        </w:rPr>
        <w:t xml:space="preserve"> </w:t>
      </w:r>
      <w:r>
        <w:t xml:space="preserve">в горах; на водоёмах).</w:t>
      </w:r>
      <w:r/>
    </w:p>
    <w:p>
      <w:pPr>
        <w:pStyle w:val="967"/>
        <w:ind w:right="855"/>
        <w:jc w:val="left"/>
        <w:spacing w:line="362" w:lineRule="auto"/>
        <w:tabs>
          <w:tab w:val="left" w:pos="2022" w:leader="none"/>
          <w:tab w:val="left" w:pos="4094" w:leader="none"/>
          <w:tab w:val="left" w:pos="4564" w:leader="none"/>
          <w:tab w:val="left" w:pos="5979" w:leader="none"/>
          <w:tab w:val="left" w:pos="8244" w:leader="none"/>
          <w:tab w:val="left" w:pos="8848" w:leader="none"/>
        </w:tabs>
      </w:pPr>
      <w:r>
        <w:rPr>
          <w:spacing w:val="-2"/>
        </w:rPr>
        <w:t xml:space="preserve">Иметь</w:t>
      </w:r>
      <w:r>
        <w:tab/>
      </w:r>
      <w:r>
        <w:rPr>
          <w:spacing w:val="-2"/>
        </w:rPr>
        <w:t xml:space="preserve">представление</w:t>
      </w:r>
      <w:r>
        <w:tab/>
      </w:r>
      <w:r>
        <w:rPr>
          <w:spacing w:val="-10"/>
        </w:rPr>
        <w:t xml:space="preserve">о</w:t>
      </w:r>
      <w:r>
        <w:tab/>
      </w:r>
      <w:r>
        <w:rPr>
          <w:spacing w:val="-2"/>
        </w:rPr>
        <w:t xml:space="preserve">способах</w:t>
      </w:r>
      <w:r>
        <w:tab/>
      </w:r>
      <w:r>
        <w:rPr>
          <w:spacing w:val="-2"/>
        </w:rPr>
        <w:t xml:space="preserve">ориентирования</w:t>
      </w:r>
      <w:r>
        <w:tab/>
      </w:r>
      <w:r>
        <w:rPr>
          <w:spacing w:val="-6"/>
        </w:rPr>
        <w:t xml:space="preserve">на</w:t>
      </w:r>
      <w:r>
        <w:tab/>
      </w:r>
      <w:r>
        <w:rPr>
          <w:spacing w:val="-2"/>
        </w:rPr>
        <w:t xml:space="preserve">местности, </w:t>
      </w:r>
      <w:r>
        <w:t xml:space="preserve">традиционных и современных средствах навигации.</w:t>
      </w:r>
      <w:r/>
    </w:p>
    <w:p>
      <w:pPr>
        <w:pStyle w:val="967"/>
        <w:ind w:right="853"/>
        <w:jc w:val="left"/>
        <w:spacing w:line="357" w:lineRule="auto"/>
      </w:pPr>
      <w:r>
        <w:t xml:space="preserve">Знать</w:t>
      </w:r>
      <w:r>
        <w:rPr>
          <w:spacing w:val="40"/>
        </w:rPr>
        <w:t xml:space="preserve"> </w:t>
      </w:r>
      <w:r>
        <w:t xml:space="preserve">порядок</w:t>
      </w:r>
      <w:r>
        <w:rPr>
          <w:spacing w:val="40"/>
        </w:rPr>
        <w:t xml:space="preserve"> </w:t>
      </w:r>
      <w:r>
        <w:t xml:space="preserve">действий</w:t>
      </w:r>
      <w:r>
        <w:rPr>
          <w:spacing w:val="40"/>
        </w:rPr>
        <w:t xml:space="preserve"> </w:t>
      </w:r>
      <w:r>
        <w:t xml:space="preserve">в</w:t>
      </w:r>
      <w:r>
        <w:rPr>
          <w:spacing w:val="40"/>
        </w:rPr>
        <w:t xml:space="preserve"> </w:t>
      </w:r>
      <w:r>
        <w:t xml:space="preserve">случаях,</w:t>
      </w:r>
      <w:r>
        <w:rPr>
          <w:spacing w:val="40"/>
        </w:rPr>
        <w:t xml:space="preserve"> </w:t>
      </w:r>
      <w:r>
        <w:t xml:space="preserve">когда</w:t>
      </w:r>
      <w:r>
        <w:rPr>
          <w:spacing w:val="40"/>
        </w:rPr>
        <w:t xml:space="preserve"> </w:t>
      </w:r>
      <w:r>
        <w:t xml:space="preserve">человек</w:t>
      </w:r>
      <w:r>
        <w:rPr>
          <w:spacing w:val="40"/>
        </w:rPr>
        <w:t xml:space="preserve"> </w:t>
      </w:r>
      <w:r>
        <w:t xml:space="preserve">потерялся</w:t>
      </w:r>
      <w:r>
        <w:rPr>
          <w:spacing w:val="40"/>
        </w:rPr>
        <w:t xml:space="preserve"> </w:t>
      </w:r>
      <w:r>
        <w:t xml:space="preserve">в</w:t>
      </w:r>
      <w:r>
        <w:rPr>
          <w:spacing w:val="40"/>
        </w:rPr>
        <w:t xml:space="preserve"> </w:t>
      </w:r>
      <w:r>
        <w:t xml:space="preserve">природной </w:t>
      </w:r>
      <w:r>
        <w:rPr>
          <w:spacing w:val="-2"/>
        </w:rPr>
        <w:t xml:space="preserve">среде.</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spacing w:before="67"/>
      </w:pPr>
      <w:r>
        <w:t xml:space="preserve">Знать</w:t>
      </w:r>
      <w:r>
        <w:rPr>
          <w:spacing w:val="-8"/>
        </w:rPr>
        <w:t xml:space="preserve"> </w:t>
      </w:r>
      <w:r>
        <w:t xml:space="preserve">способы</w:t>
      </w:r>
      <w:r>
        <w:rPr>
          <w:spacing w:val="-6"/>
        </w:rPr>
        <w:t xml:space="preserve"> </w:t>
      </w:r>
      <w:r>
        <w:t xml:space="preserve">подачи</w:t>
      </w:r>
      <w:r>
        <w:rPr>
          <w:spacing w:val="-6"/>
        </w:rPr>
        <w:t xml:space="preserve"> </w:t>
      </w:r>
      <w:r>
        <w:t xml:space="preserve">сигнала</w:t>
      </w:r>
      <w:r>
        <w:rPr>
          <w:spacing w:val="-5"/>
        </w:rPr>
        <w:t xml:space="preserve"> </w:t>
      </w:r>
      <w:r>
        <w:t xml:space="preserve">о</w:t>
      </w:r>
      <w:r>
        <w:rPr>
          <w:spacing w:val="-6"/>
        </w:rPr>
        <w:t xml:space="preserve"> </w:t>
      </w:r>
      <w:r>
        <w:rPr>
          <w:spacing w:val="-2"/>
        </w:rPr>
        <w:t xml:space="preserve">помощи.</w:t>
      </w:r>
      <w:r/>
    </w:p>
    <w:p>
      <w:pPr>
        <w:pStyle w:val="967"/>
        <w:ind w:right="843"/>
        <w:spacing w:before="163" w:line="360" w:lineRule="auto"/>
      </w:pPr>
      <w: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r/>
    </w:p>
    <w:p>
      <w:pPr>
        <w:pStyle w:val="967"/>
        <w:ind w:right="860"/>
        <w:spacing w:before="2" w:line="357" w:lineRule="auto"/>
      </w:pPr>
      <w:r>
        <w:t xml:space="preserve">Знать приёмы оказания первой помощи при перегреве, переохлаждении, </w:t>
      </w:r>
      <w:r>
        <w:rPr>
          <w:spacing w:val="-2"/>
        </w:rPr>
        <w:t xml:space="preserve">отморожении.</w:t>
      </w:r>
      <w:r/>
    </w:p>
    <w:p>
      <w:pPr>
        <w:pStyle w:val="967"/>
        <w:ind w:right="853"/>
        <w:spacing w:before="5" w:line="362" w:lineRule="auto"/>
      </w:pPr>
      <w:r>
        <w:t xml:space="preserve">Знать общие правила поведения при чрезвычайных ситуациях природного </w:t>
      </w:r>
      <w:r>
        <w:rPr>
          <w:spacing w:val="-2"/>
        </w:rPr>
        <w:t xml:space="preserve">характера.</w:t>
      </w:r>
      <w:r/>
    </w:p>
    <w:p>
      <w:pPr>
        <w:pStyle w:val="967"/>
        <w:ind w:left="943" w:firstLine="0"/>
        <w:spacing w:line="314" w:lineRule="exact"/>
      </w:pPr>
      <w:r>
        <w:t xml:space="preserve">Знать</w:t>
      </w:r>
      <w:r>
        <w:rPr>
          <w:spacing w:val="-9"/>
        </w:rPr>
        <w:t xml:space="preserve"> </w:t>
      </w:r>
      <w:r>
        <w:t xml:space="preserve">о</w:t>
      </w:r>
      <w:r>
        <w:rPr>
          <w:spacing w:val="-6"/>
        </w:rPr>
        <w:t xml:space="preserve"> </w:t>
      </w:r>
      <w:r>
        <w:t xml:space="preserve">причинах</w:t>
      </w:r>
      <w:r>
        <w:rPr>
          <w:spacing w:val="-10"/>
        </w:rPr>
        <w:t xml:space="preserve"> </w:t>
      </w:r>
      <w:r>
        <w:t xml:space="preserve">возникновения</w:t>
      </w:r>
      <w:r>
        <w:rPr>
          <w:spacing w:val="-5"/>
        </w:rPr>
        <w:t xml:space="preserve"> </w:t>
      </w:r>
      <w:r>
        <w:t xml:space="preserve">природных</w:t>
      </w:r>
      <w:r>
        <w:rPr>
          <w:spacing w:val="-10"/>
        </w:rPr>
        <w:t xml:space="preserve"> </w:t>
      </w:r>
      <w:r>
        <w:rPr>
          <w:spacing w:val="-2"/>
        </w:rPr>
        <w:t xml:space="preserve">пожаров.</w:t>
      </w:r>
      <w:r/>
    </w:p>
    <w:p>
      <w:pPr>
        <w:pStyle w:val="967"/>
        <w:ind w:right="851"/>
        <w:spacing w:before="163" w:line="357" w:lineRule="auto"/>
      </w:pPr>
      <w:r>
        <w:t xml:space="preserve">Характеризовать роль человека в возникновении и предупреждении природных пожаров. Приводить примеры.</w:t>
      </w:r>
      <w:r/>
    </w:p>
    <w:p>
      <w:pPr>
        <w:pStyle w:val="967"/>
        <w:ind w:right="851"/>
        <w:spacing w:before="6" w:line="362" w:lineRule="auto"/>
      </w:pPr>
      <w:r>
        <w:t xml:space="preserve">Иметь представление о мероприятиях по борьбе с природными пожарами, возможных последствиях и способах их смягчения.</w:t>
      </w:r>
      <w:r/>
    </w:p>
    <w:p>
      <w:pPr>
        <w:pStyle w:val="967"/>
        <w:ind w:right="855"/>
        <w:spacing w:line="360" w:lineRule="auto"/>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r/>
    </w:p>
    <w:p>
      <w:pPr>
        <w:pStyle w:val="967"/>
        <w:ind w:right="859"/>
        <w:spacing w:line="362" w:lineRule="auto"/>
      </w:pPr>
      <w:r>
        <w:t xml:space="preserve">Знать порядок действий при чрезвычайных ситуациях геологического </w:t>
      </w:r>
      <w:r>
        <w:rPr>
          <w:spacing w:val="-2"/>
        </w:rPr>
        <w:t xml:space="preserve">характера.</w:t>
      </w:r>
      <w:r/>
    </w:p>
    <w:p>
      <w:pPr>
        <w:pStyle w:val="967"/>
        <w:ind w:right="854"/>
        <w:spacing w:line="362" w:lineRule="auto"/>
      </w:pPr>
      <w:r>
        <w:t xml:space="preserve">Иметь представление о возможностях прогнозирования, предупреждения, смягчения</w:t>
      </w:r>
      <w:r>
        <w:rPr>
          <w:spacing w:val="-5"/>
        </w:rPr>
        <w:t xml:space="preserve"> </w:t>
      </w:r>
      <w:r>
        <w:t xml:space="preserve">последствий</w:t>
      </w:r>
      <w:r>
        <w:rPr>
          <w:spacing w:val="-6"/>
        </w:rPr>
        <w:t xml:space="preserve"> </w:t>
      </w:r>
      <w:r>
        <w:t xml:space="preserve">и</w:t>
      </w:r>
      <w:r>
        <w:rPr>
          <w:spacing w:val="-6"/>
        </w:rPr>
        <w:t xml:space="preserve"> </w:t>
      </w:r>
      <w:r>
        <w:t xml:space="preserve">последствиях</w:t>
      </w:r>
      <w:r>
        <w:rPr>
          <w:spacing w:val="-6"/>
        </w:rPr>
        <w:t xml:space="preserve"> </w:t>
      </w:r>
      <w:r>
        <w:t xml:space="preserve">чрезвычайных</w:t>
      </w:r>
      <w:r>
        <w:rPr>
          <w:spacing w:val="-9"/>
        </w:rPr>
        <w:t xml:space="preserve"> </w:t>
      </w:r>
      <w:r>
        <w:t xml:space="preserve">ситуаций</w:t>
      </w:r>
      <w:r>
        <w:rPr>
          <w:spacing w:val="-6"/>
        </w:rPr>
        <w:t xml:space="preserve"> </w:t>
      </w:r>
      <w:r>
        <w:t xml:space="preserve">гидрологического характера. Приводить примеры.</w:t>
      </w:r>
      <w:r/>
    </w:p>
    <w:p>
      <w:pPr>
        <w:pStyle w:val="967"/>
        <w:ind w:right="857"/>
        <w:spacing w:line="362" w:lineRule="auto"/>
      </w:pPr>
      <w:r>
        <w:t xml:space="preserve">Знать порядок действий при чрезвычайных ситуациях гидрологического </w:t>
      </w:r>
      <w:r>
        <w:rPr>
          <w:spacing w:val="-2"/>
        </w:rPr>
        <w:t xml:space="preserve">характера.</w:t>
      </w:r>
      <w:r/>
    </w:p>
    <w:p>
      <w:pPr>
        <w:pStyle w:val="967"/>
        <w:ind w:right="855"/>
        <w:spacing w:line="362" w:lineRule="auto"/>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r/>
    </w:p>
    <w:p>
      <w:pPr>
        <w:pStyle w:val="967"/>
        <w:ind w:right="858"/>
        <w:spacing w:line="362" w:lineRule="auto"/>
      </w:pPr>
      <w:r>
        <w:t xml:space="preserve">Знать порядок действий при чрезвычайных ситуациях метеорологического </w:t>
      </w:r>
      <w:r>
        <w:rPr>
          <w:spacing w:val="-2"/>
        </w:rPr>
        <w:t xml:space="preserve">характера.</w:t>
      </w:r>
      <w:r/>
    </w:p>
    <w:p>
      <w:pPr>
        <w:pStyle w:val="967"/>
        <w:ind w:right="859"/>
        <w:spacing w:line="357" w:lineRule="auto"/>
      </w:pPr>
      <w:r>
        <w:t xml:space="preserve">Объяснять смысл понятия «экология». Характеризовать влияние деятельности человека на экологию.</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4223" w:firstLine="0"/>
        <w:spacing w:before="67" w:line="362" w:lineRule="auto"/>
      </w:pPr>
      <w:r>
        <w:t xml:space="preserve">Сформировать бережное отношение к природе. Разумно</w:t>
      </w:r>
      <w:r>
        <w:rPr>
          <w:spacing w:val="-13"/>
        </w:rPr>
        <w:t xml:space="preserve"> </w:t>
      </w:r>
      <w:r>
        <w:t xml:space="preserve">пользоваться</w:t>
      </w:r>
      <w:r>
        <w:rPr>
          <w:spacing w:val="-11"/>
        </w:rPr>
        <w:t xml:space="preserve"> </w:t>
      </w:r>
      <w:r>
        <w:t xml:space="preserve">природными</w:t>
      </w:r>
      <w:r>
        <w:rPr>
          <w:spacing w:val="-12"/>
        </w:rPr>
        <w:t xml:space="preserve"> </w:t>
      </w:r>
      <w:r>
        <w:rPr>
          <w:spacing w:val="-2"/>
        </w:rPr>
        <w:t xml:space="preserve">богатствами.</w:t>
      </w:r>
      <w:r/>
    </w:p>
    <w:p>
      <w:pPr>
        <w:pStyle w:val="969"/>
        <w:numPr>
          <w:ilvl w:val="3"/>
          <w:numId w:val="95"/>
        </w:numPr>
        <w:ind w:left="233" w:right="854" w:firstLine="710"/>
        <w:jc w:val="both"/>
        <w:spacing w:before="0" w:after="0" w:line="362" w:lineRule="auto"/>
        <w:tabs>
          <w:tab w:val="left" w:pos="1997" w:leader="none"/>
        </w:tabs>
        <w:rPr>
          <w:sz w:val="28"/>
        </w:rPr>
      </w:pPr>
      <w:r>
        <w:rPr>
          <w:sz w:val="28"/>
        </w:rPr>
        <w:t xml:space="preserve">Модуль № 6 «Здоровье и как его сохранить. Основы медицинских </w:t>
      </w:r>
      <w:r>
        <w:rPr>
          <w:spacing w:val="-2"/>
          <w:sz w:val="28"/>
        </w:rPr>
        <w:t xml:space="preserve">знаний».</w:t>
      </w:r>
      <w:r/>
    </w:p>
    <w:p>
      <w:pPr>
        <w:pStyle w:val="967"/>
        <w:ind w:right="854"/>
        <w:spacing w:line="357" w:lineRule="auto"/>
      </w:pPr>
      <w:r>
        <w:t xml:space="preserve">Объяснять смысл понятий «здоровье», «охрана здоровья», «здоровый образ жизни», «лечение», «профилактика».</w:t>
      </w:r>
      <w:r/>
    </w:p>
    <w:p>
      <w:pPr>
        <w:pStyle w:val="967"/>
        <w:ind w:right="859"/>
        <w:spacing w:line="362" w:lineRule="auto"/>
      </w:pPr>
      <w:r>
        <w:t xml:space="preserve">Знать факторы, влияющие на здоровье человека и составляющие здорового образа жизни.</w:t>
      </w:r>
      <w:r/>
    </w:p>
    <w:p>
      <w:pPr>
        <w:pStyle w:val="967"/>
        <w:ind w:right="843"/>
        <w:spacing w:line="360" w:lineRule="auto"/>
      </w:pPr>
      <w: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r/>
    </w:p>
    <w:p>
      <w:pPr>
        <w:pStyle w:val="967"/>
        <w:ind w:right="861"/>
        <w:spacing w:line="362" w:lineRule="auto"/>
      </w:pPr>
      <w:r>
        <w:t xml:space="preserve">Объяснять смысл понятия «вакцинация». Иметь представление о механизме действия вакцины.</w:t>
      </w:r>
      <w:r/>
    </w:p>
    <w:p>
      <w:pPr>
        <w:pStyle w:val="967"/>
        <w:ind w:right="852"/>
        <w:spacing w:line="360" w:lineRule="auto"/>
      </w:pPr>
      <w:r>
        <w:t xml:space="preserve">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w:t>
      </w:r>
      <w:r>
        <w:rPr>
          <w:spacing w:val="-2"/>
        </w:rPr>
        <w:t xml:space="preserve">последствий.</w:t>
      </w:r>
      <w:r/>
    </w:p>
    <w:p>
      <w:pPr>
        <w:pStyle w:val="967"/>
        <w:ind w:right="844"/>
        <w:spacing w:line="360" w:lineRule="auto"/>
      </w:pPr>
      <w:r>
        <w:t xml:space="preserve">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r/>
    </w:p>
    <w:p>
      <w:pPr>
        <w:pStyle w:val="967"/>
        <w:ind w:left="943" w:firstLine="0"/>
      </w:pPr>
      <w:r>
        <w:t xml:space="preserve">Классифицировать</w:t>
      </w:r>
      <w:r>
        <w:rPr>
          <w:spacing w:val="-9"/>
        </w:rPr>
        <w:t xml:space="preserve"> </w:t>
      </w:r>
      <w:r>
        <w:t xml:space="preserve">чрезвычайные</w:t>
      </w:r>
      <w:r>
        <w:rPr>
          <w:spacing w:val="-7"/>
        </w:rPr>
        <w:t xml:space="preserve"> </w:t>
      </w:r>
      <w:r>
        <w:t xml:space="preserve">ситуации</w:t>
      </w:r>
      <w:r>
        <w:rPr>
          <w:spacing w:val="-8"/>
        </w:rPr>
        <w:t xml:space="preserve"> </w:t>
      </w:r>
      <w:r>
        <w:t xml:space="preserve">биолого-социального</w:t>
      </w:r>
      <w:r>
        <w:rPr>
          <w:spacing w:val="-3"/>
        </w:rPr>
        <w:t xml:space="preserve"> </w:t>
      </w:r>
      <w:r>
        <w:rPr>
          <w:spacing w:val="-2"/>
        </w:rPr>
        <w:t xml:space="preserve">характера.</w:t>
      </w:r>
      <w:r/>
    </w:p>
    <w:p>
      <w:pPr>
        <w:pStyle w:val="967"/>
        <w:ind w:firstLine="0"/>
        <w:spacing w:before="145"/>
      </w:pPr>
      <w:r>
        <w:t xml:space="preserve">Приводить</w:t>
      </w:r>
      <w:r>
        <w:rPr>
          <w:spacing w:val="-15"/>
        </w:rPr>
        <w:t xml:space="preserve"> </w:t>
      </w:r>
      <w:r>
        <w:rPr>
          <w:spacing w:val="-2"/>
        </w:rPr>
        <w:t xml:space="preserve">примеры.</w:t>
      </w:r>
      <w:r/>
    </w:p>
    <w:p>
      <w:pPr>
        <w:pStyle w:val="967"/>
        <w:ind w:right="855"/>
        <w:jc w:val="left"/>
        <w:spacing w:before="163" w:line="357" w:lineRule="auto"/>
        <w:tabs>
          <w:tab w:val="left" w:pos="1993" w:leader="none"/>
          <w:tab w:val="left" w:pos="4045" w:leader="none"/>
          <w:tab w:val="left" w:pos="4487" w:leader="none"/>
          <w:tab w:val="left" w:pos="5536" w:leader="none"/>
          <w:tab w:val="left" w:pos="8064" w:leader="none"/>
        </w:tabs>
      </w:pPr>
      <w:r>
        <w:rPr>
          <w:spacing w:val="-2"/>
        </w:rPr>
        <w:t xml:space="preserve">Иметь</w:t>
      </w:r>
      <w:r>
        <w:tab/>
      </w:r>
      <w:r>
        <w:rPr>
          <w:spacing w:val="-2"/>
        </w:rPr>
        <w:t xml:space="preserve">представления</w:t>
      </w:r>
      <w:r>
        <w:tab/>
      </w:r>
      <w:r>
        <w:rPr>
          <w:spacing w:val="-10"/>
        </w:rPr>
        <w:t xml:space="preserve">о</w:t>
      </w:r>
      <w:r>
        <w:tab/>
      </w:r>
      <w:r>
        <w:rPr>
          <w:spacing w:val="-4"/>
        </w:rPr>
        <w:t xml:space="preserve">самых</w:t>
      </w:r>
      <w:r>
        <w:tab/>
      </w:r>
      <w:r>
        <w:rPr>
          <w:spacing w:val="-2"/>
        </w:rPr>
        <w:t xml:space="preserve">распространённых</w:t>
      </w:r>
      <w:r>
        <w:tab/>
      </w:r>
      <w:r>
        <w:rPr>
          <w:spacing w:val="-2"/>
        </w:rPr>
        <w:t xml:space="preserve">неинфекционных заболеваниях.</w:t>
      </w:r>
      <w:r/>
    </w:p>
    <w:p>
      <w:pPr>
        <w:pStyle w:val="967"/>
        <w:jc w:val="left"/>
        <w:spacing w:before="6" w:line="362" w:lineRule="auto"/>
      </w:pPr>
      <w:r>
        <w:t xml:space="preserve">Характеризовать</w:t>
      </w:r>
      <w:r>
        <w:rPr>
          <w:spacing w:val="40"/>
        </w:rPr>
        <w:t xml:space="preserve"> </w:t>
      </w:r>
      <w:r>
        <w:t xml:space="preserve">факторы</w:t>
      </w:r>
      <w:r>
        <w:rPr>
          <w:spacing w:val="40"/>
        </w:rPr>
        <w:t xml:space="preserve"> </w:t>
      </w:r>
      <w:r>
        <w:t xml:space="preserve">риска</w:t>
      </w:r>
      <w:r>
        <w:rPr>
          <w:spacing w:val="40"/>
        </w:rPr>
        <w:t xml:space="preserve"> </w:t>
      </w:r>
      <w:r>
        <w:t xml:space="preserve">для</w:t>
      </w:r>
      <w:r>
        <w:rPr>
          <w:spacing w:val="40"/>
        </w:rPr>
        <w:t xml:space="preserve"> </w:t>
      </w:r>
      <w:r>
        <w:t xml:space="preserve">возникновения</w:t>
      </w:r>
      <w:r>
        <w:rPr>
          <w:spacing w:val="40"/>
        </w:rPr>
        <w:t xml:space="preserve"> </w:t>
      </w:r>
      <w:r>
        <w:t xml:space="preserve">сердечно-сосудистых, онкологических, эндокринных заболеваний, заболеваний дыхательной системы.</w:t>
      </w:r>
      <w:r/>
    </w:p>
    <w:p>
      <w:pPr>
        <w:pStyle w:val="967"/>
        <w:ind w:right="852"/>
        <w:jc w:val="left"/>
        <w:spacing w:line="362" w:lineRule="auto"/>
        <w:tabs>
          <w:tab w:val="left" w:pos="2622" w:leader="none"/>
          <w:tab w:val="left" w:pos="3481" w:leader="none"/>
          <w:tab w:val="left" w:pos="4574" w:leader="none"/>
          <w:tab w:val="left" w:pos="5634" w:leader="none"/>
          <w:tab w:val="left" w:pos="6071" w:leader="none"/>
          <w:tab w:val="left" w:pos="8067" w:leader="none"/>
        </w:tabs>
      </w:pPr>
      <w:r>
        <w:rPr>
          <w:spacing w:val="-2"/>
        </w:rPr>
        <w:t xml:space="preserve">Раскрывать</w:t>
      </w:r>
      <w:r>
        <w:tab/>
      </w:r>
      <w:r>
        <w:rPr>
          <w:spacing w:val="-4"/>
        </w:rPr>
        <w:t xml:space="preserve">роль</w:t>
      </w:r>
      <w:r>
        <w:tab/>
      </w:r>
      <w:r>
        <w:rPr>
          <w:spacing w:val="-2"/>
        </w:rPr>
        <w:t xml:space="preserve">образа</w:t>
      </w:r>
      <w:r>
        <w:tab/>
      </w:r>
      <w:r>
        <w:rPr>
          <w:spacing w:val="-2"/>
        </w:rPr>
        <w:t xml:space="preserve">жизни</w:t>
      </w:r>
      <w:r>
        <w:tab/>
      </w:r>
      <w:r>
        <w:rPr>
          <w:spacing w:val="-12"/>
        </w:rPr>
        <w:t xml:space="preserve">в</w:t>
      </w:r>
      <w:r>
        <w:tab/>
      </w:r>
      <w:r>
        <w:rPr>
          <w:spacing w:val="-2"/>
        </w:rPr>
        <w:t xml:space="preserve">профилактике</w:t>
      </w:r>
      <w:r>
        <w:tab/>
      </w:r>
      <w:r>
        <w:rPr>
          <w:spacing w:val="-2"/>
        </w:rPr>
        <w:t xml:space="preserve">неинфекционных заболеваний.</w:t>
      </w:r>
      <w:r/>
    </w:p>
    <w:p>
      <w:pPr>
        <w:pStyle w:val="967"/>
        <w:ind w:right="852"/>
        <w:jc w:val="left"/>
        <w:spacing w:line="357" w:lineRule="auto"/>
        <w:tabs>
          <w:tab w:val="left" w:pos="2516" w:leader="none"/>
          <w:tab w:val="left" w:pos="3269" w:leader="none"/>
          <w:tab w:val="left" w:pos="5533" w:leader="none"/>
          <w:tab w:val="left" w:pos="6151" w:leader="none"/>
          <w:tab w:val="left" w:pos="8066" w:leader="none"/>
        </w:tabs>
      </w:pPr>
      <w:r>
        <w:rPr>
          <w:spacing w:val="-2"/>
        </w:rPr>
        <w:t xml:space="preserve">Раскрывать</w:t>
      </w:r>
      <w:r>
        <w:tab/>
      </w:r>
      <w:r>
        <w:rPr>
          <w:spacing w:val="-4"/>
        </w:rPr>
        <w:t xml:space="preserve">роль</w:t>
      </w:r>
      <w:r>
        <w:tab/>
      </w:r>
      <w:r>
        <w:rPr>
          <w:spacing w:val="-2"/>
        </w:rPr>
        <w:t xml:space="preserve">диспансеризации</w:t>
      </w:r>
      <w:r>
        <w:tab/>
      </w:r>
      <w:r>
        <w:rPr>
          <w:spacing w:val="-4"/>
        </w:rPr>
        <w:t xml:space="preserve">для</w:t>
      </w:r>
      <w:r>
        <w:tab/>
      </w:r>
      <w:r>
        <w:rPr>
          <w:spacing w:val="-2"/>
        </w:rPr>
        <w:t xml:space="preserve">профилактики</w:t>
      </w:r>
      <w:r>
        <w:tab/>
      </w:r>
      <w:r>
        <w:rPr>
          <w:spacing w:val="-2"/>
        </w:rPr>
        <w:t xml:space="preserve">неинфекционных заболеваний.</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spacing w:before="67" w:line="360" w:lineRule="auto"/>
      </w:pPr>
      <w:r>
        <w:t xml:space="preserve">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r/>
    </w:p>
    <w:p>
      <w:pPr>
        <w:pStyle w:val="967"/>
        <w:ind w:right="854"/>
        <w:spacing w:before="2" w:line="360" w:lineRule="auto"/>
      </w:pPr>
      <w: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r/>
    </w:p>
    <w:p>
      <w:pPr>
        <w:pStyle w:val="967"/>
        <w:ind w:right="854"/>
        <w:spacing w:before="1" w:line="362" w:lineRule="auto"/>
      </w:pPr>
      <w:r>
        <w:t xml:space="preserve">Иметь представление о важности раннего выявления психических расстройств, роли инклюзивной среды.</w:t>
      </w:r>
      <w:r/>
    </w:p>
    <w:p>
      <w:pPr>
        <w:pStyle w:val="967"/>
        <w:ind w:right="855"/>
        <w:spacing w:line="362" w:lineRule="auto"/>
      </w:pPr>
      <w:r>
        <w:t xml:space="preserve">Сформировать доброжелательное отношение к людям с особенностями психического развития.</w:t>
      </w:r>
      <w:r/>
    </w:p>
    <w:p>
      <w:pPr>
        <w:pStyle w:val="967"/>
        <w:ind w:right="849"/>
        <w:spacing w:line="362" w:lineRule="auto"/>
      </w:pPr>
      <w:r>
        <w:t xml:space="preserve">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r/>
    </w:p>
    <w:p>
      <w:pPr>
        <w:pStyle w:val="967"/>
        <w:ind w:right="860"/>
        <w:spacing w:line="362" w:lineRule="auto"/>
      </w:pPr>
      <w:r>
        <w:t xml:space="preserve">Сформировать негативное отношение к употреблению алкоголя и </w:t>
      </w:r>
      <w:r>
        <w:rPr>
          <w:spacing w:val="-2"/>
        </w:rPr>
        <w:t xml:space="preserve">наркотиков.</w:t>
      </w:r>
      <w:r/>
    </w:p>
    <w:p>
      <w:pPr>
        <w:pStyle w:val="967"/>
        <w:ind w:left="943" w:right="2416" w:firstLine="0"/>
        <w:spacing w:line="362" w:lineRule="auto"/>
      </w:pPr>
      <w:r>
        <w:t xml:space="preserve">Знать</w:t>
      </w:r>
      <w:r>
        <w:rPr>
          <w:spacing w:val="-10"/>
        </w:rPr>
        <w:t xml:space="preserve"> </w:t>
      </w:r>
      <w:r>
        <w:t xml:space="preserve">и</w:t>
      </w:r>
      <w:r>
        <w:rPr>
          <w:spacing w:val="-8"/>
        </w:rPr>
        <w:t xml:space="preserve"> </w:t>
      </w:r>
      <w:r>
        <w:t xml:space="preserve">применять</w:t>
      </w:r>
      <w:r>
        <w:rPr>
          <w:spacing w:val="-10"/>
        </w:rPr>
        <w:t xml:space="preserve"> </w:t>
      </w:r>
      <w:r>
        <w:t xml:space="preserve">способы</w:t>
      </w:r>
      <w:r>
        <w:rPr>
          <w:spacing w:val="-4"/>
        </w:rPr>
        <w:t xml:space="preserve"> </w:t>
      </w:r>
      <w:r>
        <w:t xml:space="preserve">сохранения</w:t>
      </w:r>
      <w:r>
        <w:rPr>
          <w:spacing w:val="-3"/>
        </w:rPr>
        <w:t xml:space="preserve"> </w:t>
      </w:r>
      <w:r>
        <w:t xml:space="preserve">психического</w:t>
      </w:r>
      <w:r>
        <w:rPr>
          <w:spacing w:val="-8"/>
        </w:rPr>
        <w:t xml:space="preserve"> </w:t>
      </w:r>
      <w:r>
        <w:t xml:space="preserve">здоровья. Знать критерии, когда необходима помощь специалиста.</w:t>
      </w:r>
      <w:r/>
    </w:p>
    <w:p>
      <w:pPr>
        <w:pStyle w:val="967"/>
        <w:ind w:right="855"/>
        <w:spacing w:line="357" w:lineRule="auto"/>
      </w:pPr>
      <w:r>
        <w:t xml:space="preserve">Характеризовать и соотносить понятия «первая помощь» и «скорая медицинская помощь».</w:t>
      </w:r>
      <w:r/>
    </w:p>
    <w:p>
      <w:pPr>
        <w:pStyle w:val="967"/>
        <w:ind w:right="861"/>
        <w:spacing w:line="362" w:lineRule="auto"/>
      </w:pPr>
      <w:r>
        <w:t xml:space="preserve">Знать состояния, при которых оказывается первая помощь, мероприятия первой помощи, алгоритм первой помощи.</w:t>
      </w:r>
      <w:r/>
    </w:p>
    <w:p>
      <w:pPr>
        <w:pStyle w:val="967"/>
        <w:ind w:right="855"/>
        <w:spacing w:line="360" w:lineRule="auto"/>
      </w:pPr>
      <w:r>
        <w:t xml:space="preserve">Владеть приёмам</w:t>
      </w:r>
      <w:r>
        <w:t xml:space="preserve">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r/>
    </w:p>
    <w:p>
      <w:pPr>
        <w:pStyle w:val="969"/>
        <w:numPr>
          <w:ilvl w:val="3"/>
          <w:numId w:val="95"/>
        </w:numPr>
        <w:ind w:left="1997" w:right="0" w:hanging="1054"/>
        <w:jc w:val="both"/>
        <w:spacing w:before="0" w:after="0" w:line="240" w:lineRule="auto"/>
        <w:tabs>
          <w:tab w:val="left" w:pos="1997" w:leader="none"/>
        </w:tabs>
        <w:rPr>
          <w:sz w:val="28"/>
        </w:rPr>
      </w:pPr>
      <w:r>
        <w:rPr>
          <w:sz w:val="28"/>
        </w:rPr>
        <w:t xml:space="preserve">Модуль</w:t>
      </w:r>
      <w:r>
        <w:rPr>
          <w:spacing w:val="-5"/>
          <w:sz w:val="28"/>
        </w:rPr>
        <w:t xml:space="preserve"> </w:t>
      </w:r>
      <w:r>
        <w:rPr>
          <w:sz w:val="28"/>
        </w:rPr>
        <w:t xml:space="preserve">№</w:t>
      </w:r>
      <w:r>
        <w:rPr>
          <w:spacing w:val="-8"/>
          <w:sz w:val="28"/>
        </w:rPr>
        <w:t xml:space="preserve"> </w:t>
      </w:r>
      <w:r>
        <w:rPr>
          <w:sz w:val="28"/>
        </w:rPr>
        <w:t xml:space="preserve">7</w:t>
      </w:r>
      <w:r>
        <w:rPr>
          <w:spacing w:val="-7"/>
          <w:sz w:val="28"/>
        </w:rPr>
        <w:t xml:space="preserve"> </w:t>
      </w:r>
      <w:r>
        <w:rPr>
          <w:sz w:val="28"/>
        </w:rPr>
        <w:t xml:space="preserve">«Безопасность</w:t>
      </w:r>
      <w:r>
        <w:rPr>
          <w:spacing w:val="-9"/>
          <w:sz w:val="28"/>
        </w:rPr>
        <w:t xml:space="preserve"> </w:t>
      </w:r>
      <w:r>
        <w:rPr>
          <w:sz w:val="28"/>
        </w:rPr>
        <w:t xml:space="preserve">в</w:t>
      </w:r>
      <w:r>
        <w:rPr>
          <w:spacing w:val="-8"/>
          <w:sz w:val="28"/>
        </w:rPr>
        <w:t xml:space="preserve"> </w:t>
      </w:r>
      <w:r>
        <w:rPr>
          <w:spacing w:val="-2"/>
          <w:sz w:val="28"/>
        </w:rPr>
        <w:t xml:space="preserve">социуме».</w:t>
      </w:r>
      <w:r/>
    </w:p>
    <w:p>
      <w:pPr>
        <w:pStyle w:val="967"/>
        <w:ind w:right="857"/>
        <w:spacing w:before="126" w:line="362" w:lineRule="auto"/>
      </w:pPr>
      <w:r>
        <w:t xml:space="preserve">Объяснять смысл понятий «общение», «социальная группа», «большая группа», «малая группа».</w:t>
      </w:r>
      <w:r/>
    </w:p>
    <w:p>
      <w:pPr>
        <w:pStyle w:val="967"/>
        <w:ind w:right="843"/>
        <w:spacing w:line="357" w:lineRule="auto"/>
      </w:pPr>
      <w:r>
        <w:t xml:space="preserve">Знать принципы и показатели эффективного межличностного общения и общения в группе.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60" w:lineRule="auto"/>
      </w:pPr>
      <w: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r/>
    </w:p>
    <w:p>
      <w:pPr>
        <w:pStyle w:val="967"/>
        <w:ind w:right="853"/>
        <w:spacing w:before="2" w:line="360" w:lineRule="auto"/>
      </w:pPr>
      <w:r>
        <w:t xml:space="preserve">Приводить примеры межличностного, группового и межгруппового конфликтов. Приводить примеры способов избегания и разрешения конфликтных </w:t>
      </w:r>
      <w:r>
        <w:rPr>
          <w:spacing w:val="-2"/>
        </w:rPr>
        <w:t xml:space="preserve">ситуаций.</w:t>
      </w:r>
      <w:r/>
    </w:p>
    <w:p>
      <w:pPr>
        <w:pStyle w:val="967"/>
        <w:ind w:right="852"/>
        <w:spacing w:before="1" w:line="360" w:lineRule="auto"/>
      </w:pPr>
      <w: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r/>
    </w:p>
    <w:p>
      <w:pPr>
        <w:pStyle w:val="967"/>
        <w:ind w:left="943" w:firstLine="0"/>
        <w:spacing w:before="1"/>
      </w:pPr>
      <w:r>
        <w:t xml:space="preserve">Сформировать</w:t>
      </w:r>
      <w:r>
        <w:rPr>
          <w:spacing w:val="-12"/>
        </w:rPr>
        <w:t xml:space="preserve"> </w:t>
      </w:r>
      <w:r>
        <w:t xml:space="preserve">негативное</w:t>
      </w:r>
      <w:r>
        <w:rPr>
          <w:spacing w:val="-10"/>
        </w:rPr>
        <w:t xml:space="preserve"> </w:t>
      </w:r>
      <w:r>
        <w:t xml:space="preserve">отношение</w:t>
      </w:r>
      <w:r>
        <w:rPr>
          <w:spacing w:val="-4"/>
        </w:rPr>
        <w:t xml:space="preserve"> </w:t>
      </w:r>
      <w:r>
        <w:t xml:space="preserve">к</w:t>
      </w:r>
      <w:r>
        <w:rPr>
          <w:spacing w:val="-10"/>
        </w:rPr>
        <w:t xml:space="preserve"> </w:t>
      </w:r>
      <w:r>
        <w:t xml:space="preserve">опасным</w:t>
      </w:r>
      <w:r>
        <w:rPr>
          <w:spacing w:val="-9"/>
        </w:rPr>
        <w:t xml:space="preserve"> </w:t>
      </w:r>
      <w:r>
        <w:t xml:space="preserve">проявлениям</w:t>
      </w:r>
      <w:r>
        <w:rPr>
          <w:spacing w:val="-8"/>
        </w:rPr>
        <w:t xml:space="preserve"> </w:t>
      </w:r>
      <w:r>
        <w:rPr>
          <w:spacing w:val="-2"/>
        </w:rPr>
        <w:t xml:space="preserve">конфликтов.</w:t>
      </w:r>
      <w:r/>
    </w:p>
    <w:p>
      <w:pPr>
        <w:pStyle w:val="967"/>
        <w:ind w:right="845"/>
        <w:spacing w:before="158" w:line="360" w:lineRule="auto"/>
      </w:pPr>
      <w: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w:t>
      </w:r>
      <w:r>
        <w:rPr>
          <w:spacing w:val="-4"/>
        </w:rPr>
        <w:t xml:space="preserve"> </w:t>
      </w:r>
      <w:r>
        <w:t xml:space="preserve">манипулятивные</w:t>
      </w:r>
      <w:r>
        <w:rPr>
          <w:spacing w:val="-4"/>
        </w:rPr>
        <w:t xml:space="preserve"> </w:t>
      </w:r>
      <w:r>
        <w:t xml:space="preserve">приёмы. Иметь</w:t>
      </w:r>
      <w:r>
        <w:rPr>
          <w:spacing w:val="-7"/>
        </w:rPr>
        <w:t xml:space="preserve"> </w:t>
      </w:r>
      <w:r>
        <w:t xml:space="preserve">представление</w:t>
      </w:r>
      <w:r>
        <w:rPr>
          <w:spacing w:val="-4"/>
        </w:rPr>
        <w:t xml:space="preserve"> </w:t>
      </w:r>
      <w:r>
        <w:t xml:space="preserve">о</w:t>
      </w:r>
      <w:r>
        <w:rPr>
          <w:spacing w:val="-5"/>
        </w:rPr>
        <w:t xml:space="preserve"> </w:t>
      </w:r>
      <w:r>
        <w:t xml:space="preserve">современных</w:t>
      </w:r>
      <w:r>
        <w:rPr>
          <w:spacing w:val="-8"/>
        </w:rPr>
        <w:t xml:space="preserve"> </w:t>
      </w:r>
      <w:r>
        <w:t xml:space="preserve">формах манипуляций, в том числе с применением цифровых технологий или с использованием деструктивных психологических технологий.</w:t>
      </w:r>
      <w:r/>
    </w:p>
    <w:p>
      <w:pPr>
        <w:pStyle w:val="967"/>
        <w:ind w:right="853"/>
        <w:spacing w:line="362" w:lineRule="auto"/>
      </w:pPr>
      <w:r>
        <w:t xml:space="preserve">Уметь распознавать манипулятивные компоненты в мошеннических криминалистических схемах.</w:t>
      </w:r>
      <w:r/>
    </w:p>
    <w:p>
      <w:pPr>
        <w:pStyle w:val="967"/>
        <w:ind w:right="850"/>
        <w:spacing w:line="357" w:lineRule="auto"/>
      </w:pPr>
      <w: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w:t>
      </w:r>
      <w:r/>
    </w:p>
    <w:p>
      <w:pPr>
        <w:pStyle w:val="967"/>
        <w:ind w:right="846"/>
        <w:spacing w:before="3" w:line="362" w:lineRule="auto"/>
      </w:pPr>
      <w:r>
        <w:t xml:space="preserve">Уметь отличать конструктивные способы психологического воздействия от деструктивных форм.</w:t>
      </w:r>
      <w:r/>
    </w:p>
    <w:p>
      <w:pPr>
        <w:pStyle w:val="967"/>
        <w:ind w:right="856"/>
        <w:spacing w:line="360" w:lineRule="auto"/>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r/>
    </w:p>
    <w:p>
      <w:pPr>
        <w:pStyle w:val="967"/>
        <w:ind w:left="943" w:right="1318" w:firstLine="0"/>
        <w:spacing w:line="362" w:lineRule="auto"/>
      </w:pPr>
      <w:r>
        <w:t xml:space="preserve">128.3.2.8.</w:t>
      </w:r>
      <w:r>
        <w:rPr>
          <w:spacing w:val="-3"/>
        </w:rPr>
        <w:t xml:space="preserve"> </w:t>
      </w:r>
      <w:r>
        <w:t xml:space="preserve">Модуль</w:t>
      </w:r>
      <w:r>
        <w:rPr>
          <w:spacing w:val="-8"/>
        </w:rPr>
        <w:t xml:space="preserve"> </w:t>
      </w:r>
      <w:r>
        <w:t xml:space="preserve">№</w:t>
      </w:r>
      <w:r>
        <w:rPr>
          <w:spacing w:val="-7"/>
        </w:rPr>
        <w:t xml:space="preserve"> </w:t>
      </w:r>
      <w:r>
        <w:t xml:space="preserve">8</w:t>
      </w:r>
      <w:r>
        <w:rPr>
          <w:spacing w:val="-6"/>
        </w:rPr>
        <w:t xml:space="preserve"> </w:t>
      </w:r>
      <w:r>
        <w:t xml:space="preserve">«Безопасность</w:t>
      </w:r>
      <w:r>
        <w:rPr>
          <w:spacing w:val="-8"/>
        </w:rPr>
        <w:t xml:space="preserve"> </w:t>
      </w:r>
      <w:r>
        <w:t xml:space="preserve">в</w:t>
      </w:r>
      <w:r>
        <w:rPr>
          <w:spacing w:val="-7"/>
        </w:rPr>
        <w:t xml:space="preserve"> </w:t>
      </w:r>
      <w:r>
        <w:t xml:space="preserve">информационном</w:t>
      </w:r>
      <w:r>
        <w:rPr>
          <w:spacing w:val="-5"/>
        </w:rPr>
        <w:t xml:space="preserve"> </w:t>
      </w:r>
      <w:r>
        <w:t xml:space="preserve">пространстве». Характеризовать смысл понятий «цифровая среда», «цифровой след».</w:t>
      </w:r>
      <w:r/>
    </w:p>
    <w:p>
      <w:pPr>
        <w:pStyle w:val="967"/>
        <w:ind w:right="854"/>
        <w:spacing w:line="362" w:lineRule="auto"/>
      </w:pPr>
      <w:r>
        <w:t xml:space="preserve">Раскрывать сущность и приводить примеры положительного и отрицательного влияния цифровой среды на жизнь человека.</w:t>
      </w:r>
      <w:r/>
    </w:p>
    <w:p>
      <w:pPr>
        <w:pStyle w:val="967"/>
        <w:ind w:left="943" w:right="2619" w:firstLine="0"/>
        <w:spacing w:line="357" w:lineRule="auto"/>
      </w:pPr>
      <w:r>
        <w:t xml:space="preserve">Знать</w:t>
      </w:r>
      <w:r>
        <w:rPr>
          <w:spacing w:val="-10"/>
        </w:rPr>
        <w:t xml:space="preserve"> </w:t>
      </w:r>
      <w:r>
        <w:t xml:space="preserve">признаки,</w:t>
      </w:r>
      <w:r>
        <w:rPr>
          <w:spacing w:val="-7"/>
        </w:rPr>
        <w:t xml:space="preserve"> </w:t>
      </w:r>
      <w:r>
        <w:t xml:space="preserve">осознавать</w:t>
      </w:r>
      <w:r>
        <w:rPr>
          <w:spacing w:val="-10"/>
        </w:rPr>
        <w:t xml:space="preserve"> </w:t>
      </w:r>
      <w:r>
        <w:t xml:space="preserve">опасность</w:t>
      </w:r>
      <w:r>
        <w:rPr>
          <w:spacing w:val="-10"/>
        </w:rPr>
        <w:t xml:space="preserve"> </w:t>
      </w:r>
      <w:r>
        <w:t xml:space="preserve">цифровой</w:t>
      </w:r>
      <w:r>
        <w:rPr>
          <w:spacing w:val="-8"/>
        </w:rPr>
        <w:t xml:space="preserve"> </w:t>
      </w:r>
      <w:r>
        <w:t xml:space="preserve">зависимости. Характеризовать основные риски цифровой среды.</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1640" w:firstLine="0"/>
        <w:spacing w:before="67" w:line="362" w:lineRule="auto"/>
      </w:pPr>
      <w:r>
        <w:t xml:space="preserve">Иметь</w:t>
      </w:r>
      <w:r>
        <w:rPr>
          <w:spacing w:val="-6"/>
        </w:rPr>
        <w:t xml:space="preserve"> </w:t>
      </w:r>
      <w:r>
        <w:t xml:space="preserve">представление</w:t>
      </w:r>
      <w:r>
        <w:rPr>
          <w:spacing w:val="-3"/>
        </w:rPr>
        <w:t xml:space="preserve"> </w:t>
      </w:r>
      <w:r>
        <w:t xml:space="preserve">об</w:t>
      </w:r>
      <w:r>
        <w:rPr>
          <w:spacing w:val="-2"/>
        </w:rPr>
        <w:t xml:space="preserve"> </w:t>
      </w:r>
      <w:r>
        <w:t xml:space="preserve">основных</w:t>
      </w:r>
      <w:r>
        <w:rPr>
          <w:spacing w:val="-8"/>
        </w:rPr>
        <w:t xml:space="preserve"> </w:t>
      </w:r>
      <w:r>
        <w:t xml:space="preserve">правах</w:t>
      </w:r>
      <w:r>
        <w:rPr>
          <w:spacing w:val="-8"/>
        </w:rPr>
        <w:t xml:space="preserve"> </w:t>
      </w:r>
      <w:r>
        <w:t xml:space="preserve">человека</w:t>
      </w:r>
      <w:r>
        <w:rPr>
          <w:spacing w:val="-3"/>
        </w:rPr>
        <w:t xml:space="preserve"> </w:t>
      </w:r>
      <w:r>
        <w:t xml:space="preserve">в</w:t>
      </w:r>
      <w:r>
        <w:rPr>
          <w:spacing w:val="-5"/>
        </w:rPr>
        <w:t xml:space="preserve"> </w:t>
      </w:r>
      <w:r>
        <w:t xml:space="preserve">цифровой</w:t>
      </w:r>
      <w:r>
        <w:rPr>
          <w:spacing w:val="-4"/>
        </w:rPr>
        <w:t xml:space="preserve"> </w:t>
      </w:r>
      <w:r>
        <w:t xml:space="preserve">среде. Знать и соблюдать правила безопасного поведения в цифровой среде.</w:t>
      </w:r>
      <w:r/>
    </w:p>
    <w:p>
      <w:pPr>
        <w:pStyle w:val="967"/>
        <w:ind w:right="858"/>
        <w:spacing w:line="362" w:lineRule="auto"/>
      </w:pPr>
      <w:r>
        <w:t xml:space="preserve">Знать основные виды вредоносного программного обеспечения, принципы работы. Характеризовать признаки мошенничества в цифровой среде.</w:t>
      </w:r>
      <w:r/>
    </w:p>
    <w:p>
      <w:pPr>
        <w:pStyle w:val="967"/>
        <w:ind w:right="846"/>
        <w:spacing w:line="357" w:lineRule="auto"/>
      </w:pPr>
      <w:r>
        <w:t xml:space="preserve">Знать и применять правила безопасного использования электронных устройств и программного обеспечения, правила защиты от мошенников.</w:t>
      </w:r>
      <w:r/>
    </w:p>
    <w:p>
      <w:pPr>
        <w:pStyle w:val="967"/>
        <w:ind w:left="943" w:firstLine="0"/>
      </w:pPr>
      <w:r>
        <w:t xml:space="preserve">Характеризовать</w:t>
      </w:r>
      <w:r>
        <w:rPr>
          <w:spacing w:val="-13"/>
        </w:rPr>
        <w:t xml:space="preserve"> </w:t>
      </w:r>
      <w:r>
        <w:t xml:space="preserve">основные</w:t>
      </w:r>
      <w:r>
        <w:rPr>
          <w:spacing w:val="-9"/>
        </w:rPr>
        <w:t xml:space="preserve"> </w:t>
      </w:r>
      <w:r>
        <w:t xml:space="preserve">поведенческие</w:t>
      </w:r>
      <w:r>
        <w:rPr>
          <w:spacing w:val="-10"/>
        </w:rPr>
        <w:t xml:space="preserve"> </w:t>
      </w:r>
      <w:r>
        <w:t xml:space="preserve">риски</w:t>
      </w:r>
      <w:r>
        <w:rPr>
          <w:spacing w:val="-10"/>
        </w:rPr>
        <w:t xml:space="preserve"> </w:t>
      </w:r>
      <w:r>
        <w:t xml:space="preserve">в</w:t>
      </w:r>
      <w:r>
        <w:rPr>
          <w:spacing w:val="-12"/>
        </w:rPr>
        <w:t xml:space="preserve"> </w:t>
      </w:r>
      <w:r>
        <w:t xml:space="preserve">цифровой</w:t>
      </w:r>
      <w:r>
        <w:rPr>
          <w:spacing w:val="-10"/>
        </w:rPr>
        <w:t xml:space="preserve"> </w:t>
      </w:r>
      <w:r>
        <w:rPr>
          <w:spacing w:val="-2"/>
        </w:rPr>
        <w:t xml:space="preserve">среде.</w:t>
      </w:r>
      <w:r/>
    </w:p>
    <w:p>
      <w:pPr>
        <w:pStyle w:val="967"/>
        <w:ind w:right="859"/>
        <w:spacing w:before="159" w:line="357" w:lineRule="auto"/>
      </w:pPr>
      <w:r>
        <w:t xml:space="preserve">Осознавать</w:t>
      </w:r>
      <w:r>
        <w:rPr>
          <w:spacing w:val="-3"/>
        </w:rPr>
        <w:t xml:space="preserve"> </w:t>
      </w:r>
      <w:r>
        <w:t xml:space="preserve">опасность</w:t>
      </w:r>
      <w:r>
        <w:rPr>
          <w:spacing w:val="-3"/>
        </w:rPr>
        <w:t xml:space="preserve"> </w:t>
      </w:r>
      <w:r>
        <w:t xml:space="preserve">сетевой</w:t>
      </w:r>
      <w:r>
        <w:rPr>
          <w:spacing w:val="-1"/>
        </w:rPr>
        <w:t xml:space="preserve"> </w:t>
      </w:r>
      <w:r>
        <w:t xml:space="preserve">травли. Знать</w:t>
      </w:r>
      <w:r>
        <w:rPr>
          <w:spacing w:val="-3"/>
        </w:rPr>
        <w:t xml:space="preserve"> </w:t>
      </w:r>
      <w:r>
        <w:t xml:space="preserve">правила противостояния травле в цифровой среде и профилактические меры.</w:t>
      </w:r>
      <w:r/>
    </w:p>
    <w:p>
      <w:pPr>
        <w:pStyle w:val="967"/>
        <w:ind w:right="846"/>
        <w:spacing w:before="6" w:line="360" w:lineRule="auto"/>
      </w:pPr>
      <w: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r/>
    </w:p>
    <w:p>
      <w:pPr>
        <w:pStyle w:val="967"/>
        <w:ind w:left="943" w:firstLine="0"/>
        <w:spacing w:line="321" w:lineRule="exact"/>
      </w:pPr>
      <w:r>
        <w:t xml:space="preserve">Знать</w:t>
      </w:r>
      <w:r>
        <w:rPr>
          <w:spacing w:val="-10"/>
        </w:rPr>
        <w:t xml:space="preserve"> </w:t>
      </w:r>
      <w:r>
        <w:t xml:space="preserve">и</w:t>
      </w:r>
      <w:r>
        <w:rPr>
          <w:spacing w:val="-8"/>
        </w:rPr>
        <w:t xml:space="preserve"> </w:t>
      </w:r>
      <w:r>
        <w:t xml:space="preserve">соблюдать</w:t>
      </w:r>
      <w:r>
        <w:rPr>
          <w:spacing w:val="-9"/>
        </w:rPr>
        <w:t xml:space="preserve"> </w:t>
      </w:r>
      <w:r>
        <w:t xml:space="preserve">правила</w:t>
      </w:r>
      <w:r>
        <w:rPr>
          <w:spacing w:val="-7"/>
        </w:rPr>
        <w:t xml:space="preserve"> </w:t>
      </w:r>
      <w:r>
        <w:t xml:space="preserve">безопасной</w:t>
      </w:r>
      <w:r>
        <w:rPr>
          <w:spacing w:val="-8"/>
        </w:rPr>
        <w:t xml:space="preserve"> </w:t>
      </w:r>
      <w:r>
        <w:t xml:space="preserve">коммуникации</w:t>
      </w:r>
      <w:r>
        <w:rPr>
          <w:spacing w:val="-4"/>
        </w:rPr>
        <w:t xml:space="preserve"> </w:t>
      </w:r>
      <w:r>
        <w:t xml:space="preserve">в</w:t>
      </w:r>
      <w:r>
        <w:rPr>
          <w:spacing w:val="-9"/>
        </w:rPr>
        <w:t xml:space="preserve"> </w:t>
      </w:r>
      <w:r>
        <w:t xml:space="preserve">цифровой</w:t>
      </w:r>
      <w:r>
        <w:rPr>
          <w:spacing w:val="-7"/>
        </w:rPr>
        <w:t xml:space="preserve"> </w:t>
      </w:r>
      <w:r>
        <w:rPr>
          <w:spacing w:val="-2"/>
        </w:rPr>
        <w:t xml:space="preserve">среде.</w:t>
      </w:r>
      <w:r/>
    </w:p>
    <w:p>
      <w:pPr>
        <w:pStyle w:val="967"/>
        <w:ind w:right="859"/>
        <w:spacing w:before="162" w:line="357" w:lineRule="auto"/>
      </w:pPr>
      <w:r>
        <w:t xml:space="preserve">Объяснять смысл понятия «достоверность информации». Знать критерии проверки достоверности информации.</w:t>
      </w:r>
      <w:r/>
    </w:p>
    <w:p>
      <w:pPr>
        <w:pStyle w:val="967"/>
        <w:ind w:right="859"/>
        <w:spacing w:before="6" w:line="362" w:lineRule="auto"/>
      </w:pPr>
      <w:r>
        <w:t xml:space="preserve">Объяснять смысл понятия «информационный пузырь». Знать основные признаки манипуляции сознанием и пропаганды.</w:t>
      </w:r>
      <w:r/>
    </w:p>
    <w:p>
      <w:pPr>
        <w:pStyle w:val="967"/>
        <w:ind w:right="847"/>
        <w:spacing w:line="362" w:lineRule="auto"/>
      </w:pPr>
      <w:r>
        <w:t xml:space="preserve">Объяснять смысл понятия «фейк». Иметь представление о целях создания и распространения фейков в цифровой среде, их основных видах.</w:t>
      </w:r>
      <w:r/>
    </w:p>
    <w:p>
      <w:pPr>
        <w:pStyle w:val="967"/>
        <w:ind w:right="843"/>
        <w:spacing w:line="357" w:lineRule="auto"/>
      </w:pPr>
      <w:r>
        <w:t xml:space="preserve">Знать правила и основные инструменты распознавания фейковых текстов и </w:t>
      </w:r>
      <w:r>
        <w:rPr>
          <w:spacing w:val="-2"/>
        </w:rPr>
        <w:t xml:space="preserve">изображений.</w:t>
      </w:r>
      <w:r/>
    </w:p>
    <w:p>
      <w:pPr>
        <w:pStyle w:val="967"/>
        <w:ind w:right="847"/>
        <w:spacing w:line="360" w:lineRule="auto"/>
      </w:pPr>
      <w:r>
        <w:t xml:space="preserve">Иметь представления об основах правового регулирования, основных правонарушениях в сети Интернет. Знать методы защиты прав в цифровом </w:t>
      </w:r>
      <w:r>
        <w:rPr>
          <w:spacing w:val="-2"/>
        </w:rPr>
        <w:t xml:space="preserve">пространстве.</w:t>
      </w:r>
      <w:r/>
    </w:p>
    <w:p>
      <w:pPr>
        <w:pStyle w:val="969"/>
        <w:numPr>
          <w:ilvl w:val="3"/>
          <w:numId w:val="74"/>
        </w:numPr>
        <w:ind w:left="943" w:right="854" w:firstLine="0"/>
        <w:jc w:val="both"/>
        <w:spacing w:before="0" w:after="0" w:line="357" w:lineRule="auto"/>
        <w:tabs>
          <w:tab w:val="left" w:pos="1997" w:leader="none"/>
        </w:tabs>
        <w:rPr>
          <w:sz w:val="28"/>
        </w:rPr>
      </w:pPr>
      <w:r>
        <w:rPr>
          <w:sz w:val="28"/>
        </w:rPr>
        <w:t xml:space="preserve">Модуль</w:t>
      </w:r>
      <w:r>
        <w:rPr>
          <w:spacing w:val="-4"/>
          <w:sz w:val="28"/>
        </w:rPr>
        <w:t xml:space="preserve"> </w:t>
      </w:r>
      <w:r>
        <w:rPr>
          <w:sz w:val="28"/>
        </w:rPr>
        <w:t xml:space="preserve">№</w:t>
      </w:r>
      <w:r>
        <w:rPr>
          <w:spacing w:val="-8"/>
          <w:sz w:val="28"/>
        </w:rPr>
        <w:t xml:space="preserve"> </w:t>
      </w:r>
      <w:r>
        <w:rPr>
          <w:sz w:val="28"/>
        </w:rPr>
        <w:t xml:space="preserve">9</w:t>
      </w:r>
      <w:r>
        <w:rPr>
          <w:spacing w:val="-7"/>
          <w:sz w:val="28"/>
        </w:rPr>
        <w:t xml:space="preserve"> </w:t>
      </w:r>
      <w:r>
        <w:rPr>
          <w:sz w:val="28"/>
        </w:rPr>
        <w:t xml:space="preserve">«Основы</w:t>
      </w:r>
      <w:r>
        <w:rPr>
          <w:spacing w:val="-7"/>
          <w:sz w:val="28"/>
        </w:rPr>
        <w:t xml:space="preserve"> </w:t>
      </w:r>
      <w:r>
        <w:rPr>
          <w:sz w:val="28"/>
        </w:rPr>
        <w:t xml:space="preserve">противодействия</w:t>
      </w:r>
      <w:r>
        <w:rPr>
          <w:spacing w:val="-6"/>
          <w:sz w:val="28"/>
        </w:rPr>
        <w:t xml:space="preserve"> </w:t>
      </w:r>
      <w:r>
        <w:rPr>
          <w:sz w:val="28"/>
        </w:rPr>
        <w:t xml:space="preserve">экстремизму</w:t>
      </w:r>
      <w:r>
        <w:rPr>
          <w:spacing w:val="-4"/>
          <w:sz w:val="28"/>
        </w:rPr>
        <w:t xml:space="preserve"> </w:t>
      </w:r>
      <w:r>
        <w:rPr>
          <w:sz w:val="28"/>
        </w:rPr>
        <w:t xml:space="preserve">и</w:t>
      </w:r>
      <w:r>
        <w:rPr>
          <w:spacing w:val="-7"/>
          <w:sz w:val="28"/>
        </w:rPr>
        <w:t xml:space="preserve"> </w:t>
      </w:r>
      <w:r>
        <w:rPr>
          <w:sz w:val="28"/>
        </w:rPr>
        <w:t xml:space="preserve">терроризму» Объяснять</w:t>
      </w:r>
      <w:r>
        <w:rPr>
          <w:spacing w:val="58"/>
          <w:sz w:val="28"/>
        </w:rPr>
        <w:t xml:space="preserve"> </w:t>
      </w:r>
      <w:r>
        <w:rPr>
          <w:sz w:val="28"/>
        </w:rPr>
        <w:t xml:space="preserve">смысл</w:t>
      </w:r>
      <w:r>
        <w:rPr>
          <w:spacing w:val="62"/>
          <w:sz w:val="28"/>
        </w:rPr>
        <w:t xml:space="preserve"> </w:t>
      </w:r>
      <w:r>
        <w:rPr>
          <w:sz w:val="28"/>
        </w:rPr>
        <w:t xml:space="preserve">понятий</w:t>
      </w:r>
      <w:r>
        <w:rPr>
          <w:spacing w:val="65"/>
          <w:sz w:val="28"/>
        </w:rPr>
        <w:t xml:space="preserve"> </w:t>
      </w:r>
      <w:r>
        <w:rPr>
          <w:sz w:val="28"/>
        </w:rPr>
        <w:t xml:space="preserve">«терроризм»</w:t>
      </w:r>
      <w:r>
        <w:rPr>
          <w:spacing w:val="56"/>
          <w:sz w:val="28"/>
        </w:rPr>
        <w:t xml:space="preserve"> </w:t>
      </w:r>
      <w:r>
        <w:rPr>
          <w:sz w:val="28"/>
        </w:rPr>
        <w:t xml:space="preserve">и</w:t>
      </w:r>
      <w:r>
        <w:rPr>
          <w:spacing w:val="66"/>
          <w:sz w:val="28"/>
        </w:rPr>
        <w:t xml:space="preserve"> </w:t>
      </w:r>
      <w:r>
        <w:rPr>
          <w:sz w:val="28"/>
        </w:rPr>
        <w:t xml:space="preserve">«экстремизм»,</w:t>
      </w:r>
      <w:r>
        <w:rPr>
          <w:spacing w:val="63"/>
          <w:sz w:val="28"/>
        </w:rPr>
        <w:t xml:space="preserve"> </w:t>
      </w:r>
      <w:r>
        <w:rPr>
          <w:sz w:val="28"/>
        </w:rPr>
        <w:t xml:space="preserve">их</w:t>
      </w:r>
      <w:r>
        <w:rPr>
          <w:spacing w:val="60"/>
          <w:sz w:val="28"/>
        </w:rPr>
        <w:t xml:space="preserve"> </w:t>
      </w:r>
      <w:r>
        <w:rPr>
          <w:spacing w:val="-2"/>
          <w:sz w:val="28"/>
        </w:rPr>
        <w:t xml:space="preserve">взаимосвязь.</w:t>
      </w:r>
      <w:r/>
    </w:p>
    <w:p>
      <w:pPr>
        <w:pStyle w:val="967"/>
        <w:ind w:firstLine="0"/>
        <w:spacing w:before="3"/>
      </w:pPr>
      <w:r>
        <w:t xml:space="preserve">Приводить</w:t>
      </w:r>
      <w:r>
        <w:rPr>
          <w:spacing w:val="-13"/>
        </w:rPr>
        <w:t xml:space="preserve"> </w:t>
      </w:r>
      <w:r>
        <w:t xml:space="preserve">примеры</w:t>
      </w:r>
      <w:r>
        <w:rPr>
          <w:spacing w:val="-11"/>
        </w:rPr>
        <w:t xml:space="preserve"> </w:t>
      </w:r>
      <w:r>
        <w:t xml:space="preserve">экстремистской</w:t>
      </w:r>
      <w:r>
        <w:rPr>
          <w:spacing w:val="-11"/>
        </w:rPr>
        <w:t xml:space="preserve"> </w:t>
      </w:r>
      <w:r>
        <w:t xml:space="preserve">и</w:t>
      </w:r>
      <w:r>
        <w:rPr>
          <w:spacing w:val="-11"/>
        </w:rPr>
        <w:t xml:space="preserve"> </w:t>
      </w:r>
      <w:r>
        <w:t xml:space="preserve">террористической</w:t>
      </w:r>
      <w:r>
        <w:rPr>
          <w:spacing w:val="-11"/>
        </w:rPr>
        <w:t xml:space="preserve"> </w:t>
      </w:r>
      <w:r>
        <w:rPr>
          <w:spacing w:val="-2"/>
        </w:rPr>
        <w:t xml:space="preserve">деятельности.</w:t>
      </w:r>
      <w:r/>
    </w:p>
    <w:p>
      <w:pPr>
        <w:pStyle w:val="967"/>
        <w:ind w:right="847"/>
        <w:spacing w:before="163" w:line="357" w:lineRule="auto"/>
      </w:pPr>
      <w:r>
        <w:t xml:space="preserve">Характеризовать</w:t>
      </w:r>
      <w:r>
        <w:rPr>
          <w:spacing w:val="-2"/>
        </w:rPr>
        <w:t xml:space="preserve"> </w:t>
      </w:r>
      <w:r>
        <w:t xml:space="preserve">влияние экстремизма и терроризма на жизнь</w:t>
      </w:r>
      <w:r>
        <w:rPr>
          <w:spacing w:val="-2"/>
        </w:rPr>
        <w:t xml:space="preserve"> </w:t>
      </w:r>
      <w:r>
        <w:t xml:space="preserve">государства и </w:t>
      </w:r>
      <w:r>
        <w:rPr>
          <w:spacing w:val="-2"/>
        </w:rPr>
        <w:t xml:space="preserve">общества.</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7"/>
        <w:spacing w:before="67" w:line="362" w:lineRule="auto"/>
      </w:pPr>
      <w:r>
        <w:t xml:space="preserve">Сформировать нетерпимое отношение к проявлениям экстремизма и </w:t>
      </w:r>
      <w:r>
        <w:rPr>
          <w:spacing w:val="-2"/>
        </w:rPr>
        <w:t xml:space="preserve">терроризма.</w:t>
      </w:r>
      <w:r/>
    </w:p>
    <w:p>
      <w:pPr>
        <w:pStyle w:val="967"/>
        <w:ind w:right="852"/>
        <w:spacing w:line="362" w:lineRule="auto"/>
      </w:pPr>
      <w:r>
        <w:t xml:space="preserve">Распознавать признаки вовлечения в экстремистскую и террористическую деятельность, знать способы противодействия.</w:t>
      </w:r>
      <w:r/>
    </w:p>
    <w:p>
      <w:pPr>
        <w:pStyle w:val="967"/>
        <w:ind w:right="856"/>
        <w:spacing w:line="357" w:lineRule="auto"/>
      </w:pPr>
      <w:r>
        <w:t xml:space="preserve">Знать порядок действий при объявлении различных уровней террористической направленности.</w:t>
      </w:r>
      <w:r/>
    </w:p>
    <w:p>
      <w:pPr>
        <w:pStyle w:val="967"/>
        <w:ind w:right="850"/>
        <w:spacing w:line="360" w:lineRule="auto"/>
      </w:pPr>
      <w:r>
        <w:t xml:space="preserve">Уметь действовать при угрозе (обнаружении бесхозных вещей, подо</w:t>
      </w:r>
      <w:r>
        <w:t xml:space="preserve">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r/>
    </w:p>
    <w:p>
      <w:pPr>
        <w:pStyle w:val="967"/>
        <w:ind w:left="943" w:firstLine="0"/>
      </w:pPr>
      <w:r>
        <w:t xml:space="preserve">Объяснять</w:t>
      </w:r>
      <w:r>
        <w:rPr>
          <w:spacing w:val="-11"/>
        </w:rPr>
        <w:t xml:space="preserve"> </w:t>
      </w:r>
      <w:r>
        <w:t xml:space="preserve">цели,</w:t>
      </w:r>
      <w:r>
        <w:rPr>
          <w:spacing w:val="-7"/>
        </w:rPr>
        <w:t xml:space="preserve"> </w:t>
      </w:r>
      <w:r>
        <w:t xml:space="preserve">задачи,</w:t>
      </w:r>
      <w:r>
        <w:rPr>
          <w:spacing w:val="-7"/>
        </w:rPr>
        <w:t xml:space="preserve"> </w:t>
      </w:r>
      <w:r>
        <w:t xml:space="preserve">принципы</w:t>
      </w:r>
      <w:r>
        <w:rPr>
          <w:spacing w:val="-10"/>
        </w:rPr>
        <w:t xml:space="preserve"> </w:t>
      </w:r>
      <w:r>
        <w:t xml:space="preserve">противодействия</w:t>
      </w:r>
      <w:r>
        <w:rPr>
          <w:spacing w:val="-8"/>
        </w:rPr>
        <w:t xml:space="preserve"> </w:t>
      </w:r>
      <w:r>
        <w:rPr>
          <w:spacing w:val="-2"/>
        </w:rPr>
        <w:t xml:space="preserve">экстремизму.</w:t>
      </w:r>
      <w:r/>
    </w:p>
    <w:p>
      <w:pPr>
        <w:pStyle w:val="967"/>
        <w:ind w:right="855"/>
        <w:spacing w:before="160" w:line="357" w:lineRule="auto"/>
      </w:pPr>
      <w:r>
        <w:t xml:space="preserve">Объяснять цели, задачи, принципы противодействия терроризму. Знать структуру общегосударственной системы противодействия терроризму.</w:t>
      </w:r>
      <w:r/>
    </w:p>
    <w:p>
      <w:pPr>
        <w:pStyle w:val="969"/>
        <w:numPr>
          <w:ilvl w:val="3"/>
          <w:numId w:val="74"/>
        </w:numPr>
        <w:ind w:left="233" w:right="860" w:firstLine="710"/>
        <w:jc w:val="both"/>
        <w:spacing w:before="5" w:after="0" w:line="357" w:lineRule="auto"/>
        <w:tabs>
          <w:tab w:val="left" w:pos="2136" w:leader="none"/>
        </w:tabs>
        <w:rPr>
          <w:sz w:val="28"/>
        </w:rPr>
      </w:pPr>
      <w:r>
        <w:rPr>
          <w:sz w:val="28"/>
        </w:rPr>
        <w:t xml:space="preserve">Модуль</w:t>
      </w:r>
      <w:r>
        <w:rPr>
          <w:spacing w:val="-1"/>
          <w:sz w:val="28"/>
        </w:rPr>
        <w:t xml:space="preserve"> </w:t>
      </w:r>
      <w:r>
        <w:rPr>
          <w:sz w:val="28"/>
        </w:rPr>
        <w:t xml:space="preserve">№</w:t>
      </w:r>
      <w:r>
        <w:rPr>
          <w:spacing w:val="-1"/>
          <w:sz w:val="28"/>
        </w:rPr>
        <w:t xml:space="preserve"> </w:t>
      </w:r>
      <w:r>
        <w:rPr>
          <w:sz w:val="28"/>
        </w:rPr>
        <w:t xml:space="preserve">10 «Взаимодействие личности, общества и государства в обеспечении безопасности жизни и здоровья населения».</w:t>
      </w:r>
      <w:r/>
    </w:p>
    <w:p>
      <w:pPr>
        <w:pStyle w:val="967"/>
        <w:ind w:right="853"/>
        <w:jc w:val="left"/>
        <w:spacing w:before="6" w:line="362" w:lineRule="auto"/>
        <w:tabs>
          <w:tab w:val="left" w:pos="1840" w:leader="none"/>
          <w:tab w:val="left" w:pos="2627" w:leader="none"/>
          <w:tab w:val="left" w:pos="3903" w:leader="none"/>
          <w:tab w:val="left" w:pos="4987" w:leader="none"/>
          <w:tab w:val="left" w:pos="5634" w:leader="none"/>
          <w:tab w:val="left" w:pos="6878" w:leader="none"/>
        </w:tabs>
      </w:pPr>
      <w:r>
        <w:rPr>
          <w:spacing w:val="-2"/>
        </w:rPr>
        <w:t xml:space="preserve">Знать</w:t>
      </w:r>
      <w:r>
        <w:tab/>
      </w:r>
      <w:r>
        <w:rPr>
          <w:spacing w:val="-4"/>
        </w:rPr>
        <w:t xml:space="preserve">роль</w:t>
      </w:r>
      <w:r>
        <w:tab/>
      </w:r>
      <w:r>
        <w:rPr>
          <w:spacing w:val="-2"/>
        </w:rPr>
        <w:t xml:space="preserve">обороны</w:t>
      </w:r>
      <w:r>
        <w:tab/>
      </w:r>
      <w:r>
        <w:rPr>
          <w:spacing w:val="-2"/>
        </w:rPr>
        <w:t xml:space="preserve">страны</w:t>
      </w:r>
      <w:r>
        <w:tab/>
      </w:r>
      <w:r>
        <w:rPr>
          <w:spacing w:val="-4"/>
        </w:rPr>
        <w:t xml:space="preserve">для</w:t>
      </w:r>
      <w:r>
        <w:tab/>
      </w:r>
      <w:r>
        <w:rPr>
          <w:spacing w:val="-2"/>
        </w:rPr>
        <w:t xml:space="preserve">мирного</w:t>
      </w:r>
      <w:r>
        <w:tab/>
      </w:r>
      <w:r>
        <w:rPr>
          <w:spacing w:val="-2"/>
        </w:rPr>
        <w:t xml:space="preserve">социально-экономического </w:t>
      </w:r>
      <w:r>
        <w:t xml:space="preserve">развития Российской Федерации.</w:t>
      </w:r>
      <w:r/>
    </w:p>
    <w:p>
      <w:pPr>
        <w:pStyle w:val="967"/>
        <w:ind w:right="180"/>
        <w:jc w:val="left"/>
        <w:spacing w:line="362" w:lineRule="auto"/>
      </w:pPr>
      <w:r>
        <w:t xml:space="preserve">Характеризовать роль Вооружённых Сил Российской Федерации в обороне страны, борьбе с международным терроризмом. Приводить примеры.</w:t>
      </w:r>
      <w:r/>
    </w:p>
    <w:p>
      <w:pPr>
        <w:pStyle w:val="967"/>
        <w:jc w:val="left"/>
        <w:spacing w:line="357" w:lineRule="auto"/>
      </w:pPr>
      <w:r>
        <w:t xml:space="preserve">Иметь представление о современном облике Вооружённых Сил Российской </w:t>
      </w:r>
      <w:r>
        <w:rPr>
          <w:spacing w:val="-2"/>
        </w:rPr>
        <w:t xml:space="preserve">Федерации.</w:t>
      </w:r>
      <w:r/>
    </w:p>
    <w:p>
      <w:pPr>
        <w:pStyle w:val="967"/>
        <w:ind w:left="943" w:right="1123" w:firstLine="0"/>
        <w:jc w:val="left"/>
        <w:spacing w:line="357" w:lineRule="auto"/>
      </w:pPr>
      <w:r>
        <w:t xml:space="preserve">Объяснять</w:t>
      </w:r>
      <w:r>
        <w:rPr>
          <w:spacing w:val="-10"/>
        </w:rPr>
        <w:t xml:space="preserve"> </w:t>
      </w:r>
      <w:r>
        <w:t xml:space="preserve">смысл</w:t>
      </w:r>
      <w:r>
        <w:rPr>
          <w:spacing w:val="-8"/>
        </w:rPr>
        <w:t xml:space="preserve"> </w:t>
      </w:r>
      <w:r>
        <w:t xml:space="preserve">понятий</w:t>
      </w:r>
      <w:r>
        <w:rPr>
          <w:spacing w:val="-4"/>
        </w:rPr>
        <w:t xml:space="preserve"> </w:t>
      </w:r>
      <w:r>
        <w:t xml:space="preserve">«воинская</w:t>
      </w:r>
      <w:r>
        <w:rPr>
          <w:spacing w:val="-7"/>
        </w:rPr>
        <w:t xml:space="preserve"> </w:t>
      </w:r>
      <w:r>
        <w:t xml:space="preserve">обязанность»</w:t>
      </w:r>
      <w:r>
        <w:rPr>
          <w:spacing w:val="-12"/>
        </w:rPr>
        <w:t xml:space="preserve"> </w:t>
      </w:r>
      <w:r>
        <w:t xml:space="preserve">и</w:t>
      </w:r>
      <w:r>
        <w:rPr>
          <w:spacing w:val="-4"/>
        </w:rPr>
        <w:t xml:space="preserve"> </w:t>
      </w:r>
      <w:r>
        <w:t xml:space="preserve">«военная</w:t>
      </w:r>
      <w:r>
        <w:rPr>
          <w:spacing w:val="-7"/>
        </w:rPr>
        <w:t xml:space="preserve"> </w:t>
      </w:r>
      <w:r>
        <w:t xml:space="preserve">служба». Иметь начальные знания в области обороны, основ военной службы.</w:t>
      </w:r>
      <w:r/>
    </w:p>
    <w:p>
      <w:pPr>
        <w:pStyle w:val="967"/>
        <w:ind w:right="852"/>
        <w:spacing w:before="1" w:line="360" w:lineRule="auto"/>
      </w:pPr>
      <w:r>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r/>
    </w:p>
    <w:p>
      <w:pPr>
        <w:pStyle w:val="967"/>
        <w:ind w:left="943" w:firstLine="0"/>
        <w:spacing w:before="2"/>
      </w:pPr>
      <w:r>
        <w:t xml:space="preserve">Иметь</w:t>
      </w:r>
      <w:r>
        <w:rPr>
          <w:spacing w:val="-13"/>
        </w:rPr>
        <w:t xml:space="preserve"> </w:t>
      </w:r>
      <w:r>
        <w:t xml:space="preserve">представления</w:t>
      </w:r>
      <w:r>
        <w:rPr>
          <w:spacing w:val="-10"/>
        </w:rPr>
        <w:t xml:space="preserve"> </w:t>
      </w:r>
      <w:r>
        <w:t xml:space="preserve">о</w:t>
      </w:r>
      <w:r>
        <w:rPr>
          <w:spacing w:val="-11"/>
        </w:rPr>
        <w:t xml:space="preserve"> </w:t>
      </w:r>
      <w:r>
        <w:t xml:space="preserve">классификации</w:t>
      </w:r>
      <w:r>
        <w:rPr>
          <w:spacing w:val="-11"/>
        </w:rPr>
        <w:t xml:space="preserve"> </w:t>
      </w:r>
      <w:r>
        <w:t xml:space="preserve">чрезвычайных</w:t>
      </w:r>
      <w:r>
        <w:rPr>
          <w:spacing w:val="-15"/>
        </w:rPr>
        <w:t xml:space="preserve"> </w:t>
      </w:r>
      <w:r>
        <w:rPr>
          <w:spacing w:val="-2"/>
        </w:rPr>
        <w:t xml:space="preserve">ситуаций.</w:t>
      </w:r>
      <w:r/>
    </w:p>
    <w:p>
      <w:pPr>
        <w:pStyle w:val="967"/>
        <w:ind w:right="849"/>
        <w:spacing w:before="162" w:line="357" w:lineRule="auto"/>
      </w:pPr>
      <w:r>
        <w:t xml:space="preserve">Характеризовать принципы организации Единой системы предупреждения</w:t>
      </w:r>
      <w:r>
        <w:rPr>
          <w:spacing w:val="40"/>
        </w:rPr>
        <w:t xml:space="preserve"> </w:t>
      </w:r>
      <w:r>
        <w:t xml:space="preserve">и ликвидации чрезвычайных ситуаций (РСЧС).</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firstLine="0"/>
        <w:jc w:val="left"/>
        <w:spacing w:before="67"/>
      </w:pPr>
      <w:r>
        <w:t xml:space="preserve">Иметь</w:t>
      </w:r>
      <w:r>
        <w:rPr>
          <w:spacing w:val="-10"/>
        </w:rPr>
        <w:t xml:space="preserve"> </w:t>
      </w:r>
      <w:r>
        <w:t xml:space="preserve">представление</w:t>
      </w:r>
      <w:r>
        <w:rPr>
          <w:spacing w:val="-7"/>
        </w:rPr>
        <w:t xml:space="preserve"> </w:t>
      </w:r>
      <w:r>
        <w:t xml:space="preserve">о</w:t>
      </w:r>
      <w:r>
        <w:rPr>
          <w:spacing w:val="-8"/>
        </w:rPr>
        <w:t xml:space="preserve"> </w:t>
      </w:r>
      <w:r>
        <w:t xml:space="preserve">задачах</w:t>
      </w:r>
      <w:r>
        <w:rPr>
          <w:spacing w:val="-11"/>
        </w:rPr>
        <w:t xml:space="preserve"> </w:t>
      </w:r>
      <w:r>
        <w:t xml:space="preserve">РСЧС.</w:t>
      </w:r>
      <w:r>
        <w:rPr>
          <w:spacing w:val="-5"/>
        </w:rPr>
        <w:t xml:space="preserve"> </w:t>
      </w:r>
      <w:r>
        <w:t xml:space="preserve">Приводить</w:t>
      </w:r>
      <w:r>
        <w:rPr>
          <w:spacing w:val="-10"/>
        </w:rPr>
        <w:t xml:space="preserve"> </w:t>
      </w:r>
      <w:r>
        <w:rPr>
          <w:spacing w:val="-2"/>
        </w:rPr>
        <w:t xml:space="preserve">примеры.</w:t>
      </w:r>
      <w:r/>
    </w:p>
    <w:p>
      <w:pPr>
        <w:pStyle w:val="967"/>
        <w:ind w:right="180"/>
        <w:jc w:val="left"/>
        <w:spacing w:before="163" w:line="357" w:lineRule="auto"/>
      </w:pPr>
      <w:r>
        <w:t xml:space="preserve">Знать</w:t>
      </w:r>
      <w:r>
        <w:rPr>
          <w:spacing w:val="40"/>
        </w:rPr>
        <w:t xml:space="preserve"> </w:t>
      </w:r>
      <w:r>
        <w:t xml:space="preserve">права</w:t>
      </w:r>
      <w:r>
        <w:rPr>
          <w:spacing w:val="40"/>
        </w:rPr>
        <w:t xml:space="preserve"> </w:t>
      </w:r>
      <w:r>
        <w:t xml:space="preserve">и</w:t>
      </w:r>
      <w:r>
        <w:rPr>
          <w:spacing w:val="40"/>
        </w:rPr>
        <w:t xml:space="preserve"> </w:t>
      </w:r>
      <w:r>
        <w:t xml:space="preserve">обязанности</w:t>
      </w:r>
      <w:r>
        <w:rPr>
          <w:spacing w:val="40"/>
        </w:rPr>
        <w:t xml:space="preserve"> </w:t>
      </w:r>
      <w:r>
        <w:t xml:space="preserve">граждан</w:t>
      </w:r>
      <w:r>
        <w:rPr>
          <w:spacing w:val="40"/>
        </w:rPr>
        <w:t xml:space="preserve"> </w:t>
      </w:r>
      <w:r>
        <w:t xml:space="preserve">в</w:t>
      </w:r>
      <w:r>
        <w:rPr>
          <w:spacing w:val="40"/>
        </w:rPr>
        <w:t xml:space="preserve"> </w:t>
      </w:r>
      <w:r>
        <w:t xml:space="preserve">области</w:t>
      </w:r>
      <w:r>
        <w:rPr>
          <w:spacing w:val="40"/>
        </w:rPr>
        <w:t xml:space="preserve"> </w:t>
      </w:r>
      <w:r>
        <w:t xml:space="preserve">защиты</w:t>
      </w:r>
      <w:r>
        <w:rPr>
          <w:spacing w:val="40"/>
        </w:rPr>
        <w:t xml:space="preserve"> </w:t>
      </w:r>
      <w:r>
        <w:t xml:space="preserve">от</w:t>
      </w:r>
      <w:r>
        <w:rPr>
          <w:spacing w:val="40"/>
        </w:rPr>
        <w:t xml:space="preserve"> </w:t>
      </w:r>
      <w:r>
        <w:t xml:space="preserve">чрезвычайных</w:t>
      </w:r>
      <w:r>
        <w:rPr>
          <w:spacing w:val="40"/>
        </w:rPr>
        <w:t xml:space="preserve"> </w:t>
      </w:r>
      <w:r>
        <w:rPr>
          <w:spacing w:val="-2"/>
        </w:rPr>
        <w:t xml:space="preserve">ситуаций.</w:t>
      </w:r>
      <w:r/>
    </w:p>
    <w:p>
      <w:pPr>
        <w:pStyle w:val="967"/>
        <w:ind w:right="859"/>
        <w:jc w:val="left"/>
        <w:spacing w:before="6" w:line="362" w:lineRule="auto"/>
        <w:tabs>
          <w:tab w:val="left" w:pos="1935" w:leader="none"/>
          <w:tab w:val="left" w:pos="3926" w:leader="none"/>
          <w:tab w:val="left" w:pos="4309" w:leader="none"/>
          <w:tab w:val="left" w:pos="5658" w:leader="none"/>
          <w:tab w:val="left" w:pos="6712" w:leader="none"/>
          <w:tab w:val="left" w:pos="8452" w:leader="none"/>
        </w:tabs>
      </w:pPr>
      <w:r>
        <w:rPr>
          <w:spacing w:val="-2"/>
        </w:rPr>
        <w:t xml:space="preserve">Иметь</w:t>
      </w:r>
      <w:r>
        <w:tab/>
      </w:r>
      <w:r>
        <w:rPr>
          <w:spacing w:val="-2"/>
        </w:rPr>
        <w:t xml:space="preserve">представление</w:t>
      </w:r>
      <w:r>
        <w:tab/>
      </w:r>
      <w:r>
        <w:rPr>
          <w:spacing w:val="-10"/>
        </w:rPr>
        <w:t xml:space="preserve">о</w:t>
      </w:r>
      <w:r>
        <w:tab/>
      </w:r>
      <w:r>
        <w:rPr>
          <w:spacing w:val="-2"/>
        </w:rPr>
        <w:t xml:space="preserve">правовой</w:t>
      </w:r>
      <w:r>
        <w:tab/>
      </w:r>
      <w:r>
        <w:rPr>
          <w:spacing w:val="-2"/>
        </w:rPr>
        <w:t xml:space="preserve">основе</w:t>
      </w:r>
      <w:r>
        <w:tab/>
      </w:r>
      <w:r>
        <w:rPr>
          <w:spacing w:val="-2"/>
        </w:rPr>
        <w:t xml:space="preserve">обеспечения</w:t>
      </w:r>
      <w:r>
        <w:tab/>
      </w:r>
      <w:r>
        <w:rPr>
          <w:spacing w:val="-2"/>
        </w:rPr>
        <w:t xml:space="preserve">национальной безопасности.</w:t>
      </w:r>
      <w:r/>
    </w:p>
    <w:p>
      <w:pPr>
        <w:pStyle w:val="967"/>
        <w:ind w:left="943" w:firstLine="0"/>
        <w:jc w:val="left"/>
        <w:spacing w:line="314" w:lineRule="exact"/>
      </w:pPr>
      <w:r>
        <w:t xml:space="preserve">Знать</w:t>
      </w:r>
      <w:r>
        <w:rPr>
          <w:spacing w:val="-13"/>
        </w:rPr>
        <w:t xml:space="preserve"> </w:t>
      </w:r>
      <w:r>
        <w:t xml:space="preserve">принципы</w:t>
      </w:r>
      <w:r>
        <w:rPr>
          <w:spacing w:val="-12"/>
        </w:rPr>
        <w:t xml:space="preserve"> </w:t>
      </w:r>
      <w:r>
        <w:t xml:space="preserve">обеспечения</w:t>
      </w:r>
      <w:r>
        <w:rPr>
          <w:spacing w:val="-10"/>
        </w:rPr>
        <w:t xml:space="preserve"> </w:t>
      </w:r>
      <w:r>
        <w:t xml:space="preserve">национальной</w:t>
      </w:r>
      <w:r>
        <w:rPr>
          <w:spacing w:val="-11"/>
        </w:rPr>
        <w:t xml:space="preserve"> </w:t>
      </w:r>
      <w:r>
        <w:rPr>
          <w:spacing w:val="-2"/>
        </w:rPr>
        <w:t xml:space="preserve">безопасности.</w:t>
      </w:r>
      <w:r/>
    </w:p>
    <w:p>
      <w:pPr>
        <w:pStyle w:val="967"/>
        <w:ind w:right="852"/>
        <w:jc w:val="left"/>
        <w:spacing w:before="163" w:line="362" w:lineRule="auto"/>
        <w:tabs>
          <w:tab w:val="left" w:pos="3341" w:leader="none"/>
          <w:tab w:val="left" w:pos="4267" w:leader="none"/>
          <w:tab w:val="left" w:pos="6017" w:leader="none"/>
          <w:tab w:val="left" w:pos="8123" w:leader="none"/>
          <w:tab w:val="left" w:pos="10018" w:leader="none"/>
        </w:tabs>
      </w:pPr>
      <w:r>
        <w:rPr>
          <w:spacing w:val="-2"/>
        </w:rPr>
        <w:t xml:space="preserve">Характеризовать</w:t>
      </w:r>
      <w:r>
        <w:tab/>
      </w:r>
      <w:r>
        <w:rPr>
          <w:spacing w:val="-4"/>
        </w:rPr>
        <w:t xml:space="preserve">роль</w:t>
      </w:r>
      <w:r>
        <w:tab/>
      </w:r>
      <w:r>
        <w:rPr>
          <w:spacing w:val="-2"/>
        </w:rPr>
        <w:t xml:space="preserve">реализации</w:t>
      </w:r>
      <w:r>
        <w:tab/>
      </w:r>
      <w:r>
        <w:rPr>
          <w:spacing w:val="-2"/>
        </w:rPr>
        <w:t xml:space="preserve">национальных</w:t>
      </w:r>
      <w:r>
        <w:tab/>
      </w:r>
      <w:r>
        <w:rPr>
          <w:spacing w:val="-2"/>
        </w:rPr>
        <w:t xml:space="preserve">приоритетов</w:t>
      </w:r>
      <w:r>
        <w:tab/>
      </w:r>
      <w:r>
        <w:rPr>
          <w:spacing w:val="-10"/>
        </w:rPr>
        <w:t xml:space="preserve">в </w:t>
      </w:r>
      <w:r>
        <w:t xml:space="preserve">обеспечении безопасности.</w:t>
      </w:r>
      <w:r/>
    </w:p>
    <w:p>
      <w:pPr>
        <w:pStyle w:val="967"/>
        <w:ind w:right="858"/>
        <w:jc w:val="left"/>
        <w:spacing w:line="362" w:lineRule="auto"/>
        <w:tabs>
          <w:tab w:val="left" w:pos="2559" w:leader="none"/>
          <w:tab w:val="left" w:pos="3452" w:leader="none"/>
          <w:tab w:val="left" w:pos="4987" w:leader="none"/>
          <w:tab w:val="left" w:pos="6531" w:leader="none"/>
          <w:tab w:val="left" w:pos="8305" w:leader="none"/>
          <w:tab w:val="left" w:pos="8785" w:leader="none"/>
        </w:tabs>
      </w:pPr>
      <w:r>
        <w:rPr>
          <w:spacing w:val="-2"/>
        </w:rPr>
        <w:t xml:space="preserve">Объяснять</w:t>
      </w:r>
      <w:r>
        <w:tab/>
      </w:r>
      <w:r>
        <w:rPr>
          <w:spacing w:val="-4"/>
        </w:rPr>
        <w:t xml:space="preserve">роль</w:t>
      </w:r>
      <w:r>
        <w:tab/>
      </w:r>
      <w:r>
        <w:rPr>
          <w:spacing w:val="-2"/>
        </w:rPr>
        <w:t xml:space="preserve">личности,</w:t>
      </w:r>
      <w:r>
        <w:tab/>
      </w:r>
      <w:r>
        <w:rPr>
          <w:spacing w:val="-2"/>
        </w:rPr>
        <w:t xml:space="preserve">общества,</w:t>
      </w:r>
      <w:r>
        <w:tab/>
      </w:r>
      <w:r>
        <w:rPr>
          <w:spacing w:val="-2"/>
        </w:rPr>
        <w:t xml:space="preserve">государства</w:t>
      </w:r>
      <w:r>
        <w:tab/>
      </w:r>
      <w:r>
        <w:rPr>
          <w:spacing w:val="-10"/>
        </w:rPr>
        <w:t xml:space="preserve">в</w:t>
      </w:r>
      <w:r>
        <w:tab/>
      </w:r>
      <w:r>
        <w:rPr>
          <w:spacing w:val="-2"/>
        </w:rPr>
        <w:t xml:space="preserve">реализации </w:t>
      </w:r>
      <w:r>
        <w:t xml:space="preserve">национальных приоритетов, приводить примеры.</w:t>
      </w:r>
      <w:r/>
    </w:p>
    <w:p>
      <w:pPr>
        <w:pStyle w:val="969"/>
        <w:numPr>
          <w:ilvl w:val="1"/>
          <w:numId w:val="95"/>
        </w:numPr>
        <w:ind w:left="1575" w:right="0" w:hanging="632"/>
        <w:jc w:val="both"/>
        <w:spacing w:before="0" w:after="0" w:line="315" w:lineRule="exact"/>
        <w:tabs>
          <w:tab w:val="left" w:pos="1575" w:leader="none"/>
        </w:tabs>
        <w:rPr>
          <w:sz w:val="28"/>
        </w:rPr>
      </w:pPr>
      <w:r>
        <w:rPr>
          <w:sz w:val="28"/>
        </w:rPr>
        <w:t xml:space="preserve">Планируемые</w:t>
      </w:r>
      <w:r>
        <w:rPr>
          <w:spacing w:val="-13"/>
          <w:sz w:val="28"/>
        </w:rPr>
        <w:t xml:space="preserve"> </w:t>
      </w:r>
      <w:r>
        <w:rPr>
          <w:sz w:val="28"/>
        </w:rPr>
        <w:t xml:space="preserve">результаты</w:t>
      </w:r>
      <w:r>
        <w:rPr>
          <w:spacing w:val="-13"/>
          <w:sz w:val="28"/>
        </w:rPr>
        <w:t xml:space="preserve"> </w:t>
      </w:r>
      <w:r>
        <w:rPr>
          <w:sz w:val="28"/>
        </w:rPr>
        <w:t xml:space="preserve">освоения</w:t>
      </w:r>
      <w:r>
        <w:rPr>
          <w:spacing w:val="-5"/>
          <w:sz w:val="28"/>
        </w:rPr>
        <w:t xml:space="preserve"> </w:t>
      </w:r>
      <w:r>
        <w:rPr>
          <w:sz w:val="28"/>
        </w:rPr>
        <w:t xml:space="preserve">программы</w:t>
      </w:r>
      <w:r>
        <w:rPr>
          <w:spacing w:val="-13"/>
          <w:sz w:val="28"/>
        </w:rPr>
        <w:t xml:space="preserve"> </w:t>
      </w:r>
      <w:r>
        <w:rPr>
          <w:spacing w:val="-4"/>
          <w:sz w:val="28"/>
        </w:rPr>
        <w:t xml:space="preserve">ОБЖ.</w:t>
      </w:r>
      <w:r/>
    </w:p>
    <w:p>
      <w:pPr>
        <w:pStyle w:val="969"/>
        <w:numPr>
          <w:ilvl w:val="2"/>
          <w:numId w:val="73"/>
        </w:numPr>
        <w:ind w:left="233" w:right="843" w:firstLine="710"/>
        <w:jc w:val="both"/>
        <w:spacing w:before="137" w:after="0" w:line="360" w:lineRule="auto"/>
        <w:tabs>
          <w:tab w:val="left" w:pos="1925" w:leader="none"/>
        </w:tabs>
        <w:rPr>
          <w:sz w:val="28"/>
        </w:rPr>
      </w:pPr>
      <w:r>
        <w:rPr>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Pr>
          <w:spacing w:val="80"/>
          <w:sz w:val="28"/>
        </w:rPr>
        <w:t xml:space="preserve"> </w:t>
      </w:r>
      <w:r>
        <w:rPr>
          <w:sz w:val="28"/>
        </w:rPr>
        <w:t xml:space="preserve">обществе правилами и нормами поведения.</w:t>
      </w:r>
      <w:r/>
    </w:p>
    <w:p>
      <w:pPr>
        <w:pStyle w:val="969"/>
        <w:numPr>
          <w:ilvl w:val="2"/>
          <w:numId w:val="72"/>
        </w:numPr>
        <w:ind w:left="233" w:right="846" w:firstLine="710"/>
        <w:jc w:val="both"/>
        <w:spacing w:before="3" w:after="0" w:line="360" w:lineRule="auto"/>
        <w:tabs>
          <w:tab w:val="left" w:pos="1786" w:leader="none"/>
        </w:tabs>
        <w:rPr>
          <w:sz w:val="28"/>
        </w:rPr>
      </w:pPr>
      <w:r>
        <w:rPr>
          <w:sz w:val="28"/>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w:t>
      </w:r>
      <w:r>
        <w:rPr>
          <w:spacing w:val="40"/>
          <w:sz w:val="28"/>
        </w:rPr>
        <w:t xml:space="preserve"> </w:t>
      </w:r>
      <w:r>
        <w:rPr>
          <w:sz w:val="28"/>
        </w:rPr>
        <w:t xml:space="preserve">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w:t>
      </w:r>
      <w:r>
        <w:rPr>
          <w:spacing w:val="-2"/>
          <w:sz w:val="28"/>
        </w:rPr>
        <w:t xml:space="preserve"> </w:t>
      </w:r>
      <w:r>
        <w:rPr>
          <w:sz w:val="28"/>
        </w:rPr>
        <w:t xml:space="preserve">повседневной жизни, соблюдению</w:t>
      </w:r>
      <w:r>
        <w:rPr>
          <w:spacing w:val="-2"/>
          <w:sz w:val="28"/>
        </w:rPr>
        <w:t xml:space="preserve"> </w:t>
      </w:r>
      <w:r>
        <w:rPr>
          <w:sz w:val="28"/>
        </w:rPr>
        <w:t xml:space="preserve">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r/>
    </w:p>
    <w:p>
      <w:pPr>
        <w:pStyle w:val="969"/>
        <w:numPr>
          <w:ilvl w:val="2"/>
          <w:numId w:val="72"/>
        </w:numPr>
        <w:ind w:left="1786" w:right="0" w:hanging="843"/>
        <w:jc w:val="both"/>
        <w:spacing w:before="0" w:after="0" w:line="320" w:lineRule="exact"/>
        <w:tabs>
          <w:tab w:val="left" w:pos="1786" w:leader="none"/>
        </w:tabs>
        <w:rPr>
          <w:sz w:val="28"/>
        </w:rPr>
      </w:pPr>
      <w:r>
        <w:rPr>
          <w:sz w:val="28"/>
        </w:rPr>
        <w:t xml:space="preserve">Личностные</w:t>
      </w:r>
      <w:r>
        <w:rPr>
          <w:spacing w:val="-11"/>
          <w:sz w:val="28"/>
        </w:rPr>
        <w:t xml:space="preserve"> </w:t>
      </w:r>
      <w:r>
        <w:rPr>
          <w:sz w:val="28"/>
        </w:rPr>
        <w:t xml:space="preserve">результаты</w:t>
      </w:r>
      <w:r>
        <w:rPr>
          <w:spacing w:val="-12"/>
          <w:sz w:val="28"/>
        </w:rPr>
        <w:t xml:space="preserve"> </w:t>
      </w:r>
      <w:r>
        <w:rPr>
          <w:sz w:val="28"/>
        </w:rPr>
        <w:t xml:space="preserve">изучения</w:t>
      </w:r>
      <w:r>
        <w:rPr>
          <w:spacing w:val="-6"/>
          <w:sz w:val="28"/>
        </w:rPr>
        <w:t xml:space="preserve"> </w:t>
      </w:r>
      <w:r>
        <w:rPr>
          <w:sz w:val="28"/>
        </w:rPr>
        <w:t xml:space="preserve">ОБЖ</w:t>
      </w:r>
      <w:r>
        <w:rPr>
          <w:spacing w:val="-12"/>
          <w:sz w:val="28"/>
        </w:rPr>
        <w:t xml:space="preserve"> </w:t>
      </w:r>
      <w:r>
        <w:rPr>
          <w:spacing w:val="-2"/>
          <w:sz w:val="28"/>
        </w:rPr>
        <w:t xml:space="preserve">включают:</w:t>
      </w:r>
      <w:r/>
    </w:p>
    <w:p>
      <w:pPr>
        <w:pStyle w:val="969"/>
        <w:numPr>
          <w:ilvl w:val="0"/>
          <w:numId w:val="71"/>
        </w:numPr>
        <w:ind w:left="1245" w:right="0" w:hanging="302"/>
        <w:jc w:val="both"/>
        <w:spacing w:before="163" w:after="0" w:line="240" w:lineRule="auto"/>
        <w:tabs>
          <w:tab w:val="left" w:pos="1245" w:leader="none"/>
        </w:tabs>
        <w:rPr>
          <w:sz w:val="28"/>
        </w:rPr>
      </w:pPr>
      <w:r>
        <w:rPr>
          <w:sz w:val="28"/>
        </w:rPr>
        <w:t xml:space="preserve">гражданское</w:t>
      </w:r>
      <w:r>
        <w:rPr>
          <w:spacing w:val="-14"/>
          <w:sz w:val="28"/>
        </w:rPr>
        <w:t xml:space="preserve"> </w:t>
      </w:r>
      <w:r>
        <w:rPr>
          <w:spacing w:val="-2"/>
          <w:sz w:val="28"/>
        </w:rPr>
        <w:t xml:space="preserve">воспитание:</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9"/>
        <w:spacing w:before="67" w:line="360" w:lineRule="auto"/>
      </w:pPr>
      <w: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r/>
    </w:p>
    <w:p>
      <w:pPr>
        <w:pStyle w:val="967"/>
        <w:ind w:right="844"/>
        <w:spacing w:before="2" w:line="360" w:lineRule="auto"/>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r/>
    </w:p>
    <w:p>
      <w:pPr>
        <w:pStyle w:val="967"/>
        <w:ind w:right="847"/>
        <w:spacing w:before="3" w:line="360" w:lineRule="auto"/>
      </w:pPr>
      <w: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r/>
    </w:p>
    <w:p>
      <w:pPr>
        <w:pStyle w:val="967"/>
        <w:ind w:right="855"/>
        <w:spacing w:line="362" w:lineRule="auto"/>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r/>
    </w:p>
    <w:p>
      <w:pPr>
        <w:pStyle w:val="967"/>
        <w:ind w:right="860"/>
        <w:spacing w:line="362" w:lineRule="auto"/>
      </w:pPr>
      <w:r>
        <w:t xml:space="preserve">готовность к взаимодействию с обществом и государством в обеспечении безопасности жизни и здоровья населения;</w:t>
      </w:r>
      <w:r/>
    </w:p>
    <w:p>
      <w:pPr>
        <w:pStyle w:val="967"/>
        <w:ind w:right="855"/>
        <w:spacing w:line="362" w:lineRule="auto"/>
      </w:pPr>
      <w: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r/>
    </w:p>
    <w:p>
      <w:pPr>
        <w:pStyle w:val="969"/>
        <w:numPr>
          <w:ilvl w:val="0"/>
          <w:numId w:val="71"/>
        </w:numPr>
        <w:ind w:left="1245" w:right="0" w:hanging="302"/>
        <w:jc w:val="both"/>
        <w:spacing w:before="0" w:after="0" w:line="313" w:lineRule="exact"/>
        <w:tabs>
          <w:tab w:val="left" w:pos="1245" w:leader="none"/>
        </w:tabs>
        <w:rPr>
          <w:sz w:val="28"/>
        </w:rPr>
      </w:pPr>
      <w:r>
        <w:rPr>
          <w:sz w:val="28"/>
        </w:rPr>
        <w:t xml:space="preserve">патриотическое</w:t>
      </w:r>
      <w:r>
        <w:rPr>
          <w:spacing w:val="-16"/>
          <w:sz w:val="28"/>
        </w:rPr>
        <w:t xml:space="preserve"> </w:t>
      </w:r>
      <w:r>
        <w:rPr>
          <w:spacing w:val="-2"/>
          <w:sz w:val="28"/>
        </w:rPr>
        <w:t xml:space="preserve">воспитание:</w:t>
      </w:r>
      <w:r/>
    </w:p>
    <w:p>
      <w:pPr>
        <w:pStyle w:val="967"/>
        <w:ind w:right="857"/>
        <w:spacing w:before="143" w:line="360" w:lineRule="auto"/>
      </w:pPr>
      <w:r>
        <w:t xml:space="preserve">сформированность российской гражданской идентичности, уважения к своему</w:t>
      </w:r>
      <w:r>
        <w:rPr>
          <w:spacing w:val="-4"/>
        </w:rPr>
        <w:t xml:space="preserve"> </w:t>
      </w:r>
      <w:r>
        <w:t xml:space="preserve">народу, памяти защитников</w:t>
      </w:r>
      <w:r>
        <w:rPr>
          <w:spacing w:val="-2"/>
        </w:rPr>
        <w:t xml:space="preserve"> </w:t>
      </w:r>
      <w:r>
        <w:t xml:space="preserve">Родины и боевым подвигам Героев</w:t>
      </w:r>
      <w:r>
        <w:rPr>
          <w:spacing w:val="-2"/>
        </w:rPr>
        <w:t xml:space="preserve"> </w:t>
      </w:r>
      <w:r>
        <w:t xml:space="preserve">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r/>
    </w:p>
    <w:p>
      <w:pPr>
        <w:pStyle w:val="967"/>
        <w:ind w:right="851"/>
        <w:spacing w:line="360" w:lineRule="auto"/>
      </w:pPr>
      <w:r>
        <w:t xml:space="preserve">ценностное отношение к государственным и военным символам, историческому</w:t>
      </w:r>
      <w:r>
        <w:rPr>
          <w:spacing w:val="-8"/>
        </w:rPr>
        <w:t xml:space="preserve"> </w:t>
      </w:r>
      <w:r>
        <w:t xml:space="preserve">и</w:t>
      </w:r>
      <w:r>
        <w:rPr>
          <w:spacing w:val="-4"/>
        </w:rPr>
        <w:t xml:space="preserve"> </w:t>
      </w:r>
      <w:r>
        <w:t xml:space="preserve">природному</w:t>
      </w:r>
      <w:r>
        <w:rPr>
          <w:spacing w:val="-8"/>
        </w:rPr>
        <w:t xml:space="preserve"> </w:t>
      </w:r>
      <w:r>
        <w:t xml:space="preserve">наследию, дням</w:t>
      </w:r>
      <w:r>
        <w:rPr>
          <w:spacing w:val="-2"/>
        </w:rPr>
        <w:t xml:space="preserve"> </w:t>
      </w:r>
      <w:r>
        <w:t xml:space="preserve">воинской</w:t>
      </w:r>
      <w:r>
        <w:rPr>
          <w:spacing w:val="-4"/>
        </w:rPr>
        <w:t xml:space="preserve"> </w:t>
      </w:r>
      <w:r>
        <w:t xml:space="preserve">славы,</w:t>
      </w:r>
      <w:r>
        <w:rPr>
          <w:spacing w:val="-1"/>
        </w:rPr>
        <w:t xml:space="preserve"> </w:t>
      </w:r>
      <w:r>
        <w:t xml:space="preserve">боевым</w:t>
      </w:r>
      <w:r>
        <w:rPr>
          <w:spacing w:val="-2"/>
        </w:rPr>
        <w:t xml:space="preserve"> </w:t>
      </w:r>
      <w:r>
        <w:t xml:space="preserve">традициям Вооружённых Сил Российской Федерации, достижениям России в области обеспечения безопасности жизни и здоровья людей;</w:t>
      </w:r>
      <w:r/>
    </w:p>
    <w:p>
      <w:pPr>
        <w:pStyle w:val="967"/>
        <w:ind w:right="839"/>
        <w:spacing w:before="2" w:line="360" w:lineRule="auto"/>
      </w:pPr>
      <w: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71"/>
        </w:numPr>
        <w:ind w:left="1244" w:right="0" w:hanging="301"/>
        <w:jc w:val="both"/>
        <w:spacing w:before="67" w:after="0" w:line="240" w:lineRule="auto"/>
        <w:tabs>
          <w:tab w:val="left" w:pos="1244" w:leader="none"/>
        </w:tabs>
        <w:rPr>
          <w:sz w:val="28"/>
        </w:rPr>
      </w:pPr>
      <w:r>
        <w:rPr>
          <w:spacing w:val="-2"/>
          <w:sz w:val="28"/>
        </w:rPr>
        <w:t xml:space="preserve">духовно-нравственное</w:t>
      </w:r>
      <w:r>
        <w:rPr>
          <w:spacing w:val="21"/>
          <w:sz w:val="28"/>
        </w:rPr>
        <w:t xml:space="preserve"> </w:t>
      </w:r>
      <w:r>
        <w:rPr>
          <w:spacing w:val="-2"/>
          <w:sz w:val="28"/>
        </w:rPr>
        <w:t xml:space="preserve">воспитание:</w:t>
      </w:r>
      <w:r/>
    </w:p>
    <w:p>
      <w:pPr>
        <w:pStyle w:val="967"/>
        <w:ind w:right="847"/>
        <w:jc w:val="right"/>
        <w:spacing w:before="163" w:line="360" w:lineRule="auto"/>
        <w:tabs>
          <w:tab w:val="left" w:pos="2775" w:leader="none"/>
          <w:tab w:val="left" w:pos="4171" w:leader="none"/>
          <w:tab w:val="left" w:pos="5921" w:leader="none"/>
          <w:tab w:val="left" w:pos="7517" w:leader="none"/>
          <w:tab w:val="left" w:pos="9294" w:leader="none"/>
        </w:tabs>
      </w:pPr>
      <w:r>
        <w:t xml:space="preserve">осознание</w:t>
      </w:r>
      <w:r>
        <w:rPr>
          <w:spacing w:val="-2"/>
        </w:rPr>
        <w:t xml:space="preserve"> </w:t>
      </w:r>
      <w:r>
        <w:t xml:space="preserve">духовных</w:t>
      </w:r>
      <w:r>
        <w:rPr>
          <w:spacing w:val="-7"/>
        </w:rPr>
        <w:t xml:space="preserve"> </w:t>
      </w:r>
      <w:r>
        <w:t xml:space="preserve">ценностей</w:t>
      </w:r>
      <w:r>
        <w:rPr>
          <w:spacing w:val="-3"/>
        </w:rPr>
        <w:t xml:space="preserve"> </w:t>
      </w:r>
      <w:r>
        <w:t xml:space="preserve">российского</w:t>
      </w:r>
      <w:r>
        <w:rPr>
          <w:spacing w:val="-3"/>
        </w:rPr>
        <w:t xml:space="preserve"> </w:t>
      </w:r>
      <w:r>
        <w:t xml:space="preserve">народа</w:t>
      </w:r>
      <w:r>
        <w:rPr>
          <w:spacing w:val="-2"/>
        </w:rPr>
        <w:t xml:space="preserve"> </w:t>
      </w:r>
      <w:r>
        <w:t xml:space="preserve">и</w:t>
      </w:r>
      <w:r>
        <w:rPr>
          <w:spacing w:val="-3"/>
        </w:rPr>
        <w:t xml:space="preserve"> </w:t>
      </w:r>
      <w:r>
        <w:t xml:space="preserve">российского</w:t>
      </w:r>
      <w:r>
        <w:rPr>
          <w:spacing w:val="-3"/>
        </w:rPr>
        <w:t xml:space="preserve"> </w:t>
      </w:r>
      <w:r>
        <w:t xml:space="preserve">воинства; </w:t>
      </w:r>
      <w:r>
        <w:rPr>
          <w:spacing w:val="-2"/>
        </w:rPr>
        <w:t xml:space="preserve">сформированность</w:t>
      </w:r>
      <w:r>
        <w:tab/>
      </w:r>
      <w:r>
        <w:rPr>
          <w:spacing w:val="-2"/>
        </w:rPr>
        <w:t xml:space="preserve">ценности</w:t>
      </w:r>
      <w:r>
        <w:tab/>
      </w:r>
      <w:r>
        <w:rPr>
          <w:spacing w:val="-2"/>
        </w:rPr>
        <w:t xml:space="preserve">безопасного</w:t>
      </w:r>
      <w:r>
        <w:tab/>
      </w:r>
      <w:r>
        <w:rPr>
          <w:spacing w:val="-2"/>
        </w:rPr>
        <w:t xml:space="preserve">поведения,</w:t>
      </w:r>
      <w:r>
        <w:tab/>
      </w:r>
      <w:r>
        <w:rPr>
          <w:spacing w:val="-2"/>
        </w:rPr>
        <w:t xml:space="preserve">осознанного</w:t>
      </w:r>
      <w:r>
        <w:tab/>
      </w:r>
      <w:r>
        <w:rPr>
          <w:spacing w:val="-10"/>
        </w:rPr>
        <w:t xml:space="preserve">и </w:t>
      </w:r>
      <w:r>
        <w:t xml:space="preserve">ответственного</w:t>
      </w:r>
      <w:r>
        <w:rPr>
          <w:spacing w:val="38"/>
        </w:rPr>
        <w:t xml:space="preserve"> </w:t>
      </w:r>
      <w:r>
        <w:t xml:space="preserve">отношения</w:t>
      </w:r>
      <w:r>
        <w:rPr>
          <w:spacing w:val="38"/>
        </w:rPr>
        <w:t xml:space="preserve"> </w:t>
      </w:r>
      <w:r>
        <w:t xml:space="preserve">к</w:t>
      </w:r>
      <w:r>
        <w:rPr>
          <w:spacing w:val="36"/>
        </w:rPr>
        <w:t xml:space="preserve"> </w:t>
      </w:r>
      <w:r>
        <w:t xml:space="preserve">личной</w:t>
      </w:r>
      <w:r>
        <w:rPr>
          <w:spacing w:val="38"/>
        </w:rPr>
        <w:t xml:space="preserve"> </w:t>
      </w:r>
      <w:r>
        <w:t xml:space="preserve">безопасности,</w:t>
      </w:r>
      <w:r>
        <w:rPr>
          <w:spacing w:val="39"/>
        </w:rPr>
        <w:t xml:space="preserve"> </w:t>
      </w:r>
      <w:r>
        <w:t xml:space="preserve">безопасности</w:t>
      </w:r>
      <w:r>
        <w:rPr>
          <w:spacing w:val="37"/>
        </w:rPr>
        <w:t xml:space="preserve"> </w:t>
      </w:r>
      <w:r>
        <w:t xml:space="preserve">других</w:t>
      </w:r>
      <w:r>
        <w:rPr>
          <w:spacing w:val="33"/>
        </w:rPr>
        <w:t xml:space="preserve"> </w:t>
      </w:r>
      <w:r>
        <w:rPr>
          <w:spacing w:val="-2"/>
        </w:rPr>
        <w:t xml:space="preserve">людей,</w:t>
      </w:r>
      <w:r/>
    </w:p>
    <w:p>
      <w:pPr>
        <w:pStyle w:val="967"/>
        <w:ind w:firstLine="0"/>
        <w:spacing w:before="2"/>
      </w:pPr>
      <w:r>
        <w:t xml:space="preserve">общества</w:t>
      </w:r>
      <w:r>
        <w:rPr>
          <w:spacing w:val="-5"/>
        </w:rPr>
        <w:t xml:space="preserve"> </w:t>
      </w:r>
      <w:r>
        <w:t xml:space="preserve">и</w:t>
      </w:r>
      <w:r>
        <w:rPr>
          <w:spacing w:val="-6"/>
        </w:rPr>
        <w:t xml:space="preserve"> </w:t>
      </w:r>
      <w:r>
        <w:rPr>
          <w:spacing w:val="-2"/>
        </w:rPr>
        <w:t xml:space="preserve">государства;</w:t>
      </w:r>
      <w:r/>
    </w:p>
    <w:p>
      <w:pPr>
        <w:pStyle w:val="967"/>
        <w:ind w:right="838"/>
        <w:spacing w:before="158" w:line="360" w:lineRule="auto"/>
      </w:pPr>
      <w: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w:t>
      </w:r>
      <w:r>
        <w:rPr>
          <w:spacing w:val="-2"/>
        </w:rPr>
        <w:t xml:space="preserve"> </w:t>
      </w:r>
      <w:r>
        <w:t xml:space="preserve">условиях</w:t>
      </w:r>
      <w:r>
        <w:rPr>
          <w:spacing w:val="-2"/>
        </w:rPr>
        <w:t xml:space="preserve"> </w:t>
      </w:r>
      <w:r>
        <w:t xml:space="preserve">жизнедеятельности по снижению риска возникновения опасных ситуаций, перерастания их в чрезвычайные ситуации, смягчению их последствий;</w:t>
      </w:r>
      <w:r/>
    </w:p>
    <w:p>
      <w:pPr>
        <w:pStyle w:val="967"/>
        <w:ind w:right="847"/>
        <w:spacing w:line="362" w:lineRule="auto"/>
      </w:pPr>
      <w:r>
        <w:t xml:space="preserve">ответственное отношение к своим родителям, старшему поколению, семье, культуре и традициям народов России, принятие идей волонтёрства и </w:t>
      </w:r>
      <w:r>
        <w:rPr>
          <w:spacing w:val="-2"/>
        </w:rPr>
        <w:t xml:space="preserve">добровольчества;</w:t>
      </w:r>
      <w:r/>
    </w:p>
    <w:p>
      <w:pPr>
        <w:pStyle w:val="969"/>
        <w:numPr>
          <w:ilvl w:val="0"/>
          <w:numId w:val="71"/>
        </w:numPr>
        <w:ind w:left="1244" w:right="0" w:hanging="301"/>
        <w:jc w:val="both"/>
        <w:spacing w:before="0" w:after="0" w:line="313" w:lineRule="exact"/>
        <w:tabs>
          <w:tab w:val="left" w:pos="1244" w:leader="none"/>
        </w:tabs>
        <w:rPr>
          <w:sz w:val="28"/>
        </w:rPr>
      </w:pPr>
      <w:r>
        <w:rPr>
          <w:sz w:val="28"/>
        </w:rPr>
        <w:t xml:space="preserve">эстетическое</w:t>
      </w:r>
      <w:r>
        <w:rPr>
          <w:spacing w:val="-15"/>
          <w:sz w:val="28"/>
        </w:rPr>
        <w:t xml:space="preserve"> </w:t>
      </w:r>
      <w:r>
        <w:rPr>
          <w:spacing w:val="-2"/>
          <w:sz w:val="28"/>
        </w:rPr>
        <w:t xml:space="preserve">воспитание:</w:t>
      </w:r>
      <w:r/>
    </w:p>
    <w:p>
      <w:pPr>
        <w:pStyle w:val="967"/>
        <w:ind w:right="860"/>
        <w:spacing w:before="163" w:line="357" w:lineRule="auto"/>
      </w:pPr>
      <w:r>
        <w:t xml:space="preserve">эстетическое отношение к миру в сочетании с культурой безопасности </w:t>
      </w:r>
      <w:r>
        <w:rPr>
          <w:spacing w:val="-2"/>
        </w:rPr>
        <w:t xml:space="preserve">жизнедеятельности;</w:t>
      </w:r>
      <w:r/>
    </w:p>
    <w:p>
      <w:pPr>
        <w:pStyle w:val="967"/>
        <w:ind w:right="843"/>
        <w:spacing w:before="5" w:line="362" w:lineRule="auto"/>
      </w:pPr>
      <w:r>
        <w:t xml:space="preserve">понимание взаимозависимости успешности и полноценного развития и безопасного поведения в повседневной жизни;</w:t>
      </w:r>
      <w:r/>
    </w:p>
    <w:p>
      <w:pPr>
        <w:pStyle w:val="969"/>
        <w:numPr>
          <w:ilvl w:val="0"/>
          <w:numId w:val="71"/>
        </w:numPr>
        <w:ind w:left="1244" w:right="0" w:hanging="301"/>
        <w:jc w:val="both"/>
        <w:spacing w:before="0" w:after="0" w:line="315" w:lineRule="exact"/>
        <w:tabs>
          <w:tab w:val="left" w:pos="1244" w:leader="none"/>
        </w:tabs>
        <w:rPr>
          <w:sz w:val="28"/>
        </w:rPr>
      </w:pPr>
      <w:r>
        <w:rPr>
          <w:sz w:val="28"/>
        </w:rPr>
        <w:t xml:space="preserve">ценности</w:t>
      </w:r>
      <w:r>
        <w:rPr>
          <w:spacing w:val="-11"/>
          <w:sz w:val="28"/>
        </w:rPr>
        <w:t xml:space="preserve"> </w:t>
      </w:r>
      <w:r>
        <w:rPr>
          <w:sz w:val="28"/>
        </w:rPr>
        <w:t xml:space="preserve">научного</w:t>
      </w:r>
      <w:r>
        <w:rPr>
          <w:spacing w:val="-10"/>
          <w:sz w:val="28"/>
        </w:rPr>
        <w:t xml:space="preserve"> </w:t>
      </w:r>
      <w:r>
        <w:rPr>
          <w:spacing w:val="-2"/>
          <w:sz w:val="28"/>
        </w:rPr>
        <w:t xml:space="preserve">познания:</w:t>
      </w:r>
      <w:r/>
    </w:p>
    <w:p>
      <w:pPr>
        <w:pStyle w:val="967"/>
        <w:ind w:right="849"/>
        <w:spacing w:before="163" w:line="360" w:lineRule="auto"/>
      </w:pPr>
      <w:r>
        <w:t xml:space="preserve">сформированность мировоззрения, соответствующего текущему уровню развития общей теории безопасности, современных представлений о</w:t>
      </w:r>
      <w:r>
        <w:rPr>
          <w:spacing w:val="80"/>
        </w:rPr>
        <w:t xml:space="preserve"> </w:t>
      </w:r>
      <w:r>
        <w:t xml:space="preserve">безопасности в технических, естественно-научных, общественных, гуманитарных областях знаний, современной концепции культуры безопасности </w:t>
      </w:r>
      <w:r>
        <w:rPr>
          <w:spacing w:val="-2"/>
        </w:rPr>
        <w:t xml:space="preserve">жизнедеятельности;</w:t>
      </w:r>
      <w:r/>
    </w:p>
    <w:p>
      <w:pPr>
        <w:pStyle w:val="967"/>
        <w:ind w:right="857"/>
        <w:spacing w:before="1" w:line="360" w:lineRule="auto"/>
      </w:pPr>
      <w: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r/>
    </w:p>
    <w:p>
      <w:pPr>
        <w:pStyle w:val="967"/>
        <w:ind w:right="852"/>
        <w:spacing w:before="1" w:line="360" w:lineRule="auto"/>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71"/>
        </w:numPr>
        <w:ind w:left="1245" w:right="0" w:hanging="302"/>
        <w:jc w:val="left"/>
        <w:spacing w:before="67" w:after="0" w:line="240" w:lineRule="auto"/>
        <w:tabs>
          <w:tab w:val="left" w:pos="1245" w:leader="none"/>
        </w:tabs>
        <w:rPr>
          <w:sz w:val="28"/>
        </w:rPr>
      </w:pPr>
      <w:r>
        <w:rPr>
          <w:sz w:val="28"/>
        </w:rPr>
        <w:t xml:space="preserve">физическое</w:t>
      </w:r>
      <w:r>
        <w:rPr>
          <w:spacing w:val="-11"/>
          <w:sz w:val="28"/>
        </w:rPr>
        <w:t xml:space="preserve"> </w:t>
      </w:r>
      <w:r>
        <w:rPr>
          <w:spacing w:val="-2"/>
          <w:sz w:val="28"/>
        </w:rPr>
        <w:t xml:space="preserve">воспитание:</w:t>
      </w:r>
      <w:r/>
    </w:p>
    <w:p>
      <w:pPr>
        <w:pStyle w:val="967"/>
        <w:ind w:right="180"/>
        <w:jc w:val="left"/>
        <w:spacing w:before="163" w:line="357" w:lineRule="auto"/>
      </w:pPr>
      <w:r>
        <w:t xml:space="preserve">осознание ценности жизни, сформированность ответственного отношения к своему здоровью и здоровью окружающих;</w:t>
      </w:r>
      <w:r/>
    </w:p>
    <w:p>
      <w:pPr>
        <w:pStyle w:val="967"/>
        <w:ind w:right="853"/>
        <w:jc w:val="left"/>
        <w:spacing w:before="6" w:line="362" w:lineRule="auto"/>
      </w:pPr>
      <w:r>
        <w:t xml:space="preserve">знание</w:t>
      </w:r>
      <w:r>
        <w:rPr>
          <w:spacing w:val="78"/>
        </w:rPr>
        <w:t xml:space="preserve"> </w:t>
      </w:r>
      <w:r>
        <w:t xml:space="preserve">приёмов</w:t>
      </w:r>
      <w:r>
        <w:rPr>
          <w:spacing w:val="40"/>
        </w:rPr>
        <w:t xml:space="preserve"> </w:t>
      </w:r>
      <w:r>
        <w:t xml:space="preserve">оказания</w:t>
      </w:r>
      <w:r>
        <w:rPr>
          <w:spacing w:val="78"/>
        </w:rPr>
        <w:t xml:space="preserve"> </w:t>
      </w:r>
      <w:r>
        <w:t xml:space="preserve">первой</w:t>
      </w:r>
      <w:r>
        <w:rPr>
          <w:spacing w:val="77"/>
        </w:rPr>
        <w:t xml:space="preserve"> </w:t>
      </w:r>
      <w:r>
        <w:t xml:space="preserve">помощи</w:t>
      </w:r>
      <w:r>
        <w:rPr>
          <w:spacing w:val="77"/>
        </w:rPr>
        <w:t xml:space="preserve"> </w:t>
      </w:r>
      <w:r>
        <w:t xml:space="preserve">и</w:t>
      </w:r>
      <w:r>
        <w:rPr>
          <w:spacing w:val="77"/>
        </w:rPr>
        <w:t xml:space="preserve"> </w:t>
      </w:r>
      <w:r>
        <w:t xml:space="preserve">готовность</w:t>
      </w:r>
      <w:r>
        <w:rPr>
          <w:spacing w:val="40"/>
        </w:rPr>
        <w:t xml:space="preserve"> </w:t>
      </w:r>
      <w:r>
        <w:t xml:space="preserve">применять</w:t>
      </w:r>
      <w:r>
        <w:rPr>
          <w:spacing w:val="40"/>
        </w:rPr>
        <w:t xml:space="preserve"> </w:t>
      </w:r>
      <w:r>
        <w:t xml:space="preserve">их</w:t>
      </w:r>
      <w:r>
        <w:rPr>
          <w:spacing w:val="40"/>
        </w:rPr>
        <w:t xml:space="preserve"> </w:t>
      </w:r>
      <w:r>
        <w:t xml:space="preserve">в случае необходимости;</w:t>
      </w:r>
      <w:r/>
    </w:p>
    <w:p>
      <w:pPr>
        <w:pStyle w:val="967"/>
        <w:ind w:left="943" w:firstLine="0"/>
        <w:jc w:val="left"/>
        <w:spacing w:line="314" w:lineRule="exact"/>
      </w:pPr>
      <w:r>
        <w:t xml:space="preserve">потребность</w:t>
      </w:r>
      <w:r>
        <w:rPr>
          <w:spacing w:val="-10"/>
        </w:rPr>
        <w:t xml:space="preserve"> </w:t>
      </w:r>
      <w:r>
        <w:t xml:space="preserve">в</w:t>
      </w:r>
      <w:r>
        <w:rPr>
          <w:spacing w:val="-9"/>
        </w:rPr>
        <w:t xml:space="preserve"> </w:t>
      </w:r>
      <w:r>
        <w:t xml:space="preserve">регулярном</w:t>
      </w:r>
      <w:r>
        <w:rPr>
          <w:spacing w:val="-8"/>
        </w:rPr>
        <w:t xml:space="preserve"> </w:t>
      </w:r>
      <w:r>
        <w:t xml:space="preserve">ведении</w:t>
      </w:r>
      <w:r>
        <w:rPr>
          <w:spacing w:val="-8"/>
        </w:rPr>
        <w:t xml:space="preserve"> </w:t>
      </w:r>
      <w:r>
        <w:t xml:space="preserve">здорового</w:t>
      </w:r>
      <w:r>
        <w:rPr>
          <w:spacing w:val="-8"/>
        </w:rPr>
        <w:t xml:space="preserve"> </w:t>
      </w:r>
      <w:r>
        <w:t xml:space="preserve">образа</w:t>
      </w:r>
      <w:r>
        <w:rPr>
          <w:spacing w:val="-6"/>
        </w:rPr>
        <w:t xml:space="preserve"> </w:t>
      </w:r>
      <w:r>
        <w:rPr>
          <w:spacing w:val="-2"/>
        </w:rPr>
        <w:t xml:space="preserve">жизни;</w:t>
      </w:r>
      <w:r/>
    </w:p>
    <w:p>
      <w:pPr>
        <w:pStyle w:val="967"/>
        <w:ind w:right="853"/>
        <w:jc w:val="left"/>
        <w:spacing w:before="163" w:line="362" w:lineRule="auto"/>
      </w:pPr>
      <w:r>
        <w:t xml:space="preserve">осознание</w:t>
      </w:r>
      <w:r>
        <w:rPr>
          <w:spacing w:val="40"/>
        </w:rPr>
        <w:t xml:space="preserve"> </w:t>
      </w:r>
      <w:r>
        <w:t xml:space="preserve">последствий</w:t>
      </w:r>
      <w:r>
        <w:rPr>
          <w:spacing w:val="40"/>
        </w:rPr>
        <w:t xml:space="preserve"> </w:t>
      </w:r>
      <w:r>
        <w:t xml:space="preserve">и</w:t>
      </w:r>
      <w:r>
        <w:rPr>
          <w:spacing w:val="40"/>
        </w:rPr>
        <w:t xml:space="preserve"> </w:t>
      </w:r>
      <w:r>
        <w:t xml:space="preserve">активное</w:t>
      </w:r>
      <w:r>
        <w:rPr>
          <w:spacing w:val="40"/>
        </w:rPr>
        <w:t xml:space="preserve"> </w:t>
      </w:r>
      <w:r>
        <w:t xml:space="preserve">неприятие</w:t>
      </w:r>
      <w:r>
        <w:rPr>
          <w:spacing w:val="40"/>
        </w:rPr>
        <w:t xml:space="preserve"> </w:t>
      </w:r>
      <w:r>
        <w:t xml:space="preserve">вредных</w:t>
      </w:r>
      <w:r>
        <w:rPr>
          <w:spacing w:val="40"/>
        </w:rPr>
        <w:t xml:space="preserve"> </w:t>
      </w:r>
      <w:r>
        <w:t xml:space="preserve">привычек</w:t>
      </w:r>
      <w:r>
        <w:rPr>
          <w:spacing w:val="40"/>
        </w:rPr>
        <w:t xml:space="preserve"> </w:t>
      </w:r>
      <w:r>
        <w:t xml:space="preserve">и</w:t>
      </w:r>
      <w:r>
        <w:rPr>
          <w:spacing w:val="40"/>
        </w:rPr>
        <w:t xml:space="preserve"> </w:t>
      </w:r>
      <w:r>
        <w:t xml:space="preserve">иных форм причинения вреда физическому и психическому здоровью;</w:t>
      </w:r>
      <w:r/>
    </w:p>
    <w:p>
      <w:pPr>
        <w:pStyle w:val="969"/>
        <w:numPr>
          <w:ilvl w:val="0"/>
          <w:numId w:val="71"/>
        </w:numPr>
        <w:ind w:left="1244" w:right="0" w:hanging="301"/>
        <w:jc w:val="left"/>
        <w:spacing w:before="0" w:after="0" w:line="314" w:lineRule="exact"/>
        <w:tabs>
          <w:tab w:val="left" w:pos="1244" w:leader="none"/>
        </w:tabs>
        <w:rPr>
          <w:sz w:val="28"/>
        </w:rPr>
      </w:pPr>
      <w:r>
        <w:rPr>
          <w:sz w:val="28"/>
        </w:rPr>
        <w:t xml:space="preserve">трудовое</w:t>
      </w:r>
      <w:r>
        <w:rPr>
          <w:spacing w:val="-9"/>
          <w:sz w:val="28"/>
        </w:rPr>
        <w:t xml:space="preserve"> </w:t>
      </w:r>
      <w:r>
        <w:rPr>
          <w:spacing w:val="-2"/>
          <w:sz w:val="28"/>
        </w:rPr>
        <w:t xml:space="preserve">воспитание:</w:t>
      </w:r>
      <w:r/>
    </w:p>
    <w:p>
      <w:pPr>
        <w:pStyle w:val="967"/>
        <w:ind w:right="845"/>
        <w:spacing w:before="163" w:line="360" w:lineRule="auto"/>
      </w:pPr>
      <w:r>
        <w:t xml:space="preserve">готовность к труду, осознание значимости трудовой деятельности для развития личности, общества и государства, обеспечения национальной </w:t>
      </w:r>
      <w:r>
        <w:rPr>
          <w:spacing w:val="-2"/>
        </w:rPr>
        <w:t xml:space="preserve">безопасности;</w:t>
      </w:r>
      <w:r/>
    </w:p>
    <w:p>
      <w:pPr>
        <w:pStyle w:val="967"/>
        <w:ind w:right="858"/>
        <w:spacing w:before="2" w:line="357" w:lineRule="auto"/>
      </w:pPr>
      <w:r>
        <w:t xml:space="preserve">готовность к осознанному и ответственному соблюдению требований безопасности в процессе трудовой деятельности;</w:t>
      </w:r>
      <w:r/>
    </w:p>
    <w:p>
      <w:pPr>
        <w:pStyle w:val="967"/>
        <w:ind w:right="860"/>
        <w:spacing w:before="5" w:line="357" w:lineRule="auto"/>
      </w:pPr>
      <w:r>
        <w:t xml:space="preserve">интерес к различным сферам профессиональной деятельности, включая военно-профессиональную деятельность;</w:t>
      </w:r>
      <w:r/>
    </w:p>
    <w:p>
      <w:pPr>
        <w:pStyle w:val="967"/>
        <w:ind w:right="859"/>
        <w:spacing w:before="6" w:line="362" w:lineRule="auto"/>
      </w:pPr>
      <w:r>
        <w:t xml:space="preserve">готовность</w:t>
      </w:r>
      <w:r>
        <w:rPr>
          <w:spacing w:val="-7"/>
        </w:rPr>
        <w:t xml:space="preserve"> </w:t>
      </w:r>
      <w:r>
        <w:t xml:space="preserve">и</w:t>
      </w:r>
      <w:r>
        <w:rPr>
          <w:spacing w:val="-5"/>
        </w:rPr>
        <w:t xml:space="preserve"> </w:t>
      </w:r>
      <w:r>
        <w:t xml:space="preserve">способность</w:t>
      </w:r>
      <w:r>
        <w:rPr>
          <w:spacing w:val="-7"/>
        </w:rPr>
        <w:t xml:space="preserve"> </w:t>
      </w:r>
      <w:r>
        <w:t xml:space="preserve">к</w:t>
      </w:r>
      <w:r>
        <w:rPr>
          <w:spacing w:val="-5"/>
        </w:rPr>
        <w:t xml:space="preserve"> </w:t>
      </w:r>
      <w:r>
        <w:t xml:space="preserve">образованию</w:t>
      </w:r>
      <w:r>
        <w:rPr>
          <w:spacing w:val="-6"/>
        </w:rPr>
        <w:t xml:space="preserve"> </w:t>
      </w:r>
      <w:r>
        <w:t xml:space="preserve">и</w:t>
      </w:r>
      <w:r>
        <w:rPr>
          <w:spacing w:val="-5"/>
        </w:rPr>
        <w:t xml:space="preserve"> </w:t>
      </w:r>
      <w:r>
        <w:t xml:space="preserve">самообразованию</w:t>
      </w:r>
      <w:r>
        <w:rPr>
          <w:spacing w:val="-6"/>
        </w:rPr>
        <w:t xml:space="preserve"> </w:t>
      </w:r>
      <w:r>
        <w:t xml:space="preserve">на</w:t>
      </w:r>
      <w:r>
        <w:rPr>
          <w:spacing w:val="-4"/>
        </w:rPr>
        <w:t xml:space="preserve"> </w:t>
      </w:r>
      <w:r>
        <w:t xml:space="preserve">протяжении всей жизни;</w:t>
      </w:r>
      <w:r/>
    </w:p>
    <w:p>
      <w:pPr>
        <w:pStyle w:val="969"/>
        <w:numPr>
          <w:ilvl w:val="0"/>
          <w:numId w:val="71"/>
        </w:numPr>
        <w:ind w:left="1244" w:right="0" w:hanging="301"/>
        <w:jc w:val="both"/>
        <w:spacing w:before="0" w:after="0" w:line="315" w:lineRule="exact"/>
        <w:tabs>
          <w:tab w:val="left" w:pos="1244" w:leader="none"/>
        </w:tabs>
        <w:rPr>
          <w:sz w:val="28"/>
        </w:rPr>
      </w:pPr>
      <w:r>
        <w:rPr>
          <w:spacing w:val="-2"/>
          <w:sz w:val="28"/>
        </w:rPr>
        <w:t xml:space="preserve">экологическое</w:t>
      </w:r>
      <w:r>
        <w:rPr>
          <w:spacing w:val="7"/>
          <w:sz w:val="28"/>
        </w:rPr>
        <w:t xml:space="preserve"> </w:t>
      </w:r>
      <w:r>
        <w:rPr>
          <w:spacing w:val="-2"/>
          <w:sz w:val="28"/>
        </w:rPr>
        <w:t xml:space="preserve">воспитание:</w:t>
      </w:r>
      <w:r/>
    </w:p>
    <w:p>
      <w:pPr>
        <w:pStyle w:val="967"/>
        <w:ind w:right="846"/>
        <w:spacing w:before="162" w:line="360" w:lineRule="auto"/>
      </w:pPr>
      <w:r>
        <w:t xml:space="preserve">сформированность</w:t>
      </w:r>
      <w:r>
        <w:rPr>
          <w:spacing w:val="-8"/>
        </w:rPr>
        <w:t xml:space="preserve"> </w:t>
      </w:r>
      <w:r>
        <w:t xml:space="preserve">экологической</w:t>
      </w:r>
      <w:r>
        <w:rPr>
          <w:spacing w:val="-6"/>
        </w:rPr>
        <w:t xml:space="preserve"> </w:t>
      </w:r>
      <w:r>
        <w:t xml:space="preserve">культуры,</w:t>
      </w:r>
      <w:r>
        <w:rPr>
          <w:spacing w:val="-3"/>
        </w:rPr>
        <w:t xml:space="preserve"> </w:t>
      </w:r>
      <w:r>
        <w:t xml:space="preserve">понимание</w:t>
      </w:r>
      <w:r>
        <w:rPr>
          <w:spacing w:val="-5"/>
        </w:rPr>
        <w:t xml:space="preserve"> </w:t>
      </w:r>
      <w:r>
        <w:t xml:space="preserve">влияния</w:t>
      </w:r>
      <w:r>
        <w:rPr>
          <w:spacing w:val="-5"/>
        </w:rPr>
        <w:t xml:space="preserve"> </w:t>
      </w:r>
      <w:r>
        <w:t xml:space="preserve">социально- экономических процессов на состояние природной среды, осознание глобального характера экологических</w:t>
      </w:r>
      <w:r>
        <w:rPr>
          <w:spacing w:val="-2"/>
        </w:rPr>
        <w:t xml:space="preserve"> </w:t>
      </w:r>
      <w:r>
        <w:t xml:space="preserve">проблем, их</w:t>
      </w:r>
      <w:r>
        <w:rPr>
          <w:spacing w:val="-2"/>
        </w:rPr>
        <w:t xml:space="preserve"> </w:t>
      </w:r>
      <w:r>
        <w:t xml:space="preserve">роли в обеспечении безопасности личности, общества и государства;</w:t>
      </w:r>
      <w:r/>
    </w:p>
    <w:p>
      <w:pPr>
        <w:pStyle w:val="967"/>
        <w:ind w:right="860"/>
        <w:spacing w:line="362" w:lineRule="auto"/>
      </w:pPr>
      <w:r>
        <w:t xml:space="preserve">планирование и осуществление действий в окружающей среде на основе соблюдения экологической грамотности и разумного природопользования;</w:t>
      </w:r>
      <w:r/>
    </w:p>
    <w:p>
      <w:pPr>
        <w:pStyle w:val="967"/>
        <w:ind w:right="845"/>
        <w:spacing w:line="360" w:lineRule="auto"/>
      </w:pPr>
      <w: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p>
    <w:p>
      <w:pPr>
        <w:pStyle w:val="967"/>
        <w:ind w:left="943" w:firstLine="0"/>
      </w:pPr>
      <w:r>
        <w:t xml:space="preserve">расширение</w:t>
      </w:r>
      <w:r>
        <w:rPr>
          <w:spacing w:val="-13"/>
        </w:rPr>
        <w:t xml:space="preserve"> </w:t>
      </w:r>
      <w:r>
        <w:t xml:space="preserve">представлений</w:t>
      </w:r>
      <w:r>
        <w:rPr>
          <w:spacing w:val="-14"/>
        </w:rPr>
        <w:t xml:space="preserve"> </w:t>
      </w:r>
      <w:r>
        <w:t xml:space="preserve">о</w:t>
      </w:r>
      <w:r>
        <w:rPr>
          <w:spacing w:val="-13"/>
        </w:rPr>
        <w:t xml:space="preserve"> </w:t>
      </w:r>
      <w:r>
        <w:t xml:space="preserve">деятельности</w:t>
      </w:r>
      <w:r>
        <w:rPr>
          <w:spacing w:val="-14"/>
        </w:rPr>
        <w:t xml:space="preserve"> </w:t>
      </w:r>
      <w:r>
        <w:t xml:space="preserve">экологической</w:t>
      </w:r>
      <w:r>
        <w:rPr>
          <w:spacing w:val="-14"/>
        </w:rPr>
        <w:t xml:space="preserve"> </w:t>
      </w:r>
      <w:r>
        <w:rPr>
          <w:spacing w:val="-2"/>
        </w:rPr>
        <w:t xml:space="preserve">направленности.</w:t>
      </w:r>
      <w:r/>
    </w:p>
    <w:p>
      <w:pPr>
        <w:pStyle w:val="969"/>
        <w:numPr>
          <w:ilvl w:val="2"/>
          <w:numId w:val="72"/>
        </w:numPr>
        <w:ind w:left="1786" w:right="0" w:hanging="843"/>
        <w:jc w:val="both"/>
        <w:spacing w:before="156" w:after="0" w:line="240" w:lineRule="auto"/>
        <w:tabs>
          <w:tab w:val="left" w:pos="1786" w:leader="none"/>
        </w:tabs>
        <w:rPr>
          <w:sz w:val="28"/>
        </w:rPr>
      </w:pPr>
      <w:r>
        <w:rPr>
          <w:sz w:val="28"/>
        </w:rPr>
        <w:t xml:space="preserve">В</w:t>
      </w:r>
      <w:r>
        <w:rPr>
          <w:spacing w:val="4"/>
          <w:sz w:val="28"/>
        </w:rPr>
        <w:t xml:space="preserve"> </w:t>
      </w:r>
      <w:r>
        <w:rPr>
          <w:sz w:val="28"/>
        </w:rPr>
        <w:t xml:space="preserve">результате</w:t>
      </w:r>
      <w:r>
        <w:rPr>
          <w:spacing w:val="8"/>
          <w:sz w:val="28"/>
        </w:rPr>
        <w:t xml:space="preserve"> </w:t>
      </w:r>
      <w:r>
        <w:rPr>
          <w:sz w:val="28"/>
        </w:rPr>
        <w:t xml:space="preserve">изучения</w:t>
      </w:r>
      <w:r>
        <w:rPr>
          <w:spacing w:val="12"/>
          <w:sz w:val="28"/>
        </w:rPr>
        <w:t xml:space="preserve"> </w:t>
      </w:r>
      <w:r>
        <w:rPr>
          <w:sz w:val="28"/>
        </w:rPr>
        <w:t xml:space="preserve">ОБЖ</w:t>
      </w:r>
      <w:r>
        <w:rPr>
          <w:spacing w:val="9"/>
          <w:sz w:val="28"/>
        </w:rPr>
        <w:t xml:space="preserve"> </w:t>
      </w:r>
      <w:r>
        <w:rPr>
          <w:sz w:val="28"/>
        </w:rPr>
        <w:t xml:space="preserve">на</w:t>
      </w:r>
      <w:r>
        <w:rPr>
          <w:spacing w:val="8"/>
          <w:sz w:val="28"/>
        </w:rPr>
        <w:t xml:space="preserve"> </w:t>
      </w:r>
      <w:r>
        <w:rPr>
          <w:sz w:val="28"/>
        </w:rPr>
        <w:t xml:space="preserve">уровне</w:t>
      </w:r>
      <w:r>
        <w:rPr>
          <w:spacing w:val="10"/>
          <w:sz w:val="28"/>
        </w:rPr>
        <w:t xml:space="preserve"> </w:t>
      </w:r>
      <w:r>
        <w:rPr>
          <w:sz w:val="28"/>
        </w:rPr>
        <w:t xml:space="preserve">среднего</w:t>
      </w:r>
      <w:r>
        <w:rPr>
          <w:spacing w:val="9"/>
          <w:sz w:val="28"/>
        </w:rPr>
        <w:t xml:space="preserve"> </w:t>
      </w:r>
      <w:r>
        <w:rPr>
          <w:sz w:val="28"/>
        </w:rPr>
        <w:t xml:space="preserve">общего</w:t>
      </w:r>
      <w:r>
        <w:rPr>
          <w:spacing w:val="8"/>
          <w:sz w:val="28"/>
        </w:rPr>
        <w:t xml:space="preserve"> </w:t>
      </w:r>
      <w:r>
        <w:rPr>
          <w:spacing w:val="-2"/>
          <w:sz w:val="28"/>
        </w:rPr>
        <w:t xml:space="preserve">образования</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0" w:firstLine="0"/>
        <w:spacing w:before="67" w:line="352" w:lineRule="auto"/>
      </w:pPr>
      <w: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p>
    <w:p>
      <w:pPr>
        <w:pStyle w:val="969"/>
        <w:numPr>
          <w:ilvl w:val="3"/>
          <w:numId w:val="72"/>
        </w:numPr>
        <w:ind w:left="233" w:right="854" w:firstLine="710"/>
        <w:jc w:val="right"/>
        <w:spacing w:before="0" w:after="0" w:line="355" w:lineRule="auto"/>
        <w:tabs>
          <w:tab w:val="left" w:pos="1997" w:leader="none"/>
          <w:tab w:val="left" w:pos="2479" w:leader="none"/>
          <w:tab w:val="left" w:pos="4498" w:leader="none"/>
          <w:tab w:val="left" w:pos="5462" w:leader="none"/>
          <w:tab w:val="left" w:pos="7533" w:leader="none"/>
          <w:tab w:val="left" w:pos="9183" w:leader="none"/>
        </w:tabs>
        <w:rPr>
          <w:sz w:val="28"/>
        </w:rPr>
      </w:pPr>
      <w:r>
        <w:rPr>
          <w:spacing w:val="-10"/>
          <w:sz w:val="28"/>
        </w:rPr>
        <w:t xml:space="preserve">У</w:t>
      </w:r>
      <w:r>
        <w:rPr>
          <w:sz w:val="28"/>
        </w:rPr>
        <w:tab/>
      </w:r>
      <w:r>
        <w:rPr>
          <w:spacing w:val="-2"/>
          <w:sz w:val="28"/>
        </w:rPr>
        <w:t xml:space="preserve">обучающегося</w:t>
      </w:r>
      <w:r>
        <w:rPr>
          <w:sz w:val="28"/>
        </w:rPr>
        <w:tab/>
      </w:r>
      <w:r>
        <w:rPr>
          <w:spacing w:val="-4"/>
          <w:sz w:val="28"/>
        </w:rPr>
        <w:t xml:space="preserve">будут</w:t>
      </w:r>
      <w:r>
        <w:rPr>
          <w:sz w:val="28"/>
        </w:rPr>
        <w:tab/>
      </w:r>
      <w:r>
        <w:rPr>
          <w:spacing w:val="-2"/>
          <w:sz w:val="28"/>
        </w:rPr>
        <w:t xml:space="preserve">сформированы</w:t>
      </w:r>
      <w:r>
        <w:rPr>
          <w:sz w:val="28"/>
        </w:rPr>
        <w:tab/>
      </w:r>
      <w:r>
        <w:rPr>
          <w:spacing w:val="-2"/>
          <w:sz w:val="28"/>
        </w:rPr>
        <w:t xml:space="preserve">следующие</w:t>
      </w:r>
      <w:r>
        <w:rPr>
          <w:sz w:val="28"/>
        </w:rPr>
        <w:tab/>
      </w:r>
      <w:r>
        <w:rPr>
          <w:spacing w:val="-2"/>
          <w:sz w:val="28"/>
        </w:rPr>
        <w:t xml:space="preserve">базовые </w:t>
      </w:r>
      <w:r>
        <w:rPr>
          <w:sz w:val="28"/>
        </w:rPr>
        <w:t xml:space="preserve">логические</w:t>
      </w:r>
      <w:r>
        <w:rPr>
          <w:spacing w:val="-1"/>
          <w:sz w:val="28"/>
        </w:rPr>
        <w:t xml:space="preserve"> </w:t>
      </w:r>
      <w:r>
        <w:rPr>
          <w:sz w:val="28"/>
        </w:rPr>
        <w:t xml:space="preserve">действия</w:t>
      </w:r>
      <w:r>
        <w:rPr>
          <w:spacing w:val="-1"/>
          <w:sz w:val="28"/>
        </w:rPr>
        <w:t xml:space="preserve"> </w:t>
      </w:r>
      <w:r>
        <w:rPr>
          <w:sz w:val="28"/>
        </w:rPr>
        <w:t xml:space="preserve">как</w:t>
      </w:r>
      <w:r>
        <w:rPr>
          <w:spacing w:val="-2"/>
          <w:sz w:val="28"/>
        </w:rPr>
        <w:t xml:space="preserve"> </w:t>
      </w:r>
      <w:r>
        <w:rPr>
          <w:sz w:val="28"/>
        </w:rPr>
        <w:t xml:space="preserve">часть познавательных</w:t>
      </w:r>
      <w:r>
        <w:rPr>
          <w:spacing w:val="-2"/>
          <w:sz w:val="28"/>
        </w:rPr>
        <w:t xml:space="preserve"> </w:t>
      </w:r>
      <w:r>
        <w:rPr>
          <w:sz w:val="28"/>
        </w:rPr>
        <w:t xml:space="preserve">универсальных</w:t>
      </w:r>
      <w:r>
        <w:rPr>
          <w:spacing w:val="-2"/>
          <w:sz w:val="28"/>
        </w:rPr>
        <w:t xml:space="preserve"> </w:t>
      </w:r>
      <w:r>
        <w:rPr>
          <w:sz w:val="28"/>
        </w:rPr>
        <w:t xml:space="preserve">учебных</w:t>
      </w:r>
      <w:r>
        <w:rPr>
          <w:spacing w:val="-6"/>
          <w:sz w:val="28"/>
        </w:rPr>
        <w:t xml:space="preserve"> </w:t>
      </w:r>
      <w:r>
        <w:rPr>
          <w:sz w:val="28"/>
        </w:rPr>
        <w:t xml:space="preserve">действий: самостоятельно определять актуальные проблемные вопросы безопасности личности,</w:t>
      </w:r>
      <w:r>
        <w:rPr>
          <w:spacing w:val="40"/>
          <w:sz w:val="28"/>
        </w:rPr>
        <w:t xml:space="preserve"> </w:t>
      </w:r>
      <w:r>
        <w:rPr>
          <w:sz w:val="28"/>
        </w:rPr>
        <w:t xml:space="preserve">общества</w:t>
      </w:r>
      <w:r>
        <w:rPr>
          <w:spacing w:val="40"/>
          <w:sz w:val="28"/>
        </w:rPr>
        <w:t xml:space="preserve"> </w:t>
      </w:r>
      <w:r>
        <w:rPr>
          <w:sz w:val="28"/>
        </w:rPr>
        <w:t xml:space="preserve">и</w:t>
      </w:r>
      <w:r>
        <w:rPr>
          <w:spacing w:val="40"/>
          <w:sz w:val="28"/>
        </w:rPr>
        <w:t xml:space="preserve"> </w:t>
      </w:r>
      <w:r>
        <w:rPr>
          <w:sz w:val="28"/>
        </w:rPr>
        <w:t xml:space="preserve">государства,</w:t>
      </w:r>
      <w:r>
        <w:rPr>
          <w:spacing w:val="40"/>
          <w:sz w:val="28"/>
        </w:rPr>
        <w:t xml:space="preserve"> </w:t>
      </w:r>
      <w:r>
        <w:rPr>
          <w:sz w:val="28"/>
        </w:rPr>
        <w:t xml:space="preserve">обосновывать</w:t>
      </w:r>
      <w:r>
        <w:rPr>
          <w:spacing w:val="40"/>
          <w:sz w:val="28"/>
        </w:rPr>
        <w:t xml:space="preserve"> </w:t>
      </w:r>
      <w:r>
        <w:rPr>
          <w:sz w:val="28"/>
        </w:rPr>
        <w:t xml:space="preserve">их</w:t>
      </w:r>
      <w:r>
        <w:rPr>
          <w:spacing w:val="40"/>
          <w:sz w:val="28"/>
        </w:rPr>
        <w:t xml:space="preserve"> </w:t>
      </w:r>
      <w:r>
        <w:rPr>
          <w:sz w:val="28"/>
        </w:rPr>
        <w:t xml:space="preserve">приоритет</w:t>
      </w:r>
      <w:r>
        <w:rPr>
          <w:spacing w:val="40"/>
          <w:sz w:val="28"/>
        </w:rPr>
        <w:t xml:space="preserve"> </w:t>
      </w:r>
      <w:r>
        <w:rPr>
          <w:sz w:val="28"/>
        </w:rPr>
        <w:t xml:space="preserve">и</w:t>
      </w:r>
      <w:r>
        <w:rPr>
          <w:spacing w:val="40"/>
          <w:sz w:val="28"/>
        </w:rPr>
        <w:t xml:space="preserve"> </w:t>
      </w:r>
      <w:r>
        <w:rPr>
          <w:sz w:val="28"/>
        </w:rPr>
        <w:t xml:space="preserve">всесторонне анализировать,</w:t>
      </w:r>
      <w:r>
        <w:rPr>
          <w:spacing w:val="55"/>
          <w:sz w:val="28"/>
        </w:rPr>
        <w:t xml:space="preserve"> </w:t>
      </w:r>
      <w:r>
        <w:rPr>
          <w:sz w:val="28"/>
        </w:rPr>
        <w:t xml:space="preserve">разрабатывать</w:t>
      </w:r>
      <w:r>
        <w:rPr>
          <w:spacing w:val="50"/>
          <w:sz w:val="28"/>
        </w:rPr>
        <w:t xml:space="preserve"> </w:t>
      </w:r>
      <w:r>
        <w:rPr>
          <w:sz w:val="28"/>
        </w:rPr>
        <w:t xml:space="preserve">алгоритмы</w:t>
      </w:r>
      <w:r>
        <w:rPr>
          <w:spacing w:val="53"/>
          <w:sz w:val="28"/>
        </w:rPr>
        <w:t xml:space="preserve"> </w:t>
      </w:r>
      <w:r>
        <w:rPr>
          <w:sz w:val="28"/>
        </w:rPr>
        <w:t xml:space="preserve">их</w:t>
      </w:r>
      <w:r>
        <w:rPr>
          <w:spacing w:val="49"/>
          <w:sz w:val="28"/>
        </w:rPr>
        <w:t xml:space="preserve"> </w:t>
      </w:r>
      <w:r>
        <w:rPr>
          <w:sz w:val="28"/>
        </w:rPr>
        <w:t xml:space="preserve">возможного</w:t>
      </w:r>
      <w:r>
        <w:rPr>
          <w:spacing w:val="53"/>
          <w:sz w:val="28"/>
        </w:rPr>
        <w:t xml:space="preserve"> </w:t>
      </w:r>
      <w:r>
        <w:rPr>
          <w:sz w:val="28"/>
        </w:rPr>
        <w:t xml:space="preserve">решения</w:t>
      </w:r>
      <w:r>
        <w:rPr>
          <w:spacing w:val="54"/>
          <w:sz w:val="28"/>
        </w:rPr>
        <w:t xml:space="preserve"> </w:t>
      </w:r>
      <w:r>
        <w:rPr>
          <w:sz w:val="28"/>
        </w:rPr>
        <w:t xml:space="preserve">в</w:t>
      </w:r>
      <w:r>
        <w:rPr>
          <w:spacing w:val="51"/>
          <w:sz w:val="28"/>
        </w:rPr>
        <w:t xml:space="preserve"> </w:t>
      </w:r>
      <w:r>
        <w:rPr>
          <w:spacing w:val="-2"/>
          <w:sz w:val="28"/>
        </w:rPr>
        <w:t xml:space="preserve">различных</w:t>
      </w:r>
      <w:r/>
    </w:p>
    <w:p>
      <w:pPr>
        <w:pStyle w:val="967"/>
        <w:ind w:firstLine="0"/>
        <w:jc w:val="left"/>
        <w:spacing w:before="10"/>
      </w:pPr>
      <w:r>
        <w:rPr>
          <w:spacing w:val="-2"/>
        </w:rPr>
        <w:t xml:space="preserve">ситуациях;</w:t>
      </w:r>
      <w:r/>
    </w:p>
    <w:p>
      <w:pPr>
        <w:pStyle w:val="967"/>
        <w:ind w:right="849"/>
        <w:spacing w:before="163" w:line="360" w:lineRule="auto"/>
      </w:pPr>
      <w: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r/>
    </w:p>
    <w:p>
      <w:pPr>
        <w:pStyle w:val="967"/>
        <w:ind w:right="849"/>
        <w:spacing w:line="360" w:lineRule="auto"/>
      </w:pPr>
      <w:r>
        <w:t xml:space="preserve">определять цели действий применительно к заданной (смоделированной) ситуации, выбирать способы их достижения с учётом самостоятельно</w:t>
      </w:r>
      <w:r>
        <w:rPr>
          <w:spacing w:val="80"/>
        </w:rPr>
        <w:t xml:space="preserve"> </w:t>
      </w:r>
      <w:r>
        <w:t xml:space="preserve">выделенных критериев в парадигме безопасной жизнедеятельности, оценивать риски возможных последствий для реализации риск-ориентированного</w:t>
      </w:r>
      <w:r>
        <w:rPr>
          <w:spacing w:val="80"/>
        </w:rPr>
        <w:t xml:space="preserve"> </w:t>
      </w:r>
      <w:r>
        <w:rPr>
          <w:spacing w:val="-2"/>
        </w:rPr>
        <w:t xml:space="preserve">поведения;</w:t>
      </w:r>
      <w:r/>
    </w:p>
    <w:p>
      <w:pPr>
        <w:pStyle w:val="967"/>
        <w:ind w:right="849"/>
        <w:spacing w:before="2" w:line="360" w:lineRule="auto"/>
      </w:pPr>
      <w:r>
        <w:t xml:space="preserve">моделировать объекты (события, явления) в области безопасности</w:t>
      </w:r>
      <w:r>
        <w:rPr>
          <w:spacing w:val="80"/>
        </w:rPr>
        <w:t xml:space="preserve"> </w:t>
      </w:r>
      <w:r>
        <w:t xml:space="preserve">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r/>
    </w:p>
    <w:p>
      <w:pPr>
        <w:pStyle w:val="967"/>
        <w:ind w:right="860"/>
        <w:spacing w:line="362" w:lineRule="auto"/>
      </w:pPr>
      <w:r>
        <w:t xml:space="preserve">планировать и осуществлять учебные действия в условиях дефицита информации, необходимой для решения стоящей задачи;</w:t>
      </w:r>
      <w:r/>
    </w:p>
    <w:p>
      <w:pPr>
        <w:pStyle w:val="967"/>
        <w:ind w:left="943" w:firstLine="0"/>
        <w:spacing w:line="314" w:lineRule="exact"/>
      </w:pPr>
      <w:r>
        <w:t xml:space="preserve">развивать</w:t>
      </w:r>
      <w:r>
        <w:rPr>
          <w:spacing w:val="-13"/>
        </w:rPr>
        <w:t xml:space="preserve"> </w:t>
      </w:r>
      <w:r>
        <w:t xml:space="preserve">творческое</w:t>
      </w:r>
      <w:r>
        <w:rPr>
          <w:spacing w:val="-9"/>
        </w:rPr>
        <w:t xml:space="preserve"> </w:t>
      </w:r>
      <w:r>
        <w:t xml:space="preserve">мышление</w:t>
      </w:r>
      <w:r>
        <w:rPr>
          <w:spacing w:val="-10"/>
        </w:rPr>
        <w:t xml:space="preserve"> </w:t>
      </w:r>
      <w:r>
        <w:t xml:space="preserve">при</w:t>
      </w:r>
      <w:r>
        <w:rPr>
          <w:spacing w:val="-11"/>
        </w:rPr>
        <w:t xml:space="preserve"> </w:t>
      </w:r>
      <w:r>
        <w:t xml:space="preserve">решении</w:t>
      </w:r>
      <w:r>
        <w:rPr>
          <w:spacing w:val="-10"/>
        </w:rPr>
        <w:t xml:space="preserve"> </w:t>
      </w:r>
      <w:r>
        <w:t xml:space="preserve">ситуационных</w:t>
      </w:r>
      <w:r>
        <w:rPr>
          <w:spacing w:val="-14"/>
        </w:rPr>
        <w:t xml:space="preserve"> </w:t>
      </w:r>
      <w:r>
        <w:rPr>
          <w:spacing w:val="-2"/>
        </w:rPr>
        <w:t xml:space="preserve">задач.</w:t>
      </w:r>
      <w:r/>
    </w:p>
    <w:p>
      <w:pPr>
        <w:pStyle w:val="969"/>
        <w:numPr>
          <w:ilvl w:val="3"/>
          <w:numId w:val="72"/>
        </w:numPr>
        <w:ind w:left="233" w:right="849" w:firstLine="710"/>
        <w:jc w:val="both"/>
        <w:spacing w:before="161" w:after="0" w:line="352" w:lineRule="auto"/>
        <w:tabs>
          <w:tab w:val="left" w:pos="1997" w:leader="none"/>
        </w:tabs>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 xml:space="preserve">действий:</w:t>
      </w:r>
      <w:r/>
    </w:p>
    <w:p>
      <w:pPr>
        <w:pStyle w:val="967"/>
        <w:ind w:right="845"/>
        <w:spacing w:line="362" w:lineRule="auto"/>
      </w:pPr>
      <w:r>
        <w:t xml:space="preserve">владеть научной терминологией, ключевыми понятиями и методами в области безопасности жизнедеятельности;</w:t>
      </w:r>
      <w:r/>
    </w:p>
    <w:p>
      <w:pPr>
        <w:spacing w:after="0" w:line="36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3"/>
        <w:spacing w:before="67" w:line="360" w:lineRule="auto"/>
      </w:pPr>
      <w:r>
        <w:t xml:space="preserve">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r/>
    </w:p>
    <w:p>
      <w:pPr>
        <w:pStyle w:val="967"/>
        <w:ind w:right="856"/>
        <w:spacing w:before="2" w:line="360" w:lineRule="auto"/>
      </w:pPr>
      <w: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r/>
    </w:p>
    <w:p>
      <w:pPr>
        <w:pStyle w:val="967"/>
        <w:ind w:right="841"/>
        <w:spacing w:before="1" w:line="360" w:lineRule="auto"/>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r/>
    </w:p>
    <w:p>
      <w:pPr>
        <w:pStyle w:val="967"/>
        <w:ind w:right="853"/>
        <w:spacing w:before="1" w:line="357" w:lineRule="auto"/>
      </w:pPr>
      <w:r>
        <w:t xml:space="preserve">критически оценивать полученные в ходе решения учебных задач результаты, обосновывать предложения по их корректировке в новых условиях;</w:t>
      </w:r>
      <w:r/>
    </w:p>
    <w:p>
      <w:pPr>
        <w:pStyle w:val="967"/>
        <w:ind w:right="851"/>
        <w:spacing w:before="6" w:line="362" w:lineRule="auto"/>
      </w:pPr>
      <w:r>
        <w:t xml:space="preserve">характеризовать приобретённые знания и навыки, оценивать возможность их реализации в реальных ситуациях;</w:t>
      </w:r>
      <w:r/>
    </w:p>
    <w:p>
      <w:pPr>
        <w:pStyle w:val="967"/>
        <w:ind w:right="856"/>
        <w:spacing w:line="360" w:lineRule="auto"/>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r/>
    </w:p>
    <w:p>
      <w:pPr>
        <w:pStyle w:val="969"/>
        <w:numPr>
          <w:ilvl w:val="3"/>
          <w:numId w:val="72"/>
        </w:numPr>
        <w:ind w:left="233" w:right="844" w:firstLine="710"/>
        <w:jc w:val="both"/>
        <w:spacing w:before="0" w:after="0" w:line="350" w:lineRule="auto"/>
        <w:tabs>
          <w:tab w:val="left" w:pos="1997" w:leader="none"/>
        </w:tabs>
        <w:rPr>
          <w:sz w:val="28"/>
        </w:rPr>
      </w:pPr>
      <w:r>
        <w:rPr>
          <w:sz w:val="28"/>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967"/>
        <w:ind w:right="853"/>
        <w:spacing w:line="360" w:lineRule="auto"/>
      </w:pPr>
      <w: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r/>
    </w:p>
    <w:p>
      <w:pPr>
        <w:pStyle w:val="967"/>
        <w:ind w:right="860"/>
        <w:spacing w:line="360" w:lineRule="auto"/>
      </w:pPr>
      <w:r>
        <w:t xml:space="preserve">создавать информационные блоки в различных форматах с учётом</w:t>
      </w:r>
      <w:r>
        <w:rPr>
          <w:spacing w:val="40"/>
        </w:rPr>
        <w:t xml:space="preserve"> </w:t>
      </w:r>
      <w:r>
        <w:t xml:space="preserve">характера решаемой учебной задачи; самостоятельно выбирать оптимальную форму их представления;</w:t>
      </w:r>
      <w:r/>
    </w:p>
    <w:p>
      <w:pPr>
        <w:pStyle w:val="967"/>
        <w:ind w:right="855"/>
        <w:spacing w:before="1" w:line="357" w:lineRule="auto"/>
      </w:pPr>
      <w:r>
        <w:t xml:space="preserve">оценивать достоверность, легитимность информации, её соответствие правовым и морально-этическим нормам;</w:t>
      </w:r>
      <w:r/>
    </w:p>
    <w:p>
      <w:pPr>
        <w:pStyle w:val="967"/>
        <w:ind w:right="852"/>
        <w:spacing w:before="6" w:line="357" w:lineRule="auto"/>
      </w:pPr>
      <w:r>
        <w:t xml:space="preserve">владеть навыками по предотвращению рисков, профилактике угроз и</w:t>
      </w:r>
      <w:r>
        <w:rPr>
          <w:spacing w:val="40"/>
        </w:rPr>
        <w:t xml:space="preserve"> </w:t>
      </w:r>
      <w:r>
        <w:t xml:space="preserve">защите от опасностей цифровой среды;</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0" w:lineRule="auto"/>
      </w:pPr>
      <w:r>
        <w:t xml:space="preserve">использовать средства информационных и коммуникационных технологий</w:t>
      </w:r>
      <w:r>
        <w:rPr>
          <w:spacing w:val="40"/>
        </w:rPr>
        <w:t xml:space="preserve"> </w:t>
      </w:r>
      <w:r>
        <w:t xml:space="preserve">в учебном процессе с соблюдением требований эргономики, техники безопасности и гигиены.</w:t>
      </w:r>
      <w:r/>
    </w:p>
    <w:p>
      <w:pPr>
        <w:pStyle w:val="969"/>
        <w:numPr>
          <w:ilvl w:val="3"/>
          <w:numId w:val="72"/>
        </w:numPr>
        <w:ind w:left="233" w:right="849" w:firstLine="710"/>
        <w:jc w:val="both"/>
        <w:spacing w:before="2" w:after="0" w:line="350" w:lineRule="auto"/>
        <w:tabs>
          <w:tab w:val="left" w:pos="1997" w:leader="none"/>
        </w:tabs>
        <w:rPr>
          <w:sz w:val="28"/>
        </w:rPr>
      </w:pPr>
      <w:r>
        <w:rPr>
          <w:sz w:val="28"/>
        </w:rPr>
        <w:t xml:space="preserve">У обучающегося будут сформированы умения общения как часть коммуникативных универсальных учебных действий:</w:t>
      </w:r>
      <w:r/>
    </w:p>
    <w:p>
      <w:pPr>
        <w:pStyle w:val="967"/>
        <w:ind w:right="846"/>
        <w:jc w:val="left"/>
        <w:spacing w:before="5" w:line="357" w:lineRule="auto"/>
        <w:tabs>
          <w:tab w:val="left" w:pos="2957" w:leader="none"/>
          <w:tab w:val="left" w:pos="3465" w:leader="none"/>
          <w:tab w:val="left" w:pos="4381" w:leader="none"/>
          <w:tab w:val="left" w:pos="6760" w:leader="none"/>
          <w:tab w:val="left" w:pos="8731" w:leader="none"/>
        </w:tabs>
      </w:pPr>
      <w:r>
        <w:rPr>
          <w:spacing w:val="-2"/>
        </w:rPr>
        <w:t xml:space="preserve">осуществлять</w:t>
      </w:r>
      <w:r>
        <w:tab/>
      </w:r>
      <w:r>
        <w:rPr>
          <w:spacing w:val="-10"/>
        </w:rPr>
        <w:t xml:space="preserve">в</w:t>
      </w:r>
      <w:r>
        <w:tab/>
      </w:r>
      <w:r>
        <w:rPr>
          <w:spacing w:val="-4"/>
        </w:rPr>
        <w:t xml:space="preserve">ходе</w:t>
      </w:r>
      <w:r>
        <w:tab/>
      </w:r>
      <w:r>
        <w:rPr>
          <w:spacing w:val="-2"/>
        </w:rPr>
        <w:t xml:space="preserve">образовательной</w:t>
      </w:r>
      <w:r>
        <w:tab/>
      </w:r>
      <w:r>
        <w:rPr>
          <w:spacing w:val="-2"/>
        </w:rPr>
        <w:t xml:space="preserve">деятельности</w:t>
      </w:r>
      <w:r>
        <w:tab/>
      </w:r>
      <w:r>
        <w:rPr>
          <w:spacing w:val="-2"/>
        </w:rPr>
        <w:t xml:space="preserve">безопасную </w:t>
      </w:r>
      <w:r>
        <w:t xml:space="preserve">коммуникацию, переносить принципы её организации в повседневную жизнь;</w:t>
      </w:r>
      <w:r/>
    </w:p>
    <w:p>
      <w:pPr>
        <w:pStyle w:val="967"/>
        <w:ind w:right="180"/>
        <w:jc w:val="left"/>
        <w:spacing w:before="6" w:line="362" w:lineRule="auto"/>
      </w:pPr>
      <w:r>
        <w:t xml:space="preserve">распознавать</w:t>
      </w:r>
      <w:r>
        <w:rPr>
          <w:spacing w:val="80"/>
        </w:rPr>
        <w:t xml:space="preserve"> </w:t>
      </w:r>
      <w:r>
        <w:t xml:space="preserve">вербальные</w:t>
      </w:r>
      <w:r>
        <w:rPr>
          <w:spacing w:val="80"/>
        </w:rPr>
        <w:t xml:space="preserve"> </w:t>
      </w:r>
      <w:r>
        <w:t xml:space="preserve">и</w:t>
      </w:r>
      <w:r>
        <w:rPr>
          <w:spacing w:val="80"/>
        </w:rPr>
        <w:t xml:space="preserve"> </w:t>
      </w:r>
      <w:r>
        <w:t xml:space="preserve">невербальные</w:t>
      </w:r>
      <w:r>
        <w:rPr>
          <w:spacing w:val="80"/>
        </w:rPr>
        <w:t xml:space="preserve"> </w:t>
      </w:r>
      <w:r>
        <w:t xml:space="preserve">средства</w:t>
      </w:r>
      <w:r>
        <w:rPr>
          <w:spacing w:val="80"/>
        </w:rPr>
        <w:t xml:space="preserve"> </w:t>
      </w:r>
      <w:r>
        <w:t xml:space="preserve">общения;</w:t>
      </w:r>
      <w:r>
        <w:rPr>
          <w:spacing w:val="80"/>
        </w:rPr>
        <w:t xml:space="preserve"> </w:t>
      </w:r>
      <w:r>
        <w:t xml:space="preserve">понимать значение социальных знаков; определять признаки деструктивного общения;</w:t>
      </w:r>
      <w:r/>
    </w:p>
    <w:p>
      <w:pPr>
        <w:pStyle w:val="967"/>
        <w:jc w:val="left"/>
        <w:spacing w:line="362" w:lineRule="auto"/>
      </w:pPr>
      <w:r>
        <w:t xml:space="preserve">владеть</w:t>
      </w:r>
      <w:r>
        <w:rPr>
          <w:spacing w:val="40"/>
        </w:rPr>
        <w:t xml:space="preserve"> </w:t>
      </w:r>
      <w:r>
        <w:t xml:space="preserve">приёмами</w:t>
      </w:r>
      <w:r>
        <w:rPr>
          <w:spacing w:val="40"/>
        </w:rPr>
        <w:t xml:space="preserve"> </w:t>
      </w:r>
      <w:r>
        <w:t xml:space="preserve">безопасного</w:t>
      </w:r>
      <w:r>
        <w:rPr>
          <w:spacing w:val="40"/>
        </w:rPr>
        <w:t xml:space="preserve"> </w:t>
      </w:r>
      <w:r>
        <w:t xml:space="preserve">межличностного</w:t>
      </w:r>
      <w:r>
        <w:rPr>
          <w:spacing w:val="80"/>
        </w:rPr>
        <w:t xml:space="preserve"> </w:t>
      </w:r>
      <w:r>
        <w:t xml:space="preserve">и</w:t>
      </w:r>
      <w:r>
        <w:rPr>
          <w:spacing w:val="40"/>
        </w:rPr>
        <w:t xml:space="preserve"> </w:t>
      </w:r>
      <w:r>
        <w:t xml:space="preserve">группового</w:t>
      </w:r>
      <w:r>
        <w:rPr>
          <w:spacing w:val="40"/>
        </w:rPr>
        <w:t xml:space="preserve"> </w:t>
      </w:r>
      <w:r>
        <w:t xml:space="preserve">общения;</w:t>
      </w:r>
      <w:r>
        <w:rPr>
          <w:spacing w:val="80"/>
        </w:rPr>
        <w:t xml:space="preserve"> </w:t>
      </w:r>
      <w:r>
        <w:t xml:space="preserve">безопасно действовать по избеганию конфликтных ситуаций;</w:t>
      </w:r>
      <w:r/>
    </w:p>
    <w:p>
      <w:pPr>
        <w:pStyle w:val="967"/>
        <w:ind w:right="844"/>
        <w:jc w:val="left"/>
        <w:spacing w:line="357" w:lineRule="auto"/>
        <w:tabs>
          <w:tab w:val="left" w:pos="3480" w:leader="none"/>
          <w:tab w:val="left" w:pos="4708" w:leader="none"/>
          <w:tab w:val="left" w:pos="5111" w:leader="none"/>
          <w:tab w:val="left" w:pos="5912" w:leader="none"/>
          <w:tab w:val="left" w:pos="7173" w:leader="none"/>
          <w:tab w:val="left" w:pos="8031" w:leader="none"/>
          <w:tab w:val="left" w:pos="8962" w:leader="none"/>
          <w:tab w:val="left" w:pos="10033" w:leader="none"/>
        </w:tabs>
      </w:pPr>
      <w:r>
        <w:rPr>
          <w:spacing w:val="-2"/>
        </w:rPr>
        <w:t xml:space="preserve">аргументированно,</w:t>
      </w:r>
      <w:r>
        <w:tab/>
      </w:r>
      <w:r>
        <w:rPr>
          <w:spacing w:val="-2"/>
        </w:rPr>
        <w:t xml:space="preserve">логично</w:t>
      </w:r>
      <w:r>
        <w:tab/>
      </w:r>
      <w:r>
        <w:rPr>
          <w:spacing w:val="-10"/>
        </w:rPr>
        <w:t xml:space="preserve">и</w:t>
      </w:r>
      <w:r>
        <w:tab/>
      </w:r>
      <w:r>
        <w:rPr>
          <w:spacing w:val="-4"/>
        </w:rPr>
        <w:t xml:space="preserve">ясно</w:t>
      </w:r>
      <w:r>
        <w:tab/>
      </w:r>
      <w:r>
        <w:rPr>
          <w:spacing w:val="-2"/>
        </w:rPr>
        <w:t xml:space="preserve">излагать</w:t>
      </w:r>
      <w:r>
        <w:tab/>
      </w:r>
      <w:r>
        <w:rPr>
          <w:spacing w:val="-4"/>
        </w:rPr>
        <w:t xml:space="preserve">свою</w:t>
      </w:r>
      <w:r>
        <w:tab/>
      </w:r>
      <w:r>
        <w:rPr>
          <w:spacing w:val="-2"/>
        </w:rPr>
        <w:t xml:space="preserve">точку</w:t>
      </w:r>
      <w:r>
        <w:tab/>
      </w:r>
      <w:r>
        <w:rPr>
          <w:spacing w:val="-2"/>
        </w:rPr>
        <w:t xml:space="preserve">зрения</w:t>
      </w:r>
      <w:r>
        <w:tab/>
      </w:r>
      <w:r>
        <w:rPr>
          <w:spacing w:val="-10"/>
        </w:rPr>
        <w:t xml:space="preserve">с </w:t>
      </w:r>
      <w:r>
        <w:t xml:space="preserve">использованием языковых средств.</w:t>
      </w:r>
      <w:r/>
    </w:p>
    <w:p>
      <w:pPr>
        <w:pStyle w:val="969"/>
        <w:numPr>
          <w:ilvl w:val="3"/>
          <w:numId w:val="72"/>
        </w:numPr>
        <w:ind w:left="233" w:right="850" w:firstLine="710"/>
        <w:jc w:val="left"/>
        <w:spacing w:before="0" w:after="0" w:line="350" w:lineRule="auto"/>
        <w:tabs>
          <w:tab w:val="left" w:pos="1997" w:leader="none"/>
        </w:tabs>
        <w:rPr>
          <w:sz w:val="28"/>
        </w:rPr>
      </w:pPr>
      <w:r>
        <w:rPr>
          <w:sz w:val="28"/>
        </w:rPr>
        <w:t xml:space="preserve">У</w:t>
      </w:r>
      <w:r>
        <w:rPr>
          <w:spacing w:val="40"/>
          <w:sz w:val="28"/>
        </w:rPr>
        <w:t xml:space="preserve"> </w:t>
      </w:r>
      <w:r>
        <w:rPr>
          <w:sz w:val="28"/>
        </w:rPr>
        <w:t xml:space="preserve">обучающегося</w:t>
      </w:r>
      <w:r>
        <w:rPr>
          <w:spacing w:val="40"/>
          <w:sz w:val="28"/>
        </w:rPr>
        <w:t xml:space="preserve"> </w:t>
      </w:r>
      <w:r>
        <w:rPr>
          <w:sz w:val="28"/>
        </w:rPr>
        <w:t xml:space="preserve">будут</w:t>
      </w:r>
      <w:r>
        <w:rPr>
          <w:spacing w:val="40"/>
          <w:sz w:val="28"/>
        </w:rPr>
        <w:t xml:space="preserve"> </w:t>
      </w:r>
      <w:r>
        <w:rPr>
          <w:sz w:val="28"/>
        </w:rPr>
        <w:t xml:space="preserve">сформированы</w:t>
      </w:r>
      <w:r>
        <w:rPr>
          <w:spacing w:val="40"/>
          <w:sz w:val="28"/>
        </w:rPr>
        <w:t xml:space="preserve"> </w:t>
      </w:r>
      <w:r>
        <w:rPr>
          <w:sz w:val="28"/>
        </w:rPr>
        <w:t xml:space="preserve">умения</w:t>
      </w:r>
      <w:r>
        <w:rPr>
          <w:spacing w:val="40"/>
          <w:sz w:val="28"/>
        </w:rPr>
        <w:t xml:space="preserve"> </w:t>
      </w:r>
      <w:r>
        <w:rPr>
          <w:sz w:val="28"/>
        </w:rPr>
        <w:t xml:space="preserve">самоорганизации как части регулятивных универсальных учебных действий:</w:t>
      </w:r>
      <w:r/>
    </w:p>
    <w:p>
      <w:pPr>
        <w:pStyle w:val="967"/>
        <w:ind w:right="858"/>
        <w:jc w:val="left"/>
        <w:spacing w:before="1" w:line="357" w:lineRule="auto"/>
        <w:tabs>
          <w:tab w:val="left" w:pos="2152" w:leader="none"/>
          <w:tab w:val="left" w:pos="2612" w:leader="none"/>
          <w:tab w:val="left" w:pos="4771" w:leader="none"/>
          <w:tab w:val="left" w:pos="6603" w:leader="none"/>
          <w:tab w:val="left" w:pos="7706" w:leader="none"/>
          <w:tab w:val="left" w:pos="8147" w:leader="none"/>
        </w:tabs>
      </w:pPr>
      <w:r>
        <w:rPr>
          <w:spacing w:val="-2"/>
        </w:rPr>
        <w:t xml:space="preserve">ставить</w:t>
      </w:r>
      <w:r>
        <w:tab/>
      </w:r>
      <w:r>
        <w:rPr>
          <w:spacing w:val="-10"/>
        </w:rPr>
        <w:t xml:space="preserve">и</w:t>
      </w:r>
      <w:r>
        <w:tab/>
      </w:r>
      <w:r>
        <w:rPr>
          <w:spacing w:val="-2"/>
        </w:rPr>
        <w:t xml:space="preserve">формулировать</w:t>
      </w:r>
      <w:r>
        <w:tab/>
      </w:r>
      <w:r>
        <w:rPr>
          <w:spacing w:val="-2"/>
        </w:rPr>
        <w:t xml:space="preserve">собственные</w:t>
      </w:r>
      <w:r>
        <w:tab/>
      </w:r>
      <w:r>
        <w:rPr>
          <w:spacing w:val="-2"/>
        </w:rPr>
        <w:t xml:space="preserve">задачи</w:t>
      </w:r>
      <w:r>
        <w:tab/>
      </w:r>
      <w:r>
        <w:rPr>
          <w:spacing w:val="-10"/>
        </w:rPr>
        <w:t xml:space="preserve">в</w:t>
      </w:r>
      <w:r>
        <w:tab/>
      </w:r>
      <w:r>
        <w:rPr>
          <w:spacing w:val="-2"/>
        </w:rPr>
        <w:t xml:space="preserve">образовательной </w:t>
      </w:r>
      <w:r>
        <w:t xml:space="preserve">деятельности и жизненных ситуациях;</w:t>
      </w:r>
      <w:r/>
    </w:p>
    <w:p>
      <w:pPr>
        <w:pStyle w:val="967"/>
        <w:ind w:right="853"/>
        <w:jc w:val="left"/>
        <w:spacing w:before="6" w:line="357" w:lineRule="auto"/>
      </w:pPr>
      <w:r>
        <w:t xml:space="preserve">самостоятельно</w:t>
      </w:r>
      <w:r>
        <w:rPr>
          <w:spacing w:val="80"/>
        </w:rPr>
        <w:t xml:space="preserve"> </w:t>
      </w:r>
      <w:r>
        <w:t xml:space="preserve">выявлять</w:t>
      </w:r>
      <w:r>
        <w:rPr>
          <w:spacing w:val="80"/>
        </w:rPr>
        <w:t xml:space="preserve"> </w:t>
      </w:r>
      <w:r>
        <w:t xml:space="preserve">проблемные</w:t>
      </w:r>
      <w:r>
        <w:rPr>
          <w:spacing w:val="80"/>
        </w:rPr>
        <w:t xml:space="preserve"> </w:t>
      </w:r>
      <w:r>
        <w:t xml:space="preserve">вопросы,</w:t>
      </w:r>
      <w:r>
        <w:rPr>
          <w:spacing w:val="80"/>
        </w:rPr>
        <w:t xml:space="preserve"> </w:t>
      </w:r>
      <w:r>
        <w:t xml:space="preserve">выбирать</w:t>
      </w:r>
      <w:r>
        <w:rPr>
          <w:spacing w:val="80"/>
        </w:rPr>
        <w:t xml:space="preserve"> </w:t>
      </w:r>
      <w:r>
        <w:t xml:space="preserve">оптимальный способ и составлять план их решения в конкретных условиях;</w:t>
      </w:r>
      <w:r/>
    </w:p>
    <w:p>
      <w:pPr>
        <w:pStyle w:val="967"/>
        <w:jc w:val="left"/>
        <w:spacing w:before="5" w:line="362" w:lineRule="auto"/>
      </w:pPr>
      <w:r>
        <w:t xml:space="preserve">делать</w:t>
      </w:r>
      <w:r>
        <w:rPr>
          <w:spacing w:val="40"/>
        </w:rPr>
        <w:t xml:space="preserve"> </w:t>
      </w:r>
      <w:r>
        <w:t xml:space="preserve">осознанный</w:t>
      </w:r>
      <w:r>
        <w:rPr>
          <w:spacing w:val="40"/>
        </w:rPr>
        <w:t xml:space="preserve"> </w:t>
      </w:r>
      <w:r>
        <w:t xml:space="preserve">выбор</w:t>
      </w:r>
      <w:r>
        <w:rPr>
          <w:spacing w:val="40"/>
        </w:rPr>
        <w:t xml:space="preserve"> </w:t>
      </w:r>
      <w:r>
        <w:t xml:space="preserve">в</w:t>
      </w:r>
      <w:r>
        <w:rPr>
          <w:spacing w:val="40"/>
        </w:rPr>
        <w:t xml:space="preserve"> </w:t>
      </w:r>
      <w:r>
        <w:t xml:space="preserve">новой</w:t>
      </w:r>
      <w:r>
        <w:rPr>
          <w:spacing w:val="40"/>
        </w:rPr>
        <w:t xml:space="preserve"> </w:t>
      </w:r>
      <w:r>
        <w:t xml:space="preserve">ситуации,</w:t>
      </w:r>
      <w:r>
        <w:rPr>
          <w:spacing w:val="40"/>
        </w:rPr>
        <w:t xml:space="preserve"> </w:t>
      </w:r>
      <w:r>
        <w:t xml:space="preserve">аргументировать</w:t>
      </w:r>
      <w:r>
        <w:rPr>
          <w:spacing w:val="40"/>
        </w:rPr>
        <w:t xml:space="preserve"> </w:t>
      </w:r>
      <w:r>
        <w:t xml:space="preserve">его;</w:t>
      </w:r>
      <w:r>
        <w:rPr>
          <w:spacing w:val="40"/>
        </w:rPr>
        <w:t xml:space="preserve"> </w:t>
      </w:r>
      <w:r>
        <w:t xml:space="preserve">брать ответственность за своё решение;</w:t>
      </w:r>
      <w:r/>
    </w:p>
    <w:p>
      <w:pPr>
        <w:pStyle w:val="967"/>
        <w:ind w:left="943" w:firstLine="0"/>
        <w:jc w:val="left"/>
        <w:spacing w:line="315" w:lineRule="exact"/>
      </w:pPr>
      <w:r>
        <w:t xml:space="preserve">оценивать</w:t>
      </w:r>
      <w:r>
        <w:rPr>
          <w:spacing w:val="-18"/>
        </w:rPr>
        <w:t xml:space="preserve"> </w:t>
      </w:r>
      <w:r>
        <w:t xml:space="preserve">приобретённый</w:t>
      </w:r>
      <w:r>
        <w:rPr>
          <w:spacing w:val="-16"/>
        </w:rPr>
        <w:t xml:space="preserve"> </w:t>
      </w:r>
      <w:r>
        <w:rPr>
          <w:spacing w:val="-4"/>
        </w:rPr>
        <w:t xml:space="preserve">опыт;</w:t>
      </w:r>
      <w:r/>
    </w:p>
    <w:p>
      <w:pPr>
        <w:pStyle w:val="967"/>
        <w:ind w:right="847"/>
        <w:spacing w:before="163" w:line="360" w:lineRule="auto"/>
      </w:pPr>
      <w: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r/>
    </w:p>
    <w:p>
      <w:pPr>
        <w:pStyle w:val="969"/>
        <w:numPr>
          <w:ilvl w:val="3"/>
          <w:numId w:val="72"/>
        </w:numPr>
        <w:ind w:left="233" w:right="849" w:firstLine="710"/>
        <w:jc w:val="both"/>
        <w:spacing w:before="1" w:after="0" w:line="350" w:lineRule="auto"/>
        <w:tabs>
          <w:tab w:val="left" w:pos="1997" w:leader="none"/>
        </w:tabs>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 xml:space="preserve">действий:</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6"/>
        <w:spacing w:before="67" w:line="360" w:lineRule="auto"/>
      </w:pPr>
      <w:r>
        <w:t xml:space="preserve">оценивать</w:t>
      </w:r>
      <w:r>
        <w:rPr>
          <w:spacing w:val="-8"/>
        </w:rPr>
        <w:t xml:space="preserve"> </w:t>
      </w:r>
      <w:r>
        <w:t xml:space="preserve">образовательные</w:t>
      </w:r>
      <w:r>
        <w:rPr>
          <w:spacing w:val="-5"/>
        </w:rPr>
        <w:t xml:space="preserve"> </w:t>
      </w:r>
      <w:r>
        <w:t xml:space="preserve">ситуации;</w:t>
      </w:r>
      <w:r>
        <w:rPr>
          <w:spacing w:val="-6"/>
        </w:rPr>
        <w:t xml:space="preserve"> </w:t>
      </w:r>
      <w:r>
        <w:t xml:space="preserve">предвидеть</w:t>
      </w:r>
      <w:r>
        <w:rPr>
          <w:spacing w:val="-3"/>
        </w:rPr>
        <w:t xml:space="preserve"> </w:t>
      </w:r>
      <w:r>
        <w:t xml:space="preserve">трудности,</w:t>
      </w:r>
      <w:r>
        <w:rPr>
          <w:spacing w:val="-4"/>
        </w:rPr>
        <w:t xml:space="preserve"> </w:t>
      </w:r>
      <w:r>
        <w:t xml:space="preserve">которые</w:t>
      </w:r>
      <w:r>
        <w:rPr>
          <w:spacing w:val="-5"/>
        </w:rPr>
        <w:t xml:space="preserve"> </w:t>
      </w:r>
      <w:r>
        <w:t xml:space="preserve">могут возникнуть при их разрешении; вносить коррективы в свою деятельность; контролировать соответствие результатов целям;</w:t>
      </w:r>
      <w:r/>
    </w:p>
    <w:p>
      <w:pPr>
        <w:pStyle w:val="967"/>
        <w:ind w:right="859"/>
        <w:spacing w:before="2" w:line="362" w:lineRule="auto"/>
      </w:pPr>
      <w:r>
        <w:t xml:space="preserve">использовать приёмы рефлексии для анализа и оценки образовательной ситуации, выбора оптимального решения;</w:t>
      </w:r>
      <w:r/>
    </w:p>
    <w:p>
      <w:pPr>
        <w:pStyle w:val="967"/>
        <w:ind w:right="858"/>
        <w:spacing w:line="362" w:lineRule="auto"/>
      </w:pPr>
      <w:r>
        <w:t xml:space="preserve">принимать себя, понимая свои недостатки и достоинства, невозможности контроля всего вокруг;</w:t>
      </w:r>
      <w:r/>
    </w:p>
    <w:p>
      <w:pPr>
        <w:pStyle w:val="967"/>
        <w:ind w:right="859"/>
        <w:spacing w:line="357" w:lineRule="auto"/>
      </w:pPr>
      <w:r>
        <w:t xml:space="preserve">принимать мотивы и аргументы других при анализе и оценке образовательной ситуации; признавать право на ошибку свою и чужую.</w:t>
      </w:r>
      <w:r/>
    </w:p>
    <w:p>
      <w:pPr>
        <w:pStyle w:val="969"/>
        <w:numPr>
          <w:ilvl w:val="3"/>
          <w:numId w:val="72"/>
        </w:numPr>
        <w:ind w:left="233" w:right="849" w:firstLine="710"/>
        <w:jc w:val="both"/>
        <w:spacing w:before="0" w:after="0" w:line="350" w:lineRule="auto"/>
        <w:tabs>
          <w:tab w:val="left" w:pos="1997" w:leader="none"/>
        </w:tabs>
        <w:rPr>
          <w:sz w:val="28"/>
        </w:rPr>
      </w:pPr>
      <w:r>
        <w:rPr>
          <w:sz w:val="28"/>
        </w:rPr>
        <w:t xml:space="preserve">У обучающегося будут сформированы умения совместной </w:t>
      </w:r>
      <w:r>
        <w:rPr>
          <w:spacing w:val="-2"/>
          <w:sz w:val="28"/>
        </w:rPr>
        <w:t xml:space="preserve">деятельности:</w:t>
      </w:r>
      <w:r/>
    </w:p>
    <w:p>
      <w:pPr>
        <w:pStyle w:val="967"/>
        <w:ind w:right="857"/>
        <w:spacing w:before="1" w:line="357" w:lineRule="auto"/>
      </w:pPr>
      <w:r>
        <w:t xml:space="preserve">понимать и использовать преимущества командной и индивидуальной работы в конкретной учебной ситуации;</w:t>
      </w:r>
      <w:r/>
    </w:p>
    <w:p>
      <w:pPr>
        <w:pStyle w:val="967"/>
        <w:ind w:right="853"/>
        <w:spacing w:before="6" w:line="360" w:lineRule="auto"/>
      </w:pPr>
      <w:r>
        <w:t xml:space="preserve">ставить цели и организовывать совместную деятельность с учётом общих интересов, мнений и возможностей каждого участника команды (составлять</w:t>
      </w:r>
      <w:r>
        <w:rPr>
          <w:spacing w:val="-1"/>
        </w:rPr>
        <w:t xml:space="preserve"> </w:t>
      </w:r>
      <w:r>
        <w:t xml:space="preserve">план, распределять роли, принимать правила учебного взаимодействия, обсуждать процесс и результат совместной работы, договариваться о результатах);</w:t>
      </w:r>
      <w:r/>
    </w:p>
    <w:p>
      <w:pPr>
        <w:pStyle w:val="967"/>
        <w:ind w:right="853"/>
        <w:spacing w:line="362" w:lineRule="auto"/>
      </w:pPr>
      <w:r>
        <w:t xml:space="preserve">оценивать свой вклад и вклад каждого участника команды в общий результат по совместно разработанным критериям;</w:t>
      </w:r>
      <w:r/>
    </w:p>
    <w:p>
      <w:pPr>
        <w:pStyle w:val="967"/>
        <w:ind w:right="856"/>
        <w:spacing w:line="362" w:lineRule="auto"/>
      </w:pPr>
      <w:r>
        <w:t xml:space="preserve">осуществлять</w:t>
      </w:r>
      <w:r>
        <w:rPr>
          <w:spacing w:val="-7"/>
        </w:rPr>
        <w:t xml:space="preserve"> </w:t>
      </w:r>
      <w:r>
        <w:t xml:space="preserve">позитивное</w:t>
      </w:r>
      <w:r>
        <w:rPr>
          <w:spacing w:val="-4"/>
        </w:rPr>
        <w:t xml:space="preserve"> </w:t>
      </w:r>
      <w:r>
        <w:t xml:space="preserve">стратегическое</w:t>
      </w:r>
      <w:r>
        <w:rPr>
          <w:spacing w:val="-4"/>
        </w:rPr>
        <w:t xml:space="preserve"> </w:t>
      </w:r>
      <w:r>
        <w:t xml:space="preserve">поведение</w:t>
      </w:r>
      <w:r>
        <w:rPr>
          <w:spacing w:val="-4"/>
        </w:rPr>
        <w:t xml:space="preserve"> </w:t>
      </w:r>
      <w:r>
        <w:t xml:space="preserve">в</w:t>
      </w:r>
      <w:r>
        <w:rPr>
          <w:spacing w:val="-6"/>
        </w:rPr>
        <w:t xml:space="preserve"> </w:t>
      </w:r>
      <w:r>
        <w:t xml:space="preserve">различных</w:t>
      </w:r>
      <w:r>
        <w:rPr>
          <w:spacing w:val="-9"/>
        </w:rPr>
        <w:t xml:space="preserve"> </w:t>
      </w:r>
      <w:r>
        <w:t xml:space="preserve">ситуациях; предлагать новые идеи, оценивать их с позиции новизны и практической значимости; проявлять творчество и разумную инициативу.</w:t>
      </w:r>
      <w:r/>
    </w:p>
    <w:p>
      <w:pPr>
        <w:pStyle w:val="969"/>
        <w:numPr>
          <w:ilvl w:val="2"/>
          <w:numId w:val="72"/>
        </w:numPr>
        <w:ind w:left="233" w:right="850" w:firstLine="710"/>
        <w:jc w:val="both"/>
        <w:spacing w:before="0" w:after="0" w:line="355" w:lineRule="auto"/>
        <w:tabs>
          <w:tab w:val="left" w:pos="1786" w:leader="none"/>
        </w:tabs>
        <w:rPr>
          <w:sz w:val="28"/>
        </w:rPr>
      </w:pPr>
      <w:r>
        <w:rPr>
          <w:sz w:val="28"/>
        </w:rPr>
        <w:t xml:space="preserve">Предметные результаты освоения программы по ОБЖ на уровне среднего общего образования</w:t>
      </w:r>
      <w:r/>
    </w:p>
    <w:p>
      <w:pPr>
        <w:pStyle w:val="969"/>
        <w:numPr>
          <w:ilvl w:val="3"/>
          <w:numId w:val="72"/>
        </w:numPr>
        <w:ind w:left="233" w:right="843" w:firstLine="710"/>
        <w:jc w:val="both"/>
        <w:spacing w:before="0" w:after="0" w:line="360" w:lineRule="auto"/>
        <w:tabs>
          <w:tab w:val="left" w:pos="1997" w:leader="none"/>
        </w:tabs>
        <w:rPr>
          <w:sz w:val="28"/>
        </w:rPr>
      </w:pPr>
      <w:r>
        <w:rPr>
          <w:sz w:val="28"/>
        </w:rPr>
        <w:t xml:space="preserve">Предметные результаты хара</w:t>
      </w:r>
      <w:r>
        <w:rPr>
          <w:sz w:val="28"/>
        </w:rPr>
        <w:t xml:space="preserve">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w:t>
      </w:r>
      <w:r>
        <w:rPr>
          <w:spacing w:val="40"/>
          <w:sz w:val="28"/>
        </w:rPr>
        <w:t xml:space="preserve"> </w:t>
      </w:r>
      <w:r>
        <w:rPr>
          <w:sz w:val="28"/>
        </w:rPr>
        <w:t xml:space="preserve">в</w:t>
      </w:r>
      <w:r>
        <w:rPr>
          <w:spacing w:val="40"/>
          <w:sz w:val="28"/>
        </w:rPr>
        <w:t xml:space="preserve"> </w:t>
      </w:r>
      <w:r>
        <w:rPr>
          <w:sz w:val="28"/>
        </w:rPr>
        <w:t xml:space="preserve">понимании</w:t>
      </w:r>
      <w:r>
        <w:rPr>
          <w:spacing w:val="40"/>
          <w:sz w:val="28"/>
        </w:rPr>
        <w:t xml:space="preserve"> </w:t>
      </w:r>
      <w:r>
        <w:rPr>
          <w:sz w:val="28"/>
        </w:rPr>
        <w:t xml:space="preserve">существующих</w:t>
      </w:r>
      <w:r>
        <w:rPr>
          <w:spacing w:val="40"/>
          <w:sz w:val="28"/>
        </w:rPr>
        <w:t xml:space="preserve"> </w:t>
      </w:r>
      <w:r>
        <w:rPr>
          <w:sz w:val="28"/>
        </w:rPr>
        <w:t xml:space="preserve">проблем</w:t>
      </w:r>
      <w:r>
        <w:rPr>
          <w:spacing w:val="40"/>
          <w:sz w:val="28"/>
        </w:rPr>
        <w:t xml:space="preserve"> </w:t>
      </w:r>
      <w:r>
        <w:rPr>
          <w:sz w:val="28"/>
        </w:rPr>
        <w:t xml:space="preserve">безопасности</w:t>
      </w:r>
      <w:r>
        <w:rPr>
          <w:spacing w:val="40"/>
          <w:sz w:val="28"/>
        </w:rPr>
        <w:t xml:space="preserve"> </w:t>
      </w:r>
      <w:r>
        <w:rPr>
          <w:sz w:val="28"/>
        </w:rPr>
        <w:t xml:space="preserve">и</w:t>
      </w:r>
      <w:r>
        <w:rPr>
          <w:spacing w:val="40"/>
          <w:sz w:val="28"/>
        </w:rPr>
        <w:t xml:space="preserve"> </w:t>
      </w:r>
      <w:r>
        <w:rPr>
          <w:sz w:val="28"/>
        </w:rPr>
        <w:t xml:space="preserve">способности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2" w:lineRule="auto"/>
      </w:pPr>
      <w:r>
        <w:t xml:space="preserve">построения модели индивидуального и группового безопасного поведения в повседневной жизни.</w:t>
      </w:r>
      <w:r/>
    </w:p>
    <w:p>
      <w:pPr>
        <w:pStyle w:val="969"/>
        <w:numPr>
          <w:ilvl w:val="3"/>
          <w:numId w:val="72"/>
        </w:numPr>
        <w:ind w:left="233" w:right="845" w:firstLine="710"/>
        <w:jc w:val="both"/>
        <w:spacing w:before="0" w:after="0" w:line="362" w:lineRule="auto"/>
        <w:tabs>
          <w:tab w:val="left" w:pos="1997" w:leader="none"/>
        </w:tabs>
        <w:rPr>
          <w:sz w:val="28"/>
        </w:rPr>
      </w:pPr>
      <w:r>
        <w:rPr>
          <w:sz w:val="28"/>
        </w:rPr>
        <w:t xml:space="preserve">Предметные результаты, формируемые в ходе изучения ОБЖ, должны обеспечивать:</w:t>
      </w:r>
      <w:r/>
    </w:p>
    <w:p>
      <w:pPr>
        <w:pStyle w:val="969"/>
        <w:numPr>
          <w:ilvl w:val="0"/>
          <w:numId w:val="70"/>
        </w:numPr>
        <w:ind w:left="233" w:right="843" w:firstLine="710"/>
        <w:jc w:val="both"/>
        <w:spacing w:before="0" w:after="0" w:line="360" w:lineRule="auto"/>
        <w:tabs>
          <w:tab w:val="left" w:pos="1245" w:leader="none"/>
        </w:tabs>
        <w:rPr>
          <w:sz w:val="28"/>
        </w:rPr>
      </w:pPr>
      <w:r>
        <w:rPr>
          <w:sz w:val="28"/>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r/>
    </w:p>
    <w:p>
      <w:pPr>
        <w:pStyle w:val="969"/>
        <w:numPr>
          <w:ilvl w:val="0"/>
          <w:numId w:val="70"/>
        </w:numPr>
        <w:ind w:left="233" w:right="841" w:firstLine="710"/>
        <w:jc w:val="both"/>
        <w:spacing w:before="0" w:after="0" w:line="360" w:lineRule="auto"/>
        <w:tabs>
          <w:tab w:val="left" w:pos="1245" w:leader="none"/>
        </w:tabs>
        <w:rPr>
          <w:sz w:val="28"/>
        </w:rPr>
      </w:pPr>
      <w:r>
        <w:rPr>
          <w:sz w:val="28"/>
        </w:rPr>
        <w:t xml:space="preserve">сформированность представлений о возможных источниках опасности </w:t>
      </w:r>
      <w:r>
        <w:rPr>
          <w:sz w:val="28"/>
        </w:rPr>
        <w:t xml:space="preserve">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r/>
    </w:p>
    <w:p>
      <w:pPr>
        <w:pStyle w:val="969"/>
        <w:numPr>
          <w:ilvl w:val="0"/>
          <w:numId w:val="70"/>
        </w:numPr>
        <w:ind w:left="233" w:right="848" w:firstLine="710"/>
        <w:jc w:val="both"/>
        <w:spacing w:before="0" w:after="0" w:line="360" w:lineRule="auto"/>
        <w:tabs>
          <w:tab w:val="left" w:pos="1245" w:leader="none"/>
        </w:tabs>
        <w:rPr>
          <w:sz w:val="28"/>
        </w:rPr>
      </w:pPr>
      <w:r>
        <w:rPr>
          <w:sz w:val="28"/>
        </w:rPr>
        <w:t xml:space="preserve">сформированность пре</w:t>
      </w:r>
      <w:r>
        <w:rPr>
          <w:sz w:val="28"/>
        </w:rPr>
        <w:t xml:space="preserve">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Pr>
          <w:spacing w:val="40"/>
          <w:sz w:val="28"/>
        </w:rPr>
        <w:t xml:space="preserve"> </w:t>
      </w:r>
      <w:r>
        <w:rPr>
          <w:sz w:val="28"/>
        </w:rPr>
        <w:t xml:space="preserve">и чрезвычайных ситуациях на транспорте;</w:t>
      </w:r>
      <w:r/>
    </w:p>
    <w:p>
      <w:pPr>
        <w:pStyle w:val="969"/>
        <w:numPr>
          <w:ilvl w:val="0"/>
          <w:numId w:val="70"/>
        </w:numPr>
        <w:ind w:left="233" w:right="852" w:firstLine="710"/>
        <w:jc w:val="both"/>
        <w:spacing w:before="0" w:after="0" w:line="360" w:lineRule="auto"/>
        <w:tabs>
          <w:tab w:val="left" w:pos="1245" w:leader="none"/>
        </w:tabs>
        <w:rPr>
          <w:sz w:val="28"/>
        </w:rPr>
      </w:pPr>
      <w:r>
        <w:rPr>
          <w:sz w:val="28"/>
        </w:rPr>
        <w:t xml:space="preserve">знания о способах безопасного поведения в природной среде, умение применять</w:t>
      </w:r>
      <w:r>
        <w:rPr>
          <w:spacing w:val="-2"/>
          <w:sz w:val="28"/>
        </w:rPr>
        <w:t xml:space="preserve"> </w:t>
      </w:r>
      <w:r>
        <w:rPr>
          <w:sz w:val="28"/>
        </w:rPr>
        <w:t xml:space="preserve">их</w:t>
      </w:r>
      <w:r>
        <w:rPr>
          <w:spacing w:val="-4"/>
          <w:sz w:val="28"/>
        </w:rPr>
        <w:t xml:space="preserve"> </w:t>
      </w:r>
      <w:r>
        <w:rPr>
          <w:sz w:val="28"/>
        </w:rPr>
        <w:t xml:space="preserve">на практике; знание порядка действий при чрезвычайных</w:t>
      </w:r>
      <w:r>
        <w:rPr>
          <w:spacing w:val="-4"/>
          <w:sz w:val="28"/>
        </w:rPr>
        <w:t xml:space="preserve"> </w:t>
      </w:r>
      <w:r>
        <w:rPr>
          <w:sz w:val="28"/>
        </w:rPr>
        <w:t xml:space="preserve">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8"/>
        </w:rPr>
        <w:t xml:space="preserve">природопользования;</w:t>
      </w:r>
      <w:r/>
    </w:p>
    <w:p>
      <w:pPr>
        <w:pStyle w:val="969"/>
        <w:numPr>
          <w:ilvl w:val="0"/>
          <w:numId w:val="70"/>
        </w:numPr>
        <w:ind w:left="233" w:right="848" w:firstLine="710"/>
        <w:jc w:val="both"/>
        <w:spacing w:before="0" w:after="0" w:line="360" w:lineRule="auto"/>
        <w:tabs>
          <w:tab w:val="left" w:pos="1245" w:leader="none"/>
        </w:tabs>
        <w:rPr>
          <w:sz w:val="28"/>
        </w:rPr>
      </w:pPr>
      <w:r>
        <w:rPr>
          <w:sz w:val="28"/>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w:t>
      </w:r>
      <w:r>
        <w:rPr>
          <w:spacing w:val="-3"/>
          <w:sz w:val="28"/>
        </w:rPr>
        <w:t xml:space="preserve"> </w:t>
      </w:r>
      <w:r>
        <w:rPr>
          <w:sz w:val="28"/>
        </w:rPr>
        <w:t xml:space="preserve">сформированность</w:t>
      </w:r>
      <w:r>
        <w:rPr>
          <w:spacing w:val="-5"/>
          <w:sz w:val="28"/>
        </w:rPr>
        <w:t xml:space="preserve"> </w:t>
      </w:r>
      <w:r>
        <w:rPr>
          <w:sz w:val="28"/>
        </w:rPr>
        <w:t xml:space="preserve">представлений</w:t>
      </w:r>
      <w:r>
        <w:rPr>
          <w:spacing w:val="-3"/>
          <w:sz w:val="28"/>
        </w:rPr>
        <w:t xml:space="preserve"> </w:t>
      </w:r>
      <w:r>
        <w:rPr>
          <w:sz w:val="28"/>
        </w:rPr>
        <w:t xml:space="preserve">о</w:t>
      </w:r>
      <w:r>
        <w:rPr>
          <w:spacing w:val="-3"/>
          <w:sz w:val="28"/>
        </w:rPr>
        <w:t xml:space="preserve"> </w:t>
      </w:r>
      <w:r>
        <w:rPr>
          <w:sz w:val="28"/>
        </w:rPr>
        <w:t xml:space="preserve">здоровом</w:t>
      </w:r>
      <w:r>
        <w:rPr>
          <w:spacing w:val="-1"/>
          <w:sz w:val="28"/>
        </w:rPr>
        <w:t xml:space="preserve"> </w:t>
      </w:r>
      <w:r>
        <w:rPr>
          <w:sz w:val="28"/>
        </w:rPr>
        <w:t xml:space="preserve">образе</w:t>
      </w:r>
      <w:r>
        <w:rPr>
          <w:spacing w:val="-1"/>
          <w:sz w:val="28"/>
        </w:rPr>
        <w:t xml:space="preserve"> </w:t>
      </w:r>
      <w:r>
        <w:rPr>
          <w:sz w:val="28"/>
        </w:rPr>
        <w:t xml:space="preserve">жизни</w:t>
      </w:r>
      <w:r>
        <w:rPr>
          <w:spacing w:val="-3"/>
          <w:sz w:val="28"/>
        </w:rPr>
        <w:t xml:space="preserve"> </w:t>
      </w:r>
      <w:r>
        <w:rPr>
          <w:sz w:val="28"/>
        </w:rPr>
        <w:t xml:space="preserve">и</w:t>
      </w:r>
      <w:r>
        <w:rPr>
          <w:spacing w:val="-3"/>
          <w:sz w:val="28"/>
        </w:rPr>
        <w:t xml:space="preserve"> </w:t>
      </w:r>
      <w:r>
        <w:rPr>
          <w:sz w:val="28"/>
        </w:rPr>
        <w:t xml:space="preserve">его</w:t>
      </w:r>
      <w:r>
        <w:rPr>
          <w:spacing w:val="-3"/>
          <w:sz w:val="28"/>
        </w:rPr>
        <w:t xml:space="preserve"> </w:t>
      </w:r>
      <w:r>
        <w:rPr>
          <w:sz w:val="28"/>
        </w:rPr>
        <w:t xml:space="preserve">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0"/>
          <w:numId w:val="70"/>
        </w:numPr>
        <w:ind w:left="233" w:right="848" w:firstLine="710"/>
        <w:jc w:val="both"/>
        <w:spacing w:before="67" w:after="0" w:line="360" w:lineRule="auto"/>
        <w:tabs>
          <w:tab w:val="left" w:pos="1245" w:leader="none"/>
        </w:tabs>
        <w:rPr>
          <w:sz w:val="28"/>
        </w:rPr>
      </w:pPr>
      <w:r>
        <w:rPr>
          <w:sz w:val="28"/>
        </w:rPr>
        <w:t xml:space="preserve">знания основ безопасн</w:t>
      </w:r>
      <w:r>
        <w:rPr>
          <w:sz w:val="28"/>
        </w:rPr>
        <w:t xml:space="preserve">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w:t>
      </w:r>
      <w:r>
        <w:rPr>
          <w:spacing w:val="-2"/>
          <w:sz w:val="28"/>
        </w:rPr>
        <w:t xml:space="preserve">взаимодействии;</w:t>
      </w:r>
      <w:r/>
    </w:p>
    <w:p>
      <w:pPr>
        <w:pStyle w:val="969"/>
        <w:numPr>
          <w:ilvl w:val="0"/>
          <w:numId w:val="70"/>
        </w:numPr>
        <w:ind w:left="233" w:right="846" w:firstLine="710"/>
        <w:jc w:val="both"/>
        <w:spacing w:before="1" w:after="0" w:line="360" w:lineRule="auto"/>
        <w:tabs>
          <w:tab w:val="left" w:pos="1245" w:leader="none"/>
        </w:tabs>
        <w:rPr>
          <w:sz w:val="28"/>
        </w:rPr>
      </w:pPr>
      <w:r>
        <w:rPr>
          <w:sz w:val="28"/>
        </w:rPr>
        <w:t xml:space="preserve">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r/>
    </w:p>
    <w:p>
      <w:pPr>
        <w:pStyle w:val="969"/>
        <w:numPr>
          <w:ilvl w:val="0"/>
          <w:numId w:val="70"/>
        </w:numPr>
        <w:ind w:left="233" w:right="849" w:firstLine="710"/>
        <w:jc w:val="both"/>
        <w:spacing w:before="3" w:after="0" w:line="360" w:lineRule="auto"/>
        <w:tabs>
          <w:tab w:val="left" w:pos="1245" w:leader="none"/>
        </w:tabs>
        <w:rPr>
          <w:sz w:val="28"/>
        </w:rPr>
      </w:pPr>
      <w:r>
        <w:rPr>
          <w:sz w:val="28"/>
        </w:rPr>
        <w:t xml:space="preserve">знание основ пожарн</w:t>
      </w:r>
      <w:r>
        <w:rPr>
          <w:sz w:val="28"/>
        </w:rPr>
        <w:t xml:space="preserve">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r/>
    </w:p>
    <w:p>
      <w:pPr>
        <w:pStyle w:val="969"/>
        <w:numPr>
          <w:ilvl w:val="0"/>
          <w:numId w:val="70"/>
        </w:numPr>
        <w:ind w:left="233" w:right="843" w:firstLine="710"/>
        <w:jc w:val="both"/>
        <w:spacing w:before="0" w:after="0" w:line="360" w:lineRule="auto"/>
        <w:tabs>
          <w:tab w:val="left" w:pos="1245" w:leader="none"/>
        </w:tabs>
        <w:rPr>
          <w:sz w:val="28"/>
        </w:rPr>
      </w:pPr>
      <w:r>
        <w:rPr>
          <w:sz w:val="28"/>
        </w:rPr>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w:t>
      </w:r>
      <w:r>
        <w:rPr>
          <w:spacing w:val="-4"/>
          <w:sz w:val="28"/>
        </w:rPr>
        <w:t xml:space="preserve"> </w:t>
      </w:r>
      <w:r>
        <w:rPr>
          <w:sz w:val="28"/>
        </w:rPr>
        <w:t xml:space="preserve">в</w:t>
      </w:r>
      <w:r>
        <w:rPr>
          <w:spacing w:val="-6"/>
          <w:sz w:val="28"/>
        </w:rPr>
        <w:t xml:space="preserve"> </w:t>
      </w:r>
      <w:r>
        <w:rPr>
          <w:sz w:val="28"/>
        </w:rPr>
        <w:t xml:space="preserve">противодействии</w:t>
      </w:r>
      <w:r>
        <w:rPr>
          <w:spacing w:val="-5"/>
          <w:sz w:val="28"/>
        </w:rPr>
        <w:t xml:space="preserve"> </w:t>
      </w:r>
      <w:r>
        <w:rPr>
          <w:sz w:val="28"/>
        </w:rPr>
        <w:t xml:space="preserve">терроризму; умение</w:t>
      </w:r>
      <w:r>
        <w:rPr>
          <w:spacing w:val="-4"/>
          <w:sz w:val="28"/>
        </w:rPr>
        <w:t xml:space="preserve"> </w:t>
      </w:r>
      <w:r>
        <w:rPr>
          <w:sz w:val="28"/>
        </w:rPr>
        <w:t xml:space="preserve">различать</w:t>
      </w:r>
      <w:r>
        <w:rPr>
          <w:spacing w:val="-6"/>
          <w:sz w:val="28"/>
        </w:rPr>
        <w:t xml:space="preserve"> </w:t>
      </w:r>
      <w:r>
        <w:rPr>
          <w:sz w:val="28"/>
        </w:rPr>
        <w:t xml:space="preserve">приёмы</w:t>
      </w:r>
      <w:r>
        <w:rPr>
          <w:spacing w:val="-5"/>
          <w:sz w:val="28"/>
        </w:rPr>
        <w:t xml:space="preserve"> </w:t>
      </w:r>
      <w:r>
        <w:rPr>
          <w:sz w:val="28"/>
        </w:rPr>
        <w:t xml:space="preserve">вовлечения в экстремистскую и террористическую деятельность и прот</w:t>
      </w:r>
      <w:r>
        <w:rPr>
          <w:sz w:val="28"/>
        </w:rPr>
        <w:t xml:space="preserve">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r/>
    </w:p>
    <w:p>
      <w:pPr>
        <w:pStyle w:val="969"/>
        <w:numPr>
          <w:ilvl w:val="0"/>
          <w:numId w:val="70"/>
        </w:numPr>
        <w:ind w:left="233" w:right="852" w:firstLine="710"/>
        <w:jc w:val="both"/>
        <w:spacing w:before="0" w:after="0" w:line="360" w:lineRule="auto"/>
        <w:tabs>
          <w:tab w:val="left" w:pos="1385" w:leader="none"/>
        </w:tabs>
        <w:rPr>
          <w:sz w:val="28"/>
        </w:rPr>
      </w:pPr>
      <w:r>
        <w:rPr>
          <w:sz w:val="28"/>
        </w:rPr>
        <w:t xml:space="preserve">сформированность представлений о </w:t>
      </w:r>
      <w:r>
        <w:rPr>
          <w:sz w:val="28"/>
        </w:rPr>
        <w:t xml:space="preserve">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w:t>
      </w:r>
      <w:r>
        <w:rPr>
          <w:spacing w:val="-2"/>
          <w:sz w:val="28"/>
        </w:rPr>
        <w:t xml:space="preserve">обороны;</w:t>
      </w:r>
      <w:r/>
    </w:p>
    <w:p>
      <w:pPr>
        <w:pStyle w:val="969"/>
        <w:numPr>
          <w:ilvl w:val="0"/>
          <w:numId w:val="70"/>
        </w:numPr>
        <w:ind w:left="233" w:right="838" w:firstLine="710"/>
        <w:jc w:val="both"/>
        <w:spacing w:before="0" w:after="0" w:line="362" w:lineRule="auto"/>
        <w:tabs>
          <w:tab w:val="left" w:pos="1385" w:leader="none"/>
        </w:tabs>
        <w:rPr>
          <w:sz w:val="28"/>
        </w:rPr>
      </w:pPr>
      <w:r>
        <w:rPr>
          <w:sz w:val="28"/>
        </w:rP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w:t>
      </w:r>
      <w:r>
        <w:rPr>
          <w:spacing w:val="80"/>
          <w:sz w:val="28"/>
        </w:rPr>
        <w:t xml:space="preserve">  </w:t>
      </w:r>
      <w:r>
        <w:rPr>
          <w:sz w:val="28"/>
        </w:rPr>
        <w:t xml:space="preserve">принципов</w:t>
      </w:r>
      <w:r>
        <w:rPr>
          <w:spacing w:val="80"/>
          <w:sz w:val="28"/>
        </w:rPr>
        <w:t xml:space="preserve">  </w:t>
      </w:r>
      <w:r>
        <w:rPr>
          <w:sz w:val="28"/>
        </w:rPr>
        <w:t xml:space="preserve">организации</w:t>
      </w:r>
      <w:r>
        <w:rPr>
          <w:spacing w:val="80"/>
          <w:sz w:val="28"/>
        </w:rPr>
        <w:t xml:space="preserve">  </w:t>
      </w:r>
      <w:r>
        <w:rPr>
          <w:sz w:val="28"/>
        </w:rPr>
        <w:t xml:space="preserve">Единой</w:t>
      </w:r>
      <w:r>
        <w:rPr>
          <w:spacing w:val="80"/>
          <w:sz w:val="28"/>
        </w:rPr>
        <w:t xml:space="preserve">  </w:t>
      </w:r>
      <w:r>
        <w:rPr>
          <w:sz w:val="28"/>
        </w:rPr>
        <w:t xml:space="preserve">системы</w:t>
      </w:r>
      <w:r>
        <w:rPr>
          <w:spacing w:val="80"/>
          <w:sz w:val="28"/>
        </w:rPr>
        <w:t xml:space="preserve">  </w:t>
      </w:r>
      <w:r>
        <w:rPr>
          <w:sz w:val="28"/>
        </w:rPr>
        <w:t xml:space="preserve">предупреждения</w:t>
      </w:r>
      <w:r>
        <w:rPr>
          <w:spacing w:val="80"/>
          <w:sz w:val="28"/>
        </w:rPr>
        <w:t xml:space="preserve">  </w:t>
      </w:r>
      <w:r>
        <w:rPr>
          <w:sz w:val="28"/>
        </w:rPr>
        <w:t xml:space="preserve">и</w:t>
      </w:r>
      <w:r/>
    </w:p>
    <w:p>
      <w:pPr>
        <w:jc w:val="both"/>
        <w:spacing w:after="0" w:line="362"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1" w:firstLine="0"/>
        <w:spacing w:before="67" w:line="362" w:lineRule="auto"/>
      </w:pPr>
      <w:r>
        <w:t xml:space="preserve">ликвидации последствий чрезвычайных ситуаций, прав и обязанностей гражданина в этой области;</w:t>
      </w:r>
      <w:r/>
    </w:p>
    <w:p>
      <w:pPr>
        <w:pStyle w:val="969"/>
        <w:numPr>
          <w:ilvl w:val="0"/>
          <w:numId w:val="70"/>
        </w:numPr>
        <w:ind w:left="233" w:right="846" w:firstLine="710"/>
        <w:jc w:val="both"/>
        <w:spacing w:before="0" w:after="0" w:line="360" w:lineRule="auto"/>
        <w:tabs>
          <w:tab w:val="left" w:pos="1385" w:leader="none"/>
        </w:tabs>
        <w:rPr>
          <w:sz w:val="28"/>
        </w:rPr>
      </w:pPr>
      <w:r>
        <w:rPr>
          <w:sz w:val="28"/>
        </w:rP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r/>
    </w:p>
    <w:p>
      <w:pPr>
        <w:pStyle w:val="969"/>
        <w:numPr>
          <w:ilvl w:val="3"/>
          <w:numId w:val="72"/>
        </w:numPr>
        <w:ind w:left="233" w:right="852" w:firstLine="710"/>
        <w:jc w:val="both"/>
        <w:spacing w:before="0" w:after="0" w:line="360" w:lineRule="auto"/>
        <w:tabs>
          <w:tab w:val="left" w:pos="1997" w:leader="none"/>
        </w:tabs>
        <w:rPr>
          <w:sz w:val="28"/>
        </w:rPr>
      </w:pPr>
      <w:r>
        <w:rPr>
          <w:sz w:val="28"/>
        </w:rPr>
        <w:t xml:space="preserve">Достижение</w:t>
      </w:r>
      <w:r>
        <w:rPr>
          <w:spacing w:val="-6"/>
          <w:sz w:val="28"/>
        </w:rPr>
        <w:t xml:space="preserve"> </w:t>
      </w:r>
      <w:r>
        <w:rPr>
          <w:sz w:val="28"/>
        </w:rPr>
        <w:t xml:space="preserve">результатов</w:t>
      </w:r>
      <w:r>
        <w:rPr>
          <w:spacing w:val="-9"/>
          <w:sz w:val="28"/>
        </w:rPr>
        <w:t xml:space="preserve"> </w:t>
      </w:r>
      <w:r>
        <w:rPr>
          <w:sz w:val="28"/>
        </w:rPr>
        <w:t xml:space="preserve">освоения</w:t>
      </w:r>
      <w:r>
        <w:rPr>
          <w:spacing w:val="-7"/>
          <w:sz w:val="28"/>
        </w:rPr>
        <w:t xml:space="preserve"> </w:t>
      </w:r>
      <w:r>
        <w:rPr>
          <w:sz w:val="28"/>
        </w:rPr>
        <w:t xml:space="preserve">программы</w:t>
      </w:r>
      <w:r>
        <w:rPr>
          <w:spacing w:val="-2"/>
          <w:sz w:val="28"/>
        </w:rPr>
        <w:t xml:space="preserve"> </w:t>
      </w:r>
      <w:r>
        <w:rPr>
          <w:sz w:val="28"/>
        </w:rPr>
        <w:t xml:space="preserve">ОБЖ</w:t>
      </w:r>
      <w:r>
        <w:rPr>
          <w:spacing w:val="-8"/>
          <w:sz w:val="28"/>
        </w:rPr>
        <w:t xml:space="preserve"> </w:t>
      </w:r>
      <w:r>
        <w:rPr>
          <w:sz w:val="28"/>
        </w:rPr>
        <w:t xml:space="preserve">обеспечивается посредством включения в указанную программу предметных результатов освоения модулей ОБЖ.</w:t>
      </w:r>
      <w:r/>
    </w:p>
    <w:p>
      <w:pPr>
        <w:pStyle w:val="969"/>
        <w:numPr>
          <w:ilvl w:val="3"/>
          <w:numId w:val="72"/>
        </w:numPr>
        <w:ind w:left="233" w:right="847" w:firstLine="710"/>
        <w:jc w:val="both"/>
        <w:spacing w:before="0" w:after="0" w:line="357" w:lineRule="auto"/>
        <w:tabs>
          <w:tab w:val="left" w:pos="1997" w:leader="none"/>
        </w:tabs>
        <w:rPr>
          <w:sz w:val="28"/>
        </w:rPr>
      </w:pPr>
      <w:r>
        <w:rPr>
          <w:sz w:val="28"/>
        </w:rPr>
        <w:t xml:space="preserve">Образовательная организация вправе самостоятельно определять последовательность для освоения обучающимися модулей ОБЖ.</w:t>
      </w:r>
      <w:r/>
    </w:p>
    <w:p>
      <w:pPr>
        <w:pStyle w:val="969"/>
        <w:numPr>
          <w:ilvl w:val="0"/>
          <w:numId w:val="95"/>
        </w:numPr>
        <w:ind w:left="1365" w:right="0" w:hanging="422"/>
        <w:jc w:val="both"/>
        <w:spacing w:before="3" w:after="0" w:line="240" w:lineRule="auto"/>
        <w:tabs>
          <w:tab w:val="left" w:pos="1365" w:leader="none"/>
        </w:tabs>
        <w:rPr>
          <w:sz w:val="28"/>
        </w:rPr>
      </w:pPr>
      <w:r>
        <w:rPr>
          <w:sz w:val="28"/>
        </w:rPr>
        <w:t xml:space="preserve">Программа</w:t>
      </w:r>
      <w:r>
        <w:rPr>
          <w:spacing w:val="-15"/>
          <w:sz w:val="28"/>
        </w:rPr>
        <w:t xml:space="preserve"> </w:t>
      </w:r>
      <w:r>
        <w:rPr>
          <w:sz w:val="28"/>
        </w:rPr>
        <w:t xml:space="preserve">формирования</w:t>
      </w:r>
      <w:r>
        <w:rPr>
          <w:spacing w:val="-14"/>
          <w:sz w:val="28"/>
        </w:rPr>
        <w:t xml:space="preserve"> </w:t>
      </w:r>
      <w:r>
        <w:rPr>
          <w:sz w:val="28"/>
        </w:rPr>
        <w:t xml:space="preserve">универсальных</w:t>
      </w:r>
      <w:r>
        <w:rPr>
          <w:spacing w:val="-14"/>
          <w:sz w:val="28"/>
        </w:rPr>
        <w:t xml:space="preserve"> </w:t>
      </w:r>
      <w:r>
        <w:rPr>
          <w:sz w:val="28"/>
        </w:rPr>
        <w:t xml:space="preserve">учебных</w:t>
      </w:r>
      <w:r>
        <w:rPr>
          <w:spacing w:val="-18"/>
          <w:sz w:val="28"/>
        </w:rPr>
        <w:t xml:space="preserve"> </w:t>
      </w:r>
      <w:r>
        <w:rPr>
          <w:spacing w:val="-2"/>
          <w:sz w:val="28"/>
        </w:rPr>
        <w:t xml:space="preserve">действий.</w:t>
      </w:r>
      <w:r/>
    </w:p>
    <w:p>
      <w:pPr>
        <w:pStyle w:val="969"/>
        <w:numPr>
          <w:ilvl w:val="1"/>
          <w:numId w:val="95"/>
        </w:numPr>
        <w:ind w:left="1575" w:right="0" w:hanging="632"/>
        <w:jc w:val="both"/>
        <w:spacing w:before="163" w:after="0" w:line="240" w:lineRule="auto"/>
        <w:tabs>
          <w:tab w:val="left" w:pos="1575" w:leader="none"/>
        </w:tabs>
        <w:rPr>
          <w:sz w:val="28"/>
        </w:rPr>
      </w:pPr>
      <w:r>
        <w:rPr>
          <w:sz w:val="28"/>
        </w:rPr>
        <w:t xml:space="preserve">Целевой</w:t>
      </w:r>
      <w:r>
        <w:rPr>
          <w:spacing w:val="-17"/>
          <w:sz w:val="28"/>
        </w:rPr>
        <w:t xml:space="preserve"> </w:t>
      </w:r>
      <w:r>
        <w:rPr>
          <w:spacing w:val="-2"/>
          <w:sz w:val="28"/>
        </w:rPr>
        <w:t xml:space="preserve">раздел.</w:t>
      </w:r>
      <w:r/>
    </w:p>
    <w:p>
      <w:pPr>
        <w:pStyle w:val="969"/>
        <w:numPr>
          <w:ilvl w:val="2"/>
          <w:numId w:val="95"/>
        </w:numPr>
        <w:ind w:left="233" w:right="851" w:firstLine="710"/>
        <w:jc w:val="both"/>
        <w:spacing w:before="158" w:after="0" w:line="360" w:lineRule="auto"/>
        <w:tabs>
          <w:tab w:val="left" w:pos="2084" w:leader="none"/>
        </w:tabs>
        <w:rPr>
          <w:sz w:val="28"/>
        </w:rPr>
      </w:pPr>
      <w:r>
        <w:rPr>
          <w:sz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r/>
    </w:p>
    <w:p>
      <w:pPr>
        <w:pStyle w:val="969"/>
        <w:numPr>
          <w:ilvl w:val="2"/>
          <w:numId w:val="95"/>
        </w:numPr>
        <w:ind w:left="233" w:right="843" w:firstLine="710"/>
        <w:jc w:val="both"/>
        <w:spacing w:before="1" w:after="0" w:line="360" w:lineRule="auto"/>
        <w:tabs>
          <w:tab w:val="left" w:pos="1834" w:leader="none"/>
        </w:tabs>
        <w:rPr>
          <w:sz w:val="28"/>
        </w:rPr>
      </w:pPr>
      <w:r>
        <w:rPr>
          <w:sz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w:t>
      </w:r>
      <w:r>
        <w:rPr>
          <w:spacing w:val="80"/>
          <w:sz w:val="28"/>
        </w:rPr>
        <w:t xml:space="preserve"> </w:t>
      </w:r>
      <w:r>
        <w:rPr>
          <w:sz w:val="28"/>
        </w:rPr>
        <w:t xml:space="preserve">подростковом возрастах и достигают высокого уровня развития к моменту перехода</w:t>
      </w:r>
      <w:r>
        <w:rPr>
          <w:spacing w:val="-4"/>
          <w:sz w:val="28"/>
        </w:rPr>
        <w:t xml:space="preserve"> </w:t>
      </w:r>
      <w:r>
        <w:rPr>
          <w:sz w:val="28"/>
        </w:rPr>
        <w:t xml:space="preserve">обучающихся</w:t>
      </w:r>
      <w:r>
        <w:rPr>
          <w:spacing w:val="-3"/>
          <w:sz w:val="28"/>
        </w:rPr>
        <w:t xml:space="preserve"> </w:t>
      </w:r>
      <w:r>
        <w:rPr>
          <w:sz w:val="28"/>
        </w:rPr>
        <w:t xml:space="preserve">на</w:t>
      </w:r>
      <w:r>
        <w:rPr>
          <w:spacing w:val="-4"/>
          <w:sz w:val="28"/>
        </w:rPr>
        <w:t xml:space="preserve"> </w:t>
      </w:r>
      <w:r>
        <w:rPr>
          <w:sz w:val="28"/>
        </w:rPr>
        <w:t xml:space="preserve">уровень</w:t>
      </w:r>
      <w:r>
        <w:rPr>
          <w:spacing w:val="-7"/>
          <w:sz w:val="28"/>
        </w:rPr>
        <w:t xml:space="preserve"> </w:t>
      </w:r>
      <w:r>
        <w:rPr>
          <w:sz w:val="28"/>
        </w:rPr>
        <w:t xml:space="preserve">среднего</w:t>
      </w:r>
      <w:r>
        <w:rPr>
          <w:spacing w:val="-5"/>
          <w:sz w:val="28"/>
        </w:rPr>
        <w:t xml:space="preserve"> </w:t>
      </w:r>
      <w:r>
        <w:rPr>
          <w:sz w:val="28"/>
        </w:rPr>
        <w:t xml:space="preserve">общего</w:t>
      </w:r>
      <w:r>
        <w:rPr>
          <w:spacing w:val="-5"/>
          <w:sz w:val="28"/>
        </w:rPr>
        <w:t xml:space="preserve"> </w:t>
      </w:r>
      <w:r>
        <w:rPr>
          <w:sz w:val="28"/>
        </w:rPr>
        <w:t xml:space="preserve">образования. Одновременно</w:t>
      </w:r>
      <w:r>
        <w:rPr>
          <w:spacing w:val="-2"/>
          <w:sz w:val="28"/>
        </w:rPr>
        <w:t xml:space="preserve"> </w:t>
      </w:r>
      <w:r>
        <w:rPr>
          <w:sz w:val="28"/>
        </w:rPr>
        <w:t xml:space="preserve">с возрастанием сложности выполняемых действий повышается уровен</w:t>
      </w:r>
      <w:r>
        <w:rPr>
          <w:sz w:val="28"/>
        </w:rPr>
        <w:t xml:space="preserve">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w:t>
      </w:r>
      <w:r>
        <w:rPr>
          <w:sz w:val="28"/>
        </w:rPr>
        <w:t xml:space="preserve">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95"/>
        </w:numPr>
        <w:ind w:left="233" w:right="841" w:firstLine="710"/>
        <w:jc w:val="both"/>
        <w:spacing w:before="67" w:after="0" w:line="360" w:lineRule="auto"/>
        <w:tabs>
          <w:tab w:val="left" w:pos="1877" w:leader="none"/>
        </w:tabs>
        <w:rPr>
          <w:sz w:val="28"/>
        </w:rPr>
      </w:pPr>
      <w:r>
        <w:rPr>
          <w:sz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w:t>
      </w:r>
      <w:r>
        <w:rPr>
          <w:sz w:val="28"/>
        </w:rPr>
        <w:t xml:space="preserve">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w:t>
      </w:r>
      <w:r>
        <w:rPr>
          <w:sz w:val="28"/>
        </w:rPr>
        <w:t xml:space="preserve">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w:t>
      </w:r>
      <w:r>
        <w:rPr>
          <w:spacing w:val="40"/>
          <w:sz w:val="28"/>
        </w:rPr>
        <w:t xml:space="preserve"> </w:t>
      </w:r>
      <w:r>
        <w:rPr>
          <w:sz w:val="28"/>
        </w:rPr>
        <w:t xml:space="preserve">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r/>
    </w:p>
    <w:p>
      <w:pPr>
        <w:pStyle w:val="969"/>
        <w:numPr>
          <w:ilvl w:val="2"/>
          <w:numId w:val="95"/>
        </w:numPr>
        <w:ind w:left="233" w:right="846" w:firstLine="710"/>
        <w:jc w:val="both"/>
        <w:spacing w:before="4" w:after="0" w:line="360" w:lineRule="auto"/>
        <w:tabs>
          <w:tab w:val="left" w:pos="1805" w:leader="none"/>
        </w:tabs>
        <w:rPr>
          <w:sz w:val="28"/>
        </w:rPr>
      </w:pPr>
      <w:r>
        <w:rPr>
          <w:sz w:val="28"/>
        </w:rPr>
        <w:t xml:space="preserve">Программа развития УУД направлена на повышение эффективности освоения обучающимися основной</w:t>
      </w:r>
      <w:r>
        <w:rPr>
          <w:spacing w:val="-1"/>
          <w:sz w:val="28"/>
        </w:rPr>
        <w:t xml:space="preserve"> </w:t>
      </w:r>
      <w:r>
        <w:rPr>
          <w:sz w:val="28"/>
        </w:rPr>
        <w:t xml:space="preserve">образовательной</w:t>
      </w:r>
      <w:r>
        <w:rPr>
          <w:spacing w:val="-1"/>
          <w:sz w:val="28"/>
        </w:rPr>
        <w:t xml:space="preserve"> </w:t>
      </w:r>
      <w:r>
        <w:rPr>
          <w:sz w:val="28"/>
        </w:rPr>
        <w:t xml:space="preserve">программы, а также усво</w:t>
      </w:r>
      <w:r>
        <w:rPr>
          <w:sz w:val="28"/>
        </w:rPr>
        <w:t xml:space="preserve">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w:t>
      </w:r>
      <w:r/>
    </w:p>
    <w:p>
      <w:pPr>
        <w:pStyle w:val="969"/>
        <w:numPr>
          <w:ilvl w:val="2"/>
          <w:numId w:val="95"/>
        </w:numPr>
        <w:ind w:left="1786" w:right="0" w:hanging="843"/>
        <w:jc w:val="both"/>
        <w:spacing w:before="3" w:after="0" w:line="240" w:lineRule="auto"/>
        <w:tabs>
          <w:tab w:val="left" w:pos="1786" w:leader="none"/>
        </w:tabs>
        <w:rPr>
          <w:sz w:val="28"/>
        </w:rPr>
      </w:pPr>
      <w:r>
        <w:rPr>
          <w:sz w:val="28"/>
        </w:rPr>
        <w:t xml:space="preserve">Программа</w:t>
      </w:r>
      <w:r>
        <w:rPr>
          <w:spacing w:val="-13"/>
          <w:sz w:val="28"/>
        </w:rPr>
        <w:t xml:space="preserve"> </w:t>
      </w:r>
      <w:r>
        <w:rPr>
          <w:sz w:val="28"/>
        </w:rPr>
        <w:t xml:space="preserve">формирования</w:t>
      </w:r>
      <w:r>
        <w:rPr>
          <w:spacing w:val="-13"/>
          <w:sz w:val="28"/>
        </w:rPr>
        <w:t xml:space="preserve"> </w:t>
      </w:r>
      <w:r>
        <w:rPr>
          <w:sz w:val="28"/>
        </w:rPr>
        <w:t xml:space="preserve">УУД</w:t>
      </w:r>
      <w:r>
        <w:rPr>
          <w:spacing w:val="-12"/>
          <w:sz w:val="28"/>
        </w:rPr>
        <w:t xml:space="preserve"> </w:t>
      </w:r>
      <w:r>
        <w:rPr>
          <w:sz w:val="28"/>
        </w:rPr>
        <w:t xml:space="preserve">призвана</w:t>
      </w:r>
      <w:r>
        <w:rPr>
          <w:spacing w:val="-13"/>
          <w:sz w:val="28"/>
        </w:rPr>
        <w:t xml:space="preserve"> </w:t>
      </w:r>
      <w:r>
        <w:rPr>
          <w:spacing w:val="-2"/>
          <w:sz w:val="28"/>
        </w:rPr>
        <w:t xml:space="preserve">обеспечить:</w:t>
      </w:r>
      <w:r/>
    </w:p>
    <w:p>
      <w:pPr>
        <w:pStyle w:val="967"/>
        <w:ind w:right="843"/>
        <w:spacing w:before="158" w:line="360" w:lineRule="auto"/>
      </w:pPr>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r/>
    </w:p>
    <w:p>
      <w:pPr>
        <w:pStyle w:val="967"/>
        <w:ind w:right="843"/>
        <w:spacing w:before="1" w:line="360" w:lineRule="auto"/>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w:t>
      </w:r>
      <w:r>
        <w:rPr>
          <w:spacing w:val="-2"/>
        </w:rPr>
        <w:t xml:space="preserve">сверстниками;</w:t>
      </w:r>
      <w:r/>
    </w:p>
    <w:p>
      <w:pPr>
        <w:pStyle w:val="967"/>
        <w:ind w:right="844"/>
        <w:spacing w:before="1" w:line="360" w:lineRule="auto"/>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w:t>
      </w:r>
      <w:r>
        <w:rPr>
          <w:spacing w:val="54"/>
        </w:rPr>
        <w:t xml:space="preserve">  </w:t>
      </w:r>
      <w:r>
        <w:t xml:space="preserve">областях,</w:t>
      </w:r>
      <w:r>
        <w:rPr>
          <w:spacing w:val="59"/>
        </w:rPr>
        <w:t xml:space="preserve">  </w:t>
      </w:r>
      <w:r>
        <w:t xml:space="preserve">учебно-исследовательской,</w:t>
      </w:r>
      <w:r>
        <w:rPr>
          <w:spacing w:val="58"/>
        </w:rPr>
        <w:t xml:space="preserve">  </w:t>
      </w:r>
      <w:r>
        <w:t xml:space="preserve">проектной,</w:t>
      </w:r>
      <w:r>
        <w:rPr>
          <w:spacing w:val="58"/>
        </w:rPr>
        <w:t xml:space="preserve">  </w:t>
      </w:r>
      <w:r>
        <w:rPr>
          <w:spacing w:val="-2"/>
        </w:rPr>
        <w:t xml:space="preserve">социальной</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jc w:val="left"/>
        <w:spacing w:before="67"/>
      </w:pPr>
      <w:r>
        <w:rPr>
          <w:spacing w:val="-2"/>
        </w:rPr>
        <w:t xml:space="preserve">деятельности;</w:t>
      </w:r>
      <w:r/>
    </w:p>
    <w:p>
      <w:pPr>
        <w:pStyle w:val="967"/>
        <w:ind w:right="846"/>
        <w:spacing w:before="163" w:line="357" w:lineRule="auto"/>
      </w:pPr>
      <w:r>
        <w:t xml:space="preserve">создание условий для интеграции урочных и внеурочных форм учебно- исследовательской и проектной деятельности обучающихся;</w:t>
      </w:r>
      <w:r/>
    </w:p>
    <w:p>
      <w:pPr>
        <w:pStyle w:val="967"/>
        <w:ind w:right="846"/>
        <w:spacing w:before="6" w:line="360" w:lineRule="auto"/>
      </w:pPr>
      <w:r>
        <w:t xml:space="preserve">формирование</w:t>
      </w:r>
      <w:r>
        <w:t xml:space="preserve">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r/>
    </w:p>
    <w:p>
      <w:pPr>
        <w:pStyle w:val="967"/>
        <w:ind w:right="853"/>
        <w:spacing w:before="3" w:line="360" w:lineRule="auto"/>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r/>
    </w:p>
    <w:p>
      <w:pPr>
        <w:pStyle w:val="967"/>
        <w:ind w:right="847"/>
        <w:spacing w:line="362" w:lineRule="auto"/>
      </w:pPr>
      <w:r>
        <w:t xml:space="preserve">формирование знаний и навыков в области финансовой грамотности и устойчивого развития общества;</w:t>
      </w:r>
      <w:r/>
    </w:p>
    <w:p>
      <w:pPr>
        <w:pStyle w:val="967"/>
        <w:ind w:right="852"/>
        <w:spacing w:line="360" w:lineRule="auto"/>
      </w:pPr>
      <w:r>
        <w:t xml:space="preserve">возможность практического использования приобретенных обучающимися коммуникативных навыков, навыков целеполагания, планирования и </w:t>
      </w:r>
      <w:r>
        <w:rPr>
          <w:spacing w:val="-2"/>
        </w:rPr>
        <w:t xml:space="preserve">самоконтроля;</w:t>
      </w:r>
      <w:r/>
    </w:p>
    <w:p>
      <w:pPr>
        <w:pStyle w:val="967"/>
        <w:ind w:right="843"/>
        <w:spacing w:line="362" w:lineRule="auto"/>
      </w:pPr>
      <w:r>
        <w:t xml:space="preserve">подготовку к осознанному выбору дальнейшего образования и профессиональной деятельности.</w:t>
      </w:r>
      <w:r/>
    </w:p>
    <w:p>
      <w:pPr>
        <w:pStyle w:val="969"/>
        <w:numPr>
          <w:ilvl w:val="1"/>
          <w:numId w:val="95"/>
        </w:numPr>
        <w:ind w:left="1575" w:right="0" w:hanging="632"/>
        <w:jc w:val="both"/>
        <w:spacing w:before="0" w:after="0" w:line="315" w:lineRule="exact"/>
        <w:tabs>
          <w:tab w:val="left" w:pos="1575" w:leader="none"/>
        </w:tabs>
        <w:rPr>
          <w:sz w:val="28"/>
        </w:rPr>
      </w:pPr>
      <w:r>
        <w:rPr>
          <w:spacing w:val="-2"/>
          <w:sz w:val="28"/>
        </w:rPr>
        <w:t xml:space="preserve">Содержательный</w:t>
      </w:r>
      <w:r>
        <w:rPr>
          <w:spacing w:val="5"/>
          <w:sz w:val="28"/>
        </w:rPr>
        <w:t xml:space="preserve"> </w:t>
      </w:r>
      <w:r>
        <w:rPr>
          <w:spacing w:val="-2"/>
          <w:sz w:val="28"/>
        </w:rPr>
        <w:t xml:space="preserve">раздел.</w:t>
      </w:r>
      <w:r/>
    </w:p>
    <w:p>
      <w:pPr>
        <w:pStyle w:val="969"/>
        <w:numPr>
          <w:ilvl w:val="2"/>
          <w:numId w:val="95"/>
        </w:numPr>
        <w:ind w:left="943" w:right="2182" w:firstLine="0"/>
        <w:jc w:val="left"/>
        <w:spacing w:before="155" w:after="0" w:line="362" w:lineRule="auto"/>
        <w:tabs>
          <w:tab w:val="left" w:pos="1786" w:leader="none"/>
        </w:tabs>
        <w:rPr>
          <w:sz w:val="28"/>
        </w:rPr>
      </w:pPr>
      <w:r>
        <w:rPr>
          <w:sz w:val="28"/>
        </w:rPr>
        <w:t xml:space="preserve">Программа</w:t>
      </w:r>
      <w:r>
        <w:rPr>
          <w:spacing w:val="-9"/>
          <w:sz w:val="28"/>
        </w:rPr>
        <w:t xml:space="preserve"> </w:t>
      </w:r>
      <w:r>
        <w:rPr>
          <w:sz w:val="28"/>
        </w:rPr>
        <w:t xml:space="preserve">формирования</w:t>
      </w:r>
      <w:r>
        <w:rPr>
          <w:spacing w:val="-9"/>
          <w:sz w:val="28"/>
        </w:rPr>
        <w:t xml:space="preserve"> </w:t>
      </w:r>
      <w:r>
        <w:rPr>
          <w:sz w:val="28"/>
        </w:rPr>
        <w:t xml:space="preserve">УУД</w:t>
      </w:r>
      <w:r>
        <w:rPr>
          <w:spacing w:val="-5"/>
          <w:sz w:val="28"/>
        </w:rPr>
        <w:t xml:space="preserve"> </w:t>
      </w:r>
      <w:r>
        <w:rPr>
          <w:sz w:val="28"/>
        </w:rPr>
        <w:t xml:space="preserve">у</w:t>
      </w:r>
      <w:r>
        <w:rPr>
          <w:spacing w:val="-10"/>
          <w:sz w:val="28"/>
        </w:rPr>
        <w:t xml:space="preserve"> </w:t>
      </w:r>
      <w:r>
        <w:rPr>
          <w:sz w:val="28"/>
        </w:rPr>
        <w:t xml:space="preserve">обучающихся</w:t>
      </w:r>
      <w:r>
        <w:rPr>
          <w:spacing w:val="-8"/>
          <w:sz w:val="28"/>
        </w:rPr>
        <w:t xml:space="preserve"> </w:t>
      </w:r>
      <w:r>
        <w:rPr>
          <w:sz w:val="28"/>
        </w:rPr>
        <w:t xml:space="preserve">содержит: описание взаимосвязи УУД с содержанием учебных предметов;</w:t>
      </w:r>
      <w:r/>
    </w:p>
    <w:p>
      <w:pPr>
        <w:pStyle w:val="967"/>
        <w:ind w:left="943" w:right="1971" w:firstLine="0"/>
        <w:jc w:val="left"/>
        <w:spacing w:line="362" w:lineRule="auto"/>
      </w:pPr>
      <w:r>
        <w:t xml:space="preserve">описание</w:t>
      </w:r>
      <w:r>
        <w:rPr>
          <w:spacing w:val="-4"/>
        </w:rPr>
        <w:t xml:space="preserve"> </w:t>
      </w:r>
      <w:r>
        <w:t xml:space="preserve">особенностей</w:t>
      </w:r>
      <w:r>
        <w:rPr>
          <w:spacing w:val="-6"/>
        </w:rPr>
        <w:t xml:space="preserve"> </w:t>
      </w:r>
      <w:r>
        <w:t xml:space="preserve">реализации</w:t>
      </w:r>
      <w:r>
        <w:rPr>
          <w:spacing w:val="-6"/>
        </w:rPr>
        <w:t xml:space="preserve"> </w:t>
      </w:r>
      <w:r>
        <w:t xml:space="preserve">основных</w:t>
      </w:r>
      <w:r>
        <w:rPr>
          <w:spacing w:val="-10"/>
        </w:rPr>
        <w:t xml:space="preserve"> </w:t>
      </w:r>
      <w:r>
        <w:t xml:space="preserve">направлений</w:t>
      </w:r>
      <w:r>
        <w:rPr>
          <w:spacing w:val="-6"/>
        </w:rPr>
        <w:t xml:space="preserve"> </w:t>
      </w:r>
      <w:r>
        <w:t xml:space="preserve">и</w:t>
      </w:r>
      <w:r>
        <w:rPr>
          <w:spacing w:val="-6"/>
        </w:rPr>
        <w:t xml:space="preserve"> </w:t>
      </w:r>
      <w:r>
        <w:t xml:space="preserve">форм; учебно-исследовательской и проектной деятельности.</w:t>
      </w:r>
      <w:r/>
    </w:p>
    <w:p>
      <w:pPr>
        <w:pStyle w:val="969"/>
        <w:numPr>
          <w:ilvl w:val="2"/>
          <w:numId w:val="95"/>
        </w:numPr>
        <w:ind w:left="1786" w:right="0" w:hanging="843"/>
        <w:jc w:val="left"/>
        <w:spacing w:before="0" w:after="0" w:line="314" w:lineRule="exact"/>
        <w:tabs>
          <w:tab w:val="left" w:pos="1786" w:leader="none"/>
        </w:tabs>
        <w:rPr>
          <w:sz w:val="28"/>
        </w:rPr>
      </w:pPr>
      <w:r>
        <w:rPr>
          <w:sz w:val="28"/>
        </w:rPr>
        <w:t xml:space="preserve">Описание</w:t>
      </w:r>
      <w:r>
        <w:rPr>
          <w:spacing w:val="-9"/>
          <w:sz w:val="28"/>
        </w:rPr>
        <w:t xml:space="preserve"> </w:t>
      </w:r>
      <w:r>
        <w:rPr>
          <w:sz w:val="28"/>
        </w:rPr>
        <w:t xml:space="preserve">взаимосвязи</w:t>
      </w:r>
      <w:r>
        <w:rPr>
          <w:spacing w:val="-8"/>
          <w:sz w:val="28"/>
        </w:rPr>
        <w:t xml:space="preserve"> </w:t>
      </w:r>
      <w:r>
        <w:rPr>
          <w:sz w:val="28"/>
        </w:rPr>
        <w:t xml:space="preserve">УУД</w:t>
      </w:r>
      <w:r>
        <w:rPr>
          <w:spacing w:val="-8"/>
          <w:sz w:val="28"/>
        </w:rPr>
        <w:t xml:space="preserve"> </w:t>
      </w:r>
      <w:r>
        <w:rPr>
          <w:sz w:val="28"/>
        </w:rPr>
        <w:t xml:space="preserve">с</w:t>
      </w:r>
      <w:r>
        <w:rPr>
          <w:spacing w:val="-8"/>
          <w:sz w:val="28"/>
        </w:rPr>
        <w:t xml:space="preserve"> </w:t>
      </w:r>
      <w:r>
        <w:rPr>
          <w:sz w:val="28"/>
        </w:rPr>
        <w:t xml:space="preserve">содержанием</w:t>
      </w:r>
      <w:r>
        <w:rPr>
          <w:spacing w:val="-8"/>
          <w:sz w:val="28"/>
        </w:rPr>
        <w:t xml:space="preserve"> </w:t>
      </w:r>
      <w:r>
        <w:rPr>
          <w:sz w:val="28"/>
        </w:rPr>
        <w:t xml:space="preserve">учебных</w:t>
      </w:r>
      <w:r>
        <w:rPr>
          <w:spacing w:val="-12"/>
          <w:sz w:val="28"/>
        </w:rPr>
        <w:t xml:space="preserve"> </w:t>
      </w:r>
      <w:r>
        <w:rPr>
          <w:spacing w:val="-2"/>
          <w:sz w:val="28"/>
        </w:rPr>
        <w:t xml:space="preserve">предметов.</w:t>
      </w:r>
      <w:r/>
    </w:p>
    <w:p>
      <w:pPr>
        <w:pStyle w:val="967"/>
        <w:ind w:right="841"/>
        <w:spacing w:before="156" w:line="360" w:lineRule="auto"/>
      </w:pPr>
      <w: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r/>
    </w:p>
    <w:p>
      <w:pPr>
        <w:pStyle w:val="967"/>
        <w:ind w:right="852"/>
        <w:spacing w:before="2" w:line="360" w:lineRule="auto"/>
      </w:pPr>
      <w:r>
        <w:t xml:space="preserve">Разработанные по всем учебным предметам федеральные рабочие программы (далее – ФРП) отражают определенные во ФГОС СОО УУД в трех своих компонентах: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60" w:lineRule="auto"/>
      </w:pPr>
      <w:r>
        <w:t xml:space="preserve">как часть метапредметных результатов обучения в разделе «Планируемые результаты освоения учебного предмета на уровне среднего общего</w:t>
      </w:r>
      <w:r>
        <w:rPr>
          <w:spacing w:val="80"/>
        </w:rPr>
        <w:t xml:space="preserve"> </w:t>
      </w:r>
      <w:r>
        <w:rPr>
          <w:spacing w:val="-2"/>
        </w:rPr>
        <w:t xml:space="preserve">образования»;</w:t>
      </w:r>
      <w:r/>
    </w:p>
    <w:p>
      <w:pPr>
        <w:pStyle w:val="967"/>
        <w:ind w:right="853"/>
        <w:spacing w:before="2" w:line="362" w:lineRule="auto"/>
      </w:pPr>
      <w:r>
        <w:t xml:space="preserve">в соотнесении с предметными результатами по основным разделам и темам учебного содержания;</w:t>
      </w:r>
      <w:r/>
    </w:p>
    <w:p>
      <w:pPr>
        <w:pStyle w:val="967"/>
        <w:ind w:left="943" w:firstLine="0"/>
        <w:spacing w:line="314" w:lineRule="exact"/>
      </w:pPr>
      <w:r>
        <w:t xml:space="preserve">в</w:t>
      </w:r>
      <w:r>
        <w:rPr>
          <w:spacing w:val="-11"/>
        </w:rPr>
        <w:t xml:space="preserve"> </w:t>
      </w:r>
      <w:r>
        <w:t xml:space="preserve">разделе</w:t>
      </w:r>
      <w:r>
        <w:rPr>
          <w:spacing w:val="-9"/>
        </w:rPr>
        <w:t xml:space="preserve"> </w:t>
      </w:r>
      <w:r>
        <w:t xml:space="preserve">«Основные</w:t>
      </w:r>
      <w:r>
        <w:rPr>
          <w:spacing w:val="-9"/>
        </w:rPr>
        <w:t xml:space="preserve"> </w:t>
      </w:r>
      <w:r>
        <w:t xml:space="preserve">виды</w:t>
      </w:r>
      <w:r>
        <w:rPr>
          <w:spacing w:val="-10"/>
        </w:rPr>
        <w:t xml:space="preserve"> </w:t>
      </w:r>
      <w:r>
        <w:t xml:space="preserve">деятельности»</w:t>
      </w:r>
      <w:r>
        <w:rPr>
          <w:spacing w:val="-13"/>
        </w:rPr>
        <w:t xml:space="preserve"> </w:t>
      </w:r>
      <w:r>
        <w:t xml:space="preserve">тематического</w:t>
      </w:r>
      <w:r>
        <w:rPr>
          <w:spacing w:val="-10"/>
        </w:rPr>
        <w:t xml:space="preserve"> </w:t>
      </w:r>
      <w:r>
        <w:rPr>
          <w:spacing w:val="-2"/>
        </w:rPr>
        <w:t xml:space="preserve">планирования.</w:t>
      </w:r>
      <w:r/>
    </w:p>
    <w:p>
      <w:pPr>
        <w:pStyle w:val="969"/>
        <w:numPr>
          <w:ilvl w:val="2"/>
          <w:numId w:val="95"/>
        </w:numPr>
        <w:ind w:left="233" w:right="853" w:firstLine="710"/>
        <w:jc w:val="both"/>
        <w:spacing w:before="163" w:after="0" w:line="362" w:lineRule="auto"/>
        <w:tabs>
          <w:tab w:val="left" w:pos="1786" w:leader="none"/>
        </w:tabs>
        <w:rPr>
          <w:sz w:val="28"/>
        </w:rPr>
      </w:pPr>
      <w:r>
        <w:rPr>
          <w:sz w:val="28"/>
        </w:rPr>
        <w:t xml:space="preserve">Описание реализации требований формирования УУД в предметных результатах и тематическом планировании по отдельным предметным областям.</w:t>
      </w:r>
      <w:r/>
    </w:p>
    <w:p>
      <w:pPr>
        <w:pStyle w:val="969"/>
        <w:numPr>
          <w:ilvl w:val="3"/>
          <w:numId w:val="95"/>
        </w:numPr>
        <w:ind w:left="1997" w:right="0" w:hanging="1054"/>
        <w:jc w:val="both"/>
        <w:spacing w:before="0" w:after="0" w:line="314" w:lineRule="exact"/>
        <w:tabs>
          <w:tab w:val="left" w:pos="1997" w:leader="none"/>
        </w:tabs>
        <w:rPr>
          <w:sz w:val="28"/>
        </w:rPr>
      </w:pPr>
      <w:r>
        <w:rPr>
          <w:sz w:val="28"/>
        </w:rPr>
        <w:t xml:space="preserve">Русский</w:t>
      </w:r>
      <w:r>
        <w:rPr>
          <w:spacing w:val="-8"/>
          <w:sz w:val="28"/>
        </w:rPr>
        <w:t xml:space="preserve"> </w:t>
      </w:r>
      <w:r>
        <w:rPr>
          <w:sz w:val="28"/>
        </w:rPr>
        <w:t xml:space="preserve">язык</w:t>
      </w:r>
      <w:r>
        <w:rPr>
          <w:spacing w:val="-7"/>
          <w:sz w:val="28"/>
        </w:rPr>
        <w:t xml:space="preserve"> </w:t>
      </w:r>
      <w:r>
        <w:rPr>
          <w:sz w:val="28"/>
        </w:rPr>
        <w:t xml:space="preserve">и</w:t>
      </w:r>
      <w:r>
        <w:rPr>
          <w:spacing w:val="-7"/>
          <w:sz w:val="28"/>
        </w:rPr>
        <w:t xml:space="preserve"> </w:t>
      </w:r>
      <w:r>
        <w:rPr>
          <w:spacing w:val="-2"/>
          <w:sz w:val="28"/>
        </w:rPr>
        <w:t xml:space="preserve">литература.</w:t>
      </w:r>
      <w:r/>
    </w:p>
    <w:p>
      <w:pPr>
        <w:pStyle w:val="969"/>
        <w:numPr>
          <w:ilvl w:val="4"/>
          <w:numId w:val="95"/>
        </w:numPr>
        <w:ind w:left="233" w:right="849" w:firstLine="710"/>
        <w:jc w:val="both"/>
        <w:spacing w:before="163" w:after="0" w:line="357" w:lineRule="auto"/>
        <w:tabs>
          <w:tab w:val="left" w:pos="2204" w:leader="none"/>
        </w:tabs>
        <w:rPr>
          <w:sz w:val="28"/>
        </w:rPr>
      </w:pPr>
      <w:r>
        <w:rPr>
          <w:sz w:val="28"/>
        </w:rPr>
        <w:t xml:space="preserve">Формирование</w:t>
      </w:r>
      <w:r>
        <w:rPr>
          <w:spacing w:val="-3"/>
          <w:sz w:val="28"/>
        </w:rPr>
        <w:t xml:space="preserve"> </w:t>
      </w:r>
      <w:r>
        <w:rPr>
          <w:sz w:val="28"/>
        </w:rPr>
        <w:t xml:space="preserve">универсальных</w:t>
      </w:r>
      <w:r>
        <w:rPr>
          <w:spacing w:val="-8"/>
          <w:sz w:val="28"/>
        </w:rPr>
        <w:t xml:space="preserve"> </w:t>
      </w:r>
      <w:r>
        <w:rPr>
          <w:sz w:val="28"/>
        </w:rPr>
        <w:t xml:space="preserve">учебных</w:t>
      </w:r>
      <w:r>
        <w:rPr>
          <w:spacing w:val="-8"/>
          <w:sz w:val="28"/>
        </w:rPr>
        <w:t xml:space="preserve"> </w:t>
      </w:r>
      <w:r>
        <w:rPr>
          <w:sz w:val="28"/>
        </w:rPr>
        <w:t xml:space="preserve">познавательных</w:t>
      </w:r>
      <w:r>
        <w:rPr>
          <w:spacing w:val="-8"/>
          <w:sz w:val="28"/>
        </w:rPr>
        <w:t xml:space="preserve"> </w:t>
      </w:r>
      <w:r>
        <w:rPr>
          <w:sz w:val="28"/>
        </w:rPr>
        <w:t xml:space="preserve">действий включает базовые логические действия:</w:t>
      </w:r>
      <w:r/>
    </w:p>
    <w:p>
      <w:pPr>
        <w:pStyle w:val="967"/>
        <w:ind w:right="843"/>
        <w:jc w:val="right"/>
        <w:spacing w:before="6" w:line="360" w:lineRule="auto"/>
        <w:tabs>
          <w:tab w:val="left" w:pos="1292" w:leader="none"/>
          <w:tab w:val="left" w:pos="1340" w:leader="none"/>
          <w:tab w:val="left" w:pos="2828" w:leader="none"/>
          <w:tab w:val="left" w:pos="2890" w:leader="none"/>
          <w:tab w:val="left" w:pos="3509" w:leader="none"/>
          <w:tab w:val="left" w:pos="4871" w:leader="none"/>
          <w:tab w:val="left" w:pos="5107" w:leader="none"/>
          <w:tab w:val="left" w:pos="5388" w:leader="none"/>
          <w:tab w:val="left" w:pos="5753" w:leader="none"/>
          <w:tab w:val="left" w:pos="6070" w:leader="none"/>
          <w:tab w:val="left" w:pos="6252" w:leader="none"/>
          <w:tab w:val="left" w:pos="6747" w:leader="none"/>
          <w:tab w:val="left" w:pos="7213" w:leader="none"/>
          <w:tab w:val="left" w:pos="7940" w:leader="none"/>
          <w:tab w:val="left" w:pos="8182" w:leader="none"/>
          <w:tab w:val="left" w:pos="8214" w:leader="none"/>
          <w:tab w:val="left" w:pos="8861" w:leader="none"/>
          <w:tab w:val="left" w:pos="10009" w:leader="none"/>
        </w:tabs>
      </w:pPr>
      <w:r>
        <w:rPr>
          <w:spacing w:val="-2"/>
        </w:rPr>
        <w:t xml:space="preserve">устанавливать</w:t>
      </w:r>
      <w:r>
        <w:tab/>
        <w:tab/>
      </w:r>
      <w:r>
        <w:rPr>
          <w:spacing w:val="-2"/>
        </w:rPr>
        <w:t xml:space="preserve">существенный</w:t>
      </w:r>
      <w:r>
        <w:tab/>
      </w:r>
      <w:r>
        <w:rPr>
          <w:spacing w:val="-2"/>
        </w:rPr>
        <w:t xml:space="preserve">признак</w:t>
      </w:r>
      <w:r>
        <w:tab/>
      </w:r>
      <w:r>
        <w:rPr>
          <w:spacing w:val="-4"/>
        </w:rPr>
        <w:t xml:space="preserve">или</w:t>
      </w:r>
      <w:r>
        <w:tab/>
      </w:r>
      <w:r>
        <w:rPr>
          <w:spacing w:val="-2"/>
        </w:rPr>
        <w:t xml:space="preserve">основание</w:t>
      </w:r>
      <w:r>
        <w:tab/>
        <w:tab/>
      </w:r>
      <w:r>
        <w:rPr>
          <w:spacing w:val="-4"/>
        </w:rPr>
        <w:t xml:space="preserve">для</w:t>
      </w:r>
      <w:r>
        <w:tab/>
      </w:r>
      <w:r>
        <w:rPr>
          <w:spacing w:val="-2"/>
        </w:rPr>
        <w:t xml:space="preserve">сравнения, </w:t>
      </w:r>
      <w:r>
        <w:t xml:space="preserve">классификации</w:t>
      </w:r>
      <w:r>
        <w:rPr>
          <w:spacing w:val="40"/>
        </w:rPr>
        <w:t xml:space="preserve"> </w:t>
      </w:r>
      <w:r>
        <w:t xml:space="preserve">и</w:t>
      </w:r>
      <w:r>
        <w:rPr>
          <w:spacing w:val="40"/>
        </w:rPr>
        <w:t xml:space="preserve"> </w:t>
      </w:r>
      <w:r>
        <w:t xml:space="preserve">обобщения</w:t>
      </w:r>
      <w:r>
        <w:rPr>
          <w:spacing w:val="40"/>
        </w:rPr>
        <w:t xml:space="preserve"> </w:t>
      </w:r>
      <w:r>
        <w:t xml:space="preserve">языковых</w:t>
      </w:r>
      <w:r>
        <w:rPr>
          <w:spacing w:val="40"/>
        </w:rPr>
        <w:t xml:space="preserve"> </w:t>
      </w:r>
      <w:r>
        <w:t xml:space="preserve">единиц,</w:t>
      </w:r>
      <w:r>
        <w:rPr>
          <w:spacing w:val="40"/>
        </w:rPr>
        <w:t xml:space="preserve"> </w:t>
      </w:r>
      <w:r>
        <w:t xml:space="preserve">языковых</w:t>
      </w:r>
      <w:r>
        <w:rPr>
          <w:spacing w:val="40"/>
        </w:rPr>
        <w:t xml:space="preserve"> </w:t>
      </w:r>
      <w:r>
        <w:t xml:space="preserve">фактов</w:t>
      </w:r>
      <w:r>
        <w:rPr>
          <w:spacing w:val="40"/>
        </w:rPr>
        <w:t xml:space="preserve"> </w:t>
      </w:r>
      <w:r>
        <w:t xml:space="preserve">и</w:t>
      </w:r>
      <w:r>
        <w:rPr>
          <w:spacing w:val="40"/>
        </w:rPr>
        <w:t xml:space="preserve"> </w:t>
      </w:r>
      <w:r>
        <w:t xml:space="preserve">процессов, </w:t>
      </w:r>
      <w:r>
        <w:rPr>
          <w:spacing w:val="-2"/>
        </w:rPr>
        <w:t xml:space="preserve">текстов</w:t>
      </w:r>
      <w:r>
        <w:tab/>
        <w:tab/>
      </w:r>
      <w:r>
        <w:rPr>
          <w:spacing w:val="-2"/>
        </w:rPr>
        <w:t xml:space="preserve">различных</w:t>
      </w:r>
      <w:r>
        <w:tab/>
      </w:r>
      <w:r>
        <w:rPr>
          <w:spacing w:val="-2"/>
        </w:rPr>
        <w:t xml:space="preserve">функциональных</w:t>
      </w:r>
      <w:r>
        <w:tab/>
        <w:tab/>
      </w:r>
      <w:r>
        <w:rPr>
          <w:spacing w:val="-2"/>
        </w:rPr>
        <w:t xml:space="preserve">разновидностей</w:t>
      </w:r>
      <w:r>
        <w:tab/>
      </w:r>
      <w:r>
        <w:rPr>
          <w:spacing w:val="-2"/>
        </w:rPr>
        <w:t xml:space="preserve">языка,</w:t>
      </w:r>
      <w:r>
        <w:tab/>
      </w:r>
      <w:r>
        <w:rPr>
          <w:spacing w:val="-2"/>
        </w:rPr>
        <w:t xml:space="preserve">функционально- </w:t>
      </w:r>
      <w:r>
        <w:t xml:space="preserve">смысловых типов, жанров; устанавливать основания для сравнения литературных </w:t>
      </w:r>
      <w:r>
        <w:rPr>
          <w:spacing w:val="-2"/>
        </w:rPr>
        <w:t xml:space="preserve">героев,</w:t>
      </w:r>
      <w:r>
        <w:tab/>
      </w:r>
      <w:r>
        <w:rPr>
          <w:spacing w:val="-2"/>
        </w:rPr>
        <w:t xml:space="preserve">художественных</w:t>
      </w:r>
      <w:r>
        <w:tab/>
      </w:r>
      <w:r>
        <w:rPr>
          <w:spacing w:val="-2"/>
        </w:rPr>
        <w:t xml:space="preserve">произведений</w:t>
      </w:r>
      <w:r>
        <w:tab/>
      </w:r>
      <w:r>
        <w:rPr>
          <w:spacing w:val="-10"/>
        </w:rPr>
        <w:t xml:space="preserve">и</w:t>
      </w:r>
      <w:r>
        <w:tab/>
      </w:r>
      <w:r>
        <w:rPr>
          <w:spacing w:val="-6"/>
        </w:rPr>
        <w:t xml:space="preserve">их</w:t>
      </w:r>
      <w:r>
        <w:tab/>
        <w:tab/>
      </w:r>
      <w:r>
        <w:rPr>
          <w:spacing w:val="-2"/>
        </w:rPr>
        <w:t xml:space="preserve">фрагментов,</w:t>
      </w:r>
      <w:r>
        <w:tab/>
      </w:r>
      <w:r>
        <w:rPr>
          <w:spacing w:val="-2"/>
        </w:rPr>
        <w:t xml:space="preserve">классификации</w:t>
      </w:r>
      <w:r>
        <w:tab/>
      </w:r>
      <w:r>
        <w:rPr>
          <w:spacing w:val="-10"/>
        </w:rPr>
        <w:t xml:space="preserve">и </w:t>
      </w:r>
      <w:r>
        <w:t xml:space="preserve">обобщения литературных фактов; сопоставлять текст с другими произведениями русской и зарубежной литературы, интерпретациями в различных</w:t>
      </w:r>
      <w:r>
        <w:rPr>
          <w:spacing w:val="-2"/>
        </w:rPr>
        <w:t xml:space="preserve"> </w:t>
      </w:r>
      <w:r>
        <w:t xml:space="preserve">видах</w:t>
      </w:r>
      <w:r>
        <w:rPr>
          <w:spacing w:val="-2"/>
        </w:rPr>
        <w:t xml:space="preserve"> </w:t>
      </w:r>
      <w:r>
        <w:t xml:space="preserve">искусств; выявлять</w:t>
      </w:r>
      <w:r>
        <w:rPr>
          <w:spacing w:val="80"/>
        </w:rPr>
        <w:t xml:space="preserve"> </w:t>
      </w:r>
      <w:r>
        <w:t xml:space="preserve">закономерности</w:t>
      </w:r>
      <w:r>
        <w:rPr>
          <w:spacing w:val="80"/>
        </w:rPr>
        <w:t xml:space="preserve"> </w:t>
      </w:r>
      <w:r>
        <w:t xml:space="preserve">и</w:t>
      </w:r>
      <w:r>
        <w:rPr>
          <w:spacing w:val="80"/>
        </w:rPr>
        <w:t xml:space="preserve"> </w:t>
      </w:r>
      <w:r>
        <w:t xml:space="preserve">противоречия</w:t>
      </w:r>
      <w:r>
        <w:rPr>
          <w:spacing w:val="80"/>
        </w:rPr>
        <w:t xml:space="preserve"> </w:t>
      </w:r>
      <w:r>
        <w:t xml:space="preserve">в</w:t>
      </w:r>
      <w:r>
        <w:rPr>
          <w:spacing w:val="80"/>
        </w:rPr>
        <w:t xml:space="preserve"> </w:t>
      </w:r>
      <w:r>
        <w:t xml:space="preserve">языковых</w:t>
      </w:r>
      <w:r>
        <w:rPr>
          <w:spacing w:val="80"/>
        </w:rPr>
        <w:t xml:space="preserve"> </w:t>
      </w:r>
      <w:r>
        <w:t xml:space="preserve">фактах,</w:t>
      </w:r>
      <w:r>
        <w:rPr>
          <w:spacing w:val="80"/>
        </w:rPr>
        <w:t xml:space="preserve"> </w:t>
      </w:r>
      <w:r>
        <w:t xml:space="preserve">данных</w:t>
      </w:r>
      <w:r>
        <w:rPr>
          <w:spacing w:val="80"/>
        </w:rPr>
        <w:t xml:space="preserve"> </w:t>
      </w:r>
      <w:r>
        <w:t xml:space="preserve">в</w:t>
      </w:r>
      <w:r/>
    </w:p>
    <w:p>
      <w:pPr>
        <w:pStyle w:val="967"/>
        <w:ind w:right="843" w:firstLine="0"/>
        <w:spacing w:before="1" w:line="360" w:lineRule="auto"/>
      </w:pPr>
      <w:r>
        <w:t xml:space="preserve">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w:t>
      </w:r>
      <w:r>
        <w:t xml:space="preserve">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r/>
    </w:p>
    <w:p>
      <w:pPr>
        <w:pStyle w:val="967"/>
        <w:ind w:right="856"/>
        <w:spacing w:line="360" w:lineRule="auto"/>
      </w:pPr>
      <w:r>
        <w:t xml:space="preserve">выражать отношения, завис</w:t>
      </w:r>
      <w:r>
        <w:t xml:space="preserve">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2"/>
        <w:spacing w:before="67" w:line="362" w:lineRule="auto"/>
      </w:pPr>
      <w:r>
        <w:t xml:space="preserve">разрабатывать план решения языковой и речевой задачи с учётом анализа имеющихся данных, представленных в виде текста, таблицы, графики и другие;</w:t>
      </w:r>
      <w:r/>
    </w:p>
    <w:p>
      <w:pPr>
        <w:pStyle w:val="967"/>
        <w:ind w:right="857"/>
        <w:spacing w:line="362" w:lineRule="auto"/>
      </w:pPr>
      <w: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r/>
    </w:p>
    <w:p>
      <w:pPr>
        <w:pStyle w:val="967"/>
        <w:ind w:right="856"/>
        <w:spacing w:line="362" w:lineRule="auto"/>
      </w:pPr>
      <w:r>
        <w:t xml:space="preserve">развивать критическое мышление при решении жизненных проблем с учётом собственного речевого и читательского опыта;</w:t>
      </w:r>
      <w:r/>
    </w:p>
    <w:p>
      <w:pPr>
        <w:pStyle w:val="967"/>
        <w:ind w:right="846"/>
        <w:spacing w:line="357" w:lineRule="auto"/>
      </w:pPr>
      <w:r>
        <w:t xml:space="preserve">самостоятельно формулировать и актуализировать проблему, заложенную в художественном произведении, рассматривать ее всесторонне;</w:t>
      </w:r>
      <w:r/>
    </w:p>
    <w:p>
      <w:pPr>
        <w:pStyle w:val="967"/>
        <w:ind w:right="843"/>
        <w:spacing w:line="360" w:lineRule="auto"/>
      </w:pPr>
      <w:r>
        <w:t xml:space="preserve">устанавливать о</w:t>
      </w:r>
      <w:r>
        <w:t xml:space="preserve">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r/>
    </w:p>
    <w:p>
      <w:pPr>
        <w:pStyle w:val="967"/>
        <w:ind w:right="855"/>
        <w:spacing w:line="360" w:lineRule="auto"/>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p>
    <w:p>
      <w:pPr>
        <w:pStyle w:val="969"/>
        <w:numPr>
          <w:ilvl w:val="4"/>
          <w:numId w:val="95"/>
        </w:numPr>
        <w:ind w:left="233" w:right="858" w:firstLine="710"/>
        <w:jc w:val="both"/>
        <w:spacing w:before="0"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исследовательские действия:</w:t>
      </w:r>
      <w:r/>
    </w:p>
    <w:p>
      <w:pPr>
        <w:pStyle w:val="967"/>
        <w:ind w:right="843"/>
        <w:spacing w:line="362" w:lineRule="auto"/>
      </w:pPr>
      <w: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r/>
    </w:p>
    <w:p>
      <w:pPr>
        <w:pStyle w:val="967"/>
        <w:ind w:right="846"/>
        <w:spacing w:line="360" w:lineRule="auto"/>
      </w:pPr>
      <w:r>
        <w:t xml:space="preserve">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r/>
    </w:p>
    <w:p>
      <w:pPr>
        <w:pStyle w:val="967"/>
        <w:ind w:right="859"/>
        <w:spacing w:line="357" w:lineRule="auto"/>
      </w:pPr>
      <w:r>
        <w:t xml:space="preserve">анализировать результаты, полученные в ходе решения языковой и речевой задачи, критически оценивать их достоверность;</w:t>
      </w:r>
      <w:r/>
    </w:p>
    <w:p>
      <w:pPr>
        <w:pStyle w:val="967"/>
        <w:ind w:right="848"/>
        <w:spacing w:line="360" w:lineRule="auto"/>
      </w:pPr>
      <w:r>
        <w:t xml:space="preserve">уметь</w:t>
      </w:r>
      <w:r>
        <w:rPr>
          <w:spacing w:val="-6"/>
        </w:rPr>
        <w:t xml:space="preserve"> </w:t>
      </w:r>
      <w:r>
        <w:t xml:space="preserve">интегрировать</w:t>
      </w:r>
      <w:r>
        <w:rPr>
          <w:spacing w:val="-6"/>
        </w:rPr>
        <w:t xml:space="preserve"> </w:t>
      </w:r>
      <w:r>
        <w:t xml:space="preserve">знания</w:t>
      </w:r>
      <w:r>
        <w:rPr>
          <w:spacing w:val="-3"/>
        </w:rPr>
        <w:t xml:space="preserve"> </w:t>
      </w:r>
      <w:r>
        <w:t xml:space="preserve">из разных</w:t>
      </w:r>
      <w:r>
        <w:rPr>
          <w:spacing w:val="-8"/>
        </w:rPr>
        <w:t xml:space="preserve"> </w:t>
      </w:r>
      <w:r>
        <w:t xml:space="preserve">предметных областей</w:t>
      </w:r>
      <w:r>
        <w:rPr>
          <w:spacing w:val="-4"/>
        </w:rPr>
        <w:t xml:space="preserve"> </w:t>
      </w:r>
      <w:r>
        <w:t xml:space="preserve">(например,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народа,</w:t>
      </w:r>
      <w:r>
        <w:rPr>
          <w:spacing w:val="-3"/>
        </w:rPr>
        <w:t xml:space="preserve"> </w:t>
      </w:r>
      <w:r>
        <w:t xml:space="preserve">одного</w:t>
      </w:r>
      <w:r>
        <w:rPr>
          <w:spacing w:val="-5"/>
        </w:rPr>
        <w:t xml:space="preserve"> </w:t>
      </w:r>
      <w:r>
        <w:t xml:space="preserve">из</w:t>
      </w:r>
      <w:r>
        <w:rPr>
          <w:spacing w:val="-5"/>
        </w:rPr>
        <w:t xml:space="preserve"> </w:t>
      </w:r>
      <w:r>
        <w:t xml:space="preserve">мировых</w:t>
      </w:r>
      <w:r>
        <w:rPr>
          <w:spacing w:val="-8"/>
        </w:rPr>
        <w:t xml:space="preserve"> </w:t>
      </w:r>
      <w:r>
        <w:t xml:space="preserve">языков</w:t>
      </w:r>
      <w:r>
        <w:rPr>
          <w:spacing w:val="-7"/>
        </w:rPr>
        <w:t xml:space="preserve"> </w:t>
      </w:r>
      <w:r>
        <w:t xml:space="preserve">и</w:t>
      </w:r>
      <w:r>
        <w:rPr>
          <w:spacing w:val="-5"/>
        </w:rPr>
        <w:t xml:space="preserve"> </w:t>
      </w:r>
      <w:r>
        <w:rPr>
          <w:spacing w:val="-2"/>
        </w:rPr>
        <w:t xml:space="preserve">другие);</w:t>
      </w:r>
      <w:r/>
    </w:p>
    <w:p>
      <w:pPr>
        <w:pStyle w:val="967"/>
        <w:ind w:right="838"/>
        <w:spacing w:before="163" w:line="360" w:lineRule="auto"/>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w:t>
      </w:r>
      <w:r>
        <w:rPr>
          <w:spacing w:val="-2"/>
        </w:rPr>
        <w:t xml:space="preserve"> </w:t>
      </w:r>
      <w:r>
        <w:t xml:space="preserve">произношения и правописания, лексических, морфологических</w:t>
      </w:r>
      <w:r>
        <w:rPr>
          <w:spacing w:val="-2"/>
        </w:rPr>
        <w:t xml:space="preserve"> </w:t>
      </w:r>
      <w:r>
        <w:t xml:space="preserve">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 xml:space="preserve">жизнедеятельности;</w:t>
      </w:r>
      <w:r/>
    </w:p>
    <w:p>
      <w:pPr>
        <w:pStyle w:val="967"/>
        <w:ind w:right="843"/>
        <w:spacing w:before="3" w:line="360" w:lineRule="auto"/>
      </w:pPr>
      <w:r>
        <w:t xml:space="preserve">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r/>
    </w:p>
    <w:p>
      <w:pPr>
        <w:pStyle w:val="967"/>
        <w:ind w:right="858"/>
        <w:spacing w:line="360" w:lineRule="auto"/>
      </w:pPr>
      <w: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w:t>
      </w:r>
      <w:r>
        <w:rPr>
          <w:spacing w:val="40"/>
        </w:rPr>
        <w:t xml:space="preserve"> </w:t>
      </w:r>
      <w:r>
        <w:t xml:space="preserve">анализа художественных произведений.</w:t>
      </w:r>
      <w:r/>
    </w:p>
    <w:p>
      <w:pPr>
        <w:pStyle w:val="969"/>
        <w:numPr>
          <w:ilvl w:val="4"/>
          <w:numId w:val="95"/>
        </w:numPr>
        <w:ind w:left="233" w:right="858" w:firstLine="710"/>
        <w:jc w:val="both"/>
        <w:spacing w:before="0" w:after="0" w:line="357"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работу с информацией:</w:t>
      </w:r>
      <w:r/>
    </w:p>
    <w:p>
      <w:pPr>
        <w:pStyle w:val="967"/>
        <w:ind w:right="843"/>
        <w:spacing w:before="5" w:line="360" w:lineRule="auto"/>
      </w:pPr>
      <w:r>
        <w:t xml:space="preserve">самостоятельно осуществлять поиск, анализ, сис</w:t>
      </w:r>
      <w:r>
        <w:t xml:space="preserve">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r/>
    </w:p>
    <w:p>
      <w:pPr>
        <w:pStyle w:val="967"/>
        <w:ind w:right="838"/>
        <w:spacing w:line="360" w:lineRule="auto"/>
      </w:pPr>
      <w:r>
        <w:t xml:space="preserve">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r/>
    </w:p>
    <w:p>
      <w:pPr>
        <w:pStyle w:val="967"/>
        <w:ind w:right="859"/>
        <w:spacing w:before="1" w:line="362" w:lineRule="auto"/>
      </w:pPr>
      <w:r>
        <w:t xml:space="preserve">владеть навыками защиты личной информации, соблюдать требования информационной безопасности.</w:t>
      </w:r>
      <w:r/>
    </w:p>
    <w:p>
      <w:pPr>
        <w:pStyle w:val="969"/>
        <w:numPr>
          <w:ilvl w:val="4"/>
          <w:numId w:val="95"/>
        </w:numPr>
        <w:ind w:left="233" w:right="846" w:firstLine="710"/>
        <w:jc w:val="both"/>
        <w:spacing w:before="0" w:after="0" w:line="362" w:lineRule="auto"/>
        <w:tabs>
          <w:tab w:val="left" w:pos="2204" w:leader="none"/>
        </w:tabs>
        <w:rPr>
          <w:sz w:val="28"/>
        </w:rPr>
      </w:pPr>
      <w:r>
        <w:rPr>
          <w:sz w:val="28"/>
        </w:rPr>
        <w:t xml:space="preserve">Формирование универсальных учебных коммуникативных действий включает умения:</w:t>
      </w:r>
      <w:r/>
    </w:p>
    <w:p>
      <w:pPr>
        <w:pStyle w:val="967"/>
        <w:ind w:right="843"/>
        <w:spacing w:line="357" w:lineRule="auto"/>
      </w:pPr>
      <w:r>
        <w:t xml:space="preserve">владеть различными видами монолога и диалога, формулировать в устной и письменной</w:t>
      </w:r>
      <w:r>
        <w:rPr>
          <w:spacing w:val="43"/>
        </w:rPr>
        <w:t xml:space="preserve"> </w:t>
      </w:r>
      <w:r>
        <w:t xml:space="preserve">форме</w:t>
      </w:r>
      <w:r>
        <w:rPr>
          <w:spacing w:val="45"/>
        </w:rPr>
        <w:t xml:space="preserve"> </w:t>
      </w:r>
      <w:r>
        <w:t xml:space="preserve">суждения</w:t>
      </w:r>
      <w:r>
        <w:rPr>
          <w:spacing w:val="45"/>
        </w:rPr>
        <w:t xml:space="preserve"> </w:t>
      </w:r>
      <w:r>
        <w:t xml:space="preserve">на</w:t>
      </w:r>
      <w:r>
        <w:rPr>
          <w:spacing w:val="40"/>
        </w:rPr>
        <w:t xml:space="preserve"> </w:t>
      </w:r>
      <w:r>
        <w:t xml:space="preserve">социально-культурные,</w:t>
      </w:r>
      <w:r>
        <w:rPr>
          <w:spacing w:val="46"/>
        </w:rPr>
        <w:t xml:space="preserve"> </w:t>
      </w:r>
      <w:r>
        <w:t xml:space="preserve">нравственно-</w:t>
      </w:r>
      <w:r>
        <w:rPr>
          <w:spacing w:val="-2"/>
        </w:rPr>
        <w:t xml:space="preserve">этические,</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firstLine="0"/>
        <w:spacing w:before="67" w:line="360" w:lineRule="auto"/>
      </w:pPr>
      <w:r>
        <w:t xml:space="preserve">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r/>
    </w:p>
    <w:p>
      <w:pPr>
        <w:pStyle w:val="967"/>
        <w:ind w:right="860"/>
        <w:spacing w:before="2" w:line="362" w:lineRule="auto"/>
      </w:pPr>
      <w:r>
        <w:t xml:space="preserve">пользоваться невербальными средствами общения, понимать значение социальных знаков;</w:t>
      </w:r>
      <w:r/>
    </w:p>
    <w:p>
      <w:pPr>
        <w:pStyle w:val="967"/>
        <w:ind w:right="847"/>
        <w:spacing w:line="360" w:lineRule="auto"/>
      </w:pPr>
      <w:r>
        <w:t xml:space="preserve">аргументированн</w:t>
      </w:r>
      <w:r>
        <w:t xml:space="preserve">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r/>
    </w:p>
    <w:p>
      <w:pPr>
        <w:pStyle w:val="967"/>
        <w:ind w:right="846"/>
        <w:spacing w:line="360" w:lineRule="auto"/>
      </w:pPr>
      <w: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r/>
    </w:p>
    <w:p>
      <w:pPr>
        <w:pStyle w:val="967"/>
        <w:ind w:right="855"/>
        <w:spacing w:line="360" w:lineRule="auto"/>
      </w:pPr>
      <w: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r/>
    </w:p>
    <w:p>
      <w:pPr>
        <w:pStyle w:val="967"/>
        <w:ind w:right="857"/>
        <w:spacing w:line="362" w:lineRule="auto"/>
      </w:pPr>
      <w:r>
        <w:t xml:space="preserve">принимать цели совместной деятельности, организовывать, координировать действия по их достижению;</w:t>
      </w:r>
      <w:r/>
    </w:p>
    <w:p>
      <w:pPr>
        <w:pStyle w:val="967"/>
        <w:ind w:right="846"/>
        <w:spacing w:line="357" w:lineRule="auto"/>
      </w:pPr>
      <w:r>
        <w:t xml:space="preserve">оценивать качество своего вклада и вклада каждого участника команды в общий результат;</w:t>
      </w:r>
      <w:r/>
    </w:p>
    <w:p>
      <w:pPr>
        <w:pStyle w:val="967"/>
        <w:ind w:right="846"/>
        <w:spacing w:line="362" w:lineRule="auto"/>
      </w:pPr>
      <w:r>
        <w:t xml:space="preserve">уметь обобщать мнения нескольких людей и выражать это обобщение в устной и письменной форме;</w:t>
      </w:r>
      <w:r/>
    </w:p>
    <w:p>
      <w:pPr>
        <w:pStyle w:val="967"/>
        <w:ind w:right="843"/>
        <w:spacing w:line="360" w:lineRule="auto"/>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p>
    <w:p>
      <w:pPr>
        <w:pStyle w:val="967"/>
        <w:ind w:right="857"/>
        <w:spacing w:line="362" w:lineRule="auto"/>
      </w:pPr>
      <w:r>
        <w:t xml:space="preserve">участвовать в дискуссии на литературные темы, в коллективном диалоге, разрабатывать индивидуальный и (или) коллективный учебный проект.</w:t>
      </w:r>
      <w:r/>
    </w:p>
    <w:p>
      <w:pPr>
        <w:pStyle w:val="969"/>
        <w:numPr>
          <w:ilvl w:val="4"/>
          <w:numId w:val="95"/>
        </w:numPr>
        <w:ind w:left="233" w:right="847" w:firstLine="710"/>
        <w:jc w:val="both"/>
        <w:spacing w:before="0" w:after="0" w:line="362" w:lineRule="auto"/>
        <w:tabs>
          <w:tab w:val="left" w:pos="2204" w:leader="none"/>
        </w:tabs>
        <w:rPr>
          <w:sz w:val="28"/>
        </w:rPr>
      </w:pPr>
      <w:r>
        <w:rPr>
          <w:sz w:val="28"/>
        </w:rPr>
        <w:t xml:space="preserve">Формирование универсальных учебных регулятивных действий включает умения:</w:t>
      </w:r>
      <w:r/>
    </w:p>
    <w:p>
      <w:pPr>
        <w:pStyle w:val="967"/>
        <w:ind w:right="863"/>
        <w:spacing w:line="357" w:lineRule="auto"/>
      </w:pPr>
      <w:r>
        <w:t xml:space="preserve">самостоятельно составлять план действий при анализе и создании текста, вносить необходимые коррективы;</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r/>
    </w:p>
    <w:p>
      <w:pPr>
        <w:pStyle w:val="967"/>
        <w:ind w:right="847"/>
        <w:spacing w:before="2" w:line="360" w:lineRule="auto"/>
      </w:pPr>
      <w: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r/>
    </w:p>
    <w:p>
      <w:pPr>
        <w:pStyle w:val="967"/>
        <w:ind w:right="846"/>
        <w:spacing w:before="1" w:line="360" w:lineRule="auto"/>
      </w:pPr>
      <w:r>
        <w:t xml:space="preserve">давать оценку новым ситуациям, в том числе изображённым в художественной литературе; оценивать приобретенный опыт с учетом литературных знаний;</w:t>
      </w:r>
      <w:r/>
    </w:p>
    <w:p>
      <w:pPr>
        <w:pStyle w:val="967"/>
        <w:ind w:right="846"/>
        <w:spacing w:before="1" w:line="360" w:lineRule="auto"/>
      </w:pPr>
      <w: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r/>
    </w:p>
    <w:p>
      <w:pPr>
        <w:pStyle w:val="967"/>
        <w:ind w:right="845"/>
        <w:spacing w:before="1" w:line="360" w:lineRule="auto"/>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rPr>
          <w:spacing w:val="-2"/>
        </w:rPr>
        <w:t xml:space="preserve">произведениях.</w:t>
      </w:r>
      <w:r/>
    </w:p>
    <w:p>
      <w:pPr>
        <w:pStyle w:val="969"/>
        <w:numPr>
          <w:ilvl w:val="3"/>
          <w:numId w:val="95"/>
        </w:numPr>
        <w:ind w:left="1997" w:right="0" w:hanging="1054"/>
        <w:jc w:val="both"/>
        <w:spacing w:before="0" w:after="0" w:line="320" w:lineRule="exact"/>
        <w:tabs>
          <w:tab w:val="left" w:pos="1997" w:leader="none"/>
        </w:tabs>
        <w:rPr>
          <w:sz w:val="28"/>
        </w:rPr>
      </w:pPr>
      <w:r>
        <w:rPr>
          <w:spacing w:val="-2"/>
          <w:sz w:val="28"/>
        </w:rPr>
        <w:t xml:space="preserve">Иностранный</w:t>
      </w:r>
      <w:r>
        <w:rPr>
          <w:spacing w:val="-4"/>
          <w:sz w:val="28"/>
        </w:rPr>
        <w:t xml:space="preserve"> </w:t>
      </w:r>
      <w:r>
        <w:rPr>
          <w:spacing w:val="-2"/>
          <w:sz w:val="28"/>
        </w:rPr>
        <w:t xml:space="preserve">язык.</w:t>
      </w:r>
      <w:r/>
    </w:p>
    <w:p>
      <w:pPr>
        <w:pStyle w:val="969"/>
        <w:numPr>
          <w:ilvl w:val="4"/>
          <w:numId w:val="95"/>
        </w:numPr>
        <w:ind w:left="233" w:right="858" w:firstLine="710"/>
        <w:jc w:val="left"/>
        <w:spacing w:before="163" w:after="0" w:line="357"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логические и исследовательские действия:</w:t>
      </w:r>
      <w:r/>
    </w:p>
    <w:p>
      <w:pPr>
        <w:pStyle w:val="967"/>
        <w:jc w:val="left"/>
        <w:spacing w:before="6" w:line="362" w:lineRule="auto"/>
      </w:pPr>
      <w:r>
        <w:t xml:space="preserve">анализировать,</w:t>
      </w:r>
      <w:r>
        <w:rPr>
          <w:spacing w:val="-2"/>
        </w:rPr>
        <w:t xml:space="preserve"> </w:t>
      </w:r>
      <w:r>
        <w:t xml:space="preserve">устанавливать</w:t>
      </w:r>
      <w:r>
        <w:rPr>
          <w:spacing w:val="-5"/>
        </w:rPr>
        <w:t xml:space="preserve"> </w:t>
      </w:r>
      <w:r>
        <w:t xml:space="preserve">аналогии между</w:t>
      </w:r>
      <w:r>
        <w:rPr>
          <w:spacing w:val="-8"/>
        </w:rPr>
        <w:t xml:space="preserve"> </w:t>
      </w:r>
      <w:r>
        <w:t xml:space="preserve">способами</w:t>
      </w:r>
      <w:r>
        <w:rPr>
          <w:spacing w:val="-4"/>
        </w:rPr>
        <w:t xml:space="preserve"> </w:t>
      </w:r>
      <w:r>
        <w:t xml:space="preserve">выражения</w:t>
      </w:r>
      <w:r>
        <w:rPr>
          <w:spacing w:val="-2"/>
        </w:rPr>
        <w:t xml:space="preserve"> </w:t>
      </w:r>
      <w:r>
        <w:t xml:space="preserve">мысли средствами иностранного и родного языков;</w:t>
      </w:r>
      <w:r/>
    </w:p>
    <w:p>
      <w:pPr>
        <w:pStyle w:val="967"/>
        <w:jc w:val="left"/>
        <w:spacing w:line="362" w:lineRule="auto"/>
      </w:pPr>
      <w:r>
        <w:t xml:space="preserve">распознавать</w:t>
      </w:r>
      <w:r>
        <w:rPr>
          <w:spacing w:val="40"/>
        </w:rPr>
        <w:t xml:space="preserve"> </w:t>
      </w:r>
      <w:r>
        <w:t xml:space="preserve">свойства</w:t>
      </w:r>
      <w:r>
        <w:rPr>
          <w:spacing w:val="40"/>
        </w:rPr>
        <w:t xml:space="preserve"> </w:t>
      </w:r>
      <w:r>
        <w:t xml:space="preserve">и</w:t>
      </w:r>
      <w:r>
        <w:rPr>
          <w:spacing w:val="40"/>
        </w:rPr>
        <w:t xml:space="preserve"> </w:t>
      </w:r>
      <w:r>
        <w:t xml:space="preserve">признаки</w:t>
      </w:r>
      <w:r>
        <w:rPr>
          <w:spacing w:val="40"/>
        </w:rPr>
        <w:t xml:space="preserve"> </w:t>
      </w:r>
      <w:r>
        <w:t xml:space="preserve">языковых</w:t>
      </w:r>
      <w:r>
        <w:rPr>
          <w:spacing w:val="40"/>
        </w:rPr>
        <w:t xml:space="preserve"> </w:t>
      </w:r>
      <w:r>
        <w:t xml:space="preserve">единиц</w:t>
      </w:r>
      <w:r>
        <w:rPr>
          <w:spacing w:val="40"/>
        </w:rPr>
        <w:t xml:space="preserve"> </w:t>
      </w:r>
      <w:r>
        <w:t xml:space="preserve">и</w:t>
      </w:r>
      <w:r>
        <w:rPr>
          <w:spacing w:val="40"/>
        </w:rPr>
        <w:t xml:space="preserve"> </w:t>
      </w:r>
      <w:r>
        <w:t xml:space="preserve">языковых</w:t>
      </w:r>
      <w:r>
        <w:rPr>
          <w:spacing w:val="40"/>
        </w:rPr>
        <w:t xml:space="preserve"> </w:t>
      </w:r>
      <w:r>
        <w:t xml:space="preserve">явлений иностранного языка; сравнивать, классифицировать и обобщать их;</w:t>
      </w:r>
      <w:r/>
    </w:p>
    <w:p>
      <w:pPr>
        <w:pStyle w:val="967"/>
        <w:jc w:val="left"/>
        <w:spacing w:line="362" w:lineRule="auto"/>
      </w:pPr>
      <w:r>
        <w:t xml:space="preserve">выявлять</w:t>
      </w:r>
      <w:r>
        <w:rPr>
          <w:spacing w:val="80"/>
        </w:rPr>
        <w:t xml:space="preserve"> </w:t>
      </w:r>
      <w:r>
        <w:t xml:space="preserve">признаки</w:t>
      </w:r>
      <w:r>
        <w:rPr>
          <w:spacing w:val="80"/>
        </w:rPr>
        <w:t xml:space="preserve"> </w:t>
      </w:r>
      <w:r>
        <w:t xml:space="preserve">и</w:t>
      </w:r>
      <w:r>
        <w:rPr>
          <w:spacing w:val="80"/>
        </w:rPr>
        <w:t xml:space="preserve"> </w:t>
      </w:r>
      <w:r>
        <w:t xml:space="preserve">свойства</w:t>
      </w:r>
      <w:r>
        <w:rPr>
          <w:spacing w:val="80"/>
        </w:rPr>
        <w:t xml:space="preserve"> </w:t>
      </w:r>
      <w:r>
        <w:t xml:space="preserve">языковых</w:t>
      </w:r>
      <w:r>
        <w:rPr>
          <w:spacing w:val="80"/>
        </w:rPr>
        <w:t xml:space="preserve"> </w:t>
      </w:r>
      <w:r>
        <w:t xml:space="preserve">единиц</w:t>
      </w:r>
      <w:r>
        <w:rPr>
          <w:spacing w:val="80"/>
        </w:rPr>
        <w:t xml:space="preserve"> </w:t>
      </w:r>
      <w:r>
        <w:t xml:space="preserve">и</w:t>
      </w:r>
      <w:r>
        <w:rPr>
          <w:spacing w:val="80"/>
        </w:rPr>
        <w:t xml:space="preserve"> </w:t>
      </w:r>
      <w:r>
        <w:t xml:space="preserve">языковых</w:t>
      </w:r>
      <w:r>
        <w:rPr>
          <w:spacing w:val="80"/>
        </w:rPr>
        <w:t xml:space="preserve"> </w:t>
      </w:r>
      <w:r>
        <w:t xml:space="preserve">явлений</w:t>
      </w:r>
      <w:r>
        <w:rPr>
          <w:spacing w:val="40"/>
        </w:rPr>
        <w:t xml:space="preserve"> </w:t>
      </w:r>
      <w:r>
        <w:t xml:space="preserve">иностранного языка (например, грамматических конструкции и их функций);</w:t>
      </w:r>
      <w:r/>
    </w:p>
    <w:p>
      <w:pPr>
        <w:pStyle w:val="967"/>
        <w:jc w:val="left"/>
        <w:spacing w:line="357" w:lineRule="auto"/>
      </w:pPr>
      <w:r>
        <w:t xml:space="preserve">сравнивать</w:t>
      </w:r>
      <w:r>
        <w:rPr>
          <w:spacing w:val="36"/>
        </w:rPr>
        <w:t xml:space="preserve"> </w:t>
      </w:r>
      <w:r>
        <w:t xml:space="preserve">разные</w:t>
      </w:r>
      <w:r>
        <w:rPr>
          <w:spacing w:val="40"/>
        </w:rPr>
        <w:t xml:space="preserve"> </w:t>
      </w:r>
      <w:r>
        <w:t xml:space="preserve">типы</w:t>
      </w:r>
      <w:r>
        <w:rPr>
          <w:spacing w:val="39"/>
        </w:rPr>
        <w:t xml:space="preserve"> </w:t>
      </w:r>
      <w:r>
        <w:t xml:space="preserve">и</w:t>
      </w:r>
      <w:r>
        <w:rPr>
          <w:spacing w:val="38"/>
        </w:rPr>
        <w:t xml:space="preserve"> </w:t>
      </w:r>
      <w:r>
        <w:t xml:space="preserve">жанры</w:t>
      </w:r>
      <w:r>
        <w:rPr>
          <w:spacing w:val="39"/>
        </w:rPr>
        <w:t xml:space="preserve"> </w:t>
      </w:r>
      <w:r>
        <w:t xml:space="preserve">устных</w:t>
      </w:r>
      <w:r>
        <w:rPr>
          <w:spacing w:val="34"/>
        </w:rPr>
        <w:t xml:space="preserve"> </w:t>
      </w:r>
      <w:r>
        <w:t xml:space="preserve">и</w:t>
      </w:r>
      <w:r>
        <w:rPr>
          <w:spacing w:val="38"/>
        </w:rPr>
        <w:t xml:space="preserve"> </w:t>
      </w:r>
      <w:r>
        <w:t xml:space="preserve">письменных</w:t>
      </w:r>
      <w:r>
        <w:rPr>
          <w:spacing w:val="34"/>
        </w:rPr>
        <w:t xml:space="preserve"> </w:t>
      </w:r>
      <w:r>
        <w:t xml:space="preserve">высказываний</w:t>
      </w:r>
      <w:r>
        <w:rPr>
          <w:spacing w:val="40"/>
        </w:rPr>
        <w:t xml:space="preserve"> </w:t>
      </w:r>
      <w:r>
        <w:t xml:space="preserve">на иностранном языке;</w:t>
      </w:r>
      <w:r/>
    </w:p>
    <w:p>
      <w:pPr>
        <w:pStyle w:val="967"/>
        <w:ind w:left="943" w:firstLine="0"/>
        <w:jc w:val="left"/>
      </w:pPr>
      <w:r>
        <w:t xml:space="preserve">различать</w:t>
      </w:r>
      <w:r>
        <w:rPr>
          <w:spacing w:val="-8"/>
        </w:rPr>
        <w:t xml:space="preserve"> </w:t>
      </w:r>
      <w:r>
        <w:t xml:space="preserve">в</w:t>
      </w:r>
      <w:r>
        <w:rPr>
          <w:spacing w:val="-7"/>
        </w:rPr>
        <w:t xml:space="preserve"> </w:t>
      </w:r>
      <w:r>
        <w:t xml:space="preserve">иноязычном</w:t>
      </w:r>
      <w:r>
        <w:rPr>
          <w:spacing w:val="-4"/>
        </w:rPr>
        <w:t xml:space="preserve"> </w:t>
      </w:r>
      <w:r>
        <w:t xml:space="preserve">устном</w:t>
      </w:r>
      <w:r>
        <w:rPr>
          <w:spacing w:val="-5"/>
        </w:rPr>
        <w:t xml:space="preserve"> </w:t>
      </w:r>
      <w:r>
        <w:t xml:space="preserve">и</w:t>
      </w:r>
      <w:r>
        <w:rPr>
          <w:spacing w:val="-6"/>
        </w:rPr>
        <w:t xml:space="preserve"> </w:t>
      </w:r>
      <w:r>
        <w:t xml:space="preserve">письменном</w:t>
      </w:r>
      <w:r>
        <w:rPr>
          <w:spacing w:val="-5"/>
        </w:rPr>
        <w:t xml:space="preserve"> </w:t>
      </w:r>
      <w:r>
        <w:t xml:space="preserve">тексте</w:t>
      </w:r>
      <w:r>
        <w:rPr>
          <w:spacing w:val="3"/>
        </w:rPr>
        <w:t xml:space="preserve"> </w:t>
      </w:r>
      <w:r>
        <w:t xml:space="preserve">–</w:t>
      </w:r>
      <w:r>
        <w:rPr>
          <w:spacing w:val="-5"/>
        </w:rPr>
        <w:t xml:space="preserve"> </w:t>
      </w:r>
      <w:r>
        <w:t xml:space="preserve">факт</w:t>
      </w:r>
      <w:r>
        <w:rPr>
          <w:spacing w:val="-6"/>
        </w:rPr>
        <w:t xml:space="preserve"> </w:t>
      </w:r>
      <w:r>
        <w:t xml:space="preserve">и</w:t>
      </w:r>
      <w:r>
        <w:rPr>
          <w:spacing w:val="-6"/>
        </w:rPr>
        <w:t xml:space="preserve"> </w:t>
      </w:r>
      <w:r>
        <w:rPr>
          <w:spacing w:val="-2"/>
        </w:rPr>
        <w:t xml:space="preserve">мнение;</w:t>
      </w:r>
      <w:r/>
    </w:p>
    <w:p>
      <w:pPr>
        <w:pStyle w:val="967"/>
        <w:ind w:right="850"/>
        <w:jc w:val="left"/>
        <w:spacing w:before="151" w:line="357" w:lineRule="auto"/>
        <w:tabs>
          <w:tab w:val="left" w:pos="1964" w:leader="none"/>
          <w:tab w:val="left" w:pos="3922" w:leader="none"/>
          <w:tab w:val="left" w:pos="4449" w:leader="none"/>
          <w:tab w:val="left" w:pos="6272" w:leader="none"/>
          <w:tab w:val="left" w:pos="7213" w:leader="none"/>
          <w:tab w:val="left" w:pos="7591" w:leader="none"/>
          <w:tab w:val="left" w:pos="8589" w:leader="none"/>
        </w:tabs>
      </w:pPr>
      <w:r>
        <w:t xml:space="preserve">анализировать структурно и содержательно разные типы и жанры устных и </w:t>
      </w:r>
      <w:r>
        <w:rPr>
          <w:spacing w:val="-2"/>
        </w:rPr>
        <w:t xml:space="preserve">письменных</w:t>
      </w:r>
      <w:r>
        <w:tab/>
      </w:r>
      <w:r>
        <w:rPr>
          <w:spacing w:val="-2"/>
        </w:rPr>
        <w:t xml:space="preserve">высказываний</w:t>
      </w:r>
      <w:r>
        <w:tab/>
      </w:r>
      <w:r>
        <w:rPr>
          <w:spacing w:val="-5"/>
        </w:rPr>
        <w:t xml:space="preserve">на</w:t>
      </w:r>
      <w:r>
        <w:tab/>
      </w:r>
      <w:r>
        <w:rPr>
          <w:spacing w:val="-2"/>
        </w:rPr>
        <w:t xml:space="preserve">иностранном</w:t>
      </w:r>
      <w:r>
        <w:tab/>
      </w:r>
      <w:r>
        <w:rPr>
          <w:spacing w:val="-2"/>
        </w:rPr>
        <w:t xml:space="preserve">языке</w:t>
      </w:r>
      <w:r>
        <w:tab/>
      </w:r>
      <w:r>
        <w:rPr>
          <w:spacing w:val="-10"/>
        </w:rPr>
        <w:t xml:space="preserve">с</w:t>
      </w:r>
      <w:r>
        <w:tab/>
      </w:r>
      <w:r>
        <w:rPr>
          <w:spacing w:val="-2"/>
        </w:rPr>
        <w:t xml:space="preserve">целью</w:t>
      </w:r>
      <w:r>
        <w:tab/>
      </w:r>
      <w:r>
        <w:rPr>
          <w:spacing w:val="-2"/>
        </w:rPr>
        <w:t xml:space="preserve">дальнейшего</w:t>
      </w:r>
      <w:r/>
    </w:p>
    <w:p>
      <w:pPr>
        <w:jc w:val="left"/>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использования</w:t>
      </w:r>
      <w:r>
        <w:rPr>
          <w:spacing w:val="-10"/>
        </w:rPr>
        <w:t xml:space="preserve"> </w:t>
      </w:r>
      <w:r>
        <w:t xml:space="preserve">результатов</w:t>
      </w:r>
      <w:r>
        <w:rPr>
          <w:spacing w:val="-10"/>
        </w:rPr>
        <w:t xml:space="preserve"> </w:t>
      </w:r>
      <w:r>
        <w:t xml:space="preserve">анализа</w:t>
      </w:r>
      <w:r>
        <w:rPr>
          <w:spacing w:val="-8"/>
        </w:rPr>
        <w:t xml:space="preserve"> </w:t>
      </w:r>
      <w:r>
        <w:t xml:space="preserve">в</w:t>
      </w:r>
      <w:r>
        <w:rPr>
          <w:spacing w:val="-11"/>
        </w:rPr>
        <w:t xml:space="preserve"> </w:t>
      </w:r>
      <w:r>
        <w:t xml:space="preserve">собственных</w:t>
      </w:r>
      <w:r>
        <w:rPr>
          <w:spacing w:val="-13"/>
        </w:rPr>
        <w:t xml:space="preserve"> </w:t>
      </w:r>
      <w:r>
        <w:rPr>
          <w:spacing w:val="-2"/>
        </w:rPr>
        <w:t xml:space="preserve">высказывания;</w:t>
      </w:r>
      <w:r/>
    </w:p>
    <w:p>
      <w:pPr>
        <w:pStyle w:val="967"/>
        <w:ind w:right="847"/>
        <w:spacing w:before="163" w:line="360" w:lineRule="auto"/>
      </w:pPr>
      <w: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r/>
    </w:p>
    <w:p>
      <w:pPr>
        <w:pStyle w:val="967"/>
        <w:ind w:right="852"/>
        <w:spacing w:before="2" w:line="360" w:lineRule="auto"/>
      </w:pPr>
      <w: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r/>
    </w:p>
    <w:p>
      <w:pPr>
        <w:pStyle w:val="967"/>
        <w:ind w:right="852"/>
        <w:spacing w:before="1" w:line="357" w:lineRule="auto"/>
      </w:pPr>
      <w:r>
        <w:t xml:space="preserve">самостоятельно формулировать обобщения и выводы по результатам проведённого наблюдения за языковыми явлениями;</w:t>
      </w:r>
      <w:r/>
    </w:p>
    <w:p>
      <w:pPr>
        <w:pStyle w:val="967"/>
        <w:ind w:right="860"/>
        <w:spacing w:before="5" w:line="360" w:lineRule="auto"/>
      </w:pPr>
      <w:r>
        <w:t xml:space="preserve">представлять результаты исследования в устной и письменной форме, в</w:t>
      </w:r>
      <w:r>
        <w:rPr>
          <w:spacing w:val="40"/>
        </w:rPr>
        <w:t xml:space="preserve"> </w:t>
      </w:r>
      <w:r>
        <w:t xml:space="preserve">виде электронной презентации, схемы, таблицы, диаграммы и других на уроке</w:t>
      </w:r>
      <w:r>
        <w:rPr>
          <w:spacing w:val="40"/>
        </w:rPr>
        <w:t xml:space="preserve"> </w:t>
      </w:r>
      <w:r>
        <w:t xml:space="preserve">или во внеурочной деятельности;</w:t>
      </w:r>
      <w:r/>
    </w:p>
    <w:p>
      <w:pPr>
        <w:pStyle w:val="967"/>
        <w:ind w:right="843"/>
        <w:spacing w:before="1" w:line="360" w:lineRule="auto"/>
      </w:pPr>
      <w: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r/>
    </w:p>
    <w:p>
      <w:pPr>
        <w:pStyle w:val="969"/>
        <w:numPr>
          <w:ilvl w:val="4"/>
          <w:numId w:val="95"/>
        </w:numPr>
        <w:ind w:left="233" w:right="858" w:firstLine="710"/>
        <w:jc w:val="both"/>
        <w:spacing w:before="0"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работу с информацией:</w:t>
      </w:r>
      <w:r/>
    </w:p>
    <w:p>
      <w:pPr>
        <w:pStyle w:val="967"/>
        <w:ind w:right="854"/>
        <w:spacing w:line="360" w:lineRule="auto"/>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 xml:space="preserve">пониманием);</w:t>
      </w:r>
      <w:r/>
    </w:p>
    <w:p>
      <w:pPr>
        <w:pStyle w:val="967"/>
        <w:ind w:right="856"/>
        <w:spacing w:line="360" w:lineRule="auto"/>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p>
    <w:p>
      <w:pPr>
        <w:pStyle w:val="967"/>
        <w:ind w:right="861"/>
        <w:spacing w:line="362" w:lineRule="auto"/>
      </w:pPr>
      <w:r>
        <w:t xml:space="preserve">фиксировать информацию доступными средствами (в виде ключевых слов, плана, тезисов);</w:t>
      </w:r>
      <w:r/>
    </w:p>
    <w:p>
      <w:pPr>
        <w:pStyle w:val="967"/>
        <w:ind w:right="848"/>
        <w:spacing w:line="360" w:lineRule="auto"/>
      </w:pPr>
      <w: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w:t>
      </w:r>
      <w:r>
        <w:rPr>
          <w:spacing w:val="-2"/>
        </w:rPr>
        <w:t xml:space="preserve">источниках;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852" w:firstLine="0"/>
        <w:spacing w:before="67" w:line="362" w:lineRule="auto"/>
      </w:pPr>
      <w:r>
        <w:t xml:space="preserve">соблюдать информационную безопасность при работе в сети Интернет. 36.2.3.2.3.</w:t>
      </w:r>
      <w:r>
        <w:rPr>
          <w:spacing w:val="-4"/>
        </w:rPr>
        <w:t xml:space="preserve"> </w:t>
      </w:r>
      <w:r>
        <w:t xml:space="preserve">Формирование</w:t>
      </w:r>
      <w:r>
        <w:rPr>
          <w:spacing w:val="72"/>
        </w:rPr>
        <w:t xml:space="preserve">  </w:t>
      </w:r>
      <w:r>
        <w:t xml:space="preserve">универсальных</w:t>
      </w:r>
      <w:r>
        <w:rPr>
          <w:spacing w:val="69"/>
        </w:rPr>
        <w:t xml:space="preserve">  </w:t>
      </w:r>
      <w:r>
        <w:t xml:space="preserve">учебных</w:t>
      </w:r>
      <w:r>
        <w:rPr>
          <w:spacing w:val="69"/>
        </w:rPr>
        <w:t xml:space="preserve">  </w:t>
      </w:r>
      <w:r>
        <w:rPr>
          <w:spacing w:val="-2"/>
        </w:rPr>
        <w:t xml:space="preserve">коммуникативных</w:t>
      </w:r>
      <w:r/>
    </w:p>
    <w:p>
      <w:pPr>
        <w:pStyle w:val="967"/>
        <w:ind w:firstLine="0"/>
        <w:spacing w:line="314" w:lineRule="exact"/>
      </w:pPr>
      <w:r>
        <w:t xml:space="preserve">действий</w:t>
      </w:r>
      <w:r>
        <w:rPr>
          <w:spacing w:val="-11"/>
        </w:rPr>
        <w:t xml:space="preserve"> </w:t>
      </w:r>
      <w:r>
        <w:t xml:space="preserve">включает</w:t>
      </w:r>
      <w:r>
        <w:rPr>
          <w:spacing w:val="-8"/>
        </w:rPr>
        <w:t xml:space="preserve"> </w:t>
      </w:r>
      <w:r>
        <w:rPr>
          <w:spacing w:val="-2"/>
        </w:rPr>
        <w:t xml:space="preserve">умения:</w:t>
      </w:r>
      <w:r/>
    </w:p>
    <w:p>
      <w:pPr>
        <w:pStyle w:val="967"/>
        <w:ind w:right="841"/>
        <w:spacing w:before="164" w:line="360" w:lineRule="auto"/>
      </w:pPr>
      <w:r>
        <w:t xml:space="preserve">воспринимать и создавать собственные диалогические и монологические высказывания на иностранном языке, участвовать в</w:t>
      </w:r>
      <w:r>
        <w:rPr>
          <w:spacing w:val="-2"/>
        </w:rPr>
        <w:t xml:space="preserve"> </w:t>
      </w:r>
      <w:r>
        <w:t xml:space="preserve">обсуждениях, выступлениях в соответствии с условиями и целями общения;</w:t>
      </w:r>
      <w:r/>
    </w:p>
    <w:p>
      <w:pPr>
        <w:pStyle w:val="967"/>
        <w:ind w:right="855"/>
        <w:spacing w:before="1" w:line="362" w:lineRule="auto"/>
      </w:pPr>
      <w:r>
        <w:t xml:space="preserve">развернуто, логично и точно излагать свою точку зрения с использованием языковых средств изучаемого иностранного языка;</w:t>
      </w:r>
      <w:r/>
    </w:p>
    <w:p>
      <w:pPr>
        <w:pStyle w:val="967"/>
        <w:ind w:right="860"/>
        <w:spacing w:line="362" w:lineRule="auto"/>
      </w:pPr>
      <w: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w:t>
      </w:r>
      <w:r/>
    </w:p>
    <w:p>
      <w:pPr>
        <w:pStyle w:val="967"/>
        <w:ind w:right="843"/>
        <w:spacing w:line="362" w:lineRule="auto"/>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p>
    <w:p>
      <w:pPr>
        <w:pStyle w:val="967"/>
        <w:ind w:right="848"/>
        <w:spacing w:line="360" w:lineRule="auto"/>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r/>
    </w:p>
    <w:p>
      <w:pPr>
        <w:pStyle w:val="967"/>
        <w:ind w:right="853"/>
        <w:spacing w:line="360" w:lineRule="auto"/>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r/>
    </w:p>
    <w:p>
      <w:pPr>
        <w:pStyle w:val="967"/>
        <w:ind w:right="854"/>
        <w:spacing w:line="362" w:lineRule="auto"/>
      </w:pPr>
      <w:r>
        <w:t xml:space="preserve">осуществлять деловую коммуникацию на иностранном языке в рамках выбранного профиля с целью решения поставленной коммуникативной задачи.</w:t>
      </w:r>
      <w:r/>
    </w:p>
    <w:p>
      <w:pPr>
        <w:pStyle w:val="967"/>
        <w:ind w:right="848"/>
        <w:spacing w:line="362" w:lineRule="auto"/>
      </w:pPr>
      <w:r>
        <w:t xml:space="preserve">36.2.3.2.4.</w:t>
      </w:r>
      <w:r>
        <w:rPr>
          <w:spacing w:val="-5"/>
        </w:rPr>
        <w:t xml:space="preserve"> </w:t>
      </w:r>
      <w:r>
        <w:t xml:space="preserve">Формирование универсальных учебных регулятивных действий включает умения:</w:t>
      </w:r>
      <w:r/>
    </w:p>
    <w:p>
      <w:pPr>
        <w:pStyle w:val="967"/>
        <w:ind w:right="856"/>
        <w:spacing w:line="362" w:lineRule="auto"/>
      </w:pPr>
      <w:r>
        <w:t xml:space="preserve">планировать организацию совместной работы, распределять задачи, определять свою роль и координировать свои действия с другими членами </w:t>
      </w:r>
      <w:r>
        <w:rPr>
          <w:spacing w:val="-2"/>
        </w:rPr>
        <w:t xml:space="preserve">команды;</w:t>
      </w:r>
      <w:r/>
    </w:p>
    <w:p>
      <w:pPr>
        <w:pStyle w:val="967"/>
        <w:ind w:right="860"/>
        <w:spacing w:line="362" w:lineRule="auto"/>
      </w:pPr>
      <w:r>
        <w:t xml:space="preserve">выполнять работу в условиях реального, виртуального и комбинированного </w:t>
      </w:r>
      <w:r>
        <w:rPr>
          <w:spacing w:val="-2"/>
        </w:rPr>
        <w:t xml:space="preserve">взаимодействия;</w:t>
      </w:r>
      <w:r/>
    </w:p>
    <w:p>
      <w:pPr>
        <w:pStyle w:val="967"/>
        <w:ind w:right="838"/>
        <w:spacing w:line="357" w:lineRule="auto"/>
      </w:pPr>
      <w:r>
        <w:t xml:space="preserve">оказывать влияние на речевое поведение партнера (например, поощряя его продолжать поиск совместного решения поставленной задачи);</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62" w:lineRule="auto"/>
      </w:pPr>
      <w:r>
        <w:t xml:space="preserve">корректировать совместную деятельность с учетом возникших трудностей, новых данных или информации;</w:t>
      </w:r>
      <w:r/>
    </w:p>
    <w:p>
      <w:pPr>
        <w:pStyle w:val="967"/>
        <w:ind w:right="856"/>
        <w:spacing w:line="362" w:lineRule="auto"/>
      </w:pPr>
      <w:r>
        <w:t xml:space="preserve">осуществлять взаимодействие в ситуациях общения, соблюдая этикетные нормы межкультурного общения.</w:t>
      </w:r>
      <w:r/>
    </w:p>
    <w:p>
      <w:pPr>
        <w:pStyle w:val="969"/>
        <w:numPr>
          <w:ilvl w:val="3"/>
          <w:numId w:val="95"/>
        </w:numPr>
        <w:ind w:left="1997" w:right="0" w:hanging="1054"/>
        <w:jc w:val="both"/>
        <w:spacing w:before="0" w:after="0" w:line="320" w:lineRule="exact"/>
        <w:tabs>
          <w:tab w:val="left" w:pos="1997" w:leader="none"/>
        </w:tabs>
        <w:rPr>
          <w:sz w:val="28"/>
        </w:rPr>
      </w:pPr>
      <w:r>
        <w:rPr>
          <w:sz w:val="28"/>
        </w:rPr>
        <w:t xml:space="preserve">Математика</w:t>
      </w:r>
      <w:r>
        <w:rPr>
          <w:spacing w:val="-11"/>
          <w:sz w:val="28"/>
        </w:rPr>
        <w:t xml:space="preserve"> </w:t>
      </w:r>
      <w:r>
        <w:rPr>
          <w:sz w:val="28"/>
        </w:rPr>
        <w:t xml:space="preserve">и</w:t>
      </w:r>
      <w:r>
        <w:rPr>
          <w:spacing w:val="-11"/>
          <w:sz w:val="28"/>
        </w:rPr>
        <w:t xml:space="preserve"> </w:t>
      </w:r>
      <w:r>
        <w:rPr>
          <w:spacing w:val="-2"/>
          <w:sz w:val="28"/>
        </w:rPr>
        <w:t xml:space="preserve">информатика.</w:t>
      </w:r>
      <w:r/>
    </w:p>
    <w:p>
      <w:pPr>
        <w:pStyle w:val="969"/>
        <w:numPr>
          <w:ilvl w:val="4"/>
          <w:numId w:val="95"/>
        </w:numPr>
        <w:ind w:left="233" w:right="858" w:firstLine="710"/>
        <w:jc w:val="both"/>
        <w:spacing w:before="151"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логические действия:</w:t>
      </w:r>
      <w:r/>
    </w:p>
    <w:p>
      <w:pPr>
        <w:pStyle w:val="967"/>
        <w:ind w:right="852"/>
        <w:spacing w:line="357" w:lineRule="auto"/>
      </w:pPr>
      <w:r>
        <w:t xml:space="preserve">выявлять качества, характеристики математических понятий и отношений между понятиями; формулировать определения понятий;</w:t>
      </w:r>
      <w:r/>
    </w:p>
    <w:p>
      <w:pPr>
        <w:pStyle w:val="967"/>
        <w:ind w:right="845"/>
        <w:spacing w:before="3" w:line="357" w:lineRule="auto"/>
      </w:pPr>
      <w:r>
        <w:t xml:space="preserve">устанавливать существенный признак классификации, основания для обобщения и сравнения, критерии проводимого анализа;</w:t>
      </w:r>
      <w:r/>
    </w:p>
    <w:p>
      <w:pPr>
        <w:pStyle w:val="967"/>
        <w:ind w:right="846"/>
        <w:spacing w:before="6" w:line="360" w:lineRule="auto"/>
      </w:pPr>
      <w: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r/>
    </w:p>
    <w:p>
      <w:pPr>
        <w:pStyle w:val="967"/>
        <w:ind w:right="851"/>
        <w:spacing w:before="1" w:line="357" w:lineRule="auto"/>
      </w:pPr>
      <w:r>
        <w:t xml:space="preserve">воспринимать, формулировать и преобразовывать суждения: утвердительные и отрицательные, единичные, частные и общие; условные;</w:t>
      </w:r>
      <w:r/>
    </w:p>
    <w:p>
      <w:pPr>
        <w:pStyle w:val="967"/>
        <w:ind w:right="858"/>
        <w:spacing w:before="5" w:line="362" w:lineRule="auto"/>
      </w:pPr>
      <w:r>
        <w:t xml:space="preserve">делать выводы с использованием законов логики, дедуктивных и индуктивных умозаключений, умозаключений по аналогии;</w:t>
      </w:r>
      <w:r/>
    </w:p>
    <w:p>
      <w:pPr>
        <w:pStyle w:val="967"/>
        <w:ind w:right="843"/>
        <w:spacing w:line="362" w:lineRule="auto"/>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p>
    <w:p>
      <w:pPr>
        <w:pStyle w:val="967"/>
        <w:ind w:right="855"/>
        <w:spacing w:line="360" w:lineRule="auto"/>
      </w:pPr>
      <w: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rPr>
        <w:t xml:space="preserve">критериев).</w:t>
      </w:r>
      <w:r/>
    </w:p>
    <w:p>
      <w:pPr>
        <w:pStyle w:val="969"/>
        <w:numPr>
          <w:ilvl w:val="4"/>
          <w:numId w:val="95"/>
        </w:numPr>
        <w:ind w:left="233" w:right="855" w:firstLine="710"/>
        <w:jc w:val="both"/>
        <w:spacing w:before="0" w:after="0" w:line="362" w:lineRule="auto"/>
        <w:tabs>
          <w:tab w:val="left" w:pos="2204" w:leader="none"/>
        </w:tabs>
        <w:rPr>
          <w:sz w:val="28"/>
        </w:rPr>
      </w:pPr>
      <w:r>
        <w:rPr>
          <w:sz w:val="28"/>
        </w:rPr>
        <w:t xml:space="preserve">Формирование</w:t>
      </w:r>
      <w:r>
        <w:rPr>
          <w:spacing w:val="-3"/>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исследовательские действия:</w:t>
      </w:r>
      <w:r/>
    </w:p>
    <w:p>
      <w:pPr>
        <w:pStyle w:val="967"/>
        <w:ind w:left="943" w:firstLine="0"/>
        <w:spacing w:line="314" w:lineRule="exact"/>
      </w:pPr>
      <w:r>
        <w:t xml:space="preserve">использовать</w:t>
      </w:r>
      <w:r>
        <w:rPr>
          <w:spacing w:val="-15"/>
        </w:rPr>
        <w:t xml:space="preserve"> </w:t>
      </w:r>
      <w:r>
        <w:t xml:space="preserve">вопросы</w:t>
      </w:r>
      <w:r>
        <w:rPr>
          <w:spacing w:val="-12"/>
        </w:rPr>
        <w:t xml:space="preserve"> </w:t>
      </w:r>
      <w:r>
        <w:t xml:space="preserve">как</w:t>
      </w:r>
      <w:r>
        <w:rPr>
          <w:spacing w:val="-13"/>
        </w:rPr>
        <w:t xml:space="preserve"> </w:t>
      </w:r>
      <w:r>
        <w:t xml:space="preserve">исследовательский</w:t>
      </w:r>
      <w:r>
        <w:rPr>
          <w:spacing w:val="-12"/>
        </w:rPr>
        <w:t xml:space="preserve"> </w:t>
      </w:r>
      <w:r>
        <w:t xml:space="preserve">инструмент</w:t>
      </w:r>
      <w:r>
        <w:rPr>
          <w:spacing w:val="-13"/>
        </w:rPr>
        <w:t xml:space="preserve"> </w:t>
      </w:r>
      <w:r>
        <w:rPr>
          <w:spacing w:val="-2"/>
        </w:rPr>
        <w:t xml:space="preserve">познания;</w:t>
      </w:r>
      <w:r/>
    </w:p>
    <w:p>
      <w:pPr>
        <w:pStyle w:val="967"/>
        <w:ind w:right="849"/>
        <w:spacing w:before="149" w:line="360" w:lineRule="auto"/>
      </w:pPr>
      <w:r>
        <w:t xml:space="preserve">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r/>
    </w:p>
    <w:p>
      <w:pPr>
        <w:pStyle w:val="967"/>
        <w:ind w:right="856"/>
        <w:spacing w:before="4" w:line="360" w:lineRule="auto"/>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r/>
    </w:p>
    <w:p>
      <w:pPr>
        <w:pStyle w:val="969"/>
        <w:numPr>
          <w:ilvl w:val="4"/>
          <w:numId w:val="95"/>
        </w:numPr>
        <w:ind w:left="233" w:right="858" w:firstLine="710"/>
        <w:jc w:val="both"/>
        <w:spacing w:before="0"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работу с информацией:</w:t>
      </w:r>
      <w:r/>
    </w:p>
    <w:p>
      <w:pPr>
        <w:pStyle w:val="967"/>
        <w:ind w:right="847"/>
        <w:spacing w:line="360" w:lineRule="auto"/>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w:t>
      </w:r>
      <w:r>
        <w:rPr>
          <w:spacing w:val="-2"/>
        </w:rPr>
        <w:t xml:space="preserve">формах;</w:t>
      </w:r>
      <w:r/>
    </w:p>
    <w:p>
      <w:pPr>
        <w:pStyle w:val="967"/>
        <w:ind w:right="860"/>
        <w:spacing w:line="357" w:lineRule="auto"/>
      </w:pPr>
      <w:r>
        <w:t xml:space="preserve">оценивать надежность информации по самостоятельно сформулированным критериям, воспринимать ее критически;</w:t>
      </w:r>
      <w:r/>
    </w:p>
    <w:p>
      <w:pPr>
        <w:pStyle w:val="967"/>
        <w:ind w:right="862"/>
        <w:spacing w:line="362" w:lineRule="auto"/>
      </w:pPr>
      <w:r>
        <w:t xml:space="preserve">выявлять дефициты информации, данных, необходимых для ответа на вопрос и для решения задачи;</w:t>
      </w:r>
      <w:r/>
    </w:p>
    <w:p>
      <w:pPr>
        <w:pStyle w:val="967"/>
        <w:ind w:right="843"/>
        <w:spacing w:line="362" w:lineRule="auto"/>
      </w:pPr>
      <w: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r/>
    </w:p>
    <w:p>
      <w:pPr>
        <w:pStyle w:val="967"/>
        <w:ind w:right="851"/>
        <w:spacing w:line="362" w:lineRule="auto"/>
      </w:pPr>
      <w:r>
        <w:t xml:space="preserve">формулировать прямые и обратные утверждения, отрицание, выводить следствия; распознавать неверные утверждения и находить в них ошибки;</w:t>
      </w:r>
      <w:r/>
    </w:p>
    <w:p>
      <w:pPr>
        <w:pStyle w:val="967"/>
        <w:ind w:right="852"/>
        <w:spacing w:line="360" w:lineRule="auto"/>
      </w:pPr>
      <w: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w:t>
      </w:r>
      <w:r>
        <w:rPr>
          <w:spacing w:val="-2"/>
        </w:rPr>
        <w:t xml:space="preserve">методы;</w:t>
      </w:r>
      <w:r/>
    </w:p>
    <w:p>
      <w:pPr>
        <w:pStyle w:val="967"/>
        <w:ind w:right="856"/>
        <w:spacing w:line="360" w:lineRule="auto"/>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3"/>
        <w:spacing w:before="67" w:line="360" w:lineRule="auto"/>
      </w:pPr>
      <w:r>
        <w:t xml:space="preserve">использовать компьютерно-математические модели для анализа объектов и процессов,</w:t>
      </w:r>
      <w:r>
        <w:rPr>
          <w:spacing w:val="-1"/>
        </w:rPr>
        <w:t xml:space="preserve"> </w:t>
      </w:r>
      <w:r>
        <w:t xml:space="preserve">оценивать</w:t>
      </w:r>
      <w:r>
        <w:rPr>
          <w:spacing w:val="-3"/>
        </w:rPr>
        <w:t xml:space="preserve"> </w:t>
      </w:r>
      <w:r>
        <w:t xml:space="preserve">соответствие</w:t>
      </w:r>
      <w:r>
        <w:rPr>
          <w:spacing w:val="-1"/>
        </w:rPr>
        <w:t xml:space="preserve"> </w:t>
      </w:r>
      <w:r>
        <w:t xml:space="preserve">модели</w:t>
      </w:r>
      <w:r>
        <w:rPr>
          <w:spacing w:val="-4"/>
        </w:rPr>
        <w:t xml:space="preserve"> </w:t>
      </w:r>
      <w:r>
        <w:t xml:space="preserve">моделируемому</w:t>
      </w:r>
      <w:r>
        <w:rPr>
          <w:spacing w:val="-8"/>
        </w:rPr>
        <w:t xml:space="preserve"> </w:t>
      </w:r>
      <w:r>
        <w:t xml:space="preserve">объекту или</w:t>
      </w:r>
      <w:r>
        <w:rPr>
          <w:spacing w:val="-4"/>
        </w:rPr>
        <w:t xml:space="preserve"> </w:t>
      </w:r>
      <w:r>
        <w:t xml:space="preserve">процессу; представлять результаты моделирования в наглядном виде.</w:t>
      </w:r>
      <w:r/>
    </w:p>
    <w:p>
      <w:pPr>
        <w:pStyle w:val="969"/>
        <w:numPr>
          <w:ilvl w:val="4"/>
          <w:numId w:val="95"/>
        </w:numPr>
        <w:ind w:left="233" w:right="852" w:firstLine="710"/>
        <w:jc w:val="both"/>
        <w:spacing w:before="2" w:after="0" w:line="362" w:lineRule="auto"/>
        <w:tabs>
          <w:tab w:val="left" w:pos="2204" w:leader="none"/>
        </w:tabs>
        <w:rPr>
          <w:sz w:val="28"/>
        </w:rPr>
      </w:pPr>
      <w:r>
        <w:rPr>
          <w:sz w:val="28"/>
        </w:rPr>
        <w:t xml:space="preserve">Формирование универсальных учебных коммуникативных действий включает умения:</w:t>
      </w:r>
      <w:r/>
    </w:p>
    <w:p>
      <w:pPr>
        <w:pStyle w:val="967"/>
        <w:ind w:right="857"/>
        <w:spacing w:line="362" w:lineRule="auto"/>
      </w:pPr>
      <w:r>
        <w:t xml:space="preserve">воспринимать и формулировать суждения, ясно, точно, грамотно выражать свою точку зрения в устных и письменных текстах;</w:t>
      </w:r>
      <w:r/>
    </w:p>
    <w:p>
      <w:pPr>
        <w:pStyle w:val="967"/>
        <w:ind w:right="846"/>
        <w:spacing w:line="360" w:lineRule="auto"/>
      </w:pPr>
      <w:r>
        <w:t xml:space="preserve">в ходе о</w:t>
      </w:r>
      <w:r>
        <w:t xml:space="preserve">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r/>
    </w:p>
    <w:p>
      <w:pPr>
        <w:pStyle w:val="967"/>
        <w:ind w:right="844"/>
        <w:spacing w:line="360" w:lineRule="auto"/>
      </w:pPr>
      <w:r>
        <w:t xml:space="preserve">представлять логику решения за</w:t>
      </w:r>
      <w:r>
        <w:t xml:space="preserve">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Pr>
          <w:spacing w:val="40"/>
        </w:rPr>
        <w:t xml:space="preserve"> </w:t>
      </w:r>
      <w:r>
        <w:t xml:space="preserve">и особенностей аудитории;</w:t>
      </w:r>
      <w:r/>
    </w:p>
    <w:p>
      <w:pPr>
        <w:pStyle w:val="967"/>
        <w:ind w:left="943" w:firstLine="0"/>
      </w:pPr>
      <w:r>
        <w:t xml:space="preserve">участвовать</w:t>
      </w:r>
      <w:r>
        <w:rPr>
          <w:spacing w:val="71"/>
        </w:rPr>
        <w:t xml:space="preserve"> </w:t>
      </w:r>
      <w:r>
        <w:t xml:space="preserve">в</w:t>
      </w:r>
      <w:r>
        <w:rPr>
          <w:spacing w:val="72"/>
        </w:rPr>
        <w:t xml:space="preserve"> </w:t>
      </w:r>
      <w:r>
        <w:t xml:space="preserve">групповых</w:t>
      </w:r>
      <w:r>
        <w:rPr>
          <w:spacing w:val="69"/>
        </w:rPr>
        <w:t xml:space="preserve"> </w:t>
      </w:r>
      <w:r>
        <w:t xml:space="preserve">формах</w:t>
      </w:r>
      <w:r>
        <w:rPr>
          <w:spacing w:val="70"/>
        </w:rPr>
        <w:t xml:space="preserve"> </w:t>
      </w:r>
      <w:r>
        <w:t xml:space="preserve">работы</w:t>
      </w:r>
      <w:r>
        <w:rPr>
          <w:spacing w:val="74"/>
        </w:rPr>
        <w:t xml:space="preserve"> </w:t>
      </w:r>
      <w:r>
        <w:t xml:space="preserve">(обсуждения,</w:t>
      </w:r>
      <w:r>
        <w:rPr>
          <w:spacing w:val="76"/>
        </w:rPr>
        <w:t xml:space="preserve"> </w:t>
      </w:r>
      <w:r>
        <w:t xml:space="preserve">обмен</w:t>
      </w:r>
      <w:r>
        <w:rPr>
          <w:spacing w:val="73"/>
        </w:rPr>
        <w:t xml:space="preserve"> </w:t>
      </w:r>
      <w:r>
        <w:rPr>
          <w:spacing w:val="-2"/>
        </w:rPr>
        <w:t xml:space="preserve">мнений,</w:t>
      </w:r>
      <w:r/>
    </w:p>
    <w:p>
      <w:pPr>
        <w:pStyle w:val="967"/>
        <w:ind w:right="843" w:firstLine="0"/>
        <w:spacing w:before="151" w:line="360" w:lineRule="auto"/>
      </w:pPr>
      <w:r>
        <w:t xml:space="preserve">«мозговые шт</w:t>
      </w:r>
      <w:r>
        <w:t xml:space="preserve">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p>
    <w:p>
      <w:pPr>
        <w:pStyle w:val="967"/>
        <w:ind w:right="847"/>
        <w:spacing w:line="360" w:lineRule="auto"/>
      </w:pPr>
      <w:r>
        <w:t xml:space="preserve">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p>
    <w:p>
      <w:pPr>
        <w:pStyle w:val="969"/>
        <w:numPr>
          <w:ilvl w:val="4"/>
          <w:numId w:val="95"/>
        </w:numPr>
        <w:ind w:left="233" w:right="849" w:firstLine="710"/>
        <w:jc w:val="both"/>
        <w:spacing w:before="0" w:after="0" w:line="362" w:lineRule="auto"/>
        <w:tabs>
          <w:tab w:val="left" w:pos="2204" w:leader="none"/>
        </w:tabs>
        <w:rPr>
          <w:sz w:val="28"/>
        </w:rPr>
      </w:pPr>
      <w:r>
        <w:rPr>
          <w:sz w:val="28"/>
        </w:rPr>
        <w:t xml:space="preserve">Формирование универсальных учебных регулятивных действий включает умения:</w:t>
      </w:r>
      <w:r/>
    </w:p>
    <w:p>
      <w:pPr>
        <w:pStyle w:val="967"/>
        <w:ind w:right="839"/>
        <w:spacing w:line="362" w:lineRule="auto"/>
      </w:pPr>
      <w: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r/>
    </w:p>
    <w:p>
      <w:pPr>
        <w:pStyle w:val="967"/>
        <w:ind w:left="943" w:firstLine="0"/>
        <w:spacing w:line="314" w:lineRule="exact"/>
      </w:pPr>
      <w:r>
        <w:t xml:space="preserve">владеть</w:t>
      </w:r>
      <w:r>
        <w:rPr>
          <w:spacing w:val="37"/>
        </w:rPr>
        <w:t xml:space="preserve"> </w:t>
      </w:r>
      <w:r>
        <w:t xml:space="preserve">навыками</w:t>
      </w:r>
      <w:r>
        <w:rPr>
          <w:spacing w:val="45"/>
        </w:rPr>
        <w:t xml:space="preserve"> </w:t>
      </w:r>
      <w:r>
        <w:t xml:space="preserve">познавательной</w:t>
      </w:r>
      <w:r>
        <w:rPr>
          <w:spacing w:val="40"/>
        </w:rPr>
        <w:t xml:space="preserve"> </w:t>
      </w:r>
      <w:r>
        <w:t xml:space="preserve">рефлексии</w:t>
      </w:r>
      <w:r>
        <w:rPr>
          <w:spacing w:val="39"/>
        </w:rPr>
        <w:t xml:space="preserve"> </w:t>
      </w:r>
      <w:r>
        <w:t xml:space="preserve">как</w:t>
      </w:r>
      <w:r>
        <w:rPr>
          <w:spacing w:val="39"/>
        </w:rPr>
        <w:t xml:space="preserve"> </w:t>
      </w:r>
      <w:r>
        <w:t xml:space="preserve">осознания</w:t>
      </w:r>
      <w:r>
        <w:rPr>
          <w:spacing w:val="41"/>
        </w:rPr>
        <w:t xml:space="preserve"> </w:t>
      </w:r>
      <w:r>
        <w:rPr>
          <w:spacing w:val="-2"/>
        </w:rPr>
        <w:t xml:space="preserve">совершаемых</w:t>
      </w:r>
      <w:r/>
    </w:p>
    <w:p>
      <w:pPr>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firstLine="0"/>
        <w:spacing w:before="67" w:line="360" w:lineRule="auto"/>
      </w:pPr>
      <w:r>
        <w:t xml:space="preserve">действий и мыслительных процессов, их результатов; владеть способами самопроверки, самоконтроля процесса и результата решения математической </w:t>
      </w:r>
      <w:r>
        <w:rPr>
          <w:spacing w:val="-2"/>
        </w:rPr>
        <w:t xml:space="preserve">задачи;</w:t>
      </w:r>
      <w:r/>
    </w:p>
    <w:p>
      <w:pPr>
        <w:pStyle w:val="967"/>
        <w:ind w:right="857"/>
        <w:spacing w:before="2" w:line="360" w:lineRule="auto"/>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r/>
    </w:p>
    <w:p>
      <w:pPr>
        <w:pStyle w:val="967"/>
        <w:ind w:right="858"/>
        <w:spacing w:before="1" w:line="360" w:lineRule="auto"/>
      </w:pPr>
      <w: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r/>
    </w:p>
    <w:p>
      <w:pPr>
        <w:pStyle w:val="969"/>
        <w:numPr>
          <w:ilvl w:val="3"/>
          <w:numId w:val="95"/>
        </w:numPr>
        <w:ind w:left="1997" w:right="0" w:hanging="1054"/>
        <w:jc w:val="both"/>
        <w:spacing w:before="1" w:after="0" w:line="240" w:lineRule="auto"/>
        <w:tabs>
          <w:tab w:val="left" w:pos="1997" w:leader="none"/>
        </w:tabs>
        <w:rPr>
          <w:sz w:val="28"/>
        </w:rPr>
      </w:pPr>
      <w:r>
        <w:rPr>
          <w:spacing w:val="-2"/>
          <w:sz w:val="28"/>
        </w:rPr>
        <w:t xml:space="preserve">Естественнонаучные</w:t>
      </w:r>
      <w:r>
        <w:rPr>
          <w:spacing w:val="7"/>
          <w:sz w:val="28"/>
        </w:rPr>
        <w:t xml:space="preserve"> </w:t>
      </w:r>
      <w:r>
        <w:rPr>
          <w:spacing w:val="-2"/>
          <w:sz w:val="28"/>
        </w:rPr>
        <w:t xml:space="preserve">предметы.</w:t>
      </w:r>
      <w:r/>
    </w:p>
    <w:p>
      <w:pPr>
        <w:pStyle w:val="969"/>
        <w:numPr>
          <w:ilvl w:val="4"/>
          <w:numId w:val="95"/>
        </w:numPr>
        <w:ind w:left="233" w:right="858" w:firstLine="710"/>
        <w:jc w:val="both"/>
        <w:spacing w:before="158"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логические действия:</w:t>
      </w:r>
      <w:r/>
    </w:p>
    <w:p>
      <w:pPr>
        <w:pStyle w:val="967"/>
        <w:ind w:right="847"/>
        <w:spacing w:line="360" w:lineRule="auto"/>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w:t>
      </w:r>
      <w:r>
        <w:t xml:space="preserve">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r/>
    </w:p>
    <w:p>
      <w:pPr>
        <w:pStyle w:val="967"/>
        <w:ind w:right="841"/>
        <w:spacing w:line="360" w:lineRule="auto"/>
      </w:pPr>
      <w: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p>
    <w:p>
      <w:pPr>
        <w:pStyle w:val="967"/>
        <w:ind w:right="854"/>
        <w:spacing w:line="362" w:lineRule="auto"/>
      </w:pPr>
      <w:r>
        <w:t xml:space="preserve">выбирать основания и критерии для классификации веществ и химических </w:t>
      </w:r>
      <w:r>
        <w:rPr>
          <w:spacing w:val="-2"/>
        </w:rPr>
        <w:t xml:space="preserve">реакций;</w:t>
      </w:r>
      <w:r/>
    </w:p>
    <w:p>
      <w:pPr>
        <w:pStyle w:val="967"/>
        <w:ind w:right="854"/>
        <w:spacing w:line="360" w:lineRule="auto"/>
      </w:pPr>
      <w:r>
        <w:t xml:space="preserve">применять используем</w:t>
      </w:r>
      <w:r>
        <w:t xml:space="preserve">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r/>
    </w:p>
    <w:p>
      <w:pPr>
        <w:pStyle w:val="967"/>
        <w:ind w:left="943" w:firstLine="0"/>
        <w:spacing w:line="320" w:lineRule="exact"/>
      </w:pPr>
      <w:r>
        <w:t xml:space="preserve">выбирать</w:t>
      </w:r>
      <w:r>
        <w:rPr>
          <w:spacing w:val="1"/>
        </w:rPr>
        <w:t xml:space="preserve"> </w:t>
      </w:r>
      <w:r>
        <w:t xml:space="preserve">наиболее</w:t>
      </w:r>
      <w:r>
        <w:rPr>
          <w:spacing w:val="3"/>
        </w:rPr>
        <w:t xml:space="preserve"> </w:t>
      </w:r>
      <w:r>
        <w:t xml:space="preserve">эффективный</w:t>
      </w:r>
      <w:r>
        <w:rPr>
          <w:spacing w:val="3"/>
        </w:rPr>
        <w:t xml:space="preserve"> </w:t>
      </w:r>
      <w:r>
        <w:t xml:space="preserve">способ</w:t>
      </w:r>
      <w:r>
        <w:rPr>
          <w:spacing w:val="5"/>
        </w:rPr>
        <w:t xml:space="preserve"> </w:t>
      </w:r>
      <w:r>
        <w:t xml:space="preserve">решения</w:t>
      </w:r>
      <w:r>
        <w:rPr>
          <w:spacing w:val="3"/>
        </w:rPr>
        <w:t xml:space="preserve"> </w:t>
      </w:r>
      <w:r>
        <w:t xml:space="preserve">расчетных</w:t>
      </w:r>
      <w:r>
        <w:rPr>
          <w:spacing w:val="8"/>
        </w:rPr>
        <w:t xml:space="preserve"> </w:t>
      </w:r>
      <w:r>
        <w:t xml:space="preserve">задач</w:t>
      </w:r>
      <w:r>
        <w:rPr>
          <w:spacing w:val="1"/>
        </w:rPr>
        <w:t xml:space="preserve"> </w:t>
      </w:r>
      <w:r>
        <w:t xml:space="preserve">с</w:t>
      </w:r>
      <w:r>
        <w:rPr>
          <w:spacing w:val="4"/>
        </w:rPr>
        <w:t xml:space="preserve"> </w:t>
      </w:r>
      <w:r>
        <w:rPr>
          <w:spacing w:val="-2"/>
        </w:rPr>
        <w:t xml:space="preserve">учетом</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получения</w:t>
      </w:r>
      <w:r>
        <w:rPr>
          <w:spacing w:val="-6"/>
        </w:rPr>
        <w:t xml:space="preserve"> </w:t>
      </w:r>
      <w:r>
        <w:t xml:space="preserve">новых</w:t>
      </w:r>
      <w:r>
        <w:rPr>
          <w:spacing w:val="-10"/>
        </w:rPr>
        <w:t xml:space="preserve"> </w:t>
      </w:r>
      <w:r>
        <w:t xml:space="preserve">знаний</w:t>
      </w:r>
      <w:r>
        <w:rPr>
          <w:spacing w:val="-6"/>
        </w:rPr>
        <w:t xml:space="preserve"> </w:t>
      </w:r>
      <w:r>
        <w:t xml:space="preserve">о</w:t>
      </w:r>
      <w:r>
        <w:rPr>
          <w:spacing w:val="-6"/>
        </w:rPr>
        <w:t xml:space="preserve"> </w:t>
      </w:r>
      <w:r>
        <w:t xml:space="preserve">веществах</w:t>
      </w:r>
      <w:r>
        <w:rPr>
          <w:spacing w:val="-10"/>
        </w:rPr>
        <w:t xml:space="preserve"> </w:t>
      </w:r>
      <w:r>
        <w:t xml:space="preserve">и</w:t>
      </w:r>
      <w:r>
        <w:rPr>
          <w:spacing w:val="-7"/>
        </w:rPr>
        <w:t xml:space="preserve"> </w:t>
      </w:r>
      <w:r>
        <w:t xml:space="preserve">химических</w:t>
      </w:r>
      <w:r>
        <w:rPr>
          <w:spacing w:val="-10"/>
        </w:rPr>
        <w:t xml:space="preserve"> </w:t>
      </w:r>
      <w:r>
        <w:rPr>
          <w:spacing w:val="-2"/>
        </w:rPr>
        <w:t xml:space="preserve">реакциях;</w:t>
      </w:r>
      <w:r/>
    </w:p>
    <w:p>
      <w:pPr>
        <w:pStyle w:val="967"/>
        <w:ind w:right="843"/>
        <w:spacing w:before="163" w:line="360" w:lineRule="auto"/>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w:t>
      </w:r>
      <w:r>
        <w:t xml:space="preserve">̆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r/>
    </w:p>
    <w:p>
      <w:pPr>
        <w:pStyle w:val="967"/>
        <w:ind w:right="844"/>
        <w:spacing w:line="360" w:lineRule="auto"/>
      </w:pPr>
      <w:r>
        <w:t xml:space="preserve">развивать креативное мышление при решении жизненных проблем, на</w:t>
      </w:r>
      <w:r>
        <w:t xml:space="preserve">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r/>
    </w:p>
    <w:p>
      <w:pPr>
        <w:pStyle w:val="969"/>
        <w:numPr>
          <w:ilvl w:val="4"/>
          <w:numId w:val="95"/>
        </w:numPr>
        <w:ind w:left="233" w:right="858" w:firstLine="710"/>
        <w:jc w:val="both"/>
        <w:spacing w:before="0"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исследовательские действия:</w:t>
      </w:r>
      <w:r/>
    </w:p>
    <w:p>
      <w:pPr>
        <w:pStyle w:val="967"/>
        <w:ind w:right="849"/>
        <w:spacing w:line="360" w:lineRule="auto"/>
      </w:pPr>
      <w: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w:t>
      </w:r>
      <w:r/>
    </w:p>
    <w:p>
      <w:pPr>
        <w:pStyle w:val="967"/>
        <w:ind w:right="843"/>
        <w:spacing w:line="360" w:lineRule="auto"/>
      </w:pPr>
      <w:r>
        <w:t xml:space="preserve">проводить и</w:t>
      </w:r>
      <w:r>
        <w:t xml:space="preserve">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w:t>
      </w:r>
      <w:r>
        <w:rPr>
          <w:spacing w:val="40"/>
        </w:rPr>
        <w:t xml:space="preserve"> </w:t>
      </w:r>
      <w:r>
        <w:t xml:space="preserve">зависимости полезной мощности источника тока от силы тока;</w:t>
      </w:r>
      <w:r/>
    </w:p>
    <w:p>
      <w:pPr>
        <w:pStyle w:val="967"/>
        <w:ind w:right="843"/>
        <w:spacing w:line="360" w:lineRule="auto"/>
      </w:pPr>
      <w:r>
        <w:t xml:space="preserve">проводить</w:t>
      </w:r>
      <w:r>
        <w:rPr>
          <w:spacing w:val="-6"/>
        </w:rPr>
        <w:t xml:space="preserve"> </w:t>
      </w:r>
      <w:r>
        <w:t xml:space="preserve">опыты по</w:t>
      </w:r>
      <w:r>
        <w:rPr>
          <w:spacing w:val="-4"/>
        </w:rPr>
        <w:t xml:space="preserve"> </w:t>
      </w:r>
      <w:r>
        <w:t xml:space="preserve">проверке</w:t>
      </w:r>
      <w:r>
        <w:rPr>
          <w:spacing w:val="-3"/>
        </w:rPr>
        <w:t xml:space="preserve"> </w:t>
      </w:r>
      <w:r>
        <w:t xml:space="preserve">предложенных</w:t>
      </w:r>
      <w:r>
        <w:rPr>
          <w:spacing w:val="-8"/>
        </w:rPr>
        <w:t xml:space="preserve"> </w:t>
      </w:r>
      <w:r>
        <w:t xml:space="preserve">гипотез,</w:t>
      </w:r>
      <w:r>
        <w:rPr>
          <w:spacing w:val="-1"/>
        </w:rPr>
        <w:t xml:space="preserve"> </w:t>
      </w:r>
      <w:r>
        <w:t xml:space="preserve">например,</w:t>
      </w:r>
      <w:r>
        <w:rPr>
          <w:spacing w:val="-1"/>
        </w:rPr>
        <w:t xml:space="preserve"> </w:t>
      </w:r>
      <w:r>
        <w:t xml:space="preserve">гипотезы о пр</w:t>
      </w:r>
      <w:r>
        <w:t xml:space="preserve">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r/>
    </w:p>
    <w:p>
      <w:pPr>
        <w:pStyle w:val="967"/>
        <w:ind w:left="943" w:firstLine="0"/>
      </w:pPr>
      <w:r>
        <w:t xml:space="preserve">формировать</w:t>
      </w:r>
      <w:r>
        <w:rPr>
          <w:spacing w:val="55"/>
        </w:rPr>
        <w:t xml:space="preserve"> </w:t>
      </w:r>
      <w:r>
        <w:t xml:space="preserve">научный</w:t>
      </w:r>
      <w:r>
        <w:rPr>
          <w:spacing w:val="57"/>
        </w:rPr>
        <w:t xml:space="preserve"> </w:t>
      </w:r>
      <w:r>
        <w:t xml:space="preserve">тип</w:t>
      </w:r>
      <w:r>
        <w:rPr>
          <w:spacing w:val="57"/>
        </w:rPr>
        <w:t xml:space="preserve"> </w:t>
      </w:r>
      <w:r>
        <w:t xml:space="preserve">мышления,</w:t>
      </w:r>
      <w:r>
        <w:rPr>
          <w:spacing w:val="59"/>
        </w:rPr>
        <w:t xml:space="preserve"> </w:t>
      </w:r>
      <w:r>
        <w:t xml:space="preserve">владеть</w:t>
      </w:r>
      <w:r>
        <w:rPr>
          <w:spacing w:val="55"/>
        </w:rPr>
        <w:t xml:space="preserve"> </w:t>
      </w:r>
      <w:r>
        <w:t xml:space="preserve">научной</w:t>
      </w:r>
      <w:r>
        <w:rPr>
          <w:spacing w:val="58"/>
        </w:rPr>
        <w:t xml:space="preserve"> </w:t>
      </w:r>
      <w:r>
        <w:rPr>
          <w:spacing w:val="-2"/>
        </w:rPr>
        <w:t xml:space="preserve">терминологией,</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firstLine="0"/>
        <w:spacing w:before="67" w:line="360" w:lineRule="auto"/>
      </w:pPr>
      <w:r>
        <w:t xml:space="preserve">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r/>
    </w:p>
    <w:p>
      <w:pPr>
        <w:pStyle w:val="967"/>
        <w:ind w:right="853"/>
        <w:spacing w:before="2" w:line="360" w:lineRule="auto"/>
      </w:pPr>
      <w:r>
        <w:t xml:space="preserve">уметь пере</w:t>
      </w:r>
      <w:r>
        <w:t xml:space="preserve">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r/>
    </w:p>
    <w:p>
      <w:pPr>
        <w:pStyle w:val="967"/>
        <w:ind w:right="844"/>
        <w:spacing w:before="3" w:line="360" w:lineRule="auto"/>
      </w:pPr>
      <w:r>
        <w:t xml:space="preserve">уметь интегрировать знания из разных предметных областей, например, решать качественные задачи, в том числе </w:t>
      </w:r>
      <w:r>
        <w:t xml:space="preserve">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r/>
    </w:p>
    <w:p>
      <w:pPr>
        <w:pStyle w:val="967"/>
        <w:ind w:right="850"/>
        <w:spacing w:line="360" w:lineRule="auto"/>
      </w:pPr>
      <w:r>
        <w:t xml:space="preserve">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r/>
    </w:p>
    <w:p>
      <w:pPr>
        <w:pStyle w:val="967"/>
        <w:ind w:right="848"/>
        <w:spacing w:line="362" w:lineRule="auto"/>
      </w:pPr>
      <w:r>
        <w:t xml:space="preserve">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r/>
    </w:p>
    <w:p>
      <w:pPr>
        <w:pStyle w:val="969"/>
        <w:numPr>
          <w:ilvl w:val="4"/>
          <w:numId w:val="95"/>
        </w:numPr>
        <w:ind w:left="233" w:right="858" w:firstLine="710"/>
        <w:jc w:val="both"/>
        <w:spacing w:before="0"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работу с информацией:</w:t>
      </w:r>
      <w:r/>
    </w:p>
    <w:p>
      <w:pPr>
        <w:pStyle w:val="967"/>
        <w:ind w:right="845"/>
        <w:spacing w:line="360" w:lineRule="auto"/>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r/>
    </w:p>
    <w:p>
      <w:pPr>
        <w:pStyle w:val="967"/>
        <w:ind w:right="843"/>
        <w:spacing w:line="360" w:lineRule="auto"/>
      </w:pPr>
      <w:r>
        <w:t xml:space="preserve">использовать средства информационных и коммуникационных технологий</w:t>
      </w:r>
      <w:r>
        <w:rPr>
          <w:spacing w:val="80"/>
        </w:rPr>
        <w:t xml:space="preserve"> </w:t>
      </w:r>
      <w:r>
        <w:t xml:space="preserve">в р</w:t>
      </w:r>
      <w:r>
        <w:t xml:space="preserve">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r/>
    </w:p>
    <w:p>
      <w:pPr>
        <w:pStyle w:val="967"/>
        <w:ind w:left="943" w:firstLine="0"/>
      </w:pPr>
      <w:r>
        <w:t xml:space="preserve">использовать</w:t>
      </w:r>
      <w:r>
        <w:rPr>
          <w:spacing w:val="49"/>
        </w:rPr>
        <w:t xml:space="preserve"> </w:t>
      </w:r>
      <w:r>
        <w:t xml:space="preserve">IT-технологии</w:t>
      </w:r>
      <w:r>
        <w:rPr>
          <w:spacing w:val="52"/>
        </w:rPr>
        <w:t xml:space="preserve"> </w:t>
      </w:r>
      <w:r>
        <w:t xml:space="preserve">при</w:t>
      </w:r>
      <w:r>
        <w:rPr>
          <w:spacing w:val="51"/>
        </w:rPr>
        <w:t xml:space="preserve"> </w:t>
      </w:r>
      <w:r>
        <w:t xml:space="preserve">работе</w:t>
      </w:r>
      <w:r>
        <w:rPr>
          <w:spacing w:val="54"/>
        </w:rPr>
        <w:t xml:space="preserve"> </w:t>
      </w:r>
      <w:r>
        <w:t xml:space="preserve">с</w:t>
      </w:r>
      <w:r>
        <w:rPr>
          <w:spacing w:val="48"/>
        </w:rPr>
        <w:t xml:space="preserve"> </w:t>
      </w:r>
      <w:r>
        <w:t xml:space="preserve">дополнительными</w:t>
      </w:r>
      <w:r>
        <w:rPr>
          <w:spacing w:val="52"/>
        </w:rPr>
        <w:t xml:space="preserve"> </w:t>
      </w:r>
      <w:r>
        <w:rPr>
          <w:spacing w:val="-2"/>
        </w:rPr>
        <w:t xml:space="preserve">источниками</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firstLine="0"/>
        <w:spacing w:before="67" w:line="362" w:lineRule="auto"/>
      </w:pPr>
      <w:r>
        <w:t xml:space="preserve">информации в области естественнонаучного знания, проводить их критический анализ и оценку достоверности.</w:t>
      </w:r>
      <w:r/>
    </w:p>
    <w:p>
      <w:pPr>
        <w:pStyle w:val="969"/>
        <w:numPr>
          <w:ilvl w:val="4"/>
          <w:numId w:val="95"/>
        </w:numPr>
        <w:ind w:left="233" w:right="852" w:firstLine="710"/>
        <w:jc w:val="both"/>
        <w:spacing w:before="0" w:after="0" w:line="362" w:lineRule="auto"/>
        <w:tabs>
          <w:tab w:val="left" w:pos="2204" w:leader="none"/>
        </w:tabs>
        <w:rPr>
          <w:sz w:val="28"/>
        </w:rPr>
      </w:pPr>
      <w:r>
        <w:rPr>
          <w:sz w:val="28"/>
        </w:rPr>
        <w:t xml:space="preserve">Формирование универсальных учебных коммуникативных действий включает умения:</w:t>
      </w:r>
      <w:r/>
    </w:p>
    <w:p>
      <w:pPr>
        <w:pStyle w:val="967"/>
        <w:ind w:right="854"/>
        <w:spacing w:line="357" w:lineRule="auto"/>
      </w:pPr>
      <w:r>
        <w:t xml:space="preserve">аргументированно вести диалог, развернуто и логично излагать свою точку </w:t>
      </w:r>
      <w:r>
        <w:rPr>
          <w:spacing w:val="-2"/>
        </w:rPr>
        <w:t xml:space="preserve">зрения;</w:t>
      </w:r>
      <w:r/>
    </w:p>
    <w:p>
      <w:pPr>
        <w:pStyle w:val="967"/>
        <w:ind w:right="856"/>
        <w:spacing w:line="360" w:lineRule="auto"/>
      </w:pPr>
      <w:r>
        <w:t xml:space="preserve">при обсуждении физических, химических, биологических проблем, способов</w:t>
      </w:r>
      <w:r>
        <w:rPr>
          <w:spacing w:val="-1"/>
        </w:rPr>
        <w:t xml:space="preserve"> </w:t>
      </w:r>
      <w:r>
        <w:t xml:space="preserve">решения задач, результатов</w:t>
      </w:r>
      <w:r>
        <w:rPr>
          <w:spacing w:val="-1"/>
        </w:rPr>
        <w:t xml:space="preserve"> </w:t>
      </w:r>
      <w:r>
        <w:t xml:space="preserve">учебных</w:t>
      </w:r>
      <w:r>
        <w:rPr>
          <w:spacing w:val="-4"/>
        </w:rPr>
        <w:t xml:space="preserve"> </w:t>
      </w:r>
      <w:r>
        <w:t xml:space="preserve">исследований и проектов</w:t>
      </w:r>
      <w:r>
        <w:rPr>
          <w:spacing w:val="-1"/>
        </w:rPr>
        <w:t xml:space="preserve"> </w:t>
      </w:r>
      <w:r>
        <w:t xml:space="preserve">в</w:t>
      </w:r>
      <w:r>
        <w:rPr>
          <w:spacing w:val="-1"/>
        </w:rPr>
        <w:t xml:space="preserve"> </w:t>
      </w:r>
      <w:r>
        <w:t xml:space="preserve">области естествознания; в ходе дискуссий о современной естественнонаучной картине </w:t>
      </w:r>
      <w:r>
        <w:rPr>
          <w:spacing w:val="-2"/>
        </w:rPr>
        <w:t xml:space="preserve">мира;</w:t>
      </w:r>
      <w:r/>
    </w:p>
    <w:p>
      <w:pPr>
        <w:pStyle w:val="967"/>
        <w:ind w:right="846"/>
        <w:spacing w:line="360" w:lineRule="auto"/>
      </w:pPr>
      <w:r>
        <w:t xml:space="preserve">работать в группе при выполнении </w:t>
      </w:r>
      <w:r>
        <w:t xml:space="preserve">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w:t>
      </w:r>
      <w:r>
        <w:rPr>
          <w:spacing w:val="40"/>
        </w:rPr>
        <w:t xml:space="preserve"> </w:t>
      </w:r>
      <w:r>
        <w:t xml:space="preserve">по</w:t>
      </w:r>
      <w:r>
        <w:rPr>
          <w:spacing w:val="63"/>
        </w:rPr>
        <w:t xml:space="preserve"> </w:t>
      </w:r>
      <w:r>
        <w:t xml:space="preserve">темам</w:t>
      </w:r>
      <w:r>
        <w:rPr>
          <w:spacing w:val="40"/>
        </w:rPr>
        <w:t xml:space="preserve"> </w:t>
      </w:r>
      <w:r>
        <w:t xml:space="preserve">«Движение</w:t>
      </w:r>
      <w:r>
        <w:rPr>
          <w:spacing w:val="40"/>
        </w:rPr>
        <w:t xml:space="preserve"> </w:t>
      </w:r>
      <w:r>
        <w:t xml:space="preserve">в</w:t>
      </w:r>
      <w:r>
        <w:rPr>
          <w:spacing w:val="40"/>
        </w:rPr>
        <w:t xml:space="preserve"> </w:t>
      </w:r>
      <w:r>
        <w:t xml:space="preserve">природе»,</w:t>
      </w:r>
      <w:r>
        <w:rPr>
          <w:spacing w:val="66"/>
        </w:rPr>
        <w:t xml:space="preserve"> </w:t>
      </w:r>
      <w:r>
        <w:t xml:space="preserve">«Теплообмен</w:t>
      </w:r>
      <w:r>
        <w:rPr>
          <w:spacing w:val="40"/>
        </w:rPr>
        <w:t xml:space="preserve"> </w:t>
      </w:r>
      <w:r>
        <w:t xml:space="preserve">в</w:t>
      </w:r>
      <w:r>
        <w:rPr>
          <w:spacing w:val="40"/>
        </w:rPr>
        <w:t xml:space="preserve"> </w:t>
      </w:r>
      <w:r>
        <w:t xml:space="preserve">живой</w:t>
      </w:r>
      <w:r>
        <w:rPr>
          <w:spacing w:val="40"/>
        </w:rPr>
        <w:t xml:space="preserve"> </w:t>
      </w:r>
      <w:r>
        <w:t xml:space="preserve">природе»,</w:t>
      </w:r>
      <w:r/>
    </w:p>
    <w:p>
      <w:pPr>
        <w:pStyle w:val="967"/>
        <w:ind w:firstLine="0"/>
      </w:pPr>
      <w:r>
        <w:t xml:space="preserve">«Электромагнитные</w:t>
      </w:r>
      <w:r>
        <w:rPr>
          <w:spacing w:val="-8"/>
        </w:rPr>
        <w:t xml:space="preserve"> </w:t>
      </w:r>
      <w:r>
        <w:t xml:space="preserve">явления</w:t>
      </w:r>
      <w:r>
        <w:rPr>
          <w:spacing w:val="-8"/>
        </w:rPr>
        <w:t xml:space="preserve"> </w:t>
      </w:r>
      <w:r>
        <w:t xml:space="preserve">в</w:t>
      </w:r>
      <w:r>
        <w:rPr>
          <w:spacing w:val="-10"/>
        </w:rPr>
        <w:t xml:space="preserve"> </w:t>
      </w:r>
      <w:r>
        <w:t xml:space="preserve">природе»,</w:t>
      </w:r>
      <w:r>
        <w:rPr>
          <w:spacing w:val="-6"/>
        </w:rPr>
        <w:t xml:space="preserve"> </w:t>
      </w:r>
      <w:r>
        <w:t xml:space="preserve">«Световые</w:t>
      </w:r>
      <w:r>
        <w:rPr>
          <w:spacing w:val="-8"/>
        </w:rPr>
        <w:t xml:space="preserve"> </w:t>
      </w:r>
      <w:r>
        <w:t xml:space="preserve">явления</w:t>
      </w:r>
      <w:r>
        <w:rPr>
          <w:spacing w:val="-8"/>
        </w:rPr>
        <w:t xml:space="preserve"> </w:t>
      </w:r>
      <w:r>
        <w:t xml:space="preserve">в</w:t>
      </w:r>
      <w:r>
        <w:rPr>
          <w:spacing w:val="-9"/>
        </w:rPr>
        <w:t xml:space="preserve"> </w:t>
      </w:r>
      <w:r>
        <w:rPr>
          <w:spacing w:val="-2"/>
        </w:rPr>
        <w:t xml:space="preserve">природе»).</w:t>
      </w:r>
      <w:r/>
    </w:p>
    <w:p>
      <w:pPr>
        <w:pStyle w:val="969"/>
        <w:numPr>
          <w:ilvl w:val="4"/>
          <w:numId w:val="95"/>
        </w:numPr>
        <w:ind w:left="233" w:right="856" w:firstLine="710"/>
        <w:jc w:val="both"/>
        <w:spacing w:before="158" w:after="0" w:line="362" w:lineRule="auto"/>
        <w:tabs>
          <w:tab w:val="left" w:pos="2204" w:leader="none"/>
        </w:tabs>
        <w:rPr>
          <w:sz w:val="28"/>
        </w:rPr>
      </w:pPr>
      <w:r>
        <w:rPr>
          <w:sz w:val="28"/>
        </w:rPr>
        <w:t xml:space="preserve">Формирование универсальных учебных регулятивных действий включает умения:</w:t>
      </w:r>
      <w:r/>
    </w:p>
    <w:p>
      <w:pPr>
        <w:pStyle w:val="967"/>
        <w:ind w:right="859"/>
        <w:spacing w:line="362" w:lineRule="auto"/>
      </w:pPr>
      <w:r>
        <w:t xml:space="preserve">самостоятельно осуществлять познавательную деятельность в области физики, химии, биологии, выявлять проблемы, ставить и формулировать задачи;</w:t>
      </w:r>
      <w:r/>
    </w:p>
    <w:p>
      <w:pPr>
        <w:pStyle w:val="967"/>
        <w:ind w:right="847"/>
        <w:spacing w:line="360" w:lineRule="auto"/>
      </w:pPr>
      <w: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w:t>
      </w:r>
      <w:r/>
    </w:p>
    <w:p>
      <w:pPr>
        <w:pStyle w:val="967"/>
        <w:ind w:right="848"/>
        <w:spacing w:line="360" w:lineRule="auto"/>
      </w:pPr>
      <w: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w:t>
      </w:r>
      <w:r>
        <w:rPr>
          <w:spacing w:val="-2"/>
        </w:rPr>
        <w:t xml:space="preserve"> </w:t>
      </w:r>
      <w:r>
        <w:t xml:space="preserve">возникающим в</w:t>
      </w:r>
      <w:r>
        <w:rPr>
          <w:spacing w:val="-2"/>
        </w:rPr>
        <w:t xml:space="preserve"> </w:t>
      </w:r>
      <w:r>
        <w:t xml:space="preserve">ходе</w:t>
      </w:r>
      <w:r>
        <w:rPr>
          <w:spacing w:val="-4"/>
        </w:rPr>
        <w:t xml:space="preserve"> </w:t>
      </w:r>
      <w:r>
        <w:t xml:space="preserve">выполнения</w:t>
      </w:r>
      <w:r>
        <w:rPr>
          <w:spacing w:val="-4"/>
        </w:rPr>
        <w:t xml:space="preserve"> </w:t>
      </w:r>
      <w:r>
        <w:t xml:space="preserve">опытов,</w:t>
      </w:r>
      <w:r>
        <w:rPr>
          <w:spacing w:val="-2"/>
        </w:rPr>
        <w:t xml:space="preserve"> </w:t>
      </w:r>
      <w:r>
        <w:t xml:space="preserve">проектов</w:t>
      </w:r>
      <w:r>
        <w:rPr>
          <w:spacing w:val="-6"/>
        </w:rPr>
        <w:t xml:space="preserve"> </w:t>
      </w:r>
      <w:r>
        <w:t xml:space="preserve">или</w:t>
      </w:r>
      <w:r>
        <w:rPr>
          <w:spacing w:val="-5"/>
        </w:rPr>
        <w:t xml:space="preserve"> </w:t>
      </w:r>
      <w:r>
        <w:t xml:space="preserve">исследований, вносить коррективы в деятельность, оценивать соответствие результатов целям;</w:t>
      </w:r>
      <w:r/>
    </w:p>
    <w:p>
      <w:pPr>
        <w:pStyle w:val="967"/>
        <w:ind w:right="852"/>
        <w:spacing w:line="357" w:lineRule="auto"/>
      </w:pPr>
      <w:r>
        <w:t xml:space="preserve">использовать приёмы рефлексии для оценки ситуации, выбора верного решения при решении качественных и расчетных задач;</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spacing w:before="67" w:line="362" w:lineRule="auto"/>
      </w:pPr>
      <w:r>
        <w:t xml:space="preserve">принимать мотивы и аргументы других участников при анализе и обсуждении результатов учебных исследований или решения физических задач.</w:t>
      </w:r>
      <w:r/>
    </w:p>
    <w:p>
      <w:pPr>
        <w:pStyle w:val="969"/>
        <w:numPr>
          <w:ilvl w:val="3"/>
          <w:numId w:val="95"/>
        </w:numPr>
        <w:ind w:left="1997" w:right="0" w:hanging="1054"/>
        <w:jc w:val="both"/>
        <w:spacing w:before="0" w:after="0" w:line="314" w:lineRule="exact"/>
        <w:tabs>
          <w:tab w:val="left" w:pos="1997" w:leader="none"/>
        </w:tabs>
        <w:rPr>
          <w:sz w:val="28"/>
        </w:rPr>
      </w:pPr>
      <w:r>
        <w:rPr>
          <w:spacing w:val="-2"/>
          <w:sz w:val="28"/>
        </w:rPr>
        <w:t xml:space="preserve">Общественно-научные</w:t>
      </w:r>
      <w:r>
        <w:rPr>
          <w:spacing w:val="10"/>
          <w:sz w:val="28"/>
        </w:rPr>
        <w:t xml:space="preserve"> </w:t>
      </w:r>
      <w:r>
        <w:rPr>
          <w:spacing w:val="-2"/>
          <w:sz w:val="28"/>
        </w:rPr>
        <w:t xml:space="preserve">предметы.</w:t>
      </w:r>
      <w:r/>
    </w:p>
    <w:p>
      <w:pPr>
        <w:pStyle w:val="969"/>
        <w:numPr>
          <w:ilvl w:val="4"/>
          <w:numId w:val="95"/>
        </w:numPr>
        <w:ind w:left="233" w:right="858" w:firstLine="710"/>
        <w:jc w:val="both"/>
        <w:spacing w:before="164" w:after="0" w:line="362"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логические действия:</w:t>
      </w:r>
      <w:r/>
    </w:p>
    <w:p>
      <w:pPr>
        <w:pStyle w:val="967"/>
        <w:ind w:right="849"/>
        <w:spacing w:line="362" w:lineRule="auto"/>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r/>
    </w:p>
    <w:p>
      <w:pPr>
        <w:pStyle w:val="967"/>
        <w:ind w:right="843"/>
        <w:spacing w:line="360" w:lineRule="auto"/>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r/>
    </w:p>
    <w:p>
      <w:pPr>
        <w:pStyle w:val="967"/>
        <w:ind w:right="844"/>
        <w:spacing w:line="360" w:lineRule="auto"/>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w:t>
      </w:r>
      <w:r>
        <w:t xml:space="preserve">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 xml:space="preserve">устройства;</w:t>
      </w:r>
      <w:r/>
    </w:p>
    <w:p>
      <w:pPr>
        <w:pStyle w:val="967"/>
        <w:ind w:right="850"/>
        <w:spacing w:line="360" w:lineRule="auto"/>
      </w:pPr>
      <w:r>
        <w:t xml:space="preserve">выявлять причинно-следственные, функциональные, иерархические и другие связи подсистем и э</w:t>
      </w:r>
      <w:r>
        <w:t xml:space="preserve">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r/>
    </w:p>
    <w:p>
      <w:pPr>
        <w:pStyle w:val="967"/>
        <w:ind w:right="848"/>
        <w:spacing w:line="360" w:lineRule="auto"/>
      </w:pPr>
      <w:r>
        <w:t xml:space="preserve">оценивать полученны</w:t>
      </w:r>
      <w:r>
        <w:t xml:space="preserve">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r/>
    </w:p>
    <w:p>
      <w:pPr>
        <w:pStyle w:val="967"/>
        <w:ind w:right="839"/>
        <w:spacing w:line="360" w:lineRule="auto"/>
      </w:pPr>
      <w: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w:t>
      </w:r>
      <w:r>
        <w:rPr>
          <w:spacing w:val="40"/>
        </w:rPr>
        <w:t xml:space="preserve">  </w:t>
      </w:r>
      <w:r>
        <w:t xml:space="preserve">фальсификации</w:t>
      </w:r>
      <w:r>
        <w:rPr>
          <w:spacing w:val="40"/>
        </w:rPr>
        <w:t xml:space="preserve">  </w:t>
      </w:r>
      <w:r>
        <w:t xml:space="preserve">исторических</w:t>
      </w:r>
      <w:r>
        <w:rPr>
          <w:spacing w:val="40"/>
        </w:rPr>
        <w:t xml:space="preserve">  </w:t>
      </w:r>
      <w:r>
        <w:t xml:space="preserve">фактов,</w:t>
      </w:r>
      <w:r>
        <w:rPr>
          <w:spacing w:val="40"/>
        </w:rPr>
        <w:t xml:space="preserve">  </w:t>
      </w:r>
      <w:r>
        <w:t xml:space="preserve">отражающих</w:t>
      </w:r>
      <w:r>
        <w:rPr>
          <w:spacing w:val="40"/>
        </w:rPr>
        <w:t xml:space="preserve">  </w:t>
      </w:r>
      <w:r>
        <w:t xml:space="preserve">важнейшие</w:t>
      </w:r>
      <w:r/>
    </w:p>
    <w:p>
      <w:pPr>
        <w:spacing w:after="0" w:line="36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firstLine="0"/>
        <w:spacing w:before="67"/>
      </w:pPr>
      <w:r>
        <w:t xml:space="preserve">события</w:t>
      </w:r>
      <w:r>
        <w:rPr>
          <w:spacing w:val="-11"/>
        </w:rPr>
        <w:t xml:space="preserve"> </w:t>
      </w:r>
      <w:r>
        <w:t xml:space="preserve">истории</w:t>
      </w:r>
      <w:r>
        <w:rPr>
          <w:spacing w:val="-11"/>
        </w:rPr>
        <w:t xml:space="preserve"> </w:t>
      </w:r>
      <w:r>
        <w:rPr>
          <w:spacing w:val="-2"/>
        </w:rPr>
        <w:t xml:space="preserve">России.</w:t>
      </w:r>
      <w:r/>
    </w:p>
    <w:p>
      <w:pPr>
        <w:pStyle w:val="969"/>
        <w:numPr>
          <w:ilvl w:val="4"/>
          <w:numId w:val="95"/>
        </w:numPr>
        <w:ind w:left="233" w:right="858" w:firstLine="710"/>
        <w:jc w:val="both"/>
        <w:spacing w:before="163" w:after="0" w:line="357" w:lineRule="auto"/>
        <w:tabs>
          <w:tab w:val="left" w:pos="2204" w:leader="none"/>
        </w:tabs>
        <w:rPr>
          <w:sz w:val="28"/>
        </w:rPr>
      </w:pPr>
      <w:r>
        <w:rPr>
          <w:sz w:val="28"/>
        </w:rPr>
        <w:t xml:space="preserve">Формирование</w:t>
      </w:r>
      <w:r>
        <w:rPr>
          <w:spacing w:val="-5"/>
          <w:sz w:val="28"/>
        </w:rPr>
        <w:t xml:space="preserve"> </w:t>
      </w:r>
      <w:r>
        <w:rPr>
          <w:sz w:val="28"/>
        </w:rPr>
        <w:t xml:space="preserve">универсальных</w:t>
      </w:r>
      <w:r>
        <w:rPr>
          <w:spacing w:val="-10"/>
          <w:sz w:val="28"/>
        </w:rPr>
        <w:t xml:space="preserve"> </w:t>
      </w:r>
      <w:r>
        <w:rPr>
          <w:sz w:val="28"/>
        </w:rPr>
        <w:t xml:space="preserve">учебных</w:t>
      </w:r>
      <w:r>
        <w:rPr>
          <w:spacing w:val="-10"/>
          <w:sz w:val="28"/>
        </w:rPr>
        <w:t xml:space="preserve"> </w:t>
      </w:r>
      <w:r>
        <w:rPr>
          <w:sz w:val="28"/>
        </w:rPr>
        <w:t xml:space="preserve">познавательных</w:t>
      </w:r>
      <w:r>
        <w:rPr>
          <w:spacing w:val="-10"/>
          <w:sz w:val="28"/>
        </w:rPr>
        <w:t xml:space="preserve"> </w:t>
      </w:r>
      <w:r>
        <w:rPr>
          <w:sz w:val="28"/>
        </w:rPr>
        <w:t xml:space="preserve">действий включает базовые исследовательские действия:</w:t>
      </w:r>
      <w:r/>
    </w:p>
    <w:p>
      <w:pPr>
        <w:pStyle w:val="967"/>
        <w:ind w:right="839"/>
        <w:spacing w:before="6" w:line="360" w:lineRule="auto"/>
      </w:pPr>
      <w:r>
        <w:t xml:space="preserve">владеть навыками учебно-исследовательской и проектной деятельности для формулирования и обоснования собственной точки зрения (</w:t>
      </w:r>
      <w:r>
        <w:t xml:space="preserve">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r/>
    </w:p>
    <w:p>
      <w:pPr>
        <w:pStyle w:val="967"/>
        <w:ind w:right="852"/>
        <w:spacing w:before="2" w:line="360" w:lineRule="auto"/>
      </w:pPr>
      <w: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r/>
    </w:p>
    <w:p>
      <w:pPr>
        <w:pStyle w:val="967"/>
        <w:ind w:right="847"/>
        <w:spacing w:before="1" w:line="360" w:lineRule="auto"/>
      </w:pPr>
      <w: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r/>
    </w:p>
    <w:p>
      <w:pPr>
        <w:pStyle w:val="967"/>
        <w:ind w:right="843"/>
        <w:spacing w:line="360" w:lineRule="auto"/>
      </w:pPr>
      <w:r>
        <w:t xml:space="preserve">актуализировать познавательную задачу, выдвигать гипотезу ее решения, находить</w:t>
      </w:r>
      <w:r>
        <w:rPr>
          <w:spacing w:val="-8"/>
        </w:rPr>
        <w:t xml:space="preserve"> </w:t>
      </w:r>
      <w:r>
        <w:t xml:space="preserve">аргументы</w:t>
      </w:r>
      <w:r>
        <w:rPr>
          <w:spacing w:val="-6"/>
        </w:rPr>
        <w:t xml:space="preserve"> </w:t>
      </w:r>
      <w:r>
        <w:t xml:space="preserve">для</w:t>
      </w:r>
      <w:r>
        <w:rPr>
          <w:spacing w:val="-4"/>
        </w:rPr>
        <w:t xml:space="preserve"> </w:t>
      </w:r>
      <w:r>
        <w:t xml:space="preserve">доказательства</w:t>
      </w:r>
      <w:r>
        <w:rPr>
          <w:spacing w:val="-1"/>
        </w:rPr>
        <w:t xml:space="preserve"> </w:t>
      </w:r>
      <w:r>
        <w:t xml:space="preserve">своих</w:t>
      </w:r>
      <w:r>
        <w:rPr>
          <w:spacing w:val="-6"/>
        </w:rPr>
        <w:t xml:space="preserve"> </w:t>
      </w:r>
      <w:r>
        <w:t xml:space="preserve">утверждений,</w:t>
      </w:r>
      <w:r>
        <w:rPr>
          <w:spacing w:val="-4"/>
        </w:rPr>
        <w:t xml:space="preserve"> </w:t>
      </w:r>
      <w:r>
        <w:t xml:space="preserve">задавать</w:t>
      </w:r>
      <w:r>
        <w:rPr>
          <w:spacing w:val="-8"/>
        </w:rPr>
        <w:t xml:space="preserve"> </w:t>
      </w:r>
      <w:r>
        <w:t xml:space="preserve">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w:t>
      </w:r>
      <w:r>
        <w:rPr>
          <w:spacing w:val="40"/>
        </w:rPr>
        <w:t xml:space="preserve"> </w:t>
      </w:r>
      <w:r>
        <w:t xml:space="preserve">собственных возможностей, аргументировать предлагаемые варианты решений при выполнении практических работ;</w:t>
      </w:r>
      <w:r/>
    </w:p>
    <w:p>
      <w:pPr>
        <w:pStyle w:val="967"/>
        <w:ind w:right="847"/>
        <w:spacing w:before="1" w:line="360" w:lineRule="auto"/>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w:t>
      </w:r>
      <w:r>
        <w:t xml:space="preserve">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r/>
    </w:p>
    <w:p>
      <w:pPr>
        <w:pStyle w:val="969"/>
        <w:numPr>
          <w:ilvl w:val="4"/>
          <w:numId w:val="95"/>
        </w:numPr>
        <w:ind w:left="2204" w:right="0" w:hanging="1261"/>
        <w:jc w:val="both"/>
        <w:spacing w:before="0" w:after="0" w:line="321" w:lineRule="exact"/>
        <w:tabs>
          <w:tab w:val="left" w:pos="2204" w:leader="none"/>
        </w:tabs>
        <w:rPr>
          <w:sz w:val="28"/>
        </w:rPr>
      </w:pPr>
      <w:r>
        <w:rPr>
          <w:sz w:val="28"/>
        </w:rPr>
        <w:t xml:space="preserve">Формирование</w:t>
      </w:r>
      <w:r>
        <w:rPr>
          <w:spacing w:val="-10"/>
          <w:sz w:val="28"/>
        </w:rPr>
        <w:t xml:space="preserve"> </w:t>
      </w:r>
      <w:r>
        <w:rPr>
          <w:sz w:val="28"/>
        </w:rPr>
        <w:t xml:space="preserve">универсальных</w:t>
      </w:r>
      <w:r>
        <w:rPr>
          <w:spacing w:val="-15"/>
          <w:sz w:val="28"/>
        </w:rPr>
        <w:t xml:space="preserve"> </w:t>
      </w:r>
      <w:r>
        <w:rPr>
          <w:sz w:val="28"/>
        </w:rPr>
        <w:t xml:space="preserve">учебных</w:t>
      </w:r>
      <w:r>
        <w:rPr>
          <w:spacing w:val="-15"/>
          <w:sz w:val="28"/>
        </w:rPr>
        <w:t xml:space="preserve"> </w:t>
      </w:r>
      <w:r>
        <w:rPr>
          <w:sz w:val="28"/>
        </w:rPr>
        <w:t xml:space="preserve">познавательных</w:t>
      </w:r>
      <w:r>
        <w:rPr>
          <w:spacing w:val="-14"/>
          <w:sz w:val="28"/>
        </w:rPr>
        <w:t xml:space="preserve"> </w:t>
      </w:r>
      <w:r>
        <w:rPr>
          <w:spacing w:val="-2"/>
          <w:sz w:val="28"/>
        </w:rPr>
        <w:t xml:space="preserve">действий</w:t>
      </w:r>
      <w:r/>
    </w:p>
    <w:p>
      <w:pPr>
        <w:jc w:val="both"/>
        <w:spacing w:after="0" w:line="321" w:lineRule="exact"/>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включает</w:t>
      </w:r>
      <w:r>
        <w:rPr>
          <w:spacing w:val="-7"/>
        </w:rPr>
        <w:t xml:space="preserve"> </w:t>
      </w:r>
      <w:r>
        <w:t xml:space="preserve">работу</w:t>
      </w:r>
      <w:r>
        <w:rPr>
          <w:spacing w:val="-9"/>
        </w:rPr>
        <w:t xml:space="preserve"> </w:t>
      </w:r>
      <w:r>
        <w:t xml:space="preserve">с</w:t>
      </w:r>
      <w:r>
        <w:rPr>
          <w:spacing w:val="-4"/>
        </w:rPr>
        <w:t xml:space="preserve"> </w:t>
      </w:r>
      <w:r>
        <w:rPr>
          <w:spacing w:val="-2"/>
        </w:rPr>
        <w:t xml:space="preserve">информацией:</w:t>
      </w:r>
      <w:r/>
    </w:p>
    <w:p>
      <w:pPr>
        <w:pStyle w:val="967"/>
        <w:ind w:right="842"/>
        <w:spacing w:before="163" w:line="360" w:lineRule="auto"/>
      </w:pPr>
      <w:r>
        <w:t xml:space="preserve">владеть навыками получения социальной информации из источников</w:t>
      </w:r>
      <w:r>
        <w:rPr>
          <w:spacing w:val="40"/>
        </w:rPr>
        <w:t xml:space="preserve"> </w:t>
      </w:r>
      <w:r>
        <w:t xml:space="preserve">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r/>
    </w:p>
    <w:p>
      <w:pPr>
        <w:pStyle w:val="967"/>
        <w:ind w:right="847"/>
        <w:spacing w:line="360" w:lineRule="auto"/>
      </w:pPr>
      <w:r>
        <w:t xml:space="preserve">извлекать социальную информацию из неадаптированных источников,</w:t>
      </w:r>
      <w:r>
        <w:rPr>
          <w:spacing w:val="40"/>
        </w:rPr>
        <w:t xml:space="preserve"> </w:t>
      </w:r>
      <w:r>
        <w:t xml:space="preserve">вест</w:t>
      </w:r>
      <w:r>
        <w:t xml:space="preserve">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 xml:space="preserve">представления;</w:t>
      </w:r>
      <w:r/>
    </w:p>
    <w:p>
      <w:pPr>
        <w:pStyle w:val="967"/>
        <w:ind w:right="843"/>
        <w:spacing w:before="1" w:line="360" w:lineRule="auto"/>
      </w:pPr>
      <w:r>
        <w:t xml:space="preserve">использовать средства информ</w:t>
      </w:r>
      <w:r>
        <w:t xml:space="preserve">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w:t>
      </w:r>
      <w:r>
        <w:t xml:space="preserve">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p>
    <w:p>
      <w:pPr>
        <w:pStyle w:val="967"/>
        <w:ind w:right="851"/>
        <w:spacing w:before="1" w:line="360" w:lineRule="auto"/>
      </w:pPr>
      <w:r>
        <w:t xml:space="preserve">оценивать достов</w:t>
      </w:r>
      <w:r>
        <w:t xml:space="preserve">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r/>
    </w:p>
    <w:p>
      <w:pPr>
        <w:pStyle w:val="969"/>
        <w:numPr>
          <w:ilvl w:val="4"/>
          <w:numId w:val="95"/>
        </w:numPr>
        <w:ind w:left="233" w:right="852" w:firstLine="710"/>
        <w:jc w:val="both"/>
        <w:spacing w:before="0" w:after="0" w:line="362" w:lineRule="auto"/>
        <w:tabs>
          <w:tab w:val="left" w:pos="2204" w:leader="none"/>
        </w:tabs>
        <w:rPr>
          <w:sz w:val="28"/>
        </w:rPr>
      </w:pPr>
      <w:r>
        <w:rPr>
          <w:sz w:val="28"/>
        </w:rPr>
        <w:t xml:space="preserve">Формирование универсальных учебных коммуникативных действий включает умения:</w:t>
      </w:r>
      <w:r/>
    </w:p>
    <w:p>
      <w:pPr>
        <w:pStyle w:val="967"/>
        <w:ind w:right="844"/>
        <w:spacing w:line="360" w:lineRule="auto"/>
      </w:pPr>
      <w:r>
        <w:t xml:space="preserve">владеть</w:t>
      </w:r>
      <w:r>
        <w:t xml:space="preserve"> различными способами общения и взаимодействия с учетом понимания особенностей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r/>
    </w:p>
    <w:p>
      <w:pPr>
        <w:pStyle w:val="967"/>
        <w:ind w:left="943" w:firstLine="0"/>
        <w:spacing w:line="320" w:lineRule="exact"/>
      </w:pPr>
      <w:r>
        <w:t xml:space="preserve">выбирать</w:t>
      </w:r>
      <w:r>
        <w:rPr>
          <w:spacing w:val="15"/>
        </w:rPr>
        <w:t xml:space="preserve"> </w:t>
      </w:r>
      <w:r>
        <w:t xml:space="preserve">тематику</w:t>
      </w:r>
      <w:r>
        <w:rPr>
          <w:spacing w:val="13"/>
        </w:rPr>
        <w:t xml:space="preserve"> </w:t>
      </w:r>
      <w:r>
        <w:t xml:space="preserve">и</w:t>
      </w:r>
      <w:r>
        <w:rPr>
          <w:spacing w:val="17"/>
        </w:rPr>
        <w:t xml:space="preserve"> </w:t>
      </w:r>
      <w:r>
        <w:t xml:space="preserve">методы</w:t>
      </w:r>
      <w:r>
        <w:rPr>
          <w:spacing w:val="17"/>
        </w:rPr>
        <w:t xml:space="preserve"> </w:t>
      </w:r>
      <w:r>
        <w:t xml:space="preserve">совместных</w:t>
      </w:r>
      <w:r>
        <w:rPr>
          <w:spacing w:val="14"/>
        </w:rPr>
        <w:t xml:space="preserve"> </w:t>
      </w:r>
      <w:r>
        <w:t xml:space="preserve">действий</w:t>
      </w:r>
      <w:r>
        <w:rPr>
          <w:spacing w:val="17"/>
        </w:rPr>
        <w:t xml:space="preserve"> </w:t>
      </w:r>
      <w:r>
        <w:t xml:space="preserve">с</w:t>
      </w:r>
      <w:r>
        <w:rPr>
          <w:spacing w:val="18"/>
        </w:rPr>
        <w:t xml:space="preserve"> </w:t>
      </w:r>
      <w:r>
        <w:t xml:space="preserve">учетом</w:t>
      </w:r>
      <w:r>
        <w:rPr>
          <w:spacing w:val="18"/>
        </w:rPr>
        <w:t xml:space="preserve"> </w:t>
      </w:r>
      <w:r>
        <w:rPr>
          <w:spacing w:val="-2"/>
        </w:rPr>
        <w:t xml:space="preserve">возможностей</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firstLine="0"/>
        <w:spacing w:before="67" w:line="362" w:lineRule="auto"/>
      </w:pPr>
      <w:r>
        <w:t xml:space="preserve">каждого члена коллектива при участии в диалогическом и полилогическом общении по вопросам развития общества в прошлом и сегодня;</w:t>
      </w:r>
      <w:r/>
    </w:p>
    <w:p>
      <w:pPr>
        <w:pStyle w:val="967"/>
        <w:ind w:right="859"/>
        <w:spacing w:line="362" w:lineRule="auto"/>
      </w:pPr>
      <w:r>
        <w:t xml:space="preserve">ориентироваться в направлениях профессиональной деятельности, связанных с социально-гуманитарной подготовкой.</w:t>
      </w:r>
      <w:r/>
    </w:p>
    <w:p>
      <w:pPr>
        <w:pStyle w:val="969"/>
        <w:numPr>
          <w:ilvl w:val="4"/>
          <w:numId w:val="95"/>
        </w:numPr>
        <w:ind w:left="233" w:right="853" w:firstLine="710"/>
        <w:jc w:val="both"/>
        <w:spacing w:before="0" w:after="0" w:line="357" w:lineRule="auto"/>
        <w:tabs>
          <w:tab w:val="left" w:pos="2204" w:leader="none"/>
        </w:tabs>
        <w:rPr>
          <w:sz w:val="28"/>
        </w:rPr>
      </w:pPr>
      <w:r>
        <w:rPr>
          <w:sz w:val="28"/>
        </w:rPr>
        <w:t xml:space="preserve">Формирование универсальных учебных регулятивных действий включает умения:</w:t>
      </w:r>
      <w:r/>
    </w:p>
    <w:p>
      <w:pPr>
        <w:pStyle w:val="967"/>
        <w:ind w:right="846"/>
        <w:spacing w:line="360" w:lineRule="auto"/>
      </w:pPr>
      <w: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w:t>
      </w:r>
      <w:r>
        <w:rPr>
          <w:spacing w:val="-2"/>
        </w:rPr>
        <w:t xml:space="preserve"> </w:t>
      </w:r>
      <w:r>
        <w:t xml:space="preserve">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p>
    <w:p>
      <w:pPr>
        <w:pStyle w:val="967"/>
        <w:ind w:right="844"/>
        <w:spacing w:line="360" w:lineRule="auto"/>
      </w:pPr>
      <w:r>
        <w:t xml:space="preserve">принимать мотивы и аргументы других людей при анализе результатов деятельнос</w:t>
      </w:r>
      <w:r>
        <w:t xml:space="preserve">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p>
    <w:p>
      <w:pPr>
        <w:pStyle w:val="969"/>
        <w:numPr>
          <w:ilvl w:val="2"/>
          <w:numId w:val="95"/>
        </w:numPr>
        <w:ind w:left="233" w:right="844" w:firstLine="710"/>
        <w:jc w:val="both"/>
        <w:spacing w:before="0" w:after="0" w:line="360" w:lineRule="auto"/>
        <w:tabs>
          <w:tab w:val="left" w:pos="1786" w:leader="none"/>
        </w:tabs>
        <w:rPr>
          <w:sz w:val="28"/>
        </w:rPr>
      </w:pPr>
      <w:r>
        <w:rPr>
          <w:sz w:val="28"/>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sz w:val="28"/>
        </w:rPr>
        <w:t xml:space="preserve">деятельности.</w:t>
      </w:r>
      <w:r/>
    </w:p>
    <w:p>
      <w:pPr>
        <w:pStyle w:val="969"/>
        <w:numPr>
          <w:ilvl w:val="3"/>
          <w:numId w:val="95"/>
        </w:numPr>
        <w:ind w:left="233" w:right="841" w:firstLine="710"/>
        <w:jc w:val="both"/>
        <w:spacing w:before="0" w:after="0" w:line="360" w:lineRule="auto"/>
        <w:tabs>
          <w:tab w:val="left" w:pos="1997" w:leader="none"/>
        </w:tabs>
        <w:rPr>
          <w:sz w:val="28"/>
        </w:rPr>
      </w:pPr>
      <w:r>
        <w:rPr>
          <w:sz w:val="28"/>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w:t>
      </w:r>
      <w:r>
        <w:rPr>
          <w:sz w:val="28"/>
        </w:rPr>
        <w:t xml:space="preserve">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p>
    <w:p>
      <w:pPr>
        <w:pStyle w:val="969"/>
        <w:numPr>
          <w:ilvl w:val="3"/>
          <w:numId w:val="95"/>
        </w:numPr>
        <w:ind w:left="233" w:right="856" w:firstLine="710"/>
        <w:jc w:val="both"/>
        <w:spacing w:before="0" w:after="0" w:line="362" w:lineRule="auto"/>
        <w:tabs>
          <w:tab w:val="left" w:pos="1997" w:leader="none"/>
        </w:tabs>
        <w:rPr>
          <w:sz w:val="28"/>
        </w:rPr>
      </w:pPr>
      <w:r>
        <w:rPr>
          <w:sz w:val="28"/>
        </w:rPr>
        <w:t xml:space="preserve">Результаты выполнения индивидуального проекта должны </w:t>
      </w:r>
      <w:r>
        <w:rPr>
          <w:spacing w:val="-2"/>
          <w:sz w:val="28"/>
        </w:rPr>
        <w:t xml:space="preserve">отражать:</w:t>
      </w:r>
      <w:r/>
    </w:p>
    <w:p>
      <w:pPr>
        <w:pStyle w:val="967"/>
        <w:ind w:right="851"/>
        <w:spacing w:line="357" w:lineRule="auto"/>
      </w:pPr>
      <w:r>
        <w:t xml:space="preserve">сформированность навыков коммуникативной, учебно-исследовательской деятельности, критического мышления;</w:t>
      </w:r>
      <w:r/>
    </w:p>
    <w:p>
      <w:pPr>
        <w:spacing w:after="0" w:line="35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1"/>
        <w:spacing w:before="67" w:line="362" w:lineRule="auto"/>
      </w:pPr>
      <w:r>
        <w:t xml:space="preserve">способность к инновационной, аналитической, творческой, интеллектуальной деятельности;</w:t>
      </w:r>
      <w:r/>
    </w:p>
    <w:p>
      <w:pPr>
        <w:pStyle w:val="967"/>
        <w:ind w:right="848"/>
        <w:spacing w:line="360" w:lineRule="auto"/>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r/>
    </w:p>
    <w:p>
      <w:pPr>
        <w:pStyle w:val="967"/>
        <w:ind w:right="845"/>
        <w:spacing w:line="360" w:lineRule="auto"/>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r/>
    </w:p>
    <w:p>
      <w:pPr>
        <w:pStyle w:val="969"/>
        <w:numPr>
          <w:ilvl w:val="3"/>
          <w:numId w:val="95"/>
        </w:numPr>
        <w:ind w:left="233" w:right="848" w:firstLine="710"/>
        <w:jc w:val="both"/>
        <w:spacing w:before="0" w:after="0" w:line="360" w:lineRule="auto"/>
        <w:tabs>
          <w:tab w:val="left" w:pos="1997" w:leader="none"/>
        </w:tabs>
        <w:rPr>
          <w:sz w:val="28"/>
        </w:rPr>
      </w:pPr>
      <w:r>
        <w:rPr>
          <w:sz w:val="28"/>
        </w:rPr>
        <w:t xml:space="preserve">Индивидуальный проект выполняется обучающимся в течение одного или двух лет в рамках учебного времени, специально отведенного</w:t>
      </w:r>
      <w:r>
        <w:rPr>
          <w:spacing w:val="40"/>
          <w:sz w:val="28"/>
        </w:rPr>
        <w:t xml:space="preserve"> </w:t>
      </w:r>
      <w:r>
        <w:rPr>
          <w:sz w:val="28"/>
        </w:rPr>
        <w:t xml:space="preserve">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r/>
    </w:p>
    <w:p>
      <w:pPr>
        <w:pStyle w:val="969"/>
        <w:numPr>
          <w:ilvl w:val="3"/>
          <w:numId w:val="95"/>
        </w:numPr>
        <w:ind w:left="233" w:right="847" w:firstLine="710"/>
        <w:jc w:val="both"/>
        <w:spacing w:before="0" w:after="0" w:line="360" w:lineRule="auto"/>
        <w:tabs>
          <w:tab w:val="left" w:pos="1997" w:leader="none"/>
        </w:tabs>
        <w:rPr>
          <w:sz w:val="28"/>
        </w:rPr>
      </w:pPr>
      <w:r>
        <w:rPr>
          <w:sz w:val="28"/>
        </w:rPr>
        <w:t xml:space="preserve">Включение обучающихся в учебно-исследовательскую и проектную деятельность, призванную обеспечивать ф</w:t>
      </w:r>
      <w:r>
        <w:rPr>
          <w:sz w:val="28"/>
        </w:rPr>
        <w:t xml:space="preserve">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p>
    <w:p>
      <w:pPr>
        <w:pStyle w:val="969"/>
        <w:numPr>
          <w:ilvl w:val="3"/>
          <w:numId w:val="95"/>
        </w:numPr>
        <w:ind w:left="233" w:right="843" w:firstLine="710"/>
        <w:jc w:val="both"/>
        <w:spacing w:before="0" w:after="0" w:line="360" w:lineRule="auto"/>
        <w:tabs>
          <w:tab w:val="left" w:pos="1997" w:leader="none"/>
        </w:tabs>
        <w:rPr>
          <w:sz w:val="28"/>
        </w:rPr>
      </w:pPr>
      <w:r>
        <w:rPr>
          <w:sz w:val="28"/>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w:t>
      </w:r>
      <w:r>
        <w:rPr>
          <w:spacing w:val="-3"/>
          <w:sz w:val="28"/>
        </w:rPr>
        <w:t xml:space="preserve"> </w:t>
      </w:r>
      <w:r>
        <w:rPr>
          <w:sz w:val="28"/>
        </w:rPr>
        <w:t xml:space="preserve">для освоения социальной жизни и культуры. Обучающиеся сам</w:t>
      </w:r>
      <w:r>
        <w:rPr>
          <w:sz w:val="28"/>
        </w:rPr>
        <w:t xml:space="preserve">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w:t>
      </w:r>
      <w:r>
        <w:rPr>
          <w:spacing w:val="40"/>
          <w:sz w:val="28"/>
        </w:rPr>
        <w:t xml:space="preserve"> </w:t>
      </w:r>
      <w:r>
        <w:rPr>
          <w:sz w:val="28"/>
        </w:rPr>
        <w:t xml:space="preserve">проекта должны быть ориентированы на интеграцию знаний и использование методов</w:t>
      </w:r>
      <w:r>
        <w:rPr>
          <w:spacing w:val="71"/>
          <w:sz w:val="28"/>
        </w:rPr>
        <w:t xml:space="preserve"> </w:t>
      </w:r>
      <w:r>
        <w:rPr>
          <w:sz w:val="28"/>
        </w:rPr>
        <w:t xml:space="preserve">двух</w:t>
      </w:r>
      <w:r>
        <w:rPr>
          <w:spacing w:val="68"/>
          <w:sz w:val="28"/>
        </w:rPr>
        <w:t xml:space="preserve"> </w:t>
      </w:r>
      <w:r>
        <w:rPr>
          <w:sz w:val="28"/>
        </w:rPr>
        <w:t xml:space="preserve">и</w:t>
      </w:r>
      <w:r>
        <w:rPr>
          <w:spacing w:val="73"/>
          <w:sz w:val="28"/>
        </w:rPr>
        <w:t xml:space="preserve"> </w:t>
      </w:r>
      <w:r>
        <w:rPr>
          <w:sz w:val="28"/>
        </w:rPr>
        <w:t xml:space="preserve">более</w:t>
      </w:r>
      <w:r>
        <w:rPr>
          <w:spacing w:val="74"/>
          <w:sz w:val="28"/>
        </w:rPr>
        <w:t xml:space="preserve"> </w:t>
      </w:r>
      <w:r>
        <w:rPr>
          <w:sz w:val="28"/>
        </w:rPr>
        <w:t xml:space="preserve">учебных</w:t>
      </w:r>
      <w:r>
        <w:rPr>
          <w:spacing w:val="68"/>
          <w:sz w:val="28"/>
        </w:rPr>
        <w:t xml:space="preserve"> </w:t>
      </w:r>
      <w:r>
        <w:rPr>
          <w:sz w:val="28"/>
        </w:rPr>
        <w:t xml:space="preserve">предметов</w:t>
      </w:r>
      <w:r>
        <w:rPr>
          <w:spacing w:val="71"/>
          <w:sz w:val="28"/>
        </w:rPr>
        <w:t xml:space="preserve"> </w:t>
      </w:r>
      <w:r>
        <w:rPr>
          <w:sz w:val="28"/>
        </w:rPr>
        <w:t xml:space="preserve">одной</w:t>
      </w:r>
      <w:r>
        <w:rPr>
          <w:spacing w:val="73"/>
          <w:sz w:val="28"/>
        </w:rPr>
        <w:t xml:space="preserve"> </w:t>
      </w:r>
      <w:r>
        <w:rPr>
          <w:sz w:val="28"/>
        </w:rPr>
        <w:t xml:space="preserve">или</w:t>
      </w:r>
      <w:r>
        <w:rPr>
          <w:spacing w:val="73"/>
          <w:sz w:val="28"/>
        </w:rPr>
        <w:t xml:space="preserve"> </w:t>
      </w:r>
      <w:r>
        <w:rPr>
          <w:sz w:val="28"/>
        </w:rPr>
        <w:t xml:space="preserve">нескольких</w:t>
      </w:r>
      <w:r>
        <w:rPr>
          <w:spacing w:val="68"/>
          <w:sz w:val="28"/>
        </w:rPr>
        <w:t xml:space="preserve"> </w:t>
      </w:r>
      <w:r>
        <w:rPr>
          <w:sz w:val="28"/>
        </w:rPr>
        <w:t xml:space="preserve">предметных</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jc w:val="left"/>
        <w:spacing w:before="67"/>
      </w:pPr>
      <w:r>
        <w:rPr>
          <w:spacing w:val="-2"/>
        </w:rPr>
        <w:t xml:space="preserve">областей.</w:t>
      </w:r>
      <w:r/>
    </w:p>
    <w:p>
      <w:pPr>
        <w:pStyle w:val="969"/>
        <w:numPr>
          <w:ilvl w:val="3"/>
          <w:numId w:val="95"/>
        </w:numPr>
        <w:ind w:left="233" w:right="843" w:firstLine="710"/>
        <w:jc w:val="both"/>
        <w:spacing w:before="163" w:after="0" w:line="360" w:lineRule="auto"/>
        <w:tabs>
          <w:tab w:val="left" w:pos="1997" w:leader="none"/>
        </w:tabs>
        <w:rPr>
          <w:sz w:val="28"/>
        </w:rPr>
      </w:pPr>
      <w:r>
        <w:rPr>
          <w:sz w:val="28"/>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w:t>
      </w:r>
      <w:r>
        <w:rPr>
          <w:sz w:val="28"/>
        </w:rPr>
        <w:t xml:space="preserve">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r/>
    </w:p>
    <w:p>
      <w:pPr>
        <w:pStyle w:val="969"/>
        <w:numPr>
          <w:ilvl w:val="3"/>
          <w:numId w:val="95"/>
        </w:numPr>
        <w:ind w:left="233" w:right="843" w:firstLine="710"/>
        <w:jc w:val="both"/>
        <w:spacing w:before="0" w:after="0" w:line="360" w:lineRule="auto"/>
        <w:tabs>
          <w:tab w:val="left" w:pos="1997" w:leader="none"/>
        </w:tabs>
        <w:rPr>
          <w:sz w:val="28"/>
        </w:rPr>
      </w:pPr>
      <w:r>
        <w:rPr>
          <w:sz w:val="28"/>
        </w:rP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w:t>
      </w:r>
      <w:r>
        <w:rPr>
          <w:spacing w:val="-2"/>
          <w:sz w:val="28"/>
        </w:rPr>
        <w:t xml:space="preserve">информационное.</w:t>
      </w:r>
      <w:r/>
    </w:p>
    <w:p>
      <w:pPr>
        <w:pStyle w:val="969"/>
        <w:numPr>
          <w:ilvl w:val="3"/>
          <w:numId w:val="95"/>
        </w:numPr>
        <w:ind w:left="233" w:right="858" w:firstLine="710"/>
        <w:jc w:val="both"/>
        <w:spacing w:before="3" w:after="0" w:line="360" w:lineRule="auto"/>
        <w:tabs>
          <w:tab w:val="left" w:pos="1997" w:leader="none"/>
        </w:tabs>
        <w:rPr>
          <w:sz w:val="28"/>
        </w:rPr>
      </w:pPr>
      <w:r>
        <w:rPr>
          <w:sz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r/>
    </w:p>
    <w:p>
      <w:pPr>
        <w:pStyle w:val="969"/>
        <w:numPr>
          <w:ilvl w:val="3"/>
          <w:numId w:val="95"/>
        </w:numPr>
        <w:ind w:left="233" w:right="840" w:firstLine="710"/>
        <w:jc w:val="both"/>
        <w:spacing w:before="0" w:after="0" w:line="360" w:lineRule="auto"/>
        <w:tabs>
          <w:tab w:val="left" w:pos="1997" w:leader="none"/>
        </w:tabs>
        <w:rPr>
          <w:sz w:val="28"/>
        </w:rPr>
      </w:pPr>
      <w:r>
        <w:rPr>
          <w:sz w:val="28"/>
        </w:rPr>
        <w:t xml:space="preserve">Результаты работы оцениваются по определенным критериям. Для учебного исследования главное заключается в актуальности избранной</w:t>
      </w:r>
      <w:r>
        <w:rPr>
          <w:spacing w:val="-1"/>
          <w:sz w:val="28"/>
        </w:rPr>
        <w:t xml:space="preserve"> </w:t>
      </w:r>
      <w:r>
        <w:rPr>
          <w:sz w:val="28"/>
        </w:rPr>
        <w:t xml:space="preserve">проблемы, полноте, последовательности, обоснованности решения поставленных задач. Для учебного</w:t>
      </w:r>
      <w:r>
        <w:rPr>
          <w:spacing w:val="-1"/>
          <w:sz w:val="28"/>
        </w:rPr>
        <w:t xml:space="preserve"> </w:t>
      </w:r>
      <w:r>
        <w:rPr>
          <w:sz w:val="28"/>
        </w:rPr>
        <w:t xml:space="preserve">проекта важно, в</w:t>
      </w:r>
      <w:r>
        <w:rPr>
          <w:spacing w:val="-3"/>
          <w:sz w:val="28"/>
        </w:rPr>
        <w:t xml:space="preserve"> </w:t>
      </w:r>
      <w:r>
        <w:rPr>
          <w:sz w:val="28"/>
        </w:rPr>
        <w:t xml:space="preserve">какой</w:t>
      </w:r>
      <w:r>
        <w:rPr>
          <w:spacing w:val="-1"/>
          <w:sz w:val="28"/>
        </w:rPr>
        <w:t xml:space="preserve"> </w:t>
      </w:r>
      <w:r>
        <w:rPr>
          <w:sz w:val="28"/>
        </w:rPr>
        <w:t xml:space="preserve">мере практически</w:t>
      </w:r>
      <w:r>
        <w:rPr>
          <w:spacing w:val="-1"/>
          <w:sz w:val="28"/>
        </w:rPr>
        <w:t xml:space="preserve"> </w:t>
      </w:r>
      <w:r>
        <w:rPr>
          <w:sz w:val="28"/>
        </w:rPr>
        <w:t xml:space="preserve">значим полученный</w:t>
      </w:r>
      <w:r>
        <w:rPr>
          <w:spacing w:val="-1"/>
          <w:sz w:val="28"/>
        </w:rPr>
        <w:t xml:space="preserve"> </w:t>
      </w:r>
      <w:r>
        <w:rPr>
          <w:sz w:val="28"/>
        </w:rPr>
        <w:t xml:space="preserve">результат, насколько эффективно техническое устройство, программный продукт, инженерная конструкция и другие.</w:t>
      </w:r>
      <w:r/>
    </w:p>
    <w:p>
      <w:pPr>
        <w:pStyle w:val="969"/>
        <w:numPr>
          <w:ilvl w:val="3"/>
          <w:numId w:val="95"/>
        </w:numPr>
        <w:ind w:left="233" w:right="846" w:firstLine="710"/>
        <w:jc w:val="both"/>
        <w:spacing w:before="0" w:after="0" w:line="360" w:lineRule="auto"/>
        <w:tabs>
          <w:tab w:val="left" w:pos="2136" w:leader="none"/>
        </w:tabs>
        <w:rPr>
          <w:sz w:val="28"/>
        </w:rPr>
      </w:pPr>
      <w:r>
        <w:rPr>
          <w:sz w:val="28"/>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w:t>
      </w:r>
      <w:r>
        <w:rPr>
          <w:sz w:val="28"/>
        </w:rPr>
        <w:t xml:space="preserve">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w:t>
      </w:r>
      <w:r>
        <w:rPr>
          <w:spacing w:val="-2"/>
          <w:sz w:val="28"/>
        </w:rPr>
        <w:t xml:space="preserve">выполнения.</w:t>
      </w:r>
      <w:r/>
    </w:p>
    <w:p>
      <w:pPr>
        <w:pStyle w:val="969"/>
        <w:numPr>
          <w:ilvl w:val="3"/>
          <w:numId w:val="95"/>
        </w:numPr>
        <w:ind w:left="2136" w:right="0" w:hanging="1193"/>
        <w:jc w:val="both"/>
        <w:spacing w:before="0" w:after="0" w:line="240" w:lineRule="auto"/>
        <w:tabs>
          <w:tab w:val="left" w:pos="2136" w:leader="none"/>
        </w:tabs>
        <w:rPr>
          <w:sz w:val="28"/>
        </w:rPr>
      </w:pPr>
      <w:r>
        <w:rPr>
          <w:sz w:val="28"/>
        </w:rPr>
        <w:t xml:space="preserve">Процедура</w:t>
      </w:r>
      <w:r>
        <w:rPr>
          <w:spacing w:val="64"/>
          <w:sz w:val="28"/>
        </w:rPr>
        <w:t xml:space="preserve"> </w:t>
      </w:r>
      <w:r>
        <w:rPr>
          <w:sz w:val="28"/>
        </w:rPr>
        <w:t xml:space="preserve">публичной</w:t>
      </w:r>
      <w:r>
        <w:rPr>
          <w:spacing w:val="59"/>
          <w:sz w:val="28"/>
        </w:rPr>
        <w:t xml:space="preserve"> </w:t>
      </w:r>
      <w:r>
        <w:rPr>
          <w:sz w:val="28"/>
        </w:rPr>
        <w:t xml:space="preserve">защиты</w:t>
      </w:r>
      <w:r>
        <w:rPr>
          <w:spacing w:val="60"/>
          <w:sz w:val="28"/>
        </w:rPr>
        <w:t xml:space="preserve"> </w:t>
      </w:r>
      <w:r>
        <w:rPr>
          <w:sz w:val="28"/>
        </w:rPr>
        <w:t xml:space="preserve">индивидуального</w:t>
      </w:r>
      <w:r>
        <w:rPr>
          <w:spacing w:val="59"/>
          <w:sz w:val="28"/>
        </w:rPr>
        <w:t xml:space="preserve"> </w:t>
      </w:r>
      <w:r>
        <w:rPr>
          <w:sz w:val="28"/>
        </w:rPr>
        <w:t xml:space="preserve">проекта</w:t>
      </w:r>
      <w:r>
        <w:rPr>
          <w:spacing w:val="60"/>
          <w:sz w:val="28"/>
        </w:rPr>
        <w:t xml:space="preserve"> </w:t>
      </w:r>
      <w:r>
        <w:rPr>
          <w:spacing w:val="-2"/>
          <w:sz w:val="28"/>
        </w:rPr>
        <w:t xml:space="preserve">может</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6" w:firstLine="0"/>
        <w:spacing w:before="67" w:line="360" w:lineRule="auto"/>
      </w:pPr>
      <w:r>
        <w:t xml:space="preserve">быть организована по-разному: в рамках специально организуемых в образовательной организации проектных «д</w:t>
      </w:r>
      <w:r>
        <w:t xml:space="preserve">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r/>
    </w:p>
    <w:p>
      <w:pPr>
        <w:pStyle w:val="967"/>
        <w:ind w:right="854"/>
        <w:spacing w:before="3" w:line="360" w:lineRule="auto"/>
      </w:pPr>
      <w: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w:t>
      </w:r>
      <w:r>
        <w:rPr>
          <w:spacing w:val="-2"/>
        </w:rPr>
        <w:t xml:space="preserve">презентации;</w:t>
      </w:r>
      <w:r/>
    </w:p>
    <w:p>
      <w:pPr>
        <w:pStyle w:val="967"/>
        <w:ind w:right="843"/>
        <w:spacing w:before="1" w:line="357" w:lineRule="auto"/>
      </w:pPr>
      <w:r>
        <w:t xml:space="preserve">публично обсудить результаты деятельности с обучающимися, педагогами, родителями, специалистами-экспертами, организациями-партнерами;</w:t>
      </w:r>
      <w:r/>
    </w:p>
    <w:p>
      <w:pPr>
        <w:pStyle w:val="967"/>
        <w:ind w:right="846"/>
        <w:spacing w:before="6" w:line="360" w:lineRule="auto"/>
      </w:pPr>
      <w: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r/>
    </w:p>
    <w:p>
      <w:pPr>
        <w:pStyle w:val="967"/>
        <w:ind w:right="842"/>
        <w:spacing w:before="1" w:line="360" w:lineRule="auto"/>
      </w:pPr>
      <w: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w:t>
      </w:r>
      <w:r>
        <w:rPr>
          <w:spacing w:val="40"/>
        </w:rPr>
        <w:t xml:space="preserve"> </w:t>
      </w:r>
      <w:r>
        <w:t xml:space="preserve">и обсуждаться с обучающимися. Оценке должна подвергаться не только защита реализованного проекта, но</w:t>
      </w:r>
      <w:r>
        <w:t xml:space="preserve">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w:t>
      </w:r>
      <w:r>
        <w:t xml:space="preserve">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p>
    <w:p>
      <w:pPr>
        <w:pStyle w:val="969"/>
        <w:numPr>
          <w:ilvl w:val="1"/>
          <w:numId w:val="95"/>
        </w:numPr>
        <w:ind w:left="1575" w:right="0" w:hanging="632"/>
        <w:jc w:val="both"/>
        <w:spacing w:before="0" w:after="0" w:line="321" w:lineRule="exact"/>
        <w:tabs>
          <w:tab w:val="left" w:pos="1575" w:leader="none"/>
        </w:tabs>
        <w:rPr>
          <w:sz w:val="28"/>
        </w:rPr>
      </w:pPr>
      <w:r>
        <w:rPr>
          <w:spacing w:val="-2"/>
          <w:sz w:val="28"/>
        </w:rPr>
        <w:t xml:space="preserve">Организационный</w:t>
      </w:r>
      <w:r>
        <w:rPr>
          <w:spacing w:val="2"/>
          <w:sz w:val="28"/>
        </w:rPr>
        <w:t xml:space="preserve"> </w:t>
      </w:r>
      <w:r>
        <w:rPr>
          <w:spacing w:val="-2"/>
          <w:sz w:val="28"/>
        </w:rPr>
        <w:t xml:space="preserve">раздел.</w:t>
      </w:r>
      <w:r/>
    </w:p>
    <w:p>
      <w:pPr>
        <w:pStyle w:val="969"/>
        <w:numPr>
          <w:ilvl w:val="2"/>
          <w:numId w:val="95"/>
        </w:numPr>
        <w:ind w:left="233" w:right="841" w:firstLine="710"/>
        <w:jc w:val="both"/>
        <w:spacing w:before="163" w:after="0" w:line="360" w:lineRule="auto"/>
        <w:tabs>
          <w:tab w:val="left" w:pos="1786" w:leader="none"/>
        </w:tabs>
        <w:rPr>
          <w:sz w:val="28"/>
        </w:rPr>
      </w:pPr>
      <w:r>
        <w:rPr>
          <w:sz w:val="28"/>
        </w:rPr>
        <w:t xml:space="preserve">Условия реализации программы формирования УУД должны обеспечить совершенствование компетенций проектной и учебно- исследовательской деятельности обучающихся.</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95"/>
        </w:numPr>
        <w:ind w:left="1786" w:right="0" w:hanging="843"/>
        <w:jc w:val="both"/>
        <w:spacing w:before="67" w:after="0" w:line="240" w:lineRule="auto"/>
        <w:tabs>
          <w:tab w:val="left" w:pos="1786" w:leader="none"/>
        </w:tabs>
        <w:rPr>
          <w:sz w:val="28"/>
        </w:rPr>
      </w:pPr>
      <w:r>
        <w:rPr>
          <w:sz w:val="28"/>
        </w:rPr>
        <w:t xml:space="preserve">Условия</w:t>
      </w:r>
      <w:r>
        <w:rPr>
          <w:spacing w:val="-13"/>
          <w:sz w:val="28"/>
        </w:rPr>
        <w:t xml:space="preserve"> </w:t>
      </w:r>
      <w:r>
        <w:rPr>
          <w:sz w:val="28"/>
        </w:rPr>
        <w:t xml:space="preserve">реализации</w:t>
      </w:r>
      <w:r>
        <w:rPr>
          <w:spacing w:val="-13"/>
          <w:sz w:val="28"/>
        </w:rPr>
        <w:t xml:space="preserve"> </w:t>
      </w:r>
      <w:r>
        <w:rPr>
          <w:sz w:val="28"/>
        </w:rPr>
        <w:t xml:space="preserve">программы</w:t>
      </w:r>
      <w:r>
        <w:rPr>
          <w:spacing w:val="-13"/>
          <w:sz w:val="28"/>
        </w:rPr>
        <w:t xml:space="preserve"> </w:t>
      </w:r>
      <w:r>
        <w:rPr>
          <w:sz w:val="28"/>
        </w:rPr>
        <w:t xml:space="preserve">формирования</w:t>
      </w:r>
      <w:r>
        <w:rPr>
          <w:spacing w:val="-13"/>
          <w:sz w:val="28"/>
        </w:rPr>
        <w:t xml:space="preserve"> </w:t>
      </w:r>
      <w:r>
        <w:rPr>
          <w:sz w:val="28"/>
        </w:rPr>
        <w:t xml:space="preserve">УУД</w:t>
      </w:r>
      <w:r>
        <w:rPr>
          <w:spacing w:val="-12"/>
          <w:sz w:val="28"/>
        </w:rPr>
        <w:t xml:space="preserve"> </w:t>
      </w:r>
      <w:r>
        <w:rPr>
          <w:spacing w:val="-2"/>
          <w:sz w:val="28"/>
        </w:rPr>
        <w:t xml:space="preserve">включают:</w:t>
      </w:r>
      <w:r/>
    </w:p>
    <w:p>
      <w:pPr>
        <w:pStyle w:val="967"/>
        <w:ind w:right="857"/>
        <w:spacing w:before="163" w:line="357" w:lineRule="auto"/>
      </w:pPr>
      <w:r>
        <w:t xml:space="preserve">укомплектованность образовательной организации педагогическими, руководящими и иными работниками;</w:t>
      </w:r>
      <w:r/>
    </w:p>
    <w:p>
      <w:pPr>
        <w:pStyle w:val="967"/>
        <w:ind w:right="859"/>
        <w:spacing w:before="6" w:line="362" w:lineRule="auto"/>
      </w:pPr>
      <w:r>
        <w:t xml:space="preserve">уровень квалификации педагогических и иных работников образовательной </w:t>
      </w:r>
      <w:r>
        <w:rPr>
          <w:spacing w:val="-2"/>
        </w:rPr>
        <w:t xml:space="preserve">организации;</w:t>
      </w:r>
      <w:r/>
    </w:p>
    <w:p>
      <w:pPr>
        <w:pStyle w:val="967"/>
        <w:ind w:right="856"/>
        <w:spacing w:line="362" w:lineRule="auto"/>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r/>
    </w:p>
    <w:p>
      <w:pPr>
        <w:pStyle w:val="969"/>
        <w:numPr>
          <w:ilvl w:val="2"/>
          <w:numId w:val="95"/>
        </w:numPr>
        <w:ind w:left="233" w:right="854" w:firstLine="710"/>
        <w:jc w:val="both"/>
        <w:spacing w:before="0" w:after="0" w:line="360" w:lineRule="auto"/>
        <w:tabs>
          <w:tab w:val="left" w:pos="1786" w:leader="none"/>
        </w:tabs>
        <w:rPr>
          <w:sz w:val="28"/>
        </w:rPr>
      </w:pPr>
      <w:r>
        <w:rPr>
          <w:sz w:val="28"/>
        </w:rPr>
        <w:t xml:space="preserve">Педагогические кадры должны иметь необходимый уровень подготовки для реализации программы формирования УУД, что может включать </w:t>
      </w:r>
      <w:r>
        <w:rPr>
          <w:spacing w:val="-2"/>
          <w:sz w:val="28"/>
        </w:rPr>
        <w:t xml:space="preserve">следующее:</w:t>
      </w:r>
      <w:r/>
    </w:p>
    <w:p>
      <w:pPr>
        <w:pStyle w:val="967"/>
        <w:ind w:right="854"/>
        <w:spacing w:line="362" w:lineRule="auto"/>
      </w:pPr>
      <w:r>
        <w:t xml:space="preserve">педагоги владеют представлениями о возрастных особенностях </w:t>
      </w:r>
      <w:r>
        <w:rPr>
          <w:spacing w:val="-2"/>
        </w:rPr>
        <w:t xml:space="preserve">обучающихся;</w:t>
      </w:r>
      <w:r/>
    </w:p>
    <w:p>
      <w:pPr>
        <w:pStyle w:val="967"/>
        <w:ind w:left="943" w:firstLine="0"/>
        <w:spacing w:line="315" w:lineRule="exact"/>
      </w:pPr>
      <w:r>
        <w:t xml:space="preserve">педагоги</w:t>
      </w:r>
      <w:r>
        <w:rPr>
          <w:spacing w:val="71"/>
        </w:rPr>
        <w:t xml:space="preserve"> </w:t>
      </w:r>
      <w:r>
        <w:t xml:space="preserve">прошли</w:t>
      </w:r>
      <w:r>
        <w:rPr>
          <w:spacing w:val="71"/>
        </w:rPr>
        <w:t xml:space="preserve"> </w:t>
      </w:r>
      <w:r>
        <w:t xml:space="preserve">курсы</w:t>
      </w:r>
      <w:r>
        <w:rPr>
          <w:spacing w:val="72"/>
        </w:rPr>
        <w:t xml:space="preserve"> </w:t>
      </w:r>
      <w:r>
        <w:t xml:space="preserve">повышения</w:t>
      </w:r>
      <w:r>
        <w:rPr>
          <w:spacing w:val="72"/>
        </w:rPr>
        <w:t xml:space="preserve"> </w:t>
      </w:r>
      <w:r>
        <w:t xml:space="preserve">квалификации,</w:t>
      </w:r>
      <w:r>
        <w:rPr>
          <w:spacing w:val="73"/>
        </w:rPr>
        <w:t xml:space="preserve"> </w:t>
      </w:r>
      <w:r>
        <w:t xml:space="preserve">посвященные</w:t>
      </w:r>
      <w:r>
        <w:rPr>
          <w:spacing w:val="72"/>
        </w:rPr>
        <w:t xml:space="preserve"> </w:t>
      </w:r>
      <w:r>
        <w:rPr>
          <w:spacing w:val="-4"/>
        </w:rPr>
        <w:t xml:space="preserve">ФГОС</w:t>
      </w:r>
      <w:r/>
    </w:p>
    <w:p>
      <w:pPr>
        <w:pStyle w:val="967"/>
        <w:ind w:firstLine="0"/>
        <w:jc w:val="left"/>
        <w:spacing w:before="148"/>
      </w:pPr>
      <w:r>
        <w:rPr>
          <w:spacing w:val="-4"/>
        </w:rPr>
        <w:t xml:space="preserve">СОО;</w:t>
      </w:r>
      <w:r/>
    </w:p>
    <w:p>
      <w:pPr>
        <w:pStyle w:val="967"/>
        <w:ind w:left="943" w:firstLine="0"/>
        <w:jc w:val="left"/>
        <w:spacing w:before="158"/>
      </w:pPr>
      <w:r>
        <w:t xml:space="preserve">педагоги</w:t>
      </w:r>
      <w:r>
        <w:rPr>
          <w:spacing w:val="14"/>
        </w:rPr>
        <w:t xml:space="preserve"> </w:t>
      </w:r>
      <w:r>
        <w:t xml:space="preserve">участвовали</w:t>
      </w:r>
      <w:r>
        <w:rPr>
          <w:spacing w:val="15"/>
        </w:rPr>
        <w:t xml:space="preserve"> </w:t>
      </w:r>
      <w:r>
        <w:t xml:space="preserve">в</w:t>
      </w:r>
      <w:r>
        <w:rPr>
          <w:spacing w:val="14"/>
        </w:rPr>
        <w:t xml:space="preserve"> </w:t>
      </w:r>
      <w:r>
        <w:t xml:space="preserve">разработке</w:t>
      </w:r>
      <w:r>
        <w:rPr>
          <w:spacing w:val="15"/>
        </w:rPr>
        <w:t xml:space="preserve"> </w:t>
      </w:r>
      <w:r>
        <w:t xml:space="preserve">программы</w:t>
      </w:r>
      <w:r>
        <w:rPr>
          <w:spacing w:val="15"/>
        </w:rPr>
        <w:t xml:space="preserve"> </w:t>
      </w:r>
      <w:r>
        <w:t xml:space="preserve">по</w:t>
      </w:r>
      <w:r>
        <w:rPr>
          <w:spacing w:val="15"/>
        </w:rPr>
        <w:t xml:space="preserve"> </w:t>
      </w:r>
      <w:r>
        <w:t xml:space="preserve">формированию</w:t>
      </w:r>
      <w:r>
        <w:rPr>
          <w:spacing w:val="13"/>
        </w:rPr>
        <w:t xml:space="preserve"> </w:t>
      </w:r>
      <w:r>
        <w:t xml:space="preserve">УУД</w:t>
      </w:r>
      <w:r>
        <w:rPr>
          <w:spacing w:val="17"/>
        </w:rPr>
        <w:t xml:space="preserve"> </w:t>
      </w:r>
      <w:r>
        <w:rPr>
          <w:spacing w:val="-5"/>
        </w:rPr>
        <w:t xml:space="preserve">или</w:t>
      </w:r>
      <w:r/>
    </w:p>
    <w:p>
      <w:pPr>
        <w:pStyle w:val="967"/>
        <w:ind w:right="854" w:firstLine="0"/>
        <w:jc w:val="left"/>
        <w:spacing w:before="163" w:line="362" w:lineRule="auto"/>
        <w:tabs>
          <w:tab w:val="left" w:pos="2027" w:leader="none"/>
          <w:tab w:val="left" w:pos="2627" w:leader="none"/>
          <w:tab w:val="left" w:pos="5016" w:leader="none"/>
          <w:tab w:val="left" w:pos="6531" w:leader="none"/>
          <w:tab w:val="left" w:pos="8489" w:leader="none"/>
        </w:tabs>
      </w:pPr>
      <w:r>
        <w:rPr>
          <w:spacing w:val="-2"/>
        </w:rPr>
        <w:t xml:space="preserve">участвовали</w:t>
      </w:r>
      <w:r>
        <w:tab/>
      </w:r>
      <w:r>
        <w:rPr>
          <w:spacing w:val="-6"/>
        </w:rPr>
        <w:t xml:space="preserve">во</w:t>
      </w:r>
      <w:r>
        <w:tab/>
      </w:r>
      <w:r>
        <w:rPr>
          <w:spacing w:val="-2"/>
        </w:rPr>
        <w:t xml:space="preserve">внутришкольном</w:t>
      </w:r>
      <w:r>
        <w:tab/>
      </w:r>
      <w:r>
        <w:rPr>
          <w:spacing w:val="-2"/>
        </w:rPr>
        <w:t xml:space="preserve">семинаре,</w:t>
      </w:r>
      <w:r>
        <w:tab/>
      </w:r>
      <w:r>
        <w:rPr>
          <w:spacing w:val="-2"/>
        </w:rPr>
        <w:t xml:space="preserve">посвященном</w:t>
      </w:r>
      <w:r>
        <w:tab/>
      </w:r>
      <w:r>
        <w:rPr>
          <w:spacing w:val="-2"/>
        </w:rPr>
        <w:t xml:space="preserve">особенностям </w:t>
      </w:r>
      <w:r>
        <w:t xml:space="preserve">применения выбранной программы по УУД;</w:t>
      </w:r>
      <w:r/>
    </w:p>
    <w:p>
      <w:pPr>
        <w:pStyle w:val="967"/>
        <w:jc w:val="left"/>
        <w:spacing w:line="362" w:lineRule="auto"/>
      </w:pPr>
      <w:r>
        <w:t xml:space="preserve">педагоги</w:t>
      </w:r>
      <w:r>
        <w:rPr>
          <w:spacing w:val="40"/>
        </w:rPr>
        <w:t xml:space="preserve"> </w:t>
      </w:r>
      <w:r>
        <w:t xml:space="preserve">могут</w:t>
      </w:r>
      <w:r>
        <w:rPr>
          <w:spacing w:val="40"/>
        </w:rPr>
        <w:t xml:space="preserve"> </w:t>
      </w:r>
      <w:r>
        <w:t xml:space="preserve">строить</w:t>
      </w:r>
      <w:r>
        <w:rPr>
          <w:spacing w:val="40"/>
        </w:rPr>
        <w:t xml:space="preserve"> </w:t>
      </w:r>
      <w:r>
        <w:t xml:space="preserve">образовательную</w:t>
      </w:r>
      <w:r>
        <w:rPr>
          <w:spacing w:val="40"/>
        </w:rPr>
        <w:t xml:space="preserve"> </w:t>
      </w:r>
      <w:r>
        <w:t xml:space="preserve">деятельность</w:t>
      </w:r>
      <w:r>
        <w:rPr>
          <w:spacing w:val="40"/>
        </w:rPr>
        <w:t xml:space="preserve"> </w:t>
      </w:r>
      <w:r>
        <w:t xml:space="preserve">в</w:t>
      </w:r>
      <w:r>
        <w:rPr>
          <w:spacing w:val="40"/>
        </w:rPr>
        <w:t xml:space="preserve"> </w:t>
      </w:r>
      <w:r>
        <w:t xml:space="preserve">рамках</w:t>
      </w:r>
      <w:r>
        <w:rPr>
          <w:spacing w:val="40"/>
        </w:rPr>
        <w:t xml:space="preserve"> </w:t>
      </w:r>
      <w:r>
        <w:t xml:space="preserve">учебного предмета в соответствии с особенностями формирования конкретных УУД;</w:t>
      </w:r>
      <w:r/>
    </w:p>
    <w:p>
      <w:pPr>
        <w:pStyle w:val="967"/>
        <w:ind w:right="856"/>
        <w:jc w:val="left"/>
        <w:spacing w:line="357" w:lineRule="auto"/>
        <w:tabs>
          <w:tab w:val="left" w:pos="2305" w:leader="none"/>
          <w:tab w:val="left" w:pos="4319" w:leader="none"/>
          <w:tab w:val="left" w:pos="6372" w:leader="none"/>
          <w:tab w:val="left" w:pos="7259" w:leader="none"/>
          <w:tab w:val="left" w:pos="7691" w:leader="none"/>
          <w:tab w:val="left" w:pos="8828" w:leader="none"/>
        </w:tabs>
      </w:pPr>
      <w:r>
        <w:rPr>
          <w:spacing w:val="-2"/>
        </w:rPr>
        <w:t xml:space="preserve">педагоги</w:t>
      </w:r>
      <w:r>
        <w:tab/>
      </w:r>
      <w:r>
        <w:rPr>
          <w:spacing w:val="-2"/>
        </w:rPr>
        <w:t xml:space="preserve">осуществляют</w:t>
      </w:r>
      <w:r>
        <w:tab/>
      </w:r>
      <w:r>
        <w:rPr>
          <w:spacing w:val="-2"/>
        </w:rPr>
        <w:t xml:space="preserve">формирование</w:t>
      </w:r>
      <w:r>
        <w:tab/>
      </w:r>
      <w:r>
        <w:rPr>
          <w:spacing w:val="-4"/>
        </w:rPr>
        <w:t xml:space="preserve">УУД</w:t>
      </w:r>
      <w:r>
        <w:tab/>
      </w:r>
      <w:r>
        <w:rPr>
          <w:spacing w:val="-10"/>
        </w:rPr>
        <w:t xml:space="preserve">в</w:t>
      </w:r>
      <w:r>
        <w:tab/>
      </w:r>
      <w:r>
        <w:rPr>
          <w:spacing w:val="-2"/>
        </w:rPr>
        <w:t xml:space="preserve">рамках</w:t>
      </w:r>
      <w:r>
        <w:tab/>
      </w:r>
      <w:r>
        <w:rPr>
          <w:spacing w:val="-2"/>
        </w:rPr>
        <w:t xml:space="preserve">проектной, </w:t>
      </w:r>
      <w:r>
        <w:t xml:space="preserve">исследовательской деятельности;</w:t>
      </w:r>
      <w:r/>
    </w:p>
    <w:p>
      <w:pPr>
        <w:pStyle w:val="967"/>
        <w:ind w:left="943" w:firstLine="0"/>
        <w:jc w:val="left"/>
      </w:pPr>
      <w:r>
        <w:t xml:space="preserve">педагоги</w:t>
      </w:r>
      <w:r>
        <w:rPr>
          <w:spacing w:val="-12"/>
        </w:rPr>
        <w:t xml:space="preserve"> </w:t>
      </w:r>
      <w:r>
        <w:t xml:space="preserve">владеют</w:t>
      </w:r>
      <w:r>
        <w:rPr>
          <w:spacing w:val="-12"/>
        </w:rPr>
        <w:t xml:space="preserve"> </w:t>
      </w:r>
      <w:r>
        <w:t xml:space="preserve">методиками</w:t>
      </w:r>
      <w:r>
        <w:rPr>
          <w:spacing w:val="-12"/>
        </w:rPr>
        <w:t xml:space="preserve"> </w:t>
      </w:r>
      <w:r>
        <w:t xml:space="preserve">формирующего</w:t>
      </w:r>
      <w:r>
        <w:rPr>
          <w:spacing w:val="-11"/>
        </w:rPr>
        <w:t xml:space="preserve"> </w:t>
      </w:r>
      <w:r>
        <w:rPr>
          <w:spacing w:val="-2"/>
        </w:rPr>
        <w:t xml:space="preserve">оценивания;</w:t>
      </w:r>
      <w:r/>
    </w:p>
    <w:p>
      <w:pPr>
        <w:pStyle w:val="967"/>
        <w:ind w:right="860"/>
        <w:jc w:val="left"/>
        <w:spacing w:before="154" w:line="362" w:lineRule="auto"/>
        <w:tabs>
          <w:tab w:val="left" w:pos="2314" w:leader="none"/>
          <w:tab w:val="left" w:pos="3389" w:leader="none"/>
          <w:tab w:val="left" w:pos="4967" w:leader="none"/>
          <w:tab w:val="left" w:pos="7241" w:leader="none"/>
          <w:tab w:val="left" w:pos="7965" w:leader="none"/>
          <w:tab w:val="left" w:pos="9121" w:leader="none"/>
        </w:tabs>
      </w:pPr>
      <w:r>
        <w:rPr>
          <w:spacing w:val="-2"/>
        </w:rPr>
        <w:t xml:space="preserve">педагоги</w:t>
      </w:r>
      <w:r>
        <w:tab/>
      </w:r>
      <w:r>
        <w:rPr>
          <w:spacing w:val="-2"/>
        </w:rPr>
        <w:t xml:space="preserve">умеют</w:t>
      </w:r>
      <w:r>
        <w:tab/>
      </w:r>
      <w:r>
        <w:rPr>
          <w:spacing w:val="-2"/>
        </w:rPr>
        <w:t xml:space="preserve">применять</w:t>
      </w:r>
      <w:r>
        <w:tab/>
      </w:r>
      <w:r>
        <w:rPr>
          <w:spacing w:val="-2"/>
        </w:rPr>
        <w:t xml:space="preserve">инструментарий</w:t>
      </w:r>
      <w:r>
        <w:tab/>
      </w:r>
      <w:r>
        <w:rPr>
          <w:spacing w:val="-4"/>
        </w:rPr>
        <w:t xml:space="preserve">для</w:t>
      </w:r>
      <w:r>
        <w:tab/>
      </w:r>
      <w:r>
        <w:rPr>
          <w:spacing w:val="-2"/>
        </w:rPr>
        <w:t xml:space="preserve">оценки</w:t>
      </w:r>
      <w:r>
        <w:tab/>
      </w:r>
      <w:r>
        <w:rPr>
          <w:spacing w:val="-2"/>
        </w:rPr>
        <w:t xml:space="preserve">качества </w:t>
      </w:r>
      <w:r>
        <w:t xml:space="preserve">формирования УУД в рамках одного или нескольких предметов.</w:t>
      </w:r>
      <w:r/>
    </w:p>
    <w:p>
      <w:pPr>
        <w:pStyle w:val="969"/>
        <w:numPr>
          <w:ilvl w:val="2"/>
          <w:numId w:val="95"/>
        </w:numPr>
        <w:ind w:left="233" w:right="846" w:firstLine="710"/>
        <w:jc w:val="both"/>
        <w:spacing w:before="0" w:after="0" w:line="360" w:lineRule="auto"/>
        <w:tabs>
          <w:tab w:val="left" w:pos="1786" w:leader="none"/>
        </w:tabs>
        <w:rPr>
          <w:sz w:val="28"/>
        </w:rPr>
      </w:pPr>
      <w:r>
        <w:rPr>
          <w:sz w:val="28"/>
        </w:rPr>
        <w:t xml:space="preserve">Наряду с общими можно выделить ряд специфических</w:t>
      </w:r>
      <w:r>
        <w:rPr>
          <w:spacing w:val="40"/>
          <w:sz w:val="28"/>
        </w:rPr>
        <w:t xml:space="preserve"> </w:t>
      </w:r>
      <w:r>
        <w:rPr>
          <w:sz w:val="28"/>
        </w:rPr>
        <w:t xml:space="preserve">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r/>
    </w:p>
    <w:p>
      <w:pPr>
        <w:pStyle w:val="967"/>
        <w:ind w:left="943" w:firstLine="0"/>
        <w:spacing w:line="320" w:lineRule="exact"/>
      </w:pPr>
      <w:r>
        <w:t xml:space="preserve">сетевое</w:t>
      </w:r>
      <w:r>
        <w:rPr>
          <w:spacing w:val="66"/>
        </w:rPr>
        <w:t xml:space="preserve">  </w:t>
      </w:r>
      <w:r>
        <w:t xml:space="preserve">взаимодействие</w:t>
      </w:r>
      <w:r>
        <w:rPr>
          <w:spacing w:val="66"/>
        </w:rPr>
        <w:t xml:space="preserve">  </w:t>
      </w:r>
      <w:r>
        <w:t xml:space="preserve">образовательной</w:t>
      </w:r>
      <w:r>
        <w:rPr>
          <w:spacing w:val="66"/>
        </w:rPr>
        <w:t xml:space="preserve">  </w:t>
      </w:r>
      <w:r>
        <w:t xml:space="preserve">организации</w:t>
      </w:r>
      <w:r>
        <w:rPr>
          <w:spacing w:val="66"/>
        </w:rPr>
        <w:t xml:space="preserve">  </w:t>
      </w:r>
      <w:r>
        <w:t xml:space="preserve">с</w:t>
      </w:r>
      <w:r>
        <w:rPr>
          <w:spacing w:val="66"/>
        </w:rPr>
        <w:t xml:space="preserve">  </w:t>
      </w:r>
      <w:r>
        <w:rPr>
          <w:spacing w:val="-2"/>
        </w:rPr>
        <w:t xml:space="preserve">другими</w:t>
      </w:r>
      <w:r/>
    </w:p>
    <w:p>
      <w:pPr>
        <w:spacing w:after="0" w:line="320"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9" w:firstLine="0"/>
        <w:spacing w:before="67" w:line="362" w:lineRule="auto"/>
      </w:pPr>
      <w:r>
        <w:t xml:space="preserve">организациями общего и дополнительного образования, с учреждениями </w:t>
      </w:r>
      <w:r>
        <w:rPr>
          <w:spacing w:val="-2"/>
        </w:rPr>
        <w:t xml:space="preserve">культуры;</w:t>
      </w:r>
      <w:r/>
    </w:p>
    <w:p>
      <w:pPr>
        <w:pStyle w:val="967"/>
        <w:ind w:right="856"/>
        <w:spacing w:line="360" w:lineRule="auto"/>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w:t>
      </w:r>
      <w:r>
        <w:rPr>
          <w:spacing w:val="-3"/>
        </w:rPr>
        <w:t xml:space="preserve"> </w:t>
      </w:r>
      <w:r>
        <w:t xml:space="preserve">получения</w:t>
      </w:r>
      <w:r>
        <w:rPr>
          <w:spacing w:val="-2"/>
        </w:rPr>
        <w:t xml:space="preserve"> </w:t>
      </w:r>
      <w:r>
        <w:t xml:space="preserve">образования,</w:t>
      </w:r>
      <w:r>
        <w:rPr>
          <w:spacing w:val="-1"/>
        </w:rPr>
        <w:t xml:space="preserve"> </w:t>
      </w:r>
      <w:r>
        <w:t xml:space="preserve">уровня</w:t>
      </w:r>
      <w:r>
        <w:rPr>
          <w:spacing w:val="-2"/>
        </w:rPr>
        <w:t xml:space="preserve"> </w:t>
      </w:r>
      <w:r>
        <w:t xml:space="preserve">освоения</w:t>
      </w:r>
      <w:r>
        <w:rPr>
          <w:spacing w:val="-2"/>
        </w:rPr>
        <w:t xml:space="preserve"> </w:t>
      </w:r>
      <w:r>
        <w:t xml:space="preserve">предметного</w:t>
      </w:r>
      <w:r>
        <w:rPr>
          <w:spacing w:val="-3"/>
        </w:rPr>
        <w:t xml:space="preserve"> </w:t>
      </w:r>
      <w:r>
        <w:t xml:space="preserve">материала,</w:t>
      </w:r>
      <w:r>
        <w:rPr>
          <w:spacing w:val="-1"/>
        </w:rPr>
        <w:t xml:space="preserve"> </w:t>
      </w:r>
      <w:r>
        <w:t xml:space="preserve">учителя, учебной группы);</w:t>
      </w:r>
      <w:r/>
    </w:p>
    <w:p>
      <w:pPr>
        <w:pStyle w:val="967"/>
        <w:ind w:right="851"/>
        <w:spacing w:line="357" w:lineRule="auto"/>
      </w:pPr>
      <w:r>
        <w:t xml:space="preserve">использование дистанционных форм получения образования как элемента индивидуальной образовательной траектории обучающихся;</w:t>
      </w:r>
      <w:r/>
    </w:p>
    <w:p>
      <w:pPr>
        <w:pStyle w:val="967"/>
        <w:ind w:right="847"/>
        <w:spacing w:before="4" w:line="360" w:lineRule="auto"/>
      </w:pPr>
      <w: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r/>
    </w:p>
    <w:p>
      <w:pPr>
        <w:pStyle w:val="967"/>
        <w:ind w:right="857"/>
        <w:spacing w:before="1" w:line="357" w:lineRule="auto"/>
      </w:pPr>
      <w:r>
        <w:t xml:space="preserve">обеспечение возможности вовлечения обучающихся в разнообразную исследовательскую деятельность;</w:t>
      </w:r>
      <w:r/>
    </w:p>
    <w:p>
      <w:pPr>
        <w:pStyle w:val="967"/>
        <w:ind w:right="853"/>
        <w:spacing w:before="6" w:line="360" w:lineRule="auto"/>
      </w:pPr>
      <w: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r/>
    </w:p>
    <w:p>
      <w:pPr>
        <w:pStyle w:val="969"/>
        <w:numPr>
          <w:ilvl w:val="2"/>
          <w:numId w:val="95"/>
        </w:numPr>
        <w:ind w:left="233" w:right="855" w:firstLine="710"/>
        <w:jc w:val="both"/>
        <w:spacing w:before="0" w:after="0" w:line="362" w:lineRule="auto"/>
        <w:tabs>
          <w:tab w:val="left" w:pos="1786" w:leader="none"/>
        </w:tabs>
        <w:rPr>
          <w:sz w:val="28"/>
        </w:rPr>
      </w:pPr>
      <w:r>
        <w:rPr>
          <w:sz w:val="28"/>
        </w:rPr>
        <w:t xml:space="preserve">К обязательным условиям успешного формирования УУД относится создание</w:t>
      </w:r>
      <w:r>
        <w:rPr>
          <w:spacing w:val="-6"/>
          <w:sz w:val="28"/>
        </w:rPr>
        <w:t xml:space="preserve"> </w:t>
      </w:r>
      <w:r>
        <w:rPr>
          <w:sz w:val="28"/>
        </w:rPr>
        <w:t xml:space="preserve">методически</w:t>
      </w:r>
      <w:r>
        <w:rPr>
          <w:spacing w:val="-7"/>
          <w:sz w:val="28"/>
        </w:rPr>
        <w:t xml:space="preserve"> </w:t>
      </w:r>
      <w:r>
        <w:rPr>
          <w:sz w:val="28"/>
        </w:rPr>
        <w:t xml:space="preserve">единого</w:t>
      </w:r>
      <w:r>
        <w:rPr>
          <w:spacing w:val="-6"/>
          <w:sz w:val="28"/>
        </w:rPr>
        <w:t xml:space="preserve"> </w:t>
      </w:r>
      <w:r>
        <w:rPr>
          <w:sz w:val="28"/>
        </w:rPr>
        <w:t xml:space="preserve">пространства</w:t>
      </w:r>
      <w:r>
        <w:rPr>
          <w:spacing w:val="-6"/>
          <w:sz w:val="28"/>
        </w:rPr>
        <w:t xml:space="preserve"> </w:t>
      </w:r>
      <w:r>
        <w:rPr>
          <w:sz w:val="28"/>
        </w:rPr>
        <w:t xml:space="preserve">внутри</w:t>
      </w:r>
      <w:r>
        <w:rPr>
          <w:spacing w:val="-7"/>
          <w:sz w:val="28"/>
        </w:rPr>
        <w:t xml:space="preserve"> </w:t>
      </w:r>
      <w:r>
        <w:rPr>
          <w:sz w:val="28"/>
        </w:rPr>
        <w:t xml:space="preserve">образовательной</w:t>
      </w:r>
      <w:r>
        <w:rPr>
          <w:spacing w:val="-7"/>
          <w:sz w:val="28"/>
        </w:rPr>
        <w:t xml:space="preserve"> </w:t>
      </w:r>
      <w:r>
        <w:rPr>
          <w:sz w:val="28"/>
        </w:rPr>
        <w:t xml:space="preserve">организации как во время уроков, так и вне их.</w:t>
      </w:r>
      <w:r/>
    </w:p>
    <w:p>
      <w:pPr>
        <w:pStyle w:val="969"/>
        <w:numPr>
          <w:ilvl w:val="0"/>
          <w:numId w:val="69"/>
        </w:numPr>
        <w:ind w:left="1288" w:right="0" w:hanging="350"/>
        <w:jc w:val="both"/>
        <w:spacing w:before="0" w:after="0" w:line="314" w:lineRule="exact"/>
        <w:tabs>
          <w:tab w:val="left" w:pos="1288" w:leader="none"/>
        </w:tabs>
        <w:rPr>
          <w:sz w:val="28"/>
        </w:rPr>
      </w:pPr>
      <w:r/>
      <w:bookmarkStart w:id="10" w:name="37 Федеральная рабочая программа воспита"/>
      <w:r/>
      <w:bookmarkEnd w:id="10"/>
      <w:r>
        <w:rPr>
          <w:sz w:val="28"/>
        </w:rPr>
        <w:t xml:space="preserve">Федеральная</w:t>
      </w:r>
      <w:r>
        <w:rPr>
          <w:spacing w:val="-10"/>
          <w:sz w:val="28"/>
        </w:rPr>
        <w:t xml:space="preserve"> </w:t>
      </w:r>
      <w:r>
        <w:rPr>
          <w:sz w:val="28"/>
        </w:rPr>
        <w:t xml:space="preserve">рабочая</w:t>
      </w:r>
      <w:r>
        <w:rPr>
          <w:spacing w:val="-10"/>
          <w:sz w:val="28"/>
        </w:rPr>
        <w:t xml:space="preserve"> </w:t>
      </w:r>
      <w:r>
        <w:rPr>
          <w:sz w:val="28"/>
        </w:rPr>
        <w:t xml:space="preserve">программа</w:t>
      </w:r>
      <w:r>
        <w:rPr>
          <w:spacing w:val="-11"/>
          <w:sz w:val="28"/>
        </w:rPr>
        <w:t xml:space="preserve"> </w:t>
      </w:r>
      <w:r>
        <w:rPr>
          <w:spacing w:val="-2"/>
          <w:sz w:val="28"/>
        </w:rPr>
        <w:t xml:space="preserve">воспитания.</w:t>
      </w:r>
      <w:r/>
    </w:p>
    <w:p>
      <w:pPr>
        <w:pStyle w:val="969"/>
        <w:numPr>
          <w:ilvl w:val="1"/>
          <w:numId w:val="69"/>
        </w:numPr>
        <w:ind w:left="1575" w:right="0" w:hanging="632"/>
        <w:jc w:val="both"/>
        <w:spacing w:before="161" w:after="0" w:line="240" w:lineRule="auto"/>
        <w:tabs>
          <w:tab w:val="left" w:pos="1575" w:leader="none"/>
        </w:tabs>
        <w:rPr>
          <w:sz w:val="28"/>
        </w:rPr>
      </w:pPr>
      <w:r>
        <w:rPr>
          <w:spacing w:val="-2"/>
          <w:sz w:val="28"/>
        </w:rPr>
        <w:t xml:space="preserve">Пояснительная</w:t>
      </w:r>
      <w:r>
        <w:rPr>
          <w:spacing w:val="6"/>
          <w:sz w:val="28"/>
        </w:rPr>
        <w:t xml:space="preserve"> </w:t>
      </w:r>
      <w:r>
        <w:rPr>
          <w:spacing w:val="-2"/>
          <w:sz w:val="28"/>
        </w:rPr>
        <w:t xml:space="preserve">записка.</w:t>
      </w:r>
      <w:r/>
    </w:p>
    <w:p>
      <w:pPr>
        <w:pStyle w:val="969"/>
        <w:numPr>
          <w:ilvl w:val="2"/>
          <w:numId w:val="69"/>
        </w:numPr>
        <w:ind w:left="233" w:right="845" w:firstLine="710"/>
        <w:jc w:val="both"/>
        <w:spacing w:before="148" w:after="0" w:line="352" w:lineRule="auto"/>
        <w:tabs>
          <w:tab w:val="left" w:pos="1786" w:leader="none"/>
        </w:tabs>
        <w:rPr>
          <w:sz w:val="28"/>
        </w:rPr>
      </w:pPr>
      <w:r>
        <w:rPr>
          <w:sz w:val="28"/>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w:t>
      </w:r>
      <w:r>
        <w:rPr>
          <w:sz w:val="28"/>
        </w:rPr>
        <w:t xml:space="preserve">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w:t>
      </w:r>
      <w:r>
        <w:rPr>
          <w:spacing w:val="-2"/>
          <w:sz w:val="28"/>
        </w:rPr>
        <w:t xml:space="preserve">образования.</w:t>
      </w:r>
      <w:r/>
    </w:p>
    <w:p>
      <w:pPr>
        <w:jc w:val="both"/>
        <w:spacing w:after="0" w:line="352"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2"/>
          <w:numId w:val="69"/>
        </w:numPr>
        <w:ind w:left="1786" w:right="0" w:hanging="843"/>
        <w:jc w:val="both"/>
        <w:spacing w:before="67" w:after="0" w:line="240" w:lineRule="auto"/>
        <w:tabs>
          <w:tab w:val="left" w:pos="1786" w:leader="none"/>
        </w:tabs>
        <w:rPr>
          <w:sz w:val="28"/>
        </w:rPr>
      </w:pPr>
      <w:r>
        <w:rPr>
          <w:sz w:val="28"/>
        </w:rPr>
        <w:t xml:space="preserve">Программа</w:t>
      </w:r>
      <w:r>
        <w:rPr>
          <w:spacing w:val="-17"/>
          <w:sz w:val="28"/>
        </w:rPr>
        <w:t xml:space="preserve"> </w:t>
      </w:r>
      <w:r>
        <w:rPr>
          <w:spacing w:val="-2"/>
          <w:sz w:val="28"/>
        </w:rPr>
        <w:t xml:space="preserve">воспитания:</w:t>
      </w:r>
      <w:r/>
    </w:p>
    <w:p>
      <w:pPr>
        <w:pStyle w:val="967"/>
        <w:ind w:right="854"/>
        <w:spacing w:before="154" w:line="355" w:lineRule="auto"/>
      </w:pPr>
      <w:r>
        <w:t xml:space="preserve">предназначена для планирования и организации системной воспитательной деятельности в образовательной организации;</w:t>
      </w:r>
      <w:r/>
    </w:p>
    <w:p>
      <w:pPr>
        <w:pStyle w:val="967"/>
        <w:ind w:right="857"/>
        <w:spacing w:line="355" w:lineRule="auto"/>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p>
    <w:p>
      <w:pPr>
        <w:pStyle w:val="967"/>
        <w:ind w:right="858"/>
        <w:spacing w:line="355" w:lineRule="auto"/>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r/>
    </w:p>
    <w:p>
      <w:pPr>
        <w:pStyle w:val="967"/>
        <w:ind w:right="847"/>
        <w:spacing w:line="352" w:lineRule="auto"/>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p>
    <w:p>
      <w:pPr>
        <w:pStyle w:val="967"/>
        <w:ind w:right="860"/>
        <w:spacing w:line="350" w:lineRule="auto"/>
      </w:pPr>
      <w:r>
        <w:t xml:space="preserve">предусматривает историческое просвещение, формирование российской культурной и гражданской идентичности обучающихся.</w:t>
      </w:r>
      <w:r/>
    </w:p>
    <w:p>
      <w:pPr>
        <w:pStyle w:val="969"/>
        <w:numPr>
          <w:ilvl w:val="2"/>
          <w:numId w:val="69"/>
        </w:numPr>
        <w:ind w:left="233" w:right="860" w:firstLine="710"/>
        <w:jc w:val="both"/>
        <w:spacing w:before="0" w:after="0" w:line="355" w:lineRule="auto"/>
        <w:tabs>
          <w:tab w:val="left" w:pos="1786" w:leader="none"/>
        </w:tabs>
        <w:rPr>
          <w:sz w:val="28"/>
        </w:rPr>
      </w:pPr>
      <w:r>
        <w:rPr>
          <w:sz w:val="28"/>
        </w:rPr>
        <w:t xml:space="preserve">Программа воспитания включает три раздела: целевой, содержательный, организационный.</w:t>
      </w:r>
      <w:r/>
    </w:p>
    <w:p>
      <w:pPr>
        <w:pStyle w:val="969"/>
        <w:numPr>
          <w:ilvl w:val="2"/>
          <w:numId w:val="69"/>
        </w:numPr>
        <w:ind w:left="233" w:right="843" w:firstLine="710"/>
        <w:jc w:val="both"/>
        <w:spacing w:before="0" w:after="0" w:line="352" w:lineRule="auto"/>
        <w:tabs>
          <w:tab w:val="left" w:pos="1786" w:leader="none"/>
        </w:tabs>
        <w:rPr>
          <w:sz w:val="28"/>
        </w:rPr>
      </w:pPr>
      <w:r>
        <w:rPr>
          <w:sz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w:t>
      </w:r>
      <w:r>
        <w:rPr>
          <w:spacing w:val="40"/>
          <w:sz w:val="28"/>
        </w:rPr>
        <w:t xml:space="preserve"> </w:t>
      </w:r>
      <w:r>
        <w:rPr>
          <w:sz w:val="28"/>
        </w:rPr>
        <w:t xml:space="preserve">с особенностями образовательной организации: организационно-правовой формой, контингентом обуча</w:t>
      </w:r>
      <w:r>
        <w:rPr>
          <w:sz w:val="28"/>
        </w:rPr>
        <w:t xml:space="preserve">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p>
    <w:p>
      <w:pPr>
        <w:pStyle w:val="969"/>
        <w:numPr>
          <w:ilvl w:val="1"/>
          <w:numId w:val="69"/>
        </w:numPr>
        <w:ind w:left="1575" w:right="0" w:hanging="632"/>
        <w:jc w:val="both"/>
        <w:spacing w:before="0" w:after="0" w:line="240" w:lineRule="auto"/>
        <w:tabs>
          <w:tab w:val="left" w:pos="1575" w:leader="none"/>
        </w:tabs>
        <w:rPr>
          <w:sz w:val="28"/>
        </w:rPr>
      </w:pPr>
      <w:r>
        <w:rPr>
          <w:sz w:val="28"/>
        </w:rPr>
        <w:t xml:space="preserve">Целевой</w:t>
      </w:r>
      <w:r>
        <w:rPr>
          <w:spacing w:val="-17"/>
          <w:sz w:val="28"/>
        </w:rPr>
        <w:t xml:space="preserve"> </w:t>
      </w:r>
      <w:r>
        <w:rPr>
          <w:spacing w:val="-2"/>
          <w:sz w:val="28"/>
        </w:rPr>
        <w:t xml:space="preserve">раздел.</w:t>
      </w:r>
      <w:r/>
    </w:p>
    <w:p>
      <w:pPr>
        <w:pStyle w:val="969"/>
        <w:numPr>
          <w:ilvl w:val="2"/>
          <w:numId w:val="69"/>
        </w:numPr>
        <w:ind w:left="233" w:right="851" w:firstLine="710"/>
        <w:jc w:val="both"/>
        <w:spacing w:before="136" w:after="0" w:line="352" w:lineRule="auto"/>
        <w:tabs>
          <w:tab w:val="left" w:pos="1786" w:leader="none"/>
        </w:tabs>
        <w:rPr>
          <w:sz w:val="28"/>
        </w:rPr>
      </w:pPr>
      <w:r>
        <w:rPr>
          <w:sz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w:t>
      </w:r>
      <w:r>
        <w:rPr>
          <w:spacing w:val="40"/>
          <w:sz w:val="28"/>
        </w:rPr>
        <w:t xml:space="preserve"> </w:t>
      </w:r>
      <w:r>
        <w:rPr>
          <w:sz w:val="28"/>
        </w:rPr>
        <w:t xml:space="preserve">Российской Федерации. Эти ценности и нормы определяют инвариантное содержание</w:t>
      </w:r>
      <w:r>
        <w:rPr>
          <w:spacing w:val="33"/>
          <w:sz w:val="28"/>
        </w:rPr>
        <w:t xml:space="preserve">  </w:t>
      </w:r>
      <w:r>
        <w:rPr>
          <w:sz w:val="28"/>
        </w:rPr>
        <w:t xml:space="preserve">воспитания</w:t>
      </w:r>
      <w:r>
        <w:rPr>
          <w:spacing w:val="33"/>
          <w:sz w:val="28"/>
        </w:rPr>
        <w:t xml:space="preserve">  </w:t>
      </w:r>
      <w:r>
        <w:rPr>
          <w:sz w:val="28"/>
        </w:rPr>
        <w:t xml:space="preserve">обучающихся.</w:t>
      </w:r>
      <w:r>
        <w:rPr>
          <w:spacing w:val="33"/>
          <w:sz w:val="28"/>
        </w:rPr>
        <w:t xml:space="preserve">  </w:t>
      </w:r>
      <w:r>
        <w:rPr>
          <w:sz w:val="28"/>
        </w:rPr>
        <w:t xml:space="preserve">Вариативный</w:t>
      </w:r>
      <w:r>
        <w:rPr>
          <w:spacing w:val="33"/>
          <w:sz w:val="28"/>
        </w:rPr>
        <w:t xml:space="preserve">  </w:t>
      </w:r>
      <w:r>
        <w:rPr>
          <w:sz w:val="28"/>
        </w:rPr>
        <w:t xml:space="preserve">компонент</w:t>
      </w:r>
      <w:r>
        <w:rPr>
          <w:spacing w:val="31"/>
          <w:sz w:val="28"/>
        </w:rPr>
        <w:t xml:space="preserve">  </w:t>
      </w:r>
      <w:r>
        <w:rPr>
          <w:spacing w:val="-2"/>
          <w:sz w:val="28"/>
        </w:rPr>
        <w:t xml:space="preserve">содержания</w:t>
      </w:r>
      <w:r/>
    </w:p>
    <w:p>
      <w:pPr>
        <w:jc w:val="both"/>
        <w:spacing w:after="0" w:line="352"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0" w:firstLine="0"/>
        <w:spacing w:before="67" w:line="355" w:lineRule="auto"/>
      </w:pPr>
      <w:r>
        <w:t xml:space="preserve">воспитания обучающихся включает духовно-нравственные ценности культуры, традиционных религий народов России.</w:t>
      </w:r>
      <w:r/>
    </w:p>
    <w:p>
      <w:pPr>
        <w:pStyle w:val="969"/>
        <w:numPr>
          <w:ilvl w:val="2"/>
          <w:numId w:val="69"/>
        </w:numPr>
        <w:ind w:left="233" w:right="841" w:firstLine="710"/>
        <w:jc w:val="both"/>
        <w:spacing w:before="0" w:after="0" w:line="352" w:lineRule="auto"/>
        <w:tabs>
          <w:tab w:val="left" w:pos="1786" w:leader="none"/>
        </w:tabs>
        <w:rPr>
          <w:sz w:val="28"/>
        </w:rPr>
      </w:pPr>
      <w:r>
        <w:rPr>
          <w:sz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w:t>
      </w:r>
      <w:r>
        <w:rPr>
          <w:sz w:val="28"/>
        </w:rPr>
        <w:t xml:space="preserve">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sz w:val="28"/>
        </w:rPr>
        <w:t xml:space="preserve">Родины.</w:t>
      </w:r>
      <w:r/>
    </w:p>
    <w:p>
      <w:pPr>
        <w:pStyle w:val="969"/>
        <w:numPr>
          <w:ilvl w:val="2"/>
          <w:numId w:val="69"/>
        </w:numPr>
        <w:ind w:left="1786" w:right="0" w:hanging="843"/>
        <w:jc w:val="both"/>
        <w:spacing w:before="0" w:after="0" w:line="240" w:lineRule="auto"/>
        <w:tabs>
          <w:tab w:val="left" w:pos="1786" w:leader="none"/>
        </w:tabs>
        <w:rPr>
          <w:sz w:val="28"/>
        </w:rPr>
      </w:pPr>
      <w:r>
        <w:rPr>
          <w:sz w:val="28"/>
        </w:rPr>
        <w:t xml:space="preserve">Цель</w:t>
      </w:r>
      <w:r>
        <w:rPr>
          <w:spacing w:val="-11"/>
          <w:sz w:val="28"/>
        </w:rPr>
        <w:t xml:space="preserve"> </w:t>
      </w:r>
      <w:r>
        <w:rPr>
          <w:sz w:val="28"/>
        </w:rPr>
        <w:t xml:space="preserve">и</w:t>
      </w:r>
      <w:r>
        <w:rPr>
          <w:spacing w:val="-8"/>
          <w:sz w:val="28"/>
        </w:rPr>
        <w:t xml:space="preserve"> </w:t>
      </w:r>
      <w:r>
        <w:rPr>
          <w:sz w:val="28"/>
        </w:rPr>
        <w:t xml:space="preserve">задачи</w:t>
      </w:r>
      <w:r>
        <w:rPr>
          <w:spacing w:val="-8"/>
          <w:sz w:val="28"/>
        </w:rPr>
        <w:t xml:space="preserve"> </w:t>
      </w:r>
      <w:r>
        <w:rPr>
          <w:sz w:val="28"/>
        </w:rPr>
        <w:t xml:space="preserve">воспитания</w:t>
      </w:r>
      <w:r>
        <w:rPr>
          <w:spacing w:val="-8"/>
          <w:sz w:val="28"/>
        </w:rPr>
        <w:t xml:space="preserve"> </w:t>
      </w:r>
      <w:r>
        <w:rPr>
          <w:spacing w:val="-2"/>
          <w:sz w:val="28"/>
        </w:rPr>
        <w:t xml:space="preserve">обучающихся.</w:t>
      </w:r>
      <w:r/>
    </w:p>
    <w:p>
      <w:pPr>
        <w:pStyle w:val="969"/>
        <w:numPr>
          <w:ilvl w:val="3"/>
          <w:numId w:val="69"/>
        </w:numPr>
        <w:ind w:left="233" w:right="843" w:firstLine="710"/>
        <w:jc w:val="both"/>
        <w:spacing w:before="153" w:after="0" w:line="360" w:lineRule="auto"/>
        <w:tabs>
          <w:tab w:val="left" w:pos="1997" w:leader="none"/>
        </w:tabs>
        <w:rPr>
          <w:sz w:val="28"/>
        </w:rPr>
      </w:pPr>
      <w:r>
        <w:rPr>
          <w:sz w:val="28"/>
        </w:rPr>
        <w:t xml:space="preserve">Цель воспитания обучающихся в образовательной организа</w:t>
      </w:r>
      <w:r>
        <w:rPr>
          <w:sz w:val="28"/>
        </w:rPr>
        <w:t xml:space="preserve">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w:t>
      </w:r>
      <w:r>
        <w:rPr>
          <w:sz w:val="28"/>
        </w:rPr>
        <w:t xml:space="preserve">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sz w:val="28"/>
          <w:vertAlign w:val="superscript"/>
        </w:rPr>
        <w:t xml:space="preserve">19</w:t>
      </w:r>
      <w:r>
        <w:rPr>
          <w:sz w:val="28"/>
          <w:vertAlign w:val="baseline"/>
        </w:rPr>
        <w:t xml:space="preserve">),</w:t>
      </w:r>
      <w:r>
        <w:rPr>
          <w:spacing w:val="40"/>
          <w:sz w:val="28"/>
          <w:vertAlign w:val="baseline"/>
        </w:rPr>
        <w:t xml:space="preserve"> </w:t>
      </w:r>
      <w:r>
        <w:rPr>
          <w:sz w:val="28"/>
          <w:vertAlign w:val="baseline"/>
        </w:rPr>
        <w:t xml:space="preserve">а также принятых в российском обществе правил и норм поведения в интересах человека, семьи, общества и государства.</w:t>
      </w:r>
      <w:r/>
    </w:p>
    <w:p>
      <w:pPr>
        <w:pStyle w:val="969"/>
        <w:numPr>
          <w:ilvl w:val="3"/>
          <w:numId w:val="69"/>
        </w:numPr>
        <w:ind w:left="943" w:right="849" w:firstLine="0"/>
        <w:jc w:val="both"/>
        <w:spacing w:before="1" w:after="0" w:line="350" w:lineRule="auto"/>
        <w:tabs>
          <w:tab w:val="left" w:pos="1997" w:leader="none"/>
        </w:tabs>
        <w:rPr>
          <w:sz w:val="28"/>
        </w:rPr>
      </w:pPr>
      <w:r>
        <w:rPr>
          <w:sz w:val="28"/>
        </w:rPr>
        <w:t xml:space="preserve">Задачи воспитания обучающихся в образовательной организации: усвоение</w:t>
      </w:r>
      <w:r>
        <w:rPr>
          <w:spacing w:val="40"/>
          <w:sz w:val="28"/>
        </w:rPr>
        <w:t xml:space="preserve"> </w:t>
      </w:r>
      <w:r>
        <w:rPr>
          <w:sz w:val="28"/>
        </w:rPr>
        <w:t xml:space="preserve">обучающимися</w:t>
      </w:r>
      <w:r>
        <w:rPr>
          <w:spacing w:val="40"/>
          <w:sz w:val="28"/>
        </w:rPr>
        <w:t xml:space="preserve"> </w:t>
      </w:r>
      <w:r>
        <w:rPr>
          <w:sz w:val="28"/>
        </w:rPr>
        <w:t xml:space="preserve">знаний</w:t>
      </w:r>
      <w:r>
        <w:rPr>
          <w:spacing w:val="40"/>
          <w:sz w:val="28"/>
        </w:rPr>
        <w:t xml:space="preserve"> </w:t>
      </w:r>
      <w:r>
        <w:rPr>
          <w:sz w:val="28"/>
        </w:rPr>
        <w:t xml:space="preserve">норм,</w:t>
      </w:r>
      <w:r>
        <w:rPr>
          <w:spacing w:val="40"/>
          <w:sz w:val="28"/>
        </w:rPr>
        <w:t xml:space="preserve"> </w:t>
      </w:r>
      <w:r>
        <w:rPr>
          <w:sz w:val="28"/>
        </w:rPr>
        <w:t xml:space="preserve">духовно-нравственных</w:t>
      </w:r>
      <w:r>
        <w:rPr>
          <w:spacing w:val="40"/>
          <w:sz w:val="28"/>
        </w:rPr>
        <w:t xml:space="preserve"> </w:t>
      </w:r>
      <w:r>
        <w:rPr>
          <w:sz w:val="28"/>
        </w:rPr>
        <w:t xml:space="preserve">ценностей,</w:t>
      </w:r>
      <w:r/>
    </w:p>
    <w:p>
      <w:pPr>
        <w:pStyle w:val="967"/>
        <w:ind w:right="854" w:firstLine="0"/>
        <w:spacing w:before="6" w:line="355" w:lineRule="auto"/>
      </w:pPr>
      <w:r>
        <w:t xml:space="preserve">традиций, которые выработало российское общество (социально значимых </w:t>
      </w:r>
      <w:r>
        <w:rPr>
          <w:spacing w:val="-2"/>
        </w:rPr>
        <w:t xml:space="preserve">знаний);</w:t>
      </w:r>
      <w:r/>
    </w:p>
    <w:p>
      <w:pPr>
        <w:pStyle w:val="967"/>
        <w:ind w:right="855"/>
        <w:spacing w:line="355" w:lineRule="auto"/>
      </w:pPr>
      <w:r>
        <w:t xml:space="preserve">формирование и развитие личностных отношений к этим нормам, ценностям, традициям (их освоение, принятие);</w:t>
      </w:r>
      <w:r/>
    </w:p>
    <w:p>
      <w:pPr>
        <w:pStyle w:val="967"/>
        <w:ind w:left="0" w:firstLine="0"/>
        <w:jc w:val="left"/>
        <w:rPr>
          <w:sz w:val="20"/>
        </w:rPr>
      </w:pPr>
      <w:r>
        <w:rPr>
          <w:sz w:val="20"/>
        </w:rPr>
      </w:r>
      <w:r/>
    </w:p>
    <w:p>
      <w:pPr>
        <w:pStyle w:val="967"/>
        <w:ind w:left="0" w:firstLine="0"/>
        <w:jc w:val="left"/>
        <w:spacing w:before="190"/>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91424" behindDoc="1" locked="0" layoutInCell="1" allowOverlap="1">
                <wp:simplePos x="0" y="0"/>
                <wp:positionH relativeFrom="page">
                  <wp:posOffset>719632</wp:posOffset>
                </wp:positionH>
                <wp:positionV relativeFrom="paragraph">
                  <wp:posOffset>282309</wp:posOffset>
                </wp:positionV>
                <wp:extent cx="1829435" cy="9525"/>
                <wp:effectExtent l="0" t="0" r="0" b="0"/>
                <wp:wrapTopAndBottom/>
                <wp:docPr id="12" name="Graphic 9"/>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3"/>
                              </a:lnTo>
                              <a:lnTo>
                                <a:pt x="1829435" y="9143"/>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11" o:spid="_x0000_s11" style="position:absolute;z-index:-487591424;o:allowoverlap:true;o:allowincell:true;mso-position-horizontal-relative:page;margin-left:56.7pt;mso-position-horizontal:absolute;mso-position-vertical-relative:text;margin-top:22.2pt;mso-position-vertical:absolute;width:144.0pt;height:0.8pt;mso-wrap-distance-left:0.0pt;mso-wrap-distance-top:0.0pt;mso-wrap-distance-right:0.0pt;mso-wrap-distance-bottom:0.0pt;visibility:visible;" path="m100000,0l0,0l0,95988l100000,95988l100000,0xe" coordsize="100000,100000" fillcolor="#000000">
                <v:path textboxrect="0,0,100000,100000"/>
                <w10:wrap type="topAndBottom"/>
              </v:shape>
            </w:pict>
          </mc:Fallback>
        </mc:AlternateContent>
      </w:r>
      <w:r/>
    </w:p>
    <w:p>
      <w:pPr>
        <w:ind w:left="233" w:right="849" w:firstLine="0"/>
        <w:jc w:val="both"/>
        <w:spacing w:before="104" w:line="232" w:lineRule="auto"/>
        <w:rPr>
          <w:sz w:val="24"/>
        </w:rPr>
      </w:pPr>
      <w:r>
        <w:rPr>
          <w:rFonts w:ascii="Calibri" w:hAnsi="Calibri"/>
          <w:sz w:val="24"/>
          <w:vertAlign w:val="superscript"/>
        </w:rPr>
        <w:t xml:space="preserve">19</w:t>
      </w:r>
      <w:r>
        <w:rPr>
          <w:rFonts w:ascii="Calibri" w:hAnsi="Calibri"/>
          <w:sz w:val="24"/>
          <w:vertAlign w:val="baseline"/>
        </w:rPr>
        <w:t xml:space="preserve"> </w:t>
      </w:r>
      <w:r>
        <w:rPr>
          <w:sz w:val="24"/>
          <w:vertAlign w:val="baseline"/>
        </w:rPr>
        <w:t xml:space="preserve">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r/>
    </w:p>
    <w:p>
      <w:pPr>
        <w:jc w:val="both"/>
        <w:spacing w:after="0" w:line="232" w:lineRule="auto"/>
        <w:rPr>
          <w:sz w:val="24"/>
        </w:rPr>
        <w:sectPr>
          <w:footnotePr/>
          <w:endnotePr/>
          <w:type w:val="nextPage"/>
          <w:pgSz w:w="11910" w:h="16840" w:orient="portrait"/>
          <w:pgMar w:top="1040" w:right="0" w:bottom="1120" w:left="900" w:header="0" w:footer="917" w:gutter="0"/>
          <w:cols w:num="1" w:sep="0" w:space="1701" w:equalWidth="1"/>
          <w:docGrid w:linePitch="360"/>
        </w:sectPr>
      </w:pPr>
      <w:r>
        <w:rPr>
          <w:sz w:val="24"/>
        </w:rPr>
      </w:r>
      <w:r/>
    </w:p>
    <w:p>
      <w:pPr>
        <w:pStyle w:val="967"/>
        <w:ind w:right="851"/>
        <w:spacing w:before="67" w:line="355" w:lineRule="auto"/>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p>
    <w:p>
      <w:pPr>
        <w:pStyle w:val="967"/>
        <w:ind w:right="845"/>
        <w:spacing w:line="355" w:lineRule="auto"/>
      </w:pPr>
      <w:r>
        <w:t xml:space="preserve">достижение личностных результатов освоения общеобразовательных программ в соответствии с ФГОС СОО.</w:t>
      </w:r>
      <w:r/>
    </w:p>
    <w:p>
      <w:pPr>
        <w:pStyle w:val="969"/>
        <w:numPr>
          <w:ilvl w:val="3"/>
          <w:numId w:val="69"/>
        </w:numPr>
        <w:ind w:left="233" w:right="853" w:firstLine="710"/>
        <w:jc w:val="both"/>
        <w:spacing w:before="0" w:after="0" w:line="350" w:lineRule="auto"/>
        <w:tabs>
          <w:tab w:val="left" w:pos="1997" w:leader="none"/>
        </w:tabs>
        <w:rPr>
          <w:sz w:val="28"/>
        </w:rPr>
      </w:pPr>
      <w:r>
        <w:rPr>
          <w:sz w:val="28"/>
        </w:rPr>
        <w:t xml:space="preserve">Личностные результаты освоения обучающимися образовательных программ включают:</w:t>
      </w:r>
      <w:r/>
    </w:p>
    <w:p>
      <w:pPr>
        <w:pStyle w:val="967"/>
        <w:ind w:left="943" w:firstLine="0"/>
      </w:pPr>
      <w:r>
        <w:t xml:space="preserve">осознание</w:t>
      </w:r>
      <w:r>
        <w:rPr>
          <w:spacing w:val="-11"/>
        </w:rPr>
        <w:t xml:space="preserve"> </w:t>
      </w:r>
      <w:r>
        <w:t xml:space="preserve">российской</w:t>
      </w:r>
      <w:r>
        <w:rPr>
          <w:spacing w:val="-12"/>
        </w:rPr>
        <w:t xml:space="preserve"> </w:t>
      </w:r>
      <w:r>
        <w:t xml:space="preserve">гражданской</w:t>
      </w:r>
      <w:r>
        <w:rPr>
          <w:spacing w:val="-12"/>
        </w:rPr>
        <w:t xml:space="preserve"> </w:t>
      </w:r>
      <w:r>
        <w:rPr>
          <w:spacing w:val="-2"/>
        </w:rPr>
        <w:t xml:space="preserve">идентичности;</w:t>
      </w:r>
      <w:r/>
    </w:p>
    <w:p>
      <w:pPr>
        <w:pStyle w:val="967"/>
        <w:ind w:left="943" w:firstLine="0"/>
        <w:spacing w:before="149"/>
      </w:pPr>
      <w:r>
        <w:t xml:space="preserve">сформированность</w:t>
      </w:r>
      <w:r>
        <w:rPr>
          <w:spacing w:val="-15"/>
        </w:rPr>
        <w:t xml:space="preserve"> </w:t>
      </w:r>
      <w:r>
        <w:t xml:space="preserve">ценностей</w:t>
      </w:r>
      <w:r>
        <w:rPr>
          <w:spacing w:val="-13"/>
        </w:rPr>
        <w:t xml:space="preserve"> </w:t>
      </w:r>
      <w:r>
        <w:t xml:space="preserve">самостоятельности</w:t>
      </w:r>
      <w:r>
        <w:rPr>
          <w:spacing w:val="-14"/>
        </w:rPr>
        <w:t xml:space="preserve"> </w:t>
      </w:r>
      <w:r>
        <w:t xml:space="preserve">и</w:t>
      </w:r>
      <w:r>
        <w:rPr>
          <w:spacing w:val="-13"/>
        </w:rPr>
        <w:t xml:space="preserve"> </w:t>
      </w:r>
      <w:r>
        <w:rPr>
          <w:spacing w:val="-2"/>
        </w:rPr>
        <w:t xml:space="preserve">инициативы;</w:t>
      </w:r>
      <w:r/>
    </w:p>
    <w:p>
      <w:pPr>
        <w:pStyle w:val="967"/>
        <w:ind w:right="859"/>
        <w:spacing w:before="148" w:line="355" w:lineRule="auto"/>
      </w:pPr>
      <w:r>
        <w:t xml:space="preserve">готовность обучающихся к саморазвитию, самостоятельности и личностному самоопределению;</w:t>
      </w:r>
      <w:r/>
    </w:p>
    <w:p>
      <w:pPr>
        <w:pStyle w:val="967"/>
        <w:ind w:left="943" w:right="848" w:firstLine="0"/>
        <w:spacing w:line="350" w:lineRule="auto"/>
      </w:pPr>
      <w:r>
        <w:t xml:space="preserve">наличие мотивации к целенаправленной социально значимой деятельности; сформированность</w:t>
      </w:r>
      <w:r>
        <w:rPr>
          <w:spacing w:val="19"/>
        </w:rPr>
        <w:t xml:space="preserve"> </w:t>
      </w:r>
      <w:r>
        <w:t xml:space="preserve">внутренней</w:t>
      </w:r>
      <w:r>
        <w:rPr>
          <w:spacing w:val="22"/>
        </w:rPr>
        <w:t xml:space="preserve"> </w:t>
      </w:r>
      <w:r>
        <w:t xml:space="preserve">позиции</w:t>
      </w:r>
      <w:r>
        <w:rPr>
          <w:spacing w:val="27"/>
        </w:rPr>
        <w:t xml:space="preserve"> </w:t>
      </w:r>
      <w:r>
        <w:t xml:space="preserve">личности</w:t>
      </w:r>
      <w:r>
        <w:rPr>
          <w:spacing w:val="23"/>
        </w:rPr>
        <w:t xml:space="preserve"> </w:t>
      </w:r>
      <w:r>
        <w:t xml:space="preserve">как</w:t>
      </w:r>
      <w:r>
        <w:rPr>
          <w:spacing w:val="22"/>
        </w:rPr>
        <w:t xml:space="preserve"> </w:t>
      </w:r>
      <w:r>
        <w:t xml:space="preserve">особого</w:t>
      </w:r>
      <w:r>
        <w:rPr>
          <w:spacing w:val="23"/>
        </w:rPr>
        <w:t xml:space="preserve"> </w:t>
      </w:r>
      <w:r>
        <w:rPr>
          <w:spacing w:val="-2"/>
        </w:rPr>
        <w:t xml:space="preserve">ценностного</w:t>
      </w:r>
      <w:r/>
    </w:p>
    <w:p>
      <w:pPr>
        <w:pStyle w:val="967"/>
        <w:ind w:firstLine="0"/>
        <w:spacing w:before="4"/>
      </w:pPr>
      <w:r>
        <w:t xml:space="preserve">отношения</w:t>
      </w:r>
      <w:r>
        <w:rPr>
          <w:spacing w:val="-8"/>
        </w:rPr>
        <w:t xml:space="preserve"> </w:t>
      </w:r>
      <w:r>
        <w:t xml:space="preserve">к</w:t>
      </w:r>
      <w:r>
        <w:rPr>
          <w:spacing w:val="-6"/>
        </w:rPr>
        <w:t xml:space="preserve"> </w:t>
      </w:r>
      <w:r>
        <w:t xml:space="preserve">себе,</w:t>
      </w:r>
      <w:r>
        <w:rPr>
          <w:spacing w:val="-4"/>
        </w:rPr>
        <w:t xml:space="preserve"> </w:t>
      </w:r>
      <w:r>
        <w:t xml:space="preserve">окружающим</w:t>
      </w:r>
      <w:r>
        <w:rPr>
          <w:spacing w:val="-6"/>
        </w:rPr>
        <w:t xml:space="preserve"> </w:t>
      </w:r>
      <w:r>
        <w:t xml:space="preserve">людям</w:t>
      </w:r>
      <w:r>
        <w:rPr>
          <w:spacing w:val="-4"/>
        </w:rPr>
        <w:t xml:space="preserve"> </w:t>
      </w:r>
      <w:r>
        <w:t xml:space="preserve">и</w:t>
      </w:r>
      <w:r>
        <w:rPr>
          <w:spacing w:val="-7"/>
        </w:rPr>
        <w:t xml:space="preserve"> </w:t>
      </w:r>
      <w:r>
        <w:t xml:space="preserve">жизни</w:t>
      </w:r>
      <w:r>
        <w:rPr>
          <w:spacing w:val="-6"/>
        </w:rPr>
        <w:t xml:space="preserve"> </w:t>
      </w:r>
      <w:r>
        <w:t xml:space="preserve">в</w:t>
      </w:r>
      <w:r>
        <w:rPr>
          <w:spacing w:val="-7"/>
        </w:rPr>
        <w:t xml:space="preserve"> </w:t>
      </w:r>
      <w:r>
        <w:rPr>
          <w:spacing w:val="-2"/>
        </w:rPr>
        <w:t xml:space="preserve">целом.</w:t>
      </w:r>
      <w:r/>
    </w:p>
    <w:p>
      <w:pPr>
        <w:pStyle w:val="969"/>
        <w:numPr>
          <w:ilvl w:val="3"/>
          <w:numId w:val="69"/>
        </w:numPr>
        <w:ind w:left="233" w:right="841" w:firstLine="710"/>
        <w:jc w:val="both"/>
        <w:spacing w:before="148" w:after="0" w:line="352" w:lineRule="auto"/>
        <w:tabs>
          <w:tab w:val="left" w:pos="1997" w:leader="none"/>
          <w:tab w:val="left" w:pos="4457" w:leader="none"/>
          <w:tab w:val="left" w:pos="8800" w:leader="none"/>
        </w:tabs>
        <w:rPr>
          <w:sz w:val="28"/>
        </w:rPr>
      </w:pPr>
      <w:r>
        <w:rPr>
          <w:sz w:val="28"/>
        </w:rPr>
        <w:t xml:space="preserve">Воспитательная деятельность в образовательной организации планируется и осуществляется на основе аксиологического, антропологического, </w:t>
      </w:r>
      <w:r>
        <w:rPr>
          <w:spacing w:val="-2"/>
          <w:sz w:val="28"/>
        </w:rPr>
        <w:t xml:space="preserve">культурно-исторического,</w:t>
      </w:r>
      <w:r>
        <w:rPr>
          <w:sz w:val="28"/>
        </w:rPr>
        <w:tab/>
      </w:r>
      <w:r>
        <w:rPr>
          <w:spacing w:val="-2"/>
          <w:sz w:val="28"/>
        </w:rPr>
        <w:t xml:space="preserve">системно-деятельностного,</w:t>
      </w:r>
      <w:r>
        <w:rPr>
          <w:sz w:val="28"/>
        </w:rPr>
        <w:tab/>
      </w:r>
      <w:r>
        <w:rPr>
          <w:spacing w:val="-2"/>
          <w:sz w:val="28"/>
        </w:rPr>
        <w:t xml:space="preserve">личностно- </w:t>
      </w:r>
      <w:r>
        <w:rPr>
          <w:sz w:val="28"/>
        </w:rPr>
        <w:t xml:space="preserve">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p>
    <w:p>
      <w:pPr>
        <w:pStyle w:val="969"/>
        <w:numPr>
          <w:ilvl w:val="2"/>
          <w:numId w:val="69"/>
        </w:numPr>
        <w:ind w:left="1786" w:right="0" w:hanging="843"/>
        <w:jc w:val="both"/>
        <w:spacing w:before="5" w:after="0" w:line="240" w:lineRule="auto"/>
        <w:tabs>
          <w:tab w:val="left" w:pos="1786" w:leader="none"/>
        </w:tabs>
        <w:rPr>
          <w:sz w:val="28"/>
        </w:rPr>
      </w:pPr>
      <w:r>
        <w:rPr>
          <w:spacing w:val="-2"/>
          <w:sz w:val="28"/>
        </w:rPr>
        <w:t xml:space="preserve">Направления</w:t>
      </w:r>
      <w:r>
        <w:rPr>
          <w:spacing w:val="2"/>
          <w:sz w:val="28"/>
        </w:rPr>
        <w:t xml:space="preserve"> </w:t>
      </w:r>
      <w:r>
        <w:rPr>
          <w:spacing w:val="-2"/>
          <w:sz w:val="28"/>
        </w:rPr>
        <w:t xml:space="preserve">воспитания.</w:t>
      </w:r>
      <w:r/>
    </w:p>
    <w:p>
      <w:pPr>
        <w:pStyle w:val="969"/>
        <w:numPr>
          <w:ilvl w:val="3"/>
          <w:numId w:val="69"/>
        </w:numPr>
        <w:ind w:left="233" w:right="847" w:firstLine="710"/>
        <w:jc w:val="both"/>
        <w:spacing w:before="153" w:after="0" w:line="352" w:lineRule="auto"/>
        <w:tabs>
          <w:tab w:val="left" w:pos="1997" w:leader="none"/>
        </w:tabs>
        <w:rPr>
          <w:sz w:val="28"/>
        </w:rPr>
      </w:pPr>
      <w:r>
        <w:rPr>
          <w:sz w:val="28"/>
        </w:rPr>
        <w:t xml:space="preserve">Програм</w:t>
      </w:r>
      <w:r>
        <w:rPr>
          <w:sz w:val="28"/>
        </w:rPr>
        <w:t xml:space="preserve">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w:t>
      </w:r>
      <w:r>
        <w:rPr>
          <w:spacing w:val="40"/>
          <w:sz w:val="28"/>
        </w:rPr>
        <w:t xml:space="preserve"> </w:t>
      </w:r>
      <w:r>
        <w:rPr>
          <w:sz w:val="28"/>
        </w:rPr>
        <w:t xml:space="preserve">опыт деятельности на их основе, в том числе в части:</w:t>
      </w:r>
      <w:r/>
    </w:p>
    <w:p>
      <w:pPr>
        <w:pStyle w:val="969"/>
        <w:numPr>
          <w:ilvl w:val="4"/>
          <w:numId w:val="69"/>
        </w:numPr>
        <w:ind w:left="233" w:right="843" w:firstLine="710"/>
        <w:jc w:val="both"/>
        <w:spacing w:before="1" w:after="0" w:line="352" w:lineRule="auto"/>
        <w:tabs>
          <w:tab w:val="left" w:pos="2204" w:leader="none"/>
        </w:tabs>
        <w:rPr>
          <w:sz w:val="28"/>
        </w:rPr>
      </w:pPr>
      <w:r>
        <w:rPr>
          <w:sz w:val="28"/>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w:t>
      </w:r>
      <w:r>
        <w:rPr>
          <w:spacing w:val="74"/>
          <w:sz w:val="28"/>
        </w:rPr>
        <w:t xml:space="preserve"> </w:t>
      </w:r>
      <w:r>
        <w:rPr>
          <w:sz w:val="28"/>
        </w:rPr>
        <w:t xml:space="preserve">Федерации,</w:t>
      </w:r>
      <w:r>
        <w:rPr>
          <w:spacing w:val="76"/>
          <w:sz w:val="28"/>
        </w:rPr>
        <w:t xml:space="preserve"> </w:t>
      </w:r>
      <w:r>
        <w:rPr>
          <w:sz w:val="28"/>
        </w:rPr>
        <w:t xml:space="preserve">к</w:t>
      </w:r>
      <w:r>
        <w:rPr>
          <w:spacing w:val="73"/>
          <w:sz w:val="28"/>
        </w:rPr>
        <w:t xml:space="preserve"> </w:t>
      </w:r>
      <w:r>
        <w:rPr>
          <w:sz w:val="28"/>
        </w:rPr>
        <w:t xml:space="preserve">народу</w:t>
      </w:r>
      <w:r>
        <w:rPr>
          <w:spacing w:val="69"/>
          <w:sz w:val="28"/>
        </w:rPr>
        <w:t xml:space="preserve"> </w:t>
      </w:r>
      <w:r>
        <w:rPr>
          <w:sz w:val="28"/>
        </w:rPr>
        <w:t xml:space="preserve">России</w:t>
      </w:r>
      <w:r>
        <w:rPr>
          <w:spacing w:val="74"/>
          <w:sz w:val="28"/>
        </w:rPr>
        <w:t xml:space="preserve"> </w:t>
      </w:r>
      <w:r>
        <w:rPr>
          <w:sz w:val="28"/>
        </w:rPr>
        <w:t xml:space="preserve">как</w:t>
      </w:r>
      <w:r>
        <w:rPr>
          <w:spacing w:val="73"/>
          <w:sz w:val="28"/>
        </w:rPr>
        <w:t xml:space="preserve"> </w:t>
      </w:r>
      <w:r>
        <w:rPr>
          <w:sz w:val="28"/>
        </w:rPr>
        <w:t xml:space="preserve">источнику</w:t>
      </w:r>
      <w:r>
        <w:rPr>
          <w:spacing w:val="69"/>
          <w:sz w:val="28"/>
        </w:rPr>
        <w:t xml:space="preserve"> </w:t>
      </w:r>
      <w:r>
        <w:rPr>
          <w:sz w:val="28"/>
        </w:rPr>
        <w:t xml:space="preserve">власти</w:t>
      </w:r>
      <w:r>
        <w:rPr>
          <w:spacing w:val="74"/>
          <w:sz w:val="28"/>
        </w:rPr>
        <w:t xml:space="preserve"> </w:t>
      </w:r>
      <w:r>
        <w:rPr>
          <w:sz w:val="28"/>
        </w:rPr>
        <w:t xml:space="preserve">в</w:t>
      </w:r>
      <w:r>
        <w:rPr>
          <w:spacing w:val="72"/>
          <w:sz w:val="28"/>
        </w:rPr>
        <w:t xml:space="preserve"> </w:t>
      </w:r>
      <w:r>
        <w:rPr>
          <w:sz w:val="28"/>
        </w:rPr>
        <w:t xml:space="preserve">Российском</w:t>
      </w:r>
      <w:r/>
    </w:p>
    <w:p>
      <w:pPr>
        <w:jc w:val="both"/>
        <w:spacing w:after="0" w:line="352"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47" w:firstLine="0"/>
        <w:spacing w:before="67" w:line="355" w:lineRule="auto"/>
      </w:pPr>
      <w:r>
        <w:t xml:space="preserve">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rPr>
        <w:t xml:space="preserve">культуры.</w:t>
      </w:r>
      <w:r/>
    </w:p>
    <w:p>
      <w:pPr>
        <w:pStyle w:val="969"/>
        <w:numPr>
          <w:ilvl w:val="4"/>
          <w:numId w:val="69"/>
        </w:numPr>
        <w:ind w:left="233" w:right="850" w:firstLine="710"/>
        <w:jc w:val="both"/>
        <w:spacing w:before="0" w:after="0" w:line="352" w:lineRule="auto"/>
        <w:tabs>
          <w:tab w:val="left" w:pos="2203" w:leader="none"/>
        </w:tabs>
        <w:rPr>
          <w:sz w:val="28"/>
        </w:rPr>
      </w:pPr>
      <w:r>
        <w:rPr>
          <w:sz w:val="28"/>
        </w:rPr>
        <w:t xml:space="preserve">П</w:t>
      </w:r>
      <w:r>
        <w:rPr>
          <w:sz w:val="28"/>
        </w:rPr>
        <w:t xml:space="preserve">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p>
    <w:p>
      <w:pPr>
        <w:pStyle w:val="969"/>
        <w:numPr>
          <w:ilvl w:val="4"/>
          <w:numId w:val="69"/>
        </w:numPr>
        <w:ind w:left="233" w:right="846" w:firstLine="710"/>
        <w:jc w:val="both"/>
        <w:spacing w:before="0" w:after="0" w:line="352" w:lineRule="auto"/>
        <w:tabs>
          <w:tab w:val="left" w:pos="2204" w:leader="none"/>
        </w:tabs>
        <w:rPr>
          <w:sz w:val="28"/>
        </w:rPr>
      </w:pPr>
      <w:r>
        <w:rPr>
          <w:sz w:val="28"/>
        </w:rPr>
        <w:t xml:space="preserve">Духовно-нравственного воспитания на основе духовно-</w:t>
      </w:r>
      <w:r>
        <w:rPr>
          <w:sz w:val="28"/>
        </w:rPr>
        <w:t xml:space="preserve">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r/>
    </w:p>
    <w:p>
      <w:pPr>
        <w:pStyle w:val="969"/>
        <w:numPr>
          <w:ilvl w:val="4"/>
          <w:numId w:val="69"/>
        </w:numPr>
        <w:ind w:left="233" w:right="848" w:firstLine="710"/>
        <w:jc w:val="both"/>
        <w:spacing w:before="0" w:after="0" w:line="352" w:lineRule="auto"/>
        <w:tabs>
          <w:tab w:val="left" w:pos="2204" w:leader="none"/>
        </w:tabs>
        <w:rPr>
          <w:sz w:val="28"/>
        </w:rPr>
      </w:pPr>
      <w:r>
        <w:rPr>
          <w:sz w:val="28"/>
        </w:rPr>
        <w:t xml:space="preserve">Эстетического воспитания, способствующего формированию эстетической культуры на основе российских</w:t>
      </w:r>
      <w:r>
        <w:rPr>
          <w:spacing w:val="-4"/>
          <w:sz w:val="28"/>
        </w:rPr>
        <w:t xml:space="preserve"> </w:t>
      </w:r>
      <w:r>
        <w:rPr>
          <w:sz w:val="28"/>
        </w:rPr>
        <w:t xml:space="preserve">традиционных</w:t>
      </w:r>
      <w:r>
        <w:rPr>
          <w:spacing w:val="-4"/>
          <w:sz w:val="28"/>
        </w:rPr>
        <w:t xml:space="preserve"> </w:t>
      </w:r>
      <w:r>
        <w:rPr>
          <w:sz w:val="28"/>
        </w:rPr>
        <w:t xml:space="preserve">духовных</w:t>
      </w:r>
      <w:r>
        <w:rPr>
          <w:spacing w:val="-4"/>
          <w:sz w:val="28"/>
        </w:rPr>
        <w:t xml:space="preserve"> </w:t>
      </w:r>
      <w:r>
        <w:rPr>
          <w:sz w:val="28"/>
        </w:rPr>
        <w:t xml:space="preserve">ценностей, приобщения к лучшим образцам отечественного и мирового искусства.</w:t>
      </w:r>
      <w:r/>
    </w:p>
    <w:p>
      <w:pPr>
        <w:pStyle w:val="969"/>
        <w:numPr>
          <w:ilvl w:val="4"/>
          <w:numId w:val="69"/>
        </w:numPr>
        <w:ind w:left="233" w:right="845" w:firstLine="710"/>
        <w:jc w:val="both"/>
        <w:spacing w:before="0" w:after="0" w:line="352" w:lineRule="auto"/>
        <w:tabs>
          <w:tab w:val="left" w:pos="2204" w:leader="none"/>
        </w:tabs>
        <w:rPr>
          <w:sz w:val="28"/>
        </w:rPr>
      </w:pPr>
      <w:r>
        <w:rPr>
          <w:sz w:val="28"/>
        </w:rPr>
        <w:t xml:space="preserve">Физического воспи</w:t>
      </w:r>
      <w:r>
        <w:rPr>
          <w:sz w:val="28"/>
        </w:rPr>
        <w:t xml:space="preserve">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Pr>
          <w:spacing w:val="-2"/>
          <w:sz w:val="28"/>
        </w:rPr>
        <w:t xml:space="preserve">ситуациях.</w:t>
      </w:r>
      <w:r/>
    </w:p>
    <w:p>
      <w:pPr>
        <w:pStyle w:val="969"/>
        <w:numPr>
          <w:ilvl w:val="4"/>
          <w:numId w:val="69"/>
        </w:numPr>
        <w:ind w:left="233" w:right="844" w:firstLine="710"/>
        <w:jc w:val="both"/>
        <w:spacing w:before="0" w:after="0" w:line="352" w:lineRule="auto"/>
        <w:tabs>
          <w:tab w:val="left" w:pos="2204" w:leader="none"/>
        </w:tabs>
        <w:rPr>
          <w:sz w:val="28"/>
        </w:rPr>
      </w:pPr>
      <w:r>
        <w:rPr>
          <w:sz w:val="28"/>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w:t>
      </w:r>
      <w:r>
        <w:rPr>
          <w:spacing w:val="-2"/>
          <w:sz w:val="28"/>
        </w:rPr>
        <w:t xml:space="preserve"> </w:t>
      </w:r>
      <w:r>
        <w:rPr>
          <w:sz w:val="28"/>
        </w:rPr>
        <w:t xml:space="preserve">российском обществе, достижение выдающихся результатов в профессиональной деятельности.</w:t>
      </w:r>
      <w:r/>
    </w:p>
    <w:p>
      <w:pPr>
        <w:pStyle w:val="969"/>
        <w:numPr>
          <w:ilvl w:val="4"/>
          <w:numId w:val="69"/>
        </w:numPr>
        <w:ind w:left="233" w:right="847" w:firstLine="710"/>
        <w:jc w:val="both"/>
        <w:spacing w:before="3" w:after="0" w:line="352" w:lineRule="auto"/>
        <w:tabs>
          <w:tab w:val="left" w:pos="2204" w:leader="none"/>
        </w:tabs>
        <w:rPr>
          <w:sz w:val="28"/>
        </w:rPr>
      </w:pPr>
      <w:r>
        <w:rPr>
          <w:sz w:val="28"/>
        </w:rPr>
        <w:t xml:space="preserve">Экологи</w:t>
      </w:r>
      <w:r>
        <w:rPr>
          <w:sz w:val="28"/>
        </w:rPr>
        <w:t xml:space="preserve">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p>
    <w:p>
      <w:pPr>
        <w:jc w:val="both"/>
        <w:spacing w:after="0" w:line="352"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4"/>
          <w:numId w:val="69"/>
        </w:numPr>
        <w:ind w:left="233" w:right="850" w:firstLine="710"/>
        <w:jc w:val="both"/>
        <w:spacing w:before="67" w:after="0" w:line="352" w:lineRule="auto"/>
        <w:tabs>
          <w:tab w:val="left" w:pos="2204" w:leader="none"/>
        </w:tabs>
        <w:rPr>
          <w:sz w:val="28"/>
        </w:rPr>
      </w:pPr>
      <w:r>
        <w:rPr>
          <w:sz w:val="28"/>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r/>
    </w:p>
    <w:p>
      <w:pPr>
        <w:pStyle w:val="969"/>
        <w:numPr>
          <w:ilvl w:val="2"/>
          <w:numId w:val="69"/>
        </w:numPr>
        <w:ind w:left="1786" w:right="0" w:hanging="843"/>
        <w:jc w:val="both"/>
        <w:spacing w:before="4" w:after="0" w:line="240" w:lineRule="auto"/>
        <w:tabs>
          <w:tab w:val="left" w:pos="1786" w:leader="none"/>
        </w:tabs>
        <w:rPr>
          <w:sz w:val="28"/>
        </w:rPr>
      </w:pPr>
      <w:r>
        <w:rPr>
          <w:sz w:val="28"/>
        </w:rPr>
        <w:t xml:space="preserve">Целевые</w:t>
      </w:r>
      <w:r>
        <w:rPr>
          <w:spacing w:val="-12"/>
          <w:sz w:val="28"/>
        </w:rPr>
        <w:t xml:space="preserve"> </w:t>
      </w:r>
      <w:r>
        <w:rPr>
          <w:sz w:val="28"/>
        </w:rPr>
        <w:t xml:space="preserve">ориентиры</w:t>
      </w:r>
      <w:r>
        <w:rPr>
          <w:spacing w:val="-12"/>
          <w:sz w:val="28"/>
        </w:rPr>
        <w:t xml:space="preserve"> </w:t>
      </w:r>
      <w:r>
        <w:rPr>
          <w:sz w:val="28"/>
        </w:rPr>
        <w:t xml:space="preserve">результатов</w:t>
      </w:r>
      <w:r>
        <w:rPr>
          <w:spacing w:val="-10"/>
          <w:sz w:val="28"/>
        </w:rPr>
        <w:t xml:space="preserve"> </w:t>
      </w:r>
      <w:r>
        <w:rPr>
          <w:spacing w:val="-2"/>
          <w:sz w:val="28"/>
        </w:rPr>
        <w:t xml:space="preserve">воспитания.</w:t>
      </w:r>
      <w:r/>
    </w:p>
    <w:p>
      <w:pPr>
        <w:pStyle w:val="969"/>
        <w:numPr>
          <w:ilvl w:val="3"/>
          <w:numId w:val="69"/>
        </w:numPr>
        <w:ind w:left="233" w:right="849" w:firstLine="710"/>
        <w:jc w:val="both"/>
        <w:spacing w:before="153" w:after="0" w:line="350" w:lineRule="auto"/>
        <w:tabs>
          <w:tab w:val="left" w:pos="1997" w:leader="none"/>
        </w:tabs>
        <w:rPr>
          <w:sz w:val="28"/>
        </w:rPr>
      </w:pPr>
      <w:r>
        <w:rPr>
          <w:sz w:val="28"/>
        </w:rPr>
        <w:t xml:space="preserve">Требования к личностным результатам освоения обучающимися ООП СОО установлены ФГОС СОО.</w:t>
      </w:r>
      <w:r/>
    </w:p>
    <w:p>
      <w:pPr>
        <w:pStyle w:val="967"/>
        <w:ind w:right="844"/>
        <w:spacing w:before="6" w:line="352" w:lineRule="auto"/>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r/>
    </w:p>
    <w:p>
      <w:pPr>
        <w:pStyle w:val="969"/>
        <w:numPr>
          <w:ilvl w:val="3"/>
          <w:numId w:val="69"/>
        </w:numPr>
        <w:ind w:left="233" w:right="854" w:firstLine="710"/>
        <w:jc w:val="both"/>
        <w:spacing w:before="3" w:after="0" w:line="352" w:lineRule="auto"/>
        <w:tabs>
          <w:tab w:val="left" w:pos="1997" w:leader="none"/>
        </w:tabs>
        <w:rPr>
          <w:sz w:val="28"/>
        </w:rPr>
      </w:pPr>
      <w:r>
        <w:rPr>
          <w:sz w:val="28"/>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p>
    <w:p>
      <w:pPr>
        <w:pStyle w:val="969"/>
        <w:numPr>
          <w:ilvl w:val="3"/>
          <w:numId w:val="69"/>
        </w:numPr>
        <w:ind w:left="233" w:right="845" w:firstLine="710"/>
        <w:jc w:val="both"/>
        <w:spacing w:before="0" w:after="0" w:line="355" w:lineRule="auto"/>
        <w:tabs>
          <w:tab w:val="left" w:pos="1997" w:leader="none"/>
        </w:tabs>
        <w:rPr>
          <w:sz w:val="28"/>
        </w:rPr>
      </w:pPr>
      <w:r>
        <w:rPr>
          <w:sz w:val="28"/>
        </w:rPr>
        <w:t xml:space="preserve">Целевые ориентиры результатов воспитания на уровне среднего общего образования.</w:t>
      </w:r>
      <w:r/>
    </w:p>
    <w:p>
      <w:pPr>
        <w:pStyle w:val="969"/>
        <w:numPr>
          <w:ilvl w:val="4"/>
          <w:numId w:val="69"/>
        </w:numPr>
        <w:ind w:left="2204" w:right="0" w:hanging="1261"/>
        <w:jc w:val="both"/>
        <w:spacing w:before="0" w:after="0" w:line="315" w:lineRule="exact"/>
        <w:tabs>
          <w:tab w:val="left" w:pos="2204" w:leader="none"/>
        </w:tabs>
        <w:rPr>
          <w:sz w:val="28"/>
        </w:rPr>
      </w:pPr>
      <w:r>
        <w:rPr>
          <w:sz w:val="28"/>
        </w:rPr>
        <w:t xml:space="preserve">Гражданское</w:t>
      </w:r>
      <w:r>
        <w:rPr>
          <w:spacing w:val="-10"/>
          <w:sz w:val="28"/>
        </w:rPr>
        <w:t xml:space="preserve"> </w:t>
      </w:r>
      <w:r>
        <w:rPr>
          <w:spacing w:val="-2"/>
          <w:sz w:val="28"/>
        </w:rPr>
        <w:t xml:space="preserve">воспитание:</w:t>
      </w:r>
      <w:r/>
    </w:p>
    <w:p>
      <w:pPr>
        <w:pStyle w:val="967"/>
        <w:ind w:right="851"/>
        <w:spacing w:before="152" w:line="352" w:lineRule="auto"/>
        <w:tabs>
          <w:tab w:val="left" w:pos="2886" w:leader="none"/>
          <w:tab w:val="left" w:pos="3842" w:leader="none"/>
          <w:tab w:val="left" w:pos="6733" w:leader="none"/>
          <w:tab w:val="left" w:pos="10000" w:leader="none"/>
        </w:tabs>
      </w:pPr>
      <w:r>
        <w:t xml:space="preserve">осознанно выражающий свою российскую гражданскую принадлежность </w:t>
      </w:r>
      <w:r>
        <w:rPr>
          <w:spacing w:val="-2"/>
        </w:rPr>
        <w:t xml:space="preserve">(идентичность)</w:t>
      </w:r>
      <w:r>
        <w:tab/>
      </w:r>
      <w:r>
        <w:rPr>
          <w:spacing w:val="-10"/>
        </w:rPr>
        <w:t xml:space="preserve">в</w:t>
      </w:r>
      <w:r>
        <w:tab/>
      </w:r>
      <w:r>
        <w:rPr>
          <w:spacing w:val="-2"/>
        </w:rPr>
        <w:t xml:space="preserve">поликультурном,</w:t>
      </w:r>
      <w:r>
        <w:tab/>
      </w:r>
      <w:r>
        <w:rPr>
          <w:spacing w:val="-2"/>
        </w:rPr>
        <w:t xml:space="preserve">многонациональном</w:t>
      </w:r>
      <w:r>
        <w:tab/>
      </w:r>
      <w:r>
        <w:rPr>
          <w:spacing w:val="-10"/>
        </w:rPr>
        <w:t xml:space="preserve">и </w:t>
      </w:r>
      <w:r>
        <w:t xml:space="preserve">многоконфессиональном российском обществе, в мировом сообществе;</w:t>
      </w:r>
      <w:r/>
    </w:p>
    <w:p>
      <w:pPr>
        <w:pStyle w:val="967"/>
        <w:ind w:right="843"/>
        <w:spacing w:before="1" w:line="352" w:lineRule="auto"/>
      </w:pPr>
      <w:r>
        <w:t xml:space="preserve">сознающий своё единство с народом России как </w:t>
      </w:r>
      <w:r>
        <w:t xml:space="preserve">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r/>
    </w:p>
    <w:p>
      <w:pPr>
        <w:pStyle w:val="967"/>
        <w:ind w:right="846"/>
        <w:spacing w:before="1" w:line="355" w:lineRule="auto"/>
      </w:pPr>
      <w: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r/>
    </w:p>
    <w:p>
      <w:pPr>
        <w:spacing w:after="0" w:line="355"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5"/>
        <w:spacing w:before="67" w:line="355" w:lineRule="auto"/>
      </w:pPr>
      <w:r>
        <w:t xml:space="preserve">ориентированный на активное гражданское участие на основе уважения закона и правопорядка, прав и свобод сограждан;</w:t>
      </w:r>
      <w:r/>
    </w:p>
    <w:p>
      <w:pPr>
        <w:pStyle w:val="967"/>
        <w:ind w:right="847"/>
        <w:spacing w:line="352" w:lineRule="auto"/>
      </w:pPr>
      <w: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r/>
    </w:p>
    <w:p>
      <w:pPr>
        <w:pStyle w:val="967"/>
        <w:ind w:right="841"/>
        <w:spacing w:line="352" w:lineRule="auto"/>
      </w:pPr>
      <w:r>
        <w:t xml:space="preserve">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r/>
    </w:p>
    <w:p>
      <w:pPr>
        <w:pStyle w:val="969"/>
        <w:numPr>
          <w:ilvl w:val="4"/>
          <w:numId w:val="69"/>
        </w:numPr>
        <w:ind w:left="2203" w:right="0" w:hanging="1260"/>
        <w:jc w:val="both"/>
        <w:spacing w:before="1" w:after="0" w:line="240" w:lineRule="auto"/>
        <w:tabs>
          <w:tab w:val="left" w:pos="2203" w:leader="none"/>
        </w:tabs>
        <w:rPr>
          <w:sz w:val="28"/>
        </w:rPr>
      </w:pPr>
      <w:r>
        <w:rPr>
          <w:spacing w:val="-2"/>
          <w:sz w:val="28"/>
        </w:rPr>
        <w:t xml:space="preserve">Патриотическое</w:t>
      </w:r>
      <w:r>
        <w:rPr>
          <w:spacing w:val="7"/>
          <w:sz w:val="28"/>
        </w:rPr>
        <w:t xml:space="preserve"> </w:t>
      </w:r>
      <w:r>
        <w:rPr>
          <w:spacing w:val="-2"/>
          <w:sz w:val="28"/>
        </w:rPr>
        <w:t xml:space="preserve">воспитание:</w:t>
      </w:r>
      <w:r/>
    </w:p>
    <w:p>
      <w:pPr>
        <w:pStyle w:val="967"/>
        <w:ind w:right="859"/>
        <w:spacing w:before="148" w:line="355" w:lineRule="auto"/>
      </w:pPr>
      <w:r>
        <w:t xml:space="preserve">выражающий свою национальную, этническую принадлежность, приверженность к родной культуре, любовь к своему народу;</w:t>
      </w:r>
      <w:r/>
    </w:p>
    <w:p>
      <w:pPr>
        <w:pStyle w:val="967"/>
        <w:ind w:right="847"/>
        <w:spacing w:line="350" w:lineRule="auto"/>
      </w:pPr>
      <w:r>
        <w:t xml:space="preserve">сознающий причастность к многонациональному народу Российской Федерации, Российскому Отечеству, российскую культурную идентичность;</w:t>
      </w:r>
      <w:r/>
    </w:p>
    <w:p>
      <w:pPr>
        <w:pStyle w:val="967"/>
        <w:ind w:right="847"/>
        <w:spacing w:before="4" w:line="352" w:lineRule="auto"/>
      </w:pPr>
      <w: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r/>
    </w:p>
    <w:p>
      <w:pPr>
        <w:pStyle w:val="967"/>
        <w:ind w:right="854"/>
        <w:spacing w:before="1" w:line="352" w:lineRule="auto"/>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r/>
    </w:p>
    <w:p>
      <w:pPr>
        <w:pStyle w:val="969"/>
        <w:numPr>
          <w:ilvl w:val="4"/>
          <w:numId w:val="69"/>
        </w:numPr>
        <w:ind w:left="2203" w:right="0" w:hanging="1260"/>
        <w:jc w:val="both"/>
        <w:spacing w:before="1" w:after="0" w:line="240" w:lineRule="auto"/>
        <w:tabs>
          <w:tab w:val="left" w:pos="2203" w:leader="none"/>
        </w:tabs>
        <w:rPr>
          <w:sz w:val="28"/>
        </w:rPr>
      </w:pPr>
      <w:r>
        <w:rPr>
          <w:spacing w:val="-2"/>
          <w:sz w:val="28"/>
        </w:rPr>
        <w:t xml:space="preserve">Духовно-нравственное</w:t>
      </w:r>
      <w:r>
        <w:rPr>
          <w:spacing w:val="12"/>
          <w:sz w:val="28"/>
        </w:rPr>
        <w:t xml:space="preserve"> </w:t>
      </w:r>
      <w:r>
        <w:rPr>
          <w:spacing w:val="-2"/>
          <w:sz w:val="28"/>
        </w:rPr>
        <w:t xml:space="preserve">воспитание:</w:t>
      </w:r>
      <w:r/>
    </w:p>
    <w:p>
      <w:pPr>
        <w:pStyle w:val="967"/>
        <w:ind w:right="851"/>
        <w:spacing w:before="149" w:line="355" w:lineRule="auto"/>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r/>
    </w:p>
    <w:p>
      <w:pPr>
        <w:pStyle w:val="967"/>
        <w:ind w:right="841"/>
        <w:spacing w:line="352" w:lineRule="auto"/>
      </w:pPr>
      <w:r>
        <w:t xml:space="preserve">действующий и оценивающий своё поведение и поступк</w:t>
      </w:r>
      <w:r>
        <w:t xml:space="preserve">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r/>
    </w:p>
    <w:p>
      <w:pPr>
        <w:pStyle w:val="967"/>
        <w:ind w:right="850"/>
        <w:spacing w:line="350" w:lineRule="auto"/>
      </w:pPr>
      <w:r>
        <w:t xml:space="preserve">проявляющий уважение к жизни и достоинству каждого человека, свободе мировоззренческого</w:t>
      </w:r>
      <w:r>
        <w:rPr>
          <w:spacing w:val="80"/>
        </w:rPr>
        <w:t xml:space="preserve"> </w:t>
      </w:r>
      <w:r>
        <w:t xml:space="preserve">выбора</w:t>
      </w:r>
      <w:r>
        <w:rPr>
          <w:spacing w:val="80"/>
        </w:rPr>
        <w:t xml:space="preserve"> </w:t>
      </w:r>
      <w:r>
        <w:t xml:space="preserve">и</w:t>
      </w:r>
      <w:r>
        <w:rPr>
          <w:spacing w:val="80"/>
        </w:rPr>
        <w:t xml:space="preserve"> </w:t>
      </w:r>
      <w:r>
        <w:t xml:space="preserve">самоопределения,</w:t>
      </w:r>
      <w:r>
        <w:rPr>
          <w:spacing w:val="80"/>
        </w:rPr>
        <w:t xml:space="preserve"> </w:t>
      </w:r>
      <w:r>
        <w:t xml:space="preserve">к</w:t>
      </w:r>
      <w:r>
        <w:rPr>
          <w:spacing w:val="80"/>
        </w:rPr>
        <w:t xml:space="preserve"> </w:t>
      </w:r>
      <w:r>
        <w:t xml:space="preserve">представителям</w:t>
      </w:r>
      <w:r>
        <w:rPr>
          <w:spacing w:val="80"/>
        </w:rPr>
        <w:t xml:space="preserve"> </w:t>
      </w:r>
      <w:r>
        <w:t xml:space="preserve">различных</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38" w:firstLine="0"/>
        <w:spacing w:before="67" w:line="355" w:lineRule="auto"/>
      </w:pPr>
      <w:r>
        <w:t xml:space="preserve">этнических групп, религий народов России, их национальному достоинству и религиозным</w:t>
      </w:r>
      <w:r>
        <w:rPr>
          <w:spacing w:val="-1"/>
        </w:rPr>
        <w:t xml:space="preserve"> </w:t>
      </w:r>
      <w:r>
        <w:t xml:space="preserve">чувствам</w:t>
      </w:r>
      <w:r>
        <w:rPr>
          <w:spacing w:val="-1"/>
        </w:rPr>
        <w:t xml:space="preserve"> </w:t>
      </w:r>
      <w:r>
        <w:t xml:space="preserve">с</w:t>
      </w:r>
      <w:r>
        <w:rPr>
          <w:spacing w:val="-2"/>
        </w:rPr>
        <w:t xml:space="preserve"> </w:t>
      </w:r>
      <w:r>
        <w:t xml:space="preserve">учётом</w:t>
      </w:r>
      <w:r>
        <w:rPr>
          <w:spacing w:val="-1"/>
        </w:rPr>
        <w:t xml:space="preserve"> </w:t>
      </w:r>
      <w:r>
        <w:t xml:space="preserve">соблюдения</w:t>
      </w:r>
      <w:r>
        <w:rPr>
          <w:spacing w:val="-2"/>
        </w:rPr>
        <w:t xml:space="preserve"> </w:t>
      </w:r>
      <w:r>
        <w:t xml:space="preserve">конституционных</w:t>
      </w:r>
      <w:r>
        <w:rPr>
          <w:spacing w:val="-7"/>
        </w:rPr>
        <w:t xml:space="preserve"> </w:t>
      </w:r>
      <w:r>
        <w:t xml:space="preserve">прав</w:t>
      </w:r>
      <w:r>
        <w:rPr>
          <w:spacing w:val="-4"/>
        </w:rPr>
        <w:t xml:space="preserve"> </w:t>
      </w:r>
      <w:r>
        <w:t xml:space="preserve">и</w:t>
      </w:r>
      <w:r>
        <w:rPr>
          <w:spacing w:val="-3"/>
        </w:rPr>
        <w:t xml:space="preserve"> </w:t>
      </w:r>
      <w:r>
        <w:t xml:space="preserve">свобод</w:t>
      </w:r>
      <w:r>
        <w:rPr>
          <w:spacing w:val="-1"/>
        </w:rPr>
        <w:t xml:space="preserve"> </w:t>
      </w:r>
      <w:r>
        <w:t xml:space="preserve">всех </w:t>
      </w:r>
      <w:r>
        <w:rPr>
          <w:spacing w:val="-2"/>
        </w:rPr>
        <w:t xml:space="preserve">граждан;</w:t>
      </w:r>
      <w:r/>
    </w:p>
    <w:p>
      <w:pPr>
        <w:pStyle w:val="967"/>
        <w:ind w:right="849"/>
        <w:spacing w:line="352" w:lineRule="auto"/>
      </w:pPr>
      <w:r>
        <w:t xml:space="preserve">понимающий и д</w:t>
      </w:r>
      <w:r>
        <w:t xml:space="preserve">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r/>
    </w:p>
    <w:p>
      <w:pPr>
        <w:pStyle w:val="967"/>
        <w:ind w:right="843"/>
        <w:spacing w:line="352" w:lineRule="auto"/>
      </w:pPr>
      <w:r>
        <w:t xml:space="preserve">ориентиро</w:t>
      </w:r>
      <w:r>
        <w:t xml:space="preserve">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r/>
    </w:p>
    <w:p>
      <w:pPr>
        <w:pStyle w:val="967"/>
        <w:ind w:right="846"/>
        <w:spacing w:line="352" w:lineRule="auto"/>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r/>
    </w:p>
    <w:p>
      <w:pPr>
        <w:pStyle w:val="969"/>
        <w:numPr>
          <w:ilvl w:val="4"/>
          <w:numId w:val="69"/>
        </w:numPr>
        <w:ind w:left="2203" w:right="0" w:hanging="1260"/>
        <w:jc w:val="both"/>
        <w:spacing w:before="0" w:after="0" w:line="320" w:lineRule="exact"/>
        <w:tabs>
          <w:tab w:val="left" w:pos="2203" w:leader="none"/>
        </w:tabs>
        <w:rPr>
          <w:sz w:val="28"/>
        </w:rPr>
      </w:pPr>
      <w:r>
        <w:rPr>
          <w:spacing w:val="-2"/>
          <w:sz w:val="28"/>
        </w:rPr>
        <w:t xml:space="preserve">Эстетическое</w:t>
      </w:r>
      <w:r>
        <w:rPr>
          <w:spacing w:val="4"/>
          <w:sz w:val="28"/>
        </w:rPr>
        <w:t xml:space="preserve"> </w:t>
      </w:r>
      <w:r>
        <w:rPr>
          <w:spacing w:val="-2"/>
          <w:sz w:val="28"/>
        </w:rPr>
        <w:t xml:space="preserve">воспитание:</w:t>
      </w:r>
      <w:r/>
    </w:p>
    <w:p>
      <w:pPr>
        <w:pStyle w:val="967"/>
        <w:ind w:right="856"/>
        <w:spacing w:before="152" w:line="350" w:lineRule="auto"/>
      </w:pPr>
      <w:r>
        <w:t xml:space="preserve">выражающий понимание ценности отечественного и мирового искусства, российского и мирового художественного наследия;</w:t>
      </w:r>
      <w:r/>
    </w:p>
    <w:p>
      <w:pPr>
        <w:pStyle w:val="967"/>
        <w:ind w:right="855"/>
        <w:spacing w:before="6" w:line="352" w:lineRule="auto"/>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r/>
    </w:p>
    <w:p>
      <w:pPr>
        <w:pStyle w:val="967"/>
        <w:ind w:right="855"/>
        <w:spacing w:before="2" w:line="352" w:lineRule="auto"/>
      </w:pPr>
      <w: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r/>
    </w:p>
    <w:p>
      <w:pPr>
        <w:pStyle w:val="967"/>
        <w:ind w:right="854"/>
        <w:spacing w:before="1" w:line="352" w:lineRule="auto"/>
      </w:pPr>
      <w:r>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r/>
    </w:p>
    <w:p>
      <w:pPr>
        <w:pStyle w:val="969"/>
        <w:numPr>
          <w:ilvl w:val="4"/>
          <w:numId w:val="69"/>
        </w:numPr>
        <w:ind w:left="233" w:right="847" w:firstLine="710"/>
        <w:jc w:val="both"/>
        <w:spacing w:before="3" w:after="0" w:line="350" w:lineRule="auto"/>
        <w:tabs>
          <w:tab w:val="left" w:pos="2203" w:leader="none"/>
        </w:tabs>
        <w:rPr>
          <w:sz w:val="28"/>
        </w:rPr>
      </w:pPr>
      <w:r>
        <w:rPr>
          <w:sz w:val="28"/>
        </w:rPr>
        <w:t xml:space="preserve">Физическое воспитание, формирование культуры здоровья и эмоционального благополучия:</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9"/>
        <w:spacing w:before="67" w:line="355" w:lineRule="auto"/>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r/>
    </w:p>
    <w:p>
      <w:pPr>
        <w:pStyle w:val="967"/>
        <w:ind w:right="855"/>
        <w:spacing w:line="355" w:lineRule="auto"/>
      </w:pPr>
      <w:r>
        <w:t xml:space="preserve">соблюдающий правила личной и общественной безопасности, в том числе безопасного поведения в информационной среде;</w:t>
      </w:r>
      <w:r/>
    </w:p>
    <w:p>
      <w:pPr>
        <w:pStyle w:val="967"/>
        <w:ind w:right="842"/>
        <w:spacing w:line="352" w:lineRule="auto"/>
      </w:pPr>
      <w:r>
        <w:t xml:space="preserve">выражающ</w:t>
      </w:r>
      <w:r>
        <w:t xml:space="preserve">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r/>
    </w:p>
    <w:p>
      <w:pPr>
        <w:pStyle w:val="967"/>
        <w:ind w:right="847"/>
        <w:spacing w:line="352" w:lineRule="auto"/>
      </w:pPr>
      <w: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r/>
    </w:p>
    <w:p>
      <w:pPr>
        <w:pStyle w:val="967"/>
        <w:ind w:right="845"/>
        <w:spacing w:line="352" w:lineRule="auto"/>
      </w:pPr>
      <w: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r/>
    </w:p>
    <w:p>
      <w:pPr>
        <w:pStyle w:val="967"/>
        <w:ind w:right="846"/>
        <w:spacing w:line="352" w:lineRule="auto"/>
      </w:pPr>
      <w:r>
        <w:t xml:space="preserve">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r/>
    </w:p>
    <w:p>
      <w:pPr>
        <w:pStyle w:val="969"/>
        <w:numPr>
          <w:ilvl w:val="4"/>
          <w:numId w:val="69"/>
        </w:numPr>
        <w:ind w:left="2203" w:right="0" w:hanging="1260"/>
        <w:jc w:val="both"/>
        <w:spacing w:before="0" w:after="0" w:line="240" w:lineRule="auto"/>
        <w:tabs>
          <w:tab w:val="left" w:pos="2203" w:leader="none"/>
        </w:tabs>
        <w:rPr>
          <w:sz w:val="28"/>
        </w:rPr>
      </w:pPr>
      <w:r>
        <w:rPr>
          <w:sz w:val="28"/>
        </w:rPr>
        <w:t xml:space="preserve">Трудовое</w:t>
      </w:r>
      <w:r>
        <w:rPr>
          <w:spacing w:val="-13"/>
          <w:sz w:val="28"/>
        </w:rPr>
        <w:t xml:space="preserve"> </w:t>
      </w:r>
      <w:r>
        <w:rPr>
          <w:spacing w:val="-2"/>
          <w:sz w:val="28"/>
        </w:rPr>
        <w:t xml:space="preserve">воспитание:</w:t>
      </w:r>
      <w:r/>
    </w:p>
    <w:p>
      <w:pPr>
        <w:pStyle w:val="967"/>
        <w:ind w:right="858"/>
        <w:spacing w:before="143" w:line="355" w:lineRule="auto"/>
      </w:pPr>
      <w: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r/>
    </w:p>
    <w:p>
      <w:pPr>
        <w:pStyle w:val="967"/>
        <w:ind w:right="848"/>
        <w:spacing w:line="352" w:lineRule="auto"/>
      </w:pPr>
      <w:r>
        <w:t xml:space="preserve">проявляющий способность к творческому созидательному социально значимому труду в доступных по возрасту социально-трудовых ролях, в том</w:t>
      </w:r>
      <w:r>
        <w:rPr>
          <w:spacing w:val="40"/>
        </w:rPr>
        <w:t xml:space="preserve"> </w:t>
      </w:r>
      <w:r>
        <w:t xml:space="preserve">числе предпринимательской деятельности в условиях самозанятости или</w:t>
      </w:r>
      <w:r>
        <w:rPr>
          <w:spacing w:val="40"/>
        </w:rPr>
        <w:t xml:space="preserve"> </w:t>
      </w:r>
      <w:r>
        <w:t xml:space="preserve">наёмного труда;</w:t>
      </w:r>
      <w:r/>
    </w:p>
    <w:p>
      <w:pPr>
        <w:pStyle w:val="967"/>
        <w:ind w:right="841"/>
        <w:spacing w:line="355" w:lineRule="auto"/>
      </w:pPr>
      <w:r>
        <w:t xml:space="preserve">участвующий в социально значимой трудовой деятельности разного вида в семье,</w:t>
      </w:r>
      <w:r>
        <w:rPr>
          <w:spacing w:val="40"/>
        </w:rPr>
        <w:t xml:space="preserve">  </w:t>
      </w:r>
      <w:r>
        <w:t xml:space="preserve">общеобразовательной</w:t>
      </w:r>
      <w:r>
        <w:rPr>
          <w:spacing w:val="40"/>
        </w:rPr>
        <w:t xml:space="preserve">  </w:t>
      </w:r>
      <w:r>
        <w:t xml:space="preserve">организации,</w:t>
      </w:r>
      <w:r>
        <w:rPr>
          <w:spacing w:val="40"/>
        </w:rPr>
        <w:t xml:space="preserve">  </w:t>
      </w:r>
      <w:r>
        <w:t xml:space="preserve">своей</w:t>
      </w:r>
      <w:r>
        <w:rPr>
          <w:spacing w:val="40"/>
        </w:rPr>
        <w:t xml:space="preserve">  </w:t>
      </w:r>
      <w:r>
        <w:t xml:space="preserve">местности,</w:t>
      </w:r>
      <w:r>
        <w:rPr>
          <w:spacing w:val="40"/>
        </w:rPr>
        <w:t xml:space="preserve">  </w:t>
      </w:r>
      <w:r>
        <w:t xml:space="preserve">в</w:t>
      </w:r>
      <w:r>
        <w:rPr>
          <w:spacing w:val="40"/>
        </w:rPr>
        <w:t xml:space="preserve">  </w:t>
      </w:r>
      <w:r>
        <w:t xml:space="preserve">том</w:t>
      </w:r>
      <w:r>
        <w:rPr>
          <w:spacing w:val="40"/>
        </w:rPr>
        <w:t xml:space="preserve">  </w:t>
      </w:r>
      <w:r>
        <w:t xml:space="preserve">числе</w:t>
      </w:r>
      <w:r/>
    </w:p>
    <w:p>
      <w:pPr>
        <w:spacing w:after="0" w:line="355"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0" w:firstLine="0"/>
        <w:spacing w:before="67" w:line="355" w:lineRule="auto"/>
      </w:pPr>
      <w:r>
        <w:t xml:space="preserve">оплачиваемом труде в каникулярные периоды, с учётом соблюдения законодательства Российской Федерации;</w:t>
      </w:r>
      <w:r/>
    </w:p>
    <w:p>
      <w:pPr>
        <w:pStyle w:val="967"/>
        <w:ind w:right="850"/>
        <w:spacing w:line="352" w:lineRule="auto"/>
      </w:pPr>
      <w: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r/>
    </w:p>
    <w:p>
      <w:pPr>
        <w:pStyle w:val="967"/>
        <w:ind w:right="846"/>
        <w:spacing w:line="352" w:lineRule="auto"/>
      </w:pPr>
      <w: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w:t>
      </w:r>
      <w:r>
        <w:rPr>
          <w:spacing w:val="80"/>
        </w:rPr>
        <w:t xml:space="preserve"> </w:t>
      </w:r>
      <w:r>
        <w:t xml:space="preserve">трудиться в современном обществе;</w:t>
      </w:r>
      <w:r/>
    </w:p>
    <w:p>
      <w:pPr>
        <w:pStyle w:val="967"/>
        <w:ind w:right="858"/>
        <w:spacing w:line="355" w:lineRule="auto"/>
      </w:pPr>
      <w:r>
        <w:t xml:space="preserve">ориентированный</w:t>
      </w:r>
      <w:r>
        <w:rPr>
          <w:spacing w:val="-7"/>
        </w:rPr>
        <w:t xml:space="preserve"> </w:t>
      </w:r>
      <w:r>
        <w:t xml:space="preserve">на</w:t>
      </w:r>
      <w:r>
        <w:rPr>
          <w:spacing w:val="-6"/>
        </w:rPr>
        <w:t xml:space="preserve"> </w:t>
      </w:r>
      <w:r>
        <w:t xml:space="preserve">осознанный</w:t>
      </w:r>
      <w:r>
        <w:rPr>
          <w:spacing w:val="-7"/>
        </w:rPr>
        <w:t xml:space="preserve"> </w:t>
      </w:r>
      <w:r>
        <w:t xml:space="preserve">выбор</w:t>
      </w:r>
      <w:r>
        <w:rPr>
          <w:spacing w:val="-7"/>
        </w:rPr>
        <w:t xml:space="preserve"> </w:t>
      </w:r>
      <w:r>
        <w:t xml:space="preserve">сферы</w:t>
      </w:r>
      <w:r>
        <w:rPr>
          <w:spacing w:val="-7"/>
        </w:rPr>
        <w:t xml:space="preserve"> </w:t>
      </w:r>
      <w:r>
        <w:t xml:space="preserve">трудовой,</w:t>
      </w:r>
      <w:r>
        <w:rPr>
          <w:spacing w:val="-5"/>
        </w:rPr>
        <w:t xml:space="preserve"> </w:t>
      </w:r>
      <w:r>
        <w:t xml:space="preserve">профессиональной деятельности в российском обществе с учётом личных жизненных планов, потребностей своей семьи, общества.</w:t>
      </w:r>
      <w:r/>
    </w:p>
    <w:p>
      <w:pPr>
        <w:pStyle w:val="969"/>
        <w:numPr>
          <w:ilvl w:val="4"/>
          <w:numId w:val="69"/>
        </w:numPr>
        <w:ind w:left="2203" w:right="0" w:hanging="1260"/>
        <w:jc w:val="both"/>
        <w:spacing w:before="0" w:after="0" w:line="314" w:lineRule="exact"/>
        <w:tabs>
          <w:tab w:val="left" w:pos="2203" w:leader="none"/>
        </w:tabs>
        <w:rPr>
          <w:sz w:val="28"/>
        </w:rPr>
      </w:pPr>
      <w:r>
        <w:rPr>
          <w:spacing w:val="-2"/>
          <w:sz w:val="28"/>
        </w:rPr>
        <w:t xml:space="preserve">Экологическое</w:t>
      </w:r>
      <w:r>
        <w:rPr>
          <w:spacing w:val="2"/>
          <w:sz w:val="28"/>
        </w:rPr>
        <w:t xml:space="preserve"> </w:t>
      </w:r>
      <w:r>
        <w:rPr>
          <w:spacing w:val="-2"/>
          <w:sz w:val="28"/>
        </w:rPr>
        <w:t xml:space="preserve">воспитание:</w:t>
      </w:r>
      <w:r/>
    </w:p>
    <w:p>
      <w:pPr>
        <w:pStyle w:val="967"/>
        <w:ind w:right="841"/>
        <w:spacing w:before="151" w:line="352" w:lineRule="auto"/>
      </w:pPr>
      <w: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r/>
    </w:p>
    <w:p>
      <w:pPr>
        <w:pStyle w:val="967"/>
        <w:ind w:left="943" w:firstLine="0"/>
        <w:spacing w:before="1"/>
      </w:pPr>
      <w:r>
        <w:t xml:space="preserve">выражающий</w:t>
      </w:r>
      <w:r>
        <w:rPr>
          <w:spacing w:val="-10"/>
        </w:rPr>
        <w:t xml:space="preserve"> </w:t>
      </w:r>
      <w:r>
        <w:t xml:space="preserve">деятельное</w:t>
      </w:r>
      <w:r>
        <w:rPr>
          <w:spacing w:val="-9"/>
        </w:rPr>
        <w:t xml:space="preserve"> </w:t>
      </w:r>
      <w:r>
        <w:t xml:space="preserve">неприятие</w:t>
      </w:r>
      <w:r>
        <w:rPr>
          <w:spacing w:val="-9"/>
        </w:rPr>
        <w:t xml:space="preserve"> </w:t>
      </w:r>
      <w:r>
        <w:t xml:space="preserve">действий,</w:t>
      </w:r>
      <w:r>
        <w:rPr>
          <w:spacing w:val="-8"/>
        </w:rPr>
        <w:t xml:space="preserve"> </w:t>
      </w:r>
      <w:r>
        <w:t xml:space="preserve">приносящих</w:t>
      </w:r>
      <w:r>
        <w:rPr>
          <w:spacing w:val="-9"/>
        </w:rPr>
        <w:t xml:space="preserve"> </w:t>
      </w:r>
      <w:r>
        <w:t xml:space="preserve">вред</w:t>
      </w:r>
      <w:r>
        <w:rPr>
          <w:spacing w:val="-8"/>
        </w:rPr>
        <w:t xml:space="preserve"> </w:t>
      </w:r>
      <w:r>
        <w:rPr>
          <w:spacing w:val="-2"/>
        </w:rPr>
        <w:t xml:space="preserve">природе;</w:t>
      </w:r>
      <w:r/>
    </w:p>
    <w:p>
      <w:pPr>
        <w:pStyle w:val="967"/>
        <w:ind w:right="858"/>
        <w:spacing w:before="149" w:line="355" w:lineRule="auto"/>
      </w:pPr>
      <w:r>
        <w:t xml:space="preserve">применяющий знания естественных и социальных наук для разумного, бережливого природопользования в быту, общественном пространстве;</w:t>
      </w:r>
      <w:r/>
    </w:p>
    <w:p>
      <w:pPr>
        <w:pStyle w:val="967"/>
        <w:ind w:right="849"/>
        <w:spacing w:line="352" w:lineRule="auto"/>
      </w:pPr>
      <w: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r/>
    </w:p>
    <w:p>
      <w:pPr>
        <w:pStyle w:val="969"/>
        <w:numPr>
          <w:ilvl w:val="4"/>
          <w:numId w:val="69"/>
        </w:numPr>
        <w:ind w:left="2203" w:right="0" w:hanging="1260"/>
        <w:jc w:val="both"/>
        <w:spacing w:before="0" w:after="0" w:line="240" w:lineRule="auto"/>
        <w:tabs>
          <w:tab w:val="left" w:pos="2203" w:leader="none"/>
        </w:tabs>
        <w:rPr>
          <w:sz w:val="28"/>
        </w:rPr>
      </w:pPr>
      <w:r>
        <w:rPr>
          <w:sz w:val="28"/>
        </w:rPr>
        <w:t xml:space="preserve">Ценности</w:t>
      </w:r>
      <w:r>
        <w:rPr>
          <w:spacing w:val="-14"/>
          <w:sz w:val="28"/>
        </w:rPr>
        <w:t xml:space="preserve"> </w:t>
      </w:r>
      <w:r>
        <w:rPr>
          <w:sz w:val="28"/>
        </w:rPr>
        <w:t xml:space="preserve">научного</w:t>
      </w:r>
      <w:r>
        <w:rPr>
          <w:spacing w:val="-13"/>
          <w:sz w:val="28"/>
        </w:rPr>
        <w:t xml:space="preserve"> </w:t>
      </w:r>
      <w:r>
        <w:rPr>
          <w:spacing w:val="-2"/>
          <w:sz w:val="28"/>
        </w:rPr>
        <w:t xml:space="preserve">познания:</w:t>
      </w:r>
      <w:r/>
    </w:p>
    <w:p>
      <w:pPr>
        <w:pStyle w:val="967"/>
        <w:ind w:right="854"/>
        <w:spacing w:before="147" w:line="355" w:lineRule="auto"/>
      </w:pPr>
      <w:r>
        <w:t xml:space="preserve">деятельно выражающий познавательные интересы в разных предметных областях с учётом своих интересов, способностей, достижений;</w:t>
      </w:r>
      <w:r/>
    </w:p>
    <w:p>
      <w:pPr>
        <w:pStyle w:val="967"/>
        <w:ind w:right="851"/>
        <w:spacing w:line="352" w:lineRule="auto"/>
      </w:pPr>
      <w:r>
        <w:t xml:space="preserve">об</w:t>
      </w:r>
      <w:r>
        <w:t xml:space="preserve">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spacing w:before="67" w:line="355" w:lineRule="auto"/>
      </w:pPr>
      <w:r>
        <w:t xml:space="preserve">демонстрирующий навыки критического мышления, определения достоверной научной информации и критики антинаучных представлений;</w:t>
      </w:r>
      <w:r/>
    </w:p>
    <w:p>
      <w:pPr>
        <w:pStyle w:val="967"/>
        <w:ind w:right="844"/>
        <w:spacing w:line="352" w:lineRule="auto"/>
      </w:pPr>
      <w:r>
        <w:t xml:space="preserve">развивающий и применяющий навыки наблюдения, накопления и систематизации фактов, осмысления опыта в естественно-научной и</w:t>
      </w:r>
      <w:r>
        <w:rPr>
          <w:spacing w:val="40"/>
        </w:rPr>
        <w:t xml:space="preserve"> </w:t>
      </w:r>
      <w:r>
        <w:t xml:space="preserve">гуманитарной областях познания, исследовательской деятельности.</w:t>
      </w:r>
      <w:r/>
    </w:p>
    <w:p>
      <w:pPr>
        <w:pStyle w:val="969"/>
        <w:numPr>
          <w:ilvl w:val="1"/>
          <w:numId w:val="69"/>
        </w:numPr>
        <w:ind w:left="1575" w:right="0" w:hanging="632"/>
        <w:jc w:val="both"/>
        <w:spacing w:before="0" w:after="0" w:line="240" w:lineRule="auto"/>
        <w:tabs>
          <w:tab w:val="left" w:pos="1575" w:leader="none"/>
        </w:tabs>
        <w:rPr>
          <w:sz w:val="28"/>
        </w:rPr>
      </w:pPr>
      <w:r>
        <w:rPr>
          <w:spacing w:val="-2"/>
          <w:sz w:val="28"/>
        </w:rPr>
        <w:t xml:space="preserve">Содержательный</w:t>
      </w:r>
      <w:r>
        <w:rPr>
          <w:spacing w:val="5"/>
          <w:sz w:val="28"/>
        </w:rPr>
        <w:t xml:space="preserve"> </w:t>
      </w:r>
      <w:r>
        <w:rPr>
          <w:spacing w:val="-2"/>
          <w:sz w:val="28"/>
        </w:rPr>
        <w:t xml:space="preserve">раздел.</w:t>
      </w:r>
      <w:r/>
    </w:p>
    <w:p>
      <w:pPr>
        <w:pStyle w:val="969"/>
        <w:numPr>
          <w:ilvl w:val="2"/>
          <w:numId w:val="69"/>
        </w:numPr>
        <w:ind w:left="1786" w:right="0" w:hanging="843"/>
        <w:jc w:val="both"/>
        <w:spacing w:before="148" w:after="0" w:line="240" w:lineRule="auto"/>
        <w:tabs>
          <w:tab w:val="left" w:pos="1786" w:leader="none"/>
        </w:tabs>
        <w:rPr>
          <w:sz w:val="28"/>
        </w:rPr>
      </w:pPr>
      <w:r>
        <w:rPr>
          <w:sz w:val="28"/>
        </w:rPr>
        <w:t xml:space="preserve">Уклад</w:t>
      </w:r>
      <w:r>
        <w:rPr>
          <w:spacing w:val="-16"/>
          <w:sz w:val="28"/>
        </w:rPr>
        <w:t xml:space="preserve"> </w:t>
      </w:r>
      <w:r>
        <w:rPr>
          <w:sz w:val="28"/>
        </w:rPr>
        <w:t xml:space="preserve">образовательной</w:t>
      </w:r>
      <w:r>
        <w:rPr>
          <w:spacing w:val="-18"/>
          <w:sz w:val="28"/>
        </w:rPr>
        <w:t xml:space="preserve"> </w:t>
      </w:r>
      <w:r>
        <w:rPr>
          <w:spacing w:val="-2"/>
          <w:sz w:val="28"/>
        </w:rPr>
        <w:t xml:space="preserve">организации.</w:t>
      </w:r>
      <w:r/>
    </w:p>
    <w:p>
      <w:pPr>
        <w:pStyle w:val="969"/>
        <w:numPr>
          <w:ilvl w:val="3"/>
          <w:numId w:val="69"/>
        </w:numPr>
        <w:ind w:left="233" w:right="850" w:firstLine="710"/>
        <w:jc w:val="both"/>
        <w:spacing w:before="153" w:after="0" w:line="352" w:lineRule="auto"/>
        <w:tabs>
          <w:tab w:val="left" w:pos="1992" w:leader="none"/>
        </w:tabs>
        <w:rPr>
          <w:sz w:val="28"/>
        </w:rPr>
      </w:pPr>
      <w:r>
        <w:rPr>
          <w:sz w:val="28"/>
        </w:rPr>
        <w:t xml:space="preserve">. В данном разделе раскрываются основные особенности уклада МОУ СОШ с. Сохондо. Уклад задает порядок жизни школы и аккумулирует ключевые характеристики, определяющие особенности воспитательного</w:t>
      </w:r>
      <w:r>
        <w:rPr>
          <w:spacing w:val="40"/>
          <w:sz w:val="28"/>
        </w:rPr>
        <w:t xml:space="preserve"> </w:t>
      </w:r>
      <w:r>
        <w:rPr>
          <w:sz w:val="28"/>
        </w:rPr>
        <w:t xml:space="preserve">процесса. Уклад МОУ СОШ с. Сохондо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МОУ</w:t>
      </w:r>
      <w:r>
        <w:rPr>
          <w:spacing w:val="40"/>
          <w:sz w:val="28"/>
        </w:rPr>
        <w:t xml:space="preserve"> </w:t>
      </w:r>
      <w:r>
        <w:rPr>
          <w:sz w:val="28"/>
        </w:rPr>
        <w:t xml:space="preserve">СОШ с. Сохондо и её репутацию в окружающем образовательном пространстве, социуме.</w:t>
      </w:r>
      <w:r/>
    </w:p>
    <w:p>
      <w:pPr>
        <w:pStyle w:val="969"/>
        <w:numPr>
          <w:ilvl w:val="3"/>
          <w:numId w:val="69"/>
        </w:numPr>
        <w:ind w:left="233" w:right="847" w:firstLine="710"/>
        <w:jc w:val="both"/>
        <w:spacing w:before="2" w:after="0" w:line="352" w:lineRule="auto"/>
        <w:tabs>
          <w:tab w:val="left" w:pos="1997" w:leader="none"/>
        </w:tabs>
        <w:rPr>
          <w:sz w:val="28"/>
        </w:rPr>
      </w:pPr>
      <w:r>
        <w:rPr>
          <w:sz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w:t>
      </w:r>
      <w:r>
        <w:rPr>
          <w:sz w:val="28"/>
        </w:rPr>
        <w:t xml:space="preserve">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r/>
    </w:p>
    <w:p>
      <w:pPr>
        <w:pStyle w:val="969"/>
        <w:numPr>
          <w:ilvl w:val="3"/>
          <w:numId w:val="69"/>
        </w:numPr>
        <w:ind w:left="233" w:right="845" w:firstLine="710"/>
        <w:jc w:val="both"/>
        <w:spacing w:before="2" w:after="0" w:line="355" w:lineRule="auto"/>
        <w:tabs>
          <w:tab w:val="left" w:pos="1997" w:leader="none"/>
        </w:tabs>
        <w:rPr>
          <w:sz w:val="28"/>
        </w:rPr>
      </w:pPr>
      <w:r>
        <w:rPr>
          <w:sz w:val="28"/>
        </w:rPr>
        <w:t xml:space="preserve">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r/>
    </w:p>
    <w:p>
      <w:pPr>
        <w:pStyle w:val="969"/>
        <w:numPr>
          <w:ilvl w:val="3"/>
          <w:numId w:val="69"/>
        </w:numPr>
        <w:ind w:left="1030" w:right="1039" w:hanging="87"/>
        <w:jc w:val="both"/>
        <w:spacing w:before="0" w:after="0" w:line="355" w:lineRule="auto"/>
        <w:tabs>
          <w:tab w:val="left" w:pos="1030" w:leader="none"/>
          <w:tab w:val="left" w:pos="1997" w:leader="none"/>
        </w:tabs>
        <w:rPr>
          <w:sz w:val="28"/>
        </w:rPr>
      </w:pPr>
      <w:r>
        <w:rPr>
          <w:sz w:val="28"/>
        </w:rPr>
        <w:t xml:space="preserve">Основные</w:t>
      </w:r>
      <w:r>
        <w:rPr>
          <w:spacing w:val="-8"/>
          <w:sz w:val="28"/>
        </w:rPr>
        <w:t xml:space="preserve"> </w:t>
      </w:r>
      <w:r>
        <w:rPr>
          <w:sz w:val="28"/>
        </w:rPr>
        <w:t xml:space="preserve">характеристики</w:t>
      </w:r>
      <w:r>
        <w:rPr>
          <w:spacing w:val="-9"/>
          <w:sz w:val="28"/>
        </w:rPr>
        <w:t xml:space="preserve"> </w:t>
      </w:r>
      <w:r>
        <w:rPr>
          <w:sz w:val="28"/>
        </w:rPr>
        <w:t xml:space="preserve">(целесообразно</w:t>
      </w:r>
      <w:r>
        <w:rPr>
          <w:spacing w:val="-8"/>
          <w:sz w:val="28"/>
        </w:rPr>
        <w:t xml:space="preserve"> </w:t>
      </w:r>
      <w:r>
        <w:rPr>
          <w:sz w:val="28"/>
        </w:rPr>
        <w:t xml:space="preserve">учитывать</w:t>
      </w:r>
      <w:r>
        <w:rPr>
          <w:spacing w:val="-10"/>
          <w:sz w:val="28"/>
        </w:rPr>
        <w:t xml:space="preserve"> </w:t>
      </w:r>
      <w:r>
        <w:rPr>
          <w:sz w:val="28"/>
        </w:rPr>
        <w:t xml:space="preserve">в</w:t>
      </w:r>
      <w:r>
        <w:rPr>
          <w:spacing w:val="-10"/>
          <w:sz w:val="28"/>
        </w:rPr>
        <w:t xml:space="preserve"> </w:t>
      </w:r>
      <w:r>
        <w:rPr>
          <w:sz w:val="28"/>
        </w:rPr>
        <w:t xml:space="preserve">описании): МОУ СОШ с. Сохондо</w:t>
      </w:r>
      <w:r>
        <w:rPr>
          <w:spacing w:val="40"/>
          <w:sz w:val="28"/>
        </w:rPr>
        <w:t xml:space="preserve"> </w:t>
      </w:r>
      <w:r>
        <w:rPr>
          <w:sz w:val="28"/>
        </w:rPr>
        <w:t xml:space="preserve">является средней общеобразовательной школой,</w:t>
      </w:r>
      <w:r/>
    </w:p>
    <w:p>
      <w:pPr>
        <w:pStyle w:val="967"/>
        <w:ind w:firstLine="0"/>
      </w:pPr>
      <w:r>
        <w:t xml:space="preserve">численность</w:t>
      </w:r>
      <w:r>
        <w:rPr>
          <w:spacing w:val="-8"/>
        </w:rPr>
        <w:t xml:space="preserve"> </w:t>
      </w:r>
      <w:r>
        <w:t xml:space="preserve">обучающихся</w:t>
      </w:r>
      <w:r>
        <w:rPr>
          <w:spacing w:val="-4"/>
        </w:rPr>
        <w:t xml:space="preserve"> </w:t>
      </w:r>
      <w:r>
        <w:t xml:space="preserve">на</w:t>
      </w:r>
      <w:r>
        <w:rPr>
          <w:spacing w:val="-5"/>
        </w:rPr>
        <w:t xml:space="preserve"> </w:t>
      </w:r>
      <w:r>
        <w:t xml:space="preserve">1</w:t>
      </w:r>
      <w:r>
        <w:rPr>
          <w:spacing w:val="-6"/>
        </w:rPr>
        <w:t xml:space="preserve"> </w:t>
      </w:r>
      <w:r>
        <w:t xml:space="preserve">сентября</w:t>
      </w:r>
      <w:r>
        <w:rPr>
          <w:spacing w:val="-9"/>
        </w:rPr>
        <w:t xml:space="preserve"> </w:t>
      </w:r>
      <w:r>
        <w:t xml:space="preserve">2023</w:t>
      </w:r>
      <w:r>
        <w:rPr>
          <w:spacing w:val="-6"/>
        </w:rPr>
        <w:t xml:space="preserve"> </w:t>
      </w:r>
      <w:r>
        <w:t xml:space="preserve">года</w:t>
      </w:r>
      <w:r>
        <w:rPr>
          <w:spacing w:val="-5"/>
        </w:rPr>
        <w:t xml:space="preserve"> </w:t>
      </w:r>
      <w:r>
        <w:t xml:space="preserve">составляет</w:t>
      </w:r>
      <w:r>
        <w:rPr>
          <w:spacing w:val="-7"/>
        </w:rPr>
        <w:t xml:space="preserve"> </w:t>
      </w:r>
      <w:r>
        <w:t xml:space="preserve">170</w:t>
      </w:r>
      <w:r>
        <w:rPr>
          <w:spacing w:val="59"/>
        </w:rPr>
        <w:t xml:space="preserve"> </w:t>
      </w:r>
      <w:r>
        <w:rPr>
          <w:spacing w:val="-2"/>
        </w:rPr>
        <w:t xml:space="preserve">человек,</w:t>
      </w:r>
      <w:r/>
    </w:p>
    <w:p>
      <w:pPr>
        <w:pStyle w:val="967"/>
        <w:ind w:firstLine="0"/>
        <w:spacing w:before="157"/>
      </w:pPr>
      <w:r>
        <w:t xml:space="preserve">численность</w:t>
      </w:r>
      <w:r>
        <w:rPr>
          <w:spacing w:val="-10"/>
        </w:rPr>
        <w:t xml:space="preserve"> </w:t>
      </w:r>
      <w:r>
        <w:t xml:space="preserve">педагогического</w:t>
      </w:r>
      <w:r>
        <w:rPr>
          <w:spacing w:val="-7"/>
        </w:rPr>
        <w:t xml:space="preserve"> </w:t>
      </w:r>
      <w:r>
        <w:t xml:space="preserve">коллектива</w:t>
      </w:r>
      <w:r>
        <w:rPr>
          <w:spacing w:val="-1"/>
        </w:rPr>
        <w:t xml:space="preserve"> </w:t>
      </w:r>
      <w:r>
        <w:t xml:space="preserve">–</w:t>
      </w:r>
      <w:r>
        <w:rPr>
          <w:spacing w:val="-7"/>
        </w:rPr>
        <w:t xml:space="preserve"> </w:t>
      </w:r>
      <w:r>
        <w:t xml:space="preserve">17</w:t>
      </w:r>
      <w:r>
        <w:rPr>
          <w:spacing w:val="-7"/>
        </w:rPr>
        <w:t xml:space="preserve"> </w:t>
      </w:r>
      <w:r>
        <w:t xml:space="preserve">человек.</w:t>
      </w:r>
      <w:r>
        <w:rPr>
          <w:spacing w:val="-5"/>
        </w:rPr>
        <w:t xml:space="preserve"> </w:t>
      </w:r>
      <w:r>
        <w:t xml:space="preserve">Обучение</w:t>
      </w:r>
      <w:r>
        <w:rPr>
          <w:spacing w:val="-6"/>
        </w:rPr>
        <w:t xml:space="preserve"> </w:t>
      </w:r>
      <w:r>
        <w:t xml:space="preserve">ведётся</w:t>
      </w:r>
      <w:r>
        <w:rPr>
          <w:spacing w:val="-6"/>
        </w:rPr>
        <w:t xml:space="preserve"> </w:t>
      </w:r>
      <w:r>
        <w:t xml:space="preserve">с</w:t>
      </w:r>
      <w:r>
        <w:rPr>
          <w:spacing w:val="-6"/>
        </w:rPr>
        <w:t xml:space="preserve"> </w:t>
      </w:r>
      <w:r>
        <w:t xml:space="preserve">1</w:t>
      </w:r>
      <w:r>
        <w:rPr>
          <w:spacing w:val="-8"/>
        </w:rPr>
        <w:t xml:space="preserve"> </w:t>
      </w:r>
      <w:r>
        <w:t xml:space="preserve">по</w:t>
      </w:r>
      <w:r>
        <w:rPr>
          <w:spacing w:val="-7"/>
        </w:rPr>
        <w:t xml:space="preserve"> </w:t>
      </w:r>
      <w:r>
        <w:rPr>
          <w:spacing w:val="-5"/>
        </w:rPr>
        <w:t xml:space="preserve">11</w:t>
      </w:r>
      <w:r/>
    </w:p>
    <w:p>
      <w:pPr>
        <w:spacing w:after="0"/>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1123" w:firstLine="0"/>
        <w:jc w:val="left"/>
        <w:spacing w:before="67" w:line="362" w:lineRule="auto"/>
      </w:pPr>
      <w:r>
        <w:t xml:space="preserve">класс</w:t>
      </w:r>
      <w:r>
        <w:rPr>
          <w:spacing w:val="-6"/>
        </w:rPr>
        <w:t xml:space="preserve"> </w:t>
      </w:r>
      <w:r>
        <w:t xml:space="preserve">по</w:t>
      </w:r>
      <w:r>
        <w:rPr>
          <w:spacing w:val="-7"/>
        </w:rPr>
        <w:t xml:space="preserve"> </w:t>
      </w:r>
      <w:r>
        <w:t xml:space="preserve">трем</w:t>
      </w:r>
      <w:r>
        <w:rPr>
          <w:spacing w:val="-5"/>
        </w:rPr>
        <w:t xml:space="preserve"> </w:t>
      </w:r>
      <w:r>
        <w:t xml:space="preserve">уровням</w:t>
      </w:r>
      <w:r>
        <w:rPr>
          <w:spacing w:val="-5"/>
        </w:rPr>
        <w:t xml:space="preserve"> </w:t>
      </w:r>
      <w:r>
        <w:t xml:space="preserve">образования:</w:t>
      </w:r>
      <w:r>
        <w:rPr>
          <w:spacing w:val="-11"/>
        </w:rPr>
        <w:t xml:space="preserve"> </w:t>
      </w:r>
      <w:r>
        <w:t xml:space="preserve">начальное</w:t>
      </w:r>
      <w:r>
        <w:rPr>
          <w:spacing w:val="-6"/>
        </w:rPr>
        <w:t xml:space="preserve"> </w:t>
      </w:r>
      <w:r>
        <w:t xml:space="preserve">общее</w:t>
      </w:r>
      <w:r>
        <w:rPr>
          <w:spacing w:val="-6"/>
        </w:rPr>
        <w:t xml:space="preserve"> </w:t>
      </w:r>
      <w:r>
        <w:t xml:space="preserve">образование,</w:t>
      </w:r>
      <w:r>
        <w:rPr>
          <w:spacing w:val="-4"/>
        </w:rPr>
        <w:t xml:space="preserve"> </w:t>
      </w:r>
      <w:r>
        <w:t xml:space="preserve">основное общее образование, среднее общее образование.</w:t>
      </w:r>
      <w:r/>
    </w:p>
    <w:p>
      <w:pPr>
        <w:pStyle w:val="967"/>
        <w:ind w:right="180" w:firstLine="283"/>
        <w:jc w:val="left"/>
        <w:spacing w:line="362" w:lineRule="auto"/>
      </w:pPr>
      <w:r>
        <w:t xml:space="preserve">МОУ</w:t>
      </w:r>
      <w:r>
        <w:rPr>
          <w:spacing w:val="-3"/>
        </w:rPr>
        <w:t xml:space="preserve"> </w:t>
      </w:r>
      <w:r>
        <w:t xml:space="preserve">СОШ</w:t>
      </w:r>
      <w:r>
        <w:rPr>
          <w:spacing w:val="-6"/>
        </w:rPr>
        <w:t xml:space="preserve"> </w:t>
      </w:r>
      <w:r>
        <w:t xml:space="preserve">с.</w:t>
      </w:r>
      <w:r>
        <w:rPr>
          <w:spacing w:val="-2"/>
        </w:rPr>
        <w:t xml:space="preserve"> </w:t>
      </w:r>
      <w:r>
        <w:t xml:space="preserve">Сохондо</w:t>
      </w:r>
      <w:r>
        <w:rPr>
          <w:spacing w:val="-4"/>
        </w:rPr>
        <w:t xml:space="preserve"> </w:t>
      </w:r>
      <w:r>
        <w:t xml:space="preserve">(далее –</w:t>
      </w:r>
      <w:r>
        <w:rPr>
          <w:spacing w:val="-3"/>
        </w:rPr>
        <w:t xml:space="preserve"> </w:t>
      </w:r>
      <w:r>
        <w:t xml:space="preserve">школа)</w:t>
      </w:r>
      <w:r>
        <w:rPr>
          <w:spacing w:val="-5"/>
        </w:rPr>
        <w:t xml:space="preserve"> </w:t>
      </w:r>
      <w:r>
        <w:t xml:space="preserve">-</w:t>
      </w:r>
      <w:r>
        <w:rPr>
          <w:spacing w:val="-5"/>
        </w:rPr>
        <w:t xml:space="preserve"> </w:t>
      </w:r>
      <w:r>
        <w:t xml:space="preserve">это</w:t>
      </w:r>
      <w:r>
        <w:rPr>
          <w:spacing w:val="40"/>
        </w:rPr>
        <w:t xml:space="preserve"> </w:t>
      </w:r>
      <w:r>
        <w:t xml:space="preserve">сельская</w:t>
      </w:r>
      <w:r>
        <w:rPr>
          <w:spacing w:val="-2"/>
        </w:rPr>
        <w:t xml:space="preserve"> </w:t>
      </w:r>
      <w:r>
        <w:t xml:space="preserve">школа,</w:t>
      </w:r>
      <w:r>
        <w:rPr>
          <w:spacing w:val="-2"/>
        </w:rPr>
        <w:t xml:space="preserve"> </w:t>
      </w:r>
      <w:r>
        <w:t xml:space="preserve">удаленная</w:t>
      </w:r>
      <w:r>
        <w:rPr>
          <w:spacing w:val="-2"/>
        </w:rPr>
        <w:t xml:space="preserve"> </w:t>
      </w:r>
      <w:r>
        <w:t xml:space="preserve">от культурных и научных центров, спортивных школ и школ искусств. В ней</w:t>
      </w:r>
      <w:r/>
    </w:p>
    <w:p>
      <w:pPr>
        <w:pStyle w:val="967"/>
        <w:ind w:firstLine="0"/>
        <w:jc w:val="left"/>
        <w:spacing w:line="357" w:lineRule="auto"/>
      </w:pPr>
      <w:r>
        <w:t xml:space="preserve">обучаются</w:t>
      </w:r>
      <w:r>
        <w:rPr>
          <w:spacing w:val="-5"/>
        </w:rPr>
        <w:t xml:space="preserve"> </w:t>
      </w:r>
      <w:r>
        <w:t xml:space="preserve">более</w:t>
      </w:r>
      <w:r>
        <w:rPr>
          <w:spacing w:val="-6"/>
        </w:rPr>
        <w:t xml:space="preserve"> </w:t>
      </w:r>
      <w:r>
        <w:t xml:space="preserve">ста</w:t>
      </w:r>
      <w:r>
        <w:rPr>
          <w:spacing w:val="-6"/>
        </w:rPr>
        <w:t xml:space="preserve"> </w:t>
      </w:r>
      <w:r>
        <w:t xml:space="preserve">пятидесяти</w:t>
      </w:r>
      <w:r>
        <w:rPr>
          <w:spacing w:val="-6"/>
        </w:rPr>
        <w:t xml:space="preserve"> </w:t>
      </w:r>
      <w:r>
        <w:t xml:space="preserve">обучающихся.</w:t>
      </w:r>
      <w:r>
        <w:rPr>
          <w:spacing w:val="-4"/>
        </w:rPr>
        <w:t xml:space="preserve"> </w:t>
      </w:r>
      <w:r>
        <w:t xml:space="preserve">Есть</w:t>
      </w:r>
      <w:r>
        <w:rPr>
          <w:spacing w:val="-8"/>
        </w:rPr>
        <w:t xml:space="preserve"> </w:t>
      </w:r>
      <w:r>
        <w:t xml:space="preserve">ставка</w:t>
      </w:r>
      <w:r>
        <w:rPr>
          <w:spacing w:val="-6"/>
        </w:rPr>
        <w:t xml:space="preserve"> </w:t>
      </w:r>
      <w:r>
        <w:t xml:space="preserve">социального</w:t>
      </w:r>
      <w:r>
        <w:rPr>
          <w:spacing w:val="-6"/>
        </w:rPr>
        <w:t xml:space="preserve"> </w:t>
      </w:r>
      <w:r>
        <w:t xml:space="preserve">педагога, психолога, качество сети Интернет невысокое. Данные факторы не могут не</w:t>
      </w:r>
      <w:r/>
    </w:p>
    <w:p>
      <w:pPr>
        <w:pStyle w:val="967"/>
        <w:ind w:firstLine="0"/>
        <w:jc w:val="left"/>
      </w:pPr>
      <w:r>
        <w:t xml:space="preserve">вносить</w:t>
      </w:r>
      <w:r>
        <w:rPr>
          <w:spacing w:val="55"/>
        </w:rPr>
        <w:t xml:space="preserve"> </w:t>
      </w:r>
      <w:r>
        <w:t xml:space="preserve">особенности</w:t>
      </w:r>
      <w:r>
        <w:rPr>
          <w:spacing w:val="-7"/>
        </w:rPr>
        <w:t xml:space="preserve"> </w:t>
      </w:r>
      <w:r>
        <w:t xml:space="preserve">в</w:t>
      </w:r>
      <w:r>
        <w:rPr>
          <w:spacing w:val="-7"/>
        </w:rPr>
        <w:t xml:space="preserve"> </w:t>
      </w:r>
      <w:r>
        <w:t xml:space="preserve">воспитательный</w:t>
      </w:r>
      <w:r>
        <w:rPr>
          <w:spacing w:val="-3"/>
        </w:rPr>
        <w:t xml:space="preserve"> </w:t>
      </w:r>
      <w:r>
        <w:rPr>
          <w:spacing w:val="-2"/>
        </w:rPr>
        <w:t xml:space="preserve">процесс.</w:t>
      </w:r>
      <w:r/>
    </w:p>
    <w:p>
      <w:pPr>
        <w:pStyle w:val="967"/>
        <w:ind w:right="1123" w:firstLine="254"/>
        <w:jc w:val="left"/>
        <w:spacing w:before="159" w:line="357" w:lineRule="auto"/>
      </w:pPr>
      <w:r>
        <w:t xml:space="preserve">Социокультурная</w:t>
      </w:r>
      <w:r>
        <w:rPr>
          <w:spacing w:val="-5"/>
        </w:rPr>
        <w:t xml:space="preserve"> </w:t>
      </w:r>
      <w:r>
        <w:t xml:space="preserve">среда</w:t>
      </w:r>
      <w:r>
        <w:rPr>
          <w:spacing w:val="-6"/>
        </w:rPr>
        <w:t xml:space="preserve"> </w:t>
      </w:r>
      <w:r>
        <w:t xml:space="preserve">поселка</w:t>
      </w:r>
      <w:r>
        <w:rPr>
          <w:spacing w:val="-6"/>
        </w:rPr>
        <w:t xml:space="preserve"> </w:t>
      </w:r>
      <w:r>
        <w:t xml:space="preserve">более</w:t>
      </w:r>
      <w:r>
        <w:rPr>
          <w:spacing w:val="-6"/>
        </w:rPr>
        <w:t xml:space="preserve"> </w:t>
      </w:r>
      <w:r>
        <w:t xml:space="preserve">консервативна</w:t>
      </w:r>
      <w:r>
        <w:rPr>
          <w:spacing w:val="-6"/>
        </w:rPr>
        <w:t xml:space="preserve"> </w:t>
      </w:r>
      <w:r>
        <w:t xml:space="preserve">и</w:t>
      </w:r>
      <w:r>
        <w:rPr>
          <w:spacing w:val="-7"/>
        </w:rPr>
        <w:t xml:space="preserve"> </w:t>
      </w:r>
      <w:r>
        <w:t xml:space="preserve">традиционна,</w:t>
      </w:r>
      <w:r>
        <w:rPr>
          <w:spacing w:val="-4"/>
        </w:rPr>
        <w:t xml:space="preserve"> </w:t>
      </w:r>
      <w:r>
        <w:t xml:space="preserve">чем</w:t>
      </w:r>
      <w:r>
        <w:rPr>
          <w:spacing w:val="-5"/>
        </w:rPr>
        <w:t xml:space="preserve"> </w:t>
      </w:r>
      <w:r>
        <w:t xml:space="preserve">в городе, сохраняется внутреннее духовное богатство, бережное отношение к</w:t>
      </w:r>
      <w:r/>
    </w:p>
    <w:p>
      <w:pPr>
        <w:pStyle w:val="967"/>
        <w:ind w:firstLine="0"/>
        <w:jc w:val="left"/>
        <w:spacing w:before="6"/>
      </w:pPr>
      <w:r>
        <w:t xml:space="preserve">Родине</w:t>
      </w:r>
      <w:r>
        <w:rPr>
          <w:spacing w:val="-7"/>
        </w:rPr>
        <w:t xml:space="preserve"> </w:t>
      </w:r>
      <w:r>
        <w:t xml:space="preserve">и</w:t>
      </w:r>
      <w:r>
        <w:rPr>
          <w:spacing w:val="-8"/>
        </w:rPr>
        <w:t xml:space="preserve"> </w:t>
      </w:r>
      <w:r>
        <w:t xml:space="preserve">природе.</w:t>
      </w:r>
      <w:r>
        <w:rPr>
          <w:spacing w:val="-5"/>
        </w:rPr>
        <w:t xml:space="preserve"> </w:t>
      </w:r>
      <w:r>
        <w:t xml:space="preserve">Сельская</w:t>
      </w:r>
      <w:r>
        <w:rPr>
          <w:spacing w:val="-5"/>
        </w:rPr>
        <w:t xml:space="preserve"> </w:t>
      </w:r>
      <w:r>
        <w:t xml:space="preserve">природная</w:t>
      </w:r>
      <w:r>
        <w:rPr>
          <w:spacing w:val="-6"/>
        </w:rPr>
        <w:t xml:space="preserve"> </w:t>
      </w:r>
      <w:r>
        <w:t xml:space="preserve">среда</w:t>
      </w:r>
      <w:r>
        <w:rPr>
          <w:spacing w:val="-7"/>
        </w:rPr>
        <w:t xml:space="preserve"> </w:t>
      </w:r>
      <w:r>
        <w:t xml:space="preserve">естественна</w:t>
      </w:r>
      <w:r>
        <w:rPr>
          <w:spacing w:val="-6"/>
        </w:rPr>
        <w:t xml:space="preserve"> </w:t>
      </w:r>
      <w:r>
        <w:t xml:space="preserve">и</w:t>
      </w:r>
      <w:r>
        <w:rPr>
          <w:spacing w:val="-8"/>
        </w:rPr>
        <w:t xml:space="preserve"> </w:t>
      </w:r>
      <w:r>
        <w:t xml:space="preserve">приближена</w:t>
      </w:r>
      <w:r>
        <w:rPr>
          <w:spacing w:val="-6"/>
        </w:rPr>
        <w:t xml:space="preserve"> </w:t>
      </w:r>
      <w:r>
        <w:t xml:space="preserve">к</w:t>
      </w:r>
      <w:r>
        <w:rPr>
          <w:spacing w:val="-8"/>
        </w:rPr>
        <w:t xml:space="preserve"> </w:t>
      </w:r>
      <w:r>
        <w:rPr>
          <w:spacing w:val="-2"/>
        </w:rPr>
        <w:t xml:space="preserve">людям.</w:t>
      </w:r>
      <w:r/>
    </w:p>
    <w:p>
      <w:pPr>
        <w:pStyle w:val="967"/>
        <w:ind w:right="1123" w:firstLine="0"/>
        <w:jc w:val="left"/>
        <w:spacing w:before="158" w:line="362" w:lineRule="auto"/>
      </w:pPr>
      <w:r>
        <w:t xml:space="preserve">Наш</w:t>
      </w:r>
      <w:r>
        <w:rPr>
          <w:spacing w:val="40"/>
        </w:rPr>
        <w:t xml:space="preserve"> </w:t>
      </w:r>
      <w:r>
        <w:t xml:space="preserve">школьник</w:t>
      </w:r>
      <w:r>
        <w:rPr>
          <w:spacing w:val="-4"/>
        </w:rPr>
        <w:t xml:space="preserve"> </w:t>
      </w:r>
      <w:r>
        <w:t xml:space="preserve">воспринимает</w:t>
      </w:r>
      <w:r>
        <w:rPr>
          <w:spacing w:val="-6"/>
        </w:rPr>
        <w:t xml:space="preserve"> </w:t>
      </w:r>
      <w:r>
        <w:t xml:space="preserve">природу</w:t>
      </w:r>
      <w:r>
        <w:rPr>
          <w:spacing w:val="-9"/>
        </w:rPr>
        <w:t xml:space="preserve"> </w:t>
      </w:r>
      <w:r>
        <w:t xml:space="preserve">как</w:t>
      </w:r>
      <w:r>
        <w:rPr>
          <w:spacing w:val="-5"/>
        </w:rPr>
        <w:t xml:space="preserve"> </w:t>
      </w:r>
      <w:r>
        <w:t xml:space="preserve">естественную</w:t>
      </w:r>
      <w:r>
        <w:rPr>
          <w:spacing w:val="-6"/>
        </w:rPr>
        <w:t xml:space="preserve"> </w:t>
      </w:r>
      <w:r>
        <w:t xml:space="preserve">среду</w:t>
      </w:r>
      <w:r>
        <w:rPr>
          <w:spacing w:val="-9"/>
        </w:rPr>
        <w:t xml:space="preserve"> </w:t>
      </w:r>
      <w:r>
        <w:t xml:space="preserve">собственного </w:t>
      </w:r>
      <w:r>
        <w:rPr>
          <w:spacing w:val="-2"/>
        </w:rPr>
        <w:t xml:space="preserve">обитания.</w:t>
      </w:r>
      <w:r/>
    </w:p>
    <w:p>
      <w:pPr>
        <w:pStyle w:val="967"/>
        <w:ind w:right="2357" w:firstLine="778"/>
        <w:jc w:val="left"/>
        <w:spacing w:line="357" w:lineRule="auto"/>
      </w:pPr>
      <w:r>
        <w:t xml:space="preserve">Сельская</w:t>
      </w:r>
      <w:r>
        <w:rPr>
          <w:spacing w:val="-7"/>
        </w:rPr>
        <w:t xml:space="preserve"> </w:t>
      </w:r>
      <w:r>
        <w:t xml:space="preserve">школа,</w:t>
      </w:r>
      <w:r>
        <w:rPr>
          <w:spacing w:val="-6"/>
        </w:rPr>
        <w:t xml:space="preserve"> </w:t>
      </w:r>
      <w:r>
        <w:t xml:space="preserve">объединяя</w:t>
      </w:r>
      <w:r>
        <w:rPr>
          <w:spacing w:val="-12"/>
        </w:rPr>
        <w:t xml:space="preserve"> </w:t>
      </w:r>
      <w:r>
        <w:t xml:space="preserve">интеллигенцию,</w:t>
      </w:r>
      <w:r>
        <w:rPr>
          <w:spacing w:val="-6"/>
        </w:rPr>
        <w:t xml:space="preserve"> </w:t>
      </w:r>
      <w:r>
        <w:t xml:space="preserve">является</w:t>
      </w:r>
      <w:r>
        <w:rPr>
          <w:spacing w:val="-7"/>
        </w:rPr>
        <w:t xml:space="preserve"> </w:t>
      </w:r>
      <w:r>
        <w:t xml:space="preserve">не</w:t>
      </w:r>
      <w:r>
        <w:rPr>
          <w:spacing w:val="-8"/>
        </w:rPr>
        <w:t xml:space="preserve"> </w:t>
      </w:r>
      <w:r>
        <w:t xml:space="preserve">только образовательным, но и культурным центром села.</w:t>
      </w:r>
      <w:r/>
    </w:p>
    <w:p>
      <w:pPr>
        <w:pStyle w:val="967"/>
        <w:ind w:right="1123" w:firstLine="705"/>
        <w:jc w:val="left"/>
        <w:spacing w:before="3" w:line="360" w:lineRule="auto"/>
      </w:pPr>
      <w:r>
        <w:t xml:space="preserve">Круг</w:t>
      </w:r>
      <w:r>
        <w:rPr>
          <w:spacing w:val="-4"/>
        </w:rPr>
        <w:t xml:space="preserve"> </w:t>
      </w:r>
      <w:r>
        <w:t xml:space="preserve">общения</w:t>
      </w:r>
      <w:r>
        <w:rPr>
          <w:spacing w:val="-4"/>
        </w:rPr>
        <w:t xml:space="preserve"> </w:t>
      </w:r>
      <w:r>
        <w:t xml:space="preserve">детей</w:t>
      </w:r>
      <w:r>
        <w:rPr>
          <w:spacing w:val="-5"/>
        </w:rPr>
        <w:t xml:space="preserve"> </w:t>
      </w:r>
      <w:r>
        <w:t xml:space="preserve">здесь</w:t>
      </w:r>
      <w:r>
        <w:rPr>
          <w:spacing w:val="-7"/>
        </w:rPr>
        <w:t xml:space="preserve"> </w:t>
      </w:r>
      <w:r>
        <w:t xml:space="preserve">не</w:t>
      </w:r>
      <w:r>
        <w:rPr>
          <w:spacing w:val="-4"/>
        </w:rPr>
        <w:t xml:space="preserve"> </w:t>
      </w:r>
      <w:r>
        <w:t xml:space="preserve">столь</w:t>
      </w:r>
      <w:r>
        <w:rPr>
          <w:spacing w:val="-7"/>
        </w:rPr>
        <w:t xml:space="preserve"> </w:t>
      </w:r>
      <w:r>
        <w:t xml:space="preserve">обширен,</w:t>
      </w:r>
      <w:r>
        <w:rPr>
          <w:spacing w:val="-3"/>
        </w:rPr>
        <w:t xml:space="preserve"> </w:t>
      </w:r>
      <w:r>
        <w:t xml:space="preserve">но</w:t>
      </w:r>
      <w:r>
        <w:rPr>
          <w:spacing w:val="-5"/>
        </w:rPr>
        <w:t xml:space="preserve"> </w:t>
      </w:r>
      <w:r>
        <w:t xml:space="preserve">само</w:t>
      </w:r>
      <w:r>
        <w:rPr>
          <w:spacing w:val="-5"/>
        </w:rPr>
        <w:t xml:space="preserve"> </w:t>
      </w:r>
      <w:r>
        <w:t xml:space="preserve">общение</w:t>
      </w:r>
      <w:r>
        <w:rPr>
          <w:spacing w:val="-4"/>
        </w:rPr>
        <w:t xml:space="preserve"> </w:t>
      </w:r>
      <w:r>
        <w:t xml:space="preserve">отличается детальным знанием окружающих</w:t>
      </w:r>
      <w:r>
        <w:rPr>
          <w:spacing w:val="-4"/>
        </w:rPr>
        <w:t xml:space="preserve"> </w:t>
      </w:r>
      <w:r>
        <w:t xml:space="preserve">людей. В</w:t>
      </w:r>
      <w:r>
        <w:rPr>
          <w:spacing w:val="-3"/>
        </w:rPr>
        <w:t xml:space="preserve"> </w:t>
      </w:r>
      <w:r>
        <w:t xml:space="preserve">таких</w:t>
      </w:r>
      <w:r>
        <w:rPr>
          <w:spacing w:val="-4"/>
        </w:rPr>
        <w:t xml:space="preserve"> </w:t>
      </w:r>
      <w:r>
        <w:t xml:space="preserve">условиях у</w:t>
      </w:r>
      <w:r>
        <w:rPr>
          <w:spacing w:val="-4"/>
        </w:rPr>
        <w:t xml:space="preserve"> </w:t>
      </w:r>
      <w:r>
        <w:t xml:space="preserve">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w:t>
      </w:r>
      <w:r/>
    </w:p>
    <w:p>
      <w:pPr>
        <w:pStyle w:val="967"/>
        <w:ind w:right="1123" w:firstLine="0"/>
        <w:jc w:val="left"/>
        <w:spacing w:line="360" w:lineRule="auto"/>
      </w:pPr>
      <w:r>
        <w:t xml:space="preserve">родились</w:t>
      </w:r>
      <w:r>
        <w:rPr>
          <w:spacing w:val="-6"/>
        </w:rPr>
        <w:t xml:space="preserve"> </w:t>
      </w:r>
      <w:r>
        <w:t xml:space="preserve">в</w:t>
      </w:r>
      <w:r>
        <w:rPr>
          <w:spacing w:val="-5"/>
        </w:rPr>
        <w:t xml:space="preserve"> </w:t>
      </w:r>
      <w:r>
        <w:t xml:space="preserve">нашем</w:t>
      </w:r>
      <w:r>
        <w:rPr>
          <w:spacing w:val="-2"/>
        </w:rPr>
        <w:t xml:space="preserve"> </w:t>
      </w:r>
      <w:r>
        <w:t xml:space="preserve">поселке,</w:t>
      </w:r>
      <w:r>
        <w:rPr>
          <w:spacing w:val="-1"/>
        </w:rPr>
        <w:t xml:space="preserve"> </w:t>
      </w:r>
      <w:r>
        <w:t xml:space="preserve">учились</w:t>
      </w:r>
      <w:r>
        <w:rPr>
          <w:spacing w:val="-6"/>
        </w:rPr>
        <w:t xml:space="preserve"> </w:t>
      </w:r>
      <w:r>
        <w:t xml:space="preserve">в</w:t>
      </w:r>
      <w:r>
        <w:rPr>
          <w:spacing w:val="-5"/>
        </w:rPr>
        <w:t xml:space="preserve"> </w:t>
      </w:r>
      <w:r>
        <w:t xml:space="preserve">этой</w:t>
      </w:r>
      <w:r>
        <w:rPr>
          <w:spacing w:val="-4"/>
        </w:rPr>
        <w:t xml:space="preserve"> </w:t>
      </w:r>
      <w:r>
        <w:t xml:space="preserve">школе,</w:t>
      </w:r>
      <w:r>
        <w:rPr>
          <w:spacing w:val="-1"/>
        </w:rPr>
        <w:t xml:space="preserve"> </w:t>
      </w:r>
      <w:r>
        <w:t xml:space="preserve">теперь</w:t>
      </w:r>
      <w:r>
        <w:rPr>
          <w:spacing w:val="-6"/>
        </w:rPr>
        <w:t xml:space="preserve"> </w:t>
      </w:r>
      <w:r>
        <w:t xml:space="preserve">работают</w:t>
      </w:r>
      <w:r>
        <w:rPr>
          <w:spacing w:val="-5"/>
        </w:rPr>
        <w:t xml:space="preserve"> </w:t>
      </w:r>
      <w:r>
        <w:t xml:space="preserve">в</w:t>
      </w:r>
      <w:r>
        <w:rPr>
          <w:spacing w:val="-5"/>
        </w:rPr>
        <w:t xml:space="preserve"> </w:t>
      </w:r>
      <w:r>
        <w:t xml:space="preserve">ней.</w:t>
      </w:r>
      <w:r>
        <w:rPr>
          <w:spacing w:val="-2"/>
        </w:rPr>
        <w:t xml:space="preserve"> </w:t>
      </w:r>
      <w:r>
        <w:t xml:space="preserve">Знают личностные особенности, бытовые условия жизни друг друга, отношения в семьях, что</w:t>
      </w:r>
      <w:r>
        <w:rPr>
          <w:spacing w:val="40"/>
        </w:rPr>
        <w:t xml:space="preserve"> </w:t>
      </w:r>
      <w:r>
        <w:t xml:space="preserve">способствуют установлению доброжелательных и доверительных отношений между педагогами,</w:t>
      </w:r>
      <w:r>
        <w:rPr>
          <w:spacing w:val="40"/>
        </w:rPr>
        <w:t xml:space="preserve"> </w:t>
      </w:r>
      <w:r>
        <w:t xml:space="preserve">школьниками и их родителями.</w:t>
      </w:r>
      <w:r/>
    </w:p>
    <w:p>
      <w:pPr>
        <w:pStyle w:val="967"/>
        <w:ind w:left="938" w:firstLine="0"/>
        <w:jc w:val="left"/>
        <w:spacing w:before="2"/>
      </w:pPr>
      <w:r>
        <w:t xml:space="preserve">В</w:t>
      </w:r>
      <w:r>
        <w:rPr>
          <w:spacing w:val="-10"/>
        </w:rPr>
        <w:t xml:space="preserve"> </w:t>
      </w:r>
      <w:r>
        <w:t xml:space="preserve">небольшом</w:t>
      </w:r>
      <w:r>
        <w:rPr>
          <w:spacing w:val="-6"/>
        </w:rPr>
        <w:t xml:space="preserve"> </w:t>
      </w:r>
      <w:r>
        <w:t xml:space="preserve">коллективе</w:t>
      </w:r>
      <w:r>
        <w:rPr>
          <w:spacing w:val="-6"/>
        </w:rPr>
        <w:t xml:space="preserve"> </w:t>
      </w:r>
      <w:r>
        <w:t xml:space="preserve">интенсивнее</w:t>
      </w:r>
      <w:r>
        <w:rPr>
          <w:spacing w:val="-2"/>
        </w:rPr>
        <w:t xml:space="preserve"> </w:t>
      </w:r>
      <w:r>
        <w:t xml:space="preserve">идет</w:t>
      </w:r>
      <w:r>
        <w:rPr>
          <w:spacing w:val="-8"/>
        </w:rPr>
        <w:t xml:space="preserve"> </w:t>
      </w:r>
      <w:r>
        <w:t xml:space="preserve">процесс</w:t>
      </w:r>
      <w:r>
        <w:rPr>
          <w:spacing w:val="-6"/>
        </w:rPr>
        <w:t xml:space="preserve"> </w:t>
      </w:r>
      <w:r>
        <w:rPr>
          <w:spacing w:val="-2"/>
        </w:rPr>
        <w:t xml:space="preserve">установления</w:t>
      </w:r>
      <w:r/>
    </w:p>
    <w:p>
      <w:pPr>
        <w:pStyle w:val="967"/>
        <w:ind w:right="1123" w:firstLine="0"/>
        <w:jc w:val="left"/>
        <w:spacing w:before="158" w:line="362" w:lineRule="auto"/>
      </w:pPr>
      <w:r>
        <w:t xml:space="preserve">межличностных</w:t>
      </w:r>
      <w:r>
        <w:rPr>
          <w:spacing w:val="-4"/>
        </w:rPr>
        <w:t xml:space="preserve"> </w:t>
      </w:r>
      <w:r>
        <w:t xml:space="preserve">контактов, существует</w:t>
      </w:r>
      <w:r>
        <w:rPr>
          <w:spacing w:val="-1"/>
        </w:rPr>
        <w:t xml:space="preserve"> </w:t>
      </w:r>
      <w:r>
        <w:t xml:space="preserve">реальная возможность</w:t>
      </w:r>
      <w:r>
        <w:rPr>
          <w:spacing w:val="-2"/>
        </w:rPr>
        <w:t xml:space="preserve"> </w:t>
      </w:r>
      <w:r>
        <w:t xml:space="preserve">проявить</w:t>
      </w:r>
      <w:r>
        <w:rPr>
          <w:spacing w:val="-2"/>
        </w:rPr>
        <w:t xml:space="preserve"> </w:t>
      </w:r>
      <w:r>
        <w:t xml:space="preserve">себя в общем</w:t>
      </w:r>
      <w:r>
        <w:rPr>
          <w:spacing w:val="-3"/>
        </w:rPr>
        <w:t xml:space="preserve"> </w:t>
      </w:r>
      <w:r>
        <w:t xml:space="preserve">деле.</w:t>
      </w:r>
      <w:r>
        <w:rPr>
          <w:spacing w:val="-2"/>
        </w:rPr>
        <w:t xml:space="preserve"> </w:t>
      </w:r>
      <w:r>
        <w:t xml:space="preserve">У</w:t>
      </w:r>
      <w:r>
        <w:rPr>
          <w:spacing w:val="-5"/>
        </w:rPr>
        <w:t xml:space="preserve"> </w:t>
      </w:r>
      <w:r>
        <w:t xml:space="preserve">нас</w:t>
      </w:r>
      <w:r>
        <w:rPr>
          <w:spacing w:val="-8"/>
        </w:rPr>
        <w:t xml:space="preserve"> </w:t>
      </w:r>
      <w:r>
        <w:t xml:space="preserve">все</w:t>
      </w:r>
      <w:r>
        <w:rPr>
          <w:spacing w:val="-4"/>
        </w:rPr>
        <w:t xml:space="preserve"> </w:t>
      </w:r>
      <w:r>
        <w:t xml:space="preserve">на</w:t>
      </w:r>
      <w:r>
        <w:rPr>
          <w:spacing w:val="-4"/>
        </w:rPr>
        <w:t xml:space="preserve"> </w:t>
      </w:r>
      <w:r>
        <w:t xml:space="preserve">виду,</w:t>
      </w:r>
      <w:r>
        <w:rPr>
          <w:spacing w:val="-2"/>
        </w:rPr>
        <w:t xml:space="preserve"> </w:t>
      </w:r>
      <w:r>
        <w:t xml:space="preserve">что</w:t>
      </w:r>
      <w:r>
        <w:rPr>
          <w:spacing w:val="-5"/>
        </w:rPr>
        <w:t xml:space="preserve"> </w:t>
      </w:r>
      <w:r>
        <w:t xml:space="preserve">при</w:t>
      </w:r>
      <w:r>
        <w:rPr>
          <w:spacing w:val="-5"/>
        </w:rPr>
        <w:t xml:space="preserve"> </w:t>
      </w:r>
      <w:r>
        <w:t xml:space="preserve">создании</w:t>
      </w:r>
      <w:r>
        <w:rPr>
          <w:spacing w:val="-5"/>
        </w:rPr>
        <w:t xml:space="preserve"> </w:t>
      </w:r>
      <w:r>
        <w:t xml:space="preserve">ситуации</w:t>
      </w:r>
      <w:r>
        <w:rPr>
          <w:spacing w:val="-5"/>
        </w:rPr>
        <w:t xml:space="preserve"> </w:t>
      </w:r>
      <w:r>
        <w:t xml:space="preserve">совместного</w:t>
      </w:r>
      <w:r>
        <w:rPr>
          <w:spacing w:val="-5"/>
        </w:rPr>
        <w:t xml:space="preserve"> </w:t>
      </w:r>
      <w:r>
        <w:t xml:space="preserve">поиска</w:t>
      </w:r>
      <w:r/>
    </w:p>
    <w:p>
      <w:pPr>
        <w:pStyle w:val="967"/>
        <w:ind w:firstLine="0"/>
        <w:jc w:val="left"/>
        <w:spacing w:line="357" w:lineRule="auto"/>
      </w:pPr>
      <w:r>
        <w:t xml:space="preserve">стимулирует</w:t>
      </w:r>
      <w:r>
        <w:rPr>
          <w:spacing w:val="-8"/>
        </w:rPr>
        <w:t xml:space="preserve"> </w:t>
      </w:r>
      <w:r>
        <w:t xml:space="preserve">активность</w:t>
      </w:r>
      <w:r>
        <w:rPr>
          <w:spacing w:val="-5"/>
        </w:rPr>
        <w:t xml:space="preserve"> </w:t>
      </w:r>
      <w:r>
        <w:t xml:space="preserve">учащихся</w:t>
      </w:r>
      <w:r>
        <w:rPr>
          <w:spacing w:val="-5"/>
        </w:rPr>
        <w:t xml:space="preserve"> </w:t>
      </w:r>
      <w:r>
        <w:t xml:space="preserve">и</w:t>
      </w:r>
      <w:r>
        <w:rPr>
          <w:spacing w:val="-3"/>
        </w:rPr>
        <w:t xml:space="preserve"> </w:t>
      </w:r>
      <w:r>
        <w:t xml:space="preserve">учителей.</w:t>
      </w:r>
      <w:r>
        <w:rPr>
          <w:spacing w:val="-5"/>
        </w:rPr>
        <w:t xml:space="preserve"> </w:t>
      </w:r>
      <w:r>
        <w:t xml:space="preserve">Нет</w:t>
      </w:r>
      <w:r>
        <w:rPr>
          <w:spacing w:val="-8"/>
        </w:rPr>
        <w:t xml:space="preserve"> </w:t>
      </w:r>
      <w:r>
        <w:t xml:space="preserve">резкой</w:t>
      </w:r>
      <w:r>
        <w:rPr>
          <w:spacing w:val="-7"/>
        </w:rPr>
        <w:t xml:space="preserve"> </w:t>
      </w:r>
      <w:r>
        <w:t xml:space="preserve">обособленности</w:t>
      </w:r>
      <w:r>
        <w:rPr>
          <w:spacing w:val="-7"/>
        </w:rPr>
        <w:t xml:space="preserve"> </w:t>
      </w:r>
      <w:r>
        <w:t xml:space="preserve">между классами, учащимися разного возраста.</w:t>
      </w:r>
      <w:r/>
    </w:p>
    <w:p>
      <w:pPr>
        <w:pStyle w:val="967"/>
        <w:ind w:firstLine="922"/>
        <w:jc w:val="left"/>
        <w:spacing w:before="3" w:line="362" w:lineRule="auto"/>
      </w:pPr>
      <w:r>
        <w:t xml:space="preserve">Таким</w:t>
      </w:r>
      <w:r>
        <w:rPr>
          <w:spacing w:val="-3"/>
        </w:rPr>
        <w:t xml:space="preserve"> </w:t>
      </w:r>
      <w:r>
        <w:t xml:space="preserve">образом,</w:t>
      </w:r>
      <w:r>
        <w:rPr>
          <w:spacing w:val="40"/>
        </w:rPr>
        <w:t xml:space="preserve"> </w:t>
      </w:r>
      <w:r>
        <w:t xml:space="preserve">создавая</w:t>
      </w:r>
      <w:r>
        <w:rPr>
          <w:spacing w:val="40"/>
        </w:rPr>
        <w:t xml:space="preserve"> </w:t>
      </w:r>
      <w:r>
        <w:t xml:space="preserve">условия</w:t>
      </w:r>
      <w:r>
        <w:rPr>
          <w:spacing w:val="-3"/>
        </w:rPr>
        <w:t xml:space="preserve"> </w:t>
      </w:r>
      <w:r>
        <w:t xml:space="preserve">для</w:t>
      </w:r>
      <w:r>
        <w:rPr>
          <w:spacing w:val="40"/>
        </w:rPr>
        <w:t xml:space="preserve"> </w:t>
      </w:r>
      <w:r>
        <w:t xml:space="preserve">ребенка</w:t>
      </w:r>
      <w:r>
        <w:rPr>
          <w:spacing w:val="-3"/>
        </w:rPr>
        <w:t xml:space="preserve"> </w:t>
      </w:r>
      <w:r>
        <w:t xml:space="preserve">по</w:t>
      </w:r>
      <w:r>
        <w:rPr>
          <w:spacing w:val="-4"/>
        </w:rPr>
        <w:t xml:space="preserve"> </w:t>
      </w:r>
      <w:r>
        <w:t xml:space="preserve">выбору</w:t>
      </w:r>
      <w:r>
        <w:rPr>
          <w:spacing w:val="-8"/>
        </w:rPr>
        <w:t xml:space="preserve"> </w:t>
      </w:r>
      <w:r>
        <w:t xml:space="preserve">форм,</w:t>
      </w:r>
      <w:r>
        <w:rPr>
          <w:spacing w:val="-2"/>
        </w:rPr>
        <w:t xml:space="preserve"> </w:t>
      </w:r>
      <w:r>
        <w:t xml:space="preserve">способов самореализации на основе освоения общечеловеческих ценностей,</w:t>
      </w:r>
      <w:r>
        <w:rPr>
          <w:spacing w:val="40"/>
        </w:rPr>
        <w:t xml:space="preserve"> </w:t>
      </w:r>
      <w:r>
        <w:t xml:space="preserve">учитываем</w:t>
      </w:r>
      <w:r/>
    </w:p>
    <w:p>
      <w:pPr>
        <w:pStyle w:val="967"/>
        <w:ind w:firstLine="0"/>
        <w:jc w:val="left"/>
        <w:spacing w:line="314" w:lineRule="exact"/>
      </w:pPr>
      <w:r>
        <w:t xml:space="preserve">особенности</w:t>
      </w:r>
      <w:r>
        <w:rPr>
          <w:spacing w:val="-8"/>
        </w:rPr>
        <w:t xml:space="preserve"> </w:t>
      </w:r>
      <w:r>
        <w:t xml:space="preserve">сельской</w:t>
      </w:r>
      <w:r>
        <w:rPr>
          <w:spacing w:val="-7"/>
        </w:rPr>
        <w:t xml:space="preserve"> </w:t>
      </w:r>
      <w:r>
        <w:t xml:space="preserve">школы.</w:t>
      </w:r>
      <w:r>
        <w:rPr>
          <w:spacing w:val="63"/>
        </w:rPr>
        <w:t xml:space="preserve"> </w:t>
      </w:r>
      <w:r>
        <w:t xml:space="preserve">В</w:t>
      </w:r>
      <w:r>
        <w:rPr>
          <w:spacing w:val="-10"/>
        </w:rPr>
        <w:t xml:space="preserve"> </w:t>
      </w:r>
      <w:r>
        <w:t xml:space="preserve">процессе</w:t>
      </w:r>
      <w:r>
        <w:rPr>
          <w:spacing w:val="-7"/>
        </w:rPr>
        <w:t xml:space="preserve"> </w:t>
      </w:r>
      <w:r>
        <w:t xml:space="preserve">воспитания</w:t>
      </w:r>
      <w:r>
        <w:rPr>
          <w:spacing w:val="-6"/>
        </w:rPr>
        <w:t xml:space="preserve"> </w:t>
      </w:r>
      <w:r>
        <w:rPr>
          <w:spacing w:val="-2"/>
        </w:rPr>
        <w:t xml:space="preserve">сотрудничаем:</w:t>
      </w:r>
      <w:r/>
    </w:p>
    <w:p>
      <w:pPr>
        <w:jc w:val="left"/>
        <w:spacing w:after="0" w:line="314"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68"/>
        </w:numPr>
        <w:ind w:left="395" w:right="0" w:hanging="162"/>
        <w:jc w:val="left"/>
        <w:spacing w:before="67" w:after="0" w:line="240" w:lineRule="auto"/>
        <w:tabs>
          <w:tab w:val="left" w:pos="395" w:leader="none"/>
        </w:tabs>
        <w:rPr>
          <w:sz w:val="28"/>
        </w:rPr>
      </w:pPr>
      <w:r>
        <w:rPr>
          <w:sz w:val="28"/>
        </w:rPr>
        <w:t xml:space="preserve">ФАПом</w:t>
      </w:r>
      <w:r>
        <w:rPr>
          <w:spacing w:val="-6"/>
          <w:sz w:val="28"/>
        </w:rPr>
        <w:t xml:space="preserve"> </w:t>
      </w:r>
      <w:r>
        <w:rPr>
          <w:sz w:val="28"/>
        </w:rPr>
        <w:t xml:space="preserve">с/п</w:t>
      </w:r>
      <w:r>
        <w:rPr>
          <w:spacing w:val="-4"/>
          <w:sz w:val="28"/>
        </w:rPr>
        <w:t xml:space="preserve"> </w:t>
      </w:r>
      <w:r>
        <w:rPr>
          <w:spacing w:val="-2"/>
          <w:sz w:val="28"/>
        </w:rPr>
        <w:t xml:space="preserve">«Сохондинское»,</w:t>
      </w:r>
      <w:r/>
    </w:p>
    <w:p>
      <w:pPr>
        <w:pStyle w:val="969"/>
        <w:numPr>
          <w:ilvl w:val="0"/>
          <w:numId w:val="68"/>
        </w:numPr>
        <w:ind w:left="467" w:right="0" w:hanging="162"/>
        <w:jc w:val="left"/>
        <w:spacing w:before="163" w:after="0" w:line="240" w:lineRule="auto"/>
        <w:tabs>
          <w:tab w:val="left" w:pos="467" w:leader="none"/>
        </w:tabs>
        <w:rPr>
          <w:sz w:val="28"/>
        </w:rPr>
      </w:pPr>
      <w:r>
        <w:rPr>
          <w:sz w:val="28"/>
        </w:rPr>
        <w:t xml:space="preserve">с</w:t>
      </w:r>
      <w:r>
        <w:rPr>
          <w:spacing w:val="-5"/>
          <w:sz w:val="28"/>
        </w:rPr>
        <w:t xml:space="preserve"> </w:t>
      </w:r>
      <w:r>
        <w:rPr>
          <w:sz w:val="28"/>
        </w:rPr>
        <w:t xml:space="preserve">Домом</w:t>
      </w:r>
      <w:r>
        <w:rPr>
          <w:spacing w:val="-4"/>
          <w:sz w:val="28"/>
        </w:rPr>
        <w:t xml:space="preserve"> </w:t>
      </w:r>
      <w:r>
        <w:rPr>
          <w:sz w:val="28"/>
        </w:rPr>
        <w:t xml:space="preserve">культуры</w:t>
      </w:r>
      <w:r>
        <w:rPr>
          <w:spacing w:val="-6"/>
          <w:sz w:val="28"/>
        </w:rPr>
        <w:t xml:space="preserve"> </w:t>
      </w:r>
      <w:r>
        <w:rPr>
          <w:sz w:val="28"/>
        </w:rPr>
        <w:t xml:space="preserve">с.</w:t>
      </w:r>
      <w:r>
        <w:rPr>
          <w:spacing w:val="-3"/>
          <w:sz w:val="28"/>
        </w:rPr>
        <w:t xml:space="preserve"> </w:t>
      </w:r>
      <w:r>
        <w:rPr>
          <w:spacing w:val="-2"/>
          <w:sz w:val="28"/>
        </w:rPr>
        <w:t xml:space="preserve">Сохондо,</w:t>
      </w:r>
      <w:r/>
    </w:p>
    <w:p>
      <w:pPr>
        <w:pStyle w:val="969"/>
        <w:numPr>
          <w:ilvl w:val="0"/>
          <w:numId w:val="68"/>
        </w:numPr>
        <w:ind w:left="395" w:right="0" w:hanging="162"/>
        <w:jc w:val="left"/>
        <w:spacing w:before="158" w:after="0" w:line="240" w:lineRule="auto"/>
        <w:tabs>
          <w:tab w:val="left" w:pos="395" w:leader="none"/>
        </w:tabs>
        <w:rPr>
          <w:sz w:val="28"/>
        </w:rPr>
      </w:pPr>
      <w:r>
        <w:rPr>
          <w:sz w:val="28"/>
        </w:rPr>
        <w:t xml:space="preserve">администрацией</w:t>
      </w:r>
      <w:r>
        <w:rPr>
          <w:spacing w:val="-10"/>
          <w:sz w:val="28"/>
        </w:rPr>
        <w:t xml:space="preserve"> </w:t>
      </w:r>
      <w:r>
        <w:rPr>
          <w:sz w:val="28"/>
        </w:rPr>
        <w:t xml:space="preserve">с/п</w:t>
      </w:r>
      <w:r>
        <w:rPr>
          <w:spacing w:val="-7"/>
          <w:sz w:val="28"/>
        </w:rPr>
        <w:t xml:space="preserve"> </w:t>
      </w:r>
      <w:r>
        <w:rPr>
          <w:spacing w:val="-2"/>
          <w:sz w:val="28"/>
        </w:rPr>
        <w:t xml:space="preserve">«Сохондинское»,</w:t>
      </w:r>
      <w:r/>
    </w:p>
    <w:p>
      <w:pPr>
        <w:pStyle w:val="969"/>
        <w:numPr>
          <w:ilvl w:val="0"/>
          <w:numId w:val="68"/>
        </w:numPr>
        <w:ind w:left="395" w:right="0" w:hanging="162"/>
        <w:jc w:val="left"/>
        <w:spacing w:before="164" w:after="0" w:line="240" w:lineRule="auto"/>
        <w:tabs>
          <w:tab w:val="left" w:pos="395" w:leader="none"/>
        </w:tabs>
        <w:rPr>
          <w:sz w:val="28"/>
        </w:rPr>
      </w:pPr>
      <w:r>
        <w:rPr>
          <w:sz w:val="28"/>
        </w:rPr>
        <w:t xml:space="preserve">КДН</w:t>
      </w:r>
      <w:r>
        <w:rPr>
          <w:spacing w:val="-8"/>
          <w:sz w:val="28"/>
        </w:rPr>
        <w:t xml:space="preserve"> </w:t>
      </w:r>
      <w:r>
        <w:rPr>
          <w:sz w:val="28"/>
        </w:rPr>
        <w:t xml:space="preserve">и</w:t>
      </w:r>
      <w:r>
        <w:rPr>
          <w:spacing w:val="-3"/>
          <w:sz w:val="28"/>
        </w:rPr>
        <w:t xml:space="preserve"> </w:t>
      </w:r>
      <w:r>
        <w:rPr>
          <w:sz w:val="28"/>
        </w:rPr>
        <w:t xml:space="preserve">ЗП</w:t>
      </w:r>
      <w:r>
        <w:rPr>
          <w:spacing w:val="-8"/>
          <w:sz w:val="28"/>
        </w:rPr>
        <w:t xml:space="preserve"> </w:t>
      </w:r>
      <w:r>
        <w:rPr>
          <w:sz w:val="28"/>
        </w:rPr>
        <w:t xml:space="preserve">МР</w:t>
      </w:r>
      <w:r>
        <w:rPr>
          <w:spacing w:val="-4"/>
          <w:sz w:val="28"/>
        </w:rPr>
        <w:t xml:space="preserve"> </w:t>
      </w:r>
      <w:r>
        <w:rPr>
          <w:sz w:val="28"/>
        </w:rPr>
        <w:t xml:space="preserve">«Читинский</w:t>
      </w:r>
      <w:r>
        <w:rPr>
          <w:spacing w:val="-4"/>
          <w:sz w:val="28"/>
        </w:rPr>
        <w:t xml:space="preserve"> </w:t>
      </w:r>
      <w:r>
        <w:rPr>
          <w:spacing w:val="-2"/>
          <w:sz w:val="28"/>
        </w:rPr>
        <w:t xml:space="preserve">район»,</w:t>
      </w:r>
      <w:r/>
    </w:p>
    <w:p>
      <w:pPr>
        <w:pStyle w:val="969"/>
        <w:numPr>
          <w:ilvl w:val="0"/>
          <w:numId w:val="68"/>
        </w:numPr>
        <w:ind w:left="467" w:right="0" w:hanging="234"/>
        <w:jc w:val="left"/>
        <w:spacing w:before="163" w:after="0" w:line="240" w:lineRule="auto"/>
        <w:tabs>
          <w:tab w:val="left" w:pos="467" w:leader="none"/>
        </w:tabs>
        <w:rPr>
          <w:sz w:val="28"/>
        </w:rPr>
      </w:pPr>
      <w:r>
        <w:rPr>
          <w:sz w:val="28"/>
        </w:rPr>
        <w:t xml:space="preserve">ПДН</w:t>
      </w:r>
      <w:r>
        <w:rPr>
          <w:spacing w:val="-12"/>
          <w:sz w:val="28"/>
        </w:rPr>
        <w:t xml:space="preserve"> </w:t>
      </w:r>
      <w:r>
        <w:rPr>
          <w:sz w:val="28"/>
        </w:rPr>
        <w:t xml:space="preserve">ОВД</w:t>
      </w:r>
      <w:r>
        <w:rPr>
          <w:spacing w:val="-6"/>
          <w:sz w:val="28"/>
        </w:rPr>
        <w:t xml:space="preserve"> </w:t>
      </w:r>
      <w:r>
        <w:rPr>
          <w:sz w:val="28"/>
        </w:rPr>
        <w:t xml:space="preserve">Читинского</w:t>
      </w:r>
      <w:r>
        <w:rPr>
          <w:spacing w:val="-8"/>
          <w:sz w:val="28"/>
        </w:rPr>
        <w:t xml:space="preserve"> </w:t>
      </w:r>
      <w:r>
        <w:rPr>
          <w:spacing w:val="-2"/>
          <w:sz w:val="28"/>
        </w:rPr>
        <w:t xml:space="preserve">района,</w:t>
      </w:r>
      <w:r/>
    </w:p>
    <w:p>
      <w:pPr>
        <w:pStyle w:val="969"/>
        <w:numPr>
          <w:ilvl w:val="0"/>
          <w:numId w:val="68"/>
        </w:numPr>
        <w:ind w:left="395" w:right="0" w:hanging="162"/>
        <w:jc w:val="left"/>
        <w:spacing w:before="158" w:after="0" w:line="240" w:lineRule="auto"/>
        <w:tabs>
          <w:tab w:val="left" w:pos="395" w:leader="none"/>
        </w:tabs>
        <w:rPr>
          <w:sz w:val="28"/>
        </w:rPr>
      </w:pPr>
      <w:r>
        <w:rPr>
          <w:sz w:val="28"/>
        </w:rPr>
        <w:t xml:space="preserve">отделом</w:t>
      </w:r>
      <w:r>
        <w:rPr>
          <w:spacing w:val="-4"/>
          <w:sz w:val="28"/>
        </w:rPr>
        <w:t xml:space="preserve"> </w:t>
      </w:r>
      <w:r>
        <w:rPr>
          <w:sz w:val="28"/>
        </w:rPr>
        <w:t xml:space="preserve">опеки</w:t>
      </w:r>
      <w:r>
        <w:rPr>
          <w:spacing w:val="-5"/>
          <w:sz w:val="28"/>
        </w:rPr>
        <w:t xml:space="preserve"> </w:t>
      </w:r>
      <w:r>
        <w:rPr>
          <w:sz w:val="28"/>
        </w:rPr>
        <w:t xml:space="preserve">и</w:t>
      </w:r>
      <w:r>
        <w:rPr>
          <w:spacing w:val="-6"/>
          <w:sz w:val="28"/>
        </w:rPr>
        <w:t xml:space="preserve"> </w:t>
      </w:r>
      <w:r>
        <w:rPr>
          <w:spacing w:val="-2"/>
          <w:sz w:val="28"/>
        </w:rPr>
        <w:t xml:space="preserve">попечительства,</w:t>
      </w:r>
      <w:r/>
    </w:p>
    <w:p>
      <w:pPr>
        <w:pStyle w:val="969"/>
        <w:numPr>
          <w:ilvl w:val="0"/>
          <w:numId w:val="68"/>
        </w:numPr>
        <w:ind w:left="395" w:right="0" w:hanging="162"/>
        <w:jc w:val="left"/>
        <w:spacing w:before="163" w:after="0" w:line="240" w:lineRule="auto"/>
        <w:tabs>
          <w:tab w:val="left" w:pos="395" w:leader="none"/>
        </w:tabs>
        <w:rPr>
          <w:sz w:val="28"/>
        </w:rPr>
      </w:pPr>
      <w:r>
        <w:rPr>
          <w:sz w:val="28"/>
        </w:rPr>
        <w:t xml:space="preserve">социальным</w:t>
      </w:r>
      <w:r>
        <w:rPr>
          <w:spacing w:val="-10"/>
          <w:sz w:val="28"/>
        </w:rPr>
        <w:t xml:space="preserve"> </w:t>
      </w:r>
      <w:r>
        <w:rPr>
          <w:sz w:val="28"/>
        </w:rPr>
        <w:t xml:space="preserve">центром</w:t>
      </w:r>
      <w:r>
        <w:rPr>
          <w:spacing w:val="-6"/>
          <w:sz w:val="28"/>
        </w:rPr>
        <w:t xml:space="preserve"> </w:t>
      </w:r>
      <w:r>
        <w:rPr>
          <w:spacing w:val="-2"/>
          <w:sz w:val="28"/>
        </w:rPr>
        <w:t xml:space="preserve">«Берегиня».</w:t>
      </w:r>
      <w:r/>
    </w:p>
    <w:p>
      <w:pPr>
        <w:pStyle w:val="967"/>
        <w:ind w:firstLine="0"/>
        <w:jc w:val="left"/>
        <w:spacing w:before="163"/>
      </w:pPr>
      <w:r>
        <w:t xml:space="preserve">Принимаем</w:t>
      </w:r>
      <w:r>
        <w:rPr>
          <w:spacing w:val="-4"/>
        </w:rPr>
        <w:t xml:space="preserve"> </w:t>
      </w:r>
      <w:r>
        <w:t xml:space="preserve">участие</w:t>
      </w:r>
      <w:r>
        <w:rPr>
          <w:spacing w:val="-5"/>
        </w:rPr>
        <w:t xml:space="preserve"> </w:t>
      </w:r>
      <w:r>
        <w:t xml:space="preserve">в</w:t>
      </w:r>
      <w:r>
        <w:rPr>
          <w:spacing w:val="-7"/>
        </w:rPr>
        <w:t xml:space="preserve"> </w:t>
      </w:r>
      <w:r>
        <w:t xml:space="preserve">проектах,</w:t>
      </w:r>
      <w:r>
        <w:rPr>
          <w:spacing w:val="-3"/>
        </w:rPr>
        <w:t xml:space="preserve"> </w:t>
      </w:r>
      <w:r>
        <w:t xml:space="preserve">конкурсах</w:t>
      </w:r>
      <w:r>
        <w:rPr>
          <w:spacing w:val="-9"/>
        </w:rPr>
        <w:t xml:space="preserve"> </w:t>
      </w:r>
      <w:r>
        <w:t xml:space="preserve">и</w:t>
      </w:r>
      <w:r>
        <w:rPr>
          <w:spacing w:val="-6"/>
        </w:rPr>
        <w:t xml:space="preserve"> </w:t>
      </w:r>
      <w:r>
        <w:t xml:space="preserve">мероприятиях</w:t>
      </w:r>
      <w:r>
        <w:rPr>
          <w:spacing w:val="55"/>
        </w:rPr>
        <w:t xml:space="preserve"> </w:t>
      </w:r>
      <w:r>
        <w:t xml:space="preserve">ДДТ</w:t>
      </w:r>
      <w:r>
        <w:rPr>
          <w:spacing w:val="-8"/>
        </w:rPr>
        <w:t xml:space="preserve"> </w:t>
      </w:r>
      <w:r>
        <w:rPr>
          <w:spacing w:val="-2"/>
        </w:rPr>
        <w:t xml:space="preserve">Читинского</w:t>
      </w:r>
      <w:r/>
    </w:p>
    <w:p>
      <w:pPr>
        <w:ind w:left="233" w:right="0" w:firstLine="0"/>
        <w:jc w:val="left"/>
        <w:spacing w:before="158"/>
        <w:rPr>
          <w:b/>
          <w:sz w:val="28"/>
        </w:rPr>
      </w:pPr>
      <w:r>
        <w:rPr>
          <w:sz w:val="28"/>
        </w:rPr>
        <w:t xml:space="preserve">района,</w:t>
      </w:r>
      <w:r>
        <w:rPr>
          <w:spacing w:val="-9"/>
          <w:sz w:val="28"/>
        </w:rPr>
        <w:t xml:space="preserve"> </w:t>
      </w:r>
      <w:r>
        <w:rPr>
          <w:sz w:val="28"/>
        </w:rPr>
        <w:t xml:space="preserve">Государственного</w:t>
      </w:r>
      <w:r>
        <w:rPr>
          <w:spacing w:val="-11"/>
          <w:sz w:val="28"/>
        </w:rPr>
        <w:t xml:space="preserve"> </w:t>
      </w:r>
      <w:r>
        <w:rPr>
          <w:sz w:val="28"/>
        </w:rPr>
        <w:t xml:space="preserve">театра</w:t>
      </w:r>
      <w:r>
        <w:rPr>
          <w:spacing w:val="-11"/>
          <w:sz w:val="28"/>
        </w:rPr>
        <w:t xml:space="preserve"> </w:t>
      </w:r>
      <w:r>
        <w:rPr>
          <w:sz w:val="28"/>
        </w:rPr>
        <w:t xml:space="preserve">национальных</w:t>
      </w:r>
      <w:r>
        <w:rPr>
          <w:spacing w:val="-15"/>
          <w:sz w:val="28"/>
        </w:rPr>
        <w:t xml:space="preserve"> </w:t>
      </w:r>
      <w:r>
        <w:rPr>
          <w:sz w:val="28"/>
        </w:rPr>
        <w:t xml:space="preserve">культур</w:t>
      </w:r>
      <w:r>
        <w:rPr>
          <w:spacing w:val="-11"/>
          <w:sz w:val="28"/>
        </w:rPr>
        <w:t xml:space="preserve"> </w:t>
      </w:r>
      <w:r>
        <w:rPr>
          <w:sz w:val="28"/>
        </w:rPr>
        <w:t xml:space="preserve">"</w:t>
      </w:r>
      <w:r>
        <w:rPr>
          <w:b/>
          <w:sz w:val="28"/>
        </w:rPr>
        <w:t xml:space="preserve">Забайкальские</w:t>
      </w:r>
      <w:r>
        <w:rPr>
          <w:b/>
          <w:spacing w:val="-9"/>
          <w:sz w:val="28"/>
        </w:rPr>
        <w:t xml:space="preserve"> </w:t>
      </w:r>
      <w:r>
        <w:rPr>
          <w:b/>
          <w:spacing w:val="-2"/>
          <w:sz w:val="28"/>
        </w:rPr>
        <w:t xml:space="preserve">узоры,</w:t>
      </w:r>
      <w:r/>
    </w:p>
    <w:p>
      <w:pPr>
        <w:pStyle w:val="967"/>
        <w:ind w:firstLine="0"/>
        <w:jc w:val="left"/>
        <w:spacing w:before="163"/>
      </w:pPr>
      <w:r>
        <w:t xml:space="preserve">в</w:t>
      </w:r>
      <w:r>
        <w:rPr>
          <w:spacing w:val="-8"/>
        </w:rPr>
        <w:t xml:space="preserve"> </w:t>
      </w:r>
      <w:r>
        <w:t xml:space="preserve">проектах</w:t>
      </w:r>
      <w:r>
        <w:rPr>
          <w:spacing w:val="-11"/>
        </w:rPr>
        <w:t xml:space="preserve"> </w:t>
      </w:r>
      <w:r>
        <w:t xml:space="preserve">Российского</w:t>
      </w:r>
      <w:r>
        <w:rPr>
          <w:spacing w:val="-7"/>
        </w:rPr>
        <w:t xml:space="preserve"> </w:t>
      </w:r>
      <w:r>
        <w:t xml:space="preserve">движения</w:t>
      </w:r>
      <w:r>
        <w:rPr>
          <w:spacing w:val="-5"/>
        </w:rPr>
        <w:t xml:space="preserve"> </w:t>
      </w:r>
      <w:r>
        <w:rPr>
          <w:spacing w:val="-2"/>
        </w:rPr>
        <w:t xml:space="preserve">школьников.</w:t>
      </w:r>
      <w:r/>
    </w:p>
    <w:p>
      <w:pPr>
        <w:pStyle w:val="967"/>
        <w:ind w:right="2357" w:firstLine="778"/>
        <w:jc w:val="left"/>
        <w:spacing w:before="158" w:line="362" w:lineRule="auto"/>
      </w:pPr>
      <w:r>
        <w:t xml:space="preserve">В</w:t>
      </w:r>
      <w:r>
        <w:rPr>
          <w:spacing w:val="-11"/>
        </w:rPr>
        <w:t xml:space="preserve"> </w:t>
      </w:r>
      <w:r>
        <w:t xml:space="preserve">школе</w:t>
      </w:r>
      <w:r>
        <w:rPr>
          <w:spacing w:val="-7"/>
        </w:rPr>
        <w:t xml:space="preserve"> </w:t>
      </w:r>
      <w:r>
        <w:t xml:space="preserve">функционируют</w:t>
      </w:r>
      <w:r>
        <w:rPr>
          <w:spacing w:val="-9"/>
        </w:rPr>
        <w:t xml:space="preserve"> </w:t>
      </w:r>
      <w:r>
        <w:t xml:space="preserve">отряды</w:t>
      </w:r>
      <w:r>
        <w:rPr>
          <w:spacing w:val="-8"/>
        </w:rPr>
        <w:t xml:space="preserve"> </w:t>
      </w:r>
      <w:r>
        <w:t xml:space="preserve">Юнармии,</w:t>
      </w:r>
      <w:r>
        <w:rPr>
          <w:spacing w:val="-6"/>
        </w:rPr>
        <w:t xml:space="preserve"> </w:t>
      </w:r>
      <w:r>
        <w:t xml:space="preserve">волонтеров,</w:t>
      </w:r>
      <w:r>
        <w:rPr>
          <w:spacing w:val="-5"/>
        </w:rPr>
        <w:t xml:space="preserve"> </w:t>
      </w:r>
      <w:r>
        <w:t xml:space="preserve">Совет </w:t>
      </w:r>
      <w:r>
        <w:rPr>
          <w:spacing w:val="-2"/>
        </w:rPr>
        <w:t xml:space="preserve">Старшеклассников.</w:t>
      </w:r>
      <w:r/>
    </w:p>
    <w:p>
      <w:pPr>
        <w:pStyle w:val="967"/>
        <w:ind w:firstLine="705"/>
        <w:jc w:val="left"/>
        <w:spacing w:line="357" w:lineRule="auto"/>
      </w:pPr>
      <w:r>
        <w:t xml:space="preserve">Возможные</w:t>
      </w:r>
      <w:r>
        <w:rPr>
          <w:spacing w:val="-6"/>
        </w:rPr>
        <w:t xml:space="preserve"> </w:t>
      </w:r>
      <w:r>
        <w:t xml:space="preserve">отрицательные</w:t>
      </w:r>
      <w:r>
        <w:rPr>
          <w:spacing w:val="-6"/>
        </w:rPr>
        <w:t xml:space="preserve"> </w:t>
      </w:r>
      <w:r>
        <w:t xml:space="preserve">источники</w:t>
      </w:r>
      <w:r>
        <w:rPr>
          <w:spacing w:val="-2"/>
        </w:rPr>
        <w:t xml:space="preserve"> </w:t>
      </w:r>
      <w:r>
        <w:t xml:space="preserve">влияния</w:t>
      </w:r>
      <w:r>
        <w:rPr>
          <w:spacing w:val="-6"/>
        </w:rPr>
        <w:t xml:space="preserve"> </w:t>
      </w:r>
      <w:r>
        <w:t xml:space="preserve">на</w:t>
      </w:r>
      <w:r>
        <w:rPr>
          <w:spacing w:val="-6"/>
        </w:rPr>
        <w:t xml:space="preserve"> </w:t>
      </w:r>
      <w:r>
        <w:t xml:space="preserve">детей:</w:t>
      </w:r>
      <w:r>
        <w:rPr>
          <w:spacing w:val="-11"/>
        </w:rPr>
        <w:t xml:space="preserve"> </w:t>
      </w:r>
      <w:r>
        <w:t xml:space="preserve">социальные</w:t>
      </w:r>
      <w:r>
        <w:rPr>
          <w:spacing w:val="-6"/>
        </w:rPr>
        <w:t xml:space="preserve"> </w:t>
      </w:r>
      <w:r>
        <w:t xml:space="preserve">сети, компьютерные игры, а также отдельные родители с низким воспитательным</w:t>
      </w:r>
      <w:r/>
    </w:p>
    <w:p>
      <w:pPr>
        <w:pStyle w:val="967"/>
        <w:ind w:firstLine="0"/>
        <w:jc w:val="left"/>
        <w:spacing w:before="3"/>
      </w:pPr>
      <w:r>
        <w:t xml:space="preserve">ресурсом,</w:t>
      </w:r>
      <w:r>
        <w:rPr>
          <w:spacing w:val="-9"/>
        </w:rPr>
        <w:t xml:space="preserve"> </w:t>
      </w:r>
      <w:r>
        <w:t xml:space="preserve">неспособные</w:t>
      </w:r>
      <w:r>
        <w:rPr>
          <w:spacing w:val="-11"/>
        </w:rPr>
        <w:t xml:space="preserve"> </w:t>
      </w:r>
      <w:r>
        <w:t xml:space="preserve">грамотно</w:t>
      </w:r>
      <w:r>
        <w:rPr>
          <w:spacing w:val="-7"/>
        </w:rPr>
        <w:t xml:space="preserve"> </w:t>
      </w:r>
      <w:r>
        <w:t xml:space="preserve">управлять</w:t>
      </w:r>
      <w:r>
        <w:rPr>
          <w:spacing w:val="-13"/>
        </w:rPr>
        <w:t xml:space="preserve"> </w:t>
      </w:r>
      <w:r>
        <w:t xml:space="preserve">развитием</w:t>
      </w:r>
      <w:r>
        <w:rPr>
          <w:spacing w:val="-10"/>
        </w:rPr>
        <w:t xml:space="preserve"> </w:t>
      </w:r>
      <w:r>
        <w:t xml:space="preserve">своего</w:t>
      </w:r>
      <w:r>
        <w:rPr>
          <w:spacing w:val="-11"/>
        </w:rPr>
        <w:t xml:space="preserve"> </w:t>
      </w:r>
      <w:r>
        <w:rPr>
          <w:spacing w:val="-2"/>
        </w:rPr>
        <w:t xml:space="preserve">ребенка.</w:t>
      </w:r>
      <w:r/>
    </w:p>
    <w:p>
      <w:pPr>
        <w:pStyle w:val="967"/>
        <w:ind w:right="851"/>
        <w:spacing w:before="163" w:line="360" w:lineRule="auto"/>
      </w:pPr>
      <w:r>
        <w:rPr>
          <w:b/>
        </w:rPr>
        <w:t xml:space="preserve">Цель МОУ СОШ с. Сохондо в самосознании педагогического коллектива</w:t>
      </w:r>
      <w:r>
        <w:t xml:space="preserve">: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w:t>
      </w:r>
      <w:r>
        <w:rPr>
          <w:spacing w:val="40"/>
        </w:rPr>
        <w:t xml:space="preserve"> </w:t>
      </w:r>
      <w:r>
        <w:t xml:space="preserve">и культурных традициях многонационального народа России.</w:t>
      </w:r>
      <w:r/>
    </w:p>
    <w:p>
      <w:pPr>
        <w:pStyle w:val="967"/>
        <w:ind w:right="857"/>
        <w:spacing w:before="1" w:line="360" w:lineRule="auto"/>
      </w:pPr>
      <w:r>
        <w:t xml:space="preserve">В нашей школе есть замечательные традиции: линейка, посвященная Дню знаний и Последнему звонку,</w:t>
      </w:r>
      <w:r>
        <w:rPr>
          <w:spacing w:val="40"/>
        </w:rPr>
        <w:t xml:space="preserve"> </w:t>
      </w:r>
      <w:r>
        <w:t xml:space="preserve">день самоуправления в честь Дня учителя, новогодние</w:t>
      </w:r>
      <w:r>
        <w:rPr>
          <w:spacing w:val="40"/>
        </w:rPr>
        <w:t xml:space="preserve"> </w:t>
      </w:r>
      <w:r>
        <w:t xml:space="preserve">праздники, «Широкая масленица», мероприятия ко Дню Победы. Основные традиции воспитания в МОУ</w:t>
      </w:r>
      <w:r>
        <w:rPr>
          <w:spacing w:val="40"/>
        </w:rPr>
        <w:t xml:space="preserve"> </w:t>
      </w:r>
      <w:r>
        <w:t xml:space="preserve">СОШ с. Сохондо:</w:t>
      </w:r>
      <w:r/>
    </w:p>
    <w:p>
      <w:pPr>
        <w:pStyle w:val="969"/>
        <w:numPr>
          <w:ilvl w:val="0"/>
          <w:numId w:val="67"/>
        </w:numPr>
        <w:ind w:left="516" w:right="855" w:hanging="284"/>
        <w:jc w:val="both"/>
        <w:spacing w:before="0" w:after="0" w:line="350" w:lineRule="auto"/>
        <w:tabs>
          <w:tab w:val="left" w:pos="516" w:leader="none"/>
        </w:tabs>
        <w:rPr>
          <w:sz w:val="28"/>
        </w:rPr>
      </w:pPr>
      <w:r>
        <w:rPr>
          <w:sz w:val="28"/>
        </w:rPr>
        <w:t xml:space="preserve">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r>
        <w:rPr>
          <w:spacing w:val="40"/>
          <w:sz w:val="28"/>
        </w:rPr>
        <w:t xml:space="preserve"> </w:t>
      </w:r>
      <w:r>
        <w:rPr>
          <w:sz w:val="28"/>
        </w:rPr>
        <w:t xml:space="preserve">важной чертой каждого ключевого дела и большинства используемых;</w:t>
      </w:r>
      <w:r/>
    </w:p>
    <w:p>
      <w:pPr>
        <w:pStyle w:val="969"/>
        <w:numPr>
          <w:ilvl w:val="1"/>
          <w:numId w:val="67"/>
        </w:numPr>
        <w:ind w:left="233" w:right="857" w:firstLine="710"/>
        <w:jc w:val="both"/>
        <w:spacing w:before="1" w:after="0" w:line="352" w:lineRule="auto"/>
        <w:tabs>
          <w:tab w:val="left" w:pos="1231" w:leader="none"/>
        </w:tabs>
        <w:rPr>
          <w:sz w:val="28"/>
        </w:rPr>
      </w:pPr>
      <w:r>
        <w:rPr>
          <w:sz w:val="28"/>
        </w:rPr>
        <w:t xml:space="preserve">для воспитания других совместных дел педагогических работников и обучающихся</w:t>
      </w:r>
      <w:r>
        <w:rPr>
          <w:spacing w:val="80"/>
          <w:sz w:val="28"/>
        </w:rPr>
        <w:t xml:space="preserve"> </w:t>
      </w:r>
      <w:r>
        <w:rPr>
          <w:sz w:val="28"/>
        </w:rPr>
        <w:t xml:space="preserve">является</w:t>
      </w:r>
      <w:r>
        <w:rPr>
          <w:spacing w:val="80"/>
          <w:sz w:val="28"/>
        </w:rPr>
        <w:t xml:space="preserve"> </w:t>
      </w:r>
      <w:r>
        <w:rPr>
          <w:sz w:val="28"/>
        </w:rPr>
        <w:t xml:space="preserve">коллективная</w:t>
      </w:r>
      <w:r>
        <w:rPr>
          <w:spacing w:val="80"/>
          <w:sz w:val="28"/>
        </w:rPr>
        <w:t xml:space="preserve"> </w:t>
      </w:r>
      <w:r>
        <w:rPr>
          <w:sz w:val="28"/>
        </w:rPr>
        <w:t xml:space="preserve">разработка,</w:t>
      </w:r>
      <w:r>
        <w:rPr>
          <w:spacing w:val="80"/>
          <w:sz w:val="28"/>
        </w:rPr>
        <w:t xml:space="preserve"> </w:t>
      </w:r>
      <w:r>
        <w:rPr>
          <w:sz w:val="28"/>
        </w:rPr>
        <w:t xml:space="preserve">коллективное</w:t>
      </w:r>
      <w:r>
        <w:rPr>
          <w:spacing w:val="80"/>
          <w:sz w:val="28"/>
        </w:rPr>
        <w:t xml:space="preserve"> </w:t>
      </w:r>
      <w:r>
        <w:rPr>
          <w:sz w:val="28"/>
        </w:rPr>
        <w:t xml:space="preserve">планирование,</w:t>
      </w:r>
      <w:r/>
    </w:p>
    <w:p>
      <w:pPr>
        <w:jc w:val="both"/>
        <w:spacing w:after="0" w:line="352"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5" w:firstLine="0"/>
        <w:spacing w:before="67" w:line="355" w:lineRule="auto"/>
      </w:pPr>
      <w:r>
        <w:t xml:space="preserve">коллективное проведение и коллективный анализ их результатов;</w:t>
      </w:r>
      <w:r>
        <w:rPr>
          <w:spacing w:val="40"/>
        </w:rPr>
        <w:t xml:space="preserve"> </w:t>
      </w:r>
      <w:r>
        <w:t xml:space="preserve">в школе создаются такие условия, при которых по мере взросления;</w:t>
      </w:r>
      <w:r/>
    </w:p>
    <w:p>
      <w:pPr>
        <w:pStyle w:val="969"/>
        <w:numPr>
          <w:ilvl w:val="1"/>
          <w:numId w:val="67"/>
        </w:numPr>
        <w:ind w:left="233" w:right="852" w:firstLine="710"/>
        <w:jc w:val="both"/>
        <w:spacing w:before="0" w:after="0" w:line="352" w:lineRule="auto"/>
        <w:tabs>
          <w:tab w:val="left" w:pos="1293" w:leader="none"/>
        </w:tabs>
        <w:rPr>
          <w:sz w:val="28"/>
        </w:rPr>
      </w:pPr>
      <w:r>
        <w:rPr>
          <w:sz w:val="28"/>
        </w:rPr>
        <w:t xml:space="preserve">обучающегося увеличивается и его роль в совместных делах (от пассивного наблюдателя до организатора);</w:t>
      </w:r>
      <w:r>
        <w:rPr>
          <w:spacing w:val="40"/>
          <w:sz w:val="28"/>
        </w:rPr>
        <w:t xml:space="preserve"> </w:t>
      </w:r>
      <w:r>
        <w:rPr>
          <w:sz w:val="28"/>
        </w:rP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 педагогические работники школы ориентируются на формирование;</w:t>
      </w:r>
      <w:r/>
    </w:p>
    <w:p>
      <w:pPr>
        <w:pStyle w:val="969"/>
        <w:numPr>
          <w:ilvl w:val="1"/>
          <w:numId w:val="67"/>
        </w:numPr>
        <w:ind w:left="233" w:right="853" w:firstLine="710"/>
        <w:jc w:val="both"/>
        <w:spacing w:before="0" w:after="0" w:line="352" w:lineRule="auto"/>
        <w:tabs>
          <w:tab w:val="left" w:pos="1154" w:leader="none"/>
        </w:tabs>
        <w:rPr>
          <w:sz w:val="28"/>
        </w:rPr>
      </w:pPr>
      <w:r>
        <w:rPr>
          <w:sz w:val="28"/>
        </w:rPr>
        <w:t xml:space="preserve">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sz w:val="28"/>
        </w:rPr>
        <w:t xml:space="preserve">взаимоотношений;</w:t>
      </w:r>
      <w:r/>
    </w:p>
    <w:p>
      <w:pPr>
        <w:pStyle w:val="969"/>
        <w:numPr>
          <w:ilvl w:val="0"/>
          <w:numId w:val="67"/>
        </w:numPr>
        <w:ind w:left="516" w:right="857" w:hanging="284"/>
        <w:jc w:val="both"/>
        <w:spacing w:before="0" w:after="0" w:line="350" w:lineRule="auto"/>
        <w:tabs>
          <w:tab w:val="left" w:pos="516" w:leader="none"/>
        </w:tabs>
        <w:rPr>
          <w:sz w:val="28"/>
        </w:rPr>
      </w:pPr>
      <w:r>
        <w:rPr>
          <w:sz w:val="28"/>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w:t>
      </w:r>
      <w:r>
        <w:rPr>
          <w:spacing w:val="-2"/>
          <w:sz w:val="28"/>
        </w:rPr>
        <w:t xml:space="preserve">функции.</w:t>
      </w:r>
      <w:r/>
    </w:p>
    <w:p>
      <w:pPr>
        <w:pStyle w:val="967"/>
        <w:ind w:left="516" w:right="853" w:firstLine="0"/>
        <w:spacing w:before="5" w:line="350" w:lineRule="auto"/>
      </w:pPr>
      <w:r>
        <w:rPr>
          <w:b/>
        </w:rPr>
        <w:t xml:space="preserve">Традиции и ритуалы</w:t>
      </w:r>
      <w:r>
        <w:t xml:space="preserve">: еженедельная организационная линейка с поднятием Государственного флага РФ и исполнение Гимна РФ.</w:t>
      </w:r>
      <w:r/>
    </w:p>
    <w:p>
      <w:pPr>
        <w:pStyle w:val="967"/>
        <w:ind w:left="516" w:right="852" w:firstLine="0"/>
        <w:spacing w:before="6" w:line="355" w:lineRule="auto"/>
      </w:pPr>
      <w:r>
        <w:rPr>
          <w:b/>
        </w:rPr>
        <w:t xml:space="preserve">Проблемные зоны</w:t>
      </w:r>
      <w:r>
        <w:t xml:space="preserve">, дефициты, препятствия к достижению эффективных результатов в воспитательной деятельности:</w:t>
      </w:r>
      <w:r/>
    </w:p>
    <w:p>
      <w:pPr>
        <w:pStyle w:val="969"/>
        <w:numPr>
          <w:ilvl w:val="0"/>
          <w:numId w:val="66"/>
        </w:numPr>
        <w:ind w:left="516" w:right="851" w:firstLine="0"/>
        <w:jc w:val="both"/>
        <w:spacing w:before="0" w:after="0" w:line="355" w:lineRule="auto"/>
        <w:tabs>
          <w:tab w:val="left" w:pos="1081" w:leader="none"/>
        </w:tabs>
        <w:rPr>
          <w:sz w:val="28"/>
        </w:rPr>
      </w:pPr>
      <w:r>
        <w:rPr>
          <w:sz w:val="28"/>
        </w:rPr>
        <w:t xml:space="preserve">Сотрудничество с родителями – слабый отклик родительской общественности на призыв школы к решению проблем организации воспитательного процесса.</w:t>
      </w:r>
      <w:r/>
    </w:p>
    <w:p>
      <w:pPr>
        <w:pStyle w:val="969"/>
        <w:numPr>
          <w:ilvl w:val="0"/>
          <w:numId w:val="66"/>
        </w:numPr>
        <w:ind w:left="516" w:right="849" w:firstLine="0"/>
        <w:jc w:val="both"/>
        <w:spacing w:before="0" w:after="0" w:line="355" w:lineRule="auto"/>
        <w:tabs>
          <w:tab w:val="left" w:pos="869" w:leader="none"/>
        </w:tabs>
        <w:rPr>
          <w:sz w:val="28"/>
        </w:rPr>
      </w:pPr>
      <w:r>
        <w:rPr>
          <w:sz w:val="28"/>
        </w:rP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r/>
    </w:p>
    <w:p>
      <w:pPr>
        <w:pStyle w:val="968"/>
        <w:ind w:left="516"/>
        <w:jc w:val="both"/>
        <w:spacing w:line="318" w:lineRule="exact"/>
      </w:pPr>
      <w:r>
        <w:t xml:space="preserve">Пути</w:t>
      </w:r>
      <w:r>
        <w:rPr>
          <w:spacing w:val="-11"/>
        </w:rPr>
        <w:t xml:space="preserve"> </w:t>
      </w:r>
      <w:r>
        <w:t xml:space="preserve">решения</w:t>
      </w:r>
      <w:r>
        <w:rPr>
          <w:spacing w:val="-11"/>
        </w:rPr>
        <w:t xml:space="preserve"> </w:t>
      </w:r>
      <w:r>
        <w:t xml:space="preserve">вышеуказанных</w:t>
      </w:r>
      <w:r>
        <w:rPr>
          <w:spacing w:val="-12"/>
        </w:rPr>
        <w:t xml:space="preserve"> </w:t>
      </w:r>
      <w:r>
        <w:rPr>
          <w:spacing w:val="-2"/>
        </w:rPr>
        <w:t xml:space="preserve">проблем:</w:t>
      </w:r>
      <w:r/>
    </w:p>
    <w:p>
      <w:pPr>
        <w:pStyle w:val="969"/>
        <w:numPr>
          <w:ilvl w:val="0"/>
          <w:numId w:val="65"/>
        </w:numPr>
        <w:ind w:left="516" w:right="855" w:firstLine="0"/>
        <w:jc w:val="both"/>
        <w:spacing w:before="133" w:after="0" w:line="352" w:lineRule="auto"/>
        <w:tabs>
          <w:tab w:val="left" w:pos="845" w:leader="none"/>
        </w:tabs>
        <w:rPr>
          <w:sz w:val="28"/>
        </w:rPr>
      </w:pPr>
      <w:r>
        <w:rPr>
          <w:sz w:val="28"/>
        </w:rPr>
        <w:t xml:space="preserve">Привлечение родительской общественности к планированию, организации, проведению воспитательных событий и воспитательных дел, а также их </w:t>
      </w:r>
      <w:r>
        <w:rPr>
          <w:spacing w:val="-2"/>
          <w:sz w:val="28"/>
        </w:rPr>
        <w:t xml:space="preserve">анализу.</w:t>
      </w:r>
      <w:r/>
    </w:p>
    <w:p>
      <w:pPr>
        <w:pStyle w:val="969"/>
        <w:numPr>
          <w:ilvl w:val="0"/>
          <w:numId w:val="65"/>
        </w:numPr>
        <w:ind w:left="798" w:right="0" w:hanging="282"/>
        <w:jc w:val="both"/>
        <w:spacing w:before="1" w:after="0" w:line="240" w:lineRule="auto"/>
        <w:tabs>
          <w:tab w:val="left" w:pos="798" w:leader="none"/>
        </w:tabs>
        <w:rPr>
          <w:sz w:val="28"/>
        </w:rPr>
      </w:pPr>
      <w:r>
        <w:rPr>
          <w:sz w:val="28"/>
        </w:rPr>
        <w:t xml:space="preserve">Поощрение</w:t>
      </w:r>
      <w:r>
        <w:rPr>
          <w:spacing w:val="-13"/>
          <w:sz w:val="28"/>
        </w:rPr>
        <w:t xml:space="preserve"> </w:t>
      </w:r>
      <w:r>
        <w:rPr>
          <w:sz w:val="28"/>
        </w:rPr>
        <w:t xml:space="preserve">деятельности</w:t>
      </w:r>
      <w:r>
        <w:rPr>
          <w:spacing w:val="-13"/>
          <w:sz w:val="28"/>
        </w:rPr>
        <w:t xml:space="preserve"> </w:t>
      </w:r>
      <w:r>
        <w:rPr>
          <w:sz w:val="28"/>
        </w:rPr>
        <w:t xml:space="preserve">активных</w:t>
      </w:r>
      <w:r>
        <w:rPr>
          <w:spacing w:val="-17"/>
          <w:sz w:val="28"/>
        </w:rPr>
        <w:t xml:space="preserve"> </w:t>
      </w:r>
      <w:r>
        <w:rPr>
          <w:spacing w:val="-2"/>
          <w:sz w:val="28"/>
        </w:rPr>
        <w:t xml:space="preserve">родителей.</w:t>
      </w:r>
      <w:r/>
    </w:p>
    <w:p>
      <w:pPr>
        <w:jc w:val="both"/>
        <w:spacing w:after="0" w:line="24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9"/>
        <w:numPr>
          <w:ilvl w:val="0"/>
          <w:numId w:val="65"/>
        </w:numPr>
        <w:ind w:left="516" w:right="852" w:firstLine="0"/>
        <w:jc w:val="both"/>
        <w:spacing w:before="67" w:after="0" w:line="355" w:lineRule="auto"/>
        <w:tabs>
          <w:tab w:val="left" w:pos="913" w:leader="none"/>
        </w:tabs>
        <w:rPr>
          <w:sz w:val="28"/>
        </w:rPr>
      </w:pPr>
      <w:r>
        <w:rPr>
          <w:sz w:val="28"/>
        </w:rPr>
        <w:t xml:space="preserve">Внедрение нестандартных форм организации родительских собраний и индивидуальных встреч с родителями.</w:t>
      </w:r>
      <w:r/>
    </w:p>
    <w:p>
      <w:pPr>
        <w:pStyle w:val="969"/>
        <w:numPr>
          <w:ilvl w:val="3"/>
          <w:numId w:val="69"/>
        </w:numPr>
        <w:ind w:left="1704" w:right="0" w:hanging="1049"/>
        <w:jc w:val="both"/>
        <w:spacing w:before="0" w:after="0" w:line="319" w:lineRule="exact"/>
        <w:tabs>
          <w:tab w:val="left" w:pos="1704" w:leader="none"/>
        </w:tabs>
        <w:rPr>
          <w:sz w:val="28"/>
        </w:rPr>
      </w:pPr>
      <w:r>
        <w:rPr>
          <w:sz w:val="28"/>
        </w:rPr>
        <w:t xml:space="preserve">Дополнительные</w:t>
      </w:r>
      <w:r>
        <w:rPr>
          <w:spacing w:val="-13"/>
          <w:sz w:val="28"/>
        </w:rPr>
        <w:t xml:space="preserve"> </w:t>
      </w:r>
      <w:r>
        <w:rPr>
          <w:sz w:val="28"/>
        </w:rPr>
        <w:t xml:space="preserve">характеристики</w:t>
      </w:r>
      <w:r>
        <w:rPr>
          <w:spacing w:val="-12"/>
          <w:sz w:val="28"/>
        </w:rPr>
        <w:t xml:space="preserve"> </w:t>
      </w:r>
      <w:r>
        <w:rPr>
          <w:sz w:val="28"/>
        </w:rPr>
        <w:t xml:space="preserve">(могут</w:t>
      </w:r>
      <w:r>
        <w:rPr>
          <w:spacing w:val="-11"/>
          <w:sz w:val="28"/>
        </w:rPr>
        <w:t xml:space="preserve"> </w:t>
      </w:r>
      <w:r>
        <w:rPr>
          <w:sz w:val="28"/>
        </w:rPr>
        <w:t xml:space="preserve">учитываться</w:t>
      </w:r>
      <w:r>
        <w:rPr>
          <w:spacing w:val="-11"/>
          <w:sz w:val="28"/>
        </w:rPr>
        <w:t xml:space="preserve"> </w:t>
      </w:r>
      <w:r>
        <w:rPr>
          <w:sz w:val="28"/>
        </w:rPr>
        <w:t xml:space="preserve">в</w:t>
      </w:r>
      <w:r>
        <w:rPr>
          <w:spacing w:val="-14"/>
          <w:sz w:val="28"/>
        </w:rPr>
        <w:t xml:space="preserve"> </w:t>
      </w:r>
      <w:r>
        <w:rPr>
          <w:spacing w:val="-2"/>
          <w:sz w:val="28"/>
        </w:rPr>
        <w:t xml:space="preserve">описании):</w:t>
      </w:r>
      <w:r/>
    </w:p>
    <w:p>
      <w:pPr>
        <w:pStyle w:val="967"/>
        <w:ind w:right="846"/>
        <w:spacing w:before="150" w:line="352" w:lineRule="auto"/>
      </w:pPr>
      <w: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r/>
    </w:p>
    <w:p>
      <w:pPr>
        <w:pStyle w:val="967"/>
        <w:ind w:right="851"/>
        <w:spacing w:before="3" w:line="352" w:lineRule="auto"/>
      </w:pPr>
      <w:r>
        <w:t xml:space="preserve">В 1–11-х классах школы обучается 195 обучающихся. Контингент обучающихся и их родителей формируется из жителей, которые населяют с. Сохондо и п. Ягодный. В основном это благополучные семьи. Состав обучающихся школы неоднороден и различается:</w:t>
      </w:r>
      <w:r/>
    </w:p>
    <w:p>
      <w:pPr>
        <w:pStyle w:val="969"/>
        <w:numPr>
          <w:ilvl w:val="0"/>
          <w:numId w:val="64"/>
        </w:numPr>
        <w:ind w:left="233" w:right="853" w:firstLine="710"/>
        <w:jc w:val="both"/>
        <w:spacing w:before="3" w:after="0" w:line="352" w:lineRule="auto"/>
        <w:tabs>
          <w:tab w:val="left" w:pos="1159" w:leader="none"/>
        </w:tabs>
        <w:rPr>
          <w:sz w:val="28"/>
        </w:rPr>
      </w:pPr>
      <w:r>
        <w:rPr>
          <w:sz w:val="28"/>
        </w:rPr>
        <w:t xml:space="preserve">по</w:t>
      </w:r>
      <w:r>
        <w:rPr>
          <w:spacing w:val="-1"/>
          <w:sz w:val="28"/>
        </w:rPr>
        <w:t xml:space="preserve"> </w:t>
      </w:r>
      <w:r>
        <w:rPr>
          <w:sz w:val="28"/>
        </w:rPr>
        <w:t xml:space="preserve">учебным возможностям, которые зависят</w:t>
      </w:r>
      <w:r>
        <w:rPr>
          <w:spacing w:val="-3"/>
          <w:sz w:val="28"/>
        </w:rPr>
        <w:t xml:space="preserve"> </w:t>
      </w:r>
      <w:r>
        <w:rPr>
          <w:sz w:val="28"/>
        </w:rPr>
        <w:t xml:space="preserve">от</w:t>
      </w:r>
      <w:r>
        <w:rPr>
          <w:spacing w:val="-3"/>
          <w:sz w:val="28"/>
        </w:rPr>
        <w:t xml:space="preserve"> </w:t>
      </w:r>
      <w:r>
        <w:rPr>
          <w:sz w:val="28"/>
        </w:rPr>
        <w:t xml:space="preserve">общего</w:t>
      </w:r>
      <w:r>
        <w:rPr>
          <w:spacing w:val="-1"/>
          <w:sz w:val="28"/>
        </w:rPr>
        <w:t xml:space="preserve"> </w:t>
      </w:r>
      <w:r>
        <w:rPr>
          <w:sz w:val="28"/>
        </w:rPr>
        <w:t xml:space="preserve">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на дому по программам коррекционно-развивающей направленности;</w:t>
      </w:r>
      <w:r/>
    </w:p>
    <w:p>
      <w:pPr>
        <w:pStyle w:val="969"/>
        <w:numPr>
          <w:ilvl w:val="0"/>
          <w:numId w:val="64"/>
        </w:numPr>
        <w:ind w:left="233" w:right="856" w:firstLine="782"/>
        <w:jc w:val="both"/>
        <w:spacing w:before="0" w:after="0" w:line="355" w:lineRule="auto"/>
        <w:tabs>
          <w:tab w:val="left" w:pos="1230" w:leader="none"/>
        </w:tabs>
        <w:rPr>
          <w:sz w:val="28"/>
        </w:rPr>
      </w:pPr>
      <w:r>
        <w:rPr>
          <w:sz w:val="28"/>
        </w:rPr>
        <w:t xml:space="preserve">по</w:t>
      </w:r>
      <w:r>
        <w:rPr>
          <w:spacing w:val="-4"/>
          <w:sz w:val="28"/>
        </w:rPr>
        <w:t xml:space="preserve"> </w:t>
      </w:r>
      <w:r>
        <w:rPr>
          <w:sz w:val="28"/>
        </w:rPr>
        <w:t xml:space="preserve">социальному</w:t>
      </w:r>
      <w:r>
        <w:rPr>
          <w:spacing w:val="-8"/>
          <w:sz w:val="28"/>
        </w:rPr>
        <w:t xml:space="preserve"> </w:t>
      </w:r>
      <w:r>
        <w:rPr>
          <w:sz w:val="28"/>
        </w:rPr>
        <w:t xml:space="preserve">статусу. Присутствуют</w:t>
      </w:r>
      <w:r>
        <w:rPr>
          <w:spacing w:val="-5"/>
          <w:sz w:val="28"/>
        </w:rPr>
        <w:t xml:space="preserve"> </w:t>
      </w:r>
      <w:r>
        <w:rPr>
          <w:sz w:val="28"/>
        </w:rPr>
        <w:t xml:space="preserve">обучающиеся</w:t>
      </w:r>
      <w:r>
        <w:rPr>
          <w:spacing w:val="-3"/>
          <w:sz w:val="28"/>
        </w:rPr>
        <w:t xml:space="preserve"> </w:t>
      </w:r>
      <w:r>
        <w:rPr>
          <w:sz w:val="28"/>
        </w:rPr>
        <w:t xml:space="preserve">с</w:t>
      </w:r>
      <w:r>
        <w:rPr>
          <w:spacing w:val="-3"/>
          <w:sz w:val="28"/>
        </w:rPr>
        <w:t xml:space="preserve"> </w:t>
      </w:r>
      <w:r>
        <w:rPr>
          <w:sz w:val="28"/>
        </w:rPr>
        <w:t xml:space="preserve">неблагополучием, с девиантным поведением, есть дети, состоящие на учёте;</w:t>
      </w:r>
      <w:r/>
    </w:p>
    <w:p>
      <w:pPr>
        <w:pStyle w:val="969"/>
        <w:numPr>
          <w:ilvl w:val="0"/>
          <w:numId w:val="64"/>
        </w:numPr>
        <w:ind w:left="233" w:right="850" w:firstLine="782"/>
        <w:jc w:val="both"/>
        <w:spacing w:before="0" w:after="0" w:line="355" w:lineRule="auto"/>
        <w:tabs>
          <w:tab w:val="left" w:pos="1643" w:leader="none"/>
        </w:tabs>
        <w:rPr>
          <w:sz w:val="28"/>
        </w:rPr>
      </w:pPr>
      <w:r>
        <w:rPr>
          <w:sz w:val="28"/>
        </w:rPr>
        <w:t xml:space="preserve">по национальной принадлежности, которая определяется многонациональностью жителей поселений.</w:t>
      </w:r>
      <w:r/>
    </w:p>
    <w:p>
      <w:pPr>
        <w:pStyle w:val="969"/>
        <w:numPr>
          <w:ilvl w:val="2"/>
          <w:numId w:val="69"/>
        </w:numPr>
        <w:ind w:left="1786" w:right="0" w:hanging="843"/>
        <w:jc w:val="both"/>
        <w:spacing w:before="0" w:after="0" w:line="319" w:lineRule="exact"/>
        <w:tabs>
          <w:tab w:val="left" w:pos="1786" w:leader="none"/>
        </w:tabs>
        <w:rPr>
          <w:sz w:val="28"/>
        </w:rPr>
      </w:pPr>
      <w:r>
        <w:rPr>
          <w:sz w:val="28"/>
        </w:rPr>
        <w:t xml:space="preserve">Виды,</w:t>
      </w:r>
      <w:r>
        <w:rPr>
          <w:spacing w:val="-9"/>
          <w:sz w:val="28"/>
        </w:rPr>
        <w:t xml:space="preserve"> </w:t>
      </w:r>
      <w:r>
        <w:rPr>
          <w:sz w:val="28"/>
        </w:rPr>
        <w:t xml:space="preserve">формы</w:t>
      </w:r>
      <w:r>
        <w:rPr>
          <w:spacing w:val="-11"/>
          <w:sz w:val="28"/>
        </w:rPr>
        <w:t xml:space="preserve"> </w:t>
      </w:r>
      <w:r>
        <w:rPr>
          <w:sz w:val="28"/>
        </w:rPr>
        <w:t xml:space="preserve">и</w:t>
      </w:r>
      <w:r>
        <w:rPr>
          <w:spacing w:val="-11"/>
          <w:sz w:val="28"/>
        </w:rPr>
        <w:t xml:space="preserve"> </w:t>
      </w:r>
      <w:r>
        <w:rPr>
          <w:sz w:val="28"/>
        </w:rPr>
        <w:t xml:space="preserve">содержание</w:t>
      </w:r>
      <w:r>
        <w:rPr>
          <w:spacing w:val="-9"/>
          <w:sz w:val="28"/>
        </w:rPr>
        <w:t xml:space="preserve"> </w:t>
      </w:r>
      <w:r>
        <w:rPr>
          <w:sz w:val="28"/>
        </w:rPr>
        <w:t xml:space="preserve">воспитательной</w:t>
      </w:r>
      <w:r>
        <w:rPr>
          <w:spacing w:val="-11"/>
          <w:sz w:val="28"/>
        </w:rPr>
        <w:t xml:space="preserve"> </w:t>
      </w:r>
      <w:r>
        <w:rPr>
          <w:spacing w:val="-2"/>
          <w:sz w:val="28"/>
        </w:rPr>
        <w:t xml:space="preserve">деятельности.</w:t>
      </w:r>
      <w:r/>
    </w:p>
    <w:p>
      <w:pPr>
        <w:pStyle w:val="969"/>
        <w:numPr>
          <w:ilvl w:val="3"/>
          <w:numId w:val="69"/>
        </w:numPr>
        <w:ind w:left="233" w:right="859" w:firstLine="710"/>
        <w:jc w:val="both"/>
        <w:spacing w:before="140" w:after="0" w:line="355" w:lineRule="auto"/>
        <w:tabs>
          <w:tab w:val="left" w:pos="1997" w:leader="none"/>
        </w:tabs>
        <w:rPr>
          <w:sz w:val="28"/>
        </w:rPr>
      </w:pPr>
      <w:r>
        <w:rPr>
          <w:sz w:val="28"/>
        </w:rPr>
        <w:t xml:space="preserve">Виды, формы и содержание воспитательной деятельности в этом разделе планируются, представляются по модулям.</w:t>
      </w:r>
      <w:r/>
    </w:p>
    <w:p>
      <w:pPr>
        <w:pStyle w:val="967"/>
        <w:ind w:right="843"/>
        <w:spacing w:line="352" w:lineRule="auto"/>
      </w:pPr>
      <w:r>
        <w:t xml:space="preserve">В модуле описываются виды, формы и содержание воспитательной работы</w:t>
      </w:r>
      <w:r>
        <w:rPr>
          <w:spacing w:val="40"/>
        </w:rPr>
        <w:t xml:space="preserve"> </w:t>
      </w:r>
      <w:r>
        <w:t xml:space="preserve">в учебном году в рамках опре</w:t>
      </w:r>
      <w:r>
        <w:t xml:space="preserve">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w:t>
      </w:r>
      <w:r>
        <w:rPr>
          <w:spacing w:val="-2"/>
        </w:rPr>
        <w:t xml:space="preserve">другое).</w:t>
      </w:r>
      <w:r/>
    </w:p>
    <w:p>
      <w:pPr>
        <w:pStyle w:val="969"/>
        <w:numPr>
          <w:ilvl w:val="3"/>
          <w:numId w:val="69"/>
        </w:numPr>
        <w:ind w:left="233" w:right="844" w:firstLine="710"/>
        <w:jc w:val="both"/>
        <w:spacing w:before="1" w:after="0" w:line="350" w:lineRule="auto"/>
        <w:tabs>
          <w:tab w:val="left" w:pos="1997" w:leader="none"/>
        </w:tabs>
        <w:rPr>
          <w:sz w:val="28"/>
        </w:rPr>
      </w:pPr>
      <w:r>
        <w:rPr>
          <w:sz w:val="28"/>
        </w:rPr>
        <w:t xml:space="preserve">В Программе воспитания представлены описания воспитательной работы</w:t>
      </w:r>
      <w:r>
        <w:rPr>
          <w:spacing w:val="-4"/>
          <w:sz w:val="28"/>
        </w:rPr>
        <w:t xml:space="preserve"> </w:t>
      </w:r>
      <w:r>
        <w:rPr>
          <w:sz w:val="28"/>
        </w:rPr>
        <w:t xml:space="preserve">в</w:t>
      </w:r>
      <w:r>
        <w:rPr>
          <w:spacing w:val="-4"/>
          <w:sz w:val="28"/>
        </w:rPr>
        <w:t xml:space="preserve"> </w:t>
      </w:r>
      <w:r>
        <w:rPr>
          <w:sz w:val="28"/>
        </w:rPr>
        <w:t xml:space="preserve">рамках</w:t>
      </w:r>
      <w:r>
        <w:rPr>
          <w:spacing w:val="-7"/>
          <w:sz w:val="28"/>
        </w:rPr>
        <w:t xml:space="preserve"> </w:t>
      </w:r>
      <w:r>
        <w:rPr>
          <w:sz w:val="28"/>
        </w:rPr>
        <w:t xml:space="preserve">основных</w:t>
      </w:r>
      <w:r>
        <w:rPr>
          <w:spacing w:val="-7"/>
          <w:sz w:val="28"/>
        </w:rPr>
        <w:t xml:space="preserve"> </w:t>
      </w:r>
      <w:r>
        <w:rPr>
          <w:sz w:val="28"/>
        </w:rPr>
        <w:t xml:space="preserve">(инвариантных)</w:t>
      </w:r>
      <w:r>
        <w:rPr>
          <w:spacing w:val="-4"/>
          <w:sz w:val="28"/>
        </w:rPr>
        <w:t xml:space="preserve"> </w:t>
      </w:r>
      <w:r>
        <w:rPr>
          <w:sz w:val="28"/>
        </w:rPr>
        <w:t xml:space="preserve">модулей,</w:t>
      </w:r>
      <w:r>
        <w:rPr>
          <w:spacing w:val="-2"/>
          <w:sz w:val="28"/>
        </w:rPr>
        <w:t xml:space="preserve"> </w:t>
      </w:r>
      <w:r>
        <w:rPr>
          <w:sz w:val="28"/>
        </w:rPr>
        <w:t xml:space="preserve">согласно</w:t>
      </w:r>
      <w:r>
        <w:rPr>
          <w:spacing w:val="-4"/>
          <w:sz w:val="28"/>
        </w:rPr>
        <w:t xml:space="preserve"> </w:t>
      </w:r>
      <w:r>
        <w:rPr>
          <w:sz w:val="28"/>
        </w:rPr>
        <w:t xml:space="preserve">правовым условиям</w:t>
      </w:r>
      <w:r/>
    </w:p>
    <w:p>
      <w:pPr>
        <w:jc w:val="both"/>
        <w:spacing w:after="0" w:line="35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39" w:firstLine="0"/>
        <w:spacing w:before="67" w:line="352" w:lineRule="auto"/>
      </w:pPr>
      <w:r>
        <w:t xml:space="preserve">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w:t>
      </w:r>
      <w:r>
        <w:t xml:space="preserve">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r/>
    </w:p>
    <w:p>
      <w:pPr>
        <w:pStyle w:val="969"/>
        <w:numPr>
          <w:ilvl w:val="3"/>
          <w:numId w:val="69"/>
        </w:numPr>
        <w:ind w:left="233" w:right="845" w:firstLine="710"/>
        <w:jc w:val="both"/>
        <w:spacing w:before="5" w:after="0" w:line="352" w:lineRule="auto"/>
        <w:tabs>
          <w:tab w:val="left" w:pos="1997" w:leader="none"/>
        </w:tabs>
        <w:rPr>
          <w:sz w:val="28"/>
        </w:rPr>
      </w:pPr>
      <w:r>
        <w:rPr>
          <w:sz w:val="28"/>
        </w:rPr>
        <w:t xml:space="preserve">Последовательность описания модуле</w:t>
      </w:r>
      <w:r>
        <w:rPr>
          <w:sz w:val="28"/>
        </w:rPr>
        <w:t xml:space="preserve">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r/>
    </w:p>
    <w:p>
      <w:pPr>
        <w:pStyle w:val="969"/>
        <w:numPr>
          <w:ilvl w:val="3"/>
          <w:numId w:val="69"/>
        </w:numPr>
        <w:ind w:left="1997" w:right="0" w:hanging="1054"/>
        <w:jc w:val="both"/>
        <w:spacing w:before="1" w:after="0" w:line="240" w:lineRule="auto"/>
        <w:tabs>
          <w:tab w:val="left" w:pos="1997" w:leader="none"/>
        </w:tabs>
        <w:rPr>
          <w:sz w:val="28"/>
        </w:rPr>
      </w:pPr>
      <w:r>
        <w:rPr>
          <w:sz w:val="28"/>
        </w:rPr>
        <w:t xml:space="preserve">Модуль</w:t>
      </w:r>
      <w:r>
        <w:rPr>
          <w:spacing w:val="-14"/>
          <w:sz w:val="28"/>
        </w:rPr>
        <w:t xml:space="preserve"> </w:t>
      </w:r>
      <w:r>
        <w:rPr>
          <w:sz w:val="28"/>
        </w:rPr>
        <w:t xml:space="preserve">«Урочная</w:t>
      </w:r>
      <w:r>
        <w:rPr>
          <w:spacing w:val="-11"/>
          <w:sz w:val="28"/>
        </w:rPr>
        <w:t xml:space="preserve"> </w:t>
      </w:r>
      <w:r>
        <w:rPr>
          <w:spacing w:val="-2"/>
          <w:sz w:val="28"/>
        </w:rPr>
        <w:t xml:space="preserve">деятельность».</w:t>
      </w:r>
      <w:r/>
    </w:p>
    <w:p>
      <w:pPr>
        <w:pStyle w:val="967"/>
        <w:ind w:right="850"/>
        <w:spacing w:before="153" w:line="352" w:lineRule="auto"/>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p>
    <w:p>
      <w:pPr>
        <w:pStyle w:val="967"/>
        <w:ind w:right="848"/>
        <w:spacing w:line="352" w:lineRule="auto"/>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w:t>
      </w:r>
      <w:r>
        <w:rPr>
          <w:spacing w:val="-9"/>
        </w:rPr>
        <w:t xml:space="preserve"> </w:t>
      </w:r>
      <w:r>
        <w:t xml:space="preserve">и</w:t>
      </w:r>
      <w:r>
        <w:rPr>
          <w:spacing w:val="-5"/>
        </w:rPr>
        <w:t xml:space="preserve"> </w:t>
      </w:r>
      <w:r>
        <w:t xml:space="preserve">социокультурных</w:t>
      </w:r>
      <w:r>
        <w:rPr>
          <w:spacing w:val="-9"/>
        </w:rPr>
        <w:t xml:space="preserve"> </w:t>
      </w:r>
      <w:r>
        <w:t xml:space="preserve">ценностей,</w:t>
      </w:r>
      <w:r>
        <w:rPr>
          <w:spacing w:val="-3"/>
        </w:rPr>
        <w:t xml:space="preserve"> </w:t>
      </w:r>
      <w:r>
        <w:t xml:space="preserve">российского</w:t>
      </w:r>
      <w:r>
        <w:rPr>
          <w:spacing w:val="-5"/>
        </w:rPr>
        <w:t xml:space="preserve"> </w:t>
      </w:r>
      <w:r>
        <w:t xml:space="preserve">исторического сознания на основе исторического просвещения; подбор соответствующего содержания уроков, заданий, вспомогательных</w:t>
      </w:r>
      <w:r>
        <w:rPr>
          <w:spacing w:val="-6"/>
        </w:rPr>
        <w:t xml:space="preserve"> </w:t>
      </w:r>
      <w:r>
        <w:t xml:space="preserve">материалов, проблемных</w:t>
      </w:r>
      <w:r>
        <w:rPr>
          <w:spacing w:val="-6"/>
        </w:rPr>
        <w:t xml:space="preserve"> </w:t>
      </w:r>
      <w:r>
        <w:t xml:space="preserve">ситуаций для обсуждений;</w:t>
      </w:r>
      <w:r/>
    </w:p>
    <w:p>
      <w:pPr>
        <w:pStyle w:val="967"/>
        <w:ind w:right="847"/>
        <w:spacing w:before="1" w:line="355" w:lineRule="auto"/>
      </w:pPr>
      <w:r>
        <w:t xml:space="preserve">включение учителями в</w:t>
      </w:r>
      <w:r>
        <w:rPr>
          <w:spacing w:val="-6"/>
        </w:rPr>
        <w:t xml:space="preserve"> </w:t>
      </w:r>
      <w:r>
        <w:t xml:space="preserve">рабочие</w:t>
      </w:r>
      <w:r>
        <w:rPr>
          <w:spacing w:val="-4"/>
        </w:rPr>
        <w:t xml:space="preserve"> </w:t>
      </w:r>
      <w:r>
        <w:t xml:space="preserve">программы</w:t>
      </w:r>
      <w:r>
        <w:rPr>
          <w:spacing w:val="-5"/>
        </w:rPr>
        <w:t xml:space="preserve"> </w:t>
      </w:r>
      <w:r>
        <w:t xml:space="preserve">по</w:t>
      </w:r>
      <w:r>
        <w:rPr>
          <w:spacing w:val="-5"/>
        </w:rPr>
        <w:t xml:space="preserve"> </w:t>
      </w:r>
      <w:r>
        <w:t xml:space="preserve">учебным</w:t>
      </w:r>
      <w:r>
        <w:rPr>
          <w:spacing w:val="-3"/>
        </w:rPr>
        <w:t xml:space="preserve"> </w:t>
      </w:r>
      <w:r>
        <w:t xml:space="preserve">предметам,</w:t>
      </w:r>
      <w:r>
        <w:rPr>
          <w:spacing w:val="-2"/>
        </w:rPr>
        <w:t xml:space="preserve"> </w:t>
      </w:r>
      <w:r>
        <w:t xml:space="preserve">курсам, модулям целевых ориентиров результатов воспитания, их учёт в определении воспитательных задач уроков, занятий;</w:t>
      </w:r>
      <w:r/>
    </w:p>
    <w:p>
      <w:pPr>
        <w:pStyle w:val="967"/>
        <w:ind w:right="858"/>
        <w:spacing w:line="355" w:lineRule="auto"/>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r/>
    </w:p>
    <w:p>
      <w:pPr>
        <w:pStyle w:val="967"/>
        <w:ind w:right="843"/>
        <w:spacing w:line="350" w:lineRule="auto"/>
      </w:pPr>
      <w:r>
        <w:t xml:space="preserve">выбор методов, методик, технологий, оказывающих воспитательное воздействие</w:t>
      </w:r>
      <w:r>
        <w:rPr>
          <w:spacing w:val="69"/>
        </w:rPr>
        <w:t xml:space="preserve"> </w:t>
      </w:r>
      <w:r>
        <w:t xml:space="preserve">на</w:t>
      </w:r>
      <w:r>
        <w:rPr>
          <w:spacing w:val="69"/>
        </w:rPr>
        <w:t xml:space="preserve"> </w:t>
      </w:r>
      <w:r>
        <w:t xml:space="preserve">личность</w:t>
      </w:r>
      <w:r>
        <w:rPr>
          <w:spacing w:val="66"/>
        </w:rPr>
        <w:t xml:space="preserve"> </w:t>
      </w:r>
      <w:r>
        <w:t xml:space="preserve">в</w:t>
      </w:r>
      <w:r>
        <w:rPr>
          <w:spacing w:val="66"/>
        </w:rPr>
        <w:t xml:space="preserve"> </w:t>
      </w:r>
      <w:r>
        <w:t xml:space="preserve">соответствии</w:t>
      </w:r>
      <w:r>
        <w:rPr>
          <w:spacing w:val="68"/>
        </w:rPr>
        <w:t xml:space="preserve"> </w:t>
      </w:r>
      <w:r>
        <w:t xml:space="preserve">с</w:t>
      </w:r>
      <w:r>
        <w:rPr>
          <w:spacing w:val="69"/>
        </w:rPr>
        <w:t xml:space="preserve"> </w:t>
      </w:r>
      <w:r>
        <w:t xml:space="preserve">воспитательным</w:t>
      </w:r>
      <w:r>
        <w:rPr>
          <w:spacing w:val="69"/>
        </w:rPr>
        <w:t xml:space="preserve"> </w:t>
      </w:r>
      <w:r>
        <w:t xml:space="preserve">идеалом,</w:t>
      </w:r>
      <w:r>
        <w:rPr>
          <w:spacing w:val="70"/>
        </w:rPr>
        <w:t xml:space="preserve"> </w:t>
      </w:r>
      <w:r>
        <w:t xml:space="preserve">целью</w:t>
      </w:r>
      <w:r>
        <w:rPr>
          <w:spacing w:val="49"/>
        </w:rPr>
        <w:t xml:space="preserve"> </w:t>
      </w:r>
      <w:r>
        <w:rPr>
          <w:spacing w:val="-10"/>
        </w:rPr>
        <w:t xml:space="preserve">и</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firstLine="0"/>
        <w:spacing w:before="67" w:line="355" w:lineRule="auto"/>
      </w:pPr>
      <w:r>
        <w:t xml:space="preserve">задачами воспитания, целевыми ориентирами результатов воспитания; реализацию приоритета воспитания в учебной деятельности;</w:t>
      </w:r>
      <w:r/>
    </w:p>
    <w:p>
      <w:pPr>
        <w:pStyle w:val="967"/>
        <w:ind w:right="842"/>
        <w:spacing w:line="352" w:lineRule="auto"/>
      </w:pPr>
      <w:r>
        <w:t xml:space="preserve">привлечение внимания обучающихся к ценностному аспекту изучаемых на уроках предметов, явлений и событий, инициирование обсуждений,</w:t>
      </w:r>
      <w:r>
        <w:rPr>
          <w:spacing w:val="40"/>
        </w:rPr>
        <w:t xml:space="preserve"> </w:t>
      </w:r>
      <w:r>
        <w:t xml:space="preserve">высказываний своего мнения, выработки своего личностного отношения к изучаемым событиям, явлениям, лицам;</w:t>
      </w:r>
      <w:r/>
    </w:p>
    <w:p>
      <w:pPr>
        <w:pStyle w:val="967"/>
        <w:ind w:right="847"/>
        <w:spacing w:line="352" w:lineRule="auto"/>
      </w:pPr>
      <w:r>
        <w:t xml:space="preserve">применение интерактивных форм учебной работы – интеллектуальных</w:t>
      </w:r>
      <w:r>
        <w:t xml:space="preserve">,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p>
    <w:p>
      <w:pPr>
        <w:pStyle w:val="967"/>
        <w:ind w:right="849"/>
        <w:spacing w:before="2" w:line="352" w:lineRule="auto"/>
      </w:pPr>
      <w:r>
        <w:t xml:space="preserve">побуждение обучающихся соблюдать нормы поведения, правила общения</w:t>
      </w:r>
      <w:r>
        <w:rPr>
          <w:spacing w:val="40"/>
        </w:rPr>
        <w:t xml:space="preserve"> </w:t>
      </w:r>
      <w:r>
        <w:t xml:space="preserve">со сверстниками и педагогическими работниками, соответствующие укладу общеобразовательной организации, установление и поддержку</w:t>
      </w:r>
      <w:r>
        <w:rPr>
          <w:spacing w:val="-1"/>
        </w:rPr>
        <w:t xml:space="preserve"> </w:t>
      </w:r>
      <w:r>
        <w:t xml:space="preserve">доброжелательной </w:t>
      </w:r>
      <w:r>
        <w:rPr>
          <w:spacing w:val="-2"/>
        </w:rPr>
        <w:t xml:space="preserve">атмосферы;</w:t>
      </w:r>
      <w:r/>
    </w:p>
    <w:p>
      <w:pPr>
        <w:pStyle w:val="967"/>
        <w:ind w:right="847"/>
        <w:spacing w:line="352" w:lineRule="auto"/>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p>
    <w:p>
      <w:pPr>
        <w:pStyle w:val="967"/>
        <w:ind w:right="853"/>
        <w:spacing w:before="2" w:line="352" w:lineRule="auto"/>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p>
    <w:p>
      <w:pPr>
        <w:pStyle w:val="969"/>
        <w:numPr>
          <w:ilvl w:val="3"/>
          <w:numId w:val="69"/>
        </w:numPr>
        <w:ind w:left="1997" w:right="0" w:hanging="1054"/>
        <w:jc w:val="both"/>
        <w:spacing w:before="1" w:after="0" w:line="240" w:lineRule="auto"/>
        <w:tabs>
          <w:tab w:val="left" w:pos="1997" w:leader="none"/>
        </w:tabs>
        <w:rPr>
          <w:sz w:val="28"/>
        </w:rPr>
      </w:pPr>
      <w:r>
        <w:rPr>
          <w:sz w:val="28"/>
        </w:rPr>
        <w:t xml:space="preserve">Модуль</w:t>
      </w:r>
      <w:r>
        <w:rPr>
          <w:spacing w:val="-13"/>
          <w:sz w:val="28"/>
        </w:rPr>
        <w:t xml:space="preserve"> </w:t>
      </w:r>
      <w:r>
        <w:rPr>
          <w:sz w:val="28"/>
        </w:rPr>
        <w:t xml:space="preserve">«Внеурочная</w:t>
      </w:r>
      <w:r>
        <w:rPr>
          <w:spacing w:val="-14"/>
          <w:sz w:val="28"/>
        </w:rPr>
        <w:t xml:space="preserve"> </w:t>
      </w:r>
      <w:r>
        <w:rPr>
          <w:spacing w:val="-2"/>
          <w:sz w:val="28"/>
        </w:rPr>
        <w:t xml:space="preserve">деятельность».</w:t>
      </w:r>
      <w:r/>
    </w:p>
    <w:p>
      <w:pPr>
        <w:pStyle w:val="967"/>
        <w:ind w:right="846"/>
        <w:spacing w:before="149" w:line="352" w:lineRule="auto"/>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w:t>
      </w:r>
      <w:r>
        <w:rPr>
          <w:spacing w:val="-4"/>
        </w:rPr>
        <w:t xml:space="preserve"> </w:t>
      </w:r>
      <w:r>
        <w:t xml:space="preserve">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p>
    <w:p>
      <w:pPr>
        <w:pStyle w:val="967"/>
        <w:ind w:right="846"/>
        <w:spacing w:before="5" w:line="350" w:lineRule="auto"/>
      </w:pPr>
      <w:r>
        <w:t xml:space="preserve">курсы, занятия патриотической, гражданско-патриотической, военно- патриотической, краеведческой, историко-культурной направленности;</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55" w:lineRule="auto"/>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p>
    <w:p>
      <w:pPr>
        <w:pStyle w:val="967"/>
        <w:ind w:right="859"/>
        <w:spacing w:line="355" w:lineRule="auto"/>
      </w:pPr>
      <w:r>
        <w:t xml:space="preserve">курсы, занятия познавательной, научной, исследовательской, просветительской направленности;</w:t>
      </w:r>
      <w:r/>
    </w:p>
    <w:p>
      <w:pPr>
        <w:pStyle w:val="967"/>
        <w:ind w:left="943" w:firstLine="0"/>
        <w:spacing w:line="319" w:lineRule="exact"/>
      </w:pPr>
      <w:r>
        <w:t xml:space="preserve">курсы,</w:t>
      </w:r>
      <w:r>
        <w:rPr>
          <w:spacing w:val="-12"/>
        </w:rPr>
        <w:t xml:space="preserve"> </w:t>
      </w:r>
      <w:r>
        <w:t xml:space="preserve">занятия</w:t>
      </w:r>
      <w:r>
        <w:rPr>
          <w:spacing w:val="-13"/>
        </w:rPr>
        <w:t xml:space="preserve"> </w:t>
      </w:r>
      <w:r>
        <w:t xml:space="preserve">экологической,</w:t>
      </w:r>
      <w:r>
        <w:rPr>
          <w:spacing w:val="-12"/>
        </w:rPr>
        <w:t xml:space="preserve"> </w:t>
      </w:r>
      <w:r>
        <w:t xml:space="preserve">природоохранной</w:t>
      </w:r>
      <w:r>
        <w:rPr>
          <w:spacing w:val="-13"/>
        </w:rPr>
        <w:t xml:space="preserve"> </w:t>
      </w:r>
      <w:r>
        <w:rPr>
          <w:spacing w:val="-2"/>
        </w:rPr>
        <w:t xml:space="preserve">направленности;</w:t>
      </w:r>
      <w:r/>
    </w:p>
    <w:p>
      <w:pPr>
        <w:pStyle w:val="967"/>
        <w:ind w:right="852"/>
        <w:spacing w:before="141" w:line="355" w:lineRule="auto"/>
      </w:pPr>
      <w:r>
        <w:t xml:space="preserve">курсы, занятия в области искусств, художественного творчества разных видов и жанров;</w:t>
      </w:r>
      <w:r/>
    </w:p>
    <w:p>
      <w:pPr>
        <w:pStyle w:val="967"/>
        <w:ind w:left="943" w:firstLine="0"/>
        <w:spacing w:line="319" w:lineRule="exact"/>
      </w:pPr>
      <w:r>
        <w:t xml:space="preserve">курсы,</w:t>
      </w:r>
      <w:r>
        <w:rPr>
          <w:spacing w:val="-12"/>
        </w:rPr>
        <w:t xml:space="preserve"> </w:t>
      </w:r>
      <w:r>
        <w:t xml:space="preserve">занятия</w:t>
      </w:r>
      <w:r>
        <w:rPr>
          <w:spacing w:val="-14"/>
        </w:rPr>
        <w:t xml:space="preserve"> </w:t>
      </w:r>
      <w:r>
        <w:t xml:space="preserve">туристско-краеведческой</w:t>
      </w:r>
      <w:r>
        <w:rPr>
          <w:spacing w:val="-10"/>
        </w:rPr>
        <w:t xml:space="preserve"> </w:t>
      </w:r>
      <w:r>
        <w:rPr>
          <w:spacing w:val="-2"/>
        </w:rPr>
        <w:t xml:space="preserve">направленности;</w:t>
      </w:r>
      <w:r/>
    </w:p>
    <w:p>
      <w:pPr>
        <w:pStyle w:val="967"/>
        <w:ind w:left="943" w:firstLine="0"/>
        <w:spacing w:before="149"/>
      </w:pPr>
      <w:r>
        <w:t xml:space="preserve">курсы,</w:t>
      </w:r>
      <w:r>
        <w:rPr>
          <w:spacing w:val="-8"/>
        </w:rPr>
        <w:t xml:space="preserve"> </w:t>
      </w:r>
      <w:r>
        <w:t xml:space="preserve">занятия</w:t>
      </w:r>
      <w:r>
        <w:rPr>
          <w:spacing w:val="-10"/>
        </w:rPr>
        <w:t xml:space="preserve"> </w:t>
      </w:r>
      <w:r>
        <w:t xml:space="preserve">оздоровительной</w:t>
      </w:r>
      <w:r>
        <w:rPr>
          <w:spacing w:val="-11"/>
        </w:rPr>
        <w:t xml:space="preserve"> </w:t>
      </w:r>
      <w:r>
        <w:t xml:space="preserve">и</w:t>
      </w:r>
      <w:r>
        <w:rPr>
          <w:spacing w:val="-10"/>
        </w:rPr>
        <w:t xml:space="preserve"> </w:t>
      </w:r>
      <w:r>
        <w:t xml:space="preserve">спортивной</w:t>
      </w:r>
      <w:r>
        <w:rPr>
          <w:spacing w:val="-11"/>
        </w:rPr>
        <w:t xml:space="preserve"> </w:t>
      </w:r>
      <w:r>
        <w:rPr>
          <w:spacing w:val="-2"/>
        </w:rPr>
        <w:t xml:space="preserve">направленности.</w:t>
      </w:r>
      <w:r/>
    </w:p>
    <w:p>
      <w:pPr>
        <w:pStyle w:val="969"/>
        <w:numPr>
          <w:ilvl w:val="3"/>
          <w:numId w:val="69"/>
        </w:numPr>
        <w:ind w:left="1997" w:right="0" w:hanging="1054"/>
        <w:jc w:val="both"/>
        <w:spacing w:before="153" w:after="0" w:line="240" w:lineRule="auto"/>
        <w:tabs>
          <w:tab w:val="left" w:pos="1997" w:leader="none"/>
        </w:tabs>
        <w:rPr>
          <w:sz w:val="28"/>
        </w:rPr>
      </w:pPr>
      <w:r>
        <w:rPr>
          <w:sz w:val="28"/>
        </w:rPr>
        <w:t xml:space="preserve">Модуль</w:t>
      </w:r>
      <w:r>
        <w:rPr>
          <w:spacing w:val="-13"/>
          <w:sz w:val="28"/>
        </w:rPr>
        <w:t xml:space="preserve"> </w:t>
      </w:r>
      <w:r>
        <w:rPr>
          <w:sz w:val="28"/>
        </w:rPr>
        <w:t xml:space="preserve">«Классное</w:t>
      </w:r>
      <w:r>
        <w:rPr>
          <w:spacing w:val="-13"/>
          <w:sz w:val="28"/>
        </w:rPr>
        <w:t xml:space="preserve"> </w:t>
      </w:r>
      <w:r>
        <w:rPr>
          <w:spacing w:val="-2"/>
          <w:sz w:val="28"/>
        </w:rPr>
        <w:t xml:space="preserve">руководство».</w:t>
      </w:r>
      <w:r/>
    </w:p>
    <w:p>
      <w:pPr>
        <w:pStyle w:val="967"/>
        <w:ind w:right="847"/>
        <w:spacing w:before="154" w:line="352" w:lineRule="auto"/>
      </w:pPr>
      <w:r>
        <w:t xml:space="preserve">Реализация воспитательного потенциала классного руково</w:t>
      </w:r>
      <w:r>
        <w:t xml:space="preserve">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p>
    <w:p>
      <w:pPr>
        <w:pStyle w:val="967"/>
        <w:ind w:right="858"/>
        <w:spacing w:line="350" w:lineRule="auto"/>
      </w:pPr>
      <w:r>
        <w:t xml:space="preserve">планирование и проведение классных часов целевой воспитательной тематической направленности;</w:t>
      </w:r>
      <w:r/>
    </w:p>
    <w:p>
      <w:pPr>
        <w:pStyle w:val="967"/>
        <w:ind w:right="846"/>
        <w:spacing w:before="6" w:line="352" w:lineRule="auto"/>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p>
    <w:p>
      <w:pPr>
        <w:pStyle w:val="967"/>
        <w:ind w:right="854"/>
        <w:spacing w:before="1" w:line="352" w:lineRule="auto"/>
      </w:pPr>
      <w:r>
        <w:t xml:space="preserve">организацию интересных и полезных для личностного развития об</w:t>
      </w:r>
      <w:r>
        <w:t xml:space="preserve">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p>
    <w:p>
      <w:pPr>
        <w:pStyle w:val="967"/>
        <w:ind w:right="849"/>
        <w:spacing w:before="1" w:line="355" w:lineRule="auto"/>
      </w:pPr>
      <w:r>
        <w:t xml:space="preserve">сплочение коллектива класса через игры и тренинги на</w:t>
      </w:r>
      <w:r>
        <w:rPr>
          <w:spacing w:val="40"/>
        </w:rPr>
        <w:t xml:space="preserve"> </w:t>
      </w:r>
      <w:r>
        <w:t xml:space="preserve">командообразование, внеучебные и внешкольные мероприятия, походы, экскурсии, празднования дней рождения обучающихся, классные вечера;</w:t>
      </w:r>
      <w:r/>
    </w:p>
    <w:p>
      <w:pPr>
        <w:spacing w:after="0" w:line="355"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55" w:lineRule="auto"/>
      </w:pPr>
      <w:r>
        <w:t xml:space="preserve">выработку совместно с обучающимися правил поведения класса, участие в выработке таких правил поведения в образовательной организации;</w:t>
      </w:r>
      <w:r/>
    </w:p>
    <w:p>
      <w:pPr>
        <w:pStyle w:val="967"/>
        <w:ind w:right="848"/>
        <w:spacing w:line="352" w:lineRule="auto"/>
      </w:pPr>
      <w:r>
        <w:t xml:space="preserve">изучение особенностей личностного развития обучающихся пут</w:t>
      </w:r>
      <w:r>
        <w:t xml:space="preserve">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r/>
    </w:p>
    <w:p>
      <w:pPr>
        <w:pStyle w:val="967"/>
        <w:ind w:right="855"/>
        <w:spacing w:line="352" w:lineRule="auto"/>
      </w:pPr>
      <w:r>
        <w:t xml:space="preserve">доверительное общение и поддержку обучающихся в реше</w:t>
      </w:r>
      <w:r>
        <w:t xml:space="preserve">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p>
    <w:p>
      <w:pPr>
        <w:pStyle w:val="967"/>
        <w:ind w:right="855"/>
        <w:spacing w:line="352" w:lineRule="auto"/>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p>
    <w:p>
      <w:pPr>
        <w:pStyle w:val="967"/>
        <w:ind w:right="838"/>
        <w:spacing w:before="1" w:line="352" w:lineRule="auto"/>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rPr>
        <w:t xml:space="preserve">обучающимися;</w:t>
      </w:r>
      <w:r/>
    </w:p>
    <w:p>
      <w:pPr>
        <w:pStyle w:val="967"/>
        <w:ind w:right="852"/>
        <w:spacing w:before="3" w:line="352" w:lineRule="auto"/>
      </w:pPr>
      <w:r>
        <w:t xml:space="preserve">проведение педагогиче</w:t>
      </w:r>
      <w:r>
        <w:t xml:space="preserve">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w:t>
      </w:r>
      <w:r>
        <w:rPr>
          <w:spacing w:val="40"/>
        </w:rPr>
        <w:t xml:space="preserve"> </w:t>
      </w:r>
      <w:r>
        <w:t xml:space="preserve">во внеучебной обстановке, участвовать в родительских собраниях класса;</w:t>
      </w:r>
      <w:r/>
    </w:p>
    <w:p>
      <w:pPr>
        <w:pStyle w:val="967"/>
        <w:ind w:right="841"/>
        <w:spacing w:before="1" w:line="352" w:lineRule="auto"/>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spacing w:before="67" w:line="355" w:lineRule="auto"/>
      </w:pP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p>
    <w:p>
      <w:pPr>
        <w:pStyle w:val="967"/>
        <w:ind w:right="841"/>
        <w:spacing w:line="355" w:lineRule="auto"/>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p>
    <w:p>
      <w:pPr>
        <w:pStyle w:val="967"/>
        <w:ind w:right="854"/>
        <w:spacing w:line="355" w:lineRule="auto"/>
      </w:pPr>
      <w:r>
        <w:t xml:space="preserve">проведение в классе праздников, конкурсов, соревнований и других </w:t>
      </w:r>
      <w:r>
        <w:rPr>
          <w:spacing w:val="-2"/>
        </w:rPr>
        <w:t xml:space="preserve">мероприятий.</w:t>
      </w:r>
      <w:r/>
    </w:p>
    <w:p>
      <w:pPr>
        <w:pStyle w:val="969"/>
        <w:numPr>
          <w:ilvl w:val="3"/>
          <w:numId w:val="69"/>
        </w:numPr>
        <w:ind w:left="1997" w:right="0" w:hanging="1054"/>
        <w:jc w:val="both"/>
        <w:spacing w:before="0" w:after="0" w:line="319" w:lineRule="exact"/>
        <w:tabs>
          <w:tab w:val="left" w:pos="1997" w:leader="none"/>
        </w:tabs>
        <w:rPr>
          <w:sz w:val="28"/>
        </w:rPr>
      </w:pPr>
      <w:r>
        <w:rPr>
          <w:sz w:val="28"/>
        </w:rPr>
        <w:t xml:space="preserve">Модуль</w:t>
      </w:r>
      <w:r>
        <w:rPr>
          <w:spacing w:val="-11"/>
          <w:sz w:val="28"/>
        </w:rPr>
        <w:t xml:space="preserve"> </w:t>
      </w:r>
      <w:r>
        <w:rPr>
          <w:sz w:val="28"/>
        </w:rPr>
        <w:t xml:space="preserve">«Основные</w:t>
      </w:r>
      <w:r>
        <w:rPr>
          <w:spacing w:val="-12"/>
          <w:sz w:val="28"/>
        </w:rPr>
        <w:t xml:space="preserve"> </w:t>
      </w:r>
      <w:r>
        <w:rPr>
          <w:sz w:val="28"/>
        </w:rPr>
        <w:t xml:space="preserve">школьные</w:t>
      </w:r>
      <w:r>
        <w:rPr>
          <w:spacing w:val="-13"/>
          <w:sz w:val="28"/>
        </w:rPr>
        <w:t xml:space="preserve"> </w:t>
      </w:r>
      <w:r>
        <w:rPr>
          <w:spacing w:val="-2"/>
          <w:sz w:val="28"/>
        </w:rPr>
        <w:t xml:space="preserve">дела».</w:t>
      </w:r>
      <w:r/>
    </w:p>
    <w:p>
      <w:pPr>
        <w:pStyle w:val="967"/>
        <w:ind w:right="846"/>
        <w:spacing w:before="132" w:line="355" w:lineRule="auto"/>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p>
    <w:p>
      <w:pPr>
        <w:pStyle w:val="967"/>
        <w:ind w:right="848"/>
        <w:spacing w:line="352" w:lineRule="auto"/>
      </w:pPr>
      <w: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p>
    <w:p>
      <w:pPr>
        <w:pStyle w:val="967"/>
        <w:ind w:right="856"/>
        <w:spacing w:line="350" w:lineRule="auto"/>
      </w:pPr>
      <w:r>
        <w:t xml:space="preserve">участие во всероссийских акциях, посвящённых значимым событиям в России, мире;</w:t>
      </w:r>
      <w:r/>
    </w:p>
    <w:p>
      <w:pPr>
        <w:pStyle w:val="967"/>
        <w:ind w:right="845"/>
        <w:spacing w:before="1" w:line="352" w:lineRule="auto"/>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p>
    <w:p>
      <w:pPr>
        <w:pStyle w:val="967"/>
        <w:ind w:right="841"/>
        <w:spacing w:before="2" w:line="352" w:lineRule="auto"/>
      </w:pPr>
      <w:r>
        <w:t xml:space="preserve">церемонии</w:t>
      </w:r>
      <w:r>
        <w:rPr>
          <w:spacing w:val="-2"/>
        </w:rPr>
        <w:t xml:space="preserve"> </w:t>
      </w:r>
      <w:r>
        <w:t xml:space="preserve">награждения (по</w:t>
      </w:r>
      <w:r>
        <w:rPr>
          <w:spacing w:val="-1"/>
        </w:rPr>
        <w:t xml:space="preserve"> </w:t>
      </w:r>
      <w:r>
        <w:t xml:space="preserve">итогам учебного</w:t>
      </w:r>
      <w:r>
        <w:rPr>
          <w:spacing w:val="-1"/>
        </w:rPr>
        <w:t xml:space="preserve"> </w:t>
      </w:r>
      <w:r>
        <w:t xml:space="preserve">периода, года)</w:t>
      </w:r>
      <w:r>
        <w:rPr>
          <w:spacing w:val="-2"/>
        </w:rPr>
        <w:t xml:space="preserve"> </w:t>
      </w:r>
      <w:r>
        <w:t xml:space="preserve">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p>
    <w:p>
      <w:pPr>
        <w:pStyle w:val="967"/>
        <w:ind w:right="857"/>
        <w:spacing w:before="3" w:line="352" w:lineRule="auto"/>
      </w:pPr>
      <w:r>
        <w:t xml:space="preserve">социальные проекты в образовательной организации, совместно разрабатываемые и</w:t>
      </w:r>
      <w:r>
        <w:rPr>
          <w:spacing w:val="-1"/>
        </w:rPr>
        <w:t xml:space="preserve"> </w:t>
      </w:r>
      <w:r>
        <w:t xml:space="preserve">реализуемые обучающимися и</w:t>
      </w:r>
      <w:r>
        <w:rPr>
          <w:spacing w:val="-1"/>
        </w:rPr>
        <w:t xml:space="preserve"> </w:t>
      </w:r>
      <w:r>
        <w:t xml:space="preserve">педагогическими</w:t>
      </w:r>
      <w:r>
        <w:rPr>
          <w:spacing w:val="-1"/>
        </w:rPr>
        <w:t xml:space="preserve"> </w:t>
      </w:r>
      <w:r>
        <w:t xml:space="preserve">работниками, в том числе с участием социальных партнёров, комплексы дел</w:t>
      </w:r>
      <w:r>
        <w:rPr>
          <w:spacing w:val="40"/>
        </w:rPr>
        <w:t xml:space="preserve"> </w:t>
      </w:r>
      <w:r>
        <w:t xml:space="preserve">благотворительной, экологической, патриотической, трудовой и другой </w:t>
      </w:r>
      <w:r>
        <w:rPr>
          <w:spacing w:val="-2"/>
        </w:rPr>
        <w:t xml:space="preserve">направленности;</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4"/>
        <w:spacing w:before="67" w:line="355" w:lineRule="auto"/>
      </w:pPr>
      <w:r>
        <w:t xml:space="preserve">проводимые для жителей населенного пункта и организуемые совместно с семьями</w:t>
      </w:r>
      <w:r>
        <w:rPr>
          <w:spacing w:val="-2"/>
        </w:rPr>
        <w:t xml:space="preserve"> </w:t>
      </w:r>
      <w:r>
        <w:t xml:space="preserve">обучающихся</w:t>
      </w:r>
      <w:r>
        <w:rPr>
          <w:spacing w:val="-1"/>
        </w:rPr>
        <w:t xml:space="preserve"> </w:t>
      </w:r>
      <w:r>
        <w:t xml:space="preserve">праздники, фестивали, представления</w:t>
      </w:r>
      <w:r>
        <w:rPr>
          <w:spacing w:val="-1"/>
        </w:rPr>
        <w:t xml:space="preserve"> </w:t>
      </w:r>
      <w:r>
        <w:t xml:space="preserve">в</w:t>
      </w:r>
      <w:r>
        <w:rPr>
          <w:spacing w:val="-4"/>
        </w:rPr>
        <w:t xml:space="preserve"> </w:t>
      </w:r>
      <w:r>
        <w:t xml:space="preserve">связи с</w:t>
      </w:r>
      <w:r>
        <w:rPr>
          <w:spacing w:val="-1"/>
        </w:rPr>
        <w:t xml:space="preserve"> </w:t>
      </w:r>
      <w:r>
        <w:t xml:space="preserve">памятными датами, значимыми событиями для жителей населенного пункта;</w:t>
      </w:r>
      <w:r/>
    </w:p>
    <w:p>
      <w:pPr>
        <w:pStyle w:val="967"/>
        <w:ind w:right="843"/>
        <w:spacing w:line="352" w:lineRule="auto"/>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r/>
    </w:p>
    <w:p>
      <w:pPr>
        <w:pStyle w:val="967"/>
        <w:ind w:right="851"/>
        <w:spacing w:line="352" w:lineRule="auto"/>
      </w:pPr>
      <w:r>
        <w:t xml:space="preserve">вовлечение по возможности каждого обучающегося в школьные дела в разных ролях (сценаристов, постано</w:t>
      </w:r>
      <w:r>
        <w:t xml:space="preserve">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r/>
    </w:p>
    <w:p>
      <w:pPr>
        <w:pStyle w:val="967"/>
        <w:ind w:right="839"/>
        <w:spacing w:line="352" w:lineRule="auto"/>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rPr>
        <w:t xml:space="preserve">взрослыми.</w:t>
      </w:r>
      <w:r/>
    </w:p>
    <w:p>
      <w:pPr>
        <w:pStyle w:val="969"/>
        <w:numPr>
          <w:ilvl w:val="3"/>
          <w:numId w:val="69"/>
        </w:numPr>
        <w:ind w:left="1997" w:right="0" w:hanging="1054"/>
        <w:jc w:val="both"/>
        <w:spacing w:before="0" w:after="0" w:line="240" w:lineRule="auto"/>
        <w:tabs>
          <w:tab w:val="left" w:pos="1997" w:leader="none"/>
        </w:tabs>
        <w:rPr>
          <w:sz w:val="28"/>
        </w:rPr>
      </w:pPr>
      <w:r>
        <w:rPr>
          <w:sz w:val="28"/>
        </w:rPr>
        <w:t xml:space="preserve">Модуль</w:t>
      </w:r>
      <w:r>
        <w:rPr>
          <w:spacing w:val="-14"/>
          <w:sz w:val="28"/>
        </w:rPr>
        <w:t xml:space="preserve"> </w:t>
      </w:r>
      <w:r>
        <w:rPr>
          <w:sz w:val="28"/>
        </w:rPr>
        <w:t xml:space="preserve">«Внешкольные</w:t>
      </w:r>
      <w:r>
        <w:rPr>
          <w:spacing w:val="-14"/>
          <w:sz w:val="28"/>
        </w:rPr>
        <w:t xml:space="preserve"> </w:t>
      </w:r>
      <w:r>
        <w:rPr>
          <w:spacing w:val="-2"/>
          <w:sz w:val="28"/>
        </w:rPr>
        <w:t xml:space="preserve">мероприятия».</w:t>
      </w:r>
      <w:r/>
    </w:p>
    <w:p>
      <w:pPr>
        <w:pStyle w:val="967"/>
        <w:ind w:right="846"/>
        <w:spacing w:before="148" w:line="355" w:lineRule="auto"/>
      </w:pPr>
      <w: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p>
    <w:p>
      <w:pPr>
        <w:pStyle w:val="967"/>
        <w:ind w:right="849"/>
        <w:spacing w:line="355" w:lineRule="auto"/>
      </w:pPr>
      <w:r>
        <w:t xml:space="preserve">общие внешкольные мероприятия, в том числе организуемые совместно с социальными партнёрами образовательной организации;</w:t>
      </w:r>
      <w:r/>
    </w:p>
    <w:p>
      <w:pPr>
        <w:pStyle w:val="967"/>
        <w:ind w:right="852"/>
        <w:spacing w:line="352" w:lineRule="auto"/>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p>
    <w:p>
      <w:pPr>
        <w:pStyle w:val="967"/>
        <w:ind w:right="844"/>
        <w:spacing w:line="352" w:lineRule="auto"/>
      </w:pPr>
      <w:r>
        <w:t xml:space="preserve">экскурсии, походы выходного дня </w:t>
      </w:r>
      <w:r>
        <w:t xml:space="preserve">(в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rPr>
        <w:t xml:space="preserve">мероприятия;</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5"/>
        <w:spacing w:before="67" w:line="352" w:lineRule="auto"/>
      </w:pPr>
      <w: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w:t>
      </w:r>
      <w:r>
        <w:t xml:space="preserve">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p>
    <w:p>
      <w:pPr>
        <w:pStyle w:val="967"/>
        <w:ind w:right="853"/>
        <w:spacing w:before="3" w:line="352" w:lineRule="auto"/>
      </w:pPr>
      <w:r>
        <w:t xml:space="preserve">выездные со</w:t>
      </w:r>
      <w:r>
        <w:t xml:space="preserve">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p>
    <w:p>
      <w:pPr>
        <w:pStyle w:val="969"/>
        <w:numPr>
          <w:ilvl w:val="3"/>
          <w:numId w:val="69"/>
        </w:numPr>
        <w:ind w:left="1997" w:right="0" w:hanging="1054"/>
        <w:jc w:val="both"/>
        <w:spacing w:before="4" w:after="0" w:line="240" w:lineRule="auto"/>
        <w:tabs>
          <w:tab w:val="left" w:pos="1997" w:leader="none"/>
        </w:tabs>
        <w:rPr>
          <w:sz w:val="28"/>
        </w:rPr>
      </w:pPr>
      <w:r>
        <w:rPr>
          <w:sz w:val="28"/>
        </w:rPr>
        <w:t xml:space="preserve">Модуль</w:t>
      </w:r>
      <w:r>
        <w:rPr>
          <w:spacing w:val="-15"/>
          <w:sz w:val="28"/>
        </w:rPr>
        <w:t xml:space="preserve"> </w:t>
      </w:r>
      <w:r>
        <w:rPr>
          <w:sz w:val="28"/>
        </w:rPr>
        <w:t xml:space="preserve">«Организация</w:t>
      </w:r>
      <w:r>
        <w:rPr>
          <w:spacing w:val="-17"/>
          <w:sz w:val="28"/>
        </w:rPr>
        <w:t xml:space="preserve"> </w:t>
      </w:r>
      <w:r>
        <w:rPr>
          <w:sz w:val="28"/>
        </w:rPr>
        <w:t xml:space="preserve">предметно-пространственной</w:t>
      </w:r>
      <w:r>
        <w:rPr>
          <w:spacing w:val="-17"/>
          <w:sz w:val="28"/>
        </w:rPr>
        <w:t xml:space="preserve"> </w:t>
      </w:r>
      <w:r>
        <w:rPr>
          <w:spacing w:val="-2"/>
          <w:sz w:val="28"/>
        </w:rPr>
        <w:t xml:space="preserve">среды».</w:t>
      </w:r>
      <w:r/>
    </w:p>
    <w:p>
      <w:pPr>
        <w:pStyle w:val="967"/>
        <w:ind w:right="850"/>
        <w:spacing w:before="153" w:line="352" w:lineRule="auto"/>
      </w:pPr>
      <w:r>
        <w:t xml:space="preserve">Реализация воспитательного потенциала предметно-пространственной среды может предусматривать совместную деятельность педагогов,</w:t>
      </w:r>
      <w:r>
        <w:rPr>
          <w:spacing w:val="40"/>
        </w:rPr>
        <w:t xml:space="preserve"> </w:t>
      </w:r>
      <w:r>
        <w:t xml:space="preserve">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 xml:space="preserve">запланированные):</w:t>
      </w:r>
      <w:r/>
    </w:p>
    <w:p>
      <w:pPr>
        <w:pStyle w:val="967"/>
        <w:ind w:right="846"/>
        <w:spacing w:line="352" w:lineRule="auto"/>
      </w:pPr>
      <w:r>
        <w:t xml:space="preserve">оформление внешнего вида здания, фасада, холла при входе в образовател</w:t>
      </w:r>
      <w:r>
        <w:t xml:space="preserve">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p>
    <w:p>
      <w:pPr>
        <w:pStyle w:val="967"/>
        <w:ind w:right="859"/>
        <w:spacing w:before="3" w:line="350" w:lineRule="auto"/>
      </w:pPr>
      <w:r>
        <w:t xml:space="preserve">организацию и проведение церемоний поднятия (спуска) государственного флага Российской Федерации;</w:t>
      </w:r>
      <w:r/>
    </w:p>
    <w:p>
      <w:pPr>
        <w:pStyle w:val="967"/>
        <w:ind w:right="845"/>
        <w:spacing w:before="6" w:line="352" w:lineRule="auto"/>
      </w:pPr>
      <w:r>
        <w:t xml:space="preserve">размещение карт России, регионов, муниципальных образований (современных и исторических, то</w:t>
      </w:r>
      <w:r>
        <w:t xml:space="preserve">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w:t>
      </w:r>
      <w:r>
        <w:rPr>
          <w:spacing w:val="-8"/>
        </w:rPr>
        <w:t xml:space="preserve"> </w:t>
      </w:r>
      <w:r>
        <w:t xml:space="preserve">религиозных</w:t>
      </w:r>
      <w:r>
        <w:rPr>
          <w:spacing w:val="-10"/>
        </w:rPr>
        <w:t xml:space="preserve"> </w:t>
      </w:r>
      <w:r>
        <w:t xml:space="preserve">мест</w:t>
      </w:r>
      <w:r>
        <w:rPr>
          <w:spacing w:val="-10"/>
        </w:rPr>
        <w:t xml:space="preserve"> </w:t>
      </w:r>
      <w:r>
        <w:t xml:space="preserve">почитания,</w:t>
      </w:r>
      <w:r>
        <w:rPr>
          <w:spacing w:val="-7"/>
        </w:rPr>
        <w:t xml:space="preserve"> </w:t>
      </w:r>
      <w:r>
        <w:t xml:space="preserve">портретов</w:t>
      </w:r>
      <w:r>
        <w:rPr>
          <w:spacing w:val="-8"/>
        </w:rPr>
        <w:t xml:space="preserve"> </w:t>
      </w:r>
      <w:r>
        <w:t xml:space="preserve">выдающихся</w:t>
      </w:r>
      <w:r>
        <w:rPr>
          <w:spacing w:val="-8"/>
        </w:rPr>
        <w:t xml:space="preserve"> </w:t>
      </w:r>
      <w:r>
        <w:rPr>
          <w:spacing w:val="-2"/>
        </w:rPr>
        <w:t xml:space="preserve">государственных</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64" w:firstLine="0"/>
        <w:spacing w:before="67" w:line="355" w:lineRule="auto"/>
      </w:pPr>
      <w:r>
        <w:t xml:space="preserve">деятелей России, деятелей культуры, науки, производства, искусства, военных, героев и защитников Отечества;</w:t>
      </w:r>
      <w:r/>
    </w:p>
    <w:p>
      <w:pPr>
        <w:pStyle w:val="967"/>
        <w:ind w:right="846"/>
        <w:spacing w:line="352" w:lineRule="auto"/>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p>
    <w:p>
      <w:pPr>
        <w:pStyle w:val="967"/>
        <w:ind w:right="845"/>
        <w:spacing w:line="352" w:lineRule="auto"/>
      </w:pPr>
      <w:r>
        <w:t xml:space="preserve">ор</w:t>
      </w:r>
      <w:r>
        <w:t xml:space="preserve">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p>
    <w:p>
      <w:pPr>
        <w:pStyle w:val="967"/>
        <w:ind w:right="846"/>
        <w:spacing w:line="352" w:lineRule="auto"/>
      </w:pPr>
      <w:r>
        <w:t xml:space="preserve">оформление и обновление «мест новостей», стендов в помещениях </w:t>
      </w:r>
      <w:r>
        <w:t xml:space="preserve">(холл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r/>
    </w:p>
    <w:p>
      <w:pPr>
        <w:pStyle w:val="967"/>
        <w:ind w:right="856"/>
        <w:spacing w:before="1" w:line="352" w:lineRule="auto"/>
      </w:pPr>
      <w: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r/>
    </w:p>
    <w:p>
      <w:pPr>
        <w:pStyle w:val="967"/>
        <w:ind w:right="855"/>
        <w:spacing w:before="1" w:line="352" w:lineRule="auto"/>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p>
    <w:p>
      <w:pPr>
        <w:pStyle w:val="967"/>
        <w:ind w:right="846"/>
        <w:spacing w:before="1" w:line="352" w:lineRule="auto"/>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p>
    <w:p>
      <w:pPr>
        <w:pStyle w:val="967"/>
        <w:ind w:right="847"/>
        <w:spacing w:before="2" w:line="355" w:lineRule="auto"/>
      </w:pPr>
      <w:r>
        <w:t xml:space="preserve">разработку, оформление, поддержание и использование игровых пространств, спортивных и игровых площадок, зон активного и тихого отдыха;</w:t>
      </w:r>
      <w:r/>
    </w:p>
    <w:p>
      <w:pPr>
        <w:pStyle w:val="967"/>
        <w:ind w:right="846"/>
        <w:spacing w:line="355" w:lineRule="auto"/>
      </w:pPr>
      <w:r>
        <w:t xml:space="preserve">создание и поддержание в</w:t>
      </w:r>
      <w:r>
        <w:rPr>
          <w:spacing w:val="-2"/>
        </w:rPr>
        <w:t xml:space="preserve"> </w:t>
      </w:r>
      <w:r>
        <w:t xml:space="preserve">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r/>
    </w:p>
    <w:p>
      <w:pPr>
        <w:spacing w:after="0" w:line="355"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55" w:lineRule="auto"/>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p>
    <w:p>
      <w:pPr>
        <w:pStyle w:val="967"/>
        <w:ind w:right="851"/>
        <w:spacing w:line="355" w:lineRule="auto"/>
      </w:pPr>
      <w:r>
        <w:t xml:space="preserve">разработку и оформление пространств проведения значимых событий, праздников, церемоний, торжественных линеек, творческих</w:t>
      </w:r>
      <w:r>
        <w:rPr>
          <w:spacing w:val="-2"/>
        </w:rPr>
        <w:t xml:space="preserve"> </w:t>
      </w:r>
      <w:r>
        <w:t xml:space="preserve">вечеров (событийный </w:t>
      </w:r>
      <w:r>
        <w:rPr>
          <w:spacing w:val="-2"/>
        </w:rPr>
        <w:t xml:space="preserve">дизайн);</w:t>
      </w:r>
      <w:r/>
    </w:p>
    <w:p>
      <w:pPr>
        <w:pStyle w:val="967"/>
        <w:ind w:right="843"/>
        <w:spacing w:line="352" w:lineRule="auto"/>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p>
    <w:p>
      <w:pPr>
        <w:pStyle w:val="967"/>
        <w:ind w:right="860"/>
        <w:spacing w:line="355" w:lineRule="auto"/>
      </w:pPr>
      <w:r>
        <w:t xml:space="preserve">Предметно-пространственная среда строится как максимально доступная для обучающихся с особыми образовательными потребностями.</w:t>
      </w:r>
      <w:r/>
    </w:p>
    <w:p>
      <w:pPr>
        <w:pStyle w:val="969"/>
        <w:numPr>
          <w:ilvl w:val="3"/>
          <w:numId w:val="69"/>
        </w:numPr>
        <w:ind w:left="233" w:right="853" w:firstLine="710"/>
        <w:jc w:val="both"/>
        <w:spacing w:before="0" w:after="0" w:line="355" w:lineRule="auto"/>
        <w:tabs>
          <w:tab w:val="left" w:pos="2136" w:leader="none"/>
        </w:tabs>
        <w:rPr>
          <w:sz w:val="28"/>
        </w:rPr>
      </w:pPr>
      <w:r>
        <w:rPr>
          <w:sz w:val="28"/>
        </w:rPr>
        <w:t xml:space="preserve">Модуль «Взаимодействие с родителями (законными </w:t>
      </w:r>
      <w:r>
        <w:rPr>
          <w:spacing w:val="-2"/>
          <w:sz w:val="28"/>
        </w:rPr>
        <w:t xml:space="preserve">представителями)».</w:t>
      </w:r>
      <w:r/>
    </w:p>
    <w:p>
      <w:pPr>
        <w:pStyle w:val="967"/>
        <w:ind w:right="849"/>
        <w:spacing w:line="352" w:lineRule="auto"/>
      </w:pPr>
      <w: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p>
    <w:p>
      <w:pPr>
        <w:pStyle w:val="967"/>
        <w:ind w:right="855"/>
        <w:spacing w:line="352" w:lineRule="auto"/>
      </w:pPr>
      <w:r>
        <w:t xml:space="preserve">создание и деятельность в образовательной организации, в классах представительных органов р</w:t>
      </w:r>
      <w:r>
        <w:t xml:space="preserve">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p>
    <w:p>
      <w:pPr>
        <w:pStyle w:val="967"/>
        <w:ind w:right="856"/>
        <w:spacing w:line="355" w:lineRule="auto"/>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r/>
    </w:p>
    <w:p>
      <w:pPr>
        <w:pStyle w:val="967"/>
        <w:ind w:right="856"/>
        <w:spacing w:line="355" w:lineRule="auto"/>
      </w:pPr>
      <w:r>
        <w:t xml:space="preserve">родительские дни, в которые родители (законные представители) могут посещать уроки и внеурочные занятия;</w:t>
      </w:r>
      <w:r/>
    </w:p>
    <w:p>
      <w:pPr>
        <w:spacing w:after="0" w:line="355"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8"/>
        <w:spacing w:before="67" w:line="355" w:lineRule="auto"/>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p>
    <w:p>
      <w:pPr>
        <w:pStyle w:val="967"/>
        <w:ind w:right="853"/>
        <w:spacing w:line="352" w:lineRule="auto"/>
      </w:pPr>
      <w:r>
        <w:t xml:space="preserve">пров</w:t>
      </w:r>
      <w:r>
        <w:t xml:space="preserve">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r/>
    </w:p>
    <w:p>
      <w:pPr>
        <w:pStyle w:val="967"/>
        <w:ind w:right="852"/>
        <w:spacing w:line="352" w:lineRule="auto"/>
      </w:pPr>
      <w:r>
        <w:t xml:space="preserve">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w:t>
      </w:r>
      <w:r>
        <w:rPr>
          <w:spacing w:val="-2"/>
        </w:rPr>
        <w:t xml:space="preserve">деятельность;</w:t>
      </w:r>
      <w:r/>
    </w:p>
    <w:p>
      <w:pPr>
        <w:pStyle w:val="967"/>
        <w:ind w:right="849"/>
        <w:spacing w:line="352" w:lineRule="auto"/>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p>
    <w:p>
      <w:pPr>
        <w:pStyle w:val="967"/>
        <w:ind w:right="847"/>
        <w:spacing w:line="355" w:lineRule="auto"/>
      </w:pPr>
      <w:r>
        <w:t xml:space="preserve">привлечение родителей (законных представителей) к подготовке и проведению классных и общешкольных мероприятий;</w:t>
      </w:r>
      <w:r/>
    </w:p>
    <w:p>
      <w:pPr>
        <w:pStyle w:val="967"/>
        <w:ind w:right="848"/>
        <w:spacing w:line="355" w:lineRule="auto"/>
      </w:pPr>
      <w: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rPr>
        <w:t xml:space="preserve">представителями.</w:t>
      </w:r>
      <w:r/>
    </w:p>
    <w:p>
      <w:pPr>
        <w:pStyle w:val="969"/>
        <w:numPr>
          <w:ilvl w:val="3"/>
          <w:numId w:val="69"/>
        </w:numPr>
        <w:ind w:left="2136" w:right="0" w:hanging="1193"/>
        <w:jc w:val="both"/>
        <w:spacing w:before="0" w:after="0" w:line="313" w:lineRule="exact"/>
        <w:tabs>
          <w:tab w:val="left" w:pos="2136" w:leader="none"/>
        </w:tabs>
        <w:rPr>
          <w:sz w:val="28"/>
        </w:rPr>
      </w:pPr>
      <w:r>
        <w:rPr>
          <w:sz w:val="28"/>
        </w:rPr>
        <w:t xml:space="preserve">Модуль</w:t>
      </w:r>
      <w:r>
        <w:rPr>
          <w:spacing w:val="-14"/>
          <w:sz w:val="28"/>
        </w:rPr>
        <w:t xml:space="preserve"> </w:t>
      </w:r>
      <w:r>
        <w:rPr>
          <w:spacing w:val="-2"/>
          <w:sz w:val="28"/>
        </w:rPr>
        <w:t xml:space="preserve">«Самоуправление».</w:t>
      </w:r>
      <w:r/>
    </w:p>
    <w:p>
      <w:pPr>
        <w:pStyle w:val="967"/>
        <w:ind w:right="841"/>
        <w:spacing w:before="144" w:line="352" w:lineRule="auto"/>
      </w:pPr>
      <w: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p>
    <w:p>
      <w:pPr>
        <w:pStyle w:val="967"/>
        <w:ind w:right="858"/>
        <w:spacing w:before="1" w:line="355" w:lineRule="auto"/>
      </w:pPr>
      <w:r>
        <w:t xml:space="preserve">организацию и деятельность органов ученического самоуправления (совет обучающихся или других), избранных обучающимися;</w:t>
      </w:r>
      <w:r/>
    </w:p>
    <w:p>
      <w:pPr>
        <w:pStyle w:val="967"/>
        <w:ind w:right="858"/>
        <w:spacing w:line="355" w:lineRule="auto"/>
      </w:pPr>
      <w:r>
        <w:t xml:space="preserve">представление органами ученического самоуправления интересов обучающихся в процессе управления образовательной организацией;</w:t>
      </w:r>
      <w:r/>
    </w:p>
    <w:p>
      <w:pPr>
        <w:pStyle w:val="967"/>
        <w:ind w:right="858"/>
        <w:spacing w:line="350" w:lineRule="auto"/>
      </w:pPr>
      <w:r>
        <w:t xml:space="preserve">защиту органами ученического самоуправления законных интересов и прав </w:t>
      </w:r>
      <w:r>
        <w:rPr>
          <w:spacing w:val="-2"/>
        </w:rPr>
        <w:t xml:space="preserve">обучающихся;</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7"/>
        <w:spacing w:before="67" w:line="352" w:lineRule="auto"/>
      </w:pPr>
      <w:r>
        <w:t xml:space="preserve">участие представителей органов ученического самоуправления в</w:t>
      </w:r>
      <w:r>
        <w:rPr>
          <w:spacing w:val="40"/>
        </w:rPr>
        <w:t xml:space="preserve"> </w:t>
      </w:r>
      <w:r>
        <w:t xml:space="preserve">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p>
    <w:p>
      <w:pPr>
        <w:pStyle w:val="969"/>
        <w:numPr>
          <w:ilvl w:val="3"/>
          <w:numId w:val="69"/>
        </w:numPr>
        <w:ind w:left="2136" w:right="0" w:hanging="1193"/>
        <w:jc w:val="both"/>
        <w:spacing w:before="4" w:after="0" w:line="240" w:lineRule="auto"/>
        <w:tabs>
          <w:tab w:val="left" w:pos="2136" w:leader="none"/>
        </w:tabs>
        <w:rPr>
          <w:sz w:val="28"/>
        </w:rPr>
      </w:pPr>
      <w:r>
        <w:rPr>
          <w:sz w:val="28"/>
        </w:rPr>
        <w:t xml:space="preserve">Модуль</w:t>
      </w:r>
      <w:r>
        <w:rPr>
          <w:spacing w:val="-12"/>
          <w:sz w:val="28"/>
        </w:rPr>
        <w:t xml:space="preserve"> </w:t>
      </w:r>
      <w:r>
        <w:rPr>
          <w:sz w:val="28"/>
        </w:rPr>
        <w:t xml:space="preserve">«Профилактика</w:t>
      </w:r>
      <w:r>
        <w:rPr>
          <w:spacing w:val="-9"/>
          <w:sz w:val="28"/>
        </w:rPr>
        <w:t xml:space="preserve"> </w:t>
      </w:r>
      <w:r>
        <w:rPr>
          <w:sz w:val="28"/>
        </w:rPr>
        <w:t xml:space="preserve">и</w:t>
      </w:r>
      <w:r>
        <w:rPr>
          <w:spacing w:val="-9"/>
          <w:sz w:val="28"/>
        </w:rPr>
        <w:t xml:space="preserve"> </w:t>
      </w:r>
      <w:r>
        <w:rPr>
          <w:spacing w:val="-2"/>
          <w:sz w:val="28"/>
        </w:rPr>
        <w:t xml:space="preserve">безопасность».</w:t>
      </w:r>
      <w:r/>
    </w:p>
    <w:p>
      <w:pPr>
        <w:pStyle w:val="967"/>
        <w:ind w:right="846"/>
        <w:spacing w:before="153" w:line="352" w:lineRule="auto"/>
      </w:pPr>
      <w:r>
        <w:t xml:space="preserve">Реализация воспитател</w:t>
      </w:r>
      <w:r>
        <w:t xml:space="preserve">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p>
    <w:p>
      <w:pPr>
        <w:pStyle w:val="967"/>
        <w:ind w:right="841"/>
        <w:spacing w:line="352" w:lineRule="auto"/>
      </w:pPr>
      <w:r>
        <w:t xml:space="preserve">организацию деятельности педагогического коллектива по созданию в образовательной</w:t>
      </w:r>
      <w:r>
        <w:rPr>
          <w:spacing w:val="-4"/>
        </w:rPr>
        <w:t xml:space="preserve"> </w:t>
      </w:r>
      <w:r>
        <w:t xml:space="preserve">организации</w:t>
      </w:r>
      <w:r>
        <w:rPr>
          <w:spacing w:val="-4"/>
        </w:rPr>
        <w:t xml:space="preserve"> </w:t>
      </w:r>
      <w:r>
        <w:t xml:space="preserve">эффективной</w:t>
      </w:r>
      <w:r>
        <w:rPr>
          <w:spacing w:val="-4"/>
        </w:rPr>
        <w:t xml:space="preserve"> </w:t>
      </w:r>
      <w:r>
        <w:t xml:space="preserve">профилактической</w:t>
      </w:r>
      <w:r>
        <w:rPr>
          <w:spacing w:val="-4"/>
        </w:rPr>
        <w:t xml:space="preserve"> </w:t>
      </w:r>
      <w:r>
        <w:t xml:space="preserve">среды</w:t>
      </w:r>
      <w:r>
        <w:rPr>
          <w:spacing w:val="-4"/>
        </w:rPr>
        <w:t xml:space="preserve"> </w:t>
      </w:r>
      <w:r>
        <w:t xml:space="preserve">обеспечения безопасности жизнедеятельности как условия успешной воспитательной </w:t>
      </w:r>
      <w:r>
        <w:rPr>
          <w:spacing w:val="-2"/>
        </w:rPr>
        <w:t xml:space="preserve">деятельности;</w:t>
      </w:r>
      <w:r/>
    </w:p>
    <w:p>
      <w:pPr>
        <w:pStyle w:val="967"/>
        <w:ind w:right="853"/>
        <w:spacing w:before="2" w:line="352" w:lineRule="auto"/>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p>
    <w:p>
      <w:pPr>
        <w:pStyle w:val="967"/>
        <w:ind w:right="851"/>
        <w:spacing w:line="352" w:lineRule="auto"/>
      </w:pPr>
      <w:r>
        <w:t xml:space="preserve">проведение коррек</w:t>
      </w:r>
      <w:r>
        <w:t xml:space="preserve">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p>
    <w:p>
      <w:pPr>
        <w:pStyle w:val="967"/>
        <w:ind w:right="848"/>
        <w:spacing w:before="2" w:line="352" w:lineRule="auto"/>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p>
    <w:p>
      <w:pPr>
        <w:pStyle w:val="967"/>
        <w:ind w:right="841"/>
        <w:spacing w:before="1" w:line="352" w:lineRule="auto"/>
      </w:pPr>
      <w:r>
        <w:t xml:space="preserve">вовлечение обучающихся в воспитательную деятельность, проекты, программы профилактической направленности социальных</w:t>
      </w:r>
      <w:r>
        <w:rPr>
          <w:spacing w:val="-5"/>
        </w:rPr>
        <w:t xml:space="preserve"> </w:t>
      </w:r>
      <w:r>
        <w:t xml:space="preserve">и природных</w:t>
      </w:r>
      <w:r>
        <w:rPr>
          <w:spacing w:val="-5"/>
        </w:rPr>
        <w:t xml:space="preserve"> </w:t>
      </w:r>
      <w:r>
        <w:t xml:space="preserve">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w:t>
      </w:r>
      <w:r>
        <w:rPr>
          <w:spacing w:val="80"/>
        </w:rPr>
        <w:t xml:space="preserve"> </w:t>
      </w:r>
      <w:r>
        <w:t xml:space="preserve">объединения, культы, субкультуры, группы в социальных сетях; по безопасности</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0" w:firstLine="0"/>
        <w:spacing w:before="67" w:line="355" w:lineRule="auto"/>
      </w:pPr>
      <w:r>
        <w:t xml:space="preserve">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r/>
    </w:p>
    <w:p>
      <w:pPr>
        <w:pStyle w:val="967"/>
        <w:ind w:right="850"/>
        <w:spacing w:line="355" w:lineRule="auto"/>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p>
    <w:p>
      <w:pPr>
        <w:pStyle w:val="967"/>
        <w:ind w:right="846"/>
        <w:spacing w:line="352" w:lineRule="auto"/>
      </w:pPr>
      <w:r>
        <w:t xml:space="preserve">профилактику правонарушений, девиаций посредством орга</w:t>
      </w:r>
      <w:r>
        <w:t xml:space="preserve">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r/>
    </w:p>
    <w:p>
      <w:pPr>
        <w:pStyle w:val="967"/>
        <w:ind w:right="851"/>
        <w:spacing w:line="352" w:lineRule="auto"/>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r/>
    </w:p>
    <w:p>
      <w:pPr>
        <w:pStyle w:val="967"/>
        <w:ind w:right="846"/>
        <w:spacing w:line="352" w:lineRule="auto"/>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r/>
    </w:p>
    <w:p>
      <w:pPr>
        <w:pStyle w:val="969"/>
        <w:numPr>
          <w:ilvl w:val="3"/>
          <w:numId w:val="69"/>
        </w:numPr>
        <w:ind w:left="2136" w:right="0" w:hanging="1193"/>
        <w:jc w:val="both"/>
        <w:spacing w:before="0" w:after="0" w:line="240" w:lineRule="auto"/>
        <w:tabs>
          <w:tab w:val="left" w:pos="2136" w:leader="none"/>
        </w:tabs>
        <w:rPr>
          <w:sz w:val="28"/>
        </w:rPr>
      </w:pPr>
      <w:r>
        <w:rPr>
          <w:sz w:val="28"/>
        </w:rPr>
        <w:t xml:space="preserve">Модуль</w:t>
      </w:r>
      <w:r>
        <w:rPr>
          <w:spacing w:val="-15"/>
          <w:sz w:val="28"/>
        </w:rPr>
        <w:t xml:space="preserve"> </w:t>
      </w:r>
      <w:r>
        <w:rPr>
          <w:sz w:val="28"/>
        </w:rPr>
        <w:t xml:space="preserve">«Социальное</w:t>
      </w:r>
      <w:r>
        <w:rPr>
          <w:spacing w:val="-12"/>
          <w:sz w:val="28"/>
        </w:rPr>
        <w:t xml:space="preserve"> </w:t>
      </w:r>
      <w:r>
        <w:rPr>
          <w:spacing w:val="-2"/>
          <w:sz w:val="28"/>
        </w:rPr>
        <w:t xml:space="preserve">партнёрство».</w:t>
      </w:r>
      <w:r/>
    </w:p>
    <w:p>
      <w:pPr>
        <w:pStyle w:val="967"/>
        <w:ind w:right="846"/>
        <w:spacing w:before="139" w:line="355" w:lineRule="auto"/>
      </w:pPr>
      <w:r>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p>
    <w:p>
      <w:pPr>
        <w:pStyle w:val="967"/>
        <w:ind w:right="853"/>
        <w:spacing w:line="352" w:lineRule="auto"/>
      </w:pPr>
      <w:r>
        <w:t xml:space="preserve">участие представителей организаций-партнёров, в том числе в соответствии </w:t>
      </w:r>
      <w:r>
        <w:t xml:space="preserve">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9"/>
        <w:spacing w:before="67" w:line="355" w:lineRule="auto"/>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p>
    <w:p>
      <w:pPr>
        <w:pStyle w:val="967"/>
        <w:ind w:right="855"/>
        <w:spacing w:line="355" w:lineRule="auto"/>
      </w:pPr>
      <w:r>
        <w:t xml:space="preserve">проведение на базе организаций-партнёров отдельных уроков, занятий, внешкольных мероприятий, акций воспитательной направленности;</w:t>
      </w:r>
      <w:r/>
    </w:p>
    <w:p>
      <w:pPr>
        <w:pStyle w:val="967"/>
        <w:ind w:right="850"/>
        <w:spacing w:line="352" w:lineRule="auto"/>
      </w:pPr>
      <w: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r/>
    </w:p>
    <w:p>
      <w:pPr>
        <w:pStyle w:val="967"/>
        <w:ind w:right="844"/>
        <w:spacing w:line="352" w:lineRule="auto"/>
      </w:pPr>
      <w:r>
        <w:t xml:space="preserve">реализация социальных проектов, совместно разрабатываемых обучаю</w:t>
      </w:r>
      <w:r>
        <w:t xml:space="preserve">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p>
    <w:p>
      <w:pPr>
        <w:pStyle w:val="969"/>
        <w:numPr>
          <w:ilvl w:val="3"/>
          <w:numId w:val="69"/>
        </w:numPr>
        <w:ind w:left="2136" w:right="0" w:hanging="1193"/>
        <w:jc w:val="both"/>
        <w:spacing w:before="0" w:after="0" w:line="240" w:lineRule="auto"/>
        <w:tabs>
          <w:tab w:val="left" w:pos="2136" w:leader="none"/>
        </w:tabs>
        <w:rPr>
          <w:sz w:val="28"/>
        </w:rPr>
      </w:pPr>
      <w:r>
        <w:rPr>
          <w:sz w:val="28"/>
        </w:rPr>
        <w:t xml:space="preserve">Модуль</w:t>
      </w:r>
      <w:r>
        <w:rPr>
          <w:spacing w:val="-14"/>
          <w:sz w:val="28"/>
        </w:rPr>
        <w:t xml:space="preserve"> </w:t>
      </w:r>
      <w:r>
        <w:rPr>
          <w:spacing w:val="-2"/>
          <w:sz w:val="28"/>
        </w:rPr>
        <w:t xml:space="preserve">«Профориентация».</w:t>
      </w:r>
      <w:r/>
    </w:p>
    <w:p>
      <w:pPr>
        <w:pStyle w:val="967"/>
        <w:ind w:right="857"/>
        <w:jc w:val="right"/>
        <w:spacing w:before="142" w:line="352" w:lineRule="auto"/>
        <w:tabs>
          <w:tab w:val="left" w:pos="1935" w:leader="none"/>
          <w:tab w:val="left" w:pos="2554" w:leader="none"/>
          <w:tab w:val="left" w:pos="3111" w:leader="none"/>
          <w:tab w:val="left" w:pos="4808" w:leader="none"/>
          <w:tab w:val="left" w:pos="6067" w:leader="none"/>
          <w:tab w:val="left" w:pos="6443" w:leader="none"/>
          <w:tab w:val="left" w:pos="7127" w:leader="none"/>
          <w:tab w:val="left" w:pos="9161" w:leader="none"/>
          <w:tab w:val="left" w:pos="9284" w:leader="none"/>
        </w:tabs>
      </w:pPr>
      <w:r>
        <w:rPr>
          <w:spacing w:val="-2"/>
        </w:rPr>
        <w:t xml:space="preserve">Реализация</w:t>
      </w:r>
      <w:r>
        <w:tab/>
      </w:r>
      <w:r>
        <w:rPr>
          <w:spacing w:val="-2"/>
        </w:rPr>
        <w:t xml:space="preserve">воспитательного</w:t>
      </w:r>
      <w:r>
        <w:tab/>
      </w:r>
      <w:r>
        <w:rPr>
          <w:spacing w:val="-2"/>
        </w:rPr>
        <w:t xml:space="preserve">потенциала</w:t>
      </w:r>
      <w:r>
        <w:tab/>
      </w:r>
      <w:r>
        <w:rPr>
          <w:spacing w:val="-2"/>
        </w:rPr>
        <w:t xml:space="preserve">профориентационной</w:t>
      </w:r>
      <w:r>
        <w:tab/>
        <w:tab/>
      </w:r>
      <w:r>
        <w:rPr>
          <w:spacing w:val="-2"/>
        </w:rPr>
        <w:t xml:space="preserve">работы </w:t>
      </w:r>
      <w:r>
        <w:t xml:space="preserve">образовательной</w:t>
      </w:r>
      <w:r>
        <w:rPr>
          <w:spacing w:val="35"/>
        </w:rPr>
        <w:t xml:space="preserve"> </w:t>
      </w:r>
      <w:r>
        <w:t xml:space="preserve">организации</w:t>
      </w:r>
      <w:r>
        <w:rPr>
          <w:spacing w:val="35"/>
        </w:rPr>
        <w:t xml:space="preserve"> </w:t>
      </w:r>
      <w:r>
        <w:t xml:space="preserve">может</w:t>
      </w:r>
      <w:r>
        <w:rPr>
          <w:spacing w:val="35"/>
        </w:rPr>
        <w:t xml:space="preserve"> </w:t>
      </w:r>
      <w:r>
        <w:t xml:space="preserve">предусматривать</w:t>
      </w:r>
      <w:r>
        <w:rPr>
          <w:spacing w:val="33"/>
        </w:rPr>
        <w:t xml:space="preserve"> </w:t>
      </w:r>
      <w:r>
        <w:t xml:space="preserve">(указываются</w:t>
      </w:r>
      <w:r>
        <w:rPr>
          <w:spacing w:val="37"/>
        </w:rPr>
        <w:t xml:space="preserve"> </w:t>
      </w:r>
      <w:r>
        <w:t xml:space="preserve">конкретные позиции, имеющиеся в общеобразовательной организации или запланированные): </w:t>
      </w:r>
      <w:r>
        <w:rPr>
          <w:spacing w:val="-2"/>
        </w:rPr>
        <w:t xml:space="preserve">проведение</w:t>
      </w:r>
      <w:r>
        <w:tab/>
      </w:r>
      <w:r>
        <w:rPr>
          <w:spacing w:val="-2"/>
        </w:rPr>
        <w:t xml:space="preserve">циклов</w:t>
      </w:r>
      <w:r>
        <w:tab/>
      </w:r>
      <w:r>
        <w:rPr>
          <w:spacing w:val="-2"/>
        </w:rPr>
        <w:t xml:space="preserve">профориентационных</w:t>
      </w:r>
      <w:r>
        <w:tab/>
      </w:r>
      <w:r>
        <w:rPr>
          <w:spacing w:val="-2"/>
        </w:rPr>
        <w:t xml:space="preserve">часов,</w:t>
      </w:r>
      <w:r>
        <w:tab/>
      </w:r>
      <w:r>
        <w:rPr>
          <w:spacing w:val="-2"/>
        </w:rPr>
        <w:t xml:space="preserve">направленных</w:t>
      </w:r>
      <w:r>
        <w:tab/>
      </w:r>
      <w:r>
        <w:rPr>
          <w:spacing w:val="-6"/>
        </w:rPr>
        <w:t xml:space="preserve">на</w:t>
      </w:r>
      <w:r/>
    </w:p>
    <w:p>
      <w:pPr>
        <w:pStyle w:val="967"/>
        <w:ind w:right="855" w:firstLine="0"/>
        <w:spacing w:before="3" w:line="350" w:lineRule="auto"/>
      </w:pPr>
      <w:r>
        <w:t xml:space="preserve">подготовку обучающегося к осознанному планированию и реализации своего профессионального будущего;</w:t>
      </w:r>
      <w:r/>
    </w:p>
    <w:p>
      <w:pPr>
        <w:pStyle w:val="967"/>
        <w:ind w:right="852"/>
        <w:spacing w:before="6" w:line="352" w:lineRule="auto"/>
      </w:pPr>
      <w:r>
        <w:t xml:space="preserve">профориентационные игры (игры-симуляции, деловые игры, квесты,</w:t>
      </w:r>
      <w:r>
        <w:rPr>
          <w:spacing w:val="40"/>
        </w:rPr>
        <w:t xml:space="preserve"> </w:t>
      </w:r>
      <w:r>
        <w:t xml:space="preserve">кейсы), расширяющие знания о профессиях, способах выбора профессий, особенностях, условиях разной профессиональной деятельности;</w:t>
      </w:r>
      <w:r/>
    </w:p>
    <w:p>
      <w:pPr>
        <w:pStyle w:val="967"/>
        <w:ind w:right="855"/>
        <w:spacing w:before="2" w:line="355" w:lineRule="auto"/>
      </w:pPr>
      <w:r>
        <w:t xml:space="preserve">экскурсии на предприятия, в организации, дающие начальные представления о существующих профессиях и условиях работы;</w:t>
      </w:r>
      <w:r/>
    </w:p>
    <w:p>
      <w:pPr>
        <w:pStyle w:val="967"/>
        <w:ind w:right="849"/>
        <w:spacing w:line="355" w:lineRule="auto"/>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p>
    <w:p>
      <w:pPr>
        <w:spacing w:after="0" w:line="355"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0"/>
        <w:spacing w:before="67" w:line="352" w:lineRule="auto"/>
      </w:pPr>
      <w: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w:t>
      </w:r>
      <w:r>
        <w:rPr>
          <w:spacing w:val="-3"/>
        </w:rPr>
        <w:t xml:space="preserve"> </w:t>
      </w:r>
      <w:r>
        <w:t xml:space="preserve">познакомиться с профессиями, получить</w:t>
      </w:r>
      <w:r>
        <w:rPr>
          <w:spacing w:val="-3"/>
        </w:rPr>
        <w:t xml:space="preserve"> </w:t>
      </w:r>
      <w:r>
        <w:t xml:space="preserve">представление об</w:t>
      </w:r>
      <w:r>
        <w:rPr>
          <w:spacing w:val="-4"/>
        </w:rPr>
        <w:t xml:space="preserve"> </w:t>
      </w:r>
      <w:r>
        <w:t xml:space="preserve">их специфике, попробовать свои силы в той или иной профессии, развить соответствующие навыки;</w:t>
      </w:r>
      <w:r/>
    </w:p>
    <w:p>
      <w:pPr>
        <w:pStyle w:val="967"/>
        <w:ind w:right="846"/>
        <w:spacing w:before="6" w:line="352" w:lineRule="auto"/>
      </w:pPr>
      <w:r>
        <w:t xml:space="preserve">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r/>
    </w:p>
    <w:p>
      <w:pPr>
        <w:pStyle w:val="967"/>
        <w:ind w:right="844"/>
        <w:spacing w:line="352" w:lineRule="auto"/>
      </w:pPr>
      <w:r>
        <w:t xml:space="preserve">участие в работе всероссийских профориентационных проектов: просмотр лекций, решение учебно-тренировочных задач, участие в мастер классах, посещение открытых уроков. Участие в онлайн-уроках финансовой грамотности, открытых</w:t>
      </w:r>
      <w:r>
        <w:rPr>
          <w:spacing w:val="74"/>
        </w:rPr>
        <w:t xml:space="preserve"> </w:t>
      </w:r>
      <w:r>
        <w:t xml:space="preserve">онлайн-уроках</w:t>
      </w:r>
      <w:r>
        <w:rPr>
          <w:spacing w:val="74"/>
        </w:rPr>
        <w:t xml:space="preserve"> </w:t>
      </w:r>
      <w:r>
        <w:t xml:space="preserve">«Шоу</w:t>
      </w:r>
      <w:r>
        <w:rPr>
          <w:spacing w:val="74"/>
        </w:rPr>
        <w:t xml:space="preserve"> </w:t>
      </w:r>
      <w:r>
        <w:t xml:space="preserve">профессий»</w:t>
      </w:r>
      <w:r>
        <w:rPr>
          <w:spacing w:val="80"/>
        </w:rPr>
        <w:t xml:space="preserve"> </w:t>
      </w:r>
      <w:r>
        <w:t xml:space="preserve">в</w:t>
      </w:r>
      <w:r>
        <w:rPr>
          <w:spacing w:val="77"/>
        </w:rPr>
        <w:t xml:space="preserve"> </w:t>
      </w:r>
      <w:r>
        <w:t xml:space="preserve">рамках</w:t>
      </w:r>
      <w:r>
        <w:rPr>
          <w:spacing w:val="74"/>
        </w:rPr>
        <w:t xml:space="preserve"> </w:t>
      </w:r>
      <w:r>
        <w:t xml:space="preserve">федерального</w:t>
      </w:r>
      <w:r>
        <w:rPr>
          <w:spacing w:val="78"/>
        </w:rPr>
        <w:t xml:space="preserve"> </w:t>
      </w:r>
      <w:r>
        <w:t xml:space="preserve">проекта</w:t>
      </w:r>
      <w:r/>
    </w:p>
    <w:p>
      <w:pPr>
        <w:pStyle w:val="967"/>
        <w:ind w:right="847" w:firstLine="0"/>
        <w:spacing w:before="2" w:line="350" w:lineRule="auto"/>
      </w:pPr>
      <w:r>
        <w:t xml:space="preserve">«Успех каждого ребенка» национального проекта «Образование», региональной ярмарке</w:t>
      </w:r>
      <w:r>
        <w:rPr>
          <w:spacing w:val="66"/>
        </w:rPr>
        <w:t xml:space="preserve">  </w:t>
      </w:r>
      <w:r>
        <w:t xml:space="preserve">учебных</w:t>
      </w:r>
      <w:r>
        <w:rPr>
          <w:spacing w:val="64"/>
        </w:rPr>
        <w:t xml:space="preserve">  </w:t>
      </w:r>
      <w:r>
        <w:t xml:space="preserve">мест</w:t>
      </w:r>
      <w:r>
        <w:rPr>
          <w:spacing w:val="66"/>
        </w:rPr>
        <w:t xml:space="preserve">  </w:t>
      </w:r>
      <w:r>
        <w:t xml:space="preserve">«Я</w:t>
      </w:r>
      <w:r>
        <w:rPr>
          <w:spacing w:val="67"/>
        </w:rPr>
        <w:t xml:space="preserve">  </w:t>
      </w:r>
      <w:r>
        <w:t xml:space="preserve">выбираю</w:t>
      </w:r>
      <w:r>
        <w:rPr>
          <w:spacing w:val="65"/>
        </w:rPr>
        <w:t xml:space="preserve">  </w:t>
      </w:r>
      <w:r>
        <w:t xml:space="preserve">будущее»,</w:t>
      </w:r>
      <w:r>
        <w:rPr>
          <w:spacing w:val="68"/>
        </w:rPr>
        <w:t xml:space="preserve">  </w:t>
      </w:r>
      <w:r>
        <w:t xml:space="preserve">региональных</w:t>
      </w:r>
      <w:r>
        <w:rPr>
          <w:spacing w:val="64"/>
        </w:rPr>
        <w:t xml:space="preserve">  </w:t>
      </w:r>
      <w:r>
        <w:rPr>
          <w:spacing w:val="-2"/>
        </w:rPr>
        <w:t xml:space="preserve">проектах</w:t>
      </w:r>
      <w:r/>
    </w:p>
    <w:p>
      <w:pPr>
        <w:pStyle w:val="967"/>
        <w:ind w:right="854" w:firstLine="0"/>
        <w:spacing w:before="5" w:line="355" w:lineRule="auto"/>
      </w:pPr>
      <w:r>
        <w:t xml:space="preserve">«Олимпиада по профориентации». Участие в федеральном проекте «Билет в будущее»-6-11 классы;</w:t>
      </w:r>
      <w:r/>
    </w:p>
    <w:p>
      <w:pPr>
        <w:pStyle w:val="967"/>
        <w:ind w:right="852"/>
        <w:spacing w:line="352" w:lineRule="auto"/>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w:t>
      </w:r>
      <w:r>
        <w:rPr>
          <w:spacing w:val="40"/>
        </w:rPr>
        <w:t xml:space="preserve"> </w:t>
      </w:r>
      <w:r>
        <w:t xml:space="preserve">значение в выборе ими будущей профессии;</w:t>
      </w:r>
      <w:r/>
    </w:p>
    <w:p>
      <w:pPr>
        <w:pStyle w:val="967"/>
        <w:ind w:right="852"/>
        <w:spacing w:line="352" w:lineRule="auto"/>
      </w:pPr>
      <w: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p>
    <w:p>
      <w:pPr>
        <w:pStyle w:val="969"/>
        <w:numPr>
          <w:ilvl w:val="1"/>
          <w:numId w:val="69"/>
        </w:numPr>
        <w:ind w:left="1575" w:right="0" w:hanging="632"/>
        <w:jc w:val="both"/>
        <w:spacing w:before="0" w:after="0" w:line="240" w:lineRule="auto"/>
        <w:tabs>
          <w:tab w:val="left" w:pos="1575" w:leader="none"/>
        </w:tabs>
        <w:rPr>
          <w:sz w:val="28"/>
        </w:rPr>
      </w:pPr>
      <w:r>
        <w:rPr>
          <w:spacing w:val="-2"/>
          <w:sz w:val="28"/>
        </w:rPr>
        <w:t xml:space="preserve">Организационный</w:t>
      </w:r>
      <w:r>
        <w:rPr>
          <w:spacing w:val="2"/>
          <w:sz w:val="28"/>
        </w:rPr>
        <w:t xml:space="preserve"> </w:t>
      </w:r>
      <w:r>
        <w:rPr>
          <w:spacing w:val="-2"/>
          <w:sz w:val="28"/>
        </w:rPr>
        <w:t xml:space="preserve">раздел.</w:t>
      </w:r>
      <w:r/>
    </w:p>
    <w:p>
      <w:pPr>
        <w:pStyle w:val="969"/>
        <w:numPr>
          <w:ilvl w:val="2"/>
          <w:numId w:val="69"/>
        </w:numPr>
        <w:ind w:left="1786" w:right="0" w:hanging="843"/>
        <w:jc w:val="both"/>
        <w:spacing w:before="148" w:after="0" w:line="240" w:lineRule="auto"/>
        <w:tabs>
          <w:tab w:val="left" w:pos="1786" w:leader="none"/>
        </w:tabs>
        <w:rPr>
          <w:sz w:val="28"/>
        </w:rPr>
      </w:pPr>
      <w:r/>
      <w:bookmarkStart w:id="11" w:name="37.4.1. Кадровое обеспечение."/>
      <w:r/>
      <w:bookmarkEnd w:id="11"/>
      <w:r>
        <w:rPr>
          <w:sz w:val="28"/>
        </w:rPr>
        <w:t xml:space="preserve">Кадровое</w:t>
      </w:r>
      <w:r>
        <w:rPr>
          <w:spacing w:val="-15"/>
          <w:sz w:val="28"/>
        </w:rPr>
        <w:t xml:space="preserve"> </w:t>
      </w:r>
      <w:r>
        <w:rPr>
          <w:spacing w:val="-2"/>
          <w:sz w:val="28"/>
        </w:rPr>
        <w:t xml:space="preserve">обеспечение.</w:t>
      </w:r>
      <w:r/>
    </w:p>
    <w:p>
      <w:pPr>
        <w:pStyle w:val="967"/>
        <w:ind w:firstLine="0"/>
        <w:spacing w:before="154"/>
      </w:pPr>
      <w:r>
        <w:t xml:space="preserve">Требования</w:t>
      </w:r>
      <w:r>
        <w:rPr>
          <w:spacing w:val="-9"/>
        </w:rPr>
        <w:t xml:space="preserve"> </w:t>
      </w:r>
      <w:r>
        <w:t xml:space="preserve">к</w:t>
      </w:r>
      <w:r>
        <w:rPr>
          <w:spacing w:val="-10"/>
        </w:rPr>
        <w:t xml:space="preserve"> </w:t>
      </w:r>
      <w:r>
        <w:t xml:space="preserve">кадровым</w:t>
      </w:r>
      <w:r>
        <w:rPr>
          <w:spacing w:val="-8"/>
        </w:rPr>
        <w:t xml:space="preserve"> </w:t>
      </w:r>
      <w:r>
        <w:t xml:space="preserve">условиям</w:t>
      </w:r>
      <w:r>
        <w:rPr>
          <w:spacing w:val="-8"/>
        </w:rPr>
        <w:t xml:space="preserve"> </w:t>
      </w:r>
      <w:r>
        <w:rPr>
          <w:spacing w:val="-2"/>
        </w:rPr>
        <w:t xml:space="preserve">включают:</w:t>
      </w:r>
      <w:r/>
    </w:p>
    <w:p>
      <w:pPr>
        <w:pStyle w:val="969"/>
        <w:numPr>
          <w:ilvl w:val="0"/>
          <w:numId w:val="63"/>
        </w:numPr>
        <w:ind w:left="233" w:right="855" w:firstLine="710"/>
        <w:jc w:val="left"/>
        <w:spacing w:before="249" w:after="0" w:line="240" w:lineRule="auto"/>
        <w:tabs>
          <w:tab w:val="left" w:pos="1226" w:leader="none"/>
          <w:tab w:val="left" w:pos="3972" w:leader="none"/>
          <w:tab w:val="left" w:pos="6249" w:leader="none"/>
          <w:tab w:val="left" w:pos="8019" w:leader="none"/>
        </w:tabs>
        <w:rPr>
          <w:rFonts w:ascii="Symbol" w:hAnsi="Symbol"/>
          <w:sz w:val="28"/>
        </w:rPr>
      </w:pPr>
      <w:r>
        <w:rPr>
          <w:spacing w:val="-2"/>
          <w:sz w:val="28"/>
        </w:rPr>
        <w:t xml:space="preserve">укомплектованность</w:t>
      </w:r>
      <w:r>
        <w:rPr>
          <w:sz w:val="28"/>
        </w:rPr>
        <w:tab/>
      </w:r>
      <w:r>
        <w:rPr>
          <w:spacing w:val="-2"/>
          <w:sz w:val="28"/>
        </w:rPr>
        <w:t xml:space="preserve">образовательной</w:t>
      </w:r>
      <w:r>
        <w:rPr>
          <w:sz w:val="28"/>
        </w:rPr>
        <w:tab/>
      </w:r>
      <w:r>
        <w:rPr>
          <w:spacing w:val="-2"/>
          <w:sz w:val="28"/>
        </w:rPr>
        <w:t xml:space="preserve">организации</w:t>
      </w:r>
      <w:r>
        <w:rPr>
          <w:sz w:val="28"/>
        </w:rPr>
        <w:tab/>
      </w:r>
      <w:r>
        <w:rPr>
          <w:spacing w:val="-2"/>
          <w:sz w:val="28"/>
        </w:rPr>
        <w:t xml:space="preserve">педагогическими, </w:t>
      </w:r>
      <w:r>
        <w:rPr>
          <w:sz w:val="28"/>
        </w:rPr>
        <w:t xml:space="preserve">руководящими и иными работниками;</w:t>
      </w:r>
      <w:r/>
    </w:p>
    <w:p>
      <w:pPr>
        <w:jc w:val="left"/>
        <w:spacing w:after="0" w:line="240" w:lineRule="auto"/>
        <w:rPr>
          <w:rFonts w:ascii="Symbol" w:hAnsi="Symbol"/>
          <w:sz w:val="28"/>
        </w:rPr>
        <w:sectPr>
          <w:footnotePr/>
          <w:endnotePr/>
          <w:type w:val="nextPage"/>
          <w:pgSz w:w="11910" w:h="16840" w:orient="portrait"/>
          <w:pgMar w:top="1040" w:right="0" w:bottom="1140" w:left="900" w:header="0" w:footer="917" w:gutter="0"/>
          <w:cols w:num="1" w:sep="0" w:space="1701" w:equalWidth="1"/>
          <w:docGrid w:linePitch="360"/>
        </w:sectPr>
      </w:pPr>
      <w:r>
        <w:rPr>
          <w:rFonts w:ascii="Symbol" w:hAnsi="Symbol"/>
          <w:sz w:val="28"/>
        </w:rPr>
      </w:r>
      <w:r/>
    </w:p>
    <w:p>
      <w:pPr>
        <w:pStyle w:val="969"/>
        <w:numPr>
          <w:ilvl w:val="0"/>
          <w:numId w:val="63"/>
        </w:numPr>
        <w:ind w:left="233" w:right="855" w:firstLine="710"/>
        <w:jc w:val="both"/>
        <w:spacing w:before="87" w:after="0" w:line="242" w:lineRule="auto"/>
        <w:tabs>
          <w:tab w:val="left" w:pos="1226" w:leader="none"/>
        </w:tabs>
        <w:rPr>
          <w:rFonts w:ascii="Symbol" w:hAnsi="Symbol"/>
          <w:sz w:val="28"/>
        </w:rPr>
      </w:pPr>
      <w:r>
        <w:rPr>
          <w:sz w:val="28"/>
        </w:rPr>
        <w:t xml:space="preserve">уровень квалификации педагогических и иных работников образовательной организации;</w:t>
      </w:r>
      <w:r/>
    </w:p>
    <w:p>
      <w:pPr>
        <w:pStyle w:val="969"/>
        <w:numPr>
          <w:ilvl w:val="0"/>
          <w:numId w:val="63"/>
        </w:numPr>
        <w:ind w:left="233" w:right="853" w:firstLine="710"/>
        <w:jc w:val="both"/>
        <w:spacing w:before="0" w:after="0" w:line="240" w:lineRule="auto"/>
        <w:tabs>
          <w:tab w:val="left" w:pos="1226" w:leader="none"/>
        </w:tabs>
        <w:rPr>
          <w:rFonts w:ascii="Symbol" w:hAnsi="Symbol"/>
          <w:sz w:val="28"/>
        </w:rPr>
      </w:pPr>
      <w:r>
        <w:rPr>
          <w:sz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p>
    <w:p>
      <w:pPr>
        <w:pStyle w:val="967"/>
        <w:ind w:right="851" w:firstLine="705"/>
        <w:spacing w:line="276" w:lineRule="auto"/>
      </w:pPr>
      <w:r>
        <w:t xml:space="preserve">Образовательное учреждение на 100 % укомплектовано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w:t>
      </w:r>
      <w:r>
        <w:rPr>
          <w:spacing w:val="-2"/>
        </w:rPr>
        <w:t xml:space="preserve">учреждения.</w:t>
      </w:r>
      <w:r/>
    </w:p>
    <w:p>
      <w:pPr>
        <w:pStyle w:val="967"/>
        <w:ind w:right="852" w:firstLine="705"/>
        <w:spacing w:before="193" w:line="276" w:lineRule="auto"/>
      </w:pPr>
      <w:r>
        <w:t xml:space="preserve">Основой для разработки должностных инструкций, содержащих</w:t>
      </w:r>
      <w:r>
        <w:rPr>
          <w:spacing w:val="40"/>
        </w:rPr>
        <w:t xml:space="preserve"> </w:t>
      </w:r>
      <w:r>
        <w:t xml:space="preserve">конкр</w:t>
      </w:r>
      <w:r>
        <w:t xml:space="preserve">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w:t>
      </w:r>
      <w:r>
        <w:rPr>
          <w:spacing w:val="40"/>
        </w:rPr>
        <w:t xml:space="preserve"> </w:t>
      </w:r>
      <w:r>
        <w:t xml:space="preserve">квалификационном справочнике должностей руководителей, специалистов и </w:t>
      </w:r>
      <w:r>
        <w:rPr>
          <w:spacing w:val="-2"/>
        </w:rPr>
        <w:t xml:space="preserve">служащих.</w:t>
      </w:r>
      <w:r/>
    </w:p>
    <w:p>
      <w:pPr>
        <w:pStyle w:val="967"/>
        <w:ind w:left="943" w:firstLine="0"/>
        <w:jc w:val="left"/>
        <w:spacing w:before="202"/>
      </w:pPr>
      <w:r>
        <w:t xml:space="preserve">Характеристика</w:t>
      </w:r>
      <w:r>
        <w:rPr>
          <w:spacing w:val="-12"/>
        </w:rPr>
        <w:t xml:space="preserve"> </w:t>
      </w:r>
      <w:r>
        <w:t xml:space="preserve">по</w:t>
      </w:r>
      <w:r>
        <w:rPr>
          <w:spacing w:val="-13"/>
        </w:rPr>
        <w:t xml:space="preserve"> </w:t>
      </w:r>
      <w:r>
        <w:t xml:space="preserve">образованию</w:t>
      </w:r>
      <w:r>
        <w:rPr>
          <w:spacing w:val="-14"/>
        </w:rPr>
        <w:t xml:space="preserve"> </w:t>
      </w:r>
      <w:r>
        <w:t xml:space="preserve">педагогических</w:t>
      </w:r>
      <w:r>
        <w:rPr>
          <w:spacing w:val="-16"/>
        </w:rPr>
        <w:t xml:space="preserve"> </w:t>
      </w:r>
      <w:r>
        <w:rPr>
          <w:spacing w:val="-2"/>
        </w:rPr>
        <w:t xml:space="preserve">работников:</w:t>
      </w:r>
      <w:r/>
    </w:p>
    <w:p>
      <w:pPr>
        <w:pStyle w:val="967"/>
        <w:ind w:left="0" w:firstLine="0"/>
        <w:jc w:val="left"/>
        <w:rPr>
          <w:sz w:val="20"/>
        </w:rPr>
      </w:pPr>
      <w:r>
        <w:rPr>
          <w:sz w:val="20"/>
        </w:rPr>
      </w:r>
      <w:r/>
    </w:p>
    <w:p>
      <w:pPr>
        <w:pStyle w:val="967"/>
        <w:ind w:left="0" w:firstLine="0"/>
        <w:jc w:val="left"/>
        <w:spacing w:before="61"/>
        <w:rPr>
          <w:sz w:val="20"/>
        </w:rPr>
      </w:pPr>
      <w:r>
        <w:rPr>
          <w:sz w:val="20"/>
        </w:rPr>
      </w:r>
      <w:r/>
    </w:p>
    <w:tbl>
      <w:tblPr>
        <w:tblW w:w="0" w:type="auto"/>
        <w:tblInd w:w="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933"/>
        <w:gridCol w:w="4651"/>
      </w:tblGrid>
      <w:tr>
        <w:trPr>
          <w:trHeight w:val="570"/>
        </w:trPr>
        <w:tc>
          <w:tcPr>
            <w:tcW w:w="3933" w:type="dxa"/>
            <w:textDirection w:val="lrTb"/>
            <w:noWrap w:val="false"/>
          </w:tcPr>
          <w:p>
            <w:pPr>
              <w:pStyle w:val="970"/>
              <w:ind w:left="112"/>
              <w:spacing w:line="315" w:lineRule="exact"/>
              <w:rPr>
                <w:sz w:val="28"/>
              </w:rPr>
            </w:pPr>
            <w:r>
              <w:rPr>
                <w:spacing w:val="-2"/>
                <w:sz w:val="28"/>
              </w:rPr>
              <w:t xml:space="preserve">Образование</w:t>
            </w:r>
            <w:r/>
          </w:p>
        </w:tc>
        <w:tc>
          <w:tcPr>
            <w:tcBorders>
              <w:right w:val="single" w:color="000000" w:sz="4" w:space="0"/>
            </w:tcBorders>
            <w:tcW w:w="4651" w:type="dxa"/>
            <w:textDirection w:val="lrTb"/>
            <w:noWrap w:val="false"/>
          </w:tcPr>
          <w:p>
            <w:pPr>
              <w:pStyle w:val="970"/>
              <w:ind w:left="112"/>
              <w:spacing w:line="315" w:lineRule="exact"/>
              <w:rPr>
                <w:sz w:val="28"/>
              </w:rPr>
            </w:pPr>
            <w:r>
              <w:rPr>
                <w:spacing w:val="-2"/>
                <w:sz w:val="28"/>
              </w:rPr>
              <w:t xml:space="preserve">Количество</w:t>
            </w:r>
            <w:r/>
          </w:p>
        </w:tc>
      </w:tr>
      <w:tr>
        <w:trPr>
          <w:trHeight w:val="571"/>
        </w:trPr>
        <w:tc>
          <w:tcPr>
            <w:tcW w:w="3933" w:type="dxa"/>
            <w:textDirection w:val="lrTb"/>
            <w:noWrap w:val="false"/>
          </w:tcPr>
          <w:p>
            <w:pPr>
              <w:pStyle w:val="970"/>
              <w:ind w:left="112"/>
              <w:spacing w:line="315" w:lineRule="exact"/>
              <w:rPr>
                <w:sz w:val="28"/>
              </w:rPr>
            </w:pPr>
            <w:r>
              <w:rPr>
                <w:spacing w:val="-2"/>
                <w:sz w:val="28"/>
              </w:rPr>
              <w:t xml:space="preserve">Высшее</w:t>
            </w:r>
            <w:r/>
          </w:p>
        </w:tc>
        <w:tc>
          <w:tcPr>
            <w:tcBorders>
              <w:right w:val="single" w:color="000000" w:sz="4" w:space="0"/>
            </w:tcBorders>
            <w:tcW w:w="4651" w:type="dxa"/>
            <w:textDirection w:val="lrTb"/>
            <w:noWrap w:val="false"/>
          </w:tcPr>
          <w:p>
            <w:pPr>
              <w:pStyle w:val="970"/>
              <w:ind w:left="112"/>
              <w:spacing w:line="315" w:lineRule="exact"/>
              <w:rPr>
                <w:sz w:val="28"/>
              </w:rPr>
            </w:pPr>
            <w:r>
              <w:rPr>
                <w:spacing w:val="-5"/>
                <w:sz w:val="28"/>
              </w:rPr>
              <w:t xml:space="preserve">13</w:t>
            </w:r>
            <w:r/>
          </w:p>
        </w:tc>
      </w:tr>
      <w:tr>
        <w:trPr>
          <w:trHeight w:val="570"/>
        </w:trPr>
        <w:tc>
          <w:tcPr>
            <w:tcW w:w="3933" w:type="dxa"/>
            <w:textDirection w:val="lrTb"/>
            <w:noWrap w:val="false"/>
          </w:tcPr>
          <w:p>
            <w:pPr>
              <w:pStyle w:val="970"/>
              <w:ind w:left="112"/>
              <w:spacing w:line="315" w:lineRule="exact"/>
              <w:rPr>
                <w:sz w:val="28"/>
              </w:rPr>
            </w:pPr>
            <w:r>
              <w:rPr>
                <w:sz w:val="28"/>
              </w:rPr>
              <w:t xml:space="preserve">Среднее</w:t>
            </w:r>
            <w:r>
              <w:rPr>
                <w:spacing w:val="-1"/>
                <w:sz w:val="28"/>
              </w:rPr>
              <w:t xml:space="preserve"> </w:t>
            </w:r>
            <w:r>
              <w:rPr>
                <w:sz w:val="28"/>
              </w:rPr>
              <w:t xml:space="preserve">-</w:t>
            </w:r>
            <w:r>
              <w:rPr>
                <w:spacing w:val="-3"/>
                <w:sz w:val="28"/>
              </w:rPr>
              <w:t xml:space="preserve"> </w:t>
            </w:r>
            <w:r>
              <w:rPr>
                <w:spacing w:val="-2"/>
                <w:sz w:val="28"/>
              </w:rPr>
              <w:t xml:space="preserve">специальное</w:t>
            </w:r>
            <w:r/>
          </w:p>
        </w:tc>
        <w:tc>
          <w:tcPr>
            <w:tcBorders>
              <w:right w:val="single" w:color="000000" w:sz="4" w:space="0"/>
            </w:tcBorders>
            <w:tcW w:w="4651" w:type="dxa"/>
            <w:textDirection w:val="lrTb"/>
            <w:noWrap w:val="false"/>
          </w:tcPr>
          <w:p>
            <w:pPr>
              <w:pStyle w:val="970"/>
              <w:ind w:left="112"/>
              <w:spacing w:line="315" w:lineRule="exact"/>
              <w:rPr>
                <w:sz w:val="28"/>
              </w:rPr>
            </w:pPr>
            <w:r>
              <w:rPr>
                <w:spacing w:val="-10"/>
                <w:sz w:val="28"/>
              </w:rPr>
              <w:t xml:space="preserve">3</w:t>
            </w:r>
            <w:r/>
          </w:p>
        </w:tc>
      </w:tr>
    </w:tbl>
    <w:p>
      <w:pPr>
        <w:pStyle w:val="967"/>
        <w:ind w:left="0" w:right="624" w:firstLine="0"/>
        <w:jc w:val="center"/>
        <w:spacing w:before="36"/>
      </w:pPr>
      <w:r>
        <w:t xml:space="preserve">Характеристика</w:t>
      </w:r>
      <w:r>
        <w:rPr>
          <w:spacing w:val="-12"/>
        </w:rPr>
        <w:t xml:space="preserve"> </w:t>
      </w:r>
      <w:r>
        <w:t xml:space="preserve">по</w:t>
      </w:r>
      <w:r>
        <w:rPr>
          <w:spacing w:val="-13"/>
        </w:rPr>
        <w:t xml:space="preserve"> </w:t>
      </w:r>
      <w:r>
        <w:t xml:space="preserve">квалификации</w:t>
      </w:r>
      <w:r>
        <w:rPr>
          <w:spacing w:val="-13"/>
        </w:rPr>
        <w:t xml:space="preserve"> </w:t>
      </w:r>
      <w:r>
        <w:t xml:space="preserve">педагогических</w:t>
      </w:r>
      <w:r>
        <w:rPr>
          <w:spacing w:val="-16"/>
        </w:rPr>
        <w:t xml:space="preserve"> </w:t>
      </w:r>
      <w:r>
        <w:rPr>
          <w:spacing w:val="-2"/>
        </w:rPr>
        <w:t xml:space="preserve">работников:</w:t>
      </w:r>
      <w:r/>
    </w:p>
    <w:p>
      <w:pPr>
        <w:pStyle w:val="967"/>
        <w:ind w:left="0" w:firstLine="0"/>
        <w:jc w:val="left"/>
        <w:spacing w:before="51"/>
        <w:rPr>
          <w:sz w:val="20"/>
        </w:rPr>
      </w:pPr>
      <w:r>
        <w:rPr>
          <w:sz w:val="20"/>
        </w:rPr>
      </w:r>
      <w:r/>
    </w:p>
    <w:tbl>
      <w:tblPr>
        <w:tblW w:w="0" w:type="auto"/>
        <w:tblInd w:w="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789"/>
        <w:gridCol w:w="4120"/>
      </w:tblGrid>
      <w:tr>
        <w:trPr>
          <w:trHeight w:val="940"/>
        </w:trPr>
        <w:tc>
          <w:tcPr>
            <w:tcW w:w="3789" w:type="dxa"/>
            <w:textDirection w:val="lrTb"/>
            <w:noWrap w:val="false"/>
          </w:tcPr>
          <w:p>
            <w:pPr>
              <w:pStyle w:val="970"/>
              <w:ind w:left="112" w:right="234"/>
              <w:spacing w:line="276" w:lineRule="auto"/>
              <w:rPr>
                <w:sz w:val="28"/>
              </w:rPr>
            </w:pPr>
            <w:r>
              <w:rPr>
                <w:spacing w:val="-2"/>
                <w:sz w:val="28"/>
              </w:rPr>
              <w:t xml:space="preserve">Квалификационная категория</w:t>
            </w:r>
            <w:r/>
          </w:p>
        </w:tc>
        <w:tc>
          <w:tcPr>
            <w:tcW w:w="4120" w:type="dxa"/>
            <w:textDirection w:val="lrTb"/>
            <w:noWrap w:val="false"/>
          </w:tcPr>
          <w:p>
            <w:pPr>
              <w:pStyle w:val="970"/>
              <w:ind w:left="107"/>
              <w:spacing w:line="315" w:lineRule="exact"/>
              <w:rPr>
                <w:sz w:val="28"/>
              </w:rPr>
            </w:pPr>
            <w:r>
              <w:rPr>
                <w:spacing w:val="-2"/>
                <w:sz w:val="28"/>
              </w:rPr>
              <w:t xml:space="preserve">Количество</w:t>
            </w:r>
            <w:r/>
          </w:p>
        </w:tc>
      </w:tr>
      <w:tr>
        <w:trPr>
          <w:trHeight w:val="570"/>
        </w:trPr>
        <w:tc>
          <w:tcPr>
            <w:tcW w:w="3789" w:type="dxa"/>
            <w:textDirection w:val="lrTb"/>
            <w:noWrap w:val="false"/>
          </w:tcPr>
          <w:p>
            <w:pPr>
              <w:pStyle w:val="970"/>
              <w:ind w:left="112"/>
              <w:spacing w:line="315" w:lineRule="exact"/>
              <w:rPr>
                <w:sz w:val="28"/>
              </w:rPr>
            </w:pPr>
            <w:r>
              <w:rPr>
                <w:spacing w:val="-2"/>
                <w:sz w:val="28"/>
              </w:rPr>
              <w:t xml:space="preserve">Высшая</w:t>
            </w:r>
            <w:r/>
          </w:p>
        </w:tc>
        <w:tc>
          <w:tcPr>
            <w:tcW w:w="4120" w:type="dxa"/>
            <w:textDirection w:val="lrTb"/>
            <w:noWrap w:val="false"/>
          </w:tcPr>
          <w:p>
            <w:pPr>
              <w:pStyle w:val="970"/>
              <w:ind w:left="107"/>
              <w:spacing w:line="315" w:lineRule="exact"/>
              <w:rPr>
                <w:sz w:val="28"/>
              </w:rPr>
            </w:pPr>
            <w:r>
              <w:rPr>
                <w:spacing w:val="-10"/>
                <w:sz w:val="28"/>
              </w:rPr>
              <w:t xml:space="preserve">0</w:t>
            </w:r>
            <w:r/>
          </w:p>
        </w:tc>
      </w:tr>
      <w:tr>
        <w:trPr>
          <w:trHeight w:val="571"/>
        </w:trPr>
        <w:tc>
          <w:tcPr>
            <w:tcW w:w="3789" w:type="dxa"/>
            <w:textDirection w:val="lrTb"/>
            <w:noWrap w:val="false"/>
          </w:tcPr>
          <w:p>
            <w:pPr>
              <w:pStyle w:val="970"/>
              <w:ind w:left="112"/>
              <w:spacing w:line="315" w:lineRule="exact"/>
              <w:rPr>
                <w:sz w:val="28"/>
              </w:rPr>
            </w:pPr>
            <w:r>
              <w:rPr>
                <w:spacing w:val="-2"/>
                <w:sz w:val="28"/>
              </w:rPr>
              <w:t xml:space="preserve">Первая</w:t>
            </w:r>
            <w:r/>
          </w:p>
        </w:tc>
        <w:tc>
          <w:tcPr>
            <w:tcW w:w="4120" w:type="dxa"/>
            <w:textDirection w:val="lrTb"/>
            <w:noWrap w:val="false"/>
          </w:tcPr>
          <w:p>
            <w:pPr>
              <w:pStyle w:val="970"/>
              <w:ind w:left="107"/>
              <w:spacing w:line="315" w:lineRule="exact"/>
              <w:rPr>
                <w:sz w:val="28"/>
              </w:rPr>
            </w:pPr>
            <w:r>
              <w:rPr>
                <w:spacing w:val="-10"/>
                <w:sz w:val="28"/>
              </w:rPr>
              <w:t xml:space="preserve">1</w:t>
            </w:r>
            <w:r/>
          </w:p>
        </w:tc>
      </w:tr>
      <w:tr>
        <w:trPr>
          <w:trHeight w:val="570"/>
        </w:trPr>
        <w:tc>
          <w:tcPr>
            <w:tcW w:w="3789" w:type="dxa"/>
            <w:textDirection w:val="lrTb"/>
            <w:noWrap w:val="false"/>
          </w:tcPr>
          <w:p>
            <w:pPr>
              <w:pStyle w:val="970"/>
              <w:ind w:left="112"/>
              <w:spacing w:line="315" w:lineRule="exact"/>
              <w:rPr>
                <w:sz w:val="28"/>
              </w:rPr>
            </w:pPr>
            <w:r>
              <w:rPr>
                <w:spacing w:val="-2"/>
                <w:sz w:val="28"/>
              </w:rPr>
              <w:t xml:space="preserve">Соответствие</w:t>
            </w:r>
            <w:r/>
          </w:p>
        </w:tc>
        <w:tc>
          <w:tcPr>
            <w:tcW w:w="4120" w:type="dxa"/>
            <w:textDirection w:val="lrTb"/>
            <w:noWrap w:val="false"/>
          </w:tcPr>
          <w:p>
            <w:pPr>
              <w:pStyle w:val="970"/>
              <w:ind w:left="107"/>
              <w:spacing w:line="315" w:lineRule="exact"/>
              <w:rPr>
                <w:sz w:val="28"/>
              </w:rPr>
            </w:pPr>
            <w:r>
              <w:rPr>
                <w:spacing w:val="-5"/>
                <w:sz w:val="28"/>
              </w:rPr>
              <w:t xml:space="preserve">15</w:t>
            </w:r>
            <w:r/>
          </w:p>
        </w:tc>
      </w:tr>
    </w:tbl>
    <w:p>
      <w:pPr>
        <w:pStyle w:val="967"/>
        <w:ind w:left="0" w:right="624" w:firstLine="0"/>
        <w:jc w:val="center"/>
        <w:spacing w:before="95"/>
      </w:pPr>
      <w:r>
        <w:t xml:space="preserve">Характеристика</w:t>
      </w:r>
      <w:r>
        <w:rPr>
          <w:spacing w:val="-8"/>
        </w:rPr>
        <w:t xml:space="preserve"> </w:t>
      </w:r>
      <w:r>
        <w:t xml:space="preserve">по</w:t>
      </w:r>
      <w:r>
        <w:rPr>
          <w:spacing w:val="-9"/>
        </w:rPr>
        <w:t xml:space="preserve"> </w:t>
      </w:r>
      <w:r>
        <w:t xml:space="preserve">стажу</w:t>
      </w:r>
      <w:r>
        <w:rPr>
          <w:spacing w:val="-12"/>
        </w:rPr>
        <w:t xml:space="preserve"> </w:t>
      </w:r>
      <w:r>
        <w:rPr>
          <w:spacing w:val="-2"/>
        </w:rPr>
        <w:t xml:space="preserve">работы:</w:t>
      </w:r>
      <w:r/>
    </w:p>
    <w:p>
      <w:pPr>
        <w:pStyle w:val="967"/>
        <w:ind w:left="0" w:firstLine="0"/>
        <w:jc w:val="left"/>
        <w:spacing w:before="165"/>
        <w:rPr>
          <w:sz w:val="20"/>
        </w:rPr>
      </w:pPr>
      <w:r>
        <w:rPr>
          <w:sz w:val="20"/>
        </w:rPr>
      </w:r>
      <w:r/>
    </w:p>
    <w:tbl>
      <w:tblPr>
        <w:tblW w:w="0" w:type="auto"/>
        <w:tblInd w:w="16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3558"/>
        <w:gridCol w:w="3476"/>
      </w:tblGrid>
      <w:tr>
        <w:trPr>
          <w:trHeight w:val="940"/>
        </w:trPr>
        <w:tc>
          <w:tcPr>
            <w:tcW w:w="3558" w:type="dxa"/>
            <w:textDirection w:val="lrTb"/>
            <w:noWrap w:val="false"/>
          </w:tcPr>
          <w:p>
            <w:pPr>
              <w:pStyle w:val="970"/>
              <w:ind w:left="110"/>
              <w:spacing w:line="276" w:lineRule="auto"/>
              <w:rPr>
                <w:sz w:val="28"/>
              </w:rPr>
            </w:pPr>
            <w:r>
              <w:rPr>
                <w:sz w:val="28"/>
              </w:rPr>
              <w:t xml:space="preserve">Доля</w:t>
            </w:r>
            <w:r>
              <w:rPr>
                <w:spacing w:val="40"/>
                <w:sz w:val="28"/>
              </w:rPr>
              <w:t xml:space="preserve"> </w:t>
            </w:r>
            <w:r>
              <w:rPr>
                <w:sz w:val="28"/>
              </w:rPr>
              <w:t xml:space="preserve">педагогов</w:t>
            </w:r>
            <w:r>
              <w:rPr>
                <w:spacing w:val="40"/>
                <w:sz w:val="28"/>
              </w:rPr>
              <w:t xml:space="preserve"> </w:t>
            </w:r>
            <w:r>
              <w:rPr>
                <w:sz w:val="28"/>
              </w:rPr>
              <w:t xml:space="preserve">со</w:t>
            </w:r>
            <w:r>
              <w:rPr>
                <w:spacing w:val="40"/>
                <w:sz w:val="28"/>
              </w:rPr>
              <w:t xml:space="preserve"> </w:t>
            </w:r>
            <w:r>
              <w:rPr>
                <w:sz w:val="28"/>
              </w:rPr>
              <w:t xml:space="preserve">стажем педагогической работы:</w:t>
            </w:r>
            <w:r/>
          </w:p>
        </w:tc>
        <w:tc>
          <w:tcPr>
            <w:tcW w:w="3476" w:type="dxa"/>
            <w:textDirection w:val="lrTb"/>
            <w:noWrap w:val="false"/>
          </w:tcPr>
          <w:p>
            <w:pPr>
              <w:pStyle w:val="970"/>
              <w:ind w:left="110"/>
              <w:spacing w:line="315" w:lineRule="exact"/>
              <w:rPr>
                <w:sz w:val="28"/>
              </w:rPr>
            </w:pPr>
            <w:r>
              <w:rPr>
                <w:spacing w:val="-2"/>
                <w:sz w:val="28"/>
              </w:rPr>
              <w:t xml:space="preserve">Количество</w:t>
            </w:r>
            <w:r/>
          </w:p>
        </w:tc>
      </w:tr>
      <w:tr>
        <w:trPr>
          <w:trHeight w:val="570"/>
        </w:trPr>
        <w:tc>
          <w:tcPr>
            <w:tcW w:w="3558" w:type="dxa"/>
            <w:textDirection w:val="lrTb"/>
            <w:noWrap w:val="false"/>
          </w:tcPr>
          <w:p>
            <w:pPr>
              <w:pStyle w:val="970"/>
              <w:ind w:left="110"/>
              <w:spacing w:line="315" w:lineRule="exact"/>
              <w:rPr>
                <w:sz w:val="28"/>
              </w:rPr>
            </w:pPr>
            <w:r>
              <w:rPr>
                <w:sz w:val="28"/>
              </w:rPr>
              <w:t xml:space="preserve">От</w:t>
            </w:r>
            <w:r>
              <w:rPr>
                <w:spacing w:val="-3"/>
                <w:sz w:val="28"/>
              </w:rPr>
              <w:t xml:space="preserve"> </w:t>
            </w:r>
            <w:r>
              <w:rPr>
                <w:sz w:val="28"/>
              </w:rPr>
              <w:t xml:space="preserve">0</w:t>
            </w:r>
            <w:r>
              <w:rPr>
                <w:spacing w:val="-2"/>
                <w:sz w:val="28"/>
              </w:rPr>
              <w:t xml:space="preserve"> </w:t>
            </w:r>
            <w:r>
              <w:rPr>
                <w:sz w:val="28"/>
              </w:rPr>
              <w:t xml:space="preserve">до</w:t>
            </w:r>
            <w:r>
              <w:rPr>
                <w:spacing w:val="-1"/>
                <w:sz w:val="28"/>
              </w:rPr>
              <w:t xml:space="preserve"> </w:t>
            </w:r>
            <w:r>
              <w:rPr>
                <w:sz w:val="28"/>
              </w:rPr>
              <w:t xml:space="preserve">2-х</w:t>
            </w:r>
            <w:r>
              <w:rPr>
                <w:spacing w:val="-6"/>
                <w:sz w:val="28"/>
              </w:rPr>
              <w:t xml:space="preserve"> </w:t>
            </w:r>
            <w:r>
              <w:rPr>
                <w:spacing w:val="-5"/>
                <w:sz w:val="28"/>
              </w:rPr>
              <w:t xml:space="preserve">лет</w:t>
            </w:r>
            <w:r/>
          </w:p>
        </w:tc>
        <w:tc>
          <w:tcPr>
            <w:tcW w:w="3476" w:type="dxa"/>
            <w:textDirection w:val="lrTb"/>
            <w:noWrap w:val="false"/>
          </w:tcPr>
          <w:p>
            <w:pPr>
              <w:pStyle w:val="970"/>
              <w:ind w:left="110"/>
              <w:spacing w:line="315" w:lineRule="exact"/>
              <w:rPr>
                <w:sz w:val="28"/>
              </w:rPr>
            </w:pPr>
            <w:r>
              <w:rPr>
                <w:spacing w:val="-10"/>
                <w:sz w:val="28"/>
              </w:rPr>
              <w:t xml:space="preserve">0</w:t>
            </w:r>
            <w:r/>
          </w:p>
        </w:tc>
      </w:tr>
    </w:tbl>
    <w:p>
      <w:pPr>
        <w:spacing w:after="0" w:line="315" w:lineRule="exact"/>
        <w:rPr>
          <w:sz w:val="28"/>
        </w:rPr>
        <w:sectPr>
          <w:footnotePr/>
          <w:endnotePr/>
          <w:type w:val="nextPage"/>
          <w:pgSz w:w="11910" w:h="16840" w:orient="portrait"/>
          <w:pgMar w:top="1020" w:right="0" w:bottom="1140" w:left="900" w:header="0" w:footer="917" w:gutter="0"/>
          <w:cols w:num="1" w:sep="0" w:space="1701" w:equalWidth="1"/>
          <w:docGrid w:linePitch="360"/>
        </w:sectPr>
      </w:pPr>
      <w:r>
        <w:rPr>
          <w:sz w:val="28"/>
        </w:rPr>
      </w:r>
      <w:r/>
    </w:p>
    <w:tbl>
      <w:tblPr>
        <w:tblW w:w="0" w:type="auto"/>
        <w:tblInd w:w="16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3558"/>
        <w:gridCol w:w="3476"/>
      </w:tblGrid>
      <w:tr>
        <w:trPr>
          <w:trHeight w:val="570"/>
        </w:trPr>
        <w:tc>
          <w:tcPr>
            <w:tcW w:w="3558" w:type="dxa"/>
            <w:textDirection w:val="lrTb"/>
            <w:noWrap w:val="false"/>
          </w:tcPr>
          <w:p>
            <w:pPr>
              <w:pStyle w:val="970"/>
              <w:ind w:left="110"/>
              <w:spacing w:line="315" w:lineRule="exact"/>
              <w:rPr>
                <w:sz w:val="28"/>
              </w:rPr>
            </w:pPr>
            <w:r>
              <w:rPr>
                <w:sz w:val="28"/>
              </w:rPr>
              <w:t xml:space="preserve">От</w:t>
            </w:r>
            <w:r>
              <w:rPr>
                <w:spacing w:val="-3"/>
                <w:sz w:val="28"/>
              </w:rPr>
              <w:t xml:space="preserve"> </w:t>
            </w:r>
            <w:r>
              <w:rPr>
                <w:sz w:val="28"/>
              </w:rPr>
              <w:t xml:space="preserve">5</w:t>
            </w:r>
            <w:r>
              <w:rPr>
                <w:spacing w:val="-1"/>
                <w:sz w:val="28"/>
              </w:rPr>
              <w:t xml:space="preserve"> </w:t>
            </w:r>
            <w:r>
              <w:rPr>
                <w:sz w:val="28"/>
              </w:rPr>
              <w:t xml:space="preserve">до</w:t>
            </w:r>
            <w:r>
              <w:rPr>
                <w:spacing w:val="-1"/>
                <w:sz w:val="28"/>
              </w:rPr>
              <w:t xml:space="preserve"> </w:t>
            </w:r>
            <w:r>
              <w:rPr>
                <w:sz w:val="28"/>
              </w:rPr>
              <w:t xml:space="preserve">10</w:t>
            </w:r>
            <w:r>
              <w:rPr>
                <w:spacing w:val="-1"/>
                <w:sz w:val="28"/>
              </w:rPr>
              <w:t xml:space="preserve"> </w:t>
            </w:r>
            <w:r>
              <w:rPr>
                <w:spacing w:val="-5"/>
                <w:sz w:val="28"/>
              </w:rPr>
              <w:t xml:space="preserve">лет</w:t>
            </w:r>
            <w:r/>
          </w:p>
        </w:tc>
        <w:tc>
          <w:tcPr>
            <w:tcW w:w="3476" w:type="dxa"/>
            <w:textDirection w:val="lrTb"/>
            <w:noWrap w:val="false"/>
          </w:tcPr>
          <w:p>
            <w:pPr>
              <w:pStyle w:val="970"/>
              <w:ind w:left="110"/>
              <w:spacing w:line="315" w:lineRule="exact"/>
              <w:rPr>
                <w:sz w:val="28"/>
              </w:rPr>
            </w:pPr>
            <w:r>
              <w:rPr>
                <w:spacing w:val="-10"/>
                <w:sz w:val="28"/>
              </w:rPr>
              <w:t xml:space="preserve">1</w:t>
            </w:r>
            <w:r/>
          </w:p>
        </w:tc>
      </w:tr>
      <w:tr>
        <w:trPr>
          <w:trHeight w:val="570"/>
        </w:trPr>
        <w:tc>
          <w:tcPr>
            <w:tcW w:w="3558" w:type="dxa"/>
            <w:textDirection w:val="lrTb"/>
            <w:noWrap w:val="false"/>
          </w:tcPr>
          <w:p>
            <w:pPr>
              <w:pStyle w:val="970"/>
              <w:ind w:left="110"/>
              <w:spacing w:line="315" w:lineRule="exact"/>
              <w:rPr>
                <w:sz w:val="28"/>
              </w:rPr>
            </w:pPr>
            <w:r>
              <w:rPr>
                <w:sz w:val="28"/>
              </w:rPr>
              <w:t xml:space="preserve">От</w:t>
            </w:r>
            <w:r>
              <w:rPr>
                <w:spacing w:val="-3"/>
                <w:sz w:val="28"/>
              </w:rPr>
              <w:t xml:space="preserve"> </w:t>
            </w:r>
            <w:r>
              <w:rPr>
                <w:sz w:val="28"/>
              </w:rPr>
              <w:t xml:space="preserve">10</w:t>
            </w:r>
            <w:r>
              <w:rPr>
                <w:spacing w:val="-1"/>
                <w:sz w:val="28"/>
              </w:rPr>
              <w:t xml:space="preserve"> </w:t>
            </w:r>
            <w:r>
              <w:rPr>
                <w:sz w:val="28"/>
              </w:rPr>
              <w:t xml:space="preserve">до</w:t>
            </w:r>
            <w:r>
              <w:rPr>
                <w:spacing w:val="-2"/>
                <w:sz w:val="28"/>
              </w:rPr>
              <w:t xml:space="preserve"> </w:t>
            </w:r>
            <w:r>
              <w:rPr>
                <w:sz w:val="28"/>
              </w:rPr>
              <w:t xml:space="preserve">20</w:t>
            </w:r>
            <w:r>
              <w:rPr>
                <w:spacing w:val="-1"/>
                <w:sz w:val="28"/>
              </w:rPr>
              <w:t xml:space="preserve"> </w:t>
            </w:r>
            <w:r>
              <w:rPr>
                <w:spacing w:val="-5"/>
                <w:sz w:val="28"/>
              </w:rPr>
              <w:t xml:space="preserve">лет</w:t>
            </w:r>
            <w:r/>
          </w:p>
        </w:tc>
        <w:tc>
          <w:tcPr>
            <w:tcW w:w="3476" w:type="dxa"/>
            <w:textDirection w:val="lrTb"/>
            <w:noWrap w:val="false"/>
          </w:tcPr>
          <w:p>
            <w:pPr>
              <w:pStyle w:val="970"/>
              <w:ind w:left="110"/>
              <w:spacing w:line="315" w:lineRule="exact"/>
              <w:rPr>
                <w:sz w:val="28"/>
              </w:rPr>
            </w:pPr>
            <w:r>
              <w:rPr>
                <w:spacing w:val="-10"/>
                <w:sz w:val="28"/>
              </w:rPr>
              <w:t xml:space="preserve">4</w:t>
            </w:r>
            <w:r/>
          </w:p>
        </w:tc>
      </w:tr>
      <w:tr>
        <w:trPr>
          <w:trHeight w:val="571"/>
        </w:trPr>
        <w:tc>
          <w:tcPr>
            <w:tcW w:w="3558" w:type="dxa"/>
            <w:textDirection w:val="lrTb"/>
            <w:noWrap w:val="false"/>
          </w:tcPr>
          <w:p>
            <w:pPr>
              <w:pStyle w:val="970"/>
              <w:ind w:left="110"/>
              <w:spacing w:line="315" w:lineRule="exact"/>
              <w:rPr>
                <w:sz w:val="28"/>
              </w:rPr>
            </w:pPr>
            <w:r>
              <w:rPr>
                <w:sz w:val="28"/>
              </w:rPr>
              <w:t xml:space="preserve">Свыше</w:t>
            </w:r>
            <w:r>
              <w:rPr>
                <w:spacing w:val="-4"/>
                <w:sz w:val="28"/>
              </w:rPr>
              <w:t xml:space="preserve"> </w:t>
            </w:r>
            <w:r>
              <w:rPr>
                <w:sz w:val="28"/>
              </w:rPr>
              <w:t xml:space="preserve">20</w:t>
            </w:r>
            <w:r>
              <w:rPr>
                <w:spacing w:val="-5"/>
                <w:sz w:val="28"/>
              </w:rPr>
              <w:t xml:space="preserve"> лет</w:t>
            </w:r>
            <w:r/>
          </w:p>
        </w:tc>
        <w:tc>
          <w:tcPr>
            <w:tcW w:w="3476" w:type="dxa"/>
            <w:textDirection w:val="lrTb"/>
            <w:noWrap w:val="false"/>
          </w:tcPr>
          <w:p>
            <w:pPr>
              <w:pStyle w:val="970"/>
              <w:ind w:left="110"/>
              <w:spacing w:line="315" w:lineRule="exact"/>
              <w:rPr>
                <w:sz w:val="28"/>
              </w:rPr>
            </w:pPr>
            <w:r>
              <w:rPr>
                <w:spacing w:val="-5"/>
                <w:sz w:val="28"/>
              </w:rPr>
              <w:t xml:space="preserve">11</w:t>
            </w:r>
            <w:r/>
          </w:p>
        </w:tc>
      </w:tr>
    </w:tbl>
    <w:p>
      <w:pPr>
        <w:pStyle w:val="967"/>
        <w:ind w:left="0" w:firstLine="0"/>
        <w:jc w:val="left"/>
      </w:pPr>
      <w:r/>
      <w:r/>
    </w:p>
    <w:p>
      <w:pPr>
        <w:pStyle w:val="967"/>
        <w:ind w:left="0" w:firstLine="0"/>
        <w:jc w:val="left"/>
      </w:pPr>
      <w:r/>
      <w:r/>
    </w:p>
    <w:p>
      <w:pPr>
        <w:pStyle w:val="967"/>
        <w:ind w:left="0" w:firstLine="0"/>
        <w:jc w:val="left"/>
      </w:pPr>
      <w:r/>
      <w:r/>
    </w:p>
    <w:p>
      <w:pPr>
        <w:pStyle w:val="967"/>
        <w:ind w:left="0" w:firstLine="0"/>
        <w:jc w:val="left"/>
      </w:pPr>
      <w:r/>
      <w:r/>
    </w:p>
    <w:p>
      <w:pPr>
        <w:pStyle w:val="967"/>
        <w:ind w:left="0" w:firstLine="0"/>
        <w:jc w:val="left"/>
      </w:pPr>
      <w:r/>
      <w:r/>
    </w:p>
    <w:p>
      <w:pPr>
        <w:pStyle w:val="967"/>
        <w:ind w:left="0" w:firstLine="0"/>
        <w:jc w:val="left"/>
        <w:spacing w:before="26"/>
      </w:pPr>
      <w:r/>
      <w:r/>
    </w:p>
    <w:p>
      <w:pPr>
        <w:pStyle w:val="967"/>
        <w:ind w:right="857"/>
        <w:jc w:val="left"/>
        <w:spacing w:line="242" w:lineRule="auto"/>
        <w:tabs>
          <w:tab w:val="left" w:pos="3086" w:leader="none"/>
          <w:tab w:val="left" w:pos="4050" w:leader="none"/>
          <w:tab w:val="left" w:pos="5066" w:leader="none"/>
          <w:tab w:val="left" w:pos="6947" w:leader="none"/>
          <w:tab w:val="left" w:pos="8131" w:leader="none"/>
          <w:tab w:val="left" w:pos="9734" w:leader="none"/>
        </w:tabs>
      </w:pPr>
      <w:r>
        <w:rPr>
          <w:spacing w:val="-2"/>
        </w:rPr>
        <w:t xml:space="preserve">Педагогические</w:t>
      </w:r>
      <w:r>
        <w:tab/>
      </w:r>
      <w:r>
        <w:rPr>
          <w:spacing w:val="-4"/>
        </w:rPr>
        <w:t xml:space="preserve">кадры</w:t>
      </w:r>
      <w:r>
        <w:tab/>
      </w:r>
      <w:r>
        <w:rPr>
          <w:spacing w:val="-4"/>
        </w:rPr>
        <w:t xml:space="preserve">имеют</w:t>
      </w:r>
      <w:r>
        <w:tab/>
      </w:r>
      <w:r>
        <w:rPr>
          <w:spacing w:val="-2"/>
        </w:rPr>
        <w:t xml:space="preserve">необходимый</w:t>
      </w:r>
      <w:r>
        <w:tab/>
      </w:r>
      <w:r>
        <w:rPr>
          <w:spacing w:val="-2"/>
        </w:rPr>
        <w:t xml:space="preserve">уровень</w:t>
      </w:r>
      <w:r>
        <w:tab/>
      </w:r>
      <w:r>
        <w:rPr>
          <w:spacing w:val="-2"/>
        </w:rPr>
        <w:t xml:space="preserve">подготовки</w:t>
      </w:r>
      <w:r>
        <w:tab/>
      </w:r>
      <w:r>
        <w:rPr>
          <w:spacing w:val="-4"/>
        </w:rPr>
        <w:t xml:space="preserve">для </w:t>
      </w:r>
      <w:r>
        <w:t xml:space="preserve">реализации программы УУД, что</w:t>
      </w:r>
      <w:r>
        <w:rPr>
          <w:spacing w:val="40"/>
        </w:rPr>
        <w:t xml:space="preserve"> </w:t>
      </w:r>
      <w:r>
        <w:t xml:space="preserve">включает следующее:</w:t>
      </w:r>
      <w:r/>
    </w:p>
    <w:p>
      <w:pPr>
        <w:pStyle w:val="969"/>
        <w:numPr>
          <w:ilvl w:val="0"/>
          <w:numId w:val="63"/>
        </w:numPr>
        <w:ind w:left="233" w:right="847" w:firstLine="710"/>
        <w:jc w:val="left"/>
        <w:spacing w:before="0" w:after="0" w:line="240" w:lineRule="auto"/>
        <w:tabs>
          <w:tab w:val="left" w:pos="1226" w:leader="none"/>
          <w:tab w:val="left" w:pos="2617" w:leader="none"/>
          <w:tab w:val="left" w:pos="3936" w:leader="none"/>
          <w:tab w:val="left" w:pos="6355" w:leader="none"/>
          <w:tab w:val="left" w:pos="6825" w:leader="none"/>
          <w:tab w:val="left" w:pos="8523" w:leader="none"/>
        </w:tabs>
        <w:rPr>
          <w:rFonts w:ascii="Symbol" w:hAnsi="Symbol"/>
          <w:sz w:val="20"/>
        </w:rPr>
      </w:pPr>
      <w:r>
        <w:rPr>
          <w:spacing w:val="-2"/>
          <w:sz w:val="28"/>
        </w:rPr>
        <w:t xml:space="preserve">педагоги</w:t>
      </w:r>
      <w:r>
        <w:rPr>
          <w:sz w:val="28"/>
        </w:rPr>
        <w:tab/>
      </w:r>
      <w:r>
        <w:rPr>
          <w:spacing w:val="-2"/>
          <w:sz w:val="28"/>
        </w:rPr>
        <w:t xml:space="preserve">владеют</w:t>
      </w:r>
      <w:r>
        <w:rPr>
          <w:sz w:val="28"/>
        </w:rPr>
        <w:tab/>
      </w:r>
      <w:r>
        <w:rPr>
          <w:spacing w:val="-2"/>
          <w:sz w:val="28"/>
        </w:rPr>
        <w:t xml:space="preserve">представлениями</w:t>
      </w:r>
      <w:r>
        <w:rPr>
          <w:sz w:val="28"/>
        </w:rPr>
        <w:tab/>
      </w:r>
      <w:r>
        <w:rPr>
          <w:spacing w:val="-10"/>
          <w:sz w:val="28"/>
        </w:rPr>
        <w:t xml:space="preserve">о</w:t>
      </w:r>
      <w:r>
        <w:rPr>
          <w:sz w:val="28"/>
        </w:rPr>
        <w:tab/>
      </w:r>
      <w:r>
        <w:rPr>
          <w:spacing w:val="-2"/>
          <w:sz w:val="28"/>
        </w:rPr>
        <w:t xml:space="preserve">возрастных</w:t>
      </w:r>
      <w:r>
        <w:rPr>
          <w:sz w:val="28"/>
        </w:rPr>
        <w:tab/>
      </w:r>
      <w:r>
        <w:rPr>
          <w:spacing w:val="-2"/>
          <w:sz w:val="28"/>
        </w:rPr>
        <w:t xml:space="preserve">особенностях </w:t>
      </w:r>
      <w:r>
        <w:rPr>
          <w:sz w:val="28"/>
        </w:rPr>
        <w:t xml:space="preserve">обучающихся начальной, основной и старшей школы;</w:t>
      </w:r>
      <w:r/>
    </w:p>
    <w:p>
      <w:pPr>
        <w:pStyle w:val="969"/>
        <w:numPr>
          <w:ilvl w:val="0"/>
          <w:numId w:val="63"/>
        </w:numPr>
        <w:ind w:left="233" w:right="860" w:firstLine="710"/>
        <w:jc w:val="left"/>
        <w:spacing w:before="0" w:after="0" w:line="240" w:lineRule="auto"/>
        <w:tabs>
          <w:tab w:val="left" w:pos="1226" w:leader="none"/>
        </w:tabs>
        <w:rPr>
          <w:rFonts w:ascii="Symbol" w:hAnsi="Symbol"/>
          <w:sz w:val="20"/>
        </w:rPr>
      </w:pPr>
      <w:r>
        <w:rPr>
          <w:sz w:val="28"/>
        </w:rPr>
        <w:t xml:space="preserve">педагоги могут строить образовательную деятельность в рамках</w:t>
      </w:r>
      <w:r>
        <w:rPr>
          <w:spacing w:val="-2"/>
          <w:sz w:val="28"/>
        </w:rPr>
        <w:t xml:space="preserve"> </w:t>
      </w:r>
      <w:r>
        <w:rPr>
          <w:sz w:val="28"/>
        </w:rPr>
        <w:t xml:space="preserve">учебного предмета в соответствии с особенностями формирования конкретных УУД;</w:t>
      </w:r>
      <w:r/>
    </w:p>
    <w:p>
      <w:pPr>
        <w:pStyle w:val="969"/>
        <w:numPr>
          <w:ilvl w:val="0"/>
          <w:numId w:val="63"/>
        </w:numPr>
        <w:ind w:left="233" w:right="852" w:firstLine="710"/>
        <w:jc w:val="left"/>
        <w:spacing w:before="0" w:after="0" w:line="240" w:lineRule="auto"/>
        <w:tabs>
          <w:tab w:val="left" w:pos="1226" w:leader="none"/>
          <w:tab w:val="left" w:pos="2540" w:leader="none"/>
          <w:tab w:val="left" w:pos="4507" w:leader="none"/>
          <w:tab w:val="left" w:pos="6511" w:leader="none"/>
          <w:tab w:val="left" w:pos="7351" w:leader="none"/>
          <w:tab w:val="left" w:pos="7743" w:leader="none"/>
          <w:tab w:val="left" w:pos="8831" w:leader="none"/>
        </w:tabs>
        <w:rPr>
          <w:rFonts w:ascii="Symbol" w:hAnsi="Symbol"/>
          <w:sz w:val="20"/>
        </w:rPr>
      </w:pPr>
      <w:r>
        <w:rPr>
          <w:spacing w:val="-2"/>
          <w:sz w:val="28"/>
        </w:rPr>
        <w:t xml:space="preserve">педагоги</w:t>
      </w:r>
      <w:r>
        <w:rPr>
          <w:sz w:val="28"/>
        </w:rPr>
        <w:tab/>
      </w:r>
      <w:r>
        <w:rPr>
          <w:spacing w:val="-2"/>
          <w:sz w:val="28"/>
        </w:rPr>
        <w:t xml:space="preserve">осуществляют</w:t>
      </w:r>
      <w:r>
        <w:rPr>
          <w:sz w:val="28"/>
        </w:rPr>
        <w:tab/>
      </w:r>
      <w:r>
        <w:rPr>
          <w:spacing w:val="-2"/>
          <w:sz w:val="28"/>
        </w:rPr>
        <w:t xml:space="preserve">формирование</w:t>
      </w:r>
      <w:r>
        <w:rPr>
          <w:sz w:val="28"/>
        </w:rPr>
        <w:tab/>
      </w:r>
      <w:r>
        <w:rPr>
          <w:spacing w:val="-4"/>
          <w:sz w:val="28"/>
        </w:rPr>
        <w:t xml:space="preserve">УУД</w:t>
      </w:r>
      <w:r>
        <w:rPr>
          <w:sz w:val="28"/>
        </w:rPr>
        <w:tab/>
      </w:r>
      <w:r>
        <w:rPr>
          <w:spacing w:val="-10"/>
          <w:sz w:val="28"/>
        </w:rPr>
        <w:t xml:space="preserve">в</w:t>
      </w:r>
      <w:r>
        <w:rPr>
          <w:sz w:val="28"/>
        </w:rPr>
        <w:tab/>
      </w:r>
      <w:r>
        <w:rPr>
          <w:spacing w:val="-2"/>
          <w:sz w:val="28"/>
        </w:rPr>
        <w:t xml:space="preserve">рамках</w:t>
      </w:r>
      <w:r>
        <w:rPr>
          <w:sz w:val="28"/>
        </w:rPr>
        <w:tab/>
      </w:r>
      <w:r>
        <w:rPr>
          <w:spacing w:val="-2"/>
          <w:sz w:val="28"/>
        </w:rPr>
        <w:t xml:space="preserve">проектной, </w:t>
      </w:r>
      <w:r>
        <w:rPr>
          <w:sz w:val="28"/>
        </w:rPr>
        <w:t xml:space="preserve">исследовательской деятельностей;</w:t>
      </w:r>
      <w:r/>
    </w:p>
    <w:p>
      <w:pPr>
        <w:pStyle w:val="969"/>
        <w:numPr>
          <w:ilvl w:val="0"/>
          <w:numId w:val="63"/>
        </w:numPr>
        <w:ind w:left="233" w:right="858" w:firstLine="710"/>
        <w:jc w:val="left"/>
        <w:spacing w:before="0" w:after="0" w:line="240" w:lineRule="auto"/>
        <w:tabs>
          <w:tab w:val="left" w:pos="1226" w:leader="none"/>
        </w:tabs>
        <w:rPr>
          <w:rFonts w:ascii="Symbol" w:hAnsi="Symbol"/>
          <w:sz w:val="20"/>
        </w:rPr>
      </w:pPr>
      <w:r>
        <w:rPr>
          <w:sz w:val="28"/>
        </w:rPr>
        <w:t xml:space="preserve">характер</w:t>
      </w:r>
      <w:r>
        <w:rPr>
          <w:spacing w:val="80"/>
          <w:sz w:val="28"/>
        </w:rPr>
        <w:t xml:space="preserve"> </w:t>
      </w:r>
      <w:r>
        <w:rPr>
          <w:sz w:val="28"/>
        </w:rPr>
        <w:t xml:space="preserve">взаимодействия</w:t>
      </w:r>
      <w:r>
        <w:rPr>
          <w:spacing w:val="80"/>
          <w:sz w:val="28"/>
        </w:rPr>
        <w:t xml:space="preserve"> </w:t>
      </w:r>
      <w:r>
        <w:rPr>
          <w:sz w:val="28"/>
        </w:rPr>
        <w:t xml:space="preserve">педагога</w:t>
      </w:r>
      <w:r>
        <w:rPr>
          <w:spacing w:val="80"/>
          <w:sz w:val="28"/>
        </w:rPr>
        <w:t xml:space="preserve"> </w:t>
      </w:r>
      <w:r>
        <w:rPr>
          <w:sz w:val="28"/>
        </w:rPr>
        <w:t xml:space="preserve">и</w:t>
      </w:r>
      <w:r>
        <w:rPr>
          <w:spacing w:val="80"/>
          <w:sz w:val="28"/>
        </w:rPr>
        <w:t xml:space="preserve"> </w:t>
      </w:r>
      <w:r>
        <w:rPr>
          <w:sz w:val="28"/>
        </w:rPr>
        <w:t xml:space="preserve">обучающегося</w:t>
      </w:r>
      <w:r>
        <w:rPr>
          <w:spacing w:val="80"/>
          <w:sz w:val="28"/>
        </w:rPr>
        <w:t xml:space="preserve"> </w:t>
      </w:r>
      <w:r>
        <w:rPr>
          <w:sz w:val="28"/>
        </w:rPr>
        <w:t xml:space="preserve">не</w:t>
      </w:r>
      <w:r>
        <w:rPr>
          <w:spacing w:val="80"/>
          <w:sz w:val="28"/>
        </w:rPr>
        <w:t xml:space="preserve"> </w:t>
      </w:r>
      <w:r>
        <w:rPr>
          <w:sz w:val="28"/>
        </w:rPr>
        <w:t xml:space="preserve">противоречит представлениям об условиях формирования УУД;</w:t>
      </w:r>
      <w:r/>
    </w:p>
    <w:p>
      <w:pPr>
        <w:pStyle w:val="969"/>
        <w:numPr>
          <w:ilvl w:val="0"/>
          <w:numId w:val="63"/>
        </w:numPr>
        <w:ind w:left="1226" w:right="0" w:hanging="283"/>
        <w:jc w:val="left"/>
        <w:spacing w:before="0" w:after="0" w:line="321" w:lineRule="exact"/>
        <w:tabs>
          <w:tab w:val="left" w:pos="1226" w:leader="none"/>
        </w:tabs>
        <w:rPr>
          <w:rFonts w:ascii="Symbol" w:hAnsi="Symbol"/>
          <w:sz w:val="20"/>
        </w:rPr>
      </w:pPr>
      <w:r>
        <w:rPr>
          <w:sz w:val="28"/>
        </w:rPr>
        <w:t xml:space="preserve">педагоги</w:t>
      </w:r>
      <w:r>
        <w:rPr>
          <w:spacing w:val="-10"/>
          <w:sz w:val="28"/>
        </w:rPr>
        <w:t xml:space="preserve"> </w:t>
      </w:r>
      <w:r>
        <w:rPr>
          <w:sz w:val="28"/>
        </w:rPr>
        <w:t xml:space="preserve">владеют</w:t>
      </w:r>
      <w:r>
        <w:rPr>
          <w:spacing w:val="-11"/>
          <w:sz w:val="28"/>
        </w:rPr>
        <w:t xml:space="preserve"> </w:t>
      </w:r>
      <w:r>
        <w:rPr>
          <w:sz w:val="28"/>
        </w:rPr>
        <w:t xml:space="preserve">навыками</w:t>
      </w:r>
      <w:r>
        <w:rPr>
          <w:spacing w:val="-10"/>
          <w:sz w:val="28"/>
        </w:rPr>
        <w:t xml:space="preserve"> </w:t>
      </w:r>
      <w:r>
        <w:rPr>
          <w:sz w:val="28"/>
        </w:rPr>
        <w:t xml:space="preserve">формирующего</w:t>
      </w:r>
      <w:r>
        <w:rPr>
          <w:spacing w:val="-10"/>
          <w:sz w:val="28"/>
        </w:rPr>
        <w:t xml:space="preserve"> </w:t>
      </w:r>
      <w:r>
        <w:rPr>
          <w:spacing w:val="-2"/>
          <w:sz w:val="28"/>
        </w:rPr>
        <w:t xml:space="preserve">оценивания;</w:t>
      </w:r>
      <w:r/>
    </w:p>
    <w:p>
      <w:pPr>
        <w:pStyle w:val="969"/>
        <w:numPr>
          <w:ilvl w:val="0"/>
          <w:numId w:val="63"/>
        </w:numPr>
        <w:ind w:left="233" w:right="851" w:firstLine="710"/>
        <w:jc w:val="both"/>
        <w:spacing w:before="0" w:after="0" w:line="240" w:lineRule="auto"/>
        <w:tabs>
          <w:tab w:val="left" w:pos="1226" w:leader="none"/>
        </w:tabs>
        <w:rPr>
          <w:rFonts w:ascii="Symbol" w:hAnsi="Symbol"/>
          <w:sz w:val="20"/>
        </w:rPr>
      </w:pPr>
      <w:r>
        <w:rPr>
          <w:sz w:val="28"/>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w:t>
      </w:r>
      <w:r>
        <w:rPr>
          <w:spacing w:val="-2"/>
          <w:sz w:val="28"/>
        </w:rPr>
        <w:t xml:space="preserve">деятельности.</w:t>
      </w:r>
      <w:r/>
    </w:p>
    <w:p>
      <w:pPr>
        <w:pStyle w:val="967"/>
        <w:ind w:right="856"/>
        <w:spacing w:before="1" w:line="276" w:lineRule="auto"/>
      </w:pPr>
      <w:r>
        <w:t xml:space="preserve">В учреждении составлен график аттестации кадров на соответствие занимаемой должности и квалификационную категорию.</w:t>
      </w:r>
      <w:r/>
    </w:p>
    <w:p>
      <w:pPr>
        <w:pStyle w:val="967"/>
        <w:ind w:left="4473" w:right="180" w:hanging="3684"/>
        <w:jc w:val="left"/>
        <w:spacing w:before="195" w:line="278" w:lineRule="auto"/>
      </w:pPr>
      <w:r>
        <w:t xml:space="preserve">Профессиональное</w:t>
      </w:r>
      <w:r>
        <w:rPr>
          <w:spacing w:val="-7"/>
        </w:rPr>
        <w:t xml:space="preserve"> </w:t>
      </w:r>
      <w:r>
        <w:t xml:space="preserve">развитие</w:t>
      </w:r>
      <w:r>
        <w:rPr>
          <w:spacing w:val="-7"/>
        </w:rPr>
        <w:t xml:space="preserve"> </w:t>
      </w:r>
      <w:r>
        <w:t xml:space="preserve">и</w:t>
      </w:r>
      <w:r>
        <w:rPr>
          <w:spacing w:val="-7"/>
        </w:rPr>
        <w:t xml:space="preserve"> </w:t>
      </w:r>
      <w:r>
        <w:t xml:space="preserve">повышение</w:t>
      </w:r>
      <w:r>
        <w:rPr>
          <w:spacing w:val="-7"/>
        </w:rPr>
        <w:t xml:space="preserve"> </w:t>
      </w:r>
      <w:r>
        <w:t xml:space="preserve">квалификации</w:t>
      </w:r>
      <w:r>
        <w:rPr>
          <w:spacing w:val="-7"/>
        </w:rPr>
        <w:t xml:space="preserve"> </w:t>
      </w:r>
      <w:r>
        <w:t xml:space="preserve">педагогических </w:t>
      </w:r>
      <w:r>
        <w:rPr>
          <w:spacing w:val="-2"/>
        </w:rPr>
        <w:t xml:space="preserve">работников.</w:t>
      </w:r>
      <w:r/>
    </w:p>
    <w:p>
      <w:pPr>
        <w:pStyle w:val="967"/>
        <w:ind w:right="844" w:firstLine="705"/>
        <w:spacing w:before="195" w:line="276" w:lineRule="auto"/>
      </w:pPr>
      <w:r>
        <w:t xml:space="preserve">Успех реализации ООП НОО МОУ СОШ с.Сохондо в большей степени зависит от учителя, поэтому</w:t>
      </w:r>
      <w:r>
        <w:rPr>
          <w:spacing w:val="40"/>
        </w:rPr>
        <w:t xml:space="preserve"> </w:t>
      </w:r>
      <w:r>
        <w:t xml:space="preserve">на заседаниях кафедры учителей начальных классов идет активное освещение и разъяснение требований ФГОС НОО среди педагогических работников образовательного учреждения.</w:t>
      </w:r>
      <w:r>
        <w:rPr>
          <w:spacing w:val="40"/>
        </w:rPr>
        <w:t xml:space="preserve"> </w:t>
      </w:r>
      <w:r>
        <w:t xml:space="preserve">Консультирование педагогических работников и методическое сопровождение введения ФГОС</w:t>
      </w:r>
      <w:r>
        <w:rPr>
          <w:spacing w:val="80"/>
        </w:rPr>
        <w:t xml:space="preserve"> </w:t>
      </w:r>
      <w:r>
        <w:t xml:space="preserve">НОО: оказание постоянной научно-теоретической, методической и информационной поддержки педагогическим работникам по вопросам</w:t>
      </w:r>
      <w:r>
        <w:rPr>
          <w:spacing w:val="80"/>
        </w:rPr>
        <w:t xml:space="preserve"> </w:t>
      </w:r>
      <w:r>
        <w:t xml:space="preserve">реализации ООП НОО,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r/>
    </w:p>
    <w:p>
      <w:pPr>
        <w:spacing w:after="0" w:line="276" w:lineRule="auto"/>
        <w:sectPr>
          <w:footnotePr/>
          <w:endnotePr/>
          <w:type w:val="continuous"/>
          <w:pgSz w:w="11910" w:h="16840" w:orient="portrait"/>
          <w:pgMar w:top="1100" w:right="0" w:bottom="1140" w:left="900" w:header="0" w:footer="917" w:gutter="0"/>
          <w:cols w:num="1" w:sep="0" w:space="1701" w:equalWidth="1"/>
          <w:docGrid w:linePitch="360"/>
        </w:sectPr>
      </w:pPr>
      <w:r/>
      <w:r/>
    </w:p>
    <w:p>
      <w:pPr>
        <w:pStyle w:val="967"/>
        <w:ind w:right="853" w:firstLine="0"/>
        <w:spacing w:before="67" w:line="276" w:lineRule="auto"/>
      </w:pPr>
      <w:r>
        <w:t xml:space="preserve">Для достижения высокого уровня преподавания, повышения профессионализма учителей в учреждении функционирует и развивается система работы по повышению квалификации. Составлен план-график повышения квалификации </w:t>
      </w:r>
      <w:r>
        <w:rPr>
          <w:spacing w:val="-2"/>
        </w:rPr>
        <w:t xml:space="preserve">учителей.</w:t>
      </w:r>
      <w:r/>
    </w:p>
    <w:p>
      <w:pPr>
        <w:pStyle w:val="967"/>
        <w:ind w:right="845" w:firstLine="0"/>
        <w:spacing w:before="200" w:line="278" w:lineRule="auto"/>
      </w:pPr>
      <w:r>
        <w:t xml:space="preserve">Ожидаемый результат повышения квалификации — профессиональная</w:t>
      </w:r>
      <w:r>
        <w:rPr>
          <w:spacing w:val="40"/>
        </w:rPr>
        <w:t xml:space="preserve"> </w:t>
      </w:r>
      <w:r>
        <w:t xml:space="preserve">готовность работников образования к реализации ФГОС:</w:t>
      </w:r>
      <w:r/>
    </w:p>
    <w:p>
      <w:pPr>
        <w:pStyle w:val="969"/>
        <w:numPr>
          <w:ilvl w:val="0"/>
          <w:numId w:val="62"/>
        </w:numPr>
        <w:ind w:left="233" w:right="853" w:firstLine="427"/>
        <w:jc w:val="both"/>
        <w:spacing w:before="194" w:after="0" w:line="278" w:lineRule="auto"/>
        <w:tabs>
          <w:tab w:val="left" w:pos="894" w:leader="none"/>
        </w:tabs>
        <w:rPr>
          <w:sz w:val="28"/>
        </w:rPr>
      </w:pPr>
      <w:r>
        <w:rPr>
          <w:sz w:val="28"/>
        </w:rPr>
        <w:t xml:space="preserve">обеспечение оптимального вхождения работников образования в систему ценностей современного образования;</w:t>
      </w:r>
      <w:r/>
    </w:p>
    <w:p>
      <w:pPr>
        <w:pStyle w:val="969"/>
        <w:numPr>
          <w:ilvl w:val="0"/>
          <w:numId w:val="62"/>
        </w:numPr>
        <w:ind w:left="827" w:right="0" w:hanging="167"/>
        <w:jc w:val="left"/>
        <w:spacing w:before="194" w:after="0" w:line="240" w:lineRule="auto"/>
        <w:tabs>
          <w:tab w:val="left" w:pos="827" w:leader="none"/>
        </w:tabs>
        <w:rPr>
          <w:sz w:val="28"/>
        </w:rPr>
      </w:pPr>
      <w:r>
        <w:rPr>
          <w:sz w:val="28"/>
        </w:rPr>
        <w:t xml:space="preserve">принятие</w:t>
      </w:r>
      <w:r>
        <w:rPr>
          <w:spacing w:val="-7"/>
          <w:sz w:val="28"/>
        </w:rPr>
        <w:t xml:space="preserve"> </w:t>
      </w:r>
      <w:r>
        <w:rPr>
          <w:sz w:val="28"/>
        </w:rPr>
        <w:t xml:space="preserve">идеологии</w:t>
      </w:r>
      <w:r>
        <w:rPr>
          <w:spacing w:val="-9"/>
          <w:sz w:val="28"/>
        </w:rPr>
        <w:t xml:space="preserve"> </w:t>
      </w:r>
      <w:r>
        <w:rPr>
          <w:sz w:val="28"/>
        </w:rPr>
        <w:t xml:space="preserve">ФГОС</w:t>
      </w:r>
      <w:r>
        <w:rPr>
          <w:spacing w:val="-7"/>
          <w:sz w:val="28"/>
        </w:rPr>
        <w:t xml:space="preserve"> </w:t>
      </w:r>
      <w:r>
        <w:rPr>
          <w:sz w:val="28"/>
        </w:rPr>
        <w:t xml:space="preserve">общего</w:t>
      </w:r>
      <w:r>
        <w:rPr>
          <w:spacing w:val="-9"/>
          <w:sz w:val="28"/>
        </w:rPr>
        <w:t xml:space="preserve"> </w:t>
      </w:r>
      <w:r>
        <w:rPr>
          <w:spacing w:val="-2"/>
          <w:sz w:val="28"/>
        </w:rPr>
        <w:t xml:space="preserve">образования;</w:t>
      </w:r>
      <w:r/>
    </w:p>
    <w:p>
      <w:pPr>
        <w:pStyle w:val="969"/>
        <w:numPr>
          <w:ilvl w:val="0"/>
          <w:numId w:val="62"/>
        </w:numPr>
        <w:ind w:left="233" w:right="853" w:firstLine="427"/>
        <w:jc w:val="both"/>
        <w:spacing w:before="249" w:after="0" w:line="276" w:lineRule="auto"/>
        <w:tabs>
          <w:tab w:val="left" w:pos="851" w:leader="none"/>
        </w:tabs>
        <w:rPr>
          <w:sz w:val="28"/>
        </w:rPr>
      </w:pPr>
      <w:r>
        <w:rPr>
          <w:sz w:val="28"/>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r/>
    </w:p>
    <w:p>
      <w:pPr>
        <w:pStyle w:val="969"/>
        <w:numPr>
          <w:ilvl w:val="0"/>
          <w:numId w:val="62"/>
        </w:numPr>
        <w:ind w:left="233" w:right="850" w:firstLine="427"/>
        <w:jc w:val="both"/>
        <w:spacing w:before="200" w:after="0" w:line="276" w:lineRule="auto"/>
        <w:tabs>
          <w:tab w:val="left" w:pos="1024" w:leader="none"/>
        </w:tabs>
        <w:rPr>
          <w:sz w:val="28"/>
        </w:rPr>
      </w:pPr>
      <w:r>
        <w:rPr>
          <w:sz w:val="28"/>
        </w:rPr>
        <w:t xml:space="preserve">овладение учебно-методическими и информационно- методическими ресурсами, необходимыми для успешного решения задач ФГОС.</w:t>
      </w:r>
      <w:r/>
    </w:p>
    <w:p>
      <w:pPr>
        <w:pStyle w:val="967"/>
        <w:ind w:right="852"/>
        <w:spacing w:before="201" w:line="276" w:lineRule="auto"/>
      </w:pPr>
      <w:r>
        <w:t xml:space="preserve">Одним из условий готовности образовательной организации к введению ФГОС НОО является система методической работы, обеспечивающей сопровождение деятельности педагогов на всех этапах реализации требований ФГОС НОО. При этом проводятся мероприятия:</w:t>
      </w:r>
      <w:r/>
    </w:p>
    <w:p>
      <w:pPr>
        <w:pStyle w:val="969"/>
        <w:numPr>
          <w:ilvl w:val="0"/>
          <w:numId w:val="61"/>
        </w:numPr>
        <w:ind w:left="942" w:right="0" w:hanging="282"/>
        <w:jc w:val="left"/>
        <w:spacing w:before="199" w:after="0" w:line="240" w:lineRule="auto"/>
        <w:tabs>
          <w:tab w:val="left" w:pos="942" w:leader="none"/>
        </w:tabs>
        <w:rPr>
          <w:sz w:val="28"/>
        </w:rPr>
      </w:pPr>
      <w:r>
        <w:rPr>
          <w:sz w:val="28"/>
        </w:rPr>
        <w:t xml:space="preserve">Семинары,</w:t>
      </w:r>
      <w:r>
        <w:rPr>
          <w:spacing w:val="-10"/>
          <w:sz w:val="28"/>
        </w:rPr>
        <w:t xml:space="preserve"> </w:t>
      </w:r>
      <w:r>
        <w:rPr>
          <w:sz w:val="28"/>
        </w:rPr>
        <w:t xml:space="preserve">посвящённые</w:t>
      </w:r>
      <w:r>
        <w:rPr>
          <w:spacing w:val="-10"/>
          <w:sz w:val="28"/>
        </w:rPr>
        <w:t xml:space="preserve"> </w:t>
      </w:r>
      <w:r>
        <w:rPr>
          <w:sz w:val="28"/>
        </w:rPr>
        <w:t xml:space="preserve">содержанию</w:t>
      </w:r>
      <w:r>
        <w:rPr>
          <w:spacing w:val="-13"/>
          <w:sz w:val="28"/>
        </w:rPr>
        <w:t xml:space="preserve"> </w:t>
      </w:r>
      <w:r>
        <w:rPr>
          <w:sz w:val="28"/>
        </w:rPr>
        <w:t xml:space="preserve">и</w:t>
      </w:r>
      <w:r>
        <w:rPr>
          <w:spacing w:val="-11"/>
          <w:sz w:val="28"/>
        </w:rPr>
        <w:t xml:space="preserve"> </w:t>
      </w:r>
      <w:r>
        <w:rPr>
          <w:sz w:val="28"/>
        </w:rPr>
        <w:t xml:space="preserve">ключевым</w:t>
      </w:r>
      <w:r>
        <w:rPr>
          <w:spacing w:val="-10"/>
          <w:sz w:val="28"/>
        </w:rPr>
        <w:t xml:space="preserve"> </w:t>
      </w:r>
      <w:r>
        <w:rPr>
          <w:sz w:val="28"/>
        </w:rPr>
        <w:t xml:space="preserve">особенностям</w:t>
      </w:r>
      <w:r>
        <w:rPr>
          <w:spacing w:val="-10"/>
          <w:sz w:val="28"/>
        </w:rPr>
        <w:t xml:space="preserve"> </w:t>
      </w:r>
      <w:r>
        <w:rPr>
          <w:spacing w:val="-2"/>
          <w:sz w:val="28"/>
        </w:rPr>
        <w:t xml:space="preserve">ФГОС.</w:t>
      </w:r>
      <w:r/>
    </w:p>
    <w:p>
      <w:pPr>
        <w:pStyle w:val="969"/>
        <w:numPr>
          <w:ilvl w:val="0"/>
          <w:numId w:val="61"/>
        </w:numPr>
        <w:ind w:left="233" w:right="860" w:firstLine="427"/>
        <w:jc w:val="both"/>
        <w:spacing w:before="250" w:after="0" w:line="276" w:lineRule="auto"/>
        <w:tabs>
          <w:tab w:val="left" w:pos="1013" w:leader="none"/>
        </w:tabs>
        <w:rPr>
          <w:sz w:val="28"/>
        </w:rPr>
      </w:pPr>
      <w:r>
        <w:rPr>
          <w:sz w:val="28"/>
        </w:rPr>
        <w:t xml:space="preserve">Тренинги для педагогов с целью выявления и соотнесения собственной профессиональной позиции с целями и задачами ФГОС.</w:t>
      </w:r>
      <w:r/>
    </w:p>
    <w:p>
      <w:pPr>
        <w:pStyle w:val="969"/>
        <w:numPr>
          <w:ilvl w:val="0"/>
          <w:numId w:val="61"/>
        </w:numPr>
        <w:ind w:left="233" w:right="850" w:firstLine="427"/>
        <w:jc w:val="both"/>
        <w:spacing w:before="201" w:after="0" w:line="276" w:lineRule="auto"/>
        <w:tabs>
          <w:tab w:val="left" w:pos="1167" w:leader="none"/>
        </w:tabs>
        <w:rPr>
          <w:sz w:val="28"/>
        </w:rPr>
      </w:pPr>
      <w:r>
        <w:rPr>
          <w:sz w:val="28"/>
        </w:rPr>
        <w:t xml:space="preserve">Заседания методических объединений учителей, воспитателей по проблемам введения ФГОС.</w:t>
      </w:r>
      <w:r/>
    </w:p>
    <w:p>
      <w:pPr>
        <w:pStyle w:val="969"/>
        <w:numPr>
          <w:ilvl w:val="0"/>
          <w:numId w:val="61"/>
        </w:numPr>
        <w:ind w:left="233" w:right="858" w:firstLine="427"/>
        <w:jc w:val="both"/>
        <w:spacing w:before="200" w:after="0" w:line="276" w:lineRule="auto"/>
        <w:tabs>
          <w:tab w:val="left" w:pos="1095" w:leader="none"/>
        </w:tabs>
        <w:rPr>
          <w:sz w:val="28"/>
        </w:rPr>
      </w:pPr>
      <w:r>
        <w:rPr>
          <w:sz w:val="28"/>
        </w:rPr>
        <w:t xml:space="preserve">Участие педагогов в разработке разделов и компонентов основной образовательной программы НОО.</w:t>
      </w:r>
      <w:r/>
    </w:p>
    <w:p>
      <w:pPr>
        <w:pStyle w:val="969"/>
        <w:numPr>
          <w:ilvl w:val="0"/>
          <w:numId w:val="61"/>
        </w:numPr>
        <w:ind w:left="233" w:right="860" w:firstLine="427"/>
        <w:jc w:val="both"/>
        <w:spacing w:before="200" w:after="0" w:line="276" w:lineRule="auto"/>
        <w:tabs>
          <w:tab w:val="left" w:pos="951" w:leader="none"/>
        </w:tabs>
        <w:rPr>
          <w:sz w:val="28"/>
        </w:rPr>
      </w:pPr>
      <w:r>
        <w:rPr>
          <w:sz w:val="28"/>
        </w:rPr>
        <w:t xml:space="preserve">Участие педагогов в разработке и апробации оценки эффективности работы в условиях внедрения ФГОС.</w:t>
      </w:r>
      <w:r/>
    </w:p>
    <w:p>
      <w:pPr>
        <w:pStyle w:val="969"/>
        <w:numPr>
          <w:ilvl w:val="0"/>
          <w:numId w:val="61"/>
        </w:numPr>
        <w:ind w:left="233" w:right="854" w:firstLine="427"/>
        <w:jc w:val="both"/>
        <w:spacing w:before="201" w:after="0" w:line="276" w:lineRule="auto"/>
        <w:tabs>
          <w:tab w:val="left" w:pos="1133" w:leader="none"/>
        </w:tabs>
        <w:rPr>
          <w:sz w:val="28"/>
        </w:rPr>
      </w:pPr>
      <w:r>
        <w:rPr>
          <w:sz w:val="28"/>
        </w:rPr>
        <w:t xml:space="preserve">Участие педагогов в проведении мастер-классов, круглых столов, стажёрских площадок, «открытых» уроков, внеурочных занятий и мероприятий</w:t>
      </w:r>
      <w:r>
        <w:rPr>
          <w:spacing w:val="40"/>
          <w:sz w:val="28"/>
        </w:rPr>
        <w:t xml:space="preserve"> </w:t>
      </w:r>
      <w:r>
        <w:rPr>
          <w:sz w:val="28"/>
        </w:rPr>
        <w:t xml:space="preserve">по отдельным направлениям введения и реализации ФГОС.</w:t>
      </w:r>
      <w:r/>
    </w:p>
    <w:p>
      <w:pPr>
        <w:pStyle w:val="967"/>
        <w:ind w:right="849" w:firstLine="427"/>
        <w:jc w:val="left"/>
        <w:spacing w:before="200" w:line="276" w:lineRule="auto"/>
        <w:tabs>
          <w:tab w:val="left" w:pos="1336" w:leader="none"/>
          <w:tab w:val="left" w:pos="2564" w:leader="none"/>
          <w:tab w:val="left" w:pos="4103" w:leader="none"/>
          <w:tab w:val="left" w:pos="4794" w:leader="none"/>
          <w:tab w:val="left" w:pos="6338" w:leader="none"/>
          <w:tab w:val="left" w:pos="7771" w:leader="none"/>
          <w:tab w:val="left" w:pos="9996" w:leader="none"/>
        </w:tabs>
      </w:pPr>
      <w:r>
        <w:t xml:space="preserve">Подведение итогов и обсуждение результатов мероприятий осуществляются в </w:t>
      </w:r>
      <w:r>
        <w:rPr>
          <w:spacing w:val="-2"/>
        </w:rPr>
        <w:t xml:space="preserve">разных</w:t>
      </w:r>
      <w:r>
        <w:tab/>
      </w:r>
      <w:r>
        <w:rPr>
          <w:spacing w:val="-2"/>
        </w:rPr>
        <w:t xml:space="preserve">формах:</w:t>
      </w:r>
      <w:r>
        <w:tab/>
      </w:r>
      <w:r>
        <w:rPr>
          <w:spacing w:val="-2"/>
        </w:rPr>
        <w:t xml:space="preserve">совещания</w:t>
      </w:r>
      <w:r>
        <w:tab/>
      </w:r>
      <w:r>
        <w:rPr>
          <w:spacing w:val="-5"/>
        </w:rPr>
        <w:t xml:space="preserve">при</w:t>
      </w:r>
      <w:r>
        <w:tab/>
      </w:r>
      <w:r>
        <w:rPr>
          <w:spacing w:val="-2"/>
        </w:rPr>
        <w:t xml:space="preserve">директоре,</w:t>
      </w:r>
      <w:r>
        <w:tab/>
      </w:r>
      <w:r>
        <w:rPr>
          <w:spacing w:val="-2"/>
        </w:rPr>
        <w:t xml:space="preserve">заседания</w:t>
      </w:r>
      <w:r>
        <w:tab/>
      </w:r>
      <w:r>
        <w:rPr>
          <w:spacing w:val="-2"/>
        </w:rPr>
        <w:t xml:space="preserve">педагогического</w:t>
      </w:r>
      <w:r>
        <w:tab/>
      </w:r>
      <w:r>
        <w:rPr>
          <w:spacing w:val="-10"/>
        </w:rPr>
        <w:t xml:space="preserve">и</w:t>
      </w:r>
      <w:r/>
    </w:p>
    <w:p>
      <w:pPr>
        <w:jc w:val="left"/>
        <w:spacing w:after="0" w:line="276"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8" w:firstLine="0"/>
        <w:jc w:val="left"/>
        <w:spacing w:before="67" w:line="276" w:lineRule="auto"/>
        <w:tabs>
          <w:tab w:val="left" w:pos="2280" w:leader="none"/>
          <w:tab w:val="left" w:pos="3546" w:leader="none"/>
          <w:tab w:val="left" w:pos="5109" w:leader="none"/>
          <w:tab w:val="left" w:pos="5824" w:leader="none"/>
          <w:tab w:val="left" w:pos="7541" w:leader="none"/>
          <w:tab w:val="left" w:pos="9109" w:leader="none"/>
        </w:tabs>
      </w:pPr>
      <w:r>
        <w:rPr>
          <w:spacing w:val="-2"/>
        </w:rPr>
        <w:t xml:space="preserve">методического</w:t>
      </w:r>
      <w:r>
        <w:tab/>
      </w:r>
      <w:r>
        <w:rPr>
          <w:spacing w:val="-2"/>
        </w:rPr>
        <w:t xml:space="preserve">советов,</w:t>
      </w:r>
      <w:r>
        <w:tab/>
      </w:r>
      <w:r>
        <w:rPr>
          <w:spacing w:val="-2"/>
        </w:rPr>
        <w:t xml:space="preserve">совещания</w:t>
      </w:r>
      <w:r>
        <w:tab/>
      </w:r>
      <w:r>
        <w:rPr>
          <w:spacing w:val="-4"/>
        </w:rPr>
        <w:t xml:space="preserve">при</w:t>
      </w:r>
      <w:r>
        <w:tab/>
      </w:r>
      <w:r>
        <w:rPr>
          <w:spacing w:val="-2"/>
        </w:rPr>
        <w:t xml:space="preserve">заместителе</w:t>
      </w:r>
      <w:r>
        <w:tab/>
      </w:r>
      <w:r>
        <w:rPr>
          <w:spacing w:val="-2"/>
        </w:rPr>
        <w:t xml:space="preserve">директора,</w:t>
      </w:r>
      <w:r>
        <w:tab/>
      </w:r>
      <w:r>
        <w:rPr>
          <w:spacing w:val="-2"/>
        </w:rPr>
        <w:t xml:space="preserve">решения </w:t>
      </w:r>
      <w:r>
        <w:t xml:space="preserve">педагогического совета, презентации, приказы, инструкции, рекомендации</w:t>
      </w:r>
      <w:r>
        <w:rPr>
          <w:spacing w:val="40"/>
        </w:rPr>
        <w:t xml:space="preserve"> </w:t>
      </w:r>
      <w:r>
        <w:t xml:space="preserve">и т. д.</w:t>
      </w:r>
      <w:r/>
    </w:p>
    <w:p>
      <w:pPr>
        <w:pStyle w:val="967"/>
        <w:ind w:left="593" w:right="1409" w:firstLine="365"/>
        <w:spacing w:before="201"/>
      </w:pPr>
      <w:r/>
      <w:bookmarkStart w:id="12" w:name="Основные мероприятия по профессиональном"/>
      <w:r/>
      <w:bookmarkEnd w:id="12"/>
      <w:r>
        <w:t xml:space="preserve">Основные мероприятия по профессиональному развитию педагогических работников:</w:t>
      </w:r>
      <w:r/>
    </w:p>
    <w:p>
      <w:pPr>
        <w:pStyle w:val="969"/>
        <w:numPr>
          <w:ilvl w:val="1"/>
          <w:numId w:val="61"/>
        </w:numPr>
        <w:ind w:left="593" w:right="1403" w:firstLine="283"/>
        <w:jc w:val="both"/>
        <w:spacing w:before="0" w:after="0" w:line="237" w:lineRule="auto"/>
        <w:tabs>
          <w:tab w:val="left" w:pos="1956" w:leader="none"/>
        </w:tabs>
        <w:rPr>
          <w:sz w:val="28"/>
        </w:rPr>
      </w:pPr>
      <w:r>
        <w:rPr>
          <w:sz w:val="28"/>
        </w:rPr>
        <w:t xml:space="preserve">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w:t>
      </w:r>
      <w:r>
        <w:rPr>
          <w:spacing w:val="-4"/>
          <w:sz w:val="28"/>
        </w:rPr>
        <w:t xml:space="preserve"> </w:t>
      </w:r>
      <w:r>
        <w:rPr>
          <w:sz w:val="28"/>
        </w:rPr>
        <w:t xml:space="preserve">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педагогическом коллективе можно выйти на разработку школьного компонента профессионального </w:t>
      </w:r>
      <w:r>
        <w:rPr>
          <w:spacing w:val="-2"/>
          <w:sz w:val="28"/>
        </w:rPr>
        <w:t xml:space="preserve">стандарта;</w:t>
      </w:r>
      <w:r/>
    </w:p>
    <w:p>
      <w:pPr>
        <w:pStyle w:val="969"/>
        <w:numPr>
          <w:ilvl w:val="1"/>
          <w:numId w:val="61"/>
        </w:numPr>
        <w:ind w:left="593" w:right="1411" w:firstLine="283"/>
        <w:jc w:val="both"/>
        <w:spacing w:before="2" w:after="0" w:line="230" w:lineRule="auto"/>
        <w:tabs>
          <w:tab w:val="left" w:pos="1956" w:leader="none"/>
        </w:tabs>
        <w:rPr>
          <w:sz w:val="28"/>
        </w:rPr>
      </w:pPr>
      <w:r>
        <w:rPr>
          <w:sz w:val="28"/>
        </w:rPr>
        <w:t xml:space="preserve">разработку и апробацию персонифицированной модели развития профессиональныхкомпетентностей педагогических работников всоответствии с требованиями профессионального стандарта педагога;</w:t>
      </w:r>
      <w:r/>
    </w:p>
    <w:p>
      <w:pPr>
        <w:pStyle w:val="969"/>
        <w:numPr>
          <w:ilvl w:val="1"/>
          <w:numId w:val="61"/>
        </w:numPr>
        <w:ind w:left="593" w:right="1403" w:firstLine="283"/>
        <w:jc w:val="both"/>
        <w:spacing w:before="7" w:after="0" w:line="232" w:lineRule="auto"/>
        <w:tabs>
          <w:tab w:val="left" w:pos="1956" w:leader="none"/>
        </w:tabs>
        <w:rPr>
          <w:sz w:val="28"/>
        </w:rPr>
      </w:pPr>
      <w:r>
        <w:rPr>
          <w:sz w:val="28"/>
        </w:rPr>
        <w:t xml:space="preserve">создание персонифицированной модели проявления в практической деятельности педагогического работника требований профессионального стандарта;</w:t>
      </w:r>
      <w:r/>
    </w:p>
    <w:p>
      <w:pPr>
        <w:pStyle w:val="969"/>
        <w:numPr>
          <w:ilvl w:val="1"/>
          <w:numId w:val="61"/>
        </w:numPr>
        <w:ind w:left="593" w:right="1412" w:firstLine="283"/>
        <w:jc w:val="both"/>
        <w:spacing w:before="2" w:after="0" w:line="235" w:lineRule="auto"/>
        <w:tabs>
          <w:tab w:val="left" w:pos="1956" w:leader="none"/>
        </w:tabs>
        <w:rPr>
          <w:sz w:val="28"/>
        </w:rPr>
      </w:pPr>
      <w:r>
        <w:rPr>
          <w:sz w:val="28"/>
        </w:rPr>
        <w:t xml:space="preserve">выявление основных затруднений, возникающих в работе педагогов и потребности в методической помощи; ранжирование педагогов на группы сменного состава по разным основаниям (стажу, предмету, сходным проблемам и др.);</w:t>
      </w:r>
      <w:r/>
    </w:p>
    <w:p>
      <w:pPr>
        <w:pStyle w:val="969"/>
        <w:numPr>
          <w:ilvl w:val="1"/>
          <w:numId w:val="61"/>
        </w:numPr>
        <w:ind w:left="593" w:right="1403" w:firstLine="283"/>
        <w:jc w:val="both"/>
        <w:spacing w:before="74" w:after="0" w:line="237" w:lineRule="auto"/>
        <w:tabs>
          <w:tab w:val="left" w:pos="1956" w:leader="none"/>
        </w:tabs>
        <w:rPr>
          <w:sz w:val="28"/>
        </w:rPr>
      </w:pPr>
      <w:r>
        <w:rPr>
          <w:sz w:val="28"/>
        </w:rPr>
        <w:t xml:space="preserve">подготовка и прове</w:t>
      </w:r>
      <w:r>
        <w:rPr>
          <w:sz w:val="28"/>
        </w:rPr>
        <w:t xml:space="preserve">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w:t>
      </w:r>
      <w:r>
        <w:rPr>
          <w:sz w:val="28"/>
        </w:rPr>
        <w:t xml:space="preserve">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r/>
    </w:p>
    <w:p>
      <w:pPr>
        <w:pStyle w:val="969"/>
        <w:numPr>
          <w:ilvl w:val="1"/>
          <w:numId w:val="61"/>
        </w:numPr>
        <w:ind w:left="593" w:right="1412" w:firstLine="283"/>
        <w:jc w:val="both"/>
        <w:spacing w:before="11" w:after="0" w:line="230" w:lineRule="auto"/>
        <w:tabs>
          <w:tab w:val="left" w:pos="1956" w:leader="none"/>
        </w:tabs>
        <w:rPr>
          <w:sz w:val="28"/>
        </w:rPr>
      </w:pPr>
      <w:r>
        <w:rPr>
          <w:sz w:val="28"/>
        </w:rPr>
        <w:t xml:space="preserve">разработку и реализацию модели сетевого взаимодействия образовательных организаций по развитию профессиональной компетентности педагогов на основе требований стандарта;</w:t>
      </w:r>
      <w:r/>
    </w:p>
    <w:p>
      <w:pPr>
        <w:pStyle w:val="969"/>
        <w:numPr>
          <w:ilvl w:val="1"/>
          <w:numId w:val="61"/>
        </w:numPr>
        <w:ind w:left="593" w:right="1406" w:firstLine="283"/>
        <w:jc w:val="both"/>
        <w:spacing w:before="6" w:after="0" w:line="232" w:lineRule="auto"/>
        <w:tabs>
          <w:tab w:val="left" w:pos="1956" w:leader="none"/>
        </w:tabs>
        <w:rPr>
          <w:sz w:val="28"/>
        </w:rPr>
      </w:pPr>
      <w:r>
        <w:rPr>
          <w:sz w:val="28"/>
        </w:rPr>
        <w:t xml:space="preserve">разработку автоматизированных инструментов оценки уровня профессиональных достижений педагогов и методик их применения в образовательной организации;</w:t>
      </w:r>
      <w:r/>
    </w:p>
    <w:p>
      <w:pPr>
        <w:pStyle w:val="969"/>
        <w:numPr>
          <w:ilvl w:val="1"/>
          <w:numId w:val="61"/>
        </w:numPr>
        <w:ind w:left="593" w:right="1407" w:firstLine="283"/>
        <w:jc w:val="both"/>
        <w:spacing w:before="2" w:after="0" w:line="235" w:lineRule="auto"/>
        <w:tabs>
          <w:tab w:val="left" w:pos="1956" w:leader="none"/>
        </w:tabs>
        <w:rPr>
          <w:sz w:val="28"/>
        </w:rPr>
      </w:pPr>
      <w:r>
        <w:rPr>
          <w:sz w:val="28"/>
        </w:rPr>
        <w:t xml:space="preserve">разработку взаимосвязи системы оценки образовательных результатов обучающихся с результативностью развития профессиональной</w:t>
      </w:r>
      <w:r>
        <w:rPr>
          <w:spacing w:val="-7"/>
          <w:sz w:val="28"/>
        </w:rPr>
        <w:t xml:space="preserve"> </w:t>
      </w:r>
      <w:r>
        <w:rPr>
          <w:sz w:val="28"/>
        </w:rPr>
        <w:t xml:space="preserve">компетентности</w:t>
      </w:r>
      <w:r>
        <w:rPr>
          <w:spacing w:val="-7"/>
          <w:sz w:val="28"/>
        </w:rPr>
        <w:t xml:space="preserve"> </w:t>
      </w:r>
      <w:r>
        <w:rPr>
          <w:sz w:val="28"/>
        </w:rPr>
        <w:t xml:space="preserve">педагога;</w:t>
      </w:r>
      <w:r>
        <w:rPr>
          <w:spacing w:val="-7"/>
          <w:sz w:val="28"/>
        </w:rPr>
        <w:t xml:space="preserve"> </w:t>
      </w:r>
      <w:r>
        <w:rPr>
          <w:sz w:val="28"/>
        </w:rPr>
        <w:t xml:space="preserve">опыт</w:t>
      </w:r>
      <w:r>
        <w:rPr>
          <w:spacing w:val="-8"/>
          <w:sz w:val="28"/>
        </w:rPr>
        <w:t xml:space="preserve"> </w:t>
      </w:r>
      <w:r>
        <w:rPr>
          <w:sz w:val="28"/>
        </w:rPr>
        <w:t xml:space="preserve">выявления</w:t>
      </w:r>
      <w:r>
        <w:rPr>
          <w:spacing w:val="-7"/>
          <w:sz w:val="28"/>
        </w:rPr>
        <w:t xml:space="preserve"> </w:t>
      </w:r>
      <w:r>
        <w:rPr>
          <w:sz w:val="28"/>
        </w:rPr>
        <w:t xml:space="preserve">взаимосвязи есть в МОУ СОШ с.Сохондо;</w:t>
      </w:r>
      <w:r/>
    </w:p>
    <w:p>
      <w:pPr>
        <w:pStyle w:val="969"/>
        <w:numPr>
          <w:ilvl w:val="1"/>
          <w:numId w:val="61"/>
        </w:numPr>
        <w:ind w:left="593" w:right="1409" w:firstLine="283"/>
        <w:jc w:val="both"/>
        <w:spacing w:before="0" w:after="0" w:line="235" w:lineRule="auto"/>
        <w:tabs>
          <w:tab w:val="left" w:pos="1956" w:leader="none"/>
        </w:tabs>
        <w:rPr>
          <w:sz w:val="28"/>
        </w:rPr>
      </w:pPr>
      <w:r>
        <w:rPr>
          <w:sz w:val="28"/>
        </w:rPr>
        <w:t xml:space="preserve">разработку и апробацию программы методического сопровождения</w:t>
      </w:r>
      <w:r>
        <w:rPr>
          <w:spacing w:val="80"/>
          <w:sz w:val="28"/>
        </w:rPr>
        <w:t xml:space="preserve"> </w:t>
      </w:r>
      <w:r>
        <w:rPr>
          <w:sz w:val="28"/>
        </w:rPr>
        <w:t xml:space="preserve">подготовки</w:t>
      </w:r>
      <w:r>
        <w:rPr>
          <w:spacing w:val="80"/>
          <w:sz w:val="28"/>
        </w:rPr>
        <w:t xml:space="preserve"> </w:t>
      </w:r>
      <w:r>
        <w:rPr>
          <w:sz w:val="28"/>
        </w:rPr>
        <w:t xml:space="preserve">к</w:t>
      </w:r>
      <w:r>
        <w:rPr>
          <w:spacing w:val="80"/>
          <w:sz w:val="28"/>
        </w:rPr>
        <w:t xml:space="preserve"> </w:t>
      </w:r>
      <w:r>
        <w:rPr>
          <w:sz w:val="28"/>
        </w:rPr>
        <w:t xml:space="preserve">аттестации</w:t>
      </w:r>
      <w:r>
        <w:rPr>
          <w:spacing w:val="80"/>
          <w:sz w:val="28"/>
        </w:rPr>
        <w:t xml:space="preserve"> </w:t>
      </w:r>
      <w:r>
        <w:rPr>
          <w:sz w:val="28"/>
        </w:rPr>
        <w:t xml:space="preserve">педагогических</w:t>
      </w:r>
      <w:r>
        <w:rPr>
          <w:spacing w:val="80"/>
          <w:sz w:val="28"/>
        </w:rPr>
        <w:t xml:space="preserve"> </w:t>
      </w:r>
      <w:r>
        <w:rPr>
          <w:sz w:val="28"/>
        </w:rPr>
        <w:t xml:space="preserve">работников</w:t>
      </w:r>
      <w:r/>
    </w:p>
    <w:p>
      <w:pPr>
        <w:jc w:val="both"/>
        <w:spacing w:after="0" w:line="235"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left="593" w:right="1412" w:firstLine="0"/>
        <w:spacing w:before="68" w:line="235" w:lineRule="auto"/>
      </w:pPr>
      <w:r>
        <w:t xml:space="preserve">образовательной организации на основе требований профессионального стандарта педагога.</w:t>
      </w:r>
      <w:r/>
    </w:p>
    <w:p>
      <w:pPr>
        <w:pStyle w:val="967"/>
        <w:ind w:left="593" w:right="1397" w:firstLine="283"/>
        <w:spacing w:before="7"/>
        <w:tabs>
          <w:tab w:val="left" w:pos="2802" w:leader="none"/>
          <w:tab w:val="left" w:pos="6269" w:leader="none"/>
          <w:tab w:val="left" w:pos="8679" w:leader="none"/>
        </w:tabs>
      </w:pPr>
      <w:r>
        <w:t xml:space="preserve">Показатели эффективности работы образовательной организации по модернизации системы работы по развитию кадрового потенциала: степень соответствия уровня про</w:t>
      </w:r>
      <w:r>
        <w:t xml:space="preserve">фессиональной компетентности педагогических работников требованиям ФГОС НОО и профессионального стандарта педагога (%); степень готовности педагогических работников образовательной организации осуществлять профессиональную деятельность на основе требований</w:t>
      </w:r>
      <w:r>
        <w:rPr>
          <w:spacing w:val="40"/>
        </w:rPr>
        <w:t xml:space="preserve"> </w:t>
      </w:r>
      <w:r>
        <w:t xml:space="preserve">профессионального стандарта (%); отсутствие текучести кадров, в том числе молодых специалистов; удельный</w:t>
      </w:r>
      <w:r>
        <w:rPr>
          <w:spacing w:val="-6"/>
        </w:rPr>
        <w:t xml:space="preserve"> </w:t>
      </w:r>
      <w:r>
        <w:t xml:space="preserve">вес численности педагогических работников в возрасте до 30 лет в общей численности педагогических </w:t>
      </w:r>
      <w:r>
        <w:rPr>
          <w:spacing w:val="-2"/>
        </w:rPr>
        <w:t xml:space="preserve">работников</w:t>
      </w:r>
      <w:r>
        <w:tab/>
      </w:r>
      <w:r>
        <w:rPr>
          <w:spacing w:val="-2"/>
        </w:rPr>
        <w:t xml:space="preserve">общеобразовательной</w:t>
      </w:r>
      <w:r>
        <w:tab/>
      </w:r>
      <w:r>
        <w:rPr>
          <w:spacing w:val="-2"/>
        </w:rPr>
        <w:t xml:space="preserve">организации;</w:t>
      </w:r>
      <w:r>
        <w:tab/>
      </w:r>
      <w:r>
        <w:rPr>
          <w:spacing w:val="-2"/>
        </w:rPr>
        <w:t xml:space="preserve">степень </w:t>
      </w:r>
      <w:r>
        <w:t xml:space="preserve">удовлетворенности педагогических </w:t>
      </w:r>
      <w:r>
        <w:t xml:space="preserve">работников, в том числе молодых специалистов, условиями труда, качеством методического сопровождения в образовательном учреждении и результатами своей профессиональной деятельности; удельный вес численности аттестованных на первую и высшую квалификационную</w:t>
      </w:r>
      <w:r>
        <w:rPr>
          <w:spacing w:val="-2"/>
        </w:rPr>
        <w:t xml:space="preserve"> </w:t>
      </w:r>
      <w:r>
        <w:t xml:space="preserve">категорию (% от общего числа подлежащих аттестации педагогических работников), положительная динамика (%) в развитии мотивации педагогических работников к профессиональным д</w:t>
      </w:r>
      <w:r>
        <w:t xml:space="preserve">остижениям; степень удовлетворенности педагогических работников системой стимулирования образовательной организации (%),отношение среднемесячной заработной платы педагогических работников Учреждения к среднемесячной заработной плате по экономике в области.</w:t>
      </w:r>
      <w:r/>
    </w:p>
    <w:p>
      <w:pPr>
        <w:pStyle w:val="967"/>
        <w:ind w:left="593" w:right="1410" w:firstLine="283"/>
        <w:jc w:val="left"/>
        <w:tabs>
          <w:tab w:val="left" w:pos="2105" w:leader="none"/>
          <w:tab w:val="left" w:pos="5654" w:leader="none"/>
          <w:tab w:val="left" w:pos="7316" w:leader="none"/>
        </w:tabs>
      </w:pPr>
      <w:r>
        <w:rPr>
          <w:b/>
          <w:spacing w:val="-2"/>
        </w:rPr>
        <w:t xml:space="preserve">Вывод:</w:t>
      </w:r>
      <w:r>
        <w:rPr>
          <w:b/>
        </w:rPr>
        <w:tab/>
      </w:r>
      <w:r>
        <w:rPr>
          <w:spacing w:val="-2"/>
        </w:rPr>
        <w:t xml:space="preserve">образовательное</w:t>
      </w:r>
      <w:r>
        <w:tab/>
      </w:r>
      <w:r>
        <w:rPr>
          <w:spacing w:val="-2"/>
        </w:rPr>
        <w:t xml:space="preserve">учреждение</w:t>
      </w:r>
      <w:r>
        <w:tab/>
      </w:r>
      <w:r>
        <w:rPr>
          <w:spacing w:val="-2"/>
        </w:rPr>
        <w:t xml:space="preserve">укомплектовано </w:t>
      </w:r>
      <w:r>
        <w:t xml:space="preserve">квалифицированными</w:t>
      </w:r>
      <w:r>
        <w:rPr>
          <w:spacing w:val="40"/>
        </w:rPr>
        <w:t xml:space="preserve"> </w:t>
      </w:r>
      <w:r>
        <w:t xml:space="preserve">кадрами</w:t>
      </w:r>
      <w:r>
        <w:rPr>
          <w:spacing w:val="40"/>
        </w:rPr>
        <w:t xml:space="preserve"> </w:t>
      </w:r>
      <w:r>
        <w:t xml:space="preserve">по</w:t>
      </w:r>
      <w:r>
        <w:rPr>
          <w:spacing w:val="40"/>
        </w:rPr>
        <w:t xml:space="preserve"> </w:t>
      </w:r>
      <w:r>
        <w:t xml:space="preserve">всем</w:t>
      </w:r>
      <w:r>
        <w:rPr>
          <w:spacing w:val="40"/>
        </w:rPr>
        <w:t xml:space="preserve"> </w:t>
      </w:r>
      <w:r>
        <w:t xml:space="preserve">должностям</w:t>
      </w:r>
      <w:r>
        <w:rPr>
          <w:spacing w:val="40"/>
        </w:rPr>
        <w:t xml:space="preserve"> </w:t>
      </w:r>
      <w:r>
        <w:t xml:space="preserve">в</w:t>
      </w:r>
      <w:r>
        <w:rPr>
          <w:spacing w:val="40"/>
        </w:rPr>
        <w:t xml:space="preserve"> </w:t>
      </w:r>
      <w:r>
        <w:t xml:space="preserve">соответствии</w:t>
      </w:r>
      <w:r>
        <w:rPr>
          <w:spacing w:val="40"/>
        </w:rPr>
        <w:t xml:space="preserve"> </w:t>
      </w:r>
      <w:r>
        <w:t xml:space="preserve">со</w:t>
      </w:r>
      <w:r>
        <w:rPr>
          <w:spacing w:val="40"/>
        </w:rPr>
        <w:t xml:space="preserve"> </w:t>
      </w:r>
      <w:r>
        <w:t xml:space="preserve">штатным расписанием; описано актуальное</w:t>
      </w:r>
      <w:r>
        <w:rPr>
          <w:spacing w:val="26"/>
        </w:rPr>
        <w:t xml:space="preserve"> </w:t>
      </w:r>
      <w:r>
        <w:t xml:space="preserve">состояние кадровых условий; определены направления и механизмы их развития.</w:t>
      </w:r>
      <w:r/>
    </w:p>
    <w:p>
      <w:pPr>
        <w:pStyle w:val="967"/>
        <w:ind w:left="0" w:firstLine="0"/>
        <w:jc w:val="left"/>
        <w:spacing w:before="185"/>
      </w:pPr>
      <w:r/>
      <w:r/>
    </w:p>
    <w:p>
      <w:pPr>
        <w:pStyle w:val="969"/>
        <w:numPr>
          <w:ilvl w:val="2"/>
          <w:numId w:val="69"/>
        </w:numPr>
        <w:ind w:left="1786" w:right="0" w:hanging="843"/>
        <w:jc w:val="both"/>
        <w:spacing w:before="0" w:after="0" w:line="240" w:lineRule="auto"/>
        <w:tabs>
          <w:tab w:val="left" w:pos="1786" w:leader="none"/>
        </w:tabs>
        <w:rPr>
          <w:sz w:val="28"/>
        </w:rPr>
      </w:pPr>
      <w:r/>
      <w:bookmarkStart w:id="13" w:name="37.4.2. Нормативно-методическое обеспече"/>
      <w:r/>
      <w:bookmarkEnd w:id="13"/>
      <w:r>
        <w:rPr>
          <w:spacing w:val="-2"/>
          <w:sz w:val="28"/>
        </w:rPr>
        <w:t xml:space="preserve">Нормативно-методическое</w:t>
      </w:r>
      <w:r>
        <w:rPr>
          <w:spacing w:val="12"/>
          <w:sz w:val="28"/>
        </w:rPr>
        <w:t xml:space="preserve"> </w:t>
      </w:r>
      <w:r>
        <w:rPr>
          <w:spacing w:val="-2"/>
          <w:sz w:val="28"/>
        </w:rPr>
        <w:t xml:space="preserve">обеспечение.</w:t>
      </w:r>
      <w:r/>
    </w:p>
    <w:p>
      <w:pPr>
        <w:pStyle w:val="967"/>
        <w:ind w:right="846"/>
        <w:spacing w:before="153" w:line="352" w:lineRule="auto"/>
      </w:pPr>
      <w: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w:t>
      </w:r>
      <w:r>
        <w:t xml:space="preserve">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p>
    <w:p>
      <w:pPr>
        <w:pStyle w:val="967"/>
        <w:ind w:right="861"/>
        <w:spacing w:before="2" w:line="355" w:lineRule="auto"/>
      </w:pPr>
      <w:r>
        <w:t xml:space="preserve">Представляются ссылки на локальные нормативные акты, в которые вносятся изменения в связи с утверждением рабочей программы воспитания.</w:t>
      </w:r>
      <w:r/>
    </w:p>
    <w:p>
      <w:pPr>
        <w:pStyle w:val="967"/>
        <w:ind w:right="1309" w:firstLine="0"/>
        <w:spacing w:line="278" w:lineRule="auto"/>
      </w:pPr>
      <w:r>
        <w:t xml:space="preserve">Управление</w:t>
      </w:r>
      <w:r>
        <w:rPr>
          <w:spacing w:val="-4"/>
        </w:rPr>
        <w:t xml:space="preserve"> </w:t>
      </w:r>
      <w:r>
        <w:t xml:space="preserve">качеством воспитательной</w:t>
      </w:r>
      <w:r>
        <w:rPr>
          <w:spacing w:val="-5"/>
        </w:rPr>
        <w:t xml:space="preserve"> </w:t>
      </w:r>
      <w:r>
        <w:t xml:space="preserve">деятельности</w:t>
      </w:r>
      <w:r>
        <w:rPr>
          <w:spacing w:val="-5"/>
        </w:rPr>
        <w:t xml:space="preserve"> </w:t>
      </w:r>
      <w:r>
        <w:t xml:space="preserve">в</w:t>
      </w:r>
      <w:r>
        <w:rPr>
          <w:spacing w:val="-6"/>
        </w:rPr>
        <w:t xml:space="preserve"> </w:t>
      </w:r>
      <w:r>
        <w:t xml:space="preserve">МОУ</w:t>
      </w:r>
      <w:r>
        <w:rPr>
          <w:spacing w:val="40"/>
        </w:rPr>
        <w:t xml:space="preserve"> </w:t>
      </w:r>
      <w:r>
        <w:t xml:space="preserve">СОШ</w:t>
      </w:r>
      <w:r>
        <w:rPr>
          <w:spacing w:val="-7"/>
        </w:rPr>
        <w:t xml:space="preserve"> </w:t>
      </w:r>
      <w:r>
        <w:t xml:space="preserve">с.</w:t>
      </w:r>
      <w:r>
        <w:rPr>
          <w:spacing w:val="-2"/>
        </w:rPr>
        <w:t xml:space="preserve"> </w:t>
      </w:r>
      <w:r>
        <w:t xml:space="preserve">Сохондо обеспечивают следующие локальные нормативно-правовые акты:</w:t>
      </w:r>
      <w:r/>
    </w:p>
    <w:p>
      <w:pPr>
        <w:spacing w:after="0" w:line="278"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0"/>
          <w:numId w:val="60"/>
        </w:numPr>
        <w:ind w:left="376" w:right="0" w:hanging="143"/>
        <w:jc w:val="left"/>
        <w:spacing w:before="87" w:after="0" w:line="240" w:lineRule="auto"/>
        <w:tabs>
          <w:tab w:val="left" w:pos="376" w:leader="none"/>
        </w:tabs>
        <w:rPr>
          <w:sz w:val="28"/>
        </w:rPr>
      </w:pPr>
      <w:r>
        <w:rPr>
          <w:sz w:val="28"/>
        </w:rPr>
        <w:t xml:space="preserve">Положение</w:t>
      </w:r>
      <w:r>
        <w:rPr>
          <w:spacing w:val="-7"/>
          <w:sz w:val="28"/>
        </w:rPr>
        <w:t xml:space="preserve"> </w:t>
      </w:r>
      <w:r>
        <w:rPr>
          <w:sz w:val="28"/>
        </w:rPr>
        <w:t xml:space="preserve">о</w:t>
      </w:r>
      <w:r>
        <w:rPr>
          <w:spacing w:val="-8"/>
          <w:sz w:val="28"/>
        </w:rPr>
        <w:t xml:space="preserve"> </w:t>
      </w:r>
      <w:r>
        <w:rPr>
          <w:sz w:val="28"/>
        </w:rPr>
        <w:t xml:space="preserve">классном</w:t>
      </w:r>
      <w:r>
        <w:rPr>
          <w:spacing w:val="-7"/>
          <w:sz w:val="28"/>
        </w:rPr>
        <w:t xml:space="preserve"> </w:t>
      </w:r>
      <w:r>
        <w:rPr>
          <w:spacing w:val="-2"/>
          <w:sz w:val="28"/>
        </w:rPr>
        <w:t xml:space="preserve">руководстве;</w:t>
      </w:r>
      <w:r/>
    </w:p>
    <w:p>
      <w:pPr>
        <w:pStyle w:val="969"/>
        <w:numPr>
          <w:ilvl w:val="0"/>
          <w:numId w:val="60"/>
        </w:numPr>
        <w:ind w:left="506" w:right="0" w:hanging="273"/>
        <w:jc w:val="left"/>
        <w:spacing w:before="247" w:after="0" w:line="240" w:lineRule="auto"/>
        <w:tabs>
          <w:tab w:val="left" w:pos="506" w:leader="none"/>
        </w:tabs>
        <w:rPr>
          <w:sz w:val="28"/>
        </w:rPr>
      </w:pPr>
      <w:r>
        <w:rPr>
          <w:sz w:val="28"/>
        </w:rPr>
        <w:t xml:space="preserve">Положение</w:t>
      </w:r>
      <w:r>
        <w:rPr>
          <w:spacing w:val="-9"/>
          <w:sz w:val="28"/>
        </w:rPr>
        <w:t xml:space="preserve"> </w:t>
      </w:r>
      <w:r>
        <w:rPr>
          <w:sz w:val="28"/>
        </w:rPr>
        <w:t xml:space="preserve">о</w:t>
      </w:r>
      <w:r>
        <w:rPr>
          <w:spacing w:val="-9"/>
          <w:sz w:val="28"/>
        </w:rPr>
        <w:t xml:space="preserve"> </w:t>
      </w:r>
      <w:r>
        <w:rPr>
          <w:spacing w:val="-2"/>
          <w:sz w:val="28"/>
        </w:rPr>
        <w:t xml:space="preserve">дежурстве;</w:t>
      </w:r>
      <w:r/>
    </w:p>
    <w:p>
      <w:pPr>
        <w:pStyle w:val="969"/>
        <w:numPr>
          <w:ilvl w:val="0"/>
          <w:numId w:val="60"/>
        </w:numPr>
        <w:ind w:left="506" w:right="0" w:hanging="273"/>
        <w:jc w:val="left"/>
        <w:spacing w:before="253" w:after="0" w:line="240" w:lineRule="auto"/>
        <w:tabs>
          <w:tab w:val="left" w:pos="506" w:leader="none"/>
        </w:tabs>
        <w:rPr>
          <w:sz w:val="28"/>
        </w:rPr>
      </w:pPr>
      <w:r>
        <w:rPr>
          <w:sz w:val="28"/>
        </w:rPr>
        <w:t xml:space="preserve">Положение</w:t>
      </w:r>
      <w:r>
        <w:rPr>
          <w:spacing w:val="-11"/>
          <w:sz w:val="28"/>
        </w:rPr>
        <w:t xml:space="preserve"> </w:t>
      </w:r>
      <w:r>
        <w:rPr>
          <w:sz w:val="28"/>
        </w:rPr>
        <w:t xml:space="preserve">о</w:t>
      </w:r>
      <w:r>
        <w:rPr>
          <w:spacing w:val="-12"/>
          <w:sz w:val="28"/>
        </w:rPr>
        <w:t xml:space="preserve"> </w:t>
      </w:r>
      <w:r>
        <w:rPr>
          <w:sz w:val="28"/>
        </w:rPr>
        <w:t xml:space="preserve">школьном</w:t>
      </w:r>
      <w:r>
        <w:rPr>
          <w:spacing w:val="-10"/>
          <w:sz w:val="28"/>
        </w:rPr>
        <w:t xml:space="preserve"> </w:t>
      </w:r>
      <w:r>
        <w:rPr>
          <w:sz w:val="28"/>
        </w:rPr>
        <w:t xml:space="preserve">методическом</w:t>
      </w:r>
      <w:r>
        <w:rPr>
          <w:spacing w:val="-7"/>
          <w:sz w:val="28"/>
        </w:rPr>
        <w:t xml:space="preserve"> </w:t>
      </w:r>
      <w:r>
        <w:rPr>
          <w:spacing w:val="-2"/>
          <w:sz w:val="28"/>
        </w:rPr>
        <w:t xml:space="preserve">объединении;</w:t>
      </w:r>
      <w:r/>
    </w:p>
    <w:p>
      <w:pPr>
        <w:pStyle w:val="969"/>
        <w:numPr>
          <w:ilvl w:val="0"/>
          <w:numId w:val="60"/>
        </w:numPr>
        <w:ind w:left="506" w:right="0" w:hanging="273"/>
        <w:jc w:val="left"/>
        <w:spacing w:before="252" w:after="0" w:line="240" w:lineRule="auto"/>
        <w:tabs>
          <w:tab w:val="left" w:pos="506" w:leader="none"/>
        </w:tabs>
        <w:rPr>
          <w:sz w:val="28"/>
        </w:rPr>
      </w:pPr>
      <w:r>
        <w:rPr>
          <w:sz w:val="28"/>
        </w:rPr>
        <w:t xml:space="preserve">Положение</w:t>
      </w:r>
      <w:r>
        <w:rPr>
          <w:spacing w:val="-11"/>
          <w:sz w:val="28"/>
        </w:rPr>
        <w:t xml:space="preserve"> </w:t>
      </w:r>
      <w:r>
        <w:rPr>
          <w:sz w:val="28"/>
        </w:rPr>
        <w:t xml:space="preserve">о</w:t>
      </w:r>
      <w:r>
        <w:rPr>
          <w:spacing w:val="-11"/>
          <w:sz w:val="28"/>
        </w:rPr>
        <w:t xml:space="preserve"> </w:t>
      </w:r>
      <w:r>
        <w:rPr>
          <w:sz w:val="28"/>
        </w:rPr>
        <w:t xml:space="preserve">внутришкольном</w:t>
      </w:r>
      <w:r>
        <w:rPr>
          <w:spacing w:val="-9"/>
          <w:sz w:val="28"/>
        </w:rPr>
        <w:t xml:space="preserve"> </w:t>
      </w:r>
      <w:r>
        <w:rPr>
          <w:spacing w:val="-2"/>
          <w:sz w:val="28"/>
        </w:rPr>
        <w:t xml:space="preserve">контроле;</w:t>
      </w:r>
      <w:r/>
    </w:p>
    <w:p>
      <w:pPr>
        <w:pStyle w:val="969"/>
        <w:numPr>
          <w:ilvl w:val="0"/>
          <w:numId w:val="60"/>
        </w:numPr>
        <w:ind w:left="506" w:right="0" w:hanging="273"/>
        <w:jc w:val="left"/>
        <w:spacing w:before="252" w:after="0" w:line="240" w:lineRule="auto"/>
        <w:tabs>
          <w:tab w:val="left" w:pos="506" w:leader="none"/>
        </w:tabs>
        <w:rPr>
          <w:sz w:val="28"/>
        </w:rPr>
      </w:pPr>
      <w:r>
        <w:rPr>
          <w:sz w:val="28"/>
        </w:rPr>
        <w:t xml:space="preserve">Положение</w:t>
      </w:r>
      <w:r>
        <w:rPr>
          <w:spacing w:val="-9"/>
          <w:sz w:val="28"/>
        </w:rPr>
        <w:t xml:space="preserve"> </w:t>
      </w:r>
      <w:r>
        <w:rPr>
          <w:sz w:val="28"/>
        </w:rPr>
        <w:t xml:space="preserve">о</w:t>
      </w:r>
      <w:r>
        <w:rPr>
          <w:spacing w:val="-10"/>
          <w:sz w:val="28"/>
        </w:rPr>
        <w:t xml:space="preserve"> </w:t>
      </w:r>
      <w:r>
        <w:rPr>
          <w:sz w:val="28"/>
        </w:rPr>
        <w:t xml:space="preserve">Совете</w:t>
      </w:r>
      <w:r>
        <w:rPr>
          <w:spacing w:val="-9"/>
          <w:sz w:val="28"/>
        </w:rPr>
        <w:t xml:space="preserve"> </w:t>
      </w:r>
      <w:r>
        <w:rPr>
          <w:spacing w:val="-2"/>
          <w:sz w:val="28"/>
        </w:rPr>
        <w:t xml:space="preserve">профилактики;</w:t>
      </w:r>
      <w:r/>
    </w:p>
    <w:p>
      <w:pPr>
        <w:pStyle w:val="969"/>
        <w:numPr>
          <w:ilvl w:val="0"/>
          <w:numId w:val="60"/>
        </w:numPr>
        <w:ind w:left="506" w:right="0" w:hanging="273"/>
        <w:jc w:val="left"/>
        <w:spacing w:before="253" w:after="0" w:line="240" w:lineRule="auto"/>
        <w:tabs>
          <w:tab w:val="left" w:pos="506" w:leader="none"/>
        </w:tabs>
        <w:rPr>
          <w:sz w:val="28"/>
        </w:rPr>
      </w:pPr>
      <w:r>
        <w:rPr>
          <w:sz w:val="28"/>
        </w:rPr>
        <w:t xml:space="preserve">Положение</w:t>
      </w:r>
      <w:r>
        <w:rPr>
          <w:spacing w:val="-10"/>
          <w:sz w:val="28"/>
        </w:rPr>
        <w:t xml:space="preserve"> </w:t>
      </w:r>
      <w:r>
        <w:rPr>
          <w:sz w:val="28"/>
        </w:rPr>
        <w:t xml:space="preserve">о</w:t>
      </w:r>
      <w:r>
        <w:rPr>
          <w:spacing w:val="-10"/>
          <w:sz w:val="28"/>
        </w:rPr>
        <w:t xml:space="preserve"> </w:t>
      </w:r>
      <w:r>
        <w:rPr>
          <w:sz w:val="28"/>
        </w:rPr>
        <w:t xml:space="preserve">школьной</w:t>
      </w:r>
      <w:r>
        <w:rPr>
          <w:spacing w:val="-11"/>
          <w:sz w:val="28"/>
        </w:rPr>
        <w:t xml:space="preserve"> </w:t>
      </w:r>
      <w:r>
        <w:rPr>
          <w:spacing w:val="-2"/>
          <w:sz w:val="28"/>
        </w:rPr>
        <w:t xml:space="preserve">форме;</w:t>
      </w:r>
      <w:r/>
    </w:p>
    <w:p>
      <w:pPr>
        <w:pStyle w:val="969"/>
        <w:numPr>
          <w:ilvl w:val="0"/>
          <w:numId w:val="60"/>
        </w:numPr>
        <w:ind w:left="506" w:right="0" w:hanging="273"/>
        <w:jc w:val="left"/>
        <w:spacing w:before="247" w:after="0" w:line="240" w:lineRule="auto"/>
        <w:tabs>
          <w:tab w:val="left" w:pos="506" w:leader="none"/>
        </w:tabs>
        <w:rPr>
          <w:sz w:val="28"/>
        </w:rPr>
      </w:pPr>
      <w:r>
        <w:rPr>
          <w:sz w:val="28"/>
        </w:rPr>
        <w:t xml:space="preserve">Положение</w:t>
      </w:r>
      <w:r>
        <w:rPr>
          <w:spacing w:val="-14"/>
          <w:sz w:val="28"/>
        </w:rPr>
        <w:t xml:space="preserve"> </w:t>
      </w:r>
      <w:r>
        <w:rPr>
          <w:sz w:val="28"/>
        </w:rPr>
        <w:t xml:space="preserve">об</w:t>
      </w:r>
      <w:r>
        <w:rPr>
          <w:spacing w:val="-12"/>
          <w:sz w:val="28"/>
        </w:rPr>
        <w:t xml:space="preserve"> </w:t>
      </w:r>
      <w:r>
        <w:rPr>
          <w:sz w:val="28"/>
        </w:rPr>
        <w:t xml:space="preserve">организации</w:t>
      </w:r>
      <w:r>
        <w:rPr>
          <w:spacing w:val="-15"/>
          <w:sz w:val="28"/>
        </w:rPr>
        <w:t xml:space="preserve"> </w:t>
      </w:r>
      <w:r>
        <w:rPr>
          <w:sz w:val="28"/>
        </w:rPr>
        <w:t xml:space="preserve">дополнительного</w:t>
      </w:r>
      <w:r>
        <w:rPr>
          <w:spacing w:val="-14"/>
          <w:sz w:val="28"/>
        </w:rPr>
        <w:t xml:space="preserve"> </w:t>
      </w:r>
      <w:r>
        <w:rPr>
          <w:spacing w:val="-2"/>
          <w:sz w:val="28"/>
        </w:rPr>
        <w:t xml:space="preserve">образования;</w:t>
      </w:r>
      <w:r/>
    </w:p>
    <w:p>
      <w:pPr>
        <w:pStyle w:val="969"/>
        <w:numPr>
          <w:ilvl w:val="0"/>
          <w:numId w:val="60"/>
        </w:numPr>
        <w:ind w:left="506" w:right="0" w:hanging="273"/>
        <w:jc w:val="left"/>
        <w:spacing w:before="252" w:after="0" w:line="240" w:lineRule="auto"/>
        <w:tabs>
          <w:tab w:val="left" w:pos="506" w:leader="none"/>
        </w:tabs>
        <w:rPr>
          <w:sz w:val="28"/>
        </w:rPr>
      </w:pPr>
      <w:r>
        <w:rPr>
          <w:sz w:val="28"/>
        </w:rPr>
        <w:t xml:space="preserve">Положение</w:t>
      </w:r>
      <w:r>
        <w:rPr>
          <w:spacing w:val="-10"/>
          <w:sz w:val="28"/>
        </w:rPr>
        <w:t xml:space="preserve"> </w:t>
      </w:r>
      <w:r>
        <w:rPr>
          <w:sz w:val="28"/>
        </w:rPr>
        <w:t xml:space="preserve">о</w:t>
      </w:r>
      <w:r>
        <w:rPr>
          <w:spacing w:val="-11"/>
          <w:sz w:val="28"/>
        </w:rPr>
        <w:t xml:space="preserve"> </w:t>
      </w:r>
      <w:r>
        <w:rPr>
          <w:sz w:val="28"/>
        </w:rPr>
        <w:t xml:space="preserve">внеурочной</w:t>
      </w:r>
      <w:r>
        <w:rPr>
          <w:spacing w:val="-11"/>
          <w:sz w:val="28"/>
        </w:rPr>
        <w:t xml:space="preserve"> </w:t>
      </w:r>
      <w:r>
        <w:rPr>
          <w:sz w:val="28"/>
        </w:rPr>
        <w:t xml:space="preserve">деятельности</w:t>
      </w:r>
      <w:r>
        <w:rPr>
          <w:spacing w:val="-11"/>
          <w:sz w:val="28"/>
        </w:rPr>
        <w:t xml:space="preserve"> </w:t>
      </w:r>
      <w:r>
        <w:rPr>
          <w:spacing w:val="-2"/>
          <w:sz w:val="28"/>
        </w:rPr>
        <w:t xml:space="preserve">обучающихся;</w:t>
      </w:r>
      <w:r/>
    </w:p>
    <w:p>
      <w:pPr>
        <w:pStyle w:val="969"/>
        <w:numPr>
          <w:ilvl w:val="0"/>
          <w:numId w:val="60"/>
        </w:numPr>
        <w:ind w:left="506" w:right="0" w:hanging="273"/>
        <w:jc w:val="left"/>
        <w:spacing w:before="253" w:after="0" w:line="240" w:lineRule="auto"/>
        <w:tabs>
          <w:tab w:val="left" w:pos="506" w:leader="none"/>
        </w:tabs>
        <w:rPr>
          <w:sz w:val="28"/>
        </w:rPr>
      </w:pPr>
      <w:r>
        <w:rPr>
          <w:sz w:val="28"/>
        </w:rPr>
        <w:t xml:space="preserve">Положение</w:t>
      </w:r>
      <w:r>
        <w:rPr>
          <w:spacing w:val="-12"/>
          <w:sz w:val="28"/>
        </w:rPr>
        <w:t xml:space="preserve"> </w:t>
      </w:r>
      <w:r>
        <w:rPr>
          <w:sz w:val="28"/>
        </w:rPr>
        <w:t xml:space="preserve">об</w:t>
      </w:r>
      <w:r>
        <w:rPr>
          <w:spacing w:val="-11"/>
          <w:sz w:val="28"/>
        </w:rPr>
        <w:t xml:space="preserve"> </w:t>
      </w:r>
      <w:r>
        <w:rPr>
          <w:sz w:val="28"/>
        </w:rPr>
        <w:t xml:space="preserve">ученическом</w:t>
      </w:r>
      <w:r>
        <w:rPr>
          <w:spacing w:val="-10"/>
          <w:sz w:val="28"/>
        </w:rPr>
        <w:t xml:space="preserve"> </w:t>
      </w:r>
      <w:r>
        <w:rPr>
          <w:spacing w:val="-2"/>
          <w:sz w:val="28"/>
        </w:rPr>
        <w:t xml:space="preserve">самоуправлении;</w:t>
      </w:r>
      <w:r/>
    </w:p>
    <w:p>
      <w:pPr>
        <w:pStyle w:val="969"/>
        <w:numPr>
          <w:ilvl w:val="0"/>
          <w:numId w:val="60"/>
        </w:numPr>
        <w:ind w:left="506" w:right="0" w:hanging="273"/>
        <w:jc w:val="left"/>
        <w:spacing w:before="252" w:after="0" w:line="240" w:lineRule="auto"/>
        <w:tabs>
          <w:tab w:val="left" w:pos="506" w:leader="none"/>
        </w:tabs>
        <w:rPr>
          <w:sz w:val="28"/>
        </w:rPr>
      </w:pPr>
      <w:r>
        <w:rPr>
          <w:sz w:val="28"/>
        </w:rPr>
        <w:t xml:space="preserve">Правила</w:t>
      </w:r>
      <w:r>
        <w:rPr>
          <w:spacing w:val="-10"/>
          <w:sz w:val="28"/>
        </w:rPr>
        <w:t xml:space="preserve"> </w:t>
      </w:r>
      <w:r>
        <w:rPr>
          <w:sz w:val="28"/>
        </w:rPr>
        <w:t xml:space="preserve">внутреннего</w:t>
      </w:r>
      <w:r>
        <w:rPr>
          <w:spacing w:val="-10"/>
          <w:sz w:val="28"/>
        </w:rPr>
        <w:t xml:space="preserve"> </w:t>
      </w:r>
      <w:r>
        <w:rPr>
          <w:sz w:val="28"/>
        </w:rPr>
        <w:t xml:space="preserve">распорядка</w:t>
      </w:r>
      <w:r>
        <w:rPr>
          <w:spacing w:val="-10"/>
          <w:sz w:val="28"/>
        </w:rPr>
        <w:t xml:space="preserve"> </w:t>
      </w:r>
      <w:r>
        <w:rPr>
          <w:sz w:val="28"/>
        </w:rPr>
        <w:t xml:space="preserve">для</w:t>
      </w:r>
      <w:r>
        <w:rPr>
          <w:spacing w:val="-8"/>
          <w:sz w:val="28"/>
        </w:rPr>
        <w:t xml:space="preserve"> </w:t>
      </w:r>
      <w:r>
        <w:rPr>
          <w:spacing w:val="-2"/>
          <w:sz w:val="28"/>
        </w:rPr>
        <w:t xml:space="preserve">обучающихся.</w:t>
      </w:r>
      <w:r/>
    </w:p>
    <w:p>
      <w:pPr>
        <w:pStyle w:val="967"/>
        <w:ind w:right="854"/>
        <w:spacing w:before="253" w:line="352" w:lineRule="auto"/>
      </w:pPr>
      <w: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w:t>
      </w:r>
      <w:r>
        <w:t xml:space="preserve">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p>
    <w:p>
      <w:pPr>
        <w:pStyle w:val="969"/>
        <w:numPr>
          <w:ilvl w:val="2"/>
          <w:numId w:val="69"/>
        </w:numPr>
        <w:ind w:left="233" w:right="850" w:firstLine="710"/>
        <w:jc w:val="both"/>
        <w:spacing w:before="3" w:after="0" w:line="355" w:lineRule="auto"/>
        <w:tabs>
          <w:tab w:val="left" w:pos="1786" w:leader="none"/>
        </w:tabs>
        <w:rPr>
          <w:sz w:val="28"/>
        </w:rPr>
      </w:pPr>
      <w:r/>
      <w:bookmarkStart w:id="14" w:name="37.4.3. Требования к условиям работы с о"/>
      <w:r/>
      <w:bookmarkEnd w:id="14"/>
      <w:r>
        <w:rPr>
          <w:sz w:val="28"/>
        </w:rPr>
        <w:t xml:space="preserve">Требования к условиям работы с обучающимися с особыми образовательными потребностями.</w:t>
      </w:r>
      <w:r/>
    </w:p>
    <w:p>
      <w:pPr>
        <w:pStyle w:val="969"/>
        <w:numPr>
          <w:ilvl w:val="3"/>
          <w:numId w:val="69"/>
        </w:numPr>
        <w:ind w:left="233" w:right="855" w:firstLine="710"/>
        <w:jc w:val="both"/>
        <w:spacing w:before="0" w:after="0" w:line="352" w:lineRule="auto"/>
        <w:tabs>
          <w:tab w:val="left" w:pos="1997" w:leader="none"/>
        </w:tabs>
        <w:rPr>
          <w:sz w:val="28"/>
        </w:rPr>
      </w:pPr>
      <w:r>
        <w:rPr>
          <w:sz w:val="28"/>
        </w:rPr>
        <w:t xml:space="preserve">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w:t>
      </w:r>
      <w:r>
        <w:rPr>
          <w:spacing w:val="-5"/>
          <w:sz w:val="28"/>
        </w:rPr>
        <w:t xml:space="preserve"> </w:t>
      </w:r>
      <w:r>
        <w:rPr>
          <w:sz w:val="28"/>
        </w:rPr>
        <w:t xml:space="preserve">образовательных</w:t>
      </w:r>
      <w:r>
        <w:rPr>
          <w:spacing w:val="-9"/>
          <w:sz w:val="28"/>
        </w:rPr>
        <w:t xml:space="preserve"> </w:t>
      </w:r>
      <w:r>
        <w:rPr>
          <w:sz w:val="28"/>
        </w:rPr>
        <w:t xml:space="preserve">программах</w:t>
      </w:r>
      <w:r>
        <w:rPr>
          <w:spacing w:val="-5"/>
          <w:sz w:val="28"/>
        </w:rPr>
        <w:t xml:space="preserve"> </w:t>
      </w:r>
      <w:r>
        <w:rPr>
          <w:sz w:val="28"/>
        </w:rPr>
        <w:t xml:space="preserve">для</w:t>
      </w:r>
      <w:r>
        <w:rPr>
          <w:spacing w:val="-3"/>
          <w:sz w:val="28"/>
        </w:rPr>
        <w:t xml:space="preserve"> </w:t>
      </w:r>
      <w:r>
        <w:rPr>
          <w:sz w:val="28"/>
        </w:rPr>
        <w:t xml:space="preserve">обучающихся</w:t>
      </w:r>
      <w:r>
        <w:rPr>
          <w:spacing w:val="-3"/>
          <w:sz w:val="28"/>
        </w:rPr>
        <w:t xml:space="preserve"> </w:t>
      </w:r>
      <w:r>
        <w:rPr>
          <w:sz w:val="28"/>
        </w:rPr>
        <w:t xml:space="preserve">каждой</w:t>
      </w:r>
      <w:r>
        <w:rPr>
          <w:spacing w:val="-5"/>
          <w:sz w:val="28"/>
        </w:rPr>
        <w:t xml:space="preserve"> </w:t>
      </w:r>
      <w:r>
        <w:rPr>
          <w:sz w:val="28"/>
        </w:rPr>
        <w:t xml:space="preserve">нозологической </w:t>
      </w:r>
      <w:r>
        <w:rPr>
          <w:spacing w:val="-2"/>
          <w:sz w:val="28"/>
        </w:rPr>
        <w:t xml:space="preserve">группы.</w:t>
      </w:r>
      <w:r/>
    </w:p>
    <w:p>
      <w:pPr>
        <w:pStyle w:val="969"/>
        <w:numPr>
          <w:ilvl w:val="3"/>
          <w:numId w:val="69"/>
        </w:numPr>
        <w:ind w:left="233" w:right="843" w:firstLine="710"/>
        <w:jc w:val="both"/>
        <w:spacing w:before="0" w:after="0" w:line="352" w:lineRule="auto"/>
        <w:tabs>
          <w:tab w:val="left" w:pos="1997" w:leader="none"/>
        </w:tabs>
        <w:rPr>
          <w:sz w:val="28"/>
        </w:rPr>
      </w:pPr>
      <w:r>
        <w:rPr>
          <w:sz w:val="28"/>
        </w:rPr>
        <w:t xml:space="preserve">В воспитательной работе с категориями обучающихся, имеющих особые образова</w:t>
      </w:r>
      <w:r>
        <w:rPr>
          <w:sz w:val="28"/>
        </w:rPr>
        <w:t xml:space="preserve">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r/>
    </w:p>
    <w:p>
      <w:pPr>
        <w:jc w:val="both"/>
        <w:spacing w:after="0" w:line="352" w:lineRule="auto"/>
        <w:rPr>
          <w:sz w:val="28"/>
        </w:rPr>
        <w:sectPr>
          <w:footnotePr/>
          <w:endnotePr/>
          <w:type w:val="nextPage"/>
          <w:pgSz w:w="11910" w:h="16840" w:orient="portrait"/>
          <w:pgMar w:top="1020" w:right="0" w:bottom="1140" w:left="900" w:header="0" w:footer="917" w:gutter="0"/>
          <w:cols w:num="1" w:sep="0" w:space="1701" w:equalWidth="1"/>
          <w:docGrid w:linePitch="360"/>
        </w:sectPr>
      </w:pPr>
      <w:r>
        <w:rPr>
          <w:sz w:val="28"/>
        </w:rPr>
      </w:r>
      <w:r/>
    </w:p>
    <w:p>
      <w:pPr>
        <w:pStyle w:val="967"/>
        <w:ind w:left="943" w:firstLine="0"/>
        <w:spacing w:before="67"/>
      </w:pPr>
      <w:r>
        <w:t xml:space="preserve">В</w:t>
      </w:r>
      <w:r>
        <w:rPr>
          <w:spacing w:val="-8"/>
        </w:rPr>
        <w:t xml:space="preserve"> </w:t>
      </w:r>
      <w:r>
        <w:t xml:space="preserve">МОУ</w:t>
      </w:r>
      <w:r>
        <w:rPr>
          <w:spacing w:val="-3"/>
        </w:rPr>
        <w:t xml:space="preserve"> </w:t>
      </w:r>
      <w:r>
        <w:t xml:space="preserve">СОШ</w:t>
      </w:r>
      <w:r>
        <w:rPr>
          <w:spacing w:val="-7"/>
        </w:rPr>
        <w:t xml:space="preserve"> </w:t>
      </w:r>
      <w:r>
        <w:t xml:space="preserve">с.Сохондо</w:t>
      </w:r>
      <w:r>
        <w:rPr>
          <w:spacing w:val="-4"/>
        </w:rPr>
        <w:t xml:space="preserve"> </w:t>
      </w:r>
      <w:r>
        <w:t xml:space="preserve">обучается</w:t>
      </w:r>
      <w:r>
        <w:rPr>
          <w:spacing w:val="-3"/>
        </w:rPr>
        <w:t xml:space="preserve"> </w:t>
      </w:r>
      <w:r>
        <w:t xml:space="preserve">11</w:t>
      </w:r>
      <w:r>
        <w:rPr>
          <w:spacing w:val="-4"/>
        </w:rPr>
        <w:t xml:space="preserve"> </w:t>
      </w:r>
      <w:r>
        <w:t xml:space="preserve">детей</w:t>
      </w:r>
      <w:r>
        <w:rPr>
          <w:spacing w:val="-5"/>
        </w:rPr>
        <w:t xml:space="preserve"> </w:t>
      </w:r>
      <w:r>
        <w:t xml:space="preserve">с</w:t>
      </w:r>
      <w:r>
        <w:rPr>
          <w:spacing w:val="-3"/>
        </w:rPr>
        <w:t xml:space="preserve"> </w:t>
      </w:r>
      <w:r>
        <w:rPr>
          <w:spacing w:val="-4"/>
        </w:rPr>
        <w:t xml:space="preserve">ОВЗ.</w:t>
      </w:r>
      <w:r/>
    </w:p>
    <w:p>
      <w:pPr>
        <w:pStyle w:val="967"/>
        <w:ind w:right="840"/>
        <w:spacing w:before="154" w:line="352" w:lineRule="auto"/>
      </w:pPr>
      <w:r>
        <w:t xml:space="preserve">. В воспитательной работе с категориями обучающихся, имеющих особые образовательные потребности: обучающихся с инвалидностью- 3 обучающихся, 11 обучающихся с ОВЗ, одарённых, с отклоняющимся поведением – создаются особые условиявия.</w:t>
      </w:r>
      <w:r/>
    </w:p>
    <w:p>
      <w:pPr>
        <w:pStyle w:val="967"/>
        <w:ind w:right="849"/>
        <w:spacing w:before="3" w:line="352" w:lineRule="auto"/>
      </w:pPr>
      <w:r>
        <w:t xml:space="preserve">Для обучающихся с ОВЗ создаются следующие условия. В школе работает педагог-психолог, социальный педагог, происходит взаимодействие с Забайкальской</w:t>
      </w:r>
      <w:r>
        <w:rPr>
          <w:spacing w:val="40"/>
        </w:rPr>
        <w:t xml:space="preserve"> </w:t>
      </w:r>
      <w:r>
        <w:t xml:space="preserve">краевой</w:t>
      </w:r>
      <w:r>
        <w:rPr>
          <w:spacing w:val="36"/>
        </w:rPr>
        <w:t xml:space="preserve"> </w:t>
      </w:r>
      <w:r>
        <w:t xml:space="preserve">медико-психолого-педагогической</w:t>
      </w:r>
      <w:r>
        <w:rPr>
          <w:spacing w:val="36"/>
        </w:rPr>
        <w:t xml:space="preserve"> </w:t>
      </w:r>
      <w:r>
        <w:t xml:space="preserve">комиссией,</w:t>
      </w:r>
      <w:r>
        <w:rPr>
          <w:spacing w:val="38"/>
        </w:rPr>
        <w:t xml:space="preserve"> </w:t>
      </w:r>
      <w:r>
        <w:t xml:space="preserve">с</w:t>
      </w:r>
      <w:r>
        <w:rPr>
          <w:spacing w:val="37"/>
        </w:rPr>
        <w:t xml:space="preserve"> </w:t>
      </w:r>
      <w:r>
        <w:t xml:space="preserve">центром</w:t>
      </w:r>
      <w:r/>
    </w:p>
    <w:p>
      <w:pPr>
        <w:pStyle w:val="967"/>
        <w:ind w:right="845" w:firstLine="0"/>
        <w:spacing w:before="1" w:line="352" w:lineRule="auto"/>
      </w:pPr>
      <w:r>
        <w:t xml:space="preserve">«Бригантина», с ФАП с.Сохондо, с ЦРБ Читинского района. Обучаю</w:t>
      </w:r>
      <w:r>
        <w:t xml:space="preserve">щиеся с ОВЗ обеспечены необходимыми учебниками и учебными пособиями. Для обучающихся по медицинским показаниям созданы условия для обучения на дому. Проводятся индивидуальные занятия педагога-психолога с обучающимися, консультации с родителями обучающихся.</w:t>
      </w:r>
      <w:r/>
    </w:p>
    <w:p>
      <w:pPr>
        <w:pStyle w:val="967"/>
        <w:ind w:left="943" w:firstLine="0"/>
        <w:spacing w:before="1"/>
      </w:pPr>
      <w:r>
        <w:t xml:space="preserve">Для</w:t>
      </w:r>
      <w:r>
        <w:rPr>
          <w:spacing w:val="36"/>
        </w:rPr>
        <w:t xml:space="preserve">  </w:t>
      </w:r>
      <w:r>
        <w:t xml:space="preserve">одарённых</w:t>
      </w:r>
      <w:r>
        <w:rPr>
          <w:spacing w:val="69"/>
        </w:rPr>
        <w:t xml:space="preserve">   </w:t>
      </w:r>
      <w:r>
        <w:t xml:space="preserve">обучающихся</w:t>
      </w:r>
      <w:r>
        <w:rPr>
          <w:spacing w:val="37"/>
        </w:rPr>
        <w:t xml:space="preserve">  </w:t>
      </w:r>
      <w:r>
        <w:t xml:space="preserve">создано</w:t>
      </w:r>
      <w:r>
        <w:rPr>
          <w:spacing w:val="36"/>
        </w:rPr>
        <w:t xml:space="preserve">  </w:t>
      </w:r>
      <w:r>
        <w:t xml:space="preserve">Научное</w:t>
      </w:r>
      <w:r>
        <w:rPr>
          <w:spacing w:val="36"/>
        </w:rPr>
        <w:t xml:space="preserve">  </w:t>
      </w:r>
      <w:r>
        <w:t xml:space="preserve">общество</w:t>
      </w:r>
      <w:r>
        <w:rPr>
          <w:spacing w:val="38"/>
        </w:rPr>
        <w:t xml:space="preserve">  </w:t>
      </w:r>
      <w:r>
        <w:rPr>
          <w:spacing w:val="-2"/>
        </w:rPr>
        <w:t xml:space="preserve">учащихся</w:t>
      </w:r>
      <w:r/>
    </w:p>
    <w:p>
      <w:pPr>
        <w:pStyle w:val="967"/>
        <w:ind w:right="848" w:firstLine="0"/>
        <w:spacing w:before="149" w:line="352" w:lineRule="auto"/>
      </w:pPr>
      <w:r>
        <w:t xml:space="preserve">«Гамма». Сиситематически в течение учебого года проводятся предметные недели. Проводятся предметные Олимпиады в рамках</w:t>
      </w:r>
      <w:r>
        <w:rPr>
          <w:spacing w:val="-2"/>
        </w:rPr>
        <w:t xml:space="preserve"> </w:t>
      </w:r>
      <w:r>
        <w:t xml:space="preserve">Всероссийской Олимпиады школьников. Обучающиеся школы имеют возможность участвовать очных Олимпиадах районного и краевого уровней,</w:t>
      </w:r>
      <w:r>
        <w:rPr>
          <w:spacing w:val="40"/>
        </w:rPr>
        <w:t xml:space="preserve"> </w:t>
      </w:r>
      <w:r>
        <w:t xml:space="preserve">в дистанционных Олимпиадах краевого и Всероссийского уровней. Для одаренных детей проводятся индивидуальные консультации учителей – предметников для подготовки к </w:t>
      </w:r>
      <w:r>
        <w:rPr>
          <w:spacing w:val="-2"/>
        </w:rPr>
        <w:t xml:space="preserve">Олимпиадам</w:t>
      </w:r>
      <w:r/>
    </w:p>
    <w:p>
      <w:pPr>
        <w:pStyle w:val="969"/>
        <w:numPr>
          <w:ilvl w:val="3"/>
          <w:numId w:val="69"/>
        </w:numPr>
        <w:ind w:left="233" w:right="853" w:firstLine="710"/>
        <w:jc w:val="both"/>
        <w:spacing w:before="4" w:after="0" w:line="355" w:lineRule="auto"/>
        <w:tabs>
          <w:tab w:val="left" w:pos="1997" w:leader="none"/>
        </w:tabs>
        <w:rPr>
          <w:sz w:val="28"/>
        </w:rPr>
      </w:pPr>
      <w:r>
        <w:rPr>
          <w:sz w:val="28"/>
        </w:rPr>
        <w:t xml:space="preserve">Особыми задачами воспитания обучающихся с особыми образовательными потребностями являются:</w:t>
      </w:r>
      <w:r/>
    </w:p>
    <w:p>
      <w:pPr>
        <w:pStyle w:val="967"/>
        <w:ind w:right="848"/>
        <w:spacing w:line="355" w:lineRule="auto"/>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r/>
    </w:p>
    <w:p>
      <w:pPr>
        <w:pStyle w:val="967"/>
        <w:ind w:right="857"/>
        <w:spacing w:line="355" w:lineRule="auto"/>
      </w:pPr>
      <w:r>
        <w:t xml:space="preserve">формирование доброжелательного отношения к обучающимся и их семьям со стороны всех участников образовательных отношений;</w:t>
      </w:r>
      <w:r/>
    </w:p>
    <w:p>
      <w:pPr>
        <w:pStyle w:val="967"/>
        <w:ind w:right="846"/>
        <w:spacing w:line="350" w:lineRule="auto"/>
      </w:pPr>
      <w:r>
        <w:t xml:space="preserve">построение воспитательной деятельности с учётом индивидуальных особенностей и возможностей каждого обучающегося;</w:t>
      </w:r>
      <w:r/>
    </w:p>
    <w:p>
      <w:pPr>
        <w:spacing w:after="0" w:line="350"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46"/>
        <w:spacing w:before="67" w:line="355" w:lineRule="auto"/>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r/>
    </w:p>
    <w:p>
      <w:pPr>
        <w:pStyle w:val="969"/>
        <w:numPr>
          <w:ilvl w:val="3"/>
          <w:numId w:val="69"/>
        </w:numPr>
        <w:ind w:left="233" w:right="845" w:firstLine="710"/>
        <w:jc w:val="both"/>
        <w:spacing w:before="0" w:after="0" w:line="355" w:lineRule="auto"/>
        <w:tabs>
          <w:tab w:val="left" w:pos="1997" w:leader="none"/>
        </w:tabs>
        <w:rPr>
          <w:sz w:val="28"/>
        </w:rPr>
      </w:pPr>
      <w:r>
        <w:rPr>
          <w:sz w:val="28"/>
        </w:rPr>
        <w:t xml:space="preserve">При организации воспитания обучающихся с особыми образовательными потребностями необходимо ориентироваться на:</w:t>
      </w:r>
      <w:r/>
    </w:p>
    <w:p>
      <w:pPr>
        <w:pStyle w:val="967"/>
        <w:ind w:right="847"/>
        <w:spacing w:line="352" w:lineRule="auto"/>
      </w:pPr>
      <w:r>
        <w:t xml:space="preserve">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r/>
    </w:p>
    <w:p>
      <w:pPr>
        <w:pStyle w:val="967"/>
        <w:ind w:right="844"/>
        <w:spacing w:line="352" w:lineRule="auto"/>
      </w:pPr>
      <w:r>
        <w:t xml:space="preserve">создание оптимальных условий совместного воспитания и обуче</w:t>
      </w:r>
      <w:r>
        <w:t xml:space="preserve">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r/>
    </w:p>
    <w:p>
      <w:pPr>
        <w:pStyle w:val="967"/>
        <w:ind w:right="853"/>
        <w:spacing w:line="350" w:lineRule="auto"/>
      </w:pPr>
      <w:r>
        <w:t xml:space="preserve">личностно-ориентированный подход в организации всех видов</w:t>
      </w:r>
      <w:r>
        <w:rPr>
          <w:spacing w:val="40"/>
        </w:rPr>
        <w:t xml:space="preserve"> </w:t>
      </w:r>
      <w:r>
        <w:t xml:space="preserve">деятельности обучающихся с особыми образовательными потребностями.</w:t>
      </w:r>
      <w:r/>
    </w:p>
    <w:p>
      <w:pPr>
        <w:pStyle w:val="969"/>
        <w:numPr>
          <w:ilvl w:val="2"/>
          <w:numId w:val="69"/>
        </w:numPr>
        <w:ind w:left="233" w:right="850" w:firstLine="710"/>
        <w:jc w:val="both"/>
        <w:spacing w:before="0" w:after="0" w:line="355" w:lineRule="auto"/>
        <w:tabs>
          <w:tab w:val="left" w:pos="1786" w:leader="none"/>
        </w:tabs>
        <w:rPr>
          <w:sz w:val="28"/>
        </w:rPr>
      </w:pPr>
      <w:r/>
      <w:bookmarkStart w:id="15" w:name="37.4.4. Система поощрения социальной усп"/>
      <w:r/>
      <w:bookmarkEnd w:id="15"/>
      <w:r>
        <w:rPr>
          <w:sz w:val="28"/>
        </w:rPr>
        <w:t xml:space="preserve">Система поощрения социальной успешности и проявлений активной жизненной позиции обучающихся.</w:t>
      </w:r>
      <w:r/>
    </w:p>
    <w:p>
      <w:pPr>
        <w:pStyle w:val="969"/>
        <w:numPr>
          <w:ilvl w:val="3"/>
          <w:numId w:val="69"/>
        </w:numPr>
        <w:ind w:left="233" w:right="843" w:firstLine="710"/>
        <w:jc w:val="both"/>
        <w:spacing w:before="0" w:after="0" w:line="352" w:lineRule="auto"/>
        <w:tabs>
          <w:tab w:val="left" w:pos="1997" w:leader="none"/>
        </w:tabs>
        <w:rPr>
          <w:sz w:val="28"/>
        </w:rPr>
      </w:pPr>
      <w:r>
        <w:rPr>
          <w:sz w:val="28"/>
        </w:rPr>
        <w:t xml:space="preserve">Система поощрения п</w:t>
      </w:r>
      <w:r>
        <w:rPr>
          <w:sz w:val="28"/>
        </w:rPr>
        <w:t xml:space="preserve">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r/>
    </w:p>
    <w:p>
      <w:pPr>
        <w:pStyle w:val="969"/>
        <w:numPr>
          <w:ilvl w:val="3"/>
          <w:numId w:val="69"/>
        </w:numPr>
        <w:ind w:left="233" w:right="852" w:firstLine="710"/>
        <w:jc w:val="both"/>
        <w:spacing w:before="0" w:after="0" w:line="355" w:lineRule="auto"/>
        <w:tabs>
          <w:tab w:val="left" w:pos="1997" w:leader="none"/>
        </w:tabs>
        <w:rPr>
          <w:sz w:val="28"/>
        </w:rPr>
      </w:pPr>
      <w:r>
        <w:rPr>
          <w:sz w:val="28"/>
        </w:rPr>
        <w:t xml:space="preserve">Система проявлений активной жизненной позиции и поощрения социальной успешности обучающихся строится на принципах:</w:t>
      </w:r>
      <w:r/>
    </w:p>
    <w:p>
      <w:pPr>
        <w:pStyle w:val="967"/>
        <w:ind w:right="854"/>
        <w:spacing w:line="355" w:lineRule="auto"/>
      </w:pPr>
      <w:r>
        <w:t xml:space="preserve">публичности, открытости поощрений (информирование всех обучающихся</w:t>
      </w:r>
      <w:r>
        <w:rPr>
          <w:spacing w:val="40"/>
        </w:rPr>
        <w:t xml:space="preserve"> </w:t>
      </w:r>
      <w:r>
        <w:t xml:space="preserve">о награждении, проведение награждений в присутствии значительного числа </w:t>
      </w:r>
      <w:r>
        <w:rPr>
          <w:spacing w:val="-2"/>
        </w:rPr>
        <w:t xml:space="preserve">обучающихся);</w:t>
      </w:r>
      <w:r/>
    </w:p>
    <w:p>
      <w:pPr>
        <w:pStyle w:val="967"/>
        <w:ind w:right="853"/>
        <w:spacing w:line="355" w:lineRule="auto"/>
      </w:pPr>
      <w: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r/>
    </w:p>
    <w:p>
      <w:pPr>
        <w:spacing w:after="0" w:line="355"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4"/>
        <w:spacing w:before="67" w:line="355" w:lineRule="auto"/>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p>
    <w:p>
      <w:pPr>
        <w:pStyle w:val="967"/>
        <w:ind w:right="846"/>
        <w:spacing w:line="355" w:lineRule="auto"/>
      </w:pPr>
      <w:r>
        <w:t xml:space="preserve">регулирования частоты награждений (недопущение избыточности в поощрениях, чрезмерно больших групп поощряемых и другое);</w:t>
      </w:r>
      <w:r/>
    </w:p>
    <w:p>
      <w:pPr>
        <w:pStyle w:val="967"/>
        <w:ind w:right="844"/>
        <w:spacing w:line="352" w:lineRule="auto"/>
      </w:pPr>
      <w:r>
        <w:t xml:space="preserve">сочетания индивидуального и кол</w:t>
      </w:r>
      <w:r>
        <w:t xml:space="preserve">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p>
    <w:p>
      <w:pPr>
        <w:pStyle w:val="967"/>
        <w:ind w:right="853"/>
        <w:spacing w:line="352" w:lineRule="auto"/>
      </w:pPr>
      <w:r>
        <w:t xml:space="preserve">привлечения к</w:t>
      </w:r>
      <w:r>
        <w:t xml:space="preserve">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spacing w:val="-2"/>
        </w:rPr>
        <w:t xml:space="preserve">представителей;</w:t>
      </w:r>
      <w:r/>
    </w:p>
    <w:p>
      <w:pPr>
        <w:pStyle w:val="967"/>
        <w:ind w:right="855"/>
        <w:spacing w:line="355" w:lineRule="auto"/>
      </w:pPr>
      <w:r>
        <w:t xml:space="preserve">дифференцированности поощрений (наличие уровней и типов наград позволяет продлить стимулирующее действие системы поощрения).</w:t>
      </w:r>
      <w:r/>
    </w:p>
    <w:p>
      <w:pPr>
        <w:pStyle w:val="969"/>
        <w:numPr>
          <w:ilvl w:val="3"/>
          <w:numId w:val="69"/>
        </w:numPr>
        <w:ind w:left="233" w:right="855" w:firstLine="710"/>
        <w:jc w:val="both"/>
        <w:spacing w:before="0" w:after="0" w:line="352" w:lineRule="auto"/>
        <w:tabs>
          <w:tab w:val="left" w:pos="1997" w:leader="none"/>
        </w:tabs>
        <w:rPr>
          <w:sz w:val="28"/>
        </w:rPr>
      </w:pPr>
      <w:r>
        <w:rPr>
          <w:sz w:val="28"/>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p>
    <w:p>
      <w:pPr>
        <w:pStyle w:val="969"/>
        <w:numPr>
          <w:ilvl w:val="3"/>
          <w:numId w:val="69"/>
        </w:numPr>
        <w:ind w:left="233" w:right="845" w:firstLine="710"/>
        <w:jc w:val="both"/>
        <w:spacing w:before="0" w:after="0" w:line="352" w:lineRule="auto"/>
        <w:tabs>
          <w:tab w:val="left" w:pos="1997" w:leader="none"/>
        </w:tabs>
        <w:rPr>
          <w:sz w:val="28"/>
        </w:rPr>
      </w:pPr>
      <w:r>
        <w:rPr>
          <w:sz w:val="28"/>
        </w:rPr>
        <w:t xml:space="preserve">Веден</w:t>
      </w:r>
      <w:r>
        <w:rPr>
          <w:sz w:val="28"/>
        </w:rPr>
        <w:t xml:space="preserve">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r/>
    </w:p>
    <w:p>
      <w:pPr>
        <w:pStyle w:val="967"/>
        <w:ind w:right="858"/>
        <w:spacing w:line="352" w:lineRule="auto"/>
      </w:pPr>
      <w:r>
        <w:t xml:space="preserve">Портфолио может включать артефакты признания личностных</w:t>
      </w:r>
      <w:r>
        <w:rPr>
          <w:spacing w:val="-1"/>
        </w:rPr>
        <w:t xml:space="preserve"> </w:t>
      </w:r>
      <w:r>
        <w:t xml:space="preserve">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r/>
    </w:p>
    <w:p>
      <w:pPr>
        <w:spacing w:after="0" w:line="352"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3"/>
          <w:numId w:val="69"/>
        </w:numPr>
        <w:ind w:left="233" w:right="846" w:firstLine="710"/>
        <w:jc w:val="both"/>
        <w:spacing w:before="67" w:after="0" w:line="355" w:lineRule="auto"/>
        <w:tabs>
          <w:tab w:val="left" w:pos="1997" w:leader="none"/>
        </w:tabs>
        <w:rPr>
          <w:sz w:val="28"/>
        </w:rPr>
      </w:pPr>
      <w:r>
        <w:rPr>
          <w:sz w:val="28"/>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r/>
    </w:p>
    <w:p>
      <w:pPr>
        <w:pStyle w:val="969"/>
        <w:numPr>
          <w:ilvl w:val="3"/>
          <w:numId w:val="69"/>
        </w:numPr>
        <w:ind w:left="233" w:right="841" w:firstLine="710"/>
        <w:jc w:val="both"/>
        <w:spacing w:before="0" w:after="0" w:line="352" w:lineRule="auto"/>
        <w:tabs>
          <w:tab w:val="left" w:pos="1997" w:leader="none"/>
        </w:tabs>
        <w:rPr>
          <w:sz w:val="28"/>
        </w:rPr>
      </w:pPr>
      <w:r>
        <w:rPr>
          <w:sz w:val="28"/>
        </w:rPr>
        <w:t xml:space="preserve">Благотворительная поддержка обучающихся, групп обучающихся (классов) может заключаться в материальной поддержке проведения в образ</w:t>
      </w:r>
      <w:r>
        <w:rPr>
          <w:sz w:val="28"/>
        </w:rPr>
        <w:t xml:space="preserve">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p>
    <w:p>
      <w:pPr>
        <w:pStyle w:val="967"/>
        <w:ind w:right="856"/>
        <w:spacing w:line="355" w:lineRule="auto"/>
      </w:pPr>
      <w:r>
        <w:t xml:space="preserve">Благотворительность предусматривает публичную презентацию благотворителей и их деятельности.</w:t>
      </w:r>
      <w:r/>
    </w:p>
    <w:p>
      <w:pPr>
        <w:pStyle w:val="969"/>
        <w:numPr>
          <w:ilvl w:val="3"/>
          <w:numId w:val="69"/>
        </w:numPr>
        <w:ind w:left="233" w:right="844" w:firstLine="710"/>
        <w:jc w:val="both"/>
        <w:spacing w:before="0" w:after="0" w:line="352" w:lineRule="auto"/>
        <w:tabs>
          <w:tab w:val="left" w:pos="1997" w:leader="none"/>
        </w:tabs>
        <w:rPr>
          <w:sz w:val="28"/>
        </w:rPr>
      </w:pPr>
      <w:r>
        <w:rPr>
          <w:sz w:val="28"/>
        </w:rPr>
        <w:t xml:space="preserve">Использование рейтингов, их форма, публичность, привлечение благотворителей, в том числе из социальных партнёров, их статус, акции, деяте</w:t>
      </w:r>
      <w:r>
        <w:rPr>
          <w:sz w:val="28"/>
        </w:rPr>
        <w:t xml:space="preserve">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r/>
    </w:p>
    <w:p>
      <w:pPr>
        <w:pStyle w:val="969"/>
        <w:numPr>
          <w:ilvl w:val="2"/>
          <w:numId w:val="69"/>
        </w:numPr>
        <w:ind w:left="233" w:right="844" w:firstLine="710"/>
        <w:jc w:val="both"/>
        <w:spacing w:before="0" w:after="0" w:line="352" w:lineRule="auto"/>
        <w:tabs>
          <w:tab w:val="left" w:pos="1786" w:leader="none"/>
        </w:tabs>
        <w:rPr>
          <w:sz w:val="28"/>
        </w:rPr>
      </w:pPr>
      <w:r/>
      <w:bookmarkStart w:id="16" w:name="37.4.5. Анализ воспитательного процесса "/>
      <w:r/>
      <w:bookmarkEnd w:id="16"/>
      <w:r>
        <w:rPr>
          <w:sz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w:t>
      </w:r>
      <w:r>
        <w:rPr>
          <w:spacing w:val="-4"/>
          <w:sz w:val="28"/>
        </w:rPr>
        <w:t xml:space="preserve">СОО.</w:t>
      </w:r>
      <w:r/>
    </w:p>
    <w:p>
      <w:pPr>
        <w:pStyle w:val="967"/>
        <w:ind w:right="850"/>
        <w:spacing w:line="352" w:lineRule="auto"/>
      </w:pPr>
      <w:r>
        <w:t xml:space="preserve">Осно</w:t>
      </w:r>
      <w:r>
        <w:t xml:space="preserve">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p>
    <w:p>
      <w:pPr>
        <w:pStyle w:val="967"/>
        <w:ind w:right="841"/>
        <w:spacing w:line="350" w:lineRule="auto"/>
      </w:pPr>
      <w:r>
        <w:t xml:space="preserve">Планирование анализа воспитательного процесса включается в</w:t>
      </w:r>
      <w:r>
        <w:rPr>
          <w:spacing w:val="40"/>
        </w:rPr>
        <w:t xml:space="preserve"> </w:t>
      </w:r>
      <w:r>
        <w:t xml:space="preserve">календарный план воспитательной работы.</w:t>
      </w:r>
      <w:r/>
    </w:p>
    <w:p>
      <w:pPr>
        <w:pStyle w:val="969"/>
        <w:numPr>
          <w:ilvl w:val="2"/>
          <w:numId w:val="69"/>
        </w:numPr>
        <w:ind w:left="943" w:right="2120" w:firstLine="0"/>
        <w:jc w:val="both"/>
        <w:spacing w:before="2" w:after="0" w:line="355" w:lineRule="auto"/>
        <w:tabs>
          <w:tab w:val="left" w:pos="1786" w:leader="none"/>
        </w:tabs>
        <w:rPr>
          <w:sz w:val="28"/>
        </w:rPr>
      </w:pPr>
      <w:r>
        <w:rPr>
          <w:sz w:val="28"/>
        </w:rPr>
        <w:t xml:space="preserve">Основные принципы самоанализа воспитательной работы: взаимное</w:t>
      </w:r>
      <w:r>
        <w:rPr>
          <w:spacing w:val="-2"/>
          <w:sz w:val="28"/>
        </w:rPr>
        <w:t xml:space="preserve"> </w:t>
      </w:r>
      <w:r>
        <w:rPr>
          <w:sz w:val="28"/>
        </w:rPr>
        <w:t xml:space="preserve">уважение</w:t>
      </w:r>
      <w:r>
        <w:rPr>
          <w:spacing w:val="-6"/>
          <w:sz w:val="28"/>
        </w:rPr>
        <w:t xml:space="preserve"> </w:t>
      </w:r>
      <w:r>
        <w:rPr>
          <w:sz w:val="28"/>
        </w:rPr>
        <w:t xml:space="preserve">всех</w:t>
      </w:r>
      <w:r>
        <w:rPr>
          <w:spacing w:val="-11"/>
          <w:sz w:val="28"/>
        </w:rPr>
        <w:t xml:space="preserve"> </w:t>
      </w:r>
      <w:r>
        <w:rPr>
          <w:sz w:val="28"/>
        </w:rPr>
        <w:t xml:space="preserve">участников</w:t>
      </w:r>
      <w:r>
        <w:rPr>
          <w:spacing w:val="-8"/>
          <w:sz w:val="28"/>
        </w:rPr>
        <w:t xml:space="preserve"> </w:t>
      </w:r>
      <w:r>
        <w:rPr>
          <w:sz w:val="28"/>
        </w:rPr>
        <w:t xml:space="preserve">образовательных</w:t>
      </w:r>
      <w:r>
        <w:rPr>
          <w:spacing w:val="-11"/>
          <w:sz w:val="28"/>
        </w:rPr>
        <w:t xml:space="preserve"> </w:t>
      </w:r>
      <w:r>
        <w:rPr>
          <w:sz w:val="28"/>
        </w:rPr>
        <w:t xml:space="preserve">отношений;</w:t>
      </w:r>
      <w:r/>
    </w:p>
    <w:p>
      <w:pPr>
        <w:jc w:val="both"/>
        <w:spacing w:after="0" w:line="355"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2"/>
        <w:spacing w:before="67" w:line="352" w:lineRule="auto"/>
      </w:pPr>
      <w:r>
        <w:t xml:space="preserve">приоритет</w:t>
      </w:r>
      <w:r>
        <w:rPr>
          <w:spacing w:val="-5"/>
        </w:rPr>
        <w:t xml:space="preserve"> </w:t>
      </w:r>
      <w:r>
        <w:t xml:space="preserve">анализа</w:t>
      </w:r>
      <w:r>
        <w:rPr>
          <w:spacing w:val="-3"/>
        </w:rPr>
        <w:t xml:space="preserve"> </w:t>
      </w:r>
      <w:r>
        <w:t xml:space="preserve">сущностных</w:t>
      </w:r>
      <w:r>
        <w:rPr>
          <w:spacing w:val="-8"/>
        </w:rPr>
        <w:t xml:space="preserve"> </w:t>
      </w:r>
      <w:r>
        <w:t xml:space="preserve">сторон воспитания</w:t>
      </w:r>
      <w:r>
        <w:rPr>
          <w:spacing w:val="-4"/>
        </w:rPr>
        <w:t xml:space="preserve"> </w:t>
      </w:r>
      <w:r>
        <w:t xml:space="preserve">ориентирует</w:t>
      </w:r>
      <w:r>
        <w:rPr>
          <w:spacing w:val="-5"/>
        </w:rPr>
        <w:t xml:space="preserve"> </w:t>
      </w:r>
      <w:r>
        <w:t xml:space="preserve">на</w:t>
      </w:r>
      <w:r>
        <w:rPr>
          <w:spacing w:val="-4"/>
        </w:rPr>
        <w:t xml:space="preserve"> </w:t>
      </w:r>
      <w:r>
        <w:t xml:space="preserve">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p>
    <w:p>
      <w:pPr>
        <w:pStyle w:val="967"/>
        <w:ind w:right="843"/>
        <w:spacing w:before="6" w:line="352" w:lineRule="auto"/>
      </w:pPr>
      <w:r>
        <w:t xml:space="preserve">развивающий характер осуществляемого анализа ориентирует на использование его результатов для совершенствования воспи</w:t>
      </w:r>
      <w:r>
        <w:t xml:space="preserve">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r/>
    </w:p>
    <w:p>
      <w:pPr>
        <w:pStyle w:val="967"/>
        <w:ind w:right="843"/>
        <w:spacing w:before="3" w:line="352" w:lineRule="auto"/>
      </w:pPr>
      <w:r>
        <w:t xml:space="preserve">распределённая ответственность за результаты личностного развития обучаю</w:t>
      </w:r>
      <w:r>
        <w:t xml:space="preserve">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p>
    <w:p>
      <w:pPr>
        <w:pStyle w:val="969"/>
        <w:numPr>
          <w:ilvl w:val="2"/>
          <w:numId w:val="69"/>
        </w:numPr>
        <w:ind w:left="233" w:right="843" w:firstLine="710"/>
        <w:jc w:val="both"/>
        <w:spacing w:before="5" w:after="0" w:line="367" w:lineRule="auto"/>
        <w:tabs>
          <w:tab w:val="left" w:pos="1786" w:leader="none"/>
        </w:tabs>
        <w:rPr>
          <w:sz w:val="28"/>
        </w:rPr>
      </w:pPr>
      <w:r>
        <w:rPr>
          <w:sz w:val="28"/>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r/>
    </w:p>
    <w:p>
      <w:pPr>
        <w:pStyle w:val="969"/>
        <w:numPr>
          <w:ilvl w:val="3"/>
          <w:numId w:val="69"/>
        </w:numPr>
        <w:ind w:left="233" w:right="855" w:firstLine="710"/>
        <w:jc w:val="both"/>
        <w:spacing w:before="0" w:after="0" w:line="369" w:lineRule="auto"/>
        <w:tabs>
          <w:tab w:val="left" w:pos="1997" w:leader="none"/>
        </w:tabs>
        <w:rPr>
          <w:sz w:val="28"/>
        </w:rPr>
      </w:pPr>
      <w:r>
        <w:rPr>
          <w:sz w:val="28"/>
        </w:rPr>
        <w:t xml:space="preserve">Результаты воспитания, социализации и саморазвития </w:t>
      </w:r>
      <w:r>
        <w:rPr>
          <w:spacing w:val="-2"/>
          <w:sz w:val="28"/>
        </w:rPr>
        <w:t xml:space="preserve">обучающихся.</w:t>
      </w:r>
      <w:r/>
    </w:p>
    <w:p>
      <w:pPr>
        <w:pStyle w:val="969"/>
        <w:numPr>
          <w:ilvl w:val="4"/>
          <w:numId w:val="69"/>
        </w:numPr>
        <w:ind w:left="233" w:right="857" w:firstLine="710"/>
        <w:jc w:val="both"/>
        <w:spacing w:before="0" w:after="0" w:line="369" w:lineRule="auto"/>
        <w:tabs>
          <w:tab w:val="left" w:pos="2204" w:leader="none"/>
        </w:tabs>
        <w:rPr>
          <w:sz w:val="28"/>
        </w:rPr>
      </w:pPr>
      <w:r>
        <w:rPr>
          <w:sz w:val="28"/>
        </w:rPr>
        <w:t xml:space="preserve">Критерием, на основе которого осуществляется данный анализ, является динамика личностного развития обучающихся в каждом классе.</w:t>
      </w:r>
      <w:r/>
    </w:p>
    <w:p>
      <w:pPr>
        <w:pStyle w:val="967"/>
        <w:ind w:right="843"/>
        <w:spacing w:line="367" w:lineRule="auto"/>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w:t>
      </w:r>
      <w:r>
        <w:rPr>
          <w:spacing w:val="-3"/>
        </w:rPr>
        <w:t xml:space="preserve"> </w:t>
      </w:r>
      <w:r>
        <w:t xml:space="preserve">на методическом объединении</w:t>
      </w:r>
      <w:r>
        <w:rPr>
          <w:spacing w:val="-2"/>
        </w:rPr>
        <w:t xml:space="preserve"> </w:t>
      </w:r>
      <w:r>
        <w:t xml:space="preserve">классных</w:t>
      </w:r>
      <w:r>
        <w:rPr>
          <w:spacing w:val="-5"/>
        </w:rPr>
        <w:t xml:space="preserve"> </w:t>
      </w:r>
      <w:r>
        <w:t xml:space="preserve">руководителей или педагогическом совете.</w:t>
      </w:r>
      <w:r/>
    </w:p>
    <w:p>
      <w:pPr>
        <w:spacing w:after="0" w:line="367"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9"/>
        <w:numPr>
          <w:ilvl w:val="4"/>
          <w:numId w:val="69"/>
        </w:numPr>
        <w:ind w:left="233" w:right="852" w:firstLine="710"/>
        <w:jc w:val="both"/>
        <w:spacing w:before="72" w:after="0" w:line="367" w:lineRule="auto"/>
        <w:tabs>
          <w:tab w:val="left" w:pos="2203" w:leader="none"/>
        </w:tabs>
        <w:rPr>
          <w:sz w:val="28"/>
        </w:rPr>
      </w:pPr>
      <w:r>
        <w:rPr>
          <w:sz w:val="28"/>
        </w:rPr>
        <w:t xml:space="preserve">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8"/>
        </w:rPr>
        <w:t xml:space="preserve">наблюдение.</w:t>
      </w:r>
      <w:r/>
    </w:p>
    <w:p>
      <w:pPr>
        <w:pStyle w:val="969"/>
        <w:numPr>
          <w:ilvl w:val="4"/>
          <w:numId w:val="69"/>
        </w:numPr>
        <w:ind w:left="233" w:right="844" w:firstLine="710"/>
        <w:jc w:val="both"/>
        <w:spacing w:before="1" w:after="0" w:line="369" w:lineRule="auto"/>
        <w:tabs>
          <w:tab w:val="left" w:pos="2204" w:leader="none"/>
        </w:tabs>
        <w:rPr>
          <w:sz w:val="28"/>
        </w:rPr>
      </w:pPr>
      <w:r>
        <w:rPr>
          <w:sz w:val="28"/>
        </w:rPr>
        <w:t xml:space="preserve">Внимание педагогических работников концентрируется на </w:t>
      </w:r>
      <w:r>
        <w:rPr>
          <w:spacing w:val="-2"/>
          <w:sz w:val="28"/>
        </w:rPr>
        <w:t xml:space="preserve">вопросах:</w:t>
      </w:r>
      <w:r/>
    </w:p>
    <w:p>
      <w:pPr>
        <w:pStyle w:val="967"/>
        <w:ind w:right="852"/>
        <w:spacing w:line="369" w:lineRule="auto"/>
      </w:pPr>
      <w:r>
        <w:t xml:space="preserve">какие проблемы, затруднения в личностном развитии обучающихся удалось решить за прошедший учебный год;</w:t>
      </w:r>
      <w:r/>
    </w:p>
    <w:p>
      <w:pPr>
        <w:pStyle w:val="967"/>
        <w:ind w:left="943" w:firstLine="0"/>
        <w:spacing w:line="315" w:lineRule="exact"/>
      </w:pPr>
      <w:r>
        <w:t xml:space="preserve">какие</w:t>
      </w:r>
      <w:r>
        <w:rPr>
          <w:spacing w:val="-7"/>
        </w:rPr>
        <w:t xml:space="preserve"> </w:t>
      </w:r>
      <w:r>
        <w:t xml:space="preserve">проблемы,</w:t>
      </w:r>
      <w:r>
        <w:rPr>
          <w:spacing w:val="-4"/>
        </w:rPr>
        <w:t xml:space="preserve"> </w:t>
      </w:r>
      <w:r>
        <w:t xml:space="preserve">затруднения</w:t>
      </w:r>
      <w:r>
        <w:rPr>
          <w:spacing w:val="-6"/>
        </w:rPr>
        <w:t xml:space="preserve"> </w:t>
      </w:r>
      <w:r>
        <w:t xml:space="preserve">решить</w:t>
      </w:r>
      <w:r>
        <w:rPr>
          <w:spacing w:val="-9"/>
        </w:rPr>
        <w:t xml:space="preserve"> </w:t>
      </w:r>
      <w:r>
        <w:t xml:space="preserve">не</w:t>
      </w:r>
      <w:r>
        <w:rPr>
          <w:spacing w:val="-2"/>
        </w:rPr>
        <w:t xml:space="preserve"> </w:t>
      </w:r>
      <w:r>
        <w:t xml:space="preserve">удалось</w:t>
      </w:r>
      <w:r>
        <w:rPr>
          <w:spacing w:val="-9"/>
        </w:rPr>
        <w:t xml:space="preserve"> </w:t>
      </w:r>
      <w:r>
        <w:t xml:space="preserve">и</w:t>
      </w:r>
      <w:r>
        <w:rPr>
          <w:spacing w:val="-7"/>
        </w:rPr>
        <w:t xml:space="preserve"> </w:t>
      </w:r>
      <w:r>
        <w:rPr>
          <w:spacing w:val="-2"/>
        </w:rPr>
        <w:t xml:space="preserve">почему;</w:t>
      </w:r>
      <w:r/>
    </w:p>
    <w:p>
      <w:pPr>
        <w:pStyle w:val="967"/>
        <w:ind w:right="857"/>
        <w:spacing w:before="165" w:line="364" w:lineRule="auto"/>
      </w:pPr>
      <w:r>
        <w:t xml:space="preserve">какие новые проблемы, трудности появились, над чем предстоит работать педагогическому коллективу.</w:t>
      </w:r>
      <w:r/>
    </w:p>
    <w:p>
      <w:pPr>
        <w:pStyle w:val="969"/>
        <w:numPr>
          <w:ilvl w:val="3"/>
          <w:numId w:val="69"/>
        </w:numPr>
        <w:ind w:left="943" w:right="857" w:firstLine="0"/>
        <w:jc w:val="both"/>
        <w:spacing w:before="6" w:after="0" w:line="369" w:lineRule="auto"/>
        <w:tabs>
          <w:tab w:val="left" w:pos="1997" w:leader="none"/>
        </w:tabs>
        <w:rPr>
          <w:sz w:val="28"/>
        </w:rPr>
      </w:pPr>
      <w:r>
        <w:rPr>
          <w:sz w:val="28"/>
        </w:rPr>
        <w:t xml:space="preserve">Состояние совместной деятельности обучающихся и взрослых. 37.4.7.2.1.</w:t>
      </w:r>
      <w:r>
        <w:rPr>
          <w:spacing w:val="-5"/>
          <w:sz w:val="28"/>
        </w:rPr>
        <w:t xml:space="preserve"> </w:t>
      </w:r>
      <w:r>
        <w:rPr>
          <w:sz w:val="28"/>
        </w:rPr>
        <w:t xml:space="preserve">Критерием,</w:t>
      </w:r>
      <w:r>
        <w:rPr>
          <w:spacing w:val="40"/>
          <w:sz w:val="28"/>
        </w:rPr>
        <w:t xml:space="preserve"> </w:t>
      </w:r>
      <w:r>
        <w:rPr>
          <w:sz w:val="28"/>
        </w:rPr>
        <w:t xml:space="preserve">на</w:t>
      </w:r>
      <w:r>
        <w:rPr>
          <w:spacing w:val="40"/>
          <w:sz w:val="28"/>
        </w:rPr>
        <w:t xml:space="preserve"> </w:t>
      </w:r>
      <w:r>
        <w:rPr>
          <w:sz w:val="28"/>
        </w:rPr>
        <w:t xml:space="preserve">основе</w:t>
      </w:r>
      <w:r>
        <w:rPr>
          <w:spacing w:val="40"/>
          <w:sz w:val="28"/>
        </w:rPr>
        <w:t xml:space="preserve"> </w:t>
      </w:r>
      <w:r>
        <w:rPr>
          <w:sz w:val="28"/>
        </w:rPr>
        <w:t xml:space="preserve">которого</w:t>
      </w:r>
      <w:r>
        <w:rPr>
          <w:spacing w:val="40"/>
          <w:sz w:val="28"/>
        </w:rPr>
        <w:t xml:space="preserve"> </w:t>
      </w:r>
      <w:r>
        <w:rPr>
          <w:sz w:val="28"/>
        </w:rPr>
        <w:t xml:space="preserve">осуществляется</w:t>
      </w:r>
      <w:r>
        <w:rPr>
          <w:spacing w:val="40"/>
          <w:sz w:val="28"/>
        </w:rPr>
        <w:t xml:space="preserve"> </w:t>
      </w:r>
      <w:r>
        <w:rPr>
          <w:sz w:val="28"/>
        </w:rPr>
        <w:t xml:space="preserve">данный</w:t>
      </w:r>
      <w:r>
        <w:rPr>
          <w:spacing w:val="40"/>
          <w:sz w:val="28"/>
        </w:rPr>
        <w:t xml:space="preserve"> </w:t>
      </w:r>
      <w:r>
        <w:rPr>
          <w:sz w:val="28"/>
        </w:rPr>
        <w:t xml:space="preserve">анализ,</w:t>
      </w:r>
      <w:r/>
    </w:p>
    <w:p>
      <w:pPr>
        <w:pStyle w:val="967"/>
        <w:ind w:right="860" w:firstLine="0"/>
        <w:spacing w:line="369" w:lineRule="auto"/>
      </w:pPr>
      <w:r>
        <w:t xml:space="preserve">является наличие интересной, событийно насыщенной и личностно развивающей совместной деятельности обучающихся и взрослых.</w:t>
      </w:r>
      <w:r/>
    </w:p>
    <w:p>
      <w:pPr>
        <w:pStyle w:val="969"/>
        <w:numPr>
          <w:ilvl w:val="4"/>
          <w:numId w:val="59"/>
        </w:numPr>
        <w:ind w:left="233" w:right="847" w:firstLine="710"/>
        <w:jc w:val="both"/>
        <w:spacing w:before="0" w:after="0" w:line="367" w:lineRule="auto"/>
        <w:tabs>
          <w:tab w:val="left" w:pos="2203" w:leader="none"/>
        </w:tabs>
        <w:rPr>
          <w:sz w:val="28"/>
        </w:rPr>
      </w:pPr>
      <w:r>
        <w:rPr>
          <w:sz w:val="28"/>
        </w:rPr>
        <w:t xml:space="preserve">Анализ п</w:t>
      </w:r>
      <w:r>
        <w:rPr>
          <w:sz w:val="28"/>
        </w:rPr>
        <w:t xml:space="preserve">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w:t>
      </w:r>
      <w:r>
        <w:rPr>
          <w:spacing w:val="-2"/>
          <w:sz w:val="28"/>
        </w:rPr>
        <w:t xml:space="preserve">обучающихся.</w:t>
      </w:r>
      <w:r/>
    </w:p>
    <w:p>
      <w:pPr>
        <w:pStyle w:val="969"/>
        <w:numPr>
          <w:ilvl w:val="4"/>
          <w:numId w:val="59"/>
        </w:numPr>
        <w:ind w:left="233" w:right="856" w:firstLine="710"/>
        <w:jc w:val="both"/>
        <w:spacing w:before="0" w:after="0" w:line="367" w:lineRule="auto"/>
        <w:tabs>
          <w:tab w:val="left" w:pos="2203" w:leader="none"/>
        </w:tabs>
        <w:rPr>
          <w:sz w:val="28"/>
        </w:rPr>
      </w:pPr>
      <w:r>
        <w:rPr>
          <w:sz w:val="28"/>
        </w:rPr>
        <w:t xml:space="preserve">Способами </w:t>
      </w:r>
      <w:r>
        <w:rPr>
          <w:sz w:val="28"/>
        </w:rPr>
        <w:t xml:space="preserve">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sz w:val="28"/>
        </w:rPr>
        <w:t xml:space="preserve">обучающихся.</w:t>
      </w:r>
      <w:r/>
    </w:p>
    <w:p>
      <w:pPr>
        <w:pStyle w:val="969"/>
        <w:numPr>
          <w:ilvl w:val="4"/>
          <w:numId w:val="59"/>
        </w:numPr>
        <w:ind w:left="233" w:right="853" w:firstLine="710"/>
        <w:jc w:val="both"/>
        <w:spacing w:before="0" w:after="0" w:line="369" w:lineRule="auto"/>
        <w:tabs>
          <w:tab w:val="left" w:pos="2203" w:leader="none"/>
        </w:tabs>
        <w:rPr>
          <w:sz w:val="28"/>
        </w:rPr>
      </w:pPr>
      <w:r>
        <w:rPr>
          <w:sz w:val="28"/>
        </w:rPr>
        <w:t xml:space="preserve">Результаты обсуждаются на заседании методических объединений классных руководителей или педагогическом совете.</w:t>
      </w:r>
      <w:r/>
    </w:p>
    <w:p>
      <w:pPr>
        <w:pStyle w:val="969"/>
        <w:numPr>
          <w:ilvl w:val="4"/>
          <w:numId w:val="59"/>
        </w:numPr>
        <w:ind w:left="233" w:right="861" w:firstLine="710"/>
        <w:jc w:val="both"/>
        <w:spacing w:before="0" w:after="0" w:line="369" w:lineRule="auto"/>
        <w:tabs>
          <w:tab w:val="left" w:pos="2203" w:leader="none"/>
        </w:tabs>
        <w:rPr>
          <w:sz w:val="28"/>
        </w:rPr>
      </w:pPr>
      <w:r>
        <w:rPr>
          <w:sz w:val="28"/>
        </w:rPr>
        <w:t xml:space="preserve">Внимание сосредотачивается на вопросах, связанных</w:t>
      </w:r>
      <w:r>
        <w:rPr>
          <w:spacing w:val="-3"/>
          <w:sz w:val="28"/>
        </w:rPr>
        <w:t xml:space="preserve"> </w:t>
      </w:r>
      <w:r>
        <w:rPr>
          <w:sz w:val="28"/>
        </w:rPr>
        <w:t xml:space="preserve">с качеством (выбираются вопросы, которые помогут проанализировать проделанную работу):</w:t>
      </w:r>
      <w:r/>
    </w:p>
    <w:p>
      <w:pPr>
        <w:pStyle w:val="967"/>
        <w:ind w:left="943" w:firstLine="0"/>
        <w:spacing w:line="315" w:lineRule="exact"/>
      </w:pPr>
      <w:r>
        <w:t xml:space="preserve">реализации</w:t>
      </w:r>
      <w:r>
        <w:rPr>
          <w:spacing w:val="-15"/>
        </w:rPr>
        <w:t xml:space="preserve"> </w:t>
      </w:r>
      <w:r>
        <w:t xml:space="preserve">воспитательного</w:t>
      </w:r>
      <w:r>
        <w:rPr>
          <w:spacing w:val="-15"/>
        </w:rPr>
        <w:t xml:space="preserve"> </w:t>
      </w:r>
      <w:r>
        <w:t xml:space="preserve">потенциала</w:t>
      </w:r>
      <w:r>
        <w:rPr>
          <w:spacing w:val="-10"/>
        </w:rPr>
        <w:t xml:space="preserve"> </w:t>
      </w:r>
      <w:r>
        <w:t xml:space="preserve">урочной</w:t>
      </w:r>
      <w:r>
        <w:rPr>
          <w:spacing w:val="-15"/>
        </w:rPr>
        <w:t xml:space="preserve"> </w:t>
      </w:r>
      <w:r>
        <w:rPr>
          <w:spacing w:val="-2"/>
        </w:rPr>
        <w:t xml:space="preserve">деятельности;</w:t>
      </w:r>
      <w:r/>
    </w:p>
    <w:p>
      <w:pPr>
        <w:spacing w:after="0" w:line="315" w:lineRule="exact"/>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left="943" w:right="2518" w:firstLine="0"/>
        <w:jc w:val="left"/>
        <w:spacing w:before="72" w:line="367" w:lineRule="auto"/>
      </w:pPr>
      <w:r>
        <w:t xml:space="preserve">организуемой внеурочной деятельности обучающихся; деятельности классных руководителей и их классов; проводимых</w:t>
      </w:r>
      <w:r>
        <w:rPr>
          <w:spacing w:val="-11"/>
        </w:rPr>
        <w:t xml:space="preserve"> </w:t>
      </w:r>
      <w:r>
        <w:t xml:space="preserve">общешкольных</w:t>
      </w:r>
      <w:r>
        <w:rPr>
          <w:spacing w:val="-11"/>
        </w:rPr>
        <w:t xml:space="preserve"> </w:t>
      </w:r>
      <w:r>
        <w:t xml:space="preserve">основных</w:t>
      </w:r>
      <w:r>
        <w:rPr>
          <w:spacing w:val="-7"/>
        </w:rPr>
        <w:t xml:space="preserve"> </w:t>
      </w:r>
      <w:r>
        <w:t xml:space="preserve">дел,</w:t>
      </w:r>
      <w:r>
        <w:rPr>
          <w:spacing w:val="-5"/>
        </w:rPr>
        <w:t xml:space="preserve"> </w:t>
      </w:r>
      <w:r>
        <w:t xml:space="preserve">мероприятий; внешкольных мероприятий;</w:t>
      </w:r>
      <w:r/>
    </w:p>
    <w:p>
      <w:pPr>
        <w:pStyle w:val="967"/>
        <w:ind w:left="943" w:right="2518" w:firstLine="0"/>
        <w:jc w:val="left"/>
        <w:spacing w:before="3" w:line="364" w:lineRule="auto"/>
      </w:pPr>
      <w:r>
        <w:t xml:space="preserve">создания</w:t>
      </w:r>
      <w:r>
        <w:rPr>
          <w:spacing w:val="-9"/>
        </w:rPr>
        <w:t xml:space="preserve"> </w:t>
      </w:r>
      <w:r>
        <w:t xml:space="preserve">и</w:t>
      </w:r>
      <w:r>
        <w:rPr>
          <w:spacing w:val="-10"/>
        </w:rPr>
        <w:t xml:space="preserve"> </w:t>
      </w:r>
      <w:r>
        <w:t xml:space="preserve">поддержки</w:t>
      </w:r>
      <w:r>
        <w:rPr>
          <w:spacing w:val="-10"/>
        </w:rPr>
        <w:t xml:space="preserve"> </w:t>
      </w:r>
      <w:r>
        <w:t xml:space="preserve">предметно-пространственной</w:t>
      </w:r>
      <w:r>
        <w:rPr>
          <w:spacing w:val="-10"/>
        </w:rPr>
        <w:t xml:space="preserve"> </w:t>
      </w:r>
      <w:r>
        <w:t xml:space="preserve">среды; взаимодействия с родительским сообществом;</w:t>
      </w:r>
      <w:r/>
    </w:p>
    <w:p>
      <w:pPr>
        <w:pStyle w:val="967"/>
        <w:ind w:left="943" w:right="3155" w:firstLine="0"/>
        <w:jc w:val="left"/>
        <w:spacing w:before="6" w:line="364" w:lineRule="auto"/>
      </w:pPr>
      <w:r>
        <w:t xml:space="preserve">деятельности ученического самоуправления; деятельности</w:t>
      </w:r>
      <w:r>
        <w:rPr>
          <w:spacing w:val="-11"/>
        </w:rPr>
        <w:t xml:space="preserve"> </w:t>
      </w:r>
      <w:r>
        <w:t xml:space="preserve">по</w:t>
      </w:r>
      <w:r>
        <w:rPr>
          <w:spacing w:val="-11"/>
        </w:rPr>
        <w:t xml:space="preserve"> </w:t>
      </w:r>
      <w:r>
        <w:t xml:space="preserve">профилактике</w:t>
      </w:r>
      <w:r>
        <w:rPr>
          <w:spacing w:val="-10"/>
        </w:rPr>
        <w:t xml:space="preserve"> </w:t>
      </w:r>
      <w:r>
        <w:t xml:space="preserve">и</w:t>
      </w:r>
      <w:r>
        <w:rPr>
          <w:spacing w:val="-11"/>
        </w:rPr>
        <w:t xml:space="preserve"> </w:t>
      </w:r>
      <w:r>
        <w:t xml:space="preserve">безопасности;</w:t>
      </w:r>
      <w:r/>
    </w:p>
    <w:p>
      <w:pPr>
        <w:pStyle w:val="967"/>
        <w:ind w:left="943" w:right="4082" w:firstLine="0"/>
        <w:jc w:val="left"/>
        <w:spacing w:before="5" w:line="367" w:lineRule="auto"/>
      </w:pPr>
      <w:r>
        <w:t xml:space="preserve">реализации</w:t>
      </w:r>
      <w:r>
        <w:rPr>
          <w:spacing w:val="-12"/>
        </w:rPr>
        <w:t xml:space="preserve"> </w:t>
      </w:r>
      <w:r>
        <w:t xml:space="preserve">потенциала</w:t>
      </w:r>
      <w:r>
        <w:rPr>
          <w:spacing w:val="-11"/>
        </w:rPr>
        <w:t xml:space="preserve"> </w:t>
      </w:r>
      <w:r>
        <w:t xml:space="preserve">социального</w:t>
      </w:r>
      <w:r>
        <w:rPr>
          <w:spacing w:val="-12"/>
        </w:rPr>
        <w:t xml:space="preserve"> </w:t>
      </w:r>
      <w:r>
        <w:t xml:space="preserve">партнёрства; деятельности по профориентации обучающихся; и другое по дополнительным модулям.</w:t>
      </w:r>
      <w:r/>
    </w:p>
    <w:p>
      <w:pPr>
        <w:pStyle w:val="969"/>
        <w:numPr>
          <w:ilvl w:val="4"/>
          <w:numId w:val="59"/>
        </w:numPr>
        <w:ind w:left="233" w:right="846" w:firstLine="710"/>
        <w:jc w:val="both"/>
        <w:spacing w:before="1" w:after="0" w:line="364" w:lineRule="auto"/>
        <w:tabs>
          <w:tab w:val="left" w:pos="2203" w:leader="none"/>
        </w:tabs>
        <w:rPr>
          <w:sz w:val="28"/>
        </w:rPr>
      </w:pPr>
      <w:r>
        <w:rPr>
          <w:sz w:val="28"/>
        </w:rPr>
        <w:t xml:space="preserve">Итогом самоанализа является перечень выявленных</w:t>
      </w:r>
      <w:r>
        <w:rPr>
          <w:spacing w:val="-1"/>
          <w:sz w:val="28"/>
        </w:rPr>
        <w:t xml:space="preserve"> </w:t>
      </w:r>
      <w:r>
        <w:rPr>
          <w:sz w:val="28"/>
        </w:rPr>
        <w:t xml:space="preserve">проблем, над решением которых предстоит работать педагогическому коллективу.</w:t>
      </w:r>
      <w:r/>
    </w:p>
    <w:p>
      <w:pPr>
        <w:pStyle w:val="969"/>
        <w:numPr>
          <w:ilvl w:val="4"/>
          <w:numId w:val="59"/>
        </w:numPr>
        <w:ind w:left="233" w:right="849" w:firstLine="710"/>
        <w:jc w:val="both"/>
        <w:spacing w:before="6" w:after="0" w:line="367" w:lineRule="auto"/>
        <w:tabs>
          <w:tab w:val="left" w:pos="2203" w:leader="none"/>
        </w:tabs>
        <w:rPr>
          <w:sz w:val="28"/>
        </w:rPr>
      </w:pPr>
      <w:r>
        <w:rPr>
          <w:sz w:val="28"/>
        </w:rPr>
        <w:t xml:space="preserve">Итоги самоанализа оформляются в виде отчёта, составляемого заместителем директор</w:t>
      </w:r>
      <w:r>
        <w:rPr>
          <w:sz w:val="28"/>
        </w:rPr>
        <w:t xml:space="preserve">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p>
    <w:p>
      <w:pPr>
        <w:pStyle w:val="967"/>
        <w:ind w:left="0" w:firstLine="0"/>
        <w:jc w:val="left"/>
        <w:spacing w:before="321"/>
      </w:pPr>
      <w:r/>
      <w:r/>
    </w:p>
    <w:p>
      <w:pPr>
        <w:pStyle w:val="968"/>
        <w:numPr>
          <w:ilvl w:val="1"/>
          <w:numId w:val="2"/>
        </w:numPr>
        <w:ind w:left="3779" w:right="0" w:hanging="454"/>
        <w:jc w:val="left"/>
        <w:spacing w:before="0" w:after="0" w:line="240" w:lineRule="auto"/>
        <w:tabs>
          <w:tab w:val="left" w:pos="3779" w:leader="none"/>
        </w:tabs>
      </w:pPr>
      <w:r>
        <w:rPr>
          <w:spacing w:val="-2"/>
        </w:rPr>
        <w:t xml:space="preserve">Организационный</w:t>
      </w:r>
      <w:r>
        <w:rPr>
          <w:spacing w:val="3"/>
        </w:rPr>
        <w:t xml:space="preserve"> </w:t>
      </w:r>
      <w:r>
        <w:rPr>
          <w:spacing w:val="-2"/>
        </w:rPr>
        <w:t xml:space="preserve">раздел</w:t>
      </w:r>
      <w:r/>
    </w:p>
    <w:p>
      <w:pPr>
        <w:pStyle w:val="969"/>
        <w:numPr>
          <w:ilvl w:val="0"/>
          <w:numId w:val="58"/>
        </w:numPr>
        <w:ind w:left="1360" w:right="0" w:hanging="422"/>
        <w:jc w:val="both"/>
        <w:spacing w:before="317" w:after="0" w:line="240" w:lineRule="auto"/>
        <w:tabs>
          <w:tab w:val="left" w:pos="1360" w:leader="none"/>
        </w:tabs>
        <w:rPr>
          <w:sz w:val="28"/>
        </w:rPr>
      </w:pPr>
      <w:r/>
      <w:bookmarkStart w:id="17" w:name="38. Федеральный учебный план среднего об"/>
      <w:r/>
      <w:bookmarkEnd w:id="17"/>
      <w:r>
        <w:rPr>
          <w:sz w:val="28"/>
        </w:rPr>
        <w:t xml:space="preserve">Федеральный</w:t>
      </w:r>
      <w:r>
        <w:rPr>
          <w:spacing w:val="-9"/>
          <w:sz w:val="28"/>
        </w:rPr>
        <w:t xml:space="preserve"> </w:t>
      </w:r>
      <w:r>
        <w:rPr>
          <w:sz w:val="28"/>
        </w:rPr>
        <w:t xml:space="preserve">учебный</w:t>
      </w:r>
      <w:r>
        <w:rPr>
          <w:spacing w:val="-9"/>
          <w:sz w:val="28"/>
        </w:rPr>
        <w:t xml:space="preserve"> </w:t>
      </w:r>
      <w:r>
        <w:rPr>
          <w:sz w:val="28"/>
        </w:rPr>
        <w:t xml:space="preserve">план</w:t>
      </w:r>
      <w:r>
        <w:rPr>
          <w:spacing w:val="-4"/>
          <w:sz w:val="28"/>
        </w:rPr>
        <w:t xml:space="preserve"> </w:t>
      </w:r>
      <w:r>
        <w:rPr>
          <w:sz w:val="28"/>
        </w:rPr>
        <w:t xml:space="preserve">среднего</w:t>
      </w:r>
      <w:r>
        <w:rPr>
          <w:spacing w:val="-7"/>
          <w:sz w:val="28"/>
        </w:rPr>
        <w:t xml:space="preserve"> </w:t>
      </w:r>
      <w:r>
        <w:rPr>
          <w:sz w:val="28"/>
        </w:rPr>
        <w:t xml:space="preserve">общего</w:t>
      </w:r>
      <w:r>
        <w:rPr>
          <w:spacing w:val="-8"/>
          <w:sz w:val="28"/>
        </w:rPr>
        <w:t xml:space="preserve"> </w:t>
      </w:r>
      <w:r>
        <w:rPr>
          <w:spacing w:val="-2"/>
          <w:sz w:val="28"/>
        </w:rPr>
        <w:t xml:space="preserve">образования.</w:t>
      </w:r>
      <w:r/>
    </w:p>
    <w:p>
      <w:pPr>
        <w:pStyle w:val="969"/>
        <w:numPr>
          <w:ilvl w:val="1"/>
          <w:numId w:val="58"/>
        </w:numPr>
        <w:ind w:left="233" w:right="856" w:firstLine="710"/>
        <w:jc w:val="both"/>
        <w:spacing w:before="158" w:after="0" w:line="362" w:lineRule="auto"/>
        <w:tabs>
          <w:tab w:val="left" w:pos="1575" w:leader="none"/>
        </w:tabs>
        <w:rPr>
          <w:sz w:val="28"/>
        </w:rPr>
      </w:pPr>
      <w:r>
        <w:rPr>
          <w:sz w:val="28"/>
        </w:rPr>
        <w:t xml:space="preserve">Федеральный</w:t>
      </w:r>
      <w:r>
        <w:rPr>
          <w:spacing w:val="-7"/>
          <w:sz w:val="28"/>
        </w:rPr>
        <w:t xml:space="preserve"> </w:t>
      </w:r>
      <w:r>
        <w:rPr>
          <w:sz w:val="28"/>
        </w:rPr>
        <w:t xml:space="preserve">учебный</w:t>
      </w:r>
      <w:r>
        <w:rPr>
          <w:spacing w:val="-7"/>
          <w:sz w:val="28"/>
        </w:rPr>
        <w:t xml:space="preserve"> </w:t>
      </w:r>
      <w:r>
        <w:rPr>
          <w:sz w:val="28"/>
        </w:rPr>
        <w:t xml:space="preserve">план –</w:t>
      </w:r>
      <w:r>
        <w:rPr>
          <w:spacing w:val="-6"/>
          <w:sz w:val="28"/>
        </w:rPr>
        <w:t xml:space="preserve"> </w:t>
      </w:r>
      <w:r>
        <w:rPr>
          <w:sz w:val="28"/>
        </w:rPr>
        <w:t xml:space="preserve">документ,</w:t>
      </w:r>
      <w:r>
        <w:rPr>
          <w:spacing w:val="-4"/>
          <w:sz w:val="28"/>
        </w:rPr>
        <w:t xml:space="preserve"> </w:t>
      </w:r>
      <w:r>
        <w:rPr>
          <w:sz w:val="28"/>
        </w:rPr>
        <w:t xml:space="preserve">который</w:t>
      </w:r>
      <w:r>
        <w:rPr>
          <w:spacing w:val="-7"/>
          <w:sz w:val="28"/>
        </w:rPr>
        <w:t xml:space="preserve"> </w:t>
      </w:r>
      <w:r>
        <w:rPr>
          <w:sz w:val="28"/>
        </w:rPr>
        <w:t xml:space="preserve">определяет</w:t>
      </w:r>
      <w:r>
        <w:rPr>
          <w:spacing w:val="-4"/>
          <w:sz w:val="28"/>
        </w:rPr>
        <w:t xml:space="preserve"> </w:t>
      </w:r>
      <w:r>
        <w:rPr>
          <w:sz w:val="28"/>
        </w:rPr>
        <w:t xml:space="preserve">перечень, трудоемкость, последовательность и распределение по периодам обучения учебных</w:t>
      </w:r>
      <w:r>
        <w:rPr>
          <w:spacing w:val="-1"/>
          <w:sz w:val="28"/>
        </w:rPr>
        <w:t xml:space="preserve"> </w:t>
      </w:r>
      <w:r>
        <w:rPr>
          <w:sz w:val="28"/>
        </w:rPr>
        <w:t xml:space="preserve">предметов, курсов, дисциплин (модулей), практики, иных</w:t>
      </w:r>
      <w:r>
        <w:rPr>
          <w:spacing w:val="-1"/>
          <w:sz w:val="28"/>
        </w:rPr>
        <w:t xml:space="preserve"> </w:t>
      </w:r>
      <w:r>
        <w:rPr>
          <w:sz w:val="28"/>
        </w:rPr>
        <w:t xml:space="preserve">видов учебной </w:t>
      </w:r>
      <w:r>
        <w:rPr>
          <w:spacing w:val="-2"/>
          <w:sz w:val="28"/>
        </w:rPr>
        <w:t xml:space="preserve">деятельности</w:t>
      </w:r>
      <w:r>
        <w:rPr>
          <w:rFonts w:ascii="Calibri" w:hAnsi="Calibri"/>
          <w:spacing w:val="-2"/>
          <w:position w:val="9"/>
          <w:sz w:val="18"/>
        </w:rPr>
        <w:t xml:space="preserve">20</w:t>
      </w:r>
      <w:r>
        <w:rPr>
          <w:spacing w:val="-2"/>
          <w:sz w:val="28"/>
        </w:rPr>
        <w:t xml:space="preserve">.</w:t>
      </w:r>
      <w:r/>
    </w:p>
    <w:p>
      <w:pPr>
        <w:pStyle w:val="969"/>
        <w:numPr>
          <w:ilvl w:val="1"/>
          <w:numId w:val="58"/>
        </w:numPr>
        <w:ind w:left="233" w:right="843" w:firstLine="710"/>
        <w:jc w:val="both"/>
        <w:spacing w:before="9" w:after="0" w:line="362" w:lineRule="auto"/>
        <w:tabs>
          <w:tab w:val="left" w:pos="1575" w:leader="none"/>
        </w:tabs>
        <w:rPr>
          <w:sz w:val="28"/>
        </w:rPr>
      </w:pPr>
      <w:r>
        <w:rPr>
          <w:sz w:val="28"/>
        </w:rPr>
        <w:t xml:space="preserve">Федеральный учебный план образовательных организаций, реализующих образовательную программу среднего общего образования (далее –</w:t>
      </w:r>
      <w:r/>
    </w:p>
    <w:p>
      <w:pPr>
        <w:pStyle w:val="967"/>
        <w:ind w:left="0" w:firstLine="0"/>
        <w:jc w:val="left"/>
        <w:spacing w:before="34"/>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91936" behindDoc="1" locked="0" layoutInCell="1" allowOverlap="1">
                <wp:simplePos x="0" y="0"/>
                <wp:positionH relativeFrom="page">
                  <wp:posOffset>719632</wp:posOffset>
                </wp:positionH>
                <wp:positionV relativeFrom="paragraph">
                  <wp:posOffset>183083</wp:posOffset>
                </wp:positionV>
                <wp:extent cx="1829435" cy="9525"/>
                <wp:effectExtent l="0" t="0" r="0" b="0"/>
                <wp:wrapTopAndBottom/>
                <wp:docPr id="13" name="Graphic 10"/>
                <wp:cNvGraphicFramePr/>
                <a:graphic xmlns:a="http://schemas.openxmlformats.org/drawingml/2006/main">
                  <a:graphicData uri="http://schemas.microsoft.com/office/word/2010/wordprocessingShape">
                    <wps:wsp>
                      <wps:cNvPr id="0" name=""/>
                      <wps:cNvSpPr/>
                      <wps:spPr bwMode="auto">
                        <a:xfrm>
                          <a:off x="0" y="0"/>
                          <a:ext cx="1829435" cy="9525"/>
                        </a:xfrm>
                        <a:custGeom>
                          <a:avLst/>
                          <a:gdLst/>
                          <a:ahLst/>
                          <a:cxnLst/>
                          <a:rect l="l" t="t" r="r" b="b"/>
                          <a:pathLst>
                            <a:path w="1829435" h="9525" fill="norm" stroke="1" extrusionOk="0">
                              <a:moveTo>
                                <a:pt x="1829435" y="0"/>
                              </a:moveTo>
                              <a:lnTo>
                                <a:pt x="0" y="0"/>
                              </a:lnTo>
                              <a:lnTo>
                                <a:pt x="0" y="9144"/>
                              </a:lnTo>
                              <a:lnTo>
                                <a:pt x="1829435" y="9144"/>
                              </a:lnTo>
                              <a:lnTo>
                                <a:pt x="1829435" y="0"/>
                              </a:lnTo>
                              <a:close/>
                            </a:path>
                          </a:pathLst>
                        </a:custGeom>
                        <a:solidFill>
                          <a:srgbClr val="000000"/>
                        </a:solidFill>
                      </wps:spPr>
                      <wps:bodyPr rot="0">
                        <a:prstTxWarp prst="textNoShape">
                          <a:avLst/>
                        </a:prstTxWarp>
                        <a:noAutofit/>
                      </wps:bodyPr>
                    </wps:wsp>
                  </a:graphicData>
                </a:graphic>
              </wp:anchor>
            </w:drawing>
          </mc:Choice>
          <mc:Fallback>
            <w:pict>
              <v:shape id="shape 12" o:spid="_x0000_s12" style="position:absolute;z-index:-487591936;o:allowoverlap:true;o:allowincell:true;mso-position-horizontal-relative:page;margin-left:56.7pt;mso-position-horizontal:absolute;mso-position-vertical-relative:text;margin-top:14.4pt;mso-position-vertical:absolute;width:144.0pt;height:0.8pt;mso-wrap-distance-left:0.0pt;mso-wrap-distance-top:0.0pt;mso-wrap-distance-right:0.0pt;mso-wrap-distance-bottom:0.0pt;visibility:visible;" path="m100000,0l0,0l0,96000l100000,96000l100000,0xe" coordsize="100000,100000" fillcolor="#000000">
                <v:path textboxrect="0,0,100000,100000"/>
                <w10:wrap type="topAndBottom"/>
              </v:shape>
            </w:pict>
          </mc:Fallback>
        </mc:AlternateContent>
      </w:r>
      <w:r/>
    </w:p>
    <w:p>
      <w:pPr>
        <w:ind w:left="233" w:right="0" w:firstLine="0"/>
        <w:jc w:val="left"/>
        <w:spacing w:before="99" w:line="237" w:lineRule="auto"/>
        <w:rPr>
          <w:sz w:val="24"/>
        </w:rPr>
      </w:pPr>
      <w:r>
        <w:rPr>
          <w:rFonts w:ascii="Calibri" w:hAnsi="Calibri"/>
          <w:position w:val="7"/>
          <w:sz w:val="13"/>
        </w:rPr>
        <w:t xml:space="preserve">20</w:t>
      </w:r>
      <w:r>
        <w:rPr>
          <w:rFonts w:ascii="Calibri" w:hAnsi="Calibri"/>
          <w:spacing w:val="40"/>
          <w:position w:val="7"/>
          <w:sz w:val="13"/>
        </w:rPr>
        <w:t xml:space="preserve"> </w:t>
      </w:r>
      <w:r>
        <w:rPr>
          <w:sz w:val="24"/>
        </w:rPr>
        <w:t xml:space="preserve">Пункт</w:t>
      </w:r>
      <w:r>
        <w:rPr>
          <w:spacing w:val="23"/>
          <w:sz w:val="24"/>
        </w:rPr>
        <w:t xml:space="preserve"> </w:t>
      </w:r>
      <w:r>
        <w:rPr>
          <w:sz w:val="24"/>
        </w:rPr>
        <w:t xml:space="preserve">22</w:t>
      </w:r>
      <w:r>
        <w:rPr>
          <w:spacing w:val="23"/>
          <w:sz w:val="24"/>
        </w:rPr>
        <w:t xml:space="preserve"> </w:t>
      </w:r>
      <w:r>
        <w:rPr>
          <w:sz w:val="24"/>
        </w:rPr>
        <w:t xml:space="preserve">статьи 2 Федерального</w:t>
      </w:r>
      <w:r>
        <w:rPr>
          <w:spacing w:val="23"/>
          <w:sz w:val="24"/>
        </w:rPr>
        <w:t xml:space="preserve"> </w:t>
      </w:r>
      <w:r>
        <w:rPr>
          <w:sz w:val="24"/>
        </w:rPr>
        <w:t xml:space="preserve">закона от 29 декабря</w:t>
      </w:r>
      <w:r>
        <w:rPr>
          <w:spacing w:val="23"/>
          <w:sz w:val="24"/>
        </w:rPr>
        <w:t xml:space="preserve"> </w:t>
      </w:r>
      <w:r>
        <w:rPr>
          <w:sz w:val="24"/>
        </w:rPr>
        <w:t xml:space="preserve">2012 г.</w:t>
      </w:r>
      <w:r>
        <w:rPr>
          <w:spacing w:val="20"/>
          <w:sz w:val="24"/>
        </w:rPr>
        <w:t xml:space="preserve"> </w:t>
      </w:r>
      <w:r>
        <w:rPr>
          <w:sz w:val="24"/>
        </w:rPr>
        <w:t xml:space="preserve">№ 273-ФЗ «Об</w:t>
      </w:r>
      <w:r>
        <w:rPr>
          <w:spacing w:val="20"/>
          <w:sz w:val="24"/>
        </w:rPr>
        <w:t xml:space="preserve"> </w:t>
      </w:r>
      <w:r>
        <w:rPr>
          <w:sz w:val="24"/>
        </w:rPr>
        <w:t xml:space="preserve">образовании</w:t>
      </w:r>
      <w:r>
        <w:rPr>
          <w:spacing w:val="22"/>
          <w:sz w:val="24"/>
        </w:rPr>
        <w:t xml:space="preserve"> </w:t>
      </w:r>
      <w:r>
        <w:rPr>
          <w:sz w:val="24"/>
        </w:rPr>
        <w:t xml:space="preserve">в Российской Федерации».</w:t>
      </w:r>
      <w:r/>
    </w:p>
    <w:p>
      <w:pPr>
        <w:jc w:val="left"/>
        <w:spacing w:after="0" w:line="237" w:lineRule="auto"/>
        <w:rPr>
          <w:sz w:val="24"/>
        </w:rPr>
        <w:sectPr>
          <w:footnotePr/>
          <w:endnotePr/>
          <w:type w:val="nextPage"/>
          <w:pgSz w:w="11910" w:h="16840" w:orient="portrait"/>
          <w:pgMar w:top="1040" w:right="0" w:bottom="1120" w:left="900" w:header="0" w:footer="917" w:gutter="0"/>
          <w:cols w:num="1" w:sep="0" w:space="1701" w:equalWidth="1"/>
          <w:docGrid w:linePitch="360"/>
        </w:sectPr>
      </w:pPr>
      <w:r>
        <w:rPr>
          <w:sz w:val="24"/>
        </w:rPr>
      </w:r>
      <w:r/>
    </w:p>
    <w:p>
      <w:pPr>
        <w:pStyle w:val="967"/>
        <w:ind w:right="861" w:firstLine="0"/>
        <w:spacing w:before="67" w:line="360" w:lineRule="auto"/>
      </w:pPr>
      <w:r>
        <w:t xml:space="preserve">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r/>
    </w:p>
    <w:p>
      <w:pPr>
        <w:pStyle w:val="969"/>
        <w:numPr>
          <w:ilvl w:val="1"/>
          <w:numId w:val="58"/>
        </w:numPr>
        <w:ind w:left="1575" w:right="0" w:hanging="632"/>
        <w:jc w:val="both"/>
        <w:spacing w:before="2" w:after="0" w:line="240" w:lineRule="auto"/>
        <w:tabs>
          <w:tab w:val="left" w:pos="1575" w:leader="none"/>
        </w:tabs>
        <w:rPr>
          <w:sz w:val="28"/>
        </w:rPr>
      </w:pPr>
      <w:r>
        <w:rPr>
          <w:sz w:val="28"/>
        </w:rPr>
        <w:t xml:space="preserve">Федеральный</w:t>
      </w:r>
      <w:r>
        <w:rPr>
          <w:spacing w:val="-17"/>
          <w:sz w:val="28"/>
        </w:rPr>
        <w:t xml:space="preserve"> </w:t>
      </w:r>
      <w:r>
        <w:rPr>
          <w:sz w:val="28"/>
        </w:rPr>
        <w:t xml:space="preserve">учебный</w:t>
      </w:r>
      <w:r>
        <w:rPr>
          <w:spacing w:val="-17"/>
          <w:sz w:val="28"/>
        </w:rPr>
        <w:t xml:space="preserve"> </w:t>
      </w:r>
      <w:r>
        <w:rPr>
          <w:spacing w:val="-4"/>
          <w:sz w:val="28"/>
        </w:rPr>
        <w:t xml:space="preserve">план:</w:t>
      </w:r>
      <w:r/>
    </w:p>
    <w:p>
      <w:pPr>
        <w:pStyle w:val="967"/>
        <w:ind w:left="943" w:firstLine="0"/>
        <w:jc w:val="left"/>
        <w:spacing w:before="163"/>
      </w:pPr>
      <w:r>
        <w:t xml:space="preserve">фиксирует</w:t>
      </w:r>
      <w:r>
        <w:rPr>
          <w:spacing w:val="-12"/>
        </w:rPr>
        <w:t xml:space="preserve"> </w:t>
      </w:r>
      <w:r>
        <w:t xml:space="preserve">максимальный</w:t>
      </w:r>
      <w:r>
        <w:rPr>
          <w:spacing w:val="-11"/>
        </w:rPr>
        <w:t xml:space="preserve"> </w:t>
      </w:r>
      <w:r>
        <w:t xml:space="preserve">объем</w:t>
      </w:r>
      <w:r>
        <w:rPr>
          <w:spacing w:val="-10"/>
        </w:rPr>
        <w:t xml:space="preserve"> </w:t>
      </w:r>
      <w:r>
        <w:t xml:space="preserve">учебной</w:t>
      </w:r>
      <w:r>
        <w:rPr>
          <w:spacing w:val="-11"/>
        </w:rPr>
        <w:t xml:space="preserve"> </w:t>
      </w:r>
      <w:r>
        <w:t xml:space="preserve">нагрузки</w:t>
      </w:r>
      <w:r>
        <w:rPr>
          <w:spacing w:val="-11"/>
        </w:rPr>
        <w:t xml:space="preserve"> </w:t>
      </w:r>
      <w:r>
        <w:rPr>
          <w:spacing w:val="-2"/>
        </w:rPr>
        <w:t xml:space="preserve">обучающихся;</w:t>
      </w:r>
      <w:r/>
    </w:p>
    <w:p>
      <w:pPr>
        <w:pStyle w:val="967"/>
        <w:jc w:val="left"/>
        <w:spacing w:before="158" w:line="362" w:lineRule="auto"/>
      </w:pPr>
      <w:r>
        <w:t xml:space="preserve">определяет (регламентирует) перечень учебных предметов, курсов и время, отводимое на их освоение и организацию;</w:t>
      </w:r>
      <w:r/>
    </w:p>
    <w:p>
      <w:pPr>
        <w:pStyle w:val="967"/>
        <w:ind w:right="853"/>
        <w:jc w:val="left"/>
        <w:spacing w:line="357" w:lineRule="auto"/>
      </w:pPr>
      <w:r>
        <w:t xml:space="preserve">распределяет</w:t>
      </w:r>
      <w:r>
        <w:rPr>
          <w:spacing w:val="40"/>
        </w:rPr>
        <w:t xml:space="preserve"> </w:t>
      </w:r>
      <w:r>
        <w:t xml:space="preserve">учебные</w:t>
      </w:r>
      <w:r>
        <w:rPr>
          <w:spacing w:val="40"/>
        </w:rPr>
        <w:t xml:space="preserve"> </w:t>
      </w:r>
      <w:r>
        <w:t xml:space="preserve">предметы,</w:t>
      </w:r>
      <w:r>
        <w:rPr>
          <w:spacing w:val="80"/>
        </w:rPr>
        <w:t xml:space="preserve"> </w:t>
      </w:r>
      <w:r>
        <w:t xml:space="preserve">курсы,</w:t>
      </w:r>
      <w:r>
        <w:rPr>
          <w:spacing w:val="80"/>
        </w:rPr>
        <w:t xml:space="preserve"> </w:t>
      </w:r>
      <w:r>
        <w:t xml:space="preserve">модули</w:t>
      </w:r>
      <w:r>
        <w:rPr>
          <w:spacing w:val="40"/>
        </w:rPr>
        <w:t xml:space="preserve"> </w:t>
      </w:r>
      <w:r>
        <w:t xml:space="preserve">по</w:t>
      </w:r>
      <w:r>
        <w:rPr>
          <w:spacing w:val="40"/>
        </w:rPr>
        <w:t xml:space="preserve"> </w:t>
      </w:r>
      <w:r>
        <w:t xml:space="preserve">классам</w:t>
      </w:r>
      <w:r>
        <w:rPr>
          <w:spacing w:val="40"/>
        </w:rPr>
        <w:t xml:space="preserve"> </w:t>
      </w:r>
      <w:r>
        <w:t xml:space="preserve">и</w:t>
      </w:r>
      <w:r>
        <w:rPr>
          <w:spacing w:val="40"/>
        </w:rPr>
        <w:t xml:space="preserve"> </w:t>
      </w:r>
      <w:r>
        <w:t xml:space="preserve">учебным</w:t>
      </w:r>
      <w:r>
        <w:rPr>
          <w:spacing w:val="40"/>
        </w:rPr>
        <w:t xml:space="preserve"> </w:t>
      </w:r>
      <w:r>
        <w:rPr>
          <w:spacing w:val="-2"/>
        </w:rPr>
        <w:t xml:space="preserve">годам.</w:t>
      </w:r>
      <w:r/>
    </w:p>
    <w:p>
      <w:pPr>
        <w:pStyle w:val="969"/>
        <w:numPr>
          <w:ilvl w:val="1"/>
          <w:numId w:val="58"/>
        </w:numPr>
        <w:ind w:left="233" w:right="847" w:firstLine="710"/>
        <w:jc w:val="both"/>
        <w:spacing w:before="3" w:after="0" w:line="360" w:lineRule="auto"/>
        <w:tabs>
          <w:tab w:val="left" w:pos="1575" w:leader="none"/>
        </w:tabs>
        <w:rPr>
          <w:sz w:val="28"/>
        </w:rPr>
      </w:pPr>
      <w:r>
        <w:rPr>
          <w:sz w:val="28"/>
        </w:rPr>
        <w:t xml:space="preserve">Федеральный учебный план обеспечивает преподавание и изучение государственного языка Российской Федерации,</w:t>
      </w:r>
      <w:r>
        <w:rPr>
          <w:sz w:val="28"/>
        </w:rPr>
        <w:t xml:space="preserve">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w:t>
      </w:r>
      <w:r>
        <w:rPr>
          <w:sz w:val="28"/>
        </w:rPr>
        <w:t xml:space="preserve">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r/>
    </w:p>
    <w:p>
      <w:pPr>
        <w:pStyle w:val="969"/>
        <w:numPr>
          <w:ilvl w:val="1"/>
          <w:numId w:val="58"/>
        </w:numPr>
        <w:ind w:left="233" w:right="859" w:firstLine="710"/>
        <w:jc w:val="both"/>
        <w:spacing w:before="0" w:after="0" w:line="362" w:lineRule="auto"/>
        <w:tabs>
          <w:tab w:val="left" w:pos="1575" w:leader="none"/>
        </w:tabs>
        <w:rPr>
          <w:sz w:val="28"/>
        </w:rPr>
      </w:pPr>
      <w:r>
        <w:rPr>
          <w:sz w:val="28"/>
        </w:rPr>
        <w:t xml:space="preserve">Федеральный учебный план состоит из двух частей: обязательной части и части, формируемой участниками образовательных отношений.</w:t>
      </w:r>
      <w:r/>
    </w:p>
    <w:p>
      <w:pPr>
        <w:pStyle w:val="969"/>
        <w:numPr>
          <w:ilvl w:val="2"/>
          <w:numId w:val="58"/>
        </w:numPr>
        <w:ind w:left="233" w:right="847" w:firstLine="710"/>
        <w:jc w:val="both"/>
        <w:spacing w:before="0" w:after="0" w:line="360" w:lineRule="auto"/>
        <w:tabs>
          <w:tab w:val="left" w:pos="1786" w:leader="none"/>
        </w:tabs>
        <w:rPr>
          <w:sz w:val="28"/>
        </w:rPr>
      </w:pPr>
      <w:r>
        <w:rPr>
          <w:sz w:val="28"/>
        </w:rPr>
        <w:t xml:space="preserve">Обязательная часть федерального учебного плана определяет состав учебных</w:t>
      </w:r>
      <w:r>
        <w:rPr>
          <w:sz w:val="28"/>
        </w:rPr>
        <w:t xml:space="preserve">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r/>
    </w:p>
    <w:p>
      <w:pPr>
        <w:pStyle w:val="969"/>
        <w:numPr>
          <w:ilvl w:val="2"/>
          <w:numId w:val="58"/>
        </w:numPr>
        <w:ind w:left="233" w:right="848" w:firstLine="710"/>
        <w:jc w:val="both"/>
        <w:spacing w:before="0" w:after="0" w:line="360" w:lineRule="auto"/>
        <w:tabs>
          <w:tab w:val="left" w:pos="1786" w:leader="none"/>
        </w:tabs>
        <w:rPr>
          <w:sz w:val="28"/>
        </w:rPr>
      </w:pPr>
      <w:r>
        <w:rPr>
          <w:sz w:val="28"/>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w:t>
      </w:r>
      <w:r>
        <w:rPr>
          <w:spacing w:val="40"/>
          <w:sz w:val="28"/>
        </w:rPr>
        <w:t xml:space="preserve"> </w:t>
      </w:r>
      <w:r>
        <w:rPr>
          <w:sz w:val="28"/>
        </w:rPr>
        <w:t xml:space="preserve">родителей (законных представителей) несовершеннолетних обучающихся, в том числе</w:t>
      </w:r>
      <w:r>
        <w:rPr>
          <w:spacing w:val="40"/>
          <w:sz w:val="28"/>
        </w:rPr>
        <w:t xml:space="preserve"> </w:t>
      </w:r>
      <w:r>
        <w:rPr>
          <w:sz w:val="28"/>
        </w:rPr>
        <w:t xml:space="preserve">предусматривающие</w:t>
      </w:r>
      <w:r>
        <w:rPr>
          <w:spacing w:val="40"/>
          <w:sz w:val="28"/>
        </w:rPr>
        <w:t xml:space="preserve"> </w:t>
      </w:r>
      <w:r>
        <w:rPr>
          <w:sz w:val="28"/>
        </w:rPr>
        <w:t xml:space="preserve">углубленное</w:t>
      </w:r>
      <w:r>
        <w:rPr>
          <w:spacing w:val="40"/>
          <w:sz w:val="28"/>
        </w:rPr>
        <w:t xml:space="preserve"> </w:t>
      </w:r>
      <w:r>
        <w:rPr>
          <w:sz w:val="28"/>
        </w:rPr>
        <w:t xml:space="preserve">изучение</w:t>
      </w:r>
      <w:r>
        <w:rPr>
          <w:spacing w:val="40"/>
          <w:sz w:val="28"/>
        </w:rPr>
        <w:t xml:space="preserve"> </w:t>
      </w:r>
      <w:r>
        <w:rPr>
          <w:sz w:val="28"/>
        </w:rPr>
        <w:t xml:space="preserve">учебных</w:t>
      </w:r>
      <w:r>
        <w:rPr>
          <w:spacing w:val="40"/>
          <w:sz w:val="28"/>
        </w:rPr>
        <w:t xml:space="preserve"> </w:t>
      </w:r>
      <w:r>
        <w:rPr>
          <w:sz w:val="28"/>
        </w:rPr>
        <w:t xml:space="preserve">предметов,</w:t>
      </w:r>
      <w:r>
        <w:rPr>
          <w:spacing w:val="40"/>
          <w:sz w:val="28"/>
        </w:rPr>
        <w:t xml:space="preserve"> </w:t>
      </w:r>
      <w:r>
        <w:rPr>
          <w:sz w:val="28"/>
        </w:rPr>
        <w:t xml:space="preserve">с</w:t>
      </w:r>
      <w:r>
        <w:rPr>
          <w:spacing w:val="40"/>
          <w:sz w:val="28"/>
        </w:rPr>
        <w:t xml:space="preserve"> </w:t>
      </w:r>
      <w:r>
        <w:rPr>
          <w:sz w:val="28"/>
        </w:rPr>
        <w:t xml:space="preserve">целью</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5" w:firstLine="0"/>
        <w:spacing w:before="67" w:line="360" w:lineRule="auto"/>
      </w:pPr>
      <w:r>
        <w:t xml:space="preserve">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p>
    <w:p>
      <w:pPr>
        <w:pStyle w:val="967"/>
        <w:ind w:right="854"/>
        <w:spacing w:before="2" w:line="362" w:lineRule="auto"/>
      </w:pPr>
      <w:r>
        <w:t xml:space="preserve">Время, отводимое на данную часть федерального учебного плана, может быть использовано на:</w:t>
      </w:r>
      <w:r/>
    </w:p>
    <w:p>
      <w:pPr>
        <w:pStyle w:val="967"/>
        <w:ind w:right="844"/>
        <w:spacing w:line="362" w:lineRule="auto"/>
      </w:pPr>
      <w:r>
        <w:t xml:space="preserve">увеличение учебных часов, предусмотренных на изучение отдельных учебных предметов обязательной части, в том числе на углубленном уровне;</w:t>
      </w:r>
      <w:r/>
    </w:p>
    <w:p>
      <w:pPr>
        <w:pStyle w:val="967"/>
        <w:ind w:right="855"/>
        <w:spacing w:line="360" w:lineRule="auto"/>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rPr>
        <w:t xml:space="preserve">этнокультурные;</w:t>
      </w:r>
      <w:r/>
    </w:p>
    <w:p>
      <w:pPr>
        <w:pStyle w:val="967"/>
        <w:ind w:right="854"/>
        <w:spacing w:line="362" w:lineRule="auto"/>
      </w:pPr>
      <w:r>
        <w:t xml:space="preserve">другие виды учебной, воспитательной, спортивной и иной деятельности </w:t>
      </w:r>
      <w:r>
        <w:rPr>
          <w:spacing w:val="-2"/>
        </w:rPr>
        <w:t xml:space="preserve">обучающихся.</w:t>
      </w:r>
      <w:r/>
    </w:p>
    <w:p>
      <w:pPr>
        <w:pStyle w:val="969"/>
        <w:numPr>
          <w:ilvl w:val="1"/>
          <w:numId w:val="58"/>
        </w:numPr>
        <w:ind w:left="233" w:right="851" w:firstLine="710"/>
        <w:jc w:val="both"/>
        <w:spacing w:before="0" w:after="0" w:line="360" w:lineRule="auto"/>
        <w:tabs>
          <w:tab w:val="left" w:pos="1575" w:leader="none"/>
        </w:tabs>
        <w:rPr>
          <w:sz w:val="28"/>
        </w:rPr>
      </w:pPr>
      <w:r>
        <w:rPr>
          <w:sz w:val="28"/>
        </w:rPr>
        <w:t xml:space="preserve">В интересах обучающихся</w:t>
      </w:r>
      <w:r>
        <w:rPr>
          <w:sz w:val="28"/>
        </w:rPr>
        <w:t xml:space="preserve">,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w:t>
      </w:r>
      <w:r>
        <w:rPr>
          <w:spacing w:val="-2"/>
          <w:sz w:val="28"/>
        </w:rPr>
        <w:t xml:space="preserve">образования).</w:t>
      </w:r>
      <w:r/>
    </w:p>
    <w:p>
      <w:pPr>
        <w:pStyle w:val="969"/>
        <w:numPr>
          <w:ilvl w:val="1"/>
          <w:numId w:val="58"/>
        </w:numPr>
        <w:ind w:left="233" w:right="839" w:firstLine="710"/>
        <w:jc w:val="both"/>
        <w:spacing w:before="0" w:after="0" w:line="360" w:lineRule="auto"/>
        <w:tabs>
          <w:tab w:val="left" w:pos="1575" w:leader="none"/>
        </w:tabs>
        <w:rPr>
          <w:sz w:val="28"/>
        </w:rPr>
      </w:pPr>
      <w:r>
        <w:rPr>
          <w:sz w:val="28"/>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w:t>
      </w:r>
      <w:r/>
    </w:p>
    <w:p>
      <w:pPr>
        <w:pStyle w:val="969"/>
        <w:numPr>
          <w:ilvl w:val="1"/>
          <w:numId w:val="58"/>
        </w:numPr>
        <w:ind w:left="1575" w:right="0" w:hanging="632"/>
        <w:jc w:val="both"/>
        <w:spacing w:before="0" w:after="0" w:line="240" w:lineRule="auto"/>
        <w:tabs>
          <w:tab w:val="left" w:pos="1575" w:leader="none"/>
        </w:tabs>
        <w:rPr>
          <w:sz w:val="28"/>
        </w:rPr>
      </w:pPr>
      <w:r>
        <w:rPr>
          <w:sz w:val="28"/>
        </w:rPr>
        <w:t xml:space="preserve">Федеральный</w:t>
      </w:r>
      <w:r>
        <w:rPr>
          <w:spacing w:val="-17"/>
          <w:sz w:val="28"/>
        </w:rPr>
        <w:t xml:space="preserve"> </w:t>
      </w:r>
      <w:r>
        <w:rPr>
          <w:sz w:val="28"/>
        </w:rPr>
        <w:t xml:space="preserve">учебный</w:t>
      </w:r>
      <w:r>
        <w:rPr>
          <w:spacing w:val="-17"/>
          <w:sz w:val="28"/>
        </w:rPr>
        <w:t xml:space="preserve"> </w:t>
      </w:r>
      <w:r>
        <w:rPr>
          <w:spacing w:val="-4"/>
          <w:sz w:val="28"/>
        </w:rPr>
        <w:t xml:space="preserve">план</w:t>
      </w:r>
      <w:r/>
    </w:p>
    <w:p>
      <w:pPr>
        <w:pStyle w:val="967"/>
        <w:ind w:left="0" w:firstLine="0"/>
        <w:jc w:val="left"/>
        <w:spacing w:before="1"/>
        <w:rPr>
          <w:sz w:val="13"/>
        </w:rPr>
      </w:pPr>
      <w:r>
        <w:rPr>
          <w:sz w:val="13"/>
        </w:rPr>
      </w:r>
      <w:r/>
    </w:p>
    <w:tbl>
      <w:tblPr>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838"/>
        <w:gridCol w:w="2939"/>
        <w:gridCol w:w="1916"/>
        <w:gridCol w:w="2459"/>
      </w:tblGrid>
      <w:tr>
        <w:trPr>
          <w:trHeight w:val="522"/>
        </w:trPr>
        <w:tc>
          <w:tcPr>
            <w:tcW w:w="2838" w:type="dxa"/>
            <w:vMerge w:val="restart"/>
            <w:textDirection w:val="lrTb"/>
            <w:noWrap w:val="false"/>
          </w:tcPr>
          <w:p>
            <w:pPr>
              <w:pStyle w:val="970"/>
              <w:ind w:left="110"/>
              <w:spacing w:line="315" w:lineRule="exact"/>
              <w:rPr>
                <w:sz w:val="28"/>
              </w:rPr>
            </w:pPr>
            <w:r>
              <w:rPr>
                <w:sz w:val="28"/>
              </w:rPr>
              <w:t xml:space="preserve">Предметная</w:t>
            </w:r>
            <w:r>
              <w:rPr>
                <w:spacing w:val="-16"/>
                <w:sz w:val="28"/>
              </w:rPr>
              <w:t xml:space="preserve"> </w:t>
            </w:r>
            <w:r>
              <w:rPr>
                <w:spacing w:val="-2"/>
                <w:sz w:val="28"/>
              </w:rPr>
              <w:t xml:space="preserve">область</w:t>
            </w:r>
            <w:r/>
          </w:p>
        </w:tc>
        <w:tc>
          <w:tcPr>
            <w:tcW w:w="2939" w:type="dxa"/>
            <w:vMerge w:val="restart"/>
            <w:textDirection w:val="lrTb"/>
            <w:noWrap w:val="false"/>
          </w:tcPr>
          <w:p>
            <w:pPr>
              <w:pStyle w:val="970"/>
              <w:ind w:left="109"/>
              <w:spacing w:line="315" w:lineRule="exact"/>
              <w:rPr>
                <w:sz w:val="28"/>
              </w:rPr>
            </w:pPr>
            <w:r>
              <w:rPr>
                <w:sz w:val="28"/>
              </w:rPr>
              <w:t xml:space="preserve">Учебный</w:t>
            </w:r>
            <w:r>
              <w:rPr>
                <w:spacing w:val="-12"/>
                <w:sz w:val="28"/>
              </w:rPr>
              <w:t xml:space="preserve"> </w:t>
            </w:r>
            <w:r>
              <w:rPr>
                <w:spacing w:val="-2"/>
                <w:sz w:val="28"/>
              </w:rPr>
              <w:t xml:space="preserve">предмет</w:t>
            </w:r>
            <w:r/>
          </w:p>
        </w:tc>
        <w:tc>
          <w:tcPr>
            <w:gridSpan w:val="2"/>
            <w:tcW w:w="4375" w:type="dxa"/>
            <w:textDirection w:val="lrTb"/>
            <w:noWrap w:val="false"/>
          </w:tcPr>
          <w:p>
            <w:pPr>
              <w:pStyle w:val="970"/>
              <w:ind w:left="109"/>
              <w:spacing w:line="315" w:lineRule="exact"/>
              <w:rPr>
                <w:sz w:val="28"/>
              </w:rPr>
            </w:pPr>
            <w:r>
              <w:rPr>
                <w:sz w:val="28"/>
              </w:rPr>
              <w:t xml:space="preserve">Уровень</w:t>
            </w:r>
            <w:r>
              <w:rPr>
                <w:spacing w:val="-14"/>
                <w:sz w:val="28"/>
              </w:rPr>
              <w:t xml:space="preserve"> </w:t>
            </w:r>
            <w:r>
              <w:rPr>
                <w:sz w:val="28"/>
              </w:rPr>
              <w:t xml:space="preserve">изучения</w:t>
            </w:r>
            <w:r>
              <w:rPr>
                <w:spacing w:val="-11"/>
                <w:sz w:val="28"/>
              </w:rPr>
              <w:t xml:space="preserve"> </w:t>
            </w:r>
            <w:r>
              <w:rPr>
                <w:spacing w:val="-2"/>
                <w:sz w:val="28"/>
              </w:rPr>
              <w:t xml:space="preserve">предмета</w:t>
            </w:r>
            <w:r/>
          </w:p>
        </w:tc>
      </w:tr>
      <w:tr>
        <w:trPr>
          <w:trHeight w:val="522"/>
        </w:trPr>
        <w:tc>
          <w:tcPr>
            <w:tcBorders>
              <w:top w:val="none" w:color="000000" w:sz="4" w:space="0"/>
            </w:tcBorders>
            <w:tcW w:w="2838" w:type="dxa"/>
            <w:vMerge w:val="continue"/>
            <w:textDirection w:val="lrTb"/>
            <w:noWrap w:val="false"/>
          </w:tcPr>
          <w:p>
            <w:pPr>
              <w:rPr>
                <w:sz w:val="2"/>
                <w:szCs w:val="2"/>
              </w:rPr>
            </w:pPr>
            <w:r>
              <w:rPr>
                <w:sz w:val="2"/>
                <w:szCs w:val="2"/>
              </w:rPr>
            </w:r>
            <w:r/>
          </w:p>
        </w:tc>
        <w:tc>
          <w:tcPr>
            <w:tcBorders>
              <w:top w:val="none" w:color="000000" w:sz="4" w:space="0"/>
            </w:tcBorders>
            <w:tcW w:w="2939" w:type="dxa"/>
            <w:vMerge w:val="continue"/>
            <w:textDirection w:val="lrTb"/>
            <w:noWrap w:val="false"/>
          </w:tcPr>
          <w:p>
            <w:pPr>
              <w:rPr>
                <w:sz w:val="2"/>
                <w:szCs w:val="2"/>
              </w:rPr>
            </w:pPr>
            <w:r>
              <w:rPr>
                <w:sz w:val="2"/>
                <w:szCs w:val="2"/>
              </w:rPr>
            </w:r>
            <w:r/>
          </w:p>
        </w:tc>
        <w:tc>
          <w:tcPr>
            <w:tcW w:w="1916" w:type="dxa"/>
            <w:textDirection w:val="lrTb"/>
            <w:noWrap w:val="false"/>
          </w:tcPr>
          <w:p>
            <w:pPr>
              <w:pStyle w:val="970"/>
              <w:ind w:left="109"/>
              <w:spacing w:line="315" w:lineRule="exact"/>
              <w:rPr>
                <w:sz w:val="28"/>
              </w:rPr>
            </w:pPr>
            <w:r>
              <w:rPr>
                <w:spacing w:val="-2"/>
                <w:sz w:val="28"/>
              </w:rPr>
              <w:t xml:space="preserve">базовый</w:t>
            </w:r>
            <w:r/>
          </w:p>
        </w:tc>
        <w:tc>
          <w:tcPr>
            <w:tcW w:w="2459" w:type="dxa"/>
            <w:textDirection w:val="lrTb"/>
            <w:noWrap w:val="false"/>
          </w:tcPr>
          <w:p>
            <w:pPr>
              <w:pStyle w:val="970"/>
              <w:ind w:left="104"/>
              <w:spacing w:line="315" w:lineRule="exact"/>
              <w:rPr>
                <w:sz w:val="28"/>
              </w:rPr>
            </w:pPr>
            <w:r>
              <w:rPr>
                <w:spacing w:val="-2"/>
                <w:sz w:val="28"/>
              </w:rPr>
              <w:t xml:space="preserve">углубленный</w:t>
            </w:r>
            <w:r/>
          </w:p>
        </w:tc>
      </w:tr>
      <w:tr>
        <w:trPr>
          <w:trHeight w:val="523"/>
        </w:trPr>
        <w:tc>
          <w:tcPr>
            <w:tcW w:w="2838" w:type="dxa"/>
            <w:vMerge w:val="restart"/>
            <w:textDirection w:val="lrTb"/>
            <w:noWrap w:val="false"/>
          </w:tcPr>
          <w:p>
            <w:pPr>
              <w:pStyle w:val="970"/>
              <w:ind w:left="110"/>
              <w:rPr>
                <w:sz w:val="28"/>
              </w:rPr>
            </w:pPr>
            <w:r>
              <w:rPr>
                <w:sz w:val="28"/>
              </w:rPr>
              <w:t xml:space="preserve">Русский</w:t>
            </w:r>
            <w:r>
              <w:rPr>
                <w:spacing w:val="-18"/>
                <w:sz w:val="28"/>
              </w:rPr>
              <w:t xml:space="preserve"> </w:t>
            </w:r>
            <w:r>
              <w:rPr>
                <w:sz w:val="28"/>
              </w:rPr>
              <w:t xml:space="preserve">язык</w:t>
            </w:r>
            <w:r>
              <w:rPr>
                <w:spacing w:val="-17"/>
                <w:sz w:val="28"/>
              </w:rPr>
              <w:t xml:space="preserve"> </w:t>
            </w:r>
            <w:r>
              <w:rPr>
                <w:sz w:val="28"/>
              </w:rPr>
              <w:t xml:space="preserve">и </w:t>
            </w:r>
            <w:r>
              <w:rPr>
                <w:spacing w:val="-2"/>
                <w:sz w:val="28"/>
              </w:rPr>
              <w:t xml:space="preserve">литература</w:t>
            </w:r>
            <w:r/>
          </w:p>
        </w:tc>
        <w:tc>
          <w:tcPr>
            <w:tcW w:w="2939" w:type="dxa"/>
            <w:textDirection w:val="lrTb"/>
            <w:noWrap w:val="false"/>
          </w:tcPr>
          <w:p>
            <w:pPr>
              <w:pStyle w:val="970"/>
              <w:ind w:left="109"/>
              <w:spacing w:line="315" w:lineRule="exact"/>
              <w:rPr>
                <w:sz w:val="28"/>
              </w:rPr>
            </w:pPr>
            <w:r>
              <w:rPr>
                <w:sz w:val="28"/>
              </w:rPr>
              <w:t xml:space="preserve">Русский</w:t>
            </w:r>
            <w:r>
              <w:rPr>
                <w:spacing w:val="-13"/>
                <w:sz w:val="28"/>
              </w:rPr>
              <w:t xml:space="preserve"> </w:t>
            </w:r>
            <w:r>
              <w:rPr>
                <w:spacing w:val="-4"/>
                <w:sz w:val="28"/>
              </w:rPr>
              <w:t xml:space="preserve">язык</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rPr>
                <w:sz w:val="26"/>
              </w:rPr>
            </w:pPr>
            <w:r>
              <w:rPr>
                <w:sz w:val="26"/>
              </w:rPr>
            </w:r>
            <w:r/>
          </w:p>
        </w:tc>
      </w:tr>
      <w:tr>
        <w:trPr>
          <w:trHeight w:val="522"/>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pacing w:val="-2"/>
                <w:sz w:val="28"/>
              </w:rPr>
              <w:t xml:space="preserve">Литература</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17"/>
        </w:trPr>
        <w:tc>
          <w:tcPr>
            <w:tcW w:w="2838" w:type="dxa"/>
            <w:vMerge w:val="restart"/>
            <w:textDirection w:val="lrTb"/>
            <w:noWrap w:val="false"/>
          </w:tcPr>
          <w:p>
            <w:pPr>
              <w:pStyle w:val="970"/>
              <w:ind w:left="110"/>
              <w:spacing w:line="315" w:lineRule="exact"/>
              <w:rPr>
                <w:sz w:val="28"/>
              </w:rPr>
            </w:pPr>
            <w:r>
              <w:rPr>
                <w:sz w:val="28"/>
              </w:rPr>
              <w:t xml:space="preserve">Родной</w:t>
            </w:r>
            <w:r>
              <w:rPr>
                <w:spacing w:val="-7"/>
                <w:sz w:val="28"/>
              </w:rPr>
              <w:t xml:space="preserve"> </w:t>
            </w:r>
            <w:r>
              <w:rPr>
                <w:sz w:val="28"/>
              </w:rPr>
              <w:t xml:space="preserve">язык</w:t>
            </w:r>
            <w:r>
              <w:rPr>
                <w:spacing w:val="-6"/>
                <w:sz w:val="28"/>
              </w:rPr>
              <w:t xml:space="preserve"> </w:t>
            </w:r>
            <w:r>
              <w:rPr>
                <w:spacing w:val="-10"/>
                <w:sz w:val="28"/>
              </w:rPr>
              <w:t xml:space="preserve">и</w:t>
            </w:r>
            <w:r/>
          </w:p>
          <w:p>
            <w:pPr>
              <w:pStyle w:val="970"/>
              <w:ind w:left="110"/>
              <w:rPr>
                <w:sz w:val="28"/>
              </w:rPr>
            </w:pPr>
            <w:r>
              <w:rPr>
                <w:sz w:val="28"/>
              </w:rPr>
              <w:t xml:space="preserve">родная</w:t>
            </w:r>
            <w:r>
              <w:rPr>
                <w:spacing w:val="-4"/>
                <w:sz w:val="28"/>
              </w:rPr>
              <w:t xml:space="preserve"> </w:t>
            </w:r>
            <w:r>
              <w:rPr>
                <w:spacing w:val="-2"/>
                <w:sz w:val="28"/>
              </w:rPr>
              <w:t xml:space="preserve">литература</w:t>
            </w:r>
            <w:r/>
          </w:p>
        </w:tc>
        <w:tc>
          <w:tcPr>
            <w:tcW w:w="2939" w:type="dxa"/>
            <w:textDirection w:val="lrTb"/>
            <w:noWrap w:val="false"/>
          </w:tcPr>
          <w:p>
            <w:pPr>
              <w:pStyle w:val="970"/>
              <w:ind w:left="109"/>
              <w:spacing w:line="315" w:lineRule="exact"/>
              <w:rPr>
                <w:sz w:val="28"/>
              </w:rPr>
            </w:pPr>
            <w:r>
              <w:rPr>
                <w:sz w:val="28"/>
              </w:rPr>
              <w:t xml:space="preserve">Родной</w:t>
            </w:r>
            <w:r>
              <w:rPr>
                <w:spacing w:val="-10"/>
                <w:sz w:val="28"/>
              </w:rPr>
              <w:t xml:space="preserve"> </w:t>
            </w:r>
            <w:r>
              <w:rPr>
                <w:spacing w:val="-4"/>
                <w:sz w:val="28"/>
              </w:rPr>
              <w:t xml:space="preserve">язык</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rPr>
                <w:sz w:val="26"/>
              </w:rPr>
            </w:pPr>
            <w:r>
              <w:rPr>
                <w:sz w:val="26"/>
              </w:rPr>
            </w:r>
            <w:r/>
          </w:p>
        </w:tc>
      </w:tr>
      <w:tr>
        <w:trPr>
          <w:trHeight w:val="523"/>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z w:val="28"/>
              </w:rPr>
              <w:t xml:space="preserve">Родная</w:t>
            </w:r>
            <w:r>
              <w:rPr>
                <w:spacing w:val="-6"/>
                <w:sz w:val="28"/>
              </w:rPr>
              <w:t xml:space="preserve"> </w:t>
            </w:r>
            <w:r>
              <w:rPr>
                <w:spacing w:val="-2"/>
                <w:sz w:val="28"/>
              </w:rPr>
              <w:t xml:space="preserve">литература</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rPr>
                <w:sz w:val="26"/>
              </w:rPr>
            </w:pPr>
            <w:r>
              <w:rPr>
                <w:sz w:val="26"/>
              </w:rPr>
            </w:r>
            <w:r/>
          </w:p>
        </w:tc>
      </w:tr>
      <w:tr>
        <w:trPr>
          <w:trHeight w:val="522"/>
        </w:trPr>
        <w:tc>
          <w:tcPr>
            <w:tcW w:w="2838" w:type="dxa"/>
            <w:vMerge w:val="restart"/>
            <w:textDirection w:val="lrTb"/>
            <w:noWrap w:val="false"/>
          </w:tcPr>
          <w:p>
            <w:pPr>
              <w:pStyle w:val="970"/>
              <w:ind w:left="110"/>
              <w:spacing w:line="315" w:lineRule="exact"/>
              <w:rPr>
                <w:sz w:val="28"/>
              </w:rPr>
            </w:pPr>
            <w:r>
              <w:rPr>
                <w:sz w:val="28"/>
              </w:rPr>
              <w:t xml:space="preserve">Иностранные</w:t>
            </w:r>
            <w:r>
              <w:rPr>
                <w:spacing w:val="-14"/>
                <w:sz w:val="28"/>
              </w:rPr>
              <w:t xml:space="preserve"> </w:t>
            </w:r>
            <w:r>
              <w:rPr>
                <w:spacing w:val="-2"/>
                <w:sz w:val="28"/>
              </w:rPr>
              <w:t xml:space="preserve">языки</w:t>
            </w:r>
            <w:r/>
          </w:p>
        </w:tc>
        <w:tc>
          <w:tcPr>
            <w:tcW w:w="2939" w:type="dxa"/>
            <w:textDirection w:val="lrTb"/>
            <w:noWrap w:val="false"/>
          </w:tcPr>
          <w:p>
            <w:pPr>
              <w:pStyle w:val="970"/>
              <w:ind w:left="109"/>
              <w:spacing w:line="315" w:lineRule="exact"/>
              <w:rPr>
                <w:sz w:val="28"/>
              </w:rPr>
            </w:pPr>
            <w:r>
              <w:rPr>
                <w:sz w:val="28"/>
              </w:rPr>
              <w:t xml:space="preserve">Иностранный</w:t>
            </w:r>
            <w:r>
              <w:rPr>
                <w:spacing w:val="-16"/>
                <w:sz w:val="28"/>
              </w:rPr>
              <w:t xml:space="preserve"> </w:t>
            </w:r>
            <w:r>
              <w:rPr>
                <w:spacing w:val="-4"/>
                <w:sz w:val="28"/>
              </w:rPr>
              <w:t xml:space="preserve">язык</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2"/>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z w:val="28"/>
              </w:rPr>
              <w:t xml:space="preserve">Второй</w:t>
            </w:r>
            <w:r>
              <w:rPr>
                <w:spacing w:val="-13"/>
                <w:sz w:val="28"/>
              </w:rPr>
              <w:t xml:space="preserve"> </w:t>
            </w:r>
            <w:r>
              <w:rPr>
                <w:spacing w:val="-2"/>
                <w:sz w:val="28"/>
              </w:rPr>
              <w:t xml:space="preserve">иностранный</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rPr>
                <w:sz w:val="26"/>
              </w:rPr>
            </w:pPr>
            <w:r>
              <w:rPr>
                <w:sz w:val="26"/>
              </w:rPr>
            </w:r>
            <w:r/>
          </w:p>
        </w:tc>
      </w:tr>
    </w:tbl>
    <w:p>
      <w:pPr>
        <w:spacing w:after="0"/>
        <w:rPr>
          <w:sz w:val="26"/>
        </w:rPr>
        <w:sectPr>
          <w:footnotePr/>
          <w:endnotePr/>
          <w:type w:val="nextPage"/>
          <w:pgSz w:w="11910" w:h="16840" w:orient="portrait"/>
          <w:pgMar w:top="1040" w:right="0" w:bottom="1140" w:left="900" w:header="0" w:footer="917" w:gutter="0"/>
          <w:cols w:num="1" w:sep="0" w:space="1701" w:equalWidth="1"/>
          <w:docGrid w:linePitch="360"/>
        </w:sectPr>
      </w:pPr>
      <w:r>
        <w:rPr>
          <w:sz w:val="26"/>
        </w:rPr>
      </w:r>
      <w:r/>
    </w:p>
    <w:tbl>
      <w:tblPr>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838"/>
        <w:gridCol w:w="2939"/>
        <w:gridCol w:w="1916"/>
        <w:gridCol w:w="2459"/>
      </w:tblGrid>
      <w:tr>
        <w:trPr>
          <w:trHeight w:val="522"/>
        </w:trPr>
        <w:tc>
          <w:tcPr>
            <w:tcW w:w="2838" w:type="dxa"/>
            <w:textDirection w:val="lrTb"/>
            <w:noWrap w:val="false"/>
          </w:tcPr>
          <w:p>
            <w:pPr>
              <w:pStyle w:val="970"/>
              <w:rPr>
                <w:sz w:val="26"/>
              </w:rPr>
            </w:pPr>
            <w:r>
              <w:rPr>
                <w:sz w:val="26"/>
              </w:rPr>
            </w:r>
            <w:r/>
          </w:p>
        </w:tc>
        <w:tc>
          <w:tcPr>
            <w:tcW w:w="2939" w:type="dxa"/>
            <w:textDirection w:val="lrTb"/>
            <w:noWrap w:val="false"/>
          </w:tcPr>
          <w:p>
            <w:pPr>
              <w:pStyle w:val="970"/>
              <w:ind w:left="109"/>
              <w:spacing w:line="315" w:lineRule="exact"/>
              <w:rPr>
                <w:sz w:val="28"/>
              </w:rPr>
            </w:pPr>
            <w:r>
              <w:rPr>
                <w:spacing w:val="-4"/>
                <w:sz w:val="28"/>
              </w:rPr>
              <w:t xml:space="preserve">язык</w:t>
            </w:r>
            <w:r/>
          </w:p>
        </w:tc>
        <w:tc>
          <w:tcPr>
            <w:tcW w:w="1916" w:type="dxa"/>
            <w:textDirection w:val="lrTb"/>
            <w:noWrap w:val="false"/>
          </w:tcPr>
          <w:p>
            <w:pPr>
              <w:pStyle w:val="970"/>
              <w:rPr>
                <w:sz w:val="26"/>
              </w:rPr>
            </w:pPr>
            <w:r>
              <w:rPr>
                <w:sz w:val="26"/>
              </w:rPr>
            </w:r>
            <w:r/>
          </w:p>
        </w:tc>
        <w:tc>
          <w:tcPr>
            <w:tcW w:w="2459" w:type="dxa"/>
            <w:textDirection w:val="lrTb"/>
            <w:noWrap w:val="false"/>
          </w:tcPr>
          <w:p>
            <w:pPr>
              <w:pStyle w:val="970"/>
              <w:rPr>
                <w:sz w:val="26"/>
              </w:rPr>
            </w:pPr>
            <w:r>
              <w:rPr>
                <w:sz w:val="26"/>
              </w:rPr>
            </w:r>
            <w:r/>
          </w:p>
        </w:tc>
      </w:tr>
      <w:tr>
        <w:trPr>
          <w:trHeight w:val="522"/>
        </w:trPr>
        <w:tc>
          <w:tcPr>
            <w:tcW w:w="2838" w:type="dxa"/>
            <w:vMerge w:val="restart"/>
            <w:textDirection w:val="lrTb"/>
            <w:noWrap w:val="false"/>
          </w:tcPr>
          <w:p>
            <w:pPr>
              <w:pStyle w:val="970"/>
              <w:ind w:left="110"/>
              <w:spacing w:line="315" w:lineRule="exact"/>
              <w:rPr>
                <w:sz w:val="28"/>
              </w:rPr>
            </w:pPr>
            <w:r>
              <w:rPr>
                <w:spacing w:val="-2"/>
                <w:sz w:val="28"/>
              </w:rPr>
              <w:t xml:space="preserve">Общественно-</w:t>
            </w:r>
            <w:r/>
          </w:p>
          <w:p>
            <w:pPr>
              <w:pStyle w:val="970"/>
              <w:ind w:left="110"/>
              <w:rPr>
                <w:sz w:val="28"/>
              </w:rPr>
            </w:pPr>
            <w:r>
              <w:rPr>
                <w:sz w:val="28"/>
              </w:rPr>
              <w:t xml:space="preserve">научные</w:t>
            </w:r>
            <w:r>
              <w:rPr>
                <w:spacing w:val="-10"/>
                <w:sz w:val="28"/>
              </w:rPr>
              <w:t xml:space="preserve"> </w:t>
            </w:r>
            <w:r>
              <w:rPr>
                <w:spacing w:val="-2"/>
                <w:sz w:val="28"/>
              </w:rPr>
              <w:t xml:space="preserve">предметы</w:t>
            </w:r>
            <w:r/>
          </w:p>
        </w:tc>
        <w:tc>
          <w:tcPr>
            <w:tcW w:w="2939" w:type="dxa"/>
            <w:textDirection w:val="lrTb"/>
            <w:noWrap w:val="false"/>
          </w:tcPr>
          <w:p>
            <w:pPr>
              <w:pStyle w:val="970"/>
              <w:ind w:left="109"/>
              <w:spacing w:line="315" w:lineRule="exact"/>
              <w:rPr>
                <w:sz w:val="28"/>
              </w:rPr>
            </w:pPr>
            <w:r>
              <w:rPr>
                <w:spacing w:val="-2"/>
                <w:sz w:val="28"/>
              </w:rPr>
              <w:t xml:space="preserve">История</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3"/>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pacing w:val="-2"/>
                <w:sz w:val="28"/>
              </w:rPr>
              <w:t xml:space="preserve">Обществознание</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2"/>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pacing w:val="-2"/>
                <w:sz w:val="28"/>
              </w:rPr>
              <w:t xml:space="preserve">География</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17"/>
        </w:trPr>
        <w:tc>
          <w:tcPr>
            <w:tcW w:w="2838" w:type="dxa"/>
            <w:vMerge w:val="restart"/>
            <w:textDirection w:val="lrTb"/>
            <w:noWrap w:val="false"/>
          </w:tcPr>
          <w:p>
            <w:pPr>
              <w:pStyle w:val="970"/>
              <w:ind w:left="110" w:right="1042"/>
              <w:rPr>
                <w:sz w:val="28"/>
              </w:rPr>
            </w:pPr>
            <w:r>
              <w:rPr>
                <w:sz w:val="28"/>
              </w:rPr>
              <w:t xml:space="preserve">Математика</w:t>
            </w:r>
            <w:r>
              <w:rPr>
                <w:spacing w:val="-18"/>
                <w:sz w:val="28"/>
              </w:rPr>
              <w:t xml:space="preserve"> </w:t>
            </w:r>
            <w:r>
              <w:rPr>
                <w:sz w:val="28"/>
              </w:rPr>
              <w:t xml:space="preserve">и </w:t>
            </w:r>
            <w:r>
              <w:rPr>
                <w:spacing w:val="-2"/>
                <w:sz w:val="28"/>
              </w:rPr>
              <w:t xml:space="preserve">информатика</w:t>
            </w:r>
            <w:r/>
          </w:p>
        </w:tc>
        <w:tc>
          <w:tcPr>
            <w:tcW w:w="2939" w:type="dxa"/>
            <w:textDirection w:val="lrTb"/>
            <w:noWrap w:val="false"/>
          </w:tcPr>
          <w:p>
            <w:pPr>
              <w:pStyle w:val="970"/>
              <w:ind w:left="109"/>
              <w:spacing w:line="315" w:lineRule="exact"/>
              <w:rPr>
                <w:sz w:val="28"/>
              </w:rPr>
            </w:pPr>
            <w:r>
              <w:rPr>
                <w:spacing w:val="-2"/>
                <w:sz w:val="28"/>
              </w:rPr>
              <w:t xml:space="preserve">Математика</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3"/>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pacing w:val="-2"/>
                <w:sz w:val="28"/>
              </w:rPr>
              <w:t xml:space="preserve">Информатика</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2"/>
        </w:trPr>
        <w:tc>
          <w:tcPr>
            <w:tcW w:w="2838" w:type="dxa"/>
            <w:vMerge w:val="restart"/>
            <w:textDirection w:val="lrTb"/>
            <w:noWrap w:val="false"/>
          </w:tcPr>
          <w:p>
            <w:pPr>
              <w:pStyle w:val="970"/>
              <w:ind w:left="110"/>
              <w:rPr>
                <w:sz w:val="28"/>
              </w:rPr>
            </w:pPr>
            <w:r>
              <w:rPr>
                <w:spacing w:val="-2"/>
                <w:sz w:val="28"/>
              </w:rPr>
              <w:t xml:space="preserve">Естественно-научные предметы</w:t>
            </w:r>
            <w:r/>
          </w:p>
        </w:tc>
        <w:tc>
          <w:tcPr>
            <w:tcW w:w="2939" w:type="dxa"/>
            <w:textDirection w:val="lrTb"/>
            <w:noWrap w:val="false"/>
          </w:tcPr>
          <w:p>
            <w:pPr>
              <w:pStyle w:val="970"/>
              <w:ind w:left="109"/>
              <w:spacing w:line="315" w:lineRule="exact"/>
              <w:rPr>
                <w:sz w:val="28"/>
              </w:rPr>
            </w:pPr>
            <w:r>
              <w:rPr>
                <w:spacing w:val="-2"/>
                <w:sz w:val="28"/>
              </w:rPr>
              <w:t xml:space="preserve">Физика</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2"/>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pacing w:val="-2"/>
                <w:sz w:val="28"/>
              </w:rPr>
              <w:t xml:space="preserve">Химия</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3"/>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spacing w:line="315" w:lineRule="exact"/>
              <w:rPr>
                <w:sz w:val="28"/>
              </w:rPr>
            </w:pPr>
            <w:r>
              <w:rPr>
                <w:spacing w:val="-2"/>
                <w:sz w:val="28"/>
              </w:rPr>
              <w:t xml:space="preserve">Биология</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ind w:left="104"/>
              <w:spacing w:line="315" w:lineRule="exact"/>
              <w:rPr>
                <w:sz w:val="28"/>
              </w:rPr>
            </w:pPr>
            <w:r>
              <w:rPr>
                <w:spacing w:val="-10"/>
                <w:sz w:val="28"/>
              </w:rPr>
              <w:t xml:space="preserve">У</w:t>
            </w:r>
            <w:r/>
          </w:p>
        </w:tc>
      </w:tr>
      <w:tr>
        <w:trPr>
          <w:trHeight w:val="522"/>
        </w:trPr>
        <w:tc>
          <w:tcPr>
            <w:tcW w:w="2838" w:type="dxa"/>
            <w:vMerge w:val="restart"/>
            <w:textDirection w:val="lrTb"/>
            <w:noWrap w:val="false"/>
          </w:tcPr>
          <w:p>
            <w:pPr>
              <w:pStyle w:val="970"/>
              <w:ind w:left="110" w:right="104"/>
              <w:jc w:val="both"/>
              <w:rPr>
                <w:sz w:val="28"/>
              </w:rPr>
            </w:pPr>
            <w:r>
              <w:rPr>
                <w:sz w:val="28"/>
              </w:rPr>
              <w:t xml:space="preserve">Физическая</w:t>
            </w:r>
            <w:r>
              <w:rPr>
                <w:spacing w:val="-18"/>
                <w:sz w:val="28"/>
              </w:rPr>
              <w:t xml:space="preserve"> </w:t>
            </w:r>
            <w:r>
              <w:rPr>
                <w:sz w:val="28"/>
              </w:rPr>
              <w:t xml:space="preserve">культура, основы безопасности </w:t>
            </w:r>
            <w:r>
              <w:rPr>
                <w:spacing w:val="-2"/>
                <w:sz w:val="28"/>
              </w:rPr>
              <w:t xml:space="preserve">жизнедеятельности</w:t>
            </w:r>
            <w:r/>
          </w:p>
        </w:tc>
        <w:tc>
          <w:tcPr>
            <w:tcW w:w="2939" w:type="dxa"/>
            <w:textDirection w:val="lrTb"/>
            <w:noWrap w:val="false"/>
          </w:tcPr>
          <w:p>
            <w:pPr>
              <w:pStyle w:val="970"/>
              <w:ind w:left="109"/>
              <w:spacing w:line="315" w:lineRule="exact"/>
              <w:rPr>
                <w:sz w:val="28"/>
              </w:rPr>
            </w:pPr>
            <w:r>
              <w:rPr>
                <w:sz w:val="28"/>
              </w:rPr>
              <w:t xml:space="preserve">Физическая</w:t>
            </w:r>
            <w:r>
              <w:rPr>
                <w:spacing w:val="-12"/>
                <w:sz w:val="28"/>
              </w:rPr>
              <w:t xml:space="preserve"> </w:t>
            </w:r>
            <w:r>
              <w:rPr>
                <w:spacing w:val="-2"/>
                <w:sz w:val="28"/>
              </w:rPr>
              <w:t xml:space="preserve">культура</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rPr>
                <w:sz w:val="26"/>
              </w:rPr>
            </w:pPr>
            <w:r>
              <w:rPr>
                <w:sz w:val="26"/>
              </w:rPr>
            </w:r>
            <w:r/>
          </w:p>
        </w:tc>
      </w:tr>
      <w:tr>
        <w:trPr>
          <w:trHeight w:val="839"/>
        </w:trPr>
        <w:tc>
          <w:tcPr>
            <w:tcBorders>
              <w:top w:val="none" w:color="000000" w:sz="4" w:space="0"/>
            </w:tcBorders>
            <w:tcW w:w="2838" w:type="dxa"/>
            <w:vMerge w:val="continue"/>
            <w:textDirection w:val="lrTb"/>
            <w:noWrap w:val="false"/>
          </w:tcPr>
          <w:p>
            <w:pPr>
              <w:rPr>
                <w:sz w:val="2"/>
                <w:szCs w:val="2"/>
              </w:rPr>
            </w:pPr>
            <w:r>
              <w:rPr>
                <w:sz w:val="2"/>
                <w:szCs w:val="2"/>
              </w:rPr>
            </w:r>
            <w:r/>
          </w:p>
        </w:tc>
        <w:tc>
          <w:tcPr>
            <w:tcW w:w="2939" w:type="dxa"/>
            <w:textDirection w:val="lrTb"/>
            <w:noWrap w:val="false"/>
          </w:tcPr>
          <w:p>
            <w:pPr>
              <w:pStyle w:val="970"/>
              <w:ind w:left="109" w:right="209"/>
              <w:rPr>
                <w:sz w:val="28"/>
              </w:rPr>
            </w:pPr>
            <w:r>
              <w:rPr>
                <w:sz w:val="28"/>
              </w:rPr>
              <w:t xml:space="preserve">Основы</w:t>
            </w:r>
            <w:r>
              <w:rPr>
                <w:spacing w:val="-18"/>
                <w:sz w:val="28"/>
              </w:rPr>
              <w:t xml:space="preserve"> </w:t>
            </w:r>
            <w:r>
              <w:rPr>
                <w:sz w:val="28"/>
              </w:rPr>
              <w:t xml:space="preserve">безопасности </w:t>
            </w:r>
            <w:r>
              <w:rPr>
                <w:spacing w:val="-2"/>
                <w:sz w:val="28"/>
              </w:rPr>
              <w:t xml:space="preserve">жизнедеятельности</w:t>
            </w:r>
            <w:r/>
          </w:p>
        </w:tc>
        <w:tc>
          <w:tcPr>
            <w:tcW w:w="1916" w:type="dxa"/>
            <w:textDirection w:val="lrTb"/>
            <w:noWrap w:val="false"/>
          </w:tcPr>
          <w:p>
            <w:pPr>
              <w:pStyle w:val="970"/>
              <w:ind w:left="109"/>
              <w:spacing w:line="315" w:lineRule="exact"/>
              <w:rPr>
                <w:sz w:val="28"/>
              </w:rPr>
            </w:pPr>
            <w:r>
              <w:rPr>
                <w:spacing w:val="-10"/>
                <w:sz w:val="28"/>
              </w:rPr>
              <w:t xml:space="preserve">Б</w:t>
            </w:r>
            <w:r/>
          </w:p>
        </w:tc>
        <w:tc>
          <w:tcPr>
            <w:tcW w:w="2459" w:type="dxa"/>
            <w:textDirection w:val="lrTb"/>
            <w:noWrap w:val="false"/>
          </w:tcPr>
          <w:p>
            <w:pPr>
              <w:pStyle w:val="970"/>
              <w:rPr>
                <w:sz w:val="26"/>
              </w:rPr>
            </w:pPr>
            <w:r>
              <w:rPr>
                <w:sz w:val="26"/>
              </w:rPr>
            </w:r>
            <w:r/>
          </w:p>
        </w:tc>
      </w:tr>
      <w:tr>
        <w:trPr>
          <w:trHeight w:val="844"/>
        </w:trPr>
        <w:tc>
          <w:tcPr>
            <w:tcW w:w="2838" w:type="dxa"/>
            <w:textDirection w:val="lrTb"/>
            <w:noWrap w:val="false"/>
          </w:tcPr>
          <w:p>
            <w:pPr>
              <w:pStyle w:val="970"/>
              <w:rPr>
                <w:sz w:val="26"/>
              </w:rPr>
            </w:pPr>
            <w:r>
              <w:rPr>
                <w:sz w:val="26"/>
              </w:rPr>
            </w:r>
            <w:r/>
          </w:p>
        </w:tc>
        <w:tc>
          <w:tcPr>
            <w:tcW w:w="2939" w:type="dxa"/>
            <w:textDirection w:val="lrTb"/>
            <w:noWrap w:val="false"/>
          </w:tcPr>
          <w:p>
            <w:pPr>
              <w:pStyle w:val="970"/>
              <w:ind w:left="109"/>
              <w:rPr>
                <w:sz w:val="28"/>
              </w:rPr>
            </w:pPr>
            <w:r>
              <w:rPr>
                <w:spacing w:val="-2"/>
                <w:sz w:val="28"/>
              </w:rPr>
              <w:t xml:space="preserve">Индивидуальный проект</w:t>
            </w:r>
            <w:r/>
          </w:p>
        </w:tc>
        <w:tc>
          <w:tcPr>
            <w:tcW w:w="1916" w:type="dxa"/>
            <w:textDirection w:val="lrTb"/>
            <w:noWrap w:val="false"/>
          </w:tcPr>
          <w:p>
            <w:pPr>
              <w:pStyle w:val="970"/>
              <w:rPr>
                <w:sz w:val="26"/>
              </w:rPr>
            </w:pPr>
            <w:r>
              <w:rPr>
                <w:sz w:val="26"/>
              </w:rPr>
            </w:r>
            <w:r/>
          </w:p>
        </w:tc>
        <w:tc>
          <w:tcPr>
            <w:tcW w:w="2459" w:type="dxa"/>
            <w:textDirection w:val="lrTb"/>
            <w:noWrap w:val="false"/>
          </w:tcPr>
          <w:p>
            <w:pPr>
              <w:pStyle w:val="970"/>
              <w:rPr>
                <w:sz w:val="26"/>
              </w:rPr>
            </w:pPr>
            <w:r>
              <w:rPr>
                <w:sz w:val="26"/>
              </w:rPr>
            </w:r>
            <w:r/>
          </w:p>
        </w:tc>
      </w:tr>
      <w:tr>
        <w:trPr>
          <w:trHeight w:val="844"/>
        </w:trPr>
        <w:tc>
          <w:tcPr>
            <w:gridSpan w:val="2"/>
            <w:tcW w:w="5777" w:type="dxa"/>
            <w:textDirection w:val="lrTb"/>
            <w:noWrap w:val="false"/>
          </w:tcPr>
          <w:p>
            <w:pPr>
              <w:pStyle w:val="970"/>
              <w:ind w:left="110" w:right="437"/>
              <w:rPr>
                <w:sz w:val="28"/>
              </w:rPr>
            </w:pPr>
            <w:r>
              <w:rPr>
                <w:sz w:val="28"/>
              </w:rPr>
              <w:t xml:space="preserve">Дополнительные</w:t>
            </w:r>
            <w:r>
              <w:rPr>
                <w:spacing w:val="-13"/>
                <w:sz w:val="28"/>
              </w:rPr>
              <w:t xml:space="preserve"> </w:t>
            </w:r>
            <w:r>
              <w:rPr>
                <w:sz w:val="28"/>
              </w:rPr>
              <w:t xml:space="preserve">учебные</w:t>
            </w:r>
            <w:r>
              <w:rPr>
                <w:spacing w:val="-17"/>
                <w:sz w:val="28"/>
              </w:rPr>
              <w:t xml:space="preserve"> </w:t>
            </w:r>
            <w:r>
              <w:rPr>
                <w:sz w:val="28"/>
              </w:rPr>
              <w:t xml:space="preserve">предметы,</w:t>
            </w:r>
            <w:r>
              <w:rPr>
                <w:spacing w:val="-15"/>
                <w:sz w:val="28"/>
              </w:rPr>
              <w:t xml:space="preserve"> </w:t>
            </w:r>
            <w:r>
              <w:rPr>
                <w:sz w:val="28"/>
              </w:rPr>
              <w:t xml:space="preserve">курсы по выбору обучающихся</w:t>
            </w:r>
            <w:r/>
          </w:p>
        </w:tc>
        <w:tc>
          <w:tcPr>
            <w:tcW w:w="1916" w:type="dxa"/>
            <w:textDirection w:val="lrTb"/>
            <w:noWrap w:val="false"/>
          </w:tcPr>
          <w:p>
            <w:pPr>
              <w:pStyle w:val="970"/>
              <w:rPr>
                <w:sz w:val="26"/>
              </w:rPr>
            </w:pPr>
            <w:r>
              <w:rPr>
                <w:sz w:val="26"/>
              </w:rPr>
            </w:r>
            <w:r/>
          </w:p>
        </w:tc>
        <w:tc>
          <w:tcPr>
            <w:tcW w:w="2459" w:type="dxa"/>
            <w:textDirection w:val="lrTb"/>
            <w:noWrap w:val="false"/>
          </w:tcPr>
          <w:p>
            <w:pPr>
              <w:pStyle w:val="970"/>
              <w:rPr>
                <w:sz w:val="26"/>
              </w:rPr>
            </w:pPr>
            <w:r>
              <w:rPr>
                <w:sz w:val="26"/>
              </w:rPr>
            </w:r>
            <w:r/>
          </w:p>
        </w:tc>
      </w:tr>
    </w:tbl>
    <w:p>
      <w:pPr>
        <w:pStyle w:val="967"/>
        <w:ind w:left="0" w:firstLine="0"/>
        <w:jc w:val="left"/>
        <w:spacing w:before="179"/>
      </w:pPr>
      <w:r/>
      <w:r/>
    </w:p>
    <w:p>
      <w:pPr>
        <w:pStyle w:val="969"/>
        <w:numPr>
          <w:ilvl w:val="1"/>
          <w:numId w:val="58"/>
        </w:numPr>
        <w:ind w:left="233" w:right="853" w:firstLine="710"/>
        <w:jc w:val="both"/>
        <w:spacing w:before="0" w:after="0" w:line="362" w:lineRule="auto"/>
        <w:tabs>
          <w:tab w:val="left" w:pos="1575" w:leader="none"/>
        </w:tabs>
        <w:rPr>
          <w:sz w:val="28"/>
        </w:rPr>
      </w:pPr>
      <w:r>
        <w:rPr>
          <w:sz w:val="28"/>
        </w:rPr>
        <w:t xml:space="preserve">Учебный план профиля обучения и (или) индивидуальный учебный план</w:t>
      </w:r>
      <w:r>
        <w:rPr>
          <w:spacing w:val="74"/>
          <w:sz w:val="28"/>
        </w:rPr>
        <w:t xml:space="preserve"> </w:t>
      </w:r>
      <w:r>
        <w:rPr>
          <w:sz w:val="28"/>
        </w:rPr>
        <w:t xml:space="preserve">должны</w:t>
      </w:r>
      <w:r>
        <w:rPr>
          <w:spacing w:val="74"/>
          <w:sz w:val="28"/>
        </w:rPr>
        <w:t xml:space="preserve"> </w:t>
      </w:r>
      <w:r>
        <w:rPr>
          <w:sz w:val="28"/>
        </w:rPr>
        <w:t xml:space="preserve">содержать</w:t>
      </w:r>
      <w:r>
        <w:rPr>
          <w:spacing w:val="72"/>
          <w:sz w:val="28"/>
        </w:rPr>
        <w:t xml:space="preserve"> </w:t>
      </w:r>
      <w:r>
        <w:rPr>
          <w:sz w:val="28"/>
        </w:rPr>
        <w:t xml:space="preserve">не</w:t>
      </w:r>
      <w:r>
        <w:rPr>
          <w:spacing w:val="75"/>
          <w:sz w:val="28"/>
        </w:rPr>
        <w:t xml:space="preserve"> </w:t>
      </w:r>
      <w:r>
        <w:rPr>
          <w:sz w:val="28"/>
        </w:rPr>
        <w:t xml:space="preserve">менее</w:t>
      </w:r>
      <w:r>
        <w:rPr>
          <w:spacing w:val="75"/>
          <w:sz w:val="28"/>
        </w:rPr>
        <w:t xml:space="preserve"> </w:t>
      </w:r>
      <w:r>
        <w:rPr>
          <w:sz w:val="28"/>
        </w:rPr>
        <w:t xml:space="preserve">13</w:t>
      </w:r>
      <w:r>
        <w:rPr>
          <w:spacing w:val="74"/>
          <w:sz w:val="28"/>
        </w:rPr>
        <w:t xml:space="preserve"> </w:t>
      </w:r>
      <w:r>
        <w:rPr>
          <w:sz w:val="28"/>
        </w:rPr>
        <w:t xml:space="preserve">учебных</w:t>
      </w:r>
      <w:r>
        <w:rPr>
          <w:spacing w:val="70"/>
          <w:sz w:val="28"/>
        </w:rPr>
        <w:t xml:space="preserve"> </w:t>
      </w:r>
      <w:r>
        <w:rPr>
          <w:sz w:val="28"/>
        </w:rPr>
        <w:t xml:space="preserve">предметов</w:t>
      </w:r>
      <w:r>
        <w:rPr>
          <w:spacing w:val="73"/>
          <w:sz w:val="28"/>
        </w:rPr>
        <w:t xml:space="preserve"> </w:t>
      </w:r>
      <w:r>
        <w:rPr>
          <w:sz w:val="28"/>
        </w:rPr>
        <w:t xml:space="preserve">(«Русский</w:t>
      </w:r>
      <w:r>
        <w:rPr>
          <w:spacing w:val="74"/>
          <w:sz w:val="28"/>
        </w:rPr>
        <w:t xml:space="preserve"> </w:t>
      </w:r>
      <w:r>
        <w:rPr>
          <w:sz w:val="28"/>
        </w:rPr>
        <w:t xml:space="preserve">язык»,</w:t>
      </w:r>
      <w:r/>
    </w:p>
    <w:p>
      <w:pPr>
        <w:pStyle w:val="967"/>
        <w:ind w:firstLine="0"/>
        <w:spacing w:line="314" w:lineRule="exact"/>
      </w:pPr>
      <w:r>
        <w:t xml:space="preserve">«Литература»,</w:t>
      </w:r>
      <w:r>
        <w:rPr>
          <w:spacing w:val="12"/>
        </w:rPr>
        <w:t xml:space="preserve"> </w:t>
      </w:r>
      <w:r>
        <w:t xml:space="preserve">«Иностранный</w:t>
      </w:r>
      <w:r>
        <w:rPr>
          <w:spacing w:val="8"/>
        </w:rPr>
        <w:t xml:space="preserve"> </w:t>
      </w:r>
      <w:r>
        <w:t xml:space="preserve">язык»,</w:t>
      </w:r>
      <w:r>
        <w:rPr>
          <w:spacing w:val="13"/>
        </w:rPr>
        <w:t xml:space="preserve"> </w:t>
      </w:r>
      <w:r>
        <w:t xml:space="preserve">«Математика»,</w:t>
      </w:r>
      <w:r>
        <w:rPr>
          <w:spacing w:val="13"/>
        </w:rPr>
        <w:t xml:space="preserve"> </w:t>
      </w:r>
      <w:r>
        <w:t xml:space="preserve">«Информатика»,</w:t>
      </w:r>
      <w:r>
        <w:rPr>
          <w:spacing w:val="13"/>
        </w:rPr>
        <w:t xml:space="preserve"> </w:t>
      </w:r>
      <w:r>
        <w:rPr>
          <w:spacing w:val="-2"/>
        </w:rPr>
        <w:t xml:space="preserve">«История»,</w:t>
      </w:r>
      <w:r/>
    </w:p>
    <w:p>
      <w:pPr>
        <w:pStyle w:val="967"/>
        <w:ind w:right="843" w:firstLine="0"/>
        <w:spacing w:before="163" w:line="360" w:lineRule="auto"/>
      </w:pPr>
      <w:r>
        <w:t xml:space="preserve">«Обществознание», «География», «Физика», «Хи</w:t>
      </w:r>
      <w:r>
        <w:t xml:space="preserve">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r/>
    </w:p>
    <w:p>
      <w:pPr>
        <w:pStyle w:val="969"/>
        <w:numPr>
          <w:ilvl w:val="1"/>
          <w:numId w:val="58"/>
        </w:numPr>
        <w:ind w:left="233" w:right="844" w:firstLine="710"/>
        <w:jc w:val="both"/>
        <w:spacing w:before="0" w:after="0" w:line="360" w:lineRule="auto"/>
        <w:tabs>
          <w:tab w:val="left" w:pos="1715" w:leader="none"/>
        </w:tabs>
        <w:rPr>
          <w:sz w:val="28"/>
        </w:rPr>
      </w:pPr>
      <w:r>
        <w:rPr>
          <w:sz w:val="28"/>
        </w:rPr>
        <w:t xml:space="preserve">В интересах</w:t>
      </w:r>
      <w:r>
        <w:rPr>
          <w:spacing w:val="-1"/>
          <w:sz w:val="28"/>
        </w:rPr>
        <w:t xml:space="preserve"> </w:t>
      </w:r>
      <w:r>
        <w:rPr>
          <w:sz w:val="28"/>
        </w:rPr>
        <w:t xml:space="preserve">обучающихся и их</w:t>
      </w:r>
      <w:r>
        <w:rPr>
          <w:spacing w:val="-1"/>
          <w:sz w:val="28"/>
        </w:rPr>
        <w:t xml:space="preserve"> </w:t>
      </w:r>
      <w:r>
        <w:rPr>
          <w:sz w:val="28"/>
        </w:rPr>
        <w:t xml:space="preserve">родителей (законных</w:t>
      </w:r>
      <w:r>
        <w:rPr>
          <w:spacing w:val="-1"/>
          <w:sz w:val="28"/>
        </w:rPr>
        <w:t xml:space="preserve"> </w:t>
      </w:r>
      <w:r>
        <w:rPr>
          <w:sz w:val="28"/>
        </w:rPr>
        <w:t xml:space="preserve">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r/>
    </w:p>
    <w:p>
      <w:pPr>
        <w:pStyle w:val="969"/>
        <w:numPr>
          <w:ilvl w:val="1"/>
          <w:numId w:val="58"/>
        </w:numPr>
        <w:ind w:left="1715" w:right="0" w:hanging="772"/>
        <w:jc w:val="both"/>
        <w:spacing w:before="0" w:after="0" w:line="320" w:lineRule="exact"/>
        <w:tabs>
          <w:tab w:val="left" w:pos="1715" w:leader="none"/>
        </w:tabs>
        <w:rPr>
          <w:sz w:val="28"/>
        </w:rPr>
      </w:pPr>
      <w:r>
        <w:rPr>
          <w:sz w:val="28"/>
        </w:rPr>
        <w:t xml:space="preserve">Федеральный</w:t>
      </w:r>
      <w:r>
        <w:rPr>
          <w:spacing w:val="55"/>
          <w:sz w:val="28"/>
        </w:rPr>
        <w:t xml:space="preserve">   </w:t>
      </w:r>
      <w:r>
        <w:rPr>
          <w:sz w:val="28"/>
        </w:rPr>
        <w:t xml:space="preserve">учебный</w:t>
      </w:r>
      <w:r>
        <w:rPr>
          <w:spacing w:val="56"/>
          <w:sz w:val="28"/>
        </w:rPr>
        <w:t xml:space="preserve">   </w:t>
      </w:r>
      <w:r>
        <w:rPr>
          <w:sz w:val="28"/>
        </w:rPr>
        <w:t xml:space="preserve">план</w:t>
      </w:r>
      <w:r>
        <w:rPr>
          <w:spacing w:val="56"/>
          <w:sz w:val="28"/>
        </w:rPr>
        <w:t xml:space="preserve">   </w:t>
      </w:r>
      <w:r>
        <w:rPr>
          <w:sz w:val="28"/>
        </w:rPr>
        <w:t xml:space="preserve">обеспечивает</w:t>
      </w:r>
      <w:r>
        <w:rPr>
          <w:spacing w:val="58"/>
          <w:sz w:val="28"/>
        </w:rPr>
        <w:t xml:space="preserve">   </w:t>
      </w:r>
      <w:r>
        <w:rPr>
          <w:sz w:val="28"/>
        </w:rPr>
        <w:t xml:space="preserve">в</w:t>
      </w:r>
      <w:r>
        <w:rPr>
          <w:spacing w:val="55"/>
          <w:sz w:val="28"/>
        </w:rPr>
        <w:t xml:space="preserve">   </w:t>
      </w:r>
      <w:r>
        <w:rPr>
          <w:spacing w:val="-2"/>
          <w:sz w:val="28"/>
        </w:rPr>
        <w:t xml:space="preserve">случаях,</w:t>
      </w:r>
      <w:r/>
    </w:p>
    <w:p>
      <w:pPr>
        <w:jc w:val="both"/>
        <w:spacing w:after="0" w:line="320" w:lineRule="exact"/>
        <w:rPr>
          <w:sz w:val="28"/>
        </w:rPr>
        <w:sectPr>
          <w:footnotePr/>
          <w:endnotePr/>
          <w:type w:val="continuous"/>
          <w:pgSz w:w="11910" w:h="16840" w:orient="portrait"/>
          <w:pgMar w:top="1100" w:right="0" w:bottom="1120" w:left="900" w:header="0" w:footer="917" w:gutter="0"/>
          <w:cols w:num="1" w:sep="0" w:space="1701" w:equalWidth="1"/>
          <w:docGrid w:linePitch="360"/>
        </w:sectPr>
      </w:pPr>
      <w:r>
        <w:rPr>
          <w:sz w:val="28"/>
        </w:rPr>
      </w:r>
      <w:r/>
    </w:p>
    <w:p>
      <w:pPr>
        <w:pStyle w:val="967"/>
        <w:ind w:right="846" w:firstLine="0"/>
        <w:spacing w:before="67" w:line="360" w:lineRule="auto"/>
      </w:pPr>
      <w:r>
        <w:t xml:space="preserve">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w:t>
      </w:r>
      <w:r>
        <w:rPr>
          <w:spacing w:val="40"/>
        </w:rPr>
        <w:t xml:space="preserve"> </w:t>
      </w:r>
      <w:r>
        <w:t xml:space="preserve">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r/>
    </w:p>
    <w:p>
      <w:pPr>
        <w:pStyle w:val="969"/>
        <w:numPr>
          <w:ilvl w:val="1"/>
          <w:numId w:val="58"/>
        </w:numPr>
        <w:ind w:left="233" w:right="849" w:firstLine="710"/>
        <w:jc w:val="both"/>
        <w:spacing w:before="5" w:after="0" w:line="360" w:lineRule="auto"/>
        <w:tabs>
          <w:tab w:val="left" w:pos="1715" w:leader="none"/>
        </w:tabs>
        <w:rPr>
          <w:sz w:val="28"/>
        </w:rPr>
      </w:pPr>
      <w:r>
        <w:rPr>
          <w:sz w:val="28"/>
        </w:rPr>
        <w:t xml:space="preserve">Изучение второго иностранного языка из перечня, предлагаем</w:t>
      </w:r>
      <w:r>
        <w:rPr>
          <w:sz w:val="28"/>
        </w:rPr>
        <w:t xml:space="preserve">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r/>
    </w:p>
    <w:p>
      <w:pPr>
        <w:pStyle w:val="969"/>
        <w:numPr>
          <w:ilvl w:val="1"/>
          <w:numId w:val="58"/>
        </w:numPr>
        <w:ind w:left="233" w:right="846" w:firstLine="710"/>
        <w:jc w:val="both"/>
        <w:spacing w:before="0" w:after="0" w:line="360" w:lineRule="auto"/>
        <w:tabs>
          <w:tab w:val="left" w:pos="1715" w:leader="none"/>
        </w:tabs>
        <w:rPr>
          <w:sz w:val="28"/>
        </w:rPr>
      </w:pPr>
      <w:r>
        <w:rPr>
          <w:sz w:val="28"/>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r/>
    </w:p>
    <w:p>
      <w:pPr>
        <w:pStyle w:val="969"/>
        <w:numPr>
          <w:ilvl w:val="1"/>
          <w:numId w:val="58"/>
        </w:numPr>
        <w:ind w:left="233" w:right="844" w:firstLine="710"/>
        <w:jc w:val="both"/>
        <w:spacing w:before="0" w:after="0" w:line="360" w:lineRule="auto"/>
        <w:tabs>
          <w:tab w:val="left" w:pos="1715" w:leader="none"/>
          <w:tab w:val="left" w:pos="3943" w:leader="none"/>
          <w:tab w:val="left" w:pos="6812" w:leader="none"/>
        </w:tabs>
        <w:rPr>
          <w:sz w:val="28"/>
        </w:rPr>
      </w:pPr>
      <w:r>
        <w:rPr>
          <w:sz w:val="28"/>
        </w:rPr>
        <w:t xml:space="preserve">При реализации вариантов федерального учебного плана</w:t>
      </w:r>
      <w:r>
        <w:rPr>
          <w:spacing w:val="80"/>
          <w:sz w:val="28"/>
        </w:rPr>
        <w:t xml:space="preserve"> </w:t>
      </w:r>
      <w:r>
        <w:rPr>
          <w:spacing w:val="-2"/>
          <w:sz w:val="28"/>
        </w:rPr>
        <w:t xml:space="preserve">естественно-научного,</w:t>
      </w:r>
      <w:r>
        <w:rPr>
          <w:sz w:val="28"/>
        </w:rPr>
        <w:tab/>
      </w:r>
      <w:r>
        <w:rPr>
          <w:spacing w:val="-2"/>
          <w:sz w:val="28"/>
        </w:rPr>
        <w:t xml:space="preserve">гуманитарного,</w:t>
      </w:r>
      <w:r>
        <w:rPr>
          <w:sz w:val="28"/>
        </w:rPr>
        <w:tab/>
      </w:r>
      <w:r>
        <w:rPr>
          <w:spacing w:val="-2"/>
          <w:sz w:val="28"/>
        </w:rPr>
        <w:t xml:space="preserve">социально-экономического, </w:t>
      </w:r>
      <w:r>
        <w:rPr>
          <w:sz w:val="28"/>
        </w:rPr>
        <w:t xml:space="preserve">технологического,</w:t>
      </w:r>
      <w:r>
        <w:rPr>
          <w:spacing w:val="-1"/>
          <w:sz w:val="28"/>
        </w:rPr>
        <w:t xml:space="preserve"> </w:t>
      </w:r>
      <w:r>
        <w:rPr>
          <w:sz w:val="28"/>
        </w:rPr>
        <w:t xml:space="preserve">количество</w:t>
      </w:r>
      <w:r>
        <w:rPr>
          <w:spacing w:val="-4"/>
          <w:sz w:val="28"/>
        </w:rPr>
        <w:t xml:space="preserve"> </w:t>
      </w:r>
      <w:r>
        <w:rPr>
          <w:sz w:val="28"/>
        </w:rPr>
        <w:t xml:space="preserve">часов</w:t>
      </w:r>
      <w:r>
        <w:rPr>
          <w:spacing w:val="-5"/>
          <w:sz w:val="28"/>
        </w:rPr>
        <w:t xml:space="preserve"> </w:t>
      </w:r>
      <w:r>
        <w:rPr>
          <w:sz w:val="28"/>
        </w:rPr>
        <w:t xml:space="preserve">на физическую</w:t>
      </w:r>
      <w:r>
        <w:rPr>
          <w:spacing w:val="-1"/>
          <w:sz w:val="28"/>
        </w:rPr>
        <w:t xml:space="preserve"> </w:t>
      </w:r>
      <w:r>
        <w:rPr>
          <w:sz w:val="28"/>
        </w:rPr>
        <w:t xml:space="preserve">культуру</w:t>
      </w:r>
      <w:r>
        <w:rPr>
          <w:spacing w:val="-7"/>
          <w:sz w:val="28"/>
        </w:rPr>
        <w:t xml:space="preserve"> </w:t>
      </w:r>
      <w:r>
        <w:rPr>
          <w:sz w:val="28"/>
        </w:rPr>
        <w:t xml:space="preserve">составляет</w:t>
      </w:r>
      <w:r>
        <w:rPr>
          <w:spacing w:val="-5"/>
          <w:sz w:val="28"/>
        </w:rPr>
        <w:t xml:space="preserve"> </w:t>
      </w:r>
      <w:r>
        <w:rPr>
          <w:sz w:val="28"/>
        </w:rPr>
        <w:t xml:space="preserve">2,</w:t>
      </w:r>
      <w:r>
        <w:rPr>
          <w:spacing w:val="-1"/>
          <w:sz w:val="28"/>
        </w:rPr>
        <w:t xml:space="preserve"> </w:t>
      </w:r>
      <w:r>
        <w:rPr>
          <w:sz w:val="28"/>
        </w:rPr>
        <w:t xml:space="preserve">третий час рекомендуется реализов</w:t>
      </w:r>
      <w:r>
        <w:rPr>
          <w:sz w:val="28"/>
        </w:rPr>
        <w:t xml:space="preserve">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w:t>
      </w:r>
      <w:r>
        <w:rPr>
          <w:spacing w:val="40"/>
          <w:sz w:val="28"/>
        </w:rPr>
        <w:t xml:space="preserve"> </w:t>
      </w:r>
      <w:r>
        <w:rPr>
          <w:sz w:val="28"/>
        </w:rPr>
        <w:t xml:space="preserve">видам спорта.</w:t>
      </w:r>
      <w:r/>
    </w:p>
    <w:p>
      <w:pPr>
        <w:pStyle w:val="969"/>
        <w:numPr>
          <w:ilvl w:val="1"/>
          <w:numId w:val="58"/>
        </w:numPr>
        <w:ind w:left="233" w:right="841" w:firstLine="710"/>
        <w:jc w:val="both"/>
        <w:spacing w:before="0" w:after="0" w:line="360" w:lineRule="auto"/>
        <w:tabs>
          <w:tab w:val="left" w:pos="1715" w:leader="none"/>
        </w:tabs>
        <w:rPr>
          <w:sz w:val="28"/>
        </w:rPr>
      </w:pPr>
      <w:r>
        <w:rPr>
          <w:sz w:val="28"/>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w:t>
      </w:r>
      <w:r>
        <w:rPr>
          <w:sz w:val="28"/>
        </w:rPr>
        <w:t xml:space="preserve">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 Индивидуальный проект выполняется обучающимся в течение</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right="856" w:firstLine="0"/>
        <w:spacing w:before="67" w:line="362" w:lineRule="auto"/>
      </w:pPr>
      <w:r>
        <w:t xml:space="preserve">одного года или двух лет в рамках учебного времени, специально отведенного учебным планом.</w:t>
      </w:r>
      <w:r/>
    </w:p>
    <w:p>
      <w:pPr>
        <w:pStyle w:val="969"/>
        <w:numPr>
          <w:ilvl w:val="1"/>
          <w:numId w:val="58"/>
        </w:numPr>
        <w:ind w:left="233" w:right="841" w:firstLine="710"/>
        <w:jc w:val="both"/>
        <w:spacing w:before="0" w:after="0" w:line="360" w:lineRule="auto"/>
        <w:tabs>
          <w:tab w:val="left" w:pos="1715" w:leader="none"/>
        </w:tabs>
        <w:rPr>
          <w:sz w:val="28"/>
        </w:rPr>
      </w:pPr>
      <w:r>
        <w:rPr>
          <w:sz w:val="28"/>
        </w:rPr>
        <w:t xml:space="preserve">Допускается включение в учебный план времени, о</w:t>
      </w:r>
      <w:r>
        <w:rPr>
          <w:sz w:val="28"/>
        </w:rPr>
        <w:t xml:space="preserve">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r/>
    </w:p>
    <w:p>
      <w:pPr>
        <w:pStyle w:val="969"/>
        <w:numPr>
          <w:ilvl w:val="1"/>
          <w:numId w:val="58"/>
        </w:numPr>
        <w:ind w:left="233" w:right="847" w:firstLine="710"/>
        <w:jc w:val="both"/>
        <w:spacing w:before="0" w:after="0" w:line="360" w:lineRule="auto"/>
        <w:tabs>
          <w:tab w:val="left" w:pos="1715" w:leader="none"/>
        </w:tabs>
        <w:rPr>
          <w:sz w:val="28"/>
        </w:rPr>
      </w:pPr>
      <w:r>
        <w:rPr>
          <w:sz w:val="28"/>
        </w:rPr>
        <w:t xml:space="preserve">Суммарный объём домашнего задания по всем предметам для каждого класса не должен превыш</w:t>
      </w:r>
      <w:r>
        <w:rPr>
          <w:sz w:val="28"/>
        </w:rPr>
        <w:t xml:space="preserve">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w:t>
      </w:r>
      <w:r>
        <w:rPr>
          <w:spacing w:val="-2"/>
          <w:sz w:val="28"/>
        </w:rPr>
        <w:t xml:space="preserve">требованиями.</w:t>
      </w:r>
      <w:r/>
    </w:p>
    <w:p>
      <w:pPr>
        <w:pStyle w:val="969"/>
        <w:numPr>
          <w:ilvl w:val="1"/>
          <w:numId w:val="58"/>
        </w:numPr>
        <w:ind w:left="233" w:right="855" w:firstLine="710"/>
        <w:jc w:val="both"/>
        <w:spacing w:before="0" w:after="0" w:line="360" w:lineRule="auto"/>
        <w:tabs>
          <w:tab w:val="left" w:pos="1715" w:leader="none"/>
        </w:tabs>
        <w:rPr>
          <w:sz w:val="28"/>
        </w:rPr>
      </w:pPr>
      <w:r>
        <w:rPr>
          <w:sz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r/>
    </w:p>
    <w:p>
      <w:pPr>
        <w:pStyle w:val="969"/>
        <w:numPr>
          <w:ilvl w:val="1"/>
          <w:numId w:val="58"/>
        </w:numPr>
        <w:ind w:left="1715" w:right="0" w:hanging="772"/>
        <w:jc w:val="both"/>
        <w:spacing w:before="0" w:after="0" w:line="240" w:lineRule="auto"/>
        <w:tabs>
          <w:tab w:val="left" w:pos="1715" w:leader="none"/>
        </w:tabs>
        <w:rPr>
          <w:sz w:val="28"/>
        </w:rPr>
      </w:pPr>
      <w:r>
        <w:rPr>
          <w:sz w:val="28"/>
        </w:rPr>
        <w:t xml:space="preserve">Для</w:t>
      </w:r>
      <w:r>
        <w:rPr>
          <w:spacing w:val="-12"/>
          <w:sz w:val="28"/>
        </w:rPr>
        <w:t xml:space="preserve"> </w:t>
      </w:r>
      <w:r>
        <w:rPr>
          <w:sz w:val="28"/>
        </w:rPr>
        <w:t xml:space="preserve">формирования</w:t>
      </w:r>
      <w:r>
        <w:rPr>
          <w:spacing w:val="-4"/>
          <w:sz w:val="28"/>
        </w:rPr>
        <w:t xml:space="preserve"> </w:t>
      </w:r>
      <w:r>
        <w:rPr>
          <w:sz w:val="28"/>
        </w:rPr>
        <w:t xml:space="preserve">учебного</w:t>
      </w:r>
      <w:r>
        <w:rPr>
          <w:spacing w:val="-9"/>
          <w:sz w:val="28"/>
        </w:rPr>
        <w:t xml:space="preserve"> </w:t>
      </w:r>
      <w:r>
        <w:rPr>
          <w:sz w:val="28"/>
        </w:rPr>
        <w:t xml:space="preserve">плана</w:t>
      </w:r>
      <w:r>
        <w:rPr>
          <w:spacing w:val="-8"/>
          <w:sz w:val="28"/>
        </w:rPr>
        <w:t xml:space="preserve"> </w:t>
      </w:r>
      <w:r>
        <w:rPr>
          <w:sz w:val="28"/>
        </w:rPr>
        <w:t xml:space="preserve">профиля</w:t>
      </w:r>
      <w:r>
        <w:rPr>
          <w:spacing w:val="-8"/>
          <w:sz w:val="28"/>
        </w:rPr>
        <w:t xml:space="preserve"> </w:t>
      </w:r>
      <w:r>
        <w:rPr>
          <w:spacing w:val="-2"/>
          <w:sz w:val="28"/>
        </w:rPr>
        <w:t xml:space="preserve">необходимо:</w:t>
      </w:r>
      <w:r/>
    </w:p>
    <w:p>
      <w:pPr>
        <w:pStyle w:val="969"/>
        <w:numPr>
          <w:ilvl w:val="0"/>
          <w:numId w:val="57"/>
        </w:numPr>
        <w:ind w:left="1245" w:right="0" w:hanging="302"/>
        <w:jc w:val="both"/>
        <w:spacing w:before="157" w:after="0" w:line="240" w:lineRule="auto"/>
        <w:tabs>
          <w:tab w:val="left" w:pos="1245" w:leader="none"/>
        </w:tabs>
        <w:rPr>
          <w:sz w:val="28"/>
        </w:rPr>
      </w:pPr>
      <w:r>
        <w:rPr>
          <w:sz w:val="28"/>
        </w:rPr>
        <w:t xml:space="preserve">определить</w:t>
      </w:r>
      <w:r>
        <w:rPr>
          <w:spacing w:val="-11"/>
          <w:sz w:val="28"/>
        </w:rPr>
        <w:t xml:space="preserve"> </w:t>
      </w:r>
      <w:r>
        <w:rPr>
          <w:sz w:val="28"/>
        </w:rPr>
        <w:t xml:space="preserve">профиль</w:t>
      </w:r>
      <w:r>
        <w:rPr>
          <w:spacing w:val="-11"/>
          <w:sz w:val="28"/>
        </w:rPr>
        <w:t xml:space="preserve"> </w:t>
      </w:r>
      <w:r>
        <w:rPr>
          <w:spacing w:val="-2"/>
          <w:sz w:val="28"/>
        </w:rPr>
        <w:t xml:space="preserve">обучения;</w:t>
      </w:r>
      <w:r/>
    </w:p>
    <w:p>
      <w:pPr>
        <w:pStyle w:val="969"/>
        <w:numPr>
          <w:ilvl w:val="0"/>
          <w:numId w:val="57"/>
        </w:numPr>
        <w:ind w:left="233" w:right="844" w:firstLine="710"/>
        <w:jc w:val="both"/>
        <w:spacing w:before="163" w:after="0" w:line="360" w:lineRule="auto"/>
        <w:tabs>
          <w:tab w:val="left" w:pos="1245" w:leader="none"/>
        </w:tabs>
        <w:rPr>
          <w:sz w:val="28"/>
        </w:rPr>
      </w:pPr>
      <w:r>
        <w:rPr>
          <w:sz w:val="28"/>
        </w:rPr>
        <w:t xml:space="preserve">выбрать</w:t>
      </w:r>
      <w:r>
        <w:rPr>
          <w:spacing w:val="-7"/>
          <w:sz w:val="28"/>
        </w:rPr>
        <w:t xml:space="preserve"> </w:t>
      </w:r>
      <w:r>
        <w:rPr>
          <w:sz w:val="28"/>
        </w:rPr>
        <w:t xml:space="preserve">из</w:t>
      </w:r>
      <w:r>
        <w:rPr>
          <w:spacing w:val="-4"/>
          <w:sz w:val="28"/>
        </w:rPr>
        <w:t xml:space="preserve"> </w:t>
      </w:r>
      <w:r>
        <w:rPr>
          <w:sz w:val="28"/>
        </w:rPr>
        <w:t xml:space="preserve">перечня</w:t>
      </w:r>
      <w:r>
        <w:rPr>
          <w:spacing w:val="-4"/>
          <w:sz w:val="28"/>
        </w:rPr>
        <w:t xml:space="preserve"> </w:t>
      </w:r>
      <w:r>
        <w:rPr>
          <w:sz w:val="28"/>
        </w:rPr>
        <w:t xml:space="preserve">обязательные,</w:t>
      </w:r>
      <w:r>
        <w:rPr>
          <w:spacing w:val="-3"/>
          <w:sz w:val="28"/>
        </w:rPr>
        <w:t xml:space="preserve"> </w:t>
      </w:r>
      <w:r>
        <w:rPr>
          <w:sz w:val="28"/>
        </w:rPr>
        <w:t xml:space="preserve">общие</w:t>
      </w:r>
      <w:r>
        <w:rPr>
          <w:spacing w:val="-4"/>
          <w:sz w:val="28"/>
        </w:rPr>
        <w:t xml:space="preserve"> </w:t>
      </w:r>
      <w:r>
        <w:rPr>
          <w:sz w:val="28"/>
        </w:rPr>
        <w:t xml:space="preserve">для</w:t>
      </w:r>
      <w:r>
        <w:rPr>
          <w:spacing w:val="-3"/>
          <w:sz w:val="28"/>
        </w:rPr>
        <w:t xml:space="preserve"> </w:t>
      </w:r>
      <w:r>
        <w:rPr>
          <w:sz w:val="28"/>
        </w:rPr>
        <w:t xml:space="preserve">всех</w:t>
      </w:r>
      <w:r>
        <w:rPr>
          <w:spacing w:val="-9"/>
          <w:sz w:val="28"/>
        </w:rPr>
        <w:t xml:space="preserve"> </w:t>
      </w:r>
      <w:r>
        <w:rPr>
          <w:sz w:val="28"/>
        </w:rPr>
        <w:t xml:space="preserve">профилей,</w:t>
      </w:r>
      <w:r>
        <w:rPr>
          <w:spacing w:val="-3"/>
          <w:sz w:val="28"/>
        </w:rPr>
        <w:t xml:space="preserve"> </w:t>
      </w:r>
      <w:r>
        <w:rPr>
          <w:sz w:val="28"/>
        </w:rPr>
        <w:t xml:space="preserve">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r/>
    </w:p>
    <w:p>
      <w:pPr>
        <w:pStyle w:val="969"/>
        <w:numPr>
          <w:ilvl w:val="0"/>
          <w:numId w:val="57"/>
        </w:numPr>
        <w:ind w:left="1245" w:right="0" w:hanging="302"/>
        <w:jc w:val="both"/>
        <w:spacing w:before="0" w:after="0" w:line="320" w:lineRule="exact"/>
        <w:tabs>
          <w:tab w:val="left" w:pos="1245" w:leader="none"/>
        </w:tabs>
        <w:rPr>
          <w:sz w:val="28"/>
        </w:rPr>
      </w:pPr>
      <w:r>
        <w:rPr>
          <w:sz w:val="28"/>
        </w:rPr>
        <w:t xml:space="preserve">дополнить</w:t>
      </w:r>
      <w:r>
        <w:rPr>
          <w:spacing w:val="-7"/>
          <w:sz w:val="28"/>
        </w:rPr>
        <w:t xml:space="preserve"> </w:t>
      </w:r>
      <w:r>
        <w:rPr>
          <w:sz w:val="28"/>
        </w:rPr>
        <w:t xml:space="preserve">учебный</w:t>
      </w:r>
      <w:r>
        <w:rPr>
          <w:spacing w:val="-10"/>
          <w:sz w:val="28"/>
        </w:rPr>
        <w:t xml:space="preserve"> </w:t>
      </w:r>
      <w:r>
        <w:rPr>
          <w:sz w:val="28"/>
        </w:rPr>
        <w:t xml:space="preserve">план</w:t>
      </w:r>
      <w:r>
        <w:rPr>
          <w:spacing w:val="-9"/>
          <w:sz w:val="28"/>
        </w:rPr>
        <w:t xml:space="preserve"> </w:t>
      </w:r>
      <w:r>
        <w:rPr>
          <w:sz w:val="28"/>
        </w:rPr>
        <w:t xml:space="preserve">индивидуальным(и)</w:t>
      </w:r>
      <w:r>
        <w:rPr>
          <w:spacing w:val="-10"/>
          <w:sz w:val="28"/>
        </w:rPr>
        <w:t xml:space="preserve"> </w:t>
      </w:r>
      <w:r>
        <w:rPr>
          <w:spacing w:val="-2"/>
          <w:sz w:val="28"/>
        </w:rPr>
        <w:t xml:space="preserve">проектом(ами);</w:t>
      </w:r>
      <w:r/>
    </w:p>
    <w:p>
      <w:pPr>
        <w:pStyle w:val="969"/>
        <w:numPr>
          <w:ilvl w:val="0"/>
          <w:numId w:val="57"/>
        </w:numPr>
        <w:ind w:left="233" w:right="846" w:firstLine="710"/>
        <w:jc w:val="both"/>
        <w:spacing w:before="163" w:after="0" w:line="360" w:lineRule="auto"/>
        <w:tabs>
          <w:tab w:val="left" w:pos="1245" w:leader="none"/>
        </w:tabs>
        <w:rPr>
          <w:sz w:val="28"/>
        </w:rPr>
      </w:pPr>
      <w:r>
        <w:rPr>
          <w:sz w:val="28"/>
        </w:rPr>
        <w:t xml:space="preserve">подсчитать суммарное число часов, отводимых на изучение учебных предметов, выбранных в пп. 2 и 3. Если получ</w:t>
      </w:r>
      <w:r>
        <w:rPr>
          <w:sz w:val="28"/>
        </w:rPr>
        <w:t xml:space="preserve">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w:t>
      </w:r>
      <w:r>
        <w:rPr>
          <w:spacing w:val="36"/>
          <w:sz w:val="28"/>
        </w:rPr>
        <w:t xml:space="preserve"> </w:t>
      </w:r>
      <w:r>
        <w:rPr>
          <w:sz w:val="28"/>
        </w:rPr>
        <w:t xml:space="preserve">формирование</w:t>
      </w:r>
      <w:r>
        <w:rPr>
          <w:spacing w:val="44"/>
          <w:sz w:val="28"/>
        </w:rPr>
        <w:t xml:space="preserve"> </w:t>
      </w:r>
      <w:r>
        <w:rPr>
          <w:sz w:val="28"/>
        </w:rPr>
        <w:t xml:space="preserve">учебного</w:t>
      </w:r>
      <w:r>
        <w:rPr>
          <w:spacing w:val="38"/>
          <w:sz w:val="28"/>
        </w:rPr>
        <w:t xml:space="preserve"> </w:t>
      </w:r>
      <w:r>
        <w:rPr>
          <w:sz w:val="28"/>
        </w:rPr>
        <w:t xml:space="preserve">плана</w:t>
      </w:r>
      <w:r>
        <w:rPr>
          <w:spacing w:val="39"/>
          <w:sz w:val="28"/>
        </w:rPr>
        <w:t xml:space="preserve"> </w:t>
      </w:r>
      <w:r>
        <w:rPr>
          <w:sz w:val="28"/>
        </w:rPr>
        <w:t xml:space="preserve">профиля</w:t>
      </w:r>
      <w:r>
        <w:rPr>
          <w:spacing w:val="40"/>
          <w:sz w:val="28"/>
        </w:rPr>
        <w:t xml:space="preserve"> </w:t>
      </w:r>
      <w:r>
        <w:rPr>
          <w:sz w:val="28"/>
        </w:rPr>
        <w:t xml:space="preserve">дополнительными</w:t>
      </w:r>
      <w:r>
        <w:rPr>
          <w:spacing w:val="43"/>
          <w:sz w:val="28"/>
        </w:rPr>
        <w:t xml:space="preserve"> </w:t>
      </w:r>
      <w:r>
        <w:rPr>
          <w:spacing w:val="-2"/>
          <w:sz w:val="28"/>
        </w:rPr>
        <w:t xml:space="preserve">учебными</w:t>
      </w:r>
      <w:r/>
    </w:p>
    <w:p>
      <w:pPr>
        <w:jc w:val="both"/>
        <w:spacing w:after="0" w:line="360" w:lineRule="auto"/>
        <w:rPr>
          <w:sz w:val="28"/>
        </w:rPr>
        <w:sectPr>
          <w:footnotePr/>
          <w:endnotePr/>
          <w:type w:val="nextPage"/>
          <w:pgSz w:w="11910" w:h="16840" w:orient="portrait"/>
          <w:pgMar w:top="1040" w:right="0" w:bottom="1140" w:left="900" w:header="0" w:footer="917" w:gutter="0"/>
          <w:cols w:num="1" w:sep="0" w:space="1701" w:equalWidth="1"/>
          <w:docGrid w:linePitch="360"/>
        </w:sectPr>
      </w:pPr>
      <w:r>
        <w:rPr>
          <w:sz w:val="28"/>
        </w:rPr>
      </w:r>
      <w:r/>
    </w:p>
    <w:p>
      <w:pPr>
        <w:pStyle w:val="967"/>
        <w:ind w:firstLine="0"/>
        <w:spacing w:before="67"/>
      </w:pPr>
      <w:r>
        <w:t xml:space="preserve">предметами,</w:t>
      </w:r>
      <w:r>
        <w:rPr>
          <w:spacing w:val="-5"/>
        </w:rPr>
        <w:t xml:space="preserve"> </w:t>
      </w:r>
      <w:r>
        <w:t xml:space="preserve">курсами</w:t>
      </w:r>
      <w:r>
        <w:rPr>
          <w:spacing w:val="-8"/>
        </w:rPr>
        <w:t xml:space="preserve"> </w:t>
      </w:r>
      <w:r>
        <w:t xml:space="preserve">по</w:t>
      </w:r>
      <w:r>
        <w:rPr>
          <w:spacing w:val="-7"/>
        </w:rPr>
        <w:t xml:space="preserve"> </w:t>
      </w:r>
      <w:r>
        <w:t xml:space="preserve">выбору</w:t>
      </w:r>
      <w:r>
        <w:rPr>
          <w:spacing w:val="-11"/>
        </w:rPr>
        <w:t xml:space="preserve"> </w:t>
      </w:r>
      <w:r>
        <w:rPr>
          <w:spacing w:val="-2"/>
        </w:rPr>
        <w:t xml:space="preserve">обучающихся;</w:t>
      </w:r>
      <w:r/>
    </w:p>
    <w:p>
      <w:pPr>
        <w:pStyle w:val="969"/>
        <w:numPr>
          <w:ilvl w:val="0"/>
          <w:numId w:val="57"/>
        </w:numPr>
        <w:ind w:left="233" w:right="848" w:firstLine="710"/>
        <w:jc w:val="both"/>
        <w:spacing w:before="163" w:after="0" w:line="360" w:lineRule="auto"/>
        <w:tabs>
          <w:tab w:val="left" w:pos="1245" w:leader="none"/>
        </w:tabs>
        <w:rPr>
          <w:sz w:val="28"/>
        </w:rPr>
      </w:pPr>
      <w:r>
        <w:rPr>
          <w:sz w:val="28"/>
        </w:rPr>
        <w:t xml:space="preserve">если суммарное число часов больше или равно минимальному </w:t>
      </w:r>
      <w:r>
        <w:rPr>
          <w:sz w:val="28"/>
        </w:rPr>
        <w:t xml:space="preserve">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r/>
    </w:p>
    <w:p>
      <w:pPr>
        <w:pStyle w:val="969"/>
        <w:numPr>
          <w:ilvl w:val="1"/>
          <w:numId w:val="58"/>
        </w:numPr>
        <w:ind w:left="233" w:right="858" w:firstLine="710"/>
        <w:jc w:val="both"/>
        <w:spacing w:before="1" w:after="0" w:line="362" w:lineRule="auto"/>
        <w:tabs>
          <w:tab w:val="left" w:pos="1715" w:leader="none"/>
        </w:tabs>
        <w:rPr>
          <w:sz w:val="28"/>
        </w:rPr>
      </w:pPr>
      <w:r>
        <w:rPr>
          <w:sz w:val="28"/>
        </w:rPr>
        <w:t xml:space="preserve">Учебный план МОУ</w:t>
      </w:r>
      <w:r>
        <w:rPr>
          <w:spacing w:val="40"/>
          <w:sz w:val="28"/>
        </w:rPr>
        <w:t xml:space="preserve"> </w:t>
      </w:r>
      <w:r>
        <w:rPr>
          <w:sz w:val="28"/>
        </w:rPr>
        <w:t xml:space="preserve">СОШ с.Сохондо разработан на основе универсального учебного плана</w:t>
      </w:r>
      <w:r/>
    </w:p>
    <w:p>
      <w:pPr>
        <w:pStyle w:val="967"/>
        <w:ind w:right="850" w:firstLine="566"/>
        <w:spacing w:line="276" w:lineRule="auto"/>
      </w:pPr>
      <w:r>
        <w:t xml:space="preserve">Учебный план среднего общего образования Муниципальное общеобразовательное учреждение средняя общеобразовательная школа с. Сохондо(далее - учебный пла</w:t>
      </w:r>
      <w:r>
        <w:t xml:space="preserve">н) для 10-11 классов, реализующихосновную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w:t>
      </w:r>
      <w:r>
        <w:t xml:space="preserve">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p>
    <w:p>
      <w:pPr>
        <w:pStyle w:val="967"/>
        <w:ind w:right="850" w:firstLine="566"/>
        <w:spacing w:before="193" w:line="276" w:lineRule="auto"/>
      </w:pPr>
      <w:r>
        <w:t xml:space="preserve">Учебный план является часть</w:t>
      </w:r>
      <w:r>
        <w:t xml:space="preserve">ю образовательной программыМуниципальное общеобразовательное учреждение средняя общеобразовательная школа с. Сохондо, разработанной в соответствии с ФГОС среднегообщего образования, с учетом Федеральной образовательнойпрограммойсреднего общего образования,</w:t>
      </w:r>
      <w:r>
        <w:rPr>
          <w:spacing w:val="-2"/>
        </w:rPr>
        <w:t xml:space="preserve"> </w:t>
      </w:r>
      <w:r>
        <w:t xml:space="preserve">и обеспечивает выполнениесанитарно-эпидемиологических требований СП 2.4.3648-20 игигиенических нормативов и требований СанПиН 1.2.3685-21.</w:t>
      </w:r>
      <w:r/>
    </w:p>
    <w:p>
      <w:pPr>
        <w:pStyle w:val="967"/>
        <w:ind w:right="848" w:firstLine="566"/>
        <w:spacing w:before="203" w:line="276" w:lineRule="auto"/>
      </w:pPr>
      <w:r>
        <w:t xml:space="preserve">Учебный год в Муниципальное общеобразовательное учреждение средняя общеобразовательная школа с. Сохондоначинается01.09.2023и заканчивается </w:t>
      </w:r>
      <w:r>
        <w:rPr>
          <w:spacing w:val="-2"/>
        </w:rPr>
        <w:t xml:space="preserve">30.05.2024.</w:t>
      </w:r>
      <w:r/>
    </w:p>
    <w:p>
      <w:pPr>
        <w:pStyle w:val="967"/>
        <w:ind w:right="854" w:firstLine="566"/>
        <w:spacing w:before="200" w:line="276" w:lineRule="auto"/>
      </w:pPr>
      <w:r>
        <w:t xml:space="preserve">Продолжительность учебного года в 10-11 классах составляет 34 учебные </w:t>
      </w:r>
      <w:r>
        <w:rPr>
          <w:spacing w:val="-2"/>
        </w:rPr>
        <w:t xml:space="preserve">недели.</w:t>
      </w:r>
      <w:r/>
    </w:p>
    <w:p>
      <w:pPr>
        <w:pStyle w:val="967"/>
        <w:ind w:right="848" w:firstLine="566"/>
        <w:spacing w:before="201" w:line="276" w:lineRule="auto"/>
      </w:pPr>
      <w:r>
        <w:t xml:space="preserve">Учебные занятия для учащихся 10-11 классов проводятся по5-ти дневной учебной неделе.</w:t>
      </w:r>
      <w:r/>
    </w:p>
    <w:p>
      <w:pPr>
        <w:pStyle w:val="967"/>
        <w:ind w:right="853" w:firstLine="566"/>
        <w:spacing w:before="201" w:line="276" w:lineRule="auto"/>
      </w:pPr>
      <w:r>
        <w:t xml:space="preserve">Максимальный объем аудиторной нагрузки обучающихся в неделю составляет в</w:t>
      </w:r>
      <w:r>
        <w:rPr>
          <w:spacing w:val="40"/>
        </w:rPr>
        <w:t xml:space="preserve"> </w:t>
      </w:r>
      <w:r>
        <w:t xml:space="preserve">10 классе – 34 часа, в</w:t>
      </w:r>
      <w:r>
        <w:rPr>
          <w:spacing w:val="40"/>
        </w:rPr>
        <w:t xml:space="preserve"> </w:t>
      </w:r>
      <w:r>
        <w:t xml:space="preserve">11 классе – 34 часа. .</w:t>
      </w:r>
      <w:r/>
    </w:p>
    <w:p>
      <w:pPr>
        <w:spacing w:after="0" w:line="276" w:lineRule="auto"/>
        <w:sectPr>
          <w:footnotePr/>
          <w:endnotePr/>
          <w:type w:val="nextPage"/>
          <w:pgSz w:w="11910" w:h="16840" w:orient="portrait"/>
          <w:pgMar w:top="1040" w:right="0" w:bottom="1140" w:left="900" w:header="0" w:footer="917" w:gutter="0"/>
          <w:cols w:num="1" w:sep="0" w:space="1701" w:equalWidth="1"/>
          <w:docGrid w:linePitch="360"/>
        </w:sectPr>
      </w:pPr>
      <w:r/>
      <w:r/>
    </w:p>
    <w:p>
      <w:pPr>
        <w:pStyle w:val="967"/>
        <w:ind w:right="852" w:firstLine="566"/>
        <w:spacing w:before="67" w:line="276" w:lineRule="auto"/>
      </w:pPr>
      <w: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w:t>
      </w:r>
      <w:r>
        <w:rPr>
          <w:spacing w:val="-2"/>
        </w:rPr>
        <w:t xml:space="preserve">областей.</w:t>
      </w:r>
      <w:r/>
    </w:p>
    <w:p>
      <w:pPr>
        <w:pStyle w:val="967"/>
        <w:ind w:right="854" w:firstLine="566"/>
        <w:spacing w:before="200" w:line="276" w:lineRule="auto"/>
      </w:pPr>
      <w:r>
        <w:t xml:space="preserve">Часть учебного плана, формируемая участниками образовательных отношений, обеспечивает реализа</w:t>
      </w:r>
      <w:r>
        <w:t xml:space="preserve">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p>
    <w:p>
      <w:pPr>
        <w:pStyle w:val="967"/>
        <w:ind w:right="849" w:firstLine="566"/>
        <w:spacing w:before="203" w:line="276" w:lineRule="auto"/>
      </w:pPr>
      <w:r>
        <w:t xml:space="preserve">В Муниципальное общеобразовательное учреждение средняя общеобразовательная школа с. Сохондоязыком обучения является русский язык </w:t>
      </w:r>
      <w:r>
        <w:rPr>
          <w:spacing w:val="-2"/>
        </w:rPr>
        <w:t xml:space="preserve">язык.</w:t>
      </w:r>
      <w:r/>
    </w:p>
    <w:p>
      <w:pPr>
        <w:pStyle w:val="967"/>
        <w:ind w:left="0" w:firstLine="0"/>
        <w:jc w:val="left"/>
      </w:pPr>
      <w:r/>
      <w:r/>
    </w:p>
    <w:p>
      <w:pPr>
        <w:pStyle w:val="967"/>
        <w:ind w:left="0" w:firstLine="0"/>
        <w:jc w:val="left"/>
      </w:pPr>
      <w:r/>
      <w:r/>
    </w:p>
    <w:p>
      <w:pPr>
        <w:pStyle w:val="967"/>
        <w:ind w:left="0" w:firstLine="0"/>
        <w:jc w:val="left"/>
      </w:pPr>
      <w:r/>
      <w:r/>
    </w:p>
    <w:p>
      <w:pPr>
        <w:pStyle w:val="967"/>
        <w:ind w:left="0" w:firstLine="0"/>
        <w:jc w:val="left"/>
        <w:spacing w:before="55"/>
      </w:pPr>
      <w:r/>
      <w:r/>
    </w:p>
    <w:p>
      <w:pPr>
        <w:pStyle w:val="967"/>
        <w:ind w:left="799" w:firstLine="0"/>
        <w:jc w:val="left"/>
      </w:pPr>
      <w:r>
        <w:t xml:space="preserve">При</w:t>
      </w:r>
      <w:r>
        <w:rPr>
          <w:spacing w:val="-9"/>
        </w:rPr>
        <w:t xml:space="preserve"> </w:t>
      </w:r>
      <w:r>
        <w:t xml:space="preserve">изучении</w:t>
      </w:r>
      <w:r>
        <w:rPr>
          <w:spacing w:val="-7"/>
        </w:rPr>
        <w:t xml:space="preserve"> </w:t>
      </w:r>
      <w:r>
        <w:t xml:space="preserve">предметов</w:t>
      </w:r>
      <w:r>
        <w:rPr>
          <w:spacing w:val="-8"/>
        </w:rPr>
        <w:t xml:space="preserve"> </w:t>
      </w:r>
      <w:r>
        <w:t xml:space="preserve">осуществляется</w:t>
      </w:r>
      <w:r>
        <w:rPr>
          <w:spacing w:val="-7"/>
        </w:rPr>
        <w:t xml:space="preserve"> </w:t>
      </w:r>
      <w:r>
        <w:t xml:space="preserve">деление</w:t>
      </w:r>
      <w:r>
        <w:rPr>
          <w:spacing w:val="-7"/>
        </w:rPr>
        <w:t xml:space="preserve"> </w:t>
      </w:r>
      <w:r>
        <w:t xml:space="preserve">учащихся</w:t>
      </w:r>
      <w:r>
        <w:rPr>
          <w:spacing w:val="-7"/>
        </w:rPr>
        <w:t xml:space="preserve"> </w:t>
      </w:r>
      <w:r>
        <w:t xml:space="preserve">на</w:t>
      </w:r>
      <w:r>
        <w:rPr>
          <w:spacing w:val="-8"/>
        </w:rPr>
        <w:t xml:space="preserve"> </w:t>
      </w:r>
      <w:r>
        <w:rPr>
          <w:spacing w:val="-2"/>
        </w:rPr>
        <w:t xml:space="preserve">подгруппы.</w:t>
      </w:r>
      <w:r/>
    </w:p>
    <w:p>
      <w:pPr>
        <w:pStyle w:val="967"/>
        <w:ind w:right="854" w:firstLine="566"/>
        <w:spacing w:before="244" w:line="278" w:lineRule="auto"/>
      </w:pPr>
      <w:r>
        <w:t xml:space="preserve">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r/>
    </w:p>
    <w:p>
      <w:pPr>
        <w:pStyle w:val="967"/>
        <w:ind w:right="856" w:firstLine="566"/>
        <w:spacing w:before="195" w:line="276" w:lineRule="auto"/>
      </w:pPr>
      <w:r>
        <w:t xml:space="preserve">Промежуточная/годовая аттестация обучающихся за четверть</w:t>
      </w:r>
      <w:r>
        <w:rPr>
          <w:spacing w:val="40"/>
        </w:rPr>
        <w:t xml:space="preserve"> </w:t>
      </w:r>
      <w:r>
        <w:t xml:space="preserve">осуществляется в соответствии с календарным учебнымграфиком.</w:t>
      </w:r>
      <w:r/>
    </w:p>
    <w:p>
      <w:pPr>
        <w:pStyle w:val="967"/>
        <w:ind w:right="855" w:firstLine="566"/>
        <w:spacing w:before="201" w:line="276" w:lineRule="auto"/>
      </w:pPr>
      <w:r>
        <w:t xml:space="preserve">Все</w:t>
      </w:r>
      <w:r>
        <w:rPr>
          <w:spacing w:val="-2"/>
        </w:rPr>
        <w:t xml:space="preserve"> </w:t>
      </w:r>
      <w:r>
        <w:t xml:space="preserve">предметы</w:t>
      </w:r>
      <w:r>
        <w:rPr>
          <w:spacing w:val="-3"/>
        </w:rPr>
        <w:t xml:space="preserve"> </w:t>
      </w:r>
      <w:r>
        <w:t xml:space="preserve">обязательной</w:t>
      </w:r>
      <w:r>
        <w:rPr>
          <w:spacing w:val="-3"/>
        </w:rPr>
        <w:t xml:space="preserve"> </w:t>
      </w:r>
      <w:r>
        <w:t xml:space="preserve">части</w:t>
      </w:r>
      <w:r>
        <w:rPr>
          <w:spacing w:val="-3"/>
        </w:rPr>
        <w:t xml:space="preserve"> </w:t>
      </w:r>
      <w:r>
        <w:t xml:space="preserve">учебного</w:t>
      </w:r>
      <w:r>
        <w:rPr>
          <w:spacing w:val="-3"/>
        </w:rPr>
        <w:t xml:space="preserve"> </w:t>
      </w:r>
      <w:r>
        <w:t xml:space="preserve">плана</w:t>
      </w:r>
      <w:r>
        <w:rPr>
          <w:spacing w:val="-2"/>
        </w:rPr>
        <w:t xml:space="preserve"> </w:t>
      </w:r>
      <w:r>
        <w:t xml:space="preserve">оцениваются</w:t>
      </w:r>
      <w:r>
        <w:rPr>
          <w:spacing w:val="-2"/>
        </w:rPr>
        <w:t xml:space="preserve"> </w:t>
      </w:r>
      <w:r>
        <w:t xml:space="preserve">по</w:t>
      </w:r>
      <w:r>
        <w:rPr>
          <w:spacing w:val="-3"/>
        </w:rPr>
        <w:t xml:space="preserve"> </w:t>
      </w:r>
      <w:r>
        <w:t xml:space="preserve">четвертям. Предметы из части, формируемой участникамиобразовательных отношений, являются безотметочными и оцениваются «зачет» или «незачет» по итогам </w:t>
      </w:r>
      <w:r>
        <w:rPr>
          <w:spacing w:val="-2"/>
        </w:rPr>
        <w:t xml:space="preserve">четверти.</w:t>
      </w:r>
      <w:r/>
    </w:p>
    <w:p>
      <w:pPr>
        <w:pStyle w:val="967"/>
        <w:ind w:right="857" w:firstLine="566"/>
        <w:spacing w:before="199" w:line="276" w:lineRule="auto"/>
      </w:pPr>
      <w:r>
        <w:t xml:space="preserve">Промежуточнаяаттестация проходит на последней учебной неделе четверти.Формы</w:t>
      </w:r>
      <w:r>
        <w:rPr>
          <w:spacing w:val="7"/>
        </w:rPr>
        <w:t xml:space="preserve"> </w:t>
      </w:r>
      <w:r>
        <w:t xml:space="preserve">и</w:t>
      </w:r>
      <w:r>
        <w:rPr>
          <w:spacing w:val="6"/>
        </w:rPr>
        <w:t xml:space="preserve"> </w:t>
      </w:r>
      <w:r>
        <w:t xml:space="preserve">порядок</w:t>
      </w:r>
      <w:r>
        <w:rPr>
          <w:spacing w:val="6"/>
        </w:rPr>
        <w:t xml:space="preserve"> </w:t>
      </w:r>
      <w:r>
        <w:t xml:space="preserve">проведения</w:t>
      </w:r>
      <w:r>
        <w:rPr>
          <w:spacing w:val="7"/>
        </w:rPr>
        <w:t xml:space="preserve"> </w:t>
      </w:r>
      <w:r>
        <w:t xml:space="preserve">промежуточной</w:t>
      </w:r>
      <w:r>
        <w:rPr>
          <w:spacing w:val="6"/>
        </w:rPr>
        <w:t xml:space="preserve"> </w:t>
      </w:r>
      <w:r>
        <w:t xml:space="preserve">аттестации</w:t>
      </w:r>
      <w:r>
        <w:rPr>
          <w:spacing w:val="6"/>
        </w:rPr>
        <w:t xml:space="preserve"> </w:t>
      </w:r>
      <w:r>
        <w:rPr>
          <w:spacing w:val="-2"/>
        </w:rPr>
        <w:t xml:space="preserve">определяются</w:t>
      </w:r>
      <w:r/>
    </w:p>
    <w:p>
      <w:pPr>
        <w:pStyle w:val="967"/>
        <w:ind w:right="850" w:firstLine="0"/>
        <w:spacing w:line="276" w:lineRule="auto"/>
        <w:tabs>
          <w:tab w:val="left" w:pos="2747" w:leader="none"/>
          <w:tab w:val="left" w:pos="3727" w:leader="none"/>
          <w:tab w:val="left" w:pos="5540" w:leader="none"/>
          <w:tab w:val="left" w:pos="8199" w:leader="none"/>
          <w:tab w:val="left" w:pos="9188" w:leader="none"/>
        </w:tabs>
      </w:pPr>
      <w:r>
        <w:rPr>
          <w:spacing w:val="-2"/>
        </w:rPr>
        <w:t xml:space="preserve">«Положением</w:t>
      </w:r>
      <w:r>
        <w:tab/>
      </w:r>
      <w:r>
        <w:rPr>
          <w:spacing w:val="-10"/>
        </w:rPr>
        <w:t xml:space="preserve">о</w:t>
      </w:r>
      <w:r>
        <w:tab/>
      </w:r>
      <w:r>
        <w:rPr>
          <w:spacing w:val="-2"/>
        </w:rPr>
        <w:t xml:space="preserve">формах,</w:t>
      </w:r>
      <w:r>
        <w:tab/>
      </w:r>
      <w:r>
        <w:rPr>
          <w:spacing w:val="-2"/>
        </w:rPr>
        <w:t xml:space="preserve">периодичности</w:t>
      </w:r>
      <w:r>
        <w:tab/>
      </w:r>
      <w:r>
        <w:rPr>
          <w:spacing w:val="-10"/>
        </w:rPr>
        <w:t xml:space="preserve">и</w:t>
      </w:r>
      <w:r>
        <w:tab/>
      </w:r>
      <w:r>
        <w:rPr>
          <w:spacing w:val="-2"/>
        </w:rPr>
        <w:t xml:space="preserve">порядке </w:t>
      </w:r>
      <w: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с. Сохондо.</w:t>
      </w:r>
      <w:r/>
    </w:p>
    <w:p>
      <w:pPr>
        <w:spacing w:after="0" w:line="276" w:lineRule="auto"/>
        <w:sectPr>
          <w:footnotePr/>
          <w:endnotePr/>
          <w:type w:val="nextPage"/>
          <w:pgSz w:w="11910" w:h="16840" w:orient="portrait"/>
          <w:pgMar w:top="1040" w:right="0" w:bottom="1140" w:left="900" w:header="0" w:footer="917" w:gutter="0"/>
          <w:cols w:num="1" w:sep="0" w:space="1701" w:equalWidth="1"/>
          <w:docGrid w:linePitch="360"/>
        </w:sectPr>
      </w:pPr>
      <w:r/>
      <w:r/>
    </w:p>
    <w:tbl>
      <w:tblPr>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3231"/>
        <w:gridCol w:w="3289"/>
        <w:gridCol w:w="2065"/>
        <w:gridCol w:w="1844"/>
      </w:tblGrid>
      <w:tr>
        <w:trPr>
          <w:trHeight w:val="508"/>
        </w:trPr>
        <w:tc>
          <w:tcPr>
            <w:shd w:val="clear" w:color="auto" w:fill="d9d9d9"/>
            <w:tcW w:w="3231" w:type="dxa"/>
            <w:vMerge w:val="restart"/>
            <w:textDirection w:val="lrTb"/>
            <w:noWrap w:val="false"/>
          </w:tcPr>
          <w:p>
            <w:pPr>
              <w:pStyle w:val="970"/>
              <w:ind w:left="110"/>
              <w:spacing w:before="1"/>
              <w:rPr>
                <w:rFonts w:ascii="Calibri" w:hAnsi="Calibri"/>
                <w:b/>
                <w:sz w:val="22"/>
              </w:rPr>
            </w:pPr>
            <w:r>
              <w:rPr>
                <w:rFonts w:ascii="Calibri" w:hAnsi="Calibri"/>
                <w:b/>
                <w:sz w:val="22"/>
              </w:rPr>
              <w:t xml:space="preserve">Предметная</w:t>
            </w:r>
            <w:r>
              <w:rPr>
                <w:rFonts w:ascii="Calibri" w:hAnsi="Calibri"/>
                <w:b/>
                <w:spacing w:val="-8"/>
                <w:sz w:val="22"/>
              </w:rPr>
              <w:t xml:space="preserve"> </w:t>
            </w:r>
            <w:r>
              <w:rPr>
                <w:rFonts w:ascii="Calibri" w:hAnsi="Calibri"/>
                <w:b/>
                <w:spacing w:val="-2"/>
                <w:sz w:val="22"/>
              </w:rPr>
              <w:t xml:space="preserve">область</w:t>
            </w:r>
            <w:r/>
          </w:p>
        </w:tc>
        <w:tc>
          <w:tcPr>
            <w:shd w:val="clear" w:color="auto" w:fill="d9d9d9"/>
            <w:tcW w:w="3289" w:type="dxa"/>
            <w:vMerge w:val="restart"/>
            <w:textDirection w:val="lrTb"/>
            <w:noWrap w:val="false"/>
          </w:tcPr>
          <w:p>
            <w:pPr>
              <w:pStyle w:val="970"/>
              <w:ind w:left="110"/>
              <w:spacing w:before="1"/>
              <w:rPr>
                <w:rFonts w:ascii="Calibri" w:hAnsi="Calibri"/>
                <w:b/>
                <w:sz w:val="22"/>
              </w:rPr>
            </w:pPr>
            <w:r>
              <w:rPr>
                <w:rFonts w:ascii="Calibri" w:hAnsi="Calibri"/>
                <w:b/>
                <w:sz w:val="22"/>
              </w:rPr>
              <w:t xml:space="preserve">Учебный</w:t>
            </w:r>
            <w:r>
              <w:rPr>
                <w:rFonts w:ascii="Calibri" w:hAnsi="Calibri"/>
                <w:b/>
                <w:spacing w:val="-9"/>
                <w:sz w:val="22"/>
              </w:rPr>
              <w:t xml:space="preserve"> </w:t>
            </w:r>
            <w:r>
              <w:rPr>
                <w:rFonts w:ascii="Calibri" w:hAnsi="Calibri"/>
                <w:b/>
                <w:spacing w:val="-2"/>
                <w:sz w:val="22"/>
              </w:rPr>
              <w:t xml:space="preserve">предмет</w:t>
            </w:r>
            <w:r/>
          </w:p>
        </w:tc>
        <w:tc>
          <w:tcPr>
            <w:gridSpan w:val="2"/>
            <w:shd w:val="clear" w:color="auto" w:fill="d9d9d9"/>
            <w:tcW w:w="3909" w:type="dxa"/>
            <w:textDirection w:val="lrTb"/>
            <w:noWrap w:val="false"/>
          </w:tcPr>
          <w:p>
            <w:pPr>
              <w:pStyle w:val="970"/>
              <w:ind w:left="629"/>
              <w:spacing w:before="1"/>
              <w:rPr>
                <w:rFonts w:ascii="Calibri" w:hAnsi="Calibri"/>
                <w:b/>
                <w:sz w:val="22"/>
              </w:rPr>
            </w:pPr>
            <w:r>
              <w:rPr>
                <w:rFonts w:ascii="Calibri" w:hAnsi="Calibri"/>
                <w:b/>
                <w:sz w:val="22"/>
              </w:rPr>
              <w:t xml:space="preserve">Количество</w:t>
            </w:r>
            <w:r>
              <w:rPr>
                <w:rFonts w:ascii="Calibri" w:hAnsi="Calibri"/>
                <w:b/>
                <w:spacing w:val="-4"/>
                <w:sz w:val="22"/>
              </w:rPr>
              <w:t xml:space="preserve"> </w:t>
            </w:r>
            <w:r>
              <w:rPr>
                <w:rFonts w:ascii="Calibri" w:hAnsi="Calibri"/>
                <w:b/>
                <w:sz w:val="22"/>
              </w:rPr>
              <w:t xml:space="preserve">часов</w:t>
            </w:r>
            <w:r>
              <w:rPr>
                <w:rFonts w:ascii="Calibri" w:hAnsi="Calibri"/>
                <w:b/>
                <w:spacing w:val="-4"/>
                <w:sz w:val="22"/>
              </w:rPr>
              <w:t xml:space="preserve"> </w:t>
            </w:r>
            <w:r>
              <w:rPr>
                <w:rFonts w:ascii="Calibri" w:hAnsi="Calibri"/>
                <w:b/>
                <w:sz w:val="22"/>
              </w:rPr>
              <w:t xml:space="preserve">в</w:t>
            </w:r>
            <w:r>
              <w:rPr>
                <w:rFonts w:ascii="Calibri" w:hAnsi="Calibri"/>
                <w:b/>
                <w:spacing w:val="-3"/>
                <w:sz w:val="22"/>
              </w:rPr>
              <w:t xml:space="preserve"> </w:t>
            </w:r>
            <w:r>
              <w:rPr>
                <w:rFonts w:ascii="Calibri" w:hAnsi="Calibri"/>
                <w:b/>
                <w:spacing w:val="-2"/>
                <w:sz w:val="22"/>
              </w:rPr>
              <w:t xml:space="preserve">неделю</w:t>
            </w:r>
            <w:r/>
          </w:p>
        </w:tc>
      </w:tr>
      <w:tr>
        <w:trPr>
          <w:trHeight w:val="508"/>
        </w:trPr>
        <w:tc>
          <w:tcPr>
            <w:shd w:val="clear" w:color="auto" w:fill="d9d9d9"/>
            <w:tcBorders>
              <w:top w:val="none" w:color="000000" w:sz="4" w:space="0"/>
            </w:tcBorders>
            <w:tcW w:w="3231" w:type="dxa"/>
            <w:vMerge w:val="continue"/>
            <w:textDirection w:val="lrTb"/>
            <w:noWrap w:val="false"/>
          </w:tcPr>
          <w:p>
            <w:pPr>
              <w:rPr>
                <w:sz w:val="2"/>
                <w:szCs w:val="2"/>
              </w:rPr>
            </w:pPr>
            <w:r>
              <w:rPr>
                <w:sz w:val="2"/>
                <w:szCs w:val="2"/>
              </w:rPr>
            </w:r>
            <w:r/>
          </w:p>
        </w:tc>
        <w:tc>
          <w:tcPr>
            <w:shd w:val="clear" w:color="auto" w:fill="d9d9d9"/>
            <w:tcBorders>
              <w:top w:val="none" w:color="000000" w:sz="4" w:space="0"/>
            </w:tcBorders>
            <w:tcW w:w="3289" w:type="dxa"/>
            <w:vMerge w:val="continue"/>
            <w:textDirection w:val="lrTb"/>
            <w:noWrap w:val="false"/>
          </w:tcPr>
          <w:p>
            <w:pPr>
              <w:rPr>
                <w:sz w:val="2"/>
                <w:szCs w:val="2"/>
              </w:rPr>
            </w:pPr>
            <w:r>
              <w:rPr>
                <w:sz w:val="2"/>
                <w:szCs w:val="2"/>
              </w:rPr>
            </w:r>
            <w:r/>
          </w:p>
        </w:tc>
        <w:tc>
          <w:tcPr>
            <w:shd w:val="clear" w:color="auto" w:fill="d9d9d9"/>
            <w:tcW w:w="2065" w:type="dxa"/>
            <w:textDirection w:val="lrTb"/>
            <w:noWrap w:val="false"/>
          </w:tcPr>
          <w:p>
            <w:pPr>
              <w:pStyle w:val="970"/>
              <w:ind w:left="17" w:right="6"/>
              <w:jc w:val="center"/>
              <w:spacing w:before="1"/>
              <w:rPr>
                <w:rFonts w:ascii="Calibri"/>
                <w:b/>
                <w:sz w:val="22"/>
              </w:rPr>
            </w:pPr>
            <w:r>
              <w:rPr>
                <w:rFonts w:ascii="Calibri"/>
                <w:b/>
                <w:spacing w:val="-5"/>
                <w:sz w:val="22"/>
              </w:rPr>
              <w:t xml:space="preserve">10</w:t>
            </w:r>
            <w:r/>
          </w:p>
        </w:tc>
        <w:tc>
          <w:tcPr>
            <w:shd w:val="clear" w:color="auto" w:fill="d9d9d9"/>
            <w:tcW w:w="1844" w:type="dxa"/>
            <w:textDirection w:val="lrTb"/>
            <w:noWrap w:val="false"/>
          </w:tcPr>
          <w:p>
            <w:pPr>
              <w:pStyle w:val="970"/>
              <w:ind w:left="11" w:right="1"/>
              <w:jc w:val="center"/>
              <w:spacing w:before="1"/>
              <w:rPr>
                <w:rFonts w:ascii="Calibri"/>
                <w:b/>
                <w:sz w:val="22"/>
              </w:rPr>
            </w:pPr>
            <w:r>
              <w:rPr>
                <w:rFonts w:ascii="Calibri"/>
                <w:b/>
                <w:spacing w:val="-5"/>
                <w:sz w:val="22"/>
              </w:rPr>
              <w:t xml:space="preserve">11</w:t>
            </w:r>
            <w:r/>
          </w:p>
        </w:tc>
      </w:tr>
      <w:tr>
        <w:trPr>
          <w:trHeight w:val="508"/>
        </w:trPr>
        <w:tc>
          <w:tcPr>
            <w:gridSpan w:val="4"/>
            <w:shd w:val="clear" w:color="auto" w:fill="ffffb3"/>
            <w:tcW w:w="10429" w:type="dxa"/>
            <w:textDirection w:val="lrTb"/>
            <w:noWrap w:val="false"/>
          </w:tcPr>
          <w:p>
            <w:pPr>
              <w:pStyle w:val="970"/>
              <w:ind w:left="11"/>
              <w:jc w:val="center"/>
              <w:spacing w:before="1"/>
              <w:rPr>
                <w:rFonts w:ascii="Calibri" w:hAnsi="Calibri"/>
                <w:b/>
                <w:sz w:val="22"/>
              </w:rPr>
            </w:pPr>
            <w:r>
              <w:rPr>
                <w:rFonts w:ascii="Calibri" w:hAnsi="Calibri"/>
                <w:b/>
                <w:sz w:val="22"/>
              </w:rPr>
              <w:t xml:space="preserve">Обязательная</w:t>
            </w:r>
            <w:r>
              <w:rPr>
                <w:rFonts w:ascii="Calibri" w:hAnsi="Calibri"/>
                <w:b/>
                <w:spacing w:val="-7"/>
                <w:sz w:val="22"/>
              </w:rPr>
              <w:t xml:space="preserve"> </w:t>
            </w:r>
            <w:r>
              <w:rPr>
                <w:rFonts w:ascii="Calibri" w:hAnsi="Calibri"/>
                <w:b/>
                <w:spacing w:val="-4"/>
                <w:sz w:val="22"/>
              </w:rPr>
              <w:t xml:space="preserve">часть</w:t>
            </w:r>
            <w:r/>
          </w:p>
        </w:tc>
      </w:tr>
      <w:tr>
        <w:trPr>
          <w:trHeight w:val="508"/>
        </w:trPr>
        <w:tc>
          <w:tcPr>
            <w:tcW w:w="3231" w:type="dxa"/>
            <w:vMerge w:val="restart"/>
            <w:textDirection w:val="lrTb"/>
            <w:noWrap w:val="false"/>
          </w:tcPr>
          <w:p>
            <w:pPr>
              <w:pStyle w:val="970"/>
              <w:ind w:left="110"/>
              <w:spacing w:before="1"/>
              <w:rPr>
                <w:rFonts w:ascii="Calibri" w:hAnsi="Calibri"/>
                <w:sz w:val="22"/>
              </w:rPr>
            </w:pPr>
            <w:r>
              <w:rPr>
                <w:rFonts w:ascii="Calibri" w:hAnsi="Calibri"/>
                <w:sz w:val="22"/>
              </w:rPr>
              <w:t xml:space="preserve">Русский</w:t>
            </w:r>
            <w:r>
              <w:rPr>
                <w:rFonts w:ascii="Calibri" w:hAnsi="Calibri"/>
                <w:spacing w:val="-5"/>
                <w:sz w:val="22"/>
              </w:rPr>
              <w:t xml:space="preserve"> </w:t>
            </w:r>
            <w:r>
              <w:rPr>
                <w:rFonts w:ascii="Calibri" w:hAnsi="Calibri"/>
                <w:sz w:val="22"/>
              </w:rPr>
              <w:t xml:space="preserve">язык</w:t>
            </w:r>
            <w:r>
              <w:rPr>
                <w:rFonts w:ascii="Calibri" w:hAnsi="Calibri"/>
                <w:spacing w:val="-7"/>
                <w:sz w:val="22"/>
              </w:rPr>
              <w:t xml:space="preserve"> </w:t>
            </w:r>
            <w:r>
              <w:rPr>
                <w:rFonts w:ascii="Calibri" w:hAnsi="Calibri"/>
                <w:sz w:val="22"/>
              </w:rPr>
              <w:t xml:space="preserve">и</w:t>
            </w:r>
            <w:r>
              <w:rPr>
                <w:rFonts w:ascii="Calibri" w:hAnsi="Calibri"/>
                <w:spacing w:val="-5"/>
                <w:sz w:val="22"/>
              </w:rPr>
              <w:t xml:space="preserve"> </w:t>
            </w:r>
            <w:r>
              <w:rPr>
                <w:rFonts w:ascii="Calibri" w:hAnsi="Calibri"/>
                <w:spacing w:val="-2"/>
                <w:sz w:val="22"/>
              </w:rPr>
              <w:t xml:space="preserve">литература</w:t>
            </w:r>
            <w:r/>
          </w:p>
        </w:tc>
        <w:tc>
          <w:tcPr>
            <w:tcW w:w="3289" w:type="dxa"/>
            <w:textDirection w:val="lrTb"/>
            <w:noWrap w:val="false"/>
          </w:tcPr>
          <w:p>
            <w:pPr>
              <w:pStyle w:val="970"/>
              <w:ind w:left="110"/>
              <w:spacing w:before="1"/>
              <w:rPr>
                <w:rFonts w:ascii="Calibri" w:hAnsi="Calibri"/>
                <w:sz w:val="22"/>
              </w:rPr>
            </w:pPr>
            <w:r>
              <w:rPr>
                <w:rFonts w:ascii="Calibri" w:hAnsi="Calibri"/>
                <w:sz w:val="22"/>
              </w:rPr>
              <w:t xml:space="preserve">Русский</w:t>
            </w:r>
            <w:r>
              <w:rPr>
                <w:rFonts w:ascii="Calibri" w:hAnsi="Calibri"/>
                <w:spacing w:val="-11"/>
                <w:sz w:val="22"/>
              </w:rPr>
              <w:t xml:space="preserve"> </w:t>
            </w:r>
            <w:r>
              <w:rPr>
                <w:rFonts w:ascii="Calibri" w:hAnsi="Calibri"/>
                <w:spacing w:val="-4"/>
                <w:sz w:val="22"/>
              </w:rPr>
              <w:t xml:space="preserve">язык</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2</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2</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2"/>
              <w:rPr>
                <w:rFonts w:ascii="Calibri" w:hAnsi="Calibri"/>
                <w:sz w:val="22"/>
              </w:rPr>
            </w:pPr>
            <w:r>
              <w:rPr>
                <w:rFonts w:ascii="Calibri" w:hAnsi="Calibri"/>
                <w:spacing w:val="-2"/>
                <w:sz w:val="22"/>
              </w:rPr>
              <w:t xml:space="preserve">Литература</w:t>
            </w:r>
            <w:r/>
          </w:p>
        </w:tc>
        <w:tc>
          <w:tcPr>
            <w:tcW w:w="2065" w:type="dxa"/>
            <w:textDirection w:val="lrTb"/>
            <w:noWrap w:val="false"/>
          </w:tcPr>
          <w:p>
            <w:pPr>
              <w:pStyle w:val="970"/>
              <w:ind w:left="17"/>
              <w:jc w:val="center"/>
              <w:spacing w:before="2"/>
              <w:rPr>
                <w:rFonts w:ascii="Calibri"/>
                <w:sz w:val="22"/>
              </w:rPr>
            </w:pPr>
            <w:r>
              <w:rPr>
                <w:rFonts w:ascii="Calibri"/>
                <w:spacing w:val="-10"/>
                <w:sz w:val="22"/>
              </w:rPr>
              <w:t xml:space="preserve">5</w:t>
            </w:r>
            <w:r/>
          </w:p>
        </w:tc>
        <w:tc>
          <w:tcPr>
            <w:tcW w:w="1844" w:type="dxa"/>
            <w:textDirection w:val="lrTb"/>
            <w:noWrap w:val="false"/>
          </w:tcPr>
          <w:p>
            <w:pPr>
              <w:pStyle w:val="970"/>
              <w:ind w:left="11" w:right="5"/>
              <w:jc w:val="center"/>
              <w:spacing w:before="2"/>
              <w:rPr>
                <w:rFonts w:ascii="Calibri"/>
                <w:sz w:val="22"/>
              </w:rPr>
            </w:pPr>
            <w:r>
              <w:rPr>
                <w:rFonts w:ascii="Calibri"/>
                <w:spacing w:val="-10"/>
                <w:sz w:val="22"/>
              </w:rPr>
              <w:t xml:space="preserve">3</w:t>
            </w:r>
            <w:r/>
          </w:p>
        </w:tc>
      </w:tr>
      <w:tr>
        <w:trPr>
          <w:trHeight w:val="513"/>
        </w:trPr>
        <w:tc>
          <w:tcPr>
            <w:tcW w:w="3231" w:type="dxa"/>
            <w:textDirection w:val="lrTb"/>
            <w:noWrap w:val="false"/>
          </w:tcPr>
          <w:p>
            <w:pPr>
              <w:pStyle w:val="970"/>
              <w:ind w:left="110"/>
              <w:spacing w:before="6"/>
              <w:rPr>
                <w:rFonts w:ascii="Calibri" w:hAnsi="Calibri"/>
                <w:sz w:val="22"/>
              </w:rPr>
            </w:pPr>
            <w:r>
              <w:rPr>
                <w:rFonts w:ascii="Calibri" w:hAnsi="Calibri"/>
                <w:sz w:val="22"/>
              </w:rPr>
              <w:t xml:space="preserve">Иностранные</w:t>
            </w:r>
            <w:r>
              <w:rPr>
                <w:rFonts w:ascii="Calibri" w:hAnsi="Calibri"/>
                <w:spacing w:val="-9"/>
                <w:sz w:val="22"/>
              </w:rPr>
              <w:t xml:space="preserve"> </w:t>
            </w:r>
            <w:r>
              <w:rPr>
                <w:rFonts w:ascii="Calibri" w:hAnsi="Calibri"/>
                <w:spacing w:val="-4"/>
                <w:sz w:val="22"/>
              </w:rPr>
              <w:t xml:space="preserve">языки</w:t>
            </w:r>
            <w:r/>
          </w:p>
        </w:tc>
        <w:tc>
          <w:tcPr>
            <w:tcW w:w="3289" w:type="dxa"/>
            <w:textDirection w:val="lrTb"/>
            <w:noWrap w:val="false"/>
          </w:tcPr>
          <w:p>
            <w:pPr>
              <w:pStyle w:val="970"/>
              <w:ind w:left="110"/>
              <w:spacing w:before="6"/>
              <w:rPr>
                <w:rFonts w:ascii="Calibri" w:hAnsi="Calibri"/>
                <w:sz w:val="22"/>
              </w:rPr>
            </w:pPr>
            <w:r>
              <w:rPr>
                <w:rFonts w:ascii="Calibri" w:hAnsi="Calibri"/>
                <w:sz w:val="22"/>
              </w:rPr>
              <w:t xml:space="preserve">Иностранный</w:t>
            </w:r>
            <w:r>
              <w:rPr>
                <w:rFonts w:ascii="Calibri" w:hAnsi="Calibri"/>
                <w:spacing w:val="-7"/>
                <w:sz w:val="22"/>
              </w:rPr>
              <w:t xml:space="preserve"> </w:t>
            </w:r>
            <w:r>
              <w:rPr>
                <w:rFonts w:ascii="Calibri" w:hAnsi="Calibri"/>
                <w:spacing w:val="-4"/>
                <w:sz w:val="22"/>
              </w:rPr>
              <w:t xml:space="preserve">язык</w:t>
            </w:r>
            <w:r/>
          </w:p>
        </w:tc>
        <w:tc>
          <w:tcPr>
            <w:tcW w:w="2065" w:type="dxa"/>
            <w:textDirection w:val="lrTb"/>
            <w:noWrap w:val="false"/>
          </w:tcPr>
          <w:p>
            <w:pPr>
              <w:pStyle w:val="970"/>
              <w:ind w:left="17"/>
              <w:jc w:val="center"/>
              <w:spacing w:before="6"/>
              <w:rPr>
                <w:rFonts w:ascii="Calibri"/>
                <w:sz w:val="22"/>
              </w:rPr>
            </w:pPr>
            <w:r>
              <w:rPr>
                <w:rFonts w:ascii="Calibri"/>
                <w:spacing w:val="-10"/>
                <w:sz w:val="22"/>
              </w:rPr>
              <w:t xml:space="preserve">3</w:t>
            </w:r>
            <w:r/>
          </w:p>
        </w:tc>
        <w:tc>
          <w:tcPr>
            <w:tcW w:w="1844" w:type="dxa"/>
            <w:textDirection w:val="lrTb"/>
            <w:noWrap w:val="false"/>
          </w:tcPr>
          <w:p>
            <w:pPr>
              <w:pStyle w:val="970"/>
              <w:ind w:left="11" w:right="5"/>
              <w:jc w:val="center"/>
              <w:spacing w:before="6"/>
              <w:rPr>
                <w:rFonts w:ascii="Calibri"/>
                <w:sz w:val="22"/>
              </w:rPr>
            </w:pPr>
            <w:r>
              <w:rPr>
                <w:rFonts w:ascii="Calibri"/>
                <w:spacing w:val="-10"/>
                <w:sz w:val="22"/>
              </w:rPr>
              <w:t xml:space="preserve">3</w:t>
            </w:r>
            <w:r/>
          </w:p>
        </w:tc>
      </w:tr>
      <w:tr>
        <w:trPr>
          <w:trHeight w:val="508"/>
        </w:trPr>
        <w:tc>
          <w:tcPr>
            <w:tcW w:w="3231" w:type="dxa"/>
            <w:vMerge w:val="restart"/>
            <w:textDirection w:val="lrTb"/>
            <w:noWrap w:val="false"/>
          </w:tcPr>
          <w:p>
            <w:pPr>
              <w:pStyle w:val="970"/>
              <w:ind w:left="110"/>
              <w:spacing w:before="1"/>
              <w:rPr>
                <w:rFonts w:ascii="Calibri" w:hAnsi="Calibri"/>
                <w:sz w:val="22"/>
              </w:rPr>
            </w:pPr>
            <w:r>
              <w:rPr>
                <w:rFonts w:ascii="Calibri" w:hAnsi="Calibri"/>
                <w:sz w:val="22"/>
              </w:rPr>
              <w:t xml:space="preserve">Математика</w:t>
            </w:r>
            <w:r>
              <w:rPr>
                <w:rFonts w:ascii="Calibri" w:hAnsi="Calibri"/>
                <w:spacing w:val="-6"/>
                <w:sz w:val="22"/>
              </w:rPr>
              <w:t xml:space="preserve"> </w:t>
            </w:r>
            <w:r>
              <w:rPr>
                <w:rFonts w:ascii="Calibri" w:hAnsi="Calibri"/>
                <w:sz w:val="22"/>
              </w:rPr>
              <w:t xml:space="preserve">и</w:t>
            </w:r>
            <w:r>
              <w:rPr>
                <w:rFonts w:ascii="Calibri" w:hAnsi="Calibri"/>
                <w:spacing w:val="-6"/>
                <w:sz w:val="22"/>
              </w:rPr>
              <w:t xml:space="preserve"> </w:t>
            </w:r>
            <w:r>
              <w:rPr>
                <w:rFonts w:ascii="Calibri" w:hAnsi="Calibri"/>
                <w:spacing w:val="-2"/>
                <w:sz w:val="22"/>
              </w:rPr>
              <w:t xml:space="preserve">информатика</w:t>
            </w:r>
            <w:r/>
          </w:p>
        </w:tc>
        <w:tc>
          <w:tcPr>
            <w:tcW w:w="3289" w:type="dxa"/>
            <w:textDirection w:val="lrTb"/>
            <w:noWrap w:val="false"/>
          </w:tcPr>
          <w:p>
            <w:pPr>
              <w:pStyle w:val="970"/>
              <w:ind w:left="110"/>
              <w:spacing w:before="1"/>
              <w:rPr>
                <w:rFonts w:ascii="Calibri" w:hAnsi="Calibri"/>
                <w:sz w:val="22"/>
              </w:rPr>
            </w:pPr>
            <w:r>
              <w:rPr>
                <w:rFonts w:ascii="Calibri" w:hAnsi="Calibri"/>
                <w:spacing w:val="-2"/>
                <w:sz w:val="22"/>
              </w:rPr>
              <w:t xml:space="preserve">Алгебра</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2</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3</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2"/>
              <w:rPr>
                <w:rFonts w:ascii="Calibri" w:hAnsi="Calibri"/>
                <w:sz w:val="22"/>
              </w:rPr>
            </w:pPr>
            <w:r>
              <w:rPr>
                <w:rFonts w:ascii="Calibri" w:hAnsi="Calibri"/>
                <w:spacing w:val="-2"/>
                <w:sz w:val="22"/>
              </w:rPr>
              <w:t xml:space="preserve">Геометрия</w:t>
            </w:r>
            <w:r/>
          </w:p>
        </w:tc>
        <w:tc>
          <w:tcPr>
            <w:tcW w:w="2065" w:type="dxa"/>
            <w:textDirection w:val="lrTb"/>
            <w:noWrap w:val="false"/>
          </w:tcPr>
          <w:p>
            <w:pPr>
              <w:pStyle w:val="970"/>
              <w:ind w:left="17"/>
              <w:jc w:val="center"/>
              <w:spacing w:before="2"/>
              <w:rPr>
                <w:rFonts w:ascii="Calibri"/>
                <w:sz w:val="22"/>
              </w:rPr>
            </w:pPr>
            <w:r>
              <w:rPr>
                <w:rFonts w:ascii="Calibri"/>
                <w:spacing w:val="-10"/>
                <w:sz w:val="22"/>
              </w:rPr>
              <w:t xml:space="preserve">2</w:t>
            </w:r>
            <w:r/>
          </w:p>
        </w:tc>
        <w:tc>
          <w:tcPr>
            <w:tcW w:w="1844" w:type="dxa"/>
            <w:textDirection w:val="lrTb"/>
            <w:noWrap w:val="false"/>
          </w:tcPr>
          <w:p>
            <w:pPr>
              <w:pStyle w:val="970"/>
              <w:ind w:left="11" w:right="5"/>
              <w:jc w:val="center"/>
              <w:spacing w:before="2"/>
              <w:rPr>
                <w:rFonts w:ascii="Calibri"/>
                <w:sz w:val="22"/>
              </w:rPr>
            </w:pPr>
            <w:r>
              <w:rPr>
                <w:rFonts w:ascii="Calibri"/>
                <w:spacing w:val="-10"/>
                <w:sz w:val="22"/>
              </w:rPr>
              <w:t xml:space="preserve">1</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1"/>
              <w:rPr>
                <w:rFonts w:ascii="Calibri" w:hAnsi="Calibri"/>
                <w:sz w:val="22"/>
              </w:rPr>
            </w:pPr>
            <w:r>
              <w:rPr>
                <w:rFonts w:ascii="Calibri" w:hAnsi="Calibri"/>
                <w:sz w:val="22"/>
              </w:rPr>
              <w:t xml:space="preserve">Вероятность</w:t>
            </w:r>
            <w:r>
              <w:rPr>
                <w:rFonts w:ascii="Calibri" w:hAnsi="Calibri"/>
                <w:spacing w:val="-6"/>
                <w:sz w:val="22"/>
              </w:rPr>
              <w:t xml:space="preserve"> </w:t>
            </w:r>
            <w:r>
              <w:rPr>
                <w:rFonts w:ascii="Calibri" w:hAnsi="Calibri"/>
                <w:sz w:val="22"/>
              </w:rPr>
              <w:t xml:space="preserve">и</w:t>
            </w:r>
            <w:r>
              <w:rPr>
                <w:rFonts w:ascii="Calibri" w:hAnsi="Calibri"/>
                <w:spacing w:val="-6"/>
                <w:sz w:val="22"/>
              </w:rPr>
              <w:t xml:space="preserve"> </w:t>
            </w:r>
            <w:r>
              <w:rPr>
                <w:rFonts w:ascii="Calibri" w:hAnsi="Calibri"/>
                <w:spacing w:val="-2"/>
                <w:sz w:val="22"/>
              </w:rPr>
              <w:t xml:space="preserve">статистика</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1</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1"/>
              <w:rPr>
                <w:rFonts w:ascii="Calibri" w:hAnsi="Calibri"/>
                <w:sz w:val="22"/>
              </w:rPr>
            </w:pPr>
            <w:r>
              <w:rPr>
                <w:rFonts w:ascii="Calibri" w:hAnsi="Calibri"/>
                <w:spacing w:val="-2"/>
                <w:sz w:val="22"/>
              </w:rPr>
              <w:t xml:space="preserve">Информатика</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1</w:t>
            </w:r>
            <w:r/>
          </w:p>
        </w:tc>
      </w:tr>
      <w:tr>
        <w:trPr>
          <w:trHeight w:val="509"/>
        </w:trPr>
        <w:tc>
          <w:tcPr>
            <w:tcW w:w="3231" w:type="dxa"/>
            <w:vMerge w:val="restart"/>
            <w:textDirection w:val="lrTb"/>
            <w:noWrap w:val="false"/>
          </w:tcPr>
          <w:p>
            <w:pPr>
              <w:pStyle w:val="970"/>
              <w:ind w:left="110" w:right="84"/>
              <w:spacing w:before="1" w:line="276" w:lineRule="auto"/>
              <w:rPr>
                <w:rFonts w:ascii="Calibri" w:hAnsi="Calibri"/>
                <w:sz w:val="22"/>
              </w:rPr>
            </w:pPr>
            <w:r>
              <w:rPr>
                <w:rFonts w:ascii="Calibri" w:hAnsi="Calibri"/>
                <w:spacing w:val="-2"/>
                <w:sz w:val="22"/>
              </w:rPr>
              <w:t xml:space="preserve">Общественно-научные предметы</w:t>
            </w:r>
            <w:r/>
          </w:p>
        </w:tc>
        <w:tc>
          <w:tcPr>
            <w:tcW w:w="3289" w:type="dxa"/>
            <w:textDirection w:val="lrTb"/>
            <w:noWrap w:val="false"/>
          </w:tcPr>
          <w:p>
            <w:pPr>
              <w:pStyle w:val="970"/>
              <w:ind w:left="110"/>
              <w:spacing w:before="1"/>
              <w:rPr>
                <w:rFonts w:ascii="Calibri" w:hAnsi="Calibri"/>
                <w:sz w:val="22"/>
              </w:rPr>
            </w:pPr>
            <w:r>
              <w:rPr>
                <w:rFonts w:ascii="Calibri" w:hAnsi="Calibri"/>
                <w:spacing w:val="-2"/>
                <w:sz w:val="22"/>
              </w:rPr>
              <w:t xml:space="preserve">История</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2</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2</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1"/>
              <w:rPr>
                <w:rFonts w:ascii="Calibri" w:hAnsi="Calibri"/>
                <w:sz w:val="22"/>
              </w:rPr>
            </w:pPr>
            <w:r>
              <w:rPr>
                <w:rFonts w:ascii="Calibri" w:hAnsi="Calibri"/>
                <w:spacing w:val="-2"/>
                <w:sz w:val="22"/>
              </w:rPr>
              <w:t xml:space="preserve">Обществознание</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4</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4</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1"/>
              <w:rPr>
                <w:rFonts w:ascii="Calibri" w:hAnsi="Calibri"/>
                <w:sz w:val="22"/>
              </w:rPr>
            </w:pPr>
            <w:r>
              <w:rPr>
                <w:rFonts w:ascii="Calibri" w:hAnsi="Calibri"/>
                <w:spacing w:val="-2"/>
                <w:sz w:val="22"/>
              </w:rPr>
              <w:t xml:space="preserve">География</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1</w:t>
            </w:r>
            <w:r/>
          </w:p>
        </w:tc>
      </w:tr>
      <w:tr>
        <w:trPr>
          <w:trHeight w:val="508"/>
        </w:trPr>
        <w:tc>
          <w:tcPr>
            <w:tcW w:w="3231" w:type="dxa"/>
            <w:vMerge w:val="restart"/>
            <w:textDirection w:val="lrTb"/>
            <w:noWrap w:val="false"/>
          </w:tcPr>
          <w:p>
            <w:pPr>
              <w:pStyle w:val="970"/>
              <w:ind w:left="110"/>
              <w:spacing w:before="1"/>
              <w:rPr>
                <w:rFonts w:ascii="Calibri" w:hAnsi="Calibri"/>
                <w:sz w:val="22"/>
              </w:rPr>
            </w:pPr>
            <w:r>
              <w:rPr>
                <w:rFonts w:ascii="Calibri" w:hAnsi="Calibri"/>
                <w:spacing w:val="-2"/>
                <w:sz w:val="22"/>
              </w:rPr>
              <w:t xml:space="preserve">Естественно-научные</w:t>
            </w:r>
            <w:r>
              <w:rPr>
                <w:rFonts w:ascii="Calibri" w:hAnsi="Calibri"/>
                <w:spacing w:val="25"/>
                <w:sz w:val="22"/>
              </w:rPr>
              <w:t xml:space="preserve"> </w:t>
            </w:r>
            <w:r>
              <w:rPr>
                <w:rFonts w:ascii="Calibri" w:hAnsi="Calibri"/>
                <w:spacing w:val="-2"/>
                <w:sz w:val="22"/>
              </w:rPr>
              <w:t xml:space="preserve">предметы</w:t>
            </w:r>
            <w:r/>
          </w:p>
        </w:tc>
        <w:tc>
          <w:tcPr>
            <w:tcW w:w="3289" w:type="dxa"/>
            <w:textDirection w:val="lrTb"/>
            <w:noWrap w:val="false"/>
          </w:tcPr>
          <w:p>
            <w:pPr>
              <w:pStyle w:val="970"/>
              <w:ind w:left="110"/>
              <w:spacing w:before="1"/>
              <w:rPr>
                <w:rFonts w:ascii="Calibri" w:hAnsi="Calibri"/>
                <w:sz w:val="22"/>
              </w:rPr>
            </w:pPr>
            <w:r>
              <w:rPr>
                <w:rFonts w:ascii="Calibri" w:hAnsi="Calibri"/>
                <w:spacing w:val="-2"/>
                <w:sz w:val="22"/>
              </w:rPr>
              <w:t xml:space="preserve">Физика</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2</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2</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1"/>
              <w:rPr>
                <w:rFonts w:ascii="Calibri" w:hAnsi="Calibri"/>
                <w:sz w:val="22"/>
              </w:rPr>
            </w:pPr>
            <w:r>
              <w:rPr>
                <w:rFonts w:ascii="Calibri" w:hAnsi="Calibri"/>
                <w:spacing w:val="-4"/>
                <w:sz w:val="22"/>
              </w:rPr>
              <w:t xml:space="preserve">Химия</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1</w:t>
            </w:r>
            <w:r/>
          </w:p>
        </w:tc>
      </w:tr>
      <w:tr>
        <w:trPr>
          <w:trHeight w:val="508"/>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spacing w:before="1"/>
              <w:rPr>
                <w:rFonts w:ascii="Calibri" w:hAnsi="Calibri"/>
                <w:sz w:val="22"/>
              </w:rPr>
            </w:pPr>
            <w:r>
              <w:rPr>
                <w:rFonts w:ascii="Calibri" w:hAnsi="Calibri"/>
                <w:spacing w:val="-2"/>
                <w:sz w:val="22"/>
              </w:rPr>
              <w:t xml:space="preserve">Биология</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3</w:t>
            </w:r>
            <w:r/>
          </w:p>
        </w:tc>
      </w:tr>
      <w:tr>
        <w:trPr>
          <w:trHeight w:val="513"/>
        </w:trPr>
        <w:tc>
          <w:tcPr>
            <w:tcW w:w="3231" w:type="dxa"/>
            <w:vMerge w:val="restart"/>
            <w:textDirection w:val="lrTb"/>
            <w:noWrap w:val="false"/>
          </w:tcPr>
          <w:p>
            <w:pPr>
              <w:pStyle w:val="970"/>
              <w:ind w:left="110"/>
              <w:spacing w:before="6" w:line="273" w:lineRule="auto"/>
              <w:rPr>
                <w:rFonts w:ascii="Calibri" w:hAnsi="Calibri"/>
                <w:sz w:val="22"/>
              </w:rPr>
            </w:pPr>
            <w:r>
              <w:rPr>
                <w:rFonts w:ascii="Calibri" w:hAnsi="Calibri"/>
                <w:sz w:val="22"/>
              </w:rPr>
              <w:t xml:space="preserve">Физическая</w:t>
            </w:r>
            <w:r>
              <w:rPr>
                <w:rFonts w:ascii="Calibri" w:hAnsi="Calibri"/>
                <w:spacing w:val="-13"/>
                <w:sz w:val="22"/>
              </w:rPr>
              <w:t xml:space="preserve"> </w:t>
            </w:r>
            <w:r>
              <w:rPr>
                <w:rFonts w:ascii="Calibri" w:hAnsi="Calibri"/>
                <w:sz w:val="22"/>
              </w:rPr>
              <w:t xml:space="preserve">культура</w:t>
            </w:r>
            <w:r>
              <w:rPr>
                <w:rFonts w:ascii="Calibri" w:hAnsi="Calibri"/>
                <w:spacing w:val="-12"/>
                <w:sz w:val="22"/>
              </w:rPr>
              <w:t xml:space="preserve"> </w:t>
            </w:r>
            <w:r>
              <w:rPr>
                <w:rFonts w:ascii="Calibri" w:hAnsi="Calibri"/>
                <w:sz w:val="22"/>
              </w:rPr>
              <w:t xml:space="preserve">и</w:t>
            </w:r>
            <w:r>
              <w:rPr>
                <w:rFonts w:ascii="Calibri" w:hAnsi="Calibri"/>
                <w:spacing w:val="-13"/>
                <w:sz w:val="22"/>
              </w:rPr>
              <w:t xml:space="preserve"> </w:t>
            </w:r>
            <w:r>
              <w:rPr>
                <w:rFonts w:ascii="Calibri" w:hAnsi="Calibri"/>
                <w:sz w:val="22"/>
              </w:rPr>
              <w:t xml:space="preserve">основы </w:t>
            </w:r>
            <w:r>
              <w:rPr>
                <w:rFonts w:ascii="Calibri" w:hAnsi="Calibri"/>
                <w:spacing w:val="-2"/>
                <w:sz w:val="22"/>
              </w:rPr>
              <w:t xml:space="preserve">безопасности</w:t>
            </w:r>
            <w:r/>
          </w:p>
          <w:p>
            <w:pPr>
              <w:pStyle w:val="970"/>
              <w:ind w:left="110"/>
              <w:spacing w:before="3"/>
              <w:rPr>
                <w:rFonts w:ascii="Calibri" w:hAnsi="Calibri"/>
                <w:sz w:val="22"/>
              </w:rPr>
            </w:pPr>
            <w:r>
              <w:rPr>
                <w:rFonts w:ascii="Calibri" w:hAnsi="Calibri"/>
                <w:spacing w:val="-2"/>
                <w:sz w:val="22"/>
              </w:rPr>
              <w:t xml:space="preserve">жизнедеятельности</w:t>
            </w:r>
            <w:r/>
          </w:p>
        </w:tc>
        <w:tc>
          <w:tcPr>
            <w:tcW w:w="3289" w:type="dxa"/>
            <w:textDirection w:val="lrTb"/>
            <w:noWrap w:val="false"/>
          </w:tcPr>
          <w:p>
            <w:pPr>
              <w:pStyle w:val="970"/>
              <w:ind w:left="110"/>
              <w:spacing w:before="6"/>
              <w:rPr>
                <w:rFonts w:ascii="Calibri" w:hAnsi="Calibri"/>
                <w:sz w:val="22"/>
              </w:rPr>
            </w:pPr>
            <w:r>
              <w:rPr>
                <w:rFonts w:ascii="Calibri" w:hAnsi="Calibri"/>
                <w:sz w:val="22"/>
              </w:rPr>
              <w:t xml:space="preserve">Физическая</w:t>
            </w:r>
            <w:r>
              <w:rPr>
                <w:rFonts w:ascii="Calibri" w:hAnsi="Calibri"/>
                <w:spacing w:val="-7"/>
                <w:sz w:val="22"/>
              </w:rPr>
              <w:t xml:space="preserve"> </w:t>
            </w:r>
            <w:r>
              <w:rPr>
                <w:rFonts w:ascii="Calibri" w:hAnsi="Calibri"/>
                <w:spacing w:val="-2"/>
                <w:sz w:val="22"/>
              </w:rPr>
              <w:t xml:space="preserve">культура</w:t>
            </w:r>
            <w:r/>
          </w:p>
        </w:tc>
        <w:tc>
          <w:tcPr>
            <w:tcW w:w="2065" w:type="dxa"/>
            <w:textDirection w:val="lrTb"/>
            <w:noWrap w:val="false"/>
          </w:tcPr>
          <w:p>
            <w:pPr>
              <w:pStyle w:val="970"/>
              <w:ind w:left="17"/>
              <w:jc w:val="center"/>
              <w:spacing w:before="6"/>
              <w:rPr>
                <w:rFonts w:ascii="Calibri"/>
                <w:sz w:val="22"/>
              </w:rPr>
            </w:pPr>
            <w:r>
              <w:rPr>
                <w:rFonts w:ascii="Calibri"/>
                <w:spacing w:val="-10"/>
                <w:sz w:val="22"/>
              </w:rPr>
              <w:t xml:space="preserve">2</w:t>
            </w:r>
            <w:r/>
          </w:p>
        </w:tc>
        <w:tc>
          <w:tcPr>
            <w:tcW w:w="1844" w:type="dxa"/>
            <w:textDirection w:val="lrTb"/>
            <w:noWrap w:val="false"/>
          </w:tcPr>
          <w:p>
            <w:pPr>
              <w:pStyle w:val="970"/>
              <w:ind w:left="11" w:right="5"/>
              <w:jc w:val="center"/>
              <w:spacing w:before="6"/>
              <w:rPr>
                <w:rFonts w:ascii="Calibri"/>
                <w:sz w:val="22"/>
              </w:rPr>
            </w:pPr>
            <w:r>
              <w:rPr>
                <w:rFonts w:ascii="Calibri"/>
                <w:spacing w:val="-10"/>
                <w:sz w:val="22"/>
              </w:rPr>
              <w:t xml:space="preserve">2</w:t>
            </w:r>
            <w:r/>
          </w:p>
        </w:tc>
      </w:tr>
      <w:tr>
        <w:trPr>
          <w:trHeight w:val="816"/>
        </w:trPr>
        <w:tc>
          <w:tcPr>
            <w:tcBorders>
              <w:top w:val="none" w:color="000000" w:sz="4" w:space="0"/>
            </w:tcBorders>
            <w:tcW w:w="3231" w:type="dxa"/>
            <w:vMerge w:val="continue"/>
            <w:textDirection w:val="lrTb"/>
            <w:noWrap w:val="false"/>
          </w:tcPr>
          <w:p>
            <w:pPr>
              <w:rPr>
                <w:sz w:val="2"/>
                <w:szCs w:val="2"/>
              </w:rPr>
            </w:pPr>
            <w:r>
              <w:rPr>
                <w:sz w:val="2"/>
                <w:szCs w:val="2"/>
              </w:rPr>
            </w:r>
            <w:r/>
          </w:p>
        </w:tc>
        <w:tc>
          <w:tcPr>
            <w:tcW w:w="3289" w:type="dxa"/>
            <w:textDirection w:val="lrTb"/>
            <w:noWrap w:val="false"/>
          </w:tcPr>
          <w:p>
            <w:pPr>
              <w:pStyle w:val="970"/>
              <w:ind w:left="110" w:right="1108"/>
              <w:spacing w:before="2" w:line="273" w:lineRule="auto"/>
              <w:rPr>
                <w:rFonts w:ascii="Calibri" w:hAnsi="Calibri"/>
                <w:sz w:val="22"/>
              </w:rPr>
            </w:pPr>
            <w:r>
              <w:rPr>
                <w:rFonts w:ascii="Calibri" w:hAnsi="Calibri"/>
                <w:sz w:val="22"/>
              </w:rPr>
              <w:t xml:space="preserve">Основы</w:t>
            </w:r>
            <w:r>
              <w:rPr>
                <w:rFonts w:ascii="Calibri" w:hAnsi="Calibri"/>
                <w:spacing w:val="-13"/>
                <w:sz w:val="22"/>
              </w:rPr>
              <w:t xml:space="preserve"> </w:t>
            </w:r>
            <w:r>
              <w:rPr>
                <w:rFonts w:ascii="Calibri" w:hAnsi="Calibri"/>
                <w:sz w:val="22"/>
              </w:rPr>
              <w:t xml:space="preserve">безопасности </w:t>
            </w:r>
            <w:r>
              <w:rPr>
                <w:rFonts w:ascii="Calibri" w:hAnsi="Calibri"/>
                <w:spacing w:val="-2"/>
                <w:sz w:val="22"/>
              </w:rPr>
              <w:t xml:space="preserve">жизнедеятельности</w:t>
            </w:r>
            <w:r/>
          </w:p>
        </w:tc>
        <w:tc>
          <w:tcPr>
            <w:tcW w:w="2065" w:type="dxa"/>
            <w:textDirection w:val="lrTb"/>
            <w:noWrap w:val="false"/>
          </w:tcPr>
          <w:p>
            <w:pPr>
              <w:pStyle w:val="970"/>
              <w:ind w:left="17"/>
              <w:jc w:val="center"/>
              <w:spacing w:before="2"/>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2"/>
              <w:rPr>
                <w:rFonts w:ascii="Calibri"/>
                <w:sz w:val="22"/>
              </w:rPr>
            </w:pPr>
            <w:r>
              <w:rPr>
                <w:rFonts w:ascii="Calibri"/>
                <w:spacing w:val="-10"/>
                <w:sz w:val="22"/>
              </w:rPr>
              <w:t xml:space="preserve">1</w:t>
            </w:r>
            <w:r/>
          </w:p>
        </w:tc>
      </w:tr>
      <w:tr>
        <w:trPr>
          <w:trHeight w:val="508"/>
        </w:trPr>
        <w:tc>
          <w:tcPr>
            <w:tcW w:w="3231" w:type="dxa"/>
            <w:textDirection w:val="lrTb"/>
            <w:noWrap w:val="false"/>
          </w:tcPr>
          <w:p>
            <w:pPr>
              <w:pStyle w:val="970"/>
              <w:ind w:left="110"/>
              <w:spacing w:before="1"/>
              <w:rPr>
                <w:rFonts w:ascii="Calibri"/>
                <w:sz w:val="22"/>
              </w:rPr>
            </w:pPr>
            <w:r>
              <w:rPr>
                <w:rFonts w:ascii="Calibri"/>
                <w:spacing w:val="-2"/>
                <w:sz w:val="22"/>
              </w:rPr>
              <w:t xml:space="preserve">----</w:t>
            </w:r>
            <w:r>
              <w:rPr>
                <w:rFonts w:ascii="Calibri"/>
                <w:spacing w:val="-10"/>
                <w:sz w:val="22"/>
              </w:rPr>
              <w:t xml:space="preserve">-</w:t>
            </w:r>
            <w:r/>
          </w:p>
        </w:tc>
        <w:tc>
          <w:tcPr>
            <w:tcW w:w="3289" w:type="dxa"/>
            <w:textDirection w:val="lrTb"/>
            <w:noWrap w:val="false"/>
          </w:tcPr>
          <w:p>
            <w:pPr>
              <w:pStyle w:val="970"/>
              <w:ind w:left="110"/>
              <w:spacing w:before="1"/>
              <w:rPr>
                <w:rFonts w:ascii="Calibri" w:hAnsi="Calibri"/>
                <w:sz w:val="22"/>
              </w:rPr>
            </w:pPr>
            <w:r>
              <w:rPr>
                <w:rFonts w:ascii="Calibri" w:hAnsi="Calibri"/>
                <w:sz w:val="22"/>
              </w:rPr>
              <w:t xml:space="preserve">Индивидуальный</w:t>
            </w:r>
            <w:r>
              <w:rPr>
                <w:rFonts w:ascii="Calibri" w:hAnsi="Calibri"/>
                <w:spacing w:val="-11"/>
                <w:sz w:val="22"/>
              </w:rPr>
              <w:t xml:space="preserve"> </w:t>
            </w:r>
            <w:r>
              <w:rPr>
                <w:rFonts w:ascii="Calibri" w:hAnsi="Calibri"/>
                <w:spacing w:val="-2"/>
                <w:sz w:val="22"/>
              </w:rPr>
              <w:t xml:space="preserve">проект</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0</w:t>
            </w:r>
            <w:r/>
          </w:p>
        </w:tc>
      </w:tr>
      <w:tr>
        <w:trPr>
          <w:trHeight w:val="509"/>
        </w:trPr>
        <w:tc>
          <w:tcPr>
            <w:gridSpan w:val="2"/>
            <w:shd w:val="clear" w:color="auto" w:fill="00ff00"/>
            <w:tcW w:w="6520" w:type="dxa"/>
            <w:textDirection w:val="lrTb"/>
            <w:noWrap w:val="false"/>
          </w:tcPr>
          <w:p>
            <w:pPr>
              <w:pStyle w:val="970"/>
              <w:ind w:left="110"/>
              <w:spacing w:before="1"/>
              <w:rPr>
                <w:rFonts w:ascii="Calibri" w:hAnsi="Calibri"/>
                <w:sz w:val="22"/>
              </w:rPr>
            </w:pPr>
            <w:r>
              <w:rPr>
                <w:rFonts w:ascii="Calibri" w:hAnsi="Calibri"/>
                <w:spacing w:val="-4"/>
                <w:sz w:val="22"/>
              </w:rPr>
              <w:t xml:space="preserve">Итого</w:t>
            </w:r>
            <w:r/>
          </w:p>
        </w:tc>
        <w:tc>
          <w:tcPr>
            <w:shd w:val="clear" w:color="auto" w:fill="00ff00"/>
            <w:tcW w:w="2065" w:type="dxa"/>
            <w:textDirection w:val="lrTb"/>
            <w:noWrap w:val="false"/>
          </w:tcPr>
          <w:p>
            <w:pPr>
              <w:pStyle w:val="970"/>
              <w:ind w:left="17" w:right="6"/>
              <w:jc w:val="center"/>
              <w:spacing w:before="1"/>
              <w:rPr>
                <w:rFonts w:ascii="Calibri"/>
                <w:sz w:val="22"/>
              </w:rPr>
            </w:pPr>
            <w:r>
              <w:rPr>
                <w:rFonts w:ascii="Calibri"/>
                <w:spacing w:val="-5"/>
                <w:sz w:val="22"/>
              </w:rPr>
              <w:t xml:space="preserve">31</w:t>
            </w:r>
            <w:r/>
          </w:p>
        </w:tc>
        <w:tc>
          <w:tcPr>
            <w:shd w:val="clear" w:color="auto" w:fill="00ff00"/>
            <w:tcW w:w="1844" w:type="dxa"/>
            <w:textDirection w:val="lrTb"/>
            <w:noWrap w:val="false"/>
          </w:tcPr>
          <w:p>
            <w:pPr>
              <w:pStyle w:val="970"/>
              <w:ind w:left="11" w:right="1"/>
              <w:jc w:val="center"/>
              <w:spacing w:before="1"/>
              <w:rPr>
                <w:rFonts w:ascii="Calibri"/>
                <w:sz w:val="22"/>
              </w:rPr>
            </w:pPr>
            <w:r>
              <w:rPr>
                <w:rFonts w:ascii="Calibri"/>
                <w:spacing w:val="-5"/>
                <w:sz w:val="22"/>
              </w:rPr>
              <w:t xml:space="preserve">30</w:t>
            </w:r>
            <w:r/>
          </w:p>
        </w:tc>
      </w:tr>
      <w:tr>
        <w:trPr>
          <w:trHeight w:val="508"/>
        </w:trPr>
        <w:tc>
          <w:tcPr>
            <w:gridSpan w:val="4"/>
            <w:shd w:val="clear" w:color="auto" w:fill="ffffb3"/>
            <w:tcW w:w="10429" w:type="dxa"/>
            <w:textDirection w:val="lrTb"/>
            <w:noWrap w:val="false"/>
          </w:tcPr>
          <w:p>
            <w:pPr>
              <w:pStyle w:val="970"/>
              <w:ind w:left="11" w:right="11"/>
              <w:jc w:val="center"/>
              <w:spacing w:before="1"/>
              <w:rPr>
                <w:rFonts w:ascii="Calibri" w:hAnsi="Calibri"/>
                <w:b/>
                <w:sz w:val="22"/>
              </w:rPr>
            </w:pPr>
            <w:r>
              <w:rPr>
                <w:rFonts w:ascii="Calibri" w:hAnsi="Calibri"/>
                <w:b/>
                <w:sz w:val="22"/>
              </w:rPr>
              <w:t xml:space="preserve">Часть,</w:t>
            </w:r>
            <w:r>
              <w:rPr>
                <w:rFonts w:ascii="Calibri" w:hAnsi="Calibri"/>
                <w:b/>
                <w:spacing w:val="-13"/>
                <w:sz w:val="22"/>
              </w:rPr>
              <w:t xml:space="preserve"> </w:t>
            </w:r>
            <w:r>
              <w:rPr>
                <w:rFonts w:ascii="Calibri" w:hAnsi="Calibri"/>
                <w:b/>
                <w:sz w:val="22"/>
              </w:rPr>
              <w:t xml:space="preserve">формируемая</w:t>
            </w:r>
            <w:r>
              <w:rPr>
                <w:rFonts w:ascii="Calibri" w:hAnsi="Calibri"/>
                <w:b/>
                <w:spacing w:val="-12"/>
                <w:sz w:val="22"/>
              </w:rPr>
              <w:t xml:space="preserve"> </w:t>
            </w:r>
            <w:r>
              <w:rPr>
                <w:rFonts w:ascii="Calibri" w:hAnsi="Calibri"/>
                <w:b/>
                <w:sz w:val="22"/>
              </w:rPr>
              <w:t xml:space="preserve">участниками</w:t>
            </w:r>
            <w:r>
              <w:rPr>
                <w:rFonts w:ascii="Calibri" w:hAnsi="Calibri"/>
                <w:b/>
                <w:spacing w:val="-12"/>
                <w:sz w:val="22"/>
              </w:rPr>
              <w:t xml:space="preserve"> </w:t>
            </w:r>
            <w:r>
              <w:rPr>
                <w:rFonts w:ascii="Calibri" w:hAnsi="Calibri"/>
                <w:b/>
                <w:sz w:val="22"/>
              </w:rPr>
              <w:t xml:space="preserve">образовательных</w:t>
            </w:r>
            <w:r>
              <w:rPr>
                <w:rFonts w:ascii="Calibri" w:hAnsi="Calibri"/>
                <w:b/>
                <w:spacing w:val="-12"/>
                <w:sz w:val="22"/>
              </w:rPr>
              <w:t xml:space="preserve"> </w:t>
            </w:r>
            <w:r>
              <w:rPr>
                <w:rFonts w:ascii="Calibri" w:hAnsi="Calibri"/>
                <w:b/>
                <w:spacing w:val="-2"/>
                <w:sz w:val="22"/>
              </w:rPr>
              <w:t xml:space="preserve">отношений</w:t>
            </w:r>
            <w:r/>
          </w:p>
        </w:tc>
      </w:tr>
      <w:tr>
        <w:trPr>
          <w:trHeight w:val="508"/>
        </w:trPr>
        <w:tc>
          <w:tcPr>
            <w:gridSpan w:val="2"/>
            <w:shd w:val="clear" w:color="auto" w:fill="d9d9d9"/>
            <w:tcW w:w="6520" w:type="dxa"/>
            <w:textDirection w:val="lrTb"/>
            <w:noWrap w:val="false"/>
          </w:tcPr>
          <w:p>
            <w:pPr>
              <w:pStyle w:val="970"/>
              <w:ind w:left="110"/>
              <w:spacing w:before="1"/>
              <w:rPr>
                <w:rFonts w:ascii="Calibri" w:hAnsi="Calibri"/>
                <w:b/>
                <w:sz w:val="22"/>
              </w:rPr>
            </w:pPr>
            <w:r>
              <w:rPr>
                <w:rFonts w:ascii="Calibri" w:hAnsi="Calibri"/>
                <w:b/>
                <w:sz w:val="22"/>
              </w:rPr>
              <w:t xml:space="preserve">Наименование</w:t>
            </w:r>
            <w:r>
              <w:rPr>
                <w:rFonts w:ascii="Calibri" w:hAnsi="Calibri"/>
                <w:b/>
                <w:spacing w:val="-12"/>
                <w:sz w:val="22"/>
              </w:rPr>
              <w:t xml:space="preserve"> </w:t>
            </w:r>
            <w:r>
              <w:rPr>
                <w:rFonts w:ascii="Calibri" w:hAnsi="Calibri"/>
                <w:b/>
                <w:sz w:val="22"/>
              </w:rPr>
              <w:t xml:space="preserve">учебного</w:t>
            </w:r>
            <w:r>
              <w:rPr>
                <w:rFonts w:ascii="Calibri" w:hAnsi="Calibri"/>
                <w:b/>
                <w:spacing w:val="-9"/>
                <w:sz w:val="22"/>
              </w:rPr>
              <w:t xml:space="preserve"> </w:t>
            </w:r>
            <w:r>
              <w:rPr>
                <w:rFonts w:ascii="Calibri" w:hAnsi="Calibri"/>
                <w:b/>
                <w:spacing w:val="-4"/>
                <w:sz w:val="22"/>
              </w:rPr>
              <w:t xml:space="preserve">курса</w:t>
            </w:r>
            <w:r/>
          </w:p>
        </w:tc>
        <w:tc>
          <w:tcPr>
            <w:shd w:val="clear" w:color="auto" w:fill="d9d9d9"/>
            <w:tcW w:w="2065" w:type="dxa"/>
            <w:textDirection w:val="lrTb"/>
            <w:noWrap w:val="false"/>
          </w:tcPr>
          <w:p>
            <w:pPr>
              <w:pStyle w:val="970"/>
              <w:rPr>
                <w:sz w:val="22"/>
              </w:rPr>
            </w:pPr>
            <w:r>
              <w:rPr>
                <w:sz w:val="22"/>
              </w:rPr>
            </w:r>
            <w:r/>
          </w:p>
        </w:tc>
        <w:tc>
          <w:tcPr>
            <w:shd w:val="clear" w:color="auto" w:fill="d9d9d9"/>
            <w:tcW w:w="1844" w:type="dxa"/>
            <w:textDirection w:val="lrTb"/>
            <w:noWrap w:val="false"/>
          </w:tcPr>
          <w:p>
            <w:pPr>
              <w:pStyle w:val="970"/>
              <w:rPr>
                <w:sz w:val="22"/>
              </w:rPr>
            </w:pPr>
            <w:r>
              <w:rPr>
                <w:sz w:val="22"/>
              </w:rPr>
            </w:r>
            <w:r/>
          </w:p>
        </w:tc>
      </w:tr>
      <w:tr>
        <w:trPr>
          <w:trHeight w:val="508"/>
        </w:trPr>
        <w:tc>
          <w:tcPr>
            <w:gridSpan w:val="2"/>
            <w:tcW w:w="6520" w:type="dxa"/>
            <w:textDirection w:val="lrTb"/>
            <w:noWrap w:val="false"/>
          </w:tcPr>
          <w:p>
            <w:pPr>
              <w:pStyle w:val="970"/>
              <w:ind w:left="110"/>
              <w:spacing w:before="1"/>
              <w:rPr>
                <w:rFonts w:ascii="Calibri" w:hAnsi="Calibri"/>
                <w:sz w:val="22"/>
              </w:rPr>
            </w:pPr>
            <w:r>
              <w:rPr>
                <w:rFonts w:ascii="Calibri" w:hAnsi="Calibri"/>
                <w:sz w:val="22"/>
              </w:rPr>
              <w:t xml:space="preserve">Подготовка</w:t>
            </w:r>
            <w:r>
              <w:rPr>
                <w:rFonts w:ascii="Calibri" w:hAnsi="Calibri"/>
                <w:spacing w:val="-7"/>
                <w:sz w:val="22"/>
              </w:rPr>
              <w:t xml:space="preserve"> </w:t>
            </w:r>
            <w:r>
              <w:rPr>
                <w:rFonts w:ascii="Calibri" w:hAnsi="Calibri"/>
                <w:sz w:val="22"/>
              </w:rPr>
              <w:t xml:space="preserve">к</w:t>
            </w:r>
            <w:r>
              <w:rPr>
                <w:rFonts w:ascii="Calibri" w:hAnsi="Calibri"/>
                <w:spacing w:val="-6"/>
                <w:sz w:val="22"/>
              </w:rPr>
              <w:t xml:space="preserve"> </w:t>
            </w:r>
            <w:r>
              <w:rPr>
                <w:rFonts w:ascii="Calibri" w:hAnsi="Calibri"/>
                <w:sz w:val="22"/>
              </w:rPr>
              <w:t xml:space="preserve">ЕГЭ</w:t>
            </w:r>
            <w:r>
              <w:rPr>
                <w:rFonts w:ascii="Calibri" w:hAnsi="Calibri"/>
                <w:spacing w:val="-6"/>
                <w:sz w:val="22"/>
              </w:rPr>
              <w:t xml:space="preserve"> </w:t>
            </w:r>
            <w:r>
              <w:rPr>
                <w:rFonts w:ascii="Calibri" w:hAnsi="Calibri"/>
                <w:sz w:val="22"/>
              </w:rPr>
              <w:t xml:space="preserve">по</w:t>
            </w:r>
            <w:r>
              <w:rPr>
                <w:rFonts w:ascii="Calibri" w:hAnsi="Calibri"/>
                <w:spacing w:val="-5"/>
                <w:sz w:val="22"/>
              </w:rPr>
              <w:t xml:space="preserve"> </w:t>
            </w:r>
            <w:r>
              <w:rPr>
                <w:rFonts w:ascii="Calibri" w:hAnsi="Calibri"/>
                <w:spacing w:val="-2"/>
                <w:sz w:val="22"/>
              </w:rPr>
              <w:t xml:space="preserve">математике</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1</w:t>
            </w:r>
            <w:r/>
          </w:p>
        </w:tc>
      </w:tr>
      <w:tr>
        <w:trPr>
          <w:trHeight w:val="513"/>
        </w:trPr>
        <w:tc>
          <w:tcPr>
            <w:gridSpan w:val="2"/>
            <w:tcW w:w="6520" w:type="dxa"/>
            <w:textDirection w:val="lrTb"/>
            <w:noWrap w:val="false"/>
          </w:tcPr>
          <w:p>
            <w:pPr>
              <w:pStyle w:val="970"/>
              <w:ind w:left="110"/>
              <w:spacing w:before="6"/>
              <w:rPr>
                <w:rFonts w:ascii="Calibri" w:hAnsi="Calibri"/>
                <w:sz w:val="22"/>
              </w:rPr>
            </w:pPr>
            <w:r>
              <w:rPr>
                <w:rFonts w:ascii="Calibri" w:hAnsi="Calibri"/>
                <w:sz w:val="22"/>
              </w:rPr>
              <w:t xml:space="preserve">Подготовка</w:t>
            </w:r>
            <w:r>
              <w:rPr>
                <w:rFonts w:ascii="Calibri" w:hAnsi="Calibri"/>
                <w:spacing w:val="-6"/>
                <w:sz w:val="22"/>
              </w:rPr>
              <w:t xml:space="preserve"> </w:t>
            </w:r>
            <w:r>
              <w:rPr>
                <w:rFonts w:ascii="Calibri" w:hAnsi="Calibri"/>
                <w:sz w:val="22"/>
              </w:rPr>
              <w:t xml:space="preserve">к</w:t>
            </w:r>
            <w:r>
              <w:rPr>
                <w:rFonts w:ascii="Calibri" w:hAnsi="Calibri"/>
                <w:spacing w:val="-7"/>
                <w:sz w:val="22"/>
              </w:rPr>
              <w:t xml:space="preserve"> </w:t>
            </w:r>
            <w:r>
              <w:rPr>
                <w:rFonts w:ascii="Calibri" w:hAnsi="Calibri"/>
                <w:sz w:val="22"/>
              </w:rPr>
              <w:t xml:space="preserve">ЕГЭ</w:t>
            </w:r>
            <w:r>
              <w:rPr>
                <w:rFonts w:ascii="Calibri" w:hAnsi="Calibri"/>
                <w:spacing w:val="-6"/>
                <w:sz w:val="22"/>
              </w:rPr>
              <w:t xml:space="preserve"> </w:t>
            </w:r>
            <w:r>
              <w:rPr>
                <w:rFonts w:ascii="Calibri" w:hAnsi="Calibri"/>
                <w:sz w:val="22"/>
              </w:rPr>
              <w:t xml:space="preserve">по</w:t>
            </w:r>
            <w:r>
              <w:rPr>
                <w:rFonts w:ascii="Calibri" w:hAnsi="Calibri"/>
                <w:spacing w:val="-6"/>
                <w:sz w:val="22"/>
              </w:rPr>
              <w:t xml:space="preserve"> </w:t>
            </w:r>
            <w:r>
              <w:rPr>
                <w:rFonts w:ascii="Calibri" w:hAnsi="Calibri"/>
                <w:sz w:val="22"/>
              </w:rPr>
              <w:t xml:space="preserve">русскому</w:t>
            </w:r>
            <w:r>
              <w:rPr>
                <w:rFonts w:ascii="Calibri" w:hAnsi="Calibri"/>
                <w:spacing w:val="-5"/>
                <w:sz w:val="22"/>
              </w:rPr>
              <w:t xml:space="preserve"> </w:t>
            </w:r>
            <w:r>
              <w:rPr>
                <w:rFonts w:ascii="Calibri" w:hAnsi="Calibri"/>
                <w:spacing w:val="-4"/>
                <w:sz w:val="22"/>
              </w:rPr>
              <w:t xml:space="preserve">языку</w:t>
            </w:r>
            <w:r/>
          </w:p>
        </w:tc>
        <w:tc>
          <w:tcPr>
            <w:tcW w:w="2065" w:type="dxa"/>
            <w:textDirection w:val="lrTb"/>
            <w:noWrap w:val="false"/>
          </w:tcPr>
          <w:p>
            <w:pPr>
              <w:pStyle w:val="970"/>
              <w:ind w:left="17"/>
              <w:jc w:val="center"/>
              <w:spacing w:before="6"/>
              <w:rPr>
                <w:rFonts w:ascii="Calibri"/>
                <w:sz w:val="22"/>
              </w:rPr>
            </w:pPr>
            <w:r>
              <w:rPr>
                <w:rFonts w:ascii="Calibri"/>
                <w:spacing w:val="-10"/>
                <w:sz w:val="22"/>
              </w:rPr>
              <w:t xml:space="preserve">1</w:t>
            </w:r>
            <w:r/>
          </w:p>
        </w:tc>
        <w:tc>
          <w:tcPr>
            <w:tcW w:w="1844" w:type="dxa"/>
            <w:textDirection w:val="lrTb"/>
            <w:noWrap w:val="false"/>
          </w:tcPr>
          <w:p>
            <w:pPr>
              <w:pStyle w:val="970"/>
              <w:ind w:left="11" w:right="5"/>
              <w:jc w:val="center"/>
              <w:spacing w:before="6"/>
              <w:rPr>
                <w:rFonts w:ascii="Calibri"/>
                <w:sz w:val="22"/>
              </w:rPr>
            </w:pPr>
            <w:r>
              <w:rPr>
                <w:rFonts w:ascii="Calibri"/>
                <w:spacing w:val="-10"/>
                <w:sz w:val="22"/>
              </w:rPr>
              <w:t xml:space="preserve">1</w:t>
            </w:r>
            <w:r/>
          </w:p>
        </w:tc>
      </w:tr>
      <w:tr>
        <w:trPr>
          <w:trHeight w:val="508"/>
        </w:trPr>
        <w:tc>
          <w:tcPr>
            <w:gridSpan w:val="2"/>
            <w:tcW w:w="6520" w:type="dxa"/>
            <w:textDirection w:val="lrTb"/>
            <w:noWrap w:val="false"/>
          </w:tcPr>
          <w:p>
            <w:pPr>
              <w:pStyle w:val="970"/>
              <w:ind w:left="110"/>
              <w:spacing w:before="1"/>
              <w:rPr>
                <w:rFonts w:ascii="Calibri" w:hAnsi="Calibri"/>
                <w:sz w:val="22"/>
              </w:rPr>
            </w:pPr>
            <w:r>
              <w:rPr>
                <w:rFonts w:ascii="Calibri" w:hAnsi="Calibri"/>
                <w:sz w:val="22"/>
              </w:rPr>
              <w:t xml:space="preserve">Подготовка</w:t>
            </w:r>
            <w:r>
              <w:rPr>
                <w:rFonts w:ascii="Calibri" w:hAnsi="Calibri"/>
                <w:spacing w:val="-5"/>
                <w:sz w:val="22"/>
              </w:rPr>
              <w:t xml:space="preserve"> </w:t>
            </w:r>
            <w:r>
              <w:rPr>
                <w:rFonts w:ascii="Calibri" w:hAnsi="Calibri"/>
                <w:sz w:val="22"/>
              </w:rPr>
              <w:t xml:space="preserve">к</w:t>
            </w:r>
            <w:r>
              <w:rPr>
                <w:rFonts w:ascii="Calibri" w:hAnsi="Calibri"/>
                <w:spacing w:val="-6"/>
                <w:sz w:val="22"/>
              </w:rPr>
              <w:t xml:space="preserve"> </w:t>
            </w:r>
            <w:r>
              <w:rPr>
                <w:rFonts w:ascii="Calibri" w:hAnsi="Calibri"/>
                <w:sz w:val="22"/>
              </w:rPr>
              <w:t xml:space="preserve">ЕГЭ</w:t>
            </w:r>
            <w:r>
              <w:rPr>
                <w:rFonts w:ascii="Calibri" w:hAnsi="Calibri"/>
                <w:spacing w:val="-6"/>
                <w:sz w:val="22"/>
              </w:rPr>
              <w:t xml:space="preserve"> </w:t>
            </w:r>
            <w:r>
              <w:rPr>
                <w:rFonts w:ascii="Calibri" w:hAnsi="Calibri"/>
                <w:sz w:val="22"/>
              </w:rPr>
              <w:t xml:space="preserve">по</w:t>
            </w:r>
            <w:r>
              <w:rPr>
                <w:rFonts w:ascii="Calibri" w:hAnsi="Calibri"/>
                <w:spacing w:val="-5"/>
                <w:sz w:val="22"/>
              </w:rPr>
              <w:t xml:space="preserve"> </w:t>
            </w:r>
            <w:r>
              <w:rPr>
                <w:rFonts w:ascii="Calibri" w:hAnsi="Calibri"/>
                <w:spacing w:val="-2"/>
                <w:sz w:val="22"/>
              </w:rPr>
              <w:t xml:space="preserve">истории</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0</w:t>
            </w:r>
            <w:r/>
          </w:p>
        </w:tc>
        <w:tc>
          <w:tcPr>
            <w:tcW w:w="1844" w:type="dxa"/>
            <w:textDirection w:val="lrTb"/>
            <w:noWrap w:val="false"/>
          </w:tcPr>
          <w:p>
            <w:pPr>
              <w:pStyle w:val="970"/>
              <w:ind w:left="11" w:right="5"/>
              <w:jc w:val="center"/>
              <w:spacing w:before="1"/>
              <w:rPr>
                <w:rFonts w:ascii="Calibri"/>
                <w:sz w:val="22"/>
              </w:rPr>
            </w:pPr>
            <w:r>
              <w:rPr>
                <w:rFonts w:ascii="Calibri"/>
                <w:spacing w:val="-10"/>
                <w:sz w:val="22"/>
              </w:rPr>
              <w:t xml:space="preserve">1</w:t>
            </w:r>
            <w:r/>
          </w:p>
        </w:tc>
      </w:tr>
      <w:tr>
        <w:trPr>
          <w:trHeight w:val="508"/>
        </w:trPr>
        <w:tc>
          <w:tcPr>
            <w:gridSpan w:val="2"/>
            <w:tcW w:w="6520" w:type="dxa"/>
            <w:textDirection w:val="lrTb"/>
            <w:noWrap w:val="false"/>
          </w:tcPr>
          <w:p>
            <w:pPr>
              <w:pStyle w:val="970"/>
              <w:ind w:left="110"/>
              <w:spacing w:before="1"/>
              <w:rPr>
                <w:rFonts w:ascii="Calibri" w:hAnsi="Calibri"/>
                <w:sz w:val="22"/>
              </w:rPr>
            </w:pPr>
            <w:r>
              <w:rPr>
                <w:rFonts w:ascii="Calibri" w:hAnsi="Calibri"/>
                <w:sz w:val="22"/>
              </w:rPr>
              <w:t xml:space="preserve">Подготовка</w:t>
            </w:r>
            <w:r>
              <w:rPr>
                <w:rFonts w:ascii="Calibri" w:hAnsi="Calibri"/>
                <w:spacing w:val="-7"/>
                <w:sz w:val="22"/>
              </w:rPr>
              <w:t xml:space="preserve"> </w:t>
            </w:r>
            <w:r>
              <w:rPr>
                <w:rFonts w:ascii="Calibri" w:hAnsi="Calibri"/>
                <w:sz w:val="22"/>
              </w:rPr>
              <w:t xml:space="preserve">к</w:t>
            </w:r>
            <w:r>
              <w:rPr>
                <w:rFonts w:ascii="Calibri" w:hAnsi="Calibri"/>
                <w:spacing w:val="-6"/>
                <w:sz w:val="22"/>
              </w:rPr>
              <w:t xml:space="preserve"> </w:t>
            </w:r>
            <w:r>
              <w:rPr>
                <w:rFonts w:ascii="Calibri" w:hAnsi="Calibri"/>
                <w:sz w:val="22"/>
              </w:rPr>
              <w:t xml:space="preserve">ЕГЭ</w:t>
            </w:r>
            <w:r>
              <w:rPr>
                <w:rFonts w:ascii="Calibri" w:hAnsi="Calibri"/>
                <w:spacing w:val="-6"/>
                <w:sz w:val="22"/>
              </w:rPr>
              <w:t xml:space="preserve"> </w:t>
            </w:r>
            <w:r>
              <w:rPr>
                <w:rFonts w:ascii="Calibri" w:hAnsi="Calibri"/>
                <w:sz w:val="22"/>
              </w:rPr>
              <w:t xml:space="preserve">по</w:t>
            </w:r>
            <w:r>
              <w:rPr>
                <w:rFonts w:ascii="Calibri" w:hAnsi="Calibri"/>
                <w:spacing w:val="-5"/>
                <w:sz w:val="22"/>
              </w:rPr>
              <w:t xml:space="preserve"> </w:t>
            </w:r>
            <w:r>
              <w:rPr>
                <w:rFonts w:ascii="Calibri" w:hAnsi="Calibri"/>
                <w:spacing w:val="-2"/>
                <w:sz w:val="22"/>
              </w:rPr>
              <w:t xml:space="preserve">химии</w:t>
            </w:r>
            <w:r/>
          </w:p>
        </w:tc>
        <w:tc>
          <w:tcPr>
            <w:tcW w:w="2065" w:type="dxa"/>
            <w:textDirection w:val="lrTb"/>
            <w:noWrap w:val="false"/>
          </w:tcPr>
          <w:p>
            <w:pPr>
              <w:pStyle w:val="970"/>
              <w:ind w:left="17" w:right="5"/>
              <w:jc w:val="center"/>
              <w:spacing w:before="1"/>
              <w:rPr>
                <w:rFonts w:ascii="Calibri"/>
                <w:sz w:val="22"/>
              </w:rPr>
            </w:pPr>
            <w:r>
              <w:rPr>
                <w:rFonts w:ascii="Calibri"/>
                <w:spacing w:val="-5"/>
                <w:sz w:val="22"/>
              </w:rPr>
              <w:t xml:space="preserve">0.5</w:t>
            </w:r>
            <w:r/>
          </w:p>
        </w:tc>
        <w:tc>
          <w:tcPr>
            <w:tcW w:w="1844" w:type="dxa"/>
            <w:textDirection w:val="lrTb"/>
            <w:noWrap w:val="false"/>
          </w:tcPr>
          <w:p>
            <w:pPr>
              <w:pStyle w:val="970"/>
              <w:ind w:left="12" w:right="1"/>
              <w:jc w:val="center"/>
              <w:spacing w:before="1"/>
              <w:rPr>
                <w:rFonts w:ascii="Calibri"/>
                <w:sz w:val="22"/>
              </w:rPr>
            </w:pPr>
            <w:r>
              <w:rPr>
                <w:rFonts w:ascii="Calibri"/>
                <w:spacing w:val="-5"/>
                <w:sz w:val="22"/>
              </w:rPr>
              <w:t xml:space="preserve">0.5</w:t>
            </w:r>
            <w:r/>
          </w:p>
        </w:tc>
      </w:tr>
      <w:tr>
        <w:trPr>
          <w:trHeight w:val="509"/>
        </w:trPr>
        <w:tc>
          <w:tcPr>
            <w:gridSpan w:val="2"/>
            <w:tcW w:w="6520" w:type="dxa"/>
            <w:textDirection w:val="lrTb"/>
            <w:noWrap w:val="false"/>
          </w:tcPr>
          <w:p>
            <w:pPr>
              <w:pStyle w:val="970"/>
              <w:ind w:left="110"/>
              <w:spacing w:before="2"/>
              <w:rPr>
                <w:rFonts w:ascii="Calibri" w:hAnsi="Calibri"/>
                <w:sz w:val="22"/>
              </w:rPr>
            </w:pPr>
            <w:r>
              <w:rPr>
                <w:rFonts w:ascii="Calibri" w:hAnsi="Calibri"/>
                <w:sz w:val="22"/>
              </w:rPr>
              <w:t xml:space="preserve">Подготовка</w:t>
            </w:r>
            <w:r>
              <w:rPr>
                <w:rFonts w:ascii="Calibri" w:hAnsi="Calibri"/>
                <w:spacing w:val="-5"/>
                <w:sz w:val="22"/>
              </w:rPr>
              <w:t xml:space="preserve"> </w:t>
            </w:r>
            <w:r>
              <w:rPr>
                <w:rFonts w:ascii="Calibri" w:hAnsi="Calibri"/>
                <w:sz w:val="22"/>
              </w:rPr>
              <w:t xml:space="preserve">к</w:t>
            </w:r>
            <w:r>
              <w:rPr>
                <w:rFonts w:ascii="Calibri" w:hAnsi="Calibri"/>
                <w:spacing w:val="-6"/>
                <w:sz w:val="22"/>
              </w:rPr>
              <w:t xml:space="preserve"> </w:t>
            </w:r>
            <w:r>
              <w:rPr>
                <w:rFonts w:ascii="Calibri" w:hAnsi="Calibri"/>
                <w:sz w:val="22"/>
              </w:rPr>
              <w:t xml:space="preserve">ЕГЭ</w:t>
            </w:r>
            <w:r>
              <w:rPr>
                <w:rFonts w:ascii="Calibri" w:hAnsi="Calibri"/>
                <w:spacing w:val="-6"/>
                <w:sz w:val="22"/>
              </w:rPr>
              <w:t xml:space="preserve"> </w:t>
            </w:r>
            <w:r>
              <w:rPr>
                <w:rFonts w:ascii="Calibri" w:hAnsi="Calibri"/>
                <w:sz w:val="22"/>
              </w:rPr>
              <w:t xml:space="preserve">по</w:t>
            </w:r>
            <w:r>
              <w:rPr>
                <w:rFonts w:ascii="Calibri" w:hAnsi="Calibri"/>
                <w:spacing w:val="-5"/>
                <w:sz w:val="22"/>
              </w:rPr>
              <w:t xml:space="preserve"> </w:t>
            </w:r>
            <w:r>
              <w:rPr>
                <w:rFonts w:ascii="Calibri" w:hAnsi="Calibri"/>
                <w:spacing w:val="-2"/>
                <w:sz w:val="22"/>
              </w:rPr>
              <w:t xml:space="preserve">физике</w:t>
            </w:r>
            <w:r/>
          </w:p>
        </w:tc>
        <w:tc>
          <w:tcPr>
            <w:tcW w:w="2065" w:type="dxa"/>
            <w:textDirection w:val="lrTb"/>
            <w:noWrap w:val="false"/>
          </w:tcPr>
          <w:p>
            <w:pPr>
              <w:pStyle w:val="970"/>
              <w:ind w:left="17" w:right="5"/>
              <w:jc w:val="center"/>
              <w:spacing w:before="2"/>
              <w:rPr>
                <w:rFonts w:ascii="Calibri"/>
                <w:sz w:val="22"/>
              </w:rPr>
            </w:pPr>
            <w:r>
              <w:rPr>
                <w:rFonts w:ascii="Calibri"/>
                <w:spacing w:val="-5"/>
                <w:sz w:val="22"/>
              </w:rPr>
              <w:t xml:space="preserve">0.5</w:t>
            </w:r>
            <w:r/>
          </w:p>
        </w:tc>
        <w:tc>
          <w:tcPr>
            <w:tcW w:w="1844" w:type="dxa"/>
            <w:textDirection w:val="lrTb"/>
            <w:noWrap w:val="false"/>
          </w:tcPr>
          <w:p>
            <w:pPr>
              <w:pStyle w:val="970"/>
              <w:ind w:left="11" w:right="5"/>
              <w:jc w:val="center"/>
              <w:spacing w:before="2"/>
              <w:rPr>
                <w:rFonts w:ascii="Calibri"/>
                <w:sz w:val="22"/>
              </w:rPr>
            </w:pPr>
            <w:r>
              <w:rPr>
                <w:rFonts w:ascii="Calibri"/>
                <w:spacing w:val="-10"/>
                <w:sz w:val="22"/>
              </w:rPr>
              <w:t xml:space="preserve">0</w:t>
            </w:r>
            <w:r/>
          </w:p>
        </w:tc>
      </w:tr>
      <w:tr>
        <w:trPr>
          <w:trHeight w:val="508"/>
        </w:trPr>
        <w:tc>
          <w:tcPr>
            <w:gridSpan w:val="2"/>
            <w:tcW w:w="6520" w:type="dxa"/>
            <w:textDirection w:val="lrTb"/>
            <w:noWrap w:val="false"/>
          </w:tcPr>
          <w:p>
            <w:pPr>
              <w:pStyle w:val="970"/>
              <w:ind w:left="110"/>
              <w:spacing w:before="1"/>
              <w:rPr>
                <w:rFonts w:ascii="Calibri" w:hAnsi="Calibri"/>
                <w:sz w:val="22"/>
              </w:rPr>
            </w:pPr>
            <w:r>
              <w:rPr>
                <w:rFonts w:ascii="Calibri" w:hAnsi="Calibri"/>
                <w:sz w:val="22"/>
              </w:rPr>
              <w:t xml:space="preserve">Подготовка</w:t>
            </w:r>
            <w:r>
              <w:rPr>
                <w:rFonts w:ascii="Calibri" w:hAnsi="Calibri"/>
                <w:spacing w:val="-7"/>
                <w:sz w:val="22"/>
              </w:rPr>
              <w:t xml:space="preserve"> </w:t>
            </w:r>
            <w:r>
              <w:rPr>
                <w:rFonts w:ascii="Calibri" w:hAnsi="Calibri"/>
                <w:sz w:val="22"/>
              </w:rPr>
              <w:t xml:space="preserve">к</w:t>
            </w:r>
            <w:r>
              <w:rPr>
                <w:rFonts w:ascii="Calibri" w:hAnsi="Calibri"/>
                <w:spacing w:val="-6"/>
                <w:sz w:val="22"/>
              </w:rPr>
              <w:t xml:space="preserve"> </w:t>
            </w:r>
            <w:r>
              <w:rPr>
                <w:rFonts w:ascii="Calibri" w:hAnsi="Calibri"/>
                <w:sz w:val="22"/>
              </w:rPr>
              <w:t xml:space="preserve">ЕГЭ</w:t>
            </w:r>
            <w:r>
              <w:rPr>
                <w:rFonts w:ascii="Calibri" w:hAnsi="Calibri"/>
                <w:spacing w:val="-6"/>
                <w:sz w:val="22"/>
              </w:rPr>
              <w:t xml:space="preserve"> </w:t>
            </w:r>
            <w:r>
              <w:rPr>
                <w:rFonts w:ascii="Calibri" w:hAnsi="Calibri"/>
                <w:sz w:val="22"/>
              </w:rPr>
              <w:t xml:space="preserve">по</w:t>
            </w:r>
            <w:r>
              <w:rPr>
                <w:rFonts w:ascii="Calibri" w:hAnsi="Calibri"/>
                <w:spacing w:val="-5"/>
                <w:sz w:val="22"/>
              </w:rPr>
              <w:t xml:space="preserve"> </w:t>
            </w:r>
            <w:r>
              <w:rPr>
                <w:rFonts w:ascii="Calibri" w:hAnsi="Calibri"/>
                <w:spacing w:val="-2"/>
                <w:sz w:val="22"/>
              </w:rPr>
              <w:t xml:space="preserve">географии</w:t>
            </w:r>
            <w:r/>
          </w:p>
        </w:tc>
        <w:tc>
          <w:tcPr>
            <w:tcW w:w="2065" w:type="dxa"/>
            <w:textDirection w:val="lrTb"/>
            <w:noWrap w:val="false"/>
          </w:tcPr>
          <w:p>
            <w:pPr>
              <w:pStyle w:val="970"/>
              <w:ind w:left="17"/>
              <w:jc w:val="center"/>
              <w:spacing w:before="1"/>
              <w:rPr>
                <w:rFonts w:ascii="Calibri"/>
                <w:sz w:val="22"/>
              </w:rPr>
            </w:pPr>
            <w:r>
              <w:rPr>
                <w:rFonts w:ascii="Calibri"/>
                <w:spacing w:val="-10"/>
                <w:sz w:val="22"/>
              </w:rPr>
              <w:t xml:space="preserve">0</w:t>
            </w:r>
            <w:r/>
          </w:p>
        </w:tc>
        <w:tc>
          <w:tcPr>
            <w:tcW w:w="1844" w:type="dxa"/>
            <w:textDirection w:val="lrTb"/>
            <w:noWrap w:val="false"/>
          </w:tcPr>
          <w:p>
            <w:pPr>
              <w:pStyle w:val="970"/>
              <w:ind w:left="12" w:right="1"/>
              <w:jc w:val="center"/>
              <w:spacing w:before="1"/>
              <w:rPr>
                <w:rFonts w:ascii="Calibri"/>
                <w:sz w:val="22"/>
              </w:rPr>
            </w:pPr>
            <w:r>
              <w:rPr>
                <w:rFonts w:ascii="Calibri"/>
                <w:spacing w:val="-5"/>
                <w:sz w:val="22"/>
              </w:rPr>
              <w:t xml:space="preserve">0.5</w:t>
            </w:r>
            <w:r/>
          </w:p>
        </w:tc>
      </w:tr>
    </w:tbl>
    <w:p>
      <w:pPr>
        <w:jc w:val="center"/>
        <w:spacing w:after="0"/>
        <w:rPr>
          <w:rFonts w:ascii="Calibri"/>
          <w:sz w:val="22"/>
        </w:rPr>
        <w:sectPr>
          <w:footnotePr/>
          <w:endnotePr/>
          <w:type w:val="nextPage"/>
          <w:pgSz w:w="11910" w:h="16840" w:orient="portrait"/>
          <w:pgMar w:top="280" w:right="0" w:bottom="1465" w:left="900" w:header="0" w:footer="917" w:gutter="0"/>
          <w:cols w:num="1" w:sep="0" w:space="1701" w:equalWidth="1"/>
          <w:docGrid w:linePitch="360"/>
        </w:sectPr>
      </w:pPr>
      <w:r>
        <w:rPr>
          <w:rFonts w:ascii="Calibri"/>
          <w:sz w:val="22"/>
        </w:rPr>
      </w:r>
      <w:r/>
    </w:p>
    <w:tbl>
      <w:tblPr>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6521"/>
        <w:gridCol w:w="2065"/>
        <w:gridCol w:w="1844"/>
      </w:tblGrid>
      <w:tr>
        <w:trPr>
          <w:trHeight w:val="508"/>
        </w:trPr>
        <w:tc>
          <w:tcPr>
            <w:shd w:val="clear" w:color="auto" w:fill="00ff00"/>
            <w:tcW w:w="6521" w:type="dxa"/>
            <w:textDirection w:val="lrTb"/>
            <w:noWrap w:val="false"/>
          </w:tcPr>
          <w:p>
            <w:pPr>
              <w:pStyle w:val="970"/>
              <w:ind w:left="110"/>
              <w:spacing w:before="1"/>
              <w:rPr>
                <w:rFonts w:ascii="Calibri" w:hAnsi="Calibri"/>
                <w:sz w:val="22"/>
              </w:rPr>
            </w:pPr>
            <w:r>
              <w:rPr>
                <w:rFonts w:ascii="Calibri" w:hAnsi="Calibri"/>
                <w:spacing w:val="-4"/>
                <w:sz w:val="22"/>
              </w:rPr>
              <w:t xml:space="preserve">Итого</w:t>
            </w:r>
            <w:r/>
          </w:p>
        </w:tc>
        <w:tc>
          <w:tcPr>
            <w:shd w:val="clear" w:color="auto" w:fill="00ff00"/>
            <w:tcW w:w="2065" w:type="dxa"/>
            <w:textDirection w:val="lrTb"/>
            <w:noWrap w:val="false"/>
          </w:tcPr>
          <w:p>
            <w:pPr>
              <w:pStyle w:val="970"/>
              <w:ind w:left="17" w:right="2"/>
              <w:jc w:val="center"/>
              <w:spacing w:before="1"/>
              <w:rPr>
                <w:rFonts w:ascii="Calibri"/>
                <w:sz w:val="22"/>
              </w:rPr>
            </w:pPr>
            <w:r>
              <w:rPr>
                <w:rFonts w:ascii="Calibri"/>
                <w:spacing w:val="-10"/>
                <w:sz w:val="22"/>
              </w:rPr>
              <w:t xml:space="preserve">3</w:t>
            </w:r>
            <w:r/>
          </w:p>
        </w:tc>
        <w:tc>
          <w:tcPr>
            <w:shd w:val="clear" w:color="auto" w:fill="00ff00"/>
            <w:tcW w:w="1844" w:type="dxa"/>
            <w:textDirection w:val="lrTb"/>
            <w:noWrap w:val="false"/>
          </w:tcPr>
          <w:p>
            <w:pPr>
              <w:pStyle w:val="970"/>
              <w:ind w:left="11" w:right="7"/>
              <w:jc w:val="center"/>
              <w:spacing w:before="1"/>
              <w:rPr>
                <w:rFonts w:ascii="Calibri"/>
                <w:sz w:val="22"/>
              </w:rPr>
            </w:pPr>
            <w:r>
              <w:rPr>
                <w:rFonts w:ascii="Calibri"/>
                <w:spacing w:val="-10"/>
                <w:sz w:val="22"/>
              </w:rPr>
              <w:t xml:space="preserve">4</w:t>
            </w:r>
            <w:r/>
          </w:p>
        </w:tc>
      </w:tr>
      <w:tr>
        <w:trPr>
          <w:trHeight w:val="508"/>
        </w:trPr>
        <w:tc>
          <w:tcPr>
            <w:shd w:val="clear" w:color="auto" w:fill="00ff00"/>
            <w:tcW w:w="6521" w:type="dxa"/>
            <w:textDirection w:val="lrTb"/>
            <w:noWrap w:val="false"/>
          </w:tcPr>
          <w:p>
            <w:pPr>
              <w:pStyle w:val="970"/>
              <w:ind w:left="110"/>
              <w:spacing w:before="1"/>
              <w:rPr>
                <w:rFonts w:ascii="Calibri" w:hAnsi="Calibri"/>
                <w:sz w:val="22"/>
              </w:rPr>
            </w:pPr>
            <w:r>
              <w:rPr>
                <w:rFonts w:ascii="Calibri" w:hAnsi="Calibri"/>
                <w:sz w:val="22"/>
              </w:rPr>
              <w:t xml:space="preserve">ИТОГО</w:t>
            </w:r>
            <w:r>
              <w:rPr>
                <w:rFonts w:ascii="Calibri" w:hAnsi="Calibri"/>
                <w:spacing w:val="-10"/>
                <w:sz w:val="22"/>
              </w:rPr>
              <w:t xml:space="preserve"> </w:t>
            </w:r>
            <w:r>
              <w:rPr>
                <w:rFonts w:ascii="Calibri" w:hAnsi="Calibri"/>
                <w:sz w:val="22"/>
              </w:rPr>
              <w:t xml:space="preserve">недельная</w:t>
            </w:r>
            <w:r>
              <w:rPr>
                <w:rFonts w:ascii="Calibri" w:hAnsi="Calibri"/>
                <w:spacing w:val="-3"/>
                <w:sz w:val="22"/>
              </w:rPr>
              <w:t xml:space="preserve"> </w:t>
            </w:r>
            <w:r>
              <w:rPr>
                <w:rFonts w:ascii="Calibri" w:hAnsi="Calibri"/>
                <w:spacing w:val="-2"/>
                <w:sz w:val="22"/>
              </w:rPr>
              <w:t xml:space="preserve">нагрузка</w:t>
            </w:r>
            <w:r/>
          </w:p>
        </w:tc>
        <w:tc>
          <w:tcPr>
            <w:shd w:val="clear" w:color="auto" w:fill="00ff00"/>
            <w:tcW w:w="2065" w:type="dxa"/>
            <w:textDirection w:val="lrTb"/>
            <w:noWrap w:val="false"/>
          </w:tcPr>
          <w:p>
            <w:pPr>
              <w:pStyle w:val="970"/>
              <w:ind w:left="17" w:right="8"/>
              <w:jc w:val="center"/>
              <w:spacing w:before="1"/>
              <w:rPr>
                <w:rFonts w:ascii="Calibri"/>
                <w:sz w:val="22"/>
              </w:rPr>
            </w:pPr>
            <w:r>
              <w:rPr>
                <w:rFonts w:ascii="Calibri"/>
                <w:spacing w:val="-5"/>
                <w:sz w:val="22"/>
              </w:rPr>
              <w:t xml:space="preserve">34</w:t>
            </w:r>
            <w:r/>
          </w:p>
        </w:tc>
        <w:tc>
          <w:tcPr>
            <w:shd w:val="clear" w:color="auto" w:fill="00ff00"/>
            <w:tcW w:w="1844" w:type="dxa"/>
            <w:textDirection w:val="lrTb"/>
            <w:noWrap w:val="false"/>
          </w:tcPr>
          <w:p>
            <w:pPr>
              <w:pStyle w:val="970"/>
              <w:ind w:left="11" w:right="3"/>
              <w:jc w:val="center"/>
              <w:spacing w:before="1"/>
              <w:rPr>
                <w:rFonts w:ascii="Calibri"/>
                <w:sz w:val="22"/>
              </w:rPr>
            </w:pPr>
            <w:r>
              <w:rPr>
                <w:rFonts w:ascii="Calibri"/>
                <w:spacing w:val="-5"/>
                <w:sz w:val="22"/>
              </w:rPr>
              <w:t xml:space="preserve">34</w:t>
            </w:r>
            <w:r/>
          </w:p>
        </w:tc>
      </w:tr>
      <w:tr>
        <w:trPr>
          <w:trHeight w:val="513"/>
        </w:trPr>
        <w:tc>
          <w:tcPr>
            <w:shd w:val="clear" w:color="auto" w:fill="fbe2fb"/>
            <w:tcW w:w="6521" w:type="dxa"/>
            <w:textDirection w:val="lrTb"/>
            <w:noWrap w:val="false"/>
          </w:tcPr>
          <w:p>
            <w:pPr>
              <w:pStyle w:val="970"/>
              <w:ind w:left="110"/>
              <w:spacing w:before="6"/>
              <w:rPr>
                <w:rFonts w:ascii="Calibri" w:hAnsi="Calibri"/>
                <w:sz w:val="22"/>
              </w:rPr>
            </w:pPr>
            <w:r>
              <w:rPr>
                <w:rFonts w:ascii="Calibri" w:hAnsi="Calibri"/>
                <w:sz w:val="22"/>
              </w:rPr>
              <w:t xml:space="preserve">Количество</w:t>
            </w:r>
            <w:r>
              <w:rPr>
                <w:rFonts w:ascii="Calibri" w:hAnsi="Calibri"/>
                <w:spacing w:val="-10"/>
                <w:sz w:val="22"/>
              </w:rPr>
              <w:t xml:space="preserve"> </w:t>
            </w:r>
            <w:r>
              <w:rPr>
                <w:rFonts w:ascii="Calibri" w:hAnsi="Calibri"/>
                <w:sz w:val="22"/>
              </w:rPr>
              <w:t xml:space="preserve">учебных</w:t>
            </w:r>
            <w:r>
              <w:rPr>
                <w:rFonts w:ascii="Calibri" w:hAnsi="Calibri"/>
                <w:spacing w:val="-7"/>
                <w:sz w:val="22"/>
              </w:rPr>
              <w:t xml:space="preserve"> </w:t>
            </w:r>
            <w:r>
              <w:rPr>
                <w:rFonts w:ascii="Calibri" w:hAnsi="Calibri"/>
                <w:spacing w:val="-2"/>
                <w:sz w:val="22"/>
              </w:rPr>
              <w:t xml:space="preserve">недель</w:t>
            </w:r>
            <w:r/>
          </w:p>
        </w:tc>
        <w:tc>
          <w:tcPr>
            <w:shd w:val="clear" w:color="auto" w:fill="fbe2fb"/>
            <w:tcW w:w="2065" w:type="dxa"/>
            <w:textDirection w:val="lrTb"/>
            <w:noWrap w:val="false"/>
          </w:tcPr>
          <w:p>
            <w:pPr>
              <w:pStyle w:val="970"/>
              <w:ind w:left="17" w:right="8"/>
              <w:jc w:val="center"/>
              <w:spacing w:before="6"/>
              <w:rPr>
                <w:rFonts w:ascii="Calibri"/>
                <w:sz w:val="22"/>
              </w:rPr>
            </w:pPr>
            <w:r>
              <w:rPr>
                <w:rFonts w:ascii="Calibri"/>
                <w:spacing w:val="-5"/>
                <w:sz w:val="22"/>
              </w:rPr>
              <w:t xml:space="preserve">34</w:t>
            </w:r>
            <w:r/>
          </w:p>
        </w:tc>
        <w:tc>
          <w:tcPr>
            <w:shd w:val="clear" w:color="auto" w:fill="fbe2fb"/>
            <w:tcW w:w="1844" w:type="dxa"/>
            <w:textDirection w:val="lrTb"/>
            <w:noWrap w:val="false"/>
          </w:tcPr>
          <w:p>
            <w:pPr>
              <w:pStyle w:val="970"/>
              <w:ind w:left="11" w:right="3"/>
              <w:jc w:val="center"/>
              <w:spacing w:before="6"/>
              <w:rPr>
                <w:rFonts w:ascii="Calibri"/>
                <w:sz w:val="22"/>
              </w:rPr>
            </w:pPr>
            <w:r>
              <w:rPr>
                <w:rFonts w:ascii="Calibri"/>
                <w:spacing w:val="-5"/>
                <w:sz w:val="22"/>
              </w:rPr>
              <w:t xml:space="preserve">34</w:t>
            </w:r>
            <w:r/>
          </w:p>
        </w:tc>
      </w:tr>
      <w:tr>
        <w:trPr>
          <w:trHeight w:val="508"/>
        </w:trPr>
        <w:tc>
          <w:tcPr>
            <w:shd w:val="clear" w:color="auto" w:fill="fbe2fb"/>
            <w:tcW w:w="6521" w:type="dxa"/>
            <w:textDirection w:val="lrTb"/>
            <w:noWrap w:val="false"/>
          </w:tcPr>
          <w:p>
            <w:pPr>
              <w:pStyle w:val="970"/>
              <w:ind w:left="110"/>
              <w:spacing w:before="1"/>
              <w:rPr>
                <w:rFonts w:ascii="Calibri" w:hAnsi="Calibri"/>
                <w:sz w:val="22"/>
              </w:rPr>
            </w:pPr>
            <w:r>
              <w:rPr>
                <w:rFonts w:ascii="Calibri" w:hAnsi="Calibri"/>
                <w:sz w:val="22"/>
              </w:rPr>
              <w:t xml:space="preserve">Всего</w:t>
            </w:r>
            <w:r>
              <w:rPr>
                <w:rFonts w:ascii="Calibri" w:hAnsi="Calibri"/>
                <w:spacing w:val="-6"/>
                <w:sz w:val="22"/>
              </w:rPr>
              <w:t xml:space="preserve"> </w:t>
            </w:r>
            <w:r>
              <w:rPr>
                <w:rFonts w:ascii="Calibri" w:hAnsi="Calibri"/>
                <w:sz w:val="22"/>
              </w:rPr>
              <w:t xml:space="preserve">часов</w:t>
            </w:r>
            <w:r>
              <w:rPr>
                <w:rFonts w:ascii="Calibri" w:hAnsi="Calibri"/>
                <w:spacing w:val="-4"/>
                <w:sz w:val="22"/>
              </w:rPr>
              <w:t xml:space="preserve"> </w:t>
            </w:r>
            <w:r>
              <w:rPr>
                <w:rFonts w:ascii="Calibri" w:hAnsi="Calibri"/>
                <w:sz w:val="22"/>
              </w:rPr>
              <w:t xml:space="preserve">в</w:t>
            </w:r>
            <w:r>
              <w:rPr>
                <w:rFonts w:ascii="Calibri" w:hAnsi="Calibri"/>
                <w:spacing w:val="-4"/>
                <w:sz w:val="22"/>
              </w:rPr>
              <w:t xml:space="preserve"> </w:t>
            </w:r>
            <w:r>
              <w:rPr>
                <w:rFonts w:ascii="Calibri" w:hAnsi="Calibri"/>
                <w:spacing w:val="-5"/>
                <w:sz w:val="22"/>
              </w:rPr>
              <w:t xml:space="preserve">год</w:t>
            </w:r>
            <w:r/>
          </w:p>
        </w:tc>
        <w:tc>
          <w:tcPr>
            <w:shd w:val="clear" w:color="auto" w:fill="fbe2fb"/>
            <w:tcW w:w="2065" w:type="dxa"/>
            <w:textDirection w:val="lrTb"/>
            <w:noWrap w:val="false"/>
          </w:tcPr>
          <w:p>
            <w:pPr>
              <w:pStyle w:val="970"/>
              <w:ind w:left="17" w:right="8"/>
              <w:jc w:val="center"/>
              <w:spacing w:before="1"/>
              <w:rPr>
                <w:rFonts w:ascii="Calibri"/>
                <w:sz w:val="22"/>
              </w:rPr>
            </w:pPr>
            <w:r>
              <w:rPr>
                <w:rFonts w:ascii="Calibri"/>
                <w:spacing w:val="-4"/>
                <w:sz w:val="22"/>
              </w:rPr>
              <w:t xml:space="preserve">1156</w:t>
            </w:r>
            <w:r/>
          </w:p>
        </w:tc>
        <w:tc>
          <w:tcPr>
            <w:shd w:val="clear" w:color="auto" w:fill="fbe2fb"/>
            <w:tcW w:w="1844" w:type="dxa"/>
            <w:textDirection w:val="lrTb"/>
            <w:noWrap w:val="false"/>
          </w:tcPr>
          <w:p>
            <w:pPr>
              <w:pStyle w:val="970"/>
              <w:ind w:left="11" w:right="12"/>
              <w:jc w:val="center"/>
              <w:spacing w:before="1"/>
              <w:rPr>
                <w:rFonts w:ascii="Calibri"/>
                <w:sz w:val="22"/>
              </w:rPr>
            </w:pPr>
            <w:r>
              <w:rPr>
                <w:rFonts w:ascii="Calibri"/>
                <w:spacing w:val="-4"/>
                <w:sz w:val="22"/>
              </w:rPr>
              <w:t xml:space="preserve">1156</w:t>
            </w:r>
            <w:r/>
          </w:p>
        </w:tc>
      </w:tr>
    </w:tbl>
    <w:p>
      <w:pPr>
        <w:pStyle w:val="967"/>
        <w:ind w:right="844" w:firstLine="566"/>
        <w:jc w:val="left"/>
        <w:spacing w:before="9" w:line="276" w:lineRule="auto"/>
        <w:tabs>
          <w:tab w:val="left" w:pos="2301" w:leader="none"/>
          <w:tab w:val="left" w:pos="3783" w:leader="none"/>
          <w:tab w:val="left" w:pos="6153" w:leader="none"/>
          <w:tab w:val="left" w:pos="7863" w:leader="none"/>
          <w:tab w:val="left" w:pos="9284" w:leader="none"/>
        </w:tabs>
      </w:pPr>
      <w:r>
        <w:rPr>
          <w:spacing w:val="-2"/>
        </w:rPr>
        <w:t xml:space="preserve">Освоение</w:t>
      </w:r>
      <w:r>
        <w:tab/>
      </w:r>
      <w:r>
        <w:rPr>
          <w:spacing w:val="-2"/>
        </w:rPr>
        <w:t xml:space="preserve">основной</w:t>
      </w:r>
      <w:r>
        <w:tab/>
      </w:r>
      <w:r>
        <w:rPr>
          <w:spacing w:val="-2"/>
        </w:rPr>
        <w:t xml:space="preserve">образовательной</w:t>
      </w:r>
      <w:r>
        <w:tab/>
      </w:r>
      <w:r>
        <w:rPr>
          <w:spacing w:val="-2"/>
        </w:rPr>
        <w:t xml:space="preserve">программы</w:t>
      </w:r>
      <w:r>
        <w:tab/>
      </w:r>
      <w:r>
        <w:rPr>
          <w:spacing w:val="-2"/>
        </w:rPr>
        <w:t xml:space="preserve">среднего</w:t>
      </w:r>
      <w:r>
        <w:tab/>
      </w:r>
      <w:r>
        <w:rPr>
          <w:spacing w:val="-2"/>
        </w:rPr>
        <w:t xml:space="preserve">общего </w:t>
      </w:r>
      <w:r>
        <w:t xml:space="preserve">образования завершается итоговой аттестацией.</w:t>
      </w:r>
      <w:r/>
    </w:p>
    <w:p>
      <w:pPr>
        <w:pStyle w:val="967"/>
        <w:ind w:right="180" w:firstLine="566"/>
        <w:jc w:val="left"/>
        <w:spacing w:before="201" w:line="276" w:lineRule="auto"/>
      </w:pPr>
      <w:r>
        <w:t xml:space="preserve">Нормативный срок освоения основной образовательной программы среднего общего образования составляет 2года.</w:t>
      </w:r>
      <w:r/>
    </w:p>
    <w:p>
      <w:pPr>
        <w:ind w:left="1121" w:right="0" w:firstLine="0"/>
        <w:jc w:val="left"/>
        <w:spacing w:before="204"/>
        <w:rPr>
          <w:b/>
          <w:sz w:val="24"/>
        </w:rPr>
      </w:pPr>
      <w:r>
        <w:rPr>
          <w:b/>
          <w:sz w:val="24"/>
        </w:rPr>
        <w:t xml:space="preserve">Формы</w:t>
      </w:r>
      <w:r>
        <w:rPr>
          <w:b/>
          <w:spacing w:val="-8"/>
          <w:sz w:val="24"/>
        </w:rPr>
        <w:t xml:space="preserve"> </w:t>
      </w:r>
      <w:r>
        <w:rPr>
          <w:b/>
          <w:sz w:val="24"/>
        </w:rPr>
        <w:t xml:space="preserve">проведения</w:t>
      </w:r>
      <w:r>
        <w:rPr>
          <w:b/>
          <w:spacing w:val="-4"/>
          <w:sz w:val="24"/>
        </w:rPr>
        <w:t xml:space="preserve"> </w:t>
      </w:r>
      <w:r>
        <w:rPr>
          <w:b/>
          <w:sz w:val="24"/>
        </w:rPr>
        <w:t xml:space="preserve">промежуточной</w:t>
      </w:r>
      <w:r>
        <w:rPr>
          <w:b/>
          <w:spacing w:val="-2"/>
          <w:sz w:val="24"/>
        </w:rPr>
        <w:t xml:space="preserve"> </w:t>
      </w:r>
      <w:r>
        <w:rPr>
          <w:b/>
          <w:sz w:val="24"/>
        </w:rPr>
        <w:t xml:space="preserve">аттестации</w:t>
      </w:r>
      <w:r>
        <w:rPr>
          <w:b/>
          <w:spacing w:val="-2"/>
          <w:sz w:val="24"/>
        </w:rPr>
        <w:t xml:space="preserve"> </w:t>
      </w:r>
      <w:r>
        <w:rPr>
          <w:b/>
          <w:sz w:val="24"/>
        </w:rPr>
        <w:t xml:space="preserve">по</w:t>
      </w:r>
      <w:r>
        <w:rPr>
          <w:b/>
          <w:spacing w:val="-7"/>
          <w:sz w:val="24"/>
        </w:rPr>
        <w:t xml:space="preserve"> </w:t>
      </w:r>
      <w:r>
        <w:rPr>
          <w:b/>
          <w:sz w:val="24"/>
        </w:rPr>
        <w:t xml:space="preserve">учебным</w:t>
      </w:r>
      <w:r>
        <w:rPr>
          <w:b/>
          <w:spacing w:val="-3"/>
          <w:sz w:val="24"/>
        </w:rPr>
        <w:t xml:space="preserve"> </w:t>
      </w:r>
      <w:r>
        <w:rPr>
          <w:b/>
          <w:spacing w:val="-2"/>
          <w:sz w:val="24"/>
        </w:rPr>
        <w:t xml:space="preserve">дисциплинам.</w:t>
      </w:r>
      <w:r/>
    </w:p>
    <w:p>
      <w:pPr>
        <w:pStyle w:val="967"/>
        <w:ind w:left="0" w:firstLine="0"/>
        <w:jc w:val="left"/>
        <w:rPr>
          <w:b/>
          <w:sz w:val="20"/>
        </w:rPr>
      </w:pPr>
      <w:r>
        <w:rPr>
          <w:b/>
          <w:sz w:val="20"/>
        </w:rPr>
      </w:r>
      <w:r/>
    </w:p>
    <w:p>
      <w:pPr>
        <w:pStyle w:val="967"/>
        <w:ind w:left="0" w:firstLine="0"/>
        <w:jc w:val="left"/>
        <w:rPr>
          <w:b/>
          <w:sz w:val="20"/>
        </w:rPr>
      </w:pPr>
      <w:r>
        <w:rPr>
          <w:b/>
          <w:sz w:val="20"/>
        </w:rPr>
      </w:r>
      <w:r/>
    </w:p>
    <w:p>
      <w:pPr>
        <w:pStyle w:val="967"/>
        <w:ind w:left="0" w:firstLine="0"/>
        <w:jc w:val="left"/>
        <w:spacing w:before="122" w:after="1"/>
        <w:rPr>
          <w:b/>
          <w:sz w:val="20"/>
        </w:rPr>
      </w:pPr>
      <w:r>
        <w:rPr>
          <w:b/>
          <w:sz w:val="20"/>
        </w:rPr>
      </w:r>
      <w:r/>
    </w:p>
    <w:tbl>
      <w:tblPr>
        <w:tblW w:w="0" w:type="auto"/>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977"/>
        <w:gridCol w:w="2411"/>
        <w:gridCol w:w="4399"/>
      </w:tblGrid>
      <w:tr>
        <w:trPr>
          <w:trHeight w:val="518"/>
        </w:trPr>
        <w:tc>
          <w:tcPr>
            <w:tcW w:w="2977" w:type="dxa"/>
            <w:textDirection w:val="lrTb"/>
            <w:noWrap w:val="false"/>
          </w:tcPr>
          <w:p>
            <w:pPr>
              <w:pStyle w:val="970"/>
              <w:ind w:left="9" w:right="7"/>
              <w:jc w:val="center"/>
              <w:spacing w:line="273" w:lineRule="exact"/>
              <w:rPr>
                <w:b/>
                <w:sz w:val="24"/>
              </w:rPr>
            </w:pPr>
            <w:r>
              <w:rPr>
                <w:b/>
                <w:sz w:val="24"/>
              </w:rPr>
              <w:t xml:space="preserve">Учебные</w:t>
            </w:r>
            <w:r>
              <w:rPr>
                <w:b/>
                <w:spacing w:val="-1"/>
                <w:sz w:val="24"/>
              </w:rPr>
              <w:t xml:space="preserve"> </w:t>
            </w:r>
            <w:r>
              <w:rPr>
                <w:b/>
                <w:spacing w:val="-2"/>
                <w:sz w:val="24"/>
              </w:rPr>
              <w:t xml:space="preserve">предметы</w:t>
            </w:r>
            <w:r/>
          </w:p>
        </w:tc>
        <w:tc>
          <w:tcPr>
            <w:gridSpan w:val="2"/>
            <w:tcBorders>
              <w:top w:val="none" w:color="000000" w:sz="4" w:space="0"/>
              <w:right w:val="none" w:color="000000" w:sz="4" w:space="0"/>
            </w:tcBorders>
            <w:tcW w:w="6810" w:type="dxa"/>
            <w:textDirection w:val="lrTb"/>
            <w:noWrap w:val="false"/>
          </w:tcPr>
          <w:p>
            <w:pPr>
              <w:pStyle w:val="970"/>
              <w:rPr>
                <w:sz w:val="24"/>
              </w:rPr>
            </w:pPr>
            <w:r>
              <w:rPr>
                <w:sz w:val="24"/>
              </w:rPr>
            </w:r>
            <w:r/>
          </w:p>
        </w:tc>
      </w:tr>
      <w:tr>
        <w:trPr>
          <w:trHeight w:val="517"/>
        </w:trPr>
        <w:tc>
          <w:tcPr>
            <w:tcW w:w="2977" w:type="dxa"/>
            <w:textDirection w:val="lrTb"/>
            <w:noWrap w:val="false"/>
          </w:tcPr>
          <w:p>
            <w:pPr>
              <w:pStyle w:val="970"/>
              <w:rPr>
                <w:sz w:val="24"/>
              </w:rPr>
            </w:pPr>
            <w:r>
              <w:rPr>
                <w:sz w:val="24"/>
              </w:rPr>
            </w:r>
            <w:r/>
          </w:p>
        </w:tc>
        <w:tc>
          <w:tcPr>
            <w:tcW w:w="2411" w:type="dxa"/>
            <w:textDirection w:val="lrTb"/>
            <w:noWrap w:val="false"/>
          </w:tcPr>
          <w:p>
            <w:pPr>
              <w:pStyle w:val="970"/>
              <w:ind w:left="9"/>
              <w:jc w:val="center"/>
              <w:spacing w:line="273" w:lineRule="exact"/>
              <w:rPr>
                <w:b/>
                <w:sz w:val="24"/>
              </w:rPr>
            </w:pPr>
            <w:r>
              <w:rPr>
                <w:b/>
                <w:spacing w:val="-5"/>
                <w:sz w:val="24"/>
              </w:rPr>
              <w:t xml:space="preserve">10</w:t>
            </w:r>
            <w:r/>
          </w:p>
        </w:tc>
        <w:tc>
          <w:tcPr>
            <w:tcW w:w="4399" w:type="dxa"/>
            <w:textDirection w:val="lrTb"/>
            <w:noWrap w:val="false"/>
          </w:tcPr>
          <w:p>
            <w:pPr>
              <w:pStyle w:val="970"/>
              <w:ind w:left="12" w:right="4"/>
              <w:jc w:val="center"/>
              <w:spacing w:line="273" w:lineRule="exact"/>
              <w:rPr>
                <w:b/>
                <w:sz w:val="24"/>
              </w:rPr>
            </w:pPr>
            <w:r>
              <w:rPr>
                <w:b/>
                <w:spacing w:val="-5"/>
                <w:sz w:val="24"/>
              </w:rPr>
              <w:t xml:space="preserve">11</w:t>
            </w:r>
            <w:r/>
          </w:p>
        </w:tc>
      </w:tr>
      <w:tr>
        <w:trPr>
          <w:trHeight w:val="518"/>
        </w:trPr>
        <w:tc>
          <w:tcPr>
            <w:tcW w:w="2977" w:type="dxa"/>
            <w:textDirection w:val="lrTb"/>
            <w:noWrap w:val="false"/>
          </w:tcPr>
          <w:p>
            <w:pPr>
              <w:pStyle w:val="970"/>
              <w:rPr>
                <w:sz w:val="24"/>
              </w:rPr>
            </w:pPr>
            <w:r>
              <w:rPr>
                <w:sz w:val="24"/>
              </w:rPr>
            </w:r>
            <w:r/>
          </w:p>
        </w:tc>
        <w:tc>
          <w:tcPr>
            <w:gridSpan w:val="2"/>
            <w:tcBorders>
              <w:right w:val="none" w:color="000000" w:sz="4" w:space="0"/>
            </w:tcBorders>
            <w:tcW w:w="6810" w:type="dxa"/>
            <w:textDirection w:val="lrTb"/>
            <w:noWrap w:val="false"/>
          </w:tcPr>
          <w:p>
            <w:pPr>
              <w:pStyle w:val="970"/>
              <w:rPr>
                <w:sz w:val="24"/>
              </w:rPr>
            </w:pPr>
            <w:r>
              <w:rPr>
                <w:sz w:val="24"/>
              </w:rPr>
            </w:r>
            <w:r/>
          </w:p>
        </w:tc>
      </w:tr>
      <w:tr>
        <w:trPr>
          <w:trHeight w:val="518"/>
        </w:trPr>
        <w:tc>
          <w:tcPr>
            <w:tcW w:w="2977" w:type="dxa"/>
            <w:textDirection w:val="lrTb"/>
            <w:noWrap w:val="false"/>
          </w:tcPr>
          <w:p>
            <w:pPr>
              <w:pStyle w:val="970"/>
              <w:ind w:left="9" w:right="9"/>
              <w:jc w:val="center"/>
              <w:spacing w:line="268" w:lineRule="exact"/>
              <w:rPr>
                <w:sz w:val="24"/>
              </w:rPr>
            </w:pPr>
            <w:r>
              <w:rPr>
                <w:sz w:val="24"/>
              </w:rPr>
              <w:t xml:space="preserve">Русский</w:t>
            </w:r>
            <w:r>
              <w:rPr>
                <w:spacing w:val="-6"/>
                <w:sz w:val="24"/>
              </w:rPr>
              <w:t xml:space="preserve"> </w:t>
            </w:r>
            <w:r>
              <w:rPr>
                <w:spacing w:val="-4"/>
                <w:sz w:val="24"/>
              </w:rPr>
              <w:t xml:space="preserve">язык</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8"/>
        </w:trPr>
        <w:tc>
          <w:tcPr>
            <w:tcW w:w="2977" w:type="dxa"/>
            <w:textDirection w:val="lrTb"/>
            <w:noWrap w:val="false"/>
          </w:tcPr>
          <w:p>
            <w:pPr>
              <w:pStyle w:val="970"/>
              <w:ind w:left="9" w:right="11"/>
              <w:jc w:val="center"/>
              <w:spacing w:line="268" w:lineRule="exact"/>
              <w:rPr>
                <w:sz w:val="24"/>
              </w:rPr>
            </w:pPr>
            <w:r>
              <w:rPr>
                <w:spacing w:val="-2"/>
                <w:sz w:val="24"/>
              </w:rPr>
              <w:t xml:space="preserve">Литература</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3"/>
        </w:trPr>
        <w:tc>
          <w:tcPr>
            <w:tcW w:w="2977" w:type="dxa"/>
            <w:textDirection w:val="lrTb"/>
            <w:noWrap w:val="false"/>
          </w:tcPr>
          <w:p>
            <w:pPr>
              <w:pStyle w:val="970"/>
              <w:ind w:left="9" w:right="5"/>
              <w:jc w:val="center"/>
              <w:spacing w:line="268" w:lineRule="exact"/>
              <w:rPr>
                <w:sz w:val="24"/>
              </w:rPr>
            </w:pPr>
            <w:r>
              <w:rPr>
                <w:sz w:val="24"/>
              </w:rPr>
              <w:t xml:space="preserve">Родной</w:t>
            </w:r>
            <w:r>
              <w:rPr>
                <w:spacing w:val="-3"/>
                <w:sz w:val="24"/>
              </w:rPr>
              <w:t xml:space="preserve"> </w:t>
            </w:r>
            <w:r>
              <w:rPr>
                <w:spacing w:val="-4"/>
                <w:sz w:val="24"/>
              </w:rPr>
              <w:t xml:space="preserve">язык</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7"/>
        </w:trPr>
        <w:tc>
          <w:tcPr>
            <w:tcW w:w="2977" w:type="dxa"/>
            <w:textDirection w:val="lrTb"/>
            <w:noWrap w:val="false"/>
          </w:tcPr>
          <w:p>
            <w:pPr>
              <w:pStyle w:val="970"/>
              <w:ind w:left="9" w:right="13"/>
              <w:jc w:val="center"/>
              <w:spacing w:line="268" w:lineRule="exact"/>
              <w:rPr>
                <w:sz w:val="24"/>
              </w:rPr>
            </w:pPr>
            <w:r>
              <w:rPr>
                <w:sz w:val="24"/>
              </w:rPr>
              <w:t xml:space="preserve">Родная</w:t>
            </w:r>
            <w:r>
              <w:rPr>
                <w:spacing w:val="2"/>
                <w:sz w:val="24"/>
              </w:rPr>
              <w:t xml:space="preserve"> </w:t>
            </w:r>
            <w:r>
              <w:rPr>
                <w:spacing w:val="-2"/>
                <w:sz w:val="24"/>
              </w:rPr>
              <w:t xml:space="preserve">литература</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834"/>
        </w:trPr>
        <w:tc>
          <w:tcPr>
            <w:tcW w:w="2977" w:type="dxa"/>
            <w:textDirection w:val="lrTb"/>
            <w:noWrap w:val="false"/>
          </w:tcPr>
          <w:p>
            <w:pPr>
              <w:pStyle w:val="970"/>
              <w:ind w:left="297" w:right="111" w:firstLine="485"/>
              <w:spacing w:line="276" w:lineRule="auto"/>
              <w:rPr>
                <w:sz w:val="24"/>
              </w:rPr>
            </w:pPr>
            <w:r>
              <w:rPr>
                <w:spacing w:val="-2"/>
                <w:sz w:val="24"/>
              </w:rPr>
              <w:t xml:space="preserve">Иностранный </w:t>
            </w:r>
            <w:r>
              <w:rPr>
                <w:sz w:val="24"/>
              </w:rPr>
              <w:t xml:space="preserve">язык(английский</w:t>
            </w:r>
            <w:r>
              <w:rPr>
                <w:spacing w:val="-15"/>
                <w:sz w:val="24"/>
              </w:rPr>
              <w:t xml:space="preserve"> </w:t>
            </w:r>
            <w:r>
              <w:rPr>
                <w:sz w:val="24"/>
              </w:rPr>
              <w:t xml:space="preserve">язык)</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835"/>
        </w:trPr>
        <w:tc>
          <w:tcPr>
            <w:tcW w:w="2977" w:type="dxa"/>
            <w:textDirection w:val="lrTb"/>
            <w:noWrap w:val="false"/>
          </w:tcPr>
          <w:p>
            <w:pPr>
              <w:pStyle w:val="970"/>
              <w:ind w:left="364" w:right="350" w:hanging="5"/>
              <w:spacing w:line="276" w:lineRule="auto"/>
              <w:rPr>
                <w:sz w:val="24"/>
              </w:rPr>
            </w:pPr>
            <w:r>
              <w:rPr>
                <w:sz w:val="24"/>
              </w:rPr>
              <w:t xml:space="preserve">Математика</w:t>
            </w:r>
            <w:r>
              <w:rPr>
                <w:spacing w:val="-15"/>
                <w:sz w:val="24"/>
              </w:rPr>
              <w:t xml:space="preserve"> </w:t>
            </w:r>
            <w:r>
              <w:rPr>
                <w:sz w:val="24"/>
              </w:rPr>
              <w:t xml:space="preserve">(включая алгебру</w:t>
            </w:r>
            <w:r>
              <w:rPr>
                <w:spacing w:val="-8"/>
                <w:sz w:val="24"/>
              </w:rPr>
              <w:t xml:space="preserve"> </w:t>
            </w:r>
            <w:r>
              <w:rPr>
                <w:sz w:val="24"/>
              </w:rPr>
              <w:t xml:space="preserve">и</w:t>
            </w:r>
            <w:r>
              <w:rPr>
                <w:spacing w:val="3"/>
                <w:sz w:val="24"/>
              </w:rPr>
              <w:t xml:space="preserve"> </w:t>
            </w:r>
            <w:r>
              <w:rPr>
                <w:spacing w:val="-2"/>
                <w:sz w:val="24"/>
              </w:rPr>
              <w:t xml:space="preserve">геометрию)</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8"/>
        </w:trPr>
        <w:tc>
          <w:tcPr>
            <w:tcW w:w="2977" w:type="dxa"/>
            <w:textDirection w:val="lrTb"/>
            <w:noWrap w:val="false"/>
          </w:tcPr>
          <w:p>
            <w:pPr>
              <w:pStyle w:val="970"/>
              <w:ind w:left="9" w:right="9"/>
              <w:jc w:val="center"/>
              <w:spacing w:line="268" w:lineRule="exact"/>
              <w:rPr>
                <w:sz w:val="24"/>
              </w:rPr>
            </w:pPr>
            <w:r>
              <w:rPr>
                <w:sz w:val="24"/>
              </w:rPr>
              <w:t xml:space="preserve">Информатика</w:t>
            </w:r>
            <w:r>
              <w:rPr>
                <w:spacing w:val="-7"/>
                <w:sz w:val="24"/>
              </w:rPr>
              <w:t xml:space="preserve"> </w:t>
            </w:r>
            <w:r>
              <w:rPr>
                <w:sz w:val="24"/>
              </w:rPr>
              <w:t xml:space="preserve">и</w:t>
            </w:r>
            <w:r>
              <w:rPr>
                <w:spacing w:val="3"/>
                <w:sz w:val="24"/>
              </w:rPr>
              <w:t xml:space="preserve"> </w:t>
            </w:r>
            <w:r>
              <w:rPr>
                <w:spacing w:val="-5"/>
                <w:sz w:val="24"/>
              </w:rPr>
              <w:t xml:space="preserve">ИКТ</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8"/>
        </w:trPr>
        <w:tc>
          <w:tcPr>
            <w:tcW w:w="2977" w:type="dxa"/>
            <w:textDirection w:val="lrTb"/>
            <w:noWrap w:val="false"/>
          </w:tcPr>
          <w:p>
            <w:pPr>
              <w:pStyle w:val="970"/>
              <w:ind w:left="9" w:right="5"/>
              <w:jc w:val="center"/>
              <w:spacing w:line="268" w:lineRule="exact"/>
              <w:rPr>
                <w:sz w:val="24"/>
              </w:rPr>
            </w:pPr>
            <w:r>
              <w:rPr>
                <w:spacing w:val="-2"/>
                <w:sz w:val="24"/>
              </w:rPr>
              <w:t xml:space="preserve">История</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834"/>
        </w:trPr>
        <w:tc>
          <w:tcPr>
            <w:tcW w:w="2977" w:type="dxa"/>
            <w:textDirection w:val="lrTb"/>
            <w:noWrap w:val="false"/>
          </w:tcPr>
          <w:p>
            <w:pPr>
              <w:pStyle w:val="970"/>
              <w:ind w:left="475" w:right="111" w:hanging="356"/>
              <w:spacing w:line="276" w:lineRule="auto"/>
              <w:rPr>
                <w:sz w:val="24"/>
              </w:rPr>
            </w:pPr>
            <w:r>
              <w:rPr>
                <w:sz w:val="24"/>
              </w:rPr>
              <w:t xml:space="preserve">Обществознание</w:t>
            </w:r>
            <w:r>
              <w:rPr>
                <w:spacing w:val="-15"/>
                <w:sz w:val="24"/>
              </w:rPr>
              <w:t xml:space="preserve"> </w:t>
            </w:r>
            <w:r>
              <w:rPr>
                <w:sz w:val="24"/>
              </w:rPr>
              <w:t xml:space="preserve">(включая экономику и право)</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7"/>
        </w:trPr>
        <w:tc>
          <w:tcPr>
            <w:tcW w:w="2977" w:type="dxa"/>
            <w:textDirection w:val="lrTb"/>
            <w:noWrap w:val="false"/>
          </w:tcPr>
          <w:p>
            <w:pPr>
              <w:pStyle w:val="970"/>
              <w:ind w:left="9" w:right="5"/>
              <w:jc w:val="center"/>
              <w:spacing w:line="268" w:lineRule="exact"/>
              <w:rPr>
                <w:sz w:val="24"/>
              </w:rPr>
            </w:pPr>
            <w:r>
              <w:rPr>
                <w:spacing w:val="-2"/>
                <w:sz w:val="24"/>
              </w:rPr>
              <w:t xml:space="preserve">География</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8"/>
        </w:trPr>
        <w:tc>
          <w:tcPr>
            <w:tcW w:w="2977" w:type="dxa"/>
            <w:textDirection w:val="lrTb"/>
            <w:noWrap w:val="false"/>
          </w:tcPr>
          <w:p>
            <w:pPr>
              <w:pStyle w:val="970"/>
              <w:ind w:left="13" w:right="4"/>
              <w:jc w:val="center"/>
              <w:spacing w:line="268" w:lineRule="exact"/>
              <w:rPr>
                <w:sz w:val="24"/>
              </w:rPr>
            </w:pPr>
            <w:r>
              <w:rPr>
                <w:spacing w:val="-2"/>
                <w:sz w:val="24"/>
              </w:rPr>
              <w:t xml:space="preserve">Физика</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7"/>
        </w:trPr>
        <w:tc>
          <w:tcPr>
            <w:tcW w:w="2977" w:type="dxa"/>
            <w:textDirection w:val="lrTb"/>
            <w:noWrap w:val="false"/>
          </w:tcPr>
          <w:p>
            <w:pPr>
              <w:pStyle w:val="970"/>
              <w:ind w:left="12" w:right="4"/>
              <w:jc w:val="center"/>
              <w:spacing w:line="268" w:lineRule="exact"/>
              <w:rPr>
                <w:sz w:val="24"/>
              </w:rPr>
            </w:pPr>
            <w:r>
              <w:rPr>
                <w:spacing w:val="-2"/>
                <w:sz w:val="24"/>
              </w:rPr>
              <w:t xml:space="preserve">Астрономия</w:t>
            </w:r>
            <w:r/>
          </w:p>
        </w:tc>
        <w:tc>
          <w:tcPr>
            <w:tcW w:w="2411" w:type="dxa"/>
            <w:textDirection w:val="lrTb"/>
            <w:noWrap w:val="false"/>
          </w:tcPr>
          <w:p>
            <w:pPr>
              <w:pStyle w:val="970"/>
              <w:rPr>
                <w:sz w:val="24"/>
              </w:rPr>
            </w:pPr>
            <w:r>
              <w:rPr>
                <w:sz w:val="24"/>
              </w:rPr>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7"/>
        </w:trPr>
        <w:tc>
          <w:tcPr>
            <w:tcW w:w="2977" w:type="dxa"/>
            <w:textDirection w:val="lrTb"/>
            <w:noWrap w:val="false"/>
          </w:tcPr>
          <w:p>
            <w:pPr>
              <w:pStyle w:val="970"/>
              <w:ind w:left="9" w:right="5"/>
              <w:jc w:val="center"/>
              <w:spacing w:line="268" w:lineRule="exact"/>
              <w:rPr>
                <w:sz w:val="24"/>
              </w:rPr>
            </w:pPr>
            <w:r>
              <w:rPr>
                <w:spacing w:val="-2"/>
                <w:sz w:val="24"/>
              </w:rPr>
              <w:t xml:space="preserve">Химия</w:t>
            </w:r>
            <w:r/>
          </w:p>
        </w:tc>
        <w:tc>
          <w:tcPr>
            <w:tcW w:w="2411" w:type="dxa"/>
            <w:textDirection w:val="lrTb"/>
            <w:noWrap w:val="false"/>
          </w:tcPr>
          <w:p>
            <w:pPr>
              <w:pStyle w:val="970"/>
              <w:ind w:left="9" w:right="1"/>
              <w:jc w:val="center"/>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bl>
    <w:p>
      <w:pPr>
        <w:jc w:val="center"/>
        <w:spacing w:after="0" w:line="268" w:lineRule="exact"/>
        <w:rPr>
          <w:sz w:val="24"/>
        </w:rPr>
        <w:sectPr>
          <w:footnotePr/>
          <w:endnotePr/>
          <w:type w:val="continuous"/>
          <w:pgSz w:w="11910" w:h="16840" w:orient="portrait"/>
          <w:pgMar w:top="1100" w:right="0" w:bottom="1140" w:left="900" w:header="0" w:footer="917" w:gutter="0"/>
          <w:cols w:num="1" w:sep="0" w:space="1701" w:equalWidth="1"/>
          <w:docGrid w:linePitch="360"/>
        </w:sectPr>
      </w:pPr>
      <w:r>
        <w:rPr>
          <w:sz w:val="24"/>
        </w:rPr>
      </w:r>
      <w:r/>
    </w:p>
    <w:tbl>
      <w:tblPr>
        <w:tblW w:w="0" w:type="auto"/>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977"/>
        <w:gridCol w:w="2411"/>
        <w:gridCol w:w="4399"/>
      </w:tblGrid>
      <w:tr>
        <w:trPr>
          <w:trHeight w:val="517"/>
        </w:trPr>
        <w:tc>
          <w:tcPr>
            <w:tcW w:w="2977" w:type="dxa"/>
            <w:textDirection w:val="lrTb"/>
            <w:noWrap w:val="false"/>
          </w:tcPr>
          <w:p>
            <w:pPr>
              <w:pStyle w:val="970"/>
              <w:ind w:left="12" w:right="4"/>
              <w:jc w:val="center"/>
              <w:spacing w:line="268" w:lineRule="exact"/>
              <w:rPr>
                <w:sz w:val="24"/>
              </w:rPr>
            </w:pPr>
            <w:r>
              <w:rPr>
                <w:spacing w:val="-2"/>
                <w:sz w:val="24"/>
              </w:rPr>
              <w:t xml:space="preserve">Биология</w:t>
            </w:r>
            <w:r/>
          </w:p>
        </w:tc>
        <w:tc>
          <w:tcPr>
            <w:tcW w:w="2411" w:type="dxa"/>
            <w:textDirection w:val="lrTb"/>
            <w:noWrap w:val="false"/>
          </w:tcPr>
          <w:p>
            <w:pPr>
              <w:pStyle w:val="970"/>
              <w:ind w:right="858"/>
              <w:jc w:val="right"/>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7"/>
        </w:trPr>
        <w:tc>
          <w:tcPr>
            <w:tcW w:w="2977" w:type="dxa"/>
            <w:textDirection w:val="lrTb"/>
            <w:noWrap w:val="false"/>
          </w:tcPr>
          <w:p>
            <w:pPr>
              <w:pStyle w:val="970"/>
              <w:ind w:left="9" w:right="11"/>
              <w:jc w:val="center"/>
              <w:spacing w:line="268" w:lineRule="exact"/>
              <w:rPr>
                <w:sz w:val="24"/>
              </w:rPr>
            </w:pPr>
            <w:r>
              <w:rPr>
                <w:sz w:val="24"/>
              </w:rPr>
              <w:t xml:space="preserve">Искусство</w:t>
            </w:r>
            <w:r>
              <w:rPr>
                <w:spacing w:val="1"/>
                <w:sz w:val="24"/>
              </w:rPr>
              <w:t xml:space="preserve"> </w:t>
            </w:r>
            <w:r>
              <w:rPr>
                <w:spacing w:val="-2"/>
                <w:sz w:val="24"/>
              </w:rPr>
              <w:t xml:space="preserve">(музыка)</w:t>
            </w:r>
            <w:r/>
          </w:p>
        </w:tc>
        <w:tc>
          <w:tcPr>
            <w:tcW w:w="2411" w:type="dxa"/>
            <w:textDirection w:val="lrTb"/>
            <w:noWrap w:val="false"/>
          </w:tcPr>
          <w:p>
            <w:pPr>
              <w:pStyle w:val="970"/>
              <w:rPr>
                <w:sz w:val="22"/>
              </w:rPr>
            </w:pPr>
            <w:r>
              <w:rPr>
                <w:sz w:val="22"/>
              </w:rPr>
            </w:r>
            <w:r/>
          </w:p>
        </w:tc>
        <w:tc>
          <w:tcPr>
            <w:tcW w:w="4399" w:type="dxa"/>
            <w:textDirection w:val="lrTb"/>
            <w:noWrap w:val="false"/>
          </w:tcPr>
          <w:p>
            <w:pPr>
              <w:pStyle w:val="970"/>
              <w:rPr>
                <w:sz w:val="22"/>
              </w:rPr>
            </w:pPr>
            <w:r>
              <w:rPr>
                <w:sz w:val="22"/>
              </w:rPr>
            </w:r>
            <w:r/>
          </w:p>
        </w:tc>
      </w:tr>
      <w:tr>
        <w:trPr>
          <w:trHeight w:val="518"/>
        </w:trPr>
        <w:tc>
          <w:tcPr>
            <w:tcW w:w="2977" w:type="dxa"/>
            <w:textDirection w:val="lrTb"/>
            <w:noWrap w:val="false"/>
          </w:tcPr>
          <w:p>
            <w:pPr>
              <w:pStyle w:val="970"/>
              <w:ind w:left="9" w:right="4"/>
              <w:jc w:val="center"/>
              <w:spacing w:line="268" w:lineRule="exact"/>
              <w:rPr>
                <w:sz w:val="24"/>
              </w:rPr>
            </w:pPr>
            <w:r>
              <w:rPr>
                <w:sz w:val="24"/>
              </w:rPr>
              <w:t xml:space="preserve">Искусство</w:t>
            </w:r>
            <w:r>
              <w:rPr>
                <w:spacing w:val="-1"/>
                <w:sz w:val="24"/>
              </w:rPr>
              <w:t xml:space="preserve"> </w:t>
            </w:r>
            <w:r>
              <w:rPr>
                <w:spacing w:val="-4"/>
                <w:sz w:val="24"/>
              </w:rPr>
              <w:t xml:space="preserve">(ИЗО)</w:t>
            </w:r>
            <w:r/>
          </w:p>
        </w:tc>
        <w:tc>
          <w:tcPr>
            <w:tcW w:w="2411" w:type="dxa"/>
            <w:textDirection w:val="lrTb"/>
            <w:noWrap w:val="false"/>
          </w:tcPr>
          <w:p>
            <w:pPr>
              <w:pStyle w:val="970"/>
              <w:rPr>
                <w:sz w:val="22"/>
              </w:rPr>
            </w:pPr>
            <w:r>
              <w:rPr>
                <w:sz w:val="22"/>
              </w:rPr>
            </w:r>
            <w:r/>
          </w:p>
        </w:tc>
        <w:tc>
          <w:tcPr>
            <w:tcW w:w="4399" w:type="dxa"/>
            <w:textDirection w:val="lrTb"/>
            <w:noWrap w:val="false"/>
          </w:tcPr>
          <w:p>
            <w:pPr>
              <w:pStyle w:val="970"/>
              <w:rPr>
                <w:sz w:val="22"/>
              </w:rPr>
            </w:pPr>
            <w:r>
              <w:rPr>
                <w:sz w:val="22"/>
              </w:rPr>
            </w:r>
            <w:r/>
          </w:p>
        </w:tc>
      </w:tr>
      <w:tr>
        <w:trPr>
          <w:trHeight w:val="517"/>
        </w:trPr>
        <w:tc>
          <w:tcPr>
            <w:tcW w:w="2977" w:type="dxa"/>
            <w:textDirection w:val="lrTb"/>
            <w:noWrap w:val="false"/>
          </w:tcPr>
          <w:p>
            <w:pPr>
              <w:pStyle w:val="970"/>
              <w:ind w:left="9" w:right="9"/>
              <w:jc w:val="center"/>
              <w:spacing w:line="268" w:lineRule="exact"/>
              <w:rPr>
                <w:sz w:val="24"/>
              </w:rPr>
            </w:pPr>
            <w:r>
              <w:rPr>
                <w:spacing w:val="-2"/>
                <w:sz w:val="24"/>
              </w:rPr>
              <w:t xml:space="preserve">Искусство</w:t>
            </w:r>
            <w:r/>
          </w:p>
        </w:tc>
        <w:tc>
          <w:tcPr>
            <w:tcW w:w="2411" w:type="dxa"/>
            <w:textDirection w:val="lrTb"/>
            <w:noWrap w:val="false"/>
          </w:tcPr>
          <w:p>
            <w:pPr>
              <w:pStyle w:val="970"/>
              <w:ind w:right="858"/>
              <w:jc w:val="right"/>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8"/>
        </w:trPr>
        <w:tc>
          <w:tcPr>
            <w:tcW w:w="2977" w:type="dxa"/>
            <w:textDirection w:val="lrTb"/>
            <w:noWrap w:val="false"/>
          </w:tcPr>
          <w:p>
            <w:pPr>
              <w:pStyle w:val="970"/>
              <w:ind w:left="9" w:right="6"/>
              <w:jc w:val="center"/>
              <w:spacing w:line="268" w:lineRule="exact"/>
              <w:rPr>
                <w:sz w:val="24"/>
              </w:rPr>
            </w:pPr>
            <w:r>
              <w:rPr>
                <w:spacing w:val="-2"/>
                <w:sz w:val="24"/>
              </w:rPr>
              <w:t xml:space="preserve">Технология</w:t>
            </w:r>
            <w:r/>
          </w:p>
        </w:tc>
        <w:tc>
          <w:tcPr>
            <w:tcW w:w="2411" w:type="dxa"/>
            <w:textDirection w:val="lrTb"/>
            <w:noWrap w:val="false"/>
          </w:tcPr>
          <w:p>
            <w:pPr>
              <w:pStyle w:val="970"/>
              <w:ind w:right="858"/>
              <w:jc w:val="right"/>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3"/>
        </w:trPr>
        <w:tc>
          <w:tcPr>
            <w:tcW w:w="2977" w:type="dxa"/>
            <w:textDirection w:val="lrTb"/>
            <w:noWrap w:val="false"/>
          </w:tcPr>
          <w:p>
            <w:pPr>
              <w:pStyle w:val="970"/>
              <w:ind w:left="9" w:right="10"/>
              <w:jc w:val="center"/>
              <w:spacing w:line="268" w:lineRule="exact"/>
              <w:rPr>
                <w:sz w:val="24"/>
              </w:rPr>
            </w:pPr>
            <w:r>
              <w:rPr>
                <w:spacing w:val="-5"/>
                <w:sz w:val="24"/>
              </w:rPr>
              <w:t xml:space="preserve">ОБЖ</w:t>
            </w:r>
            <w:r/>
          </w:p>
        </w:tc>
        <w:tc>
          <w:tcPr>
            <w:tcW w:w="2411" w:type="dxa"/>
            <w:textDirection w:val="lrTb"/>
            <w:noWrap w:val="false"/>
          </w:tcPr>
          <w:p>
            <w:pPr>
              <w:pStyle w:val="970"/>
              <w:ind w:right="858"/>
              <w:jc w:val="right"/>
              <w:spacing w:line="268" w:lineRule="exact"/>
              <w:rPr>
                <w:sz w:val="24"/>
              </w:rPr>
            </w:pPr>
            <w:r>
              <w:rPr>
                <w:spacing w:val="-2"/>
                <w:sz w:val="24"/>
              </w:rPr>
              <w:t xml:space="preserve">ГО/КР</w:t>
            </w:r>
            <w:r/>
          </w:p>
        </w:tc>
        <w:tc>
          <w:tcPr>
            <w:tcW w:w="4399" w:type="dxa"/>
            <w:textDirection w:val="lrTb"/>
            <w:noWrap w:val="false"/>
          </w:tcPr>
          <w:p>
            <w:pPr>
              <w:pStyle w:val="970"/>
              <w:ind w:left="12" w:right="5"/>
              <w:jc w:val="center"/>
              <w:spacing w:line="268" w:lineRule="exact"/>
              <w:rPr>
                <w:sz w:val="24"/>
              </w:rPr>
            </w:pPr>
            <w:r>
              <w:rPr>
                <w:spacing w:val="-2"/>
                <w:sz w:val="24"/>
              </w:rPr>
              <w:t xml:space="preserve">ГО/КР</w:t>
            </w:r>
            <w:r/>
          </w:p>
        </w:tc>
      </w:tr>
      <w:tr>
        <w:trPr>
          <w:trHeight w:val="518"/>
        </w:trPr>
        <w:tc>
          <w:tcPr>
            <w:tcW w:w="2977" w:type="dxa"/>
            <w:textDirection w:val="lrTb"/>
            <w:noWrap w:val="false"/>
          </w:tcPr>
          <w:p>
            <w:pPr>
              <w:pStyle w:val="970"/>
              <w:ind w:left="9" w:right="9"/>
              <w:jc w:val="center"/>
              <w:spacing w:line="273" w:lineRule="exact"/>
              <w:rPr>
                <w:sz w:val="24"/>
              </w:rPr>
            </w:pPr>
            <w:r>
              <w:rPr>
                <w:spacing w:val="-2"/>
                <w:sz w:val="24"/>
              </w:rPr>
              <w:t xml:space="preserve">Физкультура</w:t>
            </w:r>
            <w:r/>
          </w:p>
        </w:tc>
        <w:tc>
          <w:tcPr>
            <w:tcW w:w="2411" w:type="dxa"/>
            <w:textDirection w:val="lrTb"/>
            <w:noWrap w:val="false"/>
          </w:tcPr>
          <w:p>
            <w:pPr>
              <w:pStyle w:val="970"/>
              <w:ind w:left="110"/>
              <w:spacing w:line="273" w:lineRule="exact"/>
              <w:rPr>
                <w:sz w:val="24"/>
              </w:rPr>
            </w:pPr>
            <w:r>
              <w:rPr>
                <w:spacing w:val="-2"/>
                <w:sz w:val="24"/>
              </w:rPr>
              <w:t xml:space="preserve">ГО/ПР</w:t>
            </w:r>
            <w:r/>
          </w:p>
        </w:tc>
        <w:tc>
          <w:tcPr>
            <w:tcW w:w="4399" w:type="dxa"/>
            <w:textDirection w:val="lrTb"/>
            <w:noWrap w:val="false"/>
          </w:tcPr>
          <w:p>
            <w:pPr>
              <w:pStyle w:val="970"/>
              <w:ind w:left="12"/>
              <w:jc w:val="center"/>
              <w:spacing w:line="273" w:lineRule="exact"/>
              <w:rPr>
                <w:sz w:val="24"/>
              </w:rPr>
            </w:pPr>
            <w:r>
              <w:rPr>
                <w:spacing w:val="-2"/>
                <w:sz w:val="24"/>
              </w:rPr>
              <w:t xml:space="preserve">ГО/ПР</w:t>
            </w:r>
            <w:r/>
          </w:p>
        </w:tc>
      </w:tr>
      <w:tr>
        <w:trPr>
          <w:trHeight w:val="517"/>
        </w:trPr>
        <w:tc>
          <w:tcPr>
            <w:tcW w:w="2977" w:type="dxa"/>
            <w:textDirection w:val="lrTb"/>
            <w:noWrap w:val="false"/>
          </w:tcPr>
          <w:p>
            <w:pPr>
              <w:pStyle w:val="970"/>
              <w:ind w:left="9" w:right="12"/>
              <w:jc w:val="center"/>
              <w:spacing w:line="268" w:lineRule="exact"/>
              <w:rPr>
                <w:sz w:val="24"/>
              </w:rPr>
            </w:pPr>
            <w:r>
              <w:rPr>
                <w:spacing w:val="-2"/>
                <w:sz w:val="24"/>
              </w:rPr>
              <w:t xml:space="preserve">ОДНКНР</w:t>
            </w:r>
            <w:r/>
          </w:p>
        </w:tc>
        <w:tc>
          <w:tcPr>
            <w:tcW w:w="2411" w:type="dxa"/>
            <w:textDirection w:val="lrTb"/>
            <w:noWrap w:val="false"/>
          </w:tcPr>
          <w:p>
            <w:pPr>
              <w:pStyle w:val="970"/>
              <w:rPr>
                <w:sz w:val="22"/>
              </w:rPr>
            </w:pPr>
            <w:r>
              <w:rPr>
                <w:sz w:val="22"/>
              </w:rPr>
            </w:r>
            <w:r/>
          </w:p>
        </w:tc>
        <w:tc>
          <w:tcPr>
            <w:tcW w:w="4399" w:type="dxa"/>
            <w:textDirection w:val="lrTb"/>
            <w:noWrap w:val="false"/>
          </w:tcPr>
          <w:p>
            <w:pPr>
              <w:pStyle w:val="970"/>
              <w:rPr>
                <w:sz w:val="22"/>
              </w:rPr>
            </w:pPr>
            <w:r>
              <w:rPr>
                <w:sz w:val="22"/>
              </w:rPr>
            </w:r>
            <w:r/>
          </w:p>
        </w:tc>
      </w:tr>
    </w:tbl>
    <w:p>
      <w:pPr>
        <w:pStyle w:val="967"/>
        <w:ind w:left="0" w:firstLine="0"/>
        <w:jc w:val="left"/>
        <w:rPr>
          <w:b/>
          <w:sz w:val="24"/>
        </w:rPr>
      </w:pPr>
      <w:r>
        <w:rPr>
          <w:b/>
          <w:sz w:val="24"/>
        </w:rPr>
      </w:r>
      <w:r/>
    </w:p>
    <w:p>
      <w:pPr>
        <w:pStyle w:val="967"/>
        <w:ind w:left="0" w:firstLine="0"/>
        <w:jc w:val="left"/>
        <w:spacing w:before="31"/>
        <w:rPr>
          <w:b/>
          <w:sz w:val="24"/>
        </w:rPr>
      </w:pPr>
      <w:r>
        <w:rPr>
          <w:b/>
          <w:sz w:val="24"/>
        </w:rPr>
      </w:r>
      <w:r/>
    </w:p>
    <w:p>
      <w:pPr>
        <w:ind w:left="12" w:right="624" w:firstLine="0"/>
        <w:jc w:val="center"/>
        <w:spacing w:before="0"/>
        <w:rPr>
          <w:sz w:val="24"/>
        </w:rPr>
      </w:pPr>
      <w:r>
        <w:rPr>
          <w:b/>
          <w:sz w:val="24"/>
        </w:rPr>
        <w:t xml:space="preserve">Условные</w:t>
      </w:r>
      <w:r>
        <w:rPr>
          <w:b/>
          <w:spacing w:val="1"/>
          <w:sz w:val="24"/>
        </w:rPr>
        <w:t xml:space="preserve"> </w:t>
      </w:r>
      <w:r>
        <w:rPr>
          <w:b/>
          <w:spacing w:val="-2"/>
          <w:sz w:val="24"/>
        </w:rPr>
        <w:t xml:space="preserve">обозначения</w:t>
      </w:r>
      <w:r>
        <w:rPr>
          <w:spacing w:val="-2"/>
          <w:sz w:val="24"/>
        </w:rPr>
        <w:t xml:space="preserve">.</w:t>
      </w:r>
      <w:r/>
    </w:p>
    <w:p>
      <w:pPr>
        <w:ind w:left="233" w:right="0" w:firstLine="0"/>
        <w:jc w:val="left"/>
        <w:spacing w:before="243"/>
        <w:rPr>
          <w:sz w:val="24"/>
        </w:rPr>
      </w:pPr>
      <w:r>
        <w:rPr>
          <w:b/>
          <w:sz w:val="24"/>
        </w:rPr>
        <w:t xml:space="preserve">КР</w:t>
      </w:r>
      <w:r>
        <w:rPr>
          <w:sz w:val="24"/>
        </w:rPr>
        <w:t xml:space="preserve">–контрольная</w:t>
      </w:r>
      <w:r>
        <w:rPr>
          <w:spacing w:val="-2"/>
          <w:sz w:val="24"/>
        </w:rPr>
        <w:t xml:space="preserve"> работа</w:t>
      </w:r>
      <w:r/>
    </w:p>
    <w:p>
      <w:pPr>
        <w:ind w:left="233" w:right="0" w:firstLine="0"/>
        <w:jc w:val="left"/>
        <w:spacing w:before="242"/>
        <w:rPr>
          <w:sz w:val="24"/>
        </w:rPr>
      </w:pPr>
      <w:r>
        <w:rPr>
          <w:b/>
          <w:sz w:val="24"/>
        </w:rPr>
        <w:t xml:space="preserve">Д</w:t>
      </w:r>
      <w:r>
        <w:rPr>
          <w:sz w:val="24"/>
        </w:rPr>
        <w:t xml:space="preserve">-диктант</w:t>
      </w:r>
      <w:r>
        <w:rPr>
          <w:spacing w:val="-4"/>
          <w:sz w:val="24"/>
        </w:rPr>
        <w:t xml:space="preserve"> </w:t>
      </w:r>
      <w:r>
        <w:rPr>
          <w:sz w:val="24"/>
        </w:rPr>
        <w:t xml:space="preserve">с</w:t>
      </w:r>
      <w:r>
        <w:rPr>
          <w:spacing w:val="-4"/>
          <w:sz w:val="24"/>
        </w:rPr>
        <w:t xml:space="preserve"> </w:t>
      </w:r>
      <w:r>
        <w:rPr>
          <w:sz w:val="24"/>
        </w:rPr>
        <w:t xml:space="preserve">грамматическим</w:t>
      </w:r>
      <w:r>
        <w:rPr>
          <w:spacing w:val="-2"/>
          <w:sz w:val="24"/>
        </w:rPr>
        <w:t xml:space="preserve"> заданием</w:t>
      </w:r>
      <w:r/>
    </w:p>
    <w:p>
      <w:pPr>
        <w:ind w:left="233" w:right="0" w:firstLine="0"/>
        <w:jc w:val="left"/>
        <w:spacing w:before="238"/>
        <w:rPr>
          <w:sz w:val="24"/>
        </w:rPr>
      </w:pPr>
      <w:r>
        <w:rPr>
          <w:b/>
          <w:sz w:val="24"/>
        </w:rPr>
        <w:t xml:space="preserve">ПР</w:t>
      </w:r>
      <w:r>
        <w:rPr>
          <w:sz w:val="24"/>
        </w:rPr>
        <w:t xml:space="preserve">-практическая</w:t>
      </w:r>
      <w:r>
        <w:rPr>
          <w:spacing w:val="-9"/>
          <w:sz w:val="24"/>
        </w:rPr>
        <w:t xml:space="preserve"> </w:t>
      </w:r>
      <w:r>
        <w:rPr>
          <w:spacing w:val="-2"/>
          <w:sz w:val="24"/>
        </w:rPr>
        <w:t xml:space="preserve">работа</w:t>
      </w:r>
      <w:r/>
    </w:p>
    <w:p>
      <w:pPr>
        <w:ind w:left="233" w:right="0" w:firstLine="0"/>
        <w:jc w:val="left"/>
        <w:spacing w:before="242"/>
        <w:rPr>
          <w:sz w:val="24"/>
        </w:rPr>
      </w:pPr>
      <w:r>
        <w:rPr>
          <w:b/>
          <w:sz w:val="24"/>
        </w:rPr>
        <w:t xml:space="preserve">ГО</w:t>
      </w:r>
      <w:r>
        <w:rPr>
          <w:b/>
          <w:spacing w:val="1"/>
          <w:sz w:val="24"/>
        </w:rPr>
        <w:t xml:space="preserve"> </w:t>
      </w:r>
      <w:r>
        <w:rPr>
          <w:sz w:val="24"/>
        </w:rPr>
        <w:t xml:space="preserve">–</w:t>
      </w:r>
      <w:r>
        <w:rPr>
          <w:spacing w:val="-4"/>
          <w:sz w:val="24"/>
        </w:rPr>
        <w:t xml:space="preserve"> </w:t>
      </w:r>
      <w:r>
        <w:rPr>
          <w:sz w:val="24"/>
        </w:rPr>
        <w:t xml:space="preserve">годовая</w:t>
      </w:r>
      <w:r>
        <w:rPr>
          <w:spacing w:val="-3"/>
          <w:sz w:val="24"/>
        </w:rPr>
        <w:t xml:space="preserve"> </w:t>
      </w:r>
      <w:r>
        <w:rPr>
          <w:spacing w:val="-2"/>
          <w:sz w:val="24"/>
        </w:rPr>
        <w:t xml:space="preserve">оценка</w:t>
      </w:r>
      <w:r/>
    </w:p>
    <w:p>
      <w:pPr>
        <w:ind w:left="233" w:right="0" w:firstLine="0"/>
        <w:jc w:val="left"/>
        <w:spacing w:before="243"/>
        <w:rPr>
          <w:sz w:val="24"/>
        </w:rPr>
      </w:pPr>
      <w:r>
        <w:rPr>
          <w:b/>
          <w:sz w:val="24"/>
        </w:rPr>
        <w:t xml:space="preserve">КО</w:t>
      </w:r>
      <w:r>
        <w:rPr>
          <w:b/>
          <w:spacing w:val="-4"/>
          <w:sz w:val="24"/>
        </w:rPr>
        <w:t xml:space="preserve"> </w:t>
      </w:r>
      <w:r>
        <w:rPr>
          <w:sz w:val="24"/>
        </w:rPr>
        <w:t xml:space="preserve">–</w:t>
      </w:r>
      <w:r>
        <w:rPr>
          <w:spacing w:val="-6"/>
          <w:sz w:val="24"/>
        </w:rPr>
        <w:t xml:space="preserve"> </w:t>
      </w:r>
      <w:r>
        <w:rPr>
          <w:sz w:val="24"/>
        </w:rPr>
        <w:t xml:space="preserve">оценка</w:t>
      </w:r>
      <w:r>
        <w:rPr>
          <w:spacing w:val="-7"/>
          <w:sz w:val="24"/>
        </w:rPr>
        <w:t xml:space="preserve"> </w:t>
      </w:r>
      <w:r>
        <w:rPr>
          <w:sz w:val="24"/>
        </w:rPr>
        <w:t xml:space="preserve">освоения</w:t>
      </w:r>
      <w:r>
        <w:rPr>
          <w:spacing w:val="-6"/>
          <w:sz w:val="24"/>
        </w:rPr>
        <w:t xml:space="preserve"> </w:t>
      </w:r>
      <w:r>
        <w:rPr>
          <w:sz w:val="24"/>
        </w:rPr>
        <w:t xml:space="preserve">обучающимися</w:t>
      </w:r>
      <w:r>
        <w:rPr>
          <w:spacing w:val="-6"/>
          <w:sz w:val="24"/>
        </w:rPr>
        <w:t xml:space="preserve"> </w:t>
      </w:r>
      <w:r>
        <w:rPr>
          <w:sz w:val="24"/>
        </w:rPr>
        <w:t xml:space="preserve">образовательной </w:t>
      </w:r>
      <w:r>
        <w:rPr>
          <w:spacing w:val="-2"/>
          <w:sz w:val="24"/>
        </w:rPr>
        <w:t xml:space="preserve">программ</w:t>
      </w:r>
      <w:r/>
    </w:p>
    <w:p>
      <w:pPr>
        <w:jc w:val="left"/>
        <w:spacing w:after="0"/>
        <w:rPr>
          <w:sz w:val="24"/>
        </w:rPr>
        <w:sectPr>
          <w:footnotePr/>
          <w:endnotePr/>
          <w:type w:val="continuous"/>
          <w:pgSz w:w="11910" w:h="16840" w:orient="portrait"/>
          <w:pgMar w:top="1100" w:right="0" w:bottom="1140" w:left="900" w:header="0" w:footer="917" w:gutter="0"/>
          <w:cols w:num="1" w:sep="0" w:space="1701" w:equalWidth="1"/>
          <w:docGrid w:linePitch="360"/>
        </w:sectPr>
      </w:pPr>
      <w:r>
        <w:rPr>
          <w:sz w:val="24"/>
        </w:rPr>
      </w:r>
      <w:r/>
    </w:p>
    <w:p>
      <w:pPr>
        <w:pStyle w:val="969"/>
        <w:numPr>
          <w:ilvl w:val="0"/>
          <w:numId w:val="58"/>
        </w:numPr>
        <w:ind w:left="1354" w:right="0" w:hanging="422"/>
        <w:jc w:val="both"/>
        <w:spacing w:before="61" w:after="0" w:line="240" w:lineRule="auto"/>
        <w:tabs>
          <w:tab w:val="left" w:pos="1354" w:leader="none"/>
        </w:tabs>
        <w:rPr>
          <w:sz w:val="28"/>
        </w:rPr>
      </w:pPr>
      <w:r>
        <w:rPr>
          <w:position w:val="1"/>
          <w:sz w:val="28"/>
        </w:rPr>
        <w:t xml:space="preserve">Федеральный</w:t>
      </w:r>
      <w:r>
        <w:rPr>
          <w:spacing w:val="-15"/>
          <w:position w:val="1"/>
          <w:sz w:val="28"/>
        </w:rPr>
        <w:t xml:space="preserve"> </w:t>
      </w:r>
      <w:r>
        <w:rPr>
          <w:position w:val="1"/>
          <w:sz w:val="28"/>
        </w:rPr>
        <w:t xml:space="preserve">календарный</w:t>
      </w:r>
      <w:r>
        <w:rPr>
          <w:spacing w:val="-14"/>
          <w:position w:val="1"/>
          <w:sz w:val="28"/>
        </w:rPr>
        <w:t xml:space="preserve"> </w:t>
      </w:r>
      <w:r>
        <w:rPr>
          <w:position w:val="1"/>
          <w:sz w:val="28"/>
        </w:rPr>
        <w:t xml:space="preserve">учебный</w:t>
      </w:r>
      <w:r>
        <w:rPr>
          <w:spacing w:val="-11"/>
          <w:position w:val="1"/>
          <w:sz w:val="28"/>
        </w:rPr>
        <w:t xml:space="preserve"> </w:t>
      </w:r>
      <w:r>
        <w:rPr>
          <w:spacing w:val="-2"/>
          <w:position w:val="1"/>
          <w:sz w:val="28"/>
        </w:rPr>
        <w:t xml:space="preserve">график.</w:t>
      </w:r>
      <w:r/>
    </w:p>
    <w:p>
      <w:pPr>
        <w:pStyle w:val="969"/>
        <w:numPr>
          <w:ilvl w:val="1"/>
          <w:numId w:val="58"/>
        </w:numPr>
        <w:ind w:left="222" w:right="117" w:firstLine="710"/>
        <w:jc w:val="both"/>
        <w:spacing w:before="133" w:after="0" w:line="336" w:lineRule="auto"/>
        <w:tabs>
          <w:tab w:val="left" w:pos="1564" w:leader="none"/>
        </w:tabs>
        <w:rPr>
          <w:sz w:val="28"/>
        </w:rPr>
      </w:pPr>
      <w:r>
        <w:rPr>
          <w:sz w:val="28"/>
        </w:rPr>
        <w:t xml:space="preserve">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r/>
    </w:p>
    <w:p>
      <w:pPr>
        <w:pStyle w:val="969"/>
        <w:numPr>
          <w:ilvl w:val="1"/>
          <w:numId w:val="58"/>
        </w:numPr>
        <w:ind w:left="222" w:right="111" w:firstLine="710"/>
        <w:jc w:val="both"/>
        <w:spacing w:before="12" w:after="0" w:line="333" w:lineRule="auto"/>
        <w:tabs>
          <w:tab w:val="left" w:pos="1564" w:leader="none"/>
        </w:tabs>
        <w:rPr>
          <w:sz w:val="28"/>
        </w:rPr>
      </w:pPr>
      <w:r>
        <w:rPr>
          <w:sz w:val="28"/>
        </w:rPr>
        <w:t xml:space="preserve">Продолжительность учебного года при получении среднего общего образования составляет 34 недели.</w:t>
      </w:r>
      <w:r/>
    </w:p>
    <w:p>
      <w:pPr>
        <w:pStyle w:val="969"/>
        <w:numPr>
          <w:ilvl w:val="1"/>
          <w:numId w:val="58"/>
        </w:numPr>
        <w:ind w:left="222" w:right="121" w:firstLine="710"/>
        <w:jc w:val="both"/>
        <w:spacing w:before="12" w:after="0" w:line="336" w:lineRule="auto"/>
        <w:tabs>
          <w:tab w:val="left" w:pos="1564" w:leader="none"/>
        </w:tabs>
        <w:rPr>
          <w:sz w:val="28"/>
        </w:rPr>
      </w:pPr>
      <w:r>
        <w:rPr>
          <w:sz w:val="28"/>
        </w:rP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r/>
    </w:p>
    <w:p>
      <w:pPr>
        <w:pStyle w:val="969"/>
        <w:numPr>
          <w:ilvl w:val="1"/>
          <w:numId w:val="58"/>
        </w:numPr>
        <w:ind w:left="222" w:right="110" w:firstLine="710"/>
        <w:jc w:val="both"/>
        <w:spacing w:before="6" w:after="0" w:line="338" w:lineRule="auto"/>
        <w:tabs>
          <w:tab w:val="left" w:pos="1564" w:leader="none"/>
        </w:tabs>
        <w:rPr>
          <w:sz w:val="28"/>
        </w:rPr>
      </w:pPr>
      <w:r>
        <w:rPr>
          <w:sz w:val="28"/>
        </w:rPr>
        <w:t xml:space="preserve">Учебный год в образовательной организации заканч</w:t>
      </w:r>
      <w:r>
        <w:rPr>
          <w:sz w:val="28"/>
        </w:rPr>
        <w:t xml:space="preserve">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r/>
    </w:p>
    <w:p>
      <w:pPr>
        <w:pStyle w:val="969"/>
        <w:numPr>
          <w:ilvl w:val="1"/>
          <w:numId w:val="58"/>
        </w:numPr>
        <w:ind w:left="222" w:right="114" w:firstLine="710"/>
        <w:jc w:val="both"/>
        <w:spacing w:before="0" w:after="0" w:line="338" w:lineRule="auto"/>
        <w:tabs>
          <w:tab w:val="left" w:pos="1564" w:leader="none"/>
        </w:tabs>
        <w:rPr>
          <w:sz w:val="28"/>
        </w:rPr>
      </w:pPr>
      <w:r>
        <w:rPr>
          <w:sz w:val="28"/>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w:t>
      </w:r>
      <w:r>
        <w:rPr>
          <w:spacing w:val="-2"/>
          <w:sz w:val="28"/>
        </w:rPr>
        <w:t xml:space="preserve">дней.</w:t>
      </w:r>
      <w:r/>
    </w:p>
    <w:p>
      <w:pPr>
        <w:pStyle w:val="969"/>
        <w:numPr>
          <w:ilvl w:val="1"/>
          <w:numId w:val="58"/>
        </w:numPr>
        <w:ind w:left="222" w:right="114" w:firstLine="710"/>
        <w:jc w:val="both"/>
        <w:spacing w:before="0" w:after="0" w:line="336" w:lineRule="auto"/>
        <w:tabs>
          <w:tab w:val="left" w:pos="1564" w:leader="none"/>
        </w:tabs>
        <w:rPr>
          <w:sz w:val="28"/>
        </w:rPr>
      </w:pPr>
      <w:r>
        <w:rPr>
          <w:sz w:val="28"/>
        </w:rPr>
        <w:t xml:space="preserve">Продолжительность учебных четвертей составляет: I четверть – 8</w:t>
      </w:r>
      <w:r>
        <w:rPr>
          <w:spacing w:val="40"/>
          <w:sz w:val="28"/>
        </w:rPr>
        <w:t xml:space="preserve"> </w:t>
      </w:r>
      <w:r>
        <w:rPr>
          <w:sz w:val="28"/>
        </w:rPr>
        <w:t xml:space="preserve">учебных недель; II четверть – 8 учебных недель; III четверть – 11 учебных</w:t>
      </w:r>
      <w:r>
        <w:rPr>
          <w:spacing w:val="-3"/>
          <w:sz w:val="28"/>
        </w:rPr>
        <w:t xml:space="preserve"> </w:t>
      </w:r>
      <w:r>
        <w:rPr>
          <w:sz w:val="28"/>
        </w:rPr>
        <w:t xml:space="preserve">недель, IV четверть – 7 учебных недель.</w:t>
      </w:r>
      <w:r/>
    </w:p>
    <w:p>
      <w:pPr>
        <w:pStyle w:val="969"/>
        <w:numPr>
          <w:ilvl w:val="1"/>
          <w:numId w:val="58"/>
        </w:numPr>
        <w:ind w:left="1564" w:right="0" w:hanging="632"/>
        <w:jc w:val="both"/>
        <w:spacing w:before="8" w:after="0" w:line="240" w:lineRule="auto"/>
        <w:tabs>
          <w:tab w:val="left" w:pos="1564" w:leader="none"/>
        </w:tabs>
        <w:rPr>
          <w:sz w:val="28"/>
        </w:rPr>
      </w:pPr>
      <w:r>
        <w:rPr>
          <w:spacing w:val="-2"/>
          <w:sz w:val="28"/>
        </w:rPr>
        <w:t xml:space="preserve">Продолжительность</w:t>
      </w:r>
      <w:r>
        <w:rPr>
          <w:spacing w:val="3"/>
          <w:sz w:val="28"/>
        </w:rPr>
        <w:t xml:space="preserve"> </w:t>
      </w:r>
      <w:r>
        <w:rPr>
          <w:spacing w:val="-2"/>
          <w:sz w:val="28"/>
        </w:rPr>
        <w:t xml:space="preserve">каникул</w:t>
      </w:r>
      <w:r>
        <w:rPr>
          <w:spacing w:val="7"/>
          <w:sz w:val="28"/>
        </w:rPr>
        <w:t xml:space="preserve"> </w:t>
      </w:r>
      <w:r>
        <w:rPr>
          <w:spacing w:val="-2"/>
          <w:sz w:val="28"/>
        </w:rPr>
        <w:t xml:space="preserve">составляет:</w:t>
      </w:r>
      <w:r/>
    </w:p>
    <w:p>
      <w:pPr>
        <w:pStyle w:val="967"/>
        <w:ind w:left="932" w:right="1272" w:firstLine="0"/>
        <w:jc w:val="left"/>
        <w:spacing w:before="125" w:line="338" w:lineRule="auto"/>
      </w:pPr>
      <w:r>
        <w:t xml:space="preserve">по окончании I четверти (осенние каникулы) – 9 календарных дней; по окончании II четверти (зимние каникулы) – 9 календарных дней; по</w:t>
      </w:r>
      <w:r>
        <w:rPr>
          <w:spacing w:val="-5"/>
        </w:rPr>
        <w:t xml:space="preserve"> </w:t>
      </w:r>
      <w:r>
        <w:t xml:space="preserve">окончании</w:t>
      </w:r>
      <w:r>
        <w:rPr>
          <w:spacing w:val="-5"/>
        </w:rPr>
        <w:t xml:space="preserve"> </w:t>
      </w:r>
      <w:r>
        <w:t xml:space="preserve">III</w:t>
      </w:r>
      <w:r>
        <w:rPr>
          <w:spacing w:val="-6"/>
        </w:rPr>
        <w:t xml:space="preserve"> </w:t>
      </w:r>
      <w:r>
        <w:t xml:space="preserve">четверти</w:t>
      </w:r>
      <w:r>
        <w:rPr>
          <w:spacing w:val="-5"/>
        </w:rPr>
        <w:t xml:space="preserve"> </w:t>
      </w:r>
      <w:r>
        <w:t xml:space="preserve">(весенние</w:t>
      </w:r>
      <w:r>
        <w:rPr>
          <w:spacing w:val="-4"/>
        </w:rPr>
        <w:t xml:space="preserve"> </w:t>
      </w:r>
      <w:r>
        <w:t xml:space="preserve">каникулы) –</w:t>
      </w:r>
      <w:r>
        <w:rPr>
          <w:spacing w:val="-4"/>
        </w:rPr>
        <w:t xml:space="preserve"> </w:t>
      </w:r>
      <w:r>
        <w:t xml:space="preserve">9</w:t>
      </w:r>
      <w:r>
        <w:rPr>
          <w:spacing w:val="-5"/>
        </w:rPr>
        <w:t xml:space="preserve"> </w:t>
      </w:r>
      <w:r>
        <w:t xml:space="preserve">календарных</w:t>
      </w:r>
      <w:r>
        <w:rPr>
          <w:spacing w:val="-9"/>
        </w:rPr>
        <w:t xml:space="preserve"> </w:t>
      </w:r>
      <w:r>
        <w:t xml:space="preserve">дней; по окончании учебного года (летние каникулы) – не менее 8 недель.</w:t>
      </w:r>
      <w:r/>
    </w:p>
    <w:p>
      <w:pPr>
        <w:pStyle w:val="969"/>
        <w:numPr>
          <w:ilvl w:val="1"/>
          <w:numId w:val="58"/>
        </w:numPr>
        <w:ind w:left="1564" w:right="0" w:hanging="632"/>
        <w:jc w:val="both"/>
        <w:spacing w:before="3" w:after="0" w:line="240" w:lineRule="auto"/>
        <w:tabs>
          <w:tab w:val="left" w:pos="1564" w:leader="none"/>
        </w:tabs>
        <w:rPr>
          <w:sz w:val="28"/>
        </w:rPr>
      </w:pPr>
      <w:r>
        <w:rPr>
          <w:sz w:val="28"/>
        </w:rPr>
        <w:t xml:space="preserve">Продолжительность</w:t>
      </w:r>
      <w:r>
        <w:rPr>
          <w:spacing w:val="-11"/>
          <w:sz w:val="28"/>
        </w:rPr>
        <w:t xml:space="preserve"> </w:t>
      </w:r>
      <w:r>
        <w:rPr>
          <w:sz w:val="28"/>
        </w:rPr>
        <w:t xml:space="preserve">урока</w:t>
      </w:r>
      <w:r>
        <w:rPr>
          <w:spacing w:val="-8"/>
          <w:sz w:val="28"/>
        </w:rPr>
        <w:t xml:space="preserve"> </w:t>
      </w:r>
      <w:r>
        <w:rPr>
          <w:sz w:val="28"/>
        </w:rPr>
        <w:t xml:space="preserve">не</w:t>
      </w:r>
      <w:r>
        <w:rPr>
          <w:spacing w:val="-8"/>
          <w:sz w:val="28"/>
        </w:rPr>
        <w:t xml:space="preserve"> </w:t>
      </w:r>
      <w:r>
        <w:rPr>
          <w:sz w:val="28"/>
        </w:rPr>
        <w:t xml:space="preserve">должна</w:t>
      </w:r>
      <w:r>
        <w:rPr>
          <w:spacing w:val="-8"/>
          <w:sz w:val="28"/>
        </w:rPr>
        <w:t xml:space="preserve"> </w:t>
      </w:r>
      <w:r>
        <w:rPr>
          <w:sz w:val="28"/>
        </w:rPr>
        <w:t xml:space="preserve">превышать</w:t>
      </w:r>
      <w:r>
        <w:rPr>
          <w:spacing w:val="-10"/>
          <w:sz w:val="28"/>
        </w:rPr>
        <w:t xml:space="preserve"> </w:t>
      </w:r>
      <w:r>
        <w:rPr>
          <w:sz w:val="28"/>
        </w:rPr>
        <w:t xml:space="preserve">45</w:t>
      </w:r>
      <w:r>
        <w:rPr>
          <w:spacing w:val="-9"/>
          <w:sz w:val="28"/>
        </w:rPr>
        <w:t xml:space="preserve"> </w:t>
      </w:r>
      <w:r>
        <w:rPr>
          <w:spacing w:val="-2"/>
          <w:sz w:val="28"/>
        </w:rPr>
        <w:t xml:space="preserve">минут.</w:t>
      </w:r>
      <w:r/>
    </w:p>
    <w:p>
      <w:pPr>
        <w:pStyle w:val="969"/>
        <w:numPr>
          <w:ilvl w:val="1"/>
          <w:numId w:val="58"/>
        </w:numPr>
        <w:ind w:left="222" w:right="115" w:firstLine="710"/>
        <w:jc w:val="both"/>
        <w:spacing w:before="134" w:after="0" w:line="336" w:lineRule="auto"/>
        <w:tabs>
          <w:tab w:val="left" w:pos="1564" w:leader="none"/>
        </w:tabs>
        <w:rPr>
          <w:sz w:val="28"/>
        </w:rPr>
      </w:pPr>
      <w:r>
        <w:rPr>
          <w:sz w:val="28"/>
        </w:rPr>
        <w:t xml:space="preserve">Продолжительность перемен между уроками составляет не менее 10 минут, большой перемены (после 2 или 3 урока) – 20-30 минут. Вместо одной большой</w:t>
      </w:r>
      <w:r>
        <w:rPr>
          <w:spacing w:val="25"/>
          <w:sz w:val="28"/>
        </w:rPr>
        <w:t xml:space="preserve"> </w:t>
      </w:r>
      <w:r>
        <w:rPr>
          <w:sz w:val="28"/>
        </w:rPr>
        <w:t xml:space="preserve">перемены</w:t>
      </w:r>
      <w:r>
        <w:rPr>
          <w:spacing w:val="25"/>
          <w:sz w:val="28"/>
        </w:rPr>
        <w:t xml:space="preserve"> </w:t>
      </w:r>
      <w:r>
        <w:rPr>
          <w:sz w:val="28"/>
        </w:rPr>
        <w:t xml:space="preserve">допускается</w:t>
      </w:r>
      <w:r>
        <w:rPr>
          <w:spacing w:val="26"/>
          <w:sz w:val="28"/>
        </w:rPr>
        <w:t xml:space="preserve"> </w:t>
      </w:r>
      <w:r>
        <w:rPr>
          <w:sz w:val="28"/>
        </w:rPr>
        <w:t xml:space="preserve">после</w:t>
      </w:r>
      <w:r>
        <w:rPr>
          <w:spacing w:val="26"/>
          <w:sz w:val="28"/>
        </w:rPr>
        <w:t xml:space="preserve"> </w:t>
      </w:r>
      <w:r>
        <w:rPr>
          <w:sz w:val="28"/>
        </w:rPr>
        <w:t xml:space="preserve">2</w:t>
      </w:r>
      <w:r>
        <w:rPr>
          <w:spacing w:val="28"/>
          <w:sz w:val="28"/>
        </w:rPr>
        <w:t xml:space="preserve"> </w:t>
      </w:r>
      <w:r>
        <w:rPr>
          <w:sz w:val="28"/>
        </w:rPr>
        <w:t xml:space="preserve">и</w:t>
      </w:r>
      <w:r>
        <w:rPr>
          <w:spacing w:val="25"/>
          <w:sz w:val="28"/>
        </w:rPr>
        <w:t xml:space="preserve"> </w:t>
      </w:r>
      <w:r>
        <w:rPr>
          <w:sz w:val="28"/>
        </w:rPr>
        <w:t xml:space="preserve">3</w:t>
      </w:r>
      <w:r>
        <w:rPr>
          <w:spacing w:val="25"/>
          <w:sz w:val="28"/>
        </w:rPr>
        <w:t xml:space="preserve"> </w:t>
      </w:r>
      <w:r>
        <w:rPr>
          <w:sz w:val="28"/>
        </w:rPr>
        <w:t xml:space="preserve">уроков</w:t>
      </w:r>
      <w:r>
        <w:rPr>
          <w:spacing w:val="27"/>
          <w:sz w:val="28"/>
        </w:rPr>
        <w:t xml:space="preserve"> </w:t>
      </w:r>
      <w:r>
        <w:rPr>
          <w:sz w:val="28"/>
        </w:rPr>
        <w:t xml:space="preserve">устанавливать</w:t>
      </w:r>
      <w:r>
        <w:rPr>
          <w:spacing w:val="23"/>
          <w:sz w:val="28"/>
        </w:rPr>
        <w:t xml:space="preserve"> </w:t>
      </w:r>
      <w:r>
        <w:rPr>
          <w:sz w:val="28"/>
        </w:rPr>
        <w:t xml:space="preserve">две</w:t>
      </w:r>
      <w:r>
        <w:rPr>
          <w:spacing w:val="26"/>
          <w:sz w:val="28"/>
        </w:rPr>
        <w:t xml:space="preserve"> </w:t>
      </w:r>
      <w:r>
        <w:rPr>
          <w:sz w:val="28"/>
        </w:rPr>
        <w:t xml:space="preserve">перемены</w:t>
      </w:r>
      <w:r>
        <w:rPr>
          <w:spacing w:val="38"/>
          <w:sz w:val="28"/>
        </w:rPr>
        <w:t xml:space="preserve"> </w:t>
      </w:r>
      <w:r>
        <w:rPr>
          <w:sz w:val="28"/>
        </w:rPr>
        <w:t xml:space="preserve">по</w:t>
      </w:r>
      <w:r/>
    </w:p>
    <w:p>
      <w:pPr>
        <w:jc w:val="both"/>
        <w:spacing w:after="0" w:line="336" w:lineRule="auto"/>
        <w:rPr>
          <w:sz w:val="28"/>
        </w:rPr>
        <w:sectPr>
          <w:footerReference w:type="default" r:id="rId10"/>
          <w:footnotePr/>
          <w:endnotePr/>
          <w:type w:val="nextPage"/>
          <w:pgSz w:w="11910" w:h="16840" w:orient="portrait"/>
          <w:pgMar w:top="1440" w:right="320" w:bottom="1580" w:left="940" w:header="0" w:footer="1392" w:gutter="0"/>
          <w:cols w:num="1" w:sep="0" w:space="1701" w:equalWidth="1"/>
          <w:docGrid w:linePitch="360"/>
        </w:sectPr>
      </w:pPr>
      <w:r>
        <w:rPr>
          <w:sz w:val="28"/>
        </w:rPr>
      </w:r>
      <w:r/>
    </w:p>
    <w:p>
      <w:pPr>
        <w:pStyle w:val="967"/>
        <w:ind w:left="222" w:firstLine="0"/>
        <w:spacing w:before="76"/>
      </w:pPr>
      <w:r>
        <w:t xml:space="preserve">20</w:t>
      </w:r>
      <w:r>
        <w:rPr>
          <w:spacing w:val="-4"/>
        </w:rPr>
        <w:t xml:space="preserve"> </w:t>
      </w:r>
      <w:r>
        <w:t xml:space="preserve">минут</w:t>
      </w:r>
      <w:r>
        <w:rPr>
          <w:spacing w:val="-6"/>
        </w:rPr>
        <w:t xml:space="preserve"> </w:t>
      </w:r>
      <w:r>
        <w:rPr>
          <w:spacing w:val="-2"/>
        </w:rPr>
        <w:t xml:space="preserve">каждая.</w:t>
      </w:r>
      <w:r/>
    </w:p>
    <w:p>
      <w:pPr>
        <w:pStyle w:val="967"/>
        <w:ind w:left="222" w:right="110"/>
        <w:spacing w:before="130" w:line="338" w:lineRule="auto"/>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r/>
    </w:p>
    <w:p>
      <w:pPr>
        <w:pStyle w:val="969"/>
        <w:numPr>
          <w:ilvl w:val="1"/>
          <w:numId w:val="58"/>
        </w:numPr>
        <w:ind w:left="222" w:right="121" w:firstLine="710"/>
        <w:jc w:val="both"/>
        <w:spacing w:before="3" w:after="0" w:line="336" w:lineRule="auto"/>
        <w:tabs>
          <w:tab w:val="left" w:pos="1704" w:leader="none"/>
        </w:tabs>
        <w:rPr>
          <w:sz w:val="28"/>
        </w:rPr>
      </w:pPr>
      <w:r>
        <w:rPr>
          <w:sz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r/>
    </w:p>
    <w:p>
      <w:pPr>
        <w:pStyle w:val="969"/>
        <w:numPr>
          <w:ilvl w:val="1"/>
          <w:numId w:val="58"/>
        </w:numPr>
        <w:ind w:left="222" w:right="108" w:firstLine="710"/>
        <w:jc w:val="both"/>
        <w:spacing w:before="6" w:after="0" w:line="338" w:lineRule="auto"/>
        <w:tabs>
          <w:tab w:val="left" w:pos="1704" w:leader="none"/>
        </w:tabs>
        <w:rPr>
          <w:sz w:val="28"/>
        </w:rPr>
      </w:pPr>
      <w:r>
        <w:rPr>
          <w:sz w:val="28"/>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r/>
    </w:p>
    <w:p>
      <w:pPr>
        <w:pStyle w:val="969"/>
        <w:numPr>
          <w:ilvl w:val="1"/>
          <w:numId w:val="58"/>
        </w:numPr>
        <w:ind w:left="222" w:right="110" w:firstLine="710"/>
        <w:jc w:val="both"/>
        <w:spacing w:before="2" w:after="0" w:line="336" w:lineRule="auto"/>
        <w:tabs>
          <w:tab w:val="left" w:pos="1704" w:leader="none"/>
        </w:tabs>
        <w:rPr>
          <w:sz w:val="28"/>
        </w:rPr>
      </w:pPr>
      <w:r>
        <w:rPr>
          <w:sz w:val="28"/>
        </w:rPr>
        <w:t xml:space="preserve">Занятия</w:t>
      </w:r>
      <w:r>
        <w:rPr>
          <w:spacing w:val="-4"/>
          <w:sz w:val="28"/>
        </w:rPr>
        <w:t xml:space="preserve"> </w:t>
      </w:r>
      <w:r>
        <w:rPr>
          <w:sz w:val="28"/>
        </w:rPr>
        <w:t xml:space="preserve">начинаются</w:t>
      </w:r>
      <w:r>
        <w:rPr>
          <w:spacing w:val="-3"/>
          <w:sz w:val="28"/>
        </w:rPr>
        <w:t xml:space="preserve"> </w:t>
      </w:r>
      <w:r>
        <w:rPr>
          <w:sz w:val="28"/>
        </w:rPr>
        <w:t xml:space="preserve">не</w:t>
      </w:r>
      <w:r>
        <w:rPr>
          <w:spacing w:val="-4"/>
          <w:sz w:val="28"/>
        </w:rPr>
        <w:t xml:space="preserve"> </w:t>
      </w:r>
      <w:r>
        <w:rPr>
          <w:sz w:val="28"/>
        </w:rPr>
        <w:t xml:space="preserve">ранее</w:t>
      </w:r>
      <w:r>
        <w:rPr>
          <w:spacing w:val="-4"/>
          <w:sz w:val="28"/>
        </w:rPr>
        <w:t xml:space="preserve"> </w:t>
      </w:r>
      <w:r>
        <w:rPr>
          <w:sz w:val="28"/>
        </w:rPr>
        <w:t xml:space="preserve">8</w:t>
      </w:r>
      <w:r>
        <w:rPr>
          <w:spacing w:val="-5"/>
          <w:sz w:val="28"/>
        </w:rPr>
        <w:t xml:space="preserve"> </w:t>
      </w:r>
      <w:r>
        <w:rPr>
          <w:sz w:val="28"/>
        </w:rPr>
        <w:t xml:space="preserve">часов</w:t>
      </w:r>
      <w:r>
        <w:rPr>
          <w:spacing w:val="-6"/>
          <w:sz w:val="28"/>
        </w:rPr>
        <w:t xml:space="preserve"> </w:t>
      </w:r>
      <w:r>
        <w:rPr>
          <w:sz w:val="28"/>
        </w:rPr>
        <w:t xml:space="preserve">утра</w:t>
      </w:r>
      <w:r>
        <w:rPr>
          <w:spacing w:val="-4"/>
          <w:sz w:val="28"/>
        </w:rPr>
        <w:t xml:space="preserve"> </w:t>
      </w:r>
      <w:r>
        <w:rPr>
          <w:sz w:val="28"/>
        </w:rPr>
        <w:t xml:space="preserve">и</w:t>
      </w:r>
      <w:r>
        <w:rPr>
          <w:spacing w:val="-5"/>
          <w:sz w:val="28"/>
        </w:rPr>
        <w:t xml:space="preserve"> </w:t>
      </w:r>
      <w:r>
        <w:rPr>
          <w:sz w:val="28"/>
        </w:rPr>
        <w:t xml:space="preserve">заканчиваются</w:t>
      </w:r>
      <w:r>
        <w:rPr>
          <w:spacing w:val="-3"/>
          <w:sz w:val="28"/>
        </w:rPr>
        <w:t xml:space="preserve"> </w:t>
      </w:r>
      <w:r>
        <w:rPr>
          <w:sz w:val="28"/>
        </w:rPr>
        <w:t xml:space="preserve">не</w:t>
      </w:r>
      <w:r>
        <w:rPr>
          <w:spacing w:val="-4"/>
          <w:sz w:val="28"/>
        </w:rPr>
        <w:t xml:space="preserve"> </w:t>
      </w:r>
      <w:r>
        <w:rPr>
          <w:sz w:val="28"/>
        </w:rPr>
        <w:t xml:space="preserve">позднее 19 </w:t>
      </w:r>
      <w:r>
        <w:rPr>
          <w:spacing w:val="-2"/>
          <w:sz w:val="28"/>
        </w:rPr>
        <w:t xml:space="preserve">часов.</w:t>
      </w:r>
      <w:r/>
    </w:p>
    <w:p>
      <w:pPr>
        <w:pStyle w:val="969"/>
        <w:numPr>
          <w:ilvl w:val="1"/>
          <w:numId w:val="58"/>
        </w:numPr>
        <w:ind w:left="222" w:right="119" w:firstLine="710"/>
        <w:jc w:val="both"/>
        <w:spacing w:before="5" w:after="0" w:line="336" w:lineRule="auto"/>
        <w:tabs>
          <w:tab w:val="left" w:pos="1704" w:leader="none"/>
        </w:tabs>
        <w:rPr>
          <w:sz w:val="28"/>
        </w:rPr>
      </w:pPr>
      <w:r>
        <w:rPr>
          <w:sz w:val="28"/>
        </w:rPr>
        <w:t xml:space="preserve">Факультативные занятия и з</w:t>
      </w:r>
      <w:r>
        <w:rPr>
          <w:sz w:val="28"/>
        </w:rPr>
        <w:t xml:space="preserve">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p>
    <w:p>
      <w:pPr>
        <w:pStyle w:val="969"/>
        <w:numPr>
          <w:ilvl w:val="1"/>
          <w:numId w:val="58"/>
        </w:numPr>
        <w:ind w:left="222" w:right="109" w:firstLine="710"/>
        <w:jc w:val="both"/>
        <w:spacing w:before="11" w:after="0" w:line="336" w:lineRule="auto"/>
        <w:tabs>
          <w:tab w:val="left" w:pos="1704" w:leader="none"/>
        </w:tabs>
        <w:rPr>
          <w:sz w:val="28"/>
        </w:rPr>
      </w:pPr>
      <w:r>
        <w:rPr>
          <w:sz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w:t>
      </w:r>
      <w:r>
        <w:rPr>
          <w:sz w:val="28"/>
        </w:rPr>
        <w:t xml:space="preserve">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p>
    <w:p>
      <w:pPr>
        <w:pStyle w:val="969"/>
        <w:numPr>
          <w:ilvl w:val="1"/>
          <w:numId w:val="58"/>
        </w:numPr>
        <w:ind w:left="222" w:right="115" w:firstLine="710"/>
        <w:jc w:val="both"/>
        <w:spacing w:before="13" w:after="0" w:line="338" w:lineRule="auto"/>
        <w:tabs>
          <w:tab w:val="left" w:pos="1704" w:leader="none"/>
        </w:tabs>
        <w:rPr>
          <w:sz w:val="28"/>
        </w:rPr>
      </w:pPr>
      <w:r>
        <w:rPr>
          <w:sz w:val="28"/>
        </w:rPr>
        <w:t xml:space="preserve">При составле</w:t>
      </w:r>
      <w:r>
        <w:rPr>
          <w:sz w:val="28"/>
        </w:rPr>
        <w:t xml:space="preserve">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w:t>
      </w:r>
      <w:r>
        <w:rPr>
          <w:spacing w:val="-1"/>
          <w:sz w:val="28"/>
        </w:rPr>
        <w:t xml:space="preserve"> </w:t>
      </w:r>
      <w:r>
        <w:rPr>
          <w:sz w:val="28"/>
        </w:rPr>
        <w:t xml:space="preserve">учебных периодов</w:t>
      </w:r>
      <w:r>
        <w:rPr>
          <w:spacing w:val="-1"/>
          <w:sz w:val="28"/>
        </w:rPr>
        <w:t xml:space="preserve"> </w:t>
      </w:r>
      <w:r>
        <w:rPr>
          <w:sz w:val="28"/>
        </w:rPr>
        <w:t xml:space="preserve">чередуются с недельными каникулами.</w:t>
      </w:r>
      <w:r/>
    </w:p>
    <w:p>
      <w:pPr>
        <w:pStyle w:val="968"/>
        <w:ind w:left="4721" w:right="2825" w:hanging="1792"/>
        <w:jc w:val="both"/>
        <w:spacing w:before="1" w:line="427" w:lineRule="auto"/>
      </w:pPr>
      <w:r>
        <w:t xml:space="preserve">Продолжительность</w:t>
      </w:r>
      <w:r>
        <w:rPr>
          <w:spacing w:val="-18"/>
        </w:rPr>
        <w:t xml:space="preserve"> </w:t>
      </w:r>
      <w:r>
        <w:t xml:space="preserve">учебного</w:t>
      </w:r>
      <w:r>
        <w:rPr>
          <w:spacing w:val="-16"/>
        </w:rPr>
        <w:t xml:space="preserve"> </w:t>
      </w:r>
      <w:r>
        <w:t xml:space="preserve">периода 10-й класс</w:t>
      </w:r>
      <w:r/>
    </w:p>
    <w:p>
      <w:pPr>
        <w:jc w:val="both"/>
        <w:spacing w:after="0" w:line="427" w:lineRule="auto"/>
        <w:sectPr>
          <w:footnotePr/>
          <w:endnotePr/>
          <w:type w:val="nextPage"/>
          <w:pgSz w:w="11910" w:h="16840" w:orient="portrait"/>
          <w:pgMar w:top="940" w:right="320" w:bottom="1580" w:left="940" w:header="0" w:footer="1392" w:gutter="0"/>
          <w:cols w:num="1" w:sep="0" w:space="1701" w:equalWidth="1"/>
          <w:docGrid w:linePitch="360"/>
        </w:sectPr>
      </w:pPr>
      <w:r/>
      <w:r/>
    </w:p>
    <w:tbl>
      <w:tblPr>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1681"/>
        <w:gridCol w:w="1413"/>
        <w:gridCol w:w="1916"/>
        <w:gridCol w:w="1989"/>
        <w:gridCol w:w="2037"/>
      </w:tblGrid>
      <w:tr>
        <w:trPr>
          <w:trHeight w:val="719"/>
        </w:trPr>
        <w:tc>
          <w:tcPr>
            <w:tcW w:w="1681" w:type="dxa"/>
            <w:vMerge w:val="restart"/>
            <w:textDirection w:val="lrTb"/>
            <w:noWrap w:val="false"/>
          </w:tcPr>
          <w:p>
            <w:pPr>
              <w:pStyle w:val="970"/>
              <w:spacing w:before="304"/>
              <w:rPr>
                <w:b/>
                <w:sz w:val="28"/>
              </w:rPr>
            </w:pPr>
            <w:r>
              <w:rPr>
                <w:b/>
                <w:sz w:val="28"/>
              </w:rPr>
            </w:r>
            <w:r/>
          </w:p>
          <w:p>
            <w:pPr>
              <w:pStyle w:val="970"/>
              <w:ind w:left="78" w:right="413"/>
              <w:spacing w:line="276" w:lineRule="auto"/>
              <w:rPr>
                <w:b/>
                <w:sz w:val="28"/>
              </w:rPr>
            </w:pPr>
            <w:r>
              <w:rPr>
                <w:b/>
                <w:spacing w:val="-2"/>
                <w:sz w:val="28"/>
              </w:rPr>
              <w:t xml:space="preserve">Учебный период</w:t>
            </w:r>
            <w:r/>
          </w:p>
        </w:tc>
        <w:tc>
          <w:tcPr>
            <w:gridSpan w:val="2"/>
            <w:tcW w:w="3329" w:type="dxa"/>
            <w:textDirection w:val="lrTb"/>
            <w:noWrap w:val="false"/>
          </w:tcPr>
          <w:p>
            <w:pPr>
              <w:pStyle w:val="970"/>
              <w:ind w:left="73"/>
              <w:spacing w:before="69"/>
              <w:rPr>
                <w:b/>
                <w:sz w:val="28"/>
              </w:rPr>
            </w:pPr>
            <w:r>
              <w:rPr>
                <w:b/>
                <w:spacing w:val="-4"/>
                <w:sz w:val="28"/>
              </w:rPr>
              <w:t xml:space="preserve">Дата</w:t>
            </w:r>
            <w:r/>
          </w:p>
        </w:tc>
        <w:tc>
          <w:tcPr>
            <w:gridSpan w:val="2"/>
            <w:tcW w:w="4026" w:type="dxa"/>
            <w:textDirection w:val="lrTb"/>
            <w:noWrap w:val="false"/>
          </w:tcPr>
          <w:p>
            <w:pPr>
              <w:pStyle w:val="970"/>
              <w:ind w:left="77"/>
              <w:spacing w:before="69"/>
              <w:rPr>
                <w:b/>
                <w:sz w:val="28"/>
              </w:rPr>
            </w:pPr>
            <w:r>
              <w:rPr>
                <w:b/>
                <w:spacing w:val="-2"/>
                <w:sz w:val="28"/>
              </w:rPr>
              <w:t xml:space="preserve">Продолжительность</w:t>
            </w:r>
            <w:r/>
          </w:p>
        </w:tc>
      </w:tr>
      <w:tr>
        <w:trPr>
          <w:trHeight w:val="1459"/>
        </w:trPr>
        <w:tc>
          <w:tcPr>
            <w:tcBorders>
              <w:top w:val="none" w:color="000000" w:sz="4" w:space="0"/>
            </w:tcBorders>
            <w:tcW w:w="1681" w:type="dxa"/>
            <w:vMerge w:val="continue"/>
            <w:textDirection w:val="lrTb"/>
            <w:noWrap w:val="false"/>
          </w:tcPr>
          <w:p>
            <w:pPr>
              <w:rPr>
                <w:sz w:val="2"/>
                <w:szCs w:val="2"/>
              </w:rPr>
            </w:pPr>
            <w:r>
              <w:rPr>
                <w:sz w:val="2"/>
                <w:szCs w:val="2"/>
              </w:rPr>
            </w:r>
            <w:r/>
          </w:p>
        </w:tc>
        <w:tc>
          <w:tcPr>
            <w:tcW w:w="1413" w:type="dxa"/>
            <w:textDirection w:val="lrTb"/>
            <w:noWrap w:val="false"/>
          </w:tcPr>
          <w:p>
            <w:pPr>
              <w:pStyle w:val="970"/>
              <w:spacing w:before="122"/>
              <w:rPr>
                <w:b/>
                <w:sz w:val="28"/>
              </w:rPr>
            </w:pPr>
            <w:r>
              <w:rPr>
                <w:b/>
                <w:sz w:val="28"/>
              </w:rPr>
            </w:r>
            <w:r/>
          </w:p>
          <w:p>
            <w:pPr>
              <w:pStyle w:val="970"/>
              <w:ind w:left="73"/>
              <w:rPr>
                <w:b/>
                <w:sz w:val="28"/>
              </w:rPr>
            </w:pPr>
            <w:r>
              <w:rPr>
                <w:b/>
                <w:spacing w:val="-2"/>
                <w:sz w:val="28"/>
              </w:rPr>
              <w:t xml:space="preserve">Начало</w:t>
            </w:r>
            <w:r/>
          </w:p>
        </w:tc>
        <w:tc>
          <w:tcPr>
            <w:tcW w:w="1916" w:type="dxa"/>
            <w:textDirection w:val="lrTb"/>
            <w:noWrap w:val="false"/>
          </w:tcPr>
          <w:p>
            <w:pPr>
              <w:pStyle w:val="970"/>
              <w:spacing w:before="122"/>
              <w:rPr>
                <w:b/>
                <w:sz w:val="28"/>
              </w:rPr>
            </w:pPr>
            <w:r>
              <w:rPr>
                <w:b/>
                <w:sz w:val="28"/>
              </w:rPr>
            </w:r>
            <w:r/>
          </w:p>
          <w:p>
            <w:pPr>
              <w:pStyle w:val="970"/>
              <w:ind w:left="72"/>
              <w:rPr>
                <w:b/>
                <w:sz w:val="28"/>
              </w:rPr>
            </w:pPr>
            <w:r>
              <w:rPr>
                <w:b/>
                <w:spacing w:val="-2"/>
                <w:sz w:val="28"/>
              </w:rPr>
              <w:t xml:space="preserve">Окончание</w:t>
            </w:r>
            <w:r/>
          </w:p>
        </w:tc>
        <w:tc>
          <w:tcPr>
            <w:tcW w:w="1989" w:type="dxa"/>
            <w:textDirection w:val="lrTb"/>
            <w:noWrap w:val="false"/>
          </w:tcPr>
          <w:p>
            <w:pPr>
              <w:pStyle w:val="970"/>
              <w:ind w:left="77" w:right="251"/>
              <w:spacing w:before="74" w:line="276" w:lineRule="auto"/>
              <w:rPr>
                <w:b/>
                <w:sz w:val="28"/>
              </w:rPr>
            </w:pPr>
            <w:r>
              <w:rPr>
                <w:b/>
                <w:spacing w:val="-2"/>
                <w:sz w:val="28"/>
              </w:rPr>
              <w:t xml:space="preserve">Количество учебных недель</w:t>
            </w:r>
            <w:r/>
          </w:p>
        </w:tc>
        <w:tc>
          <w:tcPr>
            <w:tcW w:w="2037" w:type="dxa"/>
            <w:textDirection w:val="lrTb"/>
            <w:noWrap w:val="false"/>
          </w:tcPr>
          <w:p>
            <w:pPr>
              <w:pStyle w:val="970"/>
              <w:ind w:left="71"/>
              <w:spacing w:before="256"/>
              <w:rPr>
                <w:b/>
                <w:sz w:val="28"/>
              </w:rPr>
            </w:pPr>
            <w:r>
              <w:rPr>
                <w:b/>
                <w:spacing w:val="-2"/>
                <w:sz w:val="28"/>
              </w:rPr>
              <w:t xml:space="preserve">Количество</w:t>
            </w:r>
            <w:r/>
          </w:p>
          <w:p>
            <w:pPr>
              <w:pStyle w:val="970"/>
              <w:ind w:left="71"/>
              <w:spacing w:before="49"/>
              <w:rPr>
                <w:b/>
                <w:sz w:val="28"/>
              </w:rPr>
            </w:pPr>
            <w:r>
              <w:rPr>
                <w:b/>
                <w:sz w:val="28"/>
              </w:rPr>
              <w:t xml:space="preserve">учебных</w:t>
            </w:r>
            <w:r>
              <w:rPr>
                <w:b/>
                <w:spacing w:val="-13"/>
                <w:sz w:val="28"/>
              </w:rPr>
              <w:t xml:space="preserve"> </w:t>
            </w:r>
            <w:r>
              <w:rPr>
                <w:b/>
                <w:spacing w:val="-4"/>
                <w:sz w:val="28"/>
              </w:rPr>
              <w:t xml:space="preserve">дней</w:t>
            </w:r>
            <w:r/>
          </w:p>
        </w:tc>
      </w:tr>
      <w:tr>
        <w:trPr>
          <w:trHeight w:val="719"/>
        </w:trPr>
        <w:tc>
          <w:tcPr>
            <w:tcW w:w="1681" w:type="dxa"/>
            <w:textDirection w:val="lrTb"/>
            <w:noWrap w:val="false"/>
          </w:tcPr>
          <w:p>
            <w:pPr>
              <w:pStyle w:val="970"/>
              <w:ind w:right="106"/>
              <w:jc w:val="center"/>
              <w:spacing w:before="69"/>
              <w:rPr>
                <w:sz w:val="28"/>
              </w:rPr>
            </w:pPr>
            <w:r>
              <w:rPr>
                <w:sz w:val="28"/>
              </w:rPr>
              <w:t xml:space="preserve">I</w:t>
            </w:r>
            <w:r>
              <w:rPr>
                <w:spacing w:val="-1"/>
                <w:sz w:val="28"/>
              </w:rPr>
              <w:t xml:space="preserve"> </w:t>
            </w:r>
            <w:r>
              <w:rPr>
                <w:spacing w:val="-2"/>
                <w:sz w:val="28"/>
              </w:rPr>
              <w:t xml:space="preserve">полугодие</w:t>
            </w:r>
            <w:r/>
          </w:p>
        </w:tc>
        <w:tc>
          <w:tcPr>
            <w:tcW w:w="1413" w:type="dxa"/>
            <w:textDirection w:val="lrTb"/>
            <w:noWrap w:val="false"/>
          </w:tcPr>
          <w:p>
            <w:pPr>
              <w:pStyle w:val="970"/>
              <w:ind w:left="73"/>
              <w:spacing w:before="69"/>
              <w:rPr>
                <w:sz w:val="28"/>
              </w:rPr>
            </w:pPr>
            <w:r>
              <w:rPr>
                <w:spacing w:val="-2"/>
                <w:sz w:val="28"/>
              </w:rPr>
              <w:t xml:space="preserve">01.09.2023</w:t>
            </w:r>
            <w:r/>
          </w:p>
        </w:tc>
        <w:tc>
          <w:tcPr>
            <w:tcW w:w="1916" w:type="dxa"/>
            <w:textDirection w:val="lrTb"/>
            <w:noWrap w:val="false"/>
          </w:tcPr>
          <w:p>
            <w:pPr>
              <w:pStyle w:val="970"/>
              <w:ind w:left="72"/>
              <w:spacing w:before="69"/>
              <w:rPr>
                <w:sz w:val="28"/>
              </w:rPr>
            </w:pPr>
            <w:r>
              <w:rPr>
                <w:spacing w:val="-2"/>
                <w:sz w:val="28"/>
              </w:rPr>
              <w:t xml:space="preserve">30.12.2023</w:t>
            </w:r>
            <w:r/>
          </w:p>
        </w:tc>
        <w:tc>
          <w:tcPr>
            <w:tcW w:w="1989" w:type="dxa"/>
            <w:textDirection w:val="lrTb"/>
            <w:noWrap w:val="false"/>
          </w:tcPr>
          <w:p>
            <w:pPr>
              <w:pStyle w:val="970"/>
              <w:ind w:left="77"/>
              <w:spacing w:before="69"/>
              <w:rPr>
                <w:sz w:val="28"/>
              </w:rPr>
            </w:pPr>
            <w:r>
              <w:rPr>
                <w:spacing w:val="-5"/>
                <w:sz w:val="28"/>
              </w:rPr>
              <w:t xml:space="preserve">16</w:t>
            </w:r>
            <w:r/>
          </w:p>
        </w:tc>
        <w:tc>
          <w:tcPr>
            <w:tcW w:w="2037" w:type="dxa"/>
            <w:textDirection w:val="lrTb"/>
            <w:noWrap w:val="false"/>
          </w:tcPr>
          <w:p>
            <w:pPr>
              <w:pStyle w:val="970"/>
              <w:ind w:left="71"/>
              <w:spacing w:before="69"/>
              <w:rPr>
                <w:sz w:val="28"/>
              </w:rPr>
            </w:pPr>
            <w:r>
              <w:rPr>
                <w:spacing w:val="-5"/>
                <w:sz w:val="28"/>
              </w:rPr>
              <w:t xml:space="preserve">80</w:t>
            </w:r>
            <w:r/>
          </w:p>
        </w:tc>
      </w:tr>
      <w:tr>
        <w:trPr>
          <w:trHeight w:val="724"/>
        </w:trPr>
        <w:tc>
          <w:tcPr>
            <w:tcW w:w="1681" w:type="dxa"/>
            <w:textDirection w:val="lrTb"/>
            <w:noWrap w:val="false"/>
          </w:tcPr>
          <w:p>
            <w:pPr>
              <w:pStyle w:val="970"/>
              <w:ind w:right="14"/>
              <w:jc w:val="center"/>
              <w:spacing w:before="70"/>
              <w:rPr>
                <w:sz w:val="28"/>
              </w:rPr>
            </w:pPr>
            <w:r>
              <w:rPr>
                <w:sz w:val="28"/>
              </w:rPr>
              <w:t xml:space="preserve">II</w:t>
            </w:r>
            <w:r>
              <w:rPr>
                <w:spacing w:val="-4"/>
                <w:sz w:val="28"/>
              </w:rPr>
              <w:t xml:space="preserve"> </w:t>
            </w:r>
            <w:r>
              <w:rPr>
                <w:spacing w:val="-2"/>
                <w:sz w:val="28"/>
              </w:rPr>
              <w:t xml:space="preserve">полугодие</w:t>
            </w:r>
            <w:r/>
          </w:p>
        </w:tc>
        <w:tc>
          <w:tcPr>
            <w:tcW w:w="1413" w:type="dxa"/>
            <w:textDirection w:val="lrTb"/>
            <w:noWrap w:val="false"/>
          </w:tcPr>
          <w:p>
            <w:pPr>
              <w:pStyle w:val="970"/>
              <w:ind w:left="73"/>
              <w:spacing w:before="70"/>
              <w:rPr>
                <w:sz w:val="28"/>
              </w:rPr>
            </w:pPr>
            <w:r>
              <w:rPr>
                <w:spacing w:val="-2"/>
                <w:sz w:val="28"/>
              </w:rPr>
              <w:t xml:space="preserve">10.01.2024</w:t>
            </w:r>
            <w:r/>
          </w:p>
        </w:tc>
        <w:tc>
          <w:tcPr>
            <w:tcW w:w="1916" w:type="dxa"/>
            <w:textDirection w:val="lrTb"/>
            <w:noWrap w:val="false"/>
          </w:tcPr>
          <w:p>
            <w:pPr>
              <w:pStyle w:val="970"/>
              <w:ind w:left="72"/>
              <w:spacing w:before="70"/>
              <w:rPr>
                <w:sz w:val="28"/>
              </w:rPr>
            </w:pPr>
            <w:r>
              <w:rPr>
                <w:spacing w:val="-2"/>
                <w:sz w:val="28"/>
              </w:rPr>
              <w:t xml:space="preserve">30.05.2024</w:t>
            </w:r>
            <w:r/>
          </w:p>
        </w:tc>
        <w:tc>
          <w:tcPr>
            <w:tcW w:w="1989" w:type="dxa"/>
            <w:textDirection w:val="lrTb"/>
            <w:noWrap w:val="false"/>
          </w:tcPr>
          <w:p>
            <w:pPr>
              <w:pStyle w:val="970"/>
              <w:ind w:left="77"/>
              <w:spacing w:before="70"/>
              <w:rPr>
                <w:sz w:val="28"/>
              </w:rPr>
            </w:pPr>
            <w:r>
              <w:rPr>
                <w:spacing w:val="-5"/>
                <w:sz w:val="28"/>
              </w:rPr>
              <w:t xml:space="preserve">18</w:t>
            </w:r>
            <w:r/>
          </w:p>
        </w:tc>
        <w:tc>
          <w:tcPr>
            <w:tcW w:w="2037" w:type="dxa"/>
            <w:textDirection w:val="lrTb"/>
            <w:noWrap w:val="false"/>
          </w:tcPr>
          <w:p>
            <w:pPr>
              <w:pStyle w:val="970"/>
              <w:ind w:left="71"/>
              <w:spacing w:before="70"/>
              <w:rPr>
                <w:sz w:val="28"/>
              </w:rPr>
            </w:pPr>
            <w:r>
              <w:rPr>
                <w:spacing w:val="-5"/>
                <w:sz w:val="28"/>
              </w:rPr>
              <w:t xml:space="preserve">90</w:t>
            </w:r>
            <w:r/>
          </w:p>
        </w:tc>
      </w:tr>
      <w:tr>
        <w:trPr>
          <w:trHeight w:val="719"/>
        </w:trPr>
        <w:tc>
          <w:tcPr>
            <w:gridSpan w:val="3"/>
            <w:tcW w:w="5010" w:type="dxa"/>
            <w:textDirection w:val="lrTb"/>
            <w:noWrap w:val="false"/>
          </w:tcPr>
          <w:p>
            <w:pPr>
              <w:pStyle w:val="970"/>
              <w:ind w:left="78"/>
              <w:spacing w:before="69"/>
              <w:rPr>
                <w:b/>
                <w:sz w:val="28"/>
              </w:rPr>
            </w:pPr>
            <w:r>
              <w:rPr>
                <w:b/>
                <w:sz w:val="28"/>
              </w:rPr>
              <w:t xml:space="preserve">Итого</w:t>
            </w:r>
            <w:r>
              <w:rPr>
                <w:b/>
                <w:spacing w:val="-10"/>
                <w:sz w:val="28"/>
              </w:rPr>
              <w:t xml:space="preserve"> </w:t>
            </w:r>
            <w:r>
              <w:rPr>
                <w:b/>
                <w:sz w:val="28"/>
              </w:rPr>
              <w:t xml:space="preserve">в</w:t>
            </w:r>
            <w:r>
              <w:rPr>
                <w:b/>
                <w:spacing w:val="-7"/>
                <w:sz w:val="28"/>
              </w:rPr>
              <w:t xml:space="preserve"> </w:t>
            </w:r>
            <w:r>
              <w:rPr>
                <w:b/>
                <w:sz w:val="28"/>
              </w:rPr>
              <w:t xml:space="preserve">учебном</w:t>
            </w:r>
            <w:r>
              <w:rPr>
                <w:b/>
                <w:spacing w:val="-3"/>
                <w:sz w:val="28"/>
              </w:rPr>
              <w:t xml:space="preserve"> </w:t>
            </w:r>
            <w:r>
              <w:rPr>
                <w:b/>
                <w:spacing w:val="-4"/>
                <w:sz w:val="28"/>
              </w:rPr>
              <w:t xml:space="preserve">году</w:t>
            </w:r>
            <w:r/>
          </w:p>
        </w:tc>
        <w:tc>
          <w:tcPr>
            <w:tcW w:w="1989" w:type="dxa"/>
            <w:textDirection w:val="lrTb"/>
            <w:noWrap w:val="false"/>
          </w:tcPr>
          <w:p>
            <w:pPr>
              <w:pStyle w:val="970"/>
              <w:ind w:left="77"/>
              <w:spacing w:before="64"/>
              <w:rPr>
                <w:sz w:val="28"/>
              </w:rPr>
            </w:pPr>
            <w:r>
              <w:rPr>
                <w:spacing w:val="-5"/>
                <w:sz w:val="28"/>
              </w:rPr>
              <w:t xml:space="preserve">34</w:t>
            </w:r>
            <w:r/>
          </w:p>
        </w:tc>
        <w:tc>
          <w:tcPr>
            <w:tcW w:w="2037" w:type="dxa"/>
            <w:textDirection w:val="lrTb"/>
            <w:noWrap w:val="false"/>
          </w:tcPr>
          <w:p>
            <w:pPr>
              <w:pStyle w:val="970"/>
              <w:ind w:left="71"/>
              <w:spacing w:before="64"/>
              <w:rPr>
                <w:sz w:val="28"/>
              </w:rPr>
            </w:pPr>
            <w:r>
              <w:rPr>
                <w:spacing w:val="-5"/>
                <w:sz w:val="28"/>
              </w:rPr>
              <w:t xml:space="preserve">170</w:t>
            </w:r>
            <w:r/>
          </w:p>
        </w:tc>
      </w:tr>
    </w:tbl>
    <w:p>
      <w:pPr>
        <w:ind w:left="102" w:right="0" w:firstLine="0"/>
        <w:jc w:val="center"/>
        <w:spacing w:before="22"/>
        <w:rPr>
          <w:b/>
          <w:sz w:val="28"/>
        </w:rPr>
      </w:pPr>
      <w:r>
        <w:rPr>
          <w:b/>
          <w:sz w:val="28"/>
        </w:rPr>
        <w:t xml:space="preserve">11-й</w:t>
      </w:r>
      <w:r>
        <w:rPr>
          <w:b/>
          <w:spacing w:val="-4"/>
          <w:sz w:val="28"/>
        </w:rPr>
        <w:t xml:space="preserve"> </w:t>
      </w:r>
      <w:r>
        <w:rPr>
          <w:b/>
          <w:spacing w:val="-2"/>
          <w:sz w:val="28"/>
        </w:rPr>
        <w:t xml:space="preserve">класс</w:t>
      </w:r>
      <w:r/>
    </w:p>
    <w:p>
      <w:pPr>
        <w:pStyle w:val="967"/>
        <w:ind w:left="0" w:firstLine="0"/>
        <w:jc w:val="left"/>
        <w:spacing w:before="22" w:after="1"/>
        <w:rPr>
          <w:b/>
          <w:sz w:val="20"/>
        </w:rPr>
      </w:pPr>
      <w:r>
        <w:rPr>
          <w:b/>
          <w:sz w:val="20"/>
        </w:rPr>
      </w:r>
      <w:r/>
    </w:p>
    <w:tbl>
      <w:tblPr>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1661"/>
        <w:gridCol w:w="1407"/>
        <w:gridCol w:w="1896"/>
        <w:gridCol w:w="2055"/>
        <w:gridCol w:w="2012"/>
      </w:tblGrid>
      <w:tr>
        <w:trPr>
          <w:trHeight w:val="719"/>
        </w:trPr>
        <w:tc>
          <w:tcPr>
            <w:tcW w:w="1661" w:type="dxa"/>
            <w:vMerge w:val="restart"/>
            <w:textDirection w:val="lrTb"/>
            <w:noWrap w:val="false"/>
          </w:tcPr>
          <w:p>
            <w:pPr>
              <w:pStyle w:val="970"/>
              <w:spacing w:before="304"/>
              <w:rPr>
                <w:b/>
                <w:sz w:val="28"/>
              </w:rPr>
            </w:pPr>
            <w:r>
              <w:rPr>
                <w:b/>
                <w:sz w:val="28"/>
              </w:rPr>
            </w:r>
            <w:r/>
          </w:p>
          <w:p>
            <w:pPr>
              <w:pStyle w:val="970"/>
              <w:ind w:left="78" w:right="393"/>
              <w:spacing w:line="276" w:lineRule="auto"/>
              <w:rPr>
                <w:b/>
                <w:sz w:val="28"/>
              </w:rPr>
            </w:pPr>
            <w:r>
              <w:rPr>
                <w:b/>
                <w:spacing w:val="-2"/>
                <w:sz w:val="28"/>
              </w:rPr>
              <w:t xml:space="preserve">Учебный период</w:t>
            </w:r>
            <w:r/>
          </w:p>
        </w:tc>
        <w:tc>
          <w:tcPr>
            <w:gridSpan w:val="2"/>
            <w:tcW w:w="3303" w:type="dxa"/>
            <w:textDirection w:val="lrTb"/>
            <w:noWrap w:val="false"/>
          </w:tcPr>
          <w:p>
            <w:pPr>
              <w:pStyle w:val="970"/>
              <w:ind w:left="74"/>
              <w:spacing w:before="74"/>
              <w:rPr>
                <w:b/>
                <w:sz w:val="28"/>
              </w:rPr>
            </w:pPr>
            <w:r>
              <w:rPr>
                <w:b/>
                <w:spacing w:val="-4"/>
                <w:sz w:val="28"/>
              </w:rPr>
              <w:t xml:space="preserve">Дата</w:t>
            </w:r>
            <w:r/>
          </w:p>
        </w:tc>
        <w:tc>
          <w:tcPr>
            <w:gridSpan w:val="2"/>
            <w:tcW w:w="4067" w:type="dxa"/>
            <w:textDirection w:val="lrTb"/>
            <w:noWrap w:val="false"/>
          </w:tcPr>
          <w:p>
            <w:pPr>
              <w:pStyle w:val="970"/>
              <w:ind w:left="75"/>
              <w:spacing w:before="74"/>
              <w:rPr>
                <w:b/>
                <w:sz w:val="28"/>
              </w:rPr>
            </w:pPr>
            <w:r>
              <w:rPr>
                <w:b/>
                <w:spacing w:val="-2"/>
                <w:sz w:val="28"/>
              </w:rPr>
              <w:t xml:space="preserve">Продолжительность</w:t>
            </w:r>
            <w:r/>
          </w:p>
        </w:tc>
      </w:tr>
      <w:tr>
        <w:trPr>
          <w:trHeight w:val="1459"/>
        </w:trPr>
        <w:tc>
          <w:tcPr>
            <w:tcBorders>
              <w:top w:val="none" w:color="000000" w:sz="4" w:space="0"/>
            </w:tcBorders>
            <w:tcW w:w="1661" w:type="dxa"/>
            <w:vMerge w:val="continue"/>
            <w:textDirection w:val="lrTb"/>
            <w:noWrap w:val="false"/>
          </w:tcPr>
          <w:p>
            <w:pPr>
              <w:rPr>
                <w:sz w:val="2"/>
                <w:szCs w:val="2"/>
              </w:rPr>
            </w:pPr>
            <w:r>
              <w:rPr>
                <w:sz w:val="2"/>
                <w:szCs w:val="2"/>
              </w:rPr>
            </w:r>
            <w:r/>
          </w:p>
        </w:tc>
        <w:tc>
          <w:tcPr>
            <w:tcW w:w="1407" w:type="dxa"/>
            <w:textDirection w:val="lrTb"/>
            <w:noWrap w:val="false"/>
          </w:tcPr>
          <w:p>
            <w:pPr>
              <w:pStyle w:val="970"/>
              <w:spacing w:before="121"/>
              <w:rPr>
                <w:b/>
                <w:sz w:val="28"/>
              </w:rPr>
            </w:pPr>
            <w:r>
              <w:rPr>
                <w:b/>
                <w:sz w:val="28"/>
              </w:rPr>
            </w:r>
            <w:r/>
          </w:p>
          <w:p>
            <w:pPr>
              <w:pStyle w:val="970"/>
              <w:ind w:left="74"/>
              <w:spacing w:before="1"/>
              <w:rPr>
                <w:b/>
                <w:sz w:val="28"/>
              </w:rPr>
            </w:pPr>
            <w:r>
              <w:rPr>
                <w:b/>
                <w:spacing w:val="-2"/>
                <w:sz w:val="28"/>
              </w:rPr>
              <w:t xml:space="preserve">Начало</w:t>
            </w:r>
            <w:r/>
          </w:p>
        </w:tc>
        <w:tc>
          <w:tcPr>
            <w:tcW w:w="1896" w:type="dxa"/>
            <w:textDirection w:val="lrTb"/>
            <w:noWrap w:val="false"/>
          </w:tcPr>
          <w:p>
            <w:pPr>
              <w:pStyle w:val="970"/>
              <w:spacing w:before="121"/>
              <w:rPr>
                <w:b/>
                <w:sz w:val="28"/>
              </w:rPr>
            </w:pPr>
            <w:r>
              <w:rPr>
                <w:b/>
                <w:sz w:val="28"/>
              </w:rPr>
            </w:r>
            <w:r/>
          </w:p>
          <w:p>
            <w:pPr>
              <w:pStyle w:val="970"/>
              <w:ind w:left="79"/>
              <w:spacing w:before="1"/>
              <w:rPr>
                <w:b/>
                <w:sz w:val="28"/>
              </w:rPr>
            </w:pPr>
            <w:r>
              <w:rPr>
                <w:b/>
                <w:spacing w:val="-2"/>
                <w:sz w:val="28"/>
              </w:rPr>
              <w:t xml:space="preserve">Окончание</w:t>
            </w:r>
            <w:r/>
          </w:p>
        </w:tc>
        <w:tc>
          <w:tcPr>
            <w:tcW w:w="2055" w:type="dxa"/>
            <w:textDirection w:val="lrTb"/>
            <w:noWrap w:val="false"/>
          </w:tcPr>
          <w:p>
            <w:pPr>
              <w:pStyle w:val="970"/>
              <w:ind w:left="75" w:right="72"/>
              <w:spacing w:before="74" w:line="276" w:lineRule="auto"/>
              <w:rPr>
                <w:b/>
                <w:sz w:val="28"/>
              </w:rPr>
            </w:pPr>
            <w:r>
              <w:rPr>
                <w:b/>
                <w:spacing w:val="-2"/>
                <w:sz w:val="28"/>
              </w:rPr>
              <w:t xml:space="preserve">Количество учебных недель</w:t>
            </w:r>
            <w:r/>
          </w:p>
        </w:tc>
        <w:tc>
          <w:tcPr>
            <w:tcW w:w="2012" w:type="dxa"/>
            <w:textDirection w:val="lrTb"/>
            <w:noWrap w:val="false"/>
          </w:tcPr>
          <w:p>
            <w:pPr>
              <w:pStyle w:val="970"/>
              <w:ind w:left="80"/>
              <w:spacing w:before="256"/>
              <w:rPr>
                <w:b/>
                <w:sz w:val="28"/>
              </w:rPr>
            </w:pPr>
            <w:r>
              <w:rPr>
                <w:b/>
                <w:spacing w:val="-2"/>
                <w:sz w:val="28"/>
              </w:rPr>
              <w:t xml:space="preserve">Количество</w:t>
            </w:r>
            <w:r/>
          </w:p>
          <w:p>
            <w:pPr>
              <w:pStyle w:val="970"/>
              <w:ind w:left="80"/>
              <w:spacing w:before="48"/>
              <w:rPr>
                <w:b/>
                <w:sz w:val="28"/>
              </w:rPr>
            </w:pPr>
            <w:r>
              <w:rPr>
                <w:b/>
                <w:sz w:val="28"/>
              </w:rPr>
              <w:t xml:space="preserve">учебных</w:t>
            </w:r>
            <w:r>
              <w:rPr>
                <w:b/>
                <w:spacing w:val="-13"/>
                <w:sz w:val="28"/>
              </w:rPr>
              <w:t xml:space="preserve"> </w:t>
            </w:r>
            <w:r>
              <w:rPr>
                <w:b/>
                <w:spacing w:val="-4"/>
                <w:sz w:val="28"/>
              </w:rPr>
              <w:t xml:space="preserve">дней</w:t>
            </w:r>
            <w:r/>
          </w:p>
        </w:tc>
      </w:tr>
      <w:tr>
        <w:trPr>
          <w:trHeight w:val="724"/>
        </w:trPr>
        <w:tc>
          <w:tcPr>
            <w:tcW w:w="1661" w:type="dxa"/>
            <w:textDirection w:val="lrTb"/>
            <w:noWrap w:val="false"/>
          </w:tcPr>
          <w:p>
            <w:pPr>
              <w:pStyle w:val="970"/>
              <w:ind w:left="3" w:right="89"/>
              <w:jc w:val="center"/>
              <w:spacing w:before="69"/>
              <w:rPr>
                <w:sz w:val="28"/>
              </w:rPr>
            </w:pPr>
            <w:r>
              <w:rPr>
                <w:sz w:val="28"/>
              </w:rPr>
              <w:t xml:space="preserve">I</w:t>
            </w:r>
            <w:r>
              <w:rPr>
                <w:spacing w:val="-1"/>
                <w:sz w:val="28"/>
              </w:rPr>
              <w:t xml:space="preserve"> </w:t>
            </w:r>
            <w:r>
              <w:rPr>
                <w:spacing w:val="-2"/>
                <w:sz w:val="28"/>
              </w:rPr>
              <w:t xml:space="preserve">полугодие</w:t>
            </w:r>
            <w:r/>
          </w:p>
        </w:tc>
        <w:tc>
          <w:tcPr>
            <w:tcW w:w="1407" w:type="dxa"/>
            <w:textDirection w:val="lrTb"/>
            <w:noWrap w:val="false"/>
          </w:tcPr>
          <w:p>
            <w:pPr>
              <w:pStyle w:val="970"/>
              <w:ind w:left="74"/>
              <w:spacing w:before="69"/>
              <w:rPr>
                <w:sz w:val="28"/>
              </w:rPr>
            </w:pPr>
            <w:r>
              <w:rPr>
                <w:spacing w:val="-2"/>
                <w:sz w:val="28"/>
              </w:rPr>
              <w:t xml:space="preserve">01.09.2023</w:t>
            </w:r>
            <w:r/>
          </w:p>
        </w:tc>
        <w:tc>
          <w:tcPr>
            <w:tcW w:w="1896" w:type="dxa"/>
            <w:textDirection w:val="lrTb"/>
            <w:noWrap w:val="false"/>
          </w:tcPr>
          <w:p>
            <w:pPr>
              <w:pStyle w:val="970"/>
              <w:ind w:left="79"/>
              <w:spacing w:before="69"/>
              <w:rPr>
                <w:sz w:val="28"/>
              </w:rPr>
            </w:pPr>
            <w:r>
              <w:rPr>
                <w:spacing w:val="-2"/>
                <w:sz w:val="28"/>
              </w:rPr>
              <w:t xml:space="preserve">30.12.2023</w:t>
            </w:r>
            <w:r/>
          </w:p>
        </w:tc>
        <w:tc>
          <w:tcPr>
            <w:tcW w:w="2055" w:type="dxa"/>
            <w:textDirection w:val="lrTb"/>
            <w:noWrap w:val="false"/>
          </w:tcPr>
          <w:p>
            <w:pPr>
              <w:pStyle w:val="970"/>
              <w:ind w:left="75"/>
              <w:spacing w:before="69"/>
              <w:rPr>
                <w:sz w:val="28"/>
              </w:rPr>
            </w:pPr>
            <w:r>
              <w:rPr>
                <w:spacing w:val="-5"/>
                <w:sz w:val="28"/>
              </w:rPr>
              <w:t xml:space="preserve">16</w:t>
            </w:r>
            <w:r/>
          </w:p>
        </w:tc>
        <w:tc>
          <w:tcPr>
            <w:tcW w:w="2012" w:type="dxa"/>
            <w:textDirection w:val="lrTb"/>
            <w:noWrap w:val="false"/>
          </w:tcPr>
          <w:p>
            <w:pPr>
              <w:pStyle w:val="970"/>
              <w:ind w:left="80"/>
              <w:spacing w:before="69"/>
              <w:rPr>
                <w:sz w:val="28"/>
              </w:rPr>
            </w:pPr>
            <w:r>
              <w:rPr>
                <w:spacing w:val="-5"/>
                <w:sz w:val="28"/>
              </w:rPr>
              <w:t xml:space="preserve">80</w:t>
            </w:r>
            <w:r/>
          </w:p>
        </w:tc>
      </w:tr>
      <w:tr>
        <w:trPr>
          <w:trHeight w:val="719"/>
        </w:trPr>
        <w:tc>
          <w:tcPr>
            <w:tcW w:w="1661" w:type="dxa"/>
            <w:textDirection w:val="lrTb"/>
            <w:noWrap w:val="false"/>
          </w:tcPr>
          <w:p>
            <w:pPr>
              <w:pStyle w:val="970"/>
              <w:ind w:left="3"/>
              <w:jc w:val="center"/>
              <w:spacing w:before="65"/>
              <w:rPr>
                <w:sz w:val="28"/>
              </w:rPr>
            </w:pPr>
            <w:r>
              <w:rPr>
                <w:sz w:val="28"/>
              </w:rPr>
              <w:t xml:space="preserve">II</w:t>
            </w:r>
            <w:r>
              <w:rPr>
                <w:spacing w:val="-4"/>
                <w:sz w:val="28"/>
              </w:rPr>
              <w:t xml:space="preserve"> </w:t>
            </w:r>
            <w:r>
              <w:rPr>
                <w:spacing w:val="-2"/>
                <w:sz w:val="28"/>
              </w:rPr>
              <w:t xml:space="preserve">полугодие</w:t>
            </w:r>
            <w:r/>
          </w:p>
        </w:tc>
        <w:tc>
          <w:tcPr>
            <w:tcW w:w="1407" w:type="dxa"/>
            <w:textDirection w:val="lrTb"/>
            <w:noWrap w:val="false"/>
          </w:tcPr>
          <w:p>
            <w:pPr>
              <w:pStyle w:val="970"/>
              <w:ind w:left="74"/>
              <w:spacing w:before="65"/>
              <w:rPr>
                <w:sz w:val="28"/>
              </w:rPr>
            </w:pPr>
            <w:r>
              <w:rPr>
                <w:spacing w:val="-2"/>
                <w:sz w:val="28"/>
              </w:rPr>
              <w:t xml:space="preserve">10.01.2024</w:t>
            </w:r>
            <w:r/>
          </w:p>
        </w:tc>
        <w:tc>
          <w:tcPr>
            <w:tcW w:w="1896" w:type="dxa"/>
            <w:textDirection w:val="lrTb"/>
            <w:noWrap w:val="false"/>
          </w:tcPr>
          <w:p>
            <w:pPr>
              <w:pStyle w:val="970"/>
              <w:ind w:left="79"/>
              <w:spacing w:before="65"/>
              <w:rPr>
                <w:sz w:val="28"/>
              </w:rPr>
            </w:pPr>
            <w:r>
              <w:rPr>
                <w:spacing w:val="-2"/>
                <w:sz w:val="28"/>
              </w:rPr>
              <w:t xml:space="preserve">20.05.2024</w:t>
            </w:r>
            <w:r/>
          </w:p>
        </w:tc>
        <w:tc>
          <w:tcPr>
            <w:tcW w:w="2055" w:type="dxa"/>
            <w:textDirection w:val="lrTb"/>
            <w:noWrap w:val="false"/>
          </w:tcPr>
          <w:p>
            <w:pPr>
              <w:pStyle w:val="970"/>
              <w:ind w:left="75"/>
              <w:spacing w:before="65"/>
              <w:rPr>
                <w:sz w:val="28"/>
              </w:rPr>
            </w:pPr>
            <w:r>
              <w:rPr>
                <w:spacing w:val="-5"/>
                <w:sz w:val="28"/>
              </w:rPr>
              <w:t xml:space="preserve">17</w:t>
            </w:r>
            <w:r/>
          </w:p>
        </w:tc>
        <w:tc>
          <w:tcPr>
            <w:tcW w:w="2012" w:type="dxa"/>
            <w:textDirection w:val="lrTb"/>
            <w:noWrap w:val="false"/>
          </w:tcPr>
          <w:p>
            <w:pPr>
              <w:pStyle w:val="970"/>
              <w:ind w:left="80"/>
              <w:spacing w:before="65"/>
              <w:rPr>
                <w:sz w:val="28"/>
              </w:rPr>
            </w:pPr>
            <w:r>
              <w:rPr>
                <w:spacing w:val="-5"/>
                <w:sz w:val="28"/>
              </w:rPr>
              <w:t xml:space="preserve">85</w:t>
            </w:r>
            <w:r/>
          </w:p>
        </w:tc>
      </w:tr>
      <w:tr>
        <w:trPr>
          <w:trHeight w:val="719"/>
        </w:trPr>
        <w:tc>
          <w:tcPr>
            <w:gridSpan w:val="3"/>
            <w:tcW w:w="4964" w:type="dxa"/>
            <w:textDirection w:val="lrTb"/>
            <w:noWrap w:val="false"/>
          </w:tcPr>
          <w:p>
            <w:pPr>
              <w:pStyle w:val="970"/>
              <w:ind w:left="78"/>
              <w:spacing w:before="74"/>
              <w:rPr>
                <w:b/>
                <w:sz w:val="28"/>
              </w:rPr>
            </w:pPr>
            <w:r>
              <w:rPr>
                <w:b/>
                <w:sz w:val="28"/>
              </w:rPr>
              <w:t xml:space="preserve">Итого</w:t>
            </w:r>
            <w:r>
              <w:rPr>
                <w:b/>
                <w:spacing w:val="-9"/>
                <w:sz w:val="28"/>
              </w:rPr>
              <w:t xml:space="preserve"> </w:t>
            </w:r>
            <w:r>
              <w:rPr>
                <w:b/>
                <w:sz w:val="28"/>
              </w:rPr>
              <w:t xml:space="preserve">в</w:t>
            </w:r>
            <w:r>
              <w:rPr>
                <w:b/>
                <w:spacing w:val="-7"/>
                <w:sz w:val="28"/>
              </w:rPr>
              <w:t xml:space="preserve"> </w:t>
            </w:r>
            <w:r>
              <w:rPr>
                <w:b/>
                <w:sz w:val="28"/>
              </w:rPr>
              <w:t xml:space="preserve">учебном</w:t>
            </w:r>
            <w:r>
              <w:rPr>
                <w:b/>
                <w:spacing w:val="-2"/>
                <w:sz w:val="28"/>
              </w:rPr>
              <w:t xml:space="preserve"> </w:t>
            </w:r>
            <w:r>
              <w:rPr>
                <w:b/>
                <w:sz w:val="28"/>
              </w:rPr>
              <w:t xml:space="preserve">году</w:t>
            </w:r>
            <w:r>
              <w:rPr>
                <w:b/>
                <w:spacing w:val="-6"/>
                <w:sz w:val="28"/>
              </w:rPr>
              <w:t xml:space="preserve"> </w:t>
            </w:r>
            <w:r>
              <w:rPr>
                <w:b/>
                <w:sz w:val="28"/>
              </w:rPr>
              <w:t xml:space="preserve">без</w:t>
            </w:r>
            <w:r>
              <w:rPr>
                <w:b/>
                <w:spacing w:val="-6"/>
                <w:sz w:val="28"/>
              </w:rPr>
              <w:t xml:space="preserve"> </w:t>
            </w:r>
            <w:r>
              <w:rPr>
                <w:b/>
                <w:sz w:val="28"/>
              </w:rPr>
              <w:t xml:space="preserve">учета</w:t>
            </w:r>
            <w:r>
              <w:rPr>
                <w:b/>
                <w:spacing w:val="-5"/>
                <w:sz w:val="28"/>
              </w:rPr>
              <w:t xml:space="preserve"> </w:t>
            </w:r>
            <w:r>
              <w:rPr>
                <w:b/>
                <w:spacing w:val="-4"/>
                <w:sz w:val="28"/>
              </w:rPr>
              <w:t xml:space="preserve">ГИА*</w:t>
            </w:r>
            <w:r/>
          </w:p>
        </w:tc>
        <w:tc>
          <w:tcPr>
            <w:tcW w:w="2055" w:type="dxa"/>
            <w:textDirection w:val="lrTb"/>
            <w:noWrap w:val="false"/>
          </w:tcPr>
          <w:p>
            <w:pPr>
              <w:pStyle w:val="970"/>
              <w:ind w:left="75"/>
              <w:spacing w:before="69"/>
              <w:rPr>
                <w:sz w:val="28"/>
              </w:rPr>
            </w:pPr>
            <w:r>
              <w:rPr>
                <w:spacing w:val="-5"/>
                <w:sz w:val="28"/>
              </w:rPr>
              <w:t xml:space="preserve">33</w:t>
            </w:r>
            <w:r/>
          </w:p>
        </w:tc>
        <w:tc>
          <w:tcPr>
            <w:tcW w:w="2012" w:type="dxa"/>
            <w:textDirection w:val="lrTb"/>
            <w:noWrap w:val="false"/>
          </w:tcPr>
          <w:p>
            <w:pPr>
              <w:pStyle w:val="970"/>
              <w:ind w:left="80"/>
              <w:spacing w:before="69"/>
              <w:rPr>
                <w:sz w:val="28"/>
              </w:rPr>
            </w:pPr>
            <w:r>
              <w:rPr>
                <w:spacing w:val="-5"/>
                <w:sz w:val="28"/>
              </w:rPr>
              <w:t xml:space="preserve">165</w:t>
            </w:r>
            <w:r/>
          </w:p>
        </w:tc>
      </w:tr>
    </w:tbl>
    <w:p>
      <w:pPr>
        <w:pStyle w:val="967"/>
        <w:ind w:left="222" w:firstLine="0"/>
        <w:jc w:val="left"/>
        <w:spacing w:line="276" w:lineRule="auto"/>
      </w:pPr>
      <w:r>
        <w:rPr>
          <w:vertAlign w:val="superscript"/>
        </w:rPr>
        <w:t xml:space="preserve">*</w:t>
      </w:r>
      <w:r>
        <w:rPr>
          <w:vertAlign w:val="baseline"/>
        </w:rPr>
        <w:t xml:space="preserve">Сроки</w:t>
      </w:r>
      <w:r>
        <w:rPr>
          <w:spacing w:val="-8"/>
          <w:vertAlign w:val="baseline"/>
        </w:rPr>
        <w:t xml:space="preserve"> </w:t>
      </w:r>
      <w:r>
        <w:rPr>
          <w:vertAlign w:val="baseline"/>
        </w:rPr>
        <w:t xml:space="preserve">проведения</w:t>
      </w:r>
      <w:r>
        <w:rPr>
          <w:spacing w:val="-7"/>
          <w:vertAlign w:val="baseline"/>
        </w:rPr>
        <w:t xml:space="preserve"> </w:t>
      </w:r>
      <w:r>
        <w:rPr>
          <w:vertAlign w:val="baseline"/>
        </w:rPr>
        <w:t xml:space="preserve">ГИА</w:t>
      </w:r>
      <w:r>
        <w:rPr>
          <w:spacing w:val="-10"/>
          <w:vertAlign w:val="baseline"/>
        </w:rPr>
        <w:t xml:space="preserve"> </w:t>
      </w:r>
      <w:r>
        <w:rPr>
          <w:vertAlign w:val="baseline"/>
        </w:rPr>
        <w:t xml:space="preserve">обучающихся</w:t>
      </w:r>
      <w:r>
        <w:rPr>
          <w:spacing w:val="-2"/>
          <w:vertAlign w:val="baseline"/>
        </w:rPr>
        <w:t xml:space="preserve"> </w:t>
      </w:r>
      <w:r>
        <w:rPr>
          <w:vertAlign w:val="baseline"/>
        </w:rPr>
        <w:t xml:space="preserve">устанавливают</w:t>
      </w:r>
      <w:r>
        <w:rPr>
          <w:spacing w:val="-9"/>
          <w:vertAlign w:val="baseline"/>
        </w:rPr>
        <w:t xml:space="preserve"> </w:t>
      </w:r>
      <w:r>
        <w:rPr>
          <w:vertAlign w:val="baseline"/>
        </w:rPr>
        <w:t xml:space="preserve">Минпросвещения</w:t>
      </w:r>
      <w:r>
        <w:rPr>
          <w:spacing w:val="-7"/>
          <w:vertAlign w:val="baseline"/>
        </w:rPr>
        <w:t xml:space="preserve"> </w:t>
      </w:r>
      <w:r>
        <w:rPr>
          <w:vertAlign w:val="baseline"/>
        </w:rPr>
        <w:t xml:space="preserve">и </w:t>
      </w:r>
      <w:r>
        <w:rPr>
          <w:spacing w:val="-2"/>
          <w:vertAlign w:val="baseline"/>
        </w:rPr>
        <w:t xml:space="preserve">Рособрнадзор.</w:t>
      </w:r>
      <w:r/>
    </w:p>
    <w:p>
      <w:pPr>
        <w:ind w:left="222" w:right="0" w:firstLine="0"/>
        <w:jc w:val="left"/>
        <w:spacing w:before="200"/>
        <w:rPr>
          <w:b/>
          <w:sz w:val="28"/>
        </w:rPr>
      </w:pPr>
      <w:r>
        <w:rPr>
          <w:b/>
          <w:sz w:val="28"/>
        </w:rPr>
        <w:t xml:space="preserve">2.2.</w:t>
      </w:r>
      <w:r>
        <w:rPr>
          <w:b/>
          <w:spacing w:val="-8"/>
          <w:sz w:val="28"/>
        </w:rPr>
        <w:t xml:space="preserve"> </w:t>
      </w:r>
      <w:r>
        <w:rPr>
          <w:b/>
          <w:sz w:val="28"/>
        </w:rPr>
        <w:t xml:space="preserve">Продолжительность</w:t>
      </w:r>
      <w:r>
        <w:rPr>
          <w:b/>
          <w:spacing w:val="-12"/>
          <w:sz w:val="28"/>
        </w:rPr>
        <w:t xml:space="preserve"> </w:t>
      </w:r>
      <w:r>
        <w:rPr>
          <w:b/>
          <w:sz w:val="28"/>
        </w:rPr>
        <w:t xml:space="preserve">каникул,</w:t>
      </w:r>
      <w:r>
        <w:rPr>
          <w:b/>
          <w:spacing w:val="-8"/>
          <w:sz w:val="28"/>
        </w:rPr>
        <w:t xml:space="preserve"> </w:t>
      </w:r>
      <w:r>
        <w:rPr>
          <w:b/>
          <w:sz w:val="28"/>
        </w:rPr>
        <w:t xml:space="preserve">праздничных</w:t>
      </w:r>
      <w:r>
        <w:rPr>
          <w:b/>
          <w:spacing w:val="-10"/>
          <w:sz w:val="28"/>
        </w:rPr>
        <w:t xml:space="preserve"> </w:t>
      </w:r>
      <w:r>
        <w:rPr>
          <w:b/>
          <w:sz w:val="28"/>
        </w:rPr>
        <w:t xml:space="preserve">и</w:t>
      </w:r>
      <w:r>
        <w:rPr>
          <w:b/>
          <w:spacing w:val="-12"/>
          <w:sz w:val="28"/>
        </w:rPr>
        <w:t xml:space="preserve"> </w:t>
      </w:r>
      <w:r>
        <w:rPr>
          <w:b/>
          <w:sz w:val="28"/>
        </w:rPr>
        <w:t xml:space="preserve">выходных</w:t>
      </w:r>
      <w:r>
        <w:rPr>
          <w:b/>
          <w:spacing w:val="-13"/>
          <w:sz w:val="28"/>
        </w:rPr>
        <w:t xml:space="preserve"> </w:t>
      </w:r>
      <w:r>
        <w:rPr>
          <w:b/>
          <w:spacing w:val="-4"/>
          <w:sz w:val="28"/>
        </w:rPr>
        <w:t xml:space="preserve">дней</w:t>
      </w:r>
      <w:r/>
    </w:p>
    <w:p>
      <w:pPr>
        <w:ind w:left="102" w:right="0" w:firstLine="0"/>
        <w:jc w:val="center"/>
        <w:spacing w:before="249"/>
        <w:rPr>
          <w:b/>
          <w:sz w:val="28"/>
        </w:rPr>
      </w:pPr>
      <w:r>
        <w:rPr>
          <w:b/>
          <w:sz w:val="28"/>
        </w:rPr>
        <w:t xml:space="preserve">10-й</w:t>
      </w:r>
      <w:r>
        <w:rPr>
          <w:b/>
          <w:spacing w:val="-4"/>
          <w:sz w:val="28"/>
        </w:rPr>
        <w:t xml:space="preserve"> </w:t>
      </w:r>
      <w:r>
        <w:rPr>
          <w:b/>
          <w:spacing w:val="-2"/>
          <w:sz w:val="28"/>
        </w:rPr>
        <w:t xml:space="preserve">класс</w:t>
      </w:r>
      <w:r/>
    </w:p>
    <w:p>
      <w:pPr>
        <w:pStyle w:val="967"/>
        <w:ind w:left="0" w:firstLine="0"/>
        <w:jc w:val="left"/>
        <w:spacing w:before="21"/>
        <w:rPr>
          <w:b/>
          <w:sz w:val="20"/>
        </w:rPr>
      </w:pPr>
      <w:r>
        <w:rPr>
          <w:b/>
          <w:sz w:val="20"/>
        </w:rPr>
      </w:r>
      <w:r/>
    </w:p>
    <w:tbl>
      <w:tblPr>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2281"/>
        <w:gridCol w:w="1412"/>
        <w:gridCol w:w="2132"/>
        <w:gridCol w:w="3208"/>
      </w:tblGrid>
      <w:tr>
        <w:trPr>
          <w:trHeight w:val="424"/>
        </w:trPr>
        <w:tc>
          <w:tcPr>
            <w:tcBorders>
              <w:bottom w:val="none" w:color="000000" w:sz="4" w:space="0"/>
            </w:tcBorders>
            <w:tcW w:w="2281" w:type="dxa"/>
            <w:textDirection w:val="lrTb"/>
            <w:noWrap w:val="false"/>
          </w:tcPr>
          <w:p>
            <w:pPr>
              <w:pStyle w:val="970"/>
              <w:rPr>
                <w:sz w:val="26"/>
              </w:rPr>
            </w:pPr>
            <w:r>
              <w:rPr>
                <w:sz w:val="26"/>
              </w:rPr>
            </w:r>
            <w:r/>
          </w:p>
        </w:tc>
        <w:tc>
          <w:tcPr>
            <w:gridSpan w:val="2"/>
            <w:tcBorders>
              <w:bottom w:val="none" w:color="000000" w:sz="4" w:space="0"/>
            </w:tcBorders>
            <w:tcW w:w="3544" w:type="dxa"/>
            <w:textDirection w:val="lrTb"/>
            <w:noWrap w:val="false"/>
          </w:tcPr>
          <w:p>
            <w:pPr>
              <w:pStyle w:val="970"/>
              <w:ind w:left="74"/>
              <w:spacing w:before="69"/>
              <w:rPr>
                <w:b/>
                <w:sz w:val="28"/>
              </w:rPr>
            </w:pPr>
            <w:r>
              <w:rPr>
                <w:b/>
                <w:spacing w:val="-4"/>
                <w:sz w:val="28"/>
              </w:rPr>
              <w:t xml:space="preserve">Дата</w:t>
            </w:r>
            <w:r/>
          </w:p>
        </w:tc>
        <w:tc>
          <w:tcPr>
            <w:tcBorders>
              <w:bottom w:val="none" w:color="000000" w:sz="4" w:space="0"/>
            </w:tcBorders>
            <w:tcW w:w="3208" w:type="dxa"/>
            <w:textDirection w:val="lrTb"/>
            <w:noWrap w:val="false"/>
          </w:tcPr>
          <w:p>
            <w:pPr>
              <w:pStyle w:val="970"/>
              <w:ind w:left="73"/>
              <w:spacing w:before="69"/>
              <w:rPr>
                <w:b/>
                <w:sz w:val="28"/>
              </w:rPr>
            </w:pPr>
            <w:r>
              <w:rPr>
                <w:b/>
                <w:spacing w:val="-2"/>
                <w:sz w:val="28"/>
              </w:rPr>
              <w:t xml:space="preserve">Продолжительность</w:t>
            </w:r>
            <w:r/>
          </w:p>
        </w:tc>
      </w:tr>
      <w:tr>
        <w:trPr>
          <w:trHeight w:val="295"/>
        </w:trPr>
        <w:tc>
          <w:tcPr>
            <w:tcBorders>
              <w:top w:val="none" w:color="000000" w:sz="4" w:space="0"/>
              <w:bottom w:val="none" w:color="000000" w:sz="4" w:space="0"/>
            </w:tcBorders>
            <w:tcW w:w="2281" w:type="dxa"/>
            <w:vMerge w:val="restart"/>
            <w:textDirection w:val="lrTb"/>
            <w:noWrap w:val="false"/>
          </w:tcPr>
          <w:p>
            <w:pPr>
              <w:pStyle w:val="970"/>
              <w:ind w:left="78"/>
              <w:spacing w:before="19"/>
              <w:rPr>
                <w:b/>
                <w:sz w:val="28"/>
              </w:rPr>
            </w:pPr>
            <w:r>
              <w:rPr>
                <w:b/>
                <w:spacing w:val="-2"/>
                <w:sz w:val="28"/>
              </w:rPr>
              <w:t xml:space="preserve">Каникулярный</w:t>
            </w:r>
            <w:r/>
          </w:p>
        </w:tc>
        <w:tc>
          <w:tcPr>
            <w:gridSpan w:val="2"/>
            <w:tcBorders>
              <w:top w:val="none" w:color="000000" w:sz="4" w:space="0"/>
            </w:tcBorders>
            <w:tcW w:w="3544" w:type="dxa"/>
            <w:textDirection w:val="lrTb"/>
            <w:noWrap w:val="false"/>
          </w:tcPr>
          <w:p>
            <w:pPr>
              <w:pStyle w:val="970"/>
              <w:rPr>
                <w:sz w:val="22"/>
              </w:rPr>
            </w:pPr>
            <w:r>
              <w:rPr>
                <w:sz w:val="22"/>
              </w:rPr>
            </w:r>
            <w:r/>
          </w:p>
        </w:tc>
        <w:tc>
          <w:tcPr>
            <w:tcBorders>
              <w:top w:val="none" w:color="000000" w:sz="4" w:space="0"/>
              <w:bottom w:val="none" w:color="000000" w:sz="4" w:space="0"/>
            </w:tcBorders>
            <w:tcW w:w="3208" w:type="dxa"/>
            <w:vMerge w:val="restart"/>
            <w:textDirection w:val="lrTb"/>
            <w:noWrap w:val="false"/>
          </w:tcPr>
          <w:p>
            <w:pPr>
              <w:pStyle w:val="970"/>
              <w:ind w:left="73"/>
              <w:spacing w:before="19"/>
              <w:rPr>
                <w:b/>
                <w:sz w:val="28"/>
              </w:rPr>
            </w:pPr>
            <w:r>
              <w:rPr>
                <w:b/>
                <w:sz w:val="28"/>
              </w:rPr>
              <w:t xml:space="preserve">каникул,</w:t>
            </w:r>
            <w:r>
              <w:rPr>
                <w:b/>
                <w:spacing w:val="-8"/>
                <w:sz w:val="28"/>
              </w:rPr>
              <w:t xml:space="preserve"> </w:t>
            </w:r>
            <w:r>
              <w:rPr>
                <w:b/>
                <w:spacing w:val="-2"/>
                <w:sz w:val="28"/>
              </w:rPr>
              <w:t xml:space="preserve">праздничных</w:t>
            </w:r>
            <w:r/>
          </w:p>
        </w:tc>
      </w:tr>
      <w:tr>
        <w:trPr>
          <w:trHeight w:val="61"/>
        </w:trPr>
        <w:tc>
          <w:tcPr>
            <w:tcBorders>
              <w:top w:val="none" w:color="000000" w:sz="4" w:space="0"/>
              <w:bottom w:val="none" w:color="000000" w:sz="4" w:space="0"/>
            </w:tcBorders>
            <w:tcW w:w="2281" w:type="dxa"/>
            <w:vMerge w:val="continue"/>
            <w:textDirection w:val="lrTb"/>
            <w:noWrap w:val="false"/>
          </w:tcPr>
          <w:p>
            <w:pPr>
              <w:rPr>
                <w:sz w:val="2"/>
                <w:szCs w:val="2"/>
              </w:rPr>
            </w:pPr>
            <w:r>
              <w:rPr>
                <w:sz w:val="2"/>
                <w:szCs w:val="2"/>
              </w:rPr>
            </w:r>
            <w:r/>
          </w:p>
        </w:tc>
        <w:tc>
          <w:tcPr>
            <w:tcBorders>
              <w:bottom w:val="none" w:color="000000" w:sz="4" w:space="0"/>
            </w:tcBorders>
            <w:tcW w:w="1412" w:type="dxa"/>
            <w:textDirection w:val="lrTb"/>
            <w:noWrap w:val="false"/>
          </w:tcPr>
          <w:p>
            <w:pPr>
              <w:pStyle w:val="970"/>
              <w:rPr>
                <w:sz w:val="2"/>
              </w:rPr>
            </w:pPr>
            <w:r>
              <w:rPr>
                <w:sz w:val="2"/>
              </w:rPr>
            </w:r>
            <w:r/>
          </w:p>
        </w:tc>
        <w:tc>
          <w:tcPr>
            <w:tcBorders>
              <w:bottom w:val="none" w:color="000000" w:sz="4" w:space="0"/>
            </w:tcBorders>
            <w:tcW w:w="2132" w:type="dxa"/>
            <w:textDirection w:val="lrTb"/>
            <w:noWrap w:val="false"/>
          </w:tcPr>
          <w:p>
            <w:pPr>
              <w:pStyle w:val="970"/>
              <w:rPr>
                <w:sz w:val="2"/>
              </w:rPr>
            </w:pPr>
            <w:r>
              <w:rPr>
                <w:sz w:val="2"/>
              </w:rPr>
            </w:r>
            <w:r/>
          </w:p>
        </w:tc>
        <w:tc>
          <w:tcPr>
            <w:tcBorders>
              <w:top w:val="none" w:color="000000" w:sz="4" w:space="0"/>
              <w:bottom w:val="none" w:color="000000" w:sz="4" w:space="0"/>
            </w:tcBorders>
            <w:tcW w:w="3208" w:type="dxa"/>
            <w:vMerge w:val="continue"/>
            <w:textDirection w:val="lrTb"/>
            <w:noWrap w:val="false"/>
          </w:tcPr>
          <w:p>
            <w:pPr>
              <w:rPr>
                <w:sz w:val="2"/>
                <w:szCs w:val="2"/>
              </w:rPr>
            </w:pPr>
            <w:r>
              <w:rPr>
                <w:sz w:val="2"/>
                <w:szCs w:val="2"/>
              </w:rPr>
            </w:r>
            <w:r/>
          </w:p>
        </w:tc>
      </w:tr>
      <w:tr>
        <w:trPr>
          <w:trHeight w:val="1032"/>
        </w:trPr>
        <w:tc>
          <w:tcPr>
            <w:tcBorders>
              <w:top w:val="none" w:color="000000" w:sz="4" w:space="0"/>
            </w:tcBorders>
            <w:tcW w:w="2281" w:type="dxa"/>
            <w:textDirection w:val="lrTb"/>
            <w:noWrap w:val="false"/>
          </w:tcPr>
          <w:p>
            <w:pPr>
              <w:pStyle w:val="970"/>
              <w:ind w:left="78"/>
              <w:spacing w:before="17"/>
              <w:rPr>
                <w:b/>
                <w:sz w:val="28"/>
              </w:rPr>
            </w:pPr>
            <w:r>
              <w:rPr>
                <w:b/>
                <w:spacing w:val="-2"/>
                <w:sz w:val="28"/>
              </w:rPr>
              <w:t xml:space="preserve">период</w:t>
            </w:r>
            <w:r/>
          </w:p>
        </w:tc>
        <w:tc>
          <w:tcPr>
            <w:tcBorders>
              <w:top w:val="none" w:color="000000" w:sz="4" w:space="0"/>
            </w:tcBorders>
            <w:tcW w:w="1412" w:type="dxa"/>
            <w:textDirection w:val="lrTb"/>
            <w:noWrap w:val="false"/>
          </w:tcPr>
          <w:p>
            <w:pPr>
              <w:pStyle w:val="970"/>
              <w:ind w:left="74"/>
              <w:spacing w:before="199"/>
              <w:rPr>
                <w:b/>
                <w:sz w:val="28"/>
              </w:rPr>
            </w:pPr>
            <w:r>
              <w:rPr>
                <w:b/>
                <w:spacing w:val="-2"/>
                <w:sz w:val="28"/>
              </w:rPr>
              <w:t xml:space="preserve">Начало</w:t>
            </w:r>
            <w:r/>
          </w:p>
        </w:tc>
        <w:tc>
          <w:tcPr>
            <w:tcBorders>
              <w:top w:val="none" w:color="000000" w:sz="4" w:space="0"/>
            </w:tcBorders>
            <w:tcW w:w="2132" w:type="dxa"/>
            <w:textDirection w:val="lrTb"/>
            <w:noWrap w:val="false"/>
          </w:tcPr>
          <w:p>
            <w:pPr>
              <w:pStyle w:val="970"/>
              <w:ind w:left="73"/>
              <w:spacing w:before="199"/>
              <w:rPr>
                <w:b/>
                <w:sz w:val="28"/>
              </w:rPr>
            </w:pPr>
            <w:r>
              <w:rPr>
                <w:b/>
                <w:spacing w:val="-2"/>
                <w:sz w:val="28"/>
              </w:rPr>
              <w:t xml:space="preserve">Окончание</w:t>
            </w:r>
            <w:r/>
          </w:p>
        </w:tc>
        <w:tc>
          <w:tcPr>
            <w:tcBorders>
              <w:top w:val="none" w:color="000000" w:sz="4" w:space="0"/>
            </w:tcBorders>
            <w:tcW w:w="3208" w:type="dxa"/>
            <w:textDirection w:val="lrTb"/>
            <w:noWrap w:val="false"/>
          </w:tcPr>
          <w:p>
            <w:pPr>
              <w:pStyle w:val="970"/>
              <w:ind w:left="73"/>
              <w:spacing w:before="17" w:line="276" w:lineRule="auto"/>
              <w:rPr>
                <w:b/>
                <w:sz w:val="28"/>
              </w:rPr>
            </w:pPr>
            <w:r>
              <w:rPr>
                <w:b/>
                <w:sz w:val="28"/>
              </w:rPr>
              <w:t xml:space="preserve">и</w:t>
            </w:r>
            <w:r>
              <w:rPr>
                <w:b/>
                <w:spacing w:val="-14"/>
                <w:sz w:val="28"/>
              </w:rPr>
              <w:t xml:space="preserve"> </w:t>
            </w:r>
            <w:r>
              <w:rPr>
                <w:b/>
                <w:sz w:val="28"/>
              </w:rPr>
              <w:t xml:space="preserve">выходных</w:t>
            </w:r>
            <w:r>
              <w:rPr>
                <w:b/>
                <w:spacing w:val="-15"/>
                <w:sz w:val="28"/>
              </w:rPr>
              <w:t xml:space="preserve"> </w:t>
            </w:r>
            <w:r>
              <w:rPr>
                <w:b/>
                <w:sz w:val="28"/>
              </w:rPr>
              <w:t xml:space="preserve">дней</w:t>
            </w:r>
            <w:r>
              <w:rPr>
                <w:b/>
                <w:spacing w:val="-14"/>
                <w:sz w:val="28"/>
              </w:rPr>
              <w:t xml:space="preserve"> </w:t>
            </w:r>
            <w:r>
              <w:rPr>
                <w:b/>
                <w:sz w:val="28"/>
              </w:rPr>
              <w:t xml:space="preserve">в календарных днях</w:t>
            </w:r>
            <w:r/>
          </w:p>
        </w:tc>
      </w:tr>
      <w:tr>
        <w:trPr>
          <w:trHeight w:val="724"/>
        </w:trPr>
        <w:tc>
          <w:tcPr>
            <w:tcW w:w="2281" w:type="dxa"/>
            <w:textDirection w:val="lrTb"/>
            <w:noWrap w:val="false"/>
          </w:tcPr>
          <w:p>
            <w:pPr>
              <w:pStyle w:val="970"/>
              <w:ind w:left="78"/>
              <w:spacing w:before="170"/>
              <w:rPr>
                <w:sz w:val="28"/>
              </w:rPr>
            </w:pPr>
            <w:r>
              <w:rPr>
                <w:spacing w:val="-2"/>
                <w:sz w:val="28"/>
              </w:rPr>
              <w:t xml:space="preserve">Осенние</w:t>
            </w:r>
            <w:r/>
          </w:p>
        </w:tc>
        <w:tc>
          <w:tcPr>
            <w:tcW w:w="1412" w:type="dxa"/>
            <w:textDirection w:val="lrTb"/>
            <w:noWrap w:val="false"/>
          </w:tcPr>
          <w:p>
            <w:pPr>
              <w:pStyle w:val="970"/>
              <w:ind w:left="74"/>
              <w:spacing w:before="69"/>
              <w:rPr>
                <w:sz w:val="28"/>
              </w:rPr>
            </w:pPr>
            <w:r>
              <w:rPr>
                <w:spacing w:val="-2"/>
                <w:sz w:val="28"/>
              </w:rPr>
              <w:t xml:space="preserve">28.10.2023</w:t>
            </w:r>
            <w:r/>
          </w:p>
        </w:tc>
        <w:tc>
          <w:tcPr>
            <w:tcW w:w="2132" w:type="dxa"/>
            <w:textDirection w:val="lrTb"/>
            <w:noWrap w:val="false"/>
          </w:tcPr>
          <w:p>
            <w:pPr>
              <w:pStyle w:val="970"/>
              <w:ind w:left="73"/>
              <w:spacing w:before="69"/>
              <w:rPr>
                <w:sz w:val="28"/>
              </w:rPr>
            </w:pPr>
            <w:r>
              <w:rPr>
                <w:spacing w:val="-2"/>
                <w:sz w:val="28"/>
              </w:rPr>
              <w:t xml:space="preserve">06.11.2023</w:t>
            </w:r>
            <w:r/>
          </w:p>
        </w:tc>
        <w:tc>
          <w:tcPr>
            <w:tcW w:w="3208" w:type="dxa"/>
            <w:textDirection w:val="lrTb"/>
            <w:noWrap w:val="false"/>
          </w:tcPr>
          <w:p>
            <w:pPr>
              <w:pStyle w:val="970"/>
              <w:ind w:left="73"/>
              <w:spacing w:before="69"/>
              <w:rPr>
                <w:sz w:val="28"/>
              </w:rPr>
            </w:pPr>
            <w:r>
              <w:rPr>
                <w:spacing w:val="-10"/>
                <w:sz w:val="28"/>
              </w:rPr>
              <w:t xml:space="preserve">9</w:t>
            </w:r>
            <w:r/>
          </w:p>
        </w:tc>
      </w:tr>
    </w:tbl>
    <w:p>
      <w:pPr>
        <w:spacing w:after="0"/>
        <w:rPr>
          <w:sz w:val="28"/>
        </w:rPr>
        <w:sectPr>
          <w:footnotePr/>
          <w:endnotePr/>
          <w:type w:val="nextPage"/>
          <w:pgSz w:w="11910" w:h="16840" w:orient="portrait"/>
          <w:pgMar w:top="1000" w:right="320" w:bottom="1580" w:left="940" w:header="0" w:footer="1392" w:gutter="0"/>
          <w:cols w:num="1" w:sep="0" w:space="1701" w:equalWidth="1"/>
          <w:docGrid w:linePitch="360"/>
        </w:sectPr>
      </w:pPr>
      <w:r>
        <w:rPr>
          <w:sz w:val="28"/>
        </w:rPr>
      </w:r>
      <w:r/>
    </w:p>
    <w:tbl>
      <w:tblPr>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2281"/>
        <w:gridCol w:w="1412"/>
        <w:gridCol w:w="2132"/>
        <w:gridCol w:w="3208"/>
      </w:tblGrid>
      <w:tr>
        <w:trPr>
          <w:trHeight w:val="719"/>
        </w:trPr>
        <w:tc>
          <w:tcPr>
            <w:tcW w:w="2281" w:type="dxa"/>
            <w:textDirection w:val="lrTb"/>
            <w:noWrap w:val="false"/>
          </w:tcPr>
          <w:p>
            <w:pPr>
              <w:pStyle w:val="970"/>
              <w:ind w:left="78"/>
              <w:spacing w:before="64"/>
              <w:rPr>
                <w:sz w:val="28"/>
              </w:rPr>
            </w:pPr>
            <w:r>
              <w:rPr>
                <w:spacing w:val="-2"/>
                <w:sz w:val="28"/>
              </w:rPr>
              <w:t xml:space="preserve">каникулы</w:t>
            </w:r>
            <w:r/>
          </w:p>
        </w:tc>
        <w:tc>
          <w:tcPr>
            <w:tcW w:w="1412" w:type="dxa"/>
            <w:textDirection w:val="lrTb"/>
            <w:noWrap w:val="false"/>
          </w:tcPr>
          <w:p>
            <w:pPr>
              <w:pStyle w:val="970"/>
              <w:rPr>
                <w:sz w:val="26"/>
              </w:rPr>
            </w:pPr>
            <w:r>
              <w:rPr>
                <w:sz w:val="26"/>
              </w:rPr>
            </w:r>
            <w:r/>
          </w:p>
        </w:tc>
        <w:tc>
          <w:tcPr>
            <w:tcW w:w="2132" w:type="dxa"/>
            <w:textDirection w:val="lrTb"/>
            <w:noWrap w:val="false"/>
          </w:tcPr>
          <w:p>
            <w:pPr>
              <w:pStyle w:val="970"/>
              <w:rPr>
                <w:sz w:val="26"/>
              </w:rPr>
            </w:pPr>
            <w:r>
              <w:rPr>
                <w:sz w:val="26"/>
              </w:rPr>
            </w:r>
            <w:r/>
          </w:p>
        </w:tc>
        <w:tc>
          <w:tcPr>
            <w:tcW w:w="3208" w:type="dxa"/>
            <w:textDirection w:val="lrTb"/>
            <w:noWrap w:val="false"/>
          </w:tcPr>
          <w:p>
            <w:pPr>
              <w:pStyle w:val="970"/>
              <w:rPr>
                <w:sz w:val="26"/>
              </w:rPr>
            </w:pPr>
            <w:r>
              <w:rPr>
                <w:sz w:val="26"/>
              </w:rPr>
            </w:r>
            <w:r/>
          </w:p>
        </w:tc>
      </w:tr>
      <w:tr>
        <w:trPr>
          <w:trHeight w:val="720"/>
        </w:trPr>
        <w:tc>
          <w:tcPr>
            <w:tcW w:w="2281" w:type="dxa"/>
            <w:textDirection w:val="lrTb"/>
            <w:noWrap w:val="false"/>
          </w:tcPr>
          <w:p>
            <w:pPr>
              <w:pStyle w:val="970"/>
              <w:ind w:left="78"/>
              <w:spacing w:before="69"/>
              <w:rPr>
                <w:sz w:val="28"/>
              </w:rPr>
            </w:pPr>
            <w:r>
              <w:rPr>
                <w:sz w:val="28"/>
              </w:rPr>
              <w:t xml:space="preserve">Зимние</w:t>
            </w:r>
            <w:r>
              <w:rPr>
                <w:spacing w:val="-7"/>
                <w:sz w:val="28"/>
              </w:rPr>
              <w:t xml:space="preserve"> </w:t>
            </w:r>
            <w:r>
              <w:rPr>
                <w:spacing w:val="-2"/>
                <w:sz w:val="28"/>
              </w:rPr>
              <w:t xml:space="preserve">каникулы</w:t>
            </w:r>
            <w:r/>
          </w:p>
        </w:tc>
        <w:tc>
          <w:tcPr>
            <w:tcW w:w="1412" w:type="dxa"/>
            <w:textDirection w:val="lrTb"/>
            <w:noWrap w:val="false"/>
          </w:tcPr>
          <w:p>
            <w:pPr>
              <w:pStyle w:val="970"/>
              <w:ind w:left="8"/>
              <w:jc w:val="center"/>
              <w:spacing w:before="69"/>
              <w:rPr>
                <w:sz w:val="28"/>
              </w:rPr>
            </w:pPr>
            <w:r>
              <w:rPr>
                <w:spacing w:val="-2"/>
                <w:sz w:val="28"/>
              </w:rPr>
              <w:t xml:space="preserve">30.12.2023</w:t>
            </w:r>
            <w:r/>
          </w:p>
        </w:tc>
        <w:tc>
          <w:tcPr>
            <w:tcW w:w="2132" w:type="dxa"/>
            <w:textDirection w:val="lrTb"/>
            <w:noWrap w:val="false"/>
          </w:tcPr>
          <w:p>
            <w:pPr>
              <w:pStyle w:val="970"/>
              <w:ind w:left="73"/>
              <w:spacing w:before="69"/>
              <w:rPr>
                <w:sz w:val="28"/>
              </w:rPr>
            </w:pPr>
            <w:r>
              <w:rPr>
                <w:spacing w:val="-2"/>
                <w:sz w:val="28"/>
              </w:rPr>
              <w:t xml:space="preserve">09.01.2024</w:t>
            </w:r>
            <w:r/>
          </w:p>
        </w:tc>
        <w:tc>
          <w:tcPr>
            <w:tcW w:w="3208" w:type="dxa"/>
            <w:textDirection w:val="lrTb"/>
            <w:noWrap w:val="false"/>
          </w:tcPr>
          <w:p>
            <w:pPr>
              <w:pStyle w:val="970"/>
              <w:ind w:left="73"/>
              <w:spacing w:before="69"/>
              <w:rPr>
                <w:sz w:val="28"/>
              </w:rPr>
            </w:pPr>
            <w:r>
              <w:rPr>
                <w:spacing w:val="-5"/>
                <w:sz w:val="28"/>
              </w:rPr>
              <w:t xml:space="preserve">12</w:t>
            </w:r>
            <w:r/>
          </w:p>
        </w:tc>
      </w:tr>
      <w:tr>
        <w:trPr>
          <w:trHeight w:val="1089"/>
        </w:trPr>
        <w:tc>
          <w:tcPr>
            <w:tcW w:w="2281" w:type="dxa"/>
            <w:textDirection w:val="lrTb"/>
            <w:noWrap w:val="false"/>
          </w:tcPr>
          <w:p>
            <w:pPr>
              <w:pStyle w:val="970"/>
              <w:ind w:left="78" w:right="1020"/>
              <w:spacing w:before="69" w:line="276" w:lineRule="auto"/>
              <w:rPr>
                <w:sz w:val="28"/>
              </w:rPr>
            </w:pPr>
            <w:r>
              <w:rPr>
                <w:spacing w:val="-2"/>
                <w:sz w:val="28"/>
              </w:rPr>
              <w:t xml:space="preserve">Весенние каникулы</w:t>
            </w:r>
            <w:r/>
          </w:p>
        </w:tc>
        <w:tc>
          <w:tcPr>
            <w:tcW w:w="1412" w:type="dxa"/>
            <w:textDirection w:val="lrTb"/>
            <w:noWrap w:val="false"/>
          </w:tcPr>
          <w:p>
            <w:pPr>
              <w:pStyle w:val="970"/>
              <w:ind w:left="8"/>
              <w:jc w:val="center"/>
              <w:spacing w:before="252"/>
              <w:rPr>
                <w:sz w:val="28"/>
              </w:rPr>
            </w:pPr>
            <w:r>
              <w:rPr>
                <w:spacing w:val="-2"/>
                <w:sz w:val="28"/>
              </w:rPr>
              <w:t xml:space="preserve">23.03.2024</w:t>
            </w:r>
            <w:r/>
          </w:p>
        </w:tc>
        <w:tc>
          <w:tcPr>
            <w:tcW w:w="2132" w:type="dxa"/>
            <w:textDirection w:val="lrTb"/>
            <w:noWrap w:val="false"/>
          </w:tcPr>
          <w:p>
            <w:pPr>
              <w:pStyle w:val="970"/>
              <w:ind w:left="73"/>
              <w:spacing w:before="252"/>
              <w:rPr>
                <w:sz w:val="28"/>
              </w:rPr>
            </w:pPr>
            <w:r>
              <w:rPr>
                <w:spacing w:val="-2"/>
                <w:sz w:val="28"/>
              </w:rPr>
              <w:t xml:space="preserve">31.03.2024</w:t>
            </w:r>
            <w:r/>
          </w:p>
        </w:tc>
        <w:tc>
          <w:tcPr>
            <w:tcW w:w="3208" w:type="dxa"/>
            <w:textDirection w:val="lrTb"/>
            <w:noWrap w:val="false"/>
          </w:tcPr>
          <w:p>
            <w:pPr>
              <w:pStyle w:val="970"/>
              <w:ind w:left="73"/>
              <w:spacing w:before="252"/>
              <w:rPr>
                <w:sz w:val="28"/>
              </w:rPr>
            </w:pPr>
            <w:r>
              <w:rPr>
                <w:spacing w:val="-10"/>
                <w:sz w:val="28"/>
              </w:rPr>
              <w:t xml:space="preserve">9</w:t>
            </w:r>
            <w:r/>
          </w:p>
        </w:tc>
      </w:tr>
      <w:tr>
        <w:trPr>
          <w:trHeight w:val="724"/>
        </w:trPr>
        <w:tc>
          <w:tcPr>
            <w:tcW w:w="2281" w:type="dxa"/>
            <w:textDirection w:val="lrTb"/>
            <w:noWrap w:val="false"/>
          </w:tcPr>
          <w:p>
            <w:pPr>
              <w:pStyle w:val="970"/>
              <w:ind w:left="78"/>
              <w:spacing w:before="69"/>
              <w:rPr>
                <w:sz w:val="28"/>
              </w:rPr>
            </w:pPr>
            <w:r>
              <w:rPr>
                <w:sz w:val="28"/>
              </w:rPr>
              <w:t xml:space="preserve">Летние</w:t>
            </w:r>
            <w:r>
              <w:rPr>
                <w:spacing w:val="-11"/>
                <w:sz w:val="28"/>
              </w:rPr>
              <w:t xml:space="preserve"> </w:t>
            </w:r>
            <w:r>
              <w:rPr>
                <w:spacing w:val="-2"/>
                <w:sz w:val="28"/>
              </w:rPr>
              <w:t xml:space="preserve">каникулы</w:t>
            </w:r>
            <w:r/>
          </w:p>
        </w:tc>
        <w:tc>
          <w:tcPr>
            <w:tcW w:w="1412" w:type="dxa"/>
            <w:textDirection w:val="lrTb"/>
            <w:noWrap w:val="false"/>
          </w:tcPr>
          <w:p>
            <w:pPr>
              <w:pStyle w:val="970"/>
              <w:ind w:left="8"/>
              <w:jc w:val="center"/>
              <w:spacing w:before="69"/>
              <w:rPr>
                <w:sz w:val="28"/>
              </w:rPr>
            </w:pPr>
            <w:r>
              <w:rPr>
                <w:spacing w:val="-2"/>
                <w:sz w:val="28"/>
              </w:rPr>
              <w:t xml:space="preserve">31.05.2024</w:t>
            </w:r>
            <w:r/>
          </w:p>
        </w:tc>
        <w:tc>
          <w:tcPr>
            <w:tcW w:w="2132" w:type="dxa"/>
            <w:textDirection w:val="lrTb"/>
            <w:noWrap w:val="false"/>
          </w:tcPr>
          <w:p>
            <w:pPr>
              <w:pStyle w:val="970"/>
              <w:ind w:left="73"/>
              <w:spacing w:before="69"/>
              <w:rPr>
                <w:sz w:val="28"/>
              </w:rPr>
            </w:pPr>
            <w:r>
              <w:rPr>
                <w:spacing w:val="-2"/>
                <w:sz w:val="28"/>
              </w:rPr>
              <w:t xml:space="preserve">31.08.2024</w:t>
            </w:r>
            <w:r/>
          </w:p>
        </w:tc>
        <w:tc>
          <w:tcPr>
            <w:tcW w:w="3208" w:type="dxa"/>
            <w:textDirection w:val="lrTb"/>
            <w:noWrap w:val="false"/>
          </w:tcPr>
          <w:p>
            <w:pPr>
              <w:pStyle w:val="970"/>
              <w:ind w:left="73"/>
              <w:spacing w:before="69"/>
              <w:rPr>
                <w:sz w:val="28"/>
              </w:rPr>
            </w:pPr>
            <w:r>
              <w:rPr>
                <w:spacing w:val="-5"/>
                <w:sz w:val="28"/>
              </w:rPr>
              <w:t xml:space="preserve">93</w:t>
            </w:r>
            <w:r/>
          </w:p>
        </w:tc>
      </w:tr>
      <w:tr>
        <w:trPr>
          <w:trHeight w:val="719"/>
        </w:trPr>
        <w:tc>
          <w:tcPr>
            <w:gridSpan w:val="3"/>
            <w:tcW w:w="5825" w:type="dxa"/>
            <w:textDirection w:val="lrTb"/>
            <w:noWrap w:val="false"/>
          </w:tcPr>
          <w:p>
            <w:pPr>
              <w:pStyle w:val="970"/>
              <w:ind w:left="78"/>
              <w:spacing w:before="64"/>
              <w:rPr>
                <w:sz w:val="28"/>
              </w:rPr>
            </w:pPr>
            <w:r>
              <w:rPr>
                <w:sz w:val="28"/>
              </w:rPr>
              <w:t xml:space="preserve">Праздничные</w:t>
            </w:r>
            <w:r>
              <w:rPr>
                <w:spacing w:val="-16"/>
                <w:sz w:val="28"/>
              </w:rPr>
              <w:t xml:space="preserve"> </w:t>
            </w:r>
            <w:r>
              <w:rPr>
                <w:spacing w:val="-5"/>
                <w:sz w:val="28"/>
              </w:rPr>
              <w:t xml:space="preserve">дни</w:t>
            </w:r>
            <w:r/>
          </w:p>
        </w:tc>
        <w:tc>
          <w:tcPr>
            <w:tcW w:w="3208" w:type="dxa"/>
            <w:textDirection w:val="lrTb"/>
            <w:noWrap w:val="false"/>
          </w:tcPr>
          <w:p>
            <w:pPr>
              <w:pStyle w:val="970"/>
              <w:ind w:left="73"/>
              <w:spacing w:before="64"/>
              <w:rPr>
                <w:sz w:val="28"/>
              </w:rPr>
            </w:pPr>
            <w:r>
              <w:rPr>
                <w:spacing w:val="-10"/>
                <w:sz w:val="28"/>
              </w:rPr>
              <w:t xml:space="preserve">7</w:t>
            </w:r>
            <w:r/>
          </w:p>
        </w:tc>
      </w:tr>
      <w:tr>
        <w:trPr>
          <w:trHeight w:val="719"/>
        </w:trPr>
        <w:tc>
          <w:tcPr>
            <w:gridSpan w:val="3"/>
            <w:tcW w:w="5825" w:type="dxa"/>
            <w:textDirection w:val="lrTb"/>
            <w:noWrap w:val="false"/>
          </w:tcPr>
          <w:p>
            <w:pPr>
              <w:pStyle w:val="970"/>
              <w:ind w:left="78"/>
              <w:spacing w:before="64"/>
              <w:rPr>
                <w:sz w:val="28"/>
              </w:rPr>
            </w:pPr>
            <w:r>
              <w:rPr>
                <w:sz w:val="28"/>
              </w:rPr>
              <w:t xml:space="preserve">Выходные</w:t>
            </w:r>
            <w:r>
              <w:rPr>
                <w:spacing w:val="-14"/>
                <w:sz w:val="28"/>
              </w:rPr>
              <w:t xml:space="preserve"> </w:t>
            </w:r>
            <w:r>
              <w:rPr>
                <w:spacing w:val="-5"/>
                <w:sz w:val="28"/>
              </w:rPr>
              <w:t xml:space="preserve">дни</w:t>
            </w:r>
            <w:r/>
          </w:p>
        </w:tc>
        <w:tc>
          <w:tcPr>
            <w:tcW w:w="3208" w:type="dxa"/>
            <w:textDirection w:val="lrTb"/>
            <w:noWrap w:val="false"/>
          </w:tcPr>
          <w:p>
            <w:pPr>
              <w:pStyle w:val="970"/>
              <w:ind w:left="73"/>
              <w:spacing w:before="64"/>
              <w:rPr>
                <w:sz w:val="28"/>
              </w:rPr>
            </w:pPr>
            <w:r>
              <w:rPr>
                <w:spacing w:val="-5"/>
                <w:sz w:val="28"/>
              </w:rPr>
              <w:t xml:space="preserve">68</w:t>
            </w:r>
            <w:r/>
          </w:p>
        </w:tc>
      </w:tr>
      <w:tr>
        <w:trPr>
          <w:trHeight w:val="719"/>
        </w:trPr>
        <w:tc>
          <w:tcPr>
            <w:gridSpan w:val="3"/>
            <w:tcW w:w="5825" w:type="dxa"/>
            <w:textDirection w:val="lrTb"/>
            <w:noWrap w:val="false"/>
          </w:tcPr>
          <w:p>
            <w:pPr>
              <w:pStyle w:val="970"/>
              <w:ind w:left="78"/>
              <w:spacing w:before="75"/>
              <w:rPr>
                <w:b/>
                <w:sz w:val="28"/>
              </w:rPr>
            </w:pPr>
            <w:r>
              <w:rPr>
                <w:b/>
                <w:spacing w:val="-2"/>
                <w:sz w:val="28"/>
              </w:rPr>
              <w:t xml:space="preserve">Итого</w:t>
            </w:r>
            <w:r/>
          </w:p>
        </w:tc>
        <w:tc>
          <w:tcPr>
            <w:tcW w:w="3208" w:type="dxa"/>
            <w:textDirection w:val="lrTb"/>
            <w:noWrap w:val="false"/>
          </w:tcPr>
          <w:p>
            <w:pPr>
              <w:pStyle w:val="970"/>
              <w:ind w:left="73"/>
              <w:spacing w:before="70"/>
              <w:rPr>
                <w:sz w:val="28"/>
              </w:rPr>
            </w:pPr>
            <w:r>
              <w:rPr>
                <w:spacing w:val="-5"/>
                <w:sz w:val="28"/>
              </w:rPr>
              <w:t xml:space="preserve">198</w:t>
            </w:r>
            <w:r/>
          </w:p>
        </w:tc>
      </w:tr>
    </w:tbl>
    <w:p>
      <w:pPr>
        <w:ind w:left="222" w:right="0" w:firstLine="0"/>
        <w:jc w:val="left"/>
        <w:spacing w:before="23"/>
        <w:rPr>
          <w:b/>
          <w:sz w:val="28"/>
        </w:rPr>
      </w:pPr>
      <w:r>
        <w:rPr>
          <w:b/>
          <w:sz w:val="28"/>
        </w:rPr>
        <w:t xml:space="preserve">11-й</w:t>
      </w:r>
      <w:r>
        <w:rPr>
          <w:b/>
          <w:spacing w:val="-4"/>
          <w:sz w:val="28"/>
        </w:rPr>
        <w:t xml:space="preserve"> </w:t>
      </w:r>
      <w:r>
        <w:rPr>
          <w:b/>
          <w:spacing w:val="-2"/>
          <w:sz w:val="28"/>
        </w:rPr>
        <w:t xml:space="preserve">класс</w:t>
      </w:r>
      <w:r/>
    </w:p>
    <w:p>
      <w:pPr>
        <w:pStyle w:val="967"/>
        <w:ind w:left="0" w:firstLine="0"/>
        <w:jc w:val="left"/>
        <w:spacing w:before="22"/>
        <w:rPr>
          <w:b/>
          <w:sz w:val="20"/>
        </w:rPr>
      </w:pPr>
      <w:r>
        <w:rPr>
          <w:b/>
          <w:sz w:val="20"/>
        </w:rPr>
      </w:r>
      <w:r/>
    </w:p>
    <w:tbl>
      <w:tblPr>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2295"/>
        <w:gridCol w:w="1411"/>
        <w:gridCol w:w="2054"/>
        <w:gridCol w:w="3269"/>
      </w:tblGrid>
      <w:tr>
        <w:trPr>
          <w:trHeight w:val="719"/>
        </w:trPr>
        <w:tc>
          <w:tcPr>
            <w:tcW w:w="2295" w:type="dxa"/>
            <w:vMerge w:val="restart"/>
            <w:textDirection w:val="lrTb"/>
            <w:noWrap w:val="false"/>
          </w:tcPr>
          <w:p>
            <w:pPr>
              <w:pStyle w:val="970"/>
              <w:spacing w:before="122"/>
              <w:rPr>
                <w:b/>
                <w:sz w:val="28"/>
              </w:rPr>
            </w:pPr>
            <w:r>
              <w:rPr>
                <w:b/>
                <w:sz w:val="28"/>
              </w:rPr>
            </w:r>
            <w:r/>
          </w:p>
          <w:p>
            <w:pPr>
              <w:pStyle w:val="970"/>
              <w:ind w:left="78"/>
              <w:spacing w:line="276" w:lineRule="auto"/>
              <w:rPr>
                <w:b/>
                <w:sz w:val="28"/>
              </w:rPr>
            </w:pPr>
            <w:r>
              <w:rPr>
                <w:b/>
                <w:spacing w:val="-2"/>
                <w:sz w:val="28"/>
              </w:rPr>
              <w:t xml:space="preserve">Каникулярный период</w:t>
            </w:r>
            <w:r/>
          </w:p>
        </w:tc>
        <w:tc>
          <w:tcPr>
            <w:gridSpan w:val="2"/>
            <w:tcW w:w="3465" w:type="dxa"/>
            <w:textDirection w:val="lrTb"/>
            <w:noWrap w:val="false"/>
          </w:tcPr>
          <w:p>
            <w:pPr>
              <w:pStyle w:val="970"/>
              <w:ind w:left="79"/>
              <w:spacing w:before="74"/>
              <w:rPr>
                <w:b/>
                <w:sz w:val="28"/>
              </w:rPr>
            </w:pPr>
            <w:r>
              <w:rPr>
                <w:b/>
                <w:spacing w:val="-4"/>
                <w:sz w:val="28"/>
              </w:rPr>
              <w:t xml:space="preserve">Дата</w:t>
            </w:r>
            <w:r/>
          </w:p>
        </w:tc>
        <w:tc>
          <w:tcPr>
            <w:tcW w:w="3269" w:type="dxa"/>
            <w:vMerge w:val="restart"/>
            <w:textDirection w:val="lrTb"/>
            <w:noWrap w:val="false"/>
          </w:tcPr>
          <w:p>
            <w:pPr>
              <w:pStyle w:val="970"/>
              <w:ind w:left="76" w:right="241"/>
              <w:spacing w:before="74" w:line="276" w:lineRule="auto"/>
              <w:rPr>
                <w:b/>
                <w:sz w:val="28"/>
              </w:rPr>
            </w:pPr>
            <w:r>
              <w:rPr>
                <w:b/>
                <w:spacing w:val="-2"/>
                <w:sz w:val="28"/>
              </w:rPr>
              <w:t xml:space="preserve">Продолжительность </w:t>
            </w:r>
            <w:r>
              <w:rPr>
                <w:b/>
                <w:sz w:val="28"/>
              </w:rPr>
              <w:t xml:space="preserve">каникул,</w:t>
            </w:r>
            <w:r>
              <w:rPr>
                <w:b/>
                <w:spacing w:val="-18"/>
                <w:sz w:val="28"/>
              </w:rPr>
              <w:t xml:space="preserve"> </w:t>
            </w:r>
            <w:r>
              <w:rPr>
                <w:b/>
                <w:sz w:val="28"/>
              </w:rPr>
              <w:t xml:space="preserve">праздничных и выходных дней в календарных днях</w:t>
            </w:r>
            <w:r/>
          </w:p>
        </w:tc>
      </w:tr>
      <w:tr>
        <w:trPr>
          <w:trHeight w:val="1098"/>
        </w:trPr>
        <w:tc>
          <w:tcPr>
            <w:tcBorders>
              <w:top w:val="none" w:color="000000" w:sz="4" w:space="0"/>
            </w:tcBorders>
            <w:tcW w:w="2295" w:type="dxa"/>
            <w:vMerge w:val="continue"/>
            <w:textDirection w:val="lrTb"/>
            <w:noWrap w:val="false"/>
          </w:tcPr>
          <w:p>
            <w:pPr>
              <w:rPr>
                <w:sz w:val="2"/>
                <w:szCs w:val="2"/>
              </w:rPr>
            </w:pPr>
            <w:r>
              <w:rPr>
                <w:sz w:val="2"/>
                <w:szCs w:val="2"/>
              </w:rPr>
            </w:r>
            <w:r/>
          </w:p>
        </w:tc>
        <w:tc>
          <w:tcPr>
            <w:tcW w:w="1411" w:type="dxa"/>
            <w:textDirection w:val="lrTb"/>
            <w:noWrap w:val="false"/>
          </w:tcPr>
          <w:p>
            <w:pPr>
              <w:pStyle w:val="970"/>
              <w:ind w:left="79"/>
              <w:spacing w:before="261"/>
              <w:rPr>
                <w:b/>
                <w:sz w:val="28"/>
              </w:rPr>
            </w:pPr>
            <w:r>
              <w:rPr>
                <w:b/>
                <w:spacing w:val="-2"/>
                <w:sz w:val="28"/>
              </w:rPr>
              <w:t xml:space="preserve">Начало</w:t>
            </w:r>
            <w:r/>
          </w:p>
        </w:tc>
        <w:tc>
          <w:tcPr>
            <w:tcW w:w="2054" w:type="dxa"/>
            <w:textDirection w:val="lrTb"/>
            <w:noWrap w:val="false"/>
          </w:tcPr>
          <w:p>
            <w:pPr>
              <w:pStyle w:val="970"/>
              <w:ind w:left="75"/>
              <w:spacing w:before="261"/>
              <w:rPr>
                <w:b/>
                <w:sz w:val="28"/>
              </w:rPr>
            </w:pPr>
            <w:r>
              <w:rPr>
                <w:b/>
                <w:spacing w:val="-2"/>
                <w:sz w:val="28"/>
              </w:rPr>
              <w:t xml:space="preserve">Окончание</w:t>
            </w:r>
            <w:r>
              <w:rPr>
                <w:b/>
                <w:spacing w:val="-2"/>
                <w:sz w:val="28"/>
                <w:vertAlign w:val="superscript"/>
              </w:rPr>
              <w:t xml:space="preserve">*</w:t>
            </w:r>
            <w:r/>
          </w:p>
        </w:tc>
        <w:tc>
          <w:tcPr>
            <w:tcBorders>
              <w:top w:val="none" w:color="000000" w:sz="4" w:space="0"/>
            </w:tcBorders>
            <w:tcW w:w="3269" w:type="dxa"/>
            <w:vMerge w:val="continue"/>
            <w:textDirection w:val="lrTb"/>
            <w:noWrap w:val="false"/>
          </w:tcPr>
          <w:p>
            <w:pPr>
              <w:rPr>
                <w:sz w:val="2"/>
                <w:szCs w:val="2"/>
              </w:rPr>
            </w:pPr>
            <w:r>
              <w:rPr>
                <w:sz w:val="2"/>
                <w:szCs w:val="2"/>
              </w:rPr>
            </w:r>
            <w:r/>
          </w:p>
        </w:tc>
      </w:tr>
      <w:tr>
        <w:trPr>
          <w:trHeight w:val="1089"/>
        </w:trPr>
        <w:tc>
          <w:tcPr>
            <w:tcW w:w="2295" w:type="dxa"/>
            <w:textDirection w:val="lrTb"/>
            <w:noWrap w:val="false"/>
          </w:tcPr>
          <w:p>
            <w:pPr>
              <w:pStyle w:val="970"/>
              <w:ind w:left="78" w:right="1034"/>
              <w:spacing w:before="65" w:line="276" w:lineRule="auto"/>
              <w:rPr>
                <w:sz w:val="28"/>
              </w:rPr>
            </w:pPr>
            <w:r>
              <w:rPr>
                <w:spacing w:val="-2"/>
                <w:sz w:val="28"/>
              </w:rPr>
              <w:t xml:space="preserve">Осенние каникулы</w:t>
            </w:r>
            <w:r/>
          </w:p>
        </w:tc>
        <w:tc>
          <w:tcPr>
            <w:tcW w:w="1411" w:type="dxa"/>
            <w:textDirection w:val="lrTb"/>
            <w:noWrap w:val="false"/>
          </w:tcPr>
          <w:p>
            <w:pPr>
              <w:pStyle w:val="970"/>
              <w:ind w:left="79"/>
              <w:spacing w:before="252"/>
              <w:rPr>
                <w:sz w:val="28"/>
              </w:rPr>
            </w:pPr>
            <w:r>
              <w:rPr>
                <w:spacing w:val="-2"/>
                <w:sz w:val="28"/>
              </w:rPr>
              <w:t xml:space="preserve">28.10.2023</w:t>
            </w:r>
            <w:r/>
          </w:p>
        </w:tc>
        <w:tc>
          <w:tcPr>
            <w:tcW w:w="2054" w:type="dxa"/>
            <w:textDirection w:val="lrTb"/>
            <w:noWrap w:val="false"/>
          </w:tcPr>
          <w:p>
            <w:pPr>
              <w:pStyle w:val="970"/>
              <w:ind w:left="75"/>
              <w:spacing w:before="252"/>
              <w:rPr>
                <w:sz w:val="28"/>
              </w:rPr>
            </w:pPr>
            <w:r>
              <w:rPr>
                <w:spacing w:val="-2"/>
                <w:sz w:val="28"/>
              </w:rPr>
              <w:t xml:space="preserve">6.11.2023</w:t>
            </w:r>
            <w:r/>
          </w:p>
        </w:tc>
        <w:tc>
          <w:tcPr>
            <w:tcW w:w="3269" w:type="dxa"/>
            <w:textDirection w:val="lrTb"/>
            <w:noWrap w:val="false"/>
          </w:tcPr>
          <w:p>
            <w:pPr>
              <w:pStyle w:val="970"/>
              <w:ind w:left="76"/>
              <w:spacing w:before="252"/>
              <w:rPr>
                <w:sz w:val="28"/>
              </w:rPr>
            </w:pPr>
            <w:r>
              <w:rPr>
                <w:spacing w:val="-10"/>
                <w:sz w:val="28"/>
              </w:rPr>
              <w:t xml:space="preserve">9</w:t>
            </w:r>
            <w:r/>
          </w:p>
        </w:tc>
      </w:tr>
      <w:tr>
        <w:trPr>
          <w:trHeight w:val="719"/>
        </w:trPr>
        <w:tc>
          <w:tcPr>
            <w:tcW w:w="2295" w:type="dxa"/>
            <w:textDirection w:val="lrTb"/>
            <w:noWrap w:val="false"/>
          </w:tcPr>
          <w:p>
            <w:pPr>
              <w:pStyle w:val="970"/>
              <w:ind w:left="78"/>
              <w:spacing w:before="69"/>
              <w:rPr>
                <w:sz w:val="28"/>
              </w:rPr>
            </w:pPr>
            <w:r>
              <w:rPr>
                <w:sz w:val="28"/>
              </w:rPr>
              <w:t xml:space="preserve">Зимние</w:t>
            </w:r>
            <w:r>
              <w:rPr>
                <w:spacing w:val="-7"/>
                <w:sz w:val="28"/>
              </w:rPr>
              <w:t xml:space="preserve"> </w:t>
            </w:r>
            <w:r>
              <w:rPr>
                <w:spacing w:val="-2"/>
                <w:sz w:val="28"/>
              </w:rPr>
              <w:t xml:space="preserve">каникулы</w:t>
            </w:r>
            <w:r/>
          </w:p>
        </w:tc>
        <w:tc>
          <w:tcPr>
            <w:tcW w:w="1411" w:type="dxa"/>
            <w:textDirection w:val="lrTb"/>
            <w:noWrap w:val="false"/>
          </w:tcPr>
          <w:p>
            <w:pPr>
              <w:pStyle w:val="970"/>
              <w:ind w:left="79"/>
              <w:spacing w:before="69"/>
              <w:rPr>
                <w:sz w:val="28"/>
              </w:rPr>
            </w:pPr>
            <w:r>
              <w:rPr>
                <w:spacing w:val="-2"/>
                <w:sz w:val="28"/>
              </w:rPr>
              <w:t xml:space="preserve">30.12.2023</w:t>
            </w:r>
            <w:r/>
          </w:p>
        </w:tc>
        <w:tc>
          <w:tcPr>
            <w:tcW w:w="2054" w:type="dxa"/>
            <w:textDirection w:val="lrTb"/>
            <w:noWrap w:val="false"/>
          </w:tcPr>
          <w:p>
            <w:pPr>
              <w:pStyle w:val="970"/>
              <w:ind w:left="75"/>
              <w:spacing w:before="69"/>
              <w:rPr>
                <w:sz w:val="28"/>
              </w:rPr>
            </w:pPr>
            <w:r>
              <w:rPr>
                <w:spacing w:val="-2"/>
                <w:sz w:val="28"/>
              </w:rPr>
              <w:t xml:space="preserve">09.01.2024</w:t>
            </w:r>
            <w:r/>
          </w:p>
        </w:tc>
        <w:tc>
          <w:tcPr>
            <w:tcW w:w="3269" w:type="dxa"/>
            <w:textDirection w:val="lrTb"/>
            <w:noWrap w:val="false"/>
          </w:tcPr>
          <w:p>
            <w:pPr>
              <w:pStyle w:val="970"/>
              <w:ind w:left="76"/>
              <w:spacing w:before="69"/>
              <w:rPr>
                <w:sz w:val="28"/>
              </w:rPr>
            </w:pPr>
            <w:r>
              <w:rPr>
                <w:spacing w:val="-5"/>
                <w:sz w:val="28"/>
              </w:rPr>
              <w:t xml:space="preserve">12</w:t>
            </w:r>
            <w:r/>
          </w:p>
        </w:tc>
      </w:tr>
      <w:tr>
        <w:trPr>
          <w:trHeight w:val="1089"/>
        </w:trPr>
        <w:tc>
          <w:tcPr>
            <w:tcW w:w="2295" w:type="dxa"/>
            <w:textDirection w:val="lrTb"/>
            <w:noWrap w:val="false"/>
          </w:tcPr>
          <w:p>
            <w:pPr>
              <w:pStyle w:val="970"/>
              <w:ind w:left="78" w:right="1034"/>
              <w:spacing w:before="70" w:line="276" w:lineRule="auto"/>
              <w:rPr>
                <w:sz w:val="28"/>
              </w:rPr>
            </w:pPr>
            <w:r>
              <w:rPr>
                <w:spacing w:val="-2"/>
                <w:sz w:val="28"/>
              </w:rPr>
              <w:t xml:space="preserve">Весенние каникулы</w:t>
            </w:r>
            <w:r/>
          </w:p>
        </w:tc>
        <w:tc>
          <w:tcPr>
            <w:tcW w:w="1411" w:type="dxa"/>
            <w:textDirection w:val="lrTb"/>
            <w:noWrap w:val="false"/>
          </w:tcPr>
          <w:p>
            <w:pPr>
              <w:pStyle w:val="970"/>
              <w:ind w:left="79"/>
              <w:spacing w:before="252"/>
              <w:rPr>
                <w:sz w:val="28"/>
              </w:rPr>
            </w:pPr>
            <w:r>
              <w:rPr>
                <w:spacing w:val="-2"/>
                <w:sz w:val="28"/>
              </w:rPr>
              <w:t xml:space="preserve">23.03.2024</w:t>
            </w:r>
            <w:r/>
          </w:p>
        </w:tc>
        <w:tc>
          <w:tcPr>
            <w:tcW w:w="2054" w:type="dxa"/>
            <w:textDirection w:val="lrTb"/>
            <w:noWrap w:val="false"/>
          </w:tcPr>
          <w:p>
            <w:pPr>
              <w:pStyle w:val="970"/>
              <w:ind w:left="75"/>
              <w:spacing w:before="252"/>
              <w:rPr>
                <w:sz w:val="28"/>
              </w:rPr>
            </w:pPr>
            <w:r>
              <w:rPr>
                <w:spacing w:val="-2"/>
                <w:sz w:val="28"/>
              </w:rPr>
              <w:t xml:space="preserve">31.03.2024</w:t>
            </w:r>
            <w:r/>
          </w:p>
        </w:tc>
        <w:tc>
          <w:tcPr>
            <w:tcW w:w="3269" w:type="dxa"/>
            <w:textDirection w:val="lrTb"/>
            <w:noWrap w:val="false"/>
          </w:tcPr>
          <w:p>
            <w:pPr>
              <w:pStyle w:val="970"/>
              <w:ind w:left="76"/>
              <w:spacing w:before="252"/>
              <w:rPr>
                <w:sz w:val="28"/>
              </w:rPr>
            </w:pPr>
            <w:r>
              <w:rPr>
                <w:spacing w:val="-10"/>
                <w:sz w:val="28"/>
              </w:rPr>
              <w:t xml:space="preserve">9</w:t>
            </w:r>
            <w:r/>
          </w:p>
        </w:tc>
      </w:tr>
      <w:tr>
        <w:trPr>
          <w:trHeight w:val="1094"/>
        </w:trPr>
        <w:tc>
          <w:tcPr>
            <w:tcW w:w="2295" w:type="dxa"/>
            <w:textDirection w:val="lrTb"/>
            <w:noWrap w:val="false"/>
          </w:tcPr>
          <w:p>
            <w:pPr>
              <w:pStyle w:val="970"/>
              <w:ind w:left="78"/>
              <w:spacing w:before="69"/>
              <w:rPr>
                <w:sz w:val="28"/>
              </w:rPr>
            </w:pPr>
            <w:r>
              <w:rPr>
                <w:spacing w:val="-2"/>
                <w:sz w:val="28"/>
              </w:rPr>
              <w:t xml:space="preserve">Летние</w:t>
            </w:r>
            <w:r/>
          </w:p>
          <w:p>
            <w:pPr>
              <w:pStyle w:val="970"/>
              <w:ind w:left="78"/>
              <w:spacing w:before="48"/>
              <w:rPr>
                <w:sz w:val="28"/>
              </w:rPr>
            </w:pPr>
            <w:r>
              <w:rPr>
                <w:spacing w:val="-2"/>
                <w:sz w:val="28"/>
              </w:rPr>
              <w:t xml:space="preserve">каникулы**</w:t>
            </w:r>
            <w:r/>
          </w:p>
        </w:tc>
        <w:tc>
          <w:tcPr>
            <w:tcW w:w="1411" w:type="dxa"/>
            <w:textDirection w:val="lrTb"/>
            <w:noWrap w:val="false"/>
          </w:tcPr>
          <w:p>
            <w:pPr>
              <w:pStyle w:val="970"/>
              <w:ind w:left="79"/>
              <w:spacing w:before="256"/>
              <w:rPr>
                <w:sz w:val="28"/>
              </w:rPr>
            </w:pPr>
            <w:r>
              <w:rPr>
                <w:spacing w:val="-2"/>
                <w:sz w:val="28"/>
              </w:rPr>
              <w:t xml:space="preserve">21.05.2024</w:t>
            </w:r>
            <w:r/>
          </w:p>
        </w:tc>
        <w:tc>
          <w:tcPr>
            <w:tcW w:w="2054" w:type="dxa"/>
            <w:textDirection w:val="lrTb"/>
            <w:noWrap w:val="false"/>
          </w:tcPr>
          <w:p>
            <w:pPr>
              <w:pStyle w:val="970"/>
              <w:ind w:left="75"/>
              <w:spacing w:before="256"/>
              <w:rPr>
                <w:sz w:val="28"/>
              </w:rPr>
            </w:pPr>
            <w:r>
              <w:rPr>
                <w:spacing w:val="-2"/>
                <w:sz w:val="28"/>
              </w:rPr>
              <w:t xml:space="preserve">31.08.2024</w:t>
            </w:r>
            <w:r/>
          </w:p>
        </w:tc>
        <w:tc>
          <w:tcPr>
            <w:tcW w:w="3269" w:type="dxa"/>
            <w:textDirection w:val="lrTb"/>
            <w:noWrap w:val="false"/>
          </w:tcPr>
          <w:p>
            <w:pPr>
              <w:pStyle w:val="970"/>
              <w:ind w:left="76"/>
              <w:spacing w:before="256"/>
              <w:rPr>
                <w:sz w:val="28"/>
              </w:rPr>
            </w:pPr>
            <w:r>
              <w:rPr>
                <w:spacing w:val="-5"/>
                <w:sz w:val="28"/>
              </w:rPr>
              <w:t xml:space="preserve">62</w:t>
            </w:r>
            <w:r/>
          </w:p>
        </w:tc>
      </w:tr>
      <w:tr>
        <w:trPr>
          <w:trHeight w:val="719"/>
        </w:trPr>
        <w:tc>
          <w:tcPr>
            <w:gridSpan w:val="3"/>
            <w:tcW w:w="5760" w:type="dxa"/>
            <w:textDirection w:val="lrTb"/>
            <w:noWrap w:val="false"/>
          </w:tcPr>
          <w:p>
            <w:pPr>
              <w:pStyle w:val="970"/>
              <w:ind w:left="78"/>
              <w:spacing w:before="64"/>
              <w:rPr>
                <w:sz w:val="28"/>
              </w:rPr>
            </w:pPr>
            <w:r>
              <w:rPr>
                <w:sz w:val="28"/>
              </w:rPr>
              <w:t xml:space="preserve">Праздничные</w:t>
            </w:r>
            <w:r>
              <w:rPr>
                <w:spacing w:val="-15"/>
                <w:sz w:val="28"/>
              </w:rPr>
              <w:t xml:space="preserve"> </w:t>
            </w:r>
            <w:r>
              <w:rPr>
                <w:spacing w:val="-5"/>
                <w:sz w:val="28"/>
              </w:rPr>
              <w:t xml:space="preserve">дни</w:t>
            </w:r>
            <w:r/>
          </w:p>
        </w:tc>
        <w:tc>
          <w:tcPr>
            <w:tcW w:w="3269" w:type="dxa"/>
            <w:textDirection w:val="lrTb"/>
            <w:noWrap w:val="false"/>
          </w:tcPr>
          <w:p>
            <w:pPr>
              <w:pStyle w:val="970"/>
              <w:ind w:left="76"/>
              <w:spacing w:before="64"/>
              <w:rPr>
                <w:sz w:val="28"/>
              </w:rPr>
            </w:pPr>
            <w:r>
              <w:rPr>
                <w:spacing w:val="-10"/>
                <w:sz w:val="28"/>
              </w:rPr>
              <w:t xml:space="preserve">7</w:t>
            </w:r>
            <w:r/>
          </w:p>
        </w:tc>
      </w:tr>
      <w:tr>
        <w:trPr>
          <w:trHeight w:val="720"/>
        </w:trPr>
        <w:tc>
          <w:tcPr>
            <w:gridSpan w:val="3"/>
            <w:tcW w:w="5760" w:type="dxa"/>
            <w:textDirection w:val="lrTb"/>
            <w:noWrap w:val="false"/>
          </w:tcPr>
          <w:p>
            <w:pPr>
              <w:pStyle w:val="970"/>
              <w:ind w:left="78"/>
              <w:spacing w:before="69"/>
              <w:rPr>
                <w:sz w:val="28"/>
              </w:rPr>
            </w:pPr>
            <w:r>
              <w:rPr>
                <w:sz w:val="28"/>
              </w:rPr>
              <w:t xml:space="preserve">Выходные</w:t>
            </w:r>
            <w:r>
              <w:rPr>
                <w:spacing w:val="-14"/>
                <w:sz w:val="28"/>
              </w:rPr>
              <w:t xml:space="preserve"> </w:t>
            </w:r>
            <w:r>
              <w:rPr>
                <w:spacing w:val="-5"/>
                <w:sz w:val="28"/>
              </w:rPr>
              <w:t xml:space="preserve">дни</w:t>
            </w:r>
            <w:r/>
          </w:p>
        </w:tc>
        <w:tc>
          <w:tcPr>
            <w:tcW w:w="3269" w:type="dxa"/>
            <w:textDirection w:val="lrTb"/>
            <w:noWrap w:val="false"/>
          </w:tcPr>
          <w:p>
            <w:pPr>
              <w:pStyle w:val="970"/>
              <w:ind w:left="76"/>
              <w:spacing w:before="69"/>
              <w:rPr>
                <w:sz w:val="28"/>
              </w:rPr>
            </w:pPr>
            <w:r>
              <w:rPr>
                <w:spacing w:val="-5"/>
                <w:sz w:val="28"/>
              </w:rPr>
              <w:t xml:space="preserve">68</w:t>
            </w:r>
            <w:r/>
          </w:p>
        </w:tc>
      </w:tr>
    </w:tbl>
    <w:p>
      <w:pPr>
        <w:spacing w:after="0"/>
        <w:rPr>
          <w:sz w:val="28"/>
        </w:rPr>
        <w:sectPr>
          <w:footnotePr/>
          <w:endnotePr/>
          <w:type w:val="continuous"/>
          <w:pgSz w:w="11910" w:h="16840" w:orient="portrait"/>
          <w:pgMar w:top="1000" w:right="320" w:bottom="1972" w:left="940" w:header="0" w:footer="1392" w:gutter="0"/>
          <w:cols w:num="1" w:sep="0" w:space="1701" w:equalWidth="1"/>
          <w:docGrid w:linePitch="360"/>
        </w:sectPr>
      </w:pPr>
      <w:r>
        <w:rPr>
          <w:sz w:val="28"/>
        </w:rPr>
      </w:r>
      <w:r/>
    </w:p>
    <w:tbl>
      <w:tblPr>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5762"/>
        <w:gridCol w:w="3270"/>
      </w:tblGrid>
      <w:tr>
        <w:trPr>
          <w:trHeight w:val="719"/>
        </w:trPr>
        <w:tc>
          <w:tcPr>
            <w:tcW w:w="5762" w:type="dxa"/>
            <w:textDirection w:val="lrTb"/>
            <w:noWrap w:val="false"/>
          </w:tcPr>
          <w:p>
            <w:pPr>
              <w:pStyle w:val="970"/>
              <w:ind w:left="78"/>
              <w:spacing w:before="69"/>
              <w:rPr>
                <w:b/>
                <w:sz w:val="28"/>
              </w:rPr>
            </w:pPr>
            <w:r>
              <w:rPr>
                <w:b/>
                <w:spacing w:val="-2"/>
                <w:sz w:val="28"/>
              </w:rPr>
              <w:t xml:space="preserve">Итого</w:t>
            </w:r>
            <w:r/>
          </w:p>
        </w:tc>
        <w:tc>
          <w:tcPr>
            <w:tcW w:w="3270" w:type="dxa"/>
            <w:textDirection w:val="lrTb"/>
            <w:noWrap w:val="false"/>
          </w:tcPr>
          <w:p>
            <w:pPr>
              <w:pStyle w:val="970"/>
              <w:ind w:left="74"/>
              <w:spacing w:before="64"/>
              <w:rPr>
                <w:sz w:val="28"/>
              </w:rPr>
            </w:pPr>
            <w:r>
              <w:rPr>
                <w:spacing w:val="-5"/>
                <w:sz w:val="28"/>
              </w:rPr>
              <w:t xml:space="preserve">167</w:t>
            </w:r>
            <w:r/>
          </w:p>
        </w:tc>
      </w:tr>
    </w:tbl>
    <w:p>
      <w:pPr>
        <w:pStyle w:val="967"/>
        <w:ind w:left="222" w:firstLine="0"/>
        <w:jc w:val="left"/>
        <w:spacing w:before="16" w:line="276" w:lineRule="auto"/>
      </w:pPr>
      <w:r>
        <w:rPr>
          <w:vertAlign w:val="superscript"/>
        </w:rPr>
        <w:t xml:space="preserve">*</w:t>
      </w:r>
      <w:r>
        <w:rPr>
          <w:vertAlign w:val="baseline"/>
        </w:rPr>
        <w:t xml:space="preserve">Для</w:t>
      </w:r>
      <w:r>
        <w:rPr>
          <w:spacing w:val="-4"/>
          <w:vertAlign w:val="baseline"/>
        </w:rPr>
        <w:t xml:space="preserve"> </w:t>
      </w:r>
      <w:r>
        <w:rPr>
          <w:vertAlign w:val="baseline"/>
        </w:rPr>
        <w:t xml:space="preserve">обучающихся</w:t>
      </w:r>
      <w:r>
        <w:rPr>
          <w:spacing w:val="-4"/>
          <w:vertAlign w:val="baseline"/>
        </w:rPr>
        <w:t xml:space="preserve"> </w:t>
      </w:r>
      <w:r>
        <w:rPr>
          <w:vertAlign w:val="baseline"/>
        </w:rPr>
        <w:t xml:space="preserve">11-х</w:t>
      </w:r>
      <w:r>
        <w:rPr>
          <w:spacing w:val="-10"/>
          <w:vertAlign w:val="baseline"/>
        </w:rPr>
        <w:t xml:space="preserve"> </w:t>
      </w:r>
      <w:r>
        <w:rPr>
          <w:vertAlign w:val="baseline"/>
        </w:rPr>
        <w:t xml:space="preserve">классов</w:t>
      </w:r>
      <w:r>
        <w:rPr>
          <w:spacing w:val="-7"/>
          <w:vertAlign w:val="baseline"/>
        </w:rPr>
        <w:t xml:space="preserve"> </w:t>
      </w:r>
      <w:r>
        <w:rPr>
          <w:vertAlign w:val="baseline"/>
        </w:rPr>
        <w:t xml:space="preserve">учебный</w:t>
      </w:r>
      <w:r>
        <w:rPr>
          <w:spacing w:val="-6"/>
          <w:vertAlign w:val="baseline"/>
        </w:rPr>
        <w:t xml:space="preserve"> </w:t>
      </w:r>
      <w:r>
        <w:rPr>
          <w:vertAlign w:val="baseline"/>
        </w:rPr>
        <w:t xml:space="preserve">год</w:t>
      </w:r>
      <w:r>
        <w:rPr>
          <w:spacing w:val="-4"/>
          <w:vertAlign w:val="baseline"/>
        </w:rPr>
        <w:t xml:space="preserve"> </w:t>
      </w:r>
      <w:r>
        <w:rPr>
          <w:vertAlign w:val="baseline"/>
        </w:rPr>
        <w:t xml:space="preserve">завершается</w:t>
      </w:r>
      <w:r>
        <w:rPr>
          <w:spacing w:val="-4"/>
          <w:vertAlign w:val="baseline"/>
        </w:rPr>
        <w:t xml:space="preserve"> </w:t>
      </w:r>
      <w:r>
        <w:rPr>
          <w:vertAlign w:val="baseline"/>
        </w:rPr>
        <w:t xml:space="preserve">в</w:t>
      </w:r>
      <w:r>
        <w:rPr>
          <w:spacing w:val="-7"/>
          <w:vertAlign w:val="baseline"/>
        </w:rPr>
        <w:t xml:space="preserve"> </w:t>
      </w:r>
      <w:r>
        <w:rPr>
          <w:vertAlign w:val="baseline"/>
        </w:rPr>
        <w:t xml:space="preserve">соответствии</w:t>
      </w:r>
      <w:r>
        <w:rPr>
          <w:spacing w:val="-6"/>
          <w:vertAlign w:val="baseline"/>
        </w:rPr>
        <w:t xml:space="preserve"> </w:t>
      </w:r>
      <w:r>
        <w:rPr>
          <w:vertAlign w:val="baseline"/>
        </w:rPr>
        <w:t xml:space="preserve">с расписанием ГИА.</w:t>
      </w:r>
      <w:r/>
    </w:p>
    <w:p>
      <w:pPr>
        <w:pStyle w:val="967"/>
        <w:ind w:left="222" w:firstLine="0"/>
        <w:spacing w:before="201"/>
      </w:pPr>
      <w:r>
        <w:t xml:space="preserve">**В</w:t>
      </w:r>
      <w:r>
        <w:rPr>
          <w:spacing w:val="-8"/>
        </w:rPr>
        <w:t xml:space="preserve"> </w:t>
      </w:r>
      <w:r>
        <w:t xml:space="preserve">календарном</w:t>
      </w:r>
      <w:r>
        <w:rPr>
          <w:spacing w:val="-4"/>
        </w:rPr>
        <w:t xml:space="preserve"> </w:t>
      </w:r>
      <w:r>
        <w:t xml:space="preserve">учебном</w:t>
      </w:r>
      <w:r>
        <w:rPr>
          <w:spacing w:val="-8"/>
        </w:rPr>
        <w:t xml:space="preserve"> </w:t>
      </w:r>
      <w:r>
        <w:t xml:space="preserve">графике</w:t>
      </w:r>
      <w:r>
        <w:rPr>
          <w:spacing w:val="-8"/>
        </w:rPr>
        <w:t xml:space="preserve"> </w:t>
      </w:r>
      <w:r>
        <w:t xml:space="preserve">период</w:t>
      </w:r>
      <w:r>
        <w:rPr>
          <w:spacing w:val="-7"/>
        </w:rPr>
        <w:t xml:space="preserve"> </w:t>
      </w:r>
      <w:r>
        <w:t xml:space="preserve">летних</w:t>
      </w:r>
      <w:r>
        <w:rPr>
          <w:spacing w:val="-13"/>
        </w:rPr>
        <w:t xml:space="preserve"> </w:t>
      </w:r>
      <w:r>
        <w:t xml:space="preserve">каникул</w:t>
      </w:r>
      <w:r>
        <w:rPr>
          <w:spacing w:val="-8"/>
        </w:rPr>
        <w:t xml:space="preserve"> </w:t>
      </w:r>
      <w:r>
        <w:t xml:space="preserve">определен</w:t>
      </w:r>
      <w:r>
        <w:rPr>
          <w:spacing w:val="-9"/>
        </w:rPr>
        <w:t xml:space="preserve"> </w:t>
      </w:r>
      <w:r>
        <w:rPr>
          <w:spacing w:val="-2"/>
        </w:rPr>
        <w:t xml:space="preserve">примерно</w:t>
      </w:r>
      <w:r/>
    </w:p>
    <w:p>
      <w:pPr>
        <w:pStyle w:val="967"/>
        <w:ind w:left="0" w:firstLine="0"/>
        <w:jc w:val="left"/>
      </w:pPr>
      <w:r/>
      <w:r/>
    </w:p>
    <w:p>
      <w:pPr>
        <w:pStyle w:val="967"/>
        <w:ind w:left="0" w:firstLine="0"/>
        <w:jc w:val="left"/>
        <w:spacing w:before="56"/>
      </w:pPr>
      <w:r/>
      <w:r/>
    </w:p>
    <w:p>
      <w:pPr>
        <w:pStyle w:val="969"/>
        <w:numPr>
          <w:ilvl w:val="0"/>
          <w:numId w:val="58"/>
        </w:numPr>
        <w:ind w:left="4029" w:right="0" w:hanging="422"/>
        <w:jc w:val="both"/>
        <w:spacing w:before="0" w:after="0" w:line="240" w:lineRule="auto"/>
        <w:tabs>
          <w:tab w:val="left" w:pos="4029" w:leader="none"/>
        </w:tabs>
        <w:rPr>
          <w:sz w:val="28"/>
        </w:rPr>
      </w:pPr>
      <w:r>
        <w:rPr>
          <w:sz w:val="28"/>
        </w:rPr>
        <w:t xml:space="preserve">План</w:t>
      </w:r>
      <w:r>
        <w:rPr>
          <w:spacing w:val="-12"/>
          <w:sz w:val="28"/>
        </w:rPr>
        <w:t xml:space="preserve"> </w:t>
      </w:r>
      <w:r>
        <w:rPr>
          <w:sz w:val="28"/>
        </w:rPr>
        <w:t xml:space="preserve">внеурочной</w:t>
      </w:r>
      <w:r>
        <w:rPr>
          <w:spacing w:val="-12"/>
          <w:sz w:val="28"/>
        </w:rPr>
        <w:t xml:space="preserve"> </w:t>
      </w:r>
      <w:r>
        <w:rPr>
          <w:spacing w:val="-2"/>
          <w:sz w:val="28"/>
        </w:rPr>
        <w:t xml:space="preserve">деятельности.</w:t>
      </w:r>
      <w:r/>
    </w:p>
    <w:p>
      <w:pPr>
        <w:pStyle w:val="969"/>
        <w:numPr>
          <w:ilvl w:val="1"/>
          <w:numId w:val="58"/>
        </w:numPr>
        <w:ind w:left="222" w:right="119" w:firstLine="710"/>
        <w:jc w:val="both"/>
        <w:spacing w:before="135" w:after="0" w:line="338" w:lineRule="auto"/>
        <w:tabs>
          <w:tab w:val="left" w:pos="1564" w:leader="none"/>
        </w:tabs>
        <w:rPr>
          <w:sz w:val="28"/>
        </w:rPr>
      </w:pPr>
      <w:r>
        <w:rPr>
          <w:sz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w:t>
      </w:r>
      <w:r>
        <w:rPr>
          <w:spacing w:val="-5"/>
          <w:sz w:val="28"/>
        </w:rPr>
        <w:t xml:space="preserve"> </w:t>
      </w:r>
      <w:r>
        <w:rPr>
          <w:sz w:val="28"/>
        </w:rPr>
        <w:t xml:space="preserve">образовательной</w:t>
      </w:r>
      <w:r>
        <w:rPr>
          <w:spacing w:val="-5"/>
          <w:sz w:val="28"/>
        </w:rPr>
        <w:t xml:space="preserve"> </w:t>
      </w:r>
      <w:r>
        <w:rPr>
          <w:sz w:val="28"/>
        </w:rPr>
        <w:t xml:space="preserve">программы</w:t>
      </w:r>
      <w:r>
        <w:rPr>
          <w:spacing w:val="-5"/>
          <w:sz w:val="28"/>
        </w:rPr>
        <w:t xml:space="preserve"> </w:t>
      </w:r>
      <w:r>
        <w:rPr>
          <w:sz w:val="28"/>
        </w:rPr>
        <w:t xml:space="preserve">(личностных,</w:t>
      </w:r>
      <w:r>
        <w:rPr>
          <w:spacing w:val="-4"/>
          <w:sz w:val="28"/>
        </w:rPr>
        <w:t xml:space="preserve"> </w:t>
      </w:r>
      <w:r>
        <w:rPr>
          <w:sz w:val="28"/>
        </w:rPr>
        <w:t xml:space="preserve">метапредметных и</w:t>
      </w:r>
      <w:r>
        <w:rPr>
          <w:spacing w:val="-5"/>
          <w:sz w:val="28"/>
        </w:rPr>
        <w:t xml:space="preserve"> </w:t>
      </w:r>
      <w:r>
        <w:rPr>
          <w:sz w:val="28"/>
        </w:rPr>
        <w:t xml:space="preserve">предметных), осуществляемую в формах, отличных от урочной.</w:t>
      </w:r>
      <w:r/>
    </w:p>
    <w:p>
      <w:pPr>
        <w:pStyle w:val="967"/>
        <w:ind w:left="222" w:right="123" w:firstLine="0"/>
        <w:spacing w:line="360" w:lineRule="auto"/>
      </w:pPr>
      <w:r>
        <w:t xml:space="preserve">План внеурочной деятельности начального общего образования МОУ СОШ с. Сохондо разработан с учетом особенностей и специфики основной образовательной программы начального общего образования, в соответствии со следующими нормативными документами:</w:t>
      </w:r>
      <w:r/>
    </w:p>
    <w:p>
      <w:pPr>
        <w:pStyle w:val="969"/>
        <w:numPr>
          <w:ilvl w:val="0"/>
          <w:numId w:val="56"/>
        </w:numPr>
        <w:ind w:left="222" w:right="118" w:firstLine="72"/>
        <w:jc w:val="both"/>
        <w:spacing w:before="0" w:after="0" w:line="360" w:lineRule="auto"/>
        <w:tabs>
          <w:tab w:val="left" w:pos="523" w:leader="none"/>
        </w:tabs>
        <w:rPr>
          <w:sz w:val="28"/>
        </w:rPr>
      </w:pPr>
      <w:r>
        <w:rPr>
          <w:sz w:val="28"/>
        </w:rPr>
        <w:t xml:space="preserve">Федеральный закон от 29.12.2012 г. № 273-ФЗ «Об образовании в Российской Федерации»; -</w:t>
      </w:r>
      <w:r>
        <w:rPr>
          <w:spacing w:val="-2"/>
          <w:sz w:val="28"/>
        </w:rPr>
        <w:t xml:space="preserve"> </w:t>
      </w:r>
      <w:r>
        <w:rPr>
          <w:sz w:val="28"/>
        </w:rPr>
        <w:t xml:space="preserve">Федеральный</w:t>
      </w:r>
      <w:r>
        <w:rPr>
          <w:spacing w:val="-1"/>
          <w:sz w:val="28"/>
        </w:rPr>
        <w:t xml:space="preserve"> </w:t>
      </w:r>
      <w:r>
        <w:rPr>
          <w:sz w:val="28"/>
        </w:rPr>
        <w:t xml:space="preserve">закон</w:t>
      </w:r>
      <w:r>
        <w:rPr>
          <w:spacing w:val="-1"/>
          <w:sz w:val="28"/>
        </w:rPr>
        <w:t xml:space="preserve"> </w:t>
      </w:r>
      <w:r>
        <w:rPr>
          <w:sz w:val="28"/>
        </w:rPr>
        <w:t xml:space="preserve">от</w:t>
      </w:r>
      <w:r>
        <w:rPr>
          <w:spacing w:val="-3"/>
          <w:sz w:val="28"/>
        </w:rPr>
        <w:t xml:space="preserve"> </w:t>
      </w:r>
      <w:r>
        <w:rPr>
          <w:sz w:val="28"/>
        </w:rPr>
        <w:t xml:space="preserve">24.09.2022</w:t>
      </w:r>
      <w:r>
        <w:rPr>
          <w:spacing w:val="-1"/>
          <w:sz w:val="28"/>
        </w:rPr>
        <w:t xml:space="preserve"> </w:t>
      </w:r>
      <w:r>
        <w:rPr>
          <w:sz w:val="28"/>
        </w:rPr>
        <w:t xml:space="preserve">г.</w:t>
      </w:r>
      <w:r>
        <w:rPr>
          <w:spacing w:val="-3"/>
          <w:sz w:val="28"/>
        </w:rPr>
        <w:t xml:space="preserve"> </w:t>
      </w:r>
      <w:r>
        <w:rPr>
          <w:sz w:val="28"/>
        </w:rPr>
        <w:t xml:space="preserve">№</w:t>
      </w:r>
      <w:r>
        <w:rPr>
          <w:spacing w:val="-3"/>
          <w:sz w:val="28"/>
        </w:rPr>
        <w:t xml:space="preserve"> </w:t>
      </w:r>
      <w:r>
        <w:rPr>
          <w:sz w:val="28"/>
        </w:rPr>
        <w:t xml:space="preserve">371-ФЗ</w:t>
      </w:r>
      <w:r>
        <w:rPr>
          <w:spacing w:val="-1"/>
          <w:sz w:val="28"/>
        </w:rPr>
        <w:t xml:space="preserve"> </w:t>
      </w:r>
      <w:r>
        <w:rPr>
          <w:sz w:val="28"/>
        </w:rPr>
        <w:t xml:space="preserve">«О внесении</w:t>
      </w:r>
      <w:r>
        <w:rPr>
          <w:spacing w:val="-2"/>
          <w:sz w:val="28"/>
        </w:rPr>
        <w:t xml:space="preserve"> </w:t>
      </w:r>
      <w:r>
        <w:rPr>
          <w:sz w:val="28"/>
        </w:rPr>
        <w:t xml:space="preserve">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p>
    <w:p>
      <w:pPr>
        <w:pStyle w:val="969"/>
        <w:numPr>
          <w:ilvl w:val="0"/>
          <w:numId w:val="56"/>
        </w:numPr>
        <w:ind w:left="222" w:right="125" w:firstLine="0"/>
        <w:jc w:val="both"/>
        <w:spacing w:before="0" w:after="0" w:line="360" w:lineRule="auto"/>
        <w:tabs>
          <w:tab w:val="left" w:pos="398" w:leader="none"/>
        </w:tabs>
        <w:rPr>
          <w:sz w:val="28"/>
        </w:rPr>
      </w:pPr>
      <w:r>
        <w:rPr>
          <w:sz w:val="28"/>
        </w:rPr>
        <w:t xml:space="preserve">приказ Министерства просвещения Российско</w:t>
      </w:r>
      <w:r>
        <w:rPr>
          <w:sz w:val="28"/>
        </w:rPr>
        <w:t xml:space="preserve">й Федерации от 31 мая 2021 г. № 286 (ред. от 08.11.2022 г.)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05.07.2021г., регистрационный № </w:t>
      </w:r>
      <w:r>
        <w:rPr>
          <w:spacing w:val="-2"/>
          <w:sz w:val="28"/>
        </w:rPr>
        <w:t xml:space="preserve">64100);</w:t>
      </w:r>
      <w:r/>
    </w:p>
    <w:p>
      <w:pPr>
        <w:pStyle w:val="969"/>
        <w:numPr>
          <w:ilvl w:val="0"/>
          <w:numId w:val="56"/>
        </w:numPr>
        <w:ind w:left="461" w:right="0" w:hanging="167"/>
        <w:jc w:val="both"/>
        <w:spacing w:before="0" w:after="0" w:line="240" w:lineRule="auto"/>
        <w:tabs>
          <w:tab w:val="left" w:pos="461" w:leader="none"/>
        </w:tabs>
        <w:rPr>
          <w:sz w:val="28"/>
        </w:rPr>
      </w:pPr>
      <w:r>
        <w:rPr>
          <w:sz w:val="28"/>
        </w:rPr>
        <w:t xml:space="preserve">приказ</w:t>
      </w:r>
      <w:r>
        <w:rPr>
          <w:spacing w:val="-2"/>
          <w:sz w:val="28"/>
        </w:rPr>
        <w:t xml:space="preserve"> </w:t>
      </w:r>
      <w:r>
        <w:rPr>
          <w:sz w:val="28"/>
        </w:rPr>
        <w:t xml:space="preserve">Министерства просвещения Российской</w:t>
      </w:r>
      <w:r>
        <w:rPr>
          <w:spacing w:val="-1"/>
          <w:sz w:val="28"/>
        </w:rPr>
        <w:t xml:space="preserve"> </w:t>
      </w:r>
      <w:r>
        <w:rPr>
          <w:sz w:val="28"/>
        </w:rPr>
        <w:t xml:space="preserve">Федерации</w:t>
      </w:r>
      <w:r>
        <w:rPr>
          <w:spacing w:val="-2"/>
          <w:sz w:val="28"/>
        </w:rPr>
        <w:t xml:space="preserve"> </w:t>
      </w:r>
      <w:r>
        <w:rPr>
          <w:sz w:val="28"/>
        </w:rPr>
        <w:t xml:space="preserve">от</w:t>
      </w:r>
      <w:r>
        <w:rPr>
          <w:spacing w:val="-3"/>
          <w:sz w:val="28"/>
        </w:rPr>
        <w:t xml:space="preserve"> </w:t>
      </w:r>
      <w:r>
        <w:rPr>
          <w:sz w:val="28"/>
        </w:rPr>
        <w:t xml:space="preserve">18</w:t>
      </w:r>
      <w:r>
        <w:rPr>
          <w:spacing w:val="-1"/>
          <w:sz w:val="28"/>
        </w:rPr>
        <w:t xml:space="preserve"> </w:t>
      </w:r>
      <w:r>
        <w:rPr>
          <w:sz w:val="28"/>
        </w:rPr>
        <w:t xml:space="preserve">мая 2023</w:t>
      </w:r>
      <w:r>
        <w:rPr>
          <w:spacing w:val="-1"/>
          <w:sz w:val="28"/>
        </w:rPr>
        <w:t xml:space="preserve"> </w:t>
      </w:r>
      <w:r>
        <w:rPr>
          <w:sz w:val="28"/>
        </w:rPr>
        <w:t xml:space="preserve">г.</w:t>
      </w:r>
      <w:r>
        <w:rPr>
          <w:spacing w:val="5"/>
          <w:sz w:val="28"/>
        </w:rPr>
        <w:t xml:space="preserve"> </w:t>
      </w:r>
      <w:r>
        <w:rPr>
          <w:sz w:val="28"/>
        </w:rPr>
        <w:t xml:space="preserve">№</w:t>
      </w:r>
      <w:r>
        <w:rPr>
          <w:spacing w:val="-3"/>
          <w:sz w:val="28"/>
        </w:rPr>
        <w:t xml:space="preserve"> </w:t>
      </w:r>
      <w:r>
        <w:rPr>
          <w:spacing w:val="-5"/>
          <w:sz w:val="28"/>
        </w:rPr>
        <w:t xml:space="preserve">372</w:t>
      </w:r>
      <w:r/>
    </w:p>
    <w:p>
      <w:pPr>
        <w:pStyle w:val="967"/>
        <w:ind w:left="222" w:right="118" w:firstLine="0"/>
        <w:spacing w:before="159" w:line="360" w:lineRule="auto"/>
      </w:pPr>
      <w:r>
        <w:t xml:space="preserve">«Об утверждении федеральной образовательной программы начального общего образования» (зарегистрирован Министерством юстиции Российской Федерации 12 июля 2023 г., регистрационный № 74229);</w:t>
      </w:r>
      <w:r/>
    </w:p>
    <w:p>
      <w:pPr>
        <w:pStyle w:val="969"/>
        <w:numPr>
          <w:ilvl w:val="0"/>
          <w:numId w:val="56"/>
        </w:numPr>
        <w:ind w:left="389" w:right="0" w:hanging="167"/>
        <w:jc w:val="both"/>
        <w:spacing w:before="1" w:after="0" w:line="240" w:lineRule="auto"/>
        <w:tabs>
          <w:tab w:val="left" w:pos="389" w:leader="none"/>
        </w:tabs>
        <w:rPr>
          <w:sz w:val="28"/>
        </w:rPr>
      </w:pPr>
      <w:r>
        <w:rPr>
          <w:sz w:val="28"/>
        </w:rPr>
        <w:t xml:space="preserve">приказ</w:t>
      </w:r>
      <w:r>
        <w:rPr>
          <w:spacing w:val="-2"/>
          <w:sz w:val="28"/>
        </w:rPr>
        <w:t xml:space="preserve"> </w:t>
      </w:r>
      <w:r>
        <w:rPr>
          <w:sz w:val="28"/>
        </w:rPr>
        <w:t xml:space="preserve">Министерства просвещения РФ</w:t>
      </w:r>
      <w:r>
        <w:rPr>
          <w:spacing w:val="3"/>
          <w:sz w:val="28"/>
        </w:rPr>
        <w:t xml:space="preserve"> </w:t>
      </w:r>
      <w:r>
        <w:rPr>
          <w:sz w:val="28"/>
        </w:rPr>
        <w:t xml:space="preserve">от</w:t>
      </w:r>
      <w:r>
        <w:rPr>
          <w:spacing w:val="-2"/>
          <w:sz w:val="28"/>
        </w:rPr>
        <w:t xml:space="preserve"> </w:t>
      </w:r>
      <w:r>
        <w:rPr>
          <w:sz w:val="28"/>
        </w:rPr>
        <w:t xml:space="preserve">22.03.2021</w:t>
      </w:r>
      <w:r>
        <w:rPr>
          <w:spacing w:val="-2"/>
          <w:sz w:val="28"/>
        </w:rPr>
        <w:t xml:space="preserve"> </w:t>
      </w:r>
      <w:r>
        <w:rPr>
          <w:sz w:val="28"/>
        </w:rPr>
        <w:t xml:space="preserve">г.</w:t>
      </w:r>
      <w:r>
        <w:rPr>
          <w:spacing w:val="1"/>
          <w:sz w:val="28"/>
        </w:rPr>
        <w:t xml:space="preserve"> </w:t>
      </w:r>
      <w:r>
        <w:rPr>
          <w:sz w:val="28"/>
        </w:rPr>
        <w:t xml:space="preserve">№</w:t>
      </w:r>
      <w:r>
        <w:rPr>
          <w:spacing w:val="-3"/>
          <w:sz w:val="28"/>
        </w:rPr>
        <w:t xml:space="preserve"> </w:t>
      </w:r>
      <w:r>
        <w:rPr>
          <w:sz w:val="28"/>
        </w:rPr>
        <w:t xml:space="preserve">115</w:t>
      </w:r>
      <w:r>
        <w:rPr>
          <w:spacing w:val="-1"/>
          <w:sz w:val="28"/>
        </w:rPr>
        <w:t xml:space="preserve"> </w:t>
      </w:r>
      <w:r>
        <w:rPr>
          <w:sz w:val="28"/>
        </w:rPr>
        <w:t xml:space="preserve">(ред.</w:t>
      </w:r>
      <w:r>
        <w:rPr>
          <w:spacing w:val="1"/>
          <w:sz w:val="28"/>
        </w:rPr>
        <w:t xml:space="preserve"> </w:t>
      </w:r>
      <w:r>
        <w:rPr>
          <w:sz w:val="28"/>
        </w:rPr>
        <w:t xml:space="preserve">от</w:t>
      </w:r>
      <w:r>
        <w:rPr>
          <w:spacing w:val="-3"/>
          <w:sz w:val="28"/>
        </w:rPr>
        <w:t xml:space="preserve"> </w:t>
      </w:r>
      <w:r>
        <w:rPr>
          <w:sz w:val="28"/>
        </w:rPr>
        <w:t xml:space="preserve">07.10.2022</w:t>
      </w:r>
      <w:r>
        <w:rPr>
          <w:spacing w:val="-1"/>
          <w:sz w:val="28"/>
        </w:rPr>
        <w:t xml:space="preserve"> </w:t>
      </w:r>
      <w:r>
        <w:rPr>
          <w:spacing w:val="-5"/>
          <w:sz w:val="28"/>
        </w:rPr>
        <w:t xml:space="preserve">г.)</w:t>
      </w:r>
      <w:r/>
    </w:p>
    <w:p>
      <w:pPr>
        <w:pStyle w:val="967"/>
        <w:ind w:left="222" w:firstLine="0"/>
        <w:spacing w:before="163"/>
      </w:pPr>
      <w:r>
        <w:t xml:space="preserve">«Об</w:t>
      </w:r>
      <w:r>
        <w:rPr>
          <w:spacing w:val="73"/>
        </w:rPr>
        <w:t xml:space="preserve">  </w:t>
      </w:r>
      <w:r>
        <w:t xml:space="preserve">утверждении</w:t>
      </w:r>
      <w:r>
        <w:rPr>
          <w:spacing w:val="72"/>
        </w:rPr>
        <w:t xml:space="preserve">  </w:t>
      </w:r>
      <w:r>
        <w:t xml:space="preserve">Порядка</w:t>
      </w:r>
      <w:r>
        <w:rPr>
          <w:spacing w:val="73"/>
        </w:rPr>
        <w:t xml:space="preserve">  </w:t>
      </w:r>
      <w:r>
        <w:t xml:space="preserve">организации</w:t>
      </w:r>
      <w:r>
        <w:rPr>
          <w:spacing w:val="72"/>
        </w:rPr>
        <w:t xml:space="preserve">  </w:t>
      </w:r>
      <w:r>
        <w:t xml:space="preserve">и</w:t>
      </w:r>
      <w:r>
        <w:rPr>
          <w:spacing w:val="72"/>
        </w:rPr>
        <w:t xml:space="preserve">  </w:t>
      </w:r>
      <w:r>
        <w:t xml:space="preserve">осуществления</w:t>
      </w:r>
      <w:r>
        <w:rPr>
          <w:spacing w:val="73"/>
        </w:rPr>
        <w:t xml:space="preserve">  </w:t>
      </w:r>
      <w:r>
        <w:rPr>
          <w:spacing w:val="-2"/>
        </w:rPr>
        <w:t xml:space="preserve">образовательной</w:t>
      </w:r>
      <w:r/>
    </w:p>
    <w:p>
      <w:pPr>
        <w:spacing w:after="0"/>
        <w:sectPr>
          <w:footnotePr/>
          <w:endnotePr/>
          <w:type w:val="continuous"/>
          <w:pgSz w:w="11910" w:h="16840" w:orient="portrait"/>
          <w:pgMar w:top="1000" w:right="320" w:bottom="1580" w:left="940" w:header="0" w:footer="1392" w:gutter="0"/>
          <w:cols w:num="1" w:sep="0" w:space="1701" w:equalWidth="1"/>
          <w:docGrid w:linePitch="360"/>
        </w:sectPr>
      </w:pPr>
      <w:r/>
      <w:r/>
    </w:p>
    <w:p>
      <w:pPr>
        <w:pStyle w:val="967"/>
        <w:ind w:left="222" w:right="118" w:firstLine="0"/>
        <w:spacing w:before="76" w:line="360" w:lineRule="auto"/>
      </w:pPr>
      <w:r>
        <w:t xml:space="preserve">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Министерством юстиции Российской Федерации 20.04.2021 г., регистрационный № 63180);</w:t>
      </w:r>
      <w:r/>
    </w:p>
    <w:p>
      <w:pPr>
        <w:pStyle w:val="969"/>
        <w:numPr>
          <w:ilvl w:val="0"/>
          <w:numId w:val="56"/>
        </w:numPr>
        <w:ind w:left="222" w:right="111" w:firstLine="0"/>
        <w:jc w:val="both"/>
        <w:spacing w:before="0" w:after="0" w:line="360" w:lineRule="auto"/>
        <w:tabs>
          <w:tab w:val="left" w:pos="595" w:leader="none"/>
        </w:tabs>
        <w:rPr>
          <w:sz w:val="28"/>
        </w:rPr>
      </w:pPr>
      <w:r>
        <w:rPr>
          <w:sz w:val="28"/>
        </w:rPr>
        <w:t xml:space="preserve">постановление Главного государственного санитарного врача Российской Федерации от 28.01.2021 г. № 2 «Об утверждении санитарных правил и норм</w:t>
      </w:r>
      <w:r>
        <w:rPr>
          <w:spacing w:val="40"/>
          <w:sz w:val="28"/>
        </w:rPr>
        <w:t xml:space="preserve"> </w:t>
      </w:r>
      <w:r>
        <w:rPr>
          <w:sz w:val="28"/>
        </w:rPr>
        <w:t xml:space="preserve">СанПи</w:t>
      </w:r>
      <w:r>
        <w:rPr>
          <w:sz w:val="28"/>
        </w:rPr>
        <w:t xml:space="preserve">Н 1.2.3685-21 «Гигиенические нормативы и требования к обеспечению безопасности и (или) безвредности для человека факторов среды обитания» (зарегистрировано Министерством юстиции Российской Федерации 29 января 2021 г., регистрационный № 62296), с изменениям</w:t>
      </w:r>
      <w:r>
        <w:rPr>
          <w:sz w:val="28"/>
        </w:rPr>
        <w:t xml:space="preserve">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действующее до 1 марта 2027 г.;</w:t>
      </w:r>
      <w:r/>
    </w:p>
    <w:p>
      <w:pPr>
        <w:pStyle w:val="969"/>
        <w:numPr>
          <w:ilvl w:val="0"/>
          <w:numId w:val="56"/>
        </w:numPr>
        <w:ind w:left="222" w:right="119" w:firstLine="72"/>
        <w:jc w:val="both"/>
        <w:spacing w:before="2" w:after="0" w:line="360" w:lineRule="auto"/>
        <w:tabs>
          <w:tab w:val="left" w:pos="461" w:leader="none"/>
        </w:tabs>
        <w:rPr>
          <w:sz w:val="28"/>
        </w:rPr>
      </w:pPr>
      <w:r>
        <w:rPr>
          <w:sz w:val="28"/>
        </w:rPr>
        <w:t xml:space="preserve">санитарные правила СП</w:t>
      </w:r>
      <w:r>
        <w:rPr>
          <w:spacing w:val="-5"/>
          <w:sz w:val="28"/>
        </w:rPr>
        <w:t xml:space="preserve"> </w:t>
      </w:r>
      <w:r>
        <w:rPr>
          <w:sz w:val="28"/>
        </w:rPr>
        <w:t xml:space="preserve">2.4.3648-20 «Санитарно-эпидемиологические требования к организациям воспитания и обучения, отдыха и оздоровления детей и молодежи», утверж</w:t>
      </w:r>
      <w:r>
        <w:rPr>
          <w:sz w:val="28"/>
        </w:rPr>
        <w:t xml:space="preserve">денные постановлением Главного государственного санитарного врача Российской Федерации от 28 сентября 2020 года № 28 (зарегистрировано Министерством юстиции Российской Федерации 18 декабря 2020 г., регистрационный № 61573), действующее до 1 января 2027 г.;</w:t>
      </w:r>
      <w:r/>
    </w:p>
    <w:p>
      <w:pPr>
        <w:pStyle w:val="969"/>
        <w:numPr>
          <w:ilvl w:val="0"/>
          <w:numId w:val="56"/>
        </w:numPr>
        <w:ind w:left="384" w:right="0" w:hanging="162"/>
        <w:jc w:val="both"/>
        <w:spacing w:before="0" w:after="0" w:line="319" w:lineRule="exact"/>
        <w:tabs>
          <w:tab w:val="left" w:pos="384" w:leader="none"/>
        </w:tabs>
        <w:rPr>
          <w:sz w:val="28"/>
        </w:rPr>
      </w:pPr>
      <w:r>
        <w:rPr>
          <w:sz w:val="28"/>
        </w:rPr>
        <w:t xml:space="preserve">Устав</w:t>
      </w:r>
      <w:r>
        <w:rPr>
          <w:spacing w:val="-6"/>
          <w:sz w:val="28"/>
        </w:rPr>
        <w:t xml:space="preserve"> </w:t>
      </w:r>
      <w:r>
        <w:rPr>
          <w:sz w:val="28"/>
        </w:rPr>
        <w:t xml:space="preserve">МОУ</w:t>
      </w:r>
      <w:r>
        <w:rPr>
          <w:spacing w:val="-4"/>
          <w:sz w:val="28"/>
        </w:rPr>
        <w:t xml:space="preserve"> </w:t>
      </w:r>
      <w:r>
        <w:rPr>
          <w:sz w:val="28"/>
        </w:rPr>
        <w:t xml:space="preserve">СОШ</w:t>
      </w:r>
      <w:r>
        <w:rPr>
          <w:spacing w:val="-6"/>
          <w:sz w:val="28"/>
        </w:rPr>
        <w:t xml:space="preserve"> </w:t>
      </w:r>
      <w:r>
        <w:rPr>
          <w:sz w:val="28"/>
        </w:rPr>
        <w:t xml:space="preserve">с.</w:t>
      </w:r>
      <w:r>
        <w:rPr>
          <w:spacing w:val="-2"/>
          <w:sz w:val="28"/>
        </w:rPr>
        <w:t xml:space="preserve"> Сохондо.</w:t>
      </w:r>
      <w:r/>
    </w:p>
    <w:p>
      <w:pPr>
        <w:pStyle w:val="967"/>
        <w:ind w:left="222" w:right="118" w:firstLine="0"/>
        <w:spacing w:before="164" w:line="360" w:lineRule="auto"/>
      </w:pPr>
      <w:r>
        <w:t xml:space="preserve">Внеурочная деятельность в МОУ СОШ с. Сохондо в соответствии с тр</w:t>
      </w:r>
      <w:r>
        <w:t xml:space="preserve">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МОУ СОШ с. Сохондо.</w:t>
      </w:r>
      <w:r/>
    </w:p>
    <w:p>
      <w:pPr>
        <w:pStyle w:val="967"/>
        <w:ind w:left="222" w:right="116" w:firstLine="72"/>
        <w:spacing w:line="360" w:lineRule="auto"/>
      </w:pPr>
      <w:r>
        <w:t xml:space="preserve">Содержание занятий внеурочной деятельностью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(экскурсии,</w:t>
      </w:r>
      <w:r>
        <w:rPr>
          <w:spacing w:val="66"/>
        </w:rPr>
        <w:t xml:space="preserve"> </w:t>
      </w:r>
      <w:r>
        <w:t xml:space="preserve">хоровые</w:t>
      </w:r>
      <w:r>
        <w:rPr>
          <w:spacing w:val="66"/>
        </w:rPr>
        <w:t xml:space="preserve"> </w:t>
      </w:r>
      <w:r>
        <w:t xml:space="preserve">студии,</w:t>
      </w:r>
      <w:r>
        <w:rPr>
          <w:spacing w:val="67"/>
        </w:rPr>
        <w:t xml:space="preserve"> </w:t>
      </w:r>
      <w:r>
        <w:t xml:space="preserve">секции,</w:t>
      </w:r>
      <w:r>
        <w:rPr>
          <w:spacing w:val="62"/>
        </w:rPr>
        <w:t xml:space="preserve"> </w:t>
      </w:r>
      <w:r>
        <w:t xml:space="preserve">круглые</w:t>
      </w:r>
      <w:r>
        <w:rPr>
          <w:spacing w:val="66"/>
        </w:rPr>
        <w:t xml:space="preserve"> </w:t>
      </w:r>
      <w:r>
        <w:t xml:space="preserve">столы,</w:t>
      </w:r>
      <w:r>
        <w:rPr>
          <w:spacing w:val="66"/>
        </w:rPr>
        <w:t xml:space="preserve"> </w:t>
      </w:r>
      <w:r>
        <w:t xml:space="preserve">конференции,</w:t>
      </w:r>
      <w:r>
        <w:rPr>
          <w:spacing w:val="66"/>
        </w:rPr>
        <w:t xml:space="preserve"> </w:t>
      </w:r>
      <w:r>
        <w:rPr>
          <w:spacing w:val="-2"/>
        </w:rPr>
        <w:t xml:space="preserve">олимпиады,</w:t>
      </w:r>
      <w:r/>
    </w:p>
    <w:p>
      <w:pPr>
        <w:spacing w:after="0" w:line="360" w:lineRule="auto"/>
        <w:sectPr>
          <w:footnotePr/>
          <w:endnotePr/>
          <w:type w:val="nextPage"/>
          <w:pgSz w:w="11910" w:h="16840" w:orient="portrait"/>
          <w:pgMar w:top="940" w:right="320" w:bottom="1580" w:left="940" w:header="0" w:footer="1392" w:gutter="0"/>
          <w:cols w:num="1" w:sep="0" w:space="1701" w:equalWidth="1"/>
          <w:docGrid w:linePitch="360"/>
        </w:sectPr>
      </w:pPr>
      <w:r/>
      <w:r/>
    </w:p>
    <w:p>
      <w:pPr>
        <w:pStyle w:val="967"/>
        <w:ind w:left="222" w:right="127" w:firstLine="0"/>
        <w:spacing w:before="76" w:line="357" w:lineRule="auto"/>
      </w:pPr>
      <w:r>
        <w:t xml:space="preserve">конкурсы, походы, соревнования, посещения театров, музеев, проведение общественно-полезных практик и другие).</w:t>
      </w:r>
      <w:r/>
    </w:p>
    <w:p>
      <w:pPr>
        <w:pStyle w:val="967"/>
        <w:ind w:left="222" w:right="125" w:firstLine="0"/>
        <w:spacing w:before="6" w:line="360" w:lineRule="auto"/>
      </w:pPr>
      <w:r>
        <w:t xml:space="preserve">Организация занятий по направлениям внеурочной деятельности является неотъемлемой частью образовательной деятельности в МОУ СОШ с. Сохондо. Школа предоставляет обучающимся возможность выбора широкого спектра занятий, направленных на развитие обучающихся.</w:t>
      </w:r>
      <w:r/>
    </w:p>
    <w:p>
      <w:pPr>
        <w:pStyle w:val="967"/>
        <w:ind w:left="222" w:right="119" w:firstLine="0"/>
        <w:spacing w:line="360" w:lineRule="auto"/>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w:t>
      </w:r>
      <w:r>
        <w:t xml:space="preserve">ной адаптации и развития, индивидуальных способностей и познавательных интересов. План внеурочной деятельности МОУ СОШ с. Сохондо сформирован с учетом предоставления права участникам образовательных отношений выбора направления и содержания учебных курсов.</w:t>
      </w:r>
      <w:r/>
    </w:p>
    <w:p>
      <w:pPr>
        <w:pStyle w:val="969"/>
        <w:numPr>
          <w:ilvl w:val="1"/>
          <w:numId w:val="58"/>
        </w:numPr>
        <w:ind w:left="222" w:right="125" w:firstLine="710"/>
        <w:jc w:val="both"/>
        <w:spacing w:before="0" w:after="0" w:line="340" w:lineRule="auto"/>
        <w:tabs>
          <w:tab w:val="left" w:pos="1564" w:leader="none"/>
        </w:tabs>
        <w:rPr>
          <w:sz w:val="28"/>
        </w:rPr>
      </w:pPr>
      <w:r>
        <w:rPr>
          <w:sz w:val="28"/>
        </w:rPr>
        <w:t xml:space="preserve">Внеурочная деятельность является неотъемлемой и обязательной частью основной образовательной программы.</w:t>
      </w:r>
      <w:r/>
    </w:p>
    <w:p>
      <w:pPr>
        <w:pStyle w:val="969"/>
        <w:numPr>
          <w:ilvl w:val="1"/>
          <w:numId w:val="58"/>
        </w:numPr>
        <w:ind w:left="222" w:right="126" w:firstLine="710"/>
        <w:jc w:val="both"/>
        <w:spacing w:before="0" w:after="0" w:line="338" w:lineRule="auto"/>
        <w:tabs>
          <w:tab w:val="left" w:pos="1564" w:leader="none"/>
        </w:tabs>
        <w:rPr>
          <w:sz w:val="28"/>
        </w:rPr>
      </w:pPr>
      <w:r>
        <w:rPr>
          <w:sz w:val="28"/>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w:t>
      </w:r>
      <w:r>
        <w:rPr>
          <w:spacing w:val="-3"/>
          <w:sz w:val="28"/>
        </w:rPr>
        <w:t xml:space="preserve"> </w:t>
      </w:r>
      <w:r>
        <w:rPr>
          <w:sz w:val="28"/>
        </w:rPr>
        <w:t xml:space="preserve">образовательной</w:t>
      </w:r>
      <w:r>
        <w:rPr>
          <w:spacing w:val="-4"/>
          <w:sz w:val="28"/>
        </w:rPr>
        <w:t xml:space="preserve"> </w:t>
      </w:r>
      <w:r>
        <w:rPr>
          <w:sz w:val="28"/>
        </w:rPr>
        <w:t xml:space="preserve">организации</w:t>
      </w:r>
      <w:r>
        <w:rPr>
          <w:spacing w:val="-5"/>
          <w:sz w:val="28"/>
        </w:rPr>
        <w:t xml:space="preserve"> </w:t>
      </w:r>
      <w:r>
        <w:rPr>
          <w:sz w:val="28"/>
        </w:rPr>
        <w:t xml:space="preserve">в</w:t>
      </w:r>
      <w:r>
        <w:rPr>
          <w:spacing w:val="-6"/>
          <w:sz w:val="28"/>
        </w:rPr>
        <w:t xml:space="preserve"> </w:t>
      </w:r>
      <w:r>
        <w:rPr>
          <w:sz w:val="28"/>
        </w:rPr>
        <w:t xml:space="preserve">сфере</w:t>
      </w:r>
      <w:r>
        <w:rPr>
          <w:spacing w:val="-7"/>
          <w:sz w:val="28"/>
        </w:rPr>
        <w:t xml:space="preserve"> </w:t>
      </w:r>
      <w:r>
        <w:rPr>
          <w:sz w:val="28"/>
        </w:rPr>
        <w:t xml:space="preserve">внеурочной</w:t>
      </w:r>
      <w:r>
        <w:rPr>
          <w:spacing w:val="-4"/>
          <w:sz w:val="28"/>
        </w:rPr>
        <w:t xml:space="preserve"> </w:t>
      </w:r>
      <w:r>
        <w:rPr>
          <w:sz w:val="28"/>
        </w:rPr>
        <w:t xml:space="preserve">деятельности</w:t>
      </w:r>
      <w:r>
        <w:rPr>
          <w:spacing w:val="-4"/>
          <w:sz w:val="28"/>
        </w:rPr>
        <w:t xml:space="preserve"> </w:t>
      </w:r>
      <w:r>
        <w:rPr>
          <w:sz w:val="28"/>
        </w:rPr>
        <w:t xml:space="preserve">и </w:t>
      </w:r>
      <w:r>
        <w:rPr>
          <w:spacing w:val="-2"/>
          <w:sz w:val="28"/>
        </w:rPr>
        <w:t xml:space="preserve">включает:</w:t>
      </w:r>
      <w:r/>
    </w:p>
    <w:p>
      <w:pPr>
        <w:pStyle w:val="967"/>
        <w:ind w:left="222" w:right="108"/>
        <w:spacing w:line="338" w:lineRule="auto"/>
      </w:pPr>
      <w: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w:t>
      </w:r>
      <w:r>
        <w:rPr>
          <w:spacing w:val="40"/>
        </w:rPr>
        <w:t xml:space="preserve"> </w:t>
      </w:r>
      <w:r>
        <w:t xml:space="preserve">рамках «Российского движения школьников»);</w:t>
      </w:r>
      <w:r/>
    </w:p>
    <w:p>
      <w:pPr>
        <w:pStyle w:val="967"/>
        <w:ind w:left="222" w:right="127"/>
        <w:spacing w:line="338" w:lineRule="auto"/>
      </w:pPr>
      <w:r>
        <w:t xml:space="preserve">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r/>
    </w:p>
    <w:p>
      <w:pPr>
        <w:pStyle w:val="969"/>
        <w:numPr>
          <w:ilvl w:val="1"/>
          <w:numId w:val="58"/>
        </w:numPr>
        <w:ind w:left="222" w:right="109" w:firstLine="710"/>
        <w:jc w:val="both"/>
        <w:spacing w:before="0" w:after="0" w:line="338" w:lineRule="auto"/>
        <w:tabs>
          <w:tab w:val="left" w:pos="1564" w:leader="none"/>
        </w:tabs>
        <w:rPr>
          <w:sz w:val="28"/>
        </w:rPr>
      </w:pPr>
      <w:r>
        <w:rPr>
          <w:sz w:val="28"/>
        </w:rPr>
        <w:t xml:space="preserve">Согласно ФГОС СОО через внеурочную деятельность организацией, осуществляющей образовательную деятель</w:t>
      </w:r>
      <w:r>
        <w:rPr>
          <w:sz w:val="28"/>
        </w:rPr>
        <w:t xml:space="preserve">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w:t>
      </w:r>
      <w:r/>
    </w:p>
    <w:p>
      <w:pPr>
        <w:jc w:val="both"/>
        <w:spacing w:after="0" w:line="338" w:lineRule="auto"/>
        <w:rPr>
          <w:sz w:val="28"/>
        </w:rPr>
        <w:sectPr>
          <w:footnotePr/>
          <w:endnotePr/>
          <w:type w:val="nextPage"/>
          <w:pgSz w:w="11910" w:h="16840" w:orient="portrait"/>
          <w:pgMar w:top="940" w:right="320" w:bottom="1580" w:left="940" w:header="0" w:footer="1392" w:gutter="0"/>
          <w:cols w:num="1" w:sep="0" w:space="1701" w:equalWidth="1"/>
          <w:docGrid w:linePitch="360"/>
        </w:sectPr>
      </w:pPr>
      <w:r>
        <w:rPr>
          <w:sz w:val="28"/>
        </w:rPr>
      </w:r>
      <w:r/>
    </w:p>
    <w:p>
      <w:pPr>
        <w:pStyle w:val="967"/>
        <w:ind w:left="222" w:right="131" w:firstLine="0"/>
        <w:spacing w:before="76" w:line="336" w:lineRule="auto"/>
      </w:pPr>
      <w:r>
        <w:t xml:space="preserve">для получения образования всеми обучающимися, в том числе одаренными детьми, детьми с ограниченными возможностями здоровья и инвалидами.</w:t>
      </w:r>
      <w:r/>
    </w:p>
    <w:p>
      <w:pPr>
        <w:pStyle w:val="969"/>
        <w:numPr>
          <w:ilvl w:val="1"/>
          <w:numId w:val="58"/>
        </w:numPr>
        <w:ind w:left="222" w:right="108" w:firstLine="710"/>
        <w:jc w:val="both"/>
        <w:spacing w:before="6" w:after="0" w:line="338" w:lineRule="auto"/>
        <w:tabs>
          <w:tab w:val="left" w:pos="1564" w:leader="none"/>
        </w:tabs>
        <w:rPr>
          <w:sz w:val="28"/>
        </w:rPr>
      </w:pPr>
      <w:r>
        <w:rPr>
          <w:sz w:val="28"/>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w:t>
      </w:r>
      <w:r>
        <w:rPr>
          <w:sz w:val="28"/>
        </w:rPr>
        <w:t xml:space="preserve">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w:t>
      </w:r>
      <w:r>
        <w:rPr>
          <w:sz w:val="28"/>
        </w:rPr>
        <w:t xml:space="preserve">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w:t>
      </w:r>
      <w:r>
        <w:rPr>
          <w:spacing w:val="-5"/>
          <w:sz w:val="28"/>
        </w:rPr>
        <w:t xml:space="preserve"> </w:t>
      </w:r>
      <w:r>
        <w:rPr>
          <w:sz w:val="28"/>
        </w:rPr>
        <w:t xml:space="preserve">детских</w:t>
      </w:r>
      <w:r>
        <w:rPr>
          <w:spacing w:val="-5"/>
          <w:sz w:val="28"/>
        </w:rPr>
        <w:t xml:space="preserve"> </w:t>
      </w:r>
      <w:r>
        <w:rPr>
          <w:sz w:val="28"/>
        </w:rPr>
        <w:t xml:space="preserve">центров, в</w:t>
      </w:r>
      <w:r>
        <w:rPr>
          <w:spacing w:val="-2"/>
          <w:sz w:val="28"/>
        </w:rPr>
        <w:t xml:space="preserve"> </w:t>
      </w:r>
      <w:r>
        <w:rPr>
          <w:sz w:val="28"/>
        </w:rPr>
        <w:t xml:space="preserve">туристских</w:t>
      </w:r>
      <w:r>
        <w:rPr>
          <w:spacing w:val="-6"/>
          <w:sz w:val="28"/>
        </w:rPr>
        <w:t xml:space="preserve"> </w:t>
      </w:r>
      <w:r>
        <w:rPr>
          <w:sz w:val="28"/>
        </w:rPr>
        <w:t xml:space="preserve">походах, экспедициях, поездках</w:t>
      </w:r>
      <w:r>
        <w:rPr>
          <w:spacing w:val="-5"/>
          <w:sz w:val="28"/>
        </w:rPr>
        <w:t xml:space="preserve"> </w:t>
      </w:r>
      <w:r>
        <w:rPr>
          <w:sz w:val="28"/>
        </w:rPr>
        <w:t xml:space="preserve">и</w:t>
      </w:r>
      <w:r>
        <w:rPr>
          <w:spacing w:val="-1"/>
          <w:sz w:val="28"/>
        </w:rPr>
        <w:t xml:space="preserve"> </w:t>
      </w:r>
      <w:r>
        <w:rPr>
          <w:sz w:val="28"/>
        </w:rPr>
        <w:t xml:space="preserve">другие).</w:t>
      </w:r>
      <w:r/>
    </w:p>
    <w:p>
      <w:pPr>
        <w:pStyle w:val="969"/>
        <w:numPr>
          <w:ilvl w:val="1"/>
          <w:numId w:val="58"/>
        </w:numPr>
        <w:ind w:left="222" w:right="110" w:firstLine="710"/>
        <w:jc w:val="both"/>
        <w:spacing w:before="0" w:after="0" w:line="338" w:lineRule="auto"/>
        <w:tabs>
          <w:tab w:val="left" w:pos="1564" w:leader="none"/>
        </w:tabs>
        <w:rPr>
          <w:sz w:val="28"/>
        </w:rPr>
      </w:pPr>
      <w:r>
        <w:rPr>
          <w:sz w:val="28"/>
        </w:rPr>
        <w:t xml:space="preserve">Реализация плана внеурочной деятельности предусматривает в течение года неравноме</w:t>
      </w:r>
      <w:r>
        <w:rPr>
          <w:sz w:val="28"/>
        </w:rPr>
        <w:t xml:space="preserve">рное распределение нагрузки. Так, при подготовке коллективных дел (в рамках инициативы ученических сообществ) и воспитательных мероприятий за 1– 2 недели используется значительно больший объем времени, чем в иные периоды (между образовательными событиями).</w:t>
      </w:r>
      <w:r/>
    </w:p>
    <w:p>
      <w:pPr>
        <w:pStyle w:val="969"/>
        <w:numPr>
          <w:ilvl w:val="1"/>
          <w:numId w:val="58"/>
        </w:numPr>
        <w:ind w:left="222" w:right="112" w:firstLine="710"/>
        <w:jc w:val="both"/>
        <w:spacing w:before="0" w:after="0" w:line="336" w:lineRule="auto"/>
        <w:tabs>
          <w:tab w:val="left" w:pos="1564" w:leader="none"/>
        </w:tabs>
        <w:rPr>
          <w:sz w:val="28"/>
        </w:rPr>
      </w:pPr>
      <w:r>
        <w:rPr>
          <w:sz w:val="28"/>
        </w:rPr>
        <w:t xml:space="preserve">Общий объем внеурочной деятельности не должен превышать 10 часов в </w:t>
      </w:r>
      <w:r>
        <w:rPr>
          <w:spacing w:val="-2"/>
          <w:sz w:val="28"/>
        </w:rPr>
        <w:t xml:space="preserve">неделю.</w:t>
      </w:r>
      <w:r/>
    </w:p>
    <w:p>
      <w:pPr>
        <w:pStyle w:val="969"/>
        <w:numPr>
          <w:ilvl w:val="1"/>
          <w:numId w:val="58"/>
        </w:numPr>
        <w:ind w:left="1564" w:right="0" w:hanging="632"/>
        <w:jc w:val="both"/>
        <w:spacing w:before="0" w:after="0" w:line="240" w:lineRule="auto"/>
        <w:tabs>
          <w:tab w:val="left" w:pos="1564" w:leader="none"/>
        </w:tabs>
        <w:rPr>
          <w:sz w:val="28"/>
        </w:rPr>
      </w:pPr>
      <w:r>
        <w:rPr>
          <w:sz w:val="28"/>
        </w:rPr>
        <w:t xml:space="preserve">Один</w:t>
      </w:r>
      <w:r>
        <w:rPr>
          <w:spacing w:val="74"/>
          <w:sz w:val="28"/>
        </w:rPr>
        <w:t xml:space="preserve"> </w:t>
      </w:r>
      <w:r>
        <w:rPr>
          <w:sz w:val="28"/>
        </w:rPr>
        <w:t xml:space="preserve">час</w:t>
      </w:r>
      <w:r>
        <w:rPr>
          <w:spacing w:val="76"/>
          <w:sz w:val="28"/>
        </w:rPr>
        <w:t xml:space="preserve"> </w:t>
      </w:r>
      <w:r>
        <w:rPr>
          <w:sz w:val="28"/>
        </w:rPr>
        <w:t xml:space="preserve">в</w:t>
      </w:r>
      <w:r>
        <w:rPr>
          <w:spacing w:val="74"/>
          <w:sz w:val="28"/>
        </w:rPr>
        <w:t xml:space="preserve"> </w:t>
      </w:r>
      <w:r>
        <w:rPr>
          <w:sz w:val="28"/>
        </w:rPr>
        <w:t xml:space="preserve">неделю</w:t>
      </w:r>
      <w:r>
        <w:rPr>
          <w:spacing w:val="73"/>
          <w:sz w:val="28"/>
        </w:rPr>
        <w:t xml:space="preserve"> </w:t>
      </w:r>
      <w:r>
        <w:rPr>
          <w:sz w:val="28"/>
        </w:rPr>
        <w:t xml:space="preserve">рекомендуется</w:t>
      </w:r>
      <w:r>
        <w:rPr>
          <w:spacing w:val="77"/>
          <w:sz w:val="28"/>
        </w:rPr>
        <w:t xml:space="preserve"> </w:t>
      </w:r>
      <w:r>
        <w:rPr>
          <w:sz w:val="28"/>
        </w:rPr>
        <w:t xml:space="preserve">отводить</w:t>
      </w:r>
      <w:r>
        <w:rPr>
          <w:spacing w:val="73"/>
          <w:sz w:val="28"/>
        </w:rPr>
        <w:t xml:space="preserve"> </w:t>
      </w:r>
      <w:r>
        <w:rPr>
          <w:sz w:val="28"/>
        </w:rPr>
        <w:t xml:space="preserve">на</w:t>
      </w:r>
      <w:r>
        <w:rPr>
          <w:spacing w:val="75"/>
          <w:sz w:val="28"/>
        </w:rPr>
        <w:t xml:space="preserve"> </w:t>
      </w:r>
      <w:r>
        <w:rPr>
          <w:sz w:val="28"/>
        </w:rPr>
        <w:t xml:space="preserve">внеурочное</w:t>
      </w:r>
      <w:r>
        <w:rPr>
          <w:spacing w:val="76"/>
          <w:sz w:val="28"/>
        </w:rPr>
        <w:t xml:space="preserve"> </w:t>
      </w:r>
      <w:r>
        <w:rPr>
          <w:spacing w:val="-2"/>
          <w:sz w:val="28"/>
        </w:rPr>
        <w:t xml:space="preserve">занятие</w:t>
      </w:r>
      <w:r/>
    </w:p>
    <w:p>
      <w:pPr>
        <w:pStyle w:val="967"/>
        <w:ind w:left="222" w:firstLine="0"/>
        <w:spacing w:before="129"/>
      </w:pPr>
      <w:r>
        <w:t xml:space="preserve">«Разговоры</w:t>
      </w:r>
      <w:r>
        <w:rPr>
          <w:spacing w:val="-8"/>
        </w:rPr>
        <w:t xml:space="preserve"> </w:t>
      </w:r>
      <w:r>
        <w:t xml:space="preserve">о</w:t>
      </w:r>
      <w:r>
        <w:rPr>
          <w:spacing w:val="-8"/>
        </w:rPr>
        <w:t xml:space="preserve"> </w:t>
      </w:r>
      <w:r>
        <w:rPr>
          <w:spacing w:val="-2"/>
        </w:rPr>
        <w:t xml:space="preserve">важном».</w:t>
      </w:r>
      <w:r/>
    </w:p>
    <w:p>
      <w:pPr>
        <w:pStyle w:val="967"/>
        <w:ind w:left="222" w:right="110"/>
        <w:spacing w:before="129" w:line="338" w:lineRule="auto"/>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w:t>
      </w:r>
      <w:r>
        <w:t xml:space="preserve">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p>
    <w:p>
      <w:pPr>
        <w:pStyle w:val="967"/>
        <w:ind w:left="222" w:right="109"/>
        <w:spacing w:line="338" w:lineRule="auto"/>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w:t>
      </w:r>
      <w:r>
        <w:rPr>
          <w:spacing w:val="58"/>
        </w:rPr>
        <w:t xml:space="preserve">  </w:t>
      </w:r>
      <w:r>
        <w:t xml:space="preserve">сложностей</w:t>
      </w:r>
      <w:r>
        <w:rPr>
          <w:spacing w:val="58"/>
        </w:rPr>
        <w:t xml:space="preserve">  </w:t>
      </w:r>
      <w:r>
        <w:t xml:space="preserve">современного</w:t>
      </w:r>
      <w:r>
        <w:rPr>
          <w:spacing w:val="58"/>
        </w:rPr>
        <w:t xml:space="preserve">  </w:t>
      </w:r>
      <w:r>
        <w:t xml:space="preserve">мира,</w:t>
      </w:r>
      <w:r>
        <w:rPr>
          <w:spacing w:val="58"/>
        </w:rPr>
        <w:t xml:space="preserve">  </w:t>
      </w:r>
      <w:r>
        <w:t xml:space="preserve">техническим</w:t>
      </w:r>
      <w:r>
        <w:rPr>
          <w:spacing w:val="59"/>
        </w:rPr>
        <w:t xml:space="preserve">  </w:t>
      </w:r>
      <w:r>
        <w:t xml:space="preserve">прогрессом</w:t>
      </w:r>
      <w:r>
        <w:rPr>
          <w:spacing w:val="64"/>
        </w:rPr>
        <w:t xml:space="preserve">  </w:t>
      </w:r>
      <w:r>
        <w:rPr>
          <w:spacing w:val="-10"/>
        </w:rPr>
        <w:t xml:space="preserve">и</w:t>
      </w:r>
      <w:r/>
    </w:p>
    <w:p>
      <w:pPr>
        <w:spacing w:after="0" w:line="338" w:lineRule="auto"/>
        <w:sectPr>
          <w:footnotePr/>
          <w:endnotePr/>
          <w:type w:val="nextPage"/>
          <w:pgSz w:w="11910" w:h="16840" w:orient="portrait"/>
          <w:pgMar w:top="940" w:right="320" w:bottom="1580" w:left="940" w:header="0" w:footer="1392" w:gutter="0"/>
          <w:cols w:num="1" w:sep="0" w:space="1701" w:equalWidth="1"/>
          <w:docGrid w:linePitch="360"/>
        </w:sectPr>
      </w:pPr>
      <w:r/>
      <w:r/>
    </w:p>
    <w:p>
      <w:pPr>
        <w:pStyle w:val="967"/>
        <w:ind w:left="222" w:right="109" w:firstLine="0"/>
        <w:spacing w:before="76" w:line="338" w:lineRule="auto"/>
      </w:pPr>
      <w:r>
        <w:t xml:space="preserve">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p>
    <w:p>
      <w:pPr>
        <w:pStyle w:val="969"/>
        <w:numPr>
          <w:ilvl w:val="1"/>
          <w:numId w:val="58"/>
        </w:numPr>
        <w:ind w:left="222" w:right="125" w:firstLine="710"/>
        <w:jc w:val="both"/>
        <w:spacing w:before="0" w:after="0" w:line="338" w:lineRule="auto"/>
        <w:tabs>
          <w:tab w:val="left" w:pos="1564" w:leader="none"/>
        </w:tabs>
        <w:rPr>
          <w:sz w:val="28"/>
        </w:rPr>
      </w:pPr>
      <w:r>
        <w:rPr>
          <w:sz w:val="28"/>
        </w:rPr>
        <w:t xml:space="preserve">На курсы внеурочной деятельности по выбору</w:t>
      </w:r>
      <w:r>
        <w:rPr>
          <w:spacing w:val="-4"/>
          <w:sz w:val="28"/>
        </w:rPr>
        <w:t xml:space="preserve"> </w:t>
      </w:r>
      <w:r>
        <w:rPr>
          <w:sz w:val="28"/>
        </w:rPr>
        <w:t xml:space="preserve">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r/>
    </w:p>
    <w:p>
      <w:pPr>
        <w:pStyle w:val="969"/>
        <w:numPr>
          <w:ilvl w:val="1"/>
          <w:numId w:val="58"/>
        </w:numPr>
        <w:ind w:left="222" w:right="114" w:firstLine="710"/>
        <w:jc w:val="both"/>
        <w:spacing w:before="0" w:after="0" w:line="338" w:lineRule="auto"/>
        <w:tabs>
          <w:tab w:val="left" w:pos="1704" w:leader="none"/>
        </w:tabs>
        <w:rPr>
          <w:sz w:val="28"/>
        </w:rPr>
      </w:pPr>
      <w:r>
        <w:rPr>
          <w:sz w:val="28"/>
        </w:rPr>
        <w:t xml:space="preserve">В зависимости от задач </w:t>
      </w:r>
      <w:r>
        <w:rPr>
          <w:sz w:val="28"/>
        </w:rPr>
        <w:t xml:space="preserve">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r/>
    </w:p>
    <w:p>
      <w:pPr>
        <w:pStyle w:val="969"/>
        <w:numPr>
          <w:ilvl w:val="1"/>
          <w:numId w:val="58"/>
        </w:numPr>
        <w:ind w:left="222" w:right="110" w:firstLine="710"/>
        <w:jc w:val="both"/>
        <w:spacing w:before="0" w:after="0" w:line="338" w:lineRule="auto"/>
        <w:tabs>
          <w:tab w:val="left" w:pos="1704" w:leader="none"/>
        </w:tabs>
        <w:rPr>
          <w:sz w:val="28"/>
        </w:rPr>
      </w:pPr>
      <w:r>
        <w:rPr>
          <w:sz w:val="28"/>
        </w:rP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r/>
    </w:p>
    <w:p>
      <w:pPr>
        <w:pStyle w:val="967"/>
        <w:ind w:left="222" w:right="112"/>
        <w:spacing w:line="336" w:lineRule="auto"/>
      </w:pPr>
      <w: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w:t>
      </w:r>
      <w:r/>
    </w:p>
    <w:p>
      <w:pPr>
        <w:pStyle w:val="967"/>
        <w:ind w:left="222" w:right="110"/>
        <w:spacing w:before="1" w:line="338" w:lineRule="auto"/>
      </w:pP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r/>
    </w:p>
    <w:p>
      <w:pPr>
        <w:pStyle w:val="967"/>
        <w:ind w:left="222" w:right="128"/>
        <w:spacing w:line="340" w:lineRule="auto"/>
      </w:pPr>
      <w:r>
        <w:t xml:space="preserve">компетенция в сфере общественной самоорганизации, участия в общественно значимой совместной деятельности.</w:t>
      </w:r>
      <w:r/>
    </w:p>
    <w:p>
      <w:pPr>
        <w:pStyle w:val="967"/>
        <w:ind w:left="932" w:firstLine="0"/>
        <w:spacing w:line="315" w:lineRule="exact"/>
      </w:pPr>
      <w:r>
        <w:t xml:space="preserve">Организация</w:t>
      </w:r>
      <w:r>
        <w:rPr>
          <w:spacing w:val="-11"/>
        </w:rPr>
        <w:t xml:space="preserve"> </w:t>
      </w:r>
      <w:r>
        <w:t xml:space="preserve">жизни</w:t>
      </w:r>
      <w:r>
        <w:rPr>
          <w:spacing w:val="-7"/>
        </w:rPr>
        <w:t xml:space="preserve"> </w:t>
      </w:r>
      <w:r>
        <w:t xml:space="preserve">ученических</w:t>
      </w:r>
      <w:r>
        <w:rPr>
          <w:spacing w:val="-14"/>
        </w:rPr>
        <w:t xml:space="preserve"> </w:t>
      </w:r>
      <w:r>
        <w:t xml:space="preserve">сообществ</w:t>
      </w:r>
      <w:r>
        <w:rPr>
          <w:spacing w:val="-7"/>
        </w:rPr>
        <w:t xml:space="preserve"> </w:t>
      </w:r>
      <w:r>
        <w:rPr>
          <w:spacing w:val="-2"/>
        </w:rPr>
        <w:t xml:space="preserve">выстраивается:</w:t>
      </w:r>
      <w:r/>
    </w:p>
    <w:p>
      <w:pPr>
        <w:pStyle w:val="967"/>
        <w:ind w:left="222" w:right="116"/>
        <w:spacing w:before="126" w:line="338" w:lineRule="auto"/>
      </w:pPr>
      <w:r>
        <w:t xml:space="preserve">в рамках внеурочной деятельности в ученическом классе, общешкольной внеурочной</w:t>
      </w:r>
      <w:r>
        <w:rPr>
          <w:spacing w:val="-1"/>
        </w:rPr>
        <w:t xml:space="preserve"> </w:t>
      </w:r>
      <w:r>
        <w:t xml:space="preserve">деятельности, в</w:t>
      </w:r>
      <w:r>
        <w:rPr>
          <w:spacing w:val="-3"/>
        </w:rPr>
        <w:t xml:space="preserve"> </w:t>
      </w:r>
      <w:r>
        <w:t xml:space="preserve">сфере школьного ученического</w:t>
      </w:r>
      <w:r>
        <w:rPr>
          <w:spacing w:val="-1"/>
        </w:rPr>
        <w:t xml:space="preserve"> </w:t>
      </w:r>
      <w:r>
        <w:t xml:space="preserve">самоуправления, участия в детско-юношеских общественных объединениях, созданных в образовательной организации и за ее пределами;</w:t>
      </w:r>
      <w:r/>
    </w:p>
    <w:p>
      <w:pPr>
        <w:pStyle w:val="967"/>
        <w:ind w:left="222" w:right="116"/>
        <w:spacing w:line="338" w:lineRule="auto"/>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r/>
    </w:p>
    <w:p>
      <w:pPr>
        <w:pStyle w:val="967"/>
        <w:ind w:left="222" w:right="115"/>
        <w:spacing w:line="336" w:lineRule="auto"/>
      </w:pPr>
      <w:r>
        <w:t xml:space="preserve">через участие в экологическом просвещении сверстников, родителей, </w:t>
      </w:r>
      <w:r>
        <w:rPr>
          <w:spacing w:val="-2"/>
        </w:rPr>
        <w:t xml:space="preserve">населения;</w:t>
      </w:r>
      <w:r/>
    </w:p>
    <w:p>
      <w:pPr>
        <w:pStyle w:val="967"/>
        <w:ind w:left="932" w:firstLine="0"/>
        <w:spacing w:before="7"/>
      </w:pPr>
      <w:r>
        <w:t xml:space="preserve">через</w:t>
      </w:r>
      <w:r>
        <w:rPr>
          <w:spacing w:val="75"/>
        </w:rPr>
        <w:t xml:space="preserve"> </w:t>
      </w:r>
      <w:r>
        <w:t xml:space="preserve">благоустройство</w:t>
      </w:r>
      <w:r>
        <w:rPr>
          <w:spacing w:val="74"/>
        </w:rPr>
        <w:t xml:space="preserve"> </w:t>
      </w:r>
      <w:r>
        <w:t xml:space="preserve">школы,</w:t>
      </w:r>
      <w:r>
        <w:rPr>
          <w:spacing w:val="76"/>
        </w:rPr>
        <w:t xml:space="preserve"> </w:t>
      </w:r>
      <w:r>
        <w:t xml:space="preserve">класса,</w:t>
      </w:r>
      <w:r>
        <w:rPr>
          <w:spacing w:val="76"/>
        </w:rPr>
        <w:t xml:space="preserve"> </w:t>
      </w:r>
      <w:r>
        <w:t xml:space="preserve">сельского</w:t>
      </w:r>
      <w:r>
        <w:rPr>
          <w:spacing w:val="74"/>
        </w:rPr>
        <w:t xml:space="preserve"> </w:t>
      </w:r>
      <w:r>
        <w:t xml:space="preserve">поселения,</w:t>
      </w:r>
      <w:r>
        <w:rPr>
          <w:spacing w:val="76"/>
        </w:rPr>
        <w:t xml:space="preserve"> </w:t>
      </w:r>
      <w:r>
        <w:t xml:space="preserve">города,</w:t>
      </w:r>
      <w:r>
        <w:rPr>
          <w:spacing w:val="71"/>
        </w:rPr>
        <w:t xml:space="preserve"> </w:t>
      </w:r>
      <w:r>
        <w:t xml:space="preserve">в</w:t>
      </w:r>
      <w:r>
        <w:rPr>
          <w:spacing w:val="72"/>
        </w:rPr>
        <w:t xml:space="preserve"> </w:t>
      </w:r>
      <w:r>
        <w:rPr>
          <w:spacing w:val="-4"/>
        </w:rPr>
        <w:t xml:space="preserve">ходе</w:t>
      </w:r>
      <w:r/>
    </w:p>
    <w:p>
      <w:pPr>
        <w:spacing w:after="0"/>
        <w:sectPr>
          <w:footnotePr/>
          <w:endnotePr/>
          <w:type w:val="nextPage"/>
          <w:pgSz w:w="11910" w:h="16840" w:orient="portrait"/>
          <w:pgMar w:top="940" w:right="320" w:bottom="1580" w:left="940" w:header="0" w:footer="1392" w:gutter="0"/>
          <w:cols w:num="1" w:sep="0" w:space="1701" w:equalWidth="1"/>
          <w:docGrid w:linePitch="360"/>
        </w:sectPr>
      </w:pPr>
      <w:r/>
      <w:r/>
    </w:p>
    <w:p>
      <w:pPr>
        <w:pStyle w:val="967"/>
        <w:ind w:left="222" w:firstLine="0"/>
        <w:spacing w:before="76"/>
      </w:pPr>
      <w:r>
        <w:t xml:space="preserve">партнерства</w:t>
      </w:r>
      <w:r>
        <w:rPr>
          <w:spacing w:val="-7"/>
        </w:rPr>
        <w:t xml:space="preserve"> </w:t>
      </w:r>
      <w:r>
        <w:t xml:space="preserve">с</w:t>
      </w:r>
      <w:r>
        <w:rPr>
          <w:spacing w:val="-8"/>
        </w:rPr>
        <w:t xml:space="preserve"> </w:t>
      </w:r>
      <w:r>
        <w:t xml:space="preserve">общественными</w:t>
      </w:r>
      <w:r>
        <w:rPr>
          <w:spacing w:val="-9"/>
        </w:rPr>
        <w:t xml:space="preserve"> </w:t>
      </w:r>
      <w:r>
        <w:t xml:space="preserve">организациями</w:t>
      </w:r>
      <w:r>
        <w:rPr>
          <w:spacing w:val="-8"/>
        </w:rPr>
        <w:t xml:space="preserve"> </w:t>
      </w:r>
      <w:r>
        <w:t xml:space="preserve">и</w:t>
      </w:r>
      <w:r>
        <w:rPr>
          <w:spacing w:val="-9"/>
        </w:rPr>
        <w:t xml:space="preserve"> </w:t>
      </w:r>
      <w:r>
        <w:rPr>
          <w:spacing w:val="-2"/>
        </w:rPr>
        <w:t xml:space="preserve">объединениями;</w:t>
      </w:r>
      <w:r/>
    </w:p>
    <w:p>
      <w:pPr>
        <w:pStyle w:val="967"/>
        <w:ind w:left="222" w:right="121"/>
        <w:spacing w:before="130" w:line="340" w:lineRule="auto"/>
      </w:pPr>
      <w:r>
        <w:t xml:space="preserve">через отношение обучающихся к закону, государству и к гражданскому обществу (включает подготовку личности к общественной жизни);</w:t>
      </w:r>
      <w:r/>
    </w:p>
    <w:p>
      <w:pPr>
        <w:pStyle w:val="967"/>
        <w:ind w:left="222" w:right="115"/>
        <w:spacing w:line="338" w:lineRule="auto"/>
      </w:pPr>
      <w:r>
        <w:t xml:space="preserve">через отношение обучающихся к окружающему миру, к живой природе, художественной культуре (включает формирование у обучающихся научного </w:t>
      </w:r>
      <w:r>
        <w:rPr>
          <w:spacing w:val="-2"/>
        </w:rPr>
        <w:t xml:space="preserve">мировоззрения);</w:t>
      </w:r>
      <w:r/>
    </w:p>
    <w:p>
      <w:pPr>
        <w:pStyle w:val="967"/>
        <w:ind w:left="222" w:right="116"/>
        <w:spacing w:line="340" w:lineRule="auto"/>
      </w:pPr>
      <w:r>
        <w:t xml:space="preserve">через трудовые и социально-экономические отношения (включает подготовку личности к трудовой деятельности).</w:t>
      </w:r>
      <w:r/>
    </w:p>
    <w:p>
      <w:pPr>
        <w:pStyle w:val="969"/>
        <w:numPr>
          <w:ilvl w:val="1"/>
          <w:numId w:val="58"/>
        </w:numPr>
        <w:ind w:left="222" w:right="112" w:firstLine="710"/>
        <w:jc w:val="both"/>
        <w:spacing w:before="0" w:after="0" w:line="338" w:lineRule="auto"/>
        <w:tabs>
          <w:tab w:val="left" w:pos="1704" w:leader="none"/>
        </w:tabs>
        <w:rPr>
          <w:sz w:val="28"/>
        </w:rPr>
      </w:pPr>
      <w:r>
        <w:rPr>
          <w:sz w:val="28"/>
        </w:rPr>
        <w:t xml:space="preserve">По решению педагогического коллектива, родительской</w:t>
      </w:r>
      <w:r>
        <w:rPr>
          <w:spacing w:val="40"/>
          <w:sz w:val="28"/>
        </w:rPr>
        <w:t xml:space="preserve"> </w:t>
      </w:r>
      <w:r>
        <w:rPr>
          <w:sz w:val="28"/>
        </w:rPr>
        <w:t xml:space="preserve">общественности, интересов и запросов обучающихся и родителей (законных представителей)</w:t>
      </w:r>
      <w:r>
        <w:rPr>
          <w:spacing w:val="-4"/>
          <w:sz w:val="28"/>
        </w:rPr>
        <w:t xml:space="preserve"> </w:t>
      </w:r>
      <w:r>
        <w:rPr>
          <w:sz w:val="28"/>
        </w:rPr>
        <w:t xml:space="preserve">несовершеннолетних</w:t>
      </w:r>
      <w:r>
        <w:rPr>
          <w:spacing w:val="-6"/>
          <w:sz w:val="28"/>
        </w:rPr>
        <w:t xml:space="preserve"> </w:t>
      </w:r>
      <w:r>
        <w:rPr>
          <w:sz w:val="28"/>
        </w:rPr>
        <w:t xml:space="preserve">обучающихся</w:t>
      </w:r>
      <w:r>
        <w:rPr>
          <w:spacing w:val="-1"/>
          <w:sz w:val="28"/>
        </w:rPr>
        <w:t xml:space="preserve"> </w:t>
      </w:r>
      <w:r>
        <w:rPr>
          <w:sz w:val="28"/>
        </w:rPr>
        <w:t xml:space="preserve">план</w:t>
      </w:r>
      <w:r>
        <w:rPr>
          <w:spacing w:val="-2"/>
          <w:sz w:val="28"/>
        </w:rPr>
        <w:t xml:space="preserve"> </w:t>
      </w:r>
      <w:r>
        <w:rPr>
          <w:sz w:val="28"/>
        </w:rPr>
        <w:t xml:space="preserve">внеурочной</w:t>
      </w:r>
      <w:r>
        <w:rPr>
          <w:spacing w:val="-2"/>
          <w:sz w:val="28"/>
        </w:rPr>
        <w:t xml:space="preserve"> </w:t>
      </w:r>
      <w:r>
        <w:rPr>
          <w:sz w:val="28"/>
        </w:rPr>
        <w:t xml:space="preserve">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w:t>
      </w:r>
      <w:r>
        <w:rPr>
          <w:spacing w:val="-2"/>
          <w:sz w:val="28"/>
        </w:rPr>
        <w:t xml:space="preserve">универсальным.</w:t>
      </w:r>
      <w:r/>
    </w:p>
    <w:p>
      <w:pPr>
        <w:pStyle w:val="969"/>
        <w:numPr>
          <w:ilvl w:val="1"/>
          <w:numId w:val="58"/>
        </w:numPr>
        <w:ind w:left="222" w:right="124" w:firstLine="710"/>
        <w:jc w:val="both"/>
        <w:spacing w:before="0" w:after="0" w:line="340" w:lineRule="auto"/>
        <w:tabs>
          <w:tab w:val="left" w:pos="1704" w:leader="none"/>
        </w:tabs>
        <w:rPr>
          <w:sz w:val="28"/>
        </w:rPr>
      </w:pPr>
      <w:r>
        <w:rPr>
          <w:sz w:val="28"/>
        </w:rPr>
        <w:t xml:space="preserve">Инвариантный компонент плана внеурочной деятельности (вне зависимости от профиля) предполагает:</w:t>
      </w:r>
      <w:r/>
    </w:p>
    <w:p>
      <w:pPr>
        <w:pStyle w:val="967"/>
        <w:ind w:left="222" w:right="112"/>
        <w:spacing w:line="338" w:lineRule="auto"/>
      </w:pPr>
      <w:r>
        <w:t xml:space="preserve">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r/>
    </w:p>
    <w:p>
      <w:pPr>
        <w:pStyle w:val="967"/>
        <w:ind w:left="222" w:right="121"/>
        <w:spacing w:line="338" w:lineRule="auto"/>
      </w:pPr>
      <w: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r/>
    </w:p>
    <w:p>
      <w:pPr>
        <w:pStyle w:val="967"/>
        <w:ind w:left="222" w:right="114"/>
        <w:spacing w:line="338" w:lineRule="auto"/>
      </w:pPr>
      <w: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w:t>
      </w:r>
      <w:r>
        <w:t xml:space="preserve">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 xml:space="preserve">организаций.</w:t>
      </w:r>
      <w:r/>
    </w:p>
    <w:p>
      <w:pPr>
        <w:spacing w:after="0" w:line="338" w:lineRule="auto"/>
        <w:sectPr>
          <w:footnotePr/>
          <w:endnotePr/>
          <w:type w:val="nextPage"/>
          <w:pgSz w:w="11910" w:h="16840" w:orient="portrait"/>
          <w:pgMar w:top="940" w:right="320" w:bottom="1580" w:left="940" w:header="0" w:footer="1392" w:gutter="0"/>
          <w:cols w:num="1" w:sep="0" w:space="1701" w:equalWidth="1"/>
          <w:docGrid w:linePitch="360"/>
        </w:sectPr>
      </w:pPr>
      <w:r/>
      <w:r/>
    </w:p>
    <w:p>
      <w:pPr>
        <w:pStyle w:val="969"/>
        <w:numPr>
          <w:ilvl w:val="1"/>
          <w:numId w:val="58"/>
        </w:numPr>
        <w:ind w:left="1704" w:right="0" w:hanging="772"/>
        <w:jc w:val="both"/>
        <w:spacing w:before="76" w:after="0" w:line="240" w:lineRule="auto"/>
        <w:tabs>
          <w:tab w:val="left" w:pos="1704" w:leader="none"/>
        </w:tabs>
        <w:rPr>
          <w:sz w:val="28"/>
        </w:rPr>
      </w:pPr>
      <w:r>
        <w:rPr>
          <w:sz w:val="28"/>
        </w:rPr>
        <w:t xml:space="preserve">Вариативный</w:t>
      </w:r>
      <w:r>
        <w:rPr>
          <w:spacing w:val="-12"/>
          <w:sz w:val="28"/>
        </w:rPr>
        <w:t xml:space="preserve"> </w:t>
      </w:r>
      <w:r>
        <w:rPr>
          <w:sz w:val="28"/>
        </w:rPr>
        <w:t xml:space="preserve">компонент</w:t>
      </w:r>
      <w:r>
        <w:rPr>
          <w:spacing w:val="-13"/>
          <w:sz w:val="28"/>
        </w:rPr>
        <w:t xml:space="preserve"> </w:t>
      </w:r>
      <w:r>
        <w:rPr>
          <w:sz w:val="28"/>
        </w:rPr>
        <w:t xml:space="preserve">прописывается</w:t>
      </w:r>
      <w:r>
        <w:rPr>
          <w:spacing w:val="-10"/>
          <w:sz w:val="28"/>
        </w:rPr>
        <w:t xml:space="preserve"> </w:t>
      </w:r>
      <w:r>
        <w:rPr>
          <w:sz w:val="28"/>
        </w:rPr>
        <w:t xml:space="preserve">по</w:t>
      </w:r>
      <w:r>
        <w:rPr>
          <w:spacing w:val="-11"/>
          <w:sz w:val="28"/>
        </w:rPr>
        <w:t xml:space="preserve"> </w:t>
      </w:r>
      <w:r>
        <w:rPr>
          <w:sz w:val="28"/>
        </w:rPr>
        <w:t xml:space="preserve">отдельным</w:t>
      </w:r>
      <w:r>
        <w:rPr>
          <w:spacing w:val="-11"/>
          <w:sz w:val="28"/>
        </w:rPr>
        <w:t xml:space="preserve"> </w:t>
      </w:r>
      <w:r>
        <w:rPr>
          <w:spacing w:val="-2"/>
          <w:sz w:val="28"/>
        </w:rPr>
        <w:t xml:space="preserve">профилям.</w:t>
      </w:r>
      <w:r/>
    </w:p>
    <w:p>
      <w:pPr>
        <w:pStyle w:val="969"/>
        <w:numPr>
          <w:ilvl w:val="2"/>
          <w:numId w:val="58"/>
        </w:numPr>
        <w:ind w:left="222" w:right="113" w:firstLine="710"/>
        <w:jc w:val="both"/>
        <w:spacing w:before="130" w:after="0" w:line="338" w:lineRule="auto"/>
        <w:tabs>
          <w:tab w:val="left" w:pos="1914" w:leader="none"/>
        </w:tabs>
        <w:rPr>
          <w:sz w:val="28"/>
        </w:rPr>
      </w:pPr>
      <w:r>
        <w:rPr>
          <w:sz w:val="28"/>
        </w:rPr>
        <w:t xml:space="preserve">В рамках реализации естественно-научного профиля в осенние (зимние) каникулы 10-го класса организуются поездки и экскурсии в естестве</w:t>
      </w:r>
      <w:r>
        <w:rPr>
          <w:sz w:val="28"/>
        </w:rPr>
        <w:t xml:space="preserve">нно- 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r/>
    </w:p>
    <w:p>
      <w:pPr>
        <w:pStyle w:val="967"/>
        <w:ind w:left="222" w:right="112"/>
        <w:spacing w:line="338" w:lineRule="auto"/>
      </w:pPr>
      <w:r>
        <w:t xml:space="preserve">В</w:t>
      </w:r>
      <w:r>
        <w:rPr>
          <w:spacing w:val="-4"/>
        </w:rPr>
        <w:t xml:space="preserve"> </w:t>
      </w:r>
      <w:r>
        <w:t xml:space="preserve">летние</w:t>
      </w:r>
      <w:r>
        <w:rPr>
          <w:spacing w:val="-1"/>
        </w:rPr>
        <w:t xml:space="preserve"> </w:t>
      </w:r>
      <w:r>
        <w:t xml:space="preserve">(весенние)</w:t>
      </w:r>
      <w:r>
        <w:rPr>
          <w:spacing w:val="-3"/>
        </w:rPr>
        <w:t xml:space="preserve"> </w:t>
      </w:r>
      <w:r>
        <w:t xml:space="preserve">каникулы</w:t>
      </w:r>
      <w:r>
        <w:rPr>
          <w:spacing w:val="-2"/>
        </w:rPr>
        <w:t xml:space="preserve"> </w:t>
      </w:r>
      <w:r>
        <w:t xml:space="preserve">10</w:t>
      </w:r>
      <w:r>
        <w:rPr>
          <w:spacing w:val="-2"/>
        </w:rPr>
        <w:t xml:space="preserve"> </w:t>
      </w:r>
      <w:r>
        <w:t xml:space="preserve">класса</w:t>
      </w:r>
      <w:r>
        <w:rPr>
          <w:spacing w:val="-1"/>
        </w:rPr>
        <w:t xml:space="preserve"> </w:t>
      </w:r>
      <w:r>
        <w:t xml:space="preserve">на</w:t>
      </w:r>
      <w:r>
        <w:rPr>
          <w:spacing w:val="-5"/>
        </w:rPr>
        <w:t xml:space="preserve"> </w:t>
      </w:r>
      <w:r>
        <w:t xml:space="preserve">основе</w:t>
      </w:r>
      <w:r>
        <w:rPr>
          <w:spacing w:val="-1"/>
        </w:rPr>
        <w:t xml:space="preserve"> </w:t>
      </w:r>
      <w:r>
        <w:t xml:space="preserve">интеграции с</w:t>
      </w:r>
      <w:r>
        <w:rPr>
          <w:spacing w:val="-1"/>
        </w:rPr>
        <w:t xml:space="preserve"> </w:t>
      </w:r>
      <w:r>
        <w:t xml:space="preserve">организациями дополнительного образования и сетевого взаимодействия с научными и производственным</w:t>
      </w:r>
      <w:r>
        <w:t xml:space="preserve">и организациями обеспечиваются профессиональные пробы обучающихся на производстве (приоритет отдается производствам естественно- научного профиля), подготавливаются и проводятся исследовательские экспедиции (например, эколого-биологической направленности).</w:t>
      </w:r>
      <w:r/>
    </w:p>
    <w:p>
      <w:pPr>
        <w:pStyle w:val="967"/>
        <w:ind w:left="222" w:right="118"/>
        <w:spacing w:line="338" w:lineRule="auto"/>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w:t>
      </w:r>
      <w:r>
        <w:rPr>
          <w:spacing w:val="-3"/>
        </w:rPr>
        <w:t xml:space="preserve"> </w:t>
      </w:r>
      <w:r>
        <w:t xml:space="preserve">подготовка</w:t>
      </w:r>
      <w:r>
        <w:rPr>
          <w:spacing w:val="-3"/>
        </w:rPr>
        <w:t xml:space="preserve"> </w:t>
      </w:r>
      <w:r>
        <w:t xml:space="preserve">к</w:t>
      </w:r>
      <w:r>
        <w:rPr>
          <w:spacing w:val="-5"/>
        </w:rPr>
        <w:t xml:space="preserve"> </w:t>
      </w:r>
      <w:r>
        <w:t xml:space="preserve">профессиональным</w:t>
      </w:r>
      <w:r>
        <w:rPr>
          <w:spacing w:val="-3"/>
        </w:rPr>
        <w:t xml:space="preserve"> </w:t>
      </w:r>
      <w:r>
        <w:t xml:space="preserve">пробам</w:t>
      </w:r>
      <w:r>
        <w:rPr>
          <w:spacing w:val="-3"/>
        </w:rPr>
        <w:t xml:space="preserve"> </w:t>
      </w:r>
      <w:r>
        <w:t xml:space="preserve">обучающихся на</w:t>
      </w:r>
      <w:r>
        <w:rPr>
          <w:spacing w:val="-3"/>
        </w:rPr>
        <w:t xml:space="preserve"> </w:t>
      </w:r>
      <w:r>
        <w:t xml:space="preserve">производстве и к участию в исследовательских экспедициях, предусматривается подготовка и защита индивидуальных или групповых проектов.</w:t>
      </w:r>
      <w:r/>
    </w:p>
    <w:p>
      <w:pPr>
        <w:pStyle w:val="967"/>
        <w:ind w:left="222" w:right="116"/>
        <w:spacing w:line="338" w:lineRule="auto"/>
      </w:pPr>
      <w: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w:t>
      </w:r>
      <w:r>
        <w:t xml:space="preserve">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r/>
    </w:p>
    <w:p>
      <w:pPr>
        <w:pStyle w:val="969"/>
        <w:numPr>
          <w:ilvl w:val="2"/>
          <w:numId w:val="58"/>
        </w:numPr>
        <w:ind w:left="222" w:right="111" w:firstLine="710"/>
        <w:jc w:val="both"/>
        <w:spacing w:before="0" w:after="0" w:line="338" w:lineRule="auto"/>
        <w:tabs>
          <w:tab w:val="left" w:pos="1914" w:leader="none"/>
        </w:tabs>
        <w:rPr>
          <w:sz w:val="28"/>
        </w:rPr>
      </w:pPr>
      <w:r>
        <w:rPr>
          <w:sz w:val="28"/>
        </w:rPr>
        <w:t xml:space="preserve">В рамках реализации гуманитарного профиля в осенние (зимние) каникулы 10 класса организуются поездки и экскурсии в литературные,</w:t>
      </w:r>
      <w:r>
        <w:rPr>
          <w:spacing w:val="40"/>
          <w:sz w:val="28"/>
        </w:rPr>
        <w:t xml:space="preserve"> </w:t>
      </w:r>
      <w:r>
        <w:rPr>
          <w:sz w:val="28"/>
        </w:rPr>
        <w:t xml:space="preserve">исторические музеи, усадьбы известных деятелей культуры; «зрительские</w:t>
      </w:r>
      <w:r>
        <w:rPr>
          <w:spacing w:val="40"/>
          <w:sz w:val="28"/>
        </w:rPr>
        <w:t xml:space="preserve"> </w:t>
      </w:r>
      <w:r>
        <w:rPr>
          <w:sz w:val="28"/>
        </w:rPr>
        <w:t xml:space="preserve">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r/>
    </w:p>
    <w:p>
      <w:pPr>
        <w:jc w:val="both"/>
        <w:spacing w:after="0" w:line="338" w:lineRule="auto"/>
        <w:rPr>
          <w:sz w:val="28"/>
        </w:rPr>
        <w:sectPr>
          <w:footnotePr/>
          <w:endnotePr/>
          <w:type w:val="nextPage"/>
          <w:pgSz w:w="11910" w:h="16840" w:orient="portrait"/>
          <w:pgMar w:top="940" w:right="320" w:bottom="1580" w:left="940" w:header="0" w:footer="1392" w:gutter="0"/>
          <w:cols w:num="1" w:sep="0" w:space="1701" w:equalWidth="1"/>
          <w:docGrid w:linePitch="360"/>
        </w:sectPr>
      </w:pPr>
      <w:r>
        <w:rPr>
          <w:sz w:val="28"/>
        </w:rPr>
      </w:r>
      <w:r/>
    </w:p>
    <w:p>
      <w:pPr>
        <w:pStyle w:val="967"/>
        <w:ind w:left="222" w:right="119"/>
        <w:spacing w:before="76" w:line="338" w:lineRule="auto"/>
      </w:pPr>
      <w: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r/>
    </w:p>
    <w:p>
      <w:pPr>
        <w:pStyle w:val="967"/>
        <w:ind w:left="222" w:right="130"/>
        <w:spacing w:line="338" w:lineRule="auto"/>
      </w:pPr>
      <w:r>
        <w:t xml:space="preserve">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r/>
    </w:p>
    <w:p>
      <w:pPr>
        <w:pStyle w:val="967"/>
        <w:ind w:left="222" w:right="112"/>
        <w:spacing w:line="338" w:lineRule="auto"/>
      </w:pPr>
      <w:r>
        <w:t xml:space="preserve">В</w:t>
      </w:r>
      <w:r>
        <w:rPr>
          <w:spacing w:val="-4"/>
        </w:rPr>
        <w:t xml:space="preserve"> </w:t>
      </w:r>
      <w:r>
        <w:t xml:space="preserve">летние</w:t>
      </w:r>
      <w:r>
        <w:rPr>
          <w:spacing w:val="-1"/>
        </w:rPr>
        <w:t xml:space="preserve"> </w:t>
      </w:r>
      <w:r>
        <w:t xml:space="preserve">(весенние)</w:t>
      </w:r>
      <w:r>
        <w:rPr>
          <w:spacing w:val="-3"/>
        </w:rPr>
        <w:t xml:space="preserve"> </w:t>
      </w:r>
      <w:r>
        <w:t xml:space="preserve">каникулы</w:t>
      </w:r>
      <w:r>
        <w:rPr>
          <w:spacing w:val="-2"/>
        </w:rPr>
        <w:t xml:space="preserve"> </w:t>
      </w:r>
      <w:r>
        <w:t xml:space="preserve">10</w:t>
      </w:r>
      <w:r>
        <w:rPr>
          <w:spacing w:val="-2"/>
        </w:rPr>
        <w:t xml:space="preserve"> </w:t>
      </w:r>
      <w:r>
        <w:t xml:space="preserve">класса</w:t>
      </w:r>
      <w:r>
        <w:rPr>
          <w:spacing w:val="-1"/>
        </w:rPr>
        <w:t xml:space="preserve"> </w:t>
      </w:r>
      <w:r>
        <w:t xml:space="preserve">на</w:t>
      </w:r>
      <w:r>
        <w:rPr>
          <w:spacing w:val="-5"/>
        </w:rPr>
        <w:t xml:space="preserve"> </w:t>
      </w:r>
      <w:r>
        <w:t xml:space="preserve">основе</w:t>
      </w:r>
      <w:r>
        <w:rPr>
          <w:spacing w:val="-1"/>
        </w:rPr>
        <w:t xml:space="preserve"> </w:t>
      </w:r>
      <w:r>
        <w:t xml:space="preserve">интеграции с</w:t>
      </w:r>
      <w:r>
        <w:rPr>
          <w:spacing w:val="-1"/>
        </w:rPr>
        <w:t xml:space="preserve"> </w:t>
      </w:r>
      <w:r>
        <w:t xml:space="preserve">организациями дополнительного образования и сетевого взаимодействия с научными и образовательным</w:t>
      </w:r>
      <w:r>
        <w:t xml:space="preserve">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r/>
    </w:p>
    <w:p>
      <w:pPr>
        <w:pStyle w:val="967"/>
        <w:ind w:left="222" w:right="112"/>
        <w:spacing w:line="338" w:lineRule="auto"/>
      </w:pPr>
      <w:r>
        <w:t xml:space="preserve">Во втором полугодии 10 класса в рамках часов,</w:t>
      </w:r>
      <w:r>
        <w:t xml:space="preserve">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w:t>
      </w:r>
      <w:r>
        <w:rPr>
          <w:spacing w:val="63"/>
        </w:rPr>
        <w:t xml:space="preserve"> </w:t>
      </w:r>
      <w:r>
        <w:t xml:space="preserve">или</w:t>
      </w:r>
      <w:r>
        <w:rPr>
          <w:spacing w:val="68"/>
        </w:rPr>
        <w:t xml:space="preserve"> </w:t>
      </w:r>
      <w:r>
        <w:t xml:space="preserve">групповых</w:t>
      </w:r>
      <w:r>
        <w:rPr>
          <w:spacing w:val="64"/>
        </w:rPr>
        <w:t xml:space="preserve"> </w:t>
      </w:r>
      <w:r>
        <w:t xml:space="preserve">проектов</w:t>
      </w:r>
      <w:r>
        <w:rPr>
          <w:spacing w:val="66"/>
        </w:rPr>
        <w:t xml:space="preserve"> </w:t>
      </w:r>
      <w:r>
        <w:t xml:space="preserve">(«проект</w:t>
      </w:r>
      <w:r>
        <w:rPr>
          <w:spacing w:val="66"/>
        </w:rPr>
        <w:t xml:space="preserve"> </w:t>
      </w:r>
      <w:r>
        <w:t xml:space="preserve">профессиональных</w:t>
      </w:r>
      <w:r>
        <w:rPr>
          <w:spacing w:val="73"/>
        </w:rPr>
        <w:t xml:space="preserve"> </w:t>
      </w:r>
      <w:r>
        <w:t xml:space="preserve">проб»</w:t>
      </w:r>
      <w:r>
        <w:rPr>
          <w:spacing w:val="65"/>
        </w:rPr>
        <w:t xml:space="preserve"> </w:t>
      </w:r>
      <w:r>
        <w:rPr>
          <w:spacing w:val="-10"/>
        </w:rPr>
        <w:t xml:space="preserve">и</w:t>
      </w:r>
      <w:r/>
    </w:p>
    <w:p>
      <w:pPr>
        <w:pStyle w:val="967"/>
        <w:ind w:left="222" w:right="112" w:firstLine="0"/>
        <w:spacing w:line="338" w:lineRule="auto"/>
      </w:pPr>
      <w:r>
        <w:t xml:space="preserve">«проект участия в исследовательской экспедиции»).</w:t>
      </w:r>
      <w:r>
        <w:t xml:space="preserve">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r/>
    </w:p>
    <w:p>
      <w:pPr>
        <w:pStyle w:val="969"/>
        <w:numPr>
          <w:ilvl w:val="2"/>
          <w:numId w:val="58"/>
        </w:numPr>
        <w:ind w:left="222" w:right="112" w:firstLine="710"/>
        <w:jc w:val="both"/>
        <w:spacing w:before="0" w:after="0" w:line="338" w:lineRule="auto"/>
        <w:tabs>
          <w:tab w:val="left" w:pos="1914" w:leader="none"/>
        </w:tabs>
        <w:rPr>
          <w:sz w:val="28"/>
        </w:rPr>
      </w:pPr>
      <w:r>
        <w:rPr>
          <w:sz w:val="28"/>
        </w:rPr>
        <w:t xml:space="preserve">В рамках реализации социально-экономического профил</w:t>
      </w:r>
      <w:r>
        <w:rPr>
          <w:sz w:val="28"/>
        </w:rPr>
        <w:t xml:space="preserve">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w:t>
      </w:r>
      <w:r>
        <w:rPr>
          <w:sz w:val="28"/>
        </w:rPr>
        <w:t xml:space="preserve">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r/>
    </w:p>
    <w:p>
      <w:pPr>
        <w:pStyle w:val="967"/>
        <w:ind w:left="222" w:right="112"/>
        <w:spacing w:line="340" w:lineRule="auto"/>
      </w:pPr>
      <w:r>
        <w:t xml:space="preserve">В</w:t>
      </w:r>
      <w:r>
        <w:rPr>
          <w:spacing w:val="-4"/>
        </w:rPr>
        <w:t xml:space="preserve"> </w:t>
      </w:r>
      <w:r>
        <w:t xml:space="preserve">летние</w:t>
      </w:r>
      <w:r>
        <w:rPr>
          <w:spacing w:val="-1"/>
        </w:rPr>
        <w:t xml:space="preserve"> </w:t>
      </w:r>
      <w:r>
        <w:t xml:space="preserve">(весенние)</w:t>
      </w:r>
      <w:r>
        <w:rPr>
          <w:spacing w:val="-3"/>
        </w:rPr>
        <w:t xml:space="preserve"> </w:t>
      </w:r>
      <w:r>
        <w:t xml:space="preserve">каникулы</w:t>
      </w:r>
      <w:r>
        <w:rPr>
          <w:spacing w:val="-2"/>
        </w:rPr>
        <w:t xml:space="preserve"> </w:t>
      </w:r>
      <w:r>
        <w:t xml:space="preserve">10</w:t>
      </w:r>
      <w:r>
        <w:rPr>
          <w:spacing w:val="-2"/>
        </w:rPr>
        <w:t xml:space="preserve"> </w:t>
      </w:r>
      <w:r>
        <w:t xml:space="preserve">класса</w:t>
      </w:r>
      <w:r>
        <w:rPr>
          <w:spacing w:val="-1"/>
        </w:rPr>
        <w:t xml:space="preserve"> </w:t>
      </w:r>
      <w:r>
        <w:t xml:space="preserve">на</w:t>
      </w:r>
      <w:r>
        <w:rPr>
          <w:spacing w:val="-5"/>
        </w:rPr>
        <w:t xml:space="preserve"> </w:t>
      </w:r>
      <w:r>
        <w:t xml:space="preserve">основе</w:t>
      </w:r>
      <w:r>
        <w:rPr>
          <w:spacing w:val="-1"/>
        </w:rPr>
        <w:t xml:space="preserve"> </w:t>
      </w:r>
      <w:r>
        <w:t xml:space="preserve">интеграции с</w:t>
      </w:r>
      <w:r>
        <w:rPr>
          <w:spacing w:val="-1"/>
        </w:rPr>
        <w:t xml:space="preserve"> </w:t>
      </w:r>
      <w:r>
        <w:t xml:space="preserve">организациями дополнительного</w:t>
      </w:r>
      <w:r>
        <w:rPr>
          <w:spacing w:val="45"/>
        </w:rPr>
        <w:t xml:space="preserve">  </w:t>
      </w:r>
      <w:r>
        <w:t xml:space="preserve">образования</w:t>
      </w:r>
      <w:r>
        <w:rPr>
          <w:spacing w:val="46"/>
        </w:rPr>
        <w:t xml:space="preserve">  </w:t>
      </w:r>
      <w:r>
        <w:t xml:space="preserve">и</w:t>
      </w:r>
      <w:r>
        <w:rPr>
          <w:spacing w:val="46"/>
        </w:rPr>
        <w:t xml:space="preserve">  </w:t>
      </w:r>
      <w:r>
        <w:t xml:space="preserve">сетевого</w:t>
      </w:r>
      <w:r>
        <w:rPr>
          <w:spacing w:val="48"/>
        </w:rPr>
        <w:t xml:space="preserve">  </w:t>
      </w:r>
      <w:r>
        <w:t xml:space="preserve">взаимодействия</w:t>
      </w:r>
      <w:r>
        <w:rPr>
          <w:spacing w:val="51"/>
        </w:rPr>
        <w:t xml:space="preserve">  </w:t>
      </w:r>
      <w:r>
        <w:t xml:space="preserve">с</w:t>
      </w:r>
      <w:r>
        <w:rPr>
          <w:spacing w:val="46"/>
        </w:rPr>
        <w:t xml:space="preserve">  </w:t>
      </w:r>
      <w:r>
        <w:t xml:space="preserve">научными</w:t>
      </w:r>
      <w:r>
        <w:rPr>
          <w:spacing w:val="46"/>
        </w:rPr>
        <w:t xml:space="preserve">  </w:t>
      </w:r>
      <w:r>
        <w:rPr>
          <w:spacing w:val="-10"/>
        </w:rPr>
        <w:t xml:space="preserve">и</w:t>
      </w:r>
      <w:r/>
    </w:p>
    <w:p>
      <w:pPr>
        <w:spacing w:after="0" w:line="340" w:lineRule="auto"/>
        <w:sectPr>
          <w:footnotePr/>
          <w:endnotePr/>
          <w:type w:val="nextPage"/>
          <w:pgSz w:w="11910" w:h="16840" w:orient="portrait"/>
          <w:pgMar w:top="940" w:right="320" w:bottom="1580" w:left="940" w:header="0" w:footer="1392" w:gutter="0"/>
          <w:cols w:num="1" w:sep="0" w:space="1701" w:equalWidth="1"/>
          <w:docGrid w:linePitch="360"/>
        </w:sectPr>
      </w:pPr>
      <w:r/>
      <w:r/>
    </w:p>
    <w:p>
      <w:pPr>
        <w:pStyle w:val="967"/>
        <w:ind w:left="222" w:right="119" w:firstLine="0"/>
        <w:spacing w:before="76" w:line="338" w:lineRule="auto"/>
      </w:pPr>
      <w:r>
        <w:t xml:space="preserve">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w:t>
      </w:r>
      <w:r>
        <w:t xml:space="preserve">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r/>
    </w:p>
    <w:p>
      <w:pPr>
        <w:pStyle w:val="967"/>
        <w:ind w:left="222" w:right="124"/>
        <w:spacing w:line="338" w:lineRule="auto"/>
      </w:pPr>
      <w:r>
        <w:t xml:space="preserve">Во втором полугодии 10 класса в рамках часов, отведенных на курсы внеурочной деятельности </w:t>
      </w:r>
      <w:r>
        <w:t xml:space="preserve">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r/>
    </w:p>
    <w:p>
      <w:pPr>
        <w:pStyle w:val="967"/>
        <w:ind w:left="222" w:right="116"/>
        <w:spacing w:line="338" w:lineRule="auto"/>
      </w:pPr>
      <w: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w:t>
      </w:r>
      <w:r>
        <w:t xml:space="preserve">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r/>
    </w:p>
    <w:p>
      <w:pPr>
        <w:pStyle w:val="969"/>
        <w:numPr>
          <w:ilvl w:val="2"/>
          <w:numId w:val="58"/>
        </w:numPr>
        <w:ind w:left="222" w:right="111" w:firstLine="710"/>
        <w:jc w:val="both"/>
        <w:spacing w:before="0" w:after="0" w:line="338" w:lineRule="auto"/>
        <w:tabs>
          <w:tab w:val="left" w:pos="1914" w:leader="none"/>
        </w:tabs>
        <w:rPr>
          <w:sz w:val="28"/>
        </w:rPr>
      </w:pPr>
      <w:r>
        <w:rPr>
          <w:sz w:val="28"/>
        </w:rPr>
        <w:t xml:space="preserve">В рамках реализации технологического профиля в осенние (зимние) кани</w:t>
      </w:r>
      <w:r>
        <w:rPr>
          <w:sz w:val="28"/>
        </w:rPr>
        <w:t xml:space="preserve">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w:t>
      </w:r>
      <w:r>
        <w:rPr>
          <w:sz w:val="28"/>
        </w:rPr>
        <w:t xml:space="preserve">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r/>
    </w:p>
    <w:p>
      <w:pPr>
        <w:pStyle w:val="967"/>
        <w:ind w:left="222" w:right="112"/>
        <w:spacing w:line="338" w:lineRule="auto"/>
      </w:pPr>
      <w:r>
        <w:t xml:space="preserve">В</w:t>
      </w:r>
      <w:r>
        <w:rPr>
          <w:spacing w:val="-4"/>
        </w:rPr>
        <w:t xml:space="preserve"> </w:t>
      </w:r>
      <w:r>
        <w:t xml:space="preserve">летние</w:t>
      </w:r>
      <w:r>
        <w:rPr>
          <w:spacing w:val="-1"/>
        </w:rPr>
        <w:t xml:space="preserve"> </w:t>
      </w:r>
      <w:r>
        <w:t xml:space="preserve">(весенние)</w:t>
      </w:r>
      <w:r>
        <w:rPr>
          <w:spacing w:val="-3"/>
        </w:rPr>
        <w:t xml:space="preserve"> </w:t>
      </w:r>
      <w:r>
        <w:t xml:space="preserve">каникулы</w:t>
      </w:r>
      <w:r>
        <w:rPr>
          <w:spacing w:val="-2"/>
        </w:rPr>
        <w:t xml:space="preserve"> </w:t>
      </w:r>
      <w:r>
        <w:t xml:space="preserve">10</w:t>
      </w:r>
      <w:r>
        <w:rPr>
          <w:spacing w:val="-2"/>
        </w:rPr>
        <w:t xml:space="preserve"> </w:t>
      </w:r>
      <w:r>
        <w:t xml:space="preserve">класса</w:t>
      </w:r>
      <w:r>
        <w:rPr>
          <w:spacing w:val="-1"/>
        </w:rPr>
        <w:t xml:space="preserve"> </w:t>
      </w:r>
      <w:r>
        <w:t xml:space="preserve">на</w:t>
      </w:r>
      <w:r>
        <w:rPr>
          <w:spacing w:val="-5"/>
        </w:rPr>
        <w:t xml:space="preserve"> </w:t>
      </w:r>
      <w:r>
        <w:t xml:space="preserve">основе</w:t>
      </w:r>
      <w:r>
        <w:rPr>
          <w:spacing w:val="-1"/>
        </w:rPr>
        <w:t xml:space="preserve"> </w:t>
      </w:r>
      <w:r>
        <w:t xml:space="preserve">интеграции с</w:t>
      </w:r>
      <w:r>
        <w:rPr>
          <w:spacing w:val="-1"/>
        </w:rPr>
        <w:t xml:space="preserve"> </w:t>
      </w:r>
      <w:r>
        <w:t xml:space="preserve">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r/>
    </w:p>
    <w:p>
      <w:pPr>
        <w:pStyle w:val="967"/>
        <w:ind w:left="932" w:firstLine="0"/>
        <w:spacing w:line="321" w:lineRule="exact"/>
      </w:pPr>
      <w:r>
        <w:t xml:space="preserve">Во</w:t>
      </w:r>
      <w:r>
        <w:rPr>
          <w:spacing w:val="26"/>
        </w:rPr>
        <w:t xml:space="preserve">  </w:t>
      </w:r>
      <w:r>
        <w:t xml:space="preserve">втором</w:t>
      </w:r>
      <w:r>
        <w:rPr>
          <w:spacing w:val="28"/>
        </w:rPr>
        <w:t xml:space="preserve">  </w:t>
      </w:r>
      <w:r>
        <w:t xml:space="preserve">полугодии</w:t>
      </w:r>
      <w:r>
        <w:rPr>
          <w:spacing w:val="26"/>
        </w:rPr>
        <w:t xml:space="preserve">  </w:t>
      </w:r>
      <w:r>
        <w:t xml:space="preserve">10</w:t>
      </w:r>
      <w:r>
        <w:rPr>
          <w:spacing w:val="27"/>
        </w:rPr>
        <w:t xml:space="preserve">  </w:t>
      </w:r>
      <w:r>
        <w:t xml:space="preserve">класса</w:t>
      </w:r>
      <w:r>
        <w:rPr>
          <w:spacing w:val="27"/>
        </w:rPr>
        <w:t xml:space="preserve">  </w:t>
      </w:r>
      <w:r>
        <w:t xml:space="preserve">в</w:t>
      </w:r>
      <w:r>
        <w:rPr>
          <w:spacing w:val="24"/>
        </w:rPr>
        <w:t xml:space="preserve">  </w:t>
      </w:r>
      <w:r>
        <w:t xml:space="preserve">рамках</w:t>
      </w:r>
      <w:r>
        <w:rPr>
          <w:spacing w:val="24"/>
        </w:rPr>
        <w:t xml:space="preserve">  </w:t>
      </w:r>
      <w:r>
        <w:t xml:space="preserve">часов,</w:t>
      </w:r>
      <w:r>
        <w:rPr>
          <w:spacing w:val="28"/>
        </w:rPr>
        <w:t xml:space="preserve">  </w:t>
      </w:r>
      <w:r>
        <w:t xml:space="preserve">отведенных</w:t>
      </w:r>
      <w:r>
        <w:rPr>
          <w:spacing w:val="25"/>
        </w:rPr>
        <w:t xml:space="preserve">  </w:t>
      </w:r>
      <w:r>
        <w:t xml:space="preserve">на</w:t>
      </w:r>
      <w:r>
        <w:rPr>
          <w:spacing w:val="27"/>
        </w:rPr>
        <w:t xml:space="preserve">  </w:t>
      </w:r>
      <w:r>
        <w:rPr>
          <w:spacing w:val="-2"/>
        </w:rPr>
        <w:t xml:space="preserve">курсы</w:t>
      </w:r>
      <w:r/>
    </w:p>
    <w:p>
      <w:pPr>
        <w:spacing w:after="0" w:line="321" w:lineRule="exact"/>
        <w:sectPr>
          <w:footnotePr/>
          <w:endnotePr/>
          <w:type w:val="nextPage"/>
          <w:pgSz w:w="11910" w:h="16840" w:orient="portrait"/>
          <w:pgMar w:top="940" w:right="320" w:bottom="1580" w:left="940" w:header="0" w:footer="1392" w:gutter="0"/>
          <w:cols w:num="1" w:sep="0" w:space="1701" w:equalWidth="1"/>
          <w:docGrid w:linePitch="360"/>
        </w:sectPr>
      </w:pPr>
      <w:r/>
      <w:r/>
    </w:p>
    <w:p>
      <w:pPr>
        <w:pStyle w:val="967"/>
        <w:ind w:left="222" w:right="111" w:firstLine="0"/>
        <w:spacing w:before="76" w:line="338" w:lineRule="auto"/>
      </w:pPr>
      <w:r>
        <w:t xml:space="preserve">внеурочной деятельности по выбору обучающихся и воспитательные мероприятия, организуется подготовка к профессиональным пробам обучающихся на</w:t>
      </w:r>
      <w:r>
        <w:rPr>
          <w:spacing w:val="40"/>
        </w:rPr>
        <w:t xml:space="preserve"> </w:t>
      </w:r>
      <w:r>
        <w:t xml:space="preserve">производстве, предусматривается подготовка и защита индивидуальных или групповых проектов («проект профессиональных проб»).</w:t>
      </w:r>
      <w:r/>
    </w:p>
    <w:p>
      <w:pPr>
        <w:pStyle w:val="967"/>
        <w:ind w:left="222" w:right="111"/>
        <w:spacing w:line="338" w:lineRule="auto"/>
      </w:pPr>
      <w:r>
        <w:t xml:space="preserve">В каникулярное время (осенние, весенние каникулы в 11 классе) п</w:t>
      </w:r>
      <w:r>
        <w:t xml:space="preserve">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w:t>
      </w:r>
      <w:r>
        <w:t xml:space="preserve">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r/>
    </w:p>
    <w:p>
      <w:pPr>
        <w:pStyle w:val="969"/>
        <w:numPr>
          <w:ilvl w:val="2"/>
          <w:numId w:val="58"/>
        </w:numPr>
        <w:ind w:left="222" w:right="115" w:firstLine="710"/>
        <w:jc w:val="both"/>
        <w:spacing w:before="0" w:after="0" w:line="338" w:lineRule="auto"/>
        <w:tabs>
          <w:tab w:val="left" w:pos="1914" w:leader="none"/>
        </w:tabs>
        <w:rPr>
          <w:sz w:val="28"/>
        </w:rPr>
      </w:pPr>
      <w:r>
        <w:rPr>
          <w:sz w:val="28"/>
        </w:rPr>
        <w:t xml:space="preserve">В рамках реализации универсально</w:t>
      </w:r>
      <w:r>
        <w:rPr>
          <w:sz w:val="28"/>
        </w:rPr>
        <w:t xml:space="preserve">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w:t>
      </w:r>
      <w:r>
        <w:rPr>
          <w:sz w:val="28"/>
        </w:rPr>
        <w:t xml:space="preserve">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r/>
    </w:p>
    <w:p>
      <w:pPr>
        <w:pStyle w:val="967"/>
        <w:ind w:left="222" w:right="109"/>
        <w:spacing w:line="338" w:lineRule="auto"/>
      </w:pPr>
      <w:r>
        <w:t xml:space="preserve">В осенние (весенние) </w:t>
      </w:r>
      <w:r>
        <w:t xml:space="preserve">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w:t>
      </w:r>
      <w:r>
        <w:t xml:space="preserve">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r/>
    </w:p>
    <w:p>
      <w:pPr>
        <w:pStyle w:val="967"/>
        <w:ind w:left="222" w:right="117"/>
        <w:spacing w:line="338" w:lineRule="auto"/>
      </w:pPr>
      <w:r>
        <w:t xml:space="preserve">Временными творческими группами обучающихся при поддержке педагогов общеобразовательной</w:t>
      </w:r>
      <w:r>
        <w:rPr>
          <w:spacing w:val="-2"/>
        </w:rPr>
        <w:t xml:space="preserve"> </w:t>
      </w:r>
      <w:r>
        <w:t xml:space="preserve">организации</w:t>
      </w:r>
      <w:r>
        <w:rPr>
          <w:spacing w:val="-3"/>
        </w:rPr>
        <w:t xml:space="preserve"> </w:t>
      </w:r>
      <w:r>
        <w:t xml:space="preserve">в</w:t>
      </w:r>
      <w:r>
        <w:rPr>
          <w:spacing w:val="-3"/>
        </w:rPr>
        <w:t xml:space="preserve"> </w:t>
      </w:r>
      <w:r>
        <w:t xml:space="preserve">летние</w:t>
      </w:r>
      <w:r>
        <w:rPr>
          <w:spacing w:val="-1"/>
        </w:rPr>
        <w:t xml:space="preserve"> </w:t>
      </w:r>
      <w:r>
        <w:t xml:space="preserve">(весенние)</w:t>
      </w:r>
      <w:r>
        <w:rPr>
          <w:spacing w:val="-3"/>
        </w:rPr>
        <w:t xml:space="preserve"> </w:t>
      </w:r>
      <w:r>
        <w:t xml:space="preserve">каникулы</w:t>
      </w:r>
      <w:r>
        <w:rPr>
          <w:spacing w:val="-2"/>
        </w:rPr>
        <w:t xml:space="preserve"> </w:t>
      </w:r>
      <w:r>
        <w:t xml:space="preserve">10</w:t>
      </w:r>
      <w:r>
        <w:rPr>
          <w:spacing w:val="-2"/>
        </w:rPr>
        <w:t xml:space="preserve"> </w:t>
      </w:r>
      <w:r>
        <w:t xml:space="preserve">класса на</w:t>
      </w:r>
      <w:r>
        <w:rPr>
          <w:spacing w:val="-1"/>
        </w:rPr>
        <w:t xml:space="preserve"> </w:t>
      </w:r>
      <w:r>
        <w:t xml:space="preserve">основе интеграции</w:t>
      </w:r>
      <w:r>
        <w:rPr>
          <w:spacing w:val="80"/>
        </w:rPr>
        <w:t xml:space="preserve">  </w:t>
      </w:r>
      <w:r>
        <w:t xml:space="preserve">с</w:t>
      </w:r>
      <w:r>
        <w:rPr>
          <w:spacing w:val="80"/>
        </w:rPr>
        <w:t xml:space="preserve">  </w:t>
      </w:r>
      <w:r>
        <w:t xml:space="preserve">организациями</w:t>
      </w:r>
      <w:r>
        <w:rPr>
          <w:spacing w:val="80"/>
        </w:rPr>
        <w:t xml:space="preserve">  </w:t>
      </w:r>
      <w:r>
        <w:t xml:space="preserve">дополнительного</w:t>
      </w:r>
      <w:r>
        <w:rPr>
          <w:spacing w:val="80"/>
        </w:rPr>
        <w:t xml:space="preserve">  </w:t>
      </w:r>
      <w:r>
        <w:t xml:space="preserve">образования</w:t>
      </w:r>
      <w:r>
        <w:rPr>
          <w:spacing w:val="80"/>
        </w:rPr>
        <w:t xml:space="preserve">  </w:t>
      </w:r>
      <w:r>
        <w:t xml:space="preserve">и</w:t>
      </w:r>
      <w:r>
        <w:rPr>
          <w:spacing w:val="80"/>
        </w:rPr>
        <w:t xml:space="preserve">  </w:t>
      </w:r>
      <w:r>
        <w:t xml:space="preserve">сетевого</w:t>
      </w:r>
      <w:r/>
    </w:p>
    <w:p>
      <w:pPr>
        <w:spacing w:after="0" w:line="338" w:lineRule="auto"/>
        <w:sectPr>
          <w:footnotePr/>
          <w:endnotePr/>
          <w:type w:val="nextPage"/>
          <w:pgSz w:w="11910" w:h="16840" w:orient="portrait"/>
          <w:pgMar w:top="940" w:right="320" w:bottom="1580" w:left="940" w:header="0" w:footer="1392" w:gutter="0"/>
          <w:cols w:num="1" w:sep="0" w:space="1701" w:equalWidth="1"/>
          <w:docGrid w:linePitch="360"/>
        </w:sectPr>
      </w:pPr>
      <w:r/>
      <w:r/>
    </w:p>
    <w:p>
      <w:pPr>
        <w:pStyle w:val="967"/>
        <w:ind w:left="222" w:right="113" w:firstLine="0"/>
        <w:spacing w:before="76" w:line="338" w:lineRule="auto"/>
      </w:pPr>
      <w:r>
        <w:t xml:space="preserve">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r/>
    </w:p>
    <w:p>
      <w:pPr>
        <w:pStyle w:val="967"/>
        <w:ind w:left="222" w:right="115"/>
        <w:spacing w:line="338" w:lineRule="auto"/>
      </w:pPr>
      <w:r>
        <w:t xml:space="preserve">Во втором полугодии 10 класса в рамках часов, отведенных на курсы внеурочной деятельности по выбору обучающихся и воспита</w:t>
      </w:r>
      <w:r>
        <w:t xml:space="preserve">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w:t>
      </w:r>
      <w:r>
        <w:rPr>
          <w:spacing w:val="80"/>
        </w:rPr>
        <w:t xml:space="preserve"> </w:t>
      </w:r>
      <w:r>
        <w:t xml:space="preserve">проб»,</w:t>
      </w:r>
      <w:r>
        <w:rPr>
          <w:spacing w:val="40"/>
        </w:rPr>
        <w:t xml:space="preserve">  </w:t>
      </w:r>
      <w:r>
        <w:t xml:space="preserve">«проект</w:t>
      </w:r>
      <w:r>
        <w:rPr>
          <w:spacing w:val="40"/>
        </w:rPr>
        <w:t xml:space="preserve">  </w:t>
      </w:r>
      <w:r>
        <w:t xml:space="preserve">участия</w:t>
      </w:r>
      <w:r>
        <w:rPr>
          <w:spacing w:val="39"/>
        </w:rPr>
        <w:t xml:space="preserve">  </w:t>
      </w:r>
      <w:r>
        <w:t xml:space="preserve">в</w:t>
      </w:r>
      <w:r>
        <w:rPr>
          <w:spacing w:val="80"/>
        </w:rPr>
        <w:t xml:space="preserve"> </w:t>
      </w:r>
      <w:r>
        <w:t xml:space="preserve">исследовательской</w:t>
      </w:r>
      <w:r>
        <w:rPr>
          <w:spacing w:val="39"/>
        </w:rPr>
        <w:t xml:space="preserve">  </w:t>
      </w:r>
      <w:r>
        <w:t xml:space="preserve">экспедиции»,</w:t>
      </w:r>
      <w:r/>
    </w:p>
    <w:p>
      <w:pPr>
        <w:pStyle w:val="967"/>
        <w:ind w:left="222" w:firstLine="0"/>
        <w:spacing w:line="315" w:lineRule="exact"/>
      </w:pPr>
      <w:r>
        <w:t xml:space="preserve">«проект</w:t>
      </w:r>
      <w:r>
        <w:rPr>
          <w:spacing w:val="-11"/>
        </w:rPr>
        <w:t xml:space="preserve"> </w:t>
      </w:r>
      <w:r>
        <w:t xml:space="preserve">социальной</w:t>
      </w:r>
      <w:r>
        <w:rPr>
          <w:spacing w:val="-9"/>
        </w:rPr>
        <w:t xml:space="preserve"> </w:t>
      </w:r>
      <w:r>
        <w:rPr>
          <w:spacing w:val="-2"/>
        </w:rPr>
        <w:t xml:space="preserve">практики»).</w:t>
      </w:r>
      <w:r/>
    </w:p>
    <w:p>
      <w:pPr>
        <w:pStyle w:val="967"/>
        <w:ind w:left="222" w:right="116"/>
        <w:spacing w:before="134" w:after="3" w:line="338" w:lineRule="auto"/>
      </w:pPr>
      <w: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w:t>
      </w:r>
      <w:r>
        <w:t xml:space="preserve">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r/>
    </w:p>
    <w:tbl>
      <w:tblPr>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521"/>
        <w:gridCol w:w="1844"/>
        <w:gridCol w:w="2377"/>
        <w:gridCol w:w="1416"/>
        <w:gridCol w:w="1133"/>
      </w:tblGrid>
      <w:tr>
        <w:trPr>
          <w:trHeight w:val="1151"/>
        </w:trPr>
        <w:tc>
          <w:tcPr>
            <w:tcW w:w="2521" w:type="dxa"/>
            <w:vMerge w:val="restart"/>
            <w:textDirection w:val="lrTb"/>
            <w:noWrap w:val="false"/>
          </w:tcPr>
          <w:p>
            <w:pPr>
              <w:pStyle w:val="970"/>
              <w:ind w:left="110"/>
              <w:spacing w:line="276" w:lineRule="auto"/>
              <w:rPr>
                <w:b/>
                <w:sz w:val="24"/>
              </w:rPr>
            </w:pPr>
            <w:r>
              <w:rPr>
                <w:b/>
                <w:spacing w:val="-2"/>
                <w:sz w:val="24"/>
              </w:rPr>
              <w:t xml:space="preserve">Направления внеурочной деятельности</w:t>
            </w:r>
            <w:r/>
          </w:p>
        </w:tc>
        <w:tc>
          <w:tcPr>
            <w:tcW w:w="1844" w:type="dxa"/>
            <w:vMerge w:val="restart"/>
            <w:textDirection w:val="lrTb"/>
            <w:noWrap w:val="false"/>
          </w:tcPr>
          <w:p>
            <w:pPr>
              <w:pStyle w:val="970"/>
              <w:ind w:left="105"/>
              <w:spacing w:line="273" w:lineRule="exact"/>
              <w:rPr>
                <w:b/>
                <w:sz w:val="24"/>
              </w:rPr>
            </w:pPr>
            <w:r>
              <w:rPr>
                <w:b/>
                <w:spacing w:val="-2"/>
                <w:sz w:val="24"/>
              </w:rPr>
              <w:t xml:space="preserve">Программа</w:t>
            </w:r>
            <w:r/>
          </w:p>
        </w:tc>
        <w:tc>
          <w:tcPr>
            <w:tcW w:w="2377" w:type="dxa"/>
            <w:vMerge w:val="restart"/>
            <w:textDirection w:val="lrTb"/>
            <w:noWrap w:val="false"/>
          </w:tcPr>
          <w:p>
            <w:pPr>
              <w:pStyle w:val="970"/>
              <w:ind w:left="105" w:right="113"/>
              <w:spacing w:line="276" w:lineRule="auto"/>
              <w:rPr>
                <w:b/>
                <w:sz w:val="24"/>
              </w:rPr>
            </w:pPr>
            <w:r>
              <w:rPr>
                <w:b/>
                <w:spacing w:val="-2"/>
                <w:sz w:val="24"/>
              </w:rPr>
              <w:t xml:space="preserve">Формы организации</w:t>
            </w:r>
            <w:r/>
          </w:p>
        </w:tc>
        <w:tc>
          <w:tcPr>
            <w:gridSpan w:val="2"/>
            <w:tcW w:w="2549" w:type="dxa"/>
            <w:textDirection w:val="lrTb"/>
            <w:noWrap w:val="false"/>
          </w:tcPr>
          <w:p>
            <w:pPr>
              <w:pStyle w:val="970"/>
              <w:ind w:left="105" w:right="114"/>
              <w:spacing w:line="276" w:lineRule="auto"/>
              <w:rPr>
                <w:b/>
                <w:sz w:val="24"/>
              </w:rPr>
            </w:pPr>
            <w:r>
              <w:rPr>
                <w:b/>
                <w:sz w:val="24"/>
              </w:rPr>
              <w:t xml:space="preserve">Объём внеурочной деятельности</w:t>
            </w:r>
            <w:r>
              <w:rPr>
                <w:b/>
                <w:spacing w:val="-15"/>
                <w:sz w:val="24"/>
              </w:rPr>
              <w:t xml:space="preserve"> </w:t>
            </w:r>
            <w:r>
              <w:rPr>
                <w:b/>
                <w:sz w:val="24"/>
              </w:rPr>
              <w:t xml:space="preserve">в</w:t>
            </w:r>
            <w:r>
              <w:rPr>
                <w:b/>
                <w:spacing w:val="-15"/>
                <w:sz w:val="24"/>
              </w:rPr>
              <w:t xml:space="preserve"> </w:t>
            </w:r>
            <w:r>
              <w:rPr>
                <w:b/>
                <w:sz w:val="24"/>
              </w:rPr>
              <w:t xml:space="preserve">часах в неделю</w:t>
            </w:r>
            <w:r/>
          </w:p>
        </w:tc>
      </w:tr>
      <w:tr>
        <w:trPr>
          <w:trHeight w:val="518"/>
        </w:trPr>
        <w:tc>
          <w:tcPr>
            <w:tcBorders>
              <w:top w:val="none" w:color="000000" w:sz="4" w:space="0"/>
            </w:tcBorders>
            <w:tcW w:w="2521" w:type="dxa"/>
            <w:vMerge w:val="continue"/>
            <w:textDirection w:val="lrTb"/>
            <w:noWrap w:val="false"/>
          </w:tcPr>
          <w:p>
            <w:pPr>
              <w:rPr>
                <w:sz w:val="2"/>
                <w:szCs w:val="2"/>
              </w:rPr>
            </w:pPr>
            <w:r>
              <w:rPr>
                <w:sz w:val="2"/>
                <w:szCs w:val="2"/>
              </w:rPr>
            </w:r>
            <w:r/>
          </w:p>
        </w:tc>
        <w:tc>
          <w:tcPr>
            <w:tcBorders>
              <w:top w:val="none" w:color="000000" w:sz="4" w:space="0"/>
            </w:tcBorders>
            <w:tcW w:w="1844" w:type="dxa"/>
            <w:vMerge w:val="continue"/>
            <w:textDirection w:val="lrTb"/>
            <w:noWrap w:val="false"/>
          </w:tcPr>
          <w:p>
            <w:pPr>
              <w:rPr>
                <w:sz w:val="2"/>
                <w:szCs w:val="2"/>
              </w:rPr>
            </w:pPr>
            <w:r>
              <w:rPr>
                <w:sz w:val="2"/>
                <w:szCs w:val="2"/>
              </w:rPr>
            </w:r>
            <w:r/>
          </w:p>
        </w:tc>
        <w:tc>
          <w:tcPr>
            <w:tcBorders>
              <w:top w:val="none" w:color="000000" w:sz="4" w:space="0"/>
            </w:tcBorders>
            <w:tcW w:w="2377" w:type="dxa"/>
            <w:vMerge w:val="continue"/>
            <w:textDirection w:val="lrTb"/>
            <w:noWrap w:val="false"/>
          </w:tcPr>
          <w:p>
            <w:pPr>
              <w:rPr>
                <w:sz w:val="2"/>
                <w:szCs w:val="2"/>
              </w:rPr>
            </w:pPr>
            <w:r>
              <w:rPr>
                <w:sz w:val="2"/>
                <w:szCs w:val="2"/>
              </w:rPr>
            </w:r>
            <w:r/>
          </w:p>
        </w:tc>
        <w:tc>
          <w:tcPr>
            <w:tcW w:w="1416" w:type="dxa"/>
            <w:textDirection w:val="lrTb"/>
            <w:noWrap w:val="false"/>
          </w:tcPr>
          <w:p>
            <w:pPr>
              <w:pStyle w:val="970"/>
              <w:ind w:left="105"/>
              <w:spacing w:line="273" w:lineRule="exact"/>
              <w:rPr>
                <w:b/>
                <w:sz w:val="24"/>
              </w:rPr>
            </w:pPr>
            <w:r>
              <w:rPr>
                <w:b/>
                <w:spacing w:val="-5"/>
                <w:sz w:val="24"/>
              </w:rPr>
              <w:t xml:space="preserve">10</w:t>
            </w:r>
            <w:r/>
          </w:p>
        </w:tc>
        <w:tc>
          <w:tcPr>
            <w:tcW w:w="1133" w:type="dxa"/>
            <w:textDirection w:val="lrTb"/>
            <w:noWrap w:val="false"/>
          </w:tcPr>
          <w:p>
            <w:pPr>
              <w:pStyle w:val="970"/>
              <w:ind w:left="105"/>
              <w:spacing w:line="273" w:lineRule="exact"/>
              <w:rPr>
                <w:b/>
                <w:sz w:val="24"/>
              </w:rPr>
            </w:pPr>
            <w:r>
              <w:rPr>
                <w:b/>
                <w:spacing w:val="-5"/>
                <w:sz w:val="24"/>
              </w:rPr>
              <w:t xml:space="preserve">11</w:t>
            </w:r>
            <w:r/>
          </w:p>
        </w:tc>
      </w:tr>
      <w:tr>
        <w:trPr>
          <w:trHeight w:val="834"/>
        </w:trPr>
        <w:tc>
          <w:tcPr>
            <w:tcW w:w="2521" w:type="dxa"/>
            <w:textDirection w:val="lrTb"/>
            <w:noWrap w:val="false"/>
          </w:tcPr>
          <w:p>
            <w:pPr>
              <w:pStyle w:val="970"/>
              <w:ind w:left="110"/>
              <w:spacing w:line="268" w:lineRule="exact"/>
              <w:rPr>
                <w:sz w:val="24"/>
              </w:rPr>
            </w:pPr>
            <w:r>
              <w:rPr>
                <w:spacing w:val="-2"/>
                <w:sz w:val="24"/>
              </w:rPr>
              <w:t xml:space="preserve">Духовно-</w:t>
            </w:r>
            <w:r/>
          </w:p>
          <w:p>
            <w:pPr>
              <w:pStyle w:val="970"/>
              <w:ind w:left="110"/>
              <w:spacing w:before="41"/>
              <w:rPr>
                <w:sz w:val="24"/>
              </w:rPr>
            </w:pPr>
            <w:r>
              <w:rPr>
                <w:spacing w:val="-2"/>
                <w:sz w:val="24"/>
              </w:rPr>
              <w:t xml:space="preserve">нравственное</w:t>
            </w:r>
            <w:r/>
          </w:p>
        </w:tc>
        <w:tc>
          <w:tcPr>
            <w:tcW w:w="1844" w:type="dxa"/>
            <w:textDirection w:val="lrTb"/>
            <w:noWrap w:val="false"/>
          </w:tcPr>
          <w:p>
            <w:pPr>
              <w:pStyle w:val="970"/>
              <w:ind w:left="105" w:right="476"/>
              <w:spacing w:line="276" w:lineRule="auto"/>
              <w:rPr>
                <w:sz w:val="24"/>
              </w:rPr>
            </w:pPr>
            <w:r>
              <w:rPr>
                <w:sz w:val="24"/>
              </w:rPr>
              <w:t xml:space="preserve">Разговоры</w:t>
            </w:r>
            <w:r>
              <w:rPr>
                <w:spacing w:val="-15"/>
                <w:sz w:val="24"/>
              </w:rPr>
              <w:t xml:space="preserve"> </w:t>
            </w:r>
            <w:r>
              <w:rPr>
                <w:sz w:val="24"/>
              </w:rPr>
              <w:t xml:space="preserve">о </w:t>
            </w:r>
            <w:r>
              <w:rPr>
                <w:spacing w:val="-2"/>
                <w:sz w:val="24"/>
              </w:rPr>
              <w:t xml:space="preserve">важном</w:t>
            </w:r>
            <w:r/>
          </w:p>
        </w:tc>
        <w:tc>
          <w:tcPr>
            <w:tcW w:w="2377" w:type="dxa"/>
            <w:textDirection w:val="lrTb"/>
            <w:noWrap w:val="false"/>
          </w:tcPr>
          <w:p>
            <w:pPr>
              <w:pStyle w:val="970"/>
              <w:ind w:left="105"/>
              <w:spacing w:line="268" w:lineRule="exact"/>
              <w:rPr>
                <w:sz w:val="24"/>
              </w:rPr>
            </w:pPr>
            <w:r>
              <w:rPr>
                <w:spacing w:val="-2"/>
                <w:sz w:val="24"/>
              </w:rPr>
              <w:t xml:space="preserve">Беседа</w:t>
            </w:r>
            <w:r/>
          </w:p>
        </w:tc>
        <w:tc>
          <w:tcPr>
            <w:tcW w:w="1416" w:type="dxa"/>
            <w:textDirection w:val="lrTb"/>
            <w:noWrap w:val="false"/>
          </w:tcPr>
          <w:p>
            <w:pPr>
              <w:pStyle w:val="970"/>
              <w:ind w:left="105"/>
              <w:spacing w:line="268" w:lineRule="exact"/>
              <w:rPr>
                <w:sz w:val="24"/>
              </w:rPr>
            </w:pPr>
            <w:r>
              <w:rPr>
                <w:spacing w:val="-10"/>
                <w:sz w:val="24"/>
              </w:rPr>
              <w:t xml:space="preserve">+</w:t>
            </w:r>
            <w:r/>
          </w:p>
        </w:tc>
        <w:tc>
          <w:tcPr>
            <w:tcW w:w="1133" w:type="dxa"/>
            <w:textDirection w:val="lrTb"/>
            <w:noWrap w:val="false"/>
          </w:tcPr>
          <w:p>
            <w:pPr>
              <w:pStyle w:val="970"/>
              <w:ind w:left="105"/>
              <w:spacing w:line="268" w:lineRule="exact"/>
              <w:rPr>
                <w:sz w:val="24"/>
              </w:rPr>
            </w:pPr>
            <w:r>
              <w:rPr>
                <w:spacing w:val="-10"/>
                <w:sz w:val="24"/>
              </w:rPr>
              <w:t xml:space="preserve">+</w:t>
            </w:r>
            <w:r/>
          </w:p>
        </w:tc>
      </w:tr>
      <w:tr>
        <w:trPr>
          <w:trHeight w:val="1152"/>
        </w:trPr>
        <w:tc>
          <w:tcPr>
            <w:tcW w:w="2521" w:type="dxa"/>
            <w:textDirection w:val="lrTb"/>
            <w:noWrap w:val="false"/>
          </w:tcPr>
          <w:p>
            <w:pPr>
              <w:pStyle w:val="970"/>
              <w:ind w:left="110"/>
              <w:spacing w:line="268" w:lineRule="exact"/>
              <w:rPr>
                <w:sz w:val="24"/>
              </w:rPr>
            </w:pPr>
            <w:r>
              <w:rPr>
                <w:spacing w:val="-2"/>
                <w:sz w:val="24"/>
              </w:rPr>
              <w:t xml:space="preserve">Проектно-</w:t>
            </w:r>
            <w:r/>
          </w:p>
          <w:p>
            <w:pPr>
              <w:pStyle w:val="970"/>
              <w:ind w:left="110"/>
              <w:spacing w:before="41" w:line="276" w:lineRule="auto"/>
              <w:rPr>
                <w:sz w:val="24"/>
              </w:rPr>
            </w:pPr>
            <w:r>
              <w:rPr>
                <w:spacing w:val="-2"/>
                <w:sz w:val="24"/>
              </w:rPr>
              <w:t xml:space="preserve">исследовательская деятельность</w:t>
            </w:r>
            <w:r/>
          </w:p>
        </w:tc>
        <w:tc>
          <w:tcPr>
            <w:tcW w:w="1844" w:type="dxa"/>
            <w:textDirection w:val="lrTb"/>
            <w:noWrap w:val="false"/>
          </w:tcPr>
          <w:p>
            <w:pPr>
              <w:pStyle w:val="970"/>
              <w:rPr>
                <w:sz w:val="26"/>
              </w:rPr>
            </w:pPr>
            <w:r>
              <w:rPr>
                <w:sz w:val="26"/>
              </w:rPr>
            </w:r>
            <w:r/>
          </w:p>
        </w:tc>
        <w:tc>
          <w:tcPr>
            <w:tcW w:w="2377" w:type="dxa"/>
            <w:textDirection w:val="lrTb"/>
            <w:noWrap w:val="false"/>
          </w:tcPr>
          <w:p>
            <w:pPr>
              <w:pStyle w:val="970"/>
              <w:rPr>
                <w:sz w:val="26"/>
              </w:rPr>
            </w:pPr>
            <w:r>
              <w:rPr>
                <w:sz w:val="26"/>
              </w:rPr>
            </w:r>
            <w:r/>
          </w:p>
        </w:tc>
        <w:tc>
          <w:tcPr>
            <w:tcW w:w="1416" w:type="dxa"/>
            <w:textDirection w:val="lrTb"/>
            <w:noWrap w:val="false"/>
          </w:tcPr>
          <w:p>
            <w:pPr>
              <w:pStyle w:val="970"/>
              <w:rPr>
                <w:sz w:val="26"/>
              </w:rPr>
            </w:pPr>
            <w:r>
              <w:rPr>
                <w:sz w:val="26"/>
              </w:rPr>
            </w:r>
            <w:r/>
          </w:p>
        </w:tc>
        <w:tc>
          <w:tcPr>
            <w:tcW w:w="1133" w:type="dxa"/>
            <w:textDirection w:val="lrTb"/>
            <w:noWrap w:val="false"/>
          </w:tcPr>
          <w:p>
            <w:pPr>
              <w:pStyle w:val="970"/>
              <w:rPr>
                <w:sz w:val="26"/>
              </w:rPr>
            </w:pPr>
            <w:r>
              <w:rPr>
                <w:sz w:val="26"/>
              </w:rPr>
            </w:r>
            <w:r/>
          </w:p>
        </w:tc>
      </w:tr>
      <w:tr>
        <w:trPr>
          <w:trHeight w:val="1468"/>
        </w:trPr>
        <w:tc>
          <w:tcPr>
            <w:tcW w:w="2521" w:type="dxa"/>
            <w:textDirection w:val="lrTb"/>
            <w:noWrap w:val="false"/>
          </w:tcPr>
          <w:p>
            <w:pPr>
              <w:pStyle w:val="970"/>
              <w:ind w:left="110" w:right="18"/>
              <w:spacing w:line="276" w:lineRule="auto"/>
              <w:rPr>
                <w:sz w:val="24"/>
              </w:rPr>
            </w:pPr>
            <w:r>
              <w:rPr>
                <w:spacing w:val="-2"/>
                <w:sz w:val="24"/>
              </w:rPr>
              <w:t xml:space="preserve">Художественно- эстетическая творческая деятельность</w:t>
            </w:r>
            <w:r/>
          </w:p>
        </w:tc>
        <w:tc>
          <w:tcPr>
            <w:tcW w:w="1844" w:type="dxa"/>
            <w:textDirection w:val="lrTb"/>
            <w:noWrap w:val="false"/>
          </w:tcPr>
          <w:p>
            <w:pPr>
              <w:pStyle w:val="970"/>
              <w:rPr>
                <w:sz w:val="26"/>
              </w:rPr>
            </w:pPr>
            <w:r>
              <w:rPr>
                <w:sz w:val="26"/>
              </w:rPr>
            </w:r>
            <w:r/>
          </w:p>
        </w:tc>
        <w:tc>
          <w:tcPr>
            <w:tcW w:w="2377" w:type="dxa"/>
            <w:textDirection w:val="lrTb"/>
            <w:noWrap w:val="false"/>
          </w:tcPr>
          <w:p>
            <w:pPr>
              <w:pStyle w:val="970"/>
              <w:rPr>
                <w:sz w:val="26"/>
              </w:rPr>
            </w:pPr>
            <w:r>
              <w:rPr>
                <w:sz w:val="26"/>
              </w:rPr>
            </w:r>
            <w:r/>
          </w:p>
        </w:tc>
        <w:tc>
          <w:tcPr>
            <w:tcW w:w="1416" w:type="dxa"/>
            <w:textDirection w:val="lrTb"/>
            <w:noWrap w:val="false"/>
          </w:tcPr>
          <w:p>
            <w:pPr>
              <w:pStyle w:val="970"/>
              <w:rPr>
                <w:sz w:val="26"/>
              </w:rPr>
            </w:pPr>
            <w:r>
              <w:rPr>
                <w:sz w:val="26"/>
              </w:rPr>
            </w:r>
            <w:r/>
          </w:p>
        </w:tc>
        <w:tc>
          <w:tcPr>
            <w:tcW w:w="1133" w:type="dxa"/>
            <w:textDirection w:val="lrTb"/>
            <w:noWrap w:val="false"/>
          </w:tcPr>
          <w:p>
            <w:pPr>
              <w:pStyle w:val="970"/>
              <w:rPr>
                <w:sz w:val="26"/>
              </w:rPr>
            </w:pPr>
            <w:r>
              <w:rPr>
                <w:sz w:val="26"/>
              </w:rPr>
            </w:r>
            <w:r/>
          </w:p>
        </w:tc>
      </w:tr>
      <w:tr>
        <w:trPr>
          <w:trHeight w:val="517"/>
        </w:trPr>
        <w:tc>
          <w:tcPr>
            <w:tcW w:w="2521" w:type="dxa"/>
            <w:textDirection w:val="lrTb"/>
            <w:noWrap w:val="false"/>
          </w:tcPr>
          <w:p>
            <w:pPr>
              <w:pStyle w:val="970"/>
              <w:ind w:left="110"/>
              <w:spacing w:line="268" w:lineRule="exact"/>
              <w:rPr>
                <w:sz w:val="24"/>
              </w:rPr>
            </w:pPr>
            <w:r>
              <w:rPr>
                <w:spacing w:val="-2"/>
                <w:sz w:val="24"/>
              </w:rPr>
              <w:t xml:space="preserve">Информационная</w:t>
            </w:r>
            <w:r/>
          </w:p>
        </w:tc>
        <w:tc>
          <w:tcPr>
            <w:tcW w:w="1844" w:type="dxa"/>
            <w:textDirection w:val="lrTb"/>
            <w:noWrap w:val="false"/>
          </w:tcPr>
          <w:p>
            <w:pPr>
              <w:pStyle w:val="970"/>
              <w:rPr>
                <w:sz w:val="26"/>
              </w:rPr>
            </w:pPr>
            <w:r>
              <w:rPr>
                <w:sz w:val="26"/>
              </w:rPr>
            </w:r>
            <w:r/>
          </w:p>
        </w:tc>
        <w:tc>
          <w:tcPr>
            <w:tcW w:w="2377" w:type="dxa"/>
            <w:textDirection w:val="lrTb"/>
            <w:noWrap w:val="false"/>
          </w:tcPr>
          <w:p>
            <w:pPr>
              <w:pStyle w:val="970"/>
              <w:rPr>
                <w:sz w:val="26"/>
              </w:rPr>
            </w:pPr>
            <w:r>
              <w:rPr>
                <w:sz w:val="26"/>
              </w:rPr>
            </w:r>
            <w:r/>
          </w:p>
        </w:tc>
        <w:tc>
          <w:tcPr>
            <w:tcW w:w="1416" w:type="dxa"/>
            <w:textDirection w:val="lrTb"/>
            <w:noWrap w:val="false"/>
          </w:tcPr>
          <w:p>
            <w:pPr>
              <w:pStyle w:val="970"/>
              <w:rPr>
                <w:sz w:val="26"/>
              </w:rPr>
            </w:pPr>
            <w:r>
              <w:rPr>
                <w:sz w:val="26"/>
              </w:rPr>
            </w:r>
            <w:r/>
          </w:p>
        </w:tc>
        <w:tc>
          <w:tcPr>
            <w:tcW w:w="1133" w:type="dxa"/>
            <w:textDirection w:val="lrTb"/>
            <w:noWrap w:val="false"/>
          </w:tcPr>
          <w:p>
            <w:pPr>
              <w:pStyle w:val="970"/>
              <w:rPr>
                <w:sz w:val="26"/>
              </w:rPr>
            </w:pPr>
            <w:r>
              <w:rPr>
                <w:sz w:val="26"/>
              </w:rPr>
            </w:r>
            <w:r/>
          </w:p>
        </w:tc>
      </w:tr>
    </w:tbl>
    <w:p>
      <w:pPr>
        <w:spacing w:after="0"/>
        <w:rPr>
          <w:sz w:val="26"/>
        </w:rPr>
        <w:sectPr>
          <w:footnotePr/>
          <w:endnotePr/>
          <w:type w:val="nextPage"/>
          <w:pgSz w:w="11910" w:h="16840" w:orient="portrait"/>
          <w:pgMar w:top="940" w:right="320" w:bottom="1580" w:left="940" w:header="0" w:footer="1392" w:gutter="0"/>
          <w:cols w:num="1" w:sep="0" w:space="1701" w:equalWidth="1"/>
          <w:docGrid w:linePitch="360"/>
        </w:sectPr>
      </w:pPr>
      <w:r>
        <w:rPr>
          <w:sz w:val="26"/>
        </w:rPr>
      </w:r>
      <w:r/>
    </w:p>
    <w:tbl>
      <w:tblPr>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521"/>
        <w:gridCol w:w="1844"/>
        <w:gridCol w:w="2377"/>
        <w:gridCol w:w="1416"/>
        <w:gridCol w:w="1133"/>
      </w:tblGrid>
      <w:tr>
        <w:trPr>
          <w:trHeight w:val="517"/>
        </w:trPr>
        <w:tc>
          <w:tcPr>
            <w:tcW w:w="2521" w:type="dxa"/>
            <w:textDirection w:val="lrTb"/>
            <w:noWrap w:val="false"/>
          </w:tcPr>
          <w:p>
            <w:pPr>
              <w:pStyle w:val="970"/>
              <w:ind w:left="110"/>
              <w:spacing w:line="268" w:lineRule="exact"/>
              <w:rPr>
                <w:sz w:val="24"/>
              </w:rPr>
            </w:pPr>
            <w:r>
              <w:rPr>
                <w:spacing w:val="-2"/>
                <w:sz w:val="24"/>
              </w:rPr>
              <w:t xml:space="preserve">культура</w:t>
            </w:r>
            <w:r/>
          </w:p>
        </w:tc>
        <w:tc>
          <w:tcPr>
            <w:tcW w:w="1844" w:type="dxa"/>
            <w:textDirection w:val="lrTb"/>
            <w:noWrap w:val="false"/>
          </w:tcPr>
          <w:p>
            <w:pPr>
              <w:pStyle w:val="970"/>
              <w:rPr>
                <w:sz w:val="26"/>
              </w:rPr>
            </w:pPr>
            <w:r>
              <w:rPr>
                <w:sz w:val="26"/>
              </w:rPr>
            </w:r>
            <w:r/>
          </w:p>
        </w:tc>
        <w:tc>
          <w:tcPr>
            <w:tcW w:w="2377" w:type="dxa"/>
            <w:textDirection w:val="lrTb"/>
            <w:noWrap w:val="false"/>
          </w:tcPr>
          <w:p>
            <w:pPr>
              <w:pStyle w:val="970"/>
              <w:rPr>
                <w:sz w:val="26"/>
              </w:rPr>
            </w:pPr>
            <w:r>
              <w:rPr>
                <w:sz w:val="26"/>
              </w:rPr>
            </w:r>
            <w:r/>
          </w:p>
        </w:tc>
        <w:tc>
          <w:tcPr>
            <w:tcW w:w="1416" w:type="dxa"/>
            <w:textDirection w:val="lrTb"/>
            <w:noWrap w:val="false"/>
          </w:tcPr>
          <w:p>
            <w:pPr>
              <w:pStyle w:val="970"/>
              <w:rPr>
                <w:sz w:val="26"/>
              </w:rPr>
            </w:pPr>
            <w:r>
              <w:rPr>
                <w:sz w:val="26"/>
              </w:rPr>
            </w:r>
            <w:r/>
          </w:p>
        </w:tc>
        <w:tc>
          <w:tcPr>
            <w:tcW w:w="1133" w:type="dxa"/>
            <w:textDirection w:val="lrTb"/>
            <w:noWrap w:val="false"/>
          </w:tcPr>
          <w:p>
            <w:pPr>
              <w:pStyle w:val="970"/>
              <w:rPr>
                <w:sz w:val="26"/>
              </w:rPr>
            </w:pPr>
            <w:r>
              <w:rPr>
                <w:sz w:val="26"/>
              </w:rPr>
            </w:r>
            <w:r/>
          </w:p>
        </w:tc>
      </w:tr>
      <w:tr>
        <w:trPr>
          <w:trHeight w:val="513"/>
        </w:trPr>
        <w:tc>
          <w:tcPr>
            <w:tcW w:w="2521" w:type="dxa"/>
            <w:textDirection w:val="lrTb"/>
            <w:noWrap w:val="false"/>
          </w:tcPr>
          <w:p>
            <w:pPr>
              <w:pStyle w:val="970"/>
              <w:ind w:left="110"/>
              <w:spacing w:line="268" w:lineRule="exact"/>
              <w:rPr>
                <w:sz w:val="24"/>
              </w:rPr>
            </w:pPr>
            <w:r>
              <w:rPr>
                <w:spacing w:val="-2"/>
                <w:sz w:val="24"/>
              </w:rPr>
              <w:t xml:space="preserve">Социальное</w:t>
            </w:r>
            <w:r/>
          </w:p>
        </w:tc>
        <w:tc>
          <w:tcPr>
            <w:tcW w:w="1844" w:type="dxa"/>
            <w:textDirection w:val="lrTb"/>
            <w:noWrap w:val="false"/>
          </w:tcPr>
          <w:p>
            <w:pPr>
              <w:pStyle w:val="970"/>
              <w:rPr>
                <w:sz w:val="26"/>
              </w:rPr>
            </w:pPr>
            <w:r>
              <w:rPr>
                <w:sz w:val="26"/>
              </w:rPr>
            </w:r>
            <w:r/>
          </w:p>
        </w:tc>
        <w:tc>
          <w:tcPr>
            <w:tcW w:w="2377" w:type="dxa"/>
            <w:textDirection w:val="lrTb"/>
            <w:noWrap w:val="false"/>
          </w:tcPr>
          <w:p>
            <w:pPr>
              <w:pStyle w:val="970"/>
              <w:ind w:left="105"/>
              <w:spacing w:line="268" w:lineRule="exact"/>
              <w:rPr>
                <w:sz w:val="24"/>
              </w:rPr>
            </w:pPr>
            <w:r>
              <w:rPr>
                <w:sz w:val="24"/>
              </w:rPr>
              <w:t xml:space="preserve">Беседы, </w:t>
            </w:r>
            <w:r>
              <w:rPr>
                <w:spacing w:val="-2"/>
                <w:sz w:val="24"/>
              </w:rPr>
              <w:t xml:space="preserve">экскурсии</w:t>
            </w:r>
            <w:r/>
          </w:p>
        </w:tc>
        <w:tc>
          <w:tcPr>
            <w:tcW w:w="1416" w:type="dxa"/>
            <w:textDirection w:val="lrTb"/>
            <w:noWrap w:val="false"/>
          </w:tcPr>
          <w:p>
            <w:pPr>
              <w:pStyle w:val="970"/>
              <w:ind w:left="105"/>
              <w:spacing w:line="268" w:lineRule="exact"/>
              <w:rPr>
                <w:sz w:val="24"/>
              </w:rPr>
            </w:pPr>
            <w:r>
              <w:rPr>
                <w:spacing w:val="-10"/>
                <w:sz w:val="24"/>
              </w:rPr>
              <w:t xml:space="preserve">+</w:t>
            </w:r>
            <w:r/>
          </w:p>
        </w:tc>
        <w:tc>
          <w:tcPr>
            <w:tcW w:w="1133" w:type="dxa"/>
            <w:textDirection w:val="lrTb"/>
            <w:noWrap w:val="false"/>
          </w:tcPr>
          <w:p>
            <w:pPr>
              <w:pStyle w:val="970"/>
              <w:ind w:left="105"/>
              <w:spacing w:line="268" w:lineRule="exact"/>
              <w:rPr>
                <w:sz w:val="24"/>
              </w:rPr>
            </w:pPr>
            <w:r>
              <w:rPr>
                <w:spacing w:val="-10"/>
                <w:sz w:val="24"/>
              </w:rPr>
              <w:t xml:space="preserve">+</w:t>
            </w:r>
            <w:r/>
          </w:p>
        </w:tc>
      </w:tr>
    </w:tbl>
    <w:p>
      <w:pPr>
        <w:pStyle w:val="967"/>
        <w:ind w:left="0" w:firstLine="0"/>
        <w:jc w:val="left"/>
        <w:spacing w:before="152"/>
      </w:pPr>
      <w:r/>
      <w:r/>
    </w:p>
    <w:p>
      <w:pPr>
        <w:pStyle w:val="969"/>
        <w:numPr>
          <w:ilvl w:val="0"/>
          <w:numId w:val="58"/>
        </w:numPr>
        <w:ind w:left="1354" w:right="0" w:hanging="422"/>
        <w:jc w:val="both"/>
        <w:spacing w:before="0" w:after="0" w:line="240" w:lineRule="auto"/>
        <w:tabs>
          <w:tab w:val="left" w:pos="1354" w:leader="none"/>
        </w:tabs>
        <w:rPr>
          <w:sz w:val="28"/>
        </w:rPr>
      </w:pPr>
      <w:r>
        <w:rPr>
          <w:sz w:val="28"/>
        </w:rPr>
        <w:t xml:space="preserve">Федеральный</w:t>
      </w:r>
      <w:r>
        <w:rPr>
          <w:spacing w:val="-15"/>
          <w:sz w:val="28"/>
        </w:rPr>
        <w:t xml:space="preserve"> </w:t>
      </w:r>
      <w:r>
        <w:rPr>
          <w:sz w:val="28"/>
        </w:rPr>
        <w:t xml:space="preserve">календарный</w:t>
      </w:r>
      <w:r>
        <w:rPr>
          <w:spacing w:val="-14"/>
          <w:sz w:val="28"/>
        </w:rPr>
        <w:t xml:space="preserve"> </w:t>
      </w:r>
      <w:r>
        <w:rPr>
          <w:sz w:val="28"/>
        </w:rPr>
        <w:t xml:space="preserve">план</w:t>
      </w:r>
      <w:r>
        <w:rPr>
          <w:spacing w:val="-15"/>
          <w:sz w:val="28"/>
        </w:rPr>
        <w:t xml:space="preserve"> </w:t>
      </w:r>
      <w:r>
        <w:rPr>
          <w:sz w:val="28"/>
        </w:rPr>
        <w:t xml:space="preserve">воспитательной</w:t>
      </w:r>
      <w:r>
        <w:rPr>
          <w:spacing w:val="-14"/>
          <w:sz w:val="28"/>
        </w:rPr>
        <w:t xml:space="preserve"> </w:t>
      </w:r>
      <w:r>
        <w:rPr>
          <w:spacing w:val="-2"/>
          <w:sz w:val="28"/>
        </w:rPr>
        <w:t xml:space="preserve">работы.</w:t>
      </w:r>
      <w:r/>
    </w:p>
    <w:p>
      <w:pPr>
        <w:pStyle w:val="969"/>
        <w:numPr>
          <w:ilvl w:val="1"/>
          <w:numId w:val="58"/>
        </w:numPr>
        <w:ind w:left="222" w:right="123" w:firstLine="710"/>
        <w:jc w:val="both"/>
        <w:spacing w:before="129" w:after="0" w:line="340" w:lineRule="auto"/>
        <w:tabs>
          <w:tab w:val="left" w:pos="1564" w:leader="none"/>
        </w:tabs>
        <w:rPr>
          <w:sz w:val="28"/>
        </w:rPr>
      </w:pPr>
      <w:r>
        <w:rPr>
          <w:sz w:val="28"/>
        </w:rPr>
        <w:t xml:space="preserve">Федеральный календарный план воспитательной работы является единым для образовательных организаций.</w:t>
      </w:r>
      <w:r/>
    </w:p>
    <w:p>
      <w:pPr>
        <w:pStyle w:val="969"/>
        <w:numPr>
          <w:ilvl w:val="1"/>
          <w:numId w:val="58"/>
        </w:numPr>
        <w:ind w:left="222" w:right="124" w:firstLine="710"/>
        <w:jc w:val="both"/>
        <w:spacing w:before="0" w:after="0" w:line="340" w:lineRule="auto"/>
        <w:tabs>
          <w:tab w:val="left" w:pos="1564" w:leader="none"/>
        </w:tabs>
        <w:rPr>
          <w:sz w:val="28"/>
        </w:rPr>
      </w:pPr>
      <w:r>
        <w:rPr>
          <w:sz w:val="28"/>
        </w:rPr>
        <w:t xml:space="preserve">Федеральный календарный план воспитательной работы может быть реализован в рамках урочной и внеурочной деятельности.</w:t>
      </w:r>
      <w:r/>
    </w:p>
    <w:p>
      <w:pPr>
        <w:pStyle w:val="969"/>
        <w:numPr>
          <w:ilvl w:val="1"/>
          <w:numId w:val="58"/>
        </w:numPr>
        <w:ind w:left="222" w:right="118" w:firstLine="710"/>
        <w:jc w:val="both"/>
        <w:spacing w:before="0" w:after="0" w:line="338" w:lineRule="auto"/>
        <w:tabs>
          <w:tab w:val="left" w:pos="1564" w:leader="none"/>
        </w:tabs>
        <w:rPr>
          <w:sz w:val="28"/>
        </w:rPr>
      </w:pPr>
      <w:r>
        <w:rPr>
          <w:sz w:val="28"/>
        </w:rPr>
        <w:t xml:space="preserve">Образовательные организации вправе наряду с федеральным</w:t>
      </w:r>
      <w:r>
        <w:rPr>
          <w:spacing w:val="40"/>
          <w:sz w:val="28"/>
        </w:rPr>
        <w:t xml:space="preserve"> </w:t>
      </w:r>
      <w:r>
        <w:rPr>
          <w:sz w:val="28"/>
        </w:rPr>
        <w:t xml:space="preserve">календарным планом воспитательной работы проводить иные мероприятия согласно федеральной рабочей программе воспитания, по ключевым направлениям</w:t>
      </w:r>
      <w:r>
        <w:rPr>
          <w:spacing w:val="40"/>
          <w:sz w:val="28"/>
        </w:rPr>
        <w:t xml:space="preserve"> </w:t>
      </w:r>
      <w:r>
        <w:rPr>
          <w:sz w:val="28"/>
        </w:rPr>
        <w:t xml:space="preserve">воспитания и дополнительного образования детей.</w:t>
      </w:r>
      <w:r/>
    </w:p>
    <w:p>
      <w:pPr>
        <w:pStyle w:val="967"/>
        <w:ind w:left="932" w:firstLine="0"/>
        <w:jc w:val="left"/>
        <w:spacing w:line="321" w:lineRule="exact"/>
      </w:pPr>
      <w:r>
        <w:rPr>
          <w:spacing w:val="-2"/>
        </w:rPr>
        <w:t xml:space="preserve">Сентябрь:</w:t>
      </w:r>
      <w:r/>
    </w:p>
    <w:p>
      <w:pPr>
        <w:pStyle w:val="967"/>
        <w:ind w:left="932" w:firstLine="0"/>
        <w:jc w:val="left"/>
        <w:spacing w:before="120"/>
      </w:pPr>
      <w:r>
        <w:t xml:space="preserve">1</w:t>
      </w:r>
      <w:r>
        <w:rPr>
          <w:spacing w:val="-5"/>
        </w:rPr>
        <w:t xml:space="preserve"> </w:t>
      </w:r>
      <w:r>
        <w:t xml:space="preserve">сентября:</w:t>
      </w:r>
      <w:r>
        <w:rPr>
          <w:spacing w:val="-10"/>
        </w:rPr>
        <w:t xml:space="preserve"> </w:t>
      </w:r>
      <w:r>
        <w:t xml:space="preserve">День</w:t>
      </w:r>
      <w:r>
        <w:rPr>
          <w:spacing w:val="-6"/>
        </w:rPr>
        <w:t xml:space="preserve"> </w:t>
      </w:r>
      <w:r>
        <w:rPr>
          <w:spacing w:val="-2"/>
        </w:rPr>
        <w:t xml:space="preserve">знаний;</w:t>
      </w:r>
      <w:r/>
    </w:p>
    <w:p>
      <w:pPr>
        <w:pStyle w:val="967"/>
        <w:ind w:left="222"/>
        <w:jc w:val="left"/>
        <w:spacing w:before="130" w:line="340" w:lineRule="auto"/>
      </w:pPr>
      <w:r>
        <w:t xml:space="preserve">3</w:t>
      </w:r>
      <w:r>
        <w:rPr>
          <w:spacing w:val="40"/>
        </w:rPr>
        <w:t xml:space="preserve"> </w:t>
      </w:r>
      <w:r>
        <w:t xml:space="preserve">сентября:</w:t>
      </w:r>
      <w:r>
        <w:rPr>
          <w:spacing w:val="40"/>
        </w:rPr>
        <w:t xml:space="preserve"> </w:t>
      </w:r>
      <w:r>
        <w:t xml:space="preserve">День</w:t>
      </w:r>
      <w:r>
        <w:rPr>
          <w:spacing w:val="40"/>
        </w:rPr>
        <w:t xml:space="preserve"> </w:t>
      </w:r>
      <w:r>
        <w:t xml:space="preserve">окончания</w:t>
      </w:r>
      <w:r>
        <w:rPr>
          <w:spacing w:val="77"/>
        </w:rPr>
        <w:t xml:space="preserve"> </w:t>
      </w:r>
      <w:r>
        <w:t xml:space="preserve">Второй</w:t>
      </w:r>
      <w:r>
        <w:rPr>
          <w:spacing w:val="80"/>
        </w:rPr>
        <w:t xml:space="preserve"> </w:t>
      </w:r>
      <w:r>
        <w:t xml:space="preserve">мировой</w:t>
      </w:r>
      <w:r>
        <w:rPr>
          <w:spacing w:val="40"/>
        </w:rPr>
        <w:t xml:space="preserve"> </w:t>
      </w:r>
      <w:r>
        <w:t xml:space="preserve">войны,</w:t>
      </w:r>
      <w:r>
        <w:rPr>
          <w:spacing w:val="78"/>
        </w:rPr>
        <w:t xml:space="preserve"> </w:t>
      </w:r>
      <w:r>
        <w:t xml:space="preserve">День</w:t>
      </w:r>
      <w:r>
        <w:rPr>
          <w:spacing w:val="40"/>
        </w:rPr>
        <w:t xml:space="preserve"> </w:t>
      </w:r>
      <w:r>
        <w:t xml:space="preserve">солидарности</w:t>
      </w:r>
      <w:r>
        <w:rPr>
          <w:spacing w:val="80"/>
        </w:rPr>
        <w:t xml:space="preserve"> </w:t>
      </w:r>
      <w:r>
        <w:t xml:space="preserve">в борьбе с терроризмом;</w:t>
      </w:r>
      <w:r/>
    </w:p>
    <w:p>
      <w:pPr>
        <w:pStyle w:val="967"/>
        <w:ind w:left="932" w:right="1745" w:firstLine="0"/>
        <w:jc w:val="left"/>
        <w:spacing w:line="340" w:lineRule="auto"/>
      </w:pPr>
      <w:r>
        <w:t xml:space="preserve">8</w:t>
      </w:r>
      <w:r>
        <w:rPr>
          <w:spacing w:val="-8"/>
        </w:rPr>
        <w:t xml:space="preserve"> </w:t>
      </w:r>
      <w:r>
        <w:t xml:space="preserve">сентября:</w:t>
      </w:r>
      <w:r>
        <w:rPr>
          <w:spacing w:val="-12"/>
        </w:rPr>
        <w:t xml:space="preserve"> </w:t>
      </w:r>
      <w:r>
        <w:t xml:space="preserve">Международный</w:t>
      </w:r>
      <w:r>
        <w:rPr>
          <w:spacing w:val="-8"/>
        </w:rPr>
        <w:t xml:space="preserve"> </w:t>
      </w:r>
      <w:r>
        <w:t xml:space="preserve">день</w:t>
      </w:r>
      <w:r>
        <w:rPr>
          <w:spacing w:val="-10"/>
        </w:rPr>
        <w:t xml:space="preserve"> </w:t>
      </w:r>
      <w:r>
        <w:t xml:space="preserve">распространения</w:t>
      </w:r>
      <w:r>
        <w:rPr>
          <w:spacing w:val="-7"/>
        </w:rPr>
        <w:t xml:space="preserve"> </w:t>
      </w:r>
      <w:r>
        <w:t xml:space="preserve">грамотности; 10 сентября: Международный день памяти жертв фашизма.</w:t>
      </w:r>
      <w:r/>
    </w:p>
    <w:p>
      <w:pPr>
        <w:pStyle w:val="967"/>
        <w:ind w:left="932" w:firstLine="0"/>
        <w:jc w:val="left"/>
        <w:spacing w:line="315" w:lineRule="exact"/>
      </w:pPr>
      <w:r>
        <w:rPr>
          <w:spacing w:val="-2"/>
        </w:rPr>
        <w:t xml:space="preserve">Октябрь:</w:t>
      </w:r>
      <w:r/>
    </w:p>
    <w:p>
      <w:pPr>
        <w:pStyle w:val="967"/>
        <w:ind w:left="222"/>
        <w:jc w:val="left"/>
        <w:spacing w:before="122" w:line="340" w:lineRule="auto"/>
      </w:pPr>
      <w:r>
        <w:t xml:space="preserve">1</w:t>
      </w:r>
      <w:r>
        <w:rPr>
          <w:spacing w:val="80"/>
        </w:rPr>
        <w:t xml:space="preserve"> </w:t>
      </w:r>
      <w:r>
        <w:t xml:space="preserve">октября:</w:t>
      </w:r>
      <w:r>
        <w:rPr>
          <w:spacing w:val="80"/>
        </w:rPr>
        <w:t xml:space="preserve"> </w:t>
      </w:r>
      <w:r>
        <w:t xml:space="preserve">Международный</w:t>
      </w:r>
      <w:r>
        <w:rPr>
          <w:spacing w:val="80"/>
        </w:rPr>
        <w:t xml:space="preserve"> </w:t>
      </w:r>
      <w:r>
        <w:t xml:space="preserve">день</w:t>
      </w:r>
      <w:r>
        <w:rPr>
          <w:spacing w:val="80"/>
        </w:rPr>
        <w:t xml:space="preserve"> </w:t>
      </w:r>
      <w:r>
        <w:t xml:space="preserve">пожилых</w:t>
      </w:r>
      <w:r>
        <w:rPr>
          <w:spacing w:val="80"/>
        </w:rPr>
        <w:t xml:space="preserve"> </w:t>
      </w:r>
      <w:r>
        <w:t xml:space="preserve">людей;</w:t>
      </w:r>
      <w:r>
        <w:rPr>
          <w:spacing w:val="80"/>
        </w:rPr>
        <w:t xml:space="preserve"> </w:t>
      </w:r>
      <w:r>
        <w:t xml:space="preserve">Международный</w:t>
      </w:r>
      <w:r>
        <w:rPr>
          <w:spacing w:val="80"/>
        </w:rPr>
        <w:t xml:space="preserve"> </w:t>
      </w:r>
      <w:r>
        <w:t xml:space="preserve">день</w:t>
      </w:r>
      <w:r>
        <w:rPr>
          <w:spacing w:val="40"/>
        </w:rPr>
        <w:t xml:space="preserve"> </w:t>
      </w:r>
      <w:r>
        <w:rPr>
          <w:spacing w:val="-2"/>
        </w:rPr>
        <w:t xml:space="preserve">музыки;</w:t>
      </w:r>
      <w:r/>
    </w:p>
    <w:p>
      <w:pPr>
        <w:pStyle w:val="967"/>
        <w:ind w:left="932" w:firstLine="0"/>
        <w:jc w:val="left"/>
        <w:spacing w:line="315" w:lineRule="exact"/>
      </w:pPr>
      <w:r>
        <w:t xml:space="preserve">4</w:t>
      </w:r>
      <w:r>
        <w:rPr>
          <w:spacing w:val="-5"/>
        </w:rPr>
        <w:t xml:space="preserve"> </w:t>
      </w:r>
      <w:r>
        <w:t xml:space="preserve">октября:</w:t>
      </w:r>
      <w:r>
        <w:rPr>
          <w:spacing w:val="-9"/>
        </w:rPr>
        <w:t xml:space="preserve"> </w:t>
      </w:r>
      <w:r>
        <w:t xml:space="preserve">День</w:t>
      </w:r>
      <w:r>
        <w:rPr>
          <w:spacing w:val="-7"/>
        </w:rPr>
        <w:t xml:space="preserve"> </w:t>
      </w:r>
      <w:r>
        <w:t xml:space="preserve">защиты</w:t>
      </w:r>
      <w:r>
        <w:rPr>
          <w:spacing w:val="-4"/>
        </w:rPr>
        <w:t xml:space="preserve"> </w:t>
      </w:r>
      <w:r>
        <w:rPr>
          <w:spacing w:val="-2"/>
        </w:rPr>
        <w:t xml:space="preserve">животных;</w:t>
      </w:r>
      <w:r/>
    </w:p>
    <w:p>
      <w:pPr>
        <w:pStyle w:val="967"/>
        <w:ind w:left="932" w:firstLine="0"/>
        <w:jc w:val="left"/>
        <w:spacing w:before="134"/>
      </w:pPr>
      <w:r>
        <w:t xml:space="preserve">5</w:t>
      </w:r>
      <w:r>
        <w:rPr>
          <w:spacing w:val="-5"/>
        </w:rPr>
        <w:t xml:space="preserve"> </w:t>
      </w:r>
      <w:r>
        <w:t xml:space="preserve">октября:</w:t>
      </w:r>
      <w:r>
        <w:rPr>
          <w:spacing w:val="-9"/>
        </w:rPr>
        <w:t xml:space="preserve"> </w:t>
      </w:r>
      <w:r>
        <w:t xml:space="preserve">День</w:t>
      </w:r>
      <w:r>
        <w:rPr>
          <w:spacing w:val="-2"/>
        </w:rPr>
        <w:t xml:space="preserve"> учителя;</w:t>
      </w:r>
      <w:r/>
    </w:p>
    <w:p>
      <w:pPr>
        <w:pStyle w:val="967"/>
        <w:ind w:left="932" w:right="2590" w:firstLine="0"/>
        <w:jc w:val="left"/>
        <w:spacing w:before="129" w:line="340" w:lineRule="auto"/>
      </w:pPr>
      <w:r>
        <w:t xml:space="preserve">25</w:t>
      </w:r>
      <w:r>
        <w:rPr>
          <w:spacing w:val="-8"/>
        </w:rPr>
        <w:t xml:space="preserve"> </w:t>
      </w:r>
      <w:r>
        <w:t xml:space="preserve">октября:</w:t>
      </w:r>
      <w:r>
        <w:rPr>
          <w:spacing w:val="-12"/>
        </w:rPr>
        <w:t xml:space="preserve"> </w:t>
      </w:r>
      <w:r>
        <w:t xml:space="preserve">Международный</w:t>
      </w:r>
      <w:r>
        <w:rPr>
          <w:spacing w:val="-8"/>
        </w:rPr>
        <w:t xml:space="preserve"> </w:t>
      </w:r>
      <w:r>
        <w:t xml:space="preserve">день</w:t>
      </w:r>
      <w:r>
        <w:rPr>
          <w:spacing w:val="-9"/>
        </w:rPr>
        <w:t xml:space="preserve"> </w:t>
      </w:r>
      <w:r>
        <w:t xml:space="preserve">школьных</w:t>
      </w:r>
      <w:r>
        <w:rPr>
          <w:spacing w:val="-11"/>
        </w:rPr>
        <w:t xml:space="preserve"> </w:t>
      </w:r>
      <w:r>
        <w:t xml:space="preserve">библиотек. Третье воскресенье октября: День отца.</w:t>
      </w:r>
      <w:r/>
    </w:p>
    <w:p>
      <w:pPr>
        <w:pStyle w:val="967"/>
        <w:ind w:left="932" w:firstLine="0"/>
        <w:jc w:val="left"/>
        <w:spacing w:line="315" w:lineRule="exact"/>
      </w:pPr>
      <w:r>
        <w:rPr>
          <w:spacing w:val="-2"/>
        </w:rPr>
        <w:t xml:space="preserve">Ноябрь:</w:t>
      </w:r>
      <w:r/>
    </w:p>
    <w:p>
      <w:pPr>
        <w:pStyle w:val="967"/>
        <w:ind w:left="932" w:firstLine="0"/>
        <w:jc w:val="left"/>
        <w:spacing w:before="134"/>
      </w:pPr>
      <w:r>
        <w:t xml:space="preserve">4</w:t>
      </w:r>
      <w:r>
        <w:rPr>
          <w:spacing w:val="-6"/>
        </w:rPr>
        <w:t xml:space="preserve"> </w:t>
      </w:r>
      <w:r>
        <w:t xml:space="preserve">ноября:</w:t>
      </w:r>
      <w:r>
        <w:rPr>
          <w:spacing w:val="-10"/>
        </w:rPr>
        <w:t xml:space="preserve"> </w:t>
      </w:r>
      <w:r>
        <w:t xml:space="preserve">День</w:t>
      </w:r>
      <w:r>
        <w:rPr>
          <w:spacing w:val="-7"/>
        </w:rPr>
        <w:t xml:space="preserve"> </w:t>
      </w:r>
      <w:r>
        <w:t xml:space="preserve">народного</w:t>
      </w:r>
      <w:r>
        <w:rPr>
          <w:spacing w:val="-5"/>
        </w:rPr>
        <w:t xml:space="preserve"> </w:t>
      </w:r>
      <w:r>
        <w:rPr>
          <w:spacing w:val="-2"/>
        </w:rPr>
        <w:t xml:space="preserve">единства;</w:t>
      </w:r>
      <w:r/>
    </w:p>
    <w:p>
      <w:pPr>
        <w:pStyle w:val="967"/>
        <w:ind w:left="222"/>
        <w:jc w:val="left"/>
        <w:spacing w:before="129" w:line="340" w:lineRule="auto"/>
      </w:pPr>
      <w:r>
        <w:t xml:space="preserve">8</w:t>
      </w:r>
      <w:r>
        <w:rPr>
          <w:spacing w:val="40"/>
        </w:rPr>
        <w:t xml:space="preserve"> </w:t>
      </w:r>
      <w:r>
        <w:t xml:space="preserve">ноября:</w:t>
      </w:r>
      <w:r>
        <w:rPr>
          <w:spacing w:val="40"/>
        </w:rPr>
        <w:t xml:space="preserve"> </w:t>
      </w:r>
      <w:r>
        <w:t xml:space="preserve">День</w:t>
      </w:r>
      <w:r>
        <w:rPr>
          <w:spacing w:val="40"/>
        </w:rPr>
        <w:t xml:space="preserve"> </w:t>
      </w:r>
      <w:r>
        <w:t xml:space="preserve">памяти</w:t>
      </w:r>
      <w:r>
        <w:rPr>
          <w:spacing w:val="40"/>
        </w:rPr>
        <w:t xml:space="preserve"> </w:t>
      </w:r>
      <w:r>
        <w:t xml:space="preserve">погибших</w:t>
      </w:r>
      <w:r>
        <w:rPr>
          <w:spacing w:val="40"/>
        </w:rPr>
        <w:t xml:space="preserve"> </w:t>
      </w:r>
      <w:r>
        <w:t xml:space="preserve">при</w:t>
      </w:r>
      <w:r>
        <w:rPr>
          <w:spacing w:val="40"/>
        </w:rPr>
        <w:t xml:space="preserve"> </w:t>
      </w:r>
      <w:r>
        <w:t xml:space="preserve">исполнении</w:t>
      </w:r>
      <w:r>
        <w:rPr>
          <w:spacing w:val="40"/>
        </w:rPr>
        <w:t xml:space="preserve"> </w:t>
      </w:r>
      <w:r>
        <w:t xml:space="preserve">служебных</w:t>
      </w:r>
      <w:r>
        <w:rPr>
          <w:spacing w:val="40"/>
        </w:rPr>
        <w:t xml:space="preserve"> </w:t>
      </w:r>
      <w:r>
        <w:t xml:space="preserve">обязанностей сотрудников органов внутренних дел России.</w:t>
      </w:r>
      <w:r/>
    </w:p>
    <w:p>
      <w:pPr>
        <w:pStyle w:val="967"/>
        <w:ind w:left="932" w:firstLine="0"/>
        <w:jc w:val="left"/>
        <w:spacing w:line="315" w:lineRule="exact"/>
      </w:pPr>
      <w:r>
        <w:t xml:space="preserve">Последнее</w:t>
      </w:r>
      <w:r>
        <w:rPr>
          <w:spacing w:val="-8"/>
        </w:rPr>
        <w:t xml:space="preserve"> </w:t>
      </w:r>
      <w:r>
        <w:t xml:space="preserve">воскресенье</w:t>
      </w:r>
      <w:r>
        <w:rPr>
          <w:spacing w:val="-8"/>
        </w:rPr>
        <w:t xml:space="preserve"> </w:t>
      </w:r>
      <w:r>
        <w:t xml:space="preserve">ноября:</w:t>
      </w:r>
      <w:r>
        <w:rPr>
          <w:spacing w:val="-12"/>
        </w:rPr>
        <w:t xml:space="preserve"> </w:t>
      </w:r>
      <w:r>
        <w:t xml:space="preserve">День</w:t>
      </w:r>
      <w:r>
        <w:rPr>
          <w:spacing w:val="-11"/>
        </w:rPr>
        <w:t xml:space="preserve"> </w:t>
      </w:r>
      <w:r>
        <w:rPr>
          <w:spacing w:val="-2"/>
        </w:rPr>
        <w:t xml:space="preserve">Матери;</w:t>
      </w:r>
      <w:r/>
    </w:p>
    <w:p>
      <w:pPr>
        <w:pStyle w:val="967"/>
        <w:ind w:left="932" w:firstLine="0"/>
        <w:jc w:val="left"/>
        <w:spacing w:before="134"/>
      </w:pPr>
      <w:r>
        <w:t xml:space="preserve">30</w:t>
      </w:r>
      <w:r>
        <w:rPr>
          <w:spacing w:val="-9"/>
        </w:rPr>
        <w:t xml:space="preserve"> </w:t>
      </w:r>
      <w:r>
        <w:t xml:space="preserve">ноября:</w:t>
      </w:r>
      <w:r>
        <w:rPr>
          <w:spacing w:val="-13"/>
        </w:rPr>
        <w:t xml:space="preserve"> </w:t>
      </w:r>
      <w:r>
        <w:t xml:space="preserve">День</w:t>
      </w:r>
      <w:r>
        <w:rPr>
          <w:spacing w:val="-10"/>
        </w:rPr>
        <w:t xml:space="preserve"> </w:t>
      </w:r>
      <w:r>
        <w:t xml:space="preserve">Государственного</w:t>
      </w:r>
      <w:r>
        <w:rPr>
          <w:spacing w:val="-9"/>
        </w:rPr>
        <w:t xml:space="preserve"> </w:t>
      </w:r>
      <w:r>
        <w:t xml:space="preserve">герба</w:t>
      </w:r>
      <w:r>
        <w:rPr>
          <w:spacing w:val="-8"/>
        </w:rPr>
        <w:t xml:space="preserve"> </w:t>
      </w:r>
      <w:r>
        <w:t xml:space="preserve">Российской</w:t>
      </w:r>
      <w:r>
        <w:rPr>
          <w:spacing w:val="-8"/>
        </w:rPr>
        <w:t xml:space="preserve"> </w:t>
      </w:r>
      <w:r>
        <w:rPr>
          <w:spacing w:val="-2"/>
        </w:rPr>
        <w:t xml:space="preserve">Федерации.</w:t>
      </w:r>
      <w:r/>
    </w:p>
    <w:p>
      <w:pPr>
        <w:jc w:val="left"/>
        <w:spacing w:after="0"/>
        <w:sectPr>
          <w:footnotePr/>
          <w:endnotePr/>
          <w:type w:val="continuous"/>
          <w:pgSz w:w="11910" w:h="16840" w:orient="portrait"/>
          <w:pgMar w:top="1000" w:right="320" w:bottom="1580" w:left="940" w:header="0" w:footer="1392" w:gutter="0"/>
          <w:cols w:num="1" w:sep="0" w:space="1701" w:equalWidth="1"/>
          <w:docGrid w:linePitch="360"/>
        </w:sectPr>
      </w:pPr>
      <w:r/>
      <w:r/>
    </w:p>
    <w:p>
      <w:pPr>
        <w:pStyle w:val="967"/>
        <w:ind w:left="932" w:firstLine="0"/>
        <w:jc w:val="left"/>
        <w:spacing w:before="76"/>
      </w:pPr>
      <w:r>
        <w:rPr>
          <w:spacing w:val="-2"/>
        </w:rPr>
        <w:t xml:space="preserve">Декабрь:</w:t>
      </w:r>
      <w:r/>
    </w:p>
    <w:p>
      <w:pPr>
        <w:pStyle w:val="967"/>
        <w:ind w:left="932" w:right="908" w:firstLine="0"/>
        <w:jc w:val="left"/>
        <w:spacing w:before="130" w:line="340" w:lineRule="auto"/>
      </w:pPr>
      <w:r>
        <w:t xml:space="preserve">3</w:t>
      </w:r>
      <w:r>
        <w:rPr>
          <w:spacing w:val="-5"/>
        </w:rPr>
        <w:t xml:space="preserve"> </w:t>
      </w:r>
      <w:r>
        <w:t xml:space="preserve">декабря:</w:t>
      </w:r>
      <w:r>
        <w:rPr>
          <w:spacing w:val="-9"/>
        </w:rPr>
        <w:t xml:space="preserve"> </w:t>
      </w:r>
      <w:r>
        <w:t xml:space="preserve">День</w:t>
      </w:r>
      <w:r>
        <w:rPr>
          <w:spacing w:val="-7"/>
        </w:rPr>
        <w:t xml:space="preserve"> </w:t>
      </w:r>
      <w:r>
        <w:t xml:space="preserve">неизвестного</w:t>
      </w:r>
      <w:r>
        <w:rPr>
          <w:spacing w:val="-5"/>
        </w:rPr>
        <w:t xml:space="preserve"> </w:t>
      </w:r>
      <w:r>
        <w:t xml:space="preserve">солдата;</w:t>
      </w:r>
      <w:r>
        <w:rPr>
          <w:spacing w:val="-5"/>
        </w:rPr>
        <w:t xml:space="preserve"> </w:t>
      </w:r>
      <w:r>
        <w:t xml:space="preserve">Международный</w:t>
      </w:r>
      <w:r>
        <w:rPr>
          <w:spacing w:val="-5"/>
        </w:rPr>
        <w:t xml:space="preserve"> </w:t>
      </w:r>
      <w:r>
        <w:t xml:space="preserve">день</w:t>
      </w:r>
      <w:r>
        <w:rPr>
          <w:spacing w:val="-7"/>
        </w:rPr>
        <w:t xml:space="preserve"> </w:t>
      </w:r>
      <w:r>
        <w:t xml:space="preserve">инвалидов; 5 декабря: День добровольца (волонтера) в России;</w:t>
      </w:r>
      <w:r/>
    </w:p>
    <w:p>
      <w:pPr>
        <w:pStyle w:val="967"/>
        <w:ind w:left="932" w:firstLine="0"/>
        <w:jc w:val="left"/>
        <w:spacing w:line="315" w:lineRule="exact"/>
      </w:pPr>
      <w:r>
        <w:t xml:space="preserve">9</w:t>
      </w:r>
      <w:r>
        <w:rPr>
          <w:spacing w:val="-5"/>
        </w:rPr>
        <w:t xml:space="preserve"> </w:t>
      </w:r>
      <w:r>
        <w:t xml:space="preserve">декабря:</w:t>
      </w:r>
      <w:r>
        <w:rPr>
          <w:spacing w:val="-9"/>
        </w:rPr>
        <w:t xml:space="preserve"> </w:t>
      </w:r>
      <w:r>
        <w:t xml:space="preserve">День</w:t>
      </w:r>
      <w:r>
        <w:rPr>
          <w:spacing w:val="-6"/>
        </w:rPr>
        <w:t xml:space="preserve"> </w:t>
      </w:r>
      <w:r>
        <w:t xml:space="preserve">Героев</w:t>
      </w:r>
      <w:r>
        <w:rPr>
          <w:spacing w:val="-5"/>
        </w:rPr>
        <w:t xml:space="preserve"> </w:t>
      </w:r>
      <w:r>
        <w:rPr>
          <w:spacing w:val="-2"/>
        </w:rPr>
        <w:t xml:space="preserve">Отечества;</w:t>
      </w:r>
      <w:r/>
    </w:p>
    <w:p>
      <w:pPr>
        <w:pStyle w:val="967"/>
        <w:ind w:left="932" w:right="2590" w:firstLine="0"/>
        <w:jc w:val="left"/>
        <w:spacing w:before="134" w:line="336" w:lineRule="auto"/>
      </w:pPr>
      <w:r>
        <w:t xml:space="preserve">12</w:t>
      </w:r>
      <w:r>
        <w:rPr>
          <w:spacing w:val="-8"/>
        </w:rPr>
        <w:t xml:space="preserve"> </w:t>
      </w:r>
      <w:r>
        <w:t xml:space="preserve">декабря:</w:t>
      </w:r>
      <w:r>
        <w:rPr>
          <w:spacing w:val="-13"/>
        </w:rPr>
        <w:t xml:space="preserve"> </w:t>
      </w:r>
      <w:r>
        <w:t xml:space="preserve">День</w:t>
      </w:r>
      <w:r>
        <w:rPr>
          <w:spacing w:val="-10"/>
        </w:rPr>
        <w:t xml:space="preserve"> </w:t>
      </w:r>
      <w:r>
        <w:t xml:space="preserve">Конституции</w:t>
      </w:r>
      <w:r>
        <w:rPr>
          <w:spacing w:val="-8"/>
        </w:rPr>
        <w:t xml:space="preserve"> </w:t>
      </w:r>
      <w:r>
        <w:t xml:space="preserve">Российской</w:t>
      </w:r>
      <w:r>
        <w:rPr>
          <w:spacing w:val="-8"/>
        </w:rPr>
        <w:t xml:space="preserve"> </w:t>
      </w:r>
      <w:r>
        <w:t xml:space="preserve">Федерации. </w:t>
      </w:r>
      <w:r>
        <w:rPr>
          <w:spacing w:val="-2"/>
        </w:rPr>
        <w:t xml:space="preserve">Январь:</w:t>
      </w:r>
      <w:r/>
    </w:p>
    <w:p>
      <w:pPr>
        <w:pStyle w:val="967"/>
        <w:ind w:left="932" w:firstLine="0"/>
        <w:jc w:val="left"/>
      </w:pPr>
      <w:r>
        <w:t xml:space="preserve">25</w:t>
      </w:r>
      <w:r>
        <w:rPr>
          <w:spacing w:val="-7"/>
        </w:rPr>
        <w:t xml:space="preserve"> </w:t>
      </w:r>
      <w:r>
        <w:t xml:space="preserve">января:</w:t>
      </w:r>
      <w:r>
        <w:rPr>
          <w:spacing w:val="-12"/>
        </w:rPr>
        <w:t xml:space="preserve"> </w:t>
      </w:r>
      <w:r>
        <w:t xml:space="preserve">День</w:t>
      </w:r>
      <w:r>
        <w:rPr>
          <w:spacing w:val="-8"/>
        </w:rPr>
        <w:t xml:space="preserve"> </w:t>
      </w:r>
      <w:r>
        <w:t xml:space="preserve">российского</w:t>
      </w:r>
      <w:r>
        <w:rPr>
          <w:spacing w:val="-7"/>
        </w:rPr>
        <w:t xml:space="preserve"> </w:t>
      </w:r>
      <w:r>
        <w:rPr>
          <w:spacing w:val="-2"/>
        </w:rPr>
        <w:t xml:space="preserve">студенчества;</w:t>
      </w:r>
      <w:r/>
    </w:p>
    <w:p>
      <w:pPr>
        <w:pStyle w:val="967"/>
        <w:ind w:left="222" w:right="112"/>
        <w:spacing w:before="135" w:line="338" w:lineRule="auto"/>
      </w:pPr>
      <w:r>
        <w:t xml:space="preserve">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r/>
    </w:p>
    <w:p>
      <w:pPr>
        <w:pStyle w:val="967"/>
        <w:ind w:left="932" w:firstLine="0"/>
        <w:jc w:val="left"/>
        <w:spacing w:line="318" w:lineRule="exact"/>
      </w:pPr>
      <w:r>
        <w:rPr>
          <w:spacing w:val="-2"/>
        </w:rPr>
        <w:t xml:space="preserve">Февраль:</w:t>
      </w:r>
      <w:r/>
    </w:p>
    <w:p>
      <w:pPr>
        <w:pStyle w:val="967"/>
        <w:ind w:left="222"/>
        <w:jc w:val="left"/>
        <w:spacing w:before="134" w:line="336" w:lineRule="auto"/>
      </w:pPr>
      <w:r>
        <w:t xml:space="preserve">2</w:t>
      </w:r>
      <w:r>
        <w:rPr>
          <w:spacing w:val="34"/>
        </w:rPr>
        <w:t xml:space="preserve"> </w:t>
      </w:r>
      <w:r>
        <w:t xml:space="preserve">февраля: День</w:t>
      </w:r>
      <w:r>
        <w:rPr>
          <w:spacing w:val="32"/>
        </w:rPr>
        <w:t xml:space="preserve"> </w:t>
      </w:r>
      <w:r>
        <w:t xml:space="preserve">разгрома</w:t>
      </w:r>
      <w:r>
        <w:rPr>
          <w:spacing w:val="35"/>
        </w:rPr>
        <w:t xml:space="preserve"> </w:t>
      </w:r>
      <w:r>
        <w:t xml:space="preserve">советскими</w:t>
      </w:r>
      <w:r>
        <w:rPr>
          <w:spacing w:val="33"/>
        </w:rPr>
        <w:t xml:space="preserve"> </w:t>
      </w:r>
      <w:r>
        <w:t xml:space="preserve">войсками</w:t>
      </w:r>
      <w:r>
        <w:rPr>
          <w:spacing w:val="33"/>
        </w:rPr>
        <w:t xml:space="preserve"> </w:t>
      </w:r>
      <w:r>
        <w:t xml:space="preserve">немецко-фашистских войск</w:t>
      </w:r>
      <w:r>
        <w:rPr>
          <w:spacing w:val="35"/>
        </w:rPr>
        <w:t xml:space="preserve"> </w:t>
      </w:r>
      <w:r>
        <w:t xml:space="preserve">в Сталинградской битве;</w:t>
      </w:r>
      <w:r/>
    </w:p>
    <w:p>
      <w:pPr>
        <w:pStyle w:val="967"/>
        <w:ind w:left="932" w:firstLine="0"/>
        <w:jc w:val="left"/>
        <w:spacing w:before="6"/>
      </w:pPr>
      <w:r>
        <w:t xml:space="preserve">8</w:t>
      </w:r>
      <w:r>
        <w:rPr>
          <w:spacing w:val="-6"/>
        </w:rPr>
        <w:t xml:space="preserve"> </w:t>
      </w:r>
      <w:r>
        <w:t xml:space="preserve">февраля:</w:t>
      </w:r>
      <w:r>
        <w:rPr>
          <w:spacing w:val="-10"/>
        </w:rPr>
        <w:t xml:space="preserve"> </w:t>
      </w:r>
      <w:r>
        <w:t xml:space="preserve">День</w:t>
      </w:r>
      <w:r>
        <w:rPr>
          <w:spacing w:val="-7"/>
        </w:rPr>
        <w:t xml:space="preserve"> </w:t>
      </w:r>
      <w:r>
        <w:t xml:space="preserve">российской</w:t>
      </w:r>
      <w:r>
        <w:rPr>
          <w:spacing w:val="-5"/>
        </w:rPr>
        <w:t xml:space="preserve"> </w:t>
      </w:r>
      <w:r>
        <w:rPr>
          <w:spacing w:val="-2"/>
        </w:rPr>
        <w:t xml:space="preserve">науки;</w:t>
      </w:r>
      <w:r/>
    </w:p>
    <w:p>
      <w:pPr>
        <w:pStyle w:val="967"/>
        <w:ind w:left="222"/>
        <w:jc w:val="left"/>
        <w:spacing w:before="130" w:line="340" w:lineRule="auto"/>
      </w:pPr>
      <w:r>
        <w:t xml:space="preserve">15</w:t>
      </w:r>
      <w:r>
        <w:rPr>
          <w:spacing w:val="80"/>
        </w:rPr>
        <w:t xml:space="preserve"> </w:t>
      </w:r>
      <w:r>
        <w:t xml:space="preserve">февраля:</w:t>
      </w:r>
      <w:r>
        <w:rPr>
          <w:spacing w:val="80"/>
        </w:rPr>
        <w:t xml:space="preserve"> </w:t>
      </w:r>
      <w:r>
        <w:t xml:space="preserve">День</w:t>
      </w:r>
      <w:r>
        <w:rPr>
          <w:spacing w:val="80"/>
        </w:rPr>
        <w:t xml:space="preserve"> </w:t>
      </w:r>
      <w:r>
        <w:t xml:space="preserve">памяти</w:t>
      </w:r>
      <w:r>
        <w:rPr>
          <w:spacing w:val="80"/>
        </w:rPr>
        <w:t xml:space="preserve"> </w:t>
      </w:r>
      <w:r>
        <w:t xml:space="preserve">о</w:t>
      </w:r>
      <w:r>
        <w:rPr>
          <w:spacing w:val="80"/>
        </w:rPr>
        <w:t xml:space="preserve"> </w:t>
      </w:r>
      <w:r>
        <w:t xml:space="preserve">россиянах,</w:t>
      </w:r>
      <w:r>
        <w:rPr>
          <w:spacing w:val="80"/>
        </w:rPr>
        <w:t xml:space="preserve"> </w:t>
      </w:r>
      <w:r>
        <w:t xml:space="preserve">исполнявших</w:t>
      </w:r>
      <w:r>
        <w:rPr>
          <w:spacing w:val="80"/>
        </w:rPr>
        <w:t xml:space="preserve"> </w:t>
      </w:r>
      <w:r>
        <w:t xml:space="preserve">служебный</w:t>
      </w:r>
      <w:r>
        <w:rPr>
          <w:spacing w:val="80"/>
        </w:rPr>
        <w:t xml:space="preserve"> </w:t>
      </w:r>
      <w:r>
        <w:t xml:space="preserve">долг</w:t>
      </w:r>
      <w:r>
        <w:rPr>
          <w:spacing w:val="80"/>
        </w:rPr>
        <w:t xml:space="preserve"> </w:t>
      </w:r>
      <w:r>
        <w:t xml:space="preserve">за</w:t>
      </w:r>
      <w:r>
        <w:rPr>
          <w:spacing w:val="40"/>
        </w:rPr>
        <w:t xml:space="preserve"> </w:t>
      </w:r>
      <w:r>
        <w:t xml:space="preserve">пределами Отечества;</w:t>
      </w:r>
      <w:r/>
    </w:p>
    <w:p>
      <w:pPr>
        <w:pStyle w:val="967"/>
        <w:ind w:left="932" w:right="3672" w:firstLine="0"/>
        <w:jc w:val="left"/>
        <w:spacing w:line="340" w:lineRule="auto"/>
      </w:pPr>
      <w:r>
        <w:t xml:space="preserve">21</w:t>
      </w:r>
      <w:r>
        <w:rPr>
          <w:spacing w:val="-8"/>
        </w:rPr>
        <w:t xml:space="preserve"> </w:t>
      </w:r>
      <w:r>
        <w:t xml:space="preserve">февраля:</w:t>
      </w:r>
      <w:r>
        <w:rPr>
          <w:spacing w:val="-12"/>
        </w:rPr>
        <w:t xml:space="preserve"> </w:t>
      </w:r>
      <w:r>
        <w:t xml:space="preserve">Международный</w:t>
      </w:r>
      <w:r>
        <w:rPr>
          <w:spacing w:val="-8"/>
        </w:rPr>
        <w:t xml:space="preserve"> </w:t>
      </w:r>
      <w:r>
        <w:t xml:space="preserve">день</w:t>
      </w:r>
      <w:r>
        <w:rPr>
          <w:spacing w:val="-10"/>
        </w:rPr>
        <w:t xml:space="preserve"> </w:t>
      </w:r>
      <w:r>
        <w:t xml:space="preserve">родного</w:t>
      </w:r>
      <w:r>
        <w:rPr>
          <w:spacing w:val="-8"/>
        </w:rPr>
        <w:t xml:space="preserve"> </w:t>
      </w:r>
      <w:r>
        <w:t xml:space="preserve">языка; 23 февраля: День защитника Отечества.</w:t>
      </w:r>
      <w:r/>
    </w:p>
    <w:p>
      <w:pPr>
        <w:pStyle w:val="967"/>
        <w:ind w:left="932" w:firstLine="0"/>
        <w:jc w:val="left"/>
        <w:spacing w:line="315" w:lineRule="exact"/>
      </w:pPr>
      <w:r>
        <w:rPr>
          <w:spacing w:val="-2"/>
        </w:rPr>
        <w:t xml:space="preserve">Март:</w:t>
      </w:r>
      <w:r/>
    </w:p>
    <w:p>
      <w:pPr>
        <w:pStyle w:val="967"/>
        <w:ind w:left="932" w:firstLine="0"/>
        <w:jc w:val="left"/>
        <w:spacing w:before="127"/>
      </w:pPr>
      <w:r>
        <w:t xml:space="preserve">8</w:t>
      </w:r>
      <w:r>
        <w:rPr>
          <w:spacing w:val="-8"/>
        </w:rPr>
        <w:t xml:space="preserve"> </w:t>
      </w:r>
      <w:r>
        <w:t xml:space="preserve">марта:</w:t>
      </w:r>
      <w:r>
        <w:rPr>
          <w:spacing w:val="-13"/>
        </w:rPr>
        <w:t xml:space="preserve"> </w:t>
      </w:r>
      <w:r>
        <w:t xml:space="preserve">Международный</w:t>
      </w:r>
      <w:r>
        <w:rPr>
          <w:spacing w:val="-7"/>
        </w:rPr>
        <w:t xml:space="preserve"> </w:t>
      </w:r>
      <w:r>
        <w:t xml:space="preserve">женский</w:t>
      </w:r>
      <w:r>
        <w:rPr>
          <w:spacing w:val="-8"/>
        </w:rPr>
        <w:t xml:space="preserve"> </w:t>
      </w:r>
      <w:r>
        <w:rPr>
          <w:spacing w:val="-4"/>
        </w:rPr>
        <w:t xml:space="preserve">день;</w:t>
      </w:r>
      <w:r/>
    </w:p>
    <w:p>
      <w:pPr>
        <w:pStyle w:val="967"/>
        <w:ind w:left="932" w:right="3672" w:firstLine="0"/>
        <w:jc w:val="left"/>
        <w:spacing w:before="129" w:line="336" w:lineRule="auto"/>
      </w:pPr>
      <w:r>
        <w:t xml:space="preserve">18</w:t>
      </w:r>
      <w:r>
        <w:rPr>
          <w:spacing w:val="-6"/>
        </w:rPr>
        <w:t xml:space="preserve"> </w:t>
      </w:r>
      <w:r>
        <w:t xml:space="preserve">марта:</w:t>
      </w:r>
      <w:r>
        <w:rPr>
          <w:spacing w:val="-11"/>
        </w:rPr>
        <w:t xml:space="preserve"> </w:t>
      </w:r>
      <w:r>
        <w:t xml:space="preserve">День</w:t>
      </w:r>
      <w:r>
        <w:rPr>
          <w:spacing w:val="-8"/>
        </w:rPr>
        <w:t xml:space="preserve"> </w:t>
      </w:r>
      <w:r>
        <w:t xml:space="preserve">воссоединения</w:t>
      </w:r>
      <w:r>
        <w:rPr>
          <w:spacing w:val="-5"/>
        </w:rPr>
        <w:t xml:space="preserve"> </w:t>
      </w:r>
      <w:r>
        <w:t xml:space="preserve">Крыма</w:t>
      </w:r>
      <w:r>
        <w:rPr>
          <w:spacing w:val="-5"/>
        </w:rPr>
        <w:t xml:space="preserve"> </w:t>
      </w:r>
      <w:r>
        <w:t xml:space="preserve">с</w:t>
      </w:r>
      <w:r>
        <w:rPr>
          <w:spacing w:val="-5"/>
        </w:rPr>
        <w:t xml:space="preserve"> </w:t>
      </w:r>
      <w:r>
        <w:t xml:space="preserve">Россией; 27 марта: Всемирный день театра.</w:t>
      </w:r>
      <w:r/>
    </w:p>
    <w:p>
      <w:pPr>
        <w:pStyle w:val="967"/>
        <w:ind w:left="932" w:firstLine="0"/>
        <w:jc w:val="left"/>
        <w:spacing w:before="6"/>
      </w:pPr>
      <w:r>
        <w:rPr>
          <w:spacing w:val="-2"/>
        </w:rPr>
        <w:t xml:space="preserve">Апрель:</w:t>
      </w:r>
      <w:r/>
    </w:p>
    <w:p>
      <w:pPr>
        <w:pStyle w:val="967"/>
        <w:ind w:left="932" w:firstLine="0"/>
        <w:jc w:val="left"/>
        <w:spacing w:before="129"/>
      </w:pPr>
      <w:r>
        <w:t xml:space="preserve">12</w:t>
      </w:r>
      <w:r>
        <w:rPr>
          <w:spacing w:val="-5"/>
        </w:rPr>
        <w:t xml:space="preserve"> </w:t>
      </w:r>
      <w:r>
        <w:t xml:space="preserve">апреля:</w:t>
      </w:r>
      <w:r>
        <w:rPr>
          <w:spacing w:val="-10"/>
        </w:rPr>
        <w:t xml:space="preserve"> </w:t>
      </w:r>
      <w:r>
        <w:t xml:space="preserve">День</w:t>
      </w:r>
      <w:r>
        <w:rPr>
          <w:spacing w:val="-6"/>
        </w:rPr>
        <w:t xml:space="preserve"> </w:t>
      </w:r>
      <w:r>
        <w:rPr>
          <w:spacing w:val="-2"/>
        </w:rPr>
        <w:t xml:space="preserve">космонавтики;</w:t>
      </w:r>
      <w:r/>
    </w:p>
    <w:p>
      <w:pPr>
        <w:pStyle w:val="967"/>
        <w:ind w:left="222"/>
        <w:jc w:val="left"/>
        <w:spacing w:before="134" w:line="336" w:lineRule="auto"/>
      </w:pPr>
      <w:r>
        <w:t xml:space="preserve">19</w:t>
      </w:r>
      <w:r>
        <w:rPr>
          <w:spacing w:val="80"/>
        </w:rPr>
        <w:t xml:space="preserve"> </w:t>
      </w:r>
      <w:r>
        <w:t xml:space="preserve">апреля:</w:t>
      </w:r>
      <w:r>
        <w:rPr>
          <w:spacing w:val="80"/>
        </w:rPr>
        <w:t xml:space="preserve"> </w:t>
      </w:r>
      <w:r>
        <w:t xml:space="preserve">День</w:t>
      </w:r>
      <w:r>
        <w:rPr>
          <w:spacing w:val="80"/>
        </w:rPr>
        <w:t xml:space="preserve"> </w:t>
      </w:r>
      <w:r>
        <w:t xml:space="preserve">памяти</w:t>
      </w:r>
      <w:r>
        <w:rPr>
          <w:spacing w:val="80"/>
        </w:rPr>
        <w:t xml:space="preserve"> </w:t>
      </w:r>
      <w:r>
        <w:t xml:space="preserve">о</w:t>
      </w:r>
      <w:r>
        <w:rPr>
          <w:spacing w:val="80"/>
        </w:rPr>
        <w:t xml:space="preserve"> </w:t>
      </w:r>
      <w:r>
        <w:t xml:space="preserve">геноциде</w:t>
      </w:r>
      <w:r>
        <w:rPr>
          <w:spacing w:val="80"/>
        </w:rPr>
        <w:t xml:space="preserve"> </w:t>
      </w:r>
      <w:r>
        <w:t xml:space="preserve">советского</w:t>
      </w:r>
      <w:r>
        <w:rPr>
          <w:spacing w:val="80"/>
        </w:rPr>
        <w:t xml:space="preserve"> </w:t>
      </w:r>
      <w:r>
        <w:t xml:space="preserve">народа</w:t>
      </w:r>
      <w:r>
        <w:rPr>
          <w:spacing w:val="80"/>
        </w:rPr>
        <w:t xml:space="preserve"> </w:t>
      </w:r>
      <w:r>
        <w:t xml:space="preserve">нацистами</w:t>
      </w:r>
      <w:r>
        <w:rPr>
          <w:spacing w:val="80"/>
        </w:rPr>
        <w:t xml:space="preserve"> </w:t>
      </w:r>
      <w:r>
        <w:t xml:space="preserve">и</w:t>
      </w:r>
      <w:r>
        <w:rPr>
          <w:spacing w:val="80"/>
        </w:rPr>
        <w:t xml:space="preserve"> </w:t>
      </w:r>
      <w:r>
        <w:t xml:space="preserve">их пособниками в годы Великой Отечественной войны.</w:t>
      </w:r>
      <w:r/>
    </w:p>
    <w:p>
      <w:pPr>
        <w:pStyle w:val="967"/>
        <w:ind w:left="932" w:firstLine="0"/>
        <w:jc w:val="left"/>
        <w:spacing w:before="6"/>
      </w:pPr>
      <w:r>
        <w:rPr>
          <w:spacing w:val="-4"/>
        </w:rPr>
        <w:t xml:space="preserve">Май:</w:t>
      </w:r>
      <w:r/>
    </w:p>
    <w:p>
      <w:pPr>
        <w:pStyle w:val="967"/>
        <w:ind w:left="932" w:right="5769" w:firstLine="0"/>
        <w:jc w:val="left"/>
        <w:spacing w:before="130" w:line="340" w:lineRule="auto"/>
      </w:pPr>
      <w:r>
        <w:t xml:space="preserve">1</w:t>
      </w:r>
      <w:r>
        <w:rPr>
          <w:spacing w:val="-8"/>
        </w:rPr>
        <w:t xml:space="preserve"> </w:t>
      </w:r>
      <w:r>
        <w:t xml:space="preserve">мая:</w:t>
      </w:r>
      <w:r>
        <w:rPr>
          <w:spacing w:val="-12"/>
        </w:rPr>
        <w:t xml:space="preserve"> </w:t>
      </w:r>
      <w:r>
        <w:t xml:space="preserve">Праздник</w:t>
      </w:r>
      <w:r>
        <w:rPr>
          <w:spacing w:val="-8"/>
        </w:rPr>
        <w:t xml:space="preserve"> </w:t>
      </w:r>
      <w:r>
        <w:t xml:space="preserve">Весны</w:t>
      </w:r>
      <w:r>
        <w:rPr>
          <w:spacing w:val="-8"/>
        </w:rPr>
        <w:t xml:space="preserve"> </w:t>
      </w:r>
      <w:r>
        <w:t xml:space="preserve">и</w:t>
      </w:r>
      <w:r>
        <w:rPr>
          <w:spacing w:val="-8"/>
        </w:rPr>
        <w:t xml:space="preserve"> </w:t>
      </w:r>
      <w:r>
        <w:t xml:space="preserve">Труда; 9 мая: День Победы;</w:t>
      </w:r>
      <w:r/>
    </w:p>
    <w:p>
      <w:pPr>
        <w:pStyle w:val="967"/>
        <w:ind w:left="932" w:right="2590" w:firstLine="0"/>
        <w:jc w:val="left"/>
        <w:spacing w:line="340" w:lineRule="auto"/>
      </w:pPr>
      <w:r>
        <w:t xml:space="preserve">19</w:t>
      </w:r>
      <w:r>
        <w:rPr>
          <w:spacing w:val="-6"/>
        </w:rPr>
        <w:t xml:space="preserve"> </w:t>
      </w:r>
      <w:r>
        <w:t xml:space="preserve">мая:</w:t>
      </w:r>
      <w:r>
        <w:rPr>
          <w:spacing w:val="-11"/>
        </w:rPr>
        <w:t xml:space="preserve"> </w:t>
      </w:r>
      <w:r>
        <w:t xml:space="preserve">День</w:t>
      </w:r>
      <w:r>
        <w:rPr>
          <w:spacing w:val="-8"/>
        </w:rPr>
        <w:t xml:space="preserve"> </w:t>
      </w:r>
      <w:r>
        <w:t xml:space="preserve">детских</w:t>
      </w:r>
      <w:r>
        <w:rPr>
          <w:spacing w:val="-10"/>
        </w:rPr>
        <w:t xml:space="preserve"> </w:t>
      </w:r>
      <w:r>
        <w:t xml:space="preserve">общественных</w:t>
      </w:r>
      <w:r>
        <w:rPr>
          <w:spacing w:val="-10"/>
        </w:rPr>
        <w:t xml:space="preserve"> </w:t>
      </w:r>
      <w:r>
        <w:t xml:space="preserve">организаций</w:t>
      </w:r>
      <w:r>
        <w:rPr>
          <w:spacing w:val="-6"/>
        </w:rPr>
        <w:t xml:space="preserve"> </w:t>
      </w:r>
      <w:r>
        <w:t xml:space="preserve">России; 24 мая: День славянской письменности и культуры.</w:t>
      </w:r>
      <w:r/>
    </w:p>
    <w:p>
      <w:pPr>
        <w:jc w:val="left"/>
        <w:spacing w:after="0" w:line="340" w:lineRule="auto"/>
        <w:sectPr>
          <w:footnotePr/>
          <w:endnotePr/>
          <w:type w:val="nextPage"/>
          <w:pgSz w:w="11910" w:h="16840" w:orient="portrait"/>
          <w:pgMar w:top="940" w:right="320" w:bottom="1580" w:left="940" w:header="0" w:footer="1392" w:gutter="0"/>
          <w:cols w:num="1" w:sep="0" w:space="1701" w:equalWidth="1"/>
          <w:docGrid w:linePitch="360"/>
        </w:sectPr>
      </w:pPr>
      <w:r/>
      <w:r/>
    </w:p>
    <w:p>
      <w:pPr>
        <w:pStyle w:val="967"/>
        <w:ind w:left="932" w:firstLine="0"/>
        <w:jc w:val="left"/>
        <w:spacing w:before="76"/>
      </w:pPr>
      <w:r>
        <w:rPr>
          <w:spacing w:val="-2"/>
        </w:rPr>
        <w:t xml:space="preserve">Июнь:</w:t>
      </w:r>
      <w:r/>
    </w:p>
    <w:p>
      <w:pPr>
        <w:pStyle w:val="967"/>
        <w:ind w:left="932" w:right="6177" w:firstLine="0"/>
        <w:jc w:val="left"/>
        <w:spacing w:before="130" w:line="338" w:lineRule="auto"/>
      </w:pPr>
      <w:r>
        <w:t xml:space="preserve">1 июня: День защиты детей; 6</w:t>
      </w:r>
      <w:r>
        <w:rPr>
          <w:spacing w:val="-10"/>
        </w:rPr>
        <w:t xml:space="preserve"> </w:t>
      </w:r>
      <w:r>
        <w:t xml:space="preserve">июня:</w:t>
      </w:r>
      <w:r>
        <w:rPr>
          <w:spacing w:val="-14"/>
        </w:rPr>
        <w:t xml:space="preserve"> </w:t>
      </w:r>
      <w:r>
        <w:t xml:space="preserve">День</w:t>
      </w:r>
      <w:r>
        <w:rPr>
          <w:spacing w:val="-12"/>
        </w:rPr>
        <w:t xml:space="preserve"> </w:t>
      </w:r>
      <w:r>
        <w:t xml:space="preserve">русского</w:t>
      </w:r>
      <w:r>
        <w:rPr>
          <w:spacing w:val="-10"/>
        </w:rPr>
        <w:t xml:space="preserve"> </w:t>
      </w:r>
      <w:r>
        <w:t xml:space="preserve">языка; 12 июня: День России;</w:t>
      </w:r>
      <w:r/>
    </w:p>
    <w:p>
      <w:pPr>
        <w:pStyle w:val="967"/>
        <w:ind w:left="932" w:right="5769" w:firstLine="0"/>
        <w:jc w:val="left"/>
        <w:spacing w:before="1" w:line="336" w:lineRule="auto"/>
      </w:pPr>
      <w:r>
        <w:t xml:space="preserve">22</w:t>
      </w:r>
      <w:r>
        <w:rPr>
          <w:spacing w:val="-8"/>
        </w:rPr>
        <w:t xml:space="preserve"> </w:t>
      </w:r>
      <w:r>
        <w:t xml:space="preserve">июня:</w:t>
      </w:r>
      <w:r>
        <w:rPr>
          <w:spacing w:val="-12"/>
        </w:rPr>
        <w:t xml:space="preserve"> </w:t>
      </w:r>
      <w:r>
        <w:t xml:space="preserve">День</w:t>
      </w:r>
      <w:r>
        <w:rPr>
          <w:spacing w:val="-10"/>
        </w:rPr>
        <w:t xml:space="preserve"> </w:t>
      </w:r>
      <w:r>
        <w:t xml:space="preserve">памяти</w:t>
      </w:r>
      <w:r>
        <w:rPr>
          <w:spacing w:val="-8"/>
        </w:rPr>
        <w:t xml:space="preserve"> </w:t>
      </w:r>
      <w:r>
        <w:t xml:space="preserve">и</w:t>
      </w:r>
      <w:r>
        <w:rPr>
          <w:spacing w:val="-8"/>
        </w:rPr>
        <w:t xml:space="preserve"> </w:t>
      </w:r>
      <w:r>
        <w:t xml:space="preserve">скорби; 27 июня: День молодежи.</w:t>
      </w:r>
      <w:r/>
    </w:p>
    <w:p>
      <w:pPr>
        <w:pStyle w:val="967"/>
        <w:ind w:left="932" w:firstLine="0"/>
        <w:jc w:val="left"/>
        <w:spacing w:before="1"/>
      </w:pPr>
      <w:r>
        <w:rPr>
          <w:spacing w:val="-2"/>
        </w:rPr>
        <w:t xml:space="preserve">Июль:</w:t>
      </w:r>
      <w:r/>
    </w:p>
    <w:p>
      <w:pPr>
        <w:pStyle w:val="967"/>
        <w:ind w:left="932" w:right="4471" w:firstLine="0"/>
        <w:jc w:val="left"/>
        <w:spacing w:before="135" w:line="336" w:lineRule="auto"/>
      </w:pPr>
      <w:r>
        <w:t xml:space="preserve">8</w:t>
      </w:r>
      <w:r>
        <w:rPr>
          <w:spacing w:val="-7"/>
        </w:rPr>
        <w:t xml:space="preserve"> </w:t>
      </w:r>
      <w:r>
        <w:t xml:space="preserve">июля:</w:t>
      </w:r>
      <w:r>
        <w:rPr>
          <w:spacing w:val="-11"/>
        </w:rPr>
        <w:t xml:space="preserve"> </w:t>
      </w:r>
      <w:r>
        <w:t xml:space="preserve">День</w:t>
      </w:r>
      <w:r>
        <w:rPr>
          <w:spacing w:val="-9"/>
        </w:rPr>
        <w:t xml:space="preserve"> </w:t>
      </w:r>
      <w:r>
        <w:t xml:space="preserve">семьи,</w:t>
      </w:r>
      <w:r>
        <w:rPr>
          <w:spacing w:val="-6"/>
        </w:rPr>
        <w:t xml:space="preserve"> </w:t>
      </w:r>
      <w:r>
        <w:t xml:space="preserve">любви</w:t>
      </w:r>
      <w:r>
        <w:rPr>
          <w:spacing w:val="-7"/>
        </w:rPr>
        <w:t xml:space="preserve"> </w:t>
      </w:r>
      <w:r>
        <w:t xml:space="preserve">и</w:t>
      </w:r>
      <w:r>
        <w:rPr>
          <w:spacing w:val="-7"/>
        </w:rPr>
        <w:t xml:space="preserve"> </w:t>
      </w:r>
      <w:r>
        <w:t xml:space="preserve">верности. </w:t>
      </w:r>
      <w:r>
        <w:rPr>
          <w:spacing w:val="-2"/>
        </w:rPr>
        <w:t xml:space="preserve">Август:</w:t>
      </w:r>
      <w:r/>
    </w:p>
    <w:p>
      <w:pPr>
        <w:pStyle w:val="967"/>
        <w:ind w:left="932" w:firstLine="0"/>
        <w:jc w:val="left"/>
        <w:spacing w:before="5"/>
      </w:pPr>
      <w:r>
        <w:t xml:space="preserve">Вторая</w:t>
      </w:r>
      <w:r>
        <w:rPr>
          <w:spacing w:val="-6"/>
        </w:rPr>
        <w:t xml:space="preserve"> </w:t>
      </w:r>
      <w:r>
        <w:t xml:space="preserve">суббота</w:t>
      </w:r>
      <w:r>
        <w:rPr>
          <w:spacing w:val="-3"/>
        </w:rPr>
        <w:t xml:space="preserve"> </w:t>
      </w:r>
      <w:r>
        <w:t xml:space="preserve">августа:</w:t>
      </w:r>
      <w:r>
        <w:rPr>
          <w:spacing w:val="-12"/>
        </w:rPr>
        <w:t xml:space="preserve"> </w:t>
      </w:r>
      <w:r>
        <w:t xml:space="preserve">День</w:t>
      </w:r>
      <w:r>
        <w:rPr>
          <w:spacing w:val="-9"/>
        </w:rPr>
        <w:t xml:space="preserve"> </w:t>
      </w:r>
      <w:r>
        <w:rPr>
          <w:spacing w:val="-2"/>
        </w:rPr>
        <w:t xml:space="preserve">физкультурника;</w:t>
      </w:r>
      <w:r/>
    </w:p>
    <w:p>
      <w:pPr>
        <w:pStyle w:val="967"/>
        <w:ind w:left="932" w:right="1745" w:firstLine="0"/>
        <w:jc w:val="left"/>
        <w:spacing w:before="130" w:line="340" w:lineRule="auto"/>
      </w:pPr>
      <w:r>
        <w:t xml:space="preserve">22</w:t>
      </w:r>
      <w:r>
        <w:rPr>
          <w:spacing w:val="-7"/>
        </w:rPr>
        <w:t xml:space="preserve"> </w:t>
      </w:r>
      <w:r>
        <w:t xml:space="preserve">августа:</w:t>
      </w:r>
      <w:r>
        <w:rPr>
          <w:spacing w:val="-12"/>
        </w:rPr>
        <w:t xml:space="preserve"> </w:t>
      </w:r>
      <w:r>
        <w:t xml:space="preserve">День</w:t>
      </w:r>
      <w:r>
        <w:rPr>
          <w:spacing w:val="-9"/>
        </w:rPr>
        <w:t xml:space="preserve"> </w:t>
      </w:r>
      <w:r>
        <w:t xml:space="preserve">Государственного</w:t>
      </w:r>
      <w:r>
        <w:rPr>
          <w:spacing w:val="-7"/>
        </w:rPr>
        <w:t xml:space="preserve"> </w:t>
      </w:r>
      <w:r>
        <w:t xml:space="preserve">флага</w:t>
      </w:r>
      <w:r>
        <w:rPr>
          <w:spacing w:val="-7"/>
        </w:rPr>
        <w:t xml:space="preserve"> </w:t>
      </w:r>
      <w:r>
        <w:t xml:space="preserve">Российской</w:t>
      </w:r>
      <w:r>
        <w:rPr>
          <w:spacing w:val="-7"/>
        </w:rPr>
        <w:t xml:space="preserve"> </w:t>
      </w:r>
      <w:r>
        <w:t xml:space="preserve">Федерации; 27 августа: День российского кино.</w:t>
      </w:r>
      <w:r/>
    </w:p>
    <w:p>
      <w:pPr>
        <w:jc w:val="left"/>
        <w:spacing w:after="0" w:line="340" w:lineRule="auto"/>
        <w:sectPr>
          <w:footnotePr/>
          <w:endnotePr/>
          <w:type w:val="nextPage"/>
          <w:pgSz w:w="11910" w:h="16840" w:orient="portrait"/>
          <w:pgMar w:top="940" w:right="320" w:bottom="1580" w:left="940" w:header="0" w:footer="1392" w:gutter="0"/>
          <w:cols w:num="1" w:sep="0" w:space="1701" w:equalWidth="1"/>
          <w:docGrid w:linePitch="360"/>
        </w:sectPr>
      </w:pPr>
      <w:r/>
      <w:r/>
    </w:p>
    <w:p>
      <w:pPr>
        <w:pStyle w:val="969"/>
        <w:numPr>
          <w:ilvl w:val="0"/>
          <w:numId w:val="58"/>
        </w:numPr>
        <w:ind w:left="222" w:right="345" w:firstLine="0"/>
        <w:jc w:val="left"/>
        <w:spacing w:before="75" w:after="0" w:line="276" w:lineRule="auto"/>
        <w:tabs>
          <w:tab w:val="left" w:pos="586" w:leader="none"/>
        </w:tabs>
        <w:rPr>
          <w:sz w:val="24"/>
        </w:rPr>
      </w:pPr>
      <w:r>
        <w:rPr>
          <w:sz w:val="24"/>
        </w:rPr>
        <w:t xml:space="preserve">Характеристика</w:t>
      </w:r>
      <w:r>
        <w:rPr>
          <w:spacing w:val="-4"/>
          <w:sz w:val="24"/>
        </w:rPr>
        <w:t xml:space="preserve"> </w:t>
      </w:r>
      <w:r>
        <w:rPr>
          <w:sz w:val="24"/>
        </w:rPr>
        <w:t xml:space="preserve">условий</w:t>
      </w:r>
      <w:r>
        <w:rPr>
          <w:spacing w:val="-2"/>
          <w:sz w:val="24"/>
        </w:rPr>
        <w:t xml:space="preserve"> </w:t>
      </w:r>
      <w:r>
        <w:rPr>
          <w:sz w:val="24"/>
        </w:rPr>
        <w:t xml:space="preserve">реализации</w:t>
      </w:r>
      <w:r>
        <w:rPr>
          <w:spacing w:val="-7"/>
          <w:sz w:val="24"/>
        </w:rPr>
        <w:t xml:space="preserve"> </w:t>
      </w:r>
      <w:r>
        <w:rPr>
          <w:sz w:val="24"/>
        </w:rPr>
        <w:t xml:space="preserve">основной</w:t>
      </w:r>
      <w:r>
        <w:rPr>
          <w:spacing w:val="-12"/>
          <w:sz w:val="24"/>
        </w:rPr>
        <w:t xml:space="preserve"> </w:t>
      </w:r>
      <w:r>
        <w:rPr>
          <w:sz w:val="24"/>
        </w:rPr>
        <w:t xml:space="preserve">образовательной</w:t>
      </w:r>
      <w:r>
        <w:rPr>
          <w:spacing w:val="-7"/>
          <w:sz w:val="24"/>
        </w:rPr>
        <w:t xml:space="preserve"> </w:t>
      </w:r>
      <w:r>
        <w:rPr>
          <w:sz w:val="24"/>
        </w:rPr>
        <w:t xml:space="preserve">программы</w:t>
      </w:r>
      <w:r>
        <w:rPr>
          <w:spacing w:val="-6"/>
          <w:sz w:val="24"/>
        </w:rPr>
        <w:t xml:space="preserve"> </w:t>
      </w:r>
      <w:r>
        <w:rPr>
          <w:sz w:val="24"/>
        </w:rPr>
        <w:t xml:space="preserve">основного</w:t>
      </w:r>
      <w:r>
        <w:rPr>
          <w:spacing w:val="-8"/>
          <w:sz w:val="24"/>
        </w:rPr>
        <w:t xml:space="preserve"> </w:t>
      </w:r>
      <w:r>
        <w:rPr>
          <w:sz w:val="24"/>
        </w:rPr>
        <w:t xml:space="preserve">общего образования в соответствии с требованиями ФГОС ООО</w:t>
      </w:r>
      <w:r/>
    </w:p>
    <w:p>
      <w:pPr>
        <w:ind w:left="222" w:right="0" w:firstLine="0"/>
        <w:jc w:val="left"/>
        <w:spacing w:before="201" w:line="276" w:lineRule="auto"/>
        <w:rPr>
          <w:sz w:val="24"/>
        </w:rPr>
      </w:pPr>
      <w:r>
        <w:rPr>
          <w:sz w:val="24"/>
        </w:rPr>
        <w:t xml:space="preserve">Система условий</w:t>
      </w:r>
      <w:r>
        <w:rPr>
          <w:spacing w:val="-6"/>
          <w:sz w:val="24"/>
        </w:rPr>
        <w:t xml:space="preserve"> </w:t>
      </w:r>
      <w:r>
        <w:rPr>
          <w:sz w:val="24"/>
        </w:rPr>
        <w:t xml:space="preserve">реализации</w:t>
      </w:r>
      <w:r>
        <w:rPr>
          <w:spacing w:val="-11"/>
          <w:sz w:val="24"/>
        </w:rPr>
        <w:t xml:space="preserve"> </w:t>
      </w:r>
      <w:r>
        <w:rPr>
          <w:sz w:val="24"/>
        </w:rPr>
        <w:t xml:space="preserve">основной</w:t>
      </w:r>
      <w:r>
        <w:rPr>
          <w:spacing w:val="-6"/>
          <w:sz w:val="24"/>
        </w:rPr>
        <w:t xml:space="preserve"> </w:t>
      </w:r>
      <w:r>
        <w:rPr>
          <w:sz w:val="24"/>
        </w:rPr>
        <w:t xml:space="preserve">образовательной</w:t>
      </w:r>
      <w:r>
        <w:rPr>
          <w:spacing w:val="-2"/>
          <w:sz w:val="24"/>
        </w:rPr>
        <w:t xml:space="preserve"> </w:t>
      </w:r>
      <w:r>
        <w:rPr>
          <w:sz w:val="24"/>
        </w:rPr>
        <w:t xml:space="preserve">программы</w:t>
      </w:r>
      <w:r>
        <w:rPr>
          <w:spacing w:val="-5"/>
          <w:sz w:val="24"/>
        </w:rPr>
        <w:t xml:space="preserve"> </w:t>
      </w:r>
      <w:r>
        <w:rPr>
          <w:sz w:val="24"/>
        </w:rPr>
        <w:t xml:space="preserve">основного</w:t>
      </w:r>
      <w:r>
        <w:rPr>
          <w:spacing w:val="-7"/>
          <w:sz w:val="24"/>
        </w:rPr>
        <w:t xml:space="preserve"> </w:t>
      </w:r>
      <w:r>
        <w:rPr>
          <w:sz w:val="24"/>
        </w:rPr>
        <w:t xml:space="preserve">общего</w:t>
      </w:r>
      <w:r>
        <w:rPr>
          <w:spacing w:val="-7"/>
          <w:sz w:val="24"/>
        </w:rPr>
        <w:t xml:space="preserve"> </w:t>
      </w:r>
      <w:r>
        <w:rPr>
          <w:sz w:val="24"/>
        </w:rPr>
        <w:t xml:space="preserve">образования разработана на основе соответствующих требований Стандарта и обеспечивает достижение</w:t>
      </w:r>
      <w:r/>
    </w:p>
    <w:p>
      <w:pPr>
        <w:ind w:left="222" w:right="0" w:firstLine="0"/>
        <w:jc w:val="left"/>
        <w:spacing w:before="0" w:line="275" w:lineRule="exact"/>
        <w:rPr>
          <w:sz w:val="24"/>
        </w:rPr>
      </w:pPr>
      <w:r>
        <w:rPr>
          <w:sz w:val="24"/>
        </w:rPr>
        <w:t xml:space="preserve">планируемых</w:t>
      </w:r>
      <w:r>
        <w:rPr>
          <w:spacing w:val="-6"/>
          <w:sz w:val="24"/>
        </w:rPr>
        <w:t xml:space="preserve"> </w:t>
      </w:r>
      <w:r>
        <w:rPr>
          <w:sz w:val="24"/>
        </w:rPr>
        <w:t xml:space="preserve">результатов ООП</w:t>
      </w:r>
      <w:r>
        <w:rPr>
          <w:spacing w:val="-2"/>
          <w:sz w:val="24"/>
        </w:rPr>
        <w:t xml:space="preserve"> </w:t>
      </w:r>
      <w:r>
        <w:rPr>
          <w:spacing w:val="-4"/>
          <w:sz w:val="24"/>
        </w:rPr>
        <w:t xml:space="preserve">ООО.</w:t>
      </w:r>
      <w:r/>
    </w:p>
    <w:p>
      <w:pPr>
        <w:ind w:left="222" w:right="0" w:firstLine="0"/>
        <w:jc w:val="left"/>
        <w:spacing w:before="242" w:line="276" w:lineRule="auto"/>
        <w:rPr>
          <w:sz w:val="24"/>
        </w:rPr>
      </w:pPr>
      <w:r>
        <w:rPr>
          <w:sz w:val="24"/>
        </w:rPr>
        <w:t xml:space="preserve">Система условий</w:t>
      </w:r>
      <w:r>
        <w:rPr>
          <w:spacing w:val="-7"/>
          <w:sz w:val="24"/>
        </w:rPr>
        <w:t xml:space="preserve"> </w:t>
      </w:r>
      <w:r>
        <w:rPr>
          <w:sz w:val="24"/>
        </w:rPr>
        <w:t xml:space="preserve">учитывает</w:t>
      </w:r>
      <w:r>
        <w:rPr>
          <w:spacing w:val="-7"/>
          <w:sz w:val="24"/>
        </w:rPr>
        <w:t xml:space="preserve"> </w:t>
      </w:r>
      <w:r>
        <w:rPr>
          <w:sz w:val="24"/>
        </w:rPr>
        <w:t xml:space="preserve">организационную</w:t>
      </w:r>
      <w:r>
        <w:rPr>
          <w:spacing w:val="-5"/>
          <w:sz w:val="24"/>
        </w:rPr>
        <w:t xml:space="preserve"> </w:t>
      </w:r>
      <w:r>
        <w:rPr>
          <w:sz w:val="24"/>
        </w:rPr>
        <w:t xml:space="preserve">структуру</w:t>
      </w:r>
      <w:r>
        <w:rPr>
          <w:spacing w:val="-8"/>
          <w:sz w:val="24"/>
        </w:rPr>
        <w:t xml:space="preserve"> </w:t>
      </w:r>
      <w:r>
        <w:rPr>
          <w:sz w:val="24"/>
        </w:rPr>
        <w:t xml:space="preserve">Учреждения,</w:t>
      </w:r>
      <w:r>
        <w:rPr>
          <w:spacing w:val="-2"/>
          <w:sz w:val="24"/>
        </w:rPr>
        <w:t xml:space="preserve"> </w:t>
      </w:r>
      <w:r>
        <w:rPr>
          <w:sz w:val="24"/>
        </w:rPr>
        <w:t xml:space="preserve">а</w:t>
      </w:r>
      <w:r>
        <w:rPr>
          <w:spacing w:val="-4"/>
          <w:sz w:val="24"/>
        </w:rPr>
        <w:t xml:space="preserve"> </w:t>
      </w:r>
      <w:r>
        <w:rPr>
          <w:sz w:val="24"/>
        </w:rPr>
        <w:t xml:space="preserve">также</w:t>
      </w:r>
      <w:r>
        <w:rPr>
          <w:spacing w:val="-9"/>
          <w:sz w:val="24"/>
        </w:rPr>
        <w:t xml:space="preserve"> </w:t>
      </w:r>
      <w:r>
        <w:rPr>
          <w:sz w:val="24"/>
        </w:rPr>
        <w:t xml:space="preserve">ее</w:t>
      </w:r>
      <w:r>
        <w:rPr>
          <w:spacing w:val="-4"/>
          <w:sz w:val="24"/>
        </w:rPr>
        <w:t xml:space="preserve"> </w:t>
      </w:r>
      <w:r>
        <w:rPr>
          <w:sz w:val="24"/>
        </w:rPr>
        <w:t xml:space="preserve">взаимодействие</w:t>
      </w:r>
      <w:r>
        <w:rPr>
          <w:spacing w:val="-4"/>
          <w:sz w:val="24"/>
        </w:rPr>
        <w:t xml:space="preserve"> </w:t>
      </w:r>
      <w:r>
        <w:rPr>
          <w:sz w:val="24"/>
        </w:rPr>
        <w:t xml:space="preserve">с другими субъектами образования.</w:t>
      </w:r>
      <w:r/>
    </w:p>
    <w:p>
      <w:pPr>
        <w:ind w:left="222" w:right="0" w:firstLine="0"/>
        <w:jc w:val="left"/>
        <w:spacing w:before="201" w:line="276" w:lineRule="auto"/>
        <w:rPr>
          <w:sz w:val="24"/>
        </w:rPr>
      </w:pPr>
      <w:r>
        <w:rPr>
          <w:sz w:val="24"/>
        </w:rPr>
        <w:t xml:space="preserve">Условия</w:t>
      </w:r>
      <w:r>
        <w:rPr>
          <w:spacing w:val="-8"/>
          <w:sz w:val="24"/>
        </w:rPr>
        <w:t xml:space="preserve"> </w:t>
      </w:r>
      <w:r>
        <w:rPr>
          <w:sz w:val="24"/>
        </w:rPr>
        <w:t xml:space="preserve">реализации</w:t>
      </w:r>
      <w:r>
        <w:rPr>
          <w:spacing w:val="-7"/>
          <w:sz w:val="24"/>
        </w:rPr>
        <w:t xml:space="preserve"> </w:t>
      </w:r>
      <w:r>
        <w:rPr>
          <w:sz w:val="24"/>
        </w:rPr>
        <w:t xml:space="preserve">ООП</w:t>
      </w:r>
      <w:r>
        <w:rPr>
          <w:spacing w:val="-4"/>
          <w:sz w:val="24"/>
        </w:rPr>
        <w:t xml:space="preserve"> </w:t>
      </w:r>
      <w:r>
        <w:rPr>
          <w:sz w:val="24"/>
        </w:rPr>
        <w:t xml:space="preserve">ООО</w:t>
      </w:r>
      <w:r>
        <w:rPr>
          <w:spacing w:val="-8"/>
          <w:sz w:val="24"/>
        </w:rPr>
        <w:t xml:space="preserve"> </w:t>
      </w:r>
      <w:r>
        <w:rPr>
          <w:sz w:val="24"/>
        </w:rPr>
        <w:t xml:space="preserve">обеспечивают</w:t>
      </w:r>
      <w:r>
        <w:rPr>
          <w:spacing w:val="-7"/>
          <w:sz w:val="24"/>
        </w:rPr>
        <w:t xml:space="preserve"> </w:t>
      </w:r>
      <w:r>
        <w:rPr>
          <w:sz w:val="24"/>
        </w:rPr>
        <w:t xml:space="preserve">для участников</w:t>
      </w:r>
      <w:r>
        <w:rPr>
          <w:spacing w:val="-6"/>
          <w:sz w:val="24"/>
        </w:rPr>
        <w:t xml:space="preserve"> </w:t>
      </w:r>
      <w:r>
        <w:rPr>
          <w:sz w:val="24"/>
        </w:rPr>
        <w:t xml:space="preserve">образовательных</w:t>
      </w:r>
      <w:r>
        <w:rPr>
          <w:spacing w:val="-8"/>
          <w:sz w:val="24"/>
        </w:rPr>
        <w:t xml:space="preserve"> </w:t>
      </w:r>
      <w:r>
        <w:rPr>
          <w:sz w:val="24"/>
        </w:rPr>
        <w:t xml:space="preserve">отношений </w:t>
      </w:r>
      <w:r>
        <w:rPr>
          <w:spacing w:val="-2"/>
          <w:sz w:val="24"/>
        </w:rPr>
        <w:t xml:space="preserve">возможность:</w:t>
      </w:r>
      <w:r/>
    </w:p>
    <w:p>
      <w:pPr>
        <w:ind w:left="222" w:right="0" w:firstLine="0"/>
        <w:jc w:val="left"/>
        <w:spacing w:before="196" w:line="278" w:lineRule="auto"/>
        <w:rPr>
          <w:sz w:val="24"/>
        </w:rPr>
      </w:pPr>
      <w:r>
        <w:rPr>
          <w:sz w:val="24"/>
        </w:rPr>
        <w:t xml:space="preserve">достижения</w:t>
      </w:r>
      <w:r>
        <w:rPr>
          <w:spacing w:val="-3"/>
          <w:sz w:val="24"/>
        </w:rPr>
        <w:t xml:space="preserve"> </w:t>
      </w:r>
      <w:r>
        <w:rPr>
          <w:sz w:val="24"/>
        </w:rPr>
        <w:t xml:space="preserve">планируемых</w:t>
      </w:r>
      <w:r>
        <w:rPr>
          <w:spacing w:val="-8"/>
          <w:sz w:val="24"/>
        </w:rPr>
        <w:t xml:space="preserve"> </w:t>
      </w:r>
      <w:r>
        <w:rPr>
          <w:sz w:val="24"/>
        </w:rPr>
        <w:t xml:space="preserve">результатов</w:t>
      </w:r>
      <w:r>
        <w:rPr>
          <w:spacing w:val="-6"/>
          <w:sz w:val="24"/>
        </w:rPr>
        <w:t xml:space="preserve"> </w:t>
      </w:r>
      <w:r>
        <w:rPr>
          <w:sz w:val="24"/>
        </w:rPr>
        <w:t xml:space="preserve">освоения</w:t>
      </w:r>
      <w:r>
        <w:rPr>
          <w:spacing w:val="-3"/>
          <w:sz w:val="24"/>
        </w:rPr>
        <w:t xml:space="preserve"> </w:t>
      </w:r>
      <w:r>
        <w:rPr>
          <w:sz w:val="24"/>
        </w:rPr>
        <w:t xml:space="preserve">ООП</w:t>
      </w:r>
      <w:r>
        <w:rPr>
          <w:spacing w:val="-4"/>
          <w:sz w:val="24"/>
        </w:rPr>
        <w:t xml:space="preserve"> </w:t>
      </w:r>
      <w:r>
        <w:rPr>
          <w:sz w:val="24"/>
        </w:rPr>
        <w:t xml:space="preserve">ООО</w:t>
      </w:r>
      <w:r>
        <w:rPr>
          <w:spacing w:val="-4"/>
          <w:sz w:val="24"/>
        </w:rPr>
        <w:t xml:space="preserve"> </w:t>
      </w:r>
      <w:r>
        <w:rPr>
          <w:sz w:val="24"/>
        </w:rPr>
        <w:t xml:space="preserve">в</w:t>
      </w:r>
      <w:r>
        <w:rPr>
          <w:spacing w:val="-6"/>
          <w:sz w:val="24"/>
        </w:rPr>
        <w:t xml:space="preserve"> </w:t>
      </w:r>
      <w:r>
        <w:rPr>
          <w:sz w:val="24"/>
        </w:rPr>
        <w:t xml:space="preserve">соответствии</w:t>
      </w:r>
      <w:r>
        <w:rPr>
          <w:spacing w:val="-2"/>
          <w:sz w:val="24"/>
        </w:rPr>
        <w:t xml:space="preserve"> </w:t>
      </w:r>
      <w:r>
        <w:rPr>
          <w:sz w:val="24"/>
        </w:rPr>
        <w:t xml:space="preserve">с</w:t>
      </w:r>
      <w:r>
        <w:rPr>
          <w:spacing w:val="-9"/>
          <w:sz w:val="24"/>
        </w:rPr>
        <w:t xml:space="preserve"> </w:t>
      </w:r>
      <w:r>
        <w:rPr>
          <w:sz w:val="24"/>
        </w:rPr>
        <w:t xml:space="preserve">учебными</w:t>
      </w:r>
      <w:r>
        <w:rPr>
          <w:spacing w:val="-2"/>
          <w:sz w:val="24"/>
        </w:rPr>
        <w:t xml:space="preserve"> </w:t>
      </w:r>
      <w:r>
        <w:rPr>
          <w:sz w:val="24"/>
        </w:rPr>
        <w:t xml:space="preserve">планами</w:t>
      </w:r>
      <w:r>
        <w:rPr>
          <w:spacing w:val="-2"/>
          <w:sz w:val="24"/>
        </w:rPr>
        <w:t xml:space="preserve"> </w:t>
      </w:r>
      <w:r>
        <w:rPr>
          <w:sz w:val="24"/>
        </w:rPr>
        <w:t xml:space="preserve">и планами внеурочной деятельности всеми обучающимися, в том числе, детьми с ограниченными возможностями здоровья и инвалидами;</w:t>
      </w:r>
      <w:r/>
    </w:p>
    <w:p>
      <w:pPr>
        <w:ind w:left="222" w:right="0" w:firstLine="0"/>
        <w:jc w:val="left"/>
        <w:spacing w:before="192" w:line="276" w:lineRule="auto"/>
        <w:rPr>
          <w:sz w:val="24"/>
        </w:rPr>
      </w:pPr>
      <w:r>
        <w:rPr>
          <w:sz w:val="24"/>
        </w:rPr>
        <w:t xml:space="preserve">развития</w:t>
      </w:r>
      <w:r>
        <w:rPr>
          <w:spacing w:val="-8"/>
          <w:sz w:val="24"/>
        </w:rPr>
        <w:t xml:space="preserve"> </w:t>
      </w:r>
      <w:r>
        <w:rPr>
          <w:sz w:val="24"/>
        </w:rPr>
        <w:t xml:space="preserve">личности,</w:t>
      </w:r>
      <w:r>
        <w:rPr>
          <w:spacing w:val="-1"/>
          <w:sz w:val="24"/>
        </w:rPr>
        <w:t xml:space="preserve"> </w:t>
      </w:r>
      <w:r>
        <w:rPr>
          <w:sz w:val="24"/>
        </w:rPr>
        <w:t xml:space="preserve">ее</w:t>
      </w:r>
      <w:r>
        <w:rPr>
          <w:spacing w:val="-4"/>
          <w:sz w:val="24"/>
        </w:rPr>
        <w:t xml:space="preserve"> </w:t>
      </w:r>
      <w:r>
        <w:rPr>
          <w:sz w:val="24"/>
        </w:rPr>
        <w:t xml:space="preserve">способностей,</w:t>
      </w:r>
      <w:r>
        <w:rPr>
          <w:spacing w:val="-1"/>
          <w:sz w:val="24"/>
        </w:rPr>
        <w:t xml:space="preserve"> </w:t>
      </w:r>
      <w:r>
        <w:rPr>
          <w:sz w:val="24"/>
        </w:rPr>
        <w:t xml:space="preserve">удовлетворения</w:t>
      </w:r>
      <w:r>
        <w:rPr>
          <w:spacing w:val="-8"/>
          <w:sz w:val="24"/>
        </w:rPr>
        <w:t xml:space="preserve"> </w:t>
      </w:r>
      <w:r>
        <w:rPr>
          <w:sz w:val="24"/>
        </w:rPr>
        <w:t xml:space="preserve">образовательных</w:t>
      </w:r>
      <w:r>
        <w:rPr>
          <w:spacing w:val="-8"/>
          <w:sz w:val="24"/>
        </w:rPr>
        <w:t xml:space="preserve"> </w:t>
      </w:r>
      <w:r>
        <w:rPr>
          <w:sz w:val="24"/>
        </w:rPr>
        <w:t xml:space="preserve">потребностей</w:t>
      </w:r>
      <w:r>
        <w:rPr>
          <w:spacing w:val="-7"/>
          <w:sz w:val="24"/>
        </w:rPr>
        <w:t xml:space="preserve"> </w:t>
      </w:r>
      <w:r>
        <w:rPr>
          <w:sz w:val="24"/>
        </w:rPr>
        <w:t xml:space="preserve">и</w:t>
      </w:r>
      <w:r>
        <w:rPr>
          <w:spacing w:val="-7"/>
          <w:sz w:val="24"/>
        </w:rPr>
        <w:t xml:space="preserve"> </w:t>
      </w:r>
      <w:r>
        <w:rPr>
          <w:sz w:val="24"/>
        </w:rPr>
        <w:t xml:space="preserve">интересов, самореализации</w:t>
      </w:r>
      <w:r>
        <w:rPr>
          <w:spacing w:val="-4"/>
          <w:sz w:val="24"/>
        </w:rPr>
        <w:t xml:space="preserve"> </w:t>
      </w:r>
      <w:r>
        <w:rPr>
          <w:sz w:val="24"/>
        </w:rPr>
        <w:t xml:space="preserve">обучающихся, в том</w:t>
      </w:r>
      <w:r>
        <w:rPr>
          <w:spacing w:val="-3"/>
          <w:sz w:val="24"/>
        </w:rPr>
        <w:t xml:space="preserve"> </w:t>
      </w:r>
      <w:r>
        <w:rPr>
          <w:sz w:val="24"/>
        </w:rPr>
        <w:t xml:space="preserve">числе</w:t>
      </w:r>
      <w:r>
        <w:rPr>
          <w:spacing w:val="-6"/>
          <w:sz w:val="24"/>
        </w:rPr>
        <w:t xml:space="preserve"> </w:t>
      </w:r>
      <w:r>
        <w:rPr>
          <w:sz w:val="24"/>
        </w:rPr>
        <w:t xml:space="preserve">одаренных, через</w:t>
      </w:r>
      <w:r>
        <w:rPr>
          <w:spacing w:val="-4"/>
          <w:sz w:val="24"/>
        </w:rPr>
        <w:t xml:space="preserve"> </w:t>
      </w:r>
      <w:r>
        <w:rPr>
          <w:sz w:val="24"/>
        </w:rPr>
        <w:t xml:space="preserve">организацию</w:t>
      </w:r>
      <w:r>
        <w:rPr>
          <w:spacing w:val="-2"/>
          <w:sz w:val="24"/>
        </w:rPr>
        <w:t xml:space="preserve"> </w:t>
      </w:r>
      <w:r>
        <w:rPr>
          <w:sz w:val="24"/>
        </w:rPr>
        <w:t xml:space="preserve">урочной</w:t>
      </w:r>
      <w:r>
        <w:rPr>
          <w:spacing w:val="-4"/>
          <w:sz w:val="24"/>
        </w:rPr>
        <w:t xml:space="preserve"> </w:t>
      </w:r>
      <w:r>
        <w:rPr>
          <w:sz w:val="24"/>
        </w:rPr>
        <w:t xml:space="preserve">и внеурочной деятельности, социальных практик, включая обществен</w:t>
      </w:r>
      <w:r>
        <w:rPr>
          <w:sz w:val="24"/>
        </w:rPr>
        <w:t xml:space="preserve">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p>
    <w:p>
      <w:pPr>
        <w:ind w:left="222" w:right="0" w:firstLine="0"/>
        <w:jc w:val="left"/>
        <w:spacing w:before="203" w:line="276" w:lineRule="auto"/>
        <w:rPr>
          <w:sz w:val="24"/>
        </w:rPr>
      </w:pPr>
      <w:r>
        <w:rPr>
          <w:sz w:val="24"/>
        </w:rPr>
        <w:t xml:space="preserve">формирования</w:t>
      </w:r>
      <w:r>
        <w:rPr>
          <w:spacing w:val="-4"/>
          <w:sz w:val="24"/>
        </w:rPr>
        <w:t xml:space="preserve"> </w:t>
      </w:r>
      <w:r>
        <w:rPr>
          <w:sz w:val="24"/>
        </w:rPr>
        <w:t xml:space="preserve">функциональной</w:t>
      </w:r>
      <w:r>
        <w:rPr>
          <w:spacing w:val="-8"/>
          <w:sz w:val="24"/>
        </w:rPr>
        <w:t xml:space="preserve"> </w:t>
      </w:r>
      <w:r>
        <w:rPr>
          <w:sz w:val="24"/>
        </w:rPr>
        <w:t xml:space="preserve">грамотности</w:t>
      </w:r>
      <w:r>
        <w:rPr>
          <w:spacing w:val="-12"/>
          <w:sz w:val="24"/>
        </w:rPr>
        <w:t xml:space="preserve"> </w:t>
      </w:r>
      <w:r>
        <w:rPr>
          <w:sz w:val="24"/>
        </w:rPr>
        <w:t xml:space="preserve">обучающихся</w:t>
      </w:r>
      <w:r>
        <w:rPr>
          <w:spacing w:val="-4"/>
          <w:sz w:val="24"/>
        </w:rPr>
        <w:t xml:space="preserve"> </w:t>
      </w:r>
      <w:r>
        <w:rPr>
          <w:sz w:val="24"/>
        </w:rPr>
        <w:t xml:space="preserve">(способности решать</w:t>
      </w:r>
      <w:r>
        <w:rPr>
          <w:spacing w:val="-7"/>
          <w:sz w:val="24"/>
        </w:rPr>
        <w:t xml:space="preserve"> </w:t>
      </w:r>
      <w:r>
        <w:rPr>
          <w:sz w:val="24"/>
        </w:rPr>
        <w:t xml:space="preserve">учебные</w:t>
      </w:r>
      <w:r>
        <w:rPr>
          <w:spacing w:val="-5"/>
          <w:sz w:val="24"/>
        </w:rPr>
        <w:t xml:space="preserve"> </w:t>
      </w:r>
      <w:r>
        <w:rPr>
          <w:sz w:val="24"/>
        </w:rPr>
        <w:t xml:space="preserve">задачи</w:t>
      </w:r>
      <w:r>
        <w:rPr>
          <w:spacing w:val="-4"/>
          <w:sz w:val="24"/>
        </w:rPr>
        <w:t xml:space="preserve"> </w:t>
      </w:r>
      <w:r>
        <w:rPr>
          <w:sz w:val="24"/>
        </w:rPr>
        <w:t xml:space="preserve">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r/>
    </w:p>
    <w:p>
      <w:pPr>
        <w:ind w:left="222" w:right="0" w:firstLine="0"/>
        <w:jc w:val="left"/>
        <w:spacing w:before="200" w:line="276" w:lineRule="auto"/>
        <w:rPr>
          <w:sz w:val="24"/>
        </w:rPr>
      </w:pPr>
      <w:r>
        <w:rPr>
          <w:sz w:val="24"/>
        </w:rPr>
        <w:t xml:space="preserve">формирования</w:t>
      </w:r>
      <w:r>
        <w:rPr>
          <w:spacing w:val="-4"/>
          <w:sz w:val="24"/>
        </w:rPr>
        <w:t xml:space="preserve"> </w:t>
      </w:r>
      <w:r>
        <w:rPr>
          <w:sz w:val="24"/>
        </w:rPr>
        <w:t xml:space="preserve">социокультурных</w:t>
      </w:r>
      <w:r>
        <w:rPr>
          <w:spacing w:val="-8"/>
          <w:sz w:val="24"/>
        </w:rPr>
        <w:t xml:space="preserve"> </w:t>
      </w:r>
      <w:r>
        <w:rPr>
          <w:sz w:val="24"/>
        </w:rPr>
        <w:t xml:space="preserve">и</w:t>
      </w:r>
      <w:r>
        <w:rPr>
          <w:spacing w:val="-3"/>
          <w:sz w:val="24"/>
        </w:rPr>
        <w:t xml:space="preserve"> </w:t>
      </w:r>
      <w:r>
        <w:rPr>
          <w:sz w:val="24"/>
        </w:rPr>
        <w:t xml:space="preserve">духовно-нравственных</w:t>
      </w:r>
      <w:r>
        <w:rPr>
          <w:spacing w:val="-8"/>
          <w:sz w:val="24"/>
        </w:rPr>
        <w:t xml:space="preserve"> </w:t>
      </w:r>
      <w:r>
        <w:rPr>
          <w:sz w:val="24"/>
        </w:rPr>
        <w:t xml:space="preserve">ценностей</w:t>
      </w:r>
      <w:r>
        <w:rPr>
          <w:spacing w:val="-12"/>
          <w:sz w:val="24"/>
        </w:rPr>
        <w:t xml:space="preserve"> </w:t>
      </w:r>
      <w:r>
        <w:rPr>
          <w:sz w:val="24"/>
        </w:rPr>
        <w:t xml:space="preserve">обучающихся,</w:t>
      </w:r>
      <w:r>
        <w:rPr>
          <w:spacing w:val="-2"/>
          <w:sz w:val="24"/>
        </w:rPr>
        <w:t xml:space="preserve"> </w:t>
      </w:r>
      <w:r>
        <w:rPr>
          <w:sz w:val="24"/>
        </w:rPr>
        <w:t xml:space="preserve">основ</w:t>
      </w:r>
      <w:r>
        <w:rPr>
          <w:spacing w:val="-6"/>
          <w:sz w:val="24"/>
        </w:rPr>
        <w:t xml:space="preserve"> </w:t>
      </w:r>
      <w:r>
        <w:rPr>
          <w:sz w:val="24"/>
        </w:rPr>
        <w:t xml:space="preserve">их гражданственности, российской гражданской идентичности и социально-профессиональных </w:t>
      </w:r>
      <w:r>
        <w:rPr>
          <w:spacing w:val="-2"/>
          <w:sz w:val="24"/>
        </w:rPr>
        <w:t xml:space="preserve">ориентаций;</w:t>
      </w:r>
      <w:r/>
    </w:p>
    <w:p>
      <w:pPr>
        <w:ind w:left="222" w:right="908" w:firstLine="0"/>
        <w:jc w:val="left"/>
        <w:spacing w:before="200" w:line="276" w:lineRule="auto"/>
        <w:rPr>
          <w:sz w:val="24"/>
        </w:rPr>
      </w:pPr>
      <w:r>
        <w:rPr>
          <w:sz w:val="24"/>
        </w:rPr>
        <w:t xml:space="preserve">индивидуализации процесса образования посредством проектирования и реализации индивидуальных</w:t>
      </w:r>
      <w:r>
        <w:rPr>
          <w:spacing w:val="-5"/>
          <w:sz w:val="24"/>
        </w:rPr>
        <w:t xml:space="preserve"> </w:t>
      </w:r>
      <w:r>
        <w:rPr>
          <w:sz w:val="24"/>
        </w:rPr>
        <w:t xml:space="preserve">учебных</w:t>
      </w:r>
      <w:r>
        <w:rPr>
          <w:spacing w:val="-9"/>
          <w:sz w:val="24"/>
        </w:rPr>
        <w:t xml:space="preserve"> </w:t>
      </w:r>
      <w:r>
        <w:rPr>
          <w:sz w:val="24"/>
        </w:rPr>
        <w:t xml:space="preserve">планов,</w:t>
      </w:r>
      <w:r>
        <w:rPr>
          <w:spacing w:val="-11"/>
          <w:sz w:val="24"/>
        </w:rPr>
        <w:t xml:space="preserve"> </w:t>
      </w:r>
      <w:r>
        <w:rPr>
          <w:sz w:val="24"/>
        </w:rPr>
        <w:t xml:space="preserve">обеспечения</w:t>
      </w:r>
      <w:r>
        <w:rPr>
          <w:spacing w:val="-5"/>
          <w:sz w:val="24"/>
        </w:rPr>
        <w:t xml:space="preserve"> </w:t>
      </w:r>
      <w:r>
        <w:rPr>
          <w:sz w:val="24"/>
        </w:rPr>
        <w:t xml:space="preserve">эффективной</w:t>
      </w:r>
      <w:r>
        <w:rPr>
          <w:spacing w:val="-8"/>
          <w:sz w:val="24"/>
        </w:rPr>
        <w:t xml:space="preserve"> </w:t>
      </w:r>
      <w:r>
        <w:rPr>
          <w:sz w:val="24"/>
        </w:rPr>
        <w:t xml:space="preserve">самостоятельной</w:t>
      </w:r>
      <w:r>
        <w:rPr>
          <w:spacing w:val="-8"/>
          <w:sz w:val="24"/>
        </w:rPr>
        <w:t xml:space="preserve"> </w:t>
      </w:r>
      <w:r>
        <w:rPr>
          <w:sz w:val="24"/>
        </w:rPr>
        <w:t xml:space="preserve">работы обучающихся при поддержке педагогических работников;</w:t>
      </w:r>
      <w:r/>
    </w:p>
    <w:p>
      <w:pPr>
        <w:ind w:left="222" w:right="0" w:firstLine="0"/>
        <w:jc w:val="left"/>
        <w:spacing w:before="200" w:line="276" w:lineRule="auto"/>
        <w:rPr>
          <w:sz w:val="24"/>
        </w:rPr>
      </w:pPr>
      <w:r>
        <w:rPr>
          <w:sz w:val="24"/>
        </w:rPr>
        <w:t xml:space="preserve">участия</w:t>
      </w:r>
      <w:r>
        <w:rPr>
          <w:spacing w:val="-5"/>
          <w:sz w:val="24"/>
        </w:rPr>
        <w:t xml:space="preserve"> </w:t>
      </w:r>
      <w:r>
        <w:rPr>
          <w:sz w:val="24"/>
        </w:rPr>
        <w:t xml:space="preserve">обучающихся,</w:t>
      </w:r>
      <w:r>
        <w:rPr>
          <w:spacing w:val="-4"/>
          <w:sz w:val="24"/>
        </w:rPr>
        <w:t xml:space="preserve"> </w:t>
      </w:r>
      <w:r>
        <w:rPr>
          <w:sz w:val="24"/>
        </w:rPr>
        <w:t xml:space="preserve">родителей</w:t>
      </w:r>
      <w:r>
        <w:rPr>
          <w:spacing w:val="-9"/>
          <w:sz w:val="24"/>
        </w:rPr>
        <w:t xml:space="preserve"> </w:t>
      </w:r>
      <w:r>
        <w:rPr>
          <w:sz w:val="24"/>
        </w:rPr>
        <w:t xml:space="preserve">(законных</w:t>
      </w:r>
      <w:r>
        <w:rPr>
          <w:spacing w:val="-10"/>
          <w:sz w:val="24"/>
        </w:rPr>
        <w:t xml:space="preserve"> </w:t>
      </w:r>
      <w:r>
        <w:rPr>
          <w:sz w:val="24"/>
        </w:rPr>
        <w:t xml:space="preserve">представителей)</w:t>
      </w:r>
      <w:r>
        <w:rPr>
          <w:spacing w:val="-5"/>
          <w:sz w:val="24"/>
        </w:rPr>
        <w:t xml:space="preserve"> </w:t>
      </w:r>
      <w:r>
        <w:rPr>
          <w:sz w:val="24"/>
        </w:rPr>
        <w:t xml:space="preserve">несовершеннолетних</w:t>
      </w:r>
      <w:r>
        <w:rPr>
          <w:spacing w:val="-14"/>
          <w:sz w:val="24"/>
        </w:rPr>
        <w:t xml:space="preserve"> </w:t>
      </w:r>
      <w:r>
        <w:rPr>
          <w:sz w:val="24"/>
        </w:rPr>
        <w:t xml:space="preserve">обучающихся</w:t>
      </w:r>
      <w:r>
        <w:rPr>
          <w:spacing w:val="-5"/>
          <w:sz w:val="24"/>
        </w:rPr>
        <w:t xml:space="preserve"> </w:t>
      </w:r>
      <w:r>
        <w:rPr>
          <w:sz w:val="24"/>
        </w:rPr>
        <w:t xml:space="preserve">и педагогических работников в проектировании и развитии программы основного общего</w:t>
      </w:r>
      <w:r/>
    </w:p>
    <w:p>
      <w:pPr>
        <w:ind w:left="222" w:right="0" w:firstLine="0"/>
        <w:jc w:val="left"/>
        <w:spacing w:before="0" w:line="276" w:lineRule="auto"/>
        <w:rPr>
          <w:sz w:val="24"/>
        </w:rPr>
      </w:pPr>
      <w:r>
        <w:rPr>
          <w:sz w:val="24"/>
        </w:rPr>
        <w:t xml:space="preserve">образования</w:t>
      </w:r>
      <w:r>
        <w:rPr>
          <w:spacing w:val="-7"/>
          <w:sz w:val="24"/>
        </w:rPr>
        <w:t xml:space="preserve"> </w:t>
      </w:r>
      <w:r>
        <w:rPr>
          <w:sz w:val="24"/>
        </w:rPr>
        <w:t xml:space="preserve">и</w:t>
      </w:r>
      <w:r>
        <w:rPr>
          <w:spacing w:val="-6"/>
          <w:sz w:val="24"/>
        </w:rPr>
        <w:t xml:space="preserve"> </w:t>
      </w:r>
      <w:r>
        <w:rPr>
          <w:sz w:val="24"/>
        </w:rPr>
        <w:t xml:space="preserve">условий</w:t>
      </w:r>
      <w:r>
        <w:rPr>
          <w:spacing w:val="-6"/>
          <w:sz w:val="24"/>
        </w:rPr>
        <w:t xml:space="preserve"> </w:t>
      </w:r>
      <w:r>
        <w:rPr>
          <w:sz w:val="24"/>
        </w:rPr>
        <w:t xml:space="preserve">ее</w:t>
      </w:r>
      <w:r>
        <w:rPr>
          <w:spacing w:val="-4"/>
          <w:sz w:val="24"/>
        </w:rPr>
        <w:t xml:space="preserve"> </w:t>
      </w:r>
      <w:r>
        <w:rPr>
          <w:sz w:val="24"/>
        </w:rPr>
        <w:t xml:space="preserve">реализации,</w:t>
      </w:r>
      <w:r>
        <w:rPr>
          <w:spacing w:val="-5"/>
          <w:sz w:val="24"/>
        </w:rPr>
        <w:t xml:space="preserve"> </w:t>
      </w:r>
      <w:r>
        <w:rPr>
          <w:sz w:val="24"/>
        </w:rPr>
        <w:t xml:space="preserve">учитывающих</w:t>
      </w:r>
      <w:r>
        <w:rPr>
          <w:spacing w:val="-7"/>
          <w:sz w:val="24"/>
        </w:rPr>
        <w:t xml:space="preserve"> </w:t>
      </w:r>
      <w:r>
        <w:rPr>
          <w:sz w:val="24"/>
        </w:rPr>
        <w:t xml:space="preserve">особенности</w:t>
      </w:r>
      <w:r>
        <w:rPr>
          <w:spacing w:val="-2"/>
          <w:sz w:val="24"/>
        </w:rPr>
        <w:t xml:space="preserve"> </w:t>
      </w:r>
      <w:r>
        <w:rPr>
          <w:sz w:val="24"/>
        </w:rPr>
        <w:t xml:space="preserve">развития</w:t>
      </w:r>
      <w:r>
        <w:rPr>
          <w:spacing w:val="-7"/>
          <w:sz w:val="24"/>
        </w:rPr>
        <w:t xml:space="preserve"> </w:t>
      </w:r>
      <w:r>
        <w:rPr>
          <w:sz w:val="24"/>
        </w:rPr>
        <w:t xml:space="preserve">и</w:t>
      </w:r>
      <w:r>
        <w:rPr>
          <w:spacing w:val="-6"/>
          <w:sz w:val="24"/>
        </w:rPr>
        <w:t xml:space="preserve"> </w:t>
      </w:r>
      <w:r>
        <w:rPr>
          <w:sz w:val="24"/>
        </w:rPr>
        <w:t xml:space="preserve">возможности </w:t>
      </w:r>
      <w:r>
        <w:rPr>
          <w:spacing w:val="-2"/>
          <w:sz w:val="24"/>
        </w:rPr>
        <w:t xml:space="preserve">обучающихся;</w:t>
      </w:r>
      <w:r/>
    </w:p>
    <w:p>
      <w:pPr>
        <w:ind w:left="222" w:right="0" w:firstLine="0"/>
        <w:jc w:val="left"/>
        <w:spacing w:before="200" w:line="276" w:lineRule="auto"/>
        <w:rPr>
          <w:sz w:val="24"/>
        </w:rPr>
      </w:pPr>
      <w:r>
        <w:rPr>
          <w:sz w:val="24"/>
        </w:rPr>
        <w:t xml:space="preserve">включения обучающихся в процессы преобразования внешней социальной среды (населенного пункта,</w:t>
      </w:r>
      <w:r>
        <w:rPr>
          <w:spacing w:val="-3"/>
          <w:sz w:val="24"/>
        </w:rPr>
        <w:t xml:space="preserve"> </w:t>
      </w:r>
      <w:r>
        <w:rPr>
          <w:sz w:val="24"/>
        </w:rPr>
        <w:t xml:space="preserve">муниципального</w:t>
      </w:r>
      <w:r>
        <w:rPr>
          <w:spacing w:val="-1"/>
          <w:sz w:val="24"/>
        </w:rPr>
        <w:t xml:space="preserve"> </w:t>
      </w:r>
      <w:r>
        <w:rPr>
          <w:sz w:val="24"/>
        </w:rPr>
        <w:t xml:space="preserve">района,</w:t>
      </w:r>
      <w:r>
        <w:rPr>
          <w:spacing w:val="-3"/>
          <w:sz w:val="24"/>
        </w:rPr>
        <w:t xml:space="preserve"> </w:t>
      </w:r>
      <w:r>
        <w:rPr>
          <w:sz w:val="24"/>
        </w:rPr>
        <w:t xml:space="preserve">субъекта</w:t>
      </w:r>
      <w:r>
        <w:rPr>
          <w:spacing w:val="-6"/>
          <w:sz w:val="24"/>
        </w:rPr>
        <w:t xml:space="preserve"> </w:t>
      </w:r>
      <w:r>
        <w:rPr>
          <w:sz w:val="24"/>
        </w:rPr>
        <w:t xml:space="preserve">Российской</w:t>
      </w:r>
      <w:r>
        <w:rPr>
          <w:spacing w:val="-8"/>
          <w:sz w:val="24"/>
        </w:rPr>
        <w:t xml:space="preserve"> </w:t>
      </w:r>
      <w:r>
        <w:rPr>
          <w:sz w:val="24"/>
        </w:rPr>
        <w:t xml:space="preserve">Федерации),</w:t>
      </w:r>
      <w:r>
        <w:rPr>
          <w:spacing w:val="-3"/>
          <w:sz w:val="24"/>
        </w:rPr>
        <w:t xml:space="preserve"> </w:t>
      </w:r>
      <w:r>
        <w:rPr>
          <w:sz w:val="24"/>
        </w:rPr>
        <w:t xml:space="preserve">формирования</w:t>
      </w:r>
      <w:r>
        <w:rPr>
          <w:spacing w:val="-9"/>
          <w:sz w:val="24"/>
        </w:rPr>
        <w:t xml:space="preserve"> </w:t>
      </w:r>
      <w:r>
        <w:rPr>
          <w:sz w:val="24"/>
        </w:rPr>
        <w:t xml:space="preserve">у</w:t>
      </w:r>
      <w:r>
        <w:rPr>
          <w:spacing w:val="-14"/>
          <w:sz w:val="24"/>
        </w:rPr>
        <w:t xml:space="preserve"> </w:t>
      </w:r>
      <w:r>
        <w:rPr>
          <w:sz w:val="24"/>
        </w:rPr>
        <w:t xml:space="preserve">них</w:t>
      </w:r>
      <w:r>
        <w:rPr>
          <w:spacing w:val="-9"/>
          <w:sz w:val="24"/>
        </w:rPr>
        <w:t xml:space="preserve"> </w:t>
      </w:r>
      <w:r>
        <w:rPr>
          <w:sz w:val="24"/>
        </w:rPr>
        <w:t xml:space="preserve">лидерских качеств, опыта социальной деятельности, реализации</w:t>
      </w:r>
      <w:r/>
    </w:p>
    <w:p>
      <w:pPr>
        <w:jc w:val="left"/>
        <w:spacing w:after="0" w:line="276"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социальных</w:t>
      </w:r>
      <w:r>
        <w:rPr>
          <w:spacing w:val="-8"/>
          <w:sz w:val="24"/>
        </w:rPr>
        <w:t xml:space="preserve"> </w:t>
      </w:r>
      <w:r>
        <w:rPr>
          <w:sz w:val="24"/>
        </w:rPr>
        <w:t xml:space="preserve">проектов</w:t>
      </w:r>
      <w:r>
        <w:rPr>
          <w:spacing w:val="-5"/>
          <w:sz w:val="24"/>
        </w:rPr>
        <w:t xml:space="preserve"> </w:t>
      </w:r>
      <w:r>
        <w:rPr>
          <w:sz w:val="24"/>
        </w:rPr>
        <w:t xml:space="preserve">и программ,</w:t>
      </w:r>
      <w:r>
        <w:rPr>
          <w:spacing w:val="-4"/>
          <w:sz w:val="24"/>
        </w:rPr>
        <w:t xml:space="preserve"> </w:t>
      </w:r>
      <w:r>
        <w:rPr>
          <w:sz w:val="24"/>
        </w:rPr>
        <w:t xml:space="preserve">в том числе</w:t>
      </w:r>
      <w:r>
        <w:rPr>
          <w:spacing w:val="-11"/>
          <w:sz w:val="24"/>
        </w:rPr>
        <w:t xml:space="preserve"> </w:t>
      </w:r>
      <w:r>
        <w:rPr>
          <w:sz w:val="24"/>
        </w:rPr>
        <w:t xml:space="preserve">в качестве</w:t>
      </w:r>
      <w:r>
        <w:rPr>
          <w:spacing w:val="-2"/>
          <w:sz w:val="24"/>
        </w:rPr>
        <w:t xml:space="preserve"> волонтеров;</w:t>
      </w:r>
      <w:r/>
    </w:p>
    <w:p>
      <w:pPr>
        <w:ind w:left="222" w:right="151" w:firstLine="0"/>
        <w:jc w:val="left"/>
        <w:spacing w:before="238" w:line="280" w:lineRule="auto"/>
        <w:rPr>
          <w:sz w:val="24"/>
        </w:rPr>
      </w:pPr>
      <w:r>
        <w:rPr>
          <w:sz w:val="24"/>
        </w:rPr>
        <w:t xml:space="preserve">формирования</w:t>
      </w:r>
      <w:r>
        <w:rPr>
          <w:spacing w:val="-3"/>
          <w:sz w:val="24"/>
        </w:rPr>
        <w:t xml:space="preserve"> </w:t>
      </w:r>
      <w:r>
        <w:rPr>
          <w:sz w:val="24"/>
        </w:rPr>
        <w:t xml:space="preserve">у</w:t>
      </w:r>
      <w:r>
        <w:rPr>
          <w:spacing w:val="-12"/>
          <w:sz w:val="24"/>
        </w:rPr>
        <w:t xml:space="preserve"> </w:t>
      </w:r>
      <w:r>
        <w:rPr>
          <w:sz w:val="24"/>
        </w:rPr>
        <w:t xml:space="preserve">обучающихся</w:t>
      </w:r>
      <w:r>
        <w:rPr>
          <w:spacing w:val="-3"/>
          <w:sz w:val="24"/>
        </w:rPr>
        <w:t xml:space="preserve"> </w:t>
      </w:r>
      <w:r>
        <w:rPr>
          <w:sz w:val="24"/>
        </w:rPr>
        <w:t xml:space="preserve">опыта</w:t>
      </w:r>
      <w:r>
        <w:rPr>
          <w:spacing w:val="-4"/>
          <w:sz w:val="24"/>
        </w:rPr>
        <w:t xml:space="preserve"> </w:t>
      </w:r>
      <w:r>
        <w:rPr>
          <w:sz w:val="24"/>
        </w:rPr>
        <w:t xml:space="preserve">самостоятельной образовательной,</w:t>
      </w:r>
      <w:r>
        <w:rPr>
          <w:spacing w:val="-10"/>
          <w:sz w:val="24"/>
        </w:rPr>
        <w:t xml:space="preserve"> </w:t>
      </w:r>
      <w:r>
        <w:rPr>
          <w:sz w:val="24"/>
        </w:rPr>
        <w:t xml:space="preserve">общественной,</w:t>
      </w:r>
      <w:r>
        <w:rPr>
          <w:spacing w:val="-6"/>
          <w:sz w:val="24"/>
        </w:rPr>
        <w:t xml:space="preserve"> </w:t>
      </w:r>
      <w:r>
        <w:rPr>
          <w:sz w:val="24"/>
        </w:rPr>
        <w:t xml:space="preserve">проектной, учебно-исследовательской, спортивно-оздоровительной и творческой деятельности;</w:t>
      </w:r>
      <w:r/>
    </w:p>
    <w:p>
      <w:pPr>
        <w:ind w:left="222" w:right="0" w:firstLine="0"/>
        <w:jc w:val="left"/>
        <w:spacing w:before="190" w:line="276" w:lineRule="auto"/>
        <w:rPr>
          <w:sz w:val="24"/>
        </w:rPr>
      </w:pPr>
      <w:r>
        <w:rPr>
          <w:sz w:val="24"/>
        </w:rPr>
        <w:t xml:space="preserve">формирования</w:t>
      </w:r>
      <w:r>
        <w:rPr>
          <w:spacing w:val="-4"/>
          <w:sz w:val="24"/>
        </w:rPr>
        <w:t xml:space="preserve"> </w:t>
      </w:r>
      <w:r>
        <w:rPr>
          <w:sz w:val="24"/>
        </w:rPr>
        <w:t xml:space="preserve">у</w:t>
      </w:r>
      <w:r>
        <w:rPr>
          <w:spacing w:val="-13"/>
          <w:sz w:val="24"/>
        </w:rPr>
        <w:t xml:space="preserve"> </w:t>
      </w:r>
      <w:r>
        <w:rPr>
          <w:sz w:val="24"/>
        </w:rPr>
        <w:t xml:space="preserve">обучающихся</w:t>
      </w:r>
      <w:r>
        <w:rPr>
          <w:spacing w:val="-4"/>
          <w:sz w:val="24"/>
        </w:rPr>
        <w:t xml:space="preserve"> </w:t>
      </w:r>
      <w:r>
        <w:rPr>
          <w:sz w:val="24"/>
        </w:rPr>
        <w:t xml:space="preserve">экологической</w:t>
      </w:r>
      <w:r>
        <w:rPr>
          <w:spacing w:val="-7"/>
          <w:sz w:val="24"/>
        </w:rPr>
        <w:t xml:space="preserve"> </w:t>
      </w:r>
      <w:r>
        <w:rPr>
          <w:sz w:val="24"/>
        </w:rPr>
        <w:t xml:space="preserve">грамотности,</w:t>
      </w:r>
      <w:r>
        <w:rPr>
          <w:spacing w:val="-6"/>
          <w:sz w:val="24"/>
        </w:rPr>
        <w:t xml:space="preserve"> </w:t>
      </w:r>
      <w:r>
        <w:rPr>
          <w:sz w:val="24"/>
        </w:rPr>
        <w:t xml:space="preserve">навыков</w:t>
      </w:r>
      <w:r>
        <w:rPr>
          <w:spacing w:val="-6"/>
          <w:sz w:val="24"/>
        </w:rPr>
        <w:t xml:space="preserve"> </w:t>
      </w:r>
      <w:r>
        <w:rPr>
          <w:sz w:val="24"/>
        </w:rPr>
        <w:t xml:space="preserve">здорового</w:t>
      </w:r>
      <w:r>
        <w:rPr>
          <w:spacing w:val="-4"/>
          <w:sz w:val="24"/>
        </w:rPr>
        <w:t xml:space="preserve"> </w:t>
      </w:r>
      <w:r>
        <w:rPr>
          <w:sz w:val="24"/>
        </w:rPr>
        <w:t xml:space="preserve">и</w:t>
      </w:r>
      <w:r>
        <w:rPr>
          <w:spacing w:val="-3"/>
          <w:sz w:val="24"/>
        </w:rPr>
        <w:t xml:space="preserve"> </w:t>
      </w:r>
      <w:r>
        <w:rPr>
          <w:sz w:val="24"/>
        </w:rPr>
        <w:t xml:space="preserve">безопасного</w:t>
      </w:r>
      <w:r>
        <w:rPr>
          <w:spacing w:val="-4"/>
          <w:sz w:val="24"/>
        </w:rPr>
        <w:t xml:space="preserve"> </w:t>
      </w:r>
      <w:r>
        <w:rPr>
          <w:sz w:val="24"/>
        </w:rPr>
        <w:t xml:space="preserve">для человека и окружающей его среды образа жизни;</w:t>
      </w:r>
      <w:r/>
    </w:p>
    <w:p>
      <w:pPr>
        <w:ind w:left="222" w:right="908" w:firstLine="0"/>
        <w:jc w:val="left"/>
        <w:spacing w:before="200" w:line="278" w:lineRule="auto"/>
        <w:rPr>
          <w:sz w:val="24"/>
        </w:rPr>
      </w:pPr>
      <w:r>
        <w:rPr>
          <w:sz w:val="24"/>
        </w:rPr>
        <w:t xml:space="preserve">использования</w:t>
      </w:r>
      <w:r>
        <w:rPr>
          <w:spacing w:val="-4"/>
          <w:sz w:val="24"/>
        </w:rPr>
        <w:t xml:space="preserve"> </w:t>
      </w:r>
      <w:r>
        <w:rPr>
          <w:sz w:val="24"/>
        </w:rPr>
        <w:t xml:space="preserve">в</w:t>
      </w:r>
      <w:r>
        <w:rPr>
          <w:spacing w:val="-11"/>
          <w:sz w:val="24"/>
        </w:rPr>
        <w:t xml:space="preserve"> </w:t>
      </w:r>
      <w:r>
        <w:rPr>
          <w:sz w:val="24"/>
        </w:rPr>
        <w:t xml:space="preserve">образовательной</w:t>
      </w:r>
      <w:r>
        <w:rPr>
          <w:spacing w:val="-8"/>
          <w:sz w:val="24"/>
        </w:rPr>
        <w:t xml:space="preserve"> </w:t>
      </w:r>
      <w:r>
        <w:rPr>
          <w:sz w:val="24"/>
        </w:rPr>
        <w:t xml:space="preserve">деятельности</w:t>
      </w:r>
      <w:r>
        <w:rPr>
          <w:spacing w:val="-7"/>
          <w:sz w:val="24"/>
        </w:rPr>
        <w:t xml:space="preserve"> </w:t>
      </w:r>
      <w:r>
        <w:rPr>
          <w:sz w:val="24"/>
        </w:rPr>
        <w:t xml:space="preserve">современных</w:t>
      </w:r>
      <w:r>
        <w:rPr>
          <w:spacing w:val="-8"/>
          <w:sz w:val="24"/>
        </w:rPr>
        <w:t xml:space="preserve"> </w:t>
      </w:r>
      <w:r>
        <w:rPr>
          <w:sz w:val="24"/>
        </w:rPr>
        <w:t xml:space="preserve">образовательных</w:t>
      </w:r>
      <w:r>
        <w:rPr>
          <w:spacing w:val="-8"/>
          <w:sz w:val="24"/>
        </w:rPr>
        <w:t xml:space="preserve"> </w:t>
      </w:r>
      <w:r>
        <w:rPr>
          <w:sz w:val="24"/>
        </w:rPr>
        <w:t xml:space="preserve">технологий, направленных в том числе на воспитание обучающихся и развитие различных форм </w:t>
      </w:r>
      <w:r>
        <w:rPr>
          <w:spacing w:val="-2"/>
          <w:sz w:val="24"/>
        </w:rPr>
        <w:t xml:space="preserve">наставничества;</w:t>
      </w:r>
      <w:r/>
    </w:p>
    <w:p>
      <w:pPr>
        <w:ind w:left="222" w:right="0" w:firstLine="0"/>
        <w:jc w:val="left"/>
        <w:spacing w:before="192"/>
        <w:rPr>
          <w:sz w:val="24"/>
        </w:rPr>
      </w:pPr>
      <w:r>
        <w:rPr>
          <w:sz w:val="24"/>
        </w:rPr>
        <w:t xml:space="preserve">обновления</w:t>
      </w:r>
      <w:r>
        <w:rPr>
          <w:spacing w:val="-3"/>
          <w:sz w:val="24"/>
        </w:rPr>
        <w:t xml:space="preserve"> </w:t>
      </w:r>
      <w:r>
        <w:rPr>
          <w:sz w:val="24"/>
        </w:rPr>
        <w:t xml:space="preserve">содержания</w:t>
      </w:r>
      <w:r>
        <w:rPr>
          <w:spacing w:val="-6"/>
          <w:sz w:val="24"/>
        </w:rPr>
        <w:t xml:space="preserve"> </w:t>
      </w:r>
      <w:r>
        <w:rPr>
          <w:sz w:val="24"/>
        </w:rPr>
        <w:t xml:space="preserve">программы</w:t>
      </w:r>
      <w:r>
        <w:rPr>
          <w:spacing w:val="-8"/>
          <w:sz w:val="24"/>
        </w:rPr>
        <w:t xml:space="preserve"> </w:t>
      </w:r>
      <w:r>
        <w:rPr>
          <w:sz w:val="24"/>
        </w:rPr>
        <w:t xml:space="preserve">основного</w:t>
      </w:r>
      <w:r>
        <w:rPr>
          <w:spacing w:val="-1"/>
          <w:sz w:val="24"/>
        </w:rPr>
        <w:t xml:space="preserve"> </w:t>
      </w:r>
      <w:r>
        <w:rPr>
          <w:sz w:val="24"/>
        </w:rPr>
        <w:t xml:space="preserve">общего</w:t>
      </w:r>
      <w:r>
        <w:rPr>
          <w:spacing w:val="-6"/>
          <w:sz w:val="24"/>
        </w:rPr>
        <w:t xml:space="preserve"> </w:t>
      </w:r>
      <w:r>
        <w:rPr>
          <w:sz w:val="24"/>
        </w:rPr>
        <w:t xml:space="preserve">образования,</w:t>
      </w:r>
      <w:r>
        <w:rPr>
          <w:spacing w:val="-3"/>
          <w:sz w:val="24"/>
        </w:rPr>
        <w:t xml:space="preserve"> </w:t>
      </w:r>
      <w:r>
        <w:rPr>
          <w:sz w:val="24"/>
        </w:rPr>
        <w:t xml:space="preserve">методик</w:t>
      </w:r>
      <w:r>
        <w:rPr>
          <w:spacing w:val="-3"/>
          <w:sz w:val="24"/>
        </w:rPr>
        <w:t xml:space="preserve"> </w:t>
      </w:r>
      <w:r>
        <w:rPr>
          <w:sz w:val="24"/>
        </w:rPr>
        <w:t xml:space="preserve">и технологий</w:t>
      </w:r>
      <w:r>
        <w:rPr>
          <w:spacing w:val="1"/>
          <w:sz w:val="24"/>
        </w:rPr>
        <w:t xml:space="preserve"> </w:t>
      </w:r>
      <w:r>
        <w:rPr>
          <w:spacing w:val="-5"/>
          <w:sz w:val="24"/>
        </w:rPr>
        <w:t xml:space="preserve">ее</w:t>
      </w:r>
      <w:r/>
    </w:p>
    <w:p>
      <w:pPr>
        <w:ind w:left="222" w:right="245" w:firstLine="0"/>
        <w:jc w:val="left"/>
        <w:spacing w:before="41" w:line="278" w:lineRule="auto"/>
        <w:rPr>
          <w:sz w:val="24"/>
        </w:rPr>
      </w:pPr>
      <w:r>
        <w:rPr>
          <w:sz w:val="24"/>
        </w:rPr>
        <w:t xml:space="preserve">реализации в соответствии с динамикой развития системы образования, запросов обучающихся, родителей</w:t>
      </w:r>
      <w:r>
        <w:rPr>
          <w:spacing w:val="-8"/>
          <w:sz w:val="24"/>
        </w:rPr>
        <w:t xml:space="preserve"> </w:t>
      </w:r>
      <w:r>
        <w:rPr>
          <w:sz w:val="24"/>
        </w:rPr>
        <w:t xml:space="preserve">(законных</w:t>
      </w:r>
      <w:r>
        <w:rPr>
          <w:spacing w:val="-9"/>
          <w:sz w:val="24"/>
        </w:rPr>
        <w:t xml:space="preserve"> </w:t>
      </w:r>
      <w:r>
        <w:rPr>
          <w:sz w:val="24"/>
        </w:rPr>
        <w:t xml:space="preserve">представителей)</w:t>
      </w:r>
      <w:r>
        <w:rPr>
          <w:spacing w:val="-7"/>
          <w:sz w:val="24"/>
        </w:rPr>
        <w:t xml:space="preserve"> </w:t>
      </w:r>
      <w:r>
        <w:rPr>
          <w:sz w:val="24"/>
        </w:rPr>
        <w:t xml:space="preserve">несовершеннолетних</w:t>
      </w:r>
      <w:r>
        <w:rPr>
          <w:spacing w:val="-13"/>
          <w:sz w:val="24"/>
        </w:rPr>
        <w:t xml:space="preserve"> </w:t>
      </w:r>
      <w:r>
        <w:rPr>
          <w:sz w:val="24"/>
        </w:rPr>
        <w:t xml:space="preserve">обучающихся</w:t>
      </w:r>
      <w:r>
        <w:rPr>
          <w:spacing w:val="-4"/>
          <w:sz w:val="24"/>
        </w:rPr>
        <w:t xml:space="preserve"> </w:t>
      </w:r>
      <w:r>
        <w:rPr>
          <w:sz w:val="24"/>
        </w:rPr>
        <w:t xml:space="preserve">с учетом</w:t>
      </w:r>
      <w:r>
        <w:rPr>
          <w:spacing w:val="-3"/>
          <w:sz w:val="24"/>
        </w:rPr>
        <w:t xml:space="preserve"> </w:t>
      </w:r>
      <w:r>
        <w:rPr>
          <w:sz w:val="24"/>
        </w:rPr>
        <w:t xml:space="preserve">национальных и культурных особенностей субъекта Российской Федерации;</w:t>
      </w:r>
      <w:r/>
    </w:p>
    <w:p>
      <w:pPr>
        <w:ind w:left="222" w:right="731" w:firstLine="0"/>
        <w:jc w:val="both"/>
        <w:spacing w:before="192" w:line="278" w:lineRule="auto"/>
        <w:rPr>
          <w:sz w:val="24"/>
        </w:rPr>
      </w:pPr>
      <w:r>
        <w:rPr>
          <w:sz w:val="24"/>
        </w:rPr>
        <w:t xml:space="preserve">эффективного</w:t>
      </w:r>
      <w:r>
        <w:rPr>
          <w:spacing w:val="-4"/>
          <w:sz w:val="24"/>
        </w:rPr>
        <w:t xml:space="preserve"> </w:t>
      </w:r>
      <w:r>
        <w:rPr>
          <w:sz w:val="24"/>
        </w:rPr>
        <w:t xml:space="preserve">использования</w:t>
      </w:r>
      <w:r>
        <w:rPr>
          <w:spacing w:val="-8"/>
          <w:sz w:val="24"/>
        </w:rPr>
        <w:t xml:space="preserve"> </w:t>
      </w:r>
      <w:r>
        <w:rPr>
          <w:sz w:val="24"/>
        </w:rPr>
        <w:t xml:space="preserve">профессионального</w:t>
      </w:r>
      <w:r>
        <w:rPr>
          <w:spacing w:val="-4"/>
          <w:sz w:val="24"/>
        </w:rPr>
        <w:t xml:space="preserve"> </w:t>
      </w:r>
      <w:r>
        <w:rPr>
          <w:sz w:val="24"/>
        </w:rPr>
        <w:t xml:space="preserve">и</w:t>
      </w:r>
      <w:r>
        <w:rPr>
          <w:spacing w:val="-7"/>
          <w:sz w:val="24"/>
        </w:rPr>
        <w:t xml:space="preserve"> </w:t>
      </w:r>
      <w:r>
        <w:rPr>
          <w:sz w:val="24"/>
        </w:rPr>
        <w:t xml:space="preserve">творческого</w:t>
      </w:r>
      <w:r>
        <w:rPr>
          <w:spacing w:val="-4"/>
          <w:sz w:val="24"/>
        </w:rPr>
        <w:t xml:space="preserve"> </w:t>
      </w:r>
      <w:r>
        <w:rPr>
          <w:sz w:val="24"/>
        </w:rPr>
        <w:t xml:space="preserve">потенциала</w:t>
      </w:r>
      <w:r>
        <w:rPr>
          <w:spacing w:val="-9"/>
          <w:sz w:val="24"/>
        </w:rPr>
        <w:t xml:space="preserve"> </w:t>
      </w:r>
      <w:r>
        <w:rPr>
          <w:sz w:val="24"/>
        </w:rPr>
        <w:t xml:space="preserve">педагогических</w:t>
      </w:r>
      <w:r>
        <w:rPr>
          <w:spacing w:val="-8"/>
          <w:sz w:val="24"/>
        </w:rPr>
        <w:t xml:space="preserve"> </w:t>
      </w:r>
      <w:r>
        <w:rPr>
          <w:sz w:val="24"/>
        </w:rPr>
        <w:t xml:space="preserve">и руководящих</w:t>
      </w:r>
      <w:r>
        <w:rPr>
          <w:spacing w:val="-4"/>
          <w:sz w:val="24"/>
        </w:rPr>
        <w:t xml:space="preserve"> </w:t>
      </w:r>
      <w:r>
        <w:rPr>
          <w:sz w:val="24"/>
        </w:rPr>
        <w:t xml:space="preserve">работников</w:t>
      </w:r>
      <w:r>
        <w:rPr>
          <w:spacing w:val="-2"/>
          <w:sz w:val="24"/>
        </w:rPr>
        <w:t xml:space="preserve"> </w:t>
      </w:r>
      <w:r>
        <w:rPr>
          <w:sz w:val="24"/>
        </w:rPr>
        <w:t xml:space="preserve">Организации, повышения их</w:t>
      </w:r>
      <w:r>
        <w:rPr>
          <w:spacing w:val="-4"/>
          <w:sz w:val="24"/>
        </w:rPr>
        <w:t xml:space="preserve"> </w:t>
      </w:r>
      <w:r>
        <w:rPr>
          <w:sz w:val="24"/>
        </w:rPr>
        <w:t xml:space="preserve">профессиональной,</w:t>
      </w:r>
      <w:r>
        <w:rPr>
          <w:spacing w:val="-2"/>
          <w:sz w:val="24"/>
        </w:rPr>
        <w:t xml:space="preserve"> </w:t>
      </w:r>
      <w:r>
        <w:rPr>
          <w:sz w:val="24"/>
        </w:rPr>
        <w:t xml:space="preserve">коммуникативной, информационной и правовой компетентности;</w:t>
      </w:r>
      <w:r/>
    </w:p>
    <w:p>
      <w:pPr>
        <w:ind w:left="222" w:right="0" w:firstLine="0"/>
        <w:jc w:val="left"/>
        <w:spacing w:before="192" w:line="280" w:lineRule="auto"/>
        <w:rPr>
          <w:sz w:val="24"/>
        </w:rPr>
      </w:pPr>
      <w:r>
        <w:rPr>
          <w:sz w:val="24"/>
        </w:rPr>
        <w:t xml:space="preserve">эффективного</w:t>
      </w:r>
      <w:r>
        <w:rPr>
          <w:spacing w:val="-1"/>
          <w:sz w:val="24"/>
        </w:rPr>
        <w:t xml:space="preserve"> </w:t>
      </w:r>
      <w:r>
        <w:rPr>
          <w:sz w:val="24"/>
        </w:rPr>
        <w:t xml:space="preserve">управления</w:t>
      </w:r>
      <w:r>
        <w:rPr>
          <w:spacing w:val="-5"/>
          <w:sz w:val="24"/>
        </w:rPr>
        <w:t xml:space="preserve"> </w:t>
      </w:r>
      <w:r>
        <w:rPr>
          <w:sz w:val="24"/>
        </w:rPr>
        <w:t xml:space="preserve">Организацией</w:t>
      </w:r>
      <w:r>
        <w:rPr>
          <w:spacing w:val="-4"/>
          <w:sz w:val="24"/>
        </w:rPr>
        <w:t xml:space="preserve"> </w:t>
      </w:r>
      <w:r>
        <w:rPr>
          <w:sz w:val="24"/>
        </w:rPr>
        <w:t xml:space="preserve">с</w:t>
      </w:r>
      <w:r>
        <w:rPr>
          <w:spacing w:val="-10"/>
          <w:sz w:val="24"/>
        </w:rPr>
        <w:t xml:space="preserve"> </w:t>
      </w:r>
      <w:r>
        <w:rPr>
          <w:sz w:val="24"/>
        </w:rPr>
        <w:t xml:space="preserve">использованием ИКТ,</w:t>
      </w:r>
      <w:r>
        <w:rPr>
          <w:spacing w:val="-8"/>
          <w:sz w:val="24"/>
        </w:rPr>
        <w:t xml:space="preserve"> </w:t>
      </w:r>
      <w:r>
        <w:rPr>
          <w:sz w:val="24"/>
        </w:rPr>
        <w:t xml:space="preserve">современных</w:t>
      </w:r>
      <w:r>
        <w:rPr>
          <w:spacing w:val="-9"/>
          <w:sz w:val="24"/>
        </w:rPr>
        <w:t xml:space="preserve"> </w:t>
      </w:r>
      <w:r>
        <w:rPr>
          <w:sz w:val="24"/>
        </w:rPr>
        <w:t xml:space="preserve">механизмов финансирования реализации программ основного общего образования.</w:t>
      </w:r>
      <w:r/>
    </w:p>
    <w:p>
      <w:pPr>
        <w:ind w:left="222" w:right="0" w:firstLine="0"/>
        <w:jc w:val="left"/>
        <w:spacing w:before="190" w:line="278" w:lineRule="auto"/>
        <w:rPr>
          <w:sz w:val="24"/>
        </w:rPr>
      </w:pPr>
      <w:r>
        <w:rPr>
          <w:sz w:val="24"/>
        </w:rPr>
        <w:t xml:space="preserve">При реализации настоящей образовательной программы основного общего образования в рамках сетевого</w:t>
      </w:r>
      <w:r>
        <w:rPr>
          <w:spacing w:val="-2"/>
          <w:sz w:val="24"/>
        </w:rPr>
        <w:t xml:space="preserve"> </w:t>
      </w:r>
      <w:r>
        <w:rPr>
          <w:sz w:val="24"/>
        </w:rPr>
        <w:t xml:space="preserve">взаимодействия</w:t>
      </w:r>
      <w:r>
        <w:rPr>
          <w:spacing w:val="-6"/>
          <w:sz w:val="24"/>
        </w:rPr>
        <w:t xml:space="preserve"> </w:t>
      </w:r>
      <w:r>
        <w:rPr>
          <w:sz w:val="24"/>
        </w:rPr>
        <w:t xml:space="preserve">используются</w:t>
      </w:r>
      <w:r>
        <w:rPr>
          <w:spacing w:val="-3"/>
          <w:sz w:val="24"/>
        </w:rPr>
        <w:t xml:space="preserve"> </w:t>
      </w:r>
      <w:r>
        <w:rPr>
          <w:sz w:val="24"/>
        </w:rPr>
        <w:t xml:space="preserve">ресурсы</w:t>
      </w:r>
      <w:r>
        <w:rPr>
          <w:spacing w:val="-1"/>
          <w:sz w:val="24"/>
        </w:rPr>
        <w:t xml:space="preserve"> </w:t>
      </w:r>
      <w:r>
        <w:rPr>
          <w:sz w:val="24"/>
        </w:rPr>
        <w:t xml:space="preserve">иных</w:t>
      </w:r>
      <w:r>
        <w:rPr>
          <w:spacing w:val="-6"/>
          <w:sz w:val="24"/>
        </w:rPr>
        <w:t xml:space="preserve"> </w:t>
      </w:r>
      <w:r>
        <w:rPr>
          <w:sz w:val="24"/>
        </w:rPr>
        <w:t xml:space="preserve">организаций,</w:t>
      </w:r>
      <w:r>
        <w:rPr>
          <w:spacing w:val="-4"/>
          <w:sz w:val="24"/>
        </w:rPr>
        <w:t xml:space="preserve"> </w:t>
      </w:r>
      <w:r>
        <w:rPr>
          <w:sz w:val="24"/>
        </w:rPr>
        <w:t xml:space="preserve">направленные</w:t>
      </w:r>
      <w:r>
        <w:rPr>
          <w:spacing w:val="-7"/>
          <w:sz w:val="24"/>
        </w:rPr>
        <w:t xml:space="preserve"> </w:t>
      </w:r>
      <w:r>
        <w:rPr>
          <w:sz w:val="24"/>
        </w:rPr>
        <w:t xml:space="preserve">на</w:t>
      </w:r>
      <w:r>
        <w:rPr>
          <w:spacing w:val="-7"/>
          <w:sz w:val="24"/>
        </w:rPr>
        <w:t xml:space="preserve"> </w:t>
      </w:r>
      <w:r>
        <w:rPr>
          <w:sz w:val="24"/>
        </w:rPr>
        <w:t xml:space="preserve">обеспечение качества условий образовательной деятельности.</w:t>
      </w:r>
      <w:r/>
    </w:p>
    <w:p>
      <w:pPr>
        <w:ind w:left="222" w:right="908" w:firstLine="0"/>
        <w:jc w:val="left"/>
        <w:spacing w:before="191" w:line="280" w:lineRule="auto"/>
        <w:rPr>
          <w:sz w:val="24"/>
        </w:rPr>
      </w:pPr>
      <w:r>
        <w:rPr>
          <w:sz w:val="24"/>
        </w:rPr>
        <w:t xml:space="preserve">Организациями,</w:t>
      </w:r>
      <w:r>
        <w:rPr>
          <w:spacing w:val="-8"/>
          <w:sz w:val="24"/>
        </w:rPr>
        <w:t xml:space="preserve"> </w:t>
      </w:r>
      <w:r>
        <w:rPr>
          <w:sz w:val="24"/>
        </w:rPr>
        <w:t xml:space="preserve">предоставляющими</w:t>
      </w:r>
      <w:r>
        <w:rPr>
          <w:spacing w:val="-4"/>
          <w:sz w:val="24"/>
        </w:rPr>
        <w:t xml:space="preserve"> </w:t>
      </w:r>
      <w:r>
        <w:rPr>
          <w:sz w:val="24"/>
        </w:rPr>
        <w:t xml:space="preserve">ресурсы</w:t>
      </w:r>
      <w:r>
        <w:rPr>
          <w:spacing w:val="-4"/>
          <w:sz w:val="24"/>
        </w:rPr>
        <w:t xml:space="preserve"> </w:t>
      </w:r>
      <w:r>
        <w:rPr>
          <w:sz w:val="24"/>
        </w:rPr>
        <w:t xml:space="preserve">для</w:t>
      </w:r>
      <w:r>
        <w:rPr>
          <w:spacing w:val="-5"/>
          <w:sz w:val="24"/>
        </w:rPr>
        <w:t xml:space="preserve"> </w:t>
      </w:r>
      <w:r>
        <w:rPr>
          <w:sz w:val="24"/>
        </w:rPr>
        <w:t xml:space="preserve">реализации</w:t>
      </w:r>
      <w:r>
        <w:rPr>
          <w:spacing w:val="-8"/>
          <w:sz w:val="24"/>
        </w:rPr>
        <w:t xml:space="preserve"> </w:t>
      </w:r>
      <w:r>
        <w:rPr>
          <w:sz w:val="24"/>
        </w:rPr>
        <w:t xml:space="preserve">настоящей</w:t>
      </w:r>
      <w:r>
        <w:rPr>
          <w:spacing w:val="-13"/>
          <w:sz w:val="24"/>
        </w:rPr>
        <w:t xml:space="preserve"> </w:t>
      </w:r>
      <w:r>
        <w:rPr>
          <w:sz w:val="24"/>
        </w:rPr>
        <w:t xml:space="preserve">образовательной программы являются: ДК с.Сохондо, библиотека с.Сохондо.</w:t>
      </w:r>
      <w:r/>
    </w:p>
    <w:p>
      <w:pPr>
        <w:pStyle w:val="967"/>
        <w:ind w:left="0" w:firstLine="0"/>
        <w:jc w:val="left"/>
        <w:rPr>
          <w:sz w:val="24"/>
        </w:rPr>
      </w:pPr>
      <w:r>
        <w:rPr>
          <w:sz w:val="24"/>
        </w:rPr>
      </w:r>
      <w:r/>
    </w:p>
    <w:p>
      <w:pPr>
        <w:pStyle w:val="967"/>
        <w:ind w:left="0" w:firstLine="0"/>
        <w:jc w:val="left"/>
        <w:spacing w:before="156"/>
        <w:rPr>
          <w:sz w:val="24"/>
        </w:rPr>
      </w:pPr>
      <w:r>
        <w:rPr>
          <w:sz w:val="24"/>
        </w:rPr>
      </w:r>
      <w:r/>
    </w:p>
    <w:p>
      <w:pPr>
        <w:ind w:left="222" w:right="0" w:firstLine="0"/>
        <w:jc w:val="left"/>
        <w:spacing w:before="1" w:line="276" w:lineRule="auto"/>
        <w:rPr>
          <w:sz w:val="24"/>
        </w:rPr>
      </w:pPr>
      <w:r>
        <w:rPr>
          <w:sz w:val="24"/>
        </w:rPr>
        <w:t xml:space="preserve">Описание</w:t>
      </w:r>
      <w:r>
        <w:rPr>
          <w:spacing w:val="-4"/>
          <w:sz w:val="24"/>
        </w:rPr>
        <w:t xml:space="preserve"> </w:t>
      </w:r>
      <w:r>
        <w:rPr>
          <w:sz w:val="24"/>
        </w:rPr>
        <w:t xml:space="preserve">кадровых</w:t>
      </w:r>
      <w:r>
        <w:rPr>
          <w:spacing w:val="-3"/>
          <w:sz w:val="24"/>
        </w:rPr>
        <w:t xml:space="preserve"> </w:t>
      </w:r>
      <w:r>
        <w:rPr>
          <w:sz w:val="24"/>
        </w:rPr>
        <w:t xml:space="preserve">условий</w:t>
      </w:r>
      <w:r>
        <w:rPr>
          <w:spacing w:val="-2"/>
          <w:sz w:val="24"/>
        </w:rPr>
        <w:t xml:space="preserve"> </w:t>
      </w:r>
      <w:r>
        <w:rPr>
          <w:sz w:val="24"/>
        </w:rPr>
        <w:t xml:space="preserve">реализации</w:t>
      </w:r>
      <w:r>
        <w:rPr>
          <w:spacing w:val="-11"/>
          <w:sz w:val="24"/>
        </w:rPr>
        <w:t xml:space="preserve"> </w:t>
      </w:r>
      <w:r>
        <w:rPr>
          <w:sz w:val="24"/>
        </w:rPr>
        <w:t xml:space="preserve">основной</w:t>
      </w:r>
      <w:r>
        <w:rPr>
          <w:spacing w:val="-11"/>
          <w:sz w:val="24"/>
        </w:rPr>
        <w:t xml:space="preserve"> </w:t>
      </w:r>
      <w:r>
        <w:rPr>
          <w:sz w:val="24"/>
        </w:rPr>
        <w:t xml:space="preserve">образовательной</w:t>
      </w:r>
      <w:r>
        <w:rPr>
          <w:spacing w:val="-2"/>
          <w:sz w:val="24"/>
        </w:rPr>
        <w:t xml:space="preserve"> </w:t>
      </w:r>
      <w:r>
        <w:rPr>
          <w:sz w:val="24"/>
        </w:rPr>
        <w:t xml:space="preserve">программы</w:t>
      </w:r>
      <w:r>
        <w:rPr>
          <w:spacing w:val="-6"/>
          <w:sz w:val="24"/>
        </w:rPr>
        <w:t xml:space="preserve"> </w:t>
      </w:r>
      <w:r>
        <w:rPr>
          <w:sz w:val="24"/>
        </w:rPr>
        <w:t xml:space="preserve">основного</w:t>
      </w:r>
      <w:r>
        <w:rPr>
          <w:spacing w:val="-7"/>
          <w:sz w:val="24"/>
        </w:rPr>
        <w:t xml:space="preserve"> </w:t>
      </w:r>
      <w:r>
        <w:rPr>
          <w:sz w:val="24"/>
        </w:rPr>
        <w:t xml:space="preserve">общего </w:t>
      </w:r>
      <w:r>
        <w:rPr>
          <w:spacing w:val="-2"/>
          <w:sz w:val="24"/>
        </w:rPr>
        <w:t xml:space="preserve">образования</w:t>
      </w:r>
      <w:r/>
    </w:p>
    <w:p>
      <w:pPr>
        <w:ind w:left="222" w:right="0" w:firstLine="0"/>
        <w:jc w:val="left"/>
        <w:spacing w:before="201"/>
        <w:rPr>
          <w:sz w:val="24"/>
        </w:rPr>
      </w:pPr>
      <w:r>
        <w:rPr>
          <w:sz w:val="24"/>
        </w:rPr>
        <w:t xml:space="preserve">Требования</w:t>
      </w:r>
      <w:r>
        <w:rPr>
          <w:spacing w:val="-3"/>
          <w:sz w:val="24"/>
        </w:rPr>
        <w:t xml:space="preserve"> </w:t>
      </w:r>
      <w:r>
        <w:rPr>
          <w:sz w:val="24"/>
        </w:rPr>
        <w:t xml:space="preserve">к</w:t>
      </w:r>
      <w:r>
        <w:rPr>
          <w:spacing w:val="-9"/>
          <w:sz w:val="24"/>
        </w:rPr>
        <w:t xml:space="preserve"> </w:t>
      </w:r>
      <w:r>
        <w:rPr>
          <w:sz w:val="24"/>
        </w:rPr>
        <w:t xml:space="preserve">обеспеченности</w:t>
      </w:r>
      <w:r>
        <w:rPr>
          <w:spacing w:val="-2"/>
          <w:sz w:val="24"/>
        </w:rPr>
        <w:t xml:space="preserve"> </w:t>
      </w:r>
      <w:r>
        <w:rPr>
          <w:sz w:val="24"/>
        </w:rPr>
        <w:t xml:space="preserve">кадровыми</w:t>
      </w:r>
      <w:r>
        <w:rPr>
          <w:spacing w:val="-2"/>
          <w:sz w:val="24"/>
        </w:rPr>
        <w:t xml:space="preserve"> </w:t>
      </w:r>
      <w:r>
        <w:rPr>
          <w:sz w:val="24"/>
        </w:rPr>
        <w:t xml:space="preserve">условиями</w:t>
      </w:r>
      <w:r>
        <w:rPr>
          <w:spacing w:val="-7"/>
          <w:sz w:val="24"/>
        </w:rPr>
        <w:t xml:space="preserve"> </w:t>
      </w:r>
      <w:r>
        <w:rPr>
          <w:sz w:val="24"/>
        </w:rPr>
        <w:t xml:space="preserve">включает</w:t>
      </w:r>
      <w:r>
        <w:rPr>
          <w:spacing w:val="-2"/>
          <w:sz w:val="24"/>
        </w:rPr>
        <w:t xml:space="preserve"> </w:t>
      </w:r>
      <w:r>
        <w:rPr>
          <w:sz w:val="24"/>
        </w:rPr>
        <w:t xml:space="preserve">в</w:t>
      </w:r>
      <w:r>
        <w:rPr>
          <w:spacing w:val="-2"/>
          <w:sz w:val="24"/>
        </w:rPr>
        <w:t xml:space="preserve"> себя:</w:t>
      </w:r>
      <w:r/>
    </w:p>
    <w:p>
      <w:pPr>
        <w:ind w:left="222" w:right="748" w:firstLine="0"/>
        <w:jc w:val="both"/>
        <w:spacing w:before="242" w:line="276" w:lineRule="auto"/>
        <w:rPr>
          <w:sz w:val="24"/>
        </w:rPr>
      </w:pPr>
      <w:r>
        <w:rPr>
          <w:sz w:val="24"/>
        </w:rPr>
        <w:t xml:space="preserve">укомплектованность</w:t>
      </w:r>
      <w:r>
        <w:rPr>
          <w:spacing w:val="-8"/>
          <w:sz w:val="24"/>
        </w:rPr>
        <w:t xml:space="preserve"> </w:t>
      </w:r>
      <w:r>
        <w:rPr>
          <w:sz w:val="24"/>
        </w:rPr>
        <w:t xml:space="preserve">образовательной</w:t>
      </w:r>
      <w:r>
        <w:rPr>
          <w:spacing w:val="-9"/>
          <w:sz w:val="24"/>
        </w:rPr>
        <w:t xml:space="preserve"> </w:t>
      </w:r>
      <w:r>
        <w:rPr>
          <w:sz w:val="24"/>
        </w:rPr>
        <w:t xml:space="preserve">организации</w:t>
      </w:r>
      <w:r>
        <w:rPr>
          <w:spacing w:val="-4"/>
          <w:sz w:val="24"/>
        </w:rPr>
        <w:t xml:space="preserve"> </w:t>
      </w:r>
      <w:r>
        <w:rPr>
          <w:sz w:val="24"/>
        </w:rPr>
        <w:t xml:space="preserve">педагогическими,</w:t>
      </w:r>
      <w:r>
        <w:rPr>
          <w:spacing w:val="-8"/>
          <w:sz w:val="24"/>
        </w:rPr>
        <w:t xml:space="preserve"> </w:t>
      </w:r>
      <w:r>
        <w:rPr>
          <w:sz w:val="24"/>
        </w:rPr>
        <w:t xml:space="preserve">руководящими</w:t>
      </w:r>
      <w:r>
        <w:rPr>
          <w:spacing w:val="-9"/>
          <w:sz w:val="24"/>
        </w:rPr>
        <w:t xml:space="preserve"> </w:t>
      </w:r>
      <w:r>
        <w:rPr>
          <w:sz w:val="24"/>
        </w:rPr>
        <w:t xml:space="preserve">и</w:t>
      </w:r>
      <w:r>
        <w:rPr>
          <w:spacing w:val="-9"/>
          <w:sz w:val="24"/>
        </w:rPr>
        <w:t xml:space="preserve"> </w:t>
      </w:r>
      <w:r>
        <w:rPr>
          <w:sz w:val="24"/>
        </w:rPr>
        <w:t xml:space="preserve">иными </w:t>
      </w:r>
      <w:r>
        <w:rPr>
          <w:spacing w:val="-2"/>
          <w:sz w:val="24"/>
        </w:rPr>
        <w:t xml:space="preserve">работниками;</w:t>
      </w:r>
      <w:r/>
    </w:p>
    <w:p>
      <w:pPr>
        <w:ind w:left="222" w:right="0" w:firstLine="0"/>
        <w:jc w:val="left"/>
        <w:spacing w:before="201" w:line="276" w:lineRule="auto"/>
        <w:rPr>
          <w:sz w:val="24"/>
        </w:rPr>
      </w:pPr>
      <w:r>
        <w:rPr>
          <w:sz w:val="24"/>
        </w:rPr>
        <w:t xml:space="preserve">уровень квалификации педагогических и иных работников образовательной организации, участвующими</w:t>
      </w:r>
      <w:r>
        <w:rPr>
          <w:spacing w:val="-2"/>
          <w:sz w:val="24"/>
        </w:rPr>
        <w:t xml:space="preserve"> </w:t>
      </w:r>
      <w:r>
        <w:rPr>
          <w:sz w:val="24"/>
        </w:rPr>
        <w:t xml:space="preserve">в</w:t>
      </w:r>
      <w:r>
        <w:rPr>
          <w:spacing w:val="-2"/>
          <w:sz w:val="24"/>
        </w:rPr>
        <w:t xml:space="preserve"> </w:t>
      </w:r>
      <w:r>
        <w:rPr>
          <w:sz w:val="24"/>
        </w:rPr>
        <w:t xml:space="preserve">реализации</w:t>
      </w:r>
      <w:r>
        <w:rPr>
          <w:spacing w:val="-11"/>
          <w:sz w:val="24"/>
        </w:rPr>
        <w:t xml:space="preserve"> </w:t>
      </w:r>
      <w:r>
        <w:rPr>
          <w:sz w:val="24"/>
        </w:rPr>
        <w:t xml:space="preserve">основной</w:t>
      </w:r>
      <w:r>
        <w:rPr>
          <w:spacing w:val="-6"/>
          <w:sz w:val="24"/>
        </w:rPr>
        <w:t xml:space="preserve"> </w:t>
      </w:r>
      <w:r>
        <w:rPr>
          <w:sz w:val="24"/>
        </w:rPr>
        <w:t xml:space="preserve">образовательной</w:t>
      </w:r>
      <w:r>
        <w:rPr>
          <w:spacing w:val="-2"/>
          <w:sz w:val="24"/>
        </w:rPr>
        <w:t xml:space="preserve"> </w:t>
      </w:r>
      <w:r>
        <w:rPr>
          <w:sz w:val="24"/>
        </w:rPr>
        <w:t xml:space="preserve">программы</w:t>
      </w:r>
      <w:r>
        <w:rPr>
          <w:spacing w:val="-2"/>
          <w:sz w:val="24"/>
        </w:rPr>
        <w:t xml:space="preserve"> </w:t>
      </w:r>
      <w:r>
        <w:rPr>
          <w:sz w:val="24"/>
        </w:rPr>
        <w:t xml:space="preserve">и</w:t>
      </w:r>
      <w:r>
        <w:rPr>
          <w:spacing w:val="-6"/>
          <w:sz w:val="24"/>
        </w:rPr>
        <w:t xml:space="preserve"> </w:t>
      </w:r>
      <w:r>
        <w:rPr>
          <w:sz w:val="24"/>
        </w:rPr>
        <w:t xml:space="preserve">создании</w:t>
      </w:r>
      <w:r>
        <w:rPr>
          <w:spacing w:val="-6"/>
          <w:sz w:val="24"/>
        </w:rPr>
        <w:t xml:space="preserve"> </w:t>
      </w:r>
      <w:r>
        <w:rPr>
          <w:sz w:val="24"/>
        </w:rPr>
        <w:t xml:space="preserve">условий</w:t>
      </w:r>
      <w:r>
        <w:rPr>
          <w:spacing w:val="-6"/>
          <w:sz w:val="24"/>
        </w:rPr>
        <w:t xml:space="preserve"> </w:t>
      </w:r>
      <w:r>
        <w:rPr>
          <w:sz w:val="24"/>
        </w:rPr>
        <w:t xml:space="preserve">для</w:t>
      </w:r>
      <w:r>
        <w:rPr>
          <w:spacing w:val="-3"/>
          <w:sz w:val="24"/>
        </w:rPr>
        <w:t xml:space="preserve"> </w:t>
      </w:r>
      <w:r>
        <w:rPr>
          <w:sz w:val="24"/>
        </w:rPr>
        <w:t xml:space="preserve">ее разработки и реализации;</w:t>
      </w:r>
      <w:r/>
    </w:p>
    <w:p>
      <w:pPr>
        <w:ind w:left="222" w:right="0" w:firstLine="0"/>
        <w:jc w:val="left"/>
        <w:spacing w:before="200" w:line="276" w:lineRule="auto"/>
        <w:rPr>
          <w:sz w:val="24"/>
        </w:rPr>
      </w:pPr>
      <w:r>
        <w:rPr>
          <w:sz w:val="24"/>
        </w:rPr>
        <w:t xml:space="preserve">непрерывность</w:t>
      </w:r>
      <w:r>
        <w:rPr>
          <w:spacing w:val="-9"/>
          <w:sz w:val="24"/>
        </w:rPr>
        <w:t xml:space="preserve"> </w:t>
      </w:r>
      <w:r>
        <w:rPr>
          <w:sz w:val="24"/>
        </w:rPr>
        <w:t xml:space="preserve">профессионального</w:t>
      </w:r>
      <w:r>
        <w:rPr>
          <w:spacing w:val="-7"/>
          <w:sz w:val="24"/>
        </w:rPr>
        <w:t xml:space="preserve"> </w:t>
      </w:r>
      <w:r>
        <w:rPr>
          <w:sz w:val="24"/>
        </w:rPr>
        <w:t xml:space="preserve">развития</w:t>
      </w:r>
      <w:r>
        <w:rPr>
          <w:spacing w:val="-11"/>
          <w:sz w:val="24"/>
        </w:rPr>
        <w:t xml:space="preserve"> </w:t>
      </w:r>
      <w:r>
        <w:rPr>
          <w:sz w:val="24"/>
        </w:rPr>
        <w:t xml:space="preserve">педагогических</w:t>
      </w:r>
      <w:r>
        <w:rPr>
          <w:spacing w:val="-11"/>
          <w:sz w:val="24"/>
        </w:rPr>
        <w:t xml:space="preserve"> </w:t>
      </w:r>
      <w:r>
        <w:rPr>
          <w:sz w:val="24"/>
        </w:rPr>
        <w:t xml:space="preserve">работников</w:t>
      </w:r>
      <w:r>
        <w:rPr>
          <w:spacing w:val="-9"/>
          <w:sz w:val="24"/>
        </w:rPr>
        <w:t xml:space="preserve"> </w:t>
      </w:r>
      <w:r>
        <w:rPr>
          <w:sz w:val="24"/>
        </w:rPr>
        <w:t xml:space="preserve">образовательной организации, реализующей образовательную программу основного общего образования.</w:t>
      </w:r>
      <w:r/>
    </w:p>
    <w:p>
      <w:pPr>
        <w:ind w:left="222" w:right="621" w:firstLine="0"/>
        <w:jc w:val="both"/>
        <w:spacing w:before="201" w:line="276" w:lineRule="auto"/>
        <w:rPr>
          <w:sz w:val="24"/>
        </w:rPr>
      </w:pPr>
      <w:r>
        <w:rPr>
          <w:sz w:val="24"/>
        </w:rPr>
        <w:t xml:space="preserve">Для</w:t>
      </w:r>
      <w:r>
        <w:rPr>
          <w:spacing w:val="-4"/>
          <w:sz w:val="24"/>
        </w:rPr>
        <w:t xml:space="preserve"> </w:t>
      </w:r>
      <w:r>
        <w:rPr>
          <w:sz w:val="24"/>
        </w:rPr>
        <w:t xml:space="preserve">обеспечения</w:t>
      </w:r>
      <w:r>
        <w:rPr>
          <w:spacing w:val="-3"/>
          <w:sz w:val="24"/>
        </w:rPr>
        <w:t xml:space="preserve"> </w:t>
      </w:r>
      <w:r>
        <w:rPr>
          <w:sz w:val="24"/>
        </w:rPr>
        <w:t xml:space="preserve">реализации</w:t>
      </w:r>
      <w:r>
        <w:rPr>
          <w:spacing w:val="-7"/>
          <w:sz w:val="24"/>
        </w:rPr>
        <w:t xml:space="preserve"> </w:t>
      </w:r>
      <w:r>
        <w:rPr>
          <w:sz w:val="24"/>
        </w:rPr>
        <w:t xml:space="preserve">программы</w:t>
      </w:r>
      <w:r>
        <w:rPr>
          <w:spacing w:val="-10"/>
          <w:sz w:val="24"/>
        </w:rPr>
        <w:t xml:space="preserve"> </w:t>
      </w:r>
      <w:r>
        <w:rPr>
          <w:sz w:val="24"/>
        </w:rPr>
        <w:t xml:space="preserve">основного</w:t>
      </w:r>
      <w:r>
        <w:rPr>
          <w:spacing w:val="-3"/>
          <w:sz w:val="24"/>
        </w:rPr>
        <w:t xml:space="preserve"> </w:t>
      </w:r>
      <w:r>
        <w:rPr>
          <w:sz w:val="24"/>
        </w:rPr>
        <w:t xml:space="preserve">общего</w:t>
      </w:r>
      <w:r>
        <w:rPr>
          <w:spacing w:val="-3"/>
          <w:sz w:val="24"/>
        </w:rPr>
        <w:t xml:space="preserve"> </w:t>
      </w:r>
      <w:r>
        <w:rPr>
          <w:sz w:val="24"/>
        </w:rPr>
        <w:t xml:space="preserve">образования</w:t>
      </w:r>
      <w:r>
        <w:rPr>
          <w:spacing w:val="-8"/>
          <w:sz w:val="24"/>
        </w:rPr>
        <w:t xml:space="preserve"> </w:t>
      </w:r>
      <w:r>
        <w:rPr>
          <w:sz w:val="24"/>
        </w:rPr>
        <w:t xml:space="preserve">МОУ</w:t>
      </w:r>
      <w:r>
        <w:rPr>
          <w:spacing w:val="-6"/>
          <w:sz w:val="24"/>
        </w:rPr>
        <w:t xml:space="preserve"> </w:t>
      </w:r>
      <w:r>
        <w:rPr>
          <w:sz w:val="24"/>
        </w:rPr>
        <w:t xml:space="preserve">СОШ</w:t>
      </w:r>
      <w:r>
        <w:rPr>
          <w:spacing w:val="-6"/>
          <w:sz w:val="24"/>
        </w:rPr>
        <w:t xml:space="preserve"> </w:t>
      </w:r>
      <w:r>
        <w:rPr>
          <w:sz w:val="24"/>
        </w:rPr>
        <w:t xml:space="preserve">с.Сохондо полностью укомплектована кадрами, имеющими необходимую</w:t>
      </w:r>
      <w:r/>
    </w:p>
    <w:p>
      <w:pPr>
        <w:jc w:val="both"/>
        <w:spacing w:after="0" w:line="276"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line="446" w:lineRule="auto"/>
        <w:rPr>
          <w:sz w:val="24"/>
        </w:rPr>
      </w:pPr>
      <w:r>
        <w:rPr>
          <w:sz w:val="24"/>
        </w:rPr>
        <w:t xml:space="preserve">квалификацию</w:t>
      </w:r>
      <w:r>
        <w:rPr>
          <w:spacing w:val="-4"/>
          <w:sz w:val="24"/>
        </w:rPr>
        <w:t xml:space="preserve"> </w:t>
      </w:r>
      <w:r>
        <w:rPr>
          <w:sz w:val="24"/>
        </w:rPr>
        <w:t xml:space="preserve">для</w:t>
      </w:r>
      <w:r>
        <w:rPr>
          <w:spacing w:val="-2"/>
          <w:sz w:val="24"/>
        </w:rPr>
        <w:t xml:space="preserve"> </w:t>
      </w:r>
      <w:r>
        <w:rPr>
          <w:sz w:val="24"/>
        </w:rPr>
        <w:t xml:space="preserve">решения</w:t>
      </w:r>
      <w:r>
        <w:rPr>
          <w:spacing w:val="-7"/>
          <w:sz w:val="24"/>
        </w:rPr>
        <w:t xml:space="preserve"> </w:t>
      </w:r>
      <w:r>
        <w:rPr>
          <w:sz w:val="24"/>
        </w:rPr>
        <w:t xml:space="preserve">задач, связанных</w:t>
      </w:r>
      <w:r>
        <w:rPr>
          <w:spacing w:val="-7"/>
          <w:sz w:val="24"/>
        </w:rPr>
        <w:t xml:space="preserve"> </w:t>
      </w:r>
      <w:r>
        <w:rPr>
          <w:sz w:val="24"/>
        </w:rPr>
        <w:t xml:space="preserve">с</w:t>
      </w:r>
      <w:r>
        <w:rPr>
          <w:spacing w:val="-7"/>
          <w:sz w:val="24"/>
        </w:rPr>
        <w:t xml:space="preserve"> </w:t>
      </w:r>
      <w:r>
        <w:rPr>
          <w:sz w:val="24"/>
        </w:rPr>
        <w:t xml:space="preserve">достижением</w:t>
      </w:r>
      <w:r>
        <w:rPr>
          <w:spacing w:val="-1"/>
          <w:sz w:val="24"/>
        </w:rPr>
        <w:t xml:space="preserve"> </w:t>
      </w:r>
      <w:r>
        <w:rPr>
          <w:sz w:val="24"/>
        </w:rPr>
        <w:t xml:space="preserve">целей</w:t>
      </w:r>
      <w:r>
        <w:rPr>
          <w:spacing w:val="-10"/>
          <w:sz w:val="24"/>
        </w:rPr>
        <w:t xml:space="preserve"> </w:t>
      </w:r>
      <w:r>
        <w:rPr>
          <w:sz w:val="24"/>
        </w:rPr>
        <w:t xml:space="preserve">образовательной</w:t>
      </w:r>
      <w:r>
        <w:rPr>
          <w:spacing w:val="-6"/>
          <w:sz w:val="24"/>
        </w:rPr>
        <w:t xml:space="preserve"> </w:t>
      </w:r>
      <w:r>
        <w:rPr>
          <w:sz w:val="24"/>
        </w:rPr>
        <w:t xml:space="preserve">деятельности. Сведения о кадрах приведены в таблице:</w:t>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spacing w:before="181"/>
        <w:rPr>
          <w:sz w:val="24"/>
        </w:rPr>
      </w:pPr>
      <w:r>
        <w:rPr>
          <w:sz w:val="24"/>
        </w:rPr>
      </w:r>
      <w:r/>
    </w:p>
    <w:p>
      <w:pPr>
        <w:ind w:left="222" w:right="0" w:firstLine="0"/>
        <w:jc w:val="left"/>
        <w:spacing w:before="1"/>
        <w:rPr>
          <w:sz w:val="24"/>
        </w:rPr>
      </w:pPr>
      <w:r>
        <w:rPr>
          <w:sz w:val="24"/>
        </w:rPr>
        <w:t xml:space="preserve">Характеристика</w:t>
      </w:r>
      <w:r>
        <w:rPr>
          <w:spacing w:val="-6"/>
          <w:sz w:val="24"/>
        </w:rPr>
        <w:t xml:space="preserve"> </w:t>
      </w:r>
      <w:r>
        <w:rPr>
          <w:sz w:val="24"/>
        </w:rPr>
        <w:t xml:space="preserve">уровня</w:t>
      </w:r>
      <w:r>
        <w:rPr>
          <w:spacing w:val="-7"/>
          <w:sz w:val="24"/>
        </w:rPr>
        <w:t xml:space="preserve"> </w:t>
      </w:r>
      <w:r>
        <w:rPr>
          <w:sz w:val="24"/>
        </w:rPr>
        <w:t xml:space="preserve">квалификации</w:t>
      </w:r>
      <w:r>
        <w:rPr>
          <w:spacing w:val="-10"/>
          <w:sz w:val="24"/>
        </w:rPr>
        <w:t xml:space="preserve"> </w:t>
      </w:r>
      <w:r>
        <w:rPr>
          <w:sz w:val="24"/>
        </w:rPr>
        <w:t xml:space="preserve">педагогических</w:t>
      </w:r>
      <w:r>
        <w:rPr>
          <w:spacing w:val="-11"/>
          <w:sz w:val="24"/>
        </w:rPr>
        <w:t xml:space="preserve"> </w:t>
      </w:r>
      <w:r>
        <w:rPr>
          <w:spacing w:val="-2"/>
          <w:sz w:val="24"/>
        </w:rPr>
        <w:t xml:space="preserve">работников</w:t>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spacing w:before="219"/>
        <w:rPr>
          <w:sz w:val="20"/>
        </w:rPr>
      </w:pPr>
      <w:r>
        <w:rPr>
          <w:sz w:val="20"/>
        </w:rPr>
      </w:r>
      <w:r/>
    </w:p>
    <w:tbl>
      <w:tblPr>
        <w:tblW w:w="0" w:type="auto"/>
        <w:tblInd w:w="1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4086"/>
        <w:gridCol w:w="4828"/>
      </w:tblGrid>
      <w:tr>
        <w:trPr>
          <w:trHeight w:val="517"/>
        </w:trPr>
        <w:tc>
          <w:tcPr>
            <w:tcW w:w="4086" w:type="dxa"/>
            <w:textDirection w:val="lrTb"/>
            <w:noWrap w:val="false"/>
          </w:tcPr>
          <w:p>
            <w:pPr>
              <w:pStyle w:val="970"/>
              <w:ind w:left="112"/>
              <w:spacing w:line="272" w:lineRule="exact"/>
              <w:rPr>
                <w:sz w:val="24"/>
              </w:rPr>
            </w:pPr>
            <w:r>
              <w:rPr>
                <w:spacing w:val="-2"/>
                <w:sz w:val="24"/>
              </w:rPr>
              <w:t xml:space="preserve">Образование</w:t>
            </w:r>
            <w:r/>
          </w:p>
        </w:tc>
        <w:tc>
          <w:tcPr>
            <w:tcBorders>
              <w:right w:val="single" w:color="000000" w:sz="4" w:space="0"/>
            </w:tcBorders>
            <w:tcW w:w="4828" w:type="dxa"/>
            <w:textDirection w:val="lrTb"/>
            <w:noWrap w:val="false"/>
          </w:tcPr>
          <w:p>
            <w:pPr>
              <w:pStyle w:val="970"/>
              <w:ind w:left="108"/>
              <w:spacing w:line="272" w:lineRule="exact"/>
              <w:rPr>
                <w:sz w:val="24"/>
              </w:rPr>
            </w:pPr>
            <w:r>
              <w:rPr>
                <w:spacing w:val="-2"/>
                <w:sz w:val="24"/>
              </w:rPr>
              <w:t xml:space="preserve">Количество</w:t>
            </w:r>
            <w:r/>
          </w:p>
        </w:tc>
      </w:tr>
      <w:tr>
        <w:trPr>
          <w:trHeight w:val="518"/>
        </w:trPr>
        <w:tc>
          <w:tcPr>
            <w:tcW w:w="4086" w:type="dxa"/>
            <w:textDirection w:val="lrTb"/>
            <w:noWrap w:val="false"/>
          </w:tcPr>
          <w:p>
            <w:pPr>
              <w:pStyle w:val="970"/>
              <w:ind w:left="112"/>
              <w:spacing w:line="273" w:lineRule="exact"/>
              <w:rPr>
                <w:sz w:val="24"/>
              </w:rPr>
            </w:pPr>
            <w:r>
              <w:rPr>
                <w:spacing w:val="-2"/>
                <w:sz w:val="24"/>
              </w:rPr>
              <w:t xml:space="preserve">Высшее</w:t>
            </w:r>
            <w:r/>
          </w:p>
        </w:tc>
        <w:tc>
          <w:tcPr>
            <w:tcBorders>
              <w:right w:val="single" w:color="000000" w:sz="4" w:space="0"/>
            </w:tcBorders>
            <w:tcW w:w="4828" w:type="dxa"/>
            <w:textDirection w:val="lrTb"/>
            <w:noWrap w:val="false"/>
          </w:tcPr>
          <w:p>
            <w:pPr>
              <w:pStyle w:val="970"/>
              <w:ind w:left="108"/>
              <w:spacing w:line="273" w:lineRule="exact"/>
              <w:rPr>
                <w:sz w:val="24"/>
              </w:rPr>
            </w:pPr>
            <w:r>
              <w:rPr>
                <w:spacing w:val="-5"/>
                <w:sz w:val="24"/>
              </w:rPr>
              <w:t xml:space="preserve">13</w:t>
            </w:r>
            <w:r/>
          </w:p>
        </w:tc>
      </w:tr>
      <w:tr>
        <w:trPr>
          <w:trHeight w:val="517"/>
        </w:trPr>
        <w:tc>
          <w:tcPr>
            <w:tcW w:w="4086" w:type="dxa"/>
            <w:textDirection w:val="lrTb"/>
            <w:noWrap w:val="false"/>
          </w:tcPr>
          <w:p>
            <w:pPr>
              <w:pStyle w:val="970"/>
              <w:ind w:left="112"/>
              <w:spacing w:line="268" w:lineRule="exact"/>
              <w:rPr>
                <w:sz w:val="24"/>
              </w:rPr>
            </w:pPr>
            <w:r>
              <w:rPr>
                <w:sz w:val="24"/>
              </w:rPr>
              <w:t xml:space="preserve">Среднее</w:t>
            </w:r>
            <w:r>
              <w:rPr>
                <w:spacing w:val="-2"/>
                <w:sz w:val="24"/>
              </w:rPr>
              <w:t xml:space="preserve"> </w:t>
            </w:r>
            <w:r>
              <w:rPr>
                <w:sz w:val="24"/>
              </w:rPr>
              <w:t xml:space="preserve">-</w:t>
            </w:r>
            <w:r>
              <w:rPr>
                <w:spacing w:val="1"/>
                <w:sz w:val="24"/>
              </w:rPr>
              <w:t xml:space="preserve"> </w:t>
            </w:r>
            <w:r>
              <w:rPr>
                <w:spacing w:val="-2"/>
                <w:sz w:val="24"/>
              </w:rPr>
              <w:t xml:space="preserve">специальное</w:t>
            </w:r>
            <w:r/>
          </w:p>
        </w:tc>
        <w:tc>
          <w:tcPr>
            <w:tcBorders>
              <w:right w:val="single" w:color="000000" w:sz="4" w:space="0"/>
            </w:tcBorders>
            <w:tcW w:w="4828" w:type="dxa"/>
            <w:textDirection w:val="lrTb"/>
            <w:noWrap w:val="false"/>
          </w:tcPr>
          <w:p>
            <w:pPr>
              <w:pStyle w:val="970"/>
              <w:ind w:left="108"/>
              <w:spacing w:line="268" w:lineRule="exact"/>
              <w:rPr>
                <w:sz w:val="24"/>
              </w:rPr>
            </w:pPr>
            <w:r>
              <w:rPr>
                <w:spacing w:val="-10"/>
                <w:sz w:val="24"/>
              </w:rPr>
              <w:t xml:space="preserve">3</w:t>
            </w:r>
            <w:r/>
          </w:p>
        </w:tc>
      </w:tr>
    </w:tbl>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spacing w:before="191"/>
        <w:rPr>
          <w:sz w:val="24"/>
        </w:rPr>
      </w:pPr>
      <w:r>
        <w:rPr>
          <w:sz w:val="24"/>
        </w:rPr>
      </w:r>
      <w:r/>
    </w:p>
    <w:p>
      <w:pPr>
        <w:ind w:left="222" w:right="0" w:firstLine="0"/>
        <w:jc w:val="left"/>
        <w:spacing w:before="0"/>
        <w:rPr>
          <w:sz w:val="24"/>
        </w:rPr>
      </w:pPr>
      <w:r>
        <w:rPr>
          <w:sz w:val="24"/>
        </w:rPr>
        <w:t xml:space="preserve">Характеристика</w:t>
      </w:r>
      <w:r>
        <w:rPr>
          <w:spacing w:val="-8"/>
          <w:sz w:val="24"/>
        </w:rPr>
        <w:t xml:space="preserve"> </w:t>
      </w:r>
      <w:r>
        <w:rPr>
          <w:sz w:val="24"/>
        </w:rPr>
        <w:t xml:space="preserve">по</w:t>
      </w:r>
      <w:r>
        <w:rPr>
          <w:spacing w:val="-5"/>
          <w:sz w:val="24"/>
        </w:rPr>
        <w:t xml:space="preserve"> </w:t>
      </w:r>
      <w:r>
        <w:rPr>
          <w:sz w:val="24"/>
        </w:rPr>
        <w:t xml:space="preserve">образованию</w:t>
      </w:r>
      <w:r>
        <w:rPr>
          <w:spacing w:val="-7"/>
          <w:sz w:val="24"/>
        </w:rPr>
        <w:t xml:space="preserve"> </w:t>
      </w:r>
      <w:r>
        <w:rPr>
          <w:sz w:val="24"/>
        </w:rPr>
        <w:t xml:space="preserve">педагогических</w:t>
      </w:r>
      <w:r>
        <w:rPr>
          <w:spacing w:val="-4"/>
          <w:sz w:val="24"/>
        </w:rPr>
        <w:t xml:space="preserve"> </w:t>
      </w:r>
      <w:r>
        <w:rPr>
          <w:spacing w:val="-2"/>
          <w:sz w:val="24"/>
        </w:rPr>
        <w:t xml:space="preserve">работников:</w:t>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spacing w:before="71"/>
        <w:rPr>
          <w:sz w:val="24"/>
        </w:rPr>
      </w:pPr>
      <w:r>
        <w:rPr>
          <w:sz w:val="24"/>
        </w:rPr>
      </w:r>
      <w:r/>
    </w:p>
    <w:p>
      <w:pPr>
        <w:ind w:left="222" w:right="0" w:firstLine="0"/>
        <w:jc w:val="left"/>
        <w:spacing w:before="0"/>
        <w:rPr>
          <w:sz w:val="24"/>
        </w:rPr>
      </w:pPr>
      <w:r>
        <w:rPr>
          <w:sz w:val="24"/>
        </w:rPr>
        <w:t xml:space="preserve">Характеристика</w:t>
      </w:r>
      <w:r>
        <w:rPr>
          <w:spacing w:val="-9"/>
          <w:sz w:val="24"/>
        </w:rPr>
        <w:t xml:space="preserve"> </w:t>
      </w:r>
      <w:r>
        <w:rPr>
          <w:sz w:val="24"/>
        </w:rPr>
        <w:t xml:space="preserve">по</w:t>
      </w:r>
      <w:r>
        <w:rPr>
          <w:spacing w:val="-2"/>
          <w:sz w:val="24"/>
        </w:rPr>
        <w:t xml:space="preserve"> </w:t>
      </w:r>
      <w:r>
        <w:rPr>
          <w:sz w:val="24"/>
        </w:rPr>
        <w:t xml:space="preserve">квалификации</w:t>
      </w:r>
      <w:r>
        <w:rPr>
          <w:spacing w:val="-9"/>
          <w:sz w:val="24"/>
        </w:rPr>
        <w:t xml:space="preserve"> </w:t>
      </w:r>
      <w:r>
        <w:rPr>
          <w:sz w:val="24"/>
        </w:rPr>
        <w:t xml:space="preserve">педагогических</w:t>
      </w:r>
      <w:r>
        <w:rPr>
          <w:spacing w:val="-10"/>
          <w:sz w:val="24"/>
        </w:rPr>
        <w:t xml:space="preserve"> </w:t>
      </w:r>
      <w:r>
        <w:rPr>
          <w:spacing w:val="-2"/>
          <w:sz w:val="24"/>
        </w:rPr>
        <w:t xml:space="preserve">работников:</w:t>
      </w:r>
      <w:r/>
    </w:p>
    <w:p>
      <w:pPr>
        <w:pStyle w:val="967"/>
        <w:ind w:left="0" w:firstLine="0"/>
        <w:jc w:val="left"/>
        <w:spacing w:before="39"/>
        <w:rPr>
          <w:sz w:val="20"/>
        </w:rPr>
      </w:pPr>
      <w:r>
        <w:rPr>
          <w:sz w:val="20"/>
        </w:rPr>
      </w:r>
      <w:r/>
    </w:p>
    <w:tbl>
      <w:tblPr>
        <w:tblW w:w="0" w:type="auto"/>
        <w:tblInd w:w="1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933"/>
        <w:gridCol w:w="4279"/>
      </w:tblGrid>
      <w:tr>
        <w:trPr>
          <w:trHeight w:val="517"/>
        </w:trPr>
        <w:tc>
          <w:tcPr>
            <w:tcW w:w="3933" w:type="dxa"/>
            <w:textDirection w:val="lrTb"/>
            <w:noWrap w:val="false"/>
          </w:tcPr>
          <w:p>
            <w:pPr>
              <w:pStyle w:val="970"/>
              <w:ind w:left="112"/>
              <w:spacing w:line="268" w:lineRule="exact"/>
              <w:rPr>
                <w:sz w:val="24"/>
              </w:rPr>
            </w:pPr>
            <w:r>
              <w:rPr>
                <w:sz w:val="24"/>
              </w:rPr>
              <w:t xml:space="preserve">Квалификационная</w:t>
            </w:r>
            <w:r>
              <w:rPr>
                <w:spacing w:val="-6"/>
                <w:sz w:val="24"/>
              </w:rPr>
              <w:t xml:space="preserve"> </w:t>
            </w:r>
            <w:r>
              <w:rPr>
                <w:spacing w:val="-2"/>
                <w:sz w:val="24"/>
              </w:rPr>
              <w:t xml:space="preserve">категория</w:t>
            </w:r>
            <w:r/>
          </w:p>
        </w:tc>
        <w:tc>
          <w:tcPr>
            <w:tcW w:w="4279" w:type="dxa"/>
            <w:textDirection w:val="lrTb"/>
            <w:noWrap w:val="false"/>
          </w:tcPr>
          <w:p>
            <w:pPr>
              <w:pStyle w:val="970"/>
              <w:ind w:left="107"/>
              <w:spacing w:line="268" w:lineRule="exact"/>
              <w:rPr>
                <w:sz w:val="24"/>
              </w:rPr>
            </w:pPr>
            <w:r>
              <w:rPr>
                <w:spacing w:val="-2"/>
                <w:sz w:val="24"/>
              </w:rPr>
              <w:t xml:space="preserve">Количество</w:t>
            </w:r>
            <w:r/>
          </w:p>
        </w:tc>
      </w:tr>
      <w:tr>
        <w:trPr>
          <w:trHeight w:val="518"/>
        </w:trPr>
        <w:tc>
          <w:tcPr>
            <w:tcW w:w="3933" w:type="dxa"/>
            <w:textDirection w:val="lrTb"/>
            <w:noWrap w:val="false"/>
          </w:tcPr>
          <w:p>
            <w:pPr>
              <w:pStyle w:val="970"/>
              <w:ind w:left="112"/>
              <w:spacing w:line="268" w:lineRule="exact"/>
              <w:rPr>
                <w:sz w:val="24"/>
              </w:rPr>
            </w:pPr>
            <w:r>
              <w:rPr>
                <w:spacing w:val="-2"/>
                <w:sz w:val="24"/>
              </w:rPr>
              <w:t xml:space="preserve">Высшая</w:t>
            </w:r>
            <w:r/>
          </w:p>
        </w:tc>
        <w:tc>
          <w:tcPr>
            <w:tcW w:w="4279" w:type="dxa"/>
            <w:textDirection w:val="lrTb"/>
            <w:noWrap w:val="false"/>
          </w:tcPr>
          <w:p>
            <w:pPr>
              <w:pStyle w:val="970"/>
              <w:ind w:left="107"/>
              <w:spacing w:line="268" w:lineRule="exact"/>
              <w:rPr>
                <w:sz w:val="24"/>
              </w:rPr>
            </w:pPr>
            <w:r>
              <w:rPr>
                <w:spacing w:val="-10"/>
                <w:sz w:val="24"/>
              </w:rPr>
              <w:t xml:space="preserve">0</w:t>
            </w:r>
            <w:r/>
          </w:p>
        </w:tc>
      </w:tr>
      <w:tr>
        <w:trPr>
          <w:trHeight w:val="517"/>
        </w:trPr>
        <w:tc>
          <w:tcPr>
            <w:tcW w:w="3933" w:type="dxa"/>
            <w:textDirection w:val="lrTb"/>
            <w:noWrap w:val="false"/>
          </w:tcPr>
          <w:p>
            <w:pPr>
              <w:pStyle w:val="970"/>
              <w:ind w:left="112"/>
              <w:spacing w:line="268" w:lineRule="exact"/>
              <w:rPr>
                <w:sz w:val="24"/>
              </w:rPr>
            </w:pPr>
            <w:r>
              <w:rPr>
                <w:spacing w:val="-2"/>
                <w:sz w:val="24"/>
              </w:rPr>
              <w:t xml:space="preserve">Первая</w:t>
            </w:r>
            <w:r/>
          </w:p>
        </w:tc>
        <w:tc>
          <w:tcPr>
            <w:tcW w:w="4279" w:type="dxa"/>
            <w:textDirection w:val="lrTb"/>
            <w:noWrap w:val="false"/>
          </w:tcPr>
          <w:p>
            <w:pPr>
              <w:pStyle w:val="970"/>
              <w:ind w:left="107"/>
              <w:spacing w:line="268" w:lineRule="exact"/>
              <w:rPr>
                <w:sz w:val="24"/>
              </w:rPr>
            </w:pPr>
            <w:r>
              <w:rPr>
                <w:spacing w:val="-10"/>
                <w:sz w:val="24"/>
              </w:rPr>
              <w:t xml:space="preserve">1</w:t>
            </w:r>
            <w:r/>
          </w:p>
        </w:tc>
      </w:tr>
    </w:tbl>
    <w:p>
      <w:pPr>
        <w:spacing w:after="0" w:line="268" w:lineRule="exact"/>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tbl>
      <w:tblPr>
        <w:tblW w:w="0" w:type="auto"/>
        <w:tblInd w:w="1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933"/>
        <w:gridCol w:w="4279"/>
      </w:tblGrid>
      <w:tr>
        <w:trPr>
          <w:trHeight w:val="517"/>
        </w:trPr>
        <w:tc>
          <w:tcPr>
            <w:tcW w:w="3933" w:type="dxa"/>
            <w:textDirection w:val="lrTb"/>
            <w:noWrap w:val="false"/>
          </w:tcPr>
          <w:p>
            <w:pPr>
              <w:pStyle w:val="970"/>
              <w:ind w:left="112"/>
              <w:spacing w:line="268" w:lineRule="exact"/>
              <w:rPr>
                <w:sz w:val="24"/>
              </w:rPr>
            </w:pPr>
            <w:r>
              <w:rPr>
                <w:spacing w:val="-2"/>
                <w:sz w:val="24"/>
              </w:rPr>
              <w:t xml:space="preserve">Соответствие</w:t>
            </w:r>
            <w:r/>
          </w:p>
        </w:tc>
        <w:tc>
          <w:tcPr>
            <w:tcW w:w="4279" w:type="dxa"/>
            <w:textDirection w:val="lrTb"/>
            <w:noWrap w:val="false"/>
          </w:tcPr>
          <w:p>
            <w:pPr>
              <w:pStyle w:val="970"/>
              <w:ind w:left="107"/>
              <w:spacing w:line="268" w:lineRule="exact"/>
              <w:rPr>
                <w:sz w:val="24"/>
              </w:rPr>
            </w:pPr>
            <w:r>
              <w:rPr>
                <w:spacing w:val="-5"/>
                <w:sz w:val="24"/>
              </w:rPr>
              <w:t xml:space="preserve">15</w:t>
            </w:r>
            <w:r/>
          </w:p>
        </w:tc>
      </w:tr>
    </w:tbl>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spacing w:before="53"/>
        <w:rPr>
          <w:sz w:val="24"/>
        </w:rPr>
      </w:pPr>
      <w:r>
        <w:rPr>
          <w:sz w:val="24"/>
        </w:rPr>
      </w:r>
      <w:r/>
    </w:p>
    <w:p>
      <w:pPr>
        <w:ind w:left="2205" w:right="0" w:firstLine="0"/>
        <w:jc w:val="left"/>
        <w:spacing w:before="0"/>
        <w:rPr>
          <w:sz w:val="24"/>
        </w:rPr>
      </w:pPr>
      <w:r>
        <w:rPr>
          <w:sz w:val="24"/>
        </w:rPr>
        <w:t xml:space="preserve">Характеристика</w:t>
      </w:r>
      <w:r>
        <w:rPr>
          <w:spacing w:val="-3"/>
          <w:sz w:val="24"/>
        </w:rPr>
        <w:t xml:space="preserve"> </w:t>
      </w:r>
      <w:r>
        <w:rPr>
          <w:sz w:val="24"/>
        </w:rPr>
        <w:t xml:space="preserve">по</w:t>
      </w:r>
      <w:r>
        <w:rPr>
          <w:spacing w:val="-2"/>
          <w:sz w:val="24"/>
        </w:rPr>
        <w:t xml:space="preserve"> </w:t>
      </w:r>
      <w:r>
        <w:rPr>
          <w:sz w:val="24"/>
        </w:rPr>
        <w:t xml:space="preserve">стажу</w:t>
      </w:r>
      <w:r>
        <w:rPr>
          <w:spacing w:val="-11"/>
          <w:sz w:val="24"/>
        </w:rPr>
        <w:t xml:space="preserve"> </w:t>
      </w:r>
      <w:r>
        <w:rPr>
          <w:spacing w:val="-2"/>
          <w:sz w:val="24"/>
        </w:rPr>
        <w:t xml:space="preserve">работы:</w:t>
      </w:r>
      <w:r/>
    </w:p>
    <w:p>
      <w:pPr>
        <w:pStyle w:val="967"/>
        <w:ind w:left="0" w:firstLine="0"/>
        <w:jc w:val="left"/>
        <w:spacing w:before="20"/>
        <w:rPr>
          <w:sz w:val="20"/>
        </w:rPr>
      </w:pPr>
      <w:r>
        <w:rPr>
          <w:sz w:val="20"/>
        </w:rPr>
      </w:r>
      <w:r/>
    </w:p>
    <w:tbl>
      <w:tblPr>
        <w:tblW w:w="0" w:type="auto"/>
        <w:tblInd w:w="2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036"/>
        <w:gridCol w:w="3688"/>
      </w:tblGrid>
      <w:tr>
        <w:trPr>
          <w:trHeight w:val="1468"/>
        </w:trPr>
        <w:tc>
          <w:tcPr>
            <w:tcW w:w="2036" w:type="dxa"/>
            <w:textDirection w:val="lrTb"/>
            <w:noWrap w:val="false"/>
          </w:tcPr>
          <w:p>
            <w:pPr>
              <w:pStyle w:val="970"/>
              <w:ind w:left="105" w:right="139"/>
              <w:spacing w:line="276" w:lineRule="auto"/>
              <w:rPr>
                <w:sz w:val="24"/>
              </w:rPr>
            </w:pPr>
            <w:r>
              <w:rPr>
                <w:sz w:val="24"/>
              </w:rPr>
              <w:t xml:space="preserve">Доля</w:t>
            </w:r>
            <w:r>
              <w:rPr>
                <w:spacing w:val="-13"/>
                <w:sz w:val="24"/>
              </w:rPr>
              <w:t xml:space="preserve"> </w:t>
            </w:r>
            <w:r>
              <w:rPr>
                <w:sz w:val="24"/>
              </w:rPr>
              <w:t xml:space="preserve">педагогов со стажем </w:t>
            </w:r>
            <w:r>
              <w:rPr>
                <w:spacing w:val="-2"/>
                <w:sz w:val="24"/>
              </w:rPr>
              <w:t xml:space="preserve">педагогической работы:</w:t>
            </w:r>
            <w:r/>
          </w:p>
        </w:tc>
        <w:tc>
          <w:tcPr>
            <w:tcW w:w="3688" w:type="dxa"/>
            <w:textDirection w:val="lrTb"/>
            <w:noWrap w:val="false"/>
          </w:tcPr>
          <w:p>
            <w:pPr>
              <w:pStyle w:val="970"/>
              <w:ind w:left="105"/>
              <w:spacing w:line="268" w:lineRule="exact"/>
              <w:rPr>
                <w:sz w:val="24"/>
              </w:rPr>
            </w:pPr>
            <w:r>
              <w:rPr>
                <w:spacing w:val="-2"/>
                <w:sz w:val="24"/>
              </w:rPr>
              <w:t xml:space="preserve">Количество</w:t>
            </w:r>
            <w:r/>
          </w:p>
        </w:tc>
      </w:tr>
      <w:tr>
        <w:trPr>
          <w:trHeight w:val="517"/>
        </w:trPr>
        <w:tc>
          <w:tcPr>
            <w:tcW w:w="2036" w:type="dxa"/>
            <w:textDirection w:val="lrTb"/>
            <w:noWrap w:val="false"/>
          </w:tcPr>
          <w:p>
            <w:pPr>
              <w:pStyle w:val="970"/>
              <w:ind w:left="105"/>
              <w:spacing w:line="268" w:lineRule="exact"/>
              <w:rPr>
                <w:sz w:val="24"/>
              </w:rPr>
            </w:pPr>
            <w:r>
              <w:rPr>
                <w:sz w:val="24"/>
              </w:rPr>
              <w:t xml:space="preserve">От 0</w:t>
            </w:r>
            <w:r>
              <w:rPr>
                <w:spacing w:val="1"/>
                <w:sz w:val="24"/>
              </w:rPr>
              <w:t xml:space="preserve"> </w:t>
            </w:r>
            <w:r>
              <w:rPr>
                <w:sz w:val="24"/>
              </w:rPr>
              <w:t xml:space="preserve">до</w:t>
            </w:r>
            <w:r>
              <w:rPr>
                <w:spacing w:val="5"/>
                <w:sz w:val="24"/>
              </w:rPr>
              <w:t xml:space="preserve"> </w:t>
            </w:r>
            <w:r>
              <w:rPr>
                <w:sz w:val="24"/>
              </w:rPr>
              <w:t xml:space="preserve">2-х</w:t>
            </w:r>
            <w:r>
              <w:rPr>
                <w:spacing w:val="-4"/>
                <w:sz w:val="24"/>
              </w:rPr>
              <w:t xml:space="preserve"> </w:t>
            </w:r>
            <w:r>
              <w:rPr>
                <w:spacing w:val="-5"/>
                <w:sz w:val="24"/>
              </w:rPr>
              <w:t xml:space="preserve">лет</w:t>
            </w:r>
            <w:r/>
          </w:p>
        </w:tc>
        <w:tc>
          <w:tcPr>
            <w:tcW w:w="3688" w:type="dxa"/>
            <w:textDirection w:val="lrTb"/>
            <w:noWrap w:val="false"/>
          </w:tcPr>
          <w:p>
            <w:pPr>
              <w:pStyle w:val="970"/>
              <w:ind w:left="105"/>
              <w:spacing w:line="268" w:lineRule="exact"/>
              <w:rPr>
                <w:sz w:val="24"/>
              </w:rPr>
            </w:pPr>
            <w:r>
              <w:rPr>
                <w:spacing w:val="-10"/>
                <w:sz w:val="24"/>
              </w:rPr>
              <w:t xml:space="preserve">0</w:t>
            </w:r>
            <w:r/>
          </w:p>
        </w:tc>
      </w:tr>
      <w:tr>
        <w:trPr>
          <w:trHeight w:val="518"/>
        </w:trPr>
        <w:tc>
          <w:tcPr>
            <w:tcW w:w="2036" w:type="dxa"/>
            <w:textDirection w:val="lrTb"/>
            <w:noWrap w:val="false"/>
          </w:tcPr>
          <w:p>
            <w:pPr>
              <w:pStyle w:val="970"/>
              <w:ind w:left="105"/>
              <w:spacing w:line="268" w:lineRule="exact"/>
              <w:rPr>
                <w:sz w:val="24"/>
              </w:rPr>
            </w:pPr>
            <w:r>
              <w:rPr>
                <w:sz w:val="24"/>
              </w:rPr>
              <w:t xml:space="preserve">От 5 до</w:t>
            </w:r>
            <w:r>
              <w:rPr>
                <w:spacing w:val="4"/>
                <w:sz w:val="24"/>
              </w:rPr>
              <w:t xml:space="preserve"> </w:t>
            </w:r>
            <w:r>
              <w:rPr>
                <w:sz w:val="24"/>
              </w:rPr>
              <w:t xml:space="preserve">10</w:t>
            </w:r>
            <w:r>
              <w:rPr>
                <w:spacing w:val="-4"/>
                <w:sz w:val="24"/>
              </w:rPr>
              <w:t xml:space="preserve"> </w:t>
            </w:r>
            <w:r>
              <w:rPr>
                <w:spacing w:val="-5"/>
                <w:sz w:val="24"/>
              </w:rPr>
              <w:t xml:space="preserve">лет</w:t>
            </w:r>
            <w:r/>
          </w:p>
        </w:tc>
        <w:tc>
          <w:tcPr>
            <w:tcW w:w="3688" w:type="dxa"/>
            <w:textDirection w:val="lrTb"/>
            <w:noWrap w:val="false"/>
          </w:tcPr>
          <w:p>
            <w:pPr>
              <w:pStyle w:val="970"/>
              <w:ind w:left="105"/>
              <w:spacing w:line="268" w:lineRule="exact"/>
              <w:rPr>
                <w:sz w:val="24"/>
              </w:rPr>
            </w:pPr>
            <w:r>
              <w:rPr>
                <w:spacing w:val="-10"/>
                <w:sz w:val="24"/>
              </w:rPr>
              <w:t xml:space="preserve">1</w:t>
            </w:r>
            <w:r/>
          </w:p>
        </w:tc>
      </w:tr>
      <w:tr>
        <w:trPr>
          <w:trHeight w:val="517"/>
        </w:trPr>
        <w:tc>
          <w:tcPr>
            <w:tcW w:w="2036" w:type="dxa"/>
            <w:textDirection w:val="lrTb"/>
            <w:noWrap w:val="false"/>
          </w:tcPr>
          <w:p>
            <w:pPr>
              <w:pStyle w:val="970"/>
              <w:ind w:left="105"/>
              <w:spacing w:line="268" w:lineRule="exact"/>
              <w:rPr>
                <w:sz w:val="24"/>
              </w:rPr>
            </w:pPr>
            <w:r>
              <w:rPr>
                <w:sz w:val="24"/>
              </w:rPr>
              <w:t xml:space="preserve">От 10 до</w:t>
            </w:r>
            <w:r>
              <w:rPr>
                <w:spacing w:val="4"/>
                <w:sz w:val="24"/>
              </w:rPr>
              <w:t xml:space="preserve"> </w:t>
            </w:r>
            <w:r>
              <w:rPr>
                <w:sz w:val="24"/>
              </w:rPr>
              <w:t xml:space="preserve">20</w:t>
            </w:r>
            <w:r>
              <w:rPr>
                <w:spacing w:val="-4"/>
                <w:sz w:val="24"/>
              </w:rPr>
              <w:t xml:space="preserve"> </w:t>
            </w:r>
            <w:r>
              <w:rPr>
                <w:spacing w:val="-5"/>
                <w:sz w:val="24"/>
              </w:rPr>
              <w:t xml:space="preserve">лет</w:t>
            </w:r>
            <w:r/>
          </w:p>
        </w:tc>
        <w:tc>
          <w:tcPr>
            <w:tcW w:w="3688" w:type="dxa"/>
            <w:textDirection w:val="lrTb"/>
            <w:noWrap w:val="false"/>
          </w:tcPr>
          <w:p>
            <w:pPr>
              <w:pStyle w:val="970"/>
              <w:ind w:left="105"/>
              <w:spacing w:line="268" w:lineRule="exact"/>
              <w:rPr>
                <w:sz w:val="24"/>
              </w:rPr>
            </w:pPr>
            <w:r>
              <w:rPr>
                <w:spacing w:val="-10"/>
                <w:sz w:val="24"/>
              </w:rPr>
              <w:t xml:space="preserve">4</w:t>
            </w:r>
            <w:r/>
          </w:p>
        </w:tc>
      </w:tr>
      <w:tr>
        <w:trPr>
          <w:trHeight w:val="517"/>
        </w:trPr>
        <w:tc>
          <w:tcPr>
            <w:tcW w:w="2036" w:type="dxa"/>
            <w:textDirection w:val="lrTb"/>
            <w:noWrap w:val="false"/>
          </w:tcPr>
          <w:p>
            <w:pPr>
              <w:pStyle w:val="970"/>
              <w:ind w:left="105"/>
              <w:spacing w:line="268" w:lineRule="exact"/>
              <w:rPr>
                <w:sz w:val="24"/>
              </w:rPr>
            </w:pPr>
            <w:r>
              <w:rPr>
                <w:sz w:val="24"/>
              </w:rPr>
              <w:t xml:space="preserve">Свыше</w:t>
            </w:r>
            <w:r>
              <w:rPr>
                <w:spacing w:val="2"/>
                <w:sz w:val="24"/>
              </w:rPr>
              <w:t xml:space="preserve"> </w:t>
            </w:r>
            <w:r>
              <w:rPr>
                <w:sz w:val="24"/>
              </w:rPr>
              <w:t xml:space="preserve">20</w:t>
            </w:r>
            <w:r>
              <w:rPr>
                <w:spacing w:val="-2"/>
                <w:sz w:val="24"/>
              </w:rPr>
              <w:t xml:space="preserve"> </w:t>
            </w:r>
            <w:r>
              <w:rPr>
                <w:spacing w:val="-5"/>
                <w:sz w:val="24"/>
              </w:rPr>
              <w:t xml:space="preserve">лет</w:t>
            </w:r>
            <w:r/>
          </w:p>
        </w:tc>
        <w:tc>
          <w:tcPr>
            <w:tcW w:w="3688" w:type="dxa"/>
            <w:textDirection w:val="lrTb"/>
            <w:noWrap w:val="false"/>
          </w:tcPr>
          <w:p>
            <w:pPr>
              <w:pStyle w:val="970"/>
              <w:ind w:left="105"/>
              <w:spacing w:line="268" w:lineRule="exact"/>
              <w:rPr>
                <w:sz w:val="24"/>
              </w:rPr>
            </w:pPr>
            <w:r>
              <w:rPr>
                <w:spacing w:val="-5"/>
                <w:sz w:val="24"/>
              </w:rPr>
              <w:t xml:space="preserve">11</w:t>
            </w:r>
            <w:r/>
          </w:p>
        </w:tc>
      </w:tr>
    </w:tbl>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rPr>
          <w:sz w:val="24"/>
        </w:rPr>
      </w:pPr>
      <w:r>
        <w:rPr>
          <w:sz w:val="24"/>
        </w:rPr>
      </w:r>
      <w:r/>
    </w:p>
    <w:p>
      <w:pPr>
        <w:pStyle w:val="967"/>
        <w:ind w:left="0" w:firstLine="0"/>
        <w:jc w:val="left"/>
        <w:spacing w:before="166"/>
        <w:rPr>
          <w:sz w:val="24"/>
        </w:rPr>
      </w:pPr>
      <w:r>
        <w:rPr>
          <w:sz w:val="24"/>
        </w:rPr>
      </w:r>
      <w:r/>
    </w:p>
    <w:p>
      <w:pPr>
        <w:ind w:left="222" w:right="0" w:firstLine="0"/>
        <w:jc w:val="left"/>
        <w:spacing w:before="1"/>
        <w:rPr>
          <w:sz w:val="24"/>
        </w:rPr>
      </w:pPr>
      <w:r>
        <w:rPr>
          <w:sz w:val="24"/>
        </w:rPr>
        <w:t xml:space="preserve">Основой</w:t>
      </w:r>
      <w:r>
        <w:rPr>
          <w:spacing w:val="-4"/>
          <w:sz w:val="24"/>
        </w:rPr>
        <w:t xml:space="preserve"> </w:t>
      </w:r>
      <w:r>
        <w:rPr>
          <w:sz w:val="24"/>
        </w:rPr>
        <w:t xml:space="preserve">для</w:t>
      </w:r>
      <w:r>
        <w:rPr>
          <w:spacing w:val="-3"/>
          <w:sz w:val="24"/>
        </w:rPr>
        <w:t xml:space="preserve"> </w:t>
      </w:r>
      <w:r>
        <w:rPr>
          <w:sz w:val="24"/>
        </w:rPr>
        <w:t xml:space="preserve">разработки</w:t>
      </w:r>
      <w:r>
        <w:rPr>
          <w:spacing w:val="-2"/>
          <w:sz w:val="24"/>
        </w:rPr>
        <w:t xml:space="preserve"> </w:t>
      </w:r>
      <w:r>
        <w:rPr>
          <w:sz w:val="24"/>
        </w:rPr>
        <w:t xml:space="preserve">должностных</w:t>
      </w:r>
      <w:r>
        <w:rPr>
          <w:spacing w:val="-7"/>
          <w:sz w:val="24"/>
        </w:rPr>
        <w:t xml:space="preserve"> </w:t>
      </w:r>
      <w:r>
        <w:rPr>
          <w:sz w:val="24"/>
        </w:rPr>
        <w:t xml:space="preserve">инструкций,</w:t>
      </w:r>
      <w:r>
        <w:rPr>
          <w:spacing w:val="-6"/>
          <w:sz w:val="24"/>
        </w:rPr>
        <w:t xml:space="preserve"> </w:t>
      </w:r>
      <w:r>
        <w:rPr>
          <w:sz w:val="24"/>
        </w:rPr>
        <w:t xml:space="preserve">содержащих</w:t>
      </w:r>
      <w:r>
        <w:rPr>
          <w:spacing w:val="-7"/>
          <w:sz w:val="24"/>
        </w:rPr>
        <w:t xml:space="preserve"> </w:t>
      </w:r>
      <w:r>
        <w:rPr>
          <w:sz w:val="24"/>
        </w:rPr>
        <w:t xml:space="preserve">конкретный</w:t>
      </w:r>
      <w:r>
        <w:rPr>
          <w:spacing w:val="-6"/>
          <w:sz w:val="24"/>
        </w:rPr>
        <w:t xml:space="preserve"> </w:t>
      </w:r>
      <w:r>
        <w:rPr>
          <w:spacing w:val="-2"/>
          <w:sz w:val="24"/>
        </w:rPr>
        <w:t xml:space="preserve">перечень</w:t>
      </w:r>
      <w:r/>
    </w:p>
    <w:p>
      <w:pPr>
        <w:ind w:left="222" w:right="0" w:firstLine="0"/>
        <w:jc w:val="left"/>
        <w:spacing w:before="40" w:line="276" w:lineRule="auto"/>
        <w:rPr>
          <w:sz w:val="24"/>
        </w:rPr>
      </w:pPr>
      <w:r>
        <w:rPr>
          <w:sz w:val="24"/>
        </w:rPr>
        <w:t xml:space="preserve">должностных</w:t>
      </w:r>
      <w:r>
        <w:rPr>
          <w:spacing w:val="-7"/>
          <w:sz w:val="24"/>
        </w:rPr>
        <w:t xml:space="preserve"> </w:t>
      </w:r>
      <w:r>
        <w:rPr>
          <w:sz w:val="24"/>
        </w:rPr>
        <w:t xml:space="preserve">обязанностей</w:t>
      </w:r>
      <w:r>
        <w:rPr>
          <w:spacing w:val="-2"/>
          <w:sz w:val="24"/>
        </w:rPr>
        <w:t xml:space="preserve"> </w:t>
      </w:r>
      <w:r>
        <w:rPr>
          <w:sz w:val="24"/>
        </w:rPr>
        <w:t xml:space="preserve">работников, с</w:t>
      </w:r>
      <w:r>
        <w:rPr>
          <w:spacing w:val="-8"/>
          <w:sz w:val="24"/>
        </w:rPr>
        <w:t xml:space="preserve"> </w:t>
      </w:r>
      <w:r>
        <w:rPr>
          <w:sz w:val="24"/>
        </w:rPr>
        <w:t xml:space="preserve">учетом</w:t>
      </w:r>
      <w:r>
        <w:rPr>
          <w:spacing w:val="-10"/>
          <w:sz w:val="24"/>
        </w:rPr>
        <w:t xml:space="preserve"> </w:t>
      </w:r>
      <w:r>
        <w:rPr>
          <w:sz w:val="24"/>
        </w:rPr>
        <w:t xml:space="preserve">особенностей</w:t>
      </w:r>
      <w:r>
        <w:rPr>
          <w:spacing w:val="-6"/>
          <w:sz w:val="24"/>
        </w:rPr>
        <w:t xml:space="preserve"> </w:t>
      </w:r>
      <w:r>
        <w:rPr>
          <w:sz w:val="24"/>
        </w:rPr>
        <w:t xml:space="preserve">организации</w:t>
      </w:r>
      <w:r>
        <w:rPr>
          <w:spacing w:val="-1"/>
          <w:sz w:val="24"/>
        </w:rPr>
        <w:t xml:space="preserve"> </w:t>
      </w:r>
      <w:r>
        <w:rPr>
          <w:sz w:val="24"/>
        </w:rPr>
        <w:t xml:space="preserve">труда</w:t>
      </w:r>
      <w:r>
        <w:rPr>
          <w:spacing w:val="-3"/>
          <w:sz w:val="24"/>
        </w:rPr>
        <w:t xml:space="preserve"> </w:t>
      </w:r>
      <w:r>
        <w:rPr>
          <w:sz w:val="24"/>
        </w:rPr>
        <w:t xml:space="preserve">и управления, а та</w:t>
      </w:r>
      <w:r>
        <w:rPr>
          <w:sz w:val="24"/>
        </w:rPr>
        <w:t xml:space="preserve">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r/>
    </w:p>
    <w:p>
      <w:pPr>
        <w:ind w:left="222" w:right="0" w:firstLine="0"/>
        <w:jc w:val="left"/>
        <w:spacing w:before="200"/>
        <w:rPr>
          <w:sz w:val="24"/>
        </w:rPr>
      </w:pPr>
      <w:r>
        <w:rPr>
          <w:sz w:val="24"/>
        </w:rPr>
        <w:t xml:space="preserve">В</w:t>
      </w:r>
      <w:r>
        <w:rPr>
          <w:spacing w:val="-6"/>
          <w:sz w:val="24"/>
        </w:rPr>
        <w:t xml:space="preserve"> </w:t>
      </w:r>
      <w:r>
        <w:rPr>
          <w:sz w:val="24"/>
        </w:rPr>
        <w:t xml:space="preserve">основу</w:t>
      </w:r>
      <w:r>
        <w:rPr>
          <w:spacing w:val="-11"/>
          <w:sz w:val="24"/>
        </w:rPr>
        <w:t xml:space="preserve"> </w:t>
      </w:r>
      <w:r>
        <w:rPr>
          <w:sz w:val="24"/>
        </w:rPr>
        <w:t xml:space="preserve">должностных</w:t>
      </w:r>
      <w:r>
        <w:rPr>
          <w:spacing w:val="-10"/>
          <w:sz w:val="24"/>
        </w:rPr>
        <w:t xml:space="preserve"> </w:t>
      </w:r>
      <w:r>
        <w:rPr>
          <w:sz w:val="24"/>
        </w:rPr>
        <w:t xml:space="preserve">обязанностей</w:t>
      </w:r>
      <w:r>
        <w:rPr>
          <w:spacing w:val="-2"/>
          <w:sz w:val="24"/>
        </w:rPr>
        <w:t xml:space="preserve"> </w:t>
      </w:r>
      <w:r>
        <w:rPr>
          <w:sz w:val="24"/>
        </w:rPr>
        <w:t xml:space="preserve">положены представленные</w:t>
      </w:r>
      <w:r>
        <w:rPr>
          <w:spacing w:val="-7"/>
          <w:sz w:val="24"/>
        </w:rPr>
        <w:t xml:space="preserve"> </w:t>
      </w:r>
      <w:r>
        <w:rPr>
          <w:sz w:val="24"/>
        </w:rPr>
        <w:t xml:space="preserve">в</w:t>
      </w:r>
      <w:r>
        <w:rPr>
          <w:spacing w:val="-4"/>
          <w:sz w:val="24"/>
        </w:rPr>
        <w:t xml:space="preserve"> </w:t>
      </w:r>
      <w:r>
        <w:rPr>
          <w:sz w:val="24"/>
        </w:rPr>
        <w:t xml:space="preserve">профессиональном</w:t>
      </w:r>
      <w:r>
        <w:rPr>
          <w:spacing w:val="-4"/>
          <w:sz w:val="24"/>
        </w:rPr>
        <w:t xml:space="preserve"> </w:t>
      </w:r>
      <w:r>
        <w:rPr>
          <w:spacing w:val="-2"/>
          <w:sz w:val="24"/>
        </w:rPr>
        <w:t xml:space="preserve">стандарте</w:t>
      </w:r>
      <w:r/>
    </w:p>
    <w:p>
      <w:pPr>
        <w:ind w:left="222" w:right="151" w:firstLine="0"/>
        <w:jc w:val="left"/>
        <w:spacing w:before="42" w:line="278" w:lineRule="auto"/>
        <w:rPr>
          <w:sz w:val="24"/>
        </w:rPr>
      </w:pPr>
      <w:r>
        <w:rPr>
          <w:sz w:val="24"/>
        </w:rPr>
        <w:t xml:space="preserve">«Педагог (педагогическая деятельность в сфере дошкольного, начального общего, основного общего,</w:t>
      </w:r>
      <w:r>
        <w:rPr>
          <w:spacing w:val="-2"/>
          <w:sz w:val="24"/>
        </w:rPr>
        <w:t xml:space="preserve"> </w:t>
      </w:r>
      <w:r>
        <w:rPr>
          <w:sz w:val="24"/>
        </w:rPr>
        <w:t xml:space="preserve">среднего</w:t>
      </w:r>
      <w:r>
        <w:rPr>
          <w:spacing w:val="-8"/>
          <w:sz w:val="24"/>
        </w:rPr>
        <w:t xml:space="preserve"> </w:t>
      </w:r>
      <w:r>
        <w:rPr>
          <w:sz w:val="24"/>
        </w:rPr>
        <w:t xml:space="preserve">общего</w:t>
      </w:r>
      <w:r>
        <w:rPr>
          <w:spacing w:val="-8"/>
          <w:sz w:val="24"/>
        </w:rPr>
        <w:t xml:space="preserve"> </w:t>
      </w:r>
      <w:r>
        <w:rPr>
          <w:sz w:val="24"/>
        </w:rPr>
        <w:t xml:space="preserve">образования)</w:t>
      </w:r>
      <w:r>
        <w:rPr>
          <w:spacing w:val="-6"/>
          <w:sz w:val="24"/>
        </w:rPr>
        <w:t xml:space="preserve"> </w:t>
      </w:r>
      <w:r>
        <w:rPr>
          <w:sz w:val="24"/>
        </w:rPr>
        <w:t xml:space="preserve">(воспитатель,</w:t>
      </w:r>
      <w:r>
        <w:rPr>
          <w:spacing w:val="-2"/>
          <w:sz w:val="24"/>
        </w:rPr>
        <w:t xml:space="preserve"> </w:t>
      </w:r>
      <w:r>
        <w:rPr>
          <w:sz w:val="24"/>
        </w:rPr>
        <w:t xml:space="preserve">учитель)»</w:t>
      </w:r>
      <w:r>
        <w:rPr>
          <w:spacing w:val="-8"/>
          <w:sz w:val="24"/>
        </w:rPr>
        <w:t xml:space="preserve"> </w:t>
      </w:r>
      <w:r>
        <w:rPr>
          <w:sz w:val="24"/>
        </w:rPr>
        <w:t xml:space="preserve">обобщенные</w:t>
      </w:r>
      <w:r>
        <w:rPr>
          <w:spacing w:val="-5"/>
          <w:sz w:val="24"/>
        </w:rPr>
        <w:t xml:space="preserve"> </w:t>
      </w:r>
      <w:r>
        <w:rPr>
          <w:sz w:val="24"/>
        </w:rPr>
        <w:t xml:space="preserve">трудовые</w:t>
      </w:r>
      <w:r>
        <w:rPr>
          <w:spacing w:val="-5"/>
          <w:sz w:val="24"/>
        </w:rPr>
        <w:t xml:space="preserve"> </w:t>
      </w:r>
      <w:r>
        <w:rPr>
          <w:sz w:val="24"/>
        </w:rPr>
        <w:t xml:space="preserve">функции, которые поручаются работнику, занимающему данную должность.</w:t>
      </w:r>
      <w:r/>
    </w:p>
    <w:p>
      <w:pPr>
        <w:ind w:left="222" w:right="0" w:firstLine="0"/>
        <w:jc w:val="left"/>
        <w:spacing w:before="196" w:line="276" w:lineRule="auto"/>
        <w:rPr>
          <w:sz w:val="24"/>
        </w:rPr>
      </w:pPr>
      <w:r>
        <w:rPr>
          <w:sz w:val="24"/>
        </w:rPr>
        <w:t xml:space="preserve">Уровень квалификации педагогических и иных работников образовательной организации, участвующих</w:t>
      </w:r>
      <w:r>
        <w:rPr>
          <w:spacing w:val="-6"/>
          <w:sz w:val="24"/>
        </w:rPr>
        <w:t xml:space="preserve"> </w:t>
      </w:r>
      <w:r>
        <w:rPr>
          <w:sz w:val="24"/>
        </w:rPr>
        <w:t xml:space="preserve">в</w:t>
      </w:r>
      <w:r>
        <w:rPr>
          <w:spacing w:val="-1"/>
          <w:sz w:val="24"/>
        </w:rPr>
        <w:t xml:space="preserve"> </w:t>
      </w:r>
      <w:r>
        <w:rPr>
          <w:sz w:val="24"/>
        </w:rPr>
        <w:t xml:space="preserve">реализации</w:t>
      </w:r>
      <w:r>
        <w:rPr>
          <w:spacing w:val="-5"/>
          <w:sz w:val="24"/>
        </w:rPr>
        <w:t xml:space="preserve"> </w:t>
      </w:r>
      <w:r>
        <w:rPr>
          <w:sz w:val="24"/>
        </w:rPr>
        <w:t xml:space="preserve">основной</w:t>
      </w:r>
      <w:r>
        <w:rPr>
          <w:spacing w:val="-10"/>
          <w:sz w:val="24"/>
        </w:rPr>
        <w:t xml:space="preserve"> </w:t>
      </w:r>
      <w:r>
        <w:rPr>
          <w:sz w:val="24"/>
        </w:rPr>
        <w:t xml:space="preserve">образовательной</w:t>
      </w:r>
      <w:r>
        <w:rPr>
          <w:spacing w:val="-1"/>
          <w:sz w:val="24"/>
        </w:rPr>
        <w:t xml:space="preserve"> </w:t>
      </w:r>
      <w:r>
        <w:rPr>
          <w:sz w:val="24"/>
        </w:rPr>
        <w:t xml:space="preserve">программы</w:t>
      </w:r>
      <w:r>
        <w:rPr>
          <w:spacing w:val="-5"/>
          <w:sz w:val="24"/>
        </w:rPr>
        <w:t xml:space="preserve"> </w:t>
      </w:r>
      <w:r>
        <w:rPr>
          <w:sz w:val="24"/>
        </w:rPr>
        <w:t xml:space="preserve">и</w:t>
      </w:r>
      <w:r>
        <w:rPr>
          <w:spacing w:val="-1"/>
          <w:sz w:val="24"/>
        </w:rPr>
        <w:t xml:space="preserve"> </w:t>
      </w:r>
      <w:r>
        <w:rPr>
          <w:sz w:val="24"/>
        </w:rPr>
        <w:t xml:space="preserve">создании</w:t>
      </w:r>
      <w:r>
        <w:rPr>
          <w:spacing w:val="-5"/>
          <w:sz w:val="24"/>
        </w:rPr>
        <w:t xml:space="preserve"> </w:t>
      </w:r>
      <w:r>
        <w:rPr>
          <w:sz w:val="24"/>
        </w:rPr>
        <w:t xml:space="preserve">условий</w:t>
      </w:r>
      <w:r>
        <w:rPr>
          <w:spacing w:val="-1"/>
          <w:sz w:val="24"/>
        </w:rPr>
        <w:t xml:space="preserve"> </w:t>
      </w:r>
      <w:r>
        <w:rPr>
          <w:sz w:val="24"/>
        </w:rPr>
        <w:t xml:space="preserve">для</w:t>
      </w:r>
      <w:r>
        <w:rPr>
          <w:spacing w:val="-2"/>
          <w:sz w:val="24"/>
        </w:rPr>
        <w:t xml:space="preserve"> </w:t>
      </w:r>
      <w:r>
        <w:rPr>
          <w:sz w:val="24"/>
        </w:rPr>
        <w:t xml:space="preserve">ее разработки и реализации характеризуется также результатами</w:t>
      </w:r>
      <w:r/>
    </w:p>
    <w:p>
      <w:pPr>
        <w:jc w:val="left"/>
        <w:spacing w:after="0" w:line="276" w:lineRule="auto"/>
        <w:rPr>
          <w:sz w:val="24"/>
        </w:rPr>
        <w:sectPr>
          <w:footnotePr/>
          <w:endnotePr/>
          <w:type w:val="continuous"/>
          <w:pgSz w:w="11910" w:h="16840" w:orient="portrait"/>
          <w:pgMar w:top="1000" w:right="320" w:bottom="1580" w:left="940" w:header="0" w:footer="1392" w:gutter="0"/>
          <w:cols w:num="1" w:sep="0" w:space="1701" w:equalWidth="1"/>
          <w:docGrid w:linePitch="360"/>
        </w:sectPr>
      </w:pPr>
      <w:r>
        <w:rPr>
          <w:sz w:val="24"/>
        </w:rPr>
      </w:r>
      <w:r/>
    </w:p>
    <w:p>
      <w:pPr>
        <w:ind w:left="222" w:right="0" w:firstLine="0"/>
        <w:jc w:val="left"/>
        <w:spacing w:before="75" w:line="276" w:lineRule="auto"/>
        <w:rPr>
          <w:sz w:val="24"/>
        </w:rPr>
      </w:pPr>
      <w:r>
        <w:rPr>
          <w:sz w:val="24"/>
        </w:rPr>
        <w:t xml:space="preserve">аттестации</w:t>
      </w:r>
      <w:r>
        <w:rPr>
          <w:spacing w:val="-2"/>
          <w:sz w:val="24"/>
        </w:rPr>
        <w:t xml:space="preserve"> </w:t>
      </w:r>
      <w:r>
        <w:rPr>
          <w:sz w:val="24"/>
        </w:rPr>
        <w:t xml:space="preserve">—</w:t>
      </w:r>
      <w:r>
        <w:rPr>
          <w:spacing w:val="-4"/>
          <w:sz w:val="24"/>
        </w:rPr>
        <w:t xml:space="preserve"> </w:t>
      </w:r>
      <w:r>
        <w:rPr>
          <w:sz w:val="24"/>
        </w:rPr>
        <w:t xml:space="preserve">квалификационными</w:t>
      </w:r>
      <w:r>
        <w:rPr>
          <w:spacing w:val="-7"/>
          <w:sz w:val="24"/>
        </w:rPr>
        <w:t xml:space="preserve"> </w:t>
      </w:r>
      <w:r>
        <w:rPr>
          <w:sz w:val="24"/>
        </w:rPr>
        <w:t xml:space="preserve">категориями.</w:t>
      </w:r>
      <w:r>
        <w:rPr>
          <w:spacing w:val="-2"/>
          <w:sz w:val="24"/>
        </w:rPr>
        <w:t xml:space="preserve"> </w:t>
      </w:r>
      <w:r>
        <w:rPr>
          <w:sz w:val="24"/>
        </w:rPr>
        <w:t xml:space="preserve">Все</w:t>
      </w:r>
      <w:r>
        <w:rPr>
          <w:spacing w:val="-5"/>
          <w:sz w:val="24"/>
        </w:rPr>
        <w:t xml:space="preserve"> </w:t>
      </w:r>
      <w:r>
        <w:rPr>
          <w:sz w:val="24"/>
        </w:rPr>
        <w:t xml:space="preserve">работники</w:t>
      </w:r>
      <w:r>
        <w:rPr>
          <w:spacing w:val="-7"/>
          <w:sz w:val="24"/>
        </w:rPr>
        <w:t xml:space="preserve"> </w:t>
      </w:r>
      <w:r>
        <w:rPr>
          <w:sz w:val="24"/>
        </w:rPr>
        <w:t xml:space="preserve">МОУ</w:t>
      </w:r>
      <w:r>
        <w:rPr>
          <w:spacing w:val="-7"/>
          <w:sz w:val="24"/>
        </w:rPr>
        <w:t xml:space="preserve"> </w:t>
      </w:r>
      <w:r>
        <w:rPr>
          <w:sz w:val="24"/>
        </w:rPr>
        <w:t xml:space="preserve">СОШ</w:t>
      </w:r>
      <w:r>
        <w:rPr>
          <w:spacing w:val="-7"/>
          <w:sz w:val="24"/>
        </w:rPr>
        <w:t xml:space="preserve"> </w:t>
      </w:r>
      <w:r>
        <w:rPr>
          <w:sz w:val="24"/>
        </w:rPr>
        <w:t xml:space="preserve">с.Сохондо</w:t>
      </w:r>
      <w:r>
        <w:rPr>
          <w:spacing w:val="-4"/>
          <w:sz w:val="24"/>
        </w:rPr>
        <w:t xml:space="preserve"> </w:t>
      </w:r>
      <w:r>
        <w:rPr>
          <w:sz w:val="24"/>
        </w:rPr>
        <w:t xml:space="preserve">успешно прошли аттестацию.</w:t>
      </w:r>
      <w:r/>
    </w:p>
    <w:p>
      <w:pPr>
        <w:ind w:left="222" w:right="151" w:firstLine="0"/>
        <w:jc w:val="left"/>
        <w:spacing w:before="201" w:line="276" w:lineRule="auto"/>
        <w:rPr>
          <w:sz w:val="24"/>
        </w:rPr>
      </w:pPr>
      <w:r>
        <w:rPr>
          <w:sz w:val="24"/>
        </w:rPr>
        <w:t xml:space="preserve">Аттестация</w:t>
      </w:r>
      <w:r>
        <w:rPr>
          <w:spacing w:val="-2"/>
          <w:sz w:val="24"/>
        </w:rPr>
        <w:t xml:space="preserve"> </w:t>
      </w:r>
      <w:r>
        <w:rPr>
          <w:sz w:val="24"/>
        </w:rPr>
        <w:t xml:space="preserve">педагогических</w:t>
      </w:r>
      <w:r>
        <w:rPr>
          <w:spacing w:val="-6"/>
          <w:sz w:val="24"/>
        </w:rPr>
        <w:t xml:space="preserve"> </w:t>
      </w:r>
      <w:r>
        <w:rPr>
          <w:sz w:val="24"/>
        </w:rPr>
        <w:t xml:space="preserve">работников</w:t>
      </w:r>
      <w:r>
        <w:rPr>
          <w:spacing w:val="-1"/>
          <w:sz w:val="24"/>
        </w:rPr>
        <w:t xml:space="preserve"> </w:t>
      </w:r>
      <w:r>
        <w:rPr>
          <w:sz w:val="24"/>
        </w:rPr>
        <w:t xml:space="preserve">в</w:t>
      </w:r>
      <w:r>
        <w:rPr>
          <w:spacing w:val="-4"/>
          <w:sz w:val="24"/>
        </w:rPr>
        <w:t xml:space="preserve"> </w:t>
      </w:r>
      <w:r>
        <w:rPr>
          <w:sz w:val="24"/>
        </w:rPr>
        <w:t xml:space="preserve">соответствии</w:t>
      </w:r>
      <w:r>
        <w:rPr>
          <w:spacing w:val="-1"/>
          <w:sz w:val="24"/>
        </w:rPr>
        <w:t xml:space="preserve"> </w:t>
      </w:r>
      <w:r>
        <w:rPr>
          <w:sz w:val="24"/>
        </w:rPr>
        <w:t xml:space="preserve">с</w:t>
      </w:r>
      <w:r>
        <w:rPr>
          <w:spacing w:val="-7"/>
          <w:sz w:val="24"/>
        </w:rPr>
        <w:t xml:space="preserve"> </w:t>
      </w:r>
      <w:r>
        <w:rPr>
          <w:sz w:val="24"/>
        </w:rPr>
        <w:t xml:space="preserve">Федеральным</w:t>
      </w:r>
      <w:r>
        <w:rPr>
          <w:spacing w:val="-4"/>
          <w:sz w:val="24"/>
        </w:rPr>
        <w:t xml:space="preserve"> </w:t>
      </w:r>
      <w:r>
        <w:rPr>
          <w:sz w:val="24"/>
        </w:rPr>
        <w:t xml:space="preserve">законом</w:t>
      </w:r>
      <w:r>
        <w:rPr>
          <w:spacing w:val="-4"/>
          <w:sz w:val="24"/>
        </w:rPr>
        <w:t xml:space="preserve"> </w:t>
      </w:r>
      <w:r>
        <w:rPr>
          <w:sz w:val="24"/>
        </w:rPr>
        <w:t xml:space="preserve">«Об</w:t>
      </w:r>
      <w:r>
        <w:rPr>
          <w:spacing w:val="-4"/>
          <w:sz w:val="24"/>
        </w:rPr>
        <w:t xml:space="preserve"> </w:t>
      </w:r>
      <w:r>
        <w:rPr>
          <w:sz w:val="24"/>
        </w:rPr>
        <w:t xml:space="preserve">образовании</w:t>
      </w:r>
      <w:r>
        <w:rPr>
          <w:spacing w:val="-1"/>
          <w:sz w:val="24"/>
        </w:rPr>
        <w:t xml:space="preserve"> </w:t>
      </w:r>
      <w:r>
        <w:rPr>
          <w:sz w:val="24"/>
        </w:rPr>
        <w:t xml:space="preserve">в Российской Федерации» (ст. 49) проводится в целях подтверждения их соответствия заним</w:t>
      </w:r>
      <w:r>
        <w:rPr>
          <w:sz w:val="24"/>
        </w:rPr>
        <w:t xml:space="preserve">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r/>
    </w:p>
    <w:p>
      <w:pPr>
        <w:ind w:left="222" w:right="0" w:firstLine="0"/>
        <w:jc w:val="left"/>
        <w:spacing w:before="0" w:line="276" w:lineRule="auto"/>
        <w:rPr>
          <w:sz w:val="24"/>
        </w:rPr>
      </w:pPr>
      <w:r>
        <w:rPr>
          <w:sz w:val="24"/>
        </w:rPr>
        <w:t xml:space="preserve">должностям</w:t>
      </w:r>
      <w:r>
        <w:rPr>
          <w:spacing w:val="-4"/>
          <w:sz w:val="24"/>
        </w:rPr>
        <w:t xml:space="preserve"> </w:t>
      </w:r>
      <w:r>
        <w:rPr>
          <w:sz w:val="24"/>
        </w:rPr>
        <w:t xml:space="preserve">осуществляться</w:t>
      </w:r>
      <w:r>
        <w:rPr>
          <w:spacing w:val="-1"/>
          <w:sz w:val="24"/>
        </w:rPr>
        <w:t xml:space="preserve"> </w:t>
      </w:r>
      <w:r>
        <w:rPr>
          <w:sz w:val="24"/>
        </w:rPr>
        <w:t xml:space="preserve">не</w:t>
      </w:r>
      <w:r>
        <w:rPr>
          <w:spacing w:val="-2"/>
          <w:sz w:val="24"/>
        </w:rPr>
        <w:t xml:space="preserve"> </w:t>
      </w:r>
      <w:r>
        <w:rPr>
          <w:sz w:val="24"/>
        </w:rPr>
        <w:t xml:space="preserve">реже</w:t>
      </w:r>
      <w:r>
        <w:rPr>
          <w:spacing w:val="-12"/>
          <w:sz w:val="24"/>
        </w:rPr>
        <w:t xml:space="preserve"> </w:t>
      </w:r>
      <w:r>
        <w:rPr>
          <w:sz w:val="24"/>
        </w:rPr>
        <w:t xml:space="preserve">одного раза</w:t>
      </w:r>
      <w:r>
        <w:rPr>
          <w:spacing w:val="-2"/>
          <w:sz w:val="24"/>
        </w:rPr>
        <w:t xml:space="preserve"> </w:t>
      </w:r>
      <w:r>
        <w:rPr>
          <w:sz w:val="24"/>
        </w:rPr>
        <w:t xml:space="preserve">в</w:t>
      </w:r>
      <w:r>
        <w:rPr>
          <w:spacing w:val="-4"/>
          <w:sz w:val="24"/>
        </w:rPr>
        <w:t xml:space="preserve"> </w:t>
      </w:r>
      <w:r>
        <w:rPr>
          <w:sz w:val="24"/>
        </w:rPr>
        <w:t xml:space="preserve">пять</w:t>
      </w:r>
      <w:r>
        <w:rPr>
          <w:spacing w:val="-4"/>
          <w:sz w:val="24"/>
        </w:rPr>
        <w:t xml:space="preserve"> </w:t>
      </w:r>
      <w:r>
        <w:rPr>
          <w:sz w:val="24"/>
        </w:rPr>
        <w:t xml:space="preserve">лет</w:t>
      </w:r>
      <w:r>
        <w:rPr>
          <w:spacing w:val="-1"/>
          <w:sz w:val="24"/>
        </w:rPr>
        <w:t xml:space="preserve"> </w:t>
      </w:r>
      <w:r>
        <w:rPr>
          <w:sz w:val="24"/>
        </w:rPr>
        <w:t xml:space="preserve">на</w:t>
      </w:r>
      <w:r>
        <w:rPr>
          <w:spacing w:val="-12"/>
          <w:sz w:val="24"/>
        </w:rPr>
        <w:t xml:space="preserve"> </w:t>
      </w:r>
      <w:r>
        <w:rPr>
          <w:sz w:val="24"/>
        </w:rPr>
        <w:t xml:space="preserve">основе</w:t>
      </w:r>
      <w:r>
        <w:rPr>
          <w:spacing w:val="-7"/>
          <w:sz w:val="24"/>
        </w:rPr>
        <w:t xml:space="preserve"> </w:t>
      </w:r>
      <w:r>
        <w:rPr>
          <w:sz w:val="24"/>
        </w:rPr>
        <w:t xml:space="preserve">оценки их</w:t>
      </w:r>
      <w:r>
        <w:rPr>
          <w:spacing w:val="-6"/>
          <w:sz w:val="24"/>
        </w:rPr>
        <w:t xml:space="preserve"> </w:t>
      </w:r>
      <w:r>
        <w:rPr>
          <w:sz w:val="24"/>
        </w:rPr>
        <w:t xml:space="preserve">профессиональной деятельности аттестационными комиссиями, самостоятельно формируемыми образовательной </w:t>
      </w:r>
      <w:r>
        <w:rPr>
          <w:spacing w:val="-2"/>
          <w:sz w:val="24"/>
        </w:rPr>
        <w:t xml:space="preserve">организацией.</w:t>
      </w:r>
      <w:r/>
    </w:p>
    <w:p>
      <w:pPr>
        <w:ind w:left="222" w:right="0" w:firstLine="0"/>
        <w:jc w:val="left"/>
        <w:spacing w:before="198"/>
        <w:rPr>
          <w:sz w:val="24"/>
        </w:rPr>
      </w:pPr>
      <w:r>
        <w:rPr>
          <w:sz w:val="24"/>
        </w:rPr>
        <w:t xml:space="preserve">Так</w:t>
      </w:r>
      <w:r>
        <w:rPr>
          <w:spacing w:val="-3"/>
          <w:sz w:val="24"/>
        </w:rPr>
        <w:t xml:space="preserve"> </w:t>
      </w:r>
      <w:r>
        <w:rPr>
          <w:sz w:val="24"/>
        </w:rPr>
        <w:t xml:space="preserve">же</w:t>
      </w:r>
      <w:r>
        <w:rPr>
          <w:spacing w:val="-6"/>
          <w:sz w:val="24"/>
        </w:rPr>
        <w:t xml:space="preserve"> </w:t>
      </w:r>
      <w:r>
        <w:rPr>
          <w:sz w:val="24"/>
        </w:rPr>
        <w:t xml:space="preserve">в</w:t>
      </w:r>
      <w:r>
        <w:rPr>
          <w:spacing w:val="1"/>
          <w:sz w:val="24"/>
        </w:rPr>
        <w:t xml:space="preserve"> </w:t>
      </w:r>
      <w:r>
        <w:rPr>
          <w:sz w:val="24"/>
        </w:rPr>
        <w:t xml:space="preserve">МОУ</w:t>
      </w:r>
      <w:r>
        <w:rPr>
          <w:spacing w:val="-3"/>
          <w:sz w:val="24"/>
        </w:rPr>
        <w:t xml:space="preserve"> </w:t>
      </w:r>
      <w:r>
        <w:rPr>
          <w:sz w:val="24"/>
        </w:rPr>
        <w:t xml:space="preserve">СОШ</w:t>
      </w:r>
      <w:r>
        <w:rPr>
          <w:spacing w:val="-3"/>
          <w:sz w:val="24"/>
        </w:rPr>
        <w:t xml:space="preserve"> </w:t>
      </w:r>
      <w:r>
        <w:rPr>
          <w:sz w:val="24"/>
        </w:rPr>
        <w:t xml:space="preserve">с.Сохондо созданы</w:t>
      </w:r>
      <w:r>
        <w:rPr>
          <w:spacing w:val="1"/>
          <w:sz w:val="24"/>
        </w:rPr>
        <w:t xml:space="preserve"> </w:t>
      </w:r>
      <w:r>
        <w:rPr>
          <w:spacing w:val="-2"/>
          <w:sz w:val="24"/>
        </w:rPr>
        <w:t xml:space="preserve">условия:</w:t>
      </w:r>
      <w:r/>
    </w:p>
    <w:p>
      <w:pPr>
        <w:ind w:left="222" w:right="0" w:firstLine="0"/>
        <w:jc w:val="left"/>
        <w:spacing w:before="242"/>
        <w:rPr>
          <w:sz w:val="24"/>
        </w:rPr>
      </w:pPr>
      <w:r>
        <w:rPr>
          <w:sz w:val="24"/>
        </w:rPr>
        <w:t xml:space="preserve">для</w:t>
      </w:r>
      <w:r>
        <w:rPr>
          <w:spacing w:val="-7"/>
          <w:sz w:val="24"/>
        </w:rPr>
        <w:t xml:space="preserve"> </w:t>
      </w:r>
      <w:r>
        <w:rPr>
          <w:sz w:val="24"/>
        </w:rPr>
        <w:t xml:space="preserve">реализации</w:t>
      </w:r>
      <w:r>
        <w:rPr>
          <w:spacing w:val="-5"/>
          <w:sz w:val="24"/>
        </w:rPr>
        <w:t xml:space="preserve"> </w:t>
      </w:r>
      <w:r>
        <w:rPr>
          <w:sz w:val="24"/>
        </w:rPr>
        <w:t xml:space="preserve">электронного</w:t>
      </w:r>
      <w:r>
        <w:rPr>
          <w:spacing w:val="-6"/>
          <w:sz w:val="24"/>
        </w:rPr>
        <w:t xml:space="preserve"> </w:t>
      </w:r>
      <w:r>
        <w:rPr>
          <w:sz w:val="24"/>
        </w:rPr>
        <w:t xml:space="preserve">обучения,</w:t>
      </w:r>
      <w:r>
        <w:rPr>
          <w:spacing w:val="-5"/>
          <w:sz w:val="24"/>
        </w:rPr>
        <w:t xml:space="preserve"> </w:t>
      </w:r>
      <w:r>
        <w:rPr>
          <w:sz w:val="24"/>
        </w:rPr>
        <w:t xml:space="preserve">применения</w:t>
      </w:r>
      <w:r>
        <w:rPr>
          <w:spacing w:val="-6"/>
          <w:sz w:val="24"/>
        </w:rPr>
        <w:t xml:space="preserve"> </w:t>
      </w:r>
      <w:r>
        <w:rPr>
          <w:sz w:val="24"/>
        </w:rPr>
        <w:t xml:space="preserve">дистанционных</w:t>
      </w:r>
      <w:r>
        <w:rPr>
          <w:spacing w:val="-15"/>
          <w:sz w:val="24"/>
        </w:rPr>
        <w:t xml:space="preserve"> </w:t>
      </w:r>
      <w:r>
        <w:rPr>
          <w:sz w:val="24"/>
        </w:rPr>
        <w:t xml:space="preserve">образовательных</w:t>
      </w:r>
      <w:r>
        <w:rPr>
          <w:spacing w:val="-10"/>
          <w:sz w:val="24"/>
        </w:rPr>
        <w:t xml:space="preserve"> </w:t>
      </w:r>
      <w:r>
        <w:rPr>
          <w:spacing w:val="-2"/>
          <w:sz w:val="24"/>
        </w:rPr>
        <w:t xml:space="preserve">технологий;</w:t>
      </w:r>
      <w:r/>
    </w:p>
    <w:p>
      <w:pPr>
        <w:ind w:left="222" w:right="0" w:firstLine="0"/>
        <w:jc w:val="left"/>
        <w:spacing w:before="243"/>
        <w:rPr>
          <w:sz w:val="24"/>
        </w:rPr>
      </w:pPr>
      <w:r>
        <w:rPr>
          <w:sz w:val="24"/>
        </w:rPr>
        <w:t xml:space="preserve">для</w:t>
      </w:r>
      <w:r>
        <w:rPr>
          <w:spacing w:val="-7"/>
          <w:sz w:val="24"/>
        </w:rPr>
        <w:t xml:space="preserve"> </w:t>
      </w:r>
      <w:r>
        <w:rPr>
          <w:sz w:val="24"/>
        </w:rPr>
        <w:t xml:space="preserve">сетевого</w:t>
      </w:r>
      <w:r>
        <w:rPr>
          <w:spacing w:val="-4"/>
          <w:sz w:val="24"/>
        </w:rPr>
        <w:t xml:space="preserve"> </w:t>
      </w:r>
      <w:r>
        <w:rPr>
          <w:sz w:val="24"/>
        </w:rPr>
        <w:t xml:space="preserve">взаимодействия</w:t>
      </w:r>
      <w:r>
        <w:rPr>
          <w:spacing w:val="-9"/>
          <w:sz w:val="24"/>
        </w:rPr>
        <w:t xml:space="preserve"> </w:t>
      </w:r>
      <w:r>
        <w:rPr>
          <w:sz w:val="24"/>
        </w:rPr>
        <w:t xml:space="preserve">с</w:t>
      </w:r>
      <w:r>
        <w:rPr>
          <w:spacing w:val="-10"/>
          <w:sz w:val="24"/>
        </w:rPr>
        <w:t xml:space="preserve"> </w:t>
      </w:r>
      <w:r>
        <w:rPr>
          <w:sz w:val="24"/>
        </w:rPr>
        <w:t xml:space="preserve">организациями,</w:t>
      </w:r>
      <w:r>
        <w:rPr>
          <w:spacing w:val="-7"/>
          <w:sz w:val="24"/>
        </w:rPr>
        <w:t xml:space="preserve"> </w:t>
      </w:r>
      <w:r>
        <w:rPr>
          <w:sz w:val="24"/>
        </w:rPr>
        <w:t xml:space="preserve">осуществляющими</w:t>
      </w:r>
      <w:r>
        <w:rPr>
          <w:spacing w:val="-7"/>
          <w:sz w:val="24"/>
        </w:rPr>
        <w:t xml:space="preserve"> </w:t>
      </w:r>
      <w:r>
        <w:rPr>
          <w:sz w:val="24"/>
        </w:rPr>
        <w:t xml:space="preserve">образовательную</w:t>
      </w:r>
      <w:r>
        <w:rPr>
          <w:spacing w:val="-6"/>
          <w:sz w:val="24"/>
        </w:rPr>
        <w:t xml:space="preserve"> </w:t>
      </w:r>
      <w:r>
        <w:rPr>
          <w:spacing w:val="-2"/>
          <w:sz w:val="24"/>
        </w:rPr>
        <w:t xml:space="preserve">деятельность;</w:t>
      </w:r>
      <w:r/>
    </w:p>
    <w:p>
      <w:pPr>
        <w:ind w:left="222" w:right="0" w:firstLine="0"/>
        <w:jc w:val="left"/>
        <w:spacing w:before="243" w:line="276" w:lineRule="auto"/>
        <w:rPr>
          <w:sz w:val="24"/>
        </w:rPr>
      </w:pPr>
      <w:r>
        <w:rPr>
          <w:sz w:val="24"/>
        </w:rPr>
        <w:t xml:space="preserve">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w:t>
      </w:r>
      <w:r>
        <w:rPr>
          <w:spacing w:val="-5"/>
          <w:sz w:val="24"/>
        </w:rPr>
        <w:t xml:space="preserve"> </w:t>
      </w:r>
      <w:r>
        <w:rPr>
          <w:sz w:val="24"/>
        </w:rPr>
        <w:t xml:space="preserve">инновационного</w:t>
      </w:r>
      <w:r>
        <w:rPr>
          <w:spacing w:val="-9"/>
          <w:sz w:val="24"/>
        </w:rPr>
        <w:t xml:space="preserve"> </w:t>
      </w:r>
      <w:r>
        <w:rPr>
          <w:sz w:val="24"/>
        </w:rPr>
        <w:t xml:space="preserve">опыта</w:t>
      </w:r>
      <w:r>
        <w:rPr>
          <w:spacing w:val="-6"/>
          <w:sz w:val="24"/>
        </w:rPr>
        <w:t xml:space="preserve"> </w:t>
      </w:r>
      <w:r>
        <w:rPr>
          <w:sz w:val="24"/>
        </w:rPr>
        <w:t xml:space="preserve">других</w:t>
      </w:r>
      <w:r>
        <w:rPr>
          <w:spacing w:val="-9"/>
          <w:sz w:val="24"/>
        </w:rPr>
        <w:t xml:space="preserve"> </w:t>
      </w:r>
      <w:r>
        <w:rPr>
          <w:sz w:val="24"/>
        </w:rPr>
        <w:t xml:space="preserve">организаций,</w:t>
      </w:r>
      <w:r>
        <w:rPr>
          <w:spacing w:val="-11"/>
          <w:sz w:val="24"/>
        </w:rPr>
        <w:t xml:space="preserve"> </w:t>
      </w:r>
      <w:r>
        <w:rPr>
          <w:sz w:val="24"/>
        </w:rPr>
        <w:t xml:space="preserve">осуществляющих</w:t>
      </w:r>
      <w:r>
        <w:rPr>
          <w:spacing w:val="-9"/>
          <w:sz w:val="24"/>
        </w:rPr>
        <w:t xml:space="preserve"> </w:t>
      </w:r>
      <w:r>
        <w:rPr>
          <w:sz w:val="24"/>
        </w:rPr>
        <w:t xml:space="preserve">образовательную </w:t>
      </w:r>
      <w:r>
        <w:rPr>
          <w:spacing w:val="-2"/>
          <w:sz w:val="24"/>
        </w:rPr>
        <w:t xml:space="preserve">деятельность;</w:t>
      </w:r>
      <w:r/>
    </w:p>
    <w:p>
      <w:pPr>
        <w:ind w:left="222" w:right="569" w:firstLine="0"/>
        <w:jc w:val="both"/>
        <w:spacing w:before="199" w:line="276" w:lineRule="auto"/>
        <w:rPr>
          <w:sz w:val="24"/>
        </w:rPr>
      </w:pPr>
      <w:r>
        <w:rPr>
          <w:sz w:val="24"/>
        </w:rPr>
        <w:t xml:space="preserve">для</w:t>
      </w:r>
      <w:r>
        <w:rPr>
          <w:spacing w:val="-7"/>
          <w:sz w:val="24"/>
        </w:rPr>
        <w:t xml:space="preserve"> </w:t>
      </w:r>
      <w:r>
        <w:rPr>
          <w:sz w:val="24"/>
        </w:rPr>
        <w:t xml:space="preserve">стимулирования</w:t>
      </w:r>
      <w:r>
        <w:rPr>
          <w:spacing w:val="-7"/>
          <w:sz w:val="24"/>
        </w:rPr>
        <w:t xml:space="preserve"> </w:t>
      </w:r>
      <w:r>
        <w:rPr>
          <w:sz w:val="24"/>
        </w:rPr>
        <w:t xml:space="preserve">непрерывного</w:t>
      </w:r>
      <w:r>
        <w:rPr>
          <w:spacing w:val="-3"/>
          <w:sz w:val="24"/>
        </w:rPr>
        <w:t xml:space="preserve"> </w:t>
      </w:r>
      <w:r>
        <w:rPr>
          <w:sz w:val="24"/>
        </w:rPr>
        <w:t xml:space="preserve">личностного</w:t>
      </w:r>
      <w:r>
        <w:rPr>
          <w:spacing w:val="-7"/>
          <w:sz w:val="24"/>
        </w:rPr>
        <w:t xml:space="preserve"> </w:t>
      </w:r>
      <w:r>
        <w:rPr>
          <w:sz w:val="24"/>
        </w:rPr>
        <w:t xml:space="preserve">профессионального</w:t>
      </w:r>
      <w:r>
        <w:rPr>
          <w:spacing w:val="-7"/>
          <w:sz w:val="24"/>
        </w:rPr>
        <w:t xml:space="preserve"> </w:t>
      </w:r>
      <w:r>
        <w:rPr>
          <w:sz w:val="24"/>
        </w:rPr>
        <w:t xml:space="preserve">роста</w:t>
      </w:r>
      <w:r>
        <w:rPr>
          <w:spacing w:val="-8"/>
          <w:sz w:val="24"/>
        </w:rPr>
        <w:t xml:space="preserve"> </w:t>
      </w:r>
      <w:r>
        <w:rPr>
          <w:sz w:val="24"/>
        </w:rPr>
        <w:t xml:space="preserve">и</w:t>
      </w:r>
      <w:r>
        <w:rPr>
          <w:spacing w:val="-10"/>
          <w:sz w:val="24"/>
        </w:rPr>
        <w:t xml:space="preserve"> </w:t>
      </w:r>
      <w:r>
        <w:rPr>
          <w:sz w:val="24"/>
        </w:rPr>
        <w:t xml:space="preserve">повышения</w:t>
      </w:r>
      <w:r>
        <w:rPr>
          <w:spacing w:val="-7"/>
          <w:sz w:val="24"/>
        </w:rPr>
        <w:t xml:space="preserve"> </w:t>
      </w:r>
      <w:r>
        <w:rPr>
          <w:sz w:val="24"/>
        </w:rPr>
        <w:t xml:space="preserve">уровня квалификации</w:t>
      </w:r>
      <w:r>
        <w:rPr>
          <w:spacing w:val="-1"/>
          <w:sz w:val="24"/>
        </w:rPr>
        <w:t xml:space="preserve"> </w:t>
      </w:r>
      <w:r>
        <w:rPr>
          <w:sz w:val="24"/>
        </w:rPr>
        <w:t xml:space="preserve">педагогических</w:t>
      </w:r>
      <w:r>
        <w:rPr>
          <w:spacing w:val="-6"/>
          <w:sz w:val="24"/>
        </w:rPr>
        <w:t xml:space="preserve"> </w:t>
      </w:r>
      <w:r>
        <w:rPr>
          <w:sz w:val="24"/>
        </w:rPr>
        <w:t xml:space="preserve">работников,</w:t>
      </w:r>
      <w:r>
        <w:rPr>
          <w:spacing w:val="-4"/>
          <w:sz w:val="24"/>
        </w:rPr>
        <w:t xml:space="preserve"> </w:t>
      </w:r>
      <w:r>
        <w:rPr>
          <w:sz w:val="24"/>
        </w:rPr>
        <w:t xml:space="preserve">их</w:t>
      </w:r>
      <w:r>
        <w:rPr>
          <w:spacing w:val="-6"/>
          <w:sz w:val="24"/>
        </w:rPr>
        <w:t xml:space="preserve"> </w:t>
      </w:r>
      <w:r>
        <w:rPr>
          <w:sz w:val="24"/>
        </w:rPr>
        <w:t xml:space="preserve">методологической</w:t>
      </w:r>
      <w:r>
        <w:rPr>
          <w:spacing w:val="-5"/>
          <w:sz w:val="24"/>
        </w:rPr>
        <w:t xml:space="preserve"> </w:t>
      </w:r>
      <w:r>
        <w:rPr>
          <w:sz w:val="24"/>
        </w:rPr>
        <w:t xml:space="preserve">культуры, использования</w:t>
      </w:r>
      <w:r>
        <w:rPr>
          <w:spacing w:val="-2"/>
          <w:sz w:val="24"/>
        </w:rPr>
        <w:t xml:space="preserve"> </w:t>
      </w:r>
      <w:r>
        <w:rPr>
          <w:sz w:val="24"/>
        </w:rPr>
        <w:t xml:space="preserve">ими современных педагогических технологий;</w:t>
      </w:r>
      <w:r/>
    </w:p>
    <w:p>
      <w:pPr>
        <w:ind w:left="222" w:right="0" w:firstLine="0"/>
        <w:jc w:val="left"/>
        <w:spacing w:before="200"/>
        <w:rPr>
          <w:sz w:val="24"/>
        </w:rPr>
      </w:pPr>
      <w:r>
        <w:rPr>
          <w:sz w:val="24"/>
        </w:rPr>
        <w:t xml:space="preserve">для</w:t>
      </w:r>
      <w:r>
        <w:rPr>
          <w:spacing w:val="-7"/>
          <w:sz w:val="24"/>
        </w:rPr>
        <w:t xml:space="preserve"> </w:t>
      </w:r>
      <w:r>
        <w:rPr>
          <w:sz w:val="24"/>
        </w:rPr>
        <w:t xml:space="preserve">повышения</w:t>
      </w:r>
      <w:r>
        <w:rPr>
          <w:spacing w:val="-4"/>
          <w:sz w:val="24"/>
        </w:rPr>
        <w:t xml:space="preserve"> </w:t>
      </w:r>
      <w:r>
        <w:rPr>
          <w:sz w:val="24"/>
        </w:rPr>
        <w:t xml:space="preserve">эффективности</w:t>
      </w:r>
      <w:r>
        <w:rPr>
          <w:spacing w:val="-7"/>
          <w:sz w:val="24"/>
        </w:rPr>
        <w:t xml:space="preserve"> </w:t>
      </w:r>
      <w:r>
        <w:rPr>
          <w:sz w:val="24"/>
        </w:rPr>
        <w:t xml:space="preserve">и</w:t>
      </w:r>
      <w:r>
        <w:rPr>
          <w:spacing w:val="1"/>
          <w:sz w:val="24"/>
        </w:rPr>
        <w:t xml:space="preserve"> </w:t>
      </w:r>
      <w:r>
        <w:rPr>
          <w:sz w:val="24"/>
        </w:rPr>
        <w:t xml:space="preserve">качества</w:t>
      </w:r>
      <w:r>
        <w:rPr>
          <w:spacing w:val="-5"/>
          <w:sz w:val="24"/>
        </w:rPr>
        <w:t xml:space="preserve"> </w:t>
      </w:r>
      <w:r>
        <w:rPr>
          <w:sz w:val="24"/>
        </w:rPr>
        <w:t xml:space="preserve">педагогического</w:t>
      </w:r>
      <w:r>
        <w:rPr>
          <w:spacing w:val="-4"/>
          <w:sz w:val="24"/>
        </w:rPr>
        <w:t xml:space="preserve"> </w:t>
      </w:r>
      <w:r>
        <w:rPr>
          <w:spacing w:val="-2"/>
          <w:sz w:val="24"/>
        </w:rPr>
        <w:t xml:space="preserve">труда;</w:t>
      </w:r>
      <w:r/>
    </w:p>
    <w:p>
      <w:pPr>
        <w:ind w:left="222" w:right="908" w:firstLine="0"/>
        <w:jc w:val="left"/>
        <w:spacing w:before="243" w:line="276" w:lineRule="auto"/>
        <w:rPr>
          <w:sz w:val="24"/>
        </w:rPr>
      </w:pPr>
      <w:r>
        <w:rPr>
          <w:sz w:val="24"/>
        </w:rPr>
        <w:t xml:space="preserve">для</w:t>
      </w:r>
      <w:r>
        <w:rPr>
          <w:spacing w:val="-5"/>
          <w:sz w:val="24"/>
        </w:rPr>
        <w:t xml:space="preserve"> </w:t>
      </w:r>
      <w:r>
        <w:rPr>
          <w:sz w:val="24"/>
        </w:rPr>
        <w:t xml:space="preserve">выявления,</w:t>
      </w:r>
      <w:r>
        <w:rPr>
          <w:spacing w:val="-8"/>
          <w:sz w:val="24"/>
        </w:rPr>
        <w:t xml:space="preserve"> </w:t>
      </w:r>
      <w:r>
        <w:rPr>
          <w:sz w:val="24"/>
        </w:rPr>
        <w:t xml:space="preserve">развития</w:t>
      </w:r>
      <w:r>
        <w:rPr>
          <w:spacing w:val="-10"/>
          <w:sz w:val="24"/>
        </w:rPr>
        <w:t xml:space="preserve"> </w:t>
      </w:r>
      <w:r>
        <w:rPr>
          <w:sz w:val="24"/>
        </w:rPr>
        <w:t xml:space="preserve">и</w:t>
      </w:r>
      <w:r>
        <w:rPr>
          <w:spacing w:val="-4"/>
          <w:sz w:val="24"/>
        </w:rPr>
        <w:t xml:space="preserve"> </w:t>
      </w:r>
      <w:r>
        <w:rPr>
          <w:sz w:val="24"/>
        </w:rPr>
        <w:t xml:space="preserve">использования</w:t>
      </w:r>
      <w:r>
        <w:rPr>
          <w:spacing w:val="-5"/>
          <w:sz w:val="24"/>
        </w:rPr>
        <w:t xml:space="preserve"> </w:t>
      </w:r>
      <w:r>
        <w:rPr>
          <w:sz w:val="24"/>
        </w:rPr>
        <w:t xml:space="preserve">потенциальных</w:t>
      </w:r>
      <w:r>
        <w:rPr>
          <w:spacing w:val="-10"/>
          <w:sz w:val="24"/>
        </w:rPr>
        <w:t xml:space="preserve"> </w:t>
      </w:r>
      <w:r>
        <w:rPr>
          <w:sz w:val="24"/>
        </w:rPr>
        <w:t xml:space="preserve">возможностей</w:t>
      </w:r>
      <w:r>
        <w:rPr>
          <w:spacing w:val="-5"/>
          <w:sz w:val="24"/>
        </w:rPr>
        <w:t xml:space="preserve"> </w:t>
      </w:r>
      <w:r>
        <w:rPr>
          <w:sz w:val="24"/>
        </w:rPr>
        <w:t xml:space="preserve">педагогических </w:t>
      </w:r>
      <w:r>
        <w:rPr>
          <w:spacing w:val="-2"/>
          <w:sz w:val="24"/>
        </w:rPr>
        <w:t xml:space="preserve">работников;</w:t>
      </w:r>
      <w:r/>
    </w:p>
    <w:p>
      <w:pPr>
        <w:ind w:left="222" w:right="0" w:firstLine="0"/>
        <w:jc w:val="left"/>
        <w:spacing w:before="196"/>
        <w:rPr>
          <w:sz w:val="24"/>
        </w:rPr>
      </w:pPr>
      <w:r>
        <w:rPr>
          <w:sz w:val="24"/>
        </w:rPr>
        <w:t xml:space="preserve">для</w:t>
      </w:r>
      <w:r>
        <w:rPr>
          <w:spacing w:val="-7"/>
          <w:sz w:val="24"/>
        </w:rPr>
        <w:t xml:space="preserve"> </w:t>
      </w:r>
      <w:r>
        <w:rPr>
          <w:sz w:val="24"/>
        </w:rPr>
        <w:t xml:space="preserve">осуществления</w:t>
      </w:r>
      <w:r>
        <w:rPr>
          <w:spacing w:val="-4"/>
          <w:sz w:val="24"/>
        </w:rPr>
        <w:t xml:space="preserve"> </w:t>
      </w:r>
      <w:r>
        <w:rPr>
          <w:sz w:val="24"/>
        </w:rPr>
        <w:t xml:space="preserve">мониторинга</w:t>
      </w:r>
      <w:r>
        <w:rPr>
          <w:spacing w:val="-10"/>
          <w:sz w:val="24"/>
        </w:rPr>
        <w:t xml:space="preserve"> </w:t>
      </w:r>
      <w:r>
        <w:rPr>
          <w:sz w:val="24"/>
        </w:rPr>
        <w:t xml:space="preserve">результатов</w:t>
      </w:r>
      <w:r>
        <w:rPr>
          <w:spacing w:val="-4"/>
          <w:sz w:val="24"/>
        </w:rPr>
        <w:t xml:space="preserve"> </w:t>
      </w:r>
      <w:r>
        <w:rPr>
          <w:sz w:val="24"/>
        </w:rPr>
        <w:t xml:space="preserve">педагогического</w:t>
      </w:r>
      <w:r>
        <w:rPr>
          <w:spacing w:val="-4"/>
          <w:sz w:val="24"/>
        </w:rPr>
        <w:t xml:space="preserve"> </w:t>
      </w:r>
      <w:r>
        <w:rPr>
          <w:spacing w:val="-2"/>
          <w:sz w:val="24"/>
        </w:rPr>
        <w:t xml:space="preserve">труда.</w:t>
      </w:r>
      <w:r/>
    </w:p>
    <w:p>
      <w:pPr>
        <w:ind w:left="222" w:right="0" w:firstLine="0"/>
        <w:jc w:val="left"/>
        <w:spacing w:before="242" w:line="276" w:lineRule="auto"/>
        <w:rPr>
          <w:sz w:val="24"/>
        </w:rPr>
      </w:pPr>
      <w:r>
        <w:rPr>
          <w:sz w:val="24"/>
        </w:rPr>
        <w:t xml:space="preserve">Система</w:t>
      </w:r>
      <w:r>
        <w:rPr>
          <w:spacing w:val="-4"/>
          <w:sz w:val="24"/>
        </w:rPr>
        <w:t xml:space="preserve"> </w:t>
      </w:r>
      <w:r>
        <w:rPr>
          <w:sz w:val="24"/>
        </w:rPr>
        <w:t xml:space="preserve">непрерывного</w:t>
      </w:r>
      <w:r>
        <w:rPr>
          <w:spacing w:val="-3"/>
          <w:sz w:val="24"/>
        </w:rPr>
        <w:t xml:space="preserve"> </w:t>
      </w:r>
      <w:r>
        <w:rPr>
          <w:sz w:val="24"/>
        </w:rPr>
        <w:t xml:space="preserve">профессионального</w:t>
      </w:r>
      <w:r>
        <w:rPr>
          <w:spacing w:val="-3"/>
          <w:sz w:val="24"/>
        </w:rPr>
        <w:t xml:space="preserve"> </w:t>
      </w:r>
      <w:r>
        <w:rPr>
          <w:sz w:val="24"/>
        </w:rPr>
        <w:t xml:space="preserve">развития</w:t>
      </w:r>
      <w:r>
        <w:rPr>
          <w:spacing w:val="-8"/>
          <w:sz w:val="24"/>
        </w:rPr>
        <w:t xml:space="preserve"> </w:t>
      </w:r>
      <w:r>
        <w:rPr>
          <w:sz w:val="24"/>
        </w:rPr>
        <w:t xml:space="preserve">и</w:t>
      </w:r>
      <w:r>
        <w:rPr>
          <w:spacing w:val="-7"/>
          <w:sz w:val="24"/>
        </w:rPr>
        <w:t xml:space="preserve"> </w:t>
      </w:r>
      <w:r>
        <w:rPr>
          <w:sz w:val="24"/>
        </w:rPr>
        <w:t xml:space="preserve">повышения</w:t>
      </w:r>
      <w:r>
        <w:rPr>
          <w:spacing w:val="-8"/>
          <w:sz w:val="24"/>
        </w:rPr>
        <w:t xml:space="preserve"> </w:t>
      </w:r>
      <w:r>
        <w:rPr>
          <w:sz w:val="24"/>
        </w:rPr>
        <w:t xml:space="preserve">квалификации</w:t>
      </w:r>
      <w:r>
        <w:rPr>
          <w:spacing w:val="-7"/>
          <w:sz w:val="24"/>
        </w:rPr>
        <w:t xml:space="preserve"> </w:t>
      </w:r>
      <w:r>
        <w:rPr>
          <w:sz w:val="24"/>
        </w:rPr>
        <w:t xml:space="preserve">педагогических</w:t>
      </w:r>
      <w:r>
        <w:rPr>
          <w:spacing w:val="-8"/>
          <w:sz w:val="24"/>
        </w:rPr>
        <w:t xml:space="preserve"> </w:t>
      </w:r>
      <w:r>
        <w:rPr>
          <w:sz w:val="24"/>
        </w:rPr>
        <w:t xml:space="preserve">и руководящих работников МОУ СОШ с.Сохондо. Основным условием формирования и</w:t>
      </w:r>
      <w:r/>
    </w:p>
    <w:p>
      <w:pPr>
        <w:ind w:left="222" w:right="151" w:firstLine="0"/>
        <w:jc w:val="left"/>
        <w:spacing w:before="0" w:line="276" w:lineRule="auto"/>
        <w:rPr>
          <w:sz w:val="24"/>
        </w:rPr>
      </w:pPr>
      <w:r>
        <w:rPr>
          <w:sz w:val="24"/>
        </w:rPr>
        <w:t xml:space="preserve">наращивания</w:t>
      </w:r>
      <w:r>
        <w:rPr>
          <w:spacing w:val="-9"/>
          <w:sz w:val="24"/>
        </w:rPr>
        <w:t xml:space="preserve"> </w:t>
      </w:r>
      <w:r>
        <w:rPr>
          <w:sz w:val="24"/>
        </w:rPr>
        <w:t xml:space="preserve">необходимого</w:t>
      </w:r>
      <w:r>
        <w:rPr>
          <w:spacing w:val="-4"/>
          <w:sz w:val="24"/>
        </w:rPr>
        <w:t xml:space="preserve"> </w:t>
      </w:r>
      <w:r>
        <w:rPr>
          <w:sz w:val="24"/>
        </w:rPr>
        <w:t xml:space="preserve">и</w:t>
      </w:r>
      <w:r>
        <w:rPr>
          <w:spacing w:val="-3"/>
          <w:sz w:val="24"/>
        </w:rPr>
        <w:t xml:space="preserve"> </w:t>
      </w:r>
      <w:r>
        <w:rPr>
          <w:sz w:val="24"/>
        </w:rPr>
        <w:t xml:space="preserve">достаточного</w:t>
      </w:r>
      <w:r>
        <w:rPr>
          <w:spacing w:val="-4"/>
          <w:sz w:val="24"/>
        </w:rPr>
        <w:t xml:space="preserve"> </w:t>
      </w:r>
      <w:r>
        <w:rPr>
          <w:sz w:val="24"/>
        </w:rPr>
        <w:t xml:space="preserve">кадрового</w:t>
      </w:r>
      <w:r>
        <w:rPr>
          <w:spacing w:val="-4"/>
          <w:sz w:val="24"/>
        </w:rPr>
        <w:t xml:space="preserve"> </w:t>
      </w:r>
      <w:r>
        <w:rPr>
          <w:sz w:val="24"/>
        </w:rPr>
        <w:t xml:space="preserve">потенциала</w:t>
      </w:r>
      <w:r>
        <w:rPr>
          <w:spacing w:val="-13"/>
          <w:sz w:val="24"/>
        </w:rPr>
        <w:t xml:space="preserve"> </w:t>
      </w:r>
      <w:r>
        <w:rPr>
          <w:sz w:val="24"/>
        </w:rPr>
        <w:t xml:space="preserve">образовательной</w:t>
      </w:r>
      <w:r>
        <w:rPr>
          <w:spacing w:val="-12"/>
          <w:sz w:val="24"/>
        </w:rPr>
        <w:t xml:space="preserve"> </w:t>
      </w:r>
      <w:r>
        <w:rPr>
          <w:sz w:val="24"/>
        </w:rPr>
        <w:t xml:space="preserve">организации является обеспечение в соответствии с новыми образовательными реалиями и задачами адекватности</w:t>
      </w:r>
      <w:r>
        <w:rPr>
          <w:spacing w:val="-5"/>
          <w:sz w:val="24"/>
        </w:rPr>
        <w:t xml:space="preserve"> </w:t>
      </w:r>
      <w:r>
        <w:rPr>
          <w:sz w:val="24"/>
        </w:rPr>
        <w:t xml:space="preserve">системы</w:t>
      </w:r>
      <w:r>
        <w:rPr>
          <w:spacing w:val="-8"/>
          <w:sz w:val="24"/>
        </w:rPr>
        <w:t xml:space="preserve"> </w:t>
      </w:r>
      <w:r>
        <w:rPr>
          <w:sz w:val="24"/>
        </w:rPr>
        <w:t xml:space="preserve">непрерывного</w:t>
      </w:r>
      <w:r>
        <w:rPr>
          <w:spacing w:val="-5"/>
          <w:sz w:val="24"/>
        </w:rPr>
        <w:t xml:space="preserve"> </w:t>
      </w:r>
      <w:r>
        <w:rPr>
          <w:sz w:val="24"/>
        </w:rPr>
        <w:t xml:space="preserve">педагогического</w:t>
      </w:r>
      <w:r>
        <w:rPr>
          <w:spacing w:val="-5"/>
          <w:sz w:val="24"/>
        </w:rPr>
        <w:t xml:space="preserve"> </w:t>
      </w:r>
      <w:r>
        <w:rPr>
          <w:sz w:val="24"/>
        </w:rPr>
        <w:t xml:space="preserve">образования</w:t>
      </w:r>
      <w:r>
        <w:rPr>
          <w:spacing w:val="-5"/>
          <w:sz w:val="24"/>
        </w:rPr>
        <w:t xml:space="preserve"> </w:t>
      </w:r>
      <w:r>
        <w:rPr>
          <w:sz w:val="24"/>
        </w:rPr>
        <w:t xml:space="preserve">происходящим</w:t>
      </w:r>
      <w:r>
        <w:rPr>
          <w:spacing w:val="-8"/>
          <w:sz w:val="24"/>
        </w:rPr>
        <w:t xml:space="preserve"> </w:t>
      </w:r>
      <w:r>
        <w:rPr>
          <w:sz w:val="24"/>
        </w:rPr>
        <w:t xml:space="preserve">изменениям</w:t>
      </w:r>
      <w:r>
        <w:rPr>
          <w:spacing w:val="-8"/>
          <w:sz w:val="24"/>
        </w:rPr>
        <w:t xml:space="preserve"> </w:t>
      </w:r>
      <w:r>
        <w:rPr>
          <w:sz w:val="24"/>
        </w:rPr>
        <w:t xml:space="preserve">в системе образования в целом.</w:t>
      </w:r>
      <w:r/>
    </w:p>
    <w:p>
      <w:pPr>
        <w:ind w:left="222" w:right="0" w:firstLine="0"/>
        <w:jc w:val="left"/>
        <w:spacing w:before="204" w:line="276" w:lineRule="auto"/>
        <w:rPr>
          <w:sz w:val="24"/>
        </w:rPr>
      </w:pPr>
      <w:r>
        <w:rPr>
          <w:sz w:val="24"/>
        </w:rPr>
        <w:t xml:space="preserve">Непрерывность</w:t>
      </w:r>
      <w:r>
        <w:rPr>
          <w:spacing w:val="-9"/>
          <w:sz w:val="24"/>
        </w:rPr>
        <w:t xml:space="preserve"> </w:t>
      </w:r>
      <w:r>
        <w:rPr>
          <w:sz w:val="24"/>
        </w:rPr>
        <w:t xml:space="preserve">профессионального</w:t>
      </w:r>
      <w:r>
        <w:rPr>
          <w:spacing w:val="-6"/>
          <w:sz w:val="24"/>
        </w:rPr>
        <w:t xml:space="preserve"> </w:t>
      </w:r>
      <w:r>
        <w:rPr>
          <w:sz w:val="24"/>
        </w:rPr>
        <w:t xml:space="preserve">развития</w:t>
      </w:r>
      <w:r>
        <w:rPr>
          <w:spacing w:val="-6"/>
          <w:sz w:val="24"/>
        </w:rPr>
        <w:t xml:space="preserve"> </w:t>
      </w:r>
      <w:r>
        <w:rPr>
          <w:sz w:val="24"/>
        </w:rPr>
        <w:t xml:space="preserve">работников</w:t>
      </w:r>
      <w:r>
        <w:rPr>
          <w:spacing w:val="-9"/>
          <w:sz w:val="24"/>
        </w:rPr>
        <w:t xml:space="preserve"> </w:t>
      </w:r>
      <w:r>
        <w:rPr>
          <w:sz w:val="24"/>
        </w:rPr>
        <w:t xml:space="preserve">МОУ</w:t>
      </w:r>
      <w:r>
        <w:rPr>
          <w:spacing w:val="-9"/>
          <w:sz w:val="24"/>
        </w:rPr>
        <w:t xml:space="preserve"> </w:t>
      </w:r>
      <w:r>
        <w:rPr>
          <w:sz w:val="24"/>
        </w:rPr>
        <w:t xml:space="preserve">СОШ</w:t>
      </w:r>
      <w:r>
        <w:rPr>
          <w:spacing w:val="-9"/>
          <w:sz w:val="24"/>
        </w:rPr>
        <w:t xml:space="preserve"> </w:t>
      </w:r>
      <w:r>
        <w:rPr>
          <w:sz w:val="24"/>
        </w:rPr>
        <w:t xml:space="preserve">с.Сохондо</w:t>
      </w:r>
      <w:r>
        <w:rPr>
          <w:spacing w:val="-6"/>
          <w:sz w:val="24"/>
        </w:rPr>
        <w:t xml:space="preserve"> </w:t>
      </w:r>
      <w:r>
        <w:rPr>
          <w:sz w:val="24"/>
        </w:rPr>
        <w:t xml:space="preserve">обеспечивается освоением ими дополнительных профессиональных программ по профилю педагогической деятельности не реже чем один раз в три года. Используются следующие формы повышения </w:t>
      </w:r>
      <w:r>
        <w:rPr>
          <w:spacing w:val="-2"/>
          <w:sz w:val="24"/>
        </w:rPr>
        <w:t xml:space="preserve">квалификации:</w:t>
      </w:r>
      <w:r/>
    </w:p>
    <w:p>
      <w:pPr>
        <w:ind w:left="222" w:right="494" w:firstLine="0"/>
        <w:jc w:val="both"/>
        <w:spacing w:before="200" w:line="276" w:lineRule="auto"/>
        <w:rPr>
          <w:sz w:val="24"/>
        </w:rPr>
      </w:pPr>
      <w:r>
        <w:rPr>
          <w:sz w:val="24"/>
        </w:rPr>
        <w:t xml:space="preserve">послевузовское</w:t>
      </w:r>
      <w:r>
        <w:rPr>
          <w:spacing w:val="-8"/>
          <w:sz w:val="24"/>
        </w:rPr>
        <w:t xml:space="preserve"> </w:t>
      </w:r>
      <w:r>
        <w:rPr>
          <w:sz w:val="24"/>
        </w:rPr>
        <w:t xml:space="preserve">обучение</w:t>
      </w:r>
      <w:r>
        <w:rPr>
          <w:spacing w:val="-4"/>
          <w:sz w:val="24"/>
        </w:rPr>
        <w:t xml:space="preserve"> </w:t>
      </w:r>
      <w:r>
        <w:rPr>
          <w:sz w:val="24"/>
        </w:rPr>
        <w:t xml:space="preserve">в</w:t>
      </w:r>
      <w:r>
        <w:rPr>
          <w:spacing w:val="-2"/>
          <w:sz w:val="24"/>
        </w:rPr>
        <w:t xml:space="preserve"> </w:t>
      </w:r>
      <w:r>
        <w:rPr>
          <w:sz w:val="24"/>
        </w:rPr>
        <w:t xml:space="preserve">высших</w:t>
      </w:r>
      <w:r>
        <w:rPr>
          <w:spacing w:val="-7"/>
          <w:sz w:val="24"/>
        </w:rPr>
        <w:t xml:space="preserve"> </w:t>
      </w:r>
      <w:r>
        <w:rPr>
          <w:sz w:val="24"/>
        </w:rPr>
        <w:t xml:space="preserve">учебных</w:t>
      </w:r>
      <w:r>
        <w:rPr>
          <w:spacing w:val="-7"/>
          <w:sz w:val="24"/>
        </w:rPr>
        <w:t xml:space="preserve"> </w:t>
      </w:r>
      <w:r>
        <w:rPr>
          <w:sz w:val="24"/>
        </w:rPr>
        <w:t xml:space="preserve">заведениях,</w:t>
      </w:r>
      <w:r>
        <w:rPr>
          <w:spacing w:val="-1"/>
          <w:sz w:val="24"/>
        </w:rPr>
        <w:t xml:space="preserve"> </w:t>
      </w:r>
      <w:r>
        <w:rPr>
          <w:sz w:val="24"/>
        </w:rPr>
        <w:t xml:space="preserve">в</w:t>
      </w:r>
      <w:r>
        <w:rPr>
          <w:spacing w:val="-2"/>
          <w:sz w:val="24"/>
        </w:rPr>
        <w:t xml:space="preserve"> </w:t>
      </w:r>
      <w:r>
        <w:rPr>
          <w:sz w:val="24"/>
        </w:rPr>
        <w:t xml:space="preserve">том</w:t>
      </w:r>
      <w:r>
        <w:rPr>
          <w:spacing w:val="-2"/>
          <w:sz w:val="24"/>
        </w:rPr>
        <w:t xml:space="preserve"> </w:t>
      </w:r>
      <w:r>
        <w:rPr>
          <w:sz w:val="24"/>
        </w:rPr>
        <w:t xml:space="preserve">числе</w:t>
      </w:r>
      <w:r>
        <w:rPr>
          <w:spacing w:val="-8"/>
          <w:sz w:val="24"/>
        </w:rPr>
        <w:t xml:space="preserve"> </w:t>
      </w:r>
      <w:r>
        <w:rPr>
          <w:sz w:val="24"/>
        </w:rPr>
        <w:t xml:space="preserve">в</w:t>
      </w:r>
      <w:r>
        <w:rPr>
          <w:spacing w:val="-5"/>
          <w:sz w:val="24"/>
        </w:rPr>
        <w:t xml:space="preserve"> </w:t>
      </w:r>
      <w:r>
        <w:rPr>
          <w:sz w:val="24"/>
        </w:rPr>
        <w:t xml:space="preserve">магистратуре</w:t>
      </w:r>
      <w:r>
        <w:rPr>
          <w:spacing w:val="-4"/>
          <w:sz w:val="24"/>
        </w:rPr>
        <w:t xml:space="preserve"> </w:t>
      </w:r>
      <w:r>
        <w:rPr>
          <w:sz w:val="24"/>
        </w:rPr>
        <w:t xml:space="preserve">и</w:t>
      </w:r>
      <w:r>
        <w:rPr>
          <w:spacing w:val="-2"/>
          <w:sz w:val="24"/>
        </w:rPr>
        <w:t xml:space="preserve"> </w:t>
      </w:r>
      <w:r>
        <w:rPr>
          <w:sz w:val="24"/>
        </w:rPr>
        <w:t xml:space="preserve">на</w:t>
      </w:r>
      <w:r>
        <w:rPr>
          <w:spacing w:val="-4"/>
          <w:sz w:val="24"/>
        </w:rPr>
        <w:t xml:space="preserve"> </w:t>
      </w:r>
      <w:r>
        <w:rPr>
          <w:sz w:val="24"/>
        </w:rPr>
        <w:t xml:space="preserve">курсах повышения квалификации;</w:t>
      </w:r>
      <w:r/>
    </w:p>
    <w:p>
      <w:pPr>
        <w:jc w:val="both"/>
        <w:spacing w:after="0" w:line="276"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6" w:line="276" w:lineRule="auto"/>
        <w:rPr>
          <w:sz w:val="24"/>
        </w:rPr>
      </w:pPr>
      <w:r>
        <w:rPr>
          <w:sz w:val="24"/>
        </w:rPr>
        <w:t xml:space="preserve">стажировки,</w:t>
      </w:r>
      <w:r>
        <w:rPr>
          <w:spacing w:val="-4"/>
          <w:sz w:val="24"/>
        </w:rPr>
        <w:t xml:space="preserve"> </w:t>
      </w:r>
      <w:r>
        <w:rPr>
          <w:sz w:val="24"/>
        </w:rPr>
        <w:t xml:space="preserve">участие</w:t>
      </w:r>
      <w:r>
        <w:rPr>
          <w:spacing w:val="-2"/>
          <w:sz w:val="24"/>
        </w:rPr>
        <w:t xml:space="preserve"> </w:t>
      </w:r>
      <w:r>
        <w:rPr>
          <w:sz w:val="24"/>
        </w:rPr>
        <w:t xml:space="preserve">в конференциях,</w:t>
      </w:r>
      <w:r>
        <w:rPr>
          <w:spacing w:val="-4"/>
          <w:sz w:val="24"/>
        </w:rPr>
        <w:t xml:space="preserve"> </w:t>
      </w:r>
      <w:r>
        <w:rPr>
          <w:sz w:val="24"/>
        </w:rPr>
        <w:t xml:space="preserve">обучающих</w:t>
      </w:r>
      <w:r>
        <w:rPr>
          <w:spacing w:val="-6"/>
          <w:sz w:val="24"/>
        </w:rPr>
        <w:t xml:space="preserve"> </w:t>
      </w:r>
      <w:r>
        <w:rPr>
          <w:sz w:val="24"/>
        </w:rPr>
        <w:t xml:space="preserve">семинарах</w:t>
      </w:r>
      <w:r>
        <w:rPr>
          <w:spacing w:val="-6"/>
          <w:sz w:val="24"/>
        </w:rPr>
        <w:t xml:space="preserve"> </w:t>
      </w:r>
      <w:r>
        <w:rPr>
          <w:sz w:val="24"/>
        </w:rPr>
        <w:t xml:space="preserve">и мастер-классах</w:t>
      </w:r>
      <w:r>
        <w:rPr>
          <w:spacing w:val="-6"/>
          <w:sz w:val="24"/>
        </w:rPr>
        <w:t xml:space="preserve"> </w:t>
      </w:r>
      <w:r>
        <w:rPr>
          <w:sz w:val="24"/>
        </w:rPr>
        <w:t xml:space="preserve">по</w:t>
      </w:r>
      <w:r>
        <w:rPr>
          <w:spacing w:val="-6"/>
          <w:sz w:val="24"/>
        </w:rPr>
        <w:t xml:space="preserve"> </w:t>
      </w:r>
      <w:r>
        <w:rPr>
          <w:sz w:val="24"/>
        </w:rPr>
        <w:t xml:space="preserve">отдельным направлениям реализации основной образовательной программы;</w:t>
      </w:r>
      <w:r/>
    </w:p>
    <w:p>
      <w:pPr>
        <w:ind w:left="222" w:right="0" w:firstLine="0"/>
        <w:jc w:val="left"/>
        <w:spacing w:before="196"/>
        <w:rPr>
          <w:sz w:val="24"/>
        </w:rPr>
      </w:pPr>
      <w:r>
        <w:rPr>
          <w:sz w:val="24"/>
        </w:rPr>
        <w:t xml:space="preserve">дистанционное</w:t>
      </w:r>
      <w:r>
        <w:rPr>
          <w:spacing w:val="-11"/>
          <w:sz w:val="24"/>
        </w:rPr>
        <w:t xml:space="preserve"> </w:t>
      </w:r>
      <w:r>
        <w:rPr>
          <w:spacing w:val="-2"/>
          <w:sz w:val="24"/>
        </w:rPr>
        <w:t xml:space="preserve">образование;</w:t>
      </w:r>
      <w:r/>
    </w:p>
    <w:p>
      <w:pPr>
        <w:ind w:left="928" w:right="1796" w:hanging="707"/>
        <w:jc w:val="left"/>
        <w:spacing w:before="243" w:line="276" w:lineRule="auto"/>
        <w:tabs>
          <w:tab w:val="left" w:pos="1638" w:leader="none"/>
          <w:tab w:val="left" w:pos="2344" w:leader="none"/>
          <w:tab w:val="left" w:pos="3761" w:leader="none"/>
          <w:tab w:val="left" w:pos="5888" w:leader="none"/>
          <w:tab w:val="left" w:pos="7304" w:leader="none"/>
          <w:tab w:val="left" w:pos="8721" w:leader="none"/>
        </w:tabs>
        <w:rPr>
          <w:sz w:val="24"/>
        </w:rPr>
      </w:pPr>
      <w:r>
        <w:rPr>
          <w:spacing w:val="-2"/>
          <w:sz w:val="24"/>
        </w:rPr>
        <w:t xml:space="preserve">участие</w:t>
      </w:r>
      <w:r>
        <w:rPr>
          <w:sz w:val="24"/>
        </w:rPr>
        <w:tab/>
      </w:r>
      <w:r>
        <w:rPr>
          <w:spacing w:val="-10"/>
          <w:sz w:val="24"/>
        </w:rPr>
        <w:t xml:space="preserve">в</w:t>
      </w:r>
      <w:r>
        <w:rPr>
          <w:sz w:val="24"/>
        </w:rPr>
        <w:tab/>
      </w:r>
      <w:r>
        <w:rPr>
          <w:spacing w:val="-2"/>
          <w:sz w:val="24"/>
        </w:rPr>
        <w:t xml:space="preserve">различных</w:t>
      </w:r>
      <w:r>
        <w:rPr>
          <w:sz w:val="24"/>
        </w:rPr>
        <w:tab/>
      </w:r>
      <w:r>
        <w:rPr>
          <w:spacing w:val="-2"/>
          <w:sz w:val="24"/>
        </w:rPr>
        <w:t xml:space="preserve">педагогических</w:t>
      </w:r>
      <w:r>
        <w:rPr>
          <w:sz w:val="24"/>
        </w:rPr>
        <w:tab/>
      </w:r>
      <w:r>
        <w:rPr>
          <w:spacing w:val="-2"/>
          <w:sz w:val="24"/>
        </w:rPr>
        <w:t xml:space="preserve">проектах,</w:t>
      </w:r>
      <w:r>
        <w:rPr>
          <w:sz w:val="24"/>
        </w:rPr>
        <w:tab/>
      </w:r>
      <w:r>
        <w:rPr>
          <w:spacing w:val="-2"/>
          <w:sz w:val="24"/>
        </w:rPr>
        <w:t xml:space="preserve">создание</w:t>
      </w:r>
      <w:r>
        <w:rPr>
          <w:sz w:val="24"/>
        </w:rPr>
        <w:tab/>
      </w:r>
      <w:r>
        <w:rPr>
          <w:spacing w:val="-10"/>
          <w:sz w:val="24"/>
        </w:rPr>
        <w:t xml:space="preserve">и </w:t>
      </w:r>
      <w:r>
        <w:rPr>
          <w:sz w:val="24"/>
        </w:rPr>
        <w:t xml:space="preserve">публикация методических материалов и др.</w:t>
      </w:r>
      <w:r/>
    </w:p>
    <w:p>
      <w:pPr>
        <w:ind w:left="222" w:right="0" w:firstLine="0"/>
        <w:jc w:val="left"/>
        <w:spacing w:before="200" w:line="276" w:lineRule="auto"/>
        <w:rPr>
          <w:sz w:val="24"/>
        </w:rPr>
      </w:pPr>
      <w:r>
        <w:rPr>
          <w:sz w:val="24"/>
        </w:rPr>
        <w:t xml:space="preserve">Ожидаемый</w:t>
      </w:r>
      <w:r>
        <w:rPr>
          <w:spacing w:val="-5"/>
          <w:sz w:val="24"/>
        </w:rPr>
        <w:t xml:space="preserve"> </w:t>
      </w:r>
      <w:r>
        <w:rPr>
          <w:sz w:val="24"/>
        </w:rPr>
        <w:t xml:space="preserve">результат</w:t>
      </w:r>
      <w:r>
        <w:rPr>
          <w:spacing w:val="-6"/>
          <w:sz w:val="24"/>
        </w:rPr>
        <w:t xml:space="preserve"> </w:t>
      </w:r>
      <w:r>
        <w:rPr>
          <w:sz w:val="24"/>
        </w:rPr>
        <w:t xml:space="preserve">повышения</w:t>
      </w:r>
      <w:r>
        <w:rPr>
          <w:spacing w:val="-10"/>
          <w:sz w:val="24"/>
        </w:rPr>
        <w:t xml:space="preserve"> </w:t>
      </w:r>
      <w:r>
        <w:rPr>
          <w:sz w:val="24"/>
        </w:rPr>
        <w:t xml:space="preserve">квалификации —</w:t>
      </w:r>
      <w:r>
        <w:rPr>
          <w:spacing w:val="-9"/>
          <w:sz w:val="24"/>
        </w:rPr>
        <w:t xml:space="preserve"> </w:t>
      </w:r>
      <w:r>
        <w:rPr>
          <w:sz w:val="24"/>
        </w:rPr>
        <w:t xml:space="preserve">профессиональная</w:t>
      </w:r>
      <w:r>
        <w:rPr>
          <w:spacing w:val="-6"/>
          <w:sz w:val="24"/>
        </w:rPr>
        <w:t xml:space="preserve"> </w:t>
      </w:r>
      <w:r>
        <w:rPr>
          <w:sz w:val="24"/>
        </w:rPr>
        <w:t xml:space="preserve">готовность</w:t>
      </w:r>
      <w:r>
        <w:rPr>
          <w:spacing w:val="-8"/>
          <w:sz w:val="24"/>
        </w:rPr>
        <w:t xml:space="preserve"> </w:t>
      </w:r>
      <w:r>
        <w:rPr>
          <w:sz w:val="24"/>
        </w:rPr>
        <w:t xml:space="preserve">работников образования к реализации ФГОС ООО:</w:t>
      </w:r>
      <w:r/>
    </w:p>
    <w:p>
      <w:pPr>
        <w:ind w:left="222" w:right="0" w:firstLine="0"/>
        <w:jc w:val="left"/>
        <w:spacing w:before="201" w:line="276" w:lineRule="auto"/>
        <w:rPr>
          <w:sz w:val="24"/>
        </w:rPr>
      </w:pPr>
      <w:r>
        <w:rPr>
          <w:sz w:val="24"/>
        </w:rPr>
        <w:t xml:space="preserve">обеспечение</w:t>
      </w:r>
      <w:r>
        <w:rPr>
          <w:spacing w:val="-9"/>
          <w:sz w:val="24"/>
        </w:rPr>
        <w:t xml:space="preserve"> </w:t>
      </w:r>
      <w:r>
        <w:rPr>
          <w:sz w:val="24"/>
        </w:rPr>
        <w:t xml:space="preserve">оптимального вхождения</w:t>
      </w:r>
      <w:r>
        <w:rPr>
          <w:spacing w:val="-4"/>
          <w:sz w:val="24"/>
        </w:rPr>
        <w:t xml:space="preserve"> </w:t>
      </w:r>
      <w:r>
        <w:rPr>
          <w:sz w:val="24"/>
        </w:rPr>
        <w:t xml:space="preserve">работников</w:t>
      </w:r>
      <w:r>
        <w:rPr>
          <w:spacing w:val="-11"/>
          <w:sz w:val="24"/>
        </w:rPr>
        <w:t xml:space="preserve"> </w:t>
      </w:r>
      <w:r>
        <w:rPr>
          <w:sz w:val="24"/>
        </w:rPr>
        <w:t xml:space="preserve">образования</w:t>
      </w:r>
      <w:r>
        <w:rPr>
          <w:spacing w:val="-8"/>
          <w:sz w:val="24"/>
        </w:rPr>
        <w:t xml:space="preserve"> </w:t>
      </w:r>
      <w:r>
        <w:rPr>
          <w:sz w:val="24"/>
        </w:rPr>
        <w:t xml:space="preserve">в</w:t>
      </w:r>
      <w:r>
        <w:rPr>
          <w:spacing w:val="-3"/>
          <w:sz w:val="24"/>
        </w:rPr>
        <w:t xml:space="preserve"> </w:t>
      </w:r>
      <w:r>
        <w:rPr>
          <w:sz w:val="24"/>
        </w:rPr>
        <w:t xml:space="preserve">систему</w:t>
      </w:r>
      <w:r>
        <w:rPr>
          <w:spacing w:val="-13"/>
          <w:sz w:val="24"/>
        </w:rPr>
        <w:t xml:space="preserve"> </w:t>
      </w:r>
      <w:r>
        <w:rPr>
          <w:sz w:val="24"/>
        </w:rPr>
        <w:t xml:space="preserve">ценностей</w:t>
      </w:r>
      <w:r>
        <w:rPr>
          <w:spacing w:val="-4"/>
          <w:sz w:val="24"/>
        </w:rPr>
        <w:t xml:space="preserve"> </w:t>
      </w:r>
      <w:r>
        <w:rPr>
          <w:sz w:val="24"/>
        </w:rPr>
        <w:t xml:space="preserve">современного </w:t>
      </w:r>
      <w:r>
        <w:rPr>
          <w:spacing w:val="-2"/>
          <w:sz w:val="24"/>
        </w:rPr>
        <w:t xml:space="preserve">образования;</w:t>
      </w:r>
      <w:r/>
    </w:p>
    <w:p>
      <w:pPr>
        <w:ind w:left="222" w:right="0" w:firstLine="0"/>
        <w:jc w:val="left"/>
        <w:spacing w:before="200" w:line="276" w:lineRule="auto"/>
        <w:rPr>
          <w:sz w:val="24"/>
        </w:rPr>
      </w:pPr>
      <w:r>
        <w:rPr>
          <w:sz w:val="24"/>
        </w:rPr>
        <w:t xml:space="preserve">—освоение</w:t>
      </w:r>
      <w:r>
        <w:rPr>
          <w:spacing w:val="-4"/>
          <w:sz w:val="24"/>
        </w:rPr>
        <w:t xml:space="preserve"> </w:t>
      </w:r>
      <w:r>
        <w:rPr>
          <w:sz w:val="24"/>
        </w:rPr>
        <w:t xml:space="preserve">системы</w:t>
      </w:r>
      <w:r>
        <w:rPr>
          <w:spacing w:val="-6"/>
          <w:sz w:val="24"/>
        </w:rPr>
        <w:t xml:space="preserve"> </w:t>
      </w:r>
      <w:r>
        <w:rPr>
          <w:sz w:val="24"/>
        </w:rPr>
        <w:t xml:space="preserve">требований</w:t>
      </w:r>
      <w:r>
        <w:rPr>
          <w:spacing w:val="-7"/>
          <w:sz w:val="24"/>
        </w:rPr>
        <w:t xml:space="preserve"> </w:t>
      </w:r>
      <w:r>
        <w:rPr>
          <w:sz w:val="24"/>
        </w:rPr>
        <w:t xml:space="preserve">к</w:t>
      </w:r>
      <w:r>
        <w:rPr>
          <w:spacing w:val="-5"/>
          <w:sz w:val="24"/>
        </w:rPr>
        <w:t xml:space="preserve"> </w:t>
      </w:r>
      <w:r>
        <w:rPr>
          <w:sz w:val="24"/>
        </w:rPr>
        <w:t xml:space="preserve">структуре</w:t>
      </w:r>
      <w:r>
        <w:rPr>
          <w:spacing w:val="-4"/>
          <w:sz w:val="24"/>
        </w:rPr>
        <w:t xml:space="preserve"> </w:t>
      </w:r>
      <w:r>
        <w:rPr>
          <w:sz w:val="24"/>
        </w:rPr>
        <w:t xml:space="preserve">основной</w:t>
      </w:r>
      <w:r>
        <w:rPr>
          <w:spacing w:val="-11"/>
          <w:sz w:val="24"/>
        </w:rPr>
        <w:t xml:space="preserve"> </w:t>
      </w:r>
      <w:r>
        <w:rPr>
          <w:sz w:val="24"/>
        </w:rPr>
        <w:t xml:space="preserve">образовательной</w:t>
      </w:r>
      <w:r>
        <w:rPr>
          <w:spacing w:val="-7"/>
          <w:sz w:val="24"/>
        </w:rPr>
        <w:t xml:space="preserve"> </w:t>
      </w:r>
      <w:r>
        <w:rPr>
          <w:sz w:val="24"/>
        </w:rPr>
        <w:t xml:space="preserve">программы,</w:t>
      </w:r>
      <w:r>
        <w:rPr>
          <w:spacing w:val="-1"/>
          <w:sz w:val="24"/>
        </w:rPr>
        <w:t xml:space="preserve"> </w:t>
      </w:r>
      <w:r>
        <w:rPr>
          <w:sz w:val="24"/>
        </w:rPr>
        <w:t xml:space="preserve">результатам</w:t>
      </w:r>
      <w:r>
        <w:rPr>
          <w:spacing w:val="-2"/>
          <w:sz w:val="24"/>
        </w:rPr>
        <w:t xml:space="preserve"> </w:t>
      </w:r>
      <w:r>
        <w:rPr>
          <w:sz w:val="24"/>
        </w:rPr>
        <w:t xml:space="preserve">ее освоения и условиям реализации, а также системы оценки итогов образовательной деятельности </w:t>
      </w:r>
      <w:r>
        <w:rPr>
          <w:spacing w:val="-2"/>
          <w:sz w:val="24"/>
        </w:rPr>
        <w:t xml:space="preserve">обучающихся;</w:t>
      </w:r>
      <w:r/>
    </w:p>
    <w:p>
      <w:pPr>
        <w:ind w:left="222" w:right="0" w:firstLine="0"/>
        <w:jc w:val="left"/>
        <w:spacing w:before="201" w:line="276" w:lineRule="auto"/>
        <w:rPr>
          <w:sz w:val="24"/>
        </w:rPr>
      </w:pPr>
      <w:r>
        <w:rPr>
          <w:sz w:val="24"/>
        </w:rPr>
        <w:t xml:space="preserve">овладение</w:t>
      </w:r>
      <w:r>
        <w:rPr>
          <w:spacing w:val="-6"/>
          <w:sz w:val="24"/>
        </w:rPr>
        <w:t xml:space="preserve"> </w:t>
      </w:r>
      <w:r>
        <w:rPr>
          <w:sz w:val="24"/>
        </w:rPr>
        <w:t xml:space="preserve">учебно-методическими</w:t>
      </w:r>
      <w:r>
        <w:rPr>
          <w:spacing w:val="-4"/>
          <w:sz w:val="24"/>
        </w:rPr>
        <w:t xml:space="preserve"> </w:t>
      </w:r>
      <w:r>
        <w:rPr>
          <w:sz w:val="24"/>
        </w:rPr>
        <w:t xml:space="preserve">и</w:t>
      </w:r>
      <w:r>
        <w:rPr>
          <w:spacing w:val="-9"/>
          <w:sz w:val="24"/>
        </w:rPr>
        <w:t xml:space="preserve"> </w:t>
      </w:r>
      <w:r>
        <w:rPr>
          <w:sz w:val="24"/>
        </w:rPr>
        <w:t xml:space="preserve">информационно-методическими</w:t>
      </w:r>
      <w:r>
        <w:rPr>
          <w:spacing w:val="-9"/>
          <w:sz w:val="24"/>
        </w:rPr>
        <w:t xml:space="preserve"> </w:t>
      </w:r>
      <w:r>
        <w:rPr>
          <w:sz w:val="24"/>
        </w:rPr>
        <w:t xml:space="preserve">ресурсами,</w:t>
      </w:r>
      <w:r>
        <w:rPr>
          <w:spacing w:val="-3"/>
          <w:sz w:val="24"/>
        </w:rPr>
        <w:t xml:space="preserve"> </w:t>
      </w:r>
      <w:r>
        <w:rPr>
          <w:sz w:val="24"/>
        </w:rPr>
        <w:t xml:space="preserve">необходимыми</w:t>
      </w:r>
      <w:r>
        <w:rPr>
          <w:spacing w:val="-4"/>
          <w:sz w:val="24"/>
        </w:rPr>
        <w:t xml:space="preserve"> </w:t>
      </w:r>
      <w:r>
        <w:rPr>
          <w:sz w:val="24"/>
        </w:rPr>
        <w:t xml:space="preserve">для успешного решения задач ФГОС ООО.</w:t>
      </w:r>
      <w:r/>
    </w:p>
    <w:p>
      <w:pPr>
        <w:ind w:left="222" w:right="245" w:firstLine="0"/>
        <w:jc w:val="left"/>
        <w:spacing w:before="200" w:line="276" w:lineRule="auto"/>
        <w:rPr>
          <w:sz w:val="24"/>
        </w:rPr>
      </w:pPr>
      <w:r>
        <w:rPr>
          <w:sz w:val="24"/>
        </w:rPr>
        <w:t xml:space="preserve">Для достижения результатов основной образовательной программы в ходе ее реализации производится</w:t>
      </w:r>
      <w:r>
        <w:rPr>
          <w:spacing w:val="-9"/>
          <w:sz w:val="24"/>
        </w:rPr>
        <w:t xml:space="preserve"> </w:t>
      </w:r>
      <w:r>
        <w:rPr>
          <w:sz w:val="24"/>
        </w:rPr>
        <w:t xml:space="preserve">оценка</w:t>
      </w:r>
      <w:r>
        <w:rPr>
          <w:spacing w:val="-5"/>
          <w:sz w:val="24"/>
        </w:rPr>
        <w:t xml:space="preserve"> </w:t>
      </w:r>
      <w:r>
        <w:rPr>
          <w:sz w:val="24"/>
        </w:rPr>
        <w:t xml:space="preserve">качества</w:t>
      </w:r>
      <w:r>
        <w:rPr>
          <w:spacing w:val="-5"/>
          <w:sz w:val="24"/>
        </w:rPr>
        <w:t xml:space="preserve"> </w:t>
      </w:r>
      <w:r>
        <w:rPr>
          <w:sz w:val="24"/>
        </w:rPr>
        <w:t xml:space="preserve">и</w:t>
      </w:r>
      <w:r>
        <w:rPr>
          <w:spacing w:val="-3"/>
          <w:sz w:val="24"/>
        </w:rPr>
        <w:t xml:space="preserve"> </w:t>
      </w:r>
      <w:r>
        <w:rPr>
          <w:sz w:val="24"/>
        </w:rPr>
        <w:t xml:space="preserve">результативности</w:t>
      </w:r>
      <w:r>
        <w:rPr>
          <w:spacing w:val="-3"/>
          <w:sz w:val="24"/>
        </w:rPr>
        <w:t xml:space="preserve"> </w:t>
      </w:r>
      <w:r>
        <w:rPr>
          <w:sz w:val="24"/>
        </w:rPr>
        <w:t xml:space="preserve">деятельности</w:t>
      </w:r>
      <w:r>
        <w:rPr>
          <w:spacing w:val="-7"/>
          <w:sz w:val="24"/>
        </w:rPr>
        <w:t xml:space="preserve"> </w:t>
      </w:r>
      <w:r>
        <w:rPr>
          <w:sz w:val="24"/>
        </w:rPr>
        <w:t xml:space="preserve">педагогических</w:t>
      </w:r>
      <w:r>
        <w:rPr>
          <w:spacing w:val="-9"/>
          <w:sz w:val="24"/>
        </w:rPr>
        <w:t xml:space="preserve"> </w:t>
      </w:r>
      <w:r>
        <w:rPr>
          <w:sz w:val="24"/>
        </w:rPr>
        <w:t xml:space="preserve">работников</w:t>
      </w:r>
      <w:r>
        <w:rPr>
          <w:spacing w:val="-7"/>
          <w:sz w:val="24"/>
        </w:rPr>
        <w:t xml:space="preserve"> </w:t>
      </w:r>
      <w:r>
        <w:rPr>
          <w:sz w:val="24"/>
        </w:rPr>
        <w:t xml:space="preserve">с целью</w:t>
      </w:r>
      <w:r>
        <w:rPr>
          <w:spacing w:val="-1"/>
          <w:sz w:val="24"/>
        </w:rPr>
        <w:t xml:space="preserve"> </w:t>
      </w:r>
      <w:r>
        <w:rPr>
          <w:sz w:val="24"/>
        </w:rPr>
        <w:t xml:space="preserve">коррекции</w:t>
      </w:r>
      <w:r>
        <w:rPr>
          <w:spacing w:val="-3"/>
          <w:sz w:val="24"/>
        </w:rPr>
        <w:t xml:space="preserve"> </w:t>
      </w:r>
      <w:r>
        <w:rPr>
          <w:sz w:val="24"/>
        </w:rPr>
        <w:t xml:space="preserve">их</w:t>
      </w:r>
      <w:r>
        <w:rPr>
          <w:spacing w:val="-4"/>
          <w:sz w:val="24"/>
        </w:rPr>
        <w:t xml:space="preserve"> </w:t>
      </w:r>
      <w:r>
        <w:rPr>
          <w:sz w:val="24"/>
        </w:rPr>
        <w:t xml:space="preserve">деятельности,</w:t>
      </w:r>
      <w:r>
        <w:rPr>
          <w:spacing w:val="-2"/>
          <w:sz w:val="24"/>
        </w:rPr>
        <w:t xml:space="preserve"> </w:t>
      </w:r>
      <w:r>
        <w:rPr>
          <w:sz w:val="24"/>
        </w:rPr>
        <w:t xml:space="preserve">а также</w:t>
      </w:r>
      <w:r>
        <w:rPr>
          <w:spacing w:val="-10"/>
          <w:sz w:val="24"/>
        </w:rPr>
        <w:t xml:space="preserve"> </w:t>
      </w:r>
      <w:r>
        <w:rPr>
          <w:sz w:val="24"/>
        </w:rPr>
        <w:t xml:space="preserve">определения стимулирующей части фонда</w:t>
      </w:r>
      <w:r>
        <w:rPr>
          <w:spacing w:val="-5"/>
          <w:sz w:val="24"/>
        </w:rPr>
        <w:t xml:space="preserve"> </w:t>
      </w:r>
      <w:r>
        <w:rPr>
          <w:sz w:val="24"/>
        </w:rPr>
        <w:t xml:space="preserve">оплаты </w:t>
      </w:r>
      <w:r>
        <w:rPr>
          <w:spacing w:val="-2"/>
          <w:sz w:val="24"/>
        </w:rPr>
        <w:t xml:space="preserve">труда.</w:t>
      </w:r>
      <w:r/>
    </w:p>
    <w:p>
      <w:pPr>
        <w:ind w:left="222" w:right="0" w:firstLine="0"/>
        <w:jc w:val="left"/>
        <w:spacing w:before="200" w:line="276" w:lineRule="auto"/>
        <w:rPr>
          <w:sz w:val="24"/>
        </w:rPr>
      </w:pPr>
      <w:r>
        <w:rPr>
          <w:sz w:val="24"/>
        </w:rPr>
        <w:t xml:space="preserve">В МОУ СОШ с.Сохондо есть система методической работы, обеспечивающей сопровождение деятельности педагогов на всех этапах реализации требований ФГОС ООО. Для организации методической работы</w:t>
      </w:r>
      <w:r>
        <w:rPr>
          <w:spacing w:val="-3"/>
          <w:sz w:val="24"/>
        </w:rPr>
        <w:t xml:space="preserve"> </w:t>
      </w:r>
      <w:r>
        <w:rPr>
          <w:sz w:val="24"/>
        </w:rPr>
        <w:t xml:space="preserve">используется</w:t>
      </w:r>
      <w:r>
        <w:rPr>
          <w:spacing w:val="-1"/>
          <w:sz w:val="24"/>
        </w:rPr>
        <w:t xml:space="preserve"> </w:t>
      </w:r>
      <w:r>
        <w:rPr>
          <w:sz w:val="24"/>
        </w:rPr>
        <w:t xml:space="preserve">схема:</w:t>
      </w:r>
      <w:r>
        <w:rPr>
          <w:spacing w:val="-1"/>
          <w:sz w:val="24"/>
        </w:rPr>
        <w:t xml:space="preserve"> </w:t>
      </w:r>
      <w:r>
        <w:rPr>
          <w:sz w:val="24"/>
        </w:rPr>
        <w:t xml:space="preserve">мероприятие,</w:t>
      </w:r>
      <w:r>
        <w:rPr>
          <w:spacing w:val="-7"/>
          <w:sz w:val="24"/>
        </w:rPr>
        <w:t xml:space="preserve"> </w:t>
      </w:r>
      <w:r>
        <w:rPr>
          <w:sz w:val="24"/>
        </w:rPr>
        <w:t xml:space="preserve">ответственные, форма</w:t>
      </w:r>
      <w:r>
        <w:rPr>
          <w:spacing w:val="-6"/>
          <w:sz w:val="24"/>
        </w:rPr>
        <w:t xml:space="preserve"> </w:t>
      </w:r>
      <w:r>
        <w:rPr>
          <w:sz w:val="24"/>
        </w:rPr>
        <w:t xml:space="preserve">подведения</w:t>
      </w:r>
      <w:r>
        <w:rPr>
          <w:spacing w:val="-1"/>
          <w:sz w:val="24"/>
        </w:rPr>
        <w:t xml:space="preserve"> </w:t>
      </w:r>
      <w:r>
        <w:rPr>
          <w:sz w:val="24"/>
        </w:rPr>
        <w:t xml:space="preserve">итогов, анализ</w:t>
      </w:r>
      <w:r>
        <w:rPr>
          <w:spacing w:val="-2"/>
          <w:sz w:val="24"/>
        </w:rPr>
        <w:t xml:space="preserve"> </w:t>
      </w:r>
      <w:r>
        <w:rPr>
          <w:sz w:val="24"/>
        </w:rPr>
        <w:t xml:space="preserve">и</w:t>
      </w:r>
      <w:r>
        <w:rPr>
          <w:spacing w:val="-7"/>
          <w:sz w:val="24"/>
        </w:rPr>
        <w:t xml:space="preserve"> </w:t>
      </w:r>
      <w:r>
        <w:rPr>
          <w:sz w:val="24"/>
        </w:rPr>
        <w:t xml:space="preserve">использование</w:t>
      </w:r>
      <w:r>
        <w:rPr>
          <w:spacing w:val="-8"/>
          <w:sz w:val="24"/>
        </w:rPr>
        <w:t xml:space="preserve"> </w:t>
      </w:r>
      <w:r>
        <w:rPr>
          <w:sz w:val="24"/>
        </w:rPr>
        <w:t xml:space="preserve">результатов</w:t>
      </w:r>
      <w:r>
        <w:rPr>
          <w:spacing w:val="-2"/>
          <w:sz w:val="24"/>
        </w:rPr>
        <w:t xml:space="preserve"> </w:t>
      </w:r>
      <w:r>
        <w:rPr>
          <w:sz w:val="24"/>
        </w:rPr>
        <w:t xml:space="preserve">на</w:t>
      </w:r>
      <w:r>
        <w:rPr>
          <w:spacing w:val="-4"/>
          <w:sz w:val="24"/>
        </w:rPr>
        <w:t xml:space="preserve"> </w:t>
      </w:r>
      <w:r>
        <w:rPr>
          <w:sz w:val="24"/>
        </w:rPr>
        <w:t xml:space="preserve">уроках</w:t>
      </w:r>
      <w:r>
        <w:rPr>
          <w:spacing w:val="-3"/>
          <w:sz w:val="24"/>
        </w:rPr>
        <w:t xml:space="preserve"> </w:t>
      </w:r>
      <w:r>
        <w:rPr>
          <w:sz w:val="24"/>
        </w:rPr>
        <w:t xml:space="preserve">и</w:t>
      </w:r>
      <w:r>
        <w:rPr>
          <w:spacing w:val="-2"/>
          <w:sz w:val="24"/>
        </w:rPr>
        <w:t xml:space="preserve"> </w:t>
      </w:r>
      <w:r>
        <w:rPr>
          <w:sz w:val="24"/>
        </w:rPr>
        <w:t xml:space="preserve">во</w:t>
      </w:r>
      <w:r>
        <w:rPr>
          <w:spacing w:val="-3"/>
          <w:sz w:val="24"/>
        </w:rPr>
        <w:t xml:space="preserve"> </w:t>
      </w:r>
      <w:r>
        <w:rPr>
          <w:sz w:val="24"/>
        </w:rPr>
        <w:t xml:space="preserve">внеурочной</w:t>
      </w:r>
      <w:r>
        <w:rPr>
          <w:spacing w:val="-7"/>
          <w:sz w:val="24"/>
        </w:rPr>
        <w:t xml:space="preserve"> </w:t>
      </w:r>
      <w:r>
        <w:rPr>
          <w:sz w:val="24"/>
        </w:rPr>
        <w:t xml:space="preserve">работе.</w:t>
      </w:r>
      <w:r>
        <w:rPr>
          <w:spacing w:val="-1"/>
          <w:sz w:val="24"/>
        </w:rPr>
        <w:t xml:space="preserve"> </w:t>
      </w:r>
      <w:r>
        <w:rPr>
          <w:sz w:val="24"/>
        </w:rPr>
        <w:t xml:space="preserve">Методическая</w:t>
      </w:r>
      <w:r>
        <w:rPr>
          <w:spacing w:val="-3"/>
          <w:sz w:val="24"/>
        </w:rPr>
        <w:t xml:space="preserve"> </w:t>
      </w:r>
      <w:r>
        <w:rPr>
          <w:sz w:val="24"/>
        </w:rPr>
        <w:t xml:space="preserve">работа</w:t>
      </w:r>
      <w:r>
        <w:rPr>
          <w:spacing w:val="-7"/>
          <w:sz w:val="24"/>
        </w:rPr>
        <w:t xml:space="preserve"> </w:t>
      </w:r>
      <w:r>
        <w:rPr>
          <w:sz w:val="24"/>
        </w:rPr>
        <w:t xml:space="preserve">более детально планируется на учебный год и утверждается педагогическим советом образовательной </w:t>
      </w:r>
      <w:r>
        <w:rPr>
          <w:spacing w:val="-2"/>
          <w:sz w:val="24"/>
        </w:rPr>
        <w:t xml:space="preserve">организации.</w:t>
      </w:r>
      <w:r/>
    </w:p>
    <w:p>
      <w:pPr>
        <w:ind w:left="222" w:right="0" w:firstLine="0"/>
        <w:jc w:val="left"/>
        <w:spacing w:before="199"/>
        <w:rPr>
          <w:sz w:val="24"/>
        </w:rPr>
      </w:pPr>
      <w:r>
        <w:rPr>
          <w:sz w:val="24"/>
        </w:rPr>
        <w:t xml:space="preserve">Мероприятия</w:t>
      </w:r>
      <w:r>
        <w:rPr>
          <w:spacing w:val="-7"/>
          <w:sz w:val="24"/>
        </w:rPr>
        <w:t xml:space="preserve"> </w:t>
      </w:r>
      <w:r>
        <w:rPr>
          <w:sz w:val="24"/>
        </w:rPr>
        <w:t xml:space="preserve">проводятся</w:t>
      </w:r>
      <w:r>
        <w:rPr>
          <w:spacing w:val="-7"/>
          <w:sz w:val="24"/>
        </w:rPr>
        <w:t xml:space="preserve"> </w:t>
      </w:r>
      <w:r>
        <w:rPr>
          <w:sz w:val="24"/>
        </w:rPr>
        <w:t xml:space="preserve">в</w:t>
      </w:r>
      <w:r>
        <w:rPr>
          <w:spacing w:val="-1"/>
          <w:sz w:val="24"/>
        </w:rPr>
        <w:t xml:space="preserve"> </w:t>
      </w:r>
      <w:r>
        <w:rPr>
          <w:sz w:val="24"/>
        </w:rPr>
        <w:t xml:space="preserve">следующих</w:t>
      </w:r>
      <w:r>
        <w:rPr>
          <w:spacing w:val="-6"/>
          <w:sz w:val="24"/>
        </w:rPr>
        <w:t xml:space="preserve"> </w:t>
      </w:r>
      <w:r>
        <w:rPr>
          <w:spacing w:val="-2"/>
          <w:sz w:val="24"/>
        </w:rPr>
        <w:t xml:space="preserve">формах:</w:t>
      </w:r>
      <w:r/>
    </w:p>
    <w:p>
      <w:pPr>
        <w:ind w:left="222" w:right="0" w:firstLine="0"/>
        <w:jc w:val="left"/>
        <w:spacing w:before="243"/>
        <w:rPr>
          <w:sz w:val="24"/>
        </w:rPr>
      </w:pPr>
      <w:r>
        <w:rPr>
          <w:sz w:val="24"/>
        </w:rPr>
        <w:t xml:space="preserve">семинары,</w:t>
      </w:r>
      <w:r>
        <w:rPr>
          <w:spacing w:val="-4"/>
          <w:sz w:val="24"/>
        </w:rPr>
        <w:t xml:space="preserve"> </w:t>
      </w:r>
      <w:r>
        <w:rPr>
          <w:sz w:val="24"/>
        </w:rPr>
        <w:t xml:space="preserve">посвященные</w:t>
      </w:r>
      <w:r>
        <w:rPr>
          <w:spacing w:val="-6"/>
          <w:sz w:val="24"/>
        </w:rPr>
        <w:t xml:space="preserve"> </w:t>
      </w:r>
      <w:r>
        <w:rPr>
          <w:sz w:val="24"/>
        </w:rPr>
        <w:t xml:space="preserve">содержанию</w:t>
      </w:r>
      <w:r>
        <w:rPr>
          <w:spacing w:val="-2"/>
          <w:sz w:val="24"/>
        </w:rPr>
        <w:t xml:space="preserve"> </w:t>
      </w:r>
      <w:r>
        <w:rPr>
          <w:sz w:val="24"/>
        </w:rPr>
        <w:t xml:space="preserve">и</w:t>
      </w:r>
      <w:r>
        <w:rPr>
          <w:spacing w:val="-5"/>
          <w:sz w:val="24"/>
        </w:rPr>
        <w:t xml:space="preserve"> </w:t>
      </w:r>
      <w:r>
        <w:rPr>
          <w:sz w:val="24"/>
        </w:rPr>
        <w:t xml:space="preserve">ключевым</w:t>
      </w:r>
      <w:r>
        <w:rPr>
          <w:spacing w:val="-3"/>
          <w:sz w:val="24"/>
        </w:rPr>
        <w:t xml:space="preserve"> </w:t>
      </w:r>
      <w:r>
        <w:rPr>
          <w:sz w:val="24"/>
        </w:rPr>
        <w:t xml:space="preserve">особенностям</w:t>
      </w:r>
      <w:r>
        <w:rPr>
          <w:spacing w:val="-3"/>
          <w:sz w:val="24"/>
        </w:rPr>
        <w:t xml:space="preserve"> </w:t>
      </w:r>
      <w:r>
        <w:rPr>
          <w:sz w:val="24"/>
        </w:rPr>
        <w:t xml:space="preserve">ФГОС</w:t>
      </w:r>
      <w:r>
        <w:rPr>
          <w:spacing w:val="-2"/>
          <w:sz w:val="24"/>
        </w:rPr>
        <w:t xml:space="preserve"> </w:t>
      </w:r>
      <w:r>
        <w:rPr>
          <w:spacing w:val="-4"/>
          <w:sz w:val="24"/>
        </w:rPr>
        <w:t xml:space="preserve">ООО;</w:t>
      </w:r>
      <w:r/>
    </w:p>
    <w:p>
      <w:pPr>
        <w:ind w:left="222" w:right="636" w:firstLine="0"/>
        <w:jc w:val="left"/>
        <w:spacing w:before="242" w:line="276" w:lineRule="auto"/>
        <w:tabs>
          <w:tab w:val="left" w:pos="1638" w:leader="none"/>
          <w:tab w:val="left" w:pos="2344" w:leader="none"/>
          <w:tab w:val="left" w:pos="3761" w:leader="none"/>
          <w:tab w:val="left" w:pos="4471" w:leader="none"/>
          <w:tab w:val="left" w:pos="6593" w:leader="none"/>
          <w:tab w:val="left" w:pos="7304" w:leader="none"/>
        </w:tabs>
        <w:rPr>
          <w:sz w:val="24"/>
        </w:rPr>
      </w:pPr>
      <w:r>
        <w:rPr>
          <w:spacing w:val="-2"/>
          <w:sz w:val="24"/>
        </w:rPr>
        <w:t xml:space="preserve">тренинги</w:t>
      </w:r>
      <w:r>
        <w:rPr>
          <w:sz w:val="24"/>
        </w:rPr>
        <w:tab/>
      </w:r>
      <w:r>
        <w:rPr>
          <w:spacing w:val="-4"/>
          <w:sz w:val="24"/>
        </w:rPr>
        <w:t xml:space="preserve">для</w:t>
      </w:r>
      <w:r>
        <w:rPr>
          <w:sz w:val="24"/>
        </w:rPr>
        <w:tab/>
      </w:r>
      <w:r>
        <w:rPr>
          <w:spacing w:val="-2"/>
          <w:sz w:val="24"/>
        </w:rPr>
        <w:t xml:space="preserve">педагогов</w:t>
      </w:r>
      <w:r>
        <w:rPr>
          <w:sz w:val="24"/>
        </w:rPr>
        <w:tab/>
      </w:r>
      <w:r>
        <w:rPr>
          <w:spacing w:val="-10"/>
          <w:sz w:val="24"/>
        </w:rPr>
        <w:t xml:space="preserve">с</w:t>
      </w:r>
      <w:r>
        <w:rPr>
          <w:sz w:val="24"/>
        </w:rPr>
        <w:tab/>
        <w:t xml:space="preserve">целью выявления</w:t>
        <w:tab/>
      </w:r>
      <w:r>
        <w:rPr>
          <w:spacing w:val="-10"/>
          <w:sz w:val="24"/>
        </w:rPr>
        <w:t xml:space="preserve">и</w:t>
      </w:r>
      <w:r>
        <w:rPr>
          <w:sz w:val="24"/>
        </w:rPr>
        <w:tab/>
        <w:t xml:space="preserve">соотнесения</w:t>
      </w:r>
      <w:r>
        <w:rPr>
          <w:spacing w:val="40"/>
          <w:sz w:val="24"/>
        </w:rPr>
        <w:t xml:space="preserve"> </w:t>
      </w:r>
      <w:r>
        <w:rPr>
          <w:sz w:val="24"/>
        </w:rPr>
        <w:t xml:space="preserve">собственной профессиональной позиции с целями и задачами ФГОС ООО;</w:t>
      </w:r>
      <w:r/>
    </w:p>
    <w:p>
      <w:pPr>
        <w:ind w:left="222" w:right="0" w:firstLine="0"/>
        <w:jc w:val="left"/>
        <w:spacing w:before="201"/>
        <w:rPr>
          <w:sz w:val="24"/>
        </w:rPr>
      </w:pPr>
      <w:r>
        <w:rPr>
          <w:sz w:val="24"/>
        </w:rPr>
        <w:t xml:space="preserve">заседания</w:t>
      </w:r>
      <w:r>
        <w:rPr>
          <w:spacing w:val="-3"/>
          <w:sz w:val="24"/>
        </w:rPr>
        <w:t xml:space="preserve"> </w:t>
      </w:r>
      <w:r>
        <w:rPr>
          <w:sz w:val="24"/>
        </w:rPr>
        <w:t xml:space="preserve">методических</w:t>
      </w:r>
      <w:r>
        <w:rPr>
          <w:spacing w:val="-6"/>
          <w:sz w:val="24"/>
        </w:rPr>
        <w:t xml:space="preserve"> </w:t>
      </w:r>
      <w:r>
        <w:rPr>
          <w:sz w:val="24"/>
        </w:rPr>
        <w:t xml:space="preserve">объединений</w:t>
      </w:r>
      <w:r>
        <w:rPr>
          <w:spacing w:val="-6"/>
          <w:sz w:val="24"/>
        </w:rPr>
        <w:t xml:space="preserve"> </w:t>
      </w:r>
      <w:r>
        <w:rPr>
          <w:sz w:val="24"/>
        </w:rPr>
        <w:t xml:space="preserve">учителей</w:t>
      </w:r>
      <w:r>
        <w:rPr>
          <w:spacing w:val="2"/>
          <w:sz w:val="24"/>
        </w:rPr>
        <w:t xml:space="preserve"> </w:t>
      </w:r>
      <w:r>
        <w:rPr>
          <w:sz w:val="24"/>
        </w:rPr>
        <w:t xml:space="preserve">по</w:t>
      </w:r>
      <w:r>
        <w:rPr>
          <w:spacing w:val="-2"/>
          <w:sz w:val="24"/>
        </w:rPr>
        <w:t xml:space="preserve"> </w:t>
      </w:r>
      <w:r>
        <w:rPr>
          <w:sz w:val="24"/>
        </w:rPr>
        <w:t xml:space="preserve">проблемам</w:t>
      </w:r>
      <w:r>
        <w:rPr>
          <w:spacing w:val="-5"/>
          <w:sz w:val="24"/>
        </w:rPr>
        <w:t xml:space="preserve"> </w:t>
      </w:r>
      <w:r>
        <w:rPr>
          <w:sz w:val="24"/>
        </w:rPr>
        <w:t xml:space="preserve">обновления</w:t>
      </w:r>
      <w:r>
        <w:rPr>
          <w:spacing w:val="-7"/>
          <w:sz w:val="24"/>
        </w:rPr>
        <w:t xml:space="preserve"> </w:t>
      </w:r>
      <w:r>
        <w:rPr>
          <w:sz w:val="24"/>
        </w:rPr>
        <w:t xml:space="preserve">ФГОС</w:t>
      </w:r>
      <w:r>
        <w:rPr>
          <w:spacing w:val="-3"/>
          <w:sz w:val="24"/>
        </w:rPr>
        <w:t xml:space="preserve"> </w:t>
      </w:r>
      <w:r>
        <w:rPr>
          <w:spacing w:val="-4"/>
          <w:sz w:val="24"/>
        </w:rPr>
        <w:t xml:space="preserve">ООО;</w:t>
      </w:r>
      <w:r/>
    </w:p>
    <w:p>
      <w:pPr>
        <w:ind w:left="222" w:right="0" w:firstLine="0"/>
        <w:jc w:val="left"/>
        <w:spacing w:before="242" w:line="276" w:lineRule="auto"/>
        <w:rPr>
          <w:sz w:val="24"/>
        </w:rPr>
      </w:pPr>
      <w:r>
        <w:rPr>
          <w:sz w:val="24"/>
        </w:rPr>
        <w:t xml:space="preserve">конференции участников образовательных отношений и социальных партнеров образовательной организации</w:t>
      </w:r>
      <w:r>
        <w:rPr>
          <w:spacing w:val="-2"/>
          <w:sz w:val="24"/>
        </w:rPr>
        <w:t xml:space="preserve"> </w:t>
      </w:r>
      <w:r>
        <w:rPr>
          <w:sz w:val="24"/>
        </w:rPr>
        <w:t xml:space="preserve">по</w:t>
      </w:r>
      <w:r>
        <w:rPr>
          <w:spacing w:val="-3"/>
          <w:sz w:val="24"/>
        </w:rPr>
        <w:t xml:space="preserve"> </w:t>
      </w:r>
      <w:r>
        <w:rPr>
          <w:sz w:val="24"/>
        </w:rPr>
        <w:t xml:space="preserve">итогам</w:t>
      </w:r>
      <w:r>
        <w:rPr>
          <w:spacing w:val="-2"/>
          <w:sz w:val="24"/>
        </w:rPr>
        <w:t xml:space="preserve"> </w:t>
      </w:r>
      <w:r>
        <w:rPr>
          <w:sz w:val="24"/>
        </w:rPr>
        <w:t xml:space="preserve">разработки</w:t>
      </w:r>
      <w:r>
        <w:rPr>
          <w:spacing w:val="-11"/>
          <w:sz w:val="24"/>
        </w:rPr>
        <w:t xml:space="preserve"> </w:t>
      </w:r>
      <w:r>
        <w:rPr>
          <w:sz w:val="24"/>
        </w:rPr>
        <w:t xml:space="preserve">основной</w:t>
      </w:r>
      <w:r>
        <w:rPr>
          <w:spacing w:val="-11"/>
          <w:sz w:val="24"/>
        </w:rPr>
        <w:t xml:space="preserve"> </w:t>
      </w:r>
      <w:r>
        <w:rPr>
          <w:sz w:val="24"/>
        </w:rPr>
        <w:t xml:space="preserve">образовательной</w:t>
      </w:r>
      <w:r>
        <w:rPr>
          <w:spacing w:val="-7"/>
          <w:sz w:val="24"/>
        </w:rPr>
        <w:t xml:space="preserve"> </w:t>
      </w:r>
      <w:r>
        <w:rPr>
          <w:sz w:val="24"/>
        </w:rPr>
        <w:t xml:space="preserve">программы,</w:t>
      </w:r>
      <w:r>
        <w:rPr>
          <w:spacing w:val="-1"/>
          <w:sz w:val="24"/>
        </w:rPr>
        <w:t xml:space="preserve"> </w:t>
      </w:r>
      <w:r>
        <w:rPr>
          <w:sz w:val="24"/>
        </w:rPr>
        <w:t xml:space="preserve">ее</w:t>
      </w:r>
      <w:r>
        <w:rPr>
          <w:spacing w:val="-8"/>
          <w:sz w:val="24"/>
        </w:rPr>
        <w:t xml:space="preserve"> </w:t>
      </w:r>
      <w:r>
        <w:rPr>
          <w:sz w:val="24"/>
        </w:rPr>
        <w:t xml:space="preserve">отдельных</w:t>
      </w:r>
      <w:r>
        <w:rPr>
          <w:spacing w:val="-7"/>
          <w:sz w:val="24"/>
        </w:rPr>
        <w:t xml:space="preserve"> </w:t>
      </w:r>
      <w:r>
        <w:rPr>
          <w:sz w:val="24"/>
        </w:rPr>
        <w:t xml:space="preserve">разделов, проблемам апробации и введения ФГОС ООО;</w:t>
      </w:r>
      <w:r/>
    </w:p>
    <w:p>
      <w:pPr>
        <w:ind w:left="222" w:right="0" w:firstLine="0"/>
        <w:jc w:val="left"/>
        <w:spacing w:before="200" w:line="276" w:lineRule="auto"/>
        <w:rPr>
          <w:sz w:val="24"/>
        </w:rPr>
      </w:pPr>
      <w:r>
        <w:rPr>
          <w:sz w:val="24"/>
        </w:rPr>
        <w:t xml:space="preserve">участие</w:t>
      </w:r>
      <w:r>
        <w:rPr>
          <w:spacing w:val="-4"/>
          <w:sz w:val="24"/>
        </w:rPr>
        <w:t xml:space="preserve"> </w:t>
      </w:r>
      <w:r>
        <w:rPr>
          <w:sz w:val="24"/>
        </w:rPr>
        <w:t xml:space="preserve">педагогов</w:t>
      </w:r>
      <w:r>
        <w:rPr>
          <w:spacing w:val="-6"/>
          <w:sz w:val="24"/>
        </w:rPr>
        <w:t xml:space="preserve"> </w:t>
      </w:r>
      <w:r>
        <w:rPr>
          <w:sz w:val="24"/>
        </w:rPr>
        <w:t xml:space="preserve">в</w:t>
      </w:r>
      <w:r>
        <w:rPr>
          <w:spacing w:val="-3"/>
          <w:sz w:val="24"/>
        </w:rPr>
        <w:t xml:space="preserve"> </w:t>
      </w:r>
      <w:r>
        <w:rPr>
          <w:sz w:val="24"/>
        </w:rPr>
        <w:t xml:space="preserve">разработке</w:t>
      </w:r>
      <w:r>
        <w:rPr>
          <w:spacing w:val="-4"/>
          <w:sz w:val="24"/>
        </w:rPr>
        <w:t xml:space="preserve"> </w:t>
      </w:r>
      <w:r>
        <w:rPr>
          <w:sz w:val="24"/>
        </w:rPr>
        <w:t xml:space="preserve">разделов</w:t>
      </w:r>
      <w:r>
        <w:rPr>
          <w:spacing w:val="-6"/>
          <w:sz w:val="24"/>
        </w:rPr>
        <w:t xml:space="preserve"> </w:t>
      </w:r>
      <w:r>
        <w:rPr>
          <w:sz w:val="24"/>
        </w:rPr>
        <w:t xml:space="preserve">и</w:t>
      </w:r>
      <w:r>
        <w:rPr>
          <w:spacing w:val="-3"/>
          <w:sz w:val="24"/>
        </w:rPr>
        <w:t xml:space="preserve"> </w:t>
      </w:r>
      <w:r>
        <w:rPr>
          <w:sz w:val="24"/>
        </w:rPr>
        <w:t xml:space="preserve">компонентов</w:t>
      </w:r>
      <w:r>
        <w:rPr>
          <w:spacing w:val="-11"/>
          <w:sz w:val="24"/>
        </w:rPr>
        <w:t xml:space="preserve"> </w:t>
      </w:r>
      <w:r>
        <w:rPr>
          <w:sz w:val="24"/>
        </w:rPr>
        <w:t xml:space="preserve">основной</w:t>
      </w:r>
      <w:r>
        <w:rPr>
          <w:spacing w:val="-7"/>
          <w:sz w:val="24"/>
        </w:rPr>
        <w:t xml:space="preserve"> </w:t>
      </w:r>
      <w:r>
        <w:rPr>
          <w:sz w:val="24"/>
        </w:rPr>
        <w:t xml:space="preserve">образовательной</w:t>
      </w:r>
      <w:r>
        <w:rPr>
          <w:spacing w:val="-3"/>
          <w:sz w:val="24"/>
        </w:rPr>
        <w:t xml:space="preserve"> </w:t>
      </w:r>
      <w:r>
        <w:rPr>
          <w:sz w:val="24"/>
        </w:rPr>
        <w:t xml:space="preserve">программы образовательной организации;</w:t>
      </w:r>
      <w:r/>
    </w:p>
    <w:p>
      <w:pPr>
        <w:ind w:left="222" w:right="0" w:firstLine="0"/>
        <w:jc w:val="left"/>
        <w:spacing w:before="201"/>
        <w:rPr>
          <w:sz w:val="24"/>
        </w:rPr>
      </w:pPr>
      <w:r>
        <w:rPr>
          <w:sz w:val="24"/>
        </w:rPr>
        <w:t xml:space="preserve">участие</w:t>
      </w:r>
      <w:r>
        <w:rPr>
          <w:spacing w:val="-6"/>
          <w:sz w:val="24"/>
        </w:rPr>
        <w:t xml:space="preserve"> </w:t>
      </w:r>
      <w:r>
        <w:rPr>
          <w:sz w:val="24"/>
        </w:rPr>
        <w:t xml:space="preserve">педагогов</w:t>
      </w:r>
      <w:r>
        <w:rPr>
          <w:spacing w:val="-5"/>
          <w:sz w:val="24"/>
        </w:rPr>
        <w:t xml:space="preserve"> </w:t>
      </w:r>
      <w:r>
        <w:rPr>
          <w:sz w:val="24"/>
        </w:rPr>
        <w:t xml:space="preserve">в</w:t>
      </w:r>
      <w:r>
        <w:rPr>
          <w:spacing w:val="-1"/>
          <w:sz w:val="24"/>
        </w:rPr>
        <w:t xml:space="preserve"> </w:t>
      </w:r>
      <w:r>
        <w:rPr>
          <w:sz w:val="24"/>
        </w:rPr>
        <w:t xml:space="preserve">разработке</w:t>
      </w:r>
      <w:r>
        <w:rPr>
          <w:spacing w:val="-3"/>
          <w:sz w:val="24"/>
        </w:rPr>
        <w:t xml:space="preserve"> </w:t>
      </w:r>
      <w:r>
        <w:rPr>
          <w:sz w:val="24"/>
        </w:rPr>
        <w:t xml:space="preserve">и</w:t>
      </w:r>
      <w:r>
        <w:rPr>
          <w:spacing w:val="-6"/>
          <w:sz w:val="24"/>
        </w:rPr>
        <w:t xml:space="preserve"> </w:t>
      </w:r>
      <w:r>
        <w:rPr>
          <w:sz w:val="24"/>
        </w:rPr>
        <w:t xml:space="preserve">апробации</w:t>
      </w:r>
      <w:r>
        <w:rPr>
          <w:spacing w:val="-6"/>
          <w:sz w:val="24"/>
        </w:rPr>
        <w:t xml:space="preserve"> </w:t>
      </w:r>
      <w:r>
        <w:rPr>
          <w:sz w:val="24"/>
        </w:rPr>
        <w:t xml:space="preserve">оценки</w:t>
      </w:r>
      <w:r>
        <w:rPr>
          <w:spacing w:val="-1"/>
          <w:sz w:val="24"/>
        </w:rPr>
        <w:t xml:space="preserve"> </w:t>
      </w:r>
      <w:r>
        <w:rPr>
          <w:sz w:val="24"/>
        </w:rPr>
        <w:t xml:space="preserve">эффективности</w:t>
      </w:r>
      <w:r>
        <w:rPr>
          <w:spacing w:val="-5"/>
          <w:sz w:val="24"/>
        </w:rPr>
        <w:t xml:space="preserve"> </w:t>
      </w:r>
      <w:r>
        <w:rPr>
          <w:sz w:val="24"/>
        </w:rPr>
        <w:t xml:space="preserve">работы</w:t>
      </w:r>
      <w:r>
        <w:rPr>
          <w:spacing w:val="-2"/>
          <w:sz w:val="24"/>
        </w:rPr>
        <w:t xml:space="preserve"> </w:t>
      </w:r>
      <w:r>
        <w:rPr>
          <w:sz w:val="24"/>
        </w:rPr>
        <w:t xml:space="preserve">в</w:t>
      </w:r>
      <w:r>
        <w:rPr>
          <w:spacing w:val="-5"/>
          <w:sz w:val="24"/>
        </w:rPr>
        <w:t xml:space="preserve"> </w:t>
      </w:r>
      <w:r>
        <w:rPr>
          <w:sz w:val="24"/>
        </w:rPr>
        <w:t xml:space="preserve">условиях</w:t>
      </w:r>
      <w:r>
        <w:rPr>
          <w:spacing w:val="-6"/>
          <w:sz w:val="24"/>
        </w:rPr>
        <w:t xml:space="preserve"> </w:t>
      </w:r>
      <w:r>
        <w:rPr>
          <w:spacing w:val="-2"/>
          <w:sz w:val="24"/>
        </w:rPr>
        <w:t xml:space="preserve">внедрения</w:t>
      </w:r>
      <w:r/>
    </w:p>
    <w:p>
      <w:pPr>
        <w:jc w:val="left"/>
        <w:spacing w:after="0"/>
        <w:rPr>
          <w:sz w:val="24"/>
        </w:rPr>
        <w:sectPr>
          <w:footnotePr/>
          <w:endnotePr/>
          <w:type w:val="nextPage"/>
          <w:pgSz w:w="11910" w:h="16840" w:orient="portrait"/>
          <w:pgMar w:top="920" w:right="320" w:bottom="1580" w:left="940" w:header="0" w:footer="1392" w:gutter="0"/>
          <w:cols w:num="1" w:sep="0" w:space="1701" w:equalWidth="1"/>
          <w:docGrid w:linePitch="360"/>
        </w:sectPr>
      </w:pPr>
      <w:r>
        <w:rPr>
          <w:sz w:val="24"/>
        </w:rPr>
      </w:r>
      <w:r/>
    </w:p>
    <w:p>
      <w:pPr>
        <w:ind w:left="222" w:right="0" w:firstLine="0"/>
        <w:jc w:val="left"/>
        <w:spacing w:before="76"/>
        <w:rPr>
          <w:sz w:val="24"/>
        </w:rPr>
      </w:pPr>
      <w:r>
        <w:rPr>
          <w:sz w:val="24"/>
        </w:rPr>
        <w:t xml:space="preserve">ФГОС</w:t>
      </w:r>
      <w:r>
        <w:rPr>
          <w:spacing w:val="-1"/>
          <w:sz w:val="24"/>
        </w:rPr>
        <w:t xml:space="preserve"> </w:t>
      </w:r>
      <w:r>
        <w:rPr>
          <w:sz w:val="24"/>
        </w:rPr>
        <w:t xml:space="preserve">ООО и</w:t>
      </w:r>
      <w:r>
        <w:rPr>
          <w:spacing w:val="-2"/>
          <w:sz w:val="24"/>
        </w:rPr>
        <w:t xml:space="preserve"> </w:t>
      </w:r>
      <w:r>
        <w:rPr>
          <w:sz w:val="24"/>
        </w:rPr>
        <w:t xml:space="preserve">новой</w:t>
      </w:r>
      <w:r>
        <w:rPr>
          <w:spacing w:val="-3"/>
          <w:sz w:val="24"/>
        </w:rPr>
        <w:t xml:space="preserve"> </w:t>
      </w:r>
      <w:r>
        <w:rPr>
          <w:sz w:val="24"/>
        </w:rPr>
        <w:t xml:space="preserve">системы</w:t>
      </w:r>
      <w:r>
        <w:rPr>
          <w:spacing w:val="-2"/>
          <w:sz w:val="24"/>
        </w:rPr>
        <w:t xml:space="preserve"> </w:t>
      </w:r>
      <w:r>
        <w:rPr>
          <w:sz w:val="24"/>
        </w:rPr>
        <w:t xml:space="preserve">оплаты</w:t>
      </w:r>
      <w:r>
        <w:rPr>
          <w:spacing w:val="3"/>
          <w:sz w:val="24"/>
        </w:rPr>
        <w:t xml:space="preserve"> </w:t>
      </w:r>
      <w:r>
        <w:rPr>
          <w:spacing w:val="-2"/>
          <w:sz w:val="24"/>
        </w:rPr>
        <w:t xml:space="preserve">труда;</w:t>
      </w:r>
      <w:r/>
    </w:p>
    <w:p>
      <w:pPr>
        <w:jc w:val="left"/>
        <w:spacing w:after="0"/>
        <w:rPr>
          <w:sz w:val="24"/>
        </w:rPr>
        <w:sectPr>
          <w:footnotePr/>
          <w:endnotePr/>
          <w:type w:val="nextPage"/>
          <w:pgSz w:w="11910" w:h="16840" w:orient="portrait"/>
          <w:pgMar w:top="920" w:right="320" w:bottom="1580" w:left="940" w:header="0" w:footer="1392" w:gutter="0"/>
          <w:cols w:num="1" w:sep="0" w:space="1701" w:equalWidth="1"/>
          <w:docGrid w:linePitch="360"/>
        </w:sectPr>
      </w:pPr>
      <w:r>
        <w:rPr>
          <w:sz w:val="24"/>
        </w:rPr>
      </w:r>
      <w:r/>
    </w:p>
    <w:p>
      <w:pPr>
        <w:ind w:left="222" w:right="0" w:firstLine="0"/>
        <w:jc w:val="left"/>
        <w:spacing w:before="76"/>
        <w:rPr>
          <w:sz w:val="24"/>
        </w:rPr>
      </w:pPr>
      <w:r>
        <w:rPr>
          <w:sz w:val="24"/>
        </w:rPr>
        <w:t xml:space="preserve">участие</w:t>
      </w:r>
      <w:r>
        <w:rPr>
          <w:spacing w:val="-5"/>
          <w:sz w:val="24"/>
        </w:rPr>
        <w:t xml:space="preserve"> </w:t>
      </w:r>
      <w:r>
        <w:rPr>
          <w:sz w:val="24"/>
        </w:rPr>
        <w:t xml:space="preserve">педагогов</w:t>
      </w:r>
      <w:r>
        <w:rPr>
          <w:spacing w:val="-4"/>
          <w:sz w:val="24"/>
        </w:rPr>
        <w:t xml:space="preserve"> </w:t>
      </w:r>
      <w:r>
        <w:rPr>
          <w:sz w:val="24"/>
        </w:rPr>
        <w:t xml:space="preserve">в</w:t>
      </w:r>
      <w:r>
        <w:rPr>
          <w:spacing w:val="-4"/>
          <w:sz w:val="24"/>
        </w:rPr>
        <w:t xml:space="preserve"> </w:t>
      </w:r>
      <w:r>
        <w:rPr>
          <w:sz w:val="24"/>
        </w:rPr>
        <w:t xml:space="preserve">проведении</w:t>
      </w:r>
      <w:r>
        <w:rPr>
          <w:spacing w:val="-5"/>
          <w:sz w:val="24"/>
        </w:rPr>
        <w:t xml:space="preserve"> </w:t>
      </w:r>
      <w:r>
        <w:rPr>
          <w:sz w:val="24"/>
        </w:rPr>
        <w:t xml:space="preserve">мастер-классов, круглых</w:t>
      </w:r>
      <w:r>
        <w:rPr>
          <w:spacing w:val="-6"/>
          <w:sz w:val="24"/>
        </w:rPr>
        <w:t xml:space="preserve"> </w:t>
      </w:r>
      <w:r>
        <w:rPr>
          <w:sz w:val="24"/>
        </w:rPr>
        <w:t xml:space="preserve">столов,</w:t>
      </w:r>
      <w:r>
        <w:rPr>
          <w:spacing w:val="1"/>
          <w:sz w:val="24"/>
        </w:rPr>
        <w:t xml:space="preserve"> </w:t>
      </w:r>
      <w:r>
        <w:rPr>
          <w:sz w:val="24"/>
        </w:rPr>
        <w:t xml:space="preserve">стажерских</w:t>
      </w:r>
      <w:r>
        <w:rPr>
          <w:spacing w:val="-6"/>
          <w:sz w:val="24"/>
        </w:rPr>
        <w:t xml:space="preserve"> </w:t>
      </w:r>
      <w:r>
        <w:rPr>
          <w:spacing w:val="-2"/>
          <w:sz w:val="24"/>
        </w:rPr>
        <w:t xml:space="preserve">площадок,</w:t>
      </w:r>
      <w:r/>
    </w:p>
    <w:p>
      <w:pPr>
        <w:ind w:left="222" w:right="0" w:firstLine="0"/>
        <w:jc w:val="left"/>
        <w:spacing w:before="41" w:line="276" w:lineRule="auto"/>
        <w:rPr>
          <w:sz w:val="24"/>
        </w:rPr>
      </w:pPr>
      <w:r>
        <w:rPr>
          <w:sz w:val="24"/>
        </w:rPr>
        <w:t xml:space="preserve">«открытых»</w:t>
      </w:r>
      <w:r>
        <w:rPr>
          <w:spacing w:val="-2"/>
          <w:sz w:val="24"/>
        </w:rPr>
        <w:t xml:space="preserve"> </w:t>
      </w:r>
      <w:r>
        <w:rPr>
          <w:sz w:val="24"/>
        </w:rPr>
        <w:t xml:space="preserve">уроков,</w:t>
      </w:r>
      <w:r>
        <w:rPr>
          <w:spacing w:val="-5"/>
          <w:sz w:val="24"/>
        </w:rPr>
        <w:t xml:space="preserve"> </w:t>
      </w:r>
      <w:r>
        <w:rPr>
          <w:sz w:val="24"/>
        </w:rPr>
        <w:t xml:space="preserve">внеурочных</w:t>
      </w:r>
      <w:r>
        <w:rPr>
          <w:spacing w:val="-7"/>
          <w:sz w:val="24"/>
        </w:rPr>
        <w:t xml:space="preserve"> </w:t>
      </w:r>
      <w:r>
        <w:rPr>
          <w:sz w:val="24"/>
        </w:rPr>
        <w:t xml:space="preserve">занятий</w:t>
      </w:r>
      <w:r>
        <w:rPr>
          <w:spacing w:val="-6"/>
          <w:sz w:val="24"/>
        </w:rPr>
        <w:t xml:space="preserve"> </w:t>
      </w:r>
      <w:r>
        <w:rPr>
          <w:sz w:val="24"/>
        </w:rPr>
        <w:t xml:space="preserve">и</w:t>
      </w:r>
      <w:r>
        <w:rPr>
          <w:spacing w:val="-6"/>
          <w:sz w:val="24"/>
        </w:rPr>
        <w:t xml:space="preserve"> </w:t>
      </w:r>
      <w:r>
        <w:rPr>
          <w:sz w:val="24"/>
        </w:rPr>
        <w:t xml:space="preserve">мероприятий</w:t>
      </w:r>
      <w:r>
        <w:rPr>
          <w:spacing w:val="-6"/>
          <w:sz w:val="24"/>
        </w:rPr>
        <w:t xml:space="preserve"> </w:t>
      </w:r>
      <w:r>
        <w:rPr>
          <w:sz w:val="24"/>
        </w:rPr>
        <w:t xml:space="preserve">по</w:t>
      </w:r>
      <w:r>
        <w:rPr>
          <w:spacing w:val="-2"/>
          <w:sz w:val="24"/>
        </w:rPr>
        <w:t xml:space="preserve"> </w:t>
      </w:r>
      <w:r>
        <w:rPr>
          <w:sz w:val="24"/>
        </w:rPr>
        <w:t xml:space="preserve">отдельным</w:t>
      </w:r>
      <w:r>
        <w:rPr>
          <w:spacing w:val="-5"/>
          <w:sz w:val="24"/>
        </w:rPr>
        <w:t xml:space="preserve"> </w:t>
      </w:r>
      <w:r>
        <w:rPr>
          <w:sz w:val="24"/>
        </w:rPr>
        <w:t xml:space="preserve">направлениям</w:t>
      </w:r>
      <w:r>
        <w:rPr>
          <w:spacing w:val="-5"/>
          <w:sz w:val="24"/>
        </w:rPr>
        <w:t xml:space="preserve"> </w:t>
      </w:r>
      <w:r>
        <w:rPr>
          <w:sz w:val="24"/>
        </w:rPr>
        <w:t xml:space="preserve">введения</w:t>
      </w:r>
      <w:r>
        <w:rPr>
          <w:spacing w:val="-2"/>
          <w:sz w:val="24"/>
        </w:rPr>
        <w:t xml:space="preserve"> </w:t>
      </w:r>
      <w:r>
        <w:rPr>
          <w:sz w:val="24"/>
        </w:rPr>
        <w:t xml:space="preserve">и реализации ФГОС ООО.</w:t>
      </w:r>
      <w:r/>
    </w:p>
    <w:p>
      <w:pPr>
        <w:ind w:left="222" w:right="0" w:firstLine="0"/>
        <w:jc w:val="left"/>
        <w:spacing w:before="200"/>
        <w:rPr>
          <w:sz w:val="24"/>
        </w:rPr>
      </w:pPr>
      <w:r>
        <w:rPr>
          <w:sz w:val="24"/>
        </w:rPr>
        <w:t xml:space="preserve">Подведение</w:t>
      </w:r>
      <w:r>
        <w:rPr>
          <w:spacing w:val="-3"/>
          <w:sz w:val="24"/>
        </w:rPr>
        <w:t xml:space="preserve"> </w:t>
      </w:r>
      <w:r>
        <w:rPr>
          <w:sz w:val="24"/>
        </w:rPr>
        <w:t xml:space="preserve">итогов</w:t>
      </w:r>
      <w:r>
        <w:rPr>
          <w:spacing w:val="-5"/>
          <w:sz w:val="24"/>
        </w:rPr>
        <w:t xml:space="preserve"> </w:t>
      </w:r>
      <w:r>
        <w:rPr>
          <w:sz w:val="24"/>
        </w:rPr>
        <w:t xml:space="preserve">и</w:t>
      </w:r>
      <w:r>
        <w:rPr>
          <w:spacing w:val="-6"/>
          <w:sz w:val="24"/>
        </w:rPr>
        <w:t xml:space="preserve"> </w:t>
      </w:r>
      <w:r>
        <w:rPr>
          <w:sz w:val="24"/>
        </w:rPr>
        <w:t xml:space="preserve">обсуждение</w:t>
      </w:r>
      <w:r>
        <w:rPr>
          <w:spacing w:val="-3"/>
          <w:sz w:val="24"/>
        </w:rPr>
        <w:t xml:space="preserve"> </w:t>
      </w:r>
      <w:r>
        <w:rPr>
          <w:sz w:val="24"/>
        </w:rPr>
        <w:t xml:space="preserve">результатов</w:t>
      </w:r>
      <w:r>
        <w:rPr>
          <w:spacing w:val="-5"/>
          <w:sz w:val="24"/>
        </w:rPr>
        <w:t xml:space="preserve"> </w:t>
      </w:r>
      <w:r>
        <w:rPr>
          <w:sz w:val="24"/>
        </w:rPr>
        <w:t xml:space="preserve">мероприятий</w:t>
      </w:r>
      <w:r>
        <w:rPr>
          <w:spacing w:val="-6"/>
          <w:sz w:val="24"/>
        </w:rPr>
        <w:t xml:space="preserve"> </w:t>
      </w:r>
      <w:r>
        <w:rPr>
          <w:sz w:val="24"/>
        </w:rPr>
        <w:t xml:space="preserve">при</w:t>
      </w:r>
      <w:r>
        <w:rPr>
          <w:spacing w:val="-6"/>
          <w:sz w:val="24"/>
        </w:rPr>
        <w:t xml:space="preserve"> </w:t>
      </w:r>
      <w:r>
        <w:rPr>
          <w:sz w:val="24"/>
        </w:rPr>
        <w:t xml:space="preserve">этом</w:t>
      </w:r>
      <w:r>
        <w:rPr>
          <w:spacing w:val="-4"/>
          <w:sz w:val="24"/>
        </w:rPr>
        <w:t xml:space="preserve"> </w:t>
      </w:r>
      <w:r>
        <w:rPr>
          <w:sz w:val="24"/>
        </w:rPr>
        <w:t xml:space="preserve">могут</w:t>
      </w:r>
      <w:r>
        <w:rPr>
          <w:spacing w:val="-2"/>
          <w:sz w:val="24"/>
        </w:rPr>
        <w:t xml:space="preserve"> </w:t>
      </w:r>
      <w:r>
        <w:rPr>
          <w:sz w:val="24"/>
        </w:rPr>
        <w:t xml:space="preserve">осуществляться</w:t>
      </w:r>
      <w:r>
        <w:rPr>
          <w:spacing w:val="-2"/>
          <w:sz w:val="24"/>
        </w:rPr>
        <w:t xml:space="preserve"> </w:t>
      </w:r>
      <w:r>
        <w:rPr>
          <w:spacing w:val="-10"/>
          <w:sz w:val="24"/>
        </w:rPr>
        <w:t xml:space="preserve">в</w:t>
      </w:r>
      <w:r/>
    </w:p>
    <w:p>
      <w:pPr>
        <w:ind w:left="222" w:right="0" w:firstLine="0"/>
        <w:jc w:val="left"/>
        <w:spacing w:before="42"/>
        <w:rPr>
          <w:sz w:val="24"/>
        </w:rPr>
      </w:pPr>
      <w:r>
        <w:rPr>
          <w:sz w:val="24"/>
        </w:rPr>
        <w:t xml:space="preserve">разных</w:t>
      </w:r>
      <w:r>
        <w:rPr>
          <w:spacing w:val="-10"/>
          <w:sz w:val="24"/>
        </w:rPr>
        <w:t xml:space="preserve"> </w:t>
      </w:r>
      <w:r>
        <w:rPr>
          <w:sz w:val="24"/>
        </w:rPr>
        <w:t xml:space="preserve">формах:</w:t>
      </w:r>
      <w:r>
        <w:rPr>
          <w:spacing w:val="-3"/>
          <w:sz w:val="24"/>
        </w:rPr>
        <w:t xml:space="preserve"> </w:t>
      </w:r>
      <w:r>
        <w:rPr>
          <w:sz w:val="24"/>
        </w:rPr>
        <w:t xml:space="preserve">совещания</w:t>
      </w:r>
      <w:r>
        <w:rPr>
          <w:spacing w:val="-7"/>
          <w:sz w:val="24"/>
        </w:rPr>
        <w:t xml:space="preserve"> </w:t>
      </w:r>
      <w:r>
        <w:rPr>
          <w:sz w:val="24"/>
        </w:rPr>
        <w:t xml:space="preserve">при</w:t>
      </w:r>
      <w:r>
        <w:rPr>
          <w:spacing w:val="-7"/>
          <w:sz w:val="24"/>
        </w:rPr>
        <w:t xml:space="preserve"> </w:t>
      </w:r>
      <w:r>
        <w:rPr>
          <w:sz w:val="24"/>
        </w:rPr>
        <w:t xml:space="preserve">директоре,</w:t>
      </w:r>
      <w:r>
        <w:rPr>
          <w:spacing w:val="-6"/>
          <w:sz w:val="24"/>
        </w:rPr>
        <w:t xml:space="preserve"> </w:t>
      </w:r>
      <w:r>
        <w:rPr>
          <w:sz w:val="24"/>
        </w:rPr>
        <w:t xml:space="preserve">заседания</w:t>
      </w:r>
      <w:r>
        <w:rPr>
          <w:spacing w:val="-2"/>
          <w:sz w:val="24"/>
        </w:rPr>
        <w:t xml:space="preserve"> </w:t>
      </w:r>
      <w:r>
        <w:rPr>
          <w:sz w:val="24"/>
        </w:rPr>
        <w:t xml:space="preserve">педагогического и</w:t>
      </w:r>
      <w:r>
        <w:rPr>
          <w:spacing w:val="-6"/>
          <w:sz w:val="24"/>
        </w:rPr>
        <w:t xml:space="preserve"> </w:t>
      </w:r>
      <w:r>
        <w:rPr>
          <w:sz w:val="24"/>
        </w:rPr>
        <w:t xml:space="preserve">методического</w:t>
      </w:r>
      <w:r>
        <w:rPr>
          <w:spacing w:val="1"/>
          <w:sz w:val="24"/>
        </w:rPr>
        <w:t xml:space="preserve"> </w:t>
      </w:r>
      <w:r>
        <w:rPr>
          <w:spacing w:val="-2"/>
          <w:sz w:val="24"/>
        </w:rPr>
        <w:t xml:space="preserve">советов,</w:t>
      </w:r>
      <w:r/>
    </w:p>
    <w:p>
      <w:pPr>
        <w:ind w:left="222" w:right="245" w:firstLine="0"/>
        <w:jc w:val="left"/>
        <w:spacing w:before="41" w:line="276" w:lineRule="auto"/>
        <w:rPr>
          <w:sz w:val="24"/>
        </w:rPr>
      </w:pPr>
      <w:r>
        <w:rPr>
          <w:sz w:val="24"/>
        </w:rPr>
        <w:t xml:space="preserve">решения</w:t>
      </w:r>
      <w:r>
        <w:rPr>
          <w:spacing w:val="-5"/>
          <w:sz w:val="24"/>
        </w:rPr>
        <w:t xml:space="preserve"> </w:t>
      </w:r>
      <w:r>
        <w:rPr>
          <w:sz w:val="24"/>
        </w:rPr>
        <w:t xml:space="preserve">педагогического</w:t>
      </w:r>
      <w:r>
        <w:rPr>
          <w:spacing w:val="-5"/>
          <w:sz w:val="24"/>
        </w:rPr>
        <w:t xml:space="preserve"> </w:t>
      </w:r>
      <w:r>
        <w:rPr>
          <w:sz w:val="24"/>
        </w:rPr>
        <w:t xml:space="preserve">совета,</w:t>
      </w:r>
      <w:r>
        <w:rPr>
          <w:spacing w:val="-8"/>
          <w:sz w:val="24"/>
        </w:rPr>
        <w:t xml:space="preserve"> </w:t>
      </w:r>
      <w:r>
        <w:rPr>
          <w:sz w:val="24"/>
        </w:rPr>
        <w:t xml:space="preserve">презентации,</w:t>
      </w:r>
      <w:r>
        <w:rPr>
          <w:spacing w:val="-8"/>
          <w:sz w:val="24"/>
        </w:rPr>
        <w:t xml:space="preserve"> </w:t>
      </w:r>
      <w:r>
        <w:rPr>
          <w:sz w:val="24"/>
        </w:rPr>
        <w:t xml:space="preserve">приказы,</w:t>
      </w:r>
      <w:r>
        <w:rPr>
          <w:spacing w:val="-8"/>
          <w:sz w:val="24"/>
        </w:rPr>
        <w:t xml:space="preserve"> </w:t>
      </w:r>
      <w:r>
        <w:rPr>
          <w:sz w:val="24"/>
        </w:rPr>
        <w:t xml:space="preserve">инструкции,</w:t>
      </w:r>
      <w:r>
        <w:rPr>
          <w:spacing w:val="-3"/>
          <w:sz w:val="24"/>
        </w:rPr>
        <w:t xml:space="preserve"> </w:t>
      </w:r>
      <w:r>
        <w:rPr>
          <w:sz w:val="24"/>
        </w:rPr>
        <w:t xml:space="preserve">рекомендации,</w:t>
      </w:r>
      <w:r>
        <w:rPr>
          <w:spacing w:val="-8"/>
          <w:sz w:val="24"/>
        </w:rPr>
        <w:t xml:space="preserve"> </w:t>
      </w:r>
      <w:r>
        <w:rPr>
          <w:sz w:val="24"/>
        </w:rPr>
        <w:t xml:space="preserve">резолюции</w:t>
      </w:r>
      <w:r>
        <w:rPr>
          <w:spacing w:val="-4"/>
          <w:sz w:val="24"/>
        </w:rPr>
        <w:t xml:space="preserve"> </w:t>
      </w:r>
      <w:r>
        <w:rPr>
          <w:sz w:val="24"/>
        </w:rPr>
        <w:t xml:space="preserve">и т. д.</w:t>
      </w:r>
      <w:r/>
    </w:p>
    <w:p>
      <w:pPr>
        <w:ind w:left="222" w:right="0" w:firstLine="0"/>
        <w:jc w:val="left"/>
        <w:spacing w:before="200"/>
        <w:rPr>
          <w:sz w:val="24"/>
        </w:rPr>
      </w:pPr>
      <w:r>
        <w:rPr>
          <w:sz w:val="24"/>
        </w:rPr>
        <w:t xml:space="preserve">Сведения</w:t>
      </w:r>
      <w:r>
        <w:rPr>
          <w:spacing w:val="-5"/>
          <w:sz w:val="24"/>
        </w:rPr>
        <w:t xml:space="preserve"> </w:t>
      </w:r>
      <w:r>
        <w:rPr>
          <w:sz w:val="24"/>
        </w:rPr>
        <w:t xml:space="preserve">о</w:t>
      </w:r>
      <w:r>
        <w:rPr>
          <w:spacing w:val="-3"/>
          <w:sz w:val="24"/>
        </w:rPr>
        <w:t xml:space="preserve"> </w:t>
      </w:r>
      <w:r>
        <w:rPr>
          <w:sz w:val="24"/>
        </w:rPr>
        <w:t xml:space="preserve">персональном</w:t>
      </w:r>
      <w:r>
        <w:rPr>
          <w:spacing w:val="-2"/>
          <w:sz w:val="24"/>
        </w:rPr>
        <w:t xml:space="preserve"> </w:t>
      </w:r>
      <w:r>
        <w:rPr>
          <w:sz w:val="24"/>
        </w:rPr>
        <w:t xml:space="preserve">составе</w:t>
      </w:r>
      <w:r>
        <w:rPr>
          <w:spacing w:val="-8"/>
          <w:sz w:val="24"/>
        </w:rPr>
        <w:t xml:space="preserve"> </w:t>
      </w:r>
      <w:r>
        <w:rPr>
          <w:sz w:val="24"/>
        </w:rPr>
        <w:t xml:space="preserve">педагогических</w:t>
      </w:r>
      <w:r>
        <w:rPr>
          <w:spacing w:val="-8"/>
          <w:sz w:val="24"/>
        </w:rPr>
        <w:t xml:space="preserve"> </w:t>
      </w:r>
      <w:r>
        <w:rPr>
          <w:sz w:val="24"/>
        </w:rPr>
        <w:t xml:space="preserve">работников,</w:t>
      </w:r>
      <w:r>
        <w:rPr>
          <w:spacing w:val="-5"/>
          <w:sz w:val="24"/>
        </w:rPr>
        <w:t xml:space="preserve"> </w:t>
      </w:r>
      <w:r>
        <w:rPr>
          <w:sz w:val="24"/>
        </w:rPr>
        <w:t xml:space="preserve">реализующих</w:t>
      </w:r>
      <w:r>
        <w:rPr>
          <w:spacing w:val="-7"/>
          <w:sz w:val="24"/>
        </w:rPr>
        <w:t xml:space="preserve"> </w:t>
      </w:r>
      <w:r>
        <w:rPr>
          <w:spacing w:val="-2"/>
          <w:sz w:val="24"/>
        </w:rPr>
        <w:t xml:space="preserve">основную</w:t>
      </w:r>
      <w:r/>
    </w:p>
    <w:p>
      <w:pPr>
        <w:ind w:left="222" w:right="0" w:firstLine="0"/>
        <w:jc w:val="left"/>
        <w:spacing w:before="41" w:line="276" w:lineRule="auto"/>
        <w:rPr>
          <w:sz w:val="24"/>
        </w:rPr>
      </w:pPr>
      <w:r>
        <w:rPr>
          <w:sz w:val="24"/>
        </w:rPr>
        <w:t xml:space="preserve">образовательную</w:t>
      </w:r>
      <w:r>
        <w:rPr>
          <w:spacing w:val="-4"/>
          <w:sz w:val="24"/>
        </w:rPr>
        <w:t xml:space="preserve"> </w:t>
      </w:r>
      <w:r>
        <w:rPr>
          <w:sz w:val="24"/>
        </w:rPr>
        <w:t xml:space="preserve">программу</w:t>
      </w:r>
      <w:r>
        <w:rPr>
          <w:spacing w:val="-12"/>
          <w:sz w:val="24"/>
        </w:rPr>
        <w:t xml:space="preserve"> </w:t>
      </w:r>
      <w:r>
        <w:rPr>
          <w:sz w:val="24"/>
        </w:rPr>
        <w:t xml:space="preserve">основного</w:t>
      </w:r>
      <w:r>
        <w:rPr>
          <w:spacing w:val="-7"/>
          <w:sz w:val="24"/>
        </w:rPr>
        <w:t xml:space="preserve"> </w:t>
      </w:r>
      <w:r>
        <w:rPr>
          <w:sz w:val="24"/>
        </w:rPr>
        <w:t xml:space="preserve">общего</w:t>
      </w:r>
      <w:r>
        <w:rPr>
          <w:spacing w:val="-7"/>
          <w:sz w:val="24"/>
        </w:rPr>
        <w:t xml:space="preserve"> </w:t>
      </w:r>
      <w:r>
        <w:rPr>
          <w:sz w:val="24"/>
        </w:rPr>
        <w:t xml:space="preserve">образования</w:t>
      </w:r>
      <w:r>
        <w:rPr>
          <w:spacing w:val="-2"/>
          <w:sz w:val="24"/>
        </w:rPr>
        <w:t xml:space="preserve"> </w:t>
      </w:r>
      <w:r>
        <w:rPr>
          <w:sz w:val="24"/>
        </w:rPr>
        <w:t xml:space="preserve">размещены</w:t>
      </w:r>
      <w:r>
        <w:rPr>
          <w:spacing w:val="-1"/>
          <w:sz w:val="24"/>
        </w:rPr>
        <w:t xml:space="preserve"> </w:t>
      </w:r>
      <w:r>
        <w:rPr>
          <w:sz w:val="24"/>
        </w:rPr>
        <w:t xml:space="preserve">на</w:t>
      </w:r>
      <w:r>
        <w:rPr>
          <w:spacing w:val="-13"/>
          <w:sz w:val="24"/>
        </w:rPr>
        <w:t xml:space="preserve"> </w:t>
      </w:r>
      <w:r>
        <w:rPr>
          <w:sz w:val="24"/>
        </w:rPr>
        <w:t xml:space="preserve">официальном</w:t>
      </w:r>
      <w:r>
        <w:rPr>
          <w:spacing w:val="-1"/>
          <w:sz w:val="24"/>
        </w:rPr>
        <w:t xml:space="preserve"> </w:t>
      </w:r>
      <w:r>
        <w:rPr>
          <w:sz w:val="24"/>
        </w:rPr>
        <w:t xml:space="preserve">сайте </w:t>
      </w:r>
      <w:r>
        <w:rPr>
          <w:spacing w:val="-2"/>
          <w:sz w:val="24"/>
        </w:rPr>
        <w:t xml:space="preserve">учреждения.</w:t>
      </w:r>
      <w:r/>
    </w:p>
    <w:p>
      <w:pPr>
        <w:pStyle w:val="967"/>
        <w:ind w:left="0" w:firstLine="0"/>
        <w:jc w:val="left"/>
        <w:rPr>
          <w:sz w:val="24"/>
        </w:rPr>
      </w:pPr>
      <w:r>
        <w:rPr>
          <w:sz w:val="24"/>
        </w:rPr>
      </w:r>
      <w:r/>
    </w:p>
    <w:p>
      <w:pPr>
        <w:pStyle w:val="967"/>
        <w:ind w:left="0" w:firstLine="0"/>
        <w:jc w:val="left"/>
        <w:spacing w:before="162"/>
        <w:rPr>
          <w:sz w:val="24"/>
        </w:rPr>
      </w:pPr>
      <w:r>
        <w:rPr>
          <w:sz w:val="24"/>
        </w:rPr>
      </w:r>
      <w:r/>
    </w:p>
    <w:p>
      <w:pPr>
        <w:ind w:left="222" w:right="0" w:firstLine="0"/>
        <w:jc w:val="left"/>
        <w:spacing w:before="0" w:line="280" w:lineRule="auto"/>
        <w:rPr>
          <w:sz w:val="24"/>
        </w:rPr>
      </w:pPr>
      <w:r>
        <w:rPr>
          <w:sz w:val="24"/>
        </w:rPr>
        <w:t xml:space="preserve">Психолого-педагогические</w:t>
      </w:r>
      <w:r>
        <w:rPr>
          <w:spacing w:val="-2"/>
          <w:sz w:val="24"/>
        </w:rPr>
        <w:t xml:space="preserve"> </w:t>
      </w:r>
      <w:r>
        <w:rPr>
          <w:sz w:val="24"/>
        </w:rPr>
        <w:t xml:space="preserve">условия</w:t>
      </w:r>
      <w:r>
        <w:rPr>
          <w:spacing w:val="-5"/>
          <w:sz w:val="24"/>
        </w:rPr>
        <w:t xml:space="preserve"> </w:t>
      </w:r>
      <w:r>
        <w:rPr>
          <w:sz w:val="24"/>
        </w:rPr>
        <w:t xml:space="preserve">реализации</w:t>
      </w:r>
      <w:r>
        <w:rPr>
          <w:spacing w:val="-13"/>
          <w:sz w:val="24"/>
        </w:rPr>
        <w:t xml:space="preserve"> </w:t>
      </w:r>
      <w:r>
        <w:rPr>
          <w:sz w:val="24"/>
        </w:rPr>
        <w:t xml:space="preserve">основной</w:t>
      </w:r>
      <w:r>
        <w:rPr>
          <w:spacing w:val="-13"/>
          <w:sz w:val="24"/>
        </w:rPr>
        <w:t xml:space="preserve"> </w:t>
      </w:r>
      <w:r>
        <w:rPr>
          <w:sz w:val="24"/>
        </w:rPr>
        <w:t xml:space="preserve">образовательной</w:t>
      </w:r>
      <w:r>
        <w:rPr>
          <w:spacing w:val="-4"/>
          <w:sz w:val="24"/>
        </w:rPr>
        <w:t xml:space="preserve"> </w:t>
      </w:r>
      <w:r>
        <w:rPr>
          <w:sz w:val="24"/>
        </w:rPr>
        <w:t xml:space="preserve">программы</w:t>
      </w:r>
      <w:r>
        <w:rPr>
          <w:spacing w:val="-8"/>
          <w:sz w:val="24"/>
        </w:rPr>
        <w:t xml:space="preserve"> </w:t>
      </w:r>
      <w:r>
        <w:rPr>
          <w:sz w:val="24"/>
        </w:rPr>
        <w:t xml:space="preserve">основного общего образования</w:t>
      </w:r>
      <w:r/>
    </w:p>
    <w:p>
      <w:pPr>
        <w:ind w:left="222" w:right="0" w:firstLine="0"/>
        <w:jc w:val="left"/>
        <w:spacing w:before="190" w:line="280" w:lineRule="auto"/>
        <w:rPr>
          <w:sz w:val="24"/>
        </w:rPr>
      </w:pPr>
      <w:r>
        <w:rPr>
          <w:sz w:val="24"/>
        </w:rPr>
        <w:t xml:space="preserve">Психолого-педагогические</w:t>
      </w:r>
      <w:r>
        <w:rPr>
          <w:spacing w:val="-1"/>
          <w:sz w:val="24"/>
        </w:rPr>
        <w:t xml:space="preserve"> </w:t>
      </w:r>
      <w:r>
        <w:rPr>
          <w:sz w:val="24"/>
        </w:rPr>
        <w:t xml:space="preserve">условия,</w:t>
      </w:r>
      <w:r>
        <w:rPr>
          <w:spacing w:val="-7"/>
          <w:sz w:val="24"/>
        </w:rPr>
        <w:t xml:space="preserve"> </w:t>
      </w:r>
      <w:r>
        <w:rPr>
          <w:sz w:val="24"/>
        </w:rPr>
        <w:t xml:space="preserve">созданные</w:t>
      </w:r>
      <w:r>
        <w:rPr>
          <w:spacing w:val="-10"/>
          <w:sz w:val="24"/>
        </w:rPr>
        <w:t xml:space="preserve"> </w:t>
      </w:r>
      <w:r>
        <w:rPr>
          <w:sz w:val="24"/>
        </w:rPr>
        <w:t xml:space="preserve">в</w:t>
      </w:r>
      <w:r>
        <w:rPr>
          <w:spacing w:val="-4"/>
          <w:sz w:val="24"/>
        </w:rPr>
        <w:t xml:space="preserve"> </w:t>
      </w:r>
      <w:r>
        <w:rPr>
          <w:sz w:val="24"/>
        </w:rPr>
        <w:t xml:space="preserve">МОУ</w:t>
      </w:r>
      <w:r>
        <w:rPr>
          <w:spacing w:val="-7"/>
          <w:sz w:val="24"/>
        </w:rPr>
        <w:t xml:space="preserve"> </w:t>
      </w:r>
      <w:r>
        <w:rPr>
          <w:sz w:val="24"/>
        </w:rPr>
        <w:t xml:space="preserve">СОШ</w:t>
      </w:r>
      <w:r>
        <w:rPr>
          <w:spacing w:val="-7"/>
          <w:sz w:val="24"/>
        </w:rPr>
        <w:t xml:space="preserve"> </w:t>
      </w:r>
      <w:r>
        <w:rPr>
          <w:sz w:val="24"/>
        </w:rPr>
        <w:t xml:space="preserve">с.Сохондо,</w:t>
      </w:r>
      <w:r>
        <w:rPr>
          <w:spacing w:val="-7"/>
          <w:sz w:val="24"/>
        </w:rPr>
        <w:t xml:space="preserve"> </w:t>
      </w:r>
      <w:r>
        <w:rPr>
          <w:sz w:val="24"/>
        </w:rPr>
        <w:t xml:space="preserve">обеспечивают</w:t>
      </w:r>
      <w:r>
        <w:rPr>
          <w:spacing w:val="-5"/>
          <w:sz w:val="24"/>
        </w:rPr>
        <w:t xml:space="preserve"> </w:t>
      </w:r>
      <w:r>
        <w:rPr>
          <w:sz w:val="24"/>
        </w:rPr>
        <w:t xml:space="preserve">исполнение требований федеральных государственных образовательных стандартов основного общего</w:t>
      </w:r>
      <w:r/>
    </w:p>
    <w:p>
      <w:pPr>
        <w:ind w:left="222" w:right="0" w:firstLine="0"/>
        <w:jc w:val="left"/>
        <w:spacing w:before="0" w:line="276" w:lineRule="auto"/>
        <w:rPr>
          <w:sz w:val="24"/>
        </w:rPr>
      </w:pPr>
      <w:r>
        <w:rPr>
          <w:sz w:val="24"/>
        </w:rPr>
        <w:t xml:space="preserve">образования</w:t>
      </w:r>
      <w:r>
        <w:rPr>
          <w:spacing w:val="-7"/>
          <w:sz w:val="24"/>
        </w:rPr>
        <w:t xml:space="preserve"> </w:t>
      </w:r>
      <w:r>
        <w:rPr>
          <w:sz w:val="24"/>
        </w:rPr>
        <w:t xml:space="preserve">к</w:t>
      </w:r>
      <w:r>
        <w:rPr>
          <w:spacing w:val="-4"/>
          <w:sz w:val="24"/>
        </w:rPr>
        <w:t xml:space="preserve"> </w:t>
      </w:r>
      <w:r>
        <w:rPr>
          <w:sz w:val="24"/>
        </w:rPr>
        <w:t xml:space="preserve">психолого-педагогическим</w:t>
      </w:r>
      <w:r>
        <w:rPr>
          <w:spacing w:val="-1"/>
          <w:sz w:val="24"/>
        </w:rPr>
        <w:t xml:space="preserve"> </w:t>
      </w:r>
      <w:r>
        <w:rPr>
          <w:sz w:val="24"/>
        </w:rPr>
        <w:t xml:space="preserve">условиям</w:t>
      </w:r>
      <w:r>
        <w:rPr>
          <w:spacing w:val="-5"/>
          <w:sz w:val="24"/>
        </w:rPr>
        <w:t xml:space="preserve"> </w:t>
      </w:r>
      <w:r>
        <w:rPr>
          <w:sz w:val="24"/>
        </w:rPr>
        <w:t xml:space="preserve">реализации</w:t>
      </w:r>
      <w:r>
        <w:rPr>
          <w:spacing w:val="-11"/>
          <w:sz w:val="24"/>
        </w:rPr>
        <w:t xml:space="preserve"> </w:t>
      </w:r>
      <w:r>
        <w:rPr>
          <w:sz w:val="24"/>
        </w:rPr>
        <w:t xml:space="preserve">основной</w:t>
      </w:r>
      <w:r>
        <w:rPr>
          <w:spacing w:val="-6"/>
          <w:sz w:val="24"/>
        </w:rPr>
        <w:t xml:space="preserve"> </w:t>
      </w:r>
      <w:r>
        <w:rPr>
          <w:sz w:val="24"/>
        </w:rPr>
        <w:t xml:space="preserve">образовательной программы основного общего образования, в частности:</w:t>
      </w:r>
      <w:r/>
    </w:p>
    <w:p>
      <w:pPr>
        <w:ind w:left="222" w:right="245" w:firstLine="0"/>
        <w:jc w:val="left"/>
        <w:spacing w:before="194" w:line="276" w:lineRule="auto"/>
        <w:rPr>
          <w:sz w:val="24"/>
        </w:rPr>
      </w:pPr>
      <w:r>
        <w:rPr>
          <w:sz w:val="24"/>
        </w:rPr>
        <w:t xml:space="preserve">обеспечивают преемственность содержания и форм организации образовательной деятельности при</w:t>
      </w:r>
      <w:r>
        <w:rPr>
          <w:spacing w:val="-4"/>
          <w:sz w:val="24"/>
        </w:rPr>
        <w:t xml:space="preserve"> </w:t>
      </w:r>
      <w:r>
        <w:rPr>
          <w:sz w:val="24"/>
        </w:rPr>
        <w:t xml:space="preserve">реализации</w:t>
      </w:r>
      <w:r>
        <w:rPr>
          <w:spacing w:val="-8"/>
          <w:sz w:val="24"/>
        </w:rPr>
        <w:t xml:space="preserve"> </w:t>
      </w:r>
      <w:r>
        <w:rPr>
          <w:sz w:val="24"/>
        </w:rPr>
        <w:t xml:space="preserve">образовательных</w:t>
      </w:r>
      <w:r>
        <w:rPr>
          <w:spacing w:val="-9"/>
          <w:sz w:val="24"/>
        </w:rPr>
        <w:t xml:space="preserve"> </w:t>
      </w:r>
      <w:r>
        <w:rPr>
          <w:sz w:val="24"/>
        </w:rPr>
        <w:t xml:space="preserve">программ</w:t>
      </w:r>
      <w:r>
        <w:rPr>
          <w:spacing w:val="-4"/>
          <w:sz w:val="24"/>
        </w:rPr>
        <w:t xml:space="preserve"> </w:t>
      </w:r>
      <w:r>
        <w:rPr>
          <w:sz w:val="24"/>
        </w:rPr>
        <w:t xml:space="preserve">начального</w:t>
      </w:r>
      <w:r>
        <w:rPr>
          <w:spacing w:val="-4"/>
          <w:sz w:val="24"/>
        </w:rPr>
        <w:t xml:space="preserve"> </w:t>
      </w:r>
      <w:r>
        <w:rPr>
          <w:sz w:val="24"/>
        </w:rPr>
        <w:t xml:space="preserve">образования,</w:t>
      </w:r>
      <w:r>
        <w:rPr>
          <w:spacing w:val="-11"/>
          <w:sz w:val="24"/>
        </w:rPr>
        <w:t xml:space="preserve"> </w:t>
      </w:r>
      <w:r>
        <w:rPr>
          <w:sz w:val="24"/>
        </w:rPr>
        <w:t xml:space="preserve">основного</w:t>
      </w:r>
      <w:r>
        <w:rPr>
          <w:spacing w:val="-4"/>
          <w:sz w:val="24"/>
        </w:rPr>
        <w:t xml:space="preserve"> </w:t>
      </w:r>
      <w:r>
        <w:rPr>
          <w:sz w:val="24"/>
        </w:rPr>
        <w:t xml:space="preserve">общего</w:t>
      </w:r>
      <w:r>
        <w:rPr>
          <w:spacing w:val="-4"/>
          <w:sz w:val="24"/>
        </w:rPr>
        <w:t xml:space="preserve"> </w:t>
      </w:r>
      <w:r>
        <w:rPr>
          <w:sz w:val="24"/>
        </w:rPr>
        <w:t xml:space="preserve">и</w:t>
      </w:r>
      <w:r>
        <w:rPr>
          <w:spacing w:val="-4"/>
          <w:sz w:val="24"/>
        </w:rPr>
        <w:t xml:space="preserve"> </w:t>
      </w:r>
      <w:r>
        <w:rPr>
          <w:sz w:val="24"/>
        </w:rPr>
        <w:t xml:space="preserve">среднего общего образования;</w:t>
      </w:r>
      <w:r/>
    </w:p>
    <w:p>
      <w:pPr>
        <w:ind w:left="222" w:right="496" w:firstLine="0"/>
        <w:jc w:val="both"/>
        <w:spacing w:before="200" w:line="276" w:lineRule="auto"/>
        <w:rPr>
          <w:sz w:val="24"/>
        </w:rPr>
      </w:pPr>
      <w:r>
        <w:rPr>
          <w:sz w:val="24"/>
        </w:rPr>
        <w:t xml:space="preserve">способствуют</w:t>
      </w:r>
      <w:r>
        <w:rPr>
          <w:spacing w:val="-4"/>
          <w:sz w:val="24"/>
        </w:rPr>
        <w:t xml:space="preserve"> </w:t>
      </w:r>
      <w:r>
        <w:rPr>
          <w:sz w:val="24"/>
        </w:rPr>
        <w:t xml:space="preserve">социально-психологической</w:t>
      </w:r>
      <w:r>
        <w:rPr>
          <w:spacing w:val="-3"/>
          <w:sz w:val="24"/>
        </w:rPr>
        <w:t xml:space="preserve"> </w:t>
      </w:r>
      <w:r>
        <w:rPr>
          <w:sz w:val="24"/>
        </w:rPr>
        <w:t xml:space="preserve">адаптации</w:t>
      </w:r>
      <w:r>
        <w:rPr>
          <w:spacing w:val="-8"/>
          <w:sz w:val="24"/>
        </w:rPr>
        <w:t xml:space="preserve"> </w:t>
      </w:r>
      <w:r>
        <w:rPr>
          <w:sz w:val="24"/>
        </w:rPr>
        <w:t xml:space="preserve">обучающихся</w:t>
      </w:r>
      <w:r>
        <w:rPr>
          <w:spacing w:val="-4"/>
          <w:sz w:val="24"/>
        </w:rPr>
        <w:t xml:space="preserve"> </w:t>
      </w:r>
      <w:r>
        <w:rPr>
          <w:sz w:val="24"/>
        </w:rPr>
        <w:t xml:space="preserve">к</w:t>
      </w:r>
      <w:r>
        <w:rPr>
          <w:spacing w:val="-1"/>
          <w:sz w:val="24"/>
        </w:rPr>
        <w:t xml:space="preserve"> </w:t>
      </w:r>
      <w:r>
        <w:rPr>
          <w:sz w:val="24"/>
        </w:rPr>
        <w:t xml:space="preserve">условиям</w:t>
      </w:r>
      <w:r>
        <w:rPr>
          <w:spacing w:val="-7"/>
          <w:sz w:val="24"/>
        </w:rPr>
        <w:t xml:space="preserve"> </w:t>
      </w:r>
      <w:r>
        <w:rPr>
          <w:sz w:val="24"/>
        </w:rPr>
        <w:t xml:space="preserve">школы</w:t>
      </w:r>
      <w:r>
        <w:rPr>
          <w:spacing w:val="-3"/>
          <w:sz w:val="24"/>
        </w:rPr>
        <w:t xml:space="preserve"> </w:t>
      </w:r>
      <w:r>
        <w:rPr>
          <w:sz w:val="24"/>
        </w:rPr>
        <w:t xml:space="preserve">с</w:t>
      </w:r>
      <w:r>
        <w:rPr>
          <w:spacing w:val="-10"/>
          <w:sz w:val="24"/>
        </w:rPr>
        <w:t xml:space="preserve"> </w:t>
      </w:r>
      <w:r>
        <w:rPr>
          <w:sz w:val="24"/>
        </w:rPr>
        <w:t xml:space="preserve">учетом специфики их</w:t>
      </w:r>
      <w:r>
        <w:rPr>
          <w:spacing w:val="-2"/>
          <w:sz w:val="24"/>
        </w:rPr>
        <w:t xml:space="preserve"> </w:t>
      </w:r>
      <w:r>
        <w:rPr>
          <w:sz w:val="24"/>
        </w:rPr>
        <w:t xml:space="preserve">возрастного психофизиологического развития, включая</w:t>
      </w:r>
      <w:r>
        <w:rPr>
          <w:spacing w:val="-2"/>
          <w:sz w:val="24"/>
        </w:rPr>
        <w:t xml:space="preserve"> </w:t>
      </w:r>
      <w:r>
        <w:rPr>
          <w:sz w:val="24"/>
        </w:rPr>
        <w:t xml:space="preserve">особенности адаптации</w:t>
      </w:r>
      <w:r>
        <w:rPr>
          <w:spacing w:val="-1"/>
          <w:sz w:val="24"/>
        </w:rPr>
        <w:t xml:space="preserve"> </w:t>
      </w:r>
      <w:r>
        <w:rPr>
          <w:sz w:val="24"/>
        </w:rPr>
        <w:t xml:space="preserve">к социальной среде;</w:t>
      </w:r>
      <w:r/>
    </w:p>
    <w:p>
      <w:pPr>
        <w:ind w:left="222" w:right="479" w:firstLine="0"/>
        <w:jc w:val="both"/>
        <w:spacing w:before="200" w:line="276" w:lineRule="auto"/>
        <w:rPr>
          <w:sz w:val="24"/>
        </w:rPr>
      </w:pPr>
      <w:r>
        <w:rPr>
          <w:sz w:val="24"/>
        </w:rPr>
        <w:t xml:space="preserve">формирование</w:t>
      </w:r>
      <w:r>
        <w:rPr>
          <w:spacing w:val="-4"/>
          <w:sz w:val="24"/>
        </w:rPr>
        <w:t xml:space="preserve"> </w:t>
      </w:r>
      <w:r>
        <w:rPr>
          <w:sz w:val="24"/>
        </w:rPr>
        <w:t xml:space="preserve">и</w:t>
      </w:r>
      <w:r>
        <w:rPr>
          <w:spacing w:val="-7"/>
          <w:sz w:val="24"/>
        </w:rPr>
        <w:t xml:space="preserve"> </w:t>
      </w:r>
      <w:r>
        <w:rPr>
          <w:sz w:val="24"/>
        </w:rPr>
        <w:t xml:space="preserve">развитие</w:t>
      </w:r>
      <w:r>
        <w:rPr>
          <w:spacing w:val="-9"/>
          <w:sz w:val="24"/>
        </w:rPr>
        <w:t xml:space="preserve"> </w:t>
      </w:r>
      <w:r>
        <w:rPr>
          <w:sz w:val="24"/>
        </w:rPr>
        <w:t xml:space="preserve">психолого-педагогической</w:t>
      </w:r>
      <w:r>
        <w:rPr>
          <w:spacing w:val="-2"/>
          <w:sz w:val="24"/>
        </w:rPr>
        <w:t xml:space="preserve"> </w:t>
      </w:r>
      <w:r>
        <w:rPr>
          <w:sz w:val="24"/>
        </w:rPr>
        <w:t xml:space="preserve">компетентности</w:t>
      </w:r>
      <w:r>
        <w:rPr>
          <w:spacing w:val="-6"/>
          <w:sz w:val="24"/>
        </w:rPr>
        <w:t xml:space="preserve"> </w:t>
      </w:r>
      <w:r>
        <w:rPr>
          <w:sz w:val="24"/>
        </w:rPr>
        <w:t xml:space="preserve">работников</w:t>
      </w:r>
      <w:r>
        <w:rPr>
          <w:spacing w:val="-2"/>
          <w:sz w:val="24"/>
        </w:rPr>
        <w:t xml:space="preserve"> </w:t>
      </w:r>
      <w:r>
        <w:rPr>
          <w:sz w:val="24"/>
        </w:rPr>
        <w:t xml:space="preserve">Учреждения</w:t>
      </w:r>
      <w:r>
        <w:rPr>
          <w:spacing w:val="-8"/>
          <w:sz w:val="24"/>
        </w:rPr>
        <w:t xml:space="preserve"> </w:t>
      </w:r>
      <w:r>
        <w:rPr>
          <w:sz w:val="24"/>
        </w:rPr>
        <w:t xml:space="preserve">и родителей (законных представителей) несовершеннолетних обучающихся;</w:t>
      </w:r>
      <w:r/>
    </w:p>
    <w:p>
      <w:pPr>
        <w:ind w:left="222" w:right="0" w:firstLine="0"/>
        <w:jc w:val="left"/>
        <w:spacing w:before="196" w:line="280" w:lineRule="auto"/>
        <w:rPr>
          <w:sz w:val="24"/>
        </w:rPr>
      </w:pPr>
      <w:r>
        <w:rPr>
          <w:sz w:val="24"/>
        </w:rPr>
        <w:t xml:space="preserve">профилактику</w:t>
      </w:r>
      <w:r>
        <w:rPr>
          <w:spacing w:val="-11"/>
          <w:sz w:val="24"/>
        </w:rPr>
        <w:t xml:space="preserve"> </w:t>
      </w:r>
      <w:r>
        <w:rPr>
          <w:sz w:val="24"/>
        </w:rPr>
        <w:t xml:space="preserve">формирования</w:t>
      </w:r>
      <w:r>
        <w:rPr>
          <w:spacing w:val="-7"/>
          <w:sz w:val="24"/>
        </w:rPr>
        <w:t xml:space="preserve"> </w:t>
      </w:r>
      <w:r>
        <w:rPr>
          <w:sz w:val="24"/>
        </w:rPr>
        <w:t xml:space="preserve">у</w:t>
      </w:r>
      <w:r>
        <w:rPr>
          <w:spacing w:val="-11"/>
          <w:sz w:val="24"/>
        </w:rPr>
        <w:t xml:space="preserve"> </w:t>
      </w:r>
      <w:r>
        <w:rPr>
          <w:sz w:val="24"/>
        </w:rPr>
        <w:t xml:space="preserve">обучающихся</w:t>
      </w:r>
      <w:r>
        <w:rPr>
          <w:spacing w:val="-2"/>
          <w:sz w:val="24"/>
        </w:rPr>
        <w:t xml:space="preserve"> </w:t>
      </w:r>
      <w:r>
        <w:rPr>
          <w:sz w:val="24"/>
        </w:rPr>
        <w:t xml:space="preserve">девиантных</w:t>
      </w:r>
      <w:r>
        <w:rPr>
          <w:spacing w:val="-7"/>
          <w:sz w:val="24"/>
        </w:rPr>
        <w:t xml:space="preserve"> </w:t>
      </w:r>
      <w:r>
        <w:rPr>
          <w:sz w:val="24"/>
        </w:rPr>
        <w:t xml:space="preserve">форм</w:t>
      </w:r>
      <w:r>
        <w:rPr>
          <w:spacing w:val="-5"/>
          <w:sz w:val="24"/>
        </w:rPr>
        <w:t xml:space="preserve"> </w:t>
      </w:r>
      <w:r>
        <w:rPr>
          <w:sz w:val="24"/>
        </w:rPr>
        <w:t xml:space="preserve">поведения,</w:t>
      </w:r>
      <w:r>
        <w:rPr>
          <w:spacing w:val="-5"/>
          <w:sz w:val="24"/>
        </w:rPr>
        <w:t xml:space="preserve"> </w:t>
      </w:r>
      <w:r>
        <w:rPr>
          <w:sz w:val="24"/>
        </w:rPr>
        <w:t xml:space="preserve">агрессии</w:t>
      </w:r>
      <w:r>
        <w:rPr>
          <w:spacing w:val="-6"/>
          <w:sz w:val="24"/>
        </w:rPr>
        <w:t xml:space="preserve"> </w:t>
      </w:r>
      <w:r>
        <w:rPr>
          <w:sz w:val="24"/>
        </w:rPr>
        <w:t xml:space="preserve">и</w:t>
      </w:r>
      <w:r>
        <w:rPr>
          <w:spacing w:val="-1"/>
          <w:sz w:val="24"/>
        </w:rPr>
        <w:t xml:space="preserve"> </w:t>
      </w:r>
      <w:r>
        <w:rPr>
          <w:sz w:val="24"/>
        </w:rPr>
        <w:t xml:space="preserve">повышенной </w:t>
      </w:r>
      <w:r>
        <w:rPr>
          <w:spacing w:val="-2"/>
          <w:sz w:val="24"/>
        </w:rPr>
        <w:t xml:space="preserve">тревожности.</w:t>
      </w:r>
      <w:r/>
    </w:p>
    <w:p>
      <w:pPr>
        <w:ind w:left="222" w:right="0" w:firstLine="0"/>
        <w:jc w:val="left"/>
        <w:spacing w:before="190" w:line="278" w:lineRule="auto"/>
        <w:rPr>
          <w:sz w:val="24"/>
        </w:rPr>
      </w:pPr>
      <w:r>
        <w:rPr>
          <w:sz w:val="24"/>
        </w:rPr>
        <w:t xml:space="preserve">В МОУ СОШ с.Сохондо психолого-педагогическое сопровождение реализации программы основного</w:t>
      </w:r>
      <w:r>
        <w:rPr>
          <w:spacing w:val="-8"/>
          <w:sz w:val="24"/>
        </w:rPr>
        <w:t xml:space="preserve"> </w:t>
      </w:r>
      <w:r>
        <w:rPr>
          <w:sz w:val="24"/>
        </w:rPr>
        <w:t xml:space="preserve">общего</w:t>
      </w:r>
      <w:r>
        <w:rPr>
          <w:spacing w:val="-8"/>
          <w:sz w:val="24"/>
        </w:rPr>
        <w:t xml:space="preserve"> </w:t>
      </w:r>
      <w:r>
        <w:rPr>
          <w:sz w:val="24"/>
        </w:rPr>
        <w:t xml:space="preserve">образования</w:t>
      </w:r>
      <w:r>
        <w:rPr>
          <w:spacing w:val="-8"/>
          <w:sz w:val="24"/>
        </w:rPr>
        <w:t xml:space="preserve"> </w:t>
      </w:r>
      <w:r>
        <w:rPr>
          <w:sz w:val="24"/>
        </w:rPr>
        <w:t xml:space="preserve">осуществляется</w:t>
      </w:r>
      <w:r>
        <w:rPr>
          <w:spacing w:val="-4"/>
          <w:sz w:val="24"/>
        </w:rPr>
        <w:t xml:space="preserve"> </w:t>
      </w:r>
      <w:r>
        <w:rPr>
          <w:sz w:val="24"/>
        </w:rPr>
        <w:t xml:space="preserve">квалифицированными</w:t>
      </w:r>
      <w:r>
        <w:rPr>
          <w:spacing w:val="-2"/>
          <w:sz w:val="24"/>
        </w:rPr>
        <w:t xml:space="preserve"> </w:t>
      </w:r>
      <w:r>
        <w:rPr>
          <w:sz w:val="24"/>
        </w:rPr>
        <w:t xml:space="preserve">специалистами:</w:t>
      </w:r>
      <w:r>
        <w:rPr>
          <w:spacing w:val="-8"/>
          <w:sz w:val="24"/>
        </w:rPr>
        <w:t xml:space="preserve"> </w:t>
      </w:r>
      <w:r>
        <w:rPr>
          <w:sz w:val="24"/>
        </w:rPr>
        <w:t xml:space="preserve">педагогом- психологом (1) и социальным педагогом (1).</w:t>
      </w:r>
      <w:r/>
    </w:p>
    <w:p>
      <w:pPr>
        <w:ind w:left="222" w:right="0" w:firstLine="0"/>
        <w:jc w:val="left"/>
        <w:spacing w:before="192"/>
        <w:rPr>
          <w:sz w:val="24"/>
        </w:rPr>
      </w:pPr>
      <w:r>
        <w:rPr>
          <w:sz w:val="24"/>
        </w:rPr>
        <w:t xml:space="preserve">Основные</w:t>
      </w:r>
      <w:r>
        <w:rPr>
          <w:spacing w:val="-9"/>
          <w:sz w:val="24"/>
        </w:rPr>
        <w:t xml:space="preserve"> </w:t>
      </w:r>
      <w:r>
        <w:rPr>
          <w:sz w:val="24"/>
        </w:rPr>
        <w:t xml:space="preserve">формы</w:t>
      </w:r>
      <w:r>
        <w:rPr>
          <w:spacing w:val="-5"/>
          <w:sz w:val="24"/>
        </w:rPr>
        <w:t xml:space="preserve"> </w:t>
      </w:r>
      <w:r>
        <w:rPr>
          <w:sz w:val="24"/>
        </w:rPr>
        <w:t xml:space="preserve">психолого-педагогического</w:t>
      </w:r>
      <w:r>
        <w:rPr>
          <w:spacing w:val="-2"/>
          <w:sz w:val="24"/>
        </w:rPr>
        <w:t xml:space="preserve"> сопровождения:</w:t>
      </w:r>
      <w:r/>
    </w:p>
    <w:p>
      <w:pPr>
        <w:ind w:left="222" w:right="0" w:firstLine="0"/>
        <w:jc w:val="left"/>
        <w:spacing w:before="242" w:line="276" w:lineRule="auto"/>
        <w:rPr>
          <w:sz w:val="24"/>
        </w:rPr>
      </w:pPr>
      <w:r>
        <w:rPr>
          <w:sz w:val="24"/>
        </w:rPr>
        <w:t xml:space="preserve">диагностика,</w:t>
      </w:r>
      <w:r>
        <w:rPr>
          <w:spacing w:val="-1"/>
          <w:sz w:val="24"/>
        </w:rPr>
        <w:t xml:space="preserve"> </w:t>
      </w:r>
      <w:r>
        <w:rPr>
          <w:sz w:val="24"/>
        </w:rPr>
        <w:t xml:space="preserve">направленная</w:t>
      </w:r>
      <w:r>
        <w:rPr>
          <w:spacing w:val="-8"/>
          <w:sz w:val="24"/>
        </w:rPr>
        <w:t xml:space="preserve"> </w:t>
      </w:r>
      <w:r>
        <w:rPr>
          <w:sz w:val="24"/>
        </w:rPr>
        <w:t xml:space="preserve">на</w:t>
      </w:r>
      <w:r>
        <w:rPr>
          <w:spacing w:val="-8"/>
          <w:sz w:val="24"/>
        </w:rPr>
        <w:t xml:space="preserve"> </w:t>
      </w:r>
      <w:r>
        <w:rPr>
          <w:sz w:val="24"/>
        </w:rPr>
        <w:t xml:space="preserve">определение</w:t>
      </w:r>
      <w:r>
        <w:rPr>
          <w:spacing w:val="-8"/>
          <w:sz w:val="24"/>
        </w:rPr>
        <w:t xml:space="preserve"> </w:t>
      </w:r>
      <w:r>
        <w:rPr>
          <w:sz w:val="24"/>
        </w:rPr>
        <w:t xml:space="preserve">особенностей</w:t>
      </w:r>
      <w:r>
        <w:rPr>
          <w:spacing w:val="-3"/>
          <w:sz w:val="24"/>
        </w:rPr>
        <w:t xml:space="preserve"> </w:t>
      </w:r>
      <w:r>
        <w:rPr>
          <w:sz w:val="24"/>
        </w:rPr>
        <w:t xml:space="preserve">статуса</w:t>
      </w:r>
      <w:r>
        <w:rPr>
          <w:spacing w:val="-4"/>
          <w:sz w:val="24"/>
        </w:rPr>
        <w:t xml:space="preserve"> </w:t>
      </w:r>
      <w:r>
        <w:rPr>
          <w:sz w:val="24"/>
        </w:rPr>
        <w:t xml:space="preserve">обучающегося,</w:t>
      </w:r>
      <w:r>
        <w:rPr>
          <w:spacing w:val="-6"/>
          <w:sz w:val="24"/>
        </w:rPr>
        <w:t xml:space="preserve"> </w:t>
      </w:r>
      <w:r>
        <w:rPr>
          <w:sz w:val="24"/>
        </w:rPr>
        <w:t xml:space="preserve">которая</w:t>
      </w:r>
      <w:r>
        <w:rPr>
          <w:spacing w:val="-8"/>
          <w:sz w:val="24"/>
        </w:rPr>
        <w:t xml:space="preserve"> </w:t>
      </w:r>
      <w:r>
        <w:rPr>
          <w:sz w:val="24"/>
        </w:rPr>
        <w:t xml:space="preserve">может проводиться на этапе перехода ученика на следующий уровень образования и в конце каждого учебного года;</w:t>
      </w:r>
      <w:r/>
    </w:p>
    <w:p>
      <w:pPr>
        <w:ind w:left="222" w:right="0" w:firstLine="0"/>
        <w:jc w:val="left"/>
        <w:spacing w:before="201" w:line="276" w:lineRule="auto"/>
        <w:rPr>
          <w:sz w:val="24"/>
        </w:rPr>
      </w:pPr>
      <w:r>
        <w:rPr>
          <w:sz w:val="24"/>
        </w:rPr>
        <w:t xml:space="preserve">консультирование</w:t>
      </w:r>
      <w:r>
        <w:rPr>
          <w:spacing w:val="-9"/>
          <w:sz w:val="24"/>
        </w:rPr>
        <w:t xml:space="preserve"> </w:t>
      </w:r>
      <w:r>
        <w:rPr>
          <w:sz w:val="24"/>
        </w:rPr>
        <w:t xml:space="preserve">педагогов</w:t>
      </w:r>
      <w:r>
        <w:rPr>
          <w:spacing w:val="-6"/>
          <w:sz w:val="24"/>
        </w:rPr>
        <w:t xml:space="preserve"> </w:t>
      </w:r>
      <w:r>
        <w:rPr>
          <w:sz w:val="24"/>
        </w:rPr>
        <w:t xml:space="preserve">и</w:t>
      </w:r>
      <w:r>
        <w:rPr>
          <w:spacing w:val="-7"/>
          <w:sz w:val="24"/>
        </w:rPr>
        <w:t xml:space="preserve"> </w:t>
      </w:r>
      <w:r>
        <w:rPr>
          <w:sz w:val="24"/>
        </w:rPr>
        <w:t xml:space="preserve">родителей,</w:t>
      </w:r>
      <w:r>
        <w:rPr>
          <w:spacing w:val="-1"/>
          <w:sz w:val="24"/>
        </w:rPr>
        <w:t xml:space="preserve"> </w:t>
      </w:r>
      <w:r>
        <w:rPr>
          <w:sz w:val="24"/>
        </w:rPr>
        <w:t xml:space="preserve">которое</w:t>
      </w:r>
      <w:r>
        <w:rPr>
          <w:spacing w:val="-9"/>
          <w:sz w:val="24"/>
        </w:rPr>
        <w:t xml:space="preserve"> </w:t>
      </w:r>
      <w:r>
        <w:rPr>
          <w:sz w:val="24"/>
        </w:rPr>
        <w:t xml:space="preserve">осуществляется учителем</w:t>
      </w:r>
      <w:r>
        <w:rPr>
          <w:spacing w:val="-2"/>
          <w:sz w:val="24"/>
        </w:rPr>
        <w:t xml:space="preserve"> </w:t>
      </w:r>
      <w:r>
        <w:rPr>
          <w:sz w:val="24"/>
        </w:rPr>
        <w:t xml:space="preserve">и</w:t>
      </w:r>
      <w:r>
        <w:rPr>
          <w:spacing w:val="-2"/>
          <w:sz w:val="24"/>
        </w:rPr>
        <w:t xml:space="preserve"> </w:t>
      </w:r>
      <w:r>
        <w:rPr>
          <w:sz w:val="24"/>
        </w:rPr>
        <w:t xml:space="preserve">психологом</w:t>
      </w:r>
      <w:r>
        <w:rPr>
          <w:spacing w:val="-2"/>
          <w:sz w:val="24"/>
        </w:rPr>
        <w:t xml:space="preserve"> </w:t>
      </w:r>
      <w:r>
        <w:rPr>
          <w:sz w:val="24"/>
        </w:rPr>
        <w:t xml:space="preserve">с</w:t>
      </w:r>
      <w:r>
        <w:rPr>
          <w:spacing w:val="-9"/>
          <w:sz w:val="24"/>
        </w:rPr>
        <w:t xml:space="preserve"> </w:t>
      </w:r>
      <w:r>
        <w:rPr>
          <w:sz w:val="24"/>
        </w:rPr>
        <w:t xml:space="preserve">учетом результатов диагностики, а также администрацией образовательной организации;</w:t>
      </w:r>
      <w:r/>
    </w:p>
    <w:p>
      <w:pPr>
        <w:jc w:val="left"/>
        <w:spacing w:after="0" w:line="276" w:lineRule="auto"/>
        <w:rPr>
          <w:sz w:val="24"/>
        </w:rPr>
        <w:sectPr>
          <w:footnotePr/>
          <w:endnotePr/>
          <w:type w:val="nextPage"/>
          <w:pgSz w:w="11910" w:h="16840" w:orient="portrait"/>
          <w:pgMar w:top="920" w:right="320" w:bottom="1580" w:left="940" w:header="0" w:footer="1392" w:gutter="0"/>
          <w:cols w:num="1" w:sep="0" w:space="1701" w:equalWidth="1"/>
          <w:docGrid w:linePitch="360"/>
        </w:sectPr>
      </w:pPr>
      <w:r>
        <w:rPr>
          <w:sz w:val="24"/>
        </w:rPr>
      </w:r>
      <w:r/>
    </w:p>
    <w:p>
      <w:pPr>
        <w:ind w:left="222" w:right="0" w:firstLine="0"/>
        <w:jc w:val="left"/>
        <w:spacing w:before="76" w:line="276" w:lineRule="auto"/>
        <w:rPr>
          <w:sz w:val="24"/>
        </w:rPr>
      </w:pPr>
      <w:r>
        <w:rPr>
          <w:sz w:val="24"/>
        </w:rPr>
        <w:t xml:space="preserve">профилактика,</w:t>
      </w:r>
      <w:r>
        <w:rPr>
          <w:spacing w:val="-9"/>
          <w:sz w:val="24"/>
        </w:rPr>
        <w:t xml:space="preserve"> </w:t>
      </w:r>
      <w:r>
        <w:rPr>
          <w:sz w:val="24"/>
        </w:rPr>
        <w:t xml:space="preserve">экспертиза,</w:t>
      </w:r>
      <w:r>
        <w:rPr>
          <w:spacing w:val="-5"/>
          <w:sz w:val="24"/>
        </w:rPr>
        <w:t xml:space="preserve"> </w:t>
      </w:r>
      <w:r>
        <w:rPr>
          <w:sz w:val="24"/>
        </w:rPr>
        <w:t xml:space="preserve">развивающая</w:t>
      </w:r>
      <w:r>
        <w:rPr>
          <w:spacing w:val="-11"/>
          <w:sz w:val="24"/>
        </w:rPr>
        <w:t xml:space="preserve"> </w:t>
      </w:r>
      <w:r>
        <w:rPr>
          <w:sz w:val="24"/>
        </w:rPr>
        <w:t xml:space="preserve">работа,</w:t>
      </w:r>
      <w:r>
        <w:rPr>
          <w:spacing w:val="-5"/>
          <w:sz w:val="24"/>
        </w:rPr>
        <w:t xml:space="preserve"> </w:t>
      </w:r>
      <w:r>
        <w:rPr>
          <w:sz w:val="24"/>
        </w:rPr>
        <w:t xml:space="preserve">просвещение,</w:t>
      </w:r>
      <w:r>
        <w:rPr>
          <w:spacing w:val="-9"/>
          <w:sz w:val="24"/>
        </w:rPr>
        <w:t xml:space="preserve"> </w:t>
      </w:r>
      <w:r>
        <w:rPr>
          <w:sz w:val="24"/>
        </w:rPr>
        <w:t xml:space="preserve">коррекционная</w:t>
      </w:r>
      <w:r>
        <w:rPr>
          <w:spacing w:val="-6"/>
          <w:sz w:val="24"/>
        </w:rPr>
        <w:t xml:space="preserve"> </w:t>
      </w:r>
      <w:r>
        <w:rPr>
          <w:sz w:val="24"/>
        </w:rPr>
        <w:t xml:space="preserve">работа, осуществляемая в течение всего учебного времени.</w:t>
      </w:r>
      <w:r/>
    </w:p>
    <w:p>
      <w:pPr>
        <w:jc w:val="left"/>
        <w:spacing w:after="0" w:line="276" w:lineRule="auto"/>
        <w:rPr>
          <w:sz w:val="24"/>
        </w:rPr>
        <w:sectPr>
          <w:footnotePr/>
          <w:endnotePr/>
          <w:type w:val="nextPage"/>
          <w:pgSz w:w="11910" w:h="16840" w:orient="portrait"/>
          <w:pgMar w:top="920" w:right="320" w:bottom="1580" w:left="940" w:header="0" w:footer="1392" w:gutter="0"/>
          <w:cols w:num="1" w:sep="0" w:space="1701" w:equalWidth="1"/>
          <w:docGrid w:linePitch="360"/>
        </w:sectPr>
      </w:pPr>
      <w:r>
        <w:rPr>
          <w:sz w:val="24"/>
        </w:rPr>
      </w:r>
      <w:r/>
    </w:p>
    <w:p>
      <w:pPr>
        <w:ind w:left="222" w:right="0" w:firstLine="0"/>
        <w:jc w:val="left"/>
        <w:spacing w:before="75" w:line="276" w:lineRule="auto"/>
        <w:rPr>
          <w:sz w:val="24"/>
        </w:rPr>
      </w:pPr>
      <w:r>
        <w:rPr>
          <w:sz w:val="24"/>
        </w:rPr>
        <w:t xml:space="preserve">В процессе реализации ООП ООО Учреждением обеспечивается психолого- педагогическое сопровождение</w:t>
      </w:r>
      <w:r>
        <w:rPr>
          <w:spacing w:val="-5"/>
          <w:sz w:val="24"/>
        </w:rPr>
        <w:t xml:space="preserve"> </w:t>
      </w:r>
      <w:r>
        <w:rPr>
          <w:sz w:val="24"/>
        </w:rPr>
        <w:t xml:space="preserve">участников</w:t>
      </w:r>
      <w:r>
        <w:rPr>
          <w:spacing w:val="-7"/>
          <w:sz w:val="24"/>
        </w:rPr>
        <w:t xml:space="preserve"> </w:t>
      </w:r>
      <w:r>
        <w:rPr>
          <w:sz w:val="24"/>
        </w:rPr>
        <w:t xml:space="preserve">образовательных</w:t>
      </w:r>
      <w:r>
        <w:rPr>
          <w:spacing w:val="-9"/>
          <w:sz w:val="24"/>
        </w:rPr>
        <w:t xml:space="preserve"> </w:t>
      </w:r>
      <w:r>
        <w:rPr>
          <w:sz w:val="24"/>
        </w:rPr>
        <w:t xml:space="preserve">отношений</w:t>
      </w:r>
      <w:r>
        <w:rPr>
          <w:spacing w:val="-8"/>
          <w:sz w:val="24"/>
        </w:rPr>
        <w:t xml:space="preserve"> </w:t>
      </w:r>
      <w:r>
        <w:rPr>
          <w:sz w:val="24"/>
        </w:rPr>
        <w:t xml:space="preserve">посредством</w:t>
      </w:r>
      <w:r>
        <w:rPr>
          <w:spacing w:val="-3"/>
          <w:sz w:val="24"/>
        </w:rPr>
        <w:t xml:space="preserve"> </w:t>
      </w:r>
      <w:r>
        <w:rPr>
          <w:sz w:val="24"/>
        </w:rPr>
        <w:t xml:space="preserve">системной</w:t>
      </w:r>
      <w:r>
        <w:rPr>
          <w:spacing w:val="-8"/>
          <w:sz w:val="24"/>
        </w:rPr>
        <w:t xml:space="preserve"> </w:t>
      </w:r>
      <w:r>
        <w:rPr>
          <w:sz w:val="24"/>
        </w:rPr>
        <w:t xml:space="preserve">деятельности</w:t>
      </w:r>
      <w:r>
        <w:rPr>
          <w:spacing w:val="-7"/>
          <w:sz w:val="24"/>
        </w:rPr>
        <w:t xml:space="preserve"> </w:t>
      </w:r>
      <w:r>
        <w:rPr>
          <w:sz w:val="24"/>
        </w:rPr>
        <w:t xml:space="preserve">и отдельных мероприятий, обеспечивающих:</w:t>
      </w:r>
      <w:r/>
    </w:p>
    <w:p>
      <w:pPr>
        <w:ind w:left="222" w:right="0" w:firstLine="0"/>
        <w:jc w:val="left"/>
        <w:spacing w:before="201"/>
        <w:rPr>
          <w:sz w:val="24"/>
        </w:rPr>
      </w:pPr>
      <w:r>
        <w:rPr>
          <w:sz w:val="24"/>
        </w:rPr>
        <w:t xml:space="preserve">формирование</w:t>
      </w:r>
      <w:r>
        <w:rPr>
          <w:spacing w:val="-5"/>
          <w:sz w:val="24"/>
        </w:rPr>
        <w:t xml:space="preserve"> </w:t>
      </w:r>
      <w:r>
        <w:rPr>
          <w:sz w:val="24"/>
        </w:rPr>
        <w:t xml:space="preserve">и</w:t>
      </w:r>
      <w:r>
        <w:rPr>
          <w:spacing w:val="-6"/>
          <w:sz w:val="24"/>
        </w:rPr>
        <w:t xml:space="preserve"> </w:t>
      </w:r>
      <w:r>
        <w:rPr>
          <w:sz w:val="24"/>
        </w:rPr>
        <w:t xml:space="preserve">развитие</w:t>
      </w:r>
      <w:r>
        <w:rPr>
          <w:spacing w:val="-8"/>
          <w:sz w:val="24"/>
        </w:rPr>
        <w:t xml:space="preserve"> </w:t>
      </w:r>
      <w:r>
        <w:rPr>
          <w:sz w:val="24"/>
        </w:rPr>
        <w:t xml:space="preserve">психолого-педагогической </w:t>
      </w:r>
      <w:r>
        <w:rPr>
          <w:spacing w:val="-2"/>
          <w:sz w:val="24"/>
        </w:rPr>
        <w:t xml:space="preserve">компетентности;</w:t>
      </w:r>
      <w:r/>
    </w:p>
    <w:p>
      <w:pPr>
        <w:ind w:left="222" w:right="0" w:firstLine="0"/>
        <w:jc w:val="left"/>
        <w:spacing w:before="237" w:line="451" w:lineRule="auto"/>
        <w:rPr>
          <w:sz w:val="24"/>
        </w:rPr>
      </w:pPr>
      <w:r>
        <w:rPr>
          <w:sz w:val="24"/>
        </w:rPr>
        <w:t xml:space="preserve">сохранение</w:t>
      </w:r>
      <w:r>
        <w:rPr>
          <w:spacing w:val="-6"/>
          <w:sz w:val="24"/>
        </w:rPr>
        <w:t xml:space="preserve"> </w:t>
      </w:r>
      <w:r>
        <w:rPr>
          <w:sz w:val="24"/>
        </w:rPr>
        <w:t xml:space="preserve">и</w:t>
      </w:r>
      <w:r>
        <w:rPr>
          <w:spacing w:val="-4"/>
          <w:sz w:val="24"/>
        </w:rPr>
        <w:t xml:space="preserve"> </w:t>
      </w:r>
      <w:r>
        <w:rPr>
          <w:sz w:val="24"/>
        </w:rPr>
        <w:t xml:space="preserve">укрепление</w:t>
      </w:r>
      <w:r>
        <w:rPr>
          <w:spacing w:val="-6"/>
          <w:sz w:val="24"/>
        </w:rPr>
        <w:t xml:space="preserve"> </w:t>
      </w:r>
      <w:r>
        <w:rPr>
          <w:sz w:val="24"/>
        </w:rPr>
        <w:t xml:space="preserve">психологического</w:t>
      </w:r>
      <w:r>
        <w:rPr>
          <w:spacing w:val="-5"/>
          <w:sz w:val="24"/>
        </w:rPr>
        <w:t xml:space="preserve"> </w:t>
      </w:r>
      <w:r>
        <w:rPr>
          <w:sz w:val="24"/>
        </w:rPr>
        <w:t xml:space="preserve">благополучия</w:t>
      </w:r>
      <w:r>
        <w:rPr>
          <w:spacing w:val="-5"/>
          <w:sz w:val="24"/>
        </w:rPr>
        <w:t xml:space="preserve"> </w:t>
      </w:r>
      <w:r>
        <w:rPr>
          <w:sz w:val="24"/>
        </w:rPr>
        <w:t xml:space="preserve">и</w:t>
      </w:r>
      <w:r>
        <w:rPr>
          <w:spacing w:val="-4"/>
          <w:sz w:val="24"/>
        </w:rPr>
        <w:t xml:space="preserve"> </w:t>
      </w:r>
      <w:r>
        <w:rPr>
          <w:sz w:val="24"/>
        </w:rPr>
        <w:t xml:space="preserve">психического</w:t>
      </w:r>
      <w:r>
        <w:rPr>
          <w:spacing w:val="-5"/>
          <w:sz w:val="24"/>
        </w:rPr>
        <w:t xml:space="preserve"> </w:t>
      </w:r>
      <w:r>
        <w:rPr>
          <w:sz w:val="24"/>
        </w:rPr>
        <w:t xml:space="preserve">здоровья</w:t>
      </w:r>
      <w:r>
        <w:rPr>
          <w:spacing w:val="-14"/>
          <w:sz w:val="24"/>
        </w:rPr>
        <w:t xml:space="preserve"> </w:t>
      </w:r>
      <w:r>
        <w:rPr>
          <w:sz w:val="24"/>
        </w:rPr>
        <w:t xml:space="preserve">обучающихся; поддержка и сопровождение детско-родительских отношений;</w:t>
      </w:r>
      <w:r/>
    </w:p>
    <w:p>
      <w:pPr>
        <w:ind w:left="222" w:right="0" w:firstLine="0"/>
        <w:jc w:val="left"/>
        <w:spacing w:before="0" w:line="276" w:lineRule="exact"/>
        <w:rPr>
          <w:sz w:val="24"/>
        </w:rPr>
      </w:pPr>
      <w:r>
        <w:rPr>
          <w:sz w:val="24"/>
        </w:rPr>
        <w:t xml:space="preserve">формирование</w:t>
      </w:r>
      <w:r>
        <w:rPr>
          <w:spacing w:val="-6"/>
          <w:sz w:val="24"/>
        </w:rPr>
        <w:t xml:space="preserve"> </w:t>
      </w:r>
      <w:r>
        <w:rPr>
          <w:sz w:val="24"/>
        </w:rPr>
        <w:t xml:space="preserve">ценности</w:t>
      </w:r>
      <w:r>
        <w:rPr>
          <w:spacing w:val="-5"/>
          <w:sz w:val="24"/>
        </w:rPr>
        <w:t xml:space="preserve"> </w:t>
      </w:r>
      <w:r>
        <w:rPr>
          <w:sz w:val="24"/>
        </w:rPr>
        <w:t xml:space="preserve">здоровья</w:t>
      </w:r>
      <w:r>
        <w:rPr>
          <w:spacing w:val="-6"/>
          <w:sz w:val="24"/>
        </w:rPr>
        <w:t xml:space="preserve"> </w:t>
      </w:r>
      <w:r>
        <w:rPr>
          <w:sz w:val="24"/>
        </w:rPr>
        <w:t xml:space="preserve">и</w:t>
      </w:r>
      <w:r>
        <w:rPr>
          <w:spacing w:val="-2"/>
          <w:sz w:val="24"/>
        </w:rPr>
        <w:t xml:space="preserve"> </w:t>
      </w:r>
      <w:r>
        <w:rPr>
          <w:sz w:val="24"/>
        </w:rPr>
        <w:t xml:space="preserve">безопасного</w:t>
      </w:r>
      <w:r>
        <w:rPr>
          <w:spacing w:val="-6"/>
          <w:sz w:val="24"/>
        </w:rPr>
        <w:t xml:space="preserve"> </w:t>
      </w:r>
      <w:r>
        <w:rPr>
          <w:sz w:val="24"/>
        </w:rPr>
        <w:t xml:space="preserve">образа</w:t>
      </w:r>
      <w:r>
        <w:rPr>
          <w:spacing w:val="-3"/>
          <w:sz w:val="24"/>
        </w:rPr>
        <w:t xml:space="preserve"> </w:t>
      </w:r>
      <w:r>
        <w:rPr>
          <w:spacing w:val="-2"/>
          <w:sz w:val="24"/>
        </w:rPr>
        <w:t xml:space="preserve">жизни;</w:t>
      </w:r>
      <w:r/>
    </w:p>
    <w:p>
      <w:pPr>
        <w:ind w:left="222" w:right="496" w:firstLine="0"/>
        <w:jc w:val="left"/>
        <w:spacing w:before="243" w:line="276" w:lineRule="auto"/>
        <w:tabs>
          <w:tab w:val="left" w:pos="2344" w:leader="none"/>
          <w:tab w:val="left" w:pos="3054" w:leader="none"/>
          <w:tab w:val="left" w:pos="5177" w:leader="none"/>
          <w:tab w:val="left" w:pos="6593" w:leader="none"/>
          <w:tab w:val="left" w:pos="7304" w:leader="none"/>
          <w:tab w:val="left" w:pos="8721" w:leader="none"/>
          <w:tab w:val="left" w:pos="9427" w:leader="none"/>
        </w:tabs>
        <w:rPr>
          <w:sz w:val="24"/>
        </w:rPr>
      </w:pPr>
      <w:r>
        <w:rPr>
          <w:spacing w:val="-2"/>
          <w:sz w:val="24"/>
        </w:rPr>
        <w:t xml:space="preserve">дифференциация</w:t>
      </w:r>
      <w:r>
        <w:rPr>
          <w:sz w:val="24"/>
        </w:rPr>
        <w:tab/>
      </w:r>
      <w:r>
        <w:rPr>
          <w:spacing w:val="-10"/>
          <w:sz w:val="24"/>
        </w:rPr>
        <w:t xml:space="preserve">и</w:t>
      </w:r>
      <w:r>
        <w:rPr>
          <w:sz w:val="24"/>
        </w:rPr>
        <w:tab/>
      </w:r>
      <w:r>
        <w:rPr>
          <w:spacing w:val="-2"/>
          <w:sz w:val="24"/>
        </w:rPr>
        <w:t xml:space="preserve">индивидуализация</w:t>
      </w:r>
      <w:r>
        <w:rPr>
          <w:sz w:val="24"/>
        </w:rPr>
        <w:tab/>
      </w:r>
      <w:r>
        <w:rPr>
          <w:spacing w:val="-2"/>
          <w:sz w:val="24"/>
        </w:rPr>
        <w:t xml:space="preserve">обучения</w:t>
      </w:r>
      <w:r>
        <w:rPr>
          <w:sz w:val="24"/>
        </w:rPr>
        <w:tab/>
      </w:r>
      <w:r>
        <w:rPr>
          <w:spacing w:val="-10"/>
          <w:sz w:val="24"/>
        </w:rPr>
        <w:t xml:space="preserve">и</w:t>
      </w:r>
      <w:r>
        <w:rPr>
          <w:sz w:val="24"/>
        </w:rPr>
        <w:tab/>
      </w:r>
      <w:r>
        <w:rPr>
          <w:spacing w:val="-2"/>
          <w:sz w:val="24"/>
        </w:rPr>
        <w:t xml:space="preserve">воспитания</w:t>
      </w:r>
      <w:r>
        <w:rPr>
          <w:sz w:val="24"/>
        </w:rPr>
        <w:tab/>
      </w:r>
      <w:r>
        <w:rPr>
          <w:spacing w:val="-10"/>
          <w:sz w:val="24"/>
        </w:rPr>
        <w:t xml:space="preserve">с</w:t>
      </w:r>
      <w:r>
        <w:rPr>
          <w:sz w:val="24"/>
        </w:rPr>
        <w:tab/>
      </w:r>
      <w:r>
        <w:rPr>
          <w:spacing w:val="-2"/>
          <w:sz w:val="24"/>
        </w:rPr>
        <w:t xml:space="preserve">учетом </w:t>
      </w:r>
      <w:r>
        <w:rPr>
          <w:sz w:val="24"/>
        </w:rPr>
        <w:t xml:space="preserve">особенностей когнитивного и эмоционального развития обучающихся;</w:t>
      </w:r>
      <w:r/>
    </w:p>
    <w:p>
      <w:pPr>
        <w:ind w:left="222" w:right="0" w:firstLine="0"/>
        <w:jc w:val="left"/>
        <w:spacing w:before="200" w:line="276" w:lineRule="auto"/>
        <w:rPr>
          <w:sz w:val="24"/>
        </w:rPr>
      </w:pPr>
      <w:r>
        <w:rPr>
          <w:sz w:val="24"/>
        </w:rPr>
        <w:t xml:space="preserve">мониторинг</w:t>
      </w:r>
      <w:r>
        <w:rPr>
          <w:spacing w:val="-6"/>
          <w:sz w:val="24"/>
        </w:rPr>
        <w:t xml:space="preserve"> </w:t>
      </w:r>
      <w:r>
        <w:rPr>
          <w:sz w:val="24"/>
        </w:rPr>
        <w:t xml:space="preserve">возможностей</w:t>
      </w:r>
      <w:r>
        <w:rPr>
          <w:spacing w:val="-7"/>
          <w:sz w:val="24"/>
        </w:rPr>
        <w:t xml:space="preserve"> </w:t>
      </w:r>
      <w:r>
        <w:rPr>
          <w:sz w:val="24"/>
        </w:rPr>
        <w:t xml:space="preserve">и</w:t>
      </w:r>
      <w:r>
        <w:rPr>
          <w:spacing w:val="-7"/>
          <w:sz w:val="24"/>
        </w:rPr>
        <w:t xml:space="preserve"> </w:t>
      </w:r>
      <w:r>
        <w:rPr>
          <w:sz w:val="24"/>
        </w:rPr>
        <w:t xml:space="preserve">способностей</w:t>
      </w:r>
      <w:r>
        <w:rPr>
          <w:spacing w:val="-12"/>
          <w:sz w:val="24"/>
        </w:rPr>
        <w:t xml:space="preserve"> </w:t>
      </w:r>
      <w:r>
        <w:rPr>
          <w:sz w:val="24"/>
        </w:rPr>
        <w:t xml:space="preserve">обучающихся,</w:t>
      </w:r>
      <w:r>
        <w:rPr>
          <w:spacing w:val="-2"/>
          <w:sz w:val="24"/>
        </w:rPr>
        <w:t xml:space="preserve"> </w:t>
      </w:r>
      <w:r>
        <w:rPr>
          <w:sz w:val="24"/>
        </w:rPr>
        <w:t xml:space="preserve">выявление,</w:t>
      </w:r>
      <w:r>
        <w:rPr>
          <w:spacing w:val="-6"/>
          <w:sz w:val="24"/>
        </w:rPr>
        <w:t xml:space="preserve"> </w:t>
      </w:r>
      <w:r>
        <w:rPr>
          <w:sz w:val="24"/>
        </w:rPr>
        <w:t xml:space="preserve">поддержка</w:t>
      </w:r>
      <w:r>
        <w:rPr>
          <w:spacing w:val="-4"/>
          <w:sz w:val="24"/>
        </w:rPr>
        <w:t xml:space="preserve"> </w:t>
      </w:r>
      <w:r>
        <w:rPr>
          <w:sz w:val="24"/>
        </w:rPr>
        <w:t xml:space="preserve">и</w:t>
      </w:r>
      <w:r>
        <w:rPr>
          <w:spacing w:val="-3"/>
          <w:sz w:val="24"/>
        </w:rPr>
        <w:t xml:space="preserve"> </w:t>
      </w:r>
      <w:r>
        <w:rPr>
          <w:sz w:val="24"/>
        </w:rPr>
        <w:t xml:space="preserve">сопровождение одаренных детей, обучающихся с ОВЗ;</w:t>
      </w:r>
      <w:r/>
    </w:p>
    <w:p>
      <w:pPr>
        <w:ind w:left="222" w:right="0" w:firstLine="0"/>
        <w:jc w:val="left"/>
        <w:spacing w:before="201"/>
        <w:rPr>
          <w:sz w:val="24"/>
        </w:rPr>
      </w:pPr>
      <w:r>
        <w:rPr>
          <w:sz w:val="24"/>
        </w:rPr>
        <w:t xml:space="preserve">создание</w:t>
      </w:r>
      <w:r>
        <w:rPr>
          <w:spacing w:val="-8"/>
          <w:sz w:val="24"/>
        </w:rPr>
        <w:t xml:space="preserve"> </w:t>
      </w:r>
      <w:r>
        <w:rPr>
          <w:sz w:val="24"/>
        </w:rPr>
        <w:t xml:space="preserve">условий</w:t>
      </w:r>
      <w:r>
        <w:rPr>
          <w:spacing w:val="-9"/>
          <w:sz w:val="24"/>
        </w:rPr>
        <w:t xml:space="preserve"> </w:t>
      </w:r>
      <w:r>
        <w:rPr>
          <w:sz w:val="24"/>
        </w:rPr>
        <w:t xml:space="preserve">для</w:t>
      </w:r>
      <w:r>
        <w:rPr>
          <w:spacing w:val="-4"/>
          <w:sz w:val="24"/>
        </w:rPr>
        <w:t xml:space="preserve"> </w:t>
      </w:r>
      <w:r>
        <w:rPr>
          <w:sz w:val="24"/>
        </w:rPr>
        <w:t xml:space="preserve">последующего</w:t>
      </w:r>
      <w:r>
        <w:rPr>
          <w:spacing w:val="-2"/>
          <w:sz w:val="24"/>
        </w:rPr>
        <w:t xml:space="preserve"> </w:t>
      </w:r>
      <w:r>
        <w:rPr>
          <w:sz w:val="24"/>
        </w:rPr>
        <w:t xml:space="preserve">профессионального</w:t>
      </w:r>
      <w:r>
        <w:rPr>
          <w:spacing w:val="-4"/>
          <w:sz w:val="24"/>
        </w:rPr>
        <w:t xml:space="preserve"> </w:t>
      </w:r>
      <w:r>
        <w:rPr>
          <w:spacing w:val="-2"/>
          <w:sz w:val="24"/>
        </w:rPr>
        <w:t xml:space="preserve">самоопределения;</w:t>
      </w:r>
      <w:r/>
    </w:p>
    <w:p>
      <w:pPr>
        <w:ind w:left="222" w:right="908" w:firstLine="0"/>
        <w:jc w:val="left"/>
        <w:spacing w:before="238" w:line="451" w:lineRule="auto"/>
        <w:rPr>
          <w:sz w:val="24"/>
        </w:rPr>
      </w:pPr>
      <w:r>
        <w:rPr>
          <w:sz w:val="24"/>
        </w:rPr>
        <w:t xml:space="preserve">формирование</w:t>
      </w:r>
      <w:r>
        <w:rPr>
          <w:spacing w:val="-5"/>
          <w:sz w:val="24"/>
        </w:rPr>
        <w:t xml:space="preserve"> </w:t>
      </w:r>
      <w:r>
        <w:rPr>
          <w:sz w:val="24"/>
        </w:rPr>
        <w:t xml:space="preserve">коммуникативных</w:t>
      </w:r>
      <w:r>
        <w:rPr>
          <w:spacing w:val="-8"/>
          <w:sz w:val="24"/>
        </w:rPr>
        <w:t xml:space="preserve"> </w:t>
      </w:r>
      <w:r>
        <w:rPr>
          <w:sz w:val="24"/>
        </w:rPr>
        <w:t xml:space="preserve">навыков</w:t>
      </w:r>
      <w:r>
        <w:rPr>
          <w:spacing w:val="-6"/>
          <w:sz w:val="24"/>
        </w:rPr>
        <w:t xml:space="preserve"> </w:t>
      </w:r>
      <w:r>
        <w:rPr>
          <w:sz w:val="24"/>
        </w:rPr>
        <w:t xml:space="preserve">в</w:t>
      </w:r>
      <w:r>
        <w:rPr>
          <w:spacing w:val="-3"/>
          <w:sz w:val="24"/>
        </w:rPr>
        <w:t xml:space="preserve"> </w:t>
      </w:r>
      <w:r>
        <w:rPr>
          <w:sz w:val="24"/>
        </w:rPr>
        <w:t xml:space="preserve">разновозрастной</w:t>
      </w:r>
      <w:r>
        <w:rPr>
          <w:spacing w:val="-7"/>
          <w:sz w:val="24"/>
        </w:rPr>
        <w:t xml:space="preserve"> </w:t>
      </w:r>
      <w:r>
        <w:rPr>
          <w:sz w:val="24"/>
        </w:rPr>
        <w:t xml:space="preserve">среде</w:t>
      </w:r>
      <w:r>
        <w:rPr>
          <w:spacing w:val="-5"/>
          <w:sz w:val="24"/>
        </w:rPr>
        <w:t xml:space="preserve"> </w:t>
      </w:r>
      <w:r>
        <w:rPr>
          <w:sz w:val="24"/>
        </w:rPr>
        <w:t xml:space="preserve">и</w:t>
      </w:r>
      <w:r>
        <w:rPr>
          <w:spacing w:val="-3"/>
          <w:sz w:val="24"/>
        </w:rPr>
        <w:t xml:space="preserve"> </w:t>
      </w:r>
      <w:r>
        <w:rPr>
          <w:sz w:val="24"/>
        </w:rPr>
        <w:t xml:space="preserve">среде</w:t>
      </w:r>
      <w:r>
        <w:rPr>
          <w:spacing w:val="-5"/>
          <w:sz w:val="24"/>
        </w:rPr>
        <w:t xml:space="preserve"> </w:t>
      </w:r>
      <w:r>
        <w:rPr>
          <w:sz w:val="24"/>
        </w:rPr>
        <w:t xml:space="preserve">сверстников; поддержка детских объединений, ученического самоуправления;</w:t>
      </w:r>
      <w:r/>
    </w:p>
    <w:p>
      <w:pPr>
        <w:ind w:left="222" w:right="0" w:firstLine="0"/>
        <w:jc w:val="left"/>
        <w:spacing w:before="0" w:line="276" w:lineRule="exact"/>
        <w:rPr>
          <w:sz w:val="24"/>
        </w:rPr>
      </w:pPr>
      <w:r>
        <w:rPr>
          <w:sz w:val="24"/>
        </w:rPr>
        <w:t xml:space="preserve">формирование</w:t>
      </w:r>
      <w:r>
        <w:rPr>
          <w:spacing w:val="-9"/>
          <w:sz w:val="24"/>
        </w:rPr>
        <w:t xml:space="preserve"> </w:t>
      </w:r>
      <w:r>
        <w:rPr>
          <w:sz w:val="24"/>
        </w:rPr>
        <w:t xml:space="preserve">психологической</w:t>
      </w:r>
      <w:r>
        <w:rPr>
          <w:spacing w:val="-4"/>
          <w:sz w:val="24"/>
        </w:rPr>
        <w:t xml:space="preserve"> </w:t>
      </w:r>
      <w:r>
        <w:rPr>
          <w:sz w:val="24"/>
        </w:rPr>
        <w:t xml:space="preserve">культуры</w:t>
      </w:r>
      <w:r>
        <w:rPr>
          <w:spacing w:val="-5"/>
          <w:sz w:val="24"/>
        </w:rPr>
        <w:t xml:space="preserve"> </w:t>
      </w:r>
      <w:r>
        <w:rPr>
          <w:sz w:val="24"/>
        </w:rPr>
        <w:t xml:space="preserve">поведения</w:t>
      </w:r>
      <w:r>
        <w:rPr>
          <w:spacing w:val="-5"/>
          <w:sz w:val="24"/>
        </w:rPr>
        <w:t xml:space="preserve"> </w:t>
      </w:r>
      <w:r>
        <w:rPr>
          <w:sz w:val="24"/>
        </w:rPr>
        <w:t xml:space="preserve">в</w:t>
      </w:r>
      <w:r>
        <w:rPr>
          <w:spacing w:val="-8"/>
          <w:sz w:val="24"/>
        </w:rPr>
        <w:t xml:space="preserve"> </w:t>
      </w:r>
      <w:r>
        <w:rPr>
          <w:sz w:val="24"/>
        </w:rPr>
        <w:t xml:space="preserve">информационной</w:t>
      </w:r>
      <w:r>
        <w:rPr>
          <w:spacing w:val="-4"/>
          <w:sz w:val="24"/>
        </w:rPr>
        <w:t xml:space="preserve"> </w:t>
      </w:r>
      <w:r>
        <w:rPr>
          <w:spacing w:val="-2"/>
          <w:sz w:val="24"/>
        </w:rPr>
        <w:t xml:space="preserve">среде;</w:t>
      </w:r>
      <w:r/>
    </w:p>
    <w:p>
      <w:pPr>
        <w:ind w:left="222" w:right="0" w:firstLine="0"/>
        <w:jc w:val="left"/>
        <w:spacing w:before="242"/>
        <w:tabs>
          <w:tab w:val="left" w:pos="928" w:leader="none"/>
        </w:tabs>
        <w:rPr>
          <w:sz w:val="24"/>
        </w:rPr>
      </w:pPr>
      <w:r>
        <w:rPr>
          <w:spacing w:val="-10"/>
          <w:sz w:val="24"/>
        </w:rPr>
        <w:t xml:space="preserve">—</w:t>
      </w:r>
      <w:r>
        <w:rPr>
          <w:sz w:val="24"/>
        </w:rPr>
        <w:tab/>
        <w:t xml:space="preserve">развитие</w:t>
      </w:r>
      <w:r>
        <w:rPr>
          <w:spacing w:val="-10"/>
          <w:sz w:val="24"/>
        </w:rPr>
        <w:t xml:space="preserve"> </w:t>
      </w:r>
      <w:r>
        <w:rPr>
          <w:sz w:val="24"/>
        </w:rPr>
        <w:t xml:space="preserve">психологической</w:t>
      </w:r>
      <w:r>
        <w:rPr>
          <w:spacing w:val="-2"/>
          <w:sz w:val="24"/>
        </w:rPr>
        <w:t xml:space="preserve"> </w:t>
      </w:r>
      <w:r>
        <w:rPr>
          <w:sz w:val="24"/>
        </w:rPr>
        <w:t xml:space="preserve">культуры</w:t>
      </w:r>
      <w:r>
        <w:rPr>
          <w:spacing w:val="-3"/>
          <w:sz w:val="24"/>
        </w:rPr>
        <w:t xml:space="preserve"> </w:t>
      </w:r>
      <w:r>
        <w:rPr>
          <w:sz w:val="24"/>
        </w:rPr>
        <w:t xml:space="preserve">в</w:t>
      </w:r>
      <w:r>
        <w:rPr>
          <w:spacing w:val="-3"/>
          <w:sz w:val="24"/>
        </w:rPr>
        <w:t xml:space="preserve"> </w:t>
      </w:r>
      <w:r>
        <w:rPr>
          <w:sz w:val="24"/>
        </w:rPr>
        <w:t xml:space="preserve">области</w:t>
      </w:r>
      <w:r>
        <w:rPr>
          <w:spacing w:val="-11"/>
          <w:sz w:val="24"/>
        </w:rPr>
        <w:t xml:space="preserve"> </w:t>
      </w:r>
      <w:r>
        <w:rPr>
          <w:sz w:val="24"/>
        </w:rPr>
        <w:t xml:space="preserve">использования</w:t>
      </w:r>
      <w:r>
        <w:rPr>
          <w:spacing w:val="-3"/>
          <w:sz w:val="24"/>
        </w:rPr>
        <w:t xml:space="preserve"> </w:t>
      </w:r>
      <w:r>
        <w:rPr>
          <w:spacing w:val="-4"/>
          <w:sz w:val="24"/>
        </w:rPr>
        <w:t xml:space="preserve">ИКТ;</w:t>
      </w:r>
      <w:r/>
    </w:p>
    <w:p>
      <w:pPr>
        <w:ind w:left="222" w:right="615" w:firstLine="0"/>
        <w:jc w:val="both"/>
        <w:spacing w:before="243" w:line="276" w:lineRule="auto"/>
        <w:rPr>
          <w:sz w:val="24"/>
        </w:rPr>
      </w:pPr>
      <w:r>
        <w:rPr>
          <w:sz w:val="24"/>
        </w:rPr>
        <w:t xml:space="preserve">В</w:t>
      </w:r>
      <w:r>
        <w:rPr>
          <w:spacing w:val="-6"/>
          <w:sz w:val="24"/>
        </w:rPr>
        <w:t xml:space="preserve"> </w:t>
      </w:r>
      <w:r>
        <w:rPr>
          <w:sz w:val="24"/>
        </w:rPr>
        <w:t xml:space="preserve">процессе</w:t>
      </w:r>
      <w:r>
        <w:rPr>
          <w:spacing w:val="-5"/>
          <w:sz w:val="24"/>
        </w:rPr>
        <w:t xml:space="preserve"> </w:t>
      </w:r>
      <w:r>
        <w:rPr>
          <w:sz w:val="24"/>
        </w:rPr>
        <w:t xml:space="preserve">реализации</w:t>
      </w:r>
      <w:r>
        <w:rPr>
          <w:spacing w:val="-12"/>
          <w:sz w:val="24"/>
        </w:rPr>
        <w:t xml:space="preserve"> </w:t>
      </w:r>
      <w:r>
        <w:rPr>
          <w:sz w:val="24"/>
        </w:rPr>
        <w:t xml:space="preserve">основной</w:t>
      </w:r>
      <w:r>
        <w:rPr>
          <w:spacing w:val="-8"/>
          <w:sz w:val="24"/>
        </w:rPr>
        <w:t xml:space="preserve"> </w:t>
      </w:r>
      <w:r>
        <w:rPr>
          <w:sz w:val="24"/>
        </w:rPr>
        <w:t xml:space="preserve">образовательной</w:t>
      </w:r>
      <w:r>
        <w:rPr>
          <w:spacing w:val="-8"/>
          <w:sz w:val="24"/>
        </w:rPr>
        <w:t xml:space="preserve"> </w:t>
      </w:r>
      <w:r>
        <w:rPr>
          <w:sz w:val="24"/>
        </w:rPr>
        <w:t xml:space="preserve">программы</w:t>
      </w:r>
      <w:r>
        <w:rPr>
          <w:spacing w:val="-7"/>
          <w:sz w:val="24"/>
        </w:rPr>
        <w:t xml:space="preserve"> </w:t>
      </w:r>
      <w:r>
        <w:rPr>
          <w:sz w:val="24"/>
        </w:rPr>
        <w:t xml:space="preserve">осуществляется</w:t>
      </w:r>
      <w:r>
        <w:rPr>
          <w:spacing w:val="-5"/>
          <w:sz w:val="24"/>
        </w:rPr>
        <w:t xml:space="preserve"> </w:t>
      </w:r>
      <w:r>
        <w:rPr>
          <w:sz w:val="24"/>
        </w:rPr>
        <w:t xml:space="preserve">индивидуальное психолого-педагогическое</w:t>
      </w:r>
      <w:r>
        <w:rPr>
          <w:spacing w:val="-2"/>
          <w:sz w:val="24"/>
        </w:rPr>
        <w:t xml:space="preserve"> </w:t>
      </w:r>
      <w:r>
        <w:rPr>
          <w:sz w:val="24"/>
        </w:rPr>
        <w:t xml:space="preserve">сопровождение</w:t>
      </w:r>
      <w:r>
        <w:rPr>
          <w:spacing w:val="-6"/>
          <w:sz w:val="24"/>
        </w:rPr>
        <w:t xml:space="preserve"> </w:t>
      </w:r>
      <w:r>
        <w:rPr>
          <w:sz w:val="24"/>
        </w:rPr>
        <w:t xml:space="preserve">всех</w:t>
      </w:r>
      <w:r>
        <w:rPr>
          <w:spacing w:val="-5"/>
          <w:sz w:val="24"/>
        </w:rPr>
        <w:t xml:space="preserve"> </w:t>
      </w:r>
      <w:r>
        <w:rPr>
          <w:sz w:val="24"/>
        </w:rPr>
        <w:t xml:space="preserve">участников</w:t>
      </w:r>
      <w:r>
        <w:rPr>
          <w:spacing w:val="-4"/>
          <w:sz w:val="24"/>
        </w:rPr>
        <w:t xml:space="preserve"> </w:t>
      </w:r>
      <w:r>
        <w:rPr>
          <w:sz w:val="24"/>
        </w:rPr>
        <w:t xml:space="preserve">образовательных</w:t>
      </w:r>
      <w:r>
        <w:rPr>
          <w:spacing w:val="-5"/>
          <w:sz w:val="24"/>
        </w:rPr>
        <w:t xml:space="preserve"> </w:t>
      </w:r>
      <w:r>
        <w:rPr>
          <w:sz w:val="24"/>
        </w:rPr>
        <w:t xml:space="preserve">отношений,</w:t>
      </w:r>
      <w:r>
        <w:rPr>
          <w:spacing w:val="-4"/>
          <w:sz w:val="24"/>
        </w:rPr>
        <w:t xml:space="preserve"> </w:t>
      </w:r>
      <w:r>
        <w:rPr>
          <w:sz w:val="24"/>
        </w:rPr>
        <w:t xml:space="preserve">в</w:t>
      </w:r>
      <w:r>
        <w:rPr>
          <w:spacing w:val="-4"/>
          <w:sz w:val="24"/>
        </w:rPr>
        <w:t xml:space="preserve"> </w:t>
      </w:r>
      <w:r>
        <w:rPr>
          <w:sz w:val="24"/>
        </w:rPr>
        <w:t xml:space="preserve">том </w:t>
      </w:r>
      <w:r>
        <w:rPr>
          <w:spacing w:val="-2"/>
          <w:sz w:val="24"/>
        </w:rPr>
        <w:t xml:space="preserve">числе:</w:t>
      </w:r>
      <w:r/>
    </w:p>
    <w:p>
      <w:pPr>
        <w:ind w:left="222" w:right="0" w:firstLine="0"/>
        <w:jc w:val="left"/>
        <w:spacing w:before="200" w:line="276" w:lineRule="auto"/>
        <w:rPr>
          <w:sz w:val="24"/>
        </w:rPr>
      </w:pPr>
      <w:r>
        <w:rPr>
          <w:sz w:val="24"/>
        </w:rPr>
        <w:t xml:space="preserve">обучающихся,</w:t>
      </w:r>
      <w:r>
        <w:rPr>
          <w:spacing w:val="-1"/>
          <w:sz w:val="24"/>
        </w:rPr>
        <w:t xml:space="preserve"> </w:t>
      </w:r>
      <w:r>
        <w:rPr>
          <w:sz w:val="24"/>
        </w:rPr>
        <w:t xml:space="preserve">испытывающих</w:t>
      </w:r>
      <w:r>
        <w:rPr>
          <w:spacing w:val="-8"/>
          <w:sz w:val="24"/>
        </w:rPr>
        <w:t xml:space="preserve"> </w:t>
      </w:r>
      <w:r>
        <w:rPr>
          <w:sz w:val="24"/>
        </w:rPr>
        <w:t xml:space="preserve">трудности</w:t>
      </w:r>
      <w:r>
        <w:rPr>
          <w:spacing w:val="-2"/>
          <w:sz w:val="24"/>
        </w:rPr>
        <w:t xml:space="preserve"> </w:t>
      </w:r>
      <w:r>
        <w:rPr>
          <w:sz w:val="24"/>
        </w:rPr>
        <w:t xml:space="preserve">в</w:t>
      </w:r>
      <w:r>
        <w:rPr>
          <w:spacing w:val="-6"/>
          <w:sz w:val="24"/>
        </w:rPr>
        <w:t xml:space="preserve"> </w:t>
      </w:r>
      <w:r>
        <w:rPr>
          <w:sz w:val="24"/>
        </w:rPr>
        <w:t xml:space="preserve">освоении</w:t>
      </w:r>
      <w:r>
        <w:rPr>
          <w:spacing w:val="-2"/>
          <w:sz w:val="24"/>
        </w:rPr>
        <w:t xml:space="preserve"> </w:t>
      </w:r>
      <w:r>
        <w:rPr>
          <w:sz w:val="24"/>
        </w:rPr>
        <w:t xml:space="preserve">программы</w:t>
      </w:r>
      <w:r>
        <w:rPr>
          <w:spacing w:val="-6"/>
          <w:sz w:val="24"/>
        </w:rPr>
        <w:t xml:space="preserve"> </w:t>
      </w:r>
      <w:r>
        <w:rPr>
          <w:sz w:val="24"/>
        </w:rPr>
        <w:t xml:space="preserve">основного</w:t>
      </w:r>
      <w:r>
        <w:rPr>
          <w:spacing w:val="-8"/>
          <w:sz w:val="24"/>
        </w:rPr>
        <w:t xml:space="preserve"> </w:t>
      </w:r>
      <w:r>
        <w:rPr>
          <w:sz w:val="24"/>
        </w:rPr>
        <w:t xml:space="preserve">общего</w:t>
      </w:r>
      <w:r>
        <w:rPr>
          <w:spacing w:val="-8"/>
          <w:sz w:val="24"/>
        </w:rPr>
        <w:t xml:space="preserve"> </w:t>
      </w:r>
      <w:r>
        <w:rPr>
          <w:sz w:val="24"/>
        </w:rPr>
        <w:t xml:space="preserve">образования, развитии и социальной адаптации (указать при наличии);</w:t>
      </w:r>
      <w:r/>
    </w:p>
    <w:p>
      <w:pPr>
        <w:ind w:left="222" w:right="0" w:firstLine="0"/>
        <w:jc w:val="left"/>
        <w:spacing w:before="201" w:line="446" w:lineRule="auto"/>
        <w:rPr>
          <w:sz w:val="24"/>
        </w:rPr>
      </w:pPr>
      <w:r>
        <w:rPr>
          <w:sz w:val="24"/>
        </w:rPr>
        <w:t xml:space="preserve">обучающихся,</w:t>
      </w:r>
      <w:r>
        <w:rPr>
          <w:spacing w:val="-2"/>
          <w:sz w:val="24"/>
        </w:rPr>
        <w:t xml:space="preserve"> </w:t>
      </w:r>
      <w:r>
        <w:rPr>
          <w:sz w:val="24"/>
        </w:rPr>
        <w:t xml:space="preserve">проявляющих</w:t>
      </w:r>
      <w:r>
        <w:rPr>
          <w:spacing w:val="-8"/>
          <w:sz w:val="24"/>
        </w:rPr>
        <w:t xml:space="preserve"> </w:t>
      </w:r>
      <w:r>
        <w:rPr>
          <w:sz w:val="24"/>
        </w:rPr>
        <w:t xml:space="preserve">индивидуальные</w:t>
      </w:r>
      <w:r>
        <w:rPr>
          <w:spacing w:val="-9"/>
          <w:sz w:val="24"/>
        </w:rPr>
        <w:t xml:space="preserve"> </w:t>
      </w:r>
      <w:r>
        <w:rPr>
          <w:sz w:val="24"/>
        </w:rPr>
        <w:t xml:space="preserve">способности,</w:t>
      </w:r>
      <w:r>
        <w:rPr>
          <w:spacing w:val="-7"/>
          <w:sz w:val="24"/>
        </w:rPr>
        <w:t xml:space="preserve"> </w:t>
      </w:r>
      <w:r>
        <w:rPr>
          <w:sz w:val="24"/>
        </w:rPr>
        <w:t xml:space="preserve">и</w:t>
      </w:r>
      <w:r>
        <w:rPr>
          <w:spacing w:val="-12"/>
          <w:sz w:val="24"/>
        </w:rPr>
        <w:t xml:space="preserve"> </w:t>
      </w:r>
      <w:r>
        <w:rPr>
          <w:sz w:val="24"/>
        </w:rPr>
        <w:t xml:space="preserve">одаренных</w:t>
      </w:r>
      <w:r>
        <w:rPr>
          <w:spacing w:val="-8"/>
          <w:sz w:val="24"/>
        </w:rPr>
        <w:t xml:space="preserve"> </w:t>
      </w:r>
      <w:r>
        <w:rPr>
          <w:sz w:val="24"/>
        </w:rPr>
        <w:t xml:space="preserve">(указать</w:t>
      </w:r>
      <w:r>
        <w:rPr>
          <w:spacing w:val="-3"/>
          <w:sz w:val="24"/>
        </w:rPr>
        <w:t xml:space="preserve"> </w:t>
      </w:r>
      <w:r>
        <w:rPr>
          <w:sz w:val="24"/>
        </w:rPr>
        <w:t xml:space="preserve">при</w:t>
      </w:r>
      <w:r>
        <w:rPr>
          <w:spacing w:val="-3"/>
          <w:sz w:val="24"/>
        </w:rPr>
        <w:t xml:space="preserve"> </w:t>
      </w:r>
      <w:r>
        <w:rPr>
          <w:sz w:val="24"/>
        </w:rPr>
        <w:t xml:space="preserve">наличии); обучающихся с ОВЗ;</w:t>
      </w:r>
      <w:r/>
    </w:p>
    <w:p>
      <w:pPr>
        <w:ind w:left="222" w:right="0" w:firstLine="0"/>
        <w:jc w:val="left"/>
        <w:spacing w:before="5" w:line="276" w:lineRule="auto"/>
        <w:rPr>
          <w:sz w:val="24"/>
        </w:rPr>
      </w:pPr>
      <w:r>
        <w:rPr>
          <w:sz w:val="24"/>
        </w:rPr>
        <w:t xml:space="preserve">педагогических, учебно-вспомогательных и иных работников образовательной организации, обеспечивающих</w:t>
      </w:r>
      <w:r>
        <w:rPr>
          <w:spacing w:val="-8"/>
          <w:sz w:val="24"/>
        </w:rPr>
        <w:t xml:space="preserve"> </w:t>
      </w:r>
      <w:r>
        <w:rPr>
          <w:sz w:val="24"/>
        </w:rPr>
        <w:t xml:space="preserve">реализацию</w:t>
      </w:r>
      <w:r>
        <w:rPr>
          <w:spacing w:val="-5"/>
          <w:sz w:val="24"/>
        </w:rPr>
        <w:t xml:space="preserve"> </w:t>
      </w:r>
      <w:r>
        <w:rPr>
          <w:sz w:val="24"/>
        </w:rPr>
        <w:t xml:space="preserve">программы</w:t>
      </w:r>
      <w:r>
        <w:rPr>
          <w:spacing w:val="-6"/>
          <w:sz w:val="24"/>
        </w:rPr>
        <w:t xml:space="preserve"> </w:t>
      </w:r>
      <w:r>
        <w:rPr>
          <w:sz w:val="24"/>
        </w:rPr>
        <w:t xml:space="preserve">основного</w:t>
      </w:r>
      <w:r>
        <w:rPr>
          <w:spacing w:val="-8"/>
          <w:sz w:val="24"/>
        </w:rPr>
        <w:t xml:space="preserve"> </w:t>
      </w:r>
      <w:r>
        <w:rPr>
          <w:sz w:val="24"/>
        </w:rPr>
        <w:t xml:space="preserve">общего</w:t>
      </w:r>
      <w:r>
        <w:rPr>
          <w:spacing w:val="-8"/>
          <w:sz w:val="24"/>
        </w:rPr>
        <w:t xml:space="preserve"> </w:t>
      </w:r>
      <w:r>
        <w:rPr>
          <w:sz w:val="24"/>
        </w:rPr>
        <w:t xml:space="preserve">образования</w:t>
      </w:r>
      <w:r>
        <w:rPr>
          <w:spacing w:val="-8"/>
          <w:sz w:val="24"/>
        </w:rPr>
        <w:t xml:space="preserve"> </w:t>
      </w:r>
      <w:r>
        <w:rPr>
          <w:sz w:val="24"/>
        </w:rPr>
        <w:t xml:space="preserve">(указать</w:t>
      </w:r>
      <w:r>
        <w:rPr>
          <w:spacing w:val="-2"/>
          <w:sz w:val="24"/>
        </w:rPr>
        <w:t xml:space="preserve"> </w:t>
      </w:r>
      <w:r>
        <w:rPr>
          <w:sz w:val="24"/>
        </w:rPr>
        <w:t xml:space="preserve">при</w:t>
      </w:r>
      <w:r>
        <w:rPr>
          <w:spacing w:val="-2"/>
          <w:sz w:val="24"/>
        </w:rPr>
        <w:t xml:space="preserve"> </w:t>
      </w:r>
      <w:r>
        <w:rPr>
          <w:sz w:val="24"/>
        </w:rPr>
        <w:t xml:space="preserve">наличии);</w:t>
      </w:r>
      <w:r/>
    </w:p>
    <w:p>
      <w:pPr>
        <w:ind w:left="222" w:right="0" w:firstLine="0"/>
        <w:jc w:val="left"/>
        <w:spacing w:before="201"/>
        <w:rPr>
          <w:sz w:val="24"/>
        </w:rPr>
      </w:pPr>
      <w:r>
        <w:rPr>
          <w:sz w:val="24"/>
        </w:rPr>
        <w:t xml:space="preserve">родителей</w:t>
      </w:r>
      <w:r>
        <w:rPr>
          <w:spacing w:val="-9"/>
          <w:sz w:val="24"/>
        </w:rPr>
        <w:t xml:space="preserve"> </w:t>
      </w:r>
      <w:r>
        <w:rPr>
          <w:sz w:val="24"/>
        </w:rPr>
        <w:t xml:space="preserve">(законных</w:t>
      </w:r>
      <w:r>
        <w:rPr>
          <w:spacing w:val="-8"/>
          <w:sz w:val="24"/>
        </w:rPr>
        <w:t xml:space="preserve"> </w:t>
      </w:r>
      <w:r>
        <w:rPr>
          <w:sz w:val="24"/>
        </w:rPr>
        <w:t xml:space="preserve">представителей)</w:t>
      </w:r>
      <w:r>
        <w:rPr>
          <w:spacing w:val="-6"/>
          <w:sz w:val="24"/>
        </w:rPr>
        <w:t xml:space="preserve"> </w:t>
      </w:r>
      <w:r>
        <w:rPr>
          <w:sz w:val="24"/>
        </w:rPr>
        <w:t xml:space="preserve">несовершеннолетних</w:t>
      </w:r>
      <w:r>
        <w:rPr>
          <w:spacing w:val="-12"/>
          <w:sz w:val="24"/>
        </w:rPr>
        <w:t xml:space="preserve"> </w:t>
      </w:r>
      <w:r>
        <w:rPr>
          <w:sz w:val="24"/>
        </w:rPr>
        <w:t xml:space="preserve">обучающихся</w:t>
      </w:r>
      <w:r>
        <w:rPr>
          <w:spacing w:val="-3"/>
          <w:sz w:val="24"/>
        </w:rPr>
        <w:t xml:space="preserve"> </w:t>
      </w:r>
      <w:r>
        <w:rPr>
          <w:sz w:val="24"/>
        </w:rPr>
        <w:t xml:space="preserve">(указать</w:t>
      </w:r>
      <w:r>
        <w:rPr>
          <w:spacing w:val="-2"/>
          <w:sz w:val="24"/>
        </w:rPr>
        <w:t xml:space="preserve"> </w:t>
      </w:r>
      <w:r>
        <w:rPr>
          <w:sz w:val="24"/>
        </w:rPr>
        <w:t xml:space="preserve">при</w:t>
      </w:r>
      <w:r>
        <w:rPr>
          <w:spacing w:val="-2"/>
          <w:sz w:val="24"/>
        </w:rPr>
        <w:t xml:space="preserve"> наличии).</w:t>
      </w:r>
      <w:r/>
    </w:p>
    <w:p>
      <w:pPr>
        <w:ind w:left="222" w:right="0" w:firstLine="0"/>
        <w:jc w:val="left"/>
        <w:spacing w:before="243" w:line="276" w:lineRule="auto"/>
        <w:rPr>
          <w:sz w:val="24"/>
        </w:rPr>
      </w:pPr>
      <w:r>
        <w:rPr>
          <w:sz w:val="24"/>
        </w:rPr>
        <w:t xml:space="preserve">Психолого-педагогическая</w:t>
      </w:r>
      <w:r>
        <w:rPr>
          <w:spacing w:val="-5"/>
          <w:sz w:val="24"/>
        </w:rPr>
        <w:t xml:space="preserve"> </w:t>
      </w:r>
      <w:r>
        <w:rPr>
          <w:sz w:val="24"/>
        </w:rPr>
        <w:t xml:space="preserve">поддержка</w:t>
      </w:r>
      <w:r>
        <w:rPr>
          <w:spacing w:val="-5"/>
          <w:sz w:val="24"/>
        </w:rPr>
        <w:t xml:space="preserve"> </w:t>
      </w:r>
      <w:r>
        <w:rPr>
          <w:sz w:val="24"/>
        </w:rPr>
        <w:t xml:space="preserve">участников</w:t>
      </w:r>
      <w:r>
        <w:rPr>
          <w:spacing w:val="-12"/>
          <w:sz w:val="24"/>
        </w:rPr>
        <w:t xml:space="preserve"> </w:t>
      </w:r>
      <w:r>
        <w:rPr>
          <w:sz w:val="24"/>
        </w:rPr>
        <w:t xml:space="preserve">образовательных</w:t>
      </w:r>
      <w:r>
        <w:rPr>
          <w:spacing w:val="-14"/>
          <w:sz w:val="24"/>
        </w:rPr>
        <w:t xml:space="preserve"> </w:t>
      </w:r>
      <w:r>
        <w:rPr>
          <w:sz w:val="24"/>
        </w:rPr>
        <w:t xml:space="preserve">отношений</w:t>
      </w:r>
      <w:r>
        <w:rPr>
          <w:spacing w:val="-8"/>
          <w:sz w:val="24"/>
        </w:rPr>
        <w:t xml:space="preserve"> </w:t>
      </w:r>
      <w:r>
        <w:rPr>
          <w:sz w:val="24"/>
        </w:rPr>
        <w:t xml:space="preserve">реализуется диверсифицировано, на уровне образовательной организации, классов, групп, а также на индивидуальном уровне.</w:t>
      </w:r>
      <w:r/>
    </w:p>
    <w:p>
      <w:pPr>
        <w:jc w:val="left"/>
        <w:spacing w:after="0" w:line="276" w:lineRule="auto"/>
        <w:rPr>
          <w:sz w:val="24"/>
        </w:rPr>
        <w:sectPr>
          <w:footnotePr/>
          <w:endnotePr/>
          <w:type w:val="nextPage"/>
          <w:pgSz w:w="11910" w:h="16840" w:orient="portrait"/>
          <w:pgMar w:top="1300" w:right="320" w:bottom="1580" w:left="940" w:header="0" w:footer="1392" w:gutter="0"/>
          <w:cols w:num="1" w:sep="0" w:space="1701" w:equalWidth="1"/>
          <w:docGrid w:linePitch="360"/>
        </w:sectPr>
      </w:pPr>
      <w:r>
        <w:rPr>
          <w:sz w:val="24"/>
        </w:rPr>
      </w:r>
      <w:r/>
    </w:p>
    <w:p>
      <w:pPr>
        <w:ind w:left="222" w:right="705" w:firstLine="0"/>
        <w:jc w:val="left"/>
        <w:spacing w:before="75" w:line="276" w:lineRule="auto"/>
        <w:tabs>
          <w:tab w:val="left" w:pos="4471" w:leader="none"/>
          <w:tab w:val="left" w:pos="5888" w:leader="none"/>
        </w:tabs>
        <w:rPr>
          <w:sz w:val="24"/>
        </w:rPr>
      </w:pPr>
      <w:r>
        <w:rPr>
          <w:sz w:val="24"/>
        </w:rPr>
        <w:t xml:space="preserve">Финансово-экономические условия</w:t>
        <w:tab/>
      </w:r>
      <w:r>
        <w:rPr>
          <w:spacing w:val="-2"/>
          <w:sz w:val="24"/>
        </w:rPr>
        <w:t xml:space="preserve">реализации</w:t>
      </w:r>
      <w:r>
        <w:rPr>
          <w:sz w:val="24"/>
        </w:rPr>
        <w:tab/>
        <w:t xml:space="preserve">образовательной</w:t>
      </w:r>
      <w:r>
        <w:rPr>
          <w:spacing w:val="-15"/>
          <w:sz w:val="24"/>
        </w:rPr>
        <w:t xml:space="preserve"> </w:t>
      </w:r>
      <w:r>
        <w:rPr>
          <w:sz w:val="24"/>
        </w:rPr>
        <w:t xml:space="preserve">программы</w:t>
      </w:r>
      <w:r>
        <w:rPr>
          <w:spacing w:val="-15"/>
          <w:sz w:val="24"/>
        </w:rPr>
        <w:t xml:space="preserve"> </w:t>
      </w:r>
      <w:r>
        <w:rPr>
          <w:sz w:val="24"/>
        </w:rPr>
        <w:t xml:space="preserve">основного общего образования</w:t>
      </w:r>
      <w:r/>
    </w:p>
    <w:p>
      <w:pPr>
        <w:ind w:left="222" w:right="0" w:firstLine="0"/>
        <w:jc w:val="left"/>
        <w:spacing w:before="201"/>
        <w:rPr>
          <w:sz w:val="24"/>
        </w:rPr>
      </w:pPr>
      <w:r>
        <w:rPr>
          <w:sz w:val="24"/>
        </w:rPr>
        <w:t xml:space="preserve">Финансовые</w:t>
      </w:r>
      <w:r>
        <w:rPr>
          <w:spacing w:val="-3"/>
          <w:sz w:val="24"/>
        </w:rPr>
        <w:t xml:space="preserve"> </w:t>
      </w:r>
      <w:r>
        <w:rPr>
          <w:sz w:val="24"/>
        </w:rPr>
        <w:t xml:space="preserve">условия</w:t>
      </w:r>
      <w:r>
        <w:rPr>
          <w:spacing w:val="-2"/>
          <w:sz w:val="24"/>
        </w:rPr>
        <w:t xml:space="preserve"> </w:t>
      </w:r>
      <w:r>
        <w:rPr>
          <w:sz w:val="24"/>
        </w:rPr>
        <w:t xml:space="preserve">реализации</w:t>
      </w:r>
      <w:r>
        <w:rPr>
          <w:spacing w:val="-1"/>
          <w:sz w:val="24"/>
        </w:rPr>
        <w:t xml:space="preserve"> </w:t>
      </w:r>
      <w:r>
        <w:rPr>
          <w:sz w:val="24"/>
        </w:rPr>
        <w:t xml:space="preserve">программы</w:t>
      </w:r>
      <w:r>
        <w:rPr>
          <w:spacing w:val="-5"/>
          <w:sz w:val="24"/>
        </w:rPr>
        <w:t xml:space="preserve"> </w:t>
      </w:r>
      <w:r>
        <w:rPr>
          <w:sz w:val="24"/>
        </w:rPr>
        <w:t xml:space="preserve">основного</w:t>
      </w:r>
      <w:r>
        <w:rPr>
          <w:spacing w:val="-6"/>
          <w:sz w:val="24"/>
        </w:rPr>
        <w:t xml:space="preserve"> </w:t>
      </w:r>
      <w:r>
        <w:rPr>
          <w:sz w:val="24"/>
        </w:rPr>
        <w:t xml:space="preserve">общего</w:t>
      </w:r>
      <w:r>
        <w:rPr>
          <w:spacing w:val="-7"/>
          <w:sz w:val="24"/>
        </w:rPr>
        <w:t xml:space="preserve"> </w:t>
      </w:r>
      <w:r>
        <w:rPr>
          <w:sz w:val="24"/>
        </w:rPr>
        <w:t xml:space="preserve">образования,</w:t>
      </w:r>
      <w:r>
        <w:rPr>
          <w:spacing w:val="-5"/>
          <w:sz w:val="24"/>
        </w:rPr>
        <w:t xml:space="preserve"> </w:t>
      </w:r>
      <w:r>
        <w:rPr>
          <w:sz w:val="24"/>
        </w:rPr>
        <w:t xml:space="preserve">в </w:t>
      </w:r>
      <w:r>
        <w:rPr>
          <w:spacing w:val="-5"/>
          <w:sz w:val="24"/>
        </w:rPr>
        <w:t xml:space="preserve">том</w:t>
      </w:r>
      <w:r/>
    </w:p>
    <w:p>
      <w:pPr>
        <w:jc w:val="left"/>
        <w:spacing w:after="0"/>
        <w:rPr>
          <w:sz w:val="24"/>
        </w:rPr>
        <w:sectPr>
          <w:footnotePr/>
          <w:endnotePr/>
          <w:type w:val="nextPage"/>
          <w:pgSz w:w="11910" w:h="16840" w:orient="portrait"/>
          <w:pgMar w:top="130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числе</w:t>
      </w:r>
      <w:r>
        <w:rPr>
          <w:spacing w:val="-6"/>
          <w:sz w:val="24"/>
        </w:rPr>
        <w:t xml:space="preserve"> </w:t>
      </w:r>
      <w:r>
        <w:rPr>
          <w:sz w:val="24"/>
        </w:rPr>
        <w:t xml:space="preserve">адаптированной,</w:t>
      </w:r>
      <w:r>
        <w:rPr>
          <w:spacing w:val="-7"/>
          <w:sz w:val="24"/>
        </w:rPr>
        <w:t xml:space="preserve"> </w:t>
      </w:r>
      <w:r>
        <w:rPr>
          <w:spacing w:val="-2"/>
          <w:sz w:val="24"/>
        </w:rPr>
        <w:t xml:space="preserve">обеспечивают:</w:t>
      </w:r>
      <w:r/>
    </w:p>
    <w:p>
      <w:pPr>
        <w:ind w:left="928" w:right="678" w:hanging="707"/>
        <w:jc w:val="left"/>
        <w:spacing w:before="238" w:line="280" w:lineRule="auto"/>
        <w:tabs>
          <w:tab w:val="left" w:pos="2344" w:leader="none"/>
          <w:tab w:val="left" w:pos="3761" w:leader="none"/>
          <w:tab w:val="left" w:pos="5177" w:leader="none"/>
          <w:tab w:val="left" w:pos="7304" w:leader="none"/>
          <w:tab w:val="left" w:pos="8721" w:leader="none"/>
        </w:tabs>
        <w:rPr>
          <w:sz w:val="24"/>
        </w:rPr>
      </w:pPr>
      <w:r>
        <w:rPr>
          <w:sz w:val="24"/>
        </w:rPr>
        <w:t xml:space="preserve">соблюдение</w:t>
      </w:r>
      <w:r>
        <w:rPr>
          <w:spacing w:val="80"/>
          <w:sz w:val="24"/>
        </w:rPr>
        <w:t xml:space="preserve"> </w:t>
      </w:r>
      <w:r>
        <w:rPr>
          <w:sz w:val="24"/>
        </w:rPr>
        <w:t xml:space="preserve">в</w:t>
        <w:tab/>
      </w:r>
      <w:r>
        <w:rPr>
          <w:spacing w:val="-2"/>
          <w:sz w:val="24"/>
        </w:rPr>
        <w:t xml:space="preserve">полном</w:t>
      </w:r>
      <w:r>
        <w:rPr>
          <w:sz w:val="24"/>
        </w:rPr>
        <w:tab/>
      </w:r>
      <w:r>
        <w:rPr>
          <w:spacing w:val="-2"/>
          <w:sz w:val="24"/>
        </w:rPr>
        <w:t xml:space="preserve">объеме</w:t>
      </w:r>
      <w:r>
        <w:rPr>
          <w:sz w:val="24"/>
        </w:rPr>
        <w:tab/>
      </w:r>
      <w:r>
        <w:rPr>
          <w:spacing w:val="-2"/>
          <w:sz w:val="24"/>
        </w:rPr>
        <w:t xml:space="preserve">государственных</w:t>
      </w:r>
      <w:r>
        <w:rPr>
          <w:sz w:val="24"/>
        </w:rPr>
        <w:tab/>
      </w:r>
      <w:r>
        <w:rPr>
          <w:spacing w:val="-2"/>
          <w:sz w:val="24"/>
        </w:rPr>
        <w:t xml:space="preserve">гарантий</w:t>
      </w:r>
      <w:r>
        <w:rPr>
          <w:sz w:val="24"/>
        </w:rPr>
        <w:tab/>
      </w:r>
      <w:r>
        <w:rPr>
          <w:spacing w:val="-6"/>
          <w:sz w:val="24"/>
        </w:rPr>
        <w:t xml:space="preserve">по </w:t>
      </w:r>
      <w:r>
        <w:rPr>
          <w:sz w:val="24"/>
        </w:rPr>
        <w:t xml:space="preserve">получению</w:t>
      </w:r>
      <w:r>
        <w:rPr>
          <w:spacing w:val="-6"/>
          <w:sz w:val="24"/>
        </w:rPr>
        <w:t xml:space="preserve"> </w:t>
      </w:r>
      <w:r>
        <w:rPr>
          <w:sz w:val="24"/>
        </w:rPr>
        <w:t xml:space="preserve">гражданами</w:t>
      </w:r>
      <w:r>
        <w:rPr>
          <w:spacing w:val="-8"/>
          <w:sz w:val="24"/>
        </w:rPr>
        <w:t xml:space="preserve"> </w:t>
      </w:r>
      <w:r>
        <w:rPr>
          <w:sz w:val="24"/>
        </w:rPr>
        <w:t xml:space="preserve">общедоступного</w:t>
      </w:r>
      <w:r>
        <w:rPr>
          <w:spacing w:val="-4"/>
          <w:sz w:val="24"/>
        </w:rPr>
        <w:t xml:space="preserve"> </w:t>
      </w:r>
      <w:r>
        <w:rPr>
          <w:sz w:val="24"/>
        </w:rPr>
        <w:t xml:space="preserve">и</w:t>
      </w:r>
      <w:r>
        <w:rPr>
          <w:spacing w:val="-8"/>
          <w:sz w:val="24"/>
        </w:rPr>
        <w:t xml:space="preserve"> </w:t>
      </w:r>
      <w:r>
        <w:rPr>
          <w:sz w:val="24"/>
        </w:rPr>
        <w:t xml:space="preserve">бесплатного</w:t>
      </w:r>
      <w:r>
        <w:rPr>
          <w:spacing w:val="-9"/>
          <w:sz w:val="24"/>
        </w:rPr>
        <w:t xml:space="preserve"> </w:t>
      </w:r>
      <w:r>
        <w:rPr>
          <w:sz w:val="24"/>
        </w:rPr>
        <w:t xml:space="preserve">основного</w:t>
      </w:r>
      <w:r>
        <w:rPr>
          <w:spacing w:val="-4"/>
          <w:sz w:val="24"/>
        </w:rPr>
        <w:t xml:space="preserve"> </w:t>
      </w:r>
      <w:r>
        <w:rPr>
          <w:sz w:val="24"/>
        </w:rPr>
        <w:t xml:space="preserve">общего</w:t>
      </w:r>
      <w:r>
        <w:rPr>
          <w:spacing w:val="-4"/>
          <w:sz w:val="24"/>
        </w:rPr>
        <w:t xml:space="preserve"> </w:t>
      </w:r>
      <w:r>
        <w:rPr>
          <w:sz w:val="24"/>
        </w:rPr>
        <w:t xml:space="preserve">образования;</w:t>
      </w:r>
      <w:r/>
    </w:p>
    <w:p>
      <w:pPr>
        <w:ind w:left="222" w:right="0" w:firstLine="0"/>
        <w:jc w:val="left"/>
        <w:spacing w:before="190"/>
        <w:rPr>
          <w:sz w:val="24"/>
        </w:rPr>
      </w:pPr>
      <w:r>
        <w:rPr>
          <w:sz w:val="24"/>
        </w:rPr>
        <w:t xml:space="preserve">возможность</w:t>
      </w:r>
      <w:r>
        <w:rPr>
          <w:spacing w:val="-2"/>
          <w:sz w:val="24"/>
        </w:rPr>
        <w:t xml:space="preserve"> </w:t>
      </w:r>
      <w:r>
        <w:rPr>
          <w:sz w:val="24"/>
        </w:rPr>
        <w:t xml:space="preserve">реализации</w:t>
      </w:r>
      <w:r>
        <w:rPr>
          <w:spacing w:val="-5"/>
          <w:sz w:val="24"/>
        </w:rPr>
        <w:t xml:space="preserve"> </w:t>
      </w:r>
      <w:r>
        <w:rPr>
          <w:sz w:val="24"/>
        </w:rPr>
        <w:t xml:space="preserve">всех</w:t>
      </w:r>
      <w:r>
        <w:rPr>
          <w:spacing w:val="-7"/>
          <w:sz w:val="24"/>
        </w:rPr>
        <w:t xml:space="preserve"> </w:t>
      </w:r>
      <w:r>
        <w:rPr>
          <w:sz w:val="24"/>
        </w:rPr>
        <w:t xml:space="preserve">требований</w:t>
      </w:r>
      <w:r>
        <w:rPr>
          <w:spacing w:val="-1"/>
          <w:sz w:val="24"/>
        </w:rPr>
        <w:t xml:space="preserve"> </w:t>
      </w:r>
      <w:r>
        <w:rPr>
          <w:sz w:val="24"/>
        </w:rPr>
        <w:t xml:space="preserve">и</w:t>
      </w:r>
      <w:r>
        <w:rPr>
          <w:spacing w:val="-6"/>
          <w:sz w:val="24"/>
        </w:rPr>
        <w:t xml:space="preserve"> </w:t>
      </w:r>
      <w:r>
        <w:rPr>
          <w:sz w:val="24"/>
        </w:rPr>
        <w:t xml:space="preserve">условий,</w:t>
      </w:r>
      <w:r>
        <w:rPr>
          <w:spacing w:val="-5"/>
          <w:sz w:val="24"/>
        </w:rPr>
        <w:t xml:space="preserve"> </w:t>
      </w:r>
      <w:r>
        <w:rPr>
          <w:sz w:val="24"/>
        </w:rPr>
        <w:t xml:space="preserve">предусмотренных</w:t>
      </w:r>
      <w:r>
        <w:rPr>
          <w:spacing w:val="-6"/>
          <w:sz w:val="24"/>
        </w:rPr>
        <w:t xml:space="preserve"> </w:t>
      </w:r>
      <w:r>
        <w:rPr>
          <w:spacing w:val="-2"/>
          <w:sz w:val="24"/>
        </w:rPr>
        <w:t xml:space="preserve">ФГОС;</w:t>
      </w:r>
      <w:r/>
    </w:p>
    <w:p>
      <w:pPr>
        <w:ind w:left="222" w:right="0" w:firstLine="0"/>
        <w:jc w:val="left"/>
        <w:spacing w:before="242"/>
        <w:rPr>
          <w:sz w:val="24"/>
        </w:rPr>
      </w:pPr>
      <w:r>
        <w:rPr>
          <w:sz w:val="24"/>
        </w:rPr>
        <w:t xml:space="preserve">покрытие</w:t>
      </w:r>
      <w:r>
        <w:rPr>
          <w:spacing w:val="-4"/>
          <w:sz w:val="24"/>
        </w:rPr>
        <w:t xml:space="preserve"> </w:t>
      </w:r>
      <w:r>
        <w:rPr>
          <w:sz w:val="24"/>
        </w:rPr>
        <w:t xml:space="preserve">затрат</w:t>
      </w:r>
      <w:r>
        <w:rPr>
          <w:spacing w:val="-6"/>
          <w:sz w:val="24"/>
        </w:rPr>
        <w:t xml:space="preserve"> </w:t>
      </w:r>
      <w:r>
        <w:rPr>
          <w:sz w:val="24"/>
        </w:rPr>
        <w:t xml:space="preserve">на</w:t>
      </w:r>
      <w:r>
        <w:rPr>
          <w:spacing w:val="-1"/>
          <w:sz w:val="24"/>
        </w:rPr>
        <w:t xml:space="preserve"> </w:t>
      </w:r>
      <w:r>
        <w:rPr>
          <w:sz w:val="24"/>
        </w:rPr>
        <w:t xml:space="preserve">реализацию</w:t>
      </w:r>
      <w:r>
        <w:rPr>
          <w:spacing w:val="-3"/>
          <w:sz w:val="24"/>
        </w:rPr>
        <w:t xml:space="preserve"> </w:t>
      </w:r>
      <w:r>
        <w:rPr>
          <w:sz w:val="24"/>
        </w:rPr>
        <w:t xml:space="preserve">всех</w:t>
      </w:r>
      <w:r>
        <w:rPr>
          <w:spacing w:val="-5"/>
          <w:sz w:val="24"/>
        </w:rPr>
        <w:t xml:space="preserve"> </w:t>
      </w:r>
      <w:r>
        <w:rPr>
          <w:sz w:val="24"/>
        </w:rPr>
        <w:t xml:space="preserve">частей</w:t>
      </w:r>
      <w:r>
        <w:rPr>
          <w:spacing w:val="-1"/>
          <w:sz w:val="24"/>
        </w:rPr>
        <w:t xml:space="preserve"> </w:t>
      </w:r>
      <w:r>
        <w:rPr>
          <w:sz w:val="24"/>
        </w:rPr>
        <w:t xml:space="preserve">программы</w:t>
      </w:r>
      <w:r>
        <w:rPr>
          <w:spacing w:val="-9"/>
          <w:sz w:val="24"/>
        </w:rPr>
        <w:t xml:space="preserve"> </w:t>
      </w:r>
      <w:r>
        <w:rPr>
          <w:sz w:val="24"/>
        </w:rPr>
        <w:t xml:space="preserve">основного</w:t>
      </w:r>
      <w:r>
        <w:rPr>
          <w:spacing w:val="-5"/>
          <w:sz w:val="24"/>
        </w:rPr>
        <w:t xml:space="preserve"> </w:t>
      </w:r>
      <w:r>
        <w:rPr>
          <w:sz w:val="24"/>
        </w:rPr>
        <w:t xml:space="preserve">общего</w:t>
      </w:r>
      <w:r>
        <w:rPr>
          <w:spacing w:val="-5"/>
          <w:sz w:val="24"/>
        </w:rPr>
        <w:t xml:space="preserve"> </w:t>
      </w:r>
      <w:r>
        <w:rPr>
          <w:spacing w:val="-2"/>
          <w:sz w:val="24"/>
        </w:rPr>
        <w:t xml:space="preserve">образования.</w:t>
      </w:r>
      <w:r/>
    </w:p>
    <w:p>
      <w:pPr>
        <w:ind w:left="222" w:right="245" w:firstLine="0"/>
        <w:jc w:val="left"/>
        <w:spacing w:before="243" w:line="276" w:lineRule="auto"/>
        <w:rPr>
          <w:sz w:val="24"/>
        </w:rPr>
      </w:pPr>
      <w:r>
        <w:rPr>
          <w:sz w:val="24"/>
        </w:rPr>
        <w:t xml:space="preserve">Финансовое</w:t>
      </w:r>
      <w:r>
        <w:rPr>
          <w:spacing w:val="-13"/>
          <w:sz w:val="24"/>
        </w:rPr>
        <w:t xml:space="preserve"> </w:t>
      </w:r>
      <w:r>
        <w:rPr>
          <w:sz w:val="24"/>
        </w:rPr>
        <w:t xml:space="preserve">обеспечение</w:t>
      </w:r>
      <w:r>
        <w:rPr>
          <w:spacing w:val="-4"/>
          <w:sz w:val="24"/>
        </w:rPr>
        <w:t xml:space="preserve"> </w:t>
      </w:r>
      <w:r>
        <w:rPr>
          <w:sz w:val="24"/>
        </w:rPr>
        <w:t xml:space="preserve">реализации</w:t>
      </w:r>
      <w:r>
        <w:rPr>
          <w:spacing w:val="-11"/>
          <w:sz w:val="24"/>
        </w:rPr>
        <w:t xml:space="preserve"> </w:t>
      </w:r>
      <w:r>
        <w:rPr>
          <w:sz w:val="24"/>
        </w:rPr>
        <w:t xml:space="preserve">образовательной</w:t>
      </w:r>
      <w:r>
        <w:rPr>
          <w:spacing w:val="-2"/>
          <w:sz w:val="24"/>
        </w:rPr>
        <w:t xml:space="preserve"> </w:t>
      </w:r>
      <w:r>
        <w:rPr>
          <w:sz w:val="24"/>
        </w:rPr>
        <w:t xml:space="preserve">программы</w:t>
      </w:r>
      <w:r>
        <w:rPr>
          <w:spacing w:val="-6"/>
          <w:sz w:val="24"/>
        </w:rPr>
        <w:t xml:space="preserve"> </w:t>
      </w:r>
      <w:r>
        <w:rPr>
          <w:sz w:val="24"/>
        </w:rPr>
        <w:t xml:space="preserve">основного</w:t>
      </w:r>
      <w:r>
        <w:rPr>
          <w:spacing w:val="-8"/>
          <w:sz w:val="24"/>
        </w:rPr>
        <w:t xml:space="preserve"> </w:t>
      </w:r>
      <w:r>
        <w:rPr>
          <w:sz w:val="24"/>
        </w:rPr>
        <w:t xml:space="preserve">общего</w:t>
      </w:r>
      <w:r>
        <w:rPr>
          <w:spacing w:val="-8"/>
          <w:sz w:val="24"/>
        </w:rPr>
        <w:t xml:space="preserve"> </w:t>
      </w:r>
      <w:r>
        <w:rPr>
          <w:sz w:val="24"/>
        </w:rPr>
        <w:t xml:space="preserve">образования о</w:t>
      </w:r>
      <w:r>
        <w:rPr>
          <w:sz w:val="24"/>
        </w:rPr>
        <w:t xml:space="preserve">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w:t>
      </w:r>
      <w:r>
        <w:rPr>
          <w:spacing w:val="-2"/>
          <w:sz w:val="24"/>
        </w:rPr>
        <w:t xml:space="preserve">организации.</w:t>
      </w:r>
      <w:r/>
    </w:p>
    <w:p>
      <w:pPr>
        <w:ind w:left="222" w:right="0" w:firstLine="0"/>
        <w:jc w:val="left"/>
        <w:spacing w:before="199" w:line="276" w:lineRule="auto"/>
        <w:rPr>
          <w:sz w:val="24"/>
        </w:rPr>
      </w:pPr>
      <w:r>
        <w:rPr>
          <w:sz w:val="24"/>
        </w:rPr>
        <w:t xml:space="preserve">Муниципальное</w:t>
      </w:r>
      <w:r>
        <w:rPr>
          <w:spacing w:val="-10"/>
          <w:sz w:val="24"/>
        </w:rPr>
        <w:t xml:space="preserve"> </w:t>
      </w:r>
      <w:r>
        <w:rPr>
          <w:sz w:val="24"/>
        </w:rPr>
        <w:t xml:space="preserve">задание</w:t>
      </w:r>
      <w:r>
        <w:rPr>
          <w:spacing w:val="-5"/>
          <w:sz w:val="24"/>
        </w:rPr>
        <w:t xml:space="preserve"> </w:t>
      </w:r>
      <w:r>
        <w:rPr>
          <w:sz w:val="24"/>
        </w:rPr>
        <w:t xml:space="preserve">устанавливает</w:t>
      </w:r>
      <w:r>
        <w:rPr>
          <w:spacing w:val="-4"/>
          <w:sz w:val="24"/>
        </w:rPr>
        <w:t xml:space="preserve"> </w:t>
      </w:r>
      <w:r>
        <w:rPr>
          <w:sz w:val="24"/>
        </w:rPr>
        <w:t xml:space="preserve">показатели,</w:t>
      </w:r>
      <w:r>
        <w:rPr>
          <w:spacing w:val="-2"/>
          <w:sz w:val="24"/>
        </w:rPr>
        <w:t xml:space="preserve"> </w:t>
      </w:r>
      <w:r>
        <w:rPr>
          <w:sz w:val="24"/>
        </w:rPr>
        <w:t xml:space="preserve">характеризующие</w:t>
      </w:r>
      <w:r>
        <w:rPr>
          <w:spacing w:val="-5"/>
          <w:sz w:val="24"/>
        </w:rPr>
        <w:t xml:space="preserve"> </w:t>
      </w:r>
      <w:r>
        <w:rPr>
          <w:sz w:val="24"/>
        </w:rPr>
        <w:t xml:space="preserve">качество и</w:t>
      </w:r>
      <w:r>
        <w:rPr>
          <w:spacing w:val="-8"/>
          <w:sz w:val="24"/>
        </w:rPr>
        <w:t xml:space="preserve"> </w:t>
      </w:r>
      <w:r>
        <w:rPr>
          <w:sz w:val="24"/>
        </w:rPr>
        <w:t xml:space="preserve">(или)</w:t>
      </w:r>
      <w:r>
        <w:rPr>
          <w:spacing w:val="-7"/>
          <w:sz w:val="24"/>
        </w:rPr>
        <w:t xml:space="preserve"> </w:t>
      </w:r>
      <w:r>
        <w:rPr>
          <w:sz w:val="24"/>
        </w:rPr>
        <w:t xml:space="preserve">объем (содержание) муниципальной услуги (работы), а также порядок ее оказания (выполнения).</w:t>
      </w:r>
      <w:r/>
    </w:p>
    <w:p>
      <w:pPr>
        <w:ind w:left="222" w:right="0" w:firstLine="0"/>
        <w:jc w:val="left"/>
        <w:spacing w:before="201" w:line="276" w:lineRule="auto"/>
        <w:rPr>
          <w:sz w:val="24"/>
        </w:rPr>
      </w:pPr>
      <w:r>
        <w:rPr>
          <w:sz w:val="24"/>
        </w:rPr>
        <w:t xml:space="preserve">Финансовое</w:t>
      </w:r>
      <w:r>
        <w:rPr>
          <w:spacing w:val="-13"/>
          <w:sz w:val="24"/>
        </w:rPr>
        <w:t xml:space="preserve"> </w:t>
      </w:r>
      <w:r>
        <w:rPr>
          <w:sz w:val="24"/>
        </w:rPr>
        <w:t xml:space="preserve">обеспечение</w:t>
      </w:r>
      <w:r>
        <w:rPr>
          <w:spacing w:val="-4"/>
          <w:sz w:val="24"/>
        </w:rPr>
        <w:t xml:space="preserve"> </w:t>
      </w:r>
      <w:r>
        <w:rPr>
          <w:sz w:val="24"/>
        </w:rPr>
        <w:t xml:space="preserve">реализации</w:t>
      </w:r>
      <w:r>
        <w:rPr>
          <w:spacing w:val="-11"/>
          <w:sz w:val="24"/>
        </w:rPr>
        <w:t xml:space="preserve"> </w:t>
      </w:r>
      <w:r>
        <w:rPr>
          <w:sz w:val="24"/>
        </w:rPr>
        <w:t xml:space="preserve">образовательной</w:t>
      </w:r>
      <w:r>
        <w:rPr>
          <w:spacing w:val="-2"/>
          <w:sz w:val="24"/>
        </w:rPr>
        <w:t xml:space="preserve"> </w:t>
      </w:r>
      <w:r>
        <w:rPr>
          <w:sz w:val="24"/>
        </w:rPr>
        <w:t xml:space="preserve">программы</w:t>
      </w:r>
      <w:r>
        <w:rPr>
          <w:spacing w:val="-6"/>
          <w:sz w:val="24"/>
        </w:rPr>
        <w:t xml:space="preserve"> </w:t>
      </w:r>
      <w:r>
        <w:rPr>
          <w:sz w:val="24"/>
        </w:rPr>
        <w:t xml:space="preserve">основного</w:t>
      </w:r>
      <w:r>
        <w:rPr>
          <w:spacing w:val="-8"/>
          <w:sz w:val="24"/>
        </w:rPr>
        <w:t xml:space="preserve"> </w:t>
      </w:r>
      <w:r>
        <w:rPr>
          <w:sz w:val="24"/>
        </w:rPr>
        <w:t xml:space="preserve">общего</w:t>
      </w:r>
      <w:r>
        <w:rPr>
          <w:spacing w:val="-8"/>
          <w:sz w:val="24"/>
        </w:rPr>
        <w:t xml:space="preserve"> </w:t>
      </w:r>
      <w:r>
        <w:rPr>
          <w:sz w:val="24"/>
        </w:rPr>
        <w:t xml:space="preserve">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r/>
    </w:p>
    <w:p>
      <w:pPr>
        <w:ind w:left="222" w:right="0" w:firstLine="0"/>
        <w:jc w:val="left"/>
        <w:spacing w:before="200" w:line="276" w:lineRule="auto"/>
        <w:rPr>
          <w:sz w:val="24"/>
        </w:rPr>
      </w:pPr>
      <w:r>
        <w:rPr>
          <w:sz w:val="24"/>
        </w:rPr>
        <w:t xml:space="preserve">Обеспечение государственных гарантий реализации прав на получение общедоступного и бесплатного</w:t>
      </w:r>
      <w:r>
        <w:rPr>
          <w:spacing w:val="-7"/>
          <w:sz w:val="24"/>
        </w:rPr>
        <w:t xml:space="preserve"> </w:t>
      </w:r>
      <w:r>
        <w:rPr>
          <w:sz w:val="24"/>
        </w:rPr>
        <w:t xml:space="preserve">основного</w:t>
      </w:r>
      <w:r>
        <w:rPr>
          <w:spacing w:val="-3"/>
          <w:sz w:val="24"/>
        </w:rPr>
        <w:t xml:space="preserve"> </w:t>
      </w:r>
      <w:r>
        <w:rPr>
          <w:sz w:val="24"/>
        </w:rPr>
        <w:t xml:space="preserve">общего</w:t>
      </w:r>
      <w:r>
        <w:rPr>
          <w:spacing w:val="-3"/>
          <w:sz w:val="24"/>
        </w:rPr>
        <w:t xml:space="preserve"> </w:t>
      </w:r>
      <w:r>
        <w:rPr>
          <w:sz w:val="24"/>
        </w:rPr>
        <w:t xml:space="preserve">образования</w:t>
      </w:r>
      <w:r>
        <w:rPr>
          <w:spacing w:val="-7"/>
          <w:sz w:val="24"/>
        </w:rPr>
        <w:t xml:space="preserve"> </w:t>
      </w:r>
      <w:r>
        <w:rPr>
          <w:sz w:val="24"/>
        </w:rPr>
        <w:t xml:space="preserve">в</w:t>
      </w:r>
      <w:r>
        <w:rPr>
          <w:spacing w:val="-5"/>
          <w:sz w:val="24"/>
        </w:rPr>
        <w:t xml:space="preserve"> </w:t>
      </w:r>
      <w:r>
        <w:rPr>
          <w:sz w:val="24"/>
        </w:rPr>
        <w:t xml:space="preserve">Учреждении</w:t>
      </w:r>
      <w:r>
        <w:rPr>
          <w:spacing w:val="-2"/>
          <w:sz w:val="24"/>
        </w:rPr>
        <w:t xml:space="preserve"> </w:t>
      </w:r>
      <w:r>
        <w:rPr>
          <w:sz w:val="24"/>
        </w:rPr>
        <w:t xml:space="preserve">осуществляется</w:t>
      </w:r>
      <w:r>
        <w:rPr>
          <w:spacing w:val="-3"/>
          <w:sz w:val="24"/>
        </w:rPr>
        <w:t xml:space="preserve"> </w:t>
      </w:r>
      <w:r>
        <w:rPr>
          <w:sz w:val="24"/>
        </w:rPr>
        <w:t xml:space="preserve">в</w:t>
      </w:r>
      <w:r>
        <w:rPr>
          <w:spacing w:val="-2"/>
          <w:sz w:val="24"/>
        </w:rPr>
        <w:t xml:space="preserve"> </w:t>
      </w:r>
      <w:r>
        <w:rPr>
          <w:sz w:val="24"/>
        </w:rPr>
        <w:t xml:space="preserve">соответствии</w:t>
      </w:r>
      <w:r>
        <w:rPr>
          <w:spacing w:val="-6"/>
          <w:sz w:val="24"/>
        </w:rPr>
        <w:t xml:space="preserve"> </w:t>
      </w:r>
      <w:r>
        <w:rPr>
          <w:sz w:val="24"/>
        </w:rPr>
        <w:t xml:space="preserve">с</w:t>
      </w:r>
      <w:r/>
    </w:p>
    <w:p>
      <w:pPr>
        <w:ind w:left="222" w:right="0" w:firstLine="0"/>
        <w:jc w:val="left"/>
        <w:spacing w:before="0" w:line="275" w:lineRule="exact"/>
        <w:rPr>
          <w:sz w:val="24"/>
        </w:rPr>
      </w:pPr>
      <w:r>
        <w:rPr>
          <w:sz w:val="24"/>
        </w:rPr>
        <w:t xml:space="preserve">нормативами,</w:t>
      </w:r>
      <w:r>
        <w:rPr>
          <w:spacing w:val="-11"/>
          <w:sz w:val="24"/>
        </w:rPr>
        <w:t xml:space="preserve"> </w:t>
      </w:r>
      <w:r>
        <w:rPr>
          <w:sz w:val="24"/>
        </w:rPr>
        <w:t xml:space="preserve">определяемыми</w:t>
      </w:r>
      <w:r>
        <w:rPr>
          <w:spacing w:val="-10"/>
          <w:sz w:val="24"/>
        </w:rPr>
        <w:t xml:space="preserve"> </w:t>
      </w:r>
      <w:r>
        <w:rPr>
          <w:sz w:val="24"/>
        </w:rPr>
        <w:t xml:space="preserve">органами</w:t>
      </w:r>
      <w:r>
        <w:rPr>
          <w:spacing w:val="-6"/>
          <w:sz w:val="24"/>
        </w:rPr>
        <w:t xml:space="preserve"> </w:t>
      </w:r>
      <w:r>
        <w:rPr>
          <w:sz w:val="24"/>
        </w:rPr>
        <w:t xml:space="preserve">государственной</w:t>
      </w:r>
      <w:r>
        <w:rPr>
          <w:spacing w:val="-6"/>
          <w:sz w:val="24"/>
        </w:rPr>
        <w:t xml:space="preserve"> </w:t>
      </w:r>
      <w:r>
        <w:rPr>
          <w:sz w:val="24"/>
        </w:rPr>
        <w:t xml:space="preserve">власти</w:t>
      </w:r>
      <w:r>
        <w:rPr>
          <w:spacing w:val="-1"/>
          <w:sz w:val="24"/>
        </w:rPr>
        <w:t xml:space="preserve"> </w:t>
      </w:r>
      <w:r>
        <w:rPr>
          <w:sz w:val="24"/>
        </w:rPr>
        <w:t xml:space="preserve">субъектов</w:t>
      </w:r>
      <w:r>
        <w:rPr>
          <w:spacing w:val="-5"/>
          <w:sz w:val="24"/>
        </w:rPr>
        <w:t xml:space="preserve"> </w:t>
      </w:r>
      <w:r>
        <w:rPr>
          <w:sz w:val="24"/>
        </w:rPr>
        <w:t xml:space="preserve">Российской</w:t>
      </w:r>
      <w:r>
        <w:rPr>
          <w:spacing w:val="-5"/>
          <w:sz w:val="24"/>
        </w:rPr>
        <w:t xml:space="preserve"> </w:t>
      </w:r>
      <w:r>
        <w:rPr>
          <w:spacing w:val="-2"/>
          <w:sz w:val="24"/>
        </w:rPr>
        <w:t xml:space="preserve">Федерации.</w:t>
      </w:r>
      <w:r/>
    </w:p>
    <w:p>
      <w:pPr>
        <w:ind w:left="222" w:right="0" w:firstLine="0"/>
        <w:jc w:val="left"/>
        <w:spacing w:before="242" w:line="276" w:lineRule="auto"/>
        <w:rPr>
          <w:sz w:val="24"/>
        </w:rPr>
      </w:pPr>
      <w:r>
        <w:rPr>
          <w:sz w:val="24"/>
        </w:rPr>
        <w:t xml:space="preserve">Норматив затрат на реализацию образовательной программы основного общего образования – гарантированный</w:t>
      </w:r>
      <w:r>
        <w:rPr>
          <w:spacing w:val="-5"/>
          <w:sz w:val="24"/>
        </w:rPr>
        <w:t xml:space="preserve"> </w:t>
      </w:r>
      <w:r>
        <w:rPr>
          <w:sz w:val="24"/>
        </w:rPr>
        <w:t xml:space="preserve">минимально</w:t>
      </w:r>
      <w:r>
        <w:rPr>
          <w:spacing w:val="-2"/>
          <w:sz w:val="24"/>
        </w:rPr>
        <w:t xml:space="preserve"> </w:t>
      </w:r>
      <w:r>
        <w:rPr>
          <w:sz w:val="24"/>
        </w:rPr>
        <w:t xml:space="preserve">допустимый</w:t>
      </w:r>
      <w:r>
        <w:rPr>
          <w:spacing w:val="-1"/>
          <w:sz w:val="24"/>
        </w:rPr>
        <w:t xml:space="preserve"> </w:t>
      </w:r>
      <w:r>
        <w:rPr>
          <w:sz w:val="24"/>
        </w:rPr>
        <w:t xml:space="preserve">объем</w:t>
      </w:r>
      <w:r>
        <w:rPr>
          <w:spacing w:val="-1"/>
          <w:sz w:val="24"/>
        </w:rPr>
        <w:t xml:space="preserve"> </w:t>
      </w:r>
      <w:r>
        <w:rPr>
          <w:sz w:val="24"/>
        </w:rPr>
        <w:t xml:space="preserve">финансовых</w:t>
      </w:r>
      <w:r>
        <w:rPr>
          <w:spacing w:val="-6"/>
          <w:sz w:val="24"/>
        </w:rPr>
        <w:t xml:space="preserve"> </w:t>
      </w:r>
      <w:r>
        <w:rPr>
          <w:sz w:val="24"/>
        </w:rPr>
        <w:t xml:space="preserve">средств в</w:t>
      </w:r>
      <w:r>
        <w:rPr>
          <w:spacing w:val="-5"/>
          <w:sz w:val="24"/>
        </w:rPr>
        <w:t xml:space="preserve"> </w:t>
      </w:r>
      <w:r>
        <w:rPr>
          <w:sz w:val="24"/>
        </w:rPr>
        <w:t xml:space="preserve">год</w:t>
      </w:r>
      <w:r>
        <w:rPr>
          <w:spacing w:val="-8"/>
          <w:sz w:val="24"/>
        </w:rPr>
        <w:t xml:space="preserve"> </w:t>
      </w:r>
      <w:r>
        <w:rPr>
          <w:sz w:val="24"/>
        </w:rPr>
        <w:t xml:space="preserve">в</w:t>
      </w:r>
      <w:r>
        <w:rPr>
          <w:spacing w:val="-1"/>
          <w:sz w:val="24"/>
        </w:rPr>
        <w:t xml:space="preserve"> </w:t>
      </w:r>
      <w:r>
        <w:rPr>
          <w:sz w:val="24"/>
        </w:rPr>
        <w:t xml:space="preserve">расчете</w:t>
      </w:r>
      <w:r>
        <w:rPr>
          <w:spacing w:val="-3"/>
          <w:sz w:val="24"/>
        </w:rPr>
        <w:t xml:space="preserve"> </w:t>
      </w:r>
      <w:r>
        <w:rPr>
          <w:sz w:val="24"/>
        </w:rPr>
        <w:t xml:space="preserve">на</w:t>
      </w:r>
      <w:r>
        <w:rPr>
          <w:spacing w:val="-12"/>
          <w:sz w:val="24"/>
        </w:rPr>
        <w:t xml:space="preserve"> </w:t>
      </w:r>
      <w:r>
        <w:rPr>
          <w:sz w:val="24"/>
        </w:rPr>
        <w:t xml:space="preserve">одного обучающегося, необходимый для реализации образовательной программы основного общего образования, включая:</w:t>
      </w:r>
      <w:r/>
    </w:p>
    <w:p>
      <w:pPr>
        <w:ind w:left="222" w:right="0" w:firstLine="0"/>
        <w:jc w:val="left"/>
        <w:spacing w:before="200" w:line="276" w:lineRule="auto"/>
        <w:rPr>
          <w:sz w:val="24"/>
        </w:rPr>
      </w:pPr>
      <w:r>
        <w:rPr>
          <w:sz w:val="24"/>
        </w:rPr>
        <w:t xml:space="preserve">расходы</w:t>
      </w:r>
      <w:r>
        <w:rPr>
          <w:spacing w:val="-1"/>
          <w:sz w:val="24"/>
        </w:rPr>
        <w:t xml:space="preserve"> </w:t>
      </w:r>
      <w:r>
        <w:rPr>
          <w:sz w:val="24"/>
        </w:rPr>
        <w:t xml:space="preserve">на</w:t>
      </w:r>
      <w:r>
        <w:rPr>
          <w:spacing w:val="-8"/>
          <w:sz w:val="24"/>
        </w:rPr>
        <w:t xml:space="preserve"> </w:t>
      </w:r>
      <w:r>
        <w:rPr>
          <w:sz w:val="24"/>
        </w:rPr>
        <w:t xml:space="preserve">оплату</w:t>
      </w:r>
      <w:r>
        <w:rPr>
          <w:spacing w:val="-10"/>
          <w:sz w:val="24"/>
        </w:rPr>
        <w:t xml:space="preserve"> </w:t>
      </w:r>
      <w:r>
        <w:rPr>
          <w:sz w:val="24"/>
        </w:rPr>
        <w:t xml:space="preserve">труда</w:t>
      </w:r>
      <w:r>
        <w:rPr>
          <w:spacing w:val="-3"/>
          <w:sz w:val="24"/>
        </w:rPr>
        <w:t xml:space="preserve"> </w:t>
      </w:r>
      <w:r>
        <w:rPr>
          <w:sz w:val="24"/>
        </w:rPr>
        <w:t xml:space="preserve">работников,</w:t>
      </w:r>
      <w:r>
        <w:rPr>
          <w:spacing w:val="-5"/>
          <w:sz w:val="24"/>
        </w:rPr>
        <w:t xml:space="preserve"> </w:t>
      </w:r>
      <w:r>
        <w:rPr>
          <w:sz w:val="24"/>
        </w:rPr>
        <w:t xml:space="preserve">реализующих</w:t>
      </w:r>
      <w:r>
        <w:rPr>
          <w:spacing w:val="-7"/>
          <w:sz w:val="24"/>
        </w:rPr>
        <w:t xml:space="preserve"> </w:t>
      </w:r>
      <w:r>
        <w:rPr>
          <w:sz w:val="24"/>
        </w:rPr>
        <w:t xml:space="preserve">образовательную</w:t>
      </w:r>
      <w:r>
        <w:rPr>
          <w:spacing w:val="-4"/>
          <w:sz w:val="24"/>
        </w:rPr>
        <w:t xml:space="preserve"> </w:t>
      </w:r>
      <w:r>
        <w:rPr>
          <w:sz w:val="24"/>
        </w:rPr>
        <w:t xml:space="preserve">программу</w:t>
      </w:r>
      <w:r>
        <w:rPr>
          <w:spacing w:val="-11"/>
          <w:sz w:val="24"/>
        </w:rPr>
        <w:t xml:space="preserve"> </w:t>
      </w:r>
      <w:r>
        <w:rPr>
          <w:sz w:val="24"/>
        </w:rPr>
        <w:t xml:space="preserve">основного</w:t>
      </w:r>
      <w:r>
        <w:rPr>
          <w:spacing w:val="-2"/>
          <w:sz w:val="24"/>
        </w:rPr>
        <w:t xml:space="preserve"> </w:t>
      </w:r>
      <w:r>
        <w:rPr>
          <w:sz w:val="24"/>
        </w:rPr>
        <w:t xml:space="preserve">общего </w:t>
      </w:r>
      <w:r>
        <w:rPr>
          <w:spacing w:val="-2"/>
          <w:sz w:val="24"/>
        </w:rPr>
        <w:t xml:space="preserve">образования;</w:t>
      </w:r>
      <w:r/>
    </w:p>
    <w:p>
      <w:pPr>
        <w:ind w:left="222" w:right="0" w:firstLine="0"/>
        <w:jc w:val="left"/>
        <w:spacing w:before="200"/>
        <w:rPr>
          <w:sz w:val="24"/>
        </w:rPr>
      </w:pPr>
      <w:r>
        <w:rPr>
          <w:sz w:val="24"/>
        </w:rPr>
        <w:t xml:space="preserve">расходы</w:t>
      </w:r>
      <w:r>
        <w:rPr>
          <w:spacing w:val="-3"/>
          <w:sz w:val="24"/>
        </w:rPr>
        <w:t xml:space="preserve"> </w:t>
      </w:r>
      <w:r>
        <w:rPr>
          <w:sz w:val="24"/>
        </w:rPr>
        <w:t xml:space="preserve">на</w:t>
      </w:r>
      <w:r>
        <w:rPr>
          <w:spacing w:val="-4"/>
          <w:sz w:val="24"/>
        </w:rPr>
        <w:t xml:space="preserve"> </w:t>
      </w:r>
      <w:r>
        <w:rPr>
          <w:sz w:val="24"/>
        </w:rPr>
        <w:t xml:space="preserve">приобретение</w:t>
      </w:r>
      <w:r>
        <w:rPr>
          <w:spacing w:val="-5"/>
          <w:sz w:val="24"/>
        </w:rPr>
        <w:t xml:space="preserve"> </w:t>
      </w:r>
      <w:r>
        <w:rPr>
          <w:sz w:val="24"/>
        </w:rPr>
        <w:t xml:space="preserve">учебников</w:t>
      </w:r>
      <w:r>
        <w:rPr>
          <w:spacing w:val="-2"/>
          <w:sz w:val="24"/>
        </w:rPr>
        <w:t xml:space="preserve"> </w:t>
      </w:r>
      <w:r>
        <w:rPr>
          <w:sz w:val="24"/>
        </w:rPr>
        <w:t xml:space="preserve">и</w:t>
      </w:r>
      <w:r>
        <w:rPr>
          <w:spacing w:val="-3"/>
          <w:sz w:val="24"/>
        </w:rPr>
        <w:t xml:space="preserve"> </w:t>
      </w:r>
      <w:r>
        <w:rPr>
          <w:sz w:val="24"/>
        </w:rPr>
        <w:t xml:space="preserve">учебных</w:t>
      </w:r>
      <w:r>
        <w:rPr>
          <w:spacing w:val="-3"/>
          <w:sz w:val="24"/>
        </w:rPr>
        <w:t xml:space="preserve"> </w:t>
      </w:r>
      <w:r>
        <w:rPr>
          <w:sz w:val="24"/>
        </w:rPr>
        <w:t xml:space="preserve">пособий,</w:t>
      </w:r>
      <w:r>
        <w:rPr>
          <w:spacing w:val="-6"/>
          <w:sz w:val="24"/>
        </w:rPr>
        <w:t xml:space="preserve"> </w:t>
      </w:r>
      <w:r>
        <w:rPr>
          <w:sz w:val="24"/>
        </w:rPr>
        <w:t xml:space="preserve">средств</w:t>
      </w:r>
      <w:r>
        <w:rPr>
          <w:spacing w:val="-6"/>
          <w:sz w:val="24"/>
        </w:rPr>
        <w:t xml:space="preserve"> </w:t>
      </w:r>
      <w:r>
        <w:rPr>
          <w:sz w:val="24"/>
        </w:rPr>
        <w:t xml:space="preserve">обучения,</w:t>
      </w:r>
      <w:r>
        <w:rPr>
          <w:spacing w:val="-2"/>
          <w:sz w:val="24"/>
        </w:rPr>
        <w:t xml:space="preserve"> </w:t>
      </w:r>
      <w:r>
        <w:rPr>
          <w:sz w:val="24"/>
        </w:rPr>
        <w:t xml:space="preserve">наглядных</w:t>
      </w:r>
      <w:r>
        <w:rPr>
          <w:spacing w:val="-7"/>
          <w:sz w:val="24"/>
        </w:rPr>
        <w:t xml:space="preserve"> </w:t>
      </w:r>
      <w:r>
        <w:rPr>
          <w:spacing w:val="-2"/>
          <w:sz w:val="24"/>
        </w:rPr>
        <w:t xml:space="preserve">пособий;</w:t>
      </w:r>
      <w:r/>
    </w:p>
    <w:p>
      <w:pPr>
        <w:ind w:left="222" w:right="0" w:firstLine="0"/>
        <w:jc w:val="left"/>
        <w:spacing w:before="243" w:line="276" w:lineRule="auto"/>
        <w:rPr>
          <w:sz w:val="24"/>
        </w:rPr>
      </w:pPr>
      <w:r>
        <w:rPr>
          <w:sz w:val="24"/>
        </w:rPr>
        <w:t xml:space="preserve">прочие</w:t>
      </w:r>
      <w:r>
        <w:rPr>
          <w:spacing w:val="-7"/>
          <w:sz w:val="24"/>
        </w:rPr>
        <w:t xml:space="preserve"> </w:t>
      </w:r>
      <w:r>
        <w:rPr>
          <w:sz w:val="24"/>
        </w:rPr>
        <w:t xml:space="preserve">расходы</w:t>
      </w:r>
      <w:r>
        <w:rPr>
          <w:spacing w:val="-1"/>
          <w:sz w:val="24"/>
        </w:rPr>
        <w:t xml:space="preserve"> </w:t>
      </w:r>
      <w:r>
        <w:rPr>
          <w:sz w:val="24"/>
        </w:rPr>
        <w:t xml:space="preserve">(за</w:t>
      </w:r>
      <w:r>
        <w:rPr>
          <w:spacing w:val="-7"/>
          <w:sz w:val="24"/>
        </w:rPr>
        <w:t xml:space="preserve"> </w:t>
      </w:r>
      <w:r>
        <w:rPr>
          <w:sz w:val="24"/>
        </w:rPr>
        <w:t xml:space="preserve">исключением</w:t>
      </w:r>
      <w:r>
        <w:rPr>
          <w:spacing w:val="-1"/>
          <w:sz w:val="24"/>
        </w:rPr>
        <w:t xml:space="preserve"> </w:t>
      </w:r>
      <w:r>
        <w:rPr>
          <w:sz w:val="24"/>
        </w:rPr>
        <w:t xml:space="preserve">расходов</w:t>
      </w:r>
      <w:r>
        <w:rPr>
          <w:spacing w:val="-1"/>
          <w:sz w:val="24"/>
        </w:rPr>
        <w:t xml:space="preserve"> </w:t>
      </w:r>
      <w:r>
        <w:rPr>
          <w:sz w:val="24"/>
        </w:rPr>
        <w:t xml:space="preserve">на</w:t>
      </w:r>
      <w:r>
        <w:rPr>
          <w:spacing w:val="-7"/>
          <w:sz w:val="24"/>
        </w:rPr>
        <w:t xml:space="preserve"> </w:t>
      </w:r>
      <w:r>
        <w:rPr>
          <w:sz w:val="24"/>
        </w:rPr>
        <w:t xml:space="preserve">содержание</w:t>
      </w:r>
      <w:r>
        <w:rPr>
          <w:spacing w:val="-7"/>
          <w:sz w:val="24"/>
        </w:rPr>
        <w:t xml:space="preserve"> </w:t>
      </w:r>
      <w:r>
        <w:rPr>
          <w:sz w:val="24"/>
        </w:rPr>
        <w:t xml:space="preserve">зданий</w:t>
      </w:r>
      <w:r>
        <w:rPr>
          <w:spacing w:val="-6"/>
          <w:sz w:val="24"/>
        </w:rPr>
        <w:t xml:space="preserve"> </w:t>
      </w:r>
      <w:r>
        <w:rPr>
          <w:sz w:val="24"/>
        </w:rPr>
        <w:t xml:space="preserve">и</w:t>
      </w:r>
      <w:r>
        <w:rPr>
          <w:spacing w:val="-6"/>
          <w:sz w:val="24"/>
        </w:rPr>
        <w:t xml:space="preserve"> </w:t>
      </w:r>
      <w:r>
        <w:rPr>
          <w:sz w:val="24"/>
        </w:rPr>
        <w:t xml:space="preserve">оплату</w:t>
      </w:r>
      <w:r>
        <w:rPr>
          <w:spacing w:val="-10"/>
          <w:sz w:val="24"/>
        </w:rPr>
        <w:t xml:space="preserve"> </w:t>
      </w:r>
      <w:r>
        <w:rPr>
          <w:sz w:val="24"/>
        </w:rPr>
        <w:t xml:space="preserve">коммунальных</w:t>
      </w:r>
      <w:r>
        <w:rPr>
          <w:spacing w:val="-2"/>
          <w:sz w:val="24"/>
        </w:rPr>
        <w:t xml:space="preserve"> </w:t>
      </w:r>
      <w:r>
        <w:rPr>
          <w:sz w:val="24"/>
        </w:rPr>
        <w:t xml:space="preserve">услуг, осуществляемых из местных бюджетов).</w:t>
      </w:r>
      <w:r/>
    </w:p>
    <w:p>
      <w:pPr>
        <w:ind w:left="222" w:right="0" w:firstLine="0"/>
        <w:jc w:val="left"/>
        <w:spacing w:before="201" w:line="276" w:lineRule="auto"/>
        <w:rPr>
          <w:sz w:val="24"/>
        </w:rPr>
      </w:pPr>
      <w:r>
        <w:rPr>
          <w:sz w:val="24"/>
        </w:rPr>
        <w:t xml:space="preserve">Нормативные</w:t>
      </w:r>
      <w:r>
        <w:rPr>
          <w:spacing w:val="-3"/>
          <w:sz w:val="24"/>
        </w:rPr>
        <w:t xml:space="preserve"> </w:t>
      </w:r>
      <w:r>
        <w:rPr>
          <w:sz w:val="24"/>
        </w:rPr>
        <w:t xml:space="preserve">затраты</w:t>
      </w:r>
      <w:r>
        <w:rPr>
          <w:spacing w:val="-4"/>
          <w:sz w:val="24"/>
        </w:rPr>
        <w:t xml:space="preserve"> </w:t>
      </w:r>
      <w:r>
        <w:rPr>
          <w:sz w:val="24"/>
        </w:rPr>
        <w:t xml:space="preserve">на</w:t>
      </w:r>
      <w:r>
        <w:rPr>
          <w:spacing w:val="-12"/>
          <w:sz w:val="24"/>
        </w:rPr>
        <w:t xml:space="preserve"> </w:t>
      </w:r>
      <w:r>
        <w:rPr>
          <w:sz w:val="24"/>
        </w:rPr>
        <w:t xml:space="preserve">оказание</w:t>
      </w:r>
      <w:r>
        <w:rPr>
          <w:spacing w:val="-3"/>
          <w:sz w:val="24"/>
        </w:rPr>
        <w:t xml:space="preserve"> </w:t>
      </w:r>
      <w:r>
        <w:rPr>
          <w:sz w:val="24"/>
        </w:rPr>
        <w:t xml:space="preserve">муниципальной</w:t>
      </w:r>
      <w:r>
        <w:rPr>
          <w:spacing w:val="-5"/>
          <w:sz w:val="24"/>
        </w:rPr>
        <w:t xml:space="preserve"> </w:t>
      </w:r>
      <w:r>
        <w:rPr>
          <w:sz w:val="24"/>
        </w:rPr>
        <w:t xml:space="preserve">услуги</w:t>
      </w:r>
      <w:r>
        <w:rPr>
          <w:spacing w:val="-1"/>
          <w:sz w:val="24"/>
        </w:rPr>
        <w:t xml:space="preserve"> </w:t>
      </w:r>
      <w:r>
        <w:rPr>
          <w:sz w:val="24"/>
        </w:rPr>
        <w:t xml:space="preserve">в</w:t>
      </w:r>
      <w:r>
        <w:rPr>
          <w:spacing w:val="-1"/>
          <w:sz w:val="24"/>
        </w:rPr>
        <w:t xml:space="preserve"> </w:t>
      </w:r>
      <w:r>
        <w:rPr>
          <w:sz w:val="24"/>
        </w:rPr>
        <w:t xml:space="preserve">сфере</w:t>
      </w:r>
      <w:r>
        <w:rPr>
          <w:spacing w:val="-7"/>
          <w:sz w:val="24"/>
        </w:rPr>
        <w:t xml:space="preserve"> </w:t>
      </w:r>
      <w:r>
        <w:rPr>
          <w:sz w:val="24"/>
        </w:rPr>
        <w:t xml:space="preserve">образования</w:t>
      </w:r>
      <w:r>
        <w:rPr>
          <w:spacing w:val="-6"/>
          <w:sz w:val="24"/>
        </w:rPr>
        <w:t xml:space="preserve"> </w:t>
      </w:r>
      <w:r>
        <w:rPr>
          <w:sz w:val="24"/>
        </w:rPr>
        <w:t xml:space="preserve">определяются</w:t>
      </w:r>
      <w:r>
        <w:rPr>
          <w:spacing w:val="-3"/>
          <w:sz w:val="24"/>
        </w:rPr>
        <w:t xml:space="preserve"> </w:t>
      </w:r>
      <w:r>
        <w:rPr>
          <w:sz w:val="24"/>
        </w:rPr>
        <w:t xml:space="preserve">по каждому виду и направленности образовательных программ, с учетом форм обучения, типа</w:t>
      </w:r>
      <w:r/>
    </w:p>
    <w:p>
      <w:pPr>
        <w:ind w:left="222" w:right="0" w:firstLine="0"/>
        <w:jc w:val="left"/>
        <w:spacing w:before="0" w:line="275" w:lineRule="exact"/>
        <w:rPr>
          <w:sz w:val="24"/>
        </w:rPr>
      </w:pPr>
      <w:r>
        <w:rPr>
          <w:sz w:val="24"/>
        </w:rPr>
        <w:t xml:space="preserve">образовательной</w:t>
      </w:r>
      <w:r>
        <w:rPr>
          <w:spacing w:val="-10"/>
          <w:sz w:val="24"/>
        </w:rPr>
        <w:t xml:space="preserve"> </w:t>
      </w:r>
      <w:r>
        <w:rPr>
          <w:sz w:val="24"/>
        </w:rPr>
        <w:t xml:space="preserve">организации,</w:t>
      </w:r>
      <w:r>
        <w:rPr>
          <w:spacing w:val="-6"/>
          <w:sz w:val="24"/>
        </w:rPr>
        <w:t xml:space="preserve"> </w:t>
      </w:r>
      <w:r>
        <w:rPr>
          <w:sz w:val="24"/>
        </w:rPr>
        <w:t xml:space="preserve">сетевой</w:t>
      </w:r>
      <w:r>
        <w:rPr>
          <w:spacing w:val="-3"/>
          <w:sz w:val="24"/>
        </w:rPr>
        <w:t xml:space="preserve"> </w:t>
      </w:r>
      <w:r>
        <w:rPr>
          <w:sz w:val="24"/>
        </w:rPr>
        <w:t xml:space="preserve">формы</w:t>
      </w:r>
      <w:r>
        <w:rPr>
          <w:spacing w:val="-7"/>
          <w:sz w:val="24"/>
        </w:rPr>
        <w:t xml:space="preserve"> </w:t>
      </w:r>
      <w:r>
        <w:rPr>
          <w:sz w:val="24"/>
        </w:rPr>
        <w:t xml:space="preserve">реализации</w:t>
      </w:r>
      <w:r>
        <w:rPr>
          <w:spacing w:val="-7"/>
          <w:sz w:val="24"/>
        </w:rPr>
        <w:t xml:space="preserve"> </w:t>
      </w:r>
      <w:r>
        <w:rPr>
          <w:sz w:val="24"/>
        </w:rPr>
        <w:t xml:space="preserve">образовательных</w:t>
      </w:r>
      <w:r>
        <w:rPr>
          <w:spacing w:val="-8"/>
          <w:sz w:val="24"/>
        </w:rPr>
        <w:t xml:space="preserve"> </w:t>
      </w:r>
      <w:r>
        <w:rPr>
          <w:spacing w:val="-2"/>
          <w:sz w:val="24"/>
        </w:rPr>
        <w:t xml:space="preserve">программ,</w:t>
      </w:r>
      <w:r/>
    </w:p>
    <w:p>
      <w:pPr>
        <w:ind w:left="222" w:right="0" w:firstLine="0"/>
        <w:jc w:val="left"/>
        <w:spacing w:before="41" w:line="276" w:lineRule="auto"/>
        <w:rPr>
          <w:sz w:val="24"/>
        </w:rPr>
      </w:pPr>
      <w:r>
        <w:rPr>
          <w:sz w:val="24"/>
        </w:rPr>
        <w:t xml:space="preserve">образовательных</w:t>
      </w:r>
      <w:r>
        <w:rPr>
          <w:spacing w:val="-9"/>
          <w:sz w:val="24"/>
        </w:rPr>
        <w:t xml:space="preserve"> </w:t>
      </w:r>
      <w:r>
        <w:rPr>
          <w:sz w:val="24"/>
        </w:rPr>
        <w:t xml:space="preserve">технологий,</w:t>
      </w:r>
      <w:r>
        <w:rPr>
          <w:spacing w:val="-2"/>
          <w:sz w:val="24"/>
        </w:rPr>
        <w:t xml:space="preserve"> </w:t>
      </w:r>
      <w:r>
        <w:rPr>
          <w:sz w:val="24"/>
        </w:rPr>
        <w:t xml:space="preserve">специальных</w:t>
      </w:r>
      <w:r>
        <w:rPr>
          <w:spacing w:val="-4"/>
          <w:sz w:val="24"/>
        </w:rPr>
        <w:t xml:space="preserve"> </w:t>
      </w:r>
      <w:r>
        <w:rPr>
          <w:sz w:val="24"/>
        </w:rPr>
        <w:t xml:space="preserve">условий</w:t>
      </w:r>
      <w:r>
        <w:rPr>
          <w:spacing w:val="-8"/>
          <w:sz w:val="24"/>
        </w:rPr>
        <w:t xml:space="preserve"> </w:t>
      </w:r>
      <w:r>
        <w:rPr>
          <w:sz w:val="24"/>
        </w:rPr>
        <w:t xml:space="preserve">получения</w:t>
      </w:r>
      <w:r>
        <w:rPr>
          <w:spacing w:val="-4"/>
          <w:sz w:val="24"/>
        </w:rPr>
        <w:t xml:space="preserve"> </w:t>
      </w:r>
      <w:r>
        <w:rPr>
          <w:sz w:val="24"/>
        </w:rPr>
        <w:t xml:space="preserve">образования</w:t>
      </w:r>
      <w:r>
        <w:rPr>
          <w:spacing w:val="-9"/>
          <w:sz w:val="24"/>
        </w:rPr>
        <w:t xml:space="preserve"> </w:t>
      </w:r>
      <w:r>
        <w:rPr>
          <w:sz w:val="24"/>
        </w:rPr>
        <w:t xml:space="preserve">обучающимися</w:t>
      </w:r>
      <w:r>
        <w:rPr>
          <w:spacing w:val="-4"/>
          <w:sz w:val="24"/>
        </w:rPr>
        <w:t xml:space="preserve"> </w:t>
      </w:r>
      <w:r>
        <w:rPr>
          <w:sz w:val="24"/>
        </w:rPr>
        <w:t xml:space="preserve">с ограниченными</w:t>
      </w:r>
      <w:r>
        <w:rPr>
          <w:spacing w:val="-2"/>
          <w:sz w:val="24"/>
        </w:rPr>
        <w:t xml:space="preserve"> </w:t>
      </w:r>
      <w:r>
        <w:rPr>
          <w:sz w:val="24"/>
        </w:rPr>
        <w:t xml:space="preserve">возможностями</w:t>
      </w:r>
      <w:r>
        <w:rPr>
          <w:spacing w:val="-2"/>
          <w:sz w:val="24"/>
        </w:rPr>
        <w:t xml:space="preserve"> </w:t>
      </w:r>
      <w:r>
        <w:rPr>
          <w:sz w:val="24"/>
        </w:rPr>
        <w:t xml:space="preserve">здоровья,</w:t>
      </w:r>
      <w:r>
        <w:rPr>
          <w:spacing w:val="-5"/>
          <w:sz w:val="24"/>
        </w:rPr>
        <w:t xml:space="preserve"> </w:t>
      </w:r>
      <w:r>
        <w:rPr>
          <w:sz w:val="24"/>
        </w:rPr>
        <w:t xml:space="preserve">обеспечения дополнительного профессионального</w:t>
      </w:r>
      <w:r/>
    </w:p>
    <w:p>
      <w:pPr>
        <w:ind w:left="222" w:right="0" w:firstLine="0"/>
        <w:jc w:val="left"/>
        <w:spacing w:before="0" w:line="278" w:lineRule="auto"/>
        <w:rPr>
          <w:sz w:val="24"/>
        </w:rPr>
      </w:pPr>
      <w:r>
        <w:rPr>
          <w:sz w:val="24"/>
        </w:rPr>
        <w:t xml:space="preserve">образования</w:t>
      </w:r>
      <w:r>
        <w:rPr>
          <w:spacing w:val="-8"/>
          <w:sz w:val="24"/>
        </w:rPr>
        <w:t xml:space="preserve"> </w:t>
      </w:r>
      <w:r>
        <w:rPr>
          <w:sz w:val="24"/>
        </w:rPr>
        <w:t xml:space="preserve">педагогическим</w:t>
      </w:r>
      <w:r>
        <w:rPr>
          <w:spacing w:val="-3"/>
          <w:sz w:val="24"/>
        </w:rPr>
        <w:t xml:space="preserve"> </w:t>
      </w:r>
      <w:r>
        <w:rPr>
          <w:sz w:val="24"/>
        </w:rPr>
        <w:t xml:space="preserve">работникам,</w:t>
      </w:r>
      <w:r>
        <w:rPr>
          <w:spacing w:val="-10"/>
          <w:sz w:val="24"/>
        </w:rPr>
        <w:t xml:space="preserve"> </w:t>
      </w:r>
      <w:r>
        <w:rPr>
          <w:sz w:val="24"/>
        </w:rPr>
        <w:t xml:space="preserve">обеспечения</w:t>
      </w:r>
      <w:r>
        <w:rPr>
          <w:spacing w:val="-4"/>
          <w:sz w:val="24"/>
        </w:rPr>
        <w:t xml:space="preserve"> </w:t>
      </w:r>
      <w:r>
        <w:rPr>
          <w:sz w:val="24"/>
        </w:rPr>
        <w:t xml:space="preserve">безопасных</w:t>
      </w:r>
      <w:r>
        <w:rPr>
          <w:spacing w:val="-4"/>
          <w:sz w:val="24"/>
        </w:rPr>
        <w:t xml:space="preserve"> </w:t>
      </w:r>
      <w:r>
        <w:rPr>
          <w:sz w:val="24"/>
        </w:rPr>
        <w:t xml:space="preserve">условий</w:t>
      </w:r>
      <w:r>
        <w:rPr>
          <w:spacing w:val="-12"/>
          <w:sz w:val="24"/>
        </w:rPr>
        <w:t xml:space="preserve"> </w:t>
      </w:r>
      <w:r>
        <w:rPr>
          <w:sz w:val="24"/>
        </w:rPr>
        <w:t xml:space="preserve">обучения</w:t>
      </w:r>
      <w:r>
        <w:rPr>
          <w:spacing w:val="-4"/>
          <w:sz w:val="24"/>
        </w:rPr>
        <w:t xml:space="preserve"> </w:t>
      </w:r>
      <w:r>
        <w:rPr>
          <w:sz w:val="24"/>
        </w:rPr>
        <w:t xml:space="preserve">и</w:t>
      </w:r>
      <w:r>
        <w:rPr>
          <w:spacing w:val="-3"/>
          <w:sz w:val="24"/>
        </w:rPr>
        <w:t xml:space="preserve"> </w:t>
      </w:r>
      <w:r>
        <w:rPr>
          <w:sz w:val="24"/>
        </w:rPr>
        <w:t xml:space="preserve">воспитания, охраны здоровья обучающихся, а также с учетом иных предусмотренных законодательством </w:t>
      </w:r>
      <w:r>
        <w:rPr>
          <w:spacing w:val="-2"/>
          <w:sz w:val="24"/>
        </w:rPr>
        <w:t xml:space="preserve">особенностей</w:t>
      </w:r>
      <w:r/>
    </w:p>
    <w:p>
      <w:pPr>
        <w:jc w:val="left"/>
        <w:spacing w:after="0" w:line="278"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line="276" w:lineRule="auto"/>
        <w:rPr>
          <w:sz w:val="24"/>
        </w:rPr>
      </w:pPr>
      <w:r>
        <w:rPr>
          <w:sz w:val="24"/>
        </w:rPr>
        <w:t xml:space="preserve">организации и осуществления образовательной деятельности (для различных категорий обучающихся),</w:t>
      </w:r>
      <w:r>
        <w:rPr>
          <w:spacing w:val="-2"/>
          <w:sz w:val="24"/>
        </w:rPr>
        <w:t xml:space="preserve"> </w:t>
      </w:r>
      <w:r>
        <w:rPr>
          <w:sz w:val="24"/>
        </w:rPr>
        <w:t xml:space="preserve">за</w:t>
      </w:r>
      <w:r>
        <w:rPr>
          <w:spacing w:val="-9"/>
          <w:sz w:val="24"/>
        </w:rPr>
        <w:t xml:space="preserve"> </w:t>
      </w:r>
      <w:r>
        <w:rPr>
          <w:sz w:val="24"/>
        </w:rPr>
        <w:t xml:space="preserve">исключением</w:t>
      </w:r>
      <w:r>
        <w:rPr>
          <w:spacing w:val="-6"/>
          <w:sz w:val="24"/>
        </w:rPr>
        <w:t xml:space="preserve"> </w:t>
      </w:r>
      <w:r>
        <w:rPr>
          <w:sz w:val="24"/>
        </w:rPr>
        <w:t xml:space="preserve">образовательной</w:t>
      </w:r>
      <w:r>
        <w:rPr>
          <w:spacing w:val="-7"/>
          <w:sz w:val="24"/>
        </w:rPr>
        <w:t xml:space="preserve"> </w:t>
      </w:r>
      <w:r>
        <w:rPr>
          <w:sz w:val="24"/>
        </w:rPr>
        <w:t xml:space="preserve">деятельности,</w:t>
      </w:r>
      <w:r>
        <w:rPr>
          <w:spacing w:val="-10"/>
          <w:sz w:val="24"/>
        </w:rPr>
        <w:t xml:space="preserve"> </w:t>
      </w:r>
      <w:r>
        <w:rPr>
          <w:sz w:val="24"/>
        </w:rPr>
        <w:t xml:space="preserve">осуществляемой</w:t>
      </w:r>
      <w:r>
        <w:rPr>
          <w:spacing w:val="-7"/>
          <w:sz w:val="24"/>
        </w:rPr>
        <w:t xml:space="preserve"> </w:t>
      </w:r>
      <w:r>
        <w:rPr>
          <w:sz w:val="24"/>
        </w:rPr>
        <w:t xml:space="preserve">в</w:t>
      </w:r>
      <w:r>
        <w:rPr>
          <w:spacing w:val="-3"/>
          <w:sz w:val="24"/>
        </w:rPr>
        <w:t xml:space="preserve"> </w:t>
      </w:r>
      <w:r>
        <w:rPr>
          <w:sz w:val="24"/>
        </w:rPr>
        <w:t xml:space="preserve">соответствии</w:t>
      </w:r>
      <w:r>
        <w:rPr>
          <w:spacing w:val="-3"/>
          <w:sz w:val="24"/>
        </w:rPr>
        <w:t xml:space="preserve"> </w:t>
      </w:r>
      <w:r>
        <w:rPr>
          <w:sz w:val="24"/>
        </w:rPr>
        <w:t xml:space="preserve">с образовательными стандартами, в расчете на одного обучающегося, если иное не установлено </w:t>
      </w:r>
      <w:r>
        <w:rPr>
          <w:spacing w:val="-2"/>
          <w:sz w:val="24"/>
        </w:rPr>
        <w:t xml:space="preserve">законодательством.</w:t>
      </w:r>
      <w:r/>
    </w:p>
    <w:p>
      <w:pPr>
        <w:ind w:left="222" w:right="132" w:firstLine="0"/>
        <w:jc w:val="left"/>
        <w:spacing w:before="200" w:line="276" w:lineRule="auto"/>
        <w:rPr>
          <w:sz w:val="24"/>
        </w:rPr>
      </w:pPr>
      <w:r>
        <w:rPr>
          <w:sz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w:t>
      </w:r>
      <w:r>
        <w:rPr>
          <w:spacing w:val="-10"/>
          <w:sz w:val="24"/>
        </w:rPr>
        <w:t xml:space="preserve"> </w:t>
      </w:r>
      <w:r>
        <w:rPr>
          <w:sz w:val="24"/>
        </w:rPr>
        <w:t xml:space="preserve">организациями</w:t>
      </w:r>
      <w:r>
        <w:rPr>
          <w:spacing w:val="-6"/>
          <w:sz w:val="24"/>
        </w:rPr>
        <w:t xml:space="preserve"> </w:t>
      </w:r>
      <w:r>
        <w:rPr>
          <w:sz w:val="24"/>
        </w:rPr>
        <w:t xml:space="preserve">в</w:t>
      </w:r>
      <w:r>
        <w:rPr>
          <w:spacing w:val="-1"/>
          <w:sz w:val="24"/>
        </w:rPr>
        <w:t xml:space="preserve"> </w:t>
      </w:r>
      <w:r>
        <w:rPr>
          <w:sz w:val="24"/>
        </w:rPr>
        <w:t xml:space="preserve">части</w:t>
      </w:r>
      <w:r>
        <w:rPr>
          <w:spacing w:val="-5"/>
          <w:sz w:val="24"/>
        </w:rPr>
        <w:t xml:space="preserve"> </w:t>
      </w:r>
      <w:r>
        <w:rPr>
          <w:sz w:val="24"/>
        </w:rPr>
        <w:t xml:space="preserve">расходов</w:t>
      </w:r>
      <w:r>
        <w:rPr>
          <w:spacing w:val="-5"/>
          <w:sz w:val="24"/>
        </w:rPr>
        <w:t xml:space="preserve"> </w:t>
      </w:r>
      <w:r>
        <w:rPr>
          <w:sz w:val="24"/>
        </w:rPr>
        <w:t xml:space="preserve">на</w:t>
      </w:r>
      <w:r>
        <w:rPr>
          <w:spacing w:val="-8"/>
          <w:sz w:val="24"/>
        </w:rPr>
        <w:t xml:space="preserve"> </w:t>
      </w:r>
      <w:r>
        <w:rPr>
          <w:sz w:val="24"/>
        </w:rPr>
        <w:t xml:space="preserve">оплату</w:t>
      </w:r>
      <w:r>
        <w:rPr>
          <w:spacing w:val="-10"/>
          <w:sz w:val="24"/>
        </w:rPr>
        <w:t xml:space="preserve"> </w:t>
      </w:r>
      <w:r>
        <w:rPr>
          <w:sz w:val="24"/>
        </w:rPr>
        <w:t xml:space="preserve">труда</w:t>
      </w:r>
      <w:r>
        <w:rPr>
          <w:spacing w:val="-3"/>
          <w:sz w:val="24"/>
        </w:rPr>
        <w:t xml:space="preserve"> </w:t>
      </w:r>
      <w:r>
        <w:rPr>
          <w:sz w:val="24"/>
        </w:rPr>
        <w:t xml:space="preserve">работников, реализующих образовательную программу основного общего образования, расходов на приобретение учебников</w:t>
      </w:r>
      <w:r>
        <w:rPr>
          <w:sz w:val="24"/>
        </w:rPr>
        <w:t xml:space="preserve"> и учебных пособий, средств обучения, игр, игрушек сверх норматива финансового обеспечения, определенного субъектом Российской Федерации.</w:t>
      </w:r>
      <w:r/>
    </w:p>
    <w:p>
      <w:pPr>
        <w:ind w:left="222" w:right="0" w:firstLine="0"/>
        <w:jc w:val="left"/>
        <w:spacing w:before="199" w:line="276" w:lineRule="auto"/>
        <w:rPr>
          <w:sz w:val="24"/>
        </w:rPr>
      </w:pPr>
      <w:r>
        <w:rPr>
          <w:sz w:val="24"/>
        </w:rPr>
        <w:t xml:space="preserve">Реализация</w:t>
      </w:r>
      <w:r>
        <w:rPr>
          <w:spacing w:val="-5"/>
          <w:sz w:val="24"/>
        </w:rPr>
        <w:t xml:space="preserve"> </w:t>
      </w:r>
      <w:r>
        <w:rPr>
          <w:sz w:val="24"/>
        </w:rPr>
        <w:t xml:space="preserve">подхода</w:t>
      </w:r>
      <w:r>
        <w:rPr>
          <w:spacing w:val="-6"/>
          <w:sz w:val="24"/>
        </w:rPr>
        <w:t xml:space="preserve"> </w:t>
      </w:r>
      <w:r>
        <w:rPr>
          <w:sz w:val="24"/>
        </w:rPr>
        <w:t xml:space="preserve">нормативного</w:t>
      </w:r>
      <w:r>
        <w:rPr>
          <w:spacing w:val="-1"/>
          <w:sz w:val="24"/>
        </w:rPr>
        <w:t xml:space="preserve"> </w:t>
      </w:r>
      <w:r>
        <w:rPr>
          <w:sz w:val="24"/>
        </w:rPr>
        <w:t xml:space="preserve">финансирования</w:t>
      </w:r>
      <w:r>
        <w:rPr>
          <w:spacing w:val="-5"/>
          <w:sz w:val="24"/>
        </w:rPr>
        <w:t xml:space="preserve"> </w:t>
      </w:r>
      <w:r>
        <w:rPr>
          <w:sz w:val="24"/>
        </w:rPr>
        <w:t xml:space="preserve">в</w:t>
      </w:r>
      <w:r>
        <w:rPr>
          <w:spacing w:val="-7"/>
          <w:sz w:val="24"/>
        </w:rPr>
        <w:t xml:space="preserve"> </w:t>
      </w:r>
      <w:r>
        <w:rPr>
          <w:sz w:val="24"/>
        </w:rPr>
        <w:t xml:space="preserve">расчете</w:t>
      </w:r>
      <w:r>
        <w:rPr>
          <w:spacing w:val="-6"/>
          <w:sz w:val="24"/>
        </w:rPr>
        <w:t xml:space="preserve"> </w:t>
      </w:r>
      <w:r>
        <w:rPr>
          <w:sz w:val="24"/>
        </w:rPr>
        <w:t xml:space="preserve">на</w:t>
      </w:r>
      <w:r>
        <w:rPr>
          <w:spacing w:val="-10"/>
          <w:sz w:val="24"/>
        </w:rPr>
        <w:t xml:space="preserve"> </w:t>
      </w:r>
      <w:r>
        <w:rPr>
          <w:sz w:val="24"/>
        </w:rPr>
        <w:t xml:space="preserve">одного</w:t>
      </w:r>
      <w:r>
        <w:rPr>
          <w:spacing w:val="-9"/>
          <w:sz w:val="24"/>
        </w:rPr>
        <w:t xml:space="preserve"> </w:t>
      </w:r>
      <w:r>
        <w:rPr>
          <w:sz w:val="24"/>
        </w:rPr>
        <w:t xml:space="preserve">обучающегося осуществляется на трех следующих уровнях:</w:t>
      </w:r>
      <w:r/>
    </w:p>
    <w:p>
      <w:pPr>
        <w:ind w:left="222" w:right="0" w:firstLine="0"/>
        <w:jc w:val="left"/>
        <w:spacing w:before="200"/>
        <w:rPr>
          <w:sz w:val="24"/>
        </w:rPr>
      </w:pPr>
      <w:r>
        <w:rPr>
          <w:sz w:val="24"/>
        </w:rPr>
        <w:t xml:space="preserve">межбюджетные</w:t>
      </w:r>
      <w:r>
        <w:rPr>
          <w:spacing w:val="-10"/>
          <w:sz w:val="24"/>
        </w:rPr>
        <w:t xml:space="preserve"> </w:t>
      </w:r>
      <w:r>
        <w:rPr>
          <w:sz w:val="24"/>
        </w:rPr>
        <w:t xml:space="preserve">отношения</w:t>
      </w:r>
      <w:r>
        <w:rPr>
          <w:spacing w:val="-7"/>
          <w:sz w:val="24"/>
        </w:rPr>
        <w:t xml:space="preserve"> </w:t>
      </w:r>
      <w:r>
        <w:rPr>
          <w:sz w:val="24"/>
        </w:rPr>
        <w:t xml:space="preserve">(бюджет</w:t>
      </w:r>
      <w:r>
        <w:rPr>
          <w:spacing w:val="-3"/>
          <w:sz w:val="24"/>
        </w:rPr>
        <w:t xml:space="preserve"> </w:t>
      </w:r>
      <w:r>
        <w:rPr>
          <w:sz w:val="24"/>
        </w:rPr>
        <w:t xml:space="preserve">субъекта</w:t>
      </w:r>
      <w:r>
        <w:rPr>
          <w:spacing w:val="2"/>
          <w:sz w:val="24"/>
        </w:rPr>
        <w:t xml:space="preserve"> </w:t>
      </w:r>
      <w:r>
        <w:rPr>
          <w:sz w:val="24"/>
        </w:rPr>
        <w:t xml:space="preserve">Российской</w:t>
      </w:r>
      <w:r>
        <w:rPr>
          <w:spacing w:val="-6"/>
          <w:sz w:val="24"/>
        </w:rPr>
        <w:t xml:space="preserve"> </w:t>
      </w:r>
      <w:r>
        <w:rPr>
          <w:sz w:val="24"/>
        </w:rPr>
        <w:t xml:space="preserve">Федерации</w:t>
      </w:r>
      <w:r>
        <w:rPr>
          <w:spacing w:val="7"/>
          <w:sz w:val="24"/>
        </w:rPr>
        <w:t xml:space="preserve"> </w:t>
      </w:r>
      <w:r>
        <w:rPr>
          <w:sz w:val="24"/>
        </w:rPr>
        <w:t xml:space="preserve">–</w:t>
      </w:r>
      <w:r>
        <w:rPr>
          <w:spacing w:val="-7"/>
          <w:sz w:val="24"/>
        </w:rPr>
        <w:t xml:space="preserve"> </w:t>
      </w:r>
      <w:r>
        <w:rPr>
          <w:sz w:val="24"/>
        </w:rPr>
        <w:t xml:space="preserve">местный</w:t>
      </w:r>
      <w:r>
        <w:rPr>
          <w:spacing w:val="-1"/>
          <w:sz w:val="24"/>
        </w:rPr>
        <w:t xml:space="preserve"> </w:t>
      </w:r>
      <w:r>
        <w:rPr>
          <w:spacing w:val="-2"/>
          <w:sz w:val="24"/>
        </w:rPr>
        <w:t xml:space="preserve">бюджет);</w:t>
      </w:r>
      <w:r/>
    </w:p>
    <w:p>
      <w:pPr>
        <w:ind w:left="222" w:right="1745" w:firstLine="0"/>
        <w:jc w:val="left"/>
        <w:spacing w:before="243" w:line="276" w:lineRule="auto"/>
        <w:tabs>
          <w:tab w:val="left" w:pos="2344" w:leader="none"/>
          <w:tab w:val="left" w:pos="3761" w:leader="none"/>
          <w:tab w:val="left" w:pos="5177" w:leader="none"/>
          <w:tab w:val="left" w:pos="6593" w:leader="none"/>
          <w:tab w:val="left" w:pos="7304" w:leader="none"/>
        </w:tabs>
        <w:rPr>
          <w:sz w:val="24"/>
        </w:rPr>
      </w:pPr>
      <w:r>
        <w:rPr>
          <w:spacing w:val="-2"/>
          <w:sz w:val="24"/>
        </w:rPr>
        <w:t xml:space="preserve">внутрибюджетные</w:t>
      </w:r>
      <w:r>
        <w:rPr>
          <w:sz w:val="24"/>
        </w:rPr>
        <w:tab/>
      </w:r>
      <w:r>
        <w:rPr>
          <w:spacing w:val="-2"/>
          <w:sz w:val="24"/>
        </w:rPr>
        <w:t xml:space="preserve">отношения</w:t>
      </w:r>
      <w:r>
        <w:rPr>
          <w:sz w:val="24"/>
        </w:rPr>
        <w:tab/>
      </w:r>
      <w:r>
        <w:rPr>
          <w:spacing w:val="-2"/>
          <w:sz w:val="24"/>
        </w:rPr>
        <w:t xml:space="preserve">(местный</w:t>
      </w:r>
      <w:r>
        <w:rPr>
          <w:sz w:val="24"/>
        </w:rPr>
        <w:tab/>
      </w:r>
      <w:r>
        <w:rPr>
          <w:spacing w:val="-2"/>
          <w:sz w:val="24"/>
        </w:rPr>
        <w:t xml:space="preserve">бюджет</w:t>
      </w:r>
      <w:r>
        <w:rPr>
          <w:sz w:val="24"/>
        </w:rPr>
        <w:tab/>
      </w:r>
      <w:r>
        <w:rPr>
          <w:spacing w:val="-10"/>
          <w:sz w:val="24"/>
        </w:rPr>
        <w:t xml:space="preserve">–</w:t>
      </w:r>
      <w:r>
        <w:rPr>
          <w:sz w:val="24"/>
        </w:rPr>
        <w:tab/>
      </w:r>
      <w:r>
        <w:rPr>
          <w:spacing w:val="-2"/>
          <w:sz w:val="24"/>
        </w:rPr>
        <w:t xml:space="preserve">муниципальная </w:t>
      </w:r>
      <w:r>
        <w:rPr>
          <w:sz w:val="24"/>
        </w:rPr>
        <w:t xml:space="preserve">общеобразовательная организация);</w:t>
      </w:r>
      <w:r/>
    </w:p>
    <w:p>
      <w:pPr>
        <w:ind w:left="222" w:right="0" w:firstLine="0"/>
        <w:jc w:val="left"/>
        <w:spacing w:before="201"/>
        <w:rPr>
          <w:sz w:val="24"/>
        </w:rPr>
      </w:pPr>
      <w:r>
        <w:rPr>
          <w:sz w:val="24"/>
        </w:rPr>
        <w:t xml:space="preserve">общеобразовательная</w:t>
      </w:r>
      <w:r>
        <w:rPr>
          <w:spacing w:val="-15"/>
          <w:sz w:val="24"/>
        </w:rPr>
        <w:t xml:space="preserve"> </w:t>
      </w:r>
      <w:r>
        <w:rPr>
          <w:spacing w:val="-2"/>
          <w:sz w:val="24"/>
        </w:rPr>
        <w:t xml:space="preserve">организация.</w:t>
      </w:r>
      <w:r/>
    </w:p>
    <w:p>
      <w:pPr>
        <w:ind w:left="222" w:right="174" w:firstLine="0"/>
        <w:jc w:val="left"/>
        <w:spacing w:before="242" w:line="276" w:lineRule="auto"/>
        <w:rPr>
          <w:sz w:val="24"/>
        </w:rPr>
      </w:pPr>
      <w:r>
        <w:rPr>
          <w:sz w:val="24"/>
        </w:rPr>
        <w:t xml:space="preserve">Порядок определения и доведения до общеобразовательных организаций бюджетных ассигнований,</w:t>
      </w:r>
      <w:r>
        <w:rPr>
          <w:spacing w:val="-3"/>
          <w:sz w:val="24"/>
        </w:rPr>
        <w:t xml:space="preserve"> </w:t>
      </w:r>
      <w:r>
        <w:rPr>
          <w:sz w:val="24"/>
        </w:rPr>
        <w:t xml:space="preserve">рассчитанных</w:t>
      </w:r>
      <w:r>
        <w:rPr>
          <w:spacing w:val="-9"/>
          <w:sz w:val="24"/>
        </w:rPr>
        <w:t xml:space="preserve"> </w:t>
      </w:r>
      <w:r>
        <w:rPr>
          <w:sz w:val="24"/>
        </w:rPr>
        <w:t xml:space="preserve">с</w:t>
      </w:r>
      <w:r>
        <w:rPr>
          <w:spacing w:val="-5"/>
          <w:sz w:val="24"/>
        </w:rPr>
        <w:t xml:space="preserve"> </w:t>
      </w:r>
      <w:r>
        <w:rPr>
          <w:sz w:val="24"/>
        </w:rPr>
        <w:t xml:space="preserve">использованием</w:t>
      </w:r>
      <w:r>
        <w:rPr>
          <w:spacing w:val="-12"/>
          <w:sz w:val="24"/>
        </w:rPr>
        <w:t xml:space="preserve"> </w:t>
      </w:r>
      <w:r>
        <w:rPr>
          <w:sz w:val="24"/>
        </w:rPr>
        <w:t xml:space="preserve">нормативов</w:t>
      </w:r>
      <w:r>
        <w:rPr>
          <w:spacing w:val="-3"/>
          <w:sz w:val="24"/>
        </w:rPr>
        <w:t xml:space="preserve"> </w:t>
      </w:r>
      <w:r>
        <w:rPr>
          <w:sz w:val="24"/>
        </w:rPr>
        <w:t xml:space="preserve">бюджетного</w:t>
      </w:r>
      <w:r>
        <w:rPr>
          <w:spacing w:val="-4"/>
          <w:sz w:val="24"/>
        </w:rPr>
        <w:t xml:space="preserve"> </w:t>
      </w:r>
      <w:r>
        <w:rPr>
          <w:sz w:val="24"/>
        </w:rPr>
        <w:t xml:space="preserve">финансирования</w:t>
      </w:r>
      <w:r>
        <w:rPr>
          <w:spacing w:val="-4"/>
          <w:sz w:val="24"/>
        </w:rPr>
        <w:t xml:space="preserve"> </w:t>
      </w:r>
      <w:r>
        <w:rPr>
          <w:sz w:val="24"/>
        </w:rPr>
        <w:t xml:space="preserve">в</w:t>
      </w:r>
      <w:r>
        <w:rPr>
          <w:spacing w:val="-7"/>
          <w:sz w:val="24"/>
        </w:rPr>
        <w:t xml:space="preserve"> </w:t>
      </w:r>
      <w:r>
        <w:rPr>
          <w:sz w:val="24"/>
        </w:rPr>
        <w:t xml:space="preserve">расчете на одного обучающегося, должен обеспечить нормативно- правовое регулирование на</w:t>
      </w:r>
      <w:r/>
    </w:p>
    <w:p>
      <w:pPr>
        <w:ind w:left="222" w:right="0" w:firstLine="0"/>
        <w:jc w:val="left"/>
        <w:spacing w:before="0" w:line="274" w:lineRule="exact"/>
        <w:rPr>
          <w:sz w:val="24"/>
        </w:rPr>
      </w:pPr>
      <w:r>
        <w:rPr>
          <w:sz w:val="24"/>
        </w:rPr>
        <w:t xml:space="preserve">региональном</w:t>
      </w:r>
      <w:r>
        <w:rPr>
          <w:spacing w:val="-7"/>
          <w:sz w:val="24"/>
        </w:rPr>
        <w:t xml:space="preserve"> </w:t>
      </w:r>
      <w:r>
        <w:rPr>
          <w:sz w:val="24"/>
        </w:rPr>
        <w:t xml:space="preserve">уровне</w:t>
      </w:r>
      <w:r>
        <w:rPr>
          <w:spacing w:val="-4"/>
          <w:sz w:val="24"/>
        </w:rPr>
        <w:t xml:space="preserve"> </w:t>
      </w:r>
      <w:r>
        <w:rPr>
          <w:sz w:val="24"/>
        </w:rPr>
        <w:t xml:space="preserve">следующих</w:t>
      </w:r>
      <w:r>
        <w:rPr>
          <w:spacing w:val="-8"/>
          <w:sz w:val="24"/>
        </w:rPr>
        <w:t xml:space="preserve"> </w:t>
      </w:r>
      <w:r>
        <w:rPr>
          <w:spacing w:val="-2"/>
          <w:sz w:val="24"/>
        </w:rPr>
        <w:t xml:space="preserve">положений:</w:t>
      </w:r>
      <w:r/>
    </w:p>
    <w:p>
      <w:pPr>
        <w:ind w:left="222" w:right="245" w:firstLine="0"/>
        <w:jc w:val="left"/>
        <w:spacing w:before="243" w:line="276" w:lineRule="auto"/>
        <w:rPr>
          <w:sz w:val="24"/>
        </w:rPr>
      </w:pPr>
      <w:r>
        <w:rPr>
          <w:sz w:val="24"/>
        </w:rPr>
        <w:t xml:space="preserve">сохранение уровня финансирования по статьям расходов, включенным в величину</w:t>
      </w:r>
      <w:r>
        <w:rPr>
          <w:spacing w:val="-5"/>
          <w:sz w:val="24"/>
        </w:rPr>
        <w:t xml:space="preserve"> </w:t>
      </w:r>
      <w:r>
        <w:rPr>
          <w:sz w:val="24"/>
        </w:rPr>
        <w:t xml:space="preserve">норматива затрат</w:t>
      </w:r>
      <w:r>
        <w:rPr>
          <w:spacing w:val="-2"/>
          <w:sz w:val="24"/>
        </w:rPr>
        <w:t xml:space="preserve"> </w:t>
      </w:r>
      <w:r>
        <w:rPr>
          <w:sz w:val="24"/>
        </w:rPr>
        <w:t xml:space="preserve">на</w:t>
      </w:r>
      <w:r>
        <w:rPr>
          <w:spacing w:val="-3"/>
          <w:sz w:val="24"/>
        </w:rPr>
        <w:t xml:space="preserve"> </w:t>
      </w:r>
      <w:r>
        <w:rPr>
          <w:sz w:val="24"/>
        </w:rPr>
        <w:t xml:space="preserve">реализацию</w:t>
      </w:r>
      <w:r>
        <w:rPr>
          <w:spacing w:val="-9"/>
          <w:sz w:val="24"/>
        </w:rPr>
        <w:t xml:space="preserve"> </w:t>
      </w:r>
      <w:r>
        <w:rPr>
          <w:sz w:val="24"/>
        </w:rPr>
        <w:t xml:space="preserve">образовательной</w:t>
      </w:r>
      <w:r>
        <w:rPr>
          <w:spacing w:val="-6"/>
          <w:sz w:val="24"/>
        </w:rPr>
        <w:t xml:space="preserve"> </w:t>
      </w:r>
      <w:r>
        <w:rPr>
          <w:sz w:val="24"/>
        </w:rPr>
        <w:t xml:space="preserve">программы</w:t>
      </w:r>
      <w:r>
        <w:rPr>
          <w:spacing w:val="-5"/>
          <w:sz w:val="24"/>
        </w:rPr>
        <w:t xml:space="preserve"> </w:t>
      </w:r>
      <w:r>
        <w:rPr>
          <w:sz w:val="24"/>
        </w:rPr>
        <w:t xml:space="preserve">основного</w:t>
      </w:r>
      <w:r>
        <w:rPr>
          <w:spacing w:val="-7"/>
          <w:sz w:val="24"/>
        </w:rPr>
        <w:t xml:space="preserve"> </w:t>
      </w:r>
      <w:r>
        <w:rPr>
          <w:sz w:val="24"/>
        </w:rPr>
        <w:t xml:space="preserve">общего</w:t>
      </w:r>
      <w:r>
        <w:rPr>
          <w:spacing w:val="-7"/>
          <w:sz w:val="24"/>
        </w:rPr>
        <w:t xml:space="preserve"> </w:t>
      </w:r>
      <w:r>
        <w:rPr>
          <w:sz w:val="24"/>
        </w:rPr>
        <w:t xml:space="preserve">образования</w:t>
      </w:r>
      <w:r>
        <w:rPr>
          <w:spacing w:val="-7"/>
          <w:sz w:val="24"/>
        </w:rPr>
        <w:t xml:space="preserve"> </w:t>
      </w:r>
      <w:r>
        <w:rPr>
          <w:sz w:val="24"/>
        </w:rPr>
        <w:t xml:space="preserve">(заработная плата с начислениями, прочие текущие расходы на обеспечение материальных затрат,</w:t>
      </w:r>
      <w:r/>
    </w:p>
    <w:p>
      <w:pPr>
        <w:ind w:left="222" w:right="0" w:firstLine="0"/>
        <w:jc w:val="left"/>
        <w:spacing w:before="0" w:line="275" w:lineRule="exact"/>
        <w:rPr>
          <w:sz w:val="24"/>
        </w:rPr>
      </w:pPr>
      <w:r>
        <w:rPr>
          <w:sz w:val="24"/>
        </w:rPr>
        <w:t xml:space="preserve">непосредственно</w:t>
      </w:r>
      <w:r>
        <w:rPr>
          <w:spacing w:val="-5"/>
          <w:sz w:val="24"/>
        </w:rPr>
        <w:t xml:space="preserve"> </w:t>
      </w:r>
      <w:r>
        <w:rPr>
          <w:sz w:val="24"/>
        </w:rPr>
        <w:t xml:space="preserve">связанных</w:t>
      </w:r>
      <w:r>
        <w:rPr>
          <w:spacing w:val="-7"/>
          <w:sz w:val="24"/>
        </w:rPr>
        <w:t xml:space="preserve"> </w:t>
      </w:r>
      <w:r>
        <w:rPr>
          <w:sz w:val="24"/>
        </w:rPr>
        <w:t xml:space="preserve">с</w:t>
      </w:r>
      <w:r>
        <w:rPr>
          <w:spacing w:val="-3"/>
          <w:sz w:val="24"/>
        </w:rPr>
        <w:t xml:space="preserve"> </w:t>
      </w:r>
      <w:r>
        <w:rPr>
          <w:sz w:val="24"/>
        </w:rPr>
        <w:t xml:space="preserve">учебной</w:t>
      </w:r>
      <w:r>
        <w:rPr>
          <w:spacing w:val="-2"/>
          <w:sz w:val="24"/>
        </w:rPr>
        <w:t xml:space="preserve"> </w:t>
      </w:r>
      <w:r>
        <w:rPr>
          <w:sz w:val="24"/>
        </w:rPr>
        <w:t xml:space="preserve">деятельностью</w:t>
      </w:r>
      <w:r>
        <w:rPr>
          <w:spacing w:val="-13"/>
          <w:sz w:val="24"/>
        </w:rPr>
        <w:t xml:space="preserve"> </w:t>
      </w:r>
      <w:r>
        <w:rPr>
          <w:sz w:val="24"/>
        </w:rPr>
        <w:t xml:space="preserve">общеобразовательных</w:t>
      </w:r>
      <w:r>
        <w:rPr>
          <w:spacing w:val="-11"/>
          <w:sz w:val="24"/>
        </w:rPr>
        <w:t xml:space="preserve"> </w:t>
      </w:r>
      <w:r>
        <w:rPr>
          <w:spacing w:val="-2"/>
          <w:sz w:val="24"/>
        </w:rPr>
        <w:t xml:space="preserve">организаций);</w:t>
      </w:r>
      <w:r/>
    </w:p>
    <w:p>
      <w:pPr>
        <w:ind w:left="222" w:right="0" w:firstLine="0"/>
        <w:jc w:val="left"/>
        <w:spacing w:before="242" w:line="276" w:lineRule="auto"/>
        <w:rPr>
          <w:sz w:val="24"/>
        </w:rPr>
      </w:pPr>
      <w:r>
        <w:rPr>
          <w:sz w:val="24"/>
        </w:rPr>
        <w:t xml:space="preserve">возможность использования нормативов не только на уровне межбюджетных отношений (бюджет субъекта</w:t>
      </w:r>
      <w:r>
        <w:rPr>
          <w:spacing w:val="-3"/>
          <w:sz w:val="24"/>
        </w:rPr>
        <w:t xml:space="preserve"> </w:t>
      </w:r>
      <w:r>
        <w:rPr>
          <w:sz w:val="24"/>
        </w:rPr>
        <w:t xml:space="preserve">Российской</w:t>
      </w:r>
      <w:r>
        <w:rPr>
          <w:spacing w:val="-6"/>
          <w:sz w:val="24"/>
        </w:rPr>
        <w:t xml:space="preserve"> </w:t>
      </w:r>
      <w:r>
        <w:rPr>
          <w:sz w:val="24"/>
        </w:rPr>
        <w:t xml:space="preserve">Федерации –</w:t>
      </w:r>
      <w:r>
        <w:rPr>
          <w:spacing w:val="-7"/>
          <w:sz w:val="24"/>
        </w:rPr>
        <w:t xml:space="preserve"> </w:t>
      </w:r>
      <w:r>
        <w:rPr>
          <w:sz w:val="24"/>
        </w:rPr>
        <w:t xml:space="preserve">местный</w:t>
      </w:r>
      <w:r>
        <w:rPr>
          <w:spacing w:val="-6"/>
          <w:sz w:val="24"/>
        </w:rPr>
        <w:t xml:space="preserve"> </w:t>
      </w:r>
      <w:r>
        <w:rPr>
          <w:sz w:val="24"/>
        </w:rPr>
        <w:t xml:space="preserve">бюджет),</w:t>
      </w:r>
      <w:r>
        <w:rPr>
          <w:spacing w:val="-5"/>
          <w:sz w:val="24"/>
        </w:rPr>
        <w:t xml:space="preserve"> </w:t>
      </w:r>
      <w:r>
        <w:rPr>
          <w:sz w:val="24"/>
        </w:rPr>
        <w:t xml:space="preserve">но и</w:t>
      </w:r>
      <w:r>
        <w:rPr>
          <w:spacing w:val="-6"/>
          <w:sz w:val="24"/>
        </w:rPr>
        <w:t xml:space="preserve"> </w:t>
      </w:r>
      <w:r>
        <w:rPr>
          <w:sz w:val="24"/>
        </w:rPr>
        <w:t xml:space="preserve">на</w:t>
      </w:r>
      <w:r>
        <w:rPr>
          <w:spacing w:val="-3"/>
          <w:sz w:val="24"/>
        </w:rPr>
        <w:t xml:space="preserve"> </w:t>
      </w:r>
      <w:r>
        <w:rPr>
          <w:sz w:val="24"/>
        </w:rPr>
        <w:t xml:space="preserve">уровне</w:t>
      </w:r>
      <w:r>
        <w:rPr>
          <w:spacing w:val="-8"/>
          <w:sz w:val="24"/>
        </w:rPr>
        <w:t xml:space="preserve"> </w:t>
      </w:r>
      <w:r>
        <w:rPr>
          <w:sz w:val="24"/>
        </w:rPr>
        <w:t xml:space="preserve">внутрибюджетных</w:t>
      </w:r>
      <w:r>
        <w:rPr>
          <w:spacing w:val="-7"/>
          <w:sz w:val="24"/>
        </w:rPr>
        <w:t xml:space="preserve"> </w:t>
      </w:r>
      <w:r>
        <w:rPr>
          <w:sz w:val="24"/>
        </w:rPr>
        <w:t xml:space="preserve">отношений (местный бюджет – общеобразовательная организация) и общеобразовательной организации.</w:t>
      </w:r>
      <w:r/>
    </w:p>
    <w:p>
      <w:pPr>
        <w:ind w:left="222" w:right="0" w:firstLine="0"/>
        <w:jc w:val="left"/>
        <w:spacing w:before="201" w:line="276" w:lineRule="auto"/>
        <w:rPr>
          <w:sz w:val="24"/>
        </w:rPr>
      </w:pPr>
      <w:r>
        <w:rPr>
          <w:sz w:val="24"/>
        </w:rPr>
        <w:t xml:space="preserve">Для</w:t>
      </w:r>
      <w:r>
        <w:rPr>
          <w:spacing w:val="-3"/>
          <w:sz w:val="24"/>
        </w:rPr>
        <w:t xml:space="preserve"> </w:t>
      </w:r>
      <w:r>
        <w:rPr>
          <w:sz w:val="24"/>
        </w:rPr>
        <w:t xml:space="preserve">обеспечения</w:t>
      </w:r>
      <w:r>
        <w:rPr>
          <w:spacing w:val="-7"/>
          <w:sz w:val="24"/>
        </w:rPr>
        <w:t xml:space="preserve"> </w:t>
      </w:r>
      <w:r>
        <w:rPr>
          <w:sz w:val="24"/>
        </w:rPr>
        <w:t xml:space="preserve">требований</w:t>
      </w:r>
      <w:r>
        <w:rPr>
          <w:spacing w:val="-1"/>
          <w:sz w:val="24"/>
        </w:rPr>
        <w:t xml:space="preserve"> </w:t>
      </w:r>
      <w:r>
        <w:rPr>
          <w:sz w:val="24"/>
        </w:rPr>
        <w:t xml:space="preserve">Стандарта</w:t>
      </w:r>
      <w:r>
        <w:rPr>
          <w:spacing w:val="-3"/>
          <w:sz w:val="24"/>
        </w:rPr>
        <w:t xml:space="preserve"> </w:t>
      </w:r>
      <w:r>
        <w:rPr>
          <w:sz w:val="24"/>
        </w:rPr>
        <w:t xml:space="preserve">на</w:t>
      </w:r>
      <w:r>
        <w:rPr>
          <w:spacing w:val="-13"/>
          <w:sz w:val="24"/>
        </w:rPr>
        <w:t xml:space="preserve"> </w:t>
      </w:r>
      <w:r>
        <w:rPr>
          <w:sz w:val="24"/>
        </w:rPr>
        <w:t xml:space="preserve">основе</w:t>
      </w:r>
      <w:r>
        <w:rPr>
          <w:spacing w:val="-8"/>
          <w:sz w:val="24"/>
        </w:rPr>
        <w:t xml:space="preserve"> </w:t>
      </w:r>
      <w:r>
        <w:rPr>
          <w:sz w:val="24"/>
        </w:rPr>
        <w:t xml:space="preserve">проведенного анализа</w:t>
      </w:r>
      <w:r>
        <w:rPr>
          <w:spacing w:val="-8"/>
          <w:sz w:val="24"/>
        </w:rPr>
        <w:t xml:space="preserve"> </w:t>
      </w:r>
      <w:r>
        <w:rPr>
          <w:sz w:val="24"/>
        </w:rPr>
        <w:t xml:space="preserve">материально-технических условий реализации ООП ООО Учреждение:</w:t>
      </w:r>
      <w:r/>
    </w:p>
    <w:p>
      <w:pPr>
        <w:ind w:left="222" w:right="0" w:firstLine="0"/>
        <w:jc w:val="left"/>
        <w:spacing w:before="10" w:line="518" w:lineRule="exact"/>
        <w:rPr>
          <w:sz w:val="24"/>
        </w:rPr>
      </w:pPr>
      <w:r>
        <w:rPr>
          <w:sz w:val="24"/>
        </w:rPr>
        <w:t xml:space="preserve">проводит</w:t>
      </w:r>
      <w:r>
        <w:rPr>
          <w:spacing w:val="-4"/>
          <w:sz w:val="24"/>
        </w:rPr>
        <w:t xml:space="preserve"> </w:t>
      </w:r>
      <w:r>
        <w:rPr>
          <w:sz w:val="24"/>
        </w:rPr>
        <w:t xml:space="preserve">экономический</w:t>
      </w:r>
      <w:r>
        <w:rPr>
          <w:spacing w:val="-3"/>
          <w:sz w:val="24"/>
        </w:rPr>
        <w:t xml:space="preserve"> </w:t>
      </w:r>
      <w:r>
        <w:rPr>
          <w:sz w:val="24"/>
        </w:rPr>
        <w:t xml:space="preserve">расчет</w:t>
      </w:r>
      <w:r>
        <w:rPr>
          <w:spacing w:val="-4"/>
          <w:sz w:val="24"/>
        </w:rPr>
        <w:t xml:space="preserve"> </w:t>
      </w:r>
      <w:r>
        <w:rPr>
          <w:sz w:val="24"/>
        </w:rPr>
        <w:t xml:space="preserve">стоимости</w:t>
      </w:r>
      <w:r>
        <w:rPr>
          <w:spacing w:val="-11"/>
          <w:sz w:val="24"/>
        </w:rPr>
        <w:t xml:space="preserve"> </w:t>
      </w:r>
      <w:r>
        <w:rPr>
          <w:sz w:val="24"/>
        </w:rPr>
        <w:t xml:space="preserve">обеспечения</w:t>
      </w:r>
      <w:r>
        <w:rPr>
          <w:spacing w:val="-4"/>
          <w:sz w:val="24"/>
        </w:rPr>
        <w:t xml:space="preserve"> </w:t>
      </w:r>
      <w:r>
        <w:rPr>
          <w:sz w:val="24"/>
        </w:rPr>
        <w:t xml:space="preserve">требований</w:t>
      </w:r>
      <w:r>
        <w:rPr>
          <w:spacing w:val="-7"/>
          <w:sz w:val="24"/>
        </w:rPr>
        <w:t xml:space="preserve"> </w:t>
      </w:r>
      <w:r>
        <w:rPr>
          <w:sz w:val="24"/>
        </w:rPr>
        <w:t xml:space="preserve">Стандарта</w:t>
      </w:r>
      <w:r>
        <w:rPr>
          <w:spacing w:val="-5"/>
          <w:sz w:val="24"/>
        </w:rPr>
        <w:t xml:space="preserve"> </w:t>
      </w:r>
      <w:r>
        <w:rPr>
          <w:sz w:val="24"/>
        </w:rPr>
        <w:t xml:space="preserve">по</w:t>
      </w:r>
      <w:r>
        <w:rPr>
          <w:spacing w:val="-4"/>
          <w:sz w:val="24"/>
        </w:rPr>
        <w:t xml:space="preserve"> </w:t>
      </w:r>
      <w:r>
        <w:rPr>
          <w:sz w:val="24"/>
        </w:rPr>
        <w:t xml:space="preserve">каждой</w:t>
      </w:r>
      <w:r>
        <w:rPr>
          <w:spacing w:val="-7"/>
          <w:sz w:val="24"/>
        </w:rPr>
        <w:t xml:space="preserve"> </w:t>
      </w:r>
      <w:r>
        <w:rPr>
          <w:sz w:val="24"/>
        </w:rPr>
        <w:t xml:space="preserve">позиции; устанавливает предмет закупок, количество и стоимость пополняемого оборудования, а также</w:t>
      </w:r>
      <w:r/>
    </w:p>
    <w:p>
      <w:pPr>
        <w:ind w:left="222" w:right="0" w:firstLine="0"/>
        <w:jc w:val="left"/>
        <w:spacing w:before="0" w:line="266" w:lineRule="exact"/>
        <w:rPr>
          <w:sz w:val="24"/>
        </w:rPr>
      </w:pPr>
      <w:r>
        <w:rPr>
          <w:sz w:val="24"/>
        </w:rPr>
        <w:t xml:space="preserve">работ</w:t>
      </w:r>
      <w:r>
        <w:rPr>
          <w:spacing w:val="-2"/>
          <w:sz w:val="24"/>
        </w:rPr>
        <w:t xml:space="preserve"> </w:t>
      </w:r>
      <w:r>
        <w:rPr>
          <w:sz w:val="24"/>
        </w:rPr>
        <w:t xml:space="preserve">для</w:t>
      </w:r>
      <w:r>
        <w:rPr>
          <w:spacing w:val="-6"/>
          <w:sz w:val="24"/>
        </w:rPr>
        <w:t xml:space="preserve"> </w:t>
      </w:r>
      <w:r>
        <w:rPr>
          <w:sz w:val="24"/>
        </w:rPr>
        <w:t xml:space="preserve">обеспечения</w:t>
      </w:r>
      <w:r>
        <w:rPr>
          <w:spacing w:val="-1"/>
          <w:sz w:val="24"/>
        </w:rPr>
        <w:t xml:space="preserve"> </w:t>
      </w:r>
      <w:r>
        <w:rPr>
          <w:sz w:val="24"/>
        </w:rPr>
        <w:t xml:space="preserve">требований</w:t>
      </w:r>
      <w:r>
        <w:rPr>
          <w:spacing w:val="-1"/>
          <w:sz w:val="24"/>
        </w:rPr>
        <w:t xml:space="preserve"> </w:t>
      </w:r>
      <w:r>
        <w:rPr>
          <w:sz w:val="24"/>
        </w:rPr>
        <w:t xml:space="preserve">к</w:t>
      </w:r>
      <w:r>
        <w:rPr>
          <w:spacing w:val="-3"/>
          <w:sz w:val="24"/>
        </w:rPr>
        <w:t xml:space="preserve"> </w:t>
      </w:r>
      <w:r>
        <w:rPr>
          <w:sz w:val="24"/>
        </w:rPr>
        <w:t xml:space="preserve">условиям</w:t>
      </w:r>
      <w:r>
        <w:rPr>
          <w:spacing w:val="-9"/>
          <w:sz w:val="24"/>
        </w:rPr>
        <w:t xml:space="preserve"> </w:t>
      </w:r>
      <w:r>
        <w:rPr>
          <w:sz w:val="24"/>
        </w:rPr>
        <w:t xml:space="preserve">реализации ООП</w:t>
      </w:r>
      <w:r>
        <w:rPr>
          <w:spacing w:val="-2"/>
          <w:sz w:val="24"/>
        </w:rPr>
        <w:t xml:space="preserve"> </w:t>
      </w:r>
      <w:r>
        <w:rPr>
          <w:spacing w:val="-4"/>
          <w:sz w:val="24"/>
        </w:rPr>
        <w:t xml:space="preserve">ООО;</w:t>
      </w:r>
      <w:r/>
    </w:p>
    <w:p>
      <w:pPr>
        <w:ind w:left="222" w:right="435" w:firstLine="0"/>
        <w:jc w:val="left"/>
        <w:spacing w:before="238" w:line="280" w:lineRule="auto"/>
        <w:tabs>
          <w:tab w:val="left" w:pos="1638" w:leader="none"/>
          <w:tab w:val="left" w:pos="3761" w:leader="none"/>
          <w:tab w:val="left" w:pos="4471" w:leader="none"/>
          <w:tab w:val="left" w:pos="7304" w:leader="none"/>
          <w:tab w:val="left" w:pos="8010" w:leader="none"/>
        </w:tabs>
        <w:rPr>
          <w:sz w:val="24"/>
        </w:rPr>
      </w:pPr>
      <w:r>
        <w:rPr>
          <w:spacing w:val="-2"/>
          <w:sz w:val="24"/>
        </w:rPr>
        <w:t xml:space="preserve">определяет</w:t>
      </w:r>
      <w:r>
        <w:rPr>
          <w:sz w:val="24"/>
        </w:rPr>
        <w:tab/>
        <w:t xml:space="preserve">величину</w:t>
      </w:r>
      <w:r>
        <w:rPr>
          <w:spacing w:val="80"/>
          <w:sz w:val="24"/>
        </w:rPr>
        <w:t xml:space="preserve"> </w:t>
      </w:r>
      <w:r>
        <w:rPr>
          <w:sz w:val="24"/>
        </w:rPr>
        <w:t xml:space="preserve">затрат</w:t>
        <w:tab/>
      </w:r>
      <w:r>
        <w:rPr>
          <w:spacing w:val="-6"/>
          <w:sz w:val="24"/>
        </w:rPr>
        <w:t xml:space="preserve">на</w:t>
      </w:r>
      <w:r>
        <w:rPr>
          <w:sz w:val="24"/>
        </w:rPr>
        <w:tab/>
        <w:t xml:space="preserve">обеспечение</w:t>
      </w:r>
      <w:r>
        <w:rPr>
          <w:spacing w:val="40"/>
          <w:sz w:val="24"/>
        </w:rPr>
        <w:t xml:space="preserve"> </w:t>
      </w:r>
      <w:r>
        <w:rPr>
          <w:sz w:val="24"/>
        </w:rPr>
        <w:t xml:space="preserve">требований</w:t>
        <w:tab/>
      </w:r>
      <w:r>
        <w:rPr>
          <w:spacing w:val="-10"/>
          <w:sz w:val="24"/>
        </w:rPr>
        <w:t xml:space="preserve">к</w:t>
      </w:r>
      <w:r>
        <w:rPr>
          <w:sz w:val="24"/>
        </w:rPr>
        <w:tab/>
        <w:t xml:space="preserve">условиям</w:t>
      </w:r>
      <w:r>
        <w:rPr>
          <w:spacing w:val="-15"/>
          <w:sz w:val="24"/>
        </w:rPr>
        <w:t xml:space="preserve"> </w:t>
      </w:r>
      <w:r>
        <w:rPr>
          <w:sz w:val="24"/>
        </w:rPr>
        <w:t xml:space="preserve">реализации ООП ООО;</w:t>
      </w:r>
      <w:r/>
    </w:p>
    <w:p>
      <w:pPr>
        <w:jc w:val="left"/>
        <w:spacing w:after="0" w:line="280"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line="276" w:lineRule="auto"/>
        <w:rPr>
          <w:sz w:val="24"/>
        </w:rPr>
      </w:pPr>
      <w:r>
        <w:rPr>
          <w:sz w:val="24"/>
        </w:rPr>
        <w:t xml:space="preserve">определяет</w:t>
      </w:r>
      <w:r>
        <w:rPr>
          <w:spacing w:val="-3"/>
          <w:sz w:val="24"/>
        </w:rPr>
        <w:t xml:space="preserve"> </w:t>
      </w:r>
      <w:r>
        <w:rPr>
          <w:sz w:val="24"/>
        </w:rPr>
        <w:t xml:space="preserve">распределение</w:t>
      </w:r>
      <w:r>
        <w:rPr>
          <w:spacing w:val="-4"/>
          <w:sz w:val="24"/>
        </w:rPr>
        <w:t xml:space="preserve"> </w:t>
      </w:r>
      <w:r>
        <w:rPr>
          <w:sz w:val="24"/>
        </w:rPr>
        <w:t xml:space="preserve">по</w:t>
      </w:r>
      <w:r>
        <w:rPr>
          <w:spacing w:val="-3"/>
          <w:sz w:val="24"/>
        </w:rPr>
        <w:t xml:space="preserve"> </w:t>
      </w:r>
      <w:r>
        <w:rPr>
          <w:sz w:val="24"/>
        </w:rPr>
        <w:t xml:space="preserve">годам</w:t>
      </w:r>
      <w:r>
        <w:rPr>
          <w:spacing w:val="-6"/>
          <w:sz w:val="24"/>
        </w:rPr>
        <w:t xml:space="preserve"> </w:t>
      </w:r>
      <w:r>
        <w:rPr>
          <w:sz w:val="24"/>
        </w:rPr>
        <w:t xml:space="preserve">освоения</w:t>
      </w:r>
      <w:r>
        <w:rPr>
          <w:spacing w:val="-3"/>
          <w:sz w:val="24"/>
        </w:rPr>
        <w:t xml:space="preserve"> </w:t>
      </w:r>
      <w:r>
        <w:rPr>
          <w:sz w:val="24"/>
        </w:rPr>
        <w:t xml:space="preserve">средств</w:t>
      </w:r>
      <w:r>
        <w:rPr>
          <w:spacing w:val="-1"/>
          <w:sz w:val="24"/>
        </w:rPr>
        <w:t xml:space="preserve"> </w:t>
      </w:r>
      <w:r>
        <w:rPr>
          <w:sz w:val="24"/>
        </w:rPr>
        <w:t xml:space="preserve">на</w:t>
      </w:r>
      <w:r>
        <w:rPr>
          <w:spacing w:val="-8"/>
          <w:sz w:val="24"/>
        </w:rPr>
        <w:t xml:space="preserve"> </w:t>
      </w:r>
      <w:r>
        <w:rPr>
          <w:sz w:val="24"/>
        </w:rPr>
        <w:t xml:space="preserve">обеспечение</w:t>
      </w:r>
      <w:r>
        <w:rPr>
          <w:spacing w:val="-4"/>
          <w:sz w:val="24"/>
        </w:rPr>
        <w:t xml:space="preserve"> </w:t>
      </w:r>
      <w:r>
        <w:rPr>
          <w:sz w:val="24"/>
        </w:rPr>
        <w:t xml:space="preserve">требований</w:t>
      </w:r>
      <w:r>
        <w:rPr>
          <w:spacing w:val="-7"/>
          <w:sz w:val="24"/>
        </w:rPr>
        <w:t xml:space="preserve"> </w:t>
      </w:r>
      <w:r>
        <w:rPr>
          <w:sz w:val="24"/>
        </w:rPr>
        <w:t xml:space="preserve">к</w:t>
      </w:r>
      <w:r>
        <w:rPr>
          <w:spacing w:val="-5"/>
          <w:sz w:val="24"/>
        </w:rPr>
        <w:t xml:space="preserve"> </w:t>
      </w:r>
      <w:r>
        <w:rPr>
          <w:sz w:val="24"/>
        </w:rPr>
        <w:t xml:space="preserve">условиям реализации ООП ООО в соответствии с ФГОС;</w:t>
      </w:r>
      <w:r/>
    </w:p>
    <w:p>
      <w:pPr>
        <w:ind w:left="222" w:right="0" w:firstLine="0"/>
        <w:jc w:val="left"/>
        <w:spacing w:before="201" w:line="276" w:lineRule="auto"/>
        <w:rPr>
          <w:sz w:val="24"/>
        </w:rPr>
      </w:pPr>
      <w:r>
        <w:rPr>
          <w:sz w:val="24"/>
        </w:rPr>
        <w:t xml:space="preserve">определяет объемы финансирования, обеспечивающие реализацию внеурочной деятельности обучающихся,</w:t>
      </w:r>
      <w:r>
        <w:rPr>
          <w:spacing w:val="-2"/>
          <w:sz w:val="24"/>
        </w:rPr>
        <w:t xml:space="preserve"> </w:t>
      </w:r>
      <w:r>
        <w:rPr>
          <w:sz w:val="24"/>
        </w:rPr>
        <w:t xml:space="preserve">включенной</w:t>
      </w:r>
      <w:r>
        <w:rPr>
          <w:spacing w:val="-8"/>
          <w:sz w:val="24"/>
        </w:rPr>
        <w:t xml:space="preserve"> </w:t>
      </w:r>
      <w:r>
        <w:rPr>
          <w:sz w:val="24"/>
        </w:rPr>
        <w:t xml:space="preserve">в</w:t>
      </w:r>
      <w:r>
        <w:rPr>
          <w:spacing w:val="-7"/>
          <w:sz w:val="24"/>
        </w:rPr>
        <w:t xml:space="preserve"> </w:t>
      </w:r>
      <w:r>
        <w:rPr>
          <w:sz w:val="24"/>
        </w:rPr>
        <w:t xml:space="preserve">основную</w:t>
      </w:r>
      <w:r>
        <w:rPr>
          <w:spacing w:val="-6"/>
          <w:sz w:val="24"/>
        </w:rPr>
        <w:t xml:space="preserve"> </w:t>
      </w:r>
      <w:r>
        <w:rPr>
          <w:sz w:val="24"/>
        </w:rPr>
        <w:t xml:space="preserve">образовательную</w:t>
      </w:r>
      <w:r>
        <w:rPr>
          <w:spacing w:val="-6"/>
          <w:sz w:val="24"/>
        </w:rPr>
        <w:t xml:space="preserve"> </w:t>
      </w:r>
      <w:r>
        <w:rPr>
          <w:sz w:val="24"/>
        </w:rPr>
        <w:t xml:space="preserve">программу</w:t>
      </w:r>
      <w:r>
        <w:rPr>
          <w:spacing w:val="-13"/>
          <w:sz w:val="24"/>
        </w:rPr>
        <w:t xml:space="preserve"> </w:t>
      </w:r>
      <w:r>
        <w:rPr>
          <w:sz w:val="24"/>
        </w:rPr>
        <w:t xml:space="preserve">образовательного</w:t>
      </w:r>
      <w:r>
        <w:rPr>
          <w:spacing w:val="-4"/>
          <w:sz w:val="24"/>
        </w:rPr>
        <w:t xml:space="preserve"> </w:t>
      </w:r>
      <w:r>
        <w:rPr>
          <w:sz w:val="24"/>
        </w:rPr>
        <w:t xml:space="preserve">учреждения;</w:t>
      </w:r>
      <w:r/>
    </w:p>
    <w:p>
      <w:pPr>
        <w:ind w:left="222" w:right="0" w:firstLine="0"/>
        <w:jc w:val="left"/>
        <w:spacing w:before="196" w:line="276" w:lineRule="auto"/>
        <w:rPr>
          <w:sz w:val="24"/>
        </w:rPr>
      </w:pPr>
      <w:r>
        <w:rPr>
          <w:sz w:val="24"/>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w:t>
      </w:r>
      <w:r>
        <w:rPr>
          <w:spacing w:val="-3"/>
          <w:sz w:val="24"/>
        </w:rPr>
        <w:t xml:space="preserve"> </w:t>
      </w:r>
      <w:r>
        <w:rPr>
          <w:sz w:val="24"/>
        </w:rPr>
        <w:t xml:space="preserve">внеурочную</w:t>
      </w:r>
      <w:r>
        <w:rPr>
          <w:spacing w:val="-6"/>
          <w:sz w:val="24"/>
        </w:rPr>
        <w:t xml:space="preserve"> </w:t>
      </w:r>
      <w:r>
        <w:rPr>
          <w:sz w:val="24"/>
        </w:rPr>
        <w:t xml:space="preserve">деятельность</w:t>
      </w:r>
      <w:r>
        <w:rPr>
          <w:spacing w:val="-7"/>
          <w:sz w:val="24"/>
        </w:rPr>
        <w:t xml:space="preserve"> </w:t>
      </w:r>
      <w:r>
        <w:rPr>
          <w:sz w:val="24"/>
        </w:rPr>
        <w:t xml:space="preserve">обучающихся,</w:t>
      </w:r>
      <w:r>
        <w:rPr>
          <w:spacing w:val="-3"/>
          <w:sz w:val="24"/>
        </w:rPr>
        <w:t xml:space="preserve"> </w:t>
      </w:r>
      <w:r>
        <w:rPr>
          <w:sz w:val="24"/>
        </w:rPr>
        <w:t xml:space="preserve">и</w:t>
      </w:r>
      <w:r>
        <w:rPr>
          <w:spacing w:val="-8"/>
          <w:sz w:val="24"/>
        </w:rPr>
        <w:t xml:space="preserve"> </w:t>
      </w:r>
      <w:r>
        <w:rPr>
          <w:sz w:val="24"/>
        </w:rPr>
        <w:t xml:space="preserve">отражает</w:t>
      </w:r>
      <w:r>
        <w:rPr>
          <w:spacing w:val="-4"/>
          <w:sz w:val="24"/>
        </w:rPr>
        <w:t xml:space="preserve"> </w:t>
      </w:r>
      <w:r>
        <w:rPr>
          <w:sz w:val="24"/>
        </w:rPr>
        <w:t xml:space="preserve">его</w:t>
      </w:r>
      <w:r>
        <w:rPr>
          <w:spacing w:val="-4"/>
          <w:sz w:val="24"/>
        </w:rPr>
        <w:t xml:space="preserve"> </w:t>
      </w:r>
      <w:r>
        <w:rPr>
          <w:sz w:val="24"/>
        </w:rPr>
        <w:t xml:space="preserve">в</w:t>
      </w:r>
      <w:r>
        <w:rPr>
          <w:spacing w:val="-3"/>
          <w:sz w:val="24"/>
        </w:rPr>
        <w:t xml:space="preserve"> </w:t>
      </w:r>
      <w:r>
        <w:rPr>
          <w:sz w:val="24"/>
        </w:rPr>
        <w:t xml:space="preserve">своих</w:t>
      </w:r>
      <w:r>
        <w:rPr>
          <w:spacing w:val="-9"/>
          <w:sz w:val="24"/>
        </w:rPr>
        <w:t xml:space="preserve"> </w:t>
      </w:r>
      <w:r>
        <w:rPr>
          <w:sz w:val="24"/>
        </w:rPr>
        <w:t xml:space="preserve">локальных</w:t>
      </w:r>
      <w:r>
        <w:rPr>
          <w:spacing w:val="-9"/>
          <w:sz w:val="24"/>
        </w:rPr>
        <w:t xml:space="preserve"> </w:t>
      </w:r>
      <w:r>
        <w:rPr>
          <w:sz w:val="24"/>
        </w:rPr>
        <w:t xml:space="preserve">актах. При этом учитывается, что взаимодействие может осуществляться:</w:t>
      </w:r>
      <w:r/>
    </w:p>
    <w:p>
      <w:pPr>
        <w:ind w:left="222" w:right="0" w:firstLine="0"/>
        <w:jc w:val="left"/>
        <w:spacing w:before="204" w:line="276" w:lineRule="auto"/>
        <w:rPr>
          <w:sz w:val="24"/>
        </w:rPr>
      </w:pPr>
      <w:r>
        <w:rPr>
          <w:sz w:val="24"/>
        </w:rPr>
        <w:t xml:space="preserve">на основе договоров на проведение занятий в рамках кружков, секций, клубов и др. по различным направлениям</w:t>
      </w:r>
      <w:r>
        <w:rPr>
          <w:spacing w:val="-8"/>
          <w:sz w:val="24"/>
        </w:rPr>
        <w:t xml:space="preserve"> </w:t>
      </w:r>
      <w:r>
        <w:rPr>
          <w:sz w:val="24"/>
        </w:rPr>
        <w:t xml:space="preserve">внеурочной</w:t>
      </w:r>
      <w:r>
        <w:rPr>
          <w:spacing w:val="-4"/>
          <w:sz w:val="24"/>
        </w:rPr>
        <w:t xml:space="preserve"> </w:t>
      </w:r>
      <w:r>
        <w:rPr>
          <w:sz w:val="24"/>
        </w:rPr>
        <w:t xml:space="preserve">деятельности</w:t>
      </w:r>
      <w:r>
        <w:rPr>
          <w:spacing w:val="-8"/>
          <w:sz w:val="24"/>
        </w:rPr>
        <w:t xml:space="preserve"> </w:t>
      </w:r>
      <w:r>
        <w:rPr>
          <w:sz w:val="24"/>
        </w:rPr>
        <w:t xml:space="preserve">на</w:t>
      </w:r>
      <w:r>
        <w:rPr>
          <w:spacing w:val="-6"/>
          <w:sz w:val="24"/>
        </w:rPr>
        <w:t xml:space="preserve"> </w:t>
      </w:r>
      <w:r>
        <w:rPr>
          <w:sz w:val="24"/>
        </w:rPr>
        <w:t xml:space="preserve">базе</w:t>
      </w:r>
      <w:r>
        <w:rPr>
          <w:spacing w:val="-6"/>
          <w:sz w:val="24"/>
        </w:rPr>
        <w:t xml:space="preserve"> </w:t>
      </w:r>
      <w:r>
        <w:rPr>
          <w:sz w:val="24"/>
        </w:rPr>
        <w:t xml:space="preserve">школы</w:t>
      </w:r>
      <w:r>
        <w:rPr>
          <w:spacing w:val="-8"/>
          <w:sz w:val="24"/>
        </w:rPr>
        <w:t xml:space="preserve"> </w:t>
      </w:r>
      <w:r>
        <w:rPr>
          <w:sz w:val="24"/>
        </w:rPr>
        <w:t xml:space="preserve">(учреждения</w:t>
      </w:r>
      <w:r>
        <w:rPr>
          <w:spacing w:val="-5"/>
          <w:sz w:val="24"/>
        </w:rPr>
        <w:t xml:space="preserve"> </w:t>
      </w:r>
      <w:r>
        <w:rPr>
          <w:sz w:val="24"/>
        </w:rPr>
        <w:t xml:space="preserve">дополнительного</w:t>
      </w:r>
      <w:r>
        <w:rPr>
          <w:spacing w:val="-5"/>
          <w:sz w:val="24"/>
        </w:rPr>
        <w:t xml:space="preserve"> </w:t>
      </w:r>
      <w:r>
        <w:rPr>
          <w:sz w:val="24"/>
        </w:rPr>
        <w:t xml:space="preserve">образования, клуба, спортивного комплекса и др.);</w:t>
      </w:r>
      <w:r/>
    </w:p>
    <w:p>
      <w:pPr>
        <w:ind w:left="222" w:right="0" w:firstLine="0"/>
        <w:jc w:val="left"/>
        <w:spacing w:before="200"/>
        <w:rPr>
          <w:sz w:val="24"/>
        </w:rPr>
      </w:pPr>
      <w:r>
        <w:rPr>
          <w:sz w:val="24"/>
        </w:rPr>
        <w:t xml:space="preserve">за</w:t>
      </w:r>
      <w:r>
        <w:rPr>
          <w:spacing w:val="-7"/>
          <w:sz w:val="24"/>
        </w:rPr>
        <w:t xml:space="preserve"> </w:t>
      </w:r>
      <w:r>
        <w:rPr>
          <w:sz w:val="24"/>
        </w:rPr>
        <w:t xml:space="preserve">счет</w:t>
      </w:r>
      <w:r>
        <w:rPr>
          <w:spacing w:val="-3"/>
          <w:sz w:val="24"/>
        </w:rPr>
        <w:t xml:space="preserve"> </w:t>
      </w:r>
      <w:r>
        <w:rPr>
          <w:sz w:val="24"/>
        </w:rPr>
        <w:t xml:space="preserve">выделения</w:t>
      </w:r>
      <w:r>
        <w:rPr>
          <w:spacing w:val="-4"/>
          <w:sz w:val="24"/>
        </w:rPr>
        <w:t xml:space="preserve"> </w:t>
      </w:r>
      <w:r>
        <w:rPr>
          <w:sz w:val="24"/>
        </w:rPr>
        <w:t xml:space="preserve">ставок</w:t>
      </w:r>
      <w:r>
        <w:rPr>
          <w:spacing w:val="-5"/>
          <w:sz w:val="24"/>
        </w:rPr>
        <w:t xml:space="preserve"> </w:t>
      </w:r>
      <w:r>
        <w:rPr>
          <w:sz w:val="24"/>
        </w:rPr>
        <w:t xml:space="preserve">педагогов</w:t>
      </w:r>
      <w:r>
        <w:rPr>
          <w:spacing w:val="-2"/>
          <w:sz w:val="24"/>
        </w:rPr>
        <w:t xml:space="preserve"> </w:t>
      </w:r>
      <w:r>
        <w:rPr>
          <w:sz w:val="24"/>
        </w:rPr>
        <w:t xml:space="preserve">дополнительного</w:t>
      </w:r>
      <w:r>
        <w:rPr>
          <w:spacing w:val="-8"/>
          <w:sz w:val="24"/>
        </w:rPr>
        <w:t xml:space="preserve"> </w:t>
      </w:r>
      <w:r>
        <w:rPr>
          <w:sz w:val="24"/>
        </w:rPr>
        <w:t xml:space="preserve">образования,</w:t>
      </w:r>
      <w:r>
        <w:rPr>
          <w:spacing w:val="-7"/>
          <w:sz w:val="24"/>
        </w:rPr>
        <w:t xml:space="preserve"> </w:t>
      </w:r>
      <w:r>
        <w:rPr>
          <w:sz w:val="24"/>
        </w:rPr>
        <w:t xml:space="preserve">которые</w:t>
      </w:r>
      <w:r>
        <w:rPr>
          <w:spacing w:val="-8"/>
          <w:sz w:val="24"/>
        </w:rPr>
        <w:t xml:space="preserve"> </w:t>
      </w:r>
      <w:r>
        <w:rPr>
          <w:spacing w:val="-2"/>
          <w:sz w:val="24"/>
        </w:rPr>
        <w:t xml:space="preserve">обеспечивают</w:t>
      </w:r>
      <w:r/>
    </w:p>
    <w:p>
      <w:pPr>
        <w:ind w:left="222" w:right="0" w:firstLine="0"/>
        <w:jc w:val="left"/>
        <w:spacing w:before="42" w:line="276" w:lineRule="auto"/>
        <w:rPr>
          <w:sz w:val="24"/>
        </w:rPr>
      </w:pPr>
      <w:r>
        <w:rPr>
          <w:sz w:val="24"/>
        </w:rPr>
        <w:t xml:space="preserve">реализацию</w:t>
      </w:r>
      <w:r>
        <w:rPr>
          <w:spacing w:val="-7"/>
          <w:sz w:val="24"/>
        </w:rPr>
        <w:t xml:space="preserve"> </w:t>
      </w:r>
      <w:r>
        <w:rPr>
          <w:sz w:val="24"/>
        </w:rPr>
        <w:t xml:space="preserve">для</w:t>
      </w:r>
      <w:r>
        <w:rPr>
          <w:spacing w:val="-10"/>
          <w:sz w:val="24"/>
        </w:rPr>
        <w:t xml:space="preserve"> </w:t>
      </w:r>
      <w:r>
        <w:rPr>
          <w:sz w:val="24"/>
        </w:rPr>
        <w:t xml:space="preserve">обучающихся</w:t>
      </w:r>
      <w:r>
        <w:rPr>
          <w:spacing w:val="-5"/>
          <w:sz w:val="24"/>
        </w:rPr>
        <w:t xml:space="preserve"> </w:t>
      </w:r>
      <w:r>
        <w:rPr>
          <w:sz w:val="24"/>
        </w:rPr>
        <w:t xml:space="preserve">в</w:t>
      </w:r>
      <w:r>
        <w:rPr>
          <w:spacing w:val="-8"/>
          <w:sz w:val="24"/>
        </w:rPr>
        <w:t xml:space="preserve"> </w:t>
      </w:r>
      <w:r>
        <w:rPr>
          <w:sz w:val="24"/>
        </w:rPr>
        <w:t xml:space="preserve">общеобразовательном</w:t>
      </w:r>
      <w:r>
        <w:rPr>
          <w:spacing w:val="-4"/>
          <w:sz w:val="24"/>
        </w:rPr>
        <w:t xml:space="preserve"> </w:t>
      </w:r>
      <w:r>
        <w:rPr>
          <w:sz w:val="24"/>
        </w:rPr>
        <w:t xml:space="preserve">учреждении</w:t>
      </w:r>
      <w:r>
        <w:rPr>
          <w:spacing w:val="-4"/>
          <w:sz w:val="24"/>
        </w:rPr>
        <w:t xml:space="preserve"> </w:t>
      </w:r>
      <w:r>
        <w:rPr>
          <w:sz w:val="24"/>
        </w:rPr>
        <w:t xml:space="preserve">широкого</w:t>
      </w:r>
      <w:r>
        <w:rPr>
          <w:spacing w:val="-2"/>
          <w:sz w:val="24"/>
        </w:rPr>
        <w:t xml:space="preserve"> </w:t>
      </w:r>
      <w:r>
        <w:rPr>
          <w:sz w:val="24"/>
        </w:rPr>
        <w:t xml:space="preserve">спектра</w:t>
      </w:r>
      <w:r>
        <w:rPr>
          <w:spacing w:val="-10"/>
          <w:sz w:val="24"/>
        </w:rPr>
        <w:t xml:space="preserve"> </w:t>
      </w:r>
      <w:r>
        <w:rPr>
          <w:sz w:val="24"/>
        </w:rPr>
        <w:t xml:space="preserve">программ внеурочной деятельности.</w:t>
      </w:r>
      <w:r/>
    </w:p>
    <w:p>
      <w:pPr>
        <w:ind w:left="222" w:right="245" w:firstLine="0"/>
        <w:jc w:val="left"/>
        <w:spacing w:before="200" w:line="276" w:lineRule="auto"/>
        <w:rPr>
          <w:sz w:val="24"/>
        </w:rPr>
      </w:pPr>
      <w:r>
        <w:rPr>
          <w:sz w:val="24"/>
        </w:rPr>
        <w:t xml:space="preserve">Учреждение самостоя</w:t>
      </w:r>
      <w:r>
        <w:rPr>
          <w:sz w:val="24"/>
        </w:rPr>
        <w:t xml:space="preserve">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w:t>
      </w:r>
      <w:r>
        <w:rPr>
          <w:spacing w:val="-9"/>
          <w:sz w:val="24"/>
        </w:rPr>
        <w:t xml:space="preserve"> </w:t>
      </w:r>
      <w:r>
        <w:rPr>
          <w:sz w:val="24"/>
        </w:rPr>
        <w:t xml:space="preserve">платы</w:t>
      </w:r>
      <w:r>
        <w:rPr>
          <w:spacing w:val="-7"/>
          <w:sz w:val="24"/>
        </w:rPr>
        <w:t xml:space="preserve"> </w:t>
      </w:r>
      <w:r>
        <w:rPr>
          <w:sz w:val="24"/>
        </w:rPr>
        <w:t xml:space="preserve">педагогических</w:t>
      </w:r>
      <w:r>
        <w:rPr>
          <w:spacing w:val="-10"/>
          <w:sz w:val="24"/>
        </w:rPr>
        <w:t xml:space="preserve"> </w:t>
      </w:r>
      <w:r>
        <w:rPr>
          <w:sz w:val="24"/>
        </w:rPr>
        <w:t xml:space="preserve">работников</w:t>
      </w:r>
      <w:r>
        <w:rPr>
          <w:spacing w:val="-5"/>
          <w:sz w:val="24"/>
        </w:rPr>
        <w:t xml:space="preserve"> </w:t>
      </w:r>
      <w:r>
        <w:rPr>
          <w:sz w:val="24"/>
        </w:rPr>
        <w:t xml:space="preserve">за</w:t>
      </w:r>
      <w:r>
        <w:rPr>
          <w:spacing w:val="-6"/>
          <w:sz w:val="24"/>
        </w:rPr>
        <w:t xml:space="preserve"> </w:t>
      </w:r>
      <w:r>
        <w:rPr>
          <w:sz w:val="24"/>
        </w:rPr>
        <w:t xml:space="preserve">выполняемую</w:t>
      </w:r>
      <w:r>
        <w:rPr>
          <w:spacing w:val="-7"/>
          <w:sz w:val="24"/>
        </w:rPr>
        <w:t xml:space="preserve"> </w:t>
      </w:r>
      <w:r>
        <w:rPr>
          <w:sz w:val="24"/>
        </w:rPr>
        <w:t xml:space="preserve">ими</w:t>
      </w:r>
      <w:r>
        <w:rPr>
          <w:spacing w:val="-1"/>
          <w:sz w:val="24"/>
        </w:rPr>
        <w:t xml:space="preserve"> </w:t>
      </w:r>
      <w:r>
        <w:rPr>
          <w:sz w:val="24"/>
        </w:rPr>
        <w:t xml:space="preserve">учебную</w:t>
      </w:r>
      <w:r>
        <w:rPr>
          <w:spacing w:val="-7"/>
          <w:sz w:val="24"/>
        </w:rPr>
        <w:t xml:space="preserve"> </w:t>
      </w:r>
      <w:r>
        <w:rPr>
          <w:sz w:val="24"/>
        </w:rPr>
        <w:t xml:space="preserve">(преподавательскую) работу и другую работу, определяемого в соответствии с Указами Президента Российской</w:t>
      </w:r>
      <w:r/>
    </w:p>
    <w:p>
      <w:pPr>
        <w:ind w:left="222" w:right="0" w:firstLine="0"/>
        <w:jc w:val="left"/>
        <w:spacing w:before="0" w:line="276" w:lineRule="auto"/>
        <w:rPr>
          <w:sz w:val="24"/>
        </w:rPr>
      </w:pPr>
      <w:r>
        <w:rPr>
          <w:sz w:val="24"/>
        </w:rPr>
        <w:t xml:space="preserve">Федерации, н</w:t>
      </w:r>
      <w:r>
        <w:rPr>
          <w:sz w:val="24"/>
        </w:rPr>
        <w:t xml:space="preserve">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w:t>
      </w:r>
      <w:r>
        <w:rPr>
          <w:spacing w:val="-7"/>
          <w:sz w:val="24"/>
        </w:rPr>
        <w:t xml:space="preserve"> </w:t>
      </w:r>
      <w:r>
        <w:rPr>
          <w:sz w:val="24"/>
        </w:rPr>
        <w:t xml:space="preserve">включаемые</w:t>
      </w:r>
      <w:r>
        <w:rPr>
          <w:spacing w:val="-10"/>
          <w:sz w:val="24"/>
        </w:rPr>
        <w:t xml:space="preserve"> </w:t>
      </w:r>
      <w:r>
        <w:rPr>
          <w:sz w:val="24"/>
        </w:rPr>
        <w:t xml:space="preserve">органами</w:t>
      </w:r>
      <w:r>
        <w:rPr>
          <w:spacing w:val="-8"/>
          <w:sz w:val="24"/>
        </w:rPr>
        <w:t xml:space="preserve"> </w:t>
      </w:r>
      <w:r>
        <w:rPr>
          <w:sz w:val="24"/>
        </w:rPr>
        <w:t xml:space="preserve">государственной</w:t>
      </w:r>
      <w:r>
        <w:rPr>
          <w:spacing w:val="-3"/>
          <w:sz w:val="24"/>
        </w:rPr>
        <w:t xml:space="preserve"> </w:t>
      </w:r>
      <w:r>
        <w:rPr>
          <w:sz w:val="24"/>
        </w:rPr>
        <w:t xml:space="preserve">власти</w:t>
      </w:r>
      <w:r>
        <w:rPr>
          <w:spacing w:val="-3"/>
          <w:sz w:val="24"/>
        </w:rPr>
        <w:t xml:space="preserve"> </w:t>
      </w:r>
      <w:r>
        <w:rPr>
          <w:sz w:val="24"/>
        </w:rPr>
        <w:t xml:space="preserve">субъектов</w:t>
      </w:r>
      <w:r>
        <w:rPr>
          <w:spacing w:val="-3"/>
          <w:sz w:val="24"/>
        </w:rPr>
        <w:t xml:space="preserve"> </w:t>
      </w:r>
      <w:r>
        <w:rPr>
          <w:sz w:val="24"/>
        </w:rPr>
        <w:t xml:space="preserve">Российской</w:t>
      </w:r>
      <w:r>
        <w:rPr>
          <w:spacing w:val="-8"/>
          <w:sz w:val="24"/>
        </w:rPr>
        <w:t xml:space="preserve"> </w:t>
      </w:r>
      <w:r>
        <w:rPr>
          <w:sz w:val="24"/>
        </w:rPr>
        <w:t xml:space="preserve">Федерации</w:t>
      </w:r>
      <w:r>
        <w:rPr>
          <w:spacing w:val="-8"/>
          <w:sz w:val="24"/>
        </w:rPr>
        <w:t xml:space="preserve"> </w:t>
      </w:r>
      <w:r>
        <w:rPr>
          <w:sz w:val="24"/>
        </w:rPr>
        <w:t xml:space="preserve">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r/>
    </w:p>
    <w:p>
      <w:pPr>
        <w:ind w:left="222" w:right="0" w:firstLine="0"/>
        <w:jc w:val="left"/>
        <w:spacing w:before="201" w:line="276" w:lineRule="auto"/>
        <w:rPr>
          <w:sz w:val="24"/>
        </w:rPr>
      </w:pPr>
      <w:r>
        <w:rPr>
          <w:sz w:val="24"/>
        </w:rPr>
        <w:t xml:space="preserve">В</w:t>
      </w:r>
      <w:r>
        <w:rPr>
          <w:spacing w:val="-4"/>
          <w:sz w:val="24"/>
        </w:rPr>
        <w:t xml:space="preserve"> </w:t>
      </w:r>
      <w:r>
        <w:rPr>
          <w:sz w:val="24"/>
        </w:rPr>
        <w:t xml:space="preserve">связи</w:t>
      </w:r>
      <w:r>
        <w:rPr>
          <w:spacing w:val="-1"/>
          <w:sz w:val="24"/>
        </w:rPr>
        <w:t xml:space="preserve"> </w:t>
      </w:r>
      <w:r>
        <w:rPr>
          <w:sz w:val="24"/>
        </w:rPr>
        <w:t xml:space="preserve">с</w:t>
      </w:r>
      <w:r>
        <w:rPr>
          <w:spacing w:val="-8"/>
          <w:sz w:val="24"/>
        </w:rPr>
        <w:t xml:space="preserve"> </w:t>
      </w:r>
      <w:r>
        <w:rPr>
          <w:sz w:val="24"/>
        </w:rPr>
        <w:t xml:space="preserve">требованиями</w:t>
      </w:r>
      <w:r>
        <w:rPr>
          <w:spacing w:val="-6"/>
          <w:sz w:val="24"/>
        </w:rPr>
        <w:t xml:space="preserve"> </w:t>
      </w:r>
      <w:r>
        <w:rPr>
          <w:sz w:val="24"/>
        </w:rPr>
        <w:t xml:space="preserve">ФГОС</w:t>
      </w:r>
      <w:r>
        <w:rPr>
          <w:spacing w:val="-4"/>
          <w:sz w:val="24"/>
        </w:rPr>
        <w:t xml:space="preserve"> </w:t>
      </w:r>
      <w:r>
        <w:rPr>
          <w:sz w:val="24"/>
        </w:rPr>
        <w:t xml:space="preserve">ООО</w:t>
      </w:r>
      <w:r>
        <w:rPr>
          <w:spacing w:val="-3"/>
          <w:sz w:val="24"/>
        </w:rPr>
        <w:t xml:space="preserve"> </w:t>
      </w:r>
      <w:r>
        <w:rPr>
          <w:sz w:val="24"/>
        </w:rPr>
        <w:t xml:space="preserve">при</w:t>
      </w:r>
      <w:r>
        <w:rPr>
          <w:spacing w:val="-6"/>
          <w:sz w:val="24"/>
        </w:rPr>
        <w:t xml:space="preserve"> </w:t>
      </w:r>
      <w:r>
        <w:rPr>
          <w:sz w:val="24"/>
        </w:rPr>
        <w:t xml:space="preserve">расчете</w:t>
      </w:r>
      <w:r>
        <w:rPr>
          <w:spacing w:val="-3"/>
          <w:sz w:val="24"/>
        </w:rPr>
        <w:t xml:space="preserve"> </w:t>
      </w:r>
      <w:r>
        <w:rPr>
          <w:sz w:val="24"/>
        </w:rPr>
        <w:t xml:space="preserve">регионального</w:t>
      </w:r>
      <w:r>
        <w:rPr>
          <w:spacing w:val="-2"/>
          <w:sz w:val="24"/>
        </w:rPr>
        <w:t xml:space="preserve"> </w:t>
      </w:r>
      <w:r>
        <w:rPr>
          <w:sz w:val="24"/>
        </w:rPr>
        <w:t xml:space="preserve">норматива</w:t>
      </w:r>
      <w:r>
        <w:rPr>
          <w:spacing w:val="-3"/>
          <w:sz w:val="24"/>
        </w:rPr>
        <w:t xml:space="preserve"> </w:t>
      </w:r>
      <w:r>
        <w:rPr>
          <w:sz w:val="24"/>
        </w:rPr>
        <w:t xml:space="preserve">учитываются</w:t>
      </w:r>
      <w:r>
        <w:rPr>
          <w:spacing w:val="-3"/>
          <w:sz w:val="24"/>
        </w:rPr>
        <w:t xml:space="preserve"> </w:t>
      </w:r>
      <w:r>
        <w:rPr>
          <w:sz w:val="24"/>
        </w:rPr>
        <w:t xml:space="preserve">затраты рабочего времени педагогических работников образовательных организаций на урочную и внеурочную деятельность.</w:t>
      </w:r>
      <w:r/>
    </w:p>
    <w:p>
      <w:pPr>
        <w:ind w:left="222" w:right="878" w:firstLine="0"/>
        <w:jc w:val="both"/>
        <w:spacing w:before="200" w:line="276" w:lineRule="auto"/>
        <w:rPr>
          <w:sz w:val="24"/>
        </w:rPr>
      </w:pPr>
      <w:r>
        <w:rPr>
          <w:sz w:val="24"/>
        </w:rPr>
        <w:t xml:space="preserve">Формирование фонда</w:t>
      </w:r>
      <w:r>
        <w:rPr>
          <w:spacing w:val="-3"/>
          <w:sz w:val="24"/>
        </w:rPr>
        <w:t xml:space="preserve"> </w:t>
      </w:r>
      <w:r>
        <w:rPr>
          <w:sz w:val="24"/>
        </w:rPr>
        <w:t xml:space="preserve">оплаты труда Учреждении</w:t>
      </w:r>
      <w:r>
        <w:rPr>
          <w:spacing w:val="-1"/>
          <w:sz w:val="24"/>
        </w:rPr>
        <w:t xml:space="preserve"> </w:t>
      </w:r>
      <w:r>
        <w:rPr>
          <w:sz w:val="24"/>
        </w:rPr>
        <w:t xml:space="preserve">осуществляется в пределах</w:t>
      </w:r>
      <w:r>
        <w:rPr>
          <w:spacing w:val="-2"/>
          <w:sz w:val="24"/>
        </w:rPr>
        <w:t xml:space="preserve"> </w:t>
      </w:r>
      <w:r>
        <w:rPr>
          <w:sz w:val="24"/>
        </w:rPr>
        <w:t xml:space="preserve">объема средств образовательной</w:t>
      </w:r>
      <w:r>
        <w:rPr>
          <w:spacing w:val="-7"/>
          <w:sz w:val="24"/>
        </w:rPr>
        <w:t xml:space="preserve"> </w:t>
      </w:r>
      <w:r>
        <w:rPr>
          <w:sz w:val="24"/>
        </w:rPr>
        <w:t xml:space="preserve">организации</w:t>
      </w:r>
      <w:r>
        <w:rPr>
          <w:spacing w:val="-3"/>
          <w:sz w:val="24"/>
        </w:rPr>
        <w:t xml:space="preserve"> </w:t>
      </w:r>
      <w:r>
        <w:rPr>
          <w:sz w:val="24"/>
        </w:rPr>
        <w:t xml:space="preserve">на</w:t>
      </w:r>
      <w:r>
        <w:rPr>
          <w:spacing w:val="-9"/>
          <w:sz w:val="24"/>
        </w:rPr>
        <w:t xml:space="preserve"> </w:t>
      </w:r>
      <w:r>
        <w:rPr>
          <w:sz w:val="24"/>
        </w:rPr>
        <w:t xml:space="preserve">текущий</w:t>
      </w:r>
      <w:r>
        <w:rPr>
          <w:spacing w:val="-3"/>
          <w:sz w:val="24"/>
        </w:rPr>
        <w:t xml:space="preserve"> </w:t>
      </w:r>
      <w:r>
        <w:rPr>
          <w:sz w:val="24"/>
        </w:rPr>
        <w:t xml:space="preserve">финансовый</w:t>
      </w:r>
      <w:r>
        <w:rPr>
          <w:spacing w:val="-7"/>
          <w:sz w:val="24"/>
        </w:rPr>
        <w:t xml:space="preserve"> </w:t>
      </w:r>
      <w:r>
        <w:rPr>
          <w:sz w:val="24"/>
        </w:rPr>
        <w:t xml:space="preserve">год,</w:t>
      </w:r>
      <w:r>
        <w:rPr>
          <w:spacing w:val="-6"/>
          <w:sz w:val="24"/>
        </w:rPr>
        <w:t xml:space="preserve"> </w:t>
      </w:r>
      <w:r>
        <w:rPr>
          <w:sz w:val="24"/>
        </w:rPr>
        <w:t xml:space="preserve">установленного</w:t>
      </w:r>
      <w:r>
        <w:rPr>
          <w:spacing w:val="-4"/>
          <w:sz w:val="24"/>
        </w:rPr>
        <w:t xml:space="preserve"> </w:t>
      </w:r>
      <w:r>
        <w:rPr>
          <w:sz w:val="24"/>
        </w:rPr>
        <w:t xml:space="preserve">в</w:t>
      </w:r>
      <w:r>
        <w:rPr>
          <w:spacing w:val="-3"/>
          <w:sz w:val="24"/>
        </w:rPr>
        <w:t xml:space="preserve"> </w:t>
      </w:r>
      <w:r>
        <w:rPr>
          <w:sz w:val="24"/>
        </w:rPr>
        <w:t xml:space="preserve">соответствии</w:t>
      </w:r>
      <w:r>
        <w:rPr>
          <w:spacing w:val="-3"/>
          <w:sz w:val="24"/>
        </w:rPr>
        <w:t xml:space="preserve"> </w:t>
      </w:r>
      <w:r>
        <w:rPr>
          <w:sz w:val="24"/>
        </w:rPr>
        <w:t xml:space="preserve">с нормативами финансового обеспечения, определенными органами государственной власти</w:t>
      </w:r>
      <w:r/>
    </w:p>
    <w:p>
      <w:pPr>
        <w:ind w:left="222" w:right="0" w:firstLine="0"/>
        <w:jc w:val="left"/>
        <w:spacing w:before="0" w:line="276" w:lineRule="auto"/>
        <w:rPr>
          <w:sz w:val="24"/>
        </w:rPr>
      </w:pPr>
      <w:r>
        <w:rPr>
          <w:sz w:val="24"/>
        </w:rPr>
        <w:t xml:space="preserve">субъекта Российской Федерации, количеством обучающихся, соответствующими поправочными коэффициентами</w:t>
      </w:r>
      <w:r>
        <w:rPr>
          <w:spacing w:val="-6"/>
          <w:sz w:val="24"/>
        </w:rPr>
        <w:t xml:space="preserve"> </w:t>
      </w:r>
      <w:r>
        <w:rPr>
          <w:sz w:val="24"/>
        </w:rPr>
        <w:t xml:space="preserve">(при</w:t>
      </w:r>
      <w:r>
        <w:rPr>
          <w:spacing w:val="-6"/>
          <w:sz w:val="24"/>
        </w:rPr>
        <w:t xml:space="preserve"> </w:t>
      </w:r>
      <w:r>
        <w:rPr>
          <w:sz w:val="24"/>
        </w:rPr>
        <w:t xml:space="preserve">их</w:t>
      </w:r>
      <w:r>
        <w:rPr>
          <w:spacing w:val="-4"/>
          <w:sz w:val="24"/>
        </w:rPr>
        <w:t xml:space="preserve"> </w:t>
      </w:r>
      <w:r>
        <w:rPr>
          <w:sz w:val="24"/>
        </w:rPr>
        <w:t xml:space="preserve">наличии)</w:t>
      </w:r>
      <w:r>
        <w:rPr>
          <w:spacing w:val="-2"/>
          <w:sz w:val="24"/>
        </w:rPr>
        <w:t xml:space="preserve"> </w:t>
      </w:r>
      <w:r>
        <w:rPr>
          <w:sz w:val="24"/>
        </w:rPr>
        <w:t xml:space="preserve">и</w:t>
      </w:r>
      <w:r>
        <w:rPr>
          <w:spacing w:val="-6"/>
          <w:sz w:val="24"/>
        </w:rPr>
        <w:t xml:space="preserve"> </w:t>
      </w:r>
      <w:r>
        <w:rPr>
          <w:sz w:val="24"/>
        </w:rPr>
        <w:t xml:space="preserve">локальным</w:t>
      </w:r>
      <w:r>
        <w:rPr>
          <w:spacing w:val="-2"/>
          <w:sz w:val="24"/>
        </w:rPr>
        <w:t xml:space="preserve"> </w:t>
      </w:r>
      <w:r>
        <w:rPr>
          <w:sz w:val="24"/>
        </w:rPr>
        <w:t xml:space="preserve">нормативным</w:t>
      </w:r>
      <w:r>
        <w:rPr>
          <w:spacing w:val="-5"/>
          <w:sz w:val="24"/>
        </w:rPr>
        <w:t xml:space="preserve"> </w:t>
      </w:r>
      <w:r>
        <w:rPr>
          <w:sz w:val="24"/>
        </w:rPr>
        <w:t xml:space="preserve">актом</w:t>
      </w:r>
      <w:r>
        <w:rPr>
          <w:spacing w:val="-5"/>
          <w:sz w:val="24"/>
        </w:rPr>
        <w:t xml:space="preserve"> </w:t>
      </w:r>
      <w:r>
        <w:rPr>
          <w:sz w:val="24"/>
        </w:rPr>
        <w:t xml:space="preserve">образовательной</w:t>
      </w:r>
      <w:r>
        <w:rPr>
          <w:spacing w:val="-6"/>
          <w:sz w:val="24"/>
        </w:rPr>
        <w:t xml:space="preserve"> </w:t>
      </w:r>
      <w:r>
        <w:rPr>
          <w:sz w:val="24"/>
        </w:rPr>
        <w:t xml:space="preserve">организации, устанавливающим «Положение об оплате труда работников образовательной организации».</w:t>
      </w:r>
      <w:r/>
    </w:p>
    <w:p>
      <w:pPr>
        <w:ind w:left="222" w:right="0" w:firstLine="0"/>
        <w:jc w:val="both"/>
        <w:spacing w:before="199"/>
        <w:rPr>
          <w:sz w:val="24"/>
        </w:rPr>
      </w:pPr>
      <w:r>
        <w:rPr>
          <w:sz w:val="24"/>
        </w:rPr>
        <w:t xml:space="preserve">Размеры,</w:t>
      </w:r>
      <w:r>
        <w:rPr>
          <w:spacing w:val="-6"/>
          <w:sz w:val="24"/>
        </w:rPr>
        <w:t xml:space="preserve"> </w:t>
      </w:r>
      <w:r>
        <w:rPr>
          <w:sz w:val="24"/>
        </w:rPr>
        <w:t xml:space="preserve">порядок</w:t>
      </w:r>
      <w:r>
        <w:rPr>
          <w:spacing w:val="-2"/>
          <w:sz w:val="24"/>
        </w:rPr>
        <w:t xml:space="preserve"> </w:t>
      </w:r>
      <w:r>
        <w:rPr>
          <w:sz w:val="24"/>
        </w:rPr>
        <w:t xml:space="preserve">и</w:t>
      </w:r>
      <w:r>
        <w:rPr>
          <w:spacing w:val="-5"/>
          <w:sz w:val="24"/>
        </w:rPr>
        <w:t xml:space="preserve"> </w:t>
      </w:r>
      <w:r>
        <w:rPr>
          <w:sz w:val="24"/>
        </w:rPr>
        <w:t xml:space="preserve">условия</w:t>
      </w:r>
      <w:r>
        <w:rPr>
          <w:spacing w:val="-10"/>
          <w:sz w:val="24"/>
        </w:rPr>
        <w:t xml:space="preserve"> </w:t>
      </w:r>
      <w:r>
        <w:rPr>
          <w:sz w:val="24"/>
        </w:rPr>
        <w:t xml:space="preserve">осуществления</w:t>
      </w:r>
      <w:r>
        <w:rPr>
          <w:spacing w:val="-1"/>
          <w:sz w:val="24"/>
        </w:rPr>
        <w:t xml:space="preserve"> </w:t>
      </w:r>
      <w:r>
        <w:rPr>
          <w:sz w:val="24"/>
        </w:rPr>
        <w:t xml:space="preserve">стимулирующих</w:t>
      </w:r>
      <w:r>
        <w:rPr>
          <w:spacing w:val="-5"/>
          <w:sz w:val="24"/>
        </w:rPr>
        <w:t xml:space="preserve"> </w:t>
      </w:r>
      <w:r>
        <w:rPr>
          <w:sz w:val="24"/>
        </w:rPr>
        <w:t xml:space="preserve">выплат</w:t>
      </w:r>
      <w:r>
        <w:rPr>
          <w:spacing w:val="-4"/>
          <w:sz w:val="24"/>
        </w:rPr>
        <w:t xml:space="preserve"> </w:t>
      </w:r>
      <w:r>
        <w:rPr>
          <w:spacing w:val="-2"/>
          <w:sz w:val="24"/>
        </w:rPr>
        <w:t xml:space="preserve">определяются</w:t>
      </w:r>
      <w:r/>
    </w:p>
    <w:p>
      <w:pPr>
        <w:jc w:val="both"/>
        <w:spacing w:after="0"/>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245" w:firstLine="0"/>
        <w:jc w:val="left"/>
        <w:spacing w:before="75" w:line="276" w:lineRule="auto"/>
        <w:rPr>
          <w:sz w:val="24"/>
        </w:rPr>
      </w:pPr>
      <w:r>
        <w:rPr>
          <w:sz w:val="24"/>
        </w:rPr>
        <w:t xml:space="preserve">локальными нормативными актами Учреждения. В локальных нормативных актах о стимулирую</w:t>
      </w:r>
      <w:r>
        <w:rPr>
          <w:sz w:val="24"/>
        </w:rPr>
        <w:t xml:space="preserve">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w:t>
      </w:r>
      <w:r>
        <w:rPr>
          <w:spacing w:val="-4"/>
          <w:sz w:val="24"/>
        </w:rPr>
        <w:t xml:space="preserve"> </w:t>
      </w:r>
      <w:r>
        <w:rPr>
          <w:sz w:val="24"/>
        </w:rPr>
        <w:t xml:space="preserve">учебных</w:t>
      </w:r>
      <w:r>
        <w:rPr>
          <w:spacing w:val="-8"/>
          <w:sz w:val="24"/>
        </w:rPr>
        <w:t xml:space="preserve"> </w:t>
      </w:r>
      <w:r>
        <w:rPr>
          <w:sz w:val="24"/>
        </w:rPr>
        <w:t xml:space="preserve">достижений</w:t>
      </w:r>
      <w:r>
        <w:rPr>
          <w:spacing w:val="-7"/>
          <w:sz w:val="24"/>
        </w:rPr>
        <w:t xml:space="preserve"> </w:t>
      </w:r>
      <w:r>
        <w:rPr>
          <w:sz w:val="24"/>
        </w:rPr>
        <w:t xml:space="preserve">обучающихся,</w:t>
      </w:r>
      <w:r>
        <w:rPr>
          <w:spacing w:val="-2"/>
          <w:sz w:val="24"/>
        </w:rPr>
        <w:t xml:space="preserve"> </w:t>
      </w:r>
      <w:r>
        <w:rPr>
          <w:sz w:val="24"/>
        </w:rPr>
        <w:t xml:space="preserve">активность</w:t>
      </w:r>
      <w:r>
        <w:rPr>
          <w:spacing w:val="-3"/>
          <w:sz w:val="24"/>
        </w:rPr>
        <w:t xml:space="preserve"> </w:t>
      </w:r>
      <w:r>
        <w:rPr>
          <w:sz w:val="24"/>
        </w:rPr>
        <w:t xml:space="preserve">их</w:t>
      </w:r>
      <w:r>
        <w:rPr>
          <w:spacing w:val="-8"/>
          <w:sz w:val="24"/>
        </w:rPr>
        <w:t xml:space="preserve"> </w:t>
      </w:r>
      <w:r>
        <w:rPr>
          <w:sz w:val="24"/>
        </w:rPr>
        <w:t xml:space="preserve">участия</w:t>
      </w:r>
      <w:r>
        <w:rPr>
          <w:spacing w:val="-3"/>
          <w:sz w:val="24"/>
        </w:rPr>
        <w:t xml:space="preserve"> </w:t>
      </w:r>
      <w:r>
        <w:rPr>
          <w:sz w:val="24"/>
        </w:rPr>
        <w:t xml:space="preserve">во</w:t>
      </w:r>
      <w:r>
        <w:rPr>
          <w:spacing w:val="-3"/>
          <w:sz w:val="24"/>
        </w:rPr>
        <w:t xml:space="preserve"> </w:t>
      </w:r>
      <w:r>
        <w:rPr>
          <w:sz w:val="24"/>
        </w:rPr>
        <w:t xml:space="preserve">внеурочной</w:t>
      </w:r>
      <w:r>
        <w:rPr>
          <w:spacing w:val="-7"/>
          <w:sz w:val="24"/>
        </w:rPr>
        <w:t xml:space="preserve"> </w:t>
      </w:r>
      <w:r>
        <w:rPr>
          <w:sz w:val="24"/>
        </w:rPr>
        <w:t xml:space="preserve">деятельности; использование учителями современных педагогических технологий, в том числе</w:t>
      </w:r>
      <w:r/>
    </w:p>
    <w:p>
      <w:pPr>
        <w:ind w:left="222" w:right="1745" w:firstLine="0"/>
        <w:jc w:val="left"/>
        <w:spacing w:before="0" w:line="280" w:lineRule="auto"/>
        <w:rPr>
          <w:sz w:val="24"/>
        </w:rPr>
      </w:pPr>
      <w:r>
        <w:rPr>
          <w:sz w:val="24"/>
        </w:rPr>
        <w:t xml:space="preserve">здоровьесберегающих;</w:t>
      </w:r>
      <w:r>
        <w:rPr>
          <w:spacing w:val="-5"/>
          <w:sz w:val="24"/>
        </w:rPr>
        <w:t xml:space="preserve"> </w:t>
      </w:r>
      <w:r>
        <w:rPr>
          <w:sz w:val="24"/>
        </w:rPr>
        <w:t xml:space="preserve">участие</w:t>
      </w:r>
      <w:r>
        <w:rPr>
          <w:spacing w:val="-6"/>
          <w:sz w:val="24"/>
        </w:rPr>
        <w:t xml:space="preserve"> </w:t>
      </w:r>
      <w:r>
        <w:rPr>
          <w:sz w:val="24"/>
        </w:rPr>
        <w:t xml:space="preserve">в</w:t>
      </w:r>
      <w:r>
        <w:rPr>
          <w:spacing w:val="-4"/>
          <w:sz w:val="24"/>
        </w:rPr>
        <w:t xml:space="preserve"> </w:t>
      </w:r>
      <w:r>
        <w:rPr>
          <w:sz w:val="24"/>
        </w:rPr>
        <w:t xml:space="preserve">методической</w:t>
      </w:r>
      <w:r>
        <w:rPr>
          <w:spacing w:val="-9"/>
          <w:sz w:val="24"/>
        </w:rPr>
        <w:t xml:space="preserve"> </w:t>
      </w:r>
      <w:r>
        <w:rPr>
          <w:sz w:val="24"/>
        </w:rPr>
        <w:t xml:space="preserve">работе,</w:t>
      </w:r>
      <w:r>
        <w:rPr>
          <w:spacing w:val="-8"/>
          <w:sz w:val="24"/>
        </w:rPr>
        <w:t xml:space="preserve"> </w:t>
      </w:r>
      <w:r>
        <w:rPr>
          <w:sz w:val="24"/>
        </w:rPr>
        <w:t xml:space="preserve">распространение</w:t>
      </w:r>
      <w:r>
        <w:rPr>
          <w:spacing w:val="-10"/>
          <w:sz w:val="24"/>
        </w:rPr>
        <w:t xml:space="preserve"> </w:t>
      </w:r>
      <w:r>
        <w:rPr>
          <w:sz w:val="24"/>
        </w:rPr>
        <w:t xml:space="preserve">передового педагогического опыта; повышение уровня профессионального мастерства и др.</w:t>
      </w:r>
      <w:r/>
    </w:p>
    <w:p>
      <w:pPr>
        <w:ind w:left="222" w:right="0" w:firstLine="0"/>
        <w:jc w:val="left"/>
        <w:spacing w:before="187"/>
        <w:rPr>
          <w:sz w:val="24"/>
        </w:rPr>
      </w:pPr>
      <w:r>
        <w:rPr>
          <w:sz w:val="24"/>
        </w:rPr>
        <w:t xml:space="preserve">Учреждения</w:t>
      </w:r>
      <w:r>
        <w:rPr>
          <w:spacing w:val="-7"/>
          <w:sz w:val="24"/>
        </w:rPr>
        <w:t xml:space="preserve"> </w:t>
      </w:r>
      <w:r>
        <w:rPr>
          <w:sz w:val="24"/>
        </w:rPr>
        <w:t xml:space="preserve">самостоятельно</w:t>
      </w:r>
      <w:r>
        <w:rPr>
          <w:spacing w:val="-7"/>
          <w:sz w:val="24"/>
        </w:rPr>
        <w:t xml:space="preserve"> </w:t>
      </w:r>
      <w:r>
        <w:rPr>
          <w:spacing w:val="-2"/>
          <w:sz w:val="24"/>
        </w:rPr>
        <w:t xml:space="preserve">определяет:</w:t>
      </w:r>
      <w:r/>
    </w:p>
    <w:p>
      <w:pPr>
        <w:ind w:left="222" w:right="0" w:firstLine="0"/>
        <w:jc w:val="left"/>
        <w:spacing w:before="243"/>
        <w:rPr>
          <w:sz w:val="24"/>
        </w:rPr>
      </w:pPr>
      <w:r>
        <w:rPr>
          <w:sz w:val="24"/>
        </w:rPr>
        <w:t xml:space="preserve">соотношение</w:t>
      </w:r>
      <w:r>
        <w:rPr>
          <w:spacing w:val="-5"/>
          <w:sz w:val="24"/>
        </w:rPr>
        <w:t xml:space="preserve"> </w:t>
      </w:r>
      <w:r>
        <w:rPr>
          <w:sz w:val="24"/>
        </w:rPr>
        <w:t xml:space="preserve">базовой и</w:t>
      </w:r>
      <w:r>
        <w:rPr>
          <w:spacing w:val="-5"/>
          <w:sz w:val="24"/>
        </w:rPr>
        <w:t xml:space="preserve"> </w:t>
      </w:r>
      <w:r>
        <w:rPr>
          <w:sz w:val="24"/>
        </w:rPr>
        <w:t xml:space="preserve">стимулирующей части</w:t>
      </w:r>
      <w:r>
        <w:rPr>
          <w:spacing w:val="-4"/>
          <w:sz w:val="24"/>
        </w:rPr>
        <w:t xml:space="preserve"> </w:t>
      </w:r>
      <w:r>
        <w:rPr>
          <w:sz w:val="24"/>
        </w:rPr>
        <w:t xml:space="preserve">фонда</w:t>
      </w:r>
      <w:r>
        <w:rPr>
          <w:spacing w:val="-7"/>
          <w:sz w:val="24"/>
        </w:rPr>
        <w:t xml:space="preserve"> </w:t>
      </w:r>
      <w:r>
        <w:rPr>
          <w:sz w:val="24"/>
        </w:rPr>
        <w:t xml:space="preserve">оплаты</w:t>
      </w:r>
      <w:r>
        <w:rPr>
          <w:spacing w:val="-3"/>
          <w:sz w:val="24"/>
        </w:rPr>
        <w:t xml:space="preserve"> </w:t>
      </w:r>
      <w:r>
        <w:rPr>
          <w:spacing w:val="-2"/>
          <w:sz w:val="24"/>
        </w:rPr>
        <w:t xml:space="preserve">труда;</w:t>
      </w:r>
      <w:r/>
    </w:p>
    <w:p>
      <w:pPr>
        <w:ind w:left="222" w:right="781" w:firstLine="0"/>
        <w:jc w:val="left"/>
        <w:spacing w:before="242" w:line="276" w:lineRule="auto"/>
        <w:rPr>
          <w:sz w:val="24"/>
        </w:rPr>
      </w:pPr>
      <w:r>
        <w:rPr>
          <w:sz w:val="24"/>
        </w:rPr>
        <w:t xml:space="preserve">соотношение</w:t>
      </w:r>
      <w:r>
        <w:rPr>
          <w:spacing w:val="-6"/>
          <w:sz w:val="24"/>
        </w:rPr>
        <w:t xml:space="preserve"> </w:t>
      </w:r>
      <w:r>
        <w:rPr>
          <w:sz w:val="24"/>
        </w:rPr>
        <w:t xml:space="preserve">фонда</w:t>
      </w:r>
      <w:r>
        <w:rPr>
          <w:spacing w:val="-10"/>
          <w:sz w:val="24"/>
        </w:rPr>
        <w:t xml:space="preserve"> </w:t>
      </w:r>
      <w:r>
        <w:rPr>
          <w:sz w:val="24"/>
        </w:rPr>
        <w:t xml:space="preserve">оплаты</w:t>
      </w:r>
      <w:r>
        <w:rPr>
          <w:spacing w:val="-4"/>
          <w:sz w:val="24"/>
        </w:rPr>
        <w:t xml:space="preserve"> </w:t>
      </w:r>
      <w:r>
        <w:rPr>
          <w:sz w:val="24"/>
        </w:rPr>
        <w:t xml:space="preserve">труда</w:t>
      </w:r>
      <w:r>
        <w:rPr>
          <w:spacing w:val="-6"/>
          <w:sz w:val="24"/>
        </w:rPr>
        <w:t xml:space="preserve"> </w:t>
      </w:r>
      <w:r>
        <w:rPr>
          <w:sz w:val="24"/>
        </w:rPr>
        <w:t xml:space="preserve">руководящего,</w:t>
      </w:r>
      <w:r>
        <w:rPr>
          <w:spacing w:val="-3"/>
          <w:sz w:val="24"/>
        </w:rPr>
        <w:t xml:space="preserve"> </w:t>
      </w:r>
      <w:r>
        <w:rPr>
          <w:sz w:val="24"/>
        </w:rPr>
        <w:t xml:space="preserve">педагогического,</w:t>
      </w:r>
      <w:r>
        <w:rPr>
          <w:spacing w:val="-7"/>
          <w:sz w:val="24"/>
        </w:rPr>
        <w:t xml:space="preserve"> </w:t>
      </w:r>
      <w:r>
        <w:rPr>
          <w:sz w:val="24"/>
        </w:rPr>
        <w:t xml:space="preserve">инженерно-</w:t>
      </w:r>
      <w:r>
        <w:rPr>
          <w:spacing w:val="-3"/>
          <w:sz w:val="24"/>
        </w:rPr>
        <w:t xml:space="preserve"> </w:t>
      </w:r>
      <w:r>
        <w:rPr>
          <w:sz w:val="24"/>
        </w:rPr>
        <w:t xml:space="preserve">технического, административно-хозяйственного, производственного, учебно- вспомогательного и иного </w:t>
      </w:r>
      <w:r>
        <w:rPr>
          <w:spacing w:val="-2"/>
          <w:sz w:val="24"/>
        </w:rPr>
        <w:t xml:space="preserve">персонала;</w:t>
      </w:r>
      <w:r/>
    </w:p>
    <w:p>
      <w:pPr>
        <w:ind w:left="222" w:right="0" w:firstLine="0"/>
        <w:jc w:val="left"/>
        <w:spacing w:before="201"/>
        <w:rPr>
          <w:sz w:val="24"/>
        </w:rPr>
      </w:pPr>
      <w:r>
        <w:rPr>
          <w:sz w:val="24"/>
        </w:rPr>
        <w:t xml:space="preserve">соотношение</w:t>
      </w:r>
      <w:r>
        <w:rPr>
          <w:spacing w:val="-9"/>
          <w:sz w:val="24"/>
        </w:rPr>
        <w:t xml:space="preserve"> </w:t>
      </w:r>
      <w:r>
        <w:rPr>
          <w:sz w:val="24"/>
        </w:rPr>
        <w:t xml:space="preserve">общей</w:t>
      </w:r>
      <w:r>
        <w:rPr>
          <w:spacing w:val="-5"/>
          <w:sz w:val="24"/>
        </w:rPr>
        <w:t xml:space="preserve"> </w:t>
      </w:r>
      <w:r>
        <w:rPr>
          <w:sz w:val="24"/>
        </w:rPr>
        <w:t xml:space="preserve">и</w:t>
      </w:r>
      <w:r>
        <w:rPr>
          <w:spacing w:val="-5"/>
          <w:sz w:val="24"/>
        </w:rPr>
        <w:t xml:space="preserve"> </w:t>
      </w:r>
      <w:r>
        <w:rPr>
          <w:sz w:val="24"/>
        </w:rPr>
        <w:t xml:space="preserve">специальной частей</w:t>
      </w:r>
      <w:r>
        <w:rPr>
          <w:spacing w:val="-4"/>
          <w:sz w:val="24"/>
        </w:rPr>
        <w:t xml:space="preserve"> </w:t>
      </w:r>
      <w:r>
        <w:rPr>
          <w:sz w:val="24"/>
        </w:rPr>
        <w:t xml:space="preserve">внутри базовой</w:t>
      </w:r>
      <w:r>
        <w:rPr>
          <w:spacing w:val="-5"/>
          <w:sz w:val="24"/>
        </w:rPr>
        <w:t xml:space="preserve"> </w:t>
      </w:r>
      <w:r>
        <w:rPr>
          <w:sz w:val="24"/>
        </w:rPr>
        <w:t xml:space="preserve">части фонда</w:t>
      </w:r>
      <w:r>
        <w:rPr>
          <w:spacing w:val="-7"/>
          <w:sz w:val="24"/>
        </w:rPr>
        <w:t xml:space="preserve"> </w:t>
      </w:r>
      <w:r>
        <w:rPr>
          <w:sz w:val="24"/>
        </w:rPr>
        <w:t xml:space="preserve">оплаты</w:t>
      </w:r>
      <w:r>
        <w:rPr>
          <w:spacing w:val="-2"/>
          <w:sz w:val="24"/>
        </w:rPr>
        <w:t xml:space="preserve"> труда;</w:t>
      </w:r>
      <w:r/>
    </w:p>
    <w:p>
      <w:pPr>
        <w:ind w:left="222" w:right="1745" w:firstLine="0"/>
        <w:jc w:val="left"/>
        <w:spacing w:before="242" w:line="276" w:lineRule="auto"/>
        <w:rPr>
          <w:sz w:val="24"/>
        </w:rPr>
      </w:pPr>
      <w:r>
        <w:rPr>
          <w:sz w:val="24"/>
        </w:rPr>
        <w:t xml:space="preserve">порядок</w:t>
      </w:r>
      <w:r>
        <w:rPr>
          <w:spacing w:val="-6"/>
          <w:sz w:val="24"/>
        </w:rPr>
        <w:t xml:space="preserve"> </w:t>
      </w:r>
      <w:r>
        <w:rPr>
          <w:sz w:val="24"/>
        </w:rPr>
        <w:t xml:space="preserve">распределения</w:t>
      </w:r>
      <w:r>
        <w:rPr>
          <w:spacing w:val="-4"/>
          <w:sz w:val="24"/>
        </w:rPr>
        <w:t xml:space="preserve"> </w:t>
      </w:r>
      <w:r>
        <w:rPr>
          <w:sz w:val="24"/>
        </w:rPr>
        <w:t xml:space="preserve">стимулирующей части</w:t>
      </w:r>
      <w:r>
        <w:rPr>
          <w:spacing w:val="-3"/>
          <w:sz w:val="24"/>
        </w:rPr>
        <w:t xml:space="preserve"> </w:t>
      </w:r>
      <w:r>
        <w:rPr>
          <w:sz w:val="24"/>
        </w:rPr>
        <w:t xml:space="preserve">фонда</w:t>
      </w:r>
      <w:r>
        <w:rPr>
          <w:spacing w:val="-9"/>
          <w:sz w:val="24"/>
        </w:rPr>
        <w:t xml:space="preserve"> </w:t>
      </w:r>
      <w:r>
        <w:rPr>
          <w:sz w:val="24"/>
        </w:rPr>
        <w:t xml:space="preserve">оплаты</w:t>
      </w:r>
      <w:r>
        <w:rPr>
          <w:spacing w:val="-6"/>
          <w:sz w:val="24"/>
        </w:rPr>
        <w:t xml:space="preserve"> </w:t>
      </w:r>
      <w:r>
        <w:rPr>
          <w:sz w:val="24"/>
        </w:rPr>
        <w:t xml:space="preserve">труда</w:t>
      </w:r>
      <w:r>
        <w:rPr>
          <w:spacing w:val="-5"/>
          <w:sz w:val="24"/>
        </w:rPr>
        <w:t xml:space="preserve"> </w:t>
      </w:r>
      <w:r>
        <w:rPr>
          <w:sz w:val="24"/>
        </w:rPr>
        <w:t xml:space="preserve">в</w:t>
      </w:r>
      <w:r>
        <w:rPr>
          <w:spacing w:val="-3"/>
          <w:sz w:val="24"/>
        </w:rPr>
        <w:t xml:space="preserve"> </w:t>
      </w:r>
      <w:r>
        <w:rPr>
          <w:sz w:val="24"/>
        </w:rPr>
        <w:t xml:space="preserve">соответствии</w:t>
      </w:r>
      <w:r>
        <w:rPr>
          <w:spacing w:val="-8"/>
          <w:sz w:val="24"/>
        </w:rPr>
        <w:t xml:space="preserve"> </w:t>
      </w:r>
      <w:r>
        <w:rPr>
          <w:sz w:val="24"/>
        </w:rPr>
        <w:t xml:space="preserve">с региональными и муниципальными нормативными правовыми актами.</w:t>
      </w:r>
      <w:r/>
    </w:p>
    <w:p>
      <w:pPr>
        <w:ind w:left="222" w:right="0" w:firstLine="0"/>
        <w:jc w:val="left"/>
        <w:spacing w:before="201" w:line="276" w:lineRule="auto"/>
        <w:rPr>
          <w:sz w:val="24"/>
        </w:rPr>
      </w:pPr>
      <w:r>
        <w:rPr>
          <w:sz w:val="24"/>
        </w:rPr>
        <w:t xml:space="preserve">В</w:t>
      </w:r>
      <w:r>
        <w:rPr>
          <w:spacing w:val="-6"/>
          <w:sz w:val="24"/>
        </w:rPr>
        <w:t xml:space="preserve"> </w:t>
      </w:r>
      <w:r>
        <w:rPr>
          <w:sz w:val="24"/>
        </w:rPr>
        <w:t xml:space="preserve">распределении</w:t>
      </w:r>
      <w:r>
        <w:rPr>
          <w:spacing w:val="-4"/>
          <w:sz w:val="24"/>
        </w:rPr>
        <w:t xml:space="preserve"> </w:t>
      </w:r>
      <w:r>
        <w:rPr>
          <w:sz w:val="24"/>
        </w:rPr>
        <w:t xml:space="preserve">стимулирующей</w:t>
      </w:r>
      <w:r>
        <w:rPr>
          <w:spacing w:val="-4"/>
          <w:sz w:val="24"/>
        </w:rPr>
        <w:t xml:space="preserve"> </w:t>
      </w:r>
      <w:r>
        <w:rPr>
          <w:sz w:val="24"/>
        </w:rPr>
        <w:t xml:space="preserve">части</w:t>
      </w:r>
      <w:r>
        <w:rPr>
          <w:spacing w:val="-4"/>
          <w:sz w:val="24"/>
        </w:rPr>
        <w:t xml:space="preserve"> </w:t>
      </w:r>
      <w:r>
        <w:rPr>
          <w:sz w:val="24"/>
        </w:rPr>
        <w:t xml:space="preserve">фонда</w:t>
      </w:r>
      <w:r>
        <w:rPr>
          <w:spacing w:val="-10"/>
          <w:sz w:val="24"/>
        </w:rPr>
        <w:t xml:space="preserve"> </w:t>
      </w:r>
      <w:r>
        <w:rPr>
          <w:sz w:val="24"/>
        </w:rPr>
        <w:t xml:space="preserve">оплаты</w:t>
      </w:r>
      <w:r>
        <w:rPr>
          <w:spacing w:val="-4"/>
          <w:sz w:val="24"/>
        </w:rPr>
        <w:t xml:space="preserve"> </w:t>
      </w:r>
      <w:r>
        <w:rPr>
          <w:sz w:val="24"/>
        </w:rPr>
        <w:t xml:space="preserve">труда</w:t>
      </w:r>
      <w:r>
        <w:rPr>
          <w:spacing w:val="-1"/>
          <w:sz w:val="24"/>
        </w:rPr>
        <w:t xml:space="preserve"> </w:t>
      </w:r>
      <w:r>
        <w:rPr>
          <w:sz w:val="24"/>
        </w:rPr>
        <w:t xml:space="preserve">учитывается</w:t>
      </w:r>
      <w:r>
        <w:rPr>
          <w:spacing w:val="-5"/>
          <w:sz w:val="24"/>
        </w:rPr>
        <w:t xml:space="preserve"> </w:t>
      </w:r>
      <w:r>
        <w:rPr>
          <w:sz w:val="24"/>
        </w:rPr>
        <w:t xml:space="preserve">мнение</w:t>
      </w:r>
      <w:r>
        <w:rPr>
          <w:spacing w:val="-10"/>
          <w:sz w:val="24"/>
        </w:rPr>
        <w:t xml:space="preserve"> </w:t>
      </w:r>
      <w:r>
        <w:rPr>
          <w:sz w:val="24"/>
        </w:rPr>
        <w:t xml:space="preserve">коллегиальных органов управления Учреждения, выборного органа первичной профсоюзной организации.</w:t>
      </w:r>
      <w:r/>
    </w:p>
    <w:p>
      <w:pPr>
        <w:ind w:left="222" w:right="0" w:firstLine="0"/>
        <w:jc w:val="left"/>
        <w:spacing w:before="195" w:line="280" w:lineRule="auto"/>
        <w:rPr>
          <w:sz w:val="24"/>
        </w:rPr>
      </w:pPr>
      <w:r>
        <w:rPr>
          <w:sz w:val="24"/>
        </w:rPr>
        <w:t xml:space="preserve">При</w:t>
      </w:r>
      <w:r>
        <w:rPr>
          <w:spacing w:val="-2"/>
          <w:sz w:val="24"/>
        </w:rPr>
        <w:t xml:space="preserve"> </w:t>
      </w:r>
      <w:r>
        <w:rPr>
          <w:sz w:val="24"/>
        </w:rPr>
        <w:t xml:space="preserve">реализации</w:t>
      </w:r>
      <w:r>
        <w:rPr>
          <w:spacing w:val="-10"/>
          <w:sz w:val="24"/>
        </w:rPr>
        <w:t xml:space="preserve"> </w:t>
      </w:r>
      <w:r>
        <w:rPr>
          <w:sz w:val="24"/>
        </w:rPr>
        <w:t xml:space="preserve">основной</w:t>
      </w:r>
      <w:r>
        <w:rPr>
          <w:spacing w:val="-6"/>
          <w:sz w:val="24"/>
        </w:rPr>
        <w:t xml:space="preserve"> </w:t>
      </w:r>
      <w:r>
        <w:rPr>
          <w:sz w:val="24"/>
        </w:rPr>
        <w:t xml:space="preserve">образовательной</w:t>
      </w:r>
      <w:r>
        <w:rPr>
          <w:spacing w:val="-6"/>
          <w:sz w:val="24"/>
        </w:rPr>
        <w:t xml:space="preserve"> </w:t>
      </w:r>
      <w:r>
        <w:rPr>
          <w:sz w:val="24"/>
        </w:rPr>
        <w:t xml:space="preserve">программы</w:t>
      </w:r>
      <w:r>
        <w:rPr>
          <w:spacing w:val="-5"/>
          <w:sz w:val="24"/>
        </w:rPr>
        <w:t xml:space="preserve"> </w:t>
      </w:r>
      <w:r>
        <w:rPr>
          <w:sz w:val="24"/>
        </w:rPr>
        <w:t xml:space="preserve">с</w:t>
      </w:r>
      <w:r>
        <w:rPr>
          <w:spacing w:val="-8"/>
          <w:sz w:val="24"/>
        </w:rPr>
        <w:t xml:space="preserve"> </w:t>
      </w:r>
      <w:r>
        <w:rPr>
          <w:sz w:val="24"/>
        </w:rPr>
        <w:t xml:space="preserve">привлечением</w:t>
      </w:r>
      <w:r>
        <w:rPr>
          <w:spacing w:val="-5"/>
          <w:sz w:val="24"/>
        </w:rPr>
        <w:t xml:space="preserve"> </w:t>
      </w:r>
      <w:r>
        <w:rPr>
          <w:sz w:val="24"/>
        </w:rPr>
        <w:t xml:space="preserve">ресурсов</w:t>
      </w:r>
      <w:r>
        <w:rPr>
          <w:spacing w:val="-1"/>
          <w:sz w:val="24"/>
        </w:rPr>
        <w:t xml:space="preserve"> </w:t>
      </w:r>
      <w:r>
        <w:rPr>
          <w:sz w:val="24"/>
        </w:rPr>
        <w:t xml:space="preserve">иных</w:t>
      </w:r>
      <w:r>
        <w:rPr>
          <w:spacing w:val="-11"/>
          <w:sz w:val="24"/>
        </w:rPr>
        <w:t xml:space="preserve"> </w:t>
      </w:r>
      <w:r>
        <w:rPr>
          <w:sz w:val="24"/>
        </w:rPr>
        <w:t xml:space="preserve">организаций на условиях сетевого взаимодействия действует механизм финансового обеспечения</w:t>
      </w:r>
      <w:r/>
    </w:p>
    <w:p>
      <w:pPr>
        <w:ind w:left="222" w:right="0" w:firstLine="0"/>
        <w:jc w:val="left"/>
        <w:spacing w:before="0" w:line="276" w:lineRule="auto"/>
        <w:rPr>
          <w:sz w:val="24"/>
        </w:rPr>
      </w:pPr>
      <w:r>
        <w:rPr>
          <w:sz w:val="24"/>
        </w:rPr>
        <w:t xml:space="preserve">образовательной организацией и организациями дополнительного образования детей, а также другими</w:t>
      </w:r>
      <w:r>
        <w:rPr>
          <w:spacing w:val="-5"/>
          <w:sz w:val="24"/>
        </w:rPr>
        <w:t xml:space="preserve"> </w:t>
      </w:r>
      <w:r>
        <w:rPr>
          <w:sz w:val="24"/>
        </w:rPr>
        <w:t xml:space="preserve">социальными</w:t>
      </w:r>
      <w:r>
        <w:rPr>
          <w:spacing w:val="-10"/>
          <w:sz w:val="24"/>
        </w:rPr>
        <w:t xml:space="preserve"> </w:t>
      </w:r>
      <w:r>
        <w:rPr>
          <w:sz w:val="24"/>
        </w:rPr>
        <w:t xml:space="preserve">партнерами,</w:t>
      </w:r>
      <w:r>
        <w:rPr>
          <w:spacing w:val="-9"/>
          <w:sz w:val="24"/>
        </w:rPr>
        <w:t xml:space="preserve"> </w:t>
      </w:r>
      <w:r>
        <w:rPr>
          <w:sz w:val="24"/>
        </w:rPr>
        <w:t xml:space="preserve">организующими</w:t>
      </w:r>
      <w:r>
        <w:rPr>
          <w:spacing w:val="-10"/>
          <w:sz w:val="24"/>
        </w:rPr>
        <w:t xml:space="preserve"> </w:t>
      </w:r>
      <w:r>
        <w:rPr>
          <w:sz w:val="24"/>
        </w:rPr>
        <w:t xml:space="preserve">внеурочную</w:t>
      </w:r>
      <w:r>
        <w:rPr>
          <w:spacing w:val="-8"/>
          <w:sz w:val="24"/>
        </w:rPr>
        <w:t xml:space="preserve"> </w:t>
      </w:r>
      <w:r>
        <w:rPr>
          <w:sz w:val="24"/>
        </w:rPr>
        <w:t xml:space="preserve">деятельность</w:t>
      </w:r>
      <w:r>
        <w:rPr>
          <w:spacing w:val="-9"/>
          <w:sz w:val="24"/>
        </w:rPr>
        <w:t xml:space="preserve"> </w:t>
      </w:r>
      <w:r>
        <w:rPr>
          <w:sz w:val="24"/>
        </w:rPr>
        <w:t xml:space="preserve">обучающихся, и отражает его в своих локальных нормативных актах.</w:t>
      </w:r>
      <w:r/>
    </w:p>
    <w:p>
      <w:pPr>
        <w:ind w:left="222" w:right="0" w:firstLine="0"/>
        <w:jc w:val="left"/>
        <w:spacing w:before="193"/>
        <w:rPr>
          <w:sz w:val="24"/>
        </w:rPr>
      </w:pPr>
      <w:r>
        <w:rPr>
          <w:sz w:val="24"/>
        </w:rPr>
        <w:t xml:space="preserve">Взаимодействие</w:t>
      </w:r>
      <w:r>
        <w:rPr>
          <w:spacing w:val="-11"/>
          <w:sz w:val="24"/>
        </w:rPr>
        <w:t xml:space="preserve"> </w:t>
      </w:r>
      <w:r>
        <w:rPr>
          <w:spacing w:val="-2"/>
          <w:sz w:val="24"/>
        </w:rPr>
        <w:t xml:space="preserve">осуществляется:</w:t>
      </w:r>
      <w:r/>
    </w:p>
    <w:p>
      <w:pPr>
        <w:ind w:left="222" w:right="151" w:firstLine="0"/>
        <w:jc w:val="left"/>
        <w:spacing w:before="243" w:line="276" w:lineRule="auto"/>
        <w:rPr>
          <w:sz w:val="24"/>
        </w:rPr>
      </w:pPr>
      <w:r>
        <w:rPr>
          <w:sz w:val="24"/>
        </w:rPr>
        <w:t xml:space="preserve">на основе соглашений и договоров о сетевой форме реализации</w:t>
      </w:r>
      <w:r>
        <w:rPr>
          <w:spacing w:val="-2"/>
          <w:sz w:val="24"/>
        </w:rPr>
        <w:t xml:space="preserve"> </w:t>
      </w:r>
      <w:r>
        <w:rPr>
          <w:sz w:val="24"/>
        </w:rPr>
        <w:t xml:space="preserve">образовательных программ на проведение занятий в рамках кружков, секций, клубов и др. по различным направлениям внеурочной</w:t>
      </w:r>
      <w:r>
        <w:rPr>
          <w:spacing w:val="-3"/>
          <w:sz w:val="24"/>
        </w:rPr>
        <w:t xml:space="preserve"> </w:t>
      </w:r>
      <w:r>
        <w:rPr>
          <w:sz w:val="24"/>
        </w:rPr>
        <w:t xml:space="preserve">деятельности</w:t>
      </w:r>
      <w:r>
        <w:rPr>
          <w:spacing w:val="-7"/>
          <w:sz w:val="24"/>
        </w:rPr>
        <w:t xml:space="preserve"> </w:t>
      </w:r>
      <w:r>
        <w:rPr>
          <w:sz w:val="24"/>
        </w:rPr>
        <w:t xml:space="preserve">на</w:t>
      </w:r>
      <w:r>
        <w:rPr>
          <w:spacing w:val="-5"/>
          <w:sz w:val="24"/>
        </w:rPr>
        <w:t xml:space="preserve"> </w:t>
      </w:r>
      <w:r>
        <w:rPr>
          <w:sz w:val="24"/>
        </w:rPr>
        <w:t xml:space="preserve">базе</w:t>
      </w:r>
      <w:r>
        <w:rPr>
          <w:spacing w:val="-10"/>
          <w:sz w:val="24"/>
        </w:rPr>
        <w:t xml:space="preserve"> </w:t>
      </w:r>
      <w:r>
        <w:rPr>
          <w:sz w:val="24"/>
        </w:rPr>
        <w:t xml:space="preserve">образовательной</w:t>
      </w:r>
      <w:r>
        <w:rPr>
          <w:spacing w:val="-12"/>
          <w:sz w:val="24"/>
        </w:rPr>
        <w:t xml:space="preserve"> </w:t>
      </w:r>
      <w:r>
        <w:rPr>
          <w:sz w:val="24"/>
        </w:rPr>
        <w:t xml:space="preserve">организации</w:t>
      </w:r>
      <w:r>
        <w:rPr>
          <w:spacing w:val="-3"/>
          <w:sz w:val="24"/>
        </w:rPr>
        <w:t xml:space="preserve"> </w:t>
      </w:r>
      <w:r>
        <w:rPr>
          <w:sz w:val="24"/>
        </w:rPr>
        <w:t xml:space="preserve">(организации</w:t>
      </w:r>
      <w:r>
        <w:rPr>
          <w:spacing w:val="-8"/>
          <w:sz w:val="24"/>
        </w:rPr>
        <w:t xml:space="preserve"> </w:t>
      </w:r>
      <w:r>
        <w:rPr>
          <w:sz w:val="24"/>
        </w:rPr>
        <w:t xml:space="preserve">дополнительного образования, клуба, спортивного комплекса и др.);</w:t>
      </w:r>
      <w:r/>
    </w:p>
    <w:p>
      <w:pPr>
        <w:ind w:left="222" w:right="908" w:firstLine="0"/>
        <w:jc w:val="left"/>
        <w:spacing w:before="200" w:line="276" w:lineRule="auto"/>
        <w:rPr>
          <w:sz w:val="24"/>
        </w:rPr>
      </w:pPr>
      <w:r>
        <w:rPr>
          <w:sz w:val="24"/>
        </w:rPr>
        <w:t xml:space="preserve">за</w:t>
      </w:r>
      <w:r>
        <w:rPr>
          <w:spacing w:val="-5"/>
          <w:sz w:val="24"/>
        </w:rPr>
        <w:t xml:space="preserve"> </w:t>
      </w:r>
      <w:r>
        <w:rPr>
          <w:sz w:val="24"/>
        </w:rPr>
        <w:t xml:space="preserve">счет</w:t>
      </w:r>
      <w:r>
        <w:rPr>
          <w:spacing w:val="-4"/>
          <w:sz w:val="24"/>
        </w:rPr>
        <w:t xml:space="preserve"> </w:t>
      </w:r>
      <w:r>
        <w:rPr>
          <w:sz w:val="24"/>
        </w:rPr>
        <w:t xml:space="preserve">выделения</w:t>
      </w:r>
      <w:r>
        <w:rPr>
          <w:spacing w:val="-4"/>
          <w:sz w:val="24"/>
        </w:rPr>
        <w:t xml:space="preserve"> </w:t>
      </w:r>
      <w:r>
        <w:rPr>
          <w:sz w:val="24"/>
        </w:rPr>
        <w:t xml:space="preserve">ставок</w:t>
      </w:r>
      <w:r>
        <w:rPr>
          <w:spacing w:val="-6"/>
          <w:sz w:val="24"/>
        </w:rPr>
        <w:t xml:space="preserve"> </w:t>
      </w:r>
      <w:r>
        <w:rPr>
          <w:sz w:val="24"/>
        </w:rPr>
        <w:t xml:space="preserve">педагогов</w:t>
      </w:r>
      <w:r>
        <w:rPr>
          <w:spacing w:val="-3"/>
          <w:sz w:val="24"/>
        </w:rPr>
        <w:t xml:space="preserve"> </w:t>
      </w:r>
      <w:r>
        <w:rPr>
          <w:sz w:val="24"/>
        </w:rPr>
        <w:t xml:space="preserve">дополнительного</w:t>
      </w:r>
      <w:r>
        <w:rPr>
          <w:spacing w:val="-9"/>
          <w:sz w:val="24"/>
        </w:rPr>
        <w:t xml:space="preserve"> </w:t>
      </w:r>
      <w:r>
        <w:rPr>
          <w:sz w:val="24"/>
        </w:rPr>
        <w:t xml:space="preserve">образования,</w:t>
      </w:r>
      <w:r>
        <w:rPr>
          <w:spacing w:val="-7"/>
          <w:sz w:val="24"/>
        </w:rPr>
        <w:t xml:space="preserve"> </w:t>
      </w:r>
      <w:r>
        <w:rPr>
          <w:sz w:val="24"/>
        </w:rPr>
        <w:t xml:space="preserve">которые</w:t>
      </w:r>
      <w:r>
        <w:rPr>
          <w:spacing w:val="-9"/>
          <w:sz w:val="24"/>
        </w:rPr>
        <w:t xml:space="preserve"> </w:t>
      </w:r>
      <w:r>
        <w:rPr>
          <w:sz w:val="24"/>
        </w:rPr>
        <w:t xml:space="preserve">обеспечивают реализацию для обучающихся образовательной</w:t>
      </w:r>
      <w:r>
        <w:rPr>
          <w:spacing w:val="-2"/>
          <w:sz w:val="24"/>
        </w:rPr>
        <w:t xml:space="preserve"> </w:t>
      </w:r>
      <w:r>
        <w:rPr>
          <w:sz w:val="24"/>
        </w:rPr>
        <w:t xml:space="preserve">организации широкого спектра программ внеурочной деятельности.</w:t>
      </w:r>
      <w:r/>
    </w:p>
    <w:p>
      <w:pPr>
        <w:ind w:left="222" w:right="0" w:firstLine="0"/>
        <w:jc w:val="left"/>
        <w:spacing w:before="200" w:line="276" w:lineRule="auto"/>
        <w:rPr>
          <w:sz w:val="24"/>
        </w:rPr>
      </w:pPr>
      <w:r>
        <w:rPr>
          <w:sz w:val="24"/>
        </w:rPr>
        <w:t xml:space="preserve">Календарный учебный</w:t>
      </w:r>
      <w:r>
        <w:rPr>
          <w:spacing w:val="-2"/>
          <w:sz w:val="24"/>
        </w:rPr>
        <w:t xml:space="preserve"> </w:t>
      </w:r>
      <w:r>
        <w:rPr>
          <w:sz w:val="24"/>
        </w:rPr>
        <w:t xml:space="preserve">график</w:t>
      </w:r>
      <w:r>
        <w:rPr>
          <w:spacing w:val="-5"/>
          <w:sz w:val="24"/>
        </w:rPr>
        <w:t xml:space="preserve"> </w:t>
      </w:r>
      <w:r>
        <w:rPr>
          <w:sz w:val="24"/>
        </w:rPr>
        <w:t xml:space="preserve">реализации</w:t>
      </w:r>
      <w:r>
        <w:rPr>
          <w:spacing w:val="-12"/>
          <w:sz w:val="24"/>
        </w:rPr>
        <w:t xml:space="preserve"> </w:t>
      </w:r>
      <w:r>
        <w:rPr>
          <w:sz w:val="24"/>
        </w:rPr>
        <w:t xml:space="preserve">образовательной</w:t>
      </w:r>
      <w:r>
        <w:rPr>
          <w:spacing w:val="-7"/>
          <w:sz w:val="24"/>
        </w:rPr>
        <w:t xml:space="preserve"> </w:t>
      </w:r>
      <w:r>
        <w:rPr>
          <w:sz w:val="24"/>
        </w:rPr>
        <w:t xml:space="preserve">программы,</w:t>
      </w:r>
      <w:r>
        <w:rPr>
          <w:spacing w:val="-6"/>
          <w:sz w:val="24"/>
        </w:rPr>
        <w:t xml:space="preserve"> </w:t>
      </w:r>
      <w:r>
        <w:rPr>
          <w:sz w:val="24"/>
        </w:rPr>
        <w:t xml:space="preserve">примерные</w:t>
      </w:r>
      <w:r>
        <w:rPr>
          <w:spacing w:val="-4"/>
          <w:sz w:val="24"/>
        </w:rPr>
        <w:t xml:space="preserve"> </w:t>
      </w:r>
      <w:r>
        <w:rPr>
          <w:sz w:val="24"/>
        </w:rPr>
        <w:t xml:space="preserve">условия образовательной деятельности, включая примерные расчеты нормативных затрат оказания</w:t>
      </w:r>
      <w:r/>
    </w:p>
    <w:p>
      <w:pPr>
        <w:ind w:left="222" w:right="0" w:firstLine="0"/>
        <w:jc w:val="left"/>
        <w:spacing w:before="0" w:line="276" w:lineRule="auto"/>
        <w:rPr>
          <w:sz w:val="24"/>
        </w:rPr>
      </w:pPr>
      <w:r>
        <w:rPr>
          <w:sz w:val="24"/>
        </w:rPr>
        <w:t xml:space="preserve">государственных</w:t>
      </w:r>
      <w:r>
        <w:rPr>
          <w:spacing w:val="-5"/>
          <w:sz w:val="24"/>
        </w:rPr>
        <w:t xml:space="preserve"> </w:t>
      </w:r>
      <w:r>
        <w:rPr>
          <w:sz w:val="24"/>
        </w:rPr>
        <w:t xml:space="preserve">услуг</w:t>
      </w:r>
      <w:r>
        <w:rPr>
          <w:spacing w:val="-3"/>
          <w:sz w:val="24"/>
        </w:rPr>
        <w:t xml:space="preserve"> </w:t>
      </w:r>
      <w:r>
        <w:rPr>
          <w:sz w:val="24"/>
        </w:rPr>
        <w:t xml:space="preserve">по</w:t>
      </w:r>
      <w:r>
        <w:rPr>
          <w:spacing w:val="-1"/>
          <w:sz w:val="24"/>
        </w:rPr>
        <w:t xml:space="preserve"> </w:t>
      </w:r>
      <w:r>
        <w:rPr>
          <w:sz w:val="24"/>
        </w:rPr>
        <w:t xml:space="preserve">реализации</w:t>
      </w:r>
      <w:r>
        <w:rPr>
          <w:spacing w:val="-9"/>
          <w:sz w:val="24"/>
        </w:rPr>
        <w:t xml:space="preserve"> </w:t>
      </w:r>
      <w:r>
        <w:rPr>
          <w:sz w:val="24"/>
        </w:rPr>
        <w:t xml:space="preserve">образовательной</w:t>
      </w:r>
      <w:r>
        <w:rPr>
          <w:spacing w:val="-4"/>
          <w:sz w:val="24"/>
        </w:rPr>
        <w:t xml:space="preserve"> </w:t>
      </w:r>
      <w:r>
        <w:rPr>
          <w:sz w:val="24"/>
        </w:rPr>
        <w:t xml:space="preserve">программы</w:t>
      </w:r>
      <w:r>
        <w:rPr>
          <w:spacing w:val="-8"/>
          <w:sz w:val="24"/>
        </w:rPr>
        <w:t xml:space="preserve"> </w:t>
      </w:r>
      <w:r>
        <w:rPr>
          <w:sz w:val="24"/>
        </w:rPr>
        <w:t xml:space="preserve">в</w:t>
      </w:r>
      <w:r>
        <w:rPr>
          <w:spacing w:val="-4"/>
          <w:sz w:val="24"/>
        </w:rPr>
        <w:t xml:space="preserve"> </w:t>
      </w:r>
      <w:r>
        <w:rPr>
          <w:sz w:val="24"/>
        </w:rPr>
        <w:t xml:space="preserve">соответствии</w:t>
      </w:r>
      <w:r>
        <w:rPr>
          <w:spacing w:val="-4"/>
          <w:sz w:val="24"/>
        </w:rPr>
        <w:t xml:space="preserve"> </w:t>
      </w:r>
      <w:r>
        <w:rPr>
          <w:sz w:val="24"/>
        </w:rPr>
        <w:t xml:space="preserve">с</w:t>
      </w:r>
      <w:r>
        <w:rPr>
          <w:spacing w:val="-10"/>
          <w:sz w:val="24"/>
        </w:rPr>
        <w:t xml:space="preserve"> </w:t>
      </w:r>
      <w:r>
        <w:rPr>
          <w:sz w:val="24"/>
        </w:rPr>
        <w:t xml:space="preserve">Федеральным законом № 273-ФЗ «Об образовании в Российской Федерации» (ст. 2, п. 10).</w:t>
      </w:r>
      <w:r/>
    </w:p>
    <w:p>
      <w:pPr>
        <w:jc w:val="left"/>
        <w:spacing w:after="0" w:line="276"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Примерный</w:t>
      </w:r>
      <w:r>
        <w:rPr>
          <w:spacing w:val="-9"/>
          <w:sz w:val="24"/>
        </w:rPr>
        <w:t xml:space="preserve"> </w:t>
      </w:r>
      <w:r>
        <w:rPr>
          <w:sz w:val="24"/>
        </w:rPr>
        <w:t xml:space="preserve">расчет</w:t>
      </w:r>
      <w:r>
        <w:rPr>
          <w:spacing w:val="-3"/>
          <w:sz w:val="24"/>
        </w:rPr>
        <w:t xml:space="preserve"> </w:t>
      </w:r>
      <w:r>
        <w:rPr>
          <w:sz w:val="24"/>
        </w:rPr>
        <w:t xml:space="preserve">нормативных</w:t>
      </w:r>
      <w:r>
        <w:rPr>
          <w:spacing w:val="-8"/>
          <w:sz w:val="24"/>
        </w:rPr>
        <w:t xml:space="preserve"> </w:t>
      </w:r>
      <w:r>
        <w:rPr>
          <w:sz w:val="24"/>
        </w:rPr>
        <w:t xml:space="preserve">затрат</w:t>
      </w:r>
      <w:r>
        <w:rPr>
          <w:spacing w:val="-6"/>
          <w:sz w:val="24"/>
        </w:rPr>
        <w:t xml:space="preserve"> </w:t>
      </w:r>
      <w:r>
        <w:rPr>
          <w:sz w:val="24"/>
        </w:rPr>
        <w:t xml:space="preserve">оказания</w:t>
      </w:r>
      <w:r>
        <w:rPr>
          <w:spacing w:val="-3"/>
          <w:sz w:val="24"/>
        </w:rPr>
        <w:t xml:space="preserve"> </w:t>
      </w:r>
      <w:r>
        <w:rPr>
          <w:sz w:val="24"/>
        </w:rPr>
        <w:t xml:space="preserve">государственных</w:t>
      </w:r>
      <w:r>
        <w:rPr>
          <w:spacing w:val="-3"/>
          <w:sz w:val="24"/>
        </w:rPr>
        <w:t xml:space="preserve"> </w:t>
      </w:r>
      <w:r>
        <w:rPr>
          <w:sz w:val="24"/>
        </w:rPr>
        <w:t xml:space="preserve">услуг</w:t>
      </w:r>
      <w:r>
        <w:rPr>
          <w:spacing w:val="-2"/>
          <w:sz w:val="24"/>
        </w:rPr>
        <w:t xml:space="preserve"> </w:t>
      </w:r>
      <w:r>
        <w:rPr>
          <w:sz w:val="24"/>
        </w:rPr>
        <w:t xml:space="preserve">по</w:t>
      </w:r>
      <w:r>
        <w:rPr>
          <w:spacing w:val="-2"/>
          <w:sz w:val="24"/>
        </w:rPr>
        <w:t xml:space="preserve"> реализации</w:t>
      </w:r>
      <w:r/>
    </w:p>
    <w:p>
      <w:pPr>
        <w:ind w:left="222" w:right="0" w:firstLine="0"/>
        <w:jc w:val="left"/>
        <w:spacing w:before="41" w:line="276" w:lineRule="auto"/>
        <w:rPr>
          <w:sz w:val="24"/>
        </w:rPr>
      </w:pPr>
      <w:r>
        <w:rPr>
          <w:sz w:val="24"/>
        </w:rPr>
        <w:t xml:space="preserve">образовательной</w:t>
      </w:r>
      <w:r>
        <w:rPr>
          <w:spacing w:val="-4"/>
          <w:sz w:val="24"/>
        </w:rPr>
        <w:t xml:space="preserve"> </w:t>
      </w:r>
      <w:r>
        <w:rPr>
          <w:sz w:val="24"/>
        </w:rPr>
        <w:t xml:space="preserve">программы</w:t>
      </w:r>
      <w:r>
        <w:rPr>
          <w:spacing w:val="-7"/>
          <w:sz w:val="24"/>
        </w:rPr>
        <w:t xml:space="preserve"> </w:t>
      </w:r>
      <w:r>
        <w:rPr>
          <w:sz w:val="24"/>
        </w:rPr>
        <w:t xml:space="preserve">основного</w:t>
      </w:r>
      <w:r>
        <w:rPr>
          <w:spacing w:val="-9"/>
          <w:sz w:val="24"/>
        </w:rPr>
        <w:t xml:space="preserve"> </w:t>
      </w:r>
      <w:r>
        <w:rPr>
          <w:sz w:val="24"/>
        </w:rPr>
        <w:t xml:space="preserve">общего</w:t>
      </w:r>
      <w:r>
        <w:rPr>
          <w:spacing w:val="-9"/>
          <w:sz w:val="24"/>
        </w:rPr>
        <w:t xml:space="preserve"> </w:t>
      </w:r>
      <w:r>
        <w:rPr>
          <w:sz w:val="24"/>
        </w:rPr>
        <w:t xml:space="preserve">образования</w:t>
      </w:r>
      <w:r>
        <w:rPr>
          <w:spacing w:val="-4"/>
          <w:sz w:val="24"/>
        </w:rPr>
        <w:t xml:space="preserve"> </w:t>
      </w:r>
      <w:r>
        <w:rPr>
          <w:sz w:val="24"/>
        </w:rPr>
        <w:t xml:space="preserve">соответствует</w:t>
      </w:r>
      <w:r>
        <w:rPr>
          <w:spacing w:val="-4"/>
          <w:sz w:val="24"/>
        </w:rPr>
        <w:t xml:space="preserve"> </w:t>
      </w:r>
      <w:r>
        <w:rPr>
          <w:sz w:val="24"/>
        </w:rPr>
        <w:t xml:space="preserve">нормативным</w:t>
      </w:r>
      <w:r>
        <w:rPr>
          <w:spacing w:val="-7"/>
          <w:sz w:val="24"/>
        </w:rPr>
        <w:t xml:space="preserve"> </w:t>
      </w:r>
      <w:r>
        <w:rPr>
          <w:sz w:val="24"/>
        </w:rPr>
        <w:t xml:space="preserve">затратам, определенным Приказом Министерства просвещения Российской Федерации</w:t>
      </w:r>
      <w:r>
        <w:rPr>
          <w:spacing w:val="-1"/>
          <w:sz w:val="24"/>
        </w:rPr>
        <w:t xml:space="preserve"> </w:t>
      </w:r>
      <w:r>
        <w:rPr>
          <w:sz w:val="24"/>
        </w:rPr>
        <w:t xml:space="preserve">от 20 ноября 2018 г.</w:t>
      </w:r>
      <w:r/>
    </w:p>
    <w:p>
      <w:pPr>
        <w:ind w:left="222" w:right="0" w:firstLine="0"/>
        <w:jc w:val="left"/>
        <w:spacing w:before="0" w:line="276" w:lineRule="auto"/>
        <w:rPr>
          <w:sz w:val="24"/>
        </w:rPr>
      </w:pPr>
      <w:r>
        <w:rPr>
          <w:sz w:val="24"/>
        </w:rPr>
        <w:t xml:space="preserve">№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w:t>
      </w:r>
      <w:r>
        <w:rPr>
          <w:spacing w:val="-3"/>
          <w:sz w:val="24"/>
        </w:rPr>
        <w:t xml:space="preserve"> </w:t>
      </w:r>
      <w:r>
        <w:rPr>
          <w:sz w:val="24"/>
        </w:rPr>
        <w:t xml:space="preserve">среднего</w:t>
      </w:r>
      <w:r>
        <w:rPr>
          <w:spacing w:val="-9"/>
          <w:sz w:val="24"/>
        </w:rPr>
        <w:t xml:space="preserve"> </w:t>
      </w:r>
      <w:r>
        <w:rPr>
          <w:sz w:val="24"/>
        </w:rPr>
        <w:t xml:space="preserve">общего,</w:t>
      </w:r>
      <w:r>
        <w:rPr>
          <w:spacing w:val="-3"/>
          <w:sz w:val="24"/>
        </w:rPr>
        <w:t xml:space="preserve"> </w:t>
      </w:r>
      <w:r>
        <w:rPr>
          <w:sz w:val="24"/>
        </w:rPr>
        <w:t xml:space="preserve">среднего</w:t>
      </w:r>
      <w:r>
        <w:rPr>
          <w:spacing w:val="-5"/>
          <w:sz w:val="24"/>
        </w:rPr>
        <w:t xml:space="preserve"> </w:t>
      </w:r>
      <w:r>
        <w:rPr>
          <w:sz w:val="24"/>
        </w:rPr>
        <w:t xml:space="preserve">профессионального</w:t>
      </w:r>
      <w:r>
        <w:rPr>
          <w:spacing w:val="-5"/>
          <w:sz w:val="24"/>
        </w:rPr>
        <w:t xml:space="preserve"> </w:t>
      </w:r>
      <w:r>
        <w:rPr>
          <w:sz w:val="24"/>
        </w:rPr>
        <w:t xml:space="preserve">образования,</w:t>
      </w:r>
      <w:r>
        <w:rPr>
          <w:spacing w:val="-8"/>
          <w:sz w:val="24"/>
        </w:rPr>
        <w:t xml:space="preserve"> </w:t>
      </w:r>
      <w:r>
        <w:rPr>
          <w:sz w:val="24"/>
        </w:rPr>
        <w:t xml:space="preserve">дополнительного</w:t>
      </w:r>
      <w:r>
        <w:rPr>
          <w:spacing w:val="-5"/>
          <w:sz w:val="24"/>
        </w:rPr>
        <w:t xml:space="preserve"> </w:t>
      </w:r>
      <w:r>
        <w:rPr>
          <w:sz w:val="24"/>
        </w:rPr>
        <w:t xml:space="preserve">образования детей и взрослых, дополнительного профессионального образования для лиц, имеющих или п</w:t>
      </w:r>
      <w:r>
        <w:rPr>
          <w:sz w:val="24"/>
        </w:rPr>
        <w:t xml:space="preserve">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w:t>
      </w:r>
      <w:r/>
    </w:p>
    <w:p>
      <w:pPr>
        <w:ind w:left="222" w:right="908" w:firstLine="0"/>
        <w:jc w:val="left"/>
        <w:spacing w:before="1" w:line="276" w:lineRule="auto"/>
        <w:rPr>
          <w:sz w:val="24"/>
        </w:rPr>
      </w:pPr>
      <w:r>
        <w:rPr>
          <w:sz w:val="24"/>
        </w:rPr>
        <w:t xml:space="preserve">работ)</w:t>
      </w:r>
      <w:r>
        <w:rPr>
          <w:spacing w:val="-10"/>
          <w:sz w:val="24"/>
        </w:rPr>
        <w:t xml:space="preserve"> </w:t>
      </w:r>
      <w:r>
        <w:rPr>
          <w:sz w:val="24"/>
        </w:rPr>
        <w:t xml:space="preserve">государственным</w:t>
      </w:r>
      <w:r>
        <w:rPr>
          <w:spacing w:val="-6"/>
          <w:sz w:val="24"/>
        </w:rPr>
        <w:t xml:space="preserve"> </w:t>
      </w:r>
      <w:r>
        <w:rPr>
          <w:sz w:val="24"/>
        </w:rPr>
        <w:t xml:space="preserve">(муниципальным)</w:t>
      </w:r>
      <w:r>
        <w:rPr>
          <w:spacing w:val="-10"/>
          <w:sz w:val="24"/>
        </w:rPr>
        <w:t xml:space="preserve"> </w:t>
      </w:r>
      <w:r>
        <w:rPr>
          <w:sz w:val="24"/>
        </w:rPr>
        <w:t xml:space="preserve">учреждением»</w:t>
      </w:r>
      <w:r>
        <w:rPr>
          <w:spacing w:val="-12"/>
          <w:sz w:val="24"/>
        </w:rPr>
        <w:t xml:space="preserve"> </w:t>
      </w:r>
      <w:r>
        <w:rPr>
          <w:sz w:val="24"/>
        </w:rPr>
        <w:t xml:space="preserve">(зарегистрирован</w:t>
      </w:r>
      <w:r>
        <w:rPr>
          <w:spacing w:val="-11"/>
          <w:sz w:val="24"/>
        </w:rPr>
        <w:t xml:space="preserve"> </w:t>
      </w:r>
      <w:r>
        <w:rPr>
          <w:sz w:val="24"/>
        </w:rPr>
        <w:t xml:space="preserve">Министерством юстиции Российской Федерации 11 декабря 2018 г., регистрационный № 52960).</w:t>
      </w:r>
      <w:r/>
    </w:p>
    <w:p>
      <w:pPr>
        <w:ind w:left="222" w:right="0" w:firstLine="0"/>
        <w:jc w:val="left"/>
        <w:spacing w:before="200"/>
        <w:rPr>
          <w:sz w:val="24"/>
        </w:rPr>
      </w:pPr>
      <w:r>
        <w:rPr>
          <w:sz w:val="24"/>
        </w:rPr>
        <w:t xml:space="preserve">Примерный</w:t>
      </w:r>
      <w:r>
        <w:rPr>
          <w:spacing w:val="-9"/>
          <w:sz w:val="24"/>
        </w:rPr>
        <w:t xml:space="preserve"> </w:t>
      </w:r>
      <w:r>
        <w:rPr>
          <w:sz w:val="24"/>
        </w:rPr>
        <w:t xml:space="preserve">расчет</w:t>
      </w:r>
      <w:r>
        <w:rPr>
          <w:spacing w:val="-3"/>
          <w:sz w:val="24"/>
        </w:rPr>
        <w:t xml:space="preserve"> </w:t>
      </w:r>
      <w:r>
        <w:rPr>
          <w:sz w:val="24"/>
        </w:rPr>
        <w:t xml:space="preserve">нормативных</w:t>
      </w:r>
      <w:r>
        <w:rPr>
          <w:spacing w:val="-8"/>
          <w:sz w:val="24"/>
        </w:rPr>
        <w:t xml:space="preserve"> </w:t>
      </w:r>
      <w:r>
        <w:rPr>
          <w:sz w:val="24"/>
        </w:rPr>
        <w:t xml:space="preserve">затрат</w:t>
      </w:r>
      <w:r>
        <w:rPr>
          <w:spacing w:val="-6"/>
          <w:sz w:val="24"/>
        </w:rPr>
        <w:t xml:space="preserve"> </w:t>
      </w:r>
      <w:r>
        <w:rPr>
          <w:sz w:val="24"/>
        </w:rPr>
        <w:t xml:space="preserve">оказания</w:t>
      </w:r>
      <w:r>
        <w:rPr>
          <w:spacing w:val="-3"/>
          <w:sz w:val="24"/>
        </w:rPr>
        <w:t xml:space="preserve"> </w:t>
      </w:r>
      <w:r>
        <w:rPr>
          <w:sz w:val="24"/>
        </w:rPr>
        <w:t xml:space="preserve">государственных</w:t>
      </w:r>
      <w:r>
        <w:rPr>
          <w:spacing w:val="-3"/>
          <w:sz w:val="24"/>
        </w:rPr>
        <w:t xml:space="preserve"> </w:t>
      </w:r>
      <w:r>
        <w:rPr>
          <w:sz w:val="24"/>
        </w:rPr>
        <w:t xml:space="preserve">услуг</w:t>
      </w:r>
      <w:r>
        <w:rPr>
          <w:spacing w:val="-2"/>
          <w:sz w:val="24"/>
        </w:rPr>
        <w:t xml:space="preserve"> </w:t>
      </w:r>
      <w:r>
        <w:rPr>
          <w:sz w:val="24"/>
        </w:rPr>
        <w:t xml:space="preserve">по</w:t>
      </w:r>
      <w:r>
        <w:rPr>
          <w:spacing w:val="-2"/>
          <w:sz w:val="24"/>
        </w:rPr>
        <w:t xml:space="preserve"> реализации</w:t>
      </w:r>
      <w:r/>
    </w:p>
    <w:p>
      <w:pPr>
        <w:ind w:left="222" w:right="0" w:firstLine="0"/>
        <w:jc w:val="left"/>
        <w:spacing w:before="41" w:line="276" w:lineRule="auto"/>
        <w:rPr>
          <w:sz w:val="24"/>
        </w:rPr>
      </w:pPr>
      <w:r>
        <w:rPr>
          <w:sz w:val="24"/>
        </w:rPr>
        <w:t xml:space="preserve">образо</w:t>
      </w:r>
      <w:r>
        <w:rPr>
          <w:sz w:val="24"/>
        </w:rPr>
        <w:t xml:space="preserve">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w:t>
      </w:r>
      <w:r>
        <w:rPr>
          <w:spacing w:val="-7"/>
          <w:sz w:val="24"/>
        </w:rPr>
        <w:t xml:space="preserve"> </w:t>
      </w:r>
      <w:r>
        <w:rPr>
          <w:sz w:val="24"/>
        </w:rPr>
        <w:t xml:space="preserve">государственных</w:t>
      </w:r>
      <w:r>
        <w:rPr>
          <w:spacing w:val="-5"/>
          <w:sz w:val="24"/>
        </w:rPr>
        <w:t xml:space="preserve"> </w:t>
      </w:r>
      <w:r>
        <w:rPr>
          <w:sz w:val="24"/>
        </w:rPr>
        <w:t xml:space="preserve">услуг</w:t>
      </w:r>
      <w:r>
        <w:rPr>
          <w:spacing w:val="-3"/>
          <w:sz w:val="24"/>
        </w:rPr>
        <w:t xml:space="preserve"> </w:t>
      </w:r>
      <w:r>
        <w:rPr>
          <w:sz w:val="24"/>
        </w:rPr>
        <w:t xml:space="preserve">по</w:t>
      </w:r>
      <w:r>
        <w:rPr>
          <w:spacing w:val="-1"/>
          <w:sz w:val="24"/>
        </w:rPr>
        <w:t xml:space="preserve"> </w:t>
      </w:r>
      <w:r>
        <w:rPr>
          <w:sz w:val="24"/>
        </w:rPr>
        <w:t xml:space="preserve">реализации</w:t>
      </w:r>
      <w:r>
        <w:rPr>
          <w:spacing w:val="-8"/>
          <w:sz w:val="24"/>
        </w:rPr>
        <w:t xml:space="preserve"> </w:t>
      </w:r>
      <w:r>
        <w:rPr>
          <w:sz w:val="24"/>
        </w:rPr>
        <w:t xml:space="preserve">образовательных</w:t>
      </w:r>
      <w:r>
        <w:rPr>
          <w:spacing w:val="-9"/>
          <w:sz w:val="24"/>
        </w:rPr>
        <w:t xml:space="preserve"> </w:t>
      </w:r>
      <w:r>
        <w:rPr>
          <w:sz w:val="24"/>
        </w:rPr>
        <w:t xml:space="preserve">программ</w:t>
      </w:r>
      <w:r>
        <w:rPr>
          <w:spacing w:val="-4"/>
          <w:sz w:val="24"/>
        </w:rPr>
        <w:t xml:space="preserve"> </w:t>
      </w:r>
      <w:r>
        <w:rPr>
          <w:sz w:val="24"/>
        </w:rPr>
        <w:t xml:space="preserve">в</w:t>
      </w:r>
      <w:r>
        <w:rPr>
          <w:spacing w:val="-7"/>
          <w:sz w:val="24"/>
        </w:rPr>
        <w:t xml:space="preserve"> </w:t>
      </w:r>
      <w:r>
        <w:rPr>
          <w:sz w:val="24"/>
        </w:rPr>
        <w:t xml:space="preserve">соответствии</w:t>
      </w:r>
      <w:r>
        <w:rPr>
          <w:spacing w:val="-4"/>
          <w:sz w:val="24"/>
        </w:rPr>
        <w:t xml:space="preserve"> </w:t>
      </w:r>
      <w:r>
        <w:rPr>
          <w:sz w:val="24"/>
        </w:rPr>
        <w:t xml:space="preserve">с Федеральным законом «Об образовании в Российской Федерации» (ст. 2, п. 10).</w:t>
      </w:r>
      <w:r/>
    </w:p>
    <w:p>
      <w:pPr>
        <w:ind w:left="222" w:right="0" w:firstLine="0"/>
        <w:jc w:val="left"/>
        <w:spacing w:before="199" w:line="276" w:lineRule="auto"/>
        <w:rPr>
          <w:sz w:val="24"/>
        </w:rPr>
      </w:pPr>
      <w:r>
        <w:rPr>
          <w:sz w:val="24"/>
        </w:rPr>
        <w:t xml:space="preserve">Финансовое</w:t>
      </w:r>
      <w:r>
        <w:rPr>
          <w:spacing w:val="-14"/>
          <w:sz w:val="24"/>
        </w:rPr>
        <w:t xml:space="preserve"> </w:t>
      </w:r>
      <w:r>
        <w:rPr>
          <w:sz w:val="24"/>
        </w:rPr>
        <w:t xml:space="preserve">обеспечение</w:t>
      </w:r>
      <w:r>
        <w:rPr>
          <w:spacing w:val="-4"/>
          <w:sz w:val="24"/>
        </w:rPr>
        <w:t xml:space="preserve"> </w:t>
      </w:r>
      <w:r>
        <w:rPr>
          <w:sz w:val="24"/>
        </w:rPr>
        <w:t xml:space="preserve">оказания</w:t>
      </w:r>
      <w:r>
        <w:rPr>
          <w:spacing w:val="-8"/>
          <w:sz w:val="24"/>
        </w:rPr>
        <w:t xml:space="preserve"> </w:t>
      </w:r>
      <w:r>
        <w:rPr>
          <w:sz w:val="24"/>
        </w:rPr>
        <w:t xml:space="preserve">государственных</w:t>
      </w:r>
      <w:r>
        <w:rPr>
          <w:spacing w:val="-4"/>
          <w:sz w:val="24"/>
        </w:rPr>
        <w:t xml:space="preserve"> </w:t>
      </w:r>
      <w:r>
        <w:rPr>
          <w:sz w:val="24"/>
        </w:rPr>
        <w:t xml:space="preserve">услуг</w:t>
      </w:r>
      <w:r>
        <w:rPr>
          <w:spacing w:val="-2"/>
          <w:sz w:val="24"/>
        </w:rPr>
        <w:t xml:space="preserve"> </w:t>
      </w:r>
      <w:r>
        <w:rPr>
          <w:sz w:val="24"/>
        </w:rPr>
        <w:t xml:space="preserve">осуществляется</w:t>
      </w:r>
      <w:r>
        <w:rPr>
          <w:spacing w:val="-4"/>
          <w:sz w:val="24"/>
        </w:rPr>
        <w:t xml:space="preserve"> </w:t>
      </w:r>
      <w:r>
        <w:rPr>
          <w:sz w:val="24"/>
        </w:rPr>
        <w:t xml:space="preserve">в</w:t>
      </w:r>
      <w:r>
        <w:rPr>
          <w:spacing w:val="-3"/>
          <w:sz w:val="24"/>
        </w:rPr>
        <w:t xml:space="preserve"> </w:t>
      </w:r>
      <w:r>
        <w:rPr>
          <w:sz w:val="24"/>
        </w:rPr>
        <w:t xml:space="preserve">пределах</w:t>
      </w:r>
      <w:r>
        <w:rPr>
          <w:spacing w:val="-8"/>
          <w:sz w:val="24"/>
        </w:rPr>
        <w:t xml:space="preserve"> </w:t>
      </w:r>
      <w:r>
        <w:rPr>
          <w:sz w:val="24"/>
        </w:rPr>
        <w:t xml:space="preserve">бюджетных ассигнований, предусмотренных организации на очередной финансовый год.</w:t>
      </w:r>
      <w:r/>
    </w:p>
    <w:p>
      <w:pPr>
        <w:pStyle w:val="967"/>
        <w:ind w:left="0" w:firstLine="0"/>
        <w:jc w:val="left"/>
        <w:rPr>
          <w:sz w:val="24"/>
        </w:rPr>
      </w:pPr>
      <w:r>
        <w:rPr>
          <w:sz w:val="24"/>
        </w:rPr>
      </w:r>
      <w:r/>
    </w:p>
    <w:p>
      <w:pPr>
        <w:pStyle w:val="967"/>
        <w:ind w:left="0" w:firstLine="0"/>
        <w:jc w:val="left"/>
        <w:spacing w:before="167"/>
        <w:rPr>
          <w:sz w:val="24"/>
        </w:rPr>
      </w:pPr>
      <w:r>
        <w:rPr>
          <w:sz w:val="24"/>
        </w:rPr>
      </w:r>
      <w:r/>
    </w:p>
    <w:p>
      <w:pPr>
        <w:ind w:left="222" w:right="0" w:firstLine="0"/>
        <w:jc w:val="left"/>
        <w:spacing w:before="1" w:line="276" w:lineRule="auto"/>
        <w:rPr>
          <w:sz w:val="24"/>
        </w:rPr>
      </w:pPr>
      <w:r>
        <w:rPr>
          <w:sz w:val="24"/>
        </w:rPr>
        <w:t xml:space="preserve">Материально-техническое</w:t>
      </w:r>
      <w:r>
        <w:rPr>
          <w:spacing w:val="-4"/>
          <w:sz w:val="24"/>
        </w:rPr>
        <w:t xml:space="preserve"> </w:t>
      </w:r>
      <w:r>
        <w:rPr>
          <w:sz w:val="24"/>
        </w:rPr>
        <w:t xml:space="preserve">и</w:t>
      </w:r>
      <w:r>
        <w:rPr>
          <w:spacing w:val="-7"/>
          <w:sz w:val="24"/>
        </w:rPr>
        <w:t xml:space="preserve"> </w:t>
      </w:r>
      <w:r>
        <w:rPr>
          <w:sz w:val="24"/>
        </w:rPr>
        <w:t xml:space="preserve">учебно-методическое</w:t>
      </w:r>
      <w:r>
        <w:rPr>
          <w:spacing w:val="-9"/>
          <w:sz w:val="24"/>
        </w:rPr>
        <w:t xml:space="preserve"> </w:t>
      </w:r>
      <w:r>
        <w:rPr>
          <w:sz w:val="24"/>
        </w:rPr>
        <w:t xml:space="preserve">обеспечение</w:t>
      </w:r>
      <w:r>
        <w:rPr>
          <w:spacing w:val="-4"/>
          <w:sz w:val="24"/>
        </w:rPr>
        <w:t xml:space="preserve"> </w:t>
      </w:r>
      <w:r>
        <w:rPr>
          <w:sz w:val="24"/>
        </w:rPr>
        <w:t xml:space="preserve">программы</w:t>
      </w:r>
      <w:r>
        <w:rPr>
          <w:spacing w:val="-10"/>
          <w:sz w:val="24"/>
        </w:rPr>
        <w:t xml:space="preserve"> </w:t>
      </w:r>
      <w:r>
        <w:rPr>
          <w:sz w:val="24"/>
        </w:rPr>
        <w:t xml:space="preserve">основного</w:t>
      </w:r>
      <w:r>
        <w:rPr>
          <w:spacing w:val="-8"/>
          <w:sz w:val="24"/>
        </w:rPr>
        <w:t xml:space="preserve"> </w:t>
      </w:r>
      <w:r>
        <w:rPr>
          <w:sz w:val="24"/>
        </w:rPr>
        <w:t xml:space="preserve">общего </w:t>
      </w:r>
      <w:r>
        <w:rPr>
          <w:spacing w:val="-2"/>
          <w:sz w:val="24"/>
        </w:rPr>
        <w:t xml:space="preserve">образования</w:t>
      </w:r>
      <w:r/>
    </w:p>
    <w:p>
      <w:pPr>
        <w:ind w:left="222" w:right="0" w:firstLine="0"/>
        <w:jc w:val="left"/>
        <w:spacing w:before="200"/>
        <w:rPr>
          <w:sz w:val="24"/>
        </w:rPr>
      </w:pPr>
      <w:r>
        <w:rPr>
          <w:sz w:val="24"/>
        </w:rPr>
        <w:t xml:space="preserve">Информационно-образовательная</w:t>
      </w:r>
      <w:r>
        <w:rPr>
          <w:spacing w:val="-11"/>
          <w:sz w:val="24"/>
        </w:rPr>
        <w:t xml:space="preserve"> </w:t>
      </w:r>
      <w:r>
        <w:rPr>
          <w:spacing w:val="-4"/>
          <w:sz w:val="24"/>
        </w:rPr>
        <w:t xml:space="preserve">среда</w:t>
      </w:r>
      <w:r/>
    </w:p>
    <w:p>
      <w:pPr>
        <w:ind w:left="222" w:right="0" w:firstLine="0"/>
        <w:jc w:val="left"/>
        <w:spacing w:before="243"/>
        <w:rPr>
          <w:sz w:val="24"/>
        </w:rPr>
      </w:pPr>
      <w:r>
        <w:rPr>
          <w:sz w:val="24"/>
        </w:rPr>
        <w:t xml:space="preserve">Информационно-образовательная</w:t>
      </w:r>
      <w:r>
        <w:rPr>
          <w:spacing w:val="-6"/>
          <w:sz w:val="24"/>
        </w:rPr>
        <w:t xml:space="preserve"> </w:t>
      </w:r>
      <w:r>
        <w:rPr>
          <w:sz w:val="24"/>
        </w:rPr>
        <w:t xml:space="preserve">среда</w:t>
      </w:r>
      <w:r>
        <w:rPr>
          <w:spacing w:val="-4"/>
          <w:sz w:val="24"/>
        </w:rPr>
        <w:t xml:space="preserve"> </w:t>
      </w:r>
      <w:r>
        <w:rPr>
          <w:sz w:val="24"/>
        </w:rPr>
        <w:t xml:space="preserve">МОУ</w:t>
      </w:r>
      <w:r>
        <w:rPr>
          <w:spacing w:val="-6"/>
          <w:sz w:val="24"/>
        </w:rPr>
        <w:t xml:space="preserve"> </w:t>
      </w:r>
      <w:r>
        <w:rPr>
          <w:sz w:val="24"/>
        </w:rPr>
        <w:t xml:space="preserve">СОШ</w:t>
      </w:r>
      <w:r>
        <w:rPr>
          <w:spacing w:val="-6"/>
          <w:sz w:val="24"/>
        </w:rPr>
        <w:t xml:space="preserve"> </w:t>
      </w:r>
      <w:r>
        <w:rPr>
          <w:sz w:val="24"/>
        </w:rPr>
        <w:t xml:space="preserve">с.Сохондо</w:t>
      </w:r>
      <w:r>
        <w:rPr>
          <w:spacing w:val="-3"/>
          <w:sz w:val="24"/>
        </w:rPr>
        <w:t xml:space="preserve"> </w:t>
      </w:r>
      <w:r>
        <w:rPr>
          <w:sz w:val="24"/>
        </w:rPr>
        <w:t xml:space="preserve">включает</w:t>
      </w:r>
      <w:r>
        <w:rPr>
          <w:spacing w:val="-3"/>
          <w:sz w:val="24"/>
        </w:rPr>
        <w:t xml:space="preserve"> </w:t>
      </w:r>
      <w:r>
        <w:rPr>
          <w:spacing w:val="-2"/>
          <w:sz w:val="24"/>
        </w:rPr>
        <w:t xml:space="preserve">комплекс</w:t>
      </w:r>
      <w:r/>
    </w:p>
    <w:p>
      <w:pPr>
        <w:ind w:left="222" w:right="0" w:firstLine="0"/>
        <w:jc w:val="left"/>
        <w:spacing w:before="41" w:line="276" w:lineRule="auto"/>
        <w:rPr>
          <w:sz w:val="24"/>
        </w:rPr>
      </w:pPr>
      <w:r>
        <w:rPr>
          <w:sz w:val="24"/>
        </w:rPr>
        <w:t xml:space="preserve">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w:t>
      </w:r>
      <w:r>
        <w:rPr>
          <w:spacing w:val="-5"/>
          <w:sz w:val="24"/>
        </w:rPr>
        <w:t xml:space="preserve"> </w:t>
      </w:r>
      <w:r>
        <w:rPr>
          <w:sz w:val="24"/>
        </w:rPr>
        <w:t xml:space="preserve">каналы,</w:t>
      </w:r>
      <w:r>
        <w:rPr>
          <w:spacing w:val="-2"/>
          <w:sz w:val="24"/>
        </w:rPr>
        <w:t xml:space="preserve"> </w:t>
      </w:r>
      <w:r>
        <w:rPr>
          <w:sz w:val="24"/>
        </w:rPr>
        <w:t xml:space="preserve">систему</w:t>
      </w:r>
      <w:r>
        <w:rPr>
          <w:spacing w:val="-13"/>
          <w:sz w:val="24"/>
        </w:rPr>
        <w:t xml:space="preserve"> </w:t>
      </w:r>
      <w:r>
        <w:rPr>
          <w:sz w:val="24"/>
        </w:rPr>
        <w:t xml:space="preserve">современных</w:t>
      </w:r>
      <w:r>
        <w:rPr>
          <w:spacing w:val="-9"/>
          <w:sz w:val="24"/>
        </w:rPr>
        <w:t xml:space="preserve"> </w:t>
      </w:r>
      <w:r>
        <w:rPr>
          <w:sz w:val="24"/>
        </w:rPr>
        <w:t xml:space="preserve">педагогических</w:t>
      </w:r>
      <w:r>
        <w:rPr>
          <w:spacing w:val="-9"/>
          <w:sz w:val="24"/>
        </w:rPr>
        <w:t xml:space="preserve"> </w:t>
      </w:r>
      <w:r>
        <w:rPr>
          <w:sz w:val="24"/>
        </w:rPr>
        <w:t xml:space="preserve">технологий,</w:t>
      </w:r>
      <w:r>
        <w:rPr>
          <w:spacing w:val="-7"/>
          <w:sz w:val="24"/>
        </w:rPr>
        <w:t xml:space="preserve"> </w:t>
      </w:r>
      <w:r>
        <w:rPr>
          <w:sz w:val="24"/>
        </w:rPr>
        <w:t xml:space="preserve">обеспечивающих обучение в современной информационно-образовательной среде.</w:t>
      </w:r>
      <w:r/>
    </w:p>
    <w:p>
      <w:pPr>
        <w:ind w:left="222" w:right="0" w:firstLine="0"/>
        <w:jc w:val="left"/>
        <w:spacing w:before="200"/>
        <w:rPr>
          <w:sz w:val="24"/>
        </w:rPr>
      </w:pPr>
      <w:r>
        <w:rPr>
          <w:sz w:val="24"/>
        </w:rPr>
        <w:t xml:space="preserve">Информационно-образовательная</w:t>
      </w:r>
      <w:r>
        <w:rPr>
          <w:spacing w:val="-5"/>
          <w:sz w:val="24"/>
        </w:rPr>
        <w:t xml:space="preserve"> </w:t>
      </w:r>
      <w:r>
        <w:rPr>
          <w:sz w:val="24"/>
        </w:rPr>
        <w:t xml:space="preserve">среда</w:t>
      </w:r>
      <w:r>
        <w:rPr>
          <w:spacing w:val="-4"/>
          <w:sz w:val="24"/>
        </w:rPr>
        <w:t xml:space="preserve"> </w:t>
      </w:r>
      <w:r>
        <w:rPr>
          <w:sz w:val="24"/>
        </w:rPr>
        <w:t xml:space="preserve">МОУ</w:t>
      </w:r>
      <w:r>
        <w:rPr>
          <w:spacing w:val="-6"/>
          <w:sz w:val="24"/>
        </w:rPr>
        <w:t xml:space="preserve"> </w:t>
      </w:r>
      <w:r>
        <w:rPr>
          <w:sz w:val="24"/>
        </w:rPr>
        <w:t xml:space="preserve">СОШ</w:t>
      </w:r>
      <w:r>
        <w:rPr>
          <w:spacing w:val="-6"/>
          <w:sz w:val="24"/>
        </w:rPr>
        <w:t xml:space="preserve"> </w:t>
      </w:r>
      <w:r>
        <w:rPr>
          <w:sz w:val="24"/>
        </w:rPr>
        <w:t xml:space="preserve">с.Сохондо</w:t>
      </w:r>
      <w:r>
        <w:rPr>
          <w:spacing w:val="-7"/>
          <w:sz w:val="24"/>
        </w:rPr>
        <w:t xml:space="preserve"> </w:t>
      </w:r>
      <w:r>
        <w:rPr>
          <w:spacing w:val="-2"/>
          <w:sz w:val="24"/>
        </w:rPr>
        <w:t xml:space="preserve">обеспечивает:</w:t>
      </w:r>
      <w:r/>
    </w:p>
    <w:p>
      <w:pPr>
        <w:ind w:left="222" w:right="908" w:firstLine="0"/>
        <w:jc w:val="left"/>
        <w:spacing w:before="242" w:line="276" w:lineRule="auto"/>
        <w:rPr>
          <w:sz w:val="24"/>
        </w:rPr>
      </w:pPr>
      <w:r>
        <w:rPr>
          <w:sz w:val="24"/>
        </w:rPr>
        <w:t xml:space="preserve">возможность</w:t>
      </w:r>
      <w:r>
        <w:rPr>
          <w:spacing w:val="-8"/>
          <w:sz w:val="24"/>
        </w:rPr>
        <w:t xml:space="preserve"> </w:t>
      </w:r>
      <w:r>
        <w:rPr>
          <w:sz w:val="24"/>
        </w:rPr>
        <w:t xml:space="preserve">использования</w:t>
      </w:r>
      <w:r>
        <w:rPr>
          <w:spacing w:val="-5"/>
          <w:sz w:val="24"/>
        </w:rPr>
        <w:t xml:space="preserve"> </w:t>
      </w:r>
      <w:r>
        <w:rPr>
          <w:sz w:val="24"/>
        </w:rPr>
        <w:t xml:space="preserve">участниками</w:t>
      </w:r>
      <w:r>
        <w:rPr>
          <w:spacing w:val="-4"/>
          <w:sz w:val="24"/>
        </w:rPr>
        <w:t xml:space="preserve"> </w:t>
      </w:r>
      <w:r>
        <w:rPr>
          <w:sz w:val="24"/>
        </w:rPr>
        <w:t xml:space="preserve">образовательного</w:t>
      </w:r>
      <w:r>
        <w:rPr>
          <w:spacing w:val="-5"/>
          <w:sz w:val="24"/>
        </w:rPr>
        <w:t xml:space="preserve"> </w:t>
      </w:r>
      <w:r>
        <w:rPr>
          <w:sz w:val="24"/>
        </w:rPr>
        <w:t xml:space="preserve">процесса</w:t>
      </w:r>
      <w:r>
        <w:rPr>
          <w:spacing w:val="-6"/>
          <w:sz w:val="24"/>
        </w:rPr>
        <w:t xml:space="preserve"> </w:t>
      </w:r>
      <w:r>
        <w:rPr>
          <w:sz w:val="24"/>
        </w:rPr>
        <w:t xml:space="preserve">ресурсов</w:t>
      </w:r>
      <w:r>
        <w:rPr>
          <w:spacing w:val="-8"/>
          <w:sz w:val="24"/>
        </w:rPr>
        <w:t xml:space="preserve"> </w:t>
      </w:r>
      <w:r>
        <w:rPr>
          <w:sz w:val="24"/>
        </w:rPr>
        <w:t xml:space="preserve">и</w:t>
      </w:r>
      <w:r>
        <w:rPr>
          <w:spacing w:val="-4"/>
          <w:sz w:val="24"/>
        </w:rPr>
        <w:t xml:space="preserve"> </w:t>
      </w:r>
      <w:r>
        <w:rPr>
          <w:sz w:val="24"/>
        </w:rPr>
        <w:t xml:space="preserve">сервисов цифровой образовательной среды;</w:t>
      </w:r>
      <w:r/>
    </w:p>
    <w:p>
      <w:pPr>
        <w:ind w:left="222" w:right="0" w:firstLine="0"/>
        <w:jc w:val="left"/>
        <w:spacing w:before="196" w:line="280" w:lineRule="auto"/>
        <w:rPr>
          <w:sz w:val="24"/>
        </w:rPr>
      </w:pPr>
      <w:r>
        <w:rPr>
          <w:sz w:val="24"/>
        </w:rPr>
        <w:t xml:space="preserve">безопасный</w:t>
      </w:r>
      <w:r>
        <w:rPr>
          <w:spacing w:val="-9"/>
          <w:sz w:val="24"/>
        </w:rPr>
        <w:t xml:space="preserve"> </w:t>
      </w:r>
      <w:r>
        <w:rPr>
          <w:sz w:val="24"/>
        </w:rPr>
        <w:t xml:space="preserve">доступ</w:t>
      </w:r>
      <w:r>
        <w:rPr>
          <w:spacing w:val="-4"/>
          <w:sz w:val="24"/>
        </w:rPr>
        <w:t xml:space="preserve"> </w:t>
      </w:r>
      <w:r>
        <w:rPr>
          <w:sz w:val="24"/>
        </w:rPr>
        <w:t xml:space="preserve">к</w:t>
      </w:r>
      <w:r>
        <w:rPr>
          <w:spacing w:val="-7"/>
          <w:sz w:val="24"/>
        </w:rPr>
        <w:t xml:space="preserve"> </w:t>
      </w:r>
      <w:r>
        <w:rPr>
          <w:sz w:val="24"/>
        </w:rPr>
        <w:t xml:space="preserve">верифицированным</w:t>
      </w:r>
      <w:r>
        <w:rPr>
          <w:spacing w:val="-8"/>
          <w:sz w:val="24"/>
        </w:rPr>
        <w:t xml:space="preserve"> </w:t>
      </w:r>
      <w:r>
        <w:rPr>
          <w:sz w:val="24"/>
        </w:rPr>
        <w:t xml:space="preserve">образовательным</w:t>
      </w:r>
      <w:r>
        <w:rPr>
          <w:spacing w:val="-8"/>
          <w:sz w:val="24"/>
        </w:rPr>
        <w:t xml:space="preserve"> </w:t>
      </w:r>
      <w:r>
        <w:rPr>
          <w:sz w:val="24"/>
        </w:rPr>
        <w:t xml:space="preserve">ресурсам</w:t>
      </w:r>
      <w:r>
        <w:rPr>
          <w:spacing w:val="-4"/>
          <w:sz w:val="24"/>
        </w:rPr>
        <w:t xml:space="preserve"> </w:t>
      </w:r>
      <w:r>
        <w:rPr>
          <w:sz w:val="24"/>
        </w:rPr>
        <w:t xml:space="preserve">цифровой</w:t>
      </w:r>
      <w:r>
        <w:rPr>
          <w:spacing w:val="-9"/>
          <w:sz w:val="24"/>
        </w:rPr>
        <w:t xml:space="preserve"> </w:t>
      </w:r>
      <w:r>
        <w:rPr>
          <w:sz w:val="24"/>
        </w:rPr>
        <w:t xml:space="preserve">образовательной </w:t>
      </w:r>
      <w:r>
        <w:rPr>
          <w:spacing w:val="-2"/>
          <w:sz w:val="24"/>
        </w:rPr>
        <w:t xml:space="preserve">среды;</w:t>
      </w:r>
      <w:r/>
    </w:p>
    <w:p>
      <w:pPr>
        <w:jc w:val="left"/>
        <w:spacing w:after="0" w:line="280"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информационно-методическую</w:t>
      </w:r>
      <w:r>
        <w:rPr>
          <w:spacing w:val="-9"/>
          <w:sz w:val="24"/>
        </w:rPr>
        <w:t xml:space="preserve"> </w:t>
      </w:r>
      <w:r>
        <w:rPr>
          <w:sz w:val="24"/>
        </w:rPr>
        <w:t xml:space="preserve">поддержку</w:t>
      </w:r>
      <w:r>
        <w:rPr>
          <w:spacing w:val="-14"/>
          <w:sz w:val="24"/>
        </w:rPr>
        <w:t xml:space="preserve"> </w:t>
      </w:r>
      <w:r>
        <w:rPr>
          <w:sz w:val="24"/>
        </w:rPr>
        <w:t xml:space="preserve">образовательной</w:t>
      </w:r>
      <w:r>
        <w:rPr>
          <w:spacing w:val="-4"/>
          <w:sz w:val="24"/>
        </w:rPr>
        <w:t xml:space="preserve"> </w:t>
      </w:r>
      <w:r>
        <w:rPr>
          <w:spacing w:val="-2"/>
          <w:sz w:val="24"/>
        </w:rPr>
        <w:t xml:space="preserve">деятельности;</w:t>
      </w:r>
      <w:r/>
    </w:p>
    <w:p>
      <w:pPr>
        <w:ind w:left="222" w:right="1207" w:firstLine="0"/>
        <w:jc w:val="left"/>
        <w:spacing w:before="238" w:line="280" w:lineRule="auto"/>
        <w:tabs>
          <w:tab w:val="left" w:pos="2344" w:leader="none"/>
          <w:tab w:val="left" w:pos="4471" w:leader="none"/>
          <w:tab w:val="left" w:pos="6593" w:leader="none"/>
          <w:tab w:val="left" w:pos="8721" w:leader="none"/>
        </w:tabs>
        <w:rPr>
          <w:sz w:val="24"/>
        </w:rPr>
      </w:pPr>
      <w:r>
        <w:rPr>
          <w:spacing w:val="-2"/>
          <w:sz w:val="24"/>
        </w:rPr>
        <w:t xml:space="preserve">информационное</w:t>
      </w:r>
      <w:r>
        <w:rPr>
          <w:sz w:val="24"/>
        </w:rPr>
        <w:tab/>
      </w:r>
      <w:r>
        <w:rPr>
          <w:spacing w:val="-2"/>
          <w:sz w:val="24"/>
        </w:rPr>
        <w:t xml:space="preserve">сопровождение</w:t>
      </w:r>
      <w:r>
        <w:rPr>
          <w:sz w:val="24"/>
        </w:rPr>
        <w:tab/>
      </w:r>
      <w:r>
        <w:rPr>
          <w:spacing w:val="-2"/>
          <w:sz w:val="24"/>
        </w:rPr>
        <w:t xml:space="preserve">проектирования</w:t>
      </w:r>
      <w:r>
        <w:rPr>
          <w:sz w:val="24"/>
        </w:rPr>
        <w:tab/>
      </w:r>
      <w:r>
        <w:rPr>
          <w:spacing w:val="-2"/>
          <w:sz w:val="24"/>
        </w:rPr>
        <w:t xml:space="preserve">обучающимися</w:t>
      </w:r>
      <w:r>
        <w:rPr>
          <w:sz w:val="24"/>
        </w:rPr>
        <w:tab/>
      </w:r>
      <w:r>
        <w:rPr>
          <w:spacing w:val="-2"/>
          <w:sz w:val="24"/>
        </w:rPr>
        <w:t xml:space="preserve">планов </w:t>
      </w:r>
      <w:r>
        <w:rPr>
          <w:sz w:val="24"/>
        </w:rPr>
        <w:t xml:space="preserve">продолжения образования и будущего профессионального самоопределения;</w:t>
      </w:r>
      <w:r/>
    </w:p>
    <w:p>
      <w:pPr>
        <w:ind w:left="222" w:right="1745" w:firstLine="0"/>
        <w:jc w:val="left"/>
        <w:spacing w:before="190" w:line="451" w:lineRule="auto"/>
        <w:rPr>
          <w:sz w:val="24"/>
        </w:rPr>
      </w:pPr>
      <w:r>
        <w:rPr>
          <w:sz w:val="24"/>
        </w:rPr>
        <w:t xml:space="preserve">планирование</w:t>
      </w:r>
      <w:r>
        <w:rPr>
          <w:spacing w:val="-1"/>
          <w:sz w:val="24"/>
        </w:rPr>
        <w:t xml:space="preserve"> </w:t>
      </w:r>
      <w:r>
        <w:rPr>
          <w:sz w:val="24"/>
        </w:rPr>
        <w:t xml:space="preserve">образовательной деятельности и ее ресурсного обеспечения; мониторинг</w:t>
      </w:r>
      <w:r>
        <w:rPr>
          <w:spacing w:val="-7"/>
          <w:sz w:val="24"/>
        </w:rPr>
        <w:t xml:space="preserve"> </w:t>
      </w:r>
      <w:r>
        <w:rPr>
          <w:sz w:val="24"/>
        </w:rPr>
        <w:t xml:space="preserve">и</w:t>
      </w:r>
      <w:r>
        <w:rPr>
          <w:spacing w:val="-3"/>
          <w:sz w:val="24"/>
        </w:rPr>
        <w:t xml:space="preserve"> </w:t>
      </w:r>
      <w:r>
        <w:rPr>
          <w:sz w:val="24"/>
        </w:rPr>
        <w:t xml:space="preserve">фиксацию</w:t>
      </w:r>
      <w:r>
        <w:rPr>
          <w:spacing w:val="-6"/>
          <w:sz w:val="24"/>
        </w:rPr>
        <w:t xml:space="preserve"> </w:t>
      </w:r>
      <w:r>
        <w:rPr>
          <w:sz w:val="24"/>
        </w:rPr>
        <w:t xml:space="preserve">хода</w:t>
      </w:r>
      <w:r>
        <w:rPr>
          <w:spacing w:val="-5"/>
          <w:sz w:val="24"/>
        </w:rPr>
        <w:t xml:space="preserve"> </w:t>
      </w:r>
      <w:r>
        <w:rPr>
          <w:sz w:val="24"/>
        </w:rPr>
        <w:t xml:space="preserve">и</w:t>
      </w:r>
      <w:r>
        <w:rPr>
          <w:spacing w:val="-8"/>
          <w:sz w:val="24"/>
        </w:rPr>
        <w:t xml:space="preserve"> </w:t>
      </w:r>
      <w:r>
        <w:rPr>
          <w:sz w:val="24"/>
        </w:rPr>
        <w:t xml:space="preserve">результатов</w:t>
      </w:r>
      <w:r>
        <w:rPr>
          <w:spacing w:val="-7"/>
          <w:sz w:val="24"/>
        </w:rPr>
        <w:t xml:space="preserve"> </w:t>
      </w:r>
      <w:r>
        <w:rPr>
          <w:sz w:val="24"/>
        </w:rPr>
        <w:t xml:space="preserve">образовательной</w:t>
      </w:r>
      <w:r>
        <w:rPr>
          <w:spacing w:val="-3"/>
          <w:sz w:val="24"/>
        </w:rPr>
        <w:t xml:space="preserve"> </w:t>
      </w:r>
      <w:r>
        <w:rPr>
          <w:sz w:val="24"/>
        </w:rPr>
        <w:t xml:space="preserve">деятельности; мониторинг здоровья обучающихся;</w:t>
      </w:r>
      <w:r/>
    </w:p>
    <w:p>
      <w:pPr>
        <w:ind w:left="222" w:right="0" w:firstLine="0"/>
        <w:jc w:val="left"/>
        <w:spacing w:before="0" w:line="276" w:lineRule="auto"/>
        <w:rPr>
          <w:sz w:val="24"/>
        </w:rPr>
      </w:pPr>
      <w:r>
        <w:rPr>
          <w:sz w:val="24"/>
        </w:rPr>
        <w:t xml:space="preserve">современные</w:t>
      </w:r>
      <w:r>
        <w:rPr>
          <w:spacing w:val="-11"/>
          <w:sz w:val="24"/>
        </w:rPr>
        <w:t xml:space="preserve"> </w:t>
      </w:r>
      <w:r>
        <w:rPr>
          <w:sz w:val="24"/>
        </w:rPr>
        <w:t xml:space="preserve">процедуры</w:t>
      </w:r>
      <w:r>
        <w:rPr>
          <w:spacing w:val="-4"/>
          <w:sz w:val="24"/>
        </w:rPr>
        <w:t xml:space="preserve"> </w:t>
      </w:r>
      <w:r>
        <w:rPr>
          <w:sz w:val="24"/>
        </w:rPr>
        <w:t xml:space="preserve">создания,</w:t>
      </w:r>
      <w:r>
        <w:rPr>
          <w:spacing w:val="-3"/>
          <w:sz w:val="24"/>
        </w:rPr>
        <w:t xml:space="preserve"> </w:t>
      </w:r>
      <w:r>
        <w:rPr>
          <w:sz w:val="24"/>
        </w:rPr>
        <w:t xml:space="preserve">поиска,</w:t>
      </w:r>
      <w:r>
        <w:rPr>
          <w:spacing w:val="-3"/>
          <w:sz w:val="24"/>
        </w:rPr>
        <w:t xml:space="preserve"> </w:t>
      </w:r>
      <w:r>
        <w:rPr>
          <w:sz w:val="24"/>
        </w:rPr>
        <w:t xml:space="preserve">сбора,</w:t>
      </w:r>
      <w:r>
        <w:rPr>
          <w:spacing w:val="-3"/>
          <w:sz w:val="24"/>
        </w:rPr>
        <w:t xml:space="preserve"> </w:t>
      </w:r>
      <w:r>
        <w:rPr>
          <w:sz w:val="24"/>
        </w:rPr>
        <w:t xml:space="preserve">анализа,</w:t>
      </w:r>
      <w:r>
        <w:rPr>
          <w:spacing w:val="-8"/>
          <w:sz w:val="24"/>
        </w:rPr>
        <w:t xml:space="preserve"> </w:t>
      </w:r>
      <w:r>
        <w:rPr>
          <w:sz w:val="24"/>
        </w:rPr>
        <w:t xml:space="preserve">обработки,</w:t>
      </w:r>
      <w:r>
        <w:rPr>
          <w:spacing w:val="-3"/>
          <w:sz w:val="24"/>
        </w:rPr>
        <w:t xml:space="preserve"> </w:t>
      </w:r>
      <w:r>
        <w:rPr>
          <w:sz w:val="24"/>
        </w:rPr>
        <w:t xml:space="preserve">хранения</w:t>
      </w:r>
      <w:r>
        <w:rPr>
          <w:spacing w:val="-5"/>
          <w:sz w:val="24"/>
        </w:rPr>
        <w:t xml:space="preserve"> </w:t>
      </w:r>
      <w:r>
        <w:rPr>
          <w:sz w:val="24"/>
        </w:rPr>
        <w:t xml:space="preserve">и</w:t>
      </w:r>
      <w:r>
        <w:rPr>
          <w:spacing w:val="-9"/>
          <w:sz w:val="24"/>
        </w:rPr>
        <w:t xml:space="preserve"> </w:t>
      </w:r>
      <w:r>
        <w:rPr>
          <w:sz w:val="24"/>
        </w:rPr>
        <w:t xml:space="preserve">представления </w:t>
      </w:r>
      <w:r>
        <w:rPr>
          <w:spacing w:val="-2"/>
          <w:sz w:val="24"/>
        </w:rPr>
        <w:t xml:space="preserve">информации;</w:t>
      </w:r>
      <w:r/>
    </w:p>
    <w:p>
      <w:pPr>
        <w:ind w:left="222" w:right="0" w:firstLine="0"/>
        <w:jc w:val="left"/>
        <w:spacing w:before="199" w:line="276" w:lineRule="auto"/>
        <w:rPr>
          <w:sz w:val="24"/>
        </w:rPr>
      </w:pPr>
      <w:r>
        <w:rPr>
          <w:sz w:val="24"/>
        </w:rPr>
        <w:t xml:space="preserve">дистанционное</w:t>
      </w:r>
      <w:r>
        <w:rPr>
          <w:spacing w:val="-11"/>
          <w:sz w:val="24"/>
        </w:rPr>
        <w:t xml:space="preserve"> </w:t>
      </w:r>
      <w:r>
        <w:rPr>
          <w:sz w:val="24"/>
        </w:rPr>
        <w:t xml:space="preserve">взаимодействие</w:t>
      </w:r>
      <w:r>
        <w:rPr>
          <w:spacing w:val="-12"/>
          <w:sz w:val="24"/>
        </w:rPr>
        <w:t xml:space="preserve"> </w:t>
      </w:r>
      <w:r>
        <w:rPr>
          <w:sz w:val="24"/>
        </w:rPr>
        <w:t xml:space="preserve">всех</w:t>
      </w:r>
      <w:r>
        <w:rPr>
          <w:spacing w:val="-6"/>
          <w:sz w:val="24"/>
        </w:rPr>
        <w:t xml:space="preserve"> </w:t>
      </w:r>
      <w:r>
        <w:rPr>
          <w:sz w:val="24"/>
        </w:rPr>
        <w:t xml:space="preserve">участников</w:t>
      </w:r>
      <w:r>
        <w:rPr>
          <w:spacing w:val="-9"/>
          <w:sz w:val="24"/>
        </w:rPr>
        <w:t xml:space="preserve"> </w:t>
      </w:r>
      <w:r>
        <w:rPr>
          <w:sz w:val="24"/>
        </w:rPr>
        <w:t xml:space="preserve">образовательных</w:t>
      </w:r>
      <w:r>
        <w:rPr>
          <w:spacing w:val="-11"/>
          <w:sz w:val="24"/>
        </w:rPr>
        <w:t xml:space="preserve"> </w:t>
      </w:r>
      <w:r>
        <w:rPr>
          <w:sz w:val="24"/>
        </w:rPr>
        <w:t xml:space="preserve">отношений</w:t>
      </w:r>
      <w:r>
        <w:rPr>
          <w:spacing w:val="-5"/>
          <w:sz w:val="24"/>
        </w:rPr>
        <w:t xml:space="preserve"> </w:t>
      </w:r>
      <w:r>
        <w:rPr>
          <w:sz w:val="24"/>
        </w:rPr>
        <w:t xml:space="preserve">(обучающихся, родителей (законных представителей) несовершеннолетних обучающихся, педагогических</w:t>
      </w:r>
      <w:r/>
    </w:p>
    <w:p>
      <w:pPr>
        <w:ind w:left="222" w:right="0" w:firstLine="0"/>
        <w:jc w:val="left"/>
        <w:spacing w:before="0" w:line="276" w:lineRule="auto"/>
        <w:rPr>
          <w:sz w:val="24"/>
        </w:rPr>
      </w:pPr>
      <w:r>
        <w:rPr>
          <w:sz w:val="24"/>
        </w:rPr>
        <w:t xml:space="preserve">работников,</w:t>
      </w:r>
      <w:r>
        <w:rPr>
          <w:spacing w:val="-5"/>
          <w:sz w:val="24"/>
        </w:rPr>
        <w:t xml:space="preserve"> </w:t>
      </w:r>
      <w:r>
        <w:rPr>
          <w:sz w:val="24"/>
        </w:rPr>
        <w:t xml:space="preserve">органов</w:t>
      </w:r>
      <w:r>
        <w:rPr>
          <w:spacing w:val="-5"/>
          <w:sz w:val="24"/>
        </w:rPr>
        <w:t xml:space="preserve"> </w:t>
      </w:r>
      <w:r>
        <w:rPr>
          <w:sz w:val="24"/>
        </w:rPr>
        <w:t xml:space="preserve">управления</w:t>
      </w:r>
      <w:r>
        <w:rPr>
          <w:spacing w:val="-2"/>
          <w:sz w:val="24"/>
        </w:rPr>
        <w:t xml:space="preserve"> </w:t>
      </w:r>
      <w:r>
        <w:rPr>
          <w:sz w:val="24"/>
        </w:rPr>
        <w:t xml:space="preserve">в</w:t>
      </w:r>
      <w:r>
        <w:rPr>
          <w:spacing w:val="-1"/>
          <w:sz w:val="24"/>
        </w:rPr>
        <w:t xml:space="preserve"> </w:t>
      </w:r>
      <w:r>
        <w:rPr>
          <w:sz w:val="24"/>
        </w:rPr>
        <w:t xml:space="preserve">сфере</w:t>
      </w:r>
      <w:r>
        <w:rPr>
          <w:spacing w:val="-3"/>
          <w:sz w:val="24"/>
        </w:rPr>
        <w:t xml:space="preserve"> </w:t>
      </w:r>
      <w:r>
        <w:rPr>
          <w:sz w:val="24"/>
        </w:rPr>
        <w:t xml:space="preserve">образования,</w:t>
      </w:r>
      <w:r>
        <w:rPr>
          <w:spacing w:val="-9"/>
          <w:sz w:val="24"/>
        </w:rPr>
        <w:t xml:space="preserve"> </w:t>
      </w:r>
      <w:r>
        <w:rPr>
          <w:sz w:val="24"/>
        </w:rPr>
        <w:t xml:space="preserve">общественности),</w:t>
      </w:r>
      <w:r>
        <w:rPr>
          <w:spacing w:val="-5"/>
          <w:sz w:val="24"/>
        </w:rPr>
        <w:t xml:space="preserve"> </w:t>
      </w:r>
      <w:r>
        <w:rPr>
          <w:sz w:val="24"/>
        </w:rPr>
        <w:t xml:space="preserve">в</w:t>
      </w:r>
      <w:r>
        <w:rPr>
          <w:spacing w:val="-5"/>
          <w:sz w:val="24"/>
        </w:rPr>
        <w:t xml:space="preserve"> </w:t>
      </w:r>
      <w:r>
        <w:rPr>
          <w:sz w:val="24"/>
        </w:rPr>
        <w:t xml:space="preserve">том</w:t>
      </w:r>
      <w:r>
        <w:rPr>
          <w:spacing w:val="-5"/>
          <w:sz w:val="24"/>
        </w:rPr>
        <w:t xml:space="preserve"> </w:t>
      </w:r>
      <w:r>
        <w:rPr>
          <w:sz w:val="24"/>
        </w:rPr>
        <w:t xml:space="preserve">числе</w:t>
      </w:r>
      <w:r>
        <w:rPr>
          <w:spacing w:val="-3"/>
          <w:sz w:val="24"/>
        </w:rPr>
        <w:t xml:space="preserve"> </w:t>
      </w:r>
      <w:r>
        <w:rPr>
          <w:sz w:val="24"/>
        </w:rPr>
        <w:t xml:space="preserve">в</w:t>
      </w:r>
      <w:r>
        <w:rPr>
          <w:spacing w:val="-5"/>
          <w:sz w:val="24"/>
        </w:rPr>
        <w:t xml:space="preserve"> </w:t>
      </w:r>
      <w:r>
        <w:rPr>
          <w:sz w:val="24"/>
        </w:rPr>
        <w:t xml:space="preserve">рамках дистанционного образования с соблюдением законодательства Российской Федерации.</w:t>
      </w:r>
      <w:r/>
    </w:p>
    <w:p>
      <w:pPr>
        <w:ind w:left="222" w:right="0" w:firstLine="0"/>
        <w:jc w:val="left"/>
        <w:spacing w:before="200" w:line="276" w:lineRule="auto"/>
        <w:rPr>
          <w:sz w:val="24"/>
        </w:rPr>
      </w:pPr>
      <w:r>
        <w:rPr>
          <w:sz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w:t>
      </w:r>
      <w:r>
        <w:rPr>
          <w:spacing w:val="-10"/>
          <w:sz w:val="24"/>
        </w:rPr>
        <w:t xml:space="preserve"> </w:t>
      </w:r>
      <w:r>
        <w:rPr>
          <w:sz w:val="24"/>
        </w:rPr>
        <w:t xml:space="preserve">информационно-телекоммуникационных</w:t>
      </w:r>
      <w:r>
        <w:rPr>
          <w:spacing w:val="-10"/>
          <w:sz w:val="24"/>
        </w:rPr>
        <w:t xml:space="preserve"> </w:t>
      </w:r>
      <w:r>
        <w:rPr>
          <w:sz w:val="24"/>
        </w:rPr>
        <w:t xml:space="preserve">средств</w:t>
      </w:r>
      <w:r>
        <w:rPr>
          <w:spacing w:val="-4"/>
          <w:sz w:val="24"/>
        </w:rPr>
        <w:t xml:space="preserve"> </w:t>
      </w:r>
      <w:r>
        <w:rPr>
          <w:sz w:val="24"/>
        </w:rPr>
        <w:t xml:space="preserve">и</w:t>
      </w:r>
      <w:r>
        <w:rPr>
          <w:spacing w:val="-9"/>
          <w:sz w:val="24"/>
        </w:rPr>
        <w:t xml:space="preserve"> </w:t>
      </w:r>
      <w:r>
        <w:rPr>
          <w:sz w:val="24"/>
        </w:rPr>
        <w:t xml:space="preserve">педагогических</w:t>
      </w:r>
      <w:r>
        <w:rPr>
          <w:spacing w:val="-10"/>
          <w:sz w:val="24"/>
        </w:rPr>
        <w:t xml:space="preserve"> </w:t>
      </w:r>
      <w:r>
        <w:rPr>
          <w:sz w:val="24"/>
        </w:rPr>
        <w:t xml:space="preserve">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r/>
    </w:p>
    <w:p>
      <w:pPr>
        <w:ind w:left="222" w:right="0" w:firstLine="0"/>
        <w:jc w:val="left"/>
        <w:spacing w:before="199"/>
        <w:rPr>
          <w:sz w:val="24"/>
        </w:rPr>
      </w:pPr>
      <w:r>
        <w:rPr>
          <w:sz w:val="24"/>
        </w:rPr>
        <w:t xml:space="preserve">Основными</w:t>
      </w:r>
      <w:r>
        <w:rPr>
          <w:spacing w:val="-3"/>
          <w:sz w:val="24"/>
        </w:rPr>
        <w:t xml:space="preserve"> </w:t>
      </w:r>
      <w:r>
        <w:rPr>
          <w:sz w:val="24"/>
        </w:rPr>
        <w:t xml:space="preserve">компонентами</w:t>
      </w:r>
      <w:r>
        <w:rPr>
          <w:spacing w:val="-5"/>
          <w:sz w:val="24"/>
        </w:rPr>
        <w:t xml:space="preserve"> </w:t>
      </w:r>
      <w:r>
        <w:rPr>
          <w:sz w:val="24"/>
        </w:rPr>
        <w:t xml:space="preserve">ИОС</w:t>
      </w:r>
      <w:r>
        <w:rPr>
          <w:spacing w:val="-3"/>
          <w:sz w:val="24"/>
        </w:rPr>
        <w:t xml:space="preserve"> </w:t>
      </w:r>
      <w:r>
        <w:rPr>
          <w:sz w:val="24"/>
        </w:rPr>
        <w:t xml:space="preserve">МОУ</w:t>
      </w:r>
      <w:r>
        <w:rPr>
          <w:spacing w:val="-4"/>
          <w:sz w:val="24"/>
        </w:rPr>
        <w:t xml:space="preserve"> </w:t>
      </w:r>
      <w:r>
        <w:rPr>
          <w:sz w:val="24"/>
        </w:rPr>
        <w:t xml:space="preserve">СОШ</w:t>
      </w:r>
      <w:r>
        <w:rPr>
          <w:spacing w:val="-4"/>
          <w:sz w:val="24"/>
        </w:rPr>
        <w:t xml:space="preserve"> </w:t>
      </w:r>
      <w:r>
        <w:rPr>
          <w:sz w:val="24"/>
        </w:rPr>
        <w:t xml:space="preserve">с.Сохондо</w:t>
      </w:r>
      <w:r>
        <w:rPr>
          <w:spacing w:val="-1"/>
          <w:sz w:val="24"/>
        </w:rPr>
        <w:t xml:space="preserve"> </w:t>
      </w:r>
      <w:r>
        <w:rPr>
          <w:spacing w:val="-2"/>
          <w:sz w:val="24"/>
        </w:rPr>
        <w:t xml:space="preserve">являются:</w:t>
      </w:r>
      <w:r/>
    </w:p>
    <w:p>
      <w:pPr>
        <w:ind w:left="222" w:right="125" w:firstLine="0"/>
        <w:jc w:val="left"/>
        <w:spacing w:before="242" w:line="276" w:lineRule="auto"/>
        <w:rPr>
          <w:sz w:val="24"/>
        </w:rPr>
      </w:pPr>
      <w:r>
        <w:rPr>
          <w:sz w:val="24"/>
        </w:rPr>
        <w:t xml:space="preserve">учебно-методические комплекты по всем учебным предметам на государственном языке Российской</w:t>
      </w:r>
      <w:r>
        <w:rPr>
          <w:spacing w:val="-6"/>
          <w:sz w:val="24"/>
        </w:rPr>
        <w:t xml:space="preserve"> </w:t>
      </w:r>
      <w:r>
        <w:rPr>
          <w:sz w:val="24"/>
        </w:rPr>
        <w:t xml:space="preserve">Федерации</w:t>
      </w:r>
      <w:r>
        <w:rPr>
          <w:spacing w:val="-6"/>
          <w:sz w:val="24"/>
        </w:rPr>
        <w:t xml:space="preserve"> </w:t>
      </w:r>
      <w:r>
        <w:rPr>
          <w:sz w:val="24"/>
        </w:rPr>
        <w:t xml:space="preserve">(языке</w:t>
      </w:r>
      <w:r>
        <w:rPr>
          <w:spacing w:val="-4"/>
          <w:sz w:val="24"/>
        </w:rPr>
        <w:t xml:space="preserve"> </w:t>
      </w:r>
      <w:r>
        <w:rPr>
          <w:sz w:val="24"/>
        </w:rPr>
        <w:t xml:space="preserve">реализации</w:t>
      </w:r>
      <w:r>
        <w:rPr>
          <w:spacing w:val="-11"/>
          <w:sz w:val="24"/>
        </w:rPr>
        <w:t xml:space="preserve"> </w:t>
      </w:r>
      <w:r>
        <w:rPr>
          <w:sz w:val="24"/>
        </w:rPr>
        <w:t xml:space="preserve">основной</w:t>
      </w:r>
      <w:r>
        <w:rPr>
          <w:spacing w:val="-6"/>
          <w:sz w:val="24"/>
        </w:rPr>
        <w:t xml:space="preserve"> </w:t>
      </w:r>
      <w:r>
        <w:rPr>
          <w:sz w:val="24"/>
        </w:rPr>
        <w:t xml:space="preserve">образовательной</w:t>
      </w:r>
      <w:r>
        <w:rPr>
          <w:spacing w:val="-6"/>
          <w:sz w:val="24"/>
        </w:rPr>
        <w:t xml:space="preserve"> </w:t>
      </w:r>
      <w:r>
        <w:rPr>
          <w:sz w:val="24"/>
        </w:rPr>
        <w:t xml:space="preserve">программы</w:t>
      </w:r>
      <w:r>
        <w:rPr>
          <w:spacing w:val="-10"/>
          <w:sz w:val="24"/>
        </w:rPr>
        <w:t xml:space="preserve"> </w:t>
      </w:r>
      <w:r>
        <w:rPr>
          <w:sz w:val="24"/>
        </w:rPr>
        <w:t xml:space="preserve">основного</w:t>
      </w:r>
      <w:r>
        <w:rPr>
          <w:spacing w:val="-3"/>
          <w:sz w:val="24"/>
        </w:rPr>
        <w:t xml:space="preserve"> </w:t>
      </w:r>
      <w:r>
        <w:rPr>
          <w:sz w:val="24"/>
        </w:rPr>
        <w:t xml:space="preserve">общего образования), из расчета не менее одного учебника по учебному предмету обязательной части учебного плана на одного обучающегося;</w:t>
      </w:r>
      <w:r/>
    </w:p>
    <w:p>
      <w:pPr>
        <w:ind w:left="222" w:right="0" w:firstLine="0"/>
        <w:jc w:val="left"/>
        <w:spacing w:before="200" w:line="276" w:lineRule="auto"/>
        <w:rPr>
          <w:sz w:val="24"/>
        </w:rPr>
      </w:pPr>
      <w:r>
        <w:rPr>
          <w:sz w:val="24"/>
        </w:rPr>
        <w:t xml:space="preserve">фонд</w:t>
      </w:r>
      <w:r>
        <w:rPr>
          <w:spacing w:val="-6"/>
          <w:sz w:val="24"/>
        </w:rPr>
        <w:t xml:space="preserve"> </w:t>
      </w:r>
      <w:r>
        <w:rPr>
          <w:sz w:val="24"/>
        </w:rPr>
        <w:t xml:space="preserve">дополнительной</w:t>
      </w:r>
      <w:r>
        <w:rPr>
          <w:spacing w:val="-8"/>
          <w:sz w:val="24"/>
        </w:rPr>
        <w:t xml:space="preserve"> </w:t>
      </w:r>
      <w:r>
        <w:rPr>
          <w:sz w:val="24"/>
        </w:rPr>
        <w:t xml:space="preserve">литературы</w:t>
      </w:r>
      <w:r>
        <w:rPr>
          <w:spacing w:val="-3"/>
          <w:sz w:val="24"/>
        </w:rPr>
        <w:t xml:space="preserve"> </w:t>
      </w:r>
      <w:r>
        <w:rPr>
          <w:sz w:val="24"/>
        </w:rPr>
        <w:t xml:space="preserve">(художественная</w:t>
      </w:r>
      <w:r>
        <w:rPr>
          <w:spacing w:val="-4"/>
          <w:sz w:val="24"/>
        </w:rPr>
        <w:t xml:space="preserve"> </w:t>
      </w:r>
      <w:r>
        <w:rPr>
          <w:sz w:val="24"/>
        </w:rPr>
        <w:t xml:space="preserve">и</w:t>
      </w:r>
      <w:r>
        <w:rPr>
          <w:spacing w:val="-8"/>
          <w:sz w:val="24"/>
        </w:rPr>
        <w:t xml:space="preserve"> </w:t>
      </w:r>
      <w:r>
        <w:rPr>
          <w:sz w:val="24"/>
        </w:rPr>
        <w:t xml:space="preserve">научно-популярная</w:t>
      </w:r>
      <w:r>
        <w:rPr>
          <w:spacing w:val="-4"/>
          <w:sz w:val="24"/>
        </w:rPr>
        <w:t xml:space="preserve"> </w:t>
      </w:r>
      <w:r>
        <w:rPr>
          <w:sz w:val="24"/>
        </w:rPr>
        <w:t xml:space="preserve">литература,</w:t>
      </w:r>
      <w:r>
        <w:rPr>
          <w:spacing w:val="-2"/>
          <w:sz w:val="24"/>
        </w:rPr>
        <w:t xml:space="preserve"> </w:t>
      </w:r>
      <w:r>
        <w:rPr>
          <w:sz w:val="24"/>
        </w:rPr>
        <w:t xml:space="preserve">справочно- библиографические и периодические издания);</w:t>
      </w:r>
      <w:r/>
    </w:p>
    <w:p>
      <w:pPr>
        <w:ind w:left="222" w:right="0" w:firstLine="0"/>
        <w:jc w:val="left"/>
        <w:spacing w:before="201" w:line="276" w:lineRule="auto"/>
        <w:rPr>
          <w:sz w:val="24"/>
        </w:rPr>
      </w:pPr>
      <w:r>
        <w:rPr>
          <w:sz w:val="24"/>
        </w:rPr>
        <w:t xml:space="preserve">учебно-наглядные</w:t>
      </w:r>
      <w:r>
        <w:rPr>
          <w:spacing w:val="-4"/>
          <w:sz w:val="24"/>
        </w:rPr>
        <w:t xml:space="preserve"> </w:t>
      </w:r>
      <w:r>
        <w:rPr>
          <w:sz w:val="24"/>
        </w:rPr>
        <w:t xml:space="preserve">пособия</w:t>
      </w:r>
      <w:r>
        <w:rPr>
          <w:spacing w:val="-8"/>
          <w:sz w:val="24"/>
        </w:rPr>
        <w:t xml:space="preserve"> </w:t>
      </w:r>
      <w:r>
        <w:rPr>
          <w:sz w:val="24"/>
        </w:rPr>
        <w:t xml:space="preserve">(средства</w:t>
      </w:r>
      <w:r>
        <w:rPr>
          <w:spacing w:val="-4"/>
          <w:sz w:val="24"/>
        </w:rPr>
        <w:t xml:space="preserve"> </w:t>
      </w:r>
      <w:r>
        <w:rPr>
          <w:sz w:val="24"/>
        </w:rPr>
        <w:t xml:space="preserve">натурного</w:t>
      </w:r>
      <w:r>
        <w:rPr>
          <w:spacing w:val="-3"/>
          <w:sz w:val="24"/>
        </w:rPr>
        <w:t xml:space="preserve"> </w:t>
      </w:r>
      <w:r>
        <w:rPr>
          <w:sz w:val="24"/>
        </w:rPr>
        <w:t xml:space="preserve">фонда,</w:t>
      </w:r>
      <w:r>
        <w:rPr>
          <w:spacing w:val="-6"/>
          <w:sz w:val="24"/>
        </w:rPr>
        <w:t xml:space="preserve"> </w:t>
      </w:r>
      <w:r>
        <w:rPr>
          <w:sz w:val="24"/>
        </w:rPr>
        <w:t xml:space="preserve">модели,</w:t>
      </w:r>
      <w:r>
        <w:rPr>
          <w:spacing w:val="-6"/>
          <w:sz w:val="24"/>
        </w:rPr>
        <w:t xml:space="preserve"> </w:t>
      </w:r>
      <w:r>
        <w:rPr>
          <w:sz w:val="24"/>
        </w:rPr>
        <w:t xml:space="preserve">печатные,</w:t>
      </w:r>
      <w:r>
        <w:rPr>
          <w:spacing w:val="-1"/>
          <w:sz w:val="24"/>
        </w:rPr>
        <w:t xml:space="preserve"> </w:t>
      </w:r>
      <w:r>
        <w:rPr>
          <w:sz w:val="24"/>
        </w:rPr>
        <w:t xml:space="preserve">экранно-</w:t>
      </w:r>
      <w:r>
        <w:rPr>
          <w:spacing w:val="-6"/>
          <w:sz w:val="24"/>
        </w:rPr>
        <w:t xml:space="preserve"> </w:t>
      </w:r>
      <w:r>
        <w:rPr>
          <w:sz w:val="24"/>
        </w:rPr>
        <w:t xml:space="preserve">звуковые средства, мультимедийные средства);</w:t>
      </w:r>
      <w:r/>
    </w:p>
    <w:p>
      <w:pPr>
        <w:ind w:left="222" w:right="4471" w:firstLine="0"/>
        <w:jc w:val="left"/>
        <w:spacing w:before="201" w:line="451" w:lineRule="auto"/>
        <w:rPr>
          <w:sz w:val="24"/>
        </w:rPr>
      </w:pPr>
      <w:r>
        <w:rPr>
          <w:sz w:val="24"/>
        </w:rPr>
        <w:t xml:space="preserve">информационно-образовательные ресурсы Интернета; информационно-телекоммуникационная</w:t>
      </w:r>
      <w:r>
        <w:rPr>
          <w:spacing w:val="-15"/>
          <w:sz w:val="24"/>
        </w:rPr>
        <w:t xml:space="preserve"> </w:t>
      </w:r>
      <w:r>
        <w:rPr>
          <w:sz w:val="24"/>
        </w:rPr>
        <w:t xml:space="preserve">инфраструктура;</w:t>
      </w:r>
      <w:r/>
    </w:p>
    <w:p>
      <w:pPr>
        <w:ind w:left="222" w:right="151" w:firstLine="0"/>
        <w:jc w:val="left"/>
        <w:spacing w:before="0" w:line="280" w:lineRule="auto"/>
        <w:rPr>
          <w:sz w:val="24"/>
        </w:rPr>
      </w:pPr>
      <w:r>
        <w:rPr>
          <w:sz w:val="24"/>
        </w:rPr>
        <w:t xml:space="preserve">технические</w:t>
      </w:r>
      <w:r>
        <w:rPr>
          <w:spacing w:val="-5"/>
          <w:sz w:val="24"/>
        </w:rPr>
        <w:t xml:space="preserve"> </w:t>
      </w:r>
      <w:r>
        <w:rPr>
          <w:sz w:val="24"/>
        </w:rPr>
        <w:t xml:space="preserve">средства,</w:t>
      </w:r>
      <w:r>
        <w:rPr>
          <w:spacing w:val="-7"/>
          <w:sz w:val="24"/>
        </w:rPr>
        <w:t xml:space="preserve"> </w:t>
      </w:r>
      <w:r>
        <w:rPr>
          <w:sz w:val="24"/>
        </w:rPr>
        <w:t xml:space="preserve">обеспечивающие</w:t>
      </w:r>
      <w:r>
        <w:rPr>
          <w:spacing w:val="-5"/>
          <w:sz w:val="24"/>
        </w:rPr>
        <w:t xml:space="preserve"> </w:t>
      </w:r>
      <w:r>
        <w:rPr>
          <w:sz w:val="24"/>
        </w:rPr>
        <w:t xml:space="preserve">функционирование</w:t>
      </w:r>
      <w:r>
        <w:rPr>
          <w:spacing w:val="-10"/>
          <w:sz w:val="24"/>
        </w:rPr>
        <w:t xml:space="preserve"> </w:t>
      </w:r>
      <w:r>
        <w:rPr>
          <w:sz w:val="24"/>
        </w:rPr>
        <w:t xml:space="preserve">информационно-</w:t>
      </w:r>
      <w:r>
        <w:rPr>
          <w:spacing w:val="-12"/>
          <w:sz w:val="24"/>
        </w:rPr>
        <w:t xml:space="preserve"> </w:t>
      </w:r>
      <w:r>
        <w:rPr>
          <w:sz w:val="24"/>
        </w:rPr>
        <w:t xml:space="preserve">образовательной </w:t>
      </w:r>
      <w:r>
        <w:rPr>
          <w:spacing w:val="-2"/>
          <w:sz w:val="24"/>
        </w:rPr>
        <w:t xml:space="preserve">среды;</w:t>
      </w:r>
      <w:r/>
    </w:p>
    <w:p>
      <w:pPr>
        <w:ind w:left="222" w:right="1745" w:firstLine="0"/>
        <w:jc w:val="left"/>
        <w:spacing w:before="184" w:line="276" w:lineRule="auto"/>
        <w:rPr>
          <w:sz w:val="24"/>
        </w:rPr>
      </w:pPr>
      <w:r>
        <w:rPr>
          <w:sz w:val="24"/>
        </w:rPr>
        <w:t xml:space="preserve">программные</w:t>
      </w:r>
      <w:r>
        <w:rPr>
          <w:spacing w:val="-14"/>
          <w:sz w:val="24"/>
        </w:rPr>
        <w:t xml:space="preserve"> </w:t>
      </w:r>
      <w:r>
        <w:rPr>
          <w:sz w:val="24"/>
        </w:rPr>
        <w:t xml:space="preserve">инструменты,</w:t>
      </w:r>
      <w:r>
        <w:rPr>
          <w:spacing w:val="-11"/>
          <w:sz w:val="24"/>
        </w:rPr>
        <w:t xml:space="preserve"> </w:t>
      </w:r>
      <w:r>
        <w:rPr>
          <w:sz w:val="24"/>
        </w:rPr>
        <w:t xml:space="preserve">обеспечивающие</w:t>
      </w:r>
      <w:r>
        <w:rPr>
          <w:spacing w:val="-10"/>
          <w:sz w:val="24"/>
        </w:rPr>
        <w:t xml:space="preserve"> </w:t>
      </w:r>
      <w:r>
        <w:rPr>
          <w:sz w:val="24"/>
        </w:rPr>
        <w:t xml:space="preserve">функционирование</w:t>
      </w:r>
      <w:r>
        <w:rPr>
          <w:spacing w:val="-2"/>
          <w:sz w:val="24"/>
        </w:rPr>
        <w:t xml:space="preserve"> </w:t>
      </w:r>
      <w:r>
        <w:rPr>
          <w:sz w:val="24"/>
        </w:rPr>
        <w:t xml:space="preserve">информационно- образовательной среды;</w:t>
      </w:r>
      <w:r/>
    </w:p>
    <w:p>
      <w:pPr>
        <w:ind w:left="222" w:right="0" w:firstLine="0"/>
        <w:jc w:val="left"/>
        <w:spacing w:before="201"/>
        <w:tabs>
          <w:tab w:val="left" w:pos="1638" w:leader="none"/>
          <w:tab w:val="left" w:pos="4471" w:leader="none"/>
        </w:tabs>
        <w:rPr>
          <w:sz w:val="24"/>
        </w:rPr>
      </w:pPr>
      <w:r>
        <w:rPr>
          <w:spacing w:val="-2"/>
          <w:sz w:val="24"/>
        </w:rPr>
        <w:t xml:space="preserve">служба</w:t>
      </w:r>
      <w:r>
        <w:rPr>
          <w:sz w:val="24"/>
        </w:rPr>
        <w:tab/>
        <w:t xml:space="preserve">технической</w:t>
      </w:r>
      <w:r>
        <w:rPr>
          <w:spacing w:val="64"/>
          <w:sz w:val="24"/>
        </w:rPr>
        <w:t xml:space="preserve"> </w:t>
      </w:r>
      <w:r>
        <w:rPr>
          <w:spacing w:val="-2"/>
          <w:sz w:val="24"/>
        </w:rPr>
        <w:t xml:space="preserve">поддержки</w:t>
      </w:r>
      <w:r>
        <w:rPr>
          <w:sz w:val="24"/>
        </w:rPr>
        <w:tab/>
        <w:t xml:space="preserve">функционирования</w:t>
      </w:r>
      <w:r>
        <w:rPr>
          <w:spacing w:val="66"/>
          <w:sz w:val="24"/>
        </w:rPr>
        <w:t xml:space="preserve"> </w:t>
      </w:r>
      <w:r>
        <w:rPr>
          <w:sz w:val="24"/>
        </w:rPr>
        <w:t xml:space="preserve">информационно-</w:t>
      </w:r>
      <w:r>
        <w:rPr>
          <w:spacing w:val="-4"/>
          <w:sz w:val="24"/>
        </w:rPr>
        <w:t xml:space="preserve"> </w:t>
      </w:r>
      <w:r>
        <w:rPr>
          <w:spacing w:val="-2"/>
          <w:sz w:val="24"/>
        </w:rPr>
        <w:t xml:space="preserve">образовательной</w:t>
      </w:r>
      <w:r/>
    </w:p>
    <w:p>
      <w:pPr>
        <w:jc w:val="left"/>
        <w:spacing w:after="0"/>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pacing w:val="-2"/>
          <w:sz w:val="24"/>
        </w:rPr>
        <w:t xml:space="preserve">среды.</w:t>
      </w:r>
      <w:r/>
    </w:p>
    <w:p>
      <w:pPr>
        <w:ind w:left="222" w:right="908" w:firstLine="0"/>
        <w:jc w:val="left"/>
        <w:spacing w:before="238" w:line="280" w:lineRule="auto"/>
        <w:rPr>
          <w:sz w:val="24"/>
        </w:rPr>
      </w:pPr>
      <w:r>
        <w:rPr>
          <w:sz w:val="24"/>
        </w:rPr>
        <w:t xml:space="preserve">ИОС</w:t>
      </w:r>
      <w:r>
        <w:rPr>
          <w:spacing w:val="-5"/>
          <w:sz w:val="24"/>
        </w:rPr>
        <w:t xml:space="preserve"> </w:t>
      </w:r>
      <w:r>
        <w:rPr>
          <w:sz w:val="24"/>
        </w:rPr>
        <w:t xml:space="preserve">МОУ</w:t>
      </w:r>
      <w:r>
        <w:rPr>
          <w:spacing w:val="-6"/>
          <w:sz w:val="24"/>
        </w:rPr>
        <w:t xml:space="preserve"> </w:t>
      </w:r>
      <w:r>
        <w:rPr>
          <w:sz w:val="24"/>
        </w:rPr>
        <w:t xml:space="preserve">СОШ</w:t>
      </w:r>
      <w:r>
        <w:rPr>
          <w:spacing w:val="-6"/>
          <w:sz w:val="24"/>
        </w:rPr>
        <w:t xml:space="preserve"> </w:t>
      </w:r>
      <w:r>
        <w:rPr>
          <w:sz w:val="24"/>
        </w:rPr>
        <w:t xml:space="preserve">с.Сохондо</w:t>
      </w:r>
      <w:r>
        <w:rPr>
          <w:spacing w:val="-4"/>
          <w:sz w:val="24"/>
        </w:rPr>
        <w:t xml:space="preserve"> </w:t>
      </w:r>
      <w:r>
        <w:rPr>
          <w:sz w:val="24"/>
        </w:rPr>
        <w:t xml:space="preserve">предоставляет</w:t>
      </w:r>
      <w:r>
        <w:rPr>
          <w:spacing w:val="-7"/>
          <w:sz w:val="24"/>
        </w:rPr>
        <w:t xml:space="preserve"> </w:t>
      </w:r>
      <w:r>
        <w:rPr>
          <w:sz w:val="24"/>
        </w:rPr>
        <w:t xml:space="preserve">для</w:t>
      </w:r>
      <w:r>
        <w:rPr>
          <w:spacing w:val="-8"/>
          <w:sz w:val="24"/>
        </w:rPr>
        <w:t xml:space="preserve"> </w:t>
      </w:r>
      <w:r>
        <w:rPr>
          <w:sz w:val="24"/>
        </w:rPr>
        <w:t xml:space="preserve">участников</w:t>
      </w:r>
      <w:r>
        <w:rPr>
          <w:spacing w:val="-11"/>
          <w:sz w:val="24"/>
        </w:rPr>
        <w:t xml:space="preserve"> </w:t>
      </w:r>
      <w:r>
        <w:rPr>
          <w:sz w:val="24"/>
        </w:rPr>
        <w:t xml:space="preserve">образовательного процесса </w:t>
      </w:r>
      <w:r>
        <w:rPr>
          <w:spacing w:val="-2"/>
          <w:sz w:val="24"/>
        </w:rPr>
        <w:t xml:space="preserve">возможность:</w:t>
      </w:r>
      <w:r/>
    </w:p>
    <w:p>
      <w:pPr>
        <w:ind w:left="222" w:right="0" w:firstLine="0"/>
        <w:jc w:val="left"/>
        <w:spacing w:before="190" w:line="276" w:lineRule="auto"/>
        <w:rPr>
          <w:sz w:val="24"/>
        </w:rPr>
      </w:pPr>
      <w:r>
        <w:rPr>
          <w:sz w:val="24"/>
        </w:rPr>
        <w:t xml:space="preserve">достижения</w:t>
      </w:r>
      <w:r>
        <w:rPr>
          <w:spacing w:val="-7"/>
          <w:sz w:val="24"/>
        </w:rPr>
        <w:t xml:space="preserve"> </w:t>
      </w:r>
      <w:r>
        <w:rPr>
          <w:sz w:val="24"/>
        </w:rPr>
        <w:t xml:space="preserve">обучающимися</w:t>
      </w:r>
      <w:r>
        <w:rPr>
          <w:spacing w:val="-2"/>
          <w:sz w:val="24"/>
        </w:rPr>
        <w:t xml:space="preserve"> </w:t>
      </w:r>
      <w:r>
        <w:rPr>
          <w:sz w:val="24"/>
        </w:rPr>
        <w:t xml:space="preserve">планируемых</w:t>
      </w:r>
      <w:r>
        <w:rPr>
          <w:spacing w:val="-7"/>
          <w:sz w:val="24"/>
        </w:rPr>
        <w:t xml:space="preserve"> </w:t>
      </w:r>
      <w:r>
        <w:rPr>
          <w:sz w:val="24"/>
        </w:rPr>
        <w:t xml:space="preserve">результатов</w:t>
      </w:r>
      <w:r>
        <w:rPr>
          <w:spacing w:val="-5"/>
          <w:sz w:val="24"/>
        </w:rPr>
        <w:t xml:space="preserve"> </w:t>
      </w:r>
      <w:r>
        <w:rPr>
          <w:sz w:val="24"/>
        </w:rPr>
        <w:t xml:space="preserve">освоения</w:t>
      </w:r>
      <w:r>
        <w:rPr>
          <w:spacing w:val="-2"/>
          <w:sz w:val="24"/>
        </w:rPr>
        <w:t xml:space="preserve"> </w:t>
      </w:r>
      <w:r>
        <w:rPr>
          <w:sz w:val="24"/>
        </w:rPr>
        <w:t xml:space="preserve">ООП</w:t>
      </w:r>
      <w:r>
        <w:rPr>
          <w:spacing w:val="-3"/>
          <w:sz w:val="24"/>
        </w:rPr>
        <w:t xml:space="preserve"> </w:t>
      </w:r>
      <w:r>
        <w:rPr>
          <w:sz w:val="24"/>
        </w:rPr>
        <w:t xml:space="preserve">ООО,</w:t>
      </w:r>
      <w:r>
        <w:rPr>
          <w:spacing w:val="-5"/>
          <w:sz w:val="24"/>
        </w:rPr>
        <w:t xml:space="preserve"> </w:t>
      </w:r>
      <w:r>
        <w:rPr>
          <w:sz w:val="24"/>
        </w:rPr>
        <w:t xml:space="preserve">в</w:t>
      </w:r>
      <w:r>
        <w:rPr>
          <w:spacing w:val="-1"/>
          <w:sz w:val="24"/>
        </w:rPr>
        <w:t xml:space="preserve"> </w:t>
      </w:r>
      <w:r>
        <w:rPr>
          <w:sz w:val="24"/>
        </w:rPr>
        <w:t xml:space="preserve">том</w:t>
      </w:r>
      <w:r>
        <w:rPr>
          <w:spacing w:val="-1"/>
          <w:sz w:val="24"/>
        </w:rPr>
        <w:t xml:space="preserve"> </w:t>
      </w:r>
      <w:r>
        <w:rPr>
          <w:sz w:val="24"/>
        </w:rPr>
        <w:t xml:space="preserve">числе</w:t>
      </w:r>
      <w:r>
        <w:rPr>
          <w:spacing w:val="-3"/>
          <w:sz w:val="24"/>
        </w:rPr>
        <w:t xml:space="preserve"> </w:t>
      </w:r>
      <w:r>
        <w:rPr>
          <w:sz w:val="24"/>
        </w:rPr>
        <w:t xml:space="preserve">для обучающихся с ограниченными возможностями здоровья (ОВЗ);</w:t>
      </w:r>
      <w:r/>
    </w:p>
    <w:p>
      <w:pPr>
        <w:jc w:val="left"/>
        <w:spacing w:after="0" w:line="276"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развития</w:t>
      </w:r>
      <w:r>
        <w:rPr>
          <w:spacing w:val="-11"/>
          <w:sz w:val="24"/>
        </w:rPr>
        <w:t xml:space="preserve"> </w:t>
      </w:r>
      <w:r>
        <w:rPr>
          <w:sz w:val="24"/>
        </w:rPr>
        <w:t xml:space="preserve">личности,</w:t>
      </w:r>
      <w:r>
        <w:rPr>
          <w:spacing w:val="-2"/>
          <w:sz w:val="24"/>
        </w:rPr>
        <w:t xml:space="preserve"> </w:t>
      </w:r>
      <w:r>
        <w:rPr>
          <w:sz w:val="24"/>
        </w:rPr>
        <w:t xml:space="preserve">удовлетворения</w:t>
      </w:r>
      <w:r>
        <w:rPr>
          <w:spacing w:val="-9"/>
          <w:sz w:val="24"/>
        </w:rPr>
        <w:t xml:space="preserve"> </w:t>
      </w:r>
      <w:r>
        <w:rPr>
          <w:sz w:val="24"/>
        </w:rPr>
        <w:t xml:space="preserve">познавательных</w:t>
      </w:r>
      <w:r>
        <w:rPr>
          <w:spacing w:val="-9"/>
          <w:sz w:val="24"/>
        </w:rPr>
        <w:t xml:space="preserve"> </w:t>
      </w:r>
      <w:r>
        <w:rPr>
          <w:sz w:val="24"/>
        </w:rPr>
        <w:t xml:space="preserve">интересов,</w:t>
      </w:r>
      <w:r>
        <w:rPr>
          <w:spacing w:val="-6"/>
          <w:sz w:val="24"/>
        </w:rPr>
        <w:t xml:space="preserve"> </w:t>
      </w:r>
      <w:r>
        <w:rPr>
          <w:sz w:val="24"/>
        </w:rPr>
        <w:t xml:space="preserve">самореализации</w:t>
      </w:r>
      <w:r>
        <w:rPr>
          <w:spacing w:val="-8"/>
          <w:sz w:val="24"/>
        </w:rPr>
        <w:t xml:space="preserve"> </w:t>
      </w:r>
      <w:r>
        <w:rPr>
          <w:sz w:val="24"/>
        </w:rPr>
        <w:t xml:space="preserve">обучающихся,</w:t>
      </w:r>
      <w:r>
        <w:rPr>
          <w:spacing w:val="-2"/>
          <w:sz w:val="24"/>
        </w:rPr>
        <w:t xml:space="preserve"> </w:t>
      </w:r>
      <w:r>
        <w:rPr>
          <w:spacing w:val="-10"/>
          <w:sz w:val="24"/>
        </w:rPr>
        <w:t xml:space="preserve">в</w:t>
      </w:r>
      <w:r/>
    </w:p>
    <w:p>
      <w:pPr>
        <w:ind w:left="222" w:right="0" w:firstLine="0"/>
        <w:jc w:val="left"/>
        <w:spacing w:before="41" w:line="276" w:lineRule="auto"/>
        <w:rPr>
          <w:sz w:val="24"/>
        </w:rPr>
      </w:pPr>
      <w:r>
        <w:rPr>
          <w:sz w:val="24"/>
        </w:rPr>
        <w:t xml:space="preserve">том</w:t>
      </w:r>
      <w:r>
        <w:rPr>
          <w:spacing w:val="-1"/>
          <w:sz w:val="24"/>
        </w:rPr>
        <w:t xml:space="preserve"> </w:t>
      </w:r>
      <w:r>
        <w:rPr>
          <w:sz w:val="24"/>
        </w:rPr>
        <w:t xml:space="preserve">числе</w:t>
      </w:r>
      <w:r>
        <w:rPr>
          <w:spacing w:val="-8"/>
          <w:sz w:val="24"/>
        </w:rPr>
        <w:t xml:space="preserve"> </w:t>
      </w:r>
      <w:r>
        <w:rPr>
          <w:sz w:val="24"/>
        </w:rPr>
        <w:t xml:space="preserve">одаренных</w:t>
      </w:r>
      <w:r>
        <w:rPr>
          <w:spacing w:val="-7"/>
          <w:sz w:val="24"/>
        </w:rPr>
        <w:t xml:space="preserve"> </w:t>
      </w:r>
      <w:r>
        <w:rPr>
          <w:sz w:val="24"/>
        </w:rPr>
        <w:t xml:space="preserve">и</w:t>
      </w:r>
      <w:r>
        <w:rPr>
          <w:spacing w:val="-6"/>
          <w:sz w:val="24"/>
        </w:rPr>
        <w:t xml:space="preserve"> </w:t>
      </w:r>
      <w:r>
        <w:rPr>
          <w:sz w:val="24"/>
        </w:rPr>
        <w:t xml:space="preserve">талантливых</w:t>
      </w:r>
      <w:r>
        <w:rPr>
          <w:spacing w:val="-7"/>
          <w:sz w:val="24"/>
        </w:rPr>
        <w:t xml:space="preserve"> </w:t>
      </w:r>
      <w:r>
        <w:rPr>
          <w:sz w:val="24"/>
        </w:rPr>
        <w:t xml:space="preserve">детей,</w:t>
      </w:r>
      <w:r>
        <w:rPr>
          <w:spacing w:val="-1"/>
          <w:sz w:val="24"/>
        </w:rPr>
        <w:t xml:space="preserve"> </w:t>
      </w:r>
      <w:r>
        <w:rPr>
          <w:sz w:val="24"/>
        </w:rPr>
        <w:t xml:space="preserve">через</w:t>
      </w:r>
      <w:r>
        <w:rPr>
          <w:spacing w:val="-6"/>
          <w:sz w:val="24"/>
        </w:rPr>
        <w:t xml:space="preserve"> </w:t>
      </w:r>
      <w:r>
        <w:rPr>
          <w:sz w:val="24"/>
        </w:rPr>
        <w:t xml:space="preserve">организацию</w:t>
      </w:r>
      <w:r>
        <w:rPr>
          <w:spacing w:val="-4"/>
          <w:sz w:val="24"/>
        </w:rPr>
        <w:t xml:space="preserve"> </w:t>
      </w:r>
      <w:r>
        <w:rPr>
          <w:sz w:val="24"/>
        </w:rPr>
        <w:t xml:space="preserve">учебной</w:t>
      </w:r>
      <w:r>
        <w:rPr>
          <w:spacing w:val="-6"/>
          <w:sz w:val="24"/>
        </w:rPr>
        <w:t xml:space="preserve"> </w:t>
      </w:r>
      <w:r>
        <w:rPr>
          <w:sz w:val="24"/>
        </w:rPr>
        <w:t xml:space="preserve">и внеурочной</w:t>
      </w:r>
      <w:r>
        <w:rPr>
          <w:spacing w:val="-2"/>
          <w:sz w:val="24"/>
        </w:rPr>
        <w:t xml:space="preserve"> </w:t>
      </w:r>
      <w:r>
        <w:rPr>
          <w:sz w:val="24"/>
        </w:rPr>
        <w:t xml:space="preserve">деятельности, социальных практик, включая общественно-полезную деятельность, профессиональной пробы,</w:t>
      </w:r>
      <w:r/>
    </w:p>
    <w:p>
      <w:pPr>
        <w:ind w:left="222" w:right="151" w:firstLine="0"/>
        <w:jc w:val="left"/>
        <w:spacing w:before="0" w:line="276" w:lineRule="auto"/>
        <w:rPr>
          <w:sz w:val="24"/>
        </w:rPr>
      </w:pPr>
      <w:r>
        <w:rPr>
          <w:sz w:val="24"/>
        </w:rPr>
        <w:t xml:space="preserve">практическую подготовку, систему кружков, клубов, секций, студий с использованием возможностей</w:t>
      </w:r>
      <w:r>
        <w:rPr>
          <w:spacing w:val="-9"/>
          <w:sz w:val="24"/>
        </w:rPr>
        <w:t xml:space="preserve"> </w:t>
      </w:r>
      <w:r>
        <w:rPr>
          <w:sz w:val="24"/>
        </w:rPr>
        <w:t xml:space="preserve">организаций</w:t>
      </w:r>
      <w:r>
        <w:rPr>
          <w:spacing w:val="-5"/>
          <w:sz w:val="24"/>
        </w:rPr>
        <w:t xml:space="preserve"> </w:t>
      </w:r>
      <w:r>
        <w:rPr>
          <w:sz w:val="24"/>
        </w:rPr>
        <w:t xml:space="preserve">дополнительного</w:t>
      </w:r>
      <w:r>
        <w:rPr>
          <w:spacing w:val="-6"/>
          <w:sz w:val="24"/>
        </w:rPr>
        <w:t xml:space="preserve"> </w:t>
      </w:r>
      <w:r>
        <w:rPr>
          <w:sz w:val="24"/>
        </w:rPr>
        <w:t xml:space="preserve">образования,</w:t>
      </w:r>
      <w:r>
        <w:rPr>
          <w:spacing w:val="-4"/>
          <w:sz w:val="24"/>
        </w:rPr>
        <w:t xml:space="preserve"> </w:t>
      </w:r>
      <w:r>
        <w:rPr>
          <w:sz w:val="24"/>
        </w:rPr>
        <w:t xml:space="preserve">культуры</w:t>
      </w:r>
      <w:r>
        <w:rPr>
          <w:spacing w:val="-5"/>
          <w:sz w:val="24"/>
        </w:rPr>
        <w:t xml:space="preserve"> </w:t>
      </w:r>
      <w:r>
        <w:rPr>
          <w:sz w:val="24"/>
        </w:rPr>
        <w:t xml:space="preserve">и</w:t>
      </w:r>
      <w:r>
        <w:rPr>
          <w:spacing w:val="-5"/>
          <w:sz w:val="24"/>
        </w:rPr>
        <w:t xml:space="preserve"> </w:t>
      </w:r>
      <w:r>
        <w:rPr>
          <w:sz w:val="24"/>
        </w:rPr>
        <w:t xml:space="preserve">спорта,</w:t>
      </w:r>
      <w:r>
        <w:rPr>
          <w:spacing w:val="-4"/>
          <w:sz w:val="24"/>
        </w:rPr>
        <w:t xml:space="preserve"> </w:t>
      </w:r>
      <w:r>
        <w:rPr>
          <w:sz w:val="24"/>
        </w:rPr>
        <w:t xml:space="preserve">профессиональных образовательных организаций и социальных партнеров в профессионально-производственном </w:t>
      </w:r>
      <w:r>
        <w:rPr>
          <w:spacing w:val="-2"/>
          <w:sz w:val="24"/>
        </w:rPr>
        <w:t xml:space="preserve">окружении;</w:t>
      </w:r>
      <w:r/>
    </w:p>
    <w:p>
      <w:pPr>
        <w:ind w:left="222" w:right="0" w:firstLine="0"/>
        <w:jc w:val="left"/>
        <w:spacing w:before="199" w:line="276" w:lineRule="auto"/>
        <w:rPr>
          <w:sz w:val="24"/>
        </w:rPr>
      </w:pPr>
      <w:r>
        <w:rPr>
          <w:sz w:val="24"/>
        </w:rPr>
        <w:t xml:space="preserve">формирования функциональной грамотности обучающихся, включающей овладение ключевыми компетенциями, составляющими</w:t>
      </w:r>
      <w:r>
        <w:rPr>
          <w:spacing w:val="-6"/>
          <w:sz w:val="24"/>
        </w:rPr>
        <w:t xml:space="preserve"> </w:t>
      </w:r>
      <w:r>
        <w:rPr>
          <w:sz w:val="24"/>
        </w:rPr>
        <w:t xml:space="preserve">основу</w:t>
      </w:r>
      <w:r>
        <w:rPr>
          <w:spacing w:val="-11"/>
          <w:sz w:val="24"/>
        </w:rPr>
        <w:t xml:space="preserve"> </w:t>
      </w:r>
      <w:r>
        <w:rPr>
          <w:sz w:val="24"/>
        </w:rPr>
        <w:t xml:space="preserve">дальнейшего</w:t>
      </w:r>
      <w:r>
        <w:rPr>
          <w:spacing w:val="-2"/>
          <w:sz w:val="24"/>
        </w:rPr>
        <w:t xml:space="preserve"> </w:t>
      </w:r>
      <w:r>
        <w:rPr>
          <w:sz w:val="24"/>
        </w:rPr>
        <w:t xml:space="preserve">успешного</w:t>
      </w:r>
      <w:r>
        <w:rPr>
          <w:spacing w:val="-2"/>
          <w:sz w:val="24"/>
        </w:rPr>
        <w:t xml:space="preserve"> </w:t>
      </w:r>
      <w:r>
        <w:rPr>
          <w:sz w:val="24"/>
        </w:rPr>
        <w:t xml:space="preserve">образования</w:t>
      </w:r>
      <w:r>
        <w:rPr>
          <w:spacing w:val="-2"/>
          <w:sz w:val="24"/>
        </w:rPr>
        <w:t xml:space="preserve"> </w:t>
      </w:r>
      <w:r>
        <w:rPr>
          <w:sz w:val="24"/>
        </w:rPr>
        <w:t xml:space="preserve">и</w:t>
      </w:r>
      <w:r>
        <w:rPr>
          <w:spacing w:val="-10"/>
          <w:sz w:val="24"/>
        </w:rPr>
        <w:t xml:space="preserve"> </w:t>
      </w:r>
      <w:r>
        <w:rPr>
          <w:sz w:val="24"/>
        </w:rPr>
        <w:t xml:space="preserve">ориентации</w:t>
      </w:r>
      <w:r>
        <w:rPr>
          <w:spacing w:val="-6"/>
          <w:sz w:val="24"/>
        </w:rPr>
        <w:t xml:space="preserve"> </w:t>
      </w:r>
      <w:r>
        <w:rPr>
          <w:sz w:val="24"/>
        </w:rPr>
        <w:t xml:space="preserve">в</w:t>
      </w:r>
      <w:r>
        <w:rPr>
          <w:spacing w:val="-5"/>
          <w:sz w:val="24"/>
        </w:rPr>
        <w:t xml:space="preserve"> </w:t>
      </w:r>
      <w:r>
        <w:rPr>
          <w:sz w:val="24"/>
        </w:rPr>
        <w:t xml:space="preserve">мире </w:t>
      </w:r>
      <w:r>
        <w:rPr>
          <w:spacing w:val="-2"/>
          <w:sz w:val="24"/>
        </w:rPr>
        <w:t xml:space="preserve">профессий;</w:t>
      </w:r>
      <w:r/>
    </w:p>
    <w:p>
      <w:pPr>
        <w:ind w:left="222" w:right="0" w:firstLine="0"/>
        <w:jc w:val="left"/>
        <w:spacing w:before="200" w:line="276" w:lineRule="auto"/>
        <w:rPr>
          <w:sz w:val="24"/>
        </w:rPr>
      </w:pPr>
      <w:r>
        <w:rPr>
          <w:sz w:val="24"/>
        </w:rPr>
        <w:t xml:space="preserve">формирования</w:t>
      </w:r>
      <w:r>
        <w:rPr>
          <w:spacing w:val="-4"/>
          <w:sz w:val="24"/>
        </w:rPr>
        <w:t xml:space="preserve"> </w:t>
      </w:r>
      <w:r>
        <w:rPr>
          <w:sz w:val="24"/>
        </w:rPr>
        <w:t xml:space="preserve">социокультурных</w:t>
      </w:r>
      <w:r>
        <w:rPr>
          <w:spacing w:val="-8"/>
          <w:sz w:val="24"/>
        </w:rPr>
        <w:t xml:space="preserve"> </w:t>
      </w:r>
      <w:r>
        <w:rPr>
          <w:sz w:val="24"/>
        </w:rPr>
        <w:t xml:space="preserve">и</w:t>
      </w:r>
      <w:r>
        <w:rPr>
          <w:spacing w:val="-3"/>
          <w:sz w:val="24"/>
        </w:rPr>
        <w:t xml:space="preserve"> </w:t>
      </w:r>
      <w:r>
        <w:rPr>
          <w:sz w:val="24"/>
        </w:rPr>
        <w:t xml:space="preserve">духовно-нравственных</w:t>
      </w:r>
      <w:r>
        <w:rPr>
          <w:spacing w:val="-8"/>
          <w:sz w:val="24"/>
        </w:rPr>
        <w:t xml:space="preserve"> </w:t>
      </w:r>
      <w:r>
        <w:rPr>
          <w:sz w:val="24"/>
        </w:rPr>
        <w:t xml:space="preserve">ценностей</w:t>
      </w:r>
      <w:r>
        <w:rPr>
          <w:spacing w:val="-12"/>
          <w:sz w:val="24"/>
        </w:rPr>
        <w:t xml:space="preserve"> </w:t>
      </w:r>
      <w:r>
        <w:rPr>
          <w:sz w:val="24"/>
        </w:rPr>
        <w:t xml:space="preserve">обучающихся,</w:t>
      </w:r>
      <w:r>
        <w:rPr>
          <w:spacing w:val="-2"/>
          <w:sz w:val="24"/>
        </w:rPr>
        <w:t xml:space="preserve"> </w:t>
      </w:r>
      <w:r>
        <w:rPr>
          <w:sz w:val="24"/>
        </w:rPr>
        <w:t xml:space="preserve">основ</w:t>
      </w:r>
      <w:r>
        <w:rPr>
          <w:spacing w:val="-6"/>
          <w:sz w:val="24"/>
        </w:rPr>
        <w:t xml:space="preserve"> </w:t>
      </w:r>
      <w:r>
        <w:rPr>
          <w:sz w:val="24"/>
        </w:rPr>
        <w:t xml:space="preserve">их гражданственности, российской гражданской идентичности и социально-профессиональных </w:t>
      </w:r>
      <w:r>
        <w:rPr>
          <w:spacing w:val="-2"/>
          <w:sz w:val="24"/>
        </w:rPr>
        <w:t xml:space="preserve">ориентаций;</w:t>
      </w:r>
      <w:r/>
    </w:p>
    <w:p>
      <w:pPr>
        <w:ind w:left="222" w:right="0" w:firstLine="0"/>
        <w:jc w:val="left"/>
        <w:spacing w:before="201" w:line="276" w:lineRule="auto"/>
        <w:rPr>
          <w:sz w:val="24"/>
        </w:rPr>
      </w:pPr>
      <w:r>
        <w:rPr>
          <w:sz w:val="24"/>
        </w:rPr>
        <w:t xml:space="preserve">индивидуализации процесса образования посредством проектирования и реализации индивидуальных</w:t>
      </w:r>
      <w:r>
        <w:rPr>
          <w:spacing w:val="-10"/>
          <w:sz w:val="24"/>
        </w:rPr>
        <w:t xml:space="preserve"> </w:t>
      </w:r>
      <w:r>
        <w:rPr>
          <w:sz w:val="24"/>
        </w:rPr>
        <w:t xml:space="preserve">образовательных</w:t>
      </w:r>
      <w:r>
        <w:rPr>
          <w:spacing w:val="-10"/>
          <w:sz w:val="24"/>
        </w:rPr>
        <w:t xml:space="preserve"> </w:t>
      </w:r>
      <w:r>
        <w:rPr>
          <w:sz w:val="24"/>
        </w:rPr>
        <w:t xml:space="preserve">планов</w:t>
      </w:r>
      <w:r>
        <w:rPr>
          <w:spacing w:val="-8"/>
          <w:sz w:val="24"/>
        </w:rPr>
        <w:t xml:space="preserve"> </w:t>
      </w:r>
      <w:r>
        <w:rPr>
          <w:sz w:val="24"/>
        </w:rPr>
        <w:t xml:space="preserve">обучающихся,</w:t>
      </w:r>
      <w:r>
        <w:rPr>
          <w:spacing w:val="-4"/>
          <w:sz w:val="24"/>
        </w:rPr>
        <w:t xml:space="preserve"> </w:t>
      </w:r>
      <w:r>
        <w:rPr>
          <w:sz w:val="24"/>
        </w:rPr>
        <w:t xml:space="preserve">обеспечения</w:t>
      </w:r>
      <w:r>
        <w:rPr>
          <w:spacing w:val="-5"/>
          <w:sz w:val="24"/>
        </w:rPr>
        <w:t xml:space="preserve"> </w:t>
      </w:r>
      <w:r>
        <w:rPr>
          <w:sz w:val="24"/>
        </w:rPr>
        <w:t xml:space="preserve">их</w:t>
      </w:r>
      <w:r>
        <w:rPr>
          <w:spacing w:val="-10"/>
          <w:sz w:val="24"/>
        </w:rPr>
        <w:t xml:space="preserve"> </w:t>
      </w:r>
      <w:r>
        <w:rPr>
          <w:sz w:val="24"/>
        </w:rPr>
        <w:t xml:space="preserve">эффективной самостоятельной работы при поддержке педагогических работников;</w:t>
      </w:r>
      <w:r/>
    </w:p>
    <w:p>
      <w:pPr>
        <w:ind w:left="222" w:right="0" w:firstLine="0"/>
        <w:jc w:val="left"/>
        <w:spacing w:before="199"/>
        <w:rPr>
          <w:sz w:val="24"/>
        </w:rPr>
      </w:pPr>
      <w:r>
        <w:rPr>
          <w:sz w:val="24"/>
        </w:rPr>
        <w:t xml:space="preserve">включения</w:t>
      </w:r>
      <w:r>
        <w:rPr>
          <w:spacing w:val="-7"/>
          <w:sz w:val="24"/>
        </w:rPr>
        <w:t xml:space="preserve"> </w:t>
      </w:r>
      <w:r>
        <w:rPr>
          <w:sz w:val="24"/>
        </w:rPr>
        <w:t xml:space="preserve">обучающихся</w:t>
      </w:r>
      <w:r>
        <w:rPr>
          <w:spacing w:val="-5"/>
          <w:sz w:val="24"/>
        </w:rPr>
        <w:t xml:space="preserve"> </w:t>
      </w:r>
      <w:r>
        <w:rPr>
          <w:sz w:val="24"/>
        </w:rPr>
        <w:t xml:space="preserve">в</w:t>
      </w:r>
      <w:r>
        <w:rPr>
          <w:spacing w:val="-4"/>
          <w:sz w:val="24"/>
        </w:rPr>
        <w:t xml:space="preserve"> </w:t>
      </w:r>
      <w:r>
        <w:rPr>
          <w:sz w:val="24"/>
        </w:rPr>
        <w:t xml:space="preserve">процесс</w:t>
      </w:r>
      <w:r>
        <w:rPr>
          <w:spacing w:val="-6"/>
          <w:sz w:val="24"/>
        </w:rPr>
        <w:t xml:space="preserve"> </w:t>
      </w:r>
      <w:r>
        <w:rPr>
          <w:sz w:val="24"/>
        </w:rPr>
        <w:t xml:space="preserve">преобразования</w:t>
      </w:r>
      <w:r>
        <w:rPr>
          <w:spacing w:val="-4"/>
          <w:sz w:val="24"/>
        </w:rPr>
        <w:t xml:space="preserve"> </w:t>
      </w:r>
      <w:r>
        <w:rPr>
          <w:sz w:val="24"/>
        </w:rPr>
        <w:t xml:space="preserve">социальной</w:t>
      </w:r>
      <w:r>
        <w:rPr>
          <w:spacing w:val="4"/>
          <w:sz w:val="24"/>
        </w:rPr>
        <w:t xml:space="preserve"> </w:t>
      </w:r>
      <w:r>
        <w:rPr>
          <w:sz w:val="24"/>
        </w:rPr>
        <w:t xml:space="preserve">среды</w:t>
      </w:r>
      <w:r>
        <w:rPr>
          <w:spacing w:val="-8"/>
          <w:sz w:val="24"/>
        </w:rPr>
        <w:t xml:space="preserve"> </w:t>
      </w:r>
      <w:r>
        <w:rPr>
          <w:sz w:val="24"/>
        </w:rPr>
        <w:t xml:space="preserve">населенного</w:t>
      </w:r>
      <w:r>
        <w:rPr>
          <w:spacing w:val="-4"/>
          <w:sz w:val="24"/>
        </w:rPr>
        <w:t xml:space="preserve"> </w:t>
      </w:r>
      <w:r>
        <w:rPr>
          <w:spacing w:val="-2"/>
          <w:sz w:val="24"/>
        </w:rPr>
        <w:t xml:space="preserve">пункта,</w:t>
      </w:r>
      <w:r/>
    </w:p>
    <w:p>
      <w:pPr>
        <w:ind w:left="222" w:right="0" w:firstLine="0"/>
        <w:jc w:val="left"/>
        <w:spacing w:before="41" w:line="276" w:lineRule="auto"/>
        <w:rPr>
          <w:sz w:val="24"/>
        </w:rPr>
      </w:pPr>
      <w:r>
        <w:rPr>
          <w:sz w:val="24"/>
        </w:rPr>
        <w:t xml:space="preserve">формирования</w:t>
      </w:r>
      <w:r>
        <w:rPr>
          <w:spacing w:val="-3"/>
          <w:sz w:val="24"/>
        </w:rPr>
        <w:t xml:space="preserve"> </w:t>
      </w:r>
      <w:r>
        <w:rPr>
          <w:sz w:val="24"/>
        </w:rPr>
        <w:t xml:space="preserve">у</w:t>
      </w:r>
      <w:r>
        <w:rPr>
          <w:spacing w:val="-12"/>
          <w:sz w:val="24"/>
        </w:rPr>
        <w:t xml:space="preserve"> </w:t>
      </w:r>
      <w:r>
        <w:rPr>
          <w:sz w:val="24"/>
        </w:rPr>
        <w:t xml:space="preserve">них</w:t>
      </w:r>
      <w:r>
        <w:rPr>
          <w:spacing w:val="-7"/>
          <w:sz w:val="24"/>
        </w:rPr>
        <w:t xml:space="preserve"> </w:t>
      </w:r>
      <w:r>
        <w:rPr>
          <w:sz w:val="24"/>
        </w:rPr>
        <w:t xml:space="preserve">лидерских</w:t>
      </w:r>
      <w:r>
        <w:rPr>
          <w:spacing w:val="-7"/>
          <w:sz w:val="24"/>
        </w:rPr>
        <w:t xml:space="preserve"> </w:t>
      </w:r>
      <w:r>
        <w:rPr>
          <w:sz w:val="24"/>
        </w:rPr>
        <w:t xml:space="preserve">качеств,</w:t>
      </w:r>
      <w:r>
        <w:rPr>
          <w:spacing w:val="-1"/>
          <w:sz w:val="24"/>
        </w:rPr>
        <w:t xml:space="preserve"> </w:t>
      </w:r>
      <w:r>
        <w:rPr>
          <w:sz w:val="24"/>
        </w:rPr>
        <w:t xml:space="preserve">опыта</w:t>
      </w:r>
      <w:r>
        <w:rPr>
          <w:spacing w:val="-12"/>
          <w:sz w:val="24"/>
        </w:rPr>
        <w:t xml:space="preserve"> </w:t>
      </w:r>
      <w:r>
        <w:rPr>
          <w:sz w:val="24"/>
        </w:rPr>
        <w:t xml:space="preserve">социальной</w:t>
      </w:r>
      <w:r>
        <w:rPr>
          <w:spacing w:val="-2"/>
          <w:sz w:val="24"/>
        </w:rPr>
        <w:t xml:space="preserve"> </w:t>
      </w:r>
      <w:r>
        <w:rPr>
          <w:sz w:val="24"/>
        </w:rPr>
        <w:t xml:space="preserve">деятельности,</w:t>
      </w:r>
      <w:r>
        <w:rPr>
          <w:spacing w:val="-1"/>
          <w:sz w:val="24"/>
        </w:rPr>
        <w:t xml:space="preserve"> </w:t>
      </w:r>
      <w:r>
        <w:rPr>
          <w:sz w:val="24"/>
        </w:rPr>
        <w:t xml:space="preserve">реализации</w:t>
      </w:r>
      <w:r>
        <w:rPr>
          <w:spacing w:val="-6"/>
          <w:sz w:val="24"/>
        </w:rPr>
        <w:t xml:space="preserve"> </w:t>
      </w:r>
      <w:r>
        <w:rPr>
          <w:sz w:val="24"/>
        </w:rPr>
        <w:t xml:space="preserve">социальных проектов и программ, в том числе в качестве волонтеров;</w:t>
      </w:r>
      <w:r/>
    </w:p>
    <w:p>
      <w:pPr>
        <w:ind w:left="222" w:right="0" w:firstLine="0"/>
        <w:jc w:val="left"/>
        <w:spacing w:before="201" w:line="276" w:lineRule="auto"/>
        <w:rPr>
          <w:sz w:val="24"/>
        </w:rPr>
      </w:pPr>
      <w:r>
        <w:rPr>
          <w:sz w:val="24"/>
        </w:rPr>
        <w:t xml:space="preserve">формирования</w:t>
      </w:r>
      <w:r>
        <w:rPr>
          <w:spacing w:val="-4"/>
          <w:sz w:val="24"/>
        </w:rPr>
        <w:t xml:space="preserve"> </w:t>
      </w:r>
      <w:r>
        <w:rPr>
          <w:sz w:val="24"/>
        </w:rPr>
        <w:t xml:space="preserve">у</w:t>
      </w:r>
      <w:r>
        <w:rPr>
          <w:spacing w:val="-13"/>
          <w:sz w:val="24"/>
        </w:rPr>
        <w:t xml:space="preserve"> </w:t>
      </w:r>
      <w:r>
        <w:rPr>
          <w:sz w:val="24"/>
        </w:rPr>
        <w:t xml:space="preserve">обучающихся</w:t>
      </w:r>
      <w:r>
        <w:rPr>
          <w:spacing w:val="-4"/>
          <w:sz w:val="24"/>
        </w:rPr>
        <w:t xml:space="preserve"> </w:t>
      </w:r>
      <w:r>
        <w:rPr>
          <w:sz w:val="24"/>
        </w:rPr>
        <w:t xml:space="preserve">опыта</w:t>
      </w:r>
      <w:r>
        <w:rPr>
          <w:spacing w:val="-4"/>
          <w:sz w:val="24"/>
        </w:rPr>
        <w:t xml:space="preserve"> </w:t>
      </w:r>
      <w:r>
        <w:rPr>
          <w:sz w:val="24"/>
        </w:rPr>
        <w:t xml:space="preserve">самостоятельной</w:t>
      </w:r>
      <w:r>
        <w:rPr>
          <w:spacing w:val="-7"/>
          <w:sz w:val="24"/>
        </w:rPr>
        <w:t xml:space="preserve"> </w:t>
      </w:r>
      <w:r>
        <w:rPr>
          <w:sz w:val="24"/>
        </w:rPr>
        <w:t xml:space="preserve">образовательной</w:t>
      </w:r>
      <w:r>
        <w:rPr>
          <w:spacing w:val="-7"/>
          <w:sz w:val="24"/>
        </w:rPr>
        <w:t xml:space="preserve"> </w:t>
      </w:r>
      <w:r>
        <w:rPr>
          <w:sz w:val="24"/>
        </w:rPr>
        <w:t xml:space="preserve">и</w:t>
      </w:r>
      <w:r>
        <w:rPr>
          <w:spacing w:val="-7"/>
          <w:sz w:val="24"/>
        </w:rPr>
        <w:t xml:space="preserve"> </w:t>
      </w:r>
      <w:r>
        <w:rPr>
          <w:sz w:val="24"/>
        </w:rPr>
        <w:t xml:space="preserve">общественной </w:t>
      </w:r>
      <w:r>
        <w:rPr>
          <w:spacing w:val="-2"/>
          <w:sz w:val="24"/>
        </w:rPr>
        <w:t xml:space="preserve">деятельности;</w:t>
      </w:r>
      <w:r/>
    </w:p>
    <w:p>
      <w:pPr>
        <w:ind w:left="222" w:right="0" w:firstLine="0"/>
        <w:jc w:val="left"/>
        <w:spacing w:before="201" w:line="276" w:lineRule="auto"/>
        <w:rPr>
          <w:sz w:val="24"/>
        </w:rPr>
      </w:pPr>
      <w:r>
        <w:rPr>
          <w:sz w:val="24"/>
        </w:rPr>
        <w:t xml:space="preserve">формирования</w:t>
      </w:r>
      <w:r>
        <w:rPr>
          <w:spacing w:val="-4"/>
          <w:sz w:val="24"/>
        </w:rPr>
        <w:t xml:space="preserve"> </w:t>
      </w:r>
      <w:r>
        <w:rPr>
          <w:sz w:val="24"/>
        </w:rPr>
        <w:t xml:space="preserve">у</w:t>
      </w:r>
      <w:r>
        <w:rPr>
          <w:spacing w:val="-13"/>
          <w:sz w:val="24"/>
        </w:rPr>
        <w:t xml:space="preserve"> </w:t>
      </w:r>
      <w:r>
        <w:rPr>
          <w:sz w:val="24"/>
        </w:rPr>
        <w:t xml:space="preserve">обучающихся</w:t>
      </w:r>
      <w:r>
        <w:rPr>
          <w:spacing w:val="-4"/>
          <w:sz w:val="24"/>
        </w:rPr>
        <w:t xml:space="preserve"> </w:t>
      </w:r>
      <w:r>
        <w:rPr>
          <w:sz w:val="24"/>
        </w:rPr>
        <w:t xml:space="preserve">экологической</w:t>
      </w:r>
      <w:r>
        <w:rPr>
          <w:spacing w:val="-7"/>
          <w:sz w:val="24"/>
        </w:rPr>
        <w:t xml:space="preserve"> </w:t>
      </w:r>
      <w:r>
        <w:rPr>
          <w:sz w:val="24"/>
        </w:rPr>
        <w:t xml:space="preserve">грамотности,</w:t>
      </w:r>
      <w:r>
        <w:rPr>
          <w:spacing w:val="-6"/>
          <w:sz w:val="24"/>
        </w:rPr>
        <w:t xml:space="preserve"> </w:t>
      </w:r>
      <w:r>
        <w:rPr>
          <w:sz w:val="24"/>
        </w:rPr>
        <w:t xml:space="preserve">навыков</w:t>
      </w:r>
      <w:r>
        <w:rPr>
          <w:spacing w:val="-6"/>
          <w:sz w:val="24"/>
        </w:rPr>
        <w:t xml:space="preserve"> </w:t>
      </w:r>
      <w:r>
        <w:rPr>
          <w:sz w:val="24"/>
        </w:rPr>
        <w:t xml:space="preserve">здорового</w:t>
      </w:r>
      <w:r>
        <w:rPr>
          <w:spacing w:val="-4"/>
          <w:sz w:val="24"/>
        </w:rPr>
        <w:t xml:space="preserve"> </w:t>
      </w:r>
      <w:r>
        <w:rPr>
          <w:sz w:val="24"/>
        </w:rPr>
        <w:t xml:space="preserve">и</w:t>
      </w:r>
      <w:r>
        <w:rPr>
          <w:spacing w:val="-3"/>
          <w:sz w:val="24"/>
        </w:rPr>
        <w:t xml:space="preserve"> </w:t>
      </w:r>
      <w:r>
        <w:rPr>
          <w:sz w:val="24"/>
        </w:rPr>
        <w:t xml:space="preserve">безопасного</w:t>
      </w:r>
      <w:r>
        <w:rPr>
          <w:spacing w:val="-4"/>
          <w:sz w:val="24"/>
        </w:rPr>
        <w:t xml:space="preserve"> </w:t>
      </w:r>
      <w:r>
        <w:rPr>
          <w:sz w:val="24"/>
        </w:rPr>
        <w:t xml:space="preserve">для человека и окружающей его среды образа жизни;</w:t>
      </w:r>
      <w:r/>
    </w:p>
    <w:p>
      <w:pPr>
        <w:ind w:left="222" w:right="0" w:firstLine="0"/>
        <w:jc w:val="left"/>
        <w:spacing w:before="200" w:line="276" w:lineRule="auto"/>
        <w:rPr>
          <w:sz w:val="24"/>
        </w:rPr>
      </w:pPr>
      <w:r>
        <w:rPr>
          <w:sz w:val="24"/>
        </w:rPr>
        <w:t xml:space="preserve">использования</w:t>
      </w:r>
      <w:r>
        <w:rPr>
          <w:spacing w:val="-4"/>
          <w:sz w:val="24"/>
        </w:rPr>
        <w:t xml:space="preserve"> </w:t>
      </w:r>
      <w:r>
        <w:rPr>
          <w:sz w:val="24"/>
        </w:rPr>
        <w:t xml:space="preserve">в</w:t>
      </w:r>
      <w:r>
        <w:rPr>
          <w:spacing w:val="-11"/>
          <w:sz w:val="24"/>
        </w:rPr>
        <w:t xml:space="preserve"> </w:t>
      </w:r>
      <w:r>
        <w:rPr>
          <w:sz w:val="24"/>
        </w:rPr>
        <w:t xml:space="preserve">образовательной</w:t>
      </w:r>
      <w:r>
        <w:rPr>
          <w:spacing w:val="-8"/>
          <w:sz w:val="24"/>
        </w:rPr>
        <w:t xml:space="preserve"> </w:t>
      </w:r>
      <w:r>
        <w:rPr>
          <w:sz w:val="24"/>
        </w:rPr>
        <w:t xml:space="preserve">деятельности</w:t>
      </w:r>
      <w:r>
        <w:rPr>
          <w:spacing w:val="-7"/>
          <w:sz w:val="24"/>
        </w:rPr>
        <w:t xml:space="preserve"> </w:t>
      </w:r>
      <w:r>
        <w:rPr>
          <w:sz w:val="24"/>
        </w:rPr>
        <w:t xml:space="preserve">современных</w:t>
      </w:r>
      <w:r>
        <w:rPr>
          <w:spacing w:val="-8"/>
          <w:sz w:val="24"/>
        </w:rPr>
        <w:t xml:space="preserve"> </w:t>
      </w:r>
      <w:r>
        <w:rPr>
          <w:sz w:val="24"/>
        </w:rPr>
        <w:t xml:space="preserve">образовательных</w:t>
      </w:r>
      <w:r>
        <w:rPr>
          <w:spacing w:val="-8"/>
          <w:sz w:val="24"/>
        </w:rPr>
        <w:t xml:space="preserve"> </w:t>
      </w:r>
      <w:r>
        <w:rPr>
          <w:sz w:val="24"/>
        </w:rPr>
        <w:t xml:space="preserve">технологий, направленных в том числе на воспитание обучающихся;</w:t>
      </w:r>
      <w:r/>
    </w:p>
    <w:p>
      <w:pPr>
        <w:ind w:left="222" w:right="0" w:firstLine="0"/>
        <w:jc w:val="left"/>
        <w:spacing w:before="201"/>
        <w:rPr>
          <w:sz w:val="24"/>
        </w:rPr>
      </w:pPr>
      <w:r>
        <w:rPr>
          <w:sz w:val="24"/>
        </w:rPr>
        <w:t xml:space="preserve">обновления</w:t>
      </w:r>
      <w:r>
        <w:rPr>
          <w:spacing w:val="-5"/>
          <w:sz w:val="24"/>
        </w:rPr>
        <w:t xml:space="preserve"> </w:t>
      </w:r>
      <w:r>
        <w:rPr>
          <w:sz w:val="24"/>
        </w:rPr>
        <w:t xml:space="preserve">содержания</w:t>
      </w:r>
      <w:r>
        <w:rPr>
          <w:spacing w:val="-6"/>
          <w:sz w:val="24"/>
        </w:rPr>
        <w:t xml:space="preserve"> </w:t>
      </w:r>
      <w:r>
        <w:rPr>
          <w:sz w:val="24"/>
        </w:rPr>
        <w:t xml:space="preserve">программы</w:t>
      </w:r>
      <w:r>
        <w:rPr>
          <w:spacing w:val="-10"/>
          <w:sz w:val="24"/>
        </w:rPr>
        <w:t xml:space="preserve"> </w:t>
      </w:r>
      <w:r>
        <w:rPr>
          <w:sz w:val="24"/>
        </w:rPr>
        <w:t xml:space="preserve">основного</w:t>
      </w:r>
      <w:r>
        <w:rPr>
          <w:spacing w:val="-2"/>
          <w:sz w:val="24"/>
        </w:rPr>
        <w:t xml:space="preserve"> </w:t>
      </w:r>
      <w:r>
        <w:rPr>
          <w:sz w:val="24"/>
        </w:rPr>
        <w:t xml:space="preserve">общего</w:t>
      </w:r>
      <w:r>
        <w:rPr>
          <w:spacing w:val="-7"/>
          <w:sz w:val="24"/>
        </w:rPr>
        <w:t xml:space="preserve"> </w:t>
      </w:r>
      <w:r>
        <w:rPr>
          <w:sz w:val="24"/>
        </w:rPr>
        <w:t xml:space="preserve">образования,</w:t>
      </w:r>
      <w:r>
        <w:rPr>
          <w:spacing w:val="-4"/>
          <w:sz w:val="24"/>
        </w:rPr>
        <w:t xml:space="preserve"> </w:t>
      </w:r>
      <w:r>
        <w:rPr>
          <w:sz w:val="24"/>
        </w:rPr>
        <w:t xml:space="preserve">методик</w:t>
      </w:r>
      <w:r>
        <w:rPr>
          <w:spacing w:val="-4"/>
          <w:sz w:val="24"/>
        </w:rPr>
        <w:t xml:space="preserve"> </w:t>
      </w:r>
      <w:r>
        <w:rPr>
          <w:sz w:val="24"/>
        </w:rPr>
        <w:t xml:space="preserve">и</w:t>
      </w:r>
      <w:r>
        <w:rPr>
          <w:spacing w:val="-1"/>
          <w:sz w:val="24"/>
        </w:rPr>
        <w:t xml:space="preserve"> </w:t>
      </w:r>
      <w:r>
        <w:rPr>
          <w:sz w:val="24"/>
        </w:rPr>
        <w:t xml:space="preserve">технологий</w:t>
      </w:r>
      <w:r>
        <w:rPr>
          <w:spacing w:val="-1"/>
          <w:sz w:val="24"/>
        </w:rPr>
        <w:t xml:space="preserve"> </w:t>
      </w:r>
      <w:r>
        <w:rPr>
          <w:spacing w:val="-5"/>
          <w:sz w:val="24"/>
        </w:rPr>
        <w:t xml:space="preserve">ее</w:t>
      </w:r>
      <w:r/>
    </w:p>
    <w:p>
      <w:pPr>
        <w:ind w:left="222" w:right="245" w:firstLine="0"/>
        <w:jc w:val="left"/>
        <w:spacing w:before="41" w:line="276" w:lineRule="auto"/>
        <w:rPr>
          <w:sz w:val="24"/>
        </w:rPr>
      </w:pPr>
      <w:r>
        <w:rPr>
          <w:sz w:val="24"/>
        </w:rPr>
        <w:t xml:space="preserve">реализации</w:t>
      </w:r>
      <w:r>
        <w:rPr>
          <w:spacing w:val="-7"/>
          <w:sz w:val="24"/>
        </w:rPr>
        <w:t xml:space="preserve"> </w:t>
      </w:r>
      <w:r>
        <w:rPr>
          <w:sz w:val="24"/>
        </w:rPr>
        <w:t xml:space="preserve">в</w:t>
      </w:r>
      <w:r>
        <w:rPr>
          <w:spacing w:val="-3"/>
          <w:sz w:val="24"/>
        </w:rPr>
        <w:t xml:space="preserve"> </w:t>
      </w:r>
      <w:r>
        <w:rPr>
          <w:sz w:val="24"/>
        </w:rPr>
        <w:t xml:space="preserve">соответствии</w:t>
      </w:r>
      <w:r>
        <w:rPr>
          <w:spacing w:val="-7"/>
          <w:sz w:val="24"/>
        </w:rPr>
        <w:t xml:space="preserve"> </w:t>
      </w:r>
      <w:r>
        <w:rPr>
          <w:sz w:val="24"/>
        </w:rPr>
        <w:t xml:space="preserve">с</w:t>
      </w:r>
      <w:r>
        <w:rPr>
          <w:spacing w:val="-5"/>
          <w:sz w:val="24"/>
        </w:rPr>
        <w:t xml:space="preserve"> </w:t>
      </w:r>
      <w:r>
        <w:rPr>
          <w:sz w:val="24"/>
        </w:rPr>
        <w:t xml:space="preserve">динамикой</w:t>
      </w:r>
      <w:r>
        <w:rPr>
          <w:spacing w:val="-3"/>
          <w:sz w:val="24"/>
        </w:rPr>
        <w:t xml:space="preserve"> </w:t>
      </w:r>
      <w:r>
        <w:rPr>
          <w:sz w:val="24"/>
        </w:rPr>
        <w:t xml:space="preserve">развития</w:t>
      </w:r>
      <w:r>
        <w:rPr>
          <w:spacing w:val="-4"/>
          <w:sz w:val="24"/>
        </w:rPr>
        <w:t xml:space="preserve"> </w:t>
      </w:r>
      <w:r>
        <w:rPr>
          <w:sz w:val="24"/>
        </w:rPr>
        <w:t xml:space="preserve">системы</w:t>
      </w:r>
      <w:r>
        <w:rPr>
          <w:spacing w:val="-11"/>
          <w:sz w:val="24"/>
        </w:rPr>
        <w:t xml:space="preserve"> </w:t>
      </w:r>
      <w:r>
        <w:rPr>
          <w:sz w:val="24"/>
        </w:rPr>
        <w:t xml:space="preserve">образования,</w:t>
      </w:r>
      <w:r>
        <w:rPr>
          <w:spacing w:val="-2"/>
          <w:sz w:val="24"/>
        </w:rPr>
        <w:t xml:space="preserve"> </w:t>
      </w:r>
      <w:r>
        <w:rPr>
          <w:sz w:val="24"/>
        </w:rPr>
        <w:t xml:space="preserve">запросов</w:t>
      </w:r>
      <w:r>
        <w:rPr>
          <w:spacing w:val="-6"/>
          <w:sz w:val="24"/>
        </w:rPr>
        <w:t xml:space="preserve"> </w:t>
      </w:r>
      <w:r>
        <w:rPr>
          <w:sz w:val="24"/>
        </w:rPr>
        <w:t xml:space="preserve">обучающихся</w:t>
      </w:r>
      <w:r>
        <w:rPr>
          <w:spacing w:val="-4"/>
          <w:sz w:val="24"/>
        </w:rPr>
        <w:t xml:space="preserve"> </w:t>
      </w:r>
      <w:r>
        <w:rPr>
          <w:sz w:val="24"/>
        </w:rPr>
        <w:t xml:space="preserve">и их родителей (законных представителей) с учетом особенностей развития субъекта Российской </w:t>
      </w:r>
      <w:r>
        <w:rPr>
          <w:spacing w:val="-2"/>
          <w:sz w:val="24"/>
        </w:rPr>
        <w:t xml:space="preserve">Федерации;</w:t>
      </w:r>
      <w:r/>
    </w:p>
    <w:p>
      <w:pPr>
        <w:ind w:left="222" w:right="0" w:firstLine="0"/>
        <w:jc w:val="left"/>
        <w:spacing w:before="200" w:line="276" w:lineRule="auto"/>
        <w:rPr>
          <w:sz w:val="24"/>
        </w:rPr>
      </w:pPr>
      <w:r>
        <w:rPr>
          <w:sz w:val="24"/>
        </w:rPr>
        <w:t xml:space="preserve">эффективного</w:t>
      </w:r>
      <w:r>
        <w:rPr>
          <w:spacing w:val="-4"/>
          <w:sz w:val="24"/>
        </w:rPr>
        <w:t xml:space="preserve"> </w:t>
      </w:r>
      <w:r>
        <w:rPr>
          <w:sz w:val="24"/>
        </w:rPr>
        <w:t xml:space="preserve">использования</w:t>
      </w:r>
      <w:r>
        <w:rPr>
          <w:spacing w:val="-9"/>
          <w:sz w:val="24"/>
        </w:rPr>
        <w:t xml:space="preserve"> </w:t>
      </w:r>
      <w:r>
        <w:rPr>
          <w:sz w:val="24"/>
        </w:rPr>
        <w:t xml:space="preserve">профессионального</w:t>
      </w:r>
      <w:r>
        <w:rPr>
          <w:spacing w:val="-4"/>
          <w:sz w:val="24"/>
        </w:rPr>
        <w:t xml:space="preserve"> </w:t>
      </w:r>
      <w:r>
        <w:rPr>
          <w:sz w:val="24"/>
        </w:rPr>
        <w:t xml:space="preserve">и</w:t>
      </w:r>
      <w:r>
        <w:rPr>
          <w:spacing w:val="-8"/>
          <w:sz w:val="24"/>
        </w:rPr>
        <w:t xml:space="preserve"> </w:t>
      </w:r>
      <w:r>
        <w:rPr>
          <w:sz w:val="24"/>
        </w:rPr>
        <w:t xml:space="preserve">творческого</w:t>
      </w:r>
      <w:r>
        <w:rPr>
          <w:spacing w:val="-4"/>
          <w:sz w:val="24"/>
        </w:rPr>
        <w:t xml:space="preserve"> </w:t>
      </w:r>
      <w:r>
        <w:rPr>
          <w:sz w:val="24"/>
        </w:rPr>
        <w:t xml:space="preserve">потенциала</w:t>
      </w:r>
      <w:r>
        <w:rPr>
          <w:spacing w:val="-9"/>
          <w:sz w:val="24"/>
        </w:rPr>
        <w:t xml:space="preserve"> </w:t>
      </w:r>
      <w:r>
        <w:rPr>
          <w:sz w:val="24"/>
        </w:rPr>
        <w:t xml:space="preserve">педагогических</w:t>
      </w:r>
      <w:r>
        <w:rPr>
          <w:spacing w:val="-9"/>
          <w:sz w:val="24"/>
        </w:rPr>
        <w:t xml:space="preserve"> </w:t>
      </w:r>
      <w:r>
        <w:rPr>
          <w:sz w:val="24"/>
        </w:rPr>
        <w:t xml:space="preserve">и руководящих работников организации, повышения их профессиональной, коммуникативной, информационной и правовой компетентности;</w:t>
      </w:r>
      <w:r/>
    </w:p>
    <w:p>
      <w:pPr>
        <w:ind w:left="222" w:right="0" w:firstLine="0"/>
        <w:jc w:val="left"/>
        <w:spacing w:before="200" w:line="276" w:lineRule="auto"/>
        <w:rPr>
          <w:sz w:val="24"/>
        </w:rPr>
      </w:pPr>
      <w:r>
        <w:rPr>
          <w:sz w:val="24"/>
        </w:rPr>
        <w:t xml:space="preserve">эффективного</w:t>
      </w:r>
      <w:r>
        <w:rPr>
          <w:spacing w:val="-1"/>
          <w:sz w:val="24"/>
        </w:rPr>
        <w:t xml:space="preserve"> </w:t>
      </w:r>
      <w:r>
        <w:rPr>
          <w:sz w:val="24"/>
        </w:rPr>
        <w:t xml:space="preserve">управления</w:t>
      </w:r>
      <w:r>
        <w:rPr>
          <w:spacing w:val="-9"/>
          <w:sz w:val="24"/>
        </w:rPr>
        <w:t xml:space="preserve"> </w:t>
      </w:r>
      <w:r>
        <w:rPr>
          <w:sz w:val="24"/>
        </w:rPr>
        <w:t xml:space="preserve">организацией</w:t>
      </w:r>
      <w:r>
        <w:rPr>
          <w:spacing w:val="-8"/>
          <w:sz w:val="24"/>
        </w:rPr>
        <w:t xml:space="preserve"> </w:t>
      </w:r>
      <w:r>
        <w:rPr>
          <w:sz w:val="24"/>
        </w:rPr>
        <w:t xml:space="preserve">с</w:t>
      </w:r>
      <w:r>
        <w:rPr>
          <w:spacing w:val="-5"/>
          <w:sz w:val="24"/>
        </w:rPr>
        <w:t xml:space="preserve"> </w:t>
      </w:r>
      <w:r>
        <w:rPr>
          <w:sz w:val="24"/>
        </w:rPr>
        <w:t xml:space="preserve">использованием</w:t>
      </w:r>
      <w:r>
        <w:rPr>
          <w:spacing w:val="-7"/>
          <w:sz w:val="24"/>
        </w:rPr>
        <w:t xml:space="preserve"> </w:t>
      </w:r>
      <w:r>
        <w:rPr>
          <w:sz w:val="24"/>
        </w:rPr>
        <w:t xml:space="preserve">ИКТ,</w:t>
      </w:r>
      <w:r>
        <w:rPr>
          <w:spacing w:val="-7"/>
          <w:sz w:val="24"/>
        </w:rPr>
        <w:t xml:space="preserve"> </w:t>
      </w:r>
      <w:r>
        <w:rPr>
          <w:sz w:val="24"/>
        </w:rPr>
        <w:t xml:space="preserve">современных</w:t>
      </w:r>
      <w:r>
        <w:rPr>
          <w:spacing w:val="-9"/>
          <w:sz w:val="24"/>
        </w:rPr>
        <w:t xml:space="preserve"> </w:t>
      </w:r>
      <w:r>
        <w:rPr>
          <w:sz w:val="24"/>
        </w:rPr>
        <w:t xml:space="preserve">механизмов </w:t>
      </w:r>
      <w:r>
        <w:rPr>
          <w:spacing w:val="-2"/>
          <w:sz w:val="24"/>
        </w:rPr>
        <w:t xml:space="preserve">финансирования.</w:t>
      </w:r>
      <w:r/>
    </w:p>
    <w:p>
      <w:pPr>
        <w:ind w:left="222" w:right="0" w:firstLine="0"/>
        <w:jc w:val="left"/>
        <w:spacing w:before="201" w:line="276" w:lineRule="auto"/>
        <w:rPr>
          <w:sz w:val="24"/>
        </w:rPr>
      </w:pPr>
      <w:r>
        <w:rPr>
          <w:sz w:val="24"/>
        </w:rPr>
        <w:t xml:space="preserve">В</w:t>
      </w:r>
      <w:r>
        <w:rPr>
          <w:spacing w:val="-5"/>
          <w:sz w:val="24"/>
        </w:rPr>
        <w:t xml:space="preserve"> </w:t>
      </w:r>
      <w:r>
        <w:rPr>
          <w:sz w:val="24"/>
        </w:rPr>
        <w:t xml:space="preserve">Учреждении</w:t>
      </w:r>
      <w:r>
        <w:rPr>
          <w:spacing w:val="-2"/>
          <w:sz w:val="24"/>
        </w:rPr>
        <w:t xml:space="preserve"> </w:t>
      </w:r>
      <w:r>
        <w:rPr>
          <w:sz w:val="24"/>
        </w:rPr>
        <w:t xml:space="preserve">создано</w:t>
      </w:r>
      <w:r>
        <w:rPr>
          <w:spacing w:val="-3"/>
          <w:sz w:val="24"/>
        </w:rPr>
        <w:t xml:space="preserve"> </w:t>
      </w:r>
      <w:r>
        <w:rPr>
          <w:sz w:val="24"/>
        </w:rPr>
        <w:t xml:space="preserve">единое</w:t>
      </w:r>
      <w:r>
        <w:rPr>
          <w:spacing w:val="-4"/>
          <w:sz w:val="24"/>
        </w:rPr>
        <w:t xml:space="preserve"> </w:t>
      </w:r>
      <w:r>
        <w:rPr>
          <w:sz w:val="24"/>
        </w:rPr>
        <w:t xml:space="preserve">информационное</w:t>
      </w:r>
      <w:r>
        <w:rPr>
          <w:spacing w:val="-4"/>
          <w:sz w:val="24"/>
        </w:rPr>
        <w:t xml:space="preserve"> </w:t>
      </w:r>
      <w:r>
        <w:rPr>
          <w:sz w:val="24"/>
        </w:rPr>
        <w:t xml:space="preserve">пространство</w:t>
      </w:r>
      <w:r>
        <w:rPr>
          <w:spacing w:val="-3"/>
          <w:sz w:val="24"/>
        </w:rPr>
        <w:t xml:space="preserve"> </w:t>
      </w:r>
      <w:r>
        <w:rPr>
          <w:sz w:val="24"/>
        </w:rPr>
        <w:t xml:space="preserve">на</w:t>
      </w:r>
      <w:r>
        <w:rPr>
          <w:spacing w:val="-9"/>
          <w:sz w:val="24"/>
        </w:rPr>
        <w:t xml:space="preserve"> </w:t>
      </w:r>
      <w:r>
        <w:rPr>
          <w:sz w:val="24"/>
        </w:rPr>
        <w:t xml:space="preserve">основе</w:t>
      </w:r>
      <w:r>
        <w:rPr>
          <w:spacing w:val="-13"/>
          <w:sz w:val="24"/>
        </w:rPr>
        <w:t xml:space="preserve"> </w:t>
      </w:r>
      <w:r>
        <w:rPr>
          <w:sz w:val="24"/>
        </w:rPr>
        <w:t xml:space="preserve">организации</w:t>
      </w:r>
      <w:r>
        <w:rPr>
          <w:spacing w:val="-7"/>
          <w:sz w:val="24"/>
        </w:rPr>
        <w:t xml:space="preserve"> </w:t>
      </w:r>
      <w:r>
        <w:rPr>
          <w:sz w:val="24"/>
        </w:rPr>
        <w:t xml:space="preserve">электронного документооборота, использования АИС «Образование». Организовано взаимодействие всех участников образовательных отношений через электронный журнал/дневник NetSchool по</w:t>
      </w:r>
      <w:r/>
    </w:p>
    <w:p>
      <w:pPr>
        <w:jc w:val="left"/>
        <w:spacing w:after="0" w:line="276"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внутренней</w:t>
      </w:r>
      <w:r>
        <w:rPr>
          <w:spacing w:val="-4"/>
          <w:sz w:val="24"/>
        </w:rPr>
        <w:t xml:space="preserve"> </w:t>
      </w:r>
      <w:r>
        <w:rPr>
          <w:sz w:val="24"/>
        </w:rPr>
        <w:t xml:space="preserve">и</w:t>
      </w:r>
      <w:r>
        <w:rPr>
          <w:spacing w:val="-2"/>
          <w:sz w:val="24"/>
        </w:rPr>
        <w:t xml:space="preserve"> </w:t>
      </w:r>
      <w:r>
        <w:rPr>
          <w:sz w:val="24"/>
        </w:rPr>
        <w:t xml:space="preserve">внешней</w:t>
      </w:r>
      <w:r>
        <w:rPr>
          <w:spacing w:val="-2"/>
          <w:sz w:val="24"/>
        </w:rPr>
        <w:t xml:space="preserve"> </w:t>
      </w:r>
      <w:r>
        <w:rPr>
          <w:sz w:val="24"/>
        </w:rPr>
        <w:t xml:space="preserve">сети,</w:t>
      </w:r>
      <w:r>
        <w:rPr>
          <w:spacing w:val="-1"/>
          <w:sz w:val="24"/>
        </w:rPr>
        <w:t xml:space="preserve"> </w:t>
      </w:r>
      <w:r>
        <w:rPr>
          <w:sz w:val="24"/>
        </w:rPr>
        <w:t xml:space="preserve">форум,</w:t>
      </w:r>
      <w:r>
        <w:rPr>
          <w:spacing w:val="-1"/>
          <w:sz w:val="24"/>
        </w:rPr>
        <w:t xml:space="preserve"> </w:t>
      </w:r>
      <w:r>
        <w:rPr>
          <w:sz w:val="24"/>
        </w:rPr>
        <w:t xml:space="preserve">электронную</w:t>
      </w:r>
      <w:r>
        <w:rPr>
          <w:spacing w:val="-5"/>
          <w:sz w:val="24"/>
        </w:rPr>
        <w:t xml:space="preserve"> </w:t>
      </w:r>
      <w:r>
        <w:rPr>
          <w:sz w:val="24"/>
        </w:rPr>
        <w:t xml:space="preserve">почту,</w:t>
      </w:r>
      <w:r>
        <w:rPr>
          <w:spacing w:val="-1"/>
          <w:sz w:val="24"/>
        </w:rPr>
        <w:t xml:space="preserve"> </w:t>
      </w:r>
      <w:r>
        <w:rPr>
          <w:sz w:val="24"/>
        </w:rPr>
        <w:t xml:space="preserve">доску</w:t>
      </w:r>
      <w:r>
        <w:rPr>
          <w:spacing w:val="-12"/>
          <w:sz w:val="24"/>
        </w:rPr>
        <w:t xml:space="preserve"> </w:t>
      </w:r>
      <w:r>
        <w:rPr>
          <w:sz w:val="24"/>
        </w:rPr>
        <w:t xml:space="preserve">объявлений</w:t>
      </w:r>
      <w:r>
        <w:rPr>
          <w:spacing w:val="-2"/>
          <w:sz w:val="24"/>
        </w:rPr>
        <w:t xml:space="preserve"> </w:t>
      </w:r>
      <w:r>
        <w:rPr>
          <w:sz w:val="24"/>
        </w:rPr>
        <w:t xml:space="preserve">и</w:t>
      </w:r>
      <w:r>
        <w:rPr>
          <w:spacing w:val="-6"/>
          <w:sz w:val="24"/>
        </w:rPr>
        <w:t xml:space="preserve"> </w:t>
      </w:r>
      <w:r>
        <w:rPr>
          <w:spacing w:val="-5"/>
          <w:sz w:val="24"/>
        </w:rPr>
        <w:t xml:space="preserve">др.</w:t>
      </w:r>
      <w:r/>
    </w:p>
    <w:p>
      <w:pPr>
        <w:jc w:val="left"/>
        <w:spacing w:after="0"/>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161" w:firstLine="0"/>
        <w:jc w:val="left"/>
        <w:spacing w:before="75" w:line="276" w:lineRule="auto"/>
        <w:rPr>
          <w:sz w:val="24"/>
        </w:rPr>
      </w:pPr>
      <w:r>
        <w:rPr>
          <w:sz w:val="24"/>
        </w:rPr>
        <w:t xml:space="preserve">С</w:t>
      </w:r>
      <w:r>
        <w:rPr>
          <w:spacing w:val="-4"/>
          <w:sz w:val="24"/>
        </w:rPr>
        <w:t xml:space="preserve"> </w:t>
      </w:r>
      <w:r>
        <w:rPr>
          <w:sz w:val="24"/>
        </w:rPr>
        <w:t xml:space="preserve">целью</w:t>
      </w:r>
      <w:r>
        <w:rPr>
          <w:spacing w:val="-4"/>
          <w:sz w:val="24"/>
        </w:rPr>
        <w:t xml:space="preserve"> </w:t>
      </w:r>
      <w:r>
        <w:rPr>
          <w:sz w:val="24"/>
        </w:rPr>
        <w:t xml:space="preserve">создания</w:t>
      </w:r>
      <w:r>
        <w:rPr>
          <w:spacing w:val="-7"/>
          <w:sz w:val="24"/>
        </w:rPr>
        <w:t xml:space="preserve"> </w:t>
      </w:r>
      <w:r>
        <w:rPr>
          <w:sz w:val="24"/>
        </w:rPr>
        <w:t xml:space="preserve">широкого, постоянного</w:t>
      </w:r>
      <w:r>
        <w:rPr>
          <w:spacing w:val="-2"/>
          <w:sz w:val="24"/>
        </w:rPr>
        <w:t xml:space="preserve"> </w:t>
      </w:r>
      <w:r>
        <w:rPr>
          <w:sz w:val="24"/>
        </w:rPr>
        <w:t xml:space="preserve">и</w:t>
      </w:r>
      <w:r>
        <w:rPr>
          <w:spacing w:val="-6"/>
          <w:sz w:val="24"/>
        </w:rPr>
        <w:t xml:space="preserve"> </w:t>
      </w:r>
      <w:r>
        <w:rPr>
          <w:sz w:val="24"/>
        </w:rPr>
        <w:t xml:space="preserve">устойчивого</w:t>
      </w:r>
      <w:r>
        <w:rPr>
          <w:spacing w:val="-2"/>
          <w:sz w:val="24"/>
        </w:rPr>
        <w:t xml:space="preserve"> </w:t>
      </w:r>
      <w:r>
        <w:rPr>
          <w:sz w:val="24"/>
        </w:rPr>
        <w:t xml:space="preserve">доступа</w:t>
      </w:r>
      <w:r>
        <w:rPr>
          <w:spacing w:val="-3"/>
          <w:sz w:val="24"/>
        </w:rPr>
        <w:t xml:space="preserve"> </w:t>
      </w:r>
      <w:r>
        <w:rPr>
          <w:sz w:val="24"/>
        </w:rPr>
        <w:t xml:space="preserve">всех</w:t>
      </w:r>
      <w:r>
        <w:rPr>
          <w:spacing w:val="-2"/>
          <w:sz w:val="24"/>
        </w:rPr>
        <w:t xml:space="preserve"> </w:t>
      </w:r>
      <w:r>
        <w:rPr>
          <w:sz w:val="24"/>
        </w:rPr>
        <w:t xml:space="preserve">участников</w:t>
      </w:r>
      <w:r>
        <w:rPr>
          <w:spacing w:val="-5"/>
          <w:sz w:val="24"/>
        </w:rPr>
        <w:t xml:space="preserve"> </w:t>
      </w:r>
      <w:r>
        <w:rPr>
          <w:sz w:val="24"/>
        </w:rPr>
        <w:t xml:space="preserve">образовательных отношений к </w:t>
      </w:r>
      <w:r>
        <w:rPr>
          <w:sz w:val="24"/>
        </w:rPr>
        <w:t xml:space="preserve">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r/>
    </w:p>
    <w:p>
      <w:pPr>
        <w:ind w:left="222" w:right="0" w:firstLine="0"/>
        <w:jc w:val="left"/>
        <w:spacing w:before="200"/>
        <w:rPr>
          <w:sz w:val="24"/>
        </w:rPr>
      </w:pPr>
      <w:r>
        <w:rPr>
          <w:sz w:val="24"/>
        </w:rPr>
        <w:t xml:space="preserve">Электронная</w:t>
      </w:r>
      <w:r>
        <w:rPr>
          <w:spacing w:val="-6"/>
          <w:sz w:val="24"/>
        </w:rPr>
        <w:t xml:space="preserve"> </w:t>
      </w:r>
      <w:r>
        <w:rPr>
          <w:sz w:val="24"/>
        </w:rPr>
        <w:t xml:space="preserve">информационно-образовательная</w:t>
      </w:r>
      <w:r>
        <w:rPr>
          <w:spacing w:val="-10"/>
          <w:sz w:val="24"/>
        </w:rPr>
        <w:t xml:space="preserve"> </w:t>
      </w:r>
      <w:r>
        <w:rPr>
          <w:sz w:val="24"/>
        </w:rPr>
        <w:t xml:space="preserve">среда</w:t>
      </w:r>
      <w:r>
        <w:rPr>
          <w:spacing w:val="-2"/>
          <w:sz w:val="24"/>
        </w:rPr>
        <w:t xml:space="preserve"> </w:t>
      </w:r>
      <w:r>
        <w:rPr>
          <w:sz w:val="24"/>
        </w:rPr>
        <w:t xml:space="preserve">МОУ</w:t>
      </w:r>
      <w:r>
        <w:rPr>
          <w:spacing w:val="-4"/>
          <w:sz w:val="24"/>
        </w:rPr>
        <w:t xml:space="preserve"> </w:t>
      </w:r>
      <w:r>
        <w:rPr>
          <w:sz w:val="24"/>
        </w:rPr>
        <w:t xml:space="preserve">СОШ</w:t>
      </w:r>
      <w:r>
        <w:rPr>
          <w:spacing w:val="-2"/>
          <w:sz w:val="24"/>
        </w:rPr>
        <w:t xml:space="preserve"> </w:t>
      </w:r>
      <w:r>
        <w:rPr>
          <w:sz w:val="24"/>
        </w:rPr>
        <w:t xml:space="preserve">с.Сохондо</w:t>
      </w:r>
      <w:r>
        <w:rPr>
          <w:spacing w:val="-1"/>
          <w:sz w:val="24"/>
        </w:rPr>
        <w:t xml:space="preserve"> </w:t>
      </w:r>
      <w:r>
        <w:rPr>
          <w:sz w:val="24"/>
        </w:rPr>
        <w:t xml:space="preserve">и</w:t>
      </w:r>
      <w:r>
        <w:rPr>
          <w:spacing w:val="-9"/>
          <w:sz w:val="24"/>
        </w:rPr>
        <w:t xml:space="preserve"> </w:t>
      </w:r>
      <w:r>
        <w:rPr>
          <w:spacing w:val="-2"/>
          <w:sz w:val="24"/>
        </w:rPr>
        <w:t xml:space="preserve">обеспечивает:</w:t>
      </w:r>
      <w:r/>
    </w:p>
    <w:p>
      <w:pPr>
        <w:ind w:left="222" w:right="0" w:firstLine="0"/>
        <w:jc w:val="left"/>
        <w:spacing w:before="242" w:line="276" w:lineRule="auto"/>
        <w:rPr>
          <w:sz w:val="24"/>
        </w:rPr>
      </w:pPr>
      <w:r>
        <w:rPr>
          <w:sz w:val="24"/>
        </w:rPr>
        <w:t xml:space="preserve">доступ</w:t>
      </w:r>
      <w:r>
        <w:rPr>
          <w:spacing w:val="-4"/>
          <w:sz w:val="24"/>
        </w:rPr>
        <w:t xml:space="preserve"> </w:t>
      </w:r>
      <w:r>
        <w:rPr>
          <w:sz w:val="24"/>
        </w:rPr>
        <w:t xml:space="preserve">к</w:t>
      </w:r>
      <w:r>
        <w:rPr>
          <w:spacing w:val="-3"/>
          <w:sz w:val="24"/>
        </w:rPr>
        <w:t xml:space="preserve"> </w:t>
      </w:r>
      <w:r>
        <w:rPr>
          <w:sz w:val="24"/>
        </w:rPr>
        <w:t xml:space="preserve">учебным</w:t>
      </w:r>
      <w:r>
        <w:rPr>
          <w:spacing w:val="-4"/>
          <w:sz w:val="24"/>
        </w:rPr>
        <w:t xml:space="preserve"> </w:t>
      </w:r>
      <w:r>
        <w:rPr>
          <w:sz w:val="24"/>
        </w:rPr>
        <w:t xml:space="preserve">планам,</w:t>
      </w:r>
      <w:r>
        <w:rPr>
          <w:spacing w:val="-8"/>
          <w:sz w:val="24"/>
        </w:rPr>
        <w:t xml:space="preserve"> </w:t>
      </w:r>
      <w:r>
        <w:rPr>
          <w:sz w:val="24"/>
        </w:rPr>
        <w:t xml:space="preserve">рабочим</w:t>
      </w:r>
      <w:r>
        <w:rPr>
          <w:spacing w:val="-4"/>
          <w:sz w:val="24"/>
        </w:rPr>
        <w:t xml:space="preserve"> </w:t>
      </w:r>
      <w:r>
        <w:rPr>
          <w:sz w:val="24"/>
        </w:rPr>
        <w:t xml:space="preserve">программам,</w:t>
      </w:r>
      <w:r>
        <w:rPr>
          <w:spacing w:val="-4"/>
          <w:sz w:val="24"/>
        </w:rPr>
        <w:t xml:space="preserve"> </w:t>
      </w:r>
      <w:r>
        <w:rPr>
          <w:sz w:val="24"/>
        </w:rPr>
        <w:t xml:space="preserve">электронным</w:t>
      </w:r>
      <w:r>
        <w:rPr>
          <w:spacing w:val="-4"/>
          <w:sz w:val="24"/>
        </w:rPr>
        <w:t xml:space="preserve"> </w:t>
      </w:r>
      <w:r>
        <w:rPr>
          <w:sz w:val="24"/>
        </w:rPr>
        <w:t xml:space="preserve">учебным</w:t>
      </w:r>
      <w:r>
        <w:rPr>
          <w:spacing w:val="-4"/>
          <w:sz w:val="24"/>
        </w:rPr>
        <w:t xml:space="preserve"> </w:t>
      </w:r>
      <w:r>
        <w:rPr>
          <w:sz w:val="24"/>
        </w:rPr>
        <w:t xml:space="preserve">изданиям</w:t>
      </w:r>
      <w:r>
        <w:rPr>
          <w:spacing w:val="-8"/>
          <w:sz w:val="24"/>
        </w:rPr>
        <w:t xml:space="preserve"> </w:t>
      </w:r>
      <w:r>
        <w:rPr>
          <w:sz w:val="24"/>
        </w:rPr>
        <w:t xml:space="preserve">и</w:t>
      </w:r>
      <w:r>
        <w:rPr>
          <w:spacing w:val="-4"/>
          <w:sz w:val="24"/>
        </w:rPr>
        <w:t xml:space="preserve"> </w:t>
      </w:r>
      <w:r>
        <w:rPr>
          <w:sz w:val="24"/>
        </w:rPr>
        <w:t xml:space="preserve">электронным образовательным ресурсам, указанным в рабочих программах посредством сайта МОУ СОШ с.Сохондо (</w:t>
      </w:r>
      <w:hyperlink r:id="rId14" w:tooltip="http://shkola-sohondo.ru/)%3B" w:history="1">
        <w:r>
          <w:rPr>
            <w:sz w:val="24"/>
          </w:rPr>
          <w:t xml:space="preserve">http://shkola-sohondo.ru/);</w:t>
        </w:r>
      </w:hyperlink>
      <w:r/>
      <w:r/>
    </w:p>
    <w:p>
      <w:pPr>
        <w:ind w:left="222" w:right="151" w:firstLine="0"/>
        <w:jc w:val="left"/>
        <w:spacing w:before="200" w:line="276" w:lineRule="auto"/>
        <w:rPr>
          <w:sz w:val="24"/>
        </w:rPr>
      </w:pPr>
      <w:r>
        <w:rPr>
          <w:sz w:val="24"/>
        </w:rPr>
        <w:t xml:space="preserve">формирование</w:t>
      </w:r>
      <w:r>
        <w:rPr>
          <w:spacing w:val="-3"/>
          <w:sz w:val="24"/>
        </w:rPr>
        <w:t xml:space="preserve"> </w:t>
      </w:r>
      <w:r>
        <w:rPr>
          <w:sz w:val="24"/>
        </w:rPr>
        <w:t xml:space="preserve">и</w:t>
      </w:r>
      <w:r>
        <w:rPr>
          <w:spacing w:val="-6"/>
          <w:sz w:val="24"/>
        </w:rPr>
        <w:t xml:space="preserve"> </w:t>
      </w:r>
      <w:r>
        <w:rPr>
          <w:sz w:val="24"/>
        </w:rPr>
        <w:t xml:space="preserve">хранение</w:t>
      </w:r>
      <w:r>
        <w:rPr>
          <w:spacing w:val="-3"/>
          <w:sz w:val="24"/>
        </w:rPr>
        <w:t xml:space="preserve"> </w:t>
      </w:r>
      <w:r>
        <w:rPr>
          <w:sz w:val="24"/>
        </w:rPr>
        <w:t xml:space="preserve">электронного</w:t>
      </w:r>
      <w:r>
        <w:rPr>
          <w:spacing w:val="-2"/>
          <w:sz w:val="24"/>
        </w:rPr>
        <w:t xml:space="preserve"> </w:t>
      </w:r>
      <w:r>
        <w:rPr>
          <w:sz w:val="24"/>
        </w:rPr>
        <w:t xml:space="preserve">портфолио</w:t>
      </w:r>
      <w:r>
        <w:rPr>
          <w:spacing w:val="-7"/>
          <w:sz w:val="24"/>
        </w:rPr>
        <w:t xml:space="preserve"> </w:t>
      </w:r>
      <w:r>
        <w:rPr>
          <w:sz w:val="24"/>
        </w:rPr>
        <w:t xml:space="preserve">обучающегося,</w:t>
      </w:r>
      <w:r>
        <w:rPr>
          <w:spacing w:val="-5"/>
          <w:sz w:val="24"/>
        </w:rPr>
        <w:t xml:space="preserve"> </w:t>
      </w:r>
      <w:r>
        <w:rPr>
          <w:sz w:val="24"/>
        </w:rPr>
        <w:t xml:space="preserve">в</w:t>
      </w:r>
      <w:r>
        <w:rPr>
          <w:spacing w:val="-1"/>
          <w:sz w:val="24"/>
        </w:rPr>
        <w:t xml:space="preserve"> </w:t>
      </w:r>
      <w:r>
        <w:rPr>
          <w:sz w:val="24"/>
        </w:rPr>
        <w:t xml:space="preserve">том</w:t>
      </w:r>
      <w:r>
        <w:rPr>
          <w:spacing w:val="-1"/>
          <w:sz w:val="24"/>
        </w:rPr>
        <w:t xml:space="preserve"> </w:t>
      </w:r>
      <w:r>
        <w:rPr>
          <w:sz w:val="24"/>
        </w:rPr>
        <w:t xml:space="preserve">числе</w:t>
      </w:r>
      <w:r>
        <w:rPr>
          <w:spacing w:val="-8"/>
          <w:sz w:val="24"/>
        </w:rPr>
        <w:t xml:space="preserve"> </w:t>
      </w:r>
      <w:r>
        <w:rPr>
          <w:sz w:val="24"/>
        </w:rPr>
        <w:t xml:space="preserve">его работ</w:t>
      </w:r>
      <w:r>
        <w:rPr>
          <w:spacing w:val="-6"/>
          <w:sz w:val="24"/>
        </w:rPr>
        <w:t xml:space="preserve"> </w:t>
      </w:r>
      <w:r>
        <w:rPr>
          <w:sz w:val="24"/>
        </w:rPr>
        <w:t xml:space="preserve">и</w:t>
      </w:r>
      <w:r>
        <w:rPr>
          <w:spacing w:val="-6"/>
          <w:sz w:val="24"/>
        </w:rPr>
        <w:t xml:space="preserve"> </w:t>
      </w:r>
      <w:r>
        <w:rPr>
          <w:sz w:val="24"/>
        </w:rPr>
        <w:t xml:space="preserve">оценок за эти работы;</w:t>
      </w:r>
      <w:r/>
    </w:p>
    <w:p>
      <w:pPr>
        <w:ind w:left="222" w:right="0" w:firstLine="0"/>
        <w:jc w:val="left"/>
        <w:spacing w:before="201" w:line="276" w:lineRule="auto"/>
        <w:rPr>
          <w:sz w:val="24"/>
        </w:rPr>
      </w:pPr>
      <w:r>
        <w:rPr>
          <w:sz w:val="24"/>
        </w:rPr>
        <w:t xml:space="preserve">фиксацию</w:t>
      </w:r>
      <w:r>
        <w:rPr>
          <w:spacing w:val="-4"/>
          <w:sz w:val="24"/>
        </w:rPr>
        <w:t xml:space="preserve"> </w:t>
      </w:r>
      <w:r>
        <w:rPr>
          <w:sz w:val="24"/>
        </w:rPr>
        <w:t xml:space="preserve">и</w:t>
      </w:r>
      <w:r>
        <w:rPr>
          <w:spacing w:val="-2"/>
          <w:sz w:val="24"/>
        </w:rPr>
        <w:t xml:space="preserve"> </w:t>
      </w:r>
      <w:r>
        <w:rPr>
          <w:sz w:val="24"/>
        </w:rPr>
        <w:t xml:space="preserve">хранение</w:t>
      </w:r>
      <w:r>
        <w:rPr>
          <w:spacing w:val="-3"/>
          <w:sz w:val="24"/>
        </w:rPr>
        <w:t xml:space="preserve"> </w:t>
      </w:r>
      <w:r>
        <w:rPr>
          <w:sz w:val="24"/>
        </w:rPr>
        <w:t xml:space="preserve">информации</w:t>
      </w:r>
      <w:r>
        <w:rPr>
          <w:spacing w:val="-11"/>
          <w:sz w:val="24"/>
        </w:rPr>
        <w:t xml:space="preserve"> </w:t>
      </w:r>
      <w:r>
        <w:rPr>
          <w:sz w:val="24"/>
        </w:rPr>
        <w:t xml:space="preserve">о ходе</w:t>
      </w:r>
      <w:r>
        <w:rPr>
          <w:spacing w:val="-8"/>
          <w:sz w:val="24"/>
        </w:rPr>
        <w:t xml:space="preserve"> </w:t>
      </w:r>
      <w:r>
        <w:rPr>
          <w:sz w:val="24"/>
        </w:rPr>
        <w:t xml:space="preserve">образовательного</w:t>
      </w:r>
      <w:r>
        <w:rPr>
          <w:spacing w:val="-2"/>
          <w:sz w:val="24"/>
        </w:rPr>
        <w:t xml:space="preserve"> </w:t>
      </w:r>
      <w:r>
        <w:rPr>
          <w:sz w:val="24"/>
        </w:rPr>
        <w:t xml:space="preserve">процесса,</w:t>
      </w:r>
      <w:r>
        <w:rPr>
          <w:spacing w:val="-5"/>
          <w:sz w:val="24"/>
        </w:rPr>
        <w:t xml:space="preserve"> </w:t>
      </w:r>
      <w:r>
        <w:rPr>
          <w:sz w:val="24"/>
        </w:rPr>
        <w:t xml:space="preserve">результатов</w:t>
      </w:r>
      <w:r>
        <w:rPr>
          <w:spacing w:val="-2"/>
          <w:sz w:val="24"/>
        </w:rPr>
        <w:t xml:space="preserve"> </w:t>
      </w:r>
      <w:r>
        <w:rPr>
          <w:sz w:val="24"/>
        </w:rPr>
        <w:t xml:space="preserve">промежуточной аттестации и результатов освоения программы основного общего образования;</w:t>
      </w:r>
      <w:r/>
    </w:p>
    <w:p>
      <w:pPr>
        <w:ind w:left="222" w:right="0" w:firstLine="0"/>
        <w:jc w:val="left"/>
        <w:spacing w:before="201" w:line="276" w:lineRule="auto"/>
        <w:rPr>
          <w:sz w:val="24"/>
        </w:rPr>
      </w:pPr>
      <w:r>
        <w:rPr>
          <w:sz w:val="24"/>
        </w:rPr>
        <w:t xml:space="preserve">проведение</w:t>
      </w:r>
      <w:r>
        <w:rPr>
          <w:spacing w:val="-6"/>
          <w:sz w:val="24"/>
        </w:rPr>
        <w:t xml:space="preserve"> </w:t>
      </w:r>
      <w:r>
        <w:rPr>
          <w:sz w:val="24"/>
        </w:rPr>
        <w:t xml:space="preserve">учебных</w:t>
      </w:r>
      <w:r>
        <w:rPr>
          <w:spacing w:val="-10"/>
          <w:sz w:val="24"/>
        </w:rPr>
        <w:t xml:space="preserve"> </w:t>
      </w:r>
      <w:r>
        <w:rPr>
          <w:sz w:val="24"/>
        </w:rPr>
        <w:t xml:space="preserve">занятий,</w:t>
      </w:r>
      <w:r>
        <w:rPr>
          <w:spacing w:val="-3"/>
          <w:sz w:val="24"/>
        </w:rPr>
        <w:t xml:space="preserve"> </w:t>
      </w:r>
      <w:r>
        <w:rPr>
          <w:sz w:val="24"/>
        </w:rPr>
        <w:t xml:space="preserve">процедуры</w:t>
      </w:r>
      <w:r>
        <w:rPr>
          <w:spacing w:val="-4"/>
          <w:sz w:val="24"/>
        </w:rPr>
        <w:t xml:space="preserve"> </w:t>
      </w:r>
      <w:r>
        <w:rPr>
          <w:sz w:val="24"/>
        </w:rPr>
        <w:t xml:space="preserve">оценки</w:t>
      </w:r>
      <w:r>
        <w:rPr>
          <w:spacing w:val="-4"/>
          <w:sz w:val="24"/>
        </w:rPr>
        <w:t xml:space="preserve"> </w:t>
      </w:r>
      <w:r>
        <w:rPr>
          <w:sz w:val="24"/>
        </w:rPr>
        <w:t xml:space="preserve">результатов</w:t>
      </w:r>
      <w:r>
        <w:rPr>
          <w:spacing w:val="-8"/>
          <w:sz w:val="24"/>
        </w:rPr>
        <w:t xml:space="preserve"> </w:t>
      </w:r>
      <w:r>
        <w:rPr>
          <w:sz w:val="24"/>
        </w:rPr>
        <w:t xml:space="preserve">обучения,</w:t>
      </w:r>
      <w:r>
        <w:rPr>
          <w:spacing w:val="-3"/>
          <w:sz w:val="24"/>
        </w:rPr>
        <w:t xml:space="preserve"> </w:t>
      </w:r>
      <w:r>
        <w:rPr>
          <w:sz w:val="24"/>
        </w:rPr>
        <w:t xml:space="preserve">реализация</w:t>
      </w:r>
      <w:r>
        <w:rPr>
          <w:spacing w:val="-10"/>
          <w:sz w:val="24"/>
        </w:rPr>
        <w:t xml:space="preserve"> </w:t>
      </w:r>
      <w:r>
        <w:rPr>
          <w:sz w:val="24"/>
        </w:rPr>
        <w:t xml:space="preserve">которых предусмотрена с применением электронного обучения, дистанционных образовательных</w:t>
      </w:r>
      <w:r/>
    </w:p>
    <w:p>
      <w:pPr>
        <w:ind w:left="222" w:right="0" w:firstLine="0"/>
        <w:jc w:val="left"/>
        <w:spacing w:before="0" w:line="275" w:lineRule="exact"/>
        <w:rPr>
          <w:sz w:val="24"/>
        </w:rPr>
      </w:pPr>
      <w:r>
        <w:rPr>
          <w:spacing w:val="-2"/>
          <w:sz w:val="24"/>
        </w:rPr>
        <w:t xml:space="preserve">технологий;</w:t>
      </w:r>
      <w:r/>
    </w:p>
    <w:p>
      <w:pPr>
        <w:ind w:left="222" w:right="0" w:firstLine="0"/>
        <w:jc w:val="left"/>
        <w:spacing w:before="243" w:line="276" w:lineRule="auto"/>
        <w:rPr>
          <w:sz w:val="24"/>
        </w:rPr>
      </w:pPr>
      <w:r>
        <w:rPr>
          <w:sz w:val="24"/>
        </w:rPr>
        <w:t xml:space="preserve">взаимодействие</w:t>
      </w:r>
      <w:r>
        <w:rPr>
          <w:spacing w:val="-9"/>
          <w:sz w:val="24"/>
        </w:rPr>
        <w:t xml:space="preserve"> </w:t>
      </w:r>
      <w:r>
        <w:rPr>
          <w:sz w:val="24"/>
        </w:rPr>
        <w:t xml:space="preserve">между</w:t>
      </w:r>
      <w:r>
        <w:rPr>
          <w:spacing w:val="-8"/>
          <w:sz w:val="24"/>
        </w:rPr>
        <w:t xml:space="preserve"> </w:t>
      </w:r>
      <w:r>
        <w:rPr>
          <w:sz w:val="24"/>
        </w:rPr>
        <w:t xml:space="preserve">участниками</w:t>
      </w:r>
      <w:r>
        <w:rPr>
          <w:spacing w:val="-3"/>
          <w:sz w:val="24"/>
        </w:rPr>
        <w:t xml:space="preserve"> </w:t>
      </w:r>
      <w:r>
        <w:rPr>
          <w:sz w:val="24"/>
        </w:rPr>
        <w:t xml:space="preserve">образовательного</w:t>
      </w:r>
      <w:r>
        <w:rPr>
          <w:spacing w:val="-4"/>
          <w:sz w:val="24"/>
        </w:rPr>
        <w:t xml:space="preserve"> </w:t>
      </w:r>
      <w:r>
        <w:rPr>
          <w:sz w:val="24"/>
        </w:rPr>
        <w:t xml:space="preserve">процесса,</w:t>
      </w:r>
      <w:r>
        <w:rPr>
          <w:spacing w:val="-6"/>
          <w:sz w:val="24"/>
        </w:rPr>
        <w:t xml:space="preserve"> </w:t>
      </w:r>
      <w:r>
        <w:rPr>
          <w:sz w:val="24"/>
        </w:rPr>
        <w:t xml:space="preserve">в</w:t>
      </w:r>
      <w:r>
        <w:rPr>
          <w:spacing w:val="-3"/>
          <w:sz w:val="24"/>
        </w:rPr>
        <w:t xml:space="preserve"> </w:t>
      </w:r>
      <w:r>
        <w:rPr>
          <w:sz w:val="24"/>
        </w:rPr>
        <w:t xml:space="preserve">том</w:t>
      </w:r>
      <w:r>
        <w:rPr>
          <w:spacing w:val="-3"/>
          <w:sz w:val="24"/>
        </w:rPr>
        <w:t xml:space="preserve"> </w:t>
      </w:r>
      <w:r>
        <w:rPr>
          <w:sz w:val="24"/>
        </w:rPr>
        <w:t xml:space="preserve">числе</w:t>
      </w:r>
      <w:r>
        <w:rPr>
          <w:spacing w:val="-5"/>
          <w:sz w:val="24"/>
        </w:rPr>
        <w:t xml:space="preserve"> </w:t>
      </w:r>
      <w:r>
        <w:rPr>
          <w:sz w:val="24"/>
        </w:rPr>
        <w:t xml:space="preserve">синхронные</w:t>
      </w:r>
      <w:r>
        <w:rPr>
          <w:spacing w:val="-5"/>
          <w:sz w:val="24"/>
        </w:rPr>
        <w:t xml:space="preserve"> </w:t>
      </w:r>
      <w:r>
        <w:rPr>
          <w:sz w:val="24"/>
        </w:rPr>
        <w:t xml:space="preserve">и</w:t>
      </w:r>
      <w:r>
        <w:rPr>
          <w:spacing w:val="-7"/>
          <w:sz w:val="24"/>
        </w:rPr>
        <w:t xml:space="preserve"> </w:t>
      </w:r>
      <w:r>
        <w:rPr>
          <w:sz w:val="24"/>
        </w:rPr>
        <w:t xml:space="preserve">(или) асинхронные взаимодействия посредством Интернета.</w:t>
      </w:r>
      <w:r/>
    </w:p>
    <w:p>
      <w:pPr>
        <w:ind w:left="222" w:right="908" w:firstLine="0"/>
        <w:jc w:val="left"/>
        <w:spacing w:before="195" w:line="451" w:lineRule="auto"/>
        <w:rPr>
          <w:sz w:val="24"/>
        </w:rPr>
      </w:pPr>
      <w:r>
        <w:rPr>
          <w:sz w:val="24"/>
        </w:rPr>
        <w:t xml:space="preserve">Электронная</w:t>
      </w:r>
      <w:r>
        <w:rPr>
          <w:spacing w:val="-9"/>
          <w:sz w:val="24"/>
        </w:rPr>
        <w:t xml:space="preserve"> </w:t>
      </w:r>
      <w:r>
        <w:rPr>
          <w:sz w:val="24"/>
        </w:rPr>
        <w:t xml:space="preserve">информационно-образовательная</w:t>
      </w:r>
      <w:r>
        <w:rPr>
          <w:spacing w:val="-13"/>
          <w:sz w:val="24"/>
        </w:rPr>
        <w:t xml:space="preserve"> </w:t>
      </w:r>
      <w:r>
        <w:rPr>
          <w:sz w:val="24"/>
        </w:rPr>
        <w:t xml:space="preserve">среда</w:t>
      </w:r>
      <w:r>
        <w:rPr>
          <w:spacing w:val="-5"/>
          <w:sz w:val="24"/>
        </w:rPr>
        <w:t xml:space="preserve"> </w:t>
      </w:r>
      <w:r>
        <w:rPr>
          <w:sz w:val="24"/>
        </w:rPr>
        <w:t xml:space="preserve">позволяет</w:t>
      </w:r>
      <w:r>
        <w:rPr>
          <w:spacing w:val="-12"/>
          <w:sz w:val="24"/>
        </w:rPr>
        <w:t xml:space="preserve"> </w:t>
      </w:r>
      <w:r>
        <w:rPr>
          <w:sz w:val="24"/>
        </w:rPr>
        <w:t xml:space="preserve">обучающимся</w:t>
      </w:r>
      <w:r>
        <w:rPr>
          <w:spacing w:val="-4"/>
          <w:sz w:val="24"/>
        </w:rPr>
        <w:t xml:space="preserve"> </w:t>
      </w:r>
      <w:r>
        <w:rPr>
          <w:sz w:val="24"/>
        </w:rPr>
        <w:t xml:space="preserve">осуществить: поиск и получение информации в локальной сети организации и Глобальной сети</w:t>
      </w:r>
      <w:r/>
    </w:p>
    <w:p>
      <w:pPr>
        <w:ind w:left="222" w:right="0" w:firstLine="0"/>
        <w:jc w:val="left"/>
        <w:spacing w:before="0" w:line="276" w:lineRule="exact"/>
        <w:rPr>
          <w:sz w:val="24"/>
        </w:rPr>
      </w:pPr>
      <w:r>
        <w:rPr>
          <w:sz w:val="24"/>
        </w:rPr>
        <w:t xml:space="preserve">Интернете</w:t>
      </w:r>
      <w:r>
        <w:rPr>
          <w:spacing w:val="-3"/>
          <w:sz w:val="24"/>
        </w:rPr>
        <w:t xml:space="preserve"> </w:t>
      </w:r>
      <w:r>
        <w:rPr>
          <w:sz w:val="24"/>
        </w:rPr>
        <w:t xml:space="preserve">в</w:t>
      </w:r>
      <w:r>
        <w:rPr>
          <w:spacing w:val="-5"/>
          <w:sz w:val="24"/>
        </w:rPr>
        <w:t xml:space="preserve"> </w:t>
      </w:r>
      <w:r>
        <w:rPr>
          <w:sz w:val="24"/>
        </w:rPr>
        <w:t xml:space="preserve">соответствии</w:t>
      </w:r>
      <w:r>
        <w:rPr>
          <w:spacing w:val="-1"/>
          <w:sz w:val="24"/>
        </w:rPr>
        <w:t xml:space="preserve"> </w:t>
      </w:r>
      <w:r>
        <w:rPr>
          <w:sz w:val="24"/>
        </w:rPr>
        <w:t xml:space="preserve">с</w:t>
      </w:r>
      <w:r>
        <w:rPr>
          <w:spacing w:val="-8"/>
          <w:sz w:val="24"/>
        </w:rPr>
        <w:t xml:space="preserve"> </w:t>
      </w:r>
      <w:r>
        <w:rPr>
          <w:sz w:val="24"/>
        </w:rPr>
        <w:t xml:space="preserve">учебной </w:t>
      </w:r>
      <w:r>
        <w:rPr>
          <w:spacing w:val="-2"/>
          <w:sz w:val="24"/>
        </w:rPr>
        <w:t xml:space="preserve">задачей;</w:t>
      </w:r>
      <w:r/>
    </w:p>
    <w:p>
      <w:pPr>
        <w:ind w:left="222" w:right="0" w:firstLine="0"/>
        <w:jc w:val="left"/>
        <w:spacing w:before="243"/>
        <w:rPr>
          <w:sz w:val="24"/>
        </w:rPr>
      </w:pPr>
      <w:r>
        <w:rPr>
          <w:sz w:val="24"/>
        </w:rPr>
        <w:t xml:space="preserve">обработку</w:t>
      </w:r>
      <w:r>
        <w:rPr>
          <w:spacing w:val="-12"/>
          <w:sz w:val="24"/>
        </w:rPr>
        <w:t xml:space="preserve"> </w:t>
      </w:r>
      <w:r>
        <w:rPr>
          <w:sz w:val="24"/>
        </w:rPr>
        <w:t xml:space="preserve">информации</w:t>
      </w:r>
      <w:r>
        <w:rPr>
          <w:spacing w:val="-5"/>
          <w:sz w:val="24"/>
        </w:rPr>
        <w:t xml:space="preserve"> </w:t>
      </w:r>
      <w:r>
        <w:rPr>
          <w:sz w:val="24"/>
        </w:rPr>
        <w:t xml:space="preserve">для выступления с</w:t>
      </w:r>
      <w:r>
        <w:rPr>
          <w:spacing w:val="-1"/>
          <w:sz w:val="24"/>
        </w:rPr>
        <w:t xml:space="preserve"> </w:t>
      </w:r>
      <w:r>
        <w:rPr>
          <w:sz w:val="24"/>
        </w:rPr>
        <w:t xml:space="preserve">аудио-,</w:t>
      </w:r>
      <w:r>
        <w:rPr>
          <w:spacing w:val="-4"/>
          <w:sz w:val="24"/>
        </w:rPr>
        <w:t xml:space="preserve"> </w:t>
      </w:r>
      <w:r>
        <w:rPr>
          <w:sz w:val="24"/>
        </w:rPr>
        <w:t xml:space="preserve">видео-</w:t>
      </w:r>
      <w:r>
        <w:rPr>
          <w:spacing w:val="2"/>
          <w:sz w:val="24"/>
        </w:rPr>
        <w:t xml:space="preserve"> </w:t>
      </w:r>
      <w:r>
        <w:rPr>
          <w:sz w:val="24"/>
        </w:rPr>
        <w:t xml:space="preserve">и</w:t>
      </w:r>
      <w:r>
        <w:rPr>
          <w:spacing w:val="-4"/>
          <w:sz w:val="24"/>
        </w:rPr>
        <w:t xml:space="preserve"> </w:t>
      </w:r>
      <w:r>
        <w:rPr>
          <w:sz w:val="24"/>
        </w:rPr>
        <w:t xml:space="preserve">графическим</w:t>
      </w:r>
      <w:r>
        <w:rPr>
          <w:spacing w:val="1"/>
          <w:sz w:val="24"/>
        </w:rPr>
        <w:t xml:space="preserve"> </w:t>
      </w:r>
      <w:r>
        <w:rPr>
          <w:spacing w:val="-2"/>
          <w:sz w:val="24"/>
        </w:rPr>
        <w:t xml:space="preserve">сопровождением;</w:t>
      </w:r>
      <w:r/>
    </w:p>
    <w:p>
      <w:pPr>
        <w:ind w:left="222" w:right="0" w:firstLine="0"/>
        <w:jc w:val="left"/>
        <w:spacing w:before="242" w:line="276" w:lineRule="auto"/>
        <w:rPr>
          <w:sz w:val="24"/>
        </w:rPr>
      </w:pPr>
      <w:r>
        <w:rPr>
          <w:sz w:val="24"/>
        </w:rPr>
        <w:t xml:space="preserve">размещение</w:t>
      </w:r>
      <w:r>
        <w:rPr>
          <w:spacing w:val="-8"/>
          <w:sz w:val="24"/>
        </w:rPr>
        <w:t xml:space="preserve"> </w:t>
      </w:r>
      <w:r>
        <w:rPr>
          <w:sz w:val="24"/>
        </w:rPr>
        <w:t xml:space="preserve">продуктов</w:t>
      </w:r>
      <w:r>
        <w:rPr>
          <w:spacing w:val="-1"/>
          <w:sz w:val="24"/>
        </w:rPr>
        <w:t xml:space="preserve"> </w:t>
      </w:r>
      <w:r>
        <w:rPr>
          <w:sz w:val="24"/>
        </w:rPr>
        <w:t xml:space="preserve">познавательной,</w:t>
      </w:r>
      <w:r>
        <w:rPr>
          <w:spacing w:val="-5"/>
          <w:sz w:val="24"/>
        </w:rPr>
        <w:t xml:space="preserve"> </w:t>
      </w:r>
      <w:r>
        <w:rPr>
          <w:sz w:val="24"/>
        </w:rPr>
        <w:t xml:space="preserve">исследовательской</w:t>
      </w:r>
      <w:r>
        <w:rPr>
          <w:spacing w:val="-6"/>
          <w:sz w:val="24"/>
        </w:rPr>
        <w:t xml:space="preserve"> </w:t>
      </w:r>
      <w:r>
        <w:rPr>
          <w:sz w:val="24"/>
        </w:rPr>
        <w:t xml:space="preserve">и</w:t>
      </w:r>
      <w:r>
        <w:rPr>
          <w:spacing w:val="-6"/>
          <w:sz w:val="24"/>
        </w:rPr>
        <w:t xml:space="preserve"> </w:t>
      </w:r>
      <w:r>
        <w:rPr>
          <w:sz w:val="24"/>
        </w:rPr>
        <w:t xml:space="preserve">творческой</w:t>
      </w:r>
      <w:r>
        <w:rPr>
          <w:spacing w:val="-6"/>
          <w:sz w:val="24"/>
        </w:rPr>
        <w:t xml:space="preserve"> </w:t>
      </w:r>
      <w:r>
        <w:rPr>
          <w:sz w:val="24"/>
        </w:rPr>
        <w:t xml:space="preserve">деятельности</w:t>
      </w:r>
      <w:r>
        <w:rPr>
          <w:spacing w:val="-5"/>
          <w:sz w:val="24"/>
        </w:rPr>
        <w:t xml:space="preserve"> </w:t>
      </w:r>
      <w:r>
        <w:rPr>
          <w:sz w:val="24"/>
        </w:rPr>
        <w:t xml:space="preserve">в</w:t>
      </w:r>
      <w:r>
        <w:rPr>
          <w:spacing w:val="-1"/>
          <w:sz w:val="24"/>
        </w:rPr>
        <w:t xml:space="preserve"> </w:t>
      </w:r>
      <w:r>
        <w:rPr>
          <w:sz w:val="24"/>
        </w:rPr>
        <w:t xml:space="preserve">сети образовательной организации и Интернете;</w:t>
      </w:r>
      <w:r/>
    </w:p>
    <w:p>
      <w:pPr>
        <w:ind w:left="222" w:right="0" w:firstLine="0"/>
        <w:jc w:val="left"/>
        <w:spacing w:before="201"/>
        <w:rPr>
          <w:sz w:val="24"/>
        </w:rPr>
      </w:pPr>
      <w:r>
        <w:rPr>
          <w:sz w:val="24"/>
        </w:rPr>
        <w:t xml:space="preserve">выпуск</w:t>
      </w:r>
      <w:r>
        <w:rPr>
          <w:spacing w:val="-3"/>
          <w:sz w:val="24"/>
        </w:rPr>
        <w:t xml:space="preserve"> </w:t>
      </w:r>
      <w:r>
        <w:rPr>
          <w:sz w:val="24"/>
        </w:rPr>
        <w:t xml:space="preserve">школьных</w:t>
      </w:r>
      <w:r>
        <w:rPr>
          <w:spacing w:val="-5"/>
          <w:sz w:val="24"/>
        </w:rPr>
        <w:t xml:space="preserve"> </w:t>
      </w:r>
      <w:r>
        <w:rPr>
          <w:sz w:val="24"/>
        </w:rPr>
        <w:t xml:space="preserve">печатных</w:t>
      </w:r>
      <w:r>
        <w:rPr>
          <w:spacing w:val="-5"/>
          <w:sz w:val="24"/>
        </w:rPr>
        <w:t xml:space="preserve"> </w:t>
      </w:r>
      <w:r>
        <w:rPr>
          <w:spacing w:val="-2"/>
          <w:sz w:val="24"/>
        </w:rPr>
        <w:t xml:space="preserve">изданий;</w:t>
      </w:r>
      <w:r/>
    </w:p>
    <w:p>
      <w:pPr>
        <w:ind w:left="222" w:right="0" w:firstLine="0"/>
        <w:jc w:val="left"/>
        <w:spacing w:before="238" w:line="276" w:lineRule="auto"/>
        <w:rPr>
          <w:sz w:val="24"/>
        </w:rPr>
      </w:pPr>
      <w:r>
        <w:rPr>
          <w:sz w:val="24"/>
        </w:rPr>
        <w:t xml:space="preserve">участие</w:t>
      </w:r>
      <w:r>
        <w:rPr>
          <w:spacing w:val="-7"/>
          <w:sz w:val="24"/>
        </w:rPr>
        <w:t xml:space="preserve"> </w:t>
      </w:r>
      <w:r>
        <w:rPr>
          <w:sz w:val="24"/>
        </w:rPr>
        <w:t xml:space="preserve">в</w:t>
      </w:r>
      <w:r>
        <w:rPr>
          <w:spacing w:val="-6"/>
          <w:sz w:val="24"/>
        </w:rPr>
        <w:t xml:space="preserve"> </w:t>
      </w:r>
      <w:r>
        <w:rPr>
          <w:sz w:val="24"/>
        </w:rPr>
        <w:t xml:space="preserve">массовых</w:t>
      </w:r>
      <w:r>
        <w:rPr>
          <w:spacing w:val="-11"/>
          <w:sz w:val="24"/>
        </w:rPr>
        <w:t xml:space="preserve"> </w:t>
      </w:r>
      <w:r>
        <w:rPr>
          <w:sz w:val="24"/>
        </w:rPr>
        <w:t xml:space="preserve">мероприятиях</w:t>
      </w:r>
      <w:r>
        <w:rPr>
          <w:spacing w:val="-11"/>
          <w:sz w:val="24"/>
        </w:rPr>
        <w:t xml:space="preserve"> </w:t>
      </w:r>
      <w:r>
        <w:rPr>
          <w:sz w:val="24"/>
        </w:rPr>
        <w:t xml:space="preserve">(конференциях,</w:t>
      </w:r>
      <w:r>
        <w:rPr>
          <w:spacing w:val="-5"/>
          <w:sz w:val="24"/>
        </w:rPr>
        <w:t xml:space="preserve"> </w:t>
      </w:r>
      <w:r>
        <w:rPr>
          <w:sz w:val="24"/>
        </w:rPr>
        <w:t xml:space="preserve">собраниях,</w:t>
      </w:r>
      <w:r>
        <w:rPr>
          <w:spacing w:val="-5"/>
          <w:sz w:val="24"/>
        </w:rPr>
        <w:t xml:space="preserve"> </w:t>
      </w:r>
      <w:r>
        <w:rPr>
          <w:sz w:val="24"/>
        </w:rPr>
        <w:t xml:space="preserve">представлениях,</w:t>
      </w:r>
      <w:r>
        <w:rPr>
          <w:spacing w:val="-5"/>
          <w:sz w:val="24"/>
        </w:rPr>
        <w:t xml:space="preserve"> </w:t>
      </w:r>
      <w:r>
        <w:rPr>
          <w:sz w:val="24"/>
        </w:rPr>
        <w:t xml:space="preserve">праздниках), обеспеченных озвучиванием, освещением и мультимедиа сопровождением.</w:t>
      </w:r>
      <w:r/>
    </w:p>
    <w:p>
      <w:pPr>
        <w:pStyle w:val="967"/>
        <w:ind w:left="0" w:firstLine="0"/>
        <w:jc w:val="left"/>
        <w:rPr>
          <w:sz w:val="24"/>
        </w:rPr>
      </w:pPr>
      <w:r>
        <w:rPr>
          <w:sz w:val="24"/>
        </w:rPr>
      </w:r>
      <w:r/>
    </w:p>
    <w:p>
      <w:pPr>
        <w:pStyle w:val="967"/>
        <w:ind w:left="0" w:firstLine="0"/>
        <w:jc w:val="left"/>
        <w:spacing w:before="167"/>
        <w:rPr>
          <w:sz w:val="24"/>
        </w:rPr>
      </w:pPr>
      <w:r>
        <w:rPr>
          <w:sz w:val="24"/>
        </w:rPr>
      </w:r>
      <w:r/>
    </w:p>
    <w:p>
      <w:pPr>
        <w:ind w:left="222" w:right="0" w:firstLine="0"/>
        <w:jc w:val="left"/>
        <w:spacing w:before="0" w:line="276" w:lineRule="auto"/>
        <w:rPr>
          <w:sz w:val="24"/>
        </w:rPr>
      </w:pPr>
      <w:r>
        <w:rPr>
          <w:sz w:val="24"/>
        </w:rPr>
        <w:t xml:space="preserve">В случае реа</w:t>
      </w:r>
      <w:r>
        <w:rPr>
          <w:sz w:val="24"/>
        </w:rPr>
        <w:t xml:space="preserve">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w:t>
      </w:r>
      <w:r>
        <w:rPr>
          <w:spacing w:val="-4"/>
          <w:sz w:val="24"/>
        </w:rPr>
        <w:t xml:space="preserve"> </w:t>
      </w:r>
      <w:r>
        <w:rPr>
          <w:sz w:val="24"/>
        </w:rPr>
        <w:t xml:space="preserve">электронной</w:t>
      </w:r>
      <w:r>
        <w:rPr>
          <w:spacing w:val="-6"/>
          <w:sz w:val="24"/>
        </w:rPr>
        <w:t xml:space="preserve"> </w:t>
      </w:r>
      <w:r>
        <w:rPr>
          <w:sz w:val="24"/>
        </w:rPr>
        <w:t xml:space="preserve">информационно-</w:t>
      </w:r>
      <w:r>
        <w:rPr>
          <w:spacing w:val="-10"/>
          <w:sz w:val="24"/>
        </w:rPr>
        <w:t xml:space="preserve"> </w:t>
      </w:r>
      <w:r>
        <w:rPr>
          <w:sz w:val="24"/>
        </w:rPr>
        <w:t xml:space="preserve">образовательной</w:t>
      </w:r>
      <w:r>
        <w:rPr>
          <w:spacing w:val="-6"/>
          <w:sz w:val="24"/>
        </w:rPr>
        <w:t xml:space="preserve"> </w:t>
      </w:r>
      <w:r>
        <w:rPr>
          <w:sz w:val="24"/>
        </w:rPr>
        <w:t xml:space="preserve">среде</w:t>
      </w:r>
      <w:r>
        <w:rPr>
          <w:spacing w:val="-4"/>
          <w:sz w:val="24"/>
        </w:rPr>
        <w:t xml:space="preserve"> </w:t>
      </w:r>
      <w:r>
        <w:rPr>
          <w:sz w:val="24"/>
        </w:rPr>
        <w:t xml:space="preserve">организации</w:t>
      </w:r>
      <w:r>
        <w:rPr>
          <w:spacing w:val="-6"/>
          <w:sz w:val="24"/>
        </w:rPr>
        <w:t xml:space="preserve"> </w:t>
      </w:r>
      <w:r>
        <w:rPr>
          <w:sz w:val="24"/>
        </w:rPr>
        <w:t xml:space="preserve">из</w:t>
      </w:r>
      <w:r>
        <w:rPr>
          <w:spacing w:val="-2"/>
          <w:sz w:val="24"/>
        </w:rPr>
        <w:t xml:space="preserve"> </w:t>
      </w:r>
      <w:r>
        <w:rPr>
          <w:sz w:val="24"/>
        </w:rPr>
        <w:t xml:space="preserve">любой</w:t>
      </w:r>
      <w:r>
        <w:rPr>
          <w:spacing w:val="-2"/>
          <w:sz w:val="24"/>
        </w:rPr>
        <w:t xml:space="preserve"> </w:t>
      </w:r>
      <w:r>
        <w:rPr>
          <w:sz w:val="24"/>
        </w:rPr>
        <w:t xml:space="preserve">точки,</w:t>
      </w:r>
      <w:r>
        <w:rPr>
          <w:spacing w:val="-1"/>
          <w:sz w:val="24"/>
        </w:rPr>
        <w:t xml:space="preserve"> </w:t>
      </w:r>
      <w:r>
        <w:rPr>
          <w:sz w:val="24"/>
        </w:rPr>
        <w:t xml:space="preserve">в которой имеется доступ к информационно-телекоммуникационной Сети как на территории организации, так и вне ее.</w:t>
      </w:r>
      <w:r/>
    </w:p>
    <w:p>
      <w:pPr>
        <w:jc w:val="left"/>
        <w:spacing w:after="0" w:line="276" w:lineRule="auto"/>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Функционирование</w:t>
      </w:r>
      <w:r>
        <w:rPr>
          <w:spacing w:val="-10"/>
          <w:sz w:val="24"/>
        </w:rPr>
        <w:t xml:space="preserve"> </w:t>
      </w:r>
      <w:r>
        <w:rPr>
          <w:sz w:val="24"/>
        </w:rPr>
        <w:t xml:space="preserve">электронной</w:t>
      </w:r>
      <w:r>
        <w:rPr>
          <w:spacing w:val="-9"/>
          <w:sz w:val="24"/>
        </w:rPr>
        <w:t xml:space="preserve"> </w:t>
      </w:r>
      <w:r>
        <w:rPr>
          <w:sz w:val="24"/>
        </w:rPr>
        <w:t xml:space="preserve">информационно-образовательной</w:t>
      </w:r>
      <w:r>
        <w:rPr>
          <w:spacing w:val="-10"/>
          <w:sz w:val="24"/>
        </w:rPr>
        <w:t xml:space="preserve"> </w:t>
      </w:r>
      <w:r>
        <w:rPr>
          <w:sz w:val="24"/>
        </w:rPr>
        <w:t xml:space="preserve">среды</w:t>
      </w:r>
      <w:r>
        <w:rPr>
          <w:spacing w:val="-2"/>
          <w:sz w:val="24"/>
        </w:rPr>
        <w:t xml:space="preserve"> требует</w:t>
      </w:r>
      <w:r/>
    </w:p>
    <w:p>
      <w:pPr>
        <w:jc w:val="left"/>
        <w:spacing w:after="0"/>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222" w:right="0" w:firstLine="0"/>
        <w:jc w:val="left"/>
        <w:spacing w:before="75"/>
        <w:rPr>
          <w:sz w:val="24"/>
        </w:rPr>
      </w:pPr>
      <w:r>
        <w:rPr>
          <w:sz w:val="24"/>
        </w:rPr>
        <w:t xml:space="preserve">соответствующих</w:t>
      </w:r>
      <w:r>
        <w:rPr>
          <w:spacing w:val="-10"/>
          <w:sz w:val="24"/>
        </w:rPr>
        <w:t xml:space="preserve"> </w:t>
      </w:r>
      <w:r>
        <w:rPr>
          <w:sz w:val="24"/>
        </w:rPr>
        <w:t xml:space="preserve">средств</w:t>
      </w:r>
      <w:r>
        <w:rPr>
          <w:spacing w:val="-2"/>
          <w:sz w:val="24"/>
        </w:rPr>
        <w:t xml:space="preserve"> </w:t>
      </w:r>
      <w:r>
        <w:rPr>
          <w:sz w:val="24"/>
        </w:rPr>
        <w:t xml:space="preserve">ИКТ</w:t>
      </w:r>
      <w:r>
        <w:rPr>
          <w:spacing w:val="-1"/>
          <w:sz w:val="24"/>
        </w:rPr>
        <w:t xml:space="preserve"> </w:t>
      </w:r>
      <w:r>
        <w:rPr>
          <w:sz w:val="24"/>
        </w:rPr>
        <w:t xml:space="preserve">и</w:t>
      </w:r>
      <w:r>
        <w:rPr>
          <w:spacing w:val="-2"/>
          <w:sz w:val="24"/>
        </w:rPr>
        <w:t xml:space="preserve"> </w:t>
      </w:r>
      <w:r>
        <w:rPr>
          <w:sz w:val="24"/>
        </w:rPr>
        <w:t xml:space="preserve">квалификации</w:t>
      </w:r>
      <w:r>
        <w:rPr>
          <w:spacing w:val="-2"/>
          <w:sz w:val="24"/>
        </w:rPr>
        <w:t xml:space="preserve"> </w:t>
      </w:r>
      <w:r>
        <w:rPr>
          <w:sz w:val="24"/>
        </w:rPr>
        <w:t xml:space="preserve">работников,</w:t>
      </w:r>
      <w:r>
        <w:rPr>
          <w:spacing w:val="-6"/>
          <w:sz w:val="24"/>
        </w:rPr>
        <w:t xml:space="preserve"> </w:t>
      </w:r>
      <w:r>
        <w:rPr>
          <w:sz w:val="24"/>
        </w:rPr>
        <w:t xml:space="preserve">ее</w:t>
      </w:r>
      <w:r>
        <w:rPr>
          <w:spacing w:val="-4"/>
          <w:sz w:val="24"/>
        </w:rPr>
        <w:t xml:space="preserve"> </w:t>
      </w:r>
      <w:r>
        <w:rPr>
          <w:sz w:val="24"/>
        </w:rPr>
        <w:t xml:space="preserve">использующих</w:t>
      </w:r>
      <w:r>
        <w:rPr>
          <w:spacing w:val="-8"/>
          <w:sz w:val="24"/>
        </w:rPr>
        <w:t xml:space="preserve"> </w:t>
      </w:r>
      <w:r>
        <w:rPr>
          <w:sz w:val="24"/>
        </w:rPr>
        <w:t xml:space="preserve">и</w:t>
      </w:r>
      <w:r>
        <w:rPr>
          <w:spacing w:val="-2"/>
          <w:sz w:val="24"/>
        </w:rPr>
        <w:t xml:space="preserve"> поддерживающих.</w:t>
      </w:r>
      <w:r/>
    </w:p>
    <w:p>
      <w:pPr>
        <w:ind w:left="222" w:right="0" w:firstLine="0"/>
        <w:jc w:val="left"/>
        <w:spacing w:before="238" w:line="280" w:lineRule="auto"/>
        <w:rPr>
          <w:sz w:val="24"/>
        </w:rPr>
      </w:pPr>
      <w:r>
        <w:rPr>
          <w:sz w:val="24"/>
        </w:rPr>
        <w:t xml:space="preserve">Функционирование</w:t>
      </w:r>
      <w:r>
        <w:rPr>
          <w:spacing w:val="36"/>
          <w:sz w:val="24"/>
        </w:rPr>
        <w:t xml:space="preserve"> </w:t>
      </w:r>
      <w:r>
        <w:rPr>
          <w:sz w:val="24"/>
        </w:rPr>
        <w:t xml:space="preserve">электронной</w:t>
      </w:r>
      <w:r>
        <w:rPr>
          <w:spacing w:val="40"/>
          <w:sz w:val="24"/>
        </w:rPr>
        <w:t xml:space="preserve"> </w:t>
      </w:r>
      <w:r>
        <w:rPr>
          <w:sz w:val="24"/>
        </w:rPr>
        <w:t xml:space="preserve">информационно-образовательной среды</w:t>
      </w:r>
      <w:r>
        <w:rPr>
          <w:spacing w:val="-4"/>
          <w:sz w:val="24"/>
        </w:rPr>
        <w:t xml:space="preserve"> </w:t>
      </w:r>
      <w:r>
        <w:rPr>
          <w:sz w:val="24"/>
        </w:rPr>
        <w:t xml:space="preserve">соответствует законодательству Российской Федерации.</w:t>
      </w:r>
      <w:r/>
    </w:p>
    <w:p>
      <w:pPr>
        <w:ind w:left="222" w:right="0" w:firstLine="0"/>
        <w:jc w:val="left"/>
        <w:spacing w:before="190"/>
        <w:rPr>
          <w:sz w:val="24"/>
        </w:rPr>
      </w:pPr>
      <w:r>
        <w:rPr>
          <w:sz w:val="24"/>
        </w:rPr>
        <w:t xml:space="preserve">Характеристика</w:t>
      </w:r>
      <w:r>
        <w:rPr>
          <w:spacing w:val="-8"/>
          <w:sz w:val="24"/>
        </w:rPr>
        <w:t xml:space="preserve"> </w:t>
      </w:r>
      <w:r>
        <w:rPr>
          <w:sz w:val="24"/>
        </w:rPr>
        <w:t xml:space="preserve">информационно-образовательной</w:t>
      </w:r>
      <w:r>
        <w:rPr>
          <w:spacing w:val="-8"/>
          <w:sz w:val="24"/>
        </w:rPr>
        <w:t xml:space="preserve"> </w:t>
      </w:r>
      <w:r>
        <w:rPr>
          <w:spacing w:val="-2"/>
          <w:sz w:val="24"/>
        </w:rPr>
        <w:t xml:space="preserve">среды</w:t>
      </w:r>
      <w:r/>
    </w:p>
    <w:p>
      <w:pPr>
        <w:pStyle w:val="967"/>
        <w:ind w:left="0" w:firstLine="0"/>
        <w:jc w:val="left"/>
        <w:rPr>
          <w:sz w:val="20"/>
        </w:rPr>
      </w:pPr>
      <w:r>
        <w:rPr>
          <w:sz w:val="20"/>
        </w:rPr>
      </w:r>
      <w:r/>
    </w:p>
    <w:p>
      <w:pPr>
        <w:pStyle w:val="967"/>
        <w:ind w:left="0" w:firstLine="0"/>
        <w:jc w:val="left"/>
        <w:rPr>
          <w:sz w:val="20"/>
        </w:rPr>
      </w:pPr>
      <w:r>
        <w:rPr>
          <w:sz w:val="20"/>
        </w:rPr>
      </w:r>
      <w:r/>
    </w:p>
    <w:p>
      <w:pPr>
        <w:pStyle w:val="967"/>
        <w:ind w:left="0" w:firstLine="0"/>
        <w:jc w:val="left"/>
        <w:spacing w:before="79"/>
        <w:rPr>
          <w:sz w:val="20"/>
        </w:rPr>
      </w:pPr>
      <w:r>
        <w:rPr>
          <w:sz w:val="20"/>
        </w:rPr>
      </w:r>
      <w:r/>
    </w:p>
    <w:tbl>
      <w:tblPr>
        <w:tblW w:w="0" w:type="auto"/>
        <w:tblInd w:w="3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67"/>
        <w:gridCol w:w="5392"/>
        <w:gridCol w:w="1560"/>
        <w:gridCol w:w="2550"/>
      </w:tblGrid>
      <w:tr>
        <w:trPr>
          <w:trHeight w:val="2303"/>
        </w:trPr>
        <w:tc>
          <w:tcPr>
            <w:tcW w:w="567" w:type="dxa"/>
            <w:textDirection w:val="lrTb"/>
            <w:noWrap w:val="false"/>
          </w:tcPr>
          <w:p>
            <w:pPr>
              <w:pStyle w:val="970"/>
              <w:rPr>
                <w:sz w:val="24"/>
              </w:rPr>
            </w:pPr>
            <w:r>
              <w:rPr>
                <w:sz w:val="24"/>
              </w:rPr>
            </w:r>
            <w:r/>
          </w:p>
          <w:p>
            <w:pPr>
              <w:pStyle w:val="970"/>
              <w:rPr>
                <w:sz w:val="24"/>
              </w:rPr>
            </w:pPr>
            <w:r>
              <w:rPr>
                <w:sz w:val="24"/>
              </w:rPr>
            </w:r>
            <w:r/>
          </w:p>
          <w:p>
            <w:pPr>
              <w:pStyle w:val="970"/>
              <w:spacing w:before="201"/>
              <w:rPr>
                <w:sz w:val="24"/>
              </w:rPr>
            </w:pPr>
            <w:r>
              <w:rPr>
                <w:sz w:val="24"/>
              </w:rPr>
            </w:r>
            <w:r/>
          </w:p>
          <w:p>
            <w:pPr>
              <w:pStyle w:val="970"/>
              <w:ind w:left="-1" w:right="226"/>
              <w:spacing w:line="276" w:lineRule="auto"/>
              <w:rPr>
                <w:sz w:val="24"/>
              </w:rPr>
            </w:pPr>
            <w:r>
              <w:rPr>
                <w:spacing w:val="-10"/>
                <w:sz w:val="24"/>
              </w:rPr>
              <w:t xml:space="preserve">№ </w:t>
            </w:r>
            <w:r>
              <w:rPr>
                <w:spacing w:val="-4"/>
                <w:sz w:val="24"/>
              </w:rPr>
              <w:t xml:space="preserve">п/п</w:t>
            </w:r>
            <w:r/>
          </w:p>
        </w:tc>
        <w:tc>
          <w:tcPr>
            <w:tcW w:w="5392" w:type="dxa"/>
            <w:textDirection w:val="lrTb"/>
            <w:noWrap w:val="false"/>
          </w:tcPr>
          <w:p>
            <w:pPr>
              <w:pStyle w:val="970"/>
              <w:rPr>
                <w:sz w:val="24"/>
              </w:rPr>
            </w:pPr>
            <w:r>
              <w:rPr>
                <w:sz w:val="24"/>
              </w:rPr>
            </w:r>
            <w:r/>
          </w:p>
          <w:p>
            <w:pPr>
              <w:pStyle w:val="970"/>
              <w:rPr>
                <w:sz w:val="24"/>
              </w:rPr>
            </w:pPr>
            <w:r>
              <w:rPr>
                <w:sz w:val="24"/>
              </w:rPr>
            </w:r>
            <w:r/>
          </w:p>
          <w:p>
            <w:pPr>
              <w:pStyle w:val="970"/>
              <w:spacing w:before="201"/>
              <w:rPr>
                <w:sz w:val="24"/>
              </w:rPr>
            </w:pPr>
            <w:r>
              <w:rPr>
                <w:sz w:val="24"/>
              </w:rPr>
            </w:r>
            <w:r/>
          </w:p>
          <w:p>
            <w:pPr>
              <w:pStyle w:val="970"/>
              <w:ind w:left="4" w:right="9"/>
              <w:spacing w:line="276" w:lineRule="auto"/>
              <w:rPr>
                <w:sz w:val="24"/>
              </w:rPr>
            </w:pPr>
            <w:r>
              <w:rPr>
                <w:sz w:val="24"/>
              </w:rPr>
              <w:t xml:space="preserve">Компоненты</w:t>
            </w:r>
            <w:r>
              <w:rPr>
                <w:spacing w:val="-15"/>
                <w:sz w:val="24"/>
              </w:rPr>
              <w:t xml:space="preserve"> </w:t>
            </w:r>
            <w:r>
              <w:rPr>
                <w:sz w:val="24"/>
              </w:rPr>
              <w:t xml:space="preserve">информационно-</w:t>
            </w:r>
            <w:r>
              <w:rPr>
                <w:spacing w:val="-15"/>
                <w:sz w:val="24"/>
              </w:rPr>
              <w:t xml:space="preserve"> </w:t>
            </w:r>
            <w:r>
              <w:rPr>
                <w:sz w:val="24"/>
              </w:rPr>
              <w:t xml:space="preserve">образовательной </w:t>
            </w:r>
            <w:r>
              <w:rPr>
                <w:spacing w:val="-2"/>
                <w:sz w:val="24"/>
              </w:rPr>
              <w:t xml:space="preserve">среды</w:t>
            </w:r>
            <w:r/>
          </w:p>
        </w:tc>
        <w:tc>
          <w:tcPr>
            <w:tcW w:w="1560" w:type="dxa"/>
            <w:textDirection w:val="lrTb"/>
            <w:noWrap w:val="false"/>
          </w:tcPr>
          <w:p>
            <w:pPr>
              <w:pStyle w:val="970"/>
              <w:spacing w:before="234"/>
              <w:rPr>
                <w:sz w:val="24"/>
              </w:rPr>
            </w:pPr>
            <w:r>
              <w:rPr>
                <w:sz w:val="24"/>
              </w:rPr>
            </w:r>
            <w:r/>
          </w:p>
          <w:p>
            <w:pPr>
              <w:pStyle w:val="970"/>
              <w:ind w:left="4"/>
              <w:spacing w:line="276" w:lineRule="auto"/>
              <w:rPr>
                <w:sz w:val="24"/>
              </w:rPr>
            </w:pPr>
            <w:r>
              <w:rPr>
                <w:spacing w:val="-2"/>
                <w:sz w:val="24"/>
              </w:rPr>
              <w:t xml:space="preserve">Наличие компонентов </w:t>
            </w:r>
            <w:r>
              <w:rPr>
                <w:spacing w:val="-4"/>
                <w:sz w:val="24"/>
              </w:rPr>
              <w:t xml:space="preserve">ИОС</w:t>
            </w:r>
            <w:r/>
          </w:p>
        </w:tc>
        <w:tc>
          <w:tcPr>
            <w:tcW w:w="2550" w:type="dxa"/>
            <w:textDirection w:val="lrTb"/>
            <w:noWrap w:val="false"/>
          </w:tcPr>
          <w:p>
            <w:pPr>
              <w:pStyle w:val="970"/>
              <w:spacing w:line="276" w:lineRule="auto"/>
              <w:rPr>
                <w:sz w:val="24"/>
              </w:rPr>
            </w:pPr>
            <w:r>
              <w:rPr>
                <w:sz w:val="24"/>
              </w:rPr>
              <w:t xml:space="preserve">Сроки</w:t>
            </w:r>
            <w:r>
              <w:rPr>
                <w:spacing w:val="-15"/>
                <w:sz w:val="24"/>
              </w:rPr>
              <w:t xml:space="preserve"> </w:t>
            </w:r>
            <w:r>
              <w:rPr>
                <w:sz w:val="24"/>
              </w:rPr>
              <w:t xml:space="preserve">создания</w:t>
            </w:r>
            <w:r>
              <w:rPr>
                <w:spacing w:val="-15"/>
                <w:sz w:val="24"/>
              </w:rPr>
              <w:t xml:space="preserve"> </w:t>
            </w:r>
            <w:r>
              <w:rPr>
                <w:sz w:val="24"/>
              </w:rPr>
              <w:t xml:space="preserve">условий в соответствии с</w:t>
            </w:r>
            <w:r/>
          </w:p>
          <w:p>
            <w:pPr>
              <w:pStyle w:val="970"/>
              <w:spacing w:line="276" w:lineRule="auto"/>
              <w:rPr>
                <w:sz w:val="24"/>
              </w:rPr>
            </w:pPr>
            <w:r>
              <w:rPr>
                <w:sz w:val="24"/>
              </w:rPr>
              <w:t xml:space="preserve">требованиями</w:t>
            </w:r>
            <w:r>
              <w:rPr>
                <w:spacing w:val="-15"/>
                <w:sz w:val="24"/>
              </w:rPr>
              <w:t xml:space="preserve"> </w:t>
            </w:r>
            <w:r>
              <w:rPr>
                <w:sz w:val="24"/>
              </w:rPr>
              <w:t xml:space="preserve">ФГОС</w:t>
            </w:r>
            <w:r>
              <w:rPr>
                <w:spacing w:val="-15"/>
                <w:sz w:val="24"/>
              </w:rPr>
              <w:t xml:space="preserve"> </w:t>
            </w:r>
            <w:r>
              <w:rPr>
                <w:sz w:val="24"/>
              </w:rPr>
              <w:t xml:space="preserve">(в случае полного или частично отсутствия)</w:t>
            </w:r>
            <w:r/>
          </w:p>
          <w:p>
            <w:pPr>
              <w:pStyle w:val="970"/>
              <w:spacing w:before="191"/>
              <w:rPr>
                <w:sz w:val="24"/>
              </w:rPr>
            </w:pPr>
            <w:r>
              <w:rPr>
                <w:spacing w:val="-2"/>
                <w:sz w:val="24"/>
              </w:rPr>
              <w:t xml:space="preserve">обеспеченности)</w:t>
            </w:r>
            <w:r/>
          </w:p>
        </w:tc>
      </w:tr>
      <w:tr>
        <w:trPr>
          <w:trHeight w:val="2107"/>
        </w:trPr>
        <w:tc>
          <w:tcPr>
            <w:tcW w:w="567" w:type="dxa"/>
            <w:textDirection w:val="lrTb"/>
            <w:noWrap w:val="false"/>
          </w:tcPr>
          <w:p>
            <w:pPr>
              <w:pStyle w:val="970"/>
              <w:ind w:left="-1"/>
              <w:spacing w:line="268" w:lineRule="exact"/>
              <w:rPr>
                <w:sz w:val="24"/>
              </w:rPr>
            </w:pPr>
            <w:r>
              <w:rPr>
                <w:spacing w:val="-5"/>
                <w:sz w:val="24"/>
              </w:rPr>
              <w:t xml:space="preserve">1.</w:t>
            </w:r>
            <w:r/>
          </w:p>
        </w:tc>
        <w:tc>
          <w:tcPr>
            <w:tcW w:w="5392" w:type="dxa"/>
            <w:textDirection w:val="lrTb"/>
            <w:noWrap w:val="false"/>
          </w:tcPr>
          <w:p>
            <w:pPr>
              <w:pStyle w:val="970"/>
              <w:ind w:left="4" w:right="9"/>
              <w:spacing w:line="276" w:lineRule="auto"/>
              <w:rPr>
                <w:sz w:val="24"/>
              </w:rPr>
            </w:pPr>
            <w:r>
              <w:rPr>
                <w:sz w:val="24"/>
              </w:rPr>
              <w:t xml:space="preserve">Учебники</w:t>
            </w:r>
            <w:r>
              <w:rPr>
                <w:spacing w:val="-4"/>
                <w:sz w:val="24"/>
              </w:rPr>
              <w:t xml:space="preserve"> </w:t>
            </w:r>
            <w:r>
              <w:rPr>
                <w:sz w:val="24"/>
              </w:rPr>
              <w:t xml:space="preserve">в</w:t>
            </w:r>
            <w:r>
              <w:rPr>
                <w:spacing w:val="-4"/>
                <w:sz w:val="24"/>
              </w:rPr>
              <w:t xml:space="preserve"> </w:t>
            </w:r>
            <w:r>
              <w:rPr>
                <w:sz w:val="24"/>
              </w:rPr>
              <w:t xml:space="preserve">печатной</w:t>
            </w:r>
            <w:r>
              <w:rPr>
                <w:spacing w:val="-9"/>
                <w:sz w:val="24"/>
              </w:rPr>
              <w:t xml:space="preserve"> </w:t>
            </w:r>
            <w:r>
              <w:rPr>
                <w:sz w:val="24"/>
              </w:rPr>
              <w:t xml:space="preserve">и</w:t>
            </w:r>
            <w:r>
              <w:rPr>
                <w:spacing w:val="-9"/>
                <w:sz w:val="24"/>
              </w:rPr>
              <w:t xml:space="preserve"> </w:t>
            </w:r>
            <w:r>
              <w:rPr>
                <w:sz w:val="24"/>
              </w:rPr>
              <w:t xml:space="preserve">(или)</w:t>
            </w:r>
            <w:r>
              <w:rPr>
                <w:spacing w:val="-4"/>
                <w:sz w:val="24"/>
              </w:rPr>
              <w:t xml:space="preserve"> </w:t>
            </w:r>
            <w:r>
              <w:rPr>
                <w:sz w:val="24"/>
              </w:rPr>
              <w:t xml:space="preserve">электронной</w:t>
            </w:r>
            <w:r>
              <w:rPr>
                <w:spacing w:val="-3"/>
                <w:sz w:val="24"/>
              </w:rPr>
              <w:t xml:space="preserve"> </w:t>
            </w:r>
            <w:r>
              <w:rPr>
                <w:sz w:val="24"/>
              </w:rPr>
              <w:t xml:space="preserve">форме</w:t>
            </w:r>
            <w:r>
              <w:rPr>
                <w:spacing w:val="-6"/>
                <w:sz w:val="24"/>
              </w:rPr>
              <w:t xml:space="preserve"> </w:t>
            </w:r>
            <w:r>
              <w:rPr>
                <w:sz w:val="24"/>
              </w:rPr>
              <w:t xml:space="preserve">по каждому предмету, курсу, модулю обязательной части учебного плана</w:t>
            </w:r>
            <w:r>
              <w:rPr>
                <w:spacing w:val="-6"/>
                <w:sz w:val="24"/>
              </w:rPr>
              <w:t xml:space="preserve"> </w:t>
            </w:r>
            <w:r>
              <w:rPr>
                <w:sz w:val="24"/>
              </w:rPr>
              <w:t xml:space="preserve">ООП</w:t>
            </w:r>
            <w:r>
              <w:rPr>
                <w:spacing w:val="-1"/>
                <w:sz w:val="24"/>
              </w:rPr>
              <w:t xml:space="preserve"> </w:t>
            </w:r>
            <w:r>
              <w:rPr>
                <w:sz w:val="24"/>
              </w:rPr>
              <w:t xml:space="preserve">ООО</w:t>
            </w:r>
            <w:r>
              <w:rPr>
                <w:spacing w:val="-1"/>
                <w:sz w:val="24"/>
              </w:rPr>
              <w:t xml:space="preserve"> </w:t>
            </w:r>
            <w:r>
              <w:rPr>
                <w:sz w:val="24"/>
              </w:rPr>
              <w:t xml:space="preserve">в</w:t>
            </w:r>
            <w:r>
              <w:rPr>
                <w:spacing w:val="-3"/>
                <w:sz w:val="24"/>
              </w:rPr>
              <w:t xml:space="preserve"> </w:t>
            </w:r>
            <w:r>
              <w:rPr>
                <w:sz w:val="24"/>
              </w:rPr>
              <w:t xml:space="preserve">расчете</w:t>
            </w:r>
            <w:r>
              <w:rPr>
                <w:spacing w:val="-1"/>
                <w:sz w:val="24"/>
              </w:rPr>
              <w:t xml:space="preserve"> </w:t>
            </w:r>
            <w:r>
              <w:rPr>
                <w:sz w:val="24"/>
              </w:rPr>
              <w:t xml:space="preserve">не</w:t>
            </w:r>
            <w:r>
              <w:rPr>
                <w:spacing w:val="-6"/>
                <w:sz w:val="24"/>
              </w:rPr>
              <w:t xml:space="preserve"> </w:t>
            </w:r>
            <w:r>
              <w:rPr>
                <w:sz w:val="24"/>
              </w:rPr>
              <w:t xml:space="preserve">менее одного экземпляра учебника по предмету обязательной части учебного плана на одного </w:t>
            </w:r>
            <w:r>
              <w:rPr>
                <w:spacing w:val="-2"/>
                <w:sz w:val="24"/>
              </w:rPr>
              <w:t xml:space="preserve">обучающегося</w:t>
            </w:r>
            <w:r/>
          </w:p>
        </w:tc>
        <w:tc>
          <w:tcPr>
            <w:tcW w:w="1560" w:type="dxa"/>
            <w:textDirection w:val="lrTb"/>
            <w:noWrap w:val="false"/>
          </w:tcPr>
          <w:p>
            <w:pPr>
              <w:pStyle w:val="970"/>
              <w:rPr>
                <w:sz w:val="24"/>
              </w:rPr>
            </w:pPr>
            <w:r>
              <w:rPr>
                <w:sz w:val="24"/>
              </w:rPr>
            </w:r>
            <w:r/>
          </w:p>
          <w:p>
            <w:pPr>
              <w:pStyle w:val="970"/>
              <w:rPr>
                <w:sz w:val="24"/>
              </w:rPr>
            </w:pPr>
            <w:r>
              <w:rPr>
                <w:sz w:val="24"/>
              </w:rPr>
            </w:r>
            <w:r/>
          </w:p>
          <w:p>
            <w:pPr>
              <w:pStyle w:val="970"/>
              <w:spacing w:before="201"/>
              <w:rPr>
                <w:sz w:val="24"/>
              </w:rPr>
            </w:pPr>
            <w:r>
              <w:rPr>
                <w:sz w:val="24"/>
              </w:rPr>
            </w:r>
            <w:r/>
          </w:p>
          <w:p>
            <w:pPr>
              <w:pStyle w:val="970"/>
              <w:ind w:left="4"/>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2"/>
              </w:rPr>
            </w:pPr>
            <w:r>
              <w:rPr>
                <w:sz w:val="22"/>
              </w:rPr>
            </w:r>
            <w:r/>
          </w:p>
        </w:tc>
      </w:tr>
      <w:tr>
        <w:trPr>
          <w:trHeight w:val="2736"/>
        </w:trPr>
        <w:tc>
          <w:tcPr>
            <w:tcW w:w="567" w:type="dxa"/>
            <w:textDirection w:val="lrTb"/>
            <w:noWrap w:val="false"/>
          </w:tcPr>
          <w:p>
            <w:pPr>
              <w:pStyle w:val="970"/>
              <w:ind w:left="-1"/>
              <w:spacing w:line="268" w:lineRule="exact"/>
              <w:rPr>
                <w:sz w:val="24"/>
              </w:rPr>
            </w:pPr>
            <w:r>
              <w:rPr>
                <w:spacing w:val="-5"/>
                <w:sz w:val="24"/>
              </w:rPr>
              <w:t xml:space="preserve">2.</w:t>
            </w:r>
            <w:r/>
          </w:p>
        </w:tc>
        <w:tc>
          <w:tcPr>
            <w:tcW w:w="5392" w:type="dxa"/>
            <w:textDirection w:val="lrTb"/>
            <w:noWrap w:val="false"/>
          </w:tcPr>
          <w:p>
            <w:pPr>
              <w:pStyle w:val="970"/>
              <w:ind w:left="4" w:right="9"/>
              <w:spacing w:line="276" w:lineRule="auto"/>
              <w:rPr>
                <w:sz w:val="24"/>
              </w:rPr>
            </w:pPr>
            <w:r>
              <w:rPr>
                <w:sz w:val="24"/>
              </w:rPr>
              <w:t xml:space="preserve">Учебники</w:t>
            </w:r>
            <w:r>
              <w:rPr>
                <w:spacing w:val="-4"/>
                <w:sz w:val="24"/>
              </w:rPr>
              <w:t xml:space="preserve"> </w:t>
            </w:r>
            <w:r>
              <w:rPr>
                <w:sz w:val="24"/>
              </w:rPr>
              <w:t xml:space="preserve">в</w:t>
            </w:r>
            <w:r>
              <w:rPr>
                <w:spacing w:val="-4"/>
                <w:sz w:val="24"/>
              </w:rPr>
              <w:t xml:space="preserve"> </w:t>
            </w:r>
            <w:r>
              <w:rPr>
                <w:sz w:val="24"/>
              </w:rPr>
              <w:t xml:space="preserve">печатной</w:t>
            </w:r>
            <w:r>
              <w:rPr>
                <w:spacing w:val="-8"/>
                <w:sz w:val="24"/>
              </w:rPr>
              <w:t xml:space="preserve"> </w:t>
            </w:r>
            <w:r>
              <w:rPr>
                <w:sz w:val="24"/>
              </w:rPr>
              <w:t xml:space="preserve">и</w:t>
            </w:r>
            <w:r>
              <w:rPr>
                <w:spacing w:val="-8"/>
                <w:sz w:val="24"/>
              </w:rPr>
              <w:t xml:space="preserve"> </w:t>
            </w:r>
            <w:r>
              <w:rPr>
                <w:sz w:val="24"/>
              </w:rPr>
              <w:t xml:space="preserve">(или)</w:t>
            </w:r>
            <w:r>
              <w:rPr>
                <w:spacing w:val="-4"/>
                <w:sz w:val="24"/>
              </w:rPr>
              <w:t xml:space="preserve"> </w:t>
            </w:r>
            <w:r>
              <w:rPr>
                <w:sz w:val="24"/>
              </w:rPr>
              <w:t xml:space="preserve">электронной</w:t>
            </w:r>
            <w:r>
              <w:rPr>
                <w:spacing w:val="-8"/>
                <w:sz w:val="24"/>
              </w:rPr>
              <w:t xml:space="preserve"> </w:t>
            </w:r>
            <w:r>
              <w:rPr>
                <w:sz w:val="24"/>
              </w:rPr>
              <w:t xml:space="preserve">форме или учебные пособия по каждому учебному</w:t>
            </w:r>
            <w:r/>
          </w:p>
          <w:p>
            <w:pPr>
              <w:pStyle w:val="970"/>
              <w:ind w:left="4" w:right="9"/>
              <w:spacing w:line="276" w:lineRule="auto"/>
              <w:rPr>
                <w:sz w:val="24"/>
              </w:rPr>
            </w:pPr>
            <w:r>
              <w:rPr>
                <w:sz w:val="24"/>
              </w:rPr>
              <w:t xml:space="preserve">предмету,</w:t>
            </w:r>
            <w:r>
              <w:rPr>
                <w:spacing w:val="-8"/>
                <w:sz w:val="24"/>
              </w:rPr>
              <w:t xml:space="preserve"> </w:t>
            </w:r>
            <w:r>
              <w:rPr>
                <w:sz w:val="24"/>
              </w:rPr>
              <w:t xml:space="preserve">курсу,</w:t>
            </w:r>
            <w:r>
              <w:rPr>
                <w:spacing w:val="-7"/>
                <w:sz w:val="24"/>
              </w:rPr>
              <w:t xml:space="preserve"> </w:t>
            </w:r>
            <w:r>
              <w:rPr>
                <w:sz w:val="24"/>
              </w:rPr>
              <w:t xml:space="preserve">модулю,</w:t>
            </w:r>
            <w:r>
              <w:rPr>
                <w:spacing w:val="-7"/>
                <w:sz w:val="24"/>
              </w:rPr>
              <w:t xml:space="preserve"> </w:t>
            </w:r>
            <w:r>
              <w:rPr>
                <w:sz w:val="24"/>
              </w:rPr>
              <w:t xml:space="preserve">входящему</w:t>
            </w:r>
            <w:r>
              <w:rPr>
                <w:spacing w:val="-15"/>
                <w:sz w:val="24"/>
              </w:rPr>
              <w:t xml:space="preserve"> </w:t>
            </w:r>
            <w:r>
              <w:rPr>
                <w:sz w:val="24"/>
              </w:rPr>
              <w:t xml:space="preserve">в</w:t>
            </w:r>
            <w:r>
              <w:rPr>
                <w:spacing w:val="-8"/>
                <w:sz w:val="24"/>
              </w:rPr>
              <w:t xml:space="preserve"> </w:t>
            </w:r>
            <w:r>
              <w:rPr>
                <w:sz w:val="24"/>
              </w:rPr>
              <w:t xml:space="preserve">часть, формируемую</w:t>
            </w:r>
            <w:r>
              <w:rPr>
                <w:spacing w:val="-4"/>
                <w:sz w:val="24"/>
              </w:rPr>
              <w:t xml:space="preserve"> </w:t>
            </w:r>
            <w:r>
              <w:rPr>
                <w:sz w:val="24"/>
              </w:rPr>
              <w:t xml:space="preserve">участниками</w:t>
            </w:r>
            <w:r>
              <w:rPr>
                <w:spacing w:val="-5"/>
                <w:sz w:val="24"/>
              </w:rPr>
              <w:t xml:space="preserve"> </w:t>
            </w:r>
            <w:r>
              <w:rPr>
                <w:spacing w:val="-2"/>
                <w:sz w:val="24"/>
              </w:rPr>
              <w:t xml:space="preserve">образовательных</w:t>
            </w:r>
            <w:r/>
          </w:p>
          <w:p>
            <w:pPr>
              <w:pStyle w:val="970"/>
              <w:ind w:left="4" w:right="9"/>
              <w:spacing w:line="276" w:lineRule="auto"/>
              <w:rPr>
                <w:sz w:val="24"/>
              </w:rPr>
            </w:pPr>
            <w:r>
              <w:rPr>
                <w:sz w:val="24"/>
              </w:rPr>
              <w:t xml:space="preserve">отношений,</w:t>
            </w:r>
            <w:r>
              <w:rPr>
                <w:spacing w:val="-3"/>
                <w:sz w:val="24"/>
              </w:rPr>
              <w:t xml:space="preserve"> </w:t>
            </w:r>
            <w:r>
              <w:rPr>
                <w:sz w:val="24"/>
              </w:rPr>
              <w:t xml:space="preserve">учебного</w:t>
            </w:r>
            <w:r>
              <w:rPr>
                <w:spacing w:val="-5"/>
                <w:sz w:val="24"/>
              </w:rPr>
              <w:t xml:space="preserve"> </w:t>
            </w:r>
            <w:r>
              <w:rPr>
                <w:sz w:val="24"/>
              </w:rPr>
              <w:t xml:space="preserve">плана</w:t>
            </w:r>
            <w:r>
              <w:rPr>
                <w:spacing w:val="-10"/>
                <w:sz w:val="24"/>
              </w:rPr>
              <w:t xml:space="preserve"> </w:t>
            </w:r>
            <w:r>
              <w:rPr>
                <w:sz w:val="24"/>
              </w:rPr>
              <w:t xml:space="preserve">ООП</w:t>
            </w:r>
            <w:r>
              <w:rPr>
                <w:spacing w:val="-6"/>
                <w:sz w:val="24"/>
              </w:rPr>
              <w:t xml:space="preserve"> </w:t>
            </w:r>
            <w:r>
              <w:rPr>
                <w:sz w:val="24"/>
              </w:rPr>
              <w:t xml:space="preserve">ООО</w:t>
            </w:r>
            <w:r>
              <w:rPr>
                <w:spacing w:val="-6"/>
                <w:sz w:val="24"/>
              </w:rPr>
              <w:t xml:space="preserve"> </w:t>
            </w:r>
            <w:r>
              <w:rPr>
                <w:sz w:val="24"/>
              </w:rPr>
              <w:t xml:space="preserve">в</w:t>
            </w:r>
            <w:r>
              <w:rPr>
                <w:spacing w:val="-7"/>
                <w:sz w:val="24"/>
              </w:rPr>
              <w:t xml:space="preserve"> </w:t>
            </w:r>
            <w:r>
              <w:rPr>
                <w:sz w:val="24"/>
              </w:rPr>
              <w:t xml:space="preserve">расчете</w:t>
            </w:r>
            <w:r>
              <w:rPr>
                <w:spacing w:val="-6"/>
                <w:sz w:val="24"/>
              </w:rPr>
              <w:t xml:space="preserve"> </w:t>
            </w:r>
            <w:r>
              <w:rPr>
                <w:sz w:val="24"/>
              </w:rPr>
              <w:t xml:space="preserve">не менее одного экземпляра учебника по предмету обязательной части учебного плана на одного </w:t>
            </w:r>
            <w:r>
              <w:rPr>
                <w:spacing w:val="-2"/>
                <w:sz w:val="24"/>
              </w:rPr>
              <w:t xml:space="preserve">обучающегося</w:t>
            </w:r>
            <w:r/>
          </w:p>
        </w:tc>
        <w:tc>
          <w:tcPr>
            <w:tcW w:w="1560" w:type="dxa"/>
            <w:textDirection w:val="lrTb"/>
            <w:noWrap w:val="false"/>
          </w:tcPr>
          <w:p>
            <w:pPr>
              <w:pStyle w:val="970"/>
              <w:rPr>
                <w:sz w:val="24"/>
              </w:rPr>
            </w:pPr>
            <w:r>
              <w:rPr>
                <w:sz w:val="24"/>
              </w:rPr>
            </w:r>
            <w:r/>
          </w:p>
          <w:p>
            <w:pPr>
              <w:pStyle w:val="970"/>
              <w:rPr>
                <w:sz w:val="24"/>
              </w:rPr>
            </w:pPr>
            <w:r>
              <w:rPr>
                <w:sz w:val="24"/>
              </w:rPr>
            </w:r>
            <w:r/>
          </w:p>
          <w:p>
            <w:pPr>
              <w:pStyle w:val="970"/>
              <w:spacing w:before="195"/>
              <w:rPr>
                <w:sz w:val="24"/>
              </w:rPr>
            </w:pPr>
            <w:r>
              <w:rPr>
                <w:sz w:val="24"/>
              </w:rPr>
            </w:r>
            <w:r/>
          </w:p>
          <w:p>
            <w:pPr>
              <w:pStyle w:val="970"/>
              <w:ind w:left="4"/>
              <w:spacing w:before="1"/>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2"/>
              </w:rPr>
            </w:pPr>
            <w:r>
              <w:rPr>
                <w:sz w:val="22"/>
              </w:rPr>
            </w:r>
            <w:r/>
          </w:p>
        </w:tc>
      </w:tr>
      <w:tr>
        <w:trPr>
          <w:trHeight w:val="1790"/>
        </w:trPr>
        <w:tc>
          <w:tcPr>
            <w:tcW w:w="567" w:type="dxa"/>
            <w:textDirection w:val="lrTb"/>
            <w:noWrap w:val="false"/>
          </w:tcPr>
          <w:p>
            <w:pPr>
              <w:pStyle w:val="970"/>
              <w:ind w:left="-1"/>
              <w:spacing w:line="268" w:lineRule="exact"/>
              <w:rPr>
                <w:sz w:val="24"/>
              </w:rPr>
            </w:pPr>
            <w:r>
              <w:rPr>
                <w:spacing w:val="-5"/>
                <w:sz w:val="24"/>
              </w:rPr>
              <w:t xml:space="preserve">3.</w:t>
            </w:r>
            <w:r/>
          </w:p>
        </w:tc>
        <w:tc>
          <w:tcPr>
            <w:tcW w:w="5392" w:type="dxa"/>
            <w:textDirection w:val="lrTb"/>
            <w:noWrap w:val="false"/>
          </w:tcPr>
          <w:p>
            <w:pPr>
              <w:pStyle w:val="970"/>
              <w:ind w:left="4" w:right="9"/>
              <w:spacing w:line="276" w:lineRule="auto"/>
              <w:rPr>
                <w:sz w:val="24"/>
              </w:rPr>
            </w:pPr>
            <w:r>
              <w:rPr>
                <w:sz w:val="24"/>
              </w:rPr>
              <w:t xml:space="preserve">Фонд</w:t>
            </w:r>
            <w:r>
              <w:rPr>
                <w:spacing w:val="-15"/>
                <w:sz w:val="24"/>
              </w:rPr>
              <w:t xml:space="preserve"> </w:t>
            </w:r>
            <w:r>
              <w:rPr>
                <w:sz w:val="24"/>
              </w:rPr>
              <w:t xml:space="preserve">дополнительной</w:t>
            </w:r>
            <w:r>
              <w:rPr>
                <w:spacing w:val="-14"/>
                <w:sz w:val="24"/>
              </w:rPr>
              <w:t xml:space="preserve"> </w:t>
            </w:r>
            <w:r>
              <w:rPr>
                <w:sz w:val="24"/>
              </w:rPr>
              <w:t xml:space="preserve">литературы</w:t>
            </w:r>
            <w:r>
              <w:rPr>
                <w:spacing w:val="-14"/>
                <w:sz w:val="24"/>
              </w:rPr>
              <w:t xml:space="preserve"> </w:t>
            </w:r>
            <w:r>
              <w:rPr>
                <w:sz w:val="24"/>
              </w:rPr>
              <w:t xml:space="preserve">художественной и научно-популярной, справочно-</w:t>
            </w:r>
            <w:r/>
          </w:p>
          <w:p>
            <w:pPr>
              <w:pStyle w:val="970"/>
              <w:ind w:left="4" w:right="9"/>
              <w:spacing w:line="276" w:lineRule="auto"/>
              <w:rPr>
                <w:sz w:val="24"/>
              </w:rPr>
            </w:pPr>
            <w:r>
              <w:rPr>
                <w:sz w:val="24"/>
              </w:rPr>
              <w:t xml:space="preserve">библиографических,</w:t>
            </w:r>
            <w:r>
              <w:rPr>
                <w:spacing w:val="-9"/>
                <w:sz w:val="24"/>
              </w:rPr>
              <w:t xml:space="preserve"> </w:t>
            </w:r>
            <w:r>
              <w:rPr>
                <w:sz w:val="24"/>
              </w:rPr>
              <w:t xml:space="preserve">периодических</w:t>
            </w:r>
            <w:r>
              <w:rPr>
                <w:spacing w:val="-14"/>
                <w:sz w:val="24"/>
              </w:rPr>
              <w:t xml:space="preserve"> </w:t>
            </w:r>
            <w:r>
              <w:rPr>
                <w:sz w:val="24"/>
              </w:rPr>
              <w:t xml:space="preserve">изданий,</w:t>
            </w:r>
            <w:r>
              <w:rPr>
                <w:spacing w:val="-8"/>
                <w:sz w:val="24"/>
              </w:rPr>
              <w:t xml:space="preserve"> </w:t>
            </w:r>
            <w:r>
              <w:rPr>
                <w:sz w:val="24"/>
              </w:rPr>
              <w:t xml:space="preserve">в</w:t>
            </w:r>
            <w:r>
              <w:rPr>
                <w:spacing w:val="-15"/>
                <w:sz w:val="24"/>
              </w:rPr>
              <w:t xml:space="preserve"> </w:t>
            </w:r>
            <w:r>
              <w:rPr>
                <w:sz w:val="24"/>
              </w:rPr>
              <w:t xml:space="preserve">том числе специальных изданий для обучающихся с</w:t>
            </w:r>
            <w:r/>
          </w:p>
          <w:p>
            <w:pPr>
              <w:pStyle w:val="970"/>
              <w:ind w:left="4"/>
              <w:spacing w:line="275" w:lineRule="exact"/>
              <w:rPr>
                <w:sz w:val="24"/>
              </w:rPr>
            </w:pPr>
            <w:r>
              <w:rPr>
                <w:spacing w:val="-5"/>
                <w:sz w:val="24"/>
              </w:rPr>
              <w:t xml:space="preserve">ОВЗ</w:t>
            </w:r>
            <w:r/>
          </w:p>
        </w:tc>
        <w:tc>
          <w:tcPr>
            <w:tcW w:w="1560" w:type="dxa"/>
            <w:textDirection w:val="lrTb"/>
            <w:noWrap w:val="false"/>
          </w:tcPr>
          <w:p>
            <w:pPr>
              <w:pStyle w:val="970"/>
              <w:rPr>
                <w:sz w:val="24"/>
              </w:rPr>
            </w:pPr>
            <w:r>
              <w:rPr>
                <w:sz w:val="24"/>
              </w:rPr>
            </w:r>
            <w:r/>
          </w:p>
          <w:p>
            <w:pPr>
              <w:pStyle w:val="970"/>
              <w:rPr>
                <w:sz w:val="24"/>
              </w:rPr>
            </w:pPr>
            <w:r>
              <w:rPr>
                <w:sz w:val="24"/>
              </w:rPr>
            </w:r>
            <w:r/>
          </w:p>
          <w:p>
            <w:pPr>
              <w:pStyle w:val="970"/>
              <w:spacing w:before="201"/>
              <w:rPr>
                <w:sz w:val="24"/>
              </w:rPr>
            </w:pPr>
            <w:r>
              <w:rPr>
                <w:sz w:val="24"/>
              </w:rPr>
            </w:r>
            <w:r/>
          </w:p>
          <w:p>
            <w:pPr>
              <w:pStyle w:val="970"/>
              <w:ind w:left="4"/>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2"/>
              </w:rPr>
            </w:pPr>
            <w:r>
              <w:rPr>
                <w:sz w:val="22"/>
              </w:rPr>
            </w:r>
            <w:r/>
          </w:p>
        </w:tc>
      </w:tr>
    </w:tbl>
    <w:p>
      <w:pPr>
        <w:spacing w:after="0"/>
        <w:rPr>
          <w:sz w:val="22"/>
        </w:rPr>
        <w:sectPr>
          <w:footnotePr/>
          <w:endnotePr/>
          <w:type w:val="nextPage"/>
          <w:pgSz w:w="11910" w:h="16840" w:orient="portrait"/>
          <w:pgMar w:top="940" w:right="320" w:bottom="1580" w:left="940" w:header="0" w:footer="1392" w:gutter="0"/>
          <w:cols w:num="1" w:sep="0" w:space="1701" w:equalWidth="1"/>
          <w:docGrid w:linePitch="360"/>
        </w:sectPr>
      </w:pPr>
      <w:r>
        <w:rPr>
          <w:sz w:val="22"/>
        </w:rPr>
      </w:r>
      <w:r/>
    </w:p>
    <w:tbl>
      <w:tblPr>
        <w:tblW w:w="0" w:type="auto"/>
        <w:tblInd w:w="3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67"/>
        <w:gridCol w:w="5392"/>
        <w:gridCol w:w="1560"/>
        <w:gridCol w:w="2550"/>
      </w:tblGrid>
      <w:tr>
        <w:trPr>
          <w:trHeight w:val="5161"/>
        </w:trPr>
        <w:tc>
          <w:tcPr>
            <w:tcW w:w="567" w:type="dxa"/>
            <w:textDirection w:val="lrTb"/>
            <w:noWrap w:val="false"/>
          </w:tcPr>
          <w:p>
            <w:pPr>
              <w:pStyle w:val="970"/>
              <w:ind w:left="-1"/>
              <w:spacing w:line="268" w:lineRule="exact"/>
              <w:rPr>
                <w:sz w:val="24"/>
              </w:rPr>
            </w:pPr>
            <w:r>
              <w:rPr>
                <w:spacing w:val="-5"/>
                <w:sz w:val="24"/>
              </w:rPr>
              <w:t xml:space="preserve">4.</w:t>
            </w:r>
            <w:r/>
          </w:p>
        </w:tc>
        <w:tc>
          <w:tcPr>
            <w:tcW w:w="5392" w:type="dxa"/>
            <w:textDirection w:val="lrTb"/>
            <w:noWrap w:val="false"/>
          </w:tcPr>
          <w:p>
            <w:pPr>
              <w:pStyle w:val="970"/>
              <w:ind w:left="4" w:right="9"/>
              <w:spacing w:line="276" w:lineRule="auto"/>
              <w:rPr>
                <w:sz w:val="24"/>
              </w:rPr>
            </w:pPr>
            <w:r>
              <w:rPr>
                <w:sz w:val="24"/>
              </w:rPr>
              <w:t xml:space="preserve">Учебно-наглядные пособия (средства обучения): натурный фонд (натуральные природные объекты, коллекции</w:t>
            </w:r>
            <w:r>
              <w:rPr>
                <w:spacing w:val="-6"/>
                <w:sz w:val="24"/>
              </w:rPr>
              <w:t xml:space="preserve"> </w:t>
            </w:r>
            <w:r>
              <w:rPr>
                <w:sz w:val="24"/>
              </w:rPr>
              <w:t xml:space="preserve">промышленных</w:t>
            </w:r>
            <w:r>
              <w:rPr>
                <w:spacing w:val="-7"/>
                <w:sz w:val="24"/>
              </w:rPr>
              <w:t xml:space="preserve"> </w:t>
            </w:r>
            <w:r>
              <w:rPr>
                <w:sz w:val="24"/>
              </w:rPr>
              <w:t xml:space="preserve">материалов,</w:t>
            </w:r>
            <w:r>
              <w:rPr>
                <w:spacing w:val="-1"/>
                <w:sz w:val="24"/>
              </w:rPr>
              <w:t xml:space="preserve"> </w:t>
            </w:r>
            <w:r>
              <w:rPr>
                <w:sz w:val="24"/>
              </w:rPr>
              <w:t xml:space="preserve">наборы</w:t>
            </w:r>
            <w:r>
              <w:rPr>
                <w:spacing w:val="-5"/>
                <w:sz w:val="24"/>
              </w:rPr>
              <w:t xml:space="preserve"> </w:t>
            </w:r>
            <w:r>
              <w:rPr>
                <w:sz w:val="24"/>
              </w:rPr>
              <w:t xml:space="preserve">для экспериментов, коллекции народных промыслов и др.); модели разных видов;</w:t>
            </w:r>
            <w:r>
              <w:rPr>
                <w:sz w:val="24"/>
              </w:rPr>
              <w:t xml:space="preserve">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 экранно-звуковые (аудиокниги, фонохрестоматии,</w:t>
            </w:r>
            <w:r>
              <w:rPr>
                <w:spacing w:val="-15"/>
                <w:sz w:val="24"/>
              </w:rPr>
              <w:t xml:space="preserve"> </w:t>
            </w:r>
            <w:r>
              <w:rPr>
                <w:sz w:val="24"/>
              </w:rPr>
              <w:t xml:space="preserve">видеофильмы),</w:t>
            </w:r>
            <w:r>
              <w:rPr>
                <w:spacing w:val="-15"/>
                <w:sz w:val="24"/>
              </w:rPr>
              <w:t xml:space="preserve"> </w:t>
            </w:r>
            <w:r>
              <w:rPr>
                <w:sz w:val="24"/>
              </w:rPr>
              <w:t xml:space="preserve">мультимедийные средства (электронные приложения к учебникам, аудиозаписи, видеофильмы, электронные</w:t>
            </w:r>
            <w:r/>
          </w:p>
          <w:p>
            <w:pPr>
              <w:pStyle w:val="970"/>
              <w:ind w:left="4"/>
              <w:spacing w:line="274" w:lineRule="exact"/>
              <w:rPr>
                <w:sz w:val="24"/>
              </w:rPr>
            </w:pPr>
            <w:r>
              <w:rPr>
                <w:sz w:val="24"/>
              </w:rPr>
              <w:t xml:space="preserve">медиалекции,</w:t>
            </w:r>
            <w:r>
              <w:rPr>
                <w:spacing w:val="-3"/>
                <w:sz w:val="24"/>
              </w:rPr>
              <w:t xml:space="preserve"> </w:t>
            </w:r>
            <w:r>
              <w:rPr>
                <w:spacing w:val="-2"/>
                <w:sz w:val="24"/>
              </w:rPr>
              <w:t xml:space="preserve">тренажеры,</w:t>
            </w:r>
            <w:r/>
          </w:p>
          <w:p>
            <w:pPr>
              <w:pStyle w:val="970"/>
              <w:ind w:left="4"/>
              <w:spacing w:before="234"/>
              <w:rPr>
                <w:sz w:val="24"/>
              </w:rPr>
            </w:pPr>
            <w:r>
              <w:rPr>
                <w:sz w:val="24"/>
              </w:rPr>
              <w:t xml:space="preserve">и</w:t>
            </w:r>
            <w:r>
              <w:rPr>
                <w:spacing w:val="3"/>
                <w:sz w:val="24"/>
              </w:rPr>
              <w:t xml:space="preserve"> </w:t>
            </w:r>
            <w:r>
              <w:rPr>
                <w:spacing w:val="-4"/>
                <w:sz w:val="24"/>
              </w:rPr>
              <w:t xml:space="preserve">др.)</w:t>
            </w:r>
            <w:r/>
          </w:p>
        </w:tc>
        <w:tc>
          <w:tcPr>
            <w:tcW w:w="1560" w:type="dxa"/>
            <w:textDirection w:val="lrTb"/>
            <w:noWrap w:val="false"/>
          </w:tcPr>
          <w:p>
            <w:pPr>
              <w:pStyle w:val="970"/>
              <w:rPr>
                <w:sz w:val="24"/>
              </w:rPr>
            </w:pPr>
            <w:r>
              <w:rPr>
                <w:sz w:val="24"/>
              </w:rPr>
            </w:r>
            <w:r/>
          </w:p>
          <w:p>
            <w:pPr>
              <w:pStyle w:val="970"/>
              <w:rPr>
                <w:sz w:val="24"/>
              </w:rPr>
            </w:pPr>
            <w:r>
              <w:rPr>
                <w:sz w:val="24"/>
              </w:rPr>
            </w:r>
            <w:r/>
          </w:p>
          <w:p>
            <w:pPr>
              <w:pStyle w:val="970"/>
              <w:spacing w:before="195"/>
              <w:rPr>
                <w:sz w:val="24"/>
              </w:rPr>
            </w:pPr>
            <w:r>
              <w:rPr>
                <w:sz w:val="24"/>
              </w:rPr>
            </w:r>
            <w:r/>
          </w:p>
          <w:p>
            <w:pPr>
              <w:pStyle w:val="970"/>
              <w:ind w:left="4"/>
              <w:spacing w:before="1"/>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2"/>
              </w:rPr>
            </w:pPr>
            <w:r>
              <w:rPr>
                <w:sz w:val="22"/>
              </w:rPr>
            </w:r>
            <w:r/>
          </w:p>
        </w:tc>
      </w:tr>
      <w:tr>
        <w:trPr>
          <w:trHeight w:val="1353"/>
        </w:trPr>
        <w:tc>
          <w:tcPr>
            <w:tcW w:w="567" w:type="dxa"/>
            <w:textDirection w:val="lrTb"/>
            <w:noWrap w:val="false"/>
          </w:tcPr>
          <w:p>
            <w:pPr>
              <w:pStyle w:val="970"/>
              <w:ind w:left="-1"/>
              <w:spacing w:line="268" w:lineRule="exact"/>
              <w:rPr>
                <w:sz w:val="24"/>
              </w:rPr>
            </w:pPr>
            <w:r>
              <w:rPr>
                <w:spacing w:val="-5"/>
                <w:sz w:val="24"/>
              </w:rPr>
              <w:t xml:space="preserve">5.</w:t>
            </w:r>
            <w:r/>
          </w:p>
        </w:tc>
        <w:tc>
          <w:tcPr>
            <w:tcW w:w="5392" w:type="dxa"/>
            <w:textDirection w:val="lrTb"/>
            <w:noWrap w:val="false"/>
          </w:tcPr>
          <w:p>
            <w:pPr>
              <w:pStyle w:val="970"/>
              <w:ind w:left="4" w:right="206"/>
              <w:spacing w:line="276" w:lineRule="auto"/>
              <w:rPr>
                <w:sz w:val="24"/>
              </w:rPr>
            </w:pPr>
            <w:r>
              <w:rPr>
                <w:sz w:val="24"/>
              </w:rPr>
              <w:t xml:space="preserve">Информационно-образовательные ресурсы Интернета</w:t>
            </w:r>
            <w:r>
              <w:rPr>
                <w:spacing w:val="-9"/>
                <w:sz w:val="24"/>
              </w:rPr>
              <w:t xml:space="preserve"> </w:t>
            </w:r>
            <w:r>
              <w:rPr>
                <w:sz w:val="24"/>
              </w:rPr>
              <w:t xml:space="preserve">(обеспечен</w:t>
            </w:r>
            <w:r>
              <w:rPr>
                <w:spacing w:val="-8"/>
                <w:sz w:val="24"/>
              </w:rPr>
              <w:t xml:space="preserve"> </w:t>
            </w:r>
            <w:r>
              <w:rPr>
                <w:sz w:val="24"/>
              </w:rPr>
              <w:t xml:space="preserve">доступ</w:t>
            </w:r>
            <w:r>
              <w:rPr>
                <w:spacing w:val="-8"/>
                <w:sz w:val="24"/>
              </w:rPr>
              <w:t xml:space="preserve"> </w:t>
            </w:r>
            <w:r>
              <w:rPr>
                <w:sz w:val="24"/>
              </w:rPr>
              <w:t xml:space="preserve">для</w:t>
            </w:r>
            <w:r>
              <w:rPr>
                <w:spacing w:val="-9"/>
                <w:sz w:val="24"/>
              </w:rPr>
              <w:t xml:space="preserve"> </w:t>
            </w:r>
            <w:r>
              <w:rPr>
                <w:sz w:val="24"/>
              </w:rPr>
              <w:t xml:space="preserve">всех</w:t>
            </w:r>
            <w:r>
              <w:rPr>
                <w:spacing w:val="-9"/>
                <w:sz w:val="24"/>
              </w:rPr>
              <w:t xml:space="preserve"> </w:t>
            </w:r>
            <w:r>
              <w:rPr>
                <w:sz w:val="24"/>
              </w:rPr>
              <w:t xml:space="preserve">участников образователь- ного процесса)</w:t>
            </w:r>
            <w:r/>
          </w:p>
        </w:tc>
        <w:tc>
          <w:tcPr>
            <w:tcW w:w="1560" w:type="dxa"/>
            <w:textDirection w:val="lrTb"/>
            <w:noWrap w:val="false"/>
          </w:tcPr>
          <w:p>
            <w:pPr>
              <w:pStyle w:val="970"/>
              <w:spacing w:before="234"/>
              <w:rPr>
                <w:sz w:val="24"/>
              </w:rPr>
            </w:pPr>
            <w:r>
              <w:rPr>
                <w:sz w:val="24"/>
              </w:rPr>
            </w:r>
            <w:r/>
          </w:p>
          <w:p>
            <w:pPr>
              <w:pStyle w:val="970"/>
              <w:ind w:left="4"/>
              <w:spacing w:line="276" w:lineRule="auto"/>
              <w:rPr>
                <w:sz w:val="24"/>
              </w:rPr>
            </w:pPr>
            <w:r>
              <w:rPr>
                <w:spacing w:val="-2"/>
                <w:sz w:val="24"/>
              </w:rPr>
              <w:t xml:space="preserve">Доступ обеспечен</w:t>
            </w:r>
            <w:r/>
          </w:p>
        </w:tc>
        <w:tc>
          <w:tcPr>
            <w:tcW w:w="2550" w:type="dxa"/>
            <w:textDirection w:val="lrTb"/>
            <w:noWrap w:val="false"/>
          </w:tcPr>
          <w:p>
            <w:pPr>
              <w:pStyle w:val="970"/>
              <w:rPr>
                <w:sz w:val="22"/>
              </w:rPr>
            </w:pPr>
            <w:r>
              <w:rPr>
                <w:sz w:val="22"/>
              </w:rPr>
            </w:r>
            <w:r/>
          </w:p>
        </w:tc>
      </w:tr>
      <w:tr>
        <w:trPr>
          <w:trHeight w:val="1031"/>
        </w:trPr>
        <w:tc>
          <w:tcPr>
            <w:tcW w:w="567" w:type="dxa"/>
            <w:textDirection w:val="lrTb"/>
            <w:noWrap w:val="false"/>
          </w:tcPr>
          <w:p>
            <w:pPr>
              <w:pStyle w:val="970"/>
              <w:ind w:left="-1"/>
              <w:spacing w:line="268" w:lineRule="exact"/>
              <w:rPr>
                <w:sz w:val="24"/>
              </w:rPr>
            </w:pPr>
            <w:r>
              <w:rPr>
                <w:spacing w:val="-5"/>
                <w:sz w:val="24"/>
              </w:rPr>
              <w:t xml:space="preserve">6.</w:t>
            </w:r>
            <w:r/>
          </w:p>
        </w:tc>
        <w:tc>
          <w:tcPr>
            <w:tcW w:w="5392" w:type="dxa"/>
            <w:textDirection w:val="lrTb"/>
            <w:noWrap w:val="false"/>
          </w:tcPr>
          <w:p>
            <w:pPr>
              <w:pStyle w:val="970"/>
              <w:ind w:left="4" w:right="376"/>
              <w:spacing w:line="276" w:lineRule="auto"/>
              <w:rPr>
                <w:sz w:val="24"/>
              </w:rPr>
            </w:pPr>
            <w:r>
              <w:rPr>
                <w:sz w:val="24"/>
              </w:rPr>
              <w:t xml:space="preserve">Информационно-телекоммуникационная</w:t>
            </w:r>
            <w:r>
              <w:rPr>
                <w:spacing w:val="-15"/>
                <w:sz w:val="24"/>
              </w:rPr>
              <w:t xml:space="preserve"> </w:t>
            </w:r>
            <w:r>
              <w:rPr>
                <w:sz w:val="24"/>
              </w:rPr>
              <w:t xml:space="preserve">инфра- </w:t>
            </w:r>
            <w:r>
              <w:rPr>
                <w:spacing w:val="-2"/>
                <w:sz w:val="24"/>
              </w:rPr>
              <w:t xml:space="preserve">структура</w:t>
            </w:r>
            <w:r/>
          </w:p>
        </w:tc>
        <w:tc>
          <w:tcPr>
            <w:tcW w:w="1560" w:type="dxa"/>
            <w:textDirection w:val="lrTb"/>
            <w:noWrap w:val="false"/>
          </w:tcPr>
          <w:p>
            <w:pPr>
              <w:pStyle w:val="970"/>
              <w:spacing w:before="234"/>
              <w:rPr>
                <w:sz w:val="24"/>
              </w:rPr>
            </w:pPr>
            <w:r>
              <w:rPr>
                <w:sz w:val="24"/>
              </w:rPr>
            </w:r>
            <w:r/>
          </w:p>
          <w:p>
            <w:pPr>
              <w:pStyle w:val="970"/>
              <w:ind w:left="4"/>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2"/>
              </w:rPr>
            </w:pPr>
            <w:r>
              <w:rPr>
                <w:sz w:val="22"/>
              </w:rPr>
            </w:r>
            <w:r/>
          </w:p>
        </w:tc>
      </w:tr>
      <w:tr>
        <w:trPr>
          <w:trHeight w:val="1555"/>
        </w:trPr>
        <w:tc>
          <w:tcPr>
            <w:tcW w:w="567" w:type="dxa"/>
            <w:textDirection w:val="lrTb"/>
            <w:noWrap w:val="false"/>
          </w:tcPr>
          <w:p>
            <w:pPr>
              <w:pStyle w:val="970"/>
              <w:ind w:left="-1"/>
              <w:spacing w:line="268" w:lineRule="exact"/>
              <w:rPr>
                <w:sz w:val="24"/>
              </w:rPr>
            </w:pPr>
            <w:r>
              <w:rPr>
                <w:spacing w:val="-5"/>
                <w:sz w:val="24"/>
              </w:rPr>
              <w:t xml:space="preserve">7.</w:t>
            </w:r>
            <w:r/>
          </w:p>
        </w:tc>
        <w:tc>
          <w:tcPr>
            <w:tcW w:w="5392" w:type="dxa"/>
            <w:textDirection w:val="lrTb"/>
            <w:noWrap w:val="false"/>
          </w:tcPr>
          <w:p>
            <w:pPr>
              <w:pStyle w:val="970"/>
              <w:ind w:left="4" w:right="1235"/>
              <w:spacing w:line="278" w:lineRule="auto"/>
              <w:rPr>
                <w:sz w:val="24"/>
              </w:rPr>
            </w:pPr>
            <w:r>
              <w:rPr>
                <w:sz w:val="24"/>
              </w:rPr>
              <w:t xml:space="preserve">Технические</w:t>
            </w:r>
            <w:r>
              <w:rPr>
                <w:spacing w:val="-15"/>
                <w:sz w:val="24"/>
              </w:rPr>
              <w:t xml:space="preserve"> </w:t>
            </w:r>
            <w:r>
              <w:rPr>
                <w:sz w:val="24"/>
              </w:rPr>
              <w:t xml:space="preserve">средства,</w:t>
            </w:r>
            <w:r>
              <w:rPr>
                <w:spacing w:val="-15"/>
                <w:sz w:val="24"/>
              </w:rPr>
              <w:t xml:space="preserve"> </w:t>
            </w:r>
            <w:r>
              <w:rPr>
                <w:sz w:val="24"/>
              </w:rPr>
              <w:t xml:space="preserve">обеспечивающие функциониро- вание информационно- образовательной среды</w:t>
            </w:r>
            <w:r/>
          </w:p>
        </w:tc>
        <w:tc>
          <w:tcPr>
            <w:tcW w:w="1560" w:type="dxa"/>
            <w:textDirection w:val="lrTb"/>
            <w:noWrap w:val="false"/>
          </w:tcPr>
          <w:p>
            <w:pPr>
              <w:pStyle w:val="970"/>
              <w:rPr>
                <w:sz w:val="24"/>
              </w:rPr>
            </w:pPr>
            <w:r>
              <w:rPr>
                <w:sz w:val="24"/>
              </w:rPr>
            </w:r>
            <w:r/>
          </w:p>
          <w:p>
            <w:pPr>
              <w:pStyle w:val="970"/>
              <w:rPr>
                <w:sz w:val="24"/>
              </w:rPr>
            </w:pPr>
            <w:r>
              <w:rPr>
                <w:sz w:val="24"/>
              </w:rPr>
            </w:r>
            <w:r/>
          </w:p>
          <w:p>
            <w:pPr>
              <w:pStyle w:val="970"/>
              <w:spacing w:before="201"/>
              <w:rPr>
                <w:sz w:val="24"/>
              </w:rPr>
            </w:pPr>
            <w:r>
              <w:rPr>
                <w:sz w:val="24"/>
              </w:rPr>
            </w:r>
            <w:r/>
          </w:p>
          <w:p>
            <w:pPr>
              <w:pStyle w:val="970"/>
              <w:ind w:left="4"/>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2"/>
              </w:rPr>
            </w:pPr>
            <w:r>
              <w:rPr>
                <w:sz w:val="22"/>
              </w:rPr>
            </w:r>
            <w:r/>
          </w:p>
        </w:tc>
      </w:tr>
    </w:tbl>
    <w:p>
      <w:pPr>
        <w:spacing w:after="0"/>
        <w:rPr>
          <w:sz w:val="22"/>
        </w:rPr>
        <w:sectPr>
          <w:footnotePr/>
          <w:endnotePr/>
          <w:type w:val="nextPage"/>
          <w:pgSz w:w="11910" w:h="16840" w:orient="portrait"/>
          <w:pgMar w:top="1000" w:right="320" w:bottom="1580" w:left="940" w:header="0" w:footer="1392" w:gutter="0"/>
          <w:cols w:num="1" w:sep="0" w:space="1701" w:equalWidth="1"/>
          <w:docGrid w:linePitch="360"/>
        </w:sectPr>
      </w:pPr>
      <w:r>
        <w:rPr>
          <w:sz w:val="22"/>
        </w:rPr>
      </w:r>
      <w:r/>
    </w:p>
    <w:tbl>
      <w:tblPr>
        <w:tblW w:w="0" w:type="auto"/>
        <w:tblInd w:w="3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67"/>
        <w:gridCol w:w="5392"/>
        <w:gridCol w:w="1560"/>
        <w:gridCol w:w="2550"/>
      </w:tblGrid>
      <w:tr>
        <w:trPr>
          <w:trHeight w:val="1555"/>
        </w:trPr>
        <w:tc>
          <w:tcPr>
            <w:tcW w:w="567" w:type="dxa"/>
            <w:textDirection w:val="lrTb"/>
            <w:noWrap w:val="false"/>
          </w:tcPr>
          <w:p>
            <w:pPr>
              <w:pStyle w:val="970"/>
              <w:ind w:left="-1"/>
              <w:spacing w:line="268" w:lineRule="exact"/>
              <w:rPr>
                <w:sz w:val="24"/>
              </w:rPr>
            </w:pPr>
            <w:r>
              <w:rPr>
                <w:spacing w:val="-5"/>
                <w:sz w:val="24"/>
              </w:rPr>
              <w:t xml:space="preserve">8.</w:t>
            </w:r>
            <w:r/>
          </w:p>
        </w:tc>
        <w:tc>
          <w:tcPr>
            <w:tcW w:w="5392" w:type="dxa"/>
            <w:textDirection w:val="lrTb"/>
            <w:noWrap w:val="false"/>
          </w:tcPr>
          <w:p>
            <w:pPr>
              <w:pStyle w:val="970"/>
              <w:ind w:left="4" w:right="636"/>
              <w:spacing w:line="280" w:lineRule="auto"/>
              <w:rPr>
                <w:sz w:val="24"/>
              </w:rPr>
            </w:pPr>
            <w:r>
              <w:rPr>
                <w:sz w:val="24"/>
              </w:rPr>
              <w:t xml:space="preserve">Программные</w:t>
            </w:r>
            <w:r>
              <w:rPr>
                <w:spacing w:val="-15"/>
                <w:sz w:val="24"/>
              </w:rPr>
              <w:t xml:space="preserve"> </w:t>
            </w:r>
            <w:r>
              <w:rPr>
                <w:sz w:val="24"/>
              </w:rPr>
              <w:t xml:space="preserve">инструменты,</w:t>
            </w:r>
            <w:r>
              <w:rPr>
                <w:spacing w:val="-15"/>
                <w:sz w:val="24"/>
              </w:rPr>
              <w:t xml:space="preserve"> </w:t>
            </w:r>
            <w:r>
              <w:rPr>
                <w:sz w:val="24"/>
              </w:rPr>
              <w:t xml:space="preserve">обеспечивающие функци- онирование информационно-</w:t>
            </w:r>
            <w:r/>
          </w:p>
          <w:p>
            <w:pPr>
              <w:pStyle w:val="970"/>
              <w:ind w:left="4"/>
              <w:spacing w:line="269" w:lineRule="exact"/>
              <w:rPr>
                <w:sz w:val="24"/>
              </w:rPr>
            </w:pPr>
            <w:r>
              <w:rPr>
                <w:sz w:val="24"/>
              </w:rPr>
              <w:t xml:space="preserve">образовательной</w:t>
            </w:r>
            <w:r>
              <w:rPr>
                <w:spacing w:val="-7"/>
                <w:sz w:val="24"/>
              </w:rPr>
              <w:t xml:space="preserve"> </w:t>
            </w:r>
            <w:r>
              <w:rPr>
                <w:spacing w:val="-4"/>
                <w:sz w:val="24"/>
              </w:rPr>
              <w:t xml:space="preserve">среды</w:t>
            </w:r>
            <w:r/>
          </w:p>
        </w:tc>
        <w:tc>
          <w:tcPr>
            <w:tcW w:w="1560" w:type="dxa"/>
            <w:textDirection w:val="lrTb"/>
            <w:noWrap w:val="false"/>
          </w:tcPr>
          <w:p>
            <w:pPr>
              <w:pStyle w:val="970"/>
              <w:rPr>
                <w:sz w:val="24"/>
              </w:rPr>
            </w:pPr>
            <w:r>
              <w:rPr>
                <w:sz w:val="24"/>
              </w:rPr>
            </w:r>
            <w:r/>
          </w:p>
          <w:p>
            <w:pPr>
              <w:pStyle w:val="970"/>
              <w:rPr>
                <w:sz w:val="24"/>
              </w:rPr>
            </w:pPr>
            <w:r>
              <w:rPr>
                <w:sz w:val="24"/>
              </w:rPr>
            </w:r>
            <w:r/>
          </w:p>
          <w:p>
            <w:pPr>
              <w:pStyle w:val="970"/>
              <w:spacing w:before="200"/>
              <w:rPr>
                <w:sz w:val="24"/>
              </w:rPr>
            </w:pPr>
            <w:r>
              <w:rPr>
                <w:sz w:val="24"/>
              </w:rPr>
            </w:r>
            <w:r/>
          </w:p>
          <w:p>
            <w:pPr>
              <w:pStyle w:val="970"/>
              <w:ind w:left="4"/>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4"/>
              </w:rPr>
            </w:pPr>
            <w:r>
              <w:rPr>
                <w:sz w:val="24"/>
              </w:rPr>
            </w:r>
            <w:r/>
          </w:p>
        </w:tc>
      </w:tr>
      <w:tr>
        <w:trPr>
          <w:trHeight w:val="1550"/>
        </w:trPr>
        <w:tc>
          <w:tcPr>
            <w:tcW w:w="567" w:type="dxa"/>
            <w:textDirection w:val="lrTb"/>
            <w:noWrap w:val="false"/>
          </w:tcPr>
          <w:p>
            <w:pPr>
              <w:pStyle w:val="970"/>
              <w:ind w:left="-1"/>
              <w:spacing w:line="268" w:lineRule="exact"/>
              <w:rPr>
                <w:sz w:val="24"/>
              </w:rPr>
            </w:pPr>
            <w:r>
              <w:rPr>
                <w:spacing w:val="-5"/>
                <w:sz w:val="24"/>
              </w:rPr>
              <w:t xml:space="preserve">9.</w:t>
            </w:r>
            <w:r/>
          </w:p>
        </w:tc>
        <w:tc>
          <w:tcPr>
            <w:tcW w:w="5392" w:type="dxa"/>
            <w:textDirection w:val="lrTb"/>
            <w:noWrap w:val="false"/>
          </w:tcPr>
          <w:p>
            <w:pPr>
              <w:pStyle w:val="970"/>
              <w:ind w:left="4" w:right="9"/>
              <w:spacing w:line="276" w:lineRule="auto"/>
              <w:rPr>
                <w:sz w:val="24"/>
              </w:rPr>
            </w:pPr>
            <w:r>
              <w:rPr>
                <w:sz w:val="24"/>
              </w:rPr>
              <w:t xml:space="preserve">Служба</w:t>
            </w:r>
            <w:r>
              <w:rPr>
                <w:spacing w:val="-15"/>
                <w:sz w:val="24"/>
              </w:rPr>
              <w:t xml:space="preserve"> </w:t>
            </w:r>
            <w:r>
              <w:rPr>
                <w:sz w:val="24"/>
              </w:rPr>
              <w:t xml:space="preserve">технической</w:t>
            </w:r>
            <w:r>
              <w:rPr>
                <w:spacing w:val="-15"/>
                <w:sz w:val="24"/>
              </w:rPr>
              <w:t xml:space="preserve"> </w:t>
            </w:r>
            <w:r>
              <w:rPr>
                <w:sz w:val="24"/>
              </w:rPr>
              <w:t xml:space="preserve">поддержки</w:t>
            </w:r>
            <w:r>
              <w:rPr>
                <w:spacing w:val="-15"/>
                <w:sz w:val="24"/>
              </w:rPr>
              <w:t xml:space="preserve"> </w:t>
            </w:r>
            <w:r>
              <w:rPr>
                <w:sz w:val="24"/>
              </w:rPr>
              <w:t xml:space="preserve">функционирования информационно-образовательной среды</w:t>
            </w:r>
            <w:r/>
          </w:p>
        </w:tc>
        <w:tc>
          <w:tcPr>
            <w:tcW w:w="1560" w:type="dxa"/>
            <w:textDirection w:val="lrTb"/>
            <w:noWrap w:val="false"/>
          </w:tcPr>
          <w:p>
            <w:pPr>
              <w:pStyle w:val="970"/>
              <w:rPr>
                <w:sz w:val="24"/>
              </w:rPr>
            </w:pPr>
            <w:r>
              <w:rPr>
                <w:sz w:val="24"/>
              </w:rPr>
            </w:r>
            <w:r/>
          </w:p>
          <w:p>
            <w:pPr>
              <w:pStyle w:val="970"/>
              <w:rPr>
                <w:sz w:val="24"/>
              </w:rPr>
            </w:pPr>
            <w:r>
              <w:rPr>
                <w:sz w:val="24"/>
              </w:rPr>
            </w:r>
            <w:r/>
          </w:p>
          <w:p>
            <w:pPr>
              <w:pStyle w:val="970"/>
              <w:spacing w:before="195"/>
              <w:rPr>
                <w:sz w:val="24"/>
              </w:rPr>
            </w:pPr>
            <w:r>
              <w:rPr>
                <w:sz w:val="24"/>
              </w:rPr>
            </w:r>
            <w:r/>
          </w:p>
          <w:p>
            <w:pPr>
              <w:pStyle w:val="970"/>
              <w:ind w:left="4"/>
              <w:spacing w:before="1"/>
              <w:rPr>
                <w:sz w:val="24"/>
              </w:rPr>
            </w:pPr>
            <w:r>
              <w:rPr>
                <w:sz w:val="24"/>
              </w:rPr>
              <w:t xml:space="preserve">В </w:t>
            </w:r>
            <w:r>
              <w:rPr>
                <w:spacing w:val="-2"/>
                <w:sz w:val="24"/>
              </w:rPr>
              <w:t xml:space="preserve">наличии</w:t>
            </w:r>
            <w:r/>
          </w:p>
        </w:tc>
        <w:tc>
          <w:tcPr>
            <w:tcW w:w="2550" w:type="dxa"/>
            <w:textDirection w:val="lrTb"/>
            <w:noWrap w:val="false"/>
          </w:tcPr>
          <w:p>
            <w:pPr>
              <w:pStyle w:val="970"/>
              <w:rPr>
                <w:sz w:val="24"/>
              </w:rPr>
            </w:pPr>
            <w:r>
              <w:rPr>
                <w:sz w:val="24"/>
              </w:rPr>
            </w:r>
            <w:r/>
          </w:p>
        </w:tc>
      </w:tr>
    </w:tbl>
    <w:p>
      <w:pPr>
        <w:pStyle w:val="967"/>
        <w:ind w:left="0" w:firstLine="0"/>
        <w:jc w:val="left"/>
        <w:spacing w:before="255"/>
        <w:rPr>
          <w:sz w:val="24"/>
        </w:rPr>
      </w:pPr>
      <w:r>
        <w:rPr>
          <w:sz w:val="24"/>
        </w:rPr>
      </w:r>
      <w:r/>
    </w:p>
    <w:p>
      <w:pPr>
        <w:ind w:left="222" w:right="0" w:firstLine="0"/>
        <w:jc w:val="left"/>
        <w:spacing w:before="0"/>
        <w:rPr>
          <w:sz w:val="24"/>
        </w:rPr>
      </w:pPr>
      <w:r>
        <w:rPr>
          <w:sz w:val="24"/>
        </w:rPr>
        <w:t xml:space="preserve">Перечень</w:t>
      </w:r>
      <w:r>
        <w:rPr>
          <w:spacing w:val="-6"/>
          <w:sz w:val="24"/>
        </w:rPr>
        <w:t xml:space="preserve"> </w:t>
      </w:r>
      <w:r>
        <w:rPr>
          <w:sz w:val="24"/>
        </w:rPr>
        <w:t xml:space="preserve">информационных</w:t>
      </w:r>
      <w:r>
        <w:rPr>
          <w:spacing w:val="-9"/>
          <w:sz w:val="24"/>
        </w:rPr>
        <w:t xml:space="preserve"> </w:t>
      </w:r>
      <w:r>
        <w:rPr>
          <w:sz w:val="24"/>
        </w:rPr>
        <w:t xml:space="preserve">ресурсов,</w:t>
      </w:r>
      <w:r>
        <w:rPr>
          <w:spacing w:val="-2"/>
          <w:sz w:val="24"/>
        </w:rPr>
        <w:t xml:space="preserve"> </w:t>
      </w:r>
      <w:r>
        <w:rPr>
          <w:sz w:val="24"/>
        </w:rPr>
        <w:t xml:space="preserve">используемых</w:t>
      </w:r>
      <w:r>
        <w:rPr>
          <w:spacing w:val="-8"/>
          <w:sz w:val="24"/>
        </w:rPr>
        <w:t xml:space="preserve"> </w:t>
      </w:r>
      <w:r>
        <w:rPr>
          <w:sz w:val="24"/>
        </w:rPr>
        <w:t xml:space="preserve">в</w:t>
      </w:r>
      <w:r>
        <w:rPr>
          <w:spacing w:val="-7"/>
          <w:sz w:val="24"/>
        </w:rPr>
        <w:t xml:space="preserve"> </w:t>
      </w:r>
      <w:r>
        <w:rPr>
          <w:sz w:val="24"/>
        </w:rPr>
        <w:t xml:space="preserve">образовательной</w:t>
      </w:r>
      <w:r>
        <w:rPr>
          <w:spacing w:val="-2"/>
          <w:sz w:val="24"/>
        </w:rPr>
        <w:t xml:space="preserve"> деятельности:</w:t>
      </w:r>
      <w:r/>
    </w:p>
    <w:p>
      <w:pPr>
        <w:ind w:left="222" w:right="0" w:firstLine="0"/>
        <w:jc w:val="left"/>
        <w:spacing w:before="242" w:line="276" w:lineRule="auto"/>
        <w:rPr>
          <w:sz w:val="24"/>
        </w:rPr>
      </w:pPr>
      <w:r>
        <w:rPr>
          <w:sz w:val="24"/>
        </w:rPr>
        <w:t xml:space="preserve">Российская</w:t>
      </w:r>
      <w:r>
        <w:rPr>
          <w:spacing w:val="-2"/>
          <w:sz w:val="24"/>
        </w:rPr>
        <w:t xml:space="preserve"> </w:t>
      </w:r>
      <w:r>
        <w:rPr>
          <w:sz w:val="24"/>
        </w:rPr>
        <w:t xml:space="preserve">электронная</w:t>
      </w:r>
      <w:r>
        <w:rPr>
          <w:spacing w:val="-7"/>
          <w:sz w:val="24"/>
        </w:rPr>
        <w:t xml:space="preserve"> </w:t>
      </w:r>
      <w:r>
        <w:rPr>
          <w:sz w:val="24"/>
        </w:rPr>
        <w:t xml:space="preserve">школа.</w:t>
      </w:r>
      <w:r>
        <w:rPr>
          <w:spacing w:val="-5"/>
          <w:sz w:val="24"/>
        </w:rPr>
        <w:t xml:space="preserve"> </w:t>
      </w:r>
      <w:r>
        <w:rPr>
          <w:sz w:val="24"/>
        </w:rPr>
        <w:t xml:space="preserve">Большой</w:t>
      </w:r>
      <w:r>
        <w:rPr>
          <w:spacing w:val="-1"/>
          <w:sz w:val="24"/>
        </w:rPr>
        <w:t xml:space="preserve"> </w:t>
      </w:r>
      <w:r>
        <w:rPr>
          <w:sz w:val="24"/>
        </w:rPr>
        <w:t xml:space="preserve">набор</w:t>
      </w:r>
      <w:r>
        <w:rPr>
          <w:spacing w:val="-7"/>
          <w:sz w:val="24"/>
        </w:rPr>
        <w:t xml:space="preserve"> </w:t>
      </w:r>
      <w:r>
        <w:rPr>
          <w:sz w:val="24"/>
        </w:rPr>
        <w:t xml:space="preserve">ресурсов</w:t>
      </w:r>
      <w:r>
        <w:rPr>
          <w:spacing w:val="-1"/>
          <w:sz w:val="24"/>
        </w:rPr>
        <w:t xml:space="preserve"> </w:t>
      </w:r>
      <w:r>
        <w:rPr>
          <w:sz w:val="24"/>
        </w:rPr>
        <w:t xml:space="preserve">для</w:t>
      </w:r>
      <w:r>
        <w:rPr>
          <w:spacing w:val="-7"/>
          <w:sz w:val="24"/>
        </w:rPr>
        <w:t xml:space="preserve"> </w:t>
      </w:r>
      <w:r>
        <w:rPr>
          <w:sz w:val="24"/>
        </w:rPr>
        <w:t xml:space="preserve">обучения</w:t>
      </w:r>
      <w:r>
        <w:rPr>
          <w:spacing w:val="-2"/>
          <w:sz w:val="24"/>
        </w:rPr>
        <w:t xml:space="preserve"> </w:t>
      </w:r>
      <w:r>
        <w:rPr>
          <w:sz w:val="24"/>
        </w:rPr>
        <w:t xml:space="preserve">(конспекты,</w:t>
      </w:r>
      <w:r>
        <w:rPr>
          <w:spacing w:val="-5"/>
          <w:sz w:val="24"/>
        </w:rPr>
        <w:t xml:space="preserve"> </w:t>
      </w:r>
      <w:r>
        <w:rPr>
          <w:sz w:val="24"/>
        </w:rPr>
        <w:t xml:space="preserve">видео-лекции, упражнения и тренировочные занятия, методические материалы для учителя. Материалы можно смотреть без регистрации. https://resh.edu.ru/</w:t>
      </w:r>
      <w:r/>
    </w:p>
    <w:p>
      <w:pPr>
        <w:ind w:left="222" w:right="0" w:firstLine="0"/>
        <w:jc w:val="left"/>
        <w:spacing w:before="201" w:line="276" w:lineRule="auto"/>
        <w:rPr>
          <w:sz w:val="24"/>
        </w:rPr>
      </w:pPr>
      <w:r>
        <w:rPr>
          <w:sz w:val="24"/>
        </w:rPr>
        <w:t xml:space="preserve">«Учи.ру»</w:t>
      </w:r>
      <w:r>
        <w:rPr>
          <w:spacing w:val="-5"/>
          <w:sz w:val="24"/>
        </w:rPr>
        <w:t xml:space="preserve"> </w:t>
      </w:r>
      <w:r>
        <w:rPr>
          <w:sz w:val="24"/>
        </w:rPr>
        <w:t xml:space="preserve">- интерактивные</w:t>
      </w:r>
      <w:r>
        <w:rPr>
          <w:spacing w:val="-3"/>
          <w:sz w:val="24"/>
        </w:rPr>
        <w:t xml:space="preserve"> </w:t>
      </w:r>
      <w:r>
        <w:rPr>
          <w:sz w:val="24"/>
        </w:rPr>
        <w:t xml:space="preserve">курсы</w:t>
      </w:r>
      <w:r>
        <w:rPr>
          <w:spacing w:val="-1"/>
          <w:sz w:val="24"/>
        </w:rPr>
        <w:t xml:space="preserve"> </w:t>
      </w:r>
      <w:r>
        <w:rPr>
          <w:sz w:val="24"/>
        </w:rPr>
        <w:t xml:space="preserve">по</w:t>
      </w:r>
      <w:r>
        <w:rPr>
          <w:spacing w:val="-7"/>
          <w:sz w:val="24"/>
        </w:rPr>
        <w:t xml:space="preserve"> </w:t>
      </w:r>
      <w:r>
        <w:rPr>
          <w:sz w:val="24"/>
        </w:rPr>
        <w:t xml:space="preserve">основным</w:t>
      </w:r>
      <w:r>
        <w:rPr>
          <w:spacing w:val="-10"/>
          <w:sz w:val="24"/>
        </w:rPr>
        <w:t xml:space="preserve"> </w:t>
      </w:r>
      <w:r>
        <w:rPr>
          <w:sz w:val="24"/>
        </w:rPr>
        <w:t xml:space="preserve">предметам</w:t>
      </w:r>
      <w:r>
        <w:rPr>
          <w:spacing w:val="-1"/>
          <w:sz w:val="24"/>
        </w:rPr>
        <w:t xml:space="preserve"> </w:t>
      </w:r>
      <w:r>
        <w:rPr>
          <w:sz w:val="24"/>
        </w:rPr>
        <w:t xml:space="preserve">и</w:t>
      </w:r>
      <w:r>
        <w:rPr>
          <w:spacing w:val="-6"/>
          <w:sz w:val="24"/>
        </w:rPr>
        <w:t xml:space="preserve"> </w:t>
      </w:r>
      <w:r>
        <w:rPr>
          <w:sz w:val="24"/>
        </w:rPr>
        <w:t xml:space="preserve">подготовке</w:t>
      </w:r>
      <w:r>
        <w:rPr>
          <w:spacing w:val="-3"/>
          <w:sz w:val="24"/>
        </w:rPr>
        <w:t xml:space="preserve"> </w:t>
      </w:r>
      <w:r>
        <w:rPr>
          <w:sz w:val="24"/>
        </w:rPr>
        <w:t xml:space="preserve">к</w:t>
      </w:r>
      <w:r>
        <w:rPr>
          <w:spacing w:val="-8"/>
          <w:sz w:val="24"/>
        </w:rPr>
        <w:t xml:space="preserve"> </w:t>
      </w:r>
      <w:r>
        <w:rPr>
          <w:sz w:val="24"/>
        </w:rPr>
        <w:t xml:space="preserve">проверочным</w:t>
      </w:r>
      <w:r>
        <w:rPr>
          <w:spacing w:val="-1"/>
          <w:sz w:val="24"/>
        </w:rPr>
        <w:t xml:space="preserve"> </w:t>
      </w:r>
      <w:r>
        <w:rPr>
          <w:sz w:val="24"/>
        </w:rPr>
        <w:t xml:space="preserve">работам, а также тематические вебинары по дистанционному обучению. Методика платформы помогает</w:t>
      </w:r>
      <w:r/>
    </w:p>
    <w:p>
      <w:pPr>
        <w:ind w:left="222" w:right="0" w:firstLine="0"/>
        <w:jc w:val="left"/>
        <w:spacing w:before="0" w:line="276" w:lineRule="auto"/>
        <w:rPr>
          <w:sz w:val="24"/>
        </w:rPr>
      </w:pPr>
      <w:r>
        <w:rPr>
          <w:sz w:val="24"/>
        </w:rPr>
        <w:t xml:space="preserve">отрабатывать</w:t>
      </w:r>
      <w:r>
        <w:rPr>
          <w:spacing w:val="-12"/>
          <w:sz w:val="24"/>
        </w:rPr>
        <w:t xml:space="preserve"> </w:t>
      </w:r>
      <w:r>
        <w:rPr>
          <w:sz w:val="24"/>
        </w:rPr>
        <w:t xml:space="preserve">ошибки</w:t>
      </w:r>
      <w:r>
        <w:rPr>
          <w:spacing w:val="-4"/>
          <w:sz w:val="24"/>
        </w:rPr>
        <w:t xml:space="preserve"> </w:t>
      </w:r>
      <w:r>
        <w:rPr>
          <w:sz w:val="24"/>
        </w:rPr>
        <w:t xml:space="preserve">учеников,</w:t>
      </w:r>
      <w:r>
        <w:rPr>
          <w:spacing w:val="-3"/>
          <w:sz w:val="24"/>
        </w:rPr>
        <w:t xml:space="preserve"> </w:t>
      </w:r>
      <w:r>
        <w:rPr>
          <w:sz w:val="24"/>
        </w:rPr>
        <w:t xml:space="preserve">выстраивает</w:t>
      </w:r>
      <w:r>
        <w:rPr>
          <w:spacing w:val="-9"/>
          <w:sz w:val="24"/>
        </w:rPr>
        <w:t xml:space="preserve"> </w:t>
      </w:r>
      <w:r>
        <w:rPr>
          <w:sz w:val="24"/>
        </w:rPr>
        <w:t xml:space="preserve">их</w:t>
      </w:r>
      <w:r>
        <w:rPr>
          <w:spacing w:val="-10"/>
          <w:sz w:val="24"/>
        </w:rPr>
        <w:t xml:space="preserve"> </w:t>
      </w:r>
      <w:r>
        <w:rPr>
          <w:sz w:val="24"/>
        </w:rPr>
        <w:t xml:space="preserve">индивидуальную</w:t>
      </w:r>
      <w:r>
        <w:rPr>
          <w:spacing w:val="-7"/>
          <w:sz w:val="24"/>
        </w:rPr>
        <w:t xml:space="preserve"> </w:t>
      </w:r>
      <w:r>
        <w:rPr>
          <w:sz w:val="24"/>
        </w:rPr>
        <w:t xml:space="preserve">образовательную</w:t>
      </w:r>
      <w:r>
        <w:rPr>
          <w:spacing w:val="-7"/>
          <w:sz w:val="24"/>
        </w:rPr>
        <w:t xml:space="preserve"> </w:t>
      </w:r>
      <w:r>
        <w:rPr>
          <w:sz w:val="24"/>
        </w:rPr>
        <w:t xml:space="preserve">траекторию. </w:t>
      </w:r>
      <w:r>
        <w:rPr>
          <w:spacing w:val="-2"/>
          <w:sz w:val="24"/>
        </w:rPr>
        <w:t xml:space="preserve">https://uchi.ru/</w:t>
      </w:r>
      <w:r/>
    </w:p>
    <w:p>
      <w:pPr>
        <w:ind w:left="222" w:right="151" w:firstLine="0"/>
        <w:jc w:val="left"/>
        <w:spacing w:before="199" w:line="276" w:lineRule="auto"/>
        <w:rPr>
          <w:sz w:val="24"/>
        </w:rPr>
      </w:pPr>
      <w:r>
        <w:rPr>
          <w:sz w:val="24"/>
        </w:rPr>
        <w:t xml:space="preserve">«Яндекс.</w:t>
      </w:r>
      <w:r>
        <w:rPr>
          <w:spacing w:val="-1"/>
          <w:sz w:val="24"/>
        </w:rPr>
        <w:t xml:space="preserve"> </w:t>
      </w:r>
      <w:r>
        <w:rPr>
          <w:sz w:val="24"/>
        </w:rPr>
        <w:t xml:space="preserve">Учебник»</w:t>
      </w:r>
      <w:r>
        <w:rPr>
          <w:spacing w:val="-5"/>
          <w:sz w:val="24"/>
        </w:rPr>
        <w:t xml:space="preserve"> </w:t>
      </w:r>
      <w:r>
        <w:rPr>
          <w:sz w:val="24"/>
        </w:rPr>
        <w:t xml:space="preserve">-</w:t>
      </w:r>
      <w:r>
        <w:rPr>
          <w:spacing w:val="-1"/>
          <w:sz w:val="24"/>
        </w:rPr>
        <w:t xml:space="preserve"> </w:t>
      </w:r>
      <w:r>
        <w:rPr>
          <w:sz w:val="24"/>
        </w:rPr>
        <w:t xml:space="preserve">более</w:t>
      </w:r>
      <w:r>
        <w:rPr>
          <w:spacing w:val="-3"/>
          <w:sz w:val="24"/>
        </w:rPr>
        <w:t xml:space="preserve"> </w:t>
      </w:r>
      <w:r>
        <w:rPr>
          <w:sz w:val="24"/>
        </w:rPr>
        <w:t xml:space="preserve">45</w:t>
      </w:r>
      <w:r>
        <w:rPr>
          <w:spacing w:val="-7"/>
          <w:sz w:val="24"/>
        </w:rPr>
        <w:t xml:space="preserve"> </w:t>
      </w:r>
      <w:r>
        <w:rPr>
          <w:sz w:val="24"/>
        </w:rPr>
        <w:t xml:space="preserve">тыс.</w:t>
      </w:r>
      <w:r>
        <w:rPr>
          <w:spacing w:val="-5"/>
          <w:sz w:val="24"/>
        </w:rPr>
        <w:t xml:space="preserve"> </w:t>
      </w:r>
      <w:r>
        <w:rPr>
          <w:sz w:val="24"/>
        </w:rPr>
        <w:t xml:space="preserve">заданий</w:t>
      </w:r>
      <w:r>
        <w:rPr>
          <w:spacing w:val="-6"/>
          <w:sz w:val="24"/>
        </w:rPr>
        <w:t xml:space="preserve"> </w:t>
      </w:r>
      <w:r>
        <w:rPr>
          <w:sz w:val="24"/>
        </w:rPr>
        <w:t xml:space="preserve">разного уровня</w:t>
      </w:r>
      <w:r>
        <w:rPr>
          <w:spacing w:val="-2"/>
          <w:sz w:val="24"/>
        </w:rPr>
        <w:t xml:space="preserve"> </w:t>
      </w:r>
      <w:r>
        <w:rPr>
          <w:sz w:val="24"/>
        </w:rPr>
        <w:t xml:space="preserve">сложности</w:t>
      </w:r>
      <w:r>
        <w:rPr>
          <w:spacing w:val="-5"/>
          <w:sz w:val="24"/>
        </w:rPr>
        <w:t xml:space="preserve"> </w:t>
      </w:r>
      <w:r>
        <w:rPr>
          <w:sz w:val="24"/>
        </w:rPr>
        <w:t xml:space="preserve">для</w:t>
      </w:r>
      <w:r>
        <w:rPr>
          <w:spacing w:val="-2"/>
          <w:sz w:val="24"/>
        </w:rPr>
        <w:t xml:space="preserve"> </w:t>
      </w:r>
      <w:r>
        <w:rPr>
          <w:sz w:val="24"/>
        </w:rPr>
        <w:t xml:space="preserve">школьников</w:t>
      </w:r>
      <w:r>
        <w:rPr>
          <w:spacing w:val="-1"/>
          <w:sz w:val="24"/>
        </w:rPr>
        <w:t xml:space="preserve"> </w:t>
      </w:r>
      <w:r>
        <w:rPr>
          <w:sz w:val="24"/>
        </w:rPr>
        <w:t xml:space="preserve">1–5-х классов. В числе возможностей «Яндекс. Учебника» – автоматическая проверка ответов и мгновенная обратная связь для обучающихся. https://education.yandex.ru/home/</w:t>
      </w:r>
      <w:r/>
    </w:p>
    <w:p>
      <w:pPr>
        <w:ind w:left="222" w:right="0" w:firstLine="0"/>
        <w:jc w:val="left"/>
        <w:spacing w:before="201" w:line="276" w:lineRule="auto"/>
        <w:rPr>
          <w:sz w:val="24"/>
        </w:rPr>
      </w:pPr>
      <w:r>
        <w:rPr>
          <w:sz w:val="24"/>
        </w:rPr>
        <w:t xml:space="preserve">Мобильное</w:t>
      </w:r>
      <w:r>
        <w:rPr>
          <w:spacing w:val="-5"/>
          <w:sz w:val="24"/>
        </w:rPr>
        <w:t xml:space="preserve"> </w:t>
      </w:r>
      <w:r>
        <w:rPr>
          <w:sz w:val="24"/>
        </w:rPr>
        <w:t xml:space="preserve">электронное</w:t>
      </w:r>
      <w:r>
        <w:rPr>
          <w:spacing w:val="-10"/>
          <w:sz w:val="24"/>
        </w:rPr>
        <w:t xml:space="preserve"> </w:t>
      </w:r>
      <w:r>
        <w:rPr>
          <w:sz w:val="24"/>
        </w:rPr>
        <w:t xml:space="preserve">образование</w:t>
      </w:r>
      <w:r>
        <w:rPr>
          <w:spacing w:val="-2"/>
          <w:sz w:val="24"/>
        </w:rPr>
        <w:t xml:space="preserve"> </w:t>
      </w:r>
      <w:r>
        <w:rPr>
          <w:sz w:val="24"/>
        </w:rPr>
        <w:t xml:space="preserve">–</w:t>
      </w:r>
      <w:r>
        <w:rPr>
          <w:spacing w:val="-4"/>
          <w:sz w:val="24"/>
        </w:rPr>
        <w:t xml:space="preserve"> </w:t>
      </w:r>
      <w:r>
        <w:rPr>
          <w:sz w:val="24"/>
        </w:rPr>
        <w:t xml:space="preserve">разнообразные</w:t>
      </w:r>
      <w:r>
        <w:rPr>
          <w:spacing w:val="-5"/>
          <w:sz w:val="24"/>
        </w:rPr>
        <w:t xml:space="preserve"> </w:t>
      </w:r>
      <w:r>
        <w:rPr>
          <w:sz w:val="24"/>
        </w:rPr>
        <w:t xml:space="preserve">форматы</w:t>
      </w:r>
      <w:r>
        <w:rPr>
          <w:spacing w:val="-6"/>
          <w:sz w:val="24"/>
        </w:rPr>
        <w:t xml:space="preserve"> </w:t>
      </w:r>
      <w:r>
        <w:rPr>
          <w:sz w:val="24"/>
        </w:rPr>
        <w:t xml:space="preserve">материалов</w:t>
      </w:r>
      <w:r>
        <w:rPr>
          <w:spacing w:val="-3"/>
          <w:sz w:val="24"/>
        </w:rPr>
        <w:t xml:space="preserve"> </w:t>
      </w:r>
      <w:r>
        <w:rPr>
          <w:sz w:val="24"/>
        </w:rPr>
        <w:t xml:space="preserve">(текст,</w:t>
      </w:r>
      <w:r>
        <w:rPr>
          <w:spacing w:val="-2"/>
          <w:sz w:val="24"/>
        </w:rPr>
        <w:t xml:space="preserve"> </w:t>
      </w:r>
      <w:r>
        <w:rPr>
          <w:sz w:val="24"/>
        </w:rPr>
        <w:t xml:space="preserve">мультимедиа, интерактивные ресурсы). Разработаны онлайн курсы для обучающихся 1-11 классов.</w:t>
      </w:r>
      <w:r/>
    </w:p>
    <w:p>
      <w:pPr>
        <w:ind w:left="222" w:right="0" w:firstLine="0"/>
        <w:jc w:val="left"/>
        <w:spacing w:before="0" w:line="275" w:lineRule="exact"/>
        <w:rPr>
          <w:sz w:val="24"/>
        </w:rPr>
      </w:pPr>
      <w:r>
        <w:rPr>
          <w:sz w:val="24"/>
        </w:rPr>
        <w:t xml:space="preserve">Предусмотрена</w:t>
      </w:r>
      <w:r>
        <w:rPr>
          <w:spacing w:val="-6"/>
          <w:sz w:val="24"/>
        </w:rPr>
        <w:t xml:space="preserve"> </w:t>
      </w:r>
      <w:r>
        <w:rPr>
          <w:sz w:val="24"/>
        </w:rPr>
        <w:t xml:space="preserve">система</w:t>
      </w:r>
      <w:r>
        <w:rPr>
          <w:spacing w:val="-9"/>
          <w:sz w:val="24"/>
        </w:rPr>
        <w:t xml:space="preserve"> </w:t>
      </w:r>
      <w:r>
        <w:rPr>
          <w:sz w:val="24"/>
        </w:rPr>
        <w:t xml:space="preserve">видеоконференций</w:t>
      </w:r>
      <w:r>
        <w:rPr>
          <w:spacing w:val="-4"/>
          <w:sz w:val="24"/>
        </w:rPr>
        <w:t xml:space="preserve"> </w:t>
      </w:r>
      <w:r>
        <w:rPr>
          <w:sz w:val="24"/>
        </w:rPr>
        <w:t xml:space="preserve">и</w:t>
      </w:r>
      <w:r>
        <w:rPr>
          <w:spacing w:val="-8"/>
          <w:sz w:val="24"/>
        </w:rPr>
        <w:t xml:space="preserve"> </w:t>
      </w:r>
      <w:r>
        <w:rPr>
          <w:sz w:val="24"/>
        </w:rPr>
        <w:t xml:space="preserve">мессенджер.</w:t>
      </w:r>
      <w:r>
        <w:rPr>
          <w:spacing w:val="-2"/>
          <w:sz w:val="24"/>
        </w:rPr>
        <w:t xml:space="preserve"> </w:t>
      </w:r>
      <w:r>
        <w:rPr>
          <w:sz w:val="24"/>
        </w:rPr>
        <w:t xml:space="preserve">https://mob-</w:t>
      </w:r>
      <w:r>
        <w:rPr>
          <w:spacing w:val="-2"/>
          <w:sz w:val="24"/>
        </w:rPr>
        <w:t xml:space="preserve">edu.ru/</w:t>
      </w:r>
      <w:r/>
    </w:p>
    <w:p>
      <w:pPr>
        <w:ind w:left="222" w:right="0" w:firstLine="0"/>
        <w:jc w:val="left"/>
        <w:spacing w:before="242" w:line="276" w:lineRule="auto"/>
        <w:rPr>
          <w:sz w:val="24"/>
        </w:rPr>
      </w:pPr>
      <w:r>
        <w:rPr>
          <w:sz w:val="24"/>
        </w:rPr>
        <w:t xml:space="preserve">Фоксфорд</w:t>
      </w:r>
      <w:r>
        <w:rPr>
          <w:spacing w:val="-3"/>
          <w:sz w:val="24"/>
        </w:rPr>
        <w:t xml:space="preserve"> </w:t>
      </w:r>
      <w:r>
        <w:rPr>
          <w:sz w:val="24"/>
        </w:rPr>
        <w:t xml:space="preserve">-</w:t>
      </w:r>
      <w:r>
        <w:rPr>
          <w:spacing w:val="-9"/>
          <w:sz w:val="24"/>
        </w:rPr>
        <w:t xml:space="preserve"> </w:t>
      </w:r>
      <w:r>
        <w:rPr>
          <w:sz w:val="24"/>
        </w:rPr>
        <w:t xml:space="preserve">онлайн-школа</w:t>
      </w:r>
      <w:r>
        <w:rPr>
          <w:spacing w:val="-3"/>
          <w:sz w:val="24"/>
        </w:rPr>
        <w:t xml:space="preserve"> </w:t>
      </w:r>
      <w:r>
        <w:rPr>
          <w:sz w:val="24"/>
        </w:rPr>
        <w:t xml:space="preserve">для</w:t>
      </w:r>
      <w:r>
        <w:rPr>
          <w:spacing w:val="-7"/>
          <w:sz w:val="24"/>
        </w:rPr>
        <w:t xml:space="preserve"> </w:t>
      </w:r>
      <w:r>
        <w:rPr>
          <w:sz w:val="24"/>
        </w:rPr>
        <w:t xml:space="preserve">обучающихся</w:t>
      </w:r>
      <w:r>
        <w:rPr>
          <w:spacing w:val="-2"/>
          <w:sz w:val="24"/>
        </w:rPr>
        <w:t xml:space="preserve"> </w:t>
      </w:r>
      <w:r>
        <w:rPr>
          <w:sz w:val="24"/>
        </w:rPr>
        <w:t xml:space="preserve">1-11</w:t>
      </w:r>
      <w:r>
        <w:rPr>
          <w:spacing w:val="-2"/>
          <w:sz w:val="24"/>
        </w:rPr>
        <w:t xml:space="preserve"> </w:t>
      </w:r>
      <w:r>
        <w:rPr>
          <w:sz w:val="24"/>
        </w:rPr>
        <w:t xml:space="preserve">классов, помогающая</w:t>
      </w:r>
      <w:r>
        <w:rPr>
          <w:spacing w:val="-7"/>
          <w:sz w:val="24"/>
        </w:rPr>
        <w:t xml:space="preserve"> </w:t>
      </w:r>
      <w:r>
        <w:rPr>
          <w:sz w:val="24"/>
        </w:rPr>
        <w:t xml:space="preserve">в</w:t>
      </w:r>
      <w:r>
        <w:rPr>
          <w:spacing w:val="-5"/>
          <w:sz w:val="24"/>
        </w:rPr>
        <w:t xml:space="preserve"> </w:t>
      </w:r>
      <w:r>
        <w:rPr>
          <w:sz w:val="24"/>
        </w:rPr>
        <w:t xml:space="preserve">подготовке</w:t>
      </w:r>
      <w:r>
        <w:rPr>
          <w:spacing w:val="-3"/>
          <w:sz w:val="24"/>
        </w:rPr>
        <w:t xml:space="preserve"> </w:t>
      </w:r>
      <w:r>
        <w:rPr>
          <w:sz w:val="24"/>
        </w:rPr>
        <w:t xml:space="preserve">к</w:t>
      </w:r>
      <w:r>
        <w:rPr>
          <w:spacing w:val="-9"/>
          <w:sz w:val="24"/>
        </w:rPr>
        <w:t xml:space="preserve"> </w:t>
      </w:r>
      <w:r>
        <w:rPr>
          <w:sz w:val="24"/>
        </w:rPr>
        <w:t xml:space="preserve">ЕГЭ, ОГЭ, олимпиадам. Для учителей проводятся курсы повышения квалификации и профессиональной</w:t>
      </w:r>
      <w:r/>
    </w:p>
    <w:p>
      <w:pPr>
        <w:ind w:left="222" w:right="0" w:firstLine="0"/>
        <w:jc w:val="left"/>
        <w:spacing w:before="0" w:line="276" w:lineRule="auto"/>
        <w:rPr>
          <w:sz w:val="24"/>
        </w:rPr>
      </w:pPr>
      <w:r>
        <w:rPr>
          <w:sz w:val="24"/>
        </w:rPr>
        <w:t xml:space="preserve">переподготовки,</w:t>
      </w:r>
      <w:r>
        <w:rPr>
          <w:spacing w:val="-5"/>
          <w:sz w:val="24"/>
        </w:rPr>
        <w:t xml:space="preserve"> </w:t>
      </w:r>
      <w:r>
        <w:rPr>
          <w:sz w:val="24"/>
        </w:rPr>
        <w:t xml:space="preserve">а</w:t>
      </w:r>
      <w:r>
        <w:rPr>
          <w:spacing w:val="-3"/>
          <w:sz w:val="24"/>
        </w:rPr>
        <w:t xml:space="preserve"> </w:t>
      </w:r>
      <w:r>
        <w:rPr>
          <w:sz w:val="24"/>
        </w:rPr>
        <w:t xml:space="preserve">для</w:t>
      </w:r>
      <w:r>
        <w:rPr>
          <w:spacing w:val="-2"/>
          <w:sz w:val="24"/>
        </w:rPr>
        <w:t xml:space="preserve"> </w:t>
      </w:r>
      <w:r>
        <w:rPr>
          <w:sz w:val="24"/>
        </w:rPr>
        <w:t xml:space="preserve">родителей</w:t>
      </w:r>
      <w:r>
        <w:rPr>
          <w:spacing w:val="-2"/>
          <w:sz w:val="24"/>
        </w:rPr>
        <w:t xml:space="preserve"> </w:t>
      </w:r>
      <w:r>
        <w:rPr>
          <w:sz w:val="24"/>
        </w:rPr>
        <w:t xml:space="preserve">–</w:t>
      </w:r>
      <w:r>
        <w:rPr>
          <w:spacing w:val="-7"/>
          <w:sz w:val="24"/>
        </w:rPr>
        <w:t xml:space="preserve"> </w:t>
      </w:r>
      <w:r>
        <w:rPr>
          <w:sz w:val="24"/>
        </w:rPr>
        <w:t xml:space="preserve">открытые</w:t>
      </w:r>
      <w:r>
        <w:rPr>
          <w:spacing w:val="-3"/>
          <w:sz w:val="24"/>
        </w:rPr>
        <w:t xml:space="preserve"> </w:t>
      </w:r>
      <w:r>
        <w:rPr>
          <w:sz w:val="24"/>
        </w:rPr>
        <w:t xml:space="preserve">занятия</w:t>
      </w:r>
      <w:r>
        <w:rPr>
          <w:spacing w:val="-7"/>
          <w:sz w:val="24"/>
        </w:rPr>
        <w:t xml:space="preserve"> </w:t>
      </w:r>
      <w:r>
        <w:rPr>
          <w:sz w:val="24"/>
        </w:rPr>
        <w:t xml:space="preserve">о</w:t>
      </w:r>
      <w:r>
        <w:rPr>
          <w:spacing w:val="-2"/>
          <w:sz w:val="24"/>
        </w:rPr>
        <w:t xml:space="preserve"> </w:t>
      </w:r>
      <w:r>
        <w:rPr>
          <w:sz w:val="24"/>
        </w:rPr>
        <w:t xml:space="preserve">воспитании</w:t>
      </w:r>
      <w:r>
        <w:rPr>
          <w:spacing w:val="-6"/>
          <w:sz w:val="24"/>
        </w:rPr>
        <w:t xml:space="preserve"> </w:t>
      </w:r>
      <w:r>
        <w:rPr>
          <w:sz w:val="24"/>
        </w:rPr>
        <w:t xml:space="preserve">и</w:t>
      </w:r>
      <w:r>
        <w:rPr>
          <w:spacing w:val="-1"/>
          <w:sz w:val="24"/>
        </w:rPr>
        <w:t xml:space="preserve"> </w:t>
      </w:r>
      <w:r>
        <w:rPr>
          <w:sz w:val="24"/>
        </w:rPr>
        <w:t xml:space="preserve">развитии</w:t>
      </w:r>
      <w:r>
        <w:rPr>
          <w:spacing w:val="-1"/>
          <w:sz w:val="24"/>
        </w:rPr>
        <w:t xml:space="preserve"> </w:t>
      </w:r>
      <w:r>
        <w:rPr>
          <w:sz w:val="24"/>
        </w:rPr>
        <w:t xml:space="preserve">детей </w:t>
      </w:r>
      <w:r>
        <w:rPr>
          <w:spacing w:val="-2"/>
          <w:sz w:val="24"/>
        </w:rPr>
        <w:t xml:space="preserve">https://foxford.ru/about</w:t>
      </w:r>
      <w:r/>
    </w:p>
    <w:p>
      <w:pPr>
        <w:ind w:left="222" w:right="140" w:firstLine="0"/>
        <w:jc w:val="left"/>
        <w:spacing w:before="200" w:line="276" w:lineRule="auto"/>
        <w:rPr>
          <w:sz w:val="24"/>
        </w:rPr>
      </w:pPr>
      <w:r>
        <w:rPr>
          <w:sz w:val="24"/>
        </w:rPr>
        <w:t xml:space="preserve">«Сириус.</w:t>
      </w:r>
      <w:r>
        <w:rPr>
          <w:spacing w:val="-1"/>
          <w:sz w:val="24"/>
        </w:rPr>
        <w:t xml:space="preserve"> </w:t>
      </w:r>
      <w:r>
        <w:rPr>
          <w:sz w:val="24"/>
        </w:rPr>
        <w:t xml:space="preserve">Онлайн»</w:t>
      </w:r>
      <w:r>
        <w:rPr>
          <w:spacing w:val="-4"/>
          <w:sz w:val="24"/>
        </w:rPr>
        <w:t xml:space="preserve"> </w:t>
      </w:r>
      <w:r>
        <w:rPr>
          <w:sz w:val="24"/>
        </w:rPr>
        <w:t xml:space="preserve">-</w:t>
      </w:r>
      <w:r>
        <w:rPr>
          <w:spacing w:val="-1"/>
          <w:sz w:val="24"/>
        </w:rPr>
        <w:t xml:space="preserve"> </w:t>
      </w:r>
      <w:r>
        <w:rPr>
          <w:sz w:val="24"/>
        </w:rPr>
        <w:t xml:space="preserve">На</w:t>
      </w:r>
      <w:r>
        <w:rPr>
          <w:spacing w:val="-4"/>
          <w:sz w:val="24"/>
        </w:rPr>
        <w:t xml:space="preserve"> </w:t>
      </w:r>
      <w:r>
        <w:rPr>
          <w:sz w:val="24"/>
        </w:rPr>
        <w:t xml:space="preserve">платформе</w:t>
      </w:r>
      <w:r>
        <w:rPr>
          <w:spacing w:val="-8"/>
          <w:sz w:val="24"/>
        </w:rPr>
        <w:t xml:space="preserve"> </w:t>
      </w:r>
      <w:r>
        <w:rPr>
          <w:sz w:val="24"/>
        </w:rPr>
        <w:t xml:space="preserve">размещены</w:t>
      </w:r>
      <w:r>
        <w:rPr>
          <w:spacing w:val="-5"/>
          <w:sz w:val="24"/>
        </w:rPr>
        <w:t xml:space="preserve"> </w:t>
      </w:r>
      <w:r>
        <w:rPr>
          <w:sz w:val="24"/>
        </w:rPr>
        <w:t xml:space="preserve">дополнительные</w:t>
      </w:r>
      <w:r>
        <w:rPr>
          <w:spacing w:val="-8"/>
          <w:sz w:val="24"/>
        </w:rPr>
        <w:t xml:space="preserve"> </w:t>
      </w:r>
      <w:r>
        <w:rPr>
          <w:sz w:val="24"/>
        </w:rPr>
        <w:t xml:space="preserve">главы</w:t>
      </w:r>
      <w:r>
        <w:rPr>
          <w:spacing w:val="-2"/>
          <w:sz w:val="24"/>
        </w:rPr>
        <w:t xml:space="preserve"> </w:t>
      </w:r>
      <w:r>
        <w:rPr>
          <w:sz w:val="24"/>
        </w:rPr>
        <w:t xml:space="preserve">по</w:t>
      </w:r>
      <w:r>
        <w:rPr>
          <w:spacing w:val="-2"/>
          <w:sz w:val="24"/>
        </w:rPr>
        <w:t xml:space="preserve"> </w:t>
      </w:r>
      <w:r>
        <w:rPr>
          <w:sz w:val="24"/>
        </w:rPr>
        <w:t xml:space="preserve">различным предметам</w:t>
      </w:r>
      <w:r>
        <w:rPr>
          <w:spacing w:val="-2"/>
          <w:sz w:val="24"/>
        </w:rPr>
        <w:t xml:space="preserve"> </w:t>
      </w:r>
      <w:r>
        <w:rPr>
          <w:sz w:val="24"/>
        </w:rPr>
        <w:t xml:space="preserve">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r>
        <w:rPr>
          <w:spacing w:val="-2"/>
          <w:sz w:val="24"/>
        </w:rPr>
        <w:t xml:space="preserve">https://edu.sirius.online/#/</w:t>
      </w:r>
      <w:r/>
    </w:p>
    <w:p>
      <w:pPr>
        <w:ind w:left="222" w:right="0" w:firstLine="0"/>
        <w:jc w:val="left"/>
        <w:spacing w:before="200" w:line="278" w:lineRule="auto"/>
        <w:rPr>
          <w:sz w:val="24"/>
        </w:rPr>
      </w:pPr>
      <w:r>
        <w:rPr>
          <w:sz w:val="24"/>
        </w:rPr>
        <w:t xml:space="preserve">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w:t>
      </w:r>
      <w:r>
        <w:rPr>
          <w:spacing w:val="-5"/>
          <w:sz w:val="24"/>
        </w:rPr>
        <w:t xml:space="preserve"> </w:t>
      </w:r>
      <w:r>
        <w:rPr>
          <w:sz w:val="24"/>
        </w:rPr>
        <w:t xml:space="preserve">к</w:t>
      </w:r>
      <w:r>
        <w:rPr>
          <w:spacing w:val="-7"/>
          <w:sz w:val="24"/>
        </w:rPr>
        <w:t xml:space="preserve"> </w:t>
      </w:r>
      <w:r>
        <w:rPr>
          <w:sz w:val="24"/>
        </w:rPr>
        <w:t xml:space="preserve">интернету.</w:t>
      </w:r>
      <w:r>
        <w:rPr>
          <w:spacing w:val="-3"/>
          <w:sz w:val="24"/>
        </w:rPr>
        <w:t xml:space="preserve"> </w:t>
      </w:r>
      <w:r>
        <w:rPr>
          <w:sz w:val="24"/>
        </w:rPr>
        <w:t xml:space="preserve">Информационный</w:t>
      </w:r>
      <w:r>
        <w:rPr>
          <w:spacing w:val="-8"/>
          <w:sz w:val="24"/>
        </w:rPr>
        <w:t xml:space="preserve"> </w:t>
      </w:r>
      <w:r>
        <w:rPr>
          <w:sz w:val="24"/>
        </w:rPr>
        <w:t xml:space="preserve">ресурс</w:t>
      </w:r>
      <w:r>
        <w:rPr>
          <w:spacing w:val="-6"/>
          <w:sz w:val="24"/>
        </w:rPr>
        <w:t xml:space="preserve"> </w:t>
      </w:r>
      <w:r>
        <w:rPr>
          <w:sz w:val="24"/>
        </w:rPr>
        <w:t xml:space="preserve">располагается</w:t>
      </w:r>
      <w:r>
        <w:rPr>
          <w:spacing w:val="-9"/>
          <w:sz w:val="24"/>
        </w:rPr>
        <w:t xml:space="preserve"> </w:t>
      </w:r>
      <w:r>
        <w:rPr>
          <w:sz w:val="24"/>
        </w:rPr>
        <w:t xml:space="preserve">по</w:t>
      </w:r>
      <w:r>
        <w:rPr>
          <w:spacing w:val="-1"/>
          <w:sz w:val="24"/>
        </w:rPr>
        <w:t xml:space="preserve"> </w:t>
      </w:r>
      <w:r>
        <w:rPr>
          <w:sz w:val="24"/>
        </w:rPr>
        <w:t xml:space="preserve">адресу</w:t>
      </w:r>
      <w:r>
        <w:rPr>
          <w:spacing w:val="-14"/>
          <w:sz w:val="24"/>
        </w:rPr>
        <w:t xml:space="preserve"> </w:t>
      </w:r>
      <w:r>
        <w:rPr>
          <w:sz w:val="24"/>
        </w:rPr>
        <w:t xml:space="preserve">https://media.prosv.ru/</w:t>
      </w:r>
      <w:r/>
    </w:p>
    <w:p>
      <w:pPr>
        <w:ind w:left="222" w:right="1708" w:firstLine="0"/>
        <w:jc w:val="left"/>
        <w:spacing w:before="2" w:line="518" w:lineRule="exact"/>
        <w:tabs>
          <w:tab w:val="left" w:pos="3021" w:leader="none"/>
          <w:tab w:val="left" w:pos="3396" w:leader="none"/>
          <w:tab w:val="left" w:pos="4379" w:leader="none"/>
          <w:tab w:val="left" w:pos="5856" w:leader="none"/>
          <w:tab w:val="left" w:pos="7001" w:leader="none"/>
          <w:tab w:val="left" w:pos="8493" w:leader="none"/>
        </w:tabs>
        <w:rPr>
          <w:sz w:val="24"/>
        </w:rPr>
      </w:pPr>
      <w:r>
        <w:rPr>
          <w:spacing w:val="-2"/>
          <w:sz w:val="24"/>
        </w:rPr>
        <w:t xml:space="preserve">«Академкнига/Учебник»</w:t>
      </w:r>
      <w:r>
        <w:rPr>
          <w:sz w:val="24"/>
        </w:rPr>
        <w:tab/>
      </w:r>
      <w:r>
        <w:rPr>
          <w:spacing w:val="-10"/>
          <w:sz w:val="24"/>
        </w:rPr>
        <w:t xml:space="preserve">-</w:t>
      </w:r>
      <w:r>
        <w:rPr>
          <w:sz w:val="24"/>
        </w:rPr>
        <w:tab/>
      </w:r>
      <w:r>
        <w:rPr>
          <w:spacing w:val="-2"/>
          <w:sz w:val="24"/>
        </w:rPr>
        <w:t xml:space="preserve">on-line</w:t>
      </w:r>
      <w:r>
        <w:rPr>
          <w:sz w:val="24"/>
        </w:rPr>
        <w:tab/>
      </w:r>
      <w:r>
        <w:rPr>
          <w:spacing w:val="-2"/>
          <w:sz w:val="24"/>
        </w:rPr>
        <w:t xml:space="preserve">библиотека</w:t>
      </w:r>
      <w:r>
        <w:rPr>
          <w:sz w:val="24"/>
        </w:rPr>
        <w:tab/>
      </w:r>
      <w:r>
        <w:rPr>
          <w:spacing w:val="-2"/>
          <w:sz w:val="24"/>
        </w:rPr>
        <w:t xml:space="preserve">учебной</w:t>
      </w:r>
      <w:r>
        <w:rPr>
          <w:sz w:val="24"/>
        </w:rPr>
        <w:tab/>
      </w:r>
      <w:r>
        <w:rPr>
          <w:spacing w:val="-2"/>
          <w:sz w:val="24"/>
        </w:rPr>
        <w:t xml:space="preserve">литературы</w:t>
      </w:r>
      <w:r>
        <w:rPr>
          <w:sz w:val="24"/>
        </w:rPr>
        <w:tab/>
      </w:r>
      <w:r>
        <w:rPr>
          <w:spacing w:val="-4"/>
          <w:sz w:val="24"/>
        </w:rPr>
        <w:t xml:space="preserve">сайт </w:t>
      </w:r>
      <w:hyperlink r:id="rId15" w:tooltip="http://akademkniga.ru/" w:history="1">
        <w:r>
          <w:rPr>
            <w:spacing w:val="-2"/>
            <w:sz w:val="24"/>
          </w:rPr>
          <w:t xml:space="preserve">http://akademkniga.ru</w:t>
        </w:r>
      </w:hyperlink>
      <w:r/>
      <w:r/>
    </w:p>
    <w:p>
      <w:pPr>
        <w:jc w:val="left"/>
        <w:spacing w:after="0" w:line="518" w:lineRule="exact"/>
        <w:rPr>
          <w:sz w:val="24"/>
        </w:rPr>
        <w:sectPr>
          <w:footnotePr/>
          <w:endnotePr/>
          <w:type w:val="nextPage"/>
          <w:pgSz w:w="11910" w:h="16840" w:orient="portrait"/>
          <w:pgMar w:top="1080" w:right="320" w:bottom="1580" w:left="940" w:header="0" w:footer="1392" w:gutter="0"/>
          <w:cols w:num="1" w:sep="0" w:space="1701" w:equalWidth="1"/>
          <w:docGrid w:linePitch="360"/>
        </w:sectPr>
      </w:pPr>
      <w:r>
        <w:rPr>
          <w:sz w:val="24"/>
        </w:rPr>
      </w:r>
      <w:r/>
    </w:p>
    <w:p>
      <w:pPr>
        <w:ind w:left="222" w:right="908" w:firstLine="0"/>
        <w:jc w:val="left"/>
        <w:spacing w:before="72" w:line="278" w:lineRule="auto"/>
        <w:rPr>
          <w:sz w:val="24"/>
        </w:rPr>
      </w:pPr>
      <w:r>
        <w:rPr>
          <w:sz w:val="24"/>
        </w:rPr>
        <w:t xml:space="preserve">Издательство «Русское слово» - доступ к электронным формам учебников из</w:t>
      </w:r>
      <w:r>
        <w:rPr>
          <w:spacing w:val="-1"/>
          <w:sz w:val="24"/>
        </w:rPr>
        <w:t xml:space="preserve"> </w:t>
      </w:r>
      <w:r>
        <w:rPr>
          <w:sz w:val="24"/>
        </w:rPr>
        <w:t xml:space="preserve">Федерального перечня,</w:t>
      </w:r>
      <w:r>
        <w:rPr>
          <w:spacing w:val="-1"/>
          <w:sz w:val="24"/>
        </w:rPr>
        <w:t xml:space="preserve"> </w:t>
      </w:r>
      <w:r>
        <w:rPr>
          <w:sz w:val="24"/>
        </w:rPr>
        <w:t xml:space="preserve">к</w:t>
      </w:r>
      <w:r>
        <w:rPr>
          <w:spacing w:val="-5"/>
          <w:sz w:val="24"/>
        </w:rPr>
        <w:t xml:space="preserve"> </w:t>
      </w:r>
      <w:r>
        <w:rPr>
          <w:sz w:val="24"/>
        </w:rPr>
        <w:t xml:space="preserve">рабочим</w:t>
      </w:r>
      <w:r>
        <w:rPr>
          <w:spacing w:val="-6"/>
          <w:sz w:val="24"/>
        </w:rPr>
        <w:t xml:space="preserve"> </w:t>
      </w:r>
      <w:r>
        <w:rPr>
          <w:sz w:val="24"/>
        </w:rPr>
        <w:t xml:space="preserve">тетрадям,</w:t>
      </w:r>
      <w:r>
        <w:rPr>
          <w:spacing w:val="-6"/>
          <w:sz w:val="24"/>
        </w:rPr>
        <w:t xml:space="preserve"> </w:t>
      </w:r>
      <w:r>
        <w:rPr>
          <w:sz w:val="24"/>
        </w:rPr>
        <w:t xml:space="preserve">методическим</w:t>
      </w:r>
      <w:r>
        <w:rPr>
          <w:spacing w:val="-2"/>
          <w:sz w:val="24"/>
        </w:rPr>
        <w:t xml:space="preserve"> </w:t>
      </w:r>
      <w:r>
        <w:rPr>
          <w:sz w:val="24"/>
        </w:rPr>
        <w:t xml:space="preserve">пособиям,</w:t>
      </w:r>
      <w:r>
        <w:rPr>
          <w:spacing w:val="-6"/>
          <w:sz w:val="24"/>
        </w:rPr>
        <w:t xml:space="preserve"> </w:t>
      </w:r>
      <w:r>
        <w:rPr>
          <w:sz w:val="24"/>
        </w:rPr>
        <w:t xml:space="preserve">интерактивным</w:t>
      </w:r>
      <w:r>
        <w:rPr>
          <w:spacing w:val="-2"/>
          <w:sz w:val="24"/>
        </w:rPr>
        <w:t xml:space="preserve"> </w:t>
      </w:r>
      <w:r>
        <w:rPr>
          <w:sz w:val="24"/>
        </w:rPr>
        <w:t xml:space="preserve">тренажёрам,</w:t>
      </w:r>
      <w:r>
        <w:rPr>
          <w:spacing w:val="-6"/>
          <w:sz w:val="24"/>
        </w:rPr>
        <w:t xml:space="preserve"> </w:t>
      </w:r>
      <w:r>
        <w:rPr>
          <w:sz w:val="24"/>
        </w:rPr>
        <w:t xml:space="preserve">а</w:t>
      </w:r>
      <w:r>
        <w:rPr>
          <w:spacing w:val="-4"/>
          <w:sz w:val="24"/>
        </w:rPr>
        <w:t xml:space="preserve"> </w:t>
      </w:r>
      <w:r>
        <w:rPr>
          <w:sz w:val="24"/>
        </w:rPr>
        <w:t xml:space="preserve">также сторонним ресурсам и авторским наработкам педагогов. https://русское-слово.рф/</w:t>
      </w:r>
      <w:r/>
    </w:p>
    <w:p>
      <w:pPr>
        <w:jc w:val="left"/>
        <w:spacing w:after="0" w:line="278" w:lineRule="auto"/>
        <w:rPr>
          <w:sz w:val="24"/>
        </w:rPr>
        <w:sectPr>
          <w:footnotePr/>
          <w:endnotePr/>
          <w:type w:val="nextPage"/>
          <w:pgSz w:w="11910" w:h="16840" w:orient="portrait"/>
          <w:pgMar w:top="1020" w:right="320" w:bottom="1580" w:left="940" w:header="0" w:footer="1392" w:gutter="0"/>
          <w:cols w:num="1" w:sep="0" w:space="1701" w:equalWidth="1"/>
          <w:docGrid w:linePitch="360"/>
        </w:sectPr>
      </w:pPr>
      <w:r>
        <w:rPr>
          <w:sz w:val="24"/>
        </w:rPr>
      </w:r>
      <w:r/>
    </w:p>
    <w:p>
      <w:pPr>
        <w:ind w:left="222" w:right="403" w:firstLine="0"/>
        <w:jc w:val="both"/>
        <w:spacing w:before="76" w:line="448" w:lineRule="auto"/>
        <w:rPr>
          <w:sz w:val="24"/>
        </w:rPr>
      </w:pPr>
      <w:r>
        <w:rPr>
          <w:sz w:val="24"/>
        </w:rPr>
        <w:t xml:space="preserve">Материально-технические условия</w:t>
      </w:r>
      <w:r>
        <w:rPr>
          <w:spacing w:val="40"/>
          <w:sz w:val="24"/>
        </w:rPr>
        <w:t xml:space="preserve"> </w:t>
      </w:r>
      <w:r>
        <w:rPr>
          <w:sz w:val="24"/>
        </w:rPr>
        <w:t xml:space="preserve">реализации основной</w:t>
      </w:r>
      <w:r>
        <w:rPr>
          <w:spacing w:val="40"/>
          <w:sz w:val="24"/>
        </w:rPr>
        <w:t xml:space="preserve"> </w:t>
      </w:r>
      <w:r>
        <w:rPr>
          <w:sz w:val="24"/>
        </w:rPr>
        <w:t xml:space="preserve">образовательной программы Материально-технические условия</w:t>
      </w:r>
      <w:r>
        <w:rPr>
          <w:spacing w:val="80"/>
          <w:sz w:val="24"/>
        </w:rPr>
        <w:t xml:space="preserve"> </w:t>
      </w:r>
      <w:r>
        <w:rPr>
          <w:sz w:val="24"/>
        </w:rPr>
        <w:t xml:space="preserve">реализации основной</w:t>
      </w:r>
      <w:r>
        <w:rPr>
          <w:spacing w:val="40"/>
          <w:sz w:val="24"/>
        </w:rPr>
        <w:t xml:space="preserve"> </w:t>
      </w:r>
      <w:r>
        <w:rPr>
          <w:sz w:val="24"/>
        </w:rPr>
        <w:t xml:space="preserve">образовательной программы основного общего образования в МОУ СОШ с.Сохондо формируются с учетом:</w:t>
      </w:r>
      <w:r/>
    </w:p>
    <w:p>
      <w:pPr>
        <w:ind w:left="222" w:right="0" w:firstLine="0"/>
        <w:jc w:val="both"/>
        <w:spacing w:before="3"/>
        <w:rPr>
          <w:sz w:val="24"/>
        </w:rPr>
      </w:pPr>
      <w:r>
        <w:rPr>
          <w:sz w:val="24"/>
        </w:rPr>
        <w:t xml:space="preserve">требований</w:t>
      </w:r>
      <w:r>
        <w:rPr>
          <w:spacing w:val="-5"/>
          <w:sz w:val="24"/>
        </w:rPr>
        <w:t xml:space="preserve"> </w:t>
      </w:r>
      <w:r>
        <w:rPr>
          <w:sz w:val="24"/>
        </w:rPr>
        <w:t xml:space="preserve">ФГОС</w:t>
      </w:r>
      <w:r>
        <w:rPr>
          <w:spacing w:val="-1"/>
          <w:sz w:val="24"/>
        </w:rPr>
        <w:t xml:space="preserve"> </w:t>
      </w:r>
      <w:r>
        <w:rPr>
          <w:spacing w:val="-4"/>
          <w:sz w:val="24"/>
        </w:rPr>
        <w:t xml:space="preserve">ООО;</w:t>
      </w:r>
      <w:r/>
    </w:p>
    <w:p>
      <w:pPr>
        <w:ind w:left="222" w:right="0" w:firstLine="0"/>
        <w:jc w:val="left"/>
        <w:spacing w:before="242"/>
        <w:rPr>
          <w:sz w:val="24"/>
        </w:rPr>
      </w:pPr>
      <w:r>
        <w:rPr>
          <w:sz w:val="24"/>
        </w:rPr>
        <w:t xml:space="preserve">положения</w:t>
      </w:r>
      <w:r>
        <w:rPr>
          <w:spacing w:val="-12"/>
          <w:sz w:val="24"/>
        </w:rPr>
        <w:t xml:space="preserve"> </w:t>
      </w:r>
      <w:r>
        <w:rPr>
          <w:sz w:val="24"/>
        </w:rPr>
        <w:t xml:space="preserve">о</w:t>
      </w:r>
      <w:r>
        <w:rPr>
          <w:spacing w:val="1"/>
          <w:sz w:val="24"/>
        </w:rPr>
        <w:t xml:space="preserve"> </w:t>
      </w:r>
      <w:r>
        <w:rPr>
          <w:sz w:val="24"/>
        </w:rPr>
        <w:t xml:space="preserve">лицензировании</w:t>
      </w:r>
      <w:r>
        <w:rPr>
          <w:spacing w:val="-11"/>
          <w:sz w:val="24"/>
        </w:rPr>
        <w:t xml:space="preserve"> </w:t>
      </w:r>
      <w:r>
        <w:rPr>
          <w:sz w:val="24"/>
        </w:rPr>
        <w:t xml:space="preserve">образовательной</w:t>
      </w:r>
      <w:r>
        <w:rPr>
          <w:spacing w:val="-11"/>
          <w:sz w:val="24"/>
        </w:rPr>
        <w:t xml:space="preserve"> </w:t>
      </w:r>
      <w:r>
        <w:rPr>
          <w:spacing w:val="-2"/>
          <w:sz w:val="24"/>
        </w:rPr>
        <w:t xml:space="preserve">деятельности;</w:t>
      </w:r>
      <w:r/>
    </w:p>
    <w:p>
      <w:pPr>
        <w:ind w:left="222" w:right="0" w:firstLine="0"/>
        <w:jc w:val="left"/>
        <w:spacing w:before="238"/>
        <w:rPr>
          <w:sz w:val="24"/>
        </w:rPr>
      </w:pPr>
      <w:r>
        <w:rPr>
          <w:sz w:val="24"/>
        </w:rPr>
        <w:t xml:space="preserve">действующих</w:t>
      </w:r>
      <w:r>
        <w:rPr>
          <w:spacing w:val="-9"/>
          <w:sz w:val="24"/>
        </w:rPr>
        <w:t xml:space="preserve"> </w:t>
      </w:r>
      <w:r>
        <w:rPr>
          <w:sz w:val="24"/>
        </w:rPr>
        <w:t xml:space="preserve">Санитарно-эпидемиологических</w:t>
      </w:r>
      <w:r>
        <w:rPr>
          <w:spacing w:val="-6"/>
          <w:sz w:val="24"/>
        </w:rPr>
        <w:t xml:space="preserve"> </w:t>
      </w:r>
      <w:r>
        <w:rPr>
          <w:sz w:val="24"/>
        </w:rPr>
        <w:t xml:space="preserve">правил,</w:t>
      </w:r>
      <w:r>
        <w:rPr>
          <w:spacing w:val="-4"/>
          <w:sz w:val="24"/>
        </w:rPr>
        <w:t xml:space="preserve"> </w:t>
      </w:r>
      <w:r>
        <w:rPr>
          <w:sz w:val="24"/>
        </w:rPr>
        <w:t xml:space="preserve">нормативов</w:t>
      </w:r>
      <w:r>
        <w:rPr>
          <w:spacing w:val="-4"/>
          <w:sz w:val="24"/>
        </w:rPr>
        <w:t xml:space="preserve"> </w:t>
      </w:r>
      <w:r>
        <w:rPr>
          <w:sz w:val="24"/>
        </w:rPr>
        <w:t xml:space="preserve">и</w:t>
      </w:r>
      <w:r>
        <w:rPr>
          <w:spacing w:val="-6"/>
          <w:sz w:val="24"/>
        </w:rPr>
        <w:t xml:space="preserve"> </w:t>
      </w:r>
      <w:r>
        <w:rPr>
          <w:sz w:val="24"/>
        </w:rPr>
        <w:t xml:space="preserve">требований</w:t>
      </w:r>
      <w:r>
        <w:rPr>
          <w:spacing w:val="-5"/>
          <w:sz w:val="24"/>
        </w:rPr>
        <w:t xml:space="preserve"> </w:t>
      </w:r>
      <w:r>
        <w:rPr>
          <w:sz w:val="24"/>
        </w:rPr>
        <w:t xml:space="preserve">к</w:t>
      </w:r>
      <w:r>
        <w:rPr>
          <w:spacing w:val="-3"/>
          <w:sz w:val="24"/>
        </w:rPr>
        <w:t xml:space="preserve"> </w:t>
      </w:r>
      <w:r>
        <w:rPr>
          <w:spacing w:val="-2"/>
          <w:sz w:val="24"/>
        </w:rPr>
        <w:t xml:space="preserve">безопасности;</w:t>
      </w:r>
      <w:r/>
    </w:p>
    <w:p>
      <w:pPr>
        <w:ind w:left="222" w:right="1100" w:firstLine="0"/>
        <w:jc w:val="left"/>
        <w:spacing w:before="243" w:line="451" w:lineRule="auto"/>
        <w:tabs>
          <w:tab w:val="left" w:pos="928" w:leader="none"/>
        </w:tabs>
        <w:rPr>
          <w:sz w:val="24"/>
        </w:rPr>
      </w:pPr>
      <w:r>
        <w:rPr>
          <w:spacing w:val="-10"/>
          <w:sz w:val="24"/>
        </w:rPr>
        <w:t xml:space="preserve">-</w:t>
      </w:r>
      <w:r>
        <w:rPr>
          <w:sz w:val="24"/>
        </w:rPr>
        <w:tab/>
        <w:t xml:space="preserve">действующихфедеральных/региональных/муниципальных/локальных</w:t>
      </w:r>
      <w:r>
        <w:rPr>
          <w:spacing w:val="-15"/>
          <w:sz w:val="24"/>
        </w:rPr>
        <w:t xml:space="preserve"> </w:t>
      </w:r>
      <w:r>
        <w:rPr>
          <w:sz w:val="24"/>
        </w:rPr>
        <w:t xml:space="preserve">нормативных актов и рекомендаций.</w:t>
      </w:r>
      <w:r/>
    </w:p>
    <w:p>
      <w:pPr>
        <w:ind w:left="222" w:right="403" w:firstLine="0"/>
        <w:jc w:val="left"/>
        <w:spacing w:before="0" w:line="276" w:lineRule="auto"/>
        <w:tabs>
          <w:tab w:val="left" w:pos="4471" w:leader="none"/>
          <w:tab w:val="left" w:pos="5888" w:leader="none"/>
          <w:tab w:val="left" w:pos="7304" w:leader="none"/>
        </w:tabs>
        <w:rPr>
          <w:sz w:val="24"/>
        </w:rPr>
      </w:pPr>
      <w:r>
        <w:rPr>
          <w:sz w:val="24"/>
        </w:rPr>
        <w:t xml:space="preserve">Материально-технические</w:t>
      </w:r>
      <w:r>
        <w:rPr>
          <w:spacing w:val="40"/>
          <w:sz w:val="24"/>
        </w:rPr>
        <w:t xml:space="preserve"> </w:t>
      </w:r>
      <w:r>
        <w:rPr>
          <w:sz w:val="24"/>
        </w:rPr>
        <w:t xml:space="preserve">условия</w:t>
        <w:tab/>
      </w:r>
      <w:r>
        <w:rPr>
          <w:spacing w:val="-2"/>
          <w:sz w:val="24"/>
        </w:rPr>
        <w:t xml:space="preserve">реализации</w:t>
      </w:r>
      <w:r>
        <w:rPr>
          <w:sz w:val="24"/>
        </w:rPr>
        <w:tab/>
      </w:r>
      <w:r>
        <w:rPr>
          <w:spacing w:val="-2"/>
          <w:sz w:val="24"/>
        </w:rPr>
        <w:t xml:space="preserve">основной</w:t>
      </w:r>
      <w:r>
        <w:rPr>
          <w:sz w:val="24"/>
        </w:rPr>
        <w:tab/>
        <w:t xml:space="preserve">образовательной</w:t>
      </w:r>
      <w:r>
        <w:rPr>
          <w:spacing w:val="-15"/>
          <w:sz w:val="24"/>
        </w:rPr>
        <w:t xml:space="preserve"> </w:t>
      </w:r>
      <w:r>
        <w:rPr>
          <w:sz w:val="24"/>
        </w:rPr>
        <w:t xml:space="preserve">программы </w:t>
      </w:r>
      <w:r>
        <w:rPr>
          <w:spacing w:val="-2"/>
          <w:sz w:val="24"/>
        </w:rPr>
        <w:t xml:space="preserve">обеспечивают:</w:t>
      </w:r>
      <w:r/>
    </w:p>
    <w:p>
      <w:pPr>
        <w:ind w:left="222" w:right="0" w:firstLine="0"/>
        <w:jc w:val="left"/>
        <w:spacing w:before="200" w:line="276" w:lineRule="auto"/>
        <w:rPr>
          <w:sz w:val="24"/>
        </w:rPr>
      </w:pPr>
      <w:r>
        <w:rPr>
          <w:sz w:val="24"/>
        </w:rPr>
        <w:t xml:space="preserve">возможность</w:t>
      </w:r>
      <w:r>
        <w:rPr>
          <w:spacing w:val="-1"/>
          <w:sz w:val="24"/>
        </w:rPr>
        <w:t xml:space="preserve"> </w:t>
      </w:r>
      <w:r>
        <w:rPr>
          <w:sz w:val="24"/>
        </w:rPr>
        <w:t xml:space="preserve">достижения</w:t>
      </w:r>
      <w:r>
        <w:rPr>
          <w:spacing w:val="-7"/>
          <w:sz w:val="24"/>
        </w:rPr>
        <w:t xml:space="preserve"> </w:t>
      </w:r>
      <w:r>
        <w:rPr>
          <w:sz w:val="24"/>
        </w:rPr>
        <w:t xml:space="preserve">обучающимися</w:t>
      </w:r>
      <w:r>
        <w:rPr>
          <w:spacing w:val="-2"/>
          <w:sz w:val="24"/>
        </w:rPr>
        <w:t xml:space="preserve"> </w:t>
      </w:r>
      <w:r>
        <w:rPr>
          <w:sz w:val="24"/>
        </w:rPr>
        <w:t xml:space="preserve">результатов</w:t>
      </w:r>
      <w:r>
        <w:rPr>
          <w:spacing w:val="-5"/>
          <w:sz w:val="24"/>
        </w:rPr>
        <w:t xml:space="preserve"> </w:t>
      </w:r>
      <w:r>
        <w:rPr>
          <w:sz w:val="24"/>
        </w:rPr>
        <w:t xml:space="preserve">освоения</w:t>
      </w:r>
      <w:r>
        <w:rPr>
          <w:spacing w:val="-7"/>
          <w:sz w:val="24"/>
        </w:rPr>
        <w:t xml:space="preserve"> </w:t>
      </w:r>
      <w:r>
        <w:rPr>
          <w:sz w:val="24"/>
        </w:rPr>
        <w:t xml:space="preserve">основной</w:t>
      </w:r>
      <w:r>
        <w:rPr>
          <w:spacing w:val="-11"/>
          <w:sz w:val="24"/>
        </w:rPr>
        <w:t xml:space="preserve"> </w:t>
      </w:r>
      <w:r>
        <w:rPr>
          <w:sz w:val="24"/>
        </w:rPr>
        <w:t xml:space="preserve">образовательной программы основного общего образования;</w:t>
      </w:r>
      <w:r/>
    </w:p>
    <w:p>
      <w:pPr>
        <w:ind w:left="222" w:right="0" w:firstLine="0"/>
        <w:jc w:val="left"/>
        <w:spacing w:before="200"/>
        <w:rPr>
          <w:sz w:val="24"/>
        </w:rPr>
      </w:pPr>
      <w:r>
        <w:rPr>
          <w:sz w:val="24"/>
        </w:rPr>
        <w:t xml:space="preserve">безопасность</w:t>
      </w:r>
      <w:r>
        <w:rPr>
          <w:spacing w:val="-9"/>
          <w:sz w:val="24"/>
        </w:rPr>
        <w:t xml:space="preserve"> </w:t>
      </w:r>
      <w:r>
        <w:rPr>
          <w:sz w:val="24"/>
        </w:rPr>
        <w:t xml:space="preserve">и</w:t>
      </w:r>
      <w:r>
        <w:rPr>
          <w:spacing w:val="-2"/>
          <w:sz w:val="24"/>
        </w:rPr>
        <w:t xml:space="preserve"> </w:t>
      </w:r>
      <w:r>
        <w:rPr>
          <w:sz w:val="24"/>
        </w:rPr>
        <w:t xml:space="preserve">комфортность</w:t>
      </w:r>
      <w:r>
        <w:rPr>
          <w:spacing w:val="-11"/>
          <w:sz w:val="24"/>
        </w:rPr>
        <w:t xml:space="preserve"> </w:t>
      </w:r>
      <w:r>
        <w:rPr>
          <w:sz w:val="24"/>
        </w:rPr>
        <w:t xml:space="preserve">организации</w:t>
      </w:r>
      <w:r>
        <w:rPr>
          <w:spacing w:val="-3"/>
          <w:sz w:val="24"/>
        </w:rPr>
        <w:t xml:space="preserve"> </w:t>
      </w:r>
      <w:r>
        <w:rPr>
          <w:sz w:val="24"/>
        </w:rPr>
        <w:t xml:space="preserve">учебного</w:t>
      </w:r>
      <w:r>
        <w:rPr>
          <w:spacing w:val="-3"/>
          <w:sz w:val="24"/>
        </w:rPr>
        <w:t xml:space="preserve"> </w:t>
      </w:r>
      <w:r>
        <w:rPr>
          <w:spacing w:val="-2"/>
          <w:sz w:val="24"/>
        </w:rPr>
        <w:t xml:space="preserve">процесса;</w:t>
      </w:r>
      <w:r/>
    </w:p>
    <w:p>
      <w:pPr>
        <w:ind w:left="222" w:right="0" w:firstLine="0"/>
        <w:jc w:val="left"/>
        <w:spacing w:before="238" w:line="278" w:lineRule="auto"/>
        <w:rPr>
          <w:sz w:val="24"/>
        </w:rPr>
      </w:pPr>
      <w:r>
        <w:rPr>
          <w:sz w:val="24"/>
        </w:rPr>
        <w:t xml:space="preserve">соблюдение</w:t>
      </w:r>
      <w:r>
        <w:rPr>
          <w:spacing w:val="-7"/>
          <w:sz w:val="24"/>
        </w:rPr>
        <w:t xml:space="preserve"> </w:t>
      </w:r>
      <w:r>
        <w:rPr>
          <w:sz w:val="24"/>
        </w:rPr>
        <w:t xml:space="preserve">санитарно-эпидемиологических,</w:t>
      </w:r>
      <w:r>
        <w:rPr>
          <w:spacing w:val="-5"/>
          <w:sz w:val="24"/>
        </w:rPr>
        <w:t xml:space="preserve"> </w:t>
      </w:r>
      <w:r>
        <w:rPr>
          <w:sz w:val="24"/>
        </w:rPr>
        <w:t xml:space="preserve">санитарно-гигиенических</w:t>
      </w:r>
      <w:r>
        <w:rPr>
          <w:spacing w:val="-11"/>
          <w:sz w:val="24"/>
        </w:rPr>
        <w:t xml:space="preserve"> </w:t>
      </w:r>
      <w:r>
        <w:rPr>
          <w:sz w:val="24"/>
        </w:rPr>
        <w:t xml:space="preserve">правил</w:t>
      </w:r>
      <w:r>
        <w:rPr>
          <w:spacing w:val="-7"/>
          <w:sz w:val="24"/>
        </w:rPr>
        <w:t xml:space="preserve"> </w:t>
      </w:r>
      <w:r>
        <w:rPr>
          <w:sz w:val="24"/>
        </w:rPr>
        <w:t xml:space="preserve">и</w:t>
      </w:r>
      <w:r>
        <w:rPr>
          <w:spacing w:val="-10"/>
          <w:sz w:val="24"/>
        </w:rPr>
        <w:t xml:space="preserve"> </w:t>
      </w:r>
      <w:r>
        <w:rPr>
          <w:sz w:val="24"/>
        </w:rPr>
        <w:t xml:space="preserve">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r/>
    </w:p>
    <w:p>
      <w:pPr>
        <w:ind w:left="222" w:right="0" w:firstLine="0"/>
        <w:jc w:val="left"/>
        <w:spacing w:before="192" w:line="280" w:lineRule="auto"/>
        <w:rPr>
          <w:sz w:val="24"/>
        </w:rPr>
      </w:pPr>
      <w:r>
        <w:rPr>
          <w:sz w:val="24"/>
        </w:rPr>
        <w:t xml:space="preserve">возможность</w:t>
      </w:r>
      <w:r>
        <w:rPr>
          <w:spacing w:val="-4"/>
          <w:sz w:val="24"/>
        </w:rPr>
        <w:t xml:space="preserve"> </w:t>
      </w:r>
      <w:r>
        <w:rPr>
          <w:sz w:val="24"/>
        </w:rPr>
        <w:t xml:space="preserve">для</w:t>
      </w:r>
      <w:r>
        <w:rPr>
          <w:spacing w:val="-9"/>
          <w:sz w:val="24"/>
        </w:rPr>
        <w:t xml:space="preserve"> </w:t>
      </w:r>
      <w:r>
        <w:rPr>
          <w:sz w:val="24"/>
        </w:rPr>
        <w:t xml:space="preserve">беспрепятственного</w:t>
      </w:r>
      <w:r>
        <w:rPr>
          <w:spacing w:val="-4"/>
          <w:sz w:val="24"/>
        </w:rPr>
        <w:t xml:space="preserve"> </w:t>
      </w:r>
      <w:r>
        <w:rPr>
          <w:sz w:val="24"/>
        </w:rPr>
        <w:t xml:space="preserve">доступа</w:t>
      </w:r>
      <w:r>
        <w:rPr>
          <w:spacing w:val="-5"/>
          <w:sz w:val="24"/>
        </w:rPr>
        <w:t xml:space="preserve"> </w:t>
      </w:r>
      <w:r>
        <w:rPr>
          <w:sz w:val="24"/>
        </w:rPr>
        <w:t xml:space="preserve">всех</w:t>
      </w:r>
      <w:r>
        <w:rPr>
          <w:spacing w:val="-4"/>
          <w:sz w:val="24"/>
        </w:rPr>
        <w:t xml:space="preserve"> </w:t>
      </w:r>
      <w:r>
        <w:rPr>
          <w:sz w:val="24"/>
        </w:rPr>
        <w:t xml:space="preserve">участников</w:t>
      </w:r>
      <w:r>
        <w:rPr>
          <w:spacing w:val="-7"/>
          <w:sz w:val="24"/>
        </w:rPr>
        <w:t xml:space="preserve"> </w:t>
      </w:r>
      <w:r>
        <w:rPr>
          <w:sz w:val="24"/>
        </w:rPr>
        <w:t xml:space="preserve">образовательного</w:t>
      </w:r>
      <w:r>
        <w:rPr>
          <w:spacing w:val="-1"/>
          <w:sz w:val="24"/>
        </w:rPr>
        <w:t xml:space="preserve"> </w:t>
      </w:r>
      <w:r>
        <w:rPr>
          <w:sz w:val="24"/>
        </w:rPr>
        <w:t xml:space="preserve">процесса,</w:t>
      </w:r>
      <w:r>
        <w:rPr>
          <w:spacing w:val="-3"/>
          <w:sz w:val="24"/>
        </w:rPr>
        <w:t xml:space="preserve"> </w:t>
      </w:r>
      <w:r>
        <w:rPr>
          <w:sz w:val="24"/>
        </w:rPr>
        <w:t xml:space="preserve">в</w:t>
      </w:r>
      <w:r>
        <w:rPr>
          <w:spacing w:val="-7"/>
          <w:sz w:val="24"/>
        </w:rPr>
        <w:t xml:space="preserve"> </w:t>
      </w:r>
      <w:r>
        <w:rPr>
          <w:sz w:val="24"/>
        </w:rPr>
        <w:t xml:space="preserve">том числе обучающихся с ОВЗ, к объектам инфраструктуры организации, осуществляющей</w:t>
      </w:r>
      <w:r/>
    </w:p>
    <w:p>
      <w:pPr>
        <w:ind w:left="222" w:right="0" w:firstLine="0"/>
        <w:jc w:val="left"/>
        <w:spacing w:before="0" w:line="269" w:lineRule="exact"/>
        <w:rPr>
          <w:sz w:val="24"/>
        </w:rPr>
      </w:pPr>
      <w:r>
        <w:rPr>
          <w:sz w:val="24"/>
        </w:rPr>
        <w:t xml:space="preserve">образовательную</w:t>
      </w:r>
      <w:r>
        <w:rPr>
          <w:spacing w:val="-13"/>
          <w:sz w:val="24"/>
        </w:rPr>
        <w:t xml:space="preserve"> </w:t>
      </w:r>
      <w:r>
        <w:rPr>
          <w:spacing w:val="-2"/>
          <w:sz w:val="24"/>
        </w:rPr>
        <w:t xml:space="preserve">деятельность.</w:t>
      </w:r>
      <w:r/>
    </w:p>
    <w:p>
      <w:pPr>
        <w:ind w:left="222" w:right="908" w:firstLine="0"/>
        <w:jc w:val="left"/>
        <w:spacing w:before="238" w:line="280" w:lineRule="auto"/>
        <w:rPr>
          <w:sz w:val="24"/>
        </w:rPr>
      </w:pPr>
      <w:r>
        <w:rPr>
          <w:sz w:val="24"/>
        </w:rPr>
        <w:t xml:space="preserve">В</w:t>
      </w:r>
      <w:r>
        <w:rPr>
          <w:spacing w:val="-5"/>
          <w:sz w:val="24"/>
        </w:rPr>
        <w:t xml:space="preserve"> </w:t>
      </w:r>
      <w:r>
        <w:rPr>
          <w:sz w:val="24"/>
        </w:rPr>
        <w:t xml:space="preserve">образовательной</w:t>
      </w:r>
      <w:r>
        <w:rPr>
          <w:spacing w:val="-7"/>
          <w:sz w:val="24"/>
        </w:rPr>
        <w:t xml:space="preserve"> </w:t>
      </w:r>
      <w:r>
        <w:rPr>
          <w:sz w:val="24"/>
        </w:rPr>
        <w:t xml:space="preserve">организации</w:t>
      </w:r>
      <w:r>
        <w:rPr>
          <w:spacing w:val="-7"/>
          <w:sz w:val="24"/>
        </w:rPr>
        <w:t xml:space="preserve"> </w:t>
      </w:r>
      <w:r>
        <w:rPr>
          <w:sz w:val="24"/>
        </w:rPr>
        <w:t xml:space="preserve">закреплены</w:t>
      </w:r>
      <w:r>
        <w:rPr>
          <w:spacing w:val="-2"/>
          <w:sz w:val="24"/>
        </w:rPr>
        <w:t xml:space="preserve"> </w:t>
      </w:r>
      <w:r>
        <w:rPr>
          <w:sz w:val="24"/>
        </w:rPr>
        <w:t xml:space="preserve">локальными</w:t>
      </w:r>
      <w:r>
        <w:rPr>
          <w:spacing w:val="-7"/>
          <w:sz w:val="24"/>
        </w:rPr>
        <w:t xml:space="preserve"> </w:t>
      </w:r>
      <w:r>
        <w:rPr>
          <w:sz w:val="24"/>
        </w:rPr>
        <w:t xml:space="preserve">актами</w:t>
      </w:r>
      <w:r>
        <w:rPr>
          <w:spacing w:val="-2"/>
          <w:sz w:val="24"/>
        </w:rPr>
        <w:t xml:space="preserve"> </w:t>
      </w:r>
      <w:r>
        <w:rPr>
          <w:sz w:val="24"/>
        </w:rPr>
        <w:t xml:space="preserve">перечни</w:t>
      </w:r>
      <w:r>
        <w:rPr>
          <w:spacing w:val="-11"/>
          <w:sz w:val="24"/>
        </w:rPr>
        <w:t xml:space="preserve"> </w:t>
      </w:r>
      <w:r>
        <w:rPr>
          <w:sz w:val="24"/>
        </w:rPr>
        <w:t xml:space="preserve">оснащения</w:t>
      </w:r>
      <w:r>
        <w:rPr>
          <w:spacing w:val="-3"/>
          <w:sz w:val="24"/>
        </w:rPr>
        <w:t xml:space="preserve"> </w:t>
      </w:r>
      <w:r>
        <w:rPr>
          <w:sz w:val="24"/>
        </w:rPr>
        <w:t xml:space="preserve">и оборудования, обеспечивающие учебный процесс.</w:t>
      </w:r>
      <w:r/>
    </w:p>
    <w:p>
      <w:pPr>
        <w:ind w:left="222" w:right="151" w:firstLine="0"/>
        <w:jc w:val="left"/>
        <w:spacing w:before="189" w:line="276" w:lineRule="auto"/>
        <w:rPr>
          <w:sz w:val="24"/>
        </w:rPr>
      </w:pPr>
      <w:r>
        <w:rPr>
          <w:sz w:val="24"/>
        </w:rPr>
        <w:t xml:space="preserve">Здание Учреждения,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r>
        <w:rPr>
          <w:spacing w:val="-1"/>
          <w:sz w:val="24"/>
        </w:rPr>
        <w:t xml:space="preserve"> </w:t>
      </w:r>
      <w:r>
        <w:rPr>
          <w:sz w:val="24"/>
        </w:rPr>
        <w:t xml:space="preserve">их</w:t>
      </w:r>
      <w:r>
        <w:rPr>
          <w:spacing w:val="-7"/>
          <w:sz w:val="24"/>
        </w:rPr>
        <w:t xml:space="preserve"> </w:t>
      </w:r>
      <w:r>
        <w:rPr>
          <w:sz w:val="24"/>
        </w:rPr>
        <w:t xml:space="preserve">площадь,</w:t>
      </w:r>
      <w:r>
        <w:rPr>
          <w:spacing w:val="-9"/>
          <w:sz w:val="24"/>
        </w:rPr>
        <w:t xml:space="preserve"> </w:t>
      </w:r>
      <w:r>
        <w:rPr>
          <w:sz w:val="24"/>
        </w:rPr>
        <w:t xml:space="preserve">освещенность</w:t>
      </w:r>
      <w:r>
        <w:rPr>
          <w:spacing w:val="-3"/>
          <w:sz w:val="24"/>
        </w:rPr>
        <w:t xml:space="preserve"> </w:t>
      </w:r>
      <w:r>
        <w:rPr>
          <w:sz w:val="24"/>
        </w:rPr>
        <w:t xml:space="preserve">и</w:t>
      </w:r>
      <w:r>
        <w:rPr>
          <w:spacing w:val="-6"/>
          <w:sz w:val="24"/>
        </w:rPr>
        <w:t xml:space="preserve"> </w:t>
      </w:r>
      <w:r>
        <w:rPr>
          <w:sz w:val="24"/>
        </w:rPr>
        <w:t xml:space="preserve">воздушно-</w:t>
      </w:r>
      <w:r>
        <w:rPr>
          <w:spacing w:val="-1"/>
          <w:sz w:val="24"/>
        </w:rPr>
        <w:t xml:space="preserve"> </w:t>
      </w:r>
      <w:r>
        <w:rPr>
          <w:sz w:val="24"/>
        </w:rPr>
        <w:t xml:space="preserve">тепловой</w:t>
      </w:r>
      <w:r>
        <w:rPr>
          <w:spacing w:val="-6"/>
          <w:sz w:val="24"/>
        </w:rPr>
        <w:t xml:space="preserve"> </w:t>
      </w:r>
      <w:r>
        <w:rPr>
          <w:sz w:val="24"/>
        </w:rPr>
        <w:t xml:space="preserve">режим,</w:t>
      </w:r>
      <w:r>
        <w:rPr>
          <w:spacing w:val="-1"/>
          <w:sz w:val="24"/>
        </w:rPr>
        <w:t xml:space="preserve"> </w:t>
      </w:r>
      <w:r>
        <w:rPr>
          <w:sz w:val="24"/>
        </w:rPr>
        <w:t xml:space="preserve">расположение</w:t>
      </w:r>
      <w:r>
        <w:rPr>
          <w:spacing w:val="-8"/>
          <w:sz w:val="24"/>
        </w:rPr>
        <w:t xml:space="preserve"> </w:t>
      </w:r>
      <w:r>
        <w:rPr>
          <w:sz w:val="24"/>
        </w:rPr>
        <w:t xml:space="preserve">и</w:t>
      </w:r>
      <w:r>
        <w:rPr>
          <w:spacing w:val="-2"/>
          <w:sz w:val="24"/>
        </w:rPr>
        <w:t xml:space="preserve"> </w:t>
      </w:r>
      <w:r>
        <w:rPr>
          <w:sz w:val="24"/>
        </w:rPr>
        <w:t xml:space="preserve">размеры рабочих, учебных зон и зон для индивидуальных занятий соответствуют государственным</w:t>
      </w:r>
      <w:r/>
    </w:p>
    <w:p>
      <w:pPr>
        <w:ind w:left="222" w:right="0" w:firstLine="0"/>
        <w:jc w:val="left"/>
        <w:spacing w:before="3" w:line="276" w:lineRule="auto"/>
        <w:rPr>
          <w:sz w:val="24"/>
        </w:rPr>
      </w:pPr>
      <w:r>
        <w:rPr>
          <w:sz w:val="24"/>
        </w:rPr>
        <w:t xml:space="preserve">санитарно-</w:t>
      </w:r>
      <w:r>
        <w:rPr>
          <w:spacing w:val="-2"/>
          <w:sz w:val="24"/>
        </w:rPr>
        <w:t xml:space="preserve"> </w:t>
      </w:r>
      <w:r>
        <w:rPr>
          <w:sz w:val="24"/>
        </w:rPr>
        <w:t xml:space="preserve">эпидемиологическим</w:t>
      </w:r>
      <w:r>
        <w:rPr>
          <w:spacing w:val="-7"/>
          <w:sz w:val="24"/>
        </w:rPr>
        <w:t xml:space="preserve"> </w:t>
      </w:r>
      <w:r>
        <w:rPr>
          <w:sz w:val="24"/>
        </w:rPr>
        <w:t xml:space="preserve">правилам</w:t>
      </w:r>
      <w:r>
        <w:rPr>
          <w:spacing w:val="-7"/>
          <w:sz w:val="24"/>
        </w:rPr>
        <w:t xml:space="preserve"> </w:t>
      </w:r>
      <w:r>
        <w:rPr>
          <w:sz w:val="24"/>
        </w:rPr>
        <w:t xml:space="preserve">и</w:t>
      </w:r>
      <w:r>
        <w:rPr>
          <w:spacing w:val="-8"/>
          <w:sz w:val="24"/>
        </w:rPr>
        <w:t xml:space="preserve"> </w:t>
      </w:r>
      <w:r>
        <w:rPr>
          <w:sz w:val="24"/>
        </w:rPr>
        <w:t xml:space="preserve">нормативам,</w:t>
      </w:r>
      <w:r>
        <w:rPr>
          <w:spacing w:val="-7"/>
          <w:sz w:val="24"/>
        </w:rPr>
        <w:t xml:space="preserve"> </w:t>
      </w:r>
      <w:r>
        <w:rPr>
          <w:sz w:val="24"/>
        </w:rPr>
        <w:t xml:space="preserve">обеспечивают</w:t>
      </w:r>
      <w:r>
        <w:rPr>
          <w:spacing w:val="-4"/>
          <w:sz w:val="24"/>
        </w:rPr>
        <w:t xml:space="preserve"> </w:t>
      </w:r>
      <w:r>
        <w:rPr>
          <w:sz w:val="24"/>
        </w:rPr>
        <w:t xml:space="preserve">возможность</w:t>
      </w:r>
      <w:r>
        <w:rPr>
          <w:spacing w:val="-3"/>
          <w:sz w:val="24"/>
        </w:rPr>
        <w:t xml:space="preserve"> </w:t>
      </w:r>
      <w:r>
        <w:rPr>
          <w:sz w:val="24"/>
        </w:rPr>
        <w:t xml:space="preserve">безопасной</w:t>
      </w:r>
      <w:r>
        <w:rPr>
          <w:spacing w:val="-8"/>
          <w:sz w:val="24"/>
        </w:rPr>
        <w:t xml:space="preserve"> </w:t>
      </w:r>
      <w:r>
        <w:rPr>
          <w:sz w:val="24"/>
        </w:rPr>
        <w:t xml:space="preserve">и комфортной организации всех видов урочной и внеурочной деятельности для всех ее участников, однако для реализации требований ФГОС ООО требуется реконструкция здания МОУ СОШ с.Сохондо и прилегающего участка.</w:t>
      </w:r>
      <w:r/>
    </w:p>
    <w:p>
      <w:pPr>
        <w:ind w:left="222" w:right="1745" w:firstLine="0"/>
        <w:jc w:val="left"/>
        <w:spacing w:before="200" w:line="451" w:lineRule="auto"/>
        <w:rPr>
          <w:sz w:val="24"/>
        </w:rPr>
      </w:pPr>
      <w:r>
        <w:rPr>
          <w:sz w:val="24"/>
        </w:rPr>
        <w:t xml:space="preserve">Здание</w:t>
      </w:r>
      <w:r>
        <w:rPr>
          <w:spacing w:val="-4"/>
          <w:sz w:val="24"/>
        </w:rPr>
        <w:t xml:space="preserve"> </w:t>
      </w:r>
      <w:r>
        <w:rPr>
          <w:sz w:val="24"/>
        </w:rPr>
        <w:t xml:space="preserve">МОУ</w:t>
      </w:r>
      <w:r>
        <w:rPr>
          <w:spacing w:val="-5"/>
          <w:sz w:val="24"/>
        </w:rPr>
        <w:t xml:space="preserve"> </w:t>
      </w:r>
      <w:r>
        <w:rPr>
          <w:sz w:val="24"/>
        </w:rPr>
        <w:t xml:space="preserve">СОШ</w:t>
      </w:r>
      <w:r>
        <w:rPr>
          <w:spacing w:val="-5"/>
          <w:sz w:val="24"/>
        </w:rPr>
        <w:t xml:space="preserve"> </w:t>
      </w:r>
      <w:r>
        <w:rPr>
          <w:sz w:val="24"/>
        </w:rPr>
        <w:t xml:space="preserve">с.Сохондо</w:t>
      </w:r>
      <w:r>
        <w:rPr>
          <w:spacing w:val="-3"/>
          <w:sz w:val="24"/>
        </w:rPr>
        <w:t xml:space="preserve"> </w:t>
      </w:r>
      <w:r>
        <w:rPr>
          <w:sz w:val="24"/>
        </w:rPr>
        <w:t xml:space="preserve">было построено</w:t>
      </w:r>
      <w:r>
        <w:rPr>
          <w:spacing w:val="-7"/>
          <w:sz w:val="24"/>
        </w:rPr>
        <w:t xml:space="preserve"> </w:t>
      </w:r>
      <w:r>
        <w:rPr>
          <w:sz w:val="24"/>
        </w:rPr>
        <w:t xml:space="preserve">в</w:t>
      </w:r>
      <w:r>
        <w:rPr>
          <w:spacing w:val="-2"/>
          <w:sz w:val="24"/>
        </w:rPr>
        <w:t xml:space="preserve"> </w:t>
      </w:r>
      <w:r>
        <w:rPr>
          <w:sz w:val="24"/>
        </w:rPr>
        <w:t xml:space="preserve">1995</w:t>
      </w:r>
      <w:r>
        <w:rPr>
          <w:spacing w:val="-7"/>
          <w:sz w:val="24"/>
        </w:rPr>
        <w:t xml:space="preserve"> </w:t>
      </w:r>
      <w:r>
        <w:rPr>
          <w:sz w:val="24"/>
        </w:rPr>
        <w:t xml:space="preserve">году.</w:t>
      </w:r>
      <w:r>
        <w:rPr>
          <w:spacing w:val="-1"/>
          <w:sz w:val="24"/>
        </w:rPr>
        <w:t xml:space="preserve"> </w:t>
      </w:r>
      <w:r>
        <w:rPr>
          <w:sz w:val="24"/>
        </w:rPr>
        <w:t xml:space="preserve">Здание</w:t>
      </w:r>
      <w:r>
        <w:rPr>
          <w:spacing w:val="-4"/>
          <w:sz w:val="24"/>
        </w:rPr>
        <w:t xml:space="preserve"> </w:t>
      </w:r>
      <w:r>
        <w:rPr>
          <w:sz w:val="24"/>
        </w:rPr>
        <w:t xml:space="preserve">имеет</w:t>
      </w:r>
      <w:r>
        <w:rPr>
          <w:spacing w:val="-6"/>
          <w:sz w:val="24"/>
        </w:rPr>
        <w:t xml:space="preserve"> </w:t>
      </w:r>
      <w:r>
        <w:rPr>
          <w:sz w:val="24"/>
        </w:rPr>
        <w:t xml:space="preserve">1</w:t>
      </w:r>
      <w:r>
        <w:rPr>
          <w:spacing w:val="-3"/>
          <w:sz w:val="24"/>
        </w:rPr>
        <w:t xml:space="preserve"> </w:t>
      </w:r>
      <w:r>
        <w:rPr>
          <w:sz w:val="24"/>
        </w:rPr>
        <w:t xml:space="preserve">этаж. Проектная мощность – 85 обучающихся в одну смену.</w:t>
      </w:r>
      <w:r/>
    </w:p>
    <w:p>
      <w:pPr>
        <w:ind w:left="222" w:right="908" w:firstLine="0"/>
        <w:jc w:val="left"/>
        <w:spacing w:before="0" w:line="276" w:lineRule="auto"/>
        <w:rPr>
          <w:sz w:val="24"/>
        </w:rPr>
      </w:pPr>
      <w:r>
        <w:rPr>
          <w:sz w:val="24"/>
        </w:rPr>
        <w:t xml:space="preserve">В Учреждении выделяются и оборудуются помещения для реализации образовательной деятельности</w:t>
      </w:r>
      <w:r>
        <w:rPr>
          <w:spacing w:val="-14"/>
          <w:sz w:val="24"/>
        </w:rPr>
        <w:t xml:space="preserve"> </w:t>
      </w:r>
      <w:r>
        <w:rPr>
          <w:sz w:val="24"/>
        </w:rPr>
        <w:t xml:space="preserve">обучающихся,</w:t>
      </w:r>
      <w:r>
        <w:rPr>
          <w:spacing w:val="-5"/>
          <w:sz w:val="24"/>
        </w:rPr>
        <w:t xml:space="preserve"> </w:t>
      </w:r>
      <w:r>
        <w:rPr>
          <w:sz w:val="24"/>
        </w:rPr>
        <w:t xml:space="preserve">административной</w:t>
      </w:r>
      <w:r>
        <w:rPr>
          <w:spacing w:val="-10"/>
          <w:sz w:val="24"/>
        </w:rPr>
        <w:t xml:space="preserve"> </w:t>
      </w:r>
      <w:r>
        <w:rPr>
          <w:sz w:val="24"/>
        </w:rPr>
        <w:t xml:space="preserve">и</w:t>
      </w:r>
      <w:r>
        <w:rPr>
          <w:spacing w:val="-6"/>
          <w:sz w:val="24"/>
        </w:rPr>
        <w:t xml:space="preserve"> </w:t>
      </w:r>
      <w:r>
        <w:rPr>
          <w:sz w:val="24"/>
        </w:rPr>
        <w:t xml:space="preserve">хозяйственной</w:t>
      </w:r>
      <w:r>
        <w:rPr>
          <w:spacing w:val="-6"/>
          <w:sz w:val="24"/>
        </w:rPr>
        <w:t xml:space="preserve"> </w:t>
      </w:r>
      <w:r>
        <w:rPr>
          <w:sz w:val="24"/>
        </w:rPr>
        <w:t xml:space="preserve">деятельности.</w:t>
      </w:r>
      <w:r>
        <w:rPr>
          <w:spacing w:val="-5"/>
          <w:sz w:val="24"/>
        </w:rPr>
        <w:t xml:space="preserve"> </w:t>
      </w:r>
      <w:r>
        <w:rPr>
          <w:sz w:val="24"/>
        </w:rPr>
        <w:t xml:space="preserve">Выделение (назначение) помещений осуществляется с учетом ООП ООО,</w:t>
      </w:r>
      <w:r/>
    </w:p>
    <w:p>
      <w:pPr>
        <w:jc w:val="left"/>
        <w:spacing w:after="0" w:line="276" w:lineRule="auto"/>
        <w:rPr>
          <w:sz w:val="24"/>
        </w:rPr>
        <w:sectPr>
          <w:footnotePr/>
          <w:endnotePr/>
          <w:type w:val="nextPage"/>
          <w:pgSz w:w="11910" w:h="16840" w:orient="portrait"/>
          <w:pgMar w:top="920" w:right="320" w:bottom="1580" w:left="940" w:header="0" w:footer="1392" w:gutter="0"/>
          <w:cols w:num="1" w:sep="0" w:space="1701" w:equalWidth="1"/>
          <w:docGrid w:linePitch="360"/>
        </w:sectPr>
      </w:pPr>
      <w:r>
        <w:rPr>
          <w:sz w:val="24"/>
        </w:rPr>
      </w:r>
      <w:r/>
    </w:p>
    <w:p>
      <w:pPr>
        <w:ind w:left="222" w:right="636" w:firstLine="0"/>
        <w:jc w:val="left"/>
        <w:spacing w:before="75" w:line="446" w:lineRule="auto"/>
        <w:rPr>
          <w:sz w:val="24"/>
        </w:rPr>
      </w:pPr>
      <w:r>
        <w:rPr>
          <w:sz w:val="24"/>
        </w:rPr>
        <w:t xml:space="preserve">ее</w:t>
      </w:r>
      <w:r>
        <w:rPr>
          <w:spacing w:val="-3"/>
          <w:sz w:val="24"/>
        </w:rPr>
        <w:t xml:space="preserve"> </w:t>
      </w:r>
      <w:r>
        <w:rPr>
          <w:sz w:val="24"/>
        </w:rPr>
        <w:t xml:space="preserve">специализации</w:t>
      </w:r>
      <w:r>
        <w:rPr>
          <w:spacing w:val="-6"/>
          <w:sz w:val="24"/>
        </w:rPr>
        <w:t xml:space="preserve"> </w:t>
      </w:r>
      <w:r>
        <w:rPr>
          <w:sz w:val="24"/>
        </w:rPr>
        <w:t xml:space="preserve">и</w:t>
      </w:r>
      <w:r>
        <w:rPr>
          <w:spacing w:val="-6"/>
          <w:sz w:val="24"/>
        </w:rPr>
        <w:t xml:space="preserve"> </w:t>
      </w:r>
      <w:r>
        <w:rPr>
          <w:sz w:val="24"/>
        </w:rPr>
        <w:t xml:space="preserve">программы</w:t>
      </w:r>
      <w:r>
        <w:rPr>
          <w:spacing w:val="-5"/>
          <w:sz w:val="24"/>
        </w:rPr>
        <w:t xml:space="preserve"> </w:t>
      </w:r>
      <w:r>
        <w:rPr>
          <w:sz w:val="24"/>
        </w:rPr>
        <w:t xml:space="preserve">развития,</w:t>
      </w:r>
      <w:r>
        <w:rPr>
          <w:spacing w:val="-5"/>
          <w:sz w:val="24"/>
        </w:rPr>
        <w:t xml:space="preserve"> </w:t>
      </w:r>
      <w:r>
        <w:rPr>
          <w:sz w:val="24"/>
        </w:rPr>
        <w:t xml:space="preserve">а</w:t>
      </w:r>
      <w:r>
        <w:rPr>
          <w:spacing w:val="-3"/>
          <w:sz w:val="24"/>
        </w:rPr>
        <w:t xml:space="preserve"> </w:t>
      </w:r>
      <w:r>
        <w:rPr>
          <w:sz w:val="24"/>
        </w:rPr>
        <w:t xml:space="preserve">также</w:t>
      </w:r>
      <w:r>
        <w:rPr>
          <w:spacing w:val="-3"/>
          <w:sz w:val="24"/>
        </w:rPr>
        <w:t xml:space="preserve"> </w:t>
      </w:r>
      <w:r>
        <w:rPr>
          <w:sz w:val="24"/>
        </w:rPr>
        <w:t xml:space="preserve">иных</w:t>
      </w:r>
      <w:r>
        <w:rPr>
          <w:spacing w:val="-7"/>
          <w:sz w:val="24"/>
        </w:rPr>
        <w:t xml:space="preserve"> </w:t>
      </w:r>
      <w:r>
        <w:rPr>
          <w:sz w:val="24"/>
        </w:rPr>
        <w:t xml:space="preserve">особенностей</w:t>
      </w:r>
      <w:r>
        <w:rPr>
          <w:spacing w:val="-2"/>
          <w:sz w:val="24"/>
        </w:rPr>
        <w:t xml:space="preserve"> </w:t>
      </w:r>
      <w:r>
        <w:rPr>
          <w:sz w:val="24"/>
        </w:rPr>
        <w:t xml:space="preserve">реализуемой</w:t>
      </w:r>
      <w:r>
        <w:rPr>
          <w:spacing w:val="-6"/>
          <w:sz w:val="24"/>
        </w:rPr>
        <w:t xml:space="preserve"> </w:t>
      </w:r>
      <w:r>
        <w:rPr>
          <w:sz w:val="24"/>
        </w:rPr>
        <w:t xml:space="preserve">ООП</w:t>
      </w:r>
      <w:r>
        <w:rPr>
          <w:spacing w:val="-3"/>
          <w:sz w:val="24"/>
        </w:rPr>
        <w:t xml:space="preserve"> </w:t>
      </w:r>
      <w:r>
        <w:rPr>
          <w:sz w:val="24"/>
        </w:rPr>
        <w:t xml:space="preserve">ООО. В МОУ СОШ с.Сохондо имеются в наличии:</w:t>
      </w:r>
      <w:r/>
    </w:p>
    <w:p>
      <w:pPr>
        <w:ind w:left="222" w:right="0" w:firstLine="0"/>
        <w:jc w:val="left"/>
        <w:spacing w:before="6"/>
        <w:rPr>
          <w:sz w:val="24"/>
        </w:rPr>
      </w:pPr>
      <w:r>
        <w:rPr>
          <w:sz w:val="24"/>
        </w:rPr>
        <w:t xml:space="preserve">7</w:t>
      </w:r>
      <w:r>
        <w:rPr>
          <w:spacing w:val="-5"/>
          <w:sz w:val="24"/>
        </w:rPr>
        <w:t xml:space="preserve"> </w:t>
      </w:r>
      <w:r>
        <w:rPr>
          <w:sz w:val="24"/>
        </w:rPr>
        <w:t xml:space="preserve">общеучебных</w:t>
      </w:r>
      <w:r>
        <w:rPr>
          <w:spacing w:val="-4"/>
          <w:sz w:val="24"/>
        </w:rPr>
        <w:t xml:space="preserve"> </w:t>
      </w:r>
      <w:r>
        <w:rPr>
          <w:spacing w:val="-2"/>
          <w:sz w:val="24"/>
        </w:rPr>
        <w:t xml:space="preserve">кабинетов;</w:t>
      </w:r>
      <w:r/>
    </w:p>
    <w:p>
      <w:pPr>
        <w:ind w:left="222" w:right="125" w:firstLine="0"/>
        <w:jc w:val="left"/>
        <w:spacing w:before="243" w:line="276" w:lineRule="auto"/>
        <w:rPr>
          <w:sz w:val="24"/>
        </w:rPr>
      </w:pPr>
      <w:r>
        <w:rPr>
          <w:sz w:val="24"/>
        </w:rPr>
        <w:t xml:space="preserve">1</w:t>
      </w:r>
      <w:r>
        <w:rPr>
          <w:spacing w:val="-3"/>
          <w:sz w:val="24"/>
        </w:rPr>
        <w:t xml:space="preserve"> </w:t>
      </w:r>
      <w:r>
        <w:rPr>
          <w:sz w:val="24"/>
        </w:rPr>
        <w:t xml:space="preserve">компьютерный</w:t>
      </w:r>
      <w:r>
        <w:rPr>
          <w:spacing w:val="-3"/>
          <w:sz w:val="24"/>
        </w:rPr>
        <w:t xml:space="preserve"> </w:t>
      </w:r>
      <w:r>
        <w:rPr>
          <w:sz w:val="24"/>
        </w:rPr>
        <w:t xml:space="preserve">класс</w:t>
      </w:r>
      <w:r>
        <w:rPr>
          <w:spacing w:val="-4"/>
          <w:sz w:val="24"/>
        </w:rPr>
        <w:t xml:space="preserve"> </w:t>
      </w:r>
      <w:r>
        <w:rPr>
          <w:sz w:val="24"/>
        </w:rPr>
        <w:t xml:space="preserve">(5</w:t>
      </w:r>
      <w:r>
        <w:rPr>
          <w:spacing w:val="-8"/>
          <w:sz w:val="24"/>
        </w:rPr>
        <w:t xml:space="preserve"> </w:t>
      </w:r>
      <w:r>
        <w:rPr>
          <w:sz w:val="24"/>
        </w:rPr>
        <w:t xml:space="preserve">рабочих</w:t>
      </w:r>
      <w:r>
        <w:rPr>
          <w:spacing w:val="-8"/>
          <w:sz w:val="24"/>
        </w:rPr>
        <w:t xml:space="preserve"> </w:t>
      </w:r>
      <w:r>
        <w:rPr>
          <w:sz w:val="24"/>
        </w:rPr>
        <w:t xml:space="preserve">мест),</w:t>
      </w:r>
      <w:r>
        <w:rPr>
          <w:spacing w:val="-6"/>
          <w:sz w:val="24"/>
        </w:rPr>
        <w:t xml:space="preserve"> </w:t>
      </w:r>
      <w:r>
        <w:rPr>
          <w:sz w:val="24"/>
        </w:rPr>
        <w:t xml:space="preserve">оборудованных</w:t>
      </w:r>
      <w:r>
        <w:rPr>
          <w:spacing w:val="-8"/>
          <w:sz w:val="24"/>
        </w:rPr>
        <w:t xml:space="preserve"> </w:t>
      </w:r>
      <w:r>
        <w:rPr>
          <w:sz w:val="24"/>
        </w:rPr>
        <w:t xml:space="preserve">металлической</w:t>
      </w:r>
      <w:r>
        <w:rPr>
          <w:spacing w:val="-7"/>
          <w:sz w:val="24"/>
        </w:rPr>
        <w:t xml:space="preserve"> </w:t>
      </w:r>
      <w:r>
        <w:rPr>
          <w:sz w:val="24"/>
        </w:rPr>
        <w:t xml:space="preserve">дверью,</w:t>
      </w:r>
      <w:r>
        <w:rPr>
          <w:spacing w:val="-2"/>
          <w:sz w:val="24"/>
        </w:rPr>
        <w:t xml:space="preserve"> </w:t>
      </w:r>
      <w:r>
        <w:rPr>
          <w:sz w:val="24"/>
        </w:rPr>
        <w:t xml:space="preserve">электропроводкой, проточно-вытяжной вентиляцией, интерактивной доской;</w:t>
      </w:r>
      <w:r/>
    </w:p>
    <w:p>
      <w:pPr>
        <w:ind w:left="222" w:right="0" w:firstLine="0"/>
        <w:jc w:val="left"/>
        <w:spacing w:before="200" w:line="276" w:lineRule="auto"/>
        <w:rPr>
          <w:sz w:val="24"/>
        </w:rPr>
      </w:pPr>
      <w:r>
        <w:rPr>
          <w:sz w:val="24"/>
        </w:rPr>
        <w:t xml:space="preserve">Приспособленное</w:t>
      </w:r>
      <w:r>
        <w:rPr>
          <w:spacing w:val="-8"/>
          <w:sz w:val="24"/>
        </w:rPr>
        <w:t xml:space="preserve"> </w:t>
      </w:r>
      <w:r>
        <w:rPr>
          <w:sz w:val="24"/>
        </w:rPr>
        <w:t xml:space="preserve">помещение</w:t>
      </w:r>
      <w:r>
        <w:rPr>
          <w:spacing w:val="-8"/>
          <w:sz w:val="24"/>
        </w:rPr>
        <w:t xml:space="preserve"> </w:t>
      </w:r>
      <w:r>
        <w:rPr>
          <w:sz w:val="24"/>
        </w:rPr>
        <w:t xml:space="preserve">для</w:t>
      </w:r>
      <w:r>
        <w:rPr>
          <w:spacing w:val="-3"/>
          <w:sz w:val="24"/>
        </w:rPr>
        <w:t xml:space="preserve"> </w:t>
      </w:r>
      <w:r>
        <w:rPr>
          <w:sz w:val="24"/>
        </w:rPr>
        <w:t xml:space="preserve">питания</w:t>
      </w:r>
      <w:r>
        <w:rPr>
          <w:spacing w:val="-7"/>
          <w:sz w:val="24"/>
        </w:rPr>
        <w:t xml:space="preserve"> </w:t>
      </w:r>
      <w:r>
        <w:rPr>
          <w:sz w:val="24"/>
        </w:rPr>
        <w:t xml:space="preserve">обучающихся</w:t>
      </w:r>
      <w:r>
        <w:rPr>
          <w:spacing w:val="-3"/>
          <w:sz w:val="24"/>
        </w:rPr>
        <w:t xml:space="preserve"> </w:t>
      </w:r>
      <w:r>
        <w:rPr>
          <w:sz w:val="24"/>
        </w:rPr>
        <w:t xml:space="preserve">и</w:t>
      </w:r>
      <w:r>
        <w:rPr>
          <w:spacing w:val="-2"/>
          <w:sz w:val="24"/>
        </w:rPr>
        <w:t xml:space="preserve"> </w:t>
      </w:r>
      <w:r>
        <w:rPr>
          <w:sz w:val="24"/>
        </w:rPr>
        <w:t xml:space="preserve">педагогических</w:t>
      </w:r>
      <w:r>
        <w:rPr>
          <w:spacing w:val="-7"/>
          <w:sz w:val="24"/>
        </w:rPr>
        <w:t xml:space="preserve"> </w:t>
      </w:r>
      <w:r>
        <w:rPr>
          <w:sz w:val="24"/>
        </w:rPr>
        <w:t xml:space="preserve">работников, а</w:t>
      </w:r>
      <w:r>
        <w:rPr>
          <w:spacing w:val="-8"/>
          <w:sz w:val="24"/>
        </w:rPr>
        <w:t xml:space="preserve"> </w:t>
      </w:r>
      <w:r>
        <w:rPr>
          <w:sz w:val="24"/>
        </w:rPr>
        <w:t xml:space="preserve">также помещение для хранения и приготовления пищи;</w:t>
      </w:r>
      <w:r/>
    </w:p>
    <w:p>
      <w:pPr>
        <w:ind w:left="222" w:right="0" w:firstLine="0"/>
        <w:jc w:val="left"/>
        <w:spacing w:before="201"/>
        <w:rPr>
          <w:sz w:val="24"/>
        </w:rPr>
      </w:pPr>
      <w:r>
        <w:rPr>
          <w:sz w:val="24"/>
        </w:rPr>
        <w:t xml:space="preserve">административные</w:t>
      </w:r>
      <w:r>
        <w:rPr>
          <w:spacing w:val="-4"/>
          <w:sz w:val="24"/>
        </w:rPr>
        <w:t xml:space="preserve"> </w:t>
      </w:r>
      <w:r>
        <w:rPr>
          <w:sz w:val="24"/>
        </w:rPr>
        <w:t xml:space="preserve">и</w:t>
      </w:r>
      <w:r>
        <w:rPr>
          <w:spacing w:val="-5"/>
          <w:sz w:val="24"/>
        </w:rPr>
        <w:t xml:space="preserve"> </w:t>
      </w:r>
      <w:r>
        <w:rPr>
          <w:sz w:val="24"/>
        </w:rPr>
        <w:t xml:space="preserve">иные</w:t>
      </w:r>
      <w:r>
        <w:rPr>
          <w:spacing w:val="-3"/>
          <w:sz w:val="24"/>
        </w:rPr>
        <w:t xml:space="preserve"> </w:t>
      </w:r>
      <w:r>
        <w:rPr>
          <w:spacing w:val="-2"/>
          <w:sz w:val="24"/>
        </w:rPr>
        <w:t xml:space="preserve">помещения;</w:t>
      </w:r>
      <w:r/>
    </w:p>
    <w:p>
      <w:pPr>
        <w:ind w:left="222" w:right="151" w:firstLine="0"/>
        <w:jc w:val="left"/>
        <w:spacing w:before="242" w:line="276" w:lineRule="auto"/>
        <w:rPr>
          <w:sz w:val="24"/>
        </w:rPr>
      </w:pPr>
      <w:r>
        <w:rPr>
          <w:sz w:val="24"/>
        </w:rPr>
        <w:t xml:space="preserve">Материально-техническая</w:t>
      </w:r>
      <w:r>
        <w:rPr>
          <w:spacing w:val="-4"/>
          <w:sz w:val="24"/>
        </w:rPr>
        <w:t xml:space="preserve"> </w:t>
      </w:r>
      <w:r>
        <w:rPr>
          <w:sz w:val="24"/>
        </w:rPr>
        <w:t xml:space="preserve">база</w:t>
      </w:r>
      <w:r>
        <w:rPr>
          <w:spacing w:val="-5"/>
          <w:sz w:val="24"/>
        </w:rPr>
        <w:t xml:space="preserve"> </w:t>
      </w:r>
      <w:r>
        <w:rPr>
          <w:sz w:val="24"/>
        </w:rPr>
        <w:t xml:space="preserve">образовательной</w:t>
      </w:r>
      <w:r>
        <w:rPr>
          <w:spacing w:val="-7"/>
          <w:sz w:val="24"/>
        </w:rPr>
        <w:t xml:space="preserve"> </w:t>
      </w:r>
      <w:r>
        <w:rPr>
          <w:sz w:val="24"/>
        </w:rPr>
        <w:t xml:space="preserve">организации</w:t>
      </w:r>
      <w:r>
        <w:rPr>
          <w:spacing w:val="-7"/>
          <w:sz w:val="24"/>
        </w:rPr>
        <w:t xml:space="preserve"> </w:t>
      </w:r>
      <w:r>
        <w:rPr>
          <w:sz w:val="24"/>
        </w:rPr>
        <w:t xml:space="preserve">приведена</w:t>
      </w:r>
      <w:r>
        <w:rPr>
          <w:spacing w:val="-5"/>
          <w:sz w:val="24"/>
        </w:rPr>
        <w:t xml:space="preserve"> </w:t>
      </w:r>
      <w:r>
        <w:rPr>
          <w:sz w:val="24"/>
        </w:rPr>
        <w:t xml:space="preserve">в</w:t>
      </w:r>
      <w:r>
        <w:rPr>
          <w:spacing w:val="-3"/>
          <w:sz w:val="24"/>
        </w:rPr>
        <w:t xml:space="preserve"> </w:t>
      </w:r>
      <w:r>
        <w:rPr>
          <w:sz w:val="24"/>
        </w:rPr>
        <w:t xml:space="preserve">соответствие</w:t>
      </w:r>
      <w:r>
        <w:rPr>
          <w:spacing w:val="-9"/>
          <w:sz w:val="24"/>
        </w:rPr>
        <w:t xml:space="preserve"> </w:t>
      </w:r>
      <w:r>
        <w:rPr>
          <w:sz w:val="24"/>
        </w:rPr>
        <w:t xml:space="preserve">с</w:t>
      </w:r>
      <w:r>
        <w:rPr>
          <w:spacing w:val="-5"/>
          <w:sz w:val="24"/>
        </w:rPr>
        <w:t xml:space="preserve"> </w:t>
      </w:r>
      <w:r>
        <w:rPr>
          <w:sz w:val="24"/>
        </w:rPr>
        <w:t xml:space="preserve">задачами по обеспечению реализации ООП ООО, необходимого учебно- материального оснащения</w:t>
      </w:r>
      <w:r/>
    </w:p>
    <w:p>
      <w:pPr>
        <w:ind w:left="222" w:right="0" w:firstLine="0"/>
        <w:jc w:val="left"/>
        <w:spacing w:before="0" w:line="275" w:lineRule="exact"/>
        <w:rPr>
          <w:sz w:val="24"/>
        </w:rPr>
      </w:pPr>
      <w:r>
        <w:rPr>
          <w:sz w:val="24"/>
        </w:rPr>
        <w:t xml:space="preserve">образовательных</w:t>
      </w:r>
      <w:r>
        <w:rPr>
          <w:spacing w:val="-11"/>
          <w:sz w:val="24"/>
        </w:rPr>
        <w:t xml:space="preserve"> </w:t>
      </w:r>
      <w:r>
        <w:rPr>
          <w:sz w:val="24"/>
        </w:rPr>
        <w:t xml:space="preserve">отношений</w:t>
      </w:r>
      <w:r>
        <w:rPr>
          <w:spacing w:val="-3"/>
          <w:sz w:val="24"/>
        </w:rPr>
        <w:t xml:space="preserve"> </w:t>
      </w:r>
      <w:r>
        <w:rPr>
          <w:sz w:val="24"/>
        </w:rPr>
        <w:t xml:space="preserve">и</w:t>
      </w:r>
      <w:r>
        <w:rPr>
          <w:spacing w:val="-8"/>
          <w:sz w:val="24"/>
        </w:rPr>
        <w:t xml:space="preserve"> </w:t>
      </w:r>
      <w:r>
        <w:rPr>
          <w:sz w:val="24"/>
        </w:rPr>
        <w:t xml:space="preserve">созданию</w:t>
      </w:r>
      <w:r>
        <w:rPr>
          <w:spacing w:val="-6"/>
          <w:sz w:val="24"/>
        </w:rPr>
        <w:t xml:space="preserve"> </w:t>
      </w:r>
      <w:r>
        <w:rPr>
          <w:sz w:val="24"/>
        </w:rPr>
        <w:t xml:space="preserve">соответствующей</w:t>
      </w:r>
      <w:r>
        <w:rPr>
          <w:spacing w:val="-3"/>
          <w:sz w:val="24"/>
        </w:rPr>
        <w:t xml:space="preserve"> </w:t>
      </w:r>
      <w:r>
        <w:rPr>
          <w:sz w:val="24"/>
        </w:rPr>
        <w:t xml:space="preserve">образовательной</w:t>
      </w:r>
      <w:r>
        <w:rPr>
          <w:spacing w:val="-4"/>
          <w:sz w:val="24"/>
        </w:rPr>
        <w:t xml:space="preserve"> </w:t>
      </w:r>
      <w:r>
        <w:rPr>
          <w:sz w:val="24"/>
        </w:rPr>
        <w:t xml:space="preserve">и</w:t>
      </w:r>
      <w:r>
        <w:rPr>
          <w:spacing w:val="-7"/>
          <w:sz w:val="24"/>
        </w:rPr>
        <w:t xml:space="preserve"> </w:t>
      </w:r>
      <w:r>
        <w:rPr>
          <w:sz w:val="24"/>
        </w:rPr>
        <w:t xml:space="preserve">социальной</w:t>
      </w:r>
      <w:r>
        <w:rPr>
          <w:spacing w:val="-3"/>
          <w:sz w:val="24"/>
        </w:rPr>
        <w:t xml:space="preserve"> </w:t>
      </w:r>
      <w:r>
        <w:rPr>
          <w:spacing w:val="-2"/>
          <w:sz w:val="24"/>
        </w:rPr>
        <w:t xml:space="preserve">среды.</w:t>
      </w:r>
      <w:r/>
    </w:p>
    <w:p>
      <w:pPr>
        <w:ind w:left="222" w:right="125" w:firstLine="0"/>
        <w:jc w:val="left"/>
        <w:spacing w:before="243" w:line="276" w:lineRule="auto"/>
        <w:rPr>
          <w:sz w:val="24"/>
        </w:rPr>
      </w:pPr>
      <w:r>
        <w:rPr>
          <w:sz w:val="24"/>
        </w:rP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w:t>
      </w:r>
      <w:r>
        <w:rPr>
          <w:spacing w:val="-8"/>
          <w:sz w:val="24"/>
        </w:rPr>
        <w:t xml:space="preserve"> </w:t>
      </w:r>
      <w:r>
        <w:rPr>
          <w:sz w:val="24"/>
        </w:rPr>
        <w:t xml:space="preserve">видов</w:t>
      </w:r>
      <w:r>
        <w:rPr>
          <w:spacing w:val="-6"/>
          <w:sz w:val="24"/>
        </w:rPr>
        <w:t xml:space="preserve"> </w:t>
      </w:r>
      <w:r>
        <w:rPr>
          <w:sz w:val="24"/>
        </w:rPr>
        <w:t xml:space="preserve">учебной</w:t>
      </w:r>
      <w:r>
        <w:rPr>
          <w:spacing w:val="-2"/>
          <w:sz w:val="24"/>
        </w:rPr>
        <w:t xml:space="preserve"> </w:t>
      </w:r>
      <w:r>
        <w:rPr>
          <w:sz w:val="24"/>
        </w:rPr>
        <w:t xml:space="preserve">и</w:t>
      </w:r>
      <w:r>
        <w:rPr>
          <w:spacing w:val="-7"/>
          <w:sz w:val="24"/>
        </w:rPr>
        <w:t xml:space="preserve"> </w:t>
      </w:r>
      <w:r>
        <w:rPr>
          <w:sz w:val="24"/>
        </w:rPr>
        <w:t xml:space="preserve">внеурочной</w:t>
      </w:r>
      <w:r>
        <w:rPr>
          <w:spacing w:val="-7"/>
          <w:sz w:val="24"/>
        </w:rPr>
        <w:t xml:space="preserve"> </w:t>
      </w:r>
      <w:r>
        <w:rPr>
          <w:sz w:val="24"/>
        </w:rPr>
        <w:t xml:space="preserve">деятельности</w:t>
      </w:r>
      <w:r>
        <w:rPr>
          <w:spacing w:val="-6"/>
          <w:sz w:val="24"/>
        </w:rPr>
        <w:t xml:space="preserve"> </w:t>
      </w:r>
      <w:r>
        <w:rPr>
          <w:sz w:val="24"/>
        </w:rPr>
        <w:t xml:space="preserve">для</w:t>
      </w:r>
      <w:r>
        <w:rPr>
          <w:spacing w:val="-3"/>
          <w:sz w:val="24"/>
        </w:rPr>
        <w:t xml:space="preserve"> </w:t>
      </w:r>
      <w:r>
        <w:rPr>
          <w:sz w:val="24"/>
        </w:rPr>
        <w:t xml:space="preserve">всех</w:t>
      </w:r>
      <w:r>
        <w:rPr>
          <w:spacing w:val="-3"/>
          <w:sz w:val="24"/>
        </w:rPr>
        <w:t xml:space="preserve"> </w:t>
      </w:r>
      <w:r>
        <w:rPr>
          <w:sz w:val="24"/>
        </w:rPr>
        <w:t xml:space="preserve">участников</w:t>
      </w:r>
      <w:r>
        <w:rPr>
          <w:spacing w:val="-6"/>
          <w:sz w:val="24"/>
        </w:rPr>
        <w:t xml:space="preserve"> </w:t>
      </w:r>
      <w:r>
        <w:rPr>
          <w:sz w:val="24"/>
        </w:rPr>
        <w:t xml:space="preserve">образовательной</w:t>
      </w:r>
      <w:r>
        <w:rPr>
          <w:spacing w:val="-7"/>
          <w:sz w:val="24"/>
        </w:rPr>
        <w:t xml:space="preserve"> </w:t>
      </w:r>
      <w:r>
        <w:rPr>
          <w:sz w:val="24"/>
        </w:rPr>
        <w:t xml:space="preserve">деятельности.</w:t>
      </w:r>
      <w:r/>
    </w:p>
    <w:p>
      <w:pPr>
        <w:ind w:left="222" w:right="151" w:firstLine="0"/>
        <w:jc w:val="left"/>
        <w:spacing w:before="200" w:line="276" w:lineRule="auto"/>
        <w:rPr>
          <w:sz w:val="24"/>
        </w:rPr>
      </w:pPr>
      <w:r>
        <w:rPr>
          <w:sz w:val="24"/>
        </w:rPr>
        <w:t xml:space="preserve">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w:t>
      </w:r>
      <w:r>
        <w:rPr>
          <w:spacing w:val="-5"/>
          <w:sz w:val="24"/>
        </w:rPr>
        <w:t xml:space="preserve"> </w:t>
      </w:r>
      <w:r>
        <w:rPr>
          <w:sz w:val="24"/>
        </w:rPr>
        <w:t xml:space="preserve">медицинских</w:t>
      </w:r>
      <w:r>
        <w:rPr>
          <w:spacing w:val="-10"/>
          <w:sz w:val="24"/>
        </w:rPr>
        <w:t xml:space="preserve"> </w:t>
      </w:r>
      <w:r>
        <w:rPr>
          <w:sz w:val="24"/>
        </w:rPr>
        <w:t xml:space="preserve">осмотров</w:t>
      </w:r>
      <w:r>
        <w:rPr>
          <w:spacing w:val="-5"/>
          <w:sz w:val="24"/>
        </w:rPr>
        <w:t xml:space="preserve"> </w:t>
      </w:r>
      <w:r>
        <w:rPr>
          <w:sz w:val="24"/>
        </w:rPr>
        <w:t xml:space="preserve">сотрудников,</w:t>
      </w:r>
      <w:r>
        <w:rPr>
          <w:spacing w:val="-9"/>
          <w:sz w:val="24"/>
        </w:rPr>
        <w:t xml:space="preserve"> </w:t>
      </w:r>
      <w:r>
        <w:rPr>
          <w:sz w:val="24"/>
        </w:rPr>
        <w:t xml:space="preserve">пищеблока,</w:t>
      </w:r>
      <w:r>
        <w:rPr>
          <w:spacing w:val="-4"/>
          <w:sz w:val="24"/>
        </w:rPr>
        <w:t xml:space="preserve"> </w:t>
      </w:r>
      <w:r>
        <w:rPr>
          <w:sz w:val="24"/>
        </w:rPr>
        <w:t xml:space="preserve">ежедневное</w:t>
      </w:r>
      <w:r>
        <w:rPr>
          <w:spacing w:val="-7"/>
          <w:sz w:val="24"/>
        </w:rPr>
        <w:t xml:space="preserve"> </w:t>
      </w:r>
      <w:r>
        <w:rPr>
          <w:sz w:val="24"/>
        </w:rPr>
        <w:t xml:space="preserve">проведение</w:t>
      </w:r>
      <w:r>
        <w:rPr>
          <w:spacing w:val="-7"/>
          <w:sz w:val="24"/>
        </w:rPr>
        <w:t xml:space="preserve"> </w:t>
      </w:r>
      <w:r>
        <w:rPr>
          <w:sz w:val="24"/>
        </w:rPr>
        <w:t xml:space="preserve">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r/>
    </w:p>
    <w:p>
      <w:pPr>
        <w:ind w:left="222" w:right="0" w:firstLine="0"/>
        <w:jc w:val="left"/>
        <w:spacing w:before="199"/>
        <w:rPr>
          <w:sz w:val="24"/>
        </w:rPr>
      </w:pPr>
      <w:r>
        <w:rPr>
          <w:sz w:val="24"/>
        </w:rPr>
        <w:t xml:space="preserve">Организация</w:t>
      </w:r>
      <w:r>
        <w:rPr>
          <w:spacing w:val="-11"/>
          <w:sz w:val="24"/>
        </w:rPr>
        <w:t xml:space="preserve"> </w:t>
      </w:r>
      <w:r>
        <w:rPr>
          <w:sz w:val="24"/>
        </w:rPr>
        <w:t xml:space="preserve">образовательного</w:t>
      </w:r>
      <w:r>
        <w:rPr>
          <w:spacing w:val="29"/>
          <w:sz w:val="24"/>
        </w:rPr>
        <w:t xml:space="preserve">  </w:t>
      </w:r>
      <w:r>
        <w:rPr>
          <w:sz w:val="24"/>
        </w:rPr>
        <w:t xml:space="preserve">деятельности</w:t>
      </w:r>
      <w:r>
        <w:rPr>
          <w:spacing w:val="26"/>
          <w:sz w:val="24"/>
        </w:rPr>
        <w:t xml:space="preserve">  </w:t>
      </w:r>
      <w:r>
        <w:rPr>
          <w:sz w:val="24"/>
        </w:rPr>
        <w:t xml:space="preserve">в</w:t>
      </w:r>
      <w:r>
        <w:rPr>
          <w:spacing w:val="28"/>
          <w:sz w:val="24"/>
        </w:rPr>
        <w:t xml:space="preserve">  </w:t>
      </w:r>
      <w:r>
        <w:rPr>
          <w:sz w:val="24"/>
        </w:rPr>
        <w:t xml:space="preserve">Учреждении</w:t>
      </w:r>
      <w:r>
        <w:rPr>
          <w:spacing w:val="77"/>
          <w:sz w:val="24"/>
        </w:rPr>
        <w:t xml:space="preserve"> </w:t>
      </w:r>
      <w:r>
        <w:rPr>
          <w:sz w:val="24"/>
        </w:rPr>
        <w:t xml:space="preserve">осуществляется</w:t>
      </w:r>
      <w:r>
        <w:rPr>
          <w:spacing w:val="29"/>
          <w:sz w:val="24"/>
        </w:rPr>
        <w:t xml:space="preserve">  </w:t>
      </w:r>
      <w:r>
        <w:rPr>
          <w:spacing w:val="-10"/>
          <w:sz w:val="24"/>
        </w:rPr>
        <w:t xml:space="preserve">в</w:t>
      </w:r>
      <w:r/>
    </w:p>
    <w:p>
      <w:pPr>
        <w:jc w:val="left"/>
        <w:spacing w:after="0"/>
        <w:rPr>
          <w:sz w:val="24"/>
        </w:rPr>
        <w:sectPr>
          <w:footnotePr/>
          <w:endnotePr/>
          <w:type w:val="nextPage"/>
          <w:pgSz w:w="11910" w:h="16840" w:orient="portrait"/>
          <w:pgMar w:top="940" w:right="320" w:bottom="1580" w:left="940" w:header="0" w:footer="1392" w:gutter="0"/>
          <w:cols w:num="1" w:sep="0" w:space="1701" w:equalWidth="1"/>
          <w:docGrid w:linePitch="360"/>
        </w:sectPr>
      </w:pPr>
      <w:r>
        <w:rPr>
          <w:sz w:val="24"/>
        </w:rPr>
      </w:r>
      <w:r/>
    </w:p>
    <w:p>
      <w:pPr>
        <w:ind w:left="118" w:right="729" w:firstLine="0"/>
        <w:jc w:val="left"/>
        <w:spacing w:before="75" w:line="276" w:lineRule="auto"/>
        <w:rPr>
          <w:sz w:val="24"/>
        </w:rPr>
      </w:pPr>
      <w:r>
        <w:rPr>
          <w:sz w:val="24"/>
        </w:rPr>
        <w:t xml:space="preserve">условиях</w:t>
      </w:r>
      <w:r>
        <w:rPr>
          <w:spacing w:val="-8"/>
          <w:sz w:val="24"/>
        </w:rPr>
        <w:t xml:space="preserve"> </w:t>
      </w:r>
      <w:r>
        <w:rPr>
          <w:sz w:val="24"/>
        </w:rPr>
        <w:t xml:space="preserve">классно-кабинетной</w:t>
      </w:r>
      <w:r>
        <w:rPr>
          <w:spacing w:val="-2"/>
          <w:sz w:val="24"/>
        </w:rPr>
        <w:t xml:space="preserve"> </w:t>
      </w:r>
      <w:r>
        <w:rPr>
          <w:sz w:val="24"/>
        </w:rPr>
        <w:t xml:space="preserve">системы</w:t>
      </w:r>
      <w:r>
        <w:rPr>
          <w:spacing w:val="-6"/>
          <w:sz w:val="24"/>
        </w:rPr>
        <w:t xml:space="preserve"> </w:t>
      </w:r>
      <w:r>
        <w:rPr>
          <w:sz w:val="24"/>
        </w:rPr>
        <w:t xml:space="preserve">в</w:t>
      </w:r>
      <w:r>
        <w:rPr>
          <w:spacing w:val="-2"/>
          <w:sz w:val="24"/>
        </w:rPr>
        <w:t xml:space="preserve"> </w:t>
      </w:r>
      <w:r>
        <w:rPr>
          <w:sz w:val="24"/>
        </w:rPr>
        <w:t xml:space="preserve">соответствии</w:t>
      </w:r>
      <w:r>
        <w:rPr>
          <w:spacing w:val="-7"/>
          <w:sz w:val="24"/>
        </w:rPr>
        <w:t xml:space="preserve"> </w:t>
      </w:r>
      <w:r>
        <w:rPr>
          <w:sz w:val="24"/>
        </w:rPr>
        <w:t xml:space="preserve">с</w:t>
      </w:r>
      <w:r>
        <w:rPr>
          <w:spacing w:val="-9"/>
          <w:sz w:val="24"/>
        </w:rPr>
        <w:t xml:space="preserve"> </w:t>
      </w:r>
      <w:r>
        <w:rPr>
          <w:sz w:val="24"/>
        </w:rPr>
        <w:t xml:space="preserve">основными</w:t>
      </w:r>
      <w:r>
        <w:rPr>
          <w:spacing w:val="-2"/>
          <w:sz w:val="24"/>
        </w:rPr>
        <w:t xml:space="preserve"> </w:t>
      </w:r>
      <w:r>
        <w:rPr>
          <w:sz w:val="24"/>
        </w:rPr>
        <w:t xml:space="preserve">нормами</w:t>
      </w:r>
      <w:r>
        <w:rPr>
          <w:spacing w:val="-11"/>
          <w:sz w:val="24"/>
        </w:rPr>
        <w:t xml:space="preserve"> </w:t>
      </w:r>
      <w:r>
        <w:rPr>
          <w:sz w:val="24"/>
        </w:rPr>
        <w:t xml:space="preserve">охраны</w:t>
      </w:r>
      <w:r>
        <w:rPr>
          <w:spacing w:val="-2"/>
          <w:sz w:val="24"/>
        </w:rPr>
        <w:t xml:space="preserve"> </w:t>
      </w:r>
      <w:r>
        <w:rPr>
          <w:sz w:val="24"/>
        </w:rPr>
        <w:t xml:space="preserve">труда</w:t>
      </w:r>
      <w:r>
        <w:rPr>
          <w:spacing w:val="-4"/>
          <w:sz w:val="24"/>
        </w:rPr>
        <w:t xml:space="preserve"> </w:t>
      </w:r>
      <w:r>
        <w:rPr>
          <w:sz w:val="24"/>
        </w:rPr>
        <w:t xml:space="preserve">и санитарно-гигиеническими правилами.</w:t>
      </w:r>
      <w:r/>
    </w:p>
    <w:p>
      <w:pPr>
        <w:ind w:left="118" w:right="0" w:firstLine="0"/>
        <w:jc w:val="left"/>
        <w:spacing w:before="201" w:line="276" w:lineRule="auto"/>
        <w:rPr>
          <w:sz w:val="24"/>
        </w:rPr>
      </w:pPr>
      <w:r>
        <w:rPr>
          <w:sz w:val="24"/>
        </w:rPr>
        <w:t xml:space="preserve">Материально-техническое</w:t>
      </w:r>
      <w:r>
        <w:rPr>
          <w:spacing w:val="-10"/>
          <w:sz w:val="24"/>
        </w:rPr>
        <w:t xml:space="preserve"> </w:t>
      </w:r>
      <w:r>
        <w:rPr>
          <w:sz w:val="24"/>
        </w:rPr>
        <w:t xml:space="preserve">оснащение</w:t>
      </w:r>
      <w:r>
        <w:rPr>
          <w:spacing w:val="-10"/>
          <w:sz w:val="24"/>
        </w:rPr>
        <w:t xml:space="preserve"> </w:t>
      </w:r>
      <w:r>
        <w:rPr>
          <w:sz w:val="24"/>
        </w:rPr>
        <w:t xml:space="preserve">образовательной</w:t>
      </w:r>
      <w:r>
        <w:rPr>
          <w:spacing w:val="-4"/>
          <w:sz w:val="24"/>
        </w:rPr>
        <w:t xml:space="preserve"> </w:t>
      </w:r>
      <w:r>
        <w:rPr>
          <w:sz w:val="24"/>
        </w:rPr>
        <w:t xml:space="preserve">деятельности</w:t>
      </w:r>
      <w:r>
        <w:rPr>
          <w:spacing w:val="-12"/>
          <w:sz w:val="24"/>
        </w:rPr>
        <w:t xml:space="preserve"> </w:t>
      </w:r>
      <w:r>
        <w:rPr>
          <w:sz w:val="24"/>
        </w:rPr>
        <w:t xml:space="preserve">обеспечивает</w:t>
      </w:r>
      <w:r>
        <w:rPr>
          <w:spacing w:val="-5"/>
          <w:sz w:val="24"/>
        </w:rPr>
        <w:t xml:space="preserve"> </w:t>
      </w:r>
      <w:r>
        <w:rPr>
          <w:sz w:val="24"/>
        </w:rPr>
        <w:t xml:space="preserve">следующие ключевые возможности:</w:t>
      </w:r>
      <w:r/>
    </w:p>
    <w:p>
      <w:pPr>
        <w:ind w:left="118" w:right="0" w:firstLine="0"/>
        <w:jc w:val="left"/>
        <w:spacing w:before="196"/>
        <w:rPr>
          <w:sz w:val="24"/>
        </w:rPr>
      </w:pPr>
      <w:r>
        <w:rPr>
          <w:sz w:val="24"/>
        </w:rPr>
        <w:t xml:space="preserve">осуществления</w:t>
      </w:r>
      <w:r>
        <w:rPr>
          <w:spacing w:val="-10"/>
          <w:sz w:val="24"/>
        </w:rPr>
        <w:t xml:space="preserve"> </w:t>
      </w:r>
      <w:r>
        <w:rPr>
          <w:sz w:val="24"/>
        </w:rPr>
        <w:t xml:space="preserve">обучающимися</w:t>
      </w:r>
      <w:r>
        <w:rPr>
          <w:spacing w:val="-7"/>
          <w:sz w:val="24"/>
        </w:rPr>
        <w:t xml:space="preserve"> </w:t>
      </w:r>
      <w:r>
        <w:rPr>
          <w:sz w:val="24"/>
        </w:rPr>
        <w:t xml:space="preserve">самостоятельной</w:t>
      </w:r>
      <w:r>
        <w:rPr>
          <w:spacing w:val="-6"/>
          <w:sz w:val="24"/>
        </w:rPr>
        <w:t xml:space="preserve"> </w:t>
      </w:r>
      <w:r>
        <w:rPr>
          <w:sz w:val="24"/>
        </w:rPr>
        <w:t xml:space="preserve">познавательной</w:t>
      </w:r>
      <w:r>
        <w:rPr>
          <w:spacing w:val="-10"/>
          <w:sz w:val="24"/>
        </w:rPr>
        <w:t xml:space="preserve"> </w:t>
      </w:r>
      <w:r>
        <w:rPr>
          <w:spacing w:val="-2"/>
          <w:sz w:val="24"/>
        </w:rPr>
        <w:t xml:space="preserve">деятельности;</w:t>
      </w:r>
      <w:r/>
    </w:p>
    <w:p>
      <w:pPr>
        <w:ind w:left="118" w:right="223" w:firstLine="0"/>
        <w:jc w:val="left"/>
        <w:spacing w:before="242" w:line="276" w:lineRule="auto"/>
        <w:rPr>
          <w:sz w:val="24"/>
        </w:rPr>
      </w:pPr>
      <w:r>
        <w:rPr>
          <w:sz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r>
        <w:rPr>
          <w:spacing w:val="-10"/>
          <w:sz w:val="24"/>
        </w:rPr>
        <w:t xml:space="preserve"> </w:t>
      </w:r>
      <w:r>
        <w:rPr>
          <w:sz w:val="24"/>
        </w:rPr>
        <w:t xml:space="preserve">цифрового</w:t>
      </w:r>
      <w:r>
        <w:rPr>
          <w:spacing w:val="-6"/>
          <w:sz w:val="24"/>
        </w:rPr>
        <w:t xml:space="preserve"> </w:t>
      </w:r>
      <w:r>
        <w:rPr>
          <w:sz w:val="24"/>
        </w:rPr>
        <w:t xml:space="preserve">(электронного)</w:t>
      </w:r>
      <w:r>
        <w:rPr>
          <w:spacing w:val="-9"/>
          <w:sz w:val="24"/>
        </w:rPr>
        <w:t xml:space="preserve"> </w:t>
      </w:r>
      <w:r>
        <w:rPr>
          <w:sz w:val="24"/>
        </w:rPr>
        <w:t xml:space="preserve">и</w:t>
      </w:r>
      <w:r>
        <w:rPr>
          <w:spacing w:val="-5"/>
          <w:sz w:val="24"/>
        </w:rPr>
        <w:t xml:space="preserve"> </w:t>
      </w:r>
      <w:r>
        <w:rPr>
          <w:sz w:val="24"/>
        </w:rPr>
        <w:t xml:space="preserve">традиционного</w:t>
      </w:r>
      <w:r>
        <w:rPr>
          <w:spacing w:val="-2"/>
          <w:sz w:val="24"/>
        </w:rPr>
        <w:t xml:space="preserve"> </w:t>
      </w:r>
      <w:r>
        <w:rPr>
          <w:sz w:val="24"/>
        </w:rPr>
        <w:t xml:space="preserve">измерения,</w:t>
      </w:r>
      <w:r>
        <w:rPr>
          <w:spacing w:val="-9"/>
          <w:sz w:val="24"/>
        </w:rPr>
        <w:t xml:space="preserve"> </w:t>
      </w:r>
      <w:r>
        <w:rPr>
          <w:sz w:val="24"/>
        </w:rPr>
        <w:t xml:space="preserve">виртуальных</w:t>
      </w:r>
      <w:r>
        <w:rPr>
          <w:spacing w:val="-10"/>
          <w:sz w:val="24"/>
        </w:rPr>
        <w:t xml:space="preserve"> </w:t>
      </w:r>
      <w:r>
        <w:rPr>
          <w:sz w:val="24"/>
        </w:rPr>
        <w:t xml:space="preserve">лабораторий, вещественных и виртуально-наглядных моделей и коллекций основных математических и</w:t>
      </w:r>
      <w:r/>
    </w:p>
    <w:p>
      <w:pPr>
        <w:ind w:left="118" w:right="4429" w:firstLine="0"/>
        <w:jc w:val="left"/>
        <w:spacing w:before="3" w:line="451" w:lineRule="auto"/>
        <w:rPr>
          <w:sz w:val="24"/>
        </w:rPr>
      </w:pPr>
      <w:r>
        <w:rPr>
          <w:sz w:val="24"/>
        </w:rPr>
        <w:t xml:space="preserve">естественнонаучных</w:t>
      </w:r>
      <w:r>
        <w:rPr>
          <w:spacing w:val="-14"/>
          <w:sz w:val="24"/>
        </w:rPr>
        <w:t xml:space="preserve"> </w:t>
      </w:r>
      <w:r>
        <w:rPr>
          <w:sz w:val="24"/>
        </w:rPr>
        <w:t xml:space="preserve">объектов</w:t>
      </w:r>
      <w:r>
        <w:rPr>
          <w:spacing w:val="-12"/>
          <w:sz w:val="24"/>
        </w:rPr>
        <w:t xml:space="preserve"> </w:t>
      </w:r>
      <w:r>
        <w:rPr>
          <w:sz w:val="24"/>
        </w:rPr>
        <w:t xml:space="preserve">и</w:t>
      </w:r>
      <w:r>
        <w:rPr>
          <w:spacing w:val="-9"/>
          <w:sz w:val="24"/>
        </w:rPr>
        <w:t xml:space="preserve"> </w:t>
      </w:r>
      <w:r>
        <w:rPr>
          <w:sz w:val="24"/>
        </w:rPr>
        <w:t xml:space="preserve">явлений; художественного творчества</w:t>
      </w:r>
      <w:r/>
    </w:p>
    <w:p>
      <w:pPr>
        <w:ind w:left="118" w:right="0" w:firstLine="0"/>
        <w:jc w:val="left"/>
        <w:spacing w:before="0" w:line="276" w:lineRule="auto"/>
        <w:rPr>
          <w:sz w:val="24"/>
        </w:rPr>
      </w:pPr>
      <w:r>
        <w:rPr>
          <w:sz w:val="24"/>
        </w:rPr>
        <w:t xml:space="preserve">развития личного опыта применения универсальных учебных действий в экологически ориентированной</w:t>
      </w:r>
      <w:r>
        <w:rPr>
          <w:spacing w:val="-5"/>
          <w:sz w:val="24"/>
        </w:rPr>
        <w:t xml:space="preserve"> </w:t>
      </w:r>
      <w:r>
        <w:rPr>
          <w:sz w:val="24"/>
        </w:rPr>
        <w:t xml:space="preserve">социальной</w:t>
      </w:r>
      <w:r>
        <w:rPr>
          <w:spacing w:val="-9"/>
          <w:sz w:val="24"/>
        </w:rPr>
        <w:t xml:space="preserve"> </w:t>
      </w:r>
      <w:r>
        <w:rPr>
          <w:sz w:val="24"/>
        </w:rPr>
        <w:t xml:space="preserve">деятельности,</w:t>
      </w:r>
      <w:r>
        <w:rPr>
          <w:spacing w:val="-9"/>
          <w:sz w:val="24"/>
        </w:rPr>
        <w:t xml:space="preserve"> </w:t>
      </w:r>
      <w:r>
        <w:rPr>
          <w:sz w:val="24"/>
        </w:rPr>
        <w:t xml:space="preserve">экологического</w:t>
      </w:r>
      <w:r>
        <w:rPr>
          <w:spacing w:val="-6"/>
          <w:sz w:val="24"/>
        </w:rPr>
        <w:t xml:space="preserve"> </w:t>
      </w:r>
      <w:r>
        <w:rPr>
          <w:sz w:val="24"/>
        </w:rPr>
        <w:t xml:space="preserve">мышления</w:t>
      </w:r>
      <w:r>
        <w:rPr>
          <w:spacing w:val="-6"/>
          <w:sz w:val="24"/>
        </w:rPr>
        <w:t xml:space="preserve"> </w:t>
      </w:r>
      <w:r>
        <w:rPr>
          <w:sz w:val="24"/>
        </w:rPr>
        <w:t xml:space="preserve">и</w:t>
      </w:r>
      <w:r>
        <w:rPr>
          <w:spacing w:val="-9"/>
          <w:sz w:val="24"/>
        </w:rPr>
        <w:t xml:space="preserve"> </w:t>
      </w:r>
      <w:r>
        <w:rPr>
          <w:sz w:val="24"/>
        </w:rPr>
        <w:t xml:space="preserve">экологической</w:t>
      </w:r>
      <w:r>
        <w:rPr>
          <w:spacing w:val="-9"/>
          <w:sz w:val="24"/>
        </w:rPr>
        <w:t xml:space="preserve"> </w:t>
      </w:r>
      <w:r>
        <w:rPr>
          <w:sz w:val="24"/>
        </w:rPr>
        <w:t xml:space="preserve">культуры;</w:t>
      </w:r>
      <w:r/>
    </w:p>
    <w:p>
      <w:pPr>
        <w:ind w:left="118" w:right="0" w:firstLine="0"/>
        <w:jc w:val="left"/>
        <w:spacing w:before="196"/>
        <w:rPr>
          <w:sz w:val="24"/>
        </w:rPr>
      </w:pPr>
      <w:r>
        <w:rPr>
          <w:sz w:val="24"/>
        </w:rPr>
        <w:t xml:space="preserve">базовое</w:t>
      </w:r>
      <w:r>
        <w:rPr>
          <w:spacing w:val="-9"/>
          <w:sz w:val="24"/>
        </w:rPr>
        <w:t xml:space="preserve"> </w:t>
      </w:r>
      <w:r>
        <w:rPr>
          <w:sz w:val="24"/>
        </w:rPr>
        <w:t xml:space="preserve">и</w:t>
      </w:r>
      <w:r>
        <w:rPr>
          <w:spacing w:val="-2"/>
          <w:sz w:val="24"/>
        </w:rPr>
        <w:t xml:space="preserve"> </w:t>
      </w:r>
      <w:r>
        <w:rPr>
          <w:sz w:val="24"/>
        </w:rPr>
        <w:t xml:space="preserve">углубленное</w:t>
      </w:r>
      <w:r>
        <w:rPr>
          <w:spacing w:val="-4"/>
          <w:sz w:val="24"/>
        </w:rPr>
        <w:t xml:space="preserve"> </w:t>
      </w:r>
      <w:r>
        <w:rPr>
          <w:sz w:val="24"/>
        </w:rPr>
        <w:t xml:space="preserve">изучение</w:t>
      </w:r>
      <w:r>
        <w:rPr>
          <w:spacing w:val="-4"/>
          <w:sz w:val="24"/>
        </w:rPr>
        <w:t xml:space="preserve"> </w:t>
      </w:r>
      <w:r>
        <w:rPr>
          <w:spacing w:val="-2"/>
          <w:sz w:val="24"/>
        </w:rPr>
        <w:t xml:space="preserve">предметов;</w:t>
      </w:r>
      <w:r/>
    </w:p>
    <w:p>
      <w:pPr>
        <w:ind w:left="118" w:right="0" w:firstLine="0"/>
        <w:jc w:val="left"/>
        <w:spacing w:before="242" w:line="276" w:lineRule="auto"/>
        <w:rPr>
          <w:sz w:val="24"/>
        </w:rPr>
      </w:pPr>
      <w:r>
        <w:rPr>
          <w:sz w:val="24"/>
        </w:rPr>
        <w:t xml:space="preserve">проектирования</w:t>
      </w:r>
      <w:r>
        <w:rPr>
          <w:spacing w:val="-8"/>
          <w:sz w:val="24"/>
        </w:rPr>
        <w:t xml:space="preserve"> </w:t>
      </w:r>
      <w:r>
        <w:rPr>
          <w:sz w:val="24"/>
        </w:rPr>
        <w:t xml:space="preserve">и</w:t>
      </w:r>
      <w:r>
        <w:rPr>
          <w:spacing w:val="-2"/>
          <w:sz w:val="24"/>
        </w:rPr>
        <w:t xml:space="preserve"> </w:t>
      </w:r>
      <w:r>
        <w:rPr>
          <w:sz w:val="24"/>
        </w:rPr>
        <w:t xml:space="preserve">конструирования,</w:t>
      </w:r>
      <w:r>
        <w:rPr>
          <w:spacing w:val="-1"/>
          <w:sz w:val="24"/>
        </w:rPr>
        <w:t xml:space="preserve"> </w:t>
      </w:r>
      <w:r>
        <w:rPr>
          <w:sz w:val="24"/>
        </w:rPr>
        <w:t xml:space="preserve">в</w:t>
      </w:r>
      <w:r>
        <w:rPr>
          <w:spacing w:val="-6"/>
          <w:sz w:val="24"/>
        </w:rPr>
        <w:t xml:space="preserve"> </w:t>
      </w:r>
      <w:r>
        <w:rPr>
          <w:sz w:val="24"/>
        </w:rPr>
        <w:t xml:space="preserve">том</w:t>
      </w:r>
      <w:r>
        <w:rPr>
          <w:spacing w:val="-6"/>
          <w:sz w:val="24"/>
        </w:rPr>
        <w:t xml:space="preserve"> </w:t>
      </w:r>
      <w:r>
        <w:rPr>
          <w:sz w:val="24"/>
        </w:rPr>
        <w:t xml:space="preserve">числе</w:t>
      </w:r>
      <w:r>
        <w:rPr>
          <w:spacing w:val="-4"/>
          <w:sz w:val="24"/>
        </w:rPr>
        <w:t xml:space="preserve"> </w:t>
      </w:r>
      <w:r>
        <w:rPr>
          <w:sz w:val="24"/>
        </w:rPr>
        <w:t xml:space="preserve">моделей</w:t>
      </w:r>
      <w:r>
        <w:rPr>
          <w:spacing w:val="-2"/>
          <w:sz w:val="24"/>
        </w:rPr>
        <w:t xml:space="preserve"> </w:t>
      </w:r>
      <w:r>
        <w:rPr>
          <w:sz w:val="24"/>
        </w:rPr>
        <w:t xml:space="preserve">с</w:t>
      </w:r>
      <w:r>
        <w:rPr>
          <w:spacing w:val="-4"/>
          <w:sz w:val="24"/>
        </w:rPr>
        <w:t xml:space="preserve"> </w:t>
      </w:r>
      <w:r>
        <w:rPr>
          <w:sz w:val="24"/>
        </w:rPr>
        <w:t xml:space="preserve">цифровым</w:t>
      </w:r>
      <w:r>
        <w:rPr>
          <w:spacing w:val="-6"/>
          <w:sz w:val="24"/>
        </w:rPr>
        <w:t xml:space="preserve"> </w:t>
      </w:r>
      <w:r>
        <w:rPr>
          <w:sz w:val="24"/>
        </w:rPr>
        <w:t xml:space="preserve">управлением</w:t>
      </w:r>
      <w:r>
        <w:rPr>
          <w:spacing w:val="-2"/>
          <w:sz w:val="24"/>
        </w:rPr>
        <w:t xml:space="preserve"> </w:t>
      </w:r>
      <w:r>
        <w:rPr>
          <w:sz w:val="24"/>
        </w:rPr>
        <w:t xml:space="preserve">и</w:t>
      </w:r>
      <w:r>
        <w:rPr>
          <w:spacing w:val="-7"/>
          <w:sz w:val="24"/>
        </w:rPr>
        <w:t xml:space="preserve"> </w:t>
      </w:r>
      <w:r>
        <w:rPr>
          <w:sz w:val="24"/>
        </w:rPr>
        <w:t xml:space="preserve">обратной связью, с использованием конструкторов, управления объектами; программирования;</w:t>
      </w:r>
      <w:r/>
    </w:p>
    <w:p>
      <w:pPr>
        <w:ind w:left="118" w:right="223" w:firstLine="0"/>
        <w:jc w:val="left"/>
        <w:spacing w:before="201" w:line="276" w:lineRule="auto"/>
        <w:rPr>
          <w:sz w:val="24"/>
        </w:rPr>
      </w:pPr>
      <w:r>
        <w:rPr>
          <w:sz w:val="24"/>
        </w:rPr>
        <w:t xml:space="preserve">наблюдения,</w:t>
      </w:r>
      <w:r>
        <w:rPr>
          <w:spacing w:val="-1"/>
          <w:sz w:val="24"/>
        </w:rPr>
        <w:t xml:space="preserve"> </w:t>
      </w:r>
      <w:r>
        <w:rPr>
          <w:sz w:val="24"/>
        </w:rPr>
        <w:t xml:space="preserve">наглядного</w:t>
      </w:r>
      <w:r>
        <w:rPr>
          <w:spacing w:val="-3"/>
          <w:sz w:val="24"/>
        </w:rPr>
        <w:t xml:space="preserve"> </w:t>
      </w:r>
      <w:r>
        <w:rPr>
          <w:sz w:val="24"/>
        </w:rPr>
        <w:t xml:space="preserve">представления</w:t>
      </w:r>
      <w:r>
        <w:rPr>
          <w:spacing w:val="-8"/>
          <w:sz w:val="24"/>
        </w:rPr>
        <w:t xml:space="preserve"> </w:t>
      </w:r>
      <w:r>
        <w:rPr>
          <w:sz w:val="24"/>
        </w:rPr>
        <w:t xml:space="preserve">и</w:t>
      </w:r>
      <w:r>
        <w:rPr>
          <w:spacing w:val="-2"/>
          <w:sz w:val="24"/>
        </w:rPr>
        <w:t xml:space="preserve"> </w:t>
      </w:r>
      <w:r>
        <w:rPr>
          <w:sz w:val="24"/>
        </w:rPr>
        <w:t xml:space="preserve">анализа</w:t>
      </w:r>
      <w:r>
        <w:rPr>
          <w:spacing w:val="-4"/>
          <w:sz w:val="24"/>
        </w:rPr>
        <w:t xml:space="preserve"> </w:t>
      </w:r>
      <w:r>
        <w:rPr>
          <w:sz w:val="24"/>
        </w:rPr>
        <w:t xml:space="preserve">данных;</w:t>
      </w:r>
      <w:r>
        <w:rPr>
          <w:spacing w:val="-8"/>
          <w:sz w:val="24"/>
        </w:rPr>
        <w:t xml:space="preserve"> </w:t>
      </w:r>
      <w:r>
        <w:rPr>
          <w:sz w:val="24"/>
        </w:rPr>
        <w:t xml:space="preserve">использования</w:t>
      </w:r>
      <w:r>
        <w:rPr>
          <w:spacing w:val="-8"/>
          <w:sz w:val="24"/>
        </w:rPr>
        <w:t xml:space="preserve"> </w:t>
      </w:r>
      <w:r>
        <w:rPr>
          <w:sz w:val="24"/>
        </w:rPr>
        <w:t xml:space="preserve">цифровых</w:t>
      </w:r>
      <w:r>
        <w:rPr>
          <w:spacing w:val="-8"/>
          <w:sz w:val="24"/>
        </w:rPr>
        <w:t xml:space="preserve"> </w:t>
      </w:r>
      <w:r>
        <w:rPr>
          <w:sz w:val="24"/>
        </w:rPr>
        <w:t xml:space="preserve">планов</w:t>
      </w:r>
      <w:r>
        <w:rPr>
          <w:spacing w:val="-6"/>
          <w:sz w:val="24"/>
        </w:rPr>
        <w:t xml:space="preserve"> </w:t>
      </w:r>
      <w:r>
        <w:rPr>
          <w:sz w:val="24"/>
        </w:rPr>
        <w:t xml:space="preserve">и карт, спутниковых изображений;</w:t>
      </w:r>
      <w:r/>
    </w:p>
    <w:p>
      <w:pPr>
        <w:ind w:left="118" w:right="747" w:firstLine="0"/>
        <w:jc w:val="left"/>
        <w:spacing w:before="200" w:line="276" w:lineRule="auto"/>
        <w:rPr>
          <w:sz w:val="24"/>
        </w:rPr>
      </w:pPr>
      <w:r>
        <w:rPr>
          <w:sz w:val="24"/>
        </w:rPr>
        <w:t xml:space="preserve">физического</w:t>
      </w:r>
      <w:r>
        <w:rPr>
          <w:spacing w:val="-5"/>
          <w:sz w:val="24"/>
        </w:rPr>
        <w:t xml:space="preserve"> </w:t>
      </w:r>
      <w:r>
        <w:rPr>
          <w:sz w:val="24"/>
        </w:rPr>
        <w:t xml:space="preserve">развития,</w:t>
      </w:r>
      <w:r>
        <w:rPr>
          <w:spacing w:val="-8"/>
          <w:sz w:val="24"/>
        </w:rPr>
        <w:t xml:space="preserve"> </w:t>
      </w:r>
      <w:r>
        <w:rPr>
          <w:sz w:val="24"/>
        </w:rPr>
        <w:t xml:space="preserve">систематических</w:t>
      </w:r>
      <w:r>
        <w:rPr>
          <w:spacing w:val="-10"/>
          <w:sz w:val="24"/>
        </w:rPr>
        <w:t xml:space="preserve"> </w:t>
      </w:r>
      <w:r>
        <w:rPr>
          <w:sz w:val="24"/>
        </w:rPr>
        <w:t xml:space="preserve">занятий</w:t>
      </w:r>
      <w:r>
        <w:rPr>
          <w:spacing w:val="-4"/>
          <w:sz w:val="24"/>
        </w:rPr>
        <w:t xml:space="preserve"> </w:t>
      </w:r>
      <w:r>
        <w:rPr>
          <w:sz w:val="24"/>
        </w:rPr>
        <w:t xml:space="preserve">физической</w:t>
      </w:r>
      <w:r>
        <w:rPr>
          <w:spacing w:val="-4"/>
          <w:sz w:val="24"/>
        </w:rPr>
        <w:t xml:space="preserve"> </w:t>
      </w:r>
      <w:r>
        <w:rPr>
          <w:sz w:val="24"/>
        </w:rPr>
        <w:t xml:space="preserve">культурой</w:t>
      </w:r>
      <w:r>
        <w:rPr>
          <w:spacing w:val="-4"/>
          <w:sz w:val="24"/>
        </w:rPr>
        <w:t xml:space="preserve"> </w:t>
      </w:r>
      <w:r>
        <w:rPr>
          <w:sz w:val="24"/>
        </w:rPr>
        <w:t xml:space="preserve">и</w:t>
      </w:r>
      <w:r>
        <w:rPr>
          <w:spacing w:val="-9"/>
          <w:sz w:val="24"/>
        </w:rPr>
        <w:t xml:space="preserve"> </w:t>
      </w:r>
      <w:r>
        <w:rPr>
          <w:sz w:val="24"/>
        </w:rPr>
        <w:t xml:space="preserve">спортом,</w:t>
      </w:r>
      <w:r>
        <w:rPr>
          <w:spacing w:val="-3"/>
          <w:sz w:val="24"/>
        </w:rPr>
        <w:t xml:space="preserve"> </w:t>
      </w:r>
      <w:r>
        <w:rPr>
          <w:sz w:val="24"/>
        </w:rPr>
        <w:t xml:space="preserve">участия</w:t>
      </w:r>
      <w:r>
        <w:rPr>
          <w:spacing w:val="-5"/>
          <w:sz w:val="24"/>
        </w:rPr>
        <w:t xml:space="preserve"> </w:t>
      </w:r>
      <w:r>
        <w:rPr>
          <w:sz w:val="24"/>
        </w:rPr>
        <w:t xml:space="preserve">в физкультурно-спортивных и оздоровительных мероприятиях;</w:t>
      </w:r>
      <w:r/>
    </w:p>
    <w:p>
      <w:pPr>
        <w:ind w:left="118" w:right="0" w:firstLine="0"/>
        <w:jc w:val="left"/>
        <w:spacing w:before="201" w:line="276" w:lineRule="auto"/>
        <w:rPr>
          <w:sz w:val="24"/>
        </w:rPr>
      </w:pPr>
      <w:r>
        <w:rPr>
          <w:sz w:val="24"/>
        </w:rPr>
        <w:t xml:space="preserve">занятий</w:t>
      </w:r>
      <w:r>
        <w:rPr>
          <w:spacing w:val="-7"/>
          <w:sz w:val="24"/>
        </w:rPr>
        <w:t xml:space="preserve"> </w:t>
      </w:r>
      <w:r>
        <w:rPr>
          <w:sz w:val="24"/>
        </w:rPr>
        <w:t xml:space="preserve">по изучению</w:t>
      </w:r>
      <w:r>
        <w:rPr>
          <w:spacing w:val="-5"/>
          <w:sz w:val="24"/>
        </w:rPr>
        <w:t xml:space="preserve"> </w:t>
      </w:r>
      <w:r>
        <w:rPr>
          <w:sz w:val="24"/>
        </w:rPr>
        <w:t xml:space="preserve">правил</w:t>
      </w:r>
      <w:r>
        <w:rPr>
          <w:spacing w:val="-3"/>
          <w:sz w:val="24"/>
        </w:rPr>
        <w:t xml:space="preserve"> </w:t>
      </w:r>
      <w:r>
        <w:rPr>
          <w:sz w:val="24"/>
        </w:rPr>
        <w:t xml:space="preserve">дорожного</w:t>
      </w:r>
      <w:r>
        <w:rPr>
          <w:spacing w:val="-3"/>
          <w:sz w:val="24"/>
        </w:rPr>
        <w:t xml:space="preserve"> </w:t>
      </w:r>
      <w:r>
        <w:rPr>
          <w:sz w:val="24"/>
        </w:rPr>
        <w:t xml:space="preserve">движения</w:t>
      </w:r>
      <w:r>
        <w:rPr>
          <w:spacing w:val="-3"/>
          <w:sz w:val="24"/>
        </w:rPr>
        <w:t xml:space="preserve"> </w:t>
      </w:r>
      <w:r>
        <w:rPr>
          <w:sz w:val="24"/>
        </w:rPr>
        <w:t xml:space="preserve">с</w:t>
      </w:r>
      <w:r>
        <w:rPr>
          <w:spacing w:val="-9"/>
          <w:sz w:val="24"/>
        </w:rPr>
        <w:t xml:space="preserve"> </w:t>
      </w:r>
      <w:r>
        <w:rPr>
          <w:sz w:val="24"/>
        </w:rPr>
        <w:t xml:space="preserve">использованием</w:t>
      </w:r>
      <w:r>
        <w:rPr>
          <w:spacing w:val="-6"/>
          <w:sz w:val="24"/>
        </w:rPr>
        <w:t xml:space="preserve"> </w:t>
      </w:r>
      <w:r>
        <w:rPr>
          <w:sz w:val="24"/>
        </w:rPr>
        <w:t xml:space="preserve">игр,</w:t>
      </w:r>
      <w:r>
        <w:rPr>
          <w:spacing w:val="-6"/>
          <w:sz w:val="24"/>
        </w:rPr>
        <w:t xml:space="preserve"> </w:t>
      </w:r>
      <w:r>
        <w:rPr>
          <w:sz w:val="24"/>
        </w:rPr>
        <w:t xml:space="preserve">оборудования,</w:t>
      </w:r>
      <w:r>
        <w:rPr>
          <w:spacing w:val="-1"/>
          <w:sz w:val="24"/>
        </w:rPr>
        <w:t xml:space="preserve"> </w:t>
      </w:r>
      <w:r>
        <w:rPr>
          <w:sz w:val="24"/>
        </w:rPr>
        <w:t xml:space="preserve">а</w:t>
      </w:r>
      <w:r>
        <w:rPr>
          <w:spacing w:val="-9"/>
          <w:sz w:val="24"/>
        </w:rPr>
        <w:t xml:space="preserve"> </w:t>
      </w:r>
      <w:r>
        <w:rPr>
          <w:sz w:val="24"/>
        </w:rPr>
        <w:t xml:space="preserve">также компьютерных технологий;</w:t>
      </w:r>
      <w:r/>
    </w:p>
    <w:p>
      <w:pPr>
        <w:ind w:left="118" w:right="0" w:firstLine="0"/>
        <w:jc w:val="left"/>
        <w:spacing w:before="201" w:line="276" w:lineRule="auto"/>
        <w:rPr>
          <w:sz w:val="24"/>
        </w:rPr>
      </w:pPr>
      <w:r>
        <w:rPr>
          <w:sz w:val="24"/>
        </w:rPr>
        <w:t xml:space="preserve">размещения</w:t>
      </w:r>
      <w:r>
        <w:rPr>
          <w:spacing w:val="-10"/>
          <w:sz w:val="24"/>
        </w:rPr>
        <w:t xml:space="preserve"> </w:t>
      </w:r>
      <w:r>
        <w:rPr>
          <w:sz w:val="24"/>
        </w:rPr>
        <w:t xml:space="preserve">продуктов</w:t>
      </w:r>
      <w:r>
        <w:rPr>
          <w:spacing w:val="-4"/>
          <w:sz w:val="24"/>
        </w:rPr>
        <w:t xml:space="preserve"> </w:t>
      </w:r>
      <w:r>
        <w:rPr>
          <w:sz w:val="24"/>
        </w:rPr>
        <w:t xml:space="preserve">познавательной,</w:t>
      </w:r>
      <w:r>
        <w:rPr>
          <w:spacing w:val="-8"/>
          <w:sz w:val="24"/>
        </w:rPr>
        <w:t xml:space="preserve"> </w:t>
      </w:r>
      <w:r>
        <w:rPr>
          <w:sz w:val="24"/>
        </w:rPr>
        <w:t xml:space="preserve">учебно-исследовательской</w:t>
      </w:r>
      <w:r>
        <w:rPr>
          <w:spacing w:val="-9"/>
          <w:sz w:val="24"/>
        </w:rPr>
        <w:t xml:space="preserve"> </w:t>
      </w:r>
      <w:r>
        <w:rPr>
          <w:sz w:val="24"/>
        </w:rPr>
        <w:t xml:space="preserve">и</w:t>
      </w:r>
      <w:r>
        <w:rPr>
          <w:spacing w:val="-4"/>
          <w:sz w:val="24"/>
        </w:rPr>
        <w:t xml:space="preserve"> </w:t>
      </w:r>
      <w:r>
        <w:rPr>
          <w:sz w:val="24"/>
        </w:rPr>
        <w:t xml:space="preserve">проектной</w:t>
      </w:r>
      <w:r>
        <w:rPr>
          <w:spacing w:val="-4"/>
          <w:sz w:val="24"/>
        </w:rPr>
        <w:t xml:space="preserve"> </w:t>
      </w:r>
      <w:r>
        <w:rPr>
          <w:sz w:val="24"/>
        </w:rPr>
        <w:t xml:space="preserve">деятельности обучающихся в информационно-образовательной среде Учреждения;</w:t>
      </w:r>
      <w:r/>
    </w:p>
    <w:p>
      <w:pPr>
        <w:ind w:left="118" w:right="0" w:firstLine="0"/>
        <w:jc w:val="left"/>
        <w:spacing w:before="201" w:line="276" w:lineRule="auto"/>
        <w:rPr>
          <w:sz w:val="24"/>
        </w:rPr>
      </w:pPr>
      <w:r>
        <w:rPr>
          <w:sz w:val="24"/>
        </w:rPr>
        <w:t xml:space="preserve">проектирования</w:t>
      </w:r>
      <w:r>
        <w:rPr>
          <w:spacing w:val="-8"/>
          <w:sz w:val="24"/>
        </w:rPr>
        <w:t xml:space="preserve"> </w:t>
      </w:r>
      <w:r>
        <w:rPr>
          <w:sz w:val="24"/>
        </w:rPr>
        <w:t xml:space="preserve">и</w:t>
      </w:r>
      <w:r>
        <w:rPr>
          <w:spacing w:val="-7"/>
          <w:sz w:val="24"/>
        </w:rPr>
        <w:t xml:space="preserve"> </w:t>
      </w:r>
      <w:r>
        <w:rPr>
          <w:sz w:val="24"/>
        </w:rPr>
        <w:t xml:space="preserve">организации</w:t>
      </w:r>
      <w:r>
        <w:rPr>
          <w:spacing w:val="-2"/>
          <w:sz w:val="24"/>
        </w:rPr>
        <w:t xml:space="preserve"> </w:t>
      </w:r>
      <w:r>
        <w:rPr>
          <w:sz w:val="24"/>
        </w:rPr>
        <w:t xml:space="preserve">индивидуальной</w:t>
      </w:r>
      <w:r>
        <w:rPr>
          <w:spacing w:val="-2"/>
          <w:sz w:val="24"/>
        </w:rPr>
        <w:t xml:space="preserve"> </w:t>
      </w:r>
      <w:r>
        <w:rPr>
          <w:sz w:val="24"/>
        </w:rPr>
        <w:t xml:space="preserve">и</w:t>
      </w:r>
      <w:r>
        <w:rPr>
          <w:spacing w:val="-7"/>
          <w:sz w:val="24"/>
        </w:rPr>
        <w:t xml:space="preserve"> </w:t>
      </w:r>
      <w:r>
        <w:rPr>
          <w:sz w:val="24"/>
        </w:rPr>
        <w:t xml:space="preserve">групповой</w:t>
      </w:r>
      <w:r>
        <w:rPr>
          <w:spacing w:val="-7"/>
          <w:sz w:val="24"/>
        </w:rPr>
        <w:t xml:space="preserve"> </w:t>
      </w:r>
      <w:r>
        <w:rPr>
          <w:sz w:val="24"/>
        </w:rPr>
        <w:t xml:space="preserve">деятельности,</w:t>
      </w:r>
      <w:r>
        <w:rPr>
          <w:spacing w:val="-10"/>
          <w:sz w:val="24"/>
        </w:rPr>
        <w:t xml:space="preserve"> </w:t>
      </w:r>
      <w:r>
        <w:rPr>
          <w:sz w:val="24"/>
        </w:rPr>
        <w:t xml:space="preserve">организации</w:t>
      </w:r>
      <w:r>
        <w:rPr>
          <w:spacing w:val="-7"/>
          <w:sz w:val="24"/>
        </w:rPr>
        <w:t xml:space="preserve"> </w:t>
      </w:r>
      <w:r>
        <w:rPr>
          <w:sz w:val="24"/>
        </w:rPr>
        <w:t xml:space="preserve">своего времени с использованием ИКТ;</w:t>
      </w:r>
      <w:r/>
    </w:p>
    <w:p>
      <w:pPr>
        <w:ind w:left="118" w:right="729" w:firstLine="0"/>
        <w:jc w:val="left"/>
        <w:spacing w:before="195" w:line="280" w:lineRule="auto"/>
        <w:rPr>
          <w:sz w:val="24"/>
        </w:rPr>
      </w:pPr>
      <w:r>
        <w:rPr>
          <w:sz w:val="24"/>
        </w:rPr>
        <w:t xml:space="preserve">планирование</w:t>
      </w:r>
      <w:r>
        <w:rPr>
          <w:spacing w:val="-12"/>
          <w:sz w:val="24"/>
        </w:rPr>
        <w:t xml:space="preserve"> </w:t>
      </w:r>
      <w:r>
        <w:rPr>
          <w:sz w:val="24"/>
        </w:rPr>
        <w:t xml:space="preserve">образовательной</w:t>
      </w:r>
      <w:r>
        <w:rPr>
          <w:spacing w:val="-5"/>
          <w:sz w:val="24"/>
        </w:rPr>
        <w:t xml:space="preserve"> </w:t>
      </w:r>
      <w:r>
        <w:rPr>
          <w:sz w:val="24"/>
        </w:rPr>
        <w:t xml:space="preserve">деятельности,</w:t>
      </w:r>
      <w:r>
        <w:rPr>
          <w:spacing w:val="-8"/>
          <w:sz w:val="24"/>
        </w:rPr>
        <w:t xml:space="preserve"> </w:t>
      </w:r>
      <w:r>
        <w:rPr>
          <w:sz w:val="24"/>
        </w:rPr>
        <w:t xml:space="preserve">фиксирования</w:t>
      </w:r>
      <w:r>
        <w:rPr>
          <w:spacing w:val="-6"/>
          <w:sz w:val="24"/>
        </w:rPr>
        <w:t xml:space="preserve"> </w:t>
      </w:r>
      <w:r>
        <w:rPr>
          <w:sz w:val="24"/>
        </w:rPr>
        <w:t xml:space="preserve">ее</w:t>
      </w:r>
      <w:r>
        <w:rPr>
          <w:spacing w:val="-2"/>
          <w:sz w:val="24"/>
        </w:rPr>
        <w:t xml:space="preserve"> </w:t>
      </w:r>
      <w:r>
        <w:rPr>
          <w:sz w:val="24"/>
        </w:rPr>
        <w:t xml:space="preserve">реализации</w:t>
      </w:r>
      <w:r>
        <w:rPr>
          <w:spacing w:val="-5"/>
          <w:sz w:val="24"/>
        </w:rPr>
        <w:t xml:space="preserve"> </w:t>
      </w:r>
      <w:r>
        <w:rPr>
          <w:sz w:val="24"/>
        </w:rPr>
        <w:t xml:space="preserve">в</w:t>
      </w:r>
      <w:r>
        <w:rPr>
          <w:spacing w:val="-1"/>
          <w:sz w:val="24"/>
        </w:rPr>
        <w:t xml:space="preserve"> </w:t>
      </w:r>
      <w:r>
        <w:rPr>
          <w:sz w:val="24"/>
        </w:rPr>
        <w:t xml:space="preserve">целом</w:t>
      </w:r>
      <w:r>
        <w:rPr>
          <w:spacing w:val="-1"/>
          <w:sz w:val="24"/>
        </w:rPr>
        <w:t xml:space="preserve"> </w:t>
      </w:r>
      <w:r>
        <w:rPr>
          <w:sz w:val="24"/>
        </w:rPr>
        <w:t xml:space="preserve">и</w:t>
      </w:r>
      <w:r>
        <w:rPr>
          <w:spacing w:val="-5"/>
          <w:sz w:val="24"/>
        </w:rPr>
        <w:t xml:space="preserve"> </w:t>
      </w:r>
      <w:r>
        <w:rPr>
          <w:sz w:val="24"/>
        </w:rPr>
        <w:t xml:space="preserve">на отдельных этапах;</w:t>
      </w:r>
      <w:r/>
    </w:p>
    <w:p>
      <w:pPr>
        <w:ind w:left="118" w:right="0" w:firstLine="0"/>
        <w:jc w:val="left"/>
        <w:spacing w:before="190"/>
        <w:rPr>
          <w:sz w:val="24"/>
        </w:rPr>
      </w:pPr>
      <w:r>
        <w:rPr>
          <w:sz w:val="24"/>
        </w:rPr>
        <w:t xml:space="preserve">выявления</w:t>
      </w:r>
      <w:r>
        <w:rPr>
          <w:spacing w:val="-2"/>
          <w:sz w:val="24"/>
        </w:rPr>
        <w:t xml:space="preserve"> </w:t>
      </w:r>
      <w:r>
        <w:rPr>
          <w:sz w:val="24"/>
        </w:rPr>
        <w:t xml:space="preserve">и</w:t>
      </w:r>
      <w:r>
        <w:rPr>
          <w:spacing w:val="-6"/>
          <w:sz w:val="24"/>
        </w:rPr>
        <w:t xml:space="preserve"> </w:t>
      </w:r>
      <w:r>
        <w:rPr>
          <w:sz w:val="24"/>
        </w:rPr>
        <w:t xml:space="preserve">фиксирования</w:t>
      </w:r>
      <w:r>
        <w:rPr>
          <w:spacing w:val="-7"/>
          <w:sz w:val="24"/>
        </w:rPr>
        <w:t xml:space="preserve"> </w:t>
      </w:r>
      <w:r>
        <w:rPr>
          <w:sz w:val="24"/>
        </w:rPr>
        <w:t xml:space="preserve">динамики</w:t>
      </w:r>
      <w:r>
        <w:rPr>
          <w:spacing w:val="-5"/>
          <w:sz w:val="24"/>
        </w:rPr>
        <w:t xml:space="preserve"> </w:t>
      </w:r>
      <w:r>
        <w:rPr>
          <w:sz w:val="24"/>
        </w:rPr>
        <w:t xml:space="preserve">промежуточных</w:t>
      </w:r>
      <w:r>
        <w:rPr>
          <w:spacing w:val="-7"/>
          <w:sz w:val="24"/>
        </w:rPr>
        <w:t xml:space="preserve"> </w:t>
      </w:r>
      <w:r>
        <w:rPr>
          <w:sz w:val="24"/>
        </w:rPr>
        <w:t xml:space="preserve">и</w:t>
      </w:r>
      <w:r>
        <w:rPr>
          <w:spacing w:val="-1"/>
          <w:sz w:val="24"/>
        </w:rPr>
        <w:t xml:space="preserve"> </w:t>
      </w:r>
      <w:r>
        <w:rPr>
          <w:sz w:val="24"/>
        </w:rPr>
        <w:t xml:space="preserve">итоговых</w:t>
      </w:r>
      <w:r>
        <w:rPr>
          <w:spacing w:val="-6"/>
          <w:sz w:val="24"/>
        </w:rPr>
        <w:t xml:space="preserve"> </w:t>
      </w:r>
      <w:r>
        <w:rPr>
          <w:spacing w:val="-2"/>
          <w:sz w:val="24"/>
        </w:rPr>
        <w:t xml:space="preserve">результатов;</w:t>
      </w:r>
      <w:r/>
    </w:p>
    <w:p>
      <w:pPr>
        <w:ind w:left="118" w:right="0" w:firstLine="0"/>
        <w:jc w:val="left"/>
        <w:spacing w:before="243" w:line="276" w:lineRule="auto"/>
        <w:rPr>
          <w:sz w:val="24"/>
        </w:rPr>
      </w:pPr>
      <w:r>
        <w:rPr>
          <w:sz w:val="24"/>
        </w:rPr>
        <w:t xml:space="preserve">обеспечения</w:t>
      </w:r>
      <w:r>
        <w:rPr>
          <w:spacing w:val="-3"/>
          <w:sz w:val="24"/>
        </w:rPr>
        <w:t xml:space="preserve"> </w:t>
      </w:r>
      <w:r>
        <w:rPr>
          <w:sz w:val="24"/>
        </w:rPr>
        <w:t xml:space="preserve">доступа</w:t>
      </w:r>
      <w:r>
        <w:rPr>
          <w:spacing w:val="-4"/>
          <w:sz w:val="24"/>
        </w:rPr>
        <w:t xml:space="preserve"> </w:t>
      </w:r>
      <w:r>
        <w:rPr>
          <w:sz w:val="24"/>
        </w:rPr>
        <w:t xml:space="preserve">в</w:t>
      </w:r>
      <w:r>
        <w:rPr>
          <w:spacing w:val="-2"/>
          <w:sz w:val="24"/>
        </w:rPr>
        <w:t xml:space="preserve"> </w:t>
      </w:r>
      <w:r>
        <w:rPr>
          <w:sz w:val="24"/>
        </w:rPr>
        <w:t xml:space="preserve">школьной</w:t>
      </w:r>
      <w:r>
        <w:rPr>
          <w:spacing w:val="-2"/>
          <w:sz w:val="24"/>
        </w:rPr>
        <w:t xml:space="preserve"> </w:t>
      </w:r>
      <w:r>
        <w:rPr>
          <w:sz w:val="24"/>
        </w:rPr>
        <w:t xml:space="preserve">библиотеке</w:t>
      </w:r>
      <w:r>
        <w:rPr>
          <w:spacing w:val="-4"/>
          <w:sz w:val="24"/>
        </w:rPr>
        <w:t xml:space="preserve"> </w:t>
      </w:r>
      <w:r>
        <w:rPr>
          <w:sz w:val="24"/>
        </w:rPr>
        <w:t xml:space="preserve">к</w:t>
      </w:r>
      <w:r>
        <w:rPr>
          <w:spacing w:val="-9"/>
          <w:sz w:val="24"/>
        </w:rPr>
        <w:t xml:space="preserve"> </w:t>
      </w:r>
      <w:r>
        <w:rPr>
          <w:sz w:val="24"/>
        </w:rPr>
        <w:t xml:space="preserve">информационным</w:t>
      </w:r>
      <w:r>
        <w:rPr>
          <w:spacing w:val="-6"/>
          <w:sz w:val="24"/>
        </w:rPr>
        <w:t xml:space="preserve"> </w:t>
      </w:r>
      <w:r>
        <w:rPr>
          <w:sz w:val="24"/>
        </w:rPr>
        <w:t xml:space="preserve">ресурсам</w:t>
      </w:r>
      <w:r>
        <w:rPr>
          <w:spacing w:val="-2"/>
          <w:sz w:val="24"/>
        </w:rPr>
        <w:t xml:space="preserve"> </w:t>
      </w:r>
      <w:r>
        <w:rPr>
          <w:sz w:val="24"/>
        </w:rPr>
        <w:t xml:space="preserve">Интернета,</w:t>
      </w:r>
      <w:r>
        <w:rPr>
          <w:spacing w:val="-1"/>
          <w:sz w:val="24"/>
        </w:rPr>
        <w:t xml:space="preserve"> </w:t>
      </w:r>
      <w:r>
        <w:rPr>
          <w:sz w:val="24"/>
        </w:rPr>
        <w:t xml:space="preserve">учебной</w:t>
      </w:r>
      <w:r>
        <w:rPr>
          <w:spacing w:val="-2"/>
          <w:sz w:val="24"/>
        </w:rPr>
        <w:t xml:space="preserve"> </w:t>
      </w:r>
      <w:r>
        <w:rPr>
          <w:sz w:val="24"/>
        </w:rPr>
        <w:t xml:space="preserve">и художественной литературе, коллекциям медиаресурсов на электронных носителях, к множительной</w:t>
      </w:r>
      <w:r>
        <w:rPr>
          <w:spacing w:val="-3"/>
          <w:sz w:val="24"/>
        </w:rPr>
        <w:t xml:space="preserve"> </w:t>
      </w:r>
      <w:r>
        <w:rPr>
          <w:sz w:val="24"/>
        </w:rPr>
        <w:t xml:space="preserve">технике для тиражирования учебных</w:t>
      </w:r>
      <w:r>
        <w:rPr>
          <w:spacing w:val="-4"/>
          <w:sz w:val="24"/>
        </w:rPr>
        <w:t xml:space="preserve"> </w:t>
      </w:r>
      <w:r>
        <w:rPr>
          <w:sz w:val="24"/>
        </w:rPr>
        <w:t xml:space="preserve">и методических</w:t>
      </w:r>
      <w:r>
        <w:rPr>
          <w:spacing w:val="-4"/>
          <w:sz w:val="24"/>
        </w:rPr>
        <w:t xml:space="preserve"> </w:t>
      </w:r>
      <w:r>
        <w:rPr>
          <w:sz w:val="24"/>
        </w:rPr>
        <w:t xml:space="preserve">текстографических</w:t>
      </w:r>
      <w:r>
        <w:rPr>
          <w:spacing w:val="-4"/>
          <w:sz w:val="24"/>
        </w:rPr>
        <w:t xml:space="preserve"> </w:t>
      </w:r>
      <w:r>
        <w:rPr>
          <w:sz w:val="24"/>
        </w:rPr>
        <w:t xml:space="preserve">и аудио- видеоматериалов, результатов творческой</w:t>
      </w:r>
      <w:r/>
    </w:p>
    <w:p>
      <w:pPr>
        <w:jc w:val="left"/>
        <w:spacing w:after="0" w:line="276" w:lineRule="auto"/>
        <w:rPr>
          <w:sz w:val="24"/>
        </w:rPr>
        <w:sectPr>
          <w:footerReference w:type="default" r:id="rId11"/>
          <w:footnotePr/>
          <w:endnotePr/>
          <w:type w:val="nextPage"/>
          <w:pgSz w:w="11900" w:h="16840" w:orient="portrait"/>
          <w:pgMar w:top="820" w:right="360" w:bottom="1120" w:left="1120" w:header="0" w:footer="940" w:gutter="0"/>
          <w:cols w:num="1" w:sep="0" w:space="1701" w:equalWidth="1"/>
          <w:docGrid w:linePitch="360"/>
        </w:sectPr>
      </w:pPr>
      <w:r>
        <w:rPr>
          <w:sz w:val="24"/>
        </w:rPr>
      </w:r>
      <w:r/>
    </w:p>
    <w:p>
      <w:pPr>
        <w:ind w:left="5204" w:right="0" w:firstLine="0"/>
        <w:jc w:val="left"/>
        <w:spacing w:before="75"/>
        <w:rPr>
          <w:sz w:val="24"/>
        </w:rPr>
      </w:pPr>
      <w:r>
        <w:rPr>
          <w:sz w:val="24"/>
          <w:u w:val="single"/>
        </w:rPr>
        <w:t xml:space="preserve">Приложение</w:t>
      </w:r>
      <w:r>
        <w:rPr>
          <w:spacing w:val="1"/>
          <w:sz w:val="24"/>
          <w:u w:val="single"/>
        </w:rPr>
        <w:t xml:space="preserve"> </w:t>
      </w:r>
      <w:r>
        <w:rPr>
          <w:sz w:val="24"/>
          <w:u w:val="single"/>
        </w:rPr>
        <w:t xml:space="preserve">к</w:t>
      </w:r>
      <w:r>
        <w:rPr>
          <w:spacing w:val="-6"/>
          <w:sz w:val="24"/>
          <w:u w:val="single"/>
        </w:rPr>
        <w:t xml:space="preserve"> </w:t>
      </w:r>
      <w:r>
        <w:rPr>
          <w:sz w:val="24"/>
          <w:u w:val="single"/>
        </w:rPr>
        <w:t xml:space="preserve">ООП</w:t>
      </w:r>
      <w:r>
        <w:rPr>
          <w:spacing w:val="-5"/>
          <w:sz w:val="24"/>
          <w:u w:val="single"/>
        </w:rPr>
        <w:t xml:space="preserve"> </w:t>
      </w:r>
      <w:r>
        <w:rPr>
          <w:sz w:val="24"/>
          <w:u w:val="single"/>
        </w:rPr>
        <w:t xml:space="preserve">СОО</w:t>
      </w:r>
      <w:r>
        <w:rPr>
          <w:spacing w:val="-1"/>
          <w:sz w:val="24"/>
          <w:u w:val="single"/>
        </w:rPr>
        <w:t xml:space="preserve"> </w:t>
      </w:r>
      <w:r>
        <w:rPr>
          <w:sz w:val="24"/>
          <w:u w:val="single"/>
        </w:rPr>
        <w:t xml:space="preserve">МОУ</w:t>
      </w:r>
      <w:r>
        <w:rPr>
          <w:spacing w:val="-3"/>
          <w:sz w:val="24"/>
          <w:u w:val="single"/>
        </w:rPr>
        <w:t xml:space="preserve"> </w:t>
      </w:r>
      <w:r>
        <w:rPr>
          <w:sz w:val="24"/>
          <w:u w:val="single"/>
        </w:rPr>
        <w:t xml:space="preserve">СОШ</w:t>
      </w:r>
      <w:r>
        <w:rPr>
          <w:spacing w:val="-2"/>
          <w:sz w:val="24"/>
          <w:u w:val="single"/>
        </w:rPr>
        <w:t xml:space="preserve"> с.Сохондо</w:t>
      </w:r>
      <w:r/>
    </w:p>
    <w:p>
      <w:pPr>
        <w:ind w:left="3307" w:right="729" w:hanging="1902"/>
        <w:jc w:val="left"/>
        <w:spacing w:before="10" w:line="237" w:lineRule="auto"/>
        <w:rPr>
          <w:b/>
          <w:sz w:val="24"/>
        </w:rPr>
      </w:pPr>
      <w:r/>
      <w:bookmarkStart w:id="18" w:name="НОРМЫ ОЦЕНИВАНИЯ РЕЗУЛЬТАТОВ ОСВОЕНИЯ СО"/>
      <w:r/>
      <w:bookmarkEnd w:id="18"/>
      <w:r>
        <w:rPr>
          <w:b/>
          <w:sz w:val="24"/>
        </w:rPr>
        <w:t xml:space="preserve">НОРМЫ</w:t>
      </w:r>
      <w:r>
        <w:rPr>
          <w:b/>
          <w:spacing w:val="-8"/>
          <w:sz w:val="24"/>
        </w:rPr>
        <w:t xml:space="preserve"> </w:t>
      </w:r>
      <w:r>
        <w:rPr>
          <w:b/>
          <w:sz w:val="24"/>
        </w:rPr>
        <w:t xml:space="preserve">ОЦЕНИВАНИЯ</w:t>
      </w:r>
      <w:r>
        <w:rPr>
          <w:b/>
          <w:spacing w:val="-7"/>
          <w:sz w:val="24"/>
        </w:rPr>
        <w:t xml:space="preserve"> </w:t>
      </w:r>
      <w:r>
        <w:rPr>
          <w:b/>
          <w:sz w:val="24"/>
        </w:rPr>
        <w:t xml:space="preserve">РЕЗУЛЬТАТОВ</w:t>
      </w:r>
      <w:r>
        <w:rPr>
          <w:b/>
          <w:spacing w:val="-9"/>
          <w:sz w:val="24"/>
        </w:rPr>
        <w:t xml:space="preserve"> </w:t>
      </w:r>
      <w:r>
        <w:rPr>
          <w:b/>
          <w:sz w:val="24"/>
        </w:rPr>
        <w:t xml:space="preserve">ОСВОЕ</w:t>
      </w:r>
      <w:r>
        <w:rPr>
          <w:b/>
          <w:sz w:val="24"/>
          <w:u w:val="single"/>
        </w:rPr>
        <w:t xml:space="preserve">НИЯ</w:t>
      </w:r>
      <w:r>
        <w:rPr>
          <w:b/>
          <w:spacing w:val="-8"/>
          <w:sz w:val="24"/>
        </w:rPr>
        <w:t xml:space="preserve"> </w:t>
      </w:r>
      <w:r>
        <w:rPr>
          <w:b/>
          <w:sz w:val="24"/>
        </w:rPr>
        <w:t xml:space="preserve">СОДЕРЖАНИЯ УЧЕБНЫХ ПРЕДМЕТОВ СОО</w:t>
      </w:r>
      <w:r/>
    </w:p>
    <w:p>
      <w:pPr>
        <w:ind w:left="1065" w:right="0" w:firstLine="0"/>
        <w:jc w:val="left"/>
        <w:spacing w:before="3"/>
        <w:rPr>
          <w:b/>
          <w:sz w:val="24"/>
        </w:rPr>
      </w:pPr>
      <w:r>
        <w:rPr>
          <w:b/>
          <w:sz w:val="24"/>
          <w:u w:val="single"/>
        </w:rPr>
        <w:t xml:space="preserve">Русский язык,</w:t>
      </w:r>
      <w:r>
        <w:rPr>
          <w:b/>
          <w:spacing w:val="1"/>
          <w:sz w:val="24"/>
          <w:u w:val="single"/>
        </w:rPr>
        <w:t xml:space="preserve"> </w:t>
      </w:r>
      <w:r>
        <w:rPr>
          <w:b/>
          <w:sz w:val="24"/>
          <w:u w:val="single"/>
        </w:rPr>
        <w:t xml:space="preserve">Родной</w:t>
      </w:r>
      <w:r>
        <w:rPr>
          <w:b/>
          <w:spacing w:val="-5"/>
          <w:sz w:val="24"/>
          <w:u w:val="single"/>
        </w:rPr>
        <w:t xml:space="preserve"> </w:t>
      </w:r>
      <w:r>
        <w:rPr>
          <w:b/>
          <w:sz w:val="24"/>
          <w:u w:val="single"/>
        </w:rPr>
        <w:t xml:space="preserve">язык</w:t>
      </w:r>
      <w:r>
        <w:rPr>
          <w:b/>
          <w:spacing w:val="-9"/>
          <w:sz w:val="24"/>
          <w:u w:val="single"/>
        </w:rPr>
        <w:t xml:space="preserve"> </w:t>
      </w:r>
      <w:r>
        <w:rPr>
          <w:b/>
          <w:spacing w:val="-2"/>
          <w:sz w:val="24"/>
          <w:u w:val="single"/>
        </w:rPr>
        <w:t xml:space="preserve">(русский)</w:t>
      </w:r>
      <w:r/>
    </w:p>
    <w:p>
      <w:pPr>
        <w:ind w:left="344" w:right="0" w:firstLine="0"/>
        <w:jc w:val="both"/>
        <w:spacing w:before="194" w:line="275" w:lineRule="exact"/>
        <w:rPr>
          <w:b/>
          <w:i/>
          <w:sz w:val="24"/>
        </w:rPr>
      </w:pPr>
      <w:r/>
      <w:bookmarkStart w:id="19" w:name="Оценка устных ответов учащихся"/>
      <w:r/>
      <w:bookmarkEnd w:id="19"/>
      <w:r>
        <w:rPr>
          <w:b/>
          <w:i/>
          <w:sz w:val="24"/>
        </w:rPr>
        <w:t xml:space="preserve">Оценка</w:t>
      </w:r>
      <w:r>
        <w:rPr>
          <w:b/>
          <w:i/>
          <w:spacing w:val="1"/>
          <w:sz w:val="24"/>
        </w:rPr>
        <w:t xml:space="preserve"> </w:t>
      </w:r>
      <w:r>
        <w:rPr>
          <w:b/>
          <w:i/>
          <w:sz w:val="24"/>
        </w:rPr>
        <w:t xml:space="preserve">устных</w:t>
      </w:r>
      <w:r>
        <w:rPr>
          <w:b/>
          <w:i/>
          <w:spacing w:val="-3"/>
          <w:sz w:val="24"/>
        </w:rPr>
        <w:t xml:space="preserve"> </w:t>
      </w:r>
      <w:r>
        <w:rPr>
          <w:b/>
          <w:i/>
          <w:sz w:val="24"/>
        </w:rPr>
        <w:t xml:space="preserve">ответов</w:t>
      </w:r>
      <w:r>
        <w:rPr>
          <w:b/>
          <w:i/>
          <w:spacing w:val="-4"/>
          <w:sz w:val="24"/>
        </w:rPr>
        <w:t xml:space="preserve"> </w:t>
      </w:r>
      <w:r>
        <w:rPr>
          <w:b/>
          <w:i/>
          <w:spacing w:val="-2"/>
          <w:sz w:val="24"/>
        </w:rPr>
        <w:t xml:space="preserve">учащихся</w:t>
      </w:r>
      <w:r/>
    </w:p>
    <w:p>
      <w:pPr>
        <w:pStyle w:val="969"/>
        <w:numPr>
          <w:ilvl w:val="0"/>
          <w:numId w:val="1"/>
        </w:numPr>
        <w:ind w:left="925" w:right="419" w:firstLine="0"/>
        <w:jc w:val="both"/>
        <w:spacing w:before="0" w:after="0" w:line="240" w:lineRule="auto"/>
        <w:tabs>
          <w:tab w:val="left" w:pos="1270" w:leader="none"/>
        </w:tabs>
        <w:rPr>
          <w:sz w:val="24"/>
        </w:rPr>
      </w:pPr>
      <w:r>
        <w:rPr>
          <w:sz w:val="24"/>
        </w:rPr>
        <w:t xml:space="preserve">Устный опрос является од</w:t>
      </w:r>
      <w:r>
        <w:rPr>
          <w:sz w:val="24"/>
        </w:rPr>
        <w:t xml:space="preserve">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r/>
    </w:p>
    <w:p>
      <w:pPr>
        <w:pStyle w:val="969"/>
        <w:numPr>
          <w:ilvl w:val="0"/>
          <w:numId w:val="1"/>
        </w:numPr>
        <w:ind w:left="925" w:right="424" w:firstLine="0"/>
        <w:jc w:val="both"/>
        <w:spacing w:before="2" w:after="0" w:line="232" w:lineRule="auto"/>
        <w:tabs>
          <w:tab w:val="left" w:pos="1270" w:leader="none"/>
        </w:tabs>
        <w:rPr>
          <w:sz w:val="24"/>
        </w:rPr>
      </w:pPr>
      <w:r>
        <w:rPr>
          <w:sz w:val="24"/>
        </w:rPr>
        <w:t xml:space="preserve">При оценке ответа ученика надо руководствоваться следующими критериями, </w:t>
      </w:r>
      <w:r>
        <w:rPr>
          <w:spacing w:val="-2"/>
          <w:sz w:val="24"/>
        </w:rPr>
        <w:t xml:space="preserve">учитывать:</w:t>
      </w:r>
      <w:r/>
    </w:p>
    <w:p>
      <w:pPr>
        <w:pStyle w:val="969"/>
        <w:numPr>
          <w:ilvl w:val="1"/>
          <w:numId w:val="1"/>
        </w:numPr>
        <w:ind w:left="1275" w:right="0" w:hanging="210"/>
        <w:jc w:val="both"/>
        <w:spacing w:before="10" w:after="0" w:line="275" w:lineRule="exact"/>
        <w:tabs>
          <w:tab w:val="left" w:pos="1275" w:leader="none"/>
        </w:tabs>
        <w:rPr>
          <w:sz w:val="24"/>
        </w:rPr>
      </w:pPr>
      <w:r>
        <w:rPr>
          <w:sz w:val="24"/>
        </w:rPr>
        <w:t xml:space="preserve">полноту</w:t>
      </w:r>
      <w:r>
        <w:rPr>
          <w:spacing w:val="-14"/>
          <w:sz w:val="24"/>
        </w:rPr>
        <w:t xml:space="preserve"> </w:t>
      </w:r>
      <w:r>
        <w:rPr>
          <w:sz w:val="24"/>
        </w:rPr>
        <w:t xml:space="preserve">и</w:t>
      </w:r>
      <w:r>
        <w:rPr>
          <w:spacing w:val="5"/>
          <w:sz w:val="24"/>
        </w:rPr>
        <w:t xml:space="preserve"> </w:t>
      </w:r>
      <w:r>
        <w:rPr>
          <w:sz w:val="24"/>
        </w:rPr>
        <w:t xml:space="preserve">правильность</w:t>
      </w:r>
      <w:r>
        <w:rPr>
          <w:spacing w:val="-11"/>
          <w:sz w:val="24"/>
        </w:rPr>
        <w:t xml:space="preserve"> </w:t>
      </w:r>
      <w:r>
        <w:rPr>
          <w:spacing w:val="-2"/>
          <w:sz w:val="24"/>
        </w:rPr>
        <w:t xml:space="preserve">ответа;</w:t>
      </w:r>
      <w:r/>
    </w:p>
    <w:p>
      <w:pPr>
        <w:pStyle w:val="969"/>
        <w:numPr>
          <w:ilvl w:val="1"/>
          <w:numId w:val="1"/>
        </w:numPr>
        <w:ind w:left="1275" w:right="0" w:hanging="210"/>
        <w:jc w:val="both"/>
        <w:spacing w:before="0" w:after="0" w:line="275" w:lineRule="exact"/>
        <w:tabs>
          <w:tab w:val="left" w:pos="1275" w:leader="none"/>
        </w:tabs>
        <w:rPr>
          <w:sz w:val="24"/>
        </w:rPr>
      </w:pPr>
      <w:r>
        <w:rPr>
          <w:sz w:val="24"/>
        </w:rPr>
        <w:t xml:space="preserve">степень</w:t>
      </w:r>
      <w:r>
        <w:rPr>
          <w:spacing w:val="-13"/>
          <w:sz w:val="24"/>
        </w:rPr>
        <w:t xml:space="preserve"> </w:t>
      </w:r>
      <w:r>
        <w:rPr>
          <w:sz w:val="24"/>
        </w:rPr>
        <w:t xml:space="preserve">осознанности,</w:t>
      </w:r>
      <w:r>
        <w:rPr>
          <w:spacing w:val="-7"/>
          <w:sz w:val="24"/>
        </w:rPr>
        <w:t xml:space="preserve"> </w:t>
      </w:r>
      <w:r>
        <w:rPr>
          <w:sz w:val="24"/>
        </w:rPr>
        <w:t xml:space="preserve">понимания</w:t>
      </w:r>
      <w:r>
        <w:rPr>
          <w:spacing w:val="-12"/>
          <w:sz w:val="24"/>
        </w:rPr>
        <w:t xml:space="preserve"> </w:t>
      </w:r>
      <w:r>
        <w:rPr>
          <w:spacing w:val="-2"/>
          <w:sz w:val="24"/>
        </w:rPr>
        <w:t xml:space="preserve">изученного;</w:t>
      </w:r>
      <w:r/>
    </w:p>
    <w:p>
      <w:pPr>
        <w:pStyle w:val="969"/>
        <w:numPr>
          <w:ilvl w:val="1"/>
          <w:numId w:val="1"/>
        </w:numPr>
        <w:ind w:left="478" w:right="6113" w:firstLine="586"/>
        <w:jc w:val="both"/>
        <w:spacing w:before="9" w:after="0" w:line="237" w:lineRule="auto"/>
        <w:tabs>
          <w:tab w:val="left" w:pos="1274" w:leader="none"/>
        </w:tabs>
        <w:rPr>
          <w:sz w:val="24"/>
        </w:rPr>
      </w:pPr>
      <w:r>
        <w:rPr>
          <w:sz w:val="24"/>
        </w:rPr>
        <w:t xml:space="preserve">языковое</w:t>
      </w:r>
      <w:r>
        <w:rPr>
          <w:spacing w:val="-15"/>
          <w:sz w:val="24"/>
        </w:rPr>
        <w:t xml:space="preserve"> </w:t>
      </w:r>
      <w:r>
        <w:rPr>
          <w:sz w:val="24"/>
        </w:rPr>
        <w:t xml:space="preserve">оформление</w:t>
      </w:r>
      <w:r>
        <w:rPr>
          <w:spacing w:val="-15"/>
          <w:sz w:val="24"/>
        </w:rPr>
        <w:t xml:space="preserve"> </w:t>
      </w:r>
      <w:r>
        <w:rPr>
          <w:sz w:val="24"/>
        </w:rPr>
        <w:t xml:space="preserve">ответа. Отметка "5" ставится, если ученик:</w:t>
      </w:r>
      <w:r/>
    </w:p>
    <w:p>
      <w:pPr>
        <w:pStyle w:val="969"/>
        <w:numPr>
          <w:ilvl w:val="2"/>
          <w:numId w:val="1"/>
        </w:numPr>
        <w:ind w:left="1247" w:right="417" w:firstLine="0"/>
        <w:jc w:val="both"/>
        <w:spacing w:before="1" w:after="0" w:line="232" w:lineRule="auto"/>
        <w:tabs>
          <w:tab w:val="left" w:pos="1457" w:leader="none"/>
        </w:tabs>
        <w:rPr>
          <w:sz w:val="24"/>
        </w:rPr>
      </w:pPr>
      <w:r>
        <w:rPr>
          <w:sz w:val="24"/>
        </w:rPr>
        <w:t xml:space="preserve">полно излагает изученный материал, дает правильное определение языковых </w:t>
      </w:r>
      <w:r>
        <w:rPr>
          <w:spacing w:val="-2"/>
          <w:sz w:val="24"/>
        </w:rPr>
        <w:t xml:space="preserve">понятий;</w:t>
      </w:r>
      <w:r/>
    </w:p>
    <w:p>
      <w:pPr>
        <w:pStyle w:val="969"/>
        <w:numPr>
          <w:ilvl w:val="2"/>
          <w:numId w:val="1"/>
        </w:numPr>
        <w:ind w:left="1247" w:right="418" w:firstLine="0"/>
        <w:jc w:val="both"/>
        <w:spacing w:before="5" w:after="0" w:line="240" w:lineRule="auto"/>
        <w:tabs>
          <w:tab w:val="left" w:pos="1467" w:leader="none"/>
        </w:tabs>
        <w:rPr>
          <w:sz w:val="24"/>
        </w:rPr>
      </w:pPr>
      <w:r>
        <w:rPr>
          <w:sz w:val="24"/>
        </w:rPr>
        <w:t xml:space="preserve">обнаруживает</w:t>
      </w:r>
      <w:r>
        <w:rPr>
          <w:spacing w:val="-2"/>
          <w:sz w:val="24"/>
        </w:rPr>
        <w:t xml:space="preserve"> </w:t>
      </w:r>
      <w:r>
        <w:rPr>
          <w:sz w:val="24"/>
        </w:rPr>
        <w:t xml:space="preserve">понимание</w:t>
      </w:r>
      <w:r>
        <w:rPr>
          <w:spacing w:val="-11"/>
          <w:sz w:val="24"/>
        </w:rPr>
        <w:t xml:space="preserve"> </w:t>
      </w:r>
      <w:r>
        <w:rPr>
          <w:sz w:val="24"/>
        </w:rPr>
        <w:t xml:space="preserve">материала,</w:t>
      </w:r>
      <w:r>
        <w:rPr>
          <w:spacing w:val="-6"/>
          <w:sz w:val="24"/>
        </w:rPr>
        <w:t xml:space="preserve"> </w:t>
      </w:r>
      <w:r>
        <w:rPr>
          <w:sz w:val="24"/>
        </w:rPr>
        <w:t xml:space="preserve">может</w:t>
      </w:r>
      <w:r>
        <w:rPr>
          <w:spacing w:val="-11"/>
          <w:sz w:val="24"/>
        </w:rPr>
        <w:t xml:space="preserve"> </w:t>
      </w:r>
      <w:r>
        <w:rPr>
          <w:sz w:val="24"/>
        </w:rPr>
        <w:t xml:space="preserve">обосновать</w:t>
      </w:r>
      <w:r>
        <w:rPr>
          <w:spacing w:val="-2"/>
          <w:sz w:val="24"/>
        </w:rPr>
        <w:t xml:space="preserve"> </w:t>
      </w:r>
      <w:r>
        <w:rPr>
          <w:sz w:val="24"/>
        </w:rPr>
        <w:t xml:space="preserve">свои</w:t>
      </w:r>
      <w:r>
        <w:rPr>
          <w:spacing w:val="-2"/>
          <w:sz w:val="24"/>
        </w:rPr>
        <w:t xml:space="preserve"> </w:t>
      </w:r>
      <w:r>
        <w:rPr>
          <w:sz w:val="24"/>
        </w:rPr>
        <w:t xml:space="preserve">суждения, применить знания на практике, привести необходимые примеры не только из учебника, но и самостоятельно составленные;</w:t>
      </w:r>
      <w:r/>
    </w:p>
    <w:p>
      <w:pPr>
        <w:pStyle w:val="969"/>
        <w:numPr>
          <w:ilvl w:val="2"/>
          <w:numId w:val="1"/>
        </w:numPr>
        <w:ind w:left="1247" w:right="417" w:firstLine="0"/>
        <w:jc w:val="both"/>
        <w:spacing w:before="5" w:after="0" w:line="237" w:lineRule="auto"/>
        <w:tabs>
          <w:tab w:val="left" w:pos="1462" w:leader="none"/>
        </w:tabs>
        <w:rPr>
          <w:sz w:val="24"/>
        </w:rPr>
      </w:pPr>
      <w:r>
        <w:rPr>
          <w:sz w:val="24"/>
        </w:rPr>
        <w:t xml:space="preserve">излагает материал последовательно и правильно с точки зрения норм литературного языка.</w:t>
      </w:r>
      <w:r/>
    </w:p>
    <w:p>
      <w:pPr>
        <w:ind w:left="925" w:right="403" w:firstLine="489"/>
        <w:jc w:val="both"/>
        <w:spacing w:before="3" w:line="240" w:lineRule="auto"/>
        <w:rPr>
          <w:sz w:val="24"/>
        </w:rPr>
      </w:pPr>
      <w:r>
        <w:rPr>
          <w:sz w:val="24"/>
        </w:rPr>
        <w:t xml:space="preserve">Отметка "4" ставится, если ученик дает ответ, удовлетворяющий тем же требованиям, что и для отметки "5", но допускает 1 -2 ошибки, которые сам же исправляет, и 1-2 недочета в последовательности и языковом оформлении излагаемого.</w:t>
      </w:r>
      <w:r/>
    </w:p>
    <w:p>
      <w:pPr>
        <w:ind w:left="925" w:right="422" w:firstLine="484"/>
        <w:jc w:val="both"/>
        <w:spacing w:before="0" w:line="232" w:lineRule="auto"/>
        <w:rPr>
          <w:sz w:val="24"/>
        </w:rPr>
      </w:pPr>
      <w:r>
        <w:rPr>
          <w:sz w:val="24"/>
        </w:rPr>
        <w:t xml:space="preserve">Отметка "3" ставится, если ученик обнаруживает знание и понимание основных положений данной темы, но:</w:t>
      </w:r>
      <w:r/>
    </w:p>
    <w:p>
      <w:pPr>
        <w:pStyle w:val="969"/>
        <w:numPr>
          <w:ilvl w:val="2"/>
          <w:numId w:val="1"/>
        </w:numPr>
        <w:ind w:left="1247" w:right="484" w:firstLine="0"/>
        <w:jc w:val="both"/>
        <w:spacing w:before="12" w:after="0" w:line="232" w:lineRule="auto"/>
        <w:tabs>
          <w:tab w:val="left" w:pos="1769" w:leader="none"/>
        </w:tabs>
        <w:rPr>
          <w:sz w:val="24"/>
        </w:rPr>
      </w:pPr>
      <w:r>
        <w:rPr>
          <w:sz w:val="24"/>
        </w:rPr>
        <w:t xml:space="preserve">излагает</w:t>
      </w:r>
      <w:r>
        <w:rPr>
          <w:spacing w:val="-6"/>
          <w:sz w:val="24"/>
        </w:rPr>
        <w:t xml:space="preserve"> </w:t>
      </w:r>
      <w:r>
        <w:rPr>
          <w:sz w:val="24"/>
        </w:rPr>
        <w:t xml:space="preserve">материал</w:t>
      </w:r>
      <w:r>
        <w:rPr>
          <w:spacing w:val="-6"/>
          <w:sz w:val="24"/>
        </w:rPr>
        <w:t xml:space="preserve"> </w:t>
      </w:r>
      <w:r>
        <w:rPr>
          <w:sz w:val="24"/>
        </w:rPr>
        <w:t xml:space="preserve">неполно</w:t>
      </w:r>
      <w:r>
        <w:rPr>
          <w:spacing w:val="-2"/>
          <w:sz w:val="24"/>
        </w:rPr>
        <w:t xml:space="preserve"> </w:t>
      </w:r>
      <w:r>
        <w:rPr>
          <w:sz w:val="24"/>
        </w:rPr>
        <w:t xml:space="preserve">и</w:t>
      </w:r>
      <w:r>
        <w:rPr>
          <w:spacing w:val="-12"/>
          <w:sz w:val="24"/>
        </w:rPr>
        <w:t xml:space="preserve"> </w:t>
      </w:r>
      <w:r>
        <w:rPr>
          <w:sz w:val="24"/>
        </w:rPr>
        <w:t xml:space="preserve">допускает</w:t>
      </w:r>
      <w:r>
        <w:rPr>
          <w:spacing w:val="-1"/>
          <w:sz w:val="24"/>
        </w:rPr>
        <w:t xml:space="preserve"> </w:t>
      </w:r>
      <w:r>
        <w:rPr>
          <w:sz w:val="24"/>
        </w:rPr>
        <w:t xml:space="preserve">неточности</w:t>
      </w:r>
      <w:r>
        <w:rPr>
          <w:spacing w:val="-9"/>
          <w:sz w:val="24"/>
        </w:rPr>
        <w:t xml:space="preserve"> </w:t>
      </w:r>
      <w:r>
        <w:rPr>
          <w:sz w:val="24"/>
        </w:rPr>
        <w:t xml:space="preserve">в</w:t>
      </w:r>
      <w:r>
        <w:rPr>
          <w:spacing w:val="-15"/>
          <w:sz w:val="24"/>
        </w:rPr>
        <w:t xml:space="preserve"> </w:t>
      </w:r>
      <w:r>
        <w:rPr>
          <w:sz w:val="24"/>
        </w:rPr>
        <w:t xml:space="preserve">определении</w:t>
      </w:r>
      <w:r>
        <w:rPr>
          <w:spacing w:val="-2"/>
          <w:sz w:val="24"/>
        </w:rPr>
        <w:t xml:space="preserve"> </w:t>
      </w:r>
      <w:r>
        <w:rPr>
          <w:sz w:val="24"/>
        </w:rPr>
        <w:t xml:space="preserve">понятий</w:t>
      </w:r>
      <w:r>
        <w:rPr>
          <w:spacing w:val="-9"/>
          <w:sz w:val="24"/>
        </w:rPr>
        <w:t xml:space="preserve"> </w:t>
      </w:r>
      <w:r>
        <w:rPr>
          <w:sz w:val="24"/>
        </w:rPr>
        <w:t xml:space="preserve">или формулировке правил;</w:t>
      </w:r>
      <w:r/>
    </w:p>
    <w:p>
      <w:pPr>
        <w:ind w:left="1247" w:right="402" w:firstLine="225"/>
        <w:jc w:val="both"/>
        <w:spacing w:before="12" w:line="232" w:lineRule="auto"/>
        <w:rPr>
          <w:sz w:val="24"/>
        </w:rPr>
      </w:pPr>
      <w:r>
        <w:rPr>
          <w:sz w:val="24"/>
        </w:rPr>
        <w:t xml:space="preserve">не умеет достаточно глубоко и доказательно обосновать свои суждения и привестисвои примеры;</w:t>
      </w:r>
      <w:r/>
    </w:p>
    <w:p>
      <w:pPr>
        <w:pStyle w:val="969"/>
        <w:numPr>
          <w:ilvl w:val="2"/>
          <w:numId w:val="1"/>
        </w:numPr>
        <w:ind w:left="1247" w:right="442" w:firstLine="0"/>
        <w:jc w:val="both"/>
        <w:spacing w:before="8" w:after="0" w:line="232" w:lineRule="auto"/>
        <w:tabs>
          <w:tab w:val="left" w:pos="1457" w:leader="none"/>
        </w:tabs>
        <w:rPr>
          <w:sz w:val="24"/>
        </w:rPr>
      </w:pPr>
      <w:r>
        <w:rPr>
          <w:sz w:val="24"/>
        </w:rPr>
        <w:t xml:space="preserve">излагает</w:t>
      </w:r>
      <w:r>
        <w:rPr>
          <w:spacing w:val="-15"/>
          <w:sz w:val="24"/>
        </w:rPr>
        <w:t xml:space="preserve"> </w:t>
      </w:r>
      <w:r>
        <w:rPr>
          <w:sz w:val="24"/>
        </w:rPr>
        <w:t xml:space="preserve">материал</w:t>
      </w:r>
      <w:r>
        <w:rPr>
          <w:spacing w:val="-15"/>
          <w:sz w:val="24"/>
        </w:rPr>
        <w:t xml:space="preserve"> </w:t>
      </w:r>
      <w:r>
        <w:rPr>
          <w:sz w:val="24"/>
        </w:rPr>
        <w:t xml:space="preserve">непоследовательно</w:t>
      </w:r>
      <w:r>
        <w:rPr>
          <w:spacing w:val="-15"/>
          <w:sz w:val="24"/>
        </w:rPr>
        <w:t xml:space="preserve"> </w:t>
      </w:r>
      <w:r>
        <w:rPr>
          <w:sz w:val="24"/>
        </w:rPr>
        <w:t xml:space="preserve">и</w:t>
      </w:r>
      <w:r>
        <w:rPr>
          <w:spacing w:val="-15"/>
          <w:sz w:val="24"/>
        </w:rPr>
        <w:t xml:space="preserve"> </w:t>
      </w:r>
      <w:r>
        <w:rPr>
          <w:sz w:val="24"/>
        </w:rPr>
        <w:t xml:space="preserve">допускает</w:t>
      </w:r>
      <w:r>
        <w:rPr>
          <w:spacing w:val="-15"/>
          <w:sz w:val="24"/>
        </w:rPr>
        <w:t xml:space="preserve"> </w:t>
      </w:r>
      <w:r>
        <w:rPr>
          <w:sz w:val="24"/>
        </w:rPr>
        <w:t xml:space="preserve">ошибки</w:t>
      </w:r>
      <w:r>
        <w:rPr>
          <w:spacing w:val="-15"/>
          <w:sz w:val="24"/>
        </w:rPr>
        <w:t xml:space="preserve"> </w:t>
      </w:r>
      <w:r>
        <w:rPr>
          <w:sz w:val="24"/>
        </w:rPr>
        <w:t xml:space="preserve">в</w:t>
      </w:r>
      <w:r>
        <w:rPr>
          <w:spacing w:val="-13"/>
          <w:sz w:val="24"/>
        </w:rPr>
        <w:t xml:space="preserve"> </w:t>
      </w:r>
      <w:r>
        <w:rPr>
          <w:sz w:val="24"/>
        </w:rPr>
        <w:t xml:space="preserve">языковом</w:t>
      </w:r>
      <w:r>
        <w:rPr>
          <w:spacing w:val="-15"/>
          <w:sz w:val="24"/>
        </w:rPr>
        <w:t xml:space="preserve"> </w:t>
      </w:r>
      <w:r>
        <w:rPr>
          <w:sz w:val="24"/>
        </w:rPr>
        <w:t xml:space="preserve">оформлении </w:t>
      </w:r>
      <w:r>
        <w:rPr>
          <w:spacing w:val="-2"/>
          <w:sz w:val="24"/>
        </w:rPr>
        <w:t xml:space="preserve">излагаемого.</w:t>
      </w:r>
      <w:r/>
    </w:p>
    <w:p>
      <w:pPr>
        <w:ind w:left="925" w:right="410" w:firstLine="484"/>
        <w:jc w:val="both"/>
        <w:spacing w:before="9" w:line="240" w:lineRule="auto"/>
        <w:rPr>
          <w:sz w:val="24"/>
        </w:rPr>
      </w:pPr>
      <w:r>
        <w:rPr>
          <w:sz w:val="24"/>
        </w:rPr>
        <w:t xml:space="preserve">Отметка "2" ставится, если ученик обнаруживает незнание большей части соответствующего разд</w:t>
      </w:r>
      <w:r>
        <w:rPr>
          <w:sz w:val="24"/>
        </w:rPr>
        <w:t xml:space="preserve">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w:t>
      </w:r>
      <w:r>
        <w:rPr>
          <w:spacing w:val="-11"/>
          <w:sz w:val="24"/>
        </w:rPr>
        <w:t xml:space="preserve"> </w:t>
      </w:r>
      <w:r>
        <w:rPr>
          <w:sz w:val="24"/>
        </w:rPr>
        <w:t xml:space="preserve">овладению последующим материалом.</w:t>
      </w:r>
      <w:r/>
    </w:p>
    <w:p>
      <w:pPr>
        <w:pStyle w:val="969"/>
        <w:numPr>
          <w:ilvl w:val="0"/>
          <w:numId w:val="1"/>
        </w:numPr>
        <w:ind w:left="945" w:right="217" w:firstLine="0"/>
        <w:jc w:val="both"/>
        <w:spacing w:before="0" w:after="0" w:line="240" w:lineRule="auto"/>
        <w:tabs>
          <w:tab w:val="left" w:pos="1256" w:leader="none"/>
        </w:tabs>
        <w:rPr>
          <w:sz w:val="24"/>
        </w:rPr>
      </w:pPr>
      <w:r>
        <w:rPr>
          <w:sz w:val="24"/>
        </w:rPr>
        <w:t xml:space="preserve">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 е. за сумму </w:t>
      </w:r>
      <w:r>
        <w:rPr>
          <w:b/>
          <w:sz w:val="24"/>
        </w:rPr>
        <w:t xml:space="preserve">ответов, </w:t>
      </w:r>
      <w:r>
        <w:rPr>
          <w:sz w:val="24"/>
        </w:rPr>
        <w:t xml:space="preserve">данных учеником на протяжении урока (выводится поурочный балл), при условии, если в процессе урока не только заслушивались ответы учащегося, но и</w:t>
      </w:r>
      <w:r>
        <w:rPr>
          <w:spacing w:val="-8"/>
          <w:sz w:val="24"/>
        </w:rPr>
        <w:t xml:space="preserve"> </w:t>
      </w:r>
      <w:r>
        <w:rPr>
          <w:sz w:val="24"/>
        </w:rPr>
        <w:t xml:space="preserve">осуществлялась проверка его умения применять знания на практике.</w:t>
      </w:r>
      <w:r/>
    </w:p>
    <w:p>
      <w:pPr>
        <w:ind w:left="3446" w:right="0" w:firstLine="0"/>
        <w:jc w:val="both"/>
        <w:spacing w:before="6" w:line="272" w:lineRule="exact"/>
        <w:rPr>
          <w:b/>
          <w:i/>
          <w:sz w:val="24"/>
        </w:rPr>
      </w:pPr>
      <w:r/>
      <w:bookmarkStart w:id="20" w:name="Оценка диктантов"/>
      <w:r/>
      <w:bookmarkEnd w:id="20"/>
      <w:r>
        <w:rPr>
          <w:b/>
          <w:i/>
          <w:sz w:val="24"/>
        </w:rPr>
        <w:t xml:space="preserve">Оценка</w:t>
      </w:r>
      <w:r>
        <w:rPr>
          <w:b/>
          <w:i/>
          <w:spacing w:val="-2"/>
          <w:sz w:val="24"/>
        </w:rPr>
        <w:t xml:space="preserve"> диктантов</w:t>
      </w:r>
      <w:r/>
    </w:p>
    <w:p>
      <w:pPr>
        <w:ind w:left="344" w:right="259" w:firstLine="0"/>
        <w:jc w:val="both"/>
        <w:spacing w:before="0" w:line="276" w:lineRule="auto"/>
        <w:rPr>
          <w:sz w:val="24"/>
        </w:rPr>
      </w:pPr>
      <w:r>
        <w:rPr>
          <w:sz w:val="24"/>
        </w:rPr>
        <w:t xml:space="preserve">При оценке диктанта </w:t>
      </w:r>
      <w:r>
        <w:rPr>
          <w:i/>
          <w:sz w:val="24"/>
        </w:rPr>
        <w:t xml:space="preserve">исправляются, но не учитываются </w:t>
      </w:r>
      <w:r>
        <w:rPr>
          <w:sz w:val="24"/>
        </w:rPr>
        <w:t xml:space="preserve">орфографические и пунктуационные </w:t>
      </w:r>
      <w:r>
        <w:rPr>
          <w:spacing w:val="-2"/>
          <w:sz w:val="24"/>
        </w:rPr>
        <w:t xml:space="preserve">ошибки:</w:t>
      </w:r>
      <w:r/>
    </w:p>
    <w:p>
      <w:pPr>
        <w:ind w:left="570" w:right="0" w:firstLine="0"/>
        <w:jc w:val="left"/>
        <w:spacing w:before="198" w:line="275" w:lineRule="exact"/>
        <w:rPr>
          <w:sz w:val="24"/>
        </w:rPr>
      </w:pPr>
      <w:r>
        <w:rPr>
          <w:sz w:val="24"/>
        </w:rPr>
        <w:t xml:space="preserve">В</w:t>
      </w:r>
      <w:r>
        <w:rPr>
          <w:spacing w:val="-3"/>
          <w:sz w:val="24"/>
        </w:rPr>
        <w:t xml:space="preserve"> </w:t>
      </w:r>
      <w:r>
        <w:rPr>
          <w:sz w:val="24"/>
        </w:rPr>
        <w:t xml:space="preserve">переносе </w:t>
      </w:r>
      <w:r>
        <w:rPr>
          <w:spacing w:val="-4"/>
          <w:sz w:val="24"/>
        </w:rPr>
        <w:t xml:space="preserve">слов;</w:t>
      </w:r>
      <w:r/>
    </w:p>
    <w:p>
      <w:pPr>
        <w:ind w:left="344" w:right="3967" w:firstLine="225"/>
        <w:jc w:val="left"/>
        <w:spacing w:before="1" w:line="237" w:lineRule="auto"/>
        <w:tabs>
          <w:tab w:val="left" w:pos="1083" w:leader="none"/>
          <w:tab w:val="left" w:pos="2200" w:leader="none"/>
          <w:tab w:val="left" w:pos="3287" w:leader="none"/>
          <w:tab w:val="left" w:pos="3752" w:leader="none"/>
          <w:tab w:val="left" w:pos="5027" w:leader="none"/>
          <w:tab w:val="left" w:pos="5373" w:leader="none"/>
        </w:tabs>
        <w:rPr>
          <w:sz w:val="24"/>
        </w:rPr>
      </w:pPr>
      <w:r>
        <w:rPr>
          <w:spacing w:val="-6"/>
          <w:sz w:val="24"/>
        </w:rPr>
        <w:t xml:space="preserve">На</w:t>
      </w:r>
      <w:r>
        <w:rPr>
          <w:sz w:val="24"/>
        </w:rPr>
        <w:tab/>
      </w:r>
      <w:r>
        <w:rPr>
          <w:spacing w:val="-2"/>
          <w:sz w:val="24"/>
        </w:rPr>
        <w:t xml:space="preserve">правила,</w:t>
      </w:r>
      <w:r>
        <w:rPr>
          <w:sz w:val="24"/>
        </w:rPr>
        <w:tab/>
      </w:r>
      <w:r>
        <w:rPr>
          <w:spacing w:val="-2"/>
          <w:sz w:val="24"/>
        </w:rPr>
        <w:t xml:space="preserve">которые</w:t>
      </w:r>
      <w:r>
        <w:rPr>
          <w:sz w:val="24"/>
        </w:rPr>
        <w:tab/>
      </w:r>
      <w:r>
        <w:rPr>
          <w:spacing w:val="-6"/>
          <w:sz w:val="24"/>
        </w:rPr>
        <w:t xml:space="preserve">не</w:t>
      </w:r>
      <w:r>
        <w:rPr>
          <w:sz w:val="24"/>
        </w:rPr>
        <w:tab/>
      </w:r>
      <w:r>
        <w:rPr>
          <w:spacing w:val="-2"/>
          <w:sz w:val="24"/>
        </w:rPr>
        <w:t xml:space="preserve">включены</w:t>
      </w:r>
      <w:r>
        <w:rPr>
          <w:sz w:val="24"/>
        </w:rPr>
        <w:tab/>
      </w:r>
      <w:r>
        <w:rPr>
          <w:spacing w:val="-10"/>
          <w:sz w:val="24"/>
        </w:rPr>
        <w:t xml:space="preserve">в</w:t>
      </w:r>
      <w:r>
        <w:rPr>
          <w:sz w:val="24"/>
        </w:rPr>
        <w:tab/>
      </w:r>
      <w:r>
        <w:rPr>
          <w:spacing w:val="-2"/>
          <w:sz w:val="24"/>
        </w:rPr>
        <w:t xml:space="preserve">школьную </w:t>
      </w:r>
      <w:r>
        <w:rPr>
          <w:sz w:val="24"/>
        </w:rPr>
        <w:t xml:space="preserve">программу;На еще не изученные правила;</w:t>
      </w:r>
      <w:r/>
    </w:p>
    <w:p>
      <w:pPr>
        <w:ind w:left="344" w:right="0" w:firstLine="225"/>
        <w:jc w:val="left"/>
        <w:spacing w:before="5" w:line="232" w:lineRule="auto"/>
        <w:rPr>
          <w:sz w:val="24"/>
        </w:rPr>
      </w:pPr>
      <w:r>
        <w:rPr>
          <w:sz w:val="24"/>
        </w:rPr>
        <w:t xml:space="preserve">В</w:t>
      </w:r>
      <w:r>
        <w:rPr>
          <w:spacing w:val="40"/>
          <w:sz w:val="24"/>
        </w:rPr>
        <w:t xml:space="preserve"> </w:t>
      </w:r>
      <w:r>
        <w:rPr>
          <w:sz w:val="24"/>
        </w:rPr>
        <w:t xml:space="preserve">словах</w:t>
      </w:r>
      <w:r>
        <w:rPr>
          <w:spacing w:val="40"/>
          <w:sz w:val="24"/>
        </w:rPr>
        <w:t xml:space="preserve"> </w:t>
      </w:r>
      <w:r>
        <w:rPr>
          <w:sz w:val="24"/>
        </w:rPr>
        <w:t xml:space="preserve">с</w:t>
      </w:r>
      <w:r>
        <w:rPr>
          <w:spacing w:val="40"/>
          <w:sz w:val="24"/>
        </w:rPr>
        <w:t xml:space="preserve"> </w:t>
      </w:r>
      <w:r>
        <w:rPr>
          <w:sz w:val="24"/>
        </w:rPr>
        <w:t xml:space="preserve">непроверяемыми</w:t>
      </w:r>
      <w:r>
        <w:rPr>
          <w:spacing w:val="40"/>
          <w:sz w:val="24"/>
        </w:rPr>
        <w:t xml:space="preserve"> </w:t>
      </w:r>
      <w:r>
        <w:rPr>
          <w:sz w:val="24"/>
        </w:rPr>
        <w:t xml:space="preserve">написаниями,</w:t>
      </w:r>
      <w:r>
        <w:rPr>
          <w:spacing w:val="40"/>
          <w:sz w:val="24"/>
        </w:rPr>
        <w:t xml:space="preserve"> </w:t>
      </w:r>
      <w:r>
        <w:rPr>
          <w:sz w:val="24"/>
        </w:rPr>
        <w:t xml:space="preserve">над</w:t>
      </w:r>
      <w:r>
        <w:rPr>
          <w:spacing w:val="40"/>
          <w:sz w:val="24"/>
        </w:rPr>
        <w:t xml:space="preserve"> </w:t>
      </w:r>
      <w:r>
        <w:rPr>
          <w:sz w:val="24"/>
        </w:rPr>
        <w:t xml:space="preserve">которыми</w:t>
      </w:r>
      <w:r>
        <w:rPr>
          <w:spacing w:val="40"/>
          <w:sz w:val="24"/>
        </w:rPr>
        <w:t xml:space="preserve"> </w:t>
      </w:r>
      <w:r>
        <w:rPr>
          <w:sz w:val="24"/>
        </w:rPr>
        <w:t xml:space="preserve">не</w:t>
      </w:r>
      <w:r>
        <w:rPr>
          <w:spacing w:val="40"/>
          <w:sz w:val="24"/>
        </w:rPr>
        <w:t xml:space="preserve"> </w:t>
      </w:r>
      <w:r>
        <w:rPr>
          <w:sz w:val="24"/>
        </w:rPr>
        <w:t xml:space="preserve">проводилась</w:t>
      </w:r>
      <w:r>
        <w:rPr>
          <w:spacing w:val="40"/>
          <w:sz w:val="24"/>
        </w:rPr>
        <w:t xml:space="preserve"> </w:t>
      </w:r>
      <w:r>
        <w:rPr>
          <w:sz w:val="24"/>
        </w:rPr>
        <w:t xml:space="preserve">специальная работа;В передаче авторской пунктуации.</w:t>
      </w:r>
      <w:r/>
    </w:p>
    <w:p>
      <w:pPr>
        <w:jc w:val="left"/>
        <w:spacing w:after="0" w:line="232"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223" w:firstLine="225"/>
        <w:jc w:val="left"/>
        <w:spacing w:before="77" w:line="232" w:lineRule="auto"/>
        <w:tabs>
          <w:tab w:val="left" w:pos="2356" w:leader="none"/>
          <w:tab w:val="left" w:pos="2798" w:leader="none"/>
          <w:tab w:val="left" w:pos="4882" w:leader="none"/>
          <w:tab w:val="left" w:pos="5876" w:leader="none"/>
          <w:tab w:val="left" w:pos="8862" w:leader="none"/>
        </w:tabs>
        <w:rPr>
          <w:sz w:val="24"/>
        </w:rPr>
      </w:pPr>
      <w:r>
        <w:rPr>
          <w:i/>
          <w:spacing w:val="-2"/>
          <w:sz w:val="24"/>
        </w:rPr>
        <w:t xml:space="preserve">Исправляются,</w:t>
      </w:r>
      <w:r>
        <w:rPr>
          <w:i/>
          <w:sz w:val="24"/>
        </w:rPr>
        <w:tab/>
      </w:r>
      <w:r>
        <w:rPr>
          <w:i/>
          <w:spacing w:val="-6"/>
          <w:sz w:val="24"/>
        </w:rPr>
        <w:t xml:space="preserve">но</w:t>
      </w:r>
      <w:r>
        <w:rPr>
          <w:i/>
          <w:sz w:val="24"/>
        </w:rPr>
        <w:tab/>
        <w:t xml:space="preserve">не</w:t>
      </w:r>
      <w:r>
        <w:rPr>
          <w:i/>
          <w:spacing w:val="80"/>
          <w:sz w:val="24"/>
        </w:rPr>
        <w:t xml:space="preserve"> </w:t>
      </w:r>
      <w:r>
        <w:rPr>
          <w:i/>
          <w:sz w:val="24"/>
        </w:rPr>
        <w:t xml:space="preserve">учитываются</w:t>
        <w:tab/>
      </w:r>
      <w:r>
        <w:rPr>
          <w:spacing w:val="-2"/>
          <w:sz w:val="24"/>
        </w:rPr>
        <w:t xml:space="preserve">описки,</w:t>
      </w:r>
      <w:r>
        <w:rPr>
          <w:sz w:val="24"/>
        </w:rPr>
        <w:tab/>
        <w:t xml:space="preserve">неправильные</w:t>
      </w:r>
      <w:r>
        <w:rPr>
          <w:spacing w:val="80"/>
          <w:sz w:val="24"/>
        </w:rPr>
        <w:t xml:space="preserve"> </w:t>
      </w:r>
      <w:r>
        <w:rPr>
          <w:sz w:val="24"/>
        </w:rPr>
        <w:t xml:space="preserve">написания,</w:t>
        <w:tab/>
      </w:r>
      <w:r>
        <w:rPr>
          <w:spacing w:val="-2"/>
          <w:sz w:val="24"/>
        </w:rPr>
        <w:t xml:space="preserve">искажающие </w:t>
      </w:r>
      <w:r>
        <w:rPr>
          <w:sz w:val="24"/>
        </w:rPr>
        <w:t xml:space="preserve">звуковойоблик</w:t>
      </w:r>
      <w:r>
        <w:rPr>
          <w:spacing w:val="33"/>
          <w:sz w:val="24"/>
        </w:rPr>
        <w:t xml:space="preserve"> </w:t>
      </w:r>
      <w:r>
        <w:rPr>
          <w:sz w:val="24"/>
        </w:rPr>
        <w:t xml:space="preserve">слова,</w:t>
      </w:r>
      <w:r>
        <w:rPr>
          <w:spacing w:val="38"/>
          <w:sz w:val="24"/>
        </w:rPr>
        <w:t xml:space="preserve"> </w:t>
      </w:r>
      <w:r>
        <w:rPr>
          <w:sz w:val="24"/>
        </w:rPr>
        <w:t xml:space="preserve">например:</w:t>
      </w:r>
      <w:r>
        <w:rPr>
          <w:spacing w:val="37"/>
          <w:sz w:val="24"/>
        </w:rPr>
        <w:t xml:space="preserve"> </w:t>
      </w:r>
      <w:r>
        <w:rPr>
          <w:sz w:val="24"/>
        </w:rPr>
        <w:t xml:space="preserve">«рапотает»</w:t>
      </w:r>
      <w:r>
        <w:rPr>
          <w:spacing w:val="33"/>
          <w:sz w:val="24"/>
        </w:rPr>
        <w:t xml:space="preserve"> </w:t>
      </w:r>
      <w:r>
        <w:rPr>
          <w:sz w:val="24"/>
        </w:rPr>
        <w:t xml:space="preserve">(вместо</w:t>
      </w:r>
      <w:r>
        <w:rPr>
          <w:spacing w:val="46"/>
          <w:sz w:val="24"/>
        </w:rPr>
        <w:t xml:space="preserve"> </w:t>
      </w:r>
      <w:r>
        <w:rPr>
          <w:sz w:val="24"/>
        </w:rPr>
        <w:t xml:space="preserve">«работает»),</w:t>
      </w:r>
      <w:r>
        <w:rPr>
          <w:spacing w:val="44"/>
          <w:sz w:val="24"/>
        </w:rPr>
        <w:t xml:space="preserve"> </w:t>
      </w:r>
      <w:r>
        <w:rPr>
          <w:sz w:val="24"/>
        </w:rPr>
        <w:t xml:space="preserve">«дулпо»</w:t>
      </w:r>
      <w:r>
        <w:rPr>
          <w:spacing w:val="28"/>
          <w:sz w:val="24"/>
        </w:rPr>
        <w:t xml:space="preserve"> </w:t>
      </w:r>
      <w:r>
        <w:rPr>
          <w:sz w:val="24"/>
        </w:rPr>
        <w:t xml:space="preserve">(вместо</w:t>
      </w:r>
      <w:r>
        <w:rPr>
          <w:spacing w:val="47"/>
          <w:sz w:val="24"/>
        </w:rPr>
        <w:t xml:space="preserve"> </w:t>
      </w:r>
      <w:r>
        <w:rPr>
          <w:spacing w:val="-2"/>
          <w:sz w:val="24"/>
        </w:rPr>
        <w:t xml:space="preserve">«дупло»),</w:t>
      </w:r>
      <w:r/>
    </w:p>
    <w:p>
      <w:pPr>
        <w:ind w:left="344" w:right="0" w:firstLine="0"/>
        <w:jc w:val="left"/>
        <w:spacing w:before="0" w:line="271" w:lineRule="exact"/>
        <w:rPr>
          <w:sz w:val="24"/>
        </w:rPr>
      </w:pPr>
      <w:r>
        <w:rPr>
          <w:spacing w:val="-2"/>
          <w:sz w:val="24"/>
        </w:rPr>
        <w:t xml:space="preserve">«мемля»</w:t>
      </w:r>
      <w:r/>
    </w:p>
    <w:p>
      <w:pPr>
        <w:jc w:val="left"/>
        <w:spacing w:after="0" w:line="271" w:lineRule="exact"/>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570" w:right="0" w:firstLine="0"/>
        <w:jc w:val="both"/>
        <w:spacing w:before="75"/>
        <w:rPr>
          <w:sz w:val="24"/>
        </w:rPr>
      </w:pPr>
      <w:r>
        <w:rPr>
          <w:sz w:val="24"/>
        </w:rPr>
        <w:t xml:space="preserve">(вместо</w:t>
      </w:r>
      <w:r>
        <w:rPr>
          <w:spacing w:val="2"/>
          <w:sz w:val="24"/>
        </w:rPr>
        <w:t xml:space="preserve"> </w:t>
      </w:r>
      <w:r>
        <w:rPr>
          <w:spacing w:val="-2"/>
          <w:sz w:val="24"/>
        </w:rPr>
        <w:t xml:space="preserve">«земля»).</w:t>
      </w:r>
      <w:r/>
    </w:p>
    <w:p>
      <w:pPr>
        <w:ind w:left="344" w:right="217" w:firstLine="0"/>
        <w:jc w:val="both"/>
        <w:spacing w:before="3" w:line="276" w:lineRule="auto"/>
        <w:rPr>
          <w:sz w:val="24"/>
        </w:rPr>
      </w:pPr>
      <w:r>
        <w:rPr>
          <w:i/>
          <w:sz w:val="24"/>
        </w:rPr>
        <w:t xml:space="preserve">При оценке диктантов важно также учитывать характер ошибки. </w:t>
      </w:r>
      <w:r>
        <w:rPr>
          <w:sz w:val="24"/>
        </w:rPr>
        <w:t xml:space="preserve">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w:t>
      </w:r>
      <w:r>
        <w:rPr>
          <w:spacing w:val="-2"/>
          <w:sz w:val="24"/>
        </w:rPr>
        <w:t xml:space="preserve">ошибки:</w:t>
      </w:r>
      <w:r/>
    </w:p>
    <w:p>
      <w:pPr>
        <w:ind w:left="570" w:right="0" w:firstLine="0"/>
        <w:jc w:val="both"/>
        <w:spacing w:before="204" w:line="275" w:lineRule="exact"/>
        <w:rPr>
          <w:sz w:val="24"/>
        </w:rPr>
      </w:pPr>
      <w:r>
        <w:rPr>
          <w:sz w:val="24"/>
        </w:rPr>
        <w:t xml:space="preserve">В</w:t>
      </w:r>
      <w:r>
        <w:rPr>
          <w:spacing w:val="-2"/>
          <w:sz w:val="24"/>
        </w:rPr>
        <w:t xml:space="preserve"> </w:t>
      </w:r>
      <w:r>
        <w:rPr>
          <w:sz w:val="24"/>
        </w:rPr>
        <w:t xml:space="preserve">исключениях</w:t>
      </w:r>
      <w:r>
        <w:rPr>
          <w:spacing w:val="-9"/>
          <w:sz w:val="24"/>
        </w:rPr>
        <w:t xml:space="preserve"> </w:t>
      </w:r>
      <w:r>
        <w:rPr>
          <w:sz w:val="24"/>
        </w:rPr>
        <w:t xml:space="preserve">из</w:t>
      </w:r>
      <w:r>
        <w:rPr>
          <w:spacing w:val="1"/>
          <w:sz w:val="24"/>
        </w:rPr>
        <w:t xml:space="preserve"> </w:t>
      </w:r>
      <w:r>
        <w:rPr>
          <w:spacing w:val="-2"/>
          <w:sz w:val="24"/>
        </w:rPr>
        <w:t xml:space="preserve">правил;</w:t>
      </w:r>
      <w:r/>
    </w:p>
    <w:p>
      <w:pPr>
        <w:ind w:left="570" w:right="0" w:firstLine="0"/>
        <w:jc w:val="both"/>
        <w:spacing w:before="0" w:line="274" w:lineRule="exact"/>
        <w:rPr>
          <w:sz w:val="24"/>
        </w:rPr>
      </w:pPr>
      <w:r>
        <w:rPr>
          <w:sz w:val="24"/>
        </w:rPr>
        <w:t xml:space="preserve">В</w:t>
      </w:r>
      <w:r>
        <w:rPr>
          <w:spacing w:val="-10"/>
          <w:sz w:val="24"/>
        </w:rPr>
        <w:t xml:space="preserve"> </w:t>
      </w:r>
      <w:r>
        <w:rPr>
          <w:sz w:val="24"/>
        </w:rPr>
        <w:t xml:space="preserve">написании</w:t>
      </w:r>
      <w:r>
        <w:rPr>
          <w:spacing w:val="-9"/>
          <w:sz w:val="24"/>
        </w:rPr>
        <w:t xml:space="preserve"> </w:t>
      </w:r>
      <w:r>
        <w:rPr>
          <w:sz w:val="24"/>
        </w:rPr>
        <w:t xml:space="preserve">большой</w:t>
      </w:r>
      <w:r>
        <w:rPr>
          <w:spacing w:val="-10"/>
          <w:sz w:val="24"/>
        </w:rPr>
        <w:t xml:space="preserve"> </w:t>
      </w:r>
      <w:r>
        <w:rPr>
          <w:sz w:val="24"/>
        </w:rPr>
        <w:t xml:space="preserve">буквы</w:t>
      </w:r>
      <w:r>
        <w:rPr>
          <w:spacing w:val="1"/>
          <w:sz w:val="24"/>
        </w:rPr>
        <w:t xml:space="preserve"> </w:t>
      </w:r>
      <w:r>
        <w:rPr>
          <w:sz w:val="24"/>
        </w:rPr>
        <w:t xml:space="preserve">в</w:t>
      </w:r>
      <w:r>
        <w:rPr>
          <w:spacing w:val="-5"/>
          <w:sz w:val="24"/>
        </w:rPr>
        <w:t xml:space="preserve"> </w:t>
      </w:r>
      <w:r>
        <w:rPr>
          <w:sz w:val="24"/>
        </w:rPr>
        <w:t xml:space="preserve">составных</w:t>
      </w:r>
      <w:r>
        <w:rPr>
          <w:spacing w:val="-10"/>
          <w:sz w:val="24"/>
        </w:rPr>
        <w:t xml:space="preserve"> </w:t>
      </w:r>
      <w:r>
        <w:rPr>
          <w:sz w:val="24"/>
        </w:rPr>
        <w:t xml:space="preserve">собственных</w:t>
      </w:r>
      <w:r>
        <w:rPr>
          <w:spacing w:val="-9"/>
          <w:sz w:val="24"/>
        </w:rPr>
        <w:t xml:space="preserve"> </w:t>
      </w:r>
      <w:r>
        <w:rPr>
          <w:spacing w:val="-2"/>
          <w:sz w:val="24"/>
        </w:rPr>
        <w:t xml:space="preserve">наименованиях;</w:t>
      </w:r>
      <w:r/>
    </w:p>
    <w:p>
      <w:pPr>
        <w:ind w:left="344" w:right="210" w:firstLine="225"/>
        <w:jc w:val="both"/>
        <w:spacing w:before="6" w:line="232" w:lineRule="auto"/>
        <w:rPr>
          <w:sz w:val="24"/>
        </w:rPr>
      </w:pPr>
      <w:r>
        <w:rPr>
          <w:sz w:val="24"/>
        </w:rPr>
        <w:t xml:space="preserve">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r/>
    </w:p>
    <w:p>
      <w:pPr>
        <w:ind w:left="344" w:right="223" w:firstLine="225"/>
        <w:jc w:val="both"/>
        <w:spacing w:before="5" w:line="235" w:lineRule="auto"/>
        <w:rPr>
          <w:sz w:val="24"/>
        </w:rPr>
      </w:pPr>
      <w:r>
        <w:rPr>
          <w:sz w:val="24"/>
        </w:rPr>
        <w:t xml:space="preserve">В случаях раздельного и слитного написания «не» с прилагательными и причастиями, выступающими в роли сказуемого;</w:t>
      </w:r>
      <w:r/>
    </w:p>
    <w:p>
      <w:pPr>
        <w:ind w:left="570" w:right="0" w:firstLine="0"/>
        <w:jc w:val="both"/>
        <w:spacing w:before="11" w:line="272" w:lineRule="exact"/>
        <w:rPr>
          <w:sz w:val="24"/>
        </w:rPr>
      </w:pPr>
      <w:r>
        <w:rPr>
          <w:sz w:val="24"/>
        </w:rPr>
        <w:t xml:space="preserve">В написании</w:t>
      </w:r>
      <w:r>
        <w:rPr>
          <w:spacing w:val="-6"/>
          <w:sz w:val="24"/>
        </w:rPr>
        <w:t xml:space="preserve"> </w:t>
      </w:r>
      <w:r>
        <w:rPr>
          <w:sz w:val="24"/>
        </w:rPr>
        <w:t xml:space="preserve">Ы</w:t>
      </w:r>
      <w:r>
        <w:rPr>
          <w:spacing w:val="-1"/>
          <w:sz w:val="24"/>
        </w:rPr>
        <w:t xml:space="preserve"> </w:t>
      </w:r>
      <w:r>
        <w:rPr>
          <w:sz w:val="24"/>
        </w:rPr>
        <w:t xml:space="preserve">и</w:t>
      </w:r>
      <w:r>
        <w:rPr>
          <w:spacing w:val="2"/>
          <w:sz w:val="24"/>
        </w:rPr>
        <w:t xml:space="preserve"> </w:t>
      </w:r>
      <w:r>
        <w:rPr>
          <w:sz w:val="24"/>
        </w:rPr>
        <w:t xml:space="preserve">И</w:t>
      </w:r>
      <w:r>
        <w:rPr>
          <w:spacing w:val="-9"/>
          <w:sz w:val="24"/>
        </w:rPr>
        <w:t xml:space="preserve"> </w:t>
      </w:r>
      <w:r>
        <w:rPr>
          <w:sz w:val="24"/>
        </w:rPr>
        <w:t xml:space="preserve">после</w:t>
      </w:r>
      <w:r>
        <w:rPr>
          <w:spacing w:val="2"/>
          <w:sz w:val="24"/>
        </w:rPr>
        <w:t xml:space="preserve"> </w:t>
      </w:r>
      <w:r>
        <w:rPr>
          <w:spacing w:val="-2"/>
          <w:sz w:val="24"/>
        </w:rPr>
        <w:t xml:space="preserve">приставок;</w:t>
      </w:r>
      <w:r/>
    </w:p>
    <w:p>
      <w:pPr>
        <w:ind w:left="344" w:right="236" w:firstLine="225"/>
        <w:jc w:val="both"/>
        <w:spacing w:before="0" w:line="240" w:lineRule="auto"/>
        <w:rPr>
          <w:sz w:val="24"/>
        </w:rPr>
      </w:pPr>
      <w:r>
        <w:rPr>
          <w:sz w:val="24"/>
        </w:rPr>
        <w:t xml:space="preserve">В случаях трудного различия НЕ и НИ (Куда он только не обращался! Куда он ни</w:t>
      </w:r>
      <w:r>
        <w:rPr>
          <w:spacing w:val="40"/>
          <w:sz w:val="24"/>
        </w:rPr>
        <w:t xml:space="preserve"> </w:t>
      </w:r>
      <w:r>
        <w:rPr>
          <w:sz w:val="24"/>
        </w:rPr>
        <w:t xml:space="preserve">обращался, никто не мог дать ему ответ. Никто иной не ...; не кто иной как...; ничто иное не...; не что иное как... и др.);</w:t>
      </w:r>
      <w:r/>
    </w:p>
    <w:p>
      <w:pPr>
        <w:ind w:left="570" w:right="0" w:firstLine="0"/>
        <w:jc w:val="both"/>
        <w:spacing w:before="4" w:line="275" w:lineRule="exact"/>
        <w:rPr>
          <w:sz w:val="24"/>
        </w:rPr>
      </w:pPr>
      <w:r>
        <w:rPr>
          <w:sz w:val="24"/>
        </w:rPr>
        <w:t xml:space="preserve">В</w:t>
      </w:r>
      <w:r>
        <w:rPr>
          <w:spacing w:val="-7"/>
          <w:sz w:val="24"/>
        </w:rPr>
        <w:t xml:space="preserve"> </w:t>
      </w:r>
      <w:r>
        <w:rPr>
          <w:sz w:val="24"/>
        </w:rPr>
        <w:t xml:space="preserve">собственных</w:t>
      </w:r>
      <w:r>
        <w:rPr>
          <w:spacing w:val="-14"/>
          <w:sz w:val="24"/>
        </w:rPr>
        <w:t xml:space="preserve"> </w:t>
      </w:r>
      <w:r>
        <w:rPr>
          <w:sz w:val="24"/>
        </w:rPr>
        <w:t xml:space="preserve">именах</w:t>
      </w:r>
      <w:r>
        <w:rPr>
          <w:spacing w:val="-9"/>
          <w:sz w:val="24"/>
        </w:rPr>
        <w:t xml:space="preserve"> </w:t>
      </w:r>
      <w:r>
        <w:rPr>
          <w:sz w:val="24"/>
        </w:rPr>
        <w:t xml:space="preserve">нерусского</w:t>
      </w:r>
      <w:r>
        <w:rPr>
          <w:spacing w:val="1"/>
          <w:sz w:val="24"/>
        </w:rPr>
        <w:t xml:space="preserve"> </w:t>
      </w:r>
      <w:r>
        <w:rPr>
          <w:spacing w:val="-2"/>
          <w:sz w:val="24"/>
        </w:rPr>
        <w:t xml:space="preserve">происхождения;</w:t>
      </w:r>
      <w:r/>
    </w:p>
    <w:p>
      <w:pPr>
        <w:ind w:left="570" w:right="0" w:firstLine="0"/>
        <w:jc w:val="both"/>
        <w:spacing w:before="0" w:line="271" w:lineRule="exact"/>
        <w:rPr>
          <w:sz w:val="24"/>
        </w:rPr>
      </w:pPr>
      <w:r>
        <w:rPr>
          <w:sz w:val="24"/>
        </w:rPr>
        <w:t xml:space="preserve">В</w:t>
      </w:r>
      <w:r>
        <w:rPr>
          <w:spacing w:val="-11"/>
          <w:sz w:val="24"/>
        </w:rPr>
        <w:t xml:space="preserve"> </w:t>
      </w:r>
      <w:r>
        <w:rPr>
          <w:sz w:val="24"/>
        </w:rPr>
        <w:t xml:space="preserve">случаях,</w:t>
      </w:r>
      <w:r>
        <w:rPr>
          <w:spacing w:val="-1"/>
          <w:sz w:val="24"/>
        </w:rPr>
        <w:t xml:space="preserve"> </w:t>
      </w:r>
      <w:r>
        <w:rPr>
          <w:sz w:val="24"/>
        </w:rPr>
        <w:t xml:space="preserve">когда</w:t>
      </w:r>
      <w:r>
        <w:rPr>
          <w:spacing w:val="-2"/>
          <w:sz w:val="24"/>
        </w:rPr>
        <w:t xml:space="preserve"> </w:t>
      </w:r>
      <w:r>
        <w:rPr>
          <w:sz w:val="24"/>
        </w:rPr>
        <w:t xml:space="preserve">вместо</w:t>
      </w:r>
      <w:r>
        <w:rPr>
          <w:spacing w:val="-7"/>
          <w:sz w:val="24"/>
        </w:rPr>
        <w:t xml:space="preserve"> </w:t>
      </w:r>
      <w:r>
        <w:rPr>
          <w:sz w:val="24"/>
        </w:rPr>
        <w:t xml:space="preserve">одного</w:t>
      </w:r>
      <w:r>
        <w:rPr>
          <w:spacing w:val="-7"/>
          <w:sz w:val="24"/>
        </w:rPr>
        <w:t xml:space="preserve"> </w:t>
      </w:r>
      <w:r>
        <w:rPr>
          <w:sz w:val="24"/>
        </w:rPr>
        <w:t xml:space="preserve">знака</w:t>
      </w:r>
      <w:r>
        <w:rPr>
          <w:spacing w:val="-3"/>
          <w:sz w:val="24"/>
        </w:rPr>
        <w:t xml:space="preserve"> </w:t>
      </w:r>
      <w:r>
        <w:rPr>
          <w:sz w:val="24"/>
        </w:rPr>
        <w:t xml:space="preserve">препинания</w:t>
      </w:r>
      <w:r>
        <w:rPr>
          <w:spacing w:val="-2"/>
          <w:sz w:val="24"/>
        </w:rPr>
        <w:t xml:space="preserve"> </w:t>
      </w:r>
      <w:r>
        <w:rPr>
          <w:sz w:val="24"/>
        </w:rPr>
        <w:t xml:space="preserve">поставлен</w:t>
      </w:r>
      <w:r>
        <w:rPr>
          <w:spacing w:val="-5"/>
          <w:sz w:val="24"/>
        </w:rPr>
        <w:t xml:space="preserve"> </w:t>
      </w:r>
      <w:r>
        <w:rPr>
          <w:spacing w:val="-2"/>
          <w:sz w:val="24"/>
        </w:rPr>
        <w:t xml:space="preserve">другой;</w:t>
      </w:r>
      <w:r/>
    </w:p>
    <w:p>
      <w:pPr>
        <w:ind w:left="344" w:right="222" w:firstLine="225"/>
        <w:jc w:val="both"/>
        <w:spacing w:before="0" w:line="237" w:lineRule="auto"/>
        <w:rPr>
          <w:sz w:val="24"/>
        </w:rPr>
      </w:pPr>
      <w:r>
        <w:rPr>
          <w:sz w:val="24"/>
        </w:rPr>
        <w:t xml:space="preserve">В пропуске одного из сочетающихся знаков препинания или в нарушении их </w:t>
      </w:r>
      <w:r>
        <w:rPr>
          <w:spacing w:val="-2"/>
          <w:sz w:val="24"/>
        </w:rPr>
        <w:t xml:space="preserve">последовательности.</w:t>
      </w:r>
      <w:r/>
    </w:p>
    <w:p>
      <w:pPr>
        <w:ind w:left="344" w:right="218" w:firstLine="0"/>
        <w:jc w:val="both"/>
        <w:spacing w:before="2" w:line="276" w:lineRule="auto"/>
        <w:rPr>
          <w:sz w:val="24"/>
        </w:rPr>
      </w:pPr>
      <w:r>
        <w:rPr>
          <w:sz w:val="24"/>
        </w:rPr>
        <w:t xml:space="preserve">Необходимо учитывать также </w:t>
      </w:r>
      <w:r>
        <w:rPr>
          <w:i/>
          <w:sz w:val="24"/>
        </w:rPr>
        <w:t xml:space="preserve">повторяемость и однотипность ошибок</w:t>
      </w:r>
      <w:r>
        <w:rPr>
          <w:b/>
          <w:i/>
          <w:sz w:val="24"/>
        </w:rPr>
        <w:t xml:space="preserve">. </w:t>
      </w:r>
      <w:r>
        <w:rPr>
          <w:sz w:val="24"/>
        </w:rPr>
        <w:t xml:space="preserve">Если ошибка повторяется в одном и том же слове или в корне однокоренных слов, то она считается за одну </w:t>
      </w:r>
      <w:r>
        <w:rPr>
          <w:spacing w:val="-2"/>
          <w:sz w:val="24"/>
        </w:rPr>
        <w:t xml:space="preserve">ошибку.</w:t>
      </w:r>
      <w:r/>
    </w:p>
    <w:p>
      <w:pPr>
        <w:ind w:left="344" w:right="224" w:firstLine="225"/>
        <w:jc w:val="both"/>
        <w:spacing w:before="196" w:line="240" w:lineRule="auto"/>
        <w:rPr>
          <w:sz w:val="24"/>
        </w:rPr>
      </w:pPr>
      <w:r>
        <w:rPr>
          <w:sz w:val="24"/>
        </w:rPr>
        <w:t xml:space="preserve">Однотипными считаются ошибки на одно правило, если условия выбора правильного написания</w:t>
      </w:r>
      <w:r>
        <w:rPr>
          <w:spacing w:val="-15"/>
          <w:sz w:val="24"/>
        </w:rPr>
        <w:t xml:space="preserve"> </w:t>
      </w:r>
      <w:r>
        <w:rPr>
          <w:sz w:val="24"/>
        </w:rPr>
        <w:t xml:space="preserve">заключены в грамматических (в армии, в роще; колют, борются), в фонетических (пирожок, сверчок) особенностях данного слова.</w:t>
      </w:r>
      <w:r/>
    </w:p>
    <w:p>
      <w:pPr>
        <w:ind w:left="344" w:right="210" w:firstLine="225"/>
        <w:jc w:val="both"/>
        <w:spacing w:before="9" w:line="237" w:lineRule="auto"/>
        <w:rPr>
          <w:sz w:val="24"/>
        </w:rPr>
      </w:pPr>
      <w:r>
        <w:rPr>
          <w:sz w:val="24"/>
        </w:rPr>
        <w:t xml:space="preserve">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r/>
    </w:p>
    <w:p>
      <w:pPr>
        <w:ind w:left="344" w:right="220" w:firstLine="225"/>
        <w:jc w:val="both"/>
        <w:spacing w:before="6" w:line="237" w:lineRule="auto"/>
        <w:rPr>
          <w:sz w:val="24"/>
        </w:rPr>
      </w:pPr>
      <w:r>
        <w:rPr>
          <w:sz w:val="24"/>
        </w:rPr>
        <w:t xml:space="preserve">Первые три однотипные ошибки считаются за одну ошибку, каждая следующая подобная ошибка учитывается как самостоятельная.</w:t>
      </w:r>
      <w:r/>
    </w:p>
    <w:p>
      <w:pPr>
        <w:ind w:left="344" w:right="229" w:firstLine="0"/>
        <w:jc w:val="both"/>
        <w:spacing w:before="4" w:line="276" w:lineRule="auto"/>
        <w:rPr>
          <w:i/>
          <w:sz w:val="24"/>
        </w:rPr>
      </w:pPr>
      <w:r>
        <w:rPr>
          <w:i/>
          <w:sz w:val="24"/>
        </w:rPr>
        <w:t xml:space="preserve">Примечание. Если в одном непроверяемом слове допущены 2 и более ошибок, то все они считаются за одну ошибку.</w:t>
      </w:r>
      <w:r/>
    </w:p>
    <w:p>
      <w:pPr>
        <w:ind w:left="344" w:right="211" w:firstLine="225"/>
        <w:jc w:val="both"/>
        <w:spacing w:before="201" w:line="240" w:lineRule="auto"/>
        <w:rPr>
          <w:sz w:val="24"/>
        </w:rPr>
      </w:pPr>
      <w:r>
        <w:rPr>
          <w:sz w:val="24"/>
        </w:rPr>
        <w:t xml:space="preserve">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w:t>
      </w:r>
      <w:r>
        <w:rPr>
          <w:spacing w:val="-2"/>
          <w:sz w:val="24"/>
        </w:rPr>
        <w:t xml:space="preserve">болееисправлений.</w:t>
      </w:r>
      <w:r/>
    </w:p>
    <w:p>
      <w:pPr>
        <w:ind w:left="344" w:right="0" w:firstLine="0"/>
        <w:jc w:val="both"/>
        <w:spacing w:before="2" w:line="272" w:lineRule="exact"/>
        <w:rPr>
          <w:b/>
          <w:i/>
          <w:sz w:val="24"/>
        </w:rPr>
      </w:pPr>
      <w:r/>
      <w:bookmarkStart w:id="21" w:name="Диктант оценивается одной отметкой."/>
      <w:r/>
      <w:bookmarkEnd w:id="21"/>
      <w:r>
        <w:rPr>
          <w:b/>
          <w:i/>
          <w:sz w:val="24"/>
        </w:rPr>
        <w:t xml:space="preserve">Диктант</w:t>
      </w:r>
      <w:r>
        <w:rPr>
          <w:b/>
          <w:i/>
          <w:spacing w:val="-2"/>
          <w:sz w:val="24"/>
        </w:rPr>
        <w:t xml:space="preserve"> </w:t>
      </w:r>
      <w:r>
        <w:rPr>
          <w:b/>
          <w:i/>
          <w:sz w:val="24"/>
        </w:rPr>
        <w:t xml:space="preserve">оценивается</w:t>
      </w:r>
      <w:r>
        <w:rPr>
          <w:b/>
          <w:i/>
          <w:spacing w:val="-5"/>
          <w:sz w:val="24"/>
        </w:rPr>
        <w:t xml:space="preserve"> </w:t>
      </w:r>
      <w:r>
        <w:rPr>
          <w:b/>
          <w:i/>
          <w:sz w:val="24"/>
        </w:rPr>
        <w:t xml:space="preserve">одной</w:t>
      </w:r>
      <w:r>
        <w:rPr>
          <w:b/>
          <w:i/>
          <w:spacing w:val="-5"/>
          <w:sz w:val="24"/>
        </w:rPr>
        <w:t xml:space="preserve"> </w:t>
      </w:r>
      <w:r>
        <w:rPr>
          <w:b/>
          <w:i/>
          <w:spacing w:val="-2"/>
          <w:sz w:val="24"/>
        </w:rPr>
        <w:t xml:space="preserve">отметкой.</w:t>
      </w:r>
      <w:r/>
    </w:p>
    <w:p>
      <w:pPr>
        <w:ind w:left="344" w:right="210" w:firstLine="225"/>
        <w:jc w:val="both"/>
        <w:spacing w:before="0" w:line="237" w:lineRule="auto"/>
        <w:rPr>
          <w:b/>
          <w:sz w:val="24"/>
        </w:rPr>
      </w:pPr>
      <w:r>
        <w:rPr>
          <w:b/>
          <w:sz w:val="24"/>
        </w:rPr>
        <w:t xml:space="preserve">Оценка «5» </w:t>
      </w:r>
      <w:r>
        <w:rPr>
          <w:sz w:val="24"/>
        </w:rPr>
        <w:t xml:space="preserve">выставляется за безошибочную работу, а также при наличии в ней одной негрубой</w:t>
      </w:r>
      <w:r>
        <w:rPr>
          <w:spacing w:val="-14"/>
          <w:sz w:val="24"/>
        </w:rPr>
        <w:t xml:space="preserve"> </w:t>
      </w:r>
      <w:r>
        <w:rPr>
          <w:sz w:val="24"/>
        </w:rPr>
        <w:t xml:space="preserve">орфографической</w:t>
      </w:r>
      <w:r>
        <w:rPr>
          <w:spacing w:val="46"/>
          <w:sz w:val="24"/>
        </w:rPr>
        <w:t xml:space="preserve"> </w:t>
      </w:r>
      <w:r>
        <w:rPr>
          <w:sz w:val="24"/>
        </w:rPr>
        <w:t xml:space="preserve">или</w:t>
      </w:r>
      <w:r>
        <w:rPr>
          <w:spacing w:val="39"/>
          <w:sz w:val="24"/>
        </w:rPr>
        <w:t xml:space="preserve"> </w:t>
      </w:r>
      <w:r>
        <w:rPr>
          <w:sz w:val="24"/>
        </w:rPr>
        <w:t xml:space="preserve">одной</w:t>
      </w:r>
      <w:r>
        <w:rPr>
          <w:spacing w:val="45"/>
          <w:sz w:val="24"/>
        </w:rPr>
        <w:t xml:space="preserve"> </w:t>
      </w:r>
      <w:r>
        <w:rPr>
          <w:sz w:val="24"/>
        </w:rPr>
        <w:t xml:space="preserve">негрубой</w:t>
      </w:r>
      <w:r>
        <w:rPr>
          <w:spacing w:val="45"/>
          <w:sz w:val="24"/>
        </w:rPr>
        <w:t xml:space="preserve"> </w:t>
      </w:r>
      <w:r>
        <w:rPr>
          <w:sz w:val="24"/>
        </w:rPr>
        <w:t xml:space="preserve">пунктуационной</w:t>
      </w:r>
      <w:r>
        <w:rPr>
          <w:spacing w:val="42"/>
          <w:sz w:val="24"/>
        </w:rPr>
        <w:t xml:space="preserve"> </w:t>
      </w:r>
      <w:r>
        <w:rPr>
          <w:sz w:val="24"/>
        </w:rPr>
        <w:t xml:space="preserve">ошибки</w:t>
      </w:r>
      <w:r>
        <w:rPr>
          <w:spacing w:val="45"/>
          <w:sz w:val="24"/>
        </w:rPr>
        <w:t xml:space="preserve"> </w:t>
      </w:r>
      <w:r>
        <w:rPr>
          <w:b/>
          <w:sz w:val="24"/>
        </w:rPr>
        <w:t xml:space="preserve">(0/0;</w:t>
      </w:r>
      <w:r>
        <w:rPr>
          <w:b/>
          <w:spacing w:val="45"/>
          <w:sz w:val="24"/>
        </w:rPr>
        <w:t xml:space="preserve"> </w:t>
      </w:r>
      <w:r>
        <w:rPr>
          <w:b/>
          <w:sz w:val="24"/>
        </w:rPr>
        <w:t xml:space="preserve">0/1).</w:t>
      </w:r>
      <w:r>
        <w:rPr>
          <w:b/>
          <w:spacing w:val="46"/>
          <w:sz w:val="24"/>
        </w:rPr>
        <w:t xml:space="preserve"> </w:t>
      </w:r>
      <w:r>
        <w:rPr>
          <w:b/>
          <w:spacing w:val="-2"/>
          <w:sz w:val="24"/>
        </w:rPr>
        <w:t xml:space="preserve">Оценка</w:t>
      </w:r>
      <w:r/>
    </w:p>
    <w:p>
      <w:pPr>
        <w:ind w:left="344" w:right="209" w:firstLine="0"/>
        <w:jc w:val="both"/>
        <w:spacing w:before="3" w:line="240" w:lineRule="auto"/>
        <w:rPr>
          <w:b/>
          <w:sz w:val="24"/>
        </w:rPr>
      </w:pPr>
      <w:r>
        <w:rPr>
          <w:b/>
          <w:sz w:val="24"/>
        </w:rPr>
        <w:t xml:space="preserve">«4» </w:t>
      </w:r>
      <w:r>
        <w:rPr>
          <w:sz w:val="24"/>
        </w:rPr>
        <w:t xml:space="preserve">выставляется при наличии в диктанте двух орф</w:t>
      </w:r>
      <w:r>
        <w:rPr>
          <w:sz w:val="24"/>
        </w:rPr>
        <w:t xml:space="preserve">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 </w:t>
      </w:r>
      <w:r>
        <w:rPr>
          <w:b/>
          <w:sz w:val="24"/>
        </w:rPr>
        <w:t xml:space="preserve">(2/0; 1/3; 0/4).</w:t>
      </w:r>
      <w:r/>
    </w:p>
    <w:p>
      <w:pPr>
        <w:ind w:left="344" w:right="214" w:firstLine="225"/>
        <w:jc w:val="both"/>
        <w:spacing w:before="0" w:line="240" w:lineRule="auto"/>
        <w:rPr>
          <w:b/>
          <w:sz w:val="24"/>
        </w:rPr>
      </w:pPr>
      <w:r>
        <w:rPr>
          <w:b/>
          <w:sz w:val="24"/>
        </w:rPr>
        <w:t xml:space="preserve">Оценка «3» </w:t>
      </w:r>
      <w:r>
        <w:rPr>
          <w:sz w:val="24"/>
        </w:rPr>
        <w:t xml:space="preserve">выставляется за диктант, в котором допущены 4 орфографические </w:t>
      </w:r>
      <w:r>
        <w:rPr>
          <w:sz w:val="24"/>
        </w:rPr>
        <w:t xml:space="preserve">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w:t>
      </w:r>
      <w:r>
        <w:rPr>
          <w:spacing w:val="-4"/>
          <w:sz w:val="24"/>
        </w:rPr>
        <w:t xml:space="preserve"> </w:t>
      </w:r>
      <w:r>
        <w:rPr>
          <w:sz w:val="24"/>
        </w:rPr>
        <w:t xml:space="preserve">«3»</w:t>
      </w:r>
      <w:r>
        <w:rPr>
          <w:spacing w:val="-12"/>
          <w:sz w:val="24"/>
        </w:rPr>
        <w:t xml:space="preserve"> </w:t>
      </w:r>
      <w:r>
        <w:rPr>
          <w:sz w:val="24"/>
        </w:rPr>
        <w:t xml:space="preserve">может</w:t>
      </w:r>
      <w:r>
        <w:rPr>
          <w:spacing w:val="-5"/>
          <w:sz w:val="24"/>
        </w:rPr>
        <w:t xml:space="preserve"> </w:t>
      </w:r>
      <w:r>
        <w:rPr>
          <w:sz w:val="24"/>
        </w:rPr>
        <w:t xml:space="preserve">быть</w:t>
      </w:r>
      <w:r>
        <w:rPr>
          <w:spacing w:val="-5"/>
          <w:sz w:val="24"/>
        </w:rPr>
        <w:t xml:space="preserve"> </w:t>
      </w:r>
      <w:r>
        <w:rPr>
          <w:sz w:val="24"/>
        </w:rPr>
        <w:t xml:space="preserve">поставлена</w:t>
      </w:r>
      <w:r>
        <w:rPr>
          <w:spacing w:val="-6"/>
          <w:sz w:val="24"/>
        </w:rPr>
        <w:t xml:space="preserve"> </w:t>
      </w:r>
      <w:r>
        <w:rPr>
          <w:sz w:val="24"/>
        </w:rPr>
        <w:t xml:space="preserve">также</w:t>
      </w:r>
      <w:r>
        <w:rPr>
          <w:spacing w:val="-7"/>
          <w:sz w:val="24"/>
        </w:rPr>
        <w:t xml:space="preserve"> </w:t>
      </w:r>
      <w:r>
        <w:rPr>
          <w:sz w:val="24"/>
        </w:rPr>
        <w:t xml:space="preserve">при</w:t>
      </w:r>
      <w:r>
        <w:rPr>
          <w:spacing w:val="-5"/>
          <w:sz w:val="24"/>
        </w:rPr>
        <w:t xml:space="preserve"> </w:t>
      </w:r>
      <w:r>
        <w:rPr>
          <w:sz w:val="24"/>
        </w:rPr>
        <w:t xml:space="preserve">наличии</w:t>
      </w:r>
      <w:r>
        <w:rPr>
          <w:spacing w:val="-1"/>
          <w:sz w:val="24"/>
        </w:rPr>
        <w:t xml:space="preserve"> </w:t>
      </w:r>
      <w:r>
        <w:rPr>
          <w:sz w:val="24"/>
        </w:rPr>
        <w:t xml:space="preserve">6</w:t>
      </w:r>
      <w:r>
        <w:rPr>
          <w:spacing w:val="-15"/>
          <w:sz w:val="24"/>
        </w:rPr>
        <w:t xml:space="preserve"> </w:t>
      </w:r>
      <w:r>
        <w:rPr>
          <w:sz w:val="24"/>
        </w:rPr>
        <w:t xml:space="preserve">орфографических</w:t>
      </w:r>
      <w:r>
        <w:rPr>
          <w:spacing w:val="-10"/>
          <w:sz w:val="24"/>
        </w:rPr>
        <w:t xml:space="preserve"> </w:t>
      </w:r>
      <w:r>
        <w:rPr>
          <w:sz w:val="24"/>
        </w:rPr>
        <w:t xml:space="preserve">и</w:t>
      </w:r>
      <w:r>
        <w:rPr>
          <w:spacing w:val="-2"/>
          <w:sz w:val="24"/>
        </w:rPr>
        <w:t xml:space="preserve"> </w:t>
      </w:r>
      <w:r>
        <w:rPr>
          <w:sz w:val="24"/>
        </w:rPr>
        <w:t xml:space="preserve">6</w:t>
      </w:r>
      <w:r>
        <w:rPr>
          <w:spacing w:val="-7"/>
          <w:sz w:val="24"/>
        </w:rPr>
        <w:t xml:space="preserve"> </w:t>
      </w:r>
      <w:r>
        <w:rPr>
          <w:sz w:val="24"/>
        </w:rPr>
        <w:t xml:space="preserve">пунктуационных ошибок, если среди тех</w:t>
      </w:r>
      <w:r>
        <w:rPr>
          <w:spacing w:val="-1"/>
          <w:sz w:val="24"/>
        </w:rPr>
        <w:t xml:space="preserve"> </w:t>
      </w:r>
      <w:r>
        <w:rPr>
          <w:sz w:val="24"/>
        </w:rPr>
        <w:t xml:space="preserve">и других имеются однотипные и негрубые ошибки </w:t>
      </w:r>
      <w:r>
        <w:rPr>
          <w:b/>
          <w:sz w:val="24"/>
        </w:rPr>
        <w:t xml:space="preserve">(4/4; 3/5; 0/7).</w:t>
      </w:r>
      <w:r/>
    </w:p>
    <w:p>
      <w:pPr>
        <w:ind w:left="570" w:right="0" w:firstLine="0"/>
        <w:jc w:val="both"/>
        <w:spacing w:before="0"/>
        <w:rPr>
          <w:sz w:val="24"/>
        </w:rPr>
      </w:pPr>
      <w:r>
        <w:rPr>
          <w:b/>
          <w:sz w:val="24"/>
        </w:rPr>
        <w:t xml:space="preserve">Оценка</w:t>
      </w:r>
      <w:r>
        <w:rPr>
          <w:b/>
          <w:spacing w:val="67"/>
          <w:sz w:val="24"/>
        </w:rPr>
        <w:t xml:space="preserve"> </w:t>
      </w:r>
      <w:r>
        <w:rPr>
          <w:b/>
          <w:sz w:val="24"/>
        </w:rPr>
        <w:t xml:space="preserve">«2»</w:t>
      </w:r>
      <w:r>
        <w:rPr>
          <w:b/>
          <w:spacing w:val="68"/>
          <w:sz w:val="24"/>
        </w:rPr>
        <w:t xml:space="preserve"> </w:t>
      </w:r>
      <w:r>
        <w:rPr>
          <w:sz w:val="24"/>
        </w:rPr>
        <w:t xml:space="preserve">выставляется</w:t>
      </w:r>
      <w:r>
        <w:rPr>
          <w:spacing w:val="68"/>
          <w:sz w:val="24"/>
        </w:rPr>
        <w:t xml:space="preserve"> </w:t>
      </w:r>
      <w:r>
        <w:rPr>
          <w:sz w:val="24"/>
        </w:rPr>
        <w:t xml:space="preserve">за</w:t>
      </w:r>
      <w:r>
        <w:rPr>
          <w:spacing w:val="65"/>
          <w:sz w:val="24"/>
        </w:rPr>
        <w:t xml:space="preserve"> </w:t>
      </w:r>
      <w:r>
        <w:rPr>
          <w:sz w:val="24"/>
        </w:rPr>
        <w:t xml:space="preserve">диктант,</w:t>
      </w:r>
      <w:r>
        <w:rPr>
          <w:spacing w:val="66"/>
          <w:sz w:val="24"/>
        </w:rPr>
        <w:t xml:space="preserve"> </w:t>
      </w:r>
      <w:r>
        <w:rPr>
          <w:sz w:val="24"/>
        </w:rPr>
        <w:t xml:space="preserve">в</w:t>
      </w:r>
      <w:r>
        <w:rPr>
          <w:spacing w:val="69"/>
          <w:sz w:val="24"/>
        </w:rPr>
        <w:t xml:space="preserve"> </w:t>
      </w:r>
      <w:r>
        <w:rPr>
          <w:sz w:val="24"/>
        </w:rPr>
        <w:t xml:space="preserve">котором</w:t>
      </w:r>
      <w:r>
        <w:rPr>
          <w:spacing w:val="69"/>
          <w:sz w:val="24"/>
        </w:rPr>
        <w:t xml:space="preserve"> </w:t>
      </w:r>
      <w:r>
        <w:rPr>
          <w:sz w:val="24"/>
        </w:rPr>
        <w:t xml:space="preserve">допущено</w:t>
      </w:r>
      <w:r>
        <w:rPr>
          <w:spacing w:val="73"/>
          <w:sz w:val="24"/>
        </w:rPr>
        <w:t xml:space="preserve"> </w:t>
      </w:r>
      <w:r>
        <w:rPr>
          <w:sz w:val="24"/>
        </w:rPr>
        <w:t xml:space="preserve">до</w:t>
      </w:r>
      <w:r>
        <w:rPr>
          <w:spacing w:val="71"/>
          <w:sz w:val="24"/>
        </w:rPr>
        <w:t xml:space="preserve"> </w:t>
      </w:r>
      <w:r>
        <w:rPr>
          <w:sz w:val="24"/>
        </w:rPr>
        <w:t xml:space="preserve">7</w:t>
      </w:r>
      <w:r>
        <w:rPr>
          <w:spacing w:val="63"/>
          <w:sz w:val="24"/>
        </w:rPr>
        <w:t xml:space="preserve"> </w:t>
      </w:r>
      <w:r>
        <w:rPr>
          <w:sz w:val="24"/>
        </w:rPr>
        <w:t xml:space="preserve">орфографических</w:t>
      </w:r>
      <w:r>
        <w:rPr>
          <w:spacing w:val="64"/>
          <w:sz w:val="24"/>
        </w:rPr>
        <w:t xml:space="preserve"> </w:t>
      </w:r>
      <w:r>
        <w:rPr>
          <w:sz w:val="24"/>
        </w:rPr>
        <w:t xml:space="preserve">и</w:t>
      </w:r>
      <w:r>
        <w:rPr>
          <w:spacing w:val="69"/>
          <w:sz w:val="24"/>
        </w:rPr>
        <w:t xml:space="preserve"> </w:t>
      </w:r>
      <w:r>
        <w:rPr>
          <w:spacing w:val="-10"/>
          <w:sz w:val="24"/>
        </w:rPr>
        <w:t xml:space="preserve">7</w:t>
      </w:r>
      <w:r/>
    </w:p>
    <w:p>
      <w:pPr>
        <w:jc w:val="both"/>
        <w:spacing w:after="0"/>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223" w:firstLine="0"/>
        <w:jc w:val="both"/>
        <w:spacing w:before="75" w:line="240" w:lineRule="auto"/>
        <w:rPr>
          <w:sz w:val="24"/>
        </w:rPr>
      </w:pPr>
      <w:r>
        <w:rPr>
          <w:sz w:val="24"/>
        </w:rPr>
        <w:t xml:space="preserve">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w:t>
      </w:r>
      <w:r>
        <w:rPr>
          <w:spacing w:val="-2"/>
          <w:sz w:val="24"/>
        </w:rPr>
        <w:t xml:space="preserve">ошибок.</w:t>
      </w:r>
      <w:r/>
    </w:p>
    <w:p>
      <w:pPr>
        <w:ind w:left="570" w:right="0" w:firstLine="0"/>
        <w:jc w:val="both"/>
        <w:spacing w:before="0" w:line="274" w:lineRule="exact"/>
        <w:rPr>
          <w:sz w:val="24"/>
        </w:rPr>
      </w:pPr>
      <w:r>
        <w:rPr>
          <w:sz w:val="24"/>
        </w:rPr>
        <w:t xml:space="preserve">При</w:t>
      </w:r>
      <w:r>
        <w:rPr>
          <w:spacing w:val="-2"/>
          <w:sz w:val="24"/>
        </w:rPr>
        <w:t xml:space="preserve"> </w:t>
      </w:r>
      <w:r>
        <w:rPr>
          <w:sz w:val="24"/>
        </w:rPr>
        <w:t xml:space="preserve">некоторой</w:t>
      </w:r>
      <w:r>
        <w:rPr>
          <w:spacing w:val="-9"/>
          <w:sz w:val="24"/>
        </w:rPr>
        <w:t xml:space="preserve"> </w:t>
      </w:r>
      <w:r>
        <w:rPr>
          <w:sz w:val="24"/>
        </w:rPr>
        <w:t xml:space="preserve">вариативности</w:t>
      </w:r>
      <w:r>
        <w:rPr>
          <w:spacing w:val="-5"/>
          <w:sz w:val="24"/>
        </w:rPr>
        <w:t xml:space="preserve"> </w:t>
      </w:r>
      <w:r>
        <w:rPr>
          <w:sz w:val="24"/>
        </w:rPr>
        <w:t xml:space="preserve">количества</w:t>
      </w:r>
      <w:r>
        <w:rPr>
          <w:spacing w:val="-13"/>
          <w:sz w:val="24"/>
        </w:rPr>
        <w:t xml:space="preserve"> </w:t>
      </w:r>
      <w:r>
        <w:rPr>
          <w:sz w:val="24"/>
        </w:rPr>
        <w:t xml:space="preserve">ошибок, учитываемых</w:t>
      </w:r>
      <w:r>
        <w:rPr>
          <w:spacing w:val="-10"/>
          <w:sz w:val="24"/>
        </w:rPr>
        <w:t xml:space="preserve"> </w:t>
      </w:r>
      <w:r>
        <w:rPr>
          <w:sz w:val="24"/>
        </w:rPr>
        <w:t xml:space="preserve">при</w:t>
      </w:r>
      <w:r>
        <w:rPr>
          <w:spacing w:val="-10"/>
          <w:sz w:val="24"/>
        </w:rPr>
        <w:t xml:space="preserve"> </w:t>
      </w:r>
      <w:r>
        <w:rPr>
          <w:sz w:val="24"/>
        </w:rPr>
        <w:t xml:space="preserve">выставлении</w:t>
      </w:r>
      <w:r>
        <w:rPr>
          <w:spacing w:val="-8"/>
          <w:sz w:val="24"/>
        </w:rPr>
        <w:t xml:space="preserve"> </w:t>
      </w:r>
      <w:r>
        <w:rPr>
          <w:sz w:val="24"/>
        </w:rPr>
        <w:t xml:space="preserve">оценки</w:t>
      </w:r>
      <w:r>
        <w:rPr>
          <w:spacing w:val="-6"/>
          <w:sz w:val="24"/>
        </w:rPr>
        <w:t xml:space="preserve"> </w:t>
      </w:r>
      <w:r>
        <w:rPr>
          <w:spacing w:val="-5"/>
          <w:sz w:val="24"/>
        </w:rPr>
        <w:t xml:space="preserve">за</w:t>
      </w:r>
      <w:r/>
    </w:p>
    <w:p>
      <w:pPr>
        <w:jc w:val="both"/>
        <w:spacing w:after="0" w:line="274" w:lineRule="exact"/>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225" w:firstLine="225"/>
        <w:jc w:val="both"/>
        <w:spacing w:before="75" w:line="240" w:lineRule="auto"/>
        <w:rPr>
          <w:sz w:val="24"/>
        </w:rPr>
      </w:pPr>
      <w:r>
        <w:rPr>
          <w:sz w:val="24"/>
        </w:rPr>
        <w:t xml:space="preserve">диктант, следует принимать во внимание предел, превышение которого не позволяет выставлять</w:t>
      </w:r>
      <w:r>
        <w:rPr>
          <w:spacing w:val="-8"/>
          <w:sz w:val="24"/>
        </w:rPr>
        <w:t xml:space="preserve"> </w:t>
      </w:r>
      <w:r>
        <w:rPr>
          <w:sz w:val="24"/>
        </w:rPr>
        <w:t xml:space="preserve">данную оценку. </w:t>
      </w:r>
      <w:r>
        <w:rPr>
          <w:sz w:val="24"/>
          <w:u w:val="single"/>
        </w:rPr>
        <w:t xml:space="preserve">Таким пределом является </w:t>
      </w:r>
      <w:r>
        <w:rPr>
          <w:sz w:val="24"/>
        </w:rPr>
        <w:t xml:space="preserve">для оценки «4» - 2 орфографические </w:t>
      </w:r>
      <w:r>
        <w:rPr>
          <w:spacing w:val="-2"/>
          <w:sz w:val="24"/>
        </w:rPr>
        <w:t xml:space="preserve">ошибки,</w:t>
      </w:r>
      <w:r/>
    </w:p>
    <w:p>
      <w:pPr>
        <w:ind w:left="344" w:right="436" w:firstLine="225"/>
        <w:jc w:val="both"/>
        <w:spacing w:before="0" w:line="242" w:lineRule="auto"/>
        <w:rPr>
          <w:sz w:val="24"/>
        </w:rPr>
      </w:pPr>
      <w:r>
        <w:rPr>
          <w:sz w:val="24"/>
        </w:rPr>
        <w:t xml:space="preserve">для оценки «3» - 4 орфографические ошибки (для 5 класса - 5 орфографических ошибок), дляоценки «2» - 7 орфографических ошибок.</w:t>
      </w:r>
      <w:r/>
    </w:p>
    <w:p>
      <w:pPr>
        <w:ind w:left="344" w:right="225" w:firstLine="225"/>
        <w:jc w:val="both"/>
        <w:spacing w:before="0" w:line="240" w:lineRule="auto"/>
        <w:rPr>
          <w:sz w:val="24"/>
        </w:rPr>
      </w:pPr>
      <w:r>
        <w:rPr>
          <w:sz w:val="24"/>
        </w:rPr>
        <w:t xml:space="preserve">В </w:t>
      </w:r>
      <w:r>
        <w:rPr>
          <w:b/>
          <w:sz w:val="24"/>
        </w:rPr>
        <w:t xml:space="preserve">комплексной контрольной работе</w:t>
      </w:r>
      <w:r>
        <w:rPr>
          <w:sz w:val="24"/>
        </w:rPr>
        <w:t xml:space="preserve">,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r/>
    </w:p>
    <w:p>
      <w:pPr>
        <w:ind w:left="344" w:right="221" w:firstLine="0"/>
        <w:jc w:val="both"/>
        <w:spacing w:before="0" w:line="232" w:lineRule="auto"/>
        <w:rPr>
          <w:sz w:val="24"/>
        </w:rPr>
      </w:pPr>
      <w:r>
        <w:rPr>
          <w:sz w:val="24"/>
        </w:rPr>
        <w:t xml:space="preserve">При оценке выполнения </w:t>
      </w:r>
      <w:r>
        <w:rPr>
          <w:b/>
          <w:sz w:val="24"/>
        </w:rPr>
        <w:t xml:space="preserve">дополнительных заданий </w:t>
      </w:r>
      <w:r>
        <w:rPr>
          <w:sz w:val="24"/>
        </w:rPr>
        <w:t xml:space="preserve">рекомендуется руководствоваться </w:t>
      </w:r>
      <w:r>
        <w:rPr>
          <w:spacing w:val="-2"/>
          <w:sz w:val="24"/>
        </w:rPr>
        <w:t xml:space="preserve">следующим:</w:t>
      </w:r>
      <w:r/>
    </w:p>
    <w:p>
      <w:pPr>
        <w:ind w:left="570" w:right="0" w:firstLine="0"/>
        <w:jc w:val="left"/>
        <w:spacing w:before="204" w:line="275" w:lineRule="exact"/>
        <w:rPr>
          <w:sz w:val="24"/>
        </w:rPr>
      </w:pPr>
      <w:r>
        <w:rPr>
          <w:b/>
          <w:sz w:val="24"/>
        </w:rPr>
        <w:t xml:space="preserve">Оценка</w:t>
      </w:r>
      <w:r>
        <w:rPr>
          <w:b/>
          <w:spacing w:val="-2"/>
          <w:sz w:val="24"/>
        </w:rPr>
        <w:t xml:space="preserve"> </w:t>
      </w:r>
      <w:r>
        <w:rPr>
          <w:b/>
          <w:sz w:val="24"/>
        </w:rPr>
        <w:t xml:space="preserve">«5»</w:t>
      </w:r>
      <w:r>
        <w:rPr>
          <w:b/>
          <w:spacing w:val="-10"/>
          <w:sz w:val="24"/>
        </w:rPr>
        <w:t xml:space="preserve"> </w:t>
      </w:r>
      <w:r>
        <w:rPr>
          <w:sz w:val="24"/>
        </w:rPr>
        <w:t xml:space="preserve">ставится,</w:t>
      </w:r>
      <w:r>
        <w:rPr>
          <w:spacing w:val="-8"/>
          <w:sz w:val="24"/>
        </w:rPr>
        <w:t xml:space="preserve"> </w:t>
      </w:r>
      <w:r>
        <w:rPr>
          <w:sz w:val="24"/>
        </w:rPr>
        <w:t xml:space="preserve">если ученик</w:t>
      </w:r>
      <w:r>
        <w:rPr>
          <w:spacing w:val="-4"/>
          <w:sz w:val="24"/>
        </w:rPr>
        <w:t xml:space="preserve"> </w:t>
      </w:r>
      <w:r>
        <w:rPr>
          <w:sz w:val="24"/>
        </w:rPr>
        <w:t xml:space="preserve">выполнил</w:t>
      </w:r>
      <w:r>
        <w:rPr>
          <w:spacing w:val="-9"/>
          <w:sz w:val="24"/>
        </w:rPr>
        <w:t xml:space="preserve"> </w:t>
      </w:r>
      <w:r>
        <w:rPr>
          <w:sz w:val="24"/>
        </w:rPr>
        <w:t xml:space="preserve">все</w:t>
      </w:r>
      <w:r>
        <w:rPr>
          <w:spacing w:val="-1"/>
          <w:sz w:val="24"/>
        </w:rPr>
        <w:t xml:space="preserve"> </w:t>
      </w:r>
      <w:r>
        <w:rPr>
          <w:sz w:val="24"/>
        </w:rPr>
        <w:t xml:space="preserve">задания</w:t>
      </w:r>
      <w:r>
        <w:rPr>
          <w:spacing w:val="-4"/>
          <w:sz w:val="24"/>
        </w:rPr>
        <w:t xml:space="preserve"> </w:t>
      </w:r>
      <w:r>
        <w:rPr>
          <w:spacing w:val="-2"/>
          <w:sz w:val="24"/>
        </w:rPr>
        <w:t xml:space="preserve">верно.</w:t>
      </w:r>
      <w:r/>
    </w:p>
    <w:p>
      <w:pPr>
        <w:ind w:left="570" w:right="0" w:firstLine="0"/>
        <w:jc w:val="left"/>
        <w:spacing w:before="0" w:line="275" w:lineRule="exact"/>
        <w:rPr>
          <w:sz w:val="24"/>
        </w:rPr>
      </w:pPr>
      <w:r>
        <w:rPr>
          <w:b/>
          <w:sz w:val="24"/>
        </w:rPr>
        <w:t xml:space="preserve">Оценка</w:t>
      </w:r>
      <w:r>
        <w:rPr>
          <w:b/>
          <w:spacing w:val="-2"/>
          <w:sz w:val="24"/>
        </w:rPr>
        <w:t xml:space="preserve"> </w:t>
      </w:r>
      <w:r>
        <w:rPr>
          <w:b/>
          <w:sz w:val="24"/>
        </w:rPr>
        <w:t xml:space="preserve">«4»</w:t>
      </w:r>
      <w:r>
        <w:rPr>
          <w:b/>
          <w:spacing w:val="-4"/>
          <w:sz w:val="24"/>
        </w:rPr>
        <w:t xml:space="preserve"> </w:t>
      </w:r>
      <w:r>
        <w:rPr>
          <w:sz w:val="24"/>
        </w:rPr>
        <w:t xml:space="preserve">ставится,</w:t>
      </w:r>
      <w:r>
        <w:rPr>
          <w:spacing w:val="-3"/>
          <w:sz w:val="24"/>
        </w:rPr>
        <w:t xml:space="preserve"> </w:t>
      </w:r>
      <w:r>
        <w:rPr>
          <w:sz w:val="24"/>
        </w:rPr>
        <w:t xml:space="preserve">если</w:t>
      </w:r>
      <w:r>
        <w:rPr>
          <w:spacing w:val="-3"/>
          <w:sz w:val="24"/>
        </w:rPr>
        <w:t xml:space="preserve"> </w:t>
      </w:r>
      <w:r>
        <w:rPr>
          <w:sz w:val="24"/>
        </w:rPr>
        <w:t xml:space="preserve">ученик</w:t>
      </w:r>
      <w:r>
        <w:rPr>
          <w:spacing w:val="-6"/>
          <w:sz w:val="24"/>
        </w:rPr>
        <w:t xml:space="preserve"> </w:t>
      </w:r>
      <w:r>
        <w:rPr>
          <w:sz w:val="24"/>
        </w:rPr>
        <w:t xml:space="preserve">выполнил</w:t>
      </w:r>
      <w:r>
        <w:rPr>
          <w:spacing w:val="-8"/>
          <w:sz w:val="24"/>
        </w:rPr>
        <w:t xml:space="preserve"> </w:t>
      </w:r>
      <w:r>
        <w:rPr>
          <w:sz w:val="24"/>
        </w:rPr>
        <w:t xml:space="preserve">правильно</w:t>
      </w:r>
      <w:r>
        <w:rPr>
          <w:spacing w:val="-1"/>
          <w:sz w:val="24"/>
        </w:rPr>
        <w:t xml:space="preserve"> </w:t>
      </w:r>
      <w:r>
        <w:rPr>
          <w:sz w:val="24"/>
        </w:rPr>
        <w:t xml:space="preserve">не</w:t>
      </w:r>
      <w:r>
        <w:rPr>
          <w:spacing w:val="-4"/>
          <w:sz w:val="24"/>
        </w:rPr>
        <w:t xml:space="preserve"> </w:t>
      </w:r>
      <w:r>
        <w:rPr>
          <w:sz w:val="24"/>
        </w:rPr>
        <w:t xml:space="preserve">менее</w:t>
      </w:r>
      <w:r>
        <w:rPr>
          <w:spacing w:val="-5"/>
          <w:sz w:val="24"/>
        </w:rPr>
        <w:t xml:space="preserve"> </w:t>
      </w:r>
      <w:r>
        <w:rPr>
          <w:sz w:val="24"/>
        </w:rPr>
        <w:t xml:space="preserve">%</w:t>
      </w:r>
      <w:r>
        <w:rPr>
          <w:spacing w:val="-8"/>
          <w:sz w:val="24"/>
        </w:rPr>
        <w:t xml:space="preserve"> </w:t>
      </w:r>
      <w:r>
        <w:rPr>
          <w:spacing w:val="-2"/>
          <w:sz w:val="24"/>
        </w:rPr>
        <w:t xml:space="preserve">задания.</w:t>
      </w:r>
      <w:r/>
    </w:p>
    <w:p>
      <w:pPr>
        <w:ind w:left="570" w:right="0" w:firstLine="0"/>
        <w:jc w:val="left"/>
        <w:spacing w:before="3" w:line="275" w:lineRule="exact"/>
        <w:rPr>
          <w:sz w:val="24"/>
        </w:rPr>
      </w:pPr>
      <w:r>
        <w:rPr>
          <w:b/>
          <w:sz w:val="24"/>
        </w:rPr>
        <w:t xml:space="preserve">Оценка</w:t>
      </w:r>
      <w:r>
        <w:rPr>
          <w:b/>
          <w:spacing w:val="-3"/>
          <w:sz w:val="24"/>
        </w:rPr>
        <w:t xml:space="preserve"> </w:t>
      </w:r>
      <w:r>
        <w:rPr>
          <w:b/>
          <w:sz w:val="24"/>
        </w:rPr>
        <w:t xml:space="preserve">«3»</w:t>
      </w:r>
      <w:r>
        <w:rPr>
          <w:b/>
          <w:spacing w:val="-10"/>
          <w:sz w:val="24"/>
        </w:rPr>
        <w:t xml:space="preserve"> </w:t>
      </w:r>
      <w:r>
        <w:rPr>
          <w:sz w:val="24"/>
        </w:rPr>
        <w:t xml:space="preserve">ставится</w:t>
      </w:r>
      <w:r>
        <w:rPr>
          <w:spacing w:val="-7"/>
          <w:sz w:val="24"/>
        </w:rPr>
        <w:t xml:space="preserve"> </w:t>
      </w:r>
      <w:r>
        <w:rPr>
          <w:sz w:val="24"/>
        </w:rPr>
        <w:t xml:space="preserve">за</w:t>
      </w:r>
      <w:r>
        <w:rPr>
          <w:spacing w:val="-6"/>
          <w:sz w:val="24"/>
        </w:rPr>
        <w:t xml:space="preserve"> </w:t>
      </w:r>
      <w:r>
        <w:rPr>
          <w:sz w:val="24"/>
        </w:rPr>
        <w:t xml:space="preserve">работу,</w:t>
      </w:r>
      <w:r>
        <w:rPr>
          <w:spacing w:val="1"/>
          <w:sz w:val="24"/>
        </w:rPr>
        <w:t xml:space="preserve"> </w:t>
      </w:r>
      <w:r>
        <w:rPr>
          <w:sz w:val="24"/>
        </w:rPr>
        <w:t xml:space="preserve">в которой</w:t>
      </w:r>
      <w:r>
        <w:rPr>
          <w:spacing w:val="-4"/>
          <w:sz w:val="24"/>
        </w:rPr>
        <w:t xml:space="preserve"> </w:t>
      </w:r>
      <w:r>
        <w:rPr>
          <w:sz w:val="24"/>
        </w:rPr>
        <w:t xml:space="preserve">правильно</w:t>
      </w:r>
      <w:r>
        <w:rPr>
          <w:spacing w:val="-1"/>
          <w:sz w:val="24"/>
        </w:rPr>
        <w:t xml:space="preserve"> </w:t>
      </w:r>
      <w:r>
        <w:rPr>
          <w:sz w:val="24"/>
        </w:rPr>
        <w:t xml:space="preserve">выполнено</w:t>
      </w:r>
      <w:r>
        <w:rPr>
          <w:spacing w:val="7"/>
          <w:sz w:val="24"/>
        </w:rPr>
        <w:t xml:space="preserve"> </w:t>
      </w:r>
      <w:r>
        <w:rPr>
          <w:sz w:val="24"/>
        </w:rPr>
        <w:t xml:space="preserve">не</w:t>
      </w:r>
      <w:r>
        <w:rPr>
          <w:spacing w:val="-12"/>
          <w:sz w:val="24"/>
        </w:rPr>
        <w:t xml:space="preserve"> </w:t>
      </w:r>
      <w:r>
        <w:rPr>
          <w:sz w:val="24"/>
        </w:rPr>
        <w:t xml:space="preserve">менее</w:t>
      </w:r>
      <w:r>
        <w:rPr>
          <w:spacing w:val="-11"/>
          <w:sz w:val="24"/>
        </w:rPr>
        <w:t xml:space="preserve"> </w:t>
      </w:r>
      <w:r>
        <w:rPr>
          <w:sz w:val="24"/>
        </w:rPr>
        <w:t xml:space="preserve">половины</w:t>
      </w:r>
      <w:r>
        <w:rPr>
          <w:spacing w:val="-7"/>
          <w:sz w:val="24"/>
        </w:rPr>
        <w:t xml:space="preserve"> </w:t>
      </w:r>
      <w:r>
        <w:rPr>
          <w:spacing w:val="-2"/>
          <w:sz w:val="24"/>
        </w:rPr>
        <w:t xml:space="preserve">заданий.</w:t>
      </w:r>
      <w:r/>
    </w:p>
    <w:p>
      <w:pPr>
        <w:ind w:left="570" w:right="0" w:firstLine="0"/>
        <w:jc w:val="left"/>
        <w:spacing w:before="0" w:line="271" w:lineRule="exact"/>
        <w:rPr>
          <w:sz w:val="24"/>
        </w:rPr>
      </w:pPr>
      <w:r>
        <w:rPr>
          <w:b/>
          <w:sz w:val="24"/>
        </w:rPr>
        <w:t xml:space="preserve">Оценка</w:t>
      </w:r>
      <w:r>
        <w:rPr>
          <w:b/>
          <w:spacing w:val="-1"/>
          <w:sz w:val="24"/>
        </w:rPr>
        <w:t xml:space="preserve"> </w:t>
      </w:r>
      <w:r>
        <w:rPr>
          <w:b/>
          <w:sz w:val="24"/>
        </w:rPr>
        <w:t xml:space="preserve">«2»</w:t>
      </w:r>
      <w:r>
        <w:rPr>
          <w:b/>
          <w:spacing w:val="-9"/>
          <w:sz w:val="24"/>
        </w:rPr>
        <w:t xml:space="preserve"> </w:t>
      </w:r>
      <w:r>
        <w:rPr>
          <w:sz w:val="24"/>
        </w:rPr>
        <w:t xml:space="preserve">ставится</w:t>
      </w:r>
      <w:r>
        <w:rPr>
          <w:spacing w:val="-10"/>
          <w:sz w:val="24"/>
        </w:rPr>
        <w:t xml:space="preserve"> </w:t>
      </w:r>
      <w:r>
        <w:rPr>
          <w:sz w:val="24"/>
        </w:rPr>
        <w:t xml:space="preserve">за</w:t>
      </w:r>
      <w:r>
        <w:rPr>
          <w:spacing w:val="-1"/>
          <w:sz w:val="24"/>
        </w:rPr>
        <w:t xml:space="preserve"> </w:t>
      </w:r>
      <w:r>
        <w:rPr>
          <w:sz w:val="24"/>
        </w:rPr>
        <w:t xml:space="preserve">работу,</w:t>
      </w:r>
      <w:r>
        <w:rPr>
          <w:spacing w:val="2"/>
          <w:sz w:val="24"/>
        </w:rPr>
        <w:t xml:space="preserve"> </w:t>
      </w:r>
      <w:r>
        <w:rPr>
          <w:sz w:val="24"/>
        </w:rPr>
        <w:t xml:space="preserve">в</w:t>
      </w:r>
      <w:r>
        <w:rPr>
          <w:spacing w:val="1"/>
          <w:sz w:val="24"/>
        </w:rPr>
        <w:t xml:space="preserve"> </w:t>
      </w:r>
      <w:r>
        <w:rPr>
          <w:sz w:val="24"/>
        </w:rPr>
        <w:t xml:space="preserve">которой не</w:t>
      </w:r>
      <w:r>
        <w:rPr>
          <w:spacing w:val="-9"/>
          <w:sz w:val="24"/>
        </w:rPr>
        <w:t xml:space="preserve"> </w:t>
      </w:r>
      <w:r>
        <w:rPr>
          <w:sz w:val="24"/>
        </w:rPr>
        <w:t xml:space="preserve">выполнено более</w:t>
      </w:r>
      <w:r>
        <w:rPr>
          <w:spacing w:val="-11"/>
          <w:sz w:val="24"/>
        </w:rPr>
        <w:t xml:space="preserve"> </w:t>
      </w:r>
      <w:r>
        <w:rPr>
          <w:sz w:val="24"/>
        </w:rPr>
        <w:t xml:space="preserve">половины</w:t>
      </w:r>
      <w:r>
        <w:rPr>
          <w:spacing w:val="-6"/>
          <w:sz w:val="24"/>
        </w:rPr>
        <w:t xml:space="preserve"> </w:t>
      </w:r>
      <w:r>
        <w:rPr>
          <w:spacing w:val="-2"/>
          <w:sz w:val="24"/>
        </w:rPr>
        <w:t xml:space="preserve">заданий.</w:t>
      </w:r>
      <w:r/>
    </w:p>
    <w:p>
      <w:pPr>
        <w:ind w:left="344" w:right="0" w:firstLine="0"/>
        <w:jc w:val="left"/>
        <w:spacing w:before="0" w:line="237" w:lineRule="auto"/>
        <w:rPr>
          <w:i/>
          <w:sz w:val="24"/>
        </w:rPr>
      </w:pPr>
      <w:r>
        <w:rPr>
          <w:i/>
          <w:sz w:val="24"/>
        </w:rPr>
        <w:t xml:space="preserve">Примечание.</w:t>
      </w:r>
      <w:r>
        <w:rPr>
          <w:i/>
          <w:spacing w:val="40"/>
          <w:sz w:val="24"/>
        </w:rPr>
        <w:t xml:space="preserve"> </w:t>
      </w:r>
      <w:r>
        <w:rPr>
          <w:i/>
          <w:sz w:val="24"/>
        </w:rPr>
        <w:t xml:space="preserve">Орфографические</w:t>
      </w:r>
      <w:r>
        <w:rPr>
          <w:i/>
          <w:spacing w:val="39"/>
          <w:sz w:val="24"/>
        </w:rPr>
        <w:t xml:space="preserve"> </w:t>
      </w:r>
      <w:r>
        <w:rPr>
          <w:i/>
          <w:sz w:val="24"/>
        </w:rPr>
        <w:t xml:space="preserve">и</w:t>
      </w:r>
      <w:r>
        <w:rPr>
          <w:i/>
          <w:spacing w:val="33"/>
          <w:sz w:val="24"/>
        </w:rPr>
        <w:t xml:space="preserve"> </w:t>
      </w:r>
      <w:r>
        <w:rPr>
          <w:i/>
          <w:sz w:val="24"/>
        </w:rPr>
        <w:t xml:space="preserve">пунктуационные</w:t>
      </w:r>
      <w:r>
        <w:rPr>
          <w:i/>
          <w:spacing w:val="39"/>
          <w:sz w:val="24"/>
        </w:rPr>
        <w:t xml:space="preserve"> </w:t>
      </w:r>
      <w:r>
        <w:rPr>
          <w:i/>
          <w:sz w:val="24"/>
        </w:rPr>
        <w:t xml:space="preserve">ошибки,</w:t>
      </w:r>
      <w:r>
        <w:rPr>
          <w:i/>
          <w:spacing w:val="40"/>
          <w:sz w:val="24"/>
        </w:rPr>
        <w:t xml:space="preserve"> </w:t>
      </w:r>
      <w:r>
        <w:rPr>
          <w:i/>
          <w:sz w:val="24"/>
        </w:rPr>
        <w:t xml:space="preserve">допущенные</w:t>
      </w:r>
      <w:r>
        <w:rPr>
          <w:i/>
          <w:spacing w:val="30"/>
          <w:sz w:val="24"/>
        </w:rPr>
        <w:t xml:space="preserve"> </w:t>
      </w:r>
      <w:r>
        <w:rPr>
          <w:i/>
          <w:sz w:val="24"/>
        </w:rPr>
        <w:t xml:space="preserve">при</w:t>
      </w:r>
      <w:r>
        <w:rPr>
          <w:i/>
          <w:spacing w:val="33"/>
          <w:sz w:val="24"/>
        </w:rPr>
        <w:t xml:space="preserve"> </w:t>
      </w:r>
      <w:r>
        <w:rPr>
          <w:i/>
          <w:sz w:val="24"/>
        </w:rPr>
        <w:t xml:space="preserve">выполнении дополнительных заданий, учитываются при выведении оценки за диктант.</w:t>
      </w:r>
      <w:r/>
    </w:p>
    <w:p>
      <w:pPr>
        <w:ind w:left="344" w:right="0" w:firstLine="0"/>
        <w:jc w:val="left"/>
        <w:spacing w:before="199" w:line="272" w:lineRule="exact"/>
        <w:rPr>
          <w:b/>
          <w:i/>
          <w:sz w:val="24"/>
        </w:rPr>
      </w:pPr>
      <w:r/>
      <w:bookmarkStart w:id="22" w:name="Оценка контрольного словарного диктанта"/>
      <w:r/>
      <w:bookmarkEnd w:id="22"/>
      <w:r>
        <w:rPr>
          <w:b/>
          <w:i/>
          <w:sz w:val="24"/>
        </w:rPr>
        <w:t xml:space="preserve">Оценка</w:t>
      </w:r>
      <w:r>
        <w:rPr>
          <w:b/>
          <w:i/>
          <w:spacing w:val="-6"/>
          <w:sz w:val="24"/>
        </w:rPr>
        <w:t xml:space="preserve"> </w:t>
      </w:r>
      <w:r>
        <w:rPr>
          <w:b/>
          <w:i/>
          <w:sz w:val="24"/>
        </w:rPr>
        <w:t xml:space="preserve">контрольного</w:t>
      </w:r>
      <w:r>
        <w:rPr>
          <w:b/>
          <w:i/>
          <w:spacing w:val="-6"/>
          <w:sz w:val="24"/>
        </w:rPr>
        <w:t xml:space="preserve"> </w:t>
      </w:r>
      <w:r>
        <w:rPr>
          <w:b/>
          <w:i/>
          <w:sz w:val="24"/>
        </w:rPr>
        <w:t xml:space="preserve">словарного</w:t>
      </w:r>
      <w:r>
        <w:rPr>
          <w:b/>
          <w:i/>
          <w:spacing w:val="-9"/>
          <w:sz w:val="24"/>
        </w:rPr>
        <w:t xml:space="preserve"> </w:t>
      </w:r>
      <w:r>
        <w:rPr>
          <w:b/>
          <w:i/>
          <w:spacing w:val="-2"/>
          <w:sz w:val="24"/>
        </w:rPr>
        <w:t xml:space="preserve">диктанта</w:t>
      </w:r>
      <w:r/>
    </w:p>
    <w:p>
      <w:pPr>
        <w:ind w:left="344" w:right="240" w:firstLine="0"/>
        <w:jc w:val="left"/>
        <w:spacing w:before="0" w:line="276" w:lineRule="auto"/>
        <w:tabs>
          <w:tab w:val="left" w:pos="1012" w:leader="none"/>
          <w:tab w:val="left" w:pos="1972" w:leader="none"/>
          <w:tab w:val="left" w:pos="3744" w:leader="none"/>
          <w:tab w:val="left" w:pos="5223" w:leader="none"/>
          <w:tab w:val="left" w:pos="6500" w:leader="none"/>
          <w:tab w:val="left" w:pos="8262" w:leader="none"/>
        </w:tabs>
        <w:rPr>
          <w:sz w:val="24"/>
        </w:rPr>
      </w:pPr>
      <w:r>
        <w:rPr>
          <w:spacing w:val="-4"/>
          <w:sz w:val="24"/>
        </w:rPr>
        <w:t xml:space="preserve">При</w:t>
      </w:r>
      <w:r>
        <w:rPr>
          <w:sz w:val="24"/>
        </w:rPr>
        <w:tab/>
      </w:r>
      <w:r>
        <w:rPr>
          <w:spacing w:val="-2"/>
          <w:sz w:val="24"/>
        </w:rPr>
        <w:t xml:space="preserve">оценке</w:t>
      </w:r>
      <w:r>
        <w:rPr>
          <w:sz w:val="24"/>
        </w:rPr>
        <w:tab/>
      </w:r>
      <w:r>
        <w:rPr>
          <w:b/>
          <w:spacing w:val="-2"/>
          <w:sz w:val="24"/>
        </w:rPr>
        <w:t xml:space="preserve">контрольного</w:t>
      </w:r>
      <w:r>
        <w:rPr>
          <w:b/>
          <w:sz w:val="24"/>
        </w:rPr>
        <w:tab/>
      </w:r>
      <w:r>
        <w:rPr>
          <w:b/>
          <w:spacing w:val="-2"/>
          <w:sz w:val="24"/>
        </w:rPr>
        <w:t xml:space="preserve">словарного</w:t>
      </w:r>
      <w:r>
        <w:rPr>
          <w:b/>
          <w:sz w:val="24"/>
        </w:rPr>
        <w:tab/>
      </w:r>
      <w:r>
        <w:rPr>
          <w:b/>
          <w:spacing w:val="-2"/>
          <w:sz w:val="24"/>
        </w:rPr>
        <w:t xml:space="preserve">диктанта</w:t>
      </w:r>
      <w:r>
        <w:rPr>
          <w:b/>
          <w:sz w:val="24"/>
        </w:rPr>
        <w:tab/>
      </w:r>
      <w:r>
        <w:rPr>
          <w:spacing w:val="-2"/>
          <w:sz w:val="24"/>
        </w:rPr>
        <w:t xml:space="preserve">рекомендуется</w:t>
      </w:r>
      <w:r>
        <w:rPr>
          <w:sz w:val="24"/>
        </w:rPr>
        <w:tab/>
      </w:r>
      <w:r>
        <w:rPr>
          <w:spacing w:val="-2"/>
          <w:sz w:val="24"/>
        </w:rPr>
        <w:t xml:space="preserve">руководствоваться следующим:</w:t>
      </w:r>
      <w:r/>
    </w:p>
    <w:p>
      <w:pPr>
        <w:ind w:left="344" w:right="0" w:firstLine="0"/>
        <w:jc w:val="both"/>
        <w:spacing w:before="197"/>
        <w:rPr>
          <w:sz w:val="24"/>
        </w:rPr>
      </w:pPr>
      <w:r>
        <w:rPr>
          <w:b/>
          <w:sz w:val="24"/>
        </w:rPr>
        <w:t xml:space="preserve">Оценка</w:t>
      </w:r>
      <w:r>
        <w:rPr>
          <w:b/>
          <w:spacing w:val="-3"/>
          <w:sz w:val="24"/>
        </w:rPr>
        <w:t xml:space="preserve"> </w:t>
      </w:r>
      <w:r>
        <w:rPr>
          <w:b/>
          <w:sz w:val="24"/>
        </w:rPr>
        <w:t xml:space="preserve">«5»</w:t>
      </w:r>
      <w:r>
        <w:rPr>
          <w:b/>
          <w:spacing w:val="-4"/>
          <w:sz w:val="24"/>
        </w:rPr>
        <w:t xml:space="preserve"> </w:t>
      </w:r>
      <w:r>
        <w:rPr>
          <w:sz w:val="24"/>
        </w:rPr>
        <w:t xml:space="preserve">ставится</w:t>
      </w:r>
      <w:r>
        <w:rPr>
          <w:spacing w:val="-9"/>
          <w:sz w:val="24"/>
        </w:rPr>
        <w:t xml:space="preserve"> </w:t>
      </w:r>
      <w:r>
        <w:rPr>
          <w:sz w:val="24"/>
        </w:rPr>
        <w:t xml:space="preserve">за</w:t>
      </w:r>
      <w:r>
        <w:rPr>
          <w:spacing w:val="-2"/>
          <w:sz w:val="24"/>
        </w:rPr>
        <w:t xml:space="preserve"> </w:t>
      </w:r>
      <w:r>
        <w:rPr>
          <w:sz w:val="24"/>
        </w:rPr>
        <w:t xml:space="preserve">диктант,</w:t>
      </w:r>
      <w:r>
        <w:rPr>
          <w:spacing w:val="-5"/>
          <w:sz w:val="24"/>
        </w:rPr>
        <w:t xml:space="preserve"> </w:t>
      </w:r>
      <w:r>
        <w:rPr>
          <w:sz w:val="24"/>
        </w:rPr>
        <w:t xml:space="preserve">в</w:t>
      </w:r>
      <w:r>
        <w:rPr>
          <w:spacing w:val="1"/>
          <w:sz w:val="24"/>
        </w:rPr>
        <w:t xml:space="preserve"> </w:t>
      </w:r>
      <w:r>
        <w:rPr>
          <w:sz w:val="24"/>
        </w:rPr>
        <w:t xml:space="preserve">котором</w:t>
      </w:r>
      <w:r>
        <w:rPr>
          <w:spacing w:val="-2"/>
          <w:sz w:val="24"/>
        </w:rPr>
        <w:t xml:space="preserve"> </w:t>
      </w:r>
      <w:r>
        <w:rPr>
          <w:sz w:val="24"/>
        </w:rPr>
        <w:t xml:space="preserve">нет</w:t>
      </w:r>
      <w:r>
        <w:rPr>
          <w:spacing w:val="-14"/>
          <w:sz w:val="24"/>
        </w:rPr>
        <w:t xml:space="preserve"> </w:t>
      </w:r>
      <w:r>
        <w:rPr>
          <w:spacing w:val="-2"/>
          <w:sz w:val="24"/>
        </w:rPr>
        <w:t xml:space="preserve">ошибок.</w:t>
      </w:r>
      <w:r/>
    </w:p>
    <w:p>
      <w:pPr>
        <w:ind w:left="570" w:right="0" w:firstLine="0"/>
        <w:jc w:val="both"/>
        <w:spacing w:before="199" w:line="275" w:lineRule="exact"/>
        <w:rPr>
          <w:sz w:val="24"/>
        </w:rPr>
      </w:pPr>
      <w:r>
        <w:rPr>
          <w:b/>
          <w:sz w:val="24"/>
        </w:rPr>
        <w:t xml:space="preserve">Оценка</w:t>
      </w:r>
      <w:r>
        <w:rPr>
          <w:b/>
          <w:spacing w:val="-5"/>
          <w:sz w:val="24"/>
        </w:rPr>
        <w:t xml:space="preserve"> </w:t>
      </w:r>
      <w:r>
        <w:rPr>
          <w:b/>
          <w:sz w:val="24"/>
        </w:rPr>
        <w:t xml:space="preserve">«4»</w:t>
      </w:r>
      <w:r>
        <w:rPr>
          <w:b/>
          <w:spacing w:val="-5"/>
          <w:sz w:val="24"/>
        </w:rPr>
        <w:t xml:space="preserve"> </w:t>
      </w:r>
      <w:r>
        <w:rPr>
          <w:sz w:val="24"/>
        </w:rPr>
        <w:t xml:space="preserve">ставится</w:t>
      </w:r>
      <w:r>
        <w:rPr>
          <w:spacing w:val="-7"/>
          <w:sz w:val="24"/>
        </w:rPr>
        <w:t xml:space="preserve"> </w:t>
      </w:r>
      <w:r>
        <w:rPr>
          <w:sz w:val="24"/>
        </w:rPr>
        <w:t xml:space="preserve">за</w:t>
      </w:r>
      <w:r>
        <w:rPr>
          <w:spacing w:val="-3"/>
          <w:sz w:val="24"/>
        </w:rPr>
        <w:t xml:space="preserve"> </w:t>
      </w:r>
      <w:r>
        <w:rPr>
          <w:sz w:val="24"/>
        </w:rPr>
        <w:t xml:space="preserve">диктант,</w:t>
      </w:r>
      <w:r>
        <w:rPr>
          <w:spacing w:val="-4"/>
          <w:sz w:val="24"/>
        </w:rPr>
        <w:t xml:space="preserve"> </w:t>
      </w:r>
      <w:r>
        <w:rPr>
          <w:sz w:val="24"/>
        </w:rPr>
        <w:t xml:space="preserve">в</w:t>
      </w:r>
      <w:r>
        <w:rPr>
          <w:spacing w:val="-5"/>
          <w:sz w:val="24"/>
        </w:rPr>
        <w:t xml:space="preserve"> </w:t>
      </w:r>
      <w:r>
        <w:rPr>
          <w:sz w:val="24"/>
        </w:rPr>
        <w:t xml:space="preserve">котором</w:t>
      </w:r>
      <w:r>
        <w:rPr>
          <w:spacing w:val="-4"/>
          <w:sz w:val="24"/>
        </w:rPr>
        <w:t xml:space="preserve"> </w:t>
      </w:r>
      <w:r>
        <w:rPr>
          <w:sz w:val="24"/>
        </w:rPr>
        <w:t xml:space="preserve">ученик</w:t>
      </w:r>
      <w:r>
        <w:rPr>
          <w:spacing w:val="-2"/>
          <w:sz w:val="24"/>
        </w:rPr>
        <w:t xml:space="preserve"> </w:t>
      </w:r>
      <w:r>
        <w:rPr>
          <w:sz w:val="24"/>
        </w:rPr>
        <w:t xml:space="preserve">допустил</w:t>
      </w:r>
      <w:r>
        <w:rPr>
          <w:spacing w:val="-2"/>
          <w:sz w:val="24"/>
        </w:rPr>
        <w:t xml:space="preserve"> </w:t>
      </w:r>
      <w:r>
        <w:rPr>
          <w:sz w:val="24"/>
        </w:rPr>
        <w:t xml:space="preserve">1</w:t>
      </w:r>
      <w:r>
        <w:rPr>
          <w:spacing w:val="8"/>
          <w:sz w:val="24"/>
        </w:rPr>
        <w:t xml:space="preserve"> </w:t>
      </w:r>
      <w:r>
        <w:rPr>
          <w:sz w:val="24"/>
        </w:rPr>
        <w:t xml:space="preserve">-2</w:t>
      </w:r>
      <w:r>
        <w:rPr>
          <w:spacing w:val="-15"/>
          <w:sz w:val="24"/>
        </w:rPr>
        <w:t xml:space="preserve"> </w:t>
      </w:r>
      <w:r>
        <w:rPr>
          <w:spacing w:val="-2"/>
          <w:sz w:val="24"/>
        </w:rPr>
        <w:t xml:space="preserve">ошибки.</w:t>
      </w:r>
      <w:r/>
    </w:p>
    <w:p>
      <w:pPr>
        <w:ind w:left="344" w:right="3113" w:firstLine="0"/>
        <w:jc w:val="both"/>
        <w:spacing w:before="0" w:line="278" w:lineRule="auto"/>
        <w:rPr>
          <w:b/>
          <w:i/>
          <w:sz w:val="24"/>
        </w:rPr>
      </w:pPr>
      <w:r>
        <w:rPr>
          <w:b/>
          <w:sz w:val="24"/>
        </w:rPr>
        <w:t xml:space="preserve">Оценка «3»</w:t>
      </w:r>
      <w:r>
        <w:rPr>
          <w:b/>
          <w:spacing w:val="-2"/>
          <w:sz w:val="24"/>
        </w:rPr>
        <w:t xml:space="preserve"> </w:t>
      </w:r>
      <w:r>
        <w:rPr>
          <w:sz w:val="24"/>
        </w:rPr>
        <w:t xml:space="preserve">ставится за</w:t>
      </w:r>
      <w:r>
        <w:rPr>
          <w:spacing w:val="-3"/>
          <w:sz w:val="24"/>
        </w:rPr>
        <w:t xml:space="preserve"> </w:t>
      </w:r>
      <w:r>
        <w:rPr>
          <w:sz w:val="24"/>
        </w:rPr>
        <w:t xml:space="preserve">диктант, в котором</w:t>
      </w:r>
      <w:r>
        <w:rPr>
          <w:spacing w:val="-1"/>
          <w:sz w:val="24"/>
        </w:rPr>
        <w:t xml:space="preserve"> </w:t>
      </w:r>
      <w:r>
        <w:rPr>
          <w:sz w:val="24"/>
        </w:rPr>
        <w:t xml:space="preserve">допущено 3 -4</w:t>
      </w:r>
      <w:r>
        <w:rPr>
          <w:spacing w:val="-2"/>
          <w:sz w:val="24"/>
        </w:rPr>
        <w:t xml:space="preserve"> </w:t>
      </w:r>
      <w:r>
        <w:rPr>
          <w:sz w:val="24"/>
        </w:rPr>
        <w:t xml:space="preserve">ошибки. </w:t>
      </w:r>
      <w:r>
        <w:rPr>
          <w:b/>
          <w:sz w:val="24"/>
        </w:rPr>
        <w:t xml:space="preserve">Оценка</w:t>
      </w:r>
      <w:r>
        <w:rPr>
          <w:b/>
          <w:spacing w:val="-3"/>
          <w:sz w:val="24"/>
        </w:rPr>
        <w:t xml:space="preserve"> </w:t>
      </w:r>
      <w:r>
        <w:rPr>
          <w:b/>
          <w:sz w:val="24"/>
        </w:rPr>
        <w:t xml:space="preserve">«2»</w:t>
      </w:r>
      <w:r>
        <w:rPr>
          <w:b/>
          <w:spacing w:val="-2"/>
          <w:sz w:val="24"/>
        </w:rPr>
        <w:t xml:space="preserve"> </w:t>
      </w:r>
      <w:r>
        <w:rPr>
          <w:sz w:val="24"/>
        </w:rPr>
        <w:t xml:space="preserve">ставится</w:t>
      </w:r>
      <w:r>
        <w:rPr>
          <w:spacing w:val="-4"/>
          <w:sz w:val="24"/>
        </w:rPr>
        <w:t xml:space="preserve"> </w:t>
      </w:r>
      <w:r>
        <w:rPr>
          <w:sz w:val="24"/>
        </w:rPr>
        <w:t xml:space="preserve">за</w:t>
      </w:r>
      <w:r>
        <w:rPr>
          <w:spacing w:val="-9"/>
          <w:sz w:val="24"/>
        </w:rPr>
        <w:t xml:space="preserve"> </w:t>
      </w:r>
      <w:r>
        <w:rPr>
          <w:sz w:val="24"/>
        </w:rPr>
        <w:t xml:space="preserve">диктант,</w:t>
      </w:r>
      <w:r>
        <w:rPr>
          <w:spacing w:val="-5"/>
          <w:sz w:val="24"/>
        </w:rPr>
        <w:t xml:space="preserve"> </w:t>
      </w:r>
      <w:r>
        <w:rPr>
          <w:sz w:val="24"/>
        </w:rPr>
        <w:t xml:space="preserve">в</w:t>
      </w:r>
      <w:r>
        <w:rPr>
          <w:spacing w:val="-2"/>
          <w:sz w:val="24"/>
        </w:rPr>
        <w:t xml:space="preserve"> </w:t>
      </w:r>
      <w:r>
        <w:rPr>
          <w:sz w:val="24"/>
        </w:rPr>
        <w:t xml:space="preserve">котором</w:t>
      </w:r>
      <w:r>
        <w:rPr>
          <w:spacing w:val="-2"/>
          <w:sz w:val="24"/>
        </w:rPr>
        <w:t xml:space="preserve"> </w:t>
      </w:r>
      <w:r>
        <w:rPr>
          <w:sz w:val="24"/>
        </w:rPr>
        <w:t xml:space="preserve">допущено до 7</w:t>
      </w:r>
      <w:r>
        <w:rPr>
          <w:spacing w:val="-8"/>
          <w:sz w:val="24"/>
        </w:rPr>
        <w:t xml:space="preserve"> </w:t>
      </w:r>
      <w:r>
        <w:rPr>
          <w:sz w:val="24"/>
        </w:rPr>
        <w:t xml:space="preserve">ошибок. </w:t>
      </w:r>
      <w:r>
        <w:rPr>
          <w:b/>
          <w:i/>
          <w:sz w:val="24"/>
        </w:rPr>
        <w:t xml:space="preserve">Оценка сочинений</w:t>
      </w:r>
      <w:r/>
    </w:p>
    <w:p>
      <w:pPr>
        <w:ind w:left="344" w:right="239" w:firstLine="225"/>
        <w:jc w:val="both"/>
        <w:spacing w:before="193" w:line="232" w:lineRule="auto"/>
        <w:rPr>
          <w:sz w:val="24"/>
        </w:rPr>
      </w:pPr>
      <w:r>
        <w:rPr>
          <w:b/>
          <w:sz w:val="24"/>
        </w:rPr>
        <w:t xml:space="preserve">Сочинение </w:t>
      </w:r>
      <w:r>
        <w:rPr>
          <w:sz w:val="24"/>
        </w:rPr>
        <w:t xml:space="preserve">- форма проверки умения правильно и последовательно излагать мысли, уровня речевой подготовки учащихся.</w:t>
      </w:r>
      <w:r/>
    </w:p>
    <w:p>
      <w:pPr>
        <w:ind w:left="570" w:right="0" w:firstLine="0"/>
        <w:jc w:val="both"/>
        <w:spacing w:before="5" w:line="272" w:lineRule="exact"/>
        <w:rPr>
          <w:sz w:val="24"/>
        </w:rPr>
      </w:pPr>
      <w:r>
        <w:rPr>
          <w:sz w:val="24"/>
        </w:rPr>
        <w:t xml:space="preserve">С</w:t>
      </w:r>
      <w:r>
        <w:rPr>
          <w:spacing w:val="-10"/>
          <w:sz w:val="24"/>
        </w:rPr>
        <w:t xml:space="preserve"> </w:t>
      </w:r>
      <w:r>
        <w:rPr>
          <w:sz w:val="24"/>
        </w:rPr>
        <w:t xml:space="preserve">помощью</w:t>
      </w:r>
      <w:r>
        <w:rPr>
          <w:spacing w:val="-11"/>
          <w:sz w:val="24"/>
        </w:rPr>
        <w:t xml:space="preserve"> </w:t>
      </w:r>
      <w:r>
        <w:rPr>
          <w:sz w:val="24"/>
        </w:rPr>
        <w:t xml:space="preserve">сочинений</w:t>
      </w:r>
      <w:r>
        <w:rPr>
          <w:spacing w:val="-9"/>
          <w:sz w:val="24"/>
        </w:rPr>
        <w:t xml:space="preserve"> </w:t>
      </w:r>
      <w:r>
        <w:rPr>
          <w:sz w:val="24"/>
        </w:rPr>
        <w:t xml:space="preserve">проверяется:</w:t>
      </w:r>
      <w:r>
        <w:rPr>
          <w:spacing w:val="-1"/>
          <w:sz w:val="24"/>
        </w:rPr>
        <w:t xml:space="preserve"> </w:t>
      </w:r>
      <w:r>
        <w:rPr>
          <w:sz w:val="24"/>
        </w:rPr>
        <w:t xml:space="preserve">умение</w:t>
      </w:r>
      <w:r>
        <w:rPr>
          <w:spacing w:val="-6"/>
          <w:sz w:val="24"/>
        </w:rPr>
        <w:t xml:space="preserve"> </w:t>
      </w:r>
      <w:r>
        <w:rPr>
          <w:sz w:val="24"/>
        </w:rPr>
        <w:t xml:space="preserve">раскрывать</w:t>
      </w:r>
      <w:r>
        <w:rPr>
          <w:spacing w:val="-1"/>
          <w:sz w:val="24"/>
        </w:rPr>
        <w:t xml:space="preserve"> </w:t>
      </w:r>
      <w:r>
        <w:rPr>
          <w:spacing w:val="-2"/>
          <w:sz w:val="24"/>
        </w:rPr>
        <w:t xml:space="preserve">тему;</w:t>
      </w:r>
      <w:r/>
    </w:p>
    <w:p>
      <w:pPr>
        <w:ind w:left="344" w:right="230" w:firstLine="225"/>
        <w:jc w:val="both"/>
        <w:spacing w:before="0" w:line="242" w:lineRule="auto"/>
        <w:rPr>
          <w:sz w:val="24"/>
        </w:rPr>
      </w:pPr>
      <w:r>
        <w:rPr>
          <w:sz w:val="24"/>
        </w:rPr>
        <w:t xml:space="preserve">умение использовать языковые средства в соответствии со стилем, темой и задачей </w:t>
      </w:r>
      <w:r>
        <w:rPr>
          <w:spacing w:val="-2"/>
          <w:sz w:val="24"/>
        </w:rPr>
        <w:t xml:space="preserve">высказывания;</w:t>
      </w:r>
      <w:r/>
    </w:p>
    <w:p>
      <w:pPr>
        <w:ind w:left="570" w:right="0" w:firstLine="0"/>
        <w:jc w:val="both"/>
        <w:spacing w:before="0" w:line="269" w:lineRule="exact"/>
        <w:rPr>
          <w:sz w:val="24"/>
        </w:rPr>
      </w:pPr>
      <w:r>
        <w:rPr>
          <w:sz w:val="24"/>
        </w:rPr>
        <w:t xml:space="preserve">соблюдение</w:t>
      </w:r>
      <w:r>
        <w:rPr>
          <w:spacing w:val="-4"/>
          <w:sz w:val="24"/>
        </w:rPr>
        <w:t xml:space="preserve"> </w:t>
      </w:r>
      <w:r>
        <w:rPr>
          <w:sz w:val="24"/>
        </w:rPr>
        <w:t xml:space="preserve">языковых</w:t>
      </w:r>
      <w:r>
        <w:rPr>
          <w:spacing w:val="-12"/>
          <w:sz w:val="24"/>
        </w:rPr>
        <w:t xml:space="preserve"> </w:t>
      </w:r>
      <w:r>
        <w:rPr>
          <w:sz w:val="24"/>
        </w:rPr>
        <w:t xml:space="preserve">норм</w:t>
      </w:r>
      <w:r>
        <w:rPr>
          <w:spacing w:val="-2"/>
          <w:sz w:val="24"/>
        </w:rPr>
        <w:t xml:space="preserve"> </w:t>
      </w:r>
      <w:r>
        <w:rPr>
          <w:sz w:val="24"/>
        </w:rPr>
        <w:t xml:space="preserve">и</w:t>
      </w:r>
      <w:r>
        <w:rPr>
          <w:spacing w:val="-8"/>
          <w:sz w:val="24"/>
        </w:rPr>
        <w:t xml:space="preserve"> </w:t>
      </w:r>
      <w:r>
        <w:rPr>
          <w:sz w:val="24"/>
        </w:rPr>
        <w:t xml:space="preserve">правил</w:t>
      </w:r>
      <w:r>
        <w:rPr>
          <w:spacing w:val="-7"/>
          <w:sz w:val="24"/>
        </w:rPr>
        <w:t xml:space="preserve"> </w:t>
      </w:r>
      <w:r>
        <w:rPr>
          <w:spacing w:val="-2"/>
          <w:sz w:val="24"/>
        </w:rPr>
        <w:t xml:space="preserve">правописания.</w:t>
      </w:r>
      <w:r/>
    </w:p>
    <w:p>
      <w:pPr>
        <w:ind w:left="344" w:right="221" w:firstLine="225"/>
        <w:jc w:val="both"/>
        <w:spacing w:before="0" w:line="240" w:lineRule="auto"/>
        <w:rPr>
          <w:sz w:val="24"/>
        </w:rPr>
      </w:pPr>
      <w:r>
        <w:rPr>
          <w:sz w:val="24"/>
        </w:rPr>
        <w:t xml:space="preserve">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w:t>
      </w:r>
      <w:r/>
    </w:p>
    <w:p>
      <w:pPr>
        <w:ind w:left="344" w:right="0" w:firstLine="0"/>
        <w:jc w:val="both"/>
        <w:spacing w:before="0"/>
        <w:rPr>
          <w:i/>
          <w:sz w:val="24"/>
        </w:rPr>
      </w:pPr>
      <w:r>
        <w:rPr>
          <w:i/>
          <w:sz w:val="24"/>
        </w:rPr>
        <w:t xml:space="preserve">Содержание</w:t>
      </w:r>
      <w:r>
        <w:rPr>
          <w:i/>
          <w:spacing w:val="-10"/>
          <w:sz w:val="24"/>
        </w:rPr>
        <w:t xml:space="preserve"> </w:t>
      </w:r>
      <w:r>
        <w:rPr>
          <w:i/>
          <w:sz w:val="24"/>
        </w:rPr>
        <w:t xml:space="preserve">сочинения</w:t>
      </w:r>
      <w:r>
        <w:rPr>
          <w:i/>
          <w:spacing w:val="-7"/>
          <w:sz w:val="24"/>
        </w:rPr>
        <w:t xml:space="preserve"> </w:t>
      </w:r>
      <w:r>
        <w:rPr>
          <w:i/>
          <w:sz w:val="24"/>
        </w:rPr>
        <w:t xml:space="preserve">оценивается</w:t>
      </w:r>
      <w:r>
        <w:rPr>
          <w:i/>
          <w:spacing w:val="-7"/>
          <w:sz w:val="24"/>
        </w:rPr>
        <w:t xml:space="preserve"> </w:t>
      </w:r>
      <w:r>
        <w:rPr>
          <w:i/>
          <w:sz w:val="24"/>
        </w:rPr>
        <w:t xml:space="preserve">по</w:t>
      </w:r>
      <w:r>
        <w:rPr>
          <w:i/>
          <w:spacing w:val="-2"/>
          <w:sz w:val="24"/>
        </w:rPr>
        <w:t xml:space="preserve"> </w:t>
      </w:r>
      <w:r>
        <w:rPr>
          <w:i/>
          <w:sz w:val="24"/>
        </w:rPr>
        <w:t xml:space="preserve">следующим</w:t>
      </w:r>
      <w:r>
        <w:rPr>
          <w:i/>
          <w:spacing w:val="-1"/>
          <w:sz w:val="24"/>
        </w:rPr>
        <w:t xml:space="preserve"> </w:t>
      </w:r>
      <w:r>
        <w:rPr>
          <w:i/>
          <w:spacing w:val="-2"/>
          <w:sz w:val="24"/>
        </w:rPr>
        <w:t xml:space="preserve">критериям:</w:t>
      </w:r>
      <w:r/>
    </w:p>
    <w:p>
      <w:pPr>
        <w:ind w:left="344" w:right="4456" w:firstLine="225"/>
        <w:jc w:val="both"/>
        <w:spacing w:before="195" w:line="232" w:lineRule="auto"/>
        <w:rPr>
          <w:sz w:val="24"/>
        </w:rPr>
      </w:pPr>
      <w:r>
        <w:rPr>
          <w:sz w:val="24"/>
        </w:rPr>
        <w:t xml:space="preserve">Соответствие работы ученика теме и основной мысли;Полнота раскрытия темы;</w:t>
      </w:r>
      <w:r/>
    </w:p>
    <w:p>
      <w:pPr>
        <w:ind w:left="344" w:right="5970" w:firstLine="225"/>
        <w:jc w:val="both"/>
        <w:spacing w:before="9" w:line="235" w:lineRule="auto"/>
        <w:tabs>
          <w:tab w:val="left" w:pos="2346" w:leader="none"/>
          <w:tab w:val="left" w:pos="3045" w:leader="none"/>
        </w:tabs>
        <w:rPr>
          <w:sz w:val="24"/>
        </w:rPr>
      </w:pPr>
      <w:r>
        <w:rPr>
          <w:spacing w:val="-2"/>
          <w:sz w:val="24"/>
        </w:rPr>
        <w:t xml:space="preserve">Правильность</w:t>
      </w:r>
      <w:r>
        <w:rPr>
          <w:sz w:val="24"/>
        </w:rPr>
        <w:tab/>
        <w:tab/>
      </w:r>
      <w:r>
        <w:rPr>
          <w:spacing w:val="-2"/>
          <w:sz w:val="24"/>
        </w:rPr>
        <w:t xml:space="preserve">фактического материала;</w:t>
      </w:r>
      <w:r>
        <w:rPr>
          <w:sz w:val="24"/>
        </w:rPr>
        <w:tab/>
      </w:r>
      <w:r>
        <w:rPr>
          <w:spacing w:val="-2"/>
          <w:sz w:val="24"/>
        </w:rPr>
        <w:t xml:space="preserve">Последовательность изложения.</w:t>
      </w:r>
      <w:r/>
    </w:p>
    <w:p>
      <w:pPr>
        <w:ind w:left="344" w:right="0" w:firstLine="0"/>
        <w:jc w:val="both"/>
        <w:spacing w:before="10"/>
        <w:rPr>
          <w:i/>
          <w:sz w:val="24"/>
        </w:rPr>
      </w:pPr>
      <w:r>
        <w:rPr>
          <w:i/>
          <w:sz w:val="24"/>
        </w:rPr>
        <w:t xml:space="preserve">При</w:t>
      </w:r>
      <w:r>
        <w:rPr>
          <w:i/>
          <w:spacing w:val="-9"/>
          <w:sz w:val="24"/>
        </w:rPr>
        <w:t xml:space="preserve"> </w:t>
      </w:r>
      <w:r>
        <w:rPr>
          <w:i/>
          <w:sz w:val="24"/>
        </w:rPr>
        <w:t xml:space="preserve">оценке</w:t>
      </w:r>
      <w:r>
        <w:rPr>
          <w:i/>
          <w:spacing w:val="-7"/>
          <w:sz w:val="24"/>
        </w:rPr>
        <w:t xml:space="preserve"> </w:t>
      </w:r>
      <w:r>
        <w:rPr>
          <w:i/>
          <w:sz w:val="24"/>
        </w:rPr>
        <w:t xml:space="preserve">речевого оформления</w:t>
      </w:r>
      <w:r>
        <w:rPr>
          <w:i/>
          <w:spacing w:val="-6"/>
          <w:sz w:val="24"/>
        </w:rPr>
        <w:t xml:space="preserve"> </w:t>
      </w:r>
      <w:r>
        <w:rPr>
          <w:i/>
          <w:sz w:val="24"/>
        </w:rPr>
        <w:t xml:space="preserve">сочинений</w:t>
      </w:r>
      <w:r>
        <w:rPr>
          <w:i/>
          <w:spacing w:val="-5"/>
          <w:sz w:val="24"/>
        </w:rPr>
        <w:t xml:space="preserve"> </w:t>
      </w:r>
      <w:r>
        <w:rPr>
          <w:i/>
          <w:spacing w:val="-2"/>
          <w:sz w:val="24"/>
        </w:rPr>
        <w:t xml:space="preserve">учитывается:</w:t>
      </w:r>
      <w:r/>
    </w:p>
    <w:p>
      <w:pPr>
        <w:ind w:left="344" w:right="4429" w:firstLine="225"/>
        <w:jc w:val="left"/>
        <w:spacing w:before="190" w:line="242" w:lineRule="auto"/>
        <w:rPr>
          <w:sz w:val="24"/>
        </w:rPr>
      </w:pPr>
      <w:r>
        <w:rPr>
          <w:sz w:val="24"/>
        </w:rPr>
        <w:t xml:space="preserve">Разнообразие</w:t>
      </w:r>
      <w:r>
        <w:rPr>
          <w:spacing w:val="80"/>
          <w:sz w:val="24"/>
        </w:rPr>
        <w:t xml:space="preserve"> </w:t>
      </w:r>
      <w:r>
        <w:rPr>
          <w:sz w:val="24"/>
        </w:rPr>
        <w:t xml:space="preserve">словаря</w:t>
      </w:r>
      <w:r>
        <w:rPr>
          <w:spacing w:val="80"/>
          <w:sz w:val="24"/>
        </w:rPr>
        <w:t xml:space="preserve"> </w:t>
      </w:r>
      <w:r>
        <w:rPr>
          <w:sz w:val="24"/>
        </w:rPr>
        <w:t xml:space="preserve">и</w:t>
      </w:r>
      <w:r>
        <w:rPr>
          <w:spacing w:val="80"/>
          <w:sz w:val="24"/>
        </w:rPr>
        <w:t xml:space="preserve"> </w:t>
      </w:r>
      <w:r>
        <w:rPr>
          <w:sz w:val="24"/>
        </w:rPr>
        <w:t xml:space="preserve">грамматического</w:t>
      </w:r>
      <w:r>
        <w:rPr>
          <w:spacing w:val="80"/>
          <w:sz w:val="24"/>
        </w:rPr>
        <w:t xml:space="preserve"> </w:t>
      </w:r>
      <w:r>
        <w:rPr>
          <w:sz w:val="24"/>
        </w:rPr>
        <w:t xml:space="preserve">строя речи;Стилевое единство и выразительность речи;</w:t>
      </w:r>
      <w:r/>
    </w:p>
    <w:p>
      <w:pPr>
        <w:ind w:left="570" w:right="0" w:firstLine="0"/>
        <w:jc w:val="left"/>
        <w:spacing w:before="0" w:line="271" w:lineRule="exact"/>
        <w:rPr>
          <w:sz w:val="24"/>
        </w:rPr>
      </w:pPr>
      <w:r>
        <w:rPr>
          <w:sz w:val="24"/>
        </w:rPr>
        <w:t xml:space="preserve">Число</w:t>
      </w:r>
      <w:r>
        <w:rPr>
          <w:spacing w:val="5"/>
          <w:sz w:val="24"/>
        </w:rPr>
        <w:t xml:space="preserve"> </w:t>
      </w:r>
      <w:r>
        <w:rPr>
          <w:sz w:val="24"/>
        </w:rPr>
        <w:t xml:space="preserve">речевых</w:t>
      </w:r>
      <w:r>
        <w:rPr>
          <w:spacing w:val="-9"/>
          <w:sz w:val="24"/>
        </w:rPr>
        <w:t xml:space="preserve"> </w:t>
      </w:r>
      <w:r>
        <w:rPr>
          <w:spacing w:val="-2"/>
          <w:sz w:val="24"/>
        </w:rPr>
        <w:t xml:space="preserve">недочетов.</w:t>
      </w:r>
      <w:r/>
    </w:p>
    <w:p>
      <w:pPr>
        <w:ind w:left="344" w:right="729" w:firstLine="0"/>
        <w:jc w:val="left"/>
        <w:spacing w:before="2" w:line="271" w:lineRule="auto"/>
        <w:rPr>
          <w:i/>
          <w:sz w:val="24"/>
        </w:rPr>
      </w:pPr>
      <w:r>
        <w:rPr>
          <w:i/>
          <w:sz w:val="24"/>
        </w:rPr>
        <w:t xml:space="preserve">Грамотность</w:t>
      </w:r>
      <w:r>
        <w:rPr>
          <w:i/>
          <w:spacing w:val="40"/>
          <w:sz w:val="24"/>
        </w:rPr>
        <w:t xml:space="preserve"> </w:t>
      </w:r>
      <w:r>
        <w:rPr>
          <w:i/>
          <w:sz w:val="24"/>
        </w:rPr>
        <w:t xml:space="preserve">оценивается</w:t>
      </w:r>
      <w:r>
        <w:rPr>
          <w:i/>
          <w:spacing w:val="40"/>
          <w:sz w:val="24"/>
        </w:rPr>
        <w:t xml:space="preserve"> </w:t>
      </w:r>
      <w:r>
        <w:rPr>
          <w:i/>
          <w:sz w:val="24"/>
        </w:rPr>
        <w:t xml:space="preserve">по</w:t>
      </w:r>
      <w:r>
        <w:rPr>
          <w:i/>
          <w:spacing w:val="39"/>
          <w:sz w:val="24"/>
        </w:rPr>
        <w:t xml:space="preserve"> </w:t>
      </w:r>
      <w:r>
        <w:rPr>
          <w:i/>
          <w:sz w:val="24"/>
        </w:rPr>
        <w:t xml:space="preserve">числу</w:t>
      </w:r>
      <w:r>
        <w:rPr>
          <w:i/>
          <w:spacing w:val="34"/>
          <w:sz w:val="24"/>
        </w:rPr>
        <w:t xml:space="preserve"> </w:t>
      </w:r>
      <w:r>
        <w:rPr>
          <w:i/>
          <w:sz w:val="24"/>
        </w:rPr>
        <w:t xml:space="preserve">допущенных</w:t>
      </w:r>
      <w:r>
        <w:rPr>
          <w:i/>
          <w:spacing w:val="40"/>
          <w:sz w:val="24"/>
        </w:rPr>
        <w:t xml:space="preserve"> </w:t>
      </w:r>
      <w:r>
        <w:rPr>
          <w:i/>
          <w:sz w:val="24"/>
        </w:rPr>
        <w:t xml:space="preserve">учеником</w:t>
      </w:r>
      <w:r>
        <w:rPr>
          <w:i/>
          <w:spacing w:val="40"/>
          <w:sz w:val="24"/>
        </w:rPr>
        <w:t xml:space="preserve"> </w:t>
      </w:r>
      <w:r>
        <w:rPr>
          <w:i/>
          <w:sz w:val="24"/>
        </w:rPr>
        <w:t xml:space="preserve">ошибок</w:t>
      </w:r>
      <w:r>
        <w:rPr>
          <w:i/>
          <w:spacing w:val="40"/>
          <w:sz w:val="24"/>
        </w:rPr>
        <w:t xml:space="preserve"> </w:t>
      </w:r>
      <w:r>
        <w:rPr>
          <w:i/>
          <w:sz w:val="24"/>
        </w:rPr>
        <w:t xml:space="preserve">-</w:t>
      </w:r>
      <w:r>
        <w:rPr>
          <w:i/>
          <w:spacing w:val="40"/>
          <w:sz w:val="24"/>
        </w:rPr>
        <w:t xml:space="preserve"> </w:t>
      </w:r>
      <w:r>
        <w:rPr>
          <w:i/>
          <w:sz w:val="24"/>
        </w:rPr>
        <w:t xml:space="preserve">орфографических, пунктуационных и грамматических.</w:t>
      </w:r>
      <w:r/>
    </w:p>
    <w:p>
      <w:pPr>
        <w:ind w:left="344" w:right="0" w:firstLine="0"/>
        <w:jc w:val="both"/>
        <w:spacing w:before="212"/>
        <w:rPr>
          <w:b/>
          <w:sz w:val="24"/>
        </w:rPr>
      </w:pPr>
      <w:r/>
      <w:bookmarkStart w:id="23" w:name="Оценка «5»"/>
      <w:r/>
      <w:bookmarkEnd w:id="23"/>
      <w:r>
        <w:rPr>
          <w:b/>
          <w:sz w:val="24"/>
        </w:rPr>
        <w:t xml:space="preserve">Оценка</w:t>
      </w:r>
      <w:r>
        <w:rPr>
          <w:b/>
          <w:spacing w:val="2"/>
          <w:sz w:val="24"/>
        </w:rPr>
        <w:t xml:space="preserve"> </w:t>
      </w:r>
      <w:r>
        <w:rPr>
          <w:b/>
          <w:spacing w:val="-5"/>
          <w:sz w:val="24"/>
        </w:rPr>
        <w:t xml:space="preserve">«5»</w:t>
      </w:r>
      <w:r/>
    </w:p>
    <w:p>
      <w:pPr>
        <w:jc w:val="both"/>
        <w:spacing w:after="0"/>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4429" w:firstLine="225"/>
        <w:jc w:val="left"/>
        <w:spacing w:before="77" w:line="237" w:lineRule="auto"/>
        <w:rPr>
          <w:sz w:val="24"/>
        </w:rPr>
      </w:pPr>
      <w:r>
        <w:rPr>
          <w:sz w:val="24"/>
        </w:rPr>
        <w:t xml:space="preserve">Содержание</w:t>
      </w:r>
      <w:r>
        <w:rPr>
          <w:spacing w:val="80"/>
          <w:sz w:val="24"/>
        </w:rPr>
        <w:t xml:space="preserve"> </w:t>
      </w:r>
      <w:r>
        <w:rPr>
          <w:sz w:val="24"/>
        </w:rPr>
        <w:t xml:space="preserve">работы</w:t>
      </w:r>
      <w:r>
        <w:rPr>
          <w:spacing w:val="80"/>
          <w:sz w:val="24"/>
        </w:rPr>
        <w:t xml:space="preserve"> </w:t>
      </w:r>
      <w:r>
        <w:rPr>
          <w:sz w:val="24"/>
        </w:rPr>
        <w:t xml:space="preserve">полностью</w:t>
      </w:r>
      <w:r>
        <w:rPr>
          <w:spacing w:val="80"/>
          <w:sz w:val="24"/>
        </w:rPr>
        <w:t xml:space="preserve"> </w:t>
      </w:r>
      <w:r>
        <w:rPr>
          <w:sz w:val="24"/>
        </w:rPr>
        <w:t xml:space="preserve">соответствует теме.Фактические ошибки отсутствуют.</w:t>
      </w:r>
      <w:r/>
    </w:p>
    <w:p>
      <w:pPr>
        <w:ind w:left="570" w:right="0" w:firstLine="0"/>
        <w:jc w:val="left"/>
        <w:spacing w:before="4" w:line="272" w:lineRule="exact"/>
        <w:rPr>
          <w:sz w:val="24"/>
        </w:rPr>
      </w:pPr>
      <w:r>
        <w:rPr>
          <w:sz w:val="24"/>
        </w:rPr>
        <w:t xml:space="preserve">Содержание</w:t>
      </w:r>
      <w:r>
        <w:rPr>
          <w:spacing w:val="-6"/>
          <w:sz w:val="24"/>
        </w:rPr>
        <w:t xml:space="preserve"> </w:t>
      </w:r>
      <w:r>
        <w:rPr>
          <w:sz w:val="24"/>
        </w:rPr>
        <w:t xml:space="preserve">излагается</w:t>
      </w:r>
      <w:r>
        <w:rPr>
          <w:spacing w:val="-6"/>
          <w:sz w:val="24"/>
        </w:rPr>
        <w:t xml:space="preserve"> </w:t>
      </w:r>
      <w:r>
        <w:rPr>
          <w:spacing w:val="-2"/>
          <w:sz w:val="24"/>
        </w:rPr>
        <w:t xml:space="preserve">последовательно.</w:t>
      </w:r>
      <w:r/>
    </w:p>
    <w:p>
      <w:pPr>
        <w:ind w:left="344" w:right="230" w:firstLine="225"/>
        <w:jc w:val="left"/>
        <w:spacing w:before="0" w:line="242" w:lineRule="auto"/>
        <w:tabs>
          <w:tab w:val="left" w:pos="2634" w:leader="none"/>
          <w:tab w:val="left" w:pos="4027" w:leader="none"/>
          <w:tab w:val="left" w:pos="5117" w:leader="none"/>
          <w:tab w:val="left" w:pos="6865" w:leader="none"/>
          <w:tab w:val="left" w:pos="8560" w:leader="none"/>
        </w:tabs>
        <w:rPr>
          <w:sz w:val="24"/>
        </w:rPr>
      </w:pPr>
      <w:r>
        <w:rPr>
          <w:spacing w:val="-2"/>
          <w:sz w:val="24"/>
        </w:rPr>
        <w:t xml:space="preserve">Работаотличается</w:t>
      </w:r>
      <w:r>
        <w:rPr>
          <w:sz w:val="24"/>
        </w:rPr>
        <w:tab/>
      </w:r>
      <w:r>
        <w:rPr>
          <w:spacing w:val="-2"/>
          <w:sz w:val="24"/>
        </w:rPr>
        <w:t xml:space="preserve">богатством</w:t>
      </w:r>
      <w:r>
        <w:rPr>
          <w:sz w:val="24"/>
        </w:rPr>
        <w:tab/>
      </w:r>
      <w:r>
        <w:rPr>
          <w:spacing w:val="-2"/>
          <w:sz w:val="24"/>
        </w:rPr>
        <w:t xml:space="preserve">словаря,</w:t>
      </w:r>
      <w:r>
        <w:rPr>
          <w:sz w:val="24"/>
        </w:rPr>
        <w:tab/>
      </w:r>
      <w:r>
        <w:rPr>
          <w:spacing w:val="-2"/>
          <w:sz w:val="24"/>
        </w:rPr>
        <w:t xml:space="preserve">разнообразием</w:t>
      </w:r>
      <w:r>
        <w:rPr>
          <w:sz w:val="24"/>
        </w:rPr>
        <w:tab/>
      </w:r>
      <w:r>
        <w:rPr>
          <w:spacing w:val="-2"/>
          <w:sz w:val="24"/>
        </w:rPr>
        <w:t xml:space="preserve">используемых</w:t>
      </w:r>
      <w:r>
        <w:rPr>
          <w:sz w:val="24"/>
        </w:rPr>
        <w:tab/>
      </w:r>
      <w:r>
        <w:rPr>
          <w:spacing w:val="-2"/>
          <w:sz w:val="24"/>
        </w:rPr>
        <w:t xml:space="preserve">синтаксических </w:t>
      </w:r>
      <w:r>
        <w:rPr>
          <w:sz w:val="24"/>
        </w:rPr>
        <w:t xml:space="preserve">конструкций, точностью словоупотребления.</w:t>
      </w:r>
      <w:r/>
    </w:p>
    <w:p>
      <w:pPr>
        <w:ind w:left="570" w:right="0" w:firstLine="0"/>
        <w:jc w:val="both"/>
        <w:spacing w:before="0" w:line="272" w:lineRule="exact"/>
        <w:rPr>
          <w:sz w:val="24"/>
        </w:rPr>
      </w:pPr>
      <w:r>
        <w:rPr>
          <w:sz w:val="24"/>
        </w:rPr>
        <w:t xml:space="preserve">Достигнуто</w:t>
      </w:r>
      <w:r>
        <w:rPr>
          <w:spacing w:val="-1"/>
          <w:sz w:val="24"/>
        </w:rPr>
        <w:t xml:space="preserve"> </w:t>
      </w:r>
      <w:r>
        <w:rPr>
          <w:sz w:val="24"/>
        </w:rPr>
        <w:t xml:space="preserve">стилевое</w:t>
      </w:r>
      <w:r>
        <w:rPr>
          <w:spacing w:val="-9"/>
          <w:sz w:val="24"/>
        </w:rPr>
        <w:t xml:space="preserve"> </w:t>
      </w:r>
      <w:r>
        <w:rPr>
          <w:sz w:val="24"/>
        </w:rPr>
        <w:t xml:space="preserve">единство</w:t>
      </w:r>
      <w:r>
        <w:rPr>
          <w:spacing w:val="-4"/>
          <w:sz w:val="24"/>
        </w:rPr>
        <w:t xml:space="preserve"> </w:t>
      </w:r>
      <w:r>
        <w:rPr>
          <w:sz w:val="24"/>
        </w:rPr>
        <w:t xml:space="preserve">и</w:t>
      </w:r>
      <w:r>
        <w:rPr>
          <w:spacing w:val="-11"/>
          <w:sz w:val="24"/>
        </w:rPr>
        <w:t xml:space="preserve"> </w:t>
      </w:r>
      <w:r>
        <w:rPr>
          <w:sz w:val="24"/>
        </w:rPr>
        <w:t xml:space="preserve">выразительность </w:t>
      </w:r>
      <w:r>
        <w:rPr>
          <w:spacing w:val="-2"/>
          <w:sz w:val="24"/>
        </w:rPr>
        <w:t xml:space="preserve">текста.</w:t>
      </w:r>
      <w:r/>
    </w:p>
    <w:p>
      <w:pPr>
        <w:ind w:left="344" w:right="396" w:firstLine="225"/>
        <w:jc w:val="both"/>
        <w:spacing w:before="0" w:line="240" w:lineRule="auto"/>
        <w:rPr>
          <w:sz w:val="24"/>
        </w:rPr>
      </w:pPr>
      <w:r>
        <w:rPr>
          <w:sz w:val="24"/>
        </w:rPr>
        <w:t xml:space="preserve">В целом в работе допускается 1 недочет в содержании и 1 - 2 речевых недочета. Грамотность:</w:t>
      </w:r>
      <w:r>
        <w:rPr>
          <w:spacing w:val="-15"/>
          <w:sz w:val="24"/>
        </w:rPr>
        <w:t xml:space="preserve"> </w:t>
      </w:r>
      <w:r>
        <w:rPr>
          <w:sz w:val="24"/>
        </w:rPr>
        <w:t xml:space="preserve">допускается 1 орфографическая, или 1 пунктуационная, или 1 грамматическая </w:t>
      </w:r>
      <w:r>
        <w:rPr>
          <w:spacing w:val="-2"/>
          <w:sz w:val="24"/>
        </w:rPr>
        <w:t xml:space="preserve">ошибка.</w:t>
      </w:r>
      <w:r/>
    </w:p>
    <w:p>
      <w:pPr>
        <w:jc w:val="both"/>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0" w:firstLine="0"/>
        <w:jc w:val="both"/>
        <w:spacing w:before="60" w:line="270" w:lineRule="exact"/>
        <w:rPr>
          <w:b/>
          <w:sz w:val="24"/>
        </w:rPr>
      </w:pPr>
      <w:r/>
      <w:bookmarkStart w:id="24" w:name="Оценка «4»"/>
      <w:r/>
      <w:bookmarkEnd w:id="24"/>
      <w:r>
        <w:rPr>
          <w:b/>
          <w:sz w:val="24"/>
        </w:rPr>
        <w:t xml:space="preserve">Оценка</w:t>
      </w:r>
      <w:r>
        <w:rPr>
          <w:b/>
          <w:spacing w:val="2"/>
          <w:sz w:val="24"/>
        </w:rPr>
        <w:t xml:space="preserve"> </w:t>
      </w:r>
      <w:r>
        <w:rPr>
          <w:b/>
          <w:spacing w:val="-5"/>
          <w:sz w:val="24"/>
        </w:rPr>
        <w:t xml:space="preserve">«4»</w:t>
      </w:r>
      <w:r/>
    </w:p>
    <w:p>
      <w:pPr>
        <w:ind w:left="344" w:right="229" w:firstLine="225"/>
        <w:jc w:val="both"/>
        <w:spacing w:before="1" w:line="232" w:lineRule="auto"/>
        <w:rPr>
          <w:sz w:val="24"/>
        </w:rPr>
      </w:pPr>
      <w:r>
        <w:rPr>
          <w:sz w:val="24"/>
        </w:rPr>
        <w:t xml:space="preserve">Содержание работы в</w:t>
      </w:r>
      <w:r>
        <w:rPr>
          <w:spacing w:val="-4"/>
          <w:sz w:val="24"/>
        </w:rPr>
        <w:t xml:space="preserve"> </w:t>
      </w:r>
      <w:r>
        <w:rPr>
          <w:sz w:val="24"/>
        </w:rPr>
        <w:t xml:space="preserve">основном соответствует теме (имеются незначительные</w:t>
      </w:r>
      <w:r>
        <w:rPr>
          <w:spacing w:val="-10"/>
          <w:sz w:val="24"/>
        </w:rPr>
        <w:t xml:space="preserve"> </w:t>
      </w:r>
      <w:r>
        <w:rPr>
          <w:sz w:val="24"/>
        </w:rPr>
        <w:t xml:space="preserve">отклонения</w:t>
      </w:r>
      <w:r>
        <w:rPr>
          <w:spacing w:val="-4"/>
          <w:sz w:val="24"/>
        </w:rPr>
        <w:t xml:space="preserve"> </w:t>
      </w:r>
      <w:r>
        <w:rPr>
          <w:sz w:val="24"/>
        </w:rPr>
        <w:t xml:space="preserve">от </w:t>
      </w:r>
      <w:r>
        <w:rPr>
          <w:spacing w:val="-2"/>
          <w:sz w:val="24"/>
        </w:rPr>
        <w:t xml:space="preserve">темы).</w:t>
      </w:r>
      <w:r/>
    </w:p>
    <w:p>
      <w:pPr>
        <w:ind w:left="344" w:right="202" w:firstLine="225"/>
        <w:jc w:val="both"/>
        <w:spacing w:before="10" w:line="240" w:lineRule="auto"/>
        <w:rPr>
          <w:sz w:val="24"/>
        </w:rPr>
      </w:pPr>
      <w:r>
        <w:rPr>
          <w:sz w:val="24"/>
        </w:rPr>
        <w:t xml:space="preserve">Содержание в основном достоверно, но имеются единичные фактические неточности. Имеютсянезначительные нарушения последовательности в изложении мыслей. Лексический и грамматический строй речи достаточно разнообразен.</w:t>
      </w:r>
      <w:r/>
    </w:p>
    <w:p>
      <w:pPr>
        <w:ind w:left="570" w:right="0" w:firstLine="0"/>
        <w:jc w:val="both"/>
        <w:spacing w:before="3" w:line="272" w:lineRule="exact"/>
        <w:rPr>
          <w:sz w:val="24"/>
        </w:rPr>
      </w:pPr>
      <w:r>
        <w:rPr>
          <w:sz w:val="24"/>
        </w:rPr>
        <w:t xml:space="preserve">Стиль</w:t>
      </w:r>
      <w:r>
        <w:rPr>
          <w:spacing w:val="-3"/>
          <w:sz w:val="24"/>
        </w:rPr>
        <w:t xml:space="preserve"> </w:t>
      </w:r>
      <w:r>
        <w:rPr>
          <w:sz w:val="24"/>
        </w:rPr>
        <w:t xml:space="preserve">работы</w:t>
      </w:r>
      <w:r>
        <w:rPr>
          <w:spacing w:val="-8"/>
          <w:sz w:val="24"/>
        </w:rPr>
        <w:t xml:space="preserve"> </w:t>
      </w:r>
      <w:r>
        <w:rPr>
          <w:sz w:val="24"/>
        </w:rPr>
        <w:t xml:space="preserve">отличается</w:t>
      </w:r>
      <w:r>
        <w:rPr>
          <w:spacing w:val="-6"/>
          <w:sz w:val="24"/>
        </w:rPr>
        <w:t xml:space="preserve"> </w:t>
      </w:r>
      <w:r>
        <w:rPr>
          <w:sz w:val="24"/>
        </w:rPr>
        <w:t xml:space="preserve">единством</w:t>
      </w:r>
      <w:r>
        <w:rPr>
          <w:spacing w:val="-9"/>
          <w:sz w:val="24"/>
        </w:rPr>
        <w:t xml:space="preserve"> </w:t>
      </w:r>
      <w:r>
        <w:rPr>
          <w:sz w:val="24"/>
        </w:rPr>
        <w:t xml:space="preserve">и</w:t>
      </w:r>
      <w:r>
        <w:rPr>
          <w:spacing w:val="-6"/>
          <w:sz w:val="24"/>
        </w:rPr>
        <w:t xml:space="preserve"> </w:t>
      </w:r>
      <w:r>
        <w:rPr>
          <w:sz w:val="24"/>
        </w:rPr>
        <w:t xml:space="preserve">достаточной</w:t>
      </w:r>
      <w:r>
        <w:rPr>
          <w:spacing w:val="-8"/>
          <w:sz w:val="24"/>
        </w:rPr>
        <w:t xml:space="preserve"> </w:t>
      </w:r>
      <w:r>
        <w:rPr>
          <w:spacing w:val="-2"/>
          <w:sz w:val="24"/>
        </w:rPr>
        <w:t xml:space="preserve">выразительностью.</w:t>
      </w:r>
      <w:r/>
    </w:p>
    <w:p>
      <w:pPr>
        <w:ind w:left="344" w:right="771" w:firstLine="225"/>
        <w:jc w:val="both"/>
        <w:spacing w:before="3" w:line="232" w:lineRule="auto"/>
        <w:rPr>
          <w:sz w:val="24"/>
        </w:rPr>
      </w:pPr>
      <w:r>
        <w:rPr>
          <w:sz w:val="24"/>
        </w:rPr>
        <w:t xml:space="preserve">В целом в работе допускается не более 2 недочетов в содержании и не более 3 - 4 </w:t>
      </w:r>
      <w:r>
        <w:rPr>
          <w:spacing w:val="-2"/>
          <w:sz w:val="24"/>
        </w:rPr>
        <w:t xml:space="preserve">речевыхнедочетов.</w:t>
      </w:r>
      <w:r/>
    </w:p>
    <w:p>
      <w:pPr>
        <w:ind w:left="344" w:right="223" w:firstLine="225"/>
        <w:jc w:val="both"/>
        <w:spacing w:before="12" w:line="237" w:lineRule="auto"/>
        <w:rPr>
          <w:sz w:val="24"/>
        </w:rPr>
      </w:pPr>
      <w:r>
        <w:rPr>
          <w:sz w:val="24"/>
        </w:rPr>
        <w:t xml:space="preserve">Грамотность: допускаются 2 орфографические и 2 пунктуационные ошибки, или 1 орфографическая и 3 пунктуационные</w:t>
      </w:r>
      <w:r>
        <w:rPr>
          <w:spacing w:val="-1"/>
          <w:sz w:val="24"/>
        </w:rPr>
        <w:t xml:space="preserve"> </w:t>
      </w:r>
      <w:r>
        <w:rPr>
          <w:sz w:val="24"/>
        </w:rPr>
        <w:t xml:space="preserve">ошибки, или 4 пунктуационные</w:t>
      </w:r>
      <w:r>
        <w:rPr>
          <w:spacing w:val="-1"/>
          <w:sz w:val="24"/>
        </w:rPr>
        <w:t xml:space="preserve"> </w:t>
      </w:r>
      <w:r>
        <w:rPr>
          <w:sz w:val="24"/>
        </w:rPr>
        <w:t xml:space="preserve">ошибки при отсутствии орфографических ошибок, а также 2 грамматические ошибки.</w:t>
      </w:r>
      <w:r/>
    </w:p>
    <w:p>
      <w:pPr>
        <w:ind w:left="344" w:right="0" w:firstLine="0"/>
        <w:jc w:val="both"/>
        <w:spacing w:before="14" w:line="275" w:lineRule="exact"/>
        <w:rPr>
          <w:b/>
          <w:sz w:val="24"/>
        </w:rPr>
      </w:pPr>
      <w:r/>
      <w:bookmarkStart w:id="25" w:name="Оценка «3»"/>
      <w:r/>
      <w:bookmarkEnd w:id="25"/>
      <w:r>
        <w:rPr>
          <w:b/>
          <w:sz w:val="24"/>
        </w:rPr>
        <w:t xml:space="preserve">Оценка</w:t>
      </w:r>
      <w:r>
        <w:rPr>
          <w:b/>
          <w:spacing w:val="2"/>
          <w:sz w:val="24"/>
        </w:rPr>
        <w:t xml:space="preserve"> </w:t>
      </w:r>
      <w:r>
        <w:rPr>
          <w:b/>
          <w:spacing w:val="-5"/>
          <w:sz w:val="24"/>
        </w:rPr>
        <w:t xml:space="preserve">«3»</w:t>
      </w:r>
      <w:r/>
    </w:p>
    <w:p>
      <w:pPr>
        <w:ind w:left="570" w:right="0" w:firstLine="0"/>
        <w:jc w:val="both"/>
        <w:spacing w:before="0" w:line="271" w:lineRule="exact"/>
        <w:rPr>
          <w:sz w:val="24"/>
        </w:rPr>
      </w:pPr>
      <w:r>
        <w:rPr>
          <w:sz w:val="24"/>
        </w:rPr>
        <w:t xml:space="preserve">В</w:t>
      </w:r>
      <w:r>
        <w:rPr>
          <w:spacing w:val="-7"/>
          <w:sz w:val="24"/>
        </w:rPr>
        <w:t xml:space="preserve"> </w:t>
      </w:r>
      <w:r>
        <w:rPr>
          <w:sz w:val="24"/>
        </w:rPr>
        <w:t xml:space="preserve">работе</w:t>
      </w:r>
      <w:r>
        <w:rPr>
          <w:spacing w:val="-6"/>
          <w:sz w:val="24"/>
        </w:rPr>
        <w:t xml:space="preserve"> </w:t>
      </w:r>
      <w:r>
        <w:rPr>
          <w:sz w:val="24"/>
        </w:rPr>
        <w:t xml:space="preserve">допущены</w:t>
      </w:r>
      <w:r>
        <w:rPr>
          <w:spacing w:val="2"/>
          <w:sz w:val="24"/>
        </w:rPr>
        <w:t xml:space="preserve"> </w:t>
      </w:r>
      <w:r>
        <w:rPr>
          <w:sz w:val="24"/>
        </w:rPr>
        <w:t xml:space="preserve">существенные</w:t>
      </w:r>
      <w:r>
        <w:rPr>
          <w:spacing w:val="-5"/>
          <w:sz w:val="24"/>
        </w:rPr>
        <w:t xml:space="preserve"> </w:t>
      </w:r>
      <w:r>
        <w:rPr>
          <w:sz w:val="24"/>
        </w:rPr>
        <w:t xml:space="preserve">отклонения</w:t>
      </w:r>
      <w:r>
        <w:rPr>
          <w:spacing w:val="-16"/>
          <w:sz w:val="24"/>
        </w:rPr>
        <w:t xml:space="preserve"> </w:t>
      </w:r>
      <w:r>
        <w:rPr>
          <w:sz w:val="24"/>
        </w:rPr>
        <w:t xml:space="preserve">от</w:t>
      </w:r>
      <w:r>
        <w:rPr>
          <w:spacing w:val="-9"/>
          <w:sz w:val="24"/>
        </w:rPr>
        <w:t xml:space="preserve"> </w:t>
      </w:r>
      <w:r>
        <w:rPr>
          <w:spacing w:val="-2"/>
          <w:sz w:val="24"/>
        </w:rPr>
        <w:t xml:space="preserve">темы.</w:t>
      </w:r>
      <w:r/>
    </w:p>
    <w:p>
      <w:pPr>
        <w:ind w:left="570" w:right="0" w:firstLine="0"/>
        <w:jc w:val="both"/>
        <w:spacing w:before="0" w:line="271" w:lineRule="exact"/>
        <w:rPr>
          <w:sz w:val="24"/>
        </w:rPr>
      </w:pPr>
      <w:r>
        <w:rPr>
          <w:sz w:val="24"/>
        </w:rPr>
        <w:t xml:space="preserve">Работа</w:t>
      </w:r>
      <w:r>
        <w:rPr>
          <w:spacing w:val="58"/>
          <w:sz w:val="24"/>
        </w:rPr>
        <w:t xml:space="preserve"> </w:t>
      </w:r>
      <w:r>
        <w:rPr>
          <w:sz w:val="24"/>
        </w:rPr>
        <w:t xml:space="preserve">достоверна</w:t>
      </w:r>
      <w:r>
        <w:rPr>
          <w:spacing w:val="56"/>
          <w:sz w:val="24"/>
        </w:rPr>
        <w:t xml:space="preserve"> </w:t>
      </w:r>
      <w:r>
        <w:rPr>
          <w:sz w:val="24"/>
        </w:rPr>
        <w:t xml:space="preserve">в</w:t>
      </w:r>
      <w:r>
        <w:rPr>
          <w:spacing w:val="63"/>
          <w:sz w:val="24"/>
        </w:rPr>
        <w:t xml:space="preserve"> </w:t>
      </w:r>
      <w:r>
        <w:rPr>
          <w:sz w:val="24"/>
        </w:rPr>
        <w:t xml:space="preserve">главном,</w:t>
      </w:r>
      <w:r>
        <w:rPr>
          <w:spacing w:val="62"/>
          <w:sz w:val="24"/>
        </w:rPr>
        <w:t xml:space="preserve"> </w:t>
      </w:r>
      <w:r>
        <w:rPr>
          <w:sz w:val="24"/>
        </w:rPr>
        <w:t xml:space="preserve">но</w:t>
      </w:r>
      <w:r>
        <w:rPr>
          <w:spacing w:val="65"/>
          <w:sz w:val="24"/>
        </w:rPr>
        <w:t xml:space="preserve"> </w:t>
      </w:r>
      <w:r>
        <w:rPr>
          <w:sz w:val="24"/>
        </w:rPr>
        <w:t xml:space="preserve">в</w:t>
      </w:r>
      <w:r>
        <w:rPr>
          <w:spacing w:val="62"/>
          <w:sz w:val="24"/>
        </w:rPr>
        <w:t xml:space="preserve"> </w:t>
      </w:r>
      <w:r>
        <w:rPr>
          <w:sz w:val="24"/>
        </w:rPr>
        <w:t xml:space="preserve">ней</w:t>
      </w:r>
      <w:r>
        <w:rPr>
          <w:spacing w:val="61"/>
          <w:sz w:val="24"/>
        </w:rPr>
        <w:t xml:space="preserve"> </w:t>
      </w:r>
      <w:r>
        <w:rPr>
          <w:sz w:val="24"/>
        </w:rPr>
        <w:t xml:space="preserve">имеются</w:t>
      </w:r>
      <w:r>
        <w:rPr>
          <w:spacing w:val="61"/>
          <w:sz w:val="24"/>
        </w:rPr>
        <w:t xml:space="preserve"> </w:t>
      </w:r>
      <w:r>
        <w:rPr>
          <w:sz w:val="24"/>
        </w:rPr>
        <w:t xml:space="preserve">отдельные</w:t>
      </w:r>
      <w:r>
        <w:rPr>
          <w:spacing w:val="60"/>
          <w:sz w:val="24"/>
        </w:rPr>
        <w:t xml:space="preserve"> </w:t>
      </w:r>
      <w:r>
        <w:rPr>
          <w:sz w:val="24"/>
        </w:rPr>
        <w:t xml:space="preserve">фактические</w:t>
      </w:r>
      <w:r>
        <w:rPr>
          <w:spacing w:val="66"/>
          <w:sz w:val="24"/>
        </w:rPr>
        <w:t xml:space="preserve"> </w:t>
      </w:r>
      <w:r>
        <w:rPr>
          <w:spacing w:val="-2"/>
          <w:sz w:val="24"/>
        </w:rPr>
        <w:t xml:space="preserve">неточности.</w:t>
      </w:r>
      <w:r/>
    </w:p>
    <w:p>
      <w:pPr>
        <w:ind w:left="344" w:right="0" w:firstLine="0"/>
        <w:jc w:val="both"/>
        <w:spacing w:before="0" w:line="275" w:lineRule="exact"/>
        <w:rPr>
          <w:sz w:val="24"/>
        </w:rPr>
      </w:pPr>
      <w:r>
        <w:rPr>
          <w:sz w:val="24"/>
        </w:rPr>
        <w:t xml:space="preserve">Допущеныотдельные</w:t>
      </w:r>
      <w:r>
        <w:rPr>
          <w:spacing w:val="-14"/>
          <w:sz w:val="24"/>
        </w:rPr>
        <w:t xml:space="preserve"> </w:t>
      </w:r>
      <w:r>
        <w:rPr>
          <w:sz w:val="24"/>
        </w:rPr>
        <w:t xml:space="preserve">нарушения</w:t>
      </w:r>
      <w:r>
        <w:rPr>
          <w:spacing w:val="-1"/>
          <w:sz w:val="24"/>
        </w:rPr>
        <w:t xml:space="preserve"> </w:t>
      </w:r>
      <w:r>
        <w:rPr>
          <w:sz w:val="24"/>
        </w:rPr>
        <w:t xml:space="preserve">последовательности </w:t>
      </w:r>
      <w:r>
        <w:rPr>
          <w:spacing w:val="-2"/>
          <w:sz w:val="24"/>
        </w:rPr>
        <w:t xml:space="preserve">изложения.</w:t>
      </w:r>
      <w:r/>
    </w:p>
    <w:p>
      <w:pPr>
        <w:ind w:left="344" w:right="228" w:firstLine="225"/>
        <w:jc w:val="both"/>
        <w:spacing w:before="4" w:line="237" w:lineRule="auto"/>
        <w:rPr>
          <w:sz w:val="24"/>
        </w:rPr>
      </w:pPr>
      <w:r>
        <w:rPr>
          <w:sz w:val="24"/>
        </w:rPr>
        <w:t xml:space="preserve">Беден словарь и однообразны употребляемые синтаксические конструкции, встречается неправильное словоупотребление.</w:t>
      </w:r>
      <w:r/>
    </w:p>
    <w:p>
      <w:pPr>
        <w:ind w:left="570" w:right="0" w:firstLine="0"/>
        <w:jc w:val="both"/>
        <w:spacing w:before="4" w:line="272" w:lineRule="exact"/>
        <w:rPr>
          <w:sz w:val="24"/>
        </w:rPr>
      </w:pPr>
      <w:r>
        <w:rPr>
          <w:sz w:val="24"/>
        </w:rPr>
        <w:t xml:space="preserve">Стиль</w:t>
      </w:r>
      <w:r>
        <w:rPr>
          <w:spacing w:val="-3"/>
          <w:sz w:val="24"/>
        </w:rPr>
        <w:t xml:space="preserve"> </w:t>
      </w:r>
      <w:r>
        <w:rPr>
          <w:sz w:val="24"/>
        </w:rPr>
        <w:t xml:space="preserve">работы</w:t>
      </w:r>
      <w:r>
        <w:rPr>
          <w:spacing w:val="-8"/>
          <w:sz w:val="24"/>
        </w:rPr>
        <w:t xml:space="preserve"> </w:t>
      </w:r>
      <w:r>
        <w:rPr>
          <w:sz w:val="24"/>
        </w:rPr>
        <w:t xml:space="preserve">не</w:t>
      </w:r>
      <w:r>
        <w:rPr>
          <w:spacing w:val="-13"/>
          <w:sz w:val="24"/>
        </w:rPr>
        <w:t xml:space="preserve"> </w:t>
      </w:r>
      <w:r>
        <w:rPr>
          <w:sz w:val="24"/>
        </w:rPr>
        <w:t xml:space="preserve">отличается</w:t>
      </w:r>
      <w:r>
        <w:rPr>
          <w:spacing w:val="-1"/>
          <w:sz w:val="24"/>
        </w:rPr>
        <w:t xml:space="preserve"> </w:t>
      </w:r>
      <w:r>
        <w:rPr>
          <w:sz w:val="24"/>
        </w:rPr>
        <w:t xml:space="preserve">единством,</w:t>
      </w:r>
      <w:r>
        <w:rPr>
          <w:spacing w:val="-7"/>
          <w:sz w:val="24"/>
        </w:rPr>
        <w:t xml:space="preserve"> </w:t>
      </w:r>
      <w:r>
        <w:rPr>
          <w:sz w:val="24"/>
        </w:rPr>
        <w:t xml:space="preserve">речь</w:t>
      </w:r>
      <w:r>
        <w:rPr>
          <w:spacing w:val="-6"/>
          <w:sz w:val="24"/>
        </w:rPr>
        <w:t xml:space="preserve"> </w:t>
      </w:r>
      <w:r>
        <w:rPr>
          <w:sz w:val="24"/>
        </w:rPr>
        <w:t xml:space="preserve">недостаточно </w:t>
      </w:r>
      <w:r>
        <w:rPr>
          <w:spacing w:val="-2"/>
          <w:sz w:val="24"/>
        </w:rPr>
        <w:t xml:space="preserve">выразительна.</w:t>
      </w:r>
      <w:r/>
    </w:p>
    <w:p>
      <w:pPr>
        <w:ind w:left="344" w:right="634" w:firstLine="225"/>
        <w:jc w:val="both"/>
        <w:spacing w:before="0" w:line="240" w:lineRule="auto"/>
        <w:rPr>
          <w:sz w:val="24"/>
        </w:rPr>
      </w:pPr>
      <w:r>
        <w:rPr>
          <w:sz w:val="24"/>
        </w:rPr>
        <w:t xml:space="preserve">В</w:t>
      </w:r>
      <w:r>
        <w:rPr>
          <w:spacing w:val="-2"/>
          <w:sz w:val="24"/>
        </w:rPr>
        <w:t xml:space="preserve"> </w:t>
      </w:r>
      <w:r>
        <w:rPr>
          <w:sz w:val="24"/>
        </w:rPr>
        <w:t xml:space="preserve">целом</w:t>
      </w:r>
      <w:r>
        <w:rPr>
          <w:spacing w:val="-3"/>
          <w:sz w:val="24"/>
        </w:rPr>
        <w:t xml:space="preserve"> </w:t>
      </w:r>
      <w:r>
        <w:rPr>
          <w:sz w:val="24"/>
        </w:rPr>
        <w:t xml:space="preserve">в работе</w:t>
      </w:r>
      <w:r>
        <w:rPr>
          <w:spacing w:val="-1"/>
          <w:sz w:val="24"/>
        </w:rPr>
        <w:t xml:space="preserve"> </w:t>
      </w:r>
      <w:r>
        <w:rPr>
          <w:sz w:val="24"/>
        </w:rPr>
        <w:t xml:space="preserve">допускается</w:t>
      </w:r>
      <w:r>
        <w:rPr>
          <w:spacing w:val="-1"/>
          <w:sz w:val="24"/>
        </w:rPr>
        <w:t xml:space="preserve"> </w:t>
      </w:r>
      <w:r>
        <w:rPr>
          <w:sz w:val="24"/>
        </w:rPr>
        <w:t xml:space="preserve">не</w:t>
      </w:r>
      <w:r>
        <w:rPr>
          <w:spacing w:val="-1"/>
          <w:sz w:val="24"/>
        </w:rPr>
        <w:t xml:space="preserve"> </w:t>
      </w:r>
      <w:r>
        <w:rPr>
          <w:sz w:val="24"/>
        </w:rPr>
        <w:t xml:space="preserve">более</w:t>
      </w:r>
      <w:r>
        <w:rPr>
          <w:spacing w:val="-1"/>
          <w:sz w:val="24"/>
        </w:rPr>
        <w:t xml:space="preserve"> </w:t>
      </w:r>
      <w:r>
        <w:rPr>
          <w:sz w:val="24"/>
        </w:rPr>
        <w:t xml:space="preserve">4 недочетов</w:t>
      </w:r>
      <w:r>
        <w:rPr>
          <w:spacing w:val="-3"/>
          <w:sz w:val="24"/>
        </w:rPr>
        <w:t xml:space="preserve"> </w:t>
      </w:r>
      <w:r>
        <w:rPr>
          <w:sz w:val="24"/>
        </w:rPr>
        <w:t xml:space="preserve">в содержании</w:t>
      </w:r>
      <w:r>
        <w:rPr>
          <w:spacing w:val="-4"/>
          <w:sz w:val="24"/>
        </w:rPr>
        <w:t xml:space="preserve"> </w:t>
      </w:r>
      <w:r>
        <w:rPr>
          <w:sz w:val="24"/>
        </w:rPr>
        <w:t xml:space="preserve">и 5 речевых</w:t>
      </w:r>
      <w:r>
        <w:rPr>
          <w:spacing w:val="-5"/>
          <w:sz w:val="24"/>
        </w:rPr>
        <w:t xml:space="preserve"> </w:t>
      </w:r>
      <w:r>
        <w:rPr>
          <w:sz w:val="24"/>
        </w:rPr>
        <w:t xml:space="preserve">недочетов. 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w:t>
      </w:r>
      <w:r>
        <w:rPr>
          <w:spacing w:val="-5"/>
          <w:sz w:val="24"/>
        </w:rPr>
        <w:t xml:space="preserve"> </w:t>
      </w:r>
      <w:r>
        <w:rPr>
          <w:sz w:val="24"/>
        </w:rPr>
        <w:t xml:space="preserve">ошибок</w:t>
      </w:r>
      <w:r>
        <w:rPr>
          <w:spacing w:val="-2"/>
          <w:sz w:val="24"/>
        </w:rPr>
        <w:t xml:space="preserve"> </w:t>
      </w:r>
      <w:r>
        <w:rPr>
          <w:sz w:val="24"/>
        </w:rPr>
        <w:t xml:space="preserve">(</w:t>
      </w:r>
      <w:r>
        <w:rPr>
          <w:spacing w:val="-3"/>
          <w:sz w:val="24"/>
        </w:rPr>
        <w:t xml:space="preserve"> </w:t>
      </w:r>
      <w:r>
        <w:rPr>
          <w:sz w:val="24"/>
        </w:rPr>
        <w:t xml:space="preserve">в 5 классе - 5</w:t>
      </w:r>
      <w:r>
        <w:rPr>
          <w:spacing w:val="-5"/>
          <w:sz w:val="24"/>
        </w:rPr>
        <w:t xml:space="preserve"> </w:t>
      </w:r>
      <w:r>
        <w:rPr>
          <w:sz w:val="24"/>
        </w:rPr>
        <w:t xml:space="preserve">орфографических</w:t>
      </w:r>
      <w:r>
        <w:rPr>
          <w:spacing w:val="-5"/>
          <w:sz w:val="24"/>
        </w:rPr>
        <w:t xml:space="preserve"> </w:t>
      </w:r>
      <w:r>
        <w:rPr>
          <w:sz w:val="24"/>
        </w:rPr>
        <w:t xml:space="preserve">и 4 пунктуационные</w:t>
      </w:r>
      <w:r>
        <w:rPr>
          <w:spacing w:val="-6"/>
          <w:sz w:val="24"/>
        </w:rPr>
        <w:t xml:space="preserve"> </w:t>
      </w:r>
      <w:r>
        <w:rPr>
          <w:sz w:val="24"/>
        </w:rPr>
        <w:t xml:space="preserve">ошибки), а также 4 грамматические ошибки.</w:t>
      </w:r>
      <w:r/>
    </w:p>
    <w:p>
      <w:pPr>
        <w:ind w:left="344" w:right="0" w:firstLine="0"/>
        <w:jc w:val="both"/>
        <w:spacing w:before="4"/>
        <w:rPr>
          <w:b/>
          <w:i/>
          <w:sz w:val="24"/>
        </w:rPr>
      </w:pPr>
      <w:r>
        <w:rPr>
          <w:b/>
          <w:sz w:val="24"/>
        </w:rPr>
        <w:t xml:space="preserve">Оценка</w:t>
      </w:r>
      <w:r>
        <w:rPr>
          <w:b/>
          <w:spacing w:val="7"/>
          <w:sz w:val="24"/>
        </w:rPr>
        <w:t xml:space="preserve"> </w:t>
      </w:r>
      <w:r>
        <w:rPr>
          <w:b/>
          <w:i/>
          <w:spacing w:val="-5"/>
          <w:sz w:val="24"/>
        </w:rPr>
        <w:t xml:space="preserve">«2»</w:t>
      </w:r>
      <w:r/>
    </w:p>
    <w:p>
      <w:pPr>
        <w:ind w:left="570" w:right="0" w:firstLine="0"/>
        <w:jc w:val="both"/>
        <w:spacing w:before="200" w:line="275" w:lineRule="exact"/>
        <w:rPr>
          <w:sz w:val="24"/>
        </w:rPr>
      </w:pPr>
      <w:r>
        <w:rPr>
          <w:sz w:val="24"/>
        </w:rPr>
        <w:t xml:space="preserve">Работа</w:t>
      </w:r>
      <w:r>
        <w:rPr>
          <w:spacing w:val="-6"/>
          <w:sz w:val="24"/>
        </w:rPr>
        <w:t xml:space="preserve"> </w:t>
      </w:r>
      <w:r>
        <w:rPr>
          <w:sz w:val="24"/>
        </w:rPr>
        <w:t xml:space="preserve">не</w:t>
      </w:r>
      <w:r>
        <w:rPr>
          <w:spacing w:val="-8"/>
          <w:sz w:val="24"/>
        </w:rPr>
        <w:t xml:space="preserve"> </w:t>
      </w:r>
      <w:r>
        <w:rPr>
          <w:sz w:val="24"/>
        </w:rPr>
        <w:t xml:space="preserve">соответствует</w:t>
      </w:r>
      <w:r>
        <w:rPr>
          <w:spacing w:val="-1"/>
          <w:sz w:val="24"/>
        </w:rPr>
        <w:t xml:space="preserve"> </w:t>
      </w:r>
      <w:r>
        <w:rPr>
          <w:spacing w:val="-2"/>
          <w:sz w:val="24"/>
        </w:rPr>
        <w:t xml:space="preserve">теме.</w:t>
      </w:r>
      <w:r/>
    </w:p>
    <w:p>
      <w:pPr>
        <w:ind w:left="570" w:right="0" w:firstLine="0"/>
        <w:jc w:val="both"/>
        <w:spacing w:before="0" w:line="271" w:lineRule="exact"/>
        <w:rPr>
          <w:sz w:val="24"/>
        </w:rPr>
      </w:pPr>
      <w:r>
        <w:rPr>
          <w:sz w:val="24"/>
        </w:rPr>
        <w:t xml:space="preserve">Допущено</w:t>
      </w:r>
      <w:r>
        <w:rPr>
          <w:spacing w:val="-5"/>
          <w:sz w:val="24"/>
        </w:rPr>
        <w:t xml:space="preserve"> </w:t>
      </w:r>
      <w:r>
        <w:rPr>
          <w:sz w:val="24"/>
        </w:rPr>
        <w:t xml:space="preserve">много</w:t>
      </w:r>
      <w:r>
        <w:rPr>
          <w:spacing w:val="-5"/>
          <w:sz w:val="24"/>
        </w:rPr>
        <w:t xml:space="preserve"> </w:t>
      </w:r>
      <w:r>
        <w:rPr>
          <w:sz w:val="24"/>
        </w:rPr>
        <w:t xml:space="preserve">фактических</w:t>
      </w:r>
      <w:r>
        <w:rPr>
          <w:spacing w:val="-13"/>
          <w:sz w:val="24"/>
        </w:rPr>
        <w:t xml:space="preserve"> </w:t>
      </w:r>
      <w:r>
        <w:rPr>
          <w:spacing w:val="-2"/>
          <w:sz w:val="24"/>
        </w:rPr>
        <w:t xml:space="preserve">неточностей.</w:t>
      </w:r>
      <w:r/>
    </w:p>
    <w:p>
      <w:pPr>
        <w:ind w:left="344" w:right="225" w:firstLine="225"/>
        <w:jc w:val="both"/>
        <w:spacing w:before="3" w:line="232" w:lineRule="auto"/>
        <w:rPr>
          <w:sz w:val="24"/>
        </w:rPr>
      </w:pPr>
      <w:r>
        <w:rPr>
          <w:sz w:val="24"/>
        </w:rPr>
        <w:t xml:space="preserve">Нарушена последовательность изложения мыслей во всех частях работы, отсутствует связь между ними, работа не соответствует плану.</w:t>
      </w:r>
      <w:r/>
    </w:p>
    <w:p>
      <w:pPr>
        <w:ind w:left="344" w:right="229" w:firstLine="225"/>
        <w:jc w:val="both"/>
        <w:spacing w:before="5" w:line="240" w:lineRule="auto"/>
        <w:rPr>
          <w:sz w:val="24"/>
        </w:rPr>
      </w:pPr>
      <w:r>
        <w:rPr>
          <w:sz w:val="24"/>
        </w:rPr>
        <w:t xml:space="preserve">Крайне беден словарь, работа написана короткими однотипными предложениями со слабо выраженной связью между</w:t>
      </w:r>
      <w:r>
        <w:rPr>
          <w:spacing w:val="-2"/>
          <w:sz w:val="24"/>
        </w:rPr>
        <w:t xml:space="preserve"> </w:t>
      </w:r>
      <w:r>
        <w:rPr>
          <w:sz w:val="24"/>
        </w:rPr>
        <w:t xml:space="preserve">ними, часты случаи неправильного словоупотребления. Нарушено стилевое единство текста.</w:t>
      </w:r>
      <w:r/>
    </w:p>
    <w:p>
      <w:pPr>
        <w:ind w:left="344" w:right="221" w:firstLine="225"/>
        <w:jc w:val="both"/>
        <w:spacing w:before="3" w:line="240" w:lineRule="auto"/>
        <w:rPr>
          <w:sz w:val="24"/>
        </w:rPr>
      </w:pPr>
      <w:r>
        <w:rPr>
          <w:sz w:val="24"/>
        </w:rPr>
        <w:t xml:space="preserve">В целом в работе допущено 6 недочетов в содержании и до 7 речевых недочетов. 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w:t>
      </w:r>
      <w:r>
        <w:rPr>
          <w:spacing w:val="-7"/>
          <w:sz w:val="24"/>
        </w:rPr>
        <w:t xml:space="preserve"> </w:t>
      </w:r>
      <w:r>
        <w:rPr>
          <w:sz w:val="24"/>
        </w:rPr>
        <w:t xml:space="preserve">орфографическихи 6 пунктуационных ошибок, а также 7 грамматических ошибок.</w:t>
      </w:r>
      <w:r/>
    </w:p>
    <w:p>
      <w:pPr>
        <w:ind w:left="570" w:right="0" w:firstLine="0"/>
        <w:jc w:val="left"/>
        <w:spacing w:before="0" w:line="275" w:lineRule="exact"/>
        <w:rPr>
          <w:sz w:val="24"/>
        </w:rPr>
      </w:pPr>
      <w:r>
        <w:rPr>
          <w:spacing w:val="-2"/>
          <w:sz w:val="24"/>
        </w:rPr>
        <w:t xml:space="preserve">Примечания.</w:t>
      </w:r>
      <w:r/>
    </w:p>
    <w:p>
      <w:pPr>
        <w:ind w:left="344" w:right="218" w:firstLine="225"/>
        <w:jc w:val="both"/>
        <w:spacing w:before="0" w:line="240" w:lineRule="auto"/>
        <w:rPr>
          <w:sz w:val="24"/>
        </w:rPr>
      </w:pPr>
      <w:r>
        <w:rPr>
          <w:sz w:val="24"/>
        </w:rPr>
        <w:t xml:space="preserve">При оценке сочин</w:t>
      </w:r>
      <w:r>
        <w:rPr>
          <w:sz w:val="24"/>
        </w:rPr>
        <w:t xml:space="preserve">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r/>
    </w:p>
    <w:p>
      <w:pPr>
        <w:ind w:left="344" w:right="209" w:firstLine="225"/>
        <w:jc w:val="both"/>
        <w:spacing w:before="0" w:line="240" w:lineRule="auto"/>
        <w:rPr>
          <w:sz w:val="24"/>
        </w:rPr>
      </w:pPr>
      <w:r>
        <w:rPr>
          <w:sz w:val="24"/>
        </w:rPr>
        <w:t xml:space="preserve">Если объем сочинен</w:t>
      </w:r>
      <w:r>
        <w:rPr>
          <w:sz w:val="24"/>
        </w:rPr>
        <w:t xml:space="preserve">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w:t>
      </w:r>
      <w:r>
        <w:rPr>
          <w:spacing w:val="-4"/>
          <w:sz w:val="24"/>
        </w:rPr>
        <w:t xml:space="preserve"> </w:t>
      </w:r>
      <w:r>
        <w:rPr>
          <w:sz w:val="24"/>
        </w:rPr>
        <w:t xml:space="preserve">пунктуационных</w:t>
      </w:r>
      <w:r>
        <w:rPr>
          <w:spacing w:val="-10"/>
          <w:sz w:val="24"/>
        </w:rPr>
        <w:t xml:space="preserve"> </w:t>
      </w:r>
      <w:r>
        <w:rPr>
          <w:sz w:val="24"/>
        </w:rPr>
        <w:t xml:space="preserve">и</w:t>
      </w:r>
      <w:r>
        <w:rPr>
          <w:spacing w:val="-3"/>
          <w:sz w:val="24"/>
        </w:rPr>
        <w:t xml:space="preserve"> </w:t>
      </w:r>
      <w:r>
        <w:rPr>
          <w:sz w:val="24"/>
        </w:rPr>
        <w:t xml:space="preserve">2</w:t>
      </w:r>
      <w:r>
        <w:rPr>
          <w:spacing w:val="-13"/>
          <w:sz w:val="24"/>
        </w:rPr>
        <w:t xml:space="preserve"> </w:t>
      </w:r>
      <w:r>
        <w:rPr>
          <w:sz w:val="24"/>
        </w:rPr>
        <w:t xml:space="preserve">грамматических</w:t>
      </w:r>
      <w:r>
        <w:rPr>
          <w:spacing w:val="-12"/>
          <w:sz w:val="24"/>
        </w:rPr>
        <w:t xml:space="preserve"> </w:t>
      </w:r>
      <w:r>
        <w:rPr>
          <w:sz w:val="24"/>
        </w:rPr>
        <w:t xml:space="preserve">ошибках</w:t>
      </w:r>
      <w:r>
        <w:rPr>
          <w:spacing w:val="-12"/>
          <w:sz w:val="24"/>
        </w:rPr>
        <w:t xml:space="preserve"> </w:t>
      </w:r>
      <w:r>
        <w:rPr>
          <w:sz w:val="24"/>
        </w:rPr>
        <w:t xml:space="preserve">или</w:t>
      </w:r>
      <w:r>
        <w:rPr>
          <w:spacing w:val="-2"/>
          <w:sz w:val="24"/>
        </w:rPr>
        <w:t xml:space="preserve"> </w:t>
      </w:r>
      <w:r>
        <w:rPr>
          <w:sz w:val="24"/>
        </w:rPr>
        <w:t xml:space="preserve">при</w:t>
      </w:r>
      <w:r>
        <w:rPr>
          <w:spacing w:val="-7"/>
          <w:sz w:val="24"/>
        </w:rPr>
        <w:t xml:space="preserve"> </w:t>
      </w:r>
      <w:r>
        <w:rPr>
          <w:sz w:val="24"/>
        </w:rPr>
        <w:t xml:space="preserve">соотношениях:</w:t>
      </w:r>
      <w:r>
        <w:rPr>
          <w:spacing w:val="-2"/>
          <w:sz w:val="24"/>
        </w:rPr>
        <w:t xml:space="preserve"> </w:t>
      </w:r>
      <w:r>
        <w:rPr>
          <w:sz w:val="24"/>
        </w:rPr>
        <w:t xml:space="preserve">2</w:t>
      </w:r>
      <w:r>
        <w:rPr>
          <w:spacing w:val="-4"/>
          <w:sz w:val="24"/>
        </w:rPr>
        <w:t xml:space="preserve"> </w:t>
      </w:r>
      <w:r>
        <w:rPr>
          <w:sz w:val="24"/>
        </w:rPr>
        <w:t xml:space="preserve">-</w:t>
      </w:r>
      <w:r>
        <w:rPr>
          <w:spacing w:val="-12"/>
          <w:sz w:val="24"/>
        </w:rPr>
        <w:t xml:space="preserve"> </w:t>
      </w:r>
      <w:r>
        <w:rPr>
          <w:sz w:val="24"/>
        </w:rPr>
        <w:t xml:space="preserve">3</w:t>
      </w:r>
      <w:r/>
    </w:p>
    <w:p>
      <w:pPr>
        <w:ind w:left="344" w:right="226" w:firstLine="225"/>
        <w:jc w:val="both"/>
        <w:spacing w:before="12" w:line="237" w:lineRule="auto"/>
        <w:rPr>
          <w:sz w:val="24"/>
        </w:rPr>
      </w:pPr>
      <w:r>
        <w:rPr>
          <w:sz w:val="24"/>
        </w:rPr>
        <w:t xml:space="preserve">- 2, 2 - 2 - 3; «3» ставится при соотношениях: 6 - 4 - 4,4 - 6 - 4, 4 - 4 - 6. При выставлении </w:t>
      </w:r>
      <w:r>
        <w:rPr>
          <w:spacing w:val="-2"/>
          <w:sz w:val="24"/>
        </w:rPr>
        <w:t xml:space="preserve">оценки</w:t>
      </w:r>
      <w:r/>
    </w:p>
    <w:p>
      <w:pPr>
        <w:ind w:left="570" w:right="0" w:firstLine="0"/>
        <w:jc w:val="both"/>
        <w:spacing w:before="0" w:line="274" w:lineRule="exact"/>
        <w:rPr>
          <w:sz w:val="24"/>
        </w:rPr>
      </w:pPr>
      <w:r>
        <w:rPr>
          <w:sz w:val="24"/>
        </w:rPr>
        <w:t xml:space="preserve">«5»</w:t>
      </w:r>
      <w:r>
        <w:rPr>
          <w:spacing w:val="-14"/>
          <w:sz w:val="24"/>
        </w:rPr>
        <w:t xml:space="preserve"> </w:t>
      </w:r>
      <w:r>
        <w:rPr>
          <w:sz w:val="24"/>
        </w:rPr>
        <w:t xml:space="preserve">превышение</w:t>
      </w:r>
      <w:r>
        <w:rPr>
          <w:spacing w:val="-16"/>
          <w:sz w:val="24"/>
        </w:rPr>
        <w:t xml:space="preserve"> </w:t>
      </w:r>
      <w:r>
        <w:rPr>
          <w:sz w:val="24"/>
        </w:rPr>
        <w:t xml:space="preserve">объема</w:t>
      </w:r>
      <w:r>
        <w:rPr>
          <w:spacing w:val="-1"/>
          <w:sz w:val="24"/>
        </w:rPr>
        <w:t xml:space="preserve"> </w:t>
      </w:r>
      <w:r>
        <w:rPr>
          <w:sz w:val="24"/>
        </w:rPr>
        <w:t xml:space="preserve">сочинения</w:t>
      </w:r>
      <w:r>
        <w:rPr>
          <w:spacing w:val="-8"/>
          <w:sz w:val="24"/>
        </w:rPr>
        <w:t xml:space="preserve"> </w:t>
      </w:r>
      <w:r>
        <w:rPr>
          <w:sz w:val="24"/>
        </w:rPr>
        <w:t xml:space="preserve">не</w:t>
      </w:r>
      <w:r>
        <w:rPr>
          <w:spacing w:val="-7"/>
          <w:sz w:val="24"/>
        </w:rPr>
        <w:t xml:space="preserve"> </w:t>
      </w:r>
      <w:r>
        <w:rPr>
          <w:sz w:val="24"/>
        </w:rPr>
        <w:t xml:space="preserve">принимается во </w:t>
      </w:r>
      <w:r>
        <w:rPr>
          <w:spacing w:val="-2"/>
          <w:sz w:val="24"/>
        </w:rPr>
        <w:t xml:space="preserve">внимание.</w:t>
      </w:r>
      <w:r/>
    </w:p>
    <w:p>
      <w:pPr>
        <w:ind w:left="344" w:right="219" w:firstLine="225"/>
        <w:jc w:val="both"/>
        <w:spacing w:before="1" w:line="237" w:lineRule="auto"/>
        <w:rPr>
          <w:sz w:val="24"/>
        </w:rPr>
      </w:pPr>
      <w:r>
        <w:rPr>
          <w:sz w:val="24"/>
        </w:rPr>
        <w:t xml:space="preserve">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r/>
    </w:p>
    <w:p>
      <w:pPr>
        <w:ind w:left="344" w:right="227" w:firstLine="225"/>
        <w:jc w:val="both"/>
        <w:spacing w:before="5" w:line="237" w:lineRule="auto"/>
        <w:rPr>
          <w:sz w:val="24"/>
        </w:rPr>
      </w:pPr>
      <w:r>
        <w:rPr>
          <w:sz w:val="24"/>
        </w:rPr>
        <w:t xml:space="preserve">На оценку сочинения распространяются положения об однотипных и негрубых ошибках, а также</w:t>
      </w:r>
      <w:r>
        <w:rPr>
          <w:spacing w:val="67"/>
          <w:sz w:val="24"/>
        </w:rPr>
        <w:t xml:space="preserve"> </w:t>
      </w:r>
      <w:r>
        <w:rPr>
          <w:sz w:val="24"/>
        </w:rPr>
        <w:t xml:space="preserve">о</w:t>
      </w:r>
      <w:r>
        <w:rPr>
          <w:spacing w:val="75"/>
          <w:sz w:val="24"/>
        </w:rPr>
        <w:t xml:space="preserve"> </w:t>
      </w:r>
      <w:r>
        <w:rPr>
          <w:sz w:val="24"/>
        </w:rPr>
        <w:t xml:space="preserve">сделанных</w:t>
      </w:r>
      <w:r>
        <w:rPr>
          <w:spacing w:val="70"/>
          <w:sz w:val="24"/>
        </w:rPr>
        <w:t xml:space="preserve"> </w:t>
      </w:r>
      <w:r>
        <w:rPr>
          <w:sz w:val="24"/>
        </w:rPr>
        <w:t xml:space="preserve">учеником</w:t>
      </w:r>
      <w:r>
        <w:rPr>
          <w:spacing w:val="73"/>
          <w:sz w:val="24"/>
        </w:rPr>
        <w:t xml:space="preserve"> </w:t>
      </w:r>
      <w:r>
        <w:rPr>
          <w:sz w:val="24"/>
        </w:rPr>
        <w:t xml:space="preserve">исправлениях,</w:t>
      </w:r>
      <w:r>
        <w:rPr>
          <w:spacing w:val="74"/>
          <w:sz w:val="24"/>
        </w:rPr>
        <w:t xml:space="preserve"> </w:t>
      </w:r>
      <w:r>
        <w:rPr>
          <w:sz w:val="24"/>
        </w:rPr>
        <w:t xml:space="preserve">приведенные</w:t>
      </w:r>
      <w:r>
        <w:rPr>
          <w:spacing w:val="69"/>
          <w:sz w:val="24"/>
        </w:rPr>
        <w:t xml:space="preserve"> </w:t>
      </w:r>
      <w:r>
        <w:rPr>
          <w:sz w:val="24"/>
        </w:rPr>
        <w:t xml:space="preserve">в</w:t>
      </w:r>
      <w:r>
        <w:rPr>
          <w:spacing w:val="72"/>
          <w:sz w:val="24"/>
        </w:rPr>
        <w:t xml:space="preserve"> </w:t>
      </w:r>
      <w:r>
        <w:rPr>
          <w:sz w:val="24"/>
        </w:rPr>
        <w:t xml:space="preserve">разделе</w:t>
      </w:r>
      <w:r>
        <w:rPr>
          <w:spacing w:val="70"/>
          <w:sz w:val="24"/>
        </w:rPr>
        <w:t xml:space="preserve"> </w:t>
      </w:r>
      <w:r>
        <w:rPr>
          <w:sz w:val="24"/>
        </w:rPr>
        <w:t xml:space="preserve">«Оценка</w:t>
      </w:r>
      <w:r>
        <w:rPr>
          <w:spacing w:val="70"/>
          <w:sz w:val="24"/>
        </w:rPr>
        <w:t xml:space="preserve"> </w:t>
      </w:r>
      <w:r>
        <w:rPr>
          <w:spacing w:val="-2"/>
          <w:sz w:val="24"/>
        </w:rPr>
        <w:t xml:space="preserve">диктантов».</w:t>
      </w:r>
      <w:r/>
    </w:p>
    <w:p>
      <w:pPr>
        <w:jc w:val="both"/>
        <w:spacing w:after="0" w:line="237" w:lineRule="auto"/>
        <w:rPr>
          <w:sz w:val="24"/>
        </w:rPr>
        <w:sectPr>
          <w:footnotePr/>
          <w:endnotePr/>
          <w:type w:val="nextPage"/>
          <w:pgSz w:w="11900" w:h="16840" w:orient="portrait"/>
          <w:pgMar w:top="840" w:right="360" w:bottom="1160" w:left="1120" w:header="0" w:footer="940" w:gutter="0"/>
          <w:cols w:num="1" w:sep="0" w:space="1701" w:equalWidth="1"/>
          <w:docGrid w:linePitch="360"/>
        </w:sectPr>
      </w:pPr>
      <w:r>
        <w:rPr>
          <w:sz w:val="24"/>
        </w:rPr>
      </w:r>
      <w:r/>
    </w:p>
    <w:p>
      <w:pPr>
        <w:ind w:left="344" w:right="0" w:firstLine="0"/>
        <w:jc w:val="left"/>
        <w:spacing w:before="60" w:line="270" w:lineRule="exact"/>
        <w:rPr>
          <w:b/>
          <w:i/>
          <w:sz w:val="24"/>
        </w:rPr>
      </w:pPr>
      <w:r>
        <w:rPr>
          <w:b/>
          <w:i/>
          <w:sz w:val="24"/>
        </w:rPr>
        <w:t xml:space="preserve">Оценка</w:t>
      </w:r>
      <w:r>
        <w:rPr>
          <w:b/>
          <w:i/>
          <w:spacing w:val="1"/>
          <w:sz w:val="24"/>
        </w:rPr>
        <w:t xml:space="preserve"> </w:t>
      </w:r>
      <w:r>
        <w:rPr>
          <w:b/>
          <w:i/>
          <w:sz w:val="24"/>
        </w:rPr>
        <w:t xml:space="preserve">тестовых</w:t>
      </w:r>
      <w:r>
        <w:rPr>
          <w:b/>
          <w:i/>
          <w:spacing w:val="-3"/>
          <w:sz w:val="24"/>
        </w:rPr>
        <w:t xml:space="preserve"> </w:t>
      </w:r>
      <w:r>
        <w:rPr>
          <w:b/>
          <w:i/>
          <w:spacing w:val="-2"/>
          <w:sz w:val="24"/>
        </w:rPr>
        <w:t xml:space="preserve">работ.</w:t>
      </w:r>
      <w:r/>
    </w:p>
    <w:p>
      <w:pPr>
        <w:ind w:left="570" w:right="0" w:firstLine="0"/>
        <w:jc w:val="left"/>
        <w:spacing w:before="0" w:line="270" w:lineRule="exact"/>
        <w:rPr>
          <w:sz w:val="24"/>
        </w:rPr>
      </w:pPr>
      <w:r>
        <w:rPr>
          <w:sz w:val="24"/>
        </w:rPr>
        <w:t xml:space="preserve">При</w:t>
      </w:r>
      <w:r>
        <w:rPr>
          <w:spacing w:val="-7"/>
          <w:sz w:val="24"/>
        </w:rPr>
        <w:t xml:space="preserve"> </w:t>
      </w:r>
      <w:r>
        <w:rPr>
          <w:sz w:val="24"/>
        </w:rPr>
        <w:t xml:space="preserve">проведении</w:t>
      </w:r>
      <w:r>
        <w:rPr>
          <w:spacing w:val="-3"/>
          <w:sz w:val="24"/>
        </w:rPr>
        <w:t xml:space="preserve"> </w:t>
      </w:r>
      <w:r>
        <w:rPr>
          <w:sz w:val="24"/>
        </w:rPr>
        <w:t xml:space="preserve">тестовых</w:t>
      </w:r>
      <w:r>
        <w:rPr>
          <w:spacing w:val="-10"/>
          <w:sz w:val="24"/>
        </w:rPr>
        <w:t xml:space="preserve"> </w:t>
      </w:r>
      <w:r>
        <w:rPr>
          <w:sz w:val="24"/>
        </w:rPr>
        <w:t xml:space="preserve">работ</w:t>
      </w:r>
      <w:r>
        <w:rPr>
          <w:spacing w:val="-1"/>
          <w:sz w:val="24"/>
        </w:rPr>
        <w:t xml:space="preserve"> </w:t>
      </w:r>
      <w:r>
        <w:rPr>
          <w:sz w:val="24"/>
        </w:rPr>
        <w:t xml:space="preserve">по</w:t>
      </w:r>
      <w:r>
        <w:rPr>
          <w:spacing w:val="-1"/>
          <w:sz w:val="24"/>
        </w:rPr>
        <w:t xml:space="preserve"> </w:t>
      </w:r>
      <w:r>
        <w:rPr>
          <w:sz w:val="24"/>
        </w:rPr>
        <w:t xml:space="preserve">русскому</w:t>
      </w:r>
      <w:r>
        <w:rPr>
          <w:spacing w:val="-15"/>
          <w:sz w:val="24"/>
        </w:rPr>
        <w:t xml:space="preserve"> </w:t>
      </w:r>
      <w:r>
        <w:rPr>
          <w:sz w:val="24"/>
        </w:rPr>
        <w:t xml:space="preserve">языку</w:t>
      </w:r>
      <w:r>
        <w:rPr>
          <w:spacing w:val="-16"/>
          <w:sz w:val="24"/>
        </w:rPr>
        <w:t xml:space="preserve"> </w:t>
      </w:r>
      <w:r>
        <w:rPr>
          <w:sz w:val="24"/>
        </w:rPr>
        <w:t xml:space="preserve">критерии</w:t>
      </w:r>
      <w:r>
        <w:rPr>
          <w:spacing w:val="-3"/>
          <w:sz w:val="24"/>
        </w:rPr>
        <w:t xml:space="preserve"> </w:t>
      </w:r>
      <w:r>
        <w:rPr>
          <w:sz w:val="24"/>
        </w:rPr>
        <w:t xml:space="preserve">оценок</w:t>
      </w:r>
      <w:r>
        <w:rPr>
          <w:spacing w:val="-5"/>
          <w:sz w:val="24"/>
        </w:rPr>
        <w:t xml:space="preserve"> </w:t>
      </w:r>
      <w:r>
        <w:rPr>
          <w:spacing w:val="-2"/>
          <w:sz w:val="24"/>
        </w:rPr>
        <w:t xml:space="preserve">следующие:</w:t>
      </w:r>
      <w:r/>
    </w:p>
    <w:p>
      <w:pPr>
        <w:jc w:val="left"/>
        <w:spacing w:after="0" w:line="270" w:lineRule="exact"/>
        <w:rPr>
          <w:sz w:val="24"/>
        </w:rPr>
        <w:sectPr>
          <w:footnotePr/>
          <w:endnotePr/>
          <w:type w:val="nextPage"/>
          <w:pgSz w:w="11900" w:h="16840" w:orient="portrait"/>
          <w:pgMar w:top="840" w:right="360" w:bottom="1160" w:left="1120" w:header="0" w:footer="940" w:gutter="0"/>
          <w:cols w:num="1" w:sep="0" w:space="1701" w:equalWidth="1"/>
          <w:docGrid w:linePitch="360"/>
        </w:sectPr>
      </w:pPr>
      <w:r>
        <w:rPr>
          <w:sz w:val="24"/>
        </w:rPr>
      </w:r>
      <w:r/>
    </w:p>
    <w:p>
      <w:pPr>
        <w:ind w:left="344" w:right="0" w:firstLine="0"/>
        <w:jc w:val="left"/>
        <w:spacing w:before="75"/>
        <w:rPr>
          <w:sz w:val="24"/>
        </w:rPr>
      </w:pPr>
      <w:r>
        <w:rPr>
          <w:b/>
          <w:sz w:val="24"/>
        </w:rPr>
        <w:t xml:space="preserve">«5»</w:t>
      </w:r>
      <w:r>
        <w:rPr>
          <w:b/>
          <w:spacing w:val="2"/>
          <w:sz w:val="24"/>
        </w:rPr>
        <w:t xml:space="preserve"> </w:t>
      </w:r>
      <w:r>
        <w:rPr>
          <w:b/>
          <w:sz w:val="24"/>
        </w:rPr>
        <w:t xml:space="preserve">-</w:t>
      </w:r>
      <w:r>
        <w:rPr>
          <w:b/>
          <w:spacing w:val="8"/>
          <w:sz w:val="24"/>
        </w:rPr>
        <w:t xml:space="preserve"> </w:t>
      </w:r>
      <w:r>
        <w:rPr>
          <w:sz w:val="24"/>
        </w:rPr>
        <w:t xml:space="preserve">90</w:t>
      </w:r>
      <w:r>
        <w:rPr>
          <w:spacing w:val="-8"/>
          <w:sz w:val="24"/>
        </w:rPr>
        <w:t xml:space="preserve"> </w:t>
      </w:r>
      <w:r>
        <w:rPr>
          <w:sz w:val="24"/>
        </w:rPr>
        <w:t xml:space="preserve">-</w:t>
      </w:r>
      <w:r>
        <w:rPr>
          <w:spacing w:val="4"/>
          <w:sz w:val="24"/>
        </w:rPr>
        <w:t xml:space="preserve"> </w:t>
      </w:r>
      <w:r>
        <w:rPr>
          <w:sz w:val="24"/>
        </w:rPr>
        <w:t xml:space="preserve">100</w:t>
      </w:r>
      <w:r>
        <w:rPr>
          <w:spacing w:val="-8"/>
          <w:sz w:val="24"/>
        </w:rPr>
        <w:t xml:space="preserve"> </w:t>
      </w:r>
      <w:r>
        <w:rPr>
          <w:spacing w:val="-5"/>
          <w:sz w:val="24"/>
        </w:rPr>
        <w:t xml:space="preserve">%;</w:t>
      </w:r>
      <w:r/>
    </w:p>
    <w:p>
      <w:pPr>
        <w:ind w:left="344" w:right="0" w:firstLine="0"/>
        <w:jc w:val="left"/>
        <w:spacing w:before="243"/>
        <w:rPr>
          <w:sz w:val="24"/>
        </w:rPr>
      </w:pPr>
      <w:r>
        <w:rPr>
          <w:b/>
          <w:sz w:val="24"/>
        </w:rPr>
        <w:t xml:space="preserve">«4»</w:t>
      </w:r>
      <w:r>
        <w:rPr>
          <w:b/>
          <w:spacing w:val="2"/>
          <w:sz w:val="24"/>
        </w:rPr>
        <w:t xml:space="preserve"> </w:t>
      </w:r>
      <w:r>
        <w:rPr>
          <w:b/>
          <w:sz w:val="24"/>
        </w:rPr>
        <w:t xml:space="preserve">-</w:t>
      </w:r>
      <w:r>
        <w:rPr>
          <w:b/>
          <w:spacing w:val="8"/>
          <w:sz w:val="24"/>
        </w:rPr>
        <w:t xml:space="preserve"> </w:t>
      </w:r>
      <w:r>
        <w:rPr>
          <w:sz w:val="24"/>
        </w:rPr>
        <w:t xml:space="preserve">78</w:t>
      </w:r>
      <w:r>
        <w:rPr>
          <w:spacing w:val="-8"/>
          <w:sz w:val="24"/>
        </w:rPr>
        <w:t xml:space="preserve"> </w:t>
      </w:r>
      <w:r>
        <w:rPr>
          <w:sz w:val="24"/>
        </w:rPr>
        <w:t xml:space="preserve">-</w:t>
      </w:r>
      <w:r>
        <w:rPr>
          <w:spacing w:val="4"/>
          <w:sz w:val="24"/>
        </w:rPr>
        <w:t xml:space="preserve"> </w:t>
      </w:r>
      <w:r>
        <w:rPr>
          <w:sz w:val="24"/>
        </w:rPr>
        <w:t xml:space="preserve">89</w:t>
      </w:r>
      <w:r>
        <w:rPr>
          <w:spacing w:val="-8"/>
          <w:sz w:val="24"/>
        </w:rPr>
        <w:t xml:space="preserve"> </w:t>
      </w:r>
      <w:r>
        <w:rPr>
          <w:spacing w:val="-5"/>
          <w:sz w:val="24"/>
        </w:rPr>
        <w:t xml:space="preserve">%;</w:t>
      </w:r>
      <w:r/>
    </w:p>
    <w:p>
      <w:pPr>
        <w:ind w:left="344" w:right="0" w:firstLine="0"/>
        <w:jc w:val="left"/>
        <w:spacing w:before="199"/>
        <w:rPr>
          <w:sz w:val="24"/>
        </w:rPr>
      </w:pPr>
      <w:r>
        <w:rPr>
          <w:b/>
          <w:sz w:val="24"/>
        </w:rPr>
        <w:t xml:space="preserve">«3»</w:t>
      </w:r>
      <w:r>
        <w:rPr>
          <w:b/>
          <w:spacing w:val="2"/>
          <w:sz w:val="24"/>
        </w:rPr>
        <w:t xml:space="preserve"> </w:t>
      </w:r>
      <w:r>
        <w:rPr>
          <w:b/>
          <w:sz w:val="24"/>
        </w:rPr>
        <w:t xml:space="preserve">-</w:t>
      </w:r>
      <w:r>
        <w:rPr>
          <w:b/>
          <w:spacing w:val="8"/>
          <w:sz w:val="24"/>
        </w:rPr>
        <w:t xml:space="preserve"> </w:t>
      </w:r>
      <w:r>
        <w:rPr>
          <w:sz w:val="24"/>
        </w:rPr>
        <w:t xml:space="preserve">60</w:t>
      </w:r>
      <w:r>
        <w:rPr>
          <w:spacing w:val="-8"/>
          <w:sz w:val="24"/>
        </w:rPr>
        <w:t xml:space="preserve"> </w:t>
      </w:r>
      <w:r>
        <w:rPr>
          <w:sz w:val="24"/>
        </w:rPr>
        <w:t xml:space="preserve">-</w:t>
      </w:r>
      <w:r>
        <w:rPr>
          <w:spacing w:val="4"/>
          <w:sz w:val="24"/>
        </w:rPr>
        <w:t xml:space="preserve"> </w:t>
      </w:r>
      <w:r>
        <w:rPr>
          <w:sz w:val="24"/>
        </w:rPr>
        <w:t xml:space="preserve">77</w:t>
      </w:r>
      <w:r>
        <w:rPr>
          <w:spacing w:val="-8"/>
          <w:sz w:val="24"/>
        </w:rPr>
        <w:t xml:space="preserve"> </w:t>
      </w:r>
      <w:r>
        <w:rPr>
          <w:spacing w:val="-5"/>
          <w:sz w:val="24"/>
        </w:rPr>
        <w:t xml:space="preserve">%;</w:t>
      </w:r>
      <w:r/>
    </w:p>
    <w:p>
      <w:pPr>
        <w:ind w:left="344" w:right="0" w:firstLine="0"/>
        <w:jc w:val="left"/>
        <w:spacing w:before="195"/>
        <w:rPr>
          <w:sz w:val="24"/>
        </w:rPr>
      </w:pPr>
      <w:r>
        <w:rPr>
          <w:b/>
          <w:sz w:val="24"/>
        </w:rPr>
        <w:t xml:space="preserve">«2»-</w:t>
      </w:r>
      <w:r>
        <w:rPr>
          <w:b/>
          <w:spacing w:val="3"/>
          <w:sz w:val="24"/>
        </w:rPr>
        <w:t xml:space="preserve"> </w:t>
      </w:r>
      <w:r>
        <w:rPr>
          <w:sz w:val="24"/>
        </w:rPr>
        <w:t xml:space="preserve">менее</w:t>
      </w:r>
      <w:r>
        <w:rPr>
          <w:spacing w:val="1"/>
          <w:sz w:val="24"/>
        </w:rPr>
        <w:t xml:space="preserve"> </w:t>
      </w:r>
      <w:r>
        <w:rPr>
          <w:sz w:val="24"/>
        </w:rPr>
        <w:t xml:space="preserve">59</w:t>
      </w:r>
      <w:r>
        <w:rPr>
          <w:spacing w:val="-7"/>
          <w:sz w:val="24"/>
        </w:rPr>
        <w:t xml:space="preserve"> </w:t>
      </w:r>
      <w:r>
        <w:rPr>
          <w:spacing w:val="-5"/>
          <w:sz w:val="24"/>
        </w:rPr>
        <w:t xml:space="preserve">%.</w:t>
      </w:r>
      <w:r/>
    </w:p>
    <w:p>
      <w:pPr>
        <w:ind w:left="344" w:right="0" w:firstLine="0"/>
        <w:jc w:val="left"/>
        <w:spacing w:before="247"/>
        <w:rPr>
          <w:b/>
          <w:sz w:val="24"/>
        </w:rPr>
      </w:pPr>
      <w:r>
        <w:rPr>
          <w:b/>
          <w:sz w:val="24"/>
          <w:u w:val="single"/>
        </w:rPr>
        <w:t xml:space="preserve">Литература,</w:t>
      </w:r>
      <w:r>
        <w:rPr>
          <w:b/>
          <w:spacing w:val="-3"/>
          <w:sz w:val="24"/>
          <w:u w:val="single"/>
        </w:rPr>
        <w:t xml:space="preserve"> </w:t>
      </w:r>
      <w:r>
        <w:rPr>
          <w:b/>
          <w:sz w:val="24"/>
          <w:u w:val="single"/>
        </w:rPr>
        <w:t xml:space="preserve">Родная</w:t>
      </w:r>
      <w:r>
        <w:rPr>
          <w:b/>
          <w:spacing w:val="-7"/>
          <w:sz w:val="24"/>
          <w:u w:val="single"/>
        </w:rPr>
        <w:t xml:space="preserve"> </w:t>
      </w:r>
      <w:r>
        <w:rPr>
          <w:b/>
          <w:sz w:val="24"/>
          <w:u w:val="single"/>
        </w:rPr>
        <w:t xml:space="preserve">литература</w:t>
      </w:r>
      <w:r>
        <w:rPr>
          <w:b/>
          <w:spacing w:val="-11"/>
          <w:sz w:val="24"/>
          <w:u w:val="single"/>
        </w:rPr>
        <w:t xml:space="preserve"> </w:t>
      </w:r>
      <w:r>
        <w:rPr>
          <w:b/>
          <w:spacing w:val="-2"/>
          <w:sz w:val="24"/>
          <w:u w:val="single"/>
        </w:rPr>
        <w:t xml:space="preserve">(русская)</w:t>
      </w:r>
      <w:r/>
    </w:p>
    <w:p>
      <w:pPr>
        <w:ind w:left="1084" w:right="0" w:firstLine="0"/>
        <w:jc w:val="both"/>
        <w:spacing w:before="243" w:line="272" w:lineRule="exact"/>
        <w:rPr>
          <w:b/>
          <w:i/>
          <w:sz w:val="24"/>
        </w:rPr>
      </w:pPr>
      <w:r/>
      <w:bookmarkStart w:id="26" w:name="Оценка устных ответов"/>
      <w:r/>
      <w:bookmarkEnd w:id="26"/>
      <w:r>
        <w:rPr>
          <w:b/>
          <w:i/>
          <w:sz w:val="24"/>
        </w:rPr>
        <w:t xml:space="preserve">Оценка устных </w:t>
      </w:r>
      <w:r>
        <w:rPr>
          <w:b/>
          <w:i/>
          <w:spacing w:val="-2"/>
          <w:sz w:val="24"/>
        </w:rPr>
        <w:t xml:space="preserve">ответов</w:t>
      </w:r>
      <w:r/>
    </w:p>
    <w:p>
      <w:pPr>
        <w:ind w:left="344" w:right="240" w:firstLine="739"/>
        <w:jc w:val="both"/>
        <w:spacing w:before="0" w:line="237" w:lineRule="auto"/>
        <w:rPr>
          <w:sz w:val="24"/>
        </w:rPr>
      </w:pPr>
      <w:r>
        <w:rPr>
          <w:sz w:val="24"/>
        </w:rPr>
        <w:t xml:space="preserve">При оценке устных ответов учитель руководствуется следующими основными критериями в пределах программы данного класса:</w:t>
      </w:r>
      <w:r/>
    </w:p>
    <w:p>
      <w:pPr>
        <w:pStyle w:val="969"/>
        <w:numPr>
          <w:ilvl w:val="0"/>
          <w:numId w:val="55"/>
        </w:numPr>
        <w:ind w:left="344" w:right="229" w:firstLine="739"/>
        <w:jc w:val="both"/>
        <w:spacing w:before="4" w:after="0" w:line="237" w:lineRule="auto"/>
        <w:tabs>
          <w:tab w:val="left" w:pos="1265" w:leader="none"/>
        </w:tabs>
        <w:rPr>
          <w:sz w:val="24"/>
        </w:rPr>
      </w:pPr>
      <w:r>
        <w:rPr>
          <w:sz w:val="24"/>
        </w:rPr>
        <w:t xml:space="preserve">Знание текста и понимание идейно-художественного содержания изученного </w:t>
      </w:r>
      <w:r>
        <w:rPr>
          <w:spacing w:val="-2"/>
          <w:sz w:val="24"/>
        </w:rPr>
        <w:t xml:space="preserve">произведения.</w:t>
      </w:r>
      <w:r/>
    </w:p>
    <w:p>
      <w:pPr>
        <w:pStyle w:val="969"/>
        <w:numPr>
          <w:ilvl w:val="0"/>
          <w:numId w:val="55"/>
        </w:numPr>
        <w:ind w:left="1376" w:right="0" w:hanging="292"/>
        <w:jc w:val="both"/>
        <w:spacing w:before="3" w:after="0" w:line="270" w:lineRule="exact"/>
        <w:tabs>
          <w:tab w:val="left" w:pos="1376" w:leader="none"/>
        </w:tabs>
        <w:rPr>
          <w:sz w:val="24"/>
        </w:rPr>
      </w:pPr>
      <w:r>
        <w:rPr>
          <w:sz w:val="24"/>
        </w:rPr>
        <w:t xml:space="preserve">Умение</w:t>
      </w:r>
      <w:r>
        <w:rPr>
          <w:spacing w:val="-14"/>
          <w:sz w:val="24"/>
        </w:rPr>
        <w:t xml:space="preserve"> </w:t>
      </w:r>
      <w:r>
        <w:rPr>
          <w:sz w:val="24"/>
        </w:rPr>
        <w:t xml:space="preserve">объяснять</w:t>
      </w:r>
      <w:r>
        <w:rPr>
          <w:spacing w:val="-10"/>
          <w:sz w:val="24"/>
        </w:rPr>
        <w:t xml:space="preserve"> </w:t>
      </w:r>
      <w:r>
        <w:rPr>
          <w:sz w:val="24"/>
        </w:rPr>
        <w:t xml:space="preserve">взаимосвязь</w:t>
      </w:r>
      <w:r>
        <w:rPr>
          <w:spacing w:val="-6"/>
          <w:sz w:val="24"/>
        </w:rPr>
        <w:t xml:space="preserve"> </w:t>
      </w:r>
      <w:r>
        <w:rPr>
          <w:sz w:val="24"/>
        </w:rPr>
        <w:t xml:space="preserve">событий,</w:t>
      </w:r>
      <w:r>
        <w:rPr>
          <w:spacing w:val="-4"/>
          <w:sz w:val="24"/>
        </w:rPr>
        <w:t xml:space="preserve"> </w:t>
      </w:r>
      <w:r>
        <w:rPr>
          <w:sz w:val="24"/>
        </w:rPr>
        <w:t xml:space="preserve">характер</w:t>
      </w:r>
      <w:r>
        <w:rPr>
          <w:spacing w:val="-4"/>
          <w:sz w:val="24"/>
        </w:rPr>
        <w:t xml:space="preserve"> </w:t>
      </w:r>
      <w:r>
        <w:rPr>
          <w:sz w:val="24"/>
        </w:rPr>
        <w:t xml:space="preserve">и</w:t>
      </w:r>
      <w:r>
        <w:rPr>
          <w:spacing w:val="-7"/>
          <w:sz w:val="24"/>
        </w:rPr>
        <w:t xml:space="preserve"> </w:t>
      </w:r>
      <w:r>
        <w:rPr>
          <w:sz w:val="24"/>
        </w:rPr>
        <w:t xml:space="preserve">поступки</w:t>
      </w:r>
      <w:r>
        <w:rPr>
          <w:spacing w:val="-2"/>
          <w:sz w:val="24"/>
        </w:rPr>
        <w:t xml:space="preserve"> героев.</w:t>
      </w:r>
      <w:r/>
    </w:p>
    <w:p>
      <w:pPr>
        <w:pStyle w:val="969"/>
        <w:numPr>
          <w:ilvl w:val="0"/>
          <w:numId w:val="55"/>
        </w:numPr>
        <w:ind w:left="344" w:right="225" w:firstLine="739"/>
        <w:jc w:val="both"/>
        <w:spacing w:before="1" w:after="0" w:line="232" w:lineRule="auto"/>
        <w:tabs>
          <w:tab w:val="left" w:pos="1347" w:leader="none"/>
        </w:tabs>
        <w:rPr>
          <w:sz w:val="24"/>
        </w:rPr>
      </w:pPr>
      <w:r>
        <w:rPr>
          <w:sz w:val="24"/>
        </w:rPr>
        <w:t xml:space="preserve">Понимание роли художественных средств в раскрытии идейно-эстетического содержания изученного произведения.</w:t>
      </w:r>
      <w:r/>
    </w:p>
    <w:p>
      <w:pPr>
        <w:pStyle w:val="969"/>
        <w:numPr>
          <w:ilvl w:val="0"/>
          <w:numId w:val="55"/>
        </w:numPr>
        <w:ind w:left="344" w:right="254" w:firstLine="739"/>
        <w:jc w:val="both"/>
        <w:spacing w:before="5" w:after="0" w:line="235" w:lineRule="auto"/>
        <w:tabs>
          <w:tab w:val="left" w:pos="1265" w:leader="none"/>
        </w:tabs>
        <w:rPr>
          <w:sz w:val="24"/>
        </w:rPr>
      </w:pPr>
      <w:r>
        <w:rPr>
          <w:sz w:val="24"/>
        </w:rPr>
        <w:t xml:space="preserve">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r/>
    </w:p>
    <w:p>
      <w:pPr>
        <w:pStyle w:val="969"/>
        <w:numPr>
          <w:ilvl w:val="0"/>
          <w:numId w:val="55"/>
        </w:numPr>
        <w:ind w:left="344" w:right="231" w:firstLine="739"/>
        <w:jc w:val="both"/>
        <w:spacing w:before="9" w:after="0" w:line="232" w:lineRule="auto"/>
        <w:tabs>
          <w:tab w:val="left" w:pos="1342" w:leader="none"/>
        </w:tabs>
        <w:rPr>
          <w:sz w:val="24"/>
        </w:rPr>
      </w:pPr>
      <w:r>
        <w:rPr>
          <w:sz w:val="24"/>
        </w:rPr>
        <w:t xml:space="preserve">Умение анализировать художественное произведение в соответствии с ведущими идеями эпохи.</w:t>
      </w:r>
      <w:r/>
    </w:p>
    <w:p>
      <w:pPr>
        <w:pStyle w:val="969"/>
        <w:numPr>
          <w:ilvl w:val="0"/>
          <w:numId w:val="55"/>
        </w:numPr>
        <w:ind w:left="344" w:right="209" w:firstLine="739"/>
        <w:jc w:val="both"/>
        <w:spacing w:before="5" w:after="0" w:line="240" w:lineRule="auto"/>
        <w:tabs>
          <w:tab w:val="left" w:pos="1351" w:leader="none"/>
        </w:tabs>
        <w:rPr>
          <w:sz w:val="24"/>
        </w:rPr>
      </w:pPr>
      <w:r>
        <w:rPr>
          <w:sz w:val="24"/>
        </w:rPr>
        <w:t xml:space="preserve">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r/>
    </w:p>
    <w:p>
      <w:pPr>
        <w:ind w:left="344" w:right="209" w:firstLine="739"/>
        <w:jc w:val="both"/>
        <w:spacing w:before="3" w:line="240" w:lineRule="auto"/>
        <w:rPr>
          <w:sz w:val="24"/>
        </w:rPr>
      </w:pPr>
      <w:r>
        <w:rPr>
          <w:b/>
          <w:sz w:val="24"/>
        </w:rPr>
        <w:t xml:space="preserve">Отметкой «5» </w:t>
      </w:r>
      <w:r>
        <w:rPr>
          <w:sz w:val="24"/>
        </w:rPr>
        <w:t xml:space="preserve">оценивается ответ, обнаруживающий прочные знания и глубокое понимание</w:t>
      </w:r>
      <w:r>
        <w:rPr>
          <w:spacing w:val="-15"/>
          <w:sz w:val="24"/>
        </w:rPr>
        <w:t xml:space="preserve"> </w:t>
      </w:r>
      <w:r>
        <w:rPr>
          <w:sz w:val="24"/>
        </w:rPr>
        <w:t xml:space="preserve">текста</w:t>
      </w:r>
      <w:r>
        <w:rPr>
          <w:spacing w:val="-15"/>
          <w:sz w:val="24"/>
        </w:rPr>
        <w:t xml:space="preserve"> </w:t>
      </w:r>
      <w:r>
        <w:rPr>
          <w:sz w:val="24"/>
        </w:rPr>
        <w:t xml:space="preserve">изучаемого</w:t>
      </w:r>
      <w:r>
        <w:rPr>
          <w:spacing w:val="-15"/>
          <w:sz w:val="24"/>
        </w:rPr>
        <w:t xml:space="preserve"> </w:t>
      </w:r>
      <w:r>
        <w:rPr>
          <w:sz w:val="24"/>
        </w:rPr>
        <w:t xml:space="preserve">произведения;</w:t>
      </w:r>
      <w:r>
        <w:rPr>
          <w:spacing w:val="-15"/>
          <w:sz w:val="24"/>
        </w:rPr>
        <w:t xml:space="preserve"> </w:t>
      </w:r>
      <w:r>
        <w:rPr>
          <w:sz w:val="24"/>
        </w:rPr>
        <w:t xml:space="preserve">умение</w:t>
      </w:r>
      <w:r>
        <w:rPr>
          <w:spacing w:val="-15"/>
          <w:sz w:val="24"/>
        </w:rPr>
        <w:t xml:space="preserve"> </w:t>
      </w:r>
      <w:r>
        <w:rPr>
          <w:sz w:val="24"/>
        </w:rPr>
        <w:t xml:space="preserve">объяснять</w:t>
      </w:r>
      <w:r>
        <w:rPr>
          <w:spacing w:val="-13"/>
          <w:sz w:val="24"/>
        </w:rPr>
        <w:t xml:space="preserve"> </w:t>
      </w:r>
      <w:r>
        <w:rPr>
          <w:sz w:val="24"/>
        </w:rPr>
        <w:t xml:space="preserve">взаимосвязь</w:t>
      </w:r>
      <w:r>
        <w:rPr>
          <w:spacing w:val="-13"/>
          <w:sz w:val="24"/>
        </w:rPr>
        <w:t xml:space="preserve"> </w:t>
      </w:r>
      <w:r>
        <w:rPr>
          <w:sz w:val="24"/>
        </w:rPr>
        <w:t xml:space="preserve">событий,</w:t>
      </w:r>
      <w:r>
        <w:rPr>
          <w:spacing w:val="-8"/>
          <w:sz w:val="24"/>
        </w:rPr>
        <w:t xml:space="preserve"> </w:t>
      </w:r>
      <w:r>
        <w:rPr>
          <w:sz w:val="24"/>
        </w:rPr>
        <w:t xml:space="preserve">характер</w:t>
      </w:r>
      <w:r>
        <w:rPr>
          <w:spacing w:val="-11"/>
          <w:sz w:val="24"/>
        </w:rPr>
        <w:t xml:space="preserve"> </w:t>
      </w:r>
      <w:r>
        <w:rPr>
          <w:sz w:val="24"/>
        </w:rPr>
        <w:t xml:space="preserve">и поступки героев</w:t>
      </w:r>
      <w:r>
        <w:rPr>
          <w:spacing w:val="-6"/>
          <w:sz w:val="24"/>
        </w:rPr>
        <w:t xml:space="preserve"> </w:t>
      </w:r>
      <w:r>
        <w:rPr>
          <w:sz w:val="24"/>
        </w:rPr>
        <w:t xml:space="preserve">и</w:t>
      </w:r>
      <w:r>
        <w:rPr>
          <w:spacing w:val="-7"/>
          <w:sz w:val="24"/>
        </w:rPr>
        <w:t xml:space="preserve"> </w:t>
      </w:r>
      <w:r>
        <w:rPr>
          <w:sz w:val="24"/>
        </w:rPr>
        <w:t xml:space="preserve">роль</w:t>
      </w:r>
      <w:r>
        <w:rPr>
          <w:spacing w:val="-3"/>
          <w:sz w:val="24"/>
        </w:rPr>
        <w:t xml:space="preserve"> </w:t>
      </w:r>
      <w:r>
        <w:rPr>
          <w:sz w:val="24"/>
        </w:rPr>
        <w:t xml:space="preserve">художественных</w:t>
      </w:r>
      <w:r>
        <w:rPr>
          <w:spacing w:val="-10"/>
          <w:sz w:val="24"/>
        </w:rPr>
        <w:t xml:space="preserve"> </w:t>
      </w:r>
      <w:r>
        <w:rPr>
          <w:sz w:val="24"/>
        </w:rPr>
        <w:t xml:space="preserve">средств</w:t>
      </w:r>
      <w:r>
        <w:rPr>
          <w:spacing w:val="-1"/>
          <w:sz w:val="24"/>
        </w:rPr>
        <w:t xml:space="preserve"> </w:t>
      </w:r>
      <w:r>
        <w:rPr>
          <w:sz w:val="24"/>
        </w:rPr>
        <w:t xml:space="preserve">в</w:t>
      </w:r>
      <w:r>
        <w:rPr>
          <w:spacing w:val="-7"/>
          <w:sz w:val="24"/>
        </w:rPr>
        <w:t xml:space="preserve"> </w:t>
      </w:r>
      <w:r>
        <w:rPr>
          <w:sz w:val="24"/>
        </w:rPr>
        <w:t xml:space="preserve">раскрытии</w:t>
      </w:r>
      <w:r>
        <w:rPr>
          <w:spacing w:val="-10"/>
          <w:sz w:val="24"/>
        </w:rPr>
        <w:t xml:space="preserve"> </w:t>
      </w:r>
      <w:r>
        <w:rPr>
          <w:sz w:val="24"/>
        </w:rPr>
        <w:t xml:space="preserve">идейноэстетического содержания произведения; умение пользоваться теоретико-литературными знаниями и навыками разбора при</w:t>
      </w:r>
      <w:r>
        <w:rPr>
          <w:spacing w:val="-15"/>
          <w:sz w:val="24"/>
        </w:rPr>
        <w:t xml:space="preserve"> </w:t>
      </w:r>
      <w:r>
        <w:rPr>
          <w:sz w:val="24"/>
        </w:rPr>
        <w:t xml:space="preserve">анализе</w:t>
      </w:r>
      <w:r>
        <w:rPr>
          <w:spacing w:val="-15"/>
          <w:sz w:val="24"/>
        </w:rPr>
        <w:t xml:space="preserve"> </w:t>
      </w:r>
      <w:r>
        <w:rPr>
          <w:sz w:val="24"/>
        </w:rPr>
        <w:t xml:space="preserve">художественного</w:t>
      </w:r>
      <w:r>
        <w:rPr>
          <w:spacing w:val="-12"/>
          <w:sz w:val="24"/>
        </w:rPr>
        <w:t xml:space="preserve"> </w:t>
      </w:r>
      <w:r>
        <w:rPr>
          <w:sz w:val="24"/>
        </w:rPr>
        <w:t xml:space="preserve">произведения,</w:t>
      </w:r>
      <w:r>
        <w:rPr>
          <w:spacing w:val="-15"/>
          <w:sz w:val="24"/>
        </w:rPr>
        <w:t xml:space="preserve"> </w:t>
      </w:r>
      <w:r>
        <w:rPr>
          <w:sz w:val="24"/>
        </w:rPr>
        <w:t xml:space="preserve">привлекать</w:t>
      </w:r>
      <w:r>
        <w:rPr>
          <w:spacing w:val="-10"/>
          <w:sz w:val="24"/>
        </w:rPr>
        <w:t xml:space="preserve"> </w:t>
      </w:r>
      <w:r>
        <w:rPr>
          <w:sz w:val="24"/>
        </w:rPr>
        <w:t xml:space="preserve">текст</w:t>
      </w:r>
      <w:r>
        <w:rPr>
          <w:spacing w:val="-11"/>
          <w:sz w:val="24"/>
        </w:rPr>
        <w:t xml:space="preserve"> </w:t>
      </w:r>
      <w:r>
        <w:rPr>
          <w:sz w:val="24"/>
        </w:rPr>
        <w:t xml:space="preserve">для</w:t>
      </w:r>
      <w:r>
        <w:rPr>
          <w:spacing w:val="-15"/>
          <w:sz w:val="24"/>
        </w:rPr>
        <w:t xml:space="preserve"> </w:t>
      </w:r>
      <w:r>
        <w:rPr>
          <w:sz w:val="24"/>
        </w:rPr>
        <w:t xml:space="preserve">аргументации</w:t>
      </w:r>
      <w:r>
        <w:rPr>
          <w:spacing w:val="-10"/>
          <w:sz w:val="24"/>
        </w:rPr>
        <w:t xml:space="preserve"> </w:t>
      </w:r>
      <w:r>
        <w:rPr>
          <w:sz w:val="24"/>
        </w:rPr>
        <w:t xml:space="preserve">своих</w:t>
      </w:r>
      <w:r>
        <w:rPr>
          <w:spacing w:val="-15"/>
          <w:sz w:val="24"/>
        </w:rPr>
        <w:t xml:space="preserve"> </w:t>
      </w:r>
      <w:r>
        <w:rPr>
          <w:sz w:val="24"/>
        </w:rPr>
        <w:t xml:space="preserve">выводов, свободное владение монологической литературной речью.</w:t>
      </w:r>
      <w:r/>
    </w:p>
    <w:p>
      <w:pPr>
        <w:ind w:left="344" w:right="215" w:firstLine="739"/>
        <w:jc w:val="both"/>
        <w:spacing w:before="1" w:line="240" w:lineRule="auto"/>
        <w:rPr>
          <w:sz w:val="24"/>
        </w:rPr>
      </w:pPr>
      <w:r>
        <w:rPr>
          <w:b/>
          <w:sz w:val="24"/>
        </w:rPr>
        <w:t xml:space="preserve">Отметкой «4» </w:t>
      </w:r>
      <w:r>
        <w:rPr>
          <w:sz w:val="24"/>
        </w:rPr>
        <w:t xml:space="preserve">о</w:t>
      </w:r>
      <w:r>
        <w:rPr>
          <w:sz w:val="24"/>
        </w:rPr>
        <w:t xml:space="preserve">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 эстетического с</w:t>
      </w:r>
      <w:r>
        <w:rPr>
          <w:sz w:val="24"/>
        </w:rPr>
        <w:t xml:space="preserve">одержания произведения; умение пользоваться основными теоретико- 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r/>
    </w:p>
    <w:p>
      <w:pPr>
        <w:ind w:left="1309" w:right="0" w:firstLine="0"/>
        <w:jc w:val="both"/>
        <w:spacing w:before="8" w:line="272" w:lineRule="exact"/>
        <w:rPr>
          <w:sz w:val="24"/>
        </w:rPr>
      </w:pPr>
      <w:r>
        <w:rPr>
          <w:sz w:val="24"/>
        </w:rPr>
        <w:t xml:space="preserve">Однако</w:t>
      </w:r>
      <w:r>
        <w:rPr>
          <w:spacing w:val="1"/>
          <w:sz w:val="24"/>
        </w:rPr>
        <w:t xml:space="preserve"> </w:t>
      </w:r>
      <w:r>
        <w:rPr>
          <w:sz w:val="24"/>
        </w:rPr>
        <w:t xml:space="preserve">допускается</w:t>
      </w:r>
      <w:r>
        <w:rPr>
          <w:spacing w:val="-6"/>
          <w:sz w:val="24"/>
        </w:rPr>
        <w:t xml:space="preserve"> </w:t>
      </w:r>
      <w:r>
        <w:rPr>
          <w:sz w:val="24"/>
        </w:rPr>
        <w:t xml:space="preserve">одна-две</w:t>
      </w:r>
      <w:r>
        <w:rPr>
          <w:spacing w:val="-7"/>
          <w:sz w:val="24"/>
        </w:rPr>
        <w:t xml:space="preserve"> </w:t>
      </w:r>
      <w:r>
        <w:rPr>
          <w:sz w:val="24"/>
        </w:rPr>
        <w:t xml:space="preserve">неточности</w:t>
      </w:r>
      <w:r>
        <w:rPr>
          <w:spacing w:val="-10"/>
          <w:sz w:val="24"/>
        </w:rPr>
        <w:t xml:space="preserve"> </w:t>
      </w:r>
      <w:r>
        <w:rPr>
          <w:sz w:val="24"/>
        </w:rPr>
        <w:t xml:space="preserve">в</w:t>
      </w:r>
      <w:r>
        <w:rPr>
          <w:spacing w:val="-14"/>
          <w:sz w:val="24"/>
        </w:rPr>
        <w:t xml:space="preserve"> </w:t>
      </w:r>
      <w:r>
        <w:rPr>
          <w:spacing w:val="-2"/>
          <w:sz w:val="24"/>
        </w:rPr>
        <w:t xml:space="preserve">ответе.</w:t>
      </w:r>
      <w:r/>
    </w:p>
    <w:p>
      <w:pPr>
        <w:ind w:left="344" w:right="210" w:firstLine="739"/>
        <w:jc w:val="both"/>
        <w:spacing w:before="0" w:line="240" w:lineRule="auto"/>
        <w:rPr>
          <w:sz w:val="24"/>
        </w:rPr>
      </w:pPr>
      <w:r>
        <w:rPr>
          <w:b/>
          <w:sz w:val="24"/>
        </w:rPr>
        <w:t xml:space="preserve">Отметкой</w:t>
      </w:r>
      <w:r>
        <w:rPr>
          <w:b/>
          <w:spacing w:val="-15"/>
          <w:sz w:val="24"/>
        </w:rPr>
        <w:t xml:space="preserve"> </w:t>
      </w:r>
      <w:r>
        <w:rPr>
          <w:b/>
          <w:sz w:val="24"/>
        </w:rPr>
        <w:t xml:space="preserve">«3»</w:t>
      </w:r>
      <w:r>
        <w:rPr>
          <w:b/>
          <w:spacing w:val="-15"/>
          <w:sz w:val="24"/>
        </w:rPr>
        <w:t xml:space="preserve"> </w:t>
      </w:r>
      <w:r>
        <w:rPr>
          <w:sz w:val="24"/>
        </w:rPr>
        <w:t xml:space="preserve">оценивается</w:t>
      </w:r>
      <w:r>
        <w:rPr>
          <w:spacing w:val="-15"/>
          <w:sz w:val="24"/>
        </w:rPr>
        <w:t xml:space="preserve"> </w:t>
      </w:r>
      <w:r>
        <w:rPr>
          <w:sz w:val="24"/>
        </w:rPr>
        <w:t xml:space="preserve">ответ,</w:t>
      </w:r>
      <w:r>
        <w:rPr>
          <w:spacing w:val="-15"/>
          <w:sz w:val="24"/>
        </w:rPr>
        <w:t xml:space="preserve"> </w:t>
      </w:r>
      <w:r>
        <w:rPr>
          <w:sz w:val="24"/>
        </w:rPr>
        <w:t xml:space="preserve">свидетельствующий</w:t>
      </w:r>
      <w:r>
        <w:rPr>
          <w:spacing w:val="-7"/>
          <w:sz w:val="24"/>
        </w:rPr>
        <w:t xml:space="preserve"> </w:t>
      </w:r>
      <w:r>
        <w:rPr>
          <w:sz w:val="24"/>
        </w:rPr>
        <w:t xml:space="preserve">в</w:t>
      </w:r>
      <w:r>
        <w:rPr>
          <w:spacing w:val="-15"/>
          <w:sz w:val="24"/>
        </w:rPr>
        <w:t xml:space="preserve"> </w:t>
      </w:r>
      <w:r>
        <w:rPr>
          <w:sz w:val="24"/>
        </w:rPr>
        <w:t xml:space="preserve">основном</w:t>
      </w:r>
      <w:r>
        <w:rPr>
          <w:spacing w:val="-15"/>
          <w:sz w:val="24"/>
        </w:rPr>
        <w:t xml:space="preserve"> </w:t>
      </w:r>
      <w:r>
        <w:rPr>
          <w:sz w:val="24"/>
        </w:rPr>
        <w:t xml:space="preserve">о</w:t>
      </w:r>
      <w:r>
        <w:rPr>
          <w:spacing w:val="-9"/>
          <w:sz w:val="24"/>
        </w:rPr>
        <w:t xml:space="preserve"> </w:t>
      </w:r>
      <w:r>
        <w:rPr>
          <w:sz w:val="24"/>
        </w:rPr>
        <w:t xml:space="preserve">знании</w:t>
      </w:r>
      <w:r>
        <w:rPr>
          <w:spacing w:val="-12"/>
          <w:sz w:val="24"/>
        </w:rPr>
        <w:t xml:space="preserve"> </w:t>
      </w:r>
      <w:r>
        <w:rPr>
          <w:sz w:val="24"/>
        </w:rPr>
        <w:t xml:space="preserve">и</w:t>
      </w:r>
      <w:r>
        <w:rPr>
          <w:spacing w:val="-12"/>
          <w:sz w:val="24"/>
        </w:rPr>
        <w:t xml:space="preserve"> </w:t>
      </w:r>
      <w:r>
        <w:rPr>
          <w:sz w:val="24"/>
        </w:rPr>
        <w:t xml:space="preserve">понимании текста изучаемого произведения;</w:t>
      </w:r>
      <w:r>
        <w:rPr>
          <w:spacing w:val="-2"/>
          <w:sz w:val="24"/>
        </w:rPr>
        <w:t xml:space="preserve"> </w:t>
      </w:r>
      <w:r>
        <w:rPr>
          <w:sz w:val="24"/>
        </w:rPr>
        <w:t xml:space="preserve">умении</w:t>
      </w:r>
      <w:r>
        <w:rPr>
          <w:spacing w:val="-1"/>
          <w:sz w:val="24"/>
        </w:rPr>
        <w:t xml:space="preserve"> </w:t>
      </w:r>
      <w:r>
        <w:rPr>
          <w:sz w:val="24"/>
        </w:rPr>
        <w:t xml:space="preserve">объяснить</w:t>
      </w:r>
      <w:r>
        <w:rPr>
          <w:spacing w:val="-1"/>
          <w:sz w:val="24"/>
        </w:rPr>
        <w:t xml:space="preserve"> </w:t>
      </w:r>
      <w:r>
        <w:rPr>
          <w:sz w:val="24"/>
        </w:rPr>
        <w:t xml:space="preserve">взаимосвязь</w:t>
      </w:r>
      <w:r>
        <w:rPr>
          <w:spacing w:val="-5"/>
          <w:sz w:val="24"/>
        </w:rPr>
        <w:t xml:space="preserve"> </w:t>
      </w:r>
      <w:r>
        <w:rPr>
          <w:sz w:val="24"/>
        </w:rPr>
        <w:t xml:space="preserve">основных</w:t>
      </w:r>
      <w:r>
        <w:rPr>
          <w:spacing w:val="-2"/>
          <w:sz w:val="24"/>
        </w:rPr>
        <w:t xml:space="preserve"> </w:t>
      </w:r>
      <w:r>
        <w:rPr>
          <w:sz w:val="24"/>
        </w:rPr>
        <w:t xml:space="preserve">событий, характеры и поступки героев и роль важнейших художественных средств в раскрытии идейно- художественного</w:t>
      </w:r>
      <w:r>
        <w:rPr>
          <w:sz w:val="24"/>
        </w:rPr>
        <w:t xml:space="preserve">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w:t>
      </w:r>
      <w:r/>
    </w:p>
    <w:p>
      <w:pPr>
        <w:ind w:left="344" w:right="229" w:firstLine="739"/>
        <w:jc w:val="both"/>
        <w:spacing w:before="1" w:line="237" w:lineRule="auto"/>
        <w:rPr>
          <w:sz w:val="24"/>
        </w:rPr>
      </w:pPr>
      <w:r>
        <w:rPr>
          <w:sz w:val="24"/>
        </w:rPr>
        <w:t xml:space="preserve">Допускается несколько ошибок в содержании</w:t>
      </w:r>
      <w:r>
        <w:rPr>
          <w:spacing w:val="-2"/>
          <w:sz w:val="24"/>
        </w:rPr>
        <w:t xml:space="preserve"> </w:t>
      </w:r>
      <w:r>
        <w:rPr>
          <w:sz w:val="24"/>
        </w:rPr>
        <w:t xml:space="preserve">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r/>
    </w:p>
    <w:p>
      <w:pPr>
        <w:ind w:left="344" w:right="212" w:firstLine="739"/>
        <w:jc w:val="both"/>
        <w:spacing w:before="5" w:line="240" w:lineRule="auto"/>
        <w:rPr>
          <w:sz w:val="24"/>
        </w:rPr>
      </w:pPr>
      <w:r>
        <w:rPr>
          <w:b/>
          <w:sz w:val="24"/>
        </w:rPr>
        <w:t xml:space="preserve">Отметкой «2» </w:t>
      </w:r>
      <w:r>
        <w:rPr>
          <w:sz w:val="24"/>
        </w:rPr>
        <w:t xml:space="preserve">оценивается ответ, обнаруживающий незнание существенных вопросов содержания произведения;</w:t>
      </w:r>
      <w:r>
        <w:rPr>
          <w:spacing w:val="-5"/>
          <w:sz w:val="24"/>
        </w:rPr>
        <w:t xml:space="preserve"> </w:t>
      </w:r>
      <w:r>
        <w:rPr>
          <w:sz w:val="24"/>
        </w:rPr>
        <w:t xml:space="preserve">неумение</w:t>
      </w:r>
      <w:r>
        <w:rPr>
          <w:spacing w:val="-1"/>
          <w:sz w:val="24"/>
        </w:rPr>
        <w:t xml:space="preserve"> </w:t>
      </w:r>
      <w:r>
        <w:rPr>
          <w:sz w:val="24"/>
        </w:rPr>
        <w:t xml:space="preserve">объяснить</w:t>
      </w:r>
      <w:r>
        <w:rPr>
          <w:spacing w:val="-3"/>
          <w:sz w:val="24"/>
        </w:rPr>
        <w:t xml:space="preserve"> </w:t>
      </w:r>
      <w:r>
        <w:rPr>
          <w:sz w:val="24"/>
        </w:rPr>
        <w:t xml:space="preserve">поведение</w:t>
      </w:r>
      <w:r>
        <w:rPr>
          <w:spacing w:val="-1"/>
          <w:sz w:val="24"/>
        </w:rPr>
        <w:t xml:space="preserve"> </w:t>
      </w:r>
      <w:r>
        <w:rPr>
          <w:sz w:val="24"/>
        </w:rPr>
        <w:t xml:space="preserve">и характеры основных</w:t>
      </w:r>
      <w:r>
        <w:rPr>
          <w:spacing w:val="-5"/>
          <w:sz w:val="24"/>
        </w:rPr>
        <w:t xml:space="preserve"> </w:t>
      </w:r>
      <w:r>
        <w:rPr>
          <w:sz w:val="24"/>
        </w:rPr>
        <w:t xml:space="preserve">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w:t>
      </w:r>
      <w:r>
        <w:rPr>
          <w:spacing w:val="40"/>
          <w:sz w:val="24"/>
        </w:rPr>
        <w:t xml:space="preserve"> </w:t>
      </w:r>
      <w:r>
        <w:rPr>
          <w:sz w:val="24"/>
        </w:rPr>
        <w:t xml:space="preserve">литературной</w:t>
      </w:r>
      <w:r>
        <w:rPr>
          <w:spacing w:val="40"/>
          <w:sz w:val="24"/>
        </w:rPr>
        <w:t xml:space="preserve"> </w:t>
      </w:r>
      <w:r>
        <w:rPr>
          <w:sz w:val="24"/>
        </w:rPr>
        <w:t xml:space="preserve">речью</w:t>
      </w:r>
      <w:r>
        <w:rPr>
          <w:spacing w:val="40"/>
          <w:sz w:val="24"/>
        </w:rPr>
        <w:t xml:space="preserve"> </w:t>
      </w:r>
      <w:r>
        <w:rPr>
          <w:sz w:val="24"/>
        </w:rPr>
        <w:t xml:space="preserve">и</w:t>
      </w:r>
      <w:r>
        <w:rPr>
          <w:spacing w:val="40"/>
          <w:sz w:val="24"/>
        </w:rPr>
        <w:t xml:space="preserve"> </w:t>
      </w:r>
      <w:r>
        <w:rPr>
          <w:sz w:val="24"/>
        </w:rPr>
        <w:t xml:space="preserve">техникой</w:t>
      </w:r>
      <w:r>
        <w:rPr>
          <w:spacing w:val="40"/>
          <w:sz w:val="24"/>
        </w:rPr>
        <w:t xml:space="preserve"> </w:t>
      </w:r>
      <w:r>
        <w:rPr>
          <w:sz w:val="24"/>
        </w:rPr>
        <w:t xml:space="preserve">чтения,</w:t>
      </w:r>
      <w:r>
        <w:rPr>
          <w:spacing w:val="66"/>
          <w:sz w:val="24"/>
        </w:rPr>
        <w:t xml:space="preserve"> </w:t>
      </w:r>
      <w:r>
        <w:rPr>
          <w:sz w:val="24"/>
        </w:rPr>
        <w:t xml:space="preserve">бедность</w:t>
      </w:r>
      <w:r>
        <w:rPr>
          <w:spacing w:val="40"/>
          <w:sz w:val="24"/>
        </w:rPr>
        <w:t xml:space="preserve"> </w:t>
      </w:r>
      <w:r>
        <w:rPr>
          <w:sz w:val="24"/>
        </w:rPr>
        <w:t xml:space="preserve">выразительных</w:t>
      </w:r>
      <w:r>
        <w:rPr>
          <w:spacing w:val="40"/>
          <w:sz w:val="24"/>
        </w:rPr>
        <w:t xml:space="preserve"> </w:t>
      </w:r>
      <w:r>
        <w:rPr>
          <w:sz w:val="24"/>
        </w:rPr>
        <w:t xml:space="preserve">средств</w:t>
      </w:r>
      <w:r/>
    </w:p>
    <w:p>
      <w:pPr>
        <w:jc w:val="both"/>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0" w:firstLine="0"/>
        <w:jc w:val="left"/>
        <w:spacing w:before="75"/>
        <w:rPr>
          <w:sz w:val="24"/>
        </w:rPr>
      </w:pPr>
      <w:r>
        <w:rPr>
          <w:spacing w:val="-2"/>
          <w:sz w:val="24"/>
        </w:rPr>
        <w:t xml:space="preserve">языка.</w:t>
      </w:r>
      <w:r/>
    </w:p>
    <w:p>
      <w:pPr>
        <w:spacing w:before="82" w:line="240" w:lineRule="auto"/>
        <w:rPr>
          <w:sz w:val="24"/>
        </w:rPr>
      </w:pPr>
      <w:r>
        <w:br w:type="column"/>
      </w:r>
      <w:r>
        <w:rPr>
          <w:sz w:val="24"/>
        </w:rPr>
      </w:r>
      <w:r/>
    </w:p>
    <w:p>
      <w:pPr>
        <w:ind w:left="-1" w:right="623" w:firstLine="0"/>
        <w:jc w:val="center"/>
        <w:spacing w:before="0" w:line="272" w:lineRule="exact"/>
        <w:rPr>
          <w:b/>
          <w:i/>
          <w:sz w:val="24"/>
        </w:rPr>
      </w:pPr>
      <w:r/>
      <w:bookmarkStart w:id="27" w:name="Оценка сочинений"/>
      <w:r/>
      <w:bookmarkEnd w:id="27"/>
      <w:r>
        <w:rPr>
          <w:b/>
          <w:i/>
          <w:sz w:val="24"/>
        </w:rPr>
        <w:t xml:space="preserve">Оценка</w:t>
      </w:r>
      <w:r>
        <w:rPr>
          <w:b/>
          <w:i/>
          <w:spacing w:val="-3"/>
          <w:sz w:val="24"/>
        </w:rPr>
        <w:t xml:space="preserve"> </w:t>
      </w:r>
      <w:r>
        <w:rPr>
          <w:b/>
          <w:i/>
          <w:spacing w:val="-2"/>
          <w:sz w:val="24"/>
        </w:rPr>
        <w:t xml:space="preserve">сочинений</w:t>
      </w:r>
      <w:r/>
    </w:p>
    <w:p>
      <w:pPr>
        <w:ind w:left="0" w:right="139" w:firstLine="0"/>
        <w:jc w:val="center"/>
        <w:spacing w:before="0" w:line="272" w:lineRule="exact"/>
        <w:rPr>
          <w:sz w:val="24"/>
        </w:rPr>
      </w:pPr>
      <w:r>
        <w:rPr>
          <w:sz w:val="24"/>
        </w:rPr>
        <w:t xml:space="preserve">Объем</w:t>
      </w:r>
      <w:r>
        <w:rPr>
          <w:spacing w:val="72"/>
          <w:sz w:val="24"/>
        </w:rPr>
        <w:t xml:space="preserve"> </w:t>
      </w:r>
      <w:r>
        <w:rPr>
          <w:sz w:val="24"/>
        </w:rPr>
        <w:t xml:space="preserve">сочинений</w:t>
      </w:r>
      <w:r>
        <w:rPr>
          <w:spacing w:val="70"/>
          <w:sz w:val="24"/>
        </w:rPr>
        <w:t xml:space="preserve"> </w:t>
      </w:r>
      <w:r>
        <w:rPr>
          <w:sz w:val="24"/>
        </w:rPr>
        <w:t xml:space="preserve">должен</w:t>
      </w:r>
      <w:r>
        <w:rPr>
          <w:spacing w:val="69"/>
          <w:sz w:val="24"/>
        </w:rPr>
        <w:t xml:space="preserve"> </w:t>
      </w:r>
      <w:r>
        <w:rPr>
          <w:sz w:val="24"/>
        </w:rPr>
        <w:t xml:space="preserve">быть</w:t>
      </w:r>
      <w:r>
        <w:rPr>
          <w:spacing w:val="69"/>
          <w:sz w:val="24"/>
        </w:rPr>
        <w:t xml:space="preserve"> </w:t>
      </w:r>
      <w:r>
        <w:rPr>
          <w:sz w:val="24"/>
        </w:rPr>
        <w:t xml:space="preserve">примерно</w:t>
      </w:r>
      <w:r>
        <w:rPr>
          <w:spacing w:val="73"/>
          <w:sz w:val="24"/>
        </w:rPr>
        <w:t xml:space="preserve"> </w:t>
      </w:r>
      <w:r>
        <w:rPr>
          <w:sz w:val="24"/>
        </w:rPr>
        <w:t xml:space="preserve">таким:</w:t>
      </w:r>
      <w:r>
        <w:rPr>
          <w:spacing w:val="68"/>
          <w:sz w:val="24"/>
        </w:rPr>
        <w:t xml:space="preserve"> </w:t>
      </w:r>
      <w:r>
        <w:rPr>
          <w:sz w:val="24"/>
        </w:rPr>
        <w:t xml:space="preserve">в</w:t>
      </w:r>
      <w:r>
        <w:rPr>
          <w:spacing w:val="74"/>
          <w:sz w:val="24"/>
        </w:rPr>
        <w:t xml:space="preserve"> </w:t>
      </w:r>
      <w:r>
        <w:rPr>
          <w:sz w:val="24"/>
        </w:rPr>
        <w:t xml:space="preserve">5</w:t>
      </w:r>
      <w:r>
        <w:rPr>
          <w:spacing w:val="62"/>
          <w:sz w:val="24"/>
        </w:rPr>
        <w:t xml:space="preserve"> </w:t>
      </w:r>
      <w:r>
        <w:rPr>
          <w:sz w:val="24"/>
        </w:rPr>
        <w:t xml:space="preserve">классе</w:t>
      </w:r>
      <w:r>
        <w:rPr>
          <w:spacing w:val="71"/>
          <w:sz w:val="24"/>
        </w:rPr>
        <w:t xml:space="preserve"> </w:t>
      </w:r>
      <w:r>
        <w:rPr>
          <w:sz w:val="24"/>
        </w:rPr>
        <w:t xml:space="preserve">—</w:t>
      </w:r>
      <w:r>
        <w:rPr>
          <w:spacing w:val="67"/>
          <w:sz w:val="24"/>
        </w:rPr>
        <w:t xml:space="preserve"> </w:t>
      </w:r>
      <w:r>
        <w:rPr>
          <w:sz w:val="24"/>
        </w:rPr>
        <w:t xml:space="preserve">1</w:t>
      </w:r>
      <w:r>
        <w:rPr>
          <w:spacing w:val="67"/>
          <w:sz w:val="24"/>
        </w:rPr>
        <w:t xml:space="preserve"> </w:t>
      </w:r>
      <w:r>
        <w:rPr>
          <w:sz w:val="24"/>
        </w:rPr>
        <w:t xml:space="preserve">—1,5</w:t>
      </w:r>
      <w:r>
        <w:rPr>
          <w:spacing w:val="64"/>
          <w:sz w:val="24"/>
        </w:rPr>
        <w:t xml:space="preserve"> </w:t>
      </w:r>
      <w:r>
        <w:rPr>
          <w:spacing w:val="-2"/>
          <w:sz w:val="24"/>
        </w:rPr>
        <w:t xml:space="preserve">тетрадные</w:t>
      </w:r>
      <w:r/>
    </w:p>
    <w:p>
      <w:pPr>
        <w:jc w:val="center"/>
        <w:spacing w:after="0" w:line="272" w:lineRule="exact"/>
        <w:rPr>
          <w:sz w:val="24"/>
        </w:rPr>
        <w:sectPr>
          <w:footnotePr/>
          <w:endnotePr/>
          <w:type w:val="nextPage"/>
          <w:pgSz w:w="11900" w:h="16840" w:orient="portrait"/>
          <w:pgMar w:top="820" w:right="360" w:bottom="1160" w:left="1120" w:header="0" w:footer="940" w:gutter="0"/>
          <w:cols w:num="2" w:sep="0" w:space="1701" w:equalWidth="0">
            <w:col w:w="995" w:space="40"/>
            <w:col w:w="9385" w:space="0"/>
          </w:cols>
          <w:docGrid w:linePitch="360"/>
        </w:sectPr>
      </w:pPr>
      <w:r>
        <w:rPr>
          <w:sz w:val="24"/>
        </w:rPr>
      </w:r>
      <w:r/>
    </w:p>
    <w:p>
      <w:pPr>
        <w:ind w:left="344" w:right="0" w:firstLine="0"/>
        <w:jc w:val="left"/>
        <w:spacing w:before="0" w:line="270" w:lineRule="exact"/>
        <w:rPr>
          <w:sz w:val="24"/>
        </w:rPr>
      </w:pPr>
      <w:r>
        <w:rPr>
          <w:sz w:val="24"/>
        </w:rPr>
        <w:t xml:space="preserve">страницы,</w:t>
      </w:r>
      <w:r>
        <w:rPr>
          <w:spacing w:val="4"/>
          <w:sz w:val="24"/>
        </w:rPr>
        <w:t xml:space="preserve"> </w:t>
      </w:r>
      <w:r>
        <w:rPr>
          <w:sz w:val="24"/>
        </w:rPr>
        <w:t xml:space="preserve">в</w:t>
      </w:r>
      <w:r>
        <w:rPr>
          <w:spacing w:val="12"/>
          <w:sz w:val="24"/>
        </w:rPr>
        <w:t xml:space="preserve"> </w:t>
      </w:r>
      <w:r>
        <w:rPr>
          <w:sz w:val="24"/>
        </w:rPr>
        <w:t xml:space="preserve">6</w:t>
      </w:r>
      <w:r>
        <w:rPr>
          <w:spacing w:val="6"/>
          <w:sz w:val="24"/>
        </w:rPr>
        <w:t xml:space="preserve"> </w:t>
      </w:r>
      <w:r>
        <w:rPr>
          <w:sz w:val="24"/>
        </w:rPr>
        <w:t xml:space="preserve">классе—1,5—2,</w:t>
      </w:r>
      <w:r>
        <w:rPr>
          <w:spacing w:val="12"/>
          <w:sz w:val="24"/>
        </w:rPr>
        <w:t xml:space="preserve"> </w:t>
      </w:r>
      <w:r>
        <w:rPr>
          <w:sz w:val="24"/>
        </w:rPr>
        <w:t xml:space="preserve">в</w:t>
      </w:r>
      <w:r>
        <w:rPr>
          <w:spacing w:val="12"/>
          <w:sz w:val="24"/>
        </w:rPr>
        <w:t xml:space="preserve"> </w:t>
      </w:r>
      <w:r>
        <w:rPr>
          <w:sz w:val="24"/>
        </w:rPr>
        <w:t xml:space="preserve">7</w:t>
      </w:r>
      <w:r>
        <w:rPr>
          <w:spacing w:val="10"/>
          <w:sz w:val="24"/>
        </w:rPr>
        <w:t xml:space="preserve"> </w:t>
      </w:r>
      <w:r>
        <w:rPr>
          <w:sz w:val="24"/>
        </w:rPr>
        <w:t xml:space="preserve">классе</w:t>
      </w:r>
      <w:r>
        <w:rPr>
          <w:spacing w:val="15"/>
          <w:sz w:val="24"/>
        </w:rPr>
        <w:t xml:space="preserve"> </w:t>
      </w:r>
      <w:r>
        <w:rPr>
          <w:sz w:val="24"/>
        </w:rPr>
        <w:t xml:space="preserve">—</w:t>
      </w:r>
      <w:r>
        <w:rPr>
          <w:spacing w:val="10"/>
          <w:sz w:val="24"/>
        </w:rPr>
        <w:t xml:space="preserve"> </w:t>
      </w:r>
      <w:r>
        <w:rPr>
          <w:sz w:val="24"/>
        </w:rPr>
        <w:t xml:space="preserve">2—2,5,</w:t>
      </w:r>
      <w:r>
        <w:rPr>
          <w:spacing w:val="14"/>
          <w:sz w:val="24"/>
        </w:rPr>
        <w:t xml:space="preserve"> </w:t>
      </w:r>
      <w:r>
        <w:rPr>
          <w:sz w:val="24"/>
        </w:rPr>
        <w:t xml:space="preserve">в</w:t>
      </w:r>
      <w:r>
        <w:rPr>
          <w:spacing w:val="12"/>
          <w:sz w:val="24"/>
        </w:rPr>
        <w:t xml:space="preserve"> </w:t>
      </w:r>
      <w:r>
        <w:rPr>
          <w:sz w:val="24"/>
        </w:rPr>
        <w:t xml:space="preserve">8</w:t>
      </w:r>
      <w:r>
        <w:rPr>
          <w:spacing w:val="5"/>
          <w:sz w:val="24"/>
        </w:rPr>
        <w:t xml:space="preserve"> </w:t>
      </w:r>
      <w:r>
        <w:rPr>
          <w:sz w:val="24"/>
        </w:rPr>
        <w:t xml:space="preserve">классе</w:t>
      </w:r>
      <w:r>
        <w:rPr>
          <w:spacing w:val="15"/>
          <w:sz w:val="24"/>
        </w:rPr>
        <w:t xml:space="preserve"> </w:t>
      </w:r>
      <w:r>
        <w:rPr>
          <w:sz w:val="24"/>
        </w:rPr>
        <w:t xml:space="preserve">—</w:t>
      </w:r>
      <w:r>
        <w:rPr>
          <w:spacing w:val="10"/>
          <w:sz w:val="24"/>
        </w:rPr>
        <w:t xml:space="preserve"> </w:t>
      </w:r>
      <w:r>
        <w:rPr>
          <w:sz w:val="24"/>
        </w:rPr>
        <w:t xml:space="preserve">2,5—3,</w:t>
      </w:r>
      <w:r>
        <w:rPr>
          <w:spacing w:val="8"/>
          <w:sz w:val="24"/>
        </w:rPr>
        <w:t xml:space="preserve"> </w:t>
      </w:r>
      <w:r>
        <w:rPr>
          <w:sz w:val="24"/>
        </w:rPr>
        <w:t xml:space="preserve">в</w:t>
      </w:r>
      <w:r>
        <w:rPr>
          <w:spacing w:val="12"/>
          <w:sz w:val="24"/>
        </w:rPr>
        <w:t xml:space="preserve"> </w:t>
      </w:r>
      <w:r>
        <w:rPr>
          <w:sz w:val="24"/>
        </w:rPr>
        <w:t xml:space="preserve">9</w:t>
      </w:r>
      <w:r>
        <w:rPr>
          <w:spacing w:val="10"/>
          <w:sz w:val="24"/>
        </w:rPr>
        <w:t xml:space="preserve"> </w:t>
      </w:r>
      <w:r>
        <w:rPr>
          <w:sz w:val="24"/>
        </w:rPr>
        <w:t xml:space="preserve">классе</w:t>
      </w:r>
      <w:r>
        <w:rPr>
          <w:spacing w:val="15"/>
          <w:sz w:val="24"/>
        </w:rPr>
        <w:t xml:space="preserve"> </w:t>
      </w:r>
      <w:r>
        <w:rPr>
          <w:sz w:val="24"/>
        </w:rPr>
        <w:t xml:space="preserve">—</w:t>
      </w:r>
      <w:r>
        <w:rPr>
          <w:spacing w:val="10"/>
          <w:sz w:val="24"/>
        </w:rPr>
        <w:t xml:space="preserve"> </w:t>
      </w:r>
      <w:r>
        <w:rPr>
          <w:sz w:val="24"/>
        </w:rPr>
        <w:t xml:space="preserve">3—</w:t>
      </w:r>
      <w:r>
        <w:rPr>
          <w:spacing w:val="11"/>
          <w:sz w:val="24"/>
        </w:rPr>
        <w:t xml:space="preserve"> </w:t>
      </w:r>
      <w:r>
        <w:rPr>
          <w:sz w:val="24"/>
        </w:rPr>
        <w:t xml:space="preserve">4,</w:t>
      </w:r>
      <w:r>
        <w:rPr>
          <w:spacing w:val="13"/>
          <w:sz w:val="24"/>
        </w:rPr>
        <w:t xml:space="preserve"> </w:t>
      </w:r>
      <w:r>
        <w:rPr>
          <w:spacing w:val="-10"/>
          <w:sz w:val="24"/>
        </w:rPr>
        <w:t xml:space="preserve">в</w:t>
      </w:r>
      <w:r/>
    </w:p>
    <w:p>
      <w:pPr>
        <w:jc w:val="left"/>
        <w:spacing w:after="0" w:line="270" w:lineRule="exact"/>
        <w:rPr>
          <w:sz w:val="24"/>
        </w:rPr>
        <w:sectPr>
          <w:footnotePr/>
          <w:endnotePr/>
          <w:type w:val="continuous"/>
          <w:pgSz w:w="11900" w:h="16840" w:orient="portrait"/>
          <w:pgMar w:top="800" w:right="360" w:bottom="0" w:left="1120" w:header="0" w:footer="940" w:gutter="0"/>
          <w:cols w:num="1" w:sep="0" w:space="1701" w:equalWidth="1"/>
          <w:docGrid w:linePitch="360"/>
        </w:sectPr>
      </w:pPr>
      <w:r>
        <w:rPr>
          <w:sz w:val="24"/>
        </w:rPr>
      </w:r>
      <w:r/>
    </w:p>
    <w:p>
      <w:pPr>
        <w:ind w:left="570" w:right="0" w:firstLine="0"/>
        <w:jc w:val="both"/>
        <w:spacing w:before="75" w:line="275" w:lineRule="exact"/>
        <w:rPr>
          <w:sz w:val="24"/>
        </w:rPr>
      </w:pPr>
      <w:r>
        <w:rPr>
          <w:sz w:val="24"/>
        </w:rPr>
        <w:t xml:space="preserve">10-11 классах</w:t>
      </w:r>
      <w:r>
        <w:rPr>
          <w:spacing w:val="-7"/>
          <w:sz w:val="24"/>
        </w:rPr>
        <w:t xml:space="preserve"> </w:t>
      </w:r>
      <w:r>
        <w:rPr>
          <w:sz w:val="24"/>
        </w:rPr>
        <w:t xml:space="preserve">-</w:t>
      </w:r>
      <w:r>
        <w:rPr>
          <w:spacing w:val="3"/>
          <w:sz w:val="24"/>
        </w:rPr>
        <w:t xml:space="preserve"> </w:t>
      </w:r>
      <w:r>
        <w:rPr>
          <w:sz w:val="24"/>
        </w:rPr>
        <w:t xml:space="preserve">5-6</w:t>
      </w:r>
      <w:r>
        <w:rPr>
          <w:spacing w:val="1"/>
          <w:sz w:val="24"/>
        </w:rPr>
        <w:t xml:space="preserve"> </w:t>
      </w:r>
      <w:r>
        <w:rPr>
          <w:spacing w:val="-2"/>
          <w:sz w:val="24"/>
        </w:rPr>
        <w:t xml:space="preserve">страниц.</w:t>
      </w:r>
      <w:r/>
    </w:p>
    <w:p>
      <w:pPr>
        <w:ind w:left="344" w:right="230" w:firstLine="739"/>
        <w:jc w:val="both"/>
        <w:spacing w:before="1" w:line="237" w:lineRule="auto"/>
        <w:rPr>
          <w:sz w:val="24"/>
        </w:rPr>
      </w:pPr>
      <w:r>
        <w:rPr>
          <w:sz w:val="24"/>
        </w:rPr>
        <w:t xml:space="preserve">В основу</w:t>
      </w:r>
      <w:r>
        <w:rPr>
          <w:spacing w:val="-6"/>
          <w:sz w:val="24"/>
        </w:rPr>
        <w:t xml:space="preserve"> </w:t>
      </w:r>
      <w:r>
        <w:rPr>
          <w:sz w:val="24"/>
        </w:rPr>
        <w:t xml:space="preserve">оценки</w:t>
      </w:r>
      <w:r>
        <w:rPr>
          <w:spacing w:val="-1"/>
          <w:sz w:val="24"/>
        </w:rPr>
        <w:t xml:space="preserve"> </w:t>
      </w:r>
      <w:r>
        <w:rPr>
          <w:sz w:val="24"/>
        </w:rPr>
        <w:t xml:space="preserve">сочинений</w:t>
      </w:r>
      <w:r>
        <w:rPr>
          <w:spacing w:val="-1"/>
          <w:sz w:val="24"/>
        </w:rPr>
        <w:t xml:space="preserve"> </w:t>
      </w:r>
      <w:r>
        <w:rPr>
          <w:sz w:val="24"/>
        </w:rPr>
        <w:t xml:space="preserve">по литературе должны быть положены следующие главные критерии в пределах программы данного класса:</w:t>
      </w:r>
      <w:r/>
    </w:p>
    <w:p>
      <w:pPr>
        <w:ind w:left="344" w:right="217" w:firstLine="739"/>
        <w:jc w:val="both"/>
        <w:spacing w:before="4" w:line="240" w:lineRule="auto"/>
        <w:rPr>
          <w:sz w:val="24"/>
        </w:rPr>
      </w:pPr>
      <w:r>
        <w:rPr>
          <w:sz w:val="24"/>
        </w:rPr>
        <w:t xml:space="preserve">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w:t>
      </w:r>
      <w:r>
        <w:rPr>
          <w:spacing w:val="-2"/>
          <w:sz w:val="24"/>
        </w:rPr>
        <w:t xml:space="preserve"> </w:t>
      </w:r>
      <w:r>
        <w:rPr>
          <w:sz w:val="24"/>
        </w:rPr>
        <w:t xml:space="preserve">и существенного для раскрытия</w:t>
      </w:r>
      <w:r>
        <w:rPr>
          <w:spacing w:val="-2"/>
          <w:sz w:val="24"/>
        </w:rPr>
        <w:t xml:space="preserve"> </w:t>
      </w:r>
      <w:r>
        <w:rPr>
          <w:sz w:val="24"/>
        </w:rPr>
        <w:t xml:space="preserve">темы, умение делать выводы и</w:t>
      </w:r>
      <w:r>
        <w:rPr>
          <w:spacing w:val="-6"/>
          <w:sz w:val="24"/>
        </w:rPr>
        <w:t xml:space="preserve"> </w:t>
      </w:r>
      <w:r>
        <w:rPr>
          <w:sz w:val="24"/>
        </w:rPr>
        <w:t xml:space="preserve">обобщения,</w:t>
      </w:r>
      <w:r>
        <w:rPr>
          <w:spacing w:val="-5"/>
          <w:sz w:val="24"/>
        </w:rPr>
        <w:t xml:space="preserve"> </w:t>
      </w:r>
      <w:r>
        <w:rPr>
          <w:sz w:val="24"/>
        </w:rPr>
        <w:t xml:space="preserve">точность</w:t>
      </w:r>
      <w:r>
        <w:rPr>
          <w:spacing w:val="-5"/>
          <w:sz w:val="24"/>
        </w:rPr>
        <w:t xml:space="preserve"> </w:t>
      </w:r>
      <w:r>
        <w:rPr>
          <w:sz w:val="24"/>
        </w:rPr>
        <w:t xml:space="preserve">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r/>
    </w:p>
    <w:p>
      <w:pPr>
        <w:ind w:left="1309" w:right="0" w:firstLine="0"/>
        <w:jc w:val="both"/>
        <w:spacing w:before="0"/>
        <w:rPr>
          <w:sz w:val="24"/>
        </w:rPr>
      </w:pPr>
      <w:r>
        <w:rPr>
          <w:sz w:val="24"/>
        </w:rPr>
        <w:t xml:space="preserve">точность</w:t>
      </w:r>
      <w:r>
        <w:rPr>
          <w:spacing w:val="-12"/>
          <w:sz w:val="24"/>
        </w:rPr>
        <w:t xml:space="preserve"> </w:t>
      </w:r>
      <w:r>
        <w:rPr>
          <w:sz w:val="24"/>
        </w:rPr>
        <w:t xml:space="preserve">и</w:t>
      </w:r>
      <w:r>
        <w:rPr>
          <w:spacing w:val="-12"/>
          <w:sz w:val="24"/>
        </w:rPr>
        <w:t xml:space="preserve"> </w:t>
      </w:r>
      <w:r>
        <w:rPr>
          <w:sz w:val="24"/>
        </w:rPr>
        <w:t xml:space="preserve">богатство</w:t>
      </w:r>
      <w:r>
        <w:rPr>
          <w:spacing w:val="-3"/>
          <w:sz w:val="24"/>
        </w:rPr>
        <w:t xml:space="preserve"> </w:t>
      </w:r>
      <w:r>
        <w:rPr>
          <w:sz w:val="24"/>
        </w:rPr>
        <w:t xml:space="preserve">лексики,</w:t>
      </w:r>
      <w:r>
        <w:rPr>
          <w:spacing w:val="-5"/>
          <w:sz w:val="24"/>
        </w:rPr>
        <w:t xml:space="preserve"> </w:t>
      </w:r>
      <w:r>
        <w:rPr>
          <w:sz w:val="24"/>
        </w:rPr>
        <w:t xml:space="preserve">умение</w:t>
      </w:r>
      <w:r>
        <w:rPr>
          <w:spacing w:val="-8"/>
          <w:sz w:val="24"/>
        </w:rPr>
        <w:t xml:space="preserve"> </w:t>
      </w:r>
      <w:r>
        <w:rPr>
          <w:sz w:val="24"/>
        </w:rPr>
        <w:t xml:space="preserve">пользоваться</w:t>
      </w:r>
      <w:r>
        <w:rPr>
          <w:spacing w:val="-5"/>
          <w:sz w:val="24"/>
        </w:rPr>
        <w:t xml:space="preserve"> </w:t>
      </w:r>
      <w:r>
        <w:rPr>
          <w:sz w:val="24"/>
        </w:rPr>
        <w:t xml:space="preserve">изобразительными</w:t>
      </w:r>
      <w:r>
        <w:rPr>
          <w:spacing w:val="-5"/>
          <w:sz w:val="24"/>
        </w:rPr>
        <w:t xml:space="preserve"> </w:t>
      </w:r>
      <w:r>
        <w:rPr>
          <w:spacing w:val="-2"/>
          <w:sz w:val="24"/>
        </w:rPr>
        <w:t xml:space="preserve">средствами</w:t>
      </w:r>
      <w:r/>
    </w:p>
    <w:p>
      <w:pPr>
        <w:ind w:left="570" w:right="0" w:firstLine="0"/>
        <w:jc w:val="left"/>
        <w:spacing w:before="3" w:line="275" w:lineRule="exact"/>
        <w:rPr>
          <w:sz w:val="24"/>
        </w:rPr>
      </w:pPr>
      <w:r>
        <w:rPr>
          <w:spacing w:val="-2"/>
          <w:sz w:val="24"/>
        </w:rPr>
        <w:t xml:space="preserve">языка.</w:t>
      </w:r>
      <w:r/>
    </w:p>
    <w:p>
      <w:pPr>
        <w:ind w:left="1309" w:right="0" w:firstLine="0"/>
        <w:jc w:val="left"/>
        <w:spacing w:before="0" w:line="275" w:lineRule="exact"/>
        <w:tabs>
          <w:tab w:val="left" w:pos="7268" w:leader="none"/>
        </w:tabs>
        <w:rPr>
          <w:sz w:val="24"/>
        </w:rPr>
      </w:pPr>
      <w:r>
        <w:rPr>
          <w:sz w:val="24"/>
        </w:rPr>
        <w:t xml:space="preserve">Оценка</w:t>
      </w:r>
      <w:r>
        <w:rPr>
          <w:spacing w:val="35"/>
          <w:sz w:val="24"/>
        </w:rPr>
        <w:t xml:space="preserve">  </w:t>
      </w:r>
      <w:r>
        <w:rPr>
          <w:sz w:val="24"/>
        </w:rPr>
        <w:t xml:space="preserve">за</w:t>
      </w:r>
      <w:r>
        <w:rPr>
          <w:spacing w:val="35"/>
          <w:sz w:val="24"/>
        </w:rPr>
        <w:t xml:space="preserve">  </w:t>
      </w:r>
      <w:r>
        <w:rPr>
          <w:sz w:val="24"/>
        </w:rPr>
        <w:t xml:space="preserve">грамотность</w:t>
      </w:r>
      <w:r>
        <w:rPr>
          <w:spacing w:val="34"/>
          <w:sz w:val="24"/>
        </w:rPr>
        <w:t xml:space="preserve">  </w:t>
      </w:r>
      <w:r>
        <w:rPr>
          <w:sz w:val="24"/>
        </w:rPr>
        <w:t xml:space="preserve">сочинения</w:t>
      </w:r>
      <w:r>
        <w:rPr>
          <w:spacing w:val="34"/>
          <w:sz w:val="24"/>
        </w:rPr>
        <w:t xml:space="preserve">  </w:t>
      </w:r>
      <w:r>
        <w:rPr>
          <w:sz w:val="24"/>
        </w:rPr>
        <w:t xml:space="preserve">выставляется</w:t>
      </w:r>
      <w:r>
        <w:rPr>
          <w:spacing w:val="36"/>
          <w:sz w:val="24"/>
        </w:rPr>
        <w:t xml:space="preserve">  </w:t>
      </w:r>
      <w:r>
        <w:rPr>
          <w:spacing w:val="-10"/>
          <w:sz w:val="24"/>
        </w:rPr>
        <w:t xml:space="preserve">в</w:t>
      </w:r>
      <w:r>
        <w:rPr>
          <w:sz w:val="24"/>
        </w:rPr>
        <w:tab/>
        <w:t xml:space="preserve">соответствии</w:t>
      </w:r>
      <w:r>
        <w:rPr>
          <w:spacing w:val="34"/>
          <w:sz w:val="24"/>
        </w:rPr>
        <w:t xml:space="preserve">  </w:t>
      </w:r>
      <w:r>
        <w:rPr>
          <w:sz w:val="24"/>
        </w:rPr>
        <w:t xml:space="preserve">с</w:t>
      </w:r>
      <w:r>
        <w:rPr>
          <w:spacing w:val="33"/>
          <w:sz w:val="24"/>
        </w:rPr>
        <w:t xml:space="preserve">  </w:t>
      </w:r>
      <w:r>
        <w:rPr>
          <w:spacing w:val="-2"/>
          <w:sz w:val="24"/>
        </w:rPr>
        <w:t xml:space="preserve">«Нормами</w:t>
      </w:r>
      <w:r/>
    </w:p>
    <w:p>
      <w:pPr>
        <w:ind w:left="1084" w:right="0" w:firstLine="0"/>
        <w:jc w:val="left"/>
        <w:spacing w:before="0" w:line="274" w:lineRule="exact"/>
        <w:rPr>
          <w:sz w:val="24"/>
        </w:rPr>
      </w:pPr>
      <w:r>
        <w:rPr>
          <w:spacing w:val="-2"/>
          <w:sz w:val="24"/>
        </w:rPr>
        <w:t xml:space="preserve">оценки</w:t>
      </w:r>
      <w:r/>
    </w:p>
    <w:p>
      <w:pPr>
        <w:ind w:left="570" w:right="0" w:firstLine="0"/>
        <w:jc w:val="left"/>
        <w:spacing w:before="7" w:line="275" w:lineRule="exact"/>
        <w:rPr>
          <w:sz w:val="24"/>
        </w:rPr>
      </w:pPr>
      <w:r>
        <w:rPr>
          <w:sz w:val="24"/>
        </w:rPr>
        <w:t xml:space="preserve">знаний,</w:t>
      </w:r>
      <w:r>
        <w:rPr>
          <w:spacing w:val="-6"/>
          <w:sz w:val="24"/>
        </w:rPr>
        <w:t xml:space="preserve"> </w:t>
      </w:r>
      <w:r>
        <w:rPr>
          <w:sz w:val="24"/>
        </w:rPr>
        <w:t xml:space="preserve">умений</w:t>
      </w:r>
      <w:r>
        <w:rPr>
          <w:spacing w:val="-6"/>
          <w:sz w:val="24"/>
        </w:rPr>
        <w:t xml:space="preserve"> </w:t>
      </w:r>
      <w:r>
        <w:rPr>
          <w:sz w:val="24"/>
        </w:rPr>
        <w:t xml:space="preserve">и</w:t>
      </w:r>
      <w:r>
        <w:rPr>
          <w:spacing w:val="-7"/>
          <w:sz w:val="24"/>
        </w:rPr>
        <w:t xml:space="preserve"> </w:t>
      </w:r>
      <w:r>
        <w:rPr>
          <w:sz w:val="24"/>
        </w:rPr>
        <w:t xml:space="preserve">навыков</w:t>
      </w:r>
      <w:r>
        <w:rPr>
          <w:spacing w:val="-6"/>
          <w:sz w:val="24"/>
        </w:rPr>
        <w:t xml:space="preserve"> </w:t>
      </w:r>
      <w:r>
        <w:rPr>
          <w:sz w:val="24"/>
        </w:rPr>
        <w:t xml:space="preserve">учащихся</w:t>
      </w:r>
      <w:r>
        <w:rPr>
          <w:spacing w:val="-7"/>
          <w:sz w:val="24"/>
        </w:rPr>
        <w:t xml:space="preserve"> </w:t>
      </w:r>
      <w:r>
        <w:rPr>
          <w:sz w:val="24"/>
        </w:rPr>
        <w:t xml:space="preserve">по</w:t>
      </w:r>
      <w:r>
        <w:rPr>
          <w:spacing w:val="1"/>
          <w:sz w:val="24"/>
        </w:rPr>
        <w:t xml:space="preserve"> </w:t>
      </w:r>
      <w:r>
        <w:rPr>
          <w:sz w:val="24"/>
        </w:rPr>
        <w:t xml:space="preserve">русскому</w:t>
      </w:r>
      <w:r>
        <w:rPr>
          <w:spacing w:val="-20"/>
          <w:sz w:val="24"/>
        </w:rPr>
        <w:t xml:space="preserve"> </w:t>
      </w:r>
      <w:r>
        <w:rPr>
          <w:spacing w:val="-2"/>
          <w:sz w:val="24"/>
        </w:rPr>
        <w:t xml:space="preserve">языку».</w:t>
      </w:r>
      <w:r/>
    </w:p>
    <w:p>
      <w:pPr>
        <w:ind w:left="1084" w:right="0" w:firstLine="0"/>
        <w:jc w:val="left"/>
        <w:spacing w:before="0" w:line="275" w:lineRule="exact"/>
        <w:rPr>
          <w:sz w:val="24"/>
        </w:rPr>
      </w:pPr>
      <w:r>
        <w:rPr>
          <w:b/>
          <w:sz w:val="24"/>
        </w:rPr>
        <w:t xml:space="preserve">Отметка</w:t>
      </w:r>
      <w:r>
        <w:rPr>
          <w:b/>
          <w:spacing w:val="-4"/>
          <w:sz w:val="24"/>
        </w:rPr>
        <w:t xml:space="preserve"> </w:t>
      </w:r>
      <w:r>
        <w:rPr>
          <w:b/>
          <w:sz w:val="24"/>
        </w:rPr>
        <w:t xml:space="preserve">«5»</w:t>
      </w:r>
      <w:r>
        <w:rPr>
          <w:b/>
          <w:spacing w:val="-4"/>
          <w:sz w:val="24"/>
        </w:rPr>
        <w:t xml:space="preserve"> </w:t>
      </w:r>
      <w:r>
        <w:rPr>
          <w:sz w:val="24"/>
        </w:rPr>
        <w:t xml:space="preserve">ставится</w:t>
      </w:r>
      <w:r>
        <w:rPr>
          <w:spacing w:val="2"/>
          <w:sz w:val="24"/>
        </w:rPr>
        <w:t xml:space="preserve"> </w:t>
      </w:r>
      <w:r>
        <w:rPr>
          <w:sz w:val="24"/>
        </w:rPr>
        <w:t xml:space="preserve">за</w:t>
      </w:r>
      <w:r>
        <w:rPr>
          <w:spacing w:val="-5"/>
          <w:sz w:val="24"/>
        </w:rPr>
        <w:t xml:space="preserve"> </w:t>
      </w:r>
      <w:r>
        <w:rPr>
          <w:spacing w:val="-2"/>
          <w:sz w:val="24"/>
        </w:rPr>
        <w:t xml:space="preserve">сочинение:</w:t>
      </w:r>
      <w:r/>
    </w:p>
    <w:p>
      <w:pPr>
        <w:ind w:left="344" w:right="217" w:firstLine="739"/>
        <w:jc w:val="both"/>
        <w:spacing w:before="194" w:line="240" w:lineRule="auto"/>
        <w:rPr>
          <w:sz w:val="24"/>
        </w:rPr>
      </w:pPr>
      <w:r>
        <w:rPr>
          <w:sz w:val="24"/>
        </w:rPr>
        <w:t xml:space="preserve">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w:t>
      </w:r>
      <w:r/>
    </w:p>
    <w:p>
      <w:pPr>
        <w:ind w:left="1084" w:right="231" w:firstLine="225"/>
        <w:jc w:val="both"/>
        <w:spacing w:before="10" w:line="232" w:lineRule="auto"/>
        <w:rPr>
          <w:sz w:val="24"/>
        </w:rPr>
      </w:pPr>
      <w:r>
        <w:rPr>
          <w:sz w:val="24"/>
        </w:rPr>
        <w:t xml:space="preserve">стройное по композиции, логичное и последовательное в изложении мыслей; написанное</w:t>
      </w:r>
      <w:r>
        <w:rPr>
          <w:spacing w:val="40"/>
          <w:sz w:val="24"/>
        </w:rPr>
        <w:t xml:space="preserve"> </w:t>
      </w:r>
      <w:r>
        <w:rPr>
          <w:sz w:val="24"/>
        </w:rPr>
        <w:t xml:space="preserve">правильным</w:t>
      </w:r>
      <w:r>
        <w:rPr>
          <w:spacing w:val="40"/>
          <w:sz w:val="24"/>
        </w:rPr>
        <w:t xml:space="preserve"> </w:t>
      </w:r>
      <w:r>
        <w:rPr>
          <w:sz w:val="24"/>
        </w:rPr>
        <w:t xml:space="preserve">литературным</w:t>
      </w:r>
      <w:r>
        <w:rPr>
          <w:spacing w:val="40"/>
          <w:sz w:val="24"/>
        </w:rPr>
        <w:t xml:space="preserve"> </w:t>
      </w:r>
      <w:r>
        <w:rPr>
          <w:sz w:val="24"/>
        </w:rPr>
        <w:t xml:space="preserve">языком</w:t>
      </w:r>
      <w:r>
        <w:rPr>
          <w:spacing w:val="40"/>
          <w:sz w:val="24"/>
        </w:rPr>
        <w:t xml:space="preserve"> </w:t>
      </w:r>
      <w:r>
        <w:rPr>
          <w:sz w:val="24"/>
        </w:rPr>
        <w:t xml:space="preserve">и</w:t>
      </w:r>
      <w:r>
        <w:rPr>
          <w:spacing w:val="40"/>
          <w:sz w:val="24"/>
        </w:rPr>
        <w:t xml:space="preserve"> </w:t>
      </w:r>
      <w:r>
        <w:rPr>
          <w:sz w:val="24"/>
        </w:rPr>
        <w:t xml:space="preserve">стилистически</w:t>
      </w:r>
      <w:r>
        <w:rPr>
          <w:spacing w:val="40"/>
          <w:sz w:val="24"/>
        </w:rPr>
        <w:t xml:space="preserve"> </w:t>
      </w:r>
      <w:r>
        <w:rPr>
          <w:sz w:val="24"/>
        </w:rPr>
        <w:t xml:space="preserve">соответствующее</w:t>
      </w:r>
      <w:r/>
    </w:p>
    <w:p>
      <w:pPr>
        <w:ind w:left="570" w:right="0" w:firstLine="0"/>
        <w:jc w:val="left"/>
        <w:spacing w:before="10" w:line="275" w:lineRule="exact"/>
        <w:rPr>
          <w:sz w:val="24"/>
        </w:rPr>
      </w:pPr>
      <w:r>
        <w:rPr>
          <w:spacing w:val="-2"/>
          <w:sz w:val="24"/>
        </w:rPr>
        <w:t xml:space="preserve">содержанию.</w:t>
      </w:r>
      <w:r/>
    </w:p>
    <w:p>
      <w:pPr>
        <w:ind w:left="1309" w:right="0" w:firstLine="0"/>
        <w:jc w:val="left"/>
        <w:spacing w:before="0" w:line="274" w:lineRule="exact"/>
        <w:rPr>
          <w:sz w:val="24"/>
        </w:rPr>
      </w:pPr>
      <w:r>
        <w:rPr>
          <w:sz w:val="24"/>
        </w:rPr>
        <w:t xml:space="preserve">Допускается</w:t>
      </w:r>
      <w:r>
        <w:rPr>
          <w:spacing w:val="-4"/>
          <w:sz w:val="24"/>
        </w:rPr>
        <w:t xml:space="preserve"> </w:t>
      </w:r>
      <w:r>
        <w:rPr>
          <w:sz w:val="24"/>
        </w:rPr>
        <w:t xml:space="preserve">незначительная</w:t>
      </w:r>
      <w:r>
        <w:rPr>
          <w:spacing w:val="-4"/>
          <w:sz w:val="24"/>
        </w:rPr>
        <w:t xml:space="preserve"> </w:t>
      </w:r>
      <w:r>
        <w:rPr>
          <w:sz w:val="24"/>
        </w:rPr>
        <w:t xml:space="preserve">неточность</w:t>
      </w:r>
      <w:r>
        <w:rPr>
          <w:spacing w:val="-4"/>
          <w:sz w:val="24"/>
        </w:rPr>
        <w:t xml:space="preserve"> </w:t>
      </w:r>
      <w:r>
        <w:rPr>
          <w:sz w:val="24"/>
        </w:rPr>
        <w:t xml:space="preserve">в</w:t>
      </w:r>
      <w:r>
        <w:rPr>
          <w:spacing w:val="-10"/>
          <w:sz w:val="24"/>
        </w:rPr>
        <w:t xml:space="preserve"> </w:t>
      </w:r>
      <w:r>
        <w:rPr>
          <w:sz w:val="24"/>
        </w:rPr>
        <w:t xml:space="preserve">содержании,</w:t>
      </w:r>
      <w:r>
        <w:rPr>
          <w:spacing w:val="-8"/>
          <w:sz w:val="24"/>
        </w:rPr>
        <w:t xml:space="preserve"> </w:t>
      </w:r>
      <w:r>
        <w:rPr>
          <w:sz w:val="24"/>
        </w:rPr>
        <w:t xml:space="preserve">один-два</w:t>
      </w:r>
      <w:r>
        <w:rPr>
          <w:spacing w:val="-12"/>
          <w:sz w:val="24"/>
        </w:rPr>
        <w:t xml:space="preserve"> </w:t>
      </w:r>
      <w:r>
        <w:rPr>
          <w:sz w:val="24"/>
        </w:rPr>
        <w:t xml:space="preserve">речевых</w:t>
      </w:r>
      <w:r>
        <w:rPr>
          <w:spacing w:val="-10"/>
          <w:sz w:val="24"/>
        </w:rPr>
        <w:t xml:space="preserve"> </w:t>
      </w:r>
      <w:r>
        <w:rPr>
          <w:spacing w:val="-2"/>
          <w:sz w:val="24"/>
        </w:rPr>
        <w:t xml:space="preserve">недочета.</w:t>
      </w:r>
      <w:r/>
    </w:p>
    <w:p>
      <w:pPr>
        <w:ind w:left="1084" w:right="0" w:firstLine="0"/>
        <w:jc w:val="left"/>
        <w:spacing w:before="0" w:line="275" w:lineRule="exact"/>
        <w:rPr>
          <w:sz w:val="24"/>
        </w:rPr>
      </w:pPr>
      <w:r>
        <w:rPr>
          <w:b/>
          <w:sz w:val="24"/>
        </w:rPr>
        <w:t xml:space="preserve">Отметка</w:t>
      </w:r>
      <w:r>
        <w:rPr>
          <w:b/>
          <w:spacing w:val="-4"/>
          <w:sz w:val="24"/>
        </w:rPr>
        <w:t xml:space="preserve"> </w:t>
      </w:r>
      <w:r>
        <w:rPr>
          <w:b/>
          <w:sz w:val="24"/>
        </w:rPr>
        <w:t xml:space="preserve">«4»</w:t>
      </w:r>
      <w:r>
        <w:rPr>
          <w:b/>
          <w:spacing w:val="-4"/>
          <w:sz w:val="24"/>
        </w:rPr>
        <w:t xml:space="preserve"> </w:t>
      </w:r>
      <w:r>
        <w:rPr>
          <w:sz w:val="24"/>
        </w:rPr>
        <w:t xml:space="preserve">ставится</w:t>
      </w:r>
      <w:r>
        <w:rPr>
          <w:spacing w:val="-3"/>
          <w:sz w:val="24"/>
        </w:rPr>
        <w:t xml:space="preserve"> </w:t>
      </w:r>
      <w:r>
        <w:rPr>
          <w:sz w:val="24"/>
        </w:rPr>
        <w:t xml:space="preserve">за </w:t>
      </w:r>
      <w:r>
        <w:rPr>
          <w:spacing w:val="-2"/>
          <w:sz w:val="24"/>
        </w:rPr>
        <w:t xml:space="preserve">сочинение:</w:t>
      </w:r>
      <w:r/>
    </w:p>
    <w:p>
      <w:pPr>
        <w:ind w:left="344" w:right="220" w:firstLine="739"/>
        <w:jc w:val="both"/>
        <w:spacing w:before="200" w:line="240" w:lineRule="auto"/>
        <w:rPr>
          <w:sz w:val="24"/>
        </w:rPr>
      </w:pPr>
      <w:r>
        <w:rPr>
          <w:sz w:val="24"/>
        </w:rPr>
        <w:t xml:space="preserve">достаточно</w:t>
      </w:r>
      <w:r>
        <w:rPr>
          <w:spacing w:val="-6"/>
          <w:sz w:val="24"/>
        </w:rPr>
        <w:t xml:space="preserve"> </w:t>
      </w:r>
      <w:r>
        <w:rPr>
          <w:sz w:val="24"/>
        </w:rPr>
        <w:t xml:space="preserve">полно</w:t>
      </w:r>
      <w:r>
        <w:rPr>
          <w:spacing w:val="-6"/>
          <w:sz w:val="24"/>
        </w:rPr>
        <w:t xml:space="preserve"> </w:t>
      </w:r>
      <w:r>
        <w:rPr>
          <w:sz w:val="24"/>
        </w:rPr>
        <w:t xml:space="preserve">и</w:t>
      </w:r>
      <w:r>
        <w:rPr>
          <w:spacing w:val="-10"/>
          <w:sz w:val="24"/>
        </w:rPr>
        <w:t xml:space="preserve"> </w:t>
      </w:r>
      <w:r>
        <w:rPr>
          <w:sz w:val="24"/>
        </w:rPr>
        <w:t xml:space="preserve">убедительно</w:t>
      </w:r>
      <w:r>
        <w:rPr>
          <w:spacing w:val="-1"/>
          <w:sz w:val="24"/>
        </w:rPr>
        <w:t xml:space="preserve"> </w:t>
      </w:r>
      <w:r>
        <w:rPr>
          <w:sz w:val="24"/>
        </w:rPr>
        <w:t xml:space="preserve">раскрывающее</w:t>
      </w:r>
      <w:r>
        <w:rPr>
          <w:spacing w:val="-6"/>
          <w:sz w:val="24"/>
        </w:rPr>
        <w:t xml:space="preserve"> </w:t>
      </w:r>
      <w:r>
        <w:rPr>
          <w:sz w:val="24"/>
        </w:rPr>
        <w:t xml:space="preserve">тему,</w:t>
      </w:r>
      <w:r>
        <w:rPr>
          <w:spacing w:val="-4"/>
          <w:sz w:val="24"/>
        </w:rPr>
        <w:t xml:space="preserve"> </w:t>
      </w:r>
      <w:r>
        <w:rPr>
          <w:sz w:val="24"/>
        </w:rPr>
        <w:t xml:space="preserve">обнаруживающее</w:t>
      </w:r>
      <w:r>
        <w:rPr>
          <w:spacing w:val="-6"/>
          <w:sz w:val="24"/>
        </w:rPr>
        <w:t xml:space="preserve"> </w:t>
      </w:r>
      <w:r>
        <w:rPr>
          <w:sz w:val="24"/>
        </w:rPr>
        <w:t xml:space="preserve">хорошее</w:t>
      </w:r>
      <w:r>
        <w:rPr>
          <w:spacing w:val="-6"/>
          <w:sz w:val="24"/>
        </w:rPr>
        <w:t xml:space="preserve"> </w:t>
      </w:r>
      <w:r>
        <w:rPr>
          <w:sz w:val="24"/>
        </w:rPr>
        <w:t xml:space="preserve">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r/>
    </w:p>
    <w:p>
      <w:pPr>
        <w:ind w:left="1309" w:right="0" w:firstLine="0"/>
        <w:jc w:val="both"/>
        <w:spacing w:before="7" w:line="272" w:lineRule="exact"/>
        <w:rPr>
          <w:sz w:val="24"/>
        </w:rPr>
      </w:pPr>
      <w:r>
        <w:rPr>
          <w:sz w:val="24"/>
        </w:rPr>
        <w:t xml:space="preserve">логичное</w:t>
      </w:r>
      <w:r>
        <w:rPr>
          <w:spacing w:val="-7"/>
          <w:sz w:val="24"/>
        </w:rPr>
        <w:t xml:space="preserve"> </w:t>
      </w:r>
      <w:r>
        <w:rPr>
          <w:sz w:val="24"/>
        </w:rPr>
        <w:t xml:space="preserve">и</w:t>
      </w:r>
      <w:r>
        <w:rPr>
          <w:spacing w:val="-5"/>
          <w:sz w:val="24"/>
        </w:rPr>
        <w:t xml:space="preserve"> </w:t>
      </w:r>
      <w:r>
        <w:rPr>
          <w:sz w:val="24"/>
        </w:rPr>
        <w:t xml:space="preserve">последовательное</w:t>
      </w:r>
      <w:r>
        <w:rPr>
          <w:spacing w:val="-9"/>
          <w:sz w:val="24"/>
        </w:rPr>
        <w:t xml:space="preserve"> </w:t>
      </w:r>
      <w:r>
        <w:rPr>
          <w:sz w:val="24"/>
        </w:rPr>
        <w:t xml:space="preserve">изложение</w:t>
      </w:r>
      <w:r>
        <w:rPr>
          <w:spacing w:val="-6"/>
          <w:sz w:val="24"/>
        </w:rPr>
        <w:t xml:space="preserve"> </w:t>
      </w:r>
      <w:r>
        <w:rPr>
          <w:spacing w:val="-2"/>
          <w:sz w:val="24"/>
        </w:rPr>
        <w:t xml:space="preserve">содержания;</w:t>
      </w:r>
      <w:r/>
    </w:p>
    <w:p>
      <w:pPr>
        <w:ind w:left="344" w:right="234" w:firstLine="739"/>
        <w:jc w:val="left"/>
        <w:spacing w:before="0" w:line="237" w:lineRule="auto"/>
        <w:tabs>
          <w:tab w:val="left" w:pos="2486" w:leader="none"/>
          <w:tab w:val="left" w:pos="3965" w:leader="none"/>
          <w:tab w:val="left" w:pos="5645" w:leader="none"/>
          <w:tab w:val="left" w:pos="6678" w:leader="none"/>
          <w:tab w:val="left" w:pos="8392" w:leader="none"/>
        </w:tabs>
        <w:rPr>
          <w:sz w:val="24"/>
        </w:rPr>
      </w:pPr>
      <w:r>
        <w:rPr>
          <w:spacing w:val="-2"/>
          <w:sz w:val="24"/>
        </w:rPr>
        <w:t xml:space="preserve">написанное</w:t>
      </w:r>
      <w:r>
        <w:rPr>
          <w:sz w:val="24"/>
        </w:rPr>
        <w:tab/>
      </w:r>
      <w:r>
        <w:rPr>
          <w:spacing w:val="-2"/>
          <w:sz w:val="24"/>
        </w:rPr>
        <w:t xml:space="preserve">правильным</w:t>
      </w:r>
      <w:r>
        <w:rPr>
          <w:sz w:val="24"/>
        </w:rPr>
        <w:tab/>
      </w:r>
      <w:r>
        <w:rPr>
          <w:spacing w:val="-2"/>
          <w:sz w:val="24"/>
        </w:rPr>
        <w:t xml:space="preserve">литературным</w:t>
      </w:r>
      <w:r>
        <w:rPr>
          <w:sz w:val="24"/>
        </w:rPr>
        <w:tab/>
      </w:r>
      <w:r>
        <w:rPr>
          <w:spacing w:val="-2"/>
          <w:sz w:val="24"/>
        </w:rPr>
        <w:t xml:space="preserve">языком,</w:t>
      </w:r>
      <w:r>
        <w:rPr>
          <w:sz w:val="24"/>
        </w:rPr>
        <w:tab/>
      </w:r>
      <w:r>
        <w:rPr>
          <w:spacing w:val="-2"/>
          <w:sz w:val="24"/>
        </w:rPr>
        <w:t xml:space="preserve">стилистически</w:t>
      </w:r>
      <w:r>
        <w:rPr>
          <w:sz w:val="24"/>
        </w:rPr>
        <w:tab/>
      </w:r>
      <w:r>
        <w:rPr>
          <w:spacing w:val="-2"/>
          <w:sz w:val="24"/>
        </w:rPr>
        <w:t xml:space="preserve">соответствующее содержанию.</w:t>
      </w:r>
      <w:r/>
    </w:p>
    <w:p>
      <w:pPr>
        <w:ind w:left="344" w:right="0" w:firstLine="739"/>
        <w:jc w:val="left"/>
        <w:spacing w:before="5" w:line="237" w:lineRule="auto"/>
        <w:rPr>
          <w:sz w:val="24"/>
        </w:rPr>
      </w:pPr>
      <w:r>
        <w:rPr>
          <w:sz w:val="24"/>
        </w:rPr>
        <w:t xml:space="preserve">Допускаются две-три неточности в содержании, незначительные отклонения от темы, а также не более трех-четырех речевых недочетов.</w:t>
      </w:r>
      <w:r/>
    </w:p>
    <w:p>
      <w:pPr>
        <w:ind w:left="1084" w:right="0" w:firstLine="0"/>
        <w:jc w:val="left"/>
        <w:spacing w:before="3"/>
        <w:rPr>
          <w:sz w:val="24"/>
        </w:rPr>
      </w:pPr>
      <w:r>
        <w:rPr>
          <w:b/>
          <w:sz w:val="24"/>
        </w:rPr>
        <w:t xml:space="preserve">Отметка</w:t>
      </w:r>
      <w:r>
        <w:rPr>
          <w:b/>
          <w:spacing w:val="-5"/>
          <w:sz w:val="24"/>
        </w:rPr>
        <w:t xml:space="preserve"> </w:t>
      </w:r>
      <w:r>
        <w:rPr>
          <w:b/>
          <w:sz w:val="24"/>
        </w:rPr>
        <w:t xml:space="preserve">«3»</w:t>
      </w:r>
      <w:r>
        <w:rPr>
          <w:b/>
          <w:spacing w:val="-6"/>
          <w:sz w:val="24"/>
        </w:rPr>
        <w:t xml:space="preserve"> </w:t>
      </w:r>
      <w:r>
        <w:rPr>
          <w:sz w:val="24"/>
        </w:rPr>
        <w:t xml:space="preserve">ставится</w:t>
      </w:r>
      <w:r>
        <w:rPr>
          <w:spacing w:val="-4"/>
          <w:sz w:val="24"/>
        </w:rPr>
        <w:t xml:space="preserve"> </w:t>
      </w:r>
      <w:r>
        <w:rPr>
          <w:sz w:val="24"/>
        </w:rPr>
        <w:t xml:space="preserve">за</w:t>
      </w:r>
      <w:r>
        <w:rPr>
          <w:spacing w:val="-2"/>
          <w:sz w:val="24"/>
        </w:rPr>
        <w:t xml:space="preserve"> </w:t>
      </w:r>
      <w:r>
        <w:rPr>
          <w:sz w:val="24"/>
        </w:rPr>
        <w:t xml:space="preserve">сочинение,</w:t>
      </w:r>
      <w:r>
        <w:rPr>
          <w:spacing w:val="-7"/>
          <w:sz w:val="24"/>
        </w:rPr>
        <w:t xml:space="preserve"> </w:t>
      </w:r>
      <w:r>
        <w:rPr>
          <w:sz w:val="24"/>
        </w:rPr>
        <w:t xml:space="preserve">в</w:t>
      </w:r>
      <w:r>
        <w:rPr>
          <w:spacing w:val="-3"/>
          <w:sz w:val="24"/>
        </w:rPr>
        <w:t xml:space="preserve"> </w:t>
      </w:r>
      <w:r>
        <w:rPr>
          <w:spacing w:val="-2"/>
          <w:sz w:val="24"/>
        </w:rPr>
        <w:t xml:space="preserve">котором:</w:t>
      </w:r>
      <w:r/>
    </w:p>
    <w:p>
      <w:pPr>
        <w:ind w:left="344" w:right="217" w:firstLine="739"/>
        <w:jc w:val="both"/>
        <w:spacing w:before="194" w:line="240" w:lineRule="auto"/>
        <w:rPr>
          <w:sz w:val="24"/>
        </w:rPr>
      </w:pPr>
      <w:r>
        <w:rPr>
          <w:sz w:val="24"/>
        </w:rPr>
        <w:t xml:space="preserve">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w:t>
      </w:r>
      <w:r>
        <w:rPr>
          <w:spacing w:val="-2"/>
          <w:sz w:val="24"/>
        </w:rPr>
        <w:t xml:space="preserve">обобщения;</w:t>
      </w:r>
      <w:r/>
    </w:p>
    <w:p>
      <w:pPr>
        <w:ind w:left="344" w:right="225" w:firstLine="739"/>
        <w:jc w:val="both"/>
        <w:spacing w:before="3" w:line="232" w:lineRule="auto"/>
        <w:rPr>
          <w:sz w:val="24"/>
        </w:rPr>
      </w:pPr>
      <w:r>
        <w:rPr>
          <w:sz w:val="24"/>
        </w:rPr>
        <w:t xml:space="preserve">материал излагается достаточно логично, но имеются отдельные нарушения в последовательности выражения мыслей;</w:t>
      </w:r>
      <w:r/>
    </w:p>
    <w:p>
      <w:pPr>
        <w:ind w:left="1309" w:right="0" w:firstLine="0"/>
        <w:jc w:val="both"/>
        <w:spacing w:before="10" w:line="275" w:lineRule="exact"/>
        <w:rPr>
          <w:sz w:val="24"/>
        </w:rPr>
      </w:pPr>
      <w:r>
        <w:rPr>
          <w:sz w:val="24"/>
        </w:rPr>
        <w:t xml:space="preserve">обнаруживается</w:t>
      </w:r>
      <w:r>
        <w:rPr>
          <w:spacing w:val="-10"/>
          <w:sz w:val="24"/>
        </w:rPr>
        <w:t xml:space="preserve"> </w:t>
      </w:r>
      <w:r>
        <w:rPr>
          <w:sz w:val="24"/>
        </w:rPr>
        <w:t xml:space="preserve">владение</w:t>
      </w:r>
      <w:r>
        <w:rPr>
          <w:spacing w:val="-9"/>
          <w:sz w:val="24"/>
        </w:rPr>
        <w:t xml:space="preserve"> </w:t>
      </w:r>
      <w:r>
        <w:rPr>
          <w:sz w:val="24"/>
        </w:rPr>
        <w:t xml:space="preserve">основами</w:t>
      </w:r>
      <w:r>
        <w:rPr>
          <w:spacing w:val="-11"/>
          <w:sz w:val="24"/>
        </w:rPr>
        <w:t xml:space="preserve"> </w:t>
      </w:r>
      <w:r>
        <w:rPr>
          <w:sz w:val="24"/>
        </w:rPr>
        <w:t xml:space="preserve">письменной</w:t>
      </w:r>
      <w:r>
        <w:rPr>
          <w:spacing w:val="-2"/>
          <w:sz w:val="24"/>
        </w:rPr>
        <w:t xml:space="preserve"> речи;</w:t>
      </w:r>
      <w:r/>
    </w:p>
    <w:p>
      <w:pPr>
        <w:ind w:left="1084" w:right="229" w:firstLine="225"/>
        <w:jc w:val="both"/>
        <w:spacing w:before="0" w:line="242" w:lineRule="auto"/>
        <w:rPr>
          <w:sz w:val="24"/>
        </w:rPr>
      </w:pPr>
      <w:r>
        <w:rPr>
          <w:sz w:val="24"/>
        </w:rPr>
        <w:t xml:space="preserve">в работе имеется не более четырех недочетов в содержании и пяти речевых</w:t>
      </w:r>
      <w:r>
        <w:rPr>
          <w:spacing w:val="40"/>
          <w:sz w:val="24"/>
        </w:rPr>
        <w:t xml:space="preserve"> </w:t>
      </w:r>
      <w:r>
        <w:rPr>
          <w:spacing w:val="-2"/>
          <w:sz w:val="24"/>
        </w:rPr>
        <w:t xml:space="preserve">недочетов.</w:t>
      </w:r>
      <w:r/>
    </w:p>
    <w:p>
      <w:pPr>
        <w:ind w:left="1084" w:right="0" w:firstLine="0"/>
        <w:jc w:val="both"/>
        <w:spacing w:before="0" w:line="271" w:lineRule="exact"/>
        <w:rPr>
          <w:sz w:val="24"/>
        </w:rPr>
      </w:pPr>
      <w:r>
        <w:rPr>
          <w:b/>
          <w:sz w:val="24"/>
        </w:rPr>
        <w:t xml:space="preserve">Отметка</w:t>
      </w:r>
      <w:r>
        <w:rPr>
          <w:b/>
          <w:spacing w:val="-5"/>
          <w:sz w:val="24"/>
        </w:rPr>
        <w:t xml:space="preserve"> </w:t>
      </w:r>
      <w:r>
        <w:rPr>
          <w:b/>
          <w:sz w:val="24"/>
        </w:rPr>
        <w:t xml:space="preserve">«2»</w:t>
      </w:r>
      <w:r>
        <w:rPr>
          <w:b/>
          <w:spacing w:val="-5"/>
          <w:sz w:val="24"/>
        </w:rPr>
        <w:t xml:space="preserve"> </w:t>
      </w:r>
      <w:r>
        <w:rPr>
          <w:sz w:val="24"/>
        </w:rPr>
        <w:t xml:space="preserve">ставится</w:t>
      </w:r>
      <w:r>
        <w:rPr>
          <w:spacing w:val="-4"/>
          <w:sz w:val="24"/>
        </w:rPr>
        <w:t xml:space="preserve"> </w:t>
      </w:r>
      <w:r>
        <w:rPr>
          <w:sz w:val="24"/>
        </w:rPr>
        <w:t xml:space="preserve">за</w:t>
      </w:r>
      <w:r>
        <w:rPr>
          <w:spacing w:val="-6"/>
          <w:sz w:val="24"/>
        </w:rPr>
        <w:t xml:space="preserve"> </w:t>
      </w:r>
      <w:r>
        <w:rPr>
          <w:sz w:val="24"/>
        </w:rPr>
        <w:t xml:space="preserve">сочинение,</w:t>
      </w:r>
      <w:r>
        <w:rPr>
          <w:spacing w:val="-5"/>
          <w:sz w:val="24"/>
        </w:rPr>
        <w:t xml:space="preserve"> </w:t>
      </w:r>
      <w:r>
        <w:rPr>
          <w:spacing w:val="-2"/>
          <w:sz w:val="24"/>
        </w:rPr>
        <w:t xml:space="preserve">которое:</w:t>
      </w:r>
      <w:r/>
    </w:p>
    <w:p>
      <w:pPr>
        <w:ind w:left="344" w:right="224" w:firstLine="739"/>
        <w:jc w:val="both"/>
        <w:spacing w:before="193" w:line="240" w:lineRule="auto"/>
        <w:rPr>
          <w:sz w:val="24"/>
        </w:rPr>
      </w:pPr>
      <w:r>
        <w:rPr>
          <w:sz w:val="24"/>
        </w:rPr>
        <w:t xml:space="preserve">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r/>
    </w:p>
    <w:p>
      <w:pPr>
        <w:ind w:left="344" w:right="215" w:firstLine="739"/>
        <w:jc w:val="both"/>
        <w:spacing w:before="10" w:line="232" w:lineRule="auto"/>
        <w:rPr>
          <w:sz w:val="24"/>
        </w:rPr>
      </w:pPr>
      <w:r>
        <w:rPr>
          <w:sz w:val="24"/>
        </w:rPr>
        <w:t xml:space="preserve">характеризуется случайным расположением материала, отсутствием связи между частями; отличается бедностью словаря, наличием грубых речевых ошибок.</w:t>
      </w:r>
      <w:r/>
    </w:p>
    <w:p>
      <w:pPr>
        <w:ind w:left="1084" w:right="0" w:firstLine="0"/>
        <w:jc w:val="both"/>
        <w:spacing w:before="10" w:line="275" w:lineRule="exact"/>
        <w:rPr>
          <w:b/>
          <w:i/>
          <w:sz w:val="24"/>
        </w:rPr>
      </w:pPr>
      <w:r/>
      <w:bookmarkStart w:id="28" w:name="Оценка тестовых работ."/>
      <w:r/>
      <w:bookmarkEnd w:id="28"/>
      <w:r>
        <w:rPr>
          <w:b/>
          <w:i/>
          <w:sz w:val="24"/>
        </w:rPr>
        <w:t xml:space="preserve">Оценка</w:t>
      </w:r>
      <w:r>
        <w:rPr>
          <w:b/>
          <w:i/>
          <w:spacing w:val="1"/>
          <w:sz w:val="24"/>
        </w:rPr>
        <w:t xml:space="preserve"> </w:t>
      </w:r>
      <w:r>
        <w:rPr>
          <w:b/>
          <w:i/>
          <w:sz w:val="24"/>
        </w:rPr>
        <w:t xml:space="preserve">тестовых</w:t>
      </w:r>
      <w:r>
        <w:rPr>
          <w:b/>
          <w:i/>
          <w:spacing w:val="-3"/>
          <w:sz w:val="24"/>
        </w:rPr>
        <w:t xml:space="preserve"> </w:t>
      </w:r>
      <w:r>
        <w:rPr>
          <w:b/>
          <w:i/>
          <w:spacing w:val="-2"/>
          <w:sz w:val="24"/>
        </w:rPr>
        <w:t xml:space="preserve">работ.</w:t>
      </w:r>
      <w:r/>
    </w:p>
    <w:p>
      <w:pPr>
        <w:ind w:left="1309" w:right="0" w:firstLine="0"/>
        <w:jc w:val="both"/>
        <w:spacing w:before="0" w:line="275" w:lineRule="exact"/>
        <w:rPr>
          <w:sz w:val="24"/>
        </w:rPr>
      </w:pPr>
      <w:r>
        <w:rPr>
          <w:sz w:val="24"/>
        </w:rPr>
        <w:t xml:space="preserve">При</w:t>
      </w:r>
      <w:r>
        <w:rPr>
          <w:spacing w:val="-4"/>
          <w:sz w:val="24"/>
        </w:rPr>
        <w:t xml:space="preserve"> </w:t>
      </w:r>
      <w:r>
        <w:rPr>
          <w:sz w:val="24"/>
        </w:rPr>
        <w:t xml:space="preserve">проведении</w:t>
      </w:r>
      <w:r>
        <w:rPr>
          <w:spacing w:val="-5"/>
          <w:sz w:val="24"/>
        </w:rPr>
        <w:t xml:space="preserve"> </w:t>
      </w:r>
      <w:r>
        <w:rPr>
          <w:sz w:val="24"/>
        </w:rPr>
        <w:t xml:space="preserve">тестовых</w:t>
      </w:r>
      <w:r>
        <w:rPr>
          <w:spacing w:val="-11"/>
          <w:sz w:val="24"/>
        </w:rPr>
        <w:t xml:space="preserve"> </w:t>
      </w:r>
      <w:r>
        <w:rPr>
          <w:sz w:val="24"/>
        </w:rPr>
        <w:t xml:space="preserve">работ</w:t>
      </w:r>
      <w:r>
        <w:rPr>
          <w:spacing w:val="-6"/>
          <w:sz w:val="24"/>
        </w:rPr>
        <w:t xml:space="preserve"> </w:t>
      </w:r>
      <w:r>
        <w:rPr>
          <w:sz w:val="24"/>
        </w:rPr>
        <w:t xml:space="preserve">по</w:t>
      </w:r>
      <w:r>
        <w:rPr>
          <w:spacing w:val="-3"/>
          <w:sz w:val="24"/>
        </w:rPr>
        <w:t xml:space="preserve"> </w:t>
      </w:r>
      <w:r>
        <w:rPr>
          <w:sz w:val="24"/>
        </w:rPr>
        <w:t xml:space="preserve">литературе</w:t>
      </w:r>
      <w:r>
        <w:rPr>
          <w:spacing w:val="1"/>
          <w:sz w:val="24"/>
        </w:rPr>
        <w:t xml:space="preserve"> </w:t>
      </w:r>
      <w:r>
        <w:rPr>
          <w:sz w:val="24"/>
        </w:rPr>
        <w:t xml:space="preserve">критерии</w:t>
      </w:r>
      <w:r>
        <w:rPr>
          <w:spacing w:val="-9"/>
          <w:sz w:val="24"/>
        </w:rPr>
        <w:t xml:space="preserve"> </w:t>
      </w:r>
      <w:r>
        <w:rPr>
          <w:sz w:val="24"/>
        </w:rPr>
        <w:t xml:space="preserve">оценок</w:t>
      </w:r>
      <w:r>
        <w:rPr>
          <w:spacing w:val="-8"/>
          <w:sz w:val="24"/>
        </w:rPr>
        <w:t xml:space="preserve"> </w:t>
      </w:r>
      <w:r>
        <w:rPr>
          <w:spacing w:val="-2"/>
          <w:sz w:val="24"/>
        </w:rPr>
        <w:t xml:space="preserve">следующие:</w:t>
      </w:r>
      <w:r/>
    </w:p>
    <w:p>
      <w:pPr>
        <w:ind w:left="1309" w:right="0" w:firstLine="0"/>
        <w:jc w:val="both"/>
        <w:spacing w:before="2"/>
        <w:rPr>
          <w:sz w:val="24"/>
        </w:rPr>
      </w:pPr>
      <w:r>
        <w:rPr>
          <w:sz w:val="24"/>
        </w:rPr>
        <w:t xml:space="preserve">«5»</w:t>
      </w:r>
      <w:r>
        <w:rPr>
          <w:spacing w:val="-8"/>
          <w:sz w:val="24"/>
        </w:rPr>
        <w:t xml:space="preserve"> </w:t>
      </w:r>
      <w:r>
        <w:rPr>
          <w:sz w:val="24"/>
        </w:rPr>
        <w:t xml:space="preserve">-</w:t>
      </w:r>
      <w:r>
        <w:rPr>
          <w:spacing w:val="9"/>
          <w:sz w:val="24"/>
        </w:rPr>
        <w:t xml:space="preserve"> </w:t>
      </w:r>
      <w:r>
        <w:rPr>
          <w:sz w:val="24"/>
        </w:rPr>
        <w:t xml:space="preserve">90</w:t>
      </w:r>
      <w:r>
        <w:rPr>
          <w:spacing w:val="2"/>
          <w:sz w:val="24"/>
        </w:rPr>
        <w:t xml:space="preserve"> </w:t>
      </w:r>
      <w:r>
        <w:rPr>
          <w:sz w:val="24"/>
        </w:rPr>
        <w:t xml:space="preserve">-</w:t>
      </w:r>
      <w:r>
        <w:rPr>
          <w:spacing w:val="4"/>
          <w:sz w:val="24"/>
        </w:rPr>
        <w:t xml:space="preserve"> </w:t>
      </w:r>
      <w:r>
        <w:rPr>
          <w:sz w:val="24"/>
        </w:rPr>
        <w:t xml:space="preserve">100</w:t>
      </w:r>
      <w:r>
        <w:rPr>
          <w:spacing w:val="-8"/>
          <w:sz w:val="24"/>
        </w:rPr>
        <w:t xml:space="preserve"> </w:t>
      </w:r>
      <w:r>
        <w:rPr>
          <w:spacing w:val="-5"/>
          <w:sz w:val="24"/>
        </w:rPr>
        <w:t xml:space="preserve">%;</w:t>
      </w:r>
      <w:r/>
    </w:p>
    <w:p>
      <w:pPr>
        <w:jc w:val="both"/>
        <w:spacing w:after="0"/>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1309" w:right="0" w:firstLine="0"/>
        <w:jc w:val="left"/>
        <w:spacing w:before="60"/>
        <w:rPr>
          <w:sz w:val="24"/>
        </w:rPr>
      </w:pPr>
      <w:r>
        <w:rPr>
          <w:sz w:val="24"/>
        </w:rPr>
        <w:t xml:space="preserve">«4»</w:t>
      </w:r>
      <w:r>
        <w:rPr>
          <w:spacing w:val="-8"/>
          <w:sz w:val="24"/>
        </w:rPr>
        <w:t xml:space="preserve"> </w:t>
      </w:r>
      <w:r>
        <w:rPr>
          <w:sz w:val="24"/>
        </w:rPr>
        <w:t xml:space="preserve">-</w:t>
      </w:r>
      <w:r>
        <w:rPr>
          <w:spacing w:val="9"/>
          <w:sz w:val="24"/>
        </w:rPr>
        <w:t xml:space="preserve"> </w:t>
      </w:r>
      <w:r>
        <w:rPr>
          <w:sz w:val="24"/>
        </w:rPr>
        <w:t xml:space="preserve">78</w:t>
      </w:r>
      <w:r>
        <w:rPr>
          <w:spacing w:val="2"/>
          <w:sz w:val="24"/>
        </w:rPr>
        <w:t xml:space="preserve"> </w:t>
      </w:r>
      <w:r>
        <w:rPr>
          <w:sz w:val="24"/>
        </w:rPr>
        <w:t xml:space="preserve">-</w:t>
      </w:r>
      <w:r>
        <w:rPr>
          <w:spacing w:val="4"/>
          <w:sz w:val="24"/>
        </w:rPr>
        <w:t xml:space="preserve"> </w:t>
      </w:r>
      <w:r>
        <w:rPr>
          <w:sz w:val="24"/>
        </w:rPr>
        <w:t xml:space="preserve">89</w:t>
      </w:r>
      <w:r>
        <w:rPr>
          <w:spacing w:val="-8"/>
          <w:sz w:val="24"/>
        </w:rPr>
        <w:t xml:space="preserve"> </w:t>
      </w:r>
      <w:r>
        <w:rPr>
          <w:spacing w:val="-5"/>
          <w:sz w:val="24"/>
        </w:rPr>
        <w:t xml:space="preserve">%;</w:t>
      </w:r>
      <w:r/>
    </w:p>
    <w:p>
      <w:pPr>
        <w:ind w:left="1309" w:right="0" w:firstLine="0"/>
        <w:jc w:val="left"/>
        <w:spacing w:before="2" w:line="275" w:lineRule="exact"/>
        <w:rPr>
          <w:sz w:val="24"/>
        </w:rPr>
      </w:pPr>
      <w:r>
        <w:rPr>
          <w:sz w:val="24"/>
        </w:rPr>
        <w:t xml:space="preserve">«3»</w:t>
      </w:r>
      <w:r>
        <w:rPr>
          <w:spacing w:val="-8"/>
          <w:sz w:val="24"/>
        </w:rPr>
        <w:t xml:space="preserve"> </w:t>
      </w:r>
      <w:r>
        <w:rPr>
          <w:sz w:val="24"/>
        </w:rPr>
        <w:t xml:space="preserve">-</w:t>
      </w:r>
      <w:r>
        <w:rPr>
          <w:spacing w:val="9"/>
          <w:sz w:val="24"/>
        </w:rPr>
        <w:t xml:space="preserve"> </w:t>
      </w:r>
      <w:r>
        <w:rPr>
          <w:sz w:val="24"/>
        </w:rPr>
        <w:t xml:space="preserve">60</w:t>
      </w:r>
      <w:r>
        <w:rPr>
          <w:spacing w:val="2"/>
          <w:sz w:val="24"/>
        </w:rPr>
        <w:t xml:space="preserve"> </w:t>
      </w:r>
      <w:r>
        <w:rPr>
          <w:sz w:val="24"/>
        </w:rPr>
        <w:t xml:space="preserve">-</w:t>
      </w:r>
      <w:r>
        <w:rPr>
          <w:spacing w:val="4"/>
          <w:sz w:val="24"/>
        </w:rPr>
        <w:t xml:space="preserve"> </w:t>
      </w:r>
      <w:r>
        <w:rPr>
          <w:sz w:val="24"/>
        </w:rPr>
        <w:t xml:space="preserve">77</w:t>
      </w:r>
      <w:r>
        <w:rPr>
          <w:spacing w:val="-8"/>
          <w:sz w:val="24"/>
        </w:rPr>
        <w:t xml:space="preserve"> </w:t>
      </w:r>
      <w:r>
        <w:rPr>
          <w:spacing w:val="-5"/>
          <w:sz w:val="24"/>
        </w:rPr>
        <w:t xml:space="preserve">%;</w:t>
      </w:r>
      <w:r/>
    </w:p>
    <w:p>
      <w:pPr>
        <w:ind w:left="1309" w:right="0" w:firstLine="0"/>
        <w:jc w:val="left"/>
        <w:spacing w:before="0" w:line="275" w:lineRule="exact"/>
        <w:rPr>
          <w:sz w:val="24"/>
        </w:rPr>
      </w:pPr>
      <w:r>
        <w:rPr>
          <w:sz w:val="24"/>
        </w:rPr>
        <w:t xml:space="preserve">«2»- менее</w:t>
      </w:r>
      <w:r>
        <w:rPr>
          <w:spacing w:val="-2"/>
          <w:sz w:val="24"/>
        </w:rPr>
        <w:t xml:space="preserve"> </w:t>
      </w:r>
      <w:r>
        <w:rPr>
          <w:spacing w:val="-4"/>
          <w:sz w:val="24"/>
        </w:rPr>
        <w:t xml:space="preserve">59%.</w:t>
      </w:r>
      <w:r/>
    </w:p>
    <w:p>
      <w:pPr>
        <w:ind w:left="1943" w:right="0" w:firstLine="0"/>
        <w:jc w:val="left"/>
        <w:spacing w:before="3" w:line="275" w:lineRule="exact"/>
        <w:rPr>
          <w:b/>
          <w:sz w:val="24"/>
        </w:rPr>
      </w:pPr>
      <w:r/>
      <w:bookmarkStart w:id="29" w:name="Оценка выразительного чтения художествен"/>
      <w:r/>
      <w:bookmarkEnd w:id="29"/>
      <w:r>
        <w:rPr>
          <w:b/>
          <w:sz w:val="24"/>
        </w:rPr>
        <w:t xml:space="preserve">Оценка</w:t>
      </w:r>
      <w:r>
        <w:rPr>
          <w:b/>
          <w:spacing w:val="-11"/>
          <w:sz w:val="24"/>
        </w:rPr>
        <w:t xml:space="preserve"> </w:t>
      </w:r>
      <w:r>
        <w:rPr>
          <w:b/>
          <w:sz w:val="24"/>
        </w:rPr>
        <w:t xml:space="preserve">выразительного</w:t>
      </w:r>
      <w:r>
        <w:rPr>
          <w:b/>
          <w:spacing w:val="-7"/>
          <w:sz w:val="24"/>
        </w:rPr>
        <w:t xml:space="preserve"> </w:t>
      </w:r>
      <w:r>
        <w:rPr>
          <w:b/>
          <w:sz w:val="24"/>
        </w:rPr>
        <w:t xml:space="preserve">чтения</w:t>
      </w:r>
      <w:r>
        <w:rPr>
          <w:b/>
          <w:spacing w:val="-12"/>
          <w:sz w:val="24"/>
        </w:rPr>
        <w:t xml:space="preserve"> </w:t>
      </w:r>
      <w:r>
        <w:rPr>
          <w:b/>
          <w:sz w:val="24"/>
        </w:rPr>
        <w:t xml:space="preserve">художественных</w:t>
      </w:r>
      <w:r>
        <w:rPr>
          <w:b/>
          <w:spacing w:val="-15"/>
          <w:sz w:val="24"/>
        </w:rPr>
        <w:t xml:space="preserve"> </w:t>
      </w:r>
      <w:r>
        <w:rPr>
          <w:b/>
          <w:spacing w:val="-2"/>
          <w:sz w:val="24"/>
        </w:rPr>
        <w:t xml:space="preserve">произведений</w:t>
      </w:r>
      <w:r/>
    </w:p>
    <w:p>
      <w:pPr>
        <w:ind w:left="1309" w:right="0" w:firstLine="0"/>
        <w:jc w:val="left"/>
        <w:spacing w:before="0" w:line="275" w:lineRule="exact"/>
        <w:rPr>
          <w:sz w:val="24"/>
        </w:rPr>
      </w:pPr>
      <w:r>
        <w:rPr>
          <w:sz w:val="24"/>
        </w:rPr>
        <w:t xml:space="preserve">Отметка</w:t>
      </w:r>
      <w:r>
        <w:rPr>
          <w:spacing w:val="-2"/>
          <w:sz w:val="24"/>
        </w:rPr>
        <w:t xml:space="preserve"> </w:t>
      </w:r>
      <w:r>
        <w:rPr>
          <w:b/>
          <w:sz w:val="24"/>
        </w:rPr>
        <w:t xml:space="preserve">«5»</w:t>
      </w:r>
      <w:r>
        <w:rPr>
          <w:b/>
          <w:spacing w:val="-1"/>
          <w:sz w:val="24"/>
        </w:rPr>
        <w:t xml:space="preserve"> </w:t>
      </w:r>
      <w:r>
        <w:rPr>
          <w:sz w:val="24"/>
        </w:rPr>
        <w:t xml:space="preserve">ставится,</w:t>
      </w:r>
      <w:r>
        <w:rPr>
          <w:spacing w:val="3"/>
          <w:sz w:val="24"/>
        </w:rPr>
        <w:t xml:space="preserve"> </w:t>
      </w:r>
      <w:r>
        <w:rPr>
          <w:spacing w:val="-2"/>
          <w:sz w:val="24"/>
        </w:rPr>
        <w:t xml:space="preserve">если:</w:t>
      </w:r>
      <w:r/>
    </w:p>
    <w:p>
      <w:pPr>
        <w:jc w:val="left"/>
        <w:spacing w:after="0" w:line="275" w:lineRule="exact"/>
        <w:rPr>
          <w:sz w:val="24"/>
        </w:rPr>
        <w:sectPr>
          <w:footnotePr/>
          <w:endnotePr/>
          <w:type w:val="nextPage"/>
          <w:pgSz w:w="11900" w:h="16840" w:orient="portrait"/>
          <w:pgMar w:top="840" w:right="360" w:bottom="1160" w:left="1120" w:header="0" w:footer="940" w:gutter="0"/>
          <w:cols w:num="1" w:sep="0" w:space="1701" w:equalWidth="1"/>
          <w:docGrid w:linePitch="360"/>
        </w:sectPr>
      </w:pPr>
      <w:r>
        <w:rPr>
          <w:sz w:val="24"/>
        </w:rPr>
      </w:r>
      <w:r/>
    </w:p>
    <w:p>
      <w:pPr>
        <w:pStyle w:val="969"/>
        <w:numPr>
          <w:ilvl w:val="0"/>
          <w:numId w:val="54"/>
        </w:numPr>
        <w:ind w:left="1323" w:right="0" w:hanging="239"/>
        <w:jc w:val="left"/>
        <w:spacing w:before="75" w:after="0" w:line="275" w:lineRule="exact"/>
        <w:tabs>
          <w:tab w:val="left" w:pos="1323" w:leader="none"/>
        </w:tabs>
        <w:rPr>
          <w:sz w:val="24"/>
        </w:rPr>
      </w:pPr>
      <w:r>
        <w:rPr>
          <w:sz w:val="24"/>
        </w:rPr>
        <w:t xml:space="preserve">текст</w:t>
      </w:r>
      <w:r>
        <w:rPr>
          <w:spacing w:val="-12"/>
          <w:sz w:val="24"/>
        </w:rPr>
        <w:t xml:space="preserve"> </w:t>
      </w:r>
      <w:r>
        <w:rPr>
          <w:sz w:val="24"/>
        </w:rPr>
        <w:t xml:space="preserve">литературного</w:t>
      </w:r>
      <w:r>
        <w:rPr>
          <w:spacing w:val="-5"/>
          <w:sz w:val="24"/>
        </w:rPr>
        <w:t xml:space="preserve"> </w:t>
      </w:r>
      <w:r>
        <w:rPr>
          <w:sz w:val="24"/>
        </w:rPr>
        <w:t xml:space="preserve">произведения</w:t>
      </w:r>
      <w:r>
        <w:rPr>
          <w:spacing w:val="-9"/>
          <w:sz w:val="24"/>
        </w:rPr>
        <w:t xml:space="preserve"> </w:t>
      </w:r>
      <w:r>
        <w:rPr>
          <w:sz w:val="24"/>
        </w:rPr>
        <w:t xml:space="preserve">воспроизведен</w:t>
      </w:r>
      <w:r>
        <w:rPr>
          <w:spacing w:val="-8"/>
          <w:sz w:val="24"/>
        </w:rPr>
        <w:t xml:space="preserve"> </w:t>
      </w:r>
      <w:r>
        <w:rPr>
          <w:sz w:val="24"/>
        </w:rPr>
        <w:t xml:space="preserve">без</w:t>
      </w:r>
      <w:r>
        <w:rPr>
          <w:spacing w:val="-12"/>
          <w:sz w:val="24"/>
        </w:rPr>
        <w:t xml:space="preserve"> </w:t>
      </w:r>
      <w:r>
        <w:rPr>
          <w:spacing w:val="-2"/>
          <w:sz w:val="24"/>
        </w:rPr>
        <w:t xml:space="preserve">ошибок;</w:t>
      </w:r>
      <w:r/>
    </w:p>
    <w:p>
      <w:pPr>
        <w:pStyle w:val="969"/>
        <w:numPr>
          <w:ilvl w:val="0"/>
          <w:numId w:val="54"/>
        </w:numPr>
        <w:ind w:left="344" w:right="350" w:firstLine="739"/>
        <w:jc w:val="left"/>
        <w:spacing w:before="1" w:after="0" w:line="237" w:lineRule="auto"/>
        <w:tabs>
          <w:tab w:val="left" w:pos="1293" w:leader="none"/>
        </w:tabs>
        <w:rPr>
          <w:sz w:val="24"/>
        </w:rPr>
      </w:pPr>
      <w:r>
        <w:rPr>
          <w:sz w:val="24"/>
        </w:rPr>
        <w:t xml:space="preserve">выполнены следующие требования к</w:t>
      </w:r>
      <w:r>
        <w:rPr>
          <w:spacing w:val="40"/>
          <w:sz w:val="24"/>
        </w:rPr>
        <w:t xml:space="preserve"> </w:t>
      </w:r>
      <w:r>
        <w:rPr>
          <w:sz w:val="24"/>
        </w:rPr>
        <w:t xml:space="preserve">технике речи: ученик читает четко, внятно, соблюдает</w:t>
      </w:r>
      <w:r>
        <w:rPr>
          <w:spacing w:val="-7"/>
          <w:sz w:val="24"/>
        </w:rPr>
        <w:t xml:space="preserve"> </w:t>
      </w:r>
      <w:r>
        <w:rPr>
          <w:sz w:val="24"/>
        </w:rPr>
        <w:t xml:space="preserve">нормы</w:t>
      </w:r>
      <w:r>
        <w:rPr>
          <w:spacing w:val="-15"/>
          <w:sz w:val="24"/>
        </w:rPr>
        <w:t xml:space="preserve"> </w:t>
      </w:r>
      <w:r>
        <w:rPr>
          <w:sz w:val="24"/>
        </w:rPr>
        <w:t xml:space="preserve">орфоэпии,</w:t>
      </w:r>
      <w:r>
        <w:rPr>
          <w:spacing w:val="-5"/>
          <w:sz w:val="24"/>
        </w:rPr>
        <w:t xml:space="preserve"> </w:t>
      </w:r>
      <w:r>
        <w:rPr>
          <w:sz w:val="24"/>
        </w:rPr>
        <w:t xml:space="preserve">умело использует паузы</w:t>
      </w:r>
      <w:r>
        <w:rPr>
          <w:spacing w:val="-6"/>
          <w:sz w:val="24"/>
        </w:rPr>
        <w:t xml:space="preserve"> </w:t>
      </w:r>
      <w:r>
        <w:rPr>
          <w:sz w:val="24"/>
        </w:rPr>
        <w:t xml:space="preserve">для</w:t>
      </w:r>
      <w:r>
        <w:rPr>
          <w:spacing w:val="-8"/>
          <w:sz w:val="24"/>
        </w:rPr>
        <w:t xml:space="preserve"> </w:t>
      </w:r>
      <w:r>
        <w:rPr>
          <w:sz w:val="24"/>
        </w:rPr>
        <w:t xml:space="preserve">добора</w:t>
      </w:r>
      <w:r>
        <w:rPr>
          <w:spacing w:val="-13"/>
          <w:sz w:val="24"/>
        </w:rPr>
        <w:t xml:space="preserve"> </w:t>
      </w:r>
      <w:r>
        <w:rPr>
          <w:sz w:val="24"/>
        </w:rPr>
        <w:t xml:space="preserve">(пополнения</w:t>
      </w:r>
      <w:r>
        <w:rPr>
          <w:spacing w:val="-15"/>
          <w:sz w:val="24"/>
        </w:rPr>
        <w:t xml:space="preserve"> </w:t>
      </w:r>
      <w:r>
        <w:rPr>
          <w:sz w:val="24"/>
        </w:rPr>
        <w:t xml:space="preserve">запаса)</w:t>
      </w:r>
      <w:r>
        <w:rPr>
          <w:spacing w:val="-10"/>
          <w:sz w:val="24"/>
        </w:rPr>
        <w:t xml:space="preserve"> </w:t>
      </w:r>
      <w:r>
        <w:rPr>
          <w:sz w:val="24"/>
        </w:rPr>
        <w:t xml:space="preserve">воздуха;</w:t>
      </w:r>
      <w:r/>
    </w:p>
    <w:p>
      <w:pPr>
        <w:pStyle w:val="969"/>
        <w:numPr>
          <w:ilvl w:val="0"/>
          <w:numId w:val="54"/>
        </w:numPr>
        <w:ind w:left="1304" w:right="0" w:hanging="220"/>
        <w:jc w:val="left"/>
        <w:spacing w:before="8" w:after="0" w:line="272" w:lineRule="exact"/>
        <w:tabs>
          <w:tab w:val="left" w:pos="1304" w:leader="none"/>
        </w:tabs>
        <w:rPr>
          <w:sz w:val="24"/>
        </w:rPr>
      </w:pPr>
      <w:r>
        <w:rPr>
          <w:sz w:val="24"/>
        </w:rPr>
        <w:t xml:space="preserve">соблюдаются</w:t>
      </w:r>
      <w:r>
        <w:rPr>
          <w:spacing w:val="25"/>
          <w:sz w:val="24"/>
        </w:rPr>
        <w:t xml:space="preserve"> </w:t>
      </w:r>
      <w:r>
        <w:rPr>
          <w:sz w:val="24"/>
        </w:rPr>
        <w:t xml:space="preserve">следующие</w:t>
      </w:r>
      <w:r>
        <w:rPr>
          <w:spacing w:val="54"/>
          <w:sz w:val="24"/>
        </w:rPr>
        <w:t xml:space="preserve"> </w:t>
      </w:r>
      <w:r>
        <w:rPr>
          <w:sz w:val="24"/>
        </w:rPr>
        <w:t xml:space="preserve">требования</w:t>
      </w:r>
      <w:r>
        <w:rPr>
          <w:spacing w:val="55"/>
          <w:sz w:val="24"/>
        </w:rPr>
        <w:t xml:space="preserve"> </w:t>
      </w:r>
      <w:r>
        <w:rPr>
          <w:sz w:val="24"/>
        </w:rPr>
        <w:t xml:space="preserve">к</w:t>
      </w:r>
      <w:r>
        <w:rPr>
          <w:spacing w:val="77"/>
          <w:sz w:val="24"/>
        </w:rPr>
        <w:t xml:space="preserve"> </w:t>
      </w:r>
      <w:r>
        <w:rPr>
          <w:sz w:val="24"/>
        </w:rPr>
        <w:t xml:space="preserve">логике</w:t>
      </w:r>
      <w:r>
        <w:rPr>
          <w:spacing w:val="53"/>
          <w:sz w:val="24"/>
        </w:rPr>
        <w:t xml:space="preserve"> </w:t>
      </w:r>
      <w:r>
        <w:rPr>
          <w:sz w:val="24"/>
        </w:rPr>
        <w:t xml:space="preserve">чтения:</w:t>
      </w:r>
      <w:r>
        <w:rPr>
          <w:spacing w:val="55"/>
          <w:sz w:val="24"/>
        </w:rPr>
        <w:t xml:space="preserve"> </w:t>
      </w:r>
      <w:r>
        <w:rPr>
          <w:sz w:val="24"/>
        </w:rPr>
        <w:t xml:space="preserve">ученик</w:t>
      </w:r>
      <w:r>
        <w:rPr>
          <w:spacing w:val="53"/>
          <w:sz w:val="24"/>
        </w:rPr>
        <w:t xml:space="preserve"> </w:t>
      </w:r>
      <w:r>
        <w:rPr>
          <w:sz w:val="24"/>
        </w:rPr>
        <w:t xml:space="preserve">владеет</w:t>
      </w:r>
      <w:r>
        <w:rPr>
          <w:spacing w:val="64"/>
          <w:sz w:val="24"/>
        </w:rPr>
        <w:t xml:space="preserve"> </w:t>
      </w:r>
      <w:r>
        <w:rPr>
          <w:spacing w:val="-2"/>
          <w:sz w:val="24"/>
        </w:rPr>
        <w:t xml:space="preserve">умением</w:t>
      </w:r>
      <w:r/>
    </w:p>
    <w:p>
      <w:pPr>
        <w:ind w:left="344" w:right="210" w:firstLine="225"/>
        <w:jc w:val="both"/>
        <w:spacing w:before="0" w:line="240" w:lineRule="auto"/>
        <w:rPr>
          <w:sz w:val="24"/>
        </w:rPr>
      </w:pPr>
      <w:r>
        <w:rPr>
          <w:sz w:val="24"/>
        </w:rPr>
        <w:t xml:space="preserve">«читать знаки препинания», верно расставляет логические ударения, определяет место и характер пауз в тексте, владеет «шестью рычагами» выразительного чтения (громче - тише, выше - ниже, быстрее - медленнее);</w:t>
      </w:r>
      <w:r/>
    </w:p>
    <w:p>
      <w:pPr>
        <w:pStyle w:val="969"/>
        <w:numPr>
          <w:ilvl w:val="0"/>
          <w:numId w:val="54"/>
        </w:numPr>
        <w:ind w:left="344" w:right="1366" w:firstLine="739"/>
        <w:jc w:val="both"/>
        <w:spacing w:before="0" w:after="0" w:line="240" w:lineRule="auto"/>
        <w:tabs>
          <w:tab w:val="left" w:pos="1293" w:leader="none"/>
        </w:tabs>
        <w:rPr>
          <w:sz w:val="24"/>
        </w:rPr>
      </w:pPr>
      <w:r>
        <w:rPr>
          <w:sz w:val="24"/>
        </w:rPr>
        <w:t xml:space="preserve">чтение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w:t>
      </w:r>
      <w:r/>
    </w:p>
    <w:p>
      <w:pPr>
        <w:ind w:left="1309" w:right="0" w:firstLine="0"/>
        <w:jc w:val="both"/>
        <w:spacing w:before="2" w:line="273" w:lineRule="exact"/>
        <w:rPr>
          <w:sz w:val="24"/>
        </w:rPr>
      </w:pPr>
      <w:r>
        <w:rPr>
          <w:sz w:val="24"/>
        </w:rPr>
        <w:t xml:space="preserve">Отметка</w:t>
      </w:r>
      <w:r>
        <w:rPr>
          <w:spacing w:val="-3"/>
          <w:sz w:val="24"/>
        </w:rPr>
        <w:t xml:space="preserve"> </w:t>
      </w:r>
      <w:r>
        <w:rPr>
          <w:b/>
          <w:sz w:val="24"/>
        </w:rPr>
        <w:t xml:space="preserve">«4» </w:t>
      </w:r>
      <w:r>
        <w:rPr>
          <w:sz w:val="24"/>
        </w:rPr>
        <w:t xml:space="preserve">ставится,</w:t>
      </w:r>
      <w:r>
        <w:rPr>
          <w:spacing w:val="3"/>
          <w:sz w:val="24"/>
        </w:rPr>
        <w:t xml:space="preserve"> </w:t>
      </w:r>
      <w:r>
        <w:rPr>
          <w:spacing w:val="-4"/>
          <w:sz w:val="24"/>
        </w:rPr>
        <w:t xml:space="preserve">если</w:t>
      </w:r>
      <w:r/>
    </w:p>
    <w:p>
      <w:pPr>
        <w:pStyle w:val="969"/>
        <w:numPr>
          <w:ilvl w:val="1"/>
          <w:numId w:val="54"/>
        </w:numPr>
        <w:ind w:left="344" w:right="226" w:firstLine="840"/>
        <w:jc w:val="both"/>
        <w:spacing w:before="0" w:after="0" w:line="237" w:lineRule="auto"/>
        <w:tabs>
          <w:tab w:val="left" w:pos="1322" w:leader="none"/>
        </w:tabs>
        <w:rPr>
          <w:sz w:val="24"/>
        </w:rPr>
      </w:pPr>
      <w:r>
        <w:rPr>
          <w:sz w:val="24"/>
        </w:rPr>
        <w:t xml:space="preserve">текст произведения воспроизведен без ошибок или с 1-2 ошибками, которые ученик исправляет сам, без подсказки,</w:t>
      </w:r>
      <w:r/>
    </w:p>
    <w:p>
      <w:pPr>
        <w:pStyle w:val="969"/>
        <w:numPr>
          <w:ilvl w:val="1"/>
          <w:numId w:val="54"/>
        </w:numPr>
        <w:ind w:left="344" w:right="217" w:firstLine="840"/>
        <w:jc w:val="both"/>
        <w:spacing w:before="4" w:after="0" w:line="232" w:lineRule="auto"/>
        <w:tabs>
          <w:tab w:val="left" w:pos="1322" w:leader="none"/>
        </w:tabs>
        <w:rPr>
          <w:sz w:val="24"/>
        </w:rPr>
      </w:pPr>
      <w:r>
        <w:rPr>
          <w:sz w:val="24"/>
        </w:rPr>
        <w:t xml:space="preserve">в основном выполняются требования к технике речи, к логике чтения и к эмоционально-образной выразительности исполнения литературного произведения.</w:t>
      </w:r>
      <w:r/>
    </w:p>
    <w:p>
      <w:pPr>
        <w:ind w:left="1410" w:right="0" w:firstLine="0"/>
        <w:jc w:val="both"/>
        <w:spacing w:before="15" w:line="272" w:lineRule="exact"/>
        <w:rPr>
          <w:sz w:val="24"/>
        </w:rPr>
      </w:pPr>
      <w:r>
        <w:rPr>
          <w:sz w:val="24"/>
        </w:rPr>
        <w:t xml:space="preserve">Отметка</w:t>
      </w:r>
      <w:r>
        <w:rPr>
          <w:spacing w:val="-2"/>
          <w:sz w:val="24"/>
        </w:rPr>
        <w:t xml:space="preserve"> </w:t>
      </w:r>
      <w:r>
        <w:rPr>
          <w:b/>
          <w:sz w:val="24"/>
        </w:rPr>
        <w:t xml:space="preserve">«3»</w:t>
      </w:r>
      <w:r>
        <w:rPr>
          <w:b/>
          <w:spacing w:val="-1"/>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1"/>
          <w:numId w:val="54"/>
        </w:numPr>
        <w:ind w:left="344" w:right="212" w:firstLine="840"/>
        <w:jc w:val="both"/>
        <w:spacing w:before="0" w:after="0" w:line="240" w:lineRule="auto"/>
        <w:tabs>
          <w:tab w:val="left" w:pos="1322" w:leader="none"/>
        </w:tabs>
        <w:rPr>
          <w:sz w:val="24"/>
        </w:rPr>
      </w:pPr>
      <w:r>
        <w:rPr>
          <w:sz w:val="24"/>
        </w:rPr>
        <w:t xml:space="preserve">текст произведения воспроизводится с ошибками (не более 3-5 в зависимости от размера исполняемого произведения), ученику требуется подсказка учителя, при этом требования к технике речи, к логике чтения в основном выполняются.</w:t>
      </w:r>
      <w:r/>
    </w:p>
    <w:p>
      <w:pPr>
        <w:pStyle w:val="969"/>
        <w:numPr>
          <w:ilvl w:val="1"/>
          <w:numId w:val="54"/>
        </w:numPr>
        <w:ind w:left="344" w:right="559" w:firstLine="840"/>
        <w:jc w:val="both"/>
        <w:spacing w:before="2" w:after="0" w:line="237" w:lineRule="auto"/>
        <w:tabs>
          <w:tab w:val="left" w:pos="1313" w:leader="none"/>
        </w:tabs>
        <w:rPr>
          <w:sz w:val="24"/>
        </w:rPr>
      </w:pPr>
      <w:r>
        <w:rPr>
          <w:sz w:val="24"/>
        </w:rPr>
        <w:t xml:space="preserve">текст произведения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w:t>
      </w:r>
      <w:r/>
    </w:p>
    <w:p>
      <w:pPr>
        <w:ind w:left="313" w:right="886" w:firstLine="0"/>
        <w:jc w:val="center"/>
        <w:spacing w:before="13" w:line="275" w:lineRule="exact"/>
        <w:rPr>
          <w:b/>
          <w:sz w:val="24"/>
        </w:rPr>
      </w:pPr>
      <w:r/>
      <w:bookmarkStart w:id="30" w:name="Оценка письменных работ"/>
      <w:r/>
      <w:bookmarkEnd w:id="30"/>
      <w:r>
        <w:rPr>
          <w:b/>
          <w:sz w:val="24"/>
        </w:rPr>
        <w:t xml:space="preserve">Оценка</w:t>
      </w:r>
      <w:r>
        <w:rPr>
          <w:b/>
          <w:spacing w:val="-1"/>
          <w:sz w:val="24"/>
        </w:rPr>
        <w:t xml:space="preserve"> </w:t>
      </w:r>
      <w:r>
        <w:rPr>
          <w:b/>
          <w:sz w:val="24"/>
        </w:rPr>
        <w:t xml:space="preserve">письменных</w:t>
      </w:r>
      <w:r>
        <w:rPr>
          <w:b/>
          <w:spacing w:val="-9"/>
          <w:sz w:val="24"/>
        </w:rPr>
        <w:t xml:space="preserve"> </w:t>
      </w:r>
      <w:r>
        <w:rPr>
          <w:b/>
          <w:spacing w:val="-2"/>
          <w:sz w:val="24"/>
        </w:rPr>
        <w:t xml:space="preserve">работ</w:t>
      </w:r>
      <w:r/>
    </w:p>
    <w:p>
      <w:pPr>
        <w:ind w:left="313" w:right="887" w:firstLine="0"/>
        <w:jc w:val="center"/>
        <w:spacing w:before="0" w:line="275" w:lineRule="exact"/>
        <w:rPr>
          <w:b/>
          <w:sz w:val="24"/>
        </w:rPr>
      </w:pPr>
      <w:r>
        <w:rPr>
          <w:b/>
          <w:sz w:val="24"/>
        </w:rPr>
        <w:t xml:space="preserve">(отзыв,</w:t>
      </w:r>
      <w:r>
        <w:rPr>
          <w:b/>
          <w:spacing w:val="-5"/>
          <w:sz w:val="24"/>
        </w:rPr>
        <w:t xml:space="preserve"> </w:t>
      </w:r>
      <w:r>
        <w:rPr>
          <w:b/>
          <w:sz w:val="24"/>
        </w:rPr>
        <w:t xml:space="preserve">рецензия,</w:t>
      </w:r>
      <w:r>
        <w:rPr>
          <w:b/>
          <w:spacing w:val="-5"/>
          <w:sz w:val="24"/>
        </w:rPr>
        <w:t xml:space="preserve"> </w:t>
      </w:r>
      <w:r>
        <w:rPr>
          <w:b/>
          <w:sz w:val="24"/>
        </w:rPr>
        <w:t xml:space="preserve">тезисы,</w:t>
      </w:r>
      <w:r>
        <w:rPr>
          <w:b/>
          <w:spacing w:val="-2"/>
          <w:sz w:val="24"/>
        </w:rPr>
        <w:t xml:space="preserve"> конспект)</w:t>
      </w:r>
      <w:r/>
    </w:p>
    <w:p>
      <w:pPr>
        <w:ind w:left="344" w:right="0" w:firstLine="840"/>
        <w:jc w:val="left"/>
        <w:spacing w:before="197" w:line="237" w:lineRule="auto"/>
        <w:rPr>
          <w:sz w:val="24"/>
        </w:rPr>
      </w:pPr>
      <w:r>
        <w:rPr>
          <w:sz w:val="24"/>
        </w:rPr>
        <w:t xml:space="preserve">Любое</w:t>
      </w:r>
      <w:r>
        <w:rPr>
          <w:spacing w:val="40"/>
          <w:sz w:val="24"/>
        </w:rPr>
        <w:t xml:space="preserve"> </w:t>
      </w:r>
      <w:r>
        <w:rPr>
          <w:sz w:val="24"/>
        </w:rPr>
        <w:t xml:space="preserve">высказывание</w:t>
      </w:r>
      <w:r>
        <w:rPr>
          <w:spacing w:val="80"/>
          <w:sz w:val="24"/>
        </w:rPr>
        <w:t xml:space="preserve"> </w:t>
      </w:r>
      <w:r>
        <w:rPr>
          <w:sz w:val="24"/>
        </w:rPr>
        <w:t xml:space="preserve">учащихся</w:t>
      </w:r>
      <w:r>
        <w:rPr>
          <w:spacing w:val="40"/>
          <w:sz w:val="24"/>
        </w:rPr>
        <w:t xml:space="preserve"> </w:t>
      </w:r>
      <w:r>
        <w:rPr>
          <w:sz w:val="24"/>
        </w:rPr>
        <w:t xml:space="preserve">в</w:t>
      </w:r>
      <w:r>
        <w:rPr>
          <w:spacing w:val="40"/>
          <w:sz w:val="24"/>
        </w:rPr>
        <w:t xml:space="preserve"> </w:t>
      </w:r>
      <w:r>
        <w:rPr>
          <w:sz w:val="24"/>
        </w:rPr>
        <w:t xml:space="preserve">письменной</w:t>
      </w:r>
      <w:r>
        <w:rPr>
          <w:spacing w:val="40"/>
          <w:sz w:val="24"/>
        </w:rPr>
        <w:t xml:space="preserve"> </w:t>
      </w:r>
      <w:r>
        <w:rPr>
          <w:sz w:val="24"/>
        </w:rPr>
        <w:t xml:space="preserve">форме</w:t>
      </w:r>
      <w:r>
        <w:rPr>
          <w:spacing w:val="40"/>
          <w:sz w:val="24"/>
        </w:rPr>
        <w:t xml:space="preserve"> </w:t>
      </w:r>
      <w:r>
        <w:rPr>
          <w:sz w:val="24"/>
        </w:rPr>
        <w:t xml:space="preserve">следует</w:t>
      </w:r>
      <w:r>
        <w:rPr>
          <w:spacing w:val="40"/>
          <w:sz w:val="24"/>
        </w:rPr>
        <w:t xml:space="preserve"> </w:t>
      </w:r>
      <w:r>
        <w:rPr>
          <w:sz w:val="24"/>
        </w:rPr>
        <w:t xml:space="preserve">оценивать,</w:t>
      </w:r>
      <w:r>
        <w:rPr>
          <w:spacing w:val="40"/>
          <w:sz w:val="24"/>
        </w:rPr>
        <w:t xml:space="preserve"> </w:t>
      </w:r>
      <w:r>
        <w:rPr>
          <w:sz w:val="24"/>
        </w:rPr>
        <w:t xml:space="preserve">учитывая содержание высказывания, логическое построение и речевое оформление.</w:t>
      </w:r>
      <w:r/>
    </w:p>
    <w:p>
      <w:pPr>
        <w:ind w:left="1410" w:right="0" w:firstLine="0"/>
        <w:jc w:val="left"/>
        <w:spacing w:before="4" w:line="275" w:lineRule="exact"/>
        <w:rPr>
          <w:sz w:val="24"/>
        </w:rPr>
      </w:pPr>
      <w:r>
        <w:rPr>
          <w:sz w:val="24"/>
        </w:rPr>
        <w:t xml:space="preserve">Критерии</w:t>
      </w:r>
      <w:r>
        <w:rPr>
          <w:spacing w:val="-11"/>
          <w:sz w:val="24"/>
        </w:rPr>
        <w:t xml:space="preserve"> </w:t>
      </w:r>
      <w:r>
        <w:rPr>
          <w:sz w:val="24"/>
        </w:rPr>
        <w:t xml:space="preserve">оценки</w:t>
      </w:r>
      <w:r>
        <w:rPr>
          <w:spacing w:val="-5"/>
          <w:sz w:val="24"/>
        </w:rPr>
        <w:t xml:space="preserve"> </w:t>
      </w:r>
      <w:r>
        <w:rPr>
          <w:sz w:val="24"/>
        </w:rPr>
        <w:t xml:space="preserve">письменных</w:t>
      </w:r>
      <w:r>
        <w:rPr>
          <w:spacing w:val="-9"/>
          <w:sz w:val="24"/>
        </w:rPr>
        <w:t xml:space="preserve"> </w:t>
      </w:r>
      <w:r>
        <w:rPr>
          <w:spacing w:val="-2"/>
          <w:sz w:val="24"/>
        </w:rPr>
        <w:t xml:space="preserve">работ:</w:t>
      </w:r>
      <w:r/>
    </w:p>
    <w:p>
      <w:pPr>
        <w:pStyle w:val="969"/>
        <w:numPr>
          <w:ilvl w:val="1"/>
          <w:numId w:val="54"/>
        </w:numPr>
        <w:ind w:left="1443" w:right="0" w:hanging="258"/>
        <w:jc w:val="left"/>
        <w:spacing w:before="0" w:after="0" w:line="275" w:lineRule="exact"/>
        <w:tabs>
          <w:tab w:val="left" w:pos="1443" w:leader="none"/>
        </w:tabs>
        <w:rPr>
          <w:sz w:val="24"/>
        </w:rPr>
      </w:pPr>
      <w:r>
        <w:rPr>
          <w:sz w:val="24"/>
        </w:rPr>
        <w:t xml:space="preserve">соответствие</w:t>
      </w:r>
      <w:r>
        <w:rPr>
          <w:spacing w:val="-2"/>
          <w:sz w:val="24"/>
        </w:rPr>
        <w:t xml:space="preserve"> </w:t>
      </w:r>
      <w:r>
        <w:rPr>
          <w:sz w:val="24"/>
        </w:rPr>
        <w:t xml:space="preserve">работы</w:t>
      </w:r>
      <w:r>
        <w:rPr>
          <w:spacing w:val="-2"/>
          <w:sz w:val="24"/>
        </w:rPr>
        <w:t xml:space="preserve"> </w:t>
      </w:r>
      <w:r>
        <w:rPr>
          <w:sz w:val="24"/>
        </w:rPr>
        <w:t xml:space="preserve">ученика</w:t>
      </w:r>
      <w:r>
        <w:rPr>
          <w:spacing w:val="-3"/>
          <w:sz w:val="24"/>
        </w:rPr>
        <w:t xml:space="preserve"> </w:t>
      </w:r>
      <w:r>
        <w:rPr>
          <w:sz w:val="24"/>
        </w:rPr>
        <w:t xml:space="preserve">теме</w:t>
      </w:r>
      <w:r>
        <w:rPr>
          <w:spacing w:val="-1"/>
          <w:sz w:val="24"/>
        </w:rPr>
        <w:t xml:space="preserve"> </w:t>
      </w:r>
      <w:r>
        <w:rPr>
          <w:sz w:val="24"/>
        </w:rPr>
        <w:t xml:space="preserve">и</w:t>
      </w:r>
      <w:r>
        <w:rPr>
          <w:spacing w:val="-10"/>
          <w:sz w:val="24"/>
        </w:rPr>
        <w:t xml:space="preserve"> </w:t>
      </w:r>
      <w:r>
        <w:rPr>
          <w:sz w:val="24"/>
        </w:rPr>
        <w:t xml:space="preserve">основной</w:t>
      </w:r>
      <w:r>
        <w:rPr>
          <w:spacing w:val="-12"/>
          <w:sz w:val="24"/>
        </w:rPr>
        <w:t xml:space="preserve"> </w:t>
      </w:r>
      <w:r>
        <w:rPr>
          <w:spacing w:val="-2"/>
          <w:sz w:val="24"/>
        </w:rPr>
        <w:t xml:space="preserve">мысли;</w:t>
      </w:r>
      <w:r/>
    </w:p>
    <w:p>
      <w:pPr>
        <w:pStyle w:val="969"/>
        <w:numPr>
          <w:ilvl w:val="1"/>
          <w:numId w:val="54"/>
        </w:numPr>
        <w:ind w:left="1443" w:right="0" w:hanging="258"/>
        <w:jc w:val="left"/>
        <w:spacing w:before="2" w:after="0" w:line="273" w:lineRule="exact"/>
        <w:tabs>
          <w:tab w:val="left" w:pos="1443" w:leader="none"/>
        </w:tabs>
        <w:rPr>
          <w:sz w:val="24"/>
        </w:rPr>
      </w:pPr>
      <w:r>
        <w:rPr>
          <w:sz w:val="24"/>
        </w:rPr>
        <w:t xml:space="preserve">полнота</w:t>
      </w:r>
      <w:r>
        <w:rPr>
          <w:spacing w:val="-2"/>
          <w:sz w:val="24"/>
        </w:rPr>
        <w:t xml:space="preserve"> </w:t>
      </w:r>
      <w:r>
        <w:rPr>
          <w:sz w:val="24"/>
        </w:rPr>
        <w:t xml:space="preserve">раскрытия</w:t>
      </w:r>
      <w:r>
        <w:rPr>
          <w:spacing w:val="-2"/>
          <w:sz w:val="24"/>
        </w:rPr>
        <w:t xml:space="preserve"> темы;</w:t>
      </w:r>
      <w:r/>
    </w:p>
    <w:p>
      <w:pPr>
        <w:pStyle w:val="969"/>
        <w:numPr>
          <w:ilvl w:val="1"/>
          <w:numId w:val="54"/>
        </w:numPr>
        <w:ind w:left="344" w:right="248" w:firstLine="840"/>
        <w:jc w:val="left"/>
        <w:spacing w:before="3" w:after="0" w:line="232" w:lineRule="auto"/>
        <w:tabs>
          <w:tab w:val="left" w:pos="1317" w:leader="none"/>
        </w:tabs>
        <w:rPr>
          <w:sz w:val="24"/>
        </w:rPr>
      </w:pPr>
      <w:r>
        <w:rPr>
          <w:sz w:val="24"/>
        </w:rPr>
        <w:t xml:space="preserve">правильность фактического</w:t>
      </w:r>
      <w:r>
        <w:rPr>
          <w:spacing w:val="33"/>
          <w:sz w:val="24"/>
        </w:rPr>
        <w:t xml:space="preserve"> </w:t>
      </w:r>
      <w:r>
        <w:rPr>
          <w:sz w:val="24"/>
        </w:rPr>
        <w:t xml:space="preserve">материала: отбор существенных фактов</w:t>
      </w:r>
      <w:r>
        <w:rPr>
          <w:spacing w:val="34"/>
          <w:sz w:val="24"/>
        </w:rPr>
        <w:t xml:space="preserve"> </w:t>
      </w:r>
      <w:r>
        <w:rPr>
          <w:sz w:val="24"/>
        </w:rPr>
        <w:t xml:space="preserve">и сведений</w:t>
      </w:r>
      <w:r>
        <w:rPr>
          <w:spacing w:val="29"/>
          <w:sz w:val="24"/>
        </w:rPr>
        <w:t xml:space="preserve"> </w:t>
      </w:r>
      <w:r>
        <w:rPr>
          <w:sz w:val="24"/>
        </w:rPr>
        <w:t xml:space="preserve">для раскрытия темы и основной мысли работы;</w:t>
      </w:r>
      <w:r/>
    </w:p>
    <w:p>
      <w:pPr>
        <w:pStyle w:val="969"/>
        <w:numPr>
          <w:ilvl w:val="1"/>
          <w:numId w:val="54"/>
        </w:numPr>
        <w:ind w:left="344" w:right="247" w:firstLine="840"/>
        <w:jc w:val="left"/>
        <w:spacing w:before="12" w:after="0" w:line="232" w:lineRule="auto"/>
        <w:tabs>
          <w:tab w:val="left" w:pos="1313" w:leader="none"/>
        </w:tabs>
        <w:rPr>
          <w:sz w:val="24"/>
        </w:rPr>
      </w:pPr>
      <w:r>
        <w:rPr>
          <w:sz w:val="24"/>
        </w:rPr>
        <w:t xml:space="preserve">последовательность</w:t>
      </w:r>
      <w:r>
        <w:rPr>
          <w:spacing w:val="-3"/>
          <w:sz w:val="24"/>
        </w:rPr>
        <w:t xml:space="preserve"> </w:t>
      </w:r>
      <w:r>
        <w:rPr>
          <w:sz w:val="24"/>
        </w:rPr>
        <w:t xml:space="preserve">изложения, соблюдение</w:t>
      </w:r>
      <w:r>
        <w:rPr>
          <w:spacing w:val="-3"/>
          <w:sz w:val="24"/>
        </w:rPr>
        <w:t xml:space="preserve"> </w:t>
      </w:r>
      <w:r>
        <w:rPr>
          <w:sz w:val="24"/>
        </w:rPr>
        <w:t xml:space="preserve">причинно-следственных</w:t>
      </w:r>
      <w:r>
        <w:rPr>
          <w:spacing w:val="-10"/>
          <w:sz w:val="24"/>
        </w:rPr>
        <w:t xml:space="preserve"> </w:t>
      </w:r>
      <w:r>
        <w:rPr>
          <w:sz w:val="24"/>
        </w:rPr>
        <w:t xml:space="preserve">связей, наличие обобщений и выводов.</w:t>
      </w:r>
      <w:r/>
    </w:p>
    <w:p>
      <w:pPr>
        <w:ind w:left="1410" w:right="0" w:firstLine="0"/>
        <w:jc w:val="left"/>
        <w:spacing w:before="10" w:line="275" w:lineRule="exact"/>
        <w:rPr>
          <w:sz w:val="24"/>
        </w:rPr>
      </w:pPr>
      <w:r>
        <w:rPr>
          <w:sz w:val="24"/>
        </w:rPr>
        <w:t xml:space="preserve">При</w:t>
      </w:r>
      <w:r>
        <w:rPr>
          <w:spacing w:val="-15"/>
          <w:sz w:val="24"/>
        </w:rPr>
        <w:t xml:space="preserve"> </w:t>
      </w:r>
      <w:r>
        <w:rPr>
          <w:sz w:val="24"/>
        </w:rPr>
        <w:t xml:space="preserve">оценке</w:t>
      </w:r>
      <w:r>
        <w:rPr>
          <w:spacing w:val="-1"/>
          <w:sz w:val="24"/>
        </w:rPr>
        <w:t xml:space="preserve"> </w:t>
      </w:r>
      <w:r>
        <w:rPr>
          <w:sz w:val="24"/>
        </w:rPr>
        <w:t xml:space="preserve">речевого</w:t>
      </w:r>
      <w:r>
        <w:rPr>
          <w:spacing w:val="-5"/>
          <w:sz w:val="24"/>
        </w:rPr>
        <w:t xml:space="preserve"> </w:t>
      </w:r>
      <w:r>
        <w:rPr>
          <w:sz w:val="24"/>
        </w:rPr>
        <w:t xml:space="preserve">оформления</w:t>
      </w:r>
      <w:r>
        <w:rPr>
          <w:spacing w:val="-9"/>
          <w:sz w:val="24"/>
        </w:rPr>
        <w:t xml:space="preserve"> </w:t>
      </w:r>
      <w:r>
        <w:rPr>
          <w:sz w:val="24"/>
        </w:rPr>
        <w:t xml:space="preserve">письменных</w:t>
      </w:r>
      <w:r>
        <w:rPr>
          <w:spacing w:val="-15"/>
          <w:sz w:val="24"/>
        </w:rPr>
        <w:t xml:space="preserve"> </w:t>
      </w:r>
      <w:r>
        <w:rPr>
          <w:sz w:val="24"/>
        </w:rPr>
        <w:t xml:space="preserve">работ </w:t>
      </w:r>
      <w:r>
        <w:rPr>
          <w:spacing w:val="-2"/>
          <w:sz w:val="24"/>
        </w:rPr>
        <w:t xml:space="preserve">учитывается:</w:t>
      </w:r>
      <w:r/>
    </w:p>
    <w:p>
      <w:pPr>
        <w:pStyle w:val="969"/>
        <w:numPr>
          <w:ilvl w:val="1"/>
          <w:numId w:val="54"/>
        </w:numPr>
        <w:ind w:left="1443" w:right="0" w:hanging="258"/>
        <w:jc w:val="left"/>
        <w:spacing w:before="0" w:after="0" w:line="275" w:lineRule="exact"/>
        <w:tabs>
          <w:tab w:val="left" w:pos="1443" w:leader="none"/>
        </w:tabs>
        <w:rPr>
          <w:sz w:val="24"/>
        </w:rPr>
      </w:pPr>
      <w:r>
        <w:rPr>
          <w:sz w:val="24"/>
        </w:rPr>
        <w:t xml:space="preserve">разнообразие</w:t>
      </w:r>
      <w:r>
        <w:rPr>
          <w:spacing w:val="-14"/>
          <w:sz w:val="24"/>
        </w:rPr>
        <w:t xml:space="preserve"> </w:t>
      </w:r>
      <w:r>
        <w:rPr>
          <w:sz w:val="24"/>
        </w:rPr>
        <w:t xml:space="preserve">словаря</w:t>
      </w:r>
      <w:r>
        <w:rPr>
          <w:spacing w:val="-4"/>
          <w:sz w:val="24"/>
        </w:rPr>
        <w:t xml:space="preserve"> </w:t>
      </w:r>
      <w:r>
        <w:rPr>
          <w:sz w:val="24"/>
        </w:rPr>
        <w:t xml:space="preserve">и</w:t>
      </w:r>
      <w:r>
        <w:rPr>
          <w:spacing w:val="-9"/>
          <w:sz w:val="24"/>
        </w:rPr>
        <w:t xml:space="preserve"> </w:t>
      </w:r>
      <w:r>
        <w:rPr>
          <w:sz w:val="24"/>
        </w:rPr>
        <w:t xml:space="preserve">грамматического</w:t>
      </w:r>
      <w:r>
        <w:rPr>
          <w:spacing w:val="6"/>
          <w:sz w:val="24"/>
        </w:rPr>
        <w:t xml:space="preserve"> </w:t>
      </w:r>
      <w:r>
        <w:rPr>
          <w:sz w:val="24"/>
        </w:rPr>
        <w:t xml:space="preserve">строя</w:t>
      </w:r>
      <w:r>
        <w:rPr>
          <w:spacing w:val="-17"/>
          <w:sz w:val="24"/>
        </w:rPr>
        <w:t xml:space="preserve"> </w:t>
      </w:r>
      <w:r>
        <w:rPr>
          <w:spacing w:val="-4"/>
          <w:sz w:val="24"/>
        </w:rPr>
        <w:t xml:space="preserve">речи;</w:t>
      </w:r>
      <w:r/>
    </w:p>
    <w:p>
      <w:pPr>
        <w:pStyle w:val="969"/>
        <w:numPr>
          <w:ilvl w:val="1"/>
          <w:numId w:val="54"/>
        </w:numPr>
        <w:ind w:left="1443" w:right="0" w:hanging="258"/>
        <w:jc w:val="left"/>
        <w:spacing w:before="3" w:after="0" w:line="275" w:lineRule="exact"/>
        <w:tabs>
          <w:tab w:val="left" w:pos="1443" w:leader="none"/>
        </w:tabs>
        <w:rPr>
          <w:sz w:val="24"/>
        </w:rPr>
      </w:pPr>
      <w:r>
        <w:rPr>
          <w:sz w:val="24"/>
        </w:rPr>
        <w:t xml:space="preserve">стилевое</w:t>
      </w:r>
      <w:r>
        <w:rPr>
          <w:spacing w:val="-12"/>
          <w:sz w:val="24"/>
        </w:rPr>
        <w:t xml:space="preserve"> </w:t>
      </w:r>
      <w:r>
        <w:rPr>
          <w:sz w:val="24"/>
        </w:rPr>
        <w:t xml:space="preserve">единство</w:t>
      </w:r>
      <w:r>
        <w:rPr>
          <w:spacing w:val="-1"/>
          <w:sz w:val="24"/>
        </w:rPr>
        <w:t xml:space="preserve"> </w:t>
      </w:r>
      <w:r>
        <w:rPr>
          <w:sz w:val="24"/>
        </w:rPr>
        <w:t xml:space="preserve">и</w:t>
      </w:r>
      <w:r>
        <w:rPr>
          <w:spacing w:val="-9"/>
          <w:sz w:val="24"/>
        </w:rPr>
        <w:t xml:space="preserve"> </w:t>
      </w:r>
      <w:r>
        <w:rPr>
          <w:sz w:val="24"/>
        </w:rPr>
        <w:t xml:space="preserve">выразительность</w:t>
      </w:r>
      <w:r>
        <w:rPr>
          <w:spacing w:val="-2"/>
          <w:sz w:val="24"/>
        </w:rPr>
        <w:t xml:space="preserve"> </w:t>
      </w:r>
      <w:r>
        <w:rPr>
          <w:spacing w:val="-4"/>
          <w:sz w:val="24"/>
        </w:rPr>
        <w:t xml:space="preserve">речи;</w:t>
      </w:r>
      <w:r/>
    </w:p>
    <w:p>
      <w:pPr>
        <w:pStyle w:val="969"/>
        <w:numPr>
          <w:ilvl w:val="1"/>
          <w:numId w:val="54"/>
        </w:numPr>
        <w:ind w:left="1443" w:right="0" w:hanging="258"/>
        <w:jc w:val="left"/>
        <w:spacing w:before="0" w:after="0" w:line="275" w:lineRule="exact"/>
        <w:tabs>
          <w:tab w:val="left" w:pos="1443" w:leader="none"/>
        </w:tabs>
        <w:rPr>
          <w:sz w:val="24"/>
        </w:rPr>
      </w:pPr>
      <w:r>
        <w:rPr>
          <w:sz w:val="24"/>
        </w:rPr>
        <w:t xml:space="preserve">число</w:t>
      </w:r>
      <w:r>
        <w:rPr>
          <w:spacing w:val="6"/>
          <w:sz w:val="24"/>
        </w:rPr>
        <w:t xml:space="preserve"> </w:t>
      </w:r>
      <w:r>
        <w:rPr>
          <w:sz w:val="24"/>
        </w:rPr>
        <w:t xml:space="preserve">речевых</w:t>
      </w:r>
      <w:r>
        <w:rPr>
          <w:spacing w:val="-8"/>
          <w:sz w:val="24"/>
        </w:rPr>
        <w:t xml:space="preserve"> </w:t>
      </w:r>
      <w:r>
        <w:rPr>
          <w:spacing w:val="-2"/>
          <w:sz w:val="24"/>
        </w:rPr>
        <w:t xml:space="preserve">недочетов;</w:t>
      </w:r>
      <w:r/>
    </w:p>
    <w:p>
      <w:pPr>
        <w:pStyle w:val="969"/>
        <w:numPr>
          <w:ilvl w:val="1"/>
          <w:numId w:val="54"/>
        </w:numPr>
        <w:ind w:left="1443" w:right="0" w:hanging="258"/>
        <w:jc w:val="left"/>
        <w:spacing w:before="2" w:after="0" w:line="240" w:lineRule="auto"/>
        <w:tabs>
          <w:tab w:val="left" w:pos="1443" w:leader="none"/>
        </w:tabs>
        <w:rPr>
          <w:sz w:val="24"/>
        </w:rPr>
      </w:pPr>
      <w:r>
        <w:rPr>
          <w:sz w:val="24"/>
        </w:rPr>
        <w:t xml:space="preserve">количество</w:t>
      </w:r>
      <w:r>
        <w:rPr>
          <w:spacing w:val="-14"/>
          <w:sz w:val="24"/>
        </w:rPr>
        <w:t xml:space="preserve"> </w:t>
      </w:r>
      <w:r>
        <w:rPr>
          <w:sz w:val="24"/>
        </w:rPr>
        <w:t xml:space="preserve">орфографических, пунктуационных</w:t>
      </w:r>
      <w:r>
        <w:rPr>
          <w:spacing w:val="-11"/>
          <w:sz w:val="24"/>
        </w:rPr>
        <w:t xml:space="preserve"> </w:t>
      </w:r>
      <w:r>
        <w:rPr>
          <w:sz w:val="24"/>
        </w:rPr>
        <w:t xml:space="preserve">и</w:t>
      </w:r>
      <w:r>
        <w:rPr>
          <w:spacing w:val="-11"/>
          <w:sz w:val="24"/>
        </w:rPr>
        <w:t xml:space="preserve"> </w:t>
      </w:r>
      <w:r>
        <w:rPr>
          <w:sz w:val="24"/>
        </w:rPr>
        <w:t xml:space="preserve">грамматических</w:t>
      </w:r>
      <w:r>
        <w:rPr>
          <w:spacing w:val="-10"/>
          <w:sz w:val="24"/>
        </w:rPr>
        <w:t xml:space="preserve"> </w:t>
      </w:r>
      <w:r>
        <w:rPr>
          <w:spacing w:val="-2"/>
          <w:sz w:val="24"/>
        </w:rPr>
        <w:t xml:space="preserve">ошибок</w:t>
      </w:r>
      <w:r/>
    </w:p>
    <w:p>
      <w:pPr>
        <w:jc w:val="left"/>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700" w:right="0" w:firstLine="0"/>
        <w:jc w:val="left"/>
        <w:spacing w:before="60" w:after="11"/>
        <w:rPr>
          <w:sz w:val="24"/>
        </w:rPr>
      </w:pPr>
      <w:r>
        <w:rPr>
          <w:sz w:val="24"/>
        </w:rPr>
        <w:t xml:space="preserve">Основные</w:t>
      </w:r>
      <w:r>
        <w:rPr>
          <w:spacing w:val="-6"/>
          <w:sz w:val="24"/>
        </w:rPr>
        <w:t xml:space="preserve"> </w:t>
      </w:r>
      <w:r>
        <w:rPr>
          <w:sz w:val="24"/>
        </w:rPr>
        <w:t xml:space="preserve">критерии</w:t>
      </w:r>
      <w:r>
        <w:rPr>
          <w:spacing w:val="-13"/>
          <w:sz w:val="24"/>
        </w:rPr>
        <w:t xml:space="preserve"> </w:t>
      </w:r>
      <w:r>
        <w:rPr>
          <w:spacing w:val="-2"/>
          <w:sz w:val="24"/>
        </w:rPr>
        <w:t xml:space="preserve">оценки</w:t>
      </w:r>
      <w:r/>
    </w:p>
    <w:tbl>
      <w:tblPr>
        <w:tblW w:w="0" w:type="auto"/>
        <w:tblInd w:w="4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537"/>
        <w:gridCol w:w="8063"/>
      </w:tblGrid>
      <w:tr>
        <w:trPr>
          <w:trHeight w:val="277"/>
        </w:trPr>
        <w:tc>
          <w:tcPr>
            <w:tcW w:w="1537" w:type="dxa"/>
            <w:textDirection w:val="lrTb"/>
            <w:noWrap w:val="false"/>
          </w:tcPr>
          <w:p>
            <w:pPr>
              <w:pStyle w:val="970"/>
              <w:ind w:left="19"/>
              <w:jc w:val="center"/>
              <w:spacing w:line="258" w:lineRule="exact"/>
              <w:rPr>
                <w:sz w:val="24"/>
              </w:rPr>
            </w:pPr>
            <w:r>
              <w:rPr>
                <w:spacing w:val="-2"/>
                <w:sz w:val="24"/>
              </w:rPr>
              <w:t xml:space="preserve">Оценка</w:t>
            </w:r>
            <w:r/>
          </w:p>
        </w:tc>
        <w:tc>
          <w:tcPr>
            <w:tcW w:w="8063" w:type="dxa"/>
            <w:textDirection w:val="lrTb"/>
            <w:noWrap w:val="false"/>
          </w:tcPr>
          <w:p>
            <w:pPr>
              <w:pStyle w:val="970"/>
              <w:ind w:left="732"/>
              <w:jc w:val="center"/>
              <w:spacing w:line="258" w:lineRule="exact"/>
              <w:rPr>
                <w:sz w:val="24"/>
              </w:rPr>
            </w:pPr>
            <w:r>
              <w:rPr>
                <w:sz w:val="24"/>
              </w:rPr>
              <w:t xml:space="preserve">Критерии</w:t>
            </w:r>
            <w:r>
              <w:rPr>
                <w:spacing w:val="-6"/>
                <w:sz w:val="24"/>
              </w:rPr>
              <w:t xml:space="preserve"> </w:t>
            </w:r>
            <w:r>
              <w:rPr>
                <w:spacing w:val="-2"/>
                <w:sz w:val="24"/>
              </w:rPr>
              <w:t xml:space="preserve">оценки</w:t>
            </w:r>
            <w:r/>
          </w:p>
        </w:tc>
      </w:tr>
      <w:tr>
        <w:trPr>
          <w:trHeight w:val="1660"/>
        </w:trPr>
        <w:tc>
          <w:tcPr>
            <w:tcW w:w="1537" w:type="dxa"/>
            <w:textDirection w:val="lrTb"/>
            <w:noWrap w:val="false"/>
          </w:tcPr>
          <w:p>
            <w:pPr>
              <w:pStyle w:val="970"/>
              <w:ind w:left="19" w:right="5"/>
              <w:jc w:val="center"/>
              <w:spacing w:line="268" w:lineRule="exact"/>
              <w:rPr>
                <w:sz w:val="24"/>
              </w:rPr>
            </w:pPr>
            <w:r>
              <w:rPr>
                <w:spacing w:val="-5"/>
                <w:sz w:val="24"/>
              </w:rPr>
              <w:t xml:space="preserve">«5»</w:t>
            </w:r>
            <w:r/>
          </w:p>
        </w:tc>
        <w:tc>
          <w:tcPr>
            <w:tcW w:w="8063" w:type="dxa"/>
            <w:textDirection w:val="lrTb"/>
            <w:noWrap w:val="false"/>
          </w:tcPr>
          <w:p>
            <w:pPr>
              <w:pStyle w:val="970"/>
              <w:ind w:left="172" w:firstLine="821"/>
              <w:rPr>
                <w:sz w:val="24"/>
              </w:rPr>
            </w:pPr>
            <w:r>
              <w:rPr>
                <w:sz w:val="24"/>
              </w:rPr>
              <w:t xml:space="preserve">Учащийся</w:t>
            </w:r>
            <w:r>
              <w:rPr>
                <w:spacing w:val="-11"/>
                <w:sz w:val="24"/>
              </w:rPr>
              <w:t xml:space="preserve"> </w:t>
            </w:r>
            <w:r>
              <w:rPr>
                <w:sz w:val="24"/>
              </w:rPr>
              <w:t xml:space="preserve">обнаруживает</w:t>
            </w:r>
            <w:r>
              <w:rPr>
                <w:spacing w:val="-6"/>
                <w:sz w:val="24"/>
              </w:rPr>
              <w:t xml:space="preserve"> </w:t>
            </w:r>
            <w:r>
              <w:rPr>
                <w:sz w:val="24"/>
              </w:rPr>
              <w:t xml:space="preserve">понимание</w:t>
            </w:r>
            <w:r>
              <w:rPr>
                <w:spacing w:val="-7"/>
                <w:sz w:val="24"/>
              </w:rPr>
              <w:t xml:space="preserve"> </w:t>
            </w:r>
            <w:r>
              <w:rPr>
                <w:sz w:val="24"/>
              </w:rPr>
              <w:t xml:space="preserve">специфики</w:t>
            </w:r>
            <w:r>
              <w:rPr>
                <w:spacing w:val="-5"/>
                <w:sz w:val="24"/>
              </w:rPr>
              <w:t xml:space="preserve"> </w:t>
            </w:r>
            <w:r>
              <w:rPr>
                <w:sz w:val="24"/>
              </w:rPr>
              <w:t xml:space="preserve">задания</w:t>
            </w:r>
            <w:r>
              <w:rPr>
                <w:spacing w:val="-6"/>
                <w:sz w:val="24"/>
              </w:rPr>
              <w:t xml:space="preserve"> </w:t>
            </w:r>
            <w:r>
              <w:rPr>
                <w:sz w:val="24"/>
              </w:rPr>
              <w:t xml:space="preserve">и,</w:t>
            </w:r>
            <w:r>
              <w:rPr>
                <w:spacing w:val="-9"/>
                <w:sz w:val="24"/>
              </w:rPr>
              <w:t xml:space="preserve"> </w:t>
            </w:r>
            <w:r>
              <w:rPr>
                <w:sz w:val="24"/>
              </w:rPr>
              <w:t xml:space="preserve">отвечая навопрос, обнаруживает понимание проблемы, предложенной в вопросе, предлагает свое объяснение ее смысла, выдвигая главный тезис, приводя</w:t>
            </w:r>
            <w:r/>
          </w:p>
          <w:p>
            <w:pPr>
              <w:pStyle w:val="970"/>
              <w:ind w:left="172"/>
              <w:spacing w:line="274" w:lineRule="exact"/>
              <w:rPr>
                <w:sz w:val="24"/>
              </w:rPr>
            </w:pPr>
            <w:r>
              <w:rPr>
                <w:sz w:val="24"/>
              </w:rPr>
              <w:t xml:space="preserve">развивающие</w:t>
            </w:r>
            <w:r>
              <w:rPr>
                <w:spacing w:val="-11"/>
                <w:sz w:val="24"/>
              </w:rPr>
              <w:t xml:space="preserve"> </w:t>
            </w:r>
            <w:r>
              <w:rPr>
                <w:sz w:val="24"/>
              </w:rPr>
              <w:t xml:space="preserve">его</w:t>
            </w:r>
            <w:r>
              <w:rPr>
                <w:spacing w:val="-6"/>
                <w:sz w:val="24"/>
              </w:rPr>
              <w:t xml:space="preserve"> </w:t>
            </w:r>
            <w:r>
              <w:rPr>
                <w:sz w:val="24"/>
              </w:rPr>
              <w:t xml:space="preserve">исчерпывающие</w:t>
            </w:r>
            <w:r>
              <w:rPr>
                <w:spacing w:val="-11"/>
                <w:sz w:val="24"/>
              </w:rPr>
              <w:t xml:space="preserve"> </w:t>
            </w:r>
            <w:r>
              <w:rPr>
                <w:sz w:val="24"/>
              </w:rPr>
              <w:t xml:space="preserve">доводы</w:t>
            </w:r>
            <w:r>
              <w:rPr>
                <w:spacing w:val="-9"/>
                <w:sz w:val="24"/>
              </w:rPr>
              <w:t xml:space="preserve"> </w:t>
            </w:r>
            <w:r>
              <w:rPr>
                <w:sz w:val="24"/>
              </w:rPr>
              <w:t xml:space="preserve">(суждения),</w:t>
            </w:r>
            <w:r>
              <w:rPr>
                <w:spacing w:val="-4"/>
                <w:sz w:val="24"/>
              </w:rPr>
              <w:t xml:space="preserve"> </w:t>
            </w:r>
            <w:r>
              <w:rPr>
                <w:sz w:val="24"/>
              </w:rPr>
              <w:t xml:space="preserve">демонстрируя</w:t>
            </w:r>
            <w:r>
              <w:rPr>
                <w:spacing w:val="-6"/>
                <w:sz w:val="24"/>
              </w:rPr>
              <w:t xml:space="preserve"> </w:t>
            </w:r>
            <w:r>
              <w:rPr>
                <w:sz w:val="24"/>
              </w:rPr>
              <w:t xml:space="preserve">знание проблематики произведения и обоснованность суждений; фактические ошибки и неточности в ответе отсутствуют.</w:t>
            </w:r>
            <w:r/>
          </w:p>
        </w:tc>
      </w:tr>
      <w:tr>
        <w:trPr>
          <w:trHeight w:val="1636"/>
        </w:trPr>
        <w:tc>
          <w:tcPr>
            <w:tcW w:w="1537" w:type="dxa"/>
            <w:textDirection w:val="lrTb"/>
            <w:noWrap w:val="false"/>
          </w:tcPr>
          <w:p>
            <w:pPr>
              <w:pStyle w:val="970"/>
              <w:ind w:left="19" w:right="5"/>
              <w:jc w:val="center"/>
              <w:spacing w:line="268" w:lineRule="exact"/>
              <w:rPr>
                <w:sz w:val="24"/>
              </w:rPr>
            </w:pPr>
            <w:r>
              <w:rPr>
                <w:spacing w:val="-5"/>
                <w:sz w:val="24"/>
              </w:rPr>
              <w:t xml:space="preserve">«4»</w:t>
            </w:r>
            <w:r/>
          </w:p>
        </w:tc>
        <w:tc>
          <w:tcPr>
            <w:tcW w:w="8063" w:type="dxa"/>
            <w:textDirection w:val="lrTb"/>
            <w:noWrap w:val="false"/>
          </w:tcPr>
          <w:p>
            <w:pPr>
              <w:pStyle w:val="970"/>
              <w:ind w:left="172" w:firstLine="821"/>
              <w:rPr>
                <w:sz w:val="24"/>
              </w:rPr>
            </w:pPr>
            <w:r>
              <w:rPr>
                <w:sz w:val="24"/>
              </w:rPr>
              <w:t xml:space="preserve">Учащийся</w:t>
            </w:r>
            <w:r>
              <w:rPr>
                <w:spacing w:val="-10"/>
                <w:sz w:val="24"/>
              </w:rPr>
              <w:t xml:space="preserve"> </w:t>
            </w:r>
            <w:r>
              <w:rPr>
                <w:sz w:val="24"/>
              </w:rPr>
              <w:t xml:space="preserve">обнаруживает</w:t>
            </w:r>
            <w:r>
              <w:rPr>
                <w:spacing w:val="-6"/>
                <w:sz w:val="24"/>
              </w:rPr>
              <w:t xml:space="preserve"> </w:t>
            </w:r>
            <w:r>
              <w:rPr>
                <w:sz w:val="24"/>
              </w:rPr>
              <w:t xml:space="preserve">понимание</w:t>
            </w:r>
            <w:r>
              <w:rPr>
                <w:spacing w:val="-7"/>
                <w:sz w:val="24"/>
              </w:rPr>
              <w:t xml:space="preserve"> </w:t>
            </w:r>
            <w:r>
              <w:rPr>
                <w:sz w:val="24"/>
              </w:rPr>
              <w:t xml:space="preserve">специфики</w:t>
            </w:r>
            <w:r>
              <w:rPr>
                <w:spacing w:val="-5"/>
                <w:sz w:val="24"/>
              </w:rPr>
              <w:t xml:space="preserve"> </w:t>
            </w:r>
            <w:r>
              <w:rPr>
                <w:sz w:val="24"/>
              </w:rPr>
              <w:t xml:space="preserve">задания</w:t>
            </w:r>
            <w:r>
              <w:rPr>
                <w:spacing w:val="-6"/>
                <w:sz w:val="24"/>
              </w:rPr>
              <w:t xml:space="preserve"> </w:t>
            </w:r>
            <w:r>
              <w:rPr>
                <w:sz w:val="24"/>
              </w:rPr>
              <w:t xml:space="preserve">и,</w:t>
            </w:r>
            <w:r>
              <w:rPr>
                <w:spacing w:val="-8"/>
                <w:sz w:val="24"/>
              </w:rPr>
              <w:t xml:space="preserve"> </w:t>
            </w:r>
            <w:r>
              <w:rPr>
                <w:sz w:val="24"/>
              </w:rPr>
              <w:t xml:space="preserve">отвечая навопрос, обнаруживает понимание проблемы, предложенной в вопросе, предлагает свое</w:t>
            </w:r>
            <w:r>
              <w:rPr>
                <w:spacing w:val="-5"/>
                <w:sz w:val="24"/>
              </w:rPr>
              <w:t xml:space="preserve"> </w:t>
            </w:r>
            <w:r>
              <w:rPr>
                <w:sz w:val="24"/>
              </w:rPr>
              <w:t xml:space="preserve">объяснение ее смысла, ограничиваясь только тезисом, не связывая его с проблематикой произведения, и/или допускает 1-2 </w:t>
            </w:r>
            <w:r>
              <w:rPr>
                <w:spacing w:val="-2"/>
                <w:sz w:val="24"/>
              </w:rPr>
              <w:t xml:space="preserve">фактические</w:t>
            </w:r>
            <w:r/>
          </w:p>
          <w:p>
            <w:pPr>
              <w:pStyle w:val="970"/>
              <w:ind w:left="172"/>
              <w:spacing w:line="245" w:lineRule="exact"/>
              <w:rPr>
                <w:sz w:val="24"/>
              </w:rPr>
            </w:pPr>
            <w:r>
              <w:rPr>
                <w:spacing w:val="-2"/>
                <w:sz w:val="24"/>
              </w:rPr>
              <w:t xml:space="preserve">неточности.</w:t>
            </w:r>
            <w:r/>
          </w:p>
        </w:tc>
      </w:tr>
      <w:tr>
        <w:trPr>
          <w:trHeight w:val="1502"/>
        </w:trPr>
        <w:tc>
          <w:tcPr>
            <w:tcW w:w="1537" w:type="dxa"/>
            <w:textDirection w:val="lrTb"/>
            <w:noWrap w:val="false"/>
          </w:tcPr>
          <w:p>
            <w:pPr>
              <w:pStyle w:val="970"/>
              <w:ind w:left="19" w:right="5"/>
              <w:jc w:val="center"/>
              <w:spacing w:line="268" w:lineRule="exact"/>
              <w:rPr>
                <w:sz w:val="24"/>
              </w:rPr>
            </w:pPr>
            <w:r>
              <w:rPr>
                <w:spacing w:val="-5"/>
                <w:sz w:val="24"/>
              </w:rPr>
              <w:t xml:space="preserve">«3»</w:t>
            </w:r>
            <w:r/>
          </w:p>
        </w:tc>
        <w:tc>
          <w:tcPr>
            <w:tcW w:w="8063" w:type="dxa"/>
            <w:textDirection w:val="lrTb"/>
            <w:noWrap w:val="false"/>
          </w:tcPr>
          <w:p>
            <w:pPr>
              <w:pStyle w:val="970"/>
              <w:ind w:left="172" w:firstLine="821"/>
              <w:spacing w:before="126"/>
              <w:rPr>
                <w:sz w:val="24"/>
              </w:rPr>
            </w:pPr>
            <w:r>
              <w:rPr>
                <w:sz w:val="24"/>
              </w:rPr>
              <w:t xml:space="preserve">Учащийся обнаруживает понимание специфики задания и пониманиепроблемы,</w:t>
            </w:r>
            <w:r>
              <w:rPr>
                <w:spacing w:val="-6"/>
                <w:sz w:val="24"/>
              </w:rPr>
              <w:t xml:space="preserve"> </w:t>
            </w:r>
            <w:r>
              <w:rPr>
                <w:sz w:val="24"/>
              </w:rPr>
              <w:t xml:space="preserve">предложенной</w:t>
            </w:r>
            <w:r>
              <w:rPr>
                <w:spacing w:val="-7"/>
                <w:sz w:val="24"/>
              </w:rPr>
              <w:t xml:space="preserve"> </w:t>
            </w:r>
            <w:r>
              <w:rPr>
                <w:sz w:val="24"/>
              </w:rPr>
              <w:t xml:space="preserve">в</w:t>
            </w:r>
            <w:r>
              <w:rPr>
                <w:spacing w:val="-6"/>
                <w:sz w:val="24"/>
              </w:rPr>
              <w:t xml:space="preserve"> </w:t>
            </w:r>
            <w:r>
              <w:rPr>
                <w:sz w:val="24"/>
              </w:rPr>
              <w:t xml:space="preserve">вопросе,</w:t>
            </w:r>
            <w:r>
              <w:rPr>
                <w:spacing w:val="-6"/>
                <w:sz w:val="24"/>
              </w:rPr>
              <w:t xml:space="preserve"> </w:t>
            </w:r>
            <w:r>
              <w:rPr>
                <w:sz w:val="24"/>
              </w:rPr>
              <w:t xml:space="preserve">но</w:t>
            </w:r>
            <w:r>
              <w:rPr>
                <w:spacing w:val="-3"/>
                <w:sz w:val="24"/>
              </w:rPr>
              <w:t xml:space="preserve"> </w:t>
            </w:r>
            <w:r>
              <w:rPr>
                <w:sz w:val="24"/>
              </w:rPr>
              <w:t xml:space="preserve">отвечает</w:t>
            </w:r>
            <w:r>
              <w:rPr>
                <w:spacing w:val="-3"/>
                <w:sz w:val="24"/>
              </w:rPr>
              <w:t xml:space="preserve"> </w:t>
            </w:r>
            <w:r>
              <w:rPr>
                <w:sz w:val="24"/>
              </w:rPr>
              <w:t xml:space="preserve">на</w:t>
            </w:r>
            <w:r>
              <w:rPr>
                <w:spacing w:val="-9"/>
                <w:sz w:val="24"/>
              </w:rPr>
              <w:t xml:space="preserve"> </w:t>
            </w:r>
            <w:r>
              <w:rPr>
                <w:sz w:val="24"/>
              </w:rPr>
              <w:t xml:space="preserve">вопрос поверхностно, не связывая его с</w:t>
            </w:r>
            <w:r>
              <w:rPr>
                <w:spacing w:val="-1"/>
                <w:sz w:val="24"/>
              </w:rPr>
              <w:t xml:space="preserve"> </w:t>
            </w:r>
            <w:r>
              <w:rPr>
                <w:sz w:val="24"/>
              </w:rPr>
              <w:t xml:space="preserve">проблематикой произведения, и/или допускает более двух</w:t>
            </w:r>
            <w:r/>
          </w:p>
          <w:p>
            <w:pPr>
              <w:pStyle w:val="970"/>
              <w:ind w:left="172"/>
              <w:spacing w:line="253" w:lineRule="exact"/>
              <w:rPr>
                <w:sz w:val="24"/>
              </w:rPr>
            </w:pPr>
            <w:r>
              <w:rPr>
                <w:sz w:val="24"/>
              </w:rPr>
              <w:t xml:space="preserve">фактических</w:t>
            </w:r>
            <w:r>
              <w:rPr>
                <w:spacing w:val="-12"/>
                <w:sz w:val="24"/>
              </w:rPr>
              <w:t xml:space="preserve"> </w:t>
            </w:r>
            <w:r>
              <w:rPr>
                <w:spacing w:val="-2"/>
                <w:sz w:val="24"/>
              </w:rPr>
              <w:t xml:space="preserve">неточностей.</w:t>
            </w:r>
            <w:r/>
          </w:p>
        </w:tc>
      </w:tr>
      <w:tr>
        <w:trPr>
          <w:trHeight w:val="791"/>
        </w:trPr>
        <w:tc>
          <w:tcPr>
            <w:tcW w:w="1537" w:type="dxa"/>
            <w:textDirection w:val="lrTb"/>
            <w:noWrap w:val="false"/>
          </w:tcPr>
          <w:p>
            <w:pPr>
              <w:pStyle w:val="970"/>
              <w:ind w:left="19" w:right="5"/>
              <w:jc w:val="center"/>
              <w:spacing w:line="263" w:lineRule="exact"/>
              <w:rPr>
                <w:sz w:val="24"/>
              </w:rPr>
            </w:pPr>
            <w:r>
              <w:rPr>
                <w:spacing w:val="-5"/>
                <w:sz w:val="24"/>
              </w:rPr>
              <w:t xml:space="preserve">«2»</w:t>
            </w:r>
            <w:r/>
          </w:p>
        </w:tc>
        <w:tc>
          <w:tcPr>
            <w:tcW w:w="8063" w:type="dxa"/>
            <w:textDirection w:val="lrTb"/>
            <w:noWrap w:val="false"/>
          </w:tcPr>
          <w:p>
            <w:pPr>
              <w:pStyle w:val="970"/>
              <w:ind w:left="834"/>
              <w:spacing w:before="40" w:line="182" w:lineRule="auto"/>
              <w:rPr>
                <w:sz w:val="24"/>
              </w:rPr>
            </w:pPr>
            <w:r>
              <w:rPr>
                <w:sz w:val="24"/>
              </w:rPr>
              <w:t xml:space="preserve">Учащийся</w:t>
            </w:r>
            <w:r>
              <w:rPr>
                <w:spacing w:val="-8"/>
                <w:sz w:val="24"/>
              </w:rPr>
              <w:t xml:space="preserve"> </w:t>
            </w:r>
            <w:r>
              <w:rPr>
                <w:sz w:val="24"/>
              </w:rPr>
              <w:t xml:space="preserve">не</w:t>
            </w:r>
            <w:r>
              <w:rPr>
                <w:spacing w:val="-15"/>
                <w:sz w:val="24"/>
              </w:rPr>
              <w:t xml:space="preserve"> </w:t>
            </w:r>
            <w:r>
              <w:rPr>
                <w:sz w:val="24"/>
              </w:rPr>
              <w:t xml:space="preserve">обнаруживает</w:t>
            </w:r>
            <w:r>
              <w:rPr>
                <w:spacing w:val="-4"/>
                <w:sz w:val="24"/>
              </w:rPr>
              <w:t xml:space="preserve"> </w:t>
            </w:r>
            <w:r>
              <w:rPr>
                <w:sz w:val="24"/>
              </w:rPr>
              <w:t xml:space="preserve">понимание</w:t>
            </w:r>
            <w:r>
              <w:rPr>
                <w:spacing w:val="-9"/>
                <w:sz w:val="24"/>
              </w:rPr>
              <w:t xml:space="preserve"> </w:t>
            </w:r>
            <w:r>
              <w:rPr>
                <w:sz w:val="24"/>
              </w:rPr>
              <w:t xml:space="preserve">проблемы,</w:t>
            </w:r>
            <w:r>
              <w:rPr>
                <w:spacing w:val="-11"/>
                <w:sz w:val="24"/>
              </w:rPr>
              <w:t xml:space="preserve"> </w:t>
            </w:r>
            <w:r>
              <w:rPr>
                <w:sz w:val="24"/>
              </w:rPr>
              <w:t xml:space="preserve">предложенной</w:t>
            </w:r>
            <w:r>
              <w:rPr>
                <w:spacing w:val="-7"/>
                <w:sz w:val="24"/>
              </w:rPr>
              <w:t xml:space="preserve"> </w:t>
            </w:r>
            <w:r>
              <w:rPr>
                <w:sz w:val="24"/>
              </w:rPr>
              <w:t xml:space="preserve">в </w:t>
            </w:r>
            <w:r>
              <w:rPr>
                <w:spacing w:val="-38"/>
                <w:position w:val="7"/>
                <w:sz w:val="24"/>
              </w:rPr>
              <w:t xml:space="preserve">и</w:t>
            </w:r>
            <w:r>
              <w:rPr>
                <w:spacing w:val="-38"/>
                <w:sz w:val="24"/>
              </w:rPr>
              <w:t xml:space="preserve">в</w:t>
            </w:r>
            <w:r>
              <w:rPr>
                <w:spacing w:val="-38"/>
                <w:position w:val="7"/>
                <w:sz w:val="24"/>
              </w:rPr>
              <w:t xml:space="preserve">р</w:t>
            </w:r>
            <w:r>
              <w:rPr>
                <w:spacing w:val="-38"/>
                <w:sz w:val="24"/>
              </w:rPr>
              <w:t xml:space="preserve">о</w:t>
            </w:r>
            <w:r>
              <w:rPr>
                <w:spacing w:val="-38"/>
                <w:position w:val="7"/>
                <w:sz w:val="24"/>
              </w:rPr>
              <w:t xml:space="preserve">е</w:t>
            </w:r>
            <w:r>
              <w:rPr>
                <w:spacing w:val="-38"/>
                <w:sz w:val="24"/>
              </w:rPr>
              <w:t xml:space="preserve">п</w:t>
            </w:r>
            <w:r>
              <w:rPr>
                <w:spacing w:val="-38"/>
                <w:position w:val="7"/>
                <w:sz w:val="24"/>
              </w:rPr>
              <w:t xml:space="preserve">ч</w:t>
            </w:r>
            <w:r>
              <w:rPr>
                <w:spacing w:val="-38"/>
                <w:sz w:val="24"/>
              </w:rPr>
              <w:t xml:space="preserve">р</w:t>
            </w:r>
            <w:r>
              <w:rPr>
                <w:spacing w:val="-38"/>
                <w:position w:val="7"/>
                <w:sz w:val="24"/>
              </w:rPr>
              <w:t xml:space="preserve">е</w:t>
            </w:r>
            <w:r>
              <w:rPr>
                <w:spacing w:val="-38"/>
                <w:sz w:val="24"/>
              </w:rPr>
              <w:t xml:space="preserve">о</w:t>
            </w:r>
            <w:r>
              <w:rPr>
                <w:spacing w:val="-38"/>
                <w:position w:val="7"/>
                <w:sz w:val="24"/>
              </w:rPr>
              <w:t xml:space="preserve">в</w:t>
            </w:r>
            <w:r>
              <w:rPr>
                <w:spacing w:val="-38"/>
                <w:sz w:val="24"/>
              </w:rPr>
              <w:t xml:space="preserve">с</w:t>
            </w:r>
            <w:r>
              <w:rPr>
                <w:spacing w:val="-38"/>
                <w:position w:val="7"/>
                <w:sz w:val="24"/>
              </w:rPr>
              <w:t xml:space="preserve">о</w:t>
            </w:r>
            <w:r>
              <w:rPr>
                <w:spacing w:val="-38"/>
                <w:sz w:val="24"/>
              </w:rPr>
              <w:t xml:space="preserve">е</w:t>
            </w:r>
            <w:r>
              <w:rPr>
                <w:spacing w:val="-38"/>
                <w:position w:val="7"/>
                <w:sz w:val="24"/>
              </w:rPr>
              <w:t xml:space="preserve">г</w:t>
            </w:r>
            <w:r>
              <w:rPr>
                <w:spacing w:val="-38"/>
                <w:sz w:val="24"/>
              </w:rPr>
              <w:t xml:space="preserve">,</w:t>
            </w:r>
            <w:r>
              <w:rPr>
                <w:spacing w:val="-38"/>
                <w:position w:val="7"/>
                <w:sz w:val="24"/>
              </w:rPr>
              <w:t xml:space="preserve">о</w:t>
            </w:r>
            <w:r>
              <w:rPr>
                <w:spacing w:val="-22"/>
                <w:position w:val="7"/>
                <w:sz w:val="24"/>
              </w:rPr>
              <w:t xml:space="preserve"> </w:t>
            </w:r>
            <w:r>
              <w:rPr>
                <w:spacing w:val="-85"/>
                <w:sz w:val="24"/>
              </w:rPr>
              <w:t xml:space="preserve">и</w:t>
            </w:r>
            <w:r>
              <w:rPr>
                <w:spacing w:val="-4"/>
                <w:position w:val="7"/>
                <w:sz w:val="24"/>
              </w:rPr>
              <w:t xml:space="preserve">о</w:t>
            </w:r>
            <w:r>
              <w:rPr>
                <w:spacing w:val="-91"/>
                <w:sz w:val="24"/>
              </w:rPr>
              <w:t xml:space="preserve">л</w:t>
            </w:r>
            <w:r>
              <w:rPr>
                <w:spacing w:val="-36"/>
                <w:position w:val="7"/>
                <w:sz w:val="24"/>
              </w:rPr>
              <w:t xml:space="preserve">ф</w:t>
            </w:r>
            <w:r>
              <w:rPr>
                <w:spacing w:val="-66"/>
                <w:sz w:val="24"/>
              </w:rPr>
              <w:t xml:space="preserve">и</w:t>
            </w:r>
            <w:r>
              <w:rPr>
                <w:spacing w:val="10"/>
                <w:position w:val="7"/>
                <w:sz w:val="24"/>
              </w:rPr>
              <w:t xml:space="preserve">о</w:t>
            </w:r>
            <w:r>
              <w:rPr>
                <w:spacing w:val="-5"/>
                <w:position w:val="7"/>
                <w:sz w:val="24"/>
              </w:rPr>
              <w:t xml:space="preserve">р</w:t>
            </w:r>
            <w:r>
              <w:rPr>
                <w:spacing w:val="-86"/>
                <w:sz w:val="24"/>
              </w:rPr>
              <w:t xml:space="preserve">о</w:t>
            </w:r>
            <w:r>
              <w:rPr>
                <w:spacing w:val="-37"/>
                <w:position w:val="7"/>
                <w:sz w:val="24"/>
              </w:rPr>
              <w:t xml:space="preserve">м</w:t>
            </w:r>
            <w:r>
              <w:rPr>
                <w:spacing w:val="-60"/>
                <w:sz w:val="24"/>
              </w:rPr>
              <w:t xml:space="preserve">б</w:t>
            </w:r>
            <w:r>
              <w:rPr>
                <w:spacing w:val="-38"/>
                <w:position w:val="7"/>
                <w:sz w:val="24"/>
              </w:rPr>
              <w:t xml:space="preserve">л</w:t>
            </w:r>
            <w:r>
              <w:rPr>
                <w:spacing w:val="-57"/>
                <w:sz w:val="24"/>
              </w:rPr>
              <w:t xml:space="preserve">ъ</w:t>
            </w:r>
            <w:r>
              <w:rPr>
                <w:spacing w:val="-25"/>
                <w:position w:val="7"/>
                <w:sz w:val="24"/>
              </w:rPr>
              <w:t xml:space="preserve">е</w:t>
            </w:r>
            <w:r>
              <w:rPr>
                <w:spacing w:val="-67"/>
                <w:sz w:val="24"/>
              </w:rPr>
              <w:t xml:space="preserve">я</w:t>
            </w:r>
            <w:r>
              <w:rPr>
                <w:spacing w:val="-33"/>
                <w:position w:val="7"/>
                <w:sz w:val="24"/>
              </w:rPr>
              <w:t xml:space="preserve">н</w:t>
            </w:r>
            <w:r>
              <w:rPr>
                <w:spacing w:val="-44"/>
                <w:sz w:val="24"/>
              </w:rPr>
              <w:t xml:space="preserve">с</w:t>
            </w:r>
            <w:r>
              <w:rPr>
                <w:spacing w:val="-57"/>
                <w:position w:val="7"/>
                <w:sz w:val="24"/>
              </w:rPr>
              <w:t xml:space="preserve">и</w:t>
            </w:r>
            <w:r>
              <w:rPr>
                <w:spacing w:val="-37"/>
                <w:sz w:val="24"/>
              </w:rPr>
              <w:t xml:space="preserve">н</w:t>
            </w:r>
            <w:r>
              <w:rPr>
                <w:spacing w:val="-43"/>
                <w:position w:val="7"/>
                <w:sz w:val="24"/>
              </w:rPr>
              <w:t xml:space="preserve">я</w:t>
            </w:r>
            <w:r>
              <w:rPr>
                <w:spacing w:val="10"/>
                <w:sz w:val="24"/>
              </w:rPr>
              <w:t xml:space="preserve">я</w:t>
            </w:r>
            <w:r>
              <w:rPr>
                <w:spacing w:val="-83"/>
                <w:sz w:val="24"/>
              </w:rPr>
              <w:t xml:space="preserve">е</w:t>
            </w:r>
            <w:r>
              <w:rPr>
                <w:spacing w:val="-23"/>
                <w:position w:val="7"/>
                <w:sz w:val="24"/>
              </w:rPr>
              <w:t xml:space="preserve">п</w:t>
            </w:r>
            <w:r>
              <w:rPr>
                <w:spacing w:val="-52"/>
                <w:sz w:val="24"/>
              </w:rPr>
              <w:t xml:space="preserve">т</w:t>
            </w:r>
            <w:r>
              <w:rPr>
                <w:spacing w:val="11"/>
                <w:position w:val="7"/>
                <w:sz w:val="24"/>
              </w:rPr>
              <w:t xml:space="preserve">и</w:t>
            </w:r>
            <w:r>
              <w:rPr>
                <w:spacing w:val="-15"/>
                <w:position w:val="7"/>
                <w:sz w:val="24"/>
              </w:rPr>
              <w:t xml:space="preserve">с</w:t>
            </w:r>
            <w:r>
              <w:rPr>
                <w:spacing w:val="-68"/>
                <w:sz w:val="24"/>
              </w:rPr>
              <w:t xml:space="preserve">е</w:t>
            </w:r>
            <w:r>
              <w:rPr>
                <w:spacing w:val="-18"/>
                <w:position w:val="7"/>
                <w:sz w:val="24"/>
              </w:rPr>
              <w:t xml:space="preserve">ь</w:t>
            </w:r>
            <w:r>
              <w:rPr>
                <w:spacing w:val="-63"/>
                <w:sz w:val="24"/>
              </w:rPr>
              <w:t xml:space="preserve">е</w:t>
            </w:r>
            <w:r>
              <w:rPr>
                <w:spacing w:val="11"/>
                <w:position w:val="7"/>
                <w:sz w:val="24"/>
              </w:rPr>
              <w:t xml:space="preserve">м</w:t>
            </w:r>
            <w:r>
              <w:rPr>
                <w:spacing w:val="-35"/>
                <w:position w:val="7"/>
                <w:sz w:val="24"/>
              </w:rPr>
              <w:t xml:space="preserve">е</w:t>
            </w:r>
            <w:r>
              <w:rPr>
                <w:spacing w:val="-54"/>
                <w:sz w:val="24"/>
              </w:rPr>
              <w:t xml:space="preserve">с</w:t>
            </w:r>
            <w:r>
              <w:rPr>
                <w:spacing w:val="-52"/>
                <w:position w:val="7"/>
                <w:sz w:val="24"/>
              </w:rPr>
              <w:t xml:space="preserve">н</w:t>
            </w:r>
            <w:r>
              <w:rPr>
                <w:spacing w:val="-66"/>
                <w:sz w:val="24"/>
              </w:rPr>
              <w:t xml:space="preserve">м</w:t>
            </w:r>
            <w:r>
              <w:rPr>
                <w:spacing w:val="-37"/>
                <w:position w:val="7"/>
                <w:sz w:val="24"/>
              </w:rPr>
              <w:t xml:space="preserve">н</w:t>
            </w:r>
            <w:r>
              <w:rPr>
                <w:spacing w:val="-89"/>
                <w:sz w:val="24"/>
              </w:rPr>
              <w:t xml:space="preserve">ы</w:t>
            </w:r>
            <w:r>
              <w:rPr>
                <w:spacing w:val="-36"/>
                <w:position w:val="7"/>
                <w:sz w:val="24"/>
              </w:rPr>
              <w:t xml:space="preserve">ы</w:t>
            </w:r>
            <w:r>
              <w:rPr>
                <w:spacing w:val="-49"/>
                <w:sz w:val="24"/>
              </w:rPr>
              <w:t xml:space="preserve">с</w:t>
            </w:r>
            <w:r>
              <w:rPr>
                <w:spacing w:val="-53"/>
                <w:position w:val="7"/>
                <w:sz w:val="24"/>
              </w:rPr>
              <w:t xml:space="preserve">х</w:t>
            </w:r>
            <w:r>
              <w:rPr>
                <w:spacing w:val="15"/>
                <w:sz w:val="24"/>
              </w:rPr>
              <w:t xml:space="preserve">л</w:t>
            </w:r>
            <w:r>
              <w:rPr>
                <w:spacing w:val="10"/>
                <w:position w:val="7"/>
                <w:sz w:val="24"/>
              </w:rPr>
              <w:t xml:space="preserve">р</w:t>
            </w:r>
            <w:r>
              <w:rPr>
                <w:spacing w:val="-73"/>
                <w:position w:val="7"/>
                <w:sz w:val="24"/>
              </w:rPr>
              <w:t xml:space="preserve">а</w:t>
            </w:r>
            <w:r>
              <w:rPr>
                <w:spacing w:val="-16"/>
                <w:sz w:val="24"/>
              </w:rPr>
              <w:t xml:space="preserve">к</w:t>
            </w:r>
            <w:r>
              <w:rPr>
                <w:spacing w:val="-84"/>
                <w:position w:val="7"/>
                <w:sz w:val="24"/>
              </w:rPr>
              <w:t xml:space="preserve">б</w:t>
            </w:r>
            <w:r>
              <w:rPr>
                <w:spacing w:val="-10"/>
                <w:sz w:val="24"/>
              </w:rPr>
              <w:t xml:space="preserve">р</w:t>
            </w:r>
            <w:r>
              <w:rPr>
                <w:spacing w:val="-77"/>
                <w:position w:val="7"/>
                <w:sz w:val="24"/>
              </w:rPr>
              <w:t xml:space="preserve">о</w:t>
            </w:r>
            <w:r>
              <w:rPr>
                <w:spacing w:val="-6"/>
                <w:sz w:val="24"/>
              </w:rPr>
              <w:t xml:space="preserve">а</w:t>
            </w:r>
            <w:r>
              <w:rPr>
                <w:spacing w:val="-71"/>
                <w:position w:val="7"/>
                <w:sz w:val="24"/>
              </w:rPr>
              <w:t xml:space="preserve">т</w:t>
            </w:r>
            <w:r>
              <w:rPr>
                <w:spacing w:val="11"/>
                <w:sz w:val="24"/>
              </w:rPr>
              <w:t xml:space="preserve">йн</w:t>
            </w:r>
            <w:r>
              <w:rPr>
                <w:spacing w:val="10"/>
                <w:sz w:val="24"/>
              </w:rPr>
              <w:t xml:space="preserve">е</w:t>
            </w:r>
            <w:r>
              <w:rPr>
                <w:spacing w:val="40"/>
                <w:sz w:val="24"/>
              </w:rPr>
              <w:t xml:space="preserve"> </w:t>
            </w:r>
            <w:r>
              <w:rPr>
                <w:spacing w:val="-38"/>
                <w:sz w:val="24"/>
              </w:rPr>
              <w:t xml:space="preserve">упрощенно,</w:t>
            </w:r>
            <w:r>
              <w:rPr>
                <w:spacing w:val="74"/>
                <w:sz w:val="24"/>
              </w:rPr>
              <w:t xml:space="preserve"> </w:t>
            </w:r>
            <w:r>
              <w:rPr>
                <w:spacing w:val="-38"/>
                <w:sz w:val="24"/>
              </w:rPr>
              <w:t xml:space="preserve">не</w:t>
            </w:r>
            <w:r/>
          </w:p>
          <w:p>
            <w:pPr>
              <w:pStyle w:val="970"/>
              <w:ind w:left="834"/>
              <w:spacing w:line="241" w:lineRule="exact"/>
              <w:rPr>
                <w:sz w:val="24"/>
              </w:rPr>
            </w:pPr>
            <w:r>
              <w:rPr>
                <w:spacing w:val="-2"/>
                <w:sz w:val="24"/>
              </w:rPr>
              <w:t xml:space="preserve">знает</w:t>
            </w:r>
            <w:r/>
          </w:p>
        </w:tc>
      </w:tr>
    </w:tbl>
    <w:p>
      <w:pPr>
        <w:spacing w:after="0" w:line="241" w:lineRule="exact"/>
        <w:rPr>
          <w:sz w:val="24"/>
        </w:rPr>
        <w:sectPr>
          <w:footnotePr/>
          <w:endnotePr/>
          <w:type w:val="nextPage"/>
          <w:pgSz w:w="11900" w:h="16840" w:orient="portrait"/>
          <w:pgMar w:top="840" w:right="360" w:bottom="1160" w:left="1120" w:header="0" w:footer="940" w:gutter="0"/>
          <w:cols w:num="1" w:sep="0" w:space="1701" w:equalWidth="1"/>
          <w:docGrid w:linePitch="360"/>
        </w:sectPr>
      </w:pPr>
      <w:r>
        <w:rPr>
          <w:sz w:val="24"/>
        </w:rPr>
      </w:r>
      <w:r/>
    </w:p>
    <w:p>
      <w:pPr>
        <w:ind w:left="1185" w:right="2275" w:firstLine="225"/>
        <w:jc w:val="left"/>
        <w:spacing w:before="69" w:line="237" w:lineRule="auto"/>
        <w:tabs>
          <w:tab w:val="left" w:pos="3168" w:leader="none"/>
          <w:tab w:val="left" w:pos="4589" w:leader="none"/>
          <w:tab w:val="left" w:pos="5991" w:leader="none"/>
          <w:tab w:val="left" w:pos="6841" w:leader="none"/>
        </w:tabs>
        <w:rPr>
          <w:sz w:val="24"/>
        </w:rPr>
      </w:pPr>
      <w:r>
        <w:rPr>
          <w:spacing w:val="-2"/>
          <w:sz w:val="24"/>
        </w:rPr>
        <w:t xml:space="preserve">Рекомендуется</w:t>
      </w:r>
      <w:r>
        <w:rPr>
          <w:sz w:val="24"/>
        </w:rPr>
        <w:tab/>
      </w:r>
      <w:r>
        <w:rPr>
          <w:spacing w:val="-2"/>
          <w:sz w:val="24"/>
        </w:rPr>
        <w:t xml:space="preserve">следующий</w:t>
      </w:r>
      <w:r>
        <w:rPr>
          <w:sz w:val="24"/>
        </w:rPr>
        <w:tab/>
      </w:r>
      <w:r>
        <w:rPr>
          <w:spacing w:val="-2"/>
          <w:sz w:val="24"/>
        </w:rPr>
        <w:t xml:space="preserve">примерный</w:t>
      </w:r>
      <w:r>
        <w:rPr>
          <w:sz w:val="24"/>
        </w:rPr>
        <w:tab/>
      </w:r>
      <w:r>
        <w:rPr>
          <w:spacing w:val="-2"/>
          <w:sz w:val="24"/>
        </w:rPr>
        <w:t xml:space="preserve">объем</w:t>
      </w:r>
      <w:r>
        <w:rPr>
          <w:sz w:val="24"/>
        </w:rPr>
        <w:tab/>
      </w:r>
      <w:r>
        <w:rPr>
          <w:spacing w:val="-2"/>
          <w:sz w:val="24"/>
        </w:rPr>
        <w:t xml:space="preserve">ученических </w:t>
      </w:r>
      <w:r>
        <w:rPr>
          <w:sz w:val="24"/>
        </w:rPr>
        <w:t xml:space="preserve">работ:отзыв - 1-2 страницы рецензия - 3-4 страницы</w:t>
      </w:r>
      <w:r/>
    </w:p>
    <w:p>
      <w:pPr>
        <w:ind w:left="2687" w:right="0" w:firstLine="0"/>
        <w:jc w:val="left"/>
        <w:spacing w:before="9" w:line="270" w:lineRule="exact"/>
        <w:rPr>
          <w:b/>
          <w:sz w:val="24"/>
        </w:rPr>
      </w:pPr>
      <w:r/>
      <w:bookmarkStart w:id="31" w:name="Оценка письменных работ по литературе (р"/>
      <w:r/>
      <w:bookmarkEnd w:id="31"/>
      <w:r>
        <w:rPr>
          <w:b/>
          <w:sz w:val="24"/>
        </w:rPr>
        <w:t xml:space="preserve">Оценка</w:t>
      </w:r>
      <w:r>
        <w:rPr>
          <w:b/>
          <w:spacing w:val="-7"/>
          <w:sz w:val="24"/>
        </w:rPr>
        <w:t xml:space="preserve"> </w:t>
      </w:r>
      <w:r>
        <w:rPr>
          <w:b/>
          <w:sz w:val="24"/>
        </w:rPr>
        <w:t xml:space="preserve">письменных</w:t>
      </w:r>
      <w:r>
        <w:rPr>
          <w:b/>
          <w:spacing w:val="-10"/>
          <w:sz w:val="24"/>
        </w:rPr>
        <w:t xml:space="preserve"> </w:t>
      </w:r>
      <w:r>
        <w:rPr>
          <w:b/>
          <w:sz w:val="24"/>
        </w:rPr>
        <w:t xml:space="preserve">работ</w:t>
      </w:r>
      <w:r>
        <w:rPr>
          <w:b/>
          <w:spacing w:val="-8"/>
          <w:sz w:val="24"/>
        </w:rPr>
        <w:t xml:space="preserve"> </w:t>
      </w:r>
      <w:r>
        <w:rPr>
          <w:b/>
          <w:sz w:val="24"/>
        </w:rPr>
        <w:t xml:space="preserve">по</w:t>
      </w:r>
      <w:r>
        <w:rPr>
          <w:b/>
          <w:spacing w:val="-6"/>
          <w:sz w:val="24"/>
        </w:rPr>
        <w:t xml:space="preserve"> </w:t>
      </w:r>
      <w:r>
        <w:rPr>
          <w:b/>
          <w:sz w:val="24"/>
        </w:rPr>
        <w:t xml:space="preserve">литературе</w:t>
      </w:r>
      <w:r>
        <w:rPr>
          <w:b/>
          <w:spacing w:val="-4"/>
          <w:sz w:val="24"/>
        </w:rPr>
        <w:t xml:space="preserve"> </w:t>
      </w:r>
      <w:r>
        <w:rPr>
          <w:b/>
          <w:spacing w:val="-2"/>
          <w:sz w:val="24"/>
        </w:rPr>
        <w:t xml:space="preserve">(реферат)</w:t>
      </w:r>
      <w:r/>
    </w:p>
    <w:p>
      <w:pPr>
        <w:ind w:left="344" w:right="729" w:firstLine="840"/>
        <w:jc w:val="left"/>
        <w:spacing w:before="1" w:line="232" w:lineRule="auto"/>
        <w:rPr>
          <w:sz w:val="24"/>
        </w:rPr>
      </w:pPr>
      <w:r>
        <w:rPr>
          <w:sz w:val="24"/>
        </w:rPr>
        <w:t xml:space="preserve">Изложенное понимание реферата как целостного авторского текста определяет критерии его оценки:</w:t>
      </w:r>
      <w:r/>
    </w:p>
    <w:p>
      <w:pPr>
        <w:pStyle w:val="969"/>
        <w:numPr>
          <w:ilvl w:val="1"/>
          <w:numId w:val="54"/>
        </w:numPr>
        <w:ind w:left="1448" w:right="0" w:hanging="263"/>
        <w:jc w:val="left"/>
        <w:spacing w:before="14" w:after="0" w:line="275" w:lineRule="exact"/>
        <w:tabs>
          <w:tab w:val="left" w:pos="1448" w:leader="none"/>
        </w:tabs>
        <w:rPr>
          <w:sz w:val="24"/>
        </w:rPr>
      </w:pPr>
      <w:r>
        <w:rPr>
          <w:sz w:val="24"/>
        </w:rPr>
        <w:t xml:space="preserve">новизна</w:t>
      </w:r>
      <w:r>
        <w:rPr>
          <w:spacing w:val="-9"/>
          <w:sz w:val="24"/>
        </w:rPr>
        <w:t xml:space="preserve"> </w:t>
      </w:r>
      <w:r>
        <w:rPr>
          <w:spacing w:val="-2"/>
          <w:sz w:val="24"/>
        </w:rPr>
        <w:t xml:space="preserve">текста;</w:t>
      </w:r>
      <w:r/>
    </w:p>
    <w:p>
      <w:pPr>
        <w:pStyle w:val="969"/>
        <w:numPr>
          <w:ilvl w:val="1"/>
          <w:numId w:val="54"/>
        </w:numPr>
        <w:ind w:left="1448" w:right="0" w:hanging="263"/>
        <w:jc w:val="left"/>
        <w:spacing w:before="0" w:after="0" w:line="275" w:lineRule="exact"/>
        <w:tabs>
          <w:tab w:val="left" w:pos="1448" w:leader="none"/>
        </w:tabs>
        <w:rPr>
          <w:sz w:val="24"/>
        </w:rPr>
      </w:pPr>
      <w:r>
        <w:rPr>
          <w:sz w:val="24"/>
        </w:rPr>
        <w:t xml:space="preserve">обоснованность</w:t>
      </w:r>
      <w:r>
        <w:rPr>
          <w:spacing w:val="-4"/>
          <w:sz w:val="24"/>
        </w:rPr>
        <w:t xml:space="preserve"> </w:t>
      </w:r>
      <w:r>
        <w:rPr>
          <w:sz w:val="24"/>
        </w:rPr>
        <w:t xml:space="preserve">выбора</w:t>
      </w:r>
      <w:r>
        <w:rPr>
          <w:spacing w:val="-11"/>
          <w:sz w:val="24"/>
        </w:rPr>
        <w:t xml:space="preserve"> </w:t>
      </w:r>
      <w:r>
        <w:rPr>
          <w:spacing w:val="-2"/>
          <w:sz w:val="24"/>
        </w:rPr>
        <w:t xml:space="preserve">источника;</w:t>
      </w:r>
      <w:r/>
    </w:p>
    <w:p>
      <w:pPr>
        <w:pStyle w:val="969"/>
        <w:numPr>
          <w:ilvl w:val="1"/>
          <w:numId w:val="54"/>
        </w:numPr>
        <w:ind w:left="1448" w:right="0" w:hanging="263"/>
        <w:jc w:val="left"/>
        <w:spacing w:before="3" w:after="0" w:line="272" w:lineRule="exact"/>
        <w:tabs>
          <w:tab w:val="left" w:pos="1448" w:leader="none"/>
        </w:tabs>
        <w:rPr>
          <w:sz w:val="24"/>
        </w:rPr>
      </w:pPr>
      <w:r>
        <w:rPr>
          <w:sz w:val="24"/>
        </w:rPr>
        <w:t xml:space="preserve">степень</w:t>
      </w:r>
      <w:r>
        <w:rPr>
          <w:spacing w:val="-1"/>
          <w:sz w:val="24"/>
        </w:rPr>
        <w:t xml:space="preserve"> </w:t>
      </w:r>
      <w:r>
        <w:rPr>
          <w:sz w:val="24"/>
        </w:rPr>
        <w:t xml:space="preserve">раскрытия</w:t>
      </w:r>
      <w:r>
        <w:rPr>
          <w:spacing w:val="-7"/>
          <w:sz w:val="24"/>
        </w:rPr>
        <w:t xml:space="preserve"> </w:t>
      </w:r>
      <w:r>
        <w:rPr>
          <w:sz w:val="24"/>
        </w:rPr>
        <w:t xml:space="preserve">сущности</w:t>
      </w:r>
      <w:r>
        <w:rPr>
          <w:spacing w:val="-4"/>
          <w:sz w:val="24"/>
        </w:rPr>
        <w:t xml:space="preserve"> </w:t>
      </w:r>
      <w:r>
        <w:rPr>
          <w:spacing w:val="-2"/>
          <w:sz w:val="24"/>
        </w:rPr>
        <w:t xml:space="preserve">вопроса;</w:t>
      </w:r>
      <w:r/>
    </w:p>
    <w:p>
      <w:pPr>
        <w:pStyle w:val="969"/>
        <w:numPr>
          <w:ilvl w:val="1"/>
          <w:numId w:val="54"/>
        </w:numPr>
        <w:ind w:left="1185" w:right="4856" w:firstLine="0"/>
        <w:jc w:val="left"/>
        <w:spacing w:before="0" w:after="0" w:line="237" w:lineRule="auto"/>
        <w:tabs>
          <w:tab w:val="left" w:pos="1448" w:leader="none"/>
        </w:tabs>
        <w:rPr>
          <w:sz w:val="24"/>
        </w:rPr>
      </w:pPr>
      <w:r>
        <w:rPr>
          <w:sz w:val="24"/>
        </w:rPr>
        <w:t xml:space="preserve">соблюдения</w:t>
      </w:r>
      <w:r>
        <w:rPr>
          <w:spacing w:val="-11"/>
          <w:sz w:val="24"/>
        </w:rPr>
        <w:t xml:space="preserve"> </w:t>
      </w:r>
      <w:r>
        <w:rPr>
          <w:sz w:val="24"/>
        </w:rPr>
        <w:t xml:space="preserve">требований</w:t>
      </w:r>
      <w:r>
        <w:rPr>
          <w:spacing w:val="-8"/>
          <w:sz w:val="24"/>
        </w:rPr>
        <w:t xml:space="preserve"> </w:t>
      </w:r>
      <w:r>
        <w:rPr>
          <w:sz w:val="24"/>
        </w:rPr>
        <w:t xml:space="preserve">к</w:t>
      </w:r>
      <w:r>
        <w:rPr>
          <w:spacing w:val="-15"/>
          <w:sz w:val="24"/>
        </w:rPr>
        <w:t xml:space="preserve"> </w:t>
      </w:r>
      <w:r>
        <w:rPr>
          <w:sz w:val="24"/>
        </w:rPr>
        <w:t xml:space="preserve">оформлению. Новизна текста:</w:t>
      </w:r>
      <w:r/>
    </w:p>
    <w:p>
      <w:pPr>
        <w:ind w:left="1410" w:right="0" w:firstLine="0"/>
        <w:jc w:val="left"/>
        <w:spacing w:before="2" w:line="272" w:lineRule="exact"/>
        <w:rPr>
          <w:sz w:val="24"/>
        </w:rPr>
      </w:pPr>
      <w:r>
        <w:rPr>
          <w:sz w:val="24"/>
        </w:rPr>
        <w:t xml:space="preserve">а)</w:t>
      </w:r>
      <w:r>
        <w:rPr>
          <w:spacing w:val="59"/>
          <w:sz w:val="24"/>
        </w:rPr>
        <w:t xml:space="preserve"> </w:t>
      </w:r>
      <w:r>
        <w:rPr>
          <w:sz w:val="24"/>
        </w:rPr>
        <w:t xml:space="preserve">актуальность</w:t>
      </w:r>
      <w:r>
        <w:rPr>
          <w:spacing w:val="-2"/>
          <w:sz w:val="24"/>
        </w:rPr>
        <w:t xml:space="preserve"> </w:t>
      </w:r>
      <w:r>
        <w:rPr>
          <w:sz w:val="24"/>
        </w:rPr>
        <w:t xml:space="preserve">темы</w:t>
      </w:r>
      <w:r>
        <w:rPr>
          <w:spacing w:val="-4"/>
          <w:sz w:val="24"/>
        </w:rPr>
        <w:t xml:space="preserve"> </w:t>
      </w:r>
      <w:r>
        <w:rPr>
          <w:spacing w:val="-2"/>
          <w:sz w:val="24"/>
        </w:rPr>
        <w:t xml:space="preserve">исследования;</w:t>
      </w:r>
      <w:r/>
    </w:p>
    <w:p>
      <w:pPr>
        <w:ind w:left="344" w:right="0" w:firstLine="840"/>
        <w:jc w:val="left"/>
        <w:spacing w:before="3" w:line="232" w:lineRule="auto"/>
        <w:rPr>
          <w:sz w:val="24"/>
        </w:rPr>
      </w:pPr>
      <w:r>
        <w:rPr>
          <w:sz w:val="24"/>
        </w:rPr>
        <w:t xml:space="preserve">б)</w:t>
      </w:r>
      <w:r>
        <w:rPr>
          <w:spacing w:val="40"/>
          <w:sz w:val="24"/>
        </w:rPr>
        <w:t xml:space="preserve"> </w:t>
      </w:r>
      <w:r>
        <w:rPr>
          <w:sz w:val="24"/>
        </w:rPr>
        <w:t xml:space="preserve">новизна</w:t>
      </w:r>
      <w:r>
        <w:rPr>
          <w:spacing w:val="40"/>
          <w:sz w:val="24"/>
        </w:rPr>
        <w:t xml:space="preserve"> </w:t>
      </w:r>
      <w:r>
        <w:rPr>
          <w:sz w:val="24"/>
        </w:rPr>
        <w:t xml:space="preserve">и</w:t>
      </w:r>
      <w:r>
        <w:rPr>
          <w:spacing w:val="40"/>
          <w:sz w:val="24"/>
        </w:rPr>
        <w:t xml:space="preserve"> </w:t>
      </w:r>
      <w:r>
        <w:rPr>
          <w:sz w:val="24"/>
        </w:rPr>
        <w:t xml:space="preserve">самостоятельность</w:t>
      </w:r>
      <w:r>
        <w:rPr>
          <w:spacing w:val="40"/>
          <w:sz w:val="24"/>
        </w:rPr>
        <w:t xml:space="preserve"> </w:t>
      </w:r>
      <w:r>
        <w:rPr>
          <w:sz w:val="24"/>
        </w:rPr>
        <w:t xml:space="preserve">в</w:t>
      </w:r>
      <w:r>
        <w:rPr>
          <w:spacing w:val="40"/>
          <w:sz w:val="24"/>
        </w:rPr>
        <w:t xml:space="preserve"> </w:t>
      </w:r>
      <w:r>
        <w:rPr>
          <w:sz w:val="24"/>
        </w:rPr>
        <w:t xml:space="preserve">постановке</w:t>
      </w:r>
      <w:r>
        <w:rPr>
          <w:spacing w:val="40"/>
          <w:sz w:val="24"/>
        </w:rPr>
        <w:t xml:space="preserve"> </w:t>
      </w:r>
      <w:r>
        <w:rPr>
          <w:sz w:val="24"/>
        </w:rPr>
        <w:t xml:space="preserve">проблемы,</w:t>
      </w:r>
      <w:r>
        <w:rPr>
          <w:spacing w:val="40"/>
          <w:sz w:val="24"/>
        </w:rPr>
        <w:t xml:space="preserve"> </w:t>
      </w:r>
      <w:r>
        <w:rPr>
          <w:sz w:val="24"/>
        </w:rPr>
        <w:t xml:space="preserve">формулирование</w:t>
      </w:r>
      <w:r>
        <w:rPr>
          <w:spacing w:val="40"/>
          <w:sz w:val="24"/>
        </w:rPr>
        <w:t xml:space="preserve"> </w:t>
      </w:r>
      <w:r>
        <w:rPr>
          <w:sz w:val="24"/>
        </w:rPr>
        <w:t xml:space="preserve">нового аспекта известной проблемы;</w:t>
      </w:r>
      <w:r/>
    </w:p>
    <w:p>
      <w:pPr>
        <w:ind w:left="1185" w:right="729" w:firstLine="225"/>
        <w:jc w:val="left"/>
        <w:spacing w:before="12" w:line="232" w:lineRule="auto"/>
        <w:tabs>
          <w:tab w:val="left" w:pos="2951" w:leader="none"/>
        </w:tabs>
        <w:rPr>
          <w:sz w:val="24"/>
        </w:rPr>
      </w:pPr>
      <w:r>
        <w:rPr>
          <w:sz w:val="24"/>
        </w:rPr>
        <w:t xml:space="preserve">в)</w:t>
      </w:r>
      <w:r>
        <w:rPr>
          <w:spacing w:val="80"/>
          <w:sz w:val="24"/>
        </w:rPr>
        <w:t xml:space="preserve"> </w:t>
      </w:r>
      <w:r>
        <w:rPr>
          <w:sz w:val="24"/>
        </w:rPr>
        <w:t xml:space="preserve">умение</w:t>
      </w:r>
      <w:r>
        <w:rPr>
          <w:spacing w:val="80"/>
          <w:sz w:val="24"/>
        </w:rPr>
        <w:t xml:space="preserve"> </w:t>
      </w:r>
      <w:r>
        <w:rPr>
          <w:sz w:val="24"/>
        </w:rPr>
        <w:t xml:space="preserve">работать</w:t>
      </w:r>
      <w:r>
        <w:rPr>
          <w:spacing w:val="80"/>
          <w:sz w:val="24"/>
        </w:rPr>
        <w:t xml:space="preserve"> </w:t>
      </w:r>
      <w:r>
        <w:rPr>
          <w:sz w:val="24"/>
        </w:rPr>
        <w:t xml:space="preserve">с</w:t>
      </w:r>
      <w:r>
        <w:rPr>
          <w:spacing w:val="80"/>
          <w:sz w:val="24"/>
        </w:rPr>
        <w:t xml:space="preserve"> </w:t>
      </w:r>
      <w:r>
        <w:rPr>
          <w:sz w:val="24"/>
        </w:rPr>
        <w:t xml:space="preserve">литературой,</w:t>
      </w:r>
      <w:r>
        <w:rPr>
          <w:spacing w:val="80"/>
          <w:sz w:val="24"/>
        </w:rPr>
        <w:t xml:space="preserve"> </w:t>
      </w:r>
      <w:r>
        <w:rPr>
          <w:sz w:val="24"/>
        </w:rPr>
        <w:t xml:space="preserve">систематизировать</w:t>
      </w:r>
      <w:r>
        <w:rPr>
          <w:spacing w:val="80"/>
          <w:sz w:val="24"/>
        </w:rPr>
        <w:t xml:space="preserve"> </w:t>
      </w:r>
      <w:r>
        <w:rPr>
          <w:sz w:val="24"/>
        </w:rPr>
        <w:t xml:space="preserve">и</w:t>
      </w:r>
      <w:r>
        <w:rPr>
          <w:spacing w:val="80"/>
          <w:sz w:val="24"/>
        </w:rPr>
        <w:t xml:space="preserve"> </w:t>
      </w:r>
      <w:r>
        <w:rPr>
          <w:sz w:val="24"/>
        </w:rPr>
        <w:t xml:space="preserve">структурировать</w:t>
      </w:r>
      <w:r>
        <w:rPr>
          <w:spacing w:val="80"/>
          <w:sz w:val="24"/>
        </w:rPr>
        <w:t xml:space="preserve"> </w:t>
      </w:r>
      <w:r>
        <w:rPr>
          <w:spacing w:val="-2"/>
          <w:sz w:val="24"/>
        </w:rPr>
        <w:t xml:space="preserve">материал;г)</w:t>
      </w:r>
      <w:r>
        <w:rPr>
          <w:sz w:val="24"/>
        </w:rPr>
        <w:tab/>
        <w:t xml:space="preserve">самостоятельность оценок и суждений;</w:t>
      </w:r>
      <w:r/>
    </w:p>
    <w:p>
      <w:pPr>
        <w:ind w:left="1410" w:right="0" w:firstLine="0"/>
        <w:jc w:val="left"/>
        <w:spacing w:before="5" w:line="275" w:lineRule="exact"/>
        <w:rPr>
          <w:sz w:val="24"/>
        </w:rPr>
      </w:pPr>
      <w:r>
        <w:rPr>
          <w:sz w:val="24"/>
        </w:rPr>
        <w:t xml:space="preserve">д)</w:t>
      </w:r>
      <w:r>
        <w:rPr>
          <w:spacing w:val="20"/>
          <w:sz w:val="24"/>
        </w:rPr>
        <w:t xml:space="preserve"> </w:t>
      </w:r>
      <w:r>
        <w:rPr>
          <w:sz w:val="24"/>
        </w:rPr>
        <w:t xml:space="preserve">стилевое</w:t>
      </w:r>
      <w:r>
        <w:rPr>
          <w:spacing w:val="20"/>
          <w:sz w:val="24"/>
        </w:rPr>
        <w:t xml:space="preserve"> </w:t>
      </w:r>
      <w:r>
        <w:rPr>
          <w:sz w:val="24"/>
        </w:rPr>
        <w:t xml:space="preserve">единство</w:t>
      </w:r>
      <w:r>
        <w:rPr>
          <w:spacing w:val="19"/>
          <w:sz w:val="24"/>
        </w:rPr>
        <w:t xml:space="preserve"> </w:t>
      </w:r>
      <w:r>
        <w:rPr>
          <w:sz w:val="24"/>
        </w:rPr>
        <w:t xml:space="preserve">текста,</w:t>
      </w:r>
      <w:r>
        <w:rPr>
          <w:spacing w:val="23"/>
          <w:sz w:val="24"/>
        </w:rPr>
        <w:t xml:space="preserve"> </w:t>
      </w:r>
      <w:r>
        <w:rPr>
          <w:sz w:val="24"/>
        </w:rPr>
        <w:t xml:space="preserve">единство</w:t>
      </w:r>
      <w:r>
        <w:rPr>
          <w:spacing w:val="16"/>
          <w:sz w:val="24"/>
        </w:rPr>
        <w:t xml:space="preserve"> </w:t>
      </w:r>
      <w:r>
        <w:rPr>
          <w:sz w:val="24"/>
        </w:rPr>
        <w:t xml:space="preserve">жанровых</w:t>
      </w:r>
      <w:r>
        <w:rPr>
          <w:spacing w:val="16"/>
          <w:sz w:val="24"/>
        </w:rPr>
        <w:t xml:space="preserve"> </w:t>
      </w:r>
      <w:r>
        <w:rPr>
          <w:spacing w:val="-2"/>
          <w:sz w:val="24"/>
        </w:rPr>
        <w:t xml:space="preserve">черт.</w:t>
      </w:r>
      <w:r/>
    </w:p>
    <w:p>
      <w:pPr>
        <w:ind w:left="1410" w:right="5078" w:hanging="226"/>
        <w:jc w:val="left"/>
        <w:spacing w:before="0" w:line="247" w:lineRule="auto"/>
        <w:rPr>
          <w:sz w:val="24"/>
        </w:rPr>
      </w:pPr>
      <w:r>
        <w:rPr>
          <w:sz w:val="24"/>
        </w:rPr>
        <w:t xml:space="preserve">Степень раскрытия сущности вопроса: а)</w:t>
      </w:r>
      <w:r>
        <w:rPr>
          <w:spacing w:val="80"/>
          <w:sz w:val="24"/>
        </w:rPr>
        <w:t xml:space="preserve"> </w:t>
      </w:r>
      <w:r>
        <w:rPr>
          <w:sz w:val="24"/>
        </w:rPr>
        <w:t xml:space="preserve">соответствие</w:t>
      </w:r>
      <w:r>
        <w:rPr>
          <w:spacing w:val="-11"/>
          <w:sz w:val="24"/>
        </w:rPr>
        <w:t xml:space="preserve"> </w:t>
      </w:r>
      <w:r>
        <w:rPr>
          <w:sz w:val="24"/>
        </w:rPr>
        <w:t xml:space="preserve">плана</w:t>
      </w:r>
      <w:r>
        <w:rPr>
          <w:spacing w:val="-5"/>
          <w:sz w:val="24"/>
        </w:rPr>
        <w:t xml:space="preserve"> </w:t>
      </w:r>
      <w:r>
        <w:rPr>
          <w:sz w:val="24"/>
        </w:rPr>
        <w:t xml:space="preserve">теме</w:t>
      </w:r>
      <w:r>
        <w:rPr>
          <w:spacing w:val="-10"/>
          <w:sz w:val="24"/>
        </w:rPr>
        <w:t xml:space="preserve"> </w:t>
      </w:r>
      <w:r>
        <w:rPr>
          <w:sz w:val="24"/>
        </w:rPr>
        <w:t xml:space="preserve">реферата;</w:t>
      </w:r>
      <w:r/>
    </w:p>
    <w:p>
      <w:pPr>
        <w:ind w:left="1410" w:right="0" w:firstLine="0"/>
        <w:jc w:val="left"/>
        <w:spacing w:before="0" w:line="259" w:lineRule="exact"/>
        <w:tabs>
          <w:tab w:val="left" w:pos="1876" w:leader="none"/>
          <w:tab w:val="left" w:pos="3473" w:leader="none"/>
          <w:tab w:val="left" w:pos="4945" w:leader="none"/>
          <w:tab w:val="left" w:pos="5675" w:leader="none"/>
          <w:tab w:val="left" w:pos="6063" w:leader="none"/>
        </w:tabs>
        <w:rPr>
          <w:sz w:val="24"/>
        </w:rPr>
      </w:pPr>
      <w:r>
        <w:rPr>
          <w:spacing w:val="-5"/>
          <w:sz w:val="24"/>
        </w:rPr>
        <w:t xml:space="preserve">б)</w:t>
      </w:r>
      <w:r>
        <w:rPr>
          <w:sz w:val="24"/>
        </w:rPr>
        <w:tab/>
      </w:r>
      <w:r>
        <w:rPr>
          <w:spacing w:val="-2"/>
          <w:sz w:val="24"/>
        </w:rPr>
        <w:t xml:space="preserve">соответствие</w:t>
      </w:r>
      <w:r>
        <w:rPr>
          <w:sz w:val="24"/>
        </w:rPr>
        <w:tab/>
      </w:r>
      <w:r>
        <w:rPr>
          <w:spacing w:val="-2"/>
          <w:sz w:val="24"/>
        </w:rPr>
        <w:t xml:space="preserve">содержания</w:t>
      </w:r>
      <w:r>
        <w:rPr>
          <w:sz w:val="24"/>
        </w:rPr>
        <w:tab/>
      </w:r>
      <w:r>
        <w:rPr>
          <w:spacing w:val="-4"/>
          <w:sz w:val="24"/>
        </w:rPr>
        <w:t xml:space="preserve">теме</w:t>
      </w:r>
      <w:r>
        <w:rPr>
          <w:sz w:val="24"/>
        </w:rPr>
        <w:tab/>
      </w:r>
      <w:r>
        <w:rPr>
          <w:spacing w:val="-10"/>
          <w:sz w:val="24"/>
        </w:rPr>
        <w:t xml:space="preserve">и</w:t>
      </w:r>
      <w:r>
        <w:rPr>
          <w:sz w:val="24"/>
        </w:rPr>
        <w:tab/>
      </w:r>
      <w:r>
        <w:rPr>
          <w:spacing w:val="-2"/>
          <w:sz w:val="24"/>
        </w:rPr>
        <w:t xml:space="preserve">плану</w:t>
      </w:r>
      <w:r/>
    </w:p>
    <w:p>
      <w:pPr>
        <w:ind w:left="1185" w:right="0" w:firstLine="0"/>
        <w:jc w:val="left"/>
        <w:spacing w:before="2" w:line="275" w:lineRule="exact"/>
        <w:rPr>
          <w:sz w:val="24"/>
        </w:rPr>
      </w:pPr>
      <w:r>
        <w:rPr>
          <w:sz w:val="24"/>
        </w:rPr>
        <w:t xml:space="preserve">реферата;в)</w:t>
      </w:r>
      <w:r>
        <w:rPr>
          <w:spacing w:val="13"/>
          <w:sz w:val="24"/>
        </w:rPr>
        <w:t xml:space="preserve"> </w:t>
      </w:r>
      <w:r>
        <w:rPr>
          <w:sz w:val="24"/>
        </w:rPr>
        <w:t xml:space="preserve">полнота</w:t>
      </w:r>
      <w:r>
        <w:rPr>
          <w:spacing w:val="-6"/>
          <w:sz w:val="24"/>
        </w:rPr>
        <w:t xml:space="preserve"> </w:t>
      </w:r>
      <w:r>
        <w:rPr>
          <w:sz w:val="24"/>
        </w:rPr>
        <w:t xml:space="preserve">и</w:t>
      </w:r>
      <w:r>
        <w:rPr>
          <w:spacing w:val="-4"/>
          <w:sz w:val="24"/>
        </w:rPr>
        <w:t xml:space="preserve"> </w:t>
      </w:r>
      <w:r>
        <w:rPr>
          <w:sz w:val="24"/>
        </w:rPr>
        <w:t xml:space="preserve">глубина</w:t>
      </w:r>
      <w:r>
        <w:rPr>
          <w:spacing w:val="-2"/>
          <w:sz w:val="24"/>
        </w:rPr>
        <w:t xml:space="preserve"> </w:t>
      </w:r>
      <w:r>
        <w:rPr>
          <w:sz w:val="24"/>
        </w:rPr>
        <w:t xml:space="preserve">знаний</w:t>
      </w:r>
      <w:r>
        <w:rPr>
          <w:spacing w:val="1"/>
          <w:sz w:val="24"/>
        </w:rPr>
        <w:t xml:space="preserve"> </w:t>
      </w:r>
      <w:r>
        <w:rPr>
          <w:sz w:val="24"/>
        </w:rPr>
        <w:t xml:space="preserve">по</w:t>
      </w:r>
      <w:r>
        <w:rPr>
          <w:spacing w:val="4"/>
          <w:sz w:val="24"/>
        </w:rPr>
        <w:t xml:space="preserve"> </w:t>
      </w:r>
      <w:r>
        <w:rPr>
          <w:spacing w:val="-4"/>
          <w:sz w:val="24"/>
        </w:rPr>
        <w:t xml:space="preserve">теме;</w:t>
      </w:r>
      <w:r/>
    </w:p>
    <w:p>
      <w:pPr>
        <w:ind w:left="1185" w:right="0" w:firstLine="225"/>
        <w:jc w:val="left"/>
        <w:spacing w:before="1" w:line="237" w:lineRule="auto"/>
        <w:rPr>
          <w:sz w:val="24"/>
        </w:rPr>
      </w:pPr>
      <w:r>
        <w:rPr>
          <w:sz w:val="24"/>
        </w:rPr>
        <w:t xml:space="preserve">г)</w:t>
      </w:r>
      <w:r>
        <w:rPr>
          <w:spacing w:val="80"/>
          <w:sz w:val="24"/>
        </w:rPr>
        <w:t xml:space="preserve"> </w:t>
      </w:r>
      <w:r>
        <w:rPr>
          <w:sz w:val="24"/>
        </w:rPr>
        <w:t xml:space="preserve">умение</w:t>
      </w:r>
      <w:r>
        <w:rPr>
          <w:spacing w:val="78"/>
          <w:sz w:val="24"/>
        </w:rPr>
        <w:t xml:space="preserve"> </w:t>
      </w:r>
      <w:r>
        <w:rPr>
          <w:sz w:val="24"/>
        </w:rPr>
        <w:t xml:space="preserve">обобщать,</w:t>
      </w:r>
      <w:r>
        <w:rPr>
          <w:spacing w:val="80"/>
          <w:sz w:val="24"/>
        </w:rPr>
        <w:t xml:space="preserve"> </w:t>
      </w:r>
      <w:r>
        <w:rPr>
          <w:sz w:val="24"/>
        </w:rPr>
        <w:t xml:space="preserve">делать</w:t>
      </w:r>
      <w:r>
        <w:rPr>
          <w:spacing w:val="79"/>
          <w:sz w:val="24"/>
        </w:rPr>
        <w:t xml:space="preserve"> </w:t>
      </w:r>
      <w:r>
        <w:rPr>
          <w:sz w:val="24"/>
        </w:rPr>
        <w:t xml:space="preserve">выводы,</w:t>
      </w:r>
      <w:r>
        <w:rPr>
          <w:spacing w:val="80"/>
          <w:sz w:val="24"/>
        </w:rPr>
        <w:t xml:space="preserve"> </w:t>
      </w:r>
      <w:r>
        <w:rPr>
          <w:sz w:val="24"/>
        </w:rPr>
        <w:t xml:space="preserve">сопоставлять</w:t>
      </w:r>
      <w:r>
        <w:rPr>
          <w:spacing w:val="80"/>
          <w:sz w:val="24"/>
        </w:rPr>
        <w:t xml:space="preserve"> </w:t>
      </w:r>
      <w:r>
        <w:rPr>
          <w:sz w:val="24"/>
        </w:rPr>
        <w:t xml:space="preserve">различные</w:t>
      </w:r>
      <w:r>
        <w:rPr>
          <w:spacing w:val="73"/>
          <w:sz w:val="24"/>
        </w:rPr>
        <w:t xml:space="preserve"> </w:t>
      </w:r>
      <w:r>
        <w:rPr>
          <w:sz w:val="24"/>
        </w:rPr>
        <w:t xml:space="preserve">точки</w:t>
      </w:r>
      <w:r>
        <w:rPr>
          <w:spacing w:val="80"/>
          <w:sz w:val="24"/>
        </w:rPr>
        <w:t xml:space="preserve"> </w:t>
      </w:r>
      <w:r>
        <w:rPr>
          <w:sz w:val="24"/>
        </w:rPr>
        <w:t xml:space="preserve">зрения</w:t>
      </w:r>
      <w:r>
        <w:rPr>
          <w:spacing w:val="80"/>
          <w:sz w:val="24"/>
        </w:rPr>
        <w:t xml:space="preserve"> </w:t>
      </w:r>
      <w:r>
        <w:rPr>
          <w:sz w:val="24"/>
        </w:rPr>
        <w:t xml:space="preserve">по </w:t>
      </w:r>
      <w:r>
        <w:rPr>
          <w:spacing w:val="-2"/>
          <w:sz w:val="24"/>
        </w:rPr>
        <w:t xml:space="preserve">одному</w:t>
      </w:r>
      <w:r/>
    </w:p>
    <w:p>
      <w:pPr>
        <w:ind w:left="570" w:right="0" w:firstLine="0"/>
        <w:jc w:val="left"/>
        <w:spacing w:before="0" w:line="270" w:lineRule="exact"/>
        <w:rPr>
          <w:sz w:val="24"/>
        </w:rPr>
      </w:pPr>
      <w:r>
        <w:rPr>
          <w:spacing w:val="-5"/>
          <w:sz w:val="24"/>
        </w:rPr>
        <w:t xml:space="preserve">воп</w:t>
      </w:r>
      <w:r/>
    </w:p>
    <w:p>
      <w:pPr>
        <w:ind w:left="344" w:right="0" w:firstLine="0"/>
        <w:jc w:val="left"/>
        <w:spacing w:before="2"/>
        <w:tabs>
          <w:tab w:val="left" w:pos="1410" w:leader="none"/>
        </w:tabs>
        <w:rPr>
          <w:sz w:val="24"/>
        </w:rPr>
      </w:pPr>
      <w:r>
        <w:rPr>
          <w:spacing w:val="-4"/>
          <w:position w:val="1"/>
          <w:sz w:val="24"/>
        </w:rPr>
        <w:t xml:space="preserve">росу</w:t>
      </w:r>
      <w:r>
        <w:rPr>
          <w:position w:val="1"/>
          <w:sz w:val="24"/>
        </w:rPr>
        <w:tab/>
      </w:r>
      <w:r>
        <w:rPr>
          <w:sz w:val="24"/>
        </w:rPr>
        <w:t xml:space="preserve">Обоснованность</w:t>
      </w:r>
      <w:r>
        <w:rPr>
          <w:spacing w:val="-6"/>
          <w:sz w:val="24"/>
        </w:rPr>
        <w:t xml:space="preserve"> </w:t>
      </w:r>
      <w:r>
        <w:rPr>
          <w:sz w:val="24"/>
        </w:rPr>
        <w:t xml:space="preserve">выбора</w:t>
      </w:r>
      <w:r>
        <w:rPr>
          <w:spacing w:val="-4"/>
          <w:sz w:val="24"/>
        </w:rPr>
        <w:t xml:space="preserve"> </w:t>
      </w:r>
      <w:r>
        <w:rPr>
          <w:spacing w:val="-2"/>
          <w:sz w:val="24"/>
        </w:rPr>
        <w:t xml:space="preserve">источников:</w:t>
      </w:r>
      <w:r/>
    </w:p>
    <w:p>
      <w:pPr>
        <w:ind w:left="1410" w:right="0" w:firstLine="0"/>
        <w:jc w:val="left"/>
        <w:spacing w:before="7" w:line="275" w:lineRule="exact"/>
        <w:rPr>
          <w:sz w:val="24"/>
        </w:rPr>
      </w:pPr>
      <w:r>
        <w:rPr>
          <w:sz w:val="24"/>
        </w:rPr>
        <w:t xml:space="preserve">а)</w:t>
      </w:r>
      <w:r>
        <w:rPr>
          <w:spacing w:val="49"/>
          <w:sz w:val="24"/>
        </w:rPr>
        <w:t xml:space="preserve"> </w:t>
      </w:r>
      <w:r>
        <w:rPr>
          <w:sz w:val="24"/>
        </w:rPr>
        <w:t xml:space="preserve">оценка</w:t>
      </w:r>
      <w:r>
        <w:rPr>
          <w:spacing w:val="-10"/>
          <w:sz w:val="24"/>
        </w:rPr>
        <w:t xml:space="preserve"> </w:t>
      </w:r>
      <w:r>
        <w:rPr>
          <w:sz w:val="24"/>
        </w:rPr>
        <w:t xml:space="preserve">использованной</w:t>
      </w:r>
      <w:r>
        <w:rPr>
          <w:spacing w:val="-7"/>
          <w:sz w:val="24"/>
        </w:rPr>
        <w:t xml:space="preserve"> </w:t>
      </w:r>
      <w:r>
        <w:rPr>
          <w:sz w:val="24"/>
        </w:rPr>
        <w:t xml:space="preserve">литературы:</w:t>
      </w:r>
      <w:r>
        <w:rPr>
          <w:spacing w:val="-2"/>
          <w:sz w:val="24"/>
        </w:rPr>
        <w:t xml:space="preserve"> </w:t>
      </w:r>
      <w:r>
        <w:rPr>
          <w:sz w:val="24"/>
        </w:rPr>
        <w:t xml:space="preserve">привлечены </w:t>
      </w:r>
      <w:r>
        <w:rPr>
          <w:spacing w:val="-5"/>
          <w:sz w:val="24"/>
        </w:rPr>
        <w:t xml:space="preserve">ли</w:t>
      </w:r>
      <w:r/>
    </w:p>
    <w:p>
      <w:pPr>
        <w:ind w:left="1410" w:right="0" w:firstLine="0"/>
        <w:jc w:val="left"/>
        <w:spacing w:before="0" w:after="35" w:line="275" w:lineRule="exact"/>
        <w:rPr>
          <w:sz w:val="24"/>
        </w:rPr>
      </w:pPr>
      <w:r>
        <w:rPr>
          <w:sz w:val="24"/>
        </w:rPr>
        <w:t xml:space="preserve">наиболее</w:t>
      </w:r>
      <w:r>
        <w:rPr>
          <w:spacing w:val="-10"/>
          <w:sz w:val="24"/>
        </w:rPr>
        <w:t xml:space="preserve"> </w:t>
      </w:r>
      <w:r>
        <w:rPr>
          <w:sz w:val="24"/>
        </w:rPr>
        <w:t xml:space="preserve">известные</w:t>
      </w:r>
      <w:r>
        <w:rPr>
          <w:spacing w:val="-10"/>
          <w:sz w:val="24"/>
        </w:rPr>
        <w:t xml:space="preserve"> </w:t>
      </w:r>
      <w:r>
        <w:rPr>
          <w:sz w:val="24"/>
        </w:rPr>
        <w:t xml:space="preserve">работы</w:t>
      </w:r>
      <w:r>
        <w:rPr>
          <w:spacing w:val="-5"/>
          <w:sz w:val="24"/>
        </w:rPr>
        <w:t xml:space="preserve"> </w:t>
      </w:r>
      <w:r>
        <w:rPr>
          <w:sz w:val="24"/>
        </w:rPr>
        <w:t xml:space="preserve">по</w:t>
      </w:r>
      <w:r>
        <w:rPr>
          <w:spacing w:val="-2"/>
          <w:sz w:val="24"/>
        </w:rPr>
        <w:t xml:space="preserve"> </w:t>
      </w:r>
      <w:r>
        <w:rPr>
          <w:sz w:val="24"/>
        </w:rPr>
        <w:t xml:space="preserve">теме</w:t>
      </w:r>
      <w:r>
        <w:rPr>
          <w:spacing w:val="-12"/>
          <w:sz w:val="24"/>
        </w:rPr>
        <w:t xml:space="preserve"> </w:t>
      </w:r>
      <w:r>
        <w:rPr>
          <w:sz w:val="24"/>
        </w:rPr>
        <w:t xml:space="preserve">исследования</w:t>
      </w:r>
      <w:r>
        <w:rPr>
          <w:spacing w:val="-5"/>
          <w:sz w:val="24"/>
        </w:rPr>
        <w:t xml:space="preserve"> </w:t>
      </w:r>
      <w:r>
        <w:rPr>
          <w:sz w:val="24"/>
        </w:rPr>
        <w:t xml:space="preserve">(в</w:t>
      </w:r>
      <w:r>
        <w:rPr>
          <w:spacing w:val="-5"/>
          <w:sz w:val="24"/>
        </w:rPr>
        <w:t xml:space="preserve"> </w:t>
      </w:r>
      <w:r>
        <w:rPr>
          <w:sz w:val="24"/>
        </w:rPr>
        <w:t xml:space="preserve">т.ч.</w:t>
      </w:r>
      <w:r>
        <w:rPr>
          <w:spacing w:val="-9"/>
          <w:sz w:val="24"/>
        </w:rPr>
        <w:t xml:space="preserve"> </w:t>
      </w:r>
      <w:r>
        <w:rPr>
          <w:sz w:val="24"/>
        </w:rPr>
        <w:t xml:space="preserve">журнальные</w:t>
      </w:r>
      <w:r>
        <w:rPr>
          <w:spacing w:val="-6"/>
          <w:sz w:val="24"/>
        </w:rPr>
        <w:t xml:space="preserve"> </w:t>
      </w:r>
      <w:r>
        <w:rPr>
          <w:spacing w:val="-2"/>
          <w:sz w:val="24"/>
        </w:rPr>
        <w:t xml:space="preserve">публикации</w:t>
      </w:r>
      <w:r/>
    </w:p>
    <w:tbl>
      <w:tblPr>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537"/>
        <w:gridCol w:w="6574"/>
        <w:gridCol w:w="1489"/>
      </w:tblGrid>
      <w:tr>
        <w:trPr>
          <w:trHeight w:val="1526"/>
        </w:trPr>
        <w:tc>
          <w:tcPr>
            <w:tcBorders>
              <w:top w:val="none" w:color="000000" w:sz="4" w:space="0"/>
              <w:left w:val="none" w:color="000000" w:sz="4" w:space="0"/>
            </w:tcBorders>
            <w:tcW w:w="1537" w:type="dxa"/>
            <w:textDirection w:val="lrTb"/>
            <w:noWrap w:val="false"/>
          </w:tcPr>
          <w:p>
            <w:pPr>
              <w:pStyle w:val="970"/>
              <w:rPr>
                <w:sz w:val="24"/>
              </w:rPr>
            </w:pPr>
            <w:r>
              <w:rPr>
                <w:sz w:val="24"/>
              </w:rPr>
            </w:r>
            <w:r/>
          </w:p>
          <w:p>
            <w:pPr>
              <w:pStyle w:val="970"/>
              <w:rPr>
                <w:sz w:val="24"/>
              </w:rPr>
            </w:pPr>
            <w:r>
              <w:rPr>
                <w:sz w:val="24"/>
              </w:rPr>
            </w:r>
            <w:r/>
          </w:p>
          <w:p>
            <w:pPr>
              <w:pStyle w:val="970"/>
              <w:spacing w:before="244"/>
              <w:rPr>
                <w:sz w:val="24"/>
              </w:rPr>
            </w:pPr>
            <w:r>
              <w:rPr>
                <w:sz w:val="24"/>
              </w:rPr>
            </w:r>
            <w:r/>
          </w:p>
          <w:p>
            <w:pPr>
              <w:pStyle w:val="970"/>
              <w:ind w:left="15" w:right="13"/>
              <w:jc w:val="center"/>
              <w:spacing w:line="234" w:lineRule="exact"/>
              <w:rPr>
                <w:sz w:val="24"/>
              </w:rPr>
            </w:pPr>
            <w:r>
              <w:rPr>
                <w:spacing w:val="-2"/>
                <w:sz w:val="24"/>
              </w:rPr>
              <w:t xml:space="preserve">Критерии</w:t>
            </w:r>
            <w:r/>
          </w:p>
          <w:p>
            <w:pPr>
              <w:pStyle w:val="970"/>
              <w:ind w:left="15"/>
              <w:jc w:val="center"/>
              <w:spacing w:line="200" w:lineRule="exact"/>
              <w:rPr>
                <w:sz w:val="24"/>
              </w:rPr>
            </w:pPr>
            <w:r>
              <w:rPr>
                <w:spacing w:val="-2"/>
                <w:sz w:val="24"/>
              </w:rPr>
              <w:t xml:space="preserve">оценк</w:t>
            </w:r>
            <w:r/>
          </w:p>
        </w:tc>
        <w:tc>
          <w:tcPr>
            <w:tcW w:w="6574" w:type="dxa"/>
            <w:textDirection w:val="lrTb"/>
            <w:noWrap w:val="false"/>
          </w:tcPr>
          <w:p>
            <w:pPr>
              <w:pStyle w:val="970"/>
              <w:rPr>
                <w:sz w:val="22"/>
              </w:rPr>
            </w:pPr>
            <w:r>
              <w:rPr>
                <w:sz w:val="22"/>
              </w:rPr>
            </w:r>
            <w:r/>
          </w:p>
        </w:tc>
        <w:tc>
          <w:tcPr>
            <w:tcBorders>
              <w:top w:val="none" w:color="000000" w:sz="4" w:space="0"/>
              <w:right w:val="none" w:color="000000" w:sz="4" w:space="0"/>
            </w:tcBorders>
            <w:tcW w:w="1489" w:type="dxa"/>
            <w:textDirection w:val="lrTb"/>
            <w:noWrap w:val="false"/>
          </w:tcPr>
          <w:p>
            <w:pPr>
              <w:pStyle w:val="970"/>
              <w:rPr>
                <w:sz w:val="22"/>
              </w:rPr>
            </w:pPr>
            <w:r>
              <w:rPr>
                <w:sz w:val="22"/>
              </w:rPr>
            </w:r>
            <w:r/>
          </w:p>
        </w:tc>
      </w:tr>
      <w:tr>
        <w:trPr>
          <w:trHeight w:val="282"/>
        </w:trPr>
        <w:tc>
          <w:tcPr>
            <w:tcW w:w="1537" w:type="dxa"/>
            <w:textDirection w:val="lrTb"/>
            <w:noWrap w:val="false"/>
          </w:tcPr>
          <w:p>
            <w:pPr>
              <w:pStyle w:val="970"/>
              <w:ind w:left="19" w:right="10"/>
              <w:jc w:val="center"/>
              <w:spacing w:line="263" w:lineRule="exact"/>
              <w:rPr>
                <w:sz w:val="24"/>
              </w:rPr>
            </w:pPr>
            <w:r>
              <w:rPr>
                <w:spacing w:val="-2"/>
                <w:sz w:val="24"/>
              </w:rPr>
              <w:t xml:space="preserve">Оценка</w:t>
            </w:r>
            <w:r/>
          </w:p>
        </w:tc>
        <w:tc>
          <w:tcPr>
            <w:gridSpan w:val="2"/>
            <w:tcW w:w="8063" w:type="dxa"/>
            <w:textDirection w:val="lrTb"/>
            <w:noWrap w:val="false"/>
          </w:tcPr>
          <w:p>
            <w:pPr>
              <w:pStyle w:val="970"/>
              <w:ind w:left="732" w:right="155"/>
              <w:jc w:val="center"/>
              <w:spacing w:line="263" w:lineRule="exact"/>
              <w:rPr>
                <w:sz w:val="24"/>
              </w:rPr>
            </w:pPr>
            <w:r>
              <w:rPr>
                <w:sz w:val="24"/>
              </w:rPr>
              <w:t xml:space="preserve">Критерии</w:t>
            </w:r>
            <w:r>
              <w:rPr>
                <w:spacing w:val="-7"/>
                <w:sz w:val="24"/>
              </w:rPr>
              <w:t xml:space="preserve"> </w:t>
            </w:r>
            <w:r>
              <w:rPr>
                <w:spacing w:val="-2"/>
                <w:sz w:val="24"/>
              </w:rPr>
              <w:t xml:space="preserve">оценки</w:t>
            </w:r>
            <w:r/>
          </w:p>
        </w:tc>
      </w:tr>
      <w:tr>
        <w:trPr>
          <w:trHeight w:val="825"/>
        </w:trPr>
        <w:tc>
          <w:tcPr>
            <w:tcW w:w="1537" w:type="dxa"/>
            <w:textDirection w:val="lrTb"/>
            <w:noWrap w:val="false"/>
          </w:tcPr>
          <w:p>
            <w:pPr>
              <w:pStyle w:val="970"/>
              <w:ind w:left="19" w:right="5"/>
              <w:jc w:val="center"/>
              <w:spacing w:line="220" w:lineRule="exact"/>
              <w:rPr>
                <w:sz w:val="24"/>
              </w:rPr>
            </w:pPr>
            <w:r>
              <w:rPr>
                <w:spacing w:val="-5"/>
                <w:sz w:val="24"/>
              </w:rPr>
              <w:t xml:space="preserve">«5»</w:t>
            </w:r>
            <w:r/>
          </w:p>
        </w:tc>
        <w:tc>
          <w:tcPr>
            <w:gridSpan w:val="2"/>
            <w:tcW w:w="8063" w:type="dxa"/>
            <w:textDirection w:val="lrTb"/>
            <w:noWrap w:val="false"/>
          </w:tcPr>
          <w:p>
            <w:pPr>
              <w:pStyle w:val="970"/>
              <w:ind w:left="858"/>
              <w:spacing w:line="253" w:lineRule="exact"/>
              <w:rPr>
                <w:sz w:val="24"/>
              </w:rPr>
            </w:pPr>
            <w:r>
              <w:rPr>
                <w:sz w:val="24"/>
              </w:rPr>
              <w:t xml:space="preserve">В</w:t>
            </w:r>
            <w:r>
              <w:rPr>
                <w:spacing w:val="-7"/>
                <w:sz w:val="24"/>
              </w:rPr>
              <w:t xml:space="preserve"> </w:t>
            </w:r>
            <w:r>
              <w:rPr>
                <w:sz w:val="24"/>
              </w:rPr>
              <w:t xml:space="preserve">целом</w:t>
            </w:r>
            <w:r>
              <w:rPr>
                <w:spacing w:val="-6"/>
                <w:sz w:val="24"/>
              </w:rPr>
              <w:t xml:space="preserve"> </w:t>
            </w:r>
            <w:r>
              <w:rPr>
                <w:sz w:val="24"/>
              </w:rPr>
              <w:t xml:space="preserve">в</w:t>
            </w:r>
            <w:r>
              <w:rPr>
                <w:spacing w:val="3"/>
                <w:sz w:val="24"/>
              </w:rPr>
              <w:t xml:space="preserve"> </w:t>
            </w:r>
            <w:r>
              <w:rPr>
                <w:sz w:val="24"/>
              </w:rPr>
              <w:t xml:space="preserve">работе</w:t>
            </w:r>
            <w:r>
              <w:rPr>
                <w:spacing w:val="-8"/>
                <w:sz w:val="24"/>
              </w:rPr>
              <w:t xml:space="preserve"> </w:t>
            </w:r>
            <w:r>
              <w:rPr>
                <w:sz w:val="24"/>
              </w:rPr>
              <w:t xml:space="preserve">допускается</w:t>
            </w:r>
            <w:r>
              <w:rPr>
                <w:spacing w:val="2"/>
                <w:sz w:val="24"/>
              </w:rPr>
              <w:t xml:space="preserve"> </w:t>
            </w:r>
            <w:r>
              <w:rPr>
                <w:sz w:val="24"/>
              </w:rPr>
              <w:t xml:space="preserve">1</w:t>
            </w:r>
            <w:r>
              <w:rPr>
                <w:spacing w:val="5"/>
                <w:sz w:val="24"/>
              </w:rPr>
              <w:t xml:space="preserve"> </w:t>
            </w:r>
            <w:r>
              <w:rPr>
                <w:sz w:val="24"/>
              </w:rPr>
              <w:t xml:space="preserve">-</w:t>
            </w:r>
            <w:r>
              <w:rPr>
                <w:spacing w:val="-2"/>
                <w:sz w:val="24"/>
              </w:rPr>
              <w:t xml:space="preserve"> </w:t>
            </w:r>
            <w:r>
              <w:rPr>
                <w:sz w:val="24"/>
              </w:rPr>
              <w:t xml:space="preserve">2</w:t>
            </w:r>
            <w:r>
              <w:rPr>
                <w:spacing w:val="1"/>
                <w:sz w:val="24"/>
              </w:rPr>
              <w:t xml:space="preserve"> </w:t>
            </w:r>
            <w:r>
              <w:rPr>
                <w:sz w:val="24"/>
              </w:rPr>
              <w:t xml:space="preserve">речевых</w:t>
            </w:r>
            <w:r>
              <w:rPr>
                <w:spacing w:val="-4"/>
                <w:sz w:val="24"/>
              </w:rPr>
              <w:t xml:space="preserve"> </w:t>
            </w:r>
            <w:r>
              <w:rPr>
                <w:spacing w:val="-2"/>
                <w:sz w:val="24"/>
              </w:rPr>
              <w:t xml:space="preserve">недочета.</w:t>
            </w:r>
            <w:r/>
          </w:p>
          <w:p>
            <w:pPr>
              <w:pStyle w:val="970"/>
              <w:ind w:left="858"/>
              <w:spacing w:before="4" w:line="274" w:lineRule="exact"/>
              <w:rPr>
                <w:sz w:val="24"/>
              </w:rPr>
            </w:pPr>
            <w:r>
              <w:rPr>
                <w:sz w:val="24"/>
              </w:rPr>
              <w:t xml:space="preserve">1</w:t>
            </w:r>
            <w:r>
              <w:rPr>
                <w:spacing w:val="-10"/>
                <w:sz w:val="24"/>
              </w:rPr>
              <w:t xml:space="preserve"> </w:t>
            </w:r>
            <w:r>
              <w:rPr>
                <w:sz w:val="24"/>
              </w:rPr>
              <w:t xml:space="preserve">орфографическая,</w:t>
            </w:r>
            <w:r>
              <w:rPr>
                <w:spacing w:val="-6"/>
                <w:sz w:val="24"/>
              </w:rPr>
              <w:t xml:space="preserve"> </w:t>
            </w:r>
            <w:r>
              <w:rPr>
                <w:sz w:val="24"/>
              </w:rPr>
              <w:t xml:space="preserve">или</w:t>
            </w:r>
            <w:r>
              <w:rPr>
                <w:spacing w:val="-8"/>
                <w:sz w:val="24"/>
              </w:rPr>
              <w:t xml:space="preserve"> </w:t>
            </w:r>
            <w:r>
              <w:rPr>
                <w:sz w:val="24"/>
              </w:rPr>
              <w:t xml:space="preserve">1</w:t>
            </w:r>
            <w:r>
              <w:rPr>
                <w:spacing w:val="-14"/>
                <w:sz w:val="24"/>
              </w:rPr>
              <w:t xml:space="preserve"> </w:t>
            </w:r>
            <w:r>
              <w:rPr>
                <w:sz w:val="24"/>
              </w:rPr>
              <w:t xml:space="preserve">пунктуационная,</w:t>
            </w:r>
            <w:r>
              <w:rPr>
                <w:spacing w:val="-9"/>
                <w:sz w:val="24"/>
              </w:rPr>
              <w:t xml:space="preserve"> </w:t>
            </w:r>
            <w:r>
              <w:rPr>
                <w:sz w:val="24"/>
              </w:rPr>
              <w:t xml:space="preserve">или</w:t>
            </w:r>
            <w:r>
              <w:rPr>
                <w:spacing w:val="-13"/>
                <w:sz w:val="24"/>
              </w:rPr>
              <w:t xml:space="preserve"> </w:t>
            </w:r>
            <w:r>
              <w:rPr>
                <w:sz w:val="24"/>
              </w:rPr>
              <w:t xml:space="preserve">1</w:t>
            </w:r>
            <w:r>
              <w:rPr>
                <w:spacing w:val="-10"/>
                <w:sz w:val="24"/>
              </w:rPr>
              <w:t xml:space="preserve"> </w:t>
            </w:r>
            <w:r>
              <w:rPr>
                <w:sz w:val="24"/>
              </w:rPr>
              <w:t xml:space="preserve">грамматическая </w:t>
            </w:r>
            <w:r>
              <w:rPr>
                <w:spacing w:val="-2"/>
                <w:sz w:val="24"/>
              </w:rPr>
              <w:t xml:space="preserve">ошибка.</w:t>
            </w:r>
            <w:r/>
          </w:p>
        </w:tc>
      </w:tr>
      <w:tr>
        <w:trPr>
          <w:trHeight w:val="1742"/>
        </w:trPr>
        <w:tc>
          <w:tcPr>
            <w:tcW w:w="1537" w:type="dxa"/>
            <w:textDirection w:val="lrTb"/>
            <w:noWrap w:val="false"/>
          </w:tcPr>
          <w:p>
            <w:pPr>
              <w:pStyle w:val="970"/>
              <w:ind w:left="19" w:right="5"/>
              <w:jc w:val="center"/>
              <w:spacing w:line="220" w:lineRule="exact"/>
              <w:rPr>
                <w:sz w:val="24"/>
              </w:rPr>
            </w:pPr>
            <w:r>
              <w:rPr>
                <w:spacing w:val="-5"/>
                <w:sz w:val="24"/>
              </w:rPr>
              <w:t xml:space="preserve">«4»</w:t>
            </w:r>
            <w:r/>
          </w:p>
        </w:tc>
        <w:tc>
          <w:tcPr>
            <w:gridSpan w:val="2"/>
            <w:tcW w:w="8063" w:type="dxa"/>
            <w:textDirection w:val="lrTb"/>
            <w:noWrap w:val="false"/>
          </w:tcPr>
          <w:p>
            <w:pPr>
              <w:pStyle w:val="970"/>
              <w:spacing w:before="3"/>
              <w:rPr>
                <w:sz w:val="24"/>
              </w:rPr>
            </w:pPr>
            <w:r>
              <w:rPr>
                <w:sz w:val="24"/>
              </w:rPr>
            </w:r>
            <w:r/>
          </w:p>
          <w:p>
            <w:pPr>
              <w:pStyle w:val="970"/>
              <w:ind w:left="1017" w:right="584" w:hanging="159"/>
              <w:spacing w:line="254" w:lineRule="auto"/>
              <w:rPr>
                <w:sz w:val="24"/>
              </w:rPr>
            </w:pPr>
            <w:r>
              <w:rPr>
                <w:sz w:val="24"/>
              </w:rPr>
              <w:t xml:space="preserve">В</w:t>
            </w:r>
            <w:r>
              <w:rPr>
                <w:spacing w:val="-8"/>
                <w:sz w:val="24"/>
              </w:rPr>
              <w:t xml:space="preserve"> </w:t>
            </w:r>
            <w:r>
              <w:rPr>
                <w:sz w:val="24"/>
              </w:rPr>
              <w:t xml:space="preserve">целом</w:t>
            </w:r>
            <w:r>
              <w:rPr>
                <w:spacing w:val="-3"/>
                <w:sz w:val="24"/>
              </w:rPr>
              <w:t xml:space="preserve"> </w:t>
            </w:r>
            <w:r>
              <w:rPr>
                <w:sz w:val="24"/>
              </w:rPr>
              <w:t xml:space="preserve">в</w:t>
            </w:r>
            <w:r>
              <w:rPr>
                <w:spacing w:val="-4"/>
                <w:sz w:val="24"/>
              </w:rPr>
              <w:t xml:space="preserve"> </w:t>
            </w:r>
            <w:r>
              <w:rPr>
                <w:sz w:val="24"/>
              </w:rPr>
              <w:t xml:space="preserve">работе</w:t>
            </w:r>
            <w:r>
              <w:rPr>
                <w:spacing w:val="-10"/>
                <w:sz w:val="24"/>
              </w:rPr>
              <w:t xml:space="preserve"> </w:t>
            </w:r>
            <w:r>
              <w:rPr>
                <w:sz w:val="24"/>
              </w:rPr>
              <w:t xml:space="preserve">допускается не</w:t>
            </w:r>
            <w:r>
              <w:rPr>
                <w:spacing w:val="-7"/>
                <w:sz w:val="24"/>
              </w:rPr>
              <w:t xml:space="preserve"> </w:t>
            </w:r>
            <w:r>
              <w:rPr>
                <w:sz w:val="24"/>
              </w:rPr>
              <w:t xml:space="preserve">более</w:t>
            </w:r>
            <w:r>
              <w:rPr>
                <w:spacing w:val="-11"/>
                <w:sz w:val="24"/>
              </w:rPr>
              <w:t xml:space="preserve"> </w:t>
            </w:r>
            <w:r>
              <w:rPr>
                <w:sz w:val="24"/>
              </w:rPr>
              <w:t xml:space="preserve">3 -</w:t>
            </w:r>
            <w:r>
              <w:rPr>
                <w:spacing w:val="-4"/>
                <w:sz w:val="24"/>
              </w:rPr>
              <w:t xml:space="preserve"> </w:t>
            </w:r>
            <w:r>
              <w:rPr>
                <w:sz w:val="24"/>
              </w:rPr>
              <w:t xml:space="preserve">4</w:t>
            </w:r>
            <w:r>
              <w:rPr>
                <w:spacing w:val="-6"/>
                <w:sz w:val="24"/>
              </w:rPr>
              <w:t xml:space="preserve"> </w:t>
            </w:r>
            <w:r>
              <w:rPr>
                <w:sz w:val="24"/>
              </w:rPr>
              <w:t xml:space="preserve">речевых</w:t>
            </w:r>
            <w:r>
              <w:rPr>
                <w:spacing w:val="-6"/>
                <w:sz w:val="24"/>
              </w:rPr>
              <w:t xml:space="preserve"> </w:t>
            </w:r>
            <w:r>
              <w:rPr>
                <w:sz w:val="24"/>
              </w:rPr>
              <w:t xml:space="preserve">недочетов. 2 орфографические и 2 пунктуационные ошибки, или 1</w:t>
            </w:r>
            <w:r/>
          </w:p>
          <w:p>
            <w:pPr>
              <w:pStyle w:val="970"/>
              <w:ind w:left="1809" w:right="471" w:hanging="1633"/>
              <w:spacing w:before="1" w:line="254" w:lineRule="auto"/>
              <w:tabs>
                <w:tab w:val="left" w:pos="5492" w:leader="none"/>
                <w:tab w:val="left" w:pos="6443" w:leader="none"/>
              </w:tabs>
              <w:rPr>
                <w:sz w:val="24"/>
              </w:rPr>
            </w:pPr>
            <w:r>
              <w:rPr>
                <w:sz w:val="24"/>
              </w:rPr>
              <w:t xml:space="preserve">орфографическая и 3пунктуационные</w:t>
              <w:tab/>
              <w:t xml:space="preserve">ошибки, или</w:t>
            </w:r>
            <w:r>
              <w:rPr>
                <w:spacing w:val="80"/>
                <w:sz w:val="24"/>
              </w:rPr>
              <w:t xml:space="preserve"> </w:t>
            </w:r>
            <w:r>
              <w:rPr>
                <w:sz w:val="24"/>
              </w:rPr>
              <w:t xml:space="preserve">4 пунктуационные</w:t>
            </w:r>
            <w:r>
              <w:rPr>
                <w:spacing w:val="80"/>
                <w:sz w:val="24"/>
              </w:rPr>
              <w:t xml:space="preserve"> </w:t>
            </w:r>
            <w:r>
              <w:rPr>
                <w:sz w:val="24"/>
              </w:rPr>
              <w:t xml:space="preserve">ошибки</w:t>
              <w:tab/>
            </w:r>
            <w:r>
              <w:rPr>
                <w:spacing w:val="-4"/>
                <w:sz w:val="24"/>
              </w:rPr>
              <w:t xml:space="preserve">при</w:t>
            </w:r>
            <w:r>
              <w:rPr>
                <w:sz w:val="24"/>
              </w:rPr>
              <w:tab/>
            </w:r>
            <w:r>
              <w:rPr>
                <w:spacing w:val="-2"/>
                <w:sz w:val="24"/>
              </w:rPr>
              <w:t xml:space="preserve">отсутствии</w:t>
            </w:r>
            <w:r/>
          </w:p>
          <w:p>
            <w:pPr>
              <w:pStyle w:val="970"/>
              <w:ind w:left="177"/>
              <w:spacing w:before="11" w:line="261" w:lineRule="exact"/>
              <w:rPr>
                <w:sz w:val="24"/>
              </w:rPr>
            </w:pPr>
            <w:r>
              <w:rPr>
                <w:sz w:val="24"/>
              </w:rPr>
              <w:t xml:space="preserve">орфографических</w:t>
            </w:r>
            <w:r>
              <w:rPr>
                <w:spacing w:val="-12"/>
                <w:sz w:val="24"/>
              </w:rPr>
              <w:t xml:space="preserve"> </w:t>
            </w:r>
            <w:r>
              <w:rPr>
                <w:sz w:val="24"/>
              </w:rPr>
              <w:t xml:space="preserve">ошибок,</w:t>
            </w:r>
            <w:r>
              <w:rPr>
                <w:spacing w:val="-2"/>
                <w:sz w:val="24"/>
              </w:rPr>
              <w:t xml:space="preserve"> </w:t>
            </w:r>
            <w:r>
              <w:rPr>
                <w:sz w:val="24"/>
              </w:rPr>
              <w:t xml:space="preserve">а</w:t>
            </w:r>
            <w:r>
              <w:rPr>
                <w:spacing w:val="-2"/>
                <w:sz w:val="24"/>
              </w:rPr>
              <w:t xml:space="preserve"> </w:t>
            </w:r>
            <w:r>
              <w:rPr>
                <w:sz w:val="24"/>
              </w:rPr>
              <w:t xml:space="preserve">также</w:t>
            </w:r>
            <w:r>
              <w:rPr>
                <w:spacing w:val="-15"/>
                <w:sz w:val="24"/>
              </w:rPr>
              <w:t xml:space="preserve"> </w:t>
            </w:r>
            <w:r>
              <w:rPr>
                <w:sz w:val="24"/>
              </w:rPr>
              <w:t xml:space="preserve">2</w:t>
            </w:r>
            <w:r>
              <w:rPr>
                <w:spacing w:val="-6"/>
                <w:sz w:val="24"/>
              </w:rPr>
              <w:t xml:space="preserve"> </w:t>
            </w:r>
            <w:r>
              <w:rPr>
                <w:sz w:val="24"/>
              </w:rPr>
              <w:t xml:space="preserve">грамматические</w:t>
            </w:r>
            <w:r>
              <w:rPr>
                <w:spacing w:val="-5"/>
                <w:sz w:val="24"/>
              </w:rPr>
              <w:t xml:space="preserve"> </w:t>
            </w:r>
            <w:r>
              <w:rPr>
                <w:spacing w:val="-2"/>
                <w:sz w:val="24"/>
              </w:rPr>
              <w:t xml:space="preserve">ошибки.</w:t>
            </w:r>
            <w:r/>
          </w:p>
        </w:tc>
      </w:tr>
      <w:tr>
        <w:trPr>
          <w:trHeight w:val="1113"/>
        </w:trPr>
        <w:tc>
          <w:tcPr>
            <w:tcW w:w="1537" w:type="dxa"/>
            <w:textDirection w:val="lrTb"/>
            <w:noWrap w:val="false"/>
          </w:tcPr>
          <w:p>
            <w:pPr>
              <w:pStyle w:val="970"/>
              <w:ind w:left="19" w:right="5"/>
              <w:jc w:val="center"/>
              <w:spacing w:line="220" w:lineRule="exact"/>
              <w:rPr>
                <w:sz w:val="24"/>
              </w:rPr>
            </w:pPr>
            <w:r>
              <w:rPr>
                <w:spacing w:val="-5"/>
                <w:sz w:val="24"/>
              </w:rPr>
              <w:t xml:space="preserve">«3»</w:t>
            </w:r>
            <w:r/>
          </w:p>
        </w:tc>
        <w:tc>
          <w:tcPr>
            <w:gridSpan w:val="2"/>
            <w:tcW w:w="8063" w:type="dxa"/>
            <w:textDirection w:val="lrTb"/>
            <w:noWrap w:val="false"/>
          </w:tcPr>
          <w:p>
            <w:pPr>
              <w:pStyle w:val="970"/>
              <w:ind w:left="858"/>
              <w:jc w:val="both"/>
              <w:spacing w:before="1"/>
              <w:rPr>
                <w:sz w:val="24"/>
              </w:rPr>
            </w:pPr>
            <w:r>
              <w:rPr>
                <w:sz w:val="24"/>
              </w:rPr>
              <w:t xml:space="preserve">В</w:t>
            </w:r>
            <w:r>
              <w:rPr>
                <w:spacing w:val="-9"/>
                <w:sz w:val="24"/>
              </w:rPr>
              <w:t xml:space="preserve"> </w:t>
            </w:r>
            <w:r>
              <w:rPr>
                <w:sz w:val="24"/>
              </w:rPr>
              <w:t xml:space="preserve">целом</w:t>
            </w:r>
            <w:r>
              <w:rPr>
                <w:spacing w:val="-6"/>
                <w:sz w:val="24"/>
              </w:rPr>
              <w:t xml:space="preserve"> </w:t>
            </w:r>
            <w:r>
              <w:rPr>
                <w:sz w:val="24"/>
              </w:rPr>
              <w:t xml:space="preserve">в</w:t>
            </w:r>
            <w:r>
              <w:rPr>
                <w:spacing w:val="3"/>
                <w:sz w:val="24"/>
              </w:rPr>
              <w:t xml:space="preserve"> </w:t>
            </w:r>
            <w:r>
              <w:rPr>
                <w:sz w:val="24"/>
              </w:rPr>
              <w:t xml:space="preserve">работе</w:t>
            </w:r>
            <w:r>
              <w:rPr>
                <w:spacing w:val="-8"/>
                <w:sz w:val="24"/>
              </w:rPr>
              <w:t xml:space="preserve"> </w:t>
            </w:r>
            <w:r>
              <w:rPr>
                <w:sz w:val="24"/>
              </w:rPr>
              <w:t xml:space="preserve">допускается</w:t>
            </w:r>
            <w:r>
              <w:rPr>
                <w:spacing w:val="2"/>
                <w:sz w:val="24"/>
              </w:rPr>
              <w:t xml:space="preserve"> </w:t>
            </w:r>
            <w:r>
              <w:rPr>
                <w:sz w:val="24"/>
              </w:rPr>
              <w:t xml:space="preserve">не</w:t>
            </w:r>
            <w:r>
              <w:rPr>
                <w:spacing w:val="-5"/>
                <w:sz w:val="24"/>
              </w:rPr>
              <w:t xml:space="preserve"> </w:t>
            </w:r>
            <w:r>
              <w:rPr>
                <w:sz w:val="24"/>
              </w:rPr>
              <w:t xml:space="preserve">более</w:t>
            </w:r>
            <w:r>
              <w:rPr>
                <w:spacing w:val="-9"/>
                <w:sz w:val="24"/>
              </w:rPr>
              <w:t xml:space="preserve"> </w:t>
            </w:r>
            <w:r>
              <w:rPr>
                <w:sz w:val="24"/>
              </w:rPr>
              <w:t xml:space="preserve">5</w:t>
            </w:r>
            <w:r>
              <w:rPr>
                <w:spacing w:val="-4"/>
                <w:sz w:val="24"/>
              </w:rPr>
              <w:t xml:space="preserve"> </w:t>
            </w:r>
            <w:r>
              <w:rPr>
                <w:sz w:val="24"/>
              </w:rPr>
              <w:t xml:space="preserve">речевых</w:t>
            </w:r>
            <w:r>
              <w:rPr>
                <w:spacing w:val="-4"/>
                <w:sz w:val="24"/>
              </w:rPr>
              <w:t xml:space="preserve"> </w:t>
            </w:r>
            <w:r>
              <w:rPr>
                <w:spacing w:val="-2"/>
                <w:sz w:val="24"/>
              </w:rPr>
              <w:t xml:space="preserve">недочетов.</w:t>
            </w:r>
            <w:r/>
          </w:p>
          <w:p>
            <w:pPr>
              <w:pStyle w:val="970"/>
              <w:ind w:left="177" w:right="-15" w:firstLine="840"/>
              <w:jc w:val="both"/>
              <w:spacing w:line="274" w:lineRule="exact"/>
              <w:rPr>
                <w:sz w:val="24"/>
              </w:rPr>
            </w:pPr>
            <w:r>
              <w:rPr>
                <w:sz w:val="24"/>
              </w:rPr>
              <w:t xml:space="preserve">4 орфографические и 4 пунктуационные ошибки, или 3 орфографические</w:t>
            </w:r>
            <w:r>
              <w:rPr>
                <w:spacing w:val="-3"/>
                <w:sz w:val="24"/>
              </w:rPr>
              <w:t xml:space="preserve"> </w:t>
            </w:r>
            <w:r>
              <w:rPr>
                <w:sz w:val="24"/>
              </w:rPr>
              <w:t xml:space="preserve">и 5</w:t>
            </w:r>
            <w:r>
              <w:rPr>
                <w:spacing w:val="-15"/>
                <w:sz w:val="24"/>
              </w:rPr>
              <w:t xml:space="preserve"> </w:t>
            </w:r>
            <w:r>
              <w:rPr>
                <w:sz w:val="24"/>
              </w:rPr>
              <w:t xml:space="preserve">пунктуационных ошибок, или 7 пунктуационных при отсутствии орфографических ошибок, а также 4 грамматические ошибки.</w:t>
            </w:r>
            <w:r/>
          </w:p>
        </w:tc>
      </w:tr>
      <w:tr>
        <w:trPr>
          <w:trHeight w:val="1406"/>
        </w:trPr>
        <w:tc>
          <w:tcPr>
            <w:tcW w:w="1537" w:type="dxa"/>
            <w:textDirection w:val="lrTb"/>
            <w:noWrap w:val="false"/>
          </w:tcPr>
          <w:p>
            <w:pPr>
              <w:pStyle w:val="970"/>
              <w:ind w:left="19" w:right="5"/>
              <w:jc w:val="center"/>
              <w:spacing w:line="220" w:lineRule="exact"/>
              <w:rPr>
                <w:sz w:val="24"/>
              </w:rPr>
            </w:pPr>
            <w:r>
              <w:rPr>
                <w:spacing w:val="-5"/>
                <w:sz w:val="24"/>
              </w:rPr>
              <w:t xml:space="preserve">«2»</w:t>
            </w:r>
            <w:r/>
          </w:p>
        </w:tc>
        <w:tc>
          <w:tcPr>
            <w:gridSpan w:val="2"/>
            <w:tcW w:w="8063" w:type="dxa"/>
            <w:textDirection w:val="lrTb"/>
            <w:noWrap w:val="false"/>
          </w:tcPr>
          <w:p>
            <w:pPr>
              <w:pStyle w:val="970"/>
              <w:ind w:left="858"/>
              <w:spacing w:before="270"/>
              <w:rPr>
                <w:sz w:val="24"/>
              </w:rPr>
            </w:pPr>
            <w:r>
              <w:rPr>
                <w:sz w:val="24"/>
              </w:rPr>
              <w:t xml:space="preserve">В</w:t>
            </w:r>
            <w:r>
              <w:rPr>
                <w:spacing w:val="-9"/>
                <w:sz w:val="24"/>
              </w:rPr>
              <w:t xml:space="preserve"> </w:t>
            </w:r>
            <w:r>
              <w:rPr>
                <w:sz w:val="24"/>
              </w:rPr>
              <w:t xml:space="preserve">целом</w:t>
            </w:r>
            <w:r>
              <w:rPr>
                <w:spacing w:val="-7"/>
                <w:sz w:val="24"/>
              </w:rPr>
              <w:t xml:space="preserve"> </w:t>
            </w:r>
            <w:r>
              <w:rPr>
                <w:sz w:val="24"/>
              </w:rPr>
              <w:t xml:space="preserve">в</w:t>
            </w:r>
            <w:r>
              <w:rPr>
                <w:spacing w:val="3"/>
                <w:sz w:val="24"/>
              </w:rPr>
              <w:t xml:space="preserve"> </w:t>
            </w:r>
            <w:r>
              <w:rPr>
                <w:sz w:val="24"/>
              </w:rPr>
              <w:t xml:space="preserve">работе</w:t>
            </w:r>
            <w:r>
              <w:rPr>
                <w:spacing w:val="-9"/>
                <w:sz w:val="24"/>
              </w:rPr>
              <w:t xml:space="preserve"> </w:t>
            </w:r>
            <w:r>
              <w:rPr>
                <w:sz w:val="24"/>
              </w:rPr>
              <w:t xml:space="preserve">допущено</w:t>
            </w:r>
            <w:r>
              <w:rPr>
                <w:spacing w:val="1"/>
                <w:sz w:val="24"/>
              </w:rPr>
              <w:t xml:space="preserve"> </w:t>
            </w:r>
            <w:r>
              <w:rPr>
                <w:sz w:val="24"/>
              </w:rPr>
              <w:t xml:space="preserve">до</w:t>
            </w:r>
            <w:r>
              <w:rPr>
                <w:spacing w:val="-4"/>
                <w:sz w:val="24"/>
              </w:rPr>
              <w:t xml:space="preserve"> </w:t>
            </w:r>
            <w:r>
              <w:rPr>
                <w:sz w:val="24"/>
              </w:rPr>
              <w:t xml:space="preserve">7</w:t>
            </w:r>
            <w:r>
              <w:rPr>
                <w:spacing w:val="-5"/>
                <w:sz w:val="24"/>
              </w:rPr>
              <w:t xml:space="preserve"> </w:t>
            </w:r>
            <w:r>
              <w:rPr>
                <w:sz w:val="24"/>
              </w:rPr>
              <w:t xml:space="preserve">речевых</w:t>
            </w:r>
            <w:r>
              <w:rPr>
                <w:spacing w:val="-4"/>
                <w:sz w:val="24"/>
              </w:rPr>
              <w:t xml:space="preserve"> </w:t>
            </w:r>
            <w:r>
              <w:rPr>
                <w:spacing w:val="-2"/>
                <w:sz w:val="24"/>
              </w:rPr>
              <w:t xml:space="preserve">недочетов.</w:t>
            </w:r>
            <w:r/>
          </w:p>
          <w:p>
            <w:pPr>
              <w:pStyle w:val="970"/>
              <w:ind w:left="858"/>
              <w:spacing w:before="22" w:line="275" w:lineRule="exact"/>
              <w:rPr>
                <w:sz w:val="24"/>
              </w:rPr>
            </w:pPr>
            <w:r>
              <w:rPr>
                <w:sz w:val="24"/>
              </w:rPr>
              <w:t xml:space="preserve">7</w:t>
            </w:r>
            <w:r>
              <w:rPr>
                <w:spacing w:val="-15"/>
                <w:sz w:val="24"/>
              </w:rPr>
              <w:t xml:space="preserve"> </w:t>
            </w:r>
            <w:r>
              <w:rPr>
                <w:sz w:val="24"/>
              </w:rPr>
              <w:t xml:space="preserve">орфографических</w:t>
            </w:r>
            <w:r>
              <w:rPr>
                <w:spacing w:val="-15"/>
                <w:sz w:val="24"/>
              </w:rPr>
              <w:t xml:space="preserve"> </w:t>
            </w:r>
            <w:r>
              <w:rPr>
                <w:sz w:val="24"/>
              </w:rPr>
              <w:t xml:space="preserve">и</w:t>
            </w:r>
            <w:r>
              <w:rPr>
                <w:spacing w:val="-15"/>
                <w:sz w:val="24"/>
              </w:rPr>
              <w:t xml:space="preserve"> </w:t>
            </w:r>
            <w:r>
              <w:rPr>
                <w:sz w:val="24"/>
              </w:rPr>
              <w:t xml:space="preserve">7</w:t>
            </w:r>
            <w:r>
              <w:rPr>
                <w:spacing w:val="-15"/>
                <w:sz w:val="24"/>
              </w:rPr>
              <w:t xml:space="preserve"> </w:t>
            </w:r>
            <w:r>
              <w:rPr>
                <w:sz w:val="24"/>
              </w:rPr>
              <w:t xml:space="preserve">пунктуационных</w:t>
            </w:r>
            <w:r>
              <w:rPr>
                <w:spacing w:val="-15"/>
                <w:sz w:val="24"/>
              </w:rPr>
              <w:t xml:space="preserve"> </w:t>
            </w:r>
            <w:r>
              <w:rPr>
                <w:sz w:val="24"/>
              </w:rPr>
              <w:t xml:space="preserve">ошибок,</w:t>
            </w:r>
            <w:r>
              <w:rPr>
                <w:spacing w:val="-11"/>
                <w:sz w:val="24"/>
              </w:rPr>
              <w:t xml:space="preserve"> </w:t>
            </w:r>
            <w:r>
              <w:rPr>
                <w:sz w:val="24"/>
              </w:rPr>
              <w:t xml:space="preserve">или</w:t>
            </w:r>
            <w:r>
              <w:rPr>
                <w:spacing w:val="-11"/>
                <w:sz w:val="24"/>
              </w:rPr>
              <w:t xml:space="preserve"> </w:t>
            </w:r>
            <w:r>
              <w:rPr>
                <w:spacing w:val="-10"/>
                <w:sz w:val="24"/>
              </w:rPr>
              <w:t xml:space="preserve">6</w:t>
            </w:r>
            <w:r/>
          </w:p>
          <w:p>
            <w:pPr>
              <w:pStyle w:val="970"/>
              <w:ind w:left="858"/>
              <w:spacing w:line="275" w:lineRule="exact"/>
              <w:rPr>
                <w:sz w:val="24"/>
              </w:rPr>
            </w:pPr>
            <w:r>
              <w:rPr>
                <w:sz w:val="24"/>
              </w:rPr>
              <w:t xml:space="preserve">орфографических</w:t>
            </w:r>
            <w:r>
              <w:rPr>
                <w:spacing w:val="-13"/>
                <w:sz w:val="24"/>
              </w:rPr>
              <w:t xml:space="preserve"> </w:t>
            </w:r>
            <w:r>
              <w:rPr>
                <w:sz w:val="24"/>
              </w:rPr>
              <w:t xml:space="preserve">и</w:t>
            </w:r>
            <w:r>
              <w:rPr>
                <w:spacing w:val="-4"/>
                <w:sz w:val="24"/>
              </w:rPr>
              <w:t xml:space="preserve"> </w:t>
            </w:r>
            <w:r>
              <w:rPr>
                <w:spacing w:val="-10"/>
                <w:sz w:val="24"/>
              </w:rPr>
              <w:t xml:space="preserve">8</w:t>
            </w:r>
            <w:r/>
          </w:p>
          <w:p>
            <w:pPr>
              <w:pStyle w:val="970"/>
              <w:ind w:left="177"/>
              <w:spacing w:before="7" w:line="261" w:lineRule="exact"/>
              <w:rPr>
                <w:sz w:val="24"/>
              </w:rPr>
            </w:pPr>
            <w:r>
              <w:rPr>
                <w:sz w:val="24"/>
              </w:rPr>
              <w:t xml:space="preserve">пунктуационных</w:t>
            </w:r>
            <w:r>
              <w:rPr>
                <w:spacing w:val="27"/>
                <w:sz w:val="24"/>
              </w:rPr>
              <w:t xml:space="preserve"> </w:t>
            </w:r>
            <w:r>
              <w:rPr>
                <w:sz w:val="24"/>
              </w:rPr>
              <w:t xml:space="preserve">ошибок,</w:t>
            </w:r>
            <w:r>
              <w:rPr>
                <w:spacing w:val="35"/>
                <w:sz w:val="24"/>
              </w:rPr>
              <w:t xml:space="preserve"> </w:t>
            </w:r>
            <w:r>
              <w:rPr>
                <w:sz w:val="24"/>
              </w:rPr>
              <w:t xml:space="preserve">5</w:t>
            </w:r>
            <w:r>
              <w:rPr>
                <w:spacing w:val="28"/>
                <w:sz w:val="24"/>
              </w:rPr>
              <w:t xml:space="preserve"> </w:t>
            </w:r>
            <w:r>
              <w:rPr>
                <w:sz w:val="24"/>
              </w:rPr>
              <w:t xml:space="preserve">орфографических</w:t>
            </w:r>
            <w:r>
              <w:rPr>
                <w:spacing w:val="33"/>
                <w:sz w:val="24"/>
              </w:rPr>
              <w:t xml:space="preserve"> </w:t>
            </w:r>
            <w:r>
              <w:rPr>
                <w:sz w:val="24"/>
              </w:rPr>
              <w:t xml:space="preserve">и</w:t>
            </w:r>
            <w:r>
              <w:rPr>
                <w:spacing w:val="34"/>
                <w:sz w:val="24"/>
              </w:rPr>
              <w:t xml:space="preserve"> </w:t>
            </w:r>
            <w:r>
              <w:rPr>
                <w:sz w:val="24"/>
              </w:rPr>
              <w:t xml:space="preserve">9</w:t>
            </w:r>
            <w:r>
              <w:rPr>
                <w:spacing w:val="28"/>
                <w:sz w:val="24"/>
              </w:rPr>
              <w:t xml:space="preserve"> </w:t>
            </w:r>
            <w:r>
              <w:rPr>
                <w:spacing w:val="-2"/>
                <w:sz w:val="24"/>
              </w:rPr>
              <w:t xml:space="preserve">пунктуационных</w:t>
            </w:r>
            <w:r/>
          </w:p>
        </w:tc>
      </w:tr>
    </w:tbl>
    <w:p>
      <w:pPr>
        <w:spacing w:after="0" w:line="261" w:lineRule="exact"/>
        <w:rPr>
          <w:sz w:val="24"/>
        </w:rPr>
        <w:sectPr>
          <w:footnotePr/>
          <w:endnotePr/>
          <w:type w:val="nextPage"/>
          <w:pgSz w:w="11900" w:h="16840" w:orient="portrait"/>
          <w:pgMar w:top="1380" w:right="360" w:bottom="1120" w:left="1120" w:header="0" w:footer="940" w:gutter="0"/>
          <w:cols w:num="1" w:sep="0" w:space="1701" w:equalWidth="1"/>
          <w:docGrid w:linePitch="360"/>
        </w:sectPr>
      </w:pPr>
      <w:r>
        <w:rPr>
          <w:sz w:val="24"/>
        </w:rPr>
      </w:r>
      <w:r/>
    </w:p>
    <w:p>
      <w:pPr>
        <w:pStyle w:val="967"/>
        <w:ind w:left="0" w:firstLine="0"/>
        <w:jc w:val="left"/>
        <w:rPr>
          <w:sz w:val="24"/>
        </w:rPr>
      </w:pPr>
      <w:r>
        <w:rPr>
          <w:sz w:val="24"/>
        </w:rPr>
      </w:r>
      <w:r/>
    </w:p>
    <w:p>
      <w:pPr>
        <w:pStyle w:val="967"/>
        <w:ind w:left="0" w:firstLine="0"/>
        <w:jc w:val="left"/>
        <w:spacing w:before="130"/>
        <w:rPr>
          <w:sz w:val="24"/>
        </w:rPr>
      </w:pPr>
      <w:r>
        <w:rPr>
          <w:sz w:val="24"/>
        </w:rPr>
      </w:r>
      <w:r/>
    </w:p>
    <w:p>
      <w:pPr>
        <w:ind w:left="9905" w:right="150" w:firstLine="226"/>
        <w:jc w:val="left"/>
        <w:spacing w:before="0" w:line="237" w:lineRule="auto"/>
        <w:rPr>
          <w:sz w:val="24"/>
        </w:rPr>
      </w:pPr>
      <w:r>
        <mc:AlternateContent>
          <mc:Choice Requires="wpg">
            <w:drawing>
              <wp:anchor xmlns:wp="http://schemas.openxmlformats.org/drawingml/2006/wordprocessingDrawing" xmlns:wp14="http://schemas.microsoft.com/office/word/2010/wordprocessingDrawing" distT="0" distB="0" distL="0" distR="0" simplePos="0" relativeHeight="480474624" behindDoc="1" locked="0" layoutInCell="1" allowOverlap="1">
                <wp:simplePos x="0" y="0"/>
                <wp:positionH relativeFrom="page">
                  <wp:posOffset>2046097</wp:posOffset>
                </wp:positionH>
                <wp:positionV relativeFrom="paragraph">
                  <wp:posOffset>-357348</wp:posOffset>
                </wp:positionV>
                <wp:extent cx="868044" cy="140335"/>
                <wp:effectExtent l="0" t="0" r="0" b="0"/>
                <wp:wrapNone/>
                <wp:docPr id="14" name="Textbox 13"/>
                <wp:cNvGraphicFramePr/>
                <a:graphic xmlns:a="http://schemas.openxmlformats.org/drawingml/2006/main">
                  <a:graphicData uri="http://schemas.microsoft.com/office/word/2010/wordprocessingShape">
                    <wps:wsp>
                      <wps:cNvPr id="0" name=""/>
                      <wps:cNvSpPr txBox="1"/>
                      <wps:spPr bwMode="auto">
                        <a:xfrm>
                          <a:off x="0" y="0"/>
                          <a:ext cx="868044" cy="140335"/>
                        </a:xfrm>
                        <a:prstGeom prst="rect">
                          <a:avLst/>
                        </a:prstGeom>
                      </wps:spPr>
                      <wps:txbx>
                        <w:txbxContent>
                          <w:p>
                            <w:pPr>
                              <w:ind w:left="0" w:right="0" w:firstLine="0"/>
                              <w:jc w:val="left"/>
                              <w:spacing w:before="0" w:line="221" w:lineRule="exact"/>
                              <w:rPr>
                                <w:rFonts w:ascii="Calibri" w:hAnsi="Calibri"/>
                                <w:sz w:val="22"/>
                              </w:rPr>
                            </w:pPr>
                            <w:r>
                              <w:rPr>
                                <w:rFonts w:ascii="Calibri" w:hAnsi="Calibri"/>
                                <w:spacing w:val="-2"/>
                                <w:sz w:val="22"/>
                              </w:rPr>
                              <w:t xml:space="preserve">проблематики</w:t>
                            </w:r>
                            <w:r/>
                          </w:p>
                        </w:txbxContent>
                      </wps:txbx>
                      <wps:bodyPr wrap="square" lIns="0" tIns="0" rIns="0" bIns="0" rtlCol="0">
                        <a:noAutofit/>
                      </wps:bodyPr>
                    </wps:wsp>
                  </a:graphicData>
                </a:graphic>
              </wp:anchor>
            </w:drawing>
          </mc:Choice>
          <mc:Fallback>
            <w:pict>
              <v:shape id="shape 13" o:spid="_x0000_s13" o:spt="202" type="#_x0000_t202" style="position:absolute;z-index:-480474624;o:allowoverlap:true;o:allowincell:true;mso-position-horizontal-relative:page;margin-left:161.1pt;mso-position-horizontal:absolute;mso-position-vertical-relative:text;margin-top:-28.1pt;mso-position-vertical:absolute;width:68.3pt;height:11.0pt;mso-wrap-distance-left:0.0pt;mso-wrap-distance-top:0.0pt;mso-wrap-distance-right:0.0pt;mso-wrap-distance-bottom:0.0pt;visibility:visible;" filled="f">
                <v:textbox inset="0,0,0,0">
                  <w:txbxContent>
                    <w:p>
                      <w:pPr>
                        <w:ind w:left="0" w:right="0" w:firstLine="0"/>
                        <w:jc w:val="left"/>
                        <w:spacing w:before="0" w:line="221" w:lineRule="exact"/>
                        <w:rPr>
                          <w:rFonts w:ascii="Calibri" w:hAnsi="Calibri"/>
                          <w:sz w:val="22"/>
                        </w:rPr>
                      </w:pPr>
                      <w:r>
                        <w:rPr>
                          <w:rFonts w:ascii="Calibri" w:hAnsi="Calibri"/>
                          <w:spacing w:val="-2"/>
                          <w:sz w:val="22"/>
                        </w:rPr>
                        <w:t xml:space="preserve">проблематики</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0475136" behindDoc="1" locked="0" layoutInCell="1" allowOverlap="1">
                <wp:simplePos x="0" y="0"/>
                <wp:positionH relativeFrom="page">
                  <wp:posOffset>1994535</wp:posOffset>
                </wp:positionH>
                <wp:positionV relativeFrom="paragraph">
                  <wp:posOffset>-438374</wp:posOffset>
                </wp:positionV>
                <wp:extent cx="5107305" cy="710565"/>
                <wp:effectExtent l="0" t="0" r="0" b="0"/>
                <wp:wrapNone/>
                <wp:docPr id="15" name="Graphic 14"/>
                <wp:cNvGraphicFramePr/>
                <a:graphic xmlns:a="http://schemas.openxmlformats.org/drawingml/2006/main">
                  <a:graphicData uri="http://schemas.microsoft.com/office/word/2010/wordprocessingShape">
                    <wps:wsp>
                      <wps:cNvPr id="0" name=""/>
                      <wps:cNvSpPr/>
                      <wps:spPr bwMode="auto">
                        <a:xfrm>
                          <a:off x="0" y="0"/>
                          <a:ext cx="5107305" cy="710565"/>
                        </a:xfrm>
                        <a:custGeom>
                          <a:avLst/>
                          <a:gdLst/>
                          <a:ahLst/>
                          <a:cxnLst/>
                          <a:rect l="l" t="t" r="r" b="b"/>
                          <a:pathLst>
                            <a:path w="5107305" h="710565" fill="norm" stroke="1" extrusionOk="0">
                              <a:moveTo>
                                <a:pt x="5107305" y="186055"/>
                              </a:moveTo>
                              <a:lnTo>
                                <a:pt x="0" y="186055"/>
                              </a:lnTo>
                              <a:lnTo>
                                <a:pt x="0" y="710565"/>
                              </a:lnTo>
                              <a:lnTo>
                                <a:pt x="5107305" y="710565"/>
                              </a:lnTo>
                              <a:lnTo>
                                <a:pt x="5107305" y="186055"/>
                              </a:lnTo>
                              <a:close/>
                            </a:path>
                            <a:path w="5107305" h="710565" fill="norm" stroke="1" extrusionOk="0">
                              <a:moveTo>
                                <a:pt x="5107305" y="0"/>
                              </a:moveTo>
                              <a:lnTo>
                                <a:pt x="0" y="0"/>
                              </a:lnTo>
                              <a:lnTo>
                                <a:pt x="0" y="180340"/>
                              </a:lnTo>
                              <a:lnTo>
                                <a:pt x="5107305" y="180340"/>
                              </a:lnTo>
                              <a:lnTo>
                                <a:pt x="5107305" y="0"/>
                              </a:lnTo>
                              <a:close/>
                            </a:path>
                          </a:pathLst>
                        </a:custGeom>
                        <a:solidFill>
                          <a:srgbClr val="FFFFFF"/>
                        </a:solidFill>
                      </wps:spPr>
                      <wps:bodyPr rot="0">
                        <a:prstTxWarp prst="textNoShape">
                          <a:avLst/>
                        </a:prstTxWarp>
                        <a:noAutofit/>
                      </wps:bodyPr>
                    </wps:wsp>
                  </a:graphicData>
                </a:graphic>
              </wp:anchor>
            </w:drawing>
          </mc:Choice>
          <mc:Fallback>
            <w:pict>
              <v:shape id="shape 14" o:spid="_x0000_s14" style="position:absolute;z-index:-480475136;o:allowoverlap:true;o:allowincell:true;mso-position-horizontal-relative:page;margin-left:157.0pt;mso-position-horizontal:absolute;mso-position-vertical-relative:text;margin-top:-34.5pt;mso-position-vertical:absolute;width:402.1pt;height:55.9pt;mso-wrap-distance-left:0.0pt;mso-wrap-distance-top:0.0pt;mso-wrap-distance-right:0.0pt;mso-wrap-distance-bottom:0.0pt;visibility:visible;" path="m100000,26183l0,26183l0,100000l100000,100000l100000,26183xem100000,0l0,0l0,25380l100000,25380l100000,0xe" coordsize="100000,100000" fillcolor="#FFFFFF">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34272" behindDoc="0" locked="0" layoutInCell="1" allowOverlap="1">
                <wp:simplePos x="0" y="0"/>
                <wp:positionH relativeFrom="page">
                  <wp:posOffset>783640</wp:posOffset>
                </wp:positionH>
                <wp:positionV relativeFrom="paragraph">
                  <wp:posOffset>1045</wp:posOffset>
                </wp:positionV>
                <wp:extent cx="975994" cy="893444"/>
                <wp:effectExtent l="0" t="0" r="0" b="0"/>
                <wp:wrapNone/>
                <wp:docPr id="16" name="Graphic 15"/>
                <wp:cNvGraphicFramePr/>
                <a:graphic xmlns:a="http://schemas.openxmlformats.org/drawingml/2006/main">
                  <a:graphicData uri="http://schemas.microsoft.com/office/word/2010/wordprocessingShape">
                    <wps:wsp>
                      <wps:cNvPr id="0" name=""/>
                      <wps:cNvSpPr/>
                      <wps:spPr bwMode="auto">
                        <a:xfrm>
                          <a:off x="0" y="0"/>
                          <a:ext cx="975994" cy="893444"/>
                        </a:xfrm>
                        <a:custGeom>
                          <a:avLst/>
                          <a:gdLst/>
                          <a:ahLst/>
                          <a:cxnLst/>
                          <a:rect l="l" t="t" r="r" b="b"/>
                          <a:pathLst>
                            <a:path w="975994" h="893444" fill="norm" stroke="1" extrusionOk="0">
                              <a:moveTo>
                                <a:pt x="975664" y="0"/>
                              </a:moveTo>
                              <a:lnTo>
                                <a:pt x="6096" y="0"/>
                              </a:lnTo>
                              <a:lnTo>
                                <a:pt x="0" y="0"/>
                              </a:lnTo>
                              <a:lnTo>
                                <a:pt x="0" y="6096"/>
                              </a:lnTo>
                              <a:lnTo>
                                <a:pt x="0" y="886968"/>
                              </a:lnTo>
                              <a:lnTo>
                                <a:pt x="0" y="893064"/>
                              </a:lnTo>
                              <a:lnTo>
                                <a:pt x="6096" y="893064"/>
                              </a:lnTo>
                              <a:lnTo>
                                <a:pt x="975664" y="893064"/>
                              </a:lnTo>
                              <a:lnTo>
                                <a:pt x="975664" y="886968"/>
                              </a:lnTo>
                              <a:lnTo>
                                <a:pt x="6096" y="886968"/>
                              </a:lnTo>
                              <a:lnTo>
                                <a:pt x="6096" y="6096"/>
                              </a:lnTo>
                              <a:lnTo>
                                <a:pt x="975664" y="6096"/>
                              </a:lnTo>
                              <a:lnTo>
                                <a:pt x="975664" y="0"/>
                              </a:lnTo>
                              <a:close/>
                            </a:path>
                          </a:pathLst>
                        </a:custGeom>
                        <a:solidFill>
                          <a:srgbClr val="000000"/>
                        </a:solidFill>
                      </wps:spPr>
                      <wps:bodyPr rot="0">
                        <a:prstTxWarp prst="textNoShape">
                          <a:avLst/>
                        </a:prstTxWarp>
                        <a:noAutofit/>
                      </wps:bodyPr>
                    </wps:wsp>
                  </a:graphicData>
                </a:graphic>
              </wp:anchor>
            </w:drawing>
          </mc:Choice>
          <mc:Fallback>
            <w:pict>
              <v:shape id="shape 15" o:spid="_x0000_s15" style="position:absolute;z-index:15734272;o:allowoverlap:true;o:allowincell:true;mso-position-horizontal-relative:page;margin-left:61.7pt;mso-position-horizontal:absolute;mso-position-vertical-relative:text;margin-top:0.1pt;mso-position-vertical:absolute;width:76.8pt;height:70.3pt;mso-wrap-distance-left:0.0pt;mso-wrap-distance-top:0.0pt;mso-wrap-distance-right:0.0pt;mso-wrap-distance-bottom:0.0pt;visibility:visible;" path="m99965,0l623,0l0,0l0,681l0,99273l0,99956l623,99956l99965,99956l99965,99273l623,99273l623,681l99965,681l99965,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34784" behindDoc="0" locked="0" layoutInCell="1" allowOverlap="1">
                <wp:simplePos x="0" y="0"/>
                <wp:positionH relativeFrom="page">
                  <wp:posOffset>1762379</wp:posOffset>
                </wp:positionH>
                <wp:positionV relativeFrom="paragraph">
                  <wp:posOffset>4093</wp:posOffset>
                </wp:positionV>
                <wp:extent cx="5120005" cy="887094"/>
                <wp:effectExtent l="0" t="0" r="0" b="0"/>
                <wp:wrapNone/>
                <wp:docPr id="17" name="Textbox 16"/>
                <wp:cNvGraphicFramePr/>
                <a:graphic xmlns:a="http://schemas.openxmlformats.org/drawingml/2006/main">
                  <a:graphicData uri="http://schemas.microsoft.com/office/word/2010/wordprocessingShape">
                    <wps:wsp>
                      <wps:cNvPr id="0" name=""/>
                      <wps:cNvSpPr txBox="1"/>
                      <wps:spPr bwMode="auto">
                        <a:xfrm>
                          <a:off x="0" y="0"/>
                          <a:ext cx="5120005" cy="887094"/>
                        </a:xfrm>
                        <a:prstGeom prst="rect">
                          <a:avLst/>
                        </a:prstGeom>
                        <a:ln w="6095">
                          <a:solidFill>
                            <a:srgbClr val="000000"/>
                          </a:solidFill>
                          <a:prstDash val="solid"/>
                        </a:ln>
                      </wps:spPr>
                      <wps:txbx>
                        <w:txbxContent>
                          <w:p>
                            <w:pPr>
                              <w:ind w:left="173" w:right="905" w:firstLine="0"/>
                              <w:jc w:val="left"/>
                              <w:spacing w:before="0" w:line="237" w:lineRule="auto"/>
                              <w:rPr>
                                <w:sz w:val="24"/>
                              </w:rPr>
                            </w:pPr>
                            <w:r>
                              <w:rPr>
                                <w:sz w:val="24"/>
                              </w:rPr>
                              <w:t xml:space="preserve">ошибок,</w:t>
                            </w:r>
                            <w:r>
                              <w:rPr>
                                <w:sz w:val="24"/>
                              </w:rPr>
                              <w:t xml:space="preserve">8орфографических</w:t>
                            </w:r>
                            <w:r>
                              <w:rPr>
                                <w:sz w:val="24"/>
                              </w:rPr>
                              <w:t xml:space="preserve">и</w:t>
                            </w:r>
                            <w:r>
                              <w:rPr>
                                <w:sz w:val="24"/>
                              </w:rPr>
                              <w:t xml:space="preserve">6</w:t>
                            </w:r>
                            <w:r>
                              <w:rPr>
                                <w:sz w:val="24"/>
                              </w:rPr>
                              <w:t xml:space="preserve">пунктуационных</w:t>
                            </w:r>
                            <w:r>
                              <w:rPr>
                                <w:sz w:val="24"/>
                              </w:rPr>
                              <w:t xml:space="preserve">ошибок,</w:t>
                            </w:r>
                            <w:r>
                              <w:rPr>
                                <w:sz w:val="24"/>
                              </w:rPr>
                              <w:t xml:space="preserve">а</w:t>
                            </w:r>
                            <w:r>
                              <w:rPr>
                                <w:sz w:val="24"/>
                              </w:rPr>
                              <w:t xml:space="preserve">также</w:t>
                            </w:r>
                            <w:r>
                              <w:rPr>
                                <w:sz w:val="24"/>
                              </w:rPr>
                              <w:t xml:space="preserve">7 грамматических ошибок.</w:t>
                            </w:r>
                            <w:r/>
                          </w:p>
                        </w:txbxContent>
                      </wps:txbx>
                      <wps:bodyPr wrap="square" lIns="0" tIns="0" rIns="0" bIns="0" rtlCol="0">
                        <a:noAutofit/>
                      </wps:bodyPr>
                    </wps:wsp>
                  </a:graphicData>
                </a:graphic>
              </wp:anchor>
            </w:drawing>
          </mc:Choice>
          <mc:Fallback>
            <w:pict>
              <v:shape id="shape 16" o:spid="_x0000_s16" o:spt="202" type="#_x0000_t202" style="position:absolute;z-index:15734784;o:allowoverlap:true;o:allowincell:true;mso-position-horizontal-relative:page;margin-left:138.8pt;mso-position-horizontal:absolute;mso-position-vertical-relative:text;margin-top:0.3pt;mso-position-vertical:absolute;width:403.1pt;height:69.8pt;mso-wrap-distance-left:0.0pt;mso-wrap-distance-top:0.0pt;mso-wrap-distance-right:0.0pt;mso-wrap-distance-bottom:0.0pt;visibility:visible;" filled="f" strokecolor="#000000" strokeweight="0.48pt">
                <v:stroke dashstyle="solid"/>
                <v:textbox inset="0,0,0,0">
                  <w:txbxContent>
                    <w:p>
                      <w:pPr>
                        <w:ind w:left="173" w:right="905" w:firstLine="0"/>
                        <w:jc w:val="left"/>
                        <w:spacing w:before="0" w:line="237" w:lineRule="auto"/>
                        <w:rPr>
                          <w:sz w:val="24"/>
                        </w:rPr>
                      </w:pPr>
                      <w:r>
                        <w:rPr>
                          <w:sz w:val="24"/>
                        </w:rPr>
                        <w:t xml:space="preserve">ошибок,</w:t>
                      </w:r>
                      <w:r>
                        <w:rPr>
                          <w:sz w:val="24"/>
                        </w:rPr>
                        <w:t xml:space="preserve">8орфографических</w:t>
                      </w:r>
                      <w:r>
                        <w:rPr>
                          <w:sz w:val="24"/>
                        </w:rPr>
                        <w:t xml:space="preserve">и</w:t>
                      </w:r>
                      <w:r>
                        <w:rPr>
                          <w:sz w:val="24"/>
                        </w:rPr>
                        <w:t xml:space="preserve">6</w:t>
                      </w:r>
                      <w:r>
                        <w:rPr>
                          <w:sz w:val="24"/>
                        </w:rPr>
                        <w:t xml:space="preserve">пунктуационных</w:t>
                      </w:r>
                      <w:r>
                        <w:rPr>
                          <w:sz w:val="24"/>
                        </w:rPr>
                        <w:t xml:space="preserve">ошибок,</w:t>
                      </w:r>
                      <w:r>
                        <w:rPr>
                          <w:sz w:val="24"/>
                        </w:rPr>
                        <w:t xml:space="preserve">а</w:t>
                      </w:r>
                      <w:r>
                        <w:rPr>
                          <w:sz w:val="24"/>
                        </w:rPr>
                        <w:t xml:space="preserve">также</w:t>
                      </w:r>
                      <w:r>
                        <w:rPr>
                          <w:sz w:val="24"/>
                        </w:rPr>
                        <w:t xml:space="preserve">7 грамматических ошибок.</w:t>
                      </w:r>
                      <w:r/>
                    </w:p>
                  </w:txbxContent>
                </v:textbox>
              </v:shape>
            </w:pict>
          </mc:Fallback>
        </mc:AlternateContent>
      </w:r>
      <w:r>
        <w:rPr>
          <w:spacing w:val="-10"/>
          <w:sz w:val="24"/>
        </w:rPr>
        <w:t xml:space="preserve">п </w:t>
      </w:r>
      <w:r>
        <w:rPr>
          <w:spacing w:val="-6"/>
          <w:sz w:val="24"/>
        </w:rPr>
        <w:t xml:space="preserve">ос ле дн их ле</w:t>
      </w:r>
      <w:r/>
    </w:p>
    <w:p>
      <w:pPr>
        <w:ind w:left="344" w:right="0" w:firstLine="0"/>
        <w:jc w:val="left"/>
        <w:spacing w:before="1"/>
        <w:rPr>
          <w:sz w:val="24"/>
        </w:rPr>
      </w:pPr>
      <w:r>
        <w:rPr>
          <w:sz w:val="24"/>
        </w:rPr>
        <w:t xml:space="preserve">т,</w:t>
      </w:r>
      <w:r>
        <w:rPr>
          <w:spacing w:val="-7"/>
          <w:sz w:val="24"/>
        </w:rPr>
        <w:t xml:space="preserve"> </w:t>
      </w:r>
      <w:r>
        <w:rPr>
          <w:sz w:val="24"/>
        </w:rPr>
        <w:t xml:space="preserve">последние</w:t>
      </w:r>
      <w:r>
        <w:rPr>
          <w:spacing w:val="-3"/>
          <w:sz w:val="24"/>
        </w:rPr>
        <w:t xml:space="preserve"> </w:t>
      </w:r>
      <w:r>
        <w:rPr>
          <w:sz w:val="24"/>
        </w:rPr>
        <w:t xml:space="preserve">статистические</w:t>
      </w:r>
      <w:r>
        <w:rPr>
          <w:spacing w:val="-7"/>
          <w:sz w:val="24"/>
        </w:rPr>
        <w:t xml:space="preserve"> </w:t>
      </w:r>
      <w:r>
        <w:rPr>
          <w:sz w:val="24"/>
        </w:rPr>
        <w:t xml:space="preserve">данные, сводки,</w:t>
      </w:r>
      <w:r>
        <w:rPr>
          <w:spacing w:val="-10"/>
          <w:sz w:val="24"/>
        </w:rPr>
        <w:t xml:space="preserve"> </w:t>
      </w:r>
      <w:r>
        <w:rPr>
          <w:sz w:val="24"/>
        </w:rPr>
        <w:t xml:space="preserve">справки</w:t>
      </w:r>
      <w:r>
        <w:rPr>
          <w:spacing w:val="-5"/>
          <w:sz w:val="24"/>
        </w:rPr>
        <w:t xml:space="preserve"> </w:t>
      </w:r>
      <w:r>
        <w:rPr>
          <w:sz w:val="24"/>
        </w:rPr>
        <w:t xml:space="preserve">и</w:t>
      </w:r>
      <w:r>
        <w:rPr>
          <w:spacing w:val="-11"/>
          <w:sz w:val="24"/>
        </w:rPr>
        <w:t xml:space="preserve"> </w:t>
      </w:r>
      <w:r>
        <w:rPr>
          <w:spacing w:val="-2"/>
          <w:sz w:val="24"/>
        </w:rPr>
        <w:t xml:space="preserve">т.д.).</w:t>
      </w:r>
      <w:r/>
    </w:p>
    <w:p>
      <w:pPr>
        <w:jc w:val="left"/>
        <w:spacing w:after="0"/>
        <w:rPr>
          <w:sz w:val="24"/>
        </w:rPr>
        <w:sectPr>
          <w:footnotePr/>
          <w:endnotePr/>
          <w:type w:val="nextPage"/>
          <w:pgSz w:w="11900" w:h="16840" w:orient="portrait"/>
          <w:pgMar w:top="220" w:right="360" w:bottom="1160" w:left="1120" w:header="0" w:footer="940" w:gutter="0"/>
          <w:cols w:num="1" w:sep="0" w:space="1701" w:equalWidth="1"/>
          <w:docGrid w:linePitch="360"/>
        </w:sectPr>
      </w:pPr>
      <w:r>
        <w:rPr>
          <w:sz w:val="24"/>
        </w:rPr>
      </w:r>
      <w:r/>
    </w:p>
    <w:p>
      <w:pPr>
        <w:ind w:left="1309" w:right="0" w:firstLine="0"/>
        <w:jc w:val="both"/>
        <w:spacing w:before="78" w:line="272" w:lineRule="exact"/>
        <w:rPr>
          <w:sz w:val="24"/>
        </w:rPr>
      </w:pPr>
      <w:r>
        <w:rPr>
          <w:sz w:val="24"/>
        </w:rPr>
        <w:t xml:space="preserve">Соблюдение</w:t>
      </w:r>
      <w:r>
        <w:rPr>
          <w:spacing w:val="-6"/>
          <w:sz w:val="24"/>
        </w:rPr>
        <w:t xml:space="preserve"> </w:t>
      </w:r>
      <w:r>
        <w:rPr>
          <w:sz w:val="24"/>
        </w:rPr>
        <w:t xml:space="preserve">требований</w:t>
      </w:r>
      <w:r>
        <w:rPr>
          <w:spacing w:val="-2"/>
          <w:sz w:val="24"/>
        </w:rPr>
        <w:t xml:space="preserve"> </w:t>
      </w:r>
      <w:r>
        <w:rPr>
          <w:sz w:val="24"/>
        </w:rPr>
        <w:t xml:space="preserve">к</w:t>
      </w:r>
      <w:r>
        <w:rPr>
          <w:spacing w:val="-15"/>
          <w:sz w:val="24"/>
        </w:rPr>
        <w:t xml:space="preserve"> </w:t>
      </w:r>
      <w:r>
        <w:rPr>
          <w:spacing w:val="-2"/>
          <w:sz w:val="24"/>
        </w:rPr>
        <w:t xml:space="preserve">оформлению:</w:t>
      </w:r>
      <w:r/>
    </w:p>
    <w:p>
      <w:pPr>
        <w:ind w:left="344" w:right="223" w:firstLine="739"/>
        <w:jc w:val="both"/>
        <w:spacing w:before="0" w:line="242" w:lineRule="auto"/>
        <w:rPr>
          <w:sz w:val="24"/>
        </w:rPr>
      </w:pPr>
      <w:r>
        <w:rPr>
          <w:sz w:val="24"/>
        </w:rPr>
        <w:t xml:space="preserve">а) насколько верно оформлены ссылки на используемую литературу, список </w:t>
      </w:r>
      <w:r>
        <w:rPr>
          <w:spacing w:val="-2"/>
          <w:sz w:val="24"/>
        </w:rPr>
        <w:t xml:space="preserve">литературы;</w:t>
      </w:r>
      <w:r/>
    </w:p>
    <w:p>
      <w:pPr>
        <w:ind w:left="344" w:right="219" w:firstLine="739"/>
        <w:jc w:val="both"/>
        <w:spacing w:before="0" w:line="242" w:lineRule="auto"/>
        <w:rPr>
          <w:sz w:val="24"/>
        </w:rPr>
      </w:pPr>
      <w:r>
        <w:rPr>
          <w:sz w:val="24"/>
        </w:rPr>
        <w:t xml:space="preserve">б)</w:t>
      </w:r>
      <w:r>
        <w:rPr>
          <w:spacing w:val="35"/>
          <w:sz w:val="24"/>
        </w:rPr>
        <w:t xml:space="preserve"> </w:t>
      </w:r>
      <w:r>
        <w:rPr>
          <w:sz w:val="24"/>
        </w:rPr>
        <w:t xml:space="preserve">оценка</w:t>
      </w:r>
      <w:r>
        <w:rPr>
          <w:spacing w:val="-15"/>
          <w:sz w:val="24"/>
        </w:rPr>
        <w:t xml:space="preserve"> </w:t>
      </w:r>
      <w:r>
        <w:rPr>
          <w:sz w:val="24"/>
        </w:rPr>
        <w:t xml:space="preserve">грамотности</w:t>
      </w:r>
      <w:r>
        <w:rPr>
          <w:spacing w:val="-10"/>
          <w:sz w:val="24"/>
        </w:rPr>
        <w:t xml:space="preserve"> </w:t>
      </w:r>
      <w:r>
        <w:rPr>
          <w:sz w:val="24"/>
        </w:rPr>
        <w:t xml:space="preserve">и</w:t>
      </w:r>
      <w:r>
        <w:rPr>
          <w:spacing w:val="-13"/>
          <w:sz w:val="24"/>
        </w:rPr>
        <w:t xml:space="preserve"> </w:t>
      </w:r>
      <w:r>
        <w:rPr>
          <w:sz w:val="24"/>
        </w:rPr>
        <w:t xml:space="preserve">культуры</w:t>
      </w:r>
      <w:r>
        <w:rPr>
          <w:spacing w:val="-6"/>
          <w:sz w:val="24"/>
        </w:rPr>
        <w:t xml:space="preserve"> </w:t>
      </w:r>
      <w:r>
        <w:rPr>
          <w:sz w:val="24"/>
        </w:rPr>
        <w:t xml:space="preserve">изложения</w:t>
      </w:r>
      <w:r>
        <w:rPr>
          <w:spacing w:val="-12"/>
          <w:sz w:val="24"/>
        </w:rPr>
        <w:t xml:space="preserve"> </w:t>
      </w:r>
      <w:r>
        <w:rPr>
          <w:sz w:val="24"/>
        </w:rPr>
        <w:t xml:space="preserve">(в</w:t>
      </w:r>
      <w:r>
        <w:rPr>
          <w:spacing w:val="-12"/>
          <w:sz w:val="24"/>
        </w:rPr>
        <w:t xml:space="preserve"> </w:t>
      </w:r>
      <w:r>
        <w:rPr>
          <w:sz w:val="24"/>
        </w:rPr>
        <w:t xml:space="preserve">т.ч.</w:t>
      </w:r>
      <w:r>
        <w:rPr>
          <w:spacing w:val="-15"/>
          <w:sz w:val="24"/>
        </w:rPr>
        <w:t xml:space="preserve"> </w:t>
      </w:r>
      <w:r>
        <w:rPr>
          <w:sz w:val="24"/>
        </w:rPr>
        <w:t xml:space="preserve">орфографической,</w:t>
      </w:r>
      <w:r>
        <w:rPr>
          <w:spacing w:val="-9"/>
          <w:sz w:val="24"/>
        </w:rPr>
        <w:t xml:space="preserve"> </w:t>
      </w:r>
      <w:r>
        <w:rPr>
          <w:sz w:val="24"/>
        </w:rPr>
        <w:t xml:space="preserve">пунктуационной, стилистической культуры), владение терминологией;</w:t>
      </w:r>
      <w:r/>
    </w:p>
    <w:p>
      <w:pPr>
        <w:ind w:left="1309" w:right="0" w:firstLine="0"/>
        <w:jc w:val="both"/>
        <w:spacing w:before="0" w:line="268" w:lineRule="exact"/>
        <w:rPr>
          <w:sz w:val="24"/>
        </w:rPr>
      </w:pPr>
      <w:r>
        <w:rPr>
          <w:sz w:val="24"/>
        </w:rPr>
        <w:t xml:space="preserve">в)</w:t>
      </w:r>
      <w:r>
        <w:rPr>
          <w:spacing w:val="3"/>
          <w:sz w:val="24"/>
        </w:rPr>
        <w:t xml:space="preserve"> </w:t>
      </w:r>
      <w:r>
        <w:rPr>
          <w:sz w:val="24"/>
        </w:rPr>
        <w:t xml:space="preserve">соблюдение</w:t>
      </w:r>
      <w:r>
        <w:rPr>
          <w:spacing w:val="-1"/>
          <w:sz w:val="24"/>
        </w:rPr>
        <w:t xml:space="preserve"> </w:t>
      </w:r>
      <w:r>
        <w:rPr>
          <w:sz w:val="24"/>
        </w:rPr>
        <w:t xml:space="preserve">требований</w:t>
      </w:r>
      <w:r>
        <w:rPr>
          <w:spacing w:val="1"/>
          <w:sz w:val="24"/>
        </w:rPr>
        <w:t xml:space="preserve"> </w:t>
      </w:r>
      <w:r>
        <w:rPr>
          <w:sz w:val="24"/>
        </w:rPr>
        <w:t xml:space="preserve">к</w:t>
      </w:r>
      <w:r>
        <w:rPr>
          <w:spacing w:val="-10"/>
          <w:sz w:val="24"/>
        </w:rPr>
        <w:t xml:space="preserve"> </w:t>
      </w:r>
      <w:r>
        <w:rPr>
          <w:sz w:val="24"/>
        </w:rPr>
        <w:t xml:space="preserve">объёму</w:t>
      </w:r>
      <w:r>
        <w:rPr>
          <w:spacing w:val="-17"/>
          <w:sz w:val="24"/>
        </w:rPr>
        <w:t xml:space="preserve"> </w:t>
      </w:r>
      <w:r>
        <w:rPr>
          <w:spacing w:val="-2"/>
          <w:sz w:val="24"/>
        </w:rPr>
        <w:t xml:space="preserve">реферата.</w:t>
      </w:r>
      <w:r/>
    </w:p>
    <w:p>
      <w:pPr>
        <w:ind w:left="344" w:right="239" w:firstLine="739"/>
        <w:jc w:val="both"/>
        <w:spacing w:before="0" w:line="232" w:lineRule="auto"/>
        <w:rPr>
          <w:sz w:val="24"/>
        </w:rPr>
      </w:pPr>
      <w:r>
        <w:rPr>
          <w:sz w:val="24"/>
        </w:rPr>
        <w:t xml:space="preserve">Учащийся представляет реферат на рецензию</w:t>
      </w:r>
      <w:r>
        <w:rPr>
          <w:spacing w:val="-1"/>
          <w:sz w:val="24"/>
        </w:rPr>
        <w:t xml:space="preserve"> </w:t>
      </w:r>
      <w:r>
        <w:rPr>
          <w:sz w:val="24"/>
        </w:rPr>
        <w:t xml:space="preserve">не позднее указанного срока. Для</w:t>
      </w:r>
      <w:r>
        <w:rPr>
          <w:spacing w:val="-5"/>
          <w:sz w:val="24"/>
        </w:rPr>
        <w:t xml:space="preserve"> </w:t>
      </w:r>
      <w:r>
        <w:rPr>
          <w:sz w:val="24"/>
        </w:rPr>
        <w:t xml:space="preserve">устного выступления учащемуся достаточно 10-20 минут.</w:t>
      </w:r>
      <w:r/>
    </w:p>
    <w:p>
      <w:pPr>
        <w:ind w:left="344" w:right="217" w:firstLine="739"/>
        <w:jc w:val="both"/>
        <w:spacing w:before="0" w:line="240" w:lineRule="auto"/>
        <w:rPr>
          <w:sz w:val="24"/>
        </w:rPr>
      </w:pPr>
      <w:r>
        <w:rPr>
          <w:sz w:val="24"/>
        </w:rPr>
        <w:t xml:space="preserve">«5» баллов ставится, в случае если выполнены все требования к написанию и защите реферата:</w:t>
      </w:r>
      <w:r>
        <w:rPr>
          <w:spacing w:val="-15"/>
          <w:sz w:val="24"/>
        </w:rPr>
        <w:t xml:space="preserve"> </w:t>
      </w:r>
      <w:r>
        <w:rPr>
          <w:sz w:val="24"/>
        </w:rPr>
        <w:t xml:space="preserve">обозначена</w:t>
      </w:r>
      <w:r>
        <w:rPr>
          <w:spacing w:val="-15"/>
          <w:sz w:val="24"/>
        </w:rPr>
        <w:t xml:space="preserve"> </w:t>
      </w:r>
      <w:r>
        <w:rPr>
          <w:sz w:val="24"/>
        </w:rPr>
        <w:t xml:space="preserve">проблема</w:t>
      </w:r>
      <w:r>
        <w:rPr>
          <w:spacing w:val="-15"/>
          <w:sz w:val="24"/>
        </w:rPr>
        <w:t xml:space="preserve"> </w:t>
      </w:r>
      <w:r>
        <w:rPr>
          <w:sz w:val="24"/>
        </w:rPr>
        <w:t xml:space="preserve">и</w:t>
      </w:r>
      <w:r>
        <w:rPr>
          <w:spacing w:val="-15"/>
          <w:sz w:val="24"/>
        </w:rPr>
        <w:t xml:space="preserve"> </w:t>
      </w:r>
      <w:r>
        <w:rPr>
          <w:sz w:val="24"/>
        </w:rPr>
        <w:t xml:space="preserve">обоснована</w:t>
      </w:r>
      <w:r>
        <w:rPr>
          <w:spacing w:val="-15"/>
          <w:sz w:val="24"/>
        </w:rPr>
        <w:t xml:space="preserve"> </w:t>
      </w:r>
      <w:r>
        <w:rPr>
          <w:sz w:val="24"/>
        </w:rPr>
        <w:t xml:space="preserve">её</w:t>
      </w:r>
      <w:r>
        <w:rPr>
          <w:spacing w:val="-14"/>
          <w:sz w:val="24"/>
        </w:rPr>
        <w:t xml:space="preserve"> </w:t>
      </w:r>
      <w:r>
        <w:rPr>
          <w:sz w:val="24"/>
        </w:rPr>
        <w:t xml:space="preserve">актуальность,</w:t>
      </w:r>
      <w:r>
        <w:rPr>
          <w:spacing w:val="-11"/>
          <w:sz w:val="24"/>
        </w:rPr>
        <w:t xml:space="preserve"> </w:t>
      </w:r>
      <w:r>
        <w:rPr>
          <w:sz w:val="24"/>
        </w:rPr>
        <w:t xml:space="preserve">сделан</w:t>
      </w:r>
      <w:r>
        <w:rPr>
          <w:spacing w:val="-6"/>
          <w:sz w:val="24"/>
        </w:rPr>
        <w:t xml:space="preserve"> </w:t>
      </w:r>
      <w:r>
        <w:rPr>
          <w:sz w:val="24"/>
        </w:rPr>
        <w:t xml:space="preserve">краткий</w:t>
      </w:r>
      <w:r>
        <w:rPr>
          <w:spacing w:val="-9"/>
          <w:sz w:val="24"/>
        </w:rPr>
        <w:t xml:space="preserve"> </w:t>
      </w:r>
      <w:r>
        <w:rPr>
          <w:sz w:val="24"/>
        </w:rPr>
        <w:t xml:space="preserve">анализ</w:t>
      </w:r>
      <w:r>
        <w:rPr>
          <w:spacing w:val="-14"/>
          <w:sz w:val="24"/>
        </w:rPr>
        <w:t xml:space="preserve"> </w:t>
      </w:r>
      <w:r>
        <w:rPr>
          <w:sz w:val="24"/>
        </w:rPr>
        <w:t xml:space="preserve">различных точек зрения на рассматриваемую проблему и логично изложена собственная позиция, сформулированы</w:t>
      </w:r>
      <w:r>
        <w:rPr>
          <w:spacing w:val="-15"/>
          <w:sz w:val="24"/>
        </w:rPr>
        <w:t xml:space="preserve"> </w:t>
      </w:r>
      <w:r>
        <w:rPr>
          <w:sz w:val="24"/>
        </w:rPr>
        <w:t xml:space="preserve">выводы,</w:t>
      </w:r>
      <w:r>
        <w:rPr>
          <w:spacing w:val="-9"/>
          <w:sz w:val="24"/>
        </w:rPr>
        <w:t xml:space="preserve"> </w:t>
      </w:r>
      <w:r>
        <w:rPr>
          <w:sz w:val="24"/>
        </w:rPr>
        <w:t xml:space="preserve">тема</w:t>
      </w:r>
      <w:r>
        <w:rPr>
          <w:spacing w:val="-7"/>
          <w:sz w:val="24"/>
        </w:rPr>
        <w:t xml:space="preserve"> </w:t>
      </w:r>
      <w:r>
        <w:rPr>
          <w:sz w:val="24"/>
        </w:rPr>
        <w:t xml:space="preserve">раскрыта</w:t>
      </w:r>
      <w:r>
        <w:rPr>
          <w:spacing w:val="-14"/>
          <w:sz w:val="24"/>
        </w:rPr>
        <w:t xml:space="preserve"> </w:t>
      </w:r>
      <w:r>
        <w:rPr>
          <w:sz w:val="24"/>
        </w:rPr>
        <w:t xml:space="preserve">полностью,</w:t>
      </w:r>
      <w:r>
        <w:rPr>
          <w:spacing w:val="-3"/>
          <w:sz w:val="24"/>
        </w:rPr>
        <w:t xml:space="preserve"> </w:t>
      </w:r>
      <w:r>
        <w:rPr>
          <w:sz w:val="24"/>
        </w:rPr>
        <w:t xml:space="preserve">выдержан</w:t>
      </w:r>
      <w:r>
        <w:rPr>
          <w:spacing w:val="-15"/>
          <w:sz w:val="24"/>
        </w:rPr>
        <w:t xml:space="preserve"> </w:t>
      </w:r>
      <w:r>
        <w:rPr>
          <w:sz w:val="24"/>
        </w:rPr>
        <w:t xml:space="preserve">объём,</w:t>
      </w:r>
      <w:r>
        <w:rPr>
          <w:spacing w:val="-7"/>
          <w:sz w:val="24"/>
        </w:rPr>
        <w:t xml:space="preserve"> </w:t>
      </w:r>
      <w:r>
        <w:rPr>
          <w:sz w:val="24"/>
        </w:rPr>
        <w:t xml:space="preserve">соблюдены</w:t>
      </w:r>
      <w:r>
        <w:rPr>
          <w:spacing w:val="-3"/>
          <w:sz w:val="24"/>
        </w:rPr>
        <w:t xml:space="preserve"> </w:t>
      </w:r>
      <w:r>
        <w:rPr>
          <w:sz w:val="24"/>
        </w:rPr>
        <w:t xml:space="preserve">требования</w:t>
      </w:r>
      <w:r>
        <w:rPr>
          <w:spacing w:val="-15"/>
          <w:sz w:val="24"/>
        </w:rPr>
        <w:t xml:space="preserve"> </w:t>
      </w:r>
      <w:r>
        <w:rPr>
          <w:sz w:val="24"/>
        </w:rPr>
        <w:t xml:space="preserve">к внешнему</w:t>
      </w:r>
      <w:r>
        <w:rPr>
          <w:spacing w:val="-2"/>
          <w:sz w:val="24"/>
        </w:rPr>
        <w:t xml:space="preserve"> </w:t>
      </w:r>
      <w:r>
        <w:rPr>
          <w:sz w:val="24"/>
        </w:rPr>
        <w:t xml:space="preserve">оформлению, даны правильные ответы на дополнительные вопросы.</w:t>
      </w:r>
      <w:r/>
    </w:p>
    <w:p>
      <w:pPr>
        <w:ind w:left="344" w:right="220" w:firstLine="739"/>
        <w:jc w:val="both"/>
        <w:spacing w:before="0" w:line="240" w:lineRule="auto"/>
        <w:rPr>
          <w:sz w:val="24"/>
        </w:rPr>
      </w:pPr>
      <w:r>
        <w:rPr>
          <w:sz w:val="24"/>
        </w:rPr>
        <w:t xml:space="preserve">«4» балла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w:t>
      </w:r>
      <w:r>
        <w:rPr>
          <w:spacing w:val="-2"/>
          <w:sz w:val="24"/>
        </w:rPr>
        <w:t xml:space="preserve"> </w:t>
      </w:r>
      <w:r>
        <w:rPr>
          <w:sz w:val="24"/>
        </w:rPr>
        <w:t xml:space="preserve">не выдержан</w:t>
      </w:r>
      <w:r>
        <w:rPr>
          <w:spacing w:val="-1"/>
          <w:sz w:val="24"/>
        </w:rPr>
        <w:t xml:space="preserve"> </w:t>
      </w:r>
      <w:r>
        <w:rPr>
          <w:sz w:val="24"/>
        </w:rPr>
        <w:t xml:space="preserve">объём</w:t>
      </w:r>
      <w:r>
        <w:rPr>
          <w:spacing w:val="-1"/>
          <w:sz w:val="24"/>
        </w:rPr>
        <w:t xml:space="preserve"> </w:t>
      </w:r>
      <w:r>
        <w:rPr>
          <w:sz w:val="24"/>
        </w:rPr>
        <w:t xml:space="preserve">реферата;</w:t>
      </w:r>
      <w:r>
        <w:rPr>
          <w:spacing w:val="-2"/>
          <w:sz w:val="24"/>
        </w:rPr>
        <w:t xml:space="preserve"> </w:t>
      </w:r>
      <w:r>
        <w:rPr>
          <w:sz w:val="24"/>
        </w:rPr>
        <w:t xml:space="preserve">имеются упущения в оформлении; на дополнительные вопросы при защите даны неполные ответы.</w:t>
      </w:r>
      <w:r/>
    </w:p>
    <w:p>
      <w:pPr>
        <w:ind w:left="344" w:right="222" w:firstLine="739"/>
        <w:jc w:val="both"/>
        <w:spacing w:before="1" w:line="237" w:lineRule="auto"/>
        <w:rPr>
          <w:sz w:val="24"/>
        </w:rPr>
      </w:pPr>
      <w:r>
        <w:rPr>
          <w:sz w:val="24"/>
        </w:rPr>
        <w:t xml:space="preserve">«3» балла - имеются существенные отступления от требований к реферированию. В частности: тема освещена лишь частично; допущены фактические ошибки в</w:t>
      </w:r>
      <w:r/>
    </w:p>
    <w:p>
      <w:pPr>
        <w:ind w:left="344" w:right="233" w:firstLine="739"/>
        <w:jc w:val="both"/>
        <w:spacing w:before="5" w:line="237" w:lineRule="auto"/>
        <w:rPr>
          <w:sz w:val="24"/>
        </w:rPr>
      </w:pPr>
      <w:r>
        <w:rPr>
          <w:sz w:val="24"/>
        </w:rPr>
        <w:t xml:space="preserve">содержании реферата или при ответе на дополнительные вопросы; во время защиты отсутствует вывод.</w:t>
      </w:r>
      <w:r/>
    </w:p>
    <w:p>
      <w:pPr>
        <w:ind w:left="344" w:right="227" w:firstLine="739"/>
        <w:jc w:val="both"/>
        <w:spacing w:before="6" w:line="237" w:lineRule="auto"/>
        <w:rPr>
          <w:sz w:val="24"/>
        </w:rPr>
      </w:pPr>
      <w:r>
        <w:rPr>
          <w:sz w:val="24"/>
        </w:rPr>
        <w:t xml:space="preserve">«2» балла - тема реферата не раскрыта, обнаруживается существенное непонимание </w:t>
      </w:r>
      <w:r>
        <w:rPr>
          <w:spacing w:val="-2"/>
          <w:sz w:val="24"/>
        </w:rPr>
        <w:t xml:space="preserve">проблемы.</w:t>
      </w:r>
      <w:r/>
    </w:p>
    <w:p>
      <w:pPr>
        <w:ind w:left="1084" w:right="0" w:firstLine="0"/>
        <w:jc w:val="left"/>
        <w:spacing w:before="8"/>
        <w:rPr>
          <w:b/>
          <w:sz w:val="24"/>
        </w:rPr>
      </w:pPr>
      <w:r>
        <w:rPr>
          <w:b/>
          <w:sz w:val="24"/>
          <w:u w:val="single"/>
        </w:rPr>
        <w:t xml:space="preserve">Иностранный</w:t>
      </w:r>
      <w:r>
        <w:rPr>
          <w:b/>
          <w:spacing w:val="-4"/>
          <w:sz w:val="24"/>
          <w:u w:val="single"/>
        </w:rPr>
        <w:t xml:space="preserve"> язык</w:t>
      </w:r>
      <w:r/>
    </w:p>
    <w:p>
      <w:pPr>
        <w:ind w:left="344" w:right="210" w:firstLine="739"/>
        <w:jc w:val="both"/>
        <w:spacing w:before="195" w:line="240" w:lineRule="auto"/>
        <w:rPr>
          <w:sz w:val="24"/>
        </w:rPr>
      </w:pPr>
      <w:r>
        <w:rPr>
          <w:sz w:val="24"/>
        </w:rPr>
        <w:t xml:space="preserve">При оценке устной иноязычной </w:t>
      </w:r>
      <w:r>
        <w:rPr>
          <w:sz w:val="24"/>
        </w:rPr>
        <w:t xml:space="preserve">речи необходимо учитывать такие критерии, как: способность к коммуникативному партнерству; лексико - грамматическая, интонационно - синтаксическая и фонетическая правильность речи; коммуникативная целесообразность лексико - грамматического оформления речи.</w:t>
      </w:r>
      <w:r/>
    </w:p>
    <w:p>
      <w:pPr>
        <w:ind w:left="344" w:right="215" w:firstLine="739"/>
        <w:jc w:val="both"/>
        <w:spacing w:before="7" w:line="232" w:lineRule="auto"/>
        <w:rPr>
          <w:b/>
          <w:sz w:val="24"/>
        </w:rPr>
      </w:pPr>
      <w:r/>
      <w:bookmarkStart w:id="32" w:name="При оценке способности к коммуникативном"/>
      <w:r/>
      <w:bookmarkEnd w:id="32"/>
      <w:r>
        <w:rPr>
          <w:b/>
          <w:sz w:val="24"/>
        </w:rPr>
        <w:t xml:space="preserve">При оценке способности к коммуникативному партнерству рекомендуется оценивание следующими критериями:</w:t>
      </w:r>
      <w:r/>
    </w:p>
    <w:p>
      <w:pPr>
        <w:pStyle w:val="969"/>
        <w:numPr>
          <w:ilvl w:val="0"/>
          <w:numId w:val="54"/>
        </w:numPr>
        <w:ind w:left="344" w:right="221" w:firstLine="739"/>
        <w:jc w:val="both"/>
        <w:spacing w:before="0" w:after="0" w:line="240" w:lineRule="auto"/>
        <w:tabs>
          <w:tab w:val="left" w:pos="1264" w:leader="none"/>
        </w:tabs>
        <w:rPr>
          <w:sz w:val="24"/>
        </w:rPr>
      </w:pPr>
      <w:r>
        <w:rPr>
          <w:sz w:val="24"/>
        </w:rPr>
        <w:t xml:space="preserve">Учащийся способен вести беседу на ИЯ, легко взаимодействовать с речевым партнером в условиях иноязычного общения и адекватно реагировать на его реплики, подключая</w:t>
      </w:r>
      <w:r>
        <w:rPr>
          <w:spacing w:val="-6"/>
          <w:sz w:val="24"/>
        </w:rPr>
        <w:t xml:space="preserve"> </w:t>
      </w:r>
      <w:r>
        <w:rPr>
          <w:sz w:val="24"/>
        </w:rPr>
        <w:t xml:space="preserve">фактическую</w:t>
      </w:r>
      <w:r>
        <w:rPr>
          <w:spacing w:val="-9"/>
          <w:sz w:val="24"/>
        </w:rPr>
        <w:t xml:space="preserve"> </w:t>
      </w:r>
      <w:r>
        <w:rPr>
          <w:sz w:val="24"/>
        </w:rPr>
        <w:t xml:space="preserve">информацию,</w:t>
      </w:r>
      <w:r>
        <w:rPr>
          <w:spacing w:val="-1"/>
          <w:sz w:val="24"/>
        </w:rPr>
        <w:t xml:space="preserve"> </w:t>
      </w:r>
      <w:r>
        <w:rPr>
          <w:sz w:val="24"/>
        </w:rPr>
        <w:t xml:space="preserve">выражая свое</w:t>
      </w:r>
      <w:r>
        <w:rPr>
          <w:spacing w:val="-12"/>
          <w:sz w:val="24"/>
        </w:rPr>
        <w:t xml:space="preserve"> </w:t>
      </w:r>
      <w:r>
        <w:rPr>
          <w:sz w:val="24"/>
        </w:rPr>
        <w:t xml:space="preserve">мнение</w:t>
      </w:r>
      <w:r>
        <w:rPr>
          <w:spacing w:val="-7"/>
          <w:sz w:val="24"/>
        </w:rPr>
        <w:t xml:space="preserve"> </w:t>
      </w:r>
      <w:r>
        <w:rPr>
          <w:sz w:val="24"/>
        </w:rPr>
        <w:t xml:space="preserve">и</w:t>
      </w:r>
      <w:r>
        <w:rPr>
          <w:spacing w:val="-15"/>
          <w:sz w:val="24"/>
        </w:rPr>
        <w:t xml:space="preserve"> </w:t>
      </w:r>
      <w:r>
        <w:rPr>
          <w:sz w:val="24"/>
        </w:rPr>
        <w:t xml:space="preserve">отношение</w:t>
      </w:r>
      <w:r>
        <w:rPr>
          <w:spacing w:val="-7"/>
          <w:sz w:val="24"/>
        </w:rPr>
        <w:t xml:space="preserve"> </w:t>
      </w:r>
      <w:r>
        <w:rPr>
          <w:sz w:val="24"/>
        </w:rPr>
        <w:t xml:space="preserve">и</w:t>
      </w:r>
      <w:r>
        <w:rPr>
          <w:spacing w:val="-7"/>
          <w:sz w:val="24"/>
        </w:rPr>
        <w:t xml:space="preserve"> </w:t>
      </w:r>
      <w:r>
        <w:rPr>
          <w:sz w:val="24"/>
        </w:rPr>
        <w:t xml:space="preserve">давая</w:t>
      </w:r>
      <w:r>
        <w:rPr>
          <w:spacing w:val="-8"/>
          <w:sz w:val="24"/>
        </w:rPr>
        <w:t xml:space="preserve"> </w:t>
      </w:r>
      <w:r>
        <w:rPr>
          <w:sz w:val="24"/>
        </w:rPr>
        <w:t xml:space="preserve">комментарии по данной проблеме. Владеет техникой ведения беседы (умеет начать и закончить разговор, расспросить,</w:t>
      </w:r>
      <w:r>
        <w:rPr>
          <w:spacing w:val="-15"/>
          <w:sz w:val="24"/>
        </w:rPr>
        <w:t xml:space="preserve"> </w:t>
      </w:r>
      <w:r>
        <w:rPr>
          <w:sz w:val="24"/>
        </w:rPr>
        <w:t xml:space="preserve">дать</w:t>
      </w:r>
      <w:r>
        <w:rPr>
          <w:spacing w:val="-15"/>
          <w:sz w:val="24"/>
        </w:rPr>
        <w:t xml:space="preserve"> </w:t>
      </w:r>
      <w:r>
        <w:rPr>
          <w:sz w:val="24"/>
        </w:rPr>
        <w:t xml:space="preserve">информацию,</w:t>
      </w:r>
      <w:r>
        <w:rPr>
          <w:spacing w:val="-15"/>
          <w:sz w:val="24"/>
        </w:rPr>
        <w:t xml:space="preserve"> </w:t>
      </w:r>
      <w:r>
        <w:rPr>
          <w:sz w:val="24"/>
        </w:rPr>
        <w:t xml:space="preserve">побудить</w:t>
      </w:r>
      <w:r>
        <w:rPr>
          <w:spacing w:val="-14"/>
          <w:sz w:val="24"/>
        </w:rPr>
        <w:t xml:space="preserve"> </w:t>
      </w:r>
      <w:r>
        <w:rPr>
          <w:sz w:val="24"/>
        </w:rPr>
        <w:t xml:space="preserve">к</w:t>
      </w:r>
      <w:r>
        <w:rPr>
          <w:spacing w:val="-15"/>
          <w:sz w:val="24"/>
        </w:rPr>
        <w:t xml:space="preserve"> </w:t>
      </w:r>
      <w:r>
        <w:rPr>
          <w:sz w:val="24"/>
        </w:rPr>
        <w:t xml:space="preserve">действию,</w:t>
      </w:r>
      <w:r>
        <w:rPr>
          <w:spacing w:val="-13"/>
          <w:sz w:val="24"/>
        </w:rPr>
        <w:t xml:space="preserve"> </w:t>
      </w:r>
      <w:r>
        <w:rPr>
          <w:sz w:val="24"/>
        </w:rPr>
        <w:t xml:space="preserve">может</w:t>
      </w:r>
      <w:r>
        <w:rPr>
          <w:spacing w:val="-15"/>
          <w:sz w:val="24"/>
        </w:rPr>
        <w:t xml:space="preserve"> </w:t>
      </w:r>
      <w:r>
        <w:rPr>
          <w:sz w:val="24"/>
        </w:rPr>
        <w:t xml:space="preserve">помочь</w:t>
      </w:r>
      <w:r>
        <w:rPr>
          <w:spacing w:val="-11"/>
          <w:sz w:val="24"/>
        </w:rPr>
        <w:t xml:space="preserve"> </w:t>
      </w:r>
      <w:r>
        <w:rPr>
          <w:sz w:val="24"/>
        </w:rPr>
        <w:t xml:space="preserve">собеседнику</w:t>
      </w:r>
      <w:r>
        <w:rPr>
          <w:spacing w:val="-15"/>
          <w:sz w:val="24"/>
        </w:rPr>
        <w:t xml:space="preserve"> </w:t>
      </w:r>
      <w:r>
        <w:rPr>
          <w:sz w:val="24"/>
        </w:rPr>
        <w:t xml:space="preserve">выразить</w:t>
      </w:r>
      <w:r>
        <w:rPr>
          <w:spacing w:val="-15"/>
          <w:sz w:val="24"/>
        </w:rPr>
        <w:t xml:space="preserve"> </w:t>
      </w:r>
      <w:r>
        <w:rPr>
          <w:sz w:val="24"/>
        </w:rPr>
        <w:t xml:space="preserve">свое мнение, если в этом е</w:t>
      </w:r>
      <w:r>
        <w:rPr>
          <w:sz w:val="24"/>
        </w:rPr>
        <w:t xml:space="preserve">сть необходимость, при затрагивании дискуссионных вопросов следует социокультурным нормам вежливости). В случае речевого недопонимания он/она использует технику выхода из затруднительных коммуникативных ситуаций. Способен к инициативной речи (оценка « 5»).</w:t>
      </w:r>
      <w:r/>
    </w:p>
    <w:p>
      <w:pPr>
        <w:pStyle w:val="969"/>
        <w:numPr>
          <w:ilvl w:val="0"/>
          <w:numId w:val="54"/>
        </w:numPr>
        <w:ind w:left="344" w:right="227" w:firstLine="739"/>
        <w:jc w:val="both"/>
        <w:spacing w:before="0" w:after="0" w:line="240" w:lineRule="auto"/>
        <w:tabs>
          <w:tab w:val="left" w:pos="1389" w:leader="none"/>
        </w:tabs>
        <w:rPr>
          <w:sz w:val="24"/>
        </w:rPr>
      </w:pPr>
      <w:r>
        <w:rPr>
          <w:sz w:val="24"/>
        </w:rPr>
        <w:t xml:space="preserve">Учащийся способен легко вести беседу, может без особых трудностей участвовать в речевом взаимодействии, включая фактическую информацию и выражая свое мнение по проблеме, однако не всегда следит за собеседником, ему не всегда удается спонтанно отреагировать</w:t>
      </w:r>
      <w:r>
        <w:rPr>
          <w:spacing w:val="-4"/>
          <w:sz w:val="24"/>
        </w:rPr>
        <w:t xml:space="preserve"> </w:t>
      </w:r>
      <w:r>
        <w:rPr>
          <w:sz w:val="24"/>
        </w:rPr>
        <w:t xml:space="preserve">на</w:t>
      </w:r>
      <w:r>
        <w:rPr>
          <w:spacing w:val="-8"/>
          <w:sz w:val="24"/>
        </w:rPr>
        <w:t xml:space="preserve"> </w:t>
      </w:r>
      <w:r>
        <w:rPr>
          <w:sz w:val="24"/>
        </w:rPr>
        <w:t xml:space="preserve">реплики</w:t>
      </w:r>
      <w:r>
        <w:rPr>
          <w:spacing w:val="-6"/>
          <w:sz w:val="24"/>
        </w:rPr>
        <w:t xml:space="preserve"> </w:t>
      </w:r>
      <w:r>
        <w:rPr>
          <w:sz w:val="24"/>
        </w:rPr>
        <w:t xml:space="preserve">речевого партнера.</w:t>
      </w:r>
      <w:r>
        <w:rPr>
          <w:spacing w:val="-4"/>
          <w:sz w:val="24"/>
        </w:rPr>
        <w:t xml:space="preserve"> </w:t>
      </w:r>
      <w:r>
        <w:rPr>
          <w:sz w:val="24"/>
        </w:rPr>
        <w:t xml:space="preserve">Некоторые</w:t>
      </w:r>
      <w:r>
        <w:rPr>
          <w:spacing w:val="-7"/>
          <w:sz w:val="24"/>
        </w:rPr>
        <w:t xml:space="preserve"> </w:t>
      </w:r>
      <w:r>
        <w:rPr>
          <w:sz w:val="24"/>
        </w:rPr>
        <w:t xml:space="preserve">реплики</w:t>
      </w:r>
      <w:r>
        <w:rPr>
          <w:spacing w:val="-6"/>
          <w:sz w:val="24"/>
        </w:rPr>
        <w:t xml:space="preserve"> </w:t>
      </w:r>
      <w:r>
        <w:rPr>
          <w:sz w:val="24"/>
        </w:rPr>
        <w:t xml:space="preserve">им</w:t>
      </w:r>
      <w:r>
        <w:rPr>
          <w:spacing w:val="-6"/>
          <w:sz w:val="24"/>
        </w:rPr>
        <w:t xml:space="preserve"> </w:t>
      </w:r>
      <w:r>
        <w:rPr>
          <w:sz w:val="24"/>
        </w:rPr>
        <w:t xml:space="preserve">не</w:t>
      </w:r>
      <w:r>
        <w:rPr>
          <w:spacing w:val="-7"/>
          <w:sz w:val="24"/>
        </w:rPr>
        <w:t xml:space="preserve"> </w:t>
      </w:r>
      <w:r>
        <w:rPr>
          <w:sz w:val="24"/>
        </w:rPr>
        <w:t xml:space="preserve">совсем</w:t>
      </w:r>
      <w:r>
        <w:rPr>
          <w:spacing w:val="-6"/>
          <w:sz w:val="24"/>
        </w:rPr>
        <w:t xml:space="preserve"> </w:t>
      </w:r>
      <w:r>
        <w:rPr>
          <w:sz w:val="24"/>
        </w:rPr>
        <w:t xml:space="preserve">понимаются,</w:t>
      </w:r>
      <w:r>
        <w:rPr>
          <w:spacing w:val="-4"/>
          <w:sz w:val="24"/>
        </w:rPr>
        <w:t xml:space="preserve"> </w:t>
      </w:r>
      <w:r>
        <w:rPr>
          <w:sz w:val="24"/>
        </w:rPr>
        <w:t xml:space="preserve">но он и не стремится уточнить предмет разговора, избегает расспросов.</w:t>
      </w:r>
      <w:r/>
    </w:p>
    <w:p>
      <w:pPr>
        <w:ind w:left="344" w:right="214" w:firstLine="225"/>
        <w:jc w:val="both"/>
        <w:spacing w:before="0" w:line="240" w:lineRule="auto"/>
        <w:rPr>
          <w:sz w:val="24"/>
        </w:rPr>
      </w:pPr>
      <w:r>
        <w:rPr>
          <w:sz w:val="24"/>
        </w:rPr>
        <w:t xml:space="preserve">Испытывает некоторые трудности в выборе стратегии ведения беседы и выхода из затруднительных</w:t>
      </w:r>
      <w:r>
        <w:rPr>
          <w:spacing w:val="-10"/>
          <w:sz w:val="24"/>
        </w:rPr>
        <w:t xml:space="preserve"> </w:t>
      </w:r>
      <w:r>
        <w:rPr>
          <w:sz w:val="24"/>
        </w:rPr>
        <w:t xml:space="preserve">положений.</w:t>
      </w:r>
      <w:r>
        <w:rPr>
          <w:spacing w:val="-5"/>
          <w:sz w:val="24"/>
        </w:rPr>
        <w:t xml:space="preserve"> </w:t>
      </w:r>
      <w:r>
        <w:rPr>
          <w:sz w:val="24"/>
        </w:rPr>
        <w:t xml:space="preserve">Не</w:t>
      </w:r>
      <w:r>
        <w:rPr>
          <w:spacing w:val="-14"/>
          <w:sz w:val="24"/>
        </w:rPr>
        <w:t xml:space="preserve"> </w:t>
      </w:r>
      <w:r>
        <w:rPr>
          <w:sz w:val="24"/>
        </w:rPr>
        <w:t xml:space="preserve">всегда</w:t>
      </w:r>
      <w:r>
        <w:rPr>
          <w:spacing w:val="-4"/>
          <w:sz w:val="24"/>
        </w:rPr>
        <w:t xml:space="preserve"> </w:t>
      </w:r>
      <w:r>
        <w:rPr>
          <w:sz w:val="24"/>
        </w:rPr>
        <w:t xml:space="preserve">склонен</w:t>
      </w:r>
      <w:r>
        <w:rPr>
          <w:spacing w:val="-2"/>
          <w:sz w:val="24"/>
        </w:rPr>
        <w:t xml:space="preserve"> </w:t>
      </w:r>
      <w:r>
        <w:rPr>
          <w:sz w:val="24"/>
        </w:rPr>
        <w:t xml:space="preserve">к</w:t>
      </w:r>
      <w:r>
        <w:rPr>
          <w:spacing w:val="-9"/>
          <w:sz w:val="24"/>
        </w:rPr>
        <w:t xml:space="preserve"> </w:t>
      </w:r>
      <w:r>
        <w:rPr>
          <w:sz w:val="24"/>
        </w:rPr>
        <w:t xml:space="preserve">использованию</w:t>
      </w:r>
      <w:r>
        <w:rPr>
          <w:spacing w:val="-12"/>
          <w:sz w:val="24"/>
        </w:rPr>
        <w:t xml:space="preserve"> </w:t>
      </w:r>
      <w:r>
        <w:rPr>
          <w:sz w:val="24"/>
        </w:rPr>
        <w:t xml:space="preserve">инициативной</w:t>
      </w:r>
      <w:r>
        <w:rPr>
          <w:spacing w:val="-1"/>
          <w:sz w:val="24"/>
        </w:rPr>
        <w:t xml:space="preserve"> </w:t>
      </w:r>
      <w:r>
        <w:rPr>
          <w:sz w:val="24"/>
        </w:rPr>
        <w:t xml:space="preserve">речи</w:t>
      </w:r>
      <w:r>
        <w:rPr>
          <w:spacing w:val="-11"/>
          <w:sz w:val="24"/>
        </w:rPr>
        <w:t xml:space="preserve"> </w:t>
      </w:r>
      <w:r>
        <w:rPr>
          <w:sz w:val="24"/>
        </w:rPr>
        <w:t xml:space="preserve">(оценка</w:t>
      </w:r>
      <w:r>
        <w:rPr>
          <w:spacing w:val="-12"/>
          <w:sz w:val="24"/>
        </w:rPr>
        <w:t xml:space="preserve"> </w:t>
      </w:r>
      <w:r>
        <w:rPr>
          <w:sz w:val="24"/>
        </w:rPr>
        <w:t xml:space="preserve">« </w:t>
      </w:r>
      <w:r>
        <w:rPr>
          <w:spacing w:val="-4"/>
          <w:sz w:val="24"/>
        </w:rPr>
        <w:t xml:space="preserve">4»).</w:t>
      </w:r>
      <w:r/>
    </w:p>
    <w:p>
      <w:pPr>
        <w:pStyle w:val="969"/>
        <w:numPr>
          <w:ilvl w:val="0"/>
          <w:numId w:val="54"/>
        </w:numPr>
        <w:ind w:left="344" w:right="215" w:firstLine="739"/>
        <w:jc w:val="both"/>
        <w:spacing w:before="0" w:after="0" w:line="240" w:lineRule="auto"/>
        <w:tabs>
          <w:tab w:val="left" w:pos="1269" w:leader="none"/>
        </w:tabs>
        <w:rPr>
          <w:sz w:val="24"/>
        </w:rPr>
      </w:pPr>
      <w:r>
        <w:rPr>
          <w:sz w:val="24"/>
        </w:rPr>
        <w:t xml:space="preserve">Учащийся может определить необходимость той или иной информации при выражении своего мнения, однако нуждается в объяснениях и пояснениях речевых реплик партнера. Его ответы просты и иногда нерешительны. Учащийся не всегда соблюдает временной</w:t>
      </w:r>
      <w:r>
        <w:rPr>
          <w:spacing w:val="80"/>
          <w:sz w:val="24"/>
        </w:rPr>
        <w:t xml:space="preserve"> </w:t>
      </w:r>
      <w:r>
        <w:rPr>
          <w:sz w:val="24"/>
        </w:rPr>
        <w:t xml:space="preserve">регламент</w:t>
      </w:r>
      <w:r>
        <w:rPr>
          <w:spacing w:val="80"/>
          <w:sz w:val="24"/>
        </w:rPr>
        <w:t xml:space="preserve"> </w:t>
      </w:r>
      <w:r>
        <w:rPr>
          <w:sz w:val="24"/>
        </w:rPr>
        <w:t xml:space="preserve">беседы,</w:t>
      </w:r>
      <w:r>
        <w:rPr>
          <w:spacing w:val="80"/>
          <w:sz w:val="24"/>
        </w:rPr>
        <w:t xml:space="preserve"> </w:t>
      </w:r>
      <w:r>
        <w:rPr>
          <w:sz w:val="24"/>
        </w:rPr>
        <w:t xml:space="preserve">часто</w:t>
      </w:r>
      <w:r>
        <w:rPr>
          <w:spacing w:val="80"/>
          <w:sz w:val="24"/>
        </w:rPr>
        <w:t xml:space="preserve"> </w:t>
      </w:r>
      <w:r>
        <w:rPr>
          <w:sz w:val="24"/>
        </w:rPr>
        <w:t xml:space="preserve">делает</w:t>
      </w:r>
      <w:r>
        <w:rPr>
          <w:spacing w:val="80"/>
          <w:sz w:val="24"/>
        </w:rPr>
        <w:t xml:space="preserve"> </w:t>
      </w:r>
      <w:r>
        <w:rPr>
          <w:sz w:val="24"/>
        </w:rPr>
        <w:t xml:space="preserve">неоправданные</w:t>
      </w:r>
      <w:r>
        <w:rPr>
          <w:spacing w:val="80"/>
          <w:sz w:val="24"/>
        </w:rPr>
        <w:t xml:space="preserve"> </w:t>
      </w:r>
      <w:r>
        <w:rPr>
          <w:sz w:val="24"/>
        </w:rPr>
        <w:t xml:space="preserve">паузы,</w:t>
      </w:r>
      <w:r>
        <w:rPr>
          <w:spacing w:val="80"/>
          <w:sz w:val="24"/>
        </w:rPr>
        <w:t xml:space="preserve"> </w:t>
      </w:r>
      <w:r>
        <w:rPr>
          <w:sz w:val="24"/>
        </w:rPr>
        <w:t xml:space="preserve">что</w:t>
      </w:r>
      <w:r>
        <w:rPr>
          <w:spacing w:val="80"/>
          <w:sz w:val="24"/>
        </w:rPr>
        <w:t xml:space="preserve"> </w:t>
      </w:r>
      <w:r>
        <w:rPr>
          <w:sz w:val="24"/>
        </w:rPr>
        <w:t xml:space="preserve">нарушает</w:t>
      </w:r>
      <w:r>
        <w:rPr>
          <w:spacing w:val="80"/>
          <w:sz w:val="24"/>
        </w:rPr>
        <w:t xml:space="preserve"> </w:t>
      </w:r>
      <w:r>
        <w:rPr>
          <w:sz w:val="24"/>
        </w:rPr>
        <w:t xml:space="preserve">речевое</w:t>
      </w:r>
      <w:r/>
    </w:p>
    <w:p>
      <w:pPr>
        <w:jc w:val="both"/>
        <w:spacing w:after="0" w:line="240" w:lineRule="auto"/>
        <w:rPr>
          <w:sz w:val="24"/>
        </w:rPr>
        <w:sectPr>
          <w:footnotePr/>
          <w:endnotePr/>
          <w:type w:val="nextPage"/>
          <w:pgSz w:w="11900" w:h="16840" w:orient="portrait"/>
          <w:pgMar w:top="1100" w:right="360" w:bottom="1160" w:left="1120" w:header="0" w:footer="940" w:gutter="0"/>
          <w:cols w:num="1" w:sep="0" w:space="1701" w:equalWidth="1"/>
          <w:docGrid w:linePitch="360"/>
        </w:sectPr>
      </w:pPr>
      <w:r>
        <w:rPr>
          <w:sz w:val="24"/>
        </w:rPr>
      </w:r>
      <w:r/>
    </w:p>
    <w:p>
      <w:pPr>
        <w:ind w:left="344" w:right="0" w:firstLine="0"/>
        <w:jc w:val="left"/>
        <w:spacing w:before="74"/>
        <w:rPr>
          <w:sz w:val="24"/>
        </w:rPr>
      </w:pPr>
      <w:r>
        <w:rPr>
          <w:sz w:val="24"/>
        </w:rPr>
        <w:t xml:space="preserve">общение</w:t>
      </w:r>
      <w:r>
        <w:rPr>
          <w:spacing w:val="30"/>
          <w:sz w:val="24"/>
        </w:rPr>
        <w:t xml:space="preserve"> </w:t>
      </w:r>
      <w:r>
        <w:rPr>
          <w:sz w:val="24"/>
        </w:rPr>
        <w:t xml:space="preserve">между</w:t>
      </w:r>
      <w:r>
        <w:rPr>
          <w:spacing w:val="28"/>
          <w:sz w:val="24"/>
        </w:rPr>
        <w:t xml:space="preserve"> </w:t>
      </w:r>
      <w:r>
        <w:rPr>
          <w:sz w:val="24"/>
        </w:rPr>
        <w:t xml:space="preserve">партнерами.</w:t>
      </w:r>
      <w:r>
        <w:rPr>
          <w:spacing w:val="50"/>
          <w:sz w:val="24"/>
        </w:rPr>
        <w:t xml:space="preserve"> </w:t>
      </w:r>
      <w:r>
        <w:rPr>
          <w:sz w:val="24"/>
        </w:rPr>
        <w:t xml:space="preserve">Иногда</w:t>
      </w:r>
      <w:r>
        <w:rPr>
          <w:spacing w:val="41"/>
          <w:sz w:val="24"/>
        </w:rPr>
        <w:t xml:space="preserve"> </w:t>
      </w:r>
      <w:r>
        <w:rPr>
          <w:sz w:val="24"/>
        </w:rPr>
        <w:t xml:space="preserve">нелогичен</w:t>
      </w:r>
      <w:r>
        <w:rPr>
          <w:spacing w:val="48"/>
          <w:sz w:val="24"/>
        </w:rPr>
        <w:t xml:space="preserve"> </w:t>
      </w:r>
      <w:r>
        <w:rPr>
          <w:sz w:val="24"/>
        </w:rPr>
        <w:t xml:space="preserve">в</w:t>
      </w:r>
      <w:r>
        <w:rPr>
          <w:spacing w:val="43"/>
          <w:sz w:val="24"/>
        </w:rPr>
        <w:t xml:space="preserve"> </w:t>
      </w:r>
      <w:r>
        <w:rPr>
          <w:sz w:val="24"/>
        </w:rPr>
        <w:t xml:space="preserve">своих</w:t>
      </w:r>
      <w:r>
        <w:rPr>
          <w:spacing w:val="32"/>
          <w:sz w:val="24"/>
        </w:rPr>
        <w:t xml:space="preserve"> </w:t>
      </w:r>
      <w:r>
        <w:rPr>
          <w:sz w:val="24"/>
        </w:rPr>
        <w:t xml:space="preserve">высказываниях,</w:t>
      </w:r>
      <w:r>
        <w:rPr>
          <w:spacing w:val="51"/>
          <w:sz w:val="24"/>
        </w:rPr>
        <w:t xml:space="preserve"> </w:t>
      </w:r>
      <w:r>
        <w:rPr>
          <w:sz w:val="24"/>
        </w:rPr>
        <w:t xml:space="preserve">легко</w:t>
      </w:r>
      <w:r>
        <w:rPr>
          <w:spacing w:val="46"/>
          <w:sz w:val="24"/>
        </w:rPr>
        <w:t xml:space="preserve"> </w:t>
      </w:r>
      <w:r>
        <w:rPr>
          <w:sz w:val="24"/>
        </w:rPr>
        <w:t xml:space="preserve">сбивается</w:t>
      </w:r>
      <w:r>
        <w:rPr>
          <w:spacing w:val="42"/>
          <w:sz w:val="24"/>
        </w:rPr>
        <w:t xml:space="preserve"> </w:t>
      </w:r>
      <w:r>
        <w:rPr>
          <w:spacing w:val="-5"/>
          <w:sz w:val="24"/>
        </w:rPr>
        <w:t xml:space="preserve">на</w:t>
      </w:r>
      <w:r/>
    </w:p>
    <w:p>
      <w:pPr>
        <w:jc w:val="left"/>
        <w:spacing w:after="0"/>
        <w:rPr>
          <w:sz w:val="24"/>
        </w:rPr>
        <w:sectPr>
          <w:footnotePr/>
          <w:endnotePr/>
          <w:type w:val="nextPage"/>
          <w:pgSz w:w="11900" w:h="16840" w:orient="portrait"/>
          <w:pgMar w:top="1100" w:right="360" w:bottom="1160" w:left="1120" w:header="0" w:footer="940" w:gutter="0"/>
          <w:cols w:num="1" w:sep="0" w:space="1701" w:equalWidth="1"/>
          <w:docGrid w:linePitch="360"/>
        </w:sectPr>
      </w:pPr>
      <w:r>
        <w:rPr>
          <w:sz w:val="24"/>
        </w:rPr>
      </w:r>
      <w:r/>
    </w:p>
    <w:p>
      <w:pPr>
        <w:ind w:left="570" w:right="0" w:firstLine="0"/>
        <w:jc w:val="both"/>
        <w:spacing w:before="75"/>
        <w:rPr>
          <w:sz w:val="24"/>
        </w:rPr>
      </w:pPr>
      <w:r>
        <w:rPr>
          <w:sz w:val="24"/>
        </w:rPr>
        <w:t xml:space="preserve">заученный текст.</w:t>
      </w:r>
      <w:r>
        <w:rPr>
          <w:spacing w:val="1"/>
          <w:sz w:val="24"/>
        </w:rPr>
        <w:t xml:space="preserve"> </w:t>
      </w:r>
      <w:r>
        <w:rPr>
          <w:sz w:val="24"/>
        </w:rPr>
        <w:t xml:space="preserve">Почти</w:t>
      </w:r>
      <w:r>
        <w:rPr>
          <w:spacing w:val="-9"/>
          <w:sz w:val="24"/>
        </w:rPr>
        <w:t xml:space="preserve"> </w:t>
      </w:r>
      <w:r>
        <w:rPr>
          <w:sz w:val="24"/>
        </w:rPr>
        <w:t xml:space="preserve">не</w:t>
      </w:r>
      <w:r>
        <w:rPr>
          <w:spacing w:val="-3"/>
          <w:sz w:val="24"/>
        </w:rPr>
        <w:t xml:space="preserve"> </w:t>
      </w:r>
      <w:r>
        <w:rPr>
          <w:sz w:val="24"/>
        </w:rPr>
        <w:t xml:space="preserve">способен</w:t>
      </w:r>
      <w:r>
        <w:rPr>
          <w:spacing w:val="-1"/>
          <w:sz w:val="24"/>
        </w:rPr>
        <w:t xml:space="preserve"> </w:t>
      </w:r>
      <w:r>
        <w:rPr>
          <w:sz w:val="24"/>
        </w:rPr>
        <w:t xml:space="preserve">к</w:t>
      </w:r>
      <w:r>
        <w:rPr>
          <w:spacing w:val="-12"/>
          <w:sz w:val="24"/>
        </w:rPr>
        <w:t xml:space="preserve"> </w:t>
      </w:r>
      <w:r>
        <w:rPr>
          <w:sz w:val="24"/>
        </w:rPr>
        <w:t xml:space="preserve">инициативной</w:t>
      </w:r>
      <w:r>
        <w:rPr>
          <w:spacing w:val="-8"/>
          <w:sz w:val="24"/>
        </w:rPr>
        <w:t xml:space="preserve"> </w:t>
      </w:r>
      <w:r>
        <w:rPr>
          <w:sz w:val="24"/>
        </w:rPr>
        <w:t xml:space="preserve">речи</w:t>
      </w:r>
      <w:r>
        <w:rPr>
          <w:spacing w:val="-1"/>
          <w:sz w:val="24"/>
        </w:rPr>
        <w:t xml:space="preserve"> </w:t>
      </w:r>
      <w:r>
        <w:rPr>
          <w:sz w:val="24"/>
        </w:rPr>
        <w:t xml:space="preserve">(оценка</w:t>
      </w:r>
      <w:r>
        <w:rPr>
          <w:spacing w:val="-1"/>
          <w:sz w:val="24"/>
        </w:rPr>
        <w:t xml:space="preserve"> </w:t>
      </w:r>
      <w:r>
        <w:rPr>
          <w:sz w:val="24"/>
        </w:rPr>
        <w:t xml:space="preserve">«</w:t>
      </w:r>
      <w:r>
        <w:rPr>
          <w:spacing w:val="-11"/>
          <w:sz w:val="24"/>
        </w:rPr>
        <w:t xml:space="preserve"> </w:t>
      </w:r>
      <w:r>
        <w:rPr>
          <w:spacing w:val="-4"/>
          <w:sz w:val="24"/>
        </w:rPr>
        <w:t xml:space="preserve">3»).</w:t>
      </w:r>
      <w:r/>
    </w:p>
    <w:p>
      <w:pPr>
        <w:ind w:left="344" w:right="215" w:firstLine="739"/>
        <w:jc w:val="both"/>
        <w:spacing w:before="10" w:line="237" w:lineRule="auto"/>
        <w:rPr>
          <w:b/>
          <w:sz w:val="24"/>
        </w:rPr>
      </w:pPr>
      <w:r/>
      <w:bookmarkStart w:id="33" w:name="Лексико - грамматическая, интонационно -"/>
      <w:r/>
      <w:bookmarkEnd w:id="33"/>
      <w:r>
        <w:rPr>
          <w:b/>
          <w:sz w:val="24"/>
        </w:rPr>
        <w:t xml:space="preserve">Лексико - грамматическая, интонационно - синтаксическая и фонетическая правильность речи оценивается с учетом следующих критериев:</w:t>
      </w:r>
      <w:r/>
    </w:p>
    <w:p>
      <w:pPr>
        <w:pStyle w:val="969"/>
        <w:numPr>
          <w:ilvl w:val="0"/>
          <w:numId w:val="54"/>
        </w:numPr>
        <w:ind w:left="344" w:right="213" w:firstLine="739"/>
        <w:jc w:val="both"/>
        <w:spacing w:before="0" w:after="0" w:line="240" w:lineRule="auto"/>
        <w:tabs>
          <w:tab w:val="left" w:pos="1269" w:leader="none"/>
        </w:tabs>
        <w:rPr>
          <w:sz w:val="24"/>
        </w:rPr>
      </w:pPr>
      <w:r>
        <w:rPr>
          <w:sz w:val="24"/>
        </w:rPr>
        <w:t xml:space="preserve">Учащийся демонстрирует умения адекватно использовать языковые средства оформлени</w:t>
      </w:r>
      <w:r>
        <w:rPr>
          <w:sz w:val="24"/>
        </w:rPr>
        <w:t xml:space="preserve">я речевого высказывания, соответствующие стандартным нормам построения языкового высказывания. В речи встречаются минимальные отклонения от языковых норм, которые не нарушают целостности иноязычного общения, Языковая интерференция родного языка минимальна.</w:t>
      </w:r>
      <w:r/>
    </w:p>
    <w:p>
      <w:pPr>
        <w:pStyle w:val="969"/>
        <w:numPr>
          <w:ilvl w:val="0"/>
          <w:numId w:val="54"/>
        </w:numPr>
        <w:ind w:left="344" w:right="226" w:firstLine="739"/>
        <w:jc w:val="both"/>
        <w:spacing w:before="0" w:after="0" w:line="240" w:lineRule="auto"/>
        <w:tabs>
          <w:tab w:val="left" w:pos="1269" w:leader="none"/>
        </w:tabs>
        <w:rPr>
          <w:sz w:val="24"/>
        </w:rPr>
      </w:pPr>
      <w:r>
        <w:rPr>
          <w:sz w:val="24"/>
        </w:rPr>
        <w:t xml:space="preserve">Учащийся не в</w:t>
      </w:r>
      <w:r>
        <w:rPr>
          <w:sz w:val="24"/>
        </w:rPr>
        <w:t xml:space="preserve">сегда демонстрирует адекватное использование языковых средств речевого высказывания. Наблюдаются типовые ошибки, которых согласно программным требованиям не должны допускать учащиеся данного уровня. Наблюдается явление языковой интерференции родного языка.</w:t>
      </w:r>
      <w:r/>
    </w:p>
    <w:p>
      <w:pPr>
        <w:ind w:left="1084" w:right="234" w:firstLine="225"/>
        <w:jc w:val="both"/>
        <w:spacing w:before="0" w:line="242" w:lineRule="auto"/>
        <w:rPr>
          <w:sz w:val="24"/>
        </w:rPr>
      </w:pPr>
      <w:r>
        <w:rPr>
          <w:sz w:val="24"/>
        </w:rPr>
        <w:t xml:space="preserve">-Языковые</w:t>
      </w:r>
      <w:r>
        <w:rPr>
          <w:spacing w:val="40"/>
          <w:sz w:val="24"/>
        </w:rPr>
        <w:t xml:space="preserve"> </w:t>
      </w:r>
      <w:r>
        <w:rPr>
          <w:sz w:val="24"/>
        </w:rPr>
        <w:t xml:space="preserve">ошибки</w:t>
      </w:r>
      <w:r>
        <w:rPr>
          <w:spacing w:val="40"/>
          <w:sz w:val="24"/>
        </w:rPr>
        <w:t xml:space="preserve"> </w:t>
      </w:r>
      <w:r>
        <w:rPr>
          <w:sz w:val="24"/>
        </w:rPr>
        <w:t xml:space="preserve">учащегося</w:t>
      </w:r>
      <w:r>
        <w:rPr>
          <w:spacing w:val="40"/>
          <w:sz w:val="24"/>
        </w:rPr>
        <w:t xml:space="preserve"> </w:t>
      </w:r>
      <w:r>
        <w:rPr>
          <w:sz w:val="24"/>
        </w:rPr>
        <w:t xml:space="preserve">существенно</w:t>
      </w:r>
      <w:r>
        <w:rPr>
          <w:spacing w:val="40"/>
          <w:sz w:val="24"/>
        </w:rPr>
        <w:t xml:space="preserve"> </w:t>
      </w:r>
      <w:r>
        <w:rPr>
          <w:sz w:val="24"/>
        </w:rPr>
        <w:t xml:space="preserve">затрудняют</w:t>
      </w:r>
      <w:r>
        <w:rPr>
          <w:spacing w:val="40"/>
          <w:sz w:val="24"/>
        </w:rPr>
        <w:t xml:space="preserve"> </w:t>
      </w:r>
      <w:r>
        <w:rPr>
          <w:sz w:val="24"/>
        </w:rPr>
        <w:t xml:space="preserve">беседу,</w:t>
      </w:r>
      <w:r>
        <w:rPr>
          <w:spacing w:val="40"/>
          <w:sz w:val="24"/>
        </w:rPr>
        <w:t xml:space="preserve"> </w:t>
      </w:r>
      <w:r>
        <w:rPr>
          <w:sz w:val="24"/>
        </w:rPr>
        <w:t xml:space="preserve">но</w:t>
      </w:r>
      <w:r>
        <w:rPr>
          <w:spacing w:val="40"/>
          <w:sz w:val="24"/>
        </w:rPr>
        <w:t xml:space="preserve"> </w:t>
      </w:r>
      <w:r>
        <w:rPr>
          <w:sz w:val="24"/>
        </w:rPr>
        <w:t xml:space="preserve">не</w:t>
      </w:r>
      <w:r>
        <w:rPr>
          <w:spacing w:val="40"/>
          <w:sz w:val="24"/>
        </w:rPr>
        <w:t xml:space="preserve"> </w:t>
      </w:r>
      <w:r>
        <w:rPr>
          <w:sz w:val="24"/>
        </w:rPr>
        <w:t xml:space="preserve">разрушают </w:t>
      </w:r>
      <w:r>
        <w:rPr>
          <w:spacing w:val="-4"/>
          <w:sz w:val="24"/>
        </w:rPr>
        <w:t xml:space="preserve">ее.</w:t>
      </w:r>
      <w:r/>
    </w:p>
    <w:p>
      <w:pPr>
        <w:ind w:left="570" w:right="0" w:firstLine="0"/>
        <w:jc w:val="both"/>
        <w:spacing w:before="0" w:line="271" w:lineRule="exact"/>
        <w:rPr>
          <w:sz w:val="24"/>
        </w:rPr>
      </w:pPr>
      <w:r>
        <w:rPr>
          <w:sz w:val="24"/>
        </w:rPr>
        <w:t xml:space="preserve">Его/ее</w:t>
      </w:r>
      <w:r>
        <w:rPr>
          <w:spacing w:val="-11"/>
          <w:sz w:val="24"/>
        </w:rPr>
        <w:t xml:space="preserve"> </w:t>
      </w:r>
      <w:r>
        <w:rPr>
          <w:sz w:val="24"/>
        </w:rPr>
        <w:t xml:space="preserve">лексический</w:t>
      </w:r>
      <w:r>
        <w:rPr>
          <w:spacing w:val="-6"/>
          <w:sz w:val="24"/>
        </w:rPr>
        <w:t xml:space="preserve"> </w:t>
      </w:r>
      <w:r>
        <w:rPr>
          <w:sz w:val="24"/>
        </w:rPr>
        <w:t xml:space="preserve">минимум</w:t>
      </w:r>
      <w:r>
        <w:rPr>
          <w:spacing w:val="-1"/>
          <w:sz w:val="24"/>
        </w:rPr>
        <w:t xml:space="preserve"> </w:t>
      </w:r>
      <w:r>
        <w:rPr>
          <w:sz w:val="24"/>
        </w:rPr>
        <w:t xml:space="preserve">ограничен</w:t>
      </w:r>
      <w:r>
        <w:rPr>
          <w:spacing w:val="-10"/>
          <w:sz w:val="24"/>
        </w:rPr>
        <w:t xml:space="preserve"> </w:t>
      </w:r>
      <w:r>
        <w:rPr>
          <w:sz w:val="24"/>
        </w:rPr>
        <w:t xml:space="preserve">заученными</w:t>
      </w:r>
      <w:r>
        <w:rPr>
          <w:spacing w:val="-10"/>
          <w:sz w:val="24"/>
        </w:rPr>
        <w:t xml:space="preserve"> </w:t>
      </w:r>
      <w:r>
        <w:rPr>
          <w:spacing w:val="-2"/>
          <w:sz w:val="24"/>
        </w:rPr>
        <w:t xml:space="preserve">темами.</w:t>
      </w:r>
      <w:r/>
    </w:p>
    <w:p>
      <w:pPr>
        <w:ind w:left="344" w:right="211" w:firstLine="739"/>
        <w:jc w:val="both"/>
        <w:spacing w:before="7" w:line="237" w:lineRule="auto"/>
        <w:rPr>
          <w:b/>
          <w:sz w:val="24"/>
        </w:rPr>
      </w:pPr>
      <w:r/>
      <w:bookmarkStart w:id="34" w:name="Оценка коммуникативной целесообразности "/>
      <w:r/>
      <w:bookmarkEnd w:id="34"/>
      <w:r>
        <w:rPr>
          <w:b/>
          <w:sz w:val="24"/>
        </w:rPr>
        <w:t xml:space="preserve">Оценка коммуникативной целесообразности лексико - грамматического оформления речи:</w:t>
      </w:r>
      <w:r/>
    </w:p>
    <w:p>
      <w:pPr>
        <w:pStyle w:val="969"/>
        <w:numPr>
          <w:ilvl w:val="0"/>
          <w:numId w:val="54"/>
        </w:numPr>
        <w:ind w:left="344" w:right="211" w:firstLine="739"/>
        <w:jc w:val="both"/>
        <w:spacing w:before="0" w:after="0" w:line="240" w:lineRule="auto"/>
        <w:tabs>
          <w:tab w:val="left" w:pos="1269" w:leader="none"/>
        </w:tabs>
        <w:rPr>
          <w:sz w:val="24"/>
        </w:rPr>
      </w:pPr>
      <w:r>
        <w:rPr>
          <w:sz w:val="24"/>
        </w:rPr>
        <w:t xml:space="preserve">Учащийся использует широкий диапазон языковых средств и умений отбирать коммуникативно-приемлемое языковое оформление высказываний для решения поставленных коммуникативных и когнитивных задач.</w:t>
      </w:r>
      <w:r/>
    </w:p>
    <w:p>
      <w:pPr>
        <w:pStyle w:val="969"/>
        <w:numPr>
          <w:ilvl w:val="0"/>
          <w:numId w:val="54"/>
        </w:numPr>
        <w:ind w:left="344" w:right="216" w:firstLine="739"/>
        <w:jc w:val="both"/>
        <w:spacing w:before="0" w:after="0" w:line="240" w:lineRule="auto"/>
        <w:tabs>
          <w:tab w:val="left" w:pos="1269" w:leader="none"/>
        </w:tabs>
        <w:rPr>
          <w:sz w:val="24"/>
        </w:rPr>
      </w:pPr>
      <w:r>
        <w:rPr>
          <w:sz w:val="24"/>
        </w:rPr>
        <w:t xml:space="preserve">При правильном использовании языковых средств высказывания рече</w:t>
      </w:r>
      <w:r>
        <w:rPr>
          <w:sz w:val="24"/>
        </w:rPr>
        <w:t xml:space="preserve">вое поведение учащихся не всегда приемлемо с коммуникативной точки зрения. Наблюдаются некоторые коммуникативные ошибки в выборе языковых средств с точки зрения задач и ситуации общения, хотя в целом речевое поведение учащегося коммуникативно и когнитивно </w:t>
      </w:r>
      <w:r>
        <w:rPr>
          <w:spacing w:val="-2"/>
          <w:sz w:val="24"/>
        </w:rPr>
        <w:t xml:space="preserve">оправданно.</w:t>
      </w:r>
      <w:r/>
    </w:p>
    <w:p>
      <w:pPr>
        <w:pStyle w:val="969"/>
        <w:numPr>
          <w:ilvl w:val="0"/>
          <w:numId w:val="54"/>
        </w:numPr>
        <w:ind w:left="344" w:right="216" w:firstLine="739"/>
        <w:jc w:val="both"/>
        <w:spacing w:before="0" w:after="0" w:line="240" w:lineRule="auto"/>
        <w:tabs>
          <w:tab w:val="left" w:pos="1269" w:leader="none"/>
        </w:tabs>
        <w:rPr>
          <w:sz w:val="24"/>
        </w:rPr>
      </w:pPr>
      <w:r>
        <w:rPr>
          <w:sz w:val="24"/>
        </w:rPr>
        <w:t xml:space="preserve">Учащийся может участвовать в беседе, но при этом использует чрезвычайно упрощенные языковые средст</w:t>
      </w:r>
      <w:r>
        <w:rPr>
          <w:sz w:val="24"/>
        </w:rPr>
        <w:t xml:space="preserve">ва. Он в состоянии использовать лишь очень ограниченный языковый запас, который можно использовать при обсуждении определенной тематики/проблематики. Его речевое поведение минимально приемлемо. Оценивается каждый из параметров и выводится суммарная оценка.</w:t>
      </w:r>
      <w:r/>
    </w:p>
    <w:p>
      <w:pPr>
        <w:pStyle w:val="969"/>
        <w:numPr>
          <w:ilvl w:val="0"/>
          <w:numId w:val="54"/>
        </w:numPr>
        <w:ind w:left="344" w:right="215" w:firstLine="739"/>
        <w:jc w:val="both"/>
        <w:spacing w:before="0" w:after="0" w:line="240" w:lineRule="auto"/>
        <w:tabs>
          <w:tab w:val="left" w:pos="1269" w:leader="none"/>
        </w:tabs>
        <w:rPr>
          <w:sz w:val="24"/>
        </w:rPr>
      </w:pPr>
      <w:r>
        <w:rPr>
          <w:sz w:val="24"/>
        </w:rPr>
        <w:t xml:space="preserve">Коммуникативные</w:t>
      </w:r>
      <w:r>
        <w:rPr>
          <w:spacing w:val="-12"/>
          <w:sz w:val="24"/>
        </w:rPr>
        <w:t xml:space="preserve"> </w:t>
      </w:r>
      <w:r>
        <w:rPr>
          <w:sz w:val="24"/>
        </w:rPr>
        <w:t xml:space="preserve">умения</w:t>
      </w:r>
      <w:r>
        <w:rPr>
          <w:spacing w:val="-10"/>
          <w:sz w:val="24"/>
        </w:rPr>
        <w:t xml:space="preserve"> </w:t>
      </w:r>
      <w:r>
        <w:rPr>
          <w:sz w:val="24"/>
        </w:rPr>
        <w:t xml:space="preserve">могут</w:t>
      </w:r>
      <w:r>
        <w:rPr>
          <w:spacing w:val="-9"/>
          <w:sz w:val="24"/>
        </w:rPr>
        <w:t xml:space="preserve"> </w:t>
      </w:r>
      <w:r>
        <w:rPr>
          <w:sz w:val="24"/>
        </w:rPr>
        <w:t xml:space="preserve">оцениваться</w:t>
      </w:r>
      <w:r>
        <w:rPr>
          <w:spacing w:val="-13"/>
          <w:sz w:val="24"/>
        </w:rPr>
        <w:t xml:space="preserve"> </w:t>
      </w:r>
      <w:r>
        <w:rPr>
          <w:sz w:val="24"/>
        </w:rPr>
        <w:t xml:space="preserve">по</w:t>
      </w:r>
      <w:r>
        <w:rPr>
          <w:spacing w:val="-6"/>
          <w:sz w:val="24"/>
        </w:rPr>
        <w:t xml:space="preserve"> </w:t>
      </w:r>
      <w:r>
        <w:rPr>
          <w:sz w:val="24"/>
        </w:rPr>
        <w:t xml:space="preserve">результатам</w:t>
      </w:r>
      <w:r>
        <w:rPr>
          <w:spacing w:val="-9"/>
          <w:sz w:val="24"/>
        </w:rPr>
        <w:t xml:space="preserve"> </w:t>
      </w:r>
      <w:r>
        <w:rPr>
          <w:sz w:val="24"/>
        </w:rPr>
        <w:t xml:space="preserve">выполнения</w:t>
      </w:r>
      <w:r>
        <w:rPr>
          <w:spacing w:val="-12"/>
          <w:sz w:val="24"/>
        </w:rPr>
        <w:t xml:space="preserve"> </w:t>
      </w:r>
      <w:r>
        <w:rPr>
          <w:sz w:val="24"/>
        </w:rPr>
        <w:t xml:space="preserve">иноязычных проектов или при беседе о вкладе России и россиян в мировую культуру, по результатам выполнения заданий, включающих 10-12 тематически взаимосвязанных вопросов,</w:t>
      </w:r>
      <w:r>
        <w:rPr>
          <w:sz w:val="24"/>
        </w:rPr>
        <w:t xml:space="preserve"> ответы на которые могут помочь зарубежному гостю ориентироваться в ситуациях официального и неофициального общения, в традициях и культурных особенностях страны. При выставлении оценки иноязычного речевого общения учащихся рекомендуется учитывать уровень </w:t>
      </w:r>
      <w:r>
        <w:rPr>
          <w:spacing w:val="-2"/>
          <w:sz w:val="24"/>
        </w:rPr>
        <w:t xml:space="preserve">сформированности:</w:t>
      </w:r>
      <w:r/>
    </w:p>
    <w:p>
      <w:pPr>
        <w:pStyle w:val="969"/>
        <w:numPr>
          <w:ilvl w:val="0"/>
          <w:numId w:val="53"/>
        </w:numPr>
        <w:ind w:left="1404" w:right="0" w:hanging="301"/>
        <w:jc w:val="both"/>
        <w:spacing w:before="0" w:after="0" w:line="275" w:lineRule="exact"/>
        <w:tabs>
          <w:tab w:val="left" w:pos="1404" w:leader="none"/>
        </w:tabs>
        <w:rPr>
          <w:sz w:val="24"/>
        </w:rPr>
      </w:pPr>
      <w:r>
        <w:rPr>
          <w:sz w:val="24"/>
        </w:rPr>
        <w:t xml:space="preserve">умений</w:t>
      </w:r>
      <w:r>
        <w:rPr>
          <w:spacing w:val="-4"/>
          <w:sz w:val="24"/>
        </w:rPr>
        <w:t xml:space="preserve"> </w:t>
      </w:r>
      <w:r>
        <w:rPr>
          <w:sz w:val="24"/>
        </w:rPr>
        <w:t xml:space="preserve">представлять</w:t>
      </w:r>
      <w:r>
        <w:rPr>
          <w:spacing w:val="-5"/>
          <w:sz w:val="24"/>
        </w:rPr>
        <w:t xml:space="preserve"> </w:t>
      </w:r>
      <w:r>
        <w:rPr>
          <w:sz w:val="24"/>
        </w:rPr>
        <w:t xml:space="preserve">родную</w:t>
      </w:r>
      <w:r>
        <w:rPr>
          <w:spacing w:val="-9"/>
          <w:sz w:val="24"/>
        </w:rPr>
        <w:t xml:space="preserve"> </w:t>
      </w:r>
      <w:r>
        <w:rPr>
          <w:sz w:val="24"/>
        </w:rPr>
        <w:t xml:space="preserve">культуру</w:t>
      </w:r>
      <w:r>
        <w:rPr>
          <w:spacing w:val="-14"/>
          <w:sz w:val="24"/>
        </w:rPr>
        <w:t xml:space="preserve"> </w:t>
      </w:r>
      <w:r>
        <w:rPr>
          <w:sz w:val="24"/>
        </w:rPr>
        <w:t xml:space="preserve">в</w:t>
      </w:r>
      <w:r>
        <w:rPr>
          <w:spacing w:val="-1"/>
          <w:sz w:val="24"/>
        </w:rPr>
        <w:t xml:space="preserve"> </w:t>
      </w:r>
      <w:r>
        <w:rPr>
          <w:sz w:val="24"/>
        </w:rPr>
        <w:t xml:space="preserve">иноязычной </w:t>
      </w:r>
      <w:r>
        <w:rPr>
          <w:spacing w:val="-2"/>
          <w:sz w:val="24"/>
        </w:rPr>
        <w:t xml:space="preserve">среде;</w:t>
      </w:r>
      <w:r/>
    </w:p>
    <w:p>
      <w:pPr>
        <w:pStyle w:val="969"/>
        <w:numPr>
          <w:ilvl w:val="0"/>
          <w:numId w:val="53"/>
        </w:numPr>
        <w:ind w:left="1428" w:right="0" w:hanging="325"/>
        <w:jc w:val="both"/>
        <w:spacing w:before="0" w:after="0" w:line="271" w:lineRule="exact"/>
        <w:tabs>
          <w:tab w:val="left" w:pos="1428" w:leader="none"/>
        </w:tabs>
        <w:rPr>
          <w:sz w:val="24"/>
        </w:rPr>
      </w:pPr>
      <w:r>
        <w:rPr>
          <w:sz w:val="24"/>
        </w:rPr>
        <w:t xml:space="preserve">умений</w:t>
      </w:r>
      <w:r>
        <w:rPr>
          <w:spacing w:val="-7"/>
          <w:sz w:val="24"/>
        </w:rPr>
        <w:t xml:space="preserve"> </w:t>
      </w:r>
      <w:r>
        <w:rPr>
          <w:sz w:val="24"/>
        </w:rPr>
        <w:t xml:space="preserve">пояснять</w:t>
      </w:r>
      <w:r>
        <w:rPr>
          <w:spacing w:val="-10"/>
          <w:sz w:val="24"/>
        </w:rPr>
        <w:t xml:space="preserve"> </w:t>
      </w:r>
      <w:r>
        <w:rPr>
          <w:sz w:val="24"/>
        </w:rPr>
        <w:t xml:space="preserve">факты</w:t>
      </w:r>
      <w:r>
        <w:rPr>
          <w:spacing w:val="-1"/>
          <w:sz w:val="24"/>
        </w:rPr>
        <w:t xml:space="preserve"> </w:t>
      </w:r>
      <w:r>
        <w:rPr>
          <w:sz w:val="24"/>
        </w:rPr>
        <w:t xml:space="preserve">родной</w:t>
      </w:r>
      <w:r>
        <w:rPr>
          <w:spacing w:val="-5"/>
          <w:sz w:val="24"/>
        </w:rPr>
        <w:t xml:space="preserve"> </w:t>
      </w:r>
      <w:r>
        <w:rPr>
          <w:sz w:val="24"/>
        </w:rPr>
        <w:t xml:space="preserve">культуры</w:t>
      </w:r>
      <w:r>
        <w:rPr>
          <w:spacing w:val="-2"/>
          <w:sz w:val="24"/>
        </w:rPr>
        <w:t xml:space="preserve"> </w:t>
      </w:r>
      <w:r>
        <w:rPr>
          <w:sz w:val="24"/>
        </w:rPr>
        <w:t xml:space="preserve">зарубежному</w:t>
      </w:r>
      <w:r>
        <w:rPr>
          <w:spacing w:val="-19"/>
          <w:sz w:val="24"/>
        </w:rPr>
        <w:t xml:space="preserve"> </w:t>
      </w:r>
      <w:r>
        <w:rPr>
          <w:spacing w:val="-2"/>
          <w:sz w:val="24"/>
        </w:rPr>
        <w:t xml:space="preserve">гостю;</w:t>
      </w:r>
      <w:r/>
    </w:p>
    <w:p>
      <w:pPr>
        <w:pStyle w:val="969"/>
        <w:numPr>
          <w:ilvl w:val="0"/>
          <w:numId w:val="53"/>
        </w:numPr>
        <w:ind w:left="344" w:right="219" w:firstLine="758"/>
        <w:jc w:val="both"/>
        <w:spacing w:before="0" w:after="0" w:line="242" w:lineRule="auto"/>
        <w:tabs>
          <w:tab w:val="left" w:pos="1379" w:leader="none"/>
        </w:tabs>
        <w:rPr>
          <w:sz w:val="24"/>
        </w:rPr>
      </w:pPr>
      <w:r>
        <w:rPr>
          <w:sz w:val="24"/>
        </w:rPr>
        <w:t xml:space="preserve">умений оказывать -речевую и социокультурную поддержку</w:t>
      </w:r>
      <w:r>
        <w:rPr>
          <w:spacing w:val="-1"/>
          <w:sz w:val="24"/>
        </w:rPr>
        <w:t xml:space="preserve"> </w:t>
      </w:r>
      <w:r>
        <w:rPr>
          <w:sz w:val="24"/>
        </w:rPr>
        <w:t xml:space="preserve">в ситуациях проживания зарубежных гостей в России;</w:t>
      </w:r>
      <w:r/>
    </w:p>
    <w:p>
      <w:pPr>
        <w:pStyle w:val="969"/>
        <w:numPr>
          <w:ilvl w:val="0"/>
          <w:numId w:val="53"/>
        </w:numPr>
        <w:ind w:left="344" w:right="217" w:firstLine="758"/>
        <w:jc w:val="both"/>
        <w:spacing w:before="0" w:after="0" w:line="242" w:lineRule="auto"/>
        <w:tabs>
          <w:tab w:val="left" w:pos="1375" w:leader="none"/>
        </w:tabs>
        <w:rPr>
          <w:sz w:val="24"/>
        </w:rPr>
      </w:pPr>
      <w:r>
        <w:rPr>
          <w:sz w:val="24"/>
        </w:rPr>
        <w:t xml:space="preserve">представления</w:t>
      </w:r>
      <w:r>
        <w:rPr>
          <w:spacing w:val="-3"/>
          <w:sz w:val="24"/>
        </w:rPr>
        <w:t xml:space="preserve"> </w:t>
      </w:r>
      <w:r>
        <w:rPr>
          <w:sz w:val="24"/>
        </w:rPr>
        <w:t xml:space="preserve">культурных</w:t>
      </w:r>
      <w:r>
        <w:rPr>
          <w:spacing w:val="-11"/>
          <w:sz w:val="24"/>
        </w:rPr>
        <w:t xml:space="preserve"> </w:t>
      </w:r>
      <w:r>
        <w:rPr>
          <w:sz w:val="24"/>
        </w:rPr>
        <w:t xml:space="preserve">навыков</w:t>
      </w:r>
      <w:r>
        <w:rPr>
          <w:spacing w:val="-10"/>
          <w:sz w:val="24"/>
        </w:rPr>
        <w:t xml:space="preserve"> </w:t>
      </w:r>
      <w:r>
        <w:rPr>
          <w:sz w:val="24"/>
        </w:rPr>
        <w:t xml:space="preserve">российских</w:t>
      </w:r>
      <w:r>
        <w:rPr>
          <w:spacing w:val="-12"/>
          <w:sz w:val="24"/>
        </w:rPr>
        <w:t xml:space="preserve"> </w:t>
      </w:r>
      <w:r>
        <w:rPr>
          <w:sz w:val="24"/>
        </w:rPr>
        <w:t xml:space="preserve">реалий</w:t>
      </w:r>
      <w:r>
        <w:rPr>
          <w:spacing w:val="-2"/>
          <w:sz w:val="24"/>
        </w:rPr>
        <w:t xml:space="preserve"> </w:t>
      </w:r>
      <w:r>
        <w:rPr>
          <w:sz w:val="24"/>
        </w:rPr>
        <w:t xml:space="preserve">на</w:t>
      </w:r>
      <w:r>
        <w:rPr>
          <w:spacing w:val="-14"/>
          <w:sz w:val="24"/>
        </w:rPr>
        <w:t xml:space="preserve"> </w:t>
      </w:r>
      <w:r>
        <w:rPr>
          <w:sz w:val="24"/>
        </w:rPr>
        <w:t xml:space="preserve">ИЯ</w:t>
      </w:r>
      <w:r>
        <w:rPr>
          <w:spacing w:val="-14"/>
          <w:sz w:val="24"/>
        </w:rPr>
        <w:t xml:space="preserve"> </w:t>
      </w:r>
      <w:r>
        <w:rPr>
          <w:sz w:val="24"/>
        </w:rPr>
        <w:t xml:space="preserve">(в</w:t>
      </w:r>
      <w:r>
        <w:rPr>
          <w:spacing w:val="-11"/>
          <w:sz w:val="24"/>
        </w:rPr>
        <w:t xml:space="preserve"> </w:t>
      </w:r>
      <w:r>
        <w:rPr>
          <w:sz w:val="24"/>
        </w:rPr>
        <w:t xml:space="preserve">рамках</w:t>
      </w:r>
      <w:r>
        <w:rPr>
          <w:spacing w:val="-12"/>
          <w:sz w:val="24"/>
        </w:rPr>
        <w:t xml:space="preserve"> </w:t>
      </w:r>
      <w:r>
        <w:rPr>
          <w:sz w:val="24"/>
        </w:rPr>
        <w:t xml:space="preserve">программной тематики и проблематики).</w:t>
      </w:r>
      <w:r/>
    </w:p>
    <w:p>
      <w:pPr>
        <w:ind w:left="1103" w:right="0" w:firstLine="0"/>
        <w:jc w:val="both"/>
        <w:spacing w:before="0" w:line="272" w:lineRule="exact"/>
        <w:rPr>
          <w:b/>
          <w:sz w:val="24"/>
        </w:rPr>
      </w:pPr>
      <w:r/>
      <w:bookmarkStart w:id="35" w:name="При оценке письменных работ следует учит"/>
      <w:r/>
      <w:bookmarkEnd w:id="35"/>
      <w:r>
        <w:rPr>
          <w:b/>
          <w:sz w:val="24"/>
        </w:rPr>
        <w:t xml:space="preserve">При</w:t>
      </w:r>
      <w:r>
        <w:rPr>
          <w:b/>
          <w:spacing w:val="-10"/>
          <w:sz w:val="24"/>
        </w:rPr>
        <w:t xml:space="preserve"> </w:t>
      </w:r>
      <w:r>
        <w:rPr>
          <w:b/>
          <w:sz w:val="24"/>
        </w:rPr>
        <w:t xml:space="preserve">оценке</w:t>
      </w:r>
      <w:r>
        <w:rPr>
          <w:b/>
          <w:spacing w:val="-11"/>
          <w:sz w:val="24"/>
        </w:rPr>
        <w:t xml:space="preserve"> </w:t>
      </w:r>
      <w:r>
        <w:rPr>
          <w:b/>
          <w:sz w:val="24"/>
        </w:rPr>
        <w:t xml:space="preserve">письменных</w:t>
      </w:r>
      <w:r>
        <w:rPr>
          <w:b/>
          <w:spacing w:val="-15"/>
          <w:sz w:val="24"/>
        </w:rPr>
        <w:t xml:space="preserve"> </w:t>
      </w:r>
      <w:r>
        <w:rPr>
          <w:b/>
          <w:sz w:val="24"/>
        </w:rPr>
        <w:t xml:space="preserve">работ</w:t>
      </w:r>
      <w:r>
        <w:rPr>
          <w:b/>
          <w:spacing w:val="-6"/>
          <w:sz w:val="24"/>
        </w:rPr>
        <w:t xml:space="preserve"> </w:t>
      </w:r>
      <w:r>
        <w:rPr>
          <w:b/>
          <w:sz w:val="24"/>
        </w:rPr>
        <w:t xml:space="preserve">следует</w:t>
      </w:r>
      <w:r>
        <w:rPr>
          <w:b/>
          <w:spacing w:val="-1"/>
          <w:sz w:val="24"/>
        </w:rPr>
        <w:t xml:space="preserve"> </w:t>
      </w:r>
      <w:r>
        <w:rPr>
          <w:b/>
          <w:sz w:val="24"/>
        </w:rPr>
        <w:t xml:space="preserve">учитывать</w:t>
      </w:r>
      <w:r>
        <w:rPr>
          <w:b/>
          <w:spacing w:val="-5"/>
          <w:sz w:val="24"/>
        </w:rPr>
        <w:t xml:space="preserve"> </w:t>
      </w:r>
      <w:r>
        <w:rPr>
          <w:b/>
          <w:sz w:val="24"/>
        </w:rPr>
        <w:t xml:space="preserve">следующие</w:t>
      </w:r>
      <w:r>
        <w:rPr>
          <w:b/>
          <w:spacing w:val="-7"/>
          <w:sz w:val="24"/>
        </w:rPr>
        <w:t xml:space="preserve"> </w:t>
      </w:r>
      <w:r>
        <w:rPr>
          <w:b/>
          <w:spacing w:val="-2"/>
          <w:sz w:val="24"/>
        </w:rPr>
        <w:t xml:space="preserve">критерии:</w:t>
      </w:r>
      <w:r/>
    </w:p>
    <w:p>
      <w:pPr>
        <w:pStyle w:val="969"/>
        <w:numPr>
          <w:ilvl w:val="0"/>
          <w:numId w:val="52"/>
        </w:numPr>
        <w:ind w:left="344" w:right="222" w:firstLine="758"/>
        <w:jc w:val="both"/>
        <w:spacing w:before="0" w:after="0" w:line="232" w:lineRule="auto"/>
        <w:tabs>
          <w:tab w:val="left" w:pos="1375" w:leader="none"/>
        </w:tabs>
        <w:rPr>
          <w:sz w:val="24"/>
        </w:rPr>
      </w:pPr>
      <w:r>
        <w:rPr>
          <w:sz w:val="24"/>
        </w:rPr>
        <w:t xml:space="preserve">точность выполнения задания (соответствие заданной теме и ситуации письменного </w:t>
      </w:r>
      <w:r>
        <w:rPr>
          <w:spacing w:val="-2"/>
          <w:sz w:val="24"/>
        </w:rPr>
        <w:t xml:space="preserve">общения);</w:t>
      </w:r>
      <w:r/>
    </w:p>
    <w:p>
      <w:pPr>
        <w:pStyle w:val="969"/>
        <w:numPr>
          <w:ilvl w:val="0"/>
          <w:numId w:val="52"/>
        </w:numPr>
        <w:ind w:left="344" w:right="220" w:firstLine="758"/>
        <w:jc w:val="both"/>
        <w:spacing w:before="0" w:after="0" w:line="237" w:lineRule="auto"/>
        <w:tabs>
          <w:tab w:val="left" w:pos="1375" w:leader="none"/>
        </w:tabs>
        <w:rPr>
          <w:sz w:val="24"/>
        </w:rPr>
      </w:pPr>
      <w:r>
        <w:rPr>
          <w:sz w:val="24"/>
        </w:rPr>
        <w:t xml:space="preserve">способность ориентироваться в степени официальности/неофициальности письменного общения;</w:t>
      </w:r>
      <w:r/>
    </w:p>
    <w:p>
      <w:pPr>
        <w:pStyle w:val="969"/>
        <w:numPr>
          <w:ilvl w:val="0"/>
          <w:numId w:val="52"/>
        </w:numPr>
        <w:ind w:left="344" w:right="220" w:firstLine="758"/>
        <w:jc w:val="both"/>
        <w:spacing w:before="0" w:after="0" w:line="240" w:lineRule="auto"/>
        <w:tabs>
          <w:tab w:val="left" w:pos="1384" w:leader="none"/>
        </w:tabs>
        <w:rPr>
          <w:sz w:val="24"/>
        </w:rPr>
      </w:pPr>
      <w:r>
        <w:rPr>
          <w:sz w:val="24"/>
        </w:rPr>
        <w:t xml:space="preserve">способность выбирать языковое оформление в соответствии с задачами и условиями иноязычного письменного общения, с учетом социокультурных особенностей письменного этикета на ИЯ и социальной роли адресата.</w:t>
      </w:r>
      <w:r/>
    </w:p>
    <w:p>
      <w:pPr>
        <w:pStyle w:val="969"/>
        <w:numPr>
          <w:ilvl w:val="0"/>
          <w:numId w:val="52"/>
        </w:numPr>
        <w:ind w:left="344" w:right="219" w:firstLine="758"/>
        <w:jc w:val="both"/>
        <w:spacing w:before="0" w:after="0" w:line="242" w:lineRule="auto"/>
        <w:tabs>
          <w:tab w:val="left" w:pos="1379" w:leader="none"/>
        </w:tabs>
        <w:rPr>
          <w:sz w:val="24"/>
        </w:rPr>
      </w:pPr>
      <w:r>
        <w:rPr>
          <w:sz w:val="24"/>
        </w:rPr>
        <w:t xml:space="preserve">Оценка « 5» ставится за письменную работу при условии, что учащийся точно выполнил</w:t>
      </w:r>
      <w:r>
        <w:rPr>
          <w:spacing w:val="80"/>
          <w:sz w:val="24"/>
        </w:rPr>
        <w:t xml:space="preserve">  </w:t>
      </w:r>
      <w:r>
        <w:rPr>
          <w:sz w:val="24"/>
        </w:rPr>
        <w:t xml:space="preserve">задание,</w:t>
      </w:r>
      <w:r>
        <w:rPr>
          <w:spacing w:val="80"/>
          <w:sz w:val="24"/>
        </w:rPr>
        <w:t xml:space="preserve">  </w:t>
      </w:r>
      <w:r>
        <w:rPr>
          <w:sz w:val="24"/>
        </w:rPr>
        <w:t xml:space="preserve">правильно</w:t>
      </w:r>
      <w:r>
        <w:rPr>
          <w:spacing w:val="80"/>
          <w:sz w:val="24"/>
        </w:rPr>
        <w:t xml:space="preserve">  </w:t>
      </w:r>
      <w:r>
        <w:rPr>
          <w:sz w:val="24"/>
        </w:rPr>
        <w:t xml:space="preserve">определил</w:t>
      </w:r>
      <w:r>
        <w:rPr>
          <w:spacing w:val="80"/>
          <w:sz w:val="24"/>
        </w:rPr>
        <w:t xml:space="preserve">  </w:t>
      </w:r>
      <w:r>
        <w:rPr>
          <w:sz w:val="24"/>
        </w:rPr>
        <w:t xml:space="preserve">степень</w:t>
      </w:r>
      <w:r>
        <w:rPr>
          <w:spacing w:val="80"/>
          <w:sz w:val="24"/>
        </w:rPr>
        <w:t xml:space="preserve">  </w:t>
      </w:r>
      <w:r>
        <w:rPr>
          <w:sz w:val="24"/>
        </w:rPr>
        <w:t xml:space="preserve">официальности/неофициальности</w:t>
      </w:r>
      <w:r/>
    </w:p>
    <w:p>
      <w:pPr>
        <w:jc w:val="both"/>
        <w:spacing w:after="0" w:line="242"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0" w:firstLine="0"/>
        <w:jc w:val="left"/>
        <w:spacing w:before="75"/>
        <w:rPr>
          <w:sz w:val="24"/>
        </w:rPr>
      </w:pPr>
      <w:r>
        <w:rPr>
          <w:sz w:val="24"/>
        </w:rPr>
        <w:t xml:space="preserve">иноязычного</w:t>
      </w:r>
      <w:r>
        <w:rPr>
          <w:spacing w:val="6"/>
          <w:sz w:val="24"/>
        </w:rPr>
        <w:t xml:space="preserve"> </w:t>
      </w:r>
      <w:r>
        <w:rPr>
          <w:sz w:val="24"/>
        </w:rPr>
        <w:t xml:space="preserve">письменного</w:t>
      </w:r>
      <w:r>
        <w:rPr>
          <w:spacing w:val="1"/>
          <w:sz w:val="24"/>
        </w:rPr>
        <w:t xml:space="preserve"> </w:t>
      </w:r>
      <w:r>
        <w:rPr>
          <w:sz w:val="24"/>
        </w:rPr>
        <w:t xml:space="preserve">общения,</w:t>
      </w:r>
      <w:r>
        <w:rPr>
          <w:spacing w:val="6"/>
          <w:sz w:val="24"/>
        </w:rPr>
        <w:t xml:space="preserve"> </w:t>
      </w:r>
      <w:r>
        <w:rPr>
          <w:sz w:val="24"/>
        </w:rPr>
        <w:t xml:space="preserve">корректно</w:t>
      </w:r>
      <w:r>
        <w:rPr>
          <w:spacing w:val="4"/>
          <w:sz w:val="24"/>
        </w:rPr>
        <w:t xml:space="preserve"> </w:t>
      </w:r>
      <w:r>
        <w:rPr>
          <w:sz w:val="24"/>
        </w:rPr>
        <w:t xml:space="preserve">использовал</w:t>
      </w:r>
      <w:r>
        <w:rPr>
          <w:spacing w:val="5"/>
          <w:sz w:val="24"/>
        </w:rPr>
        <w:t xml:space="preserve"> </w:t>
      </w:r>
      <w:r>
        <w:rPr>
          <w:sz w:val="24"/>
        </w:rPr>
        <w:t xml:space="preserve">языковые</w:t>
      </w:r>
      <w:r>
        <w:rPr>
          <w:spacing w:val="-1"/>
          <w:sz w:val="24"/>
        </w:rPr>
        <w:t xml:space="preserve"> </w:t>
      </w:r>
      <w:r>
        <w:rPr>
          <w:sz w:val="24"/>
        </w:rPr>
        <w:t xml:space="preserve">средства</w:t>
      </w:r>
      <w:r>
        <w:rPr>
          <w:spacing w:val="3"/>
          <w:sz w:val="24"/>
        </w:rPr>
        <w:t xml:space="preserve"> </w:t>
      </w:r>
      <w:r>
        <w:rPr>
          <w:sz w:val="24"/>
        </w:rPr>
        <w:t xml:space="preserve">(</w:t>
      </w:r>
      <w:r>
        <w:rPr>
          <w:spacing w:val="5"/>
          <w:sz w:val="24"/>
        </w:rPr>
        <w:t xml:space="preserve"> </w:t>
      </w:r>
      <w:r>
        <w:rPr>
          <w:sz w:val="24"/>
        </w:rPr>
        <w:t xml:space="preserve">в</w:t>
      </w:r>
      <w:r>
        <w:rPr>
          <w:spacing w:val="1"/>
          <w:sz w:val="24"/>
        </w:rPr>
        <w:t xml:space="preserve"> </w:t>
      </w:r>
      <w:r>
        <w:rPr>
          <w:sz w:val="24"/>
        </w:rPr>
        <w:t xml:space="preserve">том числе</w:t>
      </w:r>
      <w:r>
        <w:rPr>
          <w:spacing w:val="-5"/>
          <w:sz w:val="24"/>
        </w:rPr>
        <w:t xml:space="preserve"> </w:t>
      </w:r>
      <w:r>
        <w:rPr>
          <w:spacing w:val="-10"/>
          <w:sz w:val="24"/>
        </w:rPr>
        <w:t xml:space="preserve">и</w:t>
      </w:r>
      <w:r/>
    </w:p>
    <w:p>
      <w:pPr>
        <w:jc w:val="left"/>
        <w:spacing w:after="0"/>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344" w:right="224" w:firstLine="225"/>
        <w:jc w:val="both"/>
        <w:spacing w:before="75" w:line="240" w:lineRule="auto"/>
        <w:rPr>
          <w:sz w:val="24"/>
        </w:rPr>
      </w:pPr>
      <w:r>
        <w:rPr>
          <w:sz w:val="24"/>
        </w:rPr>
        <w:t xml:space="preserve">языковые</w:t>
      </w:r>
      <w:r>
        <w:rPr>
          <w:spacing w:val="-3"/>
          <w:sz w:val="24"/>
        </w:rPr>
        <w:t xml:space="preserve"> </w:t>
      </w:r>
      <w:r>
        <w:rPr>
          <w:sz w:val="24"/>
        </w:rPr>
        <w:t xml:space="preserve">средства</w:t>
      </w:r>
      <w:r>
        <w:rPr>
          <w:spacing w:val="-3"/>
          <w:sz w:val="24"/>
        </w:rPr>
        <w:t xml:space="preserve"> </w:t>
      </w:r>
      <w:r>
        <w:rPr>
          <w:sz w:val="24"/>
        </w:rPr>
        <w:t xml:space="preserve">связанности</w:t>
      </w:r>
      <w:r>
        <w:rPr>
          <w:spacing w:val="-1"/>
          <w:sz w:val="24"/>
        </w:rPr>
        <w:t xml:space="preserve"> </w:t>
      </w:r>
      <w:r>
        <w:rPr>
          <w:sz w:val="24"/>
        </w:rPr>
        <w:t xml:space="preserve">в</w:t>
      </w:r>
      <w:r>
        <w:rPr>
          <w:spacing w:val="-1"/>
          <w:sz w:val="24"/>
        </w:rPr>
        <w:t xml:space="preserve"> </w:t>
      </w:r>
      <w:r>
        <w:rPr>
          <w:sz w:val="24"/>
        </w:rPr>
        <w:t xml:space="preserve">письменной</w:t>
      </w:r>
      <w:r>
        <w:rPr>
          <w:spacing w:val="-1"/>
          <w:sz w:val="24"/>
        </w:rPr>
        <w:t xml:space="preserve"> </w:t>
      </w:r>
      <w:r>
        <w:rPr>
          <w:sz w:val="24"/>
        </w:rPr>
        <w:t xml:space="preserve">речи)</w:t>
      </w:r>
      <w:r>
        <w:rPr>
          <w:spacing w:val="-1"/>
          <w:sz w:val="24"/>
        </w:rPr>
        <w:t xml:space="preserve"> </w:t>
      </w:r>
      <w:r>
        <w:rPr>
          <w:sz w:val="24"/>
        </w:rPr>
        <w:t xml:space="preserve">для</w:t>
      </w:r>
      <w:r>
        <w:rPr>
          <w:spacing w:val="-2"/>
          <w:sz w:val="24"/>
        </w:rPr>
        <w:t xml:space="preserve"> </w:t>
      </w:r>
      <w:r>
        <w:rPr>
          <w:sz w:val="24"/>
        </w:rPr>
        <w:t xml:space="preserve">решения</w:t>
      </w:r>
      <w:r>
        <w:rPr>
          <w:spacing w:val="-2"/>
          <w:sz w:val="24"/>
        </w:rPr>
        <w:t xml:space="preserve"> </w:t>
      </w:r>
      <w:r>
        <w:rPr>
          <w:sz w:val="24"/>
        </w:rPr>
        <w:t xml:space="preserve">заданной</w:t>
      </w:r>
      <w:r>
        <w:rPr>
          <w:spacing w:val="-1"/>
          <w:sz w:val="24"/>
        </w:rPr>
        <w:t xml:space="preserve"> </w:t>
      </w:r>
      <w:r>
        <w:rPr>
          <w:sz w:val="24"/>
        </w:rPr>
        <w:t xml:space="preserve">коммуникативной задачи; содержательное и языковое оформление речи соответствует нормам построения порождаемого типа письменного текста, имеются единичные ошибки в правописании.</w:t>
      </w:r>
      <w:r/>
    </w:p>
    <w:p>
      <w:pPr>
        <w:pStyle w:val="969"/>
        <w:numPr>
          <w:ilvl w:val="0"/>
          <w:numId w:val="52"/>
        </w:numPr>
        <w:ind w:left="344" w:right="210" w:firstLine="758"/>
        <w:jc w:val="both"/>
        <w:spacing w:before="3" w:after="0" w:line="240" w:lineRule="auto"/>
        <w:tabs>
          <w:tab w:val="left" w:pos="1384" w:leader="none"/>
        </w:tabs>
        <w:rPr>
          <w:sz w:val="24"/>
        </w:rPr>
      </w:pPr>
      <w:r>
        <w:rPr>
          <w:sz w:val="24"/>
        </w:rPr>
        <w:t xml:space="preserve">Оценка «4» ставится при условии, что учащийся в основном решил поставленную</w:t>
      </w:r>
      <w:r>
        <w:rPr>
          <w:sz w:val="24"/>
        </w:rPr>
        <w:t xml:space="preserve"> коммуникативную задачу, используя языковые средства выражения основных коммуникативных функций, но при этом допустил небольшое количество ошибок лексико- грамматического или коммуникативно - функционального плана как следствие интерференции родного языка.</w:t>
      </w:r>
      <w:r/>
    </w:p>
    <w:p>
      <w:pPr>
        <w:pStyle w:val="969"/>
        <w:numPr>
          <w:ilvl w:val="0"/>
          <w:numId w:val="52"/>
        </w:numPr>
        <w:ind w:left="344" w:right="210" w:firstLine="758"/>
        <w:jc w:val="both"/>
        <w:spacing w:before="0" w:after="0" w:line="240" w:lineRule="auto"/>
        <w:tabs>
          <w:tab w:val="left" w:pos="1384" w:leader="none"/>
        </w:tabs>
        <w:rPr>
          <w:sz w:val="24"/>
        </w:rPr>
      </w:pPr>
      <w:r>
        <w:rPr>
          <w:sz w:val="24"/>
        </w:rPr>
        <w:t xml:space="preserve">Оценка «3» ставится при условии, что учащийся частично неточно выполнил поставленную коммуникативную задачу, при этом для его письменной речи характерна языковая и речевая небрежность и лексико- грамматическая примитивность речи.</w:t>
      </w:r>
      <w:r/>
    </w:p>
    <w:p>
      <w:pPr>
        <w:ind w:left="2793" w:right="0" w:firstLine="0"/>
        <w:jc w:val="both"/>
        <w:spacing w:before="10"/>
        <w:rPr>
          <w:b/>
          <w:sz w:val="24"/>
        </w:rPr>
      </w:pPr>
      <w:r/>
      <w:bookmarkStart w:id="36" w:name="Критерии оценки устной и письменной речи"/>
      <w:r/>
      <w:bookmarkEnd w:id="36"/>
      <w:r>
        <w:rPr>
          <w:b/>
          <w:sz w:val="24"/>
        </w:rPr>
        <w:t xml:space="preserve">Критерии</w:t>
      </w:r>
      <w:r>
        <w:rPr>
          <w:b/>
          <w:spacing w:val="-5"/>
          <w:sz w:val="24"/>
        </w:rPr>
        <w:t xml:space="preserve"> </w:t>
      </w:r>
      <w:r>
        <w:rPr>
          <w:b/>
          <w:sz w:val="24"/>
        </w:rPr>
        <w:t xml:space="preserve">оценки</w:t>
      </w:r>
      <w:r>
        <w:rPr>
          <w:b/>
          <w:spacing w:val="-5"/>
          <w:sz w:val="24"/>
        </w:rPr>
        <w:t xml:space="preserve"> </w:t>
      </w:r>
      <w:r>
        <w:rPr>
          <w:b/>
          <w:sz w:val="24"/>
        </w:rPr>
        <w:t xml:space="preserve">устной</w:t>
      </w:r>
      <w:r>
        <w:rPr>
          <w:b/>
          <w:spacing w:val="-10"/>
          <w:sz w:val="24"/>
        </w:rPr>
        <w:t xml:space="preserve"> </w:t>
      </w:r>
      <w:r>
        <w:rPr>
          <w:b/>
          <w:sz w:val="24"/>
        </w:rPr>
        <w:t xml:space="preserve">и</w:t>
      </w:r>
      <w:r>
        <w:rPr>
          <w:b/>
          <w:spacing w:val="-11"/>
          <w:sz w:val="24"/>
        </w:rPr>
        <w:t xml:space="preserve"> </w:t>
      </w:r>
      <w:r>
        <w:rPr>
          <w:b/>
          <w:sz w:val="24"/>
        </w:rPr>
        <w:t xml:space="preserve">письменной</w:t>
      </w:r>
      <w:r>
        <w:rPr>
          <w:b/>
          <w:spacing w:val="-4"/>
          <w:sz w:val="24"/>
        </w:rPr>
        <w:t xml:space="preserve"> речи:</w:t>
      </w:r>
      <w:r/>
    </w:p>
    <w:p>
      <w:pPr>
        <w:pStyle w:val="969"/>
        <w:numPr>
          <w:ilvl w:val="0"/>
          <w:numId w:val="51"/>
        </w:numPr>
        <w:ind w:left="1404" w:right="0" w:hanging="301"/>
        <w:jc w:val="left"/>
        <w:spacing w:before="0" w:after="0" w:line="270" w:lineRule="exact"/>
        <w:tabs>
          <w:tab w:val="left" w:pos="1404" w:leader="none"/>
        </w:tabs>
        <w:rPr>
          <w:sz w:val="24"/>
        </w:rPr>
      </w:pPr>
      <w:r>
        <w:rPr>
          <w:spacing w:val="-2"/>
          <w:sz w:val="24"/>
        </w:rPr>
        <w:t xml:space="preserve">Логичность</w:t>
      </w:r>
      <w:r/>
    </w:p>
    <w:p>
      <w:pPr>
        <w:pStyle w:val="969"/>
        <w:numPr>
          <w:ilvl w:val="0"/>
          <w:numId w:val="51"/>
        </w:numPr>
        <w:ind w:left="1428" w:right="0" w:hanging="325"/>
        <w:jc w:val="left"/>
        <w:spacing w:before="2" w:after="0" w:line="275" w:lineRule="exact"/>
        <w:tabs>
          <w:tab w:val="left" w:pos="1428" w:leader="none"/>
        </w:tabs>
        <w:rPr>
          <w:sz w:val="24"/>
        </w:rPr>
      </w:pPr>
      <w:r>
        <w:rPr>
          <w:spacing w:val="-2"/>
          <w:sz w:val="24"/>
        </w:rPr>
        <w:t xml:space="preserve">Последовательность</w:t>
      </w:r>
      <w:r/>
    </w:p>
    <w:p>
      <w:pPr>
        <w:pStyle w:val="969"/>
        <w:numPr>
          <w:ilvl w:val="0"/>
          <w:numId w:val="51"/>
        </w:numPr>
        <w:ind w:left="1428" w:right="0" w:hanging="325"/>
        <w:jc w:val="left"/>
        <w:spacing w:before="0" w:after="0" w:line="275" w:lineRule="exact"/>
        <w:tabs>
          <w:tab w:val="left" w:pos="1428" w:leader="none"/>
        </w:tabs>
        <w:rPr>
          <w:sz w:val="24"/>
        </w:rPr>
      </w:pPr>
      <w:r>
        <w:rPr>
          <w:spacing w:val="-2"/>
          <w:sz w:val="24"/>
        </w:rPr>
        <w:t xml:space="preserve">Завершенность</w:t>
      </w:r>
      <w:r/>
    </w:p>
    <w:p>
      <w:pPr>
        <w:pStyle w:val="969"/>
        <w:numPr>
          <w:ilvl w:val="0"/>
          <w:numId w:val="51"/>
        </w:numPr>
        <w:ind w:left="1428" w:right="0" w:hanging="325"/>
        <w:jc w:val="left"/>
        <w:spacing w:before="3" w:after="0" w:line="275" w:lineRule="exact"/>
        <w:tabs>
          <w:tab w:val="left" w:pos="1428" w:leader="none"/>
        </w:tabs>
        <w:rPr>
          <w:sz w:val="24"/>
        </w:rPr>
      </w:pPr>
      <w:r>
        <w:rPr>
          <w:sz w:val="24"/>
        </w:rPr>
        <w:t xml:space="preserve">Грамматически</w:t>
      </w:r>
      <w:r>
        <w:rPr>
          <w:spacing w:val="-2"/>
          <w:sz w:val="24"/>
        </w:rPr>
        <w:t xml:space="preserve"> </w:t>
      </w:r>
      <w:r>
        <w:rPr>
          <w:sz w:val="24"/>
        </w:rPr>
        <w:t xml:space="preserve">правильное</w:t>
      </w:r>
      <w:r>
        <w:rPr>
          <w:spacing w:val="-15"/>
          <w:sz w:val="24"/>
        </w:rPr>
        <w:t xml:space="preserve"> </w:t>
      </w:r>
      <w:r>
        <w:rPr>
          <w:spacing w:val="-2"/>
          <w:sz w:val="24"/>
        </w:rPr>
        <w:t xml:space="preserve">оформление</w:t>
      </w:r>
      <w:r/>
    </w:p>
    <w:p>
      <w:pPr>
        <w:pStyle w:val="969"/>
        <w:numPr>
          <w:ilvl w:val="0"/>
          <w:numId w:val="51"/>
        </w:numPr>
        <w:ind w:left="1428" w:right="0" w:hanging="325"/>
        <w:jc w:val="left"/>
        <w:spacing w:before="0" w:after="0" w:line="275" w:lineRule="exact"/>
        <w:tabs>
          <w:tab w:val="left" w:pos="1428" w:leader="none"/>
        </w:tabs>
        <w:rPr>
          <w:sz w:val="24"/>
        </w:rPr>
      </w:pPr>
      <w:r>
        <w:rPr>
          <w:sz w:val="24"/>
        </w:rPr>
        <w:t xml:space="preserve">Объем</w:t>
      </w:r>
      <w:r>
        <w:rPr>
          <w:spacing w:val="1"/>
          <w:sz w:val="24"/>
        </w:rPr>
        <w:t xml:space="preserve"> </w:t>
      </w:r>
      <w:r>
        <w:rPr>
          <w:sz w:val="24"/>
        </w:rPr>
        <w:t xml:space="preserve">высказывания:</w:t>
      </w:r>
      <w:r>
        <w:rPr>
          <w:spacing w:val="-4"/>
          <w:sz w:val="24"/>
        </w:rPr>
        <w:t xml:space="preserve"> </w:t>
      </w:r>
      <w:r>
        <w:rPr>
          <w:sz w:val="24"/>
        </w:rPr>
        <w:t xml:space="preserve">10-11</w:t>
      </w:r>
      <w:r>
        <w:rPr>
          <w:spacing w:val="1"/>
          <w:sz w:val="24"/>
        </w:rPr>
        <w:t xml:space="preserve"> </w:t>
      </w:r>
      <w:r>
        <w:rPr>
          <w:sz w:val="24"/>
        </w:rPr>
        <w:t xml:space="preserve">класс</w:t>
      </w:r>
      <w:r>
        <w:rPr>
          <w:spacing w:val="-5"/>
          <w:sz w:val="24"/>
        </w:rPr>
        <w:t xml:space="preserve"> </w:t>
      </w:r>
      <w:r>
        <w:rPr>
          <w:sz w:val="24"/>
        </w:rPr>
        <w:t xml:space="preserve">-</w:t>
      </w:r>
      <w:r>
        <w:rPr>
          <w:spacing w:val="-2"/>
          <w:sz w:val="24"/>
        </w:rPr>
        <w:t xml:space="preserve"> </w:t>
      </w:r>
      <w:r>
        <w:rPr>
          <w:sz w:val="24"/>
        </w:rPr>
        <w:t xml:space="preserve">20-25</w:t>
      </w:r>
      <w:r>
        <w:rPr>
          <w:spacing w:val="-9"/>
          <w:sz w:val="24"/>
        </w:rPr>
        <w:t xml:space="preserve"> </w:t>
      </w:r>
      <w:r>
        <w:rPr>
          <w:spacing w:val="-4"/>
          <w:sz w:val="24"/>
        </w:rPr>
        <w:t xml:space="preserve">фраз</w:t>
      </w:r>
      <w:r/>
    </w:p>
    <w:p>
      <w:pPr>
        <w:ind w:left="3888" w:right="729" w:hanging="2123"/>
        <w:jc w:val="left"/>
        <w:spacing w:before="14" w:line="232" w:lineRule="auto"/>
        <w:rPr>
          <w:b/>
          <w:sz w:val="24"/>
        </w:rPr>
      </w:pPr>
      <w:r/>
      <w:bookmarkStart w:id="37" w:name="Лексико-грамматический тест оценивается "/>
      <w:r/>
      <w:bookmarkEnd w:id="37"/>
      <w:r>
        <w:rPr>
          <w:b/>
          <w:sz w:val="24"/>
        </w:rPr>
        <w:t xml:space="preserve">Лексико-грамматический</w:t>
      </w:r>
      <w:r>
        <w:rPr>
          <w:b/>
          <w:spacing w:val="-9"/>
          <w:sz w:val="24"/>
        </w:rPr>
        <w:t xml:space="preserve"> </w:t>
      </w:r>
      <w:r>
        <w:rPr>
          <w:b/>
          <w:sz w:val="24"/>
        </w:rPr>
        <w:t xml:space="preserve">тест</w:t>
      </w:r>
      <w:r>
        <w:rPr>
          <w:b/>
          <w:spacing w:val="-8"/>
          <w:sz w:val="24"/>
        </w:rPr>
        <w:t xml:space="preserve"> </w:t>
      </w:r>
      <w:r>
        <w:rPr>
          <w:b/>
          <w:sz w:val="24"/>
        </w:rPr>
        <w:t xml:space="preserve">оценивается</w:t>
      </w:r>
      <w:r>
        <w:rPr>
          <w:b/>
          <w:spacing w:val="-10"/>
          <w:sz w:val="24"/>
        </w:rPr>
        <w:t xml:space="preserve"> </w:t>
      </w:r>
      <w:r>
        <w:rPr>
          <w:b/>
          <w:sz w:val="24"/>
        </w:rPr>
        <w:t xml:space="preserve">исходя</w:t>
      </w:r>
      <w:r>
        <w:rPr>
          <w:b/>
          <w:spacing w:val="-6"/>
          <w:sz w:val="24"/>
        </w:rPr>
        <w:t xml:space="preserve"> </w:t>
      </w:r>
      <w:r>
        <w:rPr>
          <w:b/>
          <w:sz w:val="24"/>
        </w:rPr>
        <w:t xml:space="preserve">из</w:t>
      </w:r>
      <w:r>
        <w:rPr>
          <w:b/>
          <w:spacing w:val="-6"/>
          <w:sz w:val="24"/>
        </w:rPr>
        <w:t xml:space="preserve"> </w:t>
      </w:r>
      <w:r>
        <w:rPr>
          <w:b/>
          <w:sz w:val="24"/>
        </w:rPr>
        <w:t xml:space="preserve">процентного выполнения задания:</w:t>
      </w:r>
      <w:r/>
    </w:p>
    <w:p>
      <w:pPr>
        <w:ind w:left="1329" w:right="0" w:firstLine="0"/>
        <w:jc w:val="left"/>
        <w:spacing w:before="0" w:line="275" w:lineRule="exact"/>
        <w:rPr>
          <w:sz w:val="24"/>
        </w:rPr>
      </w:pPr>
      <w:r>
        <w:rPr>
          <w:sz w:val="24"/>
        </w:rPr>
        <w:t xml:space="preserve">Оценка</w:t>
      </w:r>
      <w:r>
        <w:rPr>
          <w:spacing w:val="-7"/>
          <w:sz w:val="24"/>
        </w:rPr>
        <w:t xml:space="preserve"> </w:t>
      </w:r>
      <w:r>
        <w:rPr>
          <w:sz w:val="24"/>
        </w:rPr>
        <w:t xml:space="preserve">«5»-</w:t>
      </w:r>
      <w:r>
        <w:rPr>
          <w:spacing w:val="-2"/>
          <w:sz w:val="24"/>
        </w:rPr>
        <w:t xml:space="preserve"> </w:t>
      </w:r>
      <w:r>
        <w:rPr>
          <w:sz w:val="24"/>
        </w:rPr>
        <w:t xml:space="preserve">85-</w:t>
      </w:r>
      <w:r>
        <w:rPr>
          <w:spacing w:val="-4"/>
          <w:sz w:val="24"/>
        </w:rPr>
        <w:t xml:space="preserve">100%</w:t>
      </w:r>
      <w:r/>
    </w:p>
    <w:p>
      <w:pPr>
        <w:ind w:left="1329" w:right="0" w:firstLine="0"/>
        <w:jc w:val="left"/>
        <w:spacing w:before="0" w:line="275" w:lineRule="exact"/>
        <w:rPr>
          <w:sz w:val="24"/>
        </w:rPr>
      </w:pPr>
      <w:r>
        <w:rPr>
          <w:sz w:val="24"/>
        </w:rPr>
        <w:t xml:space="preserve">Оценка</w:t>
      </w:r>
      <w:r>
        <w:rPr>
          <w:spacing w:val="-7"/>
          <w:sz w:val="24"/>
        </w:rPr>
        <w:t xml:space="preserve"> </w:t>
      </w:r>
      <w:r>
        <w:rPr>
          <w:sz w:val="24"/>
        </w:rPr>
        <w:t xml:space="preserve">«4»-</w:t>
      </w:r>
      <w:r>
        <w:rPr>
          <w:spacing w:val="-2"/>
          <w:sz w:val="24"/>
        </w:rPr>
        <w:t xml:space="preserve"> </w:t>
      </w:r>
      <w:r>
        <w:rPr>
          <w:sz w:val="24"/>
        </w:rPr>
        <w:t xml:space="preserve">75-</w:t>
      </w:r>
      <w:r>
        <w:rPr>
          <w:spacing w:val="-5"/>
          <w:sz w:val="24"/>
        </w:rPr>
        <w:t xml:space="preserve">84%</w:t>
      </w:r>
      <w:r/>
    </w:p>
    <w:p>
      <w:pPr>
        <w:ind w:left="1329" w:right="0" w:firstLine="0"/>
        <w:jc w:val="left"/>
        <w:spacing w:before="3" w:line="275" w:lineRule="exact"/>
        <w:rPr>
          <w:sz w:val="24"/>
        </w:rPr>
      </w:pPr>
      <w:r>
        <w:rPr>
          <w:sz w:val="24"/>
        </w:rPr>
        <w:t xml:space="preserve">Оценка</w:t>
      </w:r>
      <w:r>
        <w:rPr>
          <w:spacing w:val="-2"/>
          <w:sz w:val="24"/>
        </w:rPr>
        <w:t xml:space="preserve"> </w:t>
      </w:r>
      <w:r>
        <w:rPr>
          <w:sz w:val="24"/>
        </w:rPr>
        <w:t xml:space="preserve">«3»</w:t>
      </w:r>
      <w:r>
        <w:rPr>
          <w:spacing w:val="-11"/>
          <w:sz w:val="24"/>
        </w:rPr>
        <w:t xml:space="preserve"> </w:t>
      </w:r>
      <w:r>
        <w:rPr>
          <w:sz w:val="24"/>
        </w:rPr>
        <w:t xml:space="preserve">-60-74%</w:t>
      </w:r>
      <w:r>
        <w:rPr>
          <w:spacing w:val="-4"/>
          <w:sz w:val="24"/>
        </w:rPr>
        <w:t xml:space="preserve"> </w:t>
      </w:r>
      <w:r>
        <w:rPr>
          <w:sz w:val="24"/>
        </w:rPr>
        <w:t xml:space="preserve">(допустимо</w:t>
      </w:r>
      <w:r>
        <w:rPr>
          <w:spacing w:val="2"/>
          <w:sz w:val="24"/>
        </w:rPr>
        <w:t xml:space="preserve"> </w:t>
      </w:r>
      <w:r>
        <w:rPr>
          <w:spacing w:val="-4"/>
          <w:sz w:val="24"/>
        </w:rPr>
        <w:t xml:space="preserve">55%)</w:t>
      </w:r>
      <w:r/>
    </w:p>
    <w:p>
      <w:pPr>
        <w:ind w:left="1309" w:right="0" w:firstLine="0"/>
        <w:jc w:val="left"/>
        <w:spacing w:before="0" w:line="275" w:lineRule="exact"/>
        <w:rPr>
          <w:sz w:val="24"/>
        </w:rPr>
      </w:pPr>
      <w:r>
        <w:rPr>
          <w:sz w:val="24"/>
        </w:rPr>
        <w:t xml:space="preserve">Оценка «2»</w:t>
      </w:r>
      <w:r>
        <w:rPr>
          <w:spacing w:val="-9"/>
          <w:sz w:val="24"/>
        </w:rPr>
        <w:t xml:space="preserve"> </w:t>
      </w:r>
      <w:r>
        <w:rPr>
          <w:sz w:val="24"/>
        </w:rPr>
        <w:t xml:space="preserve">-менее </w:t>
      </w:r>
      <w:r>
        <w:rPr>
          <w:spacing w:val="-5"/>
          <w:sz w:val="24"/>
        </w:rPr>
        <w:t xml:space="preserve">55%</w:t>
      </w:r>
      <w:r/>
    </w:p>
    <w:p>
      <w:pPr>
        <w:ind w:left="4608" w:right="0" w:firstLine="0"/>
        <w:jc w:val="left"/>
        <w:spacing w:before="12" w:line="275" w:lineRule="exact"/>
        <w:rPr>
          <w:b/>
          <w:sz w:val="24"/>
        </w:rPr>
      </w:pPr>
      <w:r/>
      <w:bookmarkStart w:id="38" w:name="Нормы оценок"/>
      <w:r/>
      <w:bookmarkEnd w:id="38"/>
      <w:r>
        <w:rPr>
          <w:b/>
          <w:sz w:val="24"/>
        </w:rPr>
        <w:t xml:space="preserve">Нормы</w:t>
      </w:r>
      <w:r>
        <w:rPr>
          <w:b/>
          <w:spacing w:val="-2"/>
          <w:sz w:val="24"/>
        </w:rPr>
        <w:t xml:space="preserve"> оценок</w:t>
      </w:r>
      <w:r/>
    </w:p>
    <w:p>
      <w:pPr>
        <w:pStyle w:val="969"/>
        <w:numPr>
          <w:ilvl w:val="0"/>
          <w:numId w:val="50"/>
        </w:numPr>
        <w:ind w:left="3321" w:right="0" w:hanging="335"/>
        <w:jc w:val="left"/>
        <w:spacing w:before="0" w:after="0" w:line="274" w:lineRule="exact"/>
        <w:tabs>
          <w:tab w:val="left" w:pos="3321" w:leader="none"/>
        </w:tabs>
        <w:rPr>
          <w:b/>
          <w:sz w:val="24"/>
        </w:rPr>
      </w:pPr>
      <w:r>
        <w:rPr>
          <w:b/>
          <w:sz w:val="24"/>
        </w:rPr>
        <w:t xml:space="preserve">Чтение</w:t>
      </w:r>
      <w:r>
        <w:rPr>
          <w:b/>
          <w:spacing w:val="-5"/>
          <w:sz w:val="24"/>
        </w:rPr>
        <w:t xml:space="preserve"> </w:t>
      </w:r>
      <w:r>
        <w:rPr>
          <w:b/>
          <w:sz w:val="24"/>
        </w:rPr>
        <w:t xml:space="preserve">и</w:t>
      </w:r>
      <w:r>
        <w:rPr>
          <w:b/>
          <w:spacing w:val="-4"/>
          <w:sz w:val="24"/>
        </w:rPr>
        <w:t xml:space="preserve"> </w:t>
      </w:r>
      <w:r>
        <w:rPr>
          <w:b/>
          <w:sz w:val="24"/>
        </w:rPr>
        <w:t xml:space="preserve">понимание</w:t>
      </w:r>
      <w:r>
        <w:rPr>
          <w:b/>
          <w:spacing w:val="-4"/>
          <w:sz w:val="24"/>
        </w:rPr>
        <w:t xml:space="preserve"> </w:t>
      </w:r>
      <w:r>
        <w:rPr>
          <w:b/>
          <w:sz w:val="24"/>
        </w:rPr>
        <w:t xml:space="preserve">иноязычных</w:t>
      </w:r>
      <w:r>
        <w:rPr>
          <w:b/>
          <w:spacing w:val="-9"/>
          <w:sz w:val="24"/>
        </w:rPr>
        <w:t xml:space="preserve"> </w:t>
      </w:r>
      <w:r>
        <w:rPr>
          <w:b/>
          <w:spacing w:val="-2"/>
          <w:sz w:val="24"/>
        </w:rPr>
        <w:t xml:space="preserve">текстов.</w:t>
      </w:r>
      <w:r/>
    </w:p>
    <w:p>
      <w:pPr>
        <w:pStyle w:val="969"/>
        <w:numPr>
          <w:ilvl w:val="1"/>
          <w:numId w:val="51"/>
        </w:numPr>
        <w:ind w:left="1419" w:right="0" w:hanging="335"/>
        <w:jc w:val="left"/>
        <w:spacing w:before="0" w:after="0" w:line="274" w:lineRule="exact"/>
        <w:tabs>
          <w:tab w:val="left" w:pos="1419" w:leader="none"/>
        </w:tabs>
        <w:rPr>
          <w:sz w:val="24"/>
        </w:rPr>
      </w:pPr>
      <w:r>
        <w:rPr>
          <w:sz w:val="24"/>
        </w:rPr>
        <w:t xml:space="preserve">ознакомительное</w:t>
      </w:r>
      <w:r>
        <w:rPr>
          <w:spacing w:val="-11"/>
          <w:sz w:val="24"/>
        </w:rPr>
        <w:t xml:space="preserve"> </w:t>
      </w:r>
      <w:r>
        <w:rPr>
          <w:sz w:val="24"/>
        </w:rPr>
        <w:t xml:space="preserve">(основное</w:t>
      </w:r>
      <w:r>
        <w:rPr>
          <w:spacing w:val="-8"/>
          <w:sz w:val="24"/>
        </w:rPr>
        <w:t xml:space="preserve"> </w:t>
      </w:r>
      <w:r>
        <w:rPr>
          <w:spacing w:val="-2"/>
          <w:sz w:val="24"/>
        </w:rPr>
        <w:t xml:space="preserve">содержание),</w:t>
      </w:r>
      <w:r/>
    </w:p>
    <w:p>
      <w:pPr>
        <w:pStyle w:val="969"/>
        <w:numPr>
          <w:ilvl w:val="1"/>
          <w:numId w:val="51"/>
        </w:numPr>
        <w:ind w:left="1443" w:right="0" w:hanging="359"/>
        <w:jc w:val="left"/>
        <w:spacing w:before="0" w:after="0" w:line="274" w:lineRule="exact"/>
        <w:tabs>
          <w:tab w:val="left" w:pos="1443" w:leader="none"/>
        </w:tabs>
        <w:rPr>
          <w:sz w:val="24"/>
        </w:rPr>
      </w:pPr>
      <w:r>
        <w:rPr>
          <w:sz w:val="24"/>
        </w:rPr>
        <w:t xml:space="preserve">изучающее</w:t>
      </w:r>
      <w:r>
        <w:rPr>
          <w:spacing w:val="-7"/>
          <w:sz w:val="24"/>
        </w:rPr>
        <w:t xml:space="preserve"> </w:t>
      </w:r>
      <w:r>
        <w:rPr>
          <w:sz w:val="24"/>
        </w:rPr>
        <w:t xml:space="preserve">(полное</w:t>
      </w:r>
      <w:r>
        <w:rPr>
          <w:spacing w:val="-11"/>
          <w:sz w:val="24"/>
        </w:rPr>
        <w:t xml:space="preserve"> </w:t>
      </w:r>
      <w:r>
        <w:rPr>
          <w:sz w:val="24"/>
        </w:rPr>
        <w:t xml:space="preserve">понимание,</w:t>
      </w:r>
      <w:r>
        <w:rPr>
          <w:spacing w:val="-7"/>
          <w:sz w:val="24"/>
        </w:rPr>
        <w:t xml:space="preserve"> </w:t>
      </w:r>
      <w:r>
        <w:rPr>
          <w:sz w:val="24"/>
        </w:rPr>
        <w:t xml:space="preserve">включая</w:t>
      </w:r>
      <w:r>
        <w:rPr>
          <w:spacing w:val="-1"/>
          <w:sz w:val="24"/>
        </w:rPr>
        <w:t xml:space="preserve"> </w:t>
      </w:r>
      <w:r>
        <w:rPr>
          <w:spacing w:val="-2"/>
          <w:sz w:val="24"/>
        </w:rPr>
        <w:t xml:space="preserve">детали),</w:t>
      </w:r>
      <w:r/>
    </w:p>
    <w:p>
      <w:pPr>
        <w:pStyle w:val="969"/>
        <w:numPr>
          <w:ilvl w:val="1"/>
          <w:numId w:val="51"/>
        </w:numPr>
        <w:ind w:left="1444" w:right="0" w:hanging="360"/>
        <w:jc w:val="left"/>
        <w:spacing w:before="0" w:after="0" w:line="275" w:lineRule="exact"/>
        <w:tabs>
          <w:tab w:val="left" w:pos="1444" w:leader="none"/>
        </w:tabs>
        <w:rPr>
          <w:sz w:val="24"/>
        </w:rPr>
      </w:pPr>
      <w:r>
        <w:rPr>
          <w:sz w:val="24"/>
        </w:rPr>
        <w:t xml:space="preserve">просмотровое</w:t>
      </w:r>
      <w:r>
        <w:rPr>
          <w:spacing w:val="-8"/>
          <w:sz w:val="24"/>
        </w:rPr>
        <w:t xml:space="preserve"> </w:t>
      </w:r>
      <w:r>
        <w:rPr>
          <w:sz w:val="24"/>
        </w:rPr>
        <w:t xml:space="preserve">чтение</w:t>
      </w:r>
      <w:r>
        <w:rPr>
          <w:spacing w:val="-10"/>
          <w:sz w:val="24"/>
        </w:rPr>
        <w:t xml:space="preserve"> </w:t>
      </w:r>
      <w:r>
        <w:rPr>
          <w:sz w:val="24"/>
        </w:rPr>
        <w:t xml:space="preserve">(с</w:t>
      </w:r>
      <w:r>
        <w:rPr>
          <w:spacing w:val="-11"/>
          <w:sz w:val="24"/>
        </w:rPr>
        <w:t xml:space="preserve"> </w:t>
      </w:r>
      <w:r>
        <w:rPr>
          <w:sz w:val="24"/>
        </w:rPr>
        <w:t xml:space="preserve">извлечением</w:t>
      </w:r>
      <w:r>
        <w:rPr>
          <w:spacing w:val="-4"/>
          <w:sz w:val="24"/>
        </w:rPr>
        <w:t xml:space="preserve"> </w:t>
      </w:r>
      <w:r>
        <w:rPr>
          <w:sz w:val="24"/>
        </w:rPr>
        <w:t xml:space="preserve">нужной</w:t>
      </w:r>
      <w:r>
        <w:rPr>
          <w:spacing w:val="-7"/>
          <w:sz w:val="24"/>
        </w:rPr>
        <w:t xml:space="preserve"> </w:t>
      </w:r>
      <w:r>
        <w:rPr>
          <w:spacing w:val="-2"/>
          <w:sz w:val="24"/>
        </w:rPr>
        <w:t xml:space="preserve">информации).</w:t>
      </w:r>
      <w:r/>
    </w:p>
    <w:p>
      <w:pPr>
        <w:ind w:left="4008" w:right="0" w:firstLine="0"/>
        <w:jc w:val="left"/>
        <w:spacing w:before="7"/>
        <w:rPr>
          <w:b/>
          <w:sz w:val="24"/>
        </w:rPr>
      </w:pPr>
      <w:r/>
      <w:bookmarkStart w:id="39" w:name="Ознакомительное чтение:"/>
      <w:r/>
      <w:bookmarkEnd w:id="39"/>
      <w:r>
        <w:rPr>
          <w:b/>
          <w:sz w:val="24"/>
        </w:rPr>
        <w:t xml:space="preserve">Ознакомительное</w:t>
      </w:r>
      <w:r>
        <w:rPr>
          <w:b/>
          <w:spacing w:val="-10"/>
          <w:sz w:val="24"/>
        </w:rPr>
        <w:t xml:space="preserve"> </w:t>
      </w:r>
      <w:r>
        <w:rPr>
          <w:b/>
          <w:spacing w:val="-2"/>
          <w:sz w:val="24"/>
        </w:rPr>
        <w:t xml:space="preserve">чтение:</w:t>
      </w:r>
      <w:r/>
    </w:p>
    <w:p>
      <w:pPr>
        <w:ind w:left="1084" w:right="0" w:firstLine="0"/>
        <w:jc w:val="left"/>
        <w:spacing w:before="0" w:line="274" w:lineRule="exact"/>
        <w:rPr>
          <w:b/>
          <w:sz w:val="24"/>
        </w:rPr>
      </w:pPr>
      <w:r>
        <w:rPr>
          <w:b/>
          <w:sz w:val="24"/>
        </w:rPr>
        <w:t xml:space="preserve">Оценка</w:t>
      </w:r>
      <w:r>
        <w:rPr>
          <w:b/>
          <w:spacing w:val="2"/>
          <w:sz w:val="24"/>
        </w:rPr>
        <w:t xml:space="preserve"> </w:t>
      </w:r>
      <w:r>
        <w:rPr>
          <w:b/>
          <w:spacing w:val="-4"/>
          <w:sz w:val="24"/>
        </w:rPr>
        <w:t xml:space="preserve">«5»:</w:t>
      </w:r>
      <w:r/>
    </w:p>
    <w:p>
      <w:pPr>
        <w:ind w:left="1309" w:right="0" w:firstLine="0"/>
        <w:jc w:val="left"/>
        <w:spacing w:before="195" w:line="272" w:lineRule="exact"/>
        <w:rPr>
          <w:sz w:val="24"/>
        </w:rPr>
      </w:pPr>
      <w:r>
        <w:rPr>
          <w:sz w:val="24"/>
        </w:rPr>
        <w:t xml:space="preserve">а)</w:t>
      </w:r>
      <w:r>
        <w:rPr>
          <w:spacing w:val="62"/>
          <w:sz w:val="24"/>
        </w:rPr>
        <w:t xml:space="preserve"> </w:t>
      </w:r>
      <w:r>
        <w:rPr>
          <w:sz w:val="24"/>
        </w:rPr>
        <w:t xml:space="preserve">понял</w:t>
      </w:r>
      <w:r>
        <w:rPr>
          <w:spacing w:val="-9"/>
          <w:sz w:val="24"/>
        </w:rPr>
        <w:t xml:space="preserve"> </w:t>
      </w:r>
      <w:r>
        <w:rPr>
          <w:sz w:val="24"/>
        </w:rPr>
        <w:t xml:space="preserve">основное </w:t>
      </w:r>
      <w:r>
        <w:rPr>
          <w:spacing w:val="-2"/>
          <w:sz w:val="24"/>
        </w:rPr>
        <w:t xml:space="preserve">содержание;</w:t>
      </w:r>
      <w:r/>
    </w:p>
    <w:p>
      <w:pPr>
        <w:ind w:left="1084" w:right="5367" w:firstLine="225"/>
        <w:jc w:val="left"/>
        <w:spacing w:before="0" w:line="237" w:lineRule="auto"/>
        <w:tabs>
          <w:tab w:val="left" w:pos="1814" w:leader="none"/>
          <w:tab w:val="left" w:pos="2768" w:leader="none"/>
          <w:tab w:val="left" w:pos="4030" w:leader="none"/>
        </w:tabs>
        <w:rPr>
          <w:sz w:val="24"/>
        </w:rPr>
      </w:pPr>
      <w:r>
        <w:rPr>
          <w:spacing w:val="-6"/>
          <w:sz w:val="24"/>
        </w:rPr>
        <w:t xml:space="preserve">б)</w:t>
      </w:r>
      <w:r>
        <w:rPr>
          <w:sz w:val="24"/>
        </w:rPr>
        <w:tab/>
      </w:r>
      <w:r>
        <w:rPr>
          <w:spacing w:val="-2"/>
          <w:sz w:val="24"/>
        </w:rPr>
        <w:t xml:space="preserve">может</w:t>
      </w:r>
      <w:r>
        <w:rPr>
          <w:sz w:val="24"/>
        </w:rPr>
        <w:tab/>
      </w:r>
      <w:r>
        <w:rPr>
          <w:spacing w:val="-2"/>
          <w:sz w:val="24"/>
        </w:rPr>
        <w:t xml:space="preserve">выделить</w:t>
      </w:r>
      <w:r>
        <w:rPr>
          <w:sz w:val="24"/>
        </w:rPr>
        <w:tab/>
      </w:r>
      <w:r>
        <w:rPr>
          <w:spacing w:val="-2"/>
          <w:sz w:val="24"/>
        </w:rPr>
        <w:t xml:space="preserve">основную </w:t>
      </w:r>
      <w:r>
        <w:rPr>
          <w:sz w:val="24"/>
        </w:rPr>
        <w:t xml:space="preserve">мысль;в)</w:t>
      </w:r>
      <w:r>
        <w:rPr>
          <w:spacing w:val="8"/>
          <w:sz w:val="24"/>
        </w:rPr>
        <w:t xml:space="preserve"> </w:t>
      </w:r>
      <w:r>
        <w:rPr>
          <w:sz w:val="24"/>
        </w:rPr>
        <w:t xml:space="preserve">определить</w:t>
      </w:r>
      <w:r>
        <w:rPr>
          <w:spacing w:val="-10"/>
          <w:sz w:val="24"/>
        </w:rPr>
        <w:t xml:space="preserve"> </w:t>
      </w:r>
      <w:r>
        <w:rPr>
          <w:sz w:val="24"/>
        </w:rPr>
        <w:t xml:space="preserve">основные</w:t>
      </w:r>
      <w:r>
        <w:rPr>
          <w:spacing w:val="3"/>
          <w:sz w:val="24"/>
        </w:rPr>
        <w:t xml:space="preserve"> </w:t>
      </w:r>
      <w:r>
        <w:rPr>
          <w:spacing w:val="-2"/>
          <w:sz w:val="24"/>
        </w:rPr>
        <w:t xml:space="preserve">факты;</w:t>
      </w:r>
      <w:r/>
    </w:p>
    <w:p>
      <w:pPr>
        <w:ind w:left="344" w:right="0" w:firstLine="739"/>
        <w:jc w:val="left"/>
        <w:spacing w:before="8" w:line="232" w:lineRule="auto"/>
        <w:rPr>
          <w:sz w:val="24"/>
        </w:rPr>
      </w:pPr>
      <w:r>
        <w:rPr>
          <w:sz w:val="24"/>
        </w:rPr>
        <w:t xml:space="preserve">г)</w:t>
      </w:r>
      <w:r>
        <w:rPr>
          <w:spacing w:val="40"/>
          <w:sz w:val="24"/>
        </w:rPr>
        <w:t xml:space="preserve"> </w:t>
      </w:r>
      <w:r>
        <w:rPr>
          <w:sz w:val="24"/>
        </w:rPr>
        <w:t xml:space="preserve">умеет</w:t>
      </w:r>
      <w:r>
        <w:rPr>
          <w:spacing w:val="27"/>
          <w:sz w:val="24"/>
        </w:rPr>
        <w:t xml:space="preserve"> </w:t>
      </w:r>
      <w:r>
        <w:rPr>
          <w:sz w:val="24"/>
        </w:rPr>
        <w:t xml:space="preserve">догадываться о</w:t>
      </w:r>
      <w:r>
        <w:rPr>
          <w:spacing w:val="31"/>
          <w:sz w:val="24"/>
        </w:rPr>
        <w:t xml:space="preserve"> </w:t>
      </w:r>
      <w:r>
        <w:rPr>
          <w:sz w:val="24"/>
        </w:rPr>
        <w:t xml:space="preserve">значении</w:t>
      </w:r>
      <w:r>
        <w:rPr>
          <w:spacing w:val="28"/>
          <w:sz w:val="24"/>
        </w:rPr>
        <w:t xml:space="preserve"> </w:t>
      </w:r>
      <w:r>
        <w:rPr>
          <w:sz w:val="24"/>
        </w:rPr>
        <w:t xml:space="preserve">незнакомых слов по</w:t>
      </w:r>
      <w:r>
        <w:rPr>
          <w:spacing w:val="25"/>
          <w:sz w:val="24"/>
        </w:rPr>
        <w:t xml:space="preserve"> </w:t>
      </w:r>
      <w:r>
        <w:rPr>
          <w:sz w:val="24"/>
        </w:rPr>
        <w:t xml:space="preserve">контексту,</w:t>
      </w:r>
      <w:r>
        <w:rPr>
          <w:spacing w:val="29"/>
          <w:sz w:val="24"/>
        </w:rPr>
        <w:t xml:space="preserve"> </w:t>
      </w:r>
      <w:r>
        <w:rPr>
          <w:sz w:val="24"/>
        </w:rPr>
        <w:t xml:space="preserve">либо</w:t>
      </w:r>
      <w:r>
        <w:rPr>
          <w:spacing w:val="30"/>
          <w:sz w:val="24"/>
        </w:rPr>
        <w:t xml:space="preserve"> </w:t>
      </w:r>
      <w:r>
        <w:rPr>
          <w:sz w:val="24"/>
        </w:rPr>
        <w:t xml:space="preserve">по</w:t>
      </w:r>
      <w:r>
        <w:rPr>
          <w:spacing w:val="32"/>
          <w:sz w:val="24"/>
        </w:rPr>
        <w:t xml:space="preserve"> </w:t>
      </w:r>
      <w:r>
        <w:rPr>
          <w:sz w:val="24"/>
        </w:rPr>
        <w:t xml:space="preserve">сходству с родным языком;</w:t>
      </w:r>
      <w:r/>
    </w:p>
    <w:p>
      <w:pPr>
        <w:ind w:left="1309" w:right="0" w:firstLine="0"/>
        <w:jc w:val="left"/>
        <w:spacing w:before="6"/>
        <w:rPr>
          <w:sz w:val="24"/>
        </w:rPr>
      </w:pPr>
      <w:r>
        <w:rPr>
          <w:sz w:val="24"/>
        </w:rPr>
        <w:t xml:space="preserve">д)</w:t>
      </w:r>
      <w:r>
        <w:rPr>
          <w:spacing w:val="58"/>
          <w:sz w:val="24"/>
        </w:rPr>
        <w:t xml:space="preserve"> </w:t>
      </w:r>
      <w:r>
        <w:rPr>
          <w:sz w:val="24"/>
        </w:rPr>
        <w:t xml:space="preserve">скорость</w:t>
      </w:r>
      <w:r>
        <w:rPr>
          <w:spacing w:val="-3"/>
          <w:sz w:val="24"/>
        </w:rPr>
        <w:t xml:space="preserve"> </w:t>
      </w:r>
      <w:r>
        <w:rPr>
          <w:sz w:val="24"/>
        </w:rPr>
        <w:t xml:space="preserve">чтения</w:t>
      </w:r>
      <w:r>
        <w:rPr>
          <w:spacing w:val="-5"/>
          <w:sz w:val="24"/>
        </w:rPr>
        <w:t xml:space="preserve"> </w:t>
      </w:r>
      <w:r>
        <w:rPr>
          <w:sz w:val="24"/>
        </w:rPr>
        <w:t xml:space="preserve">может</w:t>
      </w:r>
      <w:r>
        <w:rPr>
          <w:spacing w:val="-1"/>
          <w:sz w:val="24"/>
        </w:rPr>
        <w:t xml:space="preserve"> </w:t>
      </w:r>
      <w:r>
        <w:rPr>
          <w:sz w:val="24"/>
        </w:rPr>
        <w:t xml:space="preserve">быть</w:t>
      </w:r>
      <w:r>
        <w:rPr>
          <w:spacing w:val="-4"/>
          <w:sz w:val="24"/>
        </w:rPr>
        <w:t xml:space="preserve"> </w:t>
      </w:r>
      <w:r>
        <w:rPr>
          <w:sz w:val="24"/>
        </w:rPr>
        <w:t xml:space="preserve">замедленной,</w:t>
      </w:r>
      <w:r>
        <w:rPr>
          <w:spacing w:val="-3"/>
          <w:sz w:val="24"/>
        </w:rPr>
        <w:t xml:space="preserve"> </w:t>
      </w:r>
      <w:r>
        <w:rPr>
          <w:sz w:val="24"/>
        </w:rPr>
        <w:t xml:space="preserve">по</w:t>
      </w:r>
      <w:r>
        <w:rPr>
          <w:spacing w:val="3"/>
          <w:sz w:val="24"/>
        </w:rPr>
        <w:t xml:space="preserve"> </w:t>
      </w:r>
      <w:r>
        <w:rPr>
          <w:sz w:val="24"/>
        </w:rPr>
        <w:t xml:space="preserve">сравнению</w:t>
      </w:r>
      <w:r>
        <w:rPr>
          <w:spacing w:val="-6"/>
          <w:sz w:val="24"/>
        </w:rPr>
        <w:t xml:space="preserve"> </w:t>
      </w:r>
      <w:r>
        <w:rPr>
          <w:sz w:val="24"/>
        </w:rPr>
        <w:t xml:space="preserve">с</w:t>
      </w:r>
      <w:r>
        <w:rPr>
          <w:spacing w:val="-6"/>
          <w:sz w:val="24"/>
        </w:rPr>
        <w:t xml:space="preserve"> </w:t>
      </w:r>
      <w:r>
        <w:rPr>
          <w:sz w:val="24"/>
        </w:rPr>
        <w:t xml:space="preserve">чтением</w:t>
      </w:r>
      <w:r>
        <w:rPr>
          <w:spacing w:val="-5"/>
          <w:sz w:val="24"/>
        </w:rPr>
        <w:t xml:space="preserve"> </w:t>
      </w:r>
      <w:r>
        <w:rPr>
          <w:sz w:val="24"/>
        </w:rPr>
        <w:t xml:space="preserve">на</w:t>
      </w:r>
      <w:r>
        <w:rPr>
          <w:spacing w:val="-10"/>
          <w:sz w:val="24"/>
        </w:rPr>
        <w:t xml:space="preserve"> </w:t>
      </w:r>
      <w:r>
        <w:rPr>
          <w:spacing w:val="-2"/>
          <w:sz w:val="24"/>
        </w:rPr>
        <w:t xml:space="preserve">родном</w:t>
      </w:r>
      <w:r/>
    </w:p>
    <w:p>
      <w:pPr>
        <w:ind w:left="570" w:right="0" w:firstLine="0"/>
        <w:jc w:val="left"/>
        <w:spacing w:before="2"/>
        <w:rPr>
          <w:sz w:val="24"/>
        </w:rPr>
      </w:pPr>
      <w:r>
        <w:rPr>
          <w:spacing w:val="-5"/>
          <w:sz w:val="24"/>
        </w:rPr>
        <w:t xml:space="preserve">яз</w:t>
      </w:r>
      <w:r/>
    </w:p>
    <w:p>
      <w:pPr>
        <w:ind w:left="344" w:right="0" w:firstLine="0"/>
        <w:jc w:val="left"/>
        <w:spacing w:before="3" w:line="275" w:lineRule="exact"/>
        <w:tabs>
          <w:tab w:val="left" w:pos="1084" w:leader="none"/>
        </w:tabs>
        <w:rPr>
          <w:b/>
          <w:sz w:val="24"/>
        </w:rPr>
      </w:pPr>
      <w:r>
        <w:rPr>
          <w:spacing w:val="-4"/>
          <w:sz w:val="24"/>
        </w:rPr>
        <w:t xml:space="preserve">ыке;</w:t>
      </w:r>
      <w:r>
        <w:rPr>
          <w:sz w:val="24"/>
        </w:rPr>
        <w:tab/>
      </w:r>
      <w:bookmarkStart w:id="40" w:name="Оценка « 4»:"/>
      <w:r/>
      <w:bookmarkEnd w:id="40"/>
      <w:r>
        <w:rPr>
          <w:b/>
          <w:sz w:val="24"/>
        </w:rPr>
        <w:t xml:space="preserve">Оценка</w:t>
      </w:r>
      <w:r>
        <w:rPr>
          <w:b/>
          <w:spacing w:val="2"/>
          <w:sz w:val="24"/>
        </w:rPr>
        <w:t xml:space="preserve"> </w:t>
      </w:r>
      <w:r>
        <w:rPr>
          <w:b/>
          <w:sz w:val="24"/>
        </w:rPr>
        <w:t xml:space="preserve">«</w:t>
      </w:r>
      <w:r>
        <w:rPr>
          <w:b/>
          <w:spacing w:val="-3"/>
          <w:sz w:val="24"/>
        </w:rPr>
        <w:t xml:space="preserve"> </w:t>
      </w:r>
      <w:r>
        <w:rPr>
          <w:b/>
          <w:spacing w:val="-5"/>
          <w:sz w:val="24"/>
        </w:rPr>
        <w:t xml:space="preserve">4»:</w:t>
      </w:r>
      <w:r/>
    </w:p>
    <w:p>
      <w:pPr>
        <w:ind w:left="1309" w:right="0" w:firstLine="0"/>
        <w:jc w:val="left"/>
        <w:spacing w:before="0" w:line="271" w:lineRule="exact"/>
        <w:rPr>
          <w:sz w:val="24"/>
        </w:rPr>
      </w:pPr>
      <w:r>
        <w:rPr>
          <w:sz w:val="24"/>
        </w:rPr>
        <w:t xml:space="preserve">а)</w:t>
      </w:r>
      <w:r>
        <w:rPr>
          <w:spacing w:val="62"/>
          <w:sz w:val="24"/>
        </w:rPr>
        <w:t xml:space="preserve"> </w:t>
      </w:r>
      <w:r>
        <w:rPr>
          <w:sz w:val="24"/>
        </w:rPr>
        <w:t xml:space="preserve">понял</w:t>
      </w:r>
      <w:r>
        <w:rPr>
          <w:spacing w:val="-9"/>
          <w:sz w:val="24"/>
        </w:rPr>
        <w:t xml:space="preserve"> </w:t>
      </w:r>
      <w:r>
        <w:rPr>
          <w:sz w:val="24"/>
        </w:rPr>
        <w:t xml:space="preserve">основное </w:t>
      </w:r>
      <w:r>
        <w:rPr>
          <w:spacing w:val="-2"/>
          <w:sz w:val="24"/>
        </w:rPr>
        <w:t xml:space="preserve">содержание;</w:t>
      </w:r>
      <w:r/>
    </w:p>
    <w:p>
      <w:pPr>
        <w:ind w:left="1084" w:right="5367" w:firstLine="225"/>
        <w:jc w:val="left"/>
        <w:spacing w:before="3" w:line="232" w:lineRule="auto"/>
        <w:tabs>
          <w:tab w:val="left" w:pos="1814" w:leader="none"/>
          <w:tab w:val="left" w:pos="2768" w:leader="none"/>
          <w:tab w:val="left" w:pos="4030" w:leader="none"/>
        </w:tabs>
        <w:rPr>
          <w:sz w:val="24"/>
        </w:rPr>
      </w:pPr>
      <w:r>
        <w:rPr>
          <w:spacing w:val="-6"/>
          <w:sz w:val="24"/>
        </w:rPr>
        <w:t xml:space="preserve">б)</w:t>
      </w:r>
      <w:r>
        <w:rPr>
          <w:sz w:val="24"/>
        </w:rPr>
        <w:tab/>
      </w:r>
      <w:r>
        <w:rPr>
          <w:spacing w:val="-2"/>
          <w:sz w:val="24"/>
        </w:rPr>
        <w:t xml:space="preserve">может</w:t>
      </w:r>
      <w:r>
        <w:rPr>
          <w:sz w:val="24"/>
        </w:rPr>
        <w:tab/>
      </w:r>
      <w:r>
        <w:rPr>
          <w:spacing w:val="-2"/>
          <w:sz w:val="24"/>
        </w:rPr>
        <w:t xml:space="preserve">выделить</w:t>
      </w:r>
      <w:r>
        <w:rPr>
          <w:sz w:val="24"/>
        </w:rPr>
        <w:tab/>
      </w:r>
      <w:r>
        <w:rPr>
          <w:spacing w:val="-2"/>
          <w:sz w:val="24"/>
        </w:rPr>
        <w:t xml:space="preserve">основную </w:t>
      </w:r>
      <w:r>
        <w:rPr>
          <w:sz w:val="24"/>
        </w:rPr>
        <w:t xml:space="preserve">мысль;в)</w:t>
      </w:r>
      <w:r>
        <w:rPr>
          <w:spacing w:val="8"/>
          <w:sz w:val="24"/>
        </w:rPr>
        <w:t xml:space="preserve"> </w:t>
      </w:r>
      <w:r>
        <w:rPr>
          <w:sz w:val="24"/>
        </w:rPr>
        <w:t xml:space="preserve">определить</w:t>
      </w:r>
      <w:r>
        <w:rPr>
          <w:spacing w:val="-9"/>
          <w:sz w:val="24"/>
        </w:rPr>
        <w:t xml:space="preserve"> </w:t>
      </w:r>
      <w:r>
        <w:rPr>
          <w:sz w:val="24"/>
        </w:rPr>
        <w:t xml:space="preserve">основные</w:t>
      </w:r>
      <w:r>
        <w:rPr>
          <w:spacing w:val="3"/>
          <w:sz w:val="24"/>
        </w:rPr>
        <w:t xml:space="preserve"> </w:t>
      </w:r>
      <w:r>
        <w:rPr>
          <w:spacing w:val="-2"/>
          <w:sz w:val="24"/>
        </w:rPr>
        <w:t xml:space="preserve">факты;</w:t>
      </w:r>
      <w:r/>
    </w:p>
    <w:p>
      <w:pPr>
        <w:ind w:left="1084" w:right="0" w:firstLine="225"/>
        <w:jc w:val="left"/>
        <w:spacing w:before="12" w:line="237" w:lineRule="auto"/>
        <w:rPr>
          <w:sz w:val="24"/>
        </w:rPr>
      </w:pPr>
      <w:r>
        <w:rPr>
          <w:sz w:val="24"/>
        </w:rPr>
        <w:t xml:space="preserve">г)</w:t>
      </w:r>
      <w:r>
        <w:rPr>
          <w:spacing w:val="80"/>
          <w:sz w:val="24"/>
        </w:rPr>
        <w:t xml:space="preserve"> </w:t>
      </w:r>
      <w:r>
        <w:rPr>
          <w:sz w:val="24"/>
        </w:rPr>
        <w:t xml:space="preserve">недостаточно</w:t>
      </w:r>
      <w:r>
        <w:rPr>
          <w:spacing w:val="40"/>
          <w:sz w:val="24"/>
        </w:rPr>
        <w:t xml:space="preserve"> </w:t>
      </w:r>
      <w:r>
        <w:rPr>
          <w:sz w:val="24"/>
        </w:rPr>
        <w:t xml:space="preserve">развита</w:t>
      </w:r>
      <w:r>
        <w:rPr>
          <w:spacing w:val="40"/>
          <w:sz w:val="24"/>
        </w:rPr>
        <w:t xml:space="preserve"> </w:t>
      </w:r>
      <w:r>
        <w:rPr>
          <w:sz w:val="24"/>
        </w:rPr>
        <w:t xml:space="preserve">языковая</w:t>
      </w:r>
      <w:r>
        <w:rPr>
          <w:spacing w:val="40"/>
          <w:sz w:val="24"/>
        </w:rPr>
        <w:t xml:space="preserve"> </w:t>
      </w:r>
      <w:r>
        <w:rPr>
          <w:sz w:val="24"/>
        </w:rPr>
        <w:t xml:space="preserve">догадка,</w:t>
      </w:r>
      <w:r>
        <w:rPr>
          <w:spacing w:val="40"/>
          <w:sz w:val="24"/>
        </w:rPr>
        <w:t xml:space="preserve"> </w:t>
      </w:r>
      <w:r>
        <w:rPr>
          <w:sz w:val="24"/>
        </w:rPr>
        <w:t xml:space="preserve">затрудняется</w:t>
      </w:r>
      <w:r>
        <w:rPr>
          <w:spacing w:val="40"/>
          <w:sz w:val="24"/>
        </w:rPr>
        <w:t xml:space="preserve"> </w:t>
      </w:r>
      <w:r>
        <w:rPr>
          <w:sz w:val="24"/>
        </w:rPr>
        <w:t xml:space="preserve">в</w:t>
      </w:r>
      <w:r>
        <w:rPr>
          <w:spacing w:val="40"/>
          <w:sz w:val="24"/>
        </w:rPr>
        <w:t xml:space="preserve"> </w:t>
      </w:r>
      <w:r>
        <w:rPr>
          <w:sz w:val="24"/>
        </w:rPr>
        <w:t xml:space="preserve">понимании</w:t>
      </w:r>
      <w:r>
        <w:rPr>
          <w:spacing w:val="40"/>
          <w:sz w:val="24"/>
        </w:rPr>
        <w:t xml:space="preserve"> </w:t>
      </w:r>
      <w:r>
        <w:rPr>
          <w:sz w:val="24"/>
        </w:rPr>
        <w:t xml:space="preserve">некоторых </w:t>
      </w:r>
      <w:r>
        <w:rPr>
          <w:spacing w:val="-2"/>
          <w:sz w:val="24"/>
        </w:rPr>
        <w:t xml:space="preserve">слов,</w:t>
      </w:r>
      <w:r/>
    </w:p>
    <w:p>
      <w:pPr>
        <w:ind w:left="313" w:right="7233" w:firstLine="0"/>
        <w:jc w:val="center"/>
        <w:spacing w:before="4"/>
        <w:rPr>
          <w:sz w:val="24"/>
        </w:rPr>
      </w:pPr>
      <w:r>
        <w:rPr>
          <w:sz w:val="24"/>
        </w:rPr>
        <w:t xml:space="preserve">обращается</w:t>
      </w:r>
      <w:r>
        <w:rPr>
          <w:spacing w:val="3"/>
          <w:sz w:val="24"/>
        </w:rPr>
        <w:t xml:space="preserve"> </w:t>
      </w:r>
      <w:r>
        <w:rPr>
          <w:sz w:val="24"/>
        </w:rPr>
        <w:t xml:space="preserve">к</w:t>
      </w:r>
      <w:r>
        <w:rPr>
          <w:spacing w:val="-4"/>
          <w:sz w:val="24"/>
        </w:rPr>
        <w:t xml:space="preserve"> </w:t>
      </w:r>
      <w:r>
        <w:rPr>
          <w:spacing w:val="-2"/>
          <w:sz w:val="24"/>
        </w:rPr>
        <w:t xml:space="preserve">словарю;</w:t>
      </w:r>
      <w:r/>
    </w:p>
    <w:p>
      <w:pPr>
        <w:ind w:left="313" w:right="7292" w:firstLine="0"/>
        <w:jc w:val="center"/>
        <w:spacing w:before="2" w:line="275" w:lineRule="exact"/>
        <w:rPr>
          <w:b/>
          <w:sz w:val="24"/>
        </w:rPr>
      </w:pPr>
      <w:r/>
      <w:bookmarkStart w:id="41" w:name="Оценка«3»:"/>
      <w:r/>
      <w:bookmarkEnd w:id="41"/>
      <w:r>
        <w:rPr>
          <w:b/>
          <w:spacing w:val="-2"/>
          <w:sz w:val="24"/>
        </w:rPr>
        <w:t xml:space="preserve">Оценка«3»:</w:t>
      </w:r>
      <w:r/>
    </w:p>
    <w:p>
      <w:pPr>
        <w:ind w:left="1309" w:right="0" w:firstLine="0"/>
        <w:jc w:val="left"/>
        <w:spacing w:before="0" w:line="274" w:lineRule="exact"/>
        <w:rPr>
          <w:sz w:val="24"/>
        </w:rPr>
      </w:pPr>
      <w:r>
        <w:rPr>
          <w:sz w:val="24"/>
        </w:rPr>
        <w:t xml:space="preserve">а)</w:t>
      </w:r>
      <w:r>
        <w:rPr>
          <w:spacing w:val="53"/>
          <w:sz w:val="24"/>
        </w:rPr>
        <w:t xml:space="preserve"> </w:t>
      </w:r>
      <w:r>
        <w:rPr>
          <w:sz w:val="24"/>
        </w:rPr>
        <w:t xml:space="preserve">не</w:t>
      </w:r>
      <w:r>
        <w:rPr>
          <w:spacing w:val="-5"/>
          <w:sz w:val="24"/>
        </w:rPr>
        <w:t xml:space="preserve"> </w:t>
      </w:r>
      <w:r>
        <w:rPr>
          <w:sz w:val="24"/>
        </w:rPr>
        <w:t xml:space="preserve">совсем</w:t>
      </w:r>
      <w:r>
        <w:rPr>
          <w:spacing w:val="-4"/>
          <w:sz w:val="24"/>
        </w:rPr>
        <w:t xml:space="preserve"> </w:t>
      </w:r>
      <w:r>
        <w:rPr>
          <w:sz w:val="24"/>
        </w:rPr>
        <w:t xml:space="preserve">точно</w:t>
      </w:r>
      <w:r>
        <w:rPr>
          <w:spacing w:val="5"/>
          <w:sz w:val="24"/>
        </w:rPr>
        <w:t xml:space="preserve"> </w:t>
      </w:r>
      <w:r>
        <w:rPr>
          <w:sz w:val="24"/>
        </w:rPr>
        <w:t xml:space="preserve">понял</w:t>
      </w:r>
      <w:r>
        <w:rPr>
          <w:spacing w:val="-10"/>
          <w:sz w:val="24"/>
        </w:rPr>
        <w:t xml:space="preserve"> </w:t>
      </w:r>
      <w:r>
        <w:rPr>
          <w:sz w:val="24"/>
        </w:rPr>
        <w:t xml:space="preserve">основное</w:t>
      </w:r>
      <w:r>
        <w:rPr>
          <w:spacing w:val="-5"/>
          <w:sz w:val="24"/>
        </w:rPr>
        <w:t xml:space="preserve"> </w:t>
      </w:r>
      <w:r>
        <w:rPr>
          <w:sz w:val="24"/>
        </w:rPr>
        <w:t xml:space="preserve">содержание</w:t>
      </w:r>
      <w:r>
        <w:rPr>
          <w:spacing w:val="-9"/>
          <w:sz w:val="24"/>
        </w:rPr>
        <w:t xml:space="preserve"> </w:t>
      </w:r>
      <w:r>
        <w:rPr>
          <w:spacing w:val="-2"/>
          <w:sz w:val="24"/>
        </w:rPr>
        <w:t xml:space="preserve">прочитанного,</w:t>
      </w:r>
      <w:r/>
    </w:p>
    <w:p>
      <w:pPr>
        <w:ind w:left="1084" w:right="0" w:firstLine="225"/>
        <w:jc w:val="left"/>
        <w:spacing w:before="0"/>
        <w:rPr>
          <w:sz w:val="24"/>
        </w:rPr>
      </w:pPr>
      <w:r>
        <w:rPr>
          <w:sz w:val="24"/>
        </w:rPr>
        <w:t xml:space="preserve">б)</w:t>
      </w:r>
      <w:r>
        <w:rPr>
          <w:spacing w:val="80"/>
          <w:sz w:val="24"/>
        </w:rPr>
        <w:t xml:space="preserve"> </w:t>
      </w:r>
      <w:r>
        <w:rPr>
          <w:sz w:val="24"/>
        </w:rPr>
        <w:t xml:space="preserve">умеет</w:t>
      </w:r>
      <w:r>
        <w:rPr>
          <w:spacing w:val="75"/>
          <w:sz w:val="24"/>
        </w:rPr>
        <w:t xml:space="preserve"> </w:t>
      </w:r>
      <w:r>
        <w:rPr>
          <w:sz w:val="24"/>
        </w:rPr>
        <w:t xml:space="preserve">выделять</w:t>
      </w:r>
      <w:r>
        <w:rPr>
          <w:spacing w:val="75"/>
          <w:sz w:val="24"/>
        </w:rPr>
        <w:t xml:space="preserve"> </w:t>
      </w:r>
      <w:r>
        <w:rPr>
          <w:sz w:val="24"/>
        </w:rPr>
        <w:t xml:space="preserve">только</w:t>
      </w:r>
      <w:r>
        <w:rPr>
          <w:spacing w:val="75"/>
          <w:sz w:val="24"/>
        </w:rPr>
        <w:t xml:space="preserve"> </w:t>
      </w:r>
      <w:r>
        <w:rPr>
          <w:sz w:val="24"/>
        </w:rPr>
        <w:t xml:space="preserve">небольшое</w:t>
      </w:r>
      <w:r>
        <w:rPr>
          <w:spacing w:val="40"/>
          <w:sz w:val="24"/>
        </w:rPr>
        <w:t xml:space="preserve"> </w:t>
      </w:r>
      <w:r>
        <w:rPr>
          <w:sz w:val="24"/>
        </w:rPr>
        <w:t xml:space="preserve">количество</w:t>
      </w:r>
      <w:r>
        <w:rPr>
          <w:spacing w:val="40"/>
          <w:sz w:val="24"/>
        </w:rPr>
        <w:t xml:space="preserve"> </w:t>
      </w:r>
      <w:r>
        <w:rPr>
          <w:sz w:val="24"/>
        </w:rPr>
        <w:t xml:space="preserve">фактов</w:t>
      </w:r>
      <w:r>
        <w:rPr>
          <w:spacing w:val="71"/>
          <w:sz w:val="24"/>
        </w:rPr>
        <w:t xml:space="preserve"> </w:t>
      </w:r>
      <w:r>
        <w:rPr>
          <w:sz w:val="24"/>
        </w:rPr>
        <w:t xml:space="preserve">и</w:t>
      </w:r>
      <w:r>
        <w:rPr>
          <w:spacing w:val="40"/>
          <w:sz w:val="24"/>
        </w:rPr>
        <w:t xml:space="preserve"> </w:t>
      </w:r>
      <w:r>
        <w:rPr>
          <w:sz w:val="24"/>
        </w:rPr>
        <w:t xml:space="preserve">не</w:t>
      </w:r>
      <w:r>
        <w:rPr>
          <w:spacing w:val="40"/>
          <w:sz w:val="24"/>
        </w:rPr>
        <w:t xml:space="preserve"> </w:t>
      </w:r>
      <w:r>
        <w:rPr>
          <w:sz w:val="24"/>
        </w:rPr>
        <w:t xml:space="preserve">развита</w:t>
      </w:r>
      <w:r>
        <w:rPr>
          <w:spacing w:val="40"/>
          <w:sz w:val="24"/>
        </w:rPr>
        <w:t xml:space="preserve"> </w:t>
      </w:r>
      <w:r>
        <w:rPr>
          <w:sz w:val="24"/>
        </w:rPr>
        <w:t xml:space="preserve">языковая </w:t>
      </w:r>
      <w:r>
        <w:rPr>
          <w:spacing w:val="-2"/>
          <w:sz w:val="24"/>
        </w:rPr>
        <w:t xml:space="preserve">догадка;</w:t>
      </w:r>
      <w:r/>
    </w:p>
    <w:p>
      <w:pPr>
        <w:ind w:left="1084" w:right="0" w:firstLine="0"/>
        <w:jc w:val="left"/>
        <w:spacing w:before="9" w:line="275" w:lineRule="exact"/>
        <w:rPr>
          <w:b/>
          <w:sz w:val="24"/>
        </w:rPr>
      </w:pPr>
      <w:r/>
      <w:bookmarkStart w:id="42" w:name="Оценка « 2»:"/>
      <w:r/>
      <w:bookmarkEnd w:id="42"/>
      <w:r>
        <w:rPr>
          <w:b/>
          <w:sz w:val="24"/>
        </w:rPr>
        <w:t xml:space="preserve">Оценка</w:t>
      </w:r>
      <w:r>
        <w:rPr>
          <w:b/>
          <w:spacing w:val="2"/>
          <w:sz w:val="24"/>
        </w:rPr>
        <w:t xml:space="preserve"> </w:t>
      </w:r>
      <w:r>
        <w:rPr>
          <w:b/>
          <w:sz w:val="24"/>
        </w:rPr>
        <w:t xml:space="preserve">«</w:t>
      </w:r>
      <w:r>
        <w:rPr>
          <w:b/>
          <w:spacing w:val="-3"/>
          <w:sz w:val="24"/>
        </w:rPr>
        <w:t xml:space="preserve"> </w:t>
      </w:r>
      <w:r>
        <w:rPr>
          <w:b/>
          <w:spacing w:val="-5"/>
          <w:sz w:val="24"/>
        </w:rPr>
        <w:t xml:space="preserve">2»:</w:t>
      </w:r>
      <w:r/>
    </w:p>
    <w:p>
      <w:pPr>
        <w:ind w:left="1309" w:right="0" w:firstLine="0"/>
        <w:jc w:val="left"/>
        <w:spacing w:before="0" w:line="271" w:lineRule="exact"/>
        <w:rPr>
          <w:sz w:val="24"/>
        </w:rPr>
      </w:pPr>
      <w:r>
        <w:rPr>
          <w:sz w:val="24"/>
        </w:rPr>
        <w:t xml:space="preserve">а)</w:t>
      </w:r>
      <w:r>
        <w:rPr>
          <w:spacing w:val="54"/>
          <w:sz w:val="24"/>
        </w:rPr>
        <w:t xml:space="preserve"> </w:t>
      </w:r>
      <w:r>
        <w:rPr>
          <w:sz w:val="24"/>
        </w:rPr>
        <w:t xml:space="preserve">не</w:t>
      </w:r>
      <w:r>
        <w:rPr>
          <w:spacing w:val="-2"/>
          <w:sz w:val="24"/>
        </w:rPr>
        <w:t xml:space="preserve"> </w:t>
      </w:r>
      <w:r>
        <w:rPr>
          <w:sz w:val="24"/>
        </w:rPr>
        <w:t xml:space="preserve">понял</w:t>
      </w:r>
      <w:r>
        <w:rPr>
          <w:spacing w:val="-5"/>
          <w:sz w:val="24"/>
        </w:rPr>
        <w:t xml:space="preserve"> </w:t>
      </w:r>
      <w:r>
        <w:rPr>
          <w:sz w:val="24"/>
        </w:rPr>
        <w:t xml:space="preserve">или</w:t>
      </w:r>
      <w:r>
        <w:rPr>
          <w:spacing w:val="-4"/>
          <w:sz w:val="24"/>
        </w:rPr>
        <w:t xml:space="preserve"> </w:t>
      </w:r>
      <w:r>
        <w:rPr>
          <w:sz w:val="24"/>
        </w:rPr>
        <w:t xml:space="preserve">неправильно</w:t>
      </w:r>
      <w:r>
        <w:rPr>
          <w:spacing w:val="-1"/>
          <w:sz w:val="24"/>
        </w:rPr>
        <w:t xml:space="preserve"> </w:t>
      </w:r>
      <w:r>
        <w:rPr>
          <w:sz w:val="24"/>
        </w:rPr>
        <w:t xml:space="preserve">понял</w:t>
      </w:r>
      <w:r>
        <w:rPr>
          <w:spacing w:val="-5"/>
          <w:sz w:val="24"/>
        </w:rPr>
        <w:t xml:space="preserve"> </w:t>
      </w:r>
      <w:r>
        <w:rPr>
          <w:spacing w:val="-2"/>
          <w:sz w:val="24"/>
        </w:rPr>
        <w:t xml:space="preserve">содержание;</w:t>
      </w:r>
      <w:r/>
    </w:p>
    <w:p>
      <w:pPr>
        <w:ind w:left="1084" w:right="2632" w:firstLine="225"/>
        <w:jc w:val="left"/>
        <w:spacing w:before="0" w:line="237" w:lineRule="auto"/>
        <w:rPr>
          <w:sz w:val="24"/>
        </w:rPr>
      </w:pPr>
      <w:r>
        <w:rPr>
          <w:sz w:val="24"/>
        </w:rPr>
        <w:t xml:space="preserve">б)</w:t>
      </w:r>
      <w:r>
        <w:rPr>
          <w:spacing w:val="80"/>
          <w:sz w:val="24"/>
        </w:rPr>
        <w:t xml:space="preserve"> </w:t>
      </w:r>
      <w:r>
        <w:rPr>
          <w:sz w:val="24"/>
        </w:rPr>
        <w:t xml:space="preserve">не</w:t>
      </w:r>
      <w:r>
        <w:rPr>
          <w:spacing w:val="80"/>
          <w:sz w:val="24"/>
        </w:rPr>
        <w:t xml:space="preserve"> </w:t>
      </w:r>
      <w:r>
        <w:rPr>
          <w:sz w:val="24"/>
        </w:rPr>
        <w:t xml:space="preserve">ориентируется</w:t>
      </w:r>
      <w:r>
        <w:rPr>
          <w:spacing w:val="80"/>
          <w:sz w:val="24"/>
        </w:rPr>
        <w:t xml:space="preserve"> </w:t>
      </w:r>
      <w:r>
        <w:rPr>
          <w:sz w:val="24"/>
        </w:rPr>
        <w:t xml:space="preserve">в</w:t>
      </w:r>
      <w:r>
        <w:rPr>
          <w:spacing w:val="80"/>
          <w:sz w:val="24"/>
        </w:rPr>
        <w:t xml:space="preserve"> </w:t>
      </w:r>
      <w:r>
        <w:rPr>
          <w:sz w:val="24"/>
        </w:rPr>
        <w:t xml:space="preserve">тексте</w:t>
      </w:r>
      <w:r>
        <w:rPr>
          <w:spacing w:val="80"/>
          <w:sz w:val="24"/>
        </w:rPr>
        <w:t xml:space="preserve"> </w:t>
      </w:r>
      <w:r>
        <w:rPr>
          <w:sz w:val="24"/>
        </w:rPr>
        <w:t xml:space="preserve">при</w:t>
      </w:r>
      <w:r>
        <w:rPr>
          <w:spacing w:val="80"/>
          <w:sz w:val="24"/>
        </w:rPr>
        <w:t xml:space="preserve"> </w:t>
      </w:r>
      <w:r>
        <w:rPr>
          <w:sz w:val="24"/>
        </w:rPr>
        <w:t xml:space="preserve">поиске</w:t>
      </w:r>
      <w:r>
        <w:rPr>
          <w:spacing w:val="80"/>
          <w:sz w:val="24"/>
        </w:rPr>
        <w:t xml:space="preserve"> </w:t>
      </w:r>
      <w:r>
        <w:rPr>
          <w:sz w:val="24"/>
        </w:rPr>
        <w:t xml:space="preserve">нужных фактов;в) не умеет семантизировать незнакомую лексику.</w:t>
      </w:r>
      <w:r/>
    </w:p>
    <w:p>
      <w:pPr>
        <w:jc w:val="left"/>
        <w:spacing w:after="0" w:line="237"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1367" w:right="0" w:firstLine="0"/>
        <w:jc w:val="left"/>
        <w:spacing w:before="60" w:line="275" w:lineRule="exact"/>
        <w:rPr>
          <w:b/>
          <w:sz w:val="24"/>
        </w:rPr>
      </w:pPr>
      <w:r/>
      <w:bookmarkStart w:id="43" w:name="Изучающее чтение (публицистическое, науч"/>
      <w:r/>
      <w:bookmarkEnd w:id="43"/>
      <w:r>
        <w:rPr>
          <w:b/>
          <w:sz w:val="24"/>
        </w:rPr>
        <w:t xml:space="preserve">Изучающее</w:t>
      </w:r>
      <w:r>
        <w:rPr>
          <w:b/>
          <w:spacing w:val="-12"/>
          <w:sz w:val="24"/>
        </w:rPr>
        <w:t xml:space="preserve"> </w:t>
      </w:r>
      <w:r>
        <w:rPr>
          <w:b/>
          <w:sz w:val="24"/>
        </w:rPr>
        <w:t xml:space="preserve">чтение</w:t>
      </w:r>
      <w:r>
        <w:rPr>
          <w:b/>
          <w:spacing w:val="-8"/>
          <w:sz w:val="24"/>
        </w:rPr>
        <w:t xml:space="preserve"> </w:t>
      </w:r>
      <w:r>
        <w:rPr>
          <w:b/>
          <w:sz w:val="24"/>
        </w:rPr>
        <w:t xml:space="preserve">(публицистическое,</w:t>
      </w:r>
      <w:r>
        <w:rPr>
          <w:b/>
          <w:spacing w:val="-5"/>
          <w:sz w:val="24"/>
        </w:rPr>
        <w:t xml:space="preserve"> </w:t>
      </w:r>
      <w:r>
        <w:rPr>
          <w:b/>
          <w:sz w:val="24"/>
        </w:rPr>
        <w:t xml:space="preserve">научно-</w:t>
      </w:r>
      <w:r>
        <w:rPr>
          <w:b/>
          <w:spacing w:val="-2"/>
          <w:sz w:val="24"/>
        </w:rPr>
        <w:t xml:space="preserve"> </w:t>
      </w:r>
      <w:r>
        <w:rPr>
          <w:b/>
          <w:sz w:val="24"/>
        </w:rPr>
        <w:t xml:space="preserve">популярное,</w:t>
      </w:r>
      <w:r>
        <w:rPr>
          <w:b/>
          <w:spacing w:val="-10"/>
          <w:sz w:val="24"/>
        </w:rPr>
        <w:t xml:space="preserve"> </w:t>
      </w:r>
      <w:r>
        <w:rPr>
          <w:b/>
          <w:spacing w:val="-2"/>
          <w:sz w:val="24"/>
        </w:rPr>
        <w:t xml:space="preserve">инструкции).</w:t>
      </w:r>
      <w:r/>
    </w:p>
    <w:p>
      <w:pPr>
        <w:ind w:left="313" w:right="617" w:firstLine="0"/>
        <w:jc w:val="center"/>
        <w:spacing w:before="0" w:line="275" w:lineRule="exact"/>
        <w:rPr>
          <w:b/>
          <w:sz w:val="24"/>
        </w:rPr>
      </w:pPr>
      <w:r>
        <w:rPr>
          <w:b/>
          <w:sz w:val="24"/>
        </w:rPr>
        <w:t xml:space="preserve">Несложный</w:t>
      </w:r>
      <w:r>
        <w:rPr>
          <w:b/>
          <w:spacing w:val="-2"/>
          <w:sz w:val="24"/>
        </w:rPr>
        <w:t xml:space="preserve"> </w:t>
      </w:r>
      <w:r>
        <w:rPr>
          <w:b/>
          <w:sz w:val="24"/>
        </w:rPr>
        <w:t xml:space="preserve">оригинальный</w:t>
      </w:r>
      <w:r>
        <w:rPr>
          <w:b/>
          <w:spacing w:val="-13"/>
          <w:sz w:val="24"/>
        </w:rPr>
        <w:t xml:space="preserve"> </w:t>
      </w:r>
      <w:r>
        <w:rPr>
          <w:b/>
          <w:spacing w:val="-2"/>
          <w:sz w:val="24"/>
        </w:rPr>
        <w:t xml:space="preserve">текст:</w:t>
      </w:r>
      <w:r/>
    </w:p>
    <w:p>
      <w:pPr>
        <w:ind w:left="1309" w:right="0" w:firstLine="0"/>
        <w:jc w:val="left"/>
        <w:spacing w:before="194" w:line="275" w:lineRule="exact"/>
        <w:rPr>
          <w:sz w:val="24"/>
        </w:rPr>
      </w:pPr>
      <w:r>
        <w:rPr>
          <w:b/>
          <w:sz w:val="24"/>
        </w:rPr>
        <w:t xml:space="preserve">Оценка</w:t>
      </w:r>
      <w:r>
        <w:rPr>
          <w:b/>
          <w:spacing w:val="77"/>
          <w:sz w:val="24"/>
        </w:rPr>
        <w:t xml:space="preserve"> </w:t>
      </w:r>
      <w:r>
        <w:rPr>
          <w:sz w:val="24"/>
        </w:rPr>
        <w:t xml:space="preserve">«5»:</w:t>
      </w:r>
      <w:r>
        <w:rPr>
          <w:spacing w:val="79"/>
          <w:sz w:val="24"/>
        </w:rPr>
        <w:t xml:space="preserve"> </w:t>
      </w:r>
      <w:r>
        <w:rPr>
          <w:sz w:val="24"/>
        </w:rPr>
        <w:t xml:space="preserve">полностью</w:t>
      </w:r>
      <w:r>
        <w:rPr>
          <w:spacing w:val="69"/>
          <w:sz w:val="24"/>
        </w:rPr>
        <w:t xml:space="preserve"> </w:t>
      </w:r>
      <w:r>
        <w:rPr>
          <w:sz w:val="24"/>
        </w:rPr>
        <w:t xml:space="preserve">понял</w:t>
      </w:r>
      <w:r>
        <w:rPr>
          <w:spacing w:val="69"/>
          <w:sz w:val="24"/>
        </w:rPr>
        <w:t xml:space="preserve"> </w:t>
      </w:r>
      <w:r>
        <w:rPr>
          <w:sz w:val="24"/>
        </w:rPr>
        <w:t xml:space="preserve">несложный</w:t>
      </w:r>
      <w:r>
        <w:rPr>
          <w:spacing w:val="71"/>
          <w:sz w:val="24"/>
        </w:rPr>
        <w:t xml:space="preserve"> </w:t>
      </w:r>
      <w:r>
        <w:rPr>
          <w:sz w:val="24"/>
        </w:rPr>
        <w:t xml:space="preserve">текст</w:t>
      </w:r>
      <w:r>
        <w:rPr>
          <w:spacing w:val="79"/>
          <w:sz w:val="24"/>
        </w:rPr>
        <w:t xml:space="preserve"> </w:t>
      </w:r>
      <w:r>
        <w:rPr>
          <w:sz w:val="24"/>
        </w:rPr>
        <w:t xml:space="preserve">(смысловая</w:t>
      </w:r>
      <w:r>
        <w:rPr>
          <w:spacing w:val="75"/>
          <w:sz w:val="24"/>
        </w:rPr>
        <w:t xml:space="preserve"> </w:t>
      </w:r>
      <w:r>
        <w:rPr>
          <w:sz w:val="24"/>
        </w:rPr>
        <w:t xml:space="preserve">догадка,</w:t>
      </w:r>
      <w:r>
        <w:rPr>
          <w:spacing w:val="26"/>
          <w:sz w:val="24"/>
        </w:rPr>
        <w:t xml:space="preserve">  </w:t>
      </w:r>
      <w:r>
        <w:rPr>
          <w:spacing w:val="-2"/>
          <w:sz w:val="24"/>
        </w:rPr>
        <w:t xml:space="preserve">анализ),</w:t>
      </w:r>
      <w:r/>
    </w:p>
    <w:p>
      <w:pPr>
        <w:ind w:left="1084" w:right="0" w:firstLine="0"/>
        <w:jc w:val="left"/>
        <w:spacing w:before="0" w:line="275" w:lineRule="exact"/>
        <w:rPr>
          <w:b/>
          <w:sz w:val="24"/>
        </w:rPr>
      </w:pPr>
      <w:r>
        <w:rPr>
          <w:b/>
          <w:spacing w:val="-2"/>
          <w:sz w:val="24"/>
        </w:rPr>
        <w:t xml:space="preserve">Оценка</w:t>
      </w:r>
      <w:r/>
    </w:p>
    <w:p>
      <w:pPr>
        <w:jc w:val="left"/>
        <w:spacing w:after="0" w:line="275" w:lineRule="exact"/>
        <w:rPr>
          <w:sz w:val="24"/>
        </w:rPr>
        <w:sectPr>
          <w:footnotePr/>
          <w:endnotePr/>
          <w:type w:val="nextPage"/>
          <w:pgSz w:w="11900" w:h="16840" w:orient="portrait"/>
          <w:pgMar w:top="840" w:right="360" w:bottom="1160" w:left="1120" w:header="0" w:footer="940" w:gutter="0"/>
          <w:cols w:num="1" w:sep="0" w:space="1701" w:equalWidth="1"/>
          <w:docGrid w:linePitch="360"/>
        </w:sectPr>
      </w:pPr>
      <w:r>
        <w:rPr>
          <w:sz w:val="24"/>
        </w:rPr>
      </w:r>
      <w:r/>
    </w:p>
    <w:p>
      <w:pPr>
        <w:ind w:left="1309" w:right="0" w:firstLine="0"/>
        <w:jc w:val="left"/>
        <w:spacing w:before="75"/>
        <w:rPr>
          <w:sz w:val="24"/>
        </w:rPr>
      </w:pPr>
      <w:r>
        <w:rPr>
          <w:sz w:val="24"/>
        </w:rPr>
        <w:t xml:space="preserve">«4»:</w:t>
      </w:r>
      <w:r>
        <w:rPr>
          <w:spacing w:val="-2"/>
          <w:sz w:val="24"/>
        </w:rPr>
        <w:t xml:space="preserve"> </w:t>
      </w:r>
      <w:r>
        <w:rPr>
          <w:sz w:val="24"/>
        </w:rPr>
        <w:t xml:space="preserve">понял</w:t>
      </w:r>
      <w:r>
        <w:rPr>
          <w:spacing w:val="-8"/>
          <w:sz w:val="24"/>
        </w:rPr>
        <w:t xml:space="preserve"> </w:t>
      </w:r>
      <w:r>
        <w:rPr>
          <w:sz w:val="24"/>
        </w:rPr>
        <w:t xml:space="preserve">полностью</w:t>
      </w:r>
      <w:r>
        <w:rPr>
          <w:spacing w:val="-9"/>
          <w:sz w:val="24"/>
        </w:rPr>
        <w:t xml:space="preserve"> </w:t>
      </w:r>
      <w:r>
        <w:rPr>
          <w:sz w:val="24"/>
        </w:rPr>
        <w:t xml:space="preserve">текст,</w:t>
      </w:r>
      <w:r>
        <w:rPr>
          <w:spacing w:val="3"/>
          <w:sz w:val="24"/>
        </w:rPr>
        <w:t xml:space="preserve"> </w:t>
      </w:r>
      <w:r>
        <w:rPr>
          <w:sz w:val="24"/>
        </w:rPr>
        <w:t xml:space="preserve">но</w:t>
      </w:r>
      <w:r>
        <w:rPr>
          <w:spacing w:val="-4"/>
          <w:sz w:val="24"/>
        </w:rPr>
        <w:t xml:space="preserve"> </w:t>
      </w:r>
      <w:r>
        <w:rPr>
          <w:sz w:val="24"/>
        </w:rPr>
        <w:t xml:space="preserve">обращался</w:t>
      </w:r>
      <w:r>
        <w:rPr>
          <w:spacing w:val="-5"/>
          <w:sz w:val="24"/>
        </w:rPr>
        <w:t xml:space="preserve"> </w:t>
      </w:r>
      <w:r>
        <w:rPr>
          <w:sz w:val="24"/>
        </w:rPr>
        <w:t xml:space="preserve">к</w:t>
      </w:r>
      <w:r>
        <w:rPr>
          <w:spacing w:val="1"/>
          <w:sz w:val="24"/>
        </w:rPr>
        <w:t xml:space="preserve"> </w:t>
      </w:r>
      <w:r>
        <w:rPr>
          <w:spacing w:val="-2"/>
          <w:sz w:val="24"/>
        </w:rPr>
        <w:t xml:space="preserve">словарю;</w:t>
      </w:r>
      <w:r/>
    </w:p>
    <w:p>
      <w:pPr>
        <w:ind w:left="1309" w:right="0" w:firstLine="0"/>
        <w:jc w:val="left"/>
        <w:spacing w:before="7" w:line="275" w:lineRule="exact"/>
        <w:rPr>
          <w:sz w:val="24"/>
        </w:rPr>
      </w:pPr>
      <w:r>
        <w:rPr>
          <w:b/>
          <w:sz w:val="24"/>
        </w:rPr>
        <w:t xml:space="preserve">Оценка</w:t>
      </w:r>
      <w:r>
        <w:rPr>
          <w:b/>
          <w:spacing w:val="-3"/>
          <w:sz w:val="24"/>
        </w:rPr>
        <w:t xml:space="preserve"> </w:t>
      </w:r>
      <w:r>
        <w:rPr>
          <w:sz w:val="24"/>
        </w:rPr>
        <w:t xml:space="preserve">«3»:</w:t>
      </w:r>
      <w:r>
        <w:rPr>
          <w:spacing w:val="-1"/>
          <w:sz w:val="24"/>
        </w:rPr>
        <w:t xml:space="preserve"> </w:t>
      </w:r>
      <w:r>
        <w:rPr>
          <w:sz w:val="24"/>
        </w:rPr>
        <w:t xml:space="preserve">не</w:t>
      </w:r>
      <w:r>
        <w:rPr>
          <w:spacing w:val="-1"/>
          <w:sz w:val="24"/>
        </w:rPr>
        <w:t xml:space="preserve"> </w:t>
      </w:r>
      <w:r>
        <w:rPr>
          <w:sz w:val="24"/>
        </w:rPr>
        <w:t xml:space="preserve">полностью</w:t>
      </w:r>
      <w:r>
        <w:rPr>
          <w:spacing w:val="-6"/>
          <w:sz w:val="24"/>
        </w:rPr>
        <w:t xml:space="preserve"> </w:t>
      </w:r>
      <w:r>
        <w:rPr>
          <w:sz w:val="24"/>
        </w:rPr>
        <w:t xml:space="preserve">понял</w:t>
      </w:r>
      <w:r>
        <w:rPr>
          <w:spacing w:val="-6"/>
          <w:sz w:val="24"/>
        </w:rPr>
        <w:t xml:space="preserve"> </w:t>
      </w:r>
      <w:r>
        <w:rPr>
          <w:sz w:val="24"/>
        </w:rPr>
        <w:t xml:space="preserve">(</w:t>
      </w:r>
      <w:r>
        <w:rPr>
          <w:spacing w:val="-4"/>
          <w:sz w:val="24"/>
        </w:rPr>
        <w:t xml:space="preserve"> </w:t>
      </w:r>
      <w:r>
        <w:rPr>
          <w:sz w:val="24"/>
        </w:rPr>
        <w:t xml:space="preserve">не</w:t>
      </w:r>
      <w:r>
        <w:rPr>
          <w:spacing w:val="-11"/>
          <w:sz w:val="24"/>
        </w:rPr>
        <w:t xml:space="preserve"> </w:t>
      </w:r>
      <w:r>
        <w:rPr>
          <w:sz w:val="24"/>
        </w:rPr>
        <w:t xml:space="preserve">владеет языковой</w:t>
      </w:r>
      <w:r>
        <w:rPr>
          <w:spacing w:val="-3"/>
          <w:sz w:val="24"/>
        </w:rPr>
        <w:t xml:space="preserve"> </w:t>
      </w:r>
      <w:r>
        <w:rPr>
          <w:spacing w:val="-2"/>
          <w:sz w:val="24"/>
        </w:rPr>
        <w:t xml:space="preserve">догадкой);</w:t>
      </w:r>
      <w:r/>
    </w:p>
    <w:p>
      <w:pPr>
        <w:ind w:left="1309" w:right="0" w:firstLine="0"/>
        <w:jc w:val="left"/>
        <w:spacing w:before="0" w:line="274" w:lineRule="exact"/>
        <w:rPr>
          <w:sz w:val="24"/>
        </w:rPr>
      </w:pPr>
      <w:r>
        <w:rPr>
          <w:b/>
          <w:sz w:val="24"/>
        </w:rPr>
        <w:t xml:space="preserve">Оценка</w:t>
      </w:r>
      <w:r>
        <w:rPr>
          <w:b/>
          <w:spacing w:val="-2"/>
          <w:sz w:val="24"/>
        </w:rPr>
        <w:t xml:space="preserve"> </w:t>
      </w:r>
      <w:r>
        <w:rPr>
          <w:sz w:val="24"/>
        </w:rPr>
        <w:t xml:space="preserve">«</w:t>
      </w:r>
      <w:r>
        <w:rPr>
          <w:spacing w:val="-9"/>
          <w:sz w:val="24"/>
        </w:rPr>
        <w:t xml:space="preserve"> </w:t>
      </w:r>
      <w:r>
        <w:rPr>
          <w:sz w:val="24"/>
        </w:rPr>
        <w:t xml:space="preserve">2»: не</w:t>
      </w:r>
      <w:r>
        <w:rPr>
          <w:spacing w:val="-1"/>
          <w:sz w:val="24"/>
        </w:rPr>
        <w:t xml:space="preserve"> </w:t>
      </w:r>
      <w:r>
        <w:rPr>
          <w:sz w:val="24"/>
        </w:rPr>
        <w:t xml:space="preserve">понял,</w:t>
      </w:r>
      <w:r>
        <w:rPr>
          <w:spacing w:val="-2"/>
          <w:sz w:val="24"/>
        </w:rPr>
        <w:t xml:space="preserve"> </w:t>
      </w:r>
      <w:r>
        <w:rPr>
          <w:sz w:val="24"/>
        </w:rPr>
        <w:t xml:space="preserve">находит</w:t>
      </w:r>
      <w:r>
        <w:rPr>
          <w:spacing w:val="-4"/>
          <w:sz w:val="24"/>
        </w:rPr>
        <w:t xml:space="preserve"> </w:t>
      </w:r>
      <w:r>
        <w:rPr>
          <w:sz w:val="24"/>
        </w:rPr>
        <w:t xml:space="preserve">в</w:t>
      </w:r>
      <w:r>
        <w:rPr>
          <w:spacing w:val="-2"/>
          <w:sz w:val="24"/>
        </w:rPr>
        <w:t xml:space="preserve"> </w:t>
      </w:r>
      <w:r>
        <w:rPr>
          <w:sz w:val="24"/>
        </w:rPr>
        <w:t xml:space="preserve">словаре с</w:t>
      </w:r>
      <w:r>
        <w:rPr>
          <w:spacing w:val="-5"/>
          <w:sz w:val="24"/>
        </w:rPr>
        <w:t xml:space="preserve"> </w:t>
      </w:r>
      <w:r>
        <w:rPr>
          <w:spacing w:val="-2"/>
          <w:sz w:val="24"/>
        </w:rPr>
        <w:t xml:space="preserve">трудом.</w:t>
      </w:r>
      <w:r/>
    </w:p>
    <w:p>
      <w:pPr>
        <w:ind w:left="1525" w:right="0" w:firstLine="0"/>
        <w:jc w:val="left"/>
        <w:spacing w:before="0" w:line="275" w:lineRule="exact"/>
        <w:rPr>
          <w:sz w:val="24"/>
        </w:rPr>
      </w:pPr>
      <w:r>
        <w:rPr>
          <w:b/>
          <w:sz w:val="24"/>
        </w:rPr>
        <w:t xml:space="preserve">Просмотровое</w:t>
      </w:r>
      <w:r>
        <w:rPr>
          <w:b/>
          <w:spacing w:val="-8"/>
          <w:sz w:val="24"/>
        </w:rPr>
        <w:t xml:space="preserve"> </w:t>
      </w:r>
      <w:r>
        <w:rPr>
          <w:b/>
          <w:sz w:val="24"/>
        </w:rPr>
        <w:t xml:space="preserve">чтение</w:t>
      </w:r>
      <w:r>
        <w:rPr>
          <w:b/>
          <w:spacing w:val="-12"/>
          <w:sz w:val="24"/>
        </w:rPr>
        <w:t xml:space="preserve"> </w:t>
      </w:r>
      <w:r>
        <w:rPr>
          <w:sz w:val="24"/>
        </w:rPr>
        <w:t xml:space="preserve">(</w:t>
      </w:r>
      <w:r>
        <w:rPr>
          <w:spacing w:val="-5"/>
          <w:sz w:val="24"/>
        </w:rPr>
        <w:t xml:space="preserve"> </w:t>
      </w:r>
      <w:r>
        <w:rPr>
          <w:sz w:val="24"/>
        </w:rPr>
        <w:t xml:space="preserve">расписание</w:t>
      </w:r>
      <w:r>
        <w:rPr>
          <w:spacing w:val="-6"/>
          <w:sz w:val="24"/>
        </w:rPr>
        <w:t xml:space="preserve"> </w:t>
      </w:r>
      <w:r>
        <w:rPr>
          <w:sz w:val="24"/>
        </w:rPr>
        <w:t xml:space="preserve">транспорта, меню,</w:t>
      </w:r>
      <w:r>
        <w:rPr>
          <w:spacing w:val="-7"/>
          <w:sz w:val="24"/>
        </w:rPr>
        <w:t xml:space="preserve"> </w:t>
      </w:r>
      <w:r>
        <w:rPr>
          <w:sz w:val="24"/>
        </w:rPr>
        <w:t xml:space="preserve">программа</w:t>
      </w:r>
      <w:r>
        <w:rPr>
          <w:spacing w:val="-10"/>
          <w:sz w:val="24"/>
        </w:rPr>
        <w:t xml:space="preserve"> </w:t>
      </w:r>
      <w:r>
        <w:rPr>
          <w:spacing w:val="-2"/>
          <w:sz w:val="24"/>
        </w:rPr>
        <w:t xml:space="preserve">передач)</w:t>
      </w:r>
      <w:r/>
    </w:p>
    <w:p>
      <w:pPr>
        <w:ind w:left="1309" w:right="0" w:firstLine="0"/>
        <w:jc w:val="left"/>
        <w:spacing w:before="200" w:line="275" w:lineRule="exact"/>
        <w:rPr>
          <w:sz w:val="24"/>
        </w:rPr>
      </w:pPr>
      <w:r>
        <w:rPr>
          <w:b/>
          <w:sz w:val="24"/>
        </w:rPr>
        <w:t xml:space="preserve">Оценка</w:t>
      </w:r>
      <w:r>
        <w:rPr>
          <w:b/>
          <w:spacing w:val="53"/>
          <w:sz w:val="24"/>
        </w:rPr>
        <w:t xml:space="preserve"> </w:t>
      </w:r>
      <w:r>
        <w:rPr>
          <w:sz w:val="24"/>
        </w:rPr>
        <w:t xml:space="preserve">«</w:t>
      </w:r>
      <w:r>
        <w:rPr>
          <w:spacing w:val="75"/>
          <w:sz w:val="24"/>
        </w:rPr>
        <w:t xml:space="preserve"> </w:t>
      </w:r>
      <w:r>
        <w:rPr>
          <w:sz w:val="24"/>
        </w:rPr>
        <w:t xml:space="preserve">5»:</w:t>
      </w:r>
      <w:r>
        <w:rPr>
          <w:spacing w:val="60"/>
          <w:sz w:val="24"/>
        </w:rPr>
        <w:t xml:space="preserve"> </w:t>
      </w:r>
      <w:r>
        <w:rPr>
          <w:sz w:val="24"/>
        </w:rPr>
        <w:t xml:space="preserve">может</w:t>
      </w:r>
      <w:r>
        <w:rPr>
          <w:spacing w:val="51"/>
          <w:sz w:val="24"/>
        </w:rPr>
        <w:t xml:space="preserve"> </w:t>
      </w:r>
      <w:r>
        <w:rPr>
          <w:sz w:val="24"/>
        </w:rPr>
        <w:t xml:space="preserve">быстро</w:t>
      </w:r>
      <w:r>
        <w:rPr>
          <w:spacing w:val="54"/>
          <w:sz w:val="24"/>
        </w:rPr>
        <w:t xml:space="preserve"> </w:t>
      </w:r>
      <w:r>
        <w:rPr>
          <w:sz w:val="24"/>
        </w:rPr>
        <w:t xml:space="preserve">просмотреть</w:t>
      </w:r>
      <w:r>
        <w:rPr>
          <w:spacing w:val="77"/>
          <w:sz w:val="24"/>
        </w:rPr>
        <w:t xml:space="preserve"> </w:t>
      </w:r>
      <w:r>
        <w:rPr>
          <w:sz w:val="24"/>
        </w:rPr>
        <w:t xml:space="preserve">и</w:t>
      </w:r>
      <w:r>
        <w:rPr>
          <w:spacing w:val="51"/>
          <w:sz w:val="24"/>
        </w:rPr>
        <w:t xml:space="preserve"> </w:t>
      </w:r>
      <w:r>
        <w:rPr>
          <w:sz w:val="24"/>
        </w:rPr>
        <w:t xml:space="preserve">выбрать</w:t>
      </w:r>
      <w:r>
        <w:rPr>
          <w:spacing w:val="57"/>
          <w:sz w:val="24"/>
        </w:rPr>
        <w:t xml:space="preserve"> </w:t>
      </w:r>
      <w:r>
        <w:rPr>
          <w:sz w:val="24"/>
        </w:rPr>
        <w:t xml:space="preserve">правильную</w:t>
      </w:r>
      <w:r>
        <w:rPr>
          <w:spacing w:val="54"/>
          <w:sz w:val="24"/>
        </w:rPr>
        <w:t xml:space="preserve"> </w:t>
      </w:r>
      <w:r>
        <w:rPr>
          <w:spacing w:val="-2"/>
          <w:sz w:val="24"/>
        </w:rPr>
        <w:t xml:space="preserve">информацию;</w:t>
      </w:r>
      <w:r/>
    </w:p>
    <w:p>
      <w:pPr>
        <w:ind w:left="1309" w:right="4429" w:hanging="226"/>
        <w:jc w:val="left"/>
        <w:spacing w:before="0" w:line="240" w:lineRule="auto"/>
        <w:rPr>
          <w:sz w:val="24"/>
        </w:rPr>
      </w:pPr>
      <w:r>
        <w:rPr>
          <w:b/>
          <w:sz w:val="24"/>
        </w:rPr>
        <w:t xml:space="preserve">Оценка </w:t>
      </w:r>
      <w:r>
        <w:rPr>
          <w:sz w:val="24"/>
        </w:rPr>
        <w:t xml:space="preserve">«4»: 2/3 заданной информации; </w:t>
      </w:r>
      <w:r>
        <w:rPr>
          <w:b/>
          <w:sz w:val="24"/>
        </w:rPr>
        <w:t xml:space="preserve">Оценка </w:t>
      </w:r>
      <w:r>
        <w:rPr>
          <w:sz w:val="24"/>
        </w:rPr>
        <w:t xml:space="preserve">«3»: 1/3 заданной информации; </w:t>
      </w:r>
      <w:r>
        <w:rPr>
          <w:b/>
          <w:sz w:val="24"/>
        </w:rPr>
        <w:t xml:space="preserve">Оценка</w:t>
      </w:r>
      <w:r>
        <w:rPr>
          <w:b/>
          <w:spacing w:val="-5"/>
          <w:sz w:val="24"/>
        </w:rPr>
        <w:t xml:space="preserve"> </w:t>
      </w:r>
      <w:r>
        <w:rPr>
          <w:sz w:val="24"/>
        </w:rPr>
        <w:t xml:space="preserve">«</w:t>
      </w:r>
      <w:r>
        <w:rPr>
          <w:spacing w:val="-14"/>
          <w:sz w:val="24"/>
        </w:rPr>
        <w:t xml:space="preserve"> </w:t>
      </w:r>
      <w:r>
        <w:rPr>
          <w:sz w:val="24"/>
        </w:rPr>
        <w:t xml:space="preserve">2»:</w:t>
      </w:r>
      <w:r>
        <w:rPr>
          <w:spacing w:val="-6"/>
          <w:sz w:val="24"/>
        </w:rPr>
        <w:t xml:space="preserve"> </w:t>
      </w:r>
      <w:r>
        <w:rPr>
          <w:sz w:val="24"/>
        </w:rPr>
        <w:t xml:space="preserve">не</w:t>
      </w:r>
      <w:r>
        <w:rPr>
          <w:spacing w:val="-14"/>
          <w:sz w:val="24"/>
        </w:rPr>
        <w:t xml:space="preserve"> </w:t>
      </w:r>
      <w:r>
        <w:rPr>
          <w:sz w:val="24"/>
        </w:rPr>
        <w:t xml:space="preserve">ориентируется</w:t>
      </w:r>
      <w:r>
        <w:rPr>
          <w:spacing w:val="-4"/>
          <w:sz w:val="24"/>
        </w:rPr>
        <w:t xml:space="preserve"> </w:t>
      </w:r>
      <w:r>
        <w:rPr>
          <w:sz w:val="24"/>
        </w:rPr>
        <w:t xml:space="preserve">в</w:t>
      </w:r>
      <w:r>
        <w:rPr>
          <w:spacing w:val="-4"/>
          <w:sz w:val="24"/>
        </w:rPr>
        <w:t xml:space="preserve"> </w:t>
      </w:r>
      <w:r>
        <w:rPr>
          <w:sz w:val="24"/>
        </w:rPr>
        <w:t xml:space="preserve">тексте.</w:t>
      </w:r>
      <w:r/>
    </w:p>
    <w:p>
      <w:pPr>
        <w:pStyle w:val="969"/>
        <w:numPr>
          <w:ilvl w:val="0"/>
          <w:numId w:val="50"/>
        </w:numPr>
        <w:ind w:left="1103" w:right="4090" w:firstLine="3582"/>
        <w:jc w:val="left"/>
        <w:spacing w:before="8" w:after="0" w:line="232" w:lineRule="auto"/>
        <w:tabs>
          <w:tab w:val="left" w:pos="5117" w:leader="none"/>
        </w:tabs>
        <w:rPr>
          <w:sz w:val="24"/>
        </w:rPr>
      </w:pPr>
      <w:r/>
      <w:bookmarkStart w:id="44" w:name="II. Г оворение Высказывание в форме расс"/>
      <w:r/>
      <w:bookmarkEnd w:id="44"/>
      <w:r>
        <w:rPr>
          <w:b/>
          <w:sz w:val="24"/>
        </w:rPr>
        <w:t xml:space="preserve">Г</w:t>
      </w:r>
      <w:r>
        <w:rPr>
          <w:b/>
          <w:spacing w:val="-15"/>
          <w:sz w:val="24"/>
        </w:rPr>
        <w:t xml:space="preserve"> </w:t>
      </w:r>
      <w:r>
        <w:rPr>
          <w:b/>
          <w:sz w:val="24"/>
        </w:rPr>
        <w:t xml:space="preserve">оворение Высказывание в форме рассказа, описания. </w:t>
      </w:r>
      <w:r>
        <w:rPr>
          <w:sz w:val="24"/>
        </w:rPr>
        <w:t xml:space="preserve">Оценка «5»:</w:t>
      </w:r>
      <w:r/>
    </w:p>
    <w:p>
      <w:pPr>
        <w:ind w:left="344" w:right="0" w:firstLine="758"/>
        <w:jc w:val="left"/>
        <w:spacing w:before="13" w:line="232" w:lineRule="auto"/>
        <w:rPr>
          <w:sz w:val="24"/>
        </w:rPr>
      </w:pPr>
      <w:r>
        <w:rPr>
          <w:sz w:val="24"/>
        </w:rPr>
        <w:t xml:space="preserve">а) высказывается</w:t>
      </w:r>
      <w:r>
        <w:rPr>
          <w:spacing w:val="27"/>
          <w:sz w:val="24"/>
        </w:rPr>
        <w:t xml:space="preserve"> </w:t>
      </w:r>
      <w:r>
        <w:rPr>
          <w:sz w:val="24"/>
        </w:rPr>
        <w:t xml:space="preserve">связно</w:t>
      </w:r>
      <w:r>
        <w:rPr>
          <w:spacing w:val="35"/>
          <w:sz w:val="24"/>
        </w:rPr>
        <w:t xml:space="preserve"> </w:t>
      </w:r>
      <w:r>
        <w:rPr>
          <w:sz w:val="24"/>
        </w:rPr>
        <w:t xml:space="preserve">и логически</w:t>
      </w:r>
      <w:r>
        <w:rPr>
          <w:spacing w:val="35"/>
          <w:sz w:val="24"/>
        </w:rPr>
        <w:t xml:space="preserve"> </w:t>
      </w:r>
      <w:r>
        <w:rPr>
          <w:sz w:val="24"/>
        </w:rPr>
        <w:t xml:space="preserve">последовательно;</w:t>
      </w:r>
      <w:r>
        <w:rPr>
          <w:spacing w:val="27"/>
          <w:sz w:val="24"/>
        </w:rPr>
        <w:t xml:space="preserve"> </w:t>
      </w:r>
      <w:r>
        <w:rPr>
          <w:sz w:val="24"/>
        </w:rPr>
        <w:t xml:space="preserve">б)</w:t>
      </w:r>
      <w:r>
        <w:rPr>
          <w:spacing w:val="31"/>
          <w:sz w:val="24"/>
        </w:rPr>
        <w:t xml:space="preserve"> </w:t>
      </w:r>
      <w:r>
        <w:rPr>
          <w:sz w:val="24"/>
        </w:rPr>
        <w:t xml:space="preserve">диапазон</w:t>
      </w:r>
      <w:r>
        <w:rPr>
          <w:spacing w:val="27"/>
          <w:sz w:val="24"/>
        </w:rPr>
        <w:t xml:space="preserve"> </w:t>
      </w:r>
      <w:r>
        <w:rPr>
          <w:sz w:val="24"/>
        </w:rPr>
        <w:t xml:space="preserve">языковых средств достаточно широк;</w:t>
      </w:r>
      <w:r/>
    </w:p>
    <w:p>
      <w:pPr>
        <w:ind w:left="1103" w:right="5373" w:firstLine="225"/>
        <w:jc w:val="both"/>
        <w:spacing w:before="5" w:line="235" w:lineRule="auto"/>
        <w:rPr>
          <w:sz w:val="24"/>
        </w:rPr>
      </w:pPr>
      <w:r>
        <w:rPr>
          <w:sz w:val="24"/>
        </w:rPr>
        <w:t xml:space="preserve">в) практически отсутствуют ошибки;</w:t>
      </w:r>
      <w:r>
        <w:rPr>
          <w:spacing w:val="-1"/>
          <w:sz w:val="24"/>
        </w:rPr>
        <w:t xml:space="preserve"> </w:t>
      </w:r>
      <w:r>
        <w:rPr>
          <w:sz w:val="24"/>
        </w:rPr>
        <w:t xml:space="preserve">г) практически отсутствуют </w:t>
      </w:r>
      <w:r>
        <w:rPr>
          <w:spacing w:val="-2"/>
          <w:sz w:val="24"/>
        </w:rPr>
        <w:t xml:space="preserve">ошибки;</w:t>
      </w:r>
      <w:r/>
    </w:p>
    <w:p>
      <w:pPr>
        <w:ind w:left="344" w:right="228" w:firstLine="758"/>
        <w:jc w:val="both"/>
        <w:spacing w:before="5" w:line="235" w:lineRule="auto"/>
        <w:rPr>
          <w:sz w:val="24"/>
        </w:rPr>
      </w:pPr>
      <w:r>
        <w:rPr>
          <w:sz w:val="24"/>
        </w:rPr>
        <w:t xml:space="preserve">д) речь эмоционально окрашена (передача отдельных фактов, их оценка, выражение собственного мнения);</w:t>
      </w:r>
      <w:r/>
    </w:p>
    <w:p>
      <w:pPr>
        <w:ind w:left="1329" w:right="0" w:firstLine="0"/>
        <w:jc w:val="left"/>
        <w:spacing w:before="12" w:line="275" w:lineRule="exact"/>
        <w:rPr>
          <w:sz w:val="24"/>
        </w:rPr>
      </w:pPr>
      <w:r>
        <w:rPr>
          <w:sz w:val="24"/>
        </w:rPr>
        <w:t xml:space="preserve">Оценка</w:t>
      </w:r>
      <w:r>
        <w:rPr>
          <w:spacing w:val="-1"/>
          <w:sz w:val="24"/>
        </w:rPr>
        <w:t xml:space="preserve"> </w:t>
      </w:r>
      <w:r>
        <w:rPr>
          <w:sz w:val="24"/>
        </w:rPr>
        <w:t xml:space="preserve">«</w:t>
      </w:r>
      <w:r>
        <w:rPr>
          <w:spacing w:val="-9"/>
          <w:sz w:val="24"/>
        </w:rPr>
        <w:t xml:space="preserve"> </w:t>
      </w:r>
      <w:r>
        <w:rPr>
          <w:spacing w:val="-5"/>
          <w:sz w:val="24"/>
        </w:rPr>
        <w:t xml:space="preserve">4»:</w:t>
      </w:r>
      <w:r/>
    </w:p>
    <w:p>
      <w:pPr>
        <w:ind w:left="1329" w:right="0" w:firstLine="0"/>
        <w:jc w:val="left"/>
        <w:spacing w:before="0" w:line="275" w:lineRule="exact"/>
        <w:rPr>
          <w:sz w:val="24"/>
        </w:rPr>
      </w:pPr>
      <w:r>
        <w:rPr>
          <w:sz w:val="24"/>
        </w:rPr>
        <w:t xml:space="preserve">а)</w:t>
      </w:r>
      <w:r>
        <w:rPr>
          <w:spacing w:val="61"/>
          <w:sz w:val="24"/>
        </w:rPr>
        <w:t xml:space="preserve"> </w:t>
      </w:r>
      <w:r>
        <w:rPr>
          <w:sz w:val="24"/>
        </w:rPr>
        <w:t xml:space="preserve">отдельные</w:t>
      </w:r>
      <w:r>
        <w:rPr>
          <w:spacing w:val="-12"/>
          <w:sz w:val="24"/>
        </w:rPr>
        <w:t xml:space="preserve"> </w:t>
      </w:r>
      <w:r>
        <w:rPr>
          <w:spacing w:val="-2"/>
          <w:sz w:val="24"/>
        </w:rPr>
        <w:t xml:space="preserve">ошибки;</w:t>
      </w:r>
      <w:r/>
    </w:p>
    <w:p>
      <w:pPr>
        <w:ind w:left="1329" w:right="0" w:firstLine="0"/>
        <w:jc w:val="left"/>
        <w:spacing w:before="2" w:line="272" w:lineRule="exact"/>
        <w:rPr>
          <w:sz w:val="24"/>
        </w:rPr>
      </w:pPr>
      <w:r>
        <w:rPr>
          <w:sz w:val="24"/>
        </w:rPr>
        <w:t xml:space="preserve">б)</w:t>
      </w:r>
      <w:r>
        <w:rPr>
          <w:spacing w:val="61"/>
          <w:sz w:val="24"/>
        </w:rPr>
        <w:t xml:space="preserve"> </w:t>
      </w:r>
      <w:r>
        <w:rPr>
          <w:sz w:val="24"/>
        </w:rPr>
        <w:t xml:space="preserve">темп</w:t>
      </w:r>
      <w:r>
        <w:rPr>
          <w:spacing w:val="-4"/>
          <w:sz w:val="24"/>
        </w:rPr>
        <w:t xml:space="preserve"> </w:t>
      </w:r>
      <w:r>
        <w:rPr>
          <w:sz w:val="24"/>
        </w:rPr>
        <w:t xml:space="preserve">речи</w:t>
      </w:r>
      <w:r>
        <w:rPr>
          <w:spacing w:val="-3"/>
          <w:sz w:val="24"/>
        </w:rPr>
        <w:t xml:space="preserve"> </w:t>
      </w:r>
      <w:r>
        <w:rPr>
          <w:sz w:val="24"/>
        </w:rPr>
        <w:t xml:space="preserve">несколько </w:t>
      </w:r>
      <w:r>
        <w:rPr>
          <w:spacing w:val="-2"/>
          <w:sz w:val="24"/>
        </w:rPr>
        <w:t xml:space="preserve">замедлен;</w:t>
      </w:r>
      <w:r/>
    </w:p>
    <w:p>
      <w:pPr>
        <w:ind w:left="1103" w:right="1518" w:firstLine="225"/>
        <w:jc w:val="left"/>
        <w:spacing w:before="0" w:line="237" w:lineRule="auto"/>
        <w:rPr>
          <w:sz w:val="24"/>
        </w:rPr>
      </w:pPr>
      <w:r>
        <w:rPr>
          <w:sz w:val="24"/>
        </w:rPr>
        <w:t xml:space="preserve">в)</w:t>
      </w:r>
      <w:r>
        <w:rPr>
          <w:spacing w:val="40"/>
          <w:sz w:val="24"/>
        </w:rPr>
        <w:t xml:space="preserve"> </w:t>
      </w:r>
      <w:r>
        <w:rPr>
          <w:sz w:val="24"/>
        </w:rPr>
        <w:t xml:space="preserve">произношение,</w:t>
      </w:r>
      <w:r>
        <w:rPr>
          <w:spacing w:val="40"/>
          <w:sz w:val="24"/>
        </w:rPr>
        <w:t xml:space="preserve"> </w:t>
      </w:r>
      <w:r>
        <w:rPr>
          <w:sz w:val="24"/>
        </w:rPr>
        <w:t xml:space="preserve">страдающее</w:t>
      </w:r>
      <w:r>
        <w:rPr>
          <w:spacing w:val="40"/>
          <w:sz w:val="24"/>
        </w:rPr>
        <w:t xml:space="preserve"> </w:t>
      </w:r>
      <w:r>
        <w:rPr>
          <w:sz w:val="24"/>
        </w:rPr>
        <w:t xml:space="preserve">сильным</w:t>
      </w:r>
      <w:r>
        <w:rPr>
          <w:spacing w:val="40"/>
          <w:sz w:val="24"/>
        </w:rPr>
        <w:t xml:space="preserve"> </w:t>
      </w:r>
      <w:r>
        <w:rPr>
          <w:sz w:val="24"/>
        </w:rPr>
        <w:t xml:space="preserve">влиянием</w:t>
      </w:r>
      <w:r>
        <w:rPr>
          <w:spacing w:val="40"/>
          <w:sz w:val="24"/>
        </w:rPr>
        <w:t xml:space="preserve"> </w:t>
      </w:r>
      <w:r>
        <w:rPr>
          <w:sz w:val="24"/>
        </w:rPr>
        <w:t xml:space="preserve">родного</w:t>
      </w:r>
      <w:r>
        <w:rPr>
          <w:spacing w:val="40"/>
          <w:sz w:val="24"/>
        </w:rPr>
        <w:t xml:space="preserve"> </w:t>
      </w:r>
      <w:r>
        <w:rPr>
          <w:sz w:val="24"/>
        </w:rPr>
        <w:t xml:space="preserve">языка;</w:t>
      </w:r>
      <w:r>
        <w:rPr>
          <w:spacing w:val="40"/>
          <w:sz w:val="24"/>
        </w:rPr>
        <w:t xml:space="preserve"> </w:t>
      </w:r>
      <w:r>
        <w:rPr>
          <w:sz w:val="24"/>
        </w:rPr>
        <w:t xml:space="preserve">Оценка «3»:</w:t>
      </w:r>
      <w:r/>
    </w:p>
    <w:p>
      <w:pPr>
        <w:ind w:left="1103" w:right="4873" w:firstLine="225"/>
        <w:jc w:val="left"/>
        <w:spacing w:before="5" w:line="237" w:lineRule="auto"/>
        <w:tabs>
          <w:tab w:val="left" w:pos="1958" w:leader="none"/>
          <w:tab w:val="left" w:pos="3334" w:leader="none"/>
          <w:tab w:val="left" w:pos="4768" w:leader="none"/>
        </w:tabs>
        <w:rPr>
          <w:sz w:val="24"/>
        </w:rPr>
      </w:pPr>
      <w:r>
        <w:rPr>
          <w:spacing w:val="-6"/>
          <w:sz w:val="24"/>
        </w:rPr>
        <w:t xml:space="preserve">а)</w:t>
      </w:r>
      <w:r>
        <w:rPr>
          <w:sz w:val="24"/>
        </w:rPr>
        <w:tab/>
      </w:r>
      <w:r>
        <w:rPr>
          <w:spacing w:val="-2"/>
          <w:sz w:val="24"/>
        </w:rPr>
        <w:t xml:space="preserve">диапазон</w:t>
      </w:r>
      <w:r>
        <w:rPr>
          <w:sz w:val="24"/>
        </w:rPr>
        <w:tab/>
      </w:r>
      <w:r>
        <w:rPr>
          <w:spacing w:val="-2"/>
          <w:sz w:val="24"/>
        </w:rPr>
        <w:t xml:space="preserve">языковых</w:t>
      </w:r>
      <w:r>
        <w:rPr>
          <w:sz w:val="24"/>
        </w:rPr>
        <w:tab/>
      </w:r>
      <w:r>
        <w:rPr>
          <w:spacing w:val="-2"/>
          <w:sz w:val="24"/>
        </w:rPr>
        <w:t xml:space="preserve">средств </w:t>
      </w:r>
      <w:r>
        <w:rPr>
          <w:sz w:val="24"/>
        </w:rPr>
        <w:t xml:space="preserve">ограничен;б) допускает языковые</w:t>
      </w:r>
      <w:r>
        <w:rPr>
          <w:spacing w:val="-5"/>
          <w:sz w:val="24"/>
        </w:rPr>
        <w:t xml:space="preserve"> </w:t>
      </w:r>
      <w:r>
        <w:rPr>
          <w:sz w:val="24"/>
        </w:rPr>
        <w:t xml:space="preserve">ошибки;</w:t>
      </w:r>
      <w:r/>
    </w:p>
    <w:p>
      <w:pPr>
        <w:ind w:left="1329" w:right="0" w:firstLine="0"/>
        <w:jc w:val="left"/>
        <w:spacing w:before="3" w:line="275" w:lineRule="exact"/>
        <w:rPr>
          <w:sz w:val="24"/>
        </w:rPr>
      </w:pPr>
      <w:r>
        <w:rPr>
          <w:sz w:val="24"/>
        </w:rPr>
        <w:t xml:space="preserve">в)</w:t>
      </w:r>
      <w:r>
        <w:rPr>
          <w:spacing w:val="62"/>
          <w:sz w:val="24"/>
        </w:rPr>
        <w:t xml:space="preserve"> </w:t>
      </w:r>
      <w:r>
        <w:rPr>
          <w:sz w:val="24"/>
        </w:rPr>
        <w:t xml:space="preserve">объем</w:t>
      </w:r>
      <w:r>
        <w:rPr>
          <w:spacing w:val="-3"/>
          <w:sz w:val="24"/>
        </w:rPr>
        <w:t xml:space="preserve"> </w:t>
      </w:r>
      <w:r>
        <w:rPr>
          <w:sz w:val="24"/>
        </w:rPr>
        <w:t xml:space="preserve">высказывания</w:t>
      </w:r>
      <w:r>
        <w:rPr>
          <w:spacing w:val="-8"/>
          <w:sz w:val="24"/>
        </w:rPr>
        <w:t xml:space="preserve"> </w:t>
      </w:r>
      <w:r>
        <w:rPr>
          <w:sz w:val="24"/>
        </w:rPr>
        <w:t xml:space="preserve">не</w:t>
      </w:r>
      <w:r>
        <w:rPr>
          <w:spacing w:val="-1"/>
          <w:sz w:val="24"/>
        </w:rPr>
        <w:t xml:space="preserve"> </w:t>
      </w:r>
      <w:r>
        <w:rPr>
          <w:sz w:val="24"/>
        </w:rPr>
        <w:t xml:space="preserve">достигает</w:t>
      </w:r>
      <w:r>
        <w:rPr>
          <w:spacing w:val="-2"/>
          <w:sz w:val="24"/>
        </w:rPr>
        <w:t xml:space="preserve"> нормы;</w:t>
      </w:r>
      <w:r/>
    </w:p>
    <w:p>
      <w:pPr>
        <w:ind w:left="1329" w:right="0" w:firstLine="0"/>
        <w:jc w:val="left"/>
        <w:spacing w:before="0" w:line="274" w:lineRule="exact"/>
        <w:rPr>
          <w:sz w:val="24"/>
        </w:rPr>
      </w:pPr>
      <w:r>
        <w:rPr>
          <w:sz w:val="24"/>
        </w:rPr>
        <w:t xml:space="preserve">г)</w:t>
      </w:r>
      <w:r>
        <w:rPr>
          <w:spacing w:val="-35"/>
          <w:sz w:val="24"/>
        </w:rPr>
        <w:t xml:space="preserve"> </w:t>
      </w:r>
      <w:r>
        <w:rPr>
          <w:sz w:val="24"/>
        </w:rPr>
        <w:t xml:space="preserve">нарушена</w:t>
      </w:r>
      <w:r>
        <w:rPr>
          <w:spacing w:val="-8"/>
          <w:sz w:val="24"/>
        </w:rPr>
        <w:t xml:space="preserve"> </w:t>
      </w:r>
      <w:r>
        <w:rPr>
          <w:sz w:val="24"/>
        </w:rPr>
        <w:t xml:space="preserve">последовательность</w:t>
      </w:r>
      <w:r>
        <w:rPr>
          <w:spacing w:val="-8"/>
          <w:sz w:val="24"/>
        </w:rPr>
        <w:t xml:space="preserve"> </w:t>
      </w:r>
      <w:r>
        <w:rPr>
          <w:spacing w:val="-2"/>
          <w:sz w:val="24"/>
        </w:rPr>
        <w:t xml:space="preserve">высказывания;</w:t>
      </w:r>
      <w:r/>
    </w:p>
    <w:p>
      <w:pPr>
        <w:ind w:left="1103" w:right="2962" w:firstLine="225"/>
        <w:jc w:val="left"/>
        <w:spacing w:before="1" w:line="237" w:lineRule="auto"/>
        <w:tabs>
          <w:tab w:val="left" w:pos="1751" w:leader="none"/>
          <w:tab w:val="left" w:pos="3252" w:leader="none"/>
          <w:tab w:val="left" w:pos="3809" w:leader="none"/>
          <w:tab w:val="left" w:pos="5075" w:leader="none"/>
          <w:tab w:val="left" w:pos="6086" w:leader="none"/>
        </w:tabs>
        <w:rPr>
          <w:sz w:val="24"/>
        </w:rPr>
      </w:pPr>
      <w:r>
        <w:rPr>
          <w:spacing w:val="-6"/>
          <w:sz w:val="24"/>
        </w:rPr>
        <w:t xml:space="preserve">д)</w:t>
      </w:r>
      <w:r>
        <w:rPr>
          <w:sz w:val="24"/>
        </w:rPr>
        <w:tab/>
      </w:r>
      <w:r>
        <w:rPr>
          <w:spacing w:val="-2"/>
          <w:sz w:val="24"/>
        </w:rPr>
        <w:t xml:space="preserve">практически</w:t>
      </w:r>
      <w:r>
        <w:rPr>
          <w:sz w:val="24"/>
        </w:rPr>
        <w:tab/>
      </w:r>
      <w:r>
        <w:rPr>
          <w:spacing w:val="-4"/>
          <w:sz w:val="24"/>
        </w:rPr>
        <w:t xml:space="preserve">нет</w:t>
      </w:r>
      <w:r>
        <w:rPr>
          <w:sz w:val="24"/>
        </w:rPr>
        <w:tab/>
      </w:r>
      <w:r>
        <w:rPr>
          <w:spacing w:val="-2"/>
          <w:sz w:val="24"/>
        </w:rPr>
        <w:t xml:space="preserve">элементов</w:t>
      </w:r>
      <w:r>
        <w:rPr>
          <w:sz w:val="24"/>
        </w:rPr>
        <w:tab/>
      </w:r>
      <w:r>
        <w:rPr>
          <w:spacing w:val="-2"/>
          <w:sz w:val="24"/>
        </w:rPr>
        <w:t xml:space="preserve">оценки,</w:t>
      </w:r>
      <w:r>
        <w:rPr>
          <w:sz w:val="24"/>
        </w:rPr>
        <w:tab/>
      </w:r>
      <w:r>
        <w:rPr>
          <w:spacing w:val="-2"/>
          <w:sz w:val="24"/>
        </w:rPr>
        <w:t xml:space="preserve">собственного </w:t>
      </w:r>
      <w:r>
        <w:rPr>
          <w:sz w:val="24"/>
        </w:rPr>
        <w:t xml:space="preserve">мнения;е)</w:t>
      </w:r>
      <w:r>
        <w:rPr>
          <w:spacing w:val="40"/>
          <w:sz w:val="24"/>
        </w:rPr>
        <w:t xml:space="preserve"> </w:t>
      </w:r>
      <w:r>
        <w:rPr>
          <w:sz w:val="24"/>
        </w:rPr>
        <w:t xml:space="preserve">темп речи замедлен;</w:t>
      </w:r>
      <w:r/>
    </w:p>
    <w:p>
      <w:pPr>
        <w:ind w:left="1329" w:right="0" w:firstLine="0"/>
        <w:jc w:val="left"/>
        <w:spacing w:before="4" w:line="272" w:lineRule="exact"/>
        <w:rPr>
          <w:sz w:val="24"/>
        </w:rPr>
      </w:pPr>
      <w:r>
        <w:rPr>
          <w:sz w:val="24"/>
        </w:rPr>
        <w:t xml:space="preserve">Оценка</w:t>
      </w:r>
      <w:r>
        <w:rPr>
          <w:spacing w:val="-1"/>
          <w:sz w:val="24"/>
        </w:rPr>
        <w:t xml:space="preserve"> </w:t>
      </w:r>
      <w:r>
        <w:rPr>
          <w:sz w:val="24"/>
        </w:rPr>
        <w:t xml:space="preserve">«</w:t>
      </w:r>
      <w:r>
        <w:rPr>
          <w:spacing w:val="-9"/>
          <w:sz w:val="24"/>
        </w:rPr>
        <w:t xml:space="preserve"> </w:t>
      </w:r>
      <w:r>
        <w:rPr>
          <w:spacing w:val="-5"/>
          <w:sz w:val="24"/>
        </w:rPr>
        <w:t xml:space="preserve">2»:</w:t>
      </w:r>
      <w:r/>
    </w:p>
    <w:p>
      <w:pPr>
        <w:ind w:left="1329" w:right="0" w:firstLine="0"/>
        <w:jc w:val="left"/>
        <w:spacing w:before="0" w:line="272" w:lineRule="exact"/>
        <w:rPr>
          <w:sz w:val="24"/>
        </w:rPr>
      </w:pPr>
      <w:r>
        <w:rPr>
          <w:sz w:val="24"/>
        </w:rPr>
        <w:t xml:space="preserve">а)</w:t>
      </w:r>
      <w:r>
        <w:rPr>
          <w:spacing w:val="-3"/>
          <w:sz w:val="24"/>
        </w:rPr>
        <w:t xml:space="preserve"> </w:t>
      </w:r>
      <w:r>
        <w:rPr>
          <w:sz w:val="24"/>
        </w:rPr>
        <w:t xml:space="preserve">коммуникация</w:t>
      </w:r>
      <w:r>
        <w:rPr>
          <w:spacing w:val="-3"/>
          <w:sz w:val="24"/>
        </w:rPr>
        <w:t xml:space="preserve"> </w:t>
      </w:r>
      <w:r>
        <w:rPr>
          <w:sz w:val="24"/>
        </w:rPr>
        <w:t xml:space="preserve">не</w:t>
      </w:r>
      <w:r>
        <w:rPr>
          <w:spacing w:val="-9"/>
          <w:sz w:val="24"/>
        </w:rPr>
        <w:t xml:space="preserve"> </w:t>
      </w:r>
      <w:r>
        <w:rPr>
          <w:spacing w:val="-2"/>
          <w:sz w:val="24"/>
        </w:rPr>
        <w:t xml:space="preserve">состоялась.</w:t>
      </w:r>
      <w:r/>
    </w:p>
    <w:p>
      <w:pPr>
        <w:pStyle w:val="969"/>
        <w:numPr>
          <w:ilvl w:val="0"/>
          <w:numId w:val="50"/>
        </w:numPr>
        <w:ind w:left="1074" w:right="0" w:hanging="524"/>
        <w:jc w:val="left"/>
        <w:spacing w:before="2" w:after="0" w:line="240" w:lineRule="auto"/>
        <w:tabs>
          <w:tab w:val="left" w:pos="1074" w:leader="none"/>
        </w:tabs>
        <w:rPr>
          <w:b/>
          <w:sz w:val="24"/>
        </w:rPr>
      </w:pPr>
      <w:r/>
      <w:bookmarkStart w:id="45" w:name="III. Аудирование"/>
      <w:r/>
      <w:bookmarkEnd w:id="45"/>
      <w:r>
        <w:rPr>
          <w:b/>
          <w:spacing w:val="-2"/>
          <w:sz w:val="24"/>
        </w:rPr>
        <w:t xml:space="preserve">Аудирование</w:t>
      </w:r>
      <w:r/>
    </w:p>
    <w:p>
      <w:pPr>
        <w:ind w:left="1458" w:right="0" w:firstLine="0"/>
        <w:jc w:val="left"/>
        <w:spacing w:before="3" w:line="275" w:lineRule="exact"/>
        <w:rPr>
          <w:sz w:val="24"/>
        </w:rPr>
      </w:pPr>
      <w:r>
        <w:rPr>
          <w:spacing w:val="-2"/>
          <w:sz w:val="24"/>
        </w:rPr>
        <w:t xml:space="preserve">Оценка</w:t>
      </w:r>
      <w:r/>
    </w:p>
    <w:p>
      <w:pPr>
        <w:ind w:left="1511" w:right="0" w:firstLine="0"/>
        <w:jc w:val="left"/>
        <w:spacing w:before="0" w:line="274" w:lineRule="exact"/>
        <w:rPr>
          <w:sz w:val="24"/>
        </w:rPr>
      </w:pPr>
      <w:r>
        <w:rPr>
          <w:spacing w:val="-4"/>
          <w:sz w:val="24"/>
        </w:rPr>
        <w:t xml:space="preserve">«5»:</w:t>
      </w:r>
      <w:r/>
    </w:p>
    <w:p>
      <w:pPr>
        <w:ind w:left="1329" w:right="0" w:firstLine="0"/>
        <w:jc w:val="left"/>
        <w:spacing w:before="0" w:line="275" w:lineRule="exact"/>
        <w:rPr>
          <w:sz w:val="24"/>
        </w:rPr>
      </w:pPr>
      <w:r>
        <w:rPr>
          <w:sz w:val="24"/>
        </w:rPr>
        <w:t xml:space="preserve">понял</w:t>
      </w:r>
      <w:r>
        <w:rPr>
          <w:spacing w:val="-17"/>
          <w:sz w:val="24"/>
        </w:rPr>
        <w:t xml:space="preserve"> </w:t>
      </w:r>
      <w:r>
        <w:rPr>
          <w:sz w:val="24"/>
        </w:rPr>
        <w:t xml:space="preserve">основные</w:t>
      </w:r>
      <w:r>
        <w:rPr>
          <w:spacing w:val="-5"/>
          <w:sz w:val="24"/>
        </w:rPr>
        <w:t xml:space="preserve"> </w:t>
      </w:r>
      <w:r>
        <w:rPr>
          <w:sz w:val="24"/>
        </w:rPr>
        <w:t xml:space="preserve">факты,</w:t>
      </w:r>
      <w:r>
        <w:rPr>
          <w:spacing w:val="-4"/>
          <w:sz w:val="24"/>
        </w:rPr>
        <w:t xml:space="preserve"> </w:t>
      </w:r>
      <w:r>
        <w:rPr>
          <w:sz w:val="24"/>
        </w:rPr>
        <w:t xml:space="preserve">сумел</w:t>
      </w:r>
      <w:r>
        <w:rPr>
          <w:spacing w:val="-6"/>
          <w:sz w:val="24"/>
        </w:rPr>
        <w:t xml:space="preserve"> </w:t>
      </w:r>
      <w:r>
        <w:rPr>
          <w:sz w:val="24"/>
        </w:rPr>
        <w:t xml:space="preserve">выделить</w:t>
      </w:r>
      <w:r>
        <w:rPr>
          <w:spacing w:val="1"/>
          <w:sz w:val="24"/>
        </w:rPr>
        <w:t xml:space="preserve"> </w:t>
      </w:r>
      <w:r>
        <w:rPr>
          <w:sz w:val="24"/>
        </w:rPr>
        <w:t xml:space="preserve">необходимую</w:t>
      </w:r>
      <w:r>
        <w:rPr>
          <w:spacing w:val="-7"/>
          <w:sz w:val="24"/>
        </w:rPr>
        <w:t xml:space="preserve"> </w:t>
      </w:r>
      <w:r>
        <w:rPr>
          <w:sz w:val="24"/>
        </w:rPr>
        <w:t xml:space="preserve">для</w:t>
      </w:r>
      <w:r>
        <w:rPr>
          <w:spacing w:val="-6"/>
          <w:sz w:val="24"/>
        </w:rPr>
        <w:t xml:space="preserve"> </w:t>
      </w:r>
      <w:r>
        <w:rPr>
          <w:sz w:val="24"/>
        </w:rPr>
        <w:t xml:space="preserve">себя</w:t>
      </w:r>
      <w:r>
        <w:rPr>
          <w:spacing w:val="-6"/>
          <w:sz w:val="24"/>
        </w:rPr>
        <w:t xml:space="preserve"> </w:t>
      </w:r>
      <w:r>
        <w:rPr>
          <w:sz w:val="24"/>
        </w:rPr>
        <w:t xml:space="preserve">информацию;</w:t>
      </w:r>
      <w:r>
        <w:rPr>
          <w:spacing w:val="-8"/>
          <w:sz w:val="24"/>
        </w:rPr>
        <w:t xml:space="preserve"> </w:t>
      </w:r>
      <w:r>
        <w:rPr>
          <w:spacing w:val="-2"/>
          <w:sz w:val="24"/>
        </w:rPr>
        <w:t xml:space="preserve">Оценка</w:t>
      </w:r>
      <w:r/>
    </w:p>
    <w:p>
      <w:pPr>
        <w:ind w:left="1329" w:right="0" w:firstLine="0"/>
        <w:jc w:val="left"/>
        <w:spacing w:before="3" w:line="275" w:lineRule="exact"/>
        <w:rPr>
          <w:sz w:val="24"/>
        </w:rPr>
      </w:pPr>
      <w:r>
        <w:rPr>
          <w:spacing w:val="-4"/>
          <w:sz w:val="24"/>
        </w:rPr>
        <w:t xml:space="preserve">«4»:</w:t>
      </w:r>
      <w:r/>
    </w:p>
    <w:p>
      <w:pPr>
        <w:ind w:left="1329" w:right="0" w:firstLine="0"/>
        <w:jc w:val="left"/>
        <w:spacing w:before="0" w:line="271" w:lineRule="exact"/>
        <w:rPr>
          <w:sz w:val="24"/>
        </w:rPr>
      </w:pPr>
      <w:r>
        <w:rPr>
          <w:sz w:val="24"/>
        </w:rPr>
        <w:t xml:space="preserve">понял 2/3</w:t>
      </w:r>
      <w:r>
        <w:rPr>
          <w:spacing w:val="-7"/>
          <w:sz w:val="24"/>
        </w:rPr>
        <w:t xml:space="preserve"> </w:t>
      </w:r>
      <w:r>
        <w:rPr>
          <w:sz w:val="24"/>
        </w:rPr>
        <w:t xml:space="preserve">данной</w:t>
      </w:r>
      <w:r>
        <w:rPr>
          <w:spacing w:val="-2"/>
          <w:sz w:val="24"/>
        </w:rPr>
        <w:t xml:space="preserve"> информации;</w:t>
      </w:r>
      <w:r/>
    </w:p>
    <w:p>
      <w:pPr>
        <w:ind w:left="344" w:right="0" w:firstLine="758"/>
        <w:jc w:val="left"/>
        <w:spacing w:before="0" w:line="237" w:lineRule="auto"/>
        <w:rPr>
          <w:sz w:val="24"/>
        </w:rPr>
      </w:pPr>
      <w:r>
        <w:rPr>
          <w:sz w:val="24"/>
        </w:rPr>
        <w:t xml:space="preserve">Оценка</w:t>
      </w:r>
      <w:r>
        <w:rPr>
          <w:spacing w:val="40"/>
          <w:sz w:val="24"/>
        </w:rPr>
        <w:t xml:space="preserve"> </w:t>
      </w:r>
      <w:r>
        <w:rPr>
          <w:sz w:val="24"/>
        </w:rPr>
        <w:t xml:space="preserve">«</w:t>
      </w:r>
      <w:r>
        <w:rPr>
          <w:spacing w:val="36"/>
          <w:sz w:val="24"/>
        </w:rPr>
        <w:t xml:space="preserve"> </w:t>
      </w:r>
      <w:r>
        <w:rPr>
          <w:sz w:val="24"/>
        </w:rPr>
        <w:t xml:space="preserve">3»:</w:t>
      </w:r>
      <w:r>
        <w:rPr>
          <w:spacing w:val="40"/>
          <w:sz w:val="24"/>
        </w:rPr>
        <w:t xml:space="preserve"> </w:t>
      </w:r>
      <w:r>
        <w:rPr>
          <w:sz w:val="24"/>
        </w:rPr>
        <w:t xml:space="preserve">понял</w:t>
      </w:r>
      <w:r>
        <w:rPr>
          <w:spacing w:val="40"/>
          <w:sz w:val="24"/>
        </w:rPr>
        <w:t xml:space="preserve"> </w:t>
      </w:r>
      <w:r>
        <w:rPr>
          <w:sz w:val="24"/>
        </w:rPr>
        <w:t xml:space="preserve">50%,</w:t>
      </w:r>
      <w:r>
        <w:rPr>
          <w:spacing w:val="34"/>
          <w:sz w:val="24"/>
        </w:rPr>
        <w:t xml:space="preserve"> </w:t>
      </w:r>
      <w:r>
        <w:rPr>
          <w:sz w:val="24"/>
        </w:rPr>
        <w:t xml:space="preserve">отдельные</w:t>
      </w:r>
      <w:r>
        <w:rPr>
          <w:spacing w:val="40"/>
          <w:sz w:val="24"/>
        </w:rPr>
        <w:t xml:space="preserve"> </w:t>
      </w:r>
      <w:r>
        <w:rPr>
          <w:sz w:val="24"/>
        </w:rPr>
        <w:t xml:space="preserve">факты</w:t>
      </w:r>
      <w:r>
        <w:rPr>
          <w:spacing w:val="40"/>
          <w:sz w:val="24"/>
        </w:rPr>
        <w:t xml:space="preserve"> </w:t>
      </w:r>
      <w:r>
        <w:rPr>
          <w:sz w:val="24"/>
        </w:rPr>
        <w:t xml:space="preserve">понял</w:t>
      </w:r>
      <w:r>
        <w:rPr>
          <w:spacing w:val="38"/>
          <w:sz w:val="24"/>
        </w:rPr>
        <w:t xml:space="preserve"> </w:t>
      </w:r>
      <w:r>
        <w:rPr>
          <w:sz w:val="24"/>
        </w:rPr>
        <w:t xml:space="preserve">неправильно,</w:t>
      </w:r>
      <w:r>
        <w:rPr>
          <w:spacing w:val="40"/>
          <w:sz w:val="24"/>
        </w:rPr>
        <w:t xml:space="preserve"> </w:t>
      </w:r>
      <w:r>
        <w:rPr>
          <w:sz w:val="24"/>
        </w:rPr>
        <w:t xml:space="preserve">не</w:t>
      </w:r>
      <w:r>
        <w:rPr>
          <w:spacing w:val="40"/>
          <w:sz w:val="24"/>
        </w:rPr>
        <w:t xml:space="preserve"> </w:t>
      </w:r>
      <w:r>
        <w:rPr>
          <w:sz w:val="24"/>
        </w:rPr>
        <w:t xml:space="preserve">сумел</w:t>
      </w:r>
      <w:r>
        <w:rPr>
          <w:spacing w:val="40"/>
          <w:sz w:val="24"/>
        </w:rPr>
        <w:t xml:space="preserve"> </w:t>
      </w:r>
      <w:r>
        <w:rPr>
          <w:sz w:val="24"/>
        </w:rPr>
        <w:t xml:space="preserve">полностью решить поставленную коммуникативную задачу;</w:t>
      </w:r>
      <w:r/>
    </w:p>
    <w:p>
      <w:pPr>
        <w:ind w:left="1329" w:right="0" w:firstLine="0"/>
        <w:jc w:val="left"/>
        <w:spacing w:before="2"/>
        <w:rPr>
          <w:sz w:val="24"/>
        </w:rPr>
      </w:pPr>
      <w:r>
        <w:rPr>
          <w:sz w:val="24"/>
        </w:rPr>
        <w:t xml:space="preserve">Оценка «</w:t>
      </w:r>
      <w:r>
        <w:rPr>
          <w:spacing w:val="-10"/>
          <w:sz w:val="24"/>
        </w:rPr>
        <w:t xml:space="preserve"> </w:t>
      </w:r>
      <w:r>
        <w:rPr>
          <w:sz w:val="24"/>
        </w:rPr>
        <w:t xml:space="preserve">2»:</w:t>
      </w:r>
      <w:r>
        <w:rPr>
          <w:spacing w:val="1"/>
          <w:sz w:val="24"/>
        </w:rPr>
        <w:t xml:space="preserve"> </w:t>
      </w:r>
      <w:r>
        <w:rPr>
          <w:sz w:val="24"/>
        </w:rPr>
        <w:t xml:space="preserve">понял</w:t>
      </w:r>
      <w:r>
        <w:rPr>
          <w:spacing w:val="-3"/>
          <w:sz w:val="24"/>
        </w:rPr>
        <w:t xml:space="preserve"> </w:t>
      </w:r>
      <w:r>
        <w:rPr>
          <w:sz w:val="24"/>
        </w:rPr>
        <w:t xml:space="preserve">менее</w:t>
      </w:r>
      <w:r>
        <w:rPr>
          <w:spacing w:val="-6"/>
          <w:sz w:val="24"/>
        </w:rPr>
        <w:t xml:space="preserve"> </w:t>
      </w:r>
      <w:r>
        <w:rPr>
          <w:sz w:val="24"/>
        </w:rPr>
        <w:t xml:space="preserve">50%</w:t>
      </w:r>
      <w:r>
        <w:rPr>
          <w:spacing w:val="-1"/>
          <w:sz w:val="24"/>
        </w:rPr>
        <w:t xml:space="preserve"> </w:t>
      </w:r>
      <w:r>
        <w:rPr>
          <w:sz w:val="24"/>
        </w:rPr>
        <w:t xml:space="preserve">и</w:t>
      </w:r>
      <w:r>
        <w:rPr>
          <w:spacing w:val="-9"/>
          <w:sz w:val="24"/>
        </w:rPr>
        <w:t xml:space="preserve"> </w:t>
      </w:r>
      <w:r>
        <w:rPr>
          <w:sz w:val="24"/>
        </w:rPr>
        <w:t xml:space="preserve">менее половины</w:t>
      </w:r>
      <w:r>
        <w:rPr>
          <w:spacing w:val="-1"/>
          <w:sz w:val="24"/>
        </w:rPr>
        <w:t xml:space="preserve"> </w:t>
      </w:r>
      <w:r>
        <w:rPr>
          <w:sz w:val="24"/>
        </w:rPr>
        <w:t xml:space="preserve">основных</w:t>
      </w:r>
      <w:r>
        <w:rPr>
          <w:spacing w:val="-7"/>
          <w:sz w:val="24"/>
        </w:rPr>
        <w:t xml:space="preserve"> </w:t>
      </w:r>
      <w:r>
        <w:rPr>
          <w:spacing w:val="-2"/>
          <w:sz w:val="24"/>
        </w:rPr>
        <w:t xml:space="preserve">фактовЗО</w:t>
      </w:r>
      <w:r/>
    </w:p>
    <w:p>
      <w:pPr>
        <w:pStyle w:val="969"/>
        <w:numPr>
          <w:ilvl w:val="0"/>
          <w:numId w:val="50"/>
        </w:numPr>
        <w:ind w:left="4987" w:right="0" w:hanging="523"/>
        <w:jc w:val="left"/>
        <w:spacing w:before="7" w:after="0" w:line="240" w:lineRule="auto"/>
        <w:tabs>
          <w:tab w:val="left" w:pos="4987" w:leader="none"/>
        </w:tabs>
        <w:rPr>
          <w:b/>
          <w:sz w:val="24"/>
        </w:rPr>
      </w:pPr>
      <w:r/>
      <w:bookmarkStart w:id="46" w:name="IV. Письмо"/>
      <w:r/>
      <w:bookmarkEnd w:id="46"/>
      <w:r>
        <w:rPr>
          <w:b/>
          <w:spacing w:val="-2"/>
          <w:sz w:val="24"/>
        </w:rPr>
        <w:t xml:space="preserve">Письмо</w:t>
      </w:r>
      <w:r/>
    </w:p>
    <w:p>
      <w:pPr>
        <w:pStyle w:val="969"/>
        <w:numPr>
          <w:ilvl w:val="2"/>
          <w:numId w:val="51"/>
        </w:numPr>
        <w:ind w:left="1453" w:right="0" w:hanging="350"/>
        <w:jc w:val="both"/>
        <w:spacing w:before="0" w:after="0" w:line="273" w:lineRule="exact"/>
        <w:tabs>
          <w:tab w:val="left" w:pos="1453" w:leader="none"/>
        </w:tabs>
        <w:rPr>
          <w:b/>
          <w:sz w:val="24"/>
        </w:rPr>
      </w:pPr>
      <w:r>
        <w:rPr>
          <w:b/>
          <w:sz w:val="24"/>
        </w:rPr>
        <w:t xml:space="preserve">Написание</w:t>
      </w:r>
      <w:r>
        <w:rPr>
          <w:b/>
          <w:spacing w:val="-5"/>
          <w:sz w:val="24"/>
        </w:rPr>
        <w:t xml:space="preserve"> </w:t>
      </w:r>
      <w:r>
        <w:rPr>
          <w:b/>
          <w:spacing w:val="-2"/>
          <w:sz w:val="24"/>
        </w:rPr>
        <w:t xml:space="preserve">открытки.</w:t>
      </w:r>
      <w:r/>
    </w:p>
    <w:p>
      <w:pPr>
        <w:ind w:left="344" w:right="237" w:firstLine="758"/>
        <w:jc w:val="both"/>
        <w:spacing w:before="1" w:line="237" w:lineRule="auto"/>
        <w:rPr>
          <w:sz w:val="24"/>
        </w:rPr>
      </w:pPr>
      <w:r>
        <w:rPr>
          <w:sz w:val="24"/>
        </w:rPr>
        <w:t xml:space="preserve">Отметка «5» ставиться в том случае, если коммуникативная задача решена, соблюдены основные правила оформления текста.</w:t>
      </w:r>
      <w:r/>
    </w:p>
    <w:p>
      <w:pPr>
        <w:ind w:left="344" w:right="215" w:firstLine="758"/>
        <w:jc w:val="both"/>
        <w:spacing w:before="5" w:line="237" w:lineRule="auto"/>
        <w:rPr>
          <w:sz w:val="24"/>
        </w:rPr>
      </w:pPr>
      <w:r>
        <w:rPr>
          <w:sz w:val="24"/>
        </w:rPr>
        <w:t xml:space="preserve">Отметка «4» ставится в том случае, если коммуникативная задача решена, лексико- грамматические погрешности не существенны, но не соблюдены правила оформления текста.</w:t>
      </w:r>
      <w:r/>
    </w:p>
    <w:p>
      <w:pPr>
        <w:ind w:left="344" w:right="218" w:firstLine="758"/>
        <w:jc w:val="both"/>
        <w:spacing w:before="4" w:line="240" w:lineRule="auto"/>
        <w:rPr>
          <w:sz w:val="24"/>
        </w:rPr>
      </w:pPr>
      <w:r>
        <w:rPr>
          <w:sz w:val="24"/>
        </w:rPr>
        <w:t xml:space="preserve">Отметка «3» ставится в том случае, если коммуникативная задача решена, но интерпретация</w:t>
      </w:r>
      <w:r>
        <w:rPr>
          <w:spacing w:val="-10"/>
          <w:sz w:val="24"/>
        </w:rPr>
        <w:t xml:space="preserve"> </w:t>
      </w:r>
      <w:r>
        <w:rPr>
          <w:sz w:val="24"/>
        </w:rPr>
        <w:t xml:space="preserve">текста</w:t>
      </w:r>
      <w:r>
        <w:rPr>
          <w:spacing w:val="-15"/>
          <w:sz w:val="24"/>
        </w:rPr>
        <w:t xml:space="preserve"> </w:t>
      </w:r>
      <w:r>
        <w:rPr>
          <w:sz w:val="24"/>
        </w:rPr>
        <w:t xml:space="preserve">осложнена</w:t>
      </w:r>
      <w:r>
        <w:rPr>
          <w:spacing w:val="-13"/>
          <w:sz w:val="24"/>
        </w:rPr>
        <w:t xml:space="preserve"> </w:t>
      </w:r>
      <w:r>
        <w:rPr>
          <w:sz w:val="24"/>
        </w:rPr>
        <w:t xml:space="preserve">наличием</w:t>
      </w:r>
      <w:r>
        <w:rPr>
          <w:spacing w:val="-2"/>
          <w:sz w:val="24"/>
        </w:rPr>
        <w:t xml:space="preserve"> </w:t>
      </w:r>
      <w:r>
        <w:rPr>
          <w:sz w:val="24"/>
        </w:rPr>
        <w:t xml:space="preserve">лексико-грамматические</w:t>
      </w:r>
      <w:r>
        <w:rPr>
          <w:spacing w:val="-8"/>
          <w:sz w:val="24"/>
        </w:rPr>
        <w:t xml:space="preserve"> </w:t>
      </w:r>
      <w:r>
        <w:rPr>
          <w:sz w:val="24"/>
        </w:rPr>
        <w:t xml:space="preserve">погрешностей,</w:t>
      </w:r>
      <w:r>
        <w:rPr>
          <w:spacing w:val="-6"/>
          <w:sz w:val="24"/>
        </w:rPr>
        <w:t xml:space="preserve"> </w:t>
      </w:r>
      <w:r>
        <w:rPr>
          <w:sz w:val="24"/>
        </w:rPr>
        <w:t xml:space="preserve">в</w:t>
      </w:r>
      <w:r>
        <w:rPr>
          <w:spacing w:val="-3"/>
          <w:sz w:val="24"/>
        </w:rPr>
        <w:t xml:space="preserve"> </w:t>
      </w:r>
      <w:r>
        <w:rPr>
          <w:sz w:val="24"/>
        </w:rPr>
        <w:t xml:space="preserve">том</w:t>
      </w:r>
      <w:r>
        <w:rPr>
          <w:spacing w:val="-3"/>
          <w:sz w:val="24"/>
        </w:rPr>
        <w:t xml:space="preserve"> </w:t>
      </w:r>
      <w:r>
        <w:rPr>
          <w:sz w:val="24"/>
        </w:rPr>
        <w:t xml:space="preserve">числе при использовании языковых средств базового уровня.</w:t>
      </w:r>
      <w:r/>
    </w:p>
    <w:p>
      <w:pPr>
        <w:ind w:left="1329" w:right="0" w:firstLine="0"/>
        <w:jc w:val="both"/>
        <w:spacing w:before="0" w:line="274" w:lineRule="exact"/>
        <w:rPr>
          <w:sz w:val="24"/>
        </w:rPr>
      </w:pPr>
      <w:r>
        <w:rPr>
          <w:sz w:val="24"/>
        </w:rPr>
        <w:t xml:space="preserve">Отметка</w:t>
      </w:r>
      <w:r>
        <w:rPr>
          <w:spacing w:val="-5"/>
          <w:sz w:val="24"/>
        </w:rPr>
        <w:t xml:space="preserve"> </w:t>
      </w:r>
      <w:r>
        <w:rPr>
          <w:sz w:val="24"/>
        </w:rPr>
        <w:t xml:space="preserve">«2»</w:t>
      </w:r>
      <w:r>
        <w:rPr>
          <w:spacing w:val="-11"/>
          <w:sz w:val="24"/>
        </w:rPr>
        <w:t xml:space="preserve"> </w:t>
      </w:r>
      <w:r>
        <w:rPr>
          <w:sz w:val="24"/>
        </w:rPr>
        <w:t xml:space="preserve">ставится</w:t>
      </w:r>
      <w:r>
        <w:rPr>
          <w:spacing w:val="-1"/>
          <w:sz w:val="24"/>
        </w:rPr>
        <w:t xml:space="preserve"> </w:t>
      </w:r>
      <w:r>
        <w:rPr>
          <w:sz w:val="24"/>
        </w:rPr>
        <w:t xml:space="preserve">в</w:t>
      </w:r>
      <w:r>
        <w:rPr>
          <w:spacing w:val="-9"/>
          <w:sz w:val="24"/>
        </w:rPr>
        <w:t xml:space="preserve"> </w:t>
      </w:r>
      <w:r>
        <w:rPr>
          <w:sz w:val="24"/>
        </w:rPr>
        <w:t xml:space="preserve">том</w:t>
      </w:r>
      <w:r>
        <w:rPr>
          <w:spacing w:val="-4"/>
          <w:sz w:val="24"/>
        </w:rPr>
        <w:t xml:space="preserve"> </w:t>
      </w:r>
      <w:r>
        <w:rPr>
          <w:sz w:val="24"/>
        </w:rPr>
        <w:t xml:space="preserve">случае, если</w:t>
      </w:r>
      <w:r>
        <w:rPr>
          <w:spacing w:val="-1"/>
          <w:sz w:val="24"/>
        </w:rPr>
        <w:t xml:space="preserve"> </w:t>
      </w:r>
      <w:r>
        <w:rPr>
          <w:sz w:val="24"/>
        </w:rPr>
        <w:t xml:space="preserve">коммуникативная</w:t>
      </w:r>
      <w:r>
        <w:rPr>
          <w:spacing w:val="-7"/>
          <w:sz w:val="24"/>
        </w:rPr>
        <w:t xml:space="preserve"> </w:t>
      </w:r>
      <w:r>
        <w:rPr>
          <w:sz w:val="24"/>
        </w:rPr>
        <w:t xml:space="preserve">задача</w:t>
      </w:r>
      <w:r>
        <w:rPr>
          <w:spacing w:val="-2"/>
          <w:sz w:val="24"/>
        </w:rPr>
        <w:t xml:space="preserve"> </w:t>
      </w:r>
      <w:r>
        <w:rPr>
          <w:sz w:val="24"/>
        </w:rPr>
        <w:t xml:space="preserve">не</w:t>
      </w:r>
      <w:r>
        <w:rPr>
          <w:spacing w:val="-2"/>
          <w:sz w:val="24"/>
        </w:rPr>
        <w:t xml:space="preserve"> решена.</w:t>
      </w:r>
      <w:r/>
    </w:p>
    <w:p>
      <w:pPr>
        <w:jc w:val="both"/>
        <w:spacing w:after="0" w:line="274" w:lineRule="exact"/>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pStyle w:val="969"/>
        <w:numPr>
          <w:ilvl w:val="2"/>
          <w:numId w:val="51"/>
        </w:numPr>
        <w:ind w:left="4728" w:right="0" w:hanging="360"/>
        <w:jc w:val="left"/>
        <w:spacing w:before="65" w:after="0" w:line="240" w:lineRule="auto"/>
        <w:tabs>
          <w:tab w:val="left" w:pos="4728" w:leader="none"/>
        </w:tabs>
        <w:rPr>
          <w:b/>
          <w:sz w:val="24"/>
        </w:rPr>
      </w:pPr>
      <w:r/>
      <w:bookmarkStart w:id="47" w:name="2. Написание письма"/>
      <w:r/>
      <w:bookmarkEnd w:id="47"/>
      <w:r>
        <w:rPr>
          <w:b/>
          <w:sz w:val="24"/>
        </w:rPr>
        <w:t xml:space="preserve">Написание</w:t>
      </w:r>
      <w:r>
        <w:rPr>
          <w:b/>
          <w:spacing w:val="-5"/>
          <w:sz w:val="24"/>
        </w:rPr>
        <w:t xml:space="preserve"> </w:t>
      </w:r>
      <w:r>
        <w:rPr>
          <w:b/>
          <w:spacing w:val="-2"/>
          <w:sz w:val="24"/>
        </w:rPr>
        <w:t xml:space="preserve">письма</w:t>
      </w:r>
      <w:r/>
    </w:p>
    <w:tbl>
      <w:tblPr>
        <w:tblW w:w="0" w:type="auto"/>
        <w:tblInd w:w="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15"/>
        <w:gridCol w:w="1988"/>
        <w:gridCol w:w="1853"/>
        <w:gridCol w:w="1834"/>
        <w:gridCol w:w="2136"/>
      </w:tblGrid>
      <w:tr>
        <w:trPr>
          <w:trHeight w:val="285"/>
        </w:trPr>
        <w:tc>
          <w:tcPr>
            <w:tcW w:w="1815" w:type="dxa"/>
            <w:vMerge w:val="restart"/>
            <w:textDirection w:val="lrTb"/>
            <w:noWrap w:val="false"/>
          </w:tcPr>
          <w:p>
            <w:pPr>
              <w:pStyle w:val="970"/>
              <w:ind w:left="173"/>
              <w:spacing w:before="11"/>
              <w:rPr>
                <w:sz w:val="24"/>
              </w:rPr>
            </w:pPr>
            <w:r>
              <w:rPr>
                <w:spacing w:val="-2"/>
                <w:sz w:val="24"/>
              </w:rPr>
              <w:t xml:space="preserve">Отметка</w:t>
            </w:r>
            <w:r/>
          </w:p>
        </w:tc>
        <w:tc>
          <w:tcPr>
            <w:tcBorders>
              <w:bottom w:val="none" w:color="000000" w:sz="4" w:space="0"/>
            </w:tcBorders>
            <w:tcW w:w="1988" w:type="dxa"/>
            <w:textDirection w:val="lrTb"/>
            <w:noWrap w:val="false"/>
          </w:tcPr>
          <w:p>
            <w:pPr>
              <w:pStyle w:val="970"/>
              <w:ind w:left="172"/>
              <w:spacing w:before="1" w:line="264" w:lineRule="exact"/>
              <w:rPr>
                <w:sz w:val="24"/>
              </w:rPr>
            </w:pPr>
            <w:r>
              <w:rPr>
                <w:spacing w:val="-2"/>
                <w:sz w:val="24"/>
              </w:rPr>
              <w:t xml:space="preserve">Решение</w:t>
            </w:r>
            <w:r/>
          </w:p>
        </w:tc>
        <w:tc>
          <w:tcPr>
            <w:tcBorders>
              <w:bottom w:val="none" w:color="000000" w:sz="4" w:space="0"/>
            </w:tcBorders>
            <w:tcW w:w="1853" w:type="dxa"/>
            <w:textDirection w:val="lrTb"/>
            <w:noWrap w:val="false"/>
          </w:tcPr>
          <w:p>
            <w:pPr>
              <w:pStyle w:val="970"/>
              <w:ind w:left="173"/>
              <w:spacing w:before="1" w:line="264" w:lineRule="exact"/>
              <w:rPr>
                <w:sz w:val="24"/>
              </w:rPr>
            </w:pPr>
            <w:r>
              <w:rPr>
                <w:spacing w:val="-2"/>
                <w:sz w:val="24"/>
              </w:rPr>
              <w:t xml:space="preserve">Организация</w:t>
            </w:r>
            <w:r/>
          </w:p>
        </w:tc>
        <w:tc>
          <w:tcPr>
            <w:tcW w:w="1834" w:type="dxa"/>
            <w:vMerge w:val="restart"/>
            <w:textDirection w:val="lrTb"/>
            <w:noWrap w:val="false"/>
          </w:tcPr>
          <w:p>
            <w:pPr>
              <w:pStyle w:val="970"/>
              <w:ind w:left="14"/>
              <w:spacing w:before="11"/>
              <w:rPr>
                <w:sz w:val="24"/>
              </w:rPr>
            </w:pPr>
            <w:r>
              <w:rPr>
                <w:spacing w:val="-2"/>
                <w:sz w:val="24"/>
              </w:rPr>
              <w:t xml:space="preserve">Лексика</w:t>
            </w:r>
            <w:r/>
          </w:p>
        </w:tc>
        <w:tc>
          <w:tcPr>
            <w:tcBorders>
              <w:bottom w:val="none" w:color="000000" w:sz="4" w:space="0"/>
            </w:tcBorders>
            <w:tcW w:w="2136" w:type="dxa"/>
            <w:textDirection w:val="lrTb"/>
            <w:noWrap w:val="false"/>
          </w:tcPr>
          <w:p>
            <w:pPr>
              <w:pStyle w:val="970"/>
              <w:ind w:left="15"/>
              <w:spacing w:before="1" w:line="264" w:lineRule="exact"/>
              <w:rPr>
                <w:sz w:val="24"/>
              </w:rPr>
            </w:pPr>
            <w:r>
              <w:rPr>
                <w:sz w:val="24"/>
              </w:rPr>
              <w:t xml:space="preserve">Г рамматика</w:t>
            </w:r>
            <w:r>
              <w:rPr>
                <w:spacing w:val="-2"/>
                <w:sz w:val="24"/>
              </w:rPr>
              <w:t xml:space="preserve"> </w:t>
            </w:r>
            <w:r>
              <w:rPr>
                <w:spacing w:val="-10"/>
                <w:sz w:val="24"/>
              </w:rPr>
              <w:t xml:space="preserve">и</w:t>
            </w:r>
            <w:r/>
          </w:p>
        </w:tc>
      </w:tr>
      <w:tr>
        <w:trPr>
          <w:trHeight w:val="788"/>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tcBorders>
            <w:tcW w:w="1988" w:type="dxa"/>
            <w:textDirection w:val="lrTb"/>
            <w:noWrap w:val="false"/>
          </w:tcPr>
          <w:p>
            <w:pPr>
              <w:pStyle w:val="970"/>
              <w:ind w:left="172"/>
              <w:spacing w:before="7" w:line="230" w:lineRule="auto"/>
              <w:rPr>
                <w:sz w:val="24"/>
              </w:rPr>
            </w:pPr>
            <w:r>
              <w:rPr>
                <w:spacing w:val="-2"/>
                <w:sz w:val="24"/>
              </w:rPr>
              <w:t xml:space="preserve">коммуникативно </w:t>
            </w:r>
            <w:r>
              <w:rPr>
                <w:spacing w:val="-10"/>
                <w:sz w:val="24"/>
              </w:rPr>
              <w:t xml:space="preserve">й</w:t>
            </w:r>
            <w:r/>
          </w:p>
          <w:p>
            <w:pPr>
              <w:pStyle w:val="970"/>
              <w:ind w:left="172"/>
              <w:spacing w:line="231" w:lineRule="exact"/>
              <w:rPr>
                <w:sz w:val="24"/>
              </w:rPr>
            </w:pPr>
            <w:r>
              <w:rPr>
                <w:spacing w:val="-2"/>
                <w:sz w:val="24"/>
              </w:rPr>
              <w:t xml:space="preserve">задачи</w:t>
            </w:r>
            <w:r/>
          </w:p>
        </w:tc>
        <w:tc>
          <w:tcPr>
            <w:tcBorders>
              <w:top w:val="none" w:color="000000" w:sz="4" w:space="0"/>
            </w:tcBorders>
            <w:tcW w:w="1853" w:type="dxa"/>
            <w:textDirection w:val="lrTb"/>
            <w:noWrap w:val="false"/>
          </w:tcPr>
          <w:p>
            <w:pPr>
              <w:pStyle w:val="970"/>
              <w:ind w:left="173"/>
              <w:spacing w:line="274" w:lineRule="exact"/>
              <w:rPr>
                <w:sz w:val="24"/>
              </w:rPr>
            </w:pPr>
            <w:r>
              <w:rPr>
                <w:spacing w:val="-2"/>
                <w:sz w:val="24"/>
              </w:rPr>
              <w:t xml:space="preserve">текста</w:t>
            </w:r>
            <w:r/>
          </w:p>
        </w:tc>
        <w:tc>
          <w:tcPr>
            <w:tcBorders>
              <w:top w:val="none" w:color="000000" w:sz="4" w:space="0"/>
            </w:tcBorders>
            <w:tcW w:w="1834" w:type="dxa"/>
            <w:vMerge w:val="continue"/>
            <w:textDirection w:val="lrTb"/>
            <w:noWrap w:val="false"/>
          </w:tcPr>
          <w:p>
            <w:pPr>
              <w:rPr>
                <w:sz w:val="2"/>
                <w:szCs w:val="2"/>
              </w:rPr>
            </w:pPr>
            <w:r>
              <w:rPr>
                <w:sz w:val="2"/>
                <w:szCs w:val="2"/>
              </w:rPr>
            </w:r>
            <w:r/>
          </w:p>
        </w:tc>
        <w:tc>
          <w:tcPr>
            <w:tcBorders>
              <w:top w:val="none" w:color="000000" w:sz="4" w:space="0"/>
            </w:tcBorders>
            <w:tcW w:w="2136" w:type="dxa"/>
            <w:textDirection w:val="lrTb"/>
            <w:noWrap w:val="false"/>
          </w:tcPr>
          <w:p>
            <w:pPr>
              <w:pStyle w:val="970"/>
              <w:ind w:left="15"/>
              <w:spacing w:line="274" w:lineRule="exact"/>
              <w:rPr>
                <w:sz w:val="24"/>
              </w:rPr>
            </w:pPr>
            <w:r>
              <w:rPr>
                <w:spacing w:val="-2"/>
                <w:sz w:val="24"/>
              </w:rPr>
              <w:t xml:space="preserve">орфография</w:t>
            </w:r>
            <w:r/>
          </w:p>
        </w:tc>
      </w:tr>
      <w:tr>
        <w:trPr>
          <w:trHeight w:val="269"/>
        </w:trPr>
        <w:tc>
          <w:tcPr>
            <w:tcW w:w="1815" w:type="dxa"/>
            <w:vMerge w:val="restart"/>
            <w:textDirection w:val="lrTb"/>
            <w:noWrap w:val="false"/>
          </w:tcPr>
          <w:p>
            <w:pPr>
              <w:pStyle w:val="970"/>
              <w:ind w:left="173"/>
              <w:spacing w:line="268" w:lineRule="exact"/>
              <w:rPr>
                <w:sz w:val="24"/>
              </w:rPr>
            </w:pPr>
            <w:r>
              <w:rPr>
                <w:spacing w:val="-5"/>
                <w:sz w:val="24"/>
              </w:rPr>
              <w:t xml:space="preserve">«5»</w:t>
            </w:r>
            <w:r/>
          </w:p>
        </w:tc>
        <w:tc>
          <w:tcPr>
            <w:tcBorders>
              <w:bottom w:val="none" w:color="000000" w:sz="4" w:space="0"/>
            </w:tcBorders>
            <w:tcW w:w="1988" w:type="dxa"/>
            <w:textDirection w:val="lrTb"/>
            <w:noWrap w:val="false"/>
          </w:tcPr>
          <w:p>
            <w:pPr>
              <w:pStyle w:val="970"/>
              <w:ind w:left="172"/>
              <w:spacing w:line="250" w:lineRule="exact"/>
              <w:rPr>
                <w:sz w:val="24"/>
              </w:rPr>
            </w:pPr>
            <w:r>
              <w:rPr>
                <w:spacing w:val="-2"/>
                <w:sz w:val="24"/>
              </w:rPr>
              <w:t xml:space="preserve">Коммуникативна</w:t>
            </w:r>
            <w:r/>
          </w:p>
        </w:tc>
        <w:tc>
          <w:tcPr>
            <w:tcBorders>
              <w:bottom w:val="none" w:color="000000" w:sz="4" w:space="0"/>
            </w:tcBorders>
            <w:tcW w:w="1853" w:type="dxa"/>
            <w:textDirection w:val="lrTb"/>
            <w:noWrap w:val="false"/>
          </w:tcPr>
          <w:p>
            <w:pPr>
              <w:pStyle w:val="970"/>
              <w:ind w:left="173"/>
              <w:spacing w:line="250" w:lineRule="exact"/>
              <w:rPr>
                <w:sz w:val="24"/>
              </w:rPr>
            </w:pPr>
            <w:r>
              <w:rPr>
                <w:sz w:val="24"/>
              </w:rPr>
              <w:t xml:space="preserve">Логическое</w:t>
            </w:r>
            <w:r>
              <w:rPr>
                <w:spacing w:val="-8"/>
                <w:sz w:val="24"/>
              </w:rPr>
              <w:t xml:space="preserve"> </w:t>
            </w:r>
            <w:r>
              <w:rPr>
                <w:spacing w:val="-10"/>
                <w:sz w:val="24"/>
              </w:rPr>
              <w:t xml:space="preserve">и</w:t>
            </w:r>
            <w:r/>
          </w:p>
        </w:tc>
        <w:tc>
          <w:tcPr>
            <w:tcBorders>
              <w:bottom w:val="none" w:color="000000" w:sz="4" w:space="0"/>
            </w:tcBorders>
            <w:tcW w:w="1834" w:type="dxa"/>
            <w:textDirection w:val="lrTb"/>
            <w:noWrap w:val="false"/>
          </w:tcPr>
          <w:p>
            <w:pPr>
              <w:pStyle w:val="970"/>
              <w:ind w:left="14"/>
              <w:spacing w:line="250" w:lineRule="exact"/>
              <w:rPr>
                <w:sz w:val="24"/>
              </w:rPr>
            </w:pPr>
            <w:r>
              <w:rPr>
                <w:spacing w:val="-2"/>
                <w:sz w:val="24"/>
              </w:rPr>
              <w:t xml:space="preserve">Учащийся</w:t>
            </w:r>
            <w:r/>
          </w:p>
        </w:tc>
        <w:tc>
          <w:tcPr>
            <w:tcBorders>
              <w:bottom w:val="none" w:color="000000" w:sz="4" w:space="0"/>
            </w:tcBorders>
            <w:tcW w:w="2136" w:type="dxa"/>
            <w:textDirection w:val="lrTb"/>
            <w:noWrap w:val="false"/>
          </w:tcPr>
          <w:p>
            <w:pPr>
              <w:pStyle w:val="970"/>
              <w:ind w:left="15"/>
              <w:spacing w:line="250" w:lineRule="exact"/>
              <w:rPr>
                <w:sz w:val="24"/>
              </w:rPr>
            </w:pPr>
            <w:r>
              <w:rPr>
                <w:sz w:val="24"/>
              </w:rPr>
              <w:t xml:space="preserve">Практически</w:t>
            </w:r>
            <w:r>
              <w:rPr>
                <w:spacing w:val="-5"/>
                <w:sz w:val="24"/>
              </w:rPr>
              <w:t xml:space="preserve"> нет</w:t>
            </w:r>
            <w:r/>
          </w:p>
        </w:tc>
      </w:tr>
      <w:tr>
        <w:trPr>
          <w:trHeight w:val="268"/>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8" w:lineRule="exact"/>
              <w:rPr>
                <w:sz w:val="24"/>
              </w:rPr>
            </w:pPr>
            <w:r>
              <w:rPr>
                <w:spacing w:val="-10"/>
                <w:sz w:val="24"/>
              </w:rPr>
              <w:t xml:space="preserve">я</w:t>
            </w:r>
            <w:r/>
          </w:p>
        </w:tc>
        <w:tc>
          <w:tcPr>
            <w:tcBorders>
              <w:top w:val="none" w:color="000000" w:sz="4" w:space="0"/>
              <w:bottom w:val="none" w:color="000000" w:sz="4" w:space="0"/>
            </w:tcBorders>
            <w:tcW w:w="1853" w:type="dxa"/>
            <w:textDirection w:val="lrTb"/>
            <w:noWrap w:val="false"/>
          </w:tcPr>
          <w:p>
            <w:pPr>
              <w:pStyle w:val="970"/>
              <w:ind w:left="173"/>
              <w:spacing w:line="248" w:lineRule="exact"/>
              <w:rPr>
                <w:sz w:val="24"/>
              </w:rPr>
            </w:pPr>
            <w:r>
              <w:rPr>
                <w:spacing w:val="-2"/>
                <w:sz w:val="24"/>
              </w:rPr>
              <w:t xml:space="preserve">последовательн</w:t>
            </w:r>
            <w:r/>
          </w:p>
        </w:tc>
        <w:tc>
          <w:tcPr>
            <w:tcBorders>
              <w:top w:val="none" w:color="000000" w:sz="4" w:space="0"/>
              <w:bottom w:val="none" w:color="000000" w:sz="4" w:space="0"/>
            </w:tcBorders>
            <w:tcW w:w="1834" w:type="dxa"/>
            <w:textDirection w:val="lrTb"/>
            <w:noWrap w:val="false"/>
          </w:tcPr>
          <w:p>
            <w:pPr>
              <w:pStyle w:val="970"/>
              <w:ind w:left="14"/>
              <w:spacing w:line="248" w:lineRule="exact"/>
              <w:rPr>
                <w:sz w:val="24"/>
              </w:rPr>
            </w:pPr>
            <w:r>
              <w:rPr>
                <w:spacing w:val="-2"/>
                <w:sz w:val="24"/>
              </w:rPr>
              <w:t xml:space="preserve">показал</w:t>
            </w:r>
            <w:r/>
          </w:p>
        </w:tc>
        <w:tc>
          <w:tcPr>
            <w:tcBorders>
              <w:top w:val="none" w:color="000000" w:sz="4" w:space="0"/>
              <w:bottom w:val="none" w:color="000000" w:sz="4" w:space="0"/>
            </w:tcBorders>
            <w:tcW w:w="2136" w:type="dxa"/>
            <w:textDirection w:val="lrTb"/>
            <w:noWrap w:val="false"/>
          </w:tcPr>
          <w:p>
            <w:pPr>
              <w:pStyle w:val="970"/>
              <w:ind w:left="15"/>
              <w:spacing w:line="248" w:lineRule="exact"/>
              <w:rPr>
                <w:sz w:val="24"/>
              </w:rPr>
            </w:pPr>
            <w:r>
              <w:rPr>
                <w:spacing w:val="-2"/>
                <w:sz w:val="24"/>
              </w:rPr>
              <w:t xml:space="preserve">ошибок.</w:t>
            </w:r>
            <w:r/>
          </w:p>
        </w:tc>
      </w:tr>
      <w:tr>
        <w:trPr>
          <w:trHeight w:val="261"/>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1" w:lineRule="exact"/>
              <w:rPr>
                <w:sz w:val="24"/>
              </w:rPr>
            </w:pPr>
            <w:r>
              <w:rPr>
                <w:sz w:val="24"/>
              </w:rPr>
              <w:t xml:space="preserve">задача</w:t>
            </w:r>
            <w:r>
              <w:rPr>
                <w:spacing w:val="-9"/>
                <w:sz w:val="24"/>
              </w:rPr>
              <w:t xml:space="preserve"> </w:t>
            </w:r>
            <w:r>
              <w:rPr>
                <w:spacing w:val="-2"/>
                <w:sz w:val="24"/>
              </w:rPr>
              <w:t xml:space="preserve">решена.</w:t>
            </w:r>
            <w:r/>
          </w:p>
        </w:tc>
        <w:tc>
          <w:tcPr>
            <w:tcBorders>
              <w:top w:val="none" w:color="000000" w:sz="4" w:space="0"/>
              <w:bottom w:val="none" w:color="000000" w:sz="4" w:space="0"/>
            </w:tcBorders>
            <w:tcW w:w="1853" w:type="dxa"/>
            <w:textDirection w:val="lrTb"/>
            <w:noWrap w:val="false"/>
          </w:tcPr>
          <w:p>
            <w:pPr>
              <w:pStyle w:val="970"/>
              <w:ind w:left="173"/>
              <w:spacing w:line="241" w:lineRule="exact"/>
              <w:rPr>
                <w:sz w:val="24"/>
              </w:rPr>
            </w:pPr>
            <w:r>
              <w:rPr>
                <w:spacing w:val="-5"/>
                <w:sz w:val="24"/>
              </w:rPr>
              <w:t xml:space="preserve">ое</w:t>
            </w:r>
            <w:r/>
          </w:p>
        </w:tc>
        <w:tc>
          <w:tcPr>
            <w:tcBorders>
              <w:top w:val="none" w:color="000000" w:sz="4" w:space="0"/>
              <w:bottom w:val="none" w:color="000000" w:sz="4" w:space="0"/>
            </w:tcBorders>
            <w:tcW w:w="1834" w:type="dxa"/>
            <w:textDirection w:val="lrTb"/>
            <w:noWrap w:val="false"/>
          </w:tcPr>
          <w:p>
            <w:pPr>
              <w:pStyle w:val="970"/>
              <w:ind w:left="14"/>
              <w:spacing w:line="241" w:lineRule="exact"/>
              <w:rPr>
                <w:sz w:val="24"/>
              </w:rPr>
            </w:pPr>
            <w:r>
              <w:rPr>
                <w:spacing w:val="-2"/>
                <w:sz w:val="24"/>
              </w:rPr>
              <w:t xml:space="preserve">знание</w:t>
            </w:r>
            <w:r/>
          </w:p>
        </w:tc>
        <w:tc>
          <w:tcPr>
            <w:tcBorders>
              <w:top w:val="none" w:color="000000" w:sz="4" w:space="0"/>
              <w:bottom w:val="none" w:color="000000" w:sz="4" w:space="0"/>
            </w:tcBorders>
            <w:tcW w:w="2136" w:type="dxa"/>
            <w:textDirection w:val="lrTb"/>
            <w:noWrap w:val="false"/>
          </w:tcPr>
          <w:p>
            <w:pPr>
              <w:pStyle w:val="970"/>
              <w:ind w:left="15"/>
              <w:spacing w:line="241" w:lineRule="exact"/>
              <w:rPr>
                <w:sz w:val="24"/>
              </w:rPr>
            </w:pPr>
            <w:r>
              <w:rPr>
                <w:spacing w:val="-2"/>
                <w:sz w:val="24"/>
              </w:rPr>
              <w:t xml:space="preserve">Соблюдается</w:t>
            </w:r>
            <w:r/>
          </w:p>
        </w:tc>
      </w:tr>
      <w:tr>
        <w:trPr>
          <w:trHeight w:val="270"/>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1" w:lineRule="exact"/>
              <w:rPr>
                <w:sz w:val="24"/>
              </w:rPr>
            </w:pPr>
            <w:r>
              <w:rPr>
                <w:spacing w:val="-2"/>
                <w:sz w:val="24"/>
              </w:rPr>
              <w:t xml:space="preserve">Немногочисленн</w:t>
            </w:r>
            <w:r/>
          </w:p>
        </w:tc>
        <w:tc>
          <w:tcPr>
            <w:tcBorders>
              <w:top w:val="none" w:color="000000" w:sz="4" w:space="0"/>
              <w:bottom w:val="none" w:color="000000" w:sz="4" w:space="0"/>
            </w:tcBorders>
            <w:tcW w:w="1853" w:type="dxa"/>
            <w:textDirection w:val="lrTb"/>
            <w:noWrap w:val="false"/>
          </w:tcPr>
          <w:p>
            <w:pPr>
              <w:pStyle w:val="970"/>
              <w:ind w:left="173"/>
              <w:spacing w:line="251" w:lineRule="exact"/>
              <w:rPr>
                <w:sz w:val="24"/>
              </w:rPr>
            </w:pPr>
            <w:r>
              <w:rPr>
                <w:spacing w:val="-2"/>
                <w:sz w:val="24"/>
              </w:rPr>
              <w:t xml:space="preserve">изложение</w:t>
            </w:r>
            <w:r/>
          </w:p>
        </w:tc>
        <w:tc>
          <w:tcPr>
            <w:tcBorders>
              <w:top w:val="none" w:color="000000" w:sz="4" w:space="0"/>
              <w:bottom w:val="none" w:color="000000" w:sz="4" w:space="0"/>
            </w:tcBorders>
            <w:tcW w:w="1834" w:type="dxa"/>
            <w:textDirection w:val="lrTb"/>
            <w:noWrap w:val="false"/>
          </w:tcPr>
          <w:p>
            <w:pPr>
              <w:pStyle w:val="970"/>
              <w:ind w:left="14"/>
              <w:spacing w:line="251" w:lineRule="exact"/>
              <w:rPr>
                <w:sz w:val="24"/>
              </w:rPr>
            </w:pPr>
            <w:r>
              <w:rPr>
                <w:spacing w:val="-2"/>
                <w:sz w:val="24"/>
              </w:rPr>
              <w:t xml:space="preserve">большого</w:t>
            </w:r>
            <w:r/>
          </w:p>
        </w:tc>
        <w:tc>
          <w:tcPr>
            <w:tcBorders>
              <w:top w:val="none" w:color="000000" w:sz="4" w:space="0"/>
              <w:bottom w:val="none" w:color="000000" w:sz="4" w:space="0"/>
            </w:tcBorders>
            <w:tcW w:w="2136" w:type="dxa"/>
            <w:textDirection w:val="lrTb"/>
            <w:noWrap w:val="false"/>
          </w:tcPr>
          <w:p>
            <w:pPr>
              <w:pStyle w:val="970"/>
              <w:ind w:left="15"/>
              <w:spacing w:line="251" w:lineRule="exact"/>
              <w:rPr>
                <w:sz w:val="24"/>
              </w:rPr>
            </w:pPr>
            <w:r>
              <w:rPr>
                <w:spacing w:val="-2"/>
                <w:sz w:val="24"/>
              </w:rPr>
              <w:t xml:space="preserve">правильный</w:t>
            </w:r>
            <w:r/>
          </w:p>
        </w:tc>
      </w:tr>
      <w:tr>
        <w:trPr>
          <w:trHeight w:val="278"/>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8" w:lineRule="exact"/>
              <w:rPr>
                <w:sz w:val="24"/>
              </w:rPr>
            </w:pPr>
            <w:r>
              <w:rPr>
                <w:spacing w:val="-5"/>
                <w:sz w:val="24"/>
              </w:rPr>
              <w:t xml:space="preserve">ые</w:t>
            </w:r>
            <w:r/>
          </w:p>
        </w:tc>
        <w:tc>
          <w:tcPr>
            <w:tcBorders>
              <w:top w:val="none" w:color="000000" w:sz="4" w:space="0"/>
              <w:bottom w:val="none" w:color="000000" w:sz="4" w:space="0"/>
            </w:tcBorders>
            <w:tcW w:w="1853" w:type="dxa"/>
            <w:textDirection w:val="lrTb"/>
            <w:noWrap w:val="false"/>
          </w:tcPr>
          <w:p>
            <w:pPr>
              <w:pStyle w:val="970"/>
              <w:ind w:left="173"/>
              <w:spacing w:line="258" w:lineRule="exact"/>
              <w:rPr>
                <w:sz w:val="24"/>
              </w:rPr>
            </w:pPr>
            <w:r>
              <w:rPr>
                <w:sz w:val="24"/>
              </w:rPr>
              <w:t xml:space="preserve">материала</w:t>
            </w:r>
            <w:r>
              <w:rPr>
                <w:spacing w:val="-3"/>
                <w:sz w:val="24"/>
              </w:rPr>
              <w:t xml:space="preserve"> </w:t>
            </w:r>
            <w:r>
              <w:rPr>
                <w:spacing w:val="-10"/>
                <w:sz w:val="24"/>
              </w:rPr>
              <w:t xml:space="preserve">с</w:t>
            </w:r>
            <w:r/>
          </w:p>
        </w:tc>
        <w:tc>
          <w:tcPr>
            <w:tcBorders>
              <w:top w:val="none" w:color="000000" w:sz="4" w:space="0"/>
              <w:bottom w:val="none" w:color="000000" w:sz="4" w:space="0"/>
            </w:tcBorders>
            <w:tcW w:w="1834" w:type="dxa"/>
            <w:textDirection w:val="lrTb"/>
            <w:noWrap w:val="false"/>
          </w:tcPr>
          <w:p>
            <w:pPr>
              <w:pStyle w:val="970"/>
              <w:ind w:left="14"/>
              <w:spacing w:line="258" w:lineRule="exact"/>
              <w:rPr>
                <w:sz w:val="24"/>
              </w:rPr>
            </w:pPr>
            <w:r>
              <w:rPr>
                <w:sz w:val="24"/>
              </w:rPr>
              <w:t xml:space="preserve">запаса</w:t>
            </w:r>
            <w:r>
              <w:rPr>
                <w:spacing w:val="-5"/>
                <w:sz w:val="24"/>
              </w:rPr>
              <w:t xml:space="preserve"> </w:t>
            </w:r>
            <w:r>
              <w:rPr>
                <w:spacing w:val="-2"/>
                <w:sz w:val="24"/>
              </w:rPr>
              <w:t xml:space="preserve">лексики</w:t>
            </w:r>
            <w:r/>
          </w:p>
        </w:tc>
        <w:tc>
          <w:tcPr>
            <w:tcBorders>
              <w:top w:val="none" w:color="000000" w:sz="4" w:space="0"/>
              <w:bottom w:val="none" w:color="000000" w:sz="4" w:space="0"/>
            </w:tcBorders>
            <w:tcW w:w="2136" w:type="dxa"/>
            <w:textDirection w:val="lrTb"/>
            <w:noWrap w:val="false"/>
          </w:tcPr>
          <w:p>
            <w:pPr>
              <w:pStyle w:val="970"/>
              <w:ind w:left="15"/>
              <w:spacing w:line="258" w:lineRule="exact"/>
              <w:rPr>
                <w:sz w:val="24"/>
              </w:rPr>
            </w:pPr>
            <w:r>
              <w:rPr>
                <w:sz w:val="24"/>
              </w:rPr>
              <w:t xml:space="preserve">порядок</w:t>
            </w:r>
            <w:r>
              <w:rPr>
                <w:spacing w:val="-4"/>
                <w:sz w:val="24"/>
              </w:rPr>
              <w:t xml:space="preserve"> </w:t>
            </w:r>
            <w:r>
              <w:rPr>
                <w:sz w:val="24"/>
              </w:rPr>
              <w:t xml:space="preserve">слов.</w:t>
            </w:r>
            <w:r>
              <w:rPr>
                <w:spacing w:val="1"/>
                <w:sz w:val="24"/>
              </w:rPr>
              <w:t xml:space="preserve"> </w:t>
            </w:r>
            <w:r>
              <w:rPr>
                <w:spacing w:val="-5"/>
                <w:sz w:val="24"/>
              </w:rPr>
              <w:t xml:space="preserve">При</w:t>
            </w:r>
            <w:r/>
          </w:p>
        </w:tc>
      </w:tr>
      <w:tr>
        <w:trPr>
          <w:trHeight w:val="270"/>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1" w:lineRule="exact"/>
              <w:rPr>
                <w:sz w:val="24"/>
              </w:rPr>
            </w:pPr>
            <w:r>
              <w:rPr>
                <w:spacing w:val="-2"/>
                <w:sz w:val="24"/>
              </w:rPr>
              <w:t xml:space="preserve">языковые</w:t>
            </w:r>
            <w:r/>
          </w:p>
        </w:tc>
        <w:tc>
          <w:tcPr>
            <w:tcBorders>
              <w:top w:val="none" w:color="000000" w:sz="4" w:space="0"/>
              <w:bottom w:val="none" w:color="000000" w:sz="4" w:space="0"/>
            </w:tcBorders>
            <w:tcW w:w="1853" w:type="dxa"/>
            <w:textDirection w:val="lrTb"/>
            <w:noWrap w:val="false"/>
          </w:tcPr>
          <w:p>
            <w:pPr>
              <w:pStyle w:val="970"/>
              <w:ind w:left="173"/>
              <w:spacing w:line="251" w:lineRule="exact"/>
              <w:rPr>
                <w:sz w:val="24"/>
              </w:rPr>
            </w:pPr>
            <w:r>
              <w:rPr>
                <w:spacing w:val="-2"/>
                <w:sz w:val="24"/>
              </w:rPr>
              <w:t xml:space="preserve">делением</w:t>
            </w:r>
            <w:r/>
          </w:p>
        </w:tc>
        <w:tc>
          <w:tcPr>
            <w:tcBorders>
              <w:top w:val="none" w:color="000000" w:sz="4" w:space="0"/>
              <w:bottom w:val="none" w:color="000000" w:sz="4" w:space="0"/>
            </w:tcBorders>
            <w:tcW w:w="1834" w:type="dxa"/>
            <w:textDirection w:val="lrTb"/>
            <w:noWrap w:val="false"/>
          </w:tcPr>
          <w:p>
            <w:pPr>
              <w:pStyle w:val="970"/>
              <w:ind w:left="14"/>
              <w:spacing w:line="251" w:lineRule="exact"/>
              <w:rPr>
                <w:sz w:val="24"/>
              </w:rPr>
            </w:pPr>
            <w:r>
              <w:rPr>
                <w:spacing w:val="-10"/>
                <w:sz w:val="24"/>
              </w:rPr>
              <w:t xml:space="preserve">и</w:t>
            </w:r>
            <w:r/>
          </w:p>
        </w:tc>
        <w:tc>
          <w:tcPr>
            <w:tcBorders>
              <w:top w:val="none" w:color="000000" w:sz="4" w:space="0"/>
              <w:bottom w:val="none" w:color="000000" w:sz="4" w:space="0"/>
            </w:tcBorders>
            <w:tcW w:w="2136" w:type="dxa"/>
            <w:textDirection w:val="lrTb"/>
            <w:noWrap w:val="false"/>
          </w:tcPr>
          <w:p>
            <w:pPr>
              <w:pStyle w:val="970"/>
              <w:ind w:left="15"/>
              <w:spacing w:line="251" w:lineRule="exact"/>
              <w:rPr>
                <w:sz w:val="24"/>
              </w:rPr>
            </w:pPr>
            <w:r>
              <w:rPr>
                <w:spacing w:val="-2"/>
                <w:sz w:val="24"/>
              </w:rPr>
              <w:t xml:space="preserve">использовании</w:t>
            </w:r>
            <w:r/>
          </w:p>
        </w:tc>
      </w:tr>
      <w:tr>
        <w:trPr>
          <w:trHeight w:val="261"/>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1" w:lineRule="exact"/>
              <w:rPr>
                <w:sz w:val="24"/>
              </w:rPr>
            </w:pPr>
            <w:r>
              <w:rPr>
                <w:sz w:val="24"/>
              </w:rPr>
              <w:t xml:space="preserve">погрешности</w:t>
            </w:r>
            <w:r>
              <w:rPr>
                <w:spacing w:val="1"/>
                <w:sz w:val="24"/>
              </w:rPr>
              <w:t xml:space="preserve"> </w:t>
            </w:r>
            <w:r>
              <w:rPr>
                <w:spacing w:val="-5"/>
                <w:sz w:val="24"/>
              </w:rPr>
              <w:t xml:space="preserve">не</w:t>
            </w:r>
            <w:r/>
          </w:p>
        </w:tc>
        <w:tc>
          <w:tcPr>
            <w:tcBorders>
              <w:top w:val="none" w:color="000000" w:sz="4" w:space="0"/>
              <w:bottom w:val="none" w:color="000000" w:sz="4" w:space="0"/>
            </w:tcBorders>
            <w:tcW w:w="1853" w:type="dxa"/>
            <w:textDirection w:val="lrTb"/>
            <w:noWrap w:val="false"/>
          </w:tcPr>
          <w:p>
            <w:pPr>
              <w:pStyle w:val="970"/>
              <w:ind w:left="173"/>
              <w:spacing w:line="241" w:lineRule="exact"/>
              <w:rPr>
                <w:sz w:val="24"/>
              </w:rPr>
            </w:pPr>
            <w:r>
              <w:rPr>
                <w:sz w:val="24"/>
              </w:rPr>
              <w:t xml:space="preserve">текста</w:t>
            </w:r>
            <w:r>
              <w:rPr>
                <w:spacing w:val="-3"/>
                <w:sz w:val="24"/>
              </w:rPr>
              <w:t xml:space="preserve"> </w:t>
            </w:r>
            <w:r>
              <w:rPr>
                <w:spacing w:val="-5"/>
                <w:sz w:val="24"/>
              </w:rPr>
              <w:t xml:space="preserve">на</w:t>
            </w:r>
            <w:r/>
          </w:p>
        </w:tc>
        <w:tc>
          <w:tcPr>
            <w:tcBorders>
              <w:top w:val="none" w:color="000000" w:sz="4" w:space="0"/>
              <w:bottom w:val="none" w:color="000000" w:sz="4" w:space="0"/>
            </w:tcBorders>
            <w:tcW w:w="1834" w:type="dxa"/>
            <w:textDirection w:val="lrTb"/>
            <w:noWrap w:val="false"/>
          </w:tcPr>
          <w:p>
            <w:pPr>
              <w:pStyle w:val="970"/>
              <w:ind w:left="14"/>
              <w:spacing w:line="241" w:lineRule="exact"/>
              <w:rPr>
                <w:sz w:val="24"/>
              </w:rPr>
            </w:pPr>
            <w:r>
              <w:rPr>
                <w:spacing w:val="-2"/>
                <w:sz w:val="24"/>
              </w:rPr>
              <w:t xml:space="preserve">успешно</w:t>
            </w:r>
            <w:r/>
          </w:p>
        </w:tc>
        <w:tc>
          <w:tcPr>
            <w:tcBorders>
              <w:top w:val="none" w:color="000000" w:sz="4" w:space="0"/>
              <w:bottom w:val="none" w:color="000000" w:sz="4" w:space="0"/>
            </w:tcBorders>
            <w:tcW w:w="2136" w:type="dxa"/>
            <w:textDirection w:val="lrTb"/>
            <w:noWrap w:val="false"/>
          </w:tcPr>
          <w:p>
            <w:pPr>
              <w:pStyle w:val="970"/>
              <w:ind w:left="15"/>
              <w:spacing w:line="241" w:lineRule="exact"/>
              <w:rPr>
                <w:sz w:val="24"/>
              </w:rPr>
            </w:pPr>
            <w:r>
              <w:rPr>
                <w:sz w:val="24"/>
              </w:rPr>
              <w:t xml:space="preserve">более</w:t>
            </w:r>
            <w:r>
              <w:rPr>
                <w:spacing w:val="1"/>
                <w:sz w:val="24"/>
              </w:rPr>
              <w:t xml:space="preserve"> </w:t>
            </w:r>
            <w:r>
              <w:rPr>
                <w:spacing w:val="-2"/>
                <w:sz w:val="24"/>
              </w:rPr>
              <w:t xml:space="preserve">сложных</w:t>
            </w:r>
            <w:r/>
          </w:p>
        </w:tc>
      </w:tr>
      <w:tr>
        <w:trPr>
          <w:trHeight w:val="261"/>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1" w:lineRule="exact"/>
              <w:rPr>
                <w:sz w:val="24"/>
              </w:rPr>
            </w:pPr>
            <w:r>
              <w:rPr>
                <w:spacing w:val="-2"/>
                <w:sz w:val="24"/>
              </w:rPr>
              <w:t xml:space="preserve">препятствуют</w:t>
            </w:r>
            <w:r/>
          </w:p>
        </w:tc>
        <w:tc>
          <w:tcPr>
            <w:tcBorders>
              <w:top w:val="none" w:color="000000" w:sz="4" w:space="0"/>
              <w:bottom w:val="none" w:color="000000" w:sz="4" w:space="0"/>
            </w:tcBorders>
            <w:tcW w:w="1853" w:type="dxa"/>
            <w:textDirection w:val="lrTb"/>
            <w:noWrap w:val="false"/>
          </w:tcPr>
          <w:p>
            <w:pPr>
              <w:pStyle w:val="970"/>
              <w:ind w:left="173"/>
              <w:spacing w:line="241" w:lineRule="exact"/>
              <w:rPr>
                <w:sz w:val="24"/>
              </w:rPr>
            </w:pPr>
            <w:r>
              <w:rPr>
                <w:spacing w:val="-2"/>
                <w:sz w:val="24"/>
              </w:rPr>
              <w:t xml:space="preserve">абзацы.</w:t>
            </w:r>
            <w:r/>
          </w:p>
        </w:tc>
        <w:tc>
          <w:tcPr>
            <w:tcBorders>
              <w:top w:val="none" w:color="000000" w:sz="4" w:space="0"/>
              <w:bottom w:val="none" w:color="000000" w:sz="4" w:space="0"/>
            </w:tcBorders>
            <w:tcW w:w="1834" w:type="dxa"/>
            <w:textDirection w:val="lrTb"/>
            <w:noWrap w:val="false"/>
          </w:tcPr>
          <w:p>
            <w:pPr>
              <w:pStyle w:val="970"/>
              <w:ind w:left="14"/>
              <w:spacing w:line="241" w:lineRule="exact"/>
              <w:rPr>
                <w:sz w:val="24"/>
              </w:rPr>
            </w:pPr>
            <w:r>
              <w:rPr>
                <w:sz w:val="24"/>
              </w:rPr>
              <w:t xml:space="preserve">использовал</w:t>
            </w:r>
            <w:r>
              <w:rPr>
                <w:spacing w:val="-7"/>
                <w:sz w:val="24"/>
              </w:rPr>
              <w:t xml:space="preserve"> </w:t>
            </w:r>
            <w:r>
              <w:rPr>
                <w:spacing w:val="-5"/>
                <w:sz w:val="24"/>
              </w:rPr>
              <w:t xml:space="preserve">ее</w:t>
            </w:r>
            <w:r/>
          </w:p>
        </w:tc>
        <w:tc>
          <w:tcPr>
            <w:tcBorders>
              <w:top w:val="none" w:color="000000" w:sz="4" w:space="0"/>
              <w:bottom w:val="none" w:color="000000" w:sz="4" w:space="0"/>
            </w:tcBorders>
            <w:tcW w:w="2136" w:type="dxa"/>
            <w:textDirection w:val="lrTb"/>
            <w:noWrap w:val="false"/>
          </w:tcPr>
          <w:p>
            <w:pPr>
              <w:pStyle w:val="970"/>
              <w:ind w:left="15"/>
              <w:spacing w:line="241" w:lineRule="exact"/>
              <w:rPr>
                <w:sz w:val="24"/>
              </w:rPr>
            </w:pPr>
            <w:r>
              <w:rPr>
                <w:spacing w:val="-2"/>
                <w:sz w:val="24"/>
              </w:rPr>
              <w:t xml:space="preserve">конструкций</w:t>
            </w:r>
            <w:r/>
          </w:p>
        </w:tc>
      </w:tr>
      <w:tr>
        <w:trPr>
          <w:trHeight w:val="265"/>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6" w:lineRule="exact"/>
              <w:rPr>
                <w:sz w:val="24"/>
              </w:rPr>
            </w:pPr>
            <w:r>
              <w:rPr>
                <w:spacing w:val="-2"/>
                <w:sz w:val="24"/>
              </w:rPr>
              <w:t xml:space="preserve">пониманию</w:t>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pacing w:val="-2"/>
                <w:sz w:val="24"/>
              </w:rPr>
              <w:t xml:space="preserve">Правильное</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pacing w:val="-10"/>
                <w:sz w:val="24"/>
              </w:rPr>
              <w:t xml:space="preserve">с</w:t>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pacing w:val="-2"/>
                <w:sz w:val="24"/>
              </w:rPr>
              <w:t xml:space="preserve">допустимо</w:t>
            </w:r>
            <w:r/>
          </w:p>
        </w:tc>
      </w:tr>
      <w:tr>
        <w:trPr>
          <w:trHeight w:val="26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4" w:lineRule="exact"/>
              <w:rPr>
                <w:sz w:val="24"/>
              </w:rPr>
            </w:pPr>
            <w:r>
              <w:rPr>
                <w:spacing w:val="-2"/>
                <w:sz w:val="24"/>
              </w:rPr>
              <w:t xml:space="preserve">текста.</w:t>
            </w:r>
            <w:r/>
          </w:p>
        </w:tc>
        <w:tc>
          <w:tcPr>
            <w:tcBorders>
              <w:top w:val="none" w:color="000000" w:sz="4" w:space="0"/>
              <w:bottom w:val="none" w:color="000000" w:sz="4" w:space="0"/>
            </w:tcBorders>
            <w:tcW w:w="1853" w:type="dxa"/>
            <w:textDirection w:val="lrTb"/>
            <w:noWrap w:val="false"/>
          </w:tcPr>
          <w:p>
            <w:pPr>
              <w:pStyle w:val="970"/>
              <w:ind w:left="173"/>
              <w:spacing w:line="244" w:lineRule="exact"/>
              <w:rPr>
                <w:sz w:val="24"/>
              </w:rPr>
            </w:pPr>
            <w:r>
              <w:rPr>
                <w:spacing w:val="-2"/>
                <w:sz w:val="24"/>
              </w:rPr>
              <w:t xml:space="preserve">использование</w:t>
            </w:r>
            <w:r/>
          </w:p>
        </w:tc>
        <w:tc>
          <w:tcPr>
            <w:tcBorders>
              <w:top w:val="none" w:color="000000" w:sz="4" w:space="0"/>
              <w:bottom w:val="none" w:color="000000" w:sz="4" w:space="0"/>
            </w:tcBorders>
            <w:tcW w:w="1834" w:type="dxa"/>
            <w:textDirection w:val="lrTb"/>
            <w:noWrap w:val="false"/>
          </w:tcPr>
          <w:p>
            <w:pPr>
              <w:pStyle w:val="970"/>
              <w:ind w:left="14"/>
              <w:spacing w:line="244" w:lineRule="exact"/>
              <w:rPr>
                <w:sz w:val="24"/>
              </w:rPr>
            </w:pPr>
            <w:r>
              <w:rPr>
                <w:sz w:val="24"/>
              </w:rPr>
              <w:t xml:space="preserve">учетом</w:t>
            </w:r>
            <w:r>
              <w:rPr>
                <w:spacing w:val="2"/>
                <w:sz w:val="24"/>
              </w:rPr>
              <w:t xml:space="preserve"> </w:t>
            </w:r>
            <w:r>
              <w:rPr>
                <w:spacing w:val="-4"/>
                <w:sz w:val="24"/>
              </w:rPr>
              <w:t xml:space="preserve">норм</w:t>
            </w:r>
            <w:r/>
          </w:p>
        </w:tc>
        <w:tc>
          <w:tcPr>
            <w:tcBorders>
              <w:top w:val="none" w:color="000000" w:sz="4" w:space="0"/>
              <w:bottom w:val="none" w:color="000000" w:sz="4" w:space="0"/>
            </w:tcBorders>
            <w:tcW w:w="2136" w:type="dxa"/>
            <w:textDirection w:val="lrTb"/>
            <w:noWrap w:val="false"/>
          </w:tcPr>
          <w:p>
            <w:pPr>
              <w:pStyle w:val="970"/>
              <w:ind w:left="15"/>
              <w:spacing w:line="244" w:lineRule="exact"/>
              <w:rPr>
                <w:sz w:val="24"/>
              </w:rPr>
            </w:pPr>
            <w:r>
              <w:rPr>
                <w:spacing w:val="-2"/>
                <w:sz w:val="24"/>
              </w:rPr>
              <w:t xml:space="preserve">небольшое</w:t>
            </w:r>
            <w:r/>
          </w:p>
        </w:tc>
      </w:tr>
      <w:tr>
        <w:trPr>
          <w:trHeight w:val="27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line="253" w:lineRule="exact"/>
              <w:rPr>
                <w:sz w:val="24"/>
              </w:rPr>
            </w:pPr>
            <w:r>
              <w:rPr>
                <w:spacing w:val="-2"/>
                <w:sz w:val="24"/>
              </w:rPr>
              <w:t xml:space="preserve">различных</w:t>
            </w:r>
            <w:r/>
          </w:p>
        </w:tc>
        <w:tc>
          <w:tcPr>
            <w:tcBorders>
              <w:top w:val="none" w:color="000000" w:sz="4" w:space="0"/>
              <w:bottom w:val="none" w:color="000000" w:sz="4" w:space="0"/>
            </w:tcBorders>
            <w:tcW w:w="1834" w:type="dxa"/>
            <w:textDirection w:val="lrTb"/>
            <w:noWrap w:val="false"/>
          </w:tcPr>
          <w:p>
            <w:pPr>
              <w:pStyle w:val="970"/>
              <w:ind w:left="14"/>
              <w:spacing w:line="253" w:lineRule="exact"/>
              <w:rPr>
                <w:sz w:val="24"/>
              </w:rPr>
            </w:pPr>
            <w:r>
              <w:rPr>
                <w:spacing w:val="-2"/>
                <w:sz w:val="24"/>
              </w:rPr>
              <w:t xml:space="preserve">иностранного</w:t>
            </w:r>
            <w:r/>
          </w:p>
        </w:tc>
        <w:tc>
          <w:tcPr>
            <w:tcBorders>
              <w:top w:val="none" w:color="000000" w:sz="4" w:space="0"/>
              <w:bottom w:val="none" w:color="000000" w:sz="4" w:space="0"/>
            </w:tcBorders>
            <w:tcW w:w="2136" w:type="dxa"/>
            <w:textDirection w:val="lrTb"/>
            <w:noWrap w:val="false"/>
          </w:tcPr>
          <w:p>
            <w:pPr>
              <w:pStyle w:val="970"/>
              <w:ind w:left="15"/>
              <w:spacing w:line="253" w:lineRule="exact"/>
              <w:rPr>
                <w:sz w:val="24"/>
              </w:rPr>
            </w:pPr>
            <w:r>
              <w:rPr>
                <w:spacing w:val="-2"/>
                <w:sz w:val="24"/>
              </w:rPr>
              <w:t xml:space="preserve">количество</w:t>
            </w:r>
            <w:r/>
          </w:p>
        </w:tc>
      </w:tr>
      <w:tr>
        <w:trPr>
          <w:trHeight w:val="285"/>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line="265" w:lineRule="exact"/>
              <w:rPr>
                <w:sz w:val="24"/>
              </w:rPr>
            </w:pPr>
            <w:r>
              <w:rPr>
                <w:spacing w:val="-2"/>
                <w:sz w:val="24"/>
              </w:rPr>
              <w:t xml:space="preserve">средств</w:t>
            </w:r>
            <w:r/>
          </w:p>
        </w:tc>
        <w:tc>
          <w:tcPr>
            <w:tcBorders>
              <w:top w:val="none" w:color="000000" w:sz="4" w:space="0"/>
              <w:bottom w:val="none" w:color="000000" w:sz="4" w:space="0"/>
            </w:tcBorders>
            <w:tcW w:w="1834" w:type="dxa"/>
            <w:textDirection w:val="lrTb"/>
            <w:noWrap w:val="false"/>
          </w:tcPr>
          <w:p>
            <w:pPr>
              <w:pStyle w:val="970"/>
              <w:ind w:left="14"/>
              <w:spacing w:line="265" w:lineRule="exact"/>
              <w:rPr>
                <w:sz w:val="24"/>
              </w:rPr>
            </w:pPr>
            <w:r>
              <w:rPr>
                <w:spacing w:val="-2"/>
                <w:sz w:val="24"/>
              </w:rPr>
              <w:t xml:space="preserve">языка.</w:t>
            </w:r>
            <w:r/>
          </w:p>
        </w:tc>
        <w:tc>
          <w:tcPr>
            <w:tcBorders>
              <w:top w:val="none" w:color="000000" w:sz="4" w:space="0"/>
              <w:bottom w:val="none" w:color="000000" w:sz="4" w:space="0"/>
            </w:tcBorders>
            <w:tcW w:w="2136" w:type="dxa"/>
            <w:textDirection w:val="lrTb"/>
            <w:noWrap w:val="false"/>
          </w:tcPr>
          <w:p>
            <w:pPr>
              <w:pStyle w:val="970"/>
              <w:ind w:left="15"/>
              <w:spacing w:line="265" w:lineRule="exact"/>
              <w:rPr>
                <w:sz w:val="24"/>
              </w:rPr>
            </w:pPr>
            <w:r>
              <w:rPr>
                <w:spacing w:val="-2"/>
                <w:sz w:val="24"/>
              </w:rPr>
              <w:t xml:space="preserve">ошибок,</w:t>
            </w:r>
            <w:r/>
          </w:p>
        </w:tc>
      </w:tr>
      <w:tr>
        <w:trPr>
          <w:trHeight w:val="27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line="253" w:lineRule="exact"/>
              <w:rPr>
                <w:sz w:val="24"/>
              </w:rPr>
            </w:pPr>
            <w:r>
              <w:rPr>
                <w:spacing w:val="-2"/>
                <w:sz w:val="24"/>
              </w:rPr>
              <w:t xml:space="preserve">передачи</w:t>
            </w:r>
            <w:r/>
          </w:p>
        </w:tc>
        <w:tc>
          <w:tcPr>
            <w:tcBorders>
              <w:top w:val="none" w:color="000000" w:sz="4" w:space="0"/>
              <w:bottom w:val="none" w:color="000000" w:sz="4" w:space="0"/>
            </w:tcBorders>
            <w:tcW w:w="1834" w:type="dxa"/>
            <w:textDirection w:val="lrTb"/>
            <w:noWrap w:val="false"/>
          </w:tcPr>
          <w:p>
            <w:pPr>
              <w:pStyle w:val="970"/>
              <w:rPr>
                <w:sz w:val="20"/>
              </w:rPr>
            </w:pPr>
            <w:r>
              <w:rPr>
                <w:sz w:val="20"/>
              </w:rPr>
            </w:r>
            <w:r/>
          </w:p>
        </w:tc>
        <w:tc>
          <w:tcPr>
            <w:tcBorders>
              <w:top w:val="none" w:color="000000" w:sz="4" w:space="0"/>
              <w:bottom w:val="none" w:color="000000" w:sz="4" w:space="0"/>
            </w:tcBorders>
            <w:tcW w:w="2136" w:type="dxa"/>
            <w:textDirection w:val="lrTb"/>
            <w:noWrap w:val="false"/>
          </w:tcPr>
          <w:p>
            <w:pPr>
              <w:pStyle w:val="970"/>
              <w:ind w:left="15"/>
              <w:spacing w:line="253" w:lineRule="exact"/>
              <w:rPr>
                <w:sz w:val="24"/>
              </w:rPr>
            </w:pPr>
            <w:r>
              <w:rPr>
                <w:sz w:val="24"/>
              </w:rPr>
              <w:t xml:space="preserve">которые</w:t>
            </w:r>
            <w:r>
              <w:rPr>
                <w:spacing w:val="-6"/>
                <w:sz w:val="24"/>
              </w:rPr>
              <w:t xml:space="preserve"> </w:t>
            </w:r>
            <w:r>
              <w:rPr>
                <w:spacing w:val="-5"/>
                <w:sz w:val="24"/>
              </w:rPr>
              <w:t xml:space="preserve">не</w:t>
            </w:r>
            <w:r/>
          </w:p>
        </w:tc>
      </w:tr>
      <w:tr>
        <w:trPr>
          <w:trHeight w:val="265"/>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18"/>
              </w:rPr>
            </w:pPr>
            <w:r>
              <w:rPr>
                <w:sz w:val="18"/>
              </w:rPr>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pacing w:val="-2"/>
                <w:sz w:val="24"/>
              </w:rPr>
              <w:t xml:space="preserve">огической</w:t>
            </w:r>
            <w:r/>
          </w:p>
        </w:tc>
        <w:tc>
          <w:tcPr>
            <w:tcBorders>
              <w:top w:val="none" w:color="000000" w:sz="4" w:space="0"/>
              <w:bottom w:val="none" w:color="000000" w:sz="4" w:space="0"/>
            </w:tcBorders>
            <w:tcW w:w="1834" w:type="dxa"/>
            <w:textDirection w:val="lrTb"/>
            <w:noWrap w:val="false"/>
          </w:tcPr>
          <w:p>
            <w:pPr>
              <w:pStyle w:val="970"/>
              <w:rPr>
                <w:sz w:val="18"/>
              </w:rPr>
            </w:pPr>
            <w:r>
              <w:rPr>
                <w:sz w:val="18"/>
              </w:rPr>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pacing w:val="-2"/>
                <w:sz w:val="24"/>
              </w:rPr>
              <w:t xml:space="preserve">нарушают</w:t>
            </w:r>
            <w:r/>
          </w:p>
        </w:tc>
      </w:tr>
      <w:tr>
        <w:trPr>
          <w:trHeight w:val="27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line="253" w:lineRule="exact"/>
              <w:rPr>
                <w:sz w:val="24"/>
              </w:rPr>
            </w:pPr>
            <w:r>
              <w:rPr>
                <w:sz w:val="24"/>
              </w:rPr>
              <w:t xml:space="preserve">связи</w:t>
            </w:r>
            <w:r>
              <w:rPr>
                <w:spacing w:val="-3"/>
                <w:sz w:val="24"/>
              </w:rPr>
              <w:t xml:space="preserve"> </w:t>
            </w:r>
            <w:r>
              <w:rPr>
                <w:spacing w:val="-2"/>
                <w:sz w:val="24"/>
              </w:rPr>
              <w:t xml:space="preserve">между</w:t>
            </w:r>
            <w:r/>
          </w:p>
        </w:tc>
        <w:tc>
          <w:tcPr>
            <w:tcBorders>
              <w:top w:val="none" w:color="000000" w:sz="4" w:space="0"/>
              <w:bottom w:val="none" w:color="000000" w:sz="4" w:space="0"/>
            </w:tcBorders>
            <w:tcW w:w="1834" w:type="dxa"/>
            <w:textDirection w:val="lrTb"/>
            <w:noWrap w:val="false"/>
          </w:tcPr>
          <w:p>
            <w:pPr>
              <w:pStyle w:val="970"/>
              <w:rPr>
                <w:sz w:val="20"/>
              </w:rPr>
            </w:pPr>
            <w:r>
              <w:rPr>
                <w:sz w:val="20"/>
              </w:rPr>
            </w:r>
            <w:r/>
          </w:p>
        </w:tc>
        <w:tc>
          <w:tcPr>
            <w:tcBorders>
              <w:top w:val="none" w:color="000000" w:sz="4" w:space="0"/>
              <w:bottom w:val="none" w:color="000000" w:sz="4" w:space="0"/>
            </w:tcBorders>
            <w:tcW w:w="2136" w:type="dxa"/>
            <w:textDirection w:val="lrTb"/>
            <w:noWrap w:val="false"/>
          </w:tcPr>
          <w:p>
            <w:pPr>
              <w:pStyle w:val="970"/>
              <w:ind w:left="15"/>
              <w:spacing w:line="253" w:lineRule="exact"/>
              <w:rPr>
                <w:sz w:val="24"/>
              </w:rPr>
            </w:pPr>
            <w:r>
              <w:rPr>
                <w:sz w:val="24"/>
              </w:rPr>
              <w:t xml:space="preserve">понимание</w:t>
            </w:r>
            <w:r>
              <w:rPr>
                <w:spacing w:val="-7"/>
                <w:sz w:val="24"/>
              </w:rPr>
              <w:t xml:space="preserve"> </w:t>
            </w:r>
            <w:r>
              <w:rPr>
                <w:spacing w:val="-2"/>
                <w:sz w:val="24"/>
              </w:rPr>
              <w:t xml:space="preserve">текста.</w:t>
            </w:r>
            <w:r/>
          </w:p>
        </w:tc>
      </w:tr>
      <w:tr>
        <w:trPr>
          <w:trHeight w:val="280"/>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line="260" w:lineRule="exact"/>
              <w:rPr>
                <w:sz w:val="24"/>
              </w:rPr>
            </w:pPr>
            <w:r>
              <w:rPr>
                <w:spacing w:val="-2"/>
                <w:sz w:val="24"/>
              </w:rPr>
              <w:t xml:space="preserve">отдельными</w:t>
            </w:r>
            <w:r/>
          </w:p>
        </w:tc>
        <w:tc>
          <w:tcPr>
            <w:tcBorders>
              <w:top w:val="none" w:color="000000" w:sz="4" w:space="0"/>
              <w:bottom w:val="none" w:color="000000" w:sz="4" w:space="0"/>
            </w:tcBorders>
            <w:tcW w:w="1834" w:type="dxa"/>
            <w:textDirection w:val="lrTb"/>
            <w:noWrap w:val="false"/>
          </w:tcPr>
          <w:p>
            <w:pPr>
              <w:pStyle w:val="970"/>
              <w:rPr>
                <w:sz w:val="20"/>
              </w:rPr>
            </w:pPr>
            <w:r>
              <w:rPr>
                <w:sz w:val="20"/>
              </w:rPr>
            </w:r>
            <w:r/>
          </w:p>
        </w:tc>
        <w:tc>
          <w:tcPr>
            <w:tcBorders>
              <w:top w:val="none" w:color="000000" w:sz="4" w:space="0"/>
              <w:bottom w:val="none" w:color="000000" w:sz="4" w:space="0"/>
            </w:tcBorders>
            <w:tcW w:w="2136" w:type="dxa"/>
            <w:textDirection w:val="lrTb"/>
            <w:noWrap w:val="false"/>
          </w:tcPr>
          <w:p>
            <w:pPr>
              <w:pStyle w:val="970"/>
              <w:ind w:left="15"/>
              <w:spacing w:line="260" w:lineRule="exact"/>
              <w:rPr>
                <w:sz w:val="24"/>
              </w:rPr>
            </w:pPr>
            <w:r>
              <w:rPr>
                <w:sz w:val="24"/>
              </w:rPr>
              <w:t xml:space="preserve">Почти</w:t>
            </w:r>
            <w:r>
              <w:rPr>
                <w:spacing w:val="1"/>
                <w:sz w:val="24"/>
              </w:rPr>
              <w:t xml:space="preserve"> </w:t>
            </w:r>
            <w:r>
              <w:rPr>
                <w:spacing w:val="-5"/>
                <w:sz w:val="24"/>
              </w:rPr>
              <w:t xml:space="preserve">нет</w:t>
            </w:r>
            <w:r/>
          </w:p>
        </w:tc>
      </w:tr>
      <w:tr>
        <w:trPr>
          <w:trHeight w:val="287"/>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line="268" w:lineRule="exact"/>
              <w:rPr>
                <w:sz w:val="24"/>
              </w:rPr>
            </w:pPr>
            <w:r>
              <w:rPr>
                <w:sz w:val="24"/>
              </w:rPr>
              <w:t xml:space="preserve">частями</w:t>
            </w:r>
            <w:r>
              <w:rPr>
                <w:spacing w:val="2"/>
                <w:sz w:val="24"/>
              </w:rPr>
              <w:t xml:space="preserve"> </w:t>
            </w:r>
            <w:r>
              <w:rPr>
                <w:spacing w:val="-2"/>
                <w:sz w:val="24"/>
              </w:rPr>
              <w:t xml:space="preserve">текста.</w:t>
            </w:r>
            <w:r/>
          </w:p>
        </w:tc>
        <w:tc>
          <w:tcPr>
            <w:tcBorders>
              <w:top w:val="none" w:color="000000" w:sz="4" w:space="0"/>
              <w:bottom w:val="none" w:color="000000" w:sz="4" w:space="0"/>
            </w:tcBorders>
            <w:tcW w:w="1834" w:type="dxa"/>
            <w:textDirection w:val="lrTb"/>
            <w:noWrap w:val="false"/>
          </w:tcPr>
          <w:p>
            <w:pPr>
              <w:pStyle w:val="970"/>
              <w:rPr>
                <w:sz w:val="20"/>
              </w:rPr>
            </w:pPr>
            <w:r>
              <w:rPr>
                <w:sz w:val="20"/>
              </w:rPr>
            </w:r>
            <w:r/>
          </w:p>
        </w:tc>
        <w:tc>
          <w:tcPr>
            <w:tcBorders>
              <w:top w:val="none" w:color="000000" w:sz="4" w:space="0"/>
              <w:bottom w:val="none" w:color="000000" w:sz="4" w:space="0"/>
            </w:tcBorders>
            <w:tcW w:w="2136" w:type="dxa"/>
            <w:textDirection w:val="lrTb"/>
            <w:noWrap w:val="false"/>
          </w:tcPr>
          <w:p>
            <w:pPr>
              <w:pStyle w:val="970"/>
              <w:ind w:left="15"/>
              <w:spacing w:line="268" w:lineRule="exact"/>
              <w:rPr>
                <w:sz w:val="24"/>
              </w:rPr>
            </w:pPr>
            <w:r>
              <w:rPr>
                <w:spacing w:val="-2"/>
                <w:sz w:val="24"/>
              </w:rPr>
              <w:t xml:space="preserve">орфографических</w:t>
            </w:r>
            <w:r/>
          </w:p>
        </w:tc>
      </w:tr>
      <w:tr>
        <w:trPr>
          <w:trHeight w:val="544"/>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4"/>
              </w:rPr>
            </w:pPr>
            <w:r>
              <w:rPr>
                <w:sz w:val="24"/>
              </w:rPr>
            </w:r>
            <w:r/>
          </w:p>
        </w:tc>
        <w:tc>
          <w:tcPr>
            <w:tcBorders>
              <w:top w:val="none" w:color="000000" w:sz="4" w:space="0"/>
              <w:bottom w:val="none" w:color="000000" w:sz="4" w:space="0"/>
            </w:tcBorders>
            <w:tcW w:w="1853" w:type="dxa"/>
            <w:textDirection w:val="lrTb"/>
            <w:noWrap w:val="false"/>
          </w:tcPr>
          <w:p>
            <w:pPr>
              <w:pStyle w:val="970"/>
              <w:ind w:left="173"/>
              <w:spacing w:line="270" w:lineRule="exact"/>
              <w:rPr>
                <w:sz w:val="24"/>
              </w:rPr>
            </w:pPr>
            <w:r>
              <w:rPr>
                <w:spacing w:val="-2"/>
                <w:sz w:val="24"/>
              </w:rPr>
              <w:t xml:space="preserve">Правильный </w:t>
            </w:r>
            <w:r>
              <w:rPr>
                <w:sz w:val="24"/>
              </w:rPr>
              <w:t xml:space="preserve">выбор</w:t>
            </w:r>
            <w:r>
              <w:rPr>
                <w:spacing w:val="-15"/>
                <w:sz w:val="24"/>
              </w:rPr>
              <w:t xml:space="preserve"> </w:t>
            </w:r>
            <w:r>
              <w:rPr>
                <w:sz w:val="24"/>
              </w:rPr>
              <w:t xml:space="preserve">формата</w:t>
            </w:r>
            <w:r/>
          </w:p>
        </w:tc>
        <w:tc>
          <w:tcPr>
            <w:tcBorders>
              <w:top w:val="none" w:color="000000" w:sz="4" w:space="0"/>
              <w:bottom w:val="none" w:color="000000" w:sz="4" w:space="0"/>
            </w:tcBorders>
            <w:tcW w:w="1834" w:type="dxa"/>
            <w:textDirection w:val="lrTb"/>
            <w:noWrap w:val="false"/>
          </w:tcPr>
          <w:p>
            <w:pPr>
              <w:pStyle w:val="970"/>
              <w:rPr>
                <w:sz w:val="24"/>
              </w:rPr>
            </w:pPr>
            <w:r>
              <w:rPr>
                <w:sz w:val="24"/>
              </w:rPr>
            </w:r>
            <w:r/>
          </w:p>
        </w:tc>
        <w:tc>
          <w:tcPr>
            <w:tcBorders>
              <w:top w:val="none" w:color="000000" w:sz="4" w:space="0"/>
              <w:bottom w:val="none" w:color="000000" w:sz="4" w:space="0"/>
            </w:tcBorders>
            <w:tcW w:w="2136" w:type="dxa"/>
            <w:textDirection w:val="lrTb"/>
            <w:noWrap w:val="false"/>
          </w:tcPr>
          <w:p>
            <w:pPr>
              <w:pStyle w:val="970"/>
              <w:ind w:left="15"/>
              <w:spacing w:before="3"/>
              <w:rPr>
                <w:sz w:val="24"/>
              </w:rPr>
            </w:pPr>
            <w:r>
              <w:rPr>
                <w:spacing w:val="-2"/>
                <w:sz w:val="24"/>
              </w:rPr>
              <w:t xml:space="preserve">ошибок.</w:t>
            </w:r>
            <w:r/>
          </w:p>
        </w:tc>
      </w:tr>
      <w:tr>
        <w:trPr>
          <w:trHeight w:val="301"/>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tcBorders>
            <w:tcW w:w="1988" w:type="dxa"/>
            <w:textDirection w:val="lrTb"/>
            <w:noWrap w:val="false"/>
          </w:tcPr>
          <w:p>
            <w:pPr>
              <w:pStyle w:val="970"/>
              <w:rPr>
                <w:sz w:val="22"/>
              </w:rPr>
            </w:pPr>
            <w:r>
              <w:rPr>
                <w:sz w:val="22"/>
              </w:rPr>
            </w:r>
            <w:r/>
          </w:p>
        </w:tc>
        <w:tc>
          <w:tcPr>
            <w:tcBorders>
              <w:top w:val="none" w:color="000000" w:sz="4" w:space="0"/>
            </w:tcBorders>
            <w:tcW w:w="1853" w:type="dxa"/>
            <w:textDirection w:val="lrTb"/>
            <w:noWrap w:val="false"/>
          </w:tcPr>
          <w:p>
            <w:pPr>
              <w:pStyle w:val="970"/>
              <w:ind w:left="173"/>
              <w:spacing w:line="262" w:lineRule="exact"/>
              <w:rPr>
                <w:sz w:val="24"/>
              </w:rPr>
            </w:pPr>
            <w:r>
              <w:rPr>
                <w:spacing w:val="-2"/>
                <w:sz w:val="24"/>
              </w:rPr>
              <w:t xml:space="preserve">письма.</w:t>
            </w:r>
            <w:r/>
          </w:p>
        </w:tc>
        <w:tc>
          <w:tcPr>
            <w:tcBorders>
              <w:top w:val="none" w:color="000000" w:sz="4" w:space="0"/>
            </w:tcBorders>
            <w:tcW w:w="1834" w:type="dxa"/>
            <w:textDirection w:val="lrTb"/>
            <w:noWrap w:val="false"/>
          </w:tcPr>
          <w:p>
            <w:pPr>
              <w:pStyle w:val="970"/>
              <w:rPr>
                <w:sz w:val="22"/>
              </w:rPr>
            </w:pPr>
            <w:r>
              <w:rPr>
                <w:sz w:val="22"/>
              </w:rPr>
            </w:r>
            <w:r/>
          </w:p>
        </w:tc>
        <w:tc>
          <w:tcPr>
            <w:tcBorders>
              <w:top w:val="none" w:color="000000" w:sz="4" w:space="0"/>
            </w:tcBorders>
            <w:tcW w:w="2136" w:type="dxa"/>
            <w:textDirection w:val="lrTb"/>
            <w:noWrap w:val="false"/>
          </w:tcPr>
          <w:p>
            <w:pPr>
              <w:pStyle w:val="970"/>
              <w:rPr>
                <w:sz w:val="22"/>
              </w:rPr>
            </w:pPr>
            <w:r>
              <w:rPr>
                <w:sz w:val="22"/>
              </w:rPr>
            </w:r>
            <w:r/>
          </w:p>
        </w:tc>
      </w:tr>
      <w:tr>
        <w:trPr>
          <w:trHeight w:val="271"/>
        </w:trPr>
        <w:tc>
          <w:tcPr>
            <w:tcW w:w="1815" w:type="dxa"/>
            <w:vMerge w:val="restart"/>
            <w:textDirection w:val="lrTb"/>
            <w:noWrap w:val="false"/>
          </w:tcPr>
          <w:p>
            <w:pPr>
              <w:pStyle w:val="970"/>
              <w:ind w:left="173"/>
              <w:spacing w:line="268" w:lineRule="exact"/>
              <w:rPr>
                <w:sz w:val="24"/>
              </w:rPr>
            </w:pPr>
            <w:r>
              <w:rPr>
                <w:spacing w:val="-5"/>
                <w:sz w:val="24"/>
              </w:rPr>
              <w:t xml:space="preserve">«4»</w:t>
            </w:r>
            <w:r/>
          </w:p>
        </w:tc>
        <w:tc>
          <w:tcPr>
            <w:tcBorders>
              <w:bottom w:val="none" w:color="000000" w:sz="4" w:space="0"/>
            </w:tcBorders>
            <w:tcW w:w="1988" w:type="dxa"/>
            <w:textDirection w:val="lrTb"/>
            <w:noWrap w:val="false"/>
          </w:tcPr>
          <w:p>
            <w:pPr>
              <w:pStyle w:val="970"/>
              <w:ind w:left="172"/>
              <w:spacing w:line="251" w:lineRule="exact"/>
              <w:rPr>
                <w:sz w:val="24"/>
              </w:rPr>
            </w:pPr>
            <w:r>
              <w:rPr>
                <w:spacing w:val="-2"/>
                <w:sz w:val="24"/>
              </w:rPr>
              <w:t xml:space="preserve">Коммуникативна</w:t>
            </w:r>
            <w:r/>
          </w:p>
        </w:tc>
        <w:tc>
          <w:tcPr>
            <w:tcBorders>
              <w:bottom w:val="none" w:color="000000" w:sz="4" w:space="0"/>
            </w:tcBorders>
            <w:tcW w:w="1853" w:type="dxa"/>
            <w:textDirection w:val="lrTb"/>
            <w:noWrap w:val="false"/>
          </w:tcPr>
          <w:p>
            <w:pPr>
              <w:pStyle w:val="970"/>
              <w:ind w:left="173"/>
              <w:spacing w:line="251" w:lineRule="exact"/>
              <w:rPr>
                <w:sz w:val="24"/>
              </w:rPr>
            </w:pPr>
            <w:r>
              <w:rPr>
                <w:spacing w:val="-2"/>
                <w:sz w:val="24"/>
              </w:rPr>
              <w:t xml:space="preserve">Мысли</w:t>
            </w:r>
            <w:r/>
          </w:p>
        </w:tc>
        <w:tc>
          <w:tcPr>
            <w:tcBorders>
              <w:bottom w:val="none" w:color="000000" w:sz="4" w:space="0"/>
            </w:tcBorders>
            <w:tcW w:w="1834" w:type="dxa"/>
            <w:textDirection w:val="lrTb"/>
            <w:noWrap w:val="false"/>
          </w:tcPr>
          <w:p>
            <w:pPr>
              <w:pStyle w:val="970"/>
              <w:ind w:left="14"/>
              <w:spacing w:line="251" w:lineRule="exact"/>
              <w:rPr>
                <w:sz w:val="24"/>
              </w:rPr>
            </w:pPr>
            <w:r>
              <w:rPr>
                <w:spacing w:val="-2"/>
                <w:sz w:val="24"/>
              </w:rPr>
              <w:t xml:space="preserve">Учащийся</w:t>
            </w:r>
            <w:r/>
          </w:p>
        </w:tc>
        <w:tc>
          <w:tcPr>
            <w:tcBorders>
              <w:bottom w:val="none" w:color="000000" w:sz="4" w:space="0"/>
            </w:tcBorders>
            <w:tcW w:w="2136" w:type="dxa"/>
            <w:textDirection w:val="lrTb"/>
            <w:noWrap w:val="false"/>
          </w:tcPr>
          <w:p>
            <w:pPr>
              <w:pStyle w:val="970"/>
              <w:ind w:left="15"/>
              <w:spacing w:line="251" w:lineRule="exact"/>
              <w:rPr>
                <w:sz w:val="24"/>
              </w:rPr>
            </w:pPr>
            <w:r>
              <w:rPr>
                <w:sz w:val="24"/>
              </w:rPr>
              <w:t xml:space="preserve">В работе</w:t>
            </w:r>
            <w:r>
              <w:rPr>
                <w:spacing w:val="-3"/>
                <w:sz w:val="24"/>
              </w:rPr>
              <w:t xml:space="preserve"> </w:t>
            </w:r>
            <w:r>
              <w:rPr>
                <w:spacing w:val="-2"/>
                <w:sz w:val="24"/>
              </w:rPr>
              <w:t xml:space="preserve">имеется</w:t>
            </w:r>
            <w:r/>
          </w:p>
        </w:tc>
      </w:tr>
      <w:tr>
        <w:trPr>
          <w:trHeight w:val="27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3" w:lineRule="exact"/>
              <w:rPr>
                <w:sz w:val="24"/>
              </w:rPr>
            </w:pPr>
            <w:r>
              <w:rPr>
                <w:spacing w:val="-10"/>
                <w:sz w:val="24"/>
              </w:rPr>
              <w:t xml:space="preserve">я</w:t>
            </w:r>
            <w:r/>
          </w:p>
        </w:tc>
        <w:tc>
          <w:tcPr>
            <w:tcBorders>
              <w:top w:val="none" w:color="000000" w:sz="4" w:space="0"/>
              <w:bottom w:val="none" w:color="000000" w:sz="4" w:space="0"/>
            </w:tcBorders>
            <w:tcW w:w="1853" w:type="dxa"/>
            <w:textDirection w:val="lrTb"/>
            <w:noWrap w:val="false"/>
          </w:tcPr>
          <w:p>
            <w:pPr>
              <w:pStyle w:val="970"/>
              <w:ind w:left="173"/>
              <w:spacing w:line="253" w:lineRule="exact"/>
              <w:rPr>
                <w:sz w:val="24"/>
              </w:rPr>
            </w:pPr>
            <w:r>
              <w:rPr>
                <w:sz w:val="24"/>
              </w:rPr>
              <w:t xml:space="preserve">изложены</w:t>
            </w:r>
            <w:r>
              <w:rPr>
                <w:spacing w:val="-5"/>
                <w:sz w:val="24"/>
              </w:rPr>
              <w:t xml:space="preserve"> </w:t>
            </w:r>
            <w:r>
              <w:rPr>
                <w:spacing w:val="-10"/>
                <w:sz w:val="24"/>
              </w:rPr>
              <w:t xml:space="preserve">в</w:t>
            </w:r>
            <w:r/>
          </w:p>
        </w:tc>
        <w:tc>
          <w:tcPr>
            <w:tcBorders>
              <w:top w:val="none" w:color="000000" w:sz="4" w:space="0"/>
              <w:bottom w:val="none" w:color="000000" w:sz="4" w:space="0"/>
            </w:tcBorders>
            <w:tcW w:w="1834" w:type="dxa"/>
            <w:textDirection w:val="lrTb"/>
            <w:noWrap w:val="false"/>
          </w:tcPr>
          <w:p>
            <w:pPr>
              <w:pStyle w:val="970"/>
              <w:ind w:left="14"/>
              <w:spacing w:line="253" w:lineRule="exact"/>
              <w:rPr>
                <w:sz w:val="24"/>
              </w:rPr>
            </w:pPr>
            <w:r>
              <w:rPr>
                <w:spacing w:val="-2"/>
                <w:sz w:val="24"/>
              </w:rPr>
              <w:t xml:space="preserve">использовал</w:t>
            </w:r>
            <w:r/>
          </w:p>
        </w:tc>
        <w:tc>
          <w:tcPr>
            <w:tcBorders>
              <w:top w:val="none" w:color="000000" w:sz="4" w:space="0"/>
              <w:bottom w:val="none" w:color="000000" w:sz="4" w:space="0"/>
            </w:tcBorders>
            <w:tcW w:w="2136" w:type="dxa"/>
            <w:textDirection w:val="lrTb"/>
            <w:noWrap w:val="false"/>
          </w:tcPr>
          <w:p>
            <w:pPr>
              <w:pStyle w:val="970"/>
              <w:ind w:left="15"/>
              <w:spacing w:line="253" w:lineRule="exact"/>
              <w:rPr>
                <w:sz w:val="24"/>
              </w:rPr>
            </w:pPr>
            <w:r>
              <w:rPr>
                <w:spacing w:val="-5"/>
                <w:sz w:val="24"/>
              </w:rPr>
              <w:t xml:space="preserve">ряд</w:t>
            </w:r>
            <w:r/>
          </w:p>
        </w:tc>
      </w:tr>
      <w:tr>
        <w:trPr>
          <w:trHeight w:val="266"/>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6" w:lineRule="exact"/>
              <w:rPr>
                <w:sz w:val="24"/>
              </w:rPr>
            </w:pPr>
            <w:r>
              <w:rPr>
                <w:sz w:val="24"/>
              </w:rPr>
              <w:t xml:space="preserve">задача</w:t>
            </w:r>
            <w:r>
              <w:rPr>
                <w:spacing w:val="-9"/>
                <w:sz w:val="24"/>
              </w:rPr>
              <w:t xml:space="preserve"> </w:t>
            </w:r>
            <w:r>
              <w:rPr>
                <w:spacing w:val="-2"/>
                <w:sz w:val="24"/>
              </w:rPr>
              <w:t xml:space="preserve">решена,</w:t>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pacing w:val="-2"/>
                <w:sz w:val="24"/>
              </w:rPr>
              <w:t xml:space="preserve">основном</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pacing w:val="-2"/>
                <w:sz w:val="24"/>
              </w:rPr>
              <w:t xml:space="preserve">достаточный</w:t>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pacing w:val="-2"/>
                <w:sz w:val="24"/>
              </w:rPr>
              <w:t xml:space="preserve">грамматических</w:t>
            </w:r>
            <w:r/>
          </w:p>
        </w:tc>
      </w:tr>
      <w:tr>
        <w:trPr>
          <w:trHeight w:val="27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3" w:lineRule="exact"/>
              <w:rPr>
                <w:sz w:val="24"/>
              </w:rPr>
            </w:pPr>
            <w:r>
              <w:rPr>
                <w:spacing w:val="-5"/>
                <w:sz w:val="24"/>
              </w:rPr>
              <w:t xml:space="preserve">но</w:t>
            </w:r>
            <w:r/>
          </w:p>
        </w:tc>
        <w:tc>
          <w:tcPr>
            <w:tcBorders>
              <w:top w:val="none" w:color="000000" w:sz="4" w:space="0"/>
              <w:bottom w:val="none" w:color="000000" w:sz="4" w:space="0"/>
            </w:tcBorders>
            <w:tcW w:w="1853" w:type="dxa"/>
            <w:textDirection w:val="lrTb"/>
            <w:noWrap w:val="false"/>
          </w:tcPr>
          <w:p>
            <w:pPr>
              <w:pStyle w:val="970"/>
              <w:ind w:left="173"/>
              <w:spacing w:line="253" w:lineRule="exact"/>
              <w:rPr>
                <w:sz w:val="24"/>
              </w:rPr>
            </w:pPr>
            <w:r>
              <w:rPr>
                <w:spacing w:val="-2"/>
                <w:sz w:val="24"/>
              </w:rPr>
              <w:t xml:space="preserve">логично.</w:t>
            </w:r>
            <w:r/>
          </w:p>
        </w:tc>
        <w:tc>
          <w:tcPr>
            <w:tcBorders>
              <w:top w:val="none" w:color="000000" w:sz="4" w:space="0"/>
              <w:bottom w:val="none" w:color="000000" w:sz="4" w:space="0"/>
            </w:tcBorders>
            <w:tcW w:w="1834" w:type="dxa"/>
            <w:textDirection w:val="lrTb"/>
            <w:noWrap w:val="false"/>
          </w:tcPr>
          <w:p>
            <w:pPr>
              <w:pStyle w:val="970"/>
              <w:ind w:left="14"/>
              <w:spacing w:line="253" w:lineRule="exact"/>
              <w:rPr>
                <w:sz w:val="24"/>
              </w:rPr>
            </w:pPr>
            <w:r>
              <w:rPr>
                <w:spacing w:val="-4"/>
                <w:sz w:val="24"/>
              </w:rPr>
              <w:t xml:space="preserve">объем</w:t>
            </w:r>
            <w:r/>
          </w:p>
        </w:tc>
        <w:tc>
          <w:tcPr>
            <w:tcBorders>
              <w:top w:val="none" w:color="000000" w:sz="4" w:space="0"/>
              <w:bottom w:val="none" w:color="000000" w:sz="4" w:space="0"/>
            </w:tcBorders>
            <w:tcW w:w="2136" w:type="dxa"/>
            <w:textDirection w:val="lrTb"/>
            <w:noWrap w:val="false"/>
          </w:tcPr>
          <w:p>
            <w:pPr>
              <w:pStyle w:val="970"/>
              <w:ind w:left="15"/>
              <w:spacing w:line="253" w:lineRule="exact"/>
              <w:rPr>
                <w:sz w:val="24"/>
              </w:rPr>
            </w:pPr>
            <w:r>
              <w:rPr>
                <w:sz w:val="24"/>
              </w:rPr>
              <w:t xml:space="preserve">ошибок,</w:t>
            </w:r>
            <w:r>
              <w:rPr>
                <w:spacing w:val="2"/>
                <w:sz w:val="24"/>
              </w:rPr>
              <w:t xml:space="preserve"> </w:t>
            </w:r>
            <w:r>
              <w:rPr>
                <w:spacing w:val="-5"/>
                <w:sz w:val="24"/>
              </w:rPr>
              <w:t xml:space="preserve">не</w:t>
            </w:r>
            <w:r/>
          </w:p>
        </w:tc>
      </w:tr>
      <w:tr>
        <w:trPr>
          <w:trHeight w:val="271"/>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1" w:lineRule="exact"/>
              <w:rPr>
                <w:sz w:val="24"/>
              </w:rPr>
            </w:pPr>
            <w:r>
              <w:rPr>
                <w:spacing w:val="-2"/>
                <w:sz w:val="24"/>
              </w:rPr>
              <w:t xml:space="preserve">лексико-</w:t>
            </w:r>
            <w:r/>
          </w:p>
        </w:tc>
        <w:tc>
          <w:tcPr>
            <w:tcBorders>
              <w:top w:val="none" w:color="000000" w:sz="4" w:space="0"/>
              <w:bottom w:val="none" w:color="000000" w:sz="4" w:space="0"/>
            </w:tcBorders>
            <w:tcW w:w="1853" w:type="dxa"/>
            <w:textDirection w:val="lrTb"/>
            <w:noWrap w:val="false"/>
          </w:tcPr>
          <w:p>
            <w:pPr>
              <w:pStyle w:val="970"/>
              <w:ind w:left="173"/>
              <w:spacing w:line="251" w:lineRule="exact"/>
              <w:rPr>
                <w:sz w:val="24"/>
              </w:rPr>
            </w:pPr>
            <w:r>
              <w:rPr>
                <w:spacing w:val="-2"/>
                <w:sz w:val="24"/>
              </w:rPr>
              <w:t xml:space="preserve">Допустимы</w:t>
            </w:r>
            <w:r/>
          </w:p>
        </w:tc>
        <w:tc>
          <w:tcPr>
            <w:tcBorders>
              <w:top w:val="none" w:color="000000" w:sz="4" w:space="0"/>
              <w:bottom w:val="none" w:color="000000" w:sz="4" w:space="0"/>
            </w:tcBorders>
            <w:tcW w:w="1834" w:type="dxa"/>
            <w:textDirection w:val="lrTb"/>
            <w:noWrap w:val="false"/>
          </w:tcPr>
          <w:p>
            <w:pPr>
              <w:pStyle w:val="970"/>
              <w:ind w:left="14"/>
              <w:spacing w:line="251" w:lineRule="exact"/>
              <w:rPr>
                <w:sz w:val="24"/>
              </w:rPr>
            </w:pPr>
            <w:r>
              <w:rPr>
                <w:spacing w:val="-2"/>
                <w:sz w:val="24"/>
              </w:rPr>
              <w:t xml:space="preserve">лексики,</w:t>
            </w:r>
            <w:r/>
          </w:p>
        </w:tc>
        <w:tc>
          <w:tcPr>
            <w:tcBorders>
              <w:top w:val="none" w:color="000000" w:sz="4" w:space="0"/>
              <w:bottom w:val="none" w:color="000000" w:sz="4" w:space="0"/>
            </w:tcBorders>
            <w:tcW w:w="2136" w:type="dxa"/>
            <w:textDirection w:val="lrTb"/>
            <w:noWrap w:val="false"/>
          </w:tcPr>
          <w:p>
            <w:pPr>
              <w:pStyle w:val="970"/>
              <w:ind w:left="15"/>
              <w:spacing w:line="251" w:lineRule="exact"/>
              <w:rPr>
                <w:sz w:val="24"/>
              </w:rPr>
            </w:pPr>
            <w:r>
              <w:rPr>
                <w:spacing w:val="-2"/>
                <w:sz w:val="24"/>
              </w:rPr>
              <w:t xml:space="preserve">нарушающих</w:t>
            </w:r>
            <w:r/>
          </w:p>
        </w:tc>
      </w:tr>
      <w:tr>
        <w:trPr>
          <w:trHeight w:val="26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4" w:lineRule="exact"/>
              <w:rPr>
                <w:sz w:val="24"/>
              </w:rPr>
            </w:pPr>
            <w:r>
              <w:rPr>
                <w:spacing w:val="-2"/>
                <w:sz w:val="24"/>
              </w:rPr>
              <w:t xml:space="preserve">грамматические</w:t>
            </w:r>
            <w:r/>
          </w:p>
        </w:tc>
        <w:tc>
          <w:tcPr>
            <w:tcBorders>
              <w:top w:val="none" w:color="000000" w:sz="4" w:space="0"/>
              <w:bottom w:val="none" w:color="000000" w:sz="4" w:space="0"/>
            </w:tcBorders>
            <w:tcW w:w="1853" w:type="dxa"/>
            <w:textDirection w:val="lrTb"/>
            <w:noWrap w:val="false"/>
          </w:tcPr>
          <w:p>
            <w:pPr>
              <w:pStyle w:val="970"/>
              <w:ind w:left="173"/>
              <w:spacing w:line="244" w:lineRule="exact"/>
              <w:rPr>
                <w:sz w:val="24"/>
              </w:rPr>
            </w:pPr>
            <w:r>
              <w:rPr>
                <w:spacing w:val="-2"/>
                <w:sz w:val="24"/>
              </w:rPr>
              <w:t xml:space="preserve">отдельные</w:t>
            </w:r>
            <w:r/>
          </w:p>
        </w:tc>
        <w:tc>
          <w:tcPr>
            <w:tcBorders>
              <w:top w:val="none" w:color="000000" w:sz="4" w:space="0"/>
              <w:bottom w:val="none" w:color="000000" w:sz="4" w:space="0"/>
            </w:tcBorders>
            <w:tcW w:w="1834" w:type="dxa"/>
            <w:textDirection w:val="lrTb"/>
            <w:noWrap w:val="false"/>
          </w:tcPr>
          <w:p>
            <w:pPr>
              <w:pStyle w:val="970"/>
              <w:ind w:left="14"/>
              <w:spacing w:line="244" w:lineRule="exact"/>
              <w:rPr>
                <w:sz w:val="24"/>
              </w:rPr>
            </w:pPr>
            <w:r>
              <w:rPr>
                <w:spacing w:val="-2"/>
                <w:sz w:val="24"/>
              </w:rPr>
              <w:t xml:space="preserve">допуская</w:t>
            </w:r>
            <w:r/>
          </w:p>
        </w:tc>
        <w:tc>
          <w:tcPr>
            <w:tcBorders>
              <w:top w:val="none" w:color="000000" w:sz="4" w:space="0"/>
              <w:bottom w:val="none" w:color="000000" w:sz="4" w:space="0"/>
            </w:tcBorders>
            <w:tcW w:w="2136" w:type="dxa"/>
            <w:textDirection w:val="lrTb"/>
            <w:noWrap w:val="false"/>
          </w:tcPr>
          <w:p>
            <w:pPr>
              <w:pStyle w:val="970"/>
              <w:ind w:left="15"/>
              <w:spacing w:line="244" w:lineRule="exact"/>
              <w:rPr>
                <w:sz w:val="24"/>
              </w:rPr>
            </w:pPr>
            <w:r>
              <w:rPr>
                <w:sz w:val="24"/>
              </w:rPr>
              <w:t xml:space="preserve">понимание</w:t>
            </w:r>
            <w:r>
              <w:rPr>
                <w:spacing w:val="-7"/>
                <w:sz w:val="24"/>
              </w:rPr>
              <w:t xml:space="preserve"> </w:t>
            </w:r>
            <w:r>
              <w:rPr>
                <w:spacing w:val="-2"/>
                <w:sz w:val="24"/>
              </w:rPr>
              <w:t xml:space="preserve">текста.</w:t>
            </w:r>
            <w:r/>
          </w:p>
        </w:tc>
      </w:tr>
      <w:tr>
        <w:trPr>
          <w:trHeight w:val="26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4" w:lineRule="exact"/>
              <w:rPr>
                <w:sz w:val="24"/>
              </w:rPr>
            </w:pPr>
            <w:r>
              <w:rPr>
                <w:spacing w:val="-2"/>
                <w:sz w:val="24"/>
              </w:rPr>
              <w:t xml:space="preserve">погрешности,</w:t>
            </w:r>
            <w:r/>
          </w:p>
        </w:tc>
        <w:tc>
          <w:tcPr>
            <w:tcBorders>
              <w:top w:val="none" w:color="000000" w:sz="4" w:space="0"/>
              <w:bottom w:val="none" w:color="000000" w:sz="4" w:space="0"/>
            </w:tcBorders>
            <w:tcW w:w="1853" w:type="dxa"/>
            <w:textDirection w:val="lrTb"/>
            <w:noWrap w:val="false"/>
          </w:tcPr>
          <w:p>
            <w:pPr>
              <w:pStyle w:val="970"/>
              <w:ind w:left="173"/>
              <w:spacing w:line="244" w:lineRule="exact"/>
              <w:rPr>
                <w:sz w:val="24"/>
              </w:rPr>
            </w:pPr>
            <w:r>
              <w:rPr>
                <w:spacing w:val="-2"/>
                <w:sz w:val="24"/>
              </w:rPr>
              <w:t xml:space="preserve">недостатки</w:t>
            </w:r>
            <w:r/>
          </w:p>
        </w:tc>
        <w:tc>
          <w:tcPr>
            <w:tcBorders>
              <w:top w:val="none" w:color="000000" w:sz="4" w:space="0"/>
              <w:bottom w:val="none" w:color="000000" w:sz="4" w:space="0"/>
            </w:tcBorders>
            <w:tcW w:w="1834" w:type="dxa"/>
            <w:textDirection w:val="lrTb"/>
            <w:noWrap w:val="false"/>
          </w:tcPr>
          <w:p>
            <w:pPr>
              <w:pStyle w:val="970"/>
              <w:ind w:left="14"/>
              <w:spacing w:line="244" w:lineRule="exact"/>
              <w:rPr>
                <w:sz w:val="24"/>
              </w:rPr>
            </w:pPr>
            <w:r>
              <w:rPr>
                <w:spacing w:val="-2"/>
                <w:sz w:val="24"/>
              </w:rPr>
              <w:t xml:space="preserve">отдельные</w:t>
            </w:r>
            <w:r/>
          </w:p>
        </w:tc>
        <w:tc>
          <w:tcPr>
            <w:tcBorders>
              <w:top w:val="none" w:color="000000" w:sz="4" w:space="0"/>
              <w:bottom w:val="none" w:color="000000" w:sz="4" w:space="0"/>
            </w:tcBorders>
            <w:tcW w:w="2136" w:type="dxa"/>
            <w:textDirection w:val="lrTb"/>
            <w:noWrap w:val="false"/>
          </w:tcPr>
          <w:p>
            <w:pPr>
              <w:pStyle w:val="970"/>
              <w:ind w:left="15"/>
              <w:spacing w:line="244" w:lineRule="exact"/>
              <w:rPr>
                <w:sz w:val="24"/>
              </w:rPr>
            </w:pPr>
            <w:r>
              <w:rPr>
                <w:spacing w:val="-2"/>
                <w:sz w:val="24"/>
              </w:rPr>
              <w:t xml:space="preserve">Допустимо</w:t>
            </w:r>
            <w:r/>
          </w:p>
        </w:tc>
      </w:tr>
      <w:tr>
        <w:trPr>
          <w:trHeight w:val="266"/>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6" w:lineRule="exact"/>
              <w:rPr>
                <w:sz w:val="24"/>
              </w:rPr>
            </w:pPr>
            <w:r>
              <w:rPr>
                <w:spacing w:val="-5"/>
                <w:sz w:val="24"/>
              </w:rPr>
              <w:t xml:space="preserve">при</w:t>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z w:val="24"/>
              </w:rPr>
              <w:t xml:space="preserve">при </w:t>
            </w:r>
            <w:r>
              <w:rPr>
                <w:spacing w:val="-2"/>
                <w:sz w:val="24"/>
              </w:rPr>
              <w:t xml:space="preserve">делении</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z w:val="24"/>
              </w:rPr>
              <w:t xml:space="preserve">неточности</w:t>
            </w:r>
            <w:r>
              <w:rPr>
                <w:spacing w:val="1"/>
                <w:sz w:val="24"/>
              </w:rPr>
              <w:t xml:space="preserve"> </w:t>
            </w:r>
            <w:r>
              <w:rPr>
                <w:spacing w:val="-10"/>
                <w:sz w:val="24"/>
              </w:rPr>
              <w:t xml:space="preserve">в</w:t>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pacing w:val="-2"/>
                <w:sz w:val="24"/>
              </w:rPr>
              <w:t xml:space="preserve">небольшое</w:t>
            </w:r>
            <w:r/>
          </w:p>
        </w:tc>
      </w:tr>
      <w:tr>
        <w:trPr>
          <w:trHeight w:val="268"/>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8" w:lineRule="exact"/>
              <w:rPr>
                <w:sz w:val="24"/>
              </w:rPr>
            </w:pPr>
            <w:r>
              <w:rPr>
                <w:spacing w:val="-2"/>
                <w:sz w:val="24"/>
              </w:rPr>
              <w:t xml:space="preserve">использовании</w:t>
            </w:r>
            <w:r/>
          </w:p>
        </w:tc>
        <w:tc>
          <w:tcPr>
            <w:tcBorders>
              <w:top w:val="none" w:color="000000" w:sz="4" w:space="0"/>
              <w:bottom w:val="none" w:color="000000" w:sz="4" w:space="0"/>
            </w:tcBorders>
            <w:tcW w:w="1853" w:type="dxa"/>
            <w:textDirection w:val="lrTb"/>
            <w:noWrap w:val="false"/>
          </w:tcPr>
          <w:p>
            <w:pPr>
              <w:pStyle w:val="970"/>
              <w:ind w:left="173"/>
              <w:spacing w:line="248" w:lineRule="exact"/>
              <w:rPr>
                <w:sz w:val="24"/>
              </w:rPr>
            </w:pPr>
            <w:r>
              <w:rPr>
                <w:sz w:val="24"/>
              </w:rPr>
              <w:t xml:space="preserve">текста</w:t>
            </w:r>
            <w:r>
              <w:rPr>
                <w:spacing w:val="-3"/>
                <w:sz w:val="24"/>
              </w:rPr>
              <w:t xml:space="preserve"> </w:t>
            </w:r>
            <w:r>
              <w:rPr>
                <w:spacing w:val="-5"/>
                <w:sz w:val="24"/>
              </w:rPr>
              <w:t xml:space="preserve">на</w:t>
            </w:r>
            <w:r/>
          </w:p>
        </w:tc>
        <w:tc>
          <w:tcPr>
            <w:tcBorders>
              <w:top w:val="none" w:color="000000" w:sz="4" w:space="0"/>
              <w:bottom w:val="none" w:color="000000" w:sz="4" w:space="0"/>
            </w:tcBorders>
            <w:tcW w:w="1834" w:type="dxa"/>
            <w:textDirection w:val="lrTb"/>
            <w:noWrap w:val="false"/>
          </w:tcPr>
          <w:p>
            <w:pPr>
              <w:pStyle w:val="970"/>
              <w:ind w:left="14"/>
              <w:spacing w:line="248" w:lineRule="exact"/>
              <w:rPr>
                <w:sz w:val="24"/>
              </w:rPr>
            </w:pPr>
            <w:r>
              <w:rPr>
                <w:spacing w:val="-2"/>
                <w:sz w:val="24"/>
              </w:rPr>
              <w:t xml:space="preserve">употреблении</w:t>
            </w:r>
            <w:r/>
          </w:p>
        </w:tc>
        <w:tc>
          <w:tcPr>
            <w:tcBorders>
              <w:top w:val="none" w:color="000000" w:sz="4" w:space="0"/>
              <w:bottom w:val="none" w:color="000000" w:sz="4" w:space="0"/>
            </w:tcBorders>
            <w:tcW w:w="2136" w:type="dxa"/>
            <w:textDirection w:val="lrTb"/>
            <w:noWrap w:val="false"/>
          </w:tcPr>
          <w:p>
            <w:pPr>
              <w:pStyle w:val="970"/>
              <w:ind w:left="15"/>
              <w:spacing w:line="248" w:lineRule="exact"/>
              <w:rPr>
                <w:sz w:val="24"/>
              </w:rPr>
            </w:pPr>
            <w:r>
              <w:rPr>
                <w:spacing w:val="-2"/>
                <w:sz w:val="24"/>
              </w:rPr>
              <w:t xml:space="preserve">количество</w:t>
            </w:r>
            <w:r/>
          </w:p>
        </w:tc>
      </w:tr>
      <w:tr>
        <w:trPr>
          <w:trHeight w:val="266"/>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6" w:lineRule="exact"/>
              <w:rPr>
                <w:sz w:val="24"/>
              </w:rPr>
            </w:pPr>
            <w:r>
              <w:rPr>
                <w:spacing w:val="-2"/>
                <w:sz w:val="24"/>
              </w:rPr>
              <w:t xml:space="preserve">языковых</w:t>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z w:val="24"/>
              </w:rPr>
              <w:t xml:space="preserve">абзацы</w:t>
            </w:r>
            <w:r>
              <w:rPr>
                <w:spacing w:val="1"/>
                <w:sz w:val="24"/>
              </w:rPr>
              <w:t xml:space="preserve"> </w:t>
            </w:r>
            <w:r>
              <w:rPr>
                <w:sz w:val="24"/>
              </w:rPr>
              <w:t xml:space="preserve">и</w:t>
            </w:r>
            <w:r>
              <w:rPr>
                <w:spacing w:val="-3"/>
                <w:sz w:val="24"/>
              </w:rPr>
              <w:t xml:space="preserve"> </w:t>
            </w:r>
            <w:r>
              <w:rPr>
                <w:spacing w:val="-5"/>
                <w:sz w:val="24"/>
              </w:rPr>
              <w:t xml:space="preserve">при</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pacing w:val="-4"/>
                <w:sz w:val="24"/>
              </w:rPr>
              <w:t xml:space="preserve">слов</w:t>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pacing w:val="-2"/>
                <w:sz w:val="24"/>
              </w:rPr>
              <w:t xml:space="preserve">орфографических</w:t>
            </w:r>
            <w:r/>
          </w:p>
        </w:tc>
      </w:tr>
      <w:tr>
        <w:trPr>
          <w:trHeight w:val="266"/>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6" w:lineRule="exact"/>
              <w:rPr>
                <w:sz w:val="24"/>
              </w:rPr>
            </w:pPr>
            <w:r>
              <w:rPr>
                <w:spacing w:val="-2"/>
                <w:sz w:val="24"/>
              </w:rPr>
              <w:t xml:space="preserve">средств,</w:t>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pacing w:val="-2"/>
                <w:sz w:val="24"/>
              </w:rPr>
              <w:t xml:space="preserve">использовании</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pacing w:val="-5"/>
                <w:sz w:val="24"/>
              </w:rPr>
              <w:t xml:space="preserve">или</w:t>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z w:val="24"/>
              </w:rPr>
              <w:t xml:space="preserve">ошибок, </w:t>
            </w:r>
            <w:r>
              <w:rPr>
                <w:spacing w:val="-2"/>
                <w:sz w:val="24"/>
              </w:rPr>
              <w:t xml:space="preserve">которые</w:t>
            </w:r>
            <w:r/>
          </w:p>
        </w:tc>
      </w:tr>
      <w:tr>
        <w:trPr>
          <w:trHeight w:val="266"/>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6" w:lineRule="exact"/>
              <w:rPr>
                <w:sz w:val="24"/>
              </w:rPr>
            </w:pPr>
            <w:r>
              <w:rPr>
                <w:sz w:val="24"/>
              </w:rPr>
              <w:t xml:space="preserve">выходящих</w:t>
            </w:r>
            <w:r>
              <w:rPr>
                <w:spacing w:val="-6"/>
                <w:sz w:val="24"/>
              </w:rPr>
              <w:t xml:space="preserve"> </w:t>
            </w:r>
            <w:r>
              <w:rPr>
                <w:spacing w:val="-5"/>
                <w:sz w:val="24"/>
              </w:rPr>
              <w:t xml:space="preserve">за</w:t>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pacing w:val="-2"/>
                <w:sz w:val="24"/>
              </w:rPr>
              <w:t xml:space="preserve">средств</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pacing w:val="-2"/>
                <w:sz w:val="24"/>
              </w:rPr>
              <w:t xml:space="preserve">ограниченный</w:t>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pacing w:val="-5"/>
                <w:sz w:val="24"/>
              </w:rPr>
              <w:t xml:space="preserve">не</w:t>
            </w:r>
            <w:r/>
          </w:p>
        </w:tc>
      </w:tr>
      <w:tr>
        <w:trPr>
          <w:trHeight w:val="265"/>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6" w:lineRule="exact"/>
              <w:rPr>
                <w:sz w:val="24"/>
              </w:rPr>
            </w:pPr>
            <w:r>
              <w:rPr>
                <w:spacing w:val="-2"/>
                <w:sz w:val="24"/>
              </w:rPr>
              <w:t xml:space="preserve">базовый</w:t>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pacing w:val="-2"/>
                <w:sz w:val="24"/>
              </w:rPr>
              <w:t xml:space="preserve">передачи</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z w:val="24"/>
              </w:rPr>
              <w:t xml:space="preserve">запас слов,</w:t>
            </w:r>
            <w:r>
              <w:rPr>
                <w:spacing w:val="-6"/>
                <w:sz w:val="24"/>
              </w:rPr>
              <w:t xml:space="preserve"> </w:t>
            </w:r>
            <w:r>
              <w:rPr>
                <w:spacing w:val="-5"/>
                <w:sz w:val="24"/>
              </w:rPr>
              <w:t xml:space="preserve">но</w:t>
            </w:r>
            <w:r/>
          </w:p>
        </w:tc>
        <w:tc>
          <w:tcPr>
            <w:tcBorders>
              <w:top w:val="none" w:color="000000" w:sz="4" w:space="0"/>
              <w:bottom w:val="none" w:color="000000" w:sz="4" w:space="0"/>
            </w:tcBorders>
            <w:tcW w:w="2136" w:type="dxa"/>
            <w:textDirection w:val="lrTb"/>
            <w:noWrap w:val="false"/>
          </w:tcPr>
          <w:p>
            <w:pPr>
              <w:pStyle w:val="970"/>
              <w:ind w:left="15"/>
              <w:spacing w:line="246" w:lineRule="exact"/>
              <w:rPr>
                <w:sz w:val="24"/>
              </w:rPr>
            </w:pPr>
            <w:r>
              <w:rPr>
                <w:spacing w:val="-2"/>
                <w:sz w:val="24"/>
              </w:rPr>
              <w:t xml:space="preserve">затрудняют</w:t>
            </w:r>
            <w:r/>
          </w:p>
        </w:tc>
      </w:tr>
      <w:tr>
        <w:trPr>
          <w:trHeight w:val="268"/>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48" w:lineRule="exact"/>
              <w:rPr>
                <w:sz w:val="24"/>
              </w:rPr>
            </w:pPr>
            <w:r>
              <w:rPr>
                <w:spacing w:val="-2"/>
                <w:sz w:val="24"/>
              </w:rPr>
              <w:t xml:space="preserve">уровень,</w:t>
            </w:r>
            <w:r/>
          </w:p>
        </w:tc>
        <w:tc>
          <w:tcPr>
            <w:tcBorders>
              <w:top w:val="none" w:color="000000" w:sz="4" w:space="0"/>
              <w:bottom w:val="none" w:color="000000" w:sz="4" w:space="0"/>
            </w:tcBorders>
            <w:tcW w:w="1853" w:type="dxa"/>
            <w:textDirection w:val="lrTb"/>
            <w:noWrap w:val="false"/>
          </w:tcPr>
          <w:p>
            <w:pPr>
              <w:pStyle w:val="970"/>
              <w:ind w:left="173"/>
              <w:spacing w:line="248" w:lineRule="exact"/>
              <w:rPr>
                <w:sz w:val="24"/>
              </w:rPr>
            </w:pPr>
            <w:r>
              <w:rPr>
                <w:spacing w:val="-2"/>
                <w:sz w:val="24"/>
              </w:rPr>
              <w:t xml:space="preserve">логической</w:t>
            </w:r>
            <w:r/>
          </w:p>
        </w:tc>
        <w:tc>
          <w:tcPr>
            <w:tcBorders>
              <w:top w:val="none" w:color="000000" w:sz="4" w:space="0"/>
              <w:bottom w:val="none" w:color="000000" w:sz="4" w:space="0"/>
            </w:tcBorders>
            <w:tcW w:w="1834" w:type="dxa"/>
            <w:textDirection w:val="lrTb"/>
            <w:noWrap w:val="false"/>
          </w:tcPr>
          <w:p>
            <w:pPr>
              <w:pStyle w:val="970"/>
              <w:ind w:left="14"/>
              <w:spacing w:line="248" w:lineRule="exact"/>
              <w:rPr>
                <w:sz w:val="24"/>
              </w:rPr>
            </w:pPr>
            <w:r>
              <w:rPr>
                <w:sz w:val="24"/>
              </w:rPr>
              <w:t xml:space="preserve">эффективно</w:t>
            </w:r>
            <w:r>
              <w:rPr>
                <w:spacing w:val="-3"/>
                <w:sz w:val="24"/>
              </w:rPr>
              <w:t xml:space="preserve"> </w:t>
            </w:r>
            <w:r>
              <w:rPr>
                <w:spacing w:val="-10"/>
                <w:sz w:val="24"/>
              </w:rPr>
              <w:t xml:space="preserve">и</w:t>
            </w:r>
            <w:r/>
          </w:p>
        </w:tc>
        <w:tc>
          <w:tcPr>
            <w:tcBorders>
              <w:top w:val="none" w:color="000000" w:sz="4" w:space="0"/>
              <w:bottom w:val="none" w:color="000000" w:sz="4" w:space="0"/>
            </w:tcBorders>
            <w:tcW w:w="2136" w:type="dxa"/>
            <w:textDirection w:val="lrTb"/>
            <w:noWrap w:val="false"/>
          </w:tcPr>
          <w:p>
            <w:pPr>
              <w:pStyle w:val="970"/>
              <w:ind w:left="15"/>
              <w:spacing w:line="248" w:lineRule="exact"/>
              <w:rPr>
                <w:sz w:val="24"/>
              </w:rPr>
            </w:pPr>
            <w:r>
              <w:rPr>
                <w:sz w:val="24"/>
              </w:rPr>
              <w:t xml:space="preserve">понимание</w:t>
            </w:r>
            <w:r>
              <w:rPr>
                <w:spacing w:val="-7"/>
                <w:sz w:val="24"/>
              </w:rPr>
              <w:t xml:space="preserve"> </w:t>
            </w:r>
            <w:r>
              <w:rPr>
                <w:spacing w:val="-2"/>
                <w:sz w:val="24"/>
              </w:rPr>
              <w:t xml:space="preserve">текста.</w:t>
            </w:r>
            <w:r/>
          </w:p>
        </w:tc>
      </w:tr>
      <w:tr>
        <w:trPr>
          <w:trHeight w:val="270"/>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1" w:lineRule="exact"/>
              <w:rPr>
                <w:sz w:val="24"/>
              </w:rPr>
            </w:pPr>
            <w:r>
              <w:rPr>
                <w:spacing w:val="-2"/>
                <w:sz w:val="24"/>
              </w:rPr>
              <w:t xml:space="preserve">препятствуют</w:t>
            </w:r>
            <w:r/>
          </w:p>
        </w:tc>
        <w:tc>
          <w:tcPr>
            <w:tcBorders>
              <w:top w:val="none" w:color="000000" w:sz="4" w:space="0"/>
              <w:bottom w:val="none" w:color="000000" w:sz="4" w:space="0"/>
            </w:tcBorders>
            <w:tcW w:w="1853" w:type="dxa"/>
            <w:textDirection w:val="lrTb"/>
            <w:noWrap w:val="false"/>
          </w:tcPr>
          <w:p>
            <w:pPr>
              <w:pStyle w:val="970"/>
              <w:ind w:left="173"/>
              <w:spacing w:line="251" w:lineRule="exact"/>
              <w:rPr>
                <w:sz w:val="24"/>
              </w:rPr>
            </w:pPr>
            <w:r>
              <w:rPr>
                <w:spacing w:val="-4"/>
                <w:sz w:val="24"/>
              </w:rPr>
              <w:t xml:space="preserve">связи</w:t>
            </w:r>
            <w:r/>
          </w:p>
        </w:tc>
        <w:tc>
          <w:tcPr>
            <w:tcBorders>
              <w:top w:val="none" w:color="000000" w:sz="4" w:space="0"/>
              <w:bottom w:val="none" w:color="000000" w:sz="4" w:space="0"/>
            </w:tcBorders>
            <w:tcW w:w="1834" w:type="dxa"/>
            <w:textDirection w:val="lrTb"/>
            <w:noWrap w:val="false"/>
          </w:tcPr>
          <w:p>
            <w:pPr>
              <w:pStyle w:val="970"/>
              <w:ind w:left="14"/>
              <w:spacing w:line="251" w:lineRule="exact"/>
              <w:rPr>
                <w:sz w:val="24"/>
              </w:rPr>
            </w:pPr>
            <w:r>
              <w:rPr>
                <w:sz w:val="24"/>
              </w:rPr>
              <w:t xml:space="preserve">правильно</w:t>
            </w:r>
            <w:r>
              <w:rPr>
                <w:spacing w:val="-3"/>
                <w:sz w:val="24"/>
              </w:rPr>
              <w:t xml:space="preserve"> </w:t>
            </w:r>
            <w:r>
              <w:rPr>
                <w:spacing w:val="-10"/>
                <w:sz w:val="24"/>
              </w:rPr>
              <w:t xml:space="preserve">с</w:t>
            </w:r>
            <w:r/>
          </w:p>
        </w:tc>
        <w:tc>
          <w:tcPr>
            <w:tcBorders>
              <w:top w:val="none" w:color="000000" w:sz="4" w:space="0"/>
              <w:bottom w:val="none" w:color="000000" w:sz="4" w:space="0"/>
            </w:tcBorders>
            <w:tcW w:w="2136" w:type="dxa"/>
            <w:textDirection w:val="lrTb"/>
            <w:noWrap w:val="false"/>
          </w:tcPr>
          <w:p>
            <w:pPr>
              <w:pStyle w:val="970"/>
              <w:rPr>
                <w:sz w:val="20"/>
              </w:rPr>
            </w:pPr>
            <w:r>
              <w:rPr>
                <w:sz w:val="20"/>
              </w:rPr>
            </w:r>
            <w:r/>
          </w:p>
        </w:tc>
      </w:tr>
      <w:tr>
        <w:trPr>
          <w:trHeight w:val="27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ind w:left="172"/>
              <w:spacing w:line="253" w:lineRule="exact"/>
              <w:rPr>
                <w:sz w:val="24"/>
              </w:rPr>
            </w:pPr>
            <w:r>
              <w:rPr>
                <w:spacing w:val="-2"/>
                <w:sz w:val="24"/>
              </w:rPr>
              <w:t xml:space="preserve">пониманию.</w:t>
            </w:r>
            <w:r/>
          </w:p>
        </w:tc>
        <w:tc>
          <w:tcPr>
            <w:tcBorders>
              <w:top w:val="none" w:color="000000" w:sz="4" w:space="0"/>
              <w:bottom w:val="none" w:color="000000" w:sz="4" w:space="0"/>
            </w:tcBorders>
            <w:tcW w:w="1853" w:type="dxa"/>
            <w:textDirection w:val="lrTb"/>
            <w:noWrap w:val="false"/>
          </w:tcPr>
          <w:p>
            <w:pPr>
              <w:pStyle w:val="970"/>
              <w:ind w:left="173"/>
              <w:spacing w:line="253" w:lineRule="exact"/>
              <w:rPr>
                <w:sz w:val="24"/>
              </w:rPr>
            </w:pPr>
            <w:r>
              <w:rPr>
                <w:spacing w:val="-2"/>
                <w:sz w:val="24"/>
              </w:rPr>
              <w:t xml:space="preserve">между</w:t>
            </w:r>
            <w:r/>
          </w:p>
        </w:tc>
        <w:tc>
          <w:tcPr>
            <w:tcBorders>
              <w:top w:val="none" w:color="000000" w:sz="4" w:space="0"/>
              <w:bottom w:val="none" w:color="000000" w:sz="4" w:space="0"/>
            </w:tcBorders>
            <w:tcW w:w="1834" w:type="dxa"/>
            <w:textDirection w:val="lrTb"/>
            <w:noWrap w:val="false"/>
          </w:tcPr>
          <w:p>
            <w:pPr>
              <w:pStyle w:val="970"/>
              <w:ind w:left="14"/>
              <w:spacing w:line="253" w:lineRule="exact"/>
              <w:rPr>
                <w:sz w:val="24"/>
              </w:rPr>
            </w:pPr>
            <w:r>
              <w:rPr>
                <w:sz w:val="24"/>
              </w:rPr>
              <w:t xml:space="preserve">учетом</w:t>
            </w:r>
            <w:r>
              <w:rPr>
                <w:spacing w:val="2"/>
                <w:sz w:val="24"/>
              </w:rPr>
              <w:t xml:space="preserve"> </w:t>
            </w:r>
            <w:r>
              <w:rPr>
                <w:spacing w:val="-4"/>
                <w:sz w:val="24"/>
              </w:rPr>
              <w:t xml:space="preserve">норм</w:t>
            </w:r>
            <w:r/>
          </w:p>
        </w:tc>
        <w:tc>
          <w:tcPr>
            <w:tcBorders>
              <w:top w:val="none" w:color="000000" w:sz="4" w:space="0"/>
              <w:bottom w:val="none" w:color="000000" w:sz="4" w:space="0"/>
            </w:tcBorders>
            <w:tcW w:w="2136" w:type="dxa"/>
            <w:textDirection w:val="lrTb"/>
            <w:noWrap w:val="false"/>
          </w:tcPr>
          <w:p>
            <w:pPr>
              <w:pStyle w:val="970"/>
              <w:rPr>
                <w:sz w:val="20"/>
              </w:rPr>
            </w:pPr>
            <w:r>
              <w:rPr>
                <w:sz w:val="20"/>
              </w:rPr>
            </w:r>
            <w:r/>
          </w:p>
        </w:tc>
      </w:tr>
      <w:tr>
        <w:trPr>
          <w:trHeight w:val="266"/>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18"/>
              </w:rPr>
            </w:pPr>
            <w:r>
              <w:rPr>
                <w:sz w:val="18"/>
              </w:rPr>
            </w:r>
            <w:r/>
          </w:p>
        </w:tc>
        <w:tc>
          <w:tcPr>
            <w:tcBorders>
              <w:top w:val="none" w:color="000000" w:sz="4" w:space="0"/>
              <w:bottom w:val="none" w:color="000000" w:sz="4" w:space="0"/>
            </w:tcBorders>
            <w:tcW w:w="1853" w:type="dxa"/>
            <w:textDirection w:val="lrTb"/>
            <w:noWrap w:val="false"/>
          </w:tcPr>
          <w:p>
            <w:pPr>
              <w:pStyle w:val="970"/>
              <w:ind w:left="173"/>
              <w:spacing w:line="246" w:lineRule="exact"/>
              <w:rPr>
                <w:sz w:val="24"/>
              </w:rPr>
            </w:pPr>
            <w:r>
              <w:rPr>
                <w:spacing w:val="-2"/>
                <w:sz w:val="24"/>
              </w:rPr>
              <w:t xml:space="preserve">отдельными</w:t>
            </w:r>
            <w:r/>
          </w:p>
        </w:tc>
        <w:tc>
          <w:tcPr>
            <w:tcBorders>
              <w:top w:val="none" w:color="000000" w:sz="4" w:space="0"/>
              <w:bottom w:val="none" w:color="000000" w:sz="4" w:space="0"/>
            </w:tcBorders>
            <w:tcW w:w="1834" w:type="dxa"/>
            <w:textDirection w:val="lrTb"/>
            <w:noWrap w:val="false"/>
          </w:tcPr>
          <w:p>
            <w:pPr>
              <w:pStyle w:val="970"/>
              <w:ind w:left="14"/>
              <w:spacing w:line="246" w:lineRule="exact"/>
              <w:rPr>
                <w:sz w:val="24"/>
              </w:rPr>
            </w:pPr>
            <w:r>
              <w:rPr>
                <w:spacing w:val="-2"/>
                <w:sz w:val="24"/>
              </w:rPr>
              <w:t xml:space="preserve">иностранного</w:t>
            </w:r>
            <w:r/>
          </w:p>
        </w:tc>
        <w:tc>
          <w:tcPr>
            <w:tcBorders>
              <w:top w:val="none" w:color="000000" w:sz="4" w:space="0"/>
              <w:bottom w:val="none" w:color="000000" w:sz="4" w:space="0"/>
            </w:tcBorders>
            <w:tcW w:w="2136" w:type="dxa"/>
            <w:textDirection w:val="lrTb"/>
            <w:noWrap w:val="false"/>
          </w:tcPr>
          <w:p>
            <w:pPr>
              <w:pStyle w:val="970"/>
              <w:rPr>
                <w:sz w:val="18"/>
              </w:rPr>
            </w:pPr>
            <w:r>
              <w:rPr>
                <w:sz w:val="18"/>
              </w:rPr>
            </w:r>
            <w:r/>
          </w:p>
        </w:tc>
      </w:tr>
      <w:tr>
        <w:trPr>
          <w:trHeight w:val="275"/>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line="256" w:lineRule="exact"/>
              <w:rPr>
                <w:sz w:val="24"/>
              </w:rPr>
            </w:pPr>
            <w:r>
              <w:rPr>
                <w:sz w:val="24"/>
              </w:rPr>
              <w:t xml:space="preserve">частями</w:t>
            </w:r>
            <w:r>
              <w:rPr>
                <w:spacing w:val="2"/>
                <w:sz w:val="24"/>
              </w:rPr>
              <w:t xml:space="preserve"> </w:t>
            </w:r>
            <w:r>
              <w:rPr>
                <w:spacing w:val="-2"/>
                <w:sz w:val="24"/>
              </w:rPr>
              <w:t xml:space="preserve">текста</w:t>
            </w:r>
            <w:r/>
          </w:p>
        </w:tc>
        <w:tc>
          <w:tcPr>
            <w:tcBorders>
              <w:top w:val="none" w:color="000000" w:sz="4" w:space="0"/>
              <w:bottom w:val="none" w:color="000000" w:sz="4" w:space="0"/>
            </w:tcBorders>
            <w:tcW w:w="1834" w:type="dxa"/>
            <w:textDirection w:val="lrTb"/>
            <w:noWrap w:val="false"/>
          </w:tcPr>
          <w:p>
            <w:pPr>
              <w:pStyle w:val="970"/>
              <w:ind w:left="14"/>
              <w:spacing w:line="256" w:lineRule="exact"/>
              <w:rPr>
                <w:sz w:val="24"/>
              </w:rPr>
            </w:pPr>
            <w:r>
              <w:rPr>
                <w:spacing w:val="-2"/>
                <w:sz w:val="24"/>
              </w:rPr>
              <w:t xml:space="preserve">языка.</w:t>
            </w:r>
            <w:r/>
          </w:p>
        </w:tc>
        <w:tc>
          <w:tcPr>
            <w:tcBorders>
              <w:top w:val="none" w:color="000000" w:sz="4" w:space="0"/>
              <w:bottom w:val="none" w:color="000000" w:sz="4" w:space="0"/>
            </w:tcBorders>
            <w:tcW w:w="2136" w:type="dxa"/>
            <w:textDirection w:val="lrTb"/>
            <w:noWrap w:val="false"/>
          </w:tcPr>
          <w:p>
            <w:pPr>
              <w:pStyle w:val="970"/>
              <w:rPr>
                <w:sz w:val="20"/>
              </w:rPr>
            </w:pPr>
            <w:r>
              <w:rPr>
                <w:sz w:val="20"/>
              </w:rPr>
            </w:r>
            <w:r/>
          </w:p>
        </w:tc>
      </w:tr>
      <w:tr>
        <w:trPr>
          <w:trHeight w:val="282"/>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88" w:type="dxa"/>
            <w:textDirection w:val="lrTb"/>
            <w:noWrap w:val="false"/>
          </w:tcPr>
          <w:p>
            <w:pPr>
              <w:pStyle w:val="970"/>
              <w:rPr>
                <w:sz w:val="20"/>
              </w:rPr>
            </w:pPr>
            <w:r>
              <w:rPr>
                <w:sz w:val="20"/>
              </w:rPr>
            </w:r>
            <w:r/>
          </w:p>
        </w:tc>
        <w:tc>
          <w:tcPr>
            <w:tcBorders>
              <w:top w:val="none" w:color="000000" w:sz="4" w:space="0"/>
              <w:bottom w:val="none" w:color="000000" w:sz="4" w:space="0"/>
            </w:tcBorders>
            <w:tcW w:w="1853" w:type="dxa"/>
            <w:textDirection w:val="lrTb"/>
            <w:noWrap w:val="false"/>
          </w:tcPr>
          <w:p>
            <w:pPr>
              <w:pStyle w:val="970"/>
              <w:ind w:left="173"/>
              <w:spacing w:before="3" w:line="260" w:lineRule="exact"/>
              <w:rPr>
                <w:sz w:val="24"/>
              </w:rPr>
            </w:pPr>
            <w:r>
              <w:rPr>
                <w:sz w:val="24"/>
              </w:rPr>
              <w:t xml:space="preserve">или</w:t>
            </w:r>
            <w:r>
              <w:rPr>
                <w:spacing w:val="3"/>
                <w:sz w:val="24"/>
              </w:rPr>
              <w:t xml:space="preserve"> </w:t>
            </w:r>
            <w:r>
              <w:rPr>
                <w:sz w:val="24"/>
              </w:rPr>
              <w:t xml:space="preserve">в</w:t>
            </w:r>
            <w:r>
              <w:rPr>
                <w:spacing w:val="-1"/>
                <w:sz w:val="24"/>
              </w:rPr>
              <w:t xml:space="preserve"> </w:t>
            </w:r>
            <w:r>
              <w:rPr>
                <w:spacing w:val="-2"/>
                <w:sz w:val="24"/>
              </w:rPr>
              <w:t xml:space="preserve">формате</w:t>
            </w:r>
            <w:r/>
          </w:p>
        </w:tc>
        <w:tc>
          <w:tcPr>
            <w:tcBorders>
              <w:top w:val="none" w:color="000000" w:sz="4" w:space="0"/>
              <w:bottom w:val="none" w:color="000000" w:sz="4" w:space="0"/>
            </w:tcBorders>
            <w:tcW w:w="1834" w:type="dxa"/>
            <w:textDirection w:val="lrTb"/>
            <w:noWrap w:val="false"/>
          </w:tcPr>
          <w:p>
            <w:pPr>
              <w:pStyle w:val="970"/>
              <w:rPr>
                <w:sz w:val="20"/>
              </w:rPr>
            </w:pPr>
            <w:r>
              <w:rPr>
                <w:sz w:val="20"/>
              </w:rPr>
            </w:r>
            <w:r/>
          </w:p>
        </w:tc>
        <w:tc>
          <w:tcPr>
            <w:tcBorders>
              <w:top w:val="none" w:color="000000" w:sz="4" w:space="0"/>
              <w:bottom w:val="none" w:color="000000" w:sz="4" w:space="0"/>
            </w:tcBorders>
            <w:tcW w:w="2136" w:type="dxa"/>
            <w:textDirection w:val="lrTb"/>
            <w:noWrap w:val="false"/>
          </w:tcPr>
          <w:p>
            <w:pPr>
              <w:pStyle w:val="970"/>
              <w:rPr>
                <w:sz w:val="20"/>
              </w:rPr>
            </w:pPr>
            <w:r>
              <w:rPr>
                <w:sz w:val="20"/>
              </w:rPr>
            </w:r>
            <w:r/>
          </w:p>
        </w:tc>
      </w:tr>
      <w:tr>
        <w:trPr>
          <w:trHeight w:val="30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tcBorders>
            <w:tcW w:w="1988" w:type="dxa"/>
            <w:textDirection w:val="lrTb"/>
            <w:noWrap w:val="false"/>
          </w:tcPr>
          <w:p>
            <w:pPr>
              <w:pStyle w:val="970"/>
              <w:rPr>
                <w:sz w:val="22"/>
              </w:rPr>
            </w:pPr>
            <w:r>
              <w:rPr>
                <w:sz w:val="22"/>
              </w:rPr>
            </w:r>
            <w:r/>
          </w:p>
        </w:tc>
        <w:tc>
          <w:tcPr>
            <w:tcBorders>
              <w:top w:val="none" w:color="000000" w:sz="4" w:space="0"/>
            </w:tcBorders>
            <w:tcW w:w="1853" w:type="dxa"/>
            <w:textDirection w:val="lrTb"/>
            <w:noWrap w:val="false"/>
          </w:tcPr>
          <w:p>
            <w:pPr>
              <w:pStyle w:val="970"/>
              <w:ind w:left="173"/>
              <w:spacing w:line="269" w:lineRule="exact"/>
              <w:rPr>
                <w:sz w:val="24"/>
              </w:rPr>
            </w:pPr>
            <w:r>
              <w:rPr>
                <w:spacing w:val="-2"/>
                <w:sz w:val="24"/>
              </w:rPr>
              <w:t xml:space="preserve">письма.</w:t>
            </w:r>
            <w:r/>
          </w:p>
        </w:tc>
        <w:tc>
          <w:tcPr>
            <w:tcBorders>
              <w:top w:val="none" w:color="000000" w:sz="4" w:space="0"/>
            </w:tcBorders>
            <w:tcW w:w="1834" w:type="dxa"/>
            <w:textDirection w:val="lrTb"/>
            <w:noWrap w:val="false"/>
          </w:tcPr>
          <w:p>
            <w:pPr>
              <w:pStyle w:val="970"/>
              <w:rPr>
                <w:sz w:val="22"/>
              </w:rPr>
            </w:pPr>
            <w:r>
              <w:rPr>
                <w:sz w:val="22"/>
              </w:rPr>
            </w:r>
            <w:r/>
          </w:p>
        </w:tc>
        <w:tc>
          <w:tcPr>
            <w:tcBorders>
              <w:top w:val="none" w:color="000000" w:sz="4" w:space="0"/>
            </w:tcBorders>
            <w:tcW w:w="2136" w:type="dxa"/>
            <w:textDirection w:val="lrTb"/>
            <w:noWrap w:val="false"/>
          </w:tcPr>
          <w:p>
            <w:pPr>
              <w:pStyle w:val="970"/>
              <w:rPr>
                <w:sz w:val="22"/>
              </w:rPr>
            </w:pPr>
            <w:r>
              <w:rPr>
                <w:sz w:val="22"/>
              </w:rPr>
            </w:r>
            <w:r/>
          </w:p>
        </w:tc>
      </w:tr>
    </w:tbl>
    <w:p>
      <w:pPr>
        <w:spacing w:after="0"/>
        <w:rPr>
          <w:sz w:val="22"/>
        </w:rPr>
        <w:sectPr>
          <w:footnotePr/>
          <w:endnotePr/>
          <w:type w:val="nextPage"/>
          <w:pgSz w:w="11900" w:h="16840" w:orient="portrait"/>
          <w:pgMar w:top="840" w:right="360" w:bottom="1160" w:left="1120" w:header="0" w:footer="940" w:gutter="0"/>
          <w:cols w:num="1" w:sep="0" w:space="1701" w:equalWidth="1"/>
          <w:docGrid w:linePitch="360"/>
        </w:sectPr>
      </w:pPr>
      <w:r>
        <w:rPr>
          <w:sz w:val="22"/>
        </w:rPr>
      </w:r>
      <w:r/>
    </w:p>
    <w:tbl>
      <w:tblPr>
        <w:tblW w:w="0" w:type="auto"/>
        <w:tblInd w:w="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15"/>
        <w:gridCol w:w="1988"/>
        <w:gridCol w:w="1843"/>
        <w:gridCol w:w="1844"/>
        <w:gridCol w:w="2137"/>
      </w:tblGrid>
      <w:tr>
        <w:trPr>
          <w:trHeight w:val="7744"/>
        </w:trPr>
        <w:tc>
          <w:tcPr>
            <w:tcW w:w="1815" w:type="dxa"/>
            <w:textDirection w:val="lrTb"/>
            <w:noWrap w:val="false"/>
          </w:tcPr>
          <w:p>
            <w:pPr>
              <w:pStyle w:val="970"/>
              <w:ind w:left="173"/>
              <w:spacing w:line="268" w:lineRule="exact"/>
              <w:rPr>
                <w:sz w:val="24"/>
              </w:rPr>
            </w:pPr>
            <w:r>
              <w:rPr>
                <w:spacing w:val="-5"/>
                <w:sz w:val="24"/>
              </w:rPr>
              <w:t xml:space="preserve">«3»</w:t>
            </w:r>
            <w:r/>
          </w:p>
        </w:tc>
        <w:tc>
          <w:tcPr>
            <w:tcW w:w="1988" w:type="dxa"/>
            <w:textDirection w:val="lrTb"/>
            <w:noWrap w:val="false"/>
          </w:tcPr>
          <w:p>
            <w:pPr>
              <w:pStyle w:val="970"/>
              <w:ind w:left="172"/>
              <w:spacing w:line="237" w:lineRule="auto"/>
              <w:rPr>
                <w:sz w:val="24"/>
              </w:rPr>
            </w:pPr>
            <w:r>
              <w:rPr>
                <w:spacing w:val="-2"/>
                <w:sz w:val="24"/>
              </w:rPr>
              <w:t xml:space="preserve">Коммуникатив </w:t>
            </w:r>
            <w:r>
              <w:rPr>
                <w:spacing w:val="-4"/>
                <w:sz w:val="24"/>
              </w:rPr>
              <w:t xml:space="preserve">ная</w:t>
            </w:r>
            <w:r/>
          </w:p>
          <w:p>
            <w:pPr>
              <w:pStyle w:val="970"/>
              <w:ind w:left="172" w:right="78"/>
              <w:rPr>
                <w:sz w:val="24"/>
              </w:rPr>
            </w:pPr>
            <w:r>
              <w:rPr>
                <w:sz w:val="24"/>
              </w:rPr>
              <w:t xml:space="preserve">задача</w:t>
            </w:r>
            <w:r>
              <w:rPr>
                <w:spacing w:val="-15"/>
                <w:sz w:val="24"/>
              </w:rPr>
              <w:t xml:space="preserve"> </w:t>
            </w:r>
            <w:r>
              <w:rPr>
                <w:sz w:val="24"/>
              </w:rPr>
              <w:t xml:space="preserve">решена, </w:t>
            </w:r>
            <w:r>
              <w:rPr>
                <w:spacing w:val="-2"/>
                <w:sz w:val="24"/>
              </w:rPr>
              <w:t xml:space="preserve">ноязыковые погрешности, </w:t>
            </w:r>
            <w:r>
              <w:rPr>
                <w:spacing w:val="-4"/>
                <w:sz w:val="24"/>
              </w:rPr>
              <w:t xml:space="preserve">при </w:t>
            </w:r>
            <w:r>
              <w:rPr>
                <w:spacing w:val="-2"/>
                <w:sz w:val="24"/>
              </w:rPr>
              <w:t xml:space="preserve">использовании языковых</w:t>
            </w:r>
            <w:r/>
          </w:p>
          <w:p>
            <w:pPr>
              <w:pStyle w:val="970"/>
              <w:ind w:left="172"/>
              <w:rPr>
                <w:sz w:val="24"/>
              </w:rPr>
            </w:pPr>
            <w:r>
              <w:rPr>
                <w:spacing w:val="-2"/>
                <w:sz w:val="24"/>
              </w:rPr>
              <w:t xml:space="preserve">средств, составляющ ихбазовый уровень,</w:t>
            </w:r>
            <w:r/>
          </w:p>
          <w:p>
            <w:pPr>
              <w:pStyle w:val="970"/>
              <w:ind w:left="172" w:right="430"/>
              <w:spacing w:line="237" w:lineRule="auto"/>
              <w:rPr>
                <w:sz w:val="24"/>
              </w:rPr>
            </w:pPr>
            <w:r>
              <w:rPr>
                <w:spacing w:val="-2"/>
                <w:sz w:val="24"/>
              </w:rPr>
              <w:t xml:space="preserve">препятствую </w:t>
            </w:r>
            <w:r>
              <w:rPr>
                <w:spacing w:val="-10"/>
                <w:sz w:val="24"/>
              </w:rPr>
              <w:t xml:space="preserve">т</w:t>
            </w:r>
            <w:r/>
          </w:p>
          <w:p>
            <w:pPr>
              <w:pStyle w:val="970"/>
              <w:ind w:left="172"/>
              <w:spacing w:line="232" w:lineRule="auto"/>
              <w:rPr>
                <w:sz w:val="24"/>
              </w:rPr>
            </w:pPr>
            <w:r>
              <w:rPr>
                <w:spacing w:val="-2"/>
                <w:sz w:val="24"/>
              </w:rPr>
              <w:t xml:space="preserve">интерпретац иитекста.</w:t>
            </w:r>
            <w:r/>
          </w:p>
        </w:tc>
        <w:tc>
          <w:tcPr>
            <w:tcW w:w="1843" w:type="dxa"/>
            <w:textDirection w:val="lrTb"/>
            <w:noWrap w:val="false"/>
          </w:tcPr>
          <w:p>
            <w:pPr>
              <w:pStyle w:val="970"/>
              <w:ind w:left="173" w:right="45"/>
              <w:rPr>
                <w:sz w:val="24"/>
              </w:rPr>
            </w:pPr>
            <w:r>
              <w:rPr>
                <w:spacing w:val="-2"/>
                <w:sz w:val="24"/>
              </w:rPr>
              <w:t xml:space="preserve">Мысли изложеныне </w:t>
            </w:r>
            <w:r>
              <w:rPr>
                <w:sz w:val="24"/>
              </w:rPr>
              <w:t xml:space="preserve">всегда</w:t>
            </w:r>
            <w:r>
              <w:rPr>
                <w:spacing w:val="-15"/>
                <w:sz w:val="24"/>
              </w:rPr>
              <w:t xml:space="preserve"> </w:t>
            </w:r>
            <w:r>
              <w:rPr>
                <w:sz w:val="24"/>
              </w:rPr>
              <w:t xml:space="preserve">логично. </w:t>
            </w:r>
            <w:r>
              <w:rPr>
                <w:spacing w:val="-2"/>
                <w:sz w:val="24"/>
              </w:rPr>
              <w:t xml:space="preserve">Делениетекста </w:t>
            </w:r>
            <w:r>
              <w:rPr>
                <w:spacing w:val="-6"/>
                <w:sz w:val="24"/>
              </w:rPr>
              <w:t xml:space="preserve">на</w:t>
            </w:r>
            <w:r/>
          </w:p>
          <w:p>
            <w:pPr>
              <w:pStyle w:val="970"/>
              <w:ind w:left="173" w:right="55"/>
              <w:rPr>
                <w:sz w:val="24"/>
              </w:rPr>
            </w:pPr>
            <w:r>
              <w:rPr>
                <w:spacing w:val="-2"/>
                <w:sz w:val="24"/>
              </w:rPr>
              <w:t xml:space="preserve">абзацы недостаточно последовательн </w:t>
            </w:r>
            <w:r>
              <w:rPr>
                <w:spacing w:val="-4"/>
                <w:sz w:val="24"/>
              </w:rPr>
              <w:t xml:space="preserve">оили </w:t>
            </w:r>
            <w:r>
              <w:rPr>
                <w:spacing w:val="-2"/>
                <w:sz w:val="24"/>
              </w:rPr>
              <w:t xml:space="preserve">отсутствует.</w:t>
            </w:r>
            <w:r/>
          </w:p>
          <w:p>
            <w:pPr>
              <w:pStyle w:val="970"/>
              <w:ind w:left="173" w:right="45"/>
              <w:rPr>
                <w:sz w:val="24"/>
              </w:rPr>
            </w:pPr>
            <w:r>
              <w:rPr>
                <w:sz w:val="24"/>
              </w:rPr>
              <w:t xml:space="preserve">Ошибки в </w:t>
            </w:r>
            <w:r>
              <w:rPr>
                <w:spacing w:val="-2"/>
                <w:sz w:val="24"/>
              </w:rPr>
              <w:t xml:space="preserve">использовании средств логической связимежду</w:t>
            </w:r>
            <w:r/>
          </w:p>
          <w:p>
            <w:pPr>
              <w:pStyle w:val="970"/>
              <w:ind w:left="173" w:right="59"/>
              <w:rPr>
                <w:sz w:val="24"/>
              </w:rPr>
            </w:pPr>
            <w:r>
              <w:rPr>
                <w:spacing w:val="-2"/>
                <w:sz w:val="24"/>
              </w:rPr>
              <w:t xml:space="preserve">отдельными </w:t>
            </w:r>
            <w:r>
              <w:rPr>
                <w:sz w:val="24"/>
              </w:rPr>
              <w:t xml:space="preserve">частями</w:t>
            </w:r>
            <w:r>
              <w:rPr>
                <w:spacing w:val="-15"/>
                <w:sz w:val="24"/>
              </w:rPr>
              <w:t xml:space="preserve"> </w:t>
            </w:r>
            <w:r>
              <w:rPr>
                <w:sz w:val="24"/>
              </w:rPr>
              <w:t xml:space="preserve">текста. Много ошибок в форме </w:t>
            </w:r>
            <w:r>
              <w:rPr>
                <w:spacing w:val="-2"/>
                <w:sz w:val="24"/>
              </w:rPr>
              <w:t xml:space="preserve">письма.</w:t>
            </w:r>
            <w:r/>
          </w:p>
        </w:tc>
        <w:tc>
          <w:tcPr>
            <w:tcW w:w="1844" w:type="dxa"/>
            <w:textDirection w:val="lrTb"/>
            <w:noWrap w:val="false"/>
          </w:tcPr>
          <w:p>
            <w:pPr>
              <w:pStyle w:val="970"/>
              <w:ind w:left="15"/>
              <w:rPr>
                <w:sz w:val="24"/>
              </w:rPr>
            </w:pPr>
            <w:r>
              <w:rPr>
                <w:spacing w:val="-2"/>
                <w:sz w:val="24"/>
              </w:rPr>
              <w:t xml:space="preserve">Учащийся использовал ограниченный запас</w:t>
            </w:r>
            <w:r/>
          </w:p>
          <w:p>
            <w:pPr>
              <w:pStyle w:val="970"/>
              <w:ind w:left="15" w:right="202"/>
              <w:rPr>
                <w:sz w:val="24"/>
              </w:rPr>
            </w:pPr>
            <w:r>
              <w:rPr>
                <w:sz w:val="24"/>
              </w:rPr>
              <w:t xml:space="preserve">слов,</w:t>
            </w:r>
            <w:r>
              <w:rPr>
                <w:spacing w:val="-15"/>
                <w:sz w:val="24"/>
              </w:rPr>
              <w:t xml:space="preserve"> </w:t>
            </w:r>
            <w:r>
              <w:rPr>
                <w:sz w:val="24"/>
              </w:rPr>
              <w:t xml:space="preserve">не</w:t>
            </w:r>
            <w:r>
              <w:rPr>
                <w:spacing w:val="-15"/>
                <w:sz w:val="24"/>
              </w:rPr>
              <w:t xml:space="preserve"> </w:t>
            </w:r>
            <w:r>
              <w:rPr>
                <w:sz w:val="24"/>
              </w:rPr>
              <w:t xml:space="preserve">всегда </w:t>
            </w:r>
            <w:r>
              <w:rPr>
                <w:spacing w:val="-2"/>
                <w:sz w:val="24"/>
              </w:rPr>
              <w:t xml:space="preserve">соблюдая нормы</w:t>
            </w:r>
            <w:r/>
          </w:p>
          <w:p>
            <w:pPr>
              <w:pStyle w:val="970"/>
              <w:ind w:left="15"/>
              <w:spacing w:line="237" w:lineRule="auto"/>
              <w:rPr>
                <w:sz w:val="24"/>
              </w:rPr>
            </w:pPr>
            <w:r>
              <w:rPr>
                <w:spacing w:val="-2"/>
                <w:sz w:val="24"/>
              </w:rPr>
              <w:t xml:space="preserve">иностранного языка.</w:t>
            </w:r>
            <w:r/>
          </w:p>
        </w:tc>
        <w:tc>
          <w:tcPr>
            <w:tcW w:w="2137" w:type="dxa"/>
            <w:textDirection w:val="lrTb"/>
            <w:noWrap w:val="false"/>
          </w:tcPr>
          <w:p>
            <w:pPr>
              <w:pStyle w:val="970"/>
              <w:ind w:left="15" w:right="205"/>
              <w:spacing w:line="237" w:lineRule="auto"/>
              <w:rPr>
                <w:sz w:val="24"/>
              </w:rPr>
            </w:pPr>
            <w:r>
              <w:rPr>
                <w:sz w:val="24"/>
              </w:rPr>
              <w:t xml:space="preserve">В</w:t>
            </w:r>
            <w:r>
              <w:rPr>
                <w:spacing w:val="-15"/>
                <w:sz w:val="24"/>
              </w:rPr>
              <w:t xml:space="preserve"> </w:t>
            </w:r>
            <w:r>
              <w:rPr>
                <w:sz w:val="24"/>
              </w:rPr>
              <w:t xml:space="preserve">работе</w:t>
            </w:r>
            <w:r>
              <w:rPr>
                <w:spacing w:val="-15"/>
                <w:sz w:val="24"/>
              </w:rPr>
              <w:t xml:space="preserve"> </w:t>
            </w:r>
            <w:r>
              <w:rPr>
                <w:sz w:val="24"/>
              </w:rPr>
              <w:t xml:space="preserve">часто </w:t>
            </w:r>
            <w:r>
              <w:rPr>
                <w:spacing w:val="-2"/>
                <w:sz w:val="24"/>
              </w:rPr>
              <w:t xml:space="preserve">встречаются</w:t>
            </w:r>
            <w:r/>
          </w:p>
          <w:p>
            <w:pPr>
              <w:pStyle w:val="970"/>
              <w:ind w:left="15" w:right="205"/>
              <w:spacing w:before="4" w:line="237" w:lineRule="auto"/>
              <w:rPr>
                <w:sz w:val="24"/>
              </w:rPr>
            </w:pPr>
            <w:r>
              <w:rPr>
                <w:spacing w:val="-2"/>
                <w:sz w:val="24"/>
              </w:rPr>
              <w:t xml:space="preserve">грамматические ошибки</w:t>
            </w:r>
            <w:r/>
          </w:p>
          <w:p>
            <w:pPr>
              <w:pStyle w:val="970"/>
              <w:ind w:left="15" w:right="205"/>
              <w:spacing w:before="3"/>
              <w:rPr>
                <w:sz w:val="24"/>
              </w:rPr>
            </w:pPr>
            <w:r>
              <w:rPr>
                <w:spacing w:val="-2"/>
                <w:sz w:val="24"/>
              </w:rPr>
              <w:t xml:space="preserve">элементарного </w:t>
            </w:r>
            <w:r>
              <w:rPr>
                <w:sz w:val="24"/>
              </w:rPr>
              <w:t xml:space="preserve">уровня, либо </w:t>
            </w:r>
            <w:r>
              <w:rPr>
                <w:spacing w:val="-2"/>
                <w:sz w:val="24"/>
              </w:rPr>
              <w:t xml:space="preserve">ошибки немногочисленны </w:t>
            </w:r>
            <w:r>
              <w:rPr>
                <w:spacing w:val="-6"/>
                <w:sz w:val="24"/>
              </w:rPr>
              <w:t xml:space="preserve">е,</w:t>
            </w:r>
            <w:r/>
          </w:p>
          <w:p>
            <w:pPr>
              <w:pStyle w:val="970"/>
              <w:ind w:left="15"/>
              <w:rPr>
                <w:sz w:val="24"/>
              </w:rPr>
            </w:pPr>
            <w:r>
              <w:rPr>
                <w:sz w:val="24"/>
              </w:rPr>
              <w:t xml:space="preserve">но</w:t>
            </w:r>
            <w:r>
              <w:rPr>
                <w:spacing w:val="-13"/>
                <w:sz w:val="24"/>
              </w:rPr>
              <w:t xml:space="preserve"> </w:t>
            </w:r>
            <w:r>
              <w:rPr>
                <w:sz w:val="24"/>
              </w:rPr>
              <w:t xml:space="preserve">так</w:t>
            </w:r>
            <w:r>
              <w:rPr>
                <w:spacing w:val="-14"/>
                <w:sz w:val="24"/>
              </w:rPr>
              <w:t xml:space="preserve"> </w:t>
            </w:r>
            <w:r>
              <w:rPr>
                <w:sz w:val="24"/>
              </w:rPr>
              <w:t xml:space="preserve">серьезны,</w:t>
            </w:r>
            <w:r>
              <w:rPr>
                <w:spacing w:val="-11"/>
                <w:sz w:val="24"/>
              </w:rPr>
              <w:t xml:space="preserve"> </w:t>
            </w:r>
            <w:r>
              <w:rPr>
                <w:sz w:val="24"/>
              </w:rPr>
              <w:t xml:space="preserve">что </w:t>
            </w:r>
            <w:r>
              <w:rPr>
                <w:spacing w:val="-2"/>
                <w:sz w:val="24"/>
              </w:rPr>
              <w:t xml:space="preserve">затрудняют </w:t>
            </w:r>
            <w:r>
              <w:rPr>
                <w:sz w:val="24"/>
              </w:rPr>
              <w:t xml:space="preserve">понимание текста.</w:t>
            </w:r>
            <w:r/>
          </w:p>
          <w:p>
            <w:pPr>
              <w:pStyle w:val="970"/>
              <w:ind w:left="15" w:right="205"/>
              <w:spacing w:before="2"/>
              <w:rPr>
                <w:sz w:val="24"/>
              </w:rPr>
            </w:pPr>
            <w:r>
              <w:rPr>
                <w:spacing w:val="-2"/>
                <w:sz w:val="24"/>
              </w:rPr>
              <w:t xml:space="preserve">Имеются многочисленные ошибки.</w:t>
            </w:r>
            <w:r/>
          </w:p>
          <w:p>
            <w:pPr>
              <w:pStyle w:val="970"/>
              <w:ind w:left="15" w:right="108"/>
              <w:rPr>
                <w:sz w:val="24"/>
              </w:rPr>
            </w:pPr>
            <w:r>
              <w:rPr>
                <w:sz w:val="24"/>
              </w:rPr>
              <w:t xml:space="preserve">орфографические</w:t>
            </w:r>
            <w:r>
              <w:rPr>
                <w:spacing w:val="-15"/>
                <w:sz w:val="24"/>
              </w:rPr>
              <w:t xml:space="preserve"> </w:t>
            </w:r>
            <w:r>
              <w:rPr>
                <w:sz w:val="24"/>
              </w:rPr>
              <w:t xml:space="preserve">и </w:t>
            </w:r>
            <w:r>
              <w:rPr>
                <w:spacing w:val="-2"/>
                <w:sz w:val="24"/>
              </w:rPr>
              <w:t xml:space="preserve">пунктуальные, </w:t>
            </w:r>
            <w:r>
              <w:rPr>
                <w:sz w:val="24"/>
              </w:rPr>
              <w:t xml:space="preserve">некоторые из них могут проводить к </w:t>
            </w:r>
            <w:r>
              <w:rPr>
                <w:spacing w:val="-2"/>
                <w:sz w:val="24"/>
              </w:rPr>
              <w:t xml:space="preserve">непониманию</w:t>
            </w:r>
            <w:r/>
          </w:p>
          <w:p>
            <w:pPr>
              <w:pStyle w:val="970"/>
              <w:ind w:left="15"/>
              <w:spacing w:line="275" w:lineRule="exact"/>
              <w:rPr>
                <w:sz w:val="24"/>
              </w:rPr>
            </w:pPr>
            <w:r>
              <w:rPr>
                <w:spacing w:val="-2"/>
                <w:sz w:val="24"/>
              </w:rPr>
              <w:t xml:space="preserve">текста.</w:t>
            </w:r>
            <w:r/>
          </w:p>
          <w:p>
            <w:pPr>
              <w:pStyle w:val="970"/>
              <w:ind w:left="15" w:right="205"/>
              <w:rPr>
                <w:sz w:val="24"/>
              </w:rPr>
            </w:pPr>
            <w:r>
              <w:rPr>
                <w:sz w:val="24"/>
              </w:rPr>
              <w:t xml:space="preserve">Г</w:t>
            </w:r>
            <w:r>
              <w:rPr>
                <w:spacing w:val="-15"/>
                <w:sz w:val="24"/>
              </w:rPr>
              <w:t xml:space="preserve"> </w:t>
            </w:r>
            <w:r>
              <w:rPr>
                <w:sz w:val="24"/>
              </w:rPr>
              <w:t xml:space="preserve">рамматические правила не </w:t>
            </w:r>
            <w:r>
              <w:rPr>
                <w:spacing w:val="-2"/>
                <w:sz w:val="24"/>
              </w:rPr>
              <w:t xml:space="preserve">соблюдаются.</w:t>
            </w:r>
            <w:r/>
          </w:p>
          <w:p>
            <w:pPr>
              <w:pStyle w:val="970"/>
              <w:ind w:left="15"/>
              <w:spacing w:before="2" w:line="275" w:lineRule="exact"/>
              <w:rPr>
                <w:sz w:val="24"/>
              </w:rPr>
            </w:pPr>
            <w:r>
              <w:rPr>
                <w:spacing w:val="-2"/>
                <w:sz w:val="24"/>
              </w:rPr>
              <w:t xml:space="preserve">Правила</w:t>
            </w:r>
            <w:r/>
          </w:p>
          <w:p>
            <w:pPr>
              <w:pStyle w:val="970"/>
              <w:ind w:left="15" w:right="205"/>
              <w:spacing w:before="1" w:line="237" w:lineRule="auto"/>
              <w:rPr>
                <w:sz w:val="24"/>
              </w:rPr>
            </w:pPr>
            <w:r>
              <w:rPr>
                <w:sz w:val="24"/>
              </w:rPr>
              <w:t xml:space="preserve">орфографии и </w:t>
            </w:r>
            <w:r>
              <w:rPr>
                <w:spacing w:val="-2"/>
                <w:sz w:val="24"/>
              </w:rPr>
              <w:t xml:space="preserve">пунктуации</w:t>
            </w:r>
            <w:r>
              <w:rPr>
                <w:spacing w:val="2"/>
                <w:sz w:val="24"/>
              </w:rPr>
              <w:t xml:space="preserve"> </w:t>
            </w:r>
            <w:r>
              <w:rPr>
                <w:spacing w:val="-5"/>
                <w:sz w:val="24"/>
              </w:rPr>
              <w:t xml:space="preserve">не</w:t>
            </w:r>
            <w:r/>
          </w:p>
          <w:p>
            <w:pPr>
              <w:pStyle w:val="970"/>
              <w:ind w:left="15"/>
              <w:spacing w:before="3"/>
              <w:rPr>
                <w:sz w:val="24"/>
              </w:rPr>
            </w:pPr>
            <w:r>
              <w:rPr>
                <w:spacing w:val="-2"/>
                <w:sz w:val="24"/>
              </w:rPr>
              <w:t xml:space="preserve">соблюдается.</w:t>
            </w:r>
            <w:r/>
          </w:p>
        </w:tc>
      </w:tr>
      <w:tr>
        <w:trPr>
          <w:trHeight w:val="4407"/>
        </w:trPr>
        <w:tc>
          <w:tcPr>
            <w:tcW w:w="1815" w:type="dxa"/>
            <w:textDirection w:val="lrTb"/>
            <w:noWrap w:val="false"/>
          </w:tcPr>
          <w:p>
            <w:pPr>
              <w:pStyle w:val="970"/>
              <w:ind w:left="173"/>
              <w:spacing w:line="263" w:lineRule="exact"/>
              <w:rPr>
                <w:sz w:val="24"/>
              </w:rPr>
            </w:pPr>
            <w:r>
              <w:rPr>
                <w:spacing w:val="-5"/>
                <w:sz w:val="24"/>
              </w:rPr>
              <w:t xml:space="preserve">«2»</w:t>
            </w:r>
            <w:r/>
          </w:p>
        </w:tc>
        <w:tc>
          <w:tcPr>
            <w:tcW w:w="1988" w:type="dxa"/>
            <w:textDirection w:val="lrTb"/>
            <w:noWrap w:val="false"/>
          </w:tcPr>
          <w:p>
            <w:pPr>
              <w:pStyle w:val="970"/>
              <w:ind w:left="172"/>
              <w:spacing w:line="235" w:lineRule="auto"/>
              <w:rPr>
                <w:sz w:val="24"/>
              </w:rPr>
            </w:pPr>
            <w:r>
              <w:rPr>
                <w:spacing w:val="-2"/>
                <w:sz w:val="24"/>
              </w:rPr>
              <w:t xml:space="preserve">Коммуникативна </w:t>
            </w:r>
            <w:r>
              <w:rPr>
                <w:sz w:val="24"/>
              </w:rPr>
              <w:t xml:space="preserve">язадача не</w:t>
            </w:r>
            <w:r/>
          </w:p>
          <w:p>
            <w:pPr>
              <w:pStyle w:val="970"/>
              <w:ind w:left="172"/>
              <w:spacing w:line="269" w:lineRule="exact"/>
              <w:rPr>
                <w:sz w:val="24"/>
              </w:rPr>
            </w:pPr>
            <w:r>
              <w:rPr>
                <w:spacing w:val="-2"/>
                <w:sz w:val="24"/>
              </w:rPr>
              <w:t xml:space="preserve">решена</w:t>
            </w:r>
            <w:r/>
          </w:p>
        </w:tc>
        <w:tc>
          <w:tcPr>
            <w:tcW w:w="1843" w:type="dxa"/>
            <w:textDirection w:val="lrTb"/>
            <w:noWrap w:val="false"/>
          </w:tcPr>
          <w:p>
            <w:pPr>
              <w:pStyle w:val="970"/>
              <w:ind w:left="173" w:right="273"/>
              <w:rPr>
                <w:sz w:val="24"/>
              </w:rPr>
            </w:pPr>
            <w:r>
              <w:rPr>
                <w:spacing w:val="-2"/>
                <w:sz w:val="24"/>
              </w:rPr>
              <w:t xml:space="preserve">Отсутствует </w:t>
            </w:r>
            <w:r>
              <w:rPr>
                <w:sz w:val="24"/>
              </w:rPr>
              <w:t xml:space="preserve">логика в </w:t>
            </w:r>
            <w:r>
              <w:rPr>
                <w:spacing w:val="-2"/>
                <w:sz w:val="24"/>
              </w:rPr>
              <w:t xml:space="preserve">построении высказывани </w:t>
            </w:r>
            <w:r>
              <w:rPr>
                <w:spacing w:val="-4"/>
                <w:sz w:val="24"/>
              </w:rPr>
              <w:t xml:space="preserve">я.Не </w:t>
            </w:r>
            <w:r>
              <w:rPr>
                <w:spacing w:val="-2"/>
                <w:sz w:val="24"/>
              </w:rPr>
              <w:t xml:space="preserve">используютс </w:t>
            </w:r>
            <w:r>
              <w:rPr>
                <w:sz w:val="24"/>
              </w:rPr>
              <w:t xml:space="preserve">я средства </w:t>
            </w:r>
            <w:r>
              <w:rPr>
                <w:spacing w:val="-2"/>
                <w:sz w:val="24"/>
              </w:rPr>
              <w:t xml:space="preserve">передачи логической </w:t>
            </w:r>
            <w:r>
              <w:rPr>
                <w:spacing w:val="-4"/>
                <w:sz w:val="24"/>
              </w:rPr>
              <w:t xml:space="preserve">связи</w:t>
            </w:r>
            <w:r/>
          </w:p>
          <w:p>
            <w:pPr>
              <w:pStyle w:val="970"/>
              <w:ind w:left="173" w:right="824"/>
              <w:rPr>
                <w:sz w:val="24"/>
              </w:rPr>
            </w:pPr>
            <w:r>
              <w:rPr>
                <w:spacing w:val="-2"/>
                <w:sz w:val="24"/>
              </w:rPr>
              <w:t xml:space="preserve">между частями текста.</w:t>
            </w:r>
            <w:r/>
          </w:p>
          <w:p>
            <w:pPr>
              <w:pStyle w:val="970"/>
              <w:ind w:left="173"/>
              <w:spacing w:line="274" w:lineRule="exact"/>
              <w:rPr>
                <w:sz w:val="24"/>
              </w:rPr>
            </w:pPr>
            <w:r>
              <w:rPr>
                <w:spacing w:val="-2"/>
                <w:sz w:val="24"/>
              </w:rPr>
              <w:t xml:space="preserve">Формат</w:t>
            </w:r>
            <w:r/>
          </w:p>
          <w:p>
            <w:pPr>
              <w:pStyle w:val="970"/>
              <w:ind w:left="173" w:right="45"/>
              <w:spacing w:line="274" w:lineRule="exact"/>
              <w:rPr>
                <w:sz w:val="24"/>
              </w:rPr>
            </w:pPr>
            <w:r>
              <w:rPr>
                <w:sz w:val="24"/>
              </w:rPr>
              <w:t xml:space="preserve">письма не </w:t>
            </w:r>
            <w:r>
              <w:rPr>
                <w:spacing w:val="-2"/>
                <w:sz w:val="24"/>
              </w:rPr>
              <w:t xml:space="preserve">соблюдается.</w:t>
            </w:r>
            <w:r/>
          </w:p>
        </w:tc>
        <w:tc>
          <w:tcPr>
            <w:tcW w:w="1844" w:type="dxa"/>
            <w:textDirection w:val="lrTb"/>
            <w:noWrap w:val="false"/>
          </w:tcPr>
          <w:p>
            <w:pPr>
              <w:pStyle w:val="970"/>
              <w:ind w:left="15" w:right="202"/>
              <w:rPr>
                <w:sz w:val="24"/>
              </w:rPr>
            </w:pPr>
            <w:r>
              <w:rPr>
                <w:sz w:val="24"/>
              </w:rPr>
              <w:t xml:space="preserve">Учащийся не смог</w:t>
            </w:r>
            <w:r>
              <w:rPr>
                <w:spacing w:val="-15"/>
                <w:sz w:val="24"/>
              </w:rPr>
              <w:t xml:space="preserve"> </w:t>
            </w:r>
            <w:r>
              <w:rPr>
                <w:sz w:val="24"/>
              </w:rPr>
              <w:t xml:space="preserve">правильно </w:t>
            </w:r>
            <w:r>
              <w:rPr>
                <w:spacing w:val="-2"/>
                <w:sz w:val="24"/>
              </w:rPr>
              <w:t xml:space="preserve">использовать </w:t>
            </w:r>
            <w:r>
              <w:rPr>
                <w:spacing w:val="-4"/>
                <w:sz w:val="24"/>
              </w:rPr>
              <w:t xml:space="preserve">свой</w:t>
            </w:r>
            <w:r/>
          </w:p>
          <w:p>
            <w:pPr>
              <w:pStyle w:val="970"/>
              <w:ind w:left="15" w:right="535"/>
              <w:spacing w:line="237" w:lineRule="auto"/>
              <w:rPr>
                <w:sz w:val="24"/>
              </w:rPr>
            </w:pPr>
            <w:r>
              <w:rPr>
                <w:spacing w:val="-2"/>
                <w:sz w:val="24"/>
              </w:rPr>
              <w:t xml:space="preserve">лексический запас</w:t>
            </w:r>
            <w:r/>
          </w:p>
          <w:p>
            <w:pPr>
              <w:pStyle w:val="970"/>
              <w:ind w:left="15" w:right="261"/>
              <w:rPr>
                <w:sz w:val="24"/>
              </w:rPr>
            </w:pPr>
            <w:r>
              <w:rPr>
                <w:sz w:val="24"/>
              </w:rPr>
              <w:t xml:space="preserve">для</w:t>
            </w:r>
            <w:r>
              <w:rPr>
                <w:spacing w:val="-15"/>
                <w:sz w:val="24"/>
              </w:rPr>
              <w:t xml:space="preserve"> </w:t>
            </w:r>
            <w:r>
              <w:rPr>
                <w:sz w:val="24"/>
              </w:rPr>
              <w:t xml:space="preserve">выражения своих мыслей </w:t>
            </w:r>
            <w:r>
              <w:rPr>
                <w:spacing w:val="-4"/>
                <w:sz w:val="24"/>
              </w:rPr>
              <w:t xml:space="preserve">или</w:t>
            </w:r>
            <w:r/>
          </w:p>
          <w:p>
            <w:pPr>
              <w:pStyle w:val="970"/>
              <w:ind w:left="15" w:right="388"/>
              <w:rPr>
                <w:sz w:val="24"/>
              </w:rPr>
            </w:pPr>
            <w:r>
              <w:rPr>
                <w:sz w:val="24"/>
              </w:rPr>
              <w:t xml:space="preserve">не обладает </w:t>
            </w:r>
            <w:r>
              <w:rPr>
                <w:spacing w:val="-2"/>
                <w:sz w:val="24"/>
              </w:rPr>
              <w:t xml:space="preserve">необходимым </w:t>
            </w:r>
            <w:r>
              <w:rPr>
                <w:sz w:val="24"/>
              </w:rPr>
              <w:t xml:space="preserve">запасом</w:t>
            </w:r>
            <w:r>
              <w:rPr>
                <w:spacing w:val="-4"/>
                <w:sz w:val="24"/>
              </w:rPr>
              <w:t xml:space="preserve"> </w:t>
            </w:r>
            <w:r>
              <w:rPr>
                <w:spacing w:val="-2"/>
                <w:sz w:val="24"/>
              </w:rPr>
              <w:t xml:space="preserve">слов.</w:t>
            </w:r>
            <w:r/>
          </w:p>
        </w:tc>
        <w:tc>
          <w:tcPr>
            <w:tcW w:w="2137" w:type="dxa"/>
            <w:textDirection w:val="lrTb"/>
            <w:noWrap w:val="false"/>
          </w:tcPr>
          <w:p>
            <w:pPr>
              <w:pStyle w:val="970"/>
              <w:ind w:left="15" w:right="205"/>
              <w:spacing w:line="232" w:lineRule="auto"/>
              <w:rPr>
                <w:sz w:val="24"/>
              </w:rPr>
            </w:pPr>
            <w:r>
              <w:rPr>
                <w:spacing w:val="-2"/>
                <w:sz w:val="24"/>
              </w:rPr>
              <w:t xml:space="preserve">Грамматические </w:t>
            </w:r>
            <w:r>
              <w:rPr>
                <w:sz w:val="24"/>
              </w:rPr>
              <w:t xml:space="preserve">правила не </w:t>
            </w:r>
            <w:r>
              <w:rPr>
                <w:spacing w:val="-2"/>
                <w:sz w:val="24"/>
              </w:rPr>
              <w:t xml:space="preserve">соблюдаются.</w:t>
            </w:r>
            <w:r/>
          </w:p>
          <w:p>
            <w:pPr>
              <w:pStyle w:val="970"/>
              <w:ind w:left="15"/>
              <w:spacing w:line="272" w:lineRule="exact"/>
              <w:rPr>
                <w:sz w:val="24"/>
              </w:rPr>
            </w:pPr>
            <w:r>
              <w:rPr>
                <w:spacing w:val="-2"/>
                <w:sz w:val="24"/>
              </w:rPr>
              <w:t xml:space="preserve">Правила</w:t>
            </w:r>
            <w:r/>
          </w:p>
          <w:p>
            <w:pPr>
              <w:pStyle w:val="970"/>
              <w:ind w:left="15"/>
              <w:spacing w:line="271" w:lineRule="exact"/>
              <w:rPr>
                <w:sz w:val="24"/>
              </w:rPr>
            </w:pPr>
            <w:r>
              <w:rPr>
                <w:spacing w:val="-2"/>
                <w:sz w:val="24"/>
              </w:rPr>
              <w:t xml:space="preserve">орфографии</w:t>
            </w:r>
            <w:r/>
          </w:p>
          <w:p>
            <w:pPr>
              <w:pStyle w:val="970"/>
              <w:ind w:left="15" w:right="205"/>
              <w:spacing w:line="237" w:lineRule="auto"/>
              <w:rPr>
                <w:sz w:val="24"/>
              </w:rPr>
            </w:pPr>
            <w:r>
              <w:rPr>
                <w:sz w:val="24"/>
              </w:rPr>
              <w:t xml:space="preserve">и</w:t>
            </w:r>
            <w:r>
              <w:rPr>
                <w:spacing w:val="-15"/>
                <w:sz w:val="24"/>
              </w:rPr>
              <w:t xml:space="preserve"> </w:t>
            </w:r>
            <w:r>
              <w:rPr>
                <w:sz w:val="24"/>
              </w:rPr>
              <w:t xml:space="preserve">пунктуации</w:t>
            </w:r>
            <w:r>
              <w:rPr>
                <w:spacing w:val="-15"/>
                <w:sz w:val="24"/>
              </w:rPr>
              <w:t xml:space="preserve"> </w:t>
            </w:r>
            <w:r>
              <w:rPr>
                <w:sz w:val="24"/>
              </w:rPr>
              <w:t xml:space="preserve">не </w:t>
            </w:r>
            <w:r>
              <w:rPr>
                <w:spacing w:val="-2"/>
                <w:sz w:val="24"/>
              </w:rPr>
              <w:t xml:space="preserve">наблюдаются.</w:t>
            </w:r>
            <w:r/>
          </w:p>
        </w:tc>
      </w:tr>
    </w:tbl>
    <w:p>
      <w:pPr>
        <w:pStyle w:val="967"/>
        <w:ind w:left="0" w:firstLine="0"/>
        <w:jc w:val="left"/>
        <w:rPr>
          <w:b/>
          <w:sz w:val="24"/>
        </w:rPr>
      </w:pPr>
      <w:r>
        <w:rPr>
          <w:b/>
          <w:sz w:val="24"/>
        </w:rPr>
      </w:r>
      <w:r/>
    </w:p>
    <w:p>
      <w:pPr>
        <w:pStyle w:val="967"/>
        <w:ind w:left="0" w:firstLine="0"/>
        <w:jc w:val="left"/>
        <w:spacing w:before="117"/>
        <w:rPr>
          <w:b/>
          <w:sz w:val="24"/>
        </w:rPr>
      </w:pPr>
      <w:r>
        <w:rPr>
          <w:b/>
          <w:sz w:val="24"/>
        </w:rPr>
      </w:r>
      <w:r/>
    </w:p>
    <w:p>
      <w:pPr>
        <w:pStyle w:val="969"/>
        <w:numPr>
          <w:ilvl w:val="2"/>
          <w:numId w:val="51"/>
        </w:numPr>
        <w:ind w:left="632" w:right="0" w:hanging="245"/>
        <w:jc w:val="left"/>
        <w:spacing w:before="1" w:after="0" w:line="240" w:lineRule="auto"/>
        <w:tabs>
          <w:tab w:val="left" w:pos="632" w:leader="none"/>
        </w:tabs>
        <w:rPr>
          <w:b/>
          <w:sz w:val="24"/>
        </w:rPr>
      </w:pPr>
      <w:r>
        <w:rPr>
          <w:b/>
          <w:sz w:val="24"/>
        </w:rPr>
        <w:t xml:space="preserve">Написание</w:t>
      </w:r>
      <w:r>
        <w:rPr>
          <w:b/>
          <w:spacing w:val="-7"/>
          <w:sz w:val="24"/>
        </w:rPr>
        <w:t xml:space="preserve"> </w:t>
      </w:r>
      <w:r>
        <w:rPr>
          <w:b/>
          <w:spacing w:val="-4"/>
          <w:sz w:val="24"/>
        </w:rPr>
        <w:t xml:space="preserve">эссе</w:t>
      </w:r>
      <w:r/>
    </w:p>
    <w:tbl>
      <w:tblPr>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15"/>
        <w:gridCol w:w="2132"/>
        <w:gridCol w:w="1843"/>
        <w:gridCol w:w="1983"/>
        <w:gridCol w:w="1997"/>
      </w:tblGrid>
      <w:tr>
        <w:trPr>
          <w:trHeight w:val="274"/>
        </w:trPr>
        <w:tc>
          <w:tcPr>
            <w:tcW w:w="1815" w:type="dxa"/>
            <w:vMerge w:val="restart"/>
            <w:textDirection w:val="lrTb"/>
            <w:noWrap w:val="false"/>
          </w:tcPr>
          <w:p>
            <w:pPr>
              <w:pStyle w:val="970"/>
              <w:ind w:left="172"/>
              <w:spacing w:line="268" w:lineRule="exact"/>
              <w:rPr>
                <w:sz w:val="24"/>
              </w:rPr>
            </w:pPr>
            <w:r>
              <w:rPr>
                <w:spacing w:val="-2"/>
                <w:sz w:val="24"/>
              </w:rPr>
              <w:t xml:space="preserve">Отметка</w:t>
            </w:r>
            <w:r/>
          </w:p>
        </w:tc>
        <w:tc>
          <w:tcPr>
            <w:tcBorders>
              <w:bottom w:val="none" w:color="000000" w:sz="4" w:space="0"/>
            </w:tcBorders>
            <w:tcW w:w="2132" w:type="dxa"/>
            <w:textDirection w:val="lrTb"/>
            <w:noWrap w:val="false"/>
          </w:tcPr>
          <w:p>
            <w:pPr>
              <w:pStyle w:val="970"/>
              <w:ind w:left="172"/>
              <w:spacing w:line="254" w:lineRule="exact"/>
              <w:rPr>
                <w:sz w:val="24"/>
              </w:rPr>
            </w:pPr>
            <w:r>
              <w:rPr>
                <w:spacing w:val="-2"/>
                <w:sz w:val="24"/>
              </w:rPr>
              <w:t xml:space="preserve">Решение</w:t>
            </w:r>
            <w:r/>
          </w:p>
        </w:tc>
        <w:tc>
          <w:tcPr>
            <w:tcBorders>
              <w:bottom w:val="none" w:color="000000" w:sz="4" w:space="0"/>
            </w:tcBorders>
            <w:tcW w:w="1843" w:type="dxa"/>
            <w:textDirection w:val="lrTb"/>
            <w:noWrap w:val="false"/>
          </w:tcPr>
          <w:p>
            <w:pPr>
              <w:pStyle w:val="970"/>
              <w:ind w:left="173"/>
              <w:spacing w:line="254" w:lineRule="exact"/>
              <w:rPr>
                <w:sz w:val="24"/>
              </w:rPr>
            </w:pPr>
            <w:r>
              <w:rPr>
                <w:spacing w:val="-2"/>
                <w:sz w:val="24"/>
              </w:rPr>
              <w:t xml:space="preserve">Организация</w:t>
            </w:r>
            <w:r/>
          </w:p>
        </w:tc>
        <w:tc>
          <w:tcPr>
            <w:tcW w:w="1983" w:type="dxa"/>
            <w:vMerge w:val="restart"/>
            <w:textDirection w:val="lrTb"/>
            <w:noWrap w:val="false"/>
          </w:tcPr>
          <w:p>
            <w:pPr>
              <w:pStyle w:val="970"/>
              <w:ind w:left="15"/>
              <w:spacing w:line="268" w:lineRule="exact"/>
              <w:rPr>
                <w:sz w:val="24"/>
              </w:rPr>
            </w:pPr>
            <w:r>
              <w:rPr>
                <w:spacing w:val="-2"/>
                <w:sz w:val="24"/>
              </w:rPr>
              <w:t xml:space="preserve">Лексика</w:t>
            </w:r>
            <w:r/>
          </w:p>
        </w:tc>
        <w:tc>
          <w:tcPr>
            <w:tcBorders>
              <w:bottom w:val="none" w:color="000000" w:sz="4" w:space="0"/>
            </w:tcBorders>
            <w:tcW w:w="1997" w:type="dxa"/>
            <w:textDirection w:val="lrTb"/>
            <w:noWrap w:val="false"/>
          </w:tcPr>
          <w:p>
            <w:pPr>
              <w:pStyle w:val="970"/>
              <w:ind w:left="15"/>
              <w:spacing w:line="254" w:lineRule="exact"/>
              <w:rPr>
                <w:sz w:val="24"/>
              </w:rPr>
            </w:pPr>
            <w:r>
              <w:rPr>
                <w:sz w:val="24"/>
              </w:rPr>
              <w:t xml:space="preserve">Грамматика</w:t>
            </w:r>
            <w:r>
              <w:rPr>
                <w:spacing w:val="1"/>
                <w:sz w:val="24"/>
              </w:rPr>
              <w:t xml:space="preserve"> </w:t>
            </w:r>
            <w:r>
              <w:rPr>
                <w:spacing w:val="-10"/>
                <w:sz w:val="24"/>
              </w:rPr>
              <w:t xml:space="preserve">и</w:t>
            </w:r>
            <w:r/>
          </w:p>
        </w:tc>
      </w:tr>
      <w:tr>
        <w:trPr>
          <w:trHeight w:val="273"/>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2132" w:type="dxa"/>
            <w:textDirection w:val="lrTb"/>
            <w:noWrap w:val="false"/>
          </w:tcPr>
          <w:p>
            <w:pPr>
              <w:pStyle w:val="970"/>
              <w:ind w:left="172"/>
              <w:spacing w:line="252" w:lineRule="exact"/>
              <w:rPr>
                <w:sz w:val="24"/>
              </w:rPr>
            </w:pPr>
            <w:r>
              <w:rPr>
                <w:spacing w:val="-2"/>
                <w:sz w:val="24"/>
              </w:rPr>
              <w:t xml:space="preserve">коммуникативной</w:t>
            </w:r>
            <w:r/>
          </w:p>
        </w:tc>
        <w:tc>
          <w:tcPr>
            <w:tcBorders>
              <w:top w:val="none" w:color="000000" w:sz="4" w:space="0"/>
              <w:bottom w:val="none" w:color="000000" w:sz="4" w:space="0"/>
            </w:tcBorders>
            <w:tcW w:w="1843" w:type="dxa"/>
            <w:textDirection w:val="lrTb"/>
            <w:noWrap w:val="false"/>
          </w:tcPr>
          <w:p>
            <w:pPr>
              <w:pStyle w:val="970"/>
              <w:ind w:left="173"/>
              <w:spacing w:line="252" w:lineRule="exact"/>
              <w:rPr>
                <w:sz w:val="24"/>
              </w:rPr>
            </w:pPr>
            <w:r>
              <w:rPr>
                <w:spacing w:val="-2"/>
                <w:sz w:val="24"/>
              </w:rPr>
              <w:t xml:space="preserve">текста</w:t>
            </w:r>
            <w:r/>
          </w:p>
        </w:tc>
        <w:tc>
          <w:tcPr>
            <w:tcBorders>
              <w:top w:val="none" w:color="000000" w:sz="4" w:space="0"/>
            </w:tcBorders>
            <w:tcW w:w="1983"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1997" w:type="dxa"/>
            <w:textDirection w:val="lrTb"/>
            <w:noWrap w:val="false"/>
          </w:tcPr>
          <w:p>
            <w:pPr>
              <w:pStyle w:val="970"/>
              <w:ind w:left="15"/>
              <w:spacing w:line="252" w:lineRule="exact"/>
              <w:rPr>
                <w:sz w:val="24"/>
              </w:rPr>
            </w:pPr>
            <w:r>
              <w:rPr>
                <w:spacing w:val="-2"/>
                <w:sz w:val="24"/>
              </w:rPr>
              <w:t xml:space="preserve">орфография</w:t>
            </w:r>
            <w:r/>
          </w:p>
        </w:tc>
      </w:tr>
      <w:tr>
        <w:trPr>
          <w:trHeight w:val="301"/>
        </w:trPr>
        <w:tc>
          <w:tcPr>
            <w:tcBorders>
              <w:top w:val="none" w:color="000000" w:sz="4" w:space="0"/>
            </w:tcBorders>
            <w:tcW w:w="1815" w:type="dxa"/>
            <w:vMerge w:val="continue"/>
            <w:textDirection w:val="lrTb"/>
            <w:noWrap w:val="false"/>
          </w:tcPr>
          <w:p>
            <w:pPr>
              <w:rPr>
                <w:sz w:val="2"/>
                <w:szCs w:val="2"/>
              </w:rPr>
            </w:pPr>
            <w:r>
              <w:rPr>
                <w:sz w:val="2"/>
                <w:szCs w:val="2"/>
              </w:rPr>
            </w:r>
            <w:r/>
          </w:p>
        </w:tc>
        <w:tc>
          <w:tcPr>
            <w:tcBorders>
              <w:top w:val="none" w:color="000000" w:sz="4" w:space="0"/>
            </w:tcBorders>
            <w:tcW w:w="2132" w:type="dxa"/>
            <w:textDirection w:val="lrTb"/>
            <w:noWrap w:val="false"/>
          </w:tcPr>
          <w:p>
            <w:pPr>
              <w:pStyle w:val="970"/>
              <w:ind w:left="172"/>
              <w:spacing w:line="262" w:lineRule="exact"/>
              <w:rPr>
                <w:sz w:val="24"/>
              </w:rPr>
            </w:pPr>
            <w:r>
              <w:rPr>
                <w:spacing w:val="-2"/>
                <w:sz w:val="24"/>
              </w:rPr>
              <w:t xml:space="preserve">задачи</w:t>
            </w:r>
            <w:r/>
          </w:p>
        </w:tc>
        <w:tc>
          <w:tcPr>
            <w:tcBorders>
              <w:top w:val="none" w:color="000000" w:sz="4" w:space="0"/>
            </w:tcBorders>
            <w:tcW w:w="1843" w:type="dxa"/>
            <w:textDirection w:val="lrTb"/>
            <w:noWrap w:val="false"/>
          </w:tcPr>
          <w:p>
            <w:pPr>
              <w:pStyle w:val="970"/>
              <w:rPr>
                <w:sz w:val="22"/>
              </w:rPr>
            </w:pPr>
            <w:r>
              <w:rPr>
                <w:sz w:val="22"/>
              </w:rPr>
            </w:r>
            <w:r/>
          </w:p>
        </w:tc>
        <w:tc>
          <w:tcPr>
            <w:tcBorders>
              <w:top w:val="none" w:color="000000" w:sz="4" w:space="0"/>
            </w:tcBorders>
            <w:tcW w:w="1983" w:type="dxa"/>
            <w:vMerge w:val="continue"/>
            <w:textDirection w:val="lrTb"/>
            <w:noWrap w:val="false"/>
          </w:tcPr>
          <w:p>
            <w:pPr>
              <w:rPr>
                <w:sz w:val="2"/>
                <w:szCs w:val="2"/>
              </w:rPr>
            </w:pPr>
            <w:r>
              <w:rPr>
                <w:sz w:val="2"/>
                <w:szCs w:val="2"/>
              </w:rPr>
            </w:r>
            <w:r/>
          </w:p>
        </w:tc>
        <w:tc>
          <w:tcPr>
            <w:tcBorders>
              <w:top w:val="none" w:color="000000" w:sz="4" w:space="0"/>
            </w:tcBorders>
            <w:tcW w:w="1997" w:type="dxa"/>
            <w:textDirection w:val="lrTb"/>
            <w:noWrap w:val="false"/>
          </w:tcPr>
          <w:p>
            <w:pPr>
              <w:pStyle w:val="970"/>
              <w:rPr>
                <w:sz w:val="22"/>
              </w:rPr>
            </w:pPr>
            <w:r>
              <w:rPr>
                <w:sz w:val="22"/>
              </w:rPr>
            </w:r>
            <w:r/>
          </w:p>
        </w:tc>
      </w:tr>
    </w:tbl>
    <w:p>
      <w:pPr>
        <w:spacing w:after="0"/>
        <w:rPr>
          <w:sz w:val="22"/>
        </w:rPr>
        <w:sectPr>
          <w:footnotePr/>
          <w:endnotePr/>
          <w:type w:val="continuous"/>
          <w:pgSz w:w="11900" w:h="16840" w:orient="portrait"/>
          <w:pgMar w:top="960" w:right="360" w:bottom="1160" w:left="1120" w:header="0" w:footer="940" w:gutter="0"/>
          <w:cols w:num="1" w:sep="0" w:space="1701" w:equalWidth="1"/>
          <w:docGrid w:linePitch="360"/>
        </w:sectPr>
      </w:pPr>
      <w:r>
        <w:rPr>
          <w:sz w:val="22"/>
        </w:rPr>
      </w:r>
      <w:r/>
    </w:p>
    <w:tbl>
      <w:tblPr>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15"/>
        <w:gridCol w:w="2137"/>
        <w:gridCol w:w="1839"/>
        <w:gridCol w:w="1984"/>
        <w:gridCol w:w="2085"/>
      </w:tblGrid>
      <w:tr>
        <w:trPr>
          <w:trHeight w:val="5535"/>
        </w:trPr>
        <w:tc>
          <w:tcPr>
            <w:tcW w:w="1815" w:type="dxa"/>
            <w:textDirection w:val="lrTb"/>
            <w:noWrap w:val="false"/>
          </w:tcPr>
          <w:p>
            <w:pPr>
              <w:pStyle w:val="970"/>
              <w:ind w:left="19"/>
              <w:spacing w:line="268" w:lineRule="exact"/>
              <w:rPr>
                <w:sz w:val="24"/>
              </w:rPr>
            </w:pPr>
            <w:r>
              <w:rPr>
                <w:spacing w:val="-5"/>
                <w:sz w:val="24"/>
              </w:rPr>
              <w:t xml:space="preserve">«5»</w:t>
            </w:r>
            <w:r/>
          </w:p>
        </w:tc>
        <w:tc>
          <w:tcPr>
            <w:tcW w:w="2137" w:type="dxa"/>
            <w:textDirection w:val="lrTb"/>
            <w:noWrap w:val="false"/>
          </w:tcPr>
          <w:p>
            <w:pPr>
              <w:pStyle w:val="970"/>
              <w:ind w:left="19" w:right="205"/>
              <w:spacing w:line="237" w:lineRule="auto"/>
              <w:rPr>
                <w:sz w:val="24"/>
              </w:rPr>
            </w:pPr>
            <w:r>
              <w:rPr>
                <w:spacing w:val="-2"/>
                <w:sz w:val="24"/>
              </w:rPr>
              <w:t xml:space="preserve">Коммуникативная </w:t>
            </w:r>
            <w:r>
              <w:rPr>
                <w:sz w:val="24"/>
              </w:rPr>
              <w:t xml:space="preserve">задача решена.</w:t>
            </w:r>
            <w:r/>
          </w:p>
          <w:p>
            <w:pPr>
              <w:pStyle w:val="970"/>
              <w:ind w:left="19"/>
              <w:spacing w:line="242" w:lineRule="auto"/>
              <w:rPr>
                <w:sz w:val="24"/>
              </w:rPr>
            </w:pPr>
            <w:r>
              <w:rPr>
                <w:sz w:val="24"/>
              </w:rPr>
              <w:t xml:space="preserve">Немногочисленны</w:t>
            </w:r>
            <w:r>
              <w:rPr>
                <w:spacing w:val="-15"/>
                <w:sz w:val="24"/>
              </w:rPr>
              <w:t xml:space="preserve"> </w:t>
            </w:r>
            <w:r>
              <w:rPr>
                <w:sz w:val="24"/>
              </w:rPr>
              <w:t xml:space="preserve">е </w:t>
            </w:r>
            <w:r>
              <w:rPr>
                <w:spacing w:val="-2"/>
                <w:sz w:val="24"/>
              </w:rPr>
              <w:t xml:space="preserve">языковые</w:t>
            </w:r>
            <w:r/>
          </w:p>
          <w:p>
            <w:pPr>
              <w:pStyle w:val="970"/>
              <w:ind w:left="19" w:right="205"/>
              <w:spacing w:line="237" w:lineRule="auto"/>
              <w:rPr>
                <w:sz w:val="24"/>
              </w:rPr>
            </w:pPr>
            <w:r>
              <w:rPr>
                <w:sz w:val="24"/>
              </w:rPr>
              <w:t xml:space="preserve">погрешности</w:t>
            </w:r>
            <w:r>
              <w:rPr>
                <w:spacing w:val="-15"/>
                <w:sz w:val="24"/>
              </w:rPr>
              <w:t xml:space="preserve"> </w:t>
            </w:r>
            <w:r>
              <w:rPr>
                <w:sz w:val="24"/>
              </w:rPr>
              <w:t xml:space="preserve">не </w:t>
            </w:r>
            <w:r>
              <w:rPr>
                <w:spacing w:val="-2"/>
                <w:sz w:val="24"/>
              </w:rPr>
              <w:t xml:space="preserve">препятствуют</w:t>
            </w:r>
            <w:r/>
          </w:p>
          <w:p>
            <w:pPr>
              <w:pStyle w:val="970"/>
              <w:ind w:left="19" w:right="137"/>
              <w:rPr>
                <w:sz w:val="24"/>
              </w:rPr>
            </w:pPr>
            <w:r>
              <w:rPr>
                <w:sz w:val="24"/>
              </w:rPr>
              <w:t xml:space="preserve">пониманию</w:t>
            </w:r>
            <w:r>
              <w:rPr>
                <w:spacing w:val="-15"/>
                <w:sz w:val="24"/>
              </w:rPr>
              <w:t xml:space="preserve"> </w:t>
            </w:r>
            <w:r>
              <w:rPr>
                <w:sz w:val="24"/>
              </w:rPr>
              <w:t xml:space="preserve">текста. Тема раскрыта </w:t>
            </w:r>
            <w:r>
              <w:rPr>
                <w:spacing w:val="-2"/>
                <w:sz w:val="24"/>
              </w:rPr>
              <w:t xml:space="preserve">полностью.</w:t>
            </w:r>
            <w:r/>
          </w:p>
        </w:tc>
        <w:tc>
          <w:tcPr>
            <w:tcW w:w="1839" w:type="dxa"/>
            <w:textDirection w:val="lrTb"/>
            <w:noWrap w:val="false"/>
          </w:tcPr>
          <w:p>
            <w:pPr>
              <w:pStyle w:val="970"/>
              <w:ind w:left="19" w:right="140"/>
              <w:rPr>
                <w:sz w:val="24"/>
              </w:rPr>
            </w:pPr>
            <w:r>
              <w:rPr>
                <w:sz w:val="24"/>
              </w:rPr>
              <w:t xml:space="preserve">Логическое и </w:t>
            </w:r>
            <w:r>
              <w:rPr>
                <w:spacing w:val="-2"/>
                <w:sz w:val="24"/>
              </w:rPr>
              <w:t xml:space="preserve">последовательн </w:t>
            </w:r>
            <w:r>
              <w:rPr>
                <w:spacing w:val="-6"/>
                <w:sz w:val="24"/>
              </w:rPr>
              <w:t xml:space="preserve">ое</w:t>
            </w:r>
            <w:r/>
          </w:p>
          <w:p>
            <w:pPr>
              <w:pStyle w:val="970"/>
              <w:ind w:left="19" w:right="140"/>
              <w:rPr>
                <w:sz w:val="24"/>
              </w:rPr>
            </w:pPr>
            <w:r>
              <w:rPr>
                <w:spacing w:val="-2"/>
                <w:sz w:val="24"/>
              </w:rPr>
              <w:t xml:space="preserve">изложение </w:t>
            </w:r>
            <w:r>
              <w:rPr>
                <w:sz w:val="24"/>
              </w:rPr>
              <w:t xml:space="preserve">материала</w:t>
            </w:r>
            <w:r>
              <w:rPr>
                <w:spacing w:val="-15"/>
                <w:sz w:val="24"/>
              </w:rPr>
              <w:t xml:space="preserve"> </w:t>
            </w:r>
            <w:r>
              <w:rPr>
                <w:sz w:val="24"/>
              </w:rPr>
              <w:t xml:space="preserve">с </w:t>
            </w:r>
            <w:r>
              <w:rPr>
                <w:spacing w:val="-2"/>
                <w:sz w:val="24"/>
              </w:rPr>
              <w:t xml:space="preserve">делением</w:t>
            </w:r>
            <w:r/>
          </w:p>
          <w:p>
            <w:pPr>
              <w:pStyle w:val="970"/>
              <w:ind w:left="19" w:right="864"/>
              <w:spacing w:line="242" w:lineRule="auto"/>
              <w:rPr>
                <w:sz w:val="24"/>
              </w:rPr>
            </w:pPr>
            <w:r>
              <w:rPr>
                <w:sz w:val="24"/>
              </w:rPr>
              <w:t xml:space="preserve">текста</w:t>
            </w:r>
            <w:r>
              <w:rPr>
                <w:spacing w:val="-15"/>
                <w:sz w:val="24"/>
              </w:rPr>
              <w:t xml:space="preserve"> </w:t>
            </w:r>
            <w:r>
              <w:rPr>
                <w:sz w:val="24"/>
              </w:rPr>
              <w:t xml:space="preserve">на </w:t>
            </w:r>
            <w:r>
              <w:rPr>
                <w:spacing w:val="-2"/>
                <w:sz w:val="24"/>
              </w:rPr>
              <w:t xml:space="preserve">абзацы.</w:t>
            </w:r>
            <w:r/>
          </w:p>
          <w:p>
            <w:pPr>
              <w:pStyle w:val="970"/>
              <w:ind w:left="19" w:right="140"/>
              <w:rPr>
                <w:sz w:val="24"/>
              </w:rPr>
            </w:pPr>
            <w:r>
              <w:rPr>
                <w:spacing w:val="-2"/>
                <w:sz w:val="24"/>
              </w:rPr>
              <w:t xml:space="preserve">Правильное использование различных</w:t>
            </w:r>
            <w:r/>
          </w:p>
          <w:p>
            <w:pPr>
              <w:pStyle w:val="970"/>
              <w:ind w:left="19" w:right="140"/>
              <w:rPr>
                <w:sz w:val="24"/>
              </w:rPr>
            </w:pPr>
            <w:r>
              <w:rPr>
                <w:spacing w:val="-2"/>
                <w:sz w:val="24"/>
              </w:rPr>
              <w:t xml:space="preserve">средств передачи огической</w:t>
            </w:r>
            <w:r/>
          </w:p>
          <w:p>
            <w:pPr>
              <w:pStyle w:val="970"/>
              <w:ind w:left="19" w:right="522"/>
              <w:spacing w:line="242" w:lineRule="auto"/>
              <w:rPr>
                <w:sz w:val="24"/>
              </w:rPr>
            </w:pPr>
            <w:r>
              <w:rPr>
                <w:sz w:val="24"/>
              </w:rPr>
              <w:t xml:space="preserve">связи</w:t>
            </w:r>
            <w:r>
              <w:rPr>
                <w:spacing w:val="-15"/>
                <w:sz w:val="24"/>
              </w:rPr>
              <w:t xml:space="preserve"> </w:t>
            </w:r>
            <w:r>
              <w:rPr>
                <w:sz w:val="24"/>
              </w:rPr>
              <w:t xml:space="preserve">между </w:t>
            </w:r>
            <w:r>
              <w:rPr>
                <w:spacing w:val="-2"/>
                <w:sz w:val="24"/>
              </w:rPr>
              <w:t xml:space="preserve">отдельными</w:t>
            </w:r>
            <w:r/>
          </w:p>
          <w:p>
            <w:pPr>
              <w:pStyle w:val="970"/>
              <w:ind w:left="19"/>
              <w:spacing w:line="271" w:lineRule="exact"/>
              <w:rPr>
                <w:sz w:val="24"/>
              </w:rPr>
            </w:pPr>
            <w:r>
              <w:rPr>
                <w:sz w:val="24"/>
              </w:rPr>
              <w:t xml:space="preserve">частями</w:t>
            </w:r>
            <w:r>
              <w:rPr>
                <w:spacing w:val="-12"/>
                <w:sz w:val="24"/>
              </w:rPr>
              <w:t xml:space="preserve"> </w:t>
            </w:r>
            <w:r>
              <w:rPr>
                <w:spacing w:val="-2"/>
                <w:sz w:val="24"/>
              </w:rPr>
              <w:t xml:space="preserve">текста.</w:t>
            </w:r>
            <w:r/>
          </w:p>
        </w:tc>
        <w:tc>
          <w:tcPr>
            <w:tcW w:w="1984" w:type="dxa"/>
            <w:textDirection w:val="lrTb"/>
            <w:noWrap w:val="false"/>
          </w:tcPr>
          <w:p>
            <w:pPr>
              <w:pStyle w:val="970"/>
              <w:ind w:left="177" w:right="801"/>
              <w:spacing w:line="237" w:lineRule="auto"/>
              <w:rPr>
                <w:sz w:val="24"/>
              </w:rPr>
            </w:pPr>
            <w:r>
              <w:rPr>
                <w:spacing w:val="-2"/>
                <w:sz w:val="24"/>
              </w:rPr>
              <w:t xml:space="preserve">Учащий </w:t>
            </w:r>
            <w:r>
              <w:rPr>
                <w:spacing w:val="-6"/>
                <w:sz w:val="24"/>
              </w:rPr>
              <w:t xml:space="preserve">ся </w:t>
            </w:r>
            <w:r>
              <w:rPr>
                <w:spacing w:val="-2"/>
                <w:sz w:val="24"/>
              </w:rPr>
              <w:t xml:space="preserve">показал знание большого</w:t>
            </w:r>
            <w:r/>
          </w:p>
          <w:p>
            <w:pPr>
              <w:pStyle w:val="970"/>
              <w:ind w:left="177" w:right="251"/>
              <w:rPr>
                <w:sz w:val="24"/>
              </w:rPr>
            </w:pPr>
            <w:r>
              <w:rPr>
                <w:sz w:val="24"/>
              </w:rPr>
              <w:t xml:space="preserve">запаса</w:t>
            </w:r>
            <w:r>
              <w:rPr>
                <w:spacing w:val="-15"/>
                <w:sz w:val="24"/>
              </w:rPr>
              <w:t xml:space="preserve"> </w:t>
            </w:r>
            <w:r>
              <w:rPr>
                <w:sz w:val="24"/>
              </w:rPr>
              <w:t xml:space="preserve">лексики </w:t>
            </w:r>
            <w:r>
              <w:rPr>
                <w:spacing w:val="-2"/>
                <w:sz w:val="24"/>
              </w:rPr>
              <w:t xml:space="preserve">иуспешно </w:t>
            </w:r>
            <w:r>
              <w:rPr>
                <w:sz w:val="24"/>
              </w:rPr>
              <w:t xml:space="preserve">использовал</w:t>
            </w:r>
            <w:r>
              <w:rPr>
                <w:spacing w:val="-15"/>
                <w:sz w:val="24"/>
              </w:rPr>
              <w:t xml:space="preserve"> </w:t>
            </w:r>
            <w:r>
              <w:rPr>
                <w:sz w:val="24"/>
              </w:rPr>
              <w:t xml:space="preserve">ее сучетом норм </w:t>
            </w:r>
            <w:r>
              <w:rPr>
                <w:spacing w:val="-2"/>
                <w:sz w:val="24"/>
              </w:rPr>
              <w:t xml:space="preserve">иностранного языка.</w:t>
            </w:r>
            <w:r/>
          </w:p>
        </w:tc>
        <w:tc>
          <w:tcPr>
            <w:tcBorders>
              <w:right w:val="none" w:color="000000" w:sz="4" w:space="0"/>
            </w:tcBorders>
            <w:tcW w:w="2085" w:type="dxa"/>
            <w:textDirection w:val="lrTb"/>
            <w:noWrap w:val="false"/>
          </w:tcPr>
          <w:p>
            <w:pPr>
              <w:pStyle w:val="970"/>
              <w:ind w:left="18" w:right="296"/>
              <w:spacing w:line="232" w:lineRule="auto"/>
              <w:rPr>
                <w:sz w:val="24"/>
              </w:rPr>
            </w:pPr>
            <w:r>
              <w:rPr>
                <w:spacing w:val="-2"/>
                <w:sz w:val="24"/>
              </w:rPr>
              <w:t xml:space="preserve">Практически</w:t>
            </w:r>
            <w:r>
              <w:rPr>
                <w:spacing w:val="-13"/>
                <w:sz w:val="24"/>
              </w:rPr>
              <w:t xml:space="preserve"> </w:t>
            </w:r>
            <w:r>
              <w:rPr>
                <w:spacing w:val="-2"/>
                <w:sz w:val="24"/>
              </w:rPr>
              <w:t xml:space="preserve">нет ошибок.</w:t>
            </w:r>
            <w:r/>
          </w:p>
          <w:p>
            <w:pPr>
              <w:pStyle w:val="970"/>
              <w:ind w:left="18" w:right="296"/>
              <w:spacing w:before="8"/>
              <w:rPr>
                <w:sz w:val="24"/>
              </w:rPr>
            </w:pPr>
            <w:r>
              <w:rPr>
                <w:spacing w:val="-2"/>
                <w:sz w:val="24"/>
              </w:rPr>
              <w:t xml:space="preserve">Соблюдается правильный </w:t>
            </w:r>
            <w:r>
              <w:rPr>
                <w:sz w:val="24"/>
              </w:rPr>
              <w:t xml:space="preserve">порядок слов. </w:t>
            </w:r>
            <w:r>
              <w:rPr>
                <w:spacing w:val="-4"/>
                <w:sz w:val="24"/>
              </w:rPr>
              <w:t xml:space="preserve">При </w:t>
            </w:r>
            <w:r>
              <w:rPr>
                <w:spacing w:val="-2"/>
                <w:sz w:val="24"/>
              </w:rPr>
              <w:t xml:space="preserve">использовании </w:t>
            </w:r>
            <w:r>
              <w:rPr>
                <w:sz w:val="24"/>
              </w:rPr>
              <w:t xml:space="preserve">более</w:t>
            </w:r>
            <w:r>
              <w:rPr>
                <w:spacing w:val="-15"/>
                <w:sz w:val="24"/>
              </w:rPr>
              <w:t xml:space="preserve"> </w:t>
            </w:r>
            <w:r>
              <w:rPr>
                <w:sz w:val="24"/>
              </w:rPr>
              <w:t xml:space="preserve">сложных </w:t>
            </w:r>
            <w:r>
              <w:rPr>
                <w:spacing w:val="-2"/>
                <w:sz w:val="24"/>
              </w:rPr>
              <w:t xml:space="preserve">конструкций допустимо небольшое количество ошибок,</w:t>
            </w:r>
            <w:r/>
          </w:p>
          <w:p>
            <w:pPr>
              <w:pStyle w:val="970"/>
              <w:ind w:left="18" w:right="296"/>
              <w:rPr>
                <w:sz w:val="24"/>
              </w:rPr>
            </w:pPr>
            <w:r>
              <w:rPr>
                <w:sz w:val="24"/>
              </w:rPr>
              <w:t xml:space="preserve">которые</w:t>
            </w:r>
            <w:r>
              <w:rPr>
                <w:spacing w:val="-15"/>
                <w:sz w:val="24"/>
              </w:rPr>
              <w:t xml:space="preserve"> </w:t>
            </w:r>
            <w:r>
              <w:rPr>
                <w:sz w:val="24"/>
              </w:rPr>
              <w:t xml:space="preserve">не </w:t>
            </w:r>
            <w:r>
              <w:rPr>
                <w:spacing w:val="-2"/>
                <w:sz w:val="24"/>
              </w:rPr>
              <w:t xml:space="preserve">нарушают понимание текста.</w:t>
            </w:r>
            <w:r/>
          </w:p>
          <w:p>
            <w:pPr>
              <w:pStyle w:val="970"/>
              <w:ind w:left="18"/>
              <w:spacing w:line="268" w:lineRule="exact"/>
              <w:rPr>
                <w:sz w:val="24"/>
              </w:rPr>
            </w:pPr>
            <w:r>
              <w:rPr>
                <w:sz w:val="24"/>
              </w:rPr>
              <w:t xml:space="preserve">Почти</w:t>
            </w:r>
            <w:r>
              <w:rPr>
                <w:spacing w:val="1"/>
                <w:sz w:val="24"/>
              </w:rPr>
              <w:t xml:space="preserve"> </w:t>
            </w:r>
            <w:r>
              <w:rPr>
                <w:spacing w:val="-5"/>
                <w:sz w:val="24"/>
              </w:rPr>
              <w:t xml:space="preserve">нет</w:t>
            </w:r>
            <w:r/>
          </w:p>
          <w:p>
            <w:pPr>
              <w:pStyle w:val="970"/>
              <w:ind w:left="18" w:right="173"/>
              <w:spacing w:line="242" w:lineRule="auto"/>
              <w:rPr>
                <w:sz w:val="24"/>
              </w:rPr>
            </w:pPr>
            <w:r>
              <w:rPr>
                <w:sz w:val="24"/>
              </w:rPr>
              <w:t xml:space="preserve">орфографически</w:t>
            </w:r>
            <w:r>
              <w:rPr>
                <w:spacing w:val="-15"/>
                <w:sz w:val="24"/>
              </w:rPr>
              <w:t xml:space="preserve"> </w:t>
            </w:r>
            <w:r>
              <w:rPr>
                <w:sz w:val="24"/>
              </w:rPr>
              <w:t xml:space="preserve">х </w:t>
            </w:r>
            <w:r>
              <w:rPr>
                <w:spacing w:val="-2"/>
                <w:sz w:val="24"/>
              </w:rPr>
              <w:t xml:space="preserve">ошибок.</w:t>
            </w:r>
            <w:r/>
          </w:p>
        </w:tc>
      </w:tr>
      <w:tr>
        <w:trPr>
          <w:trHeight w:val="5521"/>
        </w:trPr>
        <w:tc>
          <w:tcPr>
            <w:tcW w:w="1815" w:type="dxa"/>
            <w:textDirection w:val="lrTb"/>
            <w:noWrap w:val="false"/>
          </w:tcPr>
          <w:p>
            <w:pPr>
              <w:pStyle w:val="970"/>
              <w:ind w:left="19"/>
              <w:spacing w:line="258" w:lineRule="exact"/>
              <w:rPr>
                <w:sz w:val="24"/>
              </w:rPr>
            </w:pPr>
            <w:r>
              <w:rPr>
                <w:spacing w:val="-5"/>
                <w:sz w:val="24"/>
              </w:rPr>
              <w:t xml:space="preserve">«4»</w:t>
            </w:r>
            <w:r/>
          </w:p>
        </w:tc>
        <w:tc>
          <w:tcPr>
            <w:tcW w:w="2137" w:type="dxa"/>
            <w:textDirection w:val="lrTb"/>
            <w:noWrap w:val="false"/>
          </w:tcPr>
          <w:p>
            <w:pPr>
              <w:pStyle w:val="970"/>
              <w:ind w:left="19" w:right="239"/>
              <w:jc w:val="both"/>
              <w:rPr>
                <w:sz w:val="24"/>
              </w:rPr>
            </w:pPr>
            <w:r>
              <w:rPr>
                <w:spacing w:val="-2"/>
                <w:sz w:val="24"/>
              </w:rPr>
              <w:t xml:space="preserve">Коммуникативная </w:t>
            </w:r>
            <w:r>
              <w:rPr>
                <w:sz w:val="24"/>
              </w:rPr>
              <w:t xml:space="preserve">задача</w:t>
            </w:r>
            <w:r>
              <w:rPr>
                <w:spacing w:val="-7"/>
                <w:sz w:val="24"/>
              </w:rPr>
              <w:t xml:space="preserve"> </w:t>
            </w:r>
            <w:r>
              <w:rPr>
                <w:sz w:val="24"/>
              </w:rPr>
              <w:t xml:space="preserve">решена,</w:t>
            </w:r>
            <w:r>
              <w:rPr>
                <w:spacing w:val="-4"/>
                <w:sz w:val="24"/>
              </w:rPr>
              <w:t xml:space="preserve"> </w:t>
            </w:r>
            <w:r>
              <w:rPr>
                <w:sz w:val="24"/>
              </w:rPr>
              <w:t xml:space="preserve">но </w:t>
            </w:r>
            <w:r>
              <w:rPr>
                <w:spacing w:val="-2"/>
                <w:sz w:val="24"/>
              </w:rPr>
              <w:t xml:space="preserve">лексико-</w:t>
            </w:r>
            <w:r/>
          </w:p>
          <w:p>
            <w:pPr>
              <w:pStyle w:val="970"/>
              <w:ind w:left="19" w:right="205"/>
              <w:rPr>
                <w:sz w:val="24"/>
              </w:rPr>
            </w:pPr>
            <w:r>
              <w:rPr>
                <w:spacing w:val="-2"/>
                <w:sz w:val="24"/>
              </w:rPr>
              <w:t xml:space="preserve">грамматические </w:t>
            </w:r>
            <w:r>
              <w:rPr>
                <w:sz w:val="24"/>
              </w:rPr>
              <w:t xml:space="preserve">погрешности, при </w:t>
            </w:r>
            <w:r>
              <w:rPr>
                <w:spacing w:val="-2"/>
                <w:sz w:val="24"/>
              </w:rPr>
              <w:t xml:space="preserve">использовании </w:t>
            </w:r>
            <w:r>
              <w:rPr>
                <w:sz w:val="24"/>
              </w:rPr>
              <w:t xml:space="preserve">языковых</w:t>
            </w:r>
            <w:r>
              <w:rPr>
                <w:spacing w:val="-15"/>
                <w:sz w:val="24"/>
              </w:rPr>
              <w:t xml:space="preserve"> </w:t>
            </w:r>
            <w:r>
              <w:rPr>
                <w:sz w:val="24"/>
              </w:rPr>
              <w:t xml:space="preserve">средств, выходящих за базовый уровень, </w:t>
            </w:r>
            <w:r>
              <w:rPr>
                <w:spacing w:val="-2"/>
                <w:sz w:val="24"/>
              </w:rPr>
              <w:t xml:space="preserve">препятствуют пониманию.</w:t>
            </w:r>
            <w:r/>
          </w:p>
        </w:tc>
        <w:tc>
          <w:tcPr>
            <w:tcW w:w="1839" w:type="dxa"/>
            <w:textDirection w:val="lrTb"/>
            <w:noWrap w:val="false"/>
          </w:tcPr>
          <w:p>
            <w:pPr>
              <w:pStyle w:val="970"/>
              <w:ind w:left="19" w:right="-22"/>
              <w:rPr>
                <w:sz w:val="24"/>
              </w:rPr>
            </w:pPr>
            <w:r>
              <w:rPr>
                <w:sz w:val="24"/>
              </w:rPr>
              <w:t xml:space="preserve">Мысли</w:t>
            </w:r>
            <w:r>
              <w:rPr>
                <w:spacing w:val="-15"/>
                <w:sz w:val="24"/>
              </w:rPr>
              <w:t xml:space="preserve"> </w:t>
            </w:r>
            <w:r>
              <w:rPr>
                <w:sz w:val="24"/>
              </w:rPr>
              <w:t xml:space="preserve">изложены в основном </w:t>
            </w:r>
            <w:r>
              <w:rPr>
                <w:spacing w:val="-2"/>
                <w:sz w:val="24"/>
              </w:rPr>
              <w:t xml:space="preserve">логично.</w:t>
            </w:r>
            <w:r/>
          </w:p>
          <w:p>
            <w:pPr>
              <w:pStyle w:val="970"/>
              <w:ind w:left="19" w:right="622"/>
              <w:spacing w:line="242" w:lineRule="auto"/>
              <w:rPr>
                <w:sz w:val="24"/>
              </w:rPr>
            </w:pPr>
            <w:r>
              <w:rPr>
                <w:spacing w:val="-2"/>
                <w:sz w:val="24"/>
              </w:rPr>
              <w:t xml:space="preserve">Допустимы отдельные</w:t>
            </w:r>
            <w:r/>
          </w:p>
          <w:p>
            <w:pPr>
              <w:pStyle w:val="970"/>
              <w:ind w:left="19" w:right="-22"/>
              <w:rPr>
                <w:sz w:val="24"/>
              </w:rPr>
            </w:pPr>
            <w:r>
              <w:rPr>
                <w:sz w:val="24"/>
              </w:rPr>
              <w:t xml:space="preserve">недостатки при делении</w:t>
            </w:r>
            <w:r>
              <w:rPr>
                <w:spacing w:val="-15"/>
                <w:sz w:val="24"/>
              </w:rPr>
              <w:t xml:space="preserve"> </w:t>
            </w:r>
            <w:r>
              <w:rPr>
                <w:sz w:val="24"/>
              </w:rPr>
              <w:t xml:space="preserve">текста</w:t>
            </w:r>
            <w:r>
              <w:rPr>
                <w:spacing w:val="-15"/>
                <w:sz w:val="24"/>
              </w:rPr>
              <w:t xml:space="preserve"> </w:t>
            </w:r>
            <w:r>
              <w:rPr>
                <w:sz w:val="24"/>
              </w:rPr>
              <w:t xml:space="preserve">на абзацы и при </w:t>
            </w:r>
            <w:r>
              <w:rPr>
                <w:spacing w:val="-2"/>
                <w:sz w:val="24"/>
              </w:rPr>
              <w:t xml:space="preserve">использовании</w:t>
            </w:r>
            <w:r/>
          </w:p>
          <w:p>
            <w:pPr>
              <w:pStyle w:val="970"/>
              <w:ind w:left="19" w:right="638"/>
              <w:rPr>
                <w:sz w:val="24"/>
              </w:rPr>
            </w:pPr>
            <w:r>
              <w:rPr>
                <w:spacing w:val="-2"/>
                <w:sz w:val="24"/>
              </w:rPr>
              <w:t xml:space="preserve">средств передачи логической </w:t>
            </w:r>
            <w:r>
              <w:rPr>
                <w:spacing w:val="-4"/>
                <w:sz w:val="24"/>
              </w:rPr>
              <w:t xml:space="preserve">связи </w:t>
            </w:r>
            <w:r>
              <w:rPr>
                <w:spacing w:val="-2"/>
                <w:sz w:val="24"/>
              </w:rPr>
              <w:t xml:space="preserve">между</w:t>
            </w:r>
            <w:r/>
          </w:p>
          <w:p>
            <w:pPr>
              <w:pStyle w:val="970"/>
              <w:ind w:left="19" w:right="140"/>
              <w:rPr>
                <w:sz w:val="24"/>
              </w:rPr>
            </w:pPr>
            <w:r>
              <w:rPr>
                <w:spacing w:val="-2"/>
                <w:sz w:val="24"/>
              </w:rPr>
              <w:t xml:space="preserve">отдельными </w:t>
            </w:r>
            <w:r>
              <w:rPr>
                <w:sz w:val="24"/>
              </w:rPr>
              <w:t xml:space="preserve">частями</w:t>
            </w:r>
            <w:r>
              <w:rPr>
                <w:spacing w:val="-15"/>
                <w:sz w:val="24"/>
              </w:rPr>
              <w:t xml:space="preserve"> </w:t>
            </w:r>
            <w:r>
              <w:rPr>
                <w:sz w:val="24"/>
              </w:rPr>
              <w:t xml:space="preserve">текста или в формате </w:t>
            </w:r>
            <w:r>
              <w:rPr>
                <w:spacing w:val="-2"/>
                <w:sz w:val="24"/>
              </w:rPr>
              <w:t xml:space="preserve">письма.</w:t>
            </w:r>
            <w:r/>
          </w:p>
        </w:tc>
        <w:tc>
          <w:tcPr>
            <w:tcW w:w="1984" w:type="dxa"/>
            <w:textDirection w:val="lrTb"/>
            <w:noWrap w:val="false"/>
          </w:tcPr>
          <w:p>
            <w:pPr>
              <w:pStyle w:val="970"/>
              <w:ind w:left="177"/>
              <w:rPr>
                <w:sz w:val="24"/>
              </w:rPr>
            </w:pPr>
            <w:r>
              <w:rPr>
                <w:spacing w:val="-2"/>
                <w:sz w:val="24"/>
              </w:rPr>
              <w:t xml:space="preserve">Учащийся использовал достаточный </w:t>
            </w:r>
            <w:r>
              <w:rPr>
                <w:sz w:val="24"/>
              </w:rPr>
              <w:t xml:space="preserve">объем</w:t>
            </w:r>
            <w:r>
              <w:rPr>
                <w:spacing w:val="-15"/>
                <w:sz w:val="24"/>
              </w:rPr>
              <w:t xml:space="preserve"> </w:t>
            </w:r>
            <w:r>
              <w:rPr>
                <w:sz w:val="24"/>
              </w:rPr>
              <w:t xml:space="preserve">лексики, </w:t>
            </w:r>
            <w:r>
              <w:rPr>
                <w:spacing w:val="-2"/>
                <w:sz w:val="24"/>
              </w:rPr>
              <w:t xml:space="preserve">допуская</w:t>
            </w:r>
            <w:r/>
          </w:p>
          <w:p>
            <w:pPr>
              <w:pStyle w:val="970"/>
              <w:ind w:left="177" w:right="251"/>
              <w:rPr>
                <w:sz w:val="24"/>
              </w:rPr>
            </w:pPr>
            <w:r>
              <w:rPr>
                <w:spacing w:val="-2"/>
                <w:sz w:val="24"/>
              </w:rPr>
              <w:t xml:space="preserve">отдельные </w:t>
            </w:r>
            <w:r>
              <w:rPr>
                <w:sz w:val="24"/>
              </w:rPr>
              <w:t xml:space="preserve">неточности в </w:t>
            </w:r>
            <w:r>
              <w:rPr>
                <w:spacing w:val="-2"/>
                <w:sz w:val="24"/>
              </w:rPr>
              <w:t xml:space="preserve">употреблении словили</w:t>
            </w:r>
            <w:r/>
          </w:p>
          <w:p>
            <w:pPr>
              <w:pStyle w:val="970"/>
              <w:ind w:left="177" w:right="251"/>
              <w:rPr>
                <w:sz w:val="24"/>
              </w:rPr>
            </w:pPr>
            <w:r>
              <w:rPr>
                <w:spacing w:val="-2"/>
                <w:sz w:val="24"/>
              </w:rPr>
              <w:t xml:space="preserve">ограниченный </w:t>
            </w:r>
            <w:r>
              <w:rPr>
                <w:sz w:val="24"/>
              </w:rPr>
              <w:t xml:space="preserve">запас слов, но эффективно и правильно, с учетом норм </w:t>
            </w:r>
            <w:r>
              <w:rPr>
                <w:spacing w:val="-2"/>
                <w:sz w:val="24"/>
              </w:rPr>
              <w:t xml:space="preserve">иностранного языка.</w:t>
            </w:r>
            <w:r/>
          </w:p>
        </w:tc>
        <w:tc>
          <w:tcPr>
            <w:tcBorders>
              <w:right w:val="none" w:color="000000" w:sz="4" w:space="0"/>
            </w:tcBorders>
            <w:tcW w:w="2085" w:type="dxa"/>
            <w:textDirection w:val="lrTb"/>
            <w:noWrap w:val="false"/>
          </w:tcPr>
          <w:p>
            <w:pPr>
              <w:pStyle w:val="970"/>
              <w:ind w:left="18" w:right="1156"/>
              <w:rPr>
                <w:sz w:val="24"/>
              </w:rPr>
            </w:pPr>
            <w:r>
              <w:rPr>
                <w:sz w:val="24"/>
              </w:rPr>
              <w:t xml:space="preserve">В</w:t>
            </w:r>
            <w:r>
              <w:rPr>
                <w:spacing w:val="-15"/>
                <w:sz w:val="24"/>
              </w:rPr>
              <w:t xml:space="preserve"> </w:t>
            </w:r>
            <w:r>
              <w:rPr>
                <w:sz w:val="24"/>
              </w:rPr>
              <w:t xml:space="preserve">работе </w:t>
            </w:r>
            <w:r>
              <w:rPr>
                <w:spacing w:val="-2"/>
                <w:sz w:val="24"/>
              </w:rPr>
              <w:t xml:space="preserve">имеется </w:t>
            </w:r>
            <w:r>
              <w:rPr>
                <w:spacing w:val="-4"/>
                <w:sz w:val="24"/>
              </w:rPr>
              <w:t xml:space="preserve">Ряд</w:t>
            </w:r>
            <w:r/>
          </w:p>
          <w:p>
            <w:pPr>
              <w:pStyle w:val="970"/>
              <w:ind w:left="18" w:right="296"/>
              <w:rPr>
                <w:sz w:val="24"/>
              </w:rPr>
            </w:pPr>
            <w:r>
              <w:rPr>
                <w:spacing w:val="-2"/>
                <w:sz w:val="24"/>
              </w:rPr>
              <w:t xml:space="preserve">грамматических </w:t>
            </w:r>
            <w:r>
              <w:rPr>
                <w:sz w:val="24"/>
              </w:rPr>
              <w:t xml:space="preserve">ошибок, не </w:t>
            </w:r>
            <w:r>
              <w:rPr>
                <w:spacing w:val="-2"/>
                <w:sz w:val="24"/>
              </w:rPr>
              <w:t xml:space="preserve">нарушающих понимание</w:t>
            </w:r>
            <w:r/>
          </w:p>
          <w:p>
            <w:pPr>
              <w:pStyle w:val="970"/>
              <w:ind w:left="18" w:right="296"/>
              <w:rPr>
                <w:sz w:val="24"/>
              </w:rPr>
            </w:pPr>
            <w:r>
              <w:rPr>
                <w:spacing w:val="-2"/>
                <w:sz w:val="24"/>
              </w:rPr>
              <w:t xml:space="preserve">текста. Допустимо небольшое количество</w:t>
            </w:r>
            <w:r/>
          </w:p>
          <w:p>
            <w:pPr>
              <w:pStyle w:val="970"/>
              <w:ind w:left="18" w:right="296"/>
              <w:spacing w:line="242" w:lineRule="auto"/>
              <w:rPr>
                <w:sz w:val="24"/>
              </w:rPr>
            </w:pPr>
            <w:r>
              <w:rPr>
                <w:spacing w:val="-2"/>
                <w:sz w:val="24"/>
              </w:rPr>
              <w:t xml:space="preserve">орфографически </w:t>
            </w:r>
            <w:r>
              <w:rPr>
                <w:spacing w:val="-10"/>
                <w:sz w:val="24"/>
              </w:rPr>
              <w:t xml:space="preserve">х</w:t>
            </w:r>
            <w:r/>
          </w:p>
          <w:p>
            <w:pPr>
              <w:pStyle w:val="970"/>
              <w:ind w:left="18"/>
              <w:rPr>
                <w:sz w:val="24"/>
              </w:rPr>
            </w:pPr>
            <w:r>
              <w:rPr>
                <w:sz w:val="24"/>
              </w:rPr>
              <w:t xml:space="preserve">ошибок,</w:t>
            </w:r>
            <w:r>
              <w:rPr>
                <w:spacing w:val="-15"/>
                <w:sz w:val="24"/>
              </w:rPr>
              <w:t xml:space="preserve"> </w:t>
            </w:r>
            <w:r>
              <w:rPr>
                <w:sz w:val="24"/>
              </w:rPr>
              <w:t xml:space="preserve">которые</w:t>
            </w:r>
            <w:r>
              <w:rPr>
                <w:spacing w:val="-15"/>
                <w:sz w:val="24"/>
              </w:rPr>
              <w:t xml:space="preserve"> </w:t>
            </w:r>
            <w:r>
              <w:rPr>
                <w:sz w:val="24"/>
              </w:rPr>
              <w:t xml:space="preserve">не </w:t>
            </w:r>
            <w:r>
              <w:rPr>
                <w:spacing w:val="-2"/>
                <w:sz w:val="24"/>
              </w:rPr>
              <w:t xml:space="preserve">затрудняют </w:t>
            </w:r>
            <w:r>
              <w:rPr>
                <w:sz w:val="24"/>
              </w:rPr>
              <w:t xml:space="preserve">понимание текста.</w:t>
            </w:r>
            <w:r/>
          </w:p>
        </w:tc>
      </w:tr>
      <w:tr>
        <w:trPr>
          <w:trHeight w:val="3326"/>
        </w:trPr>
        <w:tc>
          <w:tcPr>
            <w:tcW w:w="1815" w:type="dxa"/>
            <w:textDirection w:val="lrTb"/>
            <w:noWrap w:val="false"/>
          </w:tcPr>
          <w:p>
            <w:pPr>
              <w:pStyle w:val="970"/>
              <w:ind w:left="19"/>
              <w:spacing w:line="263" w:lineRule="exact"/>
              <w:rPr>
                <w:sz w:val="24"/>
              </w:rPr>
            </w:pPr>
            <w:r>
              <w:rPr>
                <w:spacing w:val="-5"/>
                <w:sz w:val="24"/>
              </w:rPr>
              <w:t xml:space="preserve">«3»</w:t>
            </w:r>
            <w:r/>
          </w:p>
        </w:tc>
        <w:tc>
          <w:tcPr>
            <w:tcW w:w="2137" w:type="dxa"/>
            <w:textDirection w:val="lrTb"/>
            <w:noWrap w:val="false"/>
          </w:tcPr>
          <w:p>
            <w:pPr>
              <w:pStyle w:val="970"/>
              <w:ind w:left="19" w:right="239"/>
              <w:jc w:val="both"/>
              <w:rPr>
                <w:sz w:val="24"/>
              </w:rPr>
            </w:pPr>
            <w:r>
              <w:rPr>
                <w:spacing w:val="-2"/>
                <w:sz w:val="24"/>
              </w:rPr>
              <w:t xml:space="preserve">Коммуникативная </w:t>
            </w:r>
            <w:r>
              <w:rPr>
                <w:sz w:val="24"/>
              </w:rPr>
              <w:t xml:space="preserve">задача</w:t>
            </w:r>
            <w:r>
              <w:rPr>
                <w:spacing w:val="-7"/>
                <w:sz w:val="24"/>
              </w:rPr>
              <w:t xml:space="preserve"> </w:t>
            </w:r>
            <w:r>
              <w:rPr>
                <w:sz w:val="24"/>
              </w:rPr>
              <w:t xml:space="preserve">решена,</w:t>
            </w:r>
            <w:r>
              <w:rPr>
                <w:spacing w:val="-4"/>
                <w:sz w:val="24"/>
              </w:rPr>
              <w:t xml:space="preserve"> </w:t>
            </w:r>
            <w:r>
              <w:rPr>
                <w:sz w:val="24"/>
              </w:rPr>
              <w:t xml:space="preserve">но </w:t>
            </w:r>
            <w:r>
              <w:rPr>
                <w:spacing w:val="-2"/>
                <w:sz w:val="24"/>
              </w:rPr>
              <w:t xml:space="preserve">языковые</w:t>
            </w:r>
            <w:r/>
          </w:p>
          <w:p>
            <w:pPr>
              <w:pStyle w:val="970"/>
              <w:ind w:left="19"/>
              <w:rPr>
                <w:sz w:val="24"/>
              </w:rPr>
            </w:pPr>
            <w:r>
              <w:rPr>
                <w:sz w:val="24"/>
              </w:rPr>
              <w:t xml:space="preserve">погрешности, при </w:t>
            </w:r>
            <w:r>
              <w:rPr>
                <w:spacing w:val="-2"/>
                <w:sz w:val="24"/>
              </w:rPr>
              <w:t xml:space="preserve">использовании </w:t>
            </w:r>
            <w:r>
              <w:rPr>
                <w:sz w:val="24"/>
              </w:rPr>
              <w:t xml:space="preserve">языковых</w:t>
            </w:r>
            <w:r>
              <w:rPr>
                <w:spacing w:val="-15"/>
                <w:sz w:val="24"/>
              </w:rPr>
              <w:t xml:space="preserve"> </w:t>
            </w:r>
            <w:r>
              <w:rPr>
                <w:sz w:val="24"/>
              </w:rPr>
              <w:t xml:space="preserve">средств, </w:t>
            </w:r>
            <w:r>
              <w:rPr>
                <w:spacing w:val="-2"/>
                <w:sz w:val="24"/>
              </w:rPr>
              <w:t xml:space="preserve">составляющих </w:t>
            </w:r>
            <w:r>
              <w:rPr>
                <w:sz w:val="24"/>
              </w:rPr>
              <w:t xml:space="preserve">базовый уровень, </w:t>
            </w:r>
            <w:r>
              <w:rPr>
                <w:spacing w:val="-2"/>
                <w:sz w:val="24"/>
              </w:rPr>
              <w:t xml:space="preserve">препятствуют интерпретации</w:t>
            </w:r>
            <w:r/>
          </w:p>
          <w:p>
            <w:pPr>
              <w:pStyle w:val="970"/>
              <w:ind w:left="19"/>
              <w:rPr>
                <w:sz w:val="24"/>
              </w:rPr>
            </w:pPr>
            <w:r>
              <w:rPr>
                <w:spacing w:val="-2"/>
                <w:sz w:val="24"/>
              </w:rPr>
              <w:t xml:space="preserve">текста.</w:t>
            </w:r>
            <w:r/>
          </w:p>
        </w:tc>
        <w:tc>
          <w:tcPr>
            <w:tcW w:w="1839" w:type="dxa"/>
            <w:textDirection w:val="lrTb"/>
            <w:noWrap w:val="false"/>
          </w:tcPr>
          <w:p>
            <w:pPr>
              <w:pStyle w:val="970"/>
              <w:ind w:left="19" w:right="-15"/>
              <w:spacing w:before="275"/>
              <w:rPr>
                <w:sz w:val="24"/>
              </w:rPr>
            </w:pPr>
            <w:r>
              <w:rPr>
                <w:sz w:val="24"/>
              </w:rPr>
              <w:t xml:space="preserve">Мысли</w:t>
            </w:r>
            <w:r>
              <w:rPr>
                <w:spacing w:val="-15"/>
                <w:sz w:val="24"/>
              </w:rPr>
              <w:t xml:space="preserve"> </w:t>
            </w:r>
            <w:r>
              <w:rPr>
                <w:sz w:val="24"/>
              </w:rPr>
              <w:t xml:space="preserve">изложены не всегда логично.</w:t>
            </w:r>
            <w:r>
              <w:rPr>
                <w:spacing w:val="-15"/>
                <w:sz w:val="24"/>
              </w:rPr>
              <w:t xml:space="preserve"> </w:t>
            </w:r>
            <w:r>
              <w:rPr>
                <w:sz w:val="24"/>
              </w:rPr>
              <w:t xml:space="preserve">Деление текста на абзацы </w:t>
            </w:r>
            <w:r>
              <w:rPr>
                <w:spacing w:val="-2"/>
                <w:sz w:val="24"/>
              </w:rPr>
              <w:t xml:space="preserve">недостаточно </w:t>
            </w:r>
            <w:r>
              <w:rPr>
                <w:sz w:val="24"/>
              </w:rPr>
              <w:t xml:space="preserve">последовательн</w:t>
            </w:r>
            <w:r>
              <w:rPr>
                <w:spacing w:val="-8"/>
                <w:sz w:val="24"/>
              </w:rPr>
              <w:t xml:space="preserve"> </w:t>
            </w:r>
            <w:r>
              <w:rPr>
                <w:sz w:val="24"/>
              </w:rPr>
              <w:t xml:space="preserve">о </w:t>
            </w:r>
            <w:r>
              <w:rPr>
                <w:spacing w:val="-4"/>
                <w:sz w:val="24"/>
              </w:rPr>
              <w:t xml:space="preserve">или</w:t>
            </w:r>
            <w:r/>
          </w:p>
          <w:p>
            <w:pPr>
              <w:pStyle w:val="970"/>
              <w:ind w:left="19" w:right="140"/>
              <w:spacing w:before="3"/>
              <w:rPr>
                <w:sz w:val="24"/>
              </w:rPr>
            </w:pPr>
            <w:r>
              <w:rPr>
                <w:spacing w:val="-2"/>
                <w:sz w:val="24"/>
              </w:rPr>
              <w:t xml:space="preserve">отсутствует. </w:t>
            </w:r>
            <w:r>
              <w:rPr>
                <w:sz w:val="24"/>
              </w:rPr>
              <w:t xml:space="preserve">Ошибки в </w:t>
            </w:r>
            <w:r>
              <w:rPr>
                <w:spacing w:val="-2"/>
                <w:sz w:val="24"/>
              </w:rPr>
              <w:t xml:space="preserve">использовании</w:t>
            </w:r>
            <w:r/>
          </w:p>
          <w:p>
            <w:pPr>
              <w:pStyle w:val="970"/>
              <w:ind w:left="19"/>
              <w:spacing w:before="3" w:line="266" w:lineRule="exact"/>
              <w:rPr>
                <w:sz w:val="24"/>
              </w:rPr>
            </w:pPr>
            <w:r>
              <w:rPr>
                <w:spacing w:val="-2"/>
                <w:sz w:val="24"/>
              </w:rPr>
              <w:t xml:space="preserve">средств</w:t>
            </w:r>
            <w:r/>
          </w:p>
        </w:tc>
        <w:tc>
          <w:tcPr>
            <w:tcW w:w="1984" w:type="dxa"/>
            <w:textDirection w:val="lrTb"/>
            <w:noWrap w:val="false"/>
          </w:tcPr>
          <w:p>
            <w:pPr>
              <w:pStyle w:val="970"/>
              <w:ind w:left="177" w:right="251"/>
              <w:rPr>
                <w:sz w:val="24"/>
              </w:rPr>
            </w:pPr>
            <w:r>
              <w:rPr>
                <w:spacing w:val="-2"/>
                <w:sz w:val="24"/>
              </w:rPr>
              <w:t xml:space="preserve">Учащийся использовал ограниченный </w:t>
            </w:r>
            <w:r>
              <w:rPr>
                <w:sz w:val="24"/>
              </w:rPr>
              <w:t xml:space="preserve">запас слов, не </w:t>
            </w:r>
            <w:r>
              <w:rPr>
                <w:spacing w:val="-2"/>
                <w:sz w:val="24"/>
              </w:rPr>
              <w:t xml:space="preserve">всегда соблюдая нормы</w:t>
            </w:r>
            <w:r/>
          </w:p>
          <w:p>
            <w:pPr>
              <w:pStyle w:val="970"/>
              <w:ind w:left="177" w:right="251"/>
              <w:spacing w:line="247" w:lineRule="auto"/>
              <w:rPr>
                <w:sz w:val="24"/>
              </w:rPr>
            </w:pPr>
            <w:r>
              <w:rPr>
                <w:spacing w:val="-2"/>
                <w:sz w:val="24"/>
              </w:rPr>
              <w:t xml:space="preserve">иностранного языка.</w:t>
            </w:r>
            <w:r/>
          </w:p>
        </w:tc>
        <w:tc>
          <w:tcPr>
            <w:tcW w:w="2085" w:type="dxa"/>
            <w:textDirection w:val="lrTb"/>
            <w:noWrap w:val="false"/>
          </w:tcPr>
          <w:p>
            <w:pPr>
              <w:pStyle w:val="970"/>
              <w:ind w:left="18" w:right="96"/>
              <w:spacing w:line="237" w:lineRule="auto"/>
              <w:rPr>
                <w:sz w:val="24"/>
              </w:rPr>
            </w:pPr>
            <w:r>
              <w:rPr>
                <w:sz w:val="24"/>
              </w:rPr>
              <w:t xml:space="preserve">В</w:t>
            </w:r>
            <w:r>
              <w:rPr>
                <w:spacing w:val="-15"/>
                <w:sz w:val="24"/>
              </w:rPr>
              <w:t xml:space="preserve"> </w:t>
            </w:r>
            <w:r>
              <w:rPr>
                <w:sz w:val="24"/>
              </w:rPr>
              <w:t xml:space="preserve">работе</w:t>
            </w:r>
            <w:r>
              <w:rPr>
                <w:spacing w:val="-15"/>
                <w:sz w:val="24"/>
              </w:rPr>
              <w:t xml:space="preserve"> </w:t>
            </w:r>
            <w:r>
              <w:rPr>
                <w:sz w:val="24"/>
              </w:rPr>
              <w:t xml:space="preserve">часто </w:t>
            </w:r>
            <w:r>
              <w:rPr>
                <w:spacing w:val="-2"/>
                <w:sz w:val="24"/>
              </w:rPr>
              <w:t xml:space="preserve">встречаются</w:t>
            </w:r>
            <w:r/>
          </w:p>
          <w:p>
            <w:pPr>
              <w:pStyle w:val="970"/>
              <w:ind w:left="18" w:right="96"/>
              <w:spacing w:line="237" w:lineRule="auto"/>
              <w:rPr>
                <w:sz w:val="24"/>
              </w:rPr>
            </w:pPr>
            <w:r>
              <w:rPr>
                <w:spacing w:val="-2"/>
                <w:sz w:val="24"/>
              </w:rPr>
              <w:t xml:space="preserve">грамматические ошибки</w:t>
            </w:r>
            <w:r/>
          </w:p>
          <w:p>
            <w:pPr>
              <w:pStyle w:val="970"/>
              <w:ind w:left="18" w:right="96"/>
              <w:spacing w:before="3"/>
              <w:rPr>
                <w:sz w:val="24"/>
              </w:rPr>
            </w:pPr>
            <w:r>
              <w:rPr>
                <w:spacing w:val="-2"/>
                <w:sz w:val="24"/>
              </w:rPr>
              <w:t xml:space="preserve">элементарного </w:t>
            </w:r>
            <w:r>
              <w:rPr>
                <w:sz w:val="24"/>
              </w:rPr>
              <w:t xml:space="preserve">уровня, либо </w:t>
            </w:r>
            <w:r>
              <w:rPr>
                <w:spacing w:val="-2"/>
                <w:sz w:val="24"/>
              </w:rPr>
              <w:t xml:space="preserve">ошибки немногочисленн </w:t>
            </w:r>
            <w:r>
              <w:rPr>
                <w:spacing w:val="-4"/>
                <w:sz w:val="24"/>
              </w:rPr>
              <w:t xml:space="preserve">ые,</w:t>
            </w:r>
            <w:r/>
          </w:p>
          <w:p>
            <w:pPr>
              <w:pStyle w:val="970"/>
              <w:ind w:left="18" w:right="96"/>
              <w:spacing w:before="1" w:line="237" w:lineRule="auto"/>
              <w:rPr>
                <w:sz w:val="24"/>
              </w:rPr>
            </w:pPr>
            <w:r>
              <w:rPr>
                <w:sz w:val="24"/>
              </w:rPr>
              <w:t xml:space="preserve">но</w:t>
            </w:r>
            <w:r>
              <w:rPr>
                <w:spacing w:val="-15"/>
                <w:sz w:val="24"/>
              </w:rPr>
              <w:t xml:space="preserve"> </w:t>
            </w:r>
            <w:r>
              <w:rPr>
                <w:sz w:val="24"/>
              </w:rPr>
              <w:t xml:space="preserve">так</w:t>
            </w:r>
            <w:r>
              <w:rPr>
                <w:spacing w:val="-15"/>
                <w:sz w:val="24"/>
              </w:rPr>
              <w:t xml:space="preserve"> </w:t>
            </w:r>
            <w:r>
              <w:rPr>
                <w:sz w:val="24"/>
              </w:rPr>
              <w:t xml:space="preserve">серьезны, что затрудняют </w:t>
            </w:r>
            <w:r>
              <w:rPr>
                <w:spacing w:val="-2"/>
                <w:sz w:val="24"/>
              </w:rPr>
              <w:t xml:space="preserve">понимание</w:t>
            </w:r>
            <w:r/>
          </w:p>
        </w:tc>
      </w:tr>
    </w:tbl>
    <w:p>
      <w:pPr>
        <w:spacing w:after="0" w:line="237" w:lineRule="auto"/>
        <w:rPr>
          <w:sz w:val="24"/>
        </w:rPr>
        <w:sectPr>
          <w:footnotePr/>
          <w:endnotePr/>
          <w:type w:val="continuous"/>
          <w:pgSz w:w="11900" w:h="16840" w:orient="portrait"/>
          <w:pgMar w:top="960" w:right="360" w:bottom="1160" w:left="1120" w:header="0" w:footer="940" w:gutter="0"/>
          <w:cols w:num="1" w:sep="0" w:space="1701" w:equalWidth="1"/>
          <w:docGrid w:linePitch="360"/>
        </w:sectPr>
      </w:pPr>
      <w:r>
        <w:rPr>
          <w:sz w:val="24"/>
        </w:rPr>
      </w:r>
      <w:r/>
    </w:p>
    <w:tbl>
      <w:tblPr>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15"/>
        <w:gridCol w:w="2132"/>
        <w:gridCol w:w="1843"/>
        <w:gridCol w:w="1983"/>
        <w:gridCol w:w="2079"/>
      </w:tblGrid>
      <w:tr>
        <w:trPr>
          <w:trHeight w:val="2179"/>
        </w:trPr>
        <w:tc>
          <w:tcPr>
            <w:tcW w:w="1815" w:type="dxa"/>
            <w:textDirection w:val="lrTb"/>
            <w:noWrap w:val="false"/>
          </w:tcPr>
          <w:p>
            <w:pPr>
              <w:pStyle w:val="970"/>
              <w:rPr>
                <w:sz w:val="22"/>
              </w:rPr>
            </w:pPr>
            <w:r>
              <w:rPr>
                <w:sz w:val="22"/>
              </w:rPr>
            </w:r>
            <w:r/>
          </w:p>
        </w:tc>
        <w:tc>
          <w:tcPr>
            <w:tcW w:w="2132" w:type="dxa"/>
            <w:textDirection w:val="lrTb"/>
            <w:noWrap w:val="false"/>
          </w:tcPr>
          <w:p>
            <w:pPr>
              <w:pStyle w:val="970"/>
              <w:rPr>
                <w:sz w:val="22"/>
              </w:rPr>
            </w:pPr>
            <w:r>
              <w:rPr>
                <w:sz w:val="22"/>
              </w:rPr>
            </w:r>
            <w:r/>
          </w:p>
        </w:tc>
        <w:tc>
          <w:tcPr>
            <w:tcW w:w="1843" w:type="dxa"/>
            <w:textDirection w:val="lrTb"/>
            <w:noWrap w:val="false"/>
          </w:tcPr>
          <w:p>
            <w:pPr>
              <w:pStyle w:val="970"/>
              <w:ind w:left="173" w:right="488"/>
              <w:spacing w:line="230" w:lineRule="auto"/>
              <w:rPr>
                <w:sz w:val="24"/>
              </w:rPr>
            </w:pPr>
            <w:r>
              <w:rPr>
                <w:spacing w:val="-2"/>
                <w:sz w:val="24"/>
              </w:rPr>
              <w:t xml:space="preserve">логической </w:t>
            </w:r>
            <w:r>
              <w:rPr>
                <w:spacing w:val="-4"/>
                <w:sz w:val="24"/>
              </w:rPr>
              <w:t xml:space="preserve">связи </w:t>
            </w:r>
            <w:r>
              <w:rPr>
                <w:spacing w:val="-2"/>
                <w:sz w:val="24"/>
              </w:rPr>
              <w:t xml:space="preserve">между</w:t>
            </w:r>
            <w:r/>
          </w:p>
          <w:p>
            <w:pPr>
              <w:pStyle w:val="970"/>
              <w:ind w:left="173" w:right="45"/>
              <w:spacing w:line="242" w:lineRule="auto"/>
              <w:rPr>
                <w:sz w:val="24"/>
              </w:rPr>
            </w:pPr>
            <w:r>
              <w:rPr>
                <w:spacing w:val="-2"/>
                <w:sz w:val="24"/>
              </w:rPr>
              <w:t xml:space="preserve">отдельными частями</w:t>
            </w:r>
            <w:r/>
          </w:p>
          <w:p>
            <w:pPr>
              <w:pStyle w:val="970"/>
              <w:ind w:left="173" w:right="208"/>
              <w:spacing w:line="242" w:lineRule="auto"/>
              <w:rPr>
                <w:sz w:val="24"/>
              </w:rPr>
            </w:pPr>
            <w:r>
              <w:rPr>
                <w:sz w:val="24"/>
              </w:rPr>
              <w:t xml:space="preserve">текста.</w:t>
            </w:r>
            <w:r>
              <w:rPr>
                <w:spacing w:val="-15"/>
                <w:sz w:val="24"/>
              </w:rPr>
              <w:t xml:space="preserve"> </w:t>
            </w:r>
            <w:r>
              <w:rPr>
                <w:sz w:val="24"/>
              </w:rPr>
              <w:t xml:space="preserve">Много ошибок в</w:t>
            </w:r>
            <w:r/>
          </w:p>
          <w:p>
            <w:pPr>
              <w:pStyle w:val="970"/>
              <w:ind w:left="173"/>
              <w:spacing w:line="261" w:lineRule="exact"/>
              <w:rPr>
                <w:sz w:val="24"/>
              </w:rPr>
            </w:pPr>
            <w:r>
              <w:rPr>
                <w:sz w:val="24"/>
              </w:rPr>
              <w:t xml:space="preserve">форме</w:t>
            </w:r>
            <w:r>
              <w:rPr>
                <w:spacing w:val="-1"/>
                <w:sz w:val="24"/>
              </w:rPr>
              <w:t xml:space="preserve"> </w:t>
            </w:r>
            <w:r>
              <w:rPr>
                <w:spacing w:val="-2"/>
                <w:sz w:val="24"/>
              </w:rPr>
              <w:t xml:space="preserve">письма.</w:t>
            </w:r>
            <w:r/>
          </w:p>
        </w:tc>
        <w:tc>
          <w:tcPr>
            <w:tcW w:w="1983" w:type="dxa"/>
            <w:textDirection w:val="lrTb"/>
            <w:noWrap w:val="false"/>
          </w:tcPr>
          <w:p>
            <w:pPr>
              <w:pStyle w:val="970"/>
              <w:rPr>
                <w:sz w:val="22"/>
              </w:rPr>
            </w:pPr>
            <w:r>
              <w:rPr>
                <w:sz w:val="22"/>
              </w:rPr>
            </w:r>
            <w:r/>
          </w:p>
        </w:tc>
        <w:tc>
          <w:tcPr>
            <w:tcW w:w="2079" w:type="dxa"/>
            <w:textDirection w:val="lrTb"/>
            <w:noWrap w:val="false"/>
          </w:tcPr>
          <w:p>
            <w:pPr>
              <w:pStyle w:val="970"/>
              <w:ind w:left="15"/>
              <w:spacing w:line="259" w:lineRule="exact"/>
              <w:rPr>
                <w:sz w:val="24"/>
              </w:rPr>
            </w:pPr>
            <w:r>
              <w:rPr>
                <w:spacing w:val="-2"/>
                <w:sz w:val="24"/>
              </w:rPr>
              <w:t xml:space="preserve">текста.</w:t>
            </w:r>
            <w:r/>
          </w:p>
          <w:p>
            <w:pPr>
              <w:pStyle w:val="970"/>
              <w:ind w:left="15"/>
              <w:rPr>
                <w:sz w:val="24"/>
              </w:rPr>
            </w:pPr>
            <w:r>
              <w:rPr>
                <w:spacing w:val="-2"/>
                <w:sz w:val="24"/>
              </w:rPr>
              <w:t xml:space="preserve">Имеются многочисленные ошибки.</w:t>
            </w:r>
            <w:r/>
          </w:p>
          <w:p>
            <w:pPr>
              <w:pStyle w:val="970"/>
              <w:ind w:left="15" w:right="50"/>
              <w:rPr>
                <w:sz w:val="24"/>
              </w:rPr>
            </w:pPr>
            <w:r>
              <w:rPr>
                <w:sz w:val="24"/>
              </w:rPr>
              <w:t xml:space="preserve">орфографические</w:t>
            </w:r>
            <w:r>
              <w:rPr>
                <w:spacing w:val="-15"/>
                <w:sz w:val="24"/>
              </w:rPr>
              <w:t xml:space="preserve"> </w:t>
            </w:r>
            <w:r>
              <w:rPr>
                <w:sz w:val="24"/>
              </w:rPr>
              <w:t xml:space="preserve">и пунктуальные, не </w:t>
            </w:r>
            <w:r>
              <w:rPr>
                <w:spacing w:val="-2"/>
                <w:sz w:val="24"/>
              </w:rPr>
              <w:t xml:space="preserve">соблюдаются.</w:t>
            </w:r>
            <w:r/>
          </w:p>
        </w:tc>
      </w:tr>
      <w:tr>
        <w:trPr>
          <w:trHeight w:val="4412"/>
        </w:trPr>
        <w:tc>
          <w:tcPr>
            <w:tcW w:w="1815" w:type="dxa"/>
            <w:textDirection w:val="lrTb"/>
            <w:noWrap w:val="false"/>
          </w:tcPr>
          <w:p>
            <w:pPr>
              <w:pStyle w:val="970"/>
              <w:ind w:left="19"/>
              <w:spacing w:line="263" w:lineRule="exact"/>
              <w:rPr>
                <w:sz w:val="24"/>
              </w:rPr>
            </w:pPr>
            <w:r>
              <w:rPr>
                <w:spacing w:val="-5"/>
                <w:sz w:val="24"/>
              </w:rPr>
              <w:t xml:space="preserve">«2»</w:t>
            </w:r>
            <w:r/>
          </w:p>
        </w:tc>
        <w:tc>
          <w:tcPr>
            <w:tcW w:w="2132" w:type="dxa"/>
            <w:textDirection w:val="lrTb"/>
            <w:noWrap w:val="false"/>
          </w:tcPr>
          <w:p>
            <w:pPr>
              <w:pStyle w:val="970"/>
              <w:ind w:left="19"/>
              <w:spacing w:line="232" w:lineRule="auto"/>
              <w:rPr>
                <w:sz w:val="24"/>
              </w:rPr>
            </w:pPr>
            <w:r>
              <w:rPr>
                <w:spacing w:val="-2"/>
                <w:sz w:val="24"/>
              </w:rPr>
              <w:t xml:space="preserve">Коммуникативная </w:t>
            </w:r>
            <w:r>
              <w:rPr>
                <w:sz w:val="24"/>
              </w:rPr>
              <w:t xml:space="preserve">задача не решена</w:t>
            </w:r>
            <w:r/>
          </w:p>
        </w:tc>
        <w:tc>
          <w:tcPr>
            <w:tcW w:w="1843" w:type="dxa"/>
            <w:textDirection w:val="lrTb"/>
            <w:noWrap w:val="false"/>
          </w:tcPr>
          <w:p>
            <w:pPr>
              <w:pStyle w:val="970"/>
              <w:ind w:left="173" w:right="273"/>
              <w:rPr>
                <w:sz w:val="24"/>
              </w:rPr>
            </w:pPr>
            <w:r>
              <w:rPr>
                <w:spacing w:val="-2"/>
                <w:sz w:val="24"/>
              </w:rPr>
              <w:t xml:space="preserve">Отсутствует </w:t>
            </w:r>
            <w:r>
              <w:rPr>
                <w:sz w:val="24"/>
              </w:rPr>
              <w:t xml:space="preserve">логика в </w:t>
            </w:r>
            <w:r>
              <w:rPr>
                <w:spacing w:val="-2"/>
                <w:sz w:val="24"/>
              </w:rPr>
              <w:t xml:space="preserve">построении высказывани </w:t>
            </w:r>
            <w:r>
              <w:rPr>
                <w:spacing w:val="-4"/>
                <w:sz w:val="24"/>
              </w:rPr>
              <w:t xml:space="preserve">я.Не </w:t>
            </w:r>
            <w:r>
              <w:rPr>
                <w:spacing w:val="-2"/>
                <w:sz w:val="24"/>
              </w:rPr>
              <w:t xml:space="preserve">используютс </w:t>
            </w:r>
            <w:r>
              <w:rPr>
                <w:sz w:val="24"/>
              </w:rPr>
              <w:t xml:space="preserve">я средства </w:t>
            </w:r>
            <w:r>
              <w:rPr>
                <w:spacing w:val="-2"/>
                <w:sz w:val="24"/>
              </w:rPr>
              <w:t xml:space="preserve">передачи логической </w:t>
            </w:r>
            <w:r>
              <w:rPr>
                <w:spacing w:val="-4"/>
                <w:sz w:val="24"/>
              </w:rPr>
              <w:t xml:space="preserve">связи</w:t>
            </w:r>
            <w:r/>
          </w:p>
          <w:p>
            <w:pPr>
              <w:pStyle w:val="970"/>
              <w:ind w:left="173" w:right="824"/>
              <w:rPr>
                <w:sz w:val="24"/>
              </w:rPr>
            </w:pPr>
            <w:r>
              <w:rPr>
                <w:spacing w:val="-2"/>
                <w:sz w:val="24"/>
              </w:rPr>
              <w:t xml:space="preserve">между частями текста.</w:t>
            </w:r>
            <w:r/>
          </w:p>
          <w:p>
            <w:pPr>
              <w:pStyle w:val="970"/>
              <w:ind w:left="173"/>
              <w:spacing w:line="274" w:lineRule="exact"/>
              <w:rPr>
                <w:sz w:val="24"/>
              </w:rPr>
            </w:pPr>
            <w:r>
              <w:rPr>
                <w:spacing w:val="-2"/>
                <w:sz w:val="24"/>
              </w:rPr>
              <w:t xml:space="preserve">Формат</w:t>
            </w:r>
            <w:r/>
          </w:p>
          <w:p>
            <w:pPr>
              <w:pStyle w:val="970"/>
              <w:ind w:left="173" w:right="45"/>
              <w:spacing w:line="274" w:lineRule="exact"/>
              <w:rPr>
                <w:sz w:val="24"/>
              </w:rPr>
            </w:pPr>
            <w:r>
              <w:rPr>
                <w:sz w:val="24"/>
              </w:rPr>
              <w:t xml:space="preserve">письма не </w:t>
            </w:r>
            <w:r>
              <w:rPr>
                <w:spacing w:val="-2"/>
                <w:sz w:val="24"/>
              </w:rPr>
              <w:t xml:space="preserve">соблюдается.</w:t>
            </w:r>
            <w:r/>
          </w:p>
        </w:tc>
        <w:tc>
          <w:tcPr>
            <w:tcW w:w="1983" w:type="dxa"/>
            <w:textDirection w:val="lrTb"/>
            <w:noWrap w:val="false"/>
          </w:tcPr>
          <w:p>
            <w:pPr>
              <w:pStyle w:val="970"/>
              <w:ind w:left="15"/>
              <w:spacing w:line="237" w:lineRule="auto"/>
              <w:rPr>
                <w:sz w:val="24"/>
              </w:rPr>
            </w:pPr>
            <w:r>
              <w:rPr>
                <w:sz w:val="24"/>
              </w:rPr>
              <w:t xml:space="preserve">Учащийся</w:t>
            </w:r>
            <w:r>
              <w:rPr>
                <w:spacing w:val="-15"/>
                <w:sz w:val="24"/>
              </w:rPr>
              <w:t xml:space="preserve"> </w:t>
            </w:r>
            <w:r>
              <w:rPr>
                <w:sz w:val="24"/>
              </w:rPr>
              <w:t xml:space="preserve">не</w:t>
            </w:r>
            <w:r>
              <w:rPr>
                <w:spacing w:val="-15"/>
                <w:sz w:val="24"/>
              </w:rPr>
              <w:t xml:space="preserve"> </w:t>
            </w:r>
            <w:r>
              <w:rPr>
                <w:sz w:val="24"/>
              </w:rPr>
              <w:t xml:space="preserve">смог </w:t>
            </w:r>
            <w:r>
              <w:rPr>
                <w:spacing w:val="-2"/>
                <w:sz w:val="24"/>
              </w:rPr>
              <w:t xml:space="preserve">правильно </w:t>
            </w:r>
            <w:r>
              <w:rPr>
                <w:sz w:val="24"/>
              </w:rPr>
              <w:t xml:space="preserve">использовать</w:t>
            </w:r>
            <w:r>
              <w:rPr>
                <w:spacing w:val="-15"/>
                <w:sz w:val="24"/>
              </w:rPr>
              <w:t xml:space="preserve"> </w:t>
            </w:r>
            <w:r>
              <w:rPr>
                <w:sz w:val="24"/>
              </w:rPr>
              <w:t xml:space="preserve">свой </w:t>
            </w:r>
            <w:r>
              <w:rPr>
                <w:spacing w:val="-2"/>
                <w:sz w:val="24"/>
              </w:rPr>
              <w:t xml:space="preserve">лексический</w:t>
            </w:r>
            <w:r/>
          </w:p>
          <w:p>
            <w:pPr>
              <w:pStyle w:val="970"/>
              <w:ind w:left="15"/>
              <w:spacing w:line="272" w:lineRule="exact"/>
              <w:rPr>
                <w:sz w:val="24"/>
              </w:rPr>
            </w:pPr>
            <w:r>
              <w:rPr>
                <w:spacing w:val="-2"/>
                <w:sz w:val="24"/>
              </w:rPr>
              <w:t xml:space="preserve">запас</w:t>
            </w:r>
            <w:r/>
          </w:p>
          <w:p>
            <w:pPr>
              <w:pStyle w:val="970"/>
              <w:ind w:left="15"/>
              <w:rPr>
                <w:sz w:val="24"/>
              </w:rPr>
            </w:pPr>
            <w:r>
              <w:rPr>
                <w:sz w:val="24"/>
              </w:rPr>
              <w:t xml:space="preserve">для выражения своих</w:t>
            </w:r>
            <w:r>
              <w:rPr>
                <w:spacing w:val="-15"/>
                <w:sz w:val="24"/>
              </w:rPr>
              <w:t xml:space="preserve"> </w:t>
            </w:r>
            <w:r>
              <w:rPr>
                <w:sz w:val="24"/>
              </w:rPr>
              <w:t xml:space="preserve">мыслей</w:t>
            </w:r>
            <w:r>
              <w:rPr>
                <w:spacing w:val="-15"/>
                <w:sz w:val="24"/>
              </w:rPr>
              <w:t xml:space="preserve"> </w:t>
            </w:r>
            <w:r>
              <w:rPr>
                <w:sz w:val="24"/>
              </w:rPr>
              <w:t xml:space="preserve">или не обладает </w:t>
            </w:r>
            <w:r>
              <w:rPr>
                <w:spacing w:val="-2"/>
                <w:sz w:val="24"/>
              </w:rPr>
              <w:t xml:space="preserve">необходимым </w:t>
            </w:r>
            <w:r>
              <w:rPr>
                <w:sz w:val="24"/>
              </w:rPr>
              <w:t xml:space="preserve">запасом слов.</w:t>
            </w:r>
            <w:r/>
          </w:p>
        </w:tc>
        <w:tc>
          <w:tcPr>
            <w:tcW w:w="2079" w:type="dxa"/>
            <w:textDirection w:val="lrTb"/>
            <w:noWrap w:val="false"/>
          </w:tcPr>
          <w:p>
            <w:pPr>
              <w:pStyle w:val="970"/>
              <w:ind w:left="15"/>
              <w:spacing w:line="237" w:lineRule="auto"/>
              <w:rPr>
                <w:sz w:val="24"/>
              </w:rPr>
            </w:pPr>
            <w:r>
              <w:rPr>
                <w:sz w:val="24"/>
              </w:rPr>
              <w:t xml:space="preserve">Г</w:t>
            </w:r>
            <w:r>
              <w:rPr>
                <w:spacing w:val="-15"/>
                <w:sz w:val="24"/>
              </w:rPr>
              <w:t xml:space="preserve"> </w:t>
            </w:r>
            <w:r>
              <w:rPr>
                <w:sz w:val="24"/>
              </w:rPr>
              <w:t xml:space="preserve">рамматические правила не </w:t>
            </w:r>
            <w:r>
              <w:rPr>
                <w:spacing w:val="-2"/>
                <w:sz w:val="24"/>
              </w:rPr>
              <w:t xml:space="preserve">соблюдаются.</w:t>
            </w:r>
            <w:r/>
          </w:p>
          <w:p>
            <w:pPr>
              <w:pStyle w:val="970"/>
              <w:ind w:left="15"/>
              <w:spacing w:line="275" w:lineRule="exact"/>
              <w:rPr>
                <w:sz w:val="24"/>
              </w:rPr>
            </w:pPr>
            <w:r>
              <w:rPr>
                <w:spacing w:val="-2"/>
                <w:sz w:val="24"/>
              </w:rPr>
              <w:t xml:space="preserve">Правила</w:t>
            </w:r>
            <w:r/>
          </w:p>
          <w:p>
            <w:pPr>
              <w:pStyle w:val="970"/>
              <w:ind w:left="15"/>
              <w:spacing w:line="275" w:lineRule="exact"/>
              <w:rPr>
                <w:sz w:val="24"/>
              </w:rPr>
            </w:pPr>
            <w:r>
              <w:rPr>
                <w:spacing w:val="-2"/>
                <w:sz w:val="24"/>
              </w:rPr>
              <w:t xml:space="preserve">орфографии</w:t>
            </w:r>
            <w:r/>
          </w:p>
          <w:p>
            <w:pPr>
              <w:pStyle w:val="970"/>
              <w:ind w:left="15"/>
              <w:spacing w:line="242" w:lineRule="auto"/>
              <w:rPr>
                <w:sz w:val="24"/>
              </w:rPr>
            </w:pPr>
            <w:r>
              <w:rPr>
                <w:sz w:val="24"/>
              </w:rPr>
              <w:t xml:space="preserve">и</w:t>
            </w:r>
            <w:r>
              <w:rPr>
                <w:spacing w:val="-15"/>
                <w:sz w:val="24"/>
              </w:rPr>
              <w:t xml:space="preserve"> </w:t>
            </w:r>
            <w:r>
              <w:rPr>
                <w:sz w:val="24"/>
              </w:rPr>
              <w:t xml:space="preserve">пунктуации</w:t>
            </w:r>
            <w:r>
              <w:rPr>
                <w:spacing w:val="-15"/>
                <w:sz w:val="24"/>
              </w:rPr>
              <w:t xml:space="preserve"> </w:t>
            </w:r>
            <w:r>
              <w:rPr>
                <w:sz w:val="24"/>
              </w:rPr>
              <w:t xml:space="preserve">не </w:t>
            </w:r>
            <w:r>
              <w:rPr>
                <w:spacing w:val="-2"/>
                <w:sz w:val="24"/>
              </w:rPr>
              <w:t xml:space="preserve">наблюдаются.</w:t>
            </w:r>
            <w:r/>
          </w:p>
        </w:tc>
      </w:tr>
    </w:tbl>
    <w:p>
      <w:pPr>
        <w:spacing w:after="0" w:line="242" w:lineRule="auto"/>
        <w:rPr>
          <w:sz w:val="24"/>
        </w:rPr>
        <w:sectPr>
          <w:footnotePr/>
          <w:endnotePr/>
          <w:type w:val="continuous"/>
          <w:pgSz w:w="11900" w:h="16840" w:orient="portrait"/>
          <w:pgMar w:top="1240" w:right="360" w:bottom="1160" w:left="1120" w:header="0" w:footer="940" w:gutter="0"/>
          <w:cols w:num="1" w:sep="0" w:space="1701" w:equalWidth="1"/>
          <w:docGrid w:linePitch="360"/>
        </w:sectPr>
      </w:pPr>
      <w:r>
        <w:rPr>
          <w:sz w:val="24"/>
        </w:rPr>
      </w:r>
      <w:r/>
    </w:p>
    <w:p>
      <w:pPr>
        <w:ind w:left="229" w:right="0" w:firstLine="0"/>
        <w:jc w:val="left"/>
        <w:spacing w:before="78"/>
        <w:rPr>
          <w:b/>
          <w:sz w:val="24"/>
        </w:rPr>
      </w:pPr>
      <w:r>
        <w:rPr>
          <w:b/>
          <w:sz w:val="24"/>
        </w:rPr>
        <w:t xml:space="preserve">Обществознание</w:t>
      </w:r>
      <w:r>
        <w:rPr>
          <w:b/>
          <w:spacing w:val="-13"/>
          <w:sz w:val="24"/>
        </w:rPr>
        <w:t xml:space="preserve"> </w:t>
      </w:r>
      <w:r>
        <w:rPr>
          <w:b/>
          <w:spacing w:val="-10"/>
          <w:sz w:val="24"/>
        </w:rPr>
        <w:t xml:space="preserve">.</w:t>
      </w:r>
      <w:r/>
    </w:p>
    <w:p>
      <w:pPr>
        <w:ind w:left="229" w:right="332" w:firstLine="701"/>
        <w:jc w:val="both"/>
        <w:spacing w:before="240" w:line="232" w:lineRule="auto"/>
        <w:rPr>
          <w:sz w:val="24"/>
        </w:rPr>
      </w:pPr>
      <w:r>
        <w:rPr>
          <w:sz w:val="24"/>
        </w:rPr>
        <w:t xml:space="preserve">Оценка знаний предполагает учет индивидуальных особенностей учащихся, дифференцированный подход к организации работы в классе</w:t>
      </w:r>
      <w:r/>
    </w:p>
    <w:p>
      <w:pPr>
        <w:ind w:left="229" w:right="319" w:firstLine="701"/>
        <w:jc w:val="both"/>
        <w:spacing w:before="5" w:line="240" w:lineRule="auto"/>
        <w:rPr>
          <w:sz w:val="24"/>
        </w:rPr>
      </w:pPr>
      <w:r>
        <w:rPr>
          <w:sz w:val="24"/>
        </w:rPr>
        <w:t xml:space="preserve">Оцени</w:t>
      </w:r>
      <w:r>
        <w:rPr>
          <w:sz w:val="24"/>
        </w:rPr>
        <w:t xml:space="preserve">ваются ответы на вопросы, участие в беседе, исправление ответов товарищей, умение использовать различные источники знаний, текст учебного пособия, рассказ учителя, наглядный материал, научно-популярную и художественную литературу, различного рода источники</w:t>
      </w:r>
      <w:r>
        <w:rPr>
          <w:spacing w:val="-15"/>
          <w:sz w:val="24"/>
        </w:rPr>
        <w:t xml:space="preserve"> </w:t>
      </w:r>
      <w:r>
        <w:rPr>
          <w:sz w:val="24"/>
        </w:rPr>
        <w:t xml:space="preserve">и</w:t>
      </w:r>
      <w:r>
        <w:rPr>
          <w:spacing w:val="-15"/>
          <w:sz w:val="24"/>
        </w:rPr>
        <w:t xml:space="preserve"> </w:t>
      </w:r>
      <w:r>
        <w:rPr>
          <w:sz w:val="24"/>
        </w:rPr>
        <w:t xml:space="preserve">документы,</w:t>
      </w:r>
      <w:r>
        <w:rPr>
          <w:spacing w:val="-15"/>
          <w:sz w:val="24"/>
        </w:rPr>
        <w:t xml:space="preserve"> </w:t>
      </w:r>
      <w:r>
        <w:rPr>
          <w:sz w:val="24"/>
        </w:rPr>
        <w:t xml:space="preserve">кинофильмы</w:t>
      </w:r>
      <w:r>
        <w:rPr>
          <w:spacing w:val="-15"/>
          <w:sz w:val="24"/>
        </w:rPr>
        <w:t xml:space="preserve"> </w:t>
      </w:r>
      <w:r>
        <w:rPr>
          <w:sz w:val="24"/>
        </w:rPr>
        <w:t xml:space="preserve">и</w:t>
      </w:r>
      <w:r>
        <w:rPr>
          <w:spacing w:val="-15"/>
          <w:sz w:val="24"/>
        </w:rPr>
        <w:t xml:space="preserve"> </w:t>
      </w:r>
      <w:r>
        <w:rPr>
          <w:sz w:val="24"/>
        </w:rPr>
        <w:t xml:space="preserve">другую</w:t>
      </w:r>
      <w:r>
        <w:rPr>
          <w:spacing w:val="-15"/>
          <w:sz w:val="24"/>
        </w:rPr>
        <w:t xml:space="preserve"> </w:t>
      </w:r>
      <w:r>
        <w:rPr>
          <w:sz w:val="24"/>
        </w:rPr>
        <w:t xml:space="preserve">информацию,</w:t>
      </w:r>
      <w:r>
        <w:rPr>
          <w:spacing w:val="-15"/>
          <w:sz w:val="24"/>
        </w:rPr>
        <w:t xml:space="preserve"> </w:t>
      </w:r>
      <w:r>
        <w:rPr>
          <w:sz w:val="24"/>
        </w:rPr>
        <w:t xml:space="preserve">почерпнутую</w:t>
      </w:r>
      <w:r>
        <w:rPr>
          <w:spacing w:val="-14"/>
          <w:sz w:val="24"/>
        </w:rPr>
        <w:t xml:space="preserve"> </w:t>
      </w:r>
      <w:r>
        <w:rPr>
          <w:sz w:val="24"/>
        </w:rPr>
        <w:t xml:space="preserve">на</w:t>
      </w:r>
      <w:r>
        <w:rPr>
          <w:spacing w:val="-9"/>
          <w:sz w:val="24"/>
        </w:rPr>
        <w:t xml:space="preserve"> </w:t>
      </w:r>
      <w:r>
        <w:rPr>
          <w:sz w:val="24"/>
        </w:rPr>
        <w:t xml:space="preserve">уроках</w:t>
      </w:r>
      <w:r>
        <w:rPr>
          <w:spacing w:val="-15"/>
          <w:sz w:val="24"/>
        </w:rPr>
        <w:t xml:space="preserve"> </w:t>
      </w:r>
      <w:r>
        <w:rPr>
          <w:sz w:val="24"/>
        </w:rPr>
        <w:t xml:space="preserve">по</w:t>
      </w:r>
      <w:r>
        <w:rPr>
          <w:spacing w:val="-8"/>
          <w:sz w:val="24"/>
        </w:rPr>
        <w:t xml:space="preserve"> </w:t>
      </w:r>
      <w:r>
        <w:rPr>
          <w:sz w:val="24"/>
        </w:rPr>
        <w:t xml:space="preserve">другим предметам, умение правильно анализировать явления окружающей жизни и т.д.</w:t>
      </w:r>
      <w:r/>
    </w:p>
    <w:p>
      <w:pPr>
        <w:ind w:left="229" w:right="332" w:firstLine="701"/>
        <w:jc w:val="both"/>
        <w:spacing w:before="0" w:line="240" w:lineRule="auto"/>
        <w:rPr>
          <w:sz w:val="24"/>
        </w:rPr>
      </w:pPr>
      <w:r>
        <w:rPr>
          <w:b/>
          <w:sz w:val="24"/>
        </w:rPr>
        <w:t xml:space="preserve">Оценка «5» </w:t>
      </w:r>
      <w:r>
        <w:rPr>
          <w:sz w:val="24"/>
        </w:rPr>
        <w:t xml:space="preserve">- материал усвоен в полном объеме, изложение логично, основные умения сформированы и устойчивы, выводы и обобщения точны и связаны с современной </w:t>
      </w:r>
      <w:r>
        <w:rPr>
          <w:spacing w:val="-2"/>
          <w:sz w:val="24"/>
        </w:rPr>
        <w:t xml:space="preserve">действительностью.</w:t>
      </w:r>
      <w:r/>
    </w:p>
    <w:p>
      <w:pPr>
        <w:ind w:left="229" w:right="325" w:firstLine="701"/>
        <w:jc w:val="both"/>
        <w:spacing w:before="8" w:line="237" w:lineRule="auto"/>
        <w:rPr>
          <w:sz w:val="24"/>
        </w:rPr>
      </w:pPr>
      <w:r>
        <w:rPr>
          <w:b/>
          <w:sz w:val="24"/>
        </w:rPr>
        <w:t xml:space="preserve">Оценка «4» </w:t>
      </w:r>
      <w:r>
        <w:rPr>
          <w:sz w:val="24"/>
        </w:rPr>
        <w:t xml:space="preserve">- в усвоении материала незначительные пробелы, изложение недостаточно систематизированное, отдельные умения недостаточно устойчивы, в выводах и обобщениях имеются некоторые неточности</w:t>
      </w:r>
      <w:r/>
    </w:p>
    <w:p>
      <w:pPr>
        <w:ind w:left="229" w:right="312" w:firstLine="701"/>
        <w:jc w:val="both"/>
        <w:spacing w:before="4" w:line="240" w:lineRule="auto"/>
        <w:rPr>
          <w:sz w:val="24"/>
        </w:rPr>
      </w:pPr>
      <w:r>
        <w:rPr>
          <w:b/>
          <w:sz w:val="24"/>
        </w:rPr>
        <w:t xml:space="preserve">Оценка «3»- </w:t>
      </w:r>
      <w:r>
        <w:rPr>
          <w:sz w:val="24"/>
        </w:rPr>
        <w:t xml:space="preserve">в усвоении материала имеются пробелы, он излагается не систематизировано, отдельные умения недостаточно сформулированы, выводы и обобщения аргументированы слабо, в них допускаются ошибки </w:t>
      </w:r>
      <w:r>
        <w:rPr>
          <w:b/>
          <w:sz w:val="24"/>
        </w:rPr>
        <w:t xml:space="preserve">Оценка «2» </w:t>
      </w:r>
      <w:r>
        <w:rPr>
          <w:sz w:val="24"/>
        </w:rPr>
        <w:t xml:space="preserve">- основное содержание материала не усвоено, выводов и обобщений</w:t>
      </w:r>
      <w:r/>
    </w:p>
    <w:p>
      <w:pPr>
        <w:ind w:left="229" w:right="333" w:firstLine="701"/>
        <w:jc w:val="both"/>
        <w:spacing w:before="13" w:line="237" w:lineRule="auto"/>
        <w:rPr>
          <w:b/>
          <w:sz w:val="24"/>
        </w:rPr>
      </w:pPr>
      <w:r/>
      <w:bookmarkStart w:id="48" w:name="Критерии и нормы оценивания знаний и уме"/>
      <w:r/>
      <w:bookmarkEnd w:id="48"/>
      <w:r>
        <w:rPr>
          <w:b/>
          <w:sz w:val="24"/>
        </w:rPr>
        <w:t xml:space="preserve">Критерии и нормы оценивания знаний и умений обучающихся за устный ответ </w:t>
      </w:r>
      <w:r>
        <w:rPr>
          <w:b/>
          <w:sz w:val="24"/>
          <w:u w:val="single"/>
        </w:rPr>
        <w:t xml:space="preserve">Оценка "5" ставится, если ученик</w:t>
      </w:r>
      <w:r/>
    </w:p>
    <w:p>
      <w:pPr>
        <w:pStyle w:val="969"/>
        <w:numPr>
          <w:ilvl w:val="0"/>
          <w:numId w:val="49"/>
        </w:numPr>
        <w:ind w:left="229" w:right="322" w:firstLine="0"/>
        <w:jc w:val="both"/>
        <w:spacing w:before="0" w:after="0" w:line="240" w:lineRule="auto"/>
        <w:tabs>
          <w:tab w:val="left" w:pos="891" w:leader="none"/>
        </w:tabs>
        <w:rPr>
          <w:sz w:val="24"/>
        </w:rPr>
      </w:pPr>
      <w:r>
        <w:rPr>
          <w:sz w:val="24"/>
        </w:rPr>
        <w:t xml:space="preserve">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w:t>
      </w:r>
      <w:r>
        <w:rPr>
          <w:spacing w:val="-2"/>
          <w:sz w:val="24"/>
        </w:rPr>
        <w:t xml:space="preserve">взаимосвязей</w:t>
      </w:r>
      <w:r/>
    </w:p>
    <w:p>
      <w:pPr>
        <w:pStyle w:val="969"/>
        <w:numPr>
          <w:ilvl w:val="0"/>
          <w:numId w:val="49"/>
        </w:numPr>
        <w:ind w:left="229" w:right="322" w:firstLine="0"/>
        <w:jc w:val="both"/>
        <w:spacing w:before="0" w:after="0" w:line="240" w:lineRule="auto"/>
        <w:tabs>
          <w:tab w:val="left" w:pos="891" w:leader="none"/>
        </w:tabs>
        <w:rPr>
          <w:sz w:val="24"/>
        </w:rPr>
      </w:pPr>
      <w:r>
        <w:rPr>
          <w:sz w:val="24"/>
        </w:rPr>
        <w:t xml:space="preserve">Ум</w:t>
      </w:r>
      <w:r>
        <w:rPr>
          <w:sz w:val="24"/>
        </w:rPr>
        <w:t xml:space="preserve">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w:t>
      </w:r>
      <w:r>
        <w:rPr>
          <w:sz w:val="24"/>
        </w:rPr>
        <w:t xml:space="preserve">тные связи (на основе ранее приобретённых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w:t>
      </w:r>
      <w:r>
        <w:rPr>
          <w:spacing w:val="-15"/>
          <w:sz w:val="24"/>
        </w:rPr>
        <w:t xml:space="preserve"> </w:t>
      </w:r>
      <w:r>
        <w:rPr>
          <w:sz w:val="24"/>
        </w:rPr>
        <w:t xml:space="preserve">последовательности</w:t>
      </w:r>
      <w:r>
        <w:rPr>
          <w:spacing w:val="-2"/>
          <w:sz w:val="24"/>
        </w:rPr>
        <w:t xml:space="preserve"> </w:t>
      </w:r>
      <w:r>
        <w:rPr>
          <w:sz w:val="24"/>
        </w:rPr>
        <w:t xml:space="preserve">с</w:t>
      </w:r>
      <w:r>
        <w:rPr>
          <w:spacing w:val="-15"/>
          <w:sz w:val="24"/>
        </w:rPr>
        <w:t xml:space="preserve"> </w:t>
      </w:r>
      <w:r>
        <w:rPr>
          <w:sz w:val="24"/>
        </w:rPr>
        <w:t xml:space="preserve">использованием</w:t>
      </w:r>
      <w:r>
        <w:rPr>
          <w:spacing w:val="-2"/>
          <w:sz w:val="24"/>
        </w:rPr>
        <w:t xml:space="preserve"> </w:t>
      </w:r>
      <w:r>
        <w:rPr>
          <w:sz w:val="24"/>
        </w:rPr>
        <w:t xml:space="preserve">принятой</w:t>
      </w:r>
      <w:r>
        <w:rPr>
          <w:spacing w:val="-12"/>
          <w:sz w:val="24"/>
        </w:rPr>
        <w:t xml:space="preserve"> </w:t>
      </w:r>
      <w:r>
        <w:rPr>
          <w:sz w:val="24"/>
        </w:rPr>
        <w:t xml:space="preserve">терминологии;</w:t>
      </w:r>
      <w:r>
        <w:rPr>
          <w:spacing w:val="-15"/>
          <w:sz w:val="24"/>
        </w:rPr>
        <w:t xml:space="preserve"> </w:t>
      </w:r>
      <w:r>
        <w:rPr>
          <w:sz w:val="24"/>
        </w:rPr>
        <w:t xml:space="preserve">делать</w:t>
      </w:r>
      <w:r>
        <w:rPr>
          <w:spacing w:val="-3"/>
          <w:sz w:val="24"/>
        </w:rPr>
        <w:t xml:space="preserve"> </w:t>
      </w:r>
      <w:r>
        <w:rPr>
          <w:sz w:val="24"/>
        </w:rPr>
        <w:t xml:space="preserve">собственные выводы; формулировать</w:t>
      </w:r>
      <w:r>
        <w:rPr>
          <w:sz w:val="24"/>
        </w:rPr>
        <w:t xml:space="preserve">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w:t>
      </w:r>
      <w:r>
        <w:rPr>
          <w:sz w:val="24"/>
        </w:rPr>
        <w:t xml:space="preserve">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r/>
    </w:p>
    <w:p>
      <w:pPr>
        <w:pStyle w:val="969"/>
        <w:numPr>
          <w:ilvl w:val="0"/>
          <w:numId w:val="49"/>
        </w:numPr>
        <w:ind w:left="229" w:right="316" w:firstLine="0"/>
        <w:jc w:val="both"/>
        <w:spacing w:before="0" w:after="0" w:line="240" w:lineRule="auto"/>
        <w:tabs>
          <w:tab w:val="left" w:pos="891" w:leader="none"/>
        </w:tabs>
        <w:rPr>
          <w:sz w:val="24"/>
        </w:rPr>
      </w:pPr>
      <w:r>
        <w:rPr>
          <w:sz w:val="24"/>
        </w:rPr>
        <w:t xml:space="preserve">Самостоятельно, уверенно и безошибочно применяет полученные знания в решении проблем</w:t>
      </w:r>
      <w:r>
        <w:rPr>
          <w:spacing w:val="-1"/>
          <w:sz w:val="24"/>
        </w:rPr>
        <w:t xml:space="preserve"> </w:t>
      </w:r>
      <w:r>
        <w:rPr>
          <w:sz w:val="24"/>
        </w:rPr>
        <w:t xml:space="preserve">на</w:t>
      </w:r>
      <w:r>
        <w:rPr>
          <w:spacing w:val="-2"/>
          <w:sz w:val="24"/>
        </w:rPr>
        <w:t xml:space="preserve"> </w:t>
      </w:r>
      <w:r>
        <w:rPr>
          <w:sz w:val="24"/>
        </w:rPr>
        <w:t xml:space="preserve">творческом уровне;</w:t>
      </w:r>
      <w:r>
        <w:rPr>
          <w:spacing w:val="-2"/>
          <w:sz w:val="24"/>
        </w:rPr>
        <w:t xml:space="preserve"> </w:t>
      </w:r>
      <w:r>
        <w:rPr>
          <w:sz w:val="24"/>
        </w:rPr>
        <w:t xml:space="preserve">допускает не более</w:t>
      </w:r>
      <w:r>
        <w:rPr>
          <w:spacing w:val="-2"/>
          <w:sz w:val="24"/>
        </w:rPr>
        <w:t xml:space="preserve"> </w:t>
      </w:r>
      <w:r>
        <w:rPr>
          <w:sz w:val="24"/>
        </w:rPr>
        <w:t xml:space="preserve">одного недочёта, который</w:t>
      </w:r>
      <w:r>
        <w:rPr>
          <w:spacing w:val="-1"/>
          <w:sz w:val="24"/>
        </w:rPr>
        <w:t xml:space="preserve"> </w:t>
      </w:r>
      <w:r>
        <w:rPr>
          <w:sz w:val="24"/>
        </w:rPr>
        <w:t xml:space="preserve">легко исправляет по требованию учителя, имеет необходимые</w:t>
      </w:r>
      <w:r>
        <w:rPr>
          <w:spacing w:val="-3"/>
          <w:sz w:val="24"/>
        </w:rPr>
        <w:t xml:space="preserve"> </w:t>
      </w:r>
      <w:r>
        <w:rPr>
          <w:sz w:val="24"/>
        </w:rPr>
        <w:t xml:space="preserve">навыки работы</w:t>
      </w:r>
      <w:r>
        <w:rPr>
          <w:spacing w:val="-1"/>
          <w:sz w:val="24"/>
        </w:rPr>
        <w:t xml:space="preserve"> </w:t>
      </w:r>
      <w:r>
        <w:rPr>
          <w:sz w:val="24"/>
        </w:rPr>
        <w:t xml:space="preserve">с приборами,</w:t>
      </w:r>
      <w:r>
        <w:rPr>
          <w:spacing w:val="-1"/>
          <w:sz w:val="24"/>
        </w:rPr>
        <w:t xml:space="preserve"> </w:t>
      </w:r>
      <w:r>
        <w:rPr>
          <w:sz w:val="24"/>
        </w:rPr>
        <w:t xml:space="preserve">чертежами, схемами, графиками, картами, сопутствующими ответу, записи, сопровождающие ответ, соответствуют </w:t>
      </w:r>
      <w:r>
        <w:rPr>
          <w:spacing w:val="-2"/>
          <w:sz w:val="24"/>
        </w:rPr>
        <w:t xml:space="preserve">требованиям</w:t>
      </w:r>
      <w:r/>
    </w:p>
    <w:p>
      <w:pPr>
        <w:ind w:left="1156" w:right="0" w:firstLine="0"/>
        <w:jc w:val="both"/>
        <w:spacing w:before="0" w:line="272" w:lineRule="exact"/>
        <w:rPr>
          <w:sz w:val="24"/>
        </w:rPr>
      </w:pPr>
      <w:r>
        <w:rPr>
          <w:sz w:val="24"/>
          <w:u w:val="single"/>
        </w:rPr>
        <w:t xml:space="preserve">Оценка</w:t>
      </w:r>
      <w:r>
        <w:rPr>
          <w:spacing w:val="-6"/>
          <w:sz w:val="24"/>
          <w:u w:val="single"/>
        </w:rPr>
        <w:t xml:space="preserve"> </w:t>
      </w:r>
      <w:r>
        <w:rPr>
          <w:sz w:val="24"/>
          <w:u w:val="single"/>
        </w:rPr>
        <w:t xml:space="preserve">"4"</w:t>
      </w:r>
      <w:r>
        <w:rPr>
          <w:spacing w:val="-8"/>
          <w:sz w:val="24"/>
          <w:u w:val="single"/>
        </w:rPr>
        <w:t xml:space="preserve"> </w:t>
      </w:r>
      <w:r>
        <w:rPr>
          <w:sz w:val="24"/>
          <w:u w:val="single"/>
        </w:rPr>
        <w:t xml:space="preserve">ставится,</w:t>
      </w:r>
      <w:r>
        <w:rPr>
          <w:spacing w:val="1"/>
          <w:sz w:val="24"/>
          <w:u w:val="single"/>
        </w:rPr>
        <w:t xml:space="preserve"> </w:t>
      </w:r>
      <w:r>
        <w:rPr>
          <w:sz w:val="24"/>
          <w:u w:val="single"/>
        </w:rPr>
        <w:t xml:space="preserve">если</w:t>
      </w:r>
      <w:r>
        <w:rPr>
          <w:spacing w:val="-2"/>
          <w:sz w:val="24"/>
          <w:u w:val="single"/>
        </w:rPr>
        <w:t xml:space="preserve"> ученик:</w:t>
      </w:r>
      <w:r/>
    </w:p>
    <w:p>
      <w:pPr>
        <w:pStyle w:val="969"/>
        <w:numPr>
          <w:ilvl w:val="0"/>
          <w:numId w:val="48"/>
        </w:numPr>
        <w:ind w:left="229" w:right="321" w:firstLine="0"/>
        <w:jc w:val="both"/>
        <w:spacing w:before="0" w:after="0" w:line="240" w:lineRule="auto"/>
        <w:tabs>
          <w:tab w:val="left" w:pos="891" w:leader="none"/>
        </w:tabs>
        <w:rPr>
          <w:sz w:val="24"/>
        </w:rPr>
      </w:pPr>
      <w:r>
        <w:rPr>
          <w:sz w:val="24"/>
        </w:rPr>
        <w:t xml:space="preserve">Показывает знания всего изученного программного материала Даёт полный и правильный ответ</w:t>
      </w:r>
      <w:r>
        <w:rPr>
          <w:spacing w:val="-1"/>
          <w:sz w:val="24"/>
        </w:rPr>
        <w:t xml:space="preserve"> </w:t>
      </w:r>
      <w:r>
        <w:rPr>
          <w:sz w:val="24"/>
        </w:rPr>
        <w:t xml:space="preserve">на основе изученных теорий; допускает не</w:t>
      </w:r>
      <w:r>
        <w:rPr>
          <w:sz w:val="24"/>
        </w:rPr>
        <w:t xml:space="preserve">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w:t>
      </w:r>
      <w:r>
        <w:rPr>
          <w:spacing w:val="-5"/>
          <w:sz w:val="24"/>
        </w:rPr>
        <w:t xml:space="preserve"> </w:t>
      </w:r>
      <w:r>
        <w:rPr>
          <w:sz w:val="24"/>
        </w:rPr>
        <w:t xml:space="preserve">негрубую ошибку</w:t>
      </w:r>
      <w:r>
        <w:rPr>
          <w:spacing w:val="-5"/>
          <w:sz w:val="24"/>
        </w:rPr>
        <w:t xml:space="preserve"> </w:t>
      </w:r>
      <w:r>
        <w:rPr>
          <w:sz w:val="24"/>
        </w:rPr>
        <w:t xml:space="preserve">или не более двух недочётов, которые может исправить самостоятельно при требовании или</w:t>
      </w:r>
      <w:r/>
    </w:p>
    <w:p>
      <w:pPr>
        <w:jc w:val="both"/>
        <w:spacing w:after="0" w:line="240" w:lineRule="auto"/>
        <w:rPr>
          <w:sz w:val="24"/>
        </w:rPr>
        <w:sectPr>
          <w:footnotePr/>
          <w:endnotePr/>
          <w:type w:val="nextPage"/>
          <w:pgSz w:w="11900" w:h="16840" w:orient="portrait"/>
          <w:pgMar w:top="980" w:right="360" w:bottom="1160" w:left="1120" w:header="0" w:footer="940" w:gutter="0"/>
          <w:cols w:num="1" w:sep="0" w:space="1701" w:equalWidth="1"/>
          <w:docGrid w:linePitch="360"/>
        </w:sectPr>
      </w:pPr>
      <w:r>
        <w:rPr>
          <w:sz w:val="24"/>
        </w:rPr>
      </w:r>
      <w:r/>
    </w:p>
    <w:p>
      <w:pPr>
        <w:ind w:left="229" w:right="341" w:firstLine="225"/>
        <w:jc w:val="both"/>
        <w:spacing w:before="76" w:line="237" w:lineRule="auto"/>
        <w:rPr>
          <w:sz w:val="24"/>
        </w:rPr>
      </w:pPr>
      <w:r>
        <w:rPr>
          <w:sz w:val="24"/>
        </w:rPr>
        <w:t xml:space="preserve">небольшой помощи</w:t>
      </w:r>
      <w:r>
        <w:rPr>
          <w:spacing w:val="-3"/>
          <w:sz w:val="24"/>
        </w:rPr>
        <w:t xml:space="preserve"> </w:t>
      </w:r>
      <w:r>
        <w:rPr>
          <w:sz w:val="24"/>
        </w:rPr>
        <w:t xml:space="preserve">преподавателя;</w:t>
      </w:r>
      <w:r>
        <w:rPr>
          <w:spacing w:val="-4"/>
          <w:sz w:val="24"/>
        </w:rPr>
        <w:t xml:space="preserve"> </w:t>
      </w:r>
      <w:r>
        <w:rPr>
          <w:sz w:val="24"/>
        </w:rPr>
        <w:t xml:space="preserve">подтверждает ответ конкретными примерами;</w:t>
      </w:r>
      <w:r>
        <w:rPr>
          <w:spacing w:val="-4"/>
          <w:sz w:val="24"/>
        </w:rPr>
        <w:t xml:space="preserve"> </w:t>
      </w:r>
      <w:r>
        <w:rPr>
          <w:sz w:val="24"/>
        </w:rPr>
        <w:t xml:space="preserve">правильно отвечает на дополнительные вопросы учителя</w:t>
      </w:r>
      <w:r/>
    </w:p>
    <w:p>
      <w:pPr>
        <w:pStyle w:val="969"/>
        <w:numPr>
          <w:ilvl w:val="0"/>
          <w:numId w:val="48"/>
        </w:numPr>
        <w:ind w:left="229" w:right="317" w:firstLine="0"/>
        <w:jc w:val="both"/>
        <w:spacing w:before="3" w:after="0" w:line="240" w:lineRule="auto"/>
        <w:tabs>
          <w:tab w:val="left" w:pos="891" w:leader="none"/>
        </w:tabs>
        <w:rPr>
          <w:sz w:val="24"/>
        </w:rPr>
      </w:pPr>
      <w:r>
        <w:rPr>
          <w:sz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w:t>
      </w:r>
      <w:r>
        <w:rPr>
          <w:spacing w:val="-15"/>
          <w:sz w:val="24"/>
        </w:rPr>
        <w:t xml:space="preserve"> </w:t>
      </w:r>
      <w:r>
        <w:rPr>
          <w:sz w:val="24"/>
        </w:rPr>
        <w:t xml:space="preserve">Может</w:t>
      </w:r>
      <w:r>
        <w:rPr>
          <w:spacing w:val="-15"/>
          <w:sz w:val="24"/>
        </w:rPr>
        <w:t xml:space="preserve"> </w:t>
      </w:r>
      <w:r>
        <w:rPr>
          <w:sz w:val="24"/>
        </w:rPr>
        <w:t xml:space="preserve">применять</w:t>
      </w:r>
      <w:r>
        <w:rPr>
          <w:spacing w:val="-15"/>
          <w:sz w:val="24"/>
        </w:rPr>
        <w:t xml:space="preserve"> </w:t>
      </w:r>
      <w:r>
        <w:rPr>
          <w:sz w:val="24"/>
        </w:rPr>
        <w:t xml:space="preserve">полученные</w:t>
      </w:r>
      <w:r>
        <w:rPr>
          <w:spacing w:val="-15"/>
          <w:sz w:val="24"/>
        </w:rPr>
        <w:t xml:space="preserve"> </w:t>
      </w:r>
      <w:r>
        <w:rPr>
          <w:sz w:val="24"/>
        </w:rPr>
        <w:t xml:space="preserve">знания</w:t>
      </w:r>
      <w:r>
        <w:rPr>
          <w:spacing w:val="-15"/>
          <w:sz w:val="24"/>
        </w:rPr>
        <w:t xml:space="preserve"> </w:t>
      </w:r>
      <w:r>
        <w:rPr>
          <w:sz w:val="24"/>
        </w:rPr>
        <w:t xml:space="preserve">на</w:t>
      </w:r>
      <w:r>
        <w:rPr>
          <w:spacing w:val="-15"/>
          <w:sz w:val="24"/>
        </w:rPr>
        <w:t xml:space="preserve"> </w:t>
      </w:r>
      <w:r>
        <w:rPr>
          <w:sz w:val="24"/>
        </w:rPr>
        <w:t xml:space="preserve">практике</w:t>
      </w:r>
      <w:r>
        <w:rPr>
          <w:spacing w:val="-15"/>
          <w:sz w:val="24"/>
        </w:rPr>
        <w:t xml:space="preserve"> </w:t>
      </w:r>
      <w:r>
        <w:rPr>
          <w:sz w:val="24"/>
        </w:rPr>
        <w:t xml:space="preserve">в</w:t>
      </w:r>
      <w:r>
        <w:rPr>
          <w:spacing w:val="-15"/>
          <w:sz w:val="24"/>
        </w:rPr>
        <w:t xml:space="preserve"> </w:t>
      </w:r>
      <w:r>
        <w:rPr>
          <w:sz w:val="24"/>
        </w:rPr>
        <w:t xml:space="preserve">видоизменённой</w:t>
      </w:r>
      <w:r>
        <w:rPr>
          <w:spacing w:val="-12"/>
          <w:sz w:val="24"/>
        </w:rPr>
        <w:t xml:space="preserve"> </w:t>
      </w:r>
      <w:r>
        <w:rPr>
          <w:sz w:val="24"/>
        </w:rPr>
        <w:t xml:space="preserve">ситуации,</w:t>
      </w:r>
      <w:r>
        <w:rPr>
          <w:spacing w:val="-9"/>
          <w:sz w:val="24"/>
        </w:rPr>
        <w:t xml:space="preserve"> </w:t>
      </w:r>
      <w:r>
        <w:rPr>
          <w:sz w:val="24"/>
        </w:rPr>
        <w:t xml:space="preserve">соблюдать основные правила культуры</w:t>
      </w:r>
      <w:r>
        <w:rPr>
          <w:spacing w:val="38"/>
          <w:sz w:val="24"/>
        </w:rPr>
        <w:t xml:space="preserve"> </w:t>
      </w:r>
      <w:r>
        <w:rPr>
          <w:sz w:val="24"/>
        </w:rPr>
        <w:t xml:space="preserve">устной речи; использовать при ответе научные термины</w:t>
      </w:r>
      <w:r/>
    </w:p>
    <w:p>
      <w:pPr>
        <w:pStyle w:val="969"/>
        <w:numPr>
          <w:ilvl w:val="0"/>
          <w:numId w:val="66"/>
        </w:numPr>
        <w:ind w:left="229" w:right="971" w:firstLine="225"/>
        <w:jc w:val="both"/>
        <w:spacing w:before="3" w:after="0" w:line="237" w:lineRule="auto"/>
        <w:tabs>
          <w:tab w:val="left" w:pos="718" w:leader="none"/>
        </w:tabs>
        <w:rPr>
          <w:sz w:val="24"/>
        </w:rPr>
      </w:pPr>
      <w:r>
        <w:rPr>
          <w:sz w:val="24"/>
        </w:rPr>
        <w:t xml:space="preserve">Не обладает достаточным навыком работы со справочной литературой, учебником, первоисточником (правильно ориентируется, но работает медленно).</w:t>
      </w:r>
      <w:r/>
    </w:p>
    <w:p>
      <w:pPr>
        <w:ind w:left="1136" w:right="0" w:firstLine="0"/>
        <w:jc w:val="both"/>
        <w:spacing w:before="3" w:line="270" w:lineRule="exact"/>
        <w:rPr>
          <w:sz w:val="24"/>
        </w:rPr>
      </w:pPr>
      <w:r>
        <mc:AlternateContent>
          <mc:Choice Requires="wpg">
            <w:drawing>
              <wp:anchor xmlns:wp="http://schemas.openxmlformats.org/drawingml/2006/wordprocessingDrawing" xmlns:wp14="http://schemas.microsoft.com/office/word/2010/wordprocessingDrawing" distT="0" distB="0" distL="0" distR="0" simplePos="0" relativeHeight="15735296" behindDoc="0" locked="0" layoutInCell="1" allowOverlap="1">
                <wp:simplePos x="0" y="0"/>
                <wp:positionH relativeFrom="page">
                  <wp:posOffset>1433194</wp:posOffset>
                </wp:positionH>
                <wp:positionV relativeFrom="paragraph">
                  <wp:posOffset>159909</wp:posOffset>
                </wp:positionV>
                <wp:extent cx="2219960" cy="6350"/>
                <wp:effectExtent l="0" t="0" r="0" b="0"/>
                <wp:wrapNone/>
                <wp:docPr id="18" name="Graphic 17"/>
                <wp:cNvGraphicFramePr/>
                <a:graphic xmlns:a="http://schemas.openxmlformats.org/drawingml/2006/main">
                  <a:graphicData uri="http://schemas.microsoft.com/office/word/2010/wordprocessingShape">
                    <wps:wsp>
                      <wps:cNvPr id="0" name=""/>
                      <wps:cNvSpPr/>
                      <wps:spPr bwMode="auto">
                        <a:xfrm>
                          <a:off x="0" y="0"/>
                          <a:ext cx="2219960" cy="6350"/>
                        </a:xfrm>
                        <a:custGeom>
                          <a:avLst/>
                          <a:gdLst/>
                          <a:ahLst/>
                          <a:cxnLst/>
                          <a:rect l="l" t="t" r="r" b="b"/>
                          <a:pathLst>
                            <a:path w="2219960" h="6350" fill="norm" stroke="1" extrusionOk="0">
                              <a:moveTo>
                                <a:pt x="2219833" y="0"/>
                              </a:moveTo>
                              <a:lnTo>
                                <a:pt x="0" y="0"/>
                              </a:lnTo>
                              <a:lnTo>
                                <a:pt x="0" y="6096"/>
                              </a:lnTo>
                              <a:lnTo>
                                <a:pt x="2219833" y="6096"/>
                              </a:lnTo>
                              <a:lnTo>
                                <a:pt x="2219833" y="0"/>
                              </a:lnTo>
                              <a:close/>
                            </a:path>
                          </a:pathLst>
                        </a:custGeom>
                        <a:solidFill>
                          <a:srgbClr val="000000"/>
                        </a:solidFill>
                      </wps:spPr>
                      <wps:bodyPr rot="0">
                        <a:prstTxWarp prst="textNoShape">
                          <a:avLst/>
                        </a:prstTxWarp>
                        <a:noAutofit/>
                      </wps:bodyPr>
                    </wps:wsp>
                  </a:graphicData>
                </a:graphic>
              </wp:anchor>
            </w:drawing>
          </mc:Choice>
          <mc:Fallback>
            <w:pict>
              <v:shape id="shape 17" o:spid="_x0000_s17" style="position:absolute;z-index:15735296;o:allowoverlap:true;o:allowincell:true;mso-position-horizontal-relative:page;margin-left:112.8pt;mso-position-horizontal:absolute;mso-position-vertical-relative:text;margin-top:12.6pt;mso-position-vertical:absolute;width:174.8pt;height:0.5pt;mso-wrap-distance-left:0.0pt;mso-wrap-distance-top:0.0pt;mso-wrap-distance-right:0.0pt;mso-wrap-distance-bottom:0.0pt;visibility:visible;" path="m99993,0l0,0l0,96000l99993,96000l99993,0xe" coordsize="100000,100000" fillcolor="#000000">
                <v:path textboxrect="0,0,100000,100000"/>
              </v:shape>
            </w:pict>
          </mc:Fallback>
        </mc:AlternateContent>
      </w:r>
      <w:r>
        <w:rPr>
          <w:sz w:val="24"/>
        </w:rPr>
        <w:t xml:space="preserve">Опенка</w:t>
      </w:r>
      <w:r>
        <w:rPr>
          <w:spacing w:val="-6"/>
          <w:sz w:val="24"/>
        </w:rPr>
        <w:t xml:space="preserve"> </w:t>
      </w:r>
      <w:r>
        <w:rPr>
          <w:sz w:val="24"/>
        </w:rPr>
        <w:t xml:space="preserve">"3"</w:t>
      </w:r>
      <w:r>
        <w:rPr>
          <w:spacing w:val="-7"/>
          <w:sz w:val="24"/>
        </w:rPr>
        <w:t xml:space="preserve"> </w:t>
      </w:r>
      <w:r>
        <w:rPr>
          <w:sz w:val="24"/>
        </w:rPr>
        <w:t xml:space="preserve">ставится,</w:t>
      </w:r>
      <w:r>
        <w:rPr>
          <w:spacing w:val="2"/>
          <w:sz w:val="24"/>
        </w:rPr>
        <w:t xml:space="preserve"> </w:t>
      </w:r>
      <w:r>
        <w:rPr>
          <w:sz w:val="24"/>
        </w:rPr>
        <w:t xml:space="preserve">если</w:t>
      </w:r>
      <w:r>
        <w:rPr>
          <w:spacing w:val="-3"/>
          <w:sz w:val="24"/>
        </w:rPr>
        <w:t xml:space="preserve"> </w:t>
      </w:r>
      <w:r>
        <w:rPr>
          <w:spacing w:val="-2"/>
          <w:sz w:val="24"/>
        </w:rPr>
        <w:t xml:space="preserve">ученик:</w:t>
      </w:r>
      <w:r/>
    </w:p>
    <w:p>
      <w:pPr>
        <w:pStyle w:val="969"/>
        <w:numPr>
          <w:ilvl w:val="0"/>
          <w:numId w:val="47"/>
        </w:numPr>
        <w:ind w:left="229" w:right="308" w:firstLine="0"/>
        <w:jc w:val="both"/>
        <w:spacing w:before="0" w:after="0" w:line="237" w:lineRule="auto"/>
        <w:tabs>
          <w:tab w:val="left" w:pos="862" w:leader="none"/>
        </w:tabs>
        <w:rPr>
          <w:sz w:val="24"/>
        </w:rPr>
      </w:pPr>
      <w:r>
        <w:rPr>
          <w:sz w:val="24"/>
        </w:rPr>
        <w:t xml:space="preserve">Усваивает основное содержание учебного материала, но имеет пробелы, не препятствующие дальнейшему усвоению программного материала.</w:t>
      </w:r>
      <w:r/>
    </w:p>
    <w:p>
      <w:pPr>
        <w:pStyle w:val="969"/>
        <w:numPr>
          <w:ilvl w:val="0"/>
          <w:numId w:val="47"/>
        </w:numPr>
        <w:ind w:left="229" w:right="317" w:firstLine="0"/>
        <w:jc w:val="both"/>
        <w:spacing w:before="0" w:after="0" w:line="240" w:lineRule="auto"/>
        <w:tabs>
          <w:tab w:val="left" w:pos="862" w:leader="none"/>
        </w:tabs>
        <w:rPr>
          <w:sz w:val="24"/>
        </w:rPr>
      </w:pPr>
      <w:r>
        <w:rPr>
          <w:sz w:val="24"/>
        </w:rPr>
        <w:t xml:space="preserve">Излагает материал несистематизированно, фрагментарно, не всегда последовательно; показывает недостаточную сформированность отдельных знаний и умений; слабо аргументирует выводы и</w:t>
      </w:r>
      <w:r>
        <w:rPr>
          <w:spacing w:val="-1"/>
          <w:sz w:val="24"/>
        </w:rPr>
        <w:t xml:space="preserve"> </w:t>
      </w:r>
      <w:r>
        <w:rPr>
          <w:sz w:val="24"/>
        </w:rPr>
        <w:t xml:space="preserve">обобщения, допускает ошибки при их</w:t>
      </w:r>
      <w:r>
        <w:rPr>
          <w:spacing w:val="-2"/>
          <w:sz w:val="24"/>
        </w:rPr>
        <w:t xml:space="preserve"> </w:t>
      </w:r>
      <w:r>
        <w:rPr>
          <w:sz w:val="24"/>
        </w:rPr>
        <w:t xml:space="preserve">формулировке;</w:t>
      </w:r>
      <w:r>
        <w:rPr>
          <w:spacing w:val="-2"/>
          <w:sz w:val="24"/>
        </w:rPr>
        <w:t xml:space="preserve"> </w:t>
      </w:r>
      <w:r>
        <w:rPr>
          <w:sz w:val="24"/>
        </w:rPr>
        <w:t xml:space="preserve">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r/>
    </w:p>
    <w:p>
      <w:pPr>
        <w:pStyle w:val="969"/>
        <w:numPr>
          <w:ilvl w:val="0"/>
          <w:numId w:val="47"/>
        </w:numPr>
        <w:ind w:left="229" w:right="316" w:firstLine="0"/>
        <w:jc w:val="both"/>
        <w:spacing w:before="0" w:after="0" w:line="240" w:lineRule="auto"/>
        <w:tabs>
          <w:tab w:val="left" w:pos="862" w:leader="none"/>
        </w:tabs>
        <w:rPr>
          <w:sz w:val="24"/>
        </w:rPr>
      </w:pPr>
      <w:r>
        <mc:AlternateContent>
          <mc:Choice Requires="wpg">
            <w:drawing>
              <wp:anchor xmlns:wp="http://schemas.openxmlformats.org/drawingml/2006/wordprocessingDrawing" xmlns:wp14="http://schemas.microsoft.com/office/word/2010/wordprocessingDrawing" distT="0" distB="0" distL="0" distR="0" simplePos="0" relativeHeight="15735808" behindDoc="0" locked="0" layoutInCell="1" allowOverlap="1">
                <wp:simplePos x="0" y="0"/>
                <wp:positionH relativeFrom="page">
                  <wp:posOffset>3683508</wp:posOffset>
                </wp:positionH>
                <wp:positionV relativeFrom="paragraph">
                  <wp:posOffset>857962</wp:posOffset>
                </wp:positionV>
                <wp:extent cx="2180590" cy="6350"/>
                <wp:effectExtent l="0" t="0" r="0" b="0"/>
                <wp:wrapNone/>
                <wp:docPr id="19" name="Graphic 18"/>
                <wp:cNvGraphicFramePr/>
                <a:graphic xmlns:a="http://schemas.openxmlformats.org/drawingml/2006/main">
                  <a:graphicData uri="http://schemas.microsoft.com/office/word/2010/wordprocessingShape">
                    <wps:wsp>
                      <wps:cNvPr id="0" name=""/>
                      <wps:cNvSpPr/>
                      <wps:spPr bwMode="auto">
                        <a:xfrm>
                          <a:off x="0" y="0"/>
                          <a:ext cx="2180590" cy="6350"/>
                        </a:xfrm>
                        <a:custGeom>
                          <a:avLst/>
                          <a:gdLst/>
                          <a:ahLst/>
                          <a:cxnLst/>
                          <a:rect l="l" t="t" r="r" b="b"/>
                          <a:pathLst>
                            <a:path w="2180590" h="6350" fill="norm" stroke="1" extrusionOk="0">
                              <a:moveTo>
                                <a:pt x="2180209" y="0"/>
                              </a:moveTo>
                              <a:lnTo>
                                <a:pt x="0" y="0"/>
                              </a:lnTo>
                              <a:lnTo>
                                <a:pt x="0" y="6096"/>
                              </a:lnTo>
                              <a:lnTo>
                                <a:pt x="2180209" y="6096"/>
                              </a:lnTo>
                              <a:lnTo>
                                <a:pt x="2180209" y="0"/>
                              </a:lnTo>
                              <a:close/>
                            </a:path>
                          </a:pathLst>
                        </a:custGeom>
                        <a:solidFill>
                          <a:srgbClr val="000000"/>
                        </a:solidFill>
                      </wps:spPr>
                      <wps:bodyPr rot="0">
                        <a:prstTxWarp prst="textNoShape">
                          <a:avLst/>
                        </a:prstTxWarp>
                        <a:noAutofit/>
                      </wps:bodyPr>
                    </wps:wsp>
                  </a:graphicData>
                </a:graphic>
              </wp:anchor>
            </w:drawing>
          </mc:Choice>
          <mc:Fallback>
            <w:pict>
              <v:shape id="shape 18" o:spid="_x0000_s18" style="position:absolute;z-index:15735808;o:allowoverlap:true;o:allowincell:true;mso-position-horizontal-relative:page;margin-left:290.0pt;mso-position-horizontal:absolute;mso-position-vertical-relative:text;margin-top:67.6pt;mso-position-vertical:absolute;width:171.7pt;height:0.5pt;mso-wrap-distance-left:0.0pt;mso-wrap-distance-top:0.0pt;mso-wrap-distance-right:0.0pt;mso-wrap-distance-bottom:0.0pt;visibility:visible;" path="m99981,0l0,0l0,96000l99981,96000l99981,0xe" coordsize="100000,100000" fillcolor="#000000">
                <v:path textboxrect="0,0,100000,100000"/>
              </v:shape>
            </w:pict>
          </mc:Fallback>
        </mc:AlternateContent>
      </w:r>
      <w:r>
        <w:rPr>
          <w:sz w:val="24"/>
        </w:rPr>
        <w:t xml:space="preserve">Испытывает затруднения в применении знаний, необходимых для решения задач различных</w:t>
      </w:r>
      <w:r>
        <w:rPr>
          <w:spacing w:val="-9"/>
          <w:sz w:val="24"/>
        </w:rPr>
        <w:t xml:space="preserve"> </w:t>
      </w:r>
      <w:r>
        <w:rPr>
          <w:sz w:val="24"/>
        </w:rPr>
        <w:t xml:space="preserve">типов,</w:t>
      </w:r>
      <w:r>
        <w:rPr>
          <w:spacing w:val="-7"/>
          <w:sz w:val="24"/>
        </w:rPr>
        <w:t xml:space="preserve"> </w:t>
      </w:r>
      <w:r>
        <w:rPr>
          <w:sz w:val="24"/>
        </w:rPr>
        <w:t xml:space="preserve">практических</w:t>
      </w:r>
      <w:r>
        <w:rPr>
          <w:spacing w:val="-6"/>
          <w:sz w:val="24"/>
        </w:rPr>
        <w:t xml:space="preserve"> </w:t>
      </w:r>
      <w:r>
        <w:rPr>
          <w:sz w:val="24"/>
        </w:rPr>
        <w:t xml:space="preserve">заданий;</w:t>
      </w:r>
      <w:r>
        <w:rPr>
          <w:spacing w:val="-9"/>
          <w:sz w:val="24"/>
        </w:rPr>
        <w:t xml:space="preserve"> </w:t>
      </w:r>
      <w:r>
        <w:rPr>
          <w:sz w:val="24"/>
        </w:rPr>
        <w:t xml:space="preserve">при</w:t>
      </w:r>
      <w:r>
        <w:rPr>
          <w:spacing w:val="-14"/>
          <w:sz w:val="24"/>
        </w:rPr>
        <w:t xml:space="preserve"> </w:t>
      </w:r>
      <w:r>
        <w:rPr>
          <w:sz w:val="24"/>
        </w:rPr>
        <w:t xml:space="preserve">объяснении конкретных</w:t>
      </w:r>
      <w:r>
        <w:rPr>
          <w:spacing w:val="-9"/>
          <w:sz w:val="24"/>
        </w:rPr>
        <w:t xml:space="preserve"> </w:t>
      </w:r>
      <w:r>
        <w:rPr>
          <w:sz w:val="24"/>
        </w:rPr>
        <w:t xml:space="preserve">явлений</w:t>
      </w:r>
      <w:r>
        <w:rPr>
          <w:spacing w:val="-9"/>
          <w:sz w:val="24"/>
        </w:rPr>
        <w:t xml:space="preserve"> </w:t>
      </w:r>
      <w:r>
        <w:rPr>
          <w:sz w:val="24"/>
        </w:rPr>
        <w:t xml:space="preserve">на</w:t>
      </w:r>
      <w:r>
        <w:rPr>
          <w:spacing w:val="-12"/>
          <w:sz w:val="24"/>
        </w:rPr>
        <w:t xml:space="preserve"> </w:t>
      </w:r>
      <w:r>
        <w:rPr>
          <w:sz w:val="24"/>
        </w:rPr>
        <w:t xml:space="preserve">основе</w:t>
      </w:r>
      <w:r>
        <w:rPr>
          <w:spacing w:val="-10"/>
          <w:sz w:val="24"/>
        </w:rPr>
        <w:t xml:space="preserve"> </w:t>
      </w:r>
      <w:r>
        <w:rPr>
          <w:sz w:val="24"/>
        </w:rPr>
        <w:t xml:space="preserve">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 Оценка "2" ставится, если ученик:</w:t>
      </w:r>
      <w:r/>
    </w:p>
    <w:p>
      <w:pPr>
        <w:pStyle w:val="969"/>
        <w:numPr>
          <w:ilvl w:val="1"/>
          <w:numId w:val="47"/>
        </w:numPr>
        <w:ind w:left="229" w:right="311" w:firstLine="0"/>
        <w:jc w:val="both"/>
        <w:spacing w:before="1" w:after="0" w:line="240" w:lineRule="auto"/>
        <w:tabs>
          <w:tab w:val="left" w:pos="862" w:leader="none"/>
        </w:tabs>
        <w:rPr>
          <w:sz w:val="24"/>
        </w:rPr>
      </w:pPr>
      <w:r>
        <w:rPr>
          <w:sz w:val="24"/>
        </w:rPr>
        <w:t xml:space="preserve">Не усваивает и не раскрывает</w:t>
      </w:r>
      <w:r>
        <w:rPr>
          <w:spacing w:val="-1"/>
          <w:sz w:val="24"/>
        </w:rPr>
        <w:t xml:space="preserve"> </w:t>
      </w:r>
      <w:r>
        <w:rPr>
          <w:sz w:val="24"/>
        </w:rPr>
        <w:t xml:space="preserve">основное содержание материала;</w:t>
      </w:r>
      <w:r>
        <w:rPr>
          <w:spacing w:val="-1"/>
          <w:sz w:val="24"/>
        </w:rPr>
        <w:t xml:space="preserve"> </w:t>
      </w:r>
      <w:r>
        <w:rPr>
          <w:sz w:val="24"/>
        </w:rPr>
        <w:t xml:space="preserve">не знает или не понимает значительную часть программного материала в пределах поставленных вопросов; не делает выводов и обобщений.</w:t>
      </w:r>
      <w:r/>
    </w:p>
    <w:p>
      <w:pPr>
        <w:pStyle w:val="969"/>
        <w:numPr>
          <w:ilvl w:val="1"/>
          <w:numId w:val="47"/>
        </w:numPr>
        <w:ind w:left="229" w:right="323" w:firstLine="0"/>
        <w:jc w:val="both"/>
        <w:spacing w:before="0" w:after="0" w:line="242" w:lineRule="auto"/>
        <w:tabs>
          <w:tab w:val="left" w:pos="862" w:leader="none"/>
        </w:tabs>
        <w:rPr>
          <w:sz w:val="24"/>
        </w:rPr>
      </w:pPr>
      <w:r>
        <w:rPr>
          <w:sz w:val="24"/>
        </w:rPr>
        <w:t xml:space="preserve">Имеет слабо сформированные и неполные знания, не умеет применять их при решении конкретных вопросов, задач, заданий по образцу.</w:t>
      </w:r>
      <w:r/>
    </w:p>
    <w:p>
      <w:pPr>
        <w:pStyle w:val="969"/>
        <w:numPr>
          <w:ilvl w:val="1"/>
          <w:numId w:val="47"/>
        </w:numPr>
        <w:ind w:left="229" w:right="326" w:firstLine="0"/>
        <w:jc w:val="both"/>
        <w:spacing w:before="0" w:after="0" w:line="237" w:lineRule="auto"/>
        <w:tabs>
          <w:tab w:val="left" w:pos="862" w:leader="none"/>
        </w:tabs>
        <w:rPr>
          <w:sz w:val="24"/>
        </w:rPr>
      </w:pPr>
      <w:r>
        <w:rPr>
          <w:sz w:val="24"/>
        </w:rPr>
        <w:t xml:space="preserve">При ответе на один вопрос допускает более двух грубых ошибок, которые не может исправить даже при помощи учителя.</w:t>
      </w:r>
      <w:r/>
    </w:p>
    <w:p>
      <w:pPr>
        <w:ind w:left="1136" w:right="0" w:firstLine="0"/>
        <w:jc w:val="both"/>
        <w:spacing w:before="0" w:line="275" w:lineRule="exact"/>
        <w:rPr>
          <w:sz w:val="24"/>
        </w:rPr>
      </w:pPr>
      <w:r>
        <w:rPr>
          <w:sz w:val="24"/>
          <w:u w:val="single"/>
        </w:rPr>
        <w:t xml:space="preserve">Оценка</w:t>
      </w:r>
      <w:r>
        <w:rPr>
          <w:spacing w:val="-5"/>
          <w:sz w:val="24"/>
          <w:u w:val="single"/>
        </w:rPr>
        <w:t xml:space="preserve"> </w:t>
      </w:r>
      <w:r>
        <w:rPr>
          <w:sz w:val="24"/>
          <w:u w:val="single"/>
        </w:rPr>
        <w:t xml:space="preserve">«I»</w:t>
      </w:r>
      <w:r>
        <w:rPr>
          <w:spacing w:val="-8"/>
          <w:sz w:val="24"/>
          <w:u w:val="single"/>
        </w:rPr>
        <w:t xml:space="preserve"> </w:t>
      </w:r>
      <w:r>
        <w:rPr>
          <w:sz w:val="24"/>
          <w:u w:val="single"/>
        </w:rPr>
        <w:t xml:space="preserve">ставится</w:t>
      </w:r>
      <w:r>
        <w:rPr>
          <w:spacing w:val="2"/>
          <w:sz w:val="24"/>
          <w:u w:val="single"/>
        </w:rPr>
        <w:t xml:space="preserve"> </w:t>
      </w:r>
      <w:r>
        <w:rPr>
          <w:sz w:val="24"/>
          <w:u w:val="single"/>
        </w:rPr>
        <w:t xml:space="preserve">в</w:t>
      </w:r>
      <w:r>
        <w:rPr>
          <w:spacing w:val="-2"/>
          <w:sz w:val="24"/>
          <w:u w:val="single"/>
        </w:rPr>
        <w:t xml:space="preserve"> случае</w:t>
      </w:r>
      <w:r>
        <w:rPr>
          <w:spacing w:val="-2"/>
          <w:sz w:val="24"/>
        </w:rPr>
        <w:t xml:space="preserve">:</w:t>
      </w:r>
      <w:r/>
    </w:p>
    <w:p>
      <w:pPr>
        <w:pStyle w:val="969"/>
        <w:numPr>
          <w:ilvl w:val="0"/>
          <w:numId w:val="46"/>
        </w:numPr>
        <w:ind w:left="863" w:right="0" w:hanging="634"/>
        <w:jc w:val="both"/>
        <w:spacing w:before="0" w:after="0" w:line="275" w:lineRule="exact"/>
        <w:tabs>
          <w:tab w:val="left" w:pos="863" w:leader="none"/>
        </w:tabs>
        <w:rPr>
          <w:sz w:val="24"/>
        </w:rPr>
      </w:pPr>
      <w:r>
        <w:rPr>
          <w:sz w:val="24"/>
        </w:rPr>
        <w:t xml:space="preserve">Нет</w:t>
      </w:r>
      <w:r>
        <w:rPr>
          <w:spacing w:val="-1"/>
          <w:sz w:val="24"/>
        </w:rPr>
        <w:t xml:space="preserve"> </w:t>
      </w:r>
      <w:r>
        <w:rPr>
          <w:spacing w:val="-2"/>
          <w:sz w:val="24"/>
        </w:rPr>
        <w:t xml:space="preserve">ответа.</w:t>
      </w:r>
      <w:r/>
    </w:p>
    <w:p>
      <w:pPr>
        <w:ind w:left="229" w:right="312" w:firstLine="682"/>
        <w:jc w:val="both"/>
        <w:spacing w:before="188" w:line="240" w:lineRule="auto"/>
        <w:rPr>
          <w:sz w:val="24"/>
        </w:rPr>
      </w:pPr>
      <w:r>
        <w:rPr>
          <w:b/>
          <w:i/>
          <w:sz w:val="24"/>
        </w:rPr>
        <w:t xml:space="preserve">Примечание. </w:t>
      </w:r>
      <w:r>
        <w:rPr>
          <w:sz w:val="24"/>
        </w:rPr>
        <w:t xml:space="preserve">При</w:t>
      </w:r>
      <w:r>
        <w:rPr>
          <w:spacing w:val="-15"/>
          <w:sz w:val="24"/>
        </w:rPr>
        <w:t xml:space="preserve"> </w:t>
      </w:r>
      <w:r>
        <w:rPr>
          <w:sz w:val="24"/>
        </w:rPr>
        <w:t xml:space="preserve">окончании</w:t>
      </w:r>
      <w:r>
        <w:rPr>
          <w:spacing w:val="-1"/>
          <w:sz w:val="24"/>
        </w:rPr>
        <w:t xml:space="preserve"> </w:t>
      </w:r>
      <w:r>
        <w:rPr>
          <w:sz w:val="24"/>
        </w:rPr>
        <w:t xml:space="preserve">устного</w:t>
      </w:r>
      <w:r>
        <w:rPr>
          <w:spacing w:val="-7"/>
          <w:sz w:val="24"/>
        </w:rPr>
        <w:t xml:space="preserve"> </w:t>
      </w:r>
      <w:r>
        <w:rPr>
          <w:sz w:val="24"/>
        </w:rPr>
        <w:t xml:space="preserve">ответа</w:t>
      </w:r>
      <w:r>
        <w:rPr>
          <w:spacing w:val="-7"/>
          <w:sz w:val="24"/>
        </w:rPr>
        <w:t xml:space="preserve"> </w:t>
      </w:r>
      <w:r>
        <w:rPr>
          <w:sz w:val="24"/>
        </w:rPr>
        <w:t xml:space="preserve">учащегося</w:t>
      </w:r>
      <w:r>
        <w:rPr>
          <w:spacing w:val="-2"/>
          <w:sz w:val="24"/>
        </w:rPr>
        <w:t xml:space="preserve"> </w:t>
      </w:r>
      <w:r>
        <w:rPr>
          <w:sz w:val="24"/>
        </w:rPr>
        <w:t xml:space="preserve">педагогом</w:t>
      </w:r>
      <w:r>
        <w:rPr>
          <w:spacing w:val="-2"/>
          <w:sz w:val="24"/>
        </w:rPr>
        <w:t xml:space="preserve"> </w:t>
      </w:r>
      <w:r>
        <w:rPr>
          <w:sz w:val="24"/>
        </w:rPr>
        <w:t xml:space="preserve">даётся</w:t>
      </w:r>
      <w:r>
        <w:rPr>
          <w:spacing w:val="-3"/>
          <w:sz w:val="24"/>
        </w:rPr>
        <w:t xml:space="preserve"> </w:t>
      </w:r>
      <w:r>
        <w:rPr>
          <w:sz w:val="24"/>
        </w:rPr>
        <w:t xml:space="preserve">краткий</w:t>
      </w:r>
      <w:r>
        <w:rPr>
          <w:spacing w:val="-6"/>
          <w:sz w:val="24"/>
        </w:rPr>
        <w:t xml:space="preserve"> </w:t>
      </w:r>
      <w:r>
        <w:rPr>
          <w:sz w:val="24"/>
        </w:rPr>
        <w:t xml:space="preserve">анализ ответа, объявляется мотивированная оценка, возможно привлечение других учащихся для анализа ответа.</w:t>
      </w:r>
      <w:r/>
    </w:p>
    <w:p>
      <w:pPr>
        <w:ind w:left="229" w:right="335" w:firstLine="682"/>
        <w:jc w:val="both"/>
        <w:spacing w:before="14" w:line="237" w:lineRule="auto"/>
        <w:rPr>
          <w:b/>
          <w:sz w:val="24"/>
        </w:rPr>
      </w:pPr>
      <w:r/>
      <w:bookmarkStart w:id="49" w:name="Критерии и нормы оценивания письменных р"/>
      <w:r/>
      <w:bookmarkEnd w:id="49"/>
      <w:r>
        <w:rPr>
          <w:b/>
          <w:sz w:val="24"/>
        </w:rPr>
        <w:t xml:space="preserve">Критерии и нормы оценивания письменных работ (ответ на вопрос, составление таблицы, конспекта)</w:t>
      </w:r>
      <w:r/>
    </w:p>
    <w:p>
      <w:pPr>
        <w:ind w:left="1136" w:right="0" w:firstLine="0"/>
        <w:jc w:val="both"/>
        <w:spacing w:before="0" w:line="266" w:lineRule="exact"/>
        <w:rPr>
          <w:sz w:val="24"/>
        </w:rPr>
      </w:pPr>
      <w:r>
        <w:rPr>
          <w:sz w:val="24"/>
          <w:u w:val="single"/>
        </w:rPr>
        <w:t xml:space="preserve">Оценка</w:t>
      </w:r>
      <w:r>
        <w:rPr>
          <w:spacing w:val="-2"/>
          <w:sz w:val="24"/>
          <w:u w:val="single"/>
        </w:rPr>
        <w:t xml:space="preserve"> </w:t>
      </w:r>
      <w:r>
        <w:rPr>
          <w:sz w:val="24"/>
          <w:u w:val="single"/>
        </w:rPr>
        <w:t xml:space="preserve">«5»</w:t>
      </w:r>
      <w:r>
        <w:rPr>
          <w:spacing w:val="-11"/>
          <w:sz w:val="24"/>
          <w:u w:val="single"/>
        </w:rPr>
        <w:t xml:space="preserve"> </w:t>
      </w:r>
      <w:r>
        <w:rPr>
          <w:sz w:val="24"/>
          <w:u w:val="single"/>
        </w:rPr>
        <w:t xml:space="preserve">ставится,</w:t>
      </w:r>
      <w:r>
        <w:rPr>
          <w:spacing w:val="6"/>
          <w:sz w:val="24"/>
          <w:u w:val="single"/>
        </w:rPr>
        <w:t xml:space="preserve"> </w:t>
      </w:r>
      <w:r>
        <w:rPr>
          <w:sz w:val="24"/>
          <w:u w:val="single"/>
        </w:rPr>
        <w:t xml:space="preserve">если</w:t>
      </w:r>
      <w:r>
        <w:rPr>
          <w:spacing w:val="-4"/>
          <w:sz w:val="24"/>
          <w:u w:val="single"/>
        </w:rPr>
        <w:t xml:space="preserve"> </w:t>
      </w:r>
      <w:r>
        <w:rPr>
          <w:spacing w:val="-2"/>
          <w:sz w:val="24"/>
          <w:u w:val="single"/>
        </w:rPr>
        <w:t xml:space="preserve">уч</w:t>
      </w:r>
      <w:r>
        <w:rPr>
          <w:spacing w:val="-2"/>
          <w:sz w:val="24"/>
        </w:rPr>
        <w:t xml:space="preserve">е</w:t>
      </w:r>
      <w:r>
        <w:rPr>
          <w:spacing w:val="-2"/>
          <w:sz w:val="24"/>
          <w:u w:val="single"/>
        </w:rPr>
        <w:t xml:space="preserve">ник</w:t>
      </w:r>
      <w:r>
        <w:rPr>
          <w:spacing w:val="-2"/>
          <w:sz w:val="24"/>
        </w:rPr>
        <w:t xml:space="preserve">:</w:t>
      </w:r>
      <w:r/>
    </w:p>
    <w:p>
      <w:pPr>
        <w:pStyle w:val="969"/>
        <w:numPr>
          <w:ilvl w:val="0"/>
          <w:numId w:val="45"/>
        </w:numPr>
        <w:ind w:left="862" w:right="0" w:hanging="638"/>
        <w:jc w:val="both"/>
        <w:spacing w:before="3" w:after="0" w:line="275" w:lineRule="exact"/>
        <w:tabs>
          <w:tab w:val="left" w:pos="862" w:leader="none"/>
        </w:tabs>
        <w:rPr>
          <w:sz w:val="24"/>
        </w:rPr>
      </w:pPr>
      <w:r>
        <w:rPr>
          <w:sz w:val="24"/>
        </w:rPr>
        <w:t xml:space="preserve">Выполняет</w:t>
      </w:r>
      <w:r>
        <w:rPr>
          <w:spacing w:val="-3"/>
          <w:sz w:val="24"/>
        </w:rPr>
        <w:t xml:space="preserve"> </w:t>
      </w:r>
      <w:r>
        <w:rPr>
          <w:sz w:val="24"/>
        </w:rPr>
        <w:t xml:space="preserve">работу</w:t>
      </w:r>
      <w:r>
        <w:rPr>
          <w:spacing w:val="-16"/>
          <w:sz w:val="24"/>
        </w:rPr>
        <w:t xml:space="preserve"> </w:t>
      </w:r>
      <w:r>
        <w:rPr>
          <w:sz w:val="24"/>
        </w:rPr>
        <w:t xml:space="preserve">без ошибок и</w:t>
      </w:r>
      <w:r>
        <w:rPr>
          <w:spacing w:val="-4"/>
          <w:sz w:val="24"/>
        </w:rPr>
        <w:t xml:space="preserve"> </w:t>
      </w:r>
      <w:r>
        <w:rPr>
          <w:sz w:val="24"/>
        </w:rPr>
        <w:t xml:space="preserve">/или/</w:t>
      </w:r>
      <w:r>
        <w:rPr>
          <w:spacing w:val="-9"/>
          <w:sz w:val="24"/>
        </w:rPr>
        <w:t xml:space="preserve"> </w:t>
      </w:r>
      <w:r>
        <w:rPr>
          <w:sz w:val="24"/>
        </w:rPr>
        <w:t xml:space="preserve">допускает</w:t>
      </w:r>
      <w:r>
        <w:rPr>
          <w:spacing w:val="-1"/>
          <w:sz w:val="24"/>
        </w:rPr>
        <w:t xml:space="preserve"> </w:t>
      </w:r>
      <w:r>
        <w:rPr>
          <w:sz w:val="24"/>
        </w:rPr>
        <w:t xml:space="preserve">не</w:t>
      </w:r>
      <w:r>
        <w:rPr>
          <w:spacing w:val="-5"/>
          <w:sz w:val="24"/>
        </w:rPr>
        <w:t xml:space="preserve"> </w:t>
      </w:r>
      <w:r>
        <w:rPr>
          <w:sz w:val="24"/>
        </w:rPr>
        <w:t xml:space="preserve">более</w:t>
      </w:r>
      <w:r>
        <w:rPr>
          <w:spacing w:val="-15"/>
          <w:sz w:val="24"/>
        </w:rPr>
        <w:t xml:space="preserve"> </w:t>
      </w:r>
      <w:r>
        <w:rPr>
          <w:sz w:val="24"/>
        </w:rPr>
        <w:t xml:space="preserve">одного </w:t>
      </w:r>
      <w:r>
        <w:rPr>
          <w:spacing w:val="-2"/>
          <w:sz w:val="24"/>
        </w:rPr>
        <w:t xml:space="preserve">недочёта.</w:t>
      </w:r>
      <w:r/>
    </w:p>
    <w:p>
      <w:pPr>
        <w:pStyle w:val="969"/>
        <w:numPr>
          <w:ilvl w:val="0"/>
          <w:numId w:val="45"/>
        </w:numPr>
        <w:ind w:left="862" w:right="0" w:hanging="638"/>
        <w:jc w:val="both"/>
        <w:spacing w:before="0" w:after="0" w:line="275" w:lineRule="exact"/>
        <w:tabs>
          <w:tab w:val="left" w:pos="862" w:leader="none"/>
        </w:tabs>
        <w:rPr>
          <w:sz w:val="24"/>
        </w:rPr>
      </w:pPr>
      <w:r>
        <w:rPr>
          <w:sz w:val="24"/>
        </w:rPr>
        <w:t xml:space="preserve">Соблюдает</w:t>
      </w:r>
      <w:r>
        <w:rPr>
          <w:spacing w:val="17"/>
          <w:sz w:val="24"/>
        </w:rPr>
        <w:t xml:space="preserve"> </w:t>
      </w:r>
      <w:r>
        <w:rPr>
          <w:sz w:val="24"/>
        </w:rPr>
        <w:t xml:space="preserve">культуру</w:t>
      </w:r>
      <w:r>
        <w:rPr>
          <w:spacing w:val="1"/>
          <w:sz w:val="24"/>
        </w:rPr>
        <w:t xml:space="preserve"> </w:t>
      </w:r>
      <w:r>
        <w:rPr>
          <w:sz w:val="24"/>
        </w:rPr>
        <w:t xml:space="preserve">письменной</w:t>
      </w:r>
      <w:r>
        <w:rPr>
          <w:spacing w:val="12"/>
          <w:sz w:val="24"/>
        </w:rPr>
        <w:t xml:space="preserve"> </w:t>
      </w:r>
      <w:r>
        <w:rPr>
          <w:sz w:val="24"/>
        </w:rPr>
        <w:t xml:space="preserve">речи;</w:t>
      </w:r>
      <w:r>
        <w:rPr>
          <w:spacing w:val="9"/>
          <w:sz w:val="24"/>
        </w:rPr>
        <w:t xml:space="preserve"> </w:t>
      </w:r>
      <w:r>
        <w:rPr>
          <w:sz w:val="24"/>
        </w:rPr>
        <w:t xml:space="preserve">правила</w:t>
      </w:r>
      <w:r>
        <w:rPr>
          <w:spacing w:val="13"/>
          <w:sz w:val="24"/>
        </w:rPr>
        <w:t xml:space="preserve"> </w:t>
      </w:r>
      <w:r>
        <w:rPr>
          <w:sz w:val="24"/>
        </w:rPr>
        <w:t xml:space="preserve">оформления</w:t>
      </w:r>
      <w:r>
        <w:rPr>
          <w:spacing w:val="10"/>
          <w:sz w:val="24"/>
        </w:rPr>
        <w:t xml:space="preserve"> </w:t>
      </w:r>
      <w:r>
        <w:rPr>
          <w:sz w:val="24"/>
        </w:rPr>
        <w:t xml:space="preserve">письменных</w:t>
      </w:r>
      <w:r>
        <w:rPr>
          <w:spacing w:val="10"/>
          <w:sz w:val="24"/>
        </w:rPr>
        <w:t xml:space="preserve"> </w:t>
      </w:r>
      <w:r>
        <w:rPr>
          <w:sz w:val="24"/>
        </w:rPr>
        <w:t xml:space="preserve">работ.</w:t>
      </w:r>
      <w:r>
        <w:rPr>
          <w:spacing w:val="27"/>
          <w:sz w:val="24"/>
        </w:rPr>
        <w:t xml:space="preserve"> </w:t>
      </w:r>
      <w:r>
        <w:rPr>
          <w:spacing w:val="-2"/>
          <w:sz w:val="24"/>
          <w:u w:val="single"/>
        </w:rPr>
        <w:t xml:space="preserve">Оценка</w:t>
      </w:r>
      <w:r/>
    </w:p>
    <w:p>
      <w:pPr>
        <w:ind w:left="454" w:right="0" w:firstLine="0"/>
        <w:jc w:val="both"/>
        <w:spacing w:before="2" w:line="272" w:lineRule="exact"/>
        <w:rPr>
          <w:sz w:val="24"/>
        </w:rPr>
      </w:pPr>
      <w:r>
        <w:rPr>
          <w:sz w:val="24"/>
          <w:u w:val="single"/>
        </w:rPr>
        <w:t xml:space="preserve">«4»</w:t>
      </w:r>
      <w:r>
        <w:rPr>
          <w:spacing w:val="-9"/>
          <w:sz w:val="24"/>
          <w:u w:val="single"/>
        </w:rPr>
        <w:t xml:space="preserve"> </w:t>
      </w:r>
      <w:r>
        <w:rPr>
          <w:sz w:val="24"/>
          <w:u w:val="single"/>
        </w:rPr>
        <w:t xml:space="preserve">ставится,</w:t>
      </w:r>
      <w:r>
        <w:rPr>
          <w:spacing w:val="2"/>
          <w:sz w:val="24"/>
          <w:u w:val="single"/>
        </w:rPr>
        <w:t xml:space="preserve"> </w:t>
      </w:r>
      <w:r>
        <w:rPr>
          <w:sz w:val="24"/>
          <w:u w:val="single"/>
        </w:rPr>
        <w:t xml:space="preserve">если</w:t>
      </w:r>
      <w:r>
        <w:rPr>
          <w:spacing w:val="-2"/>
          <w:sz w:val="24"/>
          <w:u w:val="single"/>
        </w:rPr>
        <w:t xml:space="preserve"> ученик:</w:t>
      </w:r>
      <w:r/>
    </w:p>
    <w:p>
      <w:pPr>
        <w:pStyle w:val="969"/>
        <w:numPr>
          <w:ilvl w:val="0"/>
          <w:numId w:val="44"/>
        </w:numPr>
        <w:ind w:left="229" w:right="355" w:firstLine="0"/>
        <w:jc w:val="both"/>
        <w:spacing w:before="0" w:after="0" w:line="242" w:lineRule="auto"/>
        <w:tabs>
          <w:tab w:val="left" w:pos="862" w:leader="none"/>
        </w:tabs>
        <w:rPr>
          <w:sz w:val="24"/>
        </w:rPr>
      </w:pPr>
      <w:r>
        <w:rPr>
          <w:sz w:val="24"/>
        </w:rPr>
        <w:t xml:space="preserve">Выполняет письменную работу</w:t>
      </w:r>
      <w:r>
        <w:rPr>
          <w:spacing w:val="-5"/>
          <w:sz w:val="24"/>
        </w:rPr>
        <w:t xml:space="preserve"> </w:t>
      </w:r>
      <w:r>
        <w:rPr>
          <w:sz w:val="24"/>
        </w:rPr>
        <w:t xml:space="preserve">полностью, но допускает в ней не более</w:t>
      </w:r>
      <w:r>
        <w:rPr>
          <w:spacing w:val="-3"/>
          <w:sz w:val="24"/>
        </w:rPr>
        <w:t xml:space="preserve"> </w:t>
      </w:r>
      <w:r>
        <w:rPr>
          <w:sz w:val="24"/>
        </w:rPr>
        <w:t xml:space="preserve">одной негрубой ошибки и одного недочёта и /или/ не более двух недочётов.</w:t>
      </w:r>
      <w:r/>
    </w:p>
    <w:p>
      <w:pPr>
        <w:pStyle w:val="969"/>
        <w:numPr>
          <w:ilvl w:val="0"/>
          <w:numId w:val="44"/>
        </w:numPr>
        <w:ind w:left="862" w:right="0" w:hanging="638"/>
        <w:jc w:val="both"/>
        <w:spacing w:before="0" w:after="0" w:line="271" w:lineRule="exact"/>
        <w:tabs>
          <w:tab w:val="left" w:pos="862" w:leader="none"/>
        </w:tabs>
        <w:rPr>
          <w:sz w:val="24"/>
        </w:rPr>
      </w:pPr>
      <w:r>
        <w:rPr>
          <w:sz w:val="24"/>
        </w:rPr>
        <w:t xml:space="preserve">Соблюдает</w:t>
      </w:r>
      <w:r>
        <w:rPr>
          <w:spacing w:val="23"/>
          <w:sz w:val="24"/>
        </w:rPr>
        <w:t xml:space="preserve"> </w:t>
      </w:r>
      <w:r>
        <w:rPr>
          <w:sz w:val="24"/>
        </w:rPr>
        <w:t xml:space="preserve">культуру</w:t>
      </w:r>
      <w:r>
        <w:rPr>
          <w:spacing w:val="67"/>
          <w:sz w:val="24"/>
        </w:rPr>
        <w:t xml:space="preserve"> </w:t>
      </w:r>
      <w:r>
        <w:rPr>
          <w:sz w:val="24"/>
        </w:rPr>
        <w:t xml:space="preserve">письменной</w:t>
      </w:r>
      <w:r>
        <w:rPr>
          <w:spacing w:val="52"/>
          <w:sz w:val="24"/>
        </w:rPr>
        <w:t xml:space="preserve"> </w:t>
      </w:r>
      <w:r>
        <w:rPr>
          <w:sz w:val="24"/>
        </w:rPr>
        <w:t xml:space="preserve">речи,</w:t>
      </w:r>
      <w:r>
        <w:rPr>
          <w:spacing w:val="51"/>
          <w:sz w:val="24"/>
        </w:rPr>
        <w:t xml:space="preserve"> </w:t>
      </w:r>
      <w:r>
        <w:rPr>
          <w:sz w:val="24"/>
        </w:rPr>
        <w:t xml:space="preserve">правила</w:t>
      </w:r>
      <w:r>
        <w:rPr>
          <w:spacing w:val="74"/>
          <w:sz w:val="24"/>
        </w:rPr>
        <w:t xml:space="preserve"> </w:t>
      </w:r>
      <w:r>
        <w:rPr>
          <w:sz w:val="24"/>
        </w:rPr>
        <w:t xml:space="preserve">оформления</w:t>
      </w:r>
      <w:r>
        <w:rPr>
          <w:spacing w:val="75"/>
          <w:sz w:val="24"/>
        </w:rPr>
        <w:t xml:space="preserve"> </w:t>
      </w:r>
      <w:r>
        <w:rPr>
          <w:sz w:val="24"/>
        </w:rPr>
        <w:t xml:space="preserve">письменных</w:t>
      </w:r>
      <w:r>
        <w:rPr>
          <w:spacing w:val="71"/>
          <w:sz w:val="24"/>
        </w:rPr>
        <w:t xml:space="preserve"> </w:t>
      </w:r>
      <w:r>
        <w:rPr>
          <w:sz w:val="24"/>
        </w:rPr>
        <w:t xml:space="preserve">работ,</w:t>
      </w:r>
      <w:r>
        <w:rPr>
          <w:spacing w:val="73"/>
          <w:sz w:val="24"/>
        </w:rPr>
        <w:t xml:space="preserve"> </w:t>
      </w:r>
      <w:r>
        <w:rPr>
          <w:spacing w:val="-5"/>
          <w:sz w:val="24"/>
        </w:rPr>
        <w:t xml:space="preserve">но</w:t>
      </w:r>
      <w:r/>
    </w:p>
    <w:p>
      <w:pPr>
        <w:ind w:left="454" w:right="0" w:firstLine="0"/>
        <w:jc w:val="both"/>
        <w:spacing w:before="4" w:line="275" w:lineRule="exact"/>
        <w:rPr>
          <w:sz w:val="24"/>
        </w:rPr>
      </w:pPr>
      <w:r>
        <w:rPr>
          <w:sz w:val="24"/>
        </w:rPr>
        <w:t xml:space="preserve">-допускает</w:t>
      </w:r>
      <w:r>
        <w:rPr>
          <w:spacing w:val="-8"/>
          <w:sz w:val="24"/>
        </w:rPr>
        <w:t xml:space="preserve"> </w:t>
      </w:r>
      <w:r>
        <w:rPr>
          <w:sz w:val="24"/>
        </w:rPr>
        <w:t xml:space="preserve">небольшие</w:t>
      </w:r>
      <w:r>
        <w:rPr>
          <w:spacing w:val="-10"/>
          <w:sz w:val="24"/>
        </w:rPr>
        <w:t xml:space="preserve"> </w:t>
      </w:r>
      <w:r>
        <w:rPr>
          <w:sz w:val="24"/>
        </w:rPr>
        <w:t xml:space="preserve">помарки</w:t>
      </w:r>
      <w:r>
        <w:rPr>
          <w:spacing w:val="-5"/>
          <w:sz w:val="24"/>
        </w:rPr>
        <w:t xml:space="preserve"> </w:t>
      </w:r>
      <w:r>
        <w:rPr>
          <w:sz w:val="24"/>
        </w:rPr>
        <w:t xml:space="preserve">при</w:t>
      </w:r>
      <w:r>
        <w:rPr>
          <w:spacing w:val="-14"/>
          <w:sz w:val="24"/>
        </w:rPr>
        <w:t xml:space="preserve"> </w:t>
      </w:r>
      <w:r>
        <w:rPr>
          <w:sz w:val="24"/>
        </w:rPr>
        <w:t xml:space="preserve">ведении</w:t>
      </w:r>
      <w:r>
        <w:rPr>
          <w:spacing w:val="-10"/>
          <w:sz w:val="24"/>
        </w:rPr>
        <w:t xml:space="preserve"> </w:t>
      </w:r>
      <w:r>
        <w:rPr>
          <w:sz w:val="24"/>
        </w:rPr>
        <w:t xml:space="preserve">записей.</w:t>
      </w:r>
      <w:r>
        <w:rPr>
          <w:spacing w:val="6"/>
          <w:sz w:val="24"/>
        </w:rPr>
        <w:t xml:space="preserve"> </w:t>
      </w:r>
      <w:r>
        <w:rPr>
          <w:sz w:val="24"/>
          <w:u w:val="single"/>
        </w:rPr>
        <w:t xml:space="preserve">Оценка</w:t>
      </w:r>
      <w:r>
        <w:rPr>
          <w:spacing w:val="-7"/>
          <w:sz w:val="24"/>
          <w:u w:val="single"/>
        </w:rPr>
        <w:t xml:space="preserve"> </w:t>
      </w:r>
      <w:r>
        <w:rPr>
          <w:sz w:val="24"/>
          <w:u w:val="single"/>
        </w:rPr>
        <w:t xml:space="preserve">«3»</w:t>
      </w:r>
      <w:r>
        <w:rPr>
          <w:spacing w:val="-15"/>
          <w:sz w:val="24"/>
          <w:u w:val="single"/>
        </w:rPr>
        <w:t xml:space="preserve"> </w:t>
      </w:r>
      <w:r>
        <w:rPr>
          <w:sz w:val="24"/>
          <w:u w:val="single"/>
        </w:rPr>
        <w:t xml:space="preserve">ставится, если</w:t>
      </w:r>
      <w:r>
        <w:rPr>
          <w:spacing w:val="-4"/>
          <w:sz w:val="24"/>
          <w:u w:val="single"/>
        </w:rPr>
        <w:t xml:space="preserve"> </w:t>
      </w:r>
      <w:r>
        <w:rPr>
          <w:spacing w:val="-2"/>
          <w:sz w:val="24"/>
          <w:u w:val="single"/>
        </w:rPr>
        <w:t xml:space="preserve">ученик:</w:t>
      </w:r>
      <w:r/>
    </w:p>
    <w:p>
      <w:pPr>
        <w:pStyle w:val="969"/>
        <w:numPr>
          <w:ilvl w:val="0"/>
          <w:numId w:val="43"/>
        </w:numPr>
        <w:ind w:left="862" w:right="0" w:hanging="638"/>
        <w:jc w:val="both"/>
        <w:spacing w:before="0" w:after="0" w:line="274" w:lineRule="exact"/>
        <w:tabs>
          <w:tab w:val="left" w:pos="862" w:leader="none"/>
        </w:tabs>
        <w:rPr>
          <w:sz w:val="24"/>
        </w:rPr>
      </w:pPr>
      <w:r>
        <w:rPr>
          <w:sz w:val="24"/>
        </w:rPr>
        <w:t xml:space="preserve">Правильно</w:t>
      </w:r>
      <w:r>
        <w:rPr>
          <w:spacing w:val="-1"/>
          <w:sz w:val="24"/>
        </w:rPr>
        <w:t xml:space="preserve"> </w:t>
      </w:r>
      <w:r>
        <w:rPr>
          <w:sz w:val="24"/>
        </w:rPr>
        <w:t xml:space="preserve">выполняет</w:t>
      </w:r>
      <w:r>
        <w:rPr>
          <w:spacing w:val="-5"/>
          <w:sz w:val="24"/>
        </w:rPr>
        <w:t xml:space="preserve"> </w:t>
      </w:r>
      <w:r>
        <w:rPr>
          <w:sz w:val="24"/>
        </w:rPr>
        <w:t xml:space="preserve">не</w:t>
      </w:r>
      <w:r>
        <w:rPr>
          <w:spacing w:val="-12"/>
          <w:sz w:val="24"/>
        </w:rPr>
        <w:t xml:space="preserve"> </w:t>
      </w:r>
      <w:r>
        <w:rPr>
          <w:sz w:val="24"/>
        </w:rPr>
        <w:t xml:space="preserve">менее</w:t>
      </w:r>
      <w:r>
        <w:rPr>
          <w:spacing w:val="-11"/>
          <w:sz w:val="24"/>
        </w:rPr>
        <w:t xml:space="preserve"> </w:t>
      </w:r>
      <w:r>
        <w:rPr>
          <w:sz w:val="24"/>
        </w:rPr>
        <w:t xml:space="preserve">половины</w:t>
      </w:r>
      <w:r>
        <w:rPr>
          <w:spacing w:val="1"/>
          <w:sz w:val="24"/>
        </w:rPr>
        <w:t xml:space="preserve"> </w:t>
      </w:r>
      <w:r>
        <w:rPr>
          <w:spacing w:val="-2"/>
          <w:sz w:val="24"/>
        </w:rPr>
        <w:t xml:space="preserve">работы.</w:t>
      </w:r>
      <w:r/>
    </w:p>
    <w:p>
      <w:pPr>
        <w:pStyle w:val="969"/>
        <w:numPr>
          <w:ilvl w:val="0"/>
          <w:numId w:val="43"/>
        </w:numPr>
        <w:ind w:left="229" w:right="332" w:firstLine="0"/>
        <w:jc w:val="both"/>
        <w:spacing w:before="1" w:after="0" w:line="237" w:lineRule="auto"/>
        <w:tabs>
          <w:tab w:val="left" w:pos="862" w:leader="none"/>
        </w:tabs>
        <w:rPr>
          <w:sz w:val="24"/>
        </w:rPr>
      </w:pPr>
      <w:r>
        <w:rPr>
          <w:sz w:val="24"/>
        </w:rPr>
        <w:t xml:space="preserve">Допускает не более двух грубых ошибок, или не более одной грубой, одной негрубой ошибки и одного недочёта, или не более</w:t>
      </w:r>
      <w:r>
        <w:rPr>
          <w:spacing w:val="-1"/>
          <w:sz w:val="24"/>
        </w:rPr>
        <w:t xml:space="preserve"> </w:t>
      </w:r>
      <w:r>
        <w:rPr>
          <w:sz w:val="24"/>
        </w:rPr>
        <w:t xml:space="preserve">трёх</w:t>
      </w:r>
      <w:r>
        <w:rPr>
          <w:spacing w:val="-1"/>
          <w:sz w:val="24"/>
        </w:rPr>
        <w:t xml:space="preserve"> </w:t>
      </w:r>
      <w:r>
        <w:rPr>
          <w:sz w:val="24"/>
        </w:rPr>
        <w:t xml:space="preserve">негрубых ошибок, или</w:t>
      </w:r>
      <w:r>
        <w:rPr>
          <w:spacing w:val="-4"/>
          <w:sz w:val="24"/>
        </w:rPr>
        <w:t xml:space="preserve"> </w:t>
      </w:r>
      <w:r>
        <w:rPr>
          <w:sz w:val="24"/>
        </w:rPr>
        <w:t xml:space="preserve">одной негрубой ошибки и трёх недочётов, или при отсутствии ошибок, но при наличии пяти недочётов.</w:t>
      </w:r>
      <w:r/>
    </w:p>
    <w:p>
      <w:pPr>
        <w:pStyle w:val="969"/>
        <w:numPr>
          <w:ilvl w:val="0"/>
          <w:numId w:val="43"/>
        </w:numPr>
        <w:ind w:left="229" w:right="330" w:firstLine="0"/>
        <w:jc w:val="both"/>
        <w:spacing w:before="6" w:after="0" w:line="237" w:lineRule="auto"/>
        <w:tabs>
          <w:tab w:val="left" w:pos="862" w:leader="none"/>
        </w:tabs>
        <w:rPr>
          <w:sz w:val="24"/>
        </w:rPr>
      </w:pPr>
      <w:r>
        <w:rPr>
          <w:sz w:val="24"/>
        </w:rPr>
        <w:t xml:space="preserve">Допускает незначительное несоблюдение основных норм культуры письменной речи, правил оформления письменных работ. </w:t>
      </w:r>
      <w:r>
        <w:rPr>
          <w:sz w:val="24"/>
          <w:u w:val="single"/>
        </w:rPr>
        <w:t xml:space="preserve">Оценка «2» ставится, если ученик</w:t>
      </w:r>
      <w:r>
        <w:rPr>
          <w:sz w:val="24"/>
        </w:rPr>
        <w:t xml:space="preserve">:</w:t>
      </w:r>
      <w:r/>
    </w:p>
    <w:p>
      <w:pPr>
        <w:jc w:val="both"/>
        <w:spacing w:after="0" w:line="237" w:lineRule="auto"/>
        <w:rPr>
          <w:sz w:val="24"/>
        </w:rPr>
        <w:sectPr>
          <w:footnotePr/>
          <w:endnotePr/>
          <w:type w:val="nextPage"/>
          <w:pgSz w:w="11900" w:h="16840" w:orient="portrait"/>
          <w:pgMar w:top="980" w:right="360" w:bottom="1160" w:left="1120" w:header="0" w:footer="940" w:gutter="0"/>
          <w:cols w:num="1" w:sep="0" w:space="1701" w:equalWidth="1"/>
          <w:docGrid w:linePitch="360"/>
        </w:sectPr>
      </w:pPr>
      <w:r>
        <w:rPr>
          <w:sz w:val="24"/>
        </w:rPr>
      </w:r>
      <w:r/>
    </w:p>
    <w:p>
      <w:pPr>
        <w:pStyle w:val="969"/>
        <w:numPr>
          <w:ilvl w:val="1"/>
          <w:numId w:val="43"/>
        </w:numPr>
        <w:ind w:left="1155" w:right="0" w:hanging="244"/>
        <w:jc w:val="left"/>
        <w:spacing w:before="74" w:after="0" w:line="275" w:lineRule="exact"/>
        <w:tabs>
          <w:tab w:val="left" w:pos="1155" w:leader="none"/>
        </w:tabs>
        <w:rPr>
          <w:sz w:val="24"/>
        </w:rPr>
      </w:pPr>
      <w:r>
        <w:rPr>
          <w:sz w:val="24"/>
        </w:rPr>
        <w:t xml:space="preserve">Правильно</w:t>
      </w:r>
      <w:r>
        <w:rPr>
          <w:spacing w:val="-9"/>
          <w:sz w:val="24"/>
        </w:rPr>
        <w:t xml:space="preserve"> </w:t>
      </w:r>
      <w:r>
        <w:rPr>
          <w:sz w:val="24"/>
        </w:rPr>
        <w:t xml:space="preserve">выполняет</w:t>
      </w:r>
      <w:r>
        <w:rPr>
          <w:spacing w:val="-9"/>
          <w:sz w:val="24"/>
        </w:rPr>
        <w:t xml:space="preserve"> </w:t>
      </w:r>
      <w:r>
        <w:rPr>
          <w:sz w:val="24"/>
        </w:rPr>
        <w:t xml:space="preserve">менее</w:t>
      </w:r>
      <w:r>
        <w:rPr>
          <w:spacing w:val="-7"/>
          <w:sz w:val="24"/>
        </w:rPr>
        <w:t xml:space="preserve"> </w:t>
      </w:r>
      <w:r>
        <w:rPr>
          <w:sz w:val="24"/>
        </w:rPr>
        <w:t xml:space="preserve">половины</w:t>
      </w:r>
      <w:r>
        <w:rPr>
          <w:spacing w:val="-8"/>
          <w:sz w:val="24"/>
        </w:rPr>
        <w:t xml:space="preserve"> </w:t>
      </w:r>
      <w:r>
        <w:rPr>
          <w:sz w:val="24"/>
        </w:rPr>
        <w:t xml:space="preserve">письменной</w:t>
      </w:r>
      <w:r>
        <w:rPr>
          <w:spacing w:val="-9"/>
          <w:sz w:val="24"/>
        </w:rPr>
        <w:t xml:space="preserve"> </w:t>
      </w:r>
      <w:r>
        <w:rPr>
          <w:spacing w:val="-2"/>
          <w:sz w:val="24"/>
        </w:rPr>
        <w:t xml:space="preserve">работы.</w:t>
      </w:r>
      <w:r/>
    </w:p>
    <w:p>
      <w:pPr>
        <w:pStyle w:val="969"/>
        <w:numPr>
          <w:ilvl w:val="0"/>
          <w:numId w:val="46"/>
        </w:numPr>
        <w:ind w:left="229" w:right="350" w:firstLine="0"/>
        <w:jc w:val="left"/>
        <w:spacing w:before="1" w:after="0" w:line="237" w:lineRule="auto"/>
        <w:tabs>
          <w:tab w:val="left" w:pos="863" w:leader="none"/>
        </w:tabs>
        <w:rPr>
          <w:sz w:val="24"/>
        </w:rPr>
      </w:pPr>
      <w:r>
        <w:rPr>
          <w:sz w:val="24"/>
        </w:rPr>
        <w:t xml:space="preserve">Допускает</w:t>
      </w:r>
      <w:r>
        <w:rPr>
          <w:spacing w:val="27"/>
          <w:sz w:val="24"/>
        </w:rPr>
        <w:t xml:space="preserve"> </w:t>
      </w:r>
      <w:r>
        <w:rPr>
          <w:sz w:val="24"/>
        </w:rPr>
        <w:t xml:space="preserve">число ошибок</w:t>
      </w:r>
      <w:r>
        <w:rPr>
          <w:spacing w:val="29"/>
          <w:sz w:val="24"/>
        </w:rPr>
        <w:t xml:space="preserve"> </w:t>
      </w:r>
      <w:r>
        <w:rPr>
          <w:sz w:val="24"/>
        </w:rPr>
        <w:t xml:space="preserve">и недочётов,</w:t>
      </w:r>
      <w:r>
        <w:rPr>
          <w:spacing w:val="28"/>
          <w:sz w:val="24"/>
        </w:rPr>
        <w:t xml:space="preserve"> </w:t>
      </w:r>
      <w:r>
        <w:rPr>
          <w:sz w:val="24"/>
        </w:rPr>
        <w:t xml:space="preserve">превосходящее норму,</w:t>
      </w:r>
      <w:r>
        <w:rPr>
          <w:spacing w:val="32"/>
          <w:sz w:val="24"/>
        </w:rPr>
        <w:t xml:space="preserve"> </w:t>
      </w:r>
      <w:r>
        <w:rPr>
          <w:sz w:val="24"/>
        </w:rPr>
        <w:t xml:space="preserve">при</w:t>
      </w:r>
      <w:r>
        <w:rPr>
          <w:spacing w:val="27"/>
          <w:sz w:val="24"/>
        </w:rPr>
        <w:t xml:space="preserve"> </w:t>
      </w:r>
      <w:r>
        <w:rPr>
          <w:sz w:val="24"/>
        </w:rPr>
        <w:t xml:space="preserve">которой может быть выставлена оценка "3".</w:t>
      </w:r>
      <w:r/>
    </w:p>
    <w:p>
      <w:pPr>
        <w:pStyle w:val="969"/>
        <w:numPr>
          <w:ilvl w:val="0"/>
          <w:numId w:val="46"/>
        </w:numPr>
        <w:ind w:left="229" w:right="769" w:firstLine="0"/>
        <w:jc w:val="left"/>
        <w:spacing w:before="5" w:after="0" w:line="237" w:lineRule="auto"/>
        <w:tabs>
          <w:tab w:val="left" w:pos="863" w:leader="none"/>
        </w:tabs>
        <w:rPr>
          <w:sz w:val="24"/>
        </w:rPr>
      </w:pPr>
      <w:r>
        <w:rPr>
          <w:sz w:val="24"/>
        </w:rPr>
        <w:t xml:space="preserve">Допускает значительное несоблюдение основных норм культуры</w:t>
      </w:r>
      <w:r>
        <w:rPr>
          <w:spacing w:val="27"/>
          <w:sz w:val="24"/>
        </w:rPr>
        <w:t xml:space="preserve"> </w:t>
      </w:r>
      <w:r>
        <w:rPr>
          <w:sz w:val="24"/>
        </w:rPr>
        <w:t xml:space="preserve">письменной речи, правил оформления письменных работ.</w:t>
      </w:r>
      <w:r/>
    </w:p>
    <w:p>
      <w:pPr>
        <w:ind w:left="1136" w:right="0" w:firstLine="0"/>
        <w:jc w:val="left"/>
        <w:spacing w:before="9" w:line="275" w:lineRule="exact"/>
        <w:rPr>
          <w:sz w:val="24"/>
        </w:rPr>
      </w:pPr>
      <w:r>
        <w:rPr>
          <w:sz w:val="24"/>
          <w:u w:val="single"/>
        </w:rPr>
        <w:t xml:space="preserve">Оценка</w:t>
      </w:r>
      <w:r>
        <w:rPr>
          <w:spacing w:val="-1"/>
          <w:sz w:val="24"/>
          <w:u w:val="single"/>
        </w:rPr>
        <w:t xml:space="preserve"> </w:t>
      </w:r>
      <w:r>
        <w:rPr>
          <w:sz w:val="24"/>
          <w:u w:val="single"/>
        </w:rPr>
        <w:t xml:space="preserve">«1»</w:t>
      </w:r>
      <w:r>
        <w:rPr>
          <w:spacing w:val="-11"/>
          <w:sz w:val="24"/>
          <w:u w:val="single"/>
        </w:rPr>
        <w:t xml:space="preserve"> </w:t>
      </w:r>
      <w:r>
        <w:rPr>
          <w:sz w:val="24"/>
          <w:u w:val="single"/>
        </w:rPr>
        <w:t xml:space="preserve">ставится в</w:t>
      </w:r>
      <w:r>
        <w:rPr>
          <w:spacing w:val="-3"/>
          <w:sz w:val="24"/>
          <w:u w:val="single"/>
        </w:rPr>
        <w:t xml:space="preserve"> </w:t>
      </w:r>
      <w:r>
        <w:rPr>
          <w:spacing w:val="-2"/>
          <w:sz w:val="24"/>
          <w:u w:val="single"/>
        </w:rPr>
        <w:t xml:space="preserve">случае:</w:t>
      </w:r>
      <w:r/>
    </w:p>
    <w:p>
      <w:pPr>
        <w:pStyle w:val="969"/>
        <w:numPr>
          <w:ilvl w:val="1"/>
          <w:numId w:val="46"/>
        </w:numPr>
        <w:ind w:left="1155" w:right="0" w:hanging="244"/>
        <w:jc w:val="left"/>
        <w:spacing w:before="0" w:after="0" w:line="274" w:lineRule="exact"/>
        <w:tabs>
          <w:tab w:val="left" w:pos="1155" w:leader="none"/>
        </w:tabs>
        <w:rPr>
          <w:sz w:val="24"/>
        </w:rPr>
      </w:pPr>
      <w:r>
        <w:rPr>
          <w:sz w:val="24"/>
        </w:rPr>
        <w:t xml:space="preserve">Нет</w:t>
      </w:r>
      <w:r>
        <w:rPr>
          <w:spacing w:val="-6"/>
          <w:sz w:val="24"/>
        </w:rPr>
        <w:t xml:space="preserve"> </w:t>
      </w:r>
      <w:r>
        <w:rPr>
          <w:spacing w:val="-2"/>
          <w:sz w:val="24"/>
        </w:rPr>
        <w:t xml:space="preserve">ответа.</w:t>
      </w:r>
      <w:r/>
    </w:p>
    <w:p>
      <w:pPr>
        <w:ind w:left="258" w:right="311" w:firstLine="749"/>
        <w:jc w:val="right"/>
        <w:spacing w:before="0" w:line="240" w:lineRule="auto"/>
        <w:rPr>
          <w:sz w:val="24"/>
        </w:rPr>
      </w:pPr>
      <w:r>
        <w:rPr>
          <w:b/>
          <w:i/>
          <w:sz w:val="24"/>
        </w:rPr>
        <w:t xml:space="preserve">Примечание. </w:t>
      </w:r>
      <w:r>
        <w:rPr>
          <w:sz w:val="24"/>
        </w:rPr>
        <w:t xml:space="preserve">—</w:t>
      </w:r>
      <w:r>
        <w:rPr>
          <w:spacing w:val="40"/>
          <w:sz w:val="24"/>
        </w:rPr>
        <w:t xml:space="preserve"> </w:t>
      </w:r>
      <w:r>
        <w:rPr>
          <w:sz w:val="24"/>
        </w:rPr>
        <w:t xml:space="preserve">учитель</w:t>
      </w:r>
      <w:r>
        <w:rPr>
          <w:spacing w:val="40"/>
          <w:sz w:val="24"/>
        </w:rPr>
        <w:t xml:space="preserve"> </w:t>
      </w:r>
      <w:r>
        <w:rPr>
          <w:sz w:val="24"/>
        </w:rPr>
        <w:t xml:space="preserve">имеет</w:t>
      </w:r>
      <w:r>
        <w:rPr>
          <w:spacing w:val="40"/>
          <w:sz w:val="24"/>
        </w:rPr>
        <w:t xml:space="preserve"> </w:t>
      </w:r>
      <w:r>
        <w:rPr>
          <w:sz w:val="24"/>
        </w:rPr>
        <w:t xml:space="preserve">право</w:t>
      </w:r>
      <w:r>
        <w:rPr>
          <w:spacing w:val="40"/>
          <w:sz w:val="24"/>
        </w:rPr>
        <w:t xml:space="preserve"> </w:t>
      </w:r>
      <w:r>
        <w:rPr>
          <w:sz w:val="24"/>
        </w:rPr>
        <w:t xml:space="preserve">поставить</w:t>
      </w:r>
      <w:r>
        <w:rPr>
          <w:spacing w:val="40"/>
          <w:sz w:val="24"/>
        </w:rPr>
        <w:t xml:space="preserve"> </w:t>
      </w:r>
      <w:r>
        <w:rPr>
          <w:sz w:val="24"/>
        </w:rPr>
        <w:t xml:space="preserve">ученику</w:t>
      </w:r>
      <w:r>
        <w:rPr>
          <w:spacing w:val="38"/>
          <w:sz w:val="24"/>
        </w:rPr>
        <w:t xml:space="preserve"> </w:t>
      </w:r>
      <w:r>
        <w:rPr>
          <w:sz w:val="24"/>
        </w:rPr>
        <w:t xml:space="preserve">оценку</w:t>
      </w:r>
      <w:r>
        <w:rPr>
          <w:spacing w:val="38"/>
          <w:sz w:val="24"/>
        </w:rPr>
        <w:t xml:space="preserve"> </w:t>
      </w:r>
      <w:r>
        <w:rPr>
          <w:sz w:val="24"/>
        </w:rPr>
        <w:t xml:space="preserve">выше</w:t>
      </w:r>
      <w:r>
        <w:rPr>
          <w:spacing w:val="40"/>
          <w:sz w:val="24"/>
        </w:rPr>
        <w:t xml:space="preserve"> </w:t>
      </w:r>
      <w:r>
        <w:rPr>
          <w:sz w:val="24"/>
        </w:rPr>
        <w:t xml:space="preserve">той,</w:t>
      </w:r>
      <w:r>
        <w:rPr>
          <w:spacing w:val="40"/>
          <w:sz w:val="24"/>
        </w:rPr>
        <w:t xml:space="preserve"> </w:t>
      </w:r>
      <w:r>
        <w:rPr>
          <w:sz w:val="24"/>
        </w:rPr>
        <w:t xml:space="preserve">которая предусмотрена</w:t>
      </w:r>
      <w:r>
        <w:rPr>
          <w:spacing w:val="40"/>
          <w:sz w:val="24"/>
        </w:rPr>
        <w:t xml:space="preserve"> </w:t>
      </w:r>
      <w:r>
        <w:rPr>
          <w:sz w:val="24"/>
        </w:rPr>
        <w:t xml:space="preserve">нормами,</w:t>
      </w:r>
      <w:r>
        <w:rPr>
          <w:spacing w:val="40"/>
          <w:sz w:val="24"/>
        </w:rPr>
        <w:t xml:space="preserve"> </w:t>
      </w:r>
      <w:r>
        <w:rPr>
          <w:sz w:val="24"/>
        </w:rPr>
        <w:t xml:space="preserve">если</w:t>
      </w:r>
      <w:r>
        <w:rPr>
          <w:spacing w:val="40"/>
          <w:sz w:val="24"/>
        </w:rPr>
        <w:t xml:space="preserve"> </w:t>
      </w:r>
      <w:r>
        <w:rPr>
          <w:sz w:val="24"/>
        </w:rPr>
        <w:t xml:space="preserve">им</w:t>
      </w:r>
      <w:r>
        <w:rPr>
          <w:spacing w:val="40"/>
          <w:sz w:val="24"/>
        </w:rPr>
        <w:t xml:space="preserve"> </w:t>
      </w:r>
      <w:r>
        <w:rPr>
          <w:sz w:val="24"/>
        </w:rPr>
        <w:t xml:space="preserve">работа</w:t>
      </w:r>
      <w:r>
        <w:rPr>
          <w:spacing w:val="39"/>
          <w:sz w:val="24"/>
        </w:rPr>
        <w:t xml:space="preserve"> </w:t>
      </w:r>
      <w:r>
        <w:rPr>
          <w:sz w:val="24"/>
        </w:rPr>
        <w:t xml:space="preserve">выполнена</w:t>
      </w:r>
      <w:r>
        <w:rPr>
          <w:spacing w:val="39"/>
          <w:sz w:val="24"/>
        </w:rPr>
        <w:t xml:space="preserve"> </w:t>
      </w:r>
      <w:r>
        <w:rPr>
          <w:sz w:val="24"/>
        </w:rPr>
        <w:t xml:space="preserve">в</w:t>
      </w:r>
      <w:r>
        <w:rPr>
          <w:spacing w:val="35"/>
          <w:sz w:val="24"/>
        </w:rPr>
        <w:t xml:space="preserve"> </w:t>
      </w:r>
      <w:r>
        <w:rPr>
          <w:sz w:val="24"/>
        </w:rPr>
        <w:t xml:space="preserve">оригинальном</w:t>
      </w:r>
      <w:r>
        <w:rPr>
          <w:spacing w:val="40"/>
          <w:sz w:val="24"/>
        </w:rPr>
        <w:t xml:space="preserve"> </w:t>
      </w:r>
      <w:r>
        <w:rPr>
          <w:sz w:val="24"/>
        </w:rPr>
        <w:t xml:space="preserve">варианте.</w:t>
      </w:r>
      <w:r>
        <w:rPr>
          <w:spacing w:val="40"/>
          <w:sz w:val="24"/>
        </w:rPr>
        <w:t xml:space="preserve"> </w:t>
      </w:r>
      <w:r>
        <w:rPr>
          <w:sz w:val="24"/>
        </w:rPr>
        <w:t xml:space="preserve">—</w:t>
      </w:r>
      <w:r>
        <w:rPr>
          <w:spacing w:val="39"/>
          <w:sz w:val="24"/>
        </w:rPr>
        <w:t xml:space="preserve"> </w:t>
      </w:r>
      <w:r>
        <w:rPr>
          <w:sz w:val="24"/>
        </w:rPr>
        <w:t xml:space="preserve">оценки</w:t>
      </w:r>
      <w:r>
        <w:rPr>
          <w:spacing w:val="40"/>
          <w:sz w:val="24"/>
        </w:rPr>
        <w:t xml:space="preserve"> </w:t>
      </w:r>
      <w:r>
        <w:rPr>
          <w:sz w:val="24"/>
        </w:rPr>
        <w:t xml:space="preserve">с анализом</w:t>
      </w:r>
      <w:r>
        <w:rPr>
          <w:spacing w:val="40"/>
          <w:sz w:val="24"/>
        </w:rPr>
        <w:t xml:space="preserve"> </w:t>
      </w:r>
      <w:r>
        <w:rPr>
          <w:sz w:val="24"/>
        </w:rPr>
        <w:t xml:space="preserve">работ</w:t>
      </w:r>
      <w:r>
        <w:rPr>
          <w:spacing w:val="36"/>
          <w:sz w:val="24"/>
        </w:rPr>
        <w:t xml:space="preserve"> </w:t>
      </w:r>
      <w:r>
        <w:rPr>
          <w:sz w:val="24"/>
        </w:rPr>
        <w:t xml:space="preserve">доводятся</w:t>
      </w:r>
      <w:r>
        <w:rPr>
          <w:spacing w:val="40"/>
          <w:sz w:val="24"/>
        </w:rPr>
        <w:t xml:space="preserve"> </w:t>
      </w:r>
      <w:r>
        <w:rPr>
          <w:sz w:val="24"/>
        </w:rPr>
        <w:t xml:space="preserve">до</w:t>
      </w:r>
      <w:r>
        <w:rPr>
          <w:spacing w:val="40"/>
          <w:sz w:val="24"/>
        </w:rPr>
        <w:t xml:space="preserve"> </w:t>
      </w:r>
      <w:r>
        <w:rPr>
          <w:sz w:val="24"/>
        </w:rPr>
        <w:t xml:space="preserve">сведения</w:t>
      </w:r>
      <w:r>
        <w:rPr>
          <w:spacing w:val="40"/>
          <w:sz w:val="24"/>
        </w:rPr>
        <w:t xml:space="preserve"> </w:t>
      </w:r>
      <w:r>
        <w:rPr>
          <w:sz w:val="24"/>
        </w:rPr>
        <w:t xml:space="preserve">учащихся,</w:t>
      </w:r>
      <w:r>
        <w:rPr>
          <w:spacing w:val="40"/>
          <w:sz w:val="24"/>
        </w:rPr>
        <w:t xml:space="preserve"> </w:t>
      </w:r>
      <w:r>
        <w:rPr>
          <w:sz w:val="24"/>
        </w:rPr>
        <w:t xml:space="preserve">как</w:t>
      </w:r>
      <w:r>
        <w:rPr>
          <w:spacing w:val="34"/>
          <w:sz w:val="24"/>
        </w:rPr>
        <w:t xml:space="preserve"> </w:t>
      </w:r>
      <w:r>
        <w:rPr>
          <w:sz w:val="24"/>
        </w:rPr>
        <w:t xml:space="preserve">правило,</w:t>
      </w:r>
      <w:r>
        <w:rPr>
          <w:spacing w:val="38"/>
          <w:sz w:val="24"/>
        </w:rPr>
        <w:t xml:space="preserve"> </w:t>
      </w:r>
      <w:r>
        <w:rPr>
          <w:sz w:val="24"/>
        </w:rPr>
        <w:t xml:space="preserve">на последующем</w:t>
      </w:r>
      <w:r>
        <w:rPr>
          <w:spacing w:val="40"/>
          <w:sz w:val="24"/>
        </w:rPr>
        <w:t xml:space="preserve"> </w:t>
      </w:r>
      <w:r>
        <w:rPr>
          <w:sz w:val="24"/>
        </w:rPr>
        <w:t xml:space="preserve">уроке;</w:t>
      </w:r>
      <w:r/>
    </w:p>
    <w:p>
      <w:pPr>
        <w:ind w:left="0" w:right="313" w:firstLine="0"/>
        <w:jc w:val="right"/>
        <w:spacing w:before="0" w:line="274" w:lineRule="exact"/>
        <w:rPr>
          <w:sz w:val="24"/>
        </w:rPr>
      </w:pPr>
      <w:r>
        <w:rPr>
          <w:sz w:val="24"/>
        </w:rPr>
        <w:t xml:space="preserve">предусматривается</w:t>
      </w:r>
      <w:r>
        <w:rPr>
          <w:spacing w:val="-10"/>
          <w:sz w:val="24"/>
        </w:rPr>
        <w:t xml:space="preserve"> </w:t>
      </w:r>
      <w:r>
        <w:rPr>
          <w:sz w:val="24"/>
        </w:rPr>
        <w:t xml:space="preserve">работа</w:t>
      </w:r>
      <w:r>
        <w:rPr>
          <w:spacing w:val="-8"/>
          <w:sz w:val="24"/>
        </w:rPr>
        <w:t xml:space="preserve"> </w:t>
      </w:r>
      <w:r>
        <w:rPr>
          <w:sz w:val="24"/>
        </w:rPr>
        <w:t xml:space="preserve">над</w:t>
      </w:r>
      <w:r>
        <w:rPr>
          <w:spacing w:val="-15"/>
          <w:sz w:val="24"/>
        </w:rPr>
        <w:t xml:space="preserve"> </w:t>
      </w:r>
      <w:r>
        <w:rPr>
          <w:sz w:val="24"/>
        </w:rPr>
        <w:t xml:space="preserve">ошибками</w:t>
      </w:r>
      <w:r>
        <w:rPr>
          <w:spacing w:val="-2"/>
          <w:sz w:val="24"/>
        </w:rPr>
        <w:t xml:space="preserve"> </w:t>
      </w:r>
      <w:r>
        <w:rPr>
          <w:sz w:val="24"/>
        </w:rPr>
        <w:t xml:space="preserve">и</w:t>
      </w:r>
      <w:r>
        <w:rPr>
          <w:spacing w:val="-9"/>
          <w:sz w:val="24"/>
        </w:rPr>
        <w:t xml:space="preserve"> </w:t>
      </w:r>
      <w:r>
        <w:rPr>
          <w:sz w:val="24"/>
        </w:rPr>
        <w:t xml:space="preserve">устранение</w:t>
      </w:r>
      <w:r>
        <w:rPr>
          <w:spacing w:val="-7"/>
          <w:sz w:val="24"/>
        </w:rPr>
        <w:t xml:space="preserve"> </w:t>
      </w:r>
      <w:r>
        <w:rPr>
          <w:sz w:val="24"/>
        </w:rPr>
        <w:t xml:space="preserve">пробелов</w:t>
      </w:r>
      <w:r>
        <w:rPr>
          <w:spacing w:val="-13"/>
          <w:sz w:val="24"/>
        </w:rPr>
        <w:t xml:space="preserve"> </w:t>
      </w:r>
      <w:r>
        <w:rPr>
          <w:sz w:val="24"/>
        </w:rPr>
        <w:t xml:space="preserve">в</w:t>
      </w:r>
      <w:r>
        <w:rPr>
          <w:spacing w:val="-5"/>
          <w:sz w:val="24"/>
        </w:rPr>
        <w:t xml:space="preserve"> </w:t>
      </w:r>
      <w:r>
        <w:rPr>
          <w:sz w:val="24"/>
        </w:rPr>
        <w:t xml:space="preserve">знаниях</w:t>
      </w:r>
      <w:r>
        <w:rPr>
          <w:spacing w:val="-15"/>
          <w:sz w:val="24"/>
        </w:rPr>
        <w:t xml:space="preserve"> </w:t>
      </w:r>
      <w:r>
        <w:rPr>
          <w:sz w:val="24"/>
        </w:rPr>
        <w:t xml:space="preserve">и</w:t>
      </w:r>
      <w:r>
        <w:rPr>
          <w:spacing w:val="-2"/>
          <w:sz w:val="24"/>
        </w:rPr>
        <w:t xml:space="preserve"> </w:t>
      </w:r>
      <w:r>
        <w:rPr>
          <w:sz w:val="24"/>
        </w:rPr>
        <w:t xml:space="preserve">умениях</w:t>
      </w:r>
      <w:r>
        <w:rPr>
          <w:spacing w:val="-5"/>
          <w:sz w:val="24"/>
        </w:rPr>
        <w:t xml:space="preserve"> </w:t>
      </w:r>
      <w:r>
        <w:rPr>
          <w:spacing w:val="-2"/>
          <w:sz w:val="24"/>
        </w:rPr>
        <w:t xml:space="preserve">учеников.</w:t>
      </w:r>
      <w:r/>
    </w:p>
    <w:p>
      <w:pPr>
        <w:ind w:left="229" w:right="0" w:firstLine="682"/>
        <w:jc w:val="left"/>
        <w:spacing w:before="18" w:line="232" w:lineRule="auto"/>
        <w:rPr>
          <w:b/>
          <w:sz w:val="24"/>
        </w:rPr>
      </w:pPr>
      <w:r/>
      <w:bookmarkStart w:id="50" w:name="Критерии и нормы оценивания практических"/>
      <w:r/>
      <w:bookmarkEnd w:id="50"/>
      <w:r>
        <w:rPr>
          <w:b/>
          <w:sz w:val="24"/>
        </w:rPr>
        <w:t xml:space="preserve">Критерии и нормы оценивания практических работ (работа с контурной картой, с исторически документом)</w:t>
      </w:r>
      <w:r/>
    </w:p>
    <w:p>
      <w:pPr>
        <w:ind w:left="1136" w:right="0" w:firstLine="0"/>
        <w:jc w:val="left"/>
        <w:spacing w:before="0" w:line="272" w:lineRule="exact"/>
        <w:rPr>
          <w:sz w:val="24"/>
        </w:rPr>
      </w:pPr>
      <w:r>
        <w:rPr>
          <w:sz w:val="24"/>
          <w:u w:val="single"/>
        </w:rPr>
        <w:t xml:space="preserve">Оценка</w:t>
      </w:r>
      <w:r>
        <w:rPr>
          <w:spacing w:val="-4"/>
          <w:sz w:val="24"/>
          <w:u w:val="single"/>
        </w:rPr>
        <w:t xml:space="preserve"> </w:t>
      </w:r>
      <w:r>
        <w:rPr>
          <w:sz w:val="24"/>
          <w:u w:val="single"/>
        </w:rPr>
        <w:t xml:space="preserve">«5»</w:t>
      </w:r>
      <w:r>
        <w:rPr>
          <w:spacing w:val="-8"/>
          <w:sz w:val="24"/>
          <w:u w:val="single"/>
        </w:rPr>
        <w:t xml:space="preserve"> </w:t>
      </w:r>
      <w:r>
        <w:rPr>
          <w:sz w:val="24"/>
          <w:u w:val="single"/>
        </w:rPr>
        <w:t xml:space="preserve">ставится,</w:t>
      </w:r>
      <w:r>
        <w:rPr>
          <w:spacing w:val="8"/>
          <w:sz w:val="24"/>
          <w:u w:val="single"/>
        </w:rPr>
        <w:t xml:space="preserve"> </w:t>
      </w:r>
      <w:r>
        <w:rPr>
          <w:spacing w:val="-2"/>
          <w:sz w:val="24"/>
          <w:u w:val="single"/>
        </w:rPr>
        <w:t xml:space="preserve">если</w:t>
      </w:r>
      <w:r>
        <w:rPr>
          <w:spacing w:val="-2"/>
          <w:sz w:val="24"/>
        </w:rPr>
        <w:t xml:space="preserve">:</w:t>
      </w:r>
      <w:r/>
    </w:p>
    <w:p>
      <w:pPr>
        <w:pStyle w:val="969"/>
        <w:numPr>
          <w:ilvl w:val="0"/>
          <w:numId w:val="42"/>
        </w:numPr>
        <w:ind w:left="229" w:right="360" w:firstLine="0"/>
        <w:jc w:val="left"/>
        <w:spacing w:before="0" w:after="0" w:line="242" w:lineRule="auto"/>
        <w:tabs>
          <w:tab w:val="left" w:pos="872" w:leader="none"/>
        </w:tabs>
        <w:rPr>
          <w:sz w:val="24"/>
        </w:rPr>
      </w:pPr>
      <w:r>
        <w:rPr>
          <w:sz w:val="24"/>
        </w:rPr>
        <w:t xml:space="preserve">Правильной самостоятельно определяет цель данных работ; выполняет работу</w:t>
      </w:r>
      <w:r>
        <w:rPr>
          <w:spacing w:val="-5"/>
          <w:sz w:val="24"/>
        </w:rPr>
        <w:t xml:space="preserve"> </w:t>
      </w:r>
      <w:r>
        <w:rPr>
          <w:sz w:val="24"/>
        </w:rPr>
        <w:t xml:space="preserve">в полном объёме с соблюдением необходимой ' последовательности проведения опытов, измерений.</w:t>
      </w:r>
      <w:r/>
    </w:p>
    <w:p>
      <w:pPr>
        <w:pStyle w:val="969"/>
        <w:numPr>
          <w:ilvl w:val="0"/>
          <w:numId w:val="42"/>
        </w:numPr>
        <w:ind w:left="229" w:right="355" w:firstLine="0"/>
        <w:jc w:val="left"/>
        <w:spacing w:before="0" w:after="0" w:line="242" w:lineRule="auto"/>
        <w:tabs>
          <w:tab w:val="left" w:pos="872" w:leader="none"/>
        </w:tabs>
        <w:rPr>
          <w:sz w:val="24"/>
        </w:rPr>
      </w:pPr>
      <w:r>
        <w:rPr>
          <w:sz w:val="24"/>
        </w:rPr>
        <w:t xml:space="preserve">Грамотно,</w:t>
      </w:r>
      <w:r>
        <w:rPr>
          <w:spacing w:val="-15"/>
          <w:sz w:val="24"/>
        </w:rPr>
        <w:t xml:space="preserve"> </w:t>
      </w:r>
      <w:r>
        <w:rPr>
          <w:sz w:val="24"/>
        </w:rPr>
        <w:t xml:space="preserve">логично</w:t>
      </w:r>
      <w:r>
        <w:rPr>
          <w:spacing w:val="-15"/>
          <w:sz w:val="24"/>
        </w:rPr>
        <w:t xml:space="preserve"> </w:t>
      </w:r>
      <w:r>
        <w:rPr>
          <w:sz w:val="24"/>
        </w:rPr>
        <w:t xml:space="preserve">описывает</w:t>
      </w:r>
      <w:r>
        <w:rPr>
          <w:spacing w:val="-15"/>
          <w:sz w:val="24"/>
        </w:rPr>
        <w:t xml:space="preserve"> </w:t>
      </w:r>
      <w:r>
        <w:rPr>
          <w:sz w:val="24"/>
        </w:rPr>
        <w:t xml:space="preserve">ход</w:t>
      </w:r>
      <w:r>
        <w:rPr>
          <w:spacing w:val="-19"/>
          <w:sz w:val="24"/>
        </w:rPr>
        <w:t xml:space="preserve"> </w:t>
      </w:r>
      <w:r>
        <w:rPr>
          <w:sz w:val="24"/>
        </w:rPr>
        <w:t xml:space="preserve">практических</w:t>
      </w:r>
      <w:r>
        <w:rPr>
          <w:spacing w:val="-16"/>
          <w:sz w:val="24"/>
        </w:rPr>
        <w:t xml:space="preserve"> </w:t>
      </w:r>
      <w:r>
        <w:rPr>
          <w:sz w:val="24"/>
        </w:rPr>
        <w:t xml:space="preserve">работы,</w:t>
      </w:r>
      <w:r>
        <w:rPr>
          <w:spacing w:val="-15"/>
          <w:sz w:val="24"/>
        </w:rPr>
        <w:t xml:space="preserve"> </w:t>
      </w:r>
      <w:r>
        <w:rPr>
          <w:sz w:val="24"/>
        </w:rPr>
        <w:t xml:space="preserve">правильно</w:t>
      </w:r>
      <w:r>
        <w:rPr>
          <w:spacing w:val="-15"/>
          <w:sz w:val="24"/>
        </w:rPr>
        <w:t xml:space="preserve"> </w:t>
      </w:r>
      <w:r>
        <w:rPr>
          <w:sz w:val="24"/>
        </w:rPr>
        <w:t xml:space="preserve">формулирует</w:t>
      </w:r>
      <w:r>
        <w:rPr>
          <w:spacing w:val="-15"/>
          <w:sz w:val="24"/>
        </w:rPr>
        <w:t xml:space="preserve"> </w:t>
      </w:r>
      <w:r>
        <w:rPr>
          <w:sz w:val="24"/>
        </w:rPr>
        <w:t xml:space="preserve">выводы; точно и аккуратно выполняет все записи. </w:t>
      </w:r>
      <w:r>
        <w:rPr>
          <w:sz w:val="24"/>
          <w:u w:val="single"/>
        </w:rPr>
        <w:t xml:space="preserve">Оценка «4» ставится, если ученик</w:t>
      </w:r>
      <w:r>
        <w:rPr>
          <w:sz w:val="24"/>
        </w:rPr>
        <w:t xml:space="preserve">:</w:t>
      </w:r>
      <w:r/>
    </w:p>
    <w:p>
      <w:pPr>
        <w:pStyle w:val="969"/>
        <w:numPr>
          <w:ilvl w:val="1"/>
          <w:numId w:val="42"/>
        </w:numPr>
        <w:ind w:left="229" w:right="311" w:firstLine="682"/>
        <w:jc w:val="both"/>
        <w:spacing w:before="0" w:after="0" w:line="240" w:lineRule="auto"/>
        <w:tabs>
          <w:tab w:val="left" w:pos="1155" w:leader="none"/>
        </w:tabs>
        <w:rPr>
          <w:sz w:val="24"/>
        </w:rPr>
      </w:pPr>
      <w:r>
        <w:rPr>
          <w:sz w:val="24"/>
        </w:rPr>
        <w:t xml:space="preserve">Выполняет практическую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r/>
    </w:p>
    <w:p>
      <w:pPr>
        <w:pStyle w:val="969"/>
        <w:numPr>
          <w:ilvl w:val="1"/>
          <w:numId w:val="42"/>
        </w:numPr>
        <w:ind w:left="229" w:right="335" w:firstLine="682"/>
        <w:jc w:val="both"/>
        <w:spacing w:before="0" w:after="0" w:line="232" w:lineRule="auto"/>
        <w:tabs>
          <w:tab w:val="left" w:pos="1150" w:leader="none"/>
        </w:tabs>
        <w:rPr>
          <w:sz w:val="24"/>
        </w:rPr>
      </w:pPr>
      <w:r>
        <w:rPr>
          <w:sz w:val="24"/>
        </w:rPr>
        <w:t xml:space="preserve">При оформлении работ допускает неточности в описании хода действий; делает неполные выводы при обобщении. </w:t>
      </w:r>
      <w:r>
        <w:rPr>
          <w:sz w:val="24"/>
          <w:u w:val="single"/>
        </w:rPr>
        <w:t xml:space="preserve">Оценка «3» ставится, если ученик</w:t>
      </w:r>
      <w:r>
        <w:rPr>
          <w:sz w:val="24"/>
        </w:rPr>
        <w:t xml:space="preserve">:</w:t>
      </w:r>
      <w:r/>
    </w:p>
    <w:p>
      <w:pPr>
        <w:pStyle w:val="969"/>
        <w:numPr>
          <w:ilvl w:val="0"/>
          <w:numId w:val="41"/>
        </w:numPr>
        <w:ind w:left="229" w:right="323" w:firstLine="0"/>
        <w:jc w:val="both"/>
        <w:spacing w:before="0" w:after="0" w:line="240" w:lineRule="auto"/>
        <w:tabs>
          <w:tab w:val="left" w:pos="872" w:leader="none"/>
        </w:tabs>
        <w:rPr>
          <w:sz w:val="24"/>
        </w:rPr>
      </w:pPr>
      <w:r>
        <w:rPr>
          <w:sz w:val="24"/>
        </w:rPr>
        <w:t xml:space="preserve">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r/>
    </w:p>
    <w:p>
      <w:pPr>
        <w:pStyle w:val="969"/>
        <w:numPr>
          <w:ilvl w:val="0"/>
          <w:numId w:val="41"/>
        </w:numPr>
        <w:ind w:left="229" w:right="316" w:firstLine="0"/>
        <w:jc w:val="both"/>
        <w:spacing w:before="0" w:after="0" w:line="240" w:lineRule="auto"/>
        <w:tabs>
          <w:tab w:val="left" w:pos="872" w:leader="none"/>
        </w:tabs>
        <w:rPr>
          <w:sz w:val="24"/>
        </w:rPr>
      </w:pPr>
      <w:r>
        <w:rPr>
          <w:sz w:val="24"/>
        </w:rPr>
        <w:t xml:space="preserve">Проводит работу в нерациональных условиях, что приводит к получению результатов с большими</w:t>
      </w:r>
      <w:r>
        <w:rPr>
          <w:spacing w:val="-3"/>
          <w:sz w:val="24"/>
        </w:rPr>
        <w:t xml:space="preserve"> </w:t>
      </w:r>
      <w:r>
        <w:rPr>
          <w:sz w:val="24"/>
        </w:rPr>
        <w:t xml:space="preserve">погрешностями;</w:t>
      </w:r>
      <w:r>
        <w:rPr>
          <w:spacing w:val="-8"/>
          <w:sz w:val="24"/>
        </w:rPr>
        <w:t xml:space="preserve"> </w:t>
      </w:r>
      <w:r>
        <w:rPr>
          <w:sz w:val="24"/>
        </w:rPr>
        <w:t xml:space="preserve">или</w:t>
      </w:r>
      <w:r>
        <w:rPr>
          <w:spacing w:val="-4"/>
          <w:sz w:val="24"/>
        </w:rPr>
        <w:t xml:space="preserve"> </w:t>
      </w:r>
      <w:r>
        <w:rPr>
          <w:sz w:val="24"/>
        </w:rPr>
        <w:t xml:space="preserve">в</w:t>
      </w:r>
      <w:r>
        <w:rPr>
          <w:spacing w:val="-14"/>
          <w:sz w:val="24"/>
        </w:rPr>
        <w:t xml:space="preserve"> </w:t>
      </w:r>
      <w:r>
        <w:rPr>
          <w:sz w:val="24"/>
        </w:rPr>
        <w:t xml:space="preserve">отчёте</w:t>
      </w:r>
      <w:r>
        <w:rPr>
          <w:spacing w:val="-1"/>
          <w:sz w:val="24"/>
        </w:rPr>
        <w:t xml:space="preserve"> </w:t>
      </w:r>
      <w:r>
        <w:rPr>
          <w:sz w:val="24"/>
        </w:rPr>
        <w:t xml:space="preserve">допускает в</w:t>
      </w:r>
      <w:r>
        <w:rPr>
          <w:spacing w:val="-9"/>
          <w:sz w:val="24"/>
        </w:rPr>
        <w:t xml:space="preserve"> </w:t>
      </w:r>
      <w:r>
        <w:rPr>
          <w:sz w:val="24"/>
        </w:rPr>
        <w:t xml:space="preserve">общей сложности не</w:t>
      </w:r>
      <w:r>
        <w:rPr>
          <w:spacing w:val="-6"/>
          <w:sz w:val="24"/>
        </w:rPr>
        <w:t xml:space="preserve"> </w:t>
      </w:r>
      <w:r>
        <w:rPr>
          <w:sz w:val="24"/>
        </w:rPr>
        <w:t xml:space="preserve">более</w:t>
      </w:r>
      <w:r>
        <w:rPr>
          <w:spacing w:val="-7"/>
          <w:sz w:val="24"/>
        </w:rPr>
        <w:t xml:space="preserve"> </w:t>
      </w:r>
      <w:r>
        <w:rPr>
          <w:sz w:val="24"/>
        </w:rPr>
        <w:t xml:space="preserve">двух</w:t>
      </w:r>
      <w:r>
        <w:rPr>
          <w:spacing w:val="-10"/>
          <w:sz w:val="24"/>
        </w:rPr>
        <w:t xml:space="preserve"> </w:t>
      </w:r>
      <w:r>
        <w:rPr>
          <w:sz w:val="24"/>
        </w:rPr>
        <w:t xml:space="preserve">ошибок</w:t>
      </w:r>
      <w:r>
        <w:rPr>
          <w:spacing w:val="-7"/>
          <w:sz w:val="24"/>
        </w:rPr>
        <w:t xml:space="preserve"> </w:t>
      </w:r>
      <w:r>
        <w:rPr>
          <w:sz w:val="24"/>
        </w:rPr>
        <w:t xml:space="preserve">не имеющих для данной работы принципиального значения, но повлиявших на результат </w:t>
      </w:r>
      <w:r>
        <w:rPr>
          <w:spacing w:val="-2"/>
          <w:sz w:val="24"/>
        </w:rPr>
        <w:t xml:space="preserve">выполнения.</w:t>
      </w:r>
      <w:r/>
    </w:p>
    <w:p>
      <w:pPr>
        <w:pStyle w:val="969"/>
        <w:numPr>
          <w:ilvl w:val="0"/>
          <w:numId w:val="66"/>
        </w:numPr>
        <w:ind w:left="229" w:right="321" w:firstLine="225"/>
        <w:jc w:val="both"/>
        <w:spacing w:before="0" w:after="0" w:line="232" w:lineRule="auto"/>
        <w:tabs>
          <w:tab w:val="left" w:pos="1097" w:leader="none"/>
        </w:tabs>
        <w:rPr>
          <w:sz w:val="24"/>
        </w:rPr>
      </w:pPr>
      <w:r>
        <w:rPr>
          <w:sz w:val="24"/>
        </w:rPr>
        <w:t xml:space="preserve">Допускает грубую ошибку в ходе выполнения работы: в объяснении, в оформлении, </w:t>
      </w:r>
      <w:r>
        <w:rPr>
          <w:sz w:val="24"/>
          <w:u w:val="single"/>
        </w:rPr>
        <w:t xml:space="preserve">Оценка ''2" ставится, если ученик</w:t>
      </w:r>
      <w:r>
        <w:rPr>
          <w:sz w:val="24"/>
        </w:rPr>
        <w:t xml:space="preserve">:</w:t>
      </w:r>
      <w:r/>
    </w:p>
    <w:p>
      <w:pPr>
        <w:pStyle w:val="969"/>
        <w:numPr>
          <w:ilvl w:val="0"/>
          <w:numId w:val="40"/>
        </w:numPr>
        <w:ind w:left="229" w:right="321" w:firstLine="0"/>
        <w:jc w:val="both"/>
        <w:spacing w:before="3" w:after="0" w:line="232" w:lineRule="auto"/>
        <w:tabs>
          <w:tab w:val="left" w:pos="872" w:leader="none"/>
        </w:tabs>
        <w:rPr>
          <w:sz w:val="24"/>
        </w:rPr>
      </w:pPr>
      <w:r>
        <w:rPr>
          <w:sz w:val="24"/>
        </w:rPr>
        <w:t xml:space="preserve">Не определяет самостоятельно цель работы, выполняет работу не полностью, и объём выполненной части не позволяет сделать правильные выводы.</w:t>
      </w:r>
      <w:r/>
    </w:p>
    <w:p>
      <w:pPr>
        <w:pStyle w:val="969"/>
        <w:numPr>
          <w:ilvl w:val="0"/>
          <w:numId w:val="40"/>
        </w:numPr>
        <w:ind w:left="229" w:right="323" w:firstLine="0"/>
        <w:jc w:val="both"/>
        <w:spacing w:before="5" w:after="0" w:line="242" w:lineRule="auto"/>
        <w:tabs>
          <w:tab w:val="left" w:pos="872" w:leader="none"/>
        </w:tabs>
        <w:rPr>
          <w:sz w:val="24"/>
        </w:rPr>
      </w:pPr>
      <w:r>
        <w:rPr>
          <w:sz w:val="24"/>
        </w:rPr>
        <w:t xml:space="preserve">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r/>
    </w:p>
    <w:p>
      <w:pPr>
        <w:ind w:left="1136" w:right="0" w:firstLine="0"/>
        <w:jc w:val="both"/>
        <w:spacing w:before="0" w:line="275" w:lineRule="exact"/>
        <w:rPr>
          <w:sz w:val="24"/>
        </w:rPr>
      </w:pPr>
      <w:r>
        <w:rPr>
          <w:sz w:val="24"/>
          <w:u w:val="single"/>
        </w:rPr>
        <w:t xml:space="preserve">Оценка</w:t>
      </w:r>
      <w:r>
        <w:rPr>
          <w:spacing w:val="-1"/>
          <w:sz w:val="24"/>
          <w:u w:val="single"/>
        </w:rPr>
        <w:t xml:space="preserve"> </w:t>
      </w:r>
      <w:r>
        <w:rPr>
          <w:sz w:val="24"/>
          <w:u w:val="single"/>
        </w:rPr>
        <w:t xml:space="preserve">«1»</w:t>
      </w:r>
      <w:r>
        <w:rPr>
          <w:spacing w:val="-11"/>
          <w:sz w:val="24"/>
          <w:u w:val="single"/>
        </w:rPr>
        <w:t xml:space="preserve"> </w:t>
      </w:r>
      <w:r>
        <w:rPr>
          <w:sz w:val="24"/>
          <w:u w:val="single"/>
        </w:rPr>
        <w:t xml:space="preserve">ставится в</w:t>
      </w:r>
      <w:r>
        <w:rPr>
          <w:spacing w:val="-3"/>
          <w:sz w:val="24"/>
          <w:u w:val="single"/>
        </w:rPr>
        <w:t xml:space="preserve"> </w:t>
      </w:r>
      <w:r>
        <w:rPr>
          <w:spacing w:val="-2"/>
          <w:sz w:val="24"/>
          <w:u w:val="single"/>
        </w:rPr>
        <w:t xml:space="preserve">случае:</w:t>
      </w:r>
      <w:r/>
    </w:p>
    <w:p>
      <w:pPr>
        <w:pStyle w:val="969"/>
        <w:numPr>
          <w:ilvl w:val="1"/>
          <w:numId w:val="40"/>
        </w:numPr>
        <w:ind w:left="1155" w:right="0" w:hanging="244"/>
        <w:jc w:val="both"/>
        <w:spacing w:before="0" w:after="0" w:line="275" w:lineRule="exact"/>
        <w:tabs>
          <w:tab w:val="left" w:pos="1155" w:leader="none"/>
        </w:tabs>
        <w:rPr>
          <w:sz w:val="24"/>
        </w:rPr>
      </w:pPr>
      <w:r>
        <w:rPr>
          <w:sz w:val="24"/>
        </w:rPr>
        <w:t xml:space="preserve">Нет</w:t>
      </w:r>
      <w:r>
        <w:rPr>
          <w:spacing w:val="-6"/>
          <w:sz w:val="24"/>
        </w:rPr>
        <w:t xml:space="preserve"> </w:t>
      </w:r>
      <w:r>
        <w:rPr>
          <w:spacing w:val="-2"/>
          <w:sz w:val="24"/>
        </w:rPr>
        <w:t xml:space="preserve">ответа.</w:t>
      </w:r>
      <w:r/>
    </w:p>
    <w:p>
      <w:pPr>
        <w:ind w:left="229" w:right="340" w:firstLine="682"/>
        <w:jc w:val="both"/>
        <w:spacing w:before="14" w:line="232" w:lineRule="auto"/>
        <w:rPr>
          <w:b/>
          <w:sz w:val="24"/>
        </w:rPr>
      </w:pPr>
      <w:r/>
      <w:bookmarkStart w:id="51" w:name="Критерии и нормы оценивания теста учащих"/>
      <w:r/>
      <w:bookmarkEnd w:id="51"/>
      <w:r>
        <w:rPr>
          <w:b/>
          <w:sz w:val="24"/>
        </w:rPr>
        <w:t xml:space="preserve">Критерии и нормы оценивания теста учащихся производится по следующей </w:t>
      </w:r>
      <w:r>
        <w:rPr>
          <w:b/>
          <w:spacing w:val="-2"/>
          <w:sz w:val="24"/>
        </w:rPr>
        <w:t xml:space="preserve">системе:</w:t>
      </w:r>
      <w:r/>
    </w:p>
    <w:p>
      <w:pPr>
        <w:ind w:left="229" w:right="306" w:firstLine="682"/>
        <w:jc w:val="both"/>
        <w:spacing w:before="0" w:line="240" w:lineRule="auto"/>
        <w:rPr>
          <w:sz w:val="24"/>
        </w:rPr>
      </w:pPr>
      <w:r>
        <w:rPr>
          <w:b/>
          <w:sz w:val="24"/>
        </w:rPr>
        <w:t xml:space="preserve">«5»</w:t>
      </w:r>
      <w:r>
        <w:rPr>
          <w:b/>
          <w:spacing w:val="-15"/>
          <w:sz w:val="24"/>
        </w:rPr>
        <w:t xml:space="preserve"> </w:t>
      </w:r>
      <w:r>
        <w:rPr>
          <w:sz w:val="24"/>
        </w:rPr>
        <w:t xml:space="preserve">-</w:t>
      </w:r>
      <w:r>
        <w:rPr>
          <w:spacing w:val="-15"/>
          <w:sz w:val="24"/>
        </w:rPr>
        <w:t xml:space="preserve"> </w:t>
      </w:r>
      <w:r>
        <w:rPr>
          <w:sz w:val="24"/>
        </w:rPr>
        <w:t xml:space="preserve">получают</w:t>
      </w:r>
      <w:r>
        <w:rPr>
          <w:spacing w:val="-4"/>
          <w:sz w:val="24"/>
        </w:rPr>
        <w:t xml:space="preserve"> </w:t>
      </w:r>
      <w:r>
        <w:rPr>
          <w:sz w:val="24"/>
        </w:rPr>
        <w:t xml:space="preserve">учащиеся</w:t>
      </w:r>
      <w:r>
        <w:rPr>
          <w:spacing w:val="-12"/>
          <w:sz w:val="24"/>
        </w:rPr>
        <w:t xml:space="preserve"> </w:t>
      </w:r>
      <w:r>
        <w:rPr>
          <w:sz w:val="24"/>
        </w:rPr>
        <w:t xml:space="preserve">в</w:t>
      </w:r>
      <w:r>
        <w:rPr>
          <w:spacing w:val="-7"/>
          <w:sz w:val="24"/>
        </w:rPr>
        <w:t xml:space="preserve"> </w:t>
      </w:r>
      <w:r>
        <w:rPr>
          <w:sz w:val="24"/>
        </w:rPr>
        <w:t xml:space="preserve">том</w:t>
      </w:r>
      <w:r>
        <w:rPr>
          <w:spacing w:val="-15"/>
          <w:sz w:val="24"/>
        </w:rPr>
        <w:t xml:space="preserve"> </w:t>
      </w:r>
      <w:r>
        <w:rPr>
          <w:sz w:val="24"/>
        </w:rPr>
        <w:t xml:space="preserve">случае,</w:t>
      </w:r>
      <w:r>
        <w:rPr>
          <w:spacing w:val="-6"/>
          <w:sz w:val="24"/>
        </w:rPr>
        <w:t xml:space="preserve"> </w:t>
      </w:r>
      <w:r>
        <w:rPr>
          <w:sz w:val="24"/>
        </w:rPr>
        <w:t xml:space="preserve">если</w:t>
      </w:r>
      <w:r>
        <w:rPr>
          <w:spacing w:val="-7"/>
          <w:sz w:val="24"/>
        </w:rPr>
        <w:t xml:space="preserve"> </w:t>
      </w:r>
      <w:r>
        <w:rPr>
          <w:sz w:val="24"/>
        </w:rPr>
        <w:t xml:space="preserve">верные</w:t>
      </w:r>
      <w:r>
        <w:rPr>
          <w:spacing w:val="-15"/>
          <w:sz w:val="24"/>
        </w:rPr>
        <w:t xml:space="preserve"> </w:t>
      </w:r>
      <w:r>
        <w:rPr>
          <w:sz w:val="24"/>
        </w:rPr>
        <w:t xml:space="preserve">ответы</w:t>
      </w:r>
      <w:r>
        <w:rPr>
          <w:spacing w:val="-10"/>
          <w:sz w:val="24"/>
        </w:rPr>
        <w:t xml:space="preserve"> </w:t>
      </w:r>
      <w:r>
        <w:rPr>
          <w:sz w:val="24"/>
        </w:rPr>
        <w:t xml:space="preserve">составляют</w:t>
      </w:r>
      <w:r>
        <w:rPr>
          <w:spacing w:val="-15"/>
          <w:sz w:val="24"/>
        </w:rPr>
        <w:t xml:space="preserve"> </w:t>
      </w:r>
      <w:r>
        <w:rPr>
          <w:sz w:val="24"/>
        </w:rPr>
        <w:t xml:space="preserve">от</w:t>
      </w:r>
      <w:r>
        <w:rPr>
          <w:spacing w:val="-12"/>
          <w:sz w:val="24"/>
        </w:rPr>
        <w:t xml:space="preserve"> </w:t>
      </w:r>
      <w:r>
        <w:rPr>
          <w:sz w:val="24"/>
        </w:rPr>
        <w:t xml:space="preserve">80%</w:t>
      </w:r>
      <w:r>
        <w:rPr>
          <w:spacing w:val="-10"/>
          <w:sz w:val="24"/>
        </w:rPr>
        <w:t xml:space="preserve"> </w:t>
      </w:r>
      <w:r>
        <w:rPr>
          <w:sz w:val="24"/>
        </w:rPr>
        <w:t xml:space="preserve">до</w:t>
      </w:r>
      <w:r>
        <w:rPr>
          <w:spacing w:val="-9"/>
          <w:sz w:val="24"/>
        </w:rPr>
        <w:t xml:space="preserve"> </w:t>
      </w:r>
      <w:r>
        <w:rPr>
          <w:sz w:val="24"/>
        </w:rPr>
        <w:t xml:space="preserve">100%</w:t>
      </w:r>
      <w:r>
        <w:rPr>
          <w:spacing w:val="-15"/>
          <w:sz w:val="24"/>
        </w:rPr>
        <w:t xml:space="preserve"> </w:t>
      </w:r>
      <w:r>
        <w:rPr>
          <w:sz w:val="24"/>
        </w:rPr>
        <w:t xml:space="preserve">от общего количества </w:t>
      </w:r>
      <w:r>
        <w:rPr>
          <w:b/>
          <w:sz w:val="24"/>
        </w:rPr>
        <w:t xml:space="preserve">«4»</w:t>
      </w:r>
      <w:r>
        <w:rPr>
          <w:b/>
          <w:spacing w:val="-5"/>
          <w:sz w:val="24"/>
        </w:rPr>
        <w:t xml:space="preserve"> </w:t>
      </w:r>
      <w:r>
        <w:rPr>
          <w:sz w:val="24"/>
        </w:rPr>
        <w:t xml:space="preserve">- ставится</w:t>
      </w:r>
      <w:r>
        <w:rPr>
          <w:spacing w:val="-1"/>
          <w:sz w:val="24"/>
        </w:rPr>
        <w:t xml:space="preserve"> </w:t>
      </w:r>
      <w:r>
        <w:rPr>
          <w:sz w:val="24"/>
        </w:rPr>
        <w:t xml:space="preserve">в</w:t>
      </w:r>
      <w:r>
        <w:rPr>
          <w:spacing w:val="-3"/>
          <w:sz w:val="24"/>
        </w:rPr>
        <w:t xml:space="preserve"> </w:t>
      </w:r>
      <w:r>
        <w:rPr>
          <w:sz w:val="24"/>
        </w:rPr>
        <w:t xml:space="preserve">том случае, если верные</w:t>
      </w:r>
      <w:r>
        <w:rPr>
          <w:spacing w:val="-11"/>
          <w:sz w:val="24"/>
        </w:rPr>
        <w:t xml:space="preserve"> </w:t>
      </w:r>
      <w:r>
        <w:rPr>
          <w:sz w:val="24"/>
        </w:rPr>
        <w:t xml:space="preserve">ответы составляют</w:t>
      </w:r>
      <w:r>
        <w:rPr>
          <w:spacing w:val="-4"/>
          <w:sz w:val="24"/>
        </w:rPr>
        <w:t xml:space="preserve"> </w:t>
      </w:r>
      <w:r>
        <w:rPr>
          <w:sz w:val="24"/>
        </w:rPr>
        <w:t xml:space="preserve">от</w:t>
      </w:r>
      <w:r>
        <w:rPr>
          <w:spacing w:val="-4"/>
          <w:sz w:val="24"/>
        </w:rPr>
        <w:t xml:space="preserve"> </w:t>
      </w:r>
      <w:r>
        <w:rPr>
          <w:sz w:val="24"/>
        </w:rPr>
        <w:t xml:space="preserve">7</w:t>
      </w:r>
      <w:r>
        <w:rPr>
          <w:b/>
          <w:sz w:val="24"/>
        </w:rPr>
        <w:t xml:space="preserve">1 </w:t>
      </w:r>
      <w:r>
        <w:rPr>
          <w:sz w:val="24"/>
        </w:rPr>
        <w:t xml:space="preserve">до 79%</w:t>
      </w:r>
      <w:r>
        <w:rPr>
          <w:spacing w:val="-8"/>
          <w:sz w:val="24"/>
        </w:rPr>
        <w:t xml:space="preserve"> </w:t>
      </w:r>
      <w:r>
        <w:rPr>
          <w:sz w:val="24"/>
        </w:rPr>
        <w:t xml:space="preserve">от общего количества;</w:t>
      </w:r>
      <w:r/>
    </w:p>
    <w:p>
      <w:pPr>
        <w:ind w:left="229" w:right="321" w:firstLine="682"/>
        <w:jc w:val="both"/>
        <w:spacing w:before="1" w:line="237" w:lineRule="auto"/>
        <w:rPr>
          <w:sz w:val="24"/>
        </w:rPr>
      </w:pPr>
      <w:r>
        <w:rPr>
          <w:sz w:val="24"/>
        </w:rPr>
        <w:t xml:space="preserve">«3» - соответствует работа, содержащая 50 - 70 % правильных ответов; «2» - соответствует работа, содержащая менее 50% правильных ответов.</w:t>
      </w:r>
      <w:r/>
    </w:p>
    <w:p>
      <w:pPr>
        <w:jc w:val="both"/>
        <w:spacing w:after="0" w:line="237" w:lineRule="auto"/>
        <w:rPr>
          <w:sz w:val="24"/>
        </w:rPr>
        <w:sectPr>
          <w:footnotePr/>
          <w:endnotePr/>
          <w:type w:val="nextPage"/>
          <w:pgSz w:w="11900" w:h="16840" w:orient="portrait"/>
          <w:pgMar w:top="980" w:right="360" w:bottom="1160" w:left="1120" w:header="0" w:footer="940" w:gutter="0"/>
          <w:cols w:num="1" w:sep="0" w:space="1701" w:equalWidth="1"/>
          <w:docGrid w:linePitch="360"/>
        </w:sectPr>
      </w:pPr>
      <w:r>
        <w:rPr>
          <w:sz w:val="24"/>
        </w:rPr>
      </w:r>
      <w:r/>
    </w:p>
    <w:p>
      <w:pPr>
        <w:ind w:left="1372" w:right="0" w:firstLine="0"/>
        <w:jc w:val="left"/>
        <w:spacing w:before="78" w:after="16"/>
        <w:rPr>
          <w:sz w:val="24"/>
        </w:rPr>
      </w:pPr>
      <w:r>
        <w:rPr>
          <w:sz w:val="24"/>
        </w:rPr>
        <w:t xml:space="preserve">Критерии</w:t>
      </w:r>
      <w:r>
        <w:rPr>
          <w:spacing w:val="-1"/>
          <w:sz w:val="24"/>
        </w:rPr>
        <w:t xml:space="preserve"> </w:t>
      </w:r>
      <w:r>
        <w:rPr>
          <w:sz w:val="24"/>
        </w:rPr>
        <w:t xml:space="preserve">и</w:t>
      </w:r>
      <w:r>
        <w:rPr>
          <w:spacing w:val="-11"/>
          <w:sz w:val="24"/>
        </w:rPr>
        <w:t xml:space="preserve"> </w:t>
      </w:r>
      <w:r>
        <w:rPr>
          <w:sz w:val="24"/>
        </w:rPr>
        <w:t xml:space="preserve">нормы</w:t>
      </w:r>
      <w:r>
        <w:rPr>
          <w:spacing w:val="-9"/>
          <w:sz w:val="24"/>
        </w:rPr>
        <w:t xml:space="preserve"> </w:t>
      </w:r>
      <w:r>
        <w:rPr>
          <w:sz w:val="24"/>
        </w:rPr>
        <w:t xml:space="preserve">оценивания</w:t>
      </w:r>
      <w:r>
        <w:rPr>
          <w:spacing w:val="-10"/>
          <w:sz w:val="24"/>
        </w:rPr>
        <w:t xml:space="preserve"> </w:t>
      </w:r>
      <w:r>
        <w:rPr>
          <w:sz w:val="24"/>
        </w:rPr>
        <w:t xml:space="preserve">доклада</w:t>
      </w:r>
      <w:r>
        <w:rPr>
          <w:spacing w:val="-2"/>
          <w:sz w:val="24"/>
        </w:rPr>
        <w:t xml:space="preserve"> (сообщения)</w:t>
      </w:r>
      <w:r/>
    </w:p>
    <w:tbl>
      <w:tblPr>
        <w:tblW w:w="0" w:type="auto"/>
        <w:tblInd w:w="11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056"/>
        <w:gridCol w:w="6300"/>
        <w:gridCol w:w="673"/>
      </w:tblGrid>
      <w:tr>
        <w:trPr>
          <w:trHeight w:val="269" w:hRule="exact"/>
        </w:trPr>
        <w:tc>
          <w:tcPr>
            <w:tcBorders>
              <w:bottom w:val="none" w:color="000000" w:sz="4" w:space="0"/>
            </w:tcBorders>
            <w:tcW w:w="1056" w:type="dxa"/>
            <w:textDirection w:val="lrTb"/>
            <w:noWrap w:val="false"/>
          </w:tcPr>
          <w:p>
            <w:pPr>
              <w:pStyle w:val="970"/>
              <w:ind w:left="167"/>
              <w:spacing w:line="244" w:lineRule="exact"/>
              <w:rPr>
                <w:sz w:val="24"/>
              </w:rPr>
            </w:pPr>
            <w:r>
              <w:rPr>
                <w:spacing w:val="-4"/>
                <w:sz w:val="24"/>
              </w:rPr>
              <w:t xml:space="preserve">Кол-</w:t>
            </w:r>
            <w:r/>
          </w:p>
        </w:tc>
        <w:tc>
          <w:tcPr>
            <w:gridSpan w:val="2"/>
            <w:tcW w:w="6973" w:type="dxa"/>
            <w:vMerge w:val="restart"/>
            <w:textDirection w:val="lrTb"/>
            <w:noWrap w:val="false"/>
          </w:tcPr>
          <w:p>
            <w:pPr>
              <w:pStyle w:val="970"/>
              <w:ind w:left="167"/>
              <w:spacing w:line="268" w:lineRule="exact"/>
              <w:rPr>
                <w:sz w:val="24"/>
              </w:rPr>
            </w:pPr>
            <w:r>
              <w:rPr>
                <w:sz w:val="24"/>
              </w:rPr>
              <w:t xml:space="preserve">10</w:t>
            </w:r>
            <w:r>
              <w:rPr>
                <w:spacing w:val="-3"/>
                <w:sz w:val="24"/>
              </w:rPr>
              <w:t xml:space="preserve"> </w:t>
            </w:r>
            <w:r>
              <w:rPr>
                <w:sz w:val="24"/>
              </w:rPr>
              <w:t xml:space="preserve">баллов</w:t>
            </w:r>
            <w:r>
              <w:rPr>
                <w:spacing w:val="-4"/>
                <w:sz w:val="24"/>
              </w:rPr>
              <w:t xml:space="preserve"> </w:t>
            </w:r>
            <w:r>
              <w:rPr>
                <w:sz w:val="24"/>
              </w:rPr>
              <w:t xml:space="preserve">Отлично</w:t>
            </w:r>
            <w:r>
              <w:rPr>
                <w:spacing w:val="-1"/>
                <w:sz w:val="24"/>
              </w:rPr>
              <w:t xml:space="preserve"> </w:t>
            </w:r>
            <w:r>
              <w:rPr>
                <w:sz w:val="24"/>
              </w:rPr>
              <w:t xml:space="preserve">(работа</w:t>
            </w:r>
            <w:r>
              <w:rPr>
                <w:spacing w:val="-7"/>
                <w:sz w:val="24"/>
              </w:rPr>
              <w:t xml:space="preserve"> </w:t>
            </w:r>
            <w:r>
              <w:rPr>
                <w:spacing w:val="-2"/>
                <w:sz w:val="24"/>
              </w:rPr>
              <w:t xml:space="preserve">завершена)</w:t>
            </w:r>
            <w:r/>
          </w:p>
        </w:tc>
      </w:tr>
      <w:tr>
        <w:trPr>
          <w:trHeight w:val="276"/>
        </w:trPr>
        <w:tc>
          <w:tcPr>
            <w:tcBorders>
              <w:top w:val="none" w:color="000000" w:sz="4" w:space="0"/>
              <w:bottom w:val="none" w:color="000000" w:sz="4" w:space="0"/>
            </w:tcBorders>
            <w:tcW w:w="1056" w:type="dxa"/>
            <w:vMerge w:val="restart"/>
            <w:textDirection w:val="lrTb"/>
            <w:noWrap w:val="false"/>
          </w:tcPr>
          <w:p>
            <w:pPr>
              <w:pStyle w:val="970"/>
              <w:ind w:left="167" w:right="406"/>
              <w:spacing w:line="268" w:lineRule="exact"/>
              <w:rPr>
                <w:sz w:val="24"/>
              </w:rPr>
            </w:pPr>
            <w:r>
              <w:rPr>
                <w:spacing w:val="-6"/>
                <w:sz w:val="24"/>
              </w:rPr>
              <w:t xml:space="preserve">во </w:t>
            </w:r>
            <w:r>
              <w:rPr>
                <w:spacing w:val="-4"/>
                <w:sz w:val="24"/>
              </w:rPr>
              <w:t xml:space="preserve">балл</w:t>
            </w:r>
            <w:r/>
          </w:p>
        </w:tc>
        <w:tc>
          <w:tcPr>
            <w:gridSpan w:val="2"/>
            <w:tcBorders>
              <w:top w:val="none" w:color="000000" w:sz="4" w:space="0"/>
            </w:tcBorders>
            <w:tcW w:w="6973" w:type="dxa"/>
            <w:vMerge w:val="continue"/>
            <w:textDirection w:val="lrTb"/>
            <w:noWrap w:val="false"/>
          </w:tcPr>
          <w:p>
            <w:pPr>
              <w:rPr>
                <w:sz w:val="2"/>
                <w:szCs w:val="2"/>
              </w:rPr>
            </w:pPr>
            <w:r>
              <w:rPr>
                <w:sz w:val="2"/>
                <w:szCs w:val="2"/>
              </w:rPr>
            </w:r>
            <w:r/>
          </w:p>
        </w:tc>
      </w:tr>
      <w:tr>
        <w:trPr>
          <w:trHeight w:val="435" w:hRule="exact"/>
        </w:trPr>
        <w:tc>
          <w:tcPr>
            <w:tcBorders>
              <w:top w:val="none" w:color="000000" w:sz="4" w:space="0"/>
              <w:bottom w:val="none" w:color="000000" w:sz="4" w:space="0"/>
            </w:tcBorders>
            <w:tcW w:w="1056" w:type="dxa"/>
            <w:vMerge w:val="continue"/>
            <w:textDirection w:val="lrTb"/>
            <w:noWrap w:val="false"/>
          </w:tcPr>
          <w:p>
            <w:pPr>
              <w:rPr>
                <w:sz w:val="2"/>
                <w:szCs w:val="2"/>
              </w:rPr>
            </w:pPr>
            <w:r>
              <w:rPr>
                <w:sz w:val="2"/>
                <w:szCs w:val="2"/>
              </w:rPr>
            </w:r>
            <w:r/>
          </w:p>
        </w:tc>
        <w:tc>
          <w:tcPr>
            <w:tcBorders>
              <w:bottom w:val="none" w:color="000000" w:sz="4" w:space="0"/>
            </w:tcBorders>
            <w:tcW w:w="6300" w:type="dxa"/>
            <w:textDirection w:val="lrTb"/>
            <w:noWrap w:val="false"/>
          </w:tcPr>
          <w:p>
            <w:pPr>
              <w:pStyle w:val="970"/>
              <w:ind w:left="167"/>
              <w:spacing w:line="268" w:lineRule="exact"/>
              <w:rPr>
                <w:sz w:val="24"/>
              </w:rPr>
            </w:pPr>
            <w:r>
              <w:rPr>
                <w:spacing w:val="-2"/>
                <w:sz w:val="24"/>
              </w:rPr>
              <w:t xml:space="preserve">Критерий</w:t>
            </w:r>
            <w:r/>
          </w:p>
        </w:tc>
        <w:tc>
          <w:tcPr>
            <w:tcW w:w="673" w:type="dxa"/>
            <w:vMerge w:val="restart"/>
            <w:textDirection w:val="lrTb"/>
            <w:noWrap w:val="false"/>
          </w:tcPr>
          <w:p>
            <w:pPr>
              <w:pStyle w:val="970"/>
              <w:ind w:left="172" w:right="47"/>
              <w:spacing w:before="11" w:line="213" w:lineRule="auto"/>
              <w:rPr>
                <w:sz w:val="24"/>
              </w:rPr>
            </w:pPr>
            <w:r>
              <w:rPr>
                <w:spacing w:val="-4"/>
                <w:sz w:val="24"/>
              </w:rPr>
              <w:t xml:space="preserve">Мак </w:t>
            </w:r>
            <w:r>
              <w:rPr>
                <w:spacing w:val="-6"/>
                <w:sz w:val="24"/>
              </w:rPr>
              <w:t xml:space="preserve">с. </w:t>
            </w:r>
            <w:r>
              <w:rPr>
                <w:spacing w:val="-4"/>
                <w:sz w:val="24"/>
              </w:rPr>
              <w:t xml:space="preserve">кол-</w:t>
            </w:r>
            <w:r/>
          </w:p>
          <w:p>
            <w:pPr>
              <w:pStyle w:val="970"/>
              <w:ind w:left="172"/>
              <w:spacing w:line="177" w:lineRule="exact"/>
              <w:rPr>
                <w:sz w:val="24"/>
              </w:rPr>
            </w:pPr>
            <w:r>
              <w:rPr>
                <w:spacing w:val="-10"/>
                <w:sz w:val="24"/>
              </w:rPr>
              <w:t xml:space="preserve">в</w:t>
            </w:r>
            <w:r/>
          </w:p>
        </w:tc>
      </w:tr>
      <w:tr>
        <w:trPr>
          <w:trHeight w:val="520" w:hRule="exact"/>
        </w:trPr>
        <w:tc>
          <w:tcPr>
            <w:tcBorders>
              <w:top w:val="none" w:color="000000" w:sz="4" w:space="0"/>
            </w:tcBorders>
            <w:tcW w:w="1056" w:type="dxa"/>
            <w:textDirection w:val="lrTb"/>
            <w:noWrap w:val="false"/>
          </w:tcPr>
          <w:p>
            <w:pPr>
              <w:pStyle w:val="970"/>
              <w:ind w:left="167"/>
              <w:spacing w:line="270" w:lineRule="exact"/>
              <w:rPr>
                <w:sz w:val="24"/>
              </w:rPr>
            </w:pPr>
            <w:r>
              <w:rPr>
                <w:spacing w:val="-5"/>
                <w:sz w:val="24"/>
              </w:rPr>
              <w:t xml:space="preserve">ов</w:t>
            </w:r>
            <w:r/>
          </w:p>
        </w:tc>
        <w:tc>
          <w:tcPr>
            <w:tcBorders>
              <w:top w:val="none" w:color="000000" w:sz="4" w:space="0"/>
            </w:tcBorders>
            <w:tcW w:w="6300" w:type="dxa"/>
            <w:textDirection w:val="lrTb"/>
            <w:noWrap w:val="false"/>
          </w:tcPr>
          <w:p>
            <w:pPr>
              <w:pStyle w:val="970"/>
              <w:rPr>
                <w:sz w:val="22"/>
              </w:rPr>
            </w:pPr>
            <w:r>
              <w:rPr>
                <w:sz w:val="22"/>
              </w:rPr>
            </w:r>
            <w:r/>
          </w:p>
        </w:tc>
        <w:tc>
          <w:tcPr>
            <w:tcBorders>
              <w:top w:val="none" w:color="000000" w:sz="4" w:space="0"/>
            </w:tcBorders>
            <w:tcW w:w="673" w:type="dxa"/>
            <w:vMerge w:val="continue"/>
            <w:textDirection w:val="lrTb"/>
            <w:noWrap w:val="false"/>
          </w:tcPr>
          <w:p>
            <w:pPr>
              <w:rPr>
                <w:sz w:val="2"/>
                <w:szCs w:val="2"/>
              </w:rPr>
            </w:pPr>
            <w:r>
              <w:rPr>
                <w:sz w:val="2"/>
                <w:szCs w:val="2"/>
              </w:rPr>
            </w:r>
            <w:r/>
          </w:p>
        </w:tc>
      </w:tr>
      <w:tr>
        <w:trPr>
          <w:trHeight w:val="249" w:hRule="exact"/>
        </w:trPr>
        <w:tc>
          <w:tcPr>
            <w:tcBorders>
              <w:bottom w:val="none" w:color="000000" w:sz="4" w:space="0"/>
            </w:tcBorders>
            <w:tcW w:w="1056" w:type="dxa"/>
            <w:vMerge w:val="restart"/>
            <w:textDirection w:val="lrTb"/>
            <w:noWrap w:val="false"/>
          </w:tcPr>
          <w:p>
            <w:pPr>
              <w:pStyle w:val="970"/>
              <w:ind w:left="167" w:right="48"/>
              <w:rPr>
                <w:sz w:val="24"/>
              </w:rPr>
            </w:pPr>
            <w:r>
              <w:rPr>
                <w:spacing w:val="-2"/>
                <w:sz w:val="24"/>
              </w:rPr>
              <w:t xml:space="preserve">Текстов </w:t>
            </w:r>
            <w:r>
              <w:rPr>
                <w:spacing w:val="-6"/>
                <w:sz w:val="24"/>
              </w:rPr>
              <w:t xml:space="preserve">ый </w:t>
            </w:r>
            <w:r>
              <w:rPr>
                <w:spacing w:val="-2"/>
                <w:sz w:val="24"/>
              </w:rPr>
              <w:t xml:space="preserve">материа </w:t>
            </w:r>
            <w:r>
              <w:rPr>
                <w:spacing w:val="-10"/>
                <w:sz w:val="24"/>
              </w:rPr>
              <w:t xml:space="preserve">л</w:t>
            </w:r>
            <w:r/>
          </w:p>
        </w:tc>
        <w:tc>
          <w:tcPr>
            <w:tcW w:w="6300" w:type="dxa"/>
            <w:textDirection w:val="lrTb"/>
            <w:noWrap w:val="false"/>
          </w:tcPr>
          <w:p>
            <w:pPr>
              <w:pStyle w:val="970"/>
              <w:ind w:left="167"/>
              <w:spacing w:line="220" w:lineRule="exact"/>
              <w:rPr>
                <w:sz w:val="24"/>
              </w:rPr>
            </w:pPr>
            <w:r>
              <w:rPr>
                <w:sz w:val="24"/>
              </w:rPr>
              <w:t xml:space="preserve">Материал</w:t>
            </w:r>
            <w:r>
              <w:rPr>
                <w:spacing w:val="-8"/>
                <w:sz w:val="24"/>
              </w:rPr>
              <w:t xml:space="preserve"> </w:t>
            </w:r>
            <w:r>
              <w:rPr>
                <w:sz w:val="24"/>
              </w:rPr>
              <w:t xml:space="preserve">доступен</w:t>
            </w:r>
            <w:r>
              <w:rPr>
                <w:spacing w:val="-3"/>
                <w:sz w:val="24"/>
              </w:rPr>
              <w:t xml:space="preserve"> </w:t>
            </w:r>
            <w:r>
              <w:rPr>
                <w:sz w:val="24"/>
              </w:rPr>
              <w:t xml:space="preserve">и</w:t>
            </w:r>
            <w:r>
              <w:rPr>
                <w:spacing w:val="-2"/>
                <w:sz w:val="24"/>
              </w:rPr>
              <w:t xml:space="preserve"> </w:t>
            </w:r>
            <w:r>
              <w:rPr>
                <w:sz w:val="24"/>
              </w:rPr>
              <w:t xml:space="preserve">научен,</w:t>
            </w:r>
            <w:r>
              <w:rPr>
                <w:spacing w:val="-1"/>
                <w:sz w:val="24"/>
              </w:rPr>
              <w:t xml:space="preserve"> </w:t>
            </w:r>
            <w:r>
              <w:rPr>
                <w:sz w:val="24"/>
              </w:rPr>
              <w:t xml:space="preserve">идеи</w:t>
            </w:r>
            <w:r>
              <w:rPr>
                <w:spacing w:val="-3"/>
                <w:sz w:val="24"/>
              </w:rPr>
              <w:t xml:space="preserve"> </w:t>
            </w:r>
            <w:r>
              <w:rPr>
                <w:spacing w:val="-2"/>
                <w:sz w:val="24"/>
              </w:rPr>
              <w:t xml:space="preserve">раскрыты</w:t>
            </w:r>
            <w:r/>
          </w:p>
        </w:tc>
        <w:tc>
          <w:tcPr>
            <w:tcW w:w="673" w:type="dxa"/>
            <w:textDirection w:val="lrTb"/>
            <w:noWrap w:val="false"/>
          </w:tcPr>
          <w:p>
            <w:pPr>
              <w:pStyle w:val="970"/>
              <w:ind w:left="172"/>
              <w:spacing w:line="220" w:lineRule="exact"/>
              <w:rPr>
                <w:sz w:val="24"/>
              </w:rPr>
            </w:pPr>
            <w:r>
              <w:rPr>
                <w:spacing w:val="-10"/>
                <w:sz w:val="24"/>
              </w:rPr>
              <w:t xml:space="preserve">1</w:t>
            </w:r>
            <w:r/>
          </w:p>
        </w:tc>
      </w:tr>
      <w:tr>
        <w:trPr>
          <w:trHeight w:val="1073" w:hRule="exact"/>
        </w:trPr>
        <w:tc>
          <w:tcPr>
            <w:tcBorders>
              <w:top w:val="none" w:color="000000" w:sz="4" w:space="0"/>
              <w:bottom w:val="none" w:color="000000" w:sz="4" w:space="0"/>
            </w:tcBorders>
            <w:tcW w:w="1056" w:type="dxa"/>
            <w:vMerge w:val="continue"/>
            <w:textDirection w:val="lrTb"/>
            <w:noWrap w:val="false"/>
          </w:tcPr>
          <w:p>
            <w:pPr>
              <w:rPr>
                <w:sz w:val="2"/>
                <w:szCs w:val="2"/>
              </w:rPr>
            </w:pPr>
            <w:r>
              <w:rPr>
                <w:sz w:val="2"/>
                <w:szCs w:val="2"/>
              </w:rPr>
            </w:r>
            <w:r/>
          </w:p>
        </w:tc>
        <w:tc>
          <w:tcPr>
            <w:tcBorders>
              <w:bottom w:val="none" w:color="000000" w:sz="4" w:space="0"/>
            </w:tcBorders>
            <w:tcW w:w="6300" w:type="dxa"/>
            <w:textDirection w:val="lrTb"/>
            <w:noWrap w:val="false"/>
          </w:tcPr>
          <w:p>
            <w:pPr>
              <w:pStyle w:val="970"/>
              <w:ind w:left="167" w:right="200"/>
              <w:spacing w:line="235" w:lineRule="auto"/>
              <w:rPr>
                <w:sz w:val="24"/>
              </w:rPr>
            </w:pPr>
            <w:r>
              <w:rPr>
                <w:sz w:val="24"/>
              </w:rPr>
              <w:t xml:space="preserve">Качественное</w:t>
            </w:r>
            <w:r>
              <w:rPr>
                <w:spacing w:val="-7"/>
                <w:sz w:val="24"/>
              </w:rPr>
              <w:t xml:space="preserve"> </w:t>
            </w:r>
            <w:r>
              <w:rPr>
                <w:sz w:val="24"/>
              </w:rPr>
              <w:t xml:space="preserve">изложение</w:t>
            </w:r>
            <w:r>
              <w:rPr>
                <w:spacing w:val="-8"/>
                <w:sz w:val="24"/>
              </w:rPr>
              <w:t xml:space="preserve"> </w:t>
            </w:r>
            <w:r>
              <w:rPr>
                <w:sz w:val="24"/>
              </w:rPr>
              <w:t xml:space="preserve">содержания:</w:t>
            </w:r>
            <w:r>
              <w:rPr>
                <w:spacing w:val="-10"/>
                <w:sz w:val="24"/>
              </w:rPr>
              <w:t xml:space="preserve"> </w:t>
            </w:r>
            <w:r>
              <w:rPr>
                <w:sz w:val="24"/>
              </w:rPr>
              <w:t xml:space="preserve">четкая,</w:t>
            </w:r>
            <w:r>
              <w:rPr>
                <w:spacing w:val="-5"/>
                <w:sz w:val="24"/>
              </w:rPr>
              <w:t xml:space="preserve"> </w:t>
            </w:r>
            <w:r>
              <w:rPr>
                <w:sz w:val="24"/>
              </w:rPr>
              <w:t xml:space="preserve">грамотная речь,</w:t>
            </w:r>
            <w:r>
              <w:rPr>
                <w:spacing w:val="80"/>
                <w:sz w:val="24"/>
              </w:rPr>
              <w:t xml:space="preserve"> </w:t>
            </w:r>
            <w:r>
              <w:rPr>
                <w:sz w:val="24"/>
              </w:rPr>
              <w:t xml:space="preserve">пересказ</w:t>
            </w:r>
            <w:r>
              <w:rPr>
                <w:spacing w:val="80"/>
                <w:sz w:val="24"/>
              </w:rPr>
              <w:t xml:space="preserve"> </w:t>
            </w:r>
            <w:r>
              <w:rPr>
                <w:sz w:val="24"/>
              </w:rPr>
              <w:t xml:space="preserve">текста</w:t>
            </w:r>
            <w:r>
              <w:rPr>
                <w:spacing w:val="80"/>
                <w:sz w:val="24"/>
              </w:rPr>
              <w:t xml:space="preserve"> </w:t>
            </w:r>
            <w:r>
              <w:rPr>
                <w:sz w:val="24"/>
              </w:rPr>
              <w:t xml:space="preserve">(допускается</w:t>
            </w:r>
            <w:r>
              <w:rPr>
                <w:spacing w:val="80"/>
                <w:sz w:val="24"/>
              </w:rPr>
              <w:t xml:space="preserve"> </w:t>
            </w:r>
            <w:r>
              <w:rPr>
                <w:sz w:val="24"/>
              </w:rPr>
              <w:t xml:space="preserve">зачитывание </w:t>
            </w:r>
            <w:r>
              <w:rPr>
                <w:spacing w:val="-2"/>
                <w:sz w:val="24"/>
              </w:rPr>
              <w:t xml:space="preserve">цитат);</w:t>
            </w:r>
            <w:r/>
          </w:p>
          <w:p>
            <w:pPr>
              <w:pStyle w:val="970"/>
              <w:ind w:left="167"/>
              <w:spacing w:line="246" w:lineRule="exact"/>
              <w:rPr>
                <w:sz w:val="24"/>
              </w:rPr>
            </w:pPr>
            <w:r>
              <w:rPr>
                <w:sz w:val="24"/>
              </w:rPr>
              <w:t xml:space="preserve">наиболее</w:t>
            </w:r>
            <w:r>
              <w:rPr>
                <w:spacing w:val="-11"/>
                <w:sz w:val="24"/>
              </w:rPr>
              <w:t xml:space="preserve"> </w:t>
            </w:r>
            <w:r>
              <w:rPr>
                <w:sz w:val="24"/>
              </w:rPr>
              <w:t xml:space="preserve">важные</w:t>
            </w:r>
            <w:r>
              <w:rPr>
                <w:spacing w:val="-11"/>
                <w:sz w:val="24"/>
              </w:rPr>
              <w:t xml:space="preserve"> </w:t>
            </w:r>
            <w:r>
              <w:rPr>
                <w:sz w:val="24"/>
              </w:rPr>
              <w:t xml:space="preserve">понятия,</w:t>
            </w:r>
            <w:r>
              <w:rPr>
                <w:spacing w:val="-9"/>
                <w:sz w:val="24"/>
              </w:rPr>
              <w:t xml:space="preserve"> </w:t>
            </w:r>
            <w:r>
              <w:rPr>
                <w:sz w:val="24"/>
              </w:rPr>
              <w:t xml:space="preserve">законы</w:t>
            </w:r>
            <w:r>
              <w:rPr>
                <w:spacing w:val="-5"/>
                <w:sz w:val="24"/>
              </w:rPr>
              <w:t xml:space="preserve"> </w:t>
            </w:r>
            <w:r>
              <w:rPr>
                <w:sz w:val="24"/>
              </w:rPr>
              <w:t xml:space="preserve">и</w:t>
            </w:r>
            <w:r>
              <w:rPr>
                <w:spacing w:val="-11"/>
                <w:sz w:val="24"/>
              </w:rPr>
              <w:t xml:space="preserve"> </w:t>
            </w:r>
            <w:r>
              <w:rPr>
                <w:sz w:val="24"/>
              </w:rPr>
              <w:t xml:space="preserve">формулы </w:t>
            </w:r>
            <w:r>
              <w:rPr>
                <w:spacing w:val="-2"/>
                <w:sz w:val="24"/>
              </w:rPr>
              <w:t xml:space="preserve">диктуются</w:t>
            </w:r>
            <w:r/>
          </w:p>
        </w:tc>
        <w:tc>
          <w:tcPr>
            <w:tcBorders>
              <w:bottom w:val="none" w:color="000000" w:sz="4" w:space="0"/>
            </w:tcBorders>
            <w:tcW w:w="673" w:type="dxa"/>
            <w:textDirection w:val="lrTb"/>
            <w:noWrap w:val="false"/>
          </w:tcPr>
          <w:p>
            <w:pPr>
              <w:pStyle w:val="970"/>
              <w:ind w:left="172"/>
              <w:spacing w:before="275"/>
              <w:rPr>
                <w:sz w:val="24"/>
              </w:rPr>
            </w:pPr>
            <w:r>
              <w:rPr>
                <w:spacing w:val="-10"/>
                <w:sz w:val="24"/>
              </w:rPr>
              <w:t xml:space="preserve">2</w:t>
            </w:r>
            <w:r/>
          </w:p>
        </w:tc>
      </w:tr>
      <w:tr>
        <w:trPr>
          <w:trHeight w:val="261" w:hRule="exact"/>
        </w:trPr>
        <w:tc>
          <w:tcPr>
            <w:tcBorders>
              <w:top w:val="none" w:color="000000" w:sz="4" w:space="0"/>
              <w:bottom w:val="none" w:color="000000" w:sz="4" w:space="0"/>
            </w:tcBorders>
            <w:tcW w:w="1056" w:type="dxa"/>
            <w:textDirection w:val="lrTb"/>
            <w:noWrap w:val="false"/>
          </w:tcPr>
          <w:p>
            <w:pPr>
              <w:pStyle w:val="970"/>
              <w:rPr>
                <w:sz w:val="18"/>
              </w:rPr>
            </w:pPr>
            <w:r>
              <w:rPr>
                <w:sz w:val="18"/>
              </w:rPr>
            </w:r>
            <w:r/>
          </w:p>
        </w:tc>
        <w:tc>
          <w:tcPr>
            <w:tcBorders>
              <w:top w:val="none" w:color="000000" w:sz="4" w:space="0"/>
            </w:tcBorders>
            <w:tcW w:w="6300" w:type="dxa"/>
            <w:textDirection w:val="lrTb"/>
            <w:noWrap w:val="false"/>
          </w:tcPr>
          <w:p>
            <w:pPr>
              <w:pStyle w:val="970"/>
              <w:ind w:left="167"/>
              <w:spacing w:line="236" w:lineRule="exact"/>
              <w:rPr>
                <w:sz w:val="24"/>
              </w:rPr>
            </w:pPr>
            <w:r>
              <w:rPr>
                <w:spacing w:val="-5"/>
                <w:sz w:val="24"/>
              </w:rPr>
              <w:t xml:space="preserve">для</w:t>
            </w:r>
            <w:r/>
          </w:p>
        </w:tc>
        <w:tc>
          <w:tcPr>
            <w:tcBorders>
              <w:top w:val="none" w:color="000000" w:sz="4" w:space="0"/>
            </w:tcBorders>
            <w:tcW w:w="673" w:type="dxa"/>
            <w:textDirection w:val="lrTb"/>
            <w:noWrap w:val="false"/>
          </w:tcPr>
          <w:p>
            <w:pPr>
              <w:pStyle w:val="970"/>
              <w:rPr>
                <w:sz w:val="18"/>
              </w:rPr>
            </w:pPr>
            <w:r>
              <w:rPr>
                <w:sz w:val="18"/>
              </w:rPr>
            </w:r>
            <w:r/>
          </w:p>
        </w:tc>
      </w:tr>
      <w:tr>
        <w:trPr>
          <w:trHeight w:val="305" w:hRule="exact"/>
        </w:trPr>
        <w:tc>
          <w:tcPr>
            <w:tcBorders>
              <w:top w:val="none" w:color="000000" w:sz="4" w:space="0"/>
              <w:bottom w:val="none" w:color="000000" w:sz="4" w:space="0"/>
            </w:tcBorders>
            <w:tcW w:w="1056" w:type="dxa"/>
            <w:textDirection w:val="lrTb"/>
            <w:noWrap w:val="false"/>
          </w:tcPr>
          <w:p>
            <w:pPr>
              <w:pStyle w:val="970"/>
              <w:rPr>
                <w:sz w:val="22"/>
              </w:rPr>
            </w:pPr>
            <w:r>
              <w:rPr>
                <w:sz w:val="22"/>
              </w:rPr>
            </w:r>
            <w:r/>
          </w:p>
        </w:tc>
        <w:tc>
          <w:tcPr>
            <w:tcBorders>
              <w:bottom w:val="none" w:color="000000" w:sz="4" w:space="0"/>
            </w:tcBorders>
            <w:tcW w:w="6300" w:type="dxa"/>
            <w:textDirection w:val="lrTb"/>
            <w:noWrap w:val="false"/>
          </w:tcPr>
          <w:p>
            <w:pPr>
              <w:pStyle w:val="970"/>
              <w:ind w:left="167"/>
              <w:spacing w:before="20" w:line="260" w:lineRule="exact"/>
              <w:rPr>
                <w:sz w:val="24"/>
              </w:rPr>
            </w:pPr>
            <w:r>
              <w:rPr>
                <w:spacing w:val="-2"/>
                <w:sz w:val="24"/>
              </w:rPr>
              <w:t xml:space="preserve">Наглядное</w:t>
            </w:r>
            <w:r>
              <w:rPr>
                <w:spacing w:val="-4"/>
                <w:sz w:val="24"/>
              </w:rPr>
              <w:t xml:space="preserve"> </w:t>
            </w:r>
            <w:r>
              <w:rPr>
                <w:spacing w:val="-2"/>
                <w:sz w:val="24"/>
              </w:rPr>
              <w:t xml:space="preserve">представление материала (с</w:t>
            </w:r>
            <w:r>
              <w:rPr>
                <w:spacing w:val="-3"/>
                <w:sz w:val="24"/>
              </w:rPr>
              <w:t xml:space="preserve"> </w:t>
            </w:r>
            <w:r>
              <w:rPr>
                <w:spacing w:val="-2"/>
                <w:sz w:val="24"/>
              </w:rPr>
              <w:t xml:space="preserve">использованием</w:t>
            </w:r>
            <w:r/>
          </w:p>
        </w:tc>
        <w:tc>
          <w:tcPr>
            <w:tcW w:w="673" w:type="dxa"/>
            <w:vMerge w:val="restart"/>
            <w:textDirection w:val="lrTb"/>
            <w:noWrap w:val="false"/>
          </w:tcPr>
          <w:p>
            <w:pPr>
              <w:pStyle w:val="970"/>
              <w:ind w:left="172"/>
              <w:spacing w:before="49"/>
              <w:rPr>
                <w:sz w:val="24"/>
              </w:rPr>
            </w:pPr>
            <w:r>
              <w:rPr>
                <w:spacing w:val="-10"/>
                <w:sz w:val="24"/>
              </w:rPr>
              <w:t xml:space="preserve">1</w:t>
            </w:r>
            <w:r/>
          </w:p>
        </w:tc>
      </w:tr>
      <w:tr>
        <w:trPr>
          <w:trHeight w:val="284" w:hRule="exact"/>
        </w:trPr>
        <w:tc>
          <w:tcPr>
            <w:tcBorders>
              <w:top w:val="none" w:color="000000" w:sz="4" w:space="0"/>
              <w:bottom w:val="none" w:color="000000" w:sz="4" w:space="0"/>
            </w:tcBorders>
            <w:tcW w:w="1056" w:type="dxa"/>
            <w:textDirection w:val="lrTb"/>
            <w:noWrap w:val="false"/>
          </w:tcPr>
          <w:p>
            <w:pPr>
              <w:pStyle w:val="970"/>
              <w:rPr>
                <w:sz w:val="20"/>
              </w:rPr>
            </w:pPr>
            <w:r>
              <w:rPr>
                <w:sz w:val="20"/>
              </w:rPr>
            </w:r>
            <w:r/>
          </w:p>
        </w:tc>
        <w:tc>
          <w:tcPr>
            <w:tcBorders>
              <w:top w:val="none" w:color="000000" w:sz="4" w:space="0"/>
            </w:tcBorders>
            <w:tcW w:w="6300" w:type="dxa"/>
            <w:textDirection w:val="lrTb"/>
            <w:noWrap w:val="false"/>
          </w:tcPr>
          <w:p>
            <w:pPr>
              <w:pStyle w:val="970"/>
              <w:ind w:left="167"/>
              <w:spacing w:line="260" w:lineRule="exact"/>
              <w:rPr>
                <w:sz w:val="24"/>
              </w:rPr>
            </w:pPr>
            <w:r>
              <w:rPr>
                <w:spacing w:val="-2"/>
                <w:sz w:val="24"/>
              </w:rPr>
              <w:t xml:space="preserve">схем.</w:t>
            </w:r>
            <w:r/>
          </w:p>
        </w:tc>
        <w:tc>
          <w:tcPr>
            <w:tcBorders>
              <w:top w:val="none" w:color="000000" w:sz="4" w:space="0"/>
            </w:tcBorders>
            <w:tcW w:w="673" w:type="dxa"/>
            <w:vMerge w:val="continue"/>
            <w:textDirection w:val="lrTb"/>
            <w:noWrap w:val="false"/>
          </w:tcPr>
          <w:p>
            <w:pPr>
              <w:rPr>
                <w:sz w:val="2"/>
                <w:szCs w:val="2"/>
              </w:rPr>
            </w:pPr>
            <w:r>
              <w:rPr>
                <w:sz w:val="2"/>
                <w:szCs w:val="2"/>
              </w:rPr>
            </w:r>
            <w:r/>
          </w:p>
        </w:tc>
      </w:tr>
    </w:tbl>
    <w:p>
      <w:pPr>
        <w:ind w:left="2918" w:right="1518" w:hanging="1546"/>
        <w:jc w:val="left"/>
        <w:spacing w:before="0" w:line="237" w:lineRule="auto"/>
        <w:tabs>
          <w:tab w:val="left" w:pos="4815" w:leader="none"/>
          <w:tab w:val="left" w:pos="7710" w:leader="none"/>
        </w:tabs>
        <w:rPr>
          <w:sz w:val="24"/>
        </w:rPr>
      </w:pPr>
      <w:r>
        <w:rPr>
          <w:spacing w:val="-2"/>
          <w:sz w:val="24"/>
        </w:rPr>
        <w:t xml:space="preserve">Использование</w:t>
      </w:r>
      <w:r>
        <w:rPr>
          <w:sz w:val="24"/>
        </w:rPr>
        <w:tab/>
        <w:tab/>
      </w:r>
      <w:r>
        <w:rPr>
          <w:spacing w:val="-2"/>
          <w:sz w:val="24"/>
        </w:rPr>
        <w:t xml:space="preserve">дополнительной</w:t>
      </w:r>
      <w:r>
        <w:rPr>
          <w:sz w:val="24"/>
        </w:rPr>
        <w:tab/>
      </w:r>
      <w:r>
        <w:rPr>
          <w:spacing w:val="-2"/>
          <w:sz w:val="24"/>
        </w:rPr>
        <w:t xml:space="preserve">литературы (приведение</w:t>
      </w:r>
      <w:r>
        <w:rPr>
          <w:sz w:val="24"/>
        </w:rPr>
        <w:tab/>
        <w:t xml:space="preserve">исторических,интересных фактов)</w:t>
      </w:r>
      <w:r/>
    </w:p>
    <w:p>
      <w:pPr>
        <w:jc w:val="left"/>
        <w:spacing w:after="0" w:line="237" w:lineRule="auto"/>
        <w:rPr>
          <w:sz w:val="24"/>
        </w:rPr>
        <w:sectPr>
          <w:footnotePr/>
          <w:endnotePr/>
          <w:type w:val="nextPage"/>
          <w:pgSz w:w="11900" w:h="16840" w:orient="portrait"/>
          <w:pgMar w:top="980" w:right="360" w:bottom="1160" w:left="1120" w:header="0" w:footer="940" w:gutter="0"/>
          <w:cols w:num="1" w:sep="0" w:space="1701" w:equalWidth="1"/>
          <w:docGrid w:linePitch="360"/>
        </w:sectPr>
      </w:pPr>
      <w:r>
        <w:rPr>
          <w:sz w:val="24"/>
        </w:rPr>
      </w:r>
      <w:r/>
    </w:p>
    <w:p>
      <w:pPr>
        <w:pStyle w:val="967"/>
        <w:ind w:left="0" w:firstLine="0"/>
        <w:jc w:val="left"/>
        <w:spacing w:before="4"/>
        <w:rPr>
          <w:sz w:val="17"/>
        </w:rPr>
      </w:pPr>
      <w:r>
        <w:rPr>
          <w:sz w:val="17"/>
        </w:rPr>
      </w:r>
      <w:r/>
    </w:p>
    <w:p>
      <w:pPr>
        <w:jc w:val="left"/>
        <w:spacing w:after="0"/>
        <w:rPr>
          <w:sz w:val="17"/>
        </w:rPr>
        <w:sectPr>
          <w:footnotePr/>
          <w:endnotePr/>
          <w:type w:val="nextPage"/>
          <w:pgSz w:w="11900" w:h="16840" w:orient="portrait"/>
          <w:pgMar w:top="1920" w:right="360" w:bottom="1160" w:left="1120" w:header="0" w:footer="940" w:gutter="0"/>
          <w:cols w:num="1" w:sep="0" w:space="1701" w:equalWidth="1"/>
          <w:docGrid w:linePitch="360"/>
        </w:sectPr>
      </w:pPr>
      <w:r>
        <w:rPr>
          <w:sz w:val="17"/>
        </w:rPr>
      </w:r>
      <w:r/>
    </w:p>
    <w:p>
      <w:pPr>
        <w:ind w:left="2716" w:right="989" w:firstLine="225"/>
        <w:jc w:val="left"/>
        <w:spacing w:before="78" w:after="17" w:line="237" w:lineRule="auto"/>
        <w:tabs>
          <w:tab w:val="left" w:pos="8512" w:leader="none"/>
        </w:tabs>
        <w:rPr>
          <w:sz w:val="24"/>
        </w:rPr>
      </w:pPr>
      <w:r>
        <w:rPr>
          <w:sz w:val="24"/>
        </w:rPr>
        <w:t xml:space="preserve">Использование</w:t>
      </w:r>
      <w:r>
        <w:rPr>
          <w:spacing w:val="80"/>
          <w:sz w:val="24"/>
        </w:rPr>
        <w:t xml:space="preserve"> </w:t>
      </w:r>
      <w:r>
        <w:rPr>
          <w:sz w:val="24"/>
        </w:rPr>
        <w:t xml:space="preserve">практических</w:t>
      </w:r>
      <w:r>
        <w:rPr>
          <w:spacing w:val="80"/>
          <w:sz w:val="24"/>
        </w:rPr>
        <w:t xml:space="preserve"> </w:t>
      </w:r>
      <w:r>
        <w:rPr>
          <w:sz w:val="24"/>
        </w:rPr>
        <w:t xml:space="preserve">мини-исследований</w:t>
        <w:tab/>
      </w:r>
      <w:r>
        <w:rPr>
          <w:spacing w:val="-2"/>
          <w:sz w:val="24"/>
        </w:rPr>
        <w:t xml:space="preserve">(показом опытов)</w:t>
      </w:r>
      <w:r/>
    </w:p>
    <w:tbl>
      <w:tblPr>
        <w:tblW w:w="0" w:type="auto"/>
        <w:tblInd w:w="17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960"/>
        <w:gridCol w:w="6094"/>
        <w:gridCol w:w="586"/>
      </w:tblGrid>
      <w:tr>
        <w:trPr>
          <w:trHeight w:val="359"/>
        </w:trPr>
        <w:tc>
          <w:tcPr>
            <w:tcW w:w="960" w:type="dxa"/>
            <w:vMerge w:val="restart"/>
            <w:textDirection w:val="lrTb"/>
            <w:noWrap w:val="false"/>
          </w:tcPr>
          <w:p>
            <w:pPr>
              <w:pStyle w:val="970"/>
              <w:ind w:left="173"/>
              <w:spacing w:line="268" w:lineRule="exact"/>
              <w:rPr>
                <w:sz w:val="24"/>
              </w:rPr>
            </w:pPr>
            <w:r>
              <w:rPr>
                <w:sz w:val="24"/>
              </w:rPr>
              <w:t xml:space="preserve">Кол-</w:t>
            </w:r>
            <w:r>
              <w:rPr>
                <w:spacing w:val="-5"/>
                <w:sz w:val="24"/>
              </w:rPr>
              <w:t xml:space="preserve">во</w:t>
            </w:r>
            <w:r/>
          </w:p>
        </w:tc>
        <w:tc>
          <w:tcPr>
            <w:gridSpan w:val="2"/>
            <w:tcW w:w="6680" w:type="dxa"/>
            <w:textDirection w:val="lrTb"/>
            <w:noWrap w:val="false"/>
          </w:tcPr>
          <w:p>
            <w:pPr>
              <w:pStyle w:val="970"/>
              <w:ind w:left="168"/>
              <w:spacing w:line="268" w:lineRule="exact"/>
              <w:rPr>
                <w:sz w:val="24"/>
              </w:rPr>
            </w:pPr>
            <w:r>
              <w:rPr>
                <w:sz w:val="24"/>
              </w:rPr>
              <w:t xml:space="preserve">10</w:t>
            </w:r>
            <w:r>
              <w:rPr>
                <w:spacing w:val="-2"/>
                <w:sz w:val="24"/>
              </w:rPr>
              <w:t xml:space="preserve"> </w:t>
            </w:r>
            <w:r>
              <w:rPr>
                <w:sz w:val="24"/>
              </w:rPr>
              <w:t xml:space="preserve">баллов</w:t>
            </w:r>
            <w:r>
              <w:rPr>
                <w:spacing w:val="-4"/>
                <w:sz w:val="24"/>
              </w:rPr>
              <w:t xml:space="preserve"> </w:t>
            </w:r>
            <w:r>
              <w:rPr>
                <w:sz w:val="24"/>
              </w:rPr>
              <w:t xml:space="preserve">Отлично</w:t>
            </w:r>
            <w:r>
              <w:rPr>
                <w:spacing w:val="-1"/>
                <w:sz w:val="24"/>
              </w:rPr>
              <w:t xml:space="preserve"> </w:t>
            </w:r>
            <w:r>
              <w:rPr>
                <w:sz w:val="24"/>
              </w:rPr>
              <w:t xml:space="preserve">(работа</w:t>
            </w:r>
            <w:r>
              <w:rPr>
                <w:spacing w:val="-1"/>
                <w:sz w:val="24"/>
              </w:rPr>
              <w:t xml:space="preserve"> </w:t>
            </w:r>
            <w:r>
              <w:rPr>
                <w:spacing w:val="-2"/>
                <w:sz w:val="24"/>
              </w:rPr>
              <w:t xml:space="preserve">завершена)</w:t>
            </w:r>
            <w:r/>
          </w:p>
        </w:tc>
      </w:tr>
      <w:tr>
        <w:trPr>
          <w:trHeight w:val="512"/>
        </w:trPr>
        <w:tc>
          <w:tcPr>
            <w:tcBorders>
              <w:top w:val="none" w:color="000000" w:sz="4" w:space="0"/>
            </w:tcBorders>
            <w:tcW w:w="960" w:type="dxa"/>
            <w:vMerge w:val="continue"/>
            <w:textDirection w:val="lrTb"/>
            <w:noWrap w:val="false"/>
          </w:tcPr>
          <w:p>
            <w:pPr>
              <w:rPr>
                <w:sz w:val="2"/>
                <w:szCs w:val="2"/>
              </w:rPr>
            </w:pPr>
            <w:r>
              <w:rPr>
                <w:sz w:val="2"/>
                <w:szCs w:val="2"/>
              </w:rPr>
            </w:r>
            <w:r/>
          </w:p>
        </w:tc>
        <w:tc>
          <w:tcPr>
            <w:tcBorders>
              <w:bottom w:val="none" w:color="000000" w:sz="4" w:space="0"/>
            </w:tcBorders>
            <w:tcW w:w="6094" w:type="dxa"/>
            <w:textDirection w:val="lrTb"/>
            <w:noWrap w:val="false"/>
          </w:tcPr>
          <w:p>
            <w:pPr>
              <w:pStyle w:val="970"/>
              <w:ind w:left="168"/>
              <w:spacing w:line="250" w:lineRule="exact"/>
              <w:rPr>
                <w:sz w:val="24"/>
              </w:rPr>
            </w:pPr>
            <w:r>
              <w:rPr>
                <w:sz w:val="24"/>
              </w:rPr>
              <w:t xml:space="preserve">Использование</w:t>
            </w:r>
            <w:r>
              <w:rPr>
                <w:spacing w:val="-10"/>
                <w:sz w:val="24"/>
              </w:rPr>
              <w:t xml:space="preserve"> </w:t>
            </w:r>
            <w:r>
              <w:rPr>
                <w:sz w:val="24"/>
              </w:rPr>
              <w:t xml:space="preserve">примеров</w:t>
            </w:r>
            <w:r>
              <w:rPr>
                <w:spacing w:val="1"/>
                <w:sz w:val="24"/>
              </w:rPr>
              <w:t xml:space="preserve"> </w:t>
            </w:r>
            <w:r>
              <w:rPr>
                <w:sz w:val="24"/>
              </w:rPr>
              <w:t xml:space="preserve">практического</w:t>
            </w:r>
            <w:r>
              <w:rPr>
                <w:spacing w:val="2"/>
                <w:sz w:val="24"/>
              </w:rPr>
              <w:t xml:space="preserve"> </w:t>
            </w:r>
            <w:r>
              <w:rPr>
                <w:spacing w:val="-2"/>
                <w:sz w:val="24"/>
              </w:rPr>
              <w:t xml:space="preserve">применения</w:t>
            </w:r>
            <w:r/>
          </w:p>
          <w:p>
            <w:pPr>
              <w:pStyle w:val="970"/>
              <w:ind w:left="168"/>
              <w:spacing w:line="242" w:lineRule="exact"/>
              <w:rPr>
                <w:sz w:val="24"/>
              </w:rPr>
            </w:pPr>
            <w:r>
              <w:rPr>
                <w:spacing w:val="-4"/>
                <w:sz w:val="24"/>
              </w:rPr>
              <w:t xml:space="preserve">темы</w:t>
            </w:r>
            <w:r/>
          </w:p>
        </w:tc>
        <w:tc>
          <w:tcPr>
            <w:tcW w:w="586" w:type="dxa"/>
            <w:vMerge w:val="restart"/>
            <w:textDirection w:val="lrTb"/>
            <w:noWrap w:val="false"/>
          </w:tcPr>
          <w:p>
            <w:pPr>
              <w:pStyle w:val="970"/>
              <w:rPr>
                <w:sz w:val="24"/>
              </w:rPr>
            </w:pPr>
            <w:r>
              <w:rPr>
                <w:sz w:val="24"/>
              </w:rPr>
            </w:r>
            <w:r/>
          </w:p>
          <w:p>
            <w:pPr>
              <w:pStyle w:val="970"/>
              <w:spacing w:before="64"/>
              <w:rPr>
                <w:sz w:val="24"/>
              </w:rPr>
            </w:pPr>
            <w:r>
              <w:rPr>
                <w:sz w:val="24"/>
              </w:rPr>
            </w:r>
            <w:r/>
          </w:p>
          <w:p>
            <w:pPr>
              <w:pStyle w:val="970"/>
              <w:ind w:left="274"/>
              <w:rPr>
                <w:sz w:val="24"/>
              </w:rPr>
            </w:pPr>
            <w:r>
              <w:rPr>
                <w:spacing w:val="-10"/>
                <w:sz w:val="24"/>
              </w:rPr>
              <w:t xml:space="preserve">1</w:t>
            </w:r>
            <w:r/>
          </w:p>
        </w:tc>
      </w:tr>
      <w:tr>
        <w:trPr>
          <w:trHeight w:val="770"/>
        </w:trPr>
        <w:tc>
          <w:tcPr>
            <w:tcBorders>
              <w:top w:val="none" w:color="000000" w:sz="4" w:space="0"/>
            </w:tcBorders>
            <w:tcW w:w="960" w:type="dxa"/>
            <w:vMerge w:val="continue"/>
            <w:textDirection w:val="lrTb"/>
            <w:noWrap w:val="false"/>
          </w:tcPr>
          <w:p>
            <w:pPr>
              <w:rPr>
                <w:sz w:val="2"/>
                <w:szCs w:val="2"/>
              </w:rPr>
            </w:pPr>
            <w:r>
              <w:rPr>
                <w:sz w:val="2"/>
                <w:szCs w:val="2"/>
              </w:rPr>
            </w:r>
            <w:r/>
          </w:p>
        </w:tc>
        <w:tc>
          <w:tcPr>
            <w:tcBorders>
              <w:top w:val="none" w:color="000000" w:sz="4" w:space="0"/>
              <w:bottom w:val="none" w:color="000000" w:sz="4" w:space="0"/>
            </w:tcBorders>
            <w:tcW w:w="6094" w:type="dxa"/>
            <w:textDirection w:val="lrTb"/>
            <w:noWrap w:val="false"/>
          </w:tcPr>
          <w:p>
            <w:pPr>
              <w:pStyle w:val="970"/>
              <w:ind w:left="168" w:right="72"/>
              <w:spacing w:line="232" w:lineRule="auto"/>
              <w:rPr>
                <w:sz w:val="24"/>
              </w:rPr>
            </w:pPr>
            <w:r>
              <w:rPr>
                <w:sz w:val="24"/>
              </w:rPr>
              <w:t xml:space="preserve">(приводятся самостоятельные примеры,</w:t>
            </w:r>
            <w:r>
              <w:rPr>
                <w:spacing w:val="25"/>
                <w:sz w:val="24"/>
              </w:rPr>
              <w:t xml:space="preserve"> </w:t>
            </w:r>
            <w:r>
              <w:rPr>
                <w:sz w:val="24"/>
              </w:rPr>
              <w:t xml:space="preserve">решения задач, </w:t>
            </w:r>
            <w:r>
              <w:rPr>
                <w:spacing w:val="-10"/>
                <w:sz w:val="24"/>
              </w:rPr>
              <w:t xml:space="preserve">в</w:t>
            </w:r>
            <w:r/>
          </w:p>
          <w:p>
            <w:pPr>
              <w:pStyle w:val="970"/>
              <w:ind w:left="168" w:right="-15"/>
              <w:spacing w:line="224" w:lineRule="exact"/>
              <w:tabs>
                <w:tab w:val="left" w:pos="1392" w:leader="none"/>
                <w:tab w:val="left" w:pos="3063" w:leader="none"/>
                <w:tab w:val="left" w:pos="3649" w:leader="none"/>
                <w:tab w:val="left" w:pos="5162" w:leader="none"/>
              </w:tabs>
              <w:rPr>
                <w:sz w:val="24"/>
              </w:rPr>
            </w:pPr>
            <w:r>
              <w:rPr>
                <w:sz w:val="24"/>
              </w:rPr>
              <w:t xml:space="preserve">том</w:t>
            </w:r>
            <w:r>
              <w:rPr>
                <w:spacing w:val="-5"/>
                <w:sz w:val="24"/>
              </w:rPr>
              <w:t xml:space="preserve"> </w:t>
            </w:r>
            <w:r>
              <w:rPr>
                <w:spacing w:val="-2"/>
                <w:sz w:val="24"/>
              </w:rPr>
              <w:t xml:space="preserve">числе</w:t>
            </w:r>
            <w:r>
              <w:rPr>
                <w:sz w:val="24"/>
              </w:rPr>
              <w:tab/>
            </w:r>
            <w:r>
              <w:rPr>
                <w:spacing w:val="-2"/>
                <w:sz w:val="24"/>
              </w:rPr>
              <w:t xml:space="preserve">качественные,</w:t>
            </w:r>
            <w:r>
              <w:rPr>
                <w:sz w:val="24"/>
              </w:rPr>
              <w:tab/>
            </w:r>
            <w:r>
              <w:rPr>
                <w:spacing w:val="-5"/>
                <w:sz w:val="24"/>
              </w:rPr>
              <w:t xml:space="preserve">или</w:t>
            </w:r>
            <w:r>
              <w:rPr>
                <w:sz w:val="24"/>
              </w:rPr>
              <w:tab/>
            </w:r>
            <w:r>
              <w:rPr>
                <w:spacing w:val="-2"/>
                <w:sz w:val="24"/>
              </w:rPr>
              <w:t xml:space="preserve">разбираются</w:t>
            </w:r>
            <w:r>
              <w:rPr>
                <w:sz w:val="24"/>
              </w:rPr>
              <w:tab/>
            </w:r>
            <w:r>
              <w:rPr>
                <w:spacing w:val="-2"/>
                <w:sz w:val="24"/>
              </w:rPr>
              <w:t xml:space="preserve">тестовые</w:t>
            </w:r>
            <w:r/>
          </w:p>
        </w:tc>
        <w:tc>
          <w:tcPr>
            <w:tcBorders>
              <w:top w:val="none" w:color="000000" w:sz="4" w:space="0"/>
            </w:tcBorders>
            <w:tcW w:w="586" w:type="dxa"/>
            <w:vMerge w:val="continue"/>
            <w:textDirection w:val="lrTb"/>
            <w:noWrap w:val="false"/>
          </w:tcPr>
          <w:p>
            <w:pPr>
              <w:rPr>
                <w:sz w:val="2"/>
                <w:szCs w:val="2"/>
              </w:rPr>
            </w:pPr>
            <w:r>
              <w:rPr>
                <w:sz w:val="2"/>
                <w:szCs w:val="2"/>
              </w:rPr>
            </w:r>
            <w:r/>
          </w:p>
        </w:tc>
      </w:tr>
      <w:tr>
        <w:trPr>
          <w:trHeight w:val="291"/>
        </w:trPr>
        <w:tc>
          <w:tcPr>
            <w:tcBorders>
              <w:top w:val="none" w:color="000000" w:sz="4" w:space="0"/>
            </w:tcBorders>
            <w:tcW w:w="960" w:type="dxa"/>
            <w:vMerge w:val="continue"/>
            <w:textDirection w:val="lrTb"/>
            <w:noWrap w:val="false"/>
          </w:tcPr>
          <w:p>
            <w:pPr>
              <w:rPr>
                <w:sz w:val="2"/>
                <w:szCs w:val="2"/>
              </w:rPr>
            </w:pPr>
            <w:r>
              <w:rPr>
                <w:sz w:val="2"/>
                <w:szCs w:val="2"/>
              </w:rPr>
            </w:r>
            <w:r/>
          </w:p>
        </w:tc>
        <w:tc>
          <w:tcPr>
            <w:tcBorders>
              <w:top w:val="none" w:color="000000" w:sz="4" w:space="0"/>
            </w:tcBorders>
            <w:tcW w:w="6094" w:type="dxa"/>
            <w:textDirection w:val="lrTb"/>
            <w:noWrap w:val="false"/>
          </w:tcPr>
          <w:p>
            <w:pPr>
              <w:pStyle w:val="970"/>
              <w:ind w:left="168"/>
              <w:spacing w:line="238" w:lineRule="exact"/>
              <w:rPr>
                <w:sz w:val="24"/>
              </w:rPr>
            </w:pPr>
            <w:r>
              <w:rPr>
                <w:sz w:val="24"/>
              </w:rPr>
              <w:t xml:space="preserve">задания с</w:t>
            </w:r>
            <w:r>
              <w:rPr>
                <w:spacing w:val="-6"/>
                <w:sz w:val="24"/>
              </w:rPr>
              <w:t xml:space="preserve"> </w:t>
            </w:r>
            <w:r>
              <w:rPr>
                <w:spacing w:val="-2"/>
                <w:sz w:val="24"/>
              </w:rPr>
              <w:t xml:space="preserve">пояснениями)</w:t>
            </w:r>
            <w:r/>
          </w:p>
        </w:tc>
        <w:tc>
          <w:tcPr>
            <w:tcBorders>
              <w:top w:val="none" w:color="000000" w:sz="4" w:space="0"/>
            </w:tcBorders>
            <w:tcW w:w="586" w:type="dxa"/>
            <w:vMerge w:val="continue"/>
            <w:textDirection w:val="lrTb"/>
            <w:noWrap w:val="false"/>
          </w:tcPr>
          <w:p>
            <w:pPr>
              <w:rPr>
                <w:sz w:val="2"/>
                <w:szCs w:val="2"/>
              </w:rPr>
            </w:pPr>
            <w:r>
              <w:rPr>
                <w:sz w:val="2"/>
                <w:szCs w:val="2"/>
              </w:rPr>
            </w:r>
            <w:r/>
          </w:p>
        </w:tc>
      </w:tr>
      <w:tr>
        <w:trPr>
          <w:trHeight w:val="579"/>
        </w:trPr>
        <w:tc>
          <w:tcPr>
            <w:tcBorders>
              <w:top w:val="none" w:color="000000" w:sz="4" w:space="0"/>
            </w:tcBorders>
            <w:tcW w:w="960" w:type="dxa"/>
            <w:vMerge w:val="continue"/>
            <w:textDirection w:val="lrTb"/>
            <w:noWrap w:val="false"/>
          </w:tcPr>
          <w:p>
            <w:pPr>
              <w:rPr>
                <w:sz w:val="2"/>
                <w:szCs w:val="2"/>
              </w:rPr>
            </w:pPr>
            <w:r>
              <w:rPr>
                <w:sz w:val="2"/>
                <w:szCs w:val="2"/>
              </w:rPr>
            </w:r>
            <w:r/>
          </w:p>
        </w:tc>
        <w:tc>
          <w:tcPr>
            <w:tcBorders>
              <w:bottom w:val="none" w:color="000000" w:sz="4" w:space="0"/>
            </w:tcBorders>
            <w:tcW w:w="6094" w:type="dxa"/>
            <w:textDirection w:val="lrTb"/>
            <w:noWrap w:val="false"/>
          </w:tcPr>
          <w:p>
            <w:pPr>
              <w:pStyle w:val="970"/>
              <w:ind w:left="168" w:right="72"/>
              <w:spacing w:before="39" w:line="260" w:lineRule="exact"/>
              <w:rPr>
                <w:sz w:val="24"/>
              </w:rPr>
            </w:pPr>
            <w:r>
              <w:rPr>
                <w:sz w:val="24"/>
              </w:rPr>
              <w:t xml:space="preserve">Подготовка вопросов</w:t>
            </w:r>
            <w:r>
              <w:rPr>
                <w:spacing w:val="25"/>
                <w:sz w:val="24"/>
              </w:rPr>
              <w:t xml:space="preserve"> </w:t>
            </w:r>
            <w:r>
              <w:rPr>
                <w:sz w:val="24"/>
              </w:rPr>
              <w:t xml:space="preserve">для слушателей</w:t>
            </w:r>
            <w:r>
              <w:rPr>
                <w:spacing w:val="20"/>
                <w:sz w:val="24"/>
              </w:rPr>
              <w:t xml:space="preserve"> </w:t>
            </w:r>
            <w:r>
              <w:rPr>
                <w:sz w:val="24"/>
              </w:rPr>
              <w:t xml:space="preserve">(5-7 </w:t>
            </w:r>
            <w:r>
              <w:rPr>
                <w:spacing w:val="-2"/>
                <w:sz w:val="24"/>
              </w:rPr>
              <w:t xml:space="preserve">закрепляющих</w:t>
            </w:r>
            <w:r/>
          </w:p>
        </w:tc>
        <w:tc>
          <w:tcPr>
            <w:tcW w:w="586" w:type="dxa"/>
            <w:vMerge w:val="restart"/>
            <w:textDirection w:val="lrTb"/>
            <w:noWrap w:val="false"/>
          </w:tcPr>
          <w:p>
            <w:pPr>
              <w:pStyle w:val="970"/>
              <w:ind w:left="274"/>
              <w:spacing w:before="193"/>
              <w:rPr>
                <w:sz w:val="24"/>
              </w:rPr>
            </w:pPr>
            <w:r>
              <w:rPr>
                <w:spacing w:val="-10"/>
                <w:sz w:val="24"/>
              </w:rPr>
              <w:t xml:space="preserve">1</w:t>
            </w:r>
            <w:r/>
          </w:p>
        </w:tc>
      </w:tr>
      <w:tr>
        <w:trPr>
          <w:trHeight w:val="342"/>
        </w:trPr>
        <w:tc>
          <w:tcPr>
            <w:tcBorders>
              <w:top w:val="none" w:color="000000" w:sz="4" w:space="0"/>
            </w:tcBorders>
            <w:tcW w:w="960" w:type="dxa"/>
            <w:vMerge w:val="continue"/>
            <w:textDirection w:val="lrTb"/>
            <w:noWrap w:val="false"/>
          </w:tcPr>
          <w:p>
            <w:pPr>
              <w:rPr>
                <w:sz w:val="2"/>
                <w:szCs w:val="2"/>
              </w:rPr>
            </w:pPr>
            <w:r>
              <w:rPr>
                <w:sz w:val="2"/>
                <w:szCs w:val="2"/>
              </w:rPr>
            </w:r>
            <w:r/>
          </w:p>
        </w:tc>
        <w:tc>
          <w:tcPr>
            <w:tcBorders>
              <w:top w:val="none" w:color="000000" w:sz="4" w:space="0"/>
            </w:tcBorders>
            <w:tcW w:w="6094" w:type="dxa"/>
            <w:textDirection w:val="lrTb"/>
            <w:noWrap w:val="false"/>
          </w:tcPr>
          <w:p>
            <w:pPr>
              <w:pStyle w:val="970"/>
              <w:ind w:left="168"/>
              <w:spacing w:line="265" w:lineRule="exact"/>
              <w:rPr>
                <w:sz w:val="24"/>
              </w:rPr>
            </w:pPr>
            <w:r>
              <w:rPr>
                <w:spacing w:val="-2"/>
                <w:sz w:val="24"/>
              </w:rPr>
              <w:t xml:space="preserve">вопросов)</w:t>
            </w:r>
            <w:r/>
          </w:p>
        </w:tc>
        <w:tc>
          <w:tcPr>
            <w:tcBorders>
              <w:top w:val="none" w:color="000000" w:sz="4" w:space="0"/>
            </w:tcBorders>
            <w:tcW w:w="586" w:type="dxa"/>
            <w:vMerge w:val="continue"/>
            <w:textDirection w:val="lrTb"/>
            <w:noWrap w:val="false"/>
          </w:tcPr>
          <w:p>
            <w:pPr>
              <w:rPr>
                <w:sz w:val="2"/>
                <w:szCs w:val="2"/>
              </w:rPr>
            </w:pPr>
            <w:r>
              <w:rPr>
                <w:sz w:val="2"/>
                <w:szCs w:val="2"/>
              </w:rPr>
            </w:r>
            <w:r/>
          </w:p>
        </w:tc>
      </w:tr>
      <w:tr>
        <w:trPr>
          <w:trHeight w:val="729"/>
        </w:trPr>
        <w:tc>
          <w:tcPr>
            <w:tcBorders>
              <w:top w:val="none" w:color="000000" w:sz="4" w:space="0"/>
            </w:tcBorders>
            <w:tcW w:w="960" w:type="dxa"/>
            <w:vMerge w:val="continue"/>
            <w:textDirection w:val="lrTb"/>
            <w:noWrap w:val="false"/>
          </w:tcPr>
          <w:p>
            <w:pPr>
              <w:rPr>
                <w:sz w:val="2"/>
                <w:szCs w:val="2"/>
              </w:rPr>
            </w:pPr>
            <w:r>
              <w:rPr>
                <w:sz w:val="2"/>
                <w:szCs w:val="2"/>
              </w:rPr>
            </w:r>
            <w:r/>
          </w:p>
        </w:tc>
        <w:tc>
          <w:tcPr>
            <w:tcW w:w="6094" w:type="dxa"/>
            <w:textDirection w:val="lrTb"/>
            <w:noWrap w:val="false"/>
          </w:tcPr>
          <w:p>
            <w:pPr>
              <w:pStyle w:val="970"/>
              <w:ind w:left="168"/>
              <w:spacing w:before="212"/>
              <w:rPr>
                <w:sz w:val="24"/>
              </w:rPr>
            </w:pPr>
            <w:r>
              <w:rPr>
                <w:sz w:val="24"/>
              </w:rPr>
              <w:t xml:space="preserve">Качественные</w:t>
            </w:r>
            <w:r>
              <w:rPr>
                <w:spacing w:val="-11"/>
                <w:sz w:val="24"/>
              </w:rPr>
              <w:t xml:space="preserve"> </w:t>
            </w:r>
            <w:r>
              <w:rPr>
                <w:sz w:val="24"/>
              </w:rPr>
              <w:t xml:space="preserve">ответы</w:t>
            </w:r>
            <w:r>
              <w:rPr>
                <w:spacing w:val="-3"/>
                <w:sz w:val="24"/>
              </w:rPr>
              <w:t xml:space="preserve"> </w:t>
            </w:r>
            <w:r>
              <w:rPr>
                <w:sz w:val="24"/>
              </w:rPr>
              <w:t xml:space="preserve">на</w:t>
            </w:r>
            <w:r>
              <w:rPr>
                <w:spacing w:val="-7"/>
                <w:sz w:val="24"/>
              </w:rPr>
              <w:t xml:space="preserve"> </w:t>
            </w:r>
            <w:r>
              <w:rPr>
                <w:sz w:val="24"/>
              </w:rPr>
              <w:t xml:space="preserve">вопросы</w:t>
            </w:r>
            <w:r>
              <w:rPr>
                <w:spacing w:val="-4"/>
                <w:sz w:val="24"/>
              </w:rPr>
              <w:t xml:space="preserve"> </w:t>
            </w:r>
            <w:r>
              <w:rPr>
                <w:sz w:val="24"/>
              </w:rPr>
              <w:t xml:space="preserve">слушателей по</w:t>
            </w:r>
            <w:r>
              <w:rPr>
                <w:spacing w:val="-1"/>
                <w:sz w:val="24"/>
              </w:rPr>
              <w:t xml:space="preserve"> </w:t>
            </w:r>
            <w:r>
              <w:rPr>
                <w:spacing w:val="-4"/>
                <w:sz w:val="24"/>
              </w:rPr>
              <w:t xml:space="preserve">теме</w:t>
            </w:r>
            <w:r/>
          </w:p>
        </w:tc>
        <w:tc>
          <w:tcPr>
            <w:tcW w:w="586" w:type="dxa"/>
            <w:textDirection w:val="lrTb"/>
            <w:noWrap w:val="false"/>
          </w:tcPr>
          <w:p>
            <w:pPr>
              <w:pStyle w:val="970"/>
              <w:ind w:left="92"/>
              <w:jc w:val="center"/>
              <w:spacing w:before="212"/>
              <w:rPr>
                <w:sz w:val="24"/>
              </w:rPr>
            </w:pPr>
            <w:r>
              <w:rPr>
                <w:spacing w:val="-10"/>
                <w:sz w:val="24"/>
              </w:rPr>
              <w:t xml:space="preserve">1</w:t>
            </w:r>
            <w:r/>
          </w:p>
        </w:tc>
      </w:tr>
      <w:tr>
        <w:trPr>
          <w:trHeight w:val="537"/>
        </w:trPr>
        <w:tc>
          <w:tcPr>
            <w:tcBorders>
              <w:top w:val="none" w:color="000000" w:sz="4" w:space="0"/>
            </w:tcBorders>
            <w:tcW w:w="960" w:type="dxa"/>
            <w:vMerge w:val="continue"/>
            <w:textDirection w:val="lrTb"/>
            <w:noWrap w:val="false"/>
          </w:tcPr>
          <w:p>
            <w:pPr>
              <w:rPr>
                <w:sz w:val="2"/>
                <w:szCs w:val="2"/>
              </w:rPr>
            </w:pPr>
            <w:r>
              <w:rPr>
                <w:sz w:val="2"/>
                <w:szCs w:val="2"/>
              </w:rPr>
            </w:r>
            <w:r/>
          </w:p>
        </w:tc>
        <w:tc>
          <w:tcPr>
            <w:tcW w:w="6094" w:type="dxa"/>
            <w:textDirection w:val="lrTb"/>
            <w:noWrap w:val="false"/>
          </w:tcPr>
          <w:p>
            <w:pPr>
              <w:pStyle w:val="970"/>
              <w:ind w:left="168"/>
              <w:spacing w:line="273" w:lineRule="exact"/>
              <w:rPr>
                <w:sz w:val="24"/>
              </w:rPr>
            </w:pPr>
            <w:r>
              <w:rPr>
                <w:sz w:val="24"/>
              </w:rPr>
              <w:t xml:space="preserve">Четко</w:t>
            </w:r>
            <w:r>
              <w:rPr>
                <w:spacing w:val="-2"/>
                <w:sz w:val="24"/>
              </w:rPr>
              <w:t xml:space="preserve"> </w:t>
            </w:r>
            <w:r>
              <w:rPr>
                <w:sz w:val="24"/>
              </w:rPr>
              <w:t xml:space="preserve">сформулированы</w:t>
            </w:r>
            <w:r>
              <w:rPr>
                <w:spacing w:val="-3"/>
                <w:sz w:val="24"/>
              </w:rPr>
              <w:t xml:space="preserve"> </w:t>
            </w:r>
            <w:r>
              <w:rPr>
                <w:spacing w:val="-2"/>
                <w:sz w:val="24"/>
              </w:rPr>
              <w:t xml:space="preserve">выводы</w:t>
            </w:r>
            <w:r/>
          </w:p>
        </w:tc>
        <w:tc>
          <w:tcPr>
            <w:tcW w:w="586" w:type="dxa"/>
            <w:textDirection w:val="lrTb"/>
            <w:noWrap w:val="false"/>
          </w:tcPr>
          <w:p>
            <w:pPr>
              <w:pStyle w:val="970"/>
              <w:ind w:left="92"/>
              <w:jc w:val="center"/>
              <w:spacing w:before="122"/>
              <w:rPr>
                <w:sz w:val="24"/>
              </w:rPr>
            </w:pPr>
            <w:r>
              <w:rPr>
                <w:spacing w:val="-10"/>
                <w:sz w:val="24"/>
              </w:rPr>
              <w:t xml:space="preserve">1</w:t>
            </w:r>
            <w:r/>
          </w:p>
        </w:tc>
      </w:tr>
    </w:tbl>
    <w:p>
      <w:pPr>
        <w:pStyle w:val="967"/>
        <w:ind w:left="0" w:firstLine="0"/>
        <w:jc w:val="left"/>
        <w:rPr>
          <w:sz w:val="24"/>
        </w:rPr>
      </w:pPr>
      <w:r>
        <w:rPr>
          <w:sz w:val="24"/>
        </w:rPr>
      </w:r>
      <w:r/>
    </w:p>
    <w:p>
      <w:pPr>
        <w:pStyle w:val="967"/>
        <w:ind w:left="0" w:firstLine="0"/>
        <w:jc w:val="left"/>
        <w:spacing w:before="13"/>
        <w:rPr>
          <w:sz w:val="24"/>
        </w:rPr>
      </w:pPr>
      <w:r>
        <w:rPr>
          <w:sz w:val="24"/>
        </w:rPr>
      </w:r>
      <w:r/>
    </w:p>
    <w:p>
      <w:pPr>
        <w:ind w:left="1578" w:right="0" w:firstLine="0"/>
        <w:jc w:val="left"/>
        <w:spacing w:before="0" w:line="275" w:lineRule="exact"/>
        <w:rPr>
          <w:b/>
          <w:sz w:val="24"/>
        </w:rPr>
      </w:pPr>
      <w:r/>
      <w:bookmarkStart w:id="52" w:name="Перевод 10-бальной системы в 5-бальную:"/>
      <w:r/>
      <w:bookmarkEnd w:id="52"/>
      <w:r>
        <w:rPr>
          <w:b/>
          <w:sz w:val="24"/>
        </w:rPr>
        <w:t xml:space="preserve">Перевод</w:t>
      </w:r>
      <w:r>
        <w:rPr>
          <w:b/>
          <w:spacing w:val="-3"/>
          <w:sz w:val="24"/>
        </w:rPr>
        <w:t xml:space="preserve"> </w:t>
      </w:r>
      <w:r>
        <w:rPr>
          <w:b/>
          <w:sz w:val="24"/>
        </w:rPr>
        <w:t xml:space="preserve">10-бальной</w:t>
      </w:r>
      <w:r>
        <w:rPr>
          <w:b/>
          <w:spacing w:val="-3"/>
          <w:sz w:val="24"/>
        </w:rPr>
        <w:t xml:space="preserve"> </w:t>
      </w:r>
      <w:r>
        <w:rPr>
          <w:b/>
          <w:sz w:val="24"/>
        </w:rPr>
        <w:t xml:space="preserve">системы</w:t>
      </w:r>
      <w:r>
        <w:rPr>
          <w:b/>
          <w:spacing w:val="-2"/>
          <w:sz w:val="24"/>
        </w:rPr>
        <w:t xml:space="preserve"> </w:t>
      </w:r>
      <w:r>
        <w:rPr>
          <w:b/>
          <w:sz w:val="24"/>
        </w:rPr>
        <w:t xml:space="preserve">в</w:t>
      </w:r>
      <w:r>
        <w:rPr>
          <w:b/>
          <w:spacing w:val="-3"/>
          <w:sz w:val="24"/>
        </w:rPr>
        <w:t xml:space="preserve"> </w:t>
      </w:r>
      <w:r>
        <w:rPr>
          <w:b/>
          <w:sz w:val="24"/>
        </w:rPr>
        <w:t xml:space="preserve">5-</w:t>
      </w:r>
      <w:r>
        <w:rPr>
          <w:b/>
          <w:spacing w:val="-2"/>
          <w:sz w:val="24"/>
        </w:rPr>
        <w:t xml:space="preserve">бальную:</w:t>
      </w:r>
      <w:r/>
    </w:p>
    <w:p>
      <w:pPr>
        <w:pStyle w:val="969"/>
        <w:numPr>
          <w:ilvl w:val="2"/>
          <w:numId w:val="40"/>
        </w:numPr>
        <w:ind w:left="1535" w:right="0" w:hanging="619"/>
        <w:jc w:val="left"/>
        <w:spacing w:before="0" w:after="0" w:line="274" w:lineRule="exact"/>
        <w:tabs>
          <w:tab w:val="left" w:pos="1535" w:leader="none"/>
        </w:tabs>
        <w:rPr>
          <w:sz w:val="24"/>
        </w:rPr>
      </w:pPr>
      <w:r>
        <w:rPr>
          <w:sz w:val="24"/>
        </w:rPr>
        <w:t xml:space="preserve">5-6 баллов</w:t>
      </w:r>
      <w:r>
        <w:rPr>
          <w:spacing w:val="-1"/>
          <w:sz w:val="24"/>
        </w:rPr>
        <w:t xml:space="preserve"> </w:t>
      </w:r>
      <w:r>
        <w:rPr>
          <w:sz w:val="24"/>
        </w:rPr>
        <w:t xml:space="preserve">-</w:t>
      </w:r>
      <w:r>
        <w:rPr>
          <w:spacing w:val="-7"/>
          <w:sz w:val="24"/>
        </w:rPr>
        <w:t xml:space="preserve"> </w:t>
      </w:r>
      <w:r>
        <w:rPr>
          <w:sz w:val="24"/>
        </w:rPr>
        <w:t xml:space="preserve">оценка </w:t>
      </w:r>
      <w:r>
        <w:rPr>
          <w:spacing w:val="-5"/>
          <w:sz w:val="24"/>
        </w:rPr>
        <w:t xml:space="preserve">«3»</w:t>
      </w:r>
      <w:r/>
    </w:p>
    <w:p>
      <w:pPr>
        <w:pStyle w:val="969"/>
        <w:numPr>
          <w:ilvl w:val="2"/>
          <w:numId w:val="40"/>
        </w:numPr>
        <w:ind w:left="1535" w:right="0" w:hanging="619"/>
        <w:jc w:val="left"/>
        <w:spacing w:before="0" w:after="0" w:line="274" w:lineRule="exact"/>
        <w:tabs>
          <w:tab w:val="left" w:pos="1535" w:leader="none"/>
        </w:tabs>
        <w:rPr>
          <w:sz w:val="24"/>
        </w:rPr>
      </w:pPr>
      <w:r>
        <w:rPr>
          <w:sz w:val="24"/>
        </w:rPr>
        <w:t xml:space="preserve">7-8 баллов</w:t>
      </w:r>
      <w:r>
        <w:rPr>
          <w:spacing w:val="-1"/>
          <w:sz w:val="24"/>
        </w:rPr>
        <w:t xml:space="preserve"> </w:t>
      </w:r>
      <w:r>
        <w:rPr>
          <w:sz w:val="24"/>
        </w:rPr>
        <w:t xml:space="preserve">-</w:t>
      </w:r>
      <w:r>
        <w:rPr>
          <w:spacing w:val="-7"/>
          <w:sz w:val="24"/>
        </w:rPr>
        <w:t xml:space="preserve"> </w:t>
      </w:r>
      <w:r>
        <w:rPr>
          <w:sz w:val="24"/>
        </w:rPr>
        <w:t xml:space="preserve">оценка </w:t>
      </w:r>
      <w:r>
        <w:rPr>
          <w:spacing w:val="-5"/>
          <w:sz w:val="24"/>
        </w:rPr>
        <w:t xml:space="preserve">«4»</w:t>
      </w:r>
      <w:r/>
    </w:p>
    <w:p>
      <w:pPr>
        <w:pStyle w:val="969"/>
        <w:numPr>
          <w:ilvl w:val="2"/>
          <w:numId w:val="40"/>
        </w:numPr>
        <w:ind w:left="1535" w:right="0" w:hanging="619"/>
        <w:jc w:val="left"/>
        <w:spacing w:before="0" w:after="0" w:line="275" w:lineRule="exact"/>
        <w:tabs>
          <w:tab w:val="left" w:pos="1535" w:leader="none"/>
        </w:tabs>
        <w:rPr>
          <w:sz w:val="24"/>
        </w:rPr>
      </w:pPr>
      <w:r>
        <w:rPr>
          <w:sz w:val="24"/>
        </w:rPr>
        <w:t xml:space="preserve">9-10 баллов</w:t>
      </w:r>
      <w:r>
        <w:rPr>
          <w:spacing w:val="-1"/>
          <w:sz w:val="24"/>
        </w:rPr>
        <w:t xml:space="preserve"> </w:t>
      </w:r>
      <w:r>
        <w:rPr>
          <w:sz w:val="24"/>
        </w:rPr>
        <w:t xml:space="preserve">-</w:t>
      </w:r>
      <w:r>
        <w:rPr>
          <w:spacing w:val="-7"/>
          <w:sz w:val="24"/>
        </w:rPr>
        <w:t xml:space="preserve"> </w:t>
      </w:r>
      <w:r>
        <w:rPr>
          <w:sz w:val="24"/>
        </w:rPr>
        <w:t xml:space="preserve">оценка</w:t>
      </w:r>
      <w:r>
        <w:rPr>
          <w:spacing w:val="1"/>
          <w:sz w:val="24"/>
        </w:rPr>
        <w:t xml:space="preserve"> </w:t>
      </w:r>
      <w:r>
        <w:rPr>
          <w:spacing w:val="-5"/>
          <w:sz w:val="24"/>
        </w:rPr>
        <w:t xml:space="preserve">«5»</w:t>
      </w:r>
      <w:r/>
    </w:p>
    <w:p>
      <w:pPr>
        <w:ind w:left="1578" w:right="0" w:firstLine="0"/>
        <w:jc w:val="left"/>
        <w:spacing w:before="7" w:line="275" w:lineRule="exact"/>
        <w:rPr>
          <w:b/>
          <w:sz w:val="24"/>
        </w:rPr>
      </w:pPr>
      <w:r/>
      <w:bookmarkStart w:id="53" w:name="Критерии составления кроссвордов и нормы"/>
      <w:r/>
      <w:bookmarkEnd w:id="53"/>
      <w:r>
        <w:rPr>
          <w:b/>
          <w:sz w:val="24"/>
        </w:rPr>
        <w:t xml:space="preserve">Критерии</w:t>
      </w:r>
      <w:r>
        <w:rPr>
          <w:b/>
          <w:spacing w:val="-3"/>
          <w:sz w:val="24"/>
        </w:rPr>
        <w:t xml:space="preserve"> </w:t>
      </w:r>
      <w:r>
        <w:rPr>
          <w:b/>
          <w:sz w:val="24"/>
        </w:rPr>
        <w:t xml:space="preserve">составления</w:t>
      </w:r>
      <w:r>
        <w:rPr>
          <w:b/>
          <w:spacing w:val="-5"/>
          <w:sz w:val="24"/>
        </w:rPr>
        <w:t xml:space="preserve"> </w:t>
      </w:r>
      <w:r>
        <w:rPr>
          <w:b/>
          <w:sz w:val="24"/>
        </w:rPr>
        <w:t xml:space="preserve">кроссвордов и</w:t>
      </w:r>
      <w:r>
        <w:rPr>
          <w:b/>
          <w:spacing w:val="-4"/>
          <w:sz w:val="24"/>
        </w:rPr>
        <w:t xml:space="preserve"> </w:t>
      </w:r>
      <w:r>
        <w:rPr>
          <w:b/>
          <w:sz w:val="24"/>
        </w:rPr>
        <w:t xml:space="preserve">нормы</w:t>
      </w:r>
      <w:r>
        <w:rPr>
          <w:b/>
          <w:spacing w:val="-5"/>
          <w:sz w:val="24"/>
        </w:rPr>
        <w:t xml:space="preserve"> </w:t>
      </w:r>
      <w:r>
        <w:rPr>
          <w:b/>
          <w:sz w:val="24"/>
        </w:rPr>
        <w:t xml:space="preserve">их</w:t>
      </w:r>
      <w:r>
        <w:rPr>
          <w:b/>
          <w:spacing w:val="-10"/>
          <w:sz w:val="24"/>
        </w:rPr>
        <w:t xml:space="preserve"> </w:t>
      </w:r>
      <w:r>
        <w:rPr>
          <w:b/>
          <w:spacing w:val="-2"/>
          <w:sz w:val="24"/>
        </w:rPr>
        <w:t xml:space="preserve">оценивания</w:t>
      </w:r>
      <w:r/>
    </w:p>
    <w:p>
      <w:pPr>
        <w:pStyle w:val="969"/>
        <w:numPr>
          <w:ilvl w:val="2"/>
          <w:numId w:val="40"/>
        </w:numPr>
        <w:ind w:left="1535" w:right="0" w:hanging="619"/>
        <w:jc w:val="left"/>
        <w:spacing w:before="0" w:after="0" w:line="274" w:lineRule="exact"/>
        <w:tabs>
          <w:tab w:val="left" w:pos="1535" w:leader="none"/>
        </w:tabs>
        <w:rPr>
          <w:sz w:val="24"/>
        </w:rPr>
      </w:pPr>
      <w:r>
        <w:rPr>
          <w:sz w:val="24"/>
        </w:rPr>
        <w:t xml:space="preserve">Соответствие</w:t>
      </w:r>
      <w:r>
        <w:rPr>
          <w:spacing w:val="-4"/>
          <w:sz w:val="24"/>
        </w:rPr>
        <w:t xml:space="preserve"> </w:t>
      </w:r>
      <w:r>
        <w:rPr>
          <w:sz w:val="24"/>
        </w:rPr>
        <w:t xml:space="preserve">материала</w:t>
      </w:r>
      <w:r>
        <w:rPr>
          <w:spacing w:val="-10"/>
          <w:sz w:val="24"/>
        </w:rPr>
        <w:t xml:space="preserve"> </w:t>
      </w:r>
      <w:r>
        <w:rPr>
          <w:sz w:val="24"/>
        </w:rPr>
        <w:t xml:space="preserve">заявленной</w:t>
      </w:r>
      <w:r>
        <w:rPr>
          <w:spacing w:val="-3"/>
          <w:sz w:val="24"/>
        </w:rPr>
        <w:t xml:space="preserve"> </w:t>
      </w:r>
      <w:r>
        <w:rPr>
          <w:sz w:val="24"/>
        </w:rPr>
        <w:t xml:space="preserve">теме</w:t>
      </w:r>
      <w:r>
        <w:rPr>
          <w:spacing w:val="-4"/>
          <w:sz w:val="24"/>
        </w:rPr>
        <w:t xml:space="preserve"> </w:t>
      </w:r>
      <w:r>
        <w:rPr>
          <w:sz w:val="24"/>
        </w:rPr>
        <w:t xml:space="preserve">работы</w:t>
      </w:r>
      <w:r>
        <w:rPr>
          <w:spacing w:val="7"/>
          <w:sz w:val="24"/>
        </w:rPr>
        <w:t xml:space="preserve"> </w:t>
      </w:r>
      <w:r>
        <w:rPr>
          <w:sz w:val="24"/>
        </w:rPr>
        <w:t xml:space="preserve">-</w:t>
      </w:r>
      <w:r>
        <w:rPr>
          <w:spacing w:val="-3"/>
          <w:sz w:val="24"/>
        </w:rPr>
        <w:t xml:space="preserve"> </w:t>
      </w:r>
      <w:r>
        <w:rPr>
          <w:sz w:val="24"/>
        </w:rPr>
        <w:t xml:space="preserve">1</w:t>
      </w:r>
      <w:r>
        <w:rPr>
          <w:spacing w:val="-4"/>
          <w:sz w:val="24"/>
        </w:rPr>
        <w:t xml:space="preserve"> балл</w:t>
      </w:r>
      <w:r/>
    </w:p>
    <w:p>
      <w:pPr>
        <w:pStyle w:val="969"/>
        <w:numPr>
          <w:ilvl w:val="2"/>
          <w:numId w:val="40"/>
        </w:numPr>
        <w:ind w:left="1535" w:right="0" w:hanging="619"/>
        <w:jc w:val="left"/>
        <w:spacing w:before="0" w:after="0" w:line="275" w:lineRule="exact"/>
        <w:tabs>
          <w:tab w:val="left" w:pos="1535" w:leader="none"/>
        </w:tabs>
        <w:rPr>
          <w:sz w:val="24"/>
        </w:rPr>
      </w:pPr>
      <w:r>
        <w:rPr>
          <w:sz w:val="24"/>
        </w:rPr>
        <w:t xml:space="preserve">Объём,</w:t>
      </w:r>
      <w:r>
        <w:rPr>
          <w:spacing w:val="-1"/>
          <w:sz w:val="24"/>
        </w:rPr>
        <w:t xml:space="preserve"> </w:t>
      </w:r>
      <w:r>
        <w:rPr>
          <w:sz w:val="24"/>
        </w:rPr>
        <w:t xml:space="preserve">количество</w:t>
      </w:r>
      <w:r>
        <w:rPr>
          <w:spacing w:val="5"/>
          <w:sz w:val="24"/>
        </w:rPr>
        <w:t xml:space="preserve"> </w:t>
      </w:r>
      <w:r>
        <w:rPr>
          <w:sz w:val="24"/>
        </w:rPr>
        <w:t xml:space="preserve">слов:</w:t>
      </w:r>
      <w:r>
        <w:rPr>
          <w:spacing w:val="-1"/>
          <w:sz w:val="24"/>
        </w:rPr>
        <w:t xml:space="preserve"> </w:t>
      </w:r>
      <w:r>
        <w:rPr>
          <w:sz w:val="24"/>
        </w:rPr>
        <w:t xml:space="preserve">6-10 слов</w:t>
      </w:r>
      <w:r>
        <w:rPr>
          <w:spacing w:val="-4"/>
          <w:sz w:val="24"/>
        </w:rPr>
        <w:t xml:space="preserve"> </w:t>
      </w:r>
      <w:r>
        <w:rPr>
          <w:sz w:val="24"/>
        </w:rPr>
        <w:t xml:space="preserve">-</w:t>
      </w:r>
      <w:r>
        <w:rPr>
          <w:spacing w:val="-9"/>
          <w:sz w:val="24"/>
        </w:rPr>
        <w:t xml:space="preserve"> </w:t>
      </w:r>
      <w:r>
        <w:rPr>
          <w:sz w:val="24"/>
        </w:rPr>
        <w:t xml:space="preserve">1</w:t>
      </w:r>
      <w:r>
        <w:rPr>
          <w:spacing w:val="-1"/>
          <w:sz w:val="24"/>
        </w:rPr>
        <w:t xml:space="preserve"> </w:t>
      </w:r>
      <w:r>
        <w:rPr>
          <w:sz w:val="24"/>
        </w:rPr>
        <w:t xml:space="preserve">бал,</w:t>
      </w:r>
      <w:r>
        <w:rPr>
          <w:spacing w:val="-2"/>
          <w:sz w:val="24"/>
        </w:rPr>
        <w:t xml:space="preserve"> </w:t>
      </w:r>
      <w:r>
        <w:rPr>
          <w:sz w:val="24"/>
        </w:rPr>
        <w:t xml:space="preserve">11-20 слов</w:t>
      </w:r>
      <w:r>
        <w:rPr>
          <w:spacing w:val="-4"/>
          <w:sz w:val="24"/>
        </w:rPr>
        <w:t xml:space="preserve"> </w:t>
      </w:r>
      <w:r>
        <w:rPr>
          <w:sz w:val="24"/>
        </w:rPr>
        <w:t xml:space="preserve">-</w:t>
      </w:r>
      <w:r>
        <w:rPr>
          <w:spacing w:val="-4"/>
          <w:sz w:val="24"/>
        </w:rPr>
        <w:t xml:space="preserve"> </w:t>
      </w:r>
      <w:r>
        <w:rPr>
          <w:sz w:val="24"/>
        </w:rPr>
        <w:t xml:space="preserve">2</w:t>
      </w:r>
      <w:r>
        <w:rPr>
          <w:spacing w:val="-5"/>
          <w:sz w:val="24"/>
        </w:rPr>
        <w:t xml:space="preserve"> </w:t>
      </w:r>
      <w:r>
        <w:rPr>
          <w:spacing w:val="-2"/>
          <w:sz w:val="24"/>
        </w:rPr>
        <w:t xml:space="preserve">балла</w:t>
      </w:r>
      <w:r/>
    </w:p>
    <w:p>
      <w:pPr>
        <w:pStyle w:val="969"/>
        <w:numPr>
          <w:ilvl w:val="2"/>
          <w:numId w:val="40"/>
        </w:numPr>
        <w:ind w:left="1535" w:right="0" w:hanging="619"/>
        <w:jc w:val="left"/>
        <w:spacing w:before="3" w:after="0" w:line="275" w:lineRule="exact"/>
        <w:tabs>
          <w:tab w:val="left" w:pos="1535" w:leader="none"/>
        </w:tabs>
        <w:rPr>
          <w:sz w:val="24"/>
        </w:rPr>
      </w:pPr>
      <w:r>
        <w:rPr>
          <w:sz w:val="24"/>
        </w:rPr>
        <w:t xml:space="preserve">Аккуратность</w:t>
      </w:r>
      <w:r>
        <w:rPr>
          <w:spacing w:val="-7"/>
          <w:sz w:val="24"/>
        </w:rPr>
        <w:t xml:space="preserve"> </w:t>
      </w:r>
      <w:r>
        <w:rPr>
          <w:sz w:val="24"/>
        </w:rPr>
        <w:t xml:space="preserve">оформления-</w:t>
      </w:r>
      <w:r>
        <w:rPr>
          <w:spacing w:val="6"/>
          <w:sz w:val="24"/>
        </w:rPr>
        <w:t xml:space="preserve"> </w:t>
      </w:r>
      <w:r>
        <w:rPr>
          <w:sz w:val="24"/>
        </w:rPr>
        <w:t xml:space="preserve">2</w:t>
      </w:r>
      <w:r>
        <w:rPr>
          <w:spacing w:val="-10"/>
          <w:sz w:val="24"/>
        </w:rPr>
        <w:t xml:space="preserve"> </w:t>
      </w:r>
      <w:r>
        <w:rPr>
          <w:spacing w:val="-2"/>
          <w:sz w:val="24"/>
        </w:rPr>
        <w:t xml:space="preserve">балла</w:t>
      </w:r>
      <w:r/>
    </w:p>
    <w:p>
      <w:pPr>
        <w:pStyle w:val="969"/>
        <w:numPr>
          <w:ilvl w:val="2"/>
          <w:numId w:val="40"/>
        </w:numPr>
        <w:ind w:left="1535" w:right="0" w:hanging="619"/>
        <w:jc w:val="left"/>
        <w:spacing w:before="0" w:after="0" w:line="271" w:lineRule="exact"/>
        <w:tabs>
          <w:tab w:val="left" w:pos="1535" w:leader="none"/>
        </w:tabs>
        <w:rPr>
          <w:sz w:val="24"/>
        </w:rPr>
      </w:pPr>
      <w:r>
        <w:rPr>
          <w:sz w:val="24"/>
        </w:rPr>
        <w:t xml:space="preserve">Форма,</w:t>
      </w:r>
      <w:r>
        <w:rPr>
          <w:spacing w:val="-3"/>
          <w:sz w:val="24"/>
        </w:rPr>
        <w:t xml:space="preserve"> </w:t>
      </w:r>
      <w:r>
        <w:rPr>
          <w:sz w:val="24"/>
        </w:rPr>
        <w:t xml:space="preserve">тип</w:t>
      </w:r>
      <w:r>
        <w:rPr>
          <w:spacing w:val="-3"/>
          <w:sz w:val="24"/>
        </w:rPr>
        <w:t xml:space="preserve"> </w:t>
      </w:r>
      <w:r>
        <w:rPr>
          <w:sz w:val="24"/>
        </w:rPr>
        <w:t xml:space="preserve">кроссворда-</w:t>
      </w:r>
      <w:r>
        <w:rPr>
          <w:spacing w:val="1"/>
          <w:sz w:val="24"/>
        </w:rPr>
        <w:t xml:space="preserve"> </w:t>
      </w:r>
      <w:r>
        <w:rPr>
          <w:sz w:val="24"/>
        </w:rPr>
        <w:t xml:space="preserve">1-2</w:t>
      </w:r>
      <w:r>
        <w:rPr>
          <w:spacing w:val="-5"/>
          <w:sz w:val="24"/>
        </w:rPr>
        <w:t xml:space="preserve"> </w:t>
      </w:r>
      <w:r>
        <w:rPr>
          <w:spacing w:val="-2"/>
          <w:sz w:val="24"/>
        </w:rPr>
        <w:t xml:space="preserve">балла</w:t>
      </w:r>
      <w:r/>
    </w:p>
    <w:p>
      <w:pPr>
        <w:pStyle w:val="969"/>
        <w:numPr>
          <w:ilvl w:val="2"/>
          <w:numId w:val="40"/>
        </w:numPr>
        <w:ind w:left="916" w:right="205" w:firstLine="0"/>
        <w:jc w:val="left"/>
        <w:spacing w:before="0" w:after="0" w:line="237" w:lineRule="auto"/>
        <w:tabs>
          <w:tab w:val="left" w:pos="1535" w:leader="none"/>
          <w:tab w:val="left" w:pos="2514" w:leader="none"/>
          <w:tab w:val="left" w:pos="4013" w:leader="none"/>
          <w:tab w:val="left" w:pos="5583" w:leader="none"/>
          <w:tab w:val="left" w:pos="6668" w:leader="none"/>
          <w:tab w:val="left" w:pos="7874" w:leader="none"/>
          <w:tab w:val="left" w:pos="8954" w:leader="none"/>
        </w:tabs>
        <w:rPr>
          <w:sz w:val="24"/>
        </w:rPr>
      </w:pPr>
      <w:r>
        <w:rPr>
          <w:spacing w:val="-2"/>
          <w:sz w:val="24"/>
        </w:rPr>
        <w:t xml:space="preserve">Способ</w:t>
      </w:r>
      <w:r>
        <w:rPr>
          <w:sz w:val="24"/>
        </w:rPr>
        <w:tab/>
      </w:r>
      <w:r>
        <w:rPr>
          <w:spacing w:val="-2"/>
          <w:sz w:val="24"/>
        </w:rPr>
        <w:t xml:space="preserve">презентации</w:t>
      </w:r>
      <w:r>
        <w:rPr>
          <w:sz w:val="24"/>
        </w:rPr>
        <w:tab/>
      </w:r>
      <w:r>
        <w:rPr>
          <w:spacing w:val="-2"/>
          <w:sz w:val="24"/>
        </w:rPr>
        <w:t xml:space="preserve">(письменный</w:t>
      </w:r>
      <w:r>
        <w:rPr>
          <w:sz w:val="24"/>
        </w:rPr>
        <w:tab/>
      </w:r>
      <w:r>
        <w:rPr>
          <w:spacing w:val="-2"/>
          <w:sz w:val="24"/>
        </w:rPr>
        <w:t xml:space="preserve">вариант,</w:t>
      </w:r>
      <w:r>
        <w:rPr>
          <w:sz w:val="24"/>
        </w:rPr>
        <w:tab/>
      </w:r>
      <w:r>
        <w:rPr>
          <w:spacing w:val="-2"/>
          <w:sz w:val="24"/>
        </w:rPr>
        <w:t xml:space="preserve">печатный</w:t>
      </w:r>
      <w:r>
        <w:rPr>
          <w:sz w:val="24"/>
        </w:rPr>
        <w:tab/>
      </w:r>
      <w:r>
        <w:rPr>
          <w:spacing w:val="-2"/>
          <w:sz w:val="24"/>
        </w:rPr>
        <w:t xml:space="preserve">вариант,</w:t>
      </w:r>
      <w:r>
        <w:rPr>
          <w:sz w:val="24"/>
        </w:rPr>
        <w:tab/>
      </w:r>
      <w:r>
        <w:rPr>
          <w:spacing w:val="-2"/>
          <w:sz w:val="24"/>
        </w:rPr>
        <w:t xml:space="preserve">электронная </w:t>
      </w:r>
      <w:r>
        <w:rPr>
          <w:sz w:val="24"/>
        </w:rPr>
        <w:t xml:space="preserve">презентация) - 1-3 балла</w:t>
      </w:r>
      <w:r/>
    </w:p>
    <w:p>
      <w:pPr>
        <w:pStyle w:val="969"/>
        <w:numPr>
          <w:ilvl w:val="2"/>
          <w:numId w:val="40"/>
        </w:numPr>
        <w:ind w:left="916" w:right="220" w:firstLine="0"/>
        <w:jc w:val="left"/>
        <w:spacing w:before="4" w:after="0" w:line="232" w:lineRule="auto"/>
        <w:tabs>
          <w:tab w:val="left" w:pos="1535" w:leader="none"/>
        </w:tabs>
        <w:rPr>
          <w:sz w:val="24"/>
        </w:rPr>
      </w:pPr>
      <w:r>
        <w:rPr>
          <w:sz w:val="24"/>
        </w:rPr>
        <w:t xml:space="preserve">Построение вопросов</w:t>
      </w:r>
      <w:r>
        <w:rPr>
          <w:spacing w:val="39"/>
          <w:sz w:val="24"/>
        </w:rPr>
        <w:t xml:space="preserve"> </w:t>
      </w:r>
      <w:r>
        <w:rPr>
          <w:sz w:val="24"/>
        </w:rPr>
        <w:t xml:space="preserve">кроссворда:</w:t>
      </w:r>
      <w:r>
        <w:rPr>
          <w:spacing w:val="32"/>
          <w:sz w:val="24"/>
        </w:rPr>
        <w:t xml:space="preserve"> </w:t>
      </w:r>
      <w:r>
        <w:rPr>
          <w:sz w:val="24"/>
        </w:rPr>
        <w:t xml:space="preserve">формулировка</w:t>
      </w:r>
      <w:r>
        <w:rPr>
          <w:spacing w:val="36"/>
          <w:sz w:val="24"/>
        </w:rPr>
        <w:t xml:space="preserve"> </w:t>
      </w:r>
      <w:r>
        <w:rPr>
          <w:sz w:val="24"/>
        </w:rPr>
        <w:t xml:space="preserve">заданий</w:t>
      </w:r>
      <w:r>
        <w:rPr>
          <w:spacing w:val="40"/>
          <w:sz w:val="24"/>
        </w:rPr>
        <w:t xml:space="preserve"> </w:t>
      </w:r>
      <w:r>
        <w:rPr>
          <w:sz w:val="24"/>
        </w:rPr>
        <w:t xml:space="preserve">-</w:t>
      </w:r>
      <w:r>
        <w:rPr>
          <w:spacing w:val="32"/>
          <w:sz w:val="24"/>
        </w:rPr>
        <w:t xml:space="preserve"> </w:t>
      </w:r>
      <w:r>
        <w:rPr>
          <w:sz w:val="24"/>
        </w:rPr>
        <w:t xml:space="preserve">краткая,</w:t>
      </w:r>
      <w:r>
        <w:rPr>
          <w:spacing w:val="38"/>
          <w:sz w:val="24"/>
        </w:rPr>
        <w:t xml:space="preserve"> </w:t>
      </w:r>
      <w:r>
        <w:rPr>
          <w:sz w:val="24"/>
        </w:rPr>
        <w:t xml:space="preserve">понятная</w:t>
      </w:r>
      <w:r>
        <w:rPr>
          <w:spacing w:val="32"/>
          <w:sz w:val="24"/>
        </w:rPr>
        <w:t xml:space="preserve"> </w:t>
      </w:r>
      <w:r>
        <w:rPr>
          <w:sz w:val="24"/>
        </w:rPr>
        <w:t xml:space="preserve">и в достаточной степени интересная - 2 балла</w:t>
      </w:r>
      <w:r/>
    </w:p>
    <w:p>
      <w:pPr>
        <w:pStyle w:val="969"/>
        <w:numPr>
          <w:ilvl w:val="2"/>
          <w:numId w:val="40"/>
        </w:numPr>
        <w:ind w:left="1535" w:right="0" w:hanging="619"/>
        <w:jc w:val="left"/>
        <w:spacing w:before="10" w:after="0" w:line="240" w:lineRule="auto"/>
        <w:tabs>
          <w:tab w:val="left" w:pos="1535" w:leader="none"/>
        </w:tabs>
        <w:rPr>
          <w:sz w:val="24"/>
        </w:rPr>
      </w:pPr>
      <w:r>
        <w:rPr>
          <w:sz w:val="24"/>
        </w:rPr>
        <w:t xml:space="preserve">Информативная</w:t>
      </w:r>
      <w:r>
        <w:rPr>
          <w:spacing w:val="-7"/>
          <w:sz w:val="24"/>
        </w:rPr>
        <w:t xml:space="preserve"> </w:t>
      </w:r>
      <w:r>
        <w:rPr>
          <w:sz w:val="24"/>
        </w:rPr>
        <w:t xml:space="preserve">точность</w:t>
      </w:r>
      <w:r>
        <w:rPr>
          <w:spacing w:val="-5"/>
          <w:sz w:val="24"/>
        </w:rPr>
        <w:t xml:space="preserve"> </w:t>
      </w:r>
      <w:r>
        <w:rPr>
          <w:sz w:val="24"/>
        </w:rPr>
        <w:t xml:space="preserve">и</w:t>
      </w:r>
      <w:r>
        <w:rPr>
          <w:spacing w:val="-4"/>
          <w:sz w:val="24"/>
        </w:rPr>
        <w:t xml:space="preserve"> </w:t>
      </w:r>
      <w:r>
        <w:rPr>
          <w:sz w:val="24"/>
        </w:rPr>
        <w:t xml:space="preserve">достоверность</w:t>
      </w:r>
      <w:r>
        <w:rPr>
          <w:spacing w:val="-9"/>
          <w:sz w:val="24"/>
        </w:rPr>
        <w:t xml:space="preserve"> </w:t>
      </w:r>
      <w:r>
        <w:rPr>
          <w:sz w:val="24"/>
        </w:rPr>
        <w:t xml:space="preserve">фактов-</w:t>
      </w:r>
      <w:r>
        <w:rPr>
          <w:spacing w:val="1"/>
          <w:sz w:val="24"/>
        </w:rPr>
        <w:t xml:space="preserve"> </w:t>
      </w:r>
      <w:r>
        <w:rPr>
          <w:spacing w:val="-2"/>
          <w:sz w:val="24"/>
        </w:rPr>
        <w:t xml:space="preserve">1балл</w:t>
      </w:r>
      <w:r/>
    </w:p>
    <w:p>
      <w:pPr>
        <w:pStyle w:val="969"/>
        <w:numPr>
          <w:ilvl w:val="2"/>
          <w:numId w:val="40"/>
        </w:numPr>
        <w:ind w:left="1535" w:right="0" w:hanging="619"/>
        <w:jc w:val="left"/>
        <w:spacing w:before="3" w:after="0" w:line="240" w:lineRule="auto"/>
        <w:tabs>
          <w:tab w:val="left" w:pos="1535" w:leader="none"/>
        </w:tabs>
        <w:rPr>
          <w:sz w:val="24"/>
        </w:rPr>
      </w:pPr>
      <w:r>
        <w:rPr>
          <w:sz w:val="24"/>
        </w:rPr>
        <w:t xml:space="preserve">Орфографическая правильность-</w:t>
      </w:r>
      <w:r>
        <w:rPr>
          <w:spacing w:val="-4"/>
          <w:sz w:val="24"/>
        </w:rPr>
        <w:t xml:space="preserve"> </w:t>
      </w:r>
      <w:r>
        <w:rPr>
          <w:sz w:val="24"/>
        </w:rPr>
        <w:t xml:space="preserve">2</w:t>
      </w:r>
      <w:r>
        <w:rPr>
          <w:spacing w:val="-6"/>
          <w:sz w:val="24"/>
        </w:rPr>
        <w:t xml:space="preserve"> </w:t>
      </w:r>
      <w:r>
        <w:rPr>
          <w:spacing w:val="-2"/>
          <w:sz w:val="24"/>
        </w:rPr>
        <w:t xml:space="preserve">балла</w:t>
      </w:r>
      <w:r/>
    </w:p>
    <w:p>
      <w:pPr>
        <w:pStyle w:val="969"/>
        <w:numPr>
          <w:ilvl w:val="2"/>
          <w:numId w:val="40"/>
        </w:numPr>
        <w:ind w:left="1535" w:right="0" w:hanging="619"/>
        <w:jc w:val="left"/>
        <w:spacing w:before="2" w:after="0" w:line="275" w:lineRule="exact"/>
        <w:tabs>
          <w:tab w:val="left" w:pos="1535" w:leader="none"/>
        </w:tabs>
        <w:rPr>
          <w:sz w:val="24"/>
        </w:rPr>
      </w:pPr>
      <w:r>
        <w:rPr>
          <w:sz w:val="24"/>
        </w:rPr>
        <w:t xml:space="preserve">Оригинальный,</w:t>
      </w:r>
      <w:r>
        <w:rPr>
          <w:spacing w:val="-6"/>
          <w:sz w:val="24"/>
        </w:rPr>
        <w:t xml:space="preserve"> </w:t>
      </w:r>
      <w:r>
        <w:rPr>
          <w:sz w:val="24"/>
        </w:rPr>
        <w:t xml:space="preserve">красочный,</w:t>
      </w:r>
      <w:r>
        <w:rPr>
          <w:spacing w:val="-4"/>
          <w:sz w:val="24"/>
        </w:rPr>
        <w:t xml:space="preserve"> </w:t>
      </w:r>
      <w:r>
        <w:rPr>
          <w:sz w:val="24"/>
        </w:rPr>
        <w:t xml:space="preserve">качественный</w:t>
      </w:r>
      <w:r>
        <w:rPr>
          <w:spacing w:val="-5"/>
          <w:sz w:val="24"/>
        </w:rPr>
        <w:t xml:space="preserve"> </w:t>
      </w:r>
      <w:r>
        <w:rPr>
          <w:sz w:val="24"/>
        </w:rPr>
        <w:t xml:space="preserve">дизайн</w:t>
      </w:r>
      <w:r>
        <w:rPr>
          <w:spacing w:val="4"/>
          <w:sz w:val="24"/>
        </w:rPr>
        <w:t xml:space="preserve"> </w:t>
      </w:r>
      <w:r>
        <w:rPr>
          <w:sz w:val="24"/>
        </w:rPr>
        <w:t xml:space="preserve">кроссворда</w:t>
      </w:r>
      <w:r>
        <w:rPr>
          <w:spacing w:val="-7"/>
          <w:sz w:val="24"/>
        </w:rPr>
        <w:t xml:space="preserve"> </w:t>
      </w:r>
      <w:r>
        <w:rPr>
          <w:sz w:val="24"/>
        </w:rPr>
        <w:t xml:space="preserve">-</w:t>
      </w:r>
      <w:r>
        <w:rPr>
          <w:spacing w:val="-1"/>
          <w:sz w:val="24"/>
        </w:rPr>
        <w:t xml:space="preserve"> </w:t>
      </w:r>
      <w:r>
        <w:rPr>
          <w:sz w:val="24"/>
        </w:rPr>
        <w:t xml:space="preserve">2</w:t>
      </w:r>
      <w:r>
        <w:rPr>
          <w:spacing w:val="-15"/>
          <w:sz w:val="24"/>
        </w:rPr>
        <w:t xml:space="preserve"> </w:t>
      </w:r>
      <w:r>
        <w:rPr>
          <w:spacing w:val="-2"/>
          <w:sz w:val="24"/>
        </w:rPr>
        <w:t xml:space="preserve">балла</w:t>
      </w:r>
      <w:r/>
    </w:p>
    <w:p>
      <w:pPr>
        <w:pStyle w:val="969"/>
        <w:numPr>
          <w:ilvl w:val="2"/>
          <w:numId w:val="40"/>
        </w:numPr>
        <w:ind w:left="1535" w:right="0" w:hanging="619"/>
        <w:jc w:val="left"/>
        <w:spacing w:before="0" w:after="0" w:line="275" w:lineRule="exact"/>
        <w:tabs>
          <w:tab w:val="left" w:pos="1535" w:leader="none"/>
        </w:tabs>
        <w:rPr>
          <w:sz w:val="24"/>
        </w:rPr>
      </w:pPr>
      <w:r>
        <w:rPr>
          <w:sz w:val="24"/>
        </w:rPr>
        <w:t xml:space="preserve">Источники</w:t>
      </w:r>
      <w:r>
        <w:rPr>
          <w:spacing w:val="-8"/>
          <w:sz w:val="24"/>
        </w:rPr>
        <w:t xml:space="preserve"> </w:t>
      </w:r>
      <w:r>
        <w:rPr>
          <w:sz w:val="24"/>
        </w:rPr>
        <w:t xml:space="preserve">информации</w:t>
      </w:r>
      <w:r>
        <w:rPr>
          <w:spacing w:val="-3"/>
          <w:sz w:val="24"/>
        </w:rPr>
        <w:t xml:space="preserve"> </w:t>
      </w:r>
      <w:r>
        <w:rPr>
          <w:sz w:val="24"/>
        </w:rPr>
        <w:t xml:space="preserve">(с</w:t>
      </w:r>
      <w:r>
        <w:rPr>
          <w:spacing w:val="-6"/>
          <w:sz w:val="24"/>
        </w:rPr>
        <w:t xml:space="preserve"> </w:t>
      </w:r>
      <w:r>
        <w:rPr>
          <w:sz w:val="24"/>
        </w:rPr>
        <w:t xml:space="preserve">указанием</w:t>
      </w:r>
      <w:r>
        <w:rPr>
          <w:spacing w:val="1"/>
          <w:sz w:val="24"/>
        </w:rPr>
        <w:t xml:space="preserve"> </w:t>
      </w:r>
      <w:r>
        <w:rPr>
          <w:sz w:val="24"/>
        </w:rPr>
        <w:t xml:space="preserve">сайтов,</w:t>
      </w:r>
      <w:r>
        <w:rPr>
          <w:spacing w:val="-3"/>
          <w:sz w:val="24"/>
        </w:rPr>
        <w:t xml:space="preserve"> </w:t>
      </w:r>
      <w:r>
        <w:rPr>
          <w:sz w:val="24"/>
        </w:rPr>
        <w:t xml:space="preserve">авторов,</w:t>
      </w:r>
      <w:r>
        <w:rPr>
          <w:spacing w:val="-7"/>
          <w:sz w:val="24"/>
        </w:rPr>
        <w:t xml:space="preserve"> </w:t>
      </w:r>
      <w:r>
        <w:rPr>
          <w:sz w:val="24"/>
        </w:rPr>
        <w:t xml:space="preserve">издательства</w:t>
      </w:r>
      <w:r>
        <w:rPr>
          <w:spacing w:val="-6"/>
          <w:sz w:val="24"/>
        </w:rPr>
        <w:t xml:space="preserve"> </w:t>
      </w:r>
      <w:r>
        <w:rPr>
          <w:sz w:val="24"/>
        </w:rPr>
        <w:t xml:space="preserve">и</w:t>
      </w:r>
      <w:r>
        <w:rPr>
          <w:spacing w:val="-9"/>
          <w:sz w:val="24"/>
        </w:rPr>
        <w:t xml:space="preserve"> </w:t>
      </w:r>
      <w:r>
        <w:rPr>
          <w:sz w:val="24"/>
        </w:rPr>
        <w:t xml:space="preserve">т.д.) -</w:t>
      </w:r>
      <w:r>
        <w:rPr>
          <w:spacing w:val="-9"/>
          <w:sz w:val="24"/>
        </w:rPr>
        <w:t xml:space="preserve"> </w:t>
      </w:r>
      <w:r>
        <w:rPr>
          <w:sz w:val="24"/>
        </w:rPr>
        <w:t xml:space="preserve">2</w:t>
      </w:r>
      <w:r>
        <w:rPr>
          <w:spacing w:val="-5"/>
          <w:sz w:val="24"/>
        </w:rPr>
        <w:t xml:space="preserve"> </w:t>
      </w:r>
      <w:r>
        <w:rPr>
          <w:spacing w:val="-2"/>
          <w:sz w:val="24"/>
        </w:rPr>
        <w:t xml:space="preserve">балла</w:t>
      </w:r>
      <w:r/>
    </w:p>
    <w:p>
      <w:pPr>
        <w:pStyle w:val="969"/>
        <w:numPr>
          <w:ilvl w:val="2"/>
          <w:numId w:val="40"/>
        </w:numPr>
        <w:ind w:left="1535" w:right="0" w:hanging="619"/>
        <w:jc w:val="left"/>
        <w:spacing w:before="2" w:after="0" w:line="275" w:lineRule="exact"/>
        <w:tabs>
          <w:tab w:val="left" w:pos="1535" w:leader="none"/>
        </w:tabs>
        <w:rPr>
          <w:sz w:val="24"/>
        </w:rPr>
      </w:pPr>
      <w:r>
        <w:rPr>
          <w:sz w:val="24"/>
        </w:rPr>
        <w:t xml:space="preserve">Имя</w:t>
      </w:r>
      <w:r>
        <w:rPr>
          <w:spacing w:val="-5"/>
          <w:sz w:val="24"/>
        </w:rPr>
        <w:t xml:space="preserve"> </w:t>
      </w:r>
      <w:r>
        <w:rPr>
          <w:sz w:val="24"/>
        </w:rPr>
        <w:t xml:space="preserve">ученика,</w:t>
      </w:r>
      <w:r>
        <w:rPr>
          <w:spacing w:val="-1"/>
          <w:sz w:val="24"/>
        </w:rPr>
        <w:t xml:space="preserve"> </w:t>
      </w:r>
      <w:r>
        <w:rPr>
          <w:sz w:val="24"/>
        </w:rPr>
        <w:t xml:space="preserve">выполнившего кроссворд-</w:t>
      </w:r>
      <w:r>
        <w:rPr>
          <w:spacing w:val="-5"/>
          <w:sz w:val="24"/>
        </w:rPr>
        <w:t xml:space="preserve"> </w:t>
      </w:r>
      <w:r>
        <w:rPr>
          <w:sz w:val="24"/>
        </w:rPr>
        <w:t xml:space="preserve">1</w:t>
      </w:r>
      <w:r>
        <w:rPr>
          <w:spacing w:val="-7"/>
          <w:sz w:val="24"/>
        </w:rPr>
        <w:t xml:space="preserve"> </w:t>
      </w:r>
      <w:r>
        <w:rPr>
          <w:spacing w:val="-4"/>
          <w:sz w:val="24"/>
        </w:rPr>
        <w:t xml:space="preserve">балл</w:t>
      </w:r>
      <w:r/>
    </w:p>
    <w:p>
      <w:pPr>
        <w:pStyle w:val="969"/>
        <w:numPr>
          <w:ilvl w:val="2"/>
          <w:numId w:val="40"/>
        </w:numPr>
        <w:ind w:left="1535" w:right="0" w:hanging="619"/>
        <w:jc w:val="left"/>
        <w:spacing w:before="0" w:after="0" w:line="275" w:lineRule="exact"/>
        <w:tabs>
          <w:tab w:val="left" w:pos="1535" w:leader="none"/>
        </w:tabs>
        <w:rPr>
          <w:sz w:val="24"/>
        </w:rPr>
      </w:pPr>
      <w:r>
        <w:rPr>
          <w:sz w:val="24"/>
        </w:rPr>
        <w:t xml:space="preserve">Ключи</w:t>
      </w:r>
      <w:r>
        <w:rPr>
          <w:spacing w:val="-2"/>
          <w:sz w:val="24"/>
        </w:rPr>
        <w:t xml:space="preserve"> </w:t>
      </w:r>
      <w:r>
        <w:rPr>
          <w:sz w:val="24"/>
        </w:rPr>
        <w:t xml:space="preserve">к</w:t>
      </w:r>
      <w:r>
        <w:rPr>
          <w:spacing w:val="-1"/>
          <w:sz w:val="24"/>
        </w:rPr>
        <w:t xml:space="preserve"> </w:t>
      </w:r>
      <w:r>
        <w:rPr>
          <w:sz w:val="24"/>
        </w:rPr>
        <w:t xml:space="preserve">кроссворду-</w:t>
      </w:r>
      <w:r>
        <w:rPr>
          <w:spacing w:val="2"/>
          <w:sz w:val="24"/>
        </w:rPr>
        <w:t xml:space="preserve"> </w:t>
      </w:r>
      <w:r>
        <w:rPr>
          <w:sz w:val="24"/>
        </w:rPr>
        <w:t xml:space="preserve">2 балла</w:t>
      </w:r>
      <w:r>
        <w:rPr>
          <w:spacing w:val="-1"/>
          <w:sz w:val="24"/>
        </w:rPr>
        <w:t xml:space="preserve"> </w:t>
      </w:r>
      <w:r>
        <w:rPr>
          <w:sz w:val="24"/>
        </w:rPr>
        <w:t xml:space="preserve">Кроссворд</w:t>
      </w:r>
      <w:r>
        <w:rPr>
          <w:spacing w:val="-10"/>
          <w:sz w:val="24"/>
        </w:rPr>
        <w:t xml:space="preserve"> </w:t>
      </w:r>
      <w:r>
        <w:rPr>
          <w:sz w:val="24"/>
        </w:rPr>
        <w:t xml:space="preserve">из</w:t>
      </w:r>
      <w:r>
        <w:rPr>
          <w:spacing w:val="1"/>
          <w:sz w:val="24"/>
        </w:rPr>
        <w:t xml:space="preserve"> </w:t>
      </w:r>
      <w:r>
        <w:rPr>
          <w:sz w:val="24"/>
        </w:rPr>
        <w:t xml:space="preserve">10</w:t>
      </w:r>
      <w:r>
        <w:rPr>
          <w:spacing w:val="-10"/>
          <w:sz w:val="24"/>
        </w:rPr>
        <w:t xml:space="preserve"> </w:t>
      </w:r>
      <w:r>
        <w:rPr>
          <w:sz w:val="24"/>
        </w:rPr>
        <w:t xml:space="preserve">(20)</w:t>
      </w:r>
      <w:r>
        <w:rPr>
          <w:spacing w:val="7"/>
          <w:sz w:val="24"/>
        </w:rPr>
        <w:t xml:space="preserve"> </w:t>
      </w:r>
      <w:r>
        <w:rPr>
          <w:spacing w:val="-2"/>
          <w:sz w:val="24"/>
        </w:rPr>
        <w:t xml:space="preserve">слов:</w:t>
      </w:r>
      <w:r/>
    </w:p>
    <w:p>
      <w:pPr>
        <w:ind w:left="1578" w:right="0" w:firstLine="226"/>
        <w:jc w:val="left"/>
        <w:spacing w:before="5" w:line="237" w:lineRule="auto"/>
        <w:rPr>
          <w:sz w:val="24"/>
        </w:rPr>
      </w:pPr>
      <w:r>
        <w:rPr>
          <w:sz w:val="24"/>
        </w:rPr>
        <w:t xml:space="preserve">Оценка</w:t>
      </w:r>
      <w:r>
        <w:rPr>
          <w:spacing w:val="80"/>
          <w:sz w:val="24"/>
        </w:rPr>
        <w:t xml:space="preserve"> </w:t>
      </w:r>
      <w:r>
        <w:rPr>
          <w:sz w:val="24"/>
        </w:rPr>
        <w:t xml:space="preserve">«5»</w:t>
      </w:r>
      <w:r>
        <w:rPr>
          <w:spacing w:val="80"/>
          <w:sz w:val="24"/>
        </w:rPr>
        <w:t xml:space="preserve"> </w:t>
      </w:r>
      <w:r>
        <w:rPr>
          <w:sz w:val="24"/>
        </w:rPr>
        <w:t xml:space="preserve">-</w:t>
      </w:r>
      <w:r>
        <w:rPr>
          <w:spacing w:val="80"/>
          <w:sz w:val="24"/>
        </w:rPr>
        <w:t xml:space="preserve"> </w:t>
      </w:r>
      <w:r>
        <w:rPr>
          <w:sz w:val="24"/>
        </w:rPr>
        <w:t xml:space="preserve">9-10</w:t>
      </w:r>
      <w:r>
        <w:rPr>
          <w:spacing w:val="80"/>
          <w:sz w:val="24"/>
        </w:rPr>
        <w:t xml:space="preserve"> </w:t>
      </w:r>
      <w:r>
        <w:rPr>
          <w:sz w:val="24"/>
        </w:rPr>
        <w:t xml:space="preserve">(18-20)</w:t>
      </w:r>
      <w:r>
        <w:rPr>
          <w:spacing w:val="80"/>
          <w:sz w:val="24"/>
        </w:rPr>
        <w:t xml:space="preserve"> </w:t>
      </w:r>
      <w:r>
        <w:rPr>
          <w:sz w:val="24"/>
        </w:rPr>
        <w:t xml:space="preserve">правильных</w:t>
      </w:r>
      <w:r>
        <w:rPr>
          <w:spacing w:val="80"/>
          <w:sz w:val="24"/>
        </w:rPr>
        <w:t xml:space="preserve"> </w:t>
      </w:r>
      <w:r>
        <w:rPr>
          <w:sz w:val="24"/>
        </w:rPr>
        <w:t xml:space="preserve">ответов</w:t>
      </w:r>
      <w:r>
        <w:rPr>
          <w:spacing w:val="80"/>
          <w:sz w:val="24"/>
        </w:rPr>
        <w:t xml:space="preserve"> </w:t>
      </w:r>
      <w:r>
        <w:rPr>
          <w:sz w:val="24"/>
        </w:rPr>
        <w:t xml:space="preserve">Оценка</w:t>
      </w:r>
      <w:r>
        <w:rPr>
          <w:spacing w:val="80"/>
          <w:sz w:val="24"/>
        </w:rPr>
        <w:t xml:space="preserve"> </w:t>
      </w:r>
      <w:r>
        <w:rPr>
          <w:sz w:val="24"/>
        </w:rPr>
        <w:t xml:space="preserve">«4»</w:t>
      </w:r>
      <w:r>
        <w:rPr>
          <w:spacing w:val="80"/>
          <w:sz w:val="24"/>
        </w:rPr>
        <w:t xml:space="preserve"> </w:t>
      </w:r>
      <w:r>
        <w:rPr>
          <w:sz w:val="24"/>
        </w:rPr>
        <w:t xml:space="preserve">-</w:t>
      </w:r>
      <w:r>
        <w:rPr>
          <w:spacing w:val="80"/>
          <w:sz w:val="24"/>
        </w:rPr>
        <w:t xml:space="preserve"> </w:t>
      </w:r>
      <w:r>
        <w:rPr>
          <w:sz w:val="24"/>
        </w:rPr>
        <w:t xml:space="preserve">7-8</w:t>
      </w:r>
      <w:r>
        <w:rPr>
          <w:spacing w:val="80"/>
          <w:sz w:val="24"/>
        </w:rPr>
        <w:t xml:space="preserve"> </w:t>
      </w:r>
      <w:r>
        <w:rPr>
          <w:sz w:val="24"/>
        </w:rPr>
        <w:t xml:space="preserve">(14-17) </w:t>
      </w:r>
      <w:r>
        <w:rPr>
          <w:spacing w:val="-2"/>
          <w:sz w:val="24"/>
        </w:rPr>
        <w:t xml:space="preserve">правильных</w:t>
      </w:r>
      <w:r/>
    </w:p>
    <w:p>
      <w:pPr>
        <w:ind w:left="916" w:right="729" w:firstLine="225"/>
        <w:jc w:val="left"/>
        <w:spacing w:before="0" w:line="242" w:lineRule="auto"/>
        <w:rPr>
          <w:sz w:val="24"/>
        </w:rPr>
      </w:pPr>
      <w:r>
        <w:rPr>
          <w:sz w:val="24"/>
        </w:rPr>
        <w:t xml:space="preserve">ответов Оценка «3» - 5-6 (11-13) правильных ответов Оценка «2» - меньше 5</w:t>
      </w:r>
      <w:r>
        <w:rPr>
          <w:spacing w:val="40"/>
          <w:sz w:val="24"/>
        </w:rPr>
        <w:t xml:space="preserve"> </w:t>
      </w:r>
      <w:r>
        <w:rPr>
          <w:sz w:val="24"/>
        </w:rPr>
        <w:t xml:space="preserve">(10)правильных ответов</w:t>
      </w:r>
      <w:r/>
    </w:p>
    <w:p>
      <w:pPr>
        <w:ind w:left="916" w:right="223" w:firstLine="662"/>
        <w:jc w:val="left"/>
        <w:spacing w:before="0" w:line="242" w:lineRule="auto"/>
        <w:rPr>
          <w:b/>
          <w:sz w:val="24"/>
        </w:rPr>
      </w:pPr>
      <w:r/>
      <w:bookmarkStart w:id="54" w:name="КРИТЕРИИ СОСТАВЛЕНИЯ ПЛАНА (тезисный пла"/>
      <w:r/>
      <w:bookmarkEnd w:id="54"/>
      <w:r>
        <w:rPr>
          <w:b/>
          <w:sz w:val="24"/>
        </w:rPr>
        <w:t xml:space="preserve">КРИТЕРИИ</w:t>
      </w:r>
      <w:r>
        <w:rPr>
          <w:b/>
          <w:spacing w:val="-4"/>
          <w:sz w:val="24"/>
        </w:rPr>
        <w:t xml:space="preserve"> </w:t>
      </w:r>
      <w:r>
        <w:rPr>
          <w:b/>
          <w:sz w:val="24"/>
        </w:rPr>
        <w:t xml:space="preserve">СОСТАВЛЕНИЯ</w:t>
      </w:r>
      <w:r>
        <w:rPr>
          <w:b/>
          <w:spacing w:val="-5"/>
          <w:sz w:val="24"/>
        </w:rPr>
        <w:t xml:space="preserve"> </w:t>
      </w:r>
      <w:r>
        <w:rPr>
          <w:b/>
          <w:sz w:val="24"/>
        </w:rPr>
        <w:t xml:space="preserve">ПЛАНА</w:t>
      </w:r>
      <w:r>
        <w:rPr>
          <w:b/>
          <w:spacing w:val="-5"/>
          <w:sz w:val="24"/>
        </w:rPr>
        <w:t xml:space="preserve"> </w:t>
      </w:r>
      <w:r>
        <w:rPr>
          <w:b/>
          <w:sz w:val="24"/>
        </w:rPr>
        <w:t xml:space="preserve">(тезисный</w:t>
      </w:r>
      <w:r>
        <w:rPr>
          <w:b/>
          <w:spacing w:val="-4"/>
          <w:sz w:val="24"/>
        </w:rPr>
        <w:t xml:space="preserve"> </w:t>
      </w:r>
      <w:r>
        <w:rPr>
          <w:b/>
          <w:sz w:val="24"/>
        </w:rPr>
        <w:t xml:space="preserve">план,</w:t>
      </w:r>
      <w:r>
        <w:rPr>
          <w:b/>
          <w:spacing w:val="-3"/>
          <w:sz w:val="24"/>
        </w:rPr>
        <w:t xml:space="preserve"> </w:t>
      </w:r>
      <w:r>
        <w:rPr>
          <w:b/>
          <w:sz w:val="24"/>
        </w:rPr>
        <w:t xml:space="preserve">развернутый</w:t>
      </w:r>
      <w:r>
        <w:rPr>
          <w:b/>
          <w:spacing w:val="-8"/>
          <w:sz w:val="24"/>
        </w:rPr>
        <w:t xml:space="preserve"> </w:t>
      </w:r>
      <w:r>
        <w:rPr>
          <w:b/>
          <w:sz w:val="24"/>
        </w:rPr>
        <w:t xml:space="preserve">план,</w:t>
      </w:r>
      <w:r>
        <w:rPr>
          <w:b/>
          <w:spacing w:val="-6"/>
          <w:sz w:val="24"/>
        </w:rPr>
        <w:t xml:space="preserve"> </w:t>
      </w:r>
      <w:r>
        <w:rPr>
          <w:b/>
          <w:sz w:val="24"/>
        </w:rPr>
        <w:t xml:space="preserve">и</w:t>
      </w:r>
      <w:r>
        <w:rPr>
          <w:b/>
          <w:spacing w:val="-8"/>
          <w:sz w:val="24"/>
        </w:rPr>
        <w:t xml:space="preserve"> </w:t>
      </w:r>
      <w:r>
        <w:rPr>
          <w:b/>
          <w:sz w:val="24"/>
        </w:rPr>
        <w:t xml:space="preserve">т д) Содержание верного ответа и указания по оцениванию При анализе ответа</w:t>
      </w:r>
      <w:r/>
    </w:p>
    <w:p>
      <w:pPr>
        <w:ind w:left="916" w:right="0" w:firstLine="0"/>
        <w:jc w:val="left"/>
        <w:spacing w:before="0" w:line="266" w:lineRule="exact"/>
        <w:rPr>
          <w:b/>
          <w:sz w:val="24"/>
        </w:rPr>
      </w:pPr>
      <w:r>
        <w:rPr>
          <w:b/>
          <w:spacing w:val="-2"/>
          <w:sz w:val="24"/>
        </w:rPr>
        <w:t xml:space="preserve">учитываются:</w:t>
      </w:r>
      <w:r/>
    </w:p>
    <w:p>
      <w:pPr>
        <w:pStyle w:val="969"/>
        <w:numPr>
          <w:ilvl w:val="0"/>
          <w:numId w:val="39"/>
        </w:numPr>
        <w:ind w:left="916" w:right="221" w:firstLine="0"/>
        <w:jc w:val="left"/>
        <w:spacing w:before="190" w:after="0" w:line="232" w:lineRule="auto"/>
        <w:tabs>
          <w:tab w:val="left" w:pos="1535" w:leader="none"/>
        </w:tabs>
        <w:rPr>
          <w:sz w:val="24"/>
        </w:rPr>
      </w:pPr>
      <w:r>
        <w:rPr>
          <w:sz w:val="24"/>
        </w:rPr>
        <w:t xml:space="preserve">корректность</w:t>
      </w:r>
      <w:r>
        <w:rPr>
          <w:spacing w:val="-15"/>
          <w:sz w:val="24"/>
        </w:rPr>
        <w:t xml:space="preserve"> </w:t>
      </w:r>
      <w:r>
        <w:rPr>
          <w:sz w:val="24"/>
        </w:rPr>
        <w:t xml:space="preserve">формулировок</w:t>
      </w:r>
      <w:r>
        <w:rPr>
          <w:spacing w:val="-15"/>
          <w:sz w:val="24"/>
        </w:rPr>
        <w:t xml:space="preserve"> </w:t>
      </w:r>
      <w:r>
        <w:rPr>
          <w:sz w:val="24"/>
        </w:rPr>
        <w:t xml:space="preserve">пунктов</w:t>
      </w:r>
      <w:r>
        <w:rPr>
          <w:spacing w:val="-12"/>
          <w:sz w:val="24"/>
        </w:rPr>
        <w:t xml:space="preserve"> </w:t>
      </w:r>
      <w:r>
        <w:rPr>
          <w:sz w:val="24"/>
        </w:rPr>
        <w:t xml:space="preserve">плана</w:t>
      </w:r>
      <w:r>
        <w:rPr>
          <w:spacing w:val="-12"/>
          <w:sz w:val="24"/>
        </w:rPr>
        <w:t xml:space="preserve"> </w:t>
      </w:r>
      <w:r>
        <w:rPr>
          <w:sz w:val="24"/>
        </w:rPr>
        <w:t xml:space="preserve">с</w:t>
      </w:r>
      <w:r>
        <w:rPr>
          <w:spacing w:val="-15"/>
          <w:sz w:val="24"/>
        </w:rPr>
        <w:t xml:space="preserve"> </w:t>
      </w:r>
      <w:r>
        <w:rPr>
          <w:sz w:val="24"/>
        </w:rPr>
        <w:t xml:space="preserve">точки</w:t>
      </w:r>
      <w:r>
        <w:rPr>
          <w:spacing w:val="-11"/>
          <w:sz w:val="24"/>
        </w:rPr>
        <w:t xml:space="preserve"> </w:t>
      </w:r>
      <w:r>
        <w:rPr>
          <w:sz w:val="24"/>
        </w:rPr>
        <w:t xml:space="preserve">зрения</w:t>
      </w:r>
      <w:r>
        <w:rPr>
          <w:spacing w:val="-15"/>
          <w:sz w:val="24"/>
        </w:rPr>
        <w:t xml:space="preserve"> </w:t>
      </w:r>
      <w:r>
        <w:rPr>
          <w:sz w:val="24"/>
        </w:rPr>
        <w:t xml:space="preserve">их</w:t>
      </w:r>
      <w:r>
        <w:rPr>
          <w:spacing w:val="-17"/>
          <w:sz w:val="24"/>
        </w:rPr>
        <w:t xml:space="preserve"> </w:t>
      </w:r>
      <w:r>
        <w:rPr>
          <w:sz w:val="24"/>
        </w:rPr>
        <w:t xml:space="preserve">соответствия</w:t>
      </w:r>
      <w:r>
        <w:rPr>
          <w:spacing w:val="-15"/>
          <w:sz w:val="24"/>
        </w:rPr>
        <w:t xml:space="preserve"> </w:t>
      </w:r>
      <w:r>
        <w:rPr>
          <w:sz w:val="24"/>
        </w:rPr>
        <w:t xml:space="preserve">заданной </w:t>
      </w:r>
      <w:r>
        <w:rPr>
          <w:spacing w:val="-2"/>
          <w:sz w:val="24"/>
        </w:rPr>
        <w:t xml:space="preserve">теме;</w:t>
      </w:r>
      <w:r/>
    </w:p>
    <w:p>
      <w:pPr>
        <w:pStyle w:val="969"/>
        <w:numPr>
          <w:ilvl w:val="0"/>
          <w:numId w:val="39"/>
        </w:numPr>
        <w:ind w:left="1535" w:right="0" w:hanging="619"/>
        <w:jc w:val="left"/>
        <w:spacing w:before="10" w:after="0" w:line="240" w:lineRule="auto"/>
        <w:tabs>
          <w:tab w:val="left" w:pos="1535" w:leader="none"/>
        </w:tabs>
        <w:rPr>
          <w:sz w:val="24"/>
        </w:rPr>
      </w:pPr>
      <w:r>
        <w:rPr>
          <w:sz w:val="24"/>
        </w:rPr>
        <w:t xml:space="preserve">соответствие</w:t>
      </w:r>
      <w:r>
        <w:rPr>
          <w:spacing w:val="-8"/>
          <w:sz w:val="24"/>
        </w:rPr>
        <w:t xml:space="preserve"> </w:t>
      </w:r>
      <w:r>
        <w:rPr>
          <w:sz w:val="24"/>
        </w:rPr>
        <w:t xml:space="preserve">структуры</w:t>
      </w:r>
      <w:r>
        <w:rPr>
          <w:spacing w:val="2"/>
          <w:sz w:val="24"/>
        </w:rPr>
        <w:t xml:space="preserve"> </w:t>
      </w:r>
      <w:r>
        <w:rPr>
          <w:sz w:val="24"/>
        </w:rPr>
        <w:t xml:space="preserve">предложенного</w:t>
      </w:r>
      <w:r>
        <w:rPr>
          <w:spacing w:val="-5"/>
          <w:sz w:val="24"/>
        </w:rPr>
        <w:t xml:space="preserve"> </w:t>
      </w:r>
      <w:r>
        <w:rPr>
          <w:sz w:val="24"/>
        </w:rPr>
        <w:t xml:space="preserve">ответа</w:t>
      </w:r>
      <w:r>
        <w:rPr>
          <w:spacing w:val="-7"/>
          <w:sz w:val="24"/>
        </w:rPr>
        <w:t xml:space="preserve"> </w:t>
      </w:r>
      <w:r>
        <w:rPr>
          <w:sz w:val="24"/>
        </w:rPr>
        <w:t xml:space="preserve">плану</w:t>
      </w:r>
      <w:r>
        <w:rPr>
          <w:spacing w:val="-16"/>
          <w:sz w:val="24"/>
        </w:rPr>
        <w:t xml:space="preserve"> </w:t>
      </w:r>
      <w:r>
        <w:rPr>
          <w:sz w:val="24"/>
        </w:rPr>
        <w:t xml:space="preserve">сложного</w:t>
      </w:r>
      <w:r>
        <w:rPr>
          <w:spacing w:val="1"/>
          <w:sz w:val="24"/>
        </w:rPr>
        <w:t xml:space="preserve"> </w:t>
      </w:r>
      <w:r>
        <w:rPr>
          <w:spacing w:val="-2"/>
          <w:sz w:val="24"/>
        </w:rPr>
        <w:t xml:space="preserve">типа.</w:t>
      </w:r>
      <w:r/>
    </w:p>
    <w:p>
      <w:pPr>
        <w:ind w:left="1578" w:right="0" w:firstLine="0"/>
        <w:jc w:val="left"/>
        <w:spacing w:before="7" w:line="275" w:lineRule="exact"/>
        <w:rPr>
          <w:b/>
          <w:sz w:val="24"/>
        </w:rPr>
      </w:pPr>
      <w:r/>
      <w:bookmarkStart w:id="55" w:name="Баллы"/>
      <w:r/>
      <w:bookmarkEnd w:id="55"/>
      <w:r>
        <w:rPr>
          <w:b/>
          <w:spacing w:val="-2"/>
          <w:sz w:val="24"/>
        </w:rPr>
        <w:t xml:space="preserve">Баллы</w:t>
      </w:r>
      <w:r/>
    </w:p>
    <w:p>
      <w:pPr>
        <w:ind w:left="1804" w:right="0" w:firstLine="0"/>
        <w:jc w:val="left"/>
        <w:spacing w:before="0" w:line="275" w:lineRule="exact"/>
        <w:rPr>
          <w:sz w:val="24"/>
        </w:rPr>
      </w:pPr>
      <w:r>
        <w:rPr>
          <w:sz w:val="24"/>
        </w:rPr>
        <w:t xml:space="preserve">«5»Формулировки</w:t>
      </w:r>
      <w:r>
        <w:rPr>
          <w:spacing w:val="-4"/>
          <w:sz w:val="24"/>
        </w:rPr>
        <w:t xml:space="preserve"> </w:t>
      </w:r>
      <w:r>
        <w:rPr>
          <w:sz w:val="24"/>
        </w:rPr>
        <w:t xml:space="preserve">пунктов</w:t>
      </w:r>
      <w:r>
        <w:rPr>
          <w:spacing w:val="-1"/>
          <w:sz w:val="24"/>
        </w:rPr>
        <w:t xml:space="preserve"> </w:t>
      </w:r>
      <w:r>
        <w:rPr>
          <w:sz w:val="24"/>
        </w:rPr>
        <w:t xml:space="preserve">плана</w:t>
      </w:r>
      <w:r>
        <w:rPr>
          <w:spacing w:val="-3"/>
          <w:sz w:val="24"/>
        </w:rPr>
        <w:t xml:space="preserve"> </w:t>
      </w:r>
      <w:r>
        <w:rPr>
          <w:sz w:val="24"/>
        </w:rPr>
        <w:t xml:space="preserve">корректны</w:t>
      </w:r>
      <w:r>
        <w:rPr>
          <w:spacing w:val="-5"/>
          <w:sz w:val="24"/>
        </w:rPr>
        <w:t xml:space="preserve"> </w:t>
      </w:r>
      <w:r>
        <w:rPr>
          <w:sz w:val="24"/>
        </w:rPr>
        <w:t xml:space="preserve">и</w:t>
      </w:r>
      <w:r>
        <w:rPr>
          <w:spacing w:val="-9"/>
          <w:sz w:val="24"/>
        </w:rPr>
        <w:t xml:space="preserve"> </w:t>
      </w:r>
      <w:r>
        <w:rPr>
          <w:sz w:val="24"/>
        </w:rPr>
        <w:t xml:space="preserve">отражают</w:t>
      </w:r>
      <w:r>
        <w:rPr>
          <w:spacing w:val="-5"/>
          <w:sz w:val="24"/>
        </w:rPr>
        <w:t xml:space="preserve"> </w:t>
      </w:r>
      <w:r>
        <w:rPr>
          <w:sz w:val="24"/>
        </w:rPr>
        <w:t xml:space="preserve">содержание</w:t>
      </w:r>
      <w:r>
        <w:rPr>
          <w:spacing w:val="-6"/>
          <w:sz w:val="24"/>
        </w:rPr>
        <w:t xml:space="preserve"> </w:t>
      </w:r>
      <w:r>
        <w:rPr>
          <w:spacing w:val="-2"/>
          <w:sz w:val="24"/>
        </w:rPr>
        <w:t xml:space="preserve">темы.</w:t>
      </w:r>
      <w:r/>
    </w:p>
    <w:p>
      <w:pPr>
        <w:jc w:val="left"/>
        <w:spacing w:after="0" w:line="275" w:lineRule="exact"/>
        <w:rPr>
          <w:sz w:val="24"/>
        </w:rPr>
        <w:sectPr>
          <w:footnotePr/>
          <w:endnotePr/>
          <w:type w:val="nextPage"/>
          <w:pgSz w:w="11900" w:h="16840" w:orient="portrait"/>
          <w:pgMar w:top="1400" w:right="360" w:bottom="1160" w:left="1120" w:header="0" w:footer="940" w:gutter="0"/>
          <w:cols w:num="1" w:sep="0" w:space="1701" w:equalWidth="1"/>
          <w:docGrid w:linePitch="360"/>
        </w:sectPr>
      </w:pPr>
      <w:r>
        <w:rPr>
          <w:sz w:val="24"/>
        </w:rPr>
      </w:r>
      <w:r/>
    </w:p>
    <w:p>
      <w:pPr>
        <w:ind w:left="1141" w:right="0" w:firstLine="0"/>
        <w:jc w:val="left"/>
        <w:spacing w:before="61" w:line="275" w:lineRule="exact"/>
        <w:rPr>
          <w:sz w:val="24"/>
        </w:rPr>
      </w:pPr>
      <w:r>
        <w:rPr>
          <w:sz w:val="24"/>
        </w:rPr>
        <w:t xml:space="preserve">Структура</w:t>
      </w:r>
      <w:r>
        <w:rPr>
          <w:spacing w:val="-8"/>
          <w:sz w:val="24"/>
        </w:rPr>
        <w:t xml:space="preserve"> </w:t>
      </w:r>
      <w:r>
        <w:rPr>
          <w:sz w:val="24"/>
        </w:rPr>
        <w:t xml:space="preserve">ответа</w:t>
      </w:r>
      <w:r>
        <w:rPr>
          <w:spacing w:val="-6"/>
          <w:sz w:val="24"/>
        </w:rPr>
        <w:t xml:space="preserve"> </w:t>
      </w:r>
      <w:r>
        <w:rPr>
          <w:sz w:val="24"/>
        </w:rPr>
        <w:t xml:space="preserve">соответствует</w:t>
      </w:r>
      <w:r>
        <w:rPr>
          <w:spacing w:val="-3"/>
          <w:sz w:val="24"/>
        </w:rPr>
        <w:t xml:space="preserve"> </w:t>
      </w:r>
      <w:r>
        <w:rPr>
          <w:sz w:val="24"/>
        </w:rPr>
        <w:t xml:space="preserve">плану</w:t>
      </w:r>
      <w:r>
        <w:rPr>
          <w:spacing w:val="-15"/>
          <w:sz w:val="24"/>
        </w:rPr>
        <w:t xml:space="preserve"> </w:t>
      </w:r>
      <w:r>
        <w:rPr>
          <w:sz w:val="24"/>
        </w:rPr>
        <w:t xml:space="preserve">сложного</w:t>
      </w:r>
      <w:r>
        <w:rPr>
          <w:spacing w:val="-1"/>
          <w:sz w:val="24"/>
        </w:rPr>
        <w:t xml:space="preserve"> </w:t>
      </w:r>
      <w:r>
        <w:rPr>
          <w:spacing w:val="-2"/>
          <w:sz w:val="24"/>
        </w:rPr>
        <w:t xml:space="preserve">типа.</w:t>
      </w:r>
      <w:r/>
    </w:p>
    <w:p>
      <w:pPr>
        <w:ind w:left="1804" w:right="0" w:firstLine="0"/>
        <w:jc w:val="left"/>
        <w:spacing w:before="0" w:line="275" w:lineRule="exact"/>
        <w:rPr>
          <w:sz w:val="24"/>
        </w:rPr>
      </w:pPr>
      <w:r>
        <w:rPr>
          <w:sz w:val="24"/>
        </w:rPr>
        <w:t xml:space="preserve">«4»Отдельные</w:t>
      </w:r>
      <w:r>
        <w:rPr>
          <w:spacing w:val="-7"/>
          <w:sz w:val="24"/>
        </w:rPr>
        <w:t xml:space="preserve"> </w:t>
      </w:r>
      <w:r>
        <w:rPr>
          <w:sz w:val="24"/>
        </w:rPr>
        <w:t xml:space="preserve">пункты плана</w:t>
      </w:r>
      <w:r>
        <w:rPr>
          <w:spacing w:val="-14"/>
          <w:sz w:val="24"/>
        </w:rPr>
        <w:t xml:space="preserve"> </w:t>
      </w:r>
      <w:r>
        <w:rPr>
          <w:sz w:val="24"/>
        </w:rPr>
        <w:t xml:space="preserve">отражают</w:t>
      </w:r>
      <w:r>
        <w:rPr>
          <w:spacing w:val="-4"/>
          <w:sz w:val="24"/>
        </w:rPr>
        <w:t xml:space="preserve"> </w:t>
      </w:r>
      <w:r>
        <w:rPr>
          <w:sz w:val="24"/>
        </w:rPr>
        <w:t xml:space="preserve">содержание</w:t>
      </w:r>
      <w:r>
        <w:rPr>
          <w:spacing w:val="-6"/>
          <w:sz w:val="24"/>
        </w:rPr>
        <w:t xml:space="preserve"> </w:t>
      </w:r>
      <w:r>
        <w:rPr>
          <w:sz w:val="24"/>
        </w:rPr>
        <w:t xml:space="preserve">темы.</w:t>
      </w:r>
      <w:r>
        <w:rPr>
          <w:spacing w:val="-4"/>
          <w:sz w:val="24"/>
        </w:rPr>
        <w:t xml:space="preserve"> </w:t>
      </w:r>
      <w:r>
        <w:rPr>
          <w:sz w:val="24"/>
        </w:rPr>
        <w:t xml:space="preserve">Структура</w:t>
      </w:r>
      <w:r>
        <w:rPr>
          <w:spacing w:val="-5"/>
          <w:sz w:val="24"/>
        </w:rPr>
        <w:t xml:space="preserve"> </w:t>
      </w:r>
      <w:r>
        <w:rPr>
          <w:sz w:val="24"/>
        </w:rPr>
        <w:t xml:space="preserve">ответа</w:t>
      </w:r>
      <w:r>
        <w:rPr>
          <w:spacing w:val="4"/>
          <w:sz w:val="24"/>
        </w:rPr>
        <w:t xml:space="preserve"> </w:t>
      </w:r>
      <w:r>
        <w:rPr>
          <w:spacing w:val="-5"/>
          <w:sz w:val="24"/>
        </w:rPr>
        <w:t xml:space="preserve">не</w:t>
      </w:r>
      <w:r/>
    </w:p>
    <w:p>
      <w:pPr>
        <w:jc w:val="left"/>
        <w:spacing w:after="0" w:line="275" w:lineRule="exact"/>
        <w:rPr>
          <w:sz w:val="24"/>
        </w:rPr>
        <w:sectPr>
          <w:footnotePr/>
          <w:endnotePr/>
          <w:type w:val="nextPage"/>
          <w:pgSz w:w="11900" w:h="16840" w:orient="portrait"/>
          <w:pgMar w:top="1420" w:right="360" w:bottom="1160" w:left="1120" w:header="0" w:footer="940" w:gutter="0"/>
          <w:cols w:num="1" w:sep="0" w:space="1701" w:equalWidth="1"/>
          <w:docGrid w:linePitch="360"/>
        </w:sectPr>
      </w:pPr>
      <w:r>
        <w:rPr>
          <w:sz w:val="24"/>
        </w:rPr>
      </w:r>
      <w:r/>
    </w:p>
    <w:p>
      <w:pPr>
        <w:ind w:left="1141" w:right="0" w:firstLine="0"/>
        <w:jc w:val="left"/>
        <w:spacing w:before="76"/>
        <w:rPr>
          <w:sz w:val="24"/>
        </w:rPr>
      </w:pPr>
      <w:r>
        <w:rPr>
          <w:sz w:val="24"/>
        </w:rPr>
        <w:t xml:space="preserve">соответствует</w:t>
      </w:r>
      <w:r>
        <w:rPr>
          <w:spacing w:val="-1"/>
          <w:sz w:val="24"/>
        </w:rPr>
        <w:t xml:space="preserve"> </w:t>
      </w:r>
      <w:r>
        <w:rPr>
          <w:sz w:val="24"/>
        </w:rPr>
        <w:t xml:space="preserve">плану</w:t>
      </w:r>
      <w:r>
        <w:rPr>
          <w:spacing w:val="-16"/>
          <w:sz w:val="24"/>
        </w:rPr>
        <w:t xml:space="preserve"> </w:t>
      </w:r>
      <w:r>
        <w:rPr>
          <w:sz w:val="24"/>
        </w:rPr>
        <w:t xml:space="preserve">сложного</w:t>
      </w:r>
      <w:r>
        <w:rPr>
          <w:spacing w:val="1"/>
          <w:sz w:val="24"/>
        </w:rPr>
        <w:t xml:space="preserve"> </w:t>
      </w:r>
      <w:r>
        <w:rPr>
          <w:spacing w:val="-4"/>
          <w:sz w:val="24"/>
        </w:rPr>
        <w:t xml:space="preserve">типа.</w:t>
      </w:r>
      <w:r/>
    </w:p>
    <w:p>
      <w:pPr>
        <w:jc w:val="left"/>
        <w:spacing w:after="0"/>
        <w:rPr>
          <w:sz w:val="24"/>
        </w:rPr>
        <w:sectPr>
          <w:footnotePr/>
          <w:endnotePr/>
          <w:type w:val="nextPage"/>
          <w:pgSz w:w="11900" w:h="16840" w:orient="portrait"/>
          <w:pgMar w:top="1400" w:right="360" w:bottom="1160" w:left="1120" w:header="0" w:footer="940" w:gutter="0"/>
          <w:cols w:num="1" w:sep="0" w:space="1701" w:equalWidth="1"/>
          <w:docGrid w:linePitch="360"/>
        </w:sectPr>
      </w:pPr>
      <w:r>
        <w:rPr>
          <w:sz w:val="24"/>
        </w:rPr>
      </w:r>
      <w:r/>
    </w:p>
    <w:p>
      <w:pPr>
        <w:ind w:left="1468" w:right="1342" w:firstLine="225"/>
        <w:jc w:val="both"/>
        <w:spacing w:before="74" w:line="240" w:lineRule="auto"/>
        <w:rPr>
          <w:sz w:val="24"/>
        </w:rPr>
      </w:pPr>
      <w:r>
        <w:rPr>
          <w:sz w:val="24"/>
        </w:rPr>
        <w:t xml:space="preserve">«3»Формулировки пунктов плана не полностью отражают содержание темы.</w:t>
      </w:r>
      <w:r>
        <w:rPr>
          <w:spacing w:val="-10"/>
          <w:sz w:val="24"/>
        </w:rPr>
        <w:t xml:space="preserve"> </w:t>
      </w:r>
      <w:r>
        <w:rPr>
          <w:sz w:val="24"/>
        </w:rPr>
        <w:t xml:space="preserve">Структура</w:t>
      </w:r>
      <w:r>
        <w:rPr>
          <w:spacing w:val="-6"/>
          <w:sz w:val="24"/>
        </w:rPr>
        <w:t xml:space="preserve"> </w:t>
      </w:r>
      <w:r>
        <w:rPr>
          <w:sz w:val="24"/>
        </w:rPr>
        <w:t xml:space="preserve">ответа</w:t>
      </w:r>
      <w:r>
        <w:rPr>
          <w:spacing w:val="-10"/>
          <w:sz w:val="24"/>
        </w:rPr>
        <w:t xml:space="preserve"> </w:t>
      </w:r>
      <w:r>
        <w:rPr>
          <w:sz w:val="24"/>
        </w:rPr>
        <w:t xml:space="preserve">не</w:t>
      </w:r>
      <w:r>
        <w:rPr>
          <w:spacing w:val="-7"/>
          <w:sz w:val="24"/>
        </w:rPr>
        <w:t xml:space="preserve"> </w:t>
      </w:r>
      <w:r>
        <w:rPr>
          <w:sz w:val="24"/>
        </w:rPr>
        <w:t xml:space="preserve">полностью</w:t>
      </w:r>
      <w:r>
        <w:rPr>
          <w:spacing w:val="-15"/>
          <w:sz w:val="24"/>
        </w:rPr>
        <w:t xml:space="preserve"> </w:t>
      </w:r>
      <w:r>
        <w:rPr>
          <w:sz w:val="24"/>
        </w:rPr>
        <w:t xml:space="preserve">соответствует плану</w:t>
      </w:r>
      <w:r>
        <w:rPr>
          <w:spacing w:val="-15"/>
          <w:sz w:val="24"/>
        </w:rPr>
        <w:t xml:space="preserve"> </w:t>
      </w:r>
      <w:r>
        <w:rPr>
          <w:sz w:val="24"/>
        </w:rPr>
        <w:t xml:space="preserve">сложного типа (отсутствуют конкретизации отдельных пунктов) «2»План по содержанию и структуре не раскрывает предложенной темы</w:t>
      </w:r>
      <w:r/>
    </w:p>
    <w:p>
      <w:pPr>
        <w:ind w:left="1468" w:right="0" w:firstLine="0"/>
        <w:jc w:val="left"/>
        <w:spacing w:before="6" w:after="6"/>
        <w:rPr>
          <w:b/>
          <w:sz w:val="24"/>
        </w:rPr>
      </w:pPr>
      <w:r/>
      <w:bookmarkStart w:id="56" w:name="КРИТЕРИИ НАПИСАНИЯ ЭССЕ, МИНИ-СОЧИНЕНИЯ"/>
      <w:r/>
      <w:bookmarkEnd w:id="56"/>
      <w:r>
        <w:rPr>
          <w:b/>
          <w:sz w:val="24"/>
        </w:rPr>
        <w:t xml:space="preserve">КРИТЕРИИ</w:t>
      </w:r>
      <w:r>
        <w:rPr>
          <w:b/>
          <w:spacing w:val="-6"/>
          <w:sz w:val="24"/>
        </w:rPr>
        <w:t xml:space="preserve"> </w:t>
      </w:r>
      <w:r>
        <w:rPr>
          <w:b/>
          <w:sz w:val="24"/>
        </w:rPr>
        <w:t xml:space="preserve">НАПИСАНИЯ</w:t>
      </w:r>
      <w:r>
        <w:rPr>
          <w:b/>
          <w:spacing w:val="-5"/>
          <w:sz w:val="24"/>
        </w:rPr>
        <w:t xml:space="preserve"> </w:t>
      </w:r>
      <w:r>
        <w:rPr>
          <w:b/>
          <w:sz w:val="24"/>
        </w:rPr>
        <w:t xml:space="preserve">ЭССЕ,</w:t>
      </w:r>
      <w:r>
        <w:rPr>
          <w:b/>
          <w:spacing w:val="-7"/>
          <w:sz w:val="24"/>
        </w:rPr>
        <w:t xml:space="preserve"> </w:t>
      </w:r>
      <w:r>
        <w:rPr>
          <w:b/>
          <w:sz w:val="24"/>
        </w:rPr>
        <w:t xml:space="preserve">МИНИ-</w:t>
      </w:r>
      <w:r>
        <w:rPr>
          <w:b/>
          <w:spacing w:val="-2"/>
          <w:sz w:val="24"/>
        </w:rPr>
        <w:t xml:space="preserve">СОЧИНЕНИЯ</w:t>
      </w:r>
      <w:r/>
    </w:p>
    <w:tbl>
      <w:tblPr>
        <w:tblW w:w="0" w:type="auto"/>
        <w:tblInd w:w="1473" w:type="dxa"/>
        <w:tblBorders>
          <w:top w:val="single" w:color="000000" w:sz="3" w:space="0"/>
          <w:left w:val="single" w:color="000000" w:sz="3" w:space="0"/>
          <w:bottom w:val="single" w:color="000000" w:sz="3" w:space="0"/>
          <w:right w:val="single" w:color="000000" w:sz="3" w:space="0"/>
          <w:insideH w:val="single" w:color="000000" w:sz="3" w:space="0"/>
          <w:insideV w:val="single" w:color="000000" w:sz="3" w:space="0"/>
        </w:tblBorders>
        <w:tblLayout w:type="fixed"/>
        <w:tblCellMar>
          <w:left w:w="0" w:type="dxa"/>
          <w:top w:w="0" w:type="dxa"/>
          <w:right w:w="0" w:type="dxa"/>
          <w:bottom w:w="0" w:type="dxa"/>
        </w:tblCellMar>
        <w:tblLook w:val="01E0" w:firstRow="1" w:lastRow="1" w:firstColumn="1" w:lastColumn="1" w:noHBand="0" w:noVBand="0"/>
      </w:tblPr>
      <w:tblGrid>
        <w:gridCol w:w="6444"/>
        <w:gridCol w:w="1114"/>
      </w:tblGrid>
      <w:tr>
        <w:trPr>
          <w:trHeight w:val="234"/>
        </w:trPr>
        <w:tc>
          <w:tcPr>
            <w:tcBorders>
              <w:left w:val="single" w:color="000000" w:sz="4" w:space="0"/>
              <w:bottom w:val="single" w:color="000000" w:sz="4" w:space="0"/>
              <w:right w:val="single" w:color="000000" w:sz="4" w:space="0"/>
            </w:tcBorders>
            <w:tcW w:w="6444" w:type="dxa"/>
            <w:textDirection w:val="lrTb"/>
            <w:noWrap w:val="false"/>
          </w:tcPr>
          <w:p>
            <w:pPr>
              <w:pStyle w:val="970"/>
              <w:ind w:left="614"/>
              <w:spacing w:line="214" w:lineRule="exact"/>
              <w:rPr>
                <w:i/>
                <w:sz w:val="24"/>
              </w:rPr>
            </w:pPr>
            <w:r>
              <w:rPr>
                <w:i/>
                <w:sz w:val="24"/>
              </w:rPr>
              <w:t xml:space="preserve">Содержание верного</w:t>
            </w:r>
            <w:r>
              <w:rPr>
                <w:i/>
                <w:spacing w:val="-9"/>
                <w:sz w:val="24"/>
              </w:rPr>
              <w:t xml:space="preserve"> </w:t>
            </w:r>
            <w:r>
              <w:rPr>
                <w:i/>
                <w:sz w:val="24"/>
              </w:rPr>
              <w:t xml:space="preserve">ответа и</w:t>
            </w:r>
            <w:r>
              <w:rPr>
                <w:i/>
                <w:spacing w:val="-5"/>
                <w:sz w:val="24"/>
              </w:rPr>
              <w:t xml:space="preserve"> </w:t>
            </w:r>
            <w:r>
              <w:rPr>
                <w:i/>
                <w:sz w:val="24"/>
              </w:rPr>
              <w:t xml:space="preserve">указания</w:t>
            </w:r>
            <w:r>
              <w:rPr>
                <w:i/>
                <w:spacing w:val="-5"/>
                <w:sz w:val="24"/>
              </w:rPr>
              <w:t xml:space="preserve"> </w:t>
            </w:r>
            <w:r>
              <w:rPr>
                <w:i/>
                <w:sz w:val="24"/>
              </w:rPr>
              <w:t xml:space="preserve">к</w:t>
            </w:r>
            <w:r>
              <w:rPr>
                <w:i/>
                <w:spacing w:val="-1"/>
                <w:sz w:val="24"/>
              </w:rPr>
              <w:t xml:space="preserve"> </w:t>
            </w:r>
            <w:r>
              <w:rPr>
                <w:i/>
                <w:spacing w:val="-2"/>
                <w:sz w:val="24"/>
              </w:rPr>
              <w:t xml:space="preserve">оцениванию</w:t>
            </w:r>
            <w:r/>
          </w:p>
        </w:tc>
        <w:tc>
          <w:tcPr>
            <w:tcBorders>
              <w:top w:val="single" w:color="000000" w:sz="4" w:space="0"/>
              <w:left w:val="single" w:color="000000" w:sz="4" w:space="0"/>
              <w:bottom w:val="single" w:color="000000" w:sz="4" w:space="0"/>
              <w:right w:val="single" w:color="000000" w:sz="4" w:space="0"/>
            </w:tcBorders>
            <w:tcW w:w="1114" w:type="dxa"/>
            <w:textDirection w:val="lrTb"/>
            <w:noWrap w:val="false"/>
          </w:tcPr>
          <w:p>
            <w:pPr>
              <w:pStyle w:val="970"/>
              <w:ind w:left="643" w:right="-15"/>
              <w:spacing w:line="214" w:lineRule="exact"/>
              <w:rPr>
                <w:i/>
                <w:sz w:val="24"/>
              </w:rPr>
            </w:pPr>
            <w:r>
              <w:rPr>
                <w:i/>
                <w:spacing w:val="-4"/>
                <w:sz w:val="24"/>
              </w:rPr>
              <w:t xml:space="preserve">Балл</w:t>
            </w:r>
            <w:r/>
          </w:p>
        </w:tc>
      </w:tr>
      <w:tr>
        <w:trPr>
          <w:trHeight w:val="1632"/>
        </w:trPr>
        <w:tc>
          <w:tcPr>
            <w:tcBorders>
              <w:top w:val="single" w:color="000000" w:sz="4" w:space="0"/>
              <w:left w:val="single" w:color="000000" w:sz="4" w:space="0"/>
              <w:bottom w:val="single" w:color="000000" w:sz="4" w:space="0"/>
              <w:right w:val="single" w:color="000000" w:sz="4" w:space="0"/>
            </w:tcBorders>
            <w:tcW w:w="6444" w:type="dxa"/>
            <w:textDirection w:val="lrTb"/>
            <w:noWrap w:val="false"/>
          </w:tcPr>
          <w:p>
            <w:pPr>
              <w:pStyle w:val="970"/>
              <w:ind w:left="172" w:right="-29" w:firstLine="442"/>
              <w:jc w:val="both"/>
              <w:spacing w:line="230" w:lineRule="auto"/>
              <w:rPr>
                <w:sz w:val="24"/>
              </w:rPr>
            </w:pPr>
            <w:r>
              <w:rPr>
                <w:sz w:val="24"/>
              </w:rPr>
              <w:t xml:space="preserve">Представлена собственная точка зрения (позиция, отношение)</w:t>
            </w:r>
            <w:r>
              <w:rPr>
                <w:spacing w:val="42"/>
                <w:sz w:val="24"/>
              </w:rPr>
              <w:t xml:space="preserve"> </w:t>
            </w:r>
            <w:r>
              <w:rPr>
                <w:sz w:val="24"/>
              </w:rPr>
              <w:t xml:space="preserve">при</w:t>
            </w:r>
            <w:r>
              <w:rPr>
                <w:spacing w:val="49"/>
                <w:sz w:val="24"/>
              </w:rPr>
              <w:t xml:space="preserve"> </w:t>
            </w:r>
            <w:r>
              <w:rPr>
                <w:sz w:val="24"/>
              </w:rPr>
              <w:t xml:space="preserve">раскрытии</w:t>
            </w:r>
            <w:r>
              <w:rPr>
                <w:spacing w:val="44"/>
                <w:sz w:val="24"/>
              </w:rPr>
              <w:t xml:space="preserve"> </w:t>
            </w:r>
            <w:r>
              <w:rPr>
                <w:sz w:val="24"/>
              </w:rPr>
              <w:t xml:space="preserve">проблемы.</w:t>
            </w:r>
            <w:r>
              <w:rPr>
                <w:spacing w:val="50"/>
                <w:sz w:val="24"/>
              </w:rPr>
              <w:t xml:space="preserve"> </w:t>
            </w:r>
            <w:r>
              <w:rPr>
                <w:sz w:val="24"/>
              </w:rPr>
              <w:t xml:space="preserve">Проблема</w:t>
            </w:r>
            <w:r>
              <w:rPr>
                <w:spacing w:val="52"/>
                <w:sz w:val="24"/>
              </w:rPr>
              <w:t xml:space="preserve"> </w:t>
            </w:r>
            <w:r>
              <w:rPr>
                <w:spacing w:val="-2"/>
                <w:sz w:val="24"/>
              </w:rPr>
              <w:t xml:space="preserve">раскрыта</w:t>
            </w:r>
            <w:r/>
          </w:p>
          <w:p>
            <w:pPr>
              <w:pStyle w:val="970"/>
              <w:ind w:left="172" w:right="-29"/>
              <w:jc w:val="both"/>
              <w:rPr>
                <w:sz w:val="24"/>
              </w:rPr>
            </w:pPr>
            <w:r>
              <w:rPr>
                <w:sz w:val="24"/>
              </w:rPr>
              <w:t xml:space="preserve">на теоретическом уровне, в связях и с обоснованиями, с корректным</w:t>
            </w:r>
            <w:r>
              <w:rPr>
                <w:spacing w:val="-7"/>
                <w:sz w:val="24"/>
              </w:rPr>
              <w:t xml:space="preserve"> </w:t>
            </w:r>
            <w:r>
              <w:rPr>
                <w:sz w:val="24"/>
              </w:rPr>
              <w:t xml:space="preserve">использованием</w:t>
            </w:r>
            <w:r>
              <w:rPr>
                <w:spacing w:val="-7"/>
                <w:sz w:val="24"/>
              </w:rPr>
              <w:t xml:space="preserve"> </w:t>
            </w:r>
            <w:r>
              <w:rPr>
                <w:sz w:val="24"/>
              </w:rPr>
              <w:t xml:space="preserve">обществоведческих</w:t>
            </w:r>
            <w:r>
              <w:rPr>
                <w:spacing w:val="-4"/>
                <w:sz w:val="24"/>
              </w:rPr>
              <w:t xml:space="preserve"> </w:t>
            </w:r>
            <w:r>
              <w:rPr>
                <w:sz w:val="24"/>
              </w:rPr>
              <w:t xml:space="preserve">терминов</w:t>
            </w:r>
            <w:r>
              <w:rPr>
                <w:spacing w:val="-2"/>
                <w:sz w:val="24"/>
              </w:rPr>
              <w:t xml:space="preserve"> </w:t>
            </w:r>
            <w:r>
              <w:rPr>
                <w:sz w:val="24"/>
              </w:rPr>
              <w:t xml:space="preserve">и понятий</w:t>
            </w:r>
            <w:r>
              <w:rPr>
                <w:spacing w:val="70"/>
                <w:sz w:val="24"/>
              </w:rPr>
              <w:t xml:space="preserve"> </w:t>
            </w:r>
            <w:r>
              <w:rPr>
                <w:sz w:val="24"/>
              </w:rPr>
              <w:t xml:space="preserve">в</w:t>
            </w:r>
            <w:r>
              <w:rPr>
                <w:spacing w:val="25"/>
                <w:sz w:val="24"/>
              </w:rPr>
              <w:t xml:space="preserve">  </w:t>
            </w:r>
            <w:r>
              <w:rPr>
                <w:sz w:val="24"/>
              </w:rPr>
              <w:t xml:space="preserve">контексте</w:t>
            </w:r>
            <w:r>
              <w:rPr>
                <w:spacing w:val="72"/>
                <w:sz w:val="24"/>
              </w:rPr>
              <w:t xml:space="preserve"> </w:t>
            </w:r>
            <w:r>
              <w:rPr>
                <w:sz w:val="24"/>
              </w:rPr>
              <w:t xml:space="preserve">ответа.</w:t>
            </w:r>
            <w:r>
              <w:rPr>
                <w:spacing w:val="26"/>
                <w:sz w:val="24"/>
              </w:rPr>
              <w:t xml:space="preserve">  </w:t>
            </w:r>
            <w:r>
              <w:rPr>
                <w:sz w:val="24"/>
              </w:rPr>
              <w:t xml:space="preserve">Дана</w:t>
            </w:r>
            <w:r>
              <w:rPr>
                <w:spacing w:val="75"/>
                <w:sz w:val="24"/>
              </w:rPr>
              <w:t xml:space="preserve"> </w:t>
            </w:r>
            <w:r>
              <w:rPr>
                <w:sz w:val="24"/>
              </w:rPr>
              <w:t xml:space="preserve">аргументация</w:t>
            </w:r>
            <w:r>
              <w:rPr>
                <w:spacing w:val="77"/>
                <w:sz w:val="24"/>
              </w:rPr>
              <w:t xml:space="preserve"> </w:t>
            </w:r>
            <w:r>
              <w:rPr>
                <w:spacing w:val="-2"/>
                <w:sz w:val="24"/>
              </w:rPr>
              <w:t xml:space="preserve">своего</w:t>
            </w:r>
            <w:r/>
          </w:p>
          <w:p>
            <w:pPr>
              <w:pStyle w:val="970"/>
              <w:ind w:left="172"/>
              <w:spacing w:line="264" w:lineRule="exact"/>
              <w:rPr>
                <w:sz w:val="24"/>
              </w:rPr>
            </w:pPr>
            <w:r>
              <w:rPr>
                <w:spacing w:val="-2"/>
                <w:sz w:val="24"/>
              </w:rPr>
              <w:t xml:space="preserve">мнения</w:t>
            </w:r>
            <w:r/>
          </w:p>
        </w:tc>
        <w:tc>
          <w:tcPr>
            <w:tcBorders>
              <w:top w:val="single" w:color="000000" w:sz="4" w:space="0"/>
              <w:left w:val="single" w:color="000000" w:sz="4" w:space="0"/>
              <w:bottom w:val="single" w:color="000000" w:sz="4" w:space="0"/>
              <w:right w:val="single" w:color="000000" w:sz="4" w:space="0"/>
            </w:tcBorders>
            <w:tcW w:w="1114" w:type="dxa"/>
            <w:textDirection w:val="lrTb"/>
            <w:noWrap w:val="false"/>
          </w:tcPr>
          <w:p>
            <w:pPr>
              <w:pStyle w:val="970"/>
              <w:ind w:left="504"/>
              <w:spacing w:line="253" w:lineRule="exact"/>
              <w:rPr>
                <w:sz w:val="24"/>
              </w:rPr>
            </w:pPr>
            <w:r>
              <w:rPr>
                <w:spacing w:val="-10"/>
                <w:sz w:val="24"/>
              </w:rPr>
              <w:t xml:space="preserve">5</w:t>
            </w:r>
            <w:r/>
          </w:p>
        </w:tc>
      </w:tr>
      <w:tr>
        <w:trPr>
          <w:trHeight w:val="1627"/>
        </w:trPr>
        <w:tc>
          <w:tcPr>
            <w:tcBorders>
              <w:top w:val="single" w:color="000000" w:sz="4" w:space="0"/>
              <w:left w:val="single" w:color="000000" w:sz="4" w:space="0"/>
              <w:bottom w:val="single" w:color="000000" w:sz="4" w:space="0"/>
              <w:right w:val="single" w:color="000000" w:sz="4" w:space="0"/>
            </w:tcBorders>
            <w:tcW w:w="6444" w:type="dxa"/>
            <w:textDirection w:val="lrTb"/>
            <w:noWrap w:val="false"/>
          </w:tcPr>
          <w:p>
            <w:pPr>
              <w:pStyle w:val="970"/>
              <w:ind w:left="172" w:right="-29" w:firstLine="442"/>
              <w:jc w:val="both"/>
              <w:spacing w:line="230" w:lineRule="auto"/>
              <w:rPr>
                <w:sz w:val="24"/>
              </w:rPr>
            </w:pPr>
            <w:r>
              <w:rPr>
                <w:sz w:val="24"/>
              </w:rPr>
              <w:t xml:space="preserve">Представлена собственная точка зрения (позиция, отношение)</w:t>
            </w:r>
            <w:r>
              <w:rPr>
                <w:spacing w:val="7"/>
                <w:sz w:val="24"/>
              </w:rPr>
              <w:t xml:space="preserve"> </w:t>
            </w:r>
            <w:r>
              <w:rPr>
                <w:sz w:val="24"/>
              </w:rPr>
              <w:t xml:space="preserve">при</w:t>
            </w:r>
            <w:r>
              <w:rPr>
                <w:spacing w:val="8"/>
                <w:sz w:val="24"/>
              </w:rPr>
              <w:t xml:space="preserve"> </w:t>
            </w:r>
            <w:r>
              <w:rPr>
                <w:sz w:val="24"/>
              </w:rPr>
              <w:t xml:space="preserve">раскрытии</w:t>
            </w:r>
            <w:r>
              <w:rPr>
                <w:spacing w:val="9"/>
                <w:sz w:val="24"/>
              </w:rPr>
              <w:t xml:space="preserve"> </w:t>
            </w:r>
            <w:r>
              <w:rPr>
                <w:sz w:val="24"/>
              </w:rPr>
              <w:t xml:space="preserve">проблемы.</w:t>
            </w:r>
            <w:r>
              <w:rPr>
                <w:spacing w:val="14"/>
                <w:sz w:val="24"/>
              </w:rPr>
              <w:t xml:space="preserve"> </w:t>
            </w:r>
            <w:r>
              <w:rPr>
                <w:sz w:val="24"/>
              </w:rPr>
              <w:t xml:space="preserve">Проблема</w:t>
            </w:r>
            <w:r>
              <w:rPr>
                <w:spacing w:val="11"/>
                <w:sz w:val="24"/>
              </w:rPr>
              <w:t xml:space="preserve"> </w:t>
            </w:r>
            <w:r>
              <w:rPr>
                <w:sz w:val="24"/>
              </w:rPr>
              <w:t xml:space="preserve">раскрыта</w:t>
            </w:r>
            <w:r>
              <w:rPr>
                <w:spacing w:val="13"/>
                <w:sz w:val="24"/>
              </w:rPr>
              <w:t xml:space="preserve"> </w:t>
            </w:r>
            <w:r>
              <w:rPr>
                <w:spacing w:val="-10"/>
                <w:sz w:val="24"/>
              </w:rPr>
              <w:t xml:space="preserve">с</w:t>
            </w:r>
            <w:r/>
          </w:p>
          <w:p>
            <w:pPr>
              <w:pStyle w:val="970"/>
              <w:ind w:left="172" w:right="-29"/>
              <w:jc w:val="both"/>
              <w:rPr>
                <w:sz w:val="24"/>
              </w:rPr>
            </w:pPr>
            <w:r>
              <w:rPr>
                <w:sz w:val="24"/>
              </w:rPr>
              <w:t xml:space="preserve">корректным</w:t>
            </w:r>
            <w:r>
              <w:rPr>
                <w:spacing w:val="-7"/>
                <w:sz w:val="24"/>
              </w:rPr>
              <w:t xml:space="preserve"> </w:t>
            </w:r>
            <w:r>
              <w:rPr>
                <w:sz w:val="24"/>
              </w:rPr>
              <w:t xml:space="preserve">использованием</w:t>
            </w:r>
            <w:r>
              <w:rPr>
                <w:spacing w:val="-7"/>
                <w:sz w:val="24"/>
              </w:rPr>
              <w:t xml:space="preserve"> </w:t>
            </w:r>
            <w:r>
              <w:rPr>
                <w:sz w:val="24"/>
              </w:rPr>
              <w:t xml:space="preserve">обществоведческих</w:t>
            </w:r>
            <w:r>
              <w:rPr>
                <w:spacing w:val="-4"/>
                <w:sz w:val="24"/>
              </w:rPr>
              <w:t xml:space="preserve"> </w:t>
            </w:r>
            <w:r>
              <w:rPr>
                <w:sz w:val="24"/>
              </w:rPr>
              <w:t xml:space="preserve">терминов</w:t>
            </w:r>
            <w:r>
              <w:rPr>
                <w:spacing w:val="-2"/>
                <w:sz w:val="24"/>
              </w:rPr>
              <w:t xml:space="preserve"> </w:t>
            </w:r>
            <w:r>
              <w:rPr>
                <w:sz w:val="24"/>
              </w:rPr>
              <w:t xml:space="preserve">и понятий в контексте ответа (теоретические связи и обоснования</w:t>
            </w:r>
            <w:r>
              <w:rPr>
                <w:spacing w:val="54"/>
                <w:sz w:val="24"/>
              </w:rPr>
              <w:t xml:space="preserve">   </w:t>
            </w:r>
            <w:r>
              <w:rPr>
                <w:sz w:val="24"/>
              </w:rPr>
              <w:t xml:space="preserve">не</w:t>
            </w:r>
            <w:r>
              <w:rPr>
                <w:spacing w:val="55"/>
                <w:sz w:val="24"/>
              </w:rPr>
              <w:t xml:space="preserve">   </w:t>
            </w:r>
            <w:r>
              <w:rPr>
                <w:sz w:val="24"/>
              </w:rPr>
              <w:t xml:space="preserve">присутствуют</w:t>
            </w:r>
            <w:r>
              <w:rPr>
                <w:spacing w:val="60"/>
                <w:sz w:val="24"/>
              </w:rPr>
              <w:t xml:space="preserve">   </w:t>
            </w:r>
            <w:r>
              <w:rPr>
                <w:sz w:val="24"/>
              </w:rPr>
              <w:t xml:space="preserve">или</w:t>
            </w:r>
            <w:r>
              <w:rPr>
                <w:spacing w:val="58"/>
                <w:sz w:val="24"/>
              </w:rPr>
              <w:t xml:space="preserve">   </w:t>
            </w:r>
            <w:r>
              <w:rPr>
                <w:sz w:val="24"/>
              </w:rPr>
              <w:t xml:space="preserve">явно</w:t>
            </w:r>
            <w:r>
              <w:rPr>
                <w:spacing w:val="58"/>
                <w:sz w:val="24"/>
              </w:rPr>
              <w:t xml:space="preserve">   </w:t>
            </w:r>
            <w:r>
              <w:rPr>
                <w:spacing w:val="-5"/>
                <w:sz w:val="24"/>
              </w:rPr>
              <w:t xml:space="preserve">не</w:t>
            </w:r>
            <w:r/>
          </w:p>
          <w:p>
            <w:pPr>
              <w:pStyle w:val="970"/>
              <w:ind w:left="172"/>
              <w:spacing w:line="261" w:lineRule="exact"/>
              <w:rPr>
                <w:sz w:val="24"/>
              </w:rPr>
            </w:pPr>
            <w:r>
              <w:rPr>
                <w:spacing w:val="-2"/>
                <w:sz w:val="24"/>
              </w:rPr>
              <w:t xml:space="preserve">прослеживаются).</w:t>
            </w:r>
            <w:r/>
          </w:p>
        </w:tc>
        <w:tc>
          <w:tcPr>
            <w:tcBorders>
              <w:top w:val="single" w:color="000000" w:sz="4" w:space="0"/>
              <w:left w:val="single" w:color="000000" w:sz="4" w:space="0"/>
              <w:bottom w:val="single" w:color="000000" w:sz="4" w:space="0"/>
              <w:right w:val="single" w:color="000000" w:sz="4" w:space="0"/>
            </w:tcBorders>
            <w:tcW w:w="1114" w:type="dxa"/>
            <w:textDirection w:val="lrTb"/>
            <w:noWrap w:val="false"/>
          </w:tcPr>
          <w:p>
            <w:pPr>
              <w:pStyle w:val="970"/>
              <w:ind w:left="504"/>
              <w:spacing w:line="253" w:lineRule="exact"/>
              <w:rPr>
                <w:sz w:val="24"/>
              </w:rPr>
            </w:pPr>
            <w:r>
              <w:rPr>
                <w:spacing w:val="-10"/>
                <w:sz w:val="24"/>
              </w:rPr>
              <w:t xml:space="preserve">4</w:t>
            </w:r>
            <w:r/>
          </w:p>
        </w:tc>
      </w:tr>
      <w:tr>
        <w:trPr>
          <w:trHeight w:val="1353"/>
        </w:trPr>
        <w:tc>
          <w:tcPr>
            <w:tcBorders>
              <w:top w:val="single" w:color="000000" w:sz="4" w:space="0"/>
              <w:left w:val="single" w:color="000000" w:sz="4" w:space="0"/>
              <w:bottom w:val="single" w:color="000000" w:sz="4" w:space="0"/>
              <w:right w:val="single" w:color="000000" w:sz="4" w:space="0"/>
            </w:tcBorders>
            <w:tcW w:w="6444" w:type="dxa"/>
            <w:textDirection w:val="lrTb"/>
            <w:noWrap w:val="false"/>
          </w:tcPr>
          <w:p>
            <w:pPr>
              <w:pStyle w:val="970"/>
              <w:ind w:left="172" w:right="-24" w:firstLine="442"/>
              <w:spacing w:line="230" w:lineRule="auto"/>
              <w:tabs>
                <w:tab w:val="left" w:pos="2256" w:leader="none"/>
                <w:tab w:val="left" w:pos="3735" w:leader="none"/>
                <w:tab w:val="left" w:pos="4532" w:leader="none"/>
                <w:tab w:val="left" w:pos="5445" w:leader="none"/>
              </w:tabs>
              <w:rPr>
                <w:sz w:val="24"/>
              </w:rPr>
            </w:pPr>
            <w:r>
              <w:rPr>
                <w:spacing w:val="-2"/>
                <w:sz w:val="24"/>
              </w:rPr>
              <w:t xml:space="preserve">Представлена</w:t>
            </w:r>
            <w:r>
              <w:rPr>
                <w:sz w:val="24"/>
              </w:rPr>
              <w:tab/>
            </w:r>
            <w:r>
              <w:rPr>
                <w:spacing w:val="-2"/>
                <w:sz w:val="24"/>
              </w:rPr>
              <w:t xml:space="preserve">собственная</w:t>
            </w:r>
            <w:r>
              <w:rPr>
                <w:sz w:val="24"/>
              </w:rPr>
              <w:tab/>
            </w:r>
            <w:r>
              <w:rPr>
                <w:spacing w:val="-4"/>
                <w:sz w:val="24"/>
              </w:rPr>
              <w:t xml:space="preserve">точка</w:t>
            </w:r>
            <w:r>
              <w:rPr>
                <w:sz w:val="24"/>
              </w:rPr>
              <w:tab/>
            </w:r>
            <w:r>
              <w:rPr>
                <w:spacing w:val="-2"/>
                <w:sz w:val="24"/>
              </w:rPr>
              <w:t xml:space="preserve">зрения</w:t>
            </w:r>
            <w:r>
              <w:rPr>
                <w:sz w:val="24"/>
              </w:rPr>
              <w:tab/>
            </w:r>
            <w:r>
              <w:rPr>
                <w:spacing w:val="-2"/>
                <w:sz w:val="24"/>
              </w:rPr>
              <w:t xml:space="preserve">(позиция, </w:t>
            </w:r>
            <w:r>
              <w:rPr>
                <w:sz w:val="24"/>
              </w:rPr>
              <w:t xml:space="preserve">отношение)</w:t>
            </w:r>
            <w:r>
              <w:rPr>
                <w:spacing w:val="41"/>
                <w:sz w:val="24"/>
              </w:rPr>
              <w:t xml:space="preserve"> </w:t>
            </w:r>
            <w:r>
              <w:rPr>
                <w:sz w:val="24"/>
              </w:rPr>
              <w:t xml:space="preserve">при</w:t>
            </w:r>
            <w:r>
              <w:rPr>
                <w:spacing w:val="48"/>
                <w:sz w:val="24"/>
              </w:rPr>
              <w:t xml:space="preserve"> </w:t>
            </w:r>
            <w:r>
              <w:rPr>
                <w:sz w:val="24"/>
              </w:rPr>
              <w:t xml:space="preserve">раскрытии</w:t>
            </w:r>
            <w:r>
              <w:rPr>
                <w:spacing w:val="43"/>
                <w:sz w:val="24"/>
              </w:rPr>
              <w:t xml:space="preserve"> </w:t>
            </w:r>
            <w:r>
              <w:rPr>
                <w:sz w:val="24"/>
              </w:rPr>
              <w:t xml:space="preserve">проблемы.</w:t>
            </w:r>
            <w:r>
              <w:rPr>
                <w:spacing w:val="54"/>
                <w:sz w:val="24"/>
              </w:rPr>
              <w:t xml:space="preserve"> </w:t>
            </w:r>
            <w:r>
              <w:rPr>
                <w:sz w:val="24"/>
              </w:rPr>
              <w:t xml:space="preserve">Проблема</w:t>
            </w:r>
            <w:r>
              <w:rPr>
                <w:spacing w:val="46"/>
                <w:sz w:val="24"/>
              </w:rPr>
              <w:t xml:space="preserve"> </w:t>
            </w:r>
            <w:r>
              <w:rPr>
                <w:spacing w:val="-2"/>
                <w:sz w:val="24"/>
              </w:rPr>
              <w:t xml:space="preserve">раскрыта</w:t>
            </w:r>
            <w:r/>
          </w:p>
          <w:p>
            <w:pPr>
              <w:pStyle w:val="970"/>
              <w:ind w:left="172" w:right="-29"/>
              <w:spacing w:line="237" w:lineRule="auto"/>
              <w:tabs>
                <w:tab w:val="left" w:pos="873" w:leader="none"/>
                <w:tab w:val="left" w:pos="1983" w:leader="none"/>
                <w:tab w:val="left" w:pos="2530" w:leader="none"/>
                <w:tab w:val="left" w:pos="3591" w:leader="none"/>
                <w:tab w:val="left" w:pos="4436" w:leader="none"/>
                <w:tab w:val="left" w:pos="5421" w:leader="none"/>
              </w:tabs>
              <w:rPr>
                <w:sz w:val="24"/>
              </w:rPr>
            </w:pPr>
            <w:r>
              <w:rPr>
                <w:spacing w:val="-4"/>
                <w:sz w:val="24"/>
              </w:rPr>
              <w:t xml:space="preserve">при</w:t>
            </w:r>
            <w:r>
              <w:rPr>
                <w:sz w:val="24"/>
              </w:rPr>
              <w:tab/>
            </w:r>
            <w:r>
              <w:rPr>
                <w:spacing w:val="-2"/>
                <w:sz w:val="24"/>
              </w:rPr>
              <w:t xml:space="preserve">формальном</w:t>
            </w:r>
            <w:r>
              <w:rPr>
                <w:sz w:val="24"/>
              </w:rPr>
              <w:tab/>
            </w:r>
            <w:r>
              <w:rPr>
                <w:spacing w:val="-2"/>
                <w:sz w:val="24"/>
              </w:rPr>
              <w:t xml:space="preserve">использовании</w:t>
            </w:r>
            <w:r>
              <w:rPr>
                <w:sz w:val="24"/>
              </w:rPr>
              <w:tab/>
            </w:r>
            <w:r>
              <w:rPr>
                <w:spacing w:val="-2"/>
                <w:sz w:val="24"/>
              </w:rPr>
              <w:t xml:space="preserve">обществоведческих </w:t>
            </w:r>
            <w:r>
              <w:rPr>
                <w:sz w:val="24"/>
              </w:rPr>
              <w:t xml:space="preserve">терминов.</w:t>
            </w:r>
            <w:r>
              <w:rPr>
                <w:spacing w:val="8"/>
                <w:sz w:val="24"/>
              </w:rPr>
              <w:t xml:space="preserve"> </w:t>
            </w:r>
            <w:r>
              <w:rPr>
                <w:spacing w:val="-4"/>
                <w:sz w:val="24"/>
              </w:rPr>
              <w:t xml:space="preserve">Дана</w:t>
            </w:r>
            <w:r>
              <w:rPr>
                <w:sz w:val="24"/>
              </w:rPr>
              <w:tab/>
            </w:r>
            <w:r>
              <w:rPr>
                <w:spacing w:val="-2"/>
                <w:sz w:val="24"/>
              </w:rPr>
              <w:t xml:space="preserve">аргументация</w:t>
            </w:r>
            <w:r>
              <w:rPr>
                <w:sz w:val="24"/>
              </w:rPr>
              <w:tab/>
            </w:r>
            <w:r>
              <w:rPr>
                <w:spacing w:val="-2"/>
                <w:sz w:val="24"/>
              </w:rPr>
              <w:t xml:space="preserve">своего</w:t>
            </w:r>
            <w:r>
              <w:rPr>
                <w:sz w:val="24"/>
              </w:rPr>
              <w:tab/>
            </w:r>
            <w:r>
              <w:rPr>
                <w:spacing w:val="-37"/>
                <w:sz w:val="24"/>
              </w:rPr>
              <w:t xml:space="preserve"> </w:t>
            </w:r>
            <w:r>
              <w:rPr>
                <w:sz w:val="24"/>
              </w:rPr>
              <w:t xml:space="preserve">мнения</w:t>
              <w:tab/>
              <w:t xml:space="preserve">с</w:t>
            </w:r>
            <w:r>
              <w:rPr>
                <w:spacing w:val="35"/>
                <w:sz w:val="24"/>
              </w:rPr>
              <w:t xml:space="preserve">  </w:t>
            </w:r>
            <w:r>
              <w:rPr>
                <w:spacing w:val="-2"/>
                <w:sz w:val="24"/>
              </w:rPr>
              <w:t xml:space="preserve">опорой</w:t>
            </w:r>
            <w:r/>
          </w:p>
          <w:p>
            <w:pPr>
              <w:pStyle w:val="970"/>
              <w:ind w:left="172"/>
              <w:spacing w:line="261" w:lineRule="exact"/>
              <w:rPr>
                <w:sz w:val="24"/>
              </w:rPr>
            </w:pPr>
            <w:r>
              <w:rPr>
                <w:sz w:val="24"/>
              </w:rPr>
              <w:t xml:space="preserve">на</w:t>
            </w:r>
            <w:r>
              <w:rPr>
                <w:spacing w:val="38"/>
                <w:sz w:val="24"/>
              </w:rPr>
              <w:t xml:space="preserve">  </w:t>
            </w:r>
            <w:r>
              <w:rPr>
                <w:spacing w:val="-4"/>
                <w:sz w:val="24"/>
              </w:rPr>
              <w:t xml:space="preserve">факты</w:t>
            </w:r>
            <w:r/>
          </w:p>
        </w:tc>
        <w:tc>
          <w:tcPr>
            <w:tcBorders>
              <w:top w:val="single" w:color="000000" w:sz="4" w:space="0"/>
              <w:left w:val="single" w:color="000000" w:sz="4" w:space="0"/>
              <w:bottom w:val="single" w:color="000000" w:sz="4" w:space="0"/>
              <w:right w:val="single" w:color="000000" w:sz="4" w:space="0"/>
            </w:tcBorders>
            <w:tcW w:w="1114" w:type="dxa"/>
            <w:textDirection w:val="lrTb"/>
            <w:noWrap w:val="false"/>
          </w:tcPr>
          <w:p>
            <w:pPr>
              <w:pStyle w:val="970"/>
              <w:ind w:left="504"/>
              <w:spacing w:line="253" w:lineRule="exact"/>
              <w:rPr>
                <w:sz w:val="24"/>
              </w:rPr>
            </w:pPr>
            <w:r>
              <w:rPr>
                <w:spacing w:val="-10"/>
                <w:sz w:val="24"/>
              </w:rPr>
              <w:t xml:space="preserve">3</w:t>
            </w:r>
            <w:r/>
          </w:p>
        </w:tc>
      </w:tr>
      <w:tr>
        <w:trPr>
          <w:trHeight w:val="446"/>
        </w:trPr>
        <w:tc>
          <w:tcPr>
            <w:tcBorders>
              <w:top w:val="single" w:color="000000" w:sz="4" w:space="0"/>
              <w:left w:val="single" w:color="000000" w:sz="4" w:space="0"/>
              <w:bottom w:val="single" w:color="000000" w:sz="4" w:space="0"/>
              <w:right w:val="single" w:color="000000" w:sz="4" w:space="0"/>
            </w:tcBorders>
            <w:tcW w:w="6444" w:type="dxa"/>
            <w:textDirection w:val="lrTb"/>
            <w:noWrap w:val="false"/>
          </w:tcPr>
          <w:p>
            <w:pPr>
              <w:pStyle w:val="970"/>
              <w:ind w:right="-15"/>
              <w:jc w:val="right"/>
              <w:spacing w:line="212" w:lineRule="exact"/>
              <w:tabs>
                <w:tab w:val="left" w:pos="1642" w:leader="none"/>
                <w:tab w:val="left" w:pos="3130" w:leader="none"/>
                <w:tab w:val="left" w:pos="3927" w:leader="none"/>
                <w:tab w:val="left" w:pos="4845" w:leader="none"/>
              </w:tabs>
              <w:rPr>
                <w:sz w:val="24"/>
              </w:rPr>
            </w:pPr>
            <w:r>
              <w:rPr>
                <w:spacing w:val="-2"/>
                <w:sz w:val="24"/>
              </w:rPr>
              <w:t xml:space="preserve">Представлена</w:t>
            </w:r>
            <w:r>
              <w:rPr>
                <w:sz w:val="24"/>
              </w:rPr>
              <w:tab/>
            </w:r>
            <w:r>
              <w:rPr>
                <w:spacing w:val="-2"/>
                <w:sz w:val="24"/>
              </w:rPr>
              <w:t xml:space="preserve">собственная</w:t>
            </w:r>
            <w:r>
              <w:rPr>
                <w:sz w:val="24"/>
              </w:rPr>
              <w:tab/>
            </w:r>
            <w:r>
              <w:rPr>
                <w:spacing w:val="-4"/>
                <w:sz w:val="24"/>
              </w:rPr>
              <w:t xml:space="preserve">точка</w:t>
            </w:r>
            <w:r>
              <w:rPr>
                <w:sz w:val="24"/>
              </w:rPr>
              <w:tab/>
            </w:r>
            <w:r>
              <w:rPr>
                <w:spacing w:val="-2"/>
                <w:sz w:val="24"/>
              </w:rPr>
              <w:t xml:space="preserve">зрения</w:t>
            </w:r>
            <w:r>
              <w:rPr>
                <w:sz w:val="24"/>
              </w:rPr>
              <w:tab/>
            </w:r>
            <w:r>
              <w:rPr>
                <w:spacing w:val="-2"/>
                <w:sz w:val="24"/>
              </w:rPr>
              <w:t xml:space="preserve">(позиция,</w:t>
            </w:r>
            <w:r/>
          </w:p>
          <w:p>
            <w:pPr>
              <w:pStyle w:val="970"/>
              <w:ind w:right="-15"/>
              <w:jc w:val="right"/>
              <w:spacing w:line="215" w:lineRule="exact"/>
              <w:rPr>
                <w:sz w:val="24"/>
              </w:rPr>
            </w:pPr>
            <w:r>
              <w:rPr>
                <w:sz w:val="24"/>
              </w:rPr>
              <w:t xml:space="preserve">отношение)</w:t>
            </w:r>
            <w:r>
              <w:rPr>
                <w:spacing w:val="55"/>
                <w:sz w:val="24"/>
              </w:rPr>
              <w:t xml:space="preserve"> </w:t>
            </w:r>
            <w:r>
              <w:rPr>
                <w:sz w:val="24"/>
              </w:rPr>
              <w:t xml:space="preserve">по</w:t>
            </w:r>
            <w:r>
              <w:rPr>
                <w:spacing w:val="68"/>
                <w:sz w:val="24"/>
              </w:rPr>
              <w:t xml:space="preserve"> </w:t>
            </w:r>
            <w:r>
              <w:rPr>
                <w:sz w:val="24"/>
              </w:rPr>
              <w:t xml:space="preserve">поднятой</w:t>
            </w:r>
            <w:r>
              <w:rPr>
                <w:spacing w:val="57"/>
                <w:sz w:val="24"/>
              </w:rPr>
              <w:t xml:space="preserve"> </w:t>
            </w:r>
            <w:r>
              <w:rPr>
                <w:sz w:val="24"/>
              </w:rPr>
              <w:t xml:space="preserve">проблеме</w:t>
            </w:r>
            <w:r>
              <w:rPr>
                <w:spacing w:val="57"/>
                <w:sz w:val="24"/>
              </w:rPr>
              <w:t xml:space="preserve"> </w:t>
            </w:r>
            <w:r>
              <w:rPr>
                <w:sz w:val="24"/>
              </w:rPr>
              <w:t xml:space="preserve">на</w:t>
            </w:r>
            <w:r>
              <w:rPr>
                <w:spacing w:val="55"/>
                <w:sz w:val="24"/>
              </w:rPr>
              <w:t xml:space="preserve"> </w:t>
            </w:r>
            <w:r>
              <w:rPr>
                <w:sz w:val="24"/>
              </w:rPr>
              <w:t xml:space="preserve">бытовом</w:t>
            </w:r>
            <w:r>
              <w:rPr>
                <w:spacing w:val="59"/>
                <w:sz w:val="24"/>
              </w:rPr>
              <w:t xml:space="preserve"> </w:t>
            </w:r>
            <w:r>
              <w:rPr>
                <w:sz w:val="24"/>
              </w:rPr>
              <w:t xml:space="preserve">уровне</w:t>
            </w:r>
            <w:r>
              <w:rPr>
                <w:spacing w:val="60"/>
                <w:sz w:val="24"/>
              </w:rPr>
              <w:t xml:space="preserve"> </w:t>
            </w:r>
            <w:r>
              <w:rPr>
                <w:spacing w:val="-5"/>
                <w:sz w:val="24"/>
              </w:rPr>
              <w:t xml:space="preserve">без</w:t>
            </w:r>
            <w:r/>
          </w:p>
        </w:tc>
        <w:tc>
          <w:tcPr>
            <w:tcBorders>
              <w:top w:val="single" w:color="000000" w:sz="4" w:space="0"/>
              <w:left w:val="single" w:color="000000" w:sz="4" w:space="0"/>
              <w:bottom w:val="single" w:color="000000" w:sz="4" w:space="0"/>
              <w:right w:val="single" w:color="000000" w:sz="4" w:space="0"/>
            </w:tcBorders>
            <w:tcW w:w="1114" w:type="dxa"/>
            <w:textDirection w:val="lrTb"/>
            <w:noWrap w:val="false"/>
          </w:tcPr>
          <w:p>
            <w:pPr>
              <w:pStyle w:val="970"/>
              <w:ind w:left="504"/>
              <w:spacing w:before="54"/>
              <w:rPr>
                <w:sz w:val="24"/>
              </w:rPr>
            </w:pPr>
            <w:r>
              <w:rPr>
                <w:spacing w:val="-10"/>
                <w:sz w:val="24"/>
              </w:rPr>
              <w:t xml:space="preserve">2</w:t>
            </w:r>
            <w:r/>
          </w:p>
        </w:tc>
      </w:tr>
      <w:tr>
        <w:trPr>
          <w:trHeight w:val="479"/>
        </w:trPr>
        <w:tc>
          <w:tcPr>
            <w:tcBorders>
              <w:top w:val="single" w:color="000000" w:sz="4" w:space="0"/>
              <w:left w:val="single" w:color="000000" w:sz="4" w:space="0"/>
              <w:bottom w:val="single" w:color="000000" w:sz="4" w:space="0"/>
              <w:right w:val="single" w:color="000000" w:sz="4" w:space="0"/>
            </w:tcBorders>
            <w:tcW w:w="6444" w:type="dxa"/>
            <w:textDirection w:val="lrTb"/>
            <w:noWrap w:val="false"/>
          </w:tcPr>
          <w:p>
            <w:pPr>
              <w:pStyle w:val="970"/>
              <w:ind w:left="33" w:right="-24" w:firstLine="600"/>
              <w:spacing w:before="19" w:line="220" w:lineRule="exact"/>
              <w:rPr>
                <w:sz w:val="24"/>
              </w:rPr>
            </w:pPr>
            <w:r>
              <w:rPr>
                <w:sz w:val="24"/>
              </w:rPr>
              <w:t xml:space="preserve">Проблема</w:t>
            </w:r>
            <w:r>
              <w:rPr>
                <w:spacing w:val="31"/>
                <w:sz w:val="24"/>
              </w:rPr>
              <w:t xml:space="preserve"> </w:t>
            </w:r>
            <w:r>
              <w:rPr>
                <w:sz w:val="24"/>
              </w:rPr>
              <w:t xml:space="preserve">не раскрыта,</w:t>
            </w:r>
            <w:r>
              <w:rPr>
                <w:spacing w:val="33"/>
                <w:sz w:val="24"/>
              </w:rPr>
              <w:t xml:space="preserve"> </w:t>
            </w:r>
            <w:r>
              <w:rPr>
                <w:sz w:val="24"/>
              </w:rPr>
              <w:t xml:space="preserve">ИЛИ дана</w:t>
            </w:r>
            <w:r>
              <w:rPr>
                <w:spacing w:val="30"/>
                <w:sz w:val="24"/>
              </w:rPr>
              <w:t xml:space="preserve"> </w:t>
            </w:r>
            <w:r>
              <w:rPr>
                <w:sz w:val="24"/>
              </w:rPr>
              <w:t xml:space="preserve">информация</w:t>
            </w:r>
            <w:r>
              <w:rPr>
                <w:spacing w:val="36"/>
                <w:sz w:val="24"/>
              </w:rPr>
              <w:t xml:space="preserve"> </w:t>
            </w:r>
            <w:r>
              <w:rPr>
                <w:sz w:val="24"/>
              </w:rPr>
              <w:t xml:space="preserve">(факты общественной</w:t>
            </w:r>
            <w:r>
              <w:rPr>
                <w:spacing w:val="76"/>
                <w:sz w:val="24"/>
              </w:rPr>
              <w:t xml:space="preserve"> </w:t>
            </w:r>
            <w:r>
              <w:rPr>
                <w:sz w:val="24"/>
              </w:rPr>
              <w:t xml:space="preserve">жизни</w:t>
            </w:r>
            <w:r>
              <w:rPr>
                <w:spacing w:val="52"/>
                <w:sz w:val="24"/>
              </w:rPr>
              <w:t xml:space="preserve"> </w:t>
            </w:r>
            <w:r>
              <w:rPr>
                <w:sz w:val="24"/>
              </w:rPr>
              <w:t xml:space="preserve">или</w:t>
            </w:r>
            <w:r>
              <w:rPr>
                <w:spacing w:val="52"/>
                <w:sz w:val="24"/>
              </w:rPr>
              <w:t xml:space="preserve"> </w:t>
            </w:r>
            <w:r>
              <w:rPr>
                <w:sz w:val="24"/>
              </w:rPr>
              <w:t xml:space="preserve">личного</w:t>
            </w:r>
            <w:r>
              <w:rPr>
                <w:spacing w:val="55"/>
                <w:sz w:val="24"/>
              </w:rPr>
              <w:t xml:space="preserve"> </w:t>
            </w:r>
            <w:r>
              <w:rPr>
                <w:sz w:val="24"/>
              </w:rPr>
              <w:t xml:space="preserve">опыта)</w:t>
            </w:r>
            <w:r>
              <w:rPr>
                <w:spacing w:val="52"/>
                <w:sz w:val="24"/>
              </w:rPr>
              <w:t xml:space="preserve"> </w:t>
            </w:r>
            <w:r>
              <w:rPr>
                <w:sz w:val="24"/>
              </w:rPr>
              <w:t xml:space="preserve">не</w:t>
            </w:r>
            <w:r>
              <w:rPr>
                <w:spacing w:val="55"/>
                <w:sz w:val="24"/>
              </w:rPr>
              <w:t xml:space="preserve"> </w:t>
            </w:r>
            <w:r>
              <w:rPr>
                <w:sz w:val="24"/>
              </w:rPr>
              <w:t xml:space="preserve">в</w:t>
            </w:r>
            <w:r>
              <w:rPr>
                <w:spacing w:val="57"/>
                <w:sz w:val="24"/>
              </w:rPr>
              <w:t xml:space="preserve"> </w:t>
            </w:r>
            <w:r>
              <w:rPr>
                <w:spacing w:val="-2"/>
                <w:sz w:val="24"/>
              </w:rPr>
              <w:t xml:space="preserve">контексте</w:t>
            </w:r>
            <w:r/>
          </w:p>
        </w:tc>
        <w:tc>
          <w:tcPr>
            <w:tcBorders>
              <w:top w:val="single" w:color="000000" w:sz="4" w:space="0"/>
              <w:left w:val="single" w:color="000000" w:sz="4" w:space="0"/>
              <w:bottom w:val="single" w:color="000000" w:sz="4" w:space="0"/>
              <w:right w:val="single" w:color="000000" w:sz="4" w:space="0"/>
            </w:tcBorders>
            <w:tcW w:w="1114" w:type="dxa"/>
            <w:textDirection w:val="lrTb"/>
            <w:noWrap w:val="false"/>
          </w:tcPr>
          <w:p>
            <w:pPr>
              <w:pStyle w:val="970"/>
              <w:ind w:left="504"/>
              <w:spacing w:before="68"/>
              <w:rPr>
                <w:sz w:val="24"/>
              </w:rPr>
            </w:pPr>
            <w:r>
              <w:rPr>
                <w:spacing w:val="-10"/>
                <w:sz w:val="24"/>
              </w:rPr>
              <w:t xml:space="preserve">1</w:t>
            </w:r>
            <w:r/>
          </w:p>
        </w:tc>
      </w:tr>
    </w:tbl>
    <w:p>
      <w:pPr>
        <w:pStyle w:val="967"/>
        <w:ind w:left="0" w:firstLine="0"/>
        <w:jc w:val="left"/>
        <w:spacing w:before="215"/>
        <w:rPr>
          <w:b/>
          <w:sz w:val="24"/>
        </w:rPr>
      </w:pPr>
      <w:r>
        <w:rPr>
          <w:b/>
          <w:sz w:val="24"/>
        </w:rPr>
      </w:r>
      <w:r/>
    </w:p>
    <w:p>
      <w:pPr>
        <w:ind w:left="469" w:right="0" w:firstLine="0"/>
        <w:jc w:val="left"/>
        <w:spacing w:before="0"/>
        <w:rPr>
          <w:b/>
          <w:sz w:val="24"/>
        </w:rPr>
      </w:pPr>
      <w:r>
        <w:rPr>
          <w:b/>
          <w:spacing w:val="-2"/>
          <w:sz w:val="24"/>
          <w:u w:val="single"/>
        </w:rPr>
        <w:t xml:space="preserve">Математика</w:t>
      </w:r>
      <w:r/>
    </w:p>
    <w:p>
      <w:pPr>
        <w:pStyle w:val="969"/>
        <w:numPr>
          <w:ilvl w:val="0"/>
          <w:numId w:val="38"/>
        </w:numPr>
        <w:ind w:left="469" w:right="387" w:firstLine="758"/>
        <w:jc w:val="both"/>
        <w:spacing w:before="190" w:after="0" w:line="240" w:lineRule="auto"/>
        <w:tabs>
          <w:tab w:val="left" w:pos="1476" w:leader="none"/>
        </w:tabs>
        <w:rPr>
          <w:sz w:val="24"/>
        </w:rPr>
      </w:pPr>
      <w:r>
        <w:rPr>
          <w:sz w:val="24"/>
        </w:rPr>
        <w:t xml:space="preserve">Основными формами проверки знаний учащихся по математике в средней школе являются</w:t>
      </w:r>
      <w:r>
        <w:rPr>
          <w:spacing w:val="-1"/>
          <w:sz w:val="24"/>
        </w:rPr>
        <w:t xml:space="preserve"> </w:t>
      </w:r>
      <w:r>
        <w:rPr>
          <w:sz w:val="24"/>
        </w:rPr>
        <w:t xml:space="preserve">письменная</w:t>
      </w:r>
      <w:r>
        <w:rPr>
          <w:spacing w:val="-5"/>
          <w:sz w:val="24"/>
        </w:rPr>
        <w:t xml:space="preserve"> </w:t>
      </w:r>
      <w:r>
        <w:rPr>
          <w:sz w:val="24"/>
        </w:rPr>
        <w:t xml:space="preserve">контрольная</w:t>
      </w:r>
      <w:r>
        <w:rPr>
          <w:spacing w:val="-5"/>
          <w:sz w:val="24"/>
        </w:rPr>
        <w:t xml:space="preserve"> </w:t>
      </w:r>
      <w:r>
        <w:rPr>
          <w:sz w:val="24"/>
        </w:rPr>
        <w:t xml:space="preserve">работа</w:t>
      </w:r>
      <w:r>
        <w:rPr>
          <w:spacing w:val="-7"/>
          <w:sz w:val="24"/>
        </w:rPr>
        <w:t xml:space="preserve"> </w:t>
      </w:r>
      <w:r>
        <w:rPr>
          <w:sz w:val="24"/>
        </w:rPr>
        <w:t xml:space="preserve">и</w:t>
      </w:r>
      <w:r>
        <w:rPr>
          <w:spacing w:val="-6"/>
          <w:sz w:val="24"/>
        </w:rPr>
        <w:t xml:space="preserve"> </w:t>
      </w:r>
      <w:r>
        <w:rPr>
          <w:sz w:val="24"/>
        </w:rPr>
        <w:t xml:space="preserve">устный</w:t>
      </w:r>
      <w:r>
        <w:rPr>
          <w:spacing w:val="-9"/>
          <w:sz w:val="24"/>
        </w:rPr>
        <w:t xml:space="preserve"> </w:t>
      </w:r>
      <w:r>
        <w:rPr>
          <w:sz w:val="24"/>
        </w:rPr>
        <w:t xml:space="preserve">опрос. При</w:t>
      </w:r>
      <w:r>
        <w:rPr>
          <w:spacing w:val="-11"/>
          <w:sz w:val="24"/>
        </w:rPr>
        <w:t xml:space="preserve"> </w:t>
      </w:r>
      <w:r>
        <w:rPr>
          <w:sz w:val="24"/>
        </w:rPr>
        <w:t xml:space="preserve">оценке</w:t>
      </w:r>
      <w:r>
        <w:rPr>
          <w:spacing w:val="-7"/>
          <w:sz w:val="24"/>
        </w:rPr>
        <w:t xml:space="preserve"> </w:t>
      </w:r>
      <w:r>
        <w:rPr>
          <w:sz w:val="24"/>
        </w:rPr>
        <w:t xml:space="preserve">письменных</w:t>
      </w:r>
      <w:r>
        <w:rPr>
          <w:spacing w:val="-10"/>
          <w:sz w:val="24"/>
        </w:rPr>
        <w:t xml:space="preserve"> </w:t>
      </w:r>
      <w:r>
        <w:rPr>
          <w:sz w:val="24"/>
        </w:rPr>
        <w:t xml:space="preserve">и</w:t>
      </w:r>
      <w:r>
        <w:rPr>
          <w:spacing w:val="-6"/>
          <w:sz w:val="24"/>
        </w:rPr>
        <w:t xml:space="preserve"> </w:t>
      </w:r>
      <w:r>
        <w:rPr>
          <w:sz w:val="24"/>
        </w:rPr>
        <w:t xml:space="preserve">устных ответов учитель в первую очередь учитывает показанные учащимися знания и умения (их полноту, глубину, прочность, использование</w:t>
      </w:r>
      <w:r>
        <w:rPr>
          <w:spacing w:val="-3"/>
          <w:sz w:val="24"/>
        </w:rPr>
        <w:t xml:space="preserve"> </w:t>
      </w:r>
      <w:r>
        <w:rPr>
          <w:sz w:val="24"/>
        </w:rPr>
        <w:t xml:space="preserve">в</w:t>
      </w:r>
      <w:r>
        <w:rPr>
          <w:spacing w:val="-5"/>
          <w:sz w:val="24"/>
        </w:rPr>
        <w:t xml:space="preserve"> </w:t>
      </w:r>
      <w:r>
        <w:rPr>
          <w:sz w:val="24"/>
        </w:rPr>
        <w:t xml:space="preserve">различных</w:t>
      </w:r>
      <w:r>
        <w:rPr>
          <w:spacing w:val="-2"/>
          <w:sz w:val="24"/>
        </w:rPr>
        <w:t xml:space="preserve"> </w:t>
      </w:r>
      <w:r>
        <w:rPr>
          <w:sz w:val="24"/>
        </w:rPr>
        <w:t xml:space="preserve">ситуациях). Оценка зависит</w:t>
      </w:r>
      <w:r>
        <w:rPr>
          <w:spacing w:val="-2"/>
          <w:sz w:val="24"/>
        </w:rPr>
        <w:t xml:space="preserve"> </w:t>
      </w:r>
      <w:r>
        <w:rPr>
          <w:sz w:val="24"/>
        </w:rPr>
        <w:t xml:space="preserve">также от наличия и характера погрешностей, допущенных учащимися.</w:t>
      </w:r>
      <w:r/>
    </w:p>
    <w:p>
      <w:pPr>
        <w:pStyle w:val="969"/>
        <w:numPr>
          <w:ilvl w:val="0"/>
          <w:numId w:val="38"/>
        </w:numPr>
        <w:ind w:left="469" w:right="370" w:firstLine="758"/>
        <w:jc w:val="both"/>
        <w:spacing w:before="4" w:after="0" w:line="240" w:lineRule="auto"/>
        <w:tabs>
          <w:tab w:val="left" w:pos="1476" w:leader="none"/>
        </w:tabs>
        <w:rPr>
          <w:sz w:val="24"/>
        </w:rPr>
      </w:pPr>
      <w:r>
        <w:rPr>
          <w:sz w:val="24"/>
        </w:rPr>
        <w:t xml:space="preserve">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указанными в программе. К недочетам относятся погрешности, свидетельствующие о недостаточно</w:t>
      </w:r>
      <w:r>
        <w:rPr>
          <w:spacing w:val="-15"/>
          <w:sz w:val="24"/>
        </w:rPr>
        <w:t xml:space="preserve"> </w:t>
      </w:r>
      <w:r>
        <w:rPr>
          <w:sz w:val="24"/>
        </w:rPr>
        <w:t xml:space="preserve">полном</w:t>
      </w:r>
      <w:r>
        <w:rPr>
          <w:spacing w:val="-11"/>
          <w:sz w:val="24"/>
        </w:rPr>
        <w:t xml:space="preserve"> </w:t>
      </w:r>
      <w:r>
        <w:rPr>
          <w:sz w:val="24"/>
        </w:rPr>
        <w:t xml:space="preserve">или</w:t>
      </w:r>
      <w:r>
        <w:rPr>
          <w:spacing w:val="-9"/>
          <w:sz w:val="24"/>
        </w:rPr>
        <w:t xml:space="preserve"> </w:t>
      </w:r>
      <w:r>
        <w:rPr>
          <w:sz w:val="24"/>
        </w:rPr>
        <w:t xml:space="preserve">недостаточно</w:t>
      </w:r>
      <w:r>
        <w:rPr>
          <w:spacing w:val="-5"/>
          <w:sz w:val="24"/>
        </w:rPr>
        <w:t xml:space="preserve"> </w:t>
      </w:r>
      <w:r>
        <w:rPr>
          <w:sz w:val="24"/>
        </w:rPr>
        <w:t xml:space="preserve">прочном</w:t>
      </w:r>
      <w:r>
        <w:rPr>
          <w:spacing w:val="-5"/>
          <w:sz w:val="24"/>
        </w:rPr>
        <w:t xml:space="preserve"> </w:t>
      </w:r>
      <w:r>
        <w:rPr>
          <w:sz w:val="24"/>
        </w:rPr>
        <w:t xml:space="preserve">усвоении</w:t>
      </w:r>
      <w:r>
        <w:rPr>
          <w:spacing w:val="-15"/>
          <w:sz w:val="24"/>
        </w:rPr>
        <w:t xml:space="preserve"> </w:t>
      </w:r>
      <w:r>
        <w:rPr>
          <w:sz w:val="24"/>
        </w:rPr>
        <w:t xml:space="preserve">основных</w:t>
      </w:r>
      <w:r>
        <w:rPr>
          <w:spacing w:val="-15"/>
          <w:sz w:val="24"/>
        </w:rPr>
        <w:t xml:space="preserve"> </w:t>
      </w:r>
      <w:r>
        <w:rPr>
          <w:sz w:val="24"/>
        </w:rPr>
        <w:t xml:space="preserve">знаний</w:t>
      </w:r>
      <w:r>
        <w:rPr>
          <w:spacing w:val="-15"/>
          <w:sz w:val="24"/>
        </w:rPr>
        <w:t xml:space="preserve"> </w:t>
      </w:r>
      <w:r>
        <w:rPr>
          <w:sz w:val="24"/>
        </w:rPr>
        <w:t xml:space="preserve">и умений</w:t>
      </w:r>
      <w:r>
        <w:rPr>
          <w:spacing w:val="-8"/>
          <w:sz w:val="24"/>
        </w:rPr>
        <w:t xml:space="preserve"> </w:t>
      </w:r>
      <w:r>
        <w:rPr>
          <w:sz w:val="24"/>
        </w:rPr>
        <w:t xml:space="preserve">или</w:t>
      </w:r>
      <w:r>
        <w:rPr>
          <w:spacing w:val="-15"/>
          <w:sz w:val="24"/>
        </w:rPr>
        <w:t xml:space="preserve"> </w:t>
      </w:r>
      <w:r>
        <w:rPr>
          <w:sz w:val="24"/>
        </w:rPr>
        <w:t xml:space="preserve">об отсутствии знаний, не считающихся в соответствии с программой основными. Недочетами также являются: погрешности, которые не привели к искажению смысла полученного учеником</w:t>
      </w:r>
      <w:r>
        <w:rPr>
          <w:spacing w:val="-1"/>
          <w:sz w:val="24"/>
        </w:rPr>
        <w:t xml:space="preserve"> </w:t>
      </w:r>
      <w:r>
        <w:rPr>
          <w:sz w:val="24"/>
        </w:rPr>
        <w:t xml:space="preserve">задания</w:t>
      </w:r>
      <w:r>
        <w:rPr>
          <w:spacing w:val="-12"/>
          <w:sz w:val="24"/>
        </w:rPr>
        <w:t xml:space="preserve"> </w:t>
      </w:r>
      <w:r>
        <w:rPr>
          <w:sz w:val="24"/>
        </w:rPr>
        <w:t xml:space="preserve">или</w:t>
      </w:r>
      <w:r>
        <w:rPr>
          <w:spacing w:val="-11"/>
          <w:sz w:val="24"/>
        </w:rPr>
        <w:t xml:space="preserve"> </w:t>
      </w:r>
      <w:r>
        <w:rPr>
          <w:sz w:val="24"/>
        </w:rPr>
        <w:t xml:space="preserve">способа</w:t>
      </w:r>
      <w:r>
        <w:rPr>
          <w:spacing w:val="-3"/>
          <w:sz w:val="24"/>
        </w:rPr>
        <w:t xml:space="preserve"> </w:t>
      </w:r>
      <w:r>
        <w:rPr>
          <w:sz w:val="24"/>
        </w:rPr>
        <w:t xml:space="preserve">его</w:t>
      </w:r>
      <w:r>
        <w:rPr>
          <w:spacing w:val="-8"/>
          <w:sz w:val="24"/>
        </w:rPr>
        <w:t xml:space="preserve"> </w:t>
      </w:r>
      <w:r>
        <w:rPr>
          <w:sz w:val="24"/>
        </w:rPr>
        <w:t xml:space="preserve">выполнения;</w:t>
      </w:r>
      <w:r>
        <w:rPr>
          <w:spacing w:val="-14"/>
          <w:sz w:val="24"/>
        </w:rPr>
        <w:t xml:space="preserve"> </w:t>
      </w:r>
      <w:r>
        <w:rPr>
          <w:sz w:val="24"/>
        </w:rPr>
        <w:t xml:space="preserve">неаккуратная</w:t>
      </w:r>
      <w:r>
        <w:rPr>
          <w:spacing w:val="-2"/>
          <w:sz w:val="24"/>
        </w:rPr>
        <w:t xml:space="preserve"> </w:t>
      </w:r>
      <w:r>
        <w:rPr>
          <w:sz w:val="24"/>
        </w:rPr>
        <w:t xml:space="preserve">запись;</w:t>
      </w:r>
      <w:r>
        <w:rPr>
          <w:spacing w:val="-11"/>
          <w:sz w:val="24"/>
        </w:rPr>
        <w:t xml:space="preserve"> </w:t>
      </w:r>
      <w:r>
        <w:rPr>
          <w:sz w:val="24"/>
        </w:rPr>
        <w:t xml:space="preserve">небрежное</w:t>
      </w:r>
      <w:r>
        <w:rPr>
          <w:spacing w:val="-13"/>
          <w:sz w:val="24"/>
        </w:rPr>
        <w:t xml:space="preserve"> </w:t>
      </w:r>
      <w:r>
        <w:rPr>
          <w:sz w:val="24"/>
        </w:rPr>
        <w:t xml:space="preserve">выполнение чертежа. Граница между ошибками и недочетами является в некоторой мере условной. При одних обстоятельствах допущенная учащимися погрешность рассматривается учителем как ошибка, в другое время и при других обстоятельствах - как недочет.</w:t>
      </w:r>
      <w:r/>
    </w:p>
    <w:p>
      <w:pPr>
        <w:pStyle w:val="969"/>
        <w:numPr>
          <w:ilvl w:val="0"/>
          <w:numId w:val="38"/>
        </w:numPr>
        <w:ind w:left="469" w:right="378" w:firstLine="758"/>
        <w:jc w:val="both"/>
        <w:spacing w:before="0" w:after="0" w:line="240" w:lineRule="auto"/>
        <w:tabs>
          <w:tab w:val="left" w:pos="1476" w:leader="none"/>
        </w:tabs>
        <w:rPr>
          <w:sz w:val="24"/>
        </w:rPr>
      </w:pPr>
      <w:r>
        <w:rPr>
          <w:sz w:val="24"/>
        </w:rPr>
        <w:t xml:space="preserve">Задания для устного и письменного опроса учащихся состоят из теоретических вопросов</w:t>
      </w:r>
      <w:r>
        <w:rPr>
          <w:spacing w:val="-9"/>
          <w:sz w:val="24"/>
        </w:rPr>
        <w:t xml:space="preserve"> </w:t>
      </w:r>
      <w:r>
        <w:rPr>
          <w:sz w:val="24"/>
        </w:rPr>
        <w:t xml:space="preserve">и</w:t>
      </w:r>
      <w:r>
        <w:rPr>
          <w:spacing w:val="-7"/>
          <w:sz w:val="24"/>
        </w:rPr>
        <w:t xml:space="preserve"> </w:t>
      </w:r>
      <w:r>
        <w:rPr>
          <w:sz w:val="24"/>
        </w:rPr>
        <w:t xml:space="preserve">практических</w:t>
      </w:r>
      <w:r>
        <w:rPr>
          <w:spacing w:val="-11"/>
          <w:sz w:val="24"/>
        </w:rPr>
        <w:t xml:space="preserve"> </w:t>
      </w:r>
      <w:r>
        <w:rPr>
          <w:sz w:val="24"/>
        </w:rPr>
        <w:t xml:space="preserve">задач.</w:t>
      </w:r>
      <w:r>
        <w:rPr>
          <w:spacing w:val="-1"/>
          <w:sz w:val="24"/>
        </w:rPr>
        <w:t xml:space="preserve"> </w:t>
      </w:r>
      <w:r>
        <w:rPr>
          <w:sz w:val="24"/>
        </w:rPr>
        <w:t xml:space="preserve">Ответ</w:t>
      </w:r>
      <w:r>
        <w:rPr>
          <w:spacing w:val="-11"/>
          <w:sz w:val="24"/>
        </w:rPr>
        <w:t xml:space="preserve"> </w:t>
      </w:r>
      <w:r>
        <w:rPr>
          <w:sz w:val="24"/>
        </w:rPr>
        <w:t xml:space="preserve">на</w:t>
      </w:r>
      <w:r>
        <w:rPr>
          <w:spacing w:val="-9"/>
          <w:sz w:val="24"/>
        </w:rPr>
        <w:t xml:space="preserve"> </w:t>
      </w:r>
      <w:r>
        <w:rPr>
          <w:sz w:val="24"/>
        </w:rPr>
        <w:t xml:space="preserve">теоретический</w:t>
      </w:r>
      <w:r>
        <w:rPr>
          <w:spacing w:val="-6"/>
          <w:sz w:val="24"/>
        </w:rPr>
        <w:t xml:space="preserve"> </w:t>
      </w:r>
      <w:r>
        <w:rPr>
          <w:sz w:val="24"/>
        </w:rPr>
        <w:t xml:space="preserve">вопрос</w:t>
      </w:r>
      <w:r>
        <w:rPr>
          <w:spacing w:val="-12"/>
          <w:sz w:val="24"/>
        </w:rPr>
        <w:t xml:space="preserve"> </w:t>
      </w:r>
      <w:r>
        <w:rPr>
          <w:sz w:val="24"/>
        </w:rPr>
        <w:t xml:space="preserve">считается</w:t>
      </w:r>
      <w:r>
        <w:rPr>
          <w:spacing w:val="-8"/>
          <w:sz w:val="24"/>
        </w:rPr>
        <w:t xml:space="preserve"> </w:t>
      </w:r>
      <w:r>
        <w:rPr>
          <w:sz w:val="24"/>
        </w:rPr>
        <w:t xml:space="preserve">безупречным,</w:t>
      </w:r>
      <w:r>
        <w:rPr>
          <w:spacing w:val="-4"/>
          <w:sz w:val="24"/>
        </w:rPr>
        <w:t xml:space="preserve"> </w:t>
      </w:r>
      <w:r>
        <w:rPr>
          <w:sz w:val="24"/>
        </w:rPr>
        <w:t xml:space="preserve">если по своему содержанию полностью соответствует вопросу, содержит все необхо</w:t>
      </w:r>
      <w:r>
        <w:rPr>
          <w:sz w:val="24"/>
        </w:rPr>
        <w:t xml:space="preserve">димые теоретические факты и обоснованные выводы, а устное изложение и письменная запись ответа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w:t>
      </w:r>
      <w:r>
        <w:rPr>
          <w:spacing w:val="61"/>
          <w:sz w:val="24"/>
        </w:rPr>
        <w:t xml:space="preserve">  </w:t>
      </w:r>
      <w:r>
        <w:rPr>
          <w:sz w:val="24"/>
        </w:rPr>
        <w:t xml:space="preserve">сопровождается</w:t>
      </w:r>
      <w:r>
        <w:rPr>
          <w:spacing w:val="62"/>
          <w:sz w:val="24"/>
        </w:rPr>
        <w:t xml:space="preserve">  </w:t>
      </w:r>
      <w:r>
        <w:rPr>
          <w:sz w:val="24"/>
        </w:rPr>
        <w:t xml:space="preserve">необходимыми</w:t>
      </w:r>
      <w:r>
        <w:rPr>
          <w:spacing w:val="60"/>
          <w:sz w:val="24"/>
        </w:rPr>
        <w:t xml:space="preserve">  </w:t>
      </w:r>
      <w:r>
        <w:rPr>
          <w:sz w:val="24"/>
        </w:rPr>
        <w:t xml:space="preserve">пояснениями,</w:t>
      </w:r>
      <w:r>
        <w:rPr>
          <w:spacing w:val="64"/>
          <w:sz w:val="24"/>
        </w:rPr>
        <w:t xml:space="preserve">  </w:t>
      </w:r>
      <w:r>
        <w:rPr>
          <w:sz w:val="24"/>
        </w:rPr>
        <w:t xml:space="preserve">верно</w:t>
      </w:r>
      <w:r>
        <w:rPr>
          <w:spacing w:val="62"/>
          <w:sz w:val="24"/>
        </w:rPr>
        <w:t xml:space="preserve">  </w:t>
      </w:r>
      <w:r>
        <w:rPr>
          <w:sz w:val="24"/>
        </w:rPr>
        <w:t xml:space="preserve">выполнены</w:t>
      </w:r>
      <w:r>
        <w:rPr>
          <w:spacing w:val="61"/>
          <w:sz w:val="24"/>
        </w:rPr>
        <w:t xml:space="preserve">  </w:t>
      </w:r>
      <w:r>
        <w:rPr>
          <w:sz w:val="24"/>
        </w:rPr>
        <w:t xml:space="preserve">нужные</w:t>
      </w:r>
      <w:r/>
    </w:p>
    <w:p>
      <w:pPr>
        <w:jc w:val="both"/>
        <w:spacing w:after="0" w:line="240" w:lineRule="auto"/>
        <w:rPr>
          <w:sz w:val="24"/>
        </w:rPr>
        <w:sectPr>
          <w:footnotePr/>
          <w:endnotePr/>
          <w:type w:val="nextPage"/>
          <w:pgSz w:w="11900" w:h="16840" w:orient="portrait"/>
          <w:pgMar w:top="1080" w:right="360" w:bottom="1160" w:left="1120" w:header="0" w:footer="940" w:gutter="0"/>
          <w:cols w:num="1" w:sep="0" w:space="1701" w:equalWidth="1"/>
          <w:docGrid w:linePitch="360"/>
        </w:sectPr>
      </w:pPr>
      <w:r>
        <w:rPr>
          <w:sz w:val="24"/>
        </w:rPr>
      </w:r>
      <w:r/>
    </w:p>
    <w:p>
      <w:pPr>
        <w:ind w:left="469" w:right="0" w:firstLine="0"/>
        <w:jc w:val="left"/>
        <w:spacing w:before="77" w:line="237" w:lineRule="auto"/>
        <w:rPr>
          <w:sz w:val="24"/>
        </w:rPr>
      </w:pPr>
      <w:r>
        <w:rPr>
          <w:sz w:val="24"/>
        </w:rPr>
        <w:t xml:space="preserve">вычисления</w:t>
      </w:r>
      <w:r>
        <w:rPr>
          <w:spacing w:val="-15"/>
          <w:sz w:val="24"/>
        </w:rPr>
        <w:t xml:space="preserve"> </w:t>
      </w:r>
      <w:r>
        <w:rPr>
          <w:sz w:val="24"/>
        </w:rPr>
        <w:t xml:space="preserve">и</w:t>
      </w:r>
      <w:r>
        <w:rPr>
          <w:spacing w:val="-13"/>
          <w:sz w:val="24"/>
        </w:rPr>
        <w:t xml:space="preserve"> </w:t>
      </w:r>
      <w:r>
        <w:rPr>
          <w:sz w:val="24"/>
        </w:rPr>
        <w:t xml:space="preserve">преобразования,</w:t>
      </w:r>
      <w:r>
        <w:rPr>
          <w:spacing w:val="-9"/>
          <w:sz w:val="24"/>
        </w:rPr>
        <w:t xml:space="preserve"> </w:t>
      </w:r>
      <w:r>
        <w:rPr>
          <w:sz w:val="24"/>
        </w:rPr>
        <w:t xml:space="preserve">получен</w:t>
      </w:r>
      <w:r>
        <w:rPr>
          <w:spacing w:val="-7"/>
          <w:sz w:val="24"/>
        </w:rPr>
        <w:t xml:space="preserve"> </w:t>
      </w:r>
      <w:r>
        <w:rPr>
          <w:sz w:val="24"/>
        </w:rPr>
        <w:t xml:space="preserve">верный</w:t>
      </w:r>
      <w:r>
        <w:rPr>
          <w:spacing w:val="-15"/>
          <w:sz w:val="24"/>
        </w:rPr>
        <w:t xml:space="preserve"> </w:t>
      </w:r>
      <w:r>
        <w:rPr>
          <w:sz w:val="24"/>
        </w:rPr>
        <w:t xml:space="preserve">ответ,</w:t>
      </w:r>
      <w:r>
        <w:rPr>
          <w:spacing w:val="-10"/>
          <w:sz w:val="24"/>
        </w:rPr>
        <w:t xml:space="preserve"> </w:t>
      </w:r>
      <w:r>
        <w:rPr>
          <w:sz w:val="24"/>
        </w:rPr>
        <w:t xml:space="preserve">последовательно</w:t>
      </w:r>
      <w:r>
        <w:rPr>
          <w:spacing w:val="-7"/>
          <w:sz w:val="24"/>
        </w:rPr>
        <w:t xml:space="preserve"> </w:t>
      </w:r>
      <w:r>
        <w:rPr>
          <w:sz w:val="24"/>
        </w:rPr>
        <w:t xml:space="preserve">и</w:t>
      </w:r>
      <w:r>
        <w:rPr>
          <w:spacing w:val="-13"/>
          <w:sz w:val="24"/>
        </w:rPr>
        <w:t xml:space="preserve"> </w:t>
      </w:r>
      <w:r>
        <w:rPr>
          <w:sz w:val="24"/>
        </w:rPr>
        <w:t xml:space="preserve">аккуратно записано </w:t>
      </w:r>
      <w:r>
        <w:rPr>
          <w:spacing w:val="-2"/>
          <w:sz w:val="24"/>
        </w:rPr>
        <w:t xml:space="preserve">решение.</w:t>
      </w:r>
      <w:r/>
    </w:p>
    <w:p>
      <w:pPr>
        <w:pStyle w:val="969"/>
        <w:numPr>
          <w:ilvl w:val="0"/>
          <w:numId w:val="38"/>
        </w:numPr>
        <w:ind w:left="469" w:right="385" w:firstLine="758"/>
        <w:jc w:val="left"/>
        <w:spacing w:before="5" w:after="0" w:line="237" w:lineRule="auto"/>
        <w:tabs>
          <w:tab w:val="left" w:pos="1500" w:leader="none"/>
        </w:tabs>
        <w:rPr>
          <w:sz w:val="24"/>
        </w:rPr>
      </w:pPr>
      <w:r>
        <w:rPr>
          <w:sz w:val="24"/>
        </w:rPr>
        <w:t xml:space="preserve">Оценка</w:t>
      </w:r>
      <w:r>
        <w:rPr>
          <w:spacing w:val="80"/>
          <w:sz w:val="24"/>
        </w:rPr>
        <w:t xml:space="preserve"> </w:t>
      </w:r>
      <w:r>
        <w:rPr>
          <w:sz w:val="24"/>
        </w:rPr>
        <w:t xml:space="preserve">ответа</w:t>
      </w:r>
      <w:r>
        <w:rPr>
          <w:spacing w:val="80"/>
          <w:sz w:val="24"/>
        </w:rPr>
        <w:t xml:space="preserve"> </w:t>
      </w:r>
      <w:r>
        <w:rPr>
          <w:sz w:val="24"/>
        </w:rPr>
        <w:t xml:space="preserve">учащегося</w:t>
      </w:r>
      <w:r>
        <w:rPr>
          <w:spacing w:val="80"/>
          <w:sz w:val="24"/>
        </w:rPr>
        <w:t xml:space="preserve"> </w:t>
      </w:r>
      <w:r>
        <w:rPr>
          <w:sz w:val="24"/>
        </w:rPr>
        <w:t xml:space="preserve">при</w:t>
      </w:r>
      <w:r>
        <w:rPr>
          <w:spacing w:val="80"/>
          <w:sz w:val="24"/>
        </w:rPr>
        <w:t xml:space="preserve"> </w:t>
      </w:r>
      <w:r>
        <w:rPr>
          <w:sz w:val="24"/>
        </w:rPr>
        <w:t xml:space="preserve">устном</w:t>
      </w:r>
      <w:r>
        <w:rPr>
          <w:spacing w:val="80"/>
          <w:sz w:val="24"/>
        </w:rPr>
        <w:t xml:space="preserve"> </w:t>
      </w:r>
      <w:r>
        <w:rPr>
          <w:sz w:val="24"/>
        </w:rPr>
        <w:t xml:space="preserve">и</w:t>
      </w:r>
      <w:r>
        <w:rPr>
          <w:spacing w:val="80"/>
          <w:sz w:val="24"/>
        </w:rPr>
        <w:t xml:space="preserve"> </w:t>
      </w:r>
      <w:r>
        <w:rPr>
          <w:sz w:val="24"/>
        </w:rPr>
        <w:t xml:space="preserve">письменном</w:t>
      </w:r>
      <w:r>
        <w:rPr>
          <w:spacing w:val="80"/>
          <w:sz w:val="24"/>
        </w:rPr>
        <w:t xml:space="preserve"> </w:t>
      </w:r>
      <w:r>
        <w:rPr>
          <w:sz w:val="24"/>
        </w:rPr>
        <w:t xml:space="preserve">опросе</w:t>
      </w:r>
      <w:r>
        <w:rPr>
          <w:spacing w:val="80"/>
          <w:sz w:val="24"/>
        </w:rPr>
        <w:t xml:space="preserve"> </w:t>
      </w:r>
      <w:r>
        <w:rPr>
          <w:sz w:val="24"/>
        </w:rPr>
        <w:t xml:space="preserve">проводится</w:t>
      </w:r>
      <w:r>
        <w:rPr>
          <w:spacing w:val="80"/>
          <w:sz w:val="24"/>
        </w:rPr>
        <w:t xml:space="preserve"> </w:t>
      </w:r>
      <w:r>
        <w:rPr>
          <w:sz w:val="24"/>
        </w:rPr>
        <w:t xml:space="preserve">по пятибалльной</w:t>
      </w:r>
      <w:r>
        <w:rPr>
          <w:spacing w:val="-4"/>
          <w:sz w:val="24"/>
        </w:rPr>
        <w:t xml:space="preserve"> </w:t>
      </w:r>
      <w:r>
        <w:rPr>
          <w:sz w:val="24"/>
        </w:rPr>
        <w:t xml:space="preserve">системе,</w:t>
      </w:r>
      <w:r>
        <w:rPr>
          <w:spacing w:val="-7"/>
          <w:sz w:val="24"/>
        </w:rPr>
        <w:t xml:space="preserve"> </w:t>
      </w:r>
      <w:r>
        <w:rPr>
          <w:sz w:val="24"/>
        </w:rPr>
        <w:t xml:space="preserve">те</w:t>
      </w:r>
      <w:r>
        <w:rPr>
          <w:spacing w:val="-10"/>
          <w:sz w:val="24"/>
        </w:rPr>
        <w:t xml:space="preserve"> </w:t>
      </w:r>
      <w:r>
        <w:rPr>
          <w:sz w:val="24"/>
        </w:rPr>
        <w:t xml:space="preserve">есть</w:t>
      </w:r>
      <w:r>
        <w:rPr>
          <w:spacing w:val="-8"/>
          <w:sz w:val="24"/>
        </w:rPr>
        <w:t xml:space="preserve"> </w:t>
      </w:r>
      <w:r>
        <w:rPr>
          <w:sz w:val="24"/>
        </w:rPr>
        <w:t xml:space="preserve">за</w:t>
      </w:r>
      <w:r>
        <w:rPr>
          <w:spacing w:val="-18"/>
          <w:sz w:val="24"/>
        </w:rPr>
        <w:t xml:space="preserve"> </w:t>
      </w:r>
      <w:r>
        <w:rPr>
          <w:sz w:val="24"/>
        </w:rPr>
        <w:t xml:space="preserve">ответ</w:t>
      </w:r>
      <w:r>
        <w:rPr>
          <w:spacing w:val="-3"/>
          <w:sz w:val="24"/>
        </w:rPr>
        <w:t xml:space="preserve"> </w:t>
      </w:r>
      <w:r>
        <w:rPr>
          <w:sz w:val="24"/>
        </w:rPr>
        <w:t xml:space="preserve">выставляется</w:t>
      </w:r>
      <w:r>
        <w:rPr>
          <w:spacing w:val="-9"/>
          <w:sz w:val="24"/>
        </w:rPr>
        <w:t xml:space="preserve"> </w:t>
      </w:r>
      <w:r>
        <w:rPr>
          <w:sz w:val="24"/>
        </w:rPr>
        <w:t xml:space="preserve">одна</w:t>
      </w:r>
      <w:r>
        <w:rPr>
          <w:spacing w:val="-5"/>
          <w:sz w:val="24"/>
        </w:rPr>
        <w:t xml:space="preserve"> </w:t>
      </w:r>
      <w:r>
        <w:rPr>
          <w:sz w:val="24"/>
        </w:rPr>
        <w:t xml:space="preserve">из</w:t>
      </w:r>
      <w:r>
        <w:rPr>
          <w:spacing w:val="-16"/>
          <w:sz w:val="24"/>
        </w:rPr>
        <w:t xml:space="preserve"> </w:t>
      </w:r>
      <w:r>
        <w:rPr>
          <w:sz w:val="24"/>
        </w:rPr>
        <w:t xml:space="preserve">отметок:</w:t>
      </w:r>
      <w:r>
        <w:rPr>
          <w:spacing w:val="-4"/>
          <w:sz w:val="24"/>
        </w:rPr>
        <w:t xml:space="preserve"> </w:t>
      </w:r>
      <w:r>
        <w:rPr>
          <w:sz w:val="24"/>
        </w:rPr>
        <w:t xml:space="preserve">5(отлично),</w:t>
      </w:r>
      <w:r>
        <w:rPr>
          <w:spacing w:val="-6"/>
          <w:sz w:val="24"/>
        </w:rPr>
        <w:t xml:space="preserve"> </w:t>
      </w:r>
      <w:r>
        <w:rPr>
          <w:sz w:val="24"/>
        </w:rPr>
        <w:t xml:space="preserve">4(хорошо),</w:t>
      </w:r>
      <w:r/>
    </w:p>
    <w:p>
      <w:pPr>
        <w:jc w:val="left"/>
        <w:spacing w:after="0" w:line="237" w:lineRule="auto"/>
        <w:rPr>
          <w:sz w:val="24"/>
        </w:rPr>
        <w:sectPr>
          <w:footnotePr/>
          <w:endnotePr/>
          <w:type w:val="nextPage"/>
          <w:pgSz w:w="11900" w:h="16840" w:orient="portrait"/>
          <w:pgMar w:top="1080" w:right="360" w:bottom="1160" w:left="1120" w:header="0" w:footer="940" w:gutter="0"/>
          <w:cols w:num="1" w:sep="0" w:space="1701" w:equalWidth="1"/>
          <w:docGrid w:linePitch="360"/>
        </w:sectPr>
      </w:pPr>
      <w:r>
        <w:rPr>
          <w:sz w:val="24"/>
        </w:rPr>
      </w:r>
      <w:r/>
    </w:p>
    <w:p>
      <w:pPr>
        <w:ind w:left="502" w:right="0" w:firstLine="0"/>
        <w:jc w:val="left"/>
        <w:spacing w:before="61" w:line="275" w:lineRule="exact"/>
        <w:rPr>
          <w:sz w:val="24"/>
        </w:rPr>
      </w:pPr>
      <w:r>
        <w:rPr>
          <w:spacing w:val="-2"/>
          <w:sz w:val="24"/>
        </w:rPr>
        <w:t xml:space="preserve">3(удовлетворительно),</w:t>
      </w:r>
      <w:r>
        <w:rPr>
          <w:spacing w:val="23"/>
          <w:sz w:val="24"/>
        </w:rPr>
        <w:t xml:space="preserve"> </w:t>
      </w:r>
      <w:r>
        <w:rPr>
          <w:spacing w:val="-2"/>
          <w:sz w:val="24"/>
        </w:rPr>
        <w:t xml:space="preserve">2(неудовлетворительно),1(плохо).</w:t>
      </w:r>
      <w:r/>
    </w:p>
    <w:p>
      <w:pPr>
        <w:pStyle w:val="969"/>
        <w:numPr>
          <w:ilvl w:val="0"/>
          <w:numId w:val="38"/>
        </w:numPr>
        <w:ind w:left="781" w:right="0" w:hanging="250"/>
        <w:jc w:val="left"/>
        <w:spacing w:before="0" w:after="13" w:line="275" w:lineRule="exact"/>
        <w:tabs>
          <w:tab w:val="left" w:pos="781" w:leader="none"/>
        </w:tabs>
        <w:rPr>
          <w:sz w:val="24"/>
        </w:rPr>
      </w:pPr>
      <w:r>
        <w:rPr>
          <w:sz w:val="24"/>
        </w:rPr>
        <w:t xml:space="preserve">Учитель</w:t>
      </w:r>
      <w:r>
        <w:rPr>
          <w:spacing w:val="-8"/>
          <w:sz w:val="24"/>
        </w:rPr>
        <w:t xml:space="preserve"> </w:t>
      </w:r>
      <w:r>
        <w:rPr>
          <w:sz w:val="24"/>
        </w:rPr>
        <w:t xml:space="preserve">может</w:t>
      </w:r>
      <w:r>
        <w:rPr>
          <w:spacing w:val="-9"/>
          <w:sz w:val="24"/>
        </w:rPr>
        <w:t xml:space="preserve"> </w:t>
      </w:r>
      <w:r>
        <w:rPr>
          <w:sz w:val="24"/>
        </w:rPr>
        <w:t xml:space="preserve">повысить</w:t>
      </w:r>
      <w:r>
        <w:rPr>
          <w:spacing w:val="-15"/>
          <w:sz w:val="24"/>
        </w:rPr>
        <w:t xml:space="preserve"> </w:t>
      </w:r>
      <w:r>
        <w:rPr>
          <w:spacing w:val="-2"/>
          <w:sz w:val="24"/>
        </w:rPr>
        <w:t xml:space="preserve">отметку:</w:t>
      </w:r>
      <w:r/>
    </w:p>
    <w:tbl>
      <w:tblPr>
        <w:tblW w:w="0" w:type="auto"/>
        <w:tblInd w:w="5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1249"/>
        <w:gridCol w:w="507"/>
        <w:gridCol w:w="2627"/>
        <w:gridCol w:w="2974"/>
        <w:gridCol w:w="1187"/>
        <w:gridCol w:w="873"/>
      </w:tblGrid>
      <w:tr>
        <w:trPr>
          <w:trHeight w:val="272"/>
        </w:trPr>
        <w:tc>
          <w:tcPr>
            <w:tcW w:w="1249" w:type="dxa"/>
            <w:textDirection w:val="lrTb"/>
            <w:noWrap w:val="false"/>
          </w:tcPr>
          <w:p>
            <w:pPr>
              <w:pStyle w:val="970"/>
              <w:ind w:right="293"/>
              <w:jc w:val="right"/>
              <w:spacing w:line="252" w:lineRule="exact"/>
              <w:rPr>
                <w:sz w:val="24"/>
              </w:rPr>
            </w:pPr>
            <w:r>
              <w:rPr>
                <w:spacing w:val="-10"/>
                <w:sz w:val="24"/>
              </w:rPr>
              <w:t xml:space="preserve">□</w:t>
            </w:r>
            <w:r/>
          </w:p>
        </w:tc>
        <w:tc>
          <w:tcPr>
            <w:tcW w:w="507" w:type="dxa"/>
            <w:textDirection w:val="lrTb"/>
            <w:noWrap w:val="false"/>
          </w:tcPr>
          <w:p>
            <w:pPr>
              <w:pStyle w:val="970"/>
              <w:ind w:right="6"/>
              <w:jc w:val="right"/>
              <w:spacing w:line="252" w:lineRule="exact"/>
              <w:rPr>
                <w:sz w:val="24"/>
              </w:rPr>
            </w:pPr>
            <w:r>
              <w:rPr>
                <w:spacing w:val="-5"/>
                <w:sz w:val="24"/>
              </w:rPr>
              <w:t xml:space="preserve">за</w:t>
            </w:r>
            <w:r/>
          </w:p>
        </w:tc>
        <w:tc>
          <w:tcPr>
            <w:tcW w:w="2627" w:type="dxa"/>
            <w:textDirection w:val="lrTb"/>
            <w:noWrap w:val="false"/>
          </w:tcPr>
          <w:p>
            <w:pPr>
              <w:pStyle w:val="970"/>
              <w:ind w:right="228"/>
              <w:jc w:val="center"/>
              <w:spacing w:line="252" w:lineRule="exact"/>
              <w:rPr>
                <w:sz w:val="24"/>
              </w:rPr>
            </w:pPr>
            <w:r>
              <w:rPr>
                <w:sz w:val="24"/>
              </w:rPr>
              <w:t xml:space="preserve">оригинальный</w:t>
            </w:r>
            <w:r>
              <w:rPr>
                <w:spacing w:val="-12"/>
                <w:sz w:val="24"/>
              </w:rPr>
              <w:t xml:space="preserve"> </w:t>
            </w:r>
            <w:r>
              <w:rPr>
                <w:sz w:val="24"/>
              </w:rPr>
              <w:t xml:space="preserve">ответ</w:t>
            </w:r>
            <w:r>
              <w:rPr>
                <w:spacing w:val="-3"/>
                <w:sz w:val="24"/>
              </w:rPr>
              <w:t xml:space="preserve"> </w:t>
            </w:r>
            <w:r>
              <w:rPr>
                <w:spacing w:val="-5"/>
                <w:sz w:val="24"/>
              </w:rPr>
              <w:t xml:space="preserve">на</w:t>
            </w:r>
            <w:r/>
          </w:p>
        </w:tc>
        <w:tc>
          <w:tcPr>
            <w:tcW w:w="2974" w:type="dxa"/>
            <w:textDirection w:val="lrTb"/>
            <w:noWrap w:val="false"/>
          </w:tcPr>
          <w:p>
            <w:pPr>
              <w:pStyle w:val="970"/>
              <w:ind w:right="99"/>
              <w:jc w:val="center"/>
              <w:spacing w:line="252" w:lineRule="exact"/>
              <w:rPr>
                <w:sz w:val="24"/>
              </w:rPr>
            </w:pPr>
            <w:r>
              <w:rPr>
                <w:sz w:val="24"/>
              </w:rPr>
              <w:t xml:space="preserve">вопрос</w:t>
            </w:r>
            <w:r>
              <w:rPr>
                <w:spacing w:val="-5"/>
                <w:sz w:val="24"/>
              </w:rPr>
              <w:t xml:space="preserve"> </w:t>
            </w:r>
            <w:r>
              <w:rPr>
                <w:sz w:val="24"/>
              </w:rPr>
              <w:t xml:space="preserve">или</w:t>
            </w:r>
            <w:r>
              <w:rPr>
                <w:spacing w:val="-6"/>
                <w:sz w:val="24"/>
              </w:rPr>
              <w:t xml:space="preserve"> </w:t>
            </w:r>
            <w:r>
              <w:rPr>
                <w:spacing w:val="-2"/>
                <w:sz w:val="24"/>
              </w:rPr>
              <w:t xml:space="preserve">оригинальное</w:t>
            </w:r>
            <w:r/>
          </w:p>
        </w:tc>
        <w:tc>
          <w:tcPr>
            <w:tcW w:w="1187" w:type="dxa"/>
            <w:textDirection w:val="lrTb"/>
            <w:noWrap w:val="false"/>
          </w:tcPr>
          <w:p>
            <w:pPr>
              <w:pStyle w:val="970"/>
              <w:ind w:right="107"/>
              <w:jc w:val="right"/>
              <w:spacing w:line="252" w:lineRule="exact"/>
              <w:rPr>
                <w:sz w:val="24"/>
              </w:rPr>
            </w:pPr>
            <w:r>
              <w:rPr>
                <w:spacing w:val="-2"/>
                <w:sz w:val="24"/>
              </w:rPr>
              <w:t xml:space="preserve">решение</w:t>
            </w:r>
            <w:r/>
          </w:p>
        </w:tc>
        <w:tc>
          <w:tcPr>
            <w:tcW w:w="873" w:type="dxa"/>
            <w:textDirection w:val="lrTb"/>
            <w:noWrap w:val="false"/>
          </w:tcPr>
          <w:p>
            <w:pPr>
              <w:pStyle w:val="970"/>
              <w:ind w:left="4" w:right="30"/>
              <w:jc w:val="center"/>
              <w:spacing w:line="252" w:lineRule="exact"/>
              <w:rPr>
                <w:sz w:val="24"/>
              </w:rPr>
            </w:pPr>
            <w:r>
              <w:rPr>
                <w:spacing w:val="-2"/>
                <w:sz w:val="24"/>
              </w:rPr>
              <w:t xml:space="preserve">задачи,</w:t>
            </w:r>
            <w:r/>
          </w:p>
        </w:tc>
      </w:tr>
      <w:tr>
        <w:trPr>
          <w:trHeight w:val="276"/>
        </w:trPr>
        <w:tc>
          <w:tcPr>
            <w:gridSpan w:val="6"/>
            <w:tcW w:w="9417" w:type="dxa"/>
            <w:textDirection w:val="lrTb"/>
            <w:noWrap w:val="false"/>
          </w:tcPr>
          <w:p>
            <w:pPr>
              <w:pStyle w:val="970"/>
              <w:ind w:left="50"/>
              <w:spacing w:line="256" w:lineRule="exact"/>
              <w:rPr>
                <w:sz w:val="24"/>
              </w:rPr>
            </w:pPr>
            <w:r>
              <w:rPr>
                <w:sz w:val="24"/>
              </w:rPr>
              <w:t xml:space="preserve">которые</w:t>
            </w:r>
            <w:r>
              <w:rPr>
                <w:spacing w:val="-15"/>
                <w:sz w:val="24"/>
              </w:rPr>
              <w:t xml:space="preserve"> </w:t>
            </w:r>
            <w:r>
              <w:rPr>
                <w:sz w:val="24"/>
              </w:rPr>
              <w:t xml:space="preserve">свидетельствуют</w:t>
            </w:r>
            <w:r>
              <w:rPr>
                <w:spacing w:val="-3"/>
                <w:sz w:val="24"/>
              </w:rPr>
              <w:t xml:space="preserve"> </w:t>
            </w:r>
            <w:r>
              <w:rPr>
                <w:sz w:val="24"/>
              </w:rPr>
              <w:t xml:space="preserve">о</w:t>
            </w:r>
            <w:r>
              <w:rPr>
                <w:spacing w:val="-5"/>
                <w:sz w:val="24"/>
              </w:rPr>
              <w:t xml:space="preserve"> </w:t>
            </w:r>
            <w:r>
              <w:rPr>
                <w:sz w:val="24"/>
              </w:rPr>
              <w:t xml:space="preserve">высоком</w:t>
            </w:r>
            <w:r>
              <w:rPr>
                <w:spacing w:val="-6"/>
                <w:sz w:val="24"/>
              </w:rPr>
              <w:t xml:space="preserve"> </w:t>
            </w:r>
            <w:r>
              <w:rPr>
                <w:sz w:val="24"/>
              </w:rPr>
              <w:t xml:space="preserve">математическом</w:t>
            </w:r>
            <w:r>
              <w:rPr>
                <w:spacing w:val="-2"/>
                <w:sz w:val="24"/>
              </w:rPr>
              <w:t xml:space="preserve"> </w:t>
            </w:r>
            <w:r>
              <w:rPr>
                <w:sz w:val="24"/>
              </w:rPr>
              <w:t xml:space="preserve">развитии</w:t>
            </w:r>
            <w:r>
              <w:rPr>
                <w:spacing w:val="-6"/>
                <w:sz w:val="24"/>
              </w:rPr>
              <w:t xml:space="preserve"> </w:t>
            </w:r>
            <w:r>
              <w:rPr>
                <w:spacing w:val="-2"/>
                <w:sz w:val="24"/>
              </w:rPr>
              <w:t xml:space="preserve">учащегося;</w:t>
            </w:r>
            <w:r/>
          </w:p>
        </w:tc>
      </w:tr>
      <w:tr>
        <w:trPr>
          <w:trHeight w:val="269"/>
        </w:trPr>
        <w:tc>
          <w:tcPr>
            <w:tcW w:w="1249" w:type="dxa"/>
            <w:textDirection w:val="lrTb"/>
            <w:noWrap w:val="false"/>
          </w:tcPr>
          <w:p>
            <w:pPr>
              <w:pStyle w:val="970"/>
              <w:ind w:right="293"/>
              <w:jc w:val="right"/>
              <w:spacing w:line="250" w:lineRule="exact"/>
              <w:rPr>
                <w:sz w:val="24"/>
              </w:rPr>
            </w:pPr>
            <w:r>
              <w:rPr>
                <w:spacing w:val="-10"/>
                <w:sz w:val="24"/>
              </w:rPr>
              <w:t xml:space="preserve">□</w:t>
            </w:r>
            <w:r/>
          </w:p>
        </w:tc>
        <w:tc>
          <w:tcPr>
            <w:tcW w:w="507" w:type="dxa"/>
            <w:textDirection w:val="lrTb"/>
            <w:noWrap w:val="false"/>
          </w:tcPr>
          <w:p>
            <w:pPr>
              <w:pStyle w:val="970"/>
              <w:ind w:right="6"/>
              <w:jc w:val="right"/>
              <w:spacing w:line="250" w:lineRule="exact"/>
              <w:rPr>
                <w:sz w:val="24"/>
              </w:rPr>
            </w:pPr>
            <w:r>
              <w:rPr>
                <w:spacing w:val="-5"/>
                <w:sz w:val="24"/>
              </w:rPr>
              <w:t xml:space="preserve">за</w:t>
            </w:r>
            <w:r/>
          </w:p>
        </w:tc>
        <w:tc>
          <w:tcPr>
            <w:tcW w:w="2627" w:type="dxa"/>
            <w:textDirection w:val="lrTb"/>
            <w:noWrap w:val="false"/>
          </w:tcPr>
          <w:p>
            <w:pPr>
              <w:pStyle w:val="970"/>
              <w:ind w:right="117"/>
              <w:jc w:val="center"/>
              <w:spacing w:line="250" w:lineRule="exact"/>
              <w:rPr>
                <w:sz w:val="24"/>
              </w:rPr>
            </w:pPr>
            <w:r>
              <w:rPr>
                <w:sz w:val="24"/>
              </w:rPr>
              <w:t xml:space="preserve">решении более</w:t>
            </w:r>
            <w:r>
              <w:rPr>
                <w:spacing w:val="-3"/>
                <w:sz w:val="24"/>
              </w:rPr>
              <w:t xml:space="preserve"> </w:t>
            </w:r>
            <w:r>
              <w:rPr>
                <w:spacing w:val="-2"/>
                <w:sz w:val="24"/>
              </w:rPr>
              <w:t xml:space="preserve">сложной</w:t>
            </w:r>
            <w:r/>
          </w:p>
        </w:tc>
        <w:tc>
          <w:tcPr>
            <w:tcW w:w="2974" w:type="dxa"/>
            <w:textDirection w:val="lrTb"/>
            <w:noWrap w:val="false"/>
          </w:tcPr>
          <w:p>
            <w:pPr>
              <w:pStyle w:val="970"/>
              <w:ind w:left="35" w:right="99"/>
              <w:jc w:val="center"/>
              <w:spacing w:line="250" w:lineRule="exact"/>
              <w:rPr>
                <w:sz w:val="24"/>
              </w:rPr>
            </w:pPr>
            <w:r>
              <w:rPr>
                <w:sz w:val="24"/>
              </w:rPr>
              <w:t xml:space="preserve">задачи</w:t>
            </w:r>
            <w:r>
              <w:rPr>
                <w:spacing w:val="3"/>
                <w:sz w:val="24"/>
              </w:rPr>
              <w:t xml:space="preserve"> </w:t>
            </w:r>
            <w:r>
              <w:rPr>
                <w:sz w:val="24"/>
              </w:rPr>
              <w:t xml:space="preserve">или</w:t>
            </w:r>
            <w:r>
              <w:rPr>
                <w:spacing w:val="-7"/>
                <w:sz w:val="24"/>
              </w:rPr>
              <w:t xml:space="preserve"> </w:t>
            </w:r>
            <w:r>
              <w:rPr>
                <w:sz w:val="24"/>
              </w:rPr>
              <w:t xml:space="preserve">ответ</w:t>
            </w:r>
            <w:r>
              <w:rPr>
                <w:spacing w:val="-3"/>
                <w:sz w:val="24"/>
              </w:rPr>
              <w:t xml:space="preserve"> </w:t>
            </w:r>
            <w:r>
              <w:rPr>
                <w:sz w:val="24"/>
              </w:rPr>
              <w:t xml:space="preserve">на</w:t>
            </w:r>
            <w:r>
              <w:rPr>
                <w:spacing w:val="-2"/>
                <w:sz w:val="24"/>
              </w:rPr>
              <w:t xml:space="preserve"> </w:t>
            </w:r>
            <w:r>
              <w:rPr>
                <w:spacing w:val="-4"/>
                <w:sz w:val="24"/>
              </w:rPr>
              <w:t xml:space="preserve">более</w:t>
            </w:r>
            <w:r/>
          </w:p>
        </w:tc>
        <w:tc>
          <w:tcPr>
            <w:tcW w:w="1187" w:type="dxa"/>
            <w:textDirection w:val="lrTb"/>
            <w:noWrap w:val="false"/>
          </w:tcPr>
          <w:p>
            <w:pPr>
              <w:pStyle w:val="970"/>
              <w:ind w:right="52"/>
              <w:jc w:val="right"/>
              <w:spacing w:line="250" w:lineRule="exact"/>
              <w:rPr>
                <w:sz w:val="24"/>
              </w:rPr>
            </w:pPr>
            <w:r>
              <w:rPr>
                <w:spacing w:val="-2"/>
                <w:sz w:val="24"/>
              </w:rPr>
              <w:t xml:space="preserve">сложный</w:t>
            </w:r>
            <w:r/>
          </w:p>
        </w:tc>
        <w:tc>
          <w:tcPr>
            <w:tcW w:w="873" w:type="dxa"/>
            <w:textDirection w:val="lrTb"/>
            <w:noWrap w:val="false"/>
          </w:tcPr>
          <w:p>
            <w:pPr>
              <w:pStyle w:val="970"/>
              <w:ind w:left="30" w:right="26"/>
              <w:jc w:val="center"/>
              <w:spacing w:line="250" w:lineRule="exact"/>
              <w:rPr>
                <w:sz w:val="24"/>
              </w:rPr>
            </w:pPr>
            <w:r>
              <w:rPr>
                <w:spacing w:val="-2"/>
                <w:sz w:val="24"/>
              </w:rPr>
              <w:t xml:space="preserve">вопрос,</w:t>
            </w:r>
            <w:r/>
          </w:p>
        </w:tc>
      </w:tr>
    </w:tbl>
    <w:p>
      <w:pPr>
        <w:ind w:left="536" w:right="0" w:firstLine="226"/>
        <w:jc w:val="left"/>
        <w:spacing w:before="15" w:line="232" w:lineRule="auto"/>
        <w:rPr>
          <w:sz w:val="24"/>
        </w:rPr>
      </w:pPr>
      <w:r>
        <w:rPr>
          <w:sz w:val="24"/>
        </w:rPr>
        <w:t xml:space="preserve">предложенные</w:t>
      </w:r>
      <w:r>
        <w:rPr>
          <w:spacing w:val="80"/>
          <w:sz w:val="24"/>
        </w:rPr>
        <w:t xml:space="preserve"> </w:t>
      </w:r>
      <w:r>
        <w:rPr>
          <w:sz w:val="24"/>
        </w:rPr>
        <w:t xml:space="preserve">учащемуся</w:t>
      </w:r>
      <w:r>
        <w:rPr>
          <w:spacing w:val="80"/>
          <w:sz w:val="24"/>
        </w:rPr>
        <w:t xml:space="preserve"> </w:t>
      </w:r>
      <w:r>
        <w:rPr>
          <w:sz w:val="24"/>
        </w:rPr>
        <w:t xml:space="preserve">дополнительно</w:t>
      </w:r>
      <w:r>
        <w:rPr>
          <w:spacing w:val="80"/>
          <w:sz w:val="24"/>
        </w:rPr>
        <w:t xml:space="preserve"> </w:t>
      </w:r>
      <w:r>
        <w:rPr>
          <w:sz w:val="24"/>
        </w:rPr>
        <w:t xml:space="preserve">после</w:t>
      </w:r>
      <w:r>
        <w:rPr>
          <w:spacing w:val="80"/>
          <w:sz w:val="24"/>
        </w:rPr>
        <w:t xml:space="preserve"> </w:t>
      </w:r>
      <w:r>
        <w:rPr>
          <w:sz w:val="24"/>
        </w:rPr>
        <w:t xml:space="preserve">выполнения</w:t>
      </w:r>
      <w:r>
        <w:rPr>
          <w:spacing w:val="80"/>
          <w:sz w:val="24"/>
        </w:rPr>
        <w:t xml:space="preserve"> </w:t>
      </w:r>
      <w:r>
        <w:rPr>
          <w:sz w:val="24"/>
        </w:rPr>
        <w:t xml:space="preserve">им</w:t>
      </w:r>
      <w:r>
        <w:rPr>
          <w:spacing w:val="80"/>
          <w:sz w:val="24"/>
        </w:rPr>
        <w:t xml:space="preserve"> </w:t>
      </w:r>
      <w:r>
        <w:rPr>
          <w:sz w:val="24"/>
        </w:rPr>
        <w:t xml:space="preserve">каких-либо</w:t>
      </w:r>
      <w:r>
        <w:rPr>
          <w:spacing w:val="40"/>
          <w:sz w:val="24"/>
        </w:rPr>
        <w:t xml:space="preserve"> </w:t>
      </w:r>
      <w:r>
        <w:rPr>
          <w:sz w:val="24"/>
        </w:rPr>
        <w:t xml:space="preserve">других </w:t>
      </w:r>
      <w:r>
        <w:rPr>
          <w:spacing w:val="-2"/>
          <w:sz w:val="24"/>
        </w:rPr>
        <w:t xml:space="preserve">заданий.</w:t>
      </w:r>
      <w:r/>
    </w:p>
    <w:p>
      <w:pPr>
        <w:pStyle w:val="967"/>
        <w:ind w:left="0" w:firstLine="0"/>
        <w:jc w:val="left"/>
        <w:rPr>
          <w:sz w:val="24"/>
        </w:rPr>
      </w:pPr>
      <w:r>
        <w:rPr>
          <w:sz w:val="24"/>
        </w:rPr>
      </w:r>
      <w:r/>
    </w:p>
    <w:p>
      <w:pPr>
        <w:pStyle w:val="967"/>
        <w:ind w:left="0" w:firstLine="0"/>
        <w:jc w:val="left"/>
        <w:spacing w:before="111"/>
        <w:rPr>
          <w:sz w:val="24"/>
        </w:rPr>
      </w:pPr>
      <w:r>
        <w:rPr>
          <w:sz w:val="24"/>
        </w:rPr>
      </w:r>
      <w:r/>
    </w:p>
    <w:p>
      <w:pPr>
        <w:ind w:left="1228" w:right="0" w:firstLine="0"/>
        <w:jc w:val="left"/>
        <w:spacing w:before="0" w:line="275" w:lineRule="exact"/>
        <w:rPr>
          <w:b/>
          <w:sz w:val="24"/>
        </w:rPr>
      </w:pPr>
      <w:r/>
      <w:bookmarkStart w:id="57" w:name="ОЦЕНКА УСТНЫХ ОТВЕТОВ УЧАЩИХЯ"/>
      <w:r/>
      <w:bookmarkEnd w:id="57"/>
      <w:r>
        <w:rPr>
          <w:b/>
          <w:sz w:val="24"/>
        </w:rPr>
        <w:t xml:space="preserve">ОЦЕНКА</w:t>
      </w:r>
      <w:r>
        <w:rPr>
          <w:b/>
          <w:spacing w:val="-4"/>
          <w:sz w:val="24"/>
        </w:rPr>
        <w:t xml:space="preserve"> </w:t>
      </w:r>
      <w:r>
        <w:rPr>
          <w:b/>
          <w:sz w:val="24"/>
        </w:rPr>
        <w:t xml:space="preserve">УСТНЫХ</w:t>
      </w:r>
      <w:r>
        <w:rPr>
          <w:b/>
          <w:spacing w:val="-4"/>
          <w:sz w:val="24"/>
        </w:rPr>
        <w:t xml:space="preserve"> </w:t>
      </w:r>
      <w:r>
        <w:rPr>
          <w:b/>
          <w:sz w:val="24"/>
        </w:rPr>
        <w:t xml:space="preserve">ОТВЕТОВ</w:t>
      </w:r>
      <w:r>
        <w:rPr>
          <w:b/>
          <w:spacing w:val="-4"/>
          <w:sz w:val="24"/>
        </w:rPr>
        <w:t xml:space="preserve"> </w:t>
      </w:r>
      <w:r>
        <w:rPr>
          <w:b/>
          <w:spacing w:val="-2"/>
          <w:sz w:val="24"/>
        </w:rPr>
        <w:t xml:space="preserve">УЧАЩИХЯ</w:t>
      </w:r>
      <w:r/>
    </w:p>
    <w:p>
      <w:pPr>
        <w:ind w:left="762" w:right="0" w:firstLine="0"/>
        <w:jc w:val="left"/>
        <w:spacing w:before="0" w:after="13" w:line="275" w:lineRule="exact"/>
        <w:rPr>
          <w:sz w:val="24"/>
        </w:rPr>
      </w:pPr>
      <w:r>
        <w:rPr>
          <w:sz w:val="24"/>
        </w:rPr>
        <w:t xml:space="preserve">Ответ</w:t>
      </w:r>
      <w:r>
        <w:rPr>
          <w:spacing w:val="-10"/>
          <w:sz w:val="24"/>
        </w:rPr>
        <w:t xml:space="preserve"> </w:t>
      </w:r>
      <w:r>
        <w:rPr>
          <w:sz w:val="24"/>
        </w:rPr>
        <w:t xml:space="preserve">оценивается</w:t>
      </w:r>
      <w:r>
        <w:rPr>
          <w:spacing w:val="-10"/>
          <w:sz w:val="24"/>
        </w:rPr>
        <w:t xml:space="preserve"> </w:t>
      </w:r>
      <w:r>
        <w:rPr>
          <w:sz w:val="24"/>
        </w:rPr>
        <w:t xml:space="preserve">отметкой</w:t>
      </w:r>
      <w:r>
        <w:rPr>
          <w:spacing w:val="1"/>
          <w:sz w:val="24"/>
        </w:rPr>
        <w:t xml:space="preserve"> </w:t>
      </w:r>
      <w:r>
        <w:rPr>
          <w:b/>
          <w:sz w:val="24"/>
        </w:rPr>
        <w:t xml:space="preserve">«5»</w:t>
      </w:r>
      <w:r>
        <w:rPr>
          <w:sz w:val="24"/>
        </w:rPr>
        <w:t xml:space="preserve">,</w:t>
      </w:r>
      <w:r>
        <w:rPr>
          <w:spacing w:val="-3"/>
          <w:sz w:val="24"/>
        </w:rPr>
        <w:t xml:space="preserve"> </w:t>
      </w:r>
      <w:r>
        <w:rPr>
          <w:sz w:val="24"/>
        </w:rPr>
        <w:t xml:space="preserve">если </w:t>
      </w:r>
      <w:r>
        <w:rPr>
          <w:spacing w:val="-2"/>
          <w:sz w:val="24"/>
        </w:rPr>
        <w:t xml:space="preserve">ученик:</w:t>
      </w:r>
      <w:r/>
    </w:p>
    <w:tbl>
      <w:tblPr>
        <w:tblW w:w="0" w:type="auto"/>
        <w:tblInd w:w="5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1232"/>
        <w:gridCol w:w="5269"/>
        <w:gridCol w:w="2868"/>
      </w:tblGrid>
      <w:tr>
        <w:trPr>
          <w:trHeight w:val="269"/>
        </w:trPr>
        <w:tc>
          <w:tcPr>
            <w:tcW w:w="1232" w:type="dxa"/>
            <w:textDirection w:val="lrTb"/>
            <w:noWrap w:val="false"/>
          </w:tcPr>
          <w:p>
            <w:pPr>
              <w:pStyle w:val="970"/>
              <w:ind w:right="276"/>
              <w:jc w:val="right"/>
              <w:spacing w:line="250" w:lineRule="exact"/>
              <w:rPr>
                <w:sz w:val="24"/>
              </w:rPr>
            </w:pPr>
            <w:r>
              <w:rPr>
                <w:spacing w:val="-10"/>
                <w:sz w:val="24"/>
              </w:rPr>
              <w:t xml:space="preserve">□</w:t>
            </w:r>
            <w:r/>
          </w:p>
        </w:tc>
        <w:tc>
          <w:tcPr>
            <w:tcW w:w="5269" w:type="dxa"/>
            <w:textDirection w:val="lrTb"/>
            <w:noWrap w:val="false"/>
          </w:tcPr>
          <w:p>
            <w:pPr>
              <w:pStyle w:val="970"/>
              <w:ind w:left="278"/>
              <w:spacing w:line="250" w:lineRule="exact"/>
              <w:rPr>
                <w:sz w:val="24"/>
              </w:rPr>
            </w:pPr>
            <w:r>
              <w:rPr>
                <w:sz w:val="24"/>
              </w:rPr>
              <w:t xml:space="preserve">полно</w:t>
            </w:r>
            <w:r>
              <w:rPr>
                <w:spacing w:val="6"/>
                <w:sz w:val="24"/>
              </w:rPr>
              <w:t xml:space="preserve"> </w:t>
            </w:r>
            <w:r>
              <w:rPr>
                <w:sz w:val="24"/>
              </w:rPr>
              <w:t xml:space="preserve">раскрыл</w:t>
            </w:r>
            <w:r>
              <w:rPr>
                <w:spacing w:val="-6"/>
                <w:sz w:val="24"/>
              </w:rPr>
              <w:t xml:space="preserve"> </w:t>
            </w:r>
            <w:r>
              <w:rPr>
                <w:sz w:val="24"/>
              </w:rPr>
              <w:t xml:space="preserve">содержание</w:t>
            </w:r>
            <w:r>
              <w:rPr>
                <w:spacing w:val="-11"/>
                <w:sz w:val="24"/>
              </w:rPr>
              <w:t xml:space="preserve"> </w:t>
            </w:r>
            <w:r>
              <w:rPr>
                <w:sz w:val="24"/>
              </w:rPr>
              <w:t xml:space="preserve">материала</w:t>
            </w:r>
            <w:r>
              <w:rPr>
                <w:spacing w:val="-11"/>
                <w:sz w:val="24"/>
              </w:rPr>
              <w:t xml:space="preserve"> </w:t>
            </w:r>
            <w:r>
              <w:rPr>
                <w:spacing w:val="-10"/>
                <w:sz w:val="24"/>
              </w:rPr>
              <w:t xml:space="preserve">в</w:t>
            </w:r>
            <w:r/>
          </w:p>
        </w:tc>
        <w:tc>
          <w:tcPr>
            <w:tcW w:w="2868" w:type="dxa"/>
            <w:textDirection w:val="lrTb"/>
            <w:noWrap w:val="false"/>
          </w:tcPr>
          <w:p>
            <w:pPr>
              <w:pStyle w:val="970"/>
              <w:ind w:left="17"/>
              <w:spacing w:line="250" w:lineRule="exact"/>
              <w:rPr>
                <w:sz w:val="24"/>
              </w:rPr>
            </w:pPr>
            <w:r>
              <w:rPr>
                <w:sz w:val="24"/>
              </w:rPr>
              <w:t xml:space="preserve">объеме,</w:t>
            </w:r>
            <w:r>
              <w:rPr>
                <w:spacing w:val="-3"/>
                <w:sz w:val="24"/>
              </w:rPr>
              <w:t xml:space="preserve"> </w:t>
            </w:r>
            <w:r>
              <w:rPr>
                <w:spacing w:val="-2"/>
                <w:sz w:val="24"/>
              </w:rPr>
              <w:t xml:space="preserve">предусмотренном</w:t>
            </w:r>
            <w:r/>
          </w:p>
        </w:tc>
      </w:tr>
      <w:tr>
        <w:trPr>
          <w:trHeight w:val="276"/>
        </w:trPr>
        <w:tc>
          <w:tcPr>
            <w:gridSpan w:val="3"/>
            <w:tcW w:w="9369" w:type="dxa"/>
            <w:textDirection w:val="lrTb"/>
            <w:noWrap w:val="false"/>
          </w:tcPr>
          <w:p>
            <w:pPr>
              <w:pStyle w:val="970"/>
              <w:ind w:left="50"/>
              <w:spacing w:line="256" w:lineRule="exact"/>
              <w:rPr>
                <w:sz w:val="24"/>
              </w:rPr>
            </w:pPr>
            <w:r>
              <w:rPr>
                <w:sz w:val="24"/>
              </w:rPr>
              <w:t xml:space="preserve">программой</w:t>
            </w:r>
            <w:r>
              <w:rPr>
                <w:spacing w:val="-3"/>
                <w:sz w:val="24"/>
              </w:rPr>
              <w:t xml:space="preserve"> </w:t>
            </w:r>
            <w:r>
              <w:rPr>
                <w:sz w:val="24"/>
              </w:rPr>
              <w:t xml:space="preserve">и</w:t>
            </w:r>
            <w:r>
              <w:rPr>
                <w:spacing w:val="-4"/>
                <w:sz w:val="24"/>
              </w:rPr>
              <w:t xml:space="preserve"> </w:t>
            </w:r>
            <w:r>
              <w:rPr>
                <w:spacing w:val="-2"/>
                <w:sz w:val="24"/>
              </w:rPr>
              <w:t xml:space="preserve">учебником;</w:t>
            </w:r>
            <w:r/>
          </w:p>
        </w:tc>
      </w:tr>
      <w:tr>
        <w:trPr>
          <w:trHeight w:val="278"/>
        </w:trPr>
        <w:tc>
          <w:tcPr>
            <w:tcW w:w="1232" w:type="dxa"/>
            <w:textDirection w:val="lrTb"/>
            <w:noWrap w:val="false"/>
          </w:tcPr>
          <w:p>
            <w:pPr>
              <w:pStyle w:val="970"/>
              <w:ind w:right="276"/>
              <w:jc w:val="right"/>
              <w:spacing w:line="258" w:lineRule="exact"/>
              <w:rPr>
                <w:sz w:val="24"/>
              </w:rPr>
            </w:pPr>
            <w:r>
              <w:rPr>
                <w:spacing w:val="-10"/>
                <w:sz w:val="24"/>
              </w:rPr>
              <w:t xml:space="preserve">□</w:t>
            </w:r>
            <w:r/>
          </w:p>
        </w:tc>
        <w:tc>
          <w:tcPr>
            <w:tcW w:w="5269" w:type="dxa"/>
            <w:textDirection w:val="lrTb"/>
            <w:noWrap w:val="false"/>
          </w:tcPr>
          <w:p>
            <w:pPr>
              <w:pStyle w:val="970"/>
              <w:ind w:left="278"/>
              <w:spacing w:line="258" w:lineRule="exact"/>
              <w:rPr>
                <w:sz w:val="24"/>
              </w:rPr>
            </w:pPr>
            <w:r>
              <w:rPr>
                <w:sz w:val="24"/>
              </w:rPr>
              <w:t xml:space="preserve">изложил</w:t>
            </w:r>
            <w:r>
              <w:rPr>
                <w:spacing w:val="-9"/>
                <w:sz w:val="24"/>
              </w:rPr>
              <w:t xml:space="preserve"> </w:t>
            </w:r>
            <w:r>
              <w:rPr>
                <w:sz w:val="24"/>
              </w:rPr>
              <w:t xml:space="preserve">материал</w:t>
            </w:r>
            <w:r>
              <w:rPr>
                <w:spacing w:val="-13"/>
                <w:sz w:val="24"/>
              </w:rPr>
              <w:t xml:space="preserve"> </w:t>
            </w:r>
            <w:r>
              <w:rPr>
                <w:sz w:val="24"/>
              </w:rPr>
              <w:t xml:space="preserve">грамотным</w:t>
            </w:r>
            <w:r>
              <w:rPr>
                <w:spacing w:val="-3"/>
                <w:sz w:val="24"/>
              </w:rPr>
              <w:t xml:space="preserve"> </w:t>
            </w:r>
            <w:r>
              <w:rPr>
                <w:sz w:val="24"/>
              </w:rPr>
              <w:t xml:space="preserve">языком,</w:t>
            </w:r>
            <w:r>
              <w:rPr>
                <w:spacing w:val="-6"/>
                <w:sz w:val="24"/>
              </w:rPr>
              <w:t xml:space="preserve"> </w:t>
            </w:r>
            <w:r>
              <w:rPr>
                <w:spacing w:val="-4"/>
                <w:sz w:val="24"/>
              </w:rPr>
              <w:t xml:space="preserve">точно</w:t>
            </w:r>
            <w:r/>
          </w:p>
        </w:tc>
        <w:tc>
          <w:tcPr>
            <w:tcW w:w="2868" w:type="dxa"/>
            <w:textDirection w:val="lrTb"/>
            <w:noWrap w:val="false"/>
          </w:tcPr>
          <w:p>
            <w:pPr>
              <w:pStyle w:val="970"/>
              <w:ind w:left="17"/>
              <w:spacing w:line="258" w:lineRule="exact"/>
              <w:rPr>
                <w:sz w:val="24"/>
              </w:rPr>
            </w:pPr>
            <w:r>
              <w:rPr>
                <w:sz w:val="24"/>
              </w:rPr>
              <w:t xml:space="preserve">используя</w:t>
            </w:r>
            <w:r>
              <w:rPr>
                <w:spacing w:val="-13"/>
                <w:sz w:val="24"/>
              </w:rPr>
              <w:t xml:space="preserve"> </w:t>
            </w:r>
            <w:r>
              <w:rPr>
                <w:spacing w:val="-2"/>
                <w:sz w:val="24"/>
              </w:rPr>
              <w:t xml:space="preserve">математическую</w:t>
            </w:r>
            <w:r/>
          </w:p>
        </w:tc>
      </w:tr>
      <w:tr>
        <w:trPr>
          <w:trHeight w:val="288"/>
        </w:trPr>
        <w:tc>
          <w:tcPr>
            <w:gridSpan w:val="3"/>
            <w:tcW w:w="9369" w:type="dxa"/>
            <w:textDirection w:val="lrTb"/>
            <w:noWrap w:val="false"/>
          </w:tcPr>
          <w:p>
            <w:pPr>
              <w:pStyle w:val="970"/>
              <w:ind w:left="50"/>
              <w:spacing w:line="268" w:lineRule="exact"/>
              <w:rPr>
                <w:sz w:val="24"/>
              </w:rPr>
            </w:pPr>
            <w:r>
              <w:rPr>
                <w:sz w:val="24"/>
              </w:rPr>
              <w:t xml:space="preserve">терминологию</w:t>
            </w:r>
            <w:r>
              <w:rPr>
                <w:spacing w:val="-9"/>
                <w:sz w:val="24"/>
              </w:rPr>
              <w:t xml:space="preserve"> </w:t>
            </w:r>
            <w:r>
              <w:rPr>
                <w:sz w:val="24"/>
              </w:rPr>
              <w:t xml:space="preserve">и</w:t>
            </w:r>
            <w:r>
              <w:rPr>
                <w:spacing w:val="-7"/>
                <w:sz w:val="24"/>
              </w:rPr>
              <w:t xml:space="preserve"> </w:t>
            </w:r>
            <w:r>
              <w:rPr>
                <w:sz w:val="24"/>
              </w:rPr>
              <w:t xml:space="preserve">символику, в</w:t>
            </w:r>
            <w:r>
              <w:rPr>
                <w:spacing w:val="-8"/>
                <w:sz w:val="24"/>
              </w:rPr>
              <w:t xml:space="preserve"> </w:t>
            </w:r>
            <w:r>
              <w:rPr>
                <w:sz w:val="24"/>
              </w:rPr>
              <w:t xml:space="preserve">определенной</w:t>
            </w:r>
            <w:r>
              <w:rPr>
                <w:spacing w:val="-11"/>
                <w:sz w:val="24"/>
              </w:rPr>
              <w:t xml:space="preserve"> </w:t>
            </w:r>
            <w:r>
              <w:rPr>
                <w:sz w:val="24"/>
              </w:rPr>
              <w:t xml:space="preserve">логической</w:t>
            </w:r>
            <w:r>
              <w:rPr>
                <w:spacing w:val="-8"/>
                <w:sz w:val="24"/>
              </w:rPr>
              <w:t xml:space="preserve"> </w:t>
            </w:r>
            <w:r>
              <w:rPr>
                <w:spacing w:val="-2"/>
                <w:sz w:val="24"/>
              </w:rPr>
              <w:t xml:space="preserve">последовательности;</w:t>
            </w:r>
            <w:r/>
          </w:p>
        </w:tc>
      </w:tr>
      <w:tr>
        <w:trPr>
          <w:trHeight w:val="292"/>
        </w:trPr>
        <w:tc>
          <w:tcPr>
            <w:tcW w:w="1232" w:type="dxa"/>
            <w:textDirection w:val="lrTb"/>
            <w:noWrap w:val="false"/>
          </w:tcPr>
          <w:p>
            <w:pPr>
              <w:pStyle w:val="970"/>
              <w:ind w:right="276"/>
              <w:jc w:val="right"/>
              <w:spacing w:before="5" w:line="267" w:lineRule="exact"/>
              <w:rPr>
                <w:sz w:val="24"/>
              </w:rPr>
            </w:pPr>
            <w:r>
              <w:rPr>
                <w:spacing w:val="-10"/>
                <w:sz w:val="24"/>
              </w:rPr>
              <w:t xml:space="preserve">□</w:t>
            </w:r>
            <w:r/>
          </w:p>
        </w:tc>
        <w:tc>
          <w:tcPr>
            <w:tcW w:w="5269" w:type="dxa"/>
            <w:textDirection w:val="lrTb"/>
            <w:noWrap w:val="false"/>
          </w:tcPr>
          <w:p>
            <w:pPr>
              <w:pStyle w:val="970"/>
              <w:ind w:left="278"/>
              <w:spacing w:before="5" w:line="267" w:lineRule="exact"/>
              <w:rPr>
                <w:sz w:val="24"/>
              </w:rPr>
            </w:pPr>
            <w:r>
              <w:rPr>
                <w:sz w:val="24"/>
              </w:rPr>
              <w:t xml:space="preserve">правильно</w:t>
            </w:r>
            <w:r>
              <w:rPr>
                <w:spacing w:val="-14"/>
                <w:sz w:val="24"/>
              </w:rPr>
              <w:t xml:space="preserve"> </w:t>
            </w:r>
            <w:r>
              <w:rPr>
                <w:sz w:val="24"/>
              </w:rPr>
              <w:t xml:space="preserve">выполнил</w:t>
            </w:r>
            <w:r>
              <w:rPr>
                <w:spacing w:val="-15"/>
                <w:sz w:val="24"/>
              </w:rPr>
              <w:t xml:space="preserve"> </w:t>
            </w:r>
            <w:r>
              <w:rPr>
                <w:sz w:val="24"/>
              </w:rPr>
              <w:t xml:space="preserve">рисунки,</w:t>
            </w:r>
            <w:r>
              <w:rPr>
                <w:spacing w:val="-6"/>
                <w:sz w:val="24"/>
              </w:rPr>
              <w:t xml:space="preserve"> </w:t>
            </w:r>
            <w:r>
              <w:rPr>
                <w:sz w:val="24"/>
              </w:rPr>
              <w:t xml:space="preserve">чертежи,</w:t>
            </w:r>
            <w:r>
              <w:rPr>
                <w:spacing w:val="-14"/>
                <w:sz w:val="24"/>
              </w:rPr>
              <w:t xml:space="preserve"> </w:t>
            </w:r>
            <w:r>
              <w:rPr>
                <w:spacing w:val="-2"/>
                <w:sz w:val="24"/>
              </w:rPr>
              <w:t xml:space="preserve">графики</w:t>
            </w:r>
            <w:r/>
          </w:p>
        </w:tc>
        <w:tc>
          <w:tcPr>
            <w:tcW w:w="2868" w:type="dxa"/>
            <w:textDirection w:val="lrTb"/>
            <w:noWrap w:val="false"/>
          </w:tcPr>
          <w:p>
            <w:pPr>
              <w:pStyle w:val="970"/>
              <w:ind w:left="17"/>
              <w:spacing w:before="5" w:line="267" w:lineRule="exact"/>
              <w:rPr>
                <w:sz w:val="24"/>
              </w:rPr>
            </w:pPr>
            <w:r>
              <w:rPr>
                <w:sz w:val="24"/>
              </w:rPr>
              <w:t xml:space="preserve">,</w:t>
            </w:r>
            <w:r>
              <w:rPr>
                <w:spacing w:val="-6"/>
                <w:sz w:val="24"/>
              </w:rPr>
              <w:t xml:space="preserve"> </w:t>
            </w:r>
            <w:r>
              <w:rPr>
                <w:sz w:val="24"/>
              </w:rPr>
              <w:t xml:space="preserve">соответствующие</w:t>
            </w:r>
            <w:r>
              <w:rPr>
                <w:spacing w:val="-9"/>
                <w:sz w:val="24"/>
              </w:rPr>
              <w:t xml:space="preserve"> </w:t>
            </w:r>
            <w:r>
              <w:rPr>
                <w:spacing w:val="-2"/>
                <w:sz w:val="24"/>
              </w:rPr>
              <w:t xml:space="preserve">ответу;</w:t>
            </w:r>
            <w:r/>
          </w:p>
        </w:tc>
      </w:tr>
      <w:tr>
        <w:trPr>
          <w:trHeight w:val="276"/>
        </w:trPr>
        <w:tc>
          <w:tcPr>
            <w:tcW w:w="1232" w:type="dxa"/>
            <w:textDirection w:val="lrTb"/>
            <w:noWrap w:val="false"/>
          </w:tcPr>
          <w:p>
            <w:pPr>
              <w:pStyle w:val="970"/>
              <w:ind w:right="276"/>
              <w:jc w:val="right"/>
              <w:spacing w:before="1" w:line="256" w:lineRule="exact"/>
              <w:rPr>
                <w:sz w:val="24"/>
              </w:rPr>
            </w:pPr>
            <w:r>
              <w:rPr>
                <w:spacing w:val="-10"/>
                <w:sz w:val="24"/>
              </w:rPr>
              <w:t xml:space="preserve">□</w:t>
            </w:r>
            <w:r/>
          </w:p>
        </w:tc>
        <w:tc>
          <w:tcPr>
            <w:tcW w:w="5269" w:type="dxa"/>
            <w:textDirection w:val="lrTb"/>
            <w:noWrap w:val="false"/>
          </w:tcPr>
          <w:p>
            <w:pPr>
              <w:pStyle w:val="970"/>
              <w:ind w:left="278"/>
              <w:spacing w:before="1" w:line="256" w:lineRule="exact"/>
              <w:rPr>
                <w:sz w:val="24"/>
              </w:rPr>
            </w:pPr>
            <w:r>
              <w:rPr>
                <w:sz w:val="24"/>
              </w:rPr>
              <w:t xml:space="preserve">показал</w:t>
            </w:r>
            <w:r>
              <w:rPr>
                <w:spacing w:val="-7"/>
                <w:sz w:val="24"/>
              </w:rPr>
              <w:t xml:space="preserve"> </w:t>
            </w:r>
            <w:r>
              <w:rPr>
                <w:sz w:val="24"/>
              </w:rPr>
              <w:t xml:space="preserve">умение</w:t>
            </w:r>
            <w:r>
              <w:rPr>
                <w:spacing w:val="-6"/>
                <w:sz w:val="24"/>
              </w:rPr>
              <w:t xml:space="preserve"> </w:t>
            </w:r>
            <w:r>
              <w:rPr>
                <w:sz w:val="24"/>
              </w:rPr>
              <w:t xml:space="preserve">иллюстрировать</w:t>
            </w:r>
            <w:r>
              <w:rPr>
                <w:spacing w:val="-8"/>
                <w:sz w:val="24"/>
              </w:rPr>
              <w:t xml:space="preserve"> </w:t>
            </w:r>
            <w:r>
              <w:rPr>
                <w:spacing w:val="-2"/>
                <w:sz w:val="24"/>
              </w:rPr>
              <w:t xml:space="preserve">теорию</w:t>
            </w:r>
            <w:r/>
          </w:p>
        </w:tc>
        <w:tc>
          <w:tcPr>
            <w:tcW w:w="2868" w:type="dxa"/>
            <w:textDirection w:val="lrTb"/>
            <w:noWrap w:val="false"/>
          </w:tcPr>
          <w:p>
            <w:pPr>
              <w:pStyle w:val="970"/>
              <w:ind w:left="17"/>
              <w:spacing w:before="1" w:line="256" w:lineRule="exact"/>
              <w:rPr>
                <w:sz w:val="24"/>
              </w:rPr>
            </w:pPr>
            <w:r>
              <w:rPr>
                <w:sz w:val="24"/>
              </w:rPr>
              <w:t xml:space="preserve">конкретными</w:t>
            </w:r>
            <w:r>
              <w:rPr>
                <w:spacing w:val="-8"/>
                <w:sz w:val="24"/>
              </w:rPr>
              <w:t xml:space="preserve"> </w:t>
            </w:r>
            <w:r>
              <w:rPr>
                <w:spacing w:val="-2"/>
                <w:sz w:val="24"/>
              </w:rPr>
              <w:t xml:space="preserve">примерами,</w:t>
            </w:r>
            <w:r/>
          </w:p>
        </w:tc>
      </w:tr>
    </w:tbl>
    <w:p>
      <w:pPr>
        <w:pStyle w:val="967"/>
        <w:ind w:left="0" w:firstLine="0"/>
        <w:jc w:val="left"/>
        <w:spacing w:before="224"/>
        <w:rPr>
          <w:sz w:val="24"/>
        </w:rPr>
      </w:pPr>
      <w:r>
        <w:rPr>
          <w:sz w:val="24"/>
        </w:rPr>
      </w:r>
      <w:r/>
    </w:p>
    <w:p>
      <w:pPr>
        <w:ind w:left="762" w:right="0" w:firstLine="0"/>
        <w:jc w:val="left"/>
        <w:spacing w:before="0" w:after="3"/>
        <w:rPr>
          <w:sz w:val="24"/>
        </w:rPr>
      </w:pPr>
      <w:r>
        <w:rPr>
          <w:sz w:val="24"/>
        </w:rPr>
        <w:t xml:space="preserve">применять</w:t>
      </w:r>
      <w:r>
        <w:rPr>
          <w:spacing w:val="-11"/>
          <w:sz w:val="24"/>
        </w:rPr>
        <w:t xml:space="preserve"> </w:t>
      </w:r>
      <w:r>
        <w:rPr>
          <w:sz w:val="24"/>
        </w:rPr>
        <w:t xml:space="preserve">её</w:t>
      </w:r>
      <w:r>
        <w:rPr>
          <w:spacing w:val="-8"/>
          <w:sz w:val="24"/>
        </w:rPr>
        <w:t xml:space="preserve"> </w:t>
      </w:r>
      <w:r>
        <w:rPr>
          <w:sz w:val="24"/>
        </w:rPr>
        <w:t xml:space="preserve">в</w:t>
      </w:r>
      <w:r>
        <w:rPr>
          <w:spacing w:val="-10"/>
          <w:sz w:val="24"/>
        </w:rPr>
        <w:t xml:space="preserve"> </w:t>
      </w:r>
      <w:r>
        <w:rPr>
          <w:sz w:val="24"/>
        </w:rPr>
        <w:t xml:space="preserve">новой</w:t>
      </w:r>
      <w:r>
        <w:rPr>
          <w:spacing w:val="-6"/>
          <w:sz w:val="24"/>
        </w:rPr>
        <w:t xml:space="preserve"> </w:t>
      </w:r>
      <w:r>
        <w:rPr>
          <w:sz w:val="24"/>
        </w:rPr>
        <w:t xml:space="preserve">ситуации при</w:t>
      </w:r>
      <w:r>
        <w:rPr>
          <w:spacing w:val="-10"/>
          <w:sz w:val="24"/>
        </w:rPr>
        <w:t xml:space="preserve"> </w:t>
      </w:r>
      <w:r>
        <w:rPr>
          <w:sz w:val="24"/>
        </w:rPr>
        <w:t xml:space="preserve">выполнении</w:t>
      </w:r>
      <w:r>
        <w:rPr>
          <w:spacing w:val="-1"/>
          <w:sz w:val="24"/>
        </w:rPr>
        <w:t xml:space="preserve"> </w:t>
      </w:r>
      <w:r>
        <w:rPr>
          <w:sz w:val="24"/>
        </w:rPr>
        <w:t xml:space="preserve">практического</w:t>
      </w:r>
      <w:r>
        <w:rPr>
          <w:spacing w:val="4"/>
          <w:sz w:val="24"/>
        </w:rPr>
        <w:t xml:space="preserve"> </w:t>
      </w:r>
      <w:r>
        <w:rPr>
          <w:spacing w:val="-2"/>
          <w:sz w:val="24"/>
        </w:rPr>
        <w:t xml:space="preserve">задания;</w:t>
      </w:r>
      <w:r/>
    </w:p>
    <w:tbl>
      <w:tblPr>
        <w:tblW w:w="0" w:type="auto"/>
        <w:tblInd w:w="5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1232"/>
        <w:gridCol w:w="7014"/>
        <w:gridCol w:w="1214"/>
      </w:tblGrid>
      <w:tr>
        <w:trPr>
          <w:trHeight w:val="274"/>
        </w:trPr>
        <w:tc>
          <w:tcPr>
            <w:tcW w:w="1232" w:type="dxa"/>
            <w:textDirection w:val="lrTb"/>
            <w:noWrap w:val="false"/>
          </w:tcPr>
          <w:p>
            <w:pPr>
              <w:pStyle w:val="970"/>
              <w:ind w:right="276"/>
              <w:jc w:val="right"/>
              <w:spacing w:line="254" w:lineRule="exact"/>
              <w:rPr>
                <w:sz w:val="24"/>
              </w:rPr>
            </w:pPr>
            <w:r>
              <w:rPr>
                <w:spacing w:val="-10"/>
                <w:sz w:val="24"/>
              </w:rPr>
              <w:t xml:space="preserve">□</w:t>
            </w:r>
            <w:r/>
          </w:p>
        </w:tc>
        <w:tc>
          <w:tcPr>
            <w:tcW w:w="7014" w:type="dxa"/>
            <w:textDirection w:val="lrTb"/>
            <w:noWrap w:val="false"/>
          </w:tcPr>
          <w:p>
            <w:pPr>
              <w:pStyle w:val="970"/>
              <w:ind w:left="278"/>
              <w:spacing w:line="254" w:lineRule="exact"/>
              <w:rPr>
                <w:sz w:val="24"/>
              </w:rPr>
            </w:pPr>
            <w:r>
              <w:rPr>
                <w:sz w:val="24"/>
              </w:rPr>
              <w:t xml:space="preserve">продемонстрировал</w:t>
            </w:r>
            <w:r>
              <w:rPr>
                <w:spacing w:val="-13"/>
                <w:sz w:val="24"/>
              </w:rPr>
              <w:t xml:space="preserve"> </w:t>
            </w:r>
            <w:r>
              <w:rPr>
                <w:sz w:val="24"/>
              </w:rPr>
              <w:t xml:space="preserve">усвоение</w:t>
            </w:r>
            <w:r>
              <w:rPr>
                <w:spacing w:val="-9"/>
                <w:sz w:val="24"/>
              </w:rPr>
              <w:t xml:space="preserve"> </w:t>
            </w:r>
            <w:r>
              <w:rPr>
                <w:sz w:val="24"/>
              </w:rPr>
              <w:t xml:space="preserve">ранее</w:t>
            </w:r>
            <w:r>
              <w:rPr>
                <w:spacing w:val="-9"/>
                <w:sz w:val="24"/>
              </w:rPr>
              <w:t xml:space="preserve"> </w:t>
            </w:r>
            <w:r>
              <w:rPr>
                <w:sz w:val="24"/>
              </w:rPr>
              <w:t xml:space="preserve">изученных</w:t>
            </w:r>
            <w:r>
              <w:rPr>
                <w:spacing w:val="-15"/>
                <w:sz w:val="24"/>
              </w:rPr>
              <w:t xml:space="preserve"> </w:t>
            </w:r>
            <w:r>
              <w:rPr>
                <w:spacing w:val="-2"/>
                <w:sz w:val="24"/>
              </w:rPr>
              <w:t xml:space="preserve">сопутствующих</w:t>
            </w:r>
            <w:r/>
          </w:p>
        </w:tc>
        <w:tc>
          <w:tcPr>
            <w:tcW w:w="1214" w:type="dxa"/>
            <w:textDirection w:val="lrTb"/>
            <w:noWrap w:val="false"/>
          </w:tcPr>
          <w:p>
            <w:pPr>
              <w:pStyle w:val="970"/>
              <w:ind w:left="110"/>
              <w:jc w:val="center"/>
              <w:spacing w:line="254" w:lineRule="exact"/>
              <w:rPr>
                <w:sz w:val="24"/>
              </w:rPr>
            </w:pPr>
            <w:r>
              <w:rPr>
                <w:spacing w:val="-2"/>
                <w:sz w:val="24"/>
              </w:rPr>
              <w:t xml:space="preserve">вопросов,</w:t>
            </w:r>
            <w:r/>
          </w:p>
        </w:tc>
      </w:tr>
      <w:tr>
        <w:trPr>
          <w:trHeight w:val="292"/>
        </w:trPr>
        <w:tc>
          <w:tcPr>
            <w:gridSpan w:val="3"/>
            <w:tcW w:w="9460" w:type="dxa"/>
            <w:textDirection w:val="lrTb"/>
            <w:noWrap w:val="false"/>
          </w:tcPr>
          <w:p>
            <w:pPr>
              <w:pStyle w:val="970"/>
              <w:ind w:left="50"/>
              <w:spacing w:line="273" w:lineRule="exact"/>
              <w:rPr>
                <w:sz w:val="24"/>
              </w:rPr>
            </w:pPr>
            <w:r>
              <w:rPr>
                <w:sz w:val="24"/>
              </w:rPr>
              <w:t xml:space="preserve">сформированность</w:t>
            </w:r>
            <w:r>
              <w:rPr>
                <w:spacing w:val="-6"/>
                <w:sz w:val="24"/>
              </w:rPr>
              <w:t xml:space="preserve"> </w:t>
            </w:r>
            <w:r>
              <w:rPr>
                <w:sz w:val="24"/>
              </w:rPr>
              <w:t xml:space="preserve">и</w:t>
            </w:r>
            <w:r>
              <w:rPr>
                <w:spacing w:val="-7"/>
                <w:sz w:val="24"/>
              </w:rPr>
              <w:t xml:space="preserve"> </w:t>
            </w:r>
            <w:r>
              <w:rPr>
                <w:sz w:val="24"/>
              </w:rPr>
              <w:t xml:space="preserve">устойчивость</w:t>
            </w:r>
            <w:r>
              <w:rPr>
                <w:spacing w:val="-3"/>
                <w:sz w:val="24"/>
              </w:rPr>
              <w:t xml:space="preserve"> </w:t>
            </w:r>
            <w:r>
              <w:rPr>
                <w:sz w:val="24"/>
              </w:rPr>
              <w:t xml:space="preserve">используемых</w:t>
            </w:r>
            <w:r>
              <w:rPr>
                <w:spacing w:val="-11"/>
                <w:sz w:val="24"/>
              </w:rPr>
              <w:t xml:space="preserve"> </w:t>
            </w:r>
            <w:r>
              <w:rPr>
                <w:sz w:val="24"/>
              </w:rPr>
              <w:t xml:space="preserve">при</w:t>
            </w:r>
            <w:r>
              <w:rPr>
                <w:spacing w:val="-10"/>
                <w:sz w:val="24"/>
              </w:rPr>
              <w:t xml:space="preserve"> </w:t>
            </w:r>
            <w:r>
              <w:rPr>
                <w:sz w:val="24"/>
              </w:rPr>
              <w:t xml:space="preserve">ответе</w:t>
            </w:r>
            <w:r>
              <w:rPr>
                <w:spacing w:val="-6"/>
                <w:sz w:val="24"/>
              </w:rPr>
              <w:t xml:space="preserve"> </w:t>
            </w:r>
            <w:r>
              <w:rPr>
                <w:sz w:val="24"/>
              </w:rPr>
              <w:t xml:space="preserve">умений</w:t>
            </w:r>
            <w:r>
              <w:rPr>
                <w:spacing w:val="-2"/>
                <w:sz w:val="24"/>
              </w:rPr>
              <w:t xml:space="preserve"> </w:t>
            </w:r>
            <w:r>
              <w:rPr>
                <w:sz w:val="24"/>
              </w:rPr>
              <w:t xml:space="preserve">и</w:t>
            </w:r>
            <w:r>
              <w:rPr>
                <w:spacing w:val="-6"/>
                <w:sz w:val="24"/>
              </w:rPr>
              <w:t xml:space="preserve"> </w:t>
            </w:r>
            <w:r>
              <w:rPr>
                <w:spacing w:val="-2"/>
                <w:sz w:val="24"/>
              </w:rPr>
              <w:t xml:space="preserve">навыков;</w:t>
            </w:r>
            <w:r/>
          </w:p>
        </w:tc>
      </w:tr>
      <w:tr>
        <w:trPr>
          <w:trHeight w:val="290"/>
        </w:trPr>
        <w:tc>
          <w:tcPr>
            <w:tcW w:w="1232" w:type="dxa"/>
            <w:textDirection w:val="lrTb"/>
            <w:noWrap w:val="false"/>
          </w:tcPr>
          <w:p>
            <w:pPr>
              <w:pStyle w:val="970"/>
              <w:ind w:right="276"/>
              <w:jc w:val="right"/>
              <w:spacing w:before="8" w:line="262" w:lineRule="exact"/>
              <w:rPr>
                <w:sz w:val="24"/>
              </w:rPr>
            </w:pPr>
            <w:r>
              <w:rPr>
                <w:spacing w:val="-10"/>
                <w:sz w:val="24"/>
              </w:rPr>
              <w:t xml:space="preserve">□</w:t>
            </w:r>
            <w:r/>
          </w:p>
        </w:tc>
        <w:tc>
          <w:tcPr>
            <w:tcW w:w="7014" w:type="dxa"/>
            <w:textDirection w:val="lrTb"/>
            <w:noWrap w:val="false"/>
          </w:tcPr>
          <w:p>
            <w:pPr>
              <w:pStyle w:val="970"/>
              <w:ind w:left="278"/>
              <w:spacing w:before="13" w:line="258" w:lineRule="exact"/>
              <w:rPr>
                <w:sz w:val="24"/>
              </w:rPr>
            </w:pPr>
            <w:r>
              <w:rPr>
                <w:sz w:val="24"/>
              </w:rPr>
              <w:t xml:space="preserve">отвечал</w:t>
            </w:r>
            <w:r>
              <w:rPr>
                <w:spacing w:val="-4"/>
                <w:sz w:val="24"/>
              </w:rPr>
              <w:t xml:space="preserve"> </w:t>
            </w:r>
            <w:r>
              <w:rPr>
                <w:sz w:val="24"/>
              </w:rPr>
              <w:t xml:space="preserve">самостоятельно</w:t>
            </w:r>
            <w:r>
              <w:rPr>
                <w:spacing w:val="-1"/>
                <w:sz w:val="24"/>
              </w:rPr>
              <w:t xml:space="preserve"> </w:t>
            </w:r>
            <w:r>
              <w:rPr>
                <w:sz w:val="24"/>
              </w:rPr>
              <w:t xml:space="preserve">без</w:t>
            </w:r>
            <w:r>
              <w:rPr>
                <w:spacing w:val="-7"/>
                <w:sz w:val="24"/>
              </w:rPr>
              <w:t xml:space="preserve"> </w:t>
            </w:r>
            <w:r>
              <w:rPr>
                <w:sz w:val="24"/>
              </w:rPr>
              <w:t xml:space="preserve">наводящих</w:t>
            </w:r>
            <w:r>
              <w:rPr>
                <w:spacing w:val="-14"/>
                <w:sz w:val="24"/>
              </w:rPr>
              <w:t xml:space="preserve"> </w:t>
            </w:r>
            <w:r>
              <w:rPr>
                <w:sz w:val="24"/>
              </w:rPr>
              <w:t xml:space="preserve">вопросов</w:t>
            </w:r>
            <w:r>
              <w:rPr>
                <w:spacing w:val="-8"/>
                <w:sz w:val="24"/>
              </w:rPr>
              <w:t xml:space="preserve"> </w:t>
            </w:r>
            <w:r>
              <w:rPr>
                <w:spacing w:val="-2"/>
                <w:sz w:val="24"/>
              </w:rPr>
              <w:t xml:space="preserve">учителя;</w:t>
            </w:r>
            <w:r/>
          </w:p>
        </w:tc>
        <w:tc>
          <w:tcPr>
            <w:tcW w:w="1214" w:type="dxa"/>
            <w:textDirection w:val="lrTb"/>
            <w:noWrap w:val="false"/>
          </w:tcPr>
          <w:p>
            <w:pPr>
              <w:pStyle w:val="970"/>
              <w:rPr>
                <w:sz w:val="20"/>
              </w:rPr>
            </w:pPr>
            <w:r>
              <w:rPr>
                <w:sz w:val="20"/>
              </w:rPr>
            </w:r>
            <w:r/>
          </w:p>
        </w:tc>
      </w:tr>
      <w:tr>
        <w:trPr>
          <w:trHeight w:val="267"/>
        </w:trPr>
        <w:tc>
          <w:tcPr>
            <w:tcW w:w="1232" w:type="dxa"/>
            <w:textDirection w:val="lrTb"/>
            <w:noWrap w:val="false"/>
          </w:tcPr>
          <w:p>
            <w:pPr>
              <w:pStyle w:val="970"/>
              <w:ind w:right="276"/>
              <w:jc w:val="right"/>
              <w:spacing w:line="247" w:lineRule="exact"/>
              <w:rPr>
                <w:sz w:val="24"/>
              </w:rPr>
            </w:pPr>
            <w:r>
              <w:rPr>
                <w:spacing w:val="-10"/>
                <w:sz w:val="24"/>
              </w:rPr>
              <w:t xml:space="preserve">□</w:t>
            </w:r>
            <w:r/>
          </w:p>
        </w:tc>
        <w:tc>
          <w:tcPr>
            <w:tcW w:w="7014" w:type="dxa"/>
            <w:textDirection w:val="lrTb"/>
            <w:noWrap w:val="false"/>
          </w:tcPr>
          <w:p>
            <w:pPr>
              <w:pStyle w:val="970"/>
              <w:ind w:left="278"/>
              <w:spacing w:line="247" w:lineRule="exact"/>
              <w:rPr>
                <w:sz w:val="24"/>
              </w:rPr>
            </w:pPr>
            <w:r>
              <w:rPr>
                <w:sz w:val="24"/>
              </w:rPr>
              <w:t xml:space="preserve">возможны</w:t>
            </w:r>
            <w:r>
              <w:rPr>
                <w:spacing w:val="-13"/>
                <w:sz w:val="24"/>
              </w:rPr>
              <w:t xml:space="preserve"> </w:t>
            </w:r>
            <w:r>
              <w:rPr>
                <w:sz w:val="24"/>
              </w:rPr>
              <w:t xml:space="preserve">одна-две</w:t>
            </w:r>
            <w:r>
              <w:rPr>
                <w:spacing w:val="-7"/>
                <w:sz w:val="24"/>
              </w:rPr>
              <w:t xml:space="preserve"> </w:t>
            </w:r>
            <w:r>
              <w:rPr>
                <w:sz w:val="24"/>
              </w:rPr>
              <w:t xml:space="preserve">неточности</w:t>
            </w:r>
            <w:r>
              <w:rPr>
                <w:spacing w:val="-7"/>
                <w:sz w:val="24"/>
              </w:rPr>
              <w:t xml:space="preserve"> </w:t>
            </w:r>
            <w:r>
              <w:rPr>
                <w:sz w:val="24"/>
              </w:rPr>
              <w:t xml:space="preserve">при</w:t>
            </w:r>
            <w:r>
              <w:rPr>
                <w:spacing w:val="-12"/>
                <w:sz w:val="24"/>
              </w:rPr>
              <w:t xml:space="preserve"> </w:t>
            </w:r>
            <w:r>
              <w:rPr>
                <w:sz w:val="24"/>
              </w:rPr>
              <w:t xml:space="preserve">освещении</w:t>
            </w:r>
            <w:r>
              <w:rPr>
                <w:spacing w:val="-7"/>
                <w:sz w:val="24"/>
              </w:rPr>
              <w:t xml:space="preserve"> </w:t>
            </w:r>
            <w:r>
              <w:rPr>
                <w:spacing w:val="-2"/>
                <w:sz w:val="24"/>
              </w:rPr>
              <w:t xml:space="preserve">второстепенных</w:t>
            </w:r>
            <w:r/>
          </w:p>
        </w:tc>
        <w:tc>
          <w:tcPr>
            <w:tcW w:w="1214" w:type="dxa"/>
            <w:textDirection w:val="lrTb"/>
            <w:noWrap w:val="false"/>
          </w:tcPr>
          <w:p>
            <w:pPr>
              <w:pStyle w:val="970"/>
              <w:ind w:left="48"/>
              <w:jc w:val="center"/>
              <w:spacing w:line="247" w:lineRule="exact"/>
              <w:rPr>
                <w:sz w:val="24"/>
              </w:rPr>
            </w:pPr>
            <w:r>
              <w:rPr>
                <w:spacing w:val="-2"/>
                <w:sz w:val="24"/>
              </w:rPr>
              <w:t xml:space="preserve">вопросов</w:t>
            </w:r>
            <w:r/>
          </w:p>
        </w:tc>
      </w:tr>
    </w:tbl>
    <w:p>
      <w:pPr>
        <w:ind w:left="762" w:right="0" w:firstLine="0"/>
        <w:jc w:val="left"/>
        <w:spacing w:before="14"/>
        <w:rPr>
          <w:sz w:val="24"/>
        </w:rPr>
      </w:pPr>
      <w:r>
        <w:rPr>
          <w:sz w:val="24"/>
        </w:rPr>
        <w:t xml:space="preserve">или</w:t>
      </w:r>
      <w:r>
        <w:rPr>
          <w:spacing w:val="-6"/>
          <w:sz w:val="24"/>
        </w:rPr>
        <w:t xml:space="preserve"> </w:t>
      </w:r>
      <w:r>
        <w:rPr>
          <w:sz w:val="24"/>
        </w:rPr>
        <w:t xml:space="preserve">в</w:t>
      </w:r>
      <w:r>
        <w:rPr>
          <w:spacing w:val="-10"/>
          <w:sz w:val="24"/>
        </w:rPr>
        <w:t xml:space="preserve"> </w:t>
      </w:r>
      <w:r>
        <w:rPr>
          <w:sz w:val="24"/>
        </w:rPr>
        <w:t xml:space="preserve">выкладках,</w:t>
      </w:r>
      <w:r>
        <w:rPr>
          <w:spacing w:val="1"/>
          <w:sz w:val="24"/>
        </w:rPr>
        <w:t xml:space="preserve"> </w:t>
      </w:r>
      <w:r>
        <w:rPr>
          <w:sz w:val="24"/>
        </w:rPr>
        <w:t xml:space="preserve">которые</w:t>
      </w:r>
      <w:r>
        <w:rPr>
          <w:spacing w:val="-6"/>
          <w:sz w:val="24"/>
        </w:rPr>
        <w:t xml:space="preserve"> </w:t>
      </w:r>
      <w:r>
        <w:rPr>
          <w:sz w:val="24"/>
        </w:rPr>
        <w:t xml:space="preserve">ученик</w:t>
      </w:r>
      <w:r>
        <w:rPr>
          <w:spacing w:val="-7"/>
          <w:sz w:val="24"/>
        </w:rPr>
        <w:t xml:space="preserve"> </w:t>
      </w:r>
      <w:r>
        <w:rPr>
          <w:sz w:val="24"/>
        </w:rPr>
        <w:t xml:space="preserve">легко</w:t>
      </w:r>
      <w:r>
        <w:rPr>
          <w:spacing w:val="2"/>
          <w:sz w:val="24"/>
        </w:rPr>
        <w:t xml:space="preserve"> </w:t>
      </w:r>
      <w:r>
        <w:rPr>
          <w:sz w:val="24"/>
        </w:rPr>
        <w:t xml:space="preserve">исправил</w:t>
      </w:r>
      <w:r>
        <w:rPr>
          <w:spacing w:val="-6"/>
          <w:sz w:val="24"/>
        </w:rPr>
        <w:t xml:space="preserve"> </w:t>
      </w:r>
      <w:r>
        <w:rPr>
          <w:sz w:val="24"/>
        </w:rPr>
        <w:t xml:space="preserve">после</w:t>
      </w:r>
      <w:r>
        <w:rPr>
          <w:spacing w:val="-7"/>
          <w:sz w:val="24"/>
        </w:rPr>
        <w:t xml:space="preserve"> </w:t>
      </w:r>
      <w:r>
        <w:rPr>
          <w:sz w:val="24"/>
        </w:rPr>
        <w:t xml:space="preserve">замечания</w:t>
      </w:r>
      <w:r>
        <w:rPr>
          <w:spacing w:val="-6"/>
          <w:sz w:val="24"/>
        </w:rPr>
        <w:t xml:space="preserve"> </w:t>
      </w:r>
      <w:r>
        <w:rPr>
          <w:spacing w:val="-2"/>
          <w:sz w:val="24"/>
        </w:rPr>
        <w:t xml:space="preserve">учителя.</w:t>
      </w:r>
      <w:r/>
    </w:p>
    <w:p>
      <w:pPr>
        <w:pStyle w:val="967"/>
        <w:ind w:left="0" w:firstLine="0"/>
        <w:jc w:val="left"/>
        <w:rPr>
          <w:sz w:val="24"/>
        </w:rPr>
      </w:pPr>
      <w:r>
        <w:rPr>
          <w:sz w:val="24"/>
        </w:rPr>
      </w:r>
      <w:r/>
    </w:p>
    <w:p>
      <w:pPr>
        <w:pStyle w:val="967"/>
        <w:ind w:left="0" w:firstLine="0"/>
        <w:jc w:val="left"/>
        <w:spacing w:before="96"/>
        <w:rPr>
          <w:sz w:val="24"/>
        </w:rPr>
      </w:pPr>
      <w:r>
        <w:rPr>
          <w:sz w:val="24"/>
        </w:rPr>
      </w:r>
      <w:r/>
    </w:p>
    <w:p>
      <w:pPr>
        <w:ind w:left="277" w:right="0" w:firstLine="758"/>
        <w:jc w:val="left"/>
        <w:spacing w:before="0" w:line="237" w:lineRule="auto"/>
        <w:rPr>
          <w:sz w:val="24"/>
        </w:rPr>
      </w:pPr>
      <w:r>
        <w:rPr>
          <w:sz w:val="24"/>
        </w:rPr>
        <w:t xml:space="preserve">Ответ</w:t>
      </w:r>
      <w:r>
        <w:rPr>
          <w:spacing w:val="80"/>
          <w:sz w:val="24"/>
        </w:rPr>
        <w:t xml:space="preserve"> </w:t>
      </w:r>
      <w:r>
        <w:rPr>
          <w:sz w:val="24"/>
        </w:rPr>
        <w:t xml:space="preserve">оценивается</w:t>
      </w:r>
      <w:r>
        <w:rPr>
          <w:spacing w:val="80"/>
          <w:sz w:val="24"/>
        </w:rPr>
        <w:t xml:space="preserve"> </w:t>
      </w:r>
      <w:r>
        <w:rPr>
          <w:sz w:val="24"/>
        </w:rPr>
        <w:t xml:space="preserve">отметкой</w:t>
      </w:r>
      <w:r>
        <w:rPr>
          <w:spacing w:val="80"/>
          <w:sz w:val="24"/>
        </w:rPr>
        <w:t xml:space="preserve"> </w:t>
      </w:r>
      <w:r>
        <w:rPr>
          <w:b/>
          <w:sz w:val="24"/>
        </w:rPr>
        <w:t xml:space="preserve">«4»</w:t>
      </w:r>
      <w:r>
        <w:rPr>
          <w:sz w:val="24"/>
        </w:rPr>
        <w:t xml:space="preserve">,</w:t>
      </w:r>
      <w:r>
        <w:rPr>
          <w:spacing w:val="80"/>
          <w:sz w:val="24"/>
        </w:rPr>
        <w:t xml:space="preserve"> </w:t>
      </w:r>
      <w:r>
        <w:rPr>
          <w:sz w:val="24"/>
        </w:rPr>
        <w:t xml:space="preserve">если</w:t>
      </w:r>
      <w:r>
        <w:rPr>
          <w:spacing w:val="80"/>
          <w:sz w:val="24"/>
        </w:rPr>
        <w:t xml:space="preserve"> </w:t>
      </w:r>
      <w:r>
        <w:rPr>
          <w:sz w:val="24"/>
        </w:rPr>
        <w:t xml:space="preserve">удовлетворяет</w:t>
      </w:r>
      <w:r>
        <w:rPr>
          <w:spacing w:val="80"/>
          <w:sz w:val="24"/>
        </w:rPr>
        <w:t xml:space="preserve"> </w:t>
      </w:r>
      <w:r>
        <w:rPr>
          <w:sz w:val="24"/>
        </w:rPr>
        <w:t xml:space="preserve">в</w:t>
      </w:r>
      <w:r>
        <w:rPr>
          <w:spacing w:val="77"/>
          <w:sz w:val="24"/>
        </w:rPr>
        <w:t xml:space="preserve"> </w:t>
      </w:r>
      <w:r>
        <w:rPr>
          <w:sz w:val="24"/>
        </w:rPr>
        <w:t xml:space="preserve">основном</w:t>
      </w:r>
      <w:r>
        <w:rPr>
          <w:spacing w:val="80"/>
          <w:sz w:val="24"/>
        </w:rPr>
        <w:t xml:space="preserve"> </w:t>
      </w:r>
      <w:r>
        <w:rPr>
          <w:sz w:val="24"/>
        </w:rPr>
        <w:t xml:space="preserve">требованиям</w:t>
      </w:r>
      <w:r>
        <w:rPr>
          <w:spacing w:val="80"/>
          <w:sz w:val="24"/>
        </w:rPr>
        <w:t xml:space="preserve"> </w:t>
      </w:r>
      <w:r>
        <w:rPr>
          <w:sz w:val="24"/>
        </w:rPr>
        <w:t xml:space="preserve">на отметку</w:t>
      </w:r>
      <w:r>
        <w:rPr>
          <w:spacing w:val="-13"/>
          <w:sz w:val="24"/>
        </w:rPr>
        <w:t xml:space="preserve"> </w:t>
      </w:r>
      <w:r>
        <w:rPr>
          <w:sz w:val="24"/>
        </w:rPr>
        <w:t xml:space="preserve">«5»,</w:t>
      </w:r>
      <w:r/>
    </w:p>
    <w:p>
      <w:pPr>
        <w:ind w:left="1453" w:right="0" w:firstLine="0"/>
        <w:jc w:val="left"/>
        <w:spacing w:before="0" w:line="274" w:lineRule="exact"/>
        <w:rPr>
          <w:sz w:val="24"/>
        </w:rPr>
      </w:pPr>
      <w:r>
        <w:rPr>
          <w:sz w:val="24"/>
        </w:rPr>
        <w:t xml:space="preserve">но</w:t>
      </w:r>
      <w:r>
        <w:rPr>
          <w:spacing w:val="1"/>
          <w:sz w:val="24"/>
        </w:rPr>
        <w:t xml:space="preserve"> </w:t>
      </w:r>
      <w:r>
        <w:rPr>
          <w:sz w:val="24"/>
        </w:rPr>
        <w:t xml:space="preserve">при</w:t>
      </w:r>
      <w:r>
        <w:rPr>
          <w:spacing w:val="-2"/>
          <w:sz w:val="24"/>
        </w:rPr>
        <w:t xml:space="preserve"> </w:t>
      </w:r>
      <w:r>
        <w:rPr>
          <w:sz w:val="24"/>
        </w:rPr>
        <w:t xml:space="preserve">этом</w:t>
      </w:r>
      <w:r>
        <w:rPr>
          <w:spacing w:val="-7"/>
          <w:sz w:val="24"/>
        </w:rPr>
        <w:t xml:space="preserve"> </w:t>
      </w:r>
      <w:r>
        <w:rPr>
          <w:sz w:val="24"/>
        </w:rPr>
        <w:t xml:space="preserve">имеет</w:t>
      </w:r>
      <w:r>
        <w:rPr>
          <w:spacing w:val="-6"/>
          <w:sz w:val="24"/>
        </w:rPr>
        <w:t xml:space="preserve"> </w:t>
      </w:r>
      <w:r>
        <w:rPr>
          <w:sz w:val="24"/>
        </w:rPr>
        <w:t xml:space="preserve">один</w:t>
      </w:r>
      <w:r>
        <w:rPr>
          <w:spacing w:val="-7"/>
          <w:sz w:val="24"/>
        </w:rPr>
        <w:t xml:space="preserve"> </w:t>
      </w:r>
      <w:r>
        <w:rPr>
          <w:sz w:val="24"/>
        </w:rPr>
        <w:t xml:space="preserve">из</w:t>
      </w:r>
      <w:r>
        <w:rPr>
          <w:spacing w:val="-1"/>
          <w:sz w:val="24"/>
        </w:rPr>
        <w:t xml:space="preserve"> </w:t>
      </w:r>
      <w:r>
        <w:rPr>
          <w:spacing w:val="-2"/>
          <w:sz w:val="24"/>
        </w:rPr>
        <w:t xml:space="preserve">недостатков:</w:t>
      </w:r>
      <w:r/>
    </w:p>
    <w:p>
      <w:pPr>
        <w:pStyle w:val="969"/>
        <w:numPr>
          <w:ilvl w:val="0"/>
          <w:numId w:val="37"/>
        </w:numPr>
        <w:ind w:left="469" w:right="884" w:firstLine="758"/>
        <w:jc w:val="left"/>
        <w:spacing w:before="6" w:after="0" w:line="232" w:lineRule="auto"/>
        <w:tabs>
          <w:tab w:val="left" w:pos="1895" w:leader="none"/>
          <w:tab w:val="left" w:pos="6635" w:leader="none"/>
          <w:tab w:val="left" w:pos="8018" w:leader="none"/>
        </w:tabs>
        <w:rPr>
          <w:sz w:val="24"/>
        </w:rPr>
      </w:pPr>
      <w:r>
        <w:rPr>
          <w:sz w:val="24"/>
        </w:rPr>
        <w:t xml:space="preserve">в изложении допущены небольшие</w:t>
        <w:tab/>
      </w:r>
      <w:r>
        <w:rPr>
          <w:spacing w:val="-2"/>
          <w:sz w:val="24"/>
        </w:rPr>
        <w:t xml:space="preserve">пробелы,</w:t>
      </w:r>
      <w:r>
        <w:rPr>
          <w:sz w:val="24"/>
        </w:rPr>
        <w:tab/>
        <w:t xml:space="preserve">не</w:t>
      </w:r>
      <w:r>
        <w:rPr>
          <w:spacing w:val="-15"/>
          <w:sz w:val="24"/>
        </w:rPr>
        <w:t xml:space="preserve"> </w:t>
      </w:r>
      <w:r>
        <w:rPr>
          <w:sz w:val="24"/>
        </w:rPr>
        <w:t xml:space="preserve">исказившие математического содержания ответа;</w:t>
      </w:r>
      <w:r/>
    </w:p>
    <w:p>
      <w:pPr>
        <w:pStyle w:val="969"/>
        <w:numPr>
          <w:ilvl w:val="0"/>
          <w:numId w:val="37"/>
        </w:numPr>
        <w:ind w:left="469" w:right="413" w:firstLine="758"/>
        <w:jc w:val="left"/>
        <w:spacing w:before="11" w:after="0" w:line="232" w:lineRule="auto"/>
        <w:tabs>
          <w:tab w:val="left" w:pos="1895" w:leader="none"/>
        </w:tabs>
        <w:rPr>
          <w:sz w:val="24"/>
        </w:rPr>
      </w:pPr>
      <w:r>
        <w:rPr>
          <w:sz w:val="24"/>
        </w:rPr>
        <w:t xml:space="preserve">допущены один-два недочета при освещении второстепенных вопросов или в выкладках, которые ученик легко исправил после замечания учителя;</w:t>
      </w:r>
      <w:r/>
    </w:p>
    <w:p>
      <w:pPr>
        <w:pStyle w:val="969"/>
        <w:numPr>
          <w:ilvl w:val="0"/>
          <w:numId w:val="37"/>
        </w:numPr>
        <w:ind w:left="469" w:right="421" w:firstLine="758"/>
        <w:jc w:val="left"/>
        <w:spacing w:before="5" w:after="0" w:line="240" w:lineRule="auto"/>
        <w:tabs>
          <w:tab w:val="left" w:pos="1895" w:leader="none"/>
          <w:tab w:val="left" w:pos="8018" w:leader="none"/>
        </w:tabs>
        <w:rPr>
          <w:sz w:val="24"/>
        </w:rPr>
      </w:pPr>
      <w:r>
        <w:rPr>
          <w:sz w:val="24"/>
        </w:rPr>
        <w:t xml:space="preserve">допущены ошибка или более двух недочетов</w:t>
        <w:tab/>
        <w:t xml:space="preserve">при освещении второстепенных</w:t>
      </w:r>
      <w:r>
        <w:rPr>
          <w:spacing w:val="-14"/>
          <w:sz w:val="24"/>
        </w:rPr>
        <w:t xml:space="preserve"> </w:t>
      </w:r>
      <w:r>
        <w:rPr>
          <w:sz w:val="24"/>
        </w:rPr>
        <w:t xml:space="preserve">вопросов</w:t>
      </w:r>
      <w:r>
        <w:rPr>
          <w:spacing w:val="-8"/>
          <w:sz w:val="24"/>
        </w:rPr>
        <w:t xml:space="preserve"> </w:t>
      </w:r>
      <w:r>
        <w:rPr>
          <w:sz w:val="24"/>
        </w:rPr>
        <w:t xml:space="preserve">или</w:t>
      </w:r>
      <w:r>
        <w:rPr>
          <w:spacing w:val="-11"/>
          <w:sz w:val="24"/>
        </w:rPr>
        <w:t xml:space="preserve"> </w:t>
      </w:r>
      <w:r>
        <w:rPr>
          <w:sz w:val="24"/>
        </w:rPr>
        <w:t xml:space="preserve">в</w:t>
      </w:r>
      <w:r>
        <w:rPr>
          <w:spacing w:val="-10"/>
          <w:sz w:val="24"/>
        </w:rPr>
        <w:t xml:space="preserve"> </w:t>
      </w:r>
      <w:r>
        <w:rPr>
          <w:sz w:val="24"/>
        </w:rPr>
        <w:t xml:space="preserve">выкладках,</w:t>
      </w:r>
      <w:r>
        <w:rPr>
          <w:spacing w:val="-1"/>
          <w:sz w:val="24"/>
        </w:rPr>
        <w:t xml:space="preserve"> </w:t>
      </w:r>
      <w:r>
        <w:rPr>
          <w:sz w:val="24"/>
        </w:rPr>
        <w:t xml:space="preserve">которые</w:t>
      </w:r>
      <w:r>
        <w:rPr>
          <w:spacing w:val="-10"/>
          <w:sz w:val="24"/>
        </w:rPr>
        <w:t xml:space="preserve"> </w:t>
      </w:r>
      <w:r>
        <w:rPr>
          <w:sz w:val="24"/>
        </w:rPr>
        <w:t xml:space="preserve">ученик</w:t>
      </w:r>
      <w:r>
        <w:rPr>
          <w:spacing w:val="-7"/>
          <w:sz w:val="24"/>
        </w:rPr>
        <w:t xml:space="preserve"> </w:t>
      </w:r>
      <w:r>
        <w:rPr>
          <w:sz w:val="24"/>
        </w:rPr>
        <w:t xml:space="preserve">легко исправил</w:t>
      </w:r>
      <w:r>
        <w:rPr>
          <w:spacing w:val="-10"/>
          <w:sz w:val="24"/>
        </w:rPr>
        <w:t xml:space="preserve"> </w:t>
      </w:r>
      <w:r>
        <w:rPr>
          <w:sz w:val="24"/>
        </w:rPr>
        <w:t xml:space="preserve">после</w:t>
      </w:r>
      <w:r>
        <w:rPr>
          <w:spacing w:val="-7"/>
          <w:sz w:val="24"/>
        </w:rPr>
        <w:t xml:space="preserve"> </w:t>
      </w:r>
      <w:r>
        <w:rPr>
          <w:sz w:val="24"/>
        </w:rPr>
        <w:t xml:space="preserve">замечания </w:t>
      </w:r>
      <w:r>
        <w:rPr>
          <w:spacing w:val="-2"/>
          <w:sz w:val="24"/>
        </w:rPr>
        <w:t xml:space="preserve">учителя.</w:t>
      </w:r>
      <w:r/>
    </w:p>
    <w:p>
      <w:pPr>
        <w:ind w:left="1453" w:right="0" w:firstLine="0"/>
        <w:jc w:val="both"/>
        <w:spacing w:before="4" w:line="275" w:lineRule="exact"/>
        <w:rPr>
          <w:sz w:val="24"/>
        </w:rPr>
      </w:pPr>
      <w:r>
        <w:rPr>
          <w:sz w:val="24"/>
        </w:rPr>
        <w:t xml:space="preserve">Отметка</w:t>
      </w:r>
      <w:r>
        <w:rPr>
          <w:spacing w:val="-2"/>
          <w:sz w:val="24"/>
        </w:rPr>
        <w:t xml:space="preserve"> </w:t>
      </w:r>
      <w:r>
        <w:rPr>
          <w:b/>
          <w:sz w:val="24"/>
        </w:rPr>
        <w:t xml:space="preserve">«3» </w:t>
      </w:r>
      <w:r>
        <w:rPr>
          <w:sz w:val="24"/>
        </w:rPr>
        <w:t xml:space="preserve">ставится</w:t>
      </w:r>
      <w:r>
        <w:rPr>
          <w:spacing w:val="-9"/>
          <w:sz w:val="24"/>
        </w:rPr>
        <w:t xml:space="preserve"> </w:t>
      </w:r>
      <w:r>
        <w:rPr>
          <w:sz w:val="24"/>
        </w:rPr>
        <w:t xml:space="preserve">в</w:t>
      </w:r>
      <w:r>
        <w:rPr>
          <w:spacing w:val="-3"/>
          <w:sz w:val="24"/>
        </w:rPr>
        <w:t xml:space="preserve"> </w:t>
      </w:r>
      <w:r>
        <w:rPr>
          <w:sz w:val="24"/>
        </w:rPr>
        <w:t xml:space="preserve">следующих</w:t>
      </w:r>
      <w:r>
        <w:rPr>
          <w:spacing w:val="-9"/>
          <w:sz w:val="24"/>
        </w:rPr>
        <w:t xml:space="preserve"> </w:t>
      </w:r>
      <w:r>
        <w:rPr>
          <w:spacing w:val="-2"/>
          <w:sz w:val="24"/>
        </w:rPr>
        <w:t xml:space="preserve">случаях:</w:t>
      </w:r>
      <w:r/>
    </w:p>
    <w:p>
      <w:pPr>
        <w:pStyle w:val="969"/>
        <w:numPr>
          <w:ilvl w:val="0"/>
          <w:numId w:val="37"/>
        </w:numPr>
        <w:ind w:left="469" w:right="376" w:firstLine="758"/>
        <w:jc w:val="both"/>
        <w:spacing w:before="0" w:after="0" w:line="240" w:lineRule="auto"/>
        <w:tabs>
          <w:tab w:val="left" w:pos="1894" w:leader="none"/>
        </w:tabs>
        <w:rPr>
          <w:sz w:val="24"/>
        </w:rPr>
      </w:pPr>
      <w:r>
        <w:rPr>
          <w:sz w:val="24"/>
        </w:rPr>
        <w:t xml:space="preserve">неполно</w:t>
      </w:r>
      <w:r>
        <w:rPr>
          <w:spacing w:val="-11"/>
          <w:sz w:val="24"/>
        </w:rPr>
        <w:t xml:space="preserve"> </w:t>
      </w:r>
      <w:r>
        <w:rPr>
          <w:sz w:val="24"/>
        </w:rPr>
        <w:t xml:space="preserve">раскрыто</w:t>
      </w:r>
      <w:r>
        <w:rPr>
          <w:spacing w:val="-11"/>
          <w:sz w:val="24"/>
        </w:rPr>
        <w:t xml:space="preserve"> </w:t>
      </w:r>
      <w:r>
        <w:rPr>
          <w:sz w:val="24"/>
        </w:rPr>
        <w:t xml:space="preserve">содержание</w:t>
      </w:r>
      <w:r>
        <w:rPr>
          <w:spacing w:val="-15"/>
          <w:sz w:val="24"/>
        </w:rPr>
        <w:t xml:space="preserve"> </w:t>
      </w:r>
      <w:r>
        <w:rPr>
          <w:sz w:val="24"/>
        </w:rPr>
        <w:t xml:space="preserve">материала</w:t>
      </w:r>
      <w:r>
        <w:rPr>
          <w:spacing w:val="-15"/>
          <w:sz w:val="24"/>
        </w:rPr>
        <w:t xml:space="preserve"> </w:t>
      </w:r>
      <w:r>
        <w:rPr>
          <w:sz w:val="24"/>
        </w:rPr>
        <w:t xml:space="preserve">(содержание</w:t>
      </w:r>
      <w:r>
        <w:rPr>
          <w:spacing w:val="-15"/>
          <w:sz w:val="24"/>
        </w:rPr>
        <w:t xml:space="preserve"> </w:t>
      </w:r>
      <w:r>
        <w:rPr>
          <w:sz w:val="24"/>
        </w:rPr>
        <w:t xml:space="preserve">раскрыто</w:t>
      </w:r>
      <w:r>
        <w:rPr>
          <w:spacing w:val="-8"/>
          <w:sz w:val="24"/>
        </w:rPr>
        <w:t xml:space="preserve"> </w:t>
      </w:r>
      <w:r>
        <w:rPr>
          <w:sz w:val="24"/>
        </w:rPr>
        <w:t xml:space="preserve">фрагментарно, не всегда последовательно), но показано общее понимание вопроса и продемонстрированы умения,</w:t>
      </w:r>
      <w:r>
        <w:rPr>
          <w:spacing w:val="40"/>
          <w:sz w:val="24"/>
        </w:rPr>
        <w:t xml:space="preserve"> </w:t>
      </w:r>
      <w:r>
        <w:rPr>
          <w:sz w:val="24"/>
        </w:rPr>
        <w:t xml:space="preserve">достаточные</w:t>
      </w:r>
      <w:r>
        <w:rPr>
          <w:spacing w:val="40"/>
          <w:sz w:val="24"/>
        </w:rPr>
        <w:t xml:space="preserve"> </w:t>
      </w:r>
      <w:r>
        <w:rPr>
          <w:sz w:val="24"/>
        </w:rPr>
        <w:t xml:space="preserve">для</w:t>
      </w:r>
      <w:r>
        <w:rPr>
          <w:spacing w:val="40"/>
          <w:sz w:val="24"/>
        </w:rPr>
        <w:t xml:space="preserve"> </w:t>
      </w:r>
      <w:r>
        <w:rPr>
          <w:sz w:val="24"/>
        </w:rPr>
        <w:t xml:space="preserve">дальнейшего</w:t>
      </w:r>
      <w:r>
        <w:rPr>
          <w:spacing w:val="40"/>
          <w:sz w:val="24"/>
        </w:rPr>
        <w:t xml:space="preserve"> </w:t>
      </w:r>
      <w:r>
        <w:rPr>
          <w:sz w:val="24"/>
        </w:rPr>
        <w:t xml:space="preserve">усвоения</w:t>
      </w:r>
      <w:r>
        <w:rPr>
          <w:spacing w:val="40"/>
          <w:sz w:val="24"/>
        </w:rPr>
        <w:t xml:space="preserve"> </w:t>
      </w:r>
      <w:r>
        <w:rPr>
          <w:sz w:val="24"/>
        </w:rPr>
        <w:t xml:space="preserve">программного</w:t>
      </w:r>
      <w:r>
        <w:rPr>
          <w:spacing w:val="40"/>
          <w:sz w:val="24"/>
        </w:rPr>
        <w:t xml:space="preserve"> </w:t>
      </w:r>
      <w:r>
        <w:rPr>
          <w:sz w:val="24"/>
        </w:rPr>
        <w:t xml:space="preserve">материала</w:t>
      </w:r>
      <w:r>
        <w:rPr>
          <w:spacing w:val="40"/>
          <w:sz w:val="24"/>
        </w:rPr>
        <w:t xml:space="preserve"> </w:t>
      </w:r>
      <w:r>
        <w:rPr>
          <w:sz w:val="24"/>
        </w:rPr>
        <w:t xml:space="preserve">(определенные</w:t>
      </w:r>
      <w:r/>
    </w:p>
    <w:p>
      <w:pPr>
        <w:ind w:left="277" w:right="395" w:firstLine="225"/>
        <w:jc w:val="both"/>
        <w:spacing w:before="0" w:line="242" w:lineRule="auto"/>
        <w:rPr>
          <w:sz w:val="24"/>
        </w:rPr>
      </w:pPr>
      <w:r>
        <w:rPr>
          <w:sz w:val="24"/>
        </w:rPr>
        <w:t xml:space="preserve">«Требованиями к математической подготовке учащихся» в примерной программе по </w:t>
      </w:r>
      <w:r>
        <w:rPr>
          <w:spacing w:val="-2"/>
          <w:sz w:val="24"/>
        </w:rPr>
        <w:t xml:space="preserve">математике);</w:t>
      </w:r>
      <w:r/>
    </w:p>
    <w:p>
      <w:pPr>
        <w:pStyle w:val="969"/>
        <w:numPr>
          <w:ilvl w:val="0"/>
          <w:numId w:val="37"/>
        </w:numPr>
        <w:ind w:left="469" w:right="390" w:firstLine="758"/>
        <w:jc w:val="both"/>
        <w:spacing w:before="0" w:after="0" w:line="240" w:lineRule="auto"/>
        <w:tabs>
          <w:tab w:val="left" w:pos="1894" w:leader="none"/>
        </w:tabs>
        <w:rPr>
          <w:sz w:val="24"/>
        </w:rPr>
      </w:pPr>
      <w:r>
        <w:rPr>
          <w:sz w:val="24"/>
        </w:rPr>
        <w:t xml:space="preserve">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r/>
    </w:p>
    <w:p>
      <w:pPr>
        <w:pStyle w:val="969"/>
        <w:numPr>
          <w:ilvl w:val="0"/>
          <w:numId w:val="37"/>
        </w:numPr>
        <w:ind w:left="469" w:right="390" w:firstLine="758"/>
        <w:jc w:val="both"/>
        <w:spacing w:before="0" w:after="0" w:line="240" w:lineRule="auto"/>
        <w:tabs>
          <w:tab w:val="left" w:pos="1894" w:leader="none"/>
        </w:tabs>
        <w:rPr>
          <w:sz w:val="24"/>
        </w:rPr>
      </w:pPr>
      <w:r>
        <w:rPr>
          <w:sz w:val="24"/>
        </w:rPr>
        <w:t xml:space="preserve">ученик</w:t>
      </w:r>
      <w:r>
        <w:rPr>
          <w:spacing w:val="-4"/>
          <w:sz w:val="24"/>
        </w:rPr>
        <w:t xml:space="preserve"> </w:t>
      </w:r>
      <w:r>
        <w:rPr>
          <w:sz w:val="24"/>
        </w:rPr>
        <w:t xml:space="preserve">не</w:t>
      </w:r>
      <w:r>
        <w:rPr>
          <w:spacing w:val="-3"/>
          <w:sz w:val="24"/>
        </w:rPr>
        <w:t xml:space="preserve"> </w:t>
      </w:r>
      <w:r>
        <w:rPr>
          <w:sz w:val="24"/>
        </w:rPr>
        <w:t xml:space="preserve">справился</w:t>
      </w:r>
      <w:r>
        <w:rPr>
          <w:spacing w:val="-2"/>
          <w:sz w:val="24"/>
        </w:rPr>
        <w:t xml:space="preserve"> </w:t>
      </w:r>
      <w:r>
        <w:rPr>
          <w:sz w:val="24"/>
        </w:rPr>
        <w:t xml:space="preserve">с</w:t>
      </w:r>
      <w:r>
        <w:rPr>
          <w:spacing w:val="-3"/>
          <w:sz w:val="24"/>
        </w:rPr>
        <w:t xml:space="preserve"> </w:t>
      </w:r>
      <w:r>
        <w:rPr>
          <w:sz w:val="24"/>
        </w:rPr>
        <w:t xml:space="preserve">применением</w:t>
      </w:r>
      <w:r>
        <w:rPr>
          <w:spacing w:val="-1"/>
          <w:sz w:val="24"/>
        </w:rPr>
        <w:t xml:space="preserve"> </w:t>
      </w:r>
      <w:r>
        <w:rPr>
          <w:sz w:val="24"/>
        </w:rPr>
        <w:t xml:space="preserve">теории</w:t>
      </w:r>
      <w:r>
        <w:rPr>
          <w:spacing w:val="-1"/>
          <w:sz w:val="24"/>
        </w:rPr>
        <w:t xml:space="preserve"> </w:t>
      </w:r>
      <w:r>
        <w:rPr>
          <w:sz w:val="24"/>
        </w:rPr>
        <w:t xml:space="preserve">в</w:t>
      </w:r>
      <w:r>
        <w:rPr>
          <w:spacing w:val="-5"/>
          <w:sz w:val="24"/>
        </w:rPr>
        <w:t xml:space="preserve"> </w:t>
      </w:r>
      <w:r>
        <w:rPr>
          <w:sz w:val="24"/>
        </w:rPr>
        <w:t xml:space="preserve">новой</w:t>
      </w:r>
      <w:r>
        <w:rPr>
          <w:spacing w:val="-1"/>
          <w:sz w:val="24"/>
        </w:rPr>
        <w:t xml:space="preserve"> </w:t>
      </w:r>
      <w:r>
        <w:rPr>
          <w:sz w:val="24"/>
        </w:rPr>
        <w:t xml:space="preserve">ситуации</w:t>
      </w:r>
      <w:r>
        <w:rPr>
          <w:spacing w:val="-1"/>
          <w:sz w:val="24"/>
        </w:rPr>
        <w:t xml:space="preserve"> </w:t>
      </w:r>
      <w:r>
        <w:rPr>
          <w:sz w:val="24"/>
        </w:rPr>
        <w:t xml:space="preserve">при</w:t>
      </w:r>
      <w:r>
        <w:rPr>
          <w:spacing w:val="-1"/>
          <w:sz w:val="24"/>
        </w:rPr>
        <w:t xml:space="preserve"> </w:t>
      </w:r>
      <w:r>
        <w:rPr>
          <w:sz w:val="24"/>
        </w:rPr>
        <w:t xml:space="preserve">выполнении практического задания, но выполнил задания обязательного уровня сложности по данной </w:t>
      </w:r>
      <w:r>
        <w:rPr>
          <w:spacing w:val="-2"/>
          <w:sz w:val="24"/>
        </w:rPr>
        <w:t xml:space="preserve">теме;</w:t>
      </w:r>
      <w:r/>
    </w:p>
    <w:p>
      <w:pPr>
        <w:jc w:val="both"/>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pStyle w:val="969"/>
        <w:numPr>
          <w:ilvl w:val="0"/>
          <w:numId w:val="37"/>
        </w:numPr>
        <w:ind w:left="469" w:right="392" w:firstLine="758"/>
        <w:jc w:val="both"/>
        <w:spacing w:before="77" w:after="0" w:line="237" w:lineRule="auto"/>
        <w:tabs>
          <w:tab w:val="left" w:pos="1894" w:leader="none"/>
        </w:tabs>
        <w:rPr>
          <w:sz w:val="24"/>
        </w:rPr>
      </w:pPr>
      <w:r>
        <w:rPr>
          <w:sz w:val="24"/>
        </w:rPr>
        <w:t xml:space="preserve">при достаточном знании теоретического материала выявлена недостаточная сформированность основных умений и навыков.</w:t>
      </w:r>
      <w:r/>
    </w:p>
    <w:p>
      <w:pPr>
        <w:ind w:left="1453" w:right="0" w:firstLine="0"/>
        <w:jc w:val="both"/>
        <w:spacing w:before="3"/>
        <w:rPr>
          <w:sz w:val="24"/>
        </w:rPr>
      </w:pPr>
      <w:r>
        <w:rPr>
          <w:sz w:val="24"/>
        </w:rPr>
        <w:t xml:space="preserve">Отметка</w:t>
      </w:r>
      <w:r>
        <w:rPr>
          <w:spacing w:val="-3"/>
          <w:sz w:val="24"/>
        </w:rPr>
        <w:t xml:space="preserve"> </w:t>
      </w:r>
      <w:r>
        <w:rPr>
          <w:sz w:val="24"/>
        </w:rPr>
        <w:t xml:space="preserve">«2»</w:t>
      </w:r>
      <w:r>
        <w:rPr>
          <w:spacing w:val="-12"/>
          <w:sz w:val="24"/>
        </w:rPr>
        <w:t xml:space="preserve"> </w:t>
      </w:r>
      <w:r>
        <w:rPr>
          <w:sz w:val="24"/>
        </w:rPr>
        <w:t xml:space="preserve">ставится в</w:t>
      </w:r>
      <w:r>
        <w:rPr>
          <w:spacing w:val="-5"/>
          <w:sz w:val="24"/>
        </w:rPr>
        <w:t xml:space="preserve"> </w:t>
      </w:r>
      <w:r>
        <w:rPr>
          <w:sz w:val="24"/>
        </w:rPr>
        <w:t xml:space="preserve">следующих</w:t>
      </w:r>
      <w:r>
        <w:rPr>
          <w:spacing w:val="-10"/>
          <w:sz w:val="24"/>
        </w:rPr>
        <w:t xml:space="preserve"> </w:t>
      </w:r>
      <w:r>
        <w:rPr>
          <w:spacing w:val="-2"/>
          <w:sz w:val="24"/>
        </w:rPr>
        <w:t xml:space="preserve">случаях:</w:t>
      </w:r>
      <w:r/>
    </w:p>
    <w:p>
      <w:pPr>
        <w:pStyle w:val="969"/>
        <w:numPr>
          <w:ilvl w:val="0"/>
          <w:numId w:val="37"/>
        </w:numPr>
        <w:ind w:left="1895" w:right="0" w:hanging="667"/>
        <w:jc w:val="both"/>
        <w:spacing w:before="2" w:after="0" w:line="273" w:lineRule="exact"/>
        <w:tabs>
          <w:tab w:val="left" w:pos="1895" w:leader="none"/>
        </w:tabs>
        <w:rPr>
          <w:sz w:val="24"/>
        </w:rPr>
      </w:pPr>
      <w:r>
        <w:rPr>
          <w:sz w:val="24"/>
        </w:rPr>
        <w:t xml:space="preserve">не</w:t>
      </w:r>
      <w:r>
        <w:rPr>
          <w:spacing w:val="-9"/>
          <w:sz w:val="24"/>
        </w:rPr>
        <w:t xml:space="preserve"> </w:t>
      </w:r>
      <w:r>
        <w:rPr>
          <w:sz w:val="24"/>
        </w:rPr>
        <w:t xml:space="preserve">раскрыто</w:t>
      </w:r>
      <w:r>
        <w:rPr>
          <w:spacing w:val="-8"/>
          <w:sz w:val="24"/>
        </w:rPr>
        <w:t xml:space="preserve"> </w:t>
      </w:r>
      <w:r>
        <w:rPr>
          <w:sz w:val="24"/>
        </w:rPr>
        <w:t xml:space="preserve">основное</w:t>
      </w:r>
      <w:r>
        <w:rPr>
          <w:spacing w:val="-6"/>
          <w:sz w:val="24"/>
        </w:rPr>
        <w:t xml:space="preserve"> </w:t>
      </w:r>
      <w:r>
        <w:rPr>
          <w:sz w:val="24"/>
        </w:rPr>
        <w:t xml:space="preserve">содержание</w:t>
      </w:r>
      <w:r>
        <w:rPr>
          <w:spacing w:val="-4"/>
          <w:sz w:val="24"/>
        </w:rPr>
        <w:t xml:space="preserve"> </w:t>
      </w:r>
      <w:r>
        <w:rPr>
          <w:sz w:val="24"/>
        </w:rPr>
        <w:t xml:space="preserve">учебного</w:t>
      </w:r>
      <w:r>
        <w:rPr>
          <w:spacing w:val="-4"/>
          <w:sz w:val="24"/>
        </w:rPr>
        <w:t xml:space="preserve"> </w:t>
      </w:r>
      <w:r>
        <w:rPr>
          <w:spacing w:val="-2"/>
          <w:sz w:val="24"/>
        </w:rPr>
        <w:t xml:space="preserve">материала;</w:t>
      </w:r>
      <w:r/>
    </w:p>
    <w:p>
      <w:pPr>
        <w:pStyle w:val="969"/>
        <w:numPr>
          <w:ilvl w:val="0"/>
          <w:numId w:val="37"/>
        </w:numPr>
        <w:ind w:left="469" w:right="386" w:firstLine="758"/>
        <w:jc w:val="both"/>
        <w:spacing w:before="0" w:after="0" w:line="237" w:lineRule="auto"/>
        <w:tabs>
          <w:tab w:val="left" w:pos="1894" w:leader="none"/>
        </w:tabs>
        <w:rPr>
          <w:sz w:val="24"/>
        </w:rPr>
      </w:pPr>
      <w:r>
        <w:rPr>
          <w:sz w:val="24"/>
        </w:rPr>
        <w:t xml:space="preserve">обнаружено незнание или непонимание учеником большей или наиболее важной части учебного материала;</w:t>
      </w:r>
      <w:r/>
    </w:p>
    <w:p>
      <w:pPr>
        <w:pStyle w:val="969"/>
        <w:numPr>
          <w:ilvl w:val="0"/>
          <w:numId w:val="37"/>
        </w:numPr>
        <w:ind w:left="469" w:right="385" w:firstLine="758"/>
        <w:jc w:val="both"/>
        <w:spacing w:before="3" w:after="0" w:line="240" w:lineRule="auto"/>
        <w:tabs>
          <w:tab w:val="left" w:pos="1894" w:leader="none"/>
        </w:tabs>
        <w:rPr>
          <w:sz w:val="24"/>
        </w:rPr>
      </w:pPr>
      <w:r>
        <w:rPr>
          <w:sz w:val="24"/>
        </w:rPr>
        <w:t xml:space="preserve">допущены ошибки при определении понятий, при использовании математической терминологии, в рисунках, чертежах или графиках, в выкладках, не исправленные после нескольких наводящих вопросов учителя.</w:t>
      </w:r>
      <w:r/>
    </w:p>
    <w:p>
      <w:pPr>
        <w:pStyle w:val="969"/>
        <w:numPr>
          <w:ilvl w:val="0"/>
          <w:numId w:val="37"/>
        </w:numPr>
        <w:ind w:left="469" w:right="390" w:firstLine="758"/>
        <w:jc w:val="both"/>
        <w:spacing w:before="0" w:after="0" w:line="242" w:lineRule="auto"/>
        <w:tabs>
          <w:tab w:val="left" w:pos="1894" w:leader="none"/>
        </w:tabs>
        <w:rPr>
          <w:sz w:val="24"/>
        </w:rPr>
      </w:pPr>
      <w:r>
        <w:rPr>
          <w:sz w:val="24"/>
        </w:rPr>
        <w:t xml:space="preserve">ученик обнаружил полное незнание и непонимание изучаемого материала или не смог ответить ни на один из поставленных вопросов по изучаемому</w:t>
      </w:r>
      <w:r>
        <w:rPr>
          <w:spacing w:val="-6"/>
          <w:sz w:val="24"/>
        </w:rPr>
        <w:t xml:space="preserve"> </w:t>
      </w:r>
      <w:r>
        <w:rPr>
          <w:sz w:val="24"/>
        </w:rPr>
        <w:t xml:space="preserve">материалу.</w:t>
      </w:r>
      <w:r/>
    </w:p>
    <w:p>
      <w:pPr>
        <w:pStyle w:val="967"/>
        <w:ind w:left="0" w:firstLine="0"/>
        <w:jc w:val="left"/>
        <w:spacing w:before="23"/>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95520" behindDoc="1" locked="0" layoutInCell="1" allowOverlap="1">
                <wp:simplePos x="0" y="0"/>
                <wp:positionH relativeFrom="page">
                  <wp:posOffset>1078864</wp:posOffset>
                </wp:positionH>
                <wp:positionV relativeFrom="paragraph">
                  <wp:posOffset>176317</wp:posOffset>
                </wp:positionV>
                <wp:extent cx="5962123" cy="493775"/>
                <wp:effectExtent l="0" t="0" r="0" b="0"/>
                <wp:wrapTopAndBottom/>
                <wp:docPr id="20"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r/>
                      </pic:nvPicPr>
                      <pic:blipFill>
                        <a:blip r:embed="rId16"/>
                        <a:stretch/>
                      </pic:blipFill>
                      <pic:spPr bwMode="auto">
                        <a:xfrm>
                          <a:off x="0" y="0"/>
                          <a:ext cx="5962123" cy="4937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487595520;o:allowoverlap:true;o:allowincell:true;mso-position-horizontal-relative:page;margin-left:84.9pt;mso-position-horizontal:absolute;mso-position-vertical-relative:text;margin-top:13.9pt;mso-position-vertical:absolute;width:469.5pt;height:38.9pt;mso-wrap-distance-left:0.0pt;mso-wrap-distance-top:0.0pt;mso-wrap-distance-right:0.0pt;mso-wrap-distance-bottom:0.0pt;" stroked="false">
                <v:path textboxrect="0,0,0,0"/>
                <w10:wrap type="topAndBottom"/>
                <v:imagedata r:id="rId16" o:title=""/>
              </v:shape>
            </w:pict>
          </mc:Fallback>
        </mc:AlternateContent>
      </w:r>
      <w:r/>
    </w:p>
    <w:p>
      <w:pPr>
        <w:pStyle w:val="967"/>
        <w:ind w:left="0" w:firstLine="0"/>
        <w:jc w:val="left"/>
        <w:rPr>
          <w:sz w:val="24"/>
        </w:rPr>
      </w:pPr>
      <w:r>
        <w:rPr>
          <w:sz w:val="24"/>
        </w:rPr>
      </w:r>
      <w:r/>
    </w:p>
    <w:p>
      <w:pPr>
        <w:ind w:left="536" w:right="729" w:firstLine="0"/>
        <w:jc w:val="left"/>
        <w:spacing w:before="0" w:line="264" w:lineRule="auto"/>
        <w:rPr>
          <w:sz w:val="24"/>
        </w:rPr>
      </w:pPr>
      <w:r>
        <w:rPr>
          <w:sz w:val="24"/>
        </w:rPr>
        <w:t xml:space="preserve">чертежах</w:t>
      </w:r>
      <w:r>
        <w:rPr>
          <w:spacing w:val="-7"/>
          <w:sz w:val="24"/>
        </w:rPr>
        <w:t xml:space="preserve"> </w:t>
      </w:r>
      <w:r>
        <w:rPr>
          <w:sz w:val="24"/>
        </w:rPr>
        <w:t xml:space="preserve">или</w:t>
      </w:r>
      <w:r>
        <w:rPr>
          <w:spacing w:val="-6"/>
          <w:sz w:val="24"/>
        </w:rPr>
        <w:t xml:space="preserve"> </w:t>
      </w:r>
      <w:r>
        <w:rPr>
          <w:sz w:val="24"/>
        </w:rPr>
        <w:t xml:space="preserve">графиках</w:t>
      </w:r>
      <w:r>
        <w:rPr>
          <w:spacing w:val="-7"/>
          <w:sz w:val="24"/>
        </w:rPr>
        <w:t xml:space="preserve"> </w:t>
      </w:r>
      <w:r>
        <w:rPr>
          <w:sz w:val="24"/>
        </w:rPr>
        <w:t xml:space="preserve">(если</w:t>
      </w:r>
      <w:r>
        <w:rPr>
          <w:spacing w:val="-2"/>
          <w:sz w:val="24"/>
        </w:rPr>
        <w:t xml:space="preserve"> </w:t>
      </w:r>
      <w:r>
        <w:rPr>
          <w:sz w:val="24"/>
        </w:rPr>
        <w:t xml:space="preserve">эти</w:t>
      </w:r>
      <w:r>
        <w:rPr>
          <w:spacing w:val="-6"/>
          <w:sz w:val="24"/>
        </w:rPr>
        <w:t xml:space="preserve"> </w:t>
      </w:r>
      <w:r>
        <w:rPr>
          <w:sz w:val="24"/>
        </w:rPr>
        <w:t xml:space="preserve">виды</w:t>
      </w:r>
      <w:r>
        <w:rPr>
          <w:spacing w:val="-6"/>
          <w:sz w:val="24"/>
        </w:rPr>
        <w:t xml:space="preserve"> </w:t>
      </w:r>
      <w:r>
        <w:rPr>
          <w:sz w:val="24"/>
        </w:rPr>
        <w:t xml:space="preserve">не</w:t>
      </w:r>
      <w:r>
        <w:rPr>
          <w:spacing w:val="-14"/>
          <w:sz w:val="24"/>
        </w:rPr>
        <w:t xml:space="preserve"> </w:t>
      </w:r>
      <w:r>
        <w:rPr>
          <w:sz w:val="24"/>
        </w:rPr>
        <w:t xml:space="preserve">являлись</w:t>
      </w:r>
      <w:r>
        <w:rPr>
          <w:spacing w:val="-6"/>
          <w:sz w:val="24"/>
        </w:rPr>
        <w:t xml:space="preserve"> </w:t>
      </w:r>
      <w:r>
        <w:rPr>
          <w:sz w:val="24"/>
        </w:rPr>
        <w:t xml:space="preserve">специальным</w:t>
      </w:r>
      <w:r>
        <w:rPr>
          <w:spacing w:val="-14"/>
          <w:sz w:val="24"/>
        </w:rPr>
        <w:t xml:space="preserve"> </w:t>
      </w:r>
      <w:r>
        <w:rPr>
          <w:sz w:val="24"/>
        </w:rPr>
        <w:t xml:space="preserve">объектом</w:t>
      </w:r>
      <w:r>
        <w:rPr>
          <w:spacing w:val="-6"/>
          <w:sz w:val="24"/>
        </w:rPr>
        <w:t xml:space="preserve"> </w:t>
      </w:r>
      <w:r>
        <w:rPr>
          <w:sz w:val="24"/>
        </w:rPr>
        <w:t xml:space="preserve">проверки). Отметка «3»ставится, если</w:t>
      </w:r>
      <w:r/>
    </w:p>
    <w:p>
      <w:pPr>
        <w:ind w:left="3115" w:right="729" w:firstLine="0"/>
        <w:jc w:val="left"/>
        <w:spacing w:before="208" w:line="216" w:lineRule="auto"/>
        <w:rPr>
          <w:sz w:val="24"/>
        </w:rPr>
      </w:pPr>
      <w:r>
        <w:rPr>
          <w:sz w:val="24"/>
        </w:rPr>
        <w:t xml:space="preserve">□</w:t>
      </w:r>
      <w:r>
        <w:rPr>
          <w:spacing w:val="-4"/>
          <w:sz w:val="24"/>
        </w:rPr>
        <w:t xml:space="preserve"> </w:t>
      </w:r>
      <w:r>
        <w:rPr>
          <w:sz w:val="24"/>
        </w:rPr>
        <w:t xml:space="preserve">допущено</w:t>
      </w:r>
      <w:r>
        <w:rPr>
          <w:spacing w:val="-2"/>
          <w:sz w:val="24"/>
        </w:rPr>
        <w:t xml:space="preserve"> </w:t>
      </w:r>
      <w:r>
        <w:rPr>
          <w:sz w:val="24"/>
        </w:rPr>
        <w:t xml:space="preserve">более</w:t>
      </w:r>
      <w:r>
        <w:rPr>
          <w:spacing w:val="-13"/>
          <w:sz w:val="24"/>
        </w:rPr>
        <w:t xml:space="preserve"> </w:t>
      </w:r>
      <w:r>
        <w:rPr>
          <w:sz w:val="24"/>
        </w:rPr>
        <w:t xml:space="preserve">одной</w:t>
      </w:r>
      <w:r>
        <w:rPr>
          <w:spacing w:val="-6"/>
          <w:sz w:val="24"/>
        </w:rPr>
        <w:t xml:space="preserve"> </w:t>
      </w:r>
      <w:r>
        <w:rPr>
          <w:sz w:val="24"/>
        </w:rPr>
        <w:t xml:space="preserve">ошибки</w:t>
      </w:r>
      <w:r>
        <w:rPr>
          <w:spacing w:val="-1"/>
          <w:sz w:val="24"/>
        </w:rPr>
        <w:t xml:space="preserve"> </w:t>
      </w:r>
      <w:r>
        <w:rPr>
          <w:sz w:val="24"/>
        </w:rPr>
        <w:t xml:space="preserve">или</w:t>
      </w:r>
      <w:r>
        <w:rPr>
          <w:spacing w:val="-2"/>
          <w:sz w:val="24"/>
        </w:rPr>
        <w:t xml:space="preserve"> </w:t>
      </w:r>
      <w:r>
        <w:rPr>
          <w:sz w:val="24"/>
        </w:rPr>
        <w:t xml:space="preserve">более</w:t>
      </w:r>
      <w:r>
        <w:rPr>
          <w:spacing w:val="-13"/>
          <w:sz w:val="24"/>
        </w:rPr>
        <w:t xml:space="preserve"> </w:t>
      </w:r>
      <w:r>
        <w:rPr>
          <w:sz w:val="24"/>
        </w:rPr>
        <w:t xml:space="preserve">трех</w:t>
      </w:r>
      <w:r>
        <w:rPr>
          <w:spacing w:val="-8"/>
          <w:sz w:val="24"/>
        </w:rPr>
        <w:t xml:space="preserve"> </w:t>
      </w:r>
      <w:r>
        <w:rPr>
          <w:sz w:val="24"/>
        </w:rPr>
        <w:t xml:space="preserve">недочетов</w:t>
      </w:r>
      <w:r>
        <w:rPr>
          <w:spacing w:val="-4"/>
          <w:sz w:val="24"/>
        </w:rPr>
        <w:t xml:space="preserve"> </w:t>
      </w:r>
      <w:r>
        <w:rPr>
          <w:sz w:val="24"/>
        </w:rPr>
        <w:t xml:space="preserve">в </w:t>
      </w:r>
      <w:r>
        <w:rPr>
          <w:spacing w:val="-2"/>
          <w:sz w:val="24"/>
        </w:rPr>
        <w:t xml:space="preserve">выкладках,</w:t>
      </w:r>
      <w:r/>
    </w:p>
    <w:p>
      <w:pPr>
        <w:ind w:left="1453" w:right="0" w:firstLine="0"/>
        <w:jc w:val="left"/>
        <w:spacing w:before="201" w:line="275" w:lineRule="exact"/>
        <w:rPr>
          <w:sz w:val="24"/>
        </w:rPr>
      </w:pPr>
      <w:r>
        <w:rPr>
          <w:sz w:val="24"/>
        </w:rPr>
        <w:t xml:space="preserve">ОЦЕНКА</w:t>
      </w:r>
      <w:r>
        <w:rPr>
          <w:spacing w:val="-17"/>
          <w:sz w:val="24"/>
        </w:rPr>
        <w:t xml:space="preserve"> </w:t>
      </w:r>
      <w:r>
        <w:rPr>
          <w:sz w:val="24"/>
        </w:rPr>
        <w:t xml:space="preserve">ПИСЬМЕННЫХ</w:t>
      </w:r>
      <w:r>
        <w:rPr>
          <w:spacing w:val="-10"/>
          <w:sz w:val="24"/>
        </w:rPr>
        <w:t xml:space="preserve"> </w:t>
      </w:r>
      <w:r>
        <w:rPr>
          <w:sz w:val="24"/>
        </w:rPr>
        <w:t xml:space="preserve">КОНТРОЛЬНЫХ</w:t>
      </w:r>
      <w:r>
        <w:rPr>
          <w:spacing w:val="-8"/>
          <w:sz w:val="24"/>
        </w:rPr>
        <w:t xml:space="preserve"> </w:t>
      </w:r>
      <w:r>
        <w:rPr>
          <w:sz w:val="24"/>
        </w:rPr>
        <w:t xml:space="preserve">РАБОТ</w:t>
      </w:r>
      <w:r>
        <w:rPr>
          <w:spacing w:val="-6"/>
          <w:sz w:val="24"/>
        </w:rPr>
        <w:t xml:space="preserve"> </w:t>
      </w:r>
      <w:r>
        <w:rPr>
          <w:spacing w:val="-2"/>
          <w:sz w:val="24"/>
        </w:rPr>
        <w:t xml:space="preserve">УЧАЩИХСЯ</w:t>
      </w:r>
      <w:r/>
    </w:p>
    <w:p>
      <w:pPr>
        <w:ind w:left="1453" w:right="0" w:firstLine="0"/>
        <w:jc w:val="left"/>
        <w:spacing w:before="0" w:line="275" w:lineRule="exact"/>
        <w:rPr>
          <w:sz w:val="24"/>
        </w:rPr>
      </w:pPr>
      <w:r>
        <w:rPr>
          <w:sz w:val="24"/>
        </w:rPr>
        <w:t xml:space="preserve">Отметка</w:t>
      </w:r>
      <w:r>
        <w:rPr>
          <w:spacing w:val="-4"/>
          <w:sz w:val="24"/>
        </w:rPr>
        <w:t xml:space="preserve"> </w:t>
      </w:r>
      <w:r>
        <w:rPr>
          <w:sz w:val="24"/>
        </w:rPr>
        <w:t xml:space="preserve">«5»</w:t>
      </w:r>
      <w:r>
        <w:rPr>
          <w:spacing w:val="-11"/>
          <w:sz w:val="24"/>
        </w:rPr>
        <w:t xml:space="preserve"> </w:t>
      </w:r>
      <w:r>
        <w:rPr>
          <w:sz w:val="24"/>
        </w:rPr>
        <w:t xml:space="preserve">ставится,</w:t>
      </w:r>
      <w:r>
        <w:rPr>
          <w:spacing w:val="3"/>
          <w:sz w:val="24"/>
        </w:rPr>
        <w:t xml:space="preserve"> </w:t>
      </w:r>
      <w:r>
        <w:rPr>
          <w:spacing w:val="-4"/>
          <w:sz w:val="24"/>
        </w:rPr>
        <w:t xml:space="preserve">если</w:t>
      </w:r>
      <w:r/>
    </w:p>
    <w:p>
      <w:pPr>
        <w:pStyle w:val="969"/>
        <w:numPr>
          <w:ilvl w:val="0"/>
          <w:numId w:val="37"/>
        </w:numPr>
        <w:ind w:left="1895" w:right="0" w:hanging="667"/>
        <w:jc w:val="left"/>
        <w:spacing w:before="2" w:after="0" w:line="275" w:lineRule="exact"/>
        <w:tabs>
          <w:tab w:val="left" w:pos="1895" w:leader="none"/>
        </w:tabs>
        <w:rPr>
          <w:sz w:val="24"/>
        </w:rPr>
      </w:pPr>
      <w:r>
        <w:rPr>
          <w:sz w:val="24"/>
        </w:rPr>
        <w:t xml:space="preserve">работа выполнена</w:t>
      </w:r>
      <w:r>
        <w:rPr>
          <w:spacing w:val="-8"/>
          <w:sz w:val="24"/>
        </w:rPr>
        <w:t xml:space="preserve"> </w:t>
      </w:r>
      <w:r>
        <w:rPr>
          <w:spacing w:val="-2"/>
          <w:sz w:val="24"/>
        </w:rPr>
        <w:t xml:space="preserve">полностью;</w:t>
      </w:r>
      <w:r/>
    </w:p>
    <w:p>
      <w:pPr>
        <w:pStyle w:val="969"/>
        <w:numPr>
          <w:ilvl w:val="0"/>
          <w:numId w:val="37"/>
        </w:numPr>
        <w:ind w:left="1895" w:right="0" w:hanging="667"/>
        <w:jc w:val="left"/>
        <w:spacing w:before="0" w:after="0" w:line="274" w:lineRule="exact"/>
        <w:tabs>
          <w:tab w:val="left" w:pos="1895" w:leader="none"/>
        </w:tabs>
        <w:rPr>
          <w:sz w:val="24"/>
        </w:rPr>
      </w:pPr>
      <w:r>
        <w:rPr>
          <w:sz w:val="24"/>
        </w:rPr>
        <w:t xml:space="preserve">в</w:t>
      </w:r>
      <w:r>
        <w:rPr>
          <w:spacing w:val="-4"/>
          <w:sz w:val="24"/>
        </w:rPr>
        <w:t xml:space="preserve"> </w:t>
      </w:r>
      <w:r>
        <w:rPr>
          <w:sz w:val="24"/>
        </w:rPr>
        <w:t xml:space="preserve">логических</w:t>
      </w:r>
      <w:r>
        <w:rPr>
          <w:spacing w:val="-8"/>
          <w:sz w:val="24"/>
        </w:rPr>
        <w:t xml:space="preserve"> </w:t>
      </w:r>
      <w:r>
        <w:rPr>
          <w:sz w:val="24"/>
        </w:rPr>
        <w:t xml:space="preserve">рассуждениях</w:t>
      </w:r>
      <w:r>
        <w:rPr>
          <w:spacing w:val="-9"/>
          <w:sz w:val="24"/>
        </w:rPr>
        <w:t xml:space="preserve"> </w:t>
      </w:r>
      <w:r>
        <w:rPr>
          <w:sz w:val="24"/>
        </w:rPr>
        <w:t xml:space="preserve">и</w:t>
      </w:r>
      <w:r>
        <w:rPr>
          <w:spacing w:val="-5"/>
          <w:sz w:val="24"/>
        </w:rPr>
        <w:t xml:space="preserve"> </w:t>
      </w:r>
      <w:r>
        <w:rPr>
          <w:sz w:val="24"/>
        </w:rPr>
        <w:t xml:space="preserve">обосновании</w:t>
      </w:r>
      <w:r>
        <w:rPr>
          <w:spacing w:val="-7"/>
          <w:sz w:val="24"/>
        </w:rPr>
        <w:t xml:space="preserve"> </w:t>
      </w:r>
      <w:r>
        <w:rPr>
          <w:sz w:val="24"/>
        </w:rPr>
        <w:t xml:space="preserve">решения</w:t>
      </w:r>
      <w:r>
        <w:rPr>
          <w:spacing w:val="-1"/>
          <w:sz w:val="24"/>
        </w:rPr>
        <w:t xml:space="preserve"> </w:t>
      </w:r>
      <w:r>
        <w:rPr>
          <w:sz w:val="24"/>
        </w:rPr>
        <w:t xml:space="preserve">нет</w:t>
      </w:r>
      <w:r>
        <w:rPr>
          <w:spacing w:val="-4"/>
          <w:sz w:val="24"/>
        </w:rPr>
        <w:t xml:space="preserve"> </w:t>
      </w:r>
      <w:r>
        <w:rPr>
          <w:sz w:val="24"/>
        </w:rPr>
        <w:t xml:space="preserve">пробелов</w:t>
      </w:r>
      <w:r>
        <w:rPr>
          <w:spacing w:val="2"/>
          <w:sz w:val="24"/>
        </w:rPr>
        <w:t xml:space="preserve"> </w:t>
      </w:r>
      <w:r>
        <w:rPr>
          <w:sz w:val="24"/>
        </w:rPr>
        <w:t xml:space="preserve">и</w:t>
      </w:r>
      <w:r>
        <w:rPr>
          <w:spacing w:val="-16"/>
          <w:sz w:val="24"/>
        </w:rPr>
        <w:t xml:space="preserve"> </w:t>
      </w:r>
      <w:r>
        <w:rPr>
          <w:spacing w:val="-2"/>
          <w:sz w:val="24"/>
        </w:rPr>
        <w:t xml:space="preserve">ошибок;</w:t>
      </w:r>
      <w:r/>
    </w:p>
    <w:p>
      <w:pPr>
        <w:pStyle w:val="969"/>
        <w:numPr>
          <w:ilvl w:val="0"/>
          <w:numId w:val="37"/>
        </w:numPr>
        <w:ind w:left="469" w:right="428" w:firstLine="758"/>
        <w:jc w:val="left"/>
        <w:spacing w:before="6" w:after="0" w:line="232" w:lineRule="auto"/>
        <w:tabs>
          <w:tab w:val="left" w:pos="1895" w:leader="none"/>
        </w:tabs>
        <w:rPr>
          <w:sz w:val="24"/>
        </w:rPr>
      </w:pPr>
      <w:r>
        <w:rPr>
          <w:sz w:val="24"/>
        </w:rPr>
        <w:t xml:space="preserve">в</w:t>
      </w:r>
      <w:r>
        <w:rPr>
          <w:spacing w:val="36"/>
          <w:sz w:val="24"/>
        </w:rPr>
        <w:t xml:space="preserve"> </w:t>
      </w:r>
      <w:r>
        <w:rPr>
          <w:sz w:val="24"/>
        </w:rPr>
        <w:t xml:space="preserve">решении</w:t>
      </w:r>
      <w:r>
        <w:rPr>
          <w:spacing w:val="28"/>
          <w:sz w:val="24"/>
        </w:rPr>
        <w:t xml:space="preserve"> </w:t>
      </w:r>
      <w:r>
        <w:rPr>
          <w:sz w:val="24"/>
        </w:rPr>
        <w:t xml:space="preserve">нет</w:t>
      </w:r>
      <w:r>
        <w:rPr>
          <w:spacing w:val="35"/>
          <w:sz w:val="24"/>
        </w:rPr>
        <w:t xml:space="preserve"> </w:t>
      </w:r>
      <w:r>
        <w:rPr>
          <w:sz w:val="24"/>
        </w:rPr>
        <w:t xml:space="preserve">математических ошибок (возможна одна</w:t>
      </w:r>
      <w:r>
        <w:rPr>
          <w:spacing w:val="34"/>
          <w:sz w:val="24"/>
        </w:rPr>
        <w:t xml:space="preserve"> </w:t>
      </w:r>
      <w:r>
        <w:rPr>
          <w:sz w:val="24"/>
        </w:rPr>
        <w:t xml:space="preserve">неточность, описка, которая не является следствием незнания или непонимания учебного материала).</w:t>
      </w:r>
      <w:r/>
    </w:p>
    <w:p>
      <w:pPr>
        <w:ind w:left="1453" w:right="0" w:firstLine="0"/>
        <w:jc w:val="left"/>
        <w:spacing w:before="10" w:line="272" w:lineRule="exact"/>
        <w:rPr>
          <w:sz w:val="24"/>
        </w:rPr>
      </w:pPr>
      <w:r>
        <w:rPr>
          <w:sz w:val="24"/>
        </w:rPr>
        <w:t xml:space="preserve">Отметка</w:t>
      </w:r>
      <w:r>
        <w:rPr>
          <w:spacing w:val="-4"/>
          <w:sz w:val="24"/>
        </w:rPr>
        <w:t xml:space="preserve"> </w:t>
      </w:r>
      <w:r>
        <w:rPr>
          <w:sz w:val="24"/>
        </w:rPr>
        <w:t xml:space="preserve">«4»</w:t>
      </w:r>
      <w:r>
        <w:rPr>
          <w:spacing w:val="-11"/>
          <w:sz w:val="24"/>
        </w:rPr>
        <w:t xml:space="preserve"> </w:t>
      </w:r>
      <w:r>
        <w:rPr>
          <w:sz w:val="24"/>
        </w:rPr>
        <w:t xml:space="preserve">ставится,</w:t>
      </w:r>
      <w:r>
        <w:rPr>
          <w:spacing w:val="3"/>
          <w:sz w:val="24"/>
        </w:rPr>
        <w:t xml:space="preserve"> </w:t>
      </w:r>
      <w:r>
        <w:rPr>
          <w:spacing w:val="-4"/>
          <w:sz w:val="24"/>
        </w:rPr>
        <w:t xml:space="preserve">если</w:t>
      </w:r>
      <w:r/>
    </w:p>
    <w:p>
      <w:pPr>
        <w:ind w:left="277" w:right="0" w:firstLine="225"/>
        <w:jc w:val="left"/>
        <w:spacing w:before="0" w:line="242" w:lineRule="auto"/>
        <w:rPr>
          <w:sz w:val="24"/>
        </w:rPr>
      </w:pPr>
      <w:r>
        <w:rPr>
          <w:sz w:val="24"/>
        </w:rPr>
        <w:t xml:space="preserve">рисунках,</w:t>
      </w:r>
      <w:r>
        <w:rPr>
          <w:spacing w:val="80"/>
          <w:sz w:val="24"/>
        </w:rPr>
        <w:t xml:space="preserve"> </w:t>
      </w:r>
      <w:r>
        <w:rPr>
          <w:sz w:val="24"/>
        </w:rPr>
        <w:t xml:space="preserve">чертежах</w:t>
      </w:r>
      <w:r>
        <w:rPr>
          <w:spacing w:val="72"/>
          <w:sz w:val="24"/>
        </w:rPr>
        <w:t xml:space="preserve"> </w:t>
      </w:r>
      <w:r>
        <w:rPr>
          <w:sz w:val="24"/>
        </w:rPr>
        <w:t xml:space="preserve">или</w:t>
      </w:r>
      <w:r>
        <w:rPr>
          <w:spacing w:val="80"/>
          <w:sz w:val="24"/>
        </w:rPr>
        <w:t xml:space="preserve"> </w:t>
      </w:r>
      <w:r>
        <w:rPr>
          <w:sz w:val="24"/>
        </w:rPr>
        <w:t xml:space="preserve">графиках,</w:t>
      </w:r>
      <w:r>
        <w:rPr>
          <w:spacing w:val="80"/>
          <w:sz w:val="24"/>
        </w:rPr>
        <w:t xml:space="preserve"> </w:t>
      </w:r>
      <w:r>
        <w:rPr>
          <w:sz w:val="24"/>
        </w:rPr>
        <w:t xml:space="preserve">но</w:t>
      </w:r>
      <w:r>
        <w:rPr>
          <w:spacing w:val="80"/>
          <w:sz w:val="24"/>
        </w:rPr>
        <w:t xml:space="preserve"> </w:t>
      </w:r>
      <w:r>
        <w:rPr>
          <w:sz w:val="24"/>
        </w:rPr>
        <w:t xml:space="preserve">учащийся</w:t>
      </w:r>
      <w:r>
        <w:rPr>
          <w:spacing w:val="78"/>
          <w:sz w:val="24"/>
        </w:rPr>
        <w:t xml:space="preserve"> </w:t>
      </w:r>
      <w:r>
        <w:rPr>
          <w:sz w:val="24"/>
        </w:rPr>
        <w:t xml:space="preserve">обладает</w:t>
      </w:r>
      <w:r>
        <w:rPr>
          <w:spacing w:val="80"/>
          <w:sz w:val="24"/>
        </w:rPr>
        <w:t xml:space="preserve"> </w:t>
      </w:r>
      <w:r>
        <w:rPr>
          <w:sz w:val="24"/>
        </w:rPr>
        <w:t xml:space="preserve">обязательными</w:t>
      </w:r>
      <w:r>
        <w:rPr>
          <w:spacing w:val="80"/>
          <w:sz w:val="24"/>
        </w:rPr>
        <w:t xml:space="preserve"> </w:t>
      </w:r>
      <w:r>
        <w:rPr>
          <w:sz w:val="24"/>
        </w:rPr>
        <w:t xml:space="preserve">умениями</w:t>
      </w:r>
      <w:r>
        <w:rPr>
          <w:spacing w:val="80"/>
          <w:sz w:val="24"/>
        </w:rPr>
        <w:t xml:space="preserve"> </w:t>
      </w:r>
      <w:r>
        <w:rPr>
          <w:sz w:val="24"/>
        </w:rPr>
        <w:t xml:space="preserve">по проверяемой теме.</w:t>
      </w:r>
      <w:r/>
    </w:p>
    <w:p>
      <w:pPr>
        <w:ind w:left="1453" w:right="0" w:firstLine="0"/>
        <w:jc w:val="left"/>
        <w:spacing w:before="0" w:line="271" w:lineRule="exact"/>
        <w:rPr>
          <w:sz w:val="24"/>
        </w:rPr>
      </w:pPr>
      <w:r>
        <w:rPr>
          <w:sz w:val="24"/>
        </w:rPr>
        <w:t xml:space="preserve">Отметка</w:t>
      </w:r>
      <w:r>
        <w:rPr>
          <w:spacing w:val="-4"/>
          <w:sz w:val="24"/>
        </w:rPr>
        <w:t xml:space="preserve"> </w:t>
      </w:r>
      <w:r>
        <w:rPr>
          <w:sz w:val="24"/>
        </w:rPr>
        <w:t xml:space="preserve">«2»</w:t>
      </w:r>
      <w:r>
        <w:rPr>
          <w:spacing w:val="-11"/>
          <w:sz w:val="24"/>
        </w:rPr>
        <w:t xml:space="preserve"> </w:t>
      </w:r>
      <w:r>
        <w:rPr>
          <w:sz w:val="24"/>
        </w:rPr>
        <w:t xml:space="preserve">ставится,</w:t>
      </w:r>
      <w:r>
        <w:rPr>
          <w:spacing w:val="3"/>
          <w:sz w:val="24"/>
        </w:rPr>
        <w:t xml:space="preserve"> </w:t>
      </w:r>
      <w:r>
        <w:rPr>
          <w:spacing w:val="-4"/>
          <w:sz w:val="24"/>
        </w:rPr>
        <w:t xml:space="preserve">если</w:t>
      </w:r>
      <w:r/>
    </w:p>
    <w:p>
      <w:pPr>
        <w:pStyle w:val="969"/>
        <w:numPr>
          <w:ilvl w:val="0"/>
          <w:numId w:val="37"/>
        </w:numPr>
        <w:ind w:left="469" w:right="844" w:firstLine="758"/>
        <w:jc w:val="left"/>
        <w:spacing w:before="1" w:after="0" w:line="237" w:lineRule="auto"/>
        <w:tabs>
          <w:tab w:val="left" w:pos="1895" w:leader="none"/>
        </w:tabs>
        <w:rPr>
          <w:sz w:val="24"/>
        </w:rPr>
      </w:pPr>
      <w:r>
        <w:rPr>
          <w:sz w:val="24"/>
        </w:rPr>
        <w:t xml:space="preserve">допущены существенные ошибки, показавшие, что учащийся не</w:t>
      </w:r>
      <w:r>
        <w:rPr>
          <w:spacing w:val="-1"/>
          <w:sz w:val="24"/>
        </w:rPr>
        <w:t xml:space="preserve"> </w:t>
      </w:r>
      <w:r>
        <w:rPr>
          <w:sz w:val="24"/>
        </w:rPr>
        <w:t xml:space="preserve">обладает обязательными умениями по проверяемой теме в полной мере.</w:t>
      </w:r>
      <w:r/>
    </w:p>
    <w:p>
      <w:pPr>
        <w:pStyle w:val="969"/>
        <w:numPr>
          <w:ilvl w:val="0"/>
          <w:numId w:val="37"/>
        </w:numPr>
        <w:ind w:left="469" w:right="412" w:firstLine="758"/>
        <w:jc w:val="left"/>
        <w:spacing w:before="5" w:after="0" w:line="232" w:lineRule="auto"/>
        <w:tabs>
          <w:tab w:val="left" w:pos="1895" w:leader="none"/>
        </w:tabs>
        <w:rPr>
          <w:sz w:val="24"/>
        </w:rPr>
      </w:pPr>
      <w:r>
        <w:rPr>
          <w:sz w:val="24"/>
        </w:rPr>
        <w:t xml:space="preserve">если работа показала полное отсутствие</w:t>
      </w:r>
      <w:r>
        <w:rPr>
          <w:spacing w:val="32"/>
          <w:sz w:val="24"/>
        </w:rPr>
        <w:t xml:space="preserve"> </w:t>
      </w:r>
      <w:r>
        <w:rPr>
          <w:sz w:val="24"/>
        </w:rPr>
        <w:t xml:space="preserve">у учащегося обязательных знаний</w:t>
      </w:r>
      <w:r>
        <w:rPr>
          <w:spacing w:val="29"/>
          <w:sz w:val="24"/>
        </w:rPr>
        <w:t xml:space="preserve"> </w:t>
      </w:r>
      <w:r>
        <w:rPr>
          <w:sz w:val="24"/>
        </w:rPr>
        <w:t xml:space="preserve">и умений по проверяемой теме или значительная часть работы выполнена</w:t>
      </w:r>
      <w:r>
        <w:rPr>
          <w:spacing w:val="-1"/>
          <w:sz w:val="24"/>
        </w:rPr>
        <w:t xml:space="preserve"> </w:t>
      </w:r>
      <w:r>
        <w:rPr>
          <w:sz w:val="24"/>
        </w:rPr>
        <w:t xml:space="preserve">не самостоятельно.</w:t>
      </w:r>
      <w:r/>
    </w:p>
    <w:p>
      <w:pPr>
        <w:ind w:left="1453" w:right="0" w:firstLine="0"/>
        <w:jc w:val="left"/>
        <w:spacing w:before="11" w:line="272" w:lineRule="exact"/>
        <w:rPr>
          <w:sz w:val="24"/>
        </w:rPr>
      </w:pPr>
      <w:r>
        <w:rPr>
          <w:spacing w:val="-2"/>
          <w:sz w:val="24"/>
        </w:rPr>
        <w:t xml:space="preserve">ТЕСТИРОВАНИЕ</w:t>
      </w:r>
      <w:r/>
    </w:p>
    <w:p>
      <w:pPr>
        <w:ind w:left="277" w:right="392" w:firstLine="758"/>
        <w:jc w:val="both"/>
        <w:spacing w:before="0" w:line="240" w:lineRule="auto"/>
        <w:rPr>
          <w:sz w:val="24"/>
        </w:rPr>
      </w:pPr>
      <w:r>
        <w:rPr>
          <w:sz w:val="24"/>
        </w:rPr>
        <w:t xml:space="preserve">В качестве нижней границы успешности выполнения проверочного тестирования, соответствующей </w:t>
      </w:r>
      <w:r>
        <w:rPr>
          <w:b/>
          <w:i/>
          <w:sz w:val="24"/>
        </w:rPr>
        <w:t xml:space="preserve">отметке «3» </w:t>
      </w:r>
      <w:r>
        <w:rPr>
          <w:sz w:val="24"/>
        </w:rPr>
        <w:t xml:space="preserve">(«зачет»), можно принять уровень 60% правильных ответов</w:t>
      </w:r>
      <w:r>
        <w:rPr>
          <w:spacing w:val="40"/>
          <w:sz w:val="24"/>
        </w:rPr>
        <w:t xml:space="preserve"> </w:t>
      </w:r>
      <w:r>
        <w:rPr>
          <w:sz w:val="24"/>
        </w:rPr>
        <w:t xml:space="preserve">из общего количества вопросов.</w:t>
      </w:r>
      <w:r/>
    </w:p>
    <w:p>
      <w:pPr>
        <w:ind w:left="1453" w:right="0" w:firstLine="0"/>
        <w:jc w:val="both"/>
        <w:spacing w:before="3" w:line="272" w:lineRule="exact"/>
        <w:rPr>
          <w:sz w:val="24"/>
        </w:rPr>
      </w:pPr>
      <w:r>
        <w:rPr>
          <w:b/>
          <w:i/>
          <w:sz w:val="24"/>
        </w:rPr>
        <w:t xml:space="preserve">Отметка</w:t>
      </w:r>
      <w:r>
        <w:rPr>
          <w:b/>
          <w:i/>
          <w:spacing w:val="-4"/>
          <w:sz w:val="24"/>
        </w:rPr>
        <w:t xml:space="preserve"> </w:t>
      </w:r>
      <w:r>
        <w:rPr>
          <w:b/>
          <w:i/>
          <w:sz w:val="24"/>
        </w:rPr>
        <w:t xml:space="preserve">«4»</w:t>
      </w:r>
      <w:r>
        <w:rPr>
          <w:b/>
          <w:i/>
          <w:spacing w:val="-11"/>
          <w:sz w:val="24"/>
        </w:rPr>
        <w:t xml:space="preserve"> </w:t>
      </w:r>
      <w:r>
        <w:rPr>
          <w:sz w:val="24"/>
        </w:rPr>
        <w:t xml:space="preserve">(«хорошо») может</w:t>
      </w:r>
      <w:r>
        <w:rPr>
          <w:spacing w:val="-2"/>
          <w:sz w:val="24"/>
        </w:rPr>
        <w:t xml:space="preserve"> </w:t>
      </w:r>
      <w:r>
        <w:rPr>
          <w:sz w:val="24"/>
        </w:rPr>
        <w:t xml:space="preserve">быть</w:t>
      </w:r>
      <w:r>
        <w:rPr>
          <w:spacing w:val="-5"/>
          <w:sz w:val="24"/>
        </w:rPr>
        <w:t xml:space="preserve"> </w:t>
      </w:r>
      <w:r>
        <w:rPr>
          <w:sz w:val="24"/>
        </w:rPr>
        <w:t xml:space="preserve">выставлена</w:t>
      </w:r>
      <w:r>
        <w:rPr>
          <w:spacing w:val="-3"/>
          <w:sz w:val="24"/>
        </w:rPr>
        <w:t xml:space="preserve"> </w:t>
      </w:r>
      <w:r>
        <w:rPr>
          <w:sz w:val="24"/>
        </w:rPr>
        <w:t xml:space="preserve">за</w:t>
      </w:r>
      <w:r>
        <w:rPr>
          <w:spacing w:val="-3"/>
          <w:sz w:val="24"/>
        </w:rPr>
        <w:t xml:space="preserve"> </w:t>
      </w:r>
      <w:r>
        <w:rPr>
          <w:sz w:val="24"/>
        </w:rPr>
        <w:t xml:space="preserve">75%</w:t>
      </w:r>
      <w:r>
        <w:rPr>
          <w:spacing w:val="-6"/>
          <w:sz w:val="24"/>
        </w:rPr>
        <w:t xml:space="preserve"> </w:t>
      </w:r>
      <w:r>
        <w:rPr>
          <w:sz w:val="24"/>
        </w:rPr>
        <w:t xml:space="preserve">правильных</w:t>
      </w:r>
      <w:r>
        <w:rPr>
          <w:spacing w:val="-14"/>
          <w:sz w:val="24"/>
        </w:rPr>
        <w:t xml:space="preserve"> </w:t>
      </w:r>
      <w:r>
        <w:rPr>
          <w:spacing w:val="-2"/>
          <w:sz w:val="24"/>
        </w:rPr>
        <w:t xml:space="preserve">ответов.</w:t>
      </w:r>
      <w:r/>
    </w:p>
    <w:p>
      <w:pPr>
        <w:ind w:left="277" w:right="384" w:firstLine="758"/>
        <w:jc w:val="both"/>
        <w:spacing w:before="0" w:line="240" w:lineRule="auto"/>
        <w:rPr>
          <w:sz w:val="24"/>
        </w:rPr>
      </w:pPr>
      <w:r>
        <w:rPr>
          <w:sz w:val="24"/>
        </w:rPr>
        <w:t xml:space="preserve">Для получения </w:t>
      </w:r>
      <w:r>
        <w:rPr>
          <w:b/>
          <w:i/>
          <w:sz w:val="24"/>
        </w:rPr>
        <w:t xml:space="preserve">отметки «5» </w:t>
      </w:r>
      <w:r>
        <w:rPr>
          <w:sz w:val="24"/>
        </w:rPr>
        <w:t xml:space="preserve">(«отлично») учащийся должен успешно выполнить 90% заданий или тест повышенного уровня, состоящий из заданий на применение знаний в незнакомой ситуации, на творческое применение знаний.</w:t>
      </w:r>
      <w:r/>
    </w:p>
    <w:p>
      <w:pPr>
        <w:ind w:left="1453" w:right="0" w:firstLine="0"/>
        <w:jc w:val="left"/>
        <w:spacing w:before="4" w:line="272" w:lineRule="exact"/>
        <w:rPr>
          <w:sz w:val="24"/>
        </w:rPr>
      </w:pPr>
      <w:r>
        <w:rPr>
          <w:spacing w:val="-2"/>
          <w:sz w:val="24"/>
        </w:rPr>
        <w:t xml:space="preserve">ЗАЧЕТ</w:t>
      </w:r>
      <w:r/>
    </w:p>
    <w:p>
      <w:pPr>
        <w:ind w:left="277" w:right="397" w:firstLine="758"/>
        <w:jc w:val="both"/>
        <w:spacing w:before="0" w:line="240" w:lineRule="auto"/>
        <w:rPr>
          <w:sz w:val="24"/>
        </w:rPr>
      </w:pPr>
      <w:r>
        <w:rPr>
          <w:sz w:val="24"/>
        </w:rPr>
        <w:t xml:space="preserve">Регламентация зачета предполагает полные устные и</w:t>
      </w:r>
      <w:r>
        <w:rPr>
          <w:sz w:val="24"/>
        </w:rPr>
        <w:t xml:space="preserve"> письменные ответы каждого обучающегося. В связи с этим зачет может быть проведен в форме тестирования, практической работы и т.п., поэтому критериями оценки зачетных работ могут служить критерии для устных и письменных работ, критерии оценки тестирования.</w:t>
      </w:r>
      <w:r/>
    </w:p>
    <w:p>
      <w:pPr>
        <w:jc w:val="both"/>
        <w:spacing w:after="0" w:line="240" w:lineRule="auto"/>
        <w:rPr>
          <w:sz w:val="24"/>
        </w:rPr>
        <w:sectPr>
          <w:footnotePr/>
          <w:endnotePr/>
          <w:type w:val="nextPage"/>
          <w:pgSz w:w="11900" w:h="16840" w:orient="portrait"/>
          <w:pgMar w:top="1080" w:right="360" w:bottom="1160" w:left="1120" w:header="0" w:footer="940" w:gutter="0"/>
          <w:cols w:num="1" w:sep="0" w:space="1701" w:equalWidth="1"/>
          <w:docGrid w:linePitch="360"/>
        </w:sectPr>
      </w:pPr>
      <w:r>
        <w:rPr>
          <w:sz w:val="24"/>
        </w:rPr>
      </w:r>
      <w:r/>
    </w:p>
    <w:p>
      <w:pPr>
        <w:pStyle w:val="967"/>
        <w:ind w:left="0" w:firstLine="0"/>
        <w:jc w:val="left"/>
        <w:spacing w:before="1"/>
        <w:rPr>
          <w:sz w:val="2"/>
        </w:rPr>
      </w:pPr>
      <w:r>
        <w:rPr>
          <w:sz w:val="2"/>
        </w:rPr>
      </w:r>
      <w:r/>
    </w:p>
    <w:tbl>
      <w:tblPr>
        <w:tblW w:w="0" w:type="auto"/>
        <w:tblInd w:w="11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2642"/>
        <w:gridCol w:w="1438"/>
        <w:gridCol w:w="1203"/>
        <w:gridCol w:w="1583"/>
        <w:gridCol w:w="1499"/>
        <w:gridCol w:w="547"/>
      </w:tblGrid>
      <w:tr>
        <w:trPr>
          <w:trHeight w:val="370"/>
        </w:trPr>
        <w:tc>
          <w:tcPr>
            <w:tcW w:w="2642" w:type="dxa"/>
            <w:textDirection w:val="lrTb"/>
            <w:noWrap w:val="false"/>
          </w:tcPr>
          <w:p>
            <w:pPr>
              <w:pStyle w:val="970"/>
              <w:ind w:left="50"/>
              <w:spacing w:line="266" w:lineRule="exact"/>
              <w:rPr>
                <w:b/>
                <w:sz w:val="24"/>
              </w:rPr>
            </w:pPr>
            <w:r>
              <w:rPr>
                <w:b/>
                <w:sz w:val="24"/>
                <w:u w:val="single"/>
              </w:rPr>
              <w:t xml:space="preserve">Физическая</w:t>
            </w:r>
            <w:r>
              <w:rPr>
                <w:b/>
                <w:spacing w:val="-1"/>
                <w:sz w:val="24"/>
                <w:u w:val="single"/>
              </w:rPr>
              <w:t xml:space="preserve"> </w:t>
            </w:r>
            <w:r>
              <w:rPr>
                <w:b/>
                <w:spacing w:val="-2"/>
                <w:sz w:val="24"/>
                <w:u w:val="single"/>
              </w:rPr>
              <w:t xml:space="preserve">культура</w:t>
            </w:r>
            <w:r/>
          </w:p>
        </w:tc>
        <w:tc>
          <w:tcPr>
            <w:gridSpan w:val="5"/>
            <w:tcW w:w="6270" w:type="dxa"/>
            <w:textDirection w:val="lrTb"/>
            <w:noWrap w:val="false"/>
          </w:tcPr>
          <w:p>
            <w:pPr>
              <w:pStyle w:val="970"/>
              <w:rPr>
                <w:sz w:val="22"/>
              </w:rPr>
            </w:pPr>
            <w:r>
              <w:rPr>
                <w:sz w:val="22"/>
              </w:rPr>
            </w:r>
            <w:r/>
          </w:p>
        </w:tc>
      </w:tr>
      <w:tr>
        <w:trPr>
          <w:trHeight w:val="644"/>
        </w:trPr>
        <w:tc>
          <w:tcPr>
            <w:tcW w:w="2642" w:type="dxa"/>
            <w:textDirection w:val="lrTb"/>
            <w:noWrap w:val="false"/>
          </w:tcPr>
          <w:p>
            <w:pPr>
              <w:pStyle w:val="970"/>
              <w:ind w:left="597"/>
              <w:spacing w:before="94" w:line="275" w:lineRule="exact"/>
              <w:rPr>
                <w:sz w:val="24"/>
              </w:rPr>
            </w:pPr>
            <w:r>
              <w:rPr>
                <w:spacing w:val="-2"/>
                <w:sz w:val="24"/>
              </w:rPr>
              <w:t xml:space="preserve">Выставление</w:t>
            </w:r>
            <w:r/>
          </w:p>
          <w:p>
            <w:pPr>
              <w:pStyle w:val="970"/>
              <w:ind w:left="1918"/>
              <w:spacing w:line="255" w:lineRule="exact"/>
              <w:rPr>
                <w:sz w:val="24"/>
              </w:rPr>
            </w:pPr>
            <w:r>
              <w:rPr>
                <w:spacing w:val="-5"/>
                <w:sz w:val="24"/>
              </w:rPr>
              <w:t xml:space="preserve">5-</w:t>
            </w:r>
            <w:r/>
          </w:p>
        </w:tc>
        <w:tc>
          <w:tcPr>
            <w:tcW w:w="1438" w:type="dxa"/>
            <w:textDirection w:val="lrTb"/>
            <w:noWrap w:val="false"/>
          </w:tcPr>
          <w:p>
            <w:pPr>
              <w:pStyle w:val="970"/>
              <w:ind w:left="207" w:right="270"/>
              <w:spacing w:before="76" w:line="274" w:lineRule="exact"/>
              <w:rPr>
                <w:sz w:val="24"/>
              </w:rPr>
            </w:pPr>
            <w:r>
              <w:rPr>
                <w:spacing w:val="-2"/>
                <w:sz w:val="24"/>
              </w:rPr>
              <w:t xml:space="preserve">оценок балльной</w:t>
            </w:r>
            <w:r/>
          </w:p>
        </w:tc>
        <w:tc>
          <w:tcPr>
            <w:tcW w:w="1203" w:type="dxa"/>
            <w:textDirection w:val="lrTb"/>
            <w:noWrap w:val="false"/>
          </w:tcPr>
          <w:p>
            <w:pPr>
              <w:pStyle w:val="970"/>
              <w:ind w:left="272"/>
              <w:spacing w:before="94" w:line="275" w:lineRule="exact"/>
              <w:rPr>
                <w:sz w:val="24"/>
              </w:rPr>
            </w:pPr>
            <w:r>
              <w:rPr>
                <w:spacing w:val="-10"/>
                <w:sz w:val="24"/>
              </w:rPr>
              <w:t xml:space="preserve">в</w:t>
            </w:r>
            <w:r/>
          </w:p>
          <w:p>
            <w:pPr>
              <w:pStyle w:val="970"/>
              <w:ind w:left="272"/>
              <w:spacing w:line="255" w:lineRule="exact"/>
              <w:rPr>
                <w:sz w:val="24"/>
              </w:rPr>
            </w:pPr>
            <w:r>
              <w:rPr>
                <w:spacing w:val="-2"/>
                <w:sz w:val="24"/>
              </w:rPr>
              <w:t xml:space="preserve">системе)</w:t>
            </w:r>
            <w:r/>
          </w:p>
        </w:tc>
        <w:tc>
          <w:tcPr>
            <w:tcW w:w="1583" w:type="dxa"/>
            <w:textDirection w:val="lrTb"/>
            <w:noWrap w:val="false"/>
          </w:tcPr>
          <w:p>
            <w:pPr>
              <w:pStyle w:val="970"/>
              <w:ind w:left="39"/>
              <w:spacing w:before="94" w:line="275" w:lineRule="exact"/>
              <w:rPr>
                <w:sz w:val="24"/>
              </w:rPr>
            </w:pPr>
            <w:r>
              <w:rPr>
                <w:spacing w:val="-2"/>
                <w:sz w:val="24"/>
              </w:rPr>
              <w:t xml:space="preserve">классный</w:t>
            </w:r>
            <w:r/>
          </w:p>
          <w:p>
            <w:pPr>
              <w:pStyle w:val="970"/>
              <w:ind w:left="39"/>
              <w:spacing w:line="255" w:lineRule="exact"/>
              <w:rPr>
                <w:sz w:val="24"/>
              </w:rPr>
            </w:pPr>
            <w:r>
              <w:rPr>
                <w:spacing w:val="-10"/>
                <w:sz w:val="24"/>
              </w:rPr>
              <w:t xml:space="preserve">-</w:t>
            </w:r>
            <w:r/>
          </w:p>
        </w:tc>
        <w:tc>
          <w:tcPr>
            <w:tcW w:w="1499" w:type="dxa"/>
            <w:textDirection w:val="lrTb"/>
            <w:noWrap w:val="false"/>
          </w:tcPr>
          <w:p>
            <w:pPr>
              <w:pStyle w:val="970"/>
              <w:ind w:left="569"/>
              <w:spacing w:before="94"/>
              <w:rPr>
                <w:sz w:val="24"/>
              </w:rPr>
            </w:pPr>
            <w:r>
              <w:rPr>
                <w:spacing w:val="-2"/>
                <w:sz w:val="24"/>
              </w:rPr>
              <w:t xml:space="preserve">журнал</w:t>
            </w:r>
            <w:r/>
          </w:p>
        </w:tc>
        <w:tc>
          <w:tcPr>
            <w:tcW w:w="547" w:type="dxa"/>
            <w:textDirection w:val="lrTb"/>
            <w:noWrap w:val="false"/>
          </w:tcPr>
          <w:p>
            <w:pPr>
              <w:pStyle w:val="970"/>
              <w:ind w:left="170"/>
              <w:spacing w:before="94"/>
              <w:rPr>
                <w:sz w:val="24"/>
              </w:rPr>
            </w:pPr>
            <w:r>
              <w:rPr>
                <w:spacing w:val="-5"/>
                <w:sz w:val="24"/>
              </w:rPr>
              <w:t xml:space="preserve">(по</w:t>
            </w:r>
            <w:r/>
          </w:p>
        </w:tc>
      </w:tr>
    </w:tbl>
    <w:p>
      <w:pPr>
        <w:ind w:left="868" w:right="0" w:firstLine="0"/>
        <w:jc w:val="both"/>
        <w:spacing w:before="0"/>
        <w:rPr>
          <w:sz w:val="24"/>
        </w:rPr>
      </w:pPr>
      <w:r>
        <w:rPr>
          <w:b/>
          <w:sz w:val="24"/>
        </w:rPr>
        <w:t xml:space="preserve">практический</w:t>
      </w:r>
      <w:r>
        <w:rPr>
          <w:b/>
          <w:spacing w:val="-10"/>
          <w:sz w:val="24"/>
        </w:rPr>
        <w:t xml:space="preserve"> </w:t>
      </w:r>
      <w:r>
        <w:rPr>
          <w:b/>
          <w:sz w:val="24"/>
        </w:rPr>
        <w:t xml:space="preserve">курс</w:t>
      </w:r>
      <w:r>
        <w:rPr>
          <w:b/>
          <w:spacing w:val="-10"/>
          <w:sz w:val="24"/>
        </w:rPr>
        <w:t xml:space="preserve"> </w:t>
      </w:r>
      <w:r>
        <w:rPr>
          <w:sz w:val="24"/>
        </w:rPr>
        <w:t xml:space="preserve">осуществляется следующим</w:t>
      </w:r>
      <w:r>
        <w:rPr>
          <w:spacing w:val="-2"/>
          <w:sz w:val="24"/>
        </w:rPr>
        <w:t xml:space="preserve"> образом:</w:t>
      </w:r>
      <w:r/>
    </w:p>
    <w:p>
      <w:pPr>
        <w:ind w:left="1756" w:right="0" w:firstLine="0"/>
        <w:jc w:val="both"/>
        <w:spacing w:before="199" w:line="272" w:lineRule="exact"/>
        <w:rPr>
          <w:sz w:val="24"/>
        </w:rPr>
      </w:pPr>
      <w:r>
        <w:rPr>
          <w:sz w:val="24"/>
        </w:rPr>
        <w:t xml:space="preserve">«5»</w:t>
      </w:r>
      <w:r>
        <w:rPr>
          <w:spacing w:val="-12"/>
          <w:sz w:val="24"/>
        </w:rPr>
        <w:t xml:space="preserve"> </w:t>
      </w:r>
      <w:r>
        <w:rPr>
          <w:sz w:val="24"/>
        </w:rPr>
        <w:t xml:space="preserve">-</w:t>
      </w:r>
      <w:r>
        <w:rPr>
          <w:spacing w:val="4"/>
          <w:sz w:val="24"/>
        </w:rPr>
        <w:t xml:space="preserve"> </w:t>
      </w:r>
      <w:r>
        <w:rPr>
          <w:sz w:val="24"/>
        </w:rPr>
        <w:t xml:space="preserve">упражнение</w:t>
      </w:r>
      <w:r>
        <w:rPr>
          <w:spacing w:val="-6"/>
          <w:sz w:val="24"/>
        </w:rPr>
        <w:t xml:space="preserve"> </w:t>
      </w:r>
      <w:r>
        <w:rPr>
          <w:sz w:val="24"/>
        </w:rPr>
        <w:t xml:space="preserve">выполнено</w:t>
      </w:r>
      <w:r>
        <w:rPr>
          <w:spacing w:val="-4"/>
          <w:sz w:val="24"/>
        </w:rPr>
        <w:t xml:space="preserve"> </w:t>
      </w:r>
      <w:r>
        <w:rPr>
          <w:sz w:val="24"/>
        </w:rPr>
        <w:t xml:space="preserve">правильно,</w:t>
      </w:r>
      <w:r>
        <w:rPr>
          <w:spacing w:val="-7"/>
          <w:sz w:val="24"/>
        </w:rPr>
        <w:t xml:space="preserve"> </w:t>
      </w:r>
      <w:r>
        <w:rPr>
          <w:sz w:val="24"/>
        </w:rPr>
        <w:t xml:space="preserve">легко,</w:t>
      </w:r>
      <w:r>
        <w:rPr>
          <w:spacing w:val="-12"/>
          <w:sz w:val="24"/>
        </w:rPr>
        <w:t xml:space="preserve"> </w:t>
      </w:r>
      <w:r>
        <w:rPr>
          <w:sz w:val="24"/>
        </w:rPr>
        <w:t xml:space="preserve">уверенно,</w:t>
      </w:r>
      <w:r>
        <w:rPr>
          <w:spacing w:val="7"/>
          <w:sz w:val="24"/>
        </w:rPr>
        <w:t xml:space="preserve"> </w:t>
      </w:r>
      <w:r>
        <w:rPr>
          <w:sz w:val="24"/>
        </w:rPr>
        <w:t xml:space="preserve">в</w:t>
      </w:r>
      <w:r>
        <w:rPr>
          <w:spacing w:val="-9"/>
          <w:sz w:val="24"/>
        </w:rPr>
        <w:t xml:space="preserve"> </w:t>
      </w:r>
      <w:r>
        <w:rPr>
          <w:sz w:val="24"/>
        </w:rPr>
        <w:t xml:space="preserve">нужном</w:t>
      </w:r>
      <w:r>
        <w:rPr>
          <w:spacing w:val="-7"/>
          <w:sz w:val="24"/>
        </w:rPr>
        <w:t xml:space="preserve"> </w:t>
      </w:r>
      <w:r>
        <w:rPr>
          <w:spacing w:val="-2"/>
          <w:sz w:val="24"/>
        </w:rPr>
        <w:t xml:space="preserve">ритме;</w:t>
      </w:r>
      <w:r/>
    </w:p>
    <w:p>
      <w:pPr>
        <w:ind w:left="868" w:right="652" w:firstLine="662"/>
        <w:jc w:val="both"/>
        <w:spacing w:before="0" w:line="237" w:lineRule="auto"/>
        <w:rPr>
          <w:sz w:val="24"/>
        </w:rPr>
      </w:pPr>
      <w:r>
        <w:rPr>
          <w:sz w:val="24"/>
        </w:rPr>
        <w:t xml:space="preserve">«4» - упражнение выполнено правильно, свободно, но при этом допущено две незначительных</w:t>
      </w:r>
      <w:r>
        <w:rPr>
          <w:spacing w:val="-20"/>
          <w:sz w:val="24"/>
        </w:rPr>
        <w:t xml:space="preserve"> </w:t>
      </w:r>
      <w:r>
        <w:rPr>
          <w:sz w:val="24"/>
        </w:rPr>
        <w:t xml:space="preserve">ошибки,</w:t>
      </w:r>
      <w:r>
        <w:rPr>
          <w:spacing w:val="-5"/>
          <w:sz w:val="24"/>
        </w:rPr>
        <w:t xml:space="preserve"> </w:t>
      </w:r>
      <w:r>
        <w:rPr>
          <w:sz w:val="24"/>
        </w:rPr>
        <w:t xml:space="preserve">например,</w:t>
      </w:r>
      <w:r>
        <w:rPr>
          <w:spacing w:val="-7"/>
          <w:sz w:val="24"/>
        </w:rPr>
        <w:t xml:space="preserve"> </w:t>
      </w:r>
      <w:r>
        <w:rPr>
          <w:sz w:val="24"/>
        </w:rPr>
        <w:t xml:space="preserve">небольшое</w:t>
      </w:r>
      <w:r>
        <w:rPr>
          <w:spacing w:val="-17"/>
          <w:sz w:val="24"/>
        </w:rPr>
        <w:t xml:space="preserve"> </w:t>
      </w:r>
      <w:r>
        <w:rPr>
          <w:sz w:val="24"/>
        </w:rPr>
        <w:t xml:space="preserve">нарушение</w:t>
      </w:r>
      <w:r>
        <w:rPr>
          <w:spacing w:val="-5"/>
          <w:sz w:val="24"/>
        </w:rPr>
        <w:t xml:space="preserve"> </w:t>
      </w:r>
      <w:r>
        <w:rPr>
          <w:sz w:val="24"/>
        </w:rPr>
        <w:t xml:space="preserve">ритма</w:t>
      </w:r>
      <w:r>
        <w:rPr>
          <w:spacing w:val="-11"/>
          <w:sz w:val="24"/>
        </w:rPr>
        <w:t xml:space="preserve"> </w:t>
      </w:r>
      <w:r>
        <w:rPr>
          <w:sz w:val="24"/>
        </w:rPr>
        <w:t xml:space="preserve">движения,</w:t>
      </w:r>
      <w:r>
        <w:rPr>
          <w:spacing w:val="-7"/>
          <w:sz w:val="24"/>
        </w:rPr>
        <w:t xml:space="preserve"> </w:t>
      </w:r>
      <w:r>
        <w:rPr>
          <w:sz w:val="24"/>
        </w:rPr>
        <w:t xml:space="preserve">смелости;</w:t>
      </w:r>
      <w:r/>
    </w:p>
    <w:p>
      <w:pPr>
        <w:ind w:left="868" w:right="635" w:firstLine="662"/>
        <w:jc w:val="both"/>
        <w:spacing w:before="4" w:line="237" w:lineRule="auto"/>
        <w:rPr>
          <w:sz w:val="24"/>
        </w:rPr>
      </w:pPr>
      <w:r>
        <w:rPr>
          <w:sz w:val="24"/>
        </w:rPr>
        <w:t xml:space="preserve">«3» - упражнение выполнено, в основном правильно, но с одной значительной или с тремя незначительными ошибками, т е. недостаточно четко и ритмично, с отдельными</w:t>
      </w:r>
      <w:r>
        <w:rPr>
          <w:spacing w:val="-14"/>
          <w:sz w:val="24"/>
        </w:rPr>
        <w:t xml:space="preserve"> </w:t>
      </w:r>
      <w:r>
        <w:rPr>
          <w:sz w:val="24"/>
        </w:rPr>
        <w:t xml:space="preserve">отклонениями</w:t>
      </w:r>
      <w:r>
        <w:rPr>
          <w:spacing w:val="-8"/>
          <w:sz w:val="24"/>
        </w:rPr>
        <w:t xml:space="preserve"> </w:t>
      </w:r>
      <w:r>
        <w:rPr>
          <w:sz w:val="24"/>
        </w:rPr>
        <w:t xml:space="preserve">в</w:t>
      </w:r>
      <w:r>
        <w:rPr>
          <w:spacing w:val="-4"/>
          <w:sz w:val="24"/>
        </w:rPr>
        <w:t xml:space="preserve"> </w:t>
      </w:r>
      <w:r>
        <w:rPr>
          <w:sz w:val="24"/>
        </w:rPr>
        <w:t xml:space="preserve">направлении</w:t>
      </w:r>
      <w:r>
        <w:rPr>
          <w:spacing w:val="-3"/>
          <w:sz w:val="24"/>
        </w:rPr>
        <w:t xml:space="preserve"> </w:t>
      </w:r>
      <w:r>
        <w:rPr>
          <w:sz w:val="24"/>
        </w:rPr>
        <w:t xml:space="preserve">амплитуды и других</w:t>
      </w:r>
      <w:r>
        <w:rPr>
          <w:spacing w:val="-5"/>
          <w:sz w:val="24"/>
        </w:rPr>
        <w:t xml:space="preserve"> </w:t>
      </w:r>
      <w:r>
        <w:rPr>
          <w:sz w:val="24"/>
        </w:rPr>
        <w:t xml:space="preserve">характерных</w:t>
      </w:r>
      <w:r>
        <w:rPr>
          <w:spacing w:val="-15"/>
          <w:sz w:val="24"/>
        </w:rPr>
        <w:t xml:space="preserve"> </w:t>
      </w:r>
      <w:r>
        <w:rPr>
          <w:sz w:val="24"/>
        </w:rPr>
        <w:t xml:space="preserve">движения</w:t>
      </w:r>
      <w:r/>
    </w:p>
    <w:p>
      <w:pPr>
        <w:ind w:left="868" w:right="0" w:firstLine="0"/>
        <w:jc w:val="both"/>
        <w:spacing w:before="9" w:line="272" w:lineRule="exact"/>
        <w:rPr>
          <w:sz w:val="24"/>
        </w:rPr>
      </w:pPr>
      <w:r>
        <w:rPr>
          <w:sz w:val="24"/>
        </w:rPr>
        <w:t xml:space="preserve">-</w:t>
      </w:r>
      <w:r>
        <w:rPr>
          <w:spacing w:val="-3"/>
          <w:sz w:val="24"/>
        </w:rPr>
        <w:t xml:space="preserve"> </w:t>
      </w:r>
      <w:r>
        <w:rPr>
          <w:sz w:val="24"/>
        </w:rPr>
        <w:t xml:space="preserve">скорости,</w:t>
      </w:r>
      <w:r>
        <w:rPr>
          <w:spacing w:val="-4"/>
          <w:sz w:val="24"/>
        </w:rPr>
        <w:t xml:space="preserve"> </w:t>
      </w:r>
      <w:r>
        <w:rPr>
          <w:sz w:val="24"/>
        </w:rPr>
        <w:t xml:space="preserve">силы</w:t>
      </w:r>
      <w:r>
        <w:rPr>
          <w:spacing w:val="-5"/>
          <w:sz w:val="24"/>
        </w:rPr>
        <w:t xml:space="preserve"> </w:t>
      </w:r>
      <w:r>
        <w:rPr>
          <w:sz w:val="24"/>
        </w:rPr>
        <w:t xml:space="preserve">или</w:t>
      </w:r>
      <w:r>
        <w:rPr>
          <w:spacing w:val="-10"/>
          <w:sz w:val="24"/>
        </w:rPr>
        <w:t xml:space="preserve"> </w:t>
      </w:r>
      <w:r>
        <w:rPr>
          <w:sz w:val="24"/>
        </w:rPr>
        <w:t xml:space="preserve">наблюдается</w:t>
      </w:r>
      <w:r>
        <w:rPr>
          <w:spacing w:val="-3"/>
          <w:sz w:val="24"/>
        </w:rPr>
        <w:t xml:space="preserve"> </w:t>
      </w:r>
      <w:r>
        <w:rPr>
          <w:sz w:val="24"/>
        </w:rPr>
        <w:t xml:space="preserve">заметная</w:t>
      </w:r>
      <w:r>
        <w:rPr>
          <w:spacing w:val="-2"/>
          <w:sz w:val="24"/>
        </w:rPr>
        <w:t xml:space="preserve"> </w:t>
      </w:r>
      <w:r>
        <w:rPr>
          <w:sz w:val="24"/>
        </w:rPr>
        <w:t xml:space="preserve">скованность</w:t>
      </w:r>
      <w:r>
        <w:rPr>
          <w:spacing w:val="-4"/>
          <w:sz w:val="24"/>
        </w:rPr>
        <w:t xml:space="preserve"> </w:t>
      </w:r>
      <w:r>
        <w:rPr>
          <w:spacing w:val="-2"/>
          <w:sz w:val="24"/>
        </w:rPr>
        <w:t xml:space="preserve">движения;</w:t>
      </w:r>
      <w:r/>
    </w:p>
    <w:p>
      <w:pPr>
        <w:ind w:left="868" w:right="635" w:firstLine="662"/>
        <w:jc w:val="both"/>
        <w:spacing w:before="3" w:line="232" w:lineRule="auto"/>
        <w:rPr>
          <w:sz w:val="24"/>
        </w:rPr>
      </w:pPr>
      <w:r>
        <w:rPr>
          <w:sz w:val="24"/>
        </w:rPr>
        <w:t xml:space="preserve">«2» - упражнение выполнено не правильно, с нарушением схемы движения, с двумя-тремя значительными ошибками, с пропуском отдельных элементов.</w:t>
      </w:r>
      <w:r/>
    </w:p>
    <w:p>
      <w:pPr>
        <w:ind w:left="868" w:right="629" w:firstLine="662"/>
        <w:jc w:val="both"/>
        <w:spacing w:before="10" w:line="240" w:lineRule="auto"/>
        <w:rPr>
          <w:sz w:val="24"/>
        </w:rPr>
      </w:pPr>
      <w:r>
        <w:rPr>
          <w:sz w:val="24"/>
        </w:rPr>
        <w:t xml:space="preserve">К</w:t>
      </w:r>
      <w:r>
        <w:rPr>
          <w:sz w:val="24"/>
        </w:rPr>
        <w:t xml:space="preserve">роме оценок за физическую подготовленность учитель ставит оценки за освоение знании и двигательных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r/>
    </w:p>
    <w:p>
      <w:pPr>
        <w:ind w:left="1530" w:right="0" w:firstLine="0"/>
        <w:jc w:val="both"/>
        <w:spacing w:before="1"/>
        <w:rPr>
          <w:i/>
          <w:sz w:val="24"/>
        </w:rPr>
      </w:pPr>
      <w:r>
        <w:rPr>
          <w:i/>
          <w:sz w:val="24"/>
        </w:rPr>
        <w:t xml:space="preserve">Итоговые </w:t>
      </w:r>
      <w:r>
        <w:rPr>
          <w:i/>
          <w:spacing w:val="-2"/>
          <w:sz w:val="24"/>
        </w:rPr>
        <w:t xml:space="preserve">оценки</w:t>
      </w:r>
      <w:r/>
    </w:p>
    <w:p>
      <w:pPr>
        <w:ind w:left="1530" w:right="1898" w:firstLine="225"/>
        <w:jc w:val="both"/>
        <w:spacing w:before="194" w:line="242" w:lineRule="auto"/>
        <w:rPr>
          <w:b/>
          <w:sz w:val="24"/>
        </w:rPr>
      </w:pPr>
      <w:r>
        <w:rPr>
          <w:sz w:val="24"/>
        </w:rPr>
        <w:t xml:space="preserve">Оценка за четверть и полугодие выводится на основании текущих. Основные критерии выставления оценок </w:t>
      </w:r>
      <w:r>
        <w:rPr>
          <w:b/>
          <w:sz w:val="24"/>
        </w:rPr>
        <w:t xml:space="preserve">по теоретическому курсу</w:t>
      </w:r>
      <w:r/>
    </w:p>
    <w:p>
      <w:pPr>
        <w:ind w:left="1756" w:right="0" w:firstLine="0"/>
        <w:jc w:val="both"/>
        <w:spacing w:before="0" w:line="269" w:lineRule="exact"/>
        <w:rPr>
          <w:sz w:val="24"/>
        </w:rPr>
      </w:pPr>
      <w:r>
        <w:rPr>
          <w:sz w:val="24"/>
        </w:rPr>
        <w:t xml:space="preserve">«5»</w:t>
      </w:r>
      <w:r>
        <w:rPr>
          <w:spacing w:val="-8"/>
          <w:sz w:val="24"/>
        </w:rPr>
        <w:t xml:space="preserve"> </w:t>
      </w:r>
      <w:r>
        <w:rPr>
          <w:sz w:val="24"/>
        </w:rPr>
        <w:t xml:space="preserve">-</w:t>
      </w:r>
      <w:r>
        <w:rPr>
          <w:spacing w:val="7"/>
          <w:sz w:val="24"/>
        </w:rPr>
        <w:t xml:space="preserve"> </w:t>
      </w:r>
      <w:r>
        <w:rPr>
          <w:sz w:val="24"/>
        </w:rPr>
        <w:t xml:space="preserve">ставится</w:t>
      </w:r>
      <w:r>
        <w:rPr>
          <w:spacing w:val="2"/>
          <w:sz w:val="24"/>
        </w:rPr>
        <w:t xml:space="preserve"> </w:t>
      </w:r>
      <w:r>
        <w:rPr>
          <w:spacing w:val="-4"/>
          <w:sz w:val="24"/>
        </w:rPr>
        <w:t xml:space="preserve">если:</w:t>
      </w:r>
      <w:r/>
    </w:p>
    <w:p>
      <w:pPr>
        <w:pStyle w:val="969"/>
        <w:numPr>
          <w:ilvl w:val="0"/>
          <w:numId w:val="36"/>
        </w:numPr>
        <w:ind w:left="868" w:right="641" w:firstLine="662"/>
        <w:jc w:val="both"/>
        <w:spacing w:before="1" w:after="0" w:line="237" w:lineRule="auto"/>
        <w:tabs>
          <w:tab w:val="left" w:pos="1750" w:leader="none"/>
        </w:tabs>
        <w:rPr>
          <w:sz w:val="24"/>
        </w:rPr>
      </w:pPr>
      <w:r>
        <w:rPr>
          <w:sz w:val="24"/>
        </w:rPr>
        <w:t xml:space="preserve">полно, осознано и правильно раскрыто содержание материала в объеме программы и учебника;</w:t>
      </w:r>
      <w:r/>
    </w:p>
    <w:p>
      <w:pPr>
        <w:pStyle w:val="969"/>
        <w:numPr>
          <w:ilvl w:val="0"/>
          <w:numId w:val="36"/>
        </w:numPr>
        <w:ind w:left="868" w:right="717" w:firstLine="662"/>
        <w:jc w:val="both"/>
        <w:spacing w:before="3" w:after="0" w:line="240" w:lineRule="auto"/>
        <w:tabs>
          <w:tab w:val="left" w:pos="1750" w:leader="none"/>
        </w:tabs>
        <w:rPr>
          <w:sz w:val="24"/>
        </w:rPr>
      </w:pPr>
      <w:r>
        <w:rPr>
          <w:sz w:val="24"/>
        </w:rPr>
        <w:t xml:space="preserve">есть самостоятельность и уверенность суждений, использованы ранее приобретенные знания</w:t>
      </w:r>
      <w:r>
        <w:rPr>
          <w:spacing w:val="-1"/>
          <w:sz w:val="24"/>
        </w:rPr>
        <w:t xml:space="preserve"> </w:t>
      </w:r>
      <w:r>
        <w:rPr>
          <w:sz w:val="24"/>
        </w:rPr>
        <w:t xml:space="preserve">(как на уроках ОБЖ, так и на уроках</w:t>
      </w:r>
      <w:r>
        <w:rPr>
          <w:spacing w:val="-1"/>
          <w:sz w:val="24"/>
        </w:rPr>
        <w:t xml:space="preserve"> </w:t>
      </w:r>
      <w:r>
        <w:rPr>
          <w:sz w:val="24"/>
        </w:rPr>
        <w:t xml:space="preserve">по другим предметам), а так же знания из личного опыта и опыта других людей;</w:t>
      </w:r>
      <w:r/>
    </w:p>
    <w:p>
      <w:pPr>
        <w:pStyle w:val="969"/>
        <w:numPr>
          <w:ilvl w:val="0"/>
          <w:numId w:val="36"/>
        </w:numPr>
        <w:ind w:left="868" w:right="729" w:firstLine="662"/>
        <w:jc w:val="both"/>
        <w:spacing w:before="0" w:after="0" w:line="242" w:lineRule="auto"/>
        <w:tabs>
          <w:tab w:val="left" w:pos="1750" w:leader="none"/>
        </w:tabs>
        <w:rPr>
          <w:sz w:val="24"/>
        </w:rPr>
      </w:pPr>
      <w:r>
        <w:rPr>
          <w:sz w:val="24"/>
        </w:rPr>
        <w:t xml:space="preserve">рассказ построении логически последовательно грамотно с использованием обще научных приемов (анализа, сравнения, обобщение и выводов);</w:t>
      </w:r>
      <w:r/>
    </w:p>
    <w:p>
      <w:pPr>
        <w:pStyle w:val="969"/>
        <w:numPr>
          <w:ilvl w:val="0"/>
          <w:numId w:val="36"/>
        </w:numPr>
        <w:ind w:left="868" w:right="726" w:firstLine="662"/>
        <w:jc w:val="both"/>
        <w:spacing w:before="0" w:after="0" w:line="242" w:lineRule="auto"/>
        <w:tabs>
          <w:tab w:val="left" w:pos="1750" w:leader="none"/>
        </w:tabs>
        <w:rPr>
          <w:sz w:val="24"/>
        </w:rPr>
      </w:pPr>
      <w:r>
        <w:rPr>
          <w:sz w:val="24"/>
        </w:rPr>
        <w:t xml:space="preserve">четко и</w:t>
      </w:r>
      <w:r>
        <w:rPr>
          <w:spacing w:val="-15"/>
          <w:sz w:val="24"/>
        </w:rPr>
        <w:t xml:space="preserve"> </w:t>
      </w:r>
      <w:r>
        <w:rPr>
          <w:sz w:val="24"/>
        </w:rPr>
        <w:t xml:space="preserve">правильно</w:t>
      </w:r>
      <w:r>
        <w:rPr>
          <w:spacing w:val="-3"/>
          <w:sz w:val="24"/>
        </w:rPr>
        <w:t xml:space="preserve"> </w:t>
      </w:r>
      <w:r>
        <w:rPr>
          <w:sz w:val="24"/>
        </w:rPr>
        <w:t xml:space="preserve">даны</w:t>
      </w:r>
      <w:r>
        <w:rPr>
          <w:spacing w:val="-15"/>
          <w:sz w:val="24"/>
        </w:rPr>
        <w:t xml:space="preserve"> </w:t>
      </w:r>
      <w:r>
        <w:rPr>
          <w:sz w:val="24"/>
        </w:rPr>
        <w:t xml:space="preserve">определения</w:t>
      </w:r>
      <w:r>
        <w:rPr>
          <w:spacing w:val="-12"/>
          <w:sz w:val="24"/>
        </w:rPr>
        <w:t xml:space="preserve"> </w:t>
      </w:r>
      <w:r>
        <w:rPr>
          <w:sz w:val="24"/>
        </w:rPr>
        <w:t xml:space="preserve">и</w:t>
      </w:r>
      <w:r>
        <w:rPr>
          <w:spacing w:val="-7"/>
          <w:sz w:val="24"/>
        </w:rPr>
        <w:t xml:space="preserve"> </w:t>
      </w:r>
      <w:r>
        <w:rPr>
          <w:sz w:val="24"/>
        </w:rPr>
        <w:t xml:space="preserve">раскрыто</w:t>
      </w:r>
      <w:r>
        <w:rPr>
          <w:spacing w:val="-7"/>
          <w:sz w:val="24"/>
        </w:rPr>
        <w:t xml:space="preserve"> </w:t>
      </w:r>
      <w:r>
        <w:rPr>
          <w:sz w:val="24"/>
        </w:rPr>
        <w:t xml:space="preserve">содержание</w:t>
      </w:r>
      <w:r>
        <w:rPr>
          <w:spacing w:val="-13"/>
          <w:sz w:val="24"/>
        </w:rPr>
        <w:t xml:space="preserve"> </w:t>
      </w:r>
      <w:r>
        <w:rPr>
          <w:sz w:val="24"/>
        </w:rPr>
        <w:t xml:space="preserve">понятий,</w:t>
      </w:r>
      <w:r>
        <w:rPr>
          <w:spacing w:val="-9"/>
          <w:sz w:val="24"/>
        </w:rPr>
        <w:t xml:space="preserve"> </w:t>
      </w:r>
      <w:r>
        <w:rPr>
          <w:sz w:val="24"/>
        </w:rPr>
        <w:t xml:space="preserve">верно, использованы научные термины.</w:t>
      </w:r>
      <w:r/>
    </w:p>
    <w:p>
      <w:pPr>
        <w:ind w:left="1756" w:right="0" w:firstLine="0"/>
        <w:jc w:val="both"/>
        <w:spacing w:before="0" w:line="267" w:lineRule="exact"/>
        <w:rPr>
          <w:sz w:val="24"/>
        </w:rPr>
      </w:pPr>
      <w:r>
        <w:rPr>
          <w:sz w:val="24"/>
        </w:rPr>
        <w:t xml:space="preserve">«4»</w:t>
      </w:r>
      <w:r>
        <w:rPr>
          <w:spacing w:val="-8"/>
          <w:sz w:val="24"/>
        </w:rPr>
        <w:t xml:space="preserve"> </w:t>
      </w:r>
      <w:r>
        <w:rPr>
          <w:sz w:val="24"/>
        </w:rPr>
        <w:t xml:space="preserve">-</w:t>
      </w:r>
      <w:r>
        <w:rPr>
          <w:spacing w:val="2"/>
          <w:sz w:val="24"/>
        </w:rPr>
        <w:t xml:space="preserve"> </w:t>
      </w:r>
      <w:r>
        <w:rPr>
          <w:sz w:val="24"/>
        </w:rPr>
        <w:t xml:space="preserve">выставлена</w:t>
      </w:r>
      <w:r>
        <w:rPr>
          <w:spacing w:val="-7"/>
          <w:sz w:val="24"/>
        </w:rPr>
        <w:t xml:space="preserve"> </w:t>
      </w:r>
      <w:r>
        <w:rPr>
          <w:sz w:val="24"/>
        </w:rPr>
        <w:t xml:space="preserve">тогда </w:t>
      </w:r>
      <w:r>
        <w:rPr>
          <w:spacing w:val="-2"/>
          <w:sz w:val="24"/>
        </w:rPr>
        <w:t xml:space="preserve">когда:</w:t>
      </w:r>
      <w:r/>
    </w:p>
    <w:p>
      <w:pPr>
        <w:pStyle w:val="969"/>
        <w:numPr>
          <w:ilvl w:val="0"/>
          <w:numId w:val="36"/>
        </w:numPr>
        <w:ind w:left="868" w:right="738" w:firstLine="662"/>
        <w:jc w:val="both"/>
        <w:spacing w:before="0" w:after="0" w:line="235" w:lineRule="auto"/>
        <w:tabs>
          <w:tab w:val="left" w:pos="1755" w:leader="none"/>
        </w:tabs>
        <w:rPr>
          <w:sz w:val="24"/>
        </w:rPr>
      </w:pPr>
      <w:r>
        <w:rPr>
          <w:sz w:val="24"/>
        </w:rPr>
        <w:t xml:space="preserve">раскрыто основное содержание материала, ответ самостоятелен и построен достаточно уверенно и грамотно в речевом отношении;</w:t>
      </w:r>
      <w:r/>
    </w:p>
    <w:p>
      <w:pPr>
        <w:pStyle w:val="969"/>
        <w:numPr>
          <w:ilvl w:val="0"/>
          <w:numId w:val="36"/>
        </w:numPr>
        <w:ind w:left="868" w:right="729" w:firstLine="662"/>
        <w:jc w:val="both"/>
        <w:spacing w:before="0" w:after="0" w:line="232" w:lineRule="auto"/>
        <w:tabs>
          <w:tab w:val="left" w:pos="1764" w:leader="none"/>
        </w:tabs>
        <w:rPr>
          <w:sz w:val="24"/>
        </w:rPr>
      </w:pPr>
      <w:r>
        <w:rPr>
          <w:sz w:val="24"/>
        </w:rPr>
        <w:t xml:space="preserve">в основном правильно даны определения понятий и использованы научные </w:t>
      </w:r>
      <w:r>
        <w:rPr>
          <w:spacing w:val="-2"/>
          <w:sz w:val="24"/>
        </w:rPr>
        <w:t xml:space="preserve">термины;</w:t>
      </w:r>
      <w:r/>
    </w:p>
    <w:p>
      <w:pPr>
        <w:pStyle w:val="969"/>
        <w:numPr>
          <w:ilvl w:val="0"/>
          <w:numId w:val="36"/>
        </w:numPr>
        <w:ind w:left="868" w:right="724" w:firstLine="662"/>
        <w:jc w:val="both"/>
        <w:spacing w:before="3" w:after="0" w:line="240" w:lineRule="auto"/>
        <w:tabs>
          <w:tab w:val="left" w:pos="1764" w:leader="none"/>
        </w:tabs>
        <w:rPr>
          <w:sz w:val="24"/>
        </w:rPr>
      </w:pPr>
      <w:r>
        <w:rPr>
          <w:sz w:val="24"/>
        </w:rPr>
        <w:t xml:space="preserve">определение понятий не полное, допускаются не значительные нарушения последовательность,</w:t>
      </w:r>
      <w:r>
        <w:rPr>
          <w:spacing w:val="-9"/>
          <w:sz w:val="24"/>
        </w:rPr>
        <w:t xml:space="preserve"> </w:t>
      </w:r>
      <w:r>
        <w:rPr>
          <w:sz w:val="24"/>
        </w:rPr>
        <w:t xml:space="preserve">искажение,</w:t>
      </w:r>
      <w:r>
        <w:rPr>
          <w:spacing w:val="-3"/>
          <w:sz w:val="24"/>
        </w:rPr>
        <w:t xml:space="preserve"> </w:t>
      </w:r>
      <w:r>
        <w:rPr>
          <w:sz w:val="24"/>
        </w:rPr>
        <w:t xml:space="preserve">1-2</w:t>
      </w:r>
      <w:r>
        <w:rPr>
          <w:spacing w:val="-12"/>
          <w:sz w:val="24"/>
        </w:rPr>
        <w:t xml:space="preserve"> </w:t>
      </w:r>
      <w:r>
        <w:rPr>
          <w:sz w:val="24"/>
        </w:rPr>
        <w:t xml:space="preserve">не</w:t>
      </w:r>
      <w:r>
        <w:rPr>
          <w:spacing w:val="-8"/>
          <w:sz w:val="24"/>
        </w:rPr>
        <w:t xml:space="preserve"> </w:t>
      </w:r>
      <w:r>
        <w:rPr>
          <w:sz w:val="24"/>
        </w:rPr>
        <w:t xml:space="preserve">точности в</w:t>
      </w:r>
      <w:r>
        <w:rPr>
          <w:spacing w:val="-15"/>
          <w:sz w:val="24"/>
        </w:rPr>
        <w:t xml:space="preserve"> </w:t>
      </w:r>
      <w:r>
        <w:rPr>
          <w:sz w:val="24"/>
        </w:rPr>
        <w:t xml:space="preserve">ответе</w:t>
      </w:r>
      <w:r>
        <w:rPr>
          <w:spacing w:val="-11"/>
          <w:sz w:val="24"/>
        </w:rPr>
        <w:t xml:space="preserve"> </w:t>
      </w:r>
      <w:r>
        <w:rPr>
          <w:sz w:val="24"/>
        </w:rPr>
        <w:t xml:space="preserve">при</w:t>
      </w:r>
      <w:r>
        <w:rPr>
          <w:spacing w:val="-10"/>
          <w:sz w:val="24"/>
        </w:rPr>
        <w:t xml:space="preserve"> </w:t>
      </w:r>
      <w:r>
        <w:rPr>
          <w:sz w:val="24"/>
        </w:rPr>
        <w:t xml:space="preserve">использовании</w:t>
      </w:r>
      <w:r>
        <w:rPr>
          <w:spacing w:val="-9"/>
          <w:sz w:val="24"/>
        </w:rPr>
        <w:t xml:space="preserve"> </w:t>
      </w:r>
      <w:r>
        <w:rPr>
          <w:sz w:val="24"/>
        </w:rPr>
        <w:t xml:space="preserve">научных </w:t>
      </w:r>
      <w:r>
        <w:rPr>
          <w:spacing w:val="-2"/>
          <w:sz w:val="24"/>
        </w:rPr>
        <w:t xml:space="preserve">терминов.</w:t>
      </w:r>
      <w:r/>
    </w:p>
    <w:p>
      <w:pPr>
        <w:ind w:left="1756" w:right="0" w:firstLine="0"/>
        <w:jc w:val="both"/>
        <w:spacing w:before="8" w:line="272" w:lineRule="exact"/>
        <w:rPr>
          <w:sz w:val="24"/>
        </w:rPr>
      </w:pPr>
      <w:r>
        <w:rPr>
          <w:sz w:val="24"/>
        </w:rPr>
        <w:t xml:space="preserve">«3»</w:t>
      </w:r>
      <w:r>
        <w:rPr>
          <w:spacing w:val="-8"/>
          <w:sz w:val="24"/>
        </w:rPr>
        <w:t xml:space="preserve"> </w:t>
      </w:r>
      <w:r>
        <w:rPr>
          <w:sz w:val="24"/>
        </w:rPr>
        <w:t xml:space="preserve">-</w:t>
      </w:r>
      <w:r>
        <w:rPr>
          <w:spacing w:val="7"/>
          <w:sz w:val="24"/>
        </w:rPr>
        <w:t xml:space="preserve"> </w:t>
      </w:r>
      <w:r>
        <w:rPr>
          <w:sz w:val="24"/>
        </w:rPr>
        <w:t xml:space="preserve">ставится</w:t>
      </w:r>
      <w:r>
        <w:rPr>
          <w:spacing w:val="2"/>
          <w:sz w:val="24"/>
        </w:rPr>
        <w:t xml:space="preserve"> </w:t>
      </w:r>
      <w:r>
        <w:rPr>
          <w:spacing w:val="-4"/>
          <w:sz w:val="24"/>
        </w:rPr>
        <w:t xml:space="preserve">если:</w:t>
      </w:r>
      <w:r/>
    </w:p>
    <w:p>
      <w:pPr>
        <w:pStyle w:val="969"/>
        <w:numPr>
          <w:ilvl w:val="0"/>
          <w:numId w:val="36"/>
        </w:numPr>
        <w:ind w:left="868" w:right="734" w:firstLine="662"/>
        <w:jc w:val="both"/>
        <w:spacing w:before="3" w:after="0" w:line="232" w:lineRule="auto"/>
        <w:tabs>
          <w:tab w:val="left" w:pos="1750" w:leader="none"/>
        </w:tabs>
        <w:rPr>
          <w:sz w:val="24"/>
        </w:rPr>
      </w:pPr>
      <w:r>
        <w:rPr>
          <w:sz w:val="24"/>
        </w:rPr>
        <w:t xml:space="preserve">усвоено основное содержание учебного материала, но изложено фрагментарно, не всегда последовательно;</w:t>
      </w:r>
      <w:r/>
    </w:p>
    <w:p>
      <w:pPr>
        <w:pStyle w:val="969"/>
        <w:numPr>
          <w:ilvl w:val="0"/>
          <w:numId w:val="36"/>
        </w:numPr>
        <w:ind w:left="1750" w:right="0" w:hanging="220"/>
        <w:jc w:val="both"/>
        <w:spacing w:before="10" w:after="0" w:line="272" w:lineRule="exact"/>
        <w:tabs>
          <w:tab w:val="left" w:pos="1750" w:leader="none"/>
        </w:tabs>
        <w:rPr>
          <w:sz w:val="24"/>
        </w:rPr>
      </w:pPr>
      <w:r>
        <w:rPr>
          <w:sz w:val="24"/>
        </w:rPr>
        <w:t xml:space="preserve">определения</w:t>
      </w:r>
      <w:r>
        <w:rPr>
          <w:spacing w:val="-8"/>
          <w:sz w:val="24"/>
        </w:rPr>
        <w:t xml:space="preserve"> </w:t>
      </w:r>
      <w:r>
        <w:rPr>
          <w:sz w:val="24"/>
        </w:rPr>
        <w:t xml:space="preserve">понятий</w:t>
      </w:r>
      <w:r>
        <w:rPr>
          <w:spacing w:val="-8"/>
          <w:sz w:val="24"/>
        </w:rPr>
        <w:t xml:space="preserve"> </w:t>
      </w:r>
      <w:r>
        <w:rPr>
          <w:sz w:val="24"/>
        </w:rPr>
        <w:t xml:space="preserve">не</w:t>
      </w:r>
      <w:r>
        <w:rPr>
          <w:spacing w:val="-10"/>
          <w:sz w:val="24"/>
        </w:rPr>
        <w:t xml:space="preserve"> </w:t>
      </w:r>
      <w:r>
        <w:rPr>
          <w:sz w:val="24"/>
        </w:rPr>
        <w:t xml:space="preserve">достаточно</w:t>
      </w:r>
      <w:r>
        <w:rPr>
          <w:spacing w:val="1"/>
          <w:sz w:val="24"/>
        </w:rPr>
        <w:t xml:space="preserve"> </w:t>
      </w:r>
      <w:r>
        <w:rPr>
          <w:spacing w:val="-2"/>
          <w:sz w:val="24"/>
        </w:rPr>
        <w:t xml:space="preserve">четкие;</w:t>
      </w:r>
      <w:r/>
    </w:p>
    <w:p>
      <w:pPr>
        <w:pStyle w:val="969"/>
        <w:numPr>
          <w:ilvl w:val="0"/>
          <w:numId w:val="36"/>
        </w:numPr>
        <w:ind w:left="868" w:right="720" w:firstLine="662"/>
        <w:jc w:val="both"/>
        <w:spacing w:before="0" w:after="0" w:line="240" w:lineRule="auto"/>
        <w:tabs>
          <w:tab w:val="left" w:pos="1750" w:leader="none"/>
        </w:tabs>
        <w:rPr>
          <w:sz w:val="24"/>
        </w:rPr>
      </w:pPr>
      <w:r>
        <w:rPr>
          <w:sz w:val="24"/>
        </w:rPr>
        <w:t xml:space="preserve">не используются в качестве доказательства выводы и обобщения или допускаются ошибки при их изложении, неумело применяются полученные знания</w:t>
      </w:r>
      <w:r>
        <w:rPr>
          <w:spacing w:val="-2"/>
          <w:sz w:val="24"/>
        </w:rPr>
        <w:t xml:space="preserve"> </w:t>
      </w:r>
      <w:r>
        <w:rPr>
          <w:sz w:val="24"/>
        </w:rPr>
        <w:t xml:space="preserve">в жизненных ситуациях, но могут быть устранены с помощью учителя,</w:t>
      </w:r>
      <w:r/>
    </w:p>
    <w:p>
      <w:pPr>
        <w:pStyle w:val="969"/>
        <w:numPr>
          <w:ilvl w:val="0"/>
          <w:numId w:val="36"/>
        </w:numPr>
        <w:ind w:left="868" w:right="721" w:firstLine="662"/>
        <w:jc w:val="both"/>
        <w:spacing w:before="2" w:after="0" w:line="237" w:lineRule="auto"/>
        <w:tabs>
          <w:tab w:val="left" w:pos="1750" w:leader="none"/>
        </w:tabs>
        <w:rPr>
          <w:sz w:val="24"/>
        </w:rPr>
      </w:pPr>
      <w:r>
        <w:rPr>
          <w:sz w:val="24"/>
        </w:rPr>
        <w:t xml:space="preserve">допускаются</w:t>
      </w:r>
      <w:r>
        <w:rPr>
          <w:spacing w:val="-3"/>
          <w:sz w:val="24"/>
        </w:rPr>
        <w:t xml:space="preserve"> </w:t>
      </w:r>
      <w:r>
        <w:rPr>
          <w:sz w:val="24"/>
        </w:rPr>
        <w:t xml:space="preserve">ошибки</w:t>
      </w:r>
      <w:r>
        <w:rPr>
          <w:spacing w:val="-3"/>
          <w:sz w:val="24"/>
        </w:rPr>
        <w:t xml:space="preserve"> </w:t>
      </w:r>
      <w:r>
        <w:rPr>
          <w:sz w:val="24"/>
        </w:rPr>
        <w:t xml:space="preserve">и</w:t>
      </w:r>
      <w:r>
        <w:rPr>
          <w:spacing w:val="-7"/>
          <w:sz w:val="24"/>
        </w:rPr>
        <w:t xml:space="preserve"> </w:t>
      </w:r>
      <w:r>
        <w:rPr>
          <w:sz w:val="24"/>
        </w:rPr>
        <w:t xml:space="preserve">нет</w:t>
      </w:r>
      <w:r>
        <w:rPr>
          <w:spacing w:val="-8"/>
          <w:sz w:val="24"/>
        </w:rPr>
        <w:t xml:space="preserve"> </w:t>
      </w:r>
      <w:r>
        <w:rPr>
          <w:sz w:val="24"/>
        </w:rPr>
        <w:t xml:space="preserve">точности</w:t>
      </w:r>
      <w:r>
        <w:rPr>
          <w:spacing w:val="-12"/>
          <w:sz w:val="24"/>
        </w:rPr>
        <w:t xml:space="preserve"> </w:t>
      </w:r>
      <w:r>
        <w:rPr>
          <w:sz w:val="24"/>
        </w:rPr>
        <w:t xml:space="preserve">в</w:t>
      </w:r>
      <w:r>
        <w:rPr>
          <w:spacing w:val="-7"/>
          <w:sz w:val="24"/>
        </w:rPr>
        <w:t xml:space="preserve"> </w:t>
      </w:r>
      <w:r>
        <w:rPr>
          <w:sz w:val="24"/>
        </w:rPr>
        <w:t xml:space="preserve">использовании</w:t>
      </w:r>
      <w:r>
        <w:rPr>
          <w:spacing w:val="-6"/>
          <w:sz w:val="24"/>
        </w:rPr>
        <w:t xml:space="preserve"> </w:t>
      </w:r>
      <w:r>
        <w:rPr>
          <w:sz w:val="24"/>
        </w:rPr>
        <w:t xml:space="preserve">научной</w:t>
      </w:r>
      <w:r>
        <w:rPr>
          <w:spacing w:val="-7"/>
          <w:sz w:val="24"/>
        </w:rPr>
        <w:t xml:space="preserve"> </w:t>
      </w:r>
      <w:r>
        <w:rPr>
          <w:sz w:val="24"/>
        </w:rPr>
        <w:t xml:space="preserve">терминологии и определении понятий</w:t>
      </w:r>
      <w:r/>
    </w:p>
    <w:p>
      <w:pPr>
        <w:ind w:left="1756" w:right="0" w:firstLine="0"/>
        <w:jc w:val="both"/>
        <w:spacing w:before="3" w:line="275" w:lineRule="exact"/>
        <w:rPr>
          <w:sz w:val="24"/>
        </w:rPr>
      </w:pPr>
      <w:r>
        <w:rPr>
          <w:sz w:val="24"/>
        </w:rPr>
        <w:t xml:space="preserve">«2»</w:t>
      </w:r>
      <w:r>
        <w:rPr>
          <w:spacing w:val="-11"/>
          <w:sz w:val="24"/>
        </w:rPr>
        <w:t xml:space="preserve"> </w:t>
      </w:r>
      <w:r>
        <w:rPr>
          <w:sz w:val="24"/>
        </w:rPr>
        <w:t xml:space="preserve">-</w:t>
      </w:r>
      <w:r>
        <w:rPr>
          <w:spacing w:val="7"/>
          <w:sz w:val="24"/>
        </w:rPr>
        <w:t xml:space="preserve"> </w:t>
      </w:r>
      <w:r>
        <w:rPr>
          <w:sz w:val="24"/>
        </w:rPr>
        <w:t xml:space="preserve">получает</w:t>
      </w:r>
      <w:r>
        <w:rPr>
          <w:spacing w:val="3"/>
          <w:sz w:val="24"/>
        </w:rPr>
        <w:t xml:space="preserve"> </w:t>
      </w:r>
      <w:r>
        <w:rPr>
          <w:sz w:val="24"/>
        </w:rPr>
        <w:t xml:space="preserve">тот</w:t>
      </w:r>
      <w:r>
        <w:rPr>
          <w:spacing w:val="-3"/>
          <w:sz w:val="24"/>
        </w:rPr>
        <w:t xml:space="preserve"> </w:t>
      </w:r>
      <w:r>
        <w:rPr>
          <w:spacing w:val="-4"/>
          <w:sz w:val="24"/>
        </w:rPr>
        <w:t xml:space="preserve">кто:</w:t>
      </w:r>
      <w:r/>
    </w:p>
    <w:p>
      <w:pPr>
        <w:pStyle w:val="969"/>
        <w:numPr>
          <w:ilvl w:val="0"/>
          <w:numId w:val="36"/>
        </w:numPr>
        <w:ind w:left="1750" w:right="0" w:hanging="220"/>
        <w:jc w:val="both"/>
        <w:spacing w:before="0" w:after="0" w:line="275" w:lineRule="exact"/>
        <w:tabs>
          <w:tab w:val="left" w:pos="1750" w:leader="none"/>
        </w:tabs>
        <w:rPr>
          <w:sz w:val="24"/>
        </w:rPr>
      </w:pPr>
      <w:r>
        <w:rPr>
          <w:sz w:val="24"/>
        </w:rPr>
        <w:t xml:space="preserve">не</w:t>
      </w:r>
      <w:r>
        <w:rPr>
          <w:spacing w:val="-8"/>
          <w:sz w:val="24"/>
        </w:rPr>
        <w:t xml:space="preserve"> </w:t>
      </w:r>
      <w:r>
        <w:rPr>
          <w:sz w:val="24"/>
        </w:rPr>
        <w:t xml:space="preserve">раскрыл</w:t>
      </w:r>
      <w:r>
        <w:rPr>
          <w:spacing w:val="-10"/>
          <w:sz w:val="24"/>
        </w:rPr>
        <w:t xml:space="preserve"> </w:t>
      </w:r>
      <w:r>
        <w:rPr>
          <w:sz w:val="24"/>
        </w:rPr>
        <w:t xml:space="preserve">основное</w:t>
      </w:r>
      <w:r>
        <w:rPr>
          <w:spacing w:val="-5"/>
          <w:sz w:val="24"/>
        </w:rPr>
        <w:t xml:space="preserve"> </w:t>
      </w:r>
      <w:r>
        <w:rPr>
          <w:sz w:val="24"/>
        </w:rPr>
        <w:t xml:space="preserve">содержание</w:t>
      </w:r>
      <w:r>
        <w:rPr>
          <w:spacing w:val="-4"/>
          <w:sz w:val="24"/>
        </w:rPr>
        <w:t xml:space="preserve"> </w:t>
      </w:r>
      <w:r>
        <w:rPr>
          <w:sz w:val="24"/>
        </w:rPr>
        <w:t xml:space="preserve">учебного </w:t>
      </w:r>
      <w:r>
        <w:rPr>
          <w:spacing w:val="-2"/>
          <w:sz w:val="24"/>
        </w:rPr>
        <w:t xml:space="preserve">материала;</w:t>
      </w:r>
      <w:r/>
    </w:p>
    <w:p>
      <w:pPr>
        <w:jc w:val="both"/>
        <w:spacing w:after="0" w:line="275" w:lineRule="exact"/>
        <w:rPr>
          <w:sz w:val="24"/>
        </w:rPr>
        <w:sectPr>
          <w:footnotePr/>
          <w:endnotePr/>
          <w:type w:val="nextPage"/>
          <w:pgSz w:w="11900" w:h="16840" w:orient="portrait"/>
          <w:pgMar w:top="1140" w:right="360" w:bottom="1160" w:left="1120" w:header="0" w:footer="940" w:gutter="0"/>
          <w:cols w:num="1" w:sep="0" w:space="1701" w:equalWidth="1"/>
          <w:docGrid w:linePitch="360"/>
        </w:sectPr>
      </w:pPr>
      <w:r>
        <w:rPr>
          <w:sz w:val="24"/>
        </w:rPr>
      </w:r>
      <w:r/>
    </w:p>
    <w:p>
      <w:pPr>
        <w:pStyle w:val="969"/>
        <w:numPr>
          <w:ilvl w:val="0"/>
          <w:numId w:val="36"/>
        </w:numPr>
        <w:ind w:left="1750" w:right="0" w:hanging="220"/>
        <w:jc w:val="left"/>
        <w:spacing w:before="79" w:after="0" w:line="240" w:lineRule="auto"/>
        <w:tabs>
          <w:tab w:val="left" w:pos="1750" w:leader="none"/>
        </w:tabs>
        <w:rPr>
          <w:sz w:val="24"/>
        </w:rPr>
      </w:pPr>
      <w:r>
        <w:rPr>
          <w:sz w:val="24"/>
        </w:rPr>
        <w:t xml:space="preserve">не</w:t>
      </w:r>
      <w:r>
        <w:rPr>
          <w:spacing w:val="-2"/>
          <w:sz w:val="24"/>
        </w:rPr>
        <w:t xml:space="preserve"> </w:t>
      </w:r>
      <w:r>
        <w:rPr>
          <w:sz w:val="24"/>
        </w:rPr>
        <w:t xml:space="preserve">дал</w:t>
      </w:r>
      <w:r>
        <w:rPr>
          <w:spacing w:val="-6"/>
          <w:sz w:val="24"/>
        </w:rPr>
        <w:t xml:space="preserve"> </w:t>
      </w:r>
      <w:r>
        <w:rPr>
          <w:sz w:val="24"/>
        </w:rPr>
        <w:t xml:space="preserve">ответы</w:t>
      </w:r>
      <w:r>
        <w:rPr>
          <w:spacing w:val="-2"/>
          <w:sz w:val="24"/>
        </w:rPr>
        <w:t xml:space="preserve"> </w:t>
      </w:r>
      <w:r>
        <w:rPr>
          <w:sz w:val="24"/>
        </w:rPr>
        <w:t xml:space="preserve">на</w:t>
      </w:r>
      <w:r>
        <w:rPr>
          <w:spacing w:val="-11"/>
          <w:sz w:val="24"/>
        </w:rPr>
        <w:t xml:space="preserve"> </w:t>
      </w:r>
      <w:r>
        <w:rPr>
          <w:sz w:val="24"/>
        </w:rPr>
        <w:t xml:space="preserve">вспомогательные</w:t>
      </w:r>
      <w:r>
        <w:rPr>
          <w:spacing w:val="-9"/>
          <w:sz w:val="24"/>
        </w:rPr>
        <w:t xml:space="preserve"> </w:t>
      </w:r>
      <w:r>
        <w:rPr>
          <w:sz w:val="24"/>
        </w:rPr>
        <w:t xml:space="preserve">вопросы</w:t>
      </w:r>
      <w:r>
        <w:rPr>
          <w:spacing w:val="2"/>
          <w:sz w:val="24"/>
        </w:rPr>
        <w:t xml:space="preserve"> </w:t>
      </w:r>
      <w:r>
        <w:rPr>
          <w:spacing w:val="-2"/>
          <w:sz w:val="24"/>
        </w:rPr>
        <w:t xml:space="preserve">учителя;</w:t>
      </w:r>
      <w:r/>
    </w:p>
    <w:p>
      <w:pPr>
        <w:pStyle w:val="969"/>
        <w:numPr>
          <w:ilvl w:val="0"/>
          <w:numId w:val="36"/>
        </w:numPr>
        <w:ind w:left="1750" w:right="0" w:hanging="220"/>
        <w:jc w:val="left"/>
        <w:spacing w:before="3" w:after="0" w:line="275" w:lineRule="exact"/>
        <w:tabs>
          <w:tab w:val="left" w:pos="1750" w:leader="none"/>
        </w:tabs>
        <w:rPr>
          <w:sz w:val="24"/>
        </w:rPr>
      </w:pPr>
      <w:r>
        <w:rPr>
          <w:sz w:val="24"/>
        </w:rPr>
        <w:t xml:space="preserve">при</w:t>
      </w:r>
      <w:r>
        <w:rPr>
          <w:spacing w:val="-2"/>
          <w:sz w:val="24"/>
        </w:rPr>
        <w:t xml:space="preserve"> </w:t>
      </w:r>
      <w:r>
        <w:rPr>
          <w:sz w:val="24"/>
        </w:rPr>
        <w:t xml:space="preserve">проверке</w:t>
      </w:r>
      <w:r>
        <w:rPr>
          <w:spacing w:val="1"/>
          <w:sz w:val="24"/>
        </w:rPr>
        <w:t xml:space="preserve"> </w:t>
      </w:r>
      <w:r>
        <w:rPr>
          <w:sz w:val="24"/>
        </w:rPr>
        <w:t xml:space="preserve">выполнения</w:t>
      </w:r>
      <w:r>
        <w:rPr>
          <w:spacing w:val="-3"/>
          <w:sz w:val="24"/>
        </w:rPr>
        <w:t xml:space="preserve"> </w:t>
      </w:r>
      <w:r>
        <w:rPr>
          <w:sz w:val="24"/>
        </w:rPr>
        <w:t xml:space="preserve">Д.З.</w:t>
      </w:r>
      <w:r>
        <w:rPr>
          <w:spacing w:val="3"/>
          <w:sz w:val="24"/>
        </w:rPr>
        <w:t xml:space="preserve"> </w:t>
      </w:r>
      <w:r>
        <w:rPr>
          <w:sz w:val="24"/>
        </w:rPr>
        <w:t xml:space="preserve">не</w:t>
      </w:r>
      <w:r>
        <w:rPr>
          <w:spacing w:val="-14"/>
          <w:sz w:val="24"/>
        </w:rPr>
        <w:t xml:space="preserve"> </w:t>
      </w:r>
      <w:r>
        <w:rPr>
          <w:sz w:val="24"/>
        </w:rPr>
        <w:t xml:space="preserve">ответил</w:t>
      </w:r>
      <w:r>
        <w:rPr>
          <w:spacing w:val="-4"/>
          <w:sz w:val="24"/>
        </w:rPr>
        <w:t xml:space="preserve"> </w:t>
      </w:r>
      <w:r>
        <w:rPr>
          <w:sz w:val="24"/>
        </w:rPr>
        <w:t xml:space="preserve">ни</w:t>
      </w:r>
      <w:r>
        <w:rPr>
          <w:spacing w:val="-4"/>
          <w:sz w:val="24"/>
        </w:rPr>
        <w:t xml:space="preserve"> </w:t>
      </w:r>
      <w:r>
        <w:rPr>
          <w:sz w:val="24"/>
        </w:rPr>
        <w:t xml:space="preserve">на</w:t>
      </w:r>
      <w:r>
        <w:rPr>
          <w:spacing w:val="-18"/>
          <w:sz w:val="24"/>
        </w:rPr>
        <w:t xml:space="preserve"> </w:t>
      </w:r>
      <w:r>
        <w:rPr>
          <w:sz w:val="24"/>
        </w:rPr>
        <w:t xml:space="preserve">один</w:t>
      </w:r>
      <w:r>
        <w:rPr>
          <w:spacing w:val="2"/>
          <w:sz w:val="24"/>
        </w:rPr>
        <w:t xml:space="preserve"> </w:t>
      </w:r>
      <w:r>
        <w:rPr>
          <w:sz w:val="24"/>
        </w:rPr>
        <w:t xml:space="preserve">из</w:t>
      </w:r>
      <w:r>
        <w:rPr>
          <w:spacing w:val="-3"/>
          <w:sz w:val="24"/>
        </w:rPr>
        <w:t xml:space="preserve"> </w:t>
      </w:r>
      <w:r>
        <w:rPr>
          <w:spacing w:val="-2"/>
          <w:sz w:val="24"/>
        </w:rPr>
        <w:t xml:space="preserve">вопросов;</w:t>
      </w:r>
      <w:r/>
    </w:p>
    <w:p>
      <w:pPr>
        <w:pStyle w:val="969"/>
        <w:numPr>
          <w:ilvl w:val="0"/>
          <w:numId w:val="36"/>
        </w:numPr>
        <w:ind w:left="1764" w:right="0" w:hanging="234"/>
        <w:jc w:val="left"/>
        <w:spacing w:before="0" w:after="0" w:line="275" w:lineRule="exact"/>
        <w:tabs>
          <w:tab w:val="left" w:pos="1764" w:leader="none"/>
        </w:tabs>
        <w:rPr>
          <w:sz w:val="24"/>
        </w:rPr>
      </w:pPr>
      <w:r>
        <w:rPr>
          <w:sz w:val="24"/>
        </w:rPr>
        <w:t xml:space="preserve">допускаются</w:t>
      </w:r>
      <w:r>
        <w:rPr>
          <w:spacing w:val="38"/>
          <w:sz w:val="24"/>
        </w:rPr>
        <w:t xml:space="preserve"> </w:t>
      </w:r>
      <w:r>
        <w:rPr>
          <w:sz w:val="24"/>
        </w:rPr>
        <w:t xml:space="preserve">грубые</w:t>
      </w:r>
      <w:r>
        <w:rPr>
          <w:spacing w:val="65"/>
          <w:sz w:val="24"/>
        </w:rPr>
        <w:t xml:space="preserve"> </w:t>
      </w:r>
      <w:r>
        <w:rPr>
          <w:sz w:val="24"/>
        </w:rPr>
        <w:t xml:space="preserve">ошибки</w:t>
      </w:r>
      <w:r>
        <w:rPr>
          <w:spacing w:val="67"/>
          <w:sz w:val="24"/>
        </w:rPr>
        <w:t xml:space="preserve"> </w:t>
      </w:r>
      <w:r>
        <w:rPr>
          <w:sz w:val="24"/>
        </w:rPr>
        <w:t xml:space="preserve">в</w:t>
      </w:r>
      <w:r>
        <w:rPr>
          <w:spacing w:val="63"/>
          <w:sz w:val="24"/>
        </w:rPr>
        <w:t xml:space="preserve"> </w:t>
      </w:r>
      <w:r>
        <w:rPr>
          <w:sz w:val="24"/>
        </w:rPr>
        <w:t xml:space="preserve">определении</w:t>
      </w:r>
      <w:r>
        <w:rPr>
          <w:spacing w:val="68"/>
          <w:sz w:val="24"/>
        </w:rPr>
        <w:t xml:space="preserve"> </w:t>
      </w:r>
      <w:r>
        <w:rPr>
          <w:sz w:val="24"/>
        </w:rPr>
        <w:t xml:space="preserve">понятий</w:t>
      </w:r>
      <w:r>
        <w:rPr>
          <w:spacing w:val="67"/>
          <w:sz w:val="24"/>
        </w:rPr>
        <w:t xml:space="preserve"> </w:t>
      </w:r>
      <w:r>
        <w:rPr>
          <w:sz w:val="24"/>
        </w:rPr>
        <w:t xml:space="preserve">и</w:t>
      </w:r>
      <w:r>
        <w:rPr>
          <w:spacing w:val="62"/>
          <w:sz w:val="24"/>
        </w:rPr>
        <w:t xml:space="preserve"> </w:t>
      </w:r>
      <w:r>
        <w:rPr>
          <w:spacing w:val="-2"/>
          <w:sz w:val="24"/>
        </w:rPr>
        <w:t xml:space="preserve">использовании</w:t>
      </w:r>
      <w:r/>
    </w:p>
    <w:p>
      <w:pPr>
        <w:jc w:val="left"/>
        <w:spacing w:after="0" w:line="275" w:lineRule="exact"/>
        <w:rPr>
          <w:sz w:val="24"/>
        </w:rPr>
        <w:sectPr>
          <w:footnotePr/>
          <w:endnotePr/>
          <w:type w:val="nextPage"/>
          <w:pgSz w:w="11900" w:h="16840" w:orient="portrait"/>
          <w:pgMar w:top="1080" w:right="360" w:bottom="1160" w:left="1120" w:header="0" w:footer="940" w:gutter="0"/>
          <w:cols w:num="1" w:sep="0" w:space="1701" w:equalWidth="1"/>
          <w:docGrid w:linePitch="360"/>
        </w:sectPr>
      </w:pPr>
      <w:r>
        <w:rPr>
          <w:sz w:val="24"/>
        </w:rPr>
      </w:r>
      <w:r/>
    </w:p>
    <w:p>
      <w:pPr>
        <w:ind w:left="1093" w:right="0" w:firstLine="0"/>
        <w:jc w:val="left"/>
        <w:spacing w:before="76"/>
        <w:rPr>
          <w:sz w:val="24"/>
        </w:rPr>
      </w:pPr>
      <w:r>
        <w:rPr>
          <w:spacing w:val="-2"/>
          <w:sz w:val="24"/>
        </w:rPr>
        <w:t xml:space="preserve">терминологии.</w:t>
      </w:r>
      <w:r/>
    </w:p>
    <w:p>
      <w:pPr>
        <w:ind w:left="1209" w:right="0" w:firstLine="0"/>
        <w:jc w:val="left"/>
        <w:spacing w:before="2"/>
        <w:rPr>
          <w:b/>
          <w:sz w:val="24"/>
        </w:rPr>
      </w:pPr>
      <w:r>
        <w:rPr>
          <w:b/>
          <w:sz w:val="24"/>
          <w:u w:val="single"/>
        </w:rPr>
        <w:t xml:space="preserve">Основы</w:t>
      </w:r>
      <w:r>
        <w:rPr>
          <w:b/>
          <w:spacing w:val="-3"/>
          <w:sz w:val="24"/>
          <w:u w:val="single"/>
        </w:rPr>
        <w:t xml:space="preserve"> </w:t>
      </w:r>
      <w:r>
        <w:rPr>
          <w:b/>
          <w:sz w:val="24"/>
          <w:u w:val="single"/>
        </w:rPr>
        <w:t xml:space="preserve">безопасности</w:t>
      </w:r>
      <w:r>
        <w:rPr>
          <w:b/>
          <w:spacing w:val="-4"/>
          <w:sz w:val="24"/>
          <w:u w:val="single"/>
        </w:rPr>
        <w:t xml:space="preserve"> </w:t>
      </w:r>
      <w:r>
        <w:rPr>
          <w:b/>
          <w:spacing w:val="-2"/>
          <w:sz w:val="24"/>
          <w:u w:val="single"/>
        </w:rPr>
        <w:t xml:space="preserve">жизнедеятельности</w:t>
      </w:r>
      <w:r/>
    </w:p>
    <w:p>
      <w:pPr>
        <w:ind w:left="930" w:right="0" w:firstLine="0"/>
        <w:jc w:val="both"/>
        <w:spacing w:before="243" w:line="272" w:lineRule="exact"/>
        <w:rPr>
          <w:b/>
          <w:i/>
          <w:sz w:val="24"/>
        </w:rPr>
      </w:pPr>
      <w:r/>
      <w:bookmarkStart w:id="58" w:name="Оценка устных ответов учащихся."/>
      <w:r/>
      <w:bookmarkEnd w:id="58"/>
      <w:r>
        <w:rPr>
          <w:b/>
          <w:i/>
          <w:sz w:val="24"/>
        </w:rPr>
        <w:t xml:space="preserve">Оценка устных</w:t>
      </w:r>
      <w:r>
        <w:rPr>
          <w:b/>
          <w:i/>
          <w:spacing w:val="-3"/>
          <w:sz w:val="24"/>
        </w:rPr>
        <w:t xml:space="preserve"> </w:t>
      </w:r>
      <w:r>
        <w:rPr>
          <w:b/>
          <w:i/>
          <w:sz w:val="24"/>
        </w:rPr>
        <w:t xml:space="preserve">ответов</w:t>
      </w:r>
      <w:r>
        <w:rPr>
          <w:b/>
          <w:i/>
          <w:spacing w:val="-4"/>
          <w:sz w:val="24"/>
        </w:rPr>
        <w:t xml:space="preserve"> </w:t>
      </w:r>
      <w:r>
        <w:rPr>
          <w:b/>
          <w:i/>
          <w:spacing w:val="-2"/>
          <w:sz w:val="24"/>
        </w:rPr>
        <w:t xml:space="preserve">учащихся.</w:t>
      </w:r>
      <w:r/>
    </w:p>
    <w:p>
      <w:pPr>
        <w:ind w:left="277" w:right="382" w:firstLine="461"/>
        <w:jc w:val="both"/>
        <w:spacing w:before="0" w:line="240" w:lineRule="auto"/>
        <w:rPr>
          <w:sz w:val="24"/>
        </w:rPr>
      </w:pPr>
      <w:r>
        <w:rPr>
          <w:b/>
          <w:sz w:val="24"/>
        </w:rPr>
        <w:t xml:space="preserve">Оценка «5» </w:t>
      </w:r>
      <w:r>
        <w:rPr>
          <w:sz w:val="24"/>
        </w:rPr>
        <w:t xml:space="preserve">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w:t>
      </w:r>
      <w:r>
        <w:rPr>
          <w:sz w:val="24"/>
        </w:rPr>
        <w:t xml:space="preserve">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r/>
    </w:p>
    <w:p>
      <w:pPr>
        <w:ind w:left="277" w:right="378" w:firstLine="461"/>
        <w:jc w:val="both"/>
        <w:spacing w:before="0" w:line="240" w:lineRule="auto"/>
        <w:rPr>
          <w:sz w:val="24"/>
        </w:rPr>
      </w:pPr>
      <w:r>
        <w:rPr>
          <w:b/>
          <w:sz w:val="24"/>
        </w:rPr>
        <w:t xml:space="preserve">Оценка «4» </w:t>
      </w:r>
      <w:r>
        <w:rPr>
          <w:sz w:val="24"/>
        </w:rPr>
        <w:t xml:space="preserve">ставится, если</w:t>
      </w:r>
      <w:r>
        <w:rPr>
          <w:spacing w:val="-1"/>
          <w:sz w:val="24"/>
        </w:rPr>
        <w:t xml:space="preserve"> </w:t>
      </w:r>
      <w:r>
        <w:rPr>
          <w:sz w:val="24"/>
        </w:rPr>
        <w:t xml:space="preserve">ответ ученика удовлетворяет основным требованиям к</w:t>
      </w:r>
      <w:r>
        <w:rPr>
          <w:spacing w:val="-3"/>
          <w:sz w:val="24"/>
        </w:rPr>
        <w:t xml:space="preserve"> </w:t>
      </w:r>
      <w:r>
        <w:rPr>
          <w:sz w:val="24"/>
        </w:rPr>
        <w:t xml:space="preserve">ответу на оценку «5», но дан без использования собственного плана, новых п</w:t>
      </w:r>
      <w:r>
        <w:rPr>
          <w:sz w:val="24"/>
        </w:rPr>
        <w:t xml:space="preserve">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w:t>
      </w:r>
      <w:r>
        <w:rPr>
          <w:spacing w:val="40"/>
          <w:sz w:val="24"/>
        </w:rPr>
        <w:t xml:space="preserve"> </w:t>
      </w:r>
      <w:r>
        <w:rPr>
          <w:sz w:val="24"/>
        </w:rPr>
        <w:t xml:space="preserve">или с небольшой помощью учителя.</w:t>
      </w:r>
      <w:r/>
    </w:p>
    <w:p>
      <w:pPr>
        <w:ind w:left="277" w:right="377" w:firstLine="461"/>
        <w:jc w:val="both"/>
        <w:spacing w:before="0" w:line="240" w:lineRule="auto"/>
        <w:rPr>
          <w:sz w:val="24"/>
        </w:rPr>
      </w:pPr>
      <w:r>
        <w:rPr>
          <w:b/>
          <w:sz w:val="24"/>
        </w:rPr>
        <w:t xml:space="preserve">Оценка «3» </w:t>
      </w:r>
      <w:r>
        <w:rPr>
          <w:sz w:val="24"/>
        </w:rPr>
        <w:t xml:space="preserve">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w:t>
      </w:r>
      <w:r>
        <w:rPr>
          <w:sz w:val="24"/>
        </w:rPr>
        <w:t xml:space="preserve">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w:t>
      </w:r>
      <w:r>
        <w:rPr>
          <w:spacing w:val="-1"/>
          <w:sz w:val="24"/>
        </w:rPr>
        <w:t xml:space="preserve"> </w:t>
      </w:r>
      <w:r>
        <w:rPr>
          <w:sz w:val="24"/>
        </w:rPr>
        <w:t xml:space="preserve">одной грубой ошибки и двух недочетов, не более</w:t>
      </w:r>
      <w:r>
        <w:rPr>
          <w:spacing w:val="-2"/>
          <w:sz w:val="24"/>
        </w:rPr>
        <w:t xml:space="preserve"> </w:t>
      </w:r>
      <w:r>
        <w:rPr>
          <w:sz w:val="24"/>
        </w:rPr>
        <w:t xml:space="preserve">одной грубой и одной негрубой</w:t>
      </w:r>
      <w:r>
        <w:rPr>
          <w:spacing w:val="-4"/>
          <w:sz w:val="24"/>
        </w:rPr>
        <w:t xml:space="preserve"> </w:t>
      </w:r>
      <w:r>
        <w:rPr>
          <w:sz w:val="24"/>
        </w:rPr>
        <w:t xml:space="preserve">ошибки,</w:t>
      </w:r>
      <w:r>
        <w:rPr>
          <w:spacing w:val="-3"/>
          <w:sz w:val="24"/>
        </w:rPr>
        <w:t xml:space="preserve"> </w:t>
      </w:r>
      <w:r>
        <w:rPr>
          <w:sz w:val="24"/>
        </w:rPr>
        <w:t xml:space="preserve">не</w:t>
      </w:r>
      <w:r>
        <w:rPr>
          <w:spacing w:val="-1"/>
          <w:sz w:val="24"/>
        </w:rPr>
        <w:t xml:space="preserve"> </w:t>
      </w:r>
      <w:r>
        <w:rPr>
          <w:sz w:val="24"/>
        </w:rPr>
        <w:t xml:space="preserve">более</w:t>
      </w:r>
      <w:r>
        <w:rPr>
          <w:spacing w:val="-1"/>
          <w:sz w:val="24"/>
        </w:rPr>
        <w:t xml:space="preserve"> </w:t>
      </w:r>
      <w:r>
        <w:rPr>
          <w:sz w:val="24"/>
        </w:rPr>
        <w:t xml:space="preserve">двух-трех</w:t>
      </w:r>
      <w:r>
        <w:rPr>
          <w:spacing w:val="-5"/>
          <w:sz w:val="24"/>
        </w:rPr>
        <w:t xml:space="preserve"> </w:t>
      </w:r>
      <w:r>
        <w:rPr>
          <w:sz w:val="24"/>
        </w:rPr>
        <w:t xml:space="preserve">негрубых</w:t>
      </w:r>
      <w:r>
        <w:rPr>
          <w:spacing w:val="-5"/>
          <w:sz w:val="24"/>
        </w:rPr>
        <w:t xml:space="preserve"> </w:t>
      </w:r>
      <w:r>
        <w:rPr>
          <w:sz w:val="24"/>
        </w:rPr>
        <w:t xml:space="preserve">ошибок,</w:t>
      </w:r>
      <w:r>
        <w:rPr>
          <w:spacing w:val="-3"/>
          <w:sz w:val="24"/>
        </w:rPr>
        <w:t xml:space="preserve"> </w:t>
      </w:r>
      <w:r>
        <w:rPr>
          <w:sz w:val="24"/>
        </w:rPr>
        <w:t xml:space="preserve">одной</w:t>
      </w:r>
      <w:r>
        <w:rPr>
          <w:spacing w:val="-4"/>
          <w:sz w:val="24"/>
        </w:rPr>
        <w:t xml:space="preserve"> </w:t>
      </w:r>
      <w:r>
        <w:rPr>
          <w:sz w:val="24"/>
        </w:rPr>
        <w:t xml:space="preserve">негрубой ошибки и трех недочетов; допустил четыре или пять недочетов.</w:t>
      </w:r>
      <w:r/>
    </w:p>
    <w:p>
      <w:pPr>
        <w:ind w:left="277" w:right="388" w:firstLine="461"/>
        <w:jc w:val="both"/>
        <w:spacing w:before="0" w:line="240" w:lineRule="auto"/>
        <w:rPr>
          <w:sz w:val="24"/>
        </w:rPr>
      </w:pPr>
      <w:r>
        <w:rPr>
          <w:b/>
          <w:sz w:val="24"/>
        </w:rPr>
        <w:t xml:space="preserve">Оценка «2» </w:t>
      </w:r>
      <w:r>
        <w:rPr>
          <w:sz w:val="24"/>
        </w:rPr>
        <w:t xml:space="preserve">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r/>
    </w:p>
    <w:p>
      <w:pPr>
        <w:ind w:left="277" w:right="387" w:firstLine="461"/>
        <w:jc w:val="both"/>
        <w:spacing w:before="1" w:line="240" w:lineRule="auto"/>
        <w:rPr>
          <w:sz w:val="24"/>
        </w:rPr>
      </w:pPr>
      <w:r>
        <w:rPr>
          <w:sz w:val="24"/>
        </w:rPr>
        <w:t xml:space="preserve">При оценивании устных ответов учащихся целесообразно проведение поэлементного анализа</w:t>
      </w:r>
      <w:r>
        <w:rPr>
          <w:spacing w:val="-1"/>
          <w:sz w:val="24"/>
        </w:rPr>
        <w:t xml:space="preserve"> </w:t>
      </w:r>
      <w:r>
        <w:rPr>
          <w:sz w:val="24"/>
        </w:rPr>
        <w:t xml:space="preserve">ответа на</w:t>
      </w:r>
      <w:r>
        <w:rPr>
          <w:spacing w:val="-7"/>
          <w:sz w:val="24"/>
        </w:rPr>
        <w:t xml:space="preserve"> </w:t>
      </w:r>
      <w:r>
        <w:rPr>
          <w:sz w:val="24"/>
        </w:rPr>
        <w:t xml:space="preserve">основе</w:t>
      </w:r>
      <w:r>
        <w:rPr>
          <w:spacing w:val="-1"/>
          <w:sz w:val="24"/>
        </w:rPr>
        <w:t xml:space="preserve"> </w:t>
      </w:r>
      <w:r>
        <w:rPr>
          <w:sz w:val="24"/>
        </w:rPr>
        <w:t xml:space="preserve">программных требований к</w:t>
      </w:r>
      <w:r>
        <w:rPr>
          <w:spacing w:val="-7"/>
          <w:sz w:val="24"/>
        </w:rPr>
        <w:t xml:space="preserve"> </w:t>
      </w:r>
      <w:r>
        <w:rPr>
          <w:sz w:val="24"/>
        </w:rPr>
        <w:t xml:space="preserve">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Ниже приведены обобщенные планы основных элементов</w:t>
      </w:r>
      <w:r/>
    </w:p>
    <w:p>
      <w:pPr>
        <w:ind w:left="930" w:right="0" w:firstLine="0"/>
        <w:jc w:val="both"/>
        <w:spacing w:before="8" w:line="275" w:lineRule="exact"/>
        <w:rPr>
          <w:b/>
          <w:i/>
          <w:sz w:val="24"/>
        </w:rPr>
      </w:pPr>
      <w:r/>
      <w:bookmarkStart w:id="59" w:name="Оценка письменных контрольных работ."/>
      <w:r/>
      <w:bookmarkEnd w:id="59"/>
      <w:r>
        <w:rPr>
          <w:b/>
          <w:i/>
          <w:sz w:val="24"/>
        </w:rPr>
        <w:t xml:space="preserve">Оценка</w:t>
      </w:r>
      <w:r>
        <w:rPr>
          <w:b/>
          <w:i/>
          <w:spacing w:val="-4"/>
          <w:sz w:val="24"/>
        </w:rPr>
        <w:t xml:space="preserve"> </w:t>
      </w:r>
      <w:r>
        <w:rPr>
          <w:b/>
          <w:i/>
          <w:sz w:val="24"/>
        </w:rPr>
        <w:t xml:space="preserve">письменных</w:t>
      </w:r>
      <w:r>
        <w:rPr>
          <w:b/>
          <w:i/>
          <w:spacing w:val="-10"/>
          <w:sz w:val="24"/>
        </w:rPr>
        <w:t xml:space="preserve"> </w:t>
      </w:r>
      <w:r>
        <w:rPr>
          <w:b/>
          <w:i/>
          <w:sz w:val="24"/>
        </w:rPr>
        <w:t xml:space="preserve">контрольных</w:t>
      </w:r>
      <w:r>
        <w:rPr>
          <w:b/>
          <w:i/>
          <w:spacing w:val="-3"/>
          <w:sz w:val="24"/>
        </w:rPr>
        <w:t xml:space="preserve"> </w:t>
      </w:r>
      <w:r>
        <w:rPr>
          <w:b/>
          <w:i/>
          <w:spacing w:val="-2"/>
          <w:sz w:val="24"/>
        </w:rPr>
        <w:t xml:space="preserve">работ.</w:t>
      </w:r>
      <w:r/>
    </w:p>
    <w:p>
      <w:pPr>
        <w:ind w:left="1156" w:right="0" w:firstLine="0"/>
        <w:jc w:val="both"/>
        <w:spacing w:before="0" w:line="271" w:lineRule="exact"/>
        <w:rPr>
          <w:sz w:val="24"/>
        </w:rPr>
      </w:pPr>
      <w:r>
        <w:rPr>
          <w:b/>
          <w:sz w:val="24"/>
        </w:rPr>
        <w:t xml:space="preserve">Оценка</w:t>
      </w:r>
      <w:r>
        <w:rPr>
          <w:b/>
          <w:spacing w:val="-2"/>
          <w:sz w:val="24"/>
        </w:rPr>
        <w:t xml:space="preserve"> </w:t>
      </w:r>
      <w:r>
        <w:rPr>
          <w:b/>
          <w:sz w:val="24"/>
        </w:rPr>
        <w:t xml:space="preserve">«5»</w:t>
      </w:r>
      <w:r>
        <w:rPr>
          <w:b/>
          <w:spacing w:val="-11"/>
          <w:sz w:val="24"/>
        </w:rPr>
        <w:t xml:space="preserve"> </w:t>
      </w:r>
      <w:r>
        <w:rPr>
          <w:sz w:val="24"/>
        </w:rPr>
        <w:t xml:space="preserve">ставится</w:t>
      </w:r>
      <w:r>
        <w:rPr>
          <w:spacing w:val="-9"/>
          <w:sz w:val="24"/>
        </w:rPr>
        <w:t xml:space="preserve"> </w:t>
      </w:r>
      <w:r>
        <w:rPr>
          <w:sz w:val="24"/>
        </w:rPr>
        <w:t xml:space="preserve">за</w:t>
      </w:r>
      <w:r>
        <w:rPr>
          <w:spacing w:val="-7"/>
          <w:sz w:val="24"/>
        </w:rPr>
        <w:t xml:space="preserve"> </w:t>
      </w:r>
      <w:r>
        <w:rPr>
          <w:sz w:val="24"/>
        </w:rPr>
        <w:t xml:space="preserve">работу,</w:t>
      </w:r>
      <w:r>
        <w:rPr>
          <w:spacing w:val="2"/>
          <w:sz w:val="24"/>
        </w:rPr>
        <w:t xml:space="preserve"> </w:t>
      </w:r>
      <w:r>
        <w:rPr>
          <w:sz w:val="24"/>
        </w:rPr>
        <w:t xml:space="preserve">выполненную</w:t>
      </w:r>
      <w:r>
        <w:rPr>
          <w:spacing w:val="4"/>
          <w:sz w:val="24"/>
        </w:rPr>
        <w:t xml:space="preserve"> </w:t>
      </w:r>
      <w:r>
        <w:rPr>
          <w:sz w:val="24"/>
        </w:rPr>
        <w:t xml:space="preserve">полностью</w:t>
      </w:r>
      <w:r>
        <w:rPr>
          <w:spacing w:val="-6"/>
          <w:sz w:val="24"/>
        </w:rPr>
        <w:t xml:space="preserve"> </w:t>
      </w:r>
      <w:r>
        <w:rPr>
          <w:sz w:val="24"/>
        </w:rPr>
        <w:t xml:space="preserve">без</w:t>
      </w:r>
      <w:r>
        <w:rPr>
          <w:spacing w:val="-4"/>
          <w:sz w:val="24"/>
        </w:rPr>
        <w:t xml:space="preserve"> </w:t>
      </w:r>
      <w:r>
        <w:rPr>
          <w:sz w:val="24"/>
        </w:rPr>
        <w:t xml:space="preserve">ошибок</w:t>
      </w:r>
      <w:r>
        <w:rPr>
          <w:spacing w:val="-11"/>
          <w:sz w:val="24"/>
        </w:rPr>
        <w:t xml:space="preserve"> </w:t>
      </w:r>
      <w:r>
        <w:rPr>
          <w:sz w:val="24"/>
        </w:rPr>
        <w:t xml:space="preserve">и</w:t>
      </w:r>
      <w:r>
        <w:rPr>
          <w:spacing w:val="-4"/>
          <w:sz w:val="24"/>
        </w:rPr>
        <w:t xml:space="preserve"> </w:t>
      </w:r>
      <w:r>
        <w:rPr>
          <w:spacing w:val="-2"/>
          <w:sz w:val="24"/>
        </w:rPr>
        <w:t xml:space="preserve">недочетов.</w:t>
      </w:r>
      <w:r/>
    </w:p>
    <w:p>
      <w:pPr>
        <w:ind w:left="277" w:right="386" w:firstLine="461"/>
        <w:jc w:val="both"/>
        <w:spacing w:before="0" w:line="237" w:lineRule="auto"/>
        <w:rPr>
          <w:sz w:val="24"/>
        </w:rPr>
      </w:pPr>
      <w:r>
        <w:rPr>
          <w:b/>
          <w:sz w:val="24"/>
        </w:rPr>
        <w:t xml:space="preserve">Оценка «4» </w:t>
      </w:r>
      <w:r>
        <w:rPr>
          <w:sz w:val="24"/>
        </w:rPr>
        <w:t xml:space="preserve">ставится</w:t>
      </w:r>
      <w:r>
        <w:rPr>
          <w:spacing w:val="-1"/>
          <w:sz w:val="24"/>
        </w:rPr>
        <w:t xml:space="preserve"> </w:t>
      </w:r>
      <w:r>
        <w:rPr>
          <w:sz w:val="24"/>
        </w:rPr>
        <w:t xml:space="preserve">за работу, выполненную полностью, но при наличии</w:t>
      </w:r>
      <w:r>
        <w:rPr>
          <w:spacing w:val="-5"/>
          <w:sz w:val="24"/>
        </w:rPr>
        <w:t xml:space="preserve"> </w:t>
      </w:r>
      <w:r>
        <w:rPr>
          <w:sz w:val="24"/>
        </w:rPr>
        <w:t xml:space="preserve">в ней не более одной негрубой ошибки и одного недочета, не</w:t>
      </w:r>
      <w:r>
        <w:rPr>
          <w:spacing w:val="-1"/>
          <w:sz w:val="24"/>
        </w:rPr>
        <w:t xml:space="preserve"> </w:t>
      </w:r>
      <w:r>
        <w:rPr>
          <w:sz w:val="24"/>
        </w:rPr>
        <w:t xml:space="preserve">более трех недочетов.</w:t>
      </w:r>
      <w:r/>
    </w:p>
    <w:p>
      <w:pPr>
        <w:ind w:left="277" w:right="376" w:firstLine="461"/>
        <w:jc w:val="both"/>
        <w:spacing w:before="3" w:line="240" w:lineRule="auto"/>
        <w:rPr>
          <w:sz w:val="24"/>
        </w:rPr>
      </w:pPr>
      <w:r>
        <w:rPr>
          <w:b/>
          <w:sz w:val="24"/>
        </w:rPr>
        <w:t xml:space="preserve">Оценка «3» </w:t>
      </w:r>
      <w:r>
        <w:rPr>
          <w:sz w:val="24"/>
        </w:rPr>
        <w:t xml:space="preserve">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w:t>
      </w:r>
      <w:r>
        <w:rPr>
          <w:spacing w:val="-1"/>
          <w:sz w:val="24"/>
        </w:rPr>
        <w:t xml:space="preserve"> </w:t>
      </w:r>
      <w:r>
        <w:rPr>
          <w:sz w:val="24"/>
        </w:rPr>
        <w:t xml:space="preserve">негрубых ошибок, одной негрубой ошибки и трех</w:t>
      </w:r>
      <w:r>
        <w:rPr>
          <w:spacing w:val="-1"/>
          <w:sz w:val="24"/>
        </w:rPr>
        <w:t xml:space="preserve"> </w:t>
      </w:r>
      <w:r>
        <w:rPr>
          <w:sz w:val="24"/>
        </w:rPr>
        <w:t xml:space="preserve">недочетов, при наличии четырех-пяти недочетов.</w:t>
      </w:r>
      <w:r/>
    </w:p>
    <w:p>
      <w:pPr>
        <w:ind w:left="277" w:right="383" w:firstLine="461"/>
        <w:jc w:val="both"/>
        <w:spacing w:before="2" w:line="237" w:lineRule="auto"/>
        <w:rPr>
          <w:sz w:val="24"/>
        </w:rPr>
      </w:pPr>
      <w:r>
        <w:rPr>
          <w:b/>
          <w:sz w:val="24"/>
        </w:rPr>
        <w:t xml:space="preserve">Оценка «2»</w:t>
      </w:r>
      <w:r>
        <w:rPr>
          <w:b/>
          <w:spacing w:val="-1"/>
          <w:sz w:val="24"/>
        </w:rPr>
        <w:t xml:space="preserve"> </w:t>
      </w:r>
      <w:r>
        <w:rPr>
          <w:sz w:val="24"/>
        </w:rPr>
        <w:t xml:space="preserve">ставится, если</w:t>
      </w:r>
      <w:r>
        <w:rPr>
          <w:spacing w:val="-1"/>
          <w:sz w:val="24"/>
        </w:rPr>
        <w:t xml:space="preserve"> </w:t>
      </w:r>
      <w:r>
        <w:rPr>
          <w:sz w:val="24"/>
        </w:rPr>
        <w:t xml:space="preserve">число</w:t>
      </w:r>
      <w:r>
        <w:rPr>
          <w:spacing w:val="-2"/>
          <w:sz w:val="24"/>
        </w:rPr>
        <w:t xml:space="preserve"> </w:t>
      </w:r>
      <w:r>
        <w:rPr>
          <w:sz w:val="24"/>
        </w:rPr>
        <w:t xml:space="preserve">ошибок</w:t>
      </w:r>
      <w:r>
        <w:rPr>
          <w:spacing w:val="-4"/>
          <w:sz w:val="24"/>
        </w:rPr>
        <w:t xml:space="preserve"> </w:t>
      </w:r>
      <w:r>
        <w:rPr>
          <w:sz w:val="24"/>
        </w:rPr>
        <w:t xml:space="preserve">и</w:t>
      </w:r>
      <w:r>
        <w:rPr>
          <w:spacing w:val="-1"/>
          <w:sz w:val="24"/>
        </w:rPr>
        <w:t xml:space="preserve"> </w:t>
      </w:r>
      <w:r>
        <w:rPr>
          <w:sz w:val="24"/>
        </w:rPr>
        <w:t xml:space="preserve">недочетов превысило норму</w:t>
      </w:r>
      <w:r>
        <w:rPr>
          <w:spacing w:val="-6"/>
          <w:sz w:val="24"/>
        </w:rPr>
        <w:t xml:space="preserve"> </w:t>
      </w:r>
      <w:r>
        <w:rPr>
          <w:sz w:val="24"/>
        </w:rPr>
        <w:t xml:space="preserve">для оценки</w:t>
      </w:r>
      <w:r>
        <w:rPr>
          <w:spacing w:val="-1"/>
          <w:sz w:val="24"/>
        </w:rPr>
        <w:t xml:space="preserve"> </w:t>
      </w:r>
      <w:r>
        <w:rPr>
          <w:sz w:val="24"/>
        </w:rPr>
        <w:t xml:space="preserve">3 или правильно выполнено менее 2/3 всей работы.</w:t>
      </w:r>
      <w:r/>
    </w:p>
    <w:p>
      <w:pPr>
        <w:ind w:left="930" w:right="0" w:firstLine="0"/>
        <w:jc w:val="both"/>
        <w:spacing w:before="8" w:line="272" w:lineRule="exact"/>
        <w:rPr>
          <w:b/>
          <w:i/>
          <w:sz w:val="24"/>
        </w:rPr>
      </w:pPr>
      <w:r/>
      <w:bookmarkStart w:id="60" w:name="Оценка практических работ."/>
      <w:r/>
      <w:bookmarkEnd w:id="60"/>
      <w:r>
        <w:rPr>
          <w:b/>
          <w:i/>
          <w:sz w:val="24"/>
        </w:rPr>
        <w:t xml:space="preserve">Оценка</w:t>
      </w:r>
      <w:r>
        <w:rPr>
          <w:b/>
          <w:i/>
          <w:spacing w:val="-5"/>
          <w:sz w:val="24"/>
        </w:rPr>
        <w:t xml:space="preserve"> </w:t>
      </w:r>
      <w:r>
        <w:rPr>
          <w:b/>
          <w:i/>
          <w:sz w:val="24"/>
        </w:rPr>
        <w:t xml:space="preserve">практических</w:t>
      </w:r>
      <w:r>
        <w:rPr>
          <w:b/>
          <w:i/>
          <w:spacing w:val="-2"/>
          <w:sz w:val="24"/>
        </w:rPr>
        <w:t xml:space="preserve"> работ.</w:t>
      </w:r>
      <w:r/>
    </w:p>
    <w:p>
      <w:pPr>
        <w:ind w:left="277" w:right="376" w:firstLine="461"/>
        <w:jc w:val="both"/>
        <w:spacing w:before="0" w:line="240" w:lineRule="auto"/>
        <w:rPr>
          <w:sz w:val="24"/>
        </w:rPr>
      </w:pPr>
      <w:r>
        <w:rPr>
          <w:b/>
          <w:sz w:val="24"/>
        </w:rPr>
        <w:t xml:space="preserve">Оценка «5» </w:t>
      </w:r>
      <w:r>
        <w:rPr>
          <w:sz w:val="24"/>
        </w:rPr>
        <w:t xml:space="preserve">ставится, если учащийся выполняет практическую работу</w:t>
      </w:r>
      <w:r>
        <w:rPr>
          <w:spacing w:val="-7"/>
          <w:sz w:val="24"/>
        </w:rPr>
        <w:t xml:space="preserve"> </w:t>
      </w:r>
      <w:r>
        <w:rPr>
          <w:sz w:val="24"/>
        </w:rPr>
        <w:t xml:space="preserve">в полном</w:t>
      </w:r>
      <w:r>
        <w:rPr>
          <w:spacing w:val="-6"/>
          <w:sz w:val="24"/>
        </w:rPr>
        <w:t xml:space="preserve"> </w:t>
      </w:r>
      <w:r>
        <w:rPr>
          <w:sz w:val="24"/>
        </w:rPr>
        <w:t xml:space="preserve">объеме с соблюдени</w:t>
      </w:r>
      <w:r>
        <w:rPr>
          <w:sz w:val="24"/>
        </w:rPr>
        <w:t xml:space="preserve">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r/>
    </w:p>
    <w:p>
      <w:pPr>
        <w:ind w:left="277" w:right="378" w:firstLine="461"/>
        <w:jc w:val="both"/>
        <w:spacing w:before="0" w:line="237" w:lineRule="auto"/>
        <w:rPr>
          <w:sz w:val="24"/>
        </w:rPr>
      </w:pPr>
      <w:r>
        <w:rPr>
          <w:b/>
          <w:sz w:val="24"/>
        </w:rPr>
        <w:t xml:space="preserve">Оценка «4»</w:t>
      </w:r>
      <w:r>
        <w:rPr>
          <w:sz w:val="24"/>
        </w:rPr>
        <w:t xml:space="preserve">ставится, если</w:t>
      </w:r>
      <w:r>
        <w:rPr>
          <w:spacing w:val="-4"/>
          <w:sz w:val="24"/>
        </w:rPr>
        <w:t xml:space="preserve"> </w:t>
      </w:r>
      <w:r>
        <w:rPr>
          <w:sz w:val="24"/>
        </w:rPr>
        <w:t xml:space="preserve">выполнены требования к</w:t>
      </w:r>
      <w:r>
        <w:rPr>
          <w:spacing w:val="-6"/>
          <w:sz w:val="24"/>
        </w:rPr>
        <w:t xml:space="preserve"> </w:t>
      </w:r>
      <w:r>
        <w:rPr>
          <w:sz w:val="24"/>
        </w:rPr>
        <w:t xml:space="preserve">оценке 5, но было допущено два- три недочета, не более одной негрубой ошибки и одного недочета.</w:t>
      </w:r>
      <w:r/>
    </w:p>
    <w:p>
      <w:pPr>
        <w:ind w:left="277" w:right="374" w:firstLine="461"/>
        <w:jc w:val="both"/>
        <w:spacing w:before="0" w:line="240" w:lineRule="auto"/>
        <w:rPr>
          <w:sz w:val="24"/>
        </w:rPr>
      </w:pPr>
      <w:r>
        <w:rPr>
          <w:b/>
          <w:sz w:val="24"/>
        </w:rPr>
        <w:t xml:space="preserve">Оценка</w:t>
      </w:r>
      <w:r>
        <w:rPr>
          <w:b/>
          <w:spacing w:val="-2"/>
          <w:sz w:val="24"/>
        </w:rPr>
        <w:t xml:space="preserve"> </w:t>
      </w:r>
      <w:r>
        <w:rPr>
          <w:b/>
          <w:sz w:val="24"/>
        </w:rPr>
        <w:t xml:space="preserve">«3»</w:t>
      </w:r>
      <w:r>
        <w:rPr>
          <w:b/>
          <w:spacing w:val="-1"/>
          <w:sz w:val="24"/>
        </w:rPr>
        <w:t xml:space="preserve"> </w:t>
      </w:r>
      <w:r>
        <w:rPr>
          <w:sz w:val="24"/>
        </w:rPr>
        <w:t xml:space="preserve">ставится, если</w:t>
      </w:r>
      <w:r>
        <w:rPr>
          <w:spacing w:val="-1"/>
          <w:sz w:val="24"/>
        </w:rPr>
        <w:t xml:space="preserve"> </w:t>
      </w:r>
      <w:r>
        <w:rPr>
          <w:sz w:val="24"/>
        </w:rPr>
        <w:t xml:space="preserve">работа</w:t>
      </w:r>
      <w:r>
        <w:rPr>
          <w:spacing w:val="-3"/>
          <w:sz w:val="24"/>
        </w:rPr>
        <w:t xml:space="preserve"> </w:t>
      </w:r>
      <w:r>
        <w:rPr>
          <w:sz w:val="24"/>
        </w:rPr>
        <w:t xml:space="preserve">выполнена</w:t>
      </w:r>
      <w:r>
        <w:rPr>
          <w:spacing w:val="-3"/>
          <w:sz w:val="24"/>
        </w:rPr>
        <w:t xml:space="preserve"> </w:t>
      </w:r>
      <w:r>
        <w:rPr>
          <w:sz w:val="24"/>
        </w:rPr>
        <w:t xml:space="preserve">не</w:t>
      </w:r>
      <w:r>
        <w:rPr>
          <w:spacing w:val="-3"/>
          <w:sz w:val="24"/>
        </w:rPr>
        <w:t xml:space="preserve"> </w:t>
      </w:r>
      <w:r>
        <w:rPr>
          <w:sz w:val="24"/>
        </w:rPr>
        <w:t xml:space="preserve">полностью, но</w:t>
      </w:r>
      <w:r>
        <w:rPr>
          <w:spacing w:val="-2"/>
          <w:sz w:val="24"/>
        </w:rPr>
        <w:t xml:space="preserve"> </w:t>
      </w:r>
      <w:r>
        <w:rPr>
          <w:sz w:val="24"/>
        </w:rPr>
        <w:t xml:space="preserve">объем</w:t>
      </w:r>
      <w:r>
        <w:rPr>
          <w:spacing w:val="-6"/>
          <w:sz w:val="24"/>
        </w:rPr>
        <w:t xml:space="preserve"> </w:t>
      </w:r>
      <w:r>
        <w:rPr>
          <w:sz w:val="24"/>
        </w:rPr>
        <w:t xml:space="preserve">выполненной части таков, что позволяет получить правильный результат и</w:t>
      </w:r>
      <w:r>
        <w:rPr>
          <w:spacing w:val="-1"/>
          <w:sz w:val="24"/>
        </w:rPr>
        <w:t xml:space="preserve"> </w:t>
      </w:r>
      <w:r>
        <w:rPr>
          <w:sz w:val="24"/>
        </w:rPr>
        <w:t xml:space="preserve">вывод; если в ходе выполненияприема были допущены ошибки.</w:t>
      </w:r>
      <w:r/>
    </w:p>
    <w:p>
      <w:pPr>
        <w:jc w:val="both"/>
        <w:spacing w:after="0" w:line="240" w:lineRule="auto"/>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930" w:right="0" w:firstLine="225"/>
        <w:jc w:val="left"/>
        <w:spacing w:before="63" w:line="237" w:lineRule="auto"/>
        <w:rPr>
          <w:sz w:val="24"/>
        </w:rPr>
      </w:pPr>
      <w:r>
        <w:rPr>
          <w:b/>
          <w:sz w:val="24"/>
        </w:rPr>
        <w:t xml:space="preserve">Оценка</w:t>
      </w:r>
      <w:r>
        <w:rPr>
          <w:b/>
          <w:spacing w:val="40"/>
          <w:sz w:val="24"/>
        </w:rPr>
        <w:t xml:space="preserve"> </w:t>
      </w:r>
      <w:r>
        <w:rPr>
          <w:b/>
          <w:sz w:val="24"/>
        </w:rPr>
        <w:t xml:space="preserve">«2»</w:t>
      </w:r>
      <w:r>
        <w:rPr>
          <w:b/>
          <w:spacing w:val="40"/>
          <w:sz w:val="24"/>
        </w:rPr>
        <w:t xml:space="preserve"> </w:t>
      </w:r>
      <w:r>
        <w:rPr>
          <w:sz w:val="24"/>
        </w:rPr>
        <w:t xml:space="preserve">ставится,</w:t>
      </w:r>
      <w:r>
        <w:rPr>
          <w:spacing w:val="40"/>
          <w:sz w:val="24"/>
        </w:rPr>
        <w:t xml:space="preserve"> </w:t>
      </w:r>
      <w:r>
        <w:rPr>
          <w:sz w:val="24"/>
        </w:rPr>
        <w:t xml:space="preserve">если</w:t>
      </w:r>
      <w:r>
        <w:rPr>
          <w:spacing w:val="40"/>
          <w:sz w:val="24"/>
        </w:rPr>
        <w:t xml:space="preserve"> </w:t>
      </w:r>
      <w:r>
        <w:rPr>
          <w:sz w:val="24"/>
        </w:rPr>
        <w:t xml:space="preserve">работа</w:t>
      </w:r>
      <w:r>
        <w:rPr>
          <w:spacing w:val="40"/>
          <w:sz w:val="24"/>
        </w:rPr>
        <w:t xml:space="preserve"> </w:t>
      </w:r>
      <w:r>
        <w:rPr>
          <w:sz w:val="24"/>
        </w:rPr>
        <w:t xml:space="preserve">выполнена</w:t>
      </w:r>
      <w:r>
        <w:rPr>
          <w:spacing w:val="40"/>
          <w:sz w:val="24"/>
        </w:rPr>
        <w:t xml:space="preserve"> </w:t>
      </w:r>
      <w:r>
        <w:rPr>
          <w:sz w:val="24"/>
        </w:rPr>
        <w:t xml:space="preserve">не</w:t>
      </w:r>
      <w:r>
        <w:rPr>
          <w:spacing w:val="40"/>
          <w:sz w:val="24"/>
        </w:rPr>
        <w:t xml:space="preserve"> </w:t>
      </w:r>
      <w:r>
        <w:rPr>
          <w:sz w:val="24"/>
        </w:rPr>
        <w:t xml:space="preserve">полностью</w:t>
      </w:r>
      <w:r>
        <w:rPr>
          <w:spacing w:val="40"/>
          <w:sz w:val="24"/>
        </w:rPr>
        <w:t xml:space="preserve"> </w:t>
      </w:r>
      <w:r>
        <w:rPr>
          <w:sz w:val="24"/>
        </w:rPr>
        <w:t xml:space="preserve">и</w:t>
      </w:r>
      <w:r>
        <w:rPr>
          <w:spacing w:val="40"/>
          <w:sz w:val="24"/>
        </w:rPr>
        <w:t xml:space="preserve"> </w:t>
      </w:r>
      <w:r>
        <w:rPr>
          <w:sz w:val="24"/>
        </w:rPr>
        <w:t xml:space="preserve">объем</w:t>
      </w:r>
      <w:r>
        <w:rPr>
          <w:spacing w:val="40"/>
          <w:sz w:val="24"/>
        </w:rPr>
        <w:t xml:space="preserve"> </w:t>
      </w:r>
      <w:r>
        <w:rPr>
          <w:sz w:val="24"/>
        </w:rPr>
        <w:t xml:space="preserve">выполненной </w:t>
      </w:r>
      <w:r>
        <w:rPr>
          <w:spacing w:val="-2"/>
          <w:sz w:val="24"/>
        </w:rPr>
        <w:t xml:space="preserve">части</w:t>
      </w:r>
      <w:r/>
    </w:p>
    <w:p>
      <w:pPr>
        <w:jc w:val="left"/>
        <w:spacing w:after="0" w:line="237"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502" w:right="0" w:firstLine="0"/>
        <w:jc w:val="both"/>
        <w:spacing w:before="61" w:line="272" w:lineRule="exact"/>
        <w:rPr>
          <w:sz w:val="24"/>
        </w:rPr>
      </w:pPr>
      <w:r>
        <w:rPr>
          <w:sz w:val="24"/>
        </w:rPr>
        <w:t xml:space="preserve">работ</w:t>
      </w:r>
      <w:r>
        <w:rPr>
          <w:spacing w:val="-7"/>
          <w:sz w:val="24"/>
        </w:rPr>
        <w:t xml:space="preserve"> </w:t>
      </w:r>
      <w:r>
        <w:rPr>
          <w:sz w:val="24"/>
        </w:rPr>
        <w:t xml:space="preserve">не</w:t>
      </w:r>
      <w:r>
        <w:rPr>
          <w:spacing w:val="-13"/>
          <w:sz w:val="24"/>
        </w:rPr>
        <w:t xml:space="preserve"> </w:t>
      </w:r>
      <w:r>
        <w:rPr>
          <w:sz w:val="24"/>
        </w:rPr>
        <w:t xml:space="preserve">позволяет</w:t>
      </w:r>
      <w:r>
        <w:rPr>
          <w:spacing w:val="-4"/>
          <w:sz w:val="24"/>
        </w:rPr>
        <w:t xml:space="preserve"> </w:t>
      </w:r>
      <w:r>
        <w:rPr>
          <w:sz w:val="24"/>
        </w:rPr>
        <w:t xml:space="preserve">сделать</w:t>
      </w:r>
      <w:r>
        <w:rPr>
          <w:spacing w:val="-1"/>
          <w:sz w:val="24"/>
        </w:rPr>
        <w:t xml:space="preserve"> </w:t>
      </w:r>
      <w:r>
        <w:rPr>
          <w:sz w:val="24"/>
        </w:rPr>
        <w:t xml:space="preserve">правильных</w:t>
      </w:r>
      <w:r>
        <w:rPr>
          <w:spacing w:val="-9"/>
          <w:sz w:val="24"/>
        </w:rPr>
        <w:t xml:space="preserve"> </w:t>
      </w:r>
      <w:r>
        <w:rPr>
          <w:sz w:val="24"/>
        </w:rPr>
        <w:t xml:space="preserve">выводов;</w:t>
      </w:r>
      <w:r>
        <w:rPr>
          <w:spacing w:val="-10"/>
          <w:sz w:val="24"/>
        </w:rPr>
        <w:t xml:space="preserve"> </w:t>
      </w:r>
      <w:r>
        <w:rPr>
          <w:sz w:val="24"/>
        </w:rPr>
        <w:t xml:space="preserve">если</w:t>
      </w:r>
      <w:r>
        <w:rPr>
          <w:spacing w:val="-1"/>
          <w:sz w:val="24"/>
        </w:rPr>
        <w:t xml:space="preserve"> </w:t>
      </w:r>
      <w:r>
        <w:rPr>
          <w:sz w:val="24"/>
        </w:rPr>
        <w:t xml:space="preserve">приемы</w:t>
      </w:r>
      <w:r>
        <w:rPr>
          <w:spacing w:val="-4"/>
          <w:sz w:val="24"/>
        </w:rPr>
        <w:t xml:space="preserve"> </w:t>
      </w:r>
      <w:r>
        <w:rPr>
          <w:sz w:val="24"/>
        </w:rPr>
        <w:t xml:space="preserve">выполнялись</w:t>
      </w:r>
      <w:r>
        <w:rPr>
          <w:spacing w:val="-4"/>
          <w:sz w:val="24"/>
        </w:rPr>
        <w:t xml:space="preserve"> </w:t>
      </w:r>
      <w:r>
        <w:rPr>
          <w:spacing w:val="-2"/>
          <w:sz w:val="24"/>
        </w:rPr>
        <w:t xml:space="preserve">неправильно.</w:t>
      </w:r>
      <w:r/>
    </w:p>
    <w:p>
      <w:pPr>
        <w:ind w:left="277" w:right="398" w:firstLine="461"/>
        <w:jc w:val="both"/>
        <w:spacing w:before="0" w:line="237" w:lineRule="auto"/>
        <w:rPr>
          <w:sz w:val="24"/>
        </w:rPr>
      </w:pPr>
      <w:r>
        <w:rPr>
          <w:sz w:val="24"/>
        </w:rPr>
        <w:t xml:space="preserve">Во всех случаях оценка снижается, если ученик не соблюдал правила техники </w:t>
      </w:r>
      <w:r>
        <w:rPr>
          <w:spacing w:val="-2"/>
          <w:sz w:val="24"/>
        </w:rPr>
        <w:t xml:space="preserve">безопасности.</w:t>
      </w:r>
      <w:r/>
    </w:p>
    <w:p>
      <w:pPr>
        <w:ind w:left="930" w:right="0" w:firstLine="0"/>
        <w:jc w:val="both"/>
        <w:spacing w:before="7" w:line="272" w:lineRule="exact"/>
        <w:rPr>
          <w:b/>
          <w:i/>
          <w:sz w:val="24"/>
        </w:rPr>
      </w:pPr>
      <w:r/>
      <w:bookmarkStart w:id="61" w:name="Оценка тестовых работ."/>
      <w:r/>
      <w:bookmarkEnd w:id="61"/>
      <w:r>
        <w:rPr>
          <w:b/>
          <w:i/>
          <w:sz w:val="24"/>
        </w:rPr>
        <w:t xml:space="preserve">Оценка тестовых</w:t>
      </w:r>
      <w:r>
        <w:rPr>
          <w:b/>
          <w:i/>
          <w:spacing w:val="-3"/>
          <w:sz w:val="24"/>
        </w:rPr>
        <w:t xml:space="preserve"> </w:t>
      </w:r>
      <w:r>
        <w:rPr>
          <w:b/>
          <w:i/>
          <w:spacing w:val="-2"/>
          <w:sz w:val="24"/>
        </w:rPr>
        <w:t xml:space="preserve">работ.</w:t>
      </w:r>
      <w:r/>
    </w:p>
    <w:p>
      <w:pPr>
        <w:ind w:left="277" w:right="568" w:firstLine="739"/>
        <w:jc w:val="both"/>
        <w:spacing w:before="0" w:line="240" w:lineRule="auto"/>
        <w:rPr>
          <w:sz w:val="24"/>
        </w:rPr>
      </w:pPr>
      <w:r>
        <w:rPr>
          <w:sz w:val="24"/>
        </w:rPr>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r/>
    </w:p>
    <w:p>
      <w:pPr>
        <w:ind w:left="1156" w:right="0" w:firstLine="0"/>
        <w:jc w:val="left"/>
        <w:spacing w:before="0" w:line="272" w:lineRule="exact"/>
        <w:rPr>
          <w:sz w:val="24"/>
        </w:rPr>
      </w:pPr>
      <w:r>
        <w:rPr>
          <w:sz w:val="24"/>
        </w:rPr>
        <w:t xml:space="preserve">При</w:t>
      </w:r>
      <w:r>
        <w:rPr>
          <w:spacing w:val="-15"/>
          <w:sz w:val="24"/>
        </w:rPr>
        <w:t xml:space="preserve"> </w:t>
      </w:r>
      <w:r>
        <w:rPr>
          <w:sz w:val="24"/>
        </w:rPr>
        <w:t xml:space="preserve">оценивании</w:t>
      </w:r>
      <w:r>
        <w:rPr>
          <w:spacing w:val="-11"/>
          <w:sz w:val="24"/>
        </w:rPr>
        <w:t xml:space="preserve"> </w:t>
      </w:r>
      <w:r>
        <w:rPr>
          <w:sz w:val="24"/>
        </w:rPr>
        <w:t xml:space="preserve">используется</w:t>
      </w:r>
      <w:r>
        <w:rPr>
          <w:spacing w:val="-4"/>
          <w:sz w:val="24"/>
        </w:rPr>
        <w:t xml:space="preserve"> </w:t>
      </w:r>
      <w:r>
        <w:rPr>
          <w:sz w:val="24"/>
        </w:rPr>
        <w:t xml:space="preserve">следующая</w:t>
      </w:r>
      <w:r>
        <w:rPr>
          <w:spacing w:val="-3"/>
          <w:sz w:val="24"/>
        </w:rPr>
        <w:t xml:space="preserve"> </w:t>
      </w:r>
      <w:r>
        <w:rPr>
          <w:spacing w:val="-2"/>
          <w:sz w:val="24"/>
        </w:rPr>
        <w:t xml:space="preserve">шкала:</w:t>
      </w:r>
      <w:r/>
    </w:p>
    <w:p>
      <w:pPr>
        <w:ind w:left="1209" w:right="2632" w:firstLine="0"/>
        <w:jc w:val="left"/>
        <w:spacing w:before="0" w:line="278" w:lineRule="auto"/>
        <w:rPr>
          <w:b/>
          <w:sz w:val="24"/>
        </w:rPr>
      </w:pPr>
      <w:r>
        <w:rPr>
          <w:b/>
          <w:sz w:val="24"/>
        </w:rPr>
        <w:t xml:space="preserve">оценка «5» - 80-100% </w:t>
      </w:r>
      <w:r>
        <w:rPr>
          <w:sz w:val="24"/>
        </w:rPr>
        <w:t xml:space="preserve">максимального количества баллов; </w:t>
      </w:r>
      <w:r>
        <w:rPr>
          <w:b/>
          <w:sz w:val="24"/>
        </w:rPr>
        <w:t xml:space="preserve">оценка «4» - 60-80% </w:t>
      </w:r>
      <w:r>
        <w:rPr>
          <w:sz w:val="24"/>
        </w:rPr>
        <w:t xml:space="preserve">максимального количества баллов; </w:t>
      </w:r>
      <w:r>
        <w:rPr>
          <w:b/>
          <w:sz w:val="24"/>
        </w:rPr>
        <w:t xml:space="preserve">оценка «З» - 40-60% </w:t>
      </w:r>
      <w:r>
        <w:rPr>
          <w:sz w:val="24"/>
        </w:rPr>
        <w:t xml:space="preserve">максимального количества баллов; </w:t>
      </w:r>
      <w:r>
        <w:rPr>
          <w:b/>
          <w:sz w:val="24"/>
        </w:rPr>
        <w:t xml:space="preserve">оценка</w:t>
      </w:r>
      <w:r>
        <w:rPr>
          <w:b/>
          <w:spacing w:val="-5"/>
          <w:sz w:val="24"/>
        </w:rPr>
        <w:t xml:space="preserve"> </w:t>
      </w:r>
      <w:r>
        <w:rPr>
          <w:b/>
          <w:sz w:val="24"/>
        </w:rPr>
        <w:t xml:space="preserve">«2»</w:t>
      </w:r>
      <w:r>
        <w:rPr>
          <w:b/>
          <w:spacing w:val="-7"/>
          <w:sz w:val="24"/>
        </w:rPr>
        <w:t xml:space="preserve"> </w:t>
      </w:r>
      <w:r>
        <w:rPr>
          <w:b/>
          <w:sz w:val="24"/>
        </w:rPr>
        <w:t xml:space="preserve">-</w:t>
      </w:r>
      <w:r>
        <w:rPr>
          <w:b/>
          <w:spacing w:val="-3"/>
          <w:sz w:val="24"/>
        </w:rPr>
        <w:t xml:space="preserve"> </w:t>
      </w:r>
      <w:r>
        <w:rPr>
          <w:b/>
          <w:sz w:val="24"/>
        </w:rPr>
        <w:t xml:space="preserve">менее</w:t>
      </w:r>
      <w:r>
        <w:rPr>
          <w:b/>
          <w:spacing w:val="-6"/>
          <w:sz w:val="24"/>
        </w:rPr>
        <w:t xml:space="preserve"> </w:t>
      </w:r>
      <w:r>
        <w:rPr>
          <w:b/>
          <w:sz w:val="24"/>
        </w:rPr>
        <w:t xml:space="preserve">40%</w:t>
      </w:r>
      <w:r>
        <w:rPr>
          <w:b/>
          <w:spacing w:val="-8"/>
          <w:sz w:val="24"/>
        </w:rPr>
        <w:t xml:space="preserve"> </w:t>
      </w:r>
      <w:r>
        <w:rPr>
          <w:sz w:val="24"/>
        </w:rPr>
        <w:t xml:space="preserve">максимального</w:t>
      </w:r>
      <w:r>
        <w:rPr>
          <w:spacing w:val="-1"/>
          <w:sz w:val="24"/>
        </w:rPr>
        <w:t xml:space="preserve"> </w:t>
      </w:r>
      <w:r>
        <w:rPr>
          <w:sz w:val="24"/>
        </w:rPr>
        <w:t xml:space="preserve">количества</w:t>
      </w:r>
      <w:r>
        <w:rPr>
          <w:spacing w:val="-6"/>
          <w:sz w:val="24"/>
        </w:rPr>
        <w:t xml:space="preserve"> </w:t>
      </w:r>
      <w:r>
        <w:rPr>
          <w:sz w:val="24"/>
        </w:rPr>
        <w:t xml:space="preserve">баллов; </w:t>
      </w:r>
      <w:r>
        <w:rPr>
          <w:b/>
          <w:spacing w:val="-2"/>
          <w:sz w:val="24"/>
          <w:u w:val="single"/>
        </w:rPr>
        <w:t xml:space="preserve">География</w:t>
      </w:r>
      <w:r/>
    </w:p>
    <w:p>
      <w:pPr>
        <w:ind w:left="1209" w:right="1703" w:firstLine="1162"/>
        <w:jc w:val="both"/>
        <w:spacing w:before="193" w:line="237" w:lineRule="auto"/>
        <w:rPr>
          <w:b/>
          <w:sz w:val="24"/>
        </w:rPr>
      </w:pPr>
      <w:r/>
      <w:bookmarkStart w:id="62" w:name="Оценка ответов учащихся при проведении у"/>
      <w:r/>
      <w:bookmarkEnd w:id="62"/>
      <w:r>
        <w:rPr>
          <w:b/>
          <w:sz w:val="24"/>
        </w:rPr>
        <w:t xml:space="preserve">Оценка</w:t>
      </w:r>
      <w:r>
        <w:rPr>
          <w:b/>
          <w:spacing w:val="-8"/>
          <w:sz w:val="24"/>
        </w:rPr>
        <w:t xml:space="preserve"> </w:t>
      </w:r>
      <w:r>
        <w:rPr>
          <w:b/>
          <w:sz w:val="24"/>
        </w:rPr>
        <w:t xml:space="preserve">ответов</w:t>
      </w:r>
      <w:r>
        <w:rPr>
          <w:b/>
          <w:spacing w:val="-9"/>
          <w:sz w:val="24"/>
        </w:rPr>
        <w:t xml:space="preserve"> </w:t>
      </w:r>
      <w:r>
        <w:rPr>
          <w:b/>
          <w:sz w:val="24"/>
        </w:rPr>
        <w:t xml:space="preserve">учащихся</w:t>
      </w:r>
      <w:r>
        <w:rPr>
          <w:b/>
          <w:spacing w:val="-10"/>
          <w:sz w:val="24"/>
        </w:rPr>
        <w:t xml:space="preserve"> </w:t>
      </w:r>
      <w:r>
        <w:rPr>
          <w:b/>
          <w:sz w:val="24"/>
        </w:rPr>
        <w:t xml:space="preserve">при</w:t>
      </w:r>
      <w:r>
        <w:rPr>
          <w:b/>
          <w:spacing w:val="-5"/>
          <w:sz w:val="24"/>
        </w:rPr>
        <w:t xml:space="preserve"> </w:t>
      </w:r>
      <w:r>
        <w:rPr>
          <w:b/>
          <w:sz w:val="24"/>
        </w:rPr>
        <w:t xml:space="preserve">проведении</w:t>
      </w:r>
      <w:r>
        <w:rPr>
          <w:b/>
          <w:spacing w:val="-8"/>
          <w:sz w:val="24"/>
        </w:rPr>
        <w:t xml:space="preserve"> </w:t>
      </w:r>
      <w:r>
        <w:rPr>
          <w:b/>
          <w:sz w:val="24"/>
        </w:rPr>
        <w:t xml:space="preserve">устного</w:t>
      </w:r>
      <w:r>
        <w:rPr>
          <w:b/>
          <w:spacing w:val="-9"/>
          <w:sz w:val="24"/>
        </w:rPr>
        <w:t xml:space="preserve"> </w:t>
      </w:r>
      <w:r>
        <w:rPr>
          <w:b/>
          <w:sz w:val="24"/>
        </w:rPr>
        <w:t xml:space="preserve">опроса Оценка «5» ставится, если ученик:</w:t>
      </w:r>
      <w:r/>
    </w:p>
    <w:p>
      <w:pPr>
        <w:pStyle w:val="969"/>
        <w:numPr>
          <w:ilvl w:val="0"/>
          <w:numId w:val="35"/>
        </w:numPr>
        <w:ind w:left="1525" w:right="0" w:hanging="316"/>
        <w:jc w:val="both"/>
        <w:spacing w:before="0" w:after="0" w:line="270" w:lineRule="exact"/>
        <w:tabs>
          <w:tab w:val="left" w:pos="1525" w:leader="none"/>
        </w:tabs>
        <w:rPr>
          <w:sz w:val="24"/>
        </w:rPr>
      </w:pPr>
      <w:r>
        <w:rPr>
          <w:spacing w:val="-2"/>
          <w:sz w:val="24"/>
        </w:rPr>
        <w:t xml:space="preserve">Показывает:</w:t>
      </w:r>
      <w:r/>
    </w:p>
    <w:p>
      <w:pPr>
        <w:pStyle w:val="969"/>
        <w:numPr>
          <w:ilvl w:val="1"/>
          <w:numId w:val="35"/>
        </w:numPr>
        <w:ind w:left="1458" w:right="0" w:hanging="249"/>
        <w:jc w:val="both"/>
        <w:spacing w:before="3" w:after="0" w:line="272" w:lineRule="exact"/>
        <w:tabs>
          <w:tab w:val="left" w:pos="1458" w:leader="none"/>
        </w:tabs>
        <w:rPr>
          <w:sz w:val="24"/>
        </w:rPr>
      </w:pPr>
      <w:r>
        <w:rPr>
          <w:sz w:val="24"/>
        </w:rPr>
        <w:t xml:space="preserve">глубокое</w:t>
      </w:r>
      <w:r>
        <w:rPr>
          <w:spacing w:val="-7"/>
          <w:sz w:val="24"/>
        </w:rPr>
        <w:t xml:space="preserve"> </w:t>
      </w:r>
      <w:r>
        <w:rPr>
          <w:sz w:val="24"/>
        </w:rPr>
        <w:t xml:space="preserve">и</w:t>
      </w:r>
      <w:r>
        <w:rPr>
          <w:spacing w:val="-6"/>
          <w:sz w:val="24"/>
        </w:rPr>
        <w:t xml:space="preserve"> </w:t>
      </w:r>
      <w:r>
        <w:rPr>
          <w:sz w:val="24"/>
        </w:rPr>
        <w:t xml:space="preserve">полное</w:t>
      </w:r>
      <w:r>
        <w:rPr>
          <w:spacing w:val="-11"/>
          <w:sz w:val="24"/>
        </w:rPr>
        <w:t xml:space="preserve"> </w:t>
      </w:r>
      <w:r>
        <w:rPr>
          <w:sz w:val="24"/>
        </w:rPr>
        <w:t xml:space="preserve">знание</w:t>
      </w:r>
      <w:r>
        <w:rPr>
          <w:spacing w:val="-6"/>
          <w:sz w:val="24"/>
        </w:rPr>
        <w:t xml:space="preserve"> </w:t>
      </w:r>
      <w:r>
        <w:rPr>
          <w:sz w:val="24"/>
        </w:rPr>
        <w:t xml:space="preserve">и</w:t>
      </w:r>
      <w:r>
        <w:rPr>
          <w:spacing w:val="-6"/>
          <w:sz w:val="24"/>
        </w:rPr>
        <w:t xml:space="preserve"> </w:t>
      </w:r>
      <w:r>
        <w:rPr>
          <w:sz w:val="24"/>
        </w:rPr>
        <w:t xml:space="preserve">понимание</w:t>
      </w:r>
      <w:r>
        <w:rPr>
          <w:spacing w:val="-10"/>
          <w:sz w:val="24"/>
        </w:rPr>
        <w:t xml:space="preserve"> </w:t>
      </w:r>
      <w:r>
        <w:rPr>
          <w:sz w:val="24"/>
        </w:rPr>
        <w:t xml:space="preserve">всего</w:t>
      </w:r>
      <w:r>
        <w:rPr>
          <w:spacing w:val="-2"/>
          <w:sz w:val="24"/>
        </w:rPr>
        <w:t xml:space="preserve"> </w:t>
      </w:r>
      <w:r>
        <w:rPr>
          <w:sz w:val="24"/>
        </w:rPr>
        <w:t xml:space="preserve">объёма</w:t>
      </w:r>
      <w:r>
        <w:rPr>
          <w:spacing w:val="-2"/>
          <w:sz w:val="24"/>
        </w:rPr>
        <w:t xml:space="preserve"> </w:t>
      </w:r>
      <w:r>
        <w:rPr>
          <w:sz w:val="24"/>
        </w:rPr>
        <w:t xml:space="preserve">программного</w:t>
      </w:r>
      <w:r>
        <w:rPr>
          <w:spacing w:val="-1"/>
          <w:sz w:val="24"/>
        </w:rPr>
        <w:t xml:space="preserve"> </w:t>
      </w:r>
      <w:r>
        <w:rPr>
          <w:spacing w:val="-2"/>
          <w:sz w:val="24"/>
        </w:rPr>
        <w:t xml:space="preserve">материала;</w:t>
      </w:r>
      <w:r/>
    </w:p>
    <w:p>
      <w:pPr>
        <w:pStyle w:val="969"/>
        <w:numPr>
          <w:ilvl w:val="1"/>
          <w:numId w:val="35"/>
        </w:numPr>
        <w:ind w:left="469" w:right="565" w:firstLine="739"/>
        <w:jc w:val="both"/>
        <w:spacing w:before="0" w:after="0" w:line="237" w:lineRule="auto"/>
        <w:tabs>
          <w:tab w:val="left" w:pos="1610" w:leader="none"/>
        </w:tabs>
        <w:rPr>
          <w:sz w:val="24"/>
        </w:rPr>
      </w:pPr>
      <w:r>
        <w:rPr>
          <w:sz w:val="24"/>
        </w:rPr>
        <w:t xml:space="preserve">полное понимание сущности рассматриваемых понятий, явлений и закономерностей, взаимосвязей.</w:t>
      </w:r>
      <w:r/>
    </w:p>
    <w:p>
      <w:pPr>
        <w:pStyle w:val="969"/>
        <w:numPr>
          <w:ilvl w:val="0"/>
          <w:numId w:val="35"/>
        </w:numPr>
        <w:ind w:left="1549" w:right="0" w:hanging="340"/>
        <w:jc w:val="both"/>
        <w:spacing w:before="2" w:after="0" w:line="240" w:lineRule="auto"/>
        <w:tabs>
          <w:tab w:val="left" w:pos="1549" w:leader="none"/>
        </w:tabs>
        <w:rPr>
          <w:sz w:val="24"/>
        </w:rPr>
      </w:pPr>
      <w:r>
        <w:rPr>
          <w:spacing w:val="-2"/>
          <w:sz w:val="24"/>
        </w:rPr>
        <w:t xml:space="preserve">Умеет:</w:t>
      </w:r>
      <w:r/>
    </w:p>
    <w:p>
      <w:pPr>
        <w:pStyle w:val="969"/>
        <w:numPr>
          <w:ilvl w:val="1"/>
          <w:numId w:val="35"/>
        </w:numPr>
        <w:ind w:left="1458" w:right="0" w:hanging="249"/>
        <w:jc w:val="both"/>
        <w:spacing w:before="2" w:after="0" w:line="272" w:lineRule="exact"/>
        <w:tabs>
          <w:tab w:val="left" w:pos="1458" w:leader="none"/>
        </w:tabs>
        <w:rPr>
          <w:sz w:val="24"/>
        </w:rPr>
      </w:pPr>
      <w:r>
        <w:rPr>
          <w:sz w:val="24"/>
        </w:rPr>
        <w:t xml:space="preserve">составить</w:t>
      </w:r>
      <w:r>
        <w:rPr>
          <w:spacing w:val="-7"/>
          <w:sz w:val="24"/>
        </w:rPr>
        <w:t xml:space="preserve"> </w:t>
      </w:r>
      <w:r>
        <w:rPr>
          <w:sz w:val="24"/>
        </w:rPr>
        <w:t xml:space="preserve">полный</w:t>
      </w:r>
      <w:r>
        <w:rPr>
          <w:spacing w:val="-5"/>
          <w:sz w:val="24"/>
        </w:rPr>
        <w:t xml:space="preserve"> </w:t>
      </w:r>
      <w:r>
        <w:rPr>
          <w:sz w:val="24"/>
        </w:rPr>
        <w:t xml:space="preserve">и</w:t>
      </w:r>
      <w:r>
        <w:rPr>
          <w:spacing w:val="-10"/>
          <w:sz w:val="24"/>
        </w:rPr>
        <w:t xml:space="preserve"> </w:t>
      </w:r>
      <w:r>
        <w:rPr>
          <w:sz w:val="24"/>
        </w:rPr>
        <w:t xml:space="preserve">правильный</w:t>
      </w:r>
      <w:r>
        <w:rPr>
          <w:spacing w:val="-13"/>
          <w:sz w:val="24"/>
        </w:rPr>
        <w:t xml:space="preserve"> </w:t>
      </w:r>
      <w:r>
        <w:rPr>
          <w:sz w:val="24"/>
        </w:rPr>
        <w:t xml:space="preserve">ответ</w:t>
      </w:r>
      <w:r>
        <w:rPr>
          <w:spacing w:val="-9"/>
          <w:sz w:val="24"/>
        </w:rPr>
        <w:t xml:space="preserve"> </w:t>
      </w:r>
      <w:r>
        <w:rPr>
          <w:sz w:val="24"/>
        </w:rPr>
        <w:t xml:space="preserve">на</w:t>
      </w:r>
      <w:r>
        <w:rPr>
          <w:spacing w:val="-12"/>
          <w:sz w:val="24"/>
        </w:rPr>
        <w:t xml:space="preserve"> </w:t>
      </w:r>
      <w:r>
        <w:rPr>
          <w:sz w:val="24"/>
        </w:rPr>
        <w:t xml:space="preserve">основе</w:t>
      </w:r>
      <w:r>
        <w:rPr>
          <w:spacing w:val="-3"/>
          <w:sz w:val="24"/>
        </w:rPr>
        <w:t xml:space="preserve"> </w:t>
      </w:r>
      <w:r>
        <w:rPr>
          <w:sz w:val="24"/>
        </w:rPr>
        <w:t xml:space="preserve">изученного</w:t>
      </w:r>
      <w:r>
        <w:rPr>
          <w:spacing w:val="-1"/>
          <w:sz w:val="24"/>
        </w:rPr>
        <w:t xml:space="preserve"> </w:t>
      </w:r>
      <w:r>
        <w:rPr>
          <w:spacing w:val="-2"/>
          <w:sz w:val="24"/>
        </w:rPr>
        <w:t xml:space="preserve">материала;</w:t>
      </w:r>
      <w:r/>
    </w:p>
    <w:p>
      <w:pPr>
        <w:pStyle w:val="969"/>
        <w:numPr>
          <w:ilvl w:val="1"/>
          <w:numId w:val="35"/>
        </w:numPr>
        <w:ind w:left="469" w:right="566" w:firstLine="739"/>
        <w:jc w:val="both"/>
        <w:spacing w:before="0" w:after="0" w:line="237" w:lineRule="auto"/>
        <w:tabs>
          <w:tab w:val="left" w:pos="1428" w:leader="none"/>
        </w:tabs>
        <w:rPr>
          <w:sz w:val="24"/>
        </w:rPr>
      </w:pPr>
      <w:r>
        <w:rPr>
          <w:sz w:val="24"/>
        </w:rPr>
        <w:t xml:space="preserve">выделять главные положения, самостоятельно подтверждать ответ конкретными примерами, фактами;</w:t>
      </w:r>
      <w:r/>
    </w:p>
    <w:p>
      <w:pPr>
        <w:pStyle w:val="969"/>
        <w:numPr>
          <w:ilvl w:val="1"/>
          <w:numId w:val="35"/>
        </w:numPr>
        <w:ind w:left="1458" w:right="0" w:hanging="249"/>
        <w:jc w:val="both"/>
        <w:spacing w:before="2" w:after="0" w:line="272" w:lineRule="exact"/>
        <w:tabs>
          <w:tab w:val="left" w:pos="1458" w:leader="none"/>
        </w:tabs>
        <w:rPr>
          <w:sz w:val="24"/>
        </w:rPr>
      </w:pPr>
      <w:r>
        <w:rPr>
          <w:sz w:val="24"/>
        </w:rPr>
        <w:t xml:space="preserve">самостоятельно</w:t>
      </w:r>
      <w:r>
        <w:rPr>
          <w:spacing w:val="-10"/>
          <w:sz w:val="24"/>
        </w:rPr>
        <w:t xml:space="preserve"> </w:t>
      </w:r>
      <w:r>
        <w:rPr>
          <w:sz w:val="24"/>
        </w:rPr>
        <w:t xml:space="preserve">и</w:t>
      </w:r>
      <w:r>
        <w:rPr>
          <w:spacing w:val="-12"/>
          <w:sz w:val="24"/>
        </w:rPr>
        <w:t xml:space="preserve"> </w:t>
      </w:r>
      <w:r>
        <w:rPr>
          <w:sz w:val="24"/>
        </w:rPr>
        <w:t xml:space="preserve">аргументированно</w:t>
      </w:r>
      <w:r>
        <w:rPr>
          <w:spacing w:val="2"/>
          <w:sz w:val="24"/>
        </w:rPr>
        <w:t xml:space="preserve"> </w:t>
      </w:r>
      <w:r>
        <w:rPr>
          <w:sz w:val="24"/>
        </w:rPr>
        <w:t xml:space="preserve">делать</w:t>
      </w:r>
      <w:r>
        <w:rPr>
          <w:spacing w:val="-7"/>
          <w:sz w:val="24"/>
        </w:rPr>
        <w:t xml:space="preserve"> </w:t>
      </w:r>
      <w:r>
        <w:rPr>
          <w:sz w:val="24"/>
        </w:rPr>
        <w:t xml:space="preserve">анализ,</w:t>
      </w:r>
      <w:r>
        <w:rPr>
          <w:spacing w:val="-15"/>
          <w:sz w:val="24"/>
        </w:rPr>
        <w:t xml:space="preserve"> </w:t>
      </w:r>
      <w:r>
        <w:rPr>
          <w:sz w:val="24"/>
        </w:rPr>
        <w:t xml:space="preserve">обобщения,</w:t>
      </w:r>
      <w:r>
        <w:rPr>
          <w:spacing w:val="-9"/>
          <w:sz w:val="24"/>
        </w:rPr>
        <w:t xml:space="preserve"> </w:t>
      </w:r>
      <w:r>
        <w:rPr>
          <w:spacing w:val="-2"/>
          <w:sz w:val="24"/>
        </w:rPr>
        <w:t xml:space="preserve">выводы;</w:t>
      </w:r>
      <w:r/>
    </w:p>
    <w:p>
      <w:pPr>
        <w:pStyle w:val="969"/>
        <w:numPr>
          <w:ilvl w:val="1"/>
          <w:numId w:val="35"/>
        </w:numPr>
        <w:ind w:left="469" w:right="565" w:firstLine="739"/>
        <w:jc w:val="both"/>
        <w:spacing w:before="4" w:after="0" w:line="232" w:lineRule="auto"/>
        <w:tabs>
          <w:tab w:val="left" w:pos="1428" w:leader="none"/>
        </w:tabs>
        <w:rPr>
          <w:sz w:val="24"/>
        </w:rPr>
      </w:pPr>
      <w:r>
        <w:rPr>
          <w:sz w:val="24"/>
        </w:rPr>
        <w:t xml:space="preserve">устанавливать межпредметные (на основе ранее приобретенных знаний) и внутрипредметные</w:t>
      </w:r>
      <w:r>
        <w:rPr>
          <w:spacing w:val="-15"/>
          <w:sz w:val="24"/>
        </w:rPr>
        <w:t xml:space="preserve"> </w:t>
      </w:r>
      <w:r>
        <w:rPr>
          <w:sz w:val="24"/>
        </w:rPr>
        <w:t xml:space="preserve">связи,</w:t>
      </w:r>
      <w:r>
        <w:rPr>
          <w:spacing w:val="-11"/>
          <w:sz w:val="24"/>
        </w:rPr>
        <w:t xml:space="preserve"> </w:t>
      </w:r>
      <w:r>
        <w:rPr>
          <w:sz w:val="24"/>
        </w:rPr>
        <w:t xml:space="preserve">творчески</w:t>
      </w:r>
      <w:r>
        <w:rPr>
          <w:spacing w:val="-8"/>
          <w:sz w:val="24"/>
        </w:rPr>
        <w:t xml:space="preserve"> </w:t>
      </w:r>
      <w:r>
        <w:rPr>
          <w:sz w:val="24"/>
        </w:rPr>
        <w:t xml:space="preserve">применять</w:t>
      </w:r>
      <w:r>
        <w:rPr>
          <w:spacing w:val="-19"/>
          <w:sz w:val="24"/>
        </w:rPr>
        <w:t xml:space="preserve"> </w:t>
      </w:r>
      <w:r>
        <w:rPr>
          <w:sz w:val="24"/>
        </w:rPr>
        <w:t xml:space="preserve">полученные</w:t>
      </w:r>
      <w:r>
        <w:rPr>
          <w:spacing w:val="-14"/>
          <w:sz w:val="24"/>
        </w:rPr>
        <w:t xml:space="preserve"> </w:t>
      </w:r>
      <w:r>
        <w:rPr>
          <w:sz w:val="24"/>
        </w:rPr>
        <w:t xml:space="preserve">знания</w:t>
      </w:r>
      <w:r>
        <w:rPr>
          <w:spacing w:val="-9"/>
          <w:sz w:val="24"/>
        </w:rPr>
        <w:t xml:space="preserve"> </w:t>
      </w:r>
      <w:r>
        <w:rPr>
          <w:sz w:val="24"/>
        </w:rPr>
        <w:t xml:space="preserve">в</w:t>
      </w:r>
      <w:r>
        <w:rPr>
          <w:spacing w:val="-15"/>
          <w:sz w:val="24"/>
        </w:rPr>
        <w:t xml:space="preserve"> </w:t>
      </w:r>
      <w:r>
        <w:rPr>
          <w:sz w:val="24"/>
        </w:rPr>
        <w:t xml:space="preserve">незнакомой</w:t>
      </w:r>
      <w:r>
        <w:rPr>
          <w:spacing w:val="-7"/>
          <w:sz w:val="24"/>
        </w:rPr>
        <w:t xml:space="preserve"> </w:t>
      </w:r>
      <w:r>
        <w:rPr>
          <w:sz w:val="24"/>
        </w:rPr>
        <w:t xml:space="preserve">ситуации;</w:t>
      </w:r>
      <w:r/>
    </w:p>
    <w:p>
      <w:pPr>
        <w:pStyle w:val="969"/>
        <w:numPr>
          <w:ilvl w:val="1"/>
          <w:numId w:val="35"/>
        </w:numPr>
        <w:ind w:left="469" w:right="576" w:firstLine="739"/>
        <w:jc w:val="both"/>
        <w:spacing w:before="12" w:after="0" w:line="237" w:lineRule="auto"/>
        <w:tabs>
          <w:tab w:val="left" w:pos="1437" w:leader="none"/>
        </w:tabs>
        <w:rPr>
          <w:sz w:val="24"/>
        </w:rPr>
      </w:pPr>
      <w:r>
        <w:rPr>
          <w:sz w:val="24"/>
        </w:rPr>
        <w:t xml:space="preserve">последовательно, чётко, связно, обоснованно и безошибочно излагать учебный материал; - давать ответ в логической последовательности с использованием принятой </w:t>
      </w:r>
      <w:r>
        <w:rPr>
          <w:spacing w:val="-2"/>
          <w:sz w:val="24"/>
        </w:rPr>
        <w:t xml:space="preserve">терминологии;</w:t>
      </w:r>
      <w:r/>
    </w:p>
    <w:p>
      <w:pPr>
        <w:pStyle w:val="969"/>
        <w:numPr>
          <w:ilvl w:val="1"/>
          <w:numId w:val="35"/>
        </w:numPr>
        <w:ind w:left="1458" w:right="0" w:hanging="249"/>
        <w:jc w:val="both"/>
        <w:spacing w:before="9" w:after="0" w:line="240" w:lineRule="auto"/>
        <w:tabs>
          <w:tab w:val="left" w:pos="1458" w:leader="none"/>
        </w:tabs>
        <w:rPr>
          <w:sz w:val="24"/>
        </w:rPr>
      </w:pPr>
      <w:r>
        <w:rPr>
          <w:sz w:val="24"/>
        </w:rPr>
        <w:t xml:space="preserve">делать</w:t>
      </w:r>
      <w:r>
        <w:rPr>
          <w:spacing w:val="-2"/>
          <w:sz w:val="24"/>
        </w:rPr>
        <w:t xml:space="preserve"> </w:t>
      </w:r>
      <w:r>
        <w:rPr>
          <w:sz w:val="24"/>
        </w:rPr>
        <w:t xml:space="preserve">собственные</w:t>
      </w:r>
      <w:r>
        <w:rPr>
          <w:spacing w:val="-6"/>
          <w:sz w:val="24"/>
        </w:rPr>
        <w:t xml:space="preserve"> </w:t>
      </w:r>
      <w:r>
        <w:rPr>
          <w:spacing w:val="-2"/>
          <w:sz w:val="24"/>
        </w:rPr>
        <w:t xml:space="preserve">выводы;</w:t>
      </w:r>
      <w:r/>
    </w:p>
    <w:p>
      <w:pPr>
        <w:pStyle w:val="969"/>
        <w:numPr>
          <w:ilvl w:val="1"/>
          <w:numId w:val="35"/>
        </w:numPr>
        <w:ind w:left="1458" w:right="0" w:hanging="249"/>
        <w:jc w:val="left"/>
        <w:spacing w:before="2" w:after="0" w:line="275" w:lineRule="exact"/>
        <w:tabs>
          <w:tab w:val="left" w:pos="1458" w:leader="none"/>
        </w:tabs>
        <w:rPr>
          <w:sz w:val="24"/>
        </w:rPr>
      </w:pPr>
      <w:r>
        <w:rPr>
          <w:sz w:val="24"/>
        </w:rPr>
        <w:t xml:space="preserve">формулировать</w:t>
      </w:r>
      <w:r>
        <w:rPr>
          <w:spacing w:val="-6"/>
          <w:sz w:val="24"/>
        </w:rPr>
        <w:t xml:space="preserve"> </w:t>
      </w:r>
      <w:r>
        <w:rPr>
          <w:sz w:val="24"/>
        </w:rPr>
        <w:t xml:space="preserve">точное</w:t>
      </w:r>
      <w:r>
        <w:rPr>
          <w:spacing w:val="-11"/>
          <w:sz w:val="24"/>
        </w:rPr>
        <w:t xml:space="preserve"> </w:t>
      </w:r>
      <w:r>
        <w:rPr>
          <w:sz w:val="24"/>
        </w:rPr>
        <w:t xml:space="preserve">определение</w:t>
      </w:r>
      <w:r>
        <w:rPr>
          <w:spacing w:val="-2"/>
          <w:sz w:val="24"/>
        </w:rPr>
        <w:t xml:space="preserve"> </w:t>
      </w:r>
      <w:r>
        <w:rPr>
          <w:sz w:val="24"/>
        </w:rPr>
        <w:t xml:space="preserve">и</w:t>
      </w:r>
      <w:r>
        <w:rPr>
          <w:spacing w:val="-10"/>
          <w:sz w:val="24"/>
        </w:rPr>
        <w:t xml:space="preserve"> </w:t>
      </w:r>
      <w:r>
        <w:rPr>
          <w:sz w:val="24"/>
        </w:rPr>
        <w:t xml:space="preserve">истолкование</w:t>
      </w:r>
      <w:r>
        <w:rPr>
          <w:spacing w:val="-10"/>
          <w:sz w:val="24"/>
        </w:rPr>
        <w:t xml:space="preserve"> </w:t>
      </w:r>
      <w:r>
        <w:rPr>
          <w:sz w:val="24"/>
        </w:rPr>
        <w:t xml:space="preserve">основных</w:t>
      </w:r>
      <w:r>
        <w:rPr>
          <w:spacing w:val="-10"/>
          <w:sz w:val="24"/>
        </w:rPr>
        <w:t xml:space="preserve"> </w:t>
      </w:r>
      <w:r>
        <w:rPr>
          <w:sz w:val="24"/>
        </w:rPr>
        <w:t xml:space="preserve">понятий,</w:t>
      </w:r>
      <w:r>
        <w:rPr>
          <w:spacing w:val="-7"/>
          <w:sz w:val="24"/>
        </w:rPr>
        <w:t xml:space="preserve"> </w:t>
      </w:r>
      <w:r>
        <w:rPr>
          <w:spacing w:val="-2"/>
          <w:sz w:val="24"/>
        </w:rPr>
        <w:t xml:space="preserve">законов;</w:t>
      </w:r>
      <w:r/>
    </w:p>
    <w:p>
      <w:pPr>
        <w:pStyle w:val="969"/>
        <w:numPr>
          <w:ilvl w:val="1"/>
          <w:numId w:val="35"/>
        </w:numPr>
        <w:ind w:left="1458" w:right="0" w:hanging="249"/>
        <w:jc w:val="left"/>
        <w:spacing w:before="0" w:after="0" w:line="275" w:lineRule="exact"/>
        <w:tabs>
          <w:tab w:val="left" w:pos="1458" w:leader="none"/>
        </w:tabs>
        <w:rPr>
          <w:sz w:val="24"/>
        </w:rPr>
      </w:pPr>
      <w:r>
        <w:rPr>
          <w:sz w:val="24"/>
        </w:rPr>
        <w:t xml:space="preserve">при</w:t>
      </w:r>
      <w:r>
        <w:rPr>
          <w:spacing w:val="-10"/>
          <w:sz w:val="24"/>
        </w:rPr>
        <w:t xml:space="preserve"> </w:t>
      </w:r>
      <w:r>
        <w:rPr>
          <w:sz w:val="24"/>
        </w:rPr>
        <w:t xml:space="preserve">ответе</w:t>
      </w:r>
      <w:r>
        <w:rPr>
          <w:spacing w:val="-6"/>
          <w:sz w:val="24"/>
        </w:rPr>
        <w:t xml:space="preserve"> </w:t>
      </w:r>
      <w:r>
        <w:rPr>
          <w:sz w:val="24"/>
        </w:rPr>
        <w:t xml:space="preserve">не</w:t>
      </w:r>
      <w:r>
        <w:rPr>
          <w:spacing w:val="-12"/>
          <w:sz w:val="24"/>
        </w:rPr>
        <w:t xml:space="preserve"> </w:t>
      </w:r>
      <w:r>
        <w:rPr>
          <w:sz w:val="24"/>
        </w:rPr>
        <w:t xml:space="preserve">повторять</w:t>
      </w:r>
      <w:r>
        <w:rPr>
          <w:spacing w:val="-3"/>
          <w:sz w:val="24"/>
        </w:rPr>
        <w:t xml:space="preserve"> </w:t>
      </w:r>
      <w:r>
        <w:rPr>
          <w:sz w:val="24"/>
        </w:rPr>
        <w:t xml:space="preserve">дословно</w:t>
      </w:r>
      <w:r>
        <w:rPr>
          <w:spacing w:val="-1"/>
          <w:sz w:val="24"/>
        </w:rPr>
        <w:t xml:space="preserve"> </w:t>
      </w:r>
      <w:r>
        <w:rPr>
          <w:sz w:val="24"/>
        </w:rPr>
        <w:t xml:space="preserve">текст</w:t>
      </w:r>
      <w:r>
        <w:rPr>
          <w:spacing w:val="-5"/>
          <w:sz w:val="24"/>
        </w:rPr>
        <w:t xml:space="preserve"> </w:t>
      </w:r>
      <w:r>
        <w:rPr>
          <w:spacing w:val="-2"/>
          <w:sz w:val="24"/>
        </w:rPr>
        <w:t xml:space="preserve">учебника;</w:t>
      </w:r>
      <w:r/>
    </w:p>
    <w:p>
      <w:pPr>
        <w:pStyle w:val="969"/>
        <w:numPr>
          <w:ilvl w:val="1"/>
          <w:numId w:val="35"/>
        </w:numPr>
        <w:ind w:left="1458" w:right="0" w:hanging="249"/>
        <w:jc w:val="left"/>
        <w:spacing w:before="3" w:after="0" w:line="275" w:lineRule="exact"/>
        <w:tabs>
          <w:tab w:val="left" w:pos="1458" w:leader="none"/>
        </w:tabs>
        <w:rPr>
          <w:sz w:val="24"/>
        </w:rPr>
      </w:pPr>
      <w:r>
        <w:rPr>
          <w:sz w:val="24"/>
        </w:rPr>
        <w:t xml:space="preserve">излагать</w:t>
      </w:r>
      <w:r>
        <w:rPr>
          <w:spacing w:val="-10"/>
          <w:sz w:val="24"/>
        </w:rPr>
        <w:t xml:space="preserve"> </w:t>
      </w:r>
      <w:r>
        <w:rPr>
          <w:sz w:val="24"/>
        </w:rPr>
        <w:t xml:space="preserve">материал</w:t>
      </w:r>
      <w:r>
        <w:rPr>
          <w:spacing w:val="-7"/>
          <w:sz w:val="24"/>
        </w:rPr>
        <w:t xml:space="preserve"> </w:t>
      </w:r>
      <w:r>
        <w:rPr>
          <w:sz w:val="24"/>
        </w:rPr>
        <w:t xml:space="preserve">литературным </w:t>
      </w:r>
      <w:r>
        <w:rPr>
          <w:spacing w:val="-2"/>
          <w:sz w:val="24"/>
        </w:rPr>
        <w:t xml:space="preserve">языком;</w:t>
      </w:r>
      <w:r/>
    </w:p>
    <w:p>
      <w:pPr>
        <w:pStyle w:val="969"/>
        <w:numPr>
          <w:ilvl w:val="1"/>
          <w:numId w:val="35"/>
        </w:numPr>
        <w:ind w:left="1458" w:right="0" w:hanging="249"/>
        <w:jc w:val="left"/>
        <w:spacing w:before="0" w:after="0" w:line="271" w:lineRule="exact"/>
        <w:tabs>
          <w:tab w:val="left" w:pos="1458" w:leader="none"/>
        </w:tabs>
        <w:rPr>
          <w:sz w:val="24"/>
        </w:rPr>
      </w:pPr>
      <w:r>
        <w:rPr>
          <w:sz w:val="24"/>
        </w:rPr>
        <w:t xml:space="preserve">правильно</w:t>
      </w:r>
      <w:r>
        <w:rPr>
          <w:spacing w:val="-5"/>
          <w:sz w:val="24"/>
        </w:rPr>
        <w:t xml:space="preserve"> </w:t>
      </w:r>
      <w:r>
        <w:rPr>
          <w:sz w:val="24"/>
        </w:rPr>
        <w:t xml:space="preserve">и</w:t>
      </w:r>
      <w:r>
        <w:rPr>
          <w:spacing w:val="-15"/>
          <w:sz w:val="24"/>
        </w:rPr>
        <w:t xml:space="preserve"> </w:t>
      </w:r>
      <w:r>
        <w:rPr>
          <w:sz w:val="24"/>
        </w:rPr>
        <w:t xml:space="preserve">обстоятельно</w:t>
      </w:r>
      <w:r>
        <w:rPr>
          <w:spacing w:val="-10"/>
          <w:sz w:val="24"/>
        </w:rPr>
        <w:t xml:space="preserve"> </w:t>
      </w:r>
      <w:r>
        <w:rPr>
          <w:sz w:val="24"/>
        </w:rPr>
        <w:t xml:space="preserve">отвечать</w:t>
      </w:r>
      <w:r>
        <w:rPr>
          <w:spacing w:val="-6"/>
          <w:sz w:val="24"/>
        </w:rPr>
        <w:t xml:space="preserve"> </w:t>
      </w:r>
      <w:r>
        <w:rPr>
          <w:sz w:val="24"/>
        </w:rPr>
        <w:t xml:space="preserve">на</w:t>
      </w:r>
      <w:r>
        <w:rPr>
          <w:spacing w:val="-7"/>
          <w:sz w:val="24"/>
        </w:rPr>
        <w:t xml:space="preserve"> </w:t>
      </w:r>
      <w:r>
        <w:rPr>
          <w:sz w:val="24"/>
        </w:rPr>
        <w:t xml:space="preserve">дополнительные</w:t>
      </w:r>
      <w:r>
        <w:rPr>
          <w:spacing w:val="-12"/>
          <w:sz w:val="24"/>
        </w:rPr>
        <w:t xml:space="preserve"> </w:t>
      </w:r>
      <w:r>
        <w:rPr>
          <w:sz w:val="24"/>
        </w:rPr>
        <w:t xml:space="preserve">вопросы</w:t>
      </w:r>
      <w:r>
        <w:rPr>
          <w:spacing w:val="-4"/>
          <w:sz w:val="24"/>
        </w:rPr>
        <w:t xml:space="preserve"> </w:t>
      </w:r>
      <w:r>
        <w:rPr>
          <w:spacing w:val="-2"/>
          <w:sz w:val="24"/>
        </w:rPr>
        <w:t xml:space="preserve">учителя;</w:t>
      </w:r>
      <w:r/>
    </w:p>
    <w:p>
      <w:pPr>
        <w:pStyle w:val="969"/>
        <w:numPr>
          <w:ilvl w:val="1"/>
          <w:numId w:val="35"/>
        </w:numPr>
        <w:ind w:left="469" w:right="944" w:firstLine="739"/>
        <w:jc w:val="left"/>
        <w:spacing w:before="0" w:after="0" w:line="235" w:lineRule="auto"/>
        <w:tabs>
          <w:tab w:val="left" w:pos="1428" w:leader="none"/>
        </w:tabs>
        <w:rPr>
          <w:sz w:val="24"/>
        </w:rPr>
      </w:pPr>
      <w:r>
        <w:rPr>
          <w:sz w:val="24"/>
        </w:rPr>
        <w:t xml:space="preserve">самостоятельно и рационально использовать наглядные пособия, справочные материалы, учебник, дополнительную литературу, первоисточники;</w:t>
      </w:r>
      <w:r/>
    </w:p>
    <w:p>
      <w:pPr>
        <w:pStyle w:val="969"/>
        <w:numPr>
          <w:ilvl w:val="1"/>
          <w:numId w:val="35"/>
        </w:numPr>
        <w:ind w:left="469" w:right="599" w:firstLine="739"/>
        <w:jc w:val="left"/>
        <w:spacing w:before="8" w:after="0" w:line="240" w:lineRule="auto"/>
        <w:tabs>
          <w:tab w:val="left" w:pos="1612" w:leader="none"/>
          <w:tab w:val="left" w:pos="5453" w:leader="none"/>
        </w:tabs>
        <w:rPr>
          <w:sz w:val="24"/>
        </w:rPr>
      </w:pPr>
      <w:r>
        <w:rPr>
          <w:sz w:val="24"/>
        </w:rPr>
        <w:t xml:space="preserve">применять систему условных</w:t>
        <w:tab/>
        <w:t xml:space="preserve">обозначений при ведении записей, сопровождающих</w:t>
      </w:r>
      <w:r>
        <w:rPr>
          <w:spacing w:val="34"/>
          <w:sz w:val="24"/>
        </w:rPr>
        <w:t xml:space="preserve"> </w:t>
      </w:r>
      <w:r>
        <w:rPr>
          <w:sz w:val="24"/>
        </w:rPr>
        <w:t xml:space="preserve">ответ;</w:t>
      </w:r>
      <w:r>
        <w:rPr>
          <w:spacing w:val="39"/>
          <w:sz w:val="24"/>
        </w:rPr>
        <w:t xml:space="preserve"> </w:t>
      </w:r>
      <w:r>
        <w:rPr>
          <w:sz w:val="24"/>
        </w:rPr>
        <w:t xml:space="preserve">использовать</w:t>
      </w:r>
      <w:r>
        <w:rPr>
          <w:spacing w:val="40"/>
          <w:sz w:val="24"/>
        </w:rPr>
        <w:t xml:space="preserve"> </w:t>
      </w:r>
      <w:r>
        <w:rPr>
          <w:sz w:val="24"/>
        </w:rPr>
        <w:t xml:space="preserve">ее</w:t>
      </w:r>
      <w:r>
        <w:rPr>
          <w:spacing w:val="40"/>
          <w:sz w:val="24"/>
        </w:rPr>
        <w:t xml:space="preserve"> </w:t>
      </w:r>
      <w:r>
        <w:rPr>
          <w:sz w:val="24"/>
        </w:rPr>
        <w:t xml:space="preserve">для</w:t>
      </w:r>
      <w:r>
        <w:rPr>
          <w:spacing w:val="37"/>
          <w:sz w:val="24"/>
        </w:rPr>
        <w:t xml:space="preserve"> </w:t>
      </w:r>
      <w:r>
        <w:rPr>
          <w:sz w:val="24"/>
        </w:rPr>
        <w:t xml:space="preserve">доказательства</w:t>
      </w:r>
      <w:r>
        <w:rPr>
          <w:spacing w:val="37"/>
          <w:sz w:val="24"/>
        </w:rPr>
        <w:t xml:space="preserve"> </w:t>
      </w:r>
      <w:r>
        <w:rPr>
          <w:sz w:val="24"/>
        </w:rPr>
        <w:t xml:space="preserve">выводов</w:t>
      </w:r>
      <w:r>
        <w:rPr>
          <w:spacing w:val="40"/>
          <w:sz w:val="24"/>
        </w:rPr>
        <w:t xml:space="preserve"> </w:t>
      </w:r>
      <w:r>
        <w:rPr>
          <w:sz w:val="24"/>
        </w:rPr>
        <w:t xml:space="preserve">из</w:t>
      </w:r>
      <w:r>
        <w:rPr>
          <w:spacing w:val="40"/>
          <w:sz w:val="24"/>
        </w:rPr>
        <w:t xml:space="preserve"> </w:t>
      </w:r>
      <w:r>
        <w:rPr>
          <w:sz w:val="24"/>
        </w:rPr>
        <w:t xml:space="preserve">наблюдений</w:t>
      </w:r>
      <w:r>
        <w:rPr>
          <w:spacing w:val="40"/>
          <w:sz w:val="24"/>
        </w:rPr>
        <w:t xml:space="preserve"> </w:t>
      </w:r>
      <w:r>
        <w:rPr>
          <w:sz w:val="24"/>
        </w:rPr>
        <w:t xml:space="preserve">и </w:t>
      </w:r>
      <w:r>
        <w:rPr>
          <w:spacing w:val="-2"/>
          <w:sz w:val="24"/>
        </w:rPr>
        <w:t xml:space="preserve">опытов.</w:t>
      </w:r>
      <w:r/>
    </w:p>
    <w:p>
      <w:pPr>
        <w:pStyle w:val="969"/>
        <w:numPr>
          <w:ilvl w:val="0"/>
          <w:numId w:val="35"/>
        </w:numPr>
        <w:ind w:left="469" w:right="566" w:firstLine="739"/>
        <w:jc w:val="both"/>
        <w:spacing w:before="0" w:after="0" w:line="240" w:lineRule="auto"/>
        <w:tabs>
          <w:tab w:val="left" w:pos="1610" w:leader="none"/>
        </w:tabs>
        <w:rPr>
          <w:sz w:val="24"/>
        </w:rPr>
      </w:pPr>
      <w:r>
        <w:rPr>
          <w:sz w:val="24"/>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w:t>
      </w:r>
      <w:r/>
    </w:p>
    <w:p>
      <w:pPr>
        <w:ind w:left="277" w:right="395" w:firstLine="225"/>
        <w:jc w:val="both"/>
        <w:spacing w:before="2" w:line="232" w:lineRule="auto"/>
        <w:rPr>
          <w:sz w:val="24"/>
        </w:rPr>
      </w:pPr>
      <w:r>
        <w:rPr>
          <w:sz w:val="24"/>
        </w:rPr>
        <w:t xml:space="preserve">приборами, чертежами, схемами и графиками, сопутствующими ответу; записи, сопровождающие ответ, соответствуют требованиям.</w:t>
      </w:r>
      <w:r/>
    </w:p>
    <w:p>
      <w:pPr>
        <w:pStyle w:val="969"/>
        <w:numPr>
          <w:ilvl w:val="0"/>
          <w:numId w:val="35"/>
        </w:numPr>
        <w:ind w:left="1549" w:right="0" w:hanging="340"/>
        <w:jc w:val="left"/>
        <w:spacing w:before="10" w:after="0" w:line="275" w:lineRule="exact"/>
        <w:tabs>
          <w:tab w:val="left" w:pos="1549" w:leader="none"/>
        </w:tabs>
        <w:rPr>
          <w:sz w:val="24"/>
        </w:rPr>
      </w:pPr>
      <w:r>
        <w:rPr>
          <w:sz w:val="24"/>
        </w:rPr>
        <w:t xml:space="preserve">Хорошо</w:t>
      </w:r>
      <w:r>
        <w:rPr>
          <w:spacing w:val="-12"/>
          <w:sz w:val="24"/>
        </w:rPr>
        <w:t xml:space="preserve"> </w:t>
      </w:r>
      <w:r>
        <w:rPr>
          <w:sz w:val="24"/>
        </w:rPr>
        <w:t xml:space="preserve">знает</w:t>
      </w:r>
      <w:r>
        <w:rPr>
          <w:spacing w:val="-6"/>
          <w:sz w:val="24"/>
        </w:rPr>
        <w:t xml:space="preserve"> </w:t>
      </w:r>
      <w:r>
        <w:rPr>
          <w:sz w:val="24"/>
        </w:rPr>
        <w:t xml:space="preserve">карту</w:t>
      </w:r>
      <w:r>
        <w:rPr>
          <w:spacing w:val="-17"/>
          <w:sz w:val="24"/>
        </w:rPr>
        <w:t xml:space="preserve"> </w:t>
      </w:r>
      <w:r>
        <w:rPr>
          <w:sz w:val="24"/>
        </w:rPr>
        <w:t xml:space="preserve">и</w:t>
      </w:r>
      <w:r>
        <w:rPr>
          <w:spacing w:val="-2"/>
          <w:sz w:val="24"/>
        </w:rPr>
        <w:t xml:space="preserve"> </w:t>
      </w:r>
      <w:r>
        <w:rPr>
          <w:sz w:val="24"/>
        </w:rPr>
        <w:t xml:space="preserve">использует</w:t>
      </w:r>
      <w:r>
        <w:rPr>
          <w:spacing w:val="-1"/>
          <w:sz w:val="24"/>
        </w:rPr>
        <w:t xml:space="preserve"> </w:t>
      </w:r>
      <w:r>
        <w:rPr>
          <w:sz w:val="24"/>
        </w:rPr>
        <w:t xml:space="preserve">ее,</w:t>
      </w:r>
      <w:r>
        <w:rPr>
          <w:spacing w:val="-1"/>
          <w:sz w:val="24"/>
        </w:rPr>
        <w:t xml:space="preserve"> </w:t>
      </w:r>
      <w:r>
        <w:rPr>
          <w:sz w:val="24"/>
        </w:rPr>
        <w:t xml:space="preserve">верно</w:t>
      </w:r>
      <w:r>
        <w:rPr>
          <w:spacing w:val="-2"/>
          <w:sz w:val="24"/>
        </w:rPr>
        <w:t xml:space="preserve"> </w:t>
      </w:r>
      <w:r>
        <w:rPr>
          <w:sz w:val="24"/>
        </w:rPr>
        <w:t xml:space="preserve">решает</w:t>
      </w:r>
      <w:r>
        <w:rPr>
          <w:spacing w:val="-2"/>
          <w:sz w:val="24"/>
        </w:rPr>
        <w:t xml:space="preserve"> </w:t>
      </w:r>
      <w:r>
        <w:rPr>
          <w:sz w:val="24"/>
        </w:rPr>
        <w:t xml:space="preserve">географические</w:t>
      </w:r>
      <w:r>
        <w:rPr>
          <w:spacing w:val="-6"/>
          <w:sz w:val="24"/>
        </w:rPr>
        <w:t xml:space="preserve"> </w:t>
      </w:r>
      <w:r>
        <w:rPr>
          <w:spacing w:val="-2"/>
          <w:sz w:val="24"/>
        </w:rPr>
        <w:t xml:space="preserve">задачи.</w:t>
      </w:r>
      <w:r/>
    </w:p>
    <w:p>
      <w:pPr>
        <w:pStyle w:val="969"/>
        <w:numPr>
          <w:ilvl w:val="0"/>
          <w:numId w:val="35"/>
        </w:numPr>
        <w:ind w:left="1549" w:right="0" w:hanging="340"/>
        <w:jc w:val="left"/>
        <w:spacing w:before="0" w:after="0" w:line="275" w:lineRule="exact"/>
        <w:tabs>
          <w:tab w:val="left" w:pos="1549" w:leader="none"/>
        </w:tabs>
        <w:rPr>
          <w:sz w:val="24"/>
        </w:rPr>
      </w:pPr>
      <w:r>
        <w:rPr>
          <w:sz w:val="24"/>
        </w:rPr>
        <w:t xml:space="preserve">Отлично</w:t>
      </w:r>
      <w:r>
        <w:rPr>
          <w:spacing w:val="-9"/>
          <w:sz w:val="24"/>
        </w:rPr>
        <w:t xml:space="preserve"> </w:t>
      </w:r>
      <w:r>
        <w:rPr>
          <w:sz w:val="24"/>
        </w:rPr>
        <w:t xml:space="preserve">знает</w:t>
      </w:r>
      <w:r>
        <w:rPr>
          <w:spacing w:val="-15"/>
          <w:sz w:val="24"/>
        </w:rPr>
        <w:t xml:space="preserve"> </w:t>
      </w:r>
      <w:r>
        <w:rPr>
          <w:sz w:val="24"/>
        </w:rPr>
        <w:t xml:space="preserve">географическую</w:t>
      </w:r>
      <w:r>
        <w:rPr>
          <w:spacing w:val="-8"/>
          <w:sz w:val="24"/>
        </w:rPr>
        <w:t xml:space="preserve"> </w:t>
      </w:r>
      <w:r>
        <w:rPr>
          <w:spacing w:val="-2"/>
          <w:sz w:val="24"/>
        </w:rPr>
        <w:t xml:space="preserve">номенклатуру.</w:t>
      </w:r>
      <w:r/>
    </w:p>
    <w:p>
      <w:pPr>
        <w:ind w:left="1209" w:right="0" w:firstLine="0"/>
        <w:jc w:val="left"/>
        <w:spacing w:before="7" w:line="273" w:lineRule="exact"/>
        <w:rPr>
          <w:b/>
          <w:sz w:val="24"/>
        </w:rPr>
      </w:pPr>
      <w:r/>
      <w:bookmarkStart w:id="63" w:name="Оценка «4» ставится, если ученик:"/>
      <w:r/>
      <w:bookmarkEnd w:id="63"/>
      <w:r>
        <w:rPr>
          <w:b/>
          <w:sz w:val="24"/>
        </w:rPr>
        <w:t xml:space="preserve">Оценка «4»</w:t>
      </w:r>
      <w:r>
        <w:rPr>
          <w:b/>
          <w:spacing w:val="-10"/>
          <w:sz w:val="24"/>
        </w:rPr>
        <w:t xml:space="preserve"> </w:t>
      </w:r>
      <w:r>
        <w:rPr>
          <w:b/>
          <w:sz w:val="24"/>
        </w:rPr>
        <w:t xml:space="preserve">ставится,</w:t>
      </w:r>
      <w:r>
        <w:rPr>
          <w:b/>
          <w:spacing w:val="-3"/>
          <w:sz w:val="24"/>
        </w:rPr>
        <w:t xml:space="preserve"> </w:t>
      </w:r>
      <w:r>
        <w:rPr>
          <w:b/>
          <w:sz w:val="24"/>
        </w:rPr>
        <w:t xml:space="preserve">если</w:t>
      </w:r>
      <w:r>
        <w:rPr>
          <w:b/>
          <w:spacing w:val="2"/>
          <w:sz w:val="24"/>
        </w:rPr>
        <w:t xml:space="preserve"> </w:t>
      </w:r>
      <w:r>
        <w:rPr>
          <w:b/>
          <w:spacing w:val="-2"/>
          <w:sz w:val="24"/>
        </w:rPr>
        <w:t xml:space="preserve">ученик:</w:t>
      </w:r>
      <w:r/>
    </w:p>
    <w:p>
      <w:pPr>
        <w:pStyle w:val="969"/>
        <w:numPr>
          <w:ilvl w:val="0"/>
          <w:numId w:val="34"/>
        </w:numPr>
        <w:ind w:left="469" w:right="378" w:firstLine="739"/>
        <w:jc w:val="both"/>
        <w:spacing w:before="0" w:after="0" w:line="240" w:lineRule="auto"/>
        <w:tabs>
          <w:tab w:val="left" w:pos="1519" w:leader="none"/>
        </w:tabs>
        <w:rPr>
          <w:sz w:val="24"/>
        </w:rPr>
      </w:pPr>
      <w:r>
        <w:rPr>
          <w:sz w:val="24"/>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w:t>
      </w:r>
      <w:r>
        <w:rPr>
          <w:spacing w:val="-1"/>
          <w:sz w:val="24"/>
        </w:rPr>
        <w:t xml:space="preserve"> </w:t>
      </w:r>
      <w:r>
        <w:rPr>
          <w:sz w:val="24"/>
        </w:rPr>
        <w:t xml:space="preserve">изученного материала, дает неполные</w:t>
      </w:r>
      <w:r>
        <w:rPr>
          <w:spacing w:val="-3"/>
          <w:sz w:val="24"/>
        </w:rPr>
        <w:t xml:space="preserve"> </w:t>
      </w:r>
      <w:r>
        <w:rPr>
          <w:sz w:val="24"/>
        </w:rPr>
        <w:t xml:space="preserve">определения</w:t>
      </w:r>
      <w:r>
        <w:rPr>
          <w:spacing w:val="-2"/>
          <w:sz w:val="24"/>
        </w:rPr>
        <w:t xml:space="preserve"> </w:t>
      </w:r>
      <w:r>
        <w:rPr>
          <w:sz w:val="24"/>
        </w:rPr>
        <w:t xml:space="preserve">понятий, допускает небольшие неточности при использовании научных терминов или в выводах и обобщениях</w:t>
      </w:r>
      <w:r>
        <w:rPr>
          <w:spacing w:val="80"/>
          <w:sz w:val="24"/>
        </w:rPr>
        <w:t xml:space="preserve"> </w:t>
      </w:r>
      <w:r>
        <w:rPr>
          <w:sz w:val="24"/>
        </w:rPr>
        <w:t xml:space="preserve">из</w:t>
      </w:r>
      <w:r>
        <w:rPr>
          <w:spacing w:val="80"/>
          <w:sz w:val="24"/>
        </w:rPr>
        <w:t xml:space="preserve"> </w:t>
      </w:r>
      <w:r>
        <w:rPr>
          <w:sz w:val="24"/>
        </w:rPr>
        <w:t xml:space="preserve">наблюдений</w:t>
      </w:r>
      <w:r>
        <w:rPr>
          <w:spacing w:val="80"/>
          <w:sz w:val="24"/>
        </w:rPr>
        <w:t xml:space="preserve"> </w:t>
      </w:r>
      <w:r>
        <w:rPr>
          <w:sz w:val="24"/>
        </w:rPr>
        <w:t xml:space="preserve">и</w:t>
      </w:r>
      <w:r>
        <w:rPr>
          <w:spacing w:val="80"/>
          <w:sz w:val="24"/>
        </w:rPr>
        <w:t xml:space="preserve"> </w:t>
      </w:r>
      <w:r>
        <w:rPr>
          <w:sz w:val="24"/>
        </w:rPr>
        <w:t xml:space="preserve">опытов;</w:t>
      </w:r>
      <w:r>
        <w:rPr>
          <w:spacing w:val="80"/>
          <w:sz w:val="24"/>
        </w:rPr>
        <w:t xml:space="preserve"> </w:t>
      </w:r>
      <w:r>
        <w:rPr>
          <w:sz w:val="24"/>
        </w:rPr>
        <w:t xml:space="preserve">материал</w:t>
      </w:r>
      <w:r>
        <w:rPr>
          <w:spacing w:val="80"/>
          <w:sz w:val="24"/>
        </w:rPr>
        <w:t xml:space="preserve"> </w:t>
      </w:r>
      <w:r>
        <w:rPr>
          <w:sz w:val="24"/>
        </w:rPr>
        <w:t xml:space="preserve">излагает</w:t>
      </w:r>
      <w:r>
        <w:rPr>
          <w:spacing w:val="80"/>
          <w:sz w:val="24"/>
        </w:rPr>
        <w:t xml:space="preserve"> </w:t>
      </w:r>
      <w:r>
        <w:rPr>
          <w:sz w:val="24"/>
        </w:rPr>
        <w:t xml:space="preserve">в</w:t>
      </w:r>
      <w:r>
        <w:rPr>
          <w:spacing w:val="80"/>
          <w:sz w:val="24"/>
        </w:rPr>
        <w:t xml:space="preserve"> </w:t>
      </w:r>
      <w:r>
        <w:rPr>
          <w:sz w:val="24"/>
        </w:rPr>
        <w:t xml:space="preserve">определенной</w:t>
      </w:r>
      <w:r>
        <w:rPr>
          <w:spacing w:val="80"/>
          <w:sz w:val="24"/>
        </w:rPr>
        <w:t xml:space="preserve"> </w:t>
      </w:r>
      <w:r>
        <w:rPr>
          <w:sz w:val="24"/>
        </w:rPr>
        <w:t xml:space="preserve">логической</w:t>
      </w:r>
      <w:r/>
    </w:p>
    <w:p>
      <w:pPr>
        <w:jc w:val="both"/>
        <w:spacing w:after="0" w:line="240" w:lineRule="auto"/>
        <w:rPr>
          <w:sz w:val="24"/>
        </w:rPr>
        <w:sectPr>
          <w:footnotePr/>
          <w:endnotePr/>
          <w:type w:val="nextPage"/>
          <w:pgSz w:w="11900" w:h="16840" w:orient="portrait"/>
          <w:pgMar w:top="820" w:right="360" w:bottom="1140" w:left="1120" w:header="0" w:footer="940" w:gutter="0"/>
          <w:cols w:num="1" w:sep="0" w:space="1701" w:equalWidth="1"/>
          <w:docGrid w:linePitch="360"/>
        </w:sectPr>
      </w:pPr>
      <w:r>
        <w:rPr>
          <w:sz w:val="24"/>
        </w:rPr>
      </w:r>
      <w:r/>
    </w:p>
    <w:p>
      <w:pPr>
        <w:ind w:left="469" w:right="0" w:firstLine="0"/>
        <w:jc w:val="left"/>
        <w:spacing w:before="76"/>
        <w:rPr>
          <w:sz w:val="24"/>
        </w:rPr>
      </w:pPr>
      <w:r>
        <w:rPr>
          <w:sz w:val="24"/>
        </w:rPr>
        <w:t xml:space="preserve">последовательности,</w:t>
      </w:r>
      <w:r>
        <w:rPr>
          <w:spacing w:val="-17"/>
          <w:sz w:val="24"/>
        </w:rPr>
        <w:t xml:space="preserve"> </w:t>
      </w:r>
      <w:r>
        <w:rPr>
          <w:sz w:val="24"/>
        </w:rPr>
        <w:t xml:space="preserve">при</w:t>
      </w:r>
      <w:r>
        <w:rPr>
          <w:spacing w:val="-15"/>
          <w:sz w:val="24"/>
        </w:rPr>
        <w:t xml:space="preserve"> </w:t>
      </w:r>
      <w:r>
        <w:rPr>
          <w:sz w:val="24"/>
        </w:rPr>
        <w:t xml:space="preserve">этом</w:t>
      </w:r>
      <w:r>
        <w:rPr>
          <w:spacing w:val="-15"/>
          <w:sz w:val="24"/>
        </w:rPr>
        <w:t xml:space="preserve"> </w:t>
      </w:r>
      <w:r>
        <w:rPr>
          <w:sz w:val="24"/>
        </w:rPr>
        <w:t xml:space="preserve">допускает</w:t>
      </w:r>
      <w:r>
        <w:rPr>
          <w:spacing w:val="-15"/>
          <w:sz w:val="24"/>
        </w:rPr>
        <w:t xml:space="preserve"> </w:t>
      </w:r>
      <w:r>
        <w:rPr>
          <w:sz w:val="24"/>
        </w:rPr>
        <w:t xml:space="preserve">одну</w:t>
      </w:r>
      <w:r>
        <w:rPr>
          <w:spacing w:val="-22"/>
          <w:sz w:val="24"/>
        </w:rPr>
        <w:t xml:space="preserve"> </w:t>
      </w:r>
      <w:r>
        <w:rPr>
          <w:sz w:val="24"/>
        </w:rPr>
        <w:t xml:space="preserve">негрубую</w:t>
      </w:r>
      <w:r>
        <w:rPr>
          <w:spacing w:val="-15"/>
          <w:sz w:val="24"/>
        </w:rPr>
        <w:t xml:space="preserve"> </w:t>
      </w:r>
      <w:r>
        <w:rPr>
          <w:sz w:val="24"/>
        </w:rPr>
        <w:t xml:space="preserve">ошибку</w:t>
      </w:r>
      <w:r>
        <w:rPr>
          <w:spacing w:val="-25"/>
          <w:sz w:val="24"/>
        </w:rPr>
        <w:t xml:space="preserve"> </w:t>
      </w:r>
      <w:r>
        <w:rPr>
          <w:sz w:val="24"/>
        </w:rPr>
        <w:t xml:space="preserve">или</w:t>
      </w:r>
      <w:r>
        <w:rPr>
          <w:spacing w:val="-9"/>
          <w:sz w:val="24"/>
        </w:rPr>
        <w:t xml:space="preserve"> </w:t>
      </w:r>
      <w:r>
        <w:rPr>
          <w:sz w:val="24"/>
        </w:rPr>
        <w:t xml:space="preserve">не</w:t>
      </w:r>
      <w:r>
        <w:rPr>
          <w:spacing w:val="-14"/>
          <w:sz w:val="24"/>
        </w:rPr>
        <w:t xml:space="preserve"> </w:t>
      </w:r>
      <w:r>
        <w:rPr>
          <w:sz w:val="24"/>
        </w:rPr>
        <w:t xml:space="preserve">более</w:t>
      </w:r>
      <w:r>
        <w:rPr>
          <w:spacing w:val="-14"/>
          <w:sz w:val="24"/>
        </w:rPr>
        <w:t xml:space="preserve"> </w:t>
      </w:r>
      <w:r>
        <w:rPr>
          <w:sz w:val="24"/>
        </w:rPr>
        <w:t xml:space="preserve">двух</w:t>
      </w:r>
      <w:r>
        <w:rPr>
          <w:spacing w:val="-15"/>
          <w:sz w:val="24"/>
        </w:rPr>
        <w:t xml:space="preserve"> </w:t>
      </w:r>
      <w:r>
        <w:rPr>
          <w:spacing w:val="-2"/>
          <w:sz w:val="24"/>
        </w:rPr>
        <w:t xml:space="preserve">недочетов</w:t>
      </w:r>
      <w:r/>
    </w:p>
    <w:p>
      <w:pPr>
        <w:jc w:val="left"/>
        <w:spacing w:after="0"/>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277" w:right="379" w:firstLine="225"/>
        <w:jc w:val="both"/>
        <w:spacing w:before="78" w:line="237" w:lineRule="auto"/>
        <w:rPr>
          <w:sz w:val="24"/>
        </w:rPr>
      </w:pPr>
      <w:r>
        <w:rPr>
          <w:sz w:val="24"/>
        </w:rPr>
        <w:t xml:space="preserve">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r/>
    </w:p>
    <w:p>
      <w:pPr>
        <w:pStyle w:val="969"/>
        <w:numPr>
          <w:ilvl w:val="0"/>
          <w:numId w:val="34"/>
        </w:numPr>
        <w:ind w:left="469" w:right="661" w:firstLine="739"/>
        <w:jc w:val="left"/>
        <w:spacing w:before="4" w:after="0" w:line="240" w:lineRule="auto"/>
        <w:tabs>
          <w:tab w:val="left" w:pos="1548" w:leader="none"/>
          <w:tab w:val="left" w:pos="6097" w:leader="none"/>
        </w:tabs>
        <w:rPr>
          <w:sz w:val="24"/>
        </w:rPr>
      </w:pPr>
      <w:r>
        <w:rPr>
          <w:sz w:val="24"/>
        </w:rPr>
        <w:t xml:space="preserve">Умеет</w:t>
      </w:r>
      <w:r>
        <w:rPr>
          <w:spacing w:val="-4"/>
          <w:sz w:val="24"/>
        </w:rPr>
        <w:t xml:space="preserve"> </w:t>
      </w:r>
      <w:r>
        <w:rPr>
          <w:sz w:val="24"/>
        </w:rPr>
        <w:t xml:space="preserve">самостоятельно</w:t>
      </w:r>
      <w:r>
        <w:rPr>
          <w:spacing w:val="-4"/>
          <w:sz w:val="24"/>
        </w:rPr>
        <w:t xml:space="preserve"> </w:t>
      </w:r>
      <w:r>
        <w:rPr>
          <w:sz w:val="24"/>
        </w:rPr>
        <w:t xml:space="preserve">выделять</w:t>
      </w:r>
      <w:r>
        <w:rPr>
          <w:spacing w:val="-7"/>
          <w:sz w:val="24"/>
        </w:rPr>
        <w:t xml:space="preserve"> </w:t>
      </w:r>
      <w:r>
        <w:rPr>
          <w:sz w:val="24"/>
        </w:rPr>
        <w:t xml:space="preserve">главные</w:t>
      </w:r>
      <w:r>
        <w:rPr>
          <w:spacing w:val="-4"/>
          <w:sz w:val="24"/>
        </w:rPr>
        <w:t xml:space="preserve"> </w:t>
      </w:r>
      <w:r>
        <w:rPr>
          <w:sz w:val="24"/>
        </w:rPr>
        <w:t xml:space="preserve">положения</w:t>
      </w:r>
      <w:r>
        <w:rPr>
          <w:spacing w:val="-8"/>
          <w:sz w:val="24"/>
        </w:rPr>
        <w:t xml:space="preserve"> </w:t>
      </w:r>
      <w:r>
        <w:rPr>
          <w:sz w:val="24"/>
        </w:rPr>
        <w:t xml:space="preserve">в</w:t>
      </w:r>
      <w:r>
        <w:rPr>
          <w:spacing w:val="-3"/>
          <w:sz w:val="24"/>
        </w:rPr>
        <w:t xml:space="preserve"> </w:t>
      </w:r>
      <w:r>
        <w:rPr>
          <w:sz w:val="24"/>
        </w:rPr>
        <w:t xml:space="preserve">изученном</w:t>
      </w:r>
      <w:r>
        <w:rPr>
          <w:spacing w:val="-6"/>
          <w:sz w:val="24"/>
        </w:rPr>
        <w:t xml:space="preserve"> </w:t>
      </w:r>
      <w:r>
        <w:rPr>
          <w:sz w:val="24"/>
        </w:rPr>
        <w:t xml:space="preserve">материале;</w:t>
      </w:r>
      <w:r>
        <w:rPr>
          <w:spacing w:val="-8"/>
          <w:sz w:val="24"/>
        </w:rPr>
        <w:t xml:space="preserve"> </w:t>
      </w:r>
      <w:r>
        <w:rPr>
          <w:sz w:val="24"/>
        </w:rPr>
        <w:t xml:space="preserve">на основан</w:t>
      </w:r>
      <w:r>
        <w:rPr>
          <w:sz w:val="24"/>
        </w:rPr>
        <w:t xml:space="preserve">иифактов и примеров обобщать,</w:t>
        <w:tab/>
        <w:t xml:space="preserve">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r/>
    </w:p>
    <w:p>
      <w:pPr>
        <w:pStyle w:val="969"/>
        <w:numPr>
          <w:ilvl w:val="0"/>
          <w:numId w:val="34"/>
        </w:numPr>
        <w:ind w:left="469" w:right="1180" w:firstLine="739"/>
        <w:jc w:val="left"/>
        <w:spacing w:before="3" w:after="0" w:line="240" w:lineRule="auto"/>
        <w:tabs>
          <w:tab w:val="left" w:pos="1548" w:leader="none"/>
          <w:tab w:val="left" w:pos="6097" w:leader="none"/>
        </w:tabs>
        <w:rPr>
          <w:sz w:val="24"/>
        </w:rPr>
      </w:pPr>
      <w:r>
        <w:rPr>
          <w:sz w:val="24"/>
        </w:rPr>
        <w:t xml:space="preserve">Допускает неточности в изложении географического материала, но имеет конкретные представления об элементарных</w:t>
        <w:tab/>
        <w:t xml:space="preserve">реальных</w:t>
      </w:r>
      <w:r>
        <w:rPr>
          <w:spacing w:val="-15"/>
          <w:sz w:val="24"/>
        </w:rPr>
        <w:t xml:space="preserve"> </w:t>
      </w:r>
      <w:r>
        <w:rPr>
          <w:sz w:val="24"/>
        </w:rPr>
        <w:t xml:space="preserve">понятиях</w:t>
      </w:r>
      <w:r>
        <w:rPr>
          <w:spacing w:val="-15"/>
          <w:sz w:val="24"/>
        </w:rPr>
        <w:t xml:space="preserve"> </w:t>
      </w:r>
      <w:r>
        <w:rPr>
          <w:sz w:val="24"/>
        </w:rPr>
        <w:t xml:space="preserve">изучаемых географических явлений, понимает основные географические взаимосвязи.</w:t>
      </w:r>
      <w:r/>
    </w:p>
    <w:p>
      <w:pPr>
        <w:pStyle w:val="969"/>
        <w:numPr>
          <w:ilvl w:val="0"/>
          <w:numId w:val="34"/>
        </w:numPr>
        <w:ind w:left="1549" w:right="0" w:hanging="340"/>
        <w:jc w:val="left"/>
        <w:spacing w:before="3" w:after="0" w:line="240" w:lineRule="auto"/>
        <w:tabs>
          <w:tab w:val="left" w:pos="1549" w:leader="none"/>
        </w:tabs>
        <w:rPr>
          <w:sz w:val="24"/>
        </w:rPr>
      </w:pPr>
      <w:r>
        <w:rPr>
          <w:sz w:val="24"/>
        </w:rPr>
        <w:t xml:space="preserve">Знает</w:t>
      </w:r>
      <w:r>
        <w:rPr>
          <w:spacing w:val="-2"/>
          <w:sz w:val="24"/>
        </w:rPr>
        <w:t xml:space="preserve"> </w:t>
      </w:r>
      <w:r>
        <w:rPr>
          <w:sz w:val="24"/>
        </w:rPr>
        <w:t xml:space="preserve">карту</w:t>
      </w:r>
      <w:r>
        <w:rPr>
          <w:spacing w:val="-17"/>
          <w:sz w:val="24"/>
        </w:rPr>
        <w:t xml:space="preserve"> </w:t>
      </w:r>
      <w:r>
        <w:rPr>
          <w:sz w:val="24"/>
        </w:rPr>
        <w:t xml:space="preserve">и</w:t>
      </w:r>
      <w:r>
        <w:rPr>
          <w:spacing w:val="5"/>
          <w:sz w:val="24"/>
        </w:rPr>
        <w:t xml:space="preserve"> </w:t>
      </w:r>
      <w:r>
        <w:rPr>
          <w:sz w:val="24"/>
        </w:rPr>
        <w:t xml:space="preserve">умеет ей</w:t>
      </w:r>
      <w:r>
        <w:rPr>
          <w:spacing w:val="1"/>
          <w:sz w:val="24"/>
        </w:rPr>
        <w:t xml:space="preserve"> </w:t>
      </w:r>
      <w:r>
        <w:rPr>
          <w:spacing w:val="-2"/>
          <w:sz w:val="24"/>
        </w:rPr>
        <w:t xml:space="preserve">пользоваться.</w:t>
      </w:r>
      <w:r/>
    </w:p>
    <w:p>
      <w:pPr>
        <w:pStyle w:val="969"/>
        <w:numPr>
          <w:ilvl w:val="0"/>
          <w:numId w:val="34"/>
        </w:numPr>
        <w:ind w:left="1549" w:right="0" w:hanging="340"/>
        <w:jc w:val="left"/>
        <w:spacing w:before="2" w:after="0" w:line="275" w:lineRule="exact"/>
        <w:tabs>
          <w:tab w:val="left" w:pos="1549" w:leader="none"/>
        </w:tabs>
        <w:rPr>
          <w:sz w:val="24"/>
        </w:rPr>
      </w:pPr>
      <w:r>
        <w:rPr>
          <w:sz w:val="24"/>
        </w:rPr>
        <w:t xml:space="preserve">При</w:t>
      </w:r>
      <w:r>
        <w:rPr>
          <w:spacing w:val="-4"/>
          <w:sz w:val="24"/>
        </w:rPr>
        <w:t xml:space="preserve"> </w:t>
      </w:r>
      <w:r>
        <w:rPr>
          <w:sz w:val="24"/>
        </w:rPr>
        <w:t xml:space="preserve">решении</w:t>
      </w:r>
      <w:r>
        <w:rPr>
          <w:spacing w:val="-9"/>
          <w:sz w:val="24"/>
        </w:rPr>
        <w:t xml:space="preserve"> </w:t>
      </w:r>
      <w:r>
        <w:rPr>
          <w:sz w:val="24"/>
        </w:rPr>
        <w:t xml:space="preserve">географических</w:t>
      </w:r>
      <w:r>
        <w:rPr>
          <w:spacing w:val="-9"/>
          <w:sz w:val="24"/>
        </w:rPr>
        <w:t xml:space="preserve"> </w:t>
      </w:r>
      <w:r>
        <w:rPr>
          <w:sz w:val="24"/>
        </w:rPr>
        <w:t xml:space="preserve">задач</w:t>
      </w:r>
      <w:r>
        <w:rPr>
          <w:spacing w:val="-3"/>
          <w:sz w:val="24"/>
        </w:rPr>
        <w:t xml:space="preserve"> </w:t>
      </w:r>
      <w:r>
        <w:rPr>
          <w:sz w:val="24"/>
        </w:rPr>
        <w:t xml:space="preserve">делает</w:t>
      </w:r>
      <w:r>
        <w:rPr>
          <w:spacing w:val="-2"/>
          <w:sz w:val="24"/>
        </w:rPr>
        <w:t xml:space="preserve"> </w:t>
      </w:r>
      <w:r>
        <w:rPr>
          <w:sz w:val="24"/>
        </w:rPr>
        <w:t xml:space="preserve">второстепенные</w:t>
      </w:r>
      <w:r>
        <w:rPr>
          <w:spacing w:val="-9"/>
          <w:sz w:val="24"/>
        </w:rPr>
        <w:t xml:space="preserve"> </w:t>
      </w:r>
      <w:r>
        <w:rPr>
          <w:spacing w:val="-2"/>
          <w:sz w:val="24"/>
        </w:rPr>
        <w:t xml:space="preserve">ошибки.</w:t>
      </w:r>
      <w:r/>
    </w:p>
    <w:p>
      <w:pPr>
        <w:pStyle w:val="969"/>
        <w:numPr>
          <w:ilvl w:val="0"/>
          <w:numId w:val="34"/>
        </w:numPr>
        <w:ind w:left="1549" w:right="0" w:hanging="340"/>
        <w:jc w:val="left"/>
        <w:spacing w:before="0" w:after="0" w:line="275" w:lineRule="exact"/>
        <w:tabs>
          <w:tab w:val="left" w:pos="1549" w:leader="none"/>
        </w:tabs>
        <w:rPr>
          <w:sz w:val="24"/>
        </w:rPr>
      </w:pPr>
      <w:r>
        <w:rPr>
          <w:sz w:val="24"/>
        </w:rPr>
        <w:t xml:space="preserve">Допускает</w:t>
      </w:r>
      <w:r>
        <w:rPr>
          <w:spacing w:val="-7"/>
          <w:sz w:val="24"/>
        </w:rPr>
        <w:t xml:space="preserve"> </w:t>
      </w:r>
      <w:r>
        <w:rPr>
          <w:sz w:val="24"/>
        </w:rPr>
        <w:t xml:space="preserve">небольшие</w:t>
      </w:r>
      <w:r>
        <w:rPr>
          <w:spacing w:val="-11"/>
          <w:sz w:val="24"/>
        </w:rPr>
        <w:t xml:space="preserve"> </w:t>
      </w:r>
      <w:r>
        <w:rPr>
          <w:sz w:val="24"/>
        </w:rPr>
        <w:t xml:space="preserve">погрешности</w:t>
      </w:r>
      <w:r>
        <w:rPr>
          <w:spacing w:val="-7"/>
          <w:sz w:val="24"/>
        </w:rPr>
        <w:t xml:space="preserve"> </w:t>
      </w:r>
      <w:r>
        <w:rPr>
          <w:sz w:val="24"/>
        </w:rPr>
        <w:t xml:space="preserve">в</w:t>
      </w:r>
      <w:r>
        <w:rPr>
          <w:spacing w:val="-9"/>
          <w:sz w:val="24"/>
        </w:rPr>
        <w:t xml:space="preserve"> </w:t>
      </w:r>
      <w:r>
        <w:rPr>
          <w:sz w:val="24"/>
        </w:rPr>
        <w:t xml:space="preserve">знании</w:t>
      </w:r>
      <w:r>
        <w:rPr>
          <w:spacing w:val="-14"/>
          <w:sz w:val="24"/>
        </w:rPr>
        <w:t xml:space="preserve"> </w:t>
      </w:r>
      <w:r>
        <w:rPr>
          <w:sz w:val="24"/>
        </w:rPr>
        <w:t xml:space="preserve">географической</w:t>
      </w:r>
      <w:r>
        <w:rPr>
          <w:spacing w:val="-3"/>
          <w:sz w:val="24"/>
        </w:rPr>
        <w:t xml:space="preserve"> </w:t>
      </w:r>
      <w:r>
        <w:rPr>
          <w:spacing w:val="-2"/>
          <w:sz w:val="24"/>
        </w:rPr>
        <w:t xml:space="preserve">номенклатуры.</w:t>
      </w:r>
      <w:r/>
    </w:p>
    <w:p>
      <w:pPr>
        <w:ind w:left="1209" w:right="0" w:firstLine="0"/>
        <w:jc w:val="left"/>
        <w:spacing w:before="3" w:line="272" w:lineRule="exact"/>
        <w:rPr>
          <w:b/>
          <w:sz w:val="24"/>
        </w:rPr>
      </w:pPr>
      <w:r/>
      <w:bookmarkStart w:id="64" w:name="Оценка «3» ставится, если ученик:"/>
      <w:r/>
      <w:bookmarkEnd w:id="64"/>
      <w:r>
        <w:rPr>
          <w:b/>
          <w:sz w:val="24"/>
        </w:rPr>
        <w:t xml:space="preserve">Оценка «3»</w:t>
      </w:r>
      <w:r>
        <w:rPr>
          <w:b/>
          <w:spacing w:val="-10"/>
          <w:sz w:val="24"/>
        </w:rPr>
        <w:t xml:space="preserve"> </w:t>
      </w:r>
      <w:r>
        <w:rPr>
          <w:b/>
          <w:sz w:val="24"/>
        </w:rPr>
        <w:t xml:space="preserve">ставится,</w:t>
      </w:r>
      <w:r>
        <w:rPr>
          <w:b/>
          <w:spacing w:val="-3"/>
          <w:sz w:val="24"/>
        </w:rPr>
        <w:t xml:space="preserve"> </w:t>
      </w:r>
      <w:r>
        <w:rPr>
          <w:b/>
          <w:sz w:val="24"/>
        </w:rPr>
        <w:t xml:space="preserve">если</w:t>
      </w:r>
      <w:r>
        <w:rPr>
          <w:b/>
          <w:spacing w:val="2"/>
          <w:sz w:val="24"/>
        </w:rPr>
        <w:t xml:space="preserve"> </w:t>
      </w:r>
      <w:r>
        <w:rPr>
          <w:b/>
          <w:spacing w:val="-2"/>
          <w:sz w:val="24"/>
        </w:rPr>
        <w:t xml:space="preserve">ученик:</w:t>
      </w:r>
      <w:r/>
    </w:p>
    <w:p>
      <w:pPr>
        <w:pStyle w:val="969"/>
        <w:numPr>
          <w:ilvl w:val="0"/>
          <w:numId w:val="33"/>
        </w:numPr>
        <w:ind w:left="469" w:right="389" w:firstLine="739"/>
        <w:jc w:val="both"/>
        <w:spacing w:before="0" w:after="0" w:line="242" w:lineRule="auto"/>
        <w:tabs>
          <w:tab w:val="left" w:pos="1514" w:leader="none"/>
        </w:tabs>
        <w:rPr>
          <w:sz w:val="24"/>
        </w:rPr>
      </w:pPr>
      <w:r>
        <w:rPr>
          <w:sz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w:t>
      </w:r>
      <w:r/>
    </w:p>
    <w:p>
      <w:pPr>
        <w:pStyle w:val="969"/>
        <w:numPr>
          <w:ilvl w:val="0"/>
          <w:numId w:val="33"/>
        </w:numPr>
        <w:ind w:left="469" w:right="391" w:firstLine="739"/>
        <w:jc w:val="both"/>
        <w:spacing w:before="0" w:after="0" w:line="242" w:lineRule="auto"/>
        <w:tabs>
          <w:tab w:val="left" w:pos="1649" w:leader="none"/>
        </w:tabs>
        <w:rPr>
          <w:sz w:val="24"/>
        </w:rPr>
      </w:pPr>
      <w:r>
        <w:rPr>
          <w:sz w:val="24"/>
        </w:rPr>
        <w:t xml:space="preserve">Материал излагает несистематизированно, фрагментарно, не всегда </w:t>
      </w:r>
      <w:r>
        <w:rPr>
          <w:spacing w:val="-2"/>
          <w:sz w:val="24"/>
        </w:rPr>
        <w:t xml:space="preserve">последовательно.</w:t>
      </w:r>
      <w:r/>
    </w:p>
    <w:p>
      <w:pPr>
        <w:pStyle w:val="969"/>
        <w:numPr>
          <w:ilvl w:val="0"/>
          <w:numId w:val="33"/>
        </w:numPr>
        <w:ind w:left="469" w:right="393" w:firstLine="739"/>
        <w:jc w:val="both"/>
        <w:spacing w:before="0" w:after="0" w:line="242" w:lineRule="auto"/>
        <w:tabs>
          <w:tab w:val="left" w:pos="1519" w:leader="none"/>
        </w:tabs>
        <w:rPr>
          <w:sz w:val="24"/>
        </w:rPr>
      </w:pPr>
      <w:r>
        <w:rPr>
          <w:sz w:val="24"/>
        </w:rPr>
        <w:t xml:space="preserve">Показывает недостаточную сформированность отдельных знаний и умений; выводы и обобщения аргументирует слабо, допускает в них</w:t>
      </w:r>
      <w:r>
        <w:rPr>
          <w:spacing w:val="-6"/>
          <w:sz w:val="24"/>
        </w:rPr>
        <w:t xml:space="preserve"> </w:t>
      </w:r>
      <w:r>
        <w:rPr>
          <w:sz w:val="24"/>
        </w:rPr>
        <w:t xml:space="preserve">ошибки.</w:t>
      </w:r>
      <w:r/>
    </w:p>
    <w:p>
      <w:pPr>
        <w:pStyle w:val="969"/>
        <w:numPr>
          <w:ilvl w:val="0"/>
          <w:numId w:val="33"/>
        </w:numPr>
        <w:ind w:left="469" w:right="391" w:firstLine="739"/>
        <w:jc w:val="both"/>
        <w:spacing w:before="0" w:after="0" w:line="242" w:lineRule="auto"/>
        <w:tabs>
          <w:tab w:val="left" w:pos="1514" w:leader="none"/>
        </w:tabs>
        <w:rPr>
          <w:sz w:val="24"/>
        </w:rPr>
      </w:pPr>
      <w:r>
        <w:rPr>
          <w:sz w:val="24"/>
        </w:rPr>
        <w:t xml:space="preserve">Допускает ошибки и неточности в использовании научной терминологии, дает недостаточно четкие определения понятий.</w:t>
      </w:r>
      <w:r/>
    </w:p>
    <w:p>
      <w:pPr>
        <w:pStyle w:val="969"/>
        <w:numPr>
          <w:ilvl w:val="0"/>
          <w:numId w:val="33"/>
        </w:numPr>
        <w:ind w:left="469" w:right="405" w:firstLine="739"/>
        <w:jc w:val="both"/>
        <w:spacing w:before="0" w:after="0" w:line="242" w:lineRule="auto"/>
        <w:tabs>
          <w:tab w:val="left" w:pos="1524" w:leader="none"/>
        </w:tabs>
        <w:rPr>
          <w:sz w:val="24"/>
        </w:rPr>
      </w:pPr>
      <w:r>
        <w:rPr>
          <w:sz w:val="24"/>
        </w:rPr>
        <w:t xml:space="preserve">Не использует в качестве доказательства выводы и обобщения из наблюдений, фактов, опытов или допускает ошибки при их изложении.</w:t>
      </w:r>
      <w:r/>
    </w:p>
    <w:p>
      <w:pPr>
        <w:pStyle w:val="969"/>
        <w:numPr>
          <w:ilvl w:val="0"/>
          <w:numId w:val="33"/>
        </w:numPr>
        <w:ind w:left="469" w:right="393" w:firstLine="739"/>
        <w:jc w:val="both"/>
        <w:spacing w:before="0" w:after="0" w:line="240" w:lineRule="auto"/>
        <w:tabs>
          <w:tab w:val="left" w:pos="1524" w:leader="none"/>
        </w:tabs>
        <w:rPr>
          <w:sz w:val="24"/>
        </w:rPr>
      </w:pPr>
      <w:r>
        <w:rPr>
          <w:sz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r/>
    </w:p>
    <w:p>
      <w:pPr>
        <w:pStyle w:val="969"/>
        <w:numPr>
          <w:ilvl w:val="0"/>
          <w:numId w:val="33"/>
        </w:numPr>
        <w:ind w:left="469" w:right="382" w:firstLine="739"/>
        <w:jc w:val="both"/>
        <w:spacing w:before="0" w:after="0" w:line="240" w:lineRule="auto"/>
        <w:tabs>
          <w:tab w:val="left" w:pos="1519" w:leader="none"/>
        </w:tabs>
        <w:rPr>
          <w:sz w:val="24"/>
        </w:rPr>
      </w:pPr>
      <w:r>
        <w:rPr>
          <w:sz w:val="24"/>
        </w:rPr>
        <w:t xml:space="preserve">Отвечает неполно на вопросы учителя, допуская одну-две грубые ошибки, или воспроизводит содержание текста учебника, но недостаточно понимает отдельные положения, имеющие значение в этом тексте.</w:t>
      </w:r>
      <w:r/>
    </w:p>
    <w:p>
      <w:pPr>
        <w:pStyle w:val="969"/>
        <w:numPr>
          <w:ilvl w:val="0"/>
          <w:numId w:val="33"/>
        </w:numPr>
        <w:ind w:left="469" w:right="397" w:firstLine="739"/>
        <w:jc w:val="both"/>
        <w:spacing w:before="0" w:after="0" w:line="242" w:lineRule="auto"/>
        <w:tabs>
          <w:tab w:val="left" w:pos="1529" w:leader="none"/>
        </w:tabs>
        <w:rPr>
          <w:sz w:val="24"/>
        </w:rPr>
      </w:pPr>
      <w:r>
        <w:rPr>
          <w:sz w:val="24"/>
        </w:rPr>
        <w:t xml:space="preserve">Слабо знает географическую номенклатуру, отсутствуют практические навыки работы в области географии (неумение пользоваться компасом, масштабом и т.д.).</w:t>
      </w:r>
      <w:r/>
    </w:p>
    <w:p>
      <w:pPr>
        <w:pStyle w:val="969"/>
        <w:numPr>
          <w:ilvl w:val="0"/>
          <w:numId w:val="33"/>
        </w:numPr>
        <w:ind w:left="1549" w:right="0" w:hanging="340"/>
        <w:jc w:val="left"/>
        <w:spacing w:before="0" w:after="0" w:line="271" w:lineRule="exact"/>
        <w:tabs>
          <w:tab w:val="left" w:pos="1549" w:leader="none"/>
        </w:tabs>
        <w:rPr>
          <w:sz w:val="24"/>
        </w:rPr>
      </w:pPr>
      <w:r>
        <w:rPr>
          <w:sz w:val="24"/>
        </w:rPr>
        <w:t xml:space="preserve">Скудны</w:t>
      </w:r>
      <w:r>
        <w:rPr>
          <w:spacing w:val="-10"/>
          <w:sz w:val="24"/>
        </w:rPr>
        <w:t xml:space="preserve"> </w:t>
      </w:r>
      <w:r>
        <w:rPr>
          <w:sz w:val="24"/>
        </w:rPr>
        <w:t xml:space="preserve">географические</w:t>
      </w:r>
      <w:r>
        <w:rPr>
          <w:spacing w:val="-9"/>
          <w:sz w:val="24"/>
        </w:rPr>
        <w:t xml:space="preserve"> </w:t>
      </w:r>
      <w:r>
        <w:rPr>
          <w:sz w:val="24"/>
        </w:rPr>
        <w:t xml:space="preserve">представления,</w:t>
      </w:r>
      <w:r>
        <w:rPr>
          <w:spacing w:val="-10"/>
          <w:sz w:val="24"/>
        </w:rPr>
        <w:t xml:space="preserve"> </w:t>
      </w:r>
      <w:r>
        <w:rPr>
          <w:sz w:val="24"/>
        </w:rPr>
        <w:t xml:space="preserve">преобладают</w:t>
      </w:r>
      <w:r>
        <w:rPr>
          <w:spacing w:val="-8"/>
          <w:sz w:val="24"/>
        </w:rPr>
        <w:t xml:space="preserve"> </w:t>
      </w:r>
      <w:r>
        <w:rPr>
          <w:sz w:val="24"/>
        </w:rPr>
        <w:t xml:space="preserve">формалистические</w:t>
      </w:r>
      <w:r>
        <w:rPr>
          <w:spacing w:val="-9"/>
          <w:sz w:val="24"/>
        </w:rPr>
        <w:t xml:space="preserve"> </w:t>
      </w:r>
      <w:r>
        <w:rPr>
          <w:spacing w:val="-2"/>
          <w:sz w:val="24"/>
        </w:rPr>
        <w:t xml:space="preserve">знания.</w:t>
      </w:r>
      <w:r/>
    </w:p>
    <w:p>
      <w:pPr>
        <w:pStyle w:val="969"/>
        <w:numPr>
          <w:ilvl w:val="0"/>
          <w:numId w:val="33"/>
        </w:numPr>
        <w:ind w:left="1645" w:right="0" w:hanging="436"/>
        <w:jc w:val="left"/>
        <w:spacing w:before="0" w:after="0" w:line="275" w:lineRule="exact"/>
        <w:tabs>
          <w:tab w:val="left" w:pos="1645" w:leader="none"/>
        </w:tabs>
        <w:rPr>
          <w:sz w:val="24"/>
        </w:rPr>
      </w:pPr>
      <w:r>
        <w:rPr>
          <w:sz w:val="24"/>
        </w:rPr>
        <w:t xml:space="preserve">Знает</w:t>
      </w:r>
      <w:r>
        <w:rPr>
          <w:spacing w:val="-5"/>
          <w:sz w:val="24"/>
        </w:rPr>
        <w:t xml:space="preserve"> </w:t>
      </w:r>
      <w:r>
        <w:rPr>
          <w:sz w:val="24"/>
        </w:rPr>
        <w:t xml:space="preserve">карту</w:t>
      </w:r>
      <w:r>
        <w:rPr>
          <w:spacing w:val="-16"/>
          <w:sz w:val="24"/>
        </w:rPr>
        <w:t xml:space="preserve"> </w:t>
      </w:r>
      <w:r>
        <w:rPr>
          <w:sz w:val="24"/>
        </w:rPr>
        <w:t xml:space="preserve">недостаточно,</w:t>
      </w:r>
      <w:r>
        <w:rPr>
          <w:spacing w:val="-1"/>
          <w:sz w:val="24"/>
        </w:rPr>
        <w:t xml:space="preserve"> </w:t>
      </w:r>
      <w:r>
        <w:rPr>
          <w:sz w:val="24"/>
        </w:rPr>
        <w:t xml:space="preserve">показывает</w:t>
      </w:r>
      <w:r>
        <w:rPr>
          <w:spacing w:val="-3"/>
          <w:sz w:val="24"/>
        </w:rPr>
        <w:t xml:space="preserve"> </w:t>
      </w:r>
      <w:r>
        <w:rPr>
          <w:sz w:val="24"/>
        </w:rPr>
        <w:t xml:space="preserve">на</w:t>
      </w:r>
      <w:r>
        <w:rPr>
          <w:spacing w:val="-6"/>
          <w:sz w:val="24"/>
        </w:rPr>
        <w:t xml:space="preserve"> </w:t>
      </w:r>
      <w:r>
        <w:rPr>
          <w:sz w:val="24"/>
        </w:rPr>
        <w:t xml:space="preserve">ней</w:t>
      </w:r>
      <w:r>
        <w:rPr>
          <w:spacing w:val="-13"/>
          <w:sz w:val="24"/>
        </w:rPr>
        <w:t xml:space="preserve"> </w:t>
      </w:r>
      <w:r>
        <w:rPr>
          <w:sz w:val="24"/>
        </w:rPr>
        <w:t xml:space="preserve">объекты</w:t>
      </w:r>
      <w:r>
        <w:rPr>
          <w:spacing w:val="3"/>
          <w:sz w:val="24"/>
        </w:rPr>
        <w:t xml:space="preserve"> </w:t>
      </w:r>
      <w:r>
        <w:rPr>
          <w:spacing w:val="-2"/>
          <w:sz w:val="24"/>
        </w:rPr>
        <w:t xml:space="preserve">сбивчиво.</w:t>
      </w:r>
      <w:r/>
    </w:p>
    <w:p>
      <w:pPr>
        <w:pStyle w:val="969"/>
        <w:numPr>
          <w:ilvl w:val="0"/>
          <w:numId w:val="33"/>
        </w:numPr>
        <w:ind w:left="1650" w:right="0" w:hanging="441"/>
        <w:jc w:val="left"/>
        <w:spacing w:before="0" w:after="0" w:line="269" w:lineRule="exact"/>
        <w:tabs>
          <w:tab w:val="left" w:pos="1650" w:leader="none"/>
        </w:tabs>
        <w:rPr>
          <w:sz w:val="24"/>
        </w:rPr>
      </w:pPr>
      <w:r>
        <w:rPr>
          <w:sz w:val="24"/>
        </w:rPr>
        <w:t xml:space="preserve">Только</w:t>
      </w:r>
      <w:r>
        <w:rPr>
          <w:spacing w:val="-10"/>
          <w:sz w:val="24"/>
        </w:rPr>
        <w:t xml:space="preserve"> </w:t>
      </w:r>
      <w:r>
        <w:rPr>
          <w:sz w:val="24"/>
        </w:rPr>
        <w:t xml:space="preserve">при</w:t>
      </w:r>
      <w:r>
        <w:rPr>
          <w:spacing w:val="-11"/>
          <w:sz w:val="24"/>
        </w:rPr>
        <w:t xml:space="preserve"> </w:t>
      </w:r>
      <w:r>
        <w:rPr>
          <w:sz w:val="24"/>
        </w:rPr>
        <w:t xml:space="preserve">помощи</w:t>
      </w:r>
      <w:r>
        <w:rPr>
          <w:spacing w:val="-10"/>
          <w:sz w:val="24"/>
        </w:rPr>
        <w:t xml:space="preserve"> </w:t>
      </w:r>
      <w:r>
        <w:rPr>
          <w:sz w:val="24"/>
        </w:rPr>
        <w:t xml:space="preserve">наводящих</w:t>
      </w:r>
      <w:r>
        <w:rPr>
          <w:spacing w:val="-11"/>
          <w:sz w:val="24"/>
        </w:rPr>
        <w:t xml:space="preserve"> </w:t>
      </w:r>
      <w:r>
        <w:rPr>
          <w:sz w:val="24"/>
        </w:rPr>
        <w:t xml:space="preserve">вопросов</w:t>
      </w:r>
      <w:r>
        <w:rPr>
          <w:spacing w:val="-5"/>
          <w:sz w:val="24"/>
        </w:rPr>
        <w:t xml:space="preserve"> </w:t>
      </w:r>
      <w:r>
        <w:rPr>
          <w:sz w:val="24"/>
        </w:rPr>
        <w:t xml:space="preserve">ученик</w:t>
      </w:r>
      <w:r>
        <w:rPr>
          <w:spacing w:val="-1"/>
          <w:sz w:val="24"/>
        </w:rPr>
        <w:t xml:space="preserve"> </w:t>
      </w:r>
      <w:r>
        <w:rPr>
          <w:sz w:val="24"/>
        </w:rPr>
        <w:t xml:space="preserve">улавливает</w:t>
      </w:r>
      <w:r>
        <w:rPr>
          <w:spacing w:val="-1"/>
          <w:sz w:val="24"/>
        </w:rPr>
        <w:t xml:space="preserve"> </w:t>
      </w:r>
      <w:r>
        <w:rPr>
          <w:spacing w:val="-2"/>
          <w:sz w:val="24"/>
        </w:rPr>
        <w:t xml:space="preserve">географические</w:t>
      </w:r>
      <w:r/>
    </w:p>
    <w:p>
      <w:pPr>
        <w:ind w:left="502" w:right="0" w:firstLine="0"/>
        <w:jc w:val="left"/>
        <w:spacing w:before="0" w:line="230" w:lineRule="exact"/>
        <w:rPr>
          <w:sz w:val="24"/>
        </w:rPr>
      </w:pPr>
      <w:r>
        <w:rPr>
          <w:spacing w:val="-4"/>
          <w:sz w:val="24"/>
        </w:rPr>
        <w:t xml:space="preserve">связ</w:t>
      </w:r>
      <w:r/>
    </w:p>
    <w:p>
      <w:pPr>
        <w:ind w:left="277" w:right="0" w:firstLine="0"/>
        <w:jc w:val="left"/>
        <w:spacing w:before="0" w:line="307" w:lineRule="exact"/>
        <w:tabs>
          <w:tab w:val="left" w:pos="1208" w:leader="none"/>
        </w:tabs>
        <w:rPr>
          <w:sz w:val="24"/>
        </w:rPr>
      </w:pPr>
      <w:r>
        <w:rPr>
          <w:spacing w:val="-5"/>
          <w:position w:val="4"/>
          <w:sz w:val="24"/>
        </w:rPr>
        <w:t xml:space="preserve">и.</w:t>
      </w:r>
      <w:r>
        <w:rPr>
          <w:position w:val="4"/>
          <w:sz w:val="24"/>
        </w:rPr>
        <w:tab/>
      </w:r>
      <w:r>
        <w:rPr>
          <w:sz w:val="22"/>
        </w:rPr>
        <w:t xml:space="preserve">12.</w:t>
      </w:r>
      <w:r>
        <w:rPr>
          <w:spacing w:val="73"/>
          <w:sz w:val="22"/>
        </w:rPr>
        <w:t xml:space="preserve"> </w:t>
      </w:r>
      <w:r>
        <w:rPr>
          <w:sz w:val="24"/>
        </w:rPr>
        <w:t xml:space="preserve">Допускает</w:t>
      </w:r>
      <w:r>
        <w:rPr>
          <w:spacing w:val="-4"/>
          <w:sz w:val="24"/>
        </w:rPr>
        <w:t xml:space="preserve"> </w:t>
      </w:r>
      <w:r>
        <w:rPr>
          <w:sz w:val="24"/>
        </w:rPr>
        <w:t xml:space="preserve">значительные</w:t>
      </w:r>
      <w:r>
        <w:rPr>
          <w:spacing w:val="-16"/>
          <w:sz w:val="24"/>
        </w:rPr>
        <w:t xml:space="preserve"> </w:t>
      </w:r>
      <w:r>
        <w:rPr>
          <w:sz w:val="24"/>
        </w:rPr>
        <w:t xml:space="preserve">ошибки</w:t>
      </w:r>
      <w:r>
        <w:rPr>
          <w:spacing w:val="-8"/>
          <w:sz w:val="24"/>
        </w:rPr>
        <w:t xml:space="preserve"> </w:t>
      </w:r>
      <w:r>
        <w:rPr>
          <w:sz w:val="24"/>
        </w:rPr>
        <w:t xml:space="preserve">в</w:t>
      </w:r>
      <w:r>
        <w:rPr>
          <w:spacing w:val="-4"/>
          <w:sz w:val="24"/>
        </w:rPr>
        <w:t xml:space="preserve"> </w:t>
      </w:r>
      <w:r>
        <w:rPr>
          <w:sz w:val="24"/>
        </w:rPr>
        <w:t xml:space="preserve">знании</w:t>
      </w:r>
      <w:r>
        <w:rPr>
          <w:spacing w:val="-12"/>
          <w:sz w:val="24"/>
        </w:rPr>
        <w:t xml:space="preserve"> </w:t>
      </w:r>
      <w:r>
        <w:rPr>
          <w:sz w:val="24"/>
        </w:rPr>
        <w:t xml:space="preserve">географической</w:t>
      </w:r>
      <w:r>
        <w:rPr>
          <w:spacing w:val="2"/>
          <w:sz w:val="24"/>
        </w:rPr>
        <w:t xml:space="preserve"> </w:t>
      </w:r>
      <w:r>
        <w:rPr>
          <w:spacing w:val="-2"/>
          <w:sz w:val="24"/>
        </w:rPr>
        <w:t xml:space="preserve">номенклатуры.</w:t>
      </w:r>
      <w:r/>
    </w:p>
    <w:p>
      <w:pPr>
        <w:ind w:left="1209" w:right="0" w:firstLine="0"/>
        <w:jc w:val="left"/>
        <w:spacing w:before="7" w:line="275" w:lineRule="exact"/>
        <w:rPr>
          <w:b/>
          <w:sz w:val="24"/>
        </w:rPr>
      </w:pPr>
      <w:r/>
      <w:bookmarkStart w:id="65" w:name="Оценка «2» ставится, если ученик:"/>
      <w:r/>
      <w:bookmarkEnd w:id="65"/>
      <w:r>
        <w:rPr>
          <w:b/>
          <w:sz w:val="24"/>
        </w:rPr>
        <w:t xml:space="preserve">Оценка «2»</w:t>
      </w:r>
      <w:r>
        <w:rPr>
          <w:b/>
          <w:spacing w:val="-10"/>
          <w:sz w:val="24"/>
        </w:rPr>
        <w:t xml:space="preserve"> </w:t>
      </w:r>
      <w:r>
        <w:rPr>
          <w:b/>
          <w:sz w:val="24"/>
        </w:rPr>
        <w:t xml:space="preserve">ставится,</w:t>
      </w:r>
      <w:r>
        <w:rPr>
          <w:b/>
          <w:spacing w:val="-3"/>
          <w:sz w:val="24"/>
        </w:rPr>
        <w:t xml:space="preserve"> </w:t>
      </w:r>
      <w:r>
        <w:rPr>
          <w:b/>
          <w:sz w:val="24"/>
        </w:rPr>
        <w:t xml:space="preserve">если</w:t>
      </w:r>
      <w:r>
        <w:rPr>
          <w:b/>
          <w:spacing w:val="2"/>
          <w:sz w:val="24"/>
        </w:rPr>
        <w:t xml:space="preserve"> </w:t>
      </w:r>
      <w:r>
        <w:rPr>
          <w:b/>
          <w:spacing w:val="-2"/>
          <w:sz w:val="24"/>
        </w:rPr>
        <w:t xml:space="preserve">ученик:</w:t>
      </w:r>
      <w:r/>
    </w:p>
    <w:p>
      <w:pPr>
        <w:pStyle w:val="969"/>
        <w:numPr>
          <w:ilvl w:val="0"/>
          <w:numId w:val="32"/>
        </w:numPr>
        <w:ind w:left="1530" w:right="0" w:hanging="321"/>
        <w:jc w:val="left"/>
        <w:spacing w:before="0" w:after="0" w:line="275" w:lineRule="exact"/>
        <w:tabs>
          <w:tab w:val="left" w:pos="1530" w:leader="none"/>
        </w:tabs>
        <w:rPr>
          <w:sz w:val="24"/>
        </w:rPr>
      </w:pPr>
      <w:r>
        <w:rPr>
          <w:sz w:val="24"/>
        </w:rPr>
        <w:t xml:space="preserve">Не</w:t>
      </w:r>
      <w:r>
        <w:rPr>
          <w:spacing w:val="2"/>
          <w:sz w:val="24"/>
        </w:rPr>
        <w:t xml:space="preserve"> </w:t>
      </w:r>
      <w:r>
        <w:rPr>
          <w:sz w:val="24"/>
        </w:rPr>
        <w:t xml:space="preserve">усвоил и</w:t>
      </w:r>
      <w:r>
        <w:rPr>
          <w:spacing w:val="-8"/>
          <w:sz w:val="24"/>
        </w:rPr>
        <w:t xml:space="preserve"> </w:t>
      </w:r>
      <w:r>
        <w:rPr>
          <w:sz w:val="24"/>
        </w:rPr>
        <w:t xml:space="preserve">не</w:t>
      </w:r>
      <w:r>
        <w:rPr>
          <w:spacing w:val="-4"/>
          <w:sz w:val="24"/>
        </w:rPr>
        <w:t xml:space="preserve"> </w:t>
      </w:r>
      <w:r>
        <w:rPr>
          <w:sz w:val="24"/>
        </w:rPr>
        <w:t xml:space="preserve">раскрыл</w:t>
      </w:r>
      <w:r>
        <w:rPr>
          <w:spacing w:val="-13"/>
          <w:sz w:val="24"/>
        </w:rPr>
        <w:t xml:space="preserve"> </w:t>
      </w:r>
      <w:r>
        <w:rPr>
          <w:sz w:val="24"/>
        </w:rPr>
        <w:t xml:space="preserve">основное</w:t>
      </w:r>
      <w:r>
        <w:rPr>
          <w:spacing w:val="-4"/>
          <w:sz w:val="24"/>
        </w:rPr>
        <w:t xml:space="preserve"> </w:t>
      </w:r>
      <w:r>
        <w:rPr>
          <w:sz w:val="24"/>
        </w:rPr>
        <w:t xml:space="preserve">содержание</w:t>
      </w:r>
      <w:r>
        <w:rPr>
          <w:spacing w:val="-8"/>
          <w:sz w:val="24"/>
        </w:rPr>
        <w:t xml:space="preserve"> </w:t>
      </w:r>
      <w:r>
        <w:rPr>
          <w:spacing w:val="-2"/>
          <w:sz w:val="24"/>
        </w:rPr>
        <w:t xml:space="preserve">материала.</w:t>
      </w:r>
      <w:r/>
    </w:p>
    <w:p>
      <w:pPr>
        <w:pStyle w:val="969"/>
        <w:numPr>
          <w:ilvl w:val="0"/>
          <w:numId w:val="32"/>
        </w:numPr>
        <w:ind w:left="1554" w:right="0" w:hanging="345"/>
        <w:jc w:val="left"/>
        <w:spacing w:before="2" w:after="0" w:line="275" w:lineRule="exact"/>
        <w:tabs>
          <w:tab w:val="left" w:pos="1554" w:leader="none"/>
        </w:tabs>
        <w:rPr>
          <w:sz w:val="24"/>
        </w:rPr>
      </w:pPr>
      <w:r>
        <w:rPr>
          <w:sz w:val="24"/>
        </w:rPr>
        <w:t xml:space="preserve">Не</w:t>
      </w:r>
      <w:r>
        <w:rPr>
          <w:spacing w:val="-5"/>
          <w:sz w:val="24"/>
        </w:rPr>
        <w:t xml:space="preserve"> </w:t>
      </w:r>
      <w:r>
        <w:rPr>
          <w:sz w:val="24"/>
        </w:rPr>
        <w:t xml:space="preserve">делает</w:t>
      </w:r>
      <w:r>
        <w:rPr>
          <w:spacing w:val="-1"/>
          <w:sz w:val="24"/>
        </w:rPr>
        <w:t xml:space="preserve"> </w:t>
      </w:r>
      <w:r>
        <w:rPr>
          <w:sz w:val="24"/>
        </w:rPr>
        <w:t xml:space="preserve">выводов</w:t>
      </w:r>
      <w:r>
        <w:rPr>
          <w:spacing w:val="-1"/>
          <w:sz w:val="24"/>
        </w:rPr>
        <w:t xml:space="preserve"> </w:t>
      </w:r>
      <w:r>
        <w:rPr>
          <w:sz w:val="24"/>
        </w:rPr>
        <w:t xml:space="preserve">и</w:t>
      </w:r>
      <w:r>
        <w:rPr>
          <w:spacing w:val="-8"/>
          <w:sz w:val="24"/>
        </w:rPr>
        <w:t xml:space="preserve"> </w:t>
      </w:r>
      <w:r>
        <w:rPr>
          <w:spacing w:val="-2"/>
          <w:sz w:val="24"/>
        </w:rPr>
        <w:t xml:space="preserve">обобщений.</w:t>
      </w:r>
      <w:r/>
    </w:p>
    <w:p>
      <w:pPr>
        <w:pStyle w:val="969"/>
        <w:numPr>
          <w:ilvl w:val="0"/>
          <w:numId w:val="32"/>
        </w:numPr>
        <w:ind w:left="502" w:right="475" w:firstLine="706"/>
        <w:jc w:val="left"/>
        <w:spacing w:before="0" w:after="0" w:line="240" w:lineRule="auto"/>
        <w:tabs>
          <w:tab w:val="left" w:pos="1524" w:leader="none"/>
        </w:tabs>
        <w:rPr>
          <w:sz w:val="24"/>
        </w:rPr>
      </w:pPr>
      <w:r>
        <w:rPr>
          <w:sz w:val="24"/>
        </w:rPr>
        <w:t xml:space="preserve">Не</w:t>
      </w:r>
      <w:r>
        <w:rPr>
          <w:spacing w:val="40"/>
          <w:sz w:val="24"/>
        </w:rPr>
        <w:t xml:space="preserve"> </w:t>
      </w:r>
      <w:r>
        <w:rPr>
          <w:sz w:val="24"/>
        </w:rPr>
        <w:t xml:space="preserve">знает</w:t>
      </w:r>
      <w:r>
        <w:rPr>
          <w:spacing w:val="80"/>
          <w:sz w:val="24"/>
        </w:rPr>
        <w:t xml:space="preserve"> </w:t>
      </w:r>
      <w:r>
        <w:rPr>
          <w:sz w:val="24"/>
        </w:rPr>
        <w:t xml:space="preserve">и</w:t>
      </w:r>
      <w:r>
        <w:rPr>
          <w:spacing w:val="80"/>
          <w:sz w:val="24"/>
        </w:rPr>
        <w:t xml:space="preserve"> </w:t>
      </w:r>
      <w:r>
        <w:rPr>
          <w:sz w:val="24"/>
        </w:rPr>
        <w:t xml:space="preserve">не</w:t>
      </w:r>
      <w:r>
        <w:rPr>
          <w:spacing w:val="80"/>
          <w:sz w:val="24"/>
        </w:rPr>
        <w:t xml:space="preserve"> </w:t>
      </w:r>
      <w:r>
        <w:rPr>
          <w:sz w:val="24"/>
        </w:rPr>
        <w:t xml:space="preserve">понимает</w:t>
      </w:r>
      <w:r>
        <w:rPr>
          <w:spacing w:val="80"/>
          <w:sz w:val="24"/>
        </w:rPr>
        <w:t xml:space="preserve"> </w:t>
      </w:r>
      <w:r>
        <w:rPr>
          <w:sz w:val="24"/>
        </w:rPr>
        <w:t xml:space="preserve">значительную</w:t>
      </w:r>
      <w:r>
        <w:rPr>
          <w:spacing w:val="80"/>
          <w:sz w:val="24"/>
        </w:rPr>
        <w:t xml:space="preserve"> </w:t>
      </w:r>
      <w:r>
        <w:rPr>
          <w:sz w:val="24"/>
        </w:rPr>
        <w:t xml:space="preserve">или</w:t>
      </w:r>
      <w:r>
        <w:rPr>
          <w:spacing w:val="80"/>
          <w:sz w:val="24"/>
        </w:rPr>
        <w:t xml:space="preserve"> </w:t>
      </w:r>
      <w:r>
        <w:rPr>
          <w:sz w:val="24"/>
        </w:rPr>
        <w:t xml:space="preserve">основную</w:t>
      </w:r>
      <w:r>
        <w:rPr>
          <w:spacing w:val="80"/>
          <w:sz w:val="24"/>
        </w:rPr>
        <w:t xml:space="preserve"> </w:t>
      </w:r>
      <w:r>
        <w:rPr>
          <w:sz w:val="24"/>
        </w:rPr>
        <w:t xml:space="preserve">часть</w:t>
      </w:r>
      <w:r>
        <w:rPr>
          <w:spacing w:val="80"/>
          <w:sz w:val="24"/>
        </w:rPr>
        <w:t xml:space="preserve"> </w:t>
      </w:r>
      <w:r>
        <w:rPr>
          <w:sz w:val="24"/>
        </w:rPr>
        <w:t xml:space="preserve">программного материала в пределах поставленных вопросов.</w:t>
      </w:r>
      <w:r/>
    </w:p>
    <w:p>
      <w:pPr>
        <w:pStyle w:val="969"/>
        <w:numPr>
          <w:ilvl w:val="0"/>
          <w:numId w:val="32"/>
        </w:numPr>
        <w:ind w:left="469" w:right="472" w:firstLine="739"/>
        <w:jc w:val="left"/>
        <w:spacing w:before="0" w:after="0" w:line="232" w:lineRule="auto"/>
        <w:tabs>
          <w:tab w:val="left" w:pos="1519" w:leader="none"/>
        </w:tabs>
        <w:rPr>
          <w:sz w:val="24"/>
        </w:rPr>
      </w:pPr>
      <w:r>
        <w:rPr>
          <w:sz w:val="24"/>
        </w:rPr>
        <w:t xml:space="preserve">Имеет</w:t>
      </w:r>
      <w:r>
        <w:rPr>
          <w:spacing w:val="40"/>
          <w:sz w:val="24"/>
        </w:rPr>
        <w:t xml:space="preserve"> </w:t>
      </w:r>
      <w:r>
        <w:rPr>
          <w:sz w:val="24"/>
        </w:rPr>
        <w:t xml:space="preserve">слабо сформированные</w:t>
      </w:r>
      <w:r>
        <w:rPr>
          <w:spacing w:val="40"/>
          <w:sz w:val="24"/>
        </w:rPr>
        <w:t xml:space="preserve"> </w:t>
      </w:r>
      <w:r>
        <w:rPr>
          <w:sz w:val="24"/>
        </w:rPr>
        <w:t xml:space="preserve">и</w:t>
      </w:r>
      <w:r>
        <w:rPr>
          <w:spacing w:val="40"/>
          <w:sz w:val="24"/>
        </w:rPr>
        <w:t xml:space="preserve"> </w:t>
      </w:r>
      <w:r>
        <w:rPr>
          <w:sz w:val="24"/>
        </w:rPr>
        <w:t xml:space="preserve">неполные</w:t>
      </w:r>
      <w:r>
        <w:rPr>
          <w:spacing w:val="40"/>
          <w:sz w:val="24"/>
        </w:rPr>
        <w:t xml:space="preserve"> </w:t>
      </w:r>
      <w:r>
        <w:rPr>
          <w:sz w:val="24"/>
        </w:rPr>
        <w:t xml:space="preserve">знания</w:t>
      </w:r>
      <w:r>
        <w:rPr>
          <w:spacing w:val="40"/>
          <w:sz w:val="24"/>
        </w:rPr>
        <w:t xml:space="preserve"> </w:t>
      </w:r>
      <w:r>
        <w:rPr>
          <w:sz w:val="24"/>
        </w:rPr>
        <w:t xml:space="preserve">и</w:t>
      </w:r>
      <w:r>
        <w:rPr>
          <w:spacing w:val="40"/>
          <w:sz w:val="24"/>
        </w:rPr>
        <w:t xml:space="preserve"> </w:t>
      </w:r>
      <w:r>
        <w:rPr>
          <w:sz w:val="24"/>
        </w:rPr>
        <w:t xml:space="preserve">не</w:t>
      </w:r>
      <w:r>
        <w:rPr>
          <w:spacing w:val="40"/>
          <w:sz w:val="24"/>
        </w:rPr>
        <w:t xml:space="preserve"> </w:t>
      </w:r>
      <w:r>
        <w:rPr>
          <w:sz w:val="24"/>
        </w:rPr>
        <w:t xml:space="preserve">умеет</w:t>
      </w:r>
      <w:r>
        <w:rPr>
          <w:spacing w:val="40"/>
          <w:sz w:val="24"/>
        </w:rPr>
        <w:t xml:space="preserve"> </w:t>
      </w:r>
      <w:r>
        <w:rPr>
          <w:sz w:val="24"/>
        </w:rPr>
        <w:t xml:space="preserve">применять</w:t>
      </w:r>
      <w:r>
        <w:rPr>
          <w:spacing w:val="40"/>
          <w:sz w:val="24"/>
        </w:rPr>
        <w:t xml:space="preserve"> </w:t>
      </w:r>
      <w:r>
        <w:rPr>
          <w:sz w:val="24"/>
        </w:rPr>
        <w:t xml:space="preserve">их</w:t>
      </w:r>
      <w:r>
        <w:rPr>
          <w:spacing w:val="40"/>
          <w:sz w:val="24"/>
        </w:rPr>
        <w:t xml:space="preserve"> </w:t>
      </w:r>
      <w:r>
        <w:rPr>
          <w:sz w:val="24"/>
        </w:rPr>
        <w:t xml:space="preserve">к решению конкретных вопросов и задач по образцу.</w:t>
      </w:r>
      <w:r/>
    </w:p>
    <w:p>
      <w:pPr>
        <w:pStyle w:val="969"/>
        <w:numPr>
          <w:ilvl w:val="0"/>
          <w:numId w:val="32"/>
        </w:numPr>
        <w:ind w:left="469" w:right="423" w:firstLine="739"/>
        <w:jc w:val="left"/>
        <w:spacing w:before="9" w:after="0" w:line="232" w:lineRule="auto"/>
        <w:tabs>
          <w:tab w:val="left" w:pos="1524" w:leader="none"/>
        </w:tabs>
        <w:rPr>
          <w:sz w:val="24"/>
        </w:rPr>
      </w:pPr>
      <w:r>
        <w:rPr>
          <w:sz w:val="24"/>
        </w:rPr>
        <w:t xml:space="preserve">При</w:t>
      </w:r>
      <w:r>
        <w:rPr>
          <w:spacing w:val="29"/>
          <w:sz w:val="24"/>
        </w:rPr>
        <w:t xml:space="preserve"> </w:t>
      </w:r>
      <w:r>
        <w:rPr>
          <w:sz w:val="24"/>
        </w:rPr>
        <w:t xml:space="preserve">ответе</w:t>
      </w:r>
      <w:r>
        <w:rPr>
          <w:spacing w:val="28"/>
          <w:sz w:val="24"/>
        </w:rPr>
        <w:t xml:space="preserve"> </w:t>
      </w:r>
      <w:r>
        <w:rPr>
          <w:sz w:val="24"/>
        </w:rPr>
        <w:t xml:space="preserve">(на один</w:t>
      </w:r>
      <w:r>
        <w:rPr>
          <w:spacing w:val="29"/>
          <w:sz w:val="24"/>
        </w:rPr>
        <w:t xml:space="preserve"> </w:t>
      </w:r>
      <w:r>
        <w:rPr>
          <w:sz w:val="24"/>
        </w:rPr>
        <w:t xml:space="preserve">вопрос)</w:t>
      </w:r>
      <w:r>
        <w:rPr>
          <w:spacing w:val="35"/>
          <w:sz w:val="24"/>
        </w:rPr>
        <w:t xml:space="preserve"> </w:t>
      </w:r>
      <w:r>
        <w:rPr>
          <w:sz w:val="24"/>
        </w:rPr>
        <w:t xml:space="preserve">допускает</w:t>
      </w:r>
      <w:r>
        <w:rPr>
          <w:spacing w:val="39"/>
          <w:sz w:val="24"/>
        </w:rPr>
        <w:t xml:space="preserve"> </w:t>
      </w:r>
      <w:r>
        <w:rPr>
          <w:sz w:val="24"/>
        </w:rPr>
        <w:t xml:space="preserve">более двух</w:t>
      </w:r>
      <w:r>
        <w:rPr>
          <w:spacing w:val="29"/>
          <w:sz w:val="24"/>
        </w:rPr>
        <w:t xml:space="preserve"> </w:t>
      </w:r>
      <w:r>
        <w:rPr>
          <w:sz w:val="24"/>
        </w:rPr>
        <w:t xml:space="preserve">грубых</w:t>
      </w:r>
      <w:r>
        <w:rPr>
          <w:spacing w:val="29"/>
          <w:sz w:val="24"/>
        </w:rPr>
        <w:t xml:space="preserve"> </w:t>
      </w:r>
      <w:r>
        <w:rPr>
          <w:sz w:val="24"/>
        </w:rPr>
        <w:t xml:space="preserve">ошибок,</w:t>
      </w:r>
      <w:r>
        <w:rPr>
          <w:spacing w:val="31"/>
          <w:sz w:val="24"/>
        </w:rPr>
        <w:t xml:space="preserve"> </w:t>
      </w:r>
      <w:r>
        <w:rPr>
          <w:sz w:val="24"/>
        </w:rPr>
        <w:t xml:space="preserve">которые</w:t>
      </w:r>
      <w:r>
        <w:rPr>
          <w:spacing w:val="28"/>
          <w:sz w:val="24"/>
        </w:rPr>
        <w:t xml:space="preserve"> </w:t>
      </w:r>
      <w:r>
        <w:rPr>
          <w:sz w:val="24"/>
        </w:rPr>
        <w:t xml:space="preserve">не может исправить даже при помощи учителя.</w:t>
      </w:r>
      <w:r/>
    </w:p>
    <w:p>
      <w:pPr>
        <w:pStyle w:val="969"/>
        <w:numPr>
          <w:ilvl w:val="0"/>
          <w:numId w:val="32"/>
        </w:numPr>
        <w:ind w:left="1549" w:right="0" w:hanging="340"/>
        <w:jc w:val="left"/>
        <w:spacing w:before="9" w:after="0" w:line="275" w:lineRule="exact"/>
        <w:tabs>
          <w:tab w:val="left" w:pos="1549" w:leader="none"/>
        </w:tabs>
        <w:rPr>
          <w:sz w:val="24"/>
        </w:rPr>
      </w:pPr>
      <w:r>
        <w:rPr>
          <w:sz w:val="24"/>
        </w:rPr>
        <w:t xml:space="preserve">Допускает</w:t>
      </w:r>
      <w:r>
        <w:rPr>
          <w:spacing w:val="-1"/>
          <w:sz w:val="24"/>
        </w:rPr>
        <w:t xml:space="preserve"> </w:t>
      </w:r>
      <w:r>
        <w:rPr>
          <w:sz w:val="24"/>
        </w:rPr>
        <w:t xml:space="preserve">грубые</w:t>
      </w:r>
      <w:r>
        <w:rPr>
          <w:spacing w:val="-8"/>
          <w:sz w:val="24"/>
        </w:rPr>
        <w:t xml:space="preserve"> </w:t>
      </w:r>
      <w:r>
        <w:rPr>
          <w:sz w:val="24"/>
        </w:rPr>
        <w:t xml:space="preserve">ошибки в</w:t>
      </w:r>
      <w:r>
        <w:rPr>
          <w:spacing w:val="-10"/>
          <w:sz w:val="24"/>
        </w:rPr>
        <w:t xml:space="preserve"> </w:t>
      </w:r>
      <w:r>
        <w:rPr>
          <w:sz w:val="24"/>
        </w:rPr>
        <w:t xml:space="preserve">использовании</w:t>
      </w:r>
      <w:r>
        <w:rPr>
          <w:spacing w:val="-9"/>
          <w:sz w:val="24"/>
        </w:rPr>
        <w:t xml:space="preserve"> </w:t>
      </w:r>
      <w:r>
        <w:rPr>
          <w:spacing w:val="-2"/>
          <w:sz w:val="24"/>
        </w:rPr>
        <w:t xml:space="preserve">карты.</w:t>
      </w:r>
      <w:r/>
    </w:p>
    <w:p>
      <w:pPr>
        <w:pStyle w:val="969"/>
        <w:numPr>
          <w:ilvl w:val="0"/>
          <w:numId w:val="32"/>
        </w:numPr>
        <w:ind w:left="1549" w:right="0" w:hanging="340"/>
        <w:jc w:val="left"/>
        <w:spacing w:before="0" w:after="0" w:line="275" w:lineRule="exact"/>
        <w:tabs>
          <w:tab w:val="left" w:pos="1549" w:leader="none"/>
        </w:tabs>
        <w:rPr>
          <w:sz w:val="24"/>
        </w:rPr>
      </w:pPr>
      <w:r>
        <w:rPr>
          <w:sz w:val="24"/>
        </w:rPr>
        <w:t xml:space="preserve">Не</w:t>
      </w:r>
      <w:r>
        <w:rPr>
          <w:spacing w:val="-8"/>
          <w:sz w:val="24"/>
        </w:rPr>
        <w:t xml:space="preserve"> </w:t>
      </w:r>
      <w:r>
        <w:rPr>
          <w:sz w:val="24"/>
        </w:rPr>
        <w:t xml:space="preserve">знает</w:t>
      </w:r>
      <w:r>
        <w:rPr>
          <w:spacing w:val="-11"/>
          <w:sz w:val="24"/>
        </w:rPr>
        <w:t xml:space="preserve"> </w:t>
      </w:r>
      <w:r>
        <w:rPr>
          <w:sz w:val="24"/>
        </w:rPr>
        <w:t xml:space="preserve">географическую</w:t>
      </w:r>
      <w:r>
        <w:rPr>
          <w:spacing w:val="-6"/>
          <w:sz w:val="24"/>
        </w:rPr>
        <w:t xml:space="preserve"> </w:t>
      </w:r>
      <w:r>
        <w:rPr>
          <w:spacing w:val="-2"/>
          <w:sz w:val="24"/>
        </w:rPr>
        <w:t xml:space="preserve">номенклатуру.</w:t>
      </w:r>
      <w:r/>
    </w:p>
    <w:p>
      <w:pPr>
        <w:ind w:left="2231" w:right="0" w:firstLine="0"/>
        <w:jc w:val="left"/>
        <w:spacing w:before="8" w:line="275" w:lineRule="exact"/>
        <w:rPr>
          <w:b/>
          <w:sz w:val="24"/>
        </w:rPr>
      </w:pPr>
      <w:r/>
      <w:bookmarkStart w:id="66" w:name="Оценка самостоятельных письменных и конт"/>
      <w:r/>
      <w:bookmarkEnd w:id="66"/>
      <w:r>
        <w:rPr>
          <w:b/>
          <w:sz w:val="24"/>
        </w:rPr>
        <w:t xml:space="preserve">Оценка</w:t>
      </w:r>
      <w:r>
        <w:rPr>
          <w:b/>
          <w:spacing w:val="-3"/>
          <w:sz w:val="24"/>
        </w:rPr>
        <w:t xml:space="preserve"> </w:t>
      </w:r>
      <w:r>
        <w:rPr>
          <w:b/>
          <w:sz w:val="24"/>
        </w:rPr>
        <w:t xml:space="preserve">самостоятельных</w:t>
      </w:r>
      <w:r>
        <w:rPr>
          <w:b/>
          <w:spacing w:val="-8"/>
          <w:sz w:val="24"/>
        </w:rPr>
        <w:t xml:space="preserve"> </w:t>
      </w:r>
      <w:r>
        <w:rPr>
          <w:b/>
          <w:sz w:val="24"/>
        </w:rPr>
        <w:t xml:space="preserve">письменных</w:t>
      </w:r>
      <w:r>
        <w:rPr>
          <w:b/>
          <w:spacing w:val="-8"/>
          <w:sz w:val="24"/>
        </w:rPr>
        <w:t xml:space="preserve"> </w:t>
      </w:r>
      <w:r>
        <w:rPr>
          <w:b/>
          <w:sz w:val="24"/>
        </w:rPr>
        <w:t xml:space="preserve">и</w:t>
      </w:r>
      <w:r>
        <w:rPr>
          <w:b/>
          <w:spacing w:val="-9"/>
          <w:sz w:val="24"/>
        </w:rPr>
        <w:t xml:space="preserve"> </w:t>
      </w:r>
      <w:r>
        <w:rPr>
          <w:b/>
          <w:sz w:val="24"/>
        </w:rPr>
        <w:t xml:space="preserve">контрольных</w:t>
      </w:r>
      <w:r>
        <w:rPr>
          <w:b/>
          <w:spacing w:val="-8"/>
          <w:sz w:val="24"/>
        </w:rPr>
        <w:t xml:space="preserve"> </w:t>
      </w:r>
      <w:r>
        <w:rPr>
          <w:b/>
          <w:sz w:val="24"/>
        </w:rPr>
        <w:t xml:space="preserve">работ</w:t>
      </w:r>
      <w:r>
        <w:rPr>
          <w:b/>
          <w:spacing w:val="-7"/>
          <w:sz w:val="24"/>
        </w:rPr>
        <w:t xml:space="preserve"> </w:t>
      </w:r>
      <w:r>
        <w:rPr>
          <w:b/>
          <w:spacing w:val="-2"/>
          <w:sz w:val="24"/>
        </w:rPr>
        <w:t xml:space="preserve">Оценка</w:t>
      </w:r>
      <w:r/>
    </w:p>
    <w:p>
      <w:pPr>
        <w:ind w:left="469" w:right="0" w:firstLine="0"/>
        <w:jc w:val="left"/>
        <w:spacing w:before="0" w:line="276" w:lineRule="auto"/>
        <w:rPr>
          <w:b/>
          <w:sz w:val="24"/>
        </w:rPr>
      </w:pPr>
      <w:r>
        <w:rPr>
          <w:b/>
          <w:sz w:val="24"/>
        </w:rPr>
        <w:t xml:space="preserve">«5»</w:t>
      </w:r>
      <w:r>
        <w:rPr>
          <w:b/>
          <w:spacing w:val="-3"/>
          <w:sz w:val="24"/>
        </w:rPr>
        <w:t xml:space="preserve"> </w:t>
      </w:r>
      <w:r>
        <w:rPr>
          <w:b/>
          <w:sz w:val="24"/>
        </w:rPr>
        <w:t xml:space="preserve">ставится, если</w:t>
      </w:r>
      <w:r>
        <w:rPr>
          <w:b/>
          <w:spacing w:val="-6"/>
          <w:sz w:val="24"/>
        </w:rPr>
        <w:t xml:space="preserve"> </w:t>
      </w:r>
      <w:r>
        <w:rPr>
          <w:b/>
          <w:sz w:val="24"/>
        </w:rPr>
        <w:t xml:space="preserve">ученик</w:t>
      </w:r>
      <w:r>
        <w:rPr>
          <w:b/>
          <w:spacing w:val="-1"/>
          <w:sz w:val="24"/>
        </w:rPr>
        <w:t xml:space="preserve"> </w:t>
      </w:r>
      <w:r>
        <w:rPr>
          <w:b/>
          <w:sz w:val="24"/>
        </w:rPr>
        <w:t xml:space="preserve">выполнил</w:t>
      </w:r>
      <w:r>
        <w:rPr>
          <w:b/>
          <w:spacing w:val="-6"/>
          <w:sz w:val="24"/>
        </w:rPr>
        <w:t xml:space="preserve"> </w:t>
      </w:r>
      <w:r>
        <w:rPr>
          <w:b/>
          <w:sz w:val="24"/>
        </w:rPr>
        <w:t xml:space="preserve">работу</w:t>
      </w:r>
      <w:r>
        <w:rPr>
          <w:b/>
          <w:spacing w:val="-15"/>
          <w:sz w:val="24"/>
        </w:rPr>
        <w:t xml:space="preserve"> </w:t>
      </w:r>
      <w:r>
        <w:rPr>
          <w:b/>
          <w:sz w:val="24"/>
        </w:rPr>
        <w:t xml:space="preserve">без</w:t>
      </w:r>
      <w:r>
        <w:rPr>
          <w:b/>
          <w:spacing w:val="-3"/>
          <w:sz w:val="24"/>
        </w:rPr>
        <w:t xml:space="preserve"> </w:t>
      </w:r>
      <w:r>
        <w:rPr>
          <w:b/>
          <w:sz w:val="24"/>
        </w:rPr>
        <w:t xml:space="preserve">ошибок</w:t>
      </w:r>
      <w:r>
        <w:rPr>
          <w:b/>
          <w:spacing w:val="-1"/>
          <w:sz w:val="24"/>
        </w:rPr>
        <w:t xml:space="preserve"> </w:t>
      </w:r>
      <w:r>
        <w:rPr>
          <w:b/>
          <w:sz w:val="24"/>
        </w:rPr>
        <w:t xml:space="preserve">и</w:t>
      </w:r>
      <w:r>
        <w:rPr>
          <w:b/>
          <w:spacing w:val="-6"/>
          <w:sz w:val="24"/>
        </w:rPr>
        <w:t xml:space="preserve"> </w:t>
      </w:r>
      <w:r>
        <w:rPr>
          <w:b/>
          <w:sz w:val="24"/>
        </w:rPr>
        <w:t xml:space="preserve">недочетов;</w:t>
      </w:r>
      <w:r>
        <w:rPr>
          <w:b/>
          <w:spacing w:val="-1"/>
          <w:sz w:val="24"/>
        </w:rPr>
        <w:t xml:space="preserve"> </w:t>
      </w:r>
      <w:r>
        <w:rPr>
          <w:b/>
          <w:sz w:val="24"/>
        </w:rPr>
        <w:t xml:space="preserve">допустил</w:t>
      </w:r>
      <w:r>
        <w:rPr>
          <w:b/>
          <w:spacing w:val="-6"/>
          <w:sz w:val="24"/>
        </w:rPr>
        <w:t xml:space="preserve"> </w:t>
      </w:r>
      <w:r>
        <w:rPr>
          <w:b/>
          <w:sz w:val="24"/>
        </w:rPr>
        <w:t xml:space="preserve">не</w:t>
      </w:r>
      <w:r>
        <w:rPr>
          <w:b/>
          <w:spacing w:val="-13"/>
          <w:sz w:val="24"/>
        </w:rPr>
        <w:t xml:space="preserve"> </w:t>
      </w:r>
      <w:r>
        <w:rPr>
          <w:b/>
          <w:sz w:val="24"/>
        </w:rPr>
        <w:t xml:space="preserve">более одного недочета.</w:t>
      </w:r>
      <w:r/>
    </w:p>
    <w:p>
      <w:pPr>
        <w:jc w:val="left"/>
        <w:spacing w:after="0" w:line="276" w:lineRule="auto"/>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1209" w:right="0" w:firstLine="0"/>
        <w:jc w:val="left"/>
        <w:spacing w:before="70"/>
        <w:rPr>
          <w:sz w:val="24"/>
        </w:rPr>
      </w:pPr>
      <w:r>
        <w:rPr>
          <w:b/>
          <w:sz w:val="24"/>
        </w:rPr>
        <w:t xml:space="preserve">Оценка</w:t>
      </w:r>
      <w:r>
        <w:rPr>
          <w:b/>
          <w:spacing w:val="2"/>
          <w:sz w:val="24"/>
        </w:rPr>
        <w:t xml:space="preserve"> </w:t>
      </w:r>
      <w:r>
        <w:rPr>
          <w:b/>
          <w:sz w:val="24"/>
        </w:rPr>
        <w:t xml:space="preserve">«4»</w:t>
      </w:r>
      <w:r>
        <w:rPr>
          <w:b/>
          <w:spacing w:val="4"/>
          <w:sz w:val="24"/>
        </w:rPr>
        <w:t xml:space="preserve"> </w:t>
      </w:r>
      <w:r>
        <w:rPr>
          <w:b/>
          <w:sz w:val="24"/>
        </w:rPr>
        <w:t xml:space="preserve">ставится,</w:t>
      </w:r>
      <w:r>
        <w:rPr>
          <w:b/>
          <w:spacing w:val="6"/>
          <w:sz w:val="24"/>
        </w:rPr>
        <w:t xml:space="preserve"> </w:t>
      </w:r>
      <w:r>
        <w:rPr>
          <w:b/>
          <w:sz w:val="24"/>
        </w:rPr>
        <w:t xml:space="preserve">если</w:t>
      </w:r>
      <w:r>
        <w:rPr>
          <w:b/>
          <w:spacing w:val="5"/>
          <w:sz w:val="24"/>
        </w:rPr>
        <w:t xml:space="preserve"> </w:t>
      </w:r>
      <w:r>
        <w:rPr>
          <w:b/>
          <w:sz w:val="24"/>
        </w:rPr>
        <w:t xml:space="preserve">ученик</w:t>
      </w:r>
      <w:r>
        <w:rPr>
          <w:b/>
          <w:spacing w:val="-4"/>
          <w:sz w:val="24"/>
        </w:rPr>
        <w:t xml:space="preserve"> </w:t>
      </w:r>
      <w:r>
        <w:rPr>
          <w:sz w:val="24"/>
        </w:rPr>
        <w:t xml:space="preserve">выполнил</w:t>
      </w:r>
      <w:r>
        <w:rPr>
          <w:spacing w:val="-13"/>
          <w:sz w:val="24"/>
        </w:rPr>
        <w:t xml:space="preserve"> </w:t>
      </w:r>
      <w:r>
        <w:rPr>
          <w:sz w:val="24"/>
        </w:rPr>
        <w:t xml:space="preserve">работу</w:t>
      </w:r>
      <w:r>
        <w:rPr>
          <w:spacing w:val="-16"/>
          <w:sz w:val="24"/>
        </w:rPr>
        <w:t xml:space="preserve"> </w:t>
      </w:r>
      <w:r>
        <w:rPr>
          <w:sz w:val="24"/>
        </w:rPr>
        <w:t xml:space="preserve">полностью,</w:t>
      </w:r>
      <w:r>
        <w:rPr>
          <w:spacing w:val="3"/>
          <w:sz w:val="24"/>
        </w:rPr>
        <w:t xml:space="preserve"> </w:t>
      </w:r>
      <w:r>
        <w:rPr>
          <w:sz w:val="24"/>
        </w:rPr>
        <w:t xml:space="preserve">но</w:t>
      </w:r>
      <w:r>
        <w:rPr>
          <w:spacing w:val="4"/>
          <w:sz w:val="24"/>
        </w:rPr>
        <w:t xml:space="preserve"> </w:t>
      </w:r>
      <w:r>
        <w:rPr>
          <w:sz w:val="24"/>
        </w:rPr>
        <w:t xml:space="preserve">допустил</w:t>
      </w:r>
      <w:r>
        <w:rPr>
          <w:spacing w:val="-1"/>
          <w:sz w:val="24"/>
        </w:rPr>
        <w:t xml:space="preserve"> </w:t>
      </w:r>
      <w:r>
        <w:rPr>
          <w:sz w:val="24"/>
        </w:rPr>
        <w:t xml:space="preserve">в </w:t>
      </w:r>
      <w:r>
        <w:rPr>
          <w:spacing w:val="-4"/>
          <w:sz w:val="24"/>
        </w:rPr>
        <w:t xml:space="preserve">ней:</w:t>
      </w:r>
      <w:r/>
    </w:p>
    <w:p>
      <w:pPr>
        <w:jc w:val="left"/>
        <w:spacing w:after="0"/>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1535" w:right="0" w:firstLine="0"/>
        <w:jc w:val="both"/>
        <w:spacing w:before="61" w:line="272" w:lineRule="exact"/>
        <w:rPr>
          <w:sz w:val="24"/>
        </w:rPr>
      </w:pPr>
      <w:r>
        <w:rPr>
          <w:sz w:val="24"/>
        </w:rPr>
        <w:t xml:space="preserve">ошибки</w:t>
      </w:r>
      <w:r>
        <w:rPr>
          <w:spacing w:val="-2"/>
          <w:sz w:val="24"/>
        </w:rPr>
        <w:t xml:space="preserve"> </w:t>
      </w:r>
      <w:r>
        <w:rPr>
          <w:sz w:val="24"/>
        </w:rPr>
        <w:t xml:space="preserve">или</w:t>
      </w:r>
      <w:r>
        <w:rPr>
          <w:spacing w:val="-11"/>
          <w:sz w:val="24"/>
        </w:rPr>
        <w:t xml:space="preserve"> </w:t>
      </w:r>
      <w:r>
        <w:rPr>
          <w:sz w:val="24"/>
        </w:rPr>
        <w:t xml:space="preserve">несколько</w:t>
      </w:r>
      <w:r>
        <w:rPr>
          <w:spacing w:val="-2"/>
          <w:sz w:val="24"/>
        </w:rPr>
        <w:t xml:space="preserve"> недочетов.</w:t>
      </w:r>
      <w:r/>
    </w:p>
    <w:p>
      <w:pPr>
        <w:ind w:left="277" w:right="385" w:firstLine="739"/>
        <w:jc w:val="both"/>
        <w:spacing w:before="0" w:line="240" w:lineRule="auto"/>
        <w:rPr>
          <w:sz w:val="24"/>
        </w:rPr>
      </w:pPr>
      <w:r>
        <w:rPr>
          <w:b/>
          <w:sz w:val="24"/>
        </w:rPr>
        <w:t xml:space="preserve">Оценка «3» ставится, если ученик </w:t>
      </w:r>
      <w:r>
        <w:rPr>
          <w:sz w:val="24"/>
        </w:rPr>
        <w:t xml:space="preserve">правильно выполнил не менее половины р</w:t>
      </w:r>
      <w:r>
        <w:rPr>
          <w:sz w:val="24"/>
        </w:rPr>
        <w:t xml:space="preserve">аботы или допустил: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w:t>
      </w:r>
      <w:r>
        <w:rPr>
          <w:spacing w:val="-2"/>
          <w:sz w:val="24"/>
        </w:rPr>
        <w:t xml:space="preserve">недочетов.</w:t>
      </w:r>
      <w:r/>
    </w:p>
    <w:p>
      <w:pPr>
        <w:ind w:left="277" w:right="380" w:firstLine="739"/>
        <w:jc w:val="both"/>
        <w:spacing w:before="0" w:line="240" w:lineRule="auto"/>
        <w:rPr>
          <w:sz w:val="24"/>
        </w:rPr>
      </w:pPr>
      <w:r>
        <w:rPr>
          <w:b/>
          <w:sz w:val="24"/>
        </w:rPr>
        <w:t xml:space="preserve">Оценка «2» ставится, если ученик: </w:t>
      </w:r>
      <w:r>
        <w:rPr>
          <w:sz w:val="24"/>
        </w:rPr>
        <w:t xml:space="preserve">допустил число ошибок и недочетов превосходящее норму, при которой может быть выставлена оценка "3"; или если правильно выполнил менее половины работы.</w:t>
      </w:r>
      <w:r/>
    </w:p>
    <w:p>
      <w:pPr>
        <w:ind w:left="277" w:right="387" w:firstLine="739"/>
        <w:jc w:val="both"/>
        <w:spacing w:before="0" w:line="240" w:lineRule="auto"/>
        <w:rPr>
          <w:sz w:val="24"/>
        </w:rPr>
      </w:pPr>
      <w:r>
        <w:rPr>
          <w:b/>
          <w:i/>
          <w:sz w:val="24"/>
        </w:rPr>
        <w:t xml:space="preserve">Примечание. </w:t>
      </w:r>
      <w:r>
        <w:rPr>
          <w:sz w:val="24"/>
        </w:rPr>
        <w:t xml:space="preserve">Учитель имеет прав</w:t>
      </w:r>
      <w:r>
        <w:rPr>
          <w:sz w:val="24"/>
        </w:rPr>
        <w:t xml:space="preserve">о поставить ученику оценку выше той, которая предусмотрена нормами, если учеником оригинально выполнена работа. Оценки с анализом доводятся до сведения учащихся, как правило, на последующем уроке, предусматривается работа над ошибками, устранение пробелов.</w:t>
      </w:r>
      <w:r/>
    </w:p>
    <w:p>
      <w:pPr>
        <w:ind w:left="4277" w:right="0" w:firstLine="0"/>
        <w:jc w:val="both"/>
        <w:spacing w:before="7"/>
        <w:rPr>
          <w:b/>
          <w:sz w:val="24"/>
        </w:rPr>
      </w:pPr>
      <w:r/>
      <w:bookmarkStart w:id="67" w:name="Перечень ошибок"/>
      <w:r/>
      <w:bookmarkEnd w:id="67"/>
      <w:r>
        <w:rPr>
          <w:b/>
          <w:sz w:val="24"/>
        </w:rPr>
        <w:t xml:space="preserve">Перечень</w:t>
      </w:r>
      <w:r>
        <w:rPr>
          <w:b/>
          <w:spacing w:val="-3"/>
          <w:sz w:val="24"/>
        </w:rPr>
        <w:t xml:space="preserve"> </w:t>
      </w:r>
      <w:r>
        <w:rPr>
          <w:b/>
          <w:spacing w:val="-2"/>
          <w:sz w:val="24"/>
        </w:rPr>
        <w:t xml:space="preserve">ошибок</w:t>
      </w:r>
      <w:r/>
    </w:p>
    <w:p>
      <w:pPr>
        <w:ind w:left="469" w:right="0" w:firstLine="0"/>
        <w:jc w:val="both"/>
        <w:spacing w:before="0" w:line="274" w:lineRule="exact"/>
        <w:rPr>
          <w:b/>
          <w:sz w:val="24"/>
        </w:rPr>
      </w:pPr>
      <w:r>
        <w:rPr>
          <w:b/>
          <w:sz w:val="24"/>
        </w:rPr>
        <w:t xml:space="preserve">Грубые</w:t>
      </w:r>
      <w:r>
        <w:rPr>
          <w:b/>
          <w:spacing w:val="-3"/>
          <w:sz w:val="24"/>
        </w:rPr>
        <w:t xml:space="preserve"> </w:t>
      </w:r>
      <w:r>
        <w:rPr>
          <w:b/>
          <w:spacing w:val="-2"/>
          <w:sz w:val="24"/>
        </w:rPr>
        <w:t xml:space="preserve">ошибки:</w:t>
      </w:r>
      <w:r/>
    </w:p>
    <w:p>
      <w:pPr>
        <w:pStyle w:val="969"/>
        <w:numPr>
          <w:ilvl w:val="0"/>
          <w:numId w:val="31"/>
        </w:numPr>
        <w:ind w:left="469" w:right="390" w:firstLine="0"/>
        <w:jc w:val="both"/>
        <w:spacing w:before="194" w:after="0" w:line="242" w:lineRule="auto"/>
        <w:tabs>
          <w:tab w:val="left" w:pos="718" w:leader="none"/>
        </w:tabs>
        <w:rPr>
          <w:sz w:val="24"/>
        </w:rPr>
      </w:pPr>
      <w:r>
        <w:rPr>
          <w:sz w:val="24"/>
        </w:rPr>
        <w:t xml:space="preserve">незнание определений основных понятий, основных положений теории, общепринятых символов обозначения географических величин, единиц их измерения;</w:t>
      </w:r>
      <w:r/>
    </w:p>
    <w:p>
      <w:pPr>
        <w:pStyle w:val="969"/>
        <w:numPr>
          <w:ilvl w:val="0"/>
          <w:numId w:val="31"/>
        </w:numPr>
        <w:ind w:left="718" w:right="0" w:hanging="254"/>
        <w:jc w:val="both"/>
        <w:spacing w:before="0" w:after="0" w:line="268" w:lineRule="exact"/>
        <w:tabs>
          <w:tab w:val="left" w:pos="718" w:leader="none"/>
        </w:tabs>
        <w:rPr>
          <w:sz w:val="24"/>
        </w:rPr>
      </w:pPr>
      <w:r>
        <w:rPr>
          <w:sz w:val="24"/>
        </w:rPr>
        <w:t xml:space="preserve">неумение выделить</w:t>
      </w:r>
      <w:r>
        <w:rPr>
          <w:spacing w:val="-7"/>
          <w:sz w:val="24"/>
        </w:rPr>
        <w:t xml:space="preserve"> </w:t>
      </w:r>
      <w:r>
        <w:rPr>
          <w:sz w:val="24"/>
        </w:rPr>
        <w:t xml:space="preserve">в</w:t>
      </w:r>
      <w:r>
        <w:rPr>
          <w:spacing w:val="-7"/>
          <w:sz w:val="24"/>
        </w:rPr>
        <w:t xml:space="preserve"> </w:t>
      </w:r>
      <w:r>
        <w:rPr>
          <w:sz w:val="24"/>
        </w:rPr>
        <w:t xml:space="preserve">ответе</w:t>
      </w:r>
      <w:r>
        <w:rPr>
          <w:spacing w:val="-8"/>
          <w:sz w:val="24"/>
        </w:rPr>
        <w:t xml:space="preserve"> </w:t>
      </w:r>
      <w:r>
        <w:rPr>
          <w:spacing w:val="-2"/>
          <w:sz w:val="24"/>
        </w:rPr>
        <w:t xml:space="preserve">главное;</w:t>
      </w:r>
      <w:r/>
    </w:p>
    <w:p>
      <w:pPr>
        <w:pStyle w:val="969"/>
        <w:numPr>
          <w:ilvl w:val="0"/>
          <w:numId w:val="31"/>
        </w:numPr>
        <w:ind w:left="469" w:right="388" w:firstLine="0"/>
        <w:jc w:val="both"/>
        <w:spacing w:before="3" w:after="0" w:line="232" w:lineRule="auto"/>
        <w:tabs>
          <w:tab w:val="left" w:pos="718" w:leader="none"/>
        </w:tabs>
        <w:rPr>
          <w:sz w:val="24"/>
        </w:rPr>
      </w:pPr>
      <w:r>
        <w:rPr>
          <w:sz w:val="24"/>
        </w:rPr>
        <w:t xml:space="preserve">неумение применять знания для решения практических задач и объяснения географических явлений;</w:t>
      </w:r>
      <w:r/>
    </w:p>
    <w:p>
      <w:pPr>
        <w:pStyle w:val="969"/>
        <w:numPr>
          <w:ilvl w:val="0"/>
          <w:numId w:val="31"/>
        </w:numPr>
        <w:ind w:left="469" w:right="376" w:firstLine="0"/>
        <w:jc w:val="both"/>
        <w:spacing w:before="12" w:after="0" w:line="232" w:lineRule="auto"/>
        <w:tabs>
          <w:tab w:val="left" w:pos="718" w:leader="none"/>
        </w:tabs>
        <w:rPr>
          <w:sz w:val="24"/>
        </w:rPr>
      </w:pPr>
      <w:r>
        <w:rPr>
          <w:sz w:val="24"/>
        </w:rPr>
        <w:t xml:space="preserve">неправильно сформулированные вопросы практической задачи или неверные объяснения хода ее решения;</w:t>
      </w:r>
      <w:r/>
    </w:p>
    <w:p>
      <w:pPr>
        <w:pStyle w:val="969"/>
        <w:numPr>
          <w:ilvl w:val="0"/>
          <w:numId w:val="31"/>
        </w:numPr>
        <w:ind w:left="469" w:right="388" w:firstLine="0"/>
        <w:jc w:val="both"/>
        <w:spacing w:before="5" w:after="0" w:line="240" w:lineRule="auto"/>
        <w:tabs>
          <w:tab w:val="left" w:pos="718" w:leader="none"/>
        </w:tabs>
        <w:rPr>
          <w:sz w:val="24"/>
        </w:rPr>
      </w:pPr>
      <w:r>
        <w:rPr>
          <w:sz w:val="24"/>
        </w:rPr>
        <w:t xml:space="preserve">незнание приемов решения практических задач, аналогичных ранее решенным в классе, ошибки, показывающие неправильное понимание условия задачи или неправильное истолкование решения;</w:t>
      </w:r>
      <w:r/>
    </w:p>
    <w:p>
      <w:pPr>
        <w:pStyle w:val="969"/>
        <w:numPr>
          <w:ilvl w:val="0"/>
          <w:numId w:val="31"/>
        </w:numPr>
        <w:ind w:left="718" w:right="0" w:hanging="254"/>
        <w:jc w:val="both"/>
        <w:spacing w:before="3" w:after="0" w:line="240" w:lineRule="auto"/>
        <w:tabs>
          <w:tab w:val="left" w:pos="718" w:leader="none"/>
        </w:tabs>
        <w:rPr>
          <w:sz w:val="24"/>
        </w:rPr>
      </w:pPr>
      <w:r>
        <w:rPr>
          <w:sz w:val="24"/>
        </w:rPr>
        <w:t xml:space="preserve">неумение</w:t>
      </w:r>
      <w:r>
        <w:rPr>
          <w:spacing w:val="-3"/>
          <w:sz w:val="24"/>
        </w:rPr>
        <w:t xml:space="preserve"> </w:t>
      </w:r>
      <w:r>
        <w:rPr>
          <w:sz w:val="24"/>
        </w:rPr>
        <w:t xml:space="preserve">читать</w:t>
      </w:r>
      <w:r>
        <w:rPr>
          <w:spacing w:val="-6"/>
          <w:sz w:val="24"/>
        </w:rPr>
        <w:t xml:space="preserve"> </w:t>
      </w:r>
      <w:r>
        <w:rPr>
          <w:sz w:val="24"/>
        </w:rPr>
        <w:t xml:space="preserve">и</w:t>
      </w:r>
      <w:r>
        <w:rPr>
          <w:spacing w:val="-5"/>
          <w:sz w:val="24"/>
        </w:rPr>
        <w:t xml:space="preserve"> </w:t>
      </w:r>
      <w:r>
        <w:rPr>
          <w:sz w:val="24"/>
        </w:rPr>
        <w:t xml:space="preserve">строить</w:t>
      </w:r>
      <w:r>
        <w:rPr>
          <w:spacing w:val="-5"/>
          <w:sz w:val="24"/>
        </w:rPr>
        <w:t xml:space="preserve"> </w:t>
      </w:r>
      <w:r>
        <w:rPr>
          <w:sz w:val="24"/>
        </w:rPr>
        <w:t xml:space="preserve">графики,</w:t>
      </w:r>
      <w:r>
        <w:rPr>
          <w:spacing w:val="-7"/>
          <w:sz w:val="24"/>
        </w:rPr>
        <w:t xml:space="preserve"> </w:t>
      </w:r>
      <w:r>
        <w:rPr>
          <w:spacing w:val="-2"/>
          <w:sz w:val="24"/>
        </w:rPr>
        <w:t xml:space="preserve">схемы.</w:t>
      </w:r>
      <w:r/>
    </w:p>
    <w:p>
      <w:pPr>
        <w:ind w:left="469" w:right="0" w:firstLine="0"/>
        <w:jc w:val="both"/>
        <w:spacing w:before="2" w:line="275" w:lineRule="exact"/>
        <w:rPr>
          <w:b/>
          <w:sz w:val="24"/>
        </w:rPr>
      </w:pPr>
      <w:r/>
      <w:bookmarkStart w:id="68" w:name="Негрубые ошибки:"/>
      <w:r/>
      <w:bookmarkEnd w:id="68"/>
      <w:r>
        <w:rPr>
          <w:b/>
          <w:sz w:val="24"/>
        </w:rPr>
        <w:t xml:space="preserve">Негрубые</w:t>
      </w:r>
      <w:r>
        <w:rPr>
          <w:b/>
          <w:spacing w:val="-5"/>
          <w:sz w:val="24"/>
        </w:rPr>
        <w:t xml:space="preserve"> </w:t>
      </w:r>
      <w:r>
        <w:rPr>
          <w:b/>
          <w:spacing w:val="-2"/>
          <w:sz w:val="24"/>
        </w:rPr>
        <w:t xml:space="preserve">ошибки:</w:t>
      </w:r>
      <w:r/>
    </w:p>
    <w:p>
      <w:pPr>
        <w:pStyle w:val="969"/>
        <w:numPr>
          <w:ilvl w:val="0"/>
          <w:numId w:val="31"/>
        </w:numPr>
        <w:ind w:left="469" w:right="430" w:firstLine="0"/>
        <w:jc w:val="left"/>
        <w:spacing w:before="1" w:after="0" w:line="237" w:lineRule="auto"/>
        <w:tabs>
          <w:tab w:val="left" w:pos="718" w:leader="none"/>
        </w:tabs>
        <w:rPr>
          <w:sz w:val="24"/>
        </w:rPr>
      </w:pPr>
      <w:r>
        <w:rPr>
          <w:sz w:val="24"/>
        </w:rPr>
        <w:t xml:space="preserve">неточности формулировок, определений, понятий, теорий, вызванные неполнотой</w:t>
      </w:r>
      <w:r>
        <w:rPr>
          <w:spacing w:val="-2"/>
          <w:sz w:val="24"/>
        </w:rPr>
        <w:t xml:space="preserve"> </w:t>
      </w:r>
      <w:r>
        <w:rPr>
          <w:sz w:val="24"/>
        </w:rPr>
        <w:t xml:space="preserve">охвата основных признаков определяемого понятия;</w:t>
      </w:r>
      <w:r/>
    </w:p>
    <w:p>
      <w:pPr>
        <w:pStyle w:val="969"/>
        <w:numPr>
          <w:ilvl w:val="0"/>
          <w:numId w:val="31"/>
        </w:numPr>
        <w:ind w:left="718" w:right="0" w:hanging="254"/>
        <w:jc w:val="left"/>
        <w:spacing w:before="4" w:after="0" w:line="275" w:lineRule="exact"/>
        <w:tabs>
          <w:tab w:val="left" w:pos="718" w:leader="none"/>
        </w:tabs>
        <w:rPr>
          <w:sz w:val="24"/>
        </w:rPr>
      </w:pPr>
      <w:r>
        <w:rPr>
          <w:sz w:val="24"/>
        </w:rPr>
        <w:t xml:space="preserve">ошибки</w:t>
      </w:r>
      <w:r>
        <w:rPr>
          <w:spacing w:val="-2"/>
          <w:sz w:val="24"/>
        </w:rPr>
        <w:t xml:space="preserve"> </w:t>
      </w:r>
      <w:r>
        <w:rPr>
          <w:sz w:val="24"/>
        </w:rPr>
        <w:t xml:space="preserve">в</w:t>
      </w:r>
      <w:r>
        <w:rPr>
          <w:spacing w:val="-9"/>
          <w:sz w:val="24"/>
        </w:rPr>
        <w:t xml:space="preserve"> </w:t>
      </w:r>
      <w:r>
        <w:rPr>
          <w:sz w:val="24"/>
        </w:rPr>
        <w:t xml:space="preserve">условных</w:t>
      </w:r>
      <w:r>
        <w:rPr>
          <w:spacing w:val="-14"/>
          <w:sz w:val="24"/>
        </w:rPr>
        <w:t xml:space="preserve"> </w:t>
      </w:r>
      <w:r>
        <w:rPr>
          <w:sz w:val="24"/>
        </w:rPr>
        <w:t xml:space="preserve">обозначениях</w:t>
      </w:r>
      <w:r>
        <w:rPr>
          <w:spacing w:val="-8"/>
          <w:sz w:val="24"/>
        </w:rPr>
        <w:t xml:space="preserve"> </w:t>
      </w:r>
      <w:r>
        <w:rPr>
          <w:sz w:val="24"/>
        </w:rPr>
        <w:t xml:space="preserve">на</w:t>
      </w:r>
      <w:r>
        <w:rPr>
          <w:spacing w:val="-3"/>
          <w:sz w:val="24"/>
        </w:rPr>
        <w:t xml:space="preserve"> </w:t>
      </w:r>
      <w:r>
        <w:rPr>
          <w:sz w:val="24"/>
        </w:rPr>
        <w:t xml:space="preserve">схемах, неточности</w:t>
      </w:r>
      <w:r>
        <w:rPr>
          <w:spacing w:val="-6"/>
          <w:sz w:val="24"/>
        </w:rPr>
        <w:t xml:space="preserve"> </w:t>
      </w:r>
      <w:r>
        <w:rPr>
          <w:sz w:val="24"/>
        </w:rPr>
        <w:t xml:space="preserve">графиков,</w:t>
      </w:r>
      <w:r>
        <w:rPr>
          <w:spacing w:val="1"/>
          <w:sz w:val="24"/>
        </w:rPr>
        <w:t xml:space="preserve"> </w:t>
      </w:r>
      <w:r>
        <w:rPr>
          <w:spacing w:val="-2"/>
          <w:sz w:val="24"/>
        </w:rPr>
        <w:t xml:space="preserve">схем;</w:t>
      </w:r>
      <w:r/>
    </w:p>
    <w:p>
      <w:pPr>
        <w:pStyle w:val="969"/>
        <w:numPr>
          <w:ilvl w:val="0"/>
          <w:numId w:val="31"/>
        </w:numPr>
        <w:ind w:left="718" w:right="0" w:hanging="254"/>
        <w:jc w:val="left"/>
        <w:spacing w:before="0" w:after="0" w:line="274" w:lineRule="exact"/>
        <w:tabs>
          <w:tab w:val="left" w:pos="718" w:leader="none"/>
        </w:tabs>
        <w:rPr>
          <w:sz w:val="24"/>
        </w:rPr>
      </w:pPr>
      <w:r>
        <w:rPr>
          <w:sz w:val="24"/>
        </w:rPr>
        <w:t xml:space="preserve">пропуск</w:t>
      </w:r>
      <w:r>
        <w:rPr>
          <w:spacing w:val="-12"/>
          <w:sz w:val="24"/>
        </w:rPr>
        <w:t xml:space="preserve"> </w:t>
      </w:r>
      <w:r>
        <w:rPr>
          <w:sz w:val="24"/>
        </w:rPr>
        <w:t xml:space="preserve">или</w:t>
      </w:r>
      <w:r>
        <w:rPr>
          <w:spacing w:val="-2"/>
          <w:sz w:val="24"/>
        </w:rPr>
        <w:t xml:space="preserve"> </w:t>
      </w:r>
      <w:r>
        <w:rPr>
          <w:sz w:val="24"/>
        </w:rPr>
        <w:t xml:space="preserve">неточное</w:t>
      </w:r>
      <w:r>
        <w:rPr>
          <w:spacing w:val="-13"/>
          <w:sz w:val="24"/>
        </w:rPr>
        <w:t xml:space="preserve"> </w:t>
      </w:r>
      <w:r>
        <w:rPr>
          <w:sz w:val="24"/>
        </w:rPr>
        <w:t xml:space="preserve">написание</w:t>
      </w:r>
      <w:r>
        <w:rPr>
          <w:spacing w:val="-7"/>
          <w:sz w:val="24"/>
        </w:rPr>
        <w:t xml:space="preserve"> </w:t>
      </w:r>
      <w:r>
        <w:rPr>
          <w:sz w:val="24"/>
        </w:rPr>
        <w:t xml:space="preserve">наименований</w:t>
      </w:r>
      <w:r>
        <w:rPr>
          <w:spacing w:val="-3"/>
          <w:sz w:val="24"/>
        </w:rPr>
        <w:t xml:space="preserve"> </w:t>
      </w:r>
      <w:r>
        <w:rPr>
          <w:sz w:val="24"/>
        </w:rPr>
        <w:t xml:space="preserve">единиц</w:t>
      </w:r>
      <w:r>
        <w:rPr>
          <w:spacing w:val="-11"/>
          <w:sz w:val="24"/>
        </w:rPr>
        <w:t xml:space="preserve"> </w:t>
      </w:r>
      <w:r>
        <w:rPr>
          <w:sz w:val="24"/>
        </w:rPr>
        <w:t xml:space="preserve">географических</w:t>
      </w:r>
      <w:r>
        <w:rPr>
          <w:spacing w:val="-12"/>
          <w:sz w:val="24"/>
        </w:rPr>
        <w:t xml:space="preserve"> </w:t>
      </w:r>
      <w:r>
        <w:rPr>
          <w:spacing w:val="-2"/>
          <w:sz w:val="24"/>
        </w:rPr>
        <w:t xml:space="preserve">величин;</w:t>
      </w:r>
      <w:r/>
    </w:p>
    <w:p>
      <w:pPr>
        <w:pStyle w:val="969"/>
        <w:numPr>
          <w:ilvl w:val="0"/>
          <w:numId w:val="31"/>
        </w:numPr>
        <w:ind w:left="718" w:right="0" w:hanging="254"/>
        <w:jc w:val="left"/>
        <w:spacing w:before="0" w:after="0" w:line="275" w:lineRule="exact"/>
        <w:tabs>
          <w:tab w:val="left" w:pos="718" w:leader="none"/>
        </w:tabs>
        <w:rPr>
          <w:sz w:val="24"/>
        </w:rPr>
      </w:pPr>
      <w:r>
        <w:rPr>
          <w:sz w:val="24"/>
        </w:rPr>
        <w:t xml:space="preserve">нерациональный</w:t>
      </w:r>
      <w:r>
        <w:rPr>
          <w:spacing w:val="-5"/>
          <w:sz w:val="24"/>
        </w:rPr>
        <w:t xml:space="preserve"> </w:t>
      </w:r>
      <w:r>
        <w:rPr>
          <w:sz w:val="24"/>
        </w:rPr>
        <w:t xml:space="preserve">выбор</w:t>
      </w:r>
      <w:r>
        <w:rPr>
          <w:spacing w:val="-10"/>
          <w:sz w:val="24"/>
        </w:rPr>
        <w:t xml:space="preserve"> </w:t>
      </w:r>
      <w:r>
        <w:rPr>
          <w:sz w:val="24"/>
        </w:rPr>
        <w:t xml:space="preserve">хода</w:t>
      </w:r>
      <w:r>
        <w:rPr>
          <w:spacing w:val="-8"/>
          <w:sz w:val="24"/>
        </w:rPr>
        <w:t xml:space="preserve"> </w:t>
      </w:r>
      <w:r>
        <w:rPr>
          <w:spacing w:val="-2"/>
          <w:sz w:val="24"/>
        </w:rPr>
        <w:t xml:space="preserve">решения.</w:t>
      </w:r>
      <w:r/>
    </w:p>
    <w:p>
      <w:pPr>
        <w:ind w:left="469" w:right="0" w:firstLine="0"/>
        <w:jc w:val="left"/>
        <w:spacing w:before="7" w:line="272" w:lineRule="exact"/>
        <w:rPr>
          <w:b/>
          <w:sz w:val="24"/>
        </w:rPr>
      </w:pPr>
      <w:r/>
      <w:bookmarkStart w:id="69" w:name="Недочеты:"/>
      <w:r/>
      <w:bookmarkEnd w:id="69"/>
      <w:r>
        <w:rPr>
          <w:b/>
          <w:spacing w:val="-2"/>
          <w:sz w:val="24"/>
        </w:rPr>
        <w:t xml:space="preserve">Недочеты:</w:t>
      </w:r>
      <w:r/>
    </w:p>
    <w:p>
      <w:pPr>
        <w:pStyle w:val="969"/>
        <w:numPr>
          <w:ilvl w:val="0"/>
          <w:numId w:val="31"/>
        </w:numPr>
        <w:ind w:left="718" w:right="0" w:hanging="254"/>
        <w:jc w:val="left"/>
        <w:spacing w:before="0" w:after="0" w:line="272" w:lineRule="exact"/>
        <w:tabs>
          <w:tab w:val="left" w:pos="718" w:leader="none"/>
        </w:tabs>
        <w:rPr>
          <w:sz w:val="24"/>
        </w:rPr>
      </w:pPr>
      <w:r>
        <w:rPr>
          <w:sz w:val="24"/>
        </w:rPr>
        <w:t xml:space="preserve">отдельные</w:t>
      </w:r>
      <w:r>
        <w:rPr>
          <w:spacing w:val="-14"/>
          <w:sz w:val="24"/>
        </w:rPr>
        <w:t xml:space="preserve"> </w:t>
      </w:r>
      <w:r>
        <w:rPr>
          <w:sz w:val="24"/>
        </w:rPr>
        <w:t xml:space="preserve">погрешности</w:t>
      </w:r>
      <w:r>
        <w:rPr>
          <w:spacing w:val="-4"/>
          <w:sz w:val="24"/>
        </w:rPr>
        <w:t xml:space="preserve"> </w:t>
      </w:r>
      <w:r>
        <w:rPr>
          <w:sz w:val="24"/>
        </w:rPr>
        <w:t xml:space="preserve">в</w:t>
      </w:r>
      <w:r>
        <w:rPr>
          <w:spacing w:val="-6"/>
          <w:sz w:val="24"/>
        </w:rPr>
        <w:t xml:space="preserve"> </w:t>
      </w:r>
      <w:r>
        <w:rPr>
          <w:sz w:val="24"/>
        </w:rPr>
        <w:t xml:space="preserve">формулировке</w:t>
      </w:r>
      <w:r>
        <w:rPr>
          <w:spacing w:val="-2"/>
          <w:sz w:val="24"/>
        </w:rPr>
        <w:t xml:space="preserve"> </w:t>
      </w:r>
      <w:r>
        <w:rPr>
          <w:sz w:val="24"/>
        </w:rPr>
        <w:t xml:space="preserve">вопроса</w:t>
      </w:r>
      <w:r>
        <w:rPr>
          <w:spacing w:val="-2"/>
          <w:sz w:val="24"/>
        </w:rPr>
        <w:t xml:space="preserve"> </w:t>
      </w:r>
      <w:r>
        <w:rPr>
          <w:sz w:val="24"/>
        </w:rPr>
        <w:t xml:space="preserve">или</w:t>
      </w:r>
      <w:r>
        <w:rPr>
          <w:spacing w:val="-10"/>
          <w:sz w:val="24"/>
        </w:rPr>
        <w:t xml:space="preserve"> </w:t>
      </w:r>
      <w:r>
        <w:rPr>
          <w:spacing w:val="-2"/>
          <w:sz w:val="24"/>
        </w:rPr>
        <w:t xml:space="preserve">ответа.</w:t>
      </w:r>
      <w:r/>
    </w:p>
    <w:p>
      <w:pPr>
        <w:pStyle w:val="969"/>
        <w:numPr>
          <w:ilvl w:val="0"/>
          <w:numId w:val="31"/>
        </w:numPr>
        <w:ind w:left="718" w:right="0" w:hanging="254"/>
        <w:jc w:val="left"/>
        <w:spacing w:before="3" w:after="0" w:line="275" w:lineRule="exact"/>
        <w:tabs>
          <w:tab w:val="left" w:pos="718" w:leader="none"/>
        </w:tabs>
        <w:rPr>
          <w:sz w:val="24"/>
        </w:rPr>
      </w:pPr>
      <w:r>
        <w:rPr>
          <w:sz w:val="24"/>
        </w:rPr>
        <w:t xml:space="preserve">небрежное</w:t>
      </w:r>
      <w:r>
        <w:rPr>
          <w:spacing w:val="-15"/>
          <w:sz w:val="24"/>
        </w:rPr>
        <w:t xml:space="preserve"> </w:t>
      </w:r>
      <w:r>
        <w:rPr>
          <w:sz w:val="24"/>
        </w:rPr>
        <w:t xml:space="preserve">выполнение</w:t>
      </w:r>
      <w:r>
        <w:rPr>
          <w:spacing w:val="-10"/>
          <w:sz w:val="24"/>
        </w:rPr>
        <w:t xml:space="preserve"> </w:t>
      </w:r>
      <w:r>
        <w:rPr>
          <w:sz w:val="24"/>
        </w:rPr>
        <w:t xml:space="preserve">записей,</w:t>
      </w:r>
      <w:r>
        <w:rPr>
          <w:spacing w:val="-8"/>
          <w:sz w:val="24"/>
        </w:rPr>
        <w:t xml:space="preserve"> </w:t>
      </w:r>
      <w:r>
        <w:rPr>
          <w:sz w:val="24"/>
        </w:rPr>
        <w:t xml:space="preserve">схем,</w:t>
      </w:r>
      <w:r>
        <w:rPr>
          <w:spacing w:val="1"/>
          <w:sz w:val="24"/>
        </w:rPr>
        <w:t xml:space="preserve"> </w:t>
      </w:r>
      <w:r>
        <w:rPr>
          <w:spacing w:val="-2"/>
          <w:sz w:val="24"/>
        </w:rPr>
        <w:t xml:space="preserve">графиков.</w:t>
      </w:r>
      <w:r/>
    </w:p>
    <w:p>
      <w:pPr>
        <w:ind w:left="1535" w:right="0" w:firstLine="0"/>
        <w:jc w:val="left"/>
        <w:spacing w:before="0" w:line="275" w:lineRule="exact"/>
        <w:rPr>
          <w:sz w:val="24"/>
        </w:rPr>
      </w:pPr>
      <w:r>
        <w:rPr>
          <w:sz w:val="24"/>
        </w:rPr>
        <w:t xml:space="preserve">-</w:t>
      </w:r>
      <w:r>
        <w:rPr>
          <w:spacing w:val="9"/>
          <w:sz w:val="24"/>
        </w:rPr>
        <w:t xml:space="preserve"> </w:t>
      </w:r>
      <w:r>
        <w:rPr>
          <w:sz w:val="24"/>
        </w:rPr>
        <w:t xml:space="preserve">орфографические</w:t>
      </w:r>
      <w:r>
        <w:rPr>
          <w:spacing w:val="-1"/>
          <w:sz w:val="24"/>
        </w:rPr>
        <w:t xml:space="preserve"> </w:t>
      </w:r>
      <w:r>
        <w:rPr>
          <w:sz w:val="24"/>
        </w:rPr>
        <w:t xml:space="preserve">и</w:t>
      </w:r>
      <w:r>
        <w:rPr>
          <w:spacing w:val="-10"/>
          <w:sz w:val="24"/>
        </w:rPr>
        <w:t xml:space="preserve"> </w:t>
      </w:r>
      <w:r>
        <w:rPr>
          <w:sz w:val="24"/>
        </w:rPr>
        <w:t xml:space="preserve">пунктуационные</w:t>
      </w:r>
      <w:r>
        <w:rPr>
          <w:spacing w:val="-12"/>
          <w:sz w:val="24"/>
        </w:rPr>
        <w:t xml:space="preserve"> </w:t>
      </w:r>
      <w:r>
        <w:rPr>
          <w:spacing w:val="-2"/>
          <w:sz w:val="24"/>
        </w:rPr>
        <w:t xml:space="preserve">ошибки.</w:t>
      </w:r>
      <w:r/>
    </w:p>
    <w:p>
      <w:pPr>
        <w:ind w:left="4575" w:right="0" w:firstLine="0"/>
        <w:jc w:val="left"/>
        <w:spacing w:before="2" w:line="272" w:lineRule="exact"/>
        <w:rPr>
          <w:sz w:val="24"/>
        </w:rPr>
      </w:pPr>
      <w:r>
        <w:rPr>
          <w:sz w:val="24"/>
        </w:rPr>
        <w:t xml:space="preserve">Оценка</w:t>
      </w:r>
      <w:r>
        <w:rPr>
          <w:spacing w:val="-3"/>
          <w:sz w:val="24"/>
        </w:rPr>
        <w:t xml:space="preserve"> </w:t>
      </w:r>
      <w:r>
        <w:rPr>
          <w:sz w:val="24"/>
        </w:rPr>
        <w:t xml:space="preserve">тестовых</w:t>
      </w:r>
      <w:r>
        <w:rPr>
          <w:spacing w:val="-9"/>
          <w:sz w:val="24"/>
        </w:rPr>
        <w:t xml:space="preserve"> </w:t>
      </w:r>
      <w:r>
        <w:rPr>
          <w:spacing w:val="-4"/>
          <w:sz w:val="24"/>
        </w:rPr>
        <w:t xml:space="preserve">работ</w:t>
      </w:r>
      <w:r/>
    </w:p>
    <w:p>
      <w:pPr>
        <w:ind w:left="277" w:right="392" w:firstLine="840"/>
        <w:jc w:val="both"/>
        <w:spacing w:before="0" w:line="240" w:lineRule="auto"/>
        <w:rPr>
          <w:sz w:val="24"/>
        </w:rPr>
      </w:pPr>
      <w:r>
        <w:rPr>
          <w:sz w:val="24"/>
        </w:rPr>
        <w:t xml:space="preserve">Целью тес</w:t>
      </w:r>
      <w:r>
        <w:rPr>
          <w:sz w:val="24"/>
        </w:rPr>
        <w:t xml:space="preserve">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w:t>
      </w:r>
      <w:r/>
    </w:p>
    <w:p>
      <w:pPr>
        <w:ind w:left="1535" w:right="0" w:firstLine="0"/>
        <w:jc w:val="both"/>
        <w:spacing w:before="0"/>
        <w:rPr>
          <w:sz w:val="24"/>
        </w:rPr>
      </w:pPr>
      <w:r>
        <w:rPr>
          <w:sz w:val="24"/>
        </w:rPr>
        <w:t xml:space="preserve">Задания</w:t>
      </w:r>
      <w:r>
        <w:rPr>
          <w:spacing w:val="-3"/>
          <w:sz w:val="24"/>
        </w:rPr>
        <w:t xml:space="preserve"> </w:t>
      </w:r>
      <w:r>
        <w:rPr>
          <w:sz w:val="24"/>
        </w:rPr>
        <w:t xml:space="preserve">тестов</w:t>
      </w:r>
      <w:r>
        <w:rPr>
          <w:spacing w:val="-5"/>
          <w:sz w:val="24"/>
        </w:rPr>
        <w:t xml:space="preserve"> </w:t>
      </w:r>
      <w:r>
        <w:rPr>
          <w:sz w:val="24"/>
        </w:rPr>
        <w:t xml:space="preserve">разработаны</w:t>
      </w:r>
      <w:r>
        <w:rPr>
          <w:spacing w:val="-10"/>
          <w:sz w:val="24"/>
        </w:rPr>
        <w:t xml:space="preserve"> </w:t>
      </w:r>
      <w:r>
        <w:rPr>
          <w:sz w:val="24"/>
        </w:rPr>
        <w:t xml:space="preserve">в</w:t>
      </w:r>
      <w:r>
        <w:rPr>
          <w:spacing w:val="-2"/>
          <w:sz w:val="24"/>
        </w:rPr>
        <w:t xml:space="preserve"> </w:t>
      </w:r>
      <w:r>
        <w:rPr>
          <w:sz w:val="24"/>
        </w:rPr>
        <w:t xml:space="preserve">двух</w:t>
      </w:r>
      <w:r>
        <w:rPr>
          <w:spacing w:val="-11"/>
          <w:sz w:val="24"/>
        </w:rPr>
        <w:t xml:space="preserve"> </w:t>
      </w:r>
      <w:r>
        <w:rPr>
          <w:spacing w:val="-2"/>
          <w:sz w:val="24"/>
        </w:rPr>
        <w:t xml:space="preserve">формах:</w:t>
      </w:r>
      <w:r/>
    </w:p>
    <w:p>
      <w:pPr>
        <w:pStyle w:val="969"/>
        <w:numPr>
          <w:ilvl w:val="0"/>
          <w:numId w:val="30"/>
        </w:numPr>
        <w:ind w:left="469" w:right="391" w:firstLine="840"/>
        <w:jc w:val="both"/>
        <w:spacing w:before="6" w:after="0" w:line="232" w:lineRule="auto"/>
        <w:tabs>
          <w:tab w:val="left" w:pos="1433" w:leader="none"/>
        </w:tabs>
        <w:rPr>
          <w:sz w:val="24"/>
        </w:rPr>
      </w:pPr>
      <w:r>
        <w:rPr>
          <w:sz w:val="24"/>
        </w:rPr>
        <w:t xml:space="preserve">закрытые задания (задания с выбором</w:t>
      </w:r>
      <w:r>
        <w:rPr>
          <w:spacing w:val="-5"/>
          <w:sz w:val="24"/>
        </w:rPr>
        <w:t xml:space="preserve"> </w:t>
      </w:r>
      <w:r>
        <w:rPr>
          <w:sz w:val="24"/>
        </w:rPr>
        <w:t xml:space="preserve">ответов, при которых</w:t>
      </w:r>
      <w:r>
        <w:rPr>
          <w:spacing w:val="-2"/>
          <w:sz w:val="24"/>
        </w:rPr>
        <w:t xml:space="preserve"> </w:t>
      </w:r>
      <w:r>
        <w:rPr>
          <w:sz w:val="24"/>
        </w:rPr>
        <w:t xml:space="preserve">испытуемый выбирает правильный</w:t>
      </w:r>
      <w:r>
        <w:rPr>
          <w:spacing w:val="-15"/>
          <w:sz w:val="24"/>
        </w:rPr>
        <w:t xml:space="preserve"> </w:t>
      </w:r>
      <w:r>
        <w:rPr>
          <w:sz w:val="24"/>
        </w:rPr>
        <w:t xml:space="preserve">ответ</w:t>
      </w:r>
      <w:r>
        <w:rPr>
          <w:spacing w:val="-14"/>
          <w:sz w:val="24"/>
        </w:rPr>
        <w:t xml:space="preserve"> </w:t>
      </w:r>
      <w:r>
        <w:rPr>
          <w:sz w:val="24"/>
        </w:rPr>
        <w:t xml:space="preserve">из</w:t>
      </w:r>
      <w:r>
        <w:rPr>
          <w:spacing w:val="-13"/>
          <w:sz w:val="24"/>
        </w:rPr>
        <w:t xml:space="preserve"> </w:t>
      </w:r>
      <w:r>
        <w:rPr>
          <w:sz w:val="24"/>
        </w:rPr>
        <w:t xml:space="preserve">числа</w:t>
      </w:r>
      <w:r>
        <w:rPr>
          <w:spacing w:val="-14"/>
          <w:sz w:val="24"/>
        </w:rPr>
        <w:t xml:space="preserve"> </w:t>
      </w:r>
      <w:r>
        <w:rPr>
          <w:sz w:val="24"/>
        </w:rPr>
        <w:t xml:space="preserve">готовых,</w:t>
      </w:r>
      <w:r>
        <w:rPr>
          <w:spacing w:val="-6"/>
          <w:sz w:val="24"/>
        </w:rPr>
        <w:t xml:space="preserve"> </w:t>
      </w:r>
      <w:r>
        <w:rPr>
          <w:sz w:val="24"/>
        </w:rPr>
        <w:t xml:space="preserve">прилагаемых</w:t>
      </w:r>
      <w:r>
        <w:rPr>
          <w:spacing w:val="-16"/>
          <w:sz w:val="24"/>
        </w:rPr>
        <w:t xml:space="preserve"> </w:t>
      </w:r>
      <w:r>
        <w:rPr>
          <w:sz w:val="24"/>
        </w:rPr>
        <w:t xml:space="preserve">в</w:t>
      </w:r>
      <w:r>
        <w:rPr>
          <w:spacing w:val="-8"/>
          <w:sz w:val="24"/>
        </w:rPr>
        <w:t xml:space="preserve"> </w:t>
      </w:r>
      <w:r>
        <w:rPr>
          <w:sz w:val="24"/>
        </w:rPr>
        <w:t xml:space="preserve">задании</w:t>
      </w:r>
      <w:r>
        <w:rPr>
          <w:spacing w:val="-12"/>
          <w:sz w:val="24"/>
        </w:rPr>
        <w:t xml:space="preserve"> </w:t>
      </w:r>
      <w:r>
        <w:rPr>
          <w:sz w:val="24"/>
        </w:rPr>
        <w:t xml:space="preserve">теста</w:t>
      </w:r>
      <w:r>
        <w:rPr>
          <w:spacing w:val="-10"/>
          <w:sz w:val="24"/>
        </w:rPr>
        <w:t xml:space="preserve"> </w:t>
      </w:r>
      <w:r>
        <w:rPr>
          <w:sz w:val="24"/>
        </w:rPr>
        <w:t xml:space="preserve">(как</w:t>
      </w:r>
      <w:r>
        <w:rPr>
          <w:spacing w:val="-15"/>
          <w:sz w:val="24"/>
        </w:rPr>
        <w:t xml:space="preserve"> </w:t>
      </w:r>
      <w:r>
        <w:rPr>
          <w:sz w:val="24"/>
        </w:rPr>
        <w:t xml:space="preserve">правило</w:t>
      </w:r>
      <w:r>
        <w:rPr>
          <w:spacing w:val="-4"/>
          <w:sz w:val="24"/>
        </w:rPr>
        <w:t xml:space="preserve"> </w:t>
      </w:r>
      <w:r>
        <w:rPr>
          <w:sz w:val="24"/>
        </w:rPr>
        <w:t xml:space="preserve">3-4</w:t>
      </w:r>
      <w:r>
        <w:rPr>
          <w:spacing w:val="-14"/>
          <w:sz w:val="24"/>
        </w:rPr>
        <w:t xml:space="preserve"> </w:t>
      </w:r>
      <w:r>
        <w:rPr>
          <w:sz w:val="24"/>
        </w:rPr>
        <w:t xml:space="preserve">варианта).</w:t>
      </w:r>
      <w:r/>
    </w:p>
    <w:p>
      <w:pPr>
        <w:pStyle w:val="969"/>
        <w:numPr>
          <w:ilvl w:val="0"/>
          <w:numId w:val="30"/>
        </w:numPr>
        <w:ind w:left="1510" w:right="0" w:hanging="201"/>
        <w:jc w:val="both"/>
        <w:spacing w:before="5" w:after="0" w:line="272" w:lineRule="exact"/>
        <w:tabs>
          <w:tab w:val="left" w:pos="1510" w:leader="none"/>
        </w:tabs>
        <w:rPr>
          <w:sz w:val="24"/>
        </w:rPr>
      </w:pPr>
      <w:r>
        <w:rPr>
          <w:sz w:val="24"/>
        </w:rPr>
        <w:t xml:space="preserve">открытые</w:t>
      </w:r>
      <w:r>
        <w:rPr>
          <w:spacing w:val="-10"/>
          <w:sz w:val="24"/>
        </w:rPr>
        <w:t xml:space="preserve"> </w:t>
      </w:r>
      <w:r>
        <w:rPr>
          <w:sz w:val="24"/>
        </w:rPr>
        <w:t xml:space="preserve">задания</w:t>
      </w:r>
      <w:r>
        <w:rPr>
          <w:spacing w:val="-10"/>
          <w:sz w:val="24"/>
        </w:rPr>
        <w:t xml:space="preserve"> </w:t>
      </w:r>
      <w:r>
        <w:rPr>
          <w:sz w:val="24"/>
        </w:rPr>
        <w:t xml:space="preserve">(задания,</w:t>
      </w:r>
      <w:r>
        <w:rPr>
          <w:spacing w:val="-9"/>
          <w:sz w:val="24"/>
        </w:rPr>
        <w:t xml:space="preserve"> </w:t>
      </w:r>
      <w:r>
        <w:rPr>
          <w:sz w:val="24"/>
        </w:rPr>
        <w:t xml:space="preserve">в</w:t>
      </w:r>
      <w:r>
        <w:rPr>
          <w:spacing w:val="-5"/>
          <w:sz w:val="24"/>
        </w:rPr>
        <w:t xml:space="preserve"> </w:t>
      </w:r>
      <w:r>
        <w:rPr>
          <w:sz w:val="24"/>
        </w:rPr>
        <w:t xml:space="preserve">которых</w:t>
      </w:r>
      <w:r>
        <w:rPr>
          <w:spacing w:val="-11"/>
          <w:sz w:val="24"/>
        </w:rPr>
        <w:t xml:space="preserve"> </w:t>
      </w:r>
      <w:r>
        <w:rPr>
          <w:sz w:val="24"/>
        </w:rPr>
        <w:t xml:space="preserve">испытуемый</w:t>
      </w:r>
      <w:r>
        <w:rPr>
          <w:spacing w:val="-10"/>
          <w:sz w:val="24"/>
        </w:rPr>
        <w:t xml:space="preserve"> </w:t>
      </w:r>
      <w:r>
        <w:rPr>
          <w:sz w:val="24"/>
        </w:rPr>
        <w:t xml:space="preserve">сам</w:t>
      </w:r>
      <w:r>
        <w:rPr>
          <w:spacing w:val="-1"/>
          <w:sz w:val="24"/>
        </w:rPr>
        <w:t xml:space="preserve"> </w:t>
      </w:r>
      <w:r>
        <w:rPr>
          <w:sz w:val="24"/>
        </w:rPr>
        <w:t xml:space="preserve">формулирует</w:t>
      </w:r>
      <w:r>
        <w:rPr>
          <w:spacing w:val="-1"/>
          <w:sz w:val="24"/>
        </w:rPr>
        <w:t xml:space="preserve"> </w:t>
      </w:r>
      <w:r>
        <w:rPr>
          <w:spacing w:val="-2"/>
          <w:sz w:val="24"/>
        </w:rPr>
        <w:t xml:space="preserve">ответ).</w:t>
      </w:r>
      <w:r/>
    </w:p>
    <w:p>
      <w:pPr>
        <w:ind w:left="277" w:right="576" w:firstLine="840"/>
        <w:jc w:val="both"/>
        <w:spacing w:before="0" w:line="237" w:lineRule="auto"/>
        <w:rPr>
          <w:sz w:val="24"/>
        </w:rPr>
      </w:pPr>
      <w:r>
        <w:rPr>
          <w:sz w:val="24"/>
        </w:rPr>
        <w:t xml:space="preserve">При тестировании все верные</w:t>
      </w:r>
      <w:r>
        <w:rPr>
          <w:spacing w:val="-2"/>
          <w:sz w:val="24"/>
        </w:rPr>
        <w:t xml:space="preserve"> </w:t>
      </w:r>
      <w:r>
        <w:rPr>
          <w:sz w:val="24"/>
        </w:rPr>
        <w:t xml:space="preserve">ответы берутся за 100%, тогда</w:t>
      </w:r>
      <w:r>
        <w:rPr>
          <w:spacing w:val="-2"/>
          <w:sz w:val="24"/>
        </w:rPr>
        <w:t xml:space="preserve"> </w:t>
      </w:r>
      <w:r>
        <w:rPr>
          <w:sz w:val="24"/>
        </w:rPr>
        <w:t xml:space="preserve">отметка выставляетсяв соответствии с таблицей:</w:t>
      </w:r>
      <w:r/>
    </w:p>
    <w:p>
      <w:pPr>
        <w:jc w:val="both"/>
        <w:spacing w:after="0" w:line="237"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tbl>
      <w:tblPr>
        <w:tblW w:w="0" w:type="auto"/>
        <w:tblInd w:w="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120"/>
        <w:gridCol w:w="2986"/>
      </w:tblGrid>
      <w:tr>
        <w:trPr>
          <w:trHeight w:val="642"/>
        </w:trPr>
        <w:tc>
          <w:tcPr>
            <w:tcW w:w="4120" w:type="dxa"/>
            <w:textDirection w:val="lrTb"/>
            <w:noWrap w:val="false"/>
          </w:tcPr>
          <w:p>
            <w:pPr>
              <w:pStyle w:val="970"/>
              <w:ind w:left="854"/>
              <w:spacing w:before="265"/>
              <w:rPr>
                <w:sz w:val="24"/>
              </w:rPr>
            </w:pPr>
            <w:r>
              <w:rPr>
                <w:sz w:val="24"/>
              </w:rPr>
              <w:t xml:space="preserve">Процент</w:t>
            </w:r>
            <w:r>
              <w:rPr>
                <w:spacing w:val="-8"/>
                <w:sz w:val="24"/>
              </w:rPr>
              <w:t xml:space="preserve"> </w:t>
            </w:r>
            <w:r>
              <w:rPr>
                <w:sz w:val="24"/>
              </w:rPr>
              <w:t xml:space="preserve">выполнения</w:t>
            </w:r>
            <w:r>
              <w:rPr>
                <w:spacing w:val="-3"/>
                <w:sz w:val="24"/>
              </w:rPr>
              <w:t xml:space="preserve"> </w:t>
            </w:r>
            <w:r>
              <w:rPr>
                <w:spacing w:val="-2"/>
                <w:sz w:val="24"/>
              </w:rPr>
              <w:t xml:space="preserve">задания</w:t>
            </w:r>
            <w:r/>
          </w:p>
        </w:tc>
        <w:tc>
          <w:tcPr>
            <w:tcW w:w="2986" w:type="dxa"/>
            <w:textDirection w:val="lrTb"/>
            <w:noWrap w:val="false"/>
          </w:tcPr>
          <w:p>
            <w:pPr>
              <w:pStyle w:val="970"/>
              <w:ind w:left="835"/>
              <w:spacing w:line="268" w:lineRule="exact"/>
              <w:rPr>
                <w:sz w:val="24"/>
              </w:rPr>
            </w:pPr>
            <w:r>
              <w:rPr>
                <w:spacing w:val="-2"/>
                <w:sz w:val="24"/>
              </w:rPr>
              <w:t xml:space="preserve">Отметка</w:t>
            </w:r>
            <w:r/>
          </w:p>
        </w:tc>
      </w:tr>
      <w:tr>
        <w:trPr>
          <w:trHeight w:val="311"/>
        </w:trPr>
        <w:tc>
          <w:tcPr>
            <w:tcW w:w="4120" w:type="dxa"/>
            <w:textDirection w:val="lrTb"/>
            <w:noWrap w:val="false"/>
          </w:tcPr>
          <w:p>
            <w:pPr>
              <w:pStyle w:val="970"/>
              <w:ind w:left="854"/>
              <w:spacing w:line="268" w:lineRule="exact"/>
              <w:rPr>
                <w:sz w:val="24"/>
              </w:rPr>
            </w:pPr>
            <w:r>
              <w:rPr>
                <w:sz w:val="24"/>
              </w:rPr>
              <w:t xml:space="preserve">95%</w:t>
            </w:r>
            <w:r>
              <w:rPr>
                <w:spacing w:val="7"/>
                <w:sz w:val="24"/>
              </w:rPr>
              <w:t xml:space="preserve"> </w:t>
            </w:r>
            <w:r>
              <w:rPr>
                <w:sz w:val="24"/>
              </w:rPr>
              <w:t xml:space="preserve">и</w:t>
            </w:r>
            <w:r>
              <w:rPr>
                <w:spacing w:val="-2"/>
                <w:sz w:val="24"/>
              </w:rPr>
              <w:t xml:space="preserve"> более</w:t>
            </w:r>
            <w:r/>
          </w:p>
        </w:tc>
        <w:tc>
          <w:tcPr>
            <w:tcW w:w="2986" w:type="dxa"/>
            <w:textDirection w:val="lrTb"/>
            <w:noWrap w:val="false"/>
          </w:tcPr>
          <w:p>
            <w:pPr>
              <w:pStyle w:val="970"/>
              <w:ind w:left="835"/>
              <w:spacing w:line="268" w:lineRule="exact"/>
              <w:rPr>
                <w:sz w:val="24"/>
              </w:rPr>
            </w:pPr>
            <w:r>
              <w:rPr>
                <w:spacing w:val="-2"/>
                <w:sz w:val="24"/>
              </w:rPr>
              <w:t xml:space="preserve">отлично</w:t>
            </w:r>
            <w:r/>
          </w:p>
        </w:tc>
      </w:tr>
      <w:tr>
        <w:trPr>
          <w:trHeight w:val="316"/>
        </w:trPr>
        <w:tc>
          <w:tcPr>
            <w:tcW w:w="4120" w:type="dxa"/>
            <w:textDirection w:val="lrTb"/>
            <w:noWrap w:val="false"/>
          </w:tcPr>
          <w:p>
            <w:pPr>
              <w:pStyle w:val="970"/>
              <w:ind w:left="854"/>
              <w:spacing w:before="20"/>
              <w:rPr>
                <w:sz w:val="24"/>
              </w:rPr>
            </w:pPr>
            <w:r>
              <w:rPr>
                <w:sz w:val="24"/>
              </w:rPr>
              <w:t xml:space="preserve">75-</w:t>
            </w:r>
            <w:r>
              <w:rPr>
                <w:spacing w:val="-4"/>
                <w:sz w:val="24"/>
              </w:rPr>
              <w:t xml:space="preserve">94%%</w:t>
            </w:r>
            <w:r/>
          </w:p>
        </w:tc>
        <w:tc>
          <w:tcPr>
            <w:tcW w:w="2986" w:type="dxa"/>
            <w:textDirection w:val="lrTb"/>
            <w:noWrap w:val="false"/>
          </w:tcPr>
          <w:p>
            <w:pPr>
              <w:pStyle w:val="970"/>
              <w:ind w:left="835"/>
              <w:spacing w:before="20"/>
              <w:rPr>
                <w:sz w:val="24"/>
              </w:rPr>
            </w:pPr>
            <w:r>
              <w:rPr>
                <w:spacing w:val="-2"/>
                <w:sz w:val="24"/>
              </w:rPr>
              <w:t xml:space="preserve">хорошо</w:t>
            </w:r>
            <w:r/>
          </w:p>
        </w:tc>
      </w:tr>
      <w:tr>
        <w:trPr>
          <w:trHeight w:val="321"/>
        </w:trPr>
        <w:tc>
          <w:tcPr>
            <w:tcW w:w="4120" w:type="dxa"/>
            <w:textDirection w:val="lrTb"/>
            <w:noWrap w:val="false"/>
          </w:tcPr>
          <w:p>
            <w:pPr>
              <w:pStyle w:val="970"/>
              <w:ind w:left="854"/>
              <w:spacing w:before="26"/>
              <w:rPr>
                <w:sz w:val="24"/>
              </w:rPr>
            </w:pPr>
            <w:r>
              <w:rPr>
                <w:sz w:val="24"/>
              </w:rPr>
              <w:t xml:space="preserve">50-</w:t>
            </w:r>
            <w:r>
              <w:rPr>
                <w:spacing w:val="-4"/>
                <w:sz w:val="24"/>
              </w:rPr>
              <w:t xml:space="preserve">74%%</w:t>
            </w:r>
            <w:r/>
          </w:p>
        </w:tc>
        <w:tc>
          <w:tcPr>
            <w:tcW w:w="2986" w:type="dxa"/>
            <w:textDirection w:val="lrTb"/>
            <w:noWrap w:val="false"/>
          </w:tcPr>
          <w:p>
            <w:pPr>
              <w:pStyle w:val="970"/>
              <w:ind w:left="835"/>
              <w:spacing w:before="26"/>
              <w:rPr>
                <w:sz w:val="24"/>
              </w:rPr>
            </w:pPr>
            <w:r>
              <w:rPr>
                <w:spacing w:val="-2"/>
                <w:sz w:val="24"/>
              </w:rPr>
              <w:t xml:space="preserve">удовлетворительно</w:t>
            </w:r>
            <w:r/>
          </w:p>
        </w:tc>
      </w:tr>
      <w:tr>
        <w:trPr>
          <w:trHeight w:val="642"/>
        </w:trPr>
        <w:tc>
          <w:tcPr>
            <w:tcW w:w="4120" w:type="dxa"/>
            <w:textDirection w:val="lrTb"/>
            <w:noWrap w:val="false"/>
          </w:tcPr>
          <w:p>
            <w:pPr>
              <w:pStyle w:val="970"/>
              <w:ind w:left="854"/>
              <w:spacing w:line="268" w:lineRule="exact"/>
              <w:rPr>
                <w:sz w:val="24"/>
              </w:rPr>
            </w:pPr>
            <w:r>
              <w:rPr>
                <w:sz w:val="24"/>
              </w:rPr>
              <w:t xml:space="preserve">менее </w:t>
            </w:r>
            <w:r>
              <w:rPr>
                <w:spacing w:val="-5"/>
                <w:sz w:val="24"/>
              </w:rPr>
              <w:t xml:space="preserve">50%</w:t>
            </w:r>
            <w:r/>
          </w:p>
        </w:tc>
        <w:tc>
          <w:tcPr>
            <w:tcW w:w="2986" w:type="dxa"/>
            <w:textDirection w:val="lrTb"/>
            <w:noWrap w:val="false"/>
          </w:tcPr>
          <w:p>
            <w:pPr>
              <w:pStyle w:val="970"/>
              <w:ind w:left="835"/>
              <w:spacing w:line="262" w:lineRule="exact"/>
              <w:rPr>
                <w:sz w:val="24"/>
              </w:rPr>
            </w:pPr>
            <w:r>
              <w:rPr>
                <w:spacing w:val="-2"/>
                <w:sz w:val="24"/>
              </w:rPr>
              <w:t xml:space="preserve">неудовлетворитель</w:t>
            </w:r>
            <w:r/>
          </w:p>
          <w:p>
            <w:pPr>
              <w:pStyle w:val="970"/>
              <w:ind w:left="172"/>
              <w:spacing w:line="275" w:lineRule="exact"/>
              <w:rPr>
                <w:sz w:val="24"/>
              </w:rPr>
            </w:pPr>
            <w:r>
              <w:rPr>
                <w:spacing w:val="-5"/>
                <w:sz w:val="24"/>
              </w:rPr>
              <w:t xml:space="preserve">но</w:t>
            </w:r>
            <w:r/>
          </w:p>
        </w:tc>
      </w:tr>
    </w:tbl>
    <w:p>
      <w:pPr>
        <w:pStyle w:val="967"/>
        <w:ind w:left="0" w:firstLine="0"/>
        <w:jc w:val="left"/>
        <w:rPr>
          <w:sz w:val="24"/>
        </w:rPr>
      </w:pPr>
      <w:r>
        <w:rPr>
          <w:sz w:val="24"/>
        </w:rPr>
      </w:r>
      <w:r/>
    </w:p>
    <w:p>
      <w:pPr>
        <w:pStyle w:val="967"/>
        <w:ind w:left="0" w:firstLine="0"/>
        <w:jc w:val="left"/>
        <w:spacing w:before="112"/>
        <w:rPr>
          <w:sz w:val="24"/>
        </w:rPr>
      </w:pPr>
      <w:r>
        <w:rPr>
          <w:sz w:val="24"/>
        </w:rPr>
      </w:r>
      <w:r/>
    </w:p>
    <w:p>
      <w:pPr>
        <w:ind w:left="277" w:right="383" w:firstLine="1872"/>
        <w:jc w:val="right"/>
        <w:spacing w:before="0" w:line="240" w:lineRule="auto"/>
        <w:rPr>
          <w:sz w:val="24"/>
        </w:rPr>
      </w:pPr>
      <w:r>
        <w:rPr>
          <w:sz w:val="24"/>
        </w:rPr>
        <w:t xml:space="preserve">Оценка</w:t>
      </w:r>
      <w:r>
        <w:rPr>
          <w:spacing w:val="35"/>
          <w:sz w:val="24"/>
        </w:rPr>
        <w:t xml:space="preserve"> </w:t>
      </w:r>
      <w:r>
        <w:rPr>
          <w:sz w:val="24"/>
        </w:rPr>
        <w:t xml:space="preserve">выполнения практических</w:t>
      </w:r>
      <w:r>
        <w:rPr>
          <w:spacing w:val="31"/>
          <w:sz w:val="24"/>
        </w:rPr>
        <w:t xml:space="preserve"> </w:t>
      </w:r>
      <w:r>
        <w:rPr>
          <w:sz w:val="24"/>
        </w:rPr>
        <w:t xml:space="preserve">и</w:t>
      </w:r>
      <w:r>
        <w:rPr>
          <w:spacing w:val="37"/>
          <w:sz w:val="24"/>
        </w:rPr>
        <w:t xml:space="preserve"> </w:t>
      </w:r>
      <w:r>
        <w:rPr>
          <w:sz w:val="24"/>
        </w:rPr>
        <w:t xml:space="preserve">самостоятельных</w:t>
      </w:r>
      <w:r>
        <w:rPr>
          <w:spacing w:val="31"/>
          <w:sz w:val="24"/>
        </w:rPr>
        <w:t xml:space="preserve"> </w:t>
      </w:r>
      <w:r>
        <w:rPr>
          <w:sz w:val="24"/>
        </w:rPr>
        <w:t xml:space="preserve">работ по</w:t>
      </w:r>
      <w:r>
        <w:rPr>
          <w:spacing w:val="36"/>
          <w:sz w:val="24"/>
        </w:rPr>
        <w:t xml:space="preserve"> </w:t>
      </w:r>
      <w:r>
        <w:rPr>
          <w:sz w:val="24"/>
        </w:rPr>
        <w:t xml:space="preserve">географии Оценка «5» ставится, если ученик выполнил работу</w:t>
      </w:r>
      <w:r>
        <w:rPr>
          <w:spacing w:val="-8"/>
          <w:sz w:val="24"/>
        </w:rPr>
        <w:t xml:space="preserve"> </w:t>
      </w:r>
      <w:r>
        <w:rPr>
          <w:sz w:val="24"/>
        </w:rPr>
        <w:t xml:space="preserve">в полном</w:t>
      </w:r>
      <w:r>
        <w:rPr>
          <w:spacing w:val="-7"/>
          <w:sz w:val="24"/>
        </w:rPr>
        <w:t xml:space="preserve"> </w:t>
      </w:r>
      <w:r>
        <w:rPr>
          <w:sz w:val="24"/>
        </w:rPr>
        <w:t xml:space="preserve">объеме с соблюдением необходимой</w:t>
      </w:r>
      <w:r>
        <w:rPr>
          <w:spacing w:val="80"/>
          <w:sz w:val="24"/>
        </w:rPr>
        <w:t xml:space="preserve"> </w:t>
      </w:r>
      <w:r>
        <w:rPr>
          <w:sz w:val="24"/>
        </w:rPr>
        <w:t xml:space="preserve">последовательности.</w:t>
      </w:r>
      <w:r>
        <w:rPr>
          <w:spacing w:val="80"/>
          <w:sz w:val="24"/>
        </w:rPr>
        <w:t xml:space="preserve"> </w:t>
      </w:r>
      <w:r>
        <w:rPr>
          <w:sz w:val="24"/>
        </w:rPr>
        <w:t xml:space="preserve">Он</w:t>
      </w:r>
      <w:r>
        <w:rPr>
          <w:spacing w:val="80"/>
          <w:sz w:val="24"/>
        </w:rPr>
        <w:t xml:space="preserve"> </w:t>
      </w:r>
      <w:r>
        <w:rPr>
          <w:sz w:val="24"/>
        </w:rPr>
        <w:t xml:space="preserve">работал</w:t>
      </w:r>
      <w:r>
        <w:rPr>
          <w:spacing w:val="80"/>
          <w:sz w:val="24"/>
        </w:rPr>
        <w:t xml:space="preserve"> </w:t>
      </w:r>
      <w:r>
        <w:rPr>
          <w:sz w:val="24"/>
        </w:rPr>
        <w:t xml:space="preserve">полностью</w:t>
      </w:r>
      <w:r>
        <w:rPr>
          <w:spacing w:val="80"/>
          <w:sz w:val="24"/>
        </w:rPr>
        <w:t xml:space="preserve"> </w:t>
      </w:r>
      <w:r>
        <w:rPr>
          <w:sz w:val="24"/>
        </w:rPr>
        <w:t xml:space="preserve">самостоятельно:</w:t>
      </w:r>
      <w:r>
        <w:rPr>
          <w:spacing w:val="80"/>
          <w:sz w:val="24"/>
        </w:rPr>
        <w:t xml:space="preserve"> </w:t>
      </w:r>
      <w:r>
        <w:rPr>
          <w:sz w:val="24"/>
        </w:rPr>
        <w:t xml:space="preserve">подобрал</w:t>
      </w:r>
      <w:r>
        <w:rPr>
          <w:spacing w:val="80"/>
          <w:sz w:val="24"/>
        </w:rPr>
        <w:t xml:space="preserve"> </w:t>
      </w:r>
      <w:r>
        <w:rPr>
          <w:sz w:val="24"/>
        </w:rPr>
        <w:t xml:space="preserve">необходимые для выполнения предлагаемых работ источники знаний,</w:t>
      </w:r>
      <w:r>
        <w:rPr>
          <w:spacing w:val="28"/>
          <w:sz w:val="24"/>
        </w:rPr>
        <w:t xml:space="preserve"> </w:t>
      </w:r>
      <w:r>
        <w:rPr>
          <w:sz w:val="24"/>
        </w:rPr>
        <w:t xml:space="preserve">показал необходимые для проведения практических и самостоятельных работ теоретические знания, практические умения</w:t>
      </w:r>
      <w:r>
        <w:rPr>
          <w:spacing w:val="40"/>
          <w:sz w:val="24"/>
        </w:rPr>
        <w:t xml:space="preserve"> </w:t>
      </w:r>
      <w:r>
        <w:rPr>
          <w:sz w:val="24"/>
        </w:rPr>
        <w:t xml:space="preserve">и</w:t>
      </w:r>
      <w:r>
        <w:rPr>
          <w:spacing w:val="40"/>
          <w:sz w:val="24"/>
        </w:rPr>
        <w:t xml:space="preserve"> </w:t>
      </w:r>
      <w:r>
        <w:rPr>
          <w:sz w:val="24"/>
        </w:rPr>
        <w:t xml:space="preserve">навыки.</w:t>
      </w:r>
      <w:r>
        <w:rPr>
          <w:spacing w:val="40"/>
          <w:sz w:val="24"/>
        </w:rPr>
        <w:t xml:space="preserve"> </w:t>
      </w:r>
      <w:r>
        <w:rPr>
          <w:sz w:val="24"/>
        </w:rPr>
        <w:t xml:space="preserve">Работа</w:t>
      </w:r>
      <w:r>
        <w:rPr>
          <w:spacing w:val="40"/>
          <w:sz w:val="24"/>
        </w:rPr>
        <w:t xml:space="preserve"> </w:t>
      </w:r>
      <w:r>
        <w:rPr>
          <w:sz w:val="24"/>
        </w:rPr>
        <w:t xml:space="preserve">оформлена</w:t>
      </w:r>
      <w:r>
        <w:rPr>
          <w:spacing w:val="40"/>
          <w:sz w:val="24"/>
        </w:rPr>
        <w:t xml:space="preserve"> </w:t>
      </w:r>
      <w:r>
        <w:rPr>
          <w:sz w:val="24"/>
        </w:rPr>
        <w:t xml:space="preserve">аккуратно,</w:t>
      </w:r>
      <w:r>
        <w:rPr>
          <w:spacing w:val="40"/>
          <w:sz w:val="24"/>
        </w:rPr>
        <w:t xml:space="preserve"> </w:t>
      </w:r>
      <w:r>
        <w:rPr>
          <w:sz w:val="24"/>
        </w:rPr>
        <w:t xml:space="preserve">в</w:t>
      </w:r>
      <w:r>
        <w:rPr>
          <w:spacing w:val="40"/>
          <w:sz w:val="24"/>
        </w:rPr>
        <w:t xml:space="preserve"> </w:t>
      </w:r>
      <w:r>
        <w:rPr>
          <w:sz w:val="24"/>
        </w:rPr>
        <w:t xml:space="preserve">оптимальной</w:t>
      </w:r>
      <w:r>
        <w:rPr>
          <w:spacing w:val="40"/>
          <w:sz w:val="24"/>
        </w:rPr>
        <w:t xml:space="preserve"> </w:t>
      </w:r>
      <w:r>
        <w:rPr>
          <w:sz w:val="24"/>
        </w:rPr>
        <w:t xml:space="preserve">для</w:t>
      </w:r>
      <w:r>
        <w:rPr>
          <w:spacing w:val="40"/>
          <w:sz w:val="24"/>
        </w:rPr>
        <w:t xml:space="preserve"> </w:t>
      </w:r>
      <w:r>
        <w:rPr>
          <w:sz w:val="24"/>
        </w:rPr>
        <w:t xml:space="preserve">фиксации</w:t>
      </w:r>
      <w:r>
        <w:rPr>
          <w:spacing w:val="40"/>
          <w:sz w:val="24"/>
        </w:rPr>
        <w:t xml:space="preserve"> </w:t>
      </w:r>
      <w:r>
        <w:rPr>
          <w:sz w:val="24"/>
        </w:rPr>
        <w:t xml:space="preserve">результатов форме.</w:t>
      </w:r>
      <w:r>
        <w:rPr>
          <w:spacing w:val="30"/>
          <w:sz w:val="24"/>
        </w:rPr>
        <w:t xml:space="preserve"> </w:t>
      </w:r>
      <w:r>
        <w:rPr>
          <w:sz w:val="24"/>
        </w:rPr>
        <w:t xml:space="preserve">Форма</w:t>
      </w:r>
      <w:r>
        <w:rPr>
          <w:spacing w:val="31"/>
          <w:sz w:val="24"/>
        </w:rPr>
        <w:t xml:space="preserve"> </w:t>
      </w:r>
      <w:r>
        <w:rPr>
          <w:sz w:val="24"/>
        </w:rPr>
        <w:t xml:space="preserve">фиксации</w:t>
      </w:r>
      <w:r>
        <w:rPr>
          <w:spacing w:val="32"/>
          <w:sz w:val="24"/>
        </w:rPr>
        <w:t xml:space="preserve"> </w:t>
      </w:r>
      <w:r>
        <w:rPr>
          <w:sz w:val="24"/>
        </w:rPr>
        <w:t xml:space="preserve">материалов</w:t>
      </w:r>
      <w:r>
        <w:rPr>
          <w:spacing w:val="34"/>
          <w:sz w:val="24"/>
        </w:rPr>
        <w:t xml:space="preserve"> </w:t>
      </w:r>
      <w:r>
        <w:rPr>
          <w:sz w:val="24"/>
        </w:rPr>
        <w:t xml:space="preserve">может</w:t>
      </w:r>
      <w:r>
        <w:rPr>
          <w:spacing w:val="33"/>
          <w:sz w:val="24"/>
        </w:rPr>
        <w:t xml:space="preserve"> </w:t>
      </w:r>
      <w:r>
        <w:rPr>
          <w:sz w:val="24"/>
        </w:rPr>
        <w:t xml:space="preserve">быть</w:t>
      </w:r>
      <w:r>
        <w:rPr>
          <w:spacing w:val="34"/>
          <w:sz w:val="24"/>
        </w:rPr>
        <w:t xml:space="preserve"> </w:t>
      </w:r>
      <w:r>
        <w:rPr>
          <w:sz w:val="24"/>
        </w:rPr>
        <w:t xml:space="preserve">предложена</w:t>
      </w:r>
      <w:r>
        <w:rPr>
          <w:spacing w:val="36"/>
          <w:sz w:val="24"/>
        </w:rPr>
        <w:t xml:space="preserve"> </w:t>
      </w:r>
      <w:r>
        <w:rPr>
          <w:sz w:val="24"/>
        </w:rPr>
        <w:t xml:space="preserve">учителем</w:t>
      </w:r>
      <w:r>
        <w:rPr>
          <w:spacing w:val="39"/>
          <w:sz w:val="24"/>
        </w:rPr>
        <w:t xml:space="preserve"> </w:t>
      </w:r>
      <w:r>
        <w:rPr>
          <w:sz w:val="24"/>
        </w:rPr>
        <w:t xml:space="preserve">или</w:t>
      </w:r>
      <w:r>
        <w:rPr>
          <w:spacing w:val="34"/>
          <w:sz w:val="24"/>
        </w:rPr>
        <w:t xml:space="preserve"> </w:t>
      </w:r>
      <w:r>
        <w:rPr>
          <w:sz w:val="24"/>
        </w:rPr>
        <w:t xml:space="preserve">выбрана</w:t>
      </w:r>
      <w:r>
        <w:rPr>
          <w:spacing w:val="36"/>
          <w:sz w:val="24"/>
        </w:rPr>
        <w:t xml:space="preserve"> </w:t>
      </w:r>
      <w:r>
        <w:rPr>
          <w:spacing w:val="-2"/>
          <w:sz w:val="24"/>
        </w:rPr>
        <w:t xml:space="preserve">самим</w:t>
      </w:r>
      <w:r/>
    </w:p>
    <w:p>
      <w:pPr>
        <w:ind w:left="277" w:right="0" w:firstLine="0"/>
        <w:jc w:val="left"/>
        <w:spacing w:before="0" w:line="274" w:lineRule="exact"/>
        <w:rPr>
          <w:sz w:val="24"/>
        </w:rPr>
      </w:pPr>
      <w:r>
        <w:rPr>
          <w:spacing w:val="-2"/>
          <w:sz w:val="24"/>
        </w:rPr>
        <w:t xml:space="preserve">учащимся.</w:t>
      </w:r>
      <w:r/>
    </w:p>
    <w:p>
      <w:pPr>
        <w:ind w:left="277" w:right="382" w:firstLine="840"/>
        <w:jc w:val="both"/>
        <w:spacing w:before="0" w:line="240" w:lineRule="auto"/>
        <w:rPr>
          <w:sz w:val="24"/>
        </w:rPr>
      </w:pPr>
      <w:r>
        <w:rPr>
          <w:sz w:val="24"/>
        </w:rPr>
        <w:t xml:space="preserve">Оценка «4» ставится, если ученик выполнил работу в полном объеме и самостоятельно. Допускается отклонение от необходимой последовательности выполнения,</w:t>
      </w:r>
      <w:r>
        <w:rPr>
          <w:spacing w:val="40"/>
          <w:sz w:val="24"/>
        </w:rPr>
        <w:t xml:space="preserve"> </w:t>
      </w:r>
      <w:r>
        <w:rPr>
          <w:sz w:val="24"/>
        </w:rPr>
        <w:t xml:space="preserve">не влияющее на правильность конечного результата (перестановка пунктов типового плана при характеристике отдельных территорий или стран или пунктов характеристик). Использованы ук</w:t>
      </w:r>
      <w:r>
        <w:rPr>
          <w:sz w:val="24"/>
        </w:rPr>
        <w:t xml:space="preserve">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w:t>
      </w:r>
      <w:r>
        <w:rPr>
          <w:spacing w:val="-1"/>
          <w:sz w:val="24"/>
        </w:rPr>
        <w:t xml:space="preserve"> </w:t>
      </w:r>
      <w:r>
        <w:rPr>
          <w:sz w:val="24"/>
        </w:rPr>
        <w:t xml:space="preserve">работы. Допускаются</w:t>
      </w:r>
      <w:r>
        <w:rPr>
          <w:spacing w:val="-2"/>
          <w:sz w:val="24"/>
        </w:rPr>
        <w:t xml:space="preserve"> </w:t>
      </w:r>
      <w:r>
        <w:rPr>
          <w:sz w:val="24"/>
        </w:rPr>
        <w:t xml:space="preserve">неточности и</w:t>
      </w:r>
      <w:r>
        <w:rPr>
          <w:spacing w:val="-2"/>
          <w:sz w:val="24"/>
        </w:rPr>
        <w:t xml:space="preserve"> </w:t>
      </w:r>
      <w:r>
        <w:rPr>
          <w:sz w:val="24"/>
        </w:rPr>
        <w:t xml:space="preserve">небрежность в</w:t>
      </w:r>
      <w:r>
        <w:rPr>
          <w:spacing w:val="-6"/>
          <w:sz w:val="24"/>
        </w:rPr>
        <w:t xml:space="preserve"> </w:t>
      </w:r>
      <w:r>
        <w:rPr>
          <w:sz w:val="24"/>
        </w:rPr>
        <w:t xml:space="preserve">оформлении результатов работы.</w:t>
      </w:r>
      <w:r/>
    </w:p>
    <w:p>
      <w:pPr>
        <w:ind w:left="277" w:right="381" w:firstLine="840"/>
        <w:jc w:val="both"/>
        <w:spacing w:before="2" w:line="240" w:lineRule="auto"/>
        <w:rPr>
          <w:sz w:val="24"/>
        </w:rPr>
      </w:pPr>
      <w:r>
        <w:rPr>
          <w:sz w:val="24"/>
        </w:rPr>
        <w:t xml:space="preserve">Оценка «3» ставится, если ученик выполнил и оформил работу с помощью учителя или хорошо подготовленных и уже выполнивших на «отлично» данную работу учащихся. </w:t>
      </w:r>
      <w:r>
        <w:rPr>
          <w:sz w:val="24"/>
        </w:rPr>
        <w:t xml:space="preserve">На выполнение работы затрачено много времени (можно дать возможность доделать работу дома). Учащийся показал знание теоретического материла, но испытывал затруднения при самостоятельной работе с картами атласа, статистическими материалами, географическими </w:t>
      </w:r>
      <w:r>
        <w:rPr>
          <w:spacing w:val="-2"/>
          <w:sz w:val="24"/>
        </w:rPr>
        <w:t xml:space="preserve">инструментами.</w:t>
      </w:r>
      <w:r/>
    </w:p>
    <w:p>
      <w:pPr>
        <w:ind w:left="277" w:right="395" w:firstLine="840"/>
        <w:jc w:val="both"/>
        <w:spacing w:before="0" w:line="240" w:lineRule="auto"/>
        <w:rPr>
          <w:sz w:val="24"/>
        </w:rPr>
      </w:pPr>
      <w:r>
        <w:rPr>
          <w:sz w:val="24"/>
        </w:rPr>
        <w:t xml:space="preserve">Оценка «2» ставится, если ученик оказался неподготовленным к выполнению этой работы. Полученные результаты не позволяют сделать правильных </w:t>
      </w:r>
      <w:r>
        <w:rPr>
          <w:sz w:val="24"/>
        </w:rPr>
        <w:t xml:space="preserve">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r/>
    </w:p>
    <w:p>
      <w:pPr>
        <w:ind w:left="2323" w:right="0" w:firstLine="0"/>
        <w:jc w:val="both"/>
        <w:spacing w:before="3"/>
        <w:rPr>
          <w:sz w:val="24"/>
        </w:rPr>
      </w:pPr>
      <w:r>
        <w:rPr>
          <w:sz w:val="24"/>
        </w:rPr>
        <w:t xml:space="preserve">Оценка</w:t>
      </w:r>
      <w:r>
        <w:rPr>
          <w:spacing w:val="-2"/>
          <w:sz w:val="24"/>
        </w:rPr>
        <w:t xml:space="preserve"> </w:t>
      </w:r>
      <w:r>
        <w:rPr>
          <w:sz w:val="24"/>
        </w:rPr>
        <w:t xml:space="preserve">умений</w:t>
      </w:r>
      <w:r>
        <w:rPr>
          <w:spacing w:val="-1"/>
          <w:sz w:val="24"/>
        </w:rPr>
        <w:t xml:space="preserve"> </w:t>
      </w:r>
      <w:r>
        <w:rPr>
          <w:sz w:val="24"/>
        </w:rPr>
        <w:t xml:space="preserve">работать</w:t>
      </w:r>
      <w:r>
        <w:rPr>
          <w:spacing w:val="-10"/>
          <w:sz w:val="24"/>
        </w:rPr>
        <w:t xml:space="preserve"> </w:t>
      </w:r>
      <w:r>
        <w:rPr>
          <w:sz w:val="24"/>
        </w:rPr>
        <w:t xml:space="preserve">с</w:t>
      </w:r>
      <w:r>
        <w:rPr>
          <w:spacing w:val="-9"/>
          <w:sz w:val="24"/>
        </w:rPr>
        <w:t xml:space="preserve"> </w:t>
      </w:r>
      <w:r>
        <w:rPr>
          <w:sz w:val="24"/>
        </w:rPr>
        <w:t xml:space="preserve">картой</w:t>
      </w:r>
      <w:r>
        <w:rPr>
          <w:spacing w:val="-11"/>
          <w:sz w:val="24"/>
        </w:rPr>
        <w:t xml:space="preserve"> </w:t>
      </w:r>
      <w:r>
        <w:rPr>
          <w:sz w:val="24"/>
        </w:rPr>
        <w:t xml:space="preserve">и</w:t>
      </w:r>
      <w:r>
        <w:rPr>
          <w:spacing w:val="-7"/>
          <w:sz w:val="24"/>
        </w:rPr>
        <w:t xml:space="preserve"> </w:t>
      </w:r>
      <w:r>
        <w:rPr>
          <w:sz w:val="24"/>
        </w:rPr>
        <w:t xml:space="preserve">другими</w:t>
      </w:r>
      <w:r>
        <w:rPr>
          <w:spacing w:val="-5"/>
          <w:sz w:val="24"/>
        </w:rPr>
        <w:t xml:space="preserve"> </w:t>
      </w:r>
      <w:r>
        <w:rPr>
          <w:sz w:val="24"/>
        </w:rPr>
        <w:t xml:space="preserve">источниками</w:t>
      </w:r>
      <w:r>
        <w:rPr>
          <w:spacing w:val="-9"/>
          <w:sz w:val="24"/>
        </w:rPr>
        <w:t xml:space="preserve"> </w:t>
      </w:r>
      <w:r>
        <w:rPr>
          <w:spacing w:val="-2"/>
          <w:sz w:val="24"/>
        </w:rPr>
        <w:t xml:space="preserve">географических</w:t>
      </w:r>
      <w:r/>
    </w:p>
    <w:p>
      <w:pPr>
        <w:ind w:left="313" w:right="0" w:firstLine="0"/>
        <w:jc w:val="center"/>
        <w:spacing w:before="3" w:line="272" w:lineRule="exact"/>
        <w:rPr>
          <w:sz w:val="24"/>
        </w:rPr>
      </w:pPr>
      <w:r>
        <w:rPr>
          <w:spacing w:val="-2"/>
          <w:sz w:val="24"/>
        </w:rPr>
        <w:t xml:space="preserve">знаний</w:t>
      </w:r>
      <w:r/>
    </w:p>
    <w:p>
      <w:pPr>
        <w:ind w:left="277" w:right="387" w:firstLine="739"/>
        <w:jc w:val="both"/>
        <w:spacing w:before="0" w:line="240" w:lineRule="auto"/>
        <w:rPr>
          <w:sz w:val="24"/>
        </w:rPr>
      </w:pPr>
      <w:r>
        <w:rPr>
          <w:sz w:val="24"/>
        </w:rPr>
        <w:t xml:space="preserve">Оценка «5» ставится, если ученик выполняет правильный, полный отбор источников знаний, рационально их использует в определенной последовательности; соблюдает логику</w:t>
      </w:r>
      <w:r>
        <w:rPr>
          <w:spacing w:val="-2"/>
          <w:sz w:val="24"/>
        </w:rPr>
        <w:t xml:space="preserve"> </w:t>
      </w:r>
      <w:r>
        <w:rPr>
          <w:sz w:val="24"/>
        </w:rPr>
        <w:t xml:space="preserve">в описании или характеристике географических территорий или объектов; самостоятельно выполняет и формулирует выводы на основе практической деятельности; аккуратно оформляет результаты работы.</w:t>
      </w:r>
      <w:r/>
    </w:p>
    <w:p>
      <w:pPr>
        <w:ind w:left="277" w:right="386" w:firstLine="739"/>
        <w:jc w:val="both"/>
        <w:spacing w:before="0" w:line="240" w:lineRule="auto"/>
        <w:rPr>
          <w:sz w:val="24"/>
        </w:rPr>
      </w:pPr>
      <w:r>
        <w:rPr>
          <w:sz w:val="24"/>
        </w:rPr>
        <w:t xml:space="preserve">Оценка «4» ставится, если ученик выполняет правильный и полный отбор источников знаний, допускает неточности в использовании карт и других источников знаний, в оформлении результатов.</w:t>
      </w:r>
      <w:r/>
    </w:p>
    <w:p>
      <w:pPr>
        <w:ind w:left="277" w:right="393" w:firstLine="739"/>
        <w:jc w:val="both"/>
        <w:spacing w:before="4" w:line="232" w:lineRule="auto"/>
        <w:rPr>
          <w:sz w:val="24"/>
        </w:rPr>
      </w:pPr>
      <w:r>
        <w:rPr>
          <w:sz w:val="24"/>
        </w:rPr>
        <w:t xml:space="preserve">Оценка «3» ставится, если ученик правильно использует основные источники знаний; допускает неточности в формулировке выводов; неаккуратно оформляет результаты.</w:t>
      </w:r>
      <w:r/>
    </w:p>
    <w:p>
      <w:pPr>
        <w:ind w:left="277" w:right="387" w:firstLine="739"/>
        <w:jc w:val="both"/>
        <w:spacing w:before="7" w:line="237" w:lineRule="auto"/>
        <w:rPr>
          <w:sz w:val="24"/>
        </w:rPr>
      </w:pPr>
      <w:r>
        <w:rPr>
          <w:sz w:val="24"/>
        </w:rPr>
        <w:t xml:space="preserve">Оценка «2» ставится, если ученик не умеет отбирать и использовать основные источники</w:t>
      </w:r>
      <w:r>
        <w:rPr>
          <w:spacing w:val="27"/>
          <w:sz w:val="24"/>
        </w:rPr>
        <w:t xml:space="preserve"> </w:t>
      </w:r>
      <w:r>
        <w:rPr>
          <w:sz w:val="24"/>
        </w:rPr>
        <w:t xml:space="preserve">знаний;</w:t>
      </w:r>
      <w:r>
        <w:rPr>
          <w:spacing w:val="22"/>
          <w:sz w:val="24"/>
        </w:rPr>
        <w:t xml:space="preserve"> </w:t>
      </w:r>
      <w:r>
        <w:rPr>
          <w:sz w:val="24"/>
        </w:rPr>
        <w:t xml:space="preserve">допускает</w:t>
      </w:r>
      <w:r>
        <w:rPr>
          <w:spacing w:val="27"/>
          <w:sz w:val="24"/>
        </w:rPr>
        <w:t xml:space="preserve"> </w:t>
      </w:r>
      <w:r>
        <w:rPr>
          <w:sz w:val="24"/>
        </w:rPr>
        <w:t xml:space="preserve">существенные</w:t>
      </w:r>
      <w:r>
        <w:rPr>
          <w:spacing w:val="26"/>
          <w:sz w:val="24"/>
        </w:rPr>
        <w:t xml:space="preserve"> </w:t>
      </w:r>
      <w:r>
        <w:rPr>
          <w:sz w:val="24"/>
        </w:rPr>
        <w:t xml:space="preserve">ошибки</w:t>
      </w:r>
      <w:r>
        <w:rPr>
          <w:spacing w:val="27"/>
          <w:sz w:val="24"/>
        </w:rPr>
        <w:t xml:space="preserve"> </w:t>
      </w:r>
      <w:r>
        <w:rPr>
          <w:sz w:val="24"/>
        </w:rPr>
        <w:t xml:space="preserve">в</w:t>
      </w:r>
      <w:r>
        <w:rPr>
          <w:spacing w:val="24"/>
          <w:sz w:val="24"/>
        </w:rPr>
        <w:t xml:space="preserve"> </w:t>
      </w:r>
      <w:r>
        <w:rPr>
          <w:sz w:val="24"/>
        </w:rPr>
        <w:t xml:space="preserve">выполнении</w:t>
      </w:r>
      <w:r>
        <w:rPr>
          <w:spacing w:val="23"/>
          <w:sz w:val="24"/>
        </w:rPr>
        <w:t xml:space="preserve"> </w:t>
      </w:r>
      <w:r>
        <w:rPr>
          <w:sz w:val="24"/>
        </w:rPr>
        <w:t xml:space="preserve">задания</w:t>
      </w:r>
      <w:r>
        <w:rPr>
          <w:spacing w:val="26"/>
          <w:sz w:val="24"/>
        </w:rPr>
        <w:t xml:space="preserve"> </w:t>
      </w:r>
      <w:r>
        <w:rPr>
          <w:sz w:val="24"/>
        </w:rPr>
        <w:t xml:space="preserve">и</w:t>
      </w:r>
      <w:r>
        <w:rPr>
          <w:spacing w:val="23"/>
          <w:sz w:val="24"/>
        </w:rPr>
        <w:t xml:space="preserve"> </w:t>
      </w:r>
      <w:r>
        <w:rPr>
          <w:sz w:val="24"/>
        </w:rPr>
        <w:t xml:space="preserve">в оформлении</w:t>
      </w:r>
      <w:r/>
    </w:p>
    <w:p>
      <w:pPr>
        <w:jc w:val="both"/>
        <w:spacing w:after="0" w:line="237" w:lineRule="auto"/>
        <w:rPr>
          <w:sz w:val="24"/>
        </w:rPr>
        <w:sectPr>
          <w:footnotePr/>
          <w:endnotePr/>
          <w:type w:val="nextPage"/>
          <w:pgSz w:w="11900" w:h="16840" w:orient="portrait"/>
          <w:pgMar w:top="940" w:right="360" w:bottom="1160" w:left="1120" w:header="0" w:footer="940" w:gutter="0"/>
          <w:cols w:num="1" w:sep="0" w:space="1701" w:equalWidth="1"/>
          <w:docGrid w:linePitch="360"/>
        </w:sectPr>
      </w:pPr>
      <w:r>
        <w:rPr>
          <w:sz w:val="24"/>
        </w:rPr>
      </w:r>
      <w:r/>
    </w:p>
    <w:p>
      <w:pPr>
        <w:ind w:left="277" w:right="0" w:firstLine="0"/>
        <w:jc w:val="left"/>
        <w:spacing w:before="73"/>
        <w:rPr>
          <w:sz w:val="24"/>
        </w:rPr>
      </w:pPr>
      <w:r>
        <w:rPr>
          <w:spacing w:val="-2"/>
          <w:sz w:val="24"/>
        </w:rPr>
        <w:t xml:space="preserve">результатов.</w:t>
      </w:r>
      <w:r/>
    </w:p>
    <w:p>
      <w:pPr>
        <w:jc w:val="left"/>
        <w:spacing w:after="0"/>
        <w:rPr>
          <w:sz w:val="24"/>
        </w:rPr>
        <w:sectPr>
          <w:footnotePr/>
          <w:endnotePr/>
          <w:type w:val="nextPage"/>
          <w:pgSz w:w="11900" w:h="16840" w:orient="portrait"/>
          <w:pgMar w:top="880" w:right="360" w:bottom="1160" w:left="1120" w:header="0" w:footer="940" w:gutter="0"/>
          <w:cols w:num="1" w:sep="0" w:space="1701" w:equalWidth="1"/>
          <w:docGrid w:linePitch="360"/>
        </w:sectPr>
      </w:pPr>
      <w:r>
        <w:rPr>
          <w:sz w:val="24"/>
        </w:rPr>
      </w:r>
      <w:r/>
    </w:p>
    <w:p>
      <w:pPr>
        <w:ind w:left="3797" w:right="0" w:firstLine="0"/>
        <w:jc w:val="both"/>
        <w:spacing w:before="61" w:line="272" w:lineRule="exact"/>
        <w:rPr>
          <w:sz w:val="24"/>
        </w:rPr>
      </w:pPr>
      <w:r>
        <w:rPr>
          <w:sz w:val="24"/>
        </w:rPr>
        <w:t xml:space="preserve">Оценка</w:t>
      </w:r>
      <w:r>
        <w:rPr>
          <w:spacing w:val="-4"/>
          <w:sz w:val="24"/>
        </w:rPr>
        <w:t xml:space="preserve"> </w:t>
      </w:r>
      <w:r>
        <w:rPr>
          <w:sz w:val="24"/>
        </w:rPr>
        <w:t xml:space="preserve">работы</w:t>
      </w:r>
      <w:r>
        <w:rPr>
          <w:spacing w:val="-5"/>
          <w:sz w:val="24"/>
        </w:rPr>
        <w:t xml:space="preserve"> </w:t>
      </w:r>
      <w:r>
        <w:rPr>
          <w:sz w:val="24"/>
        </w:rPr>
        <w:t xml:space="preserve">в</w:t>
      </w:r>
      <w:r>
        <w:rPr>
          <w:spacing w:val="-6"/>
          <w:sz w:val="24"/>
        </w:rPr>
        <w:t xml:space="preserve"> </w:t>
      </w:r>
      <w:r>
        <w:rPr>
          <w:sz w:val="24"/>
        </w:rPr>
        <w:t xml:space="preserve">контурных</w:t>
      </w:r>
      <w:r>
        <w:rPr>
          <w:spacing w:val="-6"/>
          <w:sz w:val="24"/>
        </w:rPr>
        <w:t xml:space="preserve"> </w:t>
      </w:r>
      <w:r>
        <w:rPr>
          <w:spacing w:val="-2"/>
          <w:sz w:val="24"/>
        </w:rPr>
        <w:t xml:space="preserve">картах</w:t>
      </w:r>
      <w:r/>
    </w:p>
    <w:p>
      <w:pPr>
        <w:ind w:left="277" w:right="390" w:firstLine="739"/>
        <w:jc w:val="both"/>
        <w:spacing w:before="0" w:line="240" w:lineRule="auto"/>
        <w:rPr>
          <w:sz w:val="24"/>
        </w:rPr>
      </w:pPr>
      <w:r>
        <w:rPr>
          <w:sz w:val="24"/>
        </w:rPr>
        <w:t xml:space="preserve">Оценка «5» ставится, если контурная карта заполнена аккуратно и правильно. Местоположение всех географических объектов обозначено верно. Контурная карта сдана на проверку</w:t>
      </w:r>
      <w:r>
        <w:rPr>
          <w:spacing w:val="-13"/>
          <w:sz w:val="24"/>
        </w:rPr>
        <w:t xml:space="preserve"> </w:t>
      </w:r>
      <w:r>
        <w:rPr>
          <w:sz w:val="24"/>
        </w:rPr>
        <w:t xml:space="preserve">своевременно.</w:t>
      </w:r>
      <w:r/>
    </w:p>
    <w:p>
      <w:pPr>
        <w:ind w:left="277" w:right="380" w:firstLine="739"/>
        <w:jc w:val="both"/>
        <w:spacing w:before="0"/>
        <w:rPr>
          <w:sz w:val="24"/>
        </w:rPr>
      </w:pPr>
      <w:r>
        <w:rPr>
          <w:sz w:val="24"/>
        </w:rPr>
        <w:t xml:space="preserve">Оценка «4» ставится, если контурная карта в целом заполнена правильно и аккуратно, но есть небольшие помарки или не указано местоположение двух -трёх объектов.</w:t>
      </w:r>
      <w:r/>
    </w:p>
    <w:p>
      <w:pPr>
        <w:ind w:left="277" w:right="407" w:firstLine="739"/>
        <w:jc w:val="both"/>
        <w:spacing w:before="1" w:line="232" w:lineRule="auto"/>
        <w:rPr>
          <w:sz w:val="24"/>
        </w:rPr>
      </w:pPr>
      <w:r>
        <w:rPr>
          <w:sz w:val="24"/>
        </w:rPr>
        <w:t xml:space="preserve">Оценка «3», ставится, если контурная карта имеет ряд недостатков, но правильно указаны основные географические объекты.</w:t>
      </w:r>
      <w:r/>
    </w:p>
    <w:p>
      <w:pPr>
        <w:ind w:left="277" w:right="382" w:firstLine="739"/>
        <w:jc w:val="both"/>
        <w:spacing w:before="12" w:line="232" w:lineRule="auto"/>
        <w:rPr>
          <w:sz w:val="24"/>
        </w:rPr>
      </w:pPr>
      <w:r>
        <w:rPr>
          <w:sz w:val="24"/>
        </w:rPr>
        <w:t xml:space="preserve">Оценка «2»</w:t>
      </w:r>
      <w:r>
        <w:rPr>
          <w:spacing w:val="-3"/>
          <w:sz w:val="24"/>
        </w:rPr>
        <w:t xml:space="preserve"> </w:t>
      </w:r>
      <w:r>
        <w:rPr>
          <w:sz w:val="24"/>
        </w:rPr>
        <w:t xml:space="preserve">ставится, если контурная карта заполнена неверно, либо ученик не сдал её на проверку учителю.</w:t>
      </w:r>
      <w:r/>
    </w:p>
    <w:p>
      <w:pPr>
        <w:ind w:left="1209" w:right="0" w:firstLine="0"/>
        <w:jc w:val="left"/>
        <w:spacing w:before="15"/>
        <w:rPr>
          <w:i/>
          <w:sz w:val="24"/>
        </w:rPr>
      </w:pPr>
      <w:r>
        <w:rPr>
          <w:i/>
          <w:spacing w:val="-2"/>
          <w:sz w:val="24"/>
        </w:rPr>
        <w:t xml:space="preserve">Примечание.</w:t>
      </w:r>
      <w:r/>
    </w:p>
    <w:p>
      <w:pPr>
        <w:ind w:left="277" w:right="384" w:firstLine="225"/>
        <w:jc w:val="both"/>
        <w:spacing w:before="190" w:line="240" w:lineRule="auto"/>
        <w:rPr>
          <w:sz w:val="24"/>
        </w:rPr>
      </w:pPr>
      <w:r>
        <w:rPr>
          <w:sz w:val="24"/>
        </w:rPr>
        <w:t xml:space="preserve">При</w:t>
      </w:r>
      <w:r>
        <w:rPr>
          <w:spacing w:val="-10"/>
          <w:sz w:val="24"/>
        </w:rPr>
        <w:t xml:space="preserve"> </w:t>
      </w:r>
      <w:r>
        <w:rPr>
          <w:sz w:val="24"/>
        </w:rPr>
        <w:t xml:space="preserve">оценке</w:t>
      </w:r>
      <w:r>
        <w:rPr>
          <w:spacing w:val="-12"/>
          <w:sz w:val="24"/>
        </w:rPr>
        <w:t xml:space="preserve"> </w:t>
      </w:r>
      <w:r>
        <w:rPr>
          <w:sz w:val="24"/>
        </w:rPr>
        <w:t xml:space="preserve">качества</w:t>
      </w:r>
      <w:r>
        <w:rPr>
          <w:spacing w:val="-8"/>
          <w:sz w:val="24"/>
        </w:rPr>
        <w:t xml:space="preserve"> </w:t>
      </w:r>
      <w:r>
        <w:rPr>
          <w:sz w:val="24"/>
        </w:rPr>
        <w:t xml:space="preserve">выполнения</w:t>
      </w:r>
      <w:r>
        <w:rPr>
          <w:spacing w:val="-15"/>
          <w:sz w:val="24"/>
        </w:rPr>
        <w:t xml:space="preserve"> </w:t>
      </w:r>
      <w:r>
        <w:rPr>
          <w:sz w:val="24"/>
        </w:rPr>
        <w:t xml:space="preserve">предложенных</w:t>
      </w:r>
      <w:r>
        <w:rPr>
          <w:spacing w:val="-10"/>
          <w:sz w:val="24"/>
        </w:rPr>
        <w:t xml:space="preserve"> </w:t>
      </w:r>
      <w:r>
        <w:rPr>
          <w:sz w:val="24"/>
        </w:rPr>
        <w:t xml:space="preserve">заданий учитель</w:t>
      </w:r>
      <w:r>
        <w:rPr>
          <w:spacing w:val="-1"/>
          <w:sz w:val="24"/>
        </w:rPr>
        <w:t xml:space="preserve"> </w:t>
      </w:r>
      <w:r>
        <w:rPr>
          <w:sz w:val="24"/>
        </w:rPr>
        <w:t xml:space="preserve">принимает</w:t>
      </w:r>
      <w:r>
        <w:rPr>
          <w:spacing w:val="-10"/>
          <w:sz w:val="24"/>
        </w:rPr>
        <w:t xml:space="preserve"> </w:t>
      </w:r>
      <w:r>
        <w:rPr>
          <w:sz w:val="24"/>
        </w:rPr>
        <w:t xml:space="preserve">во</w:t>
      </w:r>
      <w:r>
        <w:rPr>
          <w:spacing w:val="-8"/>
          <w:sz w:val="24"/>
        </w:rPr>
        <w:t xml:space="preserve"> </w:t>
      </w:r>
      <w:r>
        <w:rPr>
          <w:sz w:val="24"/>
        </w:rPr>
        <w:t xml:space="preserve">внимание</w:t>
      </w:r>
      <w:r>
        <w:rPr>
          <w:spacing w:val="-11"/>
          <w:sz w:val="24"/>
        </w:rPr>
        <w:t xml:space="preserve"> </w:t>
      </w:r>
      <w:r>
        <w:rPr>
          <w:sz w:val="24"/>
        </w:rPr>
        <w:t xml:space="preserve">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оценки вашего</w:t>
      </w:r>
      <w:r>
        <w:rPr>
          <w:spacing w:val="80"/>
          <w:sz w:val="24"/>
        </w:rPr>
        <w:t xml:space="preserve"> </w:t>
      </w:r>
      <w:r>
        <w:rPr>
          <w:spacing w:val="-2"/>
          <w:sz w:val="24"/>
        </w:rPr>
        <w:t xml:space="preserve">труда.</w:t>
      </w:r>
      <w:r/>
    </w:p>
    <w:p>
      <w:pPr>
        <w:ind w:left="4176" w:right="0" w:firstLine="0"/>
        <w:jc w:val="both"/>
        <w:spacing w:before="5"/>
        <w:rPr>
          <w:sz w:val="24"/>
        </w:rPr>
      </w:pPr>
      <w:r>
        <w:rPr>
          <w:sz w:val="24"/>
        </w:rPr>
        <w:t xml:space="preserve">Оценка</w:t>
      </w:r>
      <w:r>
        <w:rPr>
          <w:spacing w:val="-7"/>
          <w:sz w:val="24"/>
        </w:rPr>
        <w:t xml:space="preserve"> </w:t>
      </w:r>
      <w:r>
        <w:rPr>
          <w:sz w:val="24"/>
        </w:rPr>
        <w:t xml:space="preserve">сообщения</w:t>
      </w:r>
      <w:r>
        <w:rPr>
          <w:spacing w:val="-9"/>
          <w:sz w:val="24"/>
        </w:rPr>
        <w:t xml:space="preserve"> </w:t>
      </w:r>
      <w:r>
        <w:rPr>
          <w:spacing w:val="-2"/>
          <w:sz w:val="24"/>
        </w:rPr>
        <w:t xml:space="preserve">учащихся</w:t>
      </w:r>
      <w:r/>
    </w:p>
    <w:p>
      <w:pPr>
        <w:ind w:left="1434" w:right="0" w:firstLine="0"/>
        <w:jc w:val="both"/>
        <w:spacing w:before="2" w:line="275" w:lineRule="exact"/>
        <w:rPr>
          <w:sz w:val="24"/>
        </w:rPr>
      </w:pPr>
      <w:r>
        <w:rPr>
          <w:sz w:val="24"/>
        </w:rPr>
        <w:t xml:space="preserve">Сообщение</w:t>
      </w:r>
      <w:r>
        <w:rPr>
          <w:spacing w:val="-7"/>
          <w:sz w:val="24"/>
        </w:rPr>
        <w:t xml:space="preserve"> </w:t>
      </w:r>
      <w:r>
        <w:rPr>
          <w:sz w:val="24"/>
        </w:rPr>
        <w:t xml:space="preserve">учащегося</w:t>
      </w:r>
      <w:r>
        <w:rPr>
          <w:spacing w:val="-14"/>
          <w:sz w:val="24"/>
        </w:rPr>
        <w:t xml:space="preserve"> </w:t>
      </w:r>
      <w:r>
        <w:rPr>
          <w:sz w:val="24"/>
        </w:rPr>
        <w:t xml:space="preserve">оценивается</w:t>
      </w:r>
      <w:r>
        <w:rPr>
          <w:spacing w:val="-9"/>
          <w:sz w:val="24"/>
        </w:rPr>
        <w:t xml:space="preserve"> </w:t>
      </w:r>
      <w:r>
        <w:rPr>
          <w:sz w:val="24"/>
        </w:rPr>
        <w:t xml:space="preserve">от</w:t>
      </w:r>
      <w:r>
        <w:rPr>
          <w:spacing w:val="-10"/>
          <w:sz w:val="24"/>
        </w:rPr>
        <w:t xml:space="preserve"> </w:t>
      </w:r>
      <w:r>
        <w:rPr>
          <w:sz w:val="24"/>
        </w:rPr>
        <w:t xml:space="preserve">1</w:t>
      </w:r>
      <w:r>
        <w:rPr>
          <w:spacing w:val="-1"/>
          <w:sz w:val="24"/>
        </w:rPr>
        <w:t xml:space="preserve"> </w:t>
      </w:r>
      <w:r>
        <w:rPr>
          <w:sz w:val="24"/>
        </w:rPr>
        <w:t xml:space="preserve">до</w:t>
      </w:r>
      <w:r>
        <w:rPr>
          <w:spacing w:val="4"/>
          <w:sz w:val="24"/>
        </w:rPr>
        <w:t xml:space="preserve"> </w:t>
      </w:r>
      <w:r>
        <w:rPr>
          <w:sz w:val="24"/>
        </w:rPr>
        <w:t xml:space="preserve">3</w:t>
      </w:r>
      <w:r>
        <w:rPr>
          <w:spacing w:val="-5"/>
          <w:sz w:val="24"/>
        </w:rPr>
        <w:t xml:space="preserve"> </w:t>
      </w:r>
      <w:r>
        <w:rPr>
          <w:sz w:val="24"/>
        </w:rPr>
        <w:t xml:space="preserve">баллов</w:t>
      </w:r>
      <w:r>
        <w:rPr>
          <w:spacing w:val="1"/>
          <w:sz w:val="24"/>
        </w:rPr>
        <w:t xml:space="preserve"> </w:t>
      </w:r>
      <w:r>
        <w:rPr>
          <w:sz w:val="24"/>
        </w:rPr>
        <w:t xml:space="preserve">по следующим </w:t>
      </w:r>
      <w:r>
        <w:rPr>
          <w:spacing w:val="-2"/>
          <w:sz w:val="24"/>
        </w:rPr>
        <w:t xml:space="preserve">критериям:</w:t>
      </w:r>
      <w:r/>
    </w:p>
    <w:p>
      <w:pPr>
        <w:pStyle w:val="969"/>
        <w:numPr>
          <w:ilvl w:val="0"/>
          <w:numId w:val="29"/>
        </w:numPr>
        <w:ind w:left="1482" w:right="0" w:hanging="273"/>
        <w:jc w:val="both"/>
        <w:spacing w:before="0" w:after="0" w:line="274" w:lineRule="exact"/>
        <w:tabs>
          <w:tab w:val="left" w:pos="1482" w:leader="none"/>
        </w:tabs>
        <w:rPr>
          <w:sz w:val="24"/>
        </w:rPr>
      </w:pPr>
      <w:r>
        <w:rPr>
          <w:sz w:val="24"/>
        </w:rPr>
        <w:t xml:space="preserve">Содержательность,</w:t>
      </w:r>
      <w:r>
        <w:rPr>
          <w:spacing w:val="-12"/>
          <w:sz w:val="24"/>
        </w:rPr>
        <w:t xml:space="preserve"> </w:t>
      </w:r>
      <w:r>
        <w:rPr>
          <w:sz w:val="24"/>
        </w:rPr>
        <w:t xml:space="preserve">глубина, полнота</w:t>
      </w:r>
      <w:r>
        <w:rPr>
          <w:spacing w:val="-10"/>
          <w:sz w:val="24"/>
        </w:rPr>
        <w:t xml:space="preserve"> </w:t>
      </w:r>
      <w:r>
        <w:rPr>
          <w:sz w:val="24"/>
        </w:rPr>
        <w:t xml:space="preserve">и</w:t>
      </w:r>
      <w:r>
        <w:rPr>
          <w:spacing w:val="-6"/>
          <w:sz w:val="24"/>
        </w:rPr>
        <w:t xml:space="preserve"> </w:t>
      </w:r>
      <w:r>
        <w:rPr>
          <w:sz w:val="24"/>
        </w:rPr>
        <w:t xml:space="preserve">конкретность</w:t>
      </w:r>
      <w:r>
        <w:rPr>
          <w:spacing w:val="-15"/>
          <w:sz w:val="24"/>
        </w:rPr>
        <w:t xml:space="preserve"> </w:t>
      </w:r>
      <w:r>
        <w:rPr>
          <w:sz w:val="24"/>
        </w:rPr>
        <w:t xml:space="preserve">освещения</w:t>
      </w:r>
      <w:r>
        <w:rPr>
          <w:spacing w:val="-9"/>
          <w:sz w:val="24"/>
        </w:rPr>
        <w:t xml:space="preserve"> </w:t>
      </w:r>
      <w:r>
        <w:rPr>
          <w:spacing w:val="-2"/>
          <w:sz w:val="24"/>
        </w:rPr>
        <w:t xml:space="preserve">проблемы;</w:t>
      </w:r>
      <w:r/>
    </w:p>
    <w:p>
      <w:pPr>
        <w:pStyle w:val="969"/>
        <w:numPr>
          <w:ilvl w:val="0"/>
          <w:numId w:val="29"/>
        </w:numPr>
        <w:ind w:left="469" w:right="386" w:firstLine="739"/>
        <w:jc w:val="both"/>
        <w:spacing w:before="0" w:after="0" w:line="240" w:lineRule="auto"/>
        <w:tabs>
          <w:tab w:val="left" w:pos="1644" w:leader="none"/>
        </w:tabs>
        <w:rPr>
          <w:sz w:val="24"/>
        </w:rPr>
      </w:pPr>
      <w:r>
        <w:rPr>
          <w:sz w:val="24"/>
        </w:rPr>
        <w:t xml:space="preserve">Логичность: последовательность изложения, его пропорциональность, обоснование теоретических положений фактами или обобщение фактов и формулирование </w:t>
      </w:r>
      <w:r>
        <w:rPr>
          <w:spacing w:val="-2"/>
          <w:sz w:val="24"/>
        </w:rPr>
        <w:t xml:space="preserve">выводов;</w:t>
      </w:r>
      <w:r/>
    </w:p>
    <w:p>
      <w:pPr>
        <w:pStyle w:val="969"/>
        <w:numPr>
          <w:ilvl w:val="0"/>
          <w:numId w:val="29"/>
        </w:numPr>
        <w:ind w:left="469" w:right="387" w:firstLine="739"/>
        <w:jc w:val="both"/>
        <w:spacing w:before="4" w:after="0" w:line="237" w:lineRule="auto"/>
        <w:tabs>
          <w:tab w:val="left" w:pos="1509" w:leader="none"/>
        </w:tabs>
        <w:rPr>
          <w:sz w:val="24"/>
        </w:rPr>
      </w:pPr>
      <w:r>
        <w:rPr>
          <w:sz w:val="24"/>
        </w:rPr>
        <w:t xml:space="preserve">Концептуальность изложения: рассмотрены ли различные точки зрения (концепции), выражено ли свое отношение;</w:t>
      </w:r>
      <w:r/>
    </w:p>
    <w:p>
      <w:pPr>
        <w:pStyle w:val="969"/>
        <w:numPr>
          <w:ilvl w:val="0"/>
          <w:numId w:val="29"/>
        </w:numPr>
        <w:ind w:left="469" w:right="407" w:firstLine="739"/>
        <w:jc w:val="both"/>
        <w:spacing w:before="0" w:after="0" w:line="240" w:lineRule="auto"/>
        <w:tabs>
          <w:tab w:val="left" w:pos="1509" w:leader="none"/>
        </w:tabs>
        <w:rPr>
          <w:sz w:val="24"/>
        </w:rPr>
      </w:pPr>
      <w:r>
        <w:rPr>
          <w:sz w:val="24"/>
        </w:rPr>
        <w:t xml:space="preserve">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терминологией.</w:t>
      </w:r>
      <w:r/>
    </w:p>
    <w:p>
      <w:pPr>
        <w:ind w:left="1434" w:right="0" w:firstLine="0"/>
        <w:jc w:val="left"/>
        <w:spacing w:before="6" w:line="275" w:lineRule="exact"/>
        <w:rPr>
          <w:sz w:val="24"/>
        </w:rPr>
      </w:pPr>
      <w:r>
        <w:rPr>
          <w:sz w:val="24"/>
        </w:rPr>
        <w:t xml:space="preserve">Оценка «5»</w:t>
      </w:r>
      <w:r>
        <w:rPr>
          <w:spacing w:val="-8"/>
          <w:sz w:val="24"/>
        </w:rPr>
        <w:t xml:space="preserve"> </w:t>
      </w:r>
      <w:r>
        <w:rPr>
          <w:sz w:val="24"/>
        </w:rPr>
        <w:t xml:space="preserve">ставится</w:t>
      </w:r>
      <w:r>
        <w:rPr>
          <w:spacing w:val="1"/>
          <w:sz w:val="24"/>
        </w:rPr>
        <w:t xml:space="preserve"> </w:t>
      </w:r>
      <w:r>
        <w:rPr>
          <w:sz w:val="24"/>
        </w:rPr>
        <w:t xml:space="preserve">за 12</w:t>
      </w:r>
      <w:r>
        <w:rPr>
          <w:spacing w:val="-8"/>
          <w:sz w:val="24"/>
        </w:rPr>
        <w:t xml:space="preserve"> </w:t>
      </w:r>
      <w:r>
        <w:rPr>
          <w:spacing w:val="-2"/>
          <w:sz w:val="24"/>
        </w:rPr>
        <w:t xml:space="preserve">баллов</w:t>
      </w:r>
      <w:r/>
    </w:p>
    <w:p>
      <w:pPr>
        <w:ind w:left="1434" w:right="0" w:firstLine="0"/>
        <w:jc w:val="left"/>
        <w:spacing w:before="0" w:line="275" w:lineRule="exact"/>
        <w:rPr>
          <w:sz w:val="24"/>
        </w:rPr>
      </w:pPr>
      <w:r>
        <w:rPr>
          <w:sz w:val="24"/>
        </w:rPr>
        <w:t xml:space="preserve">Оценка</w:t>
      </w:r>
      <w:r>
        <w:rPr>
          <w:spacing w:val="-2"/>
          <w:sz w:val="24"/>
        </w:rPr>
        <w:t xml:space="preserve"> </w:t>
      </w:r>
      <w:r>
        <w:rPr>
          <w:sz w:val="24"/>
        </w:rPr>
        <w:t xml:space="preserve">«4»</w:t>
      </w:r>
      <w:r>
        <w:rPr>
          <w:spacing w:val="-7"/>
          <w:sz w:val="24"/>
        </w:rPr>
        <w:t xml:space="preserve"> </w:t>
      </w:r>
      <w:r>
        <w:rPr>
          <w:sz w:val="24"/>
        </w:rPr>
        <w:t xml:space="preserve">ставится за</w:t>
      </w:r>
      <w:r>
        <w:rPr>
          <w:spacing w:val="-1"/>
          <w:sz w:val="24"/>
        </w:rPr>
        <w:t xml:space="preserve"> </w:t>
      </w:r>
      <w:r>
        <w:rPr>
          <w:sz w:val="24"/>
        </w:rPr>
        <w:t xml:space="preserve">11</w:t>
      </w:r>
      <w:r>
        <w:rPr>
          <w:spacing w:val="-5"/>
          <w:sz w:val="24"/>
        </w:rPr>
        <w:t xml:space="preserve"> </w:t>
      </w:r>
      <w:r>
        <w:rPr>
          <w:sz w:val="24"/>
        </w:rPr>
        <w:t xml:space="preserve">-</w:t>
      </w:r>
      <w:r>
        <w:rPr>
          <w:spacing w:val="2"/>
          <w:sz w:val="24"/>
        </w:rPr>
        <w:t xml:space="preserve"> </w:t>
      </w:r>
      <w:r>
        <w:rPr>
          <w:sz w:val="24"/>
        </w:rPr>
        <w:t xml:space="preserve">9</w:t>
      </w:r>
      <w:r>
        <w:rPr>
          <w:spacing w:val="-3"/>
          <w:sz w:val="24"/>
        </w:rPr>
        <w:t xml:space="preserve"> </w:t>
      </w:r>
      <w:r>
        <w:rPr>
          <w:spacing w:val="-2"/>
          <w:sz w:val="24"/>
        </w:rPr>
        <w:t xml:space="preserve">баллов</w:t>
      </w:r>
      <w:r/>
    </w:p>
    <w:p>
      <w:pPr>
        <w:ind w:left="1434" w:right="0" w:firstLine="0"/>
        <w:jc w:val="left"/>
        <w:spacing w:before="2" w:line="275" w:lineRule="exact"/>
        <w:rPr>
          <w:sz w:val="24"/>
        </w:rPr>
      </w:pPr>
      <w:r>
        <w:rPr>
          <w:sz w:val="24"/>
        </w:rPr>
        <w:t xml:space="preserve">Оценка «3»</w:t>
      </w:r>
      <w:r>
        <w:rPr>
          <w:spacing w:val="-7"/>
          <w:sz w:val="24"/>
        </w:rPr>
        <w:t xml:space="preserve"> </w:t>
      </w:r>
      <w:r>
        <w:rPr>
          <w:sz w:val="24"/>
        </w:rPr>
        <w:t xml:space="preserve">ставится за</w:t>
      </w:r>
      <w:r>
        <w:rPr>
          <w:spacing w:val="-1"/>
          <w:sz w:val="24"/>
        </w:rPr>
        <w:t xml:space="preserve"> </w:t>
      </w:r>
      <w:r>
        <w:rPr>
          <w:sz w:val="24"/>
        </w:rPr>
        <w:t xml:space="preserve">8</w:t>
      </w:r>
      <w:r>
        <w:rPr>
          <w:spacing w:val="-2"/>
          <w:sz w:val="24"/>
        </w:rPr>
        <w:t xml:space="preserve"> </w:t>
      </w:r>
      <w:r>
        <w:rPr>
          <w:sz w:val="24"/>
        </w:rPr>
        <w:t xml:space="preserve">-</w:t>
      </w:r>
      <w:r>
        <w:rPr>
          <w:spacing w:val="-2"/>
          <w:sz w:val="24"/>
        </w:rPr>
        <w:t xml:space="preserve"> </w:t>
      </w:r>
      <w:r>
        <w:rPr>
          <w:sz w:val="24"/>
        </w:rPr>
        <w:t xml:space="preserve">5</w:t>
      </w:r>
      <w:r>
        <w:rPr>
          <w:spacing w:val="-3"/>
          <w:sz w:val="24"/>
        </w:rPr>
        <w:t xml:space="preserve"> </w:t>
      </w:r>
      <w:r>
        <w:rPr>
          <w:spacing w:val="-2"/>
          <w:sz w:val="24"/>
        </w:rPr>
        <w:t xml:space="preserve">баллов</w:t>
      </w:r>
      <w:r/>
    </w:p>
    <w:p>
      <w:pPr>
        <w:ind w:left="1434" w:right="0" w:firstLine="0"/>
        <w:jc w:val="left"/>
        <w:spacing w:before="0" w:line="274" w:lineRule="exact"/>
        <w:rPr>
          <w:sz w:val="24"/>
        </w:rPr>
      </w:pPr>
      <w:r>
        <w:rPr>
          <w:sz w:val="24"/>
        </w:rPr>
        <w:t xml:space="preserve">Оценка</w:t>
      </w:r>
      <w:r>
        <w:rPr>
          <w:spacing w:val="-7"/>
          <w:sz w:val="24"/>
        </w:rPr>
        <w:t xml:space="preserve"> </w:t>
      </w:r>
      <w:r>
        <w:rPr>
          <w:sz w:val="24"/>
        </w:rPr>
        <w:t xml:space="preserve">«2»</w:t>
      </w:r>
      <w:r>
        <w:rPr>
          <w:spacing w:val="-9"/>
          <w:sz w:val="24"/>
        </w:rPr>
        <w:t xml:space="preserve"> </w:t>
      </w:r>
      <w:r>
        <w:rPr>
          <w:sz w:val="24"/>
        </w:rPr>
        <w:t xml:space="preserve">ставится</w:t>
      </w:r>
      <w:r>
        <w:rPr>
          <w:spacing w:val="1"/>
          <w:sz w:val="24"/>
        </w:rPr>
        <w:t xml:space="preserve"> </w:t>
      </w:r>
      <w:r>
        <w:rPr>
          <w:sz w:val="24"/>
        </w:rPr>
        <w:t xml:space="preserve">за</w:t>
      </w:r>
      <w:r>
        <w:rPr>
          <w:spacing w:val="-6"/>
          <w:sz w:val="24"/>
        </w:rPr>
        <w:t xml:space="preserve"> </w:t>
      </w:r>
      <w:r>
        <w:rPr>
          <w:sz w:val="24"/>
        </w:rPr>
        <w:t xml:space="preserve">сообщение,</w:t>
      </w:r>
      <w:r>
        <w:rPr>
          <w:spacing w:val="-3"/>
          <w:sz w:val="24"/>
        </w:rPr>
        <w:t xml:space="preserve"> </w:t>
      </w:r>
      <w:r>
        <w:rPr>
          <w:sz w:val="24"/>
        </w:rPr>
        <w:t xml:space="preserve">набравшее</w:t>
      </w:r>
      <w:r>
        <w:rPr>
          <w:spacing w:val="-8"/>
          <w:sz w:val="24"/>
        </w:rPr>
        <w:t xml:space="preserve"> </w:t>
      </w:r>
      <w:r>
        <w:rPr>
          <w:sz w:val="24"/>
        </w:rPr>
        <w:t xml:space="preserve">менее 5</w:t>
      </w:r>
      <w:r>
        <w:rPr>
          <w:spacing w:val="-4"/>
          <w:sz w:val="24"/>
        </w:rPr>
        <w:t xml:space="preserve"> </w:t>
      </w:r>
      <w:r>
        <w:rPr>
          <w:spacing w:val="-2"/>
          <w:sz w:val="24"/>
        </w:rPr>
        <w:t xml:space="preserve">баллов</w:t>
      </w:r>
      <w:r/>
    </w:p>
    <w:p>
      <w:pPr>
        <w:ind w:left="4296" w:right="0" w:firstLine="0"/>
        <w:jc w:val="left"/>
        <w:spacing w:before="0" w:line="271" w:lineRule="exact"/>
        <w:rPr>
          <w:sz w:val="24"/>
        </w:rPr>
      </w:pPr>
      <w:r>
        <w:rPr>
          <w:sz w:val="24"/>
        </w:rPr>
        <w:t xml:space="preserve">Оценка</w:t>
      </w:r>
      <w:r>
        <w:rPr>
          <w:spacing w:val="-13"/>
          <w:sz w:val="24"/>
        </w:rPr>
        <w:t xml:space="preserve"> </w:t>
      </w:r>
      <w:r>
        <w:rPr>
          <w:sz w:val="24"/>
        </w:rPr>
        <w:t xml:space="preserve">реферата</w:t>
      </w:r>
      <w:r>
        <w:rPr>
          <w:spacing w:val="-2"/>
          <w:sz w:val="24"/>
        </w:rPr>
        <w:t xml:space="preserve"> учащихся</w:t>
      </w:r>
      <w:r/>
    </w:p>
    <w:p>
      <w:pPr>
        <w:ind w:left="277" w:right="384" w:firstLine="225"/>
        <w:jc w:val="both"/>
        <w:spacing w:before="0" w:line="240" w:lineRule="auto"/>
        <w:rPr>
          <w:sz w:val="24"/>
        </w:rPr>
      </w:pPr>
      <w:r>
        <w:rPr>
          <w:sz w:val="24"/>
        </w:rPr>
        <w:t xml:space="preserve">Реферат выполняется по одной из предложенных учащемуся тем. Содержание реферата должно включать развернутый письменный ответ, содержащий рассуждения на предложенную тему.</w:t>
      </w:r>
      <w:r/>
    </w:p>
    <w:p>
      <w:pPr>
        <w:ind w:left="277" w:right="378" w:firstLine="225"/>
        <w:jc w:val="both"/>
        <w:spacing w:before="4" w:line="240" w:lineRule="auto"/>
        <w:rPr>
          <w:sz w:val="24"/>
        </w:rPr>
      </w:pPr>
      <w:r>
        <w:rPr>
          <w:sz w:val="24"/>
        </w:rPr>
        <w:t xml:space="preserve">Оценка «5» стави</w:t>
      </w:r>
      <w:r>
        <w:rPr>
          <w:sz w:val="24"/>
        </w:rPr>
        <w:t xml:space="preserve">тся,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w:t>
      </w:r>
      <w:r>
        <w:rPr>
          <w:spacing w:val="-4"/>
          <w:sz w:val="24"/>
        </w:rPr>
        <w:t xml:space="preserve"> </w:t>
      </w:r>
      <w:r>
        <w:rPr>
          <w:sz w:val="24"/>
        </w:rPr>
        <w:t xml:space="preserve">раскрыта</w:t>
      </w:r>
      <w:r>
        <w:rPr>
          <w:spacing w:val="-3"/>
          <w:sz w:val="24"/>
        </w:rPr>
        <w:t xml:space="preserve"> </w:t>
      </w:r>
      <w:r>
        <w:rPr>
          <w:sz w:val="24"/>
        </w:rPr>
        <w:t xml:space="preserve">полностью, выдержан</w:t>
      </w:r>
      <w:r>
        <w:rPr>
          <w:spacing w:val="-6"/>
          <w:sz w:val="24"/>
        </w:rPr>
        <w:t xml:space="preserve"> </w:t>
      </w:r>
      <w:r>
        <w:rPr>
          <w:sz w:val="24"/>
        </w:rPr>
        <w:t xml:space="preserve">объём, соблюдены требования к внешнему оформлению, даны правильные ответы на дополнительные вопросы.</w:t>
      </w:r>
      <w:r>
        <w:rPr>
          <w:spacing w:val="-15"/>
          <w:sz w:val="24"/>
        </w:rPr>
        <w:t xml:space="preserve"> </w:t>
      </w:r>
      <w:r>
        <w:rPr>
          <w:sz w:val="24"/>
        </w:rPr>
        <w:t xml:space="preserve">Оценка «4» ставится, если основные требования к реферату и его защите выполнены, но</w:t>
      </w:r>
      <w:r>
        <w:rPr>
          <w:sz w:val="24"/>
        </w:rPr>
        <w:t xml:space="preserve">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r/>
    </w:p>
    <w:p>
      <w:pPr>
        <w:ind w:left="277" w:right="385" w:firstLine="225"/>
        <w:jc w:val="both"/>
        <w:spacing w:before="0" w:line="240" w:lineRule="auto"/>
        <w:rPr>
          <w:sz w:val="24"/>
        </w:rPr>
      </w:pPr>
      <w:r>
        <w:rPr>
          <w:sz w:val="24"/>
        </w:rPr>
        <w:t xml:space="preserve">Оценка «3» ставится, если имеются существенные отступления от требований к реферированию.</w:t>
      </w:r>
      <w:r>
        <w:rPr>
          <w:spacing w:val="-3"/>
          <w:sz w:val="24"/>
        </w:rPr>
        <w:t xml:space="preserve"> </w:t>
      </w:r>
      <w:r>
        <w:rPr>
          <w:sz w:val="24"/>
        </w:rPr>
        <w:t xml:space="preserve">В</w:t>
      </w:r>
      <w:r>
        <w:rPr>
          <w:spacing w:val="-4"/>
          <w:sz w:val="24"/>
        </w:rPr>
        <w:t xml:space="preserve"> </w:t>
      </w:r>
      <w:r>
        <w:rPr>
          <w:sz w:val="24"/>
        </w:rPr>
        <w:t xml:space="preserve">частности:</w:t>
      </w:r>
      <w:r>
        <w:rPr>
          <w:spacing w:val="-10"/>
          <w:sz w:val="24"/>
        </w:rPr>
        <w:t xml:space="preserve"> </w:t>
      </w:r>
      <w:r>
        <w:rPr>
          <w:sz w:val="24"/>
        </w:rPr>
        <w:t xml:space="preserve">тема</w:t>
      </w:r>
      <w:r>
        <w:rPr>
          <w:spacing w:val="-12"/>
          <w:sz w:val="24"/>
        </w:rPr>
        <w:t xml:space="preserve"> </w:t>
      </w:r>
      <w:r>
        <w:rPr>
          <w:sz w:val="24"/>
        </w:rPr>
        <w:t xml:space="preserve">освещена</w:t>
      </w:r>
      <w:r>
        <w:rPr>
          <w:spacing w:val="-2"/>
          <w:sz w:val="24"/>
        </w:rPr>
        <w:t xml:space="preserve"> </w:t>
      </w:r>
      <w:r>
        <w:rPr>
          <w:sz w:val="24"/>
        </w:rPr>
        <w:t xml:space="preserve">лишь частично;</w:t>
      </w:r>
      <w:r>
        <w:rPr>
          <w:spacing w:val="-10"/>
          <w:sz w:val="24"/>
        </w:rPr>
        <w:t xml:space="preserve"> </w:t>
      </w:r>
      <w:r>
        <w:rPr>
          <w:sz w:val="24"/>
        </w:rPr>
        <w:t xml:space="preserve">допущены фактические</w:t>
      </w:r>
      <w:r>
        <w:rPr>
          <w:spacing w:val="-2"/>
          <w:sz w:val="24"/>
        </w:rPr>
        <w:t xml:space="preserve"> </w:t>
      </w:r>
      <w:r>
        <w:rPr>
          <w:sz w:val="24"/>
        </w:rPr>
        <w:t xml:space="preserve">ошибкив содержании реферата или при ответе на дополнительные вопросы; во время защиты отсутствует вывод.</w:t>
      </w:r>
      <w:r/>
    </w:p>
    <w:p>
      <w:pPr>
        <w:ind w:left="277" w:right="388" w:firstLine="225"/>
        <w:jc w:val="both"/>
        <w:spacing w:before="2" w:line="237" w:lineRule="auto"/>
        <w:rPr>
          <w:sz w:val="24"/>
        </w:rPr>
      </w:pPr>
      <w:r>
        <w:rPr>
          <w:sz w:val="24"/>
        </w:rPr>
        <w:t xml:space="preserve">Оценка «2» ставится, если тема реферата не раскрыта, обнаруживается существенное непонимание проблемы.</w:t>
      </w:r>
      <w:r/>
    </w:p>
    <w:p>
      <w:pPr>
        <w:ind w:left="4296" w:right="0" w:firstLine="0"/>
        <w:jc w:val="left"/>
        <w:spacing w:before="0" w:line="271" w:lineRule="exact"/>
        <w:rPr>
          <w:sz w:val="24"/>
        </w:rPr>
      </w:pPr>
      <w:r>
        <w:rPr>
          <w:sz w:val="24"/>
        </w:rPr>
        <w:t xml:space="preserve">Оценка</w:t>
      </w:r>
      <w:r>
        <w:rPr>
          <w:spacing w:val="-10"/>
          <w:sz w:val="24"/>
        </w:rPr>
        <w:t xml:space="preserve"> </w:t>
      </w:r>
      <w:r>
        <w:rPr>
          <w:sz w:val="24"/>
        </w:rPr>
        <w:t xml:space="preserve">проекта</w:t>
      </w:r>
      <w:r>
        <w:rPr>
          <w:spacing w:val="-8"/>
          <w:sz w:val="24"/>
        </w:rPr>
        <w:t xml:space="preserve"> </w:t>
      </w:r>
      <w:r>
        <w:rPr>
          <w:spacing w:val="-2"/>
          <w:sz w:val="24"/>
        </w:rPr>
        <w:t xml:space="preserve">учащихся</w:t>
      </w:r>
      <w:r/>
    </w:p>
    <w:p>
      <w:pPr>
        <w:ind w:left="277" w:right="0" w:firstLine="739"/>
        <w:jc w:val="left"/>
        <w:spacing w:before="0" w:line="237" w:lineRule="auto"/>
        <w:rPr>
          <w:sz w:val="24"/>
        </w:rPr>
      </w:pPr>
      <w:r>
        <w:rPr>
          <w:sz w:val="24"/>
        </w:rPr>
        <w:t xml:space="preserve">Оценка</w:t>
      </w:r>
      <w:r>
        <w:rPr>
          <w:spacing w:val="40"/>
          <w:sz w:val="24"/>
        </w:rPr>
        <w:t xml:space="preserve"> </w:t>
      </w:r>
      <w:r>
        <w:rPr>
          <w:sz w:val="24"/>
        </w:rPr>
        <w:t xml:space="preserve">проектной</w:t>
      </w:r>
      <w:r>
        <w:rPr>
          <w:spacing w:val="40"/>
          <w:sz w:val="24"/>
        </w:rPr>
        <w:t xml:space="preserve"> </w:t>
      </w:r>
      <w:r>
        <w:rPr>
          <w:sz w:val="24"/>
        </w:rPr>
        <w:t xml:space="preserve">деятельности</w:t>
      </w:r>
      <w:r>
        <w:rPr>
          <w:spacing w:val="40"/>
          <w:sz w:val="24"/>
        </w:rPr>
        <w:t xml:space="preserve"> </w:t>
      </w:r>
      <w:r>
        <w:rPr>
          <w:sz w:val="24"/>
        </w:rPr>
        <w:t xml:space="preserve">происходит</w:t>
      </w:r>
      <w:r>
        <w:rPr>
          <w:spacing w:val="40"/>
          <w:sz w:val="24"/>
        </w:rPr>
        <w:t xml:space="preserve"> </w:t>
      </w:r>
      <w:r>
        <w:rPr>
          <w:sz w:val="24"/>
        </w:rPr>
        <w:t xml:space="preserve">по</w:t>
      </w:r>
      <w:r>
        <w:rPr>
          <w:spacing w:val="40"/>
          <w:sz w:val="24"/>
        </w:rPr>
        <w:t xml:space="preserve"> </w:t>
      </w:r>
      <w:r>
        <w:rPr>
          <w:sz w:val="24"/>
        </w:rPr>
        <w:t xml:space="preserve">критериям</w:t>
      </w:r>
      <w:r>
        <w:rPr>
          <w:spacing w:val="40"/>
          <w:sz w:val="24"/>
        </w:rPr>
        <w:t xml:space="preserve"> </w:t>
      </w:r>
      <w:r>
        <w:rPr>
          <w:sz w:val="24"/>
        </w:rPr>
        <w:t xml:space="preserve">оценивания</w:t>
      </w:r>
      <w:r>
        <w:rPr>
          <w:spacing w:val="40"/>
          <w:sz w:val="24"/>
        </w:rPr>
        <w:t xml:space="preserve"> </w:t>
      </w:r>
      <w:r>
        <w:rPr>
          <w:sz w:val="24"/>
        </w:rPr>
        <w:t xml:space="preserve">выполнения</w:t>
      </w:r>
      <w:r>
        <w:rPr>
          <w:spacing w:val="40"/>
          <w:sz w:val="24"/>
        </w:rPr>
        <w:t xml:space="preserve"> </w:t>
      </w:r>
      <w:r>
        <w:rPr>
          <w:sz w:val="24"/>
        </w:rPr>
        <w:t xml:space="preserve">проекта по технологии проектной деятельности.</w:t>
      </w:r>
      <w:r/>
    </w:p>
    <w:p>
      <w:pPr>
        <w:jc w:val="left"/>
        <w:spacing w:after="0" w:line="237"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pStyle w:val="967"/>
        <w:ind w:left="0" w:firstLine="0"/>
        <w:jc w:val="left"/>
        <w:rPr>
          <w:sz w:val="24"/>
        </w:rPr>
      </w:pPr>
      <w:r>
        <w:rPr>
          <w:sz w:val="24"/>
        </w:rPr>
      </w:r>
      <w:r/>
    </w:p>
    <w:p>
      <w:pPr>
        <w:pStyle w:val="967"/>
        <w:ind w:left="0" w:firstLine="0"/>
        <w:jc w:val="left"/>
        <w:spacing w:before="269"/>
        <w:rPr>
          <w:sz w:val="24"/>
        </w:rPr>
      </w:pPr>
      <w:r>
        <w:rPr>
          <w:sz w:val="24"/>
        </w:rPr>
      </w:r>
      <w:r/>
    </w:p>
    <w:p>
      <w:pPr>
        <w:ind w:left="502" w:right="0" w:firstLine="0"/>
        <w:jc w:val="left"/>
        <w:spacing w:before="1"/>
        <w:rPr>
          <w:sz w:val="24"/>
        </w:rPr>
      </w:pPr>
      <w:r>
        <w:rPr>
          <w:spacing w:val="-4"/>
          <w:sz w:val="24"/>
        </w:rPr>
        <w:t xml:space="preserve">этап</w:t>
      </w:r>
      <w:r/>
    </w:p>
    <w:p>
      <w:pPr>
        <w:ind w:left="277" w:right="0" w:firstLine="0"/>
        <w:jc w:val="left"/>
        <w:spacing w:before="2"/>
        <w:rPr>
          <w:sz w:val="24"/>
        </w:rPr>
      </w:pPr>
      <w:r>
        <w:rPr>
          <w:spacing w:val="-5"/>
          <w:sz w:val="24"/>
        </w:rPr>
        <w:t xml:space="preserve">ы.</w:t>
      </w:r>
      <w:r/>
    </w:p>
    <w:p>
      <w:pPr>
        <w:ind w:left="451" w:right="0" w:firstLine="0"/>
        <w:jc w:val="left"/>
        <w:spacing w:before="73" w:line="275" w:lineRule="exact"/>
        <w:rPr>
          <w:sz w:val="24"/>
        </w:rPr>
      </w:pPr>
      <w:r>
        <w:br w:type="column"/>
      </w:r>
      <w:r>
        <w:rPr>
          <w:sz w:val="24"/>
        </w:rPr>
        <w:t xml:space="preserve">Оценка</w:t>
      </w:r>
      <w:r>
        <w:rPr>
          <w:spacing w:val="-3"/>
          <w:sz w:val="24"/>
        </w:rPr>
        <w:t xml:space="preserve"> </w:t>
      </w:r>
      <w:r>
        <w:rPr>
          <w:sz w:val="24"/>
        </w:rPr>
        <w:t xml:space="preserve">«5»</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28"/>
        </w:numPr>
        <w:ind w:left="526" w:right="0" w:hanging="301"/>
        <w:jc w:val="left"/>
        <w:spacing w:before="0" w:after="0" w:line="274" w:lineRule="exact"/>
        <w:tabs>
          <w:tab w:val="left" w:pos="526" w:leader="none"/>
        </w:tabs>
        <w:rPr>
          <w:sz w:val="24"/>
        </w:rPr>
      </w:pPr>
      <w:r>
        <w:rPr>
          <w:sz w:val="24"/>
        </w:rPr>
        <w:t xml:space="preserve">Правильно</w:t>
      </w:r>
      <w:r>
        <w:rPr>
          <w:spacing w:val="-3"/>
          <w:sz w:val="24"/>
        </w:rPr>
        <w:t xml:space="preserve"> </w:t>
      </w:r>
      <w:r>
        <w:rPr>
          <w:sz w:val="24"/>
        </w:rPr>
        <w:t xml:space="preserve">поняты</w:t>
      </w:r>
      <w:r>
        <w:rPr>
          <w:spacing w:val="-9"/>
          <w:sz w:val="24"/>
        </w:rPr>
        <w:t xml:space="preserve"> </w:t>
      </w:r>
      <w:r>
        <w:rPr>
          <w:sz w:val="24"/>
        </w:rPr>
        <w:t xml:space="preserve">цель,</w:t>
      </w:r>
      <w:r>
        <w:rPr>
          <w:spacing w:val="-6"/>
          <w:sz w:val="24"/>
        </w:rPr>
        <w:t xml:space="preserve"> </w:t>
      </w:r>
      <w:r>
        <w:rPr>
          <w:sz w:val="24"/>
        </w:rPr>
        <w:t xml:space="preserve">задачи</w:t>
      </w:r>
      <w:r>
        <w:rPr>
          <w:spacing w:val="-6"/>
          <w:sz w:val="24"/>
        </w:rPr>
        <w:t xml:space="preserve"> </w:t>
      </w:r>
      <w:r>
        <w:rPr>
          <w:sz w:val="24"/>
        </w:rPr>
        <w:t xml:space="preserve">выполнения</w:t>
      </w:r>
      <w:r>
        <w:rPr>
          <w:spacing w:val="-10"/>
          <w:sz w:val="24"/>
        </w:rPr>
        <w:t xml:space="preserve"> </w:t>
      </w:r>
      <w:r>
        <w:rPr>
          <w:spacing w:val="-2"/>
          <w:sz w:val="24"/>
        </w:rPr>
        <w:t xml:space="preserve">проекта.</w:t>
      </w:r>
      <w:r/>
    </w:p>
    <w:p>
      <w:pPr>
        <w:pStyle w:val="969"/>
        <w:numPr>
          <w:ilvl w:val="0"/>
          <w:numId w:val="28"/>
        </w:numPr>
        <w:ind w:left="546" w:right="0" w:hanging="321"/>
        <w:jc w:val="left"/>
        <w:spacing w:before="0" w:after="0" w:line="275" w:lineRule="exact"/>
        <w:tabs>
          <w:tab w:val="left" w:pos="546" w:leader="none"/>
        </w:tabs>
        <w:rPr>
          <w:sz w:val="24"/>
        </w:rPr>
      </w:pPr>
      <w:r>
        <w:rPr>
          <w:sz w:val="24"/>
        </w:rPr>
        <w:t xml:space="preserve">Соблюдена</w:t>
      </w:r>
      <w:r>
        <w:rPr>
          <w:spacing w:val="-10"/>
          <w:sz w:val="24"/>
        </w:rPr>
        <w:t xml:space="preserve"> </w:t>
      </w:r>
      <w:r>
        <w:rPr>
          <w:sz w:val="24"/>
        </w:rPr>
        <w:t xml:space="preserve">технология</w:t>
      </w:r>
      <w:r>
        <w:rPr>
          <w:spacing w:val="-11"/>
          <w:sz w:val="24"/>
        </w:rPr>
        <w:t xml:space="preserve"> </w:t>
      </w:r>
      <w:r>
        <w:rPr>
          <w:sz w:val="24"/>
        </w:rPr>
        <w:t xml:space="preserve">исполнения</w:t>
      </w:r>
      <w:r>
        <w:rPr>
          <w:spacing w:val="-11"/>
          <w:sz w:val="24"/>
        </w:rPr>
        <w:t xml:space="preserve"> </w:t>
      </w:r>
      <w:r>
        <w:rPr>
          <w:sz w:val="24"/>
        </w:rPr>
        <w:t xml:space="preserve">проекта,</w:t>
      </w:r>
      <w:r>
        <w:rPr>
          <w:spacing w:val="-10"/>
          <w:sz w:val="24"/>
        </w:rPr>
        <w:t xml:space="preserve"> </w:t>
      </w:r>
      <w:r>
        <w:rPr>
          <w:sz w:val="24"/>
        </w:rPr>
        <w:t xml:space="preserve">выдержаны </w:t>
      </w:r>
      <w:r>
        <w:rPr>
          <w:spacing w:val="-2"/>
          <w:sz w:val="24"/>
        </w:rPr>
        <w:t xml:space="preserve">соответствующие</w:t>
      </w:r>
      <w:r/>
    </w:p>
    <w:p>
      <w:pPr>
        <w:pStyle w:val="967"/>
        <w:ind w:left="0" w:firstLine="0"/>
        <w:jc w:val="left"/>
        <w:spacing w:before="4"/>
        <w:rPr>
          <w:sz w:val="24"/>
        </w:rPr>
      </w:pPr>
      <w:r>
        <w:rPr>
          <w:sz w:val="24"/>
        </w:rPr>
      </w:r>
      <w:r/>
    </w:p>
    <w:p>
      <w:pPr>
        <w:pStyle w:val="969"/>
        <w:numPr>
          <w:ilvl w:val="0"/>
          <w:numId w:val="28"/>
        </w:numPr>
        <w:ind w:left="546" w:right="0" w:hanging="321"/>
        <w:jc w:val="left"/>
        <w:spacing w:before="1" w:after="0" w:line="275" w:lineRule="exact"/>
        <w:tabs>
          <w:tab w:val="left" w:pos="546" w:leader="none"/>
        </w:tabs>
        <w:rPr>
          <w:sz w:val="24"/>
        </w:rPr>
      </w:pPr>
      <w:r>
        <w:rPr>
          <w:sz w:val="24"/>
        </w:rPr>
        <w:t xml:space="preserve">Проект</w:t>
      </w:r>
      <w:r>
        <w:rPr>
          <w:spacing w:val="-8"/>
          <w:sz w:val="24"/>
        </w:rPr>
        <w:t xml:space="preserve"> </w:t>
      </w:r>
      <w:r>
        <w:rPr>
          <w:sz w:val="24"/>
        </w:rPr>
        <w:t xml:space="preserve">оформлен</w:t>
      </w:r>
      <w:r>
        <w:rPr>
          <w:spacing w:val="-6"/>
          <w:sz w:val="24"/>
        </w:rPr>
        <w:t xml:space="preserve"> </w:t>
      </w:r>
      <w:r>
        <w:rPr>
          <w:sz w:val="24"/>
        </w:rPr>
        <w:t xml:space="preserve">в</w:t>
      </w:r>
      <w:r>
        <w:rPr>
          <w:spacing w:val="-3"/>
          <w:sz w:val="24"/>
        </w:rPr>
        <w:t xml:space="preserve"> </w:t>
      </w:r>
      <w:r>
        <w:rPr>
          <w:sz w:val="24"/>
        </w:rPr>
        <w:t xml:space="preserve">соответствии</w:t>
      </w:r>
      <w:r>
        <w:rPr>
          <w:spacing w:val="3"/>
          <w:sz w:val="24"/>
        </w:rPr>
        <w:t xml:space="preserve"> </w:t>
      </w:r>
      <w:r>
        <w:rPr>
          <w:sz w:val="24"/>
        </w:rPr>
        <w:t xml:space="preserve">с</w:t>
      </w:r>
      <w:r>
        <w:rPr>
          <w:spacing w:val="-10"/>
          <w:sz w:val="24"/>
        </w:rPr>
        <w:t xml:space="preserve"> </w:t>
      </w:r>
      <w:r>
        <w:rPr>
          <w:spacing w:val="-2"/>
          <w:sz w:val="24"/>
        </w:rPr>
        <w:t xml:space="preserve">требованиями.</w:t>
      </w:r>
      <w:r/>
    </w:p>
    <w:p>
      <w:pPr>
        <w:pStyle w:val="969"/>
        <w:numPr>
          <w:ilvl w:val="0"/>
          <w:numId w:val="28"/>
        </w:numPr>
        <w:ind w:left="546" w:right="0" w:hanging="321"/>
        <w:jc w:val="left"/>
        <w:spacing w:before="0" w:after="0" w:line="274" w:lineRule="exact"/>
        <w:tabs>
          <w:tab w:val="left" w:pos="546" w:leader="none"/>
        </w:tabs>
        <w:rPr>
          <w:sz w:val="24"/>
        </w:rPr>
      </w:pPr>
      <w:r>
        <w:rPr>
          <w:sz w:val="24"/>
        </w:rPr>
        <w:t xml:space="preserve">Проявлены</w:t>
      </w:r>
      <w:r>
        <w:rPr>
          <w:spacing w:val="-4"/>
          <w:sz w:val="24"/>
        </w:rPr>
        <w:t xml:space="preserve"> </w:t>
      </w:r>
      <w:r>
        <w:rPr>
          <w:sz w:val="24"/>
        </w:rPr>
        <w:t xml:space="preserve">творчество,</w:t>
      </w:r>
      <w:r>
        <w:rPr>
          <w:spacing w:val="-4"/>
          <w:sz w:val="24"/>
        </w:rPr>
        <w:t xml:space="preserve"> </w:t>
      </w:r>
      <w:r>
        <w:rPr>
          <w:spacing w:val="-2"/>
          <w:sz w:val="24"/>
        </w:rPr>
        <w:t xml:space="preserve">инициатива.</w:t>
      </w:r>
      <w:r/>
    </w:p>
    <w:p>
      <w:pPr>
        <w:pStyle w:val="969"/>
        <w:numPr>
          <w:ilvl w:val="0"/>
          <w:numId w:val="28"/>
        </w:numPr>
        <w:ind w:left="526" w:right="0" w:hanging="301"/>
        <w:jc w:val="left"/>
        <w:spacing w:before="0" w:after="0" w:line="275" w:lineRule="exact"/>
        <w:tabs>
          <w:tab w:val="left" w:pos="526" w:leader="none"/>
        </w:tabs>
        <w:rPr>
          <w:sz w:val="24"/>
        </w:rPr>
      </w:pPr>
      <w:r>
        <w:rPr>
          <w:sz w:val="24"/>
        </w:rPr>
        <w:t xml:space="preserve">Предъявленный</w:t>
      </w:r>
      <w:r>
        <w:rPr>
          <w:spacing w:val="-17"/>
          <w:sz w:val="24"/>
        </w:rPr>
        <w:t xml:space="preserve"> </w:t>
      </w:r>
      <w:r>
        <w:rPr>
          <w:sz w:val="24"/>
        </w:rPr>
        <w:t xml:space="preserve">продукт</w:t>
      </w:r>
      <w:r>
        <w:rPr>
          <w:spacing w:val="-7"/>
          <w:sz w:val="24"/>
        </w:rPr>
        <w:t xml:space="preserve"> </w:t>
      </w:r>
      <w:r>
        <w:rPr>
          <w:sz w:val="24"/>
        </w:rPr>
        <w:t xml:space="preserve">деятельности</w:t>
      </w:r>
      <w:r>
        <w:rPr>
          <w:spacing w:val="-15"/>
          <w:sz w:val="24"/>
        </w:rPr>
        <w:t xml:space="preserve"> </w:t>
      </w:r>
      <w:r>
        <w:rPr>
          <w:sz w:val="24"/>
        </w:rPr>
        <w:t xml:space="preserve">отличается</w:t>
      </w:r>
      <w:r>
        <w:rPr>
          <w:spacing w:val="-13"/>
          <w:sz w:val="24"/>
        </w:rPr>
        <w:t xml:space="preserve"> </w:t>
      </w:r>
      <w:r>
        <w:rPr>
          <w:sz w:val="24"/>
        </w:rPr>
        <w:t xml:space="preserve">высоким</w:t>
      </w:r>
      <w:r>
        <w:rPr>
          <w:spacing w:val="-15"/>
          <w:sz w:val="24"/>
        </w:rPr>
        <w:t xml:space="preserve"> </w:t>
      </w:r>
      <w:r>
        <w:rPr>
          <w:sz w:val="24"/>
        </w:rPr>
        <w:t xml:space="preserve">качеством</w:t>
      </w:r>
      <w:r>
        <w:rPr>
          <w:spacing w:val="-14"/>
          <w:sz w:val="24"/>
        </w:rPr>
        <w:t xml:space="preserve"> </w:t>
      </w:r>
      <w:r>
        <w:rPr>
          <w:spacing w:val="-2"/>
          <w:sz w:val="24"/>
        </w:rPr>
        <w:t xml:space="preserve">исполнения,</w:t>
      </w:r>
      <w:r/>
    </w:p>
    <w:p>
      <w:pPr>
        <w:jc w:val="left"/>
        <w:spacing w:after="0" w:line="275" w:lineRule="exact"/>
        <w:rPr>
          <w:sz w:val="24"/>
        </w:rPr>
        <w:sectPr>
          <w:footnotePr/>
          <w:endnotePr/>
          <w:type w:val="nextPage"/>
          <w:pgSz w:w="11900" w:h="16840" w:orient="portrait"/>
          <w:pgMar w:top="880" w:right="360" w:bottom="1160" w:left="1120" w:header="0" w:footer="940" w:gutter="0"/>
          <w:cols w:num="2" w:sep="0" w:space="1701" w:equalWidth="0">
            <w:col w:w="944" w:space="40"/>
            <w:col w:w="9436" w:space="0"/>
          </w:cols>
          <w:docGrid w:linePitch="360"/>
        </w:sectPr>
      </w:pPr>
      <w:r>
        <w:rPr>
          <w:sz w:val="24"/>
        </w:rPr>
      </w:r>
      <w:r/>
    </w:p>
    <w:p>
      <w:pPr>
        <w:ind w:left="502" w:right="0" w:firstLine="0"/>
        <w:jc w:val="left"/>
        <w:spacing w:before="2"/>
        <w:rPr>
          <w:sz w:val="24"/>
        </w:rPr>
      </w:pPr>
      <w:r>
        <w:rPr>
          <w:sz w:val="24"/>
        </w:rPr>
        <w:t xml:space="preserve">соответствует</w:t>
      </w:r>
      <w:r>
        <w:rPr>
          <w:spacing w:val="-2"/>
          <w:sz w:val="24"/>
        </w:rPr>
        <w:t xml:space="preserve"> </w:t>
      </w:r>
      <w:r>
        <w:rPr>
          <w:sz w:val="24"/>
        </w:rPr>
        <w:t xml:space="preserve">заявленной</w:t>
      </w:r>
      <w:r>
        <w:rPr>
          <w:spacing w:val="-9"/>
          <w:sz w:val="24"/>
        </w:rPr>
        <w:t xml:space="preserve"> </w:t>
      </w:r>
      <w:r>
        <w:rPr>
          <w:spacing w:val="-4"/>
          <w:sz w:val="24"/>
        </w:rPr>
        <w:t xml:space="preserve">теме.</w:t>
      </w:r>
      <w:r/>
    </w:p>
    <w:p>
      <w:pPr>
        <w:ind w:left="1434" w:right="0" w:firstLine="0"/>
        <w:jc w:val="left"/>
        <w:spacing w:before="3" w:line="275" w:lineRule="exact"/>
        <w:rPr>
          <w:sz w:val="24"/>
        </w:rPr>
      </w:pPr>
      <w:r>
        <w:rPr>
          <w:sz w:val="24"/>
        </w:rPr>
        <w:t xml:space="preserve">Оценка</w:t>
      </w:r>
      <w:r>
        <w:rPr>
          <w:spacing w:val="-3"/>
          <w:sz w:val="24"/>
        </w:rPr>
        <w:t xml:space="preserve"> </w:t>
      </w:r>
      <w:r>
        <w:rPr>
          <w:sz w:val="24"/>
        </w:rPr>
        <w:t xml:space="preserve">«4»</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1"/>
          <w:numId w:val="28"/>
        </w:numPr>
        <w:ind w:left="756" w:right="0" w:hanging="287"/>
        <w:jc w:val="left"/>
        <w:spacing w:before="0" w:after="0" w:line="274" w:lineRule="exact"/>
        <w:tabs>
          <w:tab w:val="left" w:pos="756" w:leader="none"/>
        </w:tabs>
        <w:rPr>
          <w:sz w:val="24"/>
        </w:rPr>
      </w:pPr>
      <w:r>
        <w:rPr>
          <w:sz w:val="24"/>
        </w:rPr>
        <w:t xml:space="preserve">Правильно</w:t>
      </w:r>
      <w:r>
        <w:rPr>
          <w:spacing w:val="-3"/>
          <w:sz w:val="24"/>
        </w:rPr>
        <w:t xml:space="preserve"> </w:t>
      </w:r>
      <w:r>
        <w:rPr>
          <w:sz w:val="24"/>
        </w:rPr>
        <w:t xml:space="preserve">поняты</w:t>
      </w:r>
      <w:r>
        <w:rPr>
          <w:spacing w:val="-10"/>
          <w:sz w:val="24"/>
        </w:rPr>
        <w:t xml:space="preserve"> </w:t>
      </w:r>
      <w:r>
        <w:rPr>
          <w:sz w:val="24"/>
        </w:rPr>
        <w:t xml:space="preserve">цель,</w:t>
      </w:r>
      <w:r>
        <w:rPr>
          <w:spacing w:val="-6"/>
          <w:sz w:val="24"/>
        </w:rPr>
        <w:t xml:space="preserve"> </w:t>
      </w:r>
      <w:r>
        <w:rPr>
          <w:sz w:val="24"/>
        </w:rPr>
        <w:t xml:space="preserve">задачи</w:t>
      </w:r>
      <w:r>
        <w:rPr>
          <w:spacing w:val="-6"/>
          <w:sz w:val="24"/>
        </w:rPr>
        <w:t xml:space="preserve"> </w:t>
      </w:r>
      <w:r>
        <w:rPr>
          <w:sz w:val="24"/>
        </w:rPr>
        <w:t xml:space="preserve">выполнения</w:t>
      </w:r>
      <w:r>
        <w:rPr>
          <w:spacing w:val="-10"/>
          <w:sz w:val="24"/>
        </w:rPr>
        <w:t xml:space="preserve"> </w:t>
      </w:r>
      <w:r>
        <w:rPr>
          <w:spacing w:val="-2"/>
          <w:sz w:val="24"/>
        </w:rPr>
        <w:t xml:space="preserve">проекта.</w:t>
      </w:r>
      <w:r/>
    </w:p>
    <w:p>
      <w:pPr>
        <w:pStyle w:val="969"/>
        <w:numPr>
          <w:ilvl w:val="1"/>
          <w:numId w:val="28"/>
        </w:numPr>
        <w:ind w:left="469" w:right="407" w:firstLine="739"/>
        <w:jc w:val="left"/>
        <w:spacing w:before="0" w:after="0" w:line="240" w:lineRule="auto"/>
        <w:tabs>
          <w:tab w:val="left" w:pos="1509" w:leader="none"/>
        </w:tabs>
        <w:rPr>
          <w:sz w:val="24"/>
        </w:rPr>
      </w:pPr>
      <w:r>
        <w:rPr>
          <w:sz w:val="24"/>
        </w:rPr>
        <w:t xml:space="preserve">Соблюдена технология</w:t>
      </w:r>
      <w:r>
        <w:rPr>
          <w:spacing w:val="-2"/>
          <w:sz w:val="24"/>
        </w:rPr>
        <w:t xml:space="preserve"> </w:t>
      </w:r>
      <w:r>
        <w:rPr>
          <w:sz w:val="24"/>
        </w:rPr>
        <w:t xml:space="preserve">исполнения</w:t>
      </w:r>
      <w:r>
        <w:rPr>
          <w:spacing w:val="-3"/>
          <w:sz w:val="24"/>
        </w:rPr>
        <w:t xml:space="preserve"> </w:t>
      </w:r>
      <w:r>
        <w:rPr>
          <w:sz w:val="24"/>
        </w:rPr>
        <w:t xml:space="preserve">проекта, этапы,</w:t>
      </w:r>
      <w:r>
        <w:rPr>
          <w:spacing w:val="-1"/>
          <w:sz w:val="24"/>
        </w:rPr>
        <w:t xml:space="preserve"> </w:t>
      </w:r>
      <w:r>
        <w:rPr>
          <w:sz w:val="24"/>
        </w:rPr>
        <w:t xml:space="preserve">но допущены незначительные ошибки, неточности в оформлении.</w:t>
      </w:r>
      <w:r/>
    </w:p>
    <w:p>
      <w:pPr>
        <w:pStyle w:val="969"/>
        <w:numPr>
          <w:ilvl w:val="1"/>
          <w:numId w:val="28"/>
        </w:numPr>
        <w:ind w:left="780" w:right="0" w:hanging="311"/>
        <w:jc w:val="left"/>
        <w:spacing w:before="4" w:after="0" w:line="272" w:lineRule="exact"/>
        <w:tabs>
          <w:tab w:val="left" w:pos="780" w:leader="none"/>
        </w:tabs>
        <w:rPr>
          <w:sz w:val="24"/>
        </w:rPr>
      </w:pPr>
      <w:r>
        <w:rPr>
          <w:sz w:val="24"/>
        </w:rPr>
        <w:t xml:space="preserve">Проявлено</w:t>
      </w:r>
      <w:r>
        <w:rPr>
          <w:spacing w:val="2"/>
          <w:sz w:val="24"/>
        </w:rPr>
        <w:t xml:space="preserve"> </w:t>
      </w:r>
      <w:r>
        <w:rPr>
          <w:spacing w:val="-2"/>
          <w:sz w:val="24"/>
        </w:rPr>
        <w:t xml:space="preserve">творчество.</w:t>
      </w:r>
      <w:r/>
    </w:p>
    <w:p>
      <w:pPr>
        <w:pStyle w:val="969"/>
        <w:numPr>
          <w:ilvl w:val="1"/>
          <w:numId w:val="28"/>
        </w:numPr>
        <w:ind w:left="469" w:right="420" w:firstLine="739"/>
        <w:jc w:val="left"/>
        <w:spacing w:before="0" w:after="0" w:line="242" w:lineRule="auto"/>
        <w:tabs>
          <w:tab w:val="left" w:pos="1529" w:leader="none"/>
        </w:tabs>
        <w:rPr>
          <w:sz w:val="24"/>
        </w:rPr>
      </w:pPr>
      <w:r>
        <w:rPr>
          <w:sz w:val="24"/>
        </w:rPr>
        <w:t xml:space="preserve">Предъявленный</w:t>
      </w:r>
      <w:r>
        <w:rPr>
          <w:spacing w:val="-15"/>
          <w:sz w:val="24"/>
        </w:rPr>
        <w:t xml:space="preserve"> </w:t>
      </w:r>
      <w:r>
        <w:rPr>
          <w:sz w:val="24"/>
        </w:rPr>
        <w:t xml:space="preserve">продукт</w:t>
      </w:r>
      <w:r>
        <w:rPr>
          <w:spacing w:val="-15"/>
          <w:sz w:val="24"/>
        </w:rPr>
        <w:t xml:space="preserve"> </w:t>
      </w:r>
      <w:r>
        <w:rPr>
          <w:sz w:val="24"/>
        </w:rPr>
        <w:t xml:space="preserve">деятельности</w:t>
      </w:r>
      <w:r>
        <w:rPr>
          <w:spacing w:val="-15"/>
          <w:sz w:val="24"/>
        </w:rPr>
        <w:t xml:space="preserve"> </w:t>
      </w:r>
      <w:r>
        <w:rPr>
          <w:sz w:val="24"/>
        </w:rPr>
        <w:t xml:space="preserve">отличается</w:t>
      </w:r>
      <w:r>
        <w:rPr>
          <w:spacing w:val="-15"/>
          <w:sz w:val="24"/>
        </w:rPr>
        <w:t xml:space="preserve"> </w:t>
      </w:r>
      <w:r>
        <w:rPr>
          <w:sz w:val="24"/>
        </w:rPr>
        <w:t xml:space="preserve">высоким</w:t>
      </w:r>
      <w:r>
        <w:rPr>
          <w:spacing w:val="-15"/>
          <w:sz w:val="24"/>
        </w:rPr>
        <w:t xml:space="preserve"> </w:t>
      </w:r>
      <w:r>
        <w:rPr>
          <w:sz w:val="24"/>
        </w:rPr>
        <w:t xml:space="preserve">качеством</w:t>
      </w:r>
      <w:r>
        <w:rPr>
          <w:spacing w:val="-15"/>
          <w:sz w:val="24"/>
        </w:rPr>
        <w:t xml:space="preserve"> </w:t>
      </w:r>
      <w:r>
        <w:rPr>
          <w:sz w:val="24"/>
        </w:rPr>
        <w:t xml:space="preserve">исполнения, соответствует заявленной теме.</w:t>
      </w:r>
      <w:r/>
    </w:p>
    <w:p>
      <w:pPr>
        <w:ind w:left="1434" w:right="0" w:firstLine="0"/>
        <w:jc w:val="left"/>
        <w:spacing w:before="0" w:line="271" w:lineRule="exact"/>
        <w:rPr>
          <w:sz w:val="24"/>
        </w:rPr>
      </w:pPr>
      <w:r>
        <w:rPr>
          <w:sz w:val="24"/>
        </w:rPr>
        <w:t xml:space="preserve">Оценка</w:t>
      </w:r>
      <w:r>
        <w:rPr>
          <w:spacing w:val="-3"/>
          <w:sz w:val="24"/>
        </w:rPr>
        <w:t xml:space="preserve"> </w:t>
      </w:r>
      <w:r>
        <w:rPr>
          <w:sz w:val="24"/>
        </w:rPr>
        <w:t xml:space="preserve">«3»</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27"/>
        </w:numPr>
        <w:ind w:left="799" w:right="0" w:hanging="335"/>
        <w:jc w:val="left"/>
        <w:spacing w:before="0" w:after="0" w:line="273" w:lineRule="exact"/>
        <w:tabs>
          <w:tab w:val="left" w:pos="799" w:leader="none"/>
        </w:tabs>
        <w:rPr>
          <w:sz w:val="24"/>
        </w:rPr>
      </w:pPr>
      <w:r>
        <w:rPr>
          <w:sz w:val="24"/>
        </w:rPr>
        <w:t xml:space="preserve">Правильно</w:t>
      </w:r>
      <w:r>
        <w:rPr>
          <w:spacing w:val="-3"/>
          <w:sz w:val="24"/>
        </w:rPr>
        <w:t xml:space="preserve"> </w:t>
      </w:r>
      <w:r>
        <w:rPr>
          <w:sz w:val="24"/>
        </w:rPr>
        <w:t xml:space="preserve">поняты</w:t>
      </w:r>
      <w:r>
        <w:rPr>
          <w:spacing w:val="-10"/>
          <w:sz w:val="24"/>
        </w:rPr>
        <w:t xml:space="preserve"> </w:t>
      </w:r>
      <w:r>
        <w:rPr>
          <w:sz w:val="24"/>
        </w:rPr>
        <w:t xml:space="preserve">цель,</w:t>
      </w:r>
      <w:r>
        <w:rPr>
          <w:spacing w:val="-6"/>
          <w:sz w:val="24"/>
        </w:rPr>
        <w:t xml:space="preserve"> </w:t>
      </w:r>
      <w:r>
        <w:rPr>
          <w:sz w:val="24"/>
        </w:rPr>
        <w:t xml:space="preserve">задачи</w:t>
      </w:r>
      <w:r>
        <w:rPr>
          <w:spacing w:val="-6"/>
          <w:sz w:val="24"/>
        </w:rPr>
        <w:t xml:space="preserve"> </w:t>
      </w:r>
      <w:r>
        <w:rPr>
          <w:sz w:val="24"/>
        </w:rPr>
        <w:t xml:space="preserve">выполнения</w:t>
      </w:r>
      <w:r>
        <w:rPr>
          <w:spacing w:val="-10"/>
          <w:sz w:val="24"/>
        </w:rPr>
        <w:t xml:space="preserve"> </w:t>
      </w:r>
      <w:r>
        <w:rPr>
          <w:spacing w:val="-2"/>
          <w:sz w:val="24"/>
        </w:rPr>
        <w:t xml:space="preserve">проекта.</w:t>
      </w:r>
      <w:r/>
    </w:p>
    <w:p>
      <w:pPr>
        <w:pStyle w:val="969"/>
        <w:numPr>
          <w:ilvl w:val="0"/>
          <w:numId w:val="27"/>
        </w:numPr>
        <w:ind w:left="469" w:right="408" w:firstLine="739"/>
        <w:jc w:val="left"/>
        <w:spacing w:before="0" w:after="0" w:line="242" w:lineRule="auto"/>
        <w:tabs>
          <w:tab w:val="left" w:pos="1529" w:leader="none"/>
        </w:tabs>
        <w:rPr>
          <w:sz w:val="24"/>
        </w:rPr>
      </w:pPr>
      <w:r>
        <w:rPr>
          <w:sz w:val="24"/>
        </w:rPr>
        <w:t xml:space="preserve">Соблюдена</w:t>
      </w:r>
      <w:r>
        <w:rPr>
          <w:spacing w:val="-15"/>
          <w:sz w:val="24"/>
        </w:rPr>
        <w:t xml:space="preserve"> </w:t>
      </w:r>
      <w:r>
        <w:rPr>
          <w:sz w:val="24"/>
        </w:rPr>
        <w:t xml:space="preserve">технология</w:t>
      </w:r>
      <w:r>
        <w:rPr>
          <w:spacing w:val="-15"/>
          <w:sz w:val="24"/>
        </w:rPr>
        <w:t xml:space="preserve"> </w:t>
      </w:r>
      <w:r>
        <w:rPr>
          <w:sz w:val="24"/>
        </w:rPr>
        <w:t xml:space="preserve">выполнения</w:t>
      </w:r>
      <w:r>
        <w:rPr>
          <w:spacing w:val="-16"/>
          <w:sz w:val="24"/>
        </w:rPr>
        <w:t xml:space="preserve"> </w:t>
      </w:r>
      <w:r>
        <w:rPr>
          <w:sz w:val="24"/>
        </w:rPr>
        <w:t xml:space="preserve">проекта,</w:t>
      </w:r>
      <w:r>
        <w:rPr>
          <w:spacing w:val="-15"/>
          <w:sz w:val="24"/>
        </w:rPr>
        <w:t xml:space="preserve"> </w:t>
      </w:r>
      <w:r>
        <w:rPr>
          <w:sz w:val="24"/>
        </w:rPr>
        <w:t xml:space="preserve">но</w:t>
      </w:r>
      <w:r>
        <w:rPr>
          <w:spacing w:val="-15"/>
          <w:sz w:val="24"/>
        </w:rPr>
        <w:t xml:space="preserve"> </w:t>
      </w:r>
      <w:r>
        <w:rPr>
          <w:sz w:val="24"/>
        </w:rPr>
        <w:t xml:space="preserve">имеются</w:t>
      </w:r>
      <w:r>
        <w:rPr>
          <w:spacing w:val="-15"/>
          <w:sz w:val="24"/>
        </w:rPr>
        <w:t xml:space="preserve"> </w:t>
      </w:r>
      <w:r>
        <w:rPr>
          <w:sz w:val="24"/>
        </w:rPr>
        <w:t xml:space="preserve">1-2</w:t>
      </w:r>
      <w:r>
        <w:rPr>
          <w:spacing w:val="-22"/>
          <w:sz w:val="24"/>
        </w:rPr>
        <w:t xml:space="preserve"> </w:t>
      </w:r>
      <w:r>
        <w:rPr>
          <w:sz w:val="24"/>
        </w:rPr>
        <w:t xml:space="preserve">ошибки</w:t>
      </w:r>
      <w:r>
        <w:rPr>
          <w:spacing w:val="-15"/>
          <w:sz w:val="24"/>
        </w:rPr>
        <w:t xml:space="preserve"> </w:t>
      </w:r>
      <w:r>
        <w:rPr>
          <w:sz w:val="24"/>
        </w:rPr>
        <w:t xml:space="preserve">в</w:t>
      </w:r>
      <w:r>
        <w:rPr>
          <w:spacing w:val="-15"/>
          <w:sz w:val="24"/>
        </w:rPr>
        <w:t xml:space="preserve"> </w:t>
      </w:r>
      <w:r>
        <w:rPr>
          <w:sz w:val="24"/>
        </w:rPr>
        <w:t xml:space="preserve">этапах</w:t>
      </w:r>
      <w:r>
        <w:rPr>
          <w:spacing w:val="-15"/>
          <w:sz w:val="24"/>
        </w:rPr>
        <w:t xml:space="preserve"> </w:t>
      </w:r>
      <w:r>
        <w:rPr>
          <w:sz w:val="24"/>
        </w:rPr>
        <w:t xml:space="preserve">или</w:t>
      </w:r>
      <w:r>
        <w:rPr>
          <w:spacing w:val="-15"/>
          <w:sz w:val="24"/>
        </w:rPr>
        <w:t xml:space="preserve"> </w:t>
      </w:r>
      <w:r>
        <w:rPr>
          <w:sz w:val="24"/>
        </w:rPr>
        <w:t xml:space="preserve">в </w:t>
      </w:r>
      <w:r>
        <w:rPr>
          <w:spacing w:val="-2"/>
          <w:sz w:val="24"/>
        </w:rPr>
        <w:t xml:space="preserve">оформлении.</w:t>
      </w:r>
      <w:r/>
    </w:p>
    <w:p>
      <w:pPr>
        <w:pStyle w:val="969"/>
        <w:numPr>
          <w:ilvl w:val="0"/>
          <w:numId w:val="27"/>
        </w:numPr>
        <w:ind w:left="1209" w:right="3785" w:hanging="740"/>
        <w:jc w:val="left"/>
        <w:spacing w:before="0" w:after="0" w:line="242" w:lineRule="auto"/>
        <w:tabs>
          <w:tab w:val="left" w:pos="819" w:leader="none"/>
          <w:tab w:val="left" w:pos="1209" w:leader="none"/>
        </w:tabs>
        <w:rPr>
          <w:sz w:val="24"/>
        </w:rPr>
      </w:pPr>
      <w:r>
        <w:rPr>
          <w:sz w:val="24"/>
        </w:rPr>
        <w:t xml:space="preserve">Самостоятельность</w:t>
      </w:r>
      <w:r>
        <w:rPr>
          <w:spacing w:val="-15"/>
          <w:sz w:val="24"/>
        </w:rPr>
        <w:t xml:space="preserve"> </w:t>
      </w:r>
      <w:r>
        <w:rPr>
          <w:sz w:val="24"/>
        </w:rPr>
        <w:t xml:space="preserve">проявлена</w:t>
      </w:r>
      <w:r>
        <w:rPr>
          <w:spacing w:val="-15"/>
          <w:sz w:val="24"/>
        </w:rPr>
        <w:t xml:space="preserve"> </w:t>
      </w:r>
      <w:r>
        <w:rPr>
          <w:sz w:val="24"/>
        </w:rPr>
        <w:t xml:space="preserve">на</w:t>
      </w:r>
      <w:r>
        <w:rPr>
          <w:spacing w:val="-15"/>
          <w:sz w:val="24"/>
        </w:rPr>
        <w:t xml:space="preserve"> </w:t>
      </w:r>
      <w:r>
        <w:rPr>
          <w:sz w:val="24"/>
        </w:rPr>
        <w:t xml:space="preserve">недостаточном</w:t>
      </w:r>
      <w:r>
        <w:rPr>
          <w:spacing w:val="-7"/>
          <w:sz w:val="24"/>
        </w:rPr>
        <w:t xml:space="preserve"> </w:t>
      </w:r>
      <w:r>
        <w:rPr>
          <w:sz w:val="24"/>
        </w:rPr>
        <w:t xml:space="preserve">уровне. Оценка «2» ставится, если:</w:t>
      </w:r>
      <w:r/>
    </w:p>
    <w:p>
      <w:pPr>
        <w:pStyle w:val="969"/>
        <w:numPr>
          <w:ilvl w:val="1"/>
          <w:numId w:val="27"/>
        </w:numPr>
        <w:ind w:left="1539" w:right="0" w:hanging="330"/>
        <w:jc w:val="left"/>
        <w:spacing w:before="0" w:after="0" w:line="271" w:lineRule="exact"/>
        <w:tabs>
          <w:tab w:val="left" w:pos="1539" w:leader="none"/>
        </w:tabs>
        <w:rPr>
          <w:sz w:val="24"/>
        </w:rPr>
      </w:pPr>
      <w:r>
        <w:rPr>
          <w:sz w:val="24"/>
        </w:rPr>
        <w:t xml:space="preserve">Проект</w:t>
      </w:r>
      <w:r>
        <w:rPr>
          <w:spacing w:val="1"/>
          <w:sz w:val="24"/>
        </w:rPr>
        <w:t xml:space="preserve"> </w:t>
      </w:r>
      <w:r>
        <w:rPr>
          <w:sz w:val="24"/>
        </w:rPr>
        <w:t xml:space="preserve">не</w:t>
      </w:r>
      <w:r>
        <w:rPr>
          <w:spacing w:val="-8"/>
          <w:sz w:val="24"/>
        </w:rPr>
        <w:t xml:space="preserve"> </w:t>
      </w:r>
      <w:r>
        <w:rPr>
          <w:sz w:val="24"/>
        </w:rPr>
        <w:t xml:space="preserve">выполнен</w:t>
      </w:r>
      <w:r>
        <w:rPr>
          <w:spacing w:val="-6"/>
          <w:sz w:val="24"/>
        </w:rPr>
        <w:t xml:space="preserve"> </w:t>
      </w:r>
      <w:r>
        <w:rPr>
          <w:sz w:val="24"/>
        </w:rPr>
        <w:t xml:space="preserve">или</w:t>
      </w:r>
      <w:r>
        <w:rPr>
          <w:spacing w:val="-6"/>
          <w:sz w:val="24"/>
        </w:rPr>
        <w:t xml:space="preserve"> </w:t>
      </w:r>
      <w:r>
        <w:rPr>
          <w:sz w:val="24"/>
        </w:rPr>
        <w:t xml:space="preserve">не</w:t>
      </w:r>
      <w:r>
        <w:rPr>
          <w:spacing w:val="-3"/>
          <w:sz w:val="24"/>
        </w:rPr>
        <w:t xml:space="preserve"> </w:t>
      </w:r>
      <w:r>
        <w:rPr>
          <w:spacing w:val="-2"/>
          <w:sz w:val="24"/>
        </w:rPr>
        <w:t xml:space="preserve">завершен.</w:t>
      </w:r>
      <w:r/>
    </w:p>
    <w:p>
      <w:pPr>
        <w:ind w:left="4075" w:right="0" w:firstLine="0"/>
        <w:jc w:val="left"/>
        <w:spacing w:before="0" w:line="275" w:lineRule="exact"/>
        <w:rPr>
          <w:sz w:val="24"/>
        </w:rPr>
      </w:pPr>
      <w:r>
        <w:rPr>
          <w:sz w:val="24"/>
        </w:rPr>
        <w:t xml:space="preserve">Оценка</w:t>
      </w:r>
      <w:r>
        <w:rPr>
          <w:spacing w:val="-13"/>
          <w:sz w:val="24"/>
        </w:rPr>
        <w:t xml:space="preserve"> </w:t>
      </w:r>
      <w:r>
        <w:rPr>
          <w:sz w:val="24"/>
        </w:rPr>
        <w:t xml:space="preserve">презентации</w:t>
      </w:r>
      <w:r>
        <w:rPr>
          <w:spacing w:val="-13"/>
          <w:sz w:val="24"/>
        </w:rPr>
        <w:t xml:space="preserve"> </w:t>
      </w:r>
      <w:r>
        <w:rPr>
          <w:spacing w:val="-2"/>
          <w:sz w:val="24"/>
        </w:rPr>
        <w:t xml:space="preserve">учащихся</w:t>
      </w:r>
      <w:r/>
    </w:p>
    <w:p>
      <w:pPr>
        <w:ind w:left="1434" w:right="0" w:firstLine="0"/>
        <w:jc w:val="left"/>
        <w:spacing w:before="0" w:line="274" w:lineRule="exact"/>
        <w:rPr>
          <w:sz w:val="24"/>
        </w:rPr>
      </w:pPr>
      <w:r>
        <w:rPr>
          <w:sz w:val="24"/>
        </w:rPr>
        <w:t xml:space="preserve">Презентация учащегося</w:t>
      </w:r>
      <w:r>
        <w:rPr>
          <w:spacing w:val="-8"/>
          <w:sz w:val="24"/>
        </w:rPr>
        <w:t xml:space="preserve"> </w:t>
      </w:r>
      <w:r>
        <w:rPr>
          <w:sz w:val="24"/>
        </w:rPr>
        <w:t xml:space="preserve">оценивается</w:t>
      </w:r>
      <w:r>
        <w:rPr>
          <w:spacing w:val="-10"/>
          <w:sz w:val="24"/>
        </w:rPr>
        <w:t xml:space="preserve"> </w:t>
      </w:r>
      <w:r>
        <w:rPr>
          <w:sz w:val="24"/>
        </w:rPr>
        <w:t xml:space="preserve">от</w:t>
      </w:r>
      <w:r>
        <w:rPr>
          <w:spacing w:val="-4"/>
          <w:sz w:val="24"/>
        </w:rPr>
        <w:t xml:space="preserve"> </w:t>
      </w:r>
      <w:r>
        <w:rPr>
          <w:sz w:val="24"/>
        </w:rPr>
        <w:t xml:space="preserve">1</w:t>
      </w:r>
      <w:r>
        <w:rPr>
          <w:spacing w:val="-10"/>
          <w:sz w:val="24"/>
        </w:rPr>
        <w:t xml:space="preserve"> </w:t>
      </w:r>
      <w:r>
        <w:rPr>
          <w:sz w:val="24"/>
        </w:rPr>
        <w:t xml:space="preserve">до</w:t>
      </w:r>
      <w:r>
        <w:rPr>
          <w:spacing w:val="4"/>
          <w:sz w:val="24"/>
        </w:rPr>
        <w:t xml:space="preserve"> </w:t>
      </w:r>
      <w:r>
        <w:rPr>
          <w:sz w:val="24"/>
        </w:rPr>
        <w:t xml:space="preserve">3</w:t>
      </w:r>
      <w:r>
        <w:rPr>
          <w:spacing w:val="-11"/>
          <w:sz w:val="24"/>
        </w:rPr>
        <w:t xml:space="preserve"> </w:t>
      </w:r>
      <w:r>
        <w:rPr>
          <w:sz w:val="24"/>
        </w:rPr>
        <w:t xml:space="preserve">баллов</w:t>
      </w:r>
      <w:r>
        <w:rPr>
          <w:spacing w:val="-7"/>
          <w:sz w:val="24"/>
        </w:rPr>
        <w:t xml:space="preserve"> </w:t>
      </w:r>
      <w:r>
        <w:rPr>
          <w:sz w:val="24"/>
        </w:rPr>
        <w:t xml:space="preserve">по</w:t>
      </w:r>
      <w:r>
        <w:rPr>
          <w:spacing w:val="4"/>
          <w:sz w:val="24"/>
        </w:rPr>
        <w:t xml:space="preserve"> </w:t>
      </w:r>
      <w:r>
        <w:rPr>
          <w:sz w:val="24"/>
        </w:rPr>
        <w:t xml:space="preserve">следующим</w:t>
      </w:r>
      <w:r>
        <w:rPr>
          <w:spacing w:val="3"/>
          <w:sz w:val="24"/>
        </w:rPr>
        <w:t xml:space="preserve"> </w:t>
      </w:r>
      <w:r>
        <w:rPr>
          <w:spacing w:val="-2"/>
          <w:sz w:val="24"/>
        </w:rPr>
        <w:t xml:space="preserve">критериям:</w:t>
      </w:r>
      <w:r/>
    </w:p>
    <w:p>
      <w:pPr>
        <w:ind w:left="1209" w:right="0" w:firstLine="0"/>
        <w:jc w:val="left"/>
        <w:spacing w:before="0" w:line="275" w:lineRule="exact"/>
        <w:rPr>
          <w:i/>
          <w:sz w:val="24"/>
        </w:rPr>
      </w:pPr>
      <w:r>
        <w:rPr>
          <w:i/>
          <w:sz w:val="24"/>
        </w:rPr>
        <w:t xml:space="preserve">Дизайн</w:t>
      </w:r>
      <w:r>
        <w:rPr>
          <w:i/>
          <w:spacing w:val="-4"/>
          <w:sz w:val="24"/>
        </w:rPr>
        <w:t xml:space="preserve"> </w:t>
      </w:r>
      <w:r>
        <w:rPr>
          <w:i/>
          <w:sz w:val="24"/>
        </w:rPr>
        <w:t xml:space="preserve">и</w:t>
      </w:r>
      <w:r>
        <w:rPr>
          <w:i/>
          <w:spacing w:val="-10"/>
          <w:sz w:val="24"/>
        </w:rPr>
        <w:t xml:space="preserve"> </w:t>
      </w:r>
      <w:r>
        <w:rPr>
          <w:i/>
          <w:sz w:val="24"/>
        </w:rPr>
        <w:t xml:space="preserve">мультимедиа-</w:t>
      </w:r>
      <w:r>
        <w:rPr>
          <w:i/>
          <w:spacing w:val="-2"/>
          <w:sz w:val="24"/>
        </w:rPr>
        <w:t xml:space="preserve">эффекты.</w:t>
      </w:r>
      <w:r/>
    </w:p>
    <w:p>
      <w:pPr>
        <w:pStyle w:val="969"/>
        <w:numPr>
          <w:ilvl w:val="0"/>
          <w:numId w:val="26"/>
        </w:numPr>
        <w:ind w:left="1539" w:right="0" w:hanging="330"/>
        <w:jc w:val="left"/>
        <w:spacing w:before="191" w:after="0" w:line="240" w:lineRule="auto"/>
        <w:tabs>
          <w:tab w:val="left" w:pos="1539" w:leader="none"/>
        </w:tabs>
        <w:rPr>
          <w:sz w:val="24"/>
        </w:rPr>
      </w:pPr>
      <w:r>
        <w:rPr>
          <w:sz w:val="24"/>
        </w:rPr>
        <w:t xml:space="preserve">Цветовое</w:t>
      </w:r>
      <w:r>
        <w:rPr>
          <w:spacing w:val="-1"/>
          <w:sz w:val="24"/>
        </w:rPr>
        <w:t xml:space="preserve"> </w:t>
      </w:r>
      <w:r>
        <w:rPr>
          <w:sz w:val="24"/>
        </w:rPr>
        <w:t xml:space="preserve">соотношение</w:t>
      </w:r>
      <w:r>
        <w:rPr>
          <w:spacing w:val="-5"/>
          <w:sz w:val="24"/>
        </w:rPr>
        <w:t xml:space="preserve"> </w:t>
      </w:r>
      <w:r>
        <w:rPr>
          <w:sz w:val="24"/>
        </w:rPr>
        <w:t xml:space="preserve">фона</w:t>
      </w:r>
      <w:r>
        <w:rPr>
          <w:spacing w:val="-5"/>
          <w:sz w:val="24"/>
        </w:rPr>
        <w:t xml:space="preserve"> </w:t>
      </w:r>
      <w:r>
        <w:rPr>
          <w:sz w:val="24"/>
        </w:rPr>
        <w:t xml:space="preserve">и</w:t>
      </w:r>
      <w:r>
        <w:rPr>
          <w:spacing w:val="-4"/>
          <w:sz w:val="24"/>
        </w:rPr>
        <w:t xml:space="preserve"> </w:t>
      </w:r>
      <w:r>
        <w:rPr>
          <w:spacing w:val="-2"/>
          <w:sz w:val="24"/>
        </w:rPr>
        <w:t xml:space="preserve">текста;</w:t>
      </w:r>
      <w:r/>
    </w:p>
    <w:p>
      <w:pPr>
        <w:pStyle w:val="969"/>
        <w:numPr>
          <w:ilvl w:val="0"/>
          <w:numId w:val="26"/>
        </w:numPr>
        <w:ind w:left="1563" w:right="0" w:hanging="354"/>
        <w:jc w:val="left"/>
        <w:spacing w:before="3" w:after="0" w:line="275" w:lineRule="exact"/>
        <w:tabs>
          <w:tab w:val="left" w:pos="1563" w:leader="none"/>
        </w:tabs>
        <w:rPr>
          <w:sz w:val="24"/>
        </w:rPr>
      </w:pPr>
      <w:r>
        <w:rPr>
          <w:sz w:val="24"/>
        </w:rPr>
        <w:t xml:space="preserve">Использование</w:t>
      </w:r>
      <w:r>
        <w:rPr>
          <w:spacing w:val="-15"/>
          <w:sz w:val="24"/>
        </w:rPr>
        <w:t xml:space="preserve"> </w:t>
      </w:r>
      <w:r>
        <w:rPr>
          <w:sz w:val="24"/>
        </w:rPr>
        <w:t xml:space="preserve">оптимального</w:t>
      </w:r>
      <w:r>
        <w:rPr>
          <w:spacing w:val="1"/>
          <w:sz w:val="24"/>
        </w:rPr>
        <w:t xml:space="preserve"> </w:t>
      </w:r>
      <w:r>
        <w:rPr>
          <w:sz w:val="24"/>
        </w:rPr>
        <w:t xml:space="preserve">количества</w:t>
      </w:r>
      <w:r>
        <w:rPr>
          <w:spacing w:val="-3"/>
          <w:sz w:val="24"/>
        </w:rPr>
        <w:t xml:space="preserve"> </w:t>
      </w:r>
      <w:r>
        <w:rPr>
          <w:sz w:val="24"/>
        </w:rPr>
        <w:t xml:space="preserve">цветов</w:t>
      </w:r>
      <w:r>
        <w:rPr>
          <w:spacing w:val="-2"/>
          <w:sz w:val="24"/>
        </w:rPr>
        <w:t xml:space="preserve"> </w:t>
      </w:r>
      <w:r>
        <w:rPr>
          <w:sz w:val="24"/>
        </w:rPr>
        <w:t xml:space="preserve">(не</w:t>
      </w:r>
      <w:r>
        <w:rPr>
          <w:spacing w:val="-12"/>
          <w:sz w:val="24"/>
        </w:rPr>
        <w:t xml:space="preserve"> </w:t>
      </w:r>
      <w:r>
        <w:rPr>
          <w:sz w:val="24"/>
        </w:rPr>
        <w:t xml:space="preserve">более</w:t>
      </w:r>
      <w:r>
        <w:rPr>
          <w:spacing w:val="-9"/>
          <w:sz w:val="24"/>
        </w:rPr>
        <w:t xml:space="preserve"> </w:t>
      </w:r>
      <w:r>
        <w:rPr>
          <w:sz w:val="24"/>
        </w:rPr>
        <w:t xml:space="preserve">3</w:t>
      </w:r>
      <w:r>
        <w:rPr>
          <w:spacing w:val="-7"/>
          <w:sz w:val="24"/>
        </w:rPr>
        <w:t xml:space="preserve"> </w:t>
      </w:r>
      <w:r>
        <w:rPr>
          <w:sz w:val="24"/>
        </w:rPr>
        <w:t xml:space="preserve">для</w:t>
      </w:r>
      <w:r>
        <w:rPr>
          <w:spacing w:val="-7"/>
          <w:sz w:val="24"/>
        </w:rPr>
        <w:t xml:space="preserve"> </w:t>
      </w:r>
      <w:r>
        <w:rPr>
          <w:spacing w:val="-2"/>
          <w:sz w:val="24"/>
        </w:rPr>
        <w:t xml:space="preserve">текста);</w:t>
      </w:r>
      <w:r/>
    </w:p>
    <w:p>
      <w:pPr>
        <w:pStyle w:val="969"/>
        <w:numPr>
          <w:ilvl w:val="0"/>
          <w:numId w:val="26"/>
        </w:numPr>
        <w:ind w:left="1563" w:right="0" w:hanging="354"/>
        <w:jc w:val="left"/>
        <w:spacing w:before="0" w:after="0" w:line="275" w:lineRule="exact"/>
        <w:tabs>
          <w:tab w:val="left" w:pos="1563" w:leader="none"/>
        </w:tabs>
        <w:rPr>
          <w:sz w:val="24"/>
        </w:rPr>
      </w:pPr>
      <w:r>
        <w:rPr>
          <w:sz w:val="24"/>
        </w:rPr>
        <w:t xml:space="preserve">Единство</w:t>
      </w:r>
      <w:r>
        <w:rPr>
          <w:spacing w:val="3"/>
          <w:sz w:val="24"/>
        </w:rPr>
        <w:t xml:space="preserve"> </w:t>
      </w:r>
      <w:r>
        <w:rPr>
          <w:sz w:val="24"/>
        </w:rPr>
        <w:t xml:space="preserve">дизайна</w:t>
      </w:r>
      <w:r>
        <w:rPr>
          <w:spacing w:val="-11"/>
          <w:sz w:val="24"/>
        </w:rPr>
        <w:t xml:space="preserve"> </w:t>
      </w:r>
      <w:r>
        <w:rPr>
          <w:sz w:val="24"/>
        </w:rPr>
        <w:t xml:space="preserve">всех</w:t>
      </w:r>
      <w:r>
        <w:rPr>
          <w:spacing w:val="-10"/>
          <w:sz w:val="24"/>
        </w:rPr>
        <w:t xml:space="preserve"> </w:t>
      </w:r>
      <w:r>
        <w:rPr>
          <w:spacing w:val="-2"/>
          <w:sz w:val="24"/>
        </w:rPr>
        <w:t xml:space="preserve">слайдов;</w:t>
      </w:r>
      <w:r/>
    </w:p>
    <w:p>
      <w:pPr>
        <w:pStyle w:val="969"/>
        <w:numPr>
          <w:ilvl w:val="0"/>
          <w:numId w:val="26"/>
        </w:numPr>
        <w:ind w:left="1563" w:right="0" w:hanging="354"/>
        <w:jc w:val="left"/>
        <w:spacing w:before="2" w:after="0" w:line="275" w:lineRule="exact"/>
        <w:tabs>
          <w:tab w:val="left" w:pos="1563" w:leader="none"/>
        </w:tabs>
        <w:rPr>
          <w:sz w:val="24"/>
        </w:rPr>
      </w:pPr>
      <w:r>
        <w:rPr>
          <w:sz w:val="24"/>
        </w:rPr>
        <w:t xml:space="preserve">Обоснованное</w:t>
      </w:r>
      <w:r>
        <w:rPr>
          <w:spacing w:val="-15"/>
          <w:sz w:val="24"/>
        </w:rPr>
        <w:t xml:space="preserve"> </w:t>
      </w:r>
      <w:r>
        <w:rPr>
          <w:sz w:val="24"/>
        </w:rPr>
        <w:t xml:space="preserve">присутствие</w:t>
      </w:r>
      <w:r>
        <w:rPr>
          <w:spacing w:val="-11"/>
          <w:sz w:val="24"/>
        </w:rPr>
        <w:t xml:space="preserve"> </w:t>
      </w:r>
      <w:r>
        <w:rPr>
          <w:spacing w:val="-2"/>
          <w:sz w:val="24"/>
        </w:rPr>
        <w:t xml:space="preserve">анимации.</w:t>
      </w:r>
      <w:r/>
    </w:p>
    <w:p>
      <w:pPr>
        <w:ind w:left="1209" w:right="0" w:firstLine="0"/>
        <w:jc w:val="left"/>
        <w:spacing w:before="0" w:line="275" w:lineRule="exact"/>
        <w:rPr>
          <w:i/>
          <w:sz w:val="24"/>
        </w:rPr>
      </w:pPr>
      <w:r>
        <w:rPr>
          <w:i/>
          <w:spacing w:val="-2"/>
          <w:sz w:val="24"/>
        </w:rPr>
        <w:t xml:space="preserve">Содержание</w:t>
      </w:r>
      <w:r/>
    </w:p>
    <w:p>
      <w:pPr>
        <w:pStyle w:val="969"/>
        <w:numPr>
          <w:ilvl w:val="0"/>
          <w:numId w:val="25"/>
        </w:numPr>
        <w:ind w:left="1539" w:right="0" w:hanging="330"/>
        <w:jc w:val="left"/>
        <w:spacing w:before="199" w:after="0" w:line="272" w:lineRule="exact"/>
        <w:tabs>
          <w:tab w:val="left" w:pos="1539" w:leader="none"/>
        </w:tabs>
        <w:rPr>
          <w:sz w:val="24"/>
        </w:rPr>
      </w:pPr>
      <w:r>
        <w:rPr>
          <w:sz w:val="24"/>
        </w:rPr>
        <w:t xml:space="preserve">Содержание</w:t>
      </w:r>
      <w:r>
        <w:rPr>
          <w:spacing w:val="-9"/>
          <w:sz w:val="24"/>
        </w:rPr>
        <w:t xml:space="preserve"> </w:t>
      </w:r>
      <w:r>
        <w:rPr>
          <w:sz w:val="24"/>
        </w:rPr>
        <w:t xml:space="preserve">соответствует</w:t>
      </w:r>
      <w:r>
        <w:rPr>
          <w:spacing w:val="-7"/>
          <w:sz w:val="24"/>
        </w:rPr>
        <w:t xml:space="preserve"> </w:t>
      </w:r>
      <w:r>
        <w:rPr>
          <w:sz w:val="24"/>
        </w:rPr>
        <w:t xml:space="preserve">поставленной</w:t>
      </w:r>
      <w:r>
        <w:rPr>
          <w:spacing w:val="-11"/>
          <w:sz w:val="24"/>
        </w:rPr>
        <w:t xml:space="preserve"> </w:t>
      </w:r>
      <w:r>
        <w:rPr>
          <w:spacing w:val="-2"/>
          <w:sz w:val="24"/>
        </w:rPr>
        <w:t xml:space="preserve">задаче;</w:t>
      </w:r>
      <w:r/>
    </w:p>
    <w:p>
      <w:pPr>
        <w:pStyle w:val="969"/>
        <w:numPr>
          <w:ilvl w:val="0"/>
          <w:numId w:val="25"/>
        </w:numPr>
        <w:ind w:left="469" w:right="408" w:firstLine="739"/>
        <w:jc w:val="left"/>
        <w:spacing w:before="0" w:after="0" w:line="242" w:lineRule="auto"/>
        <w:tabs>
          <w:tab w:val="left" w:pos="1529" w:leader="none"/>
        </w:tabs>
        <w:rPr>
          <w:sz w:val="24"/>
        </w:rPr>
      </w:pPr>
      <w:r>
        <w:rPr>
          <w:sz w:val="24"/>
        </w:rPr>
        <w:t xml:space="preserve">Информация присутствует</w:t>
      </w:r>
      <w:r>
        <w:rPr>
          <w:spacing w:val="37"/>
          <w:sz w:val="24"/>
        </w:rPr>
        <w:t xml:space="preserve"> </w:t>
      </w:r>
      <w:r>
        <w:rPr>
          <w:sz w:val="24"/>
        </w:rPr>
        <w:t xml:space="preserve">в</w:t>
      </w:r>
      <w:r>
        <w:rPr>
          <w:spacing w:val="36"/>
          <w:sz w:val="24"/>
        </w:rPr>
        <w:t xml:space="preserve"> </w:t>
      </w:r>
      <w:r>
        <w:rPr>
          <w:sz w:val="24"/>
        </w:rPr>
        <w:t xml:space="preserve">достаточном</w:t>
      </w:r>
      <w:r>
        <w:rPr>
          <w:spacing w:val="33"/>
          <w:sz w:val="24"/>
        </w:rPr>
        <w:t xml:space="preserve"> </w:t>
      </w:r>
      <w:r>
        <w:rPr>
          <w:sz w:val="24"/>
        </w:rPr>
        <w:t xml:space="preserve">для</w:t>
      </w:r>
      <w:r>
        <w:rPr>
          <w:spacing w:val="31"/>
          <w:sz w:val="24"/>
        </w:rPr>
        <w:t xml:space="preserve"> </w:t>
      </w:r>
      <w:r>
        <w:rPr>
          <w:sz w:val="24"/>
        </w:rPr>
        <w:t xml:space="preserve">понимания объёме,</w:t>
      </w:r>
      <w:r>
        <w:rPr>
          <w:spacing w:val="38"/>
          <w:sz w:val="24"/>
        </w:rPr>
        <w:t xml:space="preserve"> </w:t>
      </w:r>
      <w:r>
        <w:rPr>
          <w:sz w:val="24"/>
        </w:rPr>
        <w:t xml:space="preserve">но</w:t>
      </w:r>
      <w:r>
        <w:rPr>
          <w:spacing w:val="36"/>
          <w:sz w:val="24"/>
        </w:rPr>
        <w:t xml:space="preserve"> </w:t>
      </w:r>
      <w:r>
        <w:rPr>
          <w:sz w:val="24"/>
        </w:rPr>
        <w:t xml:space="preserve">слайды</w:t>
      </w:r>
      <w:r>
        <w:rPr>
          <w:spacing w:val="33"/>
          <w:sz w:val="24"/>
        </w:rPr>
        <w:t xml:space="preserve"> </w:t>
      </w:r>
      <w:r>
        <w:rPr>
          <w:sz w:val="24"/>
        </w:rPr>
        <w:t xml:space="preserve">не </w:t>
      </w:r>
      <w:r>
        <w:rPr>
          <w:spacing w:val="-2"/>
          <w:sz w:val="24"/>
        </w:rPr>
        <w:t xml:space="preserve">перегружены;</w:t>
      </w:r>
      <w:r/>
    </w:p>
    <w:p>
      <w:pPr>
        <w:pStyle w:val="969"/>
        <w:numPr>
          <w:ilvl w:val="0"/>
          <w:numId w:val="25"/>
        </w:numPr>
        <w:ind w:left="1563" w:right="0" w:hanging="354"/>
        <w:jc w:val="left"/>
        <w:spacing w:before="0" w:after="0" w:line="270" w:lineRule="exact"/>
        <w:tabs>
          <w:tab w:val="left" w:pos="1563" w:leader="none"/>
        </w:tabs>
        <w:rPr>
          <w:sz w:val="24"/>
        </w:rPr>
      </w:pPr>
      <w:r>
        <w:rPr>
          <w:sz w:val="24"/>
        </w:rPr>
        <w:t xml:space="preserve">Имеют</w:t>
      </w:r>
      <w:r>
        <w:rPr>
          <w:spacing w:val="-10"/>
          <w:sz w:val="24"/>
        </w:rPr>
        <w:t xml:space="preserve"> </w:t>
      </w:r>
      <w:r>
        <w:rPr>
          <w:sz w:val="24"/>
        </w:rPr>
        <w:t xml:space="preserve">место</w:t>
      </w:r>
      <w:r>
        <w:rPr>
          <w:spacing w:val="-6"/>
          <w:sz w:val="24"/>
        </w:rPr>
        <w:t xml:space="preserve"> </w:t>
      </w:r>
      <w:r>
        <w:rPr>
          <w:sz w:val="24"/>
        </w:rPr>
        <w:t xml:space="preserve">обоснованные</w:t>
      </w:r>
      <w:r>
        <w:rPr>
          <w:spacing w:val="-7"/>
          <w:sz w:val="24"/>
        </w:rPr>
        <w:t xml:space="preserve"> </w:t>
      </w:r>
      <w:r>
        <w:rPr>
          <w:sz w:val="24"/>
        </w:rPr>
        <w:t xml:space="preserve">иллюстрации,</w:t>
      </w:r>
      <w:r>
        <w:rPr>
          <w:spacing w:val="-9"/>
          <w:sz w:val="24"/>
        </w:rPr>
        <w:t xml:space="preserve"> </w:t>
      </w:r>
      <w:r>
        <w:rPr>
          <w:sz w:val="24"/>
        </w:rPr>
        <w:t xml:space="preserve">графики,</w:t>
      </w:r>
      <w:r>
        <w:rPr>
          <w:spacing w:val="-4"/>
          <w:sz w:val="24"/>
        </w:rPr>
        <w:t xml:space="preserve"> </w:t>
      </w:r>
      <w:r>
        <w:rPr>
          <w:spacing w:val="-2"/>
          <w:sz w:val="24"/>
        </w:rPr>
        <w:t xml:space="preserve">таблицы;</w:t>
      </w:r>
      <w:r/>
    </w:p>
    <w:p>
      <w:pPr>
        <w:pStyle w:val="969"/>
        <w:numPr>
          <w:ilvl w:val="0"/>
          <w:numId w:val="25"/>
        </w:numPr>
        <w:ind w:left="1209" w:right="2051" w:firstLine="0"/>
        <w:jc w:val="left"/>
        <w:spacing w:before="3" w:after="0" w:line="232" w:lineRule="auto"/>
        <w:tabs>
          <w:tab w:val="left" w:pos="1563" w:leader="none"/>
        </w:tabs>
        <w:rPr>
          <w:sz w:val="24"/>
        </w:rPr>
      </w:pPr>
      <w:r>
        <w:rPr>
          <w:sz w:val="24"/>
        </w:rPr>
        <w:t xml:space="preserve">Текст</w:t>
      </w:r>
      <w:r>
        <w:rPr>
          <w:spacing w:val="-9"/>
          <w:sz w:val="24"/>
        </w:rPr>
        <w:t xml:space="preserve"> </w:t>
      </w:r>
      <w:r>
        <w:rPr>
          <w:sz w:val="24"/>
        </w:rPr>
        <w:t xml:space="preserve">оформлен</w:t>
      </w:r>
      <w:r>
        <w:rPr>
          <w:spacing w:val="-12"/>
          <w:sz w:val="24"/>
        </w:rPr>
        <w:t xml:space="preserve"> </w:t>
      </w:r>
      <w:r>
        <w:rPr>
          <w:sz w:val="24"/>
        </w:rPr>
        <w:t xml:space="preserve">грамотно с</w:t>
      </w:r>
      <w:r>
        <w:rPr>
          <w:spacing w:val="-11"/>
          <w:sz w:val="24"/>
        </w:rPr>
        <w:t xml:space="preserve"> </w:t>
      </w:r>
      <w:r>
        <w:rPr>
          <w:sz w:val="24"/>
        </w:rPr>
        <w:t xml:space="preserve">соблюдением</w:t>
      </w:r>
      <w:r>
        <w:rPr>
          <w:spacing w:val="-7"/>
          <w:sz w:val="24"/>
        </w:rPr>
        <w:t xml:space="preserve"> </w:t>
      </w:r>
      <w:r>
        <w:rPr>
          <w:sz w:val="24"/>
        </w:rPr>
        <w:t xml:space="preserve">орфографических</w:t>
      </w:r>
      <w:r>
        <w:rPr>
          <w:spacing w:val="-13"/>
          <w:sz w:val="24"/>
        </w:rPr>
        <w:t xml:space="preserve"> </w:t>
      </w:r>
      <w:r>
        <w:rPr>
          <w:sz w:val="24"/>
        </w:rPr>
        <w:t xml:space="preserve">норм. Оценка «5» ставится за 24 - 21 балл</w:t>
      </w:r>
      <w:r/>
    </w:p>
    <w:p>
      <w:pPr>
        <w:ind w:left="1434" w:right="0" w:firstLine="0"/>
        <w:jc w:val="left"/>
        <w:spacing w:before="10" w:line="275" w:lineRule="exact"/>
        <w:rPr>
          <w:sz w:val="24"/>
        </w:rPr>
      </w:pPr>
      <w:r>
        <w:rPr>
          <w:sz w:val="24"/>
        </w:rPr>
        <w:t xml:space="preserve">Оценка «4»</w:t>
      </w:r>
      <w:r>
        <w:rPr>
          <w:spacing w:val="-7"/>
          <w:sz w:val="24"/>
        </w:rPr>
        <w:t xml:space="preserve"> </w:t>
      </w:r>
      <w:r>
        <w:rPr>
          <w:sz w:val="24"/>
        </w:rPr>
        <w:t xml:space="preserve">ставится</w:t>
      </w:r>
      <w:r>
        <w:rPr>
          <w:spacing w:val="1"/>
          <w:sz w:val="24"/>
        </w:rPr>
        <w:t xml:space="preserve"> </w:t>
      </w:r>
      <w:r>
        <w:rPr>
          <w:sz w:val="24"/>
        </w:rPr>
        <w:t xml:space="preserve">за 20</w:t>
      </w:r>
      <w:r>
        <w:rPr>
          <w:spacing w:val="-7"/>
          <w:sz w:val="24"/>
        </w:rPr>
        <w:t xml:space="preserve"> </w:t>
      </w:r>
      <w:r>
        <w:rPr>
          <w:sz w:val="24"/>
        </w:rPr>
        <w:t xml:space="preserve">-</w:t>
      </w:r>
      <w:r>
        <w:rPr>
          <w:spacing w:val="2"/>
          <w:sz w:val="24"/>
        </w:rPr>
        <w:t xml:space="preserve"> </w:t>
      </w:r>
      <w:r>
        <w:rPr>
          <w:sz w:val="24"/>
        </w:rPr>
        <w:t xml:space="preserve">16</w:t>
      </w:r>
      <w:r>
        <w:rPr>
          <w:spacing w:val="-3"/>
          <w:sz w:val="24"/>
        </w:rPr>
        <w:t xml:space="preserve"> </w:t>
      </w:r>
      <w:r>
        <w:rPr>
          <w:spacing w:val="-2"/>
          <w:sz w:val="24"/>
        </w:rPr>
        <w:t xml:space="preserve">баллов</w:t>
      </w:r>
      <w:r/>
    </w:p>
    <w:p>
      <w:pPr>
        <w:ind w:left="1434" w:right="0" w:firstLine="0"/>
        <w:jc w:val="left"/>
        <w:spacing w:before="0" w:line="271" w:lineRule="exact"/>
        <w:rPr>
          <w:sz w:val="24"/>
        </w:rPr>
      </w:pPr>
      <w:r>
        <w:rPr>
          <w:sz w:val="24"/>
        </w:rPr>
        <w:t xml:space="preserve">Оценка «3»</w:t>
      </w:r>
      <w:r>
        <w:rPr>
          <w:spacing w:val="-7"/>
          <w:sz w:val="24"/>
        </w:rPr>
        <w:t xml:space="preserve"> </w:t>
      </w:r>
      <w:r>
        <w:rPr>
          <w:sz w:val="24"/>
        </w:rPr>
        <w:t xml:space="preserve">ставится</w:t>
      </w:r>
      <w:r>
        <w:rPr>
          <w:spacing w:val="1"/>
          <w:sz w:val="24"/>
        </w:rPr>
        <w:t xml:space="preserve"> </w:t>
      </w:r>
      <w:r>
        <w:rPr>
          <w:sz w:val="24"/>
        </w:rPr>
        <w:t xml:space="preserve">за 15</w:t>
      </w:r>
      <w:r>
        <w:rPr>
          <w:spacing w:val="-7"/>
          <w:sz w:val="24"/>
        </w:rPr>
        <w:t xml:space="preserve"> </w:t>
      </w:r>
      <w:r>
        <w:rPr>
          <w:sz w:val="24"/>
        </w:rPr>
        <w:t xml:space="preserve">-</w:t>
      </w:r>
      <w:r>
        <w:rPr>
          <w:spacing w:val="2"/>
          <w:sz w:val="24"/>
        </w:rPr>
        <w:t xml:space="preserve"> </w:t>
      </w:r>
      <w:r>
        <w:rPr>
          <w:sz w:val="24"/>
        </w:rPr>
        <w:t xml:space="preserve">12</w:t>
      </w:r>
      <w:r>
        <w:rPr>
          <w:spacing w:val="-3"/>
          <w:sz w:val="24"/>
        </w:rPr>
        <w:t xml:space="preserve"> </w:t>
      </w:r>
      <w:r>
        <w:rPr>
          <w:spacing w:val="-2"/>
          <w:sz w:val="24"/>
        </w:rPr>
        <w:t xml:space="preserve">баллов</w:t>
      </w:r>
      <w:r/>
    </w:p>
    <w:p>
      <w:pPr>
        <w:ind w:left="1209" w:right="729" w:firstLine="225"/>
        <w:jc w:val="left"/>
        <w:spacing w:before="0" w:line="237" w:lineRule="auto"/>
        <w:rPr>
          <w:sz w:val="24"/>
        </w:rPr>
      </w:pPr>
      <w:r>
        <w:rPr>
          <w:sz w:val="24"/>
        </w:rPr>
        <w:t xml:space="preserve">Оценка</w:t>
      </w:r>
      <w:r>
        <w:rPr>
          <w:spacing w:val="80"/>
          <w:sz w:val="24"/>
        </w:rPr>
        <w:t xml:space="preserve"> </w:t>
      </w:r>
      <w:r>
        <w:rPr>
          <w:sz w:val="24"/>
        </w:rPr>
        <w:t xml:space="preserve">«2»</w:t>
      </w:r>
      <w:r>
        <w:rPr>
          <w:spacing w:val="80"/>
          <w:sz w:val="24"/>
        </w:rPr>
        <w:t xml:space="preserve"> </w:t>
      </w:r>
      <w:r>
        <w:rPr>
          <w:sz w:val="24"/>
        </w:rPr>
        <w:t xml:space="preserve">ставится</w:t>
      </w:r>
      <w:r>
        <w:rPr>
          <w:spacing w:val="80"/>
          <w:sz w:val="24"/>
        </w:rPr>
        <w:t xml:space="preserve"> </w:t>
      </w:r>
      <w:r>
        <w:rPr>
          <w:sz w:val="24"/>
        </w:rPr>
        <w:t xml:space="preserve">за</w:t>
      </w:r>
      <w:r>
        <w:rPr>
          <w:spacing w:val="80"/>
          <w:sz w:val="24"/>
        </w:rPr>
        <w:t xml:space="preserve"> </w:t>
      </w:r>
      <w:r>
        <w:rPr>
          <w:sz w:val="24"/>
        </w:rPr>
        <w:t xml:space="preserve">презентацию,</w:t>
      </w:r>
      <w:r>
        <w:rPr>
          <w:spacing w:val="80"/>
          <w:sz w:val="24"/>
        </w:rPr>
        <w:t xml:space="preserve"> </w:t>
      </w:r>
      <w:r>
        <w:rPr>
          <w:sz w:val="24"/>
        </w:rPr>
        <w:t xml:space="preserve">набравшую</w:t>
      </w:r>
      <w:r>
        <w:rPr>
          <w:spacing w:val="80"/>
          <w:sz w:val="24"/>
        </w:rPr>
        <w:t xml:space="preserve"> </w:t>
      </w:r>
      <w:r>
        <w:rPr>
          <w:sz w:val="24"/>
        </w:rPr>
        <w:t xml:space="preserve">менее</w:t>
      </w:r>
      <w:r>
        <w:rPr>
          <w:spacing w:val="80"/>
          <w:sz w:val="24"/>
        </w:rPr>
        <w:t xml:space="preserve"> </w:t>
      </w:r>
      <w:r>
        <w:rPr>
          <w:sz w:val="24"/>
        </w:rPr>
        <w:t xml:space="preserve">11 </w:t>
      </w:r>
      <w:r>
        <w:rPr>
          <w:spacing w:val="-2"/>
          <w:sz w:val="24"/>
        </w:rPr>
        <w:t xml:space="preserve">баллов</w:t>
      </w:r>
      <w:r>
        <w:rPr>
          <w:spacing w:val="-2"/>
          <w:sz w:val="24"/>
          <w:u w:val="single"/>
        </w:rPr>
        <w:t xml:space="preserve">Информатика</w:t>
      </w:r>
      <w:r/>
    </w:p>
    <w:p>
      <w:pPr>
        <w:ind w:left="277" w:right="392" w:firstLine="739"/>
        <w:jc w:val="both"/>
        <w:spacing w:before="2" w:line="240" w:lineRule="auto"/>
        <w:rPr>
          <w:sz w:val="24"/>
        </w:rPr>
      </w:pPr>
      <w:r>
        <w:rPr>
          <w:sz w:val="24"/>
        </w:rPr>
        <w:t xml:space="preserve">Текущий контроль усвоения материала осуществляется путем устного/письменного опроса. Периодически знания и умения по пройденным темам проверяются тематическими контрольными работами или тестовыми заданиями.</w:t>
      </w:r>
      <w:r/>
    </w:p>
    <w:p>
      <w:pPr>
        <w:ind w:left="277" w:right="1400" w:firstLine="1440"/>
        <w:jc w:val="both"/>
        <w:spacing w:before="0" w:after="11" w:line="237" w:lineRule="auto"/>
        <w:rPr>
          <w:sz w:val="24"/>
        </w:rPr>
      </w:pPr>
      <w:r>
        <w:rPr>
          <w:sz w:val="24"/>
        </w:rPr>
        <w:t xml:space="preserve">При тестировании все верные ответы берутся за 100%, тогда отметка выставляется в соответствии с таблицей:</w:t>
      </w:r>
      <w:r/>
    </w:p>
    <w:tbl>
      <w:tblPr>
        <w:tblW w:w="0" w:type="auto"/>
        <w:tblInd w:w="16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120"/>
        <w:gridCol w:w="2986"/>
      </w:tblGrid>
      <w:tr>
        <w:trPr>
          <w:trHeight w:val="325"/>
        </w:trPr>
        <w:tc>
          <w:tcPr>
            <w:tcW w:w="4120" w:type="dxa"/>
            <w:textDirection w:val="lrTb"/>
            <w:noWrap w:val="false"/>
          </w:tcPr>
          <w:p>
            <w:pPr>
              <w:pStyle w:val="970"/>
              <w:ind w:left="446"/>
              <w:spacing w:before="35" w:line="271" w:lineRule="exact"/>
              <w:rPr>
                <w:b/>
                <w:i/>
                <w:sz w:val="24"/>
              </w:rPr>
            </w:pPr>
            <w:r>
              <w:rPr>
                <w:b/>
                <w:i/>
                <w:sz w:val="24"/>
              </w:rPr>
              <w:t xml:space="preserve">Процент</w:t>
            </w:r>
            <w:r>
              <w:rPr>
                <w:b/>
                <w:i/>
                <w:spacing w:val="-3"/>
                <w:sz w:val="24"/>
              </w:rPr>
              <w:t xml:space="preserve"> </w:t>
            </w:r>
            <w:r>
              <w:rPr>
                <w:b/>
                <w:i/>
                <w:sz w:val="24"/>
              </w:rPr>
              <w:t xml:space="preserve">выполнения</w:t>
            </w:r>
            <w:r>
              <w:rPr>
                <w:b/>
                <w:i/>
                <w:spacing w:val="-7"/>
                <w:sz w:val="24"/>
              </w:rPr>
              <w:t xml:space="preserve"> </w:t>
            </w:r>
            <w:r>
              <w:rPr>
                <w:b/>
                <w:i/>
                <w:spacing w:val="-2"/>
                <w:sz w:val="24"/>
              </w:rPr>
              <w:t xml:space="preserve">задания</w:t>
            </w:r>
            <w:r/>
          </w:p>
        </w:tc>
        <w:tc>
          <w:tcPr>
            <w:tcW w:w="2986" w:type="dxa"/>
            <w:textDirection w:val="lrTb"/>
            <w:noWrap w:val="false"/>
          </w:tcPr>
          <w:p>
            <w:pPr>
              <w:pStyle w:val="970"/>
              <w:ind w:left="15"/>
              <w:jc w:val="center"/>
              <w:spacing w:before="35" w:line="271" w:lineRule="exact"/>
              <w:rPr>
                <w:b/>
                <w:i/>
                <w:sz w:val="24"/>
              </w:rPr>
            </w:pPr>
            <w:r>
              <w:rPr>
                <w:b/>
                <w:i/>
                <w:spacing w:val="-2"/>
                <w:sz w:val="24"/>
              </w:rPr>
              <w:t xml:space="preserve">Отметка</w:t>
            </w:r>
            <w:r/>
          </w:p>
        </w:tc>
      </w:tr>
      <w:tr>
        <w:trPr>
          <w:trHeight w:val="317"/>
        </w:trPr>
        <w:tc>
          <w:tcPr>
            <w:tcW w:w="4120" w:type="dxa"/>
            <w:textDirection w:val="lrTb"/>
            <w:noWrap w:val="false"/>
          </w:tcPr>
          <w:p>
            <w:pPr>
              <w:pStyle w:val="970"/>
              <w:ind w:left="1796"/>
              <w:spacing w:line="268" w:lineRule="exact"/>
              <w:rPr>
                <w:sz w:val="24"/>
              </w:rPr>
            </w:pPr>
            <w:r>
              <w:rPr>
                <w:sz w:val="24"/>
              </w:rPr>
              <w:t xml:space="preserve">90%</w:t>
            </w:r>
            <w:r>
              <w:rPr>
                <w:spacing w:val="6"/>
                <w:sz w:val="24"/>
              </w:rPr>
              <w:t xml:space="preserve"> </w:t>
            </w:r>
            <w:r>
              <w:rPr>
                <w:sz w:val="24"/>
              </w:rPr>
              <w:t xml:space="preserve">и</w:t>
            </w:r>
            <w:r>
              <w:rPr>
                <w:spacing w:val="-1"/>
                <w:sz w:val="24"/>
              </w:rPr>
              <w:t xml:space="preserve"> </w:t>
            </w:r>
            <w:r>
              <w:rPr>
                <w:spacing w:val="-2"/>
                <w:sz w:val="24"/>
              </w:rPr>
              <w:t xml:space="preserve">более</w:t>
            </w:r>
            <w:r/>
          </w:p>
        </w:tc>
        <w:tc>
          <w:tcPr>
            <w:tcW w:w="2986" w:type="dxa"/>
            <w:textDirection w:val="lrTb"/>
            <w:noWrap w:val="false"/>
          </w:tcPr>
          <w:p>
            <w:pPr>
              <w:pStyle w:val="970"/>
              <w:ind w:left="15"/>
              <w:jc w:val="center"/>
              <w:spacing w:line="268" w:lineRule="exact"/>
              <w:rPr>
                <w:sz w:val="24"/>
              </w:rPr>
            </w:pPr>
            <w:r>
              <w:rPr>
                <w:spacing w:val="-5"/>
                <w:sz w:val="24"/>
              </w:rPr>
              <w:t xml:space="preserve">«5»</w:t>
            </w:r>
            <w:r/>
          </w:p>
        </w:tc>
      </w:tr>
      <w:tr>
        <w:trPr>
          <w:trHeight w:val="316"/>
        </w:trPr>
        <w:tc>
          <w:tcPr>
            <w:tcW w:w="4120" w:type="dxa"/>
            <w:textDirection w:val="lrTb"/>
            <w:noWrap w:val="false"/>
          </w:tcPr>
          <w:p>
            <w:pPr>
              <w:pStyle w:val="970"/>
              <w:ind w:left="1935"/>
              <w:spacing w:line="268" w:lineRule="exact"/>
              <w:rPr>
                <w:sz w:val="24"/>
              </w:rPr>
            </w:pPr>
            <w:r>
              <w:rPr>
                <w:sz w:val="24"/>
              </w:rPr>
              <w:t xml:space="preserve">75-</w:t>
            </w:r>
            <w:r>
              <w:rPr>
                <w:spacing w:val="-4"/>
                <w:sz w:val="24"/>
              </w:rPr>
              <w:t xml:space="preserve">89%%</w:t>
            </w:r>
            <w:r/>
          </w:p>
        </w:tc>
        <w:tc>
          <w:tcPr>
            <w:tcW w:w="2986" w:type="dxa"/>
            <w:textDirection w:val="lrTb"/>
            <w:noWrap w:val="false"/>
          </w:tcPr>
          <w:p>
            <w:pPr>
              <w:pStyle w:val="970"/>
              <w:ind w:left="15"/>
              <w:jc w:val="center"/>
              <w:spacing w:line="268" w:lineRule="exact"/>
              <w:rPr>
                <w:sz w:val="24"/>
              </w:rPr>
            </w:pPr>
            <w:r>
              <w:rPr>
                <w:spacing w:val="-5"/>
                <w:sz w:val="24"/>
              </w:rPr>
              <w:t xml:space="preserve">«4»</w:t>
            </w:r>
            <w:r/>
          </w:p>
        </w:tc>
      </w:tr>
      <w:tr>
        <w:trPr>
          <w:trHeight w:val="316"/>
        </w:trPr>
        <w:tc>
          <w:tcPr>
            <w:tcW w:w="4120" w:type="dxa"/>
            <w:textDirection w:val="lrTb"/>
            <w:noWrap w:val="false"/>
          </w:tcPr>
          <w:p>
            <w:pPr>
              <w:pStyle w:val="970"/>
              <w:ind w:left="1935"/>
              <w:spacing w:line="268" w:lineRule="exact"/>
              <w:rPr>
                <w:sz w:val="24"/>
              </w:rPr>
            </w:pPr>
            <w:r>
              <w:rPr>
                <w:sz w:val="24"/>
              </w:rPr>
              <w:t xml:space="preserve">50-</w:t>
            </w:r>
            <w:r>
              <w:rPr>
                <w:spacing w:val="-4"/>
                <w:sz w:val="24"/>
              </w:rPr>
              <w:t xml:space="preserve">74%%</w:t>
            </w:r>
            <w:r/>
          </w:p>
        </w:tc>
        <w:tc>
          <w:tcPr>
            <w:tcW w:w="2986" w:type="dxa"/>
            <w:textDirection w:val="lrTb"/>
            <w:noWrap w:val="false"/>
          </w:tcPr>
          <w:p>
            <w:pPr>
              <w:pStyle w:val="970"/>
              <w:ind w:left="15"/>
              <w:jc w:val="center"/>
              <w:spacing w:line="268" w:lineRule="exact"/>
              <w:rPr>
                <w:sz w:val="24"/>
              </w:rPr>
            </w:pPr>
            <w:r>
              <w:rPr>
                <w:spacing w:val="-5"/>
                <w:sz w:val="24"/>
              </w:rPr>
              <w:t xml:space="preserve">«3»</w:t>
            </w:r>
            <w:r/>
          </w:p>
        </w:tc>
      </w:tr>
      <w:tr>
        <w:trPr>
          <w:trHeight w:val="325"/>
        </w:trPr>
        <w:tc>
          <w:tcPr>
            <w:tcW w:w="4120" w:type="dxa"/>
            <w:textDirection w:val="lrTb"/>
            <w:noWrap w:val="false"/>
          </w:tcPr>
          <w:p>
            <w:pPr>
              <w:pStyle w:val="970"/>
              <w:ind w:left="1935"/>
              <w:spacing w:before="11"/>
              <w:rPr>
                <w:sz w:val="24"/>
              </w:rPr>
            </w:pPr>
            <w:r>
              <w:rPr>
                <w:sz w:val="24"/>
              </w:rPr>
              <w:t xml:space="preserve">менее </w:t>
            </w:r>
            <w:r>
              <w:rPr>
                <w:spacing w:val="-5"/>
                <w:sz w:val="24"/>
              </w:rPr>
              <w:t xml:space="preserve">50%</w:t>
            </w:r>
            <w:r/>
          </w:p>
        </w:tc>
        <w:tc>
          <w:tcPr>
            <w:tcW w:w="2986" w:type="dxa"/>
            <w:textDirection w:val="lrTb"/>
            <w:noWrap w:val="false"/>
          </w:tcPr>
          <w:p>
            <w:pPr>
              <w:pStyle w:val="970"/>
              <w:ind w:left="15"/>
              <w:jc w:val="center"/>
              <w:spacing w:before="11"/>
              <w:rPr>
                <w:sz w:val="24"/>
              </w:rPr>
            </w:pPr>
            <w:r>
              <w:rPr>
                <w:spacing w:val="-5"/>
                <w:sz w:val="24"/>
              </w:rPr>
              <w:t xml:space="preserve">«2»</w:t>
            </w:r>
            <w:r/>
          </w:p>
        </w:tc>
      </w:tr>
    </w:tbl>
    <w:p>
      <w:pPr>
        <w:jc w:val="center"/>
        <w:spacing w:after="0"/>
        <w:rPr>
          <w:sz w:val="24"/>
        </w:rPr>
        <w:sectPr>
          <w:footnotePr/>
          <w:endnotePr/>
          <w:type w:val="continuous"/>
          <w:pgSz w:w="11900" w:h="16840" w:orient="portrait"/>
          <w:pgMar w:top="800" w:right="360" w:bottom="0" w:left="1120" w:header="0" w:footer="940" w:gutter="0"/>
          <w:cols w:num="1" w:sep="0" w:space="1701" w:equalWidth="1"/>
          <w:docGrid w:linePitch="360"/>
        </w:sectPr>
      </w:pPr>
      <w:r>
        <w:rPr>
          <w:sz w:val="24"/>
        </w:rPr>
      </w:r>
      <w:r/>
    </w:p>
    <w:p>
      <w:pPr>
        <w:ind w:left="1434" w:right="0" w:firstLine="0"/>
        <w:jc w:val="left"/>
        <w:spacing w:before="61" w:line="272" w:lineRule="exact"/>
        <w:rPr>
          <w:sz w:val="24"/>
        </w:rPr>
      </w:pPr>
      <w:r>
        <w:rPr>
          <w:sz w:val="24"/>
          <w:u w:val="single"/>
        </w:rPr>
        <w:t xml:space="preserve">При</w:t>
      </w:r>
      <w:r>
        <w:rPr>
          <w:spacing w:val="-9"/>
          <w:sz w:val="24"/>
          <w:u w:val="single"/>
        </w:rPr>
        <w:t xml:space="preserve"> </w:t>
      </w:r>
      <w:r>
        <w:rPr>
          <w:sz w:val="24"/>
          <w:u w:val="single"/>
        </w:rPr>
        <w:t xml:space="preserve">выполнении</w:t>
      </w:r>
      <w:r>
        <w:rPr>
          <w:spacing w:val="-5"/>
          <w:sz w:val="24"/>
          <w:u w:val="single"/>
        </w:rPr>
        <w:t xml:space="preserve"> </w:t>
      </w:r>
      <w:r>
        <w:rPr>
          <w:sz w:val="24"/>
          <w:u w:val="single"/>
        </w:rPr>
        <w:t xml:space="preserve">практической</w:t>
      </w:r>
      <w:r>
        <w:rPr>
          <w:spacing w:val="-6"/>
          <w:sz w:val="24"/>
          <w:u w:val="single"/>
        </w:rPr>
        <w:t xml:space="preserve"> </w:t>
      </w:r>
      <w:r>
        <w:rPr>
          <w:sz w:val="24"/>
          <w:u w:val="single"/>
        </w:rPr>
        <w:t xml:space="preserve">работы</w:t>
      </w:r>
      <w:r>
        <w:rPr>
          <w:spacing w:val="-5"/>
          <w:sz w:val="24"/>
          <w:u w:val="single"/>
        </w:rPr>
        <w:t xml:space="preserve"> </w:t>
      </w:r>
      <w:r>
        <w:rPr>
          <w:sz w:val="24"/>
          <w:u w:val="single"/>
        </w:rPr>
        <w:t xml:space="preserve">и</w:t>
      </w:r>
      <w:r>
        <w:rPr>
          <w:spacing w:val="-6"/>
          <w:sz w:val="24"/>
          <w:u w:val="single"/>
        </w:rPr>
        <w:t xml:space="preserve"> </w:t>
      </w:r>
      <w:r>
        <w:rPr>
          <w:sz w:val="24"/>
          <w:u w:val="single"/>
        </w:rPr>
        <w:t xml:space="preserve">контрольной </w:t>
      </w:r>
      <w:r>
        <w:rPr>
          <w:spacing w:val="-2"/>
          <w:sz w:val="24"/>
          <w:u w:val="single"/>
        </w:rPr>
        <w:t xml:space="preserve">работы:</w:t>
      </w:r>
      <w:r/>
    </w:p>
    <w:p>
      <w:pPr>
        <w:ind w:left="277" w:right="384" w:firstLine="600"/>
        <w:jc w:val="both"/>
        <w:spacing w:before="0" w:line="240" w:lineRule="auto"/>
        <w:rPr>
          <w:sz w:val="24"/>
        </w:rPr>
      </w:pPr>
      <w:r>
        <w:rPr>
          <w:sz w:val="24"/>
        </w:rPr>
        <w:t xml:space="preserve">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w:t>
      </w:r>
      <w:r>
        <w:rPr>
          <w:spacing w:val="-2"/>
          <w:sz w:val="24"/>
        </w:rPr>
        <w:t xml:space="preserve">ситуациях.</w:t>
      </w:r>
      <w:r/>
    </w:p>
    <w:p>
      <w:pPr>
        <w:ind w:left="1069" w:right="230" w:firstLine="225"/>
        <w:jc w:val="both"/>
        <w:spacing w:before="0" w:line="237" w:lineRule="auto"/>
        <w:rPr>
          <w:sz w:val="24"/>
        </w:rPr>
      </w:pPr>
      <w:r>
        <w:rPr>
          <w:sz w:val="24"/>
        </w:rPr>
        <w:t xml:space="preserve">Отметка зависит также от наличия и характера погрешностей, допущенных </w:t>
      </w:r>
      <w:r>
        <w:rPr>
          <w:spacing w:val="-2"/>
          <w:sz w:val="24"/>
        </w:rPr>
        <w:t xml:space="preserve">учащимися.</w:t>
      </w:r>
      <w:r/>
    </w:p>
    <w:p>
      <w:pPr>
        <w:pStyle w:val="969"/>
        <w:numPr>
          <w:ilvl w:val="0"/>
          <w:numId w:val="24"/>
        </w:numPr>
        <w:ind w:left="1021" w:right="0" w:hanging="230"/>
        <w:jc w:val="left"/>
        <w:spacing w:before="7" w:after="0" w:line="272" w:lineRule="exact"/>
        <w:tabs>
          <w:tab w:val="left" w:pos="1021" w:leader="none"/>
        </w:tabs>
        <w:rPr>
          <w:sz w:val="24"/>
        </w:rPr>
      </w:pPr>
      <w:r>
        <w:rPr>
          <w:b/>
          <w:i/>
          <w:sz w:val="24"/>
        </w:rPr>
        <w:t xml:space="preserve">грубая</w:t>
      </w:r>
      <w:r>
        <w:rPr>
          <w:b/>
          <w:i/>
          <w:spacing w:val="-4"/>
          <w:sz w:val="24"/>
        </w:rPr>
        <w:t xml:space="preserve"> </w:t>
      </w:r>
      <w:r>
        <w:rPr>
          <w:b/>
          <w:i/>
          <w:sz w:val="24"/>
        </w:rPr>
        <w:t xml:space="preserve">ошибка</w:t>
      </w:r>
      <w:r>
        <w:rPr>
          <w:b/>
          <w:i/>
          <w:spacing w:val="-7"/>
          <w:sz w:val="24"/>
        </w:rPr>
        <w:t xml:space="preserve"> </w:t>
      </w:r>
      <w:r>
        <w:rPr>
          <w:sz w:val="24"/>
        </w:rPr>
        <w:t xml:space="preserve">-</w:t>
      </w:r>
      <w:r>
        <w:rPr>
          <w:spacing w:val="-10"/>
          <w:sz w:val="24"/>
        </w:rPr>
        <w:t xml:space="preserve"> </w:t>
      </w:r>
      <w:r>
        <w:rPr>
          <w:sz w:val="24"/>
        </w:rPr>
        <w:t xml:space="preserve">полностью</w:t>
      </w:r>
      <w:r>
        <w:rPr>
          <w:spacing w:val="-8"/>
          <w:sz w:val="24"/>
        </w:rPr>
        <w:t xml:space="preserve"> </w:t>
      </w:r>
      <w:r>
        <w:rPr>
          <w:sz w:val="24"/>
        </w:rPr>
        <w:t xml:space="preserve">искажено</w:t>
      </w:r>
      <w:r>
        <w:rPr>
          <w:spacing w:val="3"/>
          <w:sz w:val="24"/>
        </w:rPr>
        <w:t xml:space="preserve"> </w:t>
      </w:r>
      <w:r>
        <w:rPr>
          <w:sz w:val="24"/>
        </w:rPr>
        <w:t xml:space="preserve">смысловое</w:t>
      </w:r>
      <w:r>
        <w:rPr>
          <w:spacing w:val="-12"/>
          <w:sz w:val="24"/>
        </w:rPr>
        <w:t xml:space="preserve"> </w:t>
      </w:r>
      <w:r>
        <w:rPr>
          <w:sz w:val="24"/>
        </w:rPr>
        <w:t xml:space="preserve">значение</w:t>
      </w:r>
      <w:r>
        <w:rPr>
          <w:spacing w:val="-7"/>
          <w:sz w:val="24"/>
        </w:rPr>
        <w:t xml:space="preserve"> </w:t>
      </w:r>
      <w:r>
        <w:rPr>
          <w:sz w:val="24"/>
        </w:rPr>
        <w:t xml:space="preserve">понятия,</w:t>
      </w:r>
      <w:r>
        <w:rPr>
          <w:spacing w:val="-8"/>
          <w:sz w:val="24"/>
        </w:rPr>
        <w:t xml:space="preserve"> </w:t>
      </w:r>
      <w:r>
        <w:rPr>
          <w:spacing w:val="-2"/>
          <w:sz w:val="24"/>
        </w:rPr>
        <w:t xml:space="preserve">определения;</w:t>
      </w:r>
      <w:r/>
    </w:p>
    <w:p>
      <w:pPr>
        <w:pStyle w:val="969"/>
        <w:numPr>
          <w:ilvl w:val="0"/>
          <w:numId w:val="24"/>
        </w:numPr>
        <w:ind w:left="469" w:right="1009" w:firstLine="322"/>
        <w:jc w:val="left"/>
        <w:spacing w:before="0" w:after="0" w:line="242" w:lineRule="auto"/>
        <w:tabs>
          <w:tab w:val="left" w:pos="1021" w:leader="none"/>
        </w:tabs>
        <w:rPr>
          <w:sz w:val="24"/>
        </w:rPr>
      </w:pPr>
      <w:r>
        <w:rPr>
          <w:b/>
          <w:i/>
          <w:sz w:val="24"/>
        </w:rPr>
        <w:t xml:space="preserve">погрешность</w:t>
      </w:r>
      <w:r>
        <w:rPr>
          <w:b/>
          <w:i/>
          <w:spacing w:val="-15"/>
          <w:sz w:val="24"/>
        </w:rPr>
        <w:t xml:space="preserve"> </w:t>
      </w:r>
      <w:r>
        <w:rPr>
          <w:sz w:val="24"/>
        </w:rPr>
        <w:t xml:space="preserve">отражает</w:t>
      </w:r>
      <w:r>
        <w:rPr>
          <w:spacing w:val="-15"/>
          <w:sz w:val="24"/>
        </w:rPr>
        <w:t xml:space="preserve"> </w:t>
      </w:r>
      <w:r>
        <w:rPr>
          <w:sz w:val="24"/>
        </w:rPr>
        <w:t xml:space="preserve">неточные</w:t>
      </w:r>
      <w:r>
        <w:rPr>
          <w:spacing w:val="-13"/>
          <w:sz w:val="24"/>
        </w:rPr>
        <w:t xml:space="preserve"> </w:t>
      </w:r>
      <w:r>
        <w:rPr>
          <w:sz w:val="24"/>
        </w:rPr>
        <w:t xml:space="preserve">формулировки,</w:t>
      </w:r>
      <w:r>
        <w:rPr>
          <w:spacing w:val="-4"/>
          <w:sz w:val="24"/>
        </w:rPr>
        <w:t xml:space="preserve"> </w:t>
      </w:r>
      <w:r>
        <w:rPr>
          <w:sz w:val="24"/>
        </w:rPr>
        <w:t xml:space="preserve">свидетельствующие</w:t>
      </w:r>
      <w:r>
        <w:rPr>
          <w:spacing w:val="-7"/>
          <w:sz w:val="24"/>
        </w:rPr>
        <w:t xml:space="preserve"> </w:t>
      </w:r>
      <w:r>
        <w:rPr>
          <w:sz w:val="24"/>
        </w:rPr>
        <w:t xml:space="preserve">о</w:t>
      </w:r>
      <w:r>
        <w:rPr>
          <w:spacing w:val="-6"/>
          <w:sz w:val="24"/>
        </w:rPr>
        <w:t xml:space="preserve"> </w:t>
      </w:r>
      <w:r>
        <w:rPr>
          <w:sz w:val="24"/>
        </w:rPr>
        <w:t xml:space="preserve">нечетком представлении рассматриваемого объекта;</w:t>
      </w:r>
      <w:r/>
    </w:p>
    <w:p>
      <w:pPr>
        <w:pStyle w:val="969"/>
        <w:numPr>
          <w:ilvl w:val="0"/>
          <w:numId w:val="24"/>
        </w:numPr>
        <w:ind w:left="469" w:right="951" w:firstLine="322"/>
        <w:jc w:val="left"/>
        <w:spacing w:before="0" w:after="0" w:line="242" w:lineRule="auto"/>
        <w:tabs>
          <w:tab w:val="left" w:pos="1021" w:leader="none"/>
        </w:tabs>
        <w:rPr>
          <w:sz w:val="24"/>
        </w:rPr>
      </w:pPr>
      <w:r>
        <w:rPr>
          <w:b/>
          <w:i/>
          <w:sz w:val="24"/>
        </w:rPr>
        <w:t xml:space="preserve">недочет</w:t>
      </w:r>
      <w:r>
        <w:rPr>
          <w:b/>
          <w:i/>
          <w:spacing w:val="-4"/>
          <w:sz w:val="24"/>
        </w:rPr>
        <w:t xml:space="preserve"> </w:t>
      </w:r>
      <w:r>
        <w:rPr>
          <w:sz w:val="24"/>
        </w:rPr>
        <w:t xml:space="preserve">-</w:t>
      </w:r>
      <w:r>
        <w:rPr>
          <w:spacing w:val="-10"/>
          <w:sz w:val="24"/>
        </w:rPr>
        <w:t xml:space="preserve"> </w:t>
      </w:r>
      <w:r>
        <w:rPr>
          <w:sz w:val="24"/>
        </w:rPr>
        <w:t xml:space="preserve">неправильное</w:t>
      </w:r>
      <w:r>
        <w:rPr>
          <w:spacing w:val="-7"/>
          <w:sz w:val="24"/>
        </w:rPr>
        <w:t xml:space="preserve"> </w:t>
      </w:r>
      <w:r>
        <w:rPr>
          <w:sz w:val="24"/>
        </w:rPr>
        <w:t xml:space="preserve">представление</w:t>
      </w:r>
      <w:r>
        <w:rPr>
          <w:spacing w:val="-11"/>
          <w:sz w:val="24"/>
        </w:rPr>
        <w:t xml:space="preserve"> </w:t>
      </w:r>
      <w:r>
        <w:rPr>
          <w:sz w:val="24"/>
        </w:rPr>
        <w:t xml:space="preserve">об</w:t>
      </w:r>
      <w:r>
        <w:rPr>
          <w:spacing w:val="-15"/>
          <w:sz w:val="24"/>
        </w:rPr>
        <w:t xml:space="preserve"> </w:t>
      </w:r>
      <w:r>
        <w:rPr>
          <w:sz w:val="24"/>
        </w:rPr>
        <w:t xml:space="preserve">объекте,</w:t>
      </w:r>
      <w:r>
        <w:rPr>
          <w:spacing w:val="-1"/>
          <w:sz w:val="24"/>
        </w:rPr>
        <w:t xml:space="preserve"> </w:t>
      </w:r>
      <w:r>
        <w:rPr>
          <w:sz w:val="24"/>
        </w:rPr>
        <w:t xml:space="preserve">не</w:t>
      </w:r>
      <w:r>
        <w:rPr>
          <w:spacing w:val="-11"/>
          <w:sz w:val="24"/>
        </w:rPr>
        <w:t xml:space="preserve"> </w:t>
      </w:r>
      <w:r>
        <w:rPr>
          <w:sz w:val="24"/>
        </w:rPr>
        <w:t xml:space="preserve">влияющего</w:t>
      </w:r>
      <w:r>
        <w:rPr>
          <w:spacing w:val="-2"/>
          <w:sz w:val="24"/>
        </w:rPr>
        <w:t xml:space="preserve"> </w:t>
      </w:r>
      <w:r>
        <w:rPr>
          <w:sz w:val="24"/>
        </w:rPr>
        <w:t xml:space="preserve">кардинально</w:t>
      </w:r>
      <w:r>
        <w:rPr>
          <w:spacing w:val="-6"/>
          <w:sz w:val="24"/>
        </w:rPr>
        <w:t xml:space="preserve"> </w:t>
      </w:r>
      <w:r>
        <w:rPr>
          <w:sz w:val="24"/>
        </w:rPr>
        <w:t xml:space="preserve">на знания определенные программой обучения;</w:t>
      </w:r>
      <w:r/>
    </w:p>
    <w:p>
      <w:pPr>
        <w:pStyle w:val="969"/>
        <w:numPr>
          <w:ilvl w:val="0"/>
          <w:numId w:val="24"/>
        </w:numPr>
        <w:ind w:left="469" w:right="1056" w:firstLine="322"/>
        <w:jc w:val="left"/>
        <w:spacing w:before="0" w:after="0" w:line="242" w:lineRule="auto"/>
        <w:tabs>
          <w:tab w:val="left" w:pos="1021" w:leader="none"/>
        </w:tabs>
        <w:rPr>
          <w:sz w:val="24"/>
        </w:rPr>
      </w:pPr>
      <w:r>
        <w:rPr>
          <w:b/>
          <w:i/>
          <w:sz w:val="24"/>
        </w:rPr>
        <w:t xml:space="preserve">мелкие</w:t>
      </w:r>
      <w:r>
        <w:rPr>
          <w:b/>
          <w:i/>
          <w:spacing w:val="-2"/>
          <w:sz w:val="24"/>
        </w:rPr>
        <w:t xml:space="preserve"> </w:t>
      </w:r>
      <w:r>
        <w:rPr>
          <w:b/>
          <w:i/>
          <w:sz w:val="24"/>
        </w:rPr>
        <w:t xml:space="preserve">погрешности</w:t>
      </w:r>
      <w:r>
        <w:rPr>
          <w:b/>
          <w:i/>
          <w:spacing w:val="-2"/>
          <w:sz w:val="24"/>
        </w:rPr>
        <w:t xml:space="preserve"> </w:t>
      </w:r>
      <w:r>
        <w:rPr>
          <w:sz w:val="24"/>
        </w:rPr>
        <w:t xml:space="preserve">-</w:t>
      </w:r>
      <w:r>
        <w:rPr>
          <w:spacing w:val="-4"/>
          <w:sz w:val="24"/>
        </w:rPr>
        <w:t xml:space="preserve"> </w:t>
      </w:r>
      <w:r>
        <w:rPr>
          <w:sz w:val="24"/>
        </w:rPr>
        <w:t xml:space="preserve">неточности</w:t>
      </w:r>
      <w:r>
        <w:rPr>
          <w:spacing w:val="-4"/>
          <w:sz w:val="24"/>
        </w:rPr>
        <w:t xml:space="preserve"> </w:t>
      </w:r>
      <w:r>
        <w:rPr>
          <w:sz w:val="24"/>
        </w:rPr>
        <w:t xml:space="preserve">в</w:t>
      </w:r>
      <w:r>
        <w:rPr>
          <w:spacing w:val="-4"/>
          <w:sz w:val="24"/>
        </w:rPr>
        <w:t xml:space="preserve"> </w:t>
      </w:r>
      <w:r>
        <w:rPr>
          <w:sz w:val="24"/>
        </w:rPr>
        <w:t xml:space="preserve">устной</w:t>
      </w:r>
      <w:r>
        <w:rPr>
          <w:spacing w:val="-5"/>
          <w:sz w:val="24"/>
        </w:rPr>
        <w:t xml:space="preserve"> </w:t>
      </w:r>
      <w:r>
        <w:rPr>
          <w:sz w:val="24"/>
        </w:rPr>
        <w:t xml:space="preserve">и</w:t>
      </w:r>
      <w:r>
        <w:rPr>
          <w:spacing w:val="-5"/>
          <w:sz w:val="24"/>
        </w:rPr>
        <w:t xml:space="preserve"> </w:t>
      </w:r>
      <w:r>
        <w:rPr>
          <w:sz w:val="24"/>
        </w:rPr>
        <w:t xml:space="preserve">письменной</w:t>
      </w:r>
      <w:r>
        <w:rPr>
          <w:spacing w:val="-5"/>
          <w:sz w:val="24"/>
        </w:rPr>
        <w:t xml:space="preserve"> </w:t>
      </w:r>
      <w:r>
        <w:rPr>
          <w:sz w:val="24"/>
        </w:rPr>
        <w:t xml:space="preserve">речи,</w:t>
      </w:r>
      <w:r>
        <w:rPr>
          <w:spacing w:val="-4"/>
          <w:sz w:val="24"/>
        </w:rPr>
        <w:t xml:space="preserve"> </w:t>
      </w:r>
      <w:r>
        <w:rPr>
          <w:sz w:val="24"/>
        </w:rPr>
        <w:t xml:space="preserve">не</w:t>
      </w:r>
      <w:r>
        <w:rPr>
          <w:spacing w:val="-7"/>
          <w:sz w:val="24"/>
        </w:rPr>
        <w:t xml:space="preserve"> </w:t>
      </w:r>
      <w:r>
        <w:rPr>
          <w:sz w:val="24"/>
        </w:rPr>
        <w:t xml:space="preserve">искажающие смысла ответа или решения, случайные описки и т.п.</w:t>
      </w:r>
      <w:r/>
    </w:p>
    <w:p>
      <w:pPr>
        <w:ind w:left="277" w:right="380" w:firstLine="581"/>
        <w:jc w:val="both"/>
        <w:spacing w:before="0" w:line="240" w:lineRule="auto"/>
        <w:rPr>
          <w:sz w:val="24"/>
        </w:rPr>
      </w:pPr>
      <w:r>
        <w:rPr>
          <w:sz w:val="24"/>
        </w:rPr>
        <w:t xml:space="preserve">Эталоном, относительно которого оцениваются знания учащихся, является</w:t>
      </w:r>
      <w:r>
        <w:rPr>
          <w:spacing w:val="40"/>
          <w:sz w:val="24"/>
        </w:rPr>
        <w:t xml:space="preserve"> </w:t>
      </w:r>
      <w:r>
        <w:rPr>
          <w:sz w:val="24"/>
        </w:rPr>
        <w:t xml:space="preserve">обязательный минимум содержания информатики и информационно-коммуникационных </w:t>
      </w:r>
      <w:r>
        <w:rPr>
          <w:spacing w:val="-2"/>
          <w:sz w:val="24"/>
        </w:rPr>
        <w:t xml:space="preserve">технологий.</w:t>
      </w:r>
      <w:r/>
    </w:p>
    <w:p>
      <w:pPr>
        <w:ind w:left="277" w:right="623" w:firstLine="321"/>
        <w:jc w:val="both"/>
        <w:spacing w:before="0"/>
        <w:rPr>
          <w:sz w:val="24"/>
        </w:rPr>
      </w:pPr>
      <w:r>
        <w:rPr>
          <w:sz w:val="24"/>
        </w:rPr>
        <w:t xml:space="preserve">Исходя из норм (четырехбалльной системы), заложенных во всех предметных областях выставляете отметка:</w:t>
      </w:r>
      <w:r/>
    </w:p>
    <w:p>
      <w:pPr>
        <w:ind w:left="277" w:right="378" w:firstLine="758"/>
        <w:jc w:val="both"/>
        <w:spacing w:before="0" w:line="232" w:lineRule="auto"/>
        <w:rPr>
          <w:sz w:val="24"/>
        </w:rPr>
      </w:pPr>
      <w:r>
        <w:rPr>
          <w:sz w:val="24"/>
        </w:rPr>
        <w:t xml:space="preserve">«5» ставится при выполнении всех заданий полностью или при наличии 1 -2 мелких </w:t>
      </w:r>
      <w:r>
        <w:rPr>
          <w:spacing w:val="-2"/>
          <w:sz w:val="24"/>
        </w:rPr>
        <w:t xml:space="preserve">погрешностей;</w:t>
      </w:r>
      <w:r/>
    </w:p>
    <w:p>
      <w:pPr>
        <w:ind w:left="1453" w:right="0" w:firstLine="0"/>
        <w:jc w:val="both"/>
        <w:spacing w:before="0" w:line="275" w:lineRule="exact"/>
        <w:rPr>
          <w:sz w:val="24"/>
        </w:rPr>
      </w:pPr>
      <w:r>
        <w:rPr>
          <w:sz w:val="24"/>
        </w:rPr>
        <w:t xml:space="preserve">«4»</w:t>
      </w:r>
      <w:r>
        <w:rPr>
          <w:spacing w:val="-11"/>
          <w:sz w:val="24"/>
        </w:rPr>
        <w:t xml:space="preserve"> </w:t>
      </w:r>
      <w:r>
        <w:rPr>
          <w:sz w:val="24"/>
        </w:rPr>
        <w:t xml:space="preserve">ставится при</w:t>
      </w:r>
      <w:r>
        <w:rPr>
          <w:spacing w:val="2"/>
          <w:sz w:val="24"/>
        </w:rPr>
        <w:t xml:space="preserve"> </w:t>
      </w:r>
      <w:r>
        <w:rPr>
          <w:sz w:val="24"/>
        </w:rPr>
        <w:t xml:space="preserve">наличии</w:t>
      </w:r>
      <w:r>
        <w:rPr>
          <w:spacing w:val="-2"/>
          <w:sz w:val="24"/>
        </w:rPr>
        <w:t xml:space="preserve"> </w:t>
      </w:r>
      <w:r>
        <w:rPr>
          <w:sz w:val="24"/>
        </w:rPr>
        <w:t xml:space="preserve">1-2</w:t>
      </w:r>
      <w:r>
        <w:rPr>
          <w:spacing w:val="-10"/>
          <w:sz w:val="24"/>
        </w:rPr>
        <w:t xml:space="preserve"> </w:t>
      </w:r>
      <w:r>
        <w:rPr>
          <w:sz w:val="24"/>
        </w:rPr>
        <w:t xml:space="preserve">недочетов</w:t>
      </w:r>
      <w:r>
        <w:rPr>
          <w:spacing w:val="-2"/>
          <w:sz w:val="24"/>
        </w:rPr>
        <w:t xml:space="preserve"> </w:t>
      </w:r>
      <w:r>
        <w:rPr>
          <w:sz w:val="24"/>
        </w:rPr>
        <w:t xml:space="preserve">или</w:t>
      </w:r>
      <w:r>
        <w:rPr>
          <w:spacing w:val="-12"/>
          <w:sz w:val="24"/>
        </w:rPr>
        <w:t xml:space="preserve"> </w:t>
      </w:r>
      <w:r>
        <w:rPr>
          <w:sz w:val="24"/>
        </w:rPr>
        <w:t xml:space="preserve">одной</w:t>
      </w:r>
      <w:r>
        <w:rPr>
          <w:spacing w:val="-11"/>
          <w:sz w:val="24"/>
        </w:rPr>
        <w:t xml:space="preserve"> </w:t>
      </w:r>
      <w:r>
        <w:rPr>
          <w:spacing w:val="-2"/>
          <w:sz w:val="24"/>
        </w:rPr>
        <w:t xml:space="preserve">ошибки:</w:t>
      </w:r>
      <w:r/>
    </w:p>
    <w:p>
      <w:pPr>
        <w:ind w:left="1453" w:right="0" w:firstLine="0"/>
        <w:jc w:val="both"/>
        <w:spacing w:before="0" w:line="271" w:lineRule="exact"/>
        <w:rPr>
          <w:sz w:val="24"/>
        </w:rPr>
      </w:pPr>
      <w:r>
        <w:rPr>
          <w:sz w:val="24"/>
        </w:rPr>
        <w:t xml:space="preserve">«3»</w:t>
      </w:r>
      <w:r>
        <w:rPr>
          <w:spacing w:val="-11"/>
          <w:sz w:val="24"/>
        </w:rPr>
        <w:t xml:space="preserve"> </w:t>
      </w:r>
      <w:r>
        <w:rPr>
          <w:sz w:val="24"/>
        </w:rPr>
        <w:t xml:space="preserve">ставится</w:t>
      </w:r>
      <w:r>
        <w:rPr>
          <w:spacing w:val="1"/>
          <w:sz w:val="24"/>
        </w:rPr>
        <w:t xml:space="preserve"> </w:t>
      </w:r>
      <w:r>
        <w:rPr>
          <w:sz w:val="24"/>
        </w:rPr>
        <w:t xml:space="preserve">при</w:t>
      </w:r>
      <w:r>
        <w:rPr>
          <w:spacing w:val="-7"/>
          <w:sz w:val="24"/>
        </w:rPr>
        <w:t xml:space="preserve"> </w:t>
      </w:r>
      <w:r>
        <w:rPr>
          <w:sz w:val="24"/>
        </w:rPr>
        <w:t xml:space="preserve">выполнении</w:t>
      </w:r>
      <w:r>
        <w:rPr>
          <w:spacing w:val="-6"/>
          <w:sz w:val="24"/>
        </w:rPr>
        <w:t xml:space="preserve"> </w:t>
      </w:r>
      <w:r>
        <w:rPr>
          <w:sz w:val="24"/>
        </w:rPr>
        <w:t xml:space="preserve">2/3</w:t>
      </w:r>
      <w:r>
        <w:rPr>
          <w:spacing w:val="-8"/>
          <w:sz w:val="24"/>
        </w:rPr>
        <w:t xml:space="preserve"> </w:t>
      </w:r>
      <w:r>
        <w:rPr>
          <w:sz w:val="24"/>
        </w:rPr>
        <w:t xml:space="preserve">от</w:t>
      </w:r>
      <w:r>
        <w:rPr>
          <w:spacing w:val="-8"/>
          <w:sz w:val="24"/>
        </w:rPr>
        <w:t xml:space="preserve"> </w:t>
      </w:r>
      <w:r>
        <w:rPr>
          <w:sz w:val="24"/>
        </w:rPr>
        <w:t xml:space="preserve">объема</w:t>
      </w:r>
      <w:r>
        <w:rPr>
          <w:spacing w:val="-9"/>
          <w:sz w:val="24"/>
        </w:rPr>
        <w:t xml:space="preserve"> </w:t>
      </w:r>
      <w:r>
        <w:rPr>
          <w:sz w:val="24"/>
        </w:rPr>
        <w:t xml:space="preserve">предложенных</w:t>
      </w:r>
      <w:r>
        <w:rPr>
          <w:spacing w:val="-7"/>
          <w:sz w:val="24"/>
        </w:rPr>
        <w:t xml:space="preserve"> </w:t>
      </w:r>
      <w:r>
        <w:rPr>
          <w:spacing w:val="-2"/>
          <w:sz w:val="24"/>
        </w:rPr>
        <w:t xml:space="preserve">заданий;</w:t>
      </w:r>
      <w:r/>
    </w:p>
    <w:p>
      <w:pPr>
        <w:ind w:left="277" w:right="378" w:firstLine="758"/>
        <w:jc w:val="both"/>
        <w:spacing w:before="0" w:line="240" w:lineRule="auto"/>
        <w:rPr>
          <w:sz w:val="24"/>
        </w:rPr>
      </w:pPr>
      <w:r>
        <w:rPr>
          <w:b/>
          <w:i/>
          <w:sz w:val="24"/>
        </w:rPr>
        <w:t xml:space="preserve">«2» </w:t>
      </w:r>
      <w:r>
        <w:rPr>
          <w:sz w:val="24"/>
        </w:rPr>
        <w:t xml:space="preserve">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r/>
    </w:p>
    <w:p>
      <w:pPr>
        <w:ind w:left="277" w:right="381" w:firstLine="758"/>
        <w:jc w:val="both"/>
        <w:spacing w:before="0" w:line="240" w:lineRule="auto"/>
        <w:rPr>
          <w:sz w:val="24"/>
        </w:rPr>
      </w:pPr>
      <w:r>
        <w:rPr>
          <w:sz w:val="24"/>
          <w:u w:val="single"/>
        </w:rPr>
        <w:t xml:space="preserve">Устный</w:t>
      </w:r>
      <w:r>
        <w:rPr>
          <w:spacing w:val="-6"/>
          <w:sz w:val="24"/>
          <w:u w:val="single"/>
        </w:rPr>
        <w:t xml:space="preserve"> </w:t>
      </w:r>
      <w:r>
        <w:rPr>
          <w:sz w:val="24"/>
          <w:u w:val="single"/>
        </w:rPr>
        <w:t xml:space="preserve">опрос</w:t>
      </w:r>
      <w:r>
        <w:rPr>
          <w:spacing w:val="-8"/>
          <w:sz w:val="24"/>
        </w:rPr>
        <w:t xml:space="preserve"> </w:t>
      </w:r>
      <w:r>
        <w:rPr>
          <w:sz w:val="24"/>
        </w:rPr>
        <w:t xml:space="preserve">осуществляется</w:t>
      </w:r>
      <w:r>
        <w:rPr>
          <w:spacing w:val="-2"/>
          <w:sz w:val="24"/>
        </w:rPr>
        <w:t xml:space="preserve"> </w:t>
      </w:r>
      <w:r>
        <w:rPr>
          <w:sz w:val="24"/>
        </w:rPr>
        <w:t xml:space="preserve">на</w:t>
      </w:r>
      <w:r>
        <w:rPr>
          <w:spacing w:val="-4"/>
          <w:sz w:val="24"/>
        </w:rPr>
        <w:t xml:space="preserve"> </w:t>
      </w:r>
      <w:r>
        <w:rPr>
          <w:sz w:val="24"/>
        </w:rPr>
        <w:t xml:space="preserve">каждом уроке</w:t>
      </w:r>
      <w:r>
        <w:rPr>
          <w:spacing w:val="-4"/>
          <w:sz w:val="24"/>
        </w:rPr>
        <w:t xml:space="preserve"> </w:t>
      </w:r>
      <w:r>
        <w:rPr>
          <w:sz w:val="24"/>
        </w:rPr>
        <w:t xml:space="preserve">(эвристическая</w:t>
      </w:r>
      <w:r>
        <w:rPr>
          <w:spacing w:val="-1"/>
          <w:sz w:val="24"/>
        </w:rPr>
        <w:t xml:space="preserve"> </w:t>
      </w:r>
      <w:r>
        <w:rPr>
          <w:sz w:val="24"/>
        </w:rPr>
        <w:t xml:space="preserve">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r/>
    </w:p>
    <w:p>
      <w:pPr>
        <w:ind w:left="1228" w:right="0" w:firstLine="0"/>
        <w:jc w:val="both"/>
        <w:spacing w:before="0" w:line="275" w:lineRule="exact"/>
        <w:rPr>
          <w:b/>
          <w:i/>
          <w:sz w:val="24"/>
        </w:rPr>
      </w:pPr>
      <w:r/>
      <w:bookmarkStart w:id="70" w:name="Для устных ответов определяются следующи"/>
      <w:r/>
      <w:bookmarkEnd w:id="70"/>
      <w:r>
        <w:rPr>
          <w:b/>
          <w:i/>
          <w:sz w:val="24"/>
        </w:rPr>
        <w:t xml:space="preserve">Для</w:t>
      </w:r>
      <w:r>
        <w:rPr>
          <w:b/>
          <w:i/>
          <w:spacing w:val="-3"/>
          <w:sz w:val="24"/>
        </w:rPr>
        <w:t xml:space="preserve"> </w:t>
      </w:r>
      <w:r>
        <w:rPr>
          <w:b/>
          <w:i/>
          <w:sz w:val="24"/>
        </w:rPr>
        <w:t xml:space="preserve">устных</w:t>
      </w:r>
      <w:r>
        <w:rPr>
          <w:b/>
          <w:i/>
          <w:spacing w:val="-8"/>
          <w:sz w:val="24"/>
        </w:rPr>
        <w:t xml:space="preserve"> </w:t>
      </w:r>
      <w:r>
        <w:rPr>
          <w:b/>
          <w:i/>
          <w:sz w:val="24"/>
        </w:rPr>
        <w:t xml:space="preserve">ответов</w:t>
      </w:r>
      <w:r>
        <w:rPr>
          <w:b/>
          <w:i/>
          <w:spacing w:val="-11"/>
          <w:sz w:val="24"/>
        </w:rPr>
        <w:t xml:space="preserve"> </w:t>
      </w:r>
      <w:r>
        <w:rPr>
          <w:b/>
          <w:i/>
          <w:sz w:val="24"/>
        </w:rPr>
        <w:t xml:space="preserve">определяются</w:t>
      </w:r>
      <w:r>
        <w:rPr>
          <w:b/>
          <w:i/>
          <w:spacing w:val="-5"/>
          <w:sz w:val="24"/>
        </w:rPr>
        <w:t xml:space="preserve"> </w:t>
      </w:r>
      <w:r>
        <w:rPr>
          <w:b/>
          <w:i/>
          <w:sz w:val="24"/>
        </w:rPr>
        <w:t xml:space="preserve">следующие</w:t>
      </w:r>
      <w:r>
        <w:rPr>
          <w:b/>
          <w:i/>
          <w:spacing w:val="1"/>
          <w:sz w:val="24"/>
        </w:rPr>
        <w:t xml:space="preserve"> </w:t>
      </w:r>
      <w:r>
        <w:rPr>
          <w:b/>
          <w:i/>
          <w:sz w:val="24"/>
        </w:rPr>
        <w:t xml:space="preserve">критерии</w:t>
      </w:r>
      <w:r>
        <w:rPr>
          <w:b/>
          <w:i/>
          <w:spacing w:val="-1"/>
          <w:sz w:val="24"/>
        </w:rPr>
        <w:t xml:space="preserve"> </w:t>
      </w:r>
      <w:r>
        <w:rPr>
          <w:b/>
          <w:i/>
          <w:spacing w:val="-2"/>
          <w:sz w:val="24"/>
        </w:rPr>
        <w:t xml:space="preserve">оценок:</w:t>
      </w:r>
      <w:r/>
    </w:p>
    <w:p>
      <w:pPr>
        <w:ind w:left="1453" w:right="0" w:firstLine="0"/>
        <w:jc w:val="both"/>
        <w:spacing w:before="0" w:line="271" w:lineRule="exact"/>
        <w:rPr>
          <w:sz w:val="24"/>
        </w:rPr>
      </w:pPr>
      <w:r>
        <w:rPr>
          <w:sz w:val="24"/>
        </w:rPr>
        <w:t xml:space="preserve">оценка</w:t>
      </w:r>
      <w:r>
        <w:rPr>
          <w:spacing w:val="-5"/>
          <w:sz w:val="24"/>
        </w:rPr>
        <w:t xml:space="preserve"> </w:t>
      </w:r>
      <w:r>
        <w:rPr>
          <w:sz w:val="24"/>
        </w:rPr>
        <w:t xml:space="preserve">«5»</w:t>
      </w:r>
      <w:r>
        <w:rPr>
          <w:spacing w:val="-10"/>
          <w:sz w:val="24"/>
        </w:rPr>
        <w:t xml:space="preserve"> </w:t>
      </w:r>
      <w:r>
        <w:rPr>
          <w:sz w:val="24"/>
        </w:rPr>
        <w:t xml:space="preserve">выставляется,</w:t>
      </w:r>
      <w:r>
        <w:rPr>
          <w:spacing w:val="-6"/>
          <w:sz w:val="24"/>
        </w:rPr>
        <w:t xml:space="preserve"> </w:t>
      </w:r>
      <w:r>
        <w:rPr>
          <w:sz w:val="24"/>
        </w:rPr>
        <w:t xml:space="preserve">если</w:t>
      </w:r>
      <w:r>
        <w:rPr>
          <w:spacing w:val="2"/>
          <w:sz w:val="24"/>
        </w:rPr>
        <w:t xml:space="preserve"> </w:t>
      </w:r>
      <w:r>
        <w:rPr>
          <w:spacing w:val="-2"/>
          <w:sz w:val="24"/>
        </w:rPr>
        <w:t xml:space="preserve">ученик:</w:t>
      </w:r>
      <w:r/>
    </w:p>
    <w:p>
      <w:pPr>
        <w:pStyle w:val="969"/>
        <w:numPr>
          <w:ilvl w:val="0"/>
          <w:numId w:val="23"/>
        </w:numPr>
        <w:ind w:left="469" w:right="402" w:firstLine="758"/>
        <w:jc w:val="both"/>
        <w:spacing w:before="0" w:after="0" w:line="237" w:lineRule="auto"/>
        <w:tabs>
          <w:tab w:val="left" w:pos="1884" w:leader="none"/>
        </w:tabs>
        <w:rPr>
          <w:sz w:val="24"/>
        </w:rPr>
      </w:pPr>
      <w:r>
        <w:rPr>
          <w:sz w:val="24"/>
        </w:rPr>
        <w:t xml:space="preserve">полно</w:t>
      </w:r>
      <w:r>
        <w:rPr>
          <w:spacing w:val="-2"/>
          <w:sz w:val="24"/>
        </w:rPr>
        <w:t xml:space="preserve"> </w:t>
      </w:r>
      <w:r>
        <w:rPr>
          <w:sz w:val="24"/>
        </w:rPr>
        <w:t xml:space="preserve">раскрыл</w:t>
      </w:r>
      <w:r>
        <w:rPr>
          <w:spacing w:val="-5"/>
          <w:sz w:val="24"/>
        </w:rPr>
        <w:t xml:space="preserve"> </w:t>
      </w:r>
      <w:r>
        <w:rPr>
          <w:sz w:val="24"/>
        </w:rPr>
        <w:t xml:space="preserve">содержание</w:t>
      </w:r>
      <w:r>
        <w:rPr>
          <w:spacing w:val="-11"/>
          <w:sz w:val="24"/>
        </w:rPr>
        <w:t xml:space="preserve"> </w:t>
      </w:r>
      <w:r>
        <w:rPr>
          <w:sz w:val="24"/>
        </w:rPr>
        <w:t xml:space="preserve">материала</w:t>
      </w:r>
      <w:r>
        <w:rPr>
          <w:spacing w:val="-6"/>
          <w:sz w:val="24"/>
        </w:rPr>
        <w:t xml:space="preserve"> </w:t>
      </w:r>
      <w:r>
        <w:rPr>
          <w:sz w:val="24"/>
        </w:rPr>
        <w:t xml:space="preserve">в</w:t>
      </w:r>
      <w:r>
        <w:rPr>
          <w:spacing w:val="-12"/>
          <w:sz w:val="24"/>
        </w:rPr>
        <w:t xml:space="preserve"> </w:t>
      </w:r>
      <w:r>
        <w:rPr>
          <w:sz w:val="24"/>
        </w:rPr>
        <w:t xml:space="preserve">объеме,</w:t>
      </w:r>
      <w:r>
        <w:rPr>
          <w:spacing w:val="-4"/>
          <w:sz w:val="24"/>
        </w:rPr>
        <w:t xml:space="preserve"> </w:t>
      </w:r>
      <w:r>
        <w:rPr>
          <w:sz w:val="24"/>
        </w:rPr>
        <w:t xml:space="preserve">предусмотренном</w:t>
      </w:r>
      <w:r>
        <w:rPr>
          <w:spacing w:val="-4"/>
          <w:sz w:val="24"/>
        </w:rPr>
        <w:t xml:space="preserve"> </w:t>
      </w:r>
      <w:r>
        <w:rPr>
          <w:sz w:val="24"/>
        </w:rPr>
        <w:t xml:space="preserve">программой и учебником;</w:t>
      </w:r>
      <w:r/>
    </w:p>
    <w:p>
      <w:pPr>
        <w:pStyle w:val="969"/>
        <w:numPr>
          <w:ilvl w:val="0"/>
          <w:numId w:val="23"/>
        </w:numPr>
        <w:ind w:left="469" w:right="384" w:firstLine="758"/>
        <w:jc w:val="both"/>
        <w:spacing w:before="2" w:after="0" w:line="240" w:lineRule="auto"/>
        <w:tabs>
          <w:tab w:val="left" w:pos="1884" w:leader="none"/>
        </w:tabs>
        <w:rPr>
          <w:sz w:val="24"/>
        </w:rPr>
      </w:pPr>
      <w:r>
        <w:rPr>
          <w:sz w:val="24"/>
        </w:rPr>
        <w:t xml:space="preserve">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r/>
    </w:p>
    <w:p>
      <w:pPr>
        <w:pStyle w:val="969"/>
        <w:numPr>
          <w:ilvl w:val="0"/>
          <w:numId w:val="23"/>
        </w:numPr>
        <w:ind w:left="469" w:right="398" w:firstLine="758"/>
        <w:jc w:val="both"/>
        <w:spacing w:before="0" w:after="0" w:line="237" w:lineRule="auto"/>
        <w:tabs>
          <w:tab w:val="left" w:pos="1884" w:leader="none"/>
        </w:tabs>
        <w:rPr>
          <w:sz w:val="24"/>
        </w:rPr>
      </w:pPr>
      <w:r>
        <w:rPr>
          <w:sz w:val="24"/>
        </w:rPr>
        <w:t xml:space="preserve">правильно выполнил графическое изображение алгоритма и иные чертежи и графики, сопутствующие ответу;</w:t>
      </w:r>
      <w:r/>
    </w:p>
    <w:p>
      <w:pPr>
        <w:pStyle w:val="969"/>
        <w:numPr>
          <w:ilvl w:val="0"/>
          <w:numId w:val="23"/>
        </w:numPr>
        <w:ind w:left="469" w:right="389" w:firstLine="758"/>
        <w:jc w:val="both"/>
        <w:spacing w:before="1" w:after="0" w:line="232" w:lineRule="auto"/>
        <w:tabs>
          <w:tab w:val="left" w:pos="1884" w:leader="none"/>
        </w:tabs>
        <w:rPr>
          <w:sz w:val="24"/>
        </w:rPr>
      </w:pPr>
      <w:r>
        <w:rPr>
          <w:sz w:val="24"/>
        </w:rPr>
        <w:t xml:space="preserve">показал умение иллюстрировать теоретические положения конкретными примерами, применять их в новой ситуации при выполнении практического задания;</w:t>
      </w:r>
      <w:r/>
    </w:p>
    <w:p>
      <w:pPr>
        <w:pStyle w:val="969"/>
        <w:numPr>
          <w:ilvl w:val="0"/>
          <w:numId w:val="23"/>
        </w:numPr>
        <w:ind w:left="469" w:right="386" w:firstLine="758"/>
        <w:jc w:val="both"/>
        <w:spacing w:before="5" w:after="0" w:line="235" w:lineRule="auto"/>
        <w:tabs>
          <w:tab w:val="left" w:pos="1884" w:leader="none"/>
        </w:tabs>
        <w:rPr>
          <w:sz w:val="24"/>
        </w:rPr>
      </w:pPr>
      <w:r>
        <w:rPr>
          <w:sz w:val="24"/>
        </w:rPr>
        <w:t xml:space="preserve">продемонстрировал усвоение ранее изученных сопутствующих вопросов, сформированность и устойчивость используемых при ответе умений и навыков;</w:t>
      </w:r>
      <w:r/>
    </w:p>
    <w:p>
      <w:pPr>
        <w:pStyle w:val="969"/>
        <w:numPr>
          <w:ilvl w:val="0"/>
          <w:numId w:val="23"/>
        </w:numPr>
        <w:ind w:left="469" w:right="381" w:firstLine="758"/>
        <w:jc w:val="both"/>
        <w:spacing w:before="7" w:after="0" w:line="235" w:lineRule="auto"/>
        <w:tabs>
          <w:tab w:val="left" w:pos="1884" w:leader="none"/>
        </w:tabs>
        <w:rPr>
          <w:sz w:val="24"/>
        </w:rPr>
      </w:pPr>
      <w:r>
        <w:rPr>
          <w:sz w:val="24"/>
        </w:rPr>
        <w:t xml:space="preserve">отвечал самостоятельно без наводящих</w:t>
      </w:r>
      <w:r>
        <w:rPr>
          <w:spacing w:val="-3"/>
          <w:sz w:val="24"/>
        </w:rPr>
        <w:t xml:space="preserve"> </w:t>
      </w:r>
      <w:r>
        <w:rPr>
          <w:sz w:val="24"/>
        </w:rPr>
        <w:t xml:space="preserve">вопросов учителя. Возможны</w:t>
      </w:r>
      <w:r>
        <w:rPr>
          <w:spacing w:val="-2"/>
          <w:sz w:val="24"/>
        </w:rPr>
        <w:t xml:space="preserve"> </w:t>
      </w:r>
      <w:r>
        <w:rPr>
          <w:sz w:val="24"/>
        </w:rPr>
        <w:t xml:space="preserve">одна-две неточности</w:t>
      </w:r>
      <w:r>
        <w:rPr>
          <w:spacing w:val="-14"/>
          <w:sz w:val="24"/>
        </w:rPr>
        <w:t xml:space="preserve"> </w:t>
      </w:r>
      <w:r>
        <w:rPr>
          <w:sz w:val="24"/>
        </w:rPr>
        <w:t xml:space="preserve">при</w:t>
      </w:r>
      <w:r>
        <w:rPr>
          <w:spacing w:val="-15"/>
          <w:sz w:val="24"/>
        </w:rPr>
        <w:t xml:space="preserve"> </w:t>
      </w:r>
      <w:r>
        <w:rPr>
          <w:sz w:val="24"/>
        </w:rPr>
        <w:t xml:space="preserve">освещении</w:t>
      </w:r>
      <w:r>
        <w:rPr>
          <w:spacing w:val="-8"/>
          <w:sz w:val="24"/>
        </w:rPr>
        <w:t xml:space="preserve"> </w:t>
      </w:r>
      <w:r>
        <w:rPr>
          <w:sz w:val="24"/>
        </w:rPr>
        <w:t xml:space="preserve">второстепенных</w:t>
      </w:r>
      <w:r>
        <w:rPr>
          <w:spacing w:val="-15"/>
          <w:sz w:val="24"/>
        </w:rPr>
        <w:t xml:space="preserve"> </w:t>
      </w:r>
      <w:r>
        <w:rPr>
          <w:sz w:val="24"/>
        </w:rPr>
        <w:t xml:space="preserve">вопросов</w:t>
      </w:r>
      <w:r>
        <w:rPr>
          <w:spacing w:val="-13"/>
          <w:sz w:val="24"/>
        </w:rPr>
        <w:t xml:space="preserve"> </w:t>
      </w:r>
      <w:r>
        <w:rPr>
          <w:sz w:val="24"/>
        </w:rPr>
        <w:t xml:space="preserve">или</w:t>
      </w:r>
      <w:r>
        <w:rPr>
          <w:spacing w:val="-14"/>
          <w:sz w:val="24"/>
        </w:rPr>
        <w:t xml:space="preserve"> </w:t>
      </w:r>
      <w:r>
        <w:rPr>
          <w:sz w:val="24"/>
        </w:rPr>
        <w:t xml:space="preserve">в</w:t>
      </w:r>
      <w:r>
        <w:rPr>
          <w:spacing w:val="-13"/>
          <w:sz w:val="24"/>
        </w:rPr>
        <w:t xml:space="preserve"> </w:t>
      </w:r>
      <w:r>
        <w:rPr>
          <w:sz w:val="24"/>
        </w:rPr>
        <w:t xml:space="preserve">выкладках,</w:t>
      </w:r>
      <w:r>
        <w:rPr>
          <w:spacing w:val="-4"/>
          <w:sz w:val="24"/>
        </w:rPr>
        <w:t xml:space="preserve"> </w:t>
      </w:r>
      <w:r>
        <w:rPr>
          <w:sz w:val="24"/>
        </w:rPr>
        <w:t xml:space="preserve">которые</w:t>
      </w:r>
      <w:r>
        <w:rPr>
          <w:spacing w:val="-11"/>
          <w:sz w:val="24"/>
        </w:rPr>
        <w:t xml:space="preserve"> </w:t>
      </w:r>
      <w:r>
        <w:rPr>
          <w:sz w:val="24"/>
        </w:rPr>
        <w:t xml:space="preserve">ученик</w:t>
      </w:r>
      <w:r>
        <w:rPr>
          <w:spacing w:val="-11"/>
          <w:sz w:val="24"/>
        </w:rPr>
        <w:t xml:space="preserve"> </w:t>
      </w:r>
      <w:r>
        <w:rPr>
          <w:sz w:val="24"/>
        </w:rPr>
        <w:t xml:space="preserve">легко исправил по замечанию учителя.</w:t>
      </w:r>
      <w:r/>
    </w:p>
    <w:p>
      <w:pPr>
        <w:ind w:left="1453" w:right="0" w:firstLine="0"/>
        <w:jc w:val="both"/>
        <w:spacing w:before="9" w:line="272" w:lineRule="exact"/>
        <w:rPr>
          <w:sz w:val="24"/>
        </w:rPr>
      </w:pPr>
      <w:r>
        <w:rPr>
          <w:sz w:val="24"/>
        </w:rPr>
        <w:t xml:space="preserve">оценка</w:t>
      </w:r>
      <w:r>
        <w:rPr>
          <w:spacing w:val="-1"/>
          <w:sz w:val="24"/>
        </w:rPr>
        <w:t xml:space="preserve"> </w:t>
      </w:r>
      <w:r>
        <w:rPr>
          <w:sz w:val="24"/>
        </w:rPr>
        <w:t xml:space="preserve">«4»</w:t>
      </w:r>
      <w:r>
        <w:rPr>
          <w:spacing w:val="-8"/>
          <w:sz w:val="24"/>
        </w:rPr>
        <w:t xml:space="preserve"> </w:t>
      </w:r>
      <w:r>
        <w:rPr>
          <w:sz w:val="24"/>
        </w:rPr>
        <w:t xml:space="preserve">выставляется, </w:t>
      </w:r>
      <w:r>
        <w:rPr>
          <w:spacing w:val="-2"/>
          <w:sz w:val="24"/>
        </w:rPr>
        <w:t xml:space="preserve">если:</w:t>
      </w:r>
      <w:r/>
    </w:p>
    <w:p>
      <w:pPr>
        <w:ind w:left="277" w:right="391" w:firstLine="758"/>
        <w:jc w:val="both"/>
        <w:spacing w:before="0" w:line="237" w:lineRule="auto"/>
        <w:rPr>
          <w:sz w:val="24"/>
        </w:rPr>
      </w:pPr>
      <w:r>
        <w:rPr>
          <w:sz w:val="24"/>
        </w:rPr>
        <w:t xml:space="preserve">ответ</w:t>
      </w:r>
      <w:r>
        <w:rPr>
          <w:spacing w:val="-1"/>
          <w:sz w:val="24"/>
        </w:rPr>
        <w:t xml:space="preserve"> </w:t>
      </w:r>
      <w:r>
        <w:rPr>
          <w:sz w:val="24"/>
        </w:rPr>
        <w:t xml:space="preserve">удовлетворяет</w:t>
      </w:r>
      <w:r>
        <w:rPr>
          <w:spacing w:val="-5"/>
          <w:sz w:val="24"/>
        </w:rPr>
        <w:t xml:space="preserve"> </w:t>
      </w:r>
      <w:r>
        <w:rPr>
          <w:sz w:val="24"/>
        </w:rPr>
        <w:t xml:space="preserve">в</w:t>
      </w:r>
      <w:r>
        <w:rPr>
          <w:spacing w:val="-4"/>
          <w:sz w:val="24"/>
        </w:rPr>
        <w:t xml:space="preserve"> </w:t>
      </w:r>
      <w:r>
        <w:rPr>
          <w:sz w:val="24"/>
        </w:rPr>
        <w:t xml:space="preserve">основном требованиям на</w:t>
      </w:r>
      <w:r>
        <w:rPr>
          <w:spacing w:val="-2"/>
          <w:sz w:val="24"/>
        </w:rPr>
        <w:t xml:space="preserve"> </w:t>
      </w:r>
      <w:r>
        <w:rPr>
          <w:sz w:val="24"/>
        </w:rPr>
        <w:t xml:space="preserve">оценку «5», но</w:t>
      </w:r>
      <w:r>
        <w:rPr>
          <w:spacing w:val="-1"/>
          <w:sz w:val="24"/>
        </w:rPr>
        <w:t xml:space="preserve"> </w:t>
      </w:r>
      <w:r>
        <w:rPr>
          <w:sz w:val="24"/>
        </w:rPr>
        <w:t xml:space="preserve">при этом</w:t>
      </w:r>
      <w:r>
        <w:rPr>
          <w:spacing w:val="-4"/>
          <w:sz w:val="24"/>
        </w:rPr>
        <w:t xml:space="preserve"> </w:t>
      </w:r>
      <w:r>
        <w:rPr>
          <w:sz w:val="24"/>
        </w:rPr>
        <w:t xml:space="preserve">имеет</w:t>
      </w:r>
      <w:r>
        <w:rPr>
          <w:spacing w:val="-5"/>
          <w:sz w:val="24"/>
        </w:rPr>
        <w:t xml:space="preserve"> </w:t>
      </w:r>
      <w:r>
        <w:rPr>
          <w:sz w:val="24"/>
        </w:rPr>
        <w:t xml:space="preserve">одиниз </w:t>
      </w:r>
      <w:r>
        <w:rPr>
          <w:spacing w:val="-2"/>
          <w:sz w:val="24"/>
        </w:rPr>
        <w:t xml:space="preserve">недостатков:</w:t>
      </w:r>
      <w:r/>
    </w:p>
    <w:p>
      <w:pPr>
        <w:pStyle w:val="969"/>
        <w:numPr>
          <w:ilvl w:val="0"/>
          <w:numId w:val="23"/>
        </w:numPr>
        <w:ind w:left="469" w:right="388" w:firstLine="758"/>
        <w:jc w:val="both"/>
        <w:spacing w:before="5" w:after="0" w:line="237" w:lineRule="auto"/>
        <w:tabs>
          <w:tab w:val="left" w:pos="1884" w:leader="none"/>
        </w:tabs>
        <w:rPr>
          <w:sz w:val="24"/>
        </w:rPr>
      </w:pPr>
      <w:r>
        <w:rPr>
          <w:sz w:val="24"/>
        </w:rPr>
        <w:t xml:space="preserve">в изложении допущены небольшие пробелы, не исказившие логического и информационного содержания ответа;</w:t>
      </w:r>
      <w:r/>
    </w:p>
    <w:p>
      <w:pPr>
        <w:pStyle w:val="969"/>
        <w:numPr>
          <w:ilvl w:val="0"/>
          <w:numId w:val="23"/>
        </w:numPr>
        <w:ind w:left="469" w:right="397" w:firstLine="758"/>
        <w:jc w:val="both"/>
        <w:spacing w:before="6" w:after="0" w:line="237" w:lineRule="auto"/>
        <w:tabs>
          <w:tab w:val="left" w:pos="1884" w:leader="none"/>
        </w:tabs>
        <w:rPr>
          <w:sz w:val="24"/>
        </w:rPr>
      </w:pPr>
      <w:r>
        <w:rPr>
          <w:sz w:val="24"/>
        </w:rPr>
        <w:t xml:space="preserve">допущены один-два недочета при освещении основного содержания ответа, исправленные по замечанию учителя;</w:t>
      </w:r>
      <w:r/>
    </w:p>
    <w:p>
      <w:pPr>
        <w:jc w:val="both"/>
        <w:spacing w:after="0" w:line="237"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1453" w:right="0" w:firstLine="0"/>
        <w:jc w:val="left"/>
        <w:spacing w:before="76"/>
        <w:tabs>
          <w:tab w:val="left" w:pos="1986" w:leader="none"/>
        </w:tabs>
        <w:rPr>
          <w:sz w:val="24"/>
        </w:rPr>
      </w:pPr>
      <w:r>
        <w:rPr>
          <w:spacing w:val="-10"/>
          <w:sz w:val="24"/>
        </w:rPr>
        <w:t xml:space="preserve">У</w:t>
      </w:r>
      <w:r>
        <w:rPr>
          <w:sz w:val="24"/>
        </w:rPr>
        <w:tab/>
        <w:t xml:space="preserve">допущены</w:t>
      </w:r>
      <w:r>
        <w:rPr>
          <w:spacing w:val="-4"/>
          <w:sz w:val="24"/>
        </w:rPr>
        <w:t xml:space="preserve"> </w:t>
      </w:r>
      <w:r>
        <w:rPr>
          <w:sz w:val="24"/>
        </w:rPr>
        <w:t xml:space="preserve">ошибка</w:t>
      </w:r>
      <w:r>
        <w:rPr>
          <w:spacing w:val="-5"/>
          <w:sz w:val="24"/>
        </w:rPr>
        <w:t xml:space="preserve"> </w:t>
      </w:r>
      <w:r>
        <w:rPr>
          <w:sz w:val="24"/>
        </w:rPr>
        <w:t xml:space="preserve">или</w:t>
      </w:r>
      <w:r>
        <w:rPr>
          <w:spacing w:val="-4"/>
          <w:sz w:val="24"/>
        </w:rPr>
        <w:t xml:space="preserve"> </w:t>
      </w:r>
      <w:r>
        <w:rPr>
          <w:sz w:val="24"/>
        </w:rPr>
        <w:t xml:space="preserve">более</w:t>
      </w:r>
      <w:r>
        <w:rPr>
          <w:spacing w:val="-1"/>
          <w:sz w:val="24"/>
        </w:rPr>
        <w:t xml:space="preserve"> </w:t>
      </w:r>
      <w:r>
        <w:rPr>
          <w:sz w:val="24"/>
        </w:rPr>
        <w:t xml:space="preserve">двух</w:t>
      </w:r>
      <w:r>
        <w:rPr>
          <w:spacing w:val="-10"/>
          <w:sz w:val="24"/>
        </w:rPr>
        <w:t xml:space="preserve"> </w:t>
      </w:r>
      <w:r>
        <w:rPr>
          <w:sz w:val="24"/>
        </w:rPr>
        <w:t xml:space="preserve">недочетов</w:t>
      </w:r>
      <w:r>
        <w:rPr>
          <w:spacing w:val="-2"/>
          <w:sz w:val="24"/>
        </w:rPr>
        <w:t xml:space="preserve"> </w:t>
      </w:r>
      <w:r>
        <w:rPr>
          <w:sz w:val="24"/>
        </w:rPr>
        <w:t xml:space="preserve">при</w:t>
      </w:r>
      <w:r>
        <w:rPr>
          <w:spacing w:val="-8"/>
          <w:sz w:val="24"/>
        </w:rPr>
        <w:t xml:space="preserve"> </w:t>
      </w:r>
      <w:r>
        <w:rPr>
          <w:spacing w:val="-2"/>
          <w:sz w:val="24"/>
        </w:rPr>
        <w:t xml:space="preserve">освещении</w:t>
      </w:r>
      <w:r/>
    </w:p>
    <w:p>
      <w:pPr>
        <w:jc w:val="left"/>
        <w:spacing w:after="0"/>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1228" w:right="442" w:hanging="759"/>
        <w:jc w:val="both"/>
        <w:spacing w:before="78" w:line="232" w:lineRule="auto"/>
        <w:rPr>
          <w:sz w:val="24"/>
        </w:rPr>
      </w:pPr>
      <w:r>
        <w:rPr>
          <w:sz w:val="24"/>
        </w:rPr>
        <w:t xml:space="preserve">второстепенных вопросов или в выкладках, легко исправленные по замечанию учителя. оценка «3» выставляется, если:</w:t>
      </w:r>
      <w:r/>
    </w:p>
    <w:p>
      <w:pPr>
        <w:ind w:left="277" w:right="435" w:firstLine="758"/>
        <w:jc w:val="both"/>
        <w:spacing w:before="5" w:line="240" w:lineRule="auto"/>
        <w:tabs>
          <w:tab w:val="left" w:pos="8430" w:leader="none"/>
        </w:tabs>
        <w:rPr>
          <w:sz w:val="24"/>
        </w:rPr>
      </w:pPr>
      <w:r>
        <w:rPr>
          <w:sz w:val="24"/>
        </w:rPr>
        <w:t xml:space="preserve">У</w:t>
      </w:r>
      <w:r>
        <w:rPr>
          <w:spacing w:val="80"/>
          <w:sz w:val="24"/>
        </w:rPr>
        <w:t xml:space="preserve">   </w:t>
      </w:r>
      <w:r>
        <w:rPr>
          <w:sz w:val="24"/>
        </w:rPr>
        <w:t xml:space="preserve">неполно или непоследовательно раскрыто содержание</w:t>
        <w:tab/>
        <w:t xml:space="preserve">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w:t>
      </w:r>
      <w:r>
        <w:rPr>
          <w:spacing w:val="80"/>
          <w:sz w:val="24"/>
        </w:rPr>
        <w:t xml:space="preserve"> </w:t>
      </w:r>
      <w:r>
        <w:rPr>
          <w:sz w:val="24"/>
        </w:rPr>
        <w:t xml:space="preserve">ошибки в определении понятий, использовании терминологии, чертежах, блок-схем и выкладках, исправленные после нескольких наводящих вопросов учителя;</w:t>
      </w:r>
      <w:r/>
    </w:p>
    <w:p>
      <w:pPr>
        <w:ind w:left="277" w:right="394" w:firstLine="758"/>
        <w:jc w:val="both"/>
        <w:spacing w:before="0" w:line="240" w:lineRule="auto"/>
        <w:tabs>
          <w:tab w:val="left" w:pos="8464" w:leader="none"/>
        </w:tabs>
        <w:rPr>
          <w:sz w:val="24"/>
        </w:rPr>
      </w:pPr>
      <w:r>
        <w:rPr>
          <w:sz w:val="24"/>
        </w:rPr>
        <w:t xml:space="preserve">У</w:t>
      </w:r>
      <w:r>
        <w:rPr>
          <w:spacing w:val="80"/>
          <w:sz w:val="24"/>
        </w:rPr>
        <w:t xml:space="preserve">   </w:t>
      </w:r>
      <w:r>
        <w:rPr>
          <w:sz w:val="24"/>
        </w:rPr>
        <w:t xml:space="preserve">ученик не справился с применением теории в новой</w:t>
        <w:tab/>
        <w:t xml:space="preserve">ситуации при выполнении практического задания, но выполнил задания обязательного уровня сложности</w:t>
      </w:r>
      <w:r>
        <w:rPr>
          <w:spacing w:val="80"/>
          <w:sz w:val="24"/>
        </w:rPr>
        <w:t xml:space="preserve"> </w:t>
      </w:r>
      <w:r>
        <w:rPr>
          <w:sz w:val="24"/>
        </w:rPr>
        <w:t xml:space="preserve">по данной теме,</w:t>
      </w:r>
      <w:r/>
    </w:p>
    <w:p>
      <w:pPr>
        <w:ind w:left="2774" w:right="575" w:hanging="1546"/>
        <w:jc w:val="both"/>
        <w:spacing w:before="3" w:line="237" w:lineRule="auto"/>
        <w:tabs>
          <w:tab w:val="left" w:pos="8363" w:leader="none"/>
        </w:tabs>
        <w:rPr>
          <w:sz w:val="24"/>
        </w:rPr>
      </w:pPr>
      <w:r>
        <w:rPr>
          <w:sz w:val="24"/>
        </w:rPr>
        <w:t xml:space="preserve">У</w:t>
      </w:r>
      <w:r>
        <w:rPr>
          <w:spacing w:val="80"/>
          <w:sz w:val="24"/>
        </w:rPr>
        <w:t xml:space="preserve">  </w:t>
      </w:r>
      <w:r>
        <w:rPr>
          <w:sz w:val="24"/>
        </w:rPr>
        <w:t xml:space="preserve">при знании теоретического материала выявлена</w:t>
        <w:tab/>
      </w:r>
      <w:r>
        <w:rPr>
          <w:spacing w:val="-2"/>
          <w:sz w:val="24"/>
        </w:rPr>
        <w:t xml:space="preserve">недостаточная </w:t>
      </w:r>
      <w:r>
        <w:rPr>
          <w:sz w:val="24"/>
        </w:rPr>
        <w:t xml:space="preserve">сформированность основных умений и навыков.</w:t>
      </w:r>
      <w:r/>
    </w:p>
    <w:p>
      <w:pPr>
        <w:ind w:left="3893" w:right="0" w:firstLine="0"/>
        <w:jc w:val="both"/>
        <w:spacing w:before="9" w:line="275" w:lineRule="exact"/>
        <w:rPr>
          <w:sz w:val="24"/>
        </w:rPr>
      </w:pPr>
      <w:r>
        <w:rPr>
          <w:sz w:val="24"/>
        </w:rPr>
        <w:t xml:space="preserve">оценка</w:t>
      </w:r>
      <w:r>
        <w:rPr>
          <w:spacing w:val="-1"/>
          <w:sz w:val="24"/>
        </w:rPr>
        <w:t xml:space="preserve"> </w:t>
      </w:r>
      <w:r>
        <w:rPr>
          <w:sz w:val="24"/>
        </w:rPr>
        <w:t xml:space="preserve">«2»</w:t>
      </w:r>
      <w:r>
        <w:rPr>
          <w:spacing w:val="-8"/>
          <w:sz w:val="24"/>
        </w:rPr>
        <w:t xml:space="preserve"> </w:t>
      </w:r>
      <w:r>
        <w:rPr>
          <w:sz w:val="24"/>
        </w:rPr>
        <w:t xml:space="preserve">выставляется, </w:t>
      </w:r>
      <w:r>
        <w:rPr>
          <w:spacing w:val="-2"/>
          <w:sz w:val="24"/>
        </w:rPr>
        <w:t xml:space="preserve">если:</w:t>
      </w:r>
      <w:r/>
    </w:p>
    <w:p>
      <w:pPr>
        <w:ind w:left="1453" w:right="0" w:firstLine="0"/>
        <w:jc w:val="both"/>
        <w:spacing w:before="0" w:line="274" w:lineRule="exact"/>
        <w:rPr>
          <w:sz w:val="24"/>
        </w:rPr>
      </w:pPr>
      <w:r>
        <w:rPr>
          <w:sz w:val="24"/>
        </w:rPr>
        <w:t xml:space="preserve">У</w:t>
      </w:r>
      <w:r>
        <w:rPr>
          <w:spacing w:val="37"/>
          <w:sz w:val="24"/>
        </w:rPr>
        <w:t xml:space="preserve">  </w:t>
      </w:r>
      <w:r>
        <w:rPr>
          <w:sz w:val="24"/>
        </w:rPr>
        <w:t xml:space="preserve">не</w:t>
      </w:r>
      <w:r>
        <w:rPr>
          <w:spacing w:val="-5"/>
          <w:sz w:val="24"/>
        </w:rPr>
        <w:t xml:space="preserve"> </w:t>
      </w:r>
      <w:r>
        <w:rPr>
          <w:sz w:val="24"/>
        </w:rPr>
        <w:t xml:space="preserve">раскрыто</w:t>
      </w:r>
      <w:r>
        <w:rPr>
          <w:spacing w:val="-7"/>
          <w:sz w:val="24"/>
        </w:rPr>
        <w:t xml:space="preserve"> </w:t>
      </w:r>
      <w:r>
        <w:rPr>
          <w:sz w:val="24"/>
        </w:rPr>
        <w:t xml:space="preserve">основное</w:t>
      </w:r>
      <w:r>
        <w:rPr>
          <w:spacing w:val="-5"/>
          <w:sz w:val="24"/>
        </w:rPr>
        <w:t xml:space="preserve"> </w:t>
      </w:r>
      <w:r>
        <w:rPr>
          <w:sz w:val="24"/>
        </w:rPr>
        <w:t xml:space="preserve">содержание</w:t>
      </w:r>
      <w:r>
        <w:rPr>
          <w:spacing w:val="-3"/>
          <w:sz w:val="24"/>
        </w:rPr>
        <w:t xml:space="preserve"> </w:t>
      </w:r>
      <w:r>
        <w:rPr>
          <w:sz w:val="24"/>
        </w:rPr>
        <w:t xml:space="preserve">учебного</w:t>
      </w:r>
      <w:r>
        <w:rPr>
          <w:spacing w:val="-3"/>
          <w:sz w:val="24"/>
        </w:rPr>
        <w:t xml:space="preserve"> </w:t>
      </w:r>
      <w:r>
        <w:rPr>
          <w:spacing w:val="-2"/>
          <w:sz w:val="24"/>
        </w:rPr>
        <w:t xml:space="preserve">материала;</w:t>
      </w:r>
      <w:r/>
    </w:p>
    <w:p>
      <w:pPr>
        <w:ind w:left="277" w:right="225" w:firstLine="758"/>
        <w:jc w:val="both"/>
        <w:spacing w:before="5" w:line="232" w:lineRule="auto"/>
        <w:rPr>
          <w:sz w:val="24"/>
        </w:rPr>
      </w:pPr>
      <w:r>
        <w:rPr>
          <w:sz w:val="24"/>
        </w:rPr>
        <w:t xml:space="preserve">У обнаружено незнание или непонимание учеником большей или наиболее важной части учебного материала,</w:t>
      </w:r>
      <w:r/>
    </w:p>
    <w:p>
      <w:pPr>
        <w:ind w:left="1036" w:right="0" w:firstLine="0"/>
        <w:jc w:val="both"/>
        <w:spacing w:before="5" w:line="275" w:lineRule="exact"/>
        <w:tabs>
          <w:tab w:val="left" w:pos="8320" w:leader="none"/>
        </w:tabs>
        <w:rPr>
          <w:sz w:val="24"/>
        </w:rPr>
      </w:pPr>
      <w:r>
        <w:rPr>
          <w:sz w:val="24"/>
        </w:rPr>
        <w:t xml:space="preserve">У</w:t>
      </w:r>
      <w:r>
        <w:rPr>
          <w:spacing w:val="61"/>
          <w:sz w:val="24"/>
        </w:rPr>
        <w:t xml:space="preserve">    </w:t>
      </w:r>
      <w:r>
        <w:rPr>
          <w:sz w:val="24"/>
        </w:rPr>
        <w:t xml:space="preserve">допущены</w:t>
      </w:r>
      <w:r>
        <w:rPr>
          <w:spacing w:val="4"/>
          <w:sz w:val="24"/>
        </w:rPr>
        <w:t xml:space="preserve"> </w:t>
      </w:r>
      <w:r>
        <w:rPr>
          <w:sz w:val="24"/>
        </w:rPr>
        <w:t xml:space="preserve">ошибки</w:t>
      </w:r>
      <w:r>
        <w:rPr>
          <w:spacing w:val="4"/>
          <w:sz w:val="24"/>
        </w:rPr>
        <w:t xml:space="preserve"> </w:t>
      </w:r>
      <w:r>
        <w:rPr>
          <w:sz w:val="24"/>
        </w:rPr>
        <w:t xml:space="preserve">в</w:t>
      </w:r>
      <w:r>
        <w:rPr>
          <w:spacing w:val="-12"/>
          <w:sz w:val="24"/>
        </w:rPr>
        <w:t xml:space="preserve"> </w:t>
      </w:r>
      <w:r>
        <w:rPr>
          <w:sz w:val="24"/>
        </w:rPr>
        <w:t xml:space="preserve">определении</w:t>
      </w:r>
      <w:r>
        <w:rPr>
          <w:spacing w:val="-2"/>
          <w:sz w:val="24"/>
        </w:rPr>
        <w:t xml:space="preserve"> </w:t>
      </w:r>
      <w:r>
        <w:rPr>
          <w:sz w:val="24"/>
        </w:rPr>
        <w:t xml:space="preserve">понятий,</w:t>
      </w:r>
      <w:r>
        <w:rPr>
          <w:spacing w:val="-5"/>
          <w:sz w:val="24"/>
        </w:rPr>
        <w:t xml:space="preserve"> при</w:t>
      </w:r>
      <w:r>
        <w:rPr>
          <w:sz w:val="24"/>
        </w:rPr>
        <w:tab/>
      </w:r>
      <w:r>
        <w:rPr>
          <w:spacing w:val="-2"/>
          <w:sz w:val="24"/>
        </w:rPr>
        <w:t xml:space="preserve">использовании</w:t>
      </w:r>
      <w:r/>
    </w:p>
    <w:p>
      <w:pPr>
        <w:ind w:left="277" w:right="391" w:firstLine="0"/>
        <w:jc w:val="both"/>
        <w:spacing w:before="0" w:line="242" w:lineRule="auto"/>
        <w:rPr>
          <w:sz w:val="24"/>
        </w:rPr>
      </w:pPr>
      <w:r>
        <w:rPr>
          <w:sz w:val="24"/>
        </w:rPr>
        <w:t xml:space="preserve">терминологии, в чертежах, блок-схем и иных выкладках, которые не исправлены после нескольких наводящих вопросов учителя.</w:t>
      </w:r>
      <w:r/>
    </w:p>
    <w:p>
      <w:pPr>
        <w:ind w:left="1228" w:right="0" w:firstLine="0"/>
        <w:jc w:val="left"/>
        <w:spacing w:before="4"/>
        <w:rPr>
          <w:b/>
          <w:i/>
          <w:sz w:val="24"/>
        </w:rPr>
      </w:pPr>
      <w:r/>
      <w:bookmarkStart w:id="71" w:name="Для письменных работ учащихся:"/>
      <w:r/>
      <w:bookmarkEnd w:id="71"/>
      <w:r>
        <w:rPr>
          <w:b/>
          <w:i/>
          <w:sz w:val="24"/>
          <w:u w:val="single"/>
        </w:rPr>
        <w:t xml:space="preserve">Для</w:t>
      </w:r>
      <w:r>
        <w:rPr>
          <w:b/>
          <w:i/>
          <w:spacing w:val="-2"/>
          <w:sz w:val="24"/>
          <w:u w:val="single"/>
        </w:rPr>
        <w:t xml:space="preserve"> </w:t>
      </w:r>
      <w:r>
        <w:rPr>
          <w:b/>
          <w:i/>
          <w:sz w:val="24"/>
          <w:u w:val="single"/>
        </w:rPr>
        <w:t xml:space="preserve">письменных</w:t>
      </w:r>
      <w:r>
        <w:rPr>
          <w:b/>
          <w:i/>
          <w:spacing w:val="-4"/>
          <w:sz w:val="24"/>
          <w:u w:val="single"/>
        </w:rPr>
        <w:t xml:space="preserve"> </w:t>
      </w:r>
      <w:r>
        <w:rPr>
          <w:b/>
          <w:i/>
          <w:sz w:val="24"/>
          <w:u w:val="single"/>
        </w:rPr>
        <w:t xml:space="preserve">работ</w:t>
      </w:r>
      <w:r>
        <w:rPr>
          <w:b/>
          <w:i/>
          <w:spacing w:val="-2"/>
          <w:sz w:val="24"/>
          <w:u w:val="single"/>
        </w:rPr>
        <w:t xml:space="preserve"> учащихся:</w:t>
      </w:r>
      <w:r/>
    </w:p>
    <w:p>
      <w:pPr>
        <w:ind w:left="1228" w:right="0" w:firstLine="0"/>
        <w:jc w:val="left"/>
        <w:spacing w:before="2"/>
        <w:rPr>
          <w:b/>
          <w:i/>
          <w:sz w:val="24"/>
        </w:rPr>
      </w:pPr>
      <w:r>
        <w:rPr>
          <w:b/>
          <w:i/>
          <w:sz w:val="24"/>
        </w:rPr>
        <w:t xml:space="preserve">оценка</w:t>
      </w:r>
      <w:r>
        <w:rPr>
          <w:b/>
          <w:i/>
          <w:spacing w:val="-1"/>
          <w:sz w:val="24"/>
        </w:rPr>
        <w:t xml:space="preserve"> </w:t>
      </w:r>
      <w:r>
        <w:rPr>
          <w:b/>
          <w:i/>
          <w:sz w:val="24"/>
        </w:rPr>
        <w:t xml:space="preserve">«5» ставится, </w:t>
      </w:r>
      <w:r>
        <w:rPr>
          <w:b/>
          <w:i/>
          <w:spacing w:val="-4"/>
          <w:sz w:val="24"/>
        </w:rPr>
        <w:t xml:space="preserve">если:</w:t>
      </w:r>
      <w:r/>
    </w:p>
    <w:p>
      <w:pPr>
        <w:ind w:left="1453" w:right="0" w:firstLine="0"/>
        <w:jc w:val="both"/>
        <w:spacing w:before="195" w:line="275" w:lineRule="exact"/>
        <w:rPr>
          <w:sz w:val="24"/>
        </w:rPr>
      </w:pPr>
      <w:r>
        <w:rPr>
          <w:sz w:val="24"/>
        </w:rPr>
        <w:t xml:space="preserve">У</w:t>
      </w:r>
      <w:r>
        <w:rPr>
          <w:spacing w:val="41"/>
          <w:sz w:val="24"/>
        </w:rPr>
        <w:t xml:space="preserve">  </w:t>
      </w:r>
      <w:r>
        <w:rPr>
          <w:sz w:val="24"/>
        </w:rPr>
        <w:t xml:space="preserve">работа выполнена</w:t>
      </w:r>
      <w:r>
        <w:rPr>
          <w:spacing w:val="-7"/>
          <w:sz w:val="24"/>
        </w:rPr>
        <w:t xml:space="preserve"> </w:t>
      </w:r>
      <w:r>
        <w:rPr>
          <w:spacing w:val="-2"/>
          <w:sz w:val="24"/>
        </w:rPr>
        <w:t xml:space="preserve">полностью;</w:t>
      </w:r>
      <w:r/>
    </w:p>
    <w:p>
      <w:pPr>
        <w:ind w:left="277" w:right="231" w:firstLine="758"/>
        <w:jc w:val="both"/>
        <w:spacing w:before="0"/>
        <w:rPr>
          <w:sz w:val="24"/>
        </w:rPr>
      </w:pPr>
      <w:r>
        <w:rPr>
          <w:sz w:val="24"/>
        </w:rPr>
        <w:t xml:space="preserve">У в графическом изображении алгоритма (блок-схеме), в теоретических выкладках решения нет пробелов и ошибок;</w:t>
      </w:r>
      <w:r/>
    </w:p>
    <w:p>
      <w:pPr>
        <w:ind w:left="277" w:right="383" w:firstLine="758"/>
        <w:jc w:val="both"/>
        <w:spacing w:before="0" w:line="240" w:lineRule="auto"/>
        <w:rPr>
          <w:sz w:val="24"/>
        </w:rPr>
      </w:pPr>
      <w:r>
        <w:rPr>
          <w:sz w:val="24"/>
        </w:rPr>
        <w:t xml:space="preserve">У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w:t>
      </w:r>
      <w:r>
        <w:rPr>
          <w:spacing w:val="-2"/>
          <w:sz w:val="24"/>
        </w:rPr>
        <w:t xml:space="preserve">материала).</w:t>
      </w:r>
      <w:r/>
    </w:p>
    <w:p>
      <w:pPr>
        <w:ind w:left="1453" w:right="0" w:firstLine="0"/>
        <w:jc w:val="both"/>
        <w:spacing w:before="1" w:line="275" w:lineRule="exact"/>
        <w:rPr>
          <w:sz w:val="24"/>
        </w:rPr>
      </w:pPr>
      <w:r>
        <w:rPr>
          <w:sz w:val="24"/>
        </w:rPr>
        <w:t xml:space="preserve">оценка</w:t>
      </w:r>
      <w:r>
        <w:rPr>
          <w:spacing w:val="-7"/>
          <w:sz w:val="24"/>
        </w:rPr>
        <w:t xml:space="preserve"> </w:t>
      </w:r>
      <w:r>
        <w:rPr>
          <w:sz w:val="24"/>
        </w:rPr>
        <w:t xml:space="preserve">«4»</w:t>
      </w:r>
      <w:r>
        <w:rPr>
          <w:spacing w:val="-10"/>
          <w:sz w:val="24"/>
        </w:rPr>
        <w:t xml:space="preserve"> </w:t>
      </w:r>
      <w:r>
        <w:rPr>
          <w:sz w:val="24"/>
        </w:rPr>
        <w:t xml:space="preserve">ставится,</w:t>
      </w:r>
      <w:r>
        <w:rPr>
          <w:spacing w:val="8"/>
          <w:sz w:val="24"/>
        </w:rPr>
        <w:t xml:space="preserve"> </w:t>
      </w:r>
      <w:r>
        <w:rPr>
          <w:spacing w:val="-2"/>
          <w:sz w:val="24"/>
        </w:rPr>
        <w:t xml:space="preserve">если:</w:t>
      </w:r>
      <w:r/>
    </w:p>
    <w:p>
      <w:pPr>
        <w:ind w:left="277" w:right="400" w:firstLine="758"/>
        <w:jc w:val="both"/>
        <w:spacing w:before="0"/>
        <w:rPr>
          <w:sz w:val="24"/>
        </w:rPr>
      </w:pPr>
      <w:r>
        <w:rPr>
          <w:sz w:val="24"/>
        </w:rPr>
        <w:t xml:space="preserve">У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r/>
    </w:p>
    <w:p>
      <w:pPr>
        <w:ind w:left="277" w:right="384" w:firstLine="758"/>
        <w:jc w:val="both"/>
        <w:spacing w:before="2" w:line="232" w:lineRule="auto"/>
        <w:rPr>
          <w:sz w:val="24"/>
        </w:rPr>
      </w:pPr>
      <w:r>
        <w:rPr>
          <w:sz w:val="24"/>
        </w:rPr>
        <w:t xml:space="preserve">У допущена одна</w:t>
      </w:r>
      <w:r>
        <w:rPr>
          <w:spacing w:val="-3"/>
          <w:sz w:val="24"/>
        </w:rPr>
        <w:t xml:space="preserve"> </w:t>
      </w:r>
      <w:r>
        <w:rPr>
          <w:sz w:val="24"/>
        </w:rPr>
        <w:t xml:space="preserve">ошибка или</w:t>
      </w:r>
      <w:r>
        <w:rPr>
          <w:spacing w:val="-1"/>
          <w:sz w:val="24"/>
        </w:rPr>
        <w:t xml:space="preserve"> </w:t>
      </w:r>
      <w:r>
        <w:rPr>
          <w:sz w:val="24"/>
        </w:rPr>
        <w:t xml:space="preserve">два-три недочета в чертежах, выкладках, чертежах</w:t>
      </w:r>
      <w:r>
        <w:rPr>
          <w:spacing w:val="-1"/>
          <w:sz w:val="24"/>
        </w:rPr>
        <w:t xml:space="preserve"> </w:t>
      </w:r>
      <w:r>
        <w:rPr>
          <w:sz w:val="24"/>
        </w:rPr>
        <w:t xml:space="preserve">блок- схем или тексте программы.</w:t>
      </w:r>
      <w:r/>
    </w:p>
    <w:p>
      <w:pPr>
        <w:ind w:left="1453" w:right="0" w:firstLine="0"/>
        <w:jc w:val="both"/>
        <w:spacing w:before="14" w:line="272" w:lineRule="exact"/>
        <w:rPr>
          <w:sz w:val="24"/>
        </w:rPr>
      </w:pPr>
      <w:r>
        <w:rPr>
          <w:sz w:val="24"/>
        </w:rPr>
        <w:t xml:space="preserve">оценка</w:t>
      </w:r>
      <w:r>
        <w:rPr>
          <w:spacing w:val="-7"/>
          <w:sz w:val="24"/>
        </w:rPr>
        <w:t xml:space="preserve"> </w:t>
      </w:r>
      <w:r>
        <w:rPr>
          <w:sz w:val="24"/>
        </w:rPr>
        <w:t xml:space="preserve">«3»</w:t>
      </w:r>
      <w:r>
        <w:rPr>
          <w:spacing w:val="-10"/>
          <w:sz w:val="24"/>
        </w:rPr>
        <w:t xml:space="preserve"> </w:t>
      </w:r>
      <w:r>
        <w:rPr>
          <w:sz w:val="24"/>
        </w:rPr>
        <w:t xml:space="preserve">ставится,</w:t>
      </w:r>
      <w:r>
        <w:rPr>
          <w:spacing w:val="8"/>
          <w:sz w:val="24"/>
        </w:rPr>
        <w:t xml:space="preserve"> </w:t>
      </w:r>
      <w:r>
        <w:rPr>
          <w:spacing w:val="-2"/>
          <w:sz w:val="24"/>
        </w:rPr>
        <w:t xml:space="preserve">если:</w:t>
      </w:r>
      <w:r/>
    </w:p>
    <w:p>
      <w:pPr>
        <w:ind w:left="277" w:right="386" w:firstLine="758"/>
        <w:jc w:val="both"/>
        <w:spacing w:before="0" w:line="240" w:lineRule="auto"/>
        <w:rPr>
          <w:sz w:val="24"/>
        </w:rPr>
      </w:pPr>
      <w:r>
        <w:rPr>
          <w:sz w:val="24"/>
        </w:rPr>
        <w:t xml:space="preserve">У 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w:t>
      </w:r>
      <w:r>
        <w:rPr>
          <w:spacing w:val="-2"/>
          <w:sz w:val="24"/>
        </w:rPr>
        <w:t xml:space="preserve">теме.</w:t>
      </w:r>
      <w:r/>
    </w:p>
    <w:p>
      <w:pPr>
        <w:ind w:left="1453" w:right="0" w:firstLine="0"/>
        <w:jc w:val="left"/>
        <w:spacing w:before="4" w:line="272" w:lineRule="exact"/>
        <w:rPr>
          <w:sz w:val="24"/>
        </w:rPr>
      </w:pPr>
      <w:r>
        <w:rPr>
          <w:sz w:val="24"/>
        </w:rPr>
        <w:t xml:space="preserve">оценка</w:t>
      </w:r>
      <w:r>
        <w:rPr>
          <w:spacing w:val="-7"/>
          <w:sz w:val="24"/>
        </w:rPr>
        <w:t xml:space="preserve"> </w:t>
      </w:r>
      <w:r>
        <w:rPr>
          <w:sz w:val="24"/>
        </w:rPr>
        <w:t xml:space="preserve">«2»</w:t>
      </w:r>
      <w:r>
        <w:rPr>
          <w:spacing w:val="-10"/>
          <w:sz w:val="24"/>
        </w:rPr>
        <w:t xml:space="preserve"> </w:t>
      </w:r>
      <w:r>
        <w:rPr>
          <w:sz w:val="24"/>
        </w:rPr>
        <w:t xml:space="preserve">ставится,</w:t>
      </w:r>
      <w:r>
        <w:rPr>
          <w:spacing w:val="8"/>
          <w:sz w:val="24"/>
        </w:rPr>
        <w:t xml:space="preserve"> </w:t>
      </w:r>
      <w:r>
        <w:rPr>
          <w:spacing w:val="-2"/>
          <w:sz w:val="24"/>
        </w:rPr>
        <w:t xml:space="preserve">если:</w:t>
      </w:r>
      <w:r/>
    </w:p>
    <w:p>
      <w:pPr>
        <w:ind w:left="277" w:right="402" w:firstLine="758"/>
        <w:jc w:val="left"/>
        <w:spacing w:before="0" w:line="242" w:lineRule="auto"/>
        <w:tabs>
          <w:tab w:val="left" w:pos="2865" w:leader="none"/>
          <w:tab w:val="left" w:pos="7057" w:leader="none"/>
          <w:tab w:val="left" w:pos="7604" w:leader="none"/>
        </w:tabs>
        <w:rPr>
          <w:sz w:val="24"/>
        </w:rPr>
      </w:pPr>
      <w:r>
        <w:rPr>
          <w:sz w:val="24"/>
        </w:rPr>
        <w:t xml:space="preserve">У</w:t>
      </w:r>
      <w:r>
        <w:rPr>
          <w:spacing w:val="80"/>
          <w:sz w:val="24"/>
        </w:rPr>
        <w:t xml:space="preserve"> </w:t>
      </w:r>
      <w:r>
        <w:rPr>
          <w:sz w:val="24"/>
        </w:rPr>
        <w:t xml:space="preserve">допущены</w:t>
        <w:tab/>
        <w:t xml:space="preserve">существенные</w:t>
      </w:r>
      <w:r>
        <w:rPr>
          <w:spacing w:val="80"/>
          <w:sz w:val="24"/>
        </w:rPr>
        <w:t xml:space="preserve"> </w:t>
      </w:r>
      <w:r>
        <w:rPr>
          <w:sz w:val="24"/>
        </w:rPr>
        <w:t xml:space="preserve">ошибки,</w:t>
      </w:r>
      <w:r>
        <w:rPr>
          <w:spacing w:val="80"/>
          <w:sz w:val="24"/>
        </w:rPr>
        <w:t xml:space="preserve"> </w:t>
      </w:r>
      <w:r>
        <w:rPr>
          <w:sz w:val="24"/>
        </w:rPr>
        <w:t xml:space="preserve">показавшие,</w:t>
        <w:tab/>
      </w:r>
      <w:r>
        <w:rPr>
          <w:spacing w:val="-4"/>
          <w:sz w:val="24"/>
        </w:rPr>
        <w:t xml:space="preserve">что</w:t>
      </w:r>
      <w:r>
        <w:rPr>
          <w:sz w:val="24"/>
        </w:rPr>
        <w:tab/>
        <w:t xml:space="preserve">учащийся</w:t>
      </w:r>
      <w:r>
        <w:rPr>
          <w:spacing w:val="80"/>
          <w:sz w:val="24"/>
        </w:rPr>
        <w:t xml:space="preserve"> </w:t>
      </w:r>
      <w:r>
        <w:rPr>
          <w:sz w:val="24"/>
        </w:rPr>
        <w:t xml:space="preserve">не</w:t>
      </w:r>
      <w:r>
        <w:rPr>
          <w:spacing w:val="80"/>
          <w:sz w:val="24"/>
        </w:rPr>
        <w:t xml:space="preserve"> </w:t>
      </w:r>
      <w:r>
        <w:rPr>
          <w:sz w:val="24"/>
        </w:rPr>
        <w:t xml:space="preserve">владеет обязательными знаниями по данной теме в полной мере.</w:t>
      </w:r>
      <w:r/>
    </w:p>
    <w:p>
      <w:pPr>
        <w:ind w:left="1228" w:right="1518" w:firstLine="0"/>
        <w:jc w:val="left"/>
        <w:spacing w:before="0" w:line="242" w:lineRule="auto"/>
        <w:rPr>
          <w:b/>
          <w:i/>
          <w:sz w:val="24"/>
        </w:rPr>
      </w:pPr>
      <w:r/>
      <w:bookmarkStart w:id="72" w:name="Самостоятельная работа на ПК оценивается"/>
      <w:r/>
      <w:bookmarkEnd w:id="72"/>
      <w:r>
        <w:rPr>
          <w:b/>
          <w:i/>
          <w:sz w:val="24"/>
          <w:u w:val="single"/>
        </w:rPr>
        <w:t xml:space="preserve">Самостоятельная</w:t>
      </w:r>
      <w:r>
        <w:rPr>
          <w:b/>
          <w:i/>
          <w:spacing w:val="-4"/>
          <w:sz w:val="24"/>
          <w:u w:val="single"/>
        </w:rPr>
        <w:t xml:space="preserve"> </w:t>
      </w:r>
      <w:r>
        <w:rPr>
          <w:b/>
          <w:i/>
          <w:sz w:val="24"/>
          <w:u w:val="single"/>
        </w:rPr>
        <w:t xml:space="preserve">работа</w:t>
      </w:r>
      <w:r>
        <w:rPr>
          <w:b/>
          <w:i/>
          <w:spacing w:val="-15"/>
          <w:sz w:val="24"/>
          <w:u w:val="single"/>
        </w:rPr>
        <w:t xml:space="preserve"> </w:t>
      </w:r>
      <w:r>
        <w:rPr>
          <w:b/>
          <w:i/>
          <w:sz w:val="24"/>
          <w:u w:val="single"/>
        </w:rPr>
        <w:t xml:space="preserve">на</w:t>
      </w:r>
      <w:r>
        <w:rPr>
          <w:b/>
          <w:i/>
          <w:spacing w:val="-15"/>
          <w:sz w:val="24"/>
          <w:u w:val="single"/>
        </w:rPr>
        <w:t xml:space="preserve"> </w:t>
      </w:r>
      <w:r>
        <w:rPr>
          <w:b/>
          <w:i/>
          <w:sz w:val="24"/>
          <w:u w:val="single"/>
        </w:rPr>
        <w:t xml:space="preserve">ПК</w:t>
      </w:r>
      <w:r>
        <w:rPr>
          <w:b/>
          <w:i/>
          <w:spacing w:val="-7"/>
          <w:sz w:val="24"/>
          <w:u w:val="single"/>
        </w:rPr>
        <w:t xml:space="preserve"> </w:t>
      </w:r>
      <w:r>
        <w:rPr>
          <w:b/>
          <w:i/>
          <w:sz w:val="24"/>
          <w:u w:val="single"/>
        </w:rPr>
        <w:t xml:space="preserve">оценивается</w:t>
      </w:r>
      <w:r>
        <w:rPr>
          <w:b/>
          <w:i/>
          <w:spacing w:val="-5"/>
          <w:sz w:val="24"/>
          <w:u w:val="single"/>
        </w:rPr>
        <w:t xml:space="preserve"> </w:t>
      </w:r>
      <w:r>
        <w:rPr>
          <w:b/>
          <w:i/>
          <w:sz w:val="24"/>
          <w:u w:val="single"/>
        </w:rPr>
        <w:t xml:space="preserve">следующим</w:t>
      </w:r>
      <w:r>
        <w:rPr>
          <w:b/>
          <w:i/>
          <w:spacing w:val="-11"/>
          <w:sz w:val="24"/>
          <w:u w:val="single"/>
        </w:rPr>
        <w:t xml:space="preserve"> </w:t>
      </w:r>
      <w:r>
        <w:rPr>
          <w:b/>
          <w:i/>
          <w:sz w:val="24"/>
          <w:u w:val="single"/>
        </w:rPr>
        <w:t xml:space="preserve">образом:</w:t>
      </w:r>
      <w:r>
        <w:rPr>
          <w:b/>
          <w:i/>
          <w:sz w:val="24"/>
        </w:rPr>
        <w:t xml:space="preserve"> оценка «5» ставится, если:</w:t>
      </w:r>
      <w:r/>
    </w:p>
    <w:p>
      <w:pPr>
        <w:ind w:left="1453" w:right="0" w:firstLine="0"/>
        <w:jc w:val="left"/>
        <w:spacing w:before="0" w:line="258" w:lineRule="exact"/>
        <w:rPr>
          <w:sz w:val="24"/>
        </w:rPr>
      </w:pPr>
      <w:r>
        <w:rPr>
          <w:b/>
          <w:i/>
          <w:sz w:val="24"/>
        </w:rPr>
        <w:t xml:space="preserve">У</w:t>
      </w:r>
      <w:r>
        <w:rPr>
          <w:b/>
          <w:i/>
          <w:spacing w:val="-2"/>
          <w:sz w:val="24"/>
        </w:rPr>
        <w:t xml:space="preserve"> </w:t>
      </w:r>
      <w:r>
        <w:rPr>
          <w:sz w:val="24"/>
        </w:rPr>
        <w:t xml:space="preserve">учащийся</w:t>
      </w:r>
      <w:r>
        <w:rPr>
          <w:spacing w:val="-1"/>
          <w:sz w:val="24"/>
        </w:rPr>
        <w:t xml:space="preserve"> </w:t>
      </w:r>
      <w:r>
        <w:rPr>
          <w:sz w:val="24"/>
        </w:rPr>
        <w:t xml:space="preserve">самостоятельно</w:t>
      </w:r>
      <w:r>
        <w:rPr>
          <w:spacing w:val="-1"/>
          <w:sz w:val="24"/>
        </w:rPr>
        <w:t xml:space="preserve"> </w:t>
      </w:r>
      <w:r>
        <w:rPr>
          <w:sz w:val="24"/>
        </w:rPr>
        <w:t xml:space="preserve">выполнил</w:t>
      </w:r>
      <w:r>
        <w:rPr>
          <w:spacing w:val="-10"/>
          <w:sz w:val="24"/>
        </w:rPr>
        <w:t xml:space="preserve"> </w:t>
      </w:r>
      <w:r>
        <w:rPr>
          <w:sz w:val="24"/>
        </w:rPr>
        <w:t xml:space="preserve">все</w:t>
      </w:r>
      <w:r>
        <w:rPr>
          <w:spacing w:val="-8"/>
          <w:sz w:val="24"/>
        </w:rPr>
        <w:t xml:space="preserve"> </w:t>
      </w:r>
      <w:r>
        <w:rPr>
          <w:sz w:val="24"/>
        </w:rPr>
        <w:t xml:space="preserve">этапы</w:t>
      </w:r>
      <w:r>
        <w:rPr>
          <w:spacing w:val="1"/>
          <w:sz w:val="24"/>
        </w:rPr>
        <w:t xml:space="preserve"> </w:t>
      </w:r>
      <w:r>
        <w:rPr>
          <w:sz w:val="24"/>
        </w:rPr>
        <w:t xml:space="preserve">решения</w:t>
      </w:r>
      <w:r>
        <w:rPr>
          <w:spacing w:val="-6"/>
          <w:sz w:val="24"/>
        </w:rPr>
        <w:t xml:space="preserve"> </w:t>
      </w:r>
      <w:r>
        <w:rPr>
          <w:sz w:val="24"/>
        </w:rPr>
        <w:t xml:space="preserve">задач</w:t>
      </w:r>
      <w:r>
        <w:rPr>
          <w:spacing w:val="-3"/>
          <w:sz w:val="24"/>
        </w:rPr>
        <w:t xml:space="preserve"> </w:t>
      </w:r>
      <w:r>
        <w:rPr>
          <w:sz w:val="24"/>
        </w:rPr>
        <w:t xml:space="preserve">на</w:t>
      </w:r>
      <w:r>
        <w:rPr>
          <w:spacing w:val="-7"/>
          <w:sz w:val="24"/>
        </w:rPr>
        <w:t xml:space="preserve"> </w:t>
      </w:r>
      <w:r>
        <w:rPr>
          <w:spacing w:val="-5"/>
          <w:sz w:val="24"/>
        </w:rPr>
        <w:t xml:space="preserve">ПК;</w:t>
      </w:r>
      <w:r/>
    </w:p>
    <w:p>
      <w:pPr>
        <w:ind w:left="277" w:right="0" w:firstLine="758"/>
        <w:jc w:val="left"/>
        <w:spacing w:before="0" w:line="232" w:lineRule="auto"/>
        <w:rPr>
          <w:sz w:val="24"/>
        </w:rPr>
      </w:pPr>
      <w:r>
        <w:rPr>
          <w:sz w:val="24"/>
        </w:rPr>
        <w:t xml:space="preserve">У</w:t>
      </w:r>
      <w:r>
        <w:rPr>
          <w:spacing w:val="80"/>
          <w:sz w:val="24"/>
        </w:rPr>
        <w:t xml:space="preserve"> </w:t>
      </w:r>
      <w:r>
        <w:rPr>
          <w:sz w:val="24"/>
        </w:rPr>
        <w:t xml:space="preserve">работа</w:t>
      </w:r>
      <w:r>
        <w:rPr>
          <w:spacing w:val="80"/>
          <w:sz w:val="24"/>
        </w:rPr>
        <w:t xml:space="preserve"> </w:t>
      </w:r>
      <w:r>
        <w:rPr>
          <w:sz w:val="24"/>
        </w:rPr>
        <w:t xml:space="preserve">выполнена</w:t>
      </w:r>
      <w:r>
        <w:rPr>
          <w:spacing w:val="80"/>
          <w:sz w:val="24"/>
        </w:rPr>
        <w:t xml:space="preserve"> </w:t>
      </w:r>
      <w:r>
        <w:rPr>
          <w:sz w:val="24"/>
        </w:rPr>
        <w:t xml:space="preserve">полностью</w:t>
      </w:r>
      <w:r>
        <w:rPr>
          <w:spacing w:val="80"/>
          <w:sz w:val="24"/>
        </w:rPr>
        <w:t xml:space="preserve"> </w:t>
      </w:r>
      <w:r>
        <w:rPr>
          <w:sz w:val="24"/>
        </w:rPr>
        <w:t xml:space="preserve">и</w:t>
      </w:r>
      <w:r>
        <w:rPr>
          <w:spacing w:val="80"/>
          <w:sz w:val="24"/>
        </w:rPr>
        <w:t xml:space="preserve"> </w:t>
      </w:r>
      <w:r>
        <w:rPr>
          <w:sz w:val="24"/>
        </w:rPr>
        <w:t xml:space="preserve">получен</w:t>
      </w:r>
      <w:r>
        <w:rPr>
          <w:spacing w:val="80"/>
          <w:sz w:val="24"/>
        </w:rPr>
        <w:t xml:space="preserve"> </w:t>
      </w:r>
      <w:r>
        <w:rPr>
          <w:sz w:val="24"/>
        </w:rPr>
        <w:t xml:space="preserve">верный</w:t>
      </w:r>
      <w:r>
        <w:rPr>
          <w:spacing w:val="80"/>
          <w:sz w:val="24"/>
        </w:rPr>
        <w:t xml:space="preserve"> </w:t>
      </w:r>
      <w:r>
        <w:rPr>
          <w:sz w:val="24"/>
        </w:rPr>
        <w:t xml:space="preserve">ответ</w:t>
      </w:r>
      <w:r>
        <w:rPr>
          <w:spacing w:val="80"/>
          <w:sz w:val="24"/>
        </w:rPr>
        <w:t xml:space="preserve"> </w:t>
      </w:r>
      <w:r>
        <w:rPr>
          <w:sz w:val="24"/>
        </w:rPr>
        <w:t xml:space="preserve">или</w:t>
      </w:r>
      <w:r>
        <w:rPr>
          <w:spacing w:val="80"/>
          <w:sz w:val="24"/>
        </w:rPr>
        <w:t xml:space="preserve"> </w:t>
      </w:r>
      <w:r>
        <w:rPr>
          <w:sz w:val="24"/>
        </w:rPr>
        <w:t xml:space="preserve">иное</w:t>
      </w:r>
      <w:r>
        <w:rPr>
          <w:spacing w:val="80"/>
          <w:sz w:val="24"/>
        </w:rPr>
        <w:t xml:space="preserve"> </w:t>
      </w:r>
      <w:r>
        <w:rPr>
          <w:sz w:val="24"/>
        </w:rPr>
        <w:t xml:space="preserve">требуемое представление результата работы;</w:t>
      </w:r>
      <w:r/>
    </w:p>
    <w:p>
      <w:pPr>
        <w:ind w:left="1453" w:right="0" w:firstLine="0"/>
        <w:jc w:val="left"/>
        <w:spacing w:before="9" w:line="272" w:lineRule="exact"/>
        <w:rPr>
          <w:sz w:val="24"/>
        </w:rPr>
      </w:pPr>
      <w:r>
        <w:rPr>
          <w:sz w:val="24"/>
        </w:rPr>
        <w:t xml:space="preserve">оценка</w:t>
      </w:r>
      <w:r>
        <w:rPr>
          <w:spacing w:val="-7"/>
          <w:sz w:val="24"/>
        </w:rPr>
        <w:t xml:space="preserve"> </w:t>
      </w:r>
      <w:r>
        <w:rPr>
          <w:sz w:val="24"/>
        </w:rPr>
        <w:t xml:space="preserve">«4»</w:t>
      </w:r>
      <w:r>
        <w:rPr>
          <w:spacing w:val="-10"/>
          <w:sz w:val="24"/>
        </w:rPr>
        <w:t xml:space="preserve"> </w:t>
      </w:r>
      <w:r>
        <w:rPr>
          <w:sz w:val="24"/>
        </w:rPr>
        <w:t xml:space="preserve">ставится,</w:t>
      </w:r>
      <w:r>
        <w:rPr>
          <w:spacing w:val="8"/>
          <w:sz w:val="24"/>
        </w:rPr>
        <w:t xml:space="preserve"> </w:t>
      </w:r>
      <w:r>
        <w:rPr>
          <w:spacing w:val="-2"/>
          <w:sz w:val="24"/>
        </w:rPr>
        <w:t xml:space="preserve">если:</w:t>
      </w:r>
      <w:r/>
    </w:p>
    <w:p>
      <w:pPr>
        <w:ind w:left="277" w:right="0" w:firstLine="758"/>
        <w:jc w:val="left"/>
        <w:spacing w:before="3" w:line="232" w:lineRule="auto"/>
        <w:rPr>
          <w:sz w:val="24"/>
        </w:rPr>
      </w:pPr>
      <w:r>
        <w:rPr>
          <w:sz w:val="24"/>
        </w:rPr>
        <w:t xml:space="preserve">У</w:t>
      </w:r>
      <w:r>
        <w:rPr>
          <w:spacing w:val="40"/>
          <w:sz w:val="24"/>
        </w:rPr>
        <w:t xml:space="preserve"> </w:t>
      </w:r>
      <w:r>
        <w:rPr>
          <w:sz w:val="24"/>
        </w:rPr>
        <w:t xml:space="preserve">работа</w:t>
      </w:r>
      <w:r>
        <w:rPr>
          <w:spacing w:val="80"/>
          <w:sz w:val="24"/>
        </w:rPr>
        <w:t xml:space="preserve"> </w:t>
      </w:r>
      <w:r>
        <w:rPr>
          <w:sz w:val="24"/>
        </w:rPr>
        <w:t xml:space="preserve">выполнена</w:t>
      </w:r>
      <w:r>
        <w:rPr>
          <w:spacing w:val="79"/>
          <w:sz w:val="24"/>
        </w:rPr>
        <w:t xml:space="preserve"> </w:t>
      </w:r>
      <w:r>
        <w:rPr>
          <w:sz w:val="24"/>
        </w:rPr>
        <w:t xml:space="preserve">полностью,</w:t>
      </w:r>
      <w:r>
        <w:rPr>
          <w:spacing w:val="80"/>
          <w:sz w:val="24"/>
        </w:rPr>
        <w:t xml:space="preserve"> </w:t>
      </w:r>
      <w:r>
        <w:rPr>
          <w:sz w:val="24"/>
        </w:rPr>
        <w:t xml:space="preserve">но</w:t>
      </w:r>
      <w:r>
        <w:rPr>
          <w:spacing w:val="80"/>
          <w:sz w:val="24"/>
        </w:rPr>
        <w:t xml:space="preserve"> </w:t>
      </w:r>
      <w:r>
        <w:rPr>
          <w:sz w:val="24"/>
        </w:rPr>
        <w:t xml:space="preserve">при</w:t>
      </w:r>
      <w:r>
        <w:rPr>
          <w:spacing w:val="80"/>
          <w:sz w:val="24"/>
        </w:rPr>
        <w:t xml:space="preserve"> </w:t>
      </w:r>
      <w:r>
        <w:rPr>
          <w:sz w:val="24"/>
        </w:rPr>
        <w:t xml:space="preserve">выполнении</w:t>
      </w:r>
      <w:r>
        <w:rPr>
          <w:spacing w:val="40"/>
          <w:sz w:val="24"/>
        </w:rPr>
        <w:t xml:space="preserve"> </w:t>
      </w:r>
      <w:r>
        <w:rPr>
          <w:sz w:val="24"/>
        </w:rPr>
        <w:t xml:space="preserve">обнаружилось</w:t>
      </w:r>
      <w:r>
        <w:rPr>
          <w:spacing w:val="80"/>
          <w:sz w:val="24"/>
        </w:rPr>
        <w:t xml:space="preserve"> </w:t>
      </w:r>
      <w:r>
        <w:rPr>
          <w:sz w:val="24"/>
        </w:rPr>
        <w:t xml:space="preserve">недостаточное владение навыками работы с ПК в рамках поставленной задачи;</w:t>
      </w:r>
      <w:r/>
    </w:p>
    <w:p>
      <w:pPr>
        <w:ind w:left="1453" w:right="0" w:firstLine="0"/>
        <w:jc w:val="left"/>
        <w:spacing w:before="10" w:line="275" w:lineRule="exact"/>
        <w:rPr>
          <w:sz w:val="24"/>
        </w:rPr>
      </w:pPr>
      <w:r>
        <w:rPr>
          <w:sz w:val="24"/>
        </w:rPr>
        <w:t xml:space="preserve">У</w:t>
      </w:r>
      <w:r>
        <w:rPr>
          <w:spacing w:val="-3"/>
          <w:sz w:val="24"/>
        </w:rPr>
        <w:t xml:space="preserve"> </w:t>
      </w:r>
      <w:r>
        <w:rPr>
          <w:sz w:val="24"/>
        </w:rPr>
        <w:t xml:space="preserve">правильно</w:t>
      </w:r>
      <w:r>
        <w:rPr>
          <w:spacing w:val="4"/>
          <w:sz w:val="24"/>
        </w:rPr>
        <w:t xml:space="preserve"> </w:t>
      </w:r>
      <w:r>
        <w:rPr>
          <w:sz w:val="24"/>
        </w:rPr>
        <w:t xml:space="preserve">выполнена</w:t>
      </w:r>
      <w:r>
        <w:rPr>
          <w:spacing w:val="-5"/>
          <w:sz w:val="24"/>
        </w:rPr>
        <w:t xml:space="preserve"> </w:t>
      </w:r>
      <w:r>
        <w:rPr>
          <w:sz w:val="24"/>
        </w:rPr>
        <w:t xml:space="preserve">большая часть</w:t>
      </w:r>
      <w:r>
        <w:rPr>
          <w:spacing w:val="1"/>
          <w:sz w:val="24"/>
        </w:rPr>
        <w:t xml:space="preserve"> </w:t>
      </w:r>
      <w:r>
        <w:rPr>
          <w:sz w:val="24"/>
        </w:rPr>
        <w:t xml:space="preserve">работы</w:t>
      </w:r>
      <w:r>
        <w:rPr>
          <w:spacing w:val="-12"/>
          <w:sz w:val="24"/>
        </w:rPr>
        <w:t xml:space="preserve"> </w:t>
      </w:r>
      <w:r>
        <w:rPr>
          <w:sz w:val="24"/>
        </w:rPr>
        <w:t xml:space="preserve">(свыше</w:t>
      </w:r>
      <w:r>
        <w:rPr>
          <w:spacing w:val="-10"/>
          <w:sz w:val="24"/>
        </w:rPr>
        <w:t xml:space="preserve"> </w:t>
      </w:r>
      <w:r>
        <w:rPr>
          <w:sz w:val="24"/>
        </w:rPr>
        <w:t xml:space="preserve">85</w:t>
      </w:r>
      <w:r>
        <w:rPr>
          <w:spacing w:val="-5"/>
          <w:sz w:val="24"/>
        </w:rPr>
        <w:t xml:space="preserve"> %);</w:t>
      </w:r>
      <w:r/>
    </w:p>
    <w:p>
      <w:pPr>
        <w:ind w:left="277" w:right="0" w:firstLine="758"/>
        <w:jc w:val="left"/>
        <w:spacing w:before="2" w:line="237" w:lineRule="auto"/>
        <w:rPr>
          <w:sz w:val="24"/>
        </w:rPr>
      </w:pPr>
      <w:r>
        <w:rPr>
          <w:sz w:val="24"/>
        </w:rPr>
        <w:t xml:space="preserve">У</w:t>
      </w:r>
      <w:r>
        <w:rPr>
          <w:spacing w:val="40"/>
          <w:sz w:val="24"/>
        </w:rPr>
        <w:t xml:space="preserve"> </w:t>
      </w:r>
      <w:r>
        <w:rPr>
          <w:sz w:val="24"/>
        </w:rPr>
        <w:t xml:space="preserve">работа</w:t>
      </w:r>
      <w:r>
        <w:rPr>
          <w:spacing w:val="40"/>
          <w:sz w:val="24"/>
        </w:rPr>
        <w:t xml:space="preserve"> </w:t>
      </w:r>
      <w:r>
        <w:rPr>
          <w:sz w:val="24"/>
        </w:rPr>
        <w:t xml:space="preserve">выполнена</w:t>
      </w:r>
      <w:r>
        <w:rPr>
          <w:spacing w:val="40"/>
          <w:sz w:val="24"/>
        </w:rPr>
        <w:t xml:space="preserve"> </w:t>
      </w:r>
      <w:r>
        <w:rPr>
          <w:sz w:val="24"/>
        </w:rPr>
        <w:t xml:space="preserve">полностью,</w:t>
      </w:r>
      <w:r>
        <w:rPr>
          <w:spacing w:val="40"/>
          <w:sz w:val="24"/>
        </w:rPr>
        <w:t xml:space="preserve"> </w:t>
      </w:r>
      <w:r>
        <w:rPr>
          <w:sz w:val="24"/>
        </w:rPr>
        <w:t xml:space="preserve">но</w:t>
      </w:r>
      <w:r>
        <w:rPr>
          <w:spacing w:val="40"/>
          <w:sz w:val="24"/>
        </w:rPr>
        <w:t xml:space="preserve"> </w:t>
      </w:r>
      <w:r>
        <w:rPr>
          <w:sz w:val="24"/>
        </w:rPr>
        <w:t xml:space="preserve">использованы</w:t>
      </w:r>
      <w:r>
        <w:rPr>
          <w:spacing w:val="40"/>
          <w:sz w:val="24"/>
        </w:rPr>
        <w:t xml:space="preserve"> </w:t>
      </w:r>
      <w:r>
        <w:rPr>
          <w:sz w:val="24"/>
        </w:rPr>
        <w:t xml:space="preserve">наименее</w:t>
      </w:r>
      <w:r>
        <w:rPr>
          <w:spacing w:val="36"/>
          <w:sz w:val="24"/>
        </w:rPr>
        <w:t xml:space="preserve"> </w:t>
      </w:r>
      <w:r>
        <w:rPr>
          <w:sz w:val="24"/>
        </w:rPr>
        <w:t xml:space="preserve">оптимальные</w:t>
      </w:r>
      <w:r>
        <w:rPr>
          <w:spacing w:val="40"/>
          <w:sz w:val="24"/>
        </w:rPr>
        <w:t xml:space="preserve"> </w:t>
      </w:r>
      <w:r>
        <w:rPr>
          <w:sz w:val="24"/>
        </w:rPr>
        <w:t xml:space="preserve">подходы</w:t>
      </w:r>
      <w:r>
        <w:rPr>
          <w:spacing w:val="40"/>
          <w:sz w:val="24"/>
        </w:rPr>
        <w:t xml:space="preserve"> </w:t>
      </w:r>
      <w:r>
        <w:rPr>
          <w:sz w:val="24"/>
        </w:rPr>
        <w:t xml:space="preserve">к решению поставленной задачи.</w:t>
      </w:r>
      <w:r/>
    </w:p>
    <w:p>
      <w:pPr>
        <w:ind w:left="1434" w:right="0" w:firstLine="0"/>
        <w:jc w:val="left"/>
        <w:spacing w:before="3" w:line="272" w:lineRule="exact"/>
        <w:rPr>
          <w:sz w:val="24"/>
        </w:rPr>
      </w:pPr>
      <w:r>
        <w:rPr>
          <w:sz w:val="24"/>
        </w:rPr>
        <w:t xml:space="preserve">оценка</w:t>
      </w:r>
      <w:r>
        <w:rPr>
          <w:spacing w:val="-7"/>
          <w:sz w:val="24"/>
        </w:rPr>
        <w:t xml:space="preserve"> </w:t>
      </w:r>
      <w:r>
        <w:rPr>
          <w:sz w:val="24"/>
        </w:rPr>
        <w:t xml:space="preserve">«3»</w:t>
      </w:r>
      <w:r>
        <w:rPr>
          <w:spacing w:val="-10"/>
          <w:sz w:val="24"/>
        </w:rPr>
        <w:t xml:space="preserve"> </w:t>
      </w:r>
      <w:r>
        <w:rPr>
          <w:sz w:val="24"/>
        </w:rPr>
        <w:t xml:space="preserve">ставится,</w:t>
      </w:r>
      <w:r>
        <w:rPr>
          <w:spacing w:val="8"/>
          <w:sz w:val="24"/>
        </w:rPr>
        <w:t xml:space="preserve"> </w:t>
      </w:r>
      <w:r>
        <w:rPr>
          <w:spacing w:val="-2"/>
          <w:sz w:val="24"/>
        </w:rPr>
        <w:t xml:space="preserve">если:</w:t>
      </w:r>
      <w:r/>
    </w:p>
    <w:p>
      <w:pPr>
        <w:pStyle w:val="969"/>
        <w:numPr>
          <w:ilvl w:val="0"/>
          <w:numId w:val="23"/>
        </w:numPr>
        <w:ind w:left="1395" w:right="0" w:hanging="186"/>
        <w:jc w:val="left"/>
        <w:spacing w:before="0" w:after="0" w:line="272" w:lineRule="exact"/>
        <w:tabs>
          <w:tab w:val="left" w:pos="1395" w:leader="none"/>
        </w:tabs>
        <w:rPr>
          <w:sz w:val="24"/>
        </w:rPr>
      </w:pPr>
      <w:r>
        <w:rPr>
          <w:spacing w:val="-2"/>
          <w:sz w:val="24"/>
        </w:rPr>
        <w:t xml:space="preserve">работа</w:t>
      </w:r>
      <w:r>
        <w:rPr>
          <w:spacing w:val="-15"/>
          <w:sz w:val="24"/>
        </w:rPr>
        <w:t xml:space="preserve"> </w:t>
      </w:r>
      <w:r>
        <w:rPr>
          <w:spacing w:val="-2"/>
          <w:sz w:val="24"/>
        </w:rPr>
        <w:t xml:space="preserve">выполнена</w:t>
      </w:r>
      <w:r>
        <w:rPr>
          <w:spacing w:val="-12"/>
          <w:sz w:val="24"/>
        </w:rPr>
        <w:t xml:space="preserve"> </w:t>
      </w:r>
      <w:r>
        <w:rPr>
          <w:spacing w:val="-2"/>
          <w:sz w:val="24"/>
        </w:rPr>
        <w:t xml:space="preserve">не</w:t>
      </w:r>
      <w:r>
        <w:rPr>
          <w:spacing w:val="-13"/>
          <w:sz w:val="24"/>
        </w:rPr>
        <w:t xml:space="preserve"> </w:t>
      </w:r>
      <w:r>
        <w:rPr>
          <w:spacing w:val="-2"/>
          <w:sz w:val="24"/>
        </w:rPr>
        <w:t xml:space="preserve">полностью,</w:t>
      </w:r>
      <w:r>
        <w:rPr>
          <w:spacing w:val="-5"/>
          <w:sz w:val="24"/>
        </w:rPr>
        <w:t xml:space="preserve"> </w:t>
      </w:r>
      <w:r>
        <w:rPr>
          <w:spacing w:val="-2"/>
          <w:sz w:val="24"/>
        </w:rPr>
        <w:t xml:space="preserve">допущено</w:t>
      </w:r>
      <w:r>
        <w:rPr>
          <w:spacing w:val="4"/>
          <w:sz w:val="24"/>
        </w:rPr>
        <w:t xml:space="preserve"> </w:t>
      </w:r>
      <w:r>
        <w:rPr>
          <w:spacing w:val="-2"/>
          <w:sz w:val="24"/>
        </w:rPr>
        <w:t xml:space="preserve">более трех</w:t>
      </w:r>
      <w:r>
        <w:rPr>
          <w:spacing w:val="-12"/>
          <w:sz w:val="24"/>
        </w:rPr>
        <w:t xml:space="preserve"> </w:t>
      </w:r>
      <w:r>
        <w:rPr>
          <w:spacing w:val="-2"/>
          <w:sz w:val="24"/>
        </w:rPr>
        <w:t xml:space="preserve">ошибок,</w:t>
      </w:r>
      <w:r>
        <w:rPr>
          <w:spacing w:val="-4"/>
          <w:sz w:val="24"/>
        </w:rPr>
        <w:t xml:space="preserve"> </w:t>
      </w:r>
      <w:r>
        <w:rPr>
          <w:spacing w:val="-2"/>
          <w:sz w:val="24"/>
        </w:rPr>
        <w:t xml:space="preserve">но</w:t>
      </w:r>
      <w:r>
        <w:rPr>
          <w:spacing w:val="4"/>
          <w:sz w:val="24"/>
        </w:rPr>
        <w:t xml:space="preserve"> </w:t>
      </w:r>
      <w:r>
        <w:rPr>
          <w:spacing w:val="-2"/>
          <w:sz w:val="24"/>
        </w:rPr>
        <w:t xml:space="preserve">учащийся</w:t>
      </w:r>
      <w:r>
        <w:rPr>
          <w:sz w:val="24"/>
        </w:rPr>
        <w:t xml:space="preserve"> </w:t>
      </w:r>
      <w:r>
        <w:rPr>
          <w:spacing w:val="-2"/>
          <w:sz w:val="24"/>
        </w:rPr>
        <w:t xml:space="preserve">владеет</w:t>
      </w:r>
      <w:r/>
    </w:p>
    <w:p>
      <w:pPr>
        <w:jc w:val="left"/>
        <w:spacing w:after="0" w:line="272" w:lineRule="exact"/>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469" w:right="0" w:firstLine="0"/>
        <w:jc w:val="left"/>
        <w:spacing w:before="71"/>
        <w:rPr>
          <w:sz w:val="24"/>
        </w:rPr>
      </w:pPr>
      <w:r>
        <w:rPr>
          <w:sz w:val="24"/>
        </w:rPr>
        <w:t xml:space="preserve">основными навыками</w:t>
      </w:r>
      <w:r>
        <w:rPr>
          <w:spacing w:val="-4"/>
          <w:sz w:val="24"/>
        </w:rPr>
        <w:t xml:space="preserve"> </w:t>
      </w:r>
      <w:r>
        <w:rPr>
          <w:sz w:val="24"/>
        </w:rPr>
        <w:t xml:space="preserve">работы</w:t>
      </w:r>
      <w:r>
        <w:rPr>
          <w:spacing w:val="-3"/>
          <w:sz w:val="24"/>
        </w:rPr>
        <w:t xml:space="preserve"> </w:t>
      </w:r>
      <w:r>
        <w:rPr>
          <w:sz w:val="24"/>
        </w:rPr>
        <w:t xml:space="preserve">на</w:t>
      </w:r>
      <w:r>
        <w:rPr>
          <w:spacing w:val="-8"/>
          <w:sz w:val="24"/>
        </w:rPr>
        <w:t xml:space="preserve"> </w:t>
      </w:r>
      <w:r>
        <w:rPr>
          <w:sz w:val="24"/>
        </w:rPr>
        <w:t xml:space="preserve">ПК,</w:t>
      </w:r>
      <w:r>
        <w:rPr>
          <w:spacing w:val="1"/>
          <w:sz w:val="24"/>
        </w:rPr>
        <w:t xml:space="preserve"> </w:t>
      </w:r>
      <w:r>
        <w:rPr>
          <w:sz w:val="24"/>
        </w:rPr>
        <w:t xml:space="preserve">требуемыми для</w:t>
      </w:r>
      <w:r>
        <w:rPr>
          <w:spacing w:val="-2"/>
          <w:sz w:val="24"/>
        </w:rPr>
        <w:t xml:space="preserve"> </w:t>
      </w:r>
      <w:r>
        <w:rPr>
          <w:sz w:val="24"/>
        </w:rPr>
        <w:t xml:space="preserve">решения</w:t>
      </w:r>
      <w:r>
        <w:rPr>
          <w:spacing w:val="-6"/>
          <w:sz w:val="24"/>
        </w:rPr>
        <w:t xml:space="preserve"> </w:t>
      </w:r>
      <w:r>
        <w:rPr>
          <w:sz w:val="24"/>
        </w:rPr>
        <w:t xml:space="preserve">поставленной</w:t>
      </w:r>
      <w:r>
        <w:rPr>
          <w:spacing w:val="-8"/>
          <w:sz w:val="24"/>
        </w:rPr>
        <w:t xml:space="preserve"> </w:t>
      </w:r>
      <w:r>
        <w:rPr>
          <w:spacing w:val="-2"/>
          <w:sz w:val="24"/>
        </w:rPr>
        <w:t xml:space="preserve">задачи.</w:t>
      </w:r>
      <w:r/>
    </w:p>
    <w:p>
      <w:pPr>
        <w:jc w:val="left"/>
        <w:spacing w:after="0"/>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1434" w:right="0" w:firstLine="0"/>
        <w:jc w:val="both"/>
        <w:spacing w:before="61" w:line="272" w:lineRule="exact"/>
        <w:rPr>
          <w:sz w:val="24"/>
        </w:rPr>
      </w:pPr>
      <w:r>
        <w:rPr>
          <w:sz w:val="24"/>
        </w:rPr>
        <w:t xml:space="preserve">оценка</w:t>
      </w:r>
      <w:r>
        <w:rPr>
          <w:spacing w:val="-7"/>
          <w:sz w:val="24"/>
        </w:rPr>
        <w:t xml:space="preserve"> </w:t>
      </w:r>
      <w:r>
        <w:rPr>
          <w:sz w:val="24"/>
        </w:rPr>
        <w:t xml:space="preserve">«2»</w:t>
      </w:r>
      <w:r>
        <w:rPr>
          <w:spacing w:val="-10"/>
          <w:sz w:val="24"/>
        </w:rPr>
        <w:t xml:space="preserve"> </w:t>
      </w:r>
      <w:r>
        <w:rPr>
          <w:sz w:val="24"/>
        </w:rPr>
        <w:t xml:space="preserve">ставится,</w:t>
      </w:r>
      <w:r>
        <w:rPr>
          <w:spacing w:val="8"/>
          <w:sz w:val="24"/>
        </w:rPr>
        <w:t xml:space="preserve"> </w:t>
      </w:r>
      <w:r>
        <w:rPr>
          <w:spacing w:val="-2"/>
          <w:sz w:val="24"/>
        </w:rPr>
        <w:t xml:space="preserve">если:</w:t>
      </w:r>
      <w:r/>
    </w:p>
    <w:p>
      <w:pPr>
        <w:ind w:left="277" w:right="392" w:firstLine="739"/>
        <w:jc w:val="both"/>
        <w:spacing w:before="0" w:line="240" w:lineRule="auto"/>
        <w:rPr>
          <w:sz w:val="24"/>
        </w:rPr>
      </w:pPr>
      <w:r>
        <w:rPr>
          <w:sz w:val="24"/>
        </w:rPr>
        <w:t xml:space="preserve">допущены существенные ошибки, показавшие, что учащийся не владеет обязательными знаниями, умениями и навыками работы на ПК или значительная часть</w:t>
      </w:r>
      <w:r>
        <w:rPr>
          <w:spacing w:val="40"/>
          <w:sz w:val="24"/>
        </w:rPr>
        <w:t xml:space="preserve"> </w:t>
      </w:r>
      <w:r>
        <w:rPr>
          <w:sz w:val="24"/>
        </w:rPr>
        <w:t xml:space="preserve">работы выполнена не самостоятельно.</w:t>
      </w:r>
      <w:r/>
    </w:p>
    <w:p>
      <w:pPr>
        <w:ind w:left="1434" w:right="0" w:firstLine="0"/>
        <w:jc w:val="left"/>
        <w:spacing w:before="0"/>
        <w:rPr>
          <w:sz w:val="24"/>
        </w:rPr>
      </w:pPr>
      <w:r>
        <w:rPr>
          <w:spacing w:val="-2"/>
          <w:sz w:val="24"/>
          <w:u w:val="single"/>
        </w:rPr>
        <w:t xml:space="preserve">Физика</w:t>
      </w:r>
      <w:r/>
    </w:p>
    <w:p>
      <w:pPr>
        <w:ind w:left="1209" w:right="2063" w:firstLine="1162"/>
        <w:jc w:val="both"/>
        <w:spacing w:before="0" w:line="237" w:lineRule="auto"/>
        <w:rPr>
          <w:sz w:val="24"/>
        </w:rPr>
      </w:pPr>
      <w:r>
        <w:rPr>
          <w:sz w:val="24"/>
        </w:rPr>
        <w:t xml:space="preserve">Оценка</w:t>
      </w:r>
      <w:r>
        <w:rPr>
          <w:spacing w:val="-6"/>
          <w:sz w:val="24"/>
        </w:rPr>
        <w:t xml:space="preserve"> </w:t>
      </w:r>
      <w:r>
        <w:rPr>
          <w:sz w:val="24"/>
        </w:rPr>
        <w:t xml:space="preserve">ответов</w:t>
      </w:r>
      <w:r>
        <w:rPr>
          <w:spacing w:val="-8"/>
          <w:sz w:val="24"/>
        </w:rPr>
        <w:t xml:space="preserve"> </w:t>
      </w:r>
      <w:r>
        <w:rPr>
          <w:sz w:val="24"/>
        </w:rPr>
        <w:t xml:space="preserve">учащихся</w:t>
      </w:r>
      <w:r>
        <w:rPr>
          <w:spacing w:val="-1"/>
          <w:sz w:val="24"/>
        </w:rPr>
        <w:t xml:space="preserve"> </w:t>
      </w:r>
      <w:r>
        <w:rPr>
          <w:sz w:val="24"/>
        </w:rPr>
        <w:t xml:space="preserve">при</w:t>
      </w:r>
      <w:r>
        <w:rPr>
          <w:spacing w:val="-4"/>
          <w:sz w:val="24"/>
        </w:rPr>
        <w:t xml:space="preserve"> </w:t>
      </w:r>
      <w:r>
        <w:rPr>
          <w:sz w:val="24"/>
        </w:rPr>
        <w:t xml:space="preserve">проведении</w:t>
      </w:r>
      <w:r>
        <w:rPr>
          <w:spacing w:val="-3"/>
          <w:sz w:val="24"/>
        </w:rPr>
        <w:t xml:space="preserve"> </w:t>
      </w:r>
      <w:r>
        <w:rPr>
          <w:sz w:val="24"/>
        </w:rPr>
        <w:t xml:space="preserve">устного</w:t>
      </w:r>
      <w:r>
        <w:rPr>
          <w:spacing w:val="-14"/>
          <w:sz w:val="24"/>
        </w:rPr>
        <w:t xml:space="preserve"> </w:t>
      </w:r>
      <w:r>
        <w:rPr>
          <w:sz w:val="24"/>
        </w:rPr>
        <w:t xml:space="preserve">опроса Оценка «5» ставится, если:</w:t>
      </w:r>
      <w:r/>
    </w:p>
    <w:p>
      <w:pPr>
        <w:pStyle w:val="969"/>
        <w:numPr>
          <w:ilvl w:val="0"/>
          <w:numId w:val="22"/>
        </w:numPr>
        <w:ind w:left="469" w:right="395" w:firstLine="739"/>
        <w:jc w:val="both"/>
        <w:spacing w:before="3" w:after="0" w:line="240" w:lineRule="auto"/>
        <w:tabs>
          <w:tab w:val="left" w:pos="1408" w:leader="none"/>
        </w:tabs>
        <w:rPr>
          <w:sz w:val="24"/>
        </w:rPr>
      </w:pPr>
      <w:r>
        <w:rPr>
          <w:sz w:val="24"/>
        </w:rPr>
        <w:t xml:space="preserve">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w:t>
      </w:r>
      <w:r>
        <w:rPr>
          <w:spacing w:val="-2"/>
          <w:sz w:val="24"/>
        </w:rPr>
        <w:t xml:space="preserve">примерами;</w:t>
      </w:r>
      <w:r/>
    </w:p>
    <w:p>
      <w:pPr>
        <w:pStyle w:val="969"/>
        <w:numPr>
          <w:ilvl w:val="0"/>
          <w:numId w:val="22"/>
        </w:numPr>
        <w:ind w:left="469" w:right="388" w:firstLine="739"/>
        <w:jc w:val="both"/>
        <w:spacing w:before="0" w:after="0" w:line="240" w:lineRule="auto"/>
        <w:tabs>
          <w:tab w:val="left" w:pos="1600" w:leader="none"/>
        </w:tabs>
        <w:rPr>
          <w:sz w:val="24"/>
        </w:rPr>
      </w:pPr>
      <w:r>
        <w:rPr>
          <w:sz w:val="24"/>
        </w:rPr>
        <w:t xml:space="preserve">учащийся обн</w:t>
      </w:r>
      <w:r>
        <w:rPr>
          <w:sz w:val="24"/>
        </w:rPr>
        <w:t xml:space="preserve">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w:t>
      </w:r>
      <w:r/>
    </w:p>
    <w:p>
      <w:pPr>
        <w:pStyle w:val="969"/>
        <w:numPr>
          <w:ilvl w:val="0"/>
          <w:numId w:val="22"/>
        </w:numPr>
        <w:ind w:left="469" w:right="383" w:firstLine="739"/>
        <w:jc w:val="both"/>
        <w:spacing w:before="0" w:after="0" w:line="240" w:lineRule="auto"/>
        <w:tabs>
          <w:tab w:val="left" w:pos="1408" w:leader="none"/>
        </w:tabs>
        <w:rPr>
          <w:sz w:val="24"/>
        </w:rPr>
      </w:pPr>
      <w:r>
        <w:rPr>
          <w:sz w:val="24"/>
        </w:rPr>
        <w:t xml:space="preserve">учащийся</w:t>
      </w:r>
      <w:r>
        <w:rPr>
          <w:spacing w:val="-1"/>
          <w:sz w:val="24"/>
        </w:rPr>
        <w:t xml:space="preserve"> </w:t>
      </w:r>
      <w:r>
        <w:rPr>
          <w:sz w:val="24"/>
        </w:rPr>
        <w:t xml:space="preserve">умеет</w:t>
      </w:r>
      <w:r>
        <w:rPr>
          <w:spacing w:val="-3"/>
          <w:sz w:val="24"/>
        </w:rPr>
        <w:t xml:space="preserve"> </w:t>
      </w:r>
      <w:r>
        <w:rPr>
          <w:sz w:val="24"/>
        </w:rPr>
        <w:t xml:space="preserve">применить</w:t>
      </w:r>
      <w:r>
        <w:rPr>
          <w:spacing w:val="-11"/>
          <w:sz w:val="24"/>
        </w:rPr>
        <w:t xml:space="preserve"> </w:t>
      </w:r>
      <w:r>
        <w:rPr>
          <w:sz w:val="24"/>
        </w:rPr>
        <w:t xml:space="preserve">знания</w:t>
      </w:r>
      <w:r>
        <w:rPr>
          <w:spacing w:val="-15"/>
          <w:sz w:val="24"/>
        </w:rPr>
        <w:t xml:space="preserve"> </w:t>
      </w:r>
      <w:r>
        <w:rPr>
          <w:sz w:val="24"/>
        </w:rPr>
        <w:t xml:space="preserve">в</w:t>
      </w:r>
      <w:r>
        <w:rPr>
          <w:spacing w:val="-7"/>
          <w:sz w:val="24"/>
        </w:rPr>
        <w:t xml:space="preserve"> </w:t>
      </w:r>
      <w:r>
        <w:rPr>
          <w:sz w:val="24"/>
        </w:rPr>
        <w:t xml:space="preserve">новой</w:t>
      </w:r>
      <w:r>
        <w:rPr>
          <w:spacing w:val="-7"/>
          <w:sz w:val="24"/>
        </w:rPr>
        <w:t xml:space="preserve"> </w:t>
      </w:r>
      <w:r>
        <w:rPr>
          <w:sz w:val="24"/>
        </w:rPr>
        <w:t xml:space="preserve">ситуации</w:t>
      </w:r>
      <w:r>
        <w:rPr>
          <w:spacing w:val="-3"/>
          <w:sz w:val="24"/>
        </w:rPr>
        <w:t xml:space="preserve"> </w:t>
      </w:r>
      <w:r>
        <w:rPr>
          <w:sz w:val="24"/>
        </w:rPr>
        <w:t xml:space="preserve">при</w:t>
      </w:r>
      <w:r>
        <w:rPr>
          <w:spacing w:val="-15"/>
          <w:sz w:val="24"/>
        </w:rPr>
        <w:t xml:space="preserve"> </w:t>
      </w:r>
      <w:r>
        <w:rPr>
          <w:sz w:val="24"/>
        </w:rPr>
        <w:t xml:space="preserve">выполнении</w:t>
      </w:r>
      <w:r>
        <w:rPr>
          <w:spacing w:val="-11"/>
          <w:sz w:val="24"/>
        </w:rPr>
        <w:t xml:space="preserve"> </w:t>
      </w:r>
      <w:r>
        <w:rPr>
          <w:sz w:val="24"/>
        </w:rPr>
        <w:t xml:space="preserve">практических заданий, знает основные понятия и умеет оперировать ими, правильно выполняет чертежи, схемы и графики, сопутствующие</w:t>
      </w:r>
      <w:r>
        <w:rPr>
          <w:spacing w:val="-2"/>
          <w:sz w:val="24"/>
        </w:rPr>
        <w:t xml:space="preserve"> </w:t>
      </w:r>
      <w:r>
        <w:rPr>
          <w:sz w:val="24"/>
        </w:rPr>
        <w:t xml:space="preserve">ответу;</w:t>
      </w:r>
      <w:r>
        <w:rPr>
          <w:spacing w:val="-6"/>
          <w:sz w:val="24"/>
        </w:rPr>
        <w:t xml:space="preserve"> </w:t>
      </w:r>
      <w:r>
        <w:rPr>
          <w:sz w:val="24"/>
        </w:rPr>
        <w:t xml:space="preserve">может установить связь</w:t>
      </w:r>
      <w:r>
        <w:rPr>
          <w:spacing w:val="-5"/>
          <w:sz w:val="24"/>
        </w:rPr>
        <w:t xml:space="preserve"> </w:t>
      </w:r>
      <w:r>
        <w:rPr>
          <w:sz w:val="24"/>
        </w:rPr>
        <w:t xml:space="preserve">между</w:t>
      </w:r>
      <w:r>
        <w:rPr>
          <w:spacing w:val="-10"/>
          <w:sz w:val="24"/>
        </w:rPr>
        <w:t xml:space="preserve"> </w:t>
      </w:r>
      <w:r>
        <w:rPr>
          <w:sz w:val="24"/>
        </w:rPr>
        <w:t xml:space="preserve">изучаемым и ранее изученным материалом по курсу физики, а также с материалом, усвоенным при изучении других предметов;</w:t>
      </w:r>
      <w:r/>
    </w:p>
    <w:p>
      <w:pPr>
        <w:pStyle w:val="969"/>
        <w:numPr>
          <w:ilvl w:val="0"/>
          <w:numId w:val="22"/>
        </w:numPr>
        <w:ind w:left="1209" w:right="1066" w:firstLine="0"/>
        <w:jc w:val="both"/>
        <w:spacing w:before="3" w:after="0" w:line="237" w:lineRule="auto"/>
        <w:tabs>
          <w:tab w:val="left" w:pos="1428" w:leader="none"/>
        </w:tabs>
        <w:rPr>
          <w:sz w:val="24"/>
        </w:rPr>
      </w:pPr>
      <w:r>
        <w:rPr>
          <w:sz w:val="24"/>
        </w:rPr>
        <w:t xml:space="preserve">владеет</w:t>
      </w:r>
      <w:r>
        <w:rPr>
          <w:spacing w:val="-1"/>
          <w:sz w:val="24"/>
        </w:rPr>
        <w:t xml:space="preserve"> </w:t>
      </w:r>
      <w:r>
        <w:rPr>
          <w:sz w:val="24"/>
        </w:rPr>
        <w:t xml:space="preserve">знаниями</w:t>
      </w:r>
      <w:r>
        <w:rPr>
          <w:spacing w:val="-5"/>
          <w:sz w:val="24"/>
        </w:rPr>
        <w:t xml:space="preserve"> </w:t>
      </w:r>
      <w:r>
        <w:rPr>
          <w:sz w:val="24"/>
        </w:rPr>
        <w:t xml:space="preserve">и</w:t>
      </w:r>
      <w:r>
        <w:rPr>
          <w:spacing w:val="-5"/>
          <w:sz w:val="24"/>
        </w:rPr>
        <w:t xml:space="preserve"> </w:t>
      </w:r>
      <w:r>
        <w:rPr>
          <w:sz w:val="24"/>
        </w:rPr>
        <w:t xml:space="preserve">умениями в</w:t>
      </w:r>
      <w:r>
        <w:rPr>
          <w:spacing w:val="-4"/>
          <w:sz w:val="24"/>
        </w:rPr>
        <w:t xml:space="preserve"> </w:t>
      </w:r>
      <w:r>
        <w:rPr>
          <w:sz w:val="24"/>
        </w:rPr>
        <w:t xml:space="preserve">объеме</w:t>
      </w:r>
      <w:r>
        <w:rPr>
          <w:spacing w:val="-2"/>
          <w:sz w:val="24"/>
        </w:rPr>
        <w:t xml:space="preserve"> </w:t>
      </w:r>
      <w:r>
        <w:rPr>
          <w:sz w:val="24"/>
        </w:rPr>
        <w:t xml:space="preserve">95 -</w:t>
      </w:r>
      <w:r>
        <w:rPr>
          <w:spacing w:val="-4"/>
          <w:sz w:val="24"/>
        </w:rPr>
        <w:t xml:space="preserve"> </w:t>
      </w:r>
      <w:r>
        <w:rPr>
          <w:sz w:val="24"/>
        </w:rPr>
        <w:t xml:space="preserve">100%</w:t>
      </w:r>
      <w:r>
        <w:rPr>
          <w:spacing w:val="-4"/>
          <w:sz w:val="24"/>
        </w:rPr>
        <w:t xml:space="preserve"> </w:t>
      </w:r>
      <w:r>
        <w:rPr>
          <w:sz w:val="24"/>
        </w:rPr>
        <w:t xml:space="preserve">от</w:t>
      </w:r>
      <w:r>
        <w:rPr>
          <w:spacing w:val="-5"/>
          <w:sz w:val="24"/>
        </w:rPr>
        <w:t xml:space="preserve"> </w:t>
      </w:r>
      <w:r>
        <w:rPr>
          <w:sz w:val="24"/>
        </w:rPr>
        <w:t xml:space="preserve">требований</w:t>
      </w:r>
      <w:r>
        <w:rPr>
          <w:spacing w:val="-5"/>
          <w:sz w:val="24"/>
        </w:rPr>
        <w:t xml:space="preserve"> </w:t>
      </w:r>
      <w:r>
        <w:rPr>
          <w:sz w:val="24"/>
        </w:rPr>
        <w:t xml:space="preserve">программы. Оценка «4» ставится, если:</w:t>
      </w:r>
      <w:r/>
    </w:p>
    <w:p>
      <w:pPr>
        <w:pStyle w:val="969"/>
        <w:numPr>
          <w:ilvl w:val="0"/>
          <w:numId w:val="22"/>
        </w:numPr>
        <w:ind w:left="469" w:right="405" w:firstLine="739"/>
        <w:jc w:val="both"/>
        <w:spacing w:before="3" w:after="0" w:line="240" w:lineRule="auto"/>
        <w:tabs>
          <w:tab w:val="left" w:pos="1408" w:leader="none"/>
        </w:tabs>
        <w:rPr>
          <w:sz w:val="24"/>
        </w:rPr>
      </w:pPr>
      <w:r>
        <w:rPr>
          <w:sz w:val="24"/>
        </w:rPr>
        <w:t xml:space="preserve">ответ удовлетворяет основным требованиям к ответу на оценку «5», но содержит неточности в изложении фактов,</w:t>
      </w:r>
      <w:r>
        <w:rPr>
          <w:spacing w:val="-1"/>
          <w:sz w:val="24"/>
        </w:rPr>
        <w:t xml:space="preserve"> </w:t>
      </w:r>
      <w:r>
        <w:rPr>
          <w:sz w:val="24"/>
        </w:rPr>
        <w:t xml:space="preserve">определений,</w:t>
      </w:r>
      <w:r>
        <w:rPr>
          <w:spacing w:val="-1"/>
          <w:sz w:val="24"/>
        </w:rPr>
        <w:t xml:space="preserve"> </w:t>
      </w:r>
      <w:r>
        <w:rPr>
          <w:sz w:val="24"/>
        </w:rPr>
        <w:t xml:space="preserve">понятий,</w:t>
      </w:r>
      <w:r>
        <w:rPr>
          <w:spacing w:val="-1"/>
          <w:sz w:val="24"/>
        </w:rPr>
        <w:t xml:space="preserve"> </w:t>
      </w:r>
      <w:r>
        <w:rPr>
          <w:sz w:val="24"/>
        </w:rPr>
        <w:t xml:space="preserve">объяснении</w:t>
      </w:r>
      <w:r>
        <w:rPr>
          <w:spacing w:val="-2"/>
          <w:sz w:val="24"/>
        </w:rPr>
        <w:t xml:space="preserve"> </w:t>
      </w:r>
      <w:r>
        <w:rPr>
          <w:sz w:val="24"/>
        </w:rPr>
        <w:t xml:space="preserve">взаимосвязей,</w:t>
      </w:r>
      <w:r>
        <w:rPr>
          <w:spacing w:val="-1"/>
          <w:sz w:val="24"/>
        </w:rPr>
        <w:t xml:space="preserve"> </w:t>
      </w:r>
      <w:r>
        <w:rPr>
          <w:sz w:val="24"/>
        </w:rPr>
        <w:t xml:space="preserve">выводах. Неточности легко исправляются при ответе на дополнительные вопросы;</w:t>
      </w:r>
      <w:r/>
    </w:p>
    <w:p>
      <w:pPr>
        <w:pStyle w:val="969"/>
        <w:numPr>
          <w:ilvl w:val="0"/>
          <w:numId w:val="22"/>
        </w:numPr>
        <w:ind w:left="469" w:right="390" w:firstLine="739"/>
        <w:jc w:val="both"/>
        <w:spacing w:before="0" w:after="0" w:line="240" w:lineRule="auto"/>
        <w:tabs>
          <w:tab w:val="left" w:pos="1408" w:leader="none"/>
        </w:tabs>
        <w:rPr>
          <w:sz w:val="24"/>
        </w:rPr>
      </w:pPr>
      <w:r>
        <w:rPr>
          <w:sz w:val="24"/>
        </w:rPr>
        <w:t xml:space="preserve">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r/>
    </w:p>
    <w:p>
      <w:pPr>
        <w:pStyle w:val="969"/>
        <w:numPr>
          <w:ilvl w:val="0"/>
          <w:numId w:val="22"/>
        </w:numPr>
        <w:ind w:left="1209" w:right="585" w:firstLine="0"/>
        <w:jc w:val="both"/>
        <w:spacing w:before="3" w:after="0" w:line="237" w:lineRule="auto"/>
        <w:tabs>
          <w:tab w:val="left" w:pos="1428" w:leader="none"/>
        </w:tabs>
        <w:rPr>
          <w:sz w:val="24"/>
        </w:rPr>
      </w:pPr>
      <w:r>
        <w:rPr>
          <w:sz w:val="24"/>
        </w:rPr>
        <w:t xml:space="preserve">объем</w:t>
      </w:r>
      <w:r>
        <w:rPr>
          <w:spacing w:val="-6"/>
          <w:sz w:val="24"/>
        </w:rPr>
        <w:t xml:space="preserve"> </w:t>
      </w:r>
      <w:r>
        <w:rPr>
          <w:sz w:val="24"/>
        </w:rPr>
        <w:t xml:space="preserve">знаний</w:t>
      </w:r>
      <w:r>
        <w:rPr>
          <w:spacing w:val="-6"/>
          <w:sz w:val="24"/>
        </w:rPr>
        <w:t xml:space="preserve"> </w:t>
      </w:r>
      <w:r>
        <w:rPr>
          <w:sz w:val="24"/>
        </w:rPr>
        <w:t xml:space="preserve">и умений</w:t>
      </w:r>
      <w:r>
        <w:rPr>
          <w:spacing w:val="-1"/>
          <w:sz w:val="24"/>
        </w:rPr>
        <w:t xml:space="preserve"> </w:t>
      </w:r>
      <w:r>
        <w:rPr>
          <w:sz w:val="24"/>
        </w:rPr>
        <w:t xml:space="preserve">учащегося</w:t>
      </w:r>
      <w:r>
        <w:rPr>
          <w:spacing w:val="-2"/>
          <w:sz w:val="24"/>
        </w:rPr>
        <w:t xml:space="preserve"> </w:t>
      </w:r>
      <w:r>
        <w:rPr>
          <w:sz w:val="24"/>
        </w:rPr>
        <w:t xml:space="preserve">составляют</w:t>
      </w:r>
      <w:r>
        <w:rPr>
          <w:spacing w:val="-10"/>
          <w:sz w:val="24"/>
        </w:rPr>
        <w:t xml:space="preserve"> </w:t>
      </w:r>
      <w:r>
        <w:rPr>
          <w:sz w:val="24"/>
        </w:rPr>
        <w:t xml:space="preserve">80-95%</w:t>
      </w:r>
      <w:r>
        <w:rPr>
          <w:spacing w:val="-5"/>
          <w:sz w:val="24"/>
        </w:rPr>
        <w:t xml:space="preserve"> </w:t>
      </w:r>
      <w:r>
        <w:rPr>
          <w:sz w:val="24"/>
        </w:rPr>
        <w:t xml:space="preserve">от</w:t>
      </w:r>
      <w:r>
        <w:rPr>
          <w:spacing w:val="-6"/>
          <w:sz w:val="24"/>
        </w:rPr>
        <w:t xml:space="preserve"> </w:t>
      </w:r>
      <w:r>
        <w:rPr>
          <w:sz w:val="24"/>
        </w:rPr>
        <w:t xml:space="preserve">требований</w:t>
      </w:r>
      <w:r>
        <w:rPr>
          <w:spacing w:val="-6"/>
          <w:sz w:val="24"/>
        </w:rPr>
        <w:t xml:space="preserve"> </w:t>
      </w:r>
      <w:r>
        <w:rPr>
          <w:sz w:val="24"/>
        </w:rPr>
        <w:t xml:space="preserve">программы. Оценка «3» ставится, если:</w:t>
      </w:r>
      <w:r/>
    </w:p>
    <w:p>
      <w:pPr>
        <w:pStyle w:val="969"/>
        <w:numPr>
          <w:ilvl w:val="0"/>
          <w:numId w:val="22"/>
        </w:numPr>
        <w:ind w:left="469" w:right="379" w:firstLine="739"/>
        <w:jc w:val="both"/>
        <w:spacing w:before="3" w:after="0" w:line="240" w:lineRule="auto"/>
        <w:tabs>
          <w:tab w:val="left" w:pos="1408" w:leader="none"/>
        </w:tabs>
        <w:rPr>
          <w:sz w:val="24"/>
        </w:rPr>
      </w:pPr>
      <w:r>
        <w:rPr>
          <w:sz w:val="24"/>
        </w:rPr>
        <w:t xml:space="preserve">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w:t>
      </w:r>
      <w:r/>
    </w:p>
    <w:p>
      <w:pPr>
        <w:pStyle w:val="969"/>
        <w:numPr>
          <w:ilvl w:val="0"/>
          <w:numId w:val="22"/>
        </w:numPr>
        <w:ind w:left="469" w:right="389" w:firstLine="739"/>
        <w:jc w:val="both"/>
        <w:spacing w:before="0" w:after="0" w:line="237" w:lineRule="auto"/>
        <w:tabs>
          <w:tab w:val="left" w:pos="1600" w:leader="none"/>
        </w:tabs>
        <w:rPr>
          <w:sz w:val="24"/>
        </w:rPr>
      </w:pPr>
      <w:r>
        <w:rPr>
          <w:sz w:val="24"/>
        </w:rPr>
        <w:t xml:space="preserve">учащийся обнаруживает понимание учебного материала при недостаточной полноте усвоения понятий или непоследовательности изложения материала;</w:t>
      </w:r>
      <w:r/>
    </w:p>
    <w:p>
      <w:pPr>
        <w:pStyle w:val="969"/>
        <w:numPr>
          <w:ilvl w:val="0"/>
          <w:numId w:val="22"/>
        </w:numPr>
        <w:ind w:left="469" w:right="395" w:firstLine="739"/>
        <w:jc w:val="both"/>
        <w:spacing w:before="0" w:after="0" w:line="232" w:lineRule="auto"/>
        <w:tabs>
          <w:tab w:val="left" w:pos="1408" w:leader="none"/>
        </w:tabs>
        <w:rPr>
          <w:sz w:val="24"/>
        </w:rPr>
      </w:pPr>
      <w:r>
        <w:rPr>
          <w:sz w:val="24"/>
        </w:rPr>
        <w:t xml:space="preserve">учащийся владеет знаниями и умениями в объеме не менее 80 % содержания, соответствующего программным требованиям.</w:t>
      </w:r>
      <w:r/>
    </w:p>
    <w:p>
      <w:pPr>
        <w:ind w:left="1434" w:right="0" w:firstLine="0"/>
        <w:jc w:val="both"/>
        <w:spacing w:before="7" w:line="272" w:lineRule="exact"/>
        <w:rPr>
          <w:sz w:val="24"/>
        </w:rPr>
      </w:pPr>
      <w:r>
        <w:rPr>
          <w:sz w:val="24"/>
        </w:rPr>
        <w:t xml:space="preserve">Оценка</w:t>
      </w:r>
      <w:r>
        <w:rPr>
          <w:spacing w:val="-3"/>
          <w:sz w:val="24"/>
        </w:rPr>
        <w:t xml:space="preserve"> </w:t>
      </w:r>
      <w:r>
        <w:rPr>
          <w:sz w:val="24"/>
        </w:rPr>
        <w:t xml:space="preserve">«2»</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22"/>
        </w:numPr>
        <w:ind w:left="469" w:right="383" w:firstLine="739"/>
        <w:jc w:val="left"/>
        <w:spacing w:before="0" w:after="0" w:line="237" w:lineRule="auto"/>
        <w:tabs>
          <w:tab w:val="left" w:pos="1389" w:leader="none"/>
          <w:tab w:val="left" w:pos="2145" w:leader="none"/>
          <w:tab w:val="left" w:pos="3878" w:leader="none"/>
          <w:tab w:val="left" w:pos="8670" w:leader="none"/>
        </w:tabs>
        <w:rPr>
          <w:sz w:val="24"/>
        </w:rPr>
      </w:pPr>
      <w:r>
        <w:rPr>
          <w:spacing w:val="-2"/>
          <w:sz w:val="24"/>
        </w:rPr>
        <w:t xml:space="preserve">ответ</w:t>
      </w:r>
      <w:r>
        <w:rPr>
          <w:sz w:val="24"/>
        </w:rPr>
        <w:tab/>
      </w:r>
      <w:r>
        <w:rPr>
          <w:spacing w:val="-2"/>
          <w:sz w:val="24"/>
        </w:rPr>
        <w:t xml:space="preserve">неправильный,</w:t>
      </w:r>
      <w:r>
        <w:rPr>
          <w:sz w:val="24"/>
        </w:rPr>
        <w:tab/>
        <w:t xml:space="preserve">показывает</w:t>
      </w:r>
      <w:r>
        <w:rPr>
          <w:spacing w:val="80"/>
          <w:sz w:val="24"/>
        </w:rPr>
        <w:t xml:space="preserve"> </w:t>
      </w:r>
      <w:r>
        <w:rPr>
          <w:sz w:val="24"/>
        </w:rPr>
        <w:t xml:space="preserve">незнание</w:t>
      </w:r>
      <w:r>
        <w:rPr>
          <w:spacing w:val="80"/>
          <w:sz w:val="24"/>
        </w:rPr>
        <w:t xml:space="preserve"> </w:t>
      </w:r>
      <w:r>
        <w:rPr>
          <w:sz w:val="24"/>
        </w:rPr>
        <w:t xml:space="preserve">основных</w:t>
      </w:r>
      <w:r>
        <w:rPr>
          <w:spacing w:val="80"/>
          <w:sz w:val="24"/>
        </w:rPr>
        <w:t xml:space="preserve"> </w:t>
      </w:r>
      <w:r>
        <w:rPr>
          <w:sz w:val="24"/>
        </w:rPr>
        <w:t xml:space="preserve">понятий,</w:t>
        <w:tab/>
      </w:r>
      <w:r>
        <w:rPr>
          <w:spacing w:val="-2"/>
          <w:sz w:val="24"/>
        </w:rPr>
        <w:t xml:space="preserve">непонимание </w:t>
      </w:r>
      <w:r>
        <w:rPr>
          <w:sz w:val="24"/>
        </w:rPr>
        <w:t xml:space="preserve">изученных закономерностей и взаимосвязей, неумение работать с учебником;</w:t>
      </w:r>
      <w:r/>
    </w:p>
    <w:p>
      <w:pPr>
        <w:pStyle w:val="969"/>
        <w:numPr>
          <w:ilvl w:val="0"/>
          <w:numId w:val="22"/>
        </w:numPr>
        <w:ind w:left="469" w:right="376" w:firstLine="739"/>
        <w:jc w:val="left"/>
        <w:spacing w:before="4" w:after="0" w:line="237" w:lineRule="auto"/>
        <w:tabs>
          <w:tab w:val="left" w:pos="1399" w:leader="none"/>
        </w:tabs>
        <w:rPr>
          <w:sz w:val="24"/>
        </w:rPr>
      </w:pPr>
      <w:r>
        <w:rPr>
          <w:sz w:val="24"/>
        </w:rPr>
        <w:t xml:space="preserve">учащийся</w:t>
      </w:r>
      <w:r>
        <w:rPr>
          <w:spacing w:val="80"/>
          <w:sz w:val="24"/>
        </w:rPr>
        <w:t xml:space="preserve"> </w:t>
      </w:r>
      <w:r>
        <w:rPr>
          <w:sz w:val="24"/>
        </w:rPr>
        <w:t xml:space="preserve">не</w:t>
      </w:r>
      <w:r>
        <w:rPr>
          <w:spacing w:val="80"/>
          <w:sz w:val="24"/>
        </w:rPr>
        <w:t xml:space="preserve"> </w:t>
      </w:r>
      <w:r>
        <w:rPr>
          <w:sz w:val="24"/>
        </w:rPr>
        <w:t xml:space="preserve">овладел</w:t>
      </w:r>
      <w:r>
        <w:rPr>
          <w:spacing w:val="80"/>
          <w:sz w:val="24"/>
        </w:rPr>
        <w:t xml:space="preserve"> </w:t>
      </w:r>
      <w:r>
        <w:rPr>
          <w:sz w:val="24"/>
        </w:rPr>
        <w:t xml:space="preserve">основными</w:t>
      </w:r>
      <w:r>
        <w:rPr>
          <w:spacing w:val="80"/>
          <w:sz w:val="24"/>
        </w:rPr>
        <w:t xml:space="preserve"> </w:t>
      </w:r>
      <w:r>
        <w:rPr>
          <w:sz w:val="24"/>
        </w:rPr>
        <w:t xml:space="preserve">знаниями</w:t>
      </w:r>
      <w:r>
        <w:rPr>
          <w:spacing w:val="80"/>
          <w:sz w:val="24"/>
        </w:rPr>
        <w:t xml:space="preserve"> </w:t>
      </w:r>
      <w:r>
        <w:rPr>
          <w:sz w:val="24"/>
        </w:rPr>
        <w:t xml:space="preserve">и</w:t>
      </w:r>
      <w:r>
        <w:rPr>
          <w:spacing w:val="80"/>
          <w:sz w:val="24"/>
        </w:rPr>
        <w:t xml:space="preserve"> </w:t>
      </w:r>
      <w:r>
        <w:rPr>
          <w:sz w:val="24"/>
        </w:rPr>
        <w:t xml:space="preserve">умениями</w:t>
      </w:r>
      <w:r>
        <w:rPr>
          <w:spacing w:val="80"/>
          <w:sz w:val="24"/>
        </w:rPr>
        <w:t xml:space="preserve"> </w:t>
      </w:r>
      <w:r>
        <w:rPr>
          <w:sz w:val="24"/>
        </w:rPr>
        <w:t xml:space="preserve">в</w:t>
      </w:r>
      <w:r>
        <w:rPr>
          <w:spacing w:val="80"/>
          <w:sz w:val="24"/>
        </w:rPr>
        <w:t xml:space="preserve"> </w:t>
      </w:r>
      <w:r>
        <w:rPr>
          <w:sz w:val="24"/>
        </w:rPr>
        <w:t xml:space="preserve">соответствии</w:t>
      </w:r>
      <w:r>
        <w:rPr>
          <w:spacing w:val="80"/>
          <w:sz w:val="24"/>
        </w:rPr>
        <w:t xml:space="preserve"> </w:t>
      </w:r>
      <w:r>
        <w:rPr>
          <w:sz w:val="24"/>
        </w:rPr>
        <w:t xml:space="preserve">с требованиями программы;</w:t>
      </w:r>
      <w:r/>
    </w:p>
    <w:p>
      <w:pPr>
        <w:pStyle w:val="969"/>
        <w:numPr>
          <w:ilvl w:val="0"/>
          <w:numId w:val="22"/>
        </w:numPr>
        <w:ind w:left="1419" w:right="0" w:hanging="210"/>
        <w:jc w:val="left"/>
        <w:spacing w:before="3" w:after="0" w:line="275" w:lineRule="exact"/>
        <w:tabs>
          <w:tab w:val="left" w:pos="1419" w:leader="none"/>
        </w:tabs>
        <w:rPr>
          <w:sz w:val="24"/>
        </w:rPr>
      </w:pPr>
      <w:r>
        <w:rPr>
          <w:sz w:val="24"/>
        </w:rPr>
        <w:t xml:space="preserve">учащийся</w:t>
      </w:r>
      <w:r>
        <w:rPr>
          <w:spacing w:val="3"/>
          <w:sz w:val="24"/>
        </w:rPr>
        <w:t xml:space="preserve"> </w:t>
      </w:r>
      <w:r>
        <w:rPr>
          <w:sz w:val="24"/>
        </w:rPr>
        <w:t xml:space="preserve">не</w:t>
      </w:r>
      <w:r>
        <w:rPr>
          <w:spacing w:val="-6"/>
          <w:sz w:val="24"/>
        </w:rPr>
        <w:t xml:space="preserve"> </w:t>
      </w:r>
      <w:r>
        <w:rPr>
          <w:sz w:val="24"/>
        </w:rPr>
        <w:t xml:space="preserve">владеет</w:t>
      </w:r>
      <w:r>
        <w:rPr>
          <w:spacing w:val="6"/>
          <w:sz w:val="24"/>
        </w:rPr>
        <w:t xml:space="preserve"> </w:t>
      </w:r>
      <w:r>
        <w:rPr>
          <w:sz w:val="24"/>
        </w:rPr>
        <w:t xml:space="preserve">знаниями</w:t>
      </w:r>
      <w:r>
        <w:rPr>
          <w:spacing w:val="-7"/>
          <w:sz w:val="24"/>
        </w:rPr>
        <w:t xml:space="preserve"> </w:t>
      </w:r>
      <w:r>
        <w:rPr>
          <w:sz w:val="24"/>
        </w:rPr>
        <w:t xml:space="preserve">в</w:t>
      </w:r>
      <w:r>
        <w:rPr>
          <w:spacing w:val="-3"/>
          <w:sz w:val="24"/>
        </w:rPr>
        <w:t xml:space="preserve"> </w:t>
      </w:r>
      <w:r>
        <w:rPr>
          <w:sz w:val="24"/>
        </w:rPr>
        <w:t xml:space="preserve">объеме</w:t>
      </w:r>
      <w:r>
        <w:rPr>
          <w:spacing w:val="-5"/>
          <w:sz w:val="24"/>
        </w:rPr>
        <w:t xml:space="preserve"> </w:t>
      </w:r>
      <w:r>
        <w:rPr>
          <w:sz w:val="24"/>
        </w:rPr>
        <w:t xml:space="preserve">требований</w:t>
      </w:r>
      <w:r>
        <w:rPr>
          <w:spacing w:val="2"/>
          <w:sz w:val="24"/>
        </w:rPr>
        <w:t xml:space="preserve"> </w:t>
      </w:r>
      <w:r>
        <w:rPr>
          <w:sz w:val="24"/>
        </w:rPr>
        <w:t xml:space="preserve">на</w:t>
      </w:r>
      <w:r>
        <w:rPr>
          <w:spacing w:val="-15"/>
          <w:sz w:val="24"/>
        </w:rPr>
        <w:t xml:space="preserve"> </w:t>
      </w:r>
      <w:r>
        <w:rPr>
          <w:sz w:val="24"/>
        </w:rPr>
        <w:t xml:space="preserve">оценку</w:t>
      </w:r>
      <w:r>
        <w:rPr>
          <w:spacing w:val="-8"/>
          <w:sz w:val="24"/>
        </w:rPr>
        <w:t xml:space="preserve"> </w:t>
      </w:r>
      <w:r>
        <w:rPr>
          <w:spacing w:val="-4"/>
          <w:sz w:val="24"/>
        </w:rPr>
        <w:t xml:space="preserve">«3».</w:t>
      </w:r>
      <w:r/>
    </w:p>
    <w:p>
      <w:pPr>
        <w:ind w:left="1434" w:right="2275" w:firstLine="1498"/>
        <w:jc w:val="left"/>
        <w:spacing w:before="0" w:line="242" w:lineRule="auto"/>
        <w:rPr>
          <w:sz w:val="24"/>
        </w:rPr>
      </w:pPr>
      <w:r>
        <w:rPr>
          <w:sz w:val="24"/>
        </w:rPr>
        <w:t xml:space="preserve">Оценка</w:t>
      </w:r>
      <w:r>
        <w:rPr>
          <w:spacing w:val="-7"/>
          <w:sz w:val="24"/>
        </w:rPr>
        <w:t xml:space="preserve"> </w:t>
      </w:r>
      <w:r>
        <w:rPr>
          <w:sz w:val="24"/>
        </w:rPr>
        <w:t xml:space="preserve">самостоятельных</w:t>
      </w:r>
      <w:r>
        <w:rPr>
          <w:spacing w:val="-13"/>
          <w:sz w:val="24"/>
        </w:rPr>
        <w:t xml:space="preserve"> </w:t>
      </w:r>
      <w:r>
        <w:rPr>
          <w:sz w:val="24"/>
        </w:rPr>
        <w:t xml:space="preserve">и</w:t>
      </w:r>
      <w:r>
        <w:rPr>
          <w:spacing w:val="-6"/>
          <w:sz w:val="24"/>
        </w:rPr>
        <w:t xml:space="preserve"> </w:t>
      </w:r>
      <w:r>
        <w:rPr>
          <w:sz w:val="24"/>
        </w:rPr>
        <w:t xml:space="preserve">контрольных</w:t>
      </w:r>
      <w:r>
        <w:rPr>
          <w:spacing w:val="-14"/>
          <w:sz w:val="24"/>
        </w:rPr>
        <w:t xml:space="preserve"> </w:t>
      </w:r>
      <w:r>
        <w:rPr>
          <w:sz w:val="24"/>
        </w:rPr>
        <w:t xml:space="preserve">работ Оценка «5» ставится, если:</w:t>
      </w:r>
      <w:r/>
    </w:p>
    <w:p>
      <w:pPr>
        <w:pStyle w:val="969"/>
        <w:numPr>
          <w:ilvl w:val="0"/>
          <w:numId w:val="22"/>
        </w:numPr>
        <w:ind w:left="1419" w:right="0" w:hanging="210"/>
        <w:jc w:val="both"/>
        <w:spacing w:before="0" w:after="0" w:line="267" w:lineRule="exact"/>
        <w:tabs>
          <w:tab w:val="left" w:pos="1419" w:leader="none"/>
        </w:tabs>
        <w:rPr>
          <w:sz w:val="24"/>
        </w:rPr>
      </w:pPr>
      <w:r>
        <w:rPr>
          <w:sz w:val="24"/>
        </w:rPr>
        <w:t xml:space="preserve">работа выполнена</w:t>
      </w:r>
      <w:r>
        <w:rPr>
          <w:spacing w:val="-8"/>
          <w:sz w:val="24"/>
        </w:rPr>
        <w:t xml:space="preserve"> </w:t>
      </w:r>
      <w:r>
        <w:rPr>
          <w:spacing w:val="-2"/>
          <w:sz w:val="24"/>
        </w:rPr>
        <w:t xml:space="preserve">полностью;</w:t>
      </w:r>
      <w:r/>
    </w:p>
    <w:p>
      <w:pPr>
        <w:pStyle w:val="969"/>
        <w:numPr>
          <w:ilvl w:val="0"/>
          <w:numId w:val="22"/>
        </w:numPr>
        <w:ind w:left="469" w:right="390" w:firstLine="739"/>
        <w:jc w:val="both"/>
        <w:spacing w:before="0" w:after="0" w:line="240" w:lineRule="auto"/>
        <w:tabs>
          <w:tab w:val="left" w:pos="1394" w:leader="none"/>
        </w:tabs>
        <w:rPr>
          <w:sz w:val="24"/>
        </w:rPr>
      </w:pPr>
      <w:r>
        <w:rPr>
          <w:sz w:val="24"/>
        </w:rPr>
        <w:t xml:space="preserve">сделан перевод единиц</w:t>
      </w:r>
      <w:r>
        <w:rPr>
          <w:spacing w:val="-1"/>
          <w:sz w:val="24"/>
        </w:rPr>
        <w:t xml:space="preserve"> </w:t>
      </w:r>
      <w:r>
        <w:rPr>
          <w:sz w:val="24"/>
        </w:rPr>
        <w:t xml:space="preserve">всех физических величин в «СИ», все необходимые данные занесены в условие, правильно выполнены чертежи, схемы, графики, рисунки, сопутствующие решению</w:t>
      </w:r>
      <w:r>
        <w:rPr>
          <w:spacing w:val="-2"/>
          <w:sz w:val="24"/>
        </w:rPr>
        <w:t xml:space="preserve"> </w:t>
      </w:r>
      <w:r>
        <w:rPr>
          <w:sz w:val="24"/>
        </w:rPr>
        <w:t xml:space="preserve">задач, сделана проверка по наименованиям, правильно проведены математические расчеты и дан полный ответ;</w:t>
      </w:r>
      <w:r/>
    </w:p>
    <w:p>
      <w:pPr>
        <w:pStyle w:val="969"/>
        <w:numPr>
          <w:ilvl w:val="0"/>
          <w:numId w:val="22"/>
        </w:numPr>
        <w:ind w:left="469" w:right="388" w:firstLine="739"/>
        <w:jc w:val="both"/>
        <w:spacing w:before="0" w:after="0" w:line="240" w:lineRule="auto"/>
        <w:tabs>
          <w:tab w:val="left" w:pos="1394" w:leader="none"/>
        </w:tabs>
        <w:rPr>
          <w:sz w:val="24"/>
        </w:rPr>
      </w:pPr>
      <w:r>
        <w:rPr>
          <w:sz w:val="24"/>
        </w:rPr>
        <w:t xml:space="preserve">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w:t>
      </w:r>
      <w:r>
        <w:rPr>
          <w:spacing w:val="40"/>
          <w:sz w:val="24"/>
        </w:rPr>
        <w:t xml:space="preserve"> </w:t>
      </w:r>
      <w:r>
        <w:rPr>
          <w:sz w:val="24"/>
        </w:rPr>
        <w:t xml:space="preserve">физики,</w:t>
      </w:r>
      <w:r>
        <w:rPr>
          <w:spacing w:val="40"/>
          <w:sz w:val="24"/>
        </w:rPr>
        <w:t xml:space="preserve"> </w:t>
      </w:r>
      <w:r>
        <w:rPr>
          <w:sz w:val="24"/>
        </w:rPr>
        <w:t xml:space="preserve">а</w:t>
      </w:r>
      <w:r>
        <w:rPr>
          <w:spacing w:val="38"/>
          <w:sz w:val="24"/>
        </w:rPr>
        <w:t xml:space="preserve"> </w:t>
      </w:r>
      <w:r>
        <w:rPr>
          <w:sz w:val="24"/>
        </w:rPr>
        <w:t xml:space="preserve">также</w:t>
      </w:r>
      <w:r>
        <w:rPr>
          <w:spacing w:val="40"/>
          <w:sz w:val="24"/>
        </w:rPr>
        <w:t xml:space="preserve"> </w:t>
      </w:r>
      <w:r>
        <w:rPr>
          <w:sz w:val="24"/>
        </w:rPr>
        <w:t xml:space="preserve">с</w:t>
      </w:r>
      <w:r>
        <w:rPr>
          <w:spacing w:val="34"/>
          <w:sz w:val="24"/>
        </w:rPr>
        <w:t xml:space="preserve"> </w:t>
      </w:r>
      <w:r>
        <w:rPr>
          <w:sz w:val="24"/>
        </w:rPr>
        <w:t xml:space="preserve">материалом,</w:t>
      </w:r>
      <w:r>
        <w:rPr>
          <w:spacing w:val="40"/>
          <w:sz w:val="24"/>
        </w:rPr>
        <w:t xml:space="preserve"> </w:t>
      </w:r>
      <w:r>
        <w:rPr>
          <w:sz w:val="24"/>
        </w:rPr>
        <w:t xml:space="preserve">усвоенным</w:t>
      </w:r>
      <w:r>
        <w:rPr>
          <w:spacing w:val="40"/>
          <w:sz w:val="24"/>
        </w:rPr>
        <w:t xml:space="preserve"> </w:t>
      </w:r>
      <w:r>
        <w:rPr>
          <w:sz w:val="24"/>
        </w:rPr>
        <w:t xml:space="preserve">при</w:t>
      </w:r>
      <w:r>
        <w:rPr>
          <w:spacing w:val="40"/>
          <w:sz w:val="24"/>
        </w:rPr>
        <w:t xml:space="preserve"> </w:t>
      </w:r>
      <w:r>
        <w:rPr>
          <w:sz w:val="24"/>
        </w:rPr>
        <w:t xml:space="preserve">изучении</w:t>
      </w:r>
      <w:r>
        <w:rPr>
          <w:spacing w:val="40"/>
          <w:sz w:val="24"/>
        </w:rPr>
        <w:t xml:space="preserve"> </w:t>
      </w:r>
      <w:r>
        <w:rPr>
          <w:sz w:val="24"/>
        </w:rPr>
        <w:t xml:space="preserve">других</w:t>
      </w:r>
      <w:r>
        <w:rPr>
          <w:spacing w:val="40"/>
          <w:sz w:val="24"/>
        </w:rPr>
        <w:t xml:space="preserve"> </w:t>
      </w:r>
      <w:r>
        <w:rPr>
          <w:sz w:val="24"/>
        </w:rPr>
        <w:t xml:space="preserve">предметов,</w:t>
      </w:r>
      <w:r>
        <w:rPr>
          <w:spacing w:val="40"/>
          <w:sz w:val="24"/>
        </w:rPr>
        <w:t xml:space="preserve"> </w:t>
      </w:r>
      <w:r>
        <w:rPr>
          <w:sz w:val="24"/>
        </w:rPr>
        <w:t xml:space="preserve">умеет</w:t>
      </w:r>
      <w:r/>
    </w:p>
    <w:p>
      <w:pPr>
        <w:jc w:val="both"/>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502" w:right="0" w:firstLine="0"/>
        <w:jc w:val="both"/>
        <w:spacing w:before="61" w:line="272" w:lineRule="exact"/>
        <w:rPr>
          <w:sz w:val="24"/>
        </w:rPr>
      </w:pPr>
      <w:r>
        <w:rPr>
          <w:sz w:val="24"/>
        </w:rPr>
        <w:t xml:space="preserve">применить</w:t>
      </w:r>
      <w:r>
        <w:rPr>
          <w:spacing w:val="-3"/>
          <w:sz w:val="24"/>
        </w:rPr>
        <w:t xml:space="preserve"> </w:t>
      </w:r>
      <w:r>
        <w:rPr>
          <w:sz w:val="24"/>
        </w:rPr>
        <w:t xml:space="preserve">знания</w:t>
      </w:r>
      <w:r>
        <w:rPr>
          <w:spacing w:val="-14"/>
          <w:sz w:val="24"/>
        </w:rPr>
        <w:t xml:space="preserve"> </w:t>
      </w:r>
      <w:r>
        <w:rPr>
          <w:sz w:val="24"/>
        </w:rPr>
        <w:t xml:space="preserve">в</w:t>
      </w:r>
      <w:r>
        <w:rPr>
          <w:spacing w:val="-4"/>
          <w:sz w:val="24"/>
        </w:rPr>
        <w:t xml:space="preserve"> </w:t>
      </w:r>
      <w:r>
        <w:rPr>
          <w:sz w:val="24"/>
        </w:rPr>
        <w:t xml:space="preserve">новой</w:t>
      </w:r>
      <w:r>
        <w:rPr>
          <w:spacing w:val="-3"/>
          <w:sz w:val="24"/>
        </w:rPr>
        <w:t xml:space="preserve"> </w:t>
      </w:r>
      <w:r>
        <w:rPr>
          <w:spacing w:val="-2"/>
          <w:sz w:val="24"/>
        </w:rPr>
        <w:t xml:space="preserve">ситуации;</w:t>
      </w:r>
      <w:r/>
    </w:p>
    <w:p>
      <w:pPr>
        <w:pStyle w:val="969"/>
        <w:numPr>
          <w:ilvl w:val="0"/>
          <w:numId w:val="22"/>
        </w:numPr>
        <w:ind w:left="469" w:right="385" w:firstLine="739"/>
        <w:jc w:val="both"/>
        <w:spacing w:before="0" w:after="0" w:line="240" w:lineRule="auto"/>
        <w:tabs>
          <w:tab w:val="left" w:pos="1860" w:leader="none"/>
        </w:tabs>
        <w:rPr>
          <w:sz w:val="24"/>
        </w:rPr>
      </w:pPr>
      <w:r>
        <w:rPr>
          <w:sz w:val="24"/>
        </w:rPr>
        <w:t xml:space="preserve">учащийся обнаруживае</w:t>
      </w:r>
      <w:r>
        <w:rPr>
          <w:sz w:val="24"/>
        </w:rPr>
        <w:t xml:space="preserve">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r/>
    </w:p>
    <w:p>
      <w:pPr>
        <w:ind w:left="1434" w:right="0" w:firstLine="0"/>
        <w:jc w:val="both"/>
        <w:spacing w:before="0" w:line="275" w:lineRule="exact"/>
        <w:rPr>
          <w:sz w:val="24"/>
        </w:rPr>
      </w:pPr>
      <w:r>
        <w:rPr>
          <w:sz w:val="24"/>
        </w:rPr>
        <w:t xml:space="preserve">Оценка</w:t>
      </w:r>
      <w:r>
        <w:rPr>
          <w:spacing w:val="-3"/>
          <w:sz w:val="24"/>
        </w:rPr>
        <w:t xml:space="preserve"> </w:t>
      </w:r>
      <w:r>
        <w:rPr>
          <w:sz w:val="24"/>
        </w:rPr>
        <w:t xml:space="preserve">«4»</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22"/>
        </w:numPr>
        <w:ind w:left="469" w:right="400" w:firstLine="739"/>
        <w:jc w:val="both"/>
        <w:spacing w:before="2" w:after="0" w:line="232" w:lineRule="auto"/>
        <w:tabs>
          <w:tab w:val="left" w:pos="1389" w:leader="none"/>
        </w:tabs>
        <w:rPr>
          <w:sz w:val="24"/>
        </w:rPr>
      </w:pPr>
      <w:r>
        <w:rPr>
          <w:sz w:val="24"/>
        </w:rPr>
        <w:t xml:space="preserve">работа</w:t>
      </w:r>
      <w:r>
        <w:rPr>
          <w:spacing w:val="-1"/>
          <w:sz w:val="24"/>
        </w:rPr>
        <w:t xml:space="preserve"> </w:t>
      </w:r>
      <w:r>
        <w:rPr>
          <w:sz w:val="24"/>
        </w:rPr>
        <w:t xml:space="preserve">выполнена</w:t>
      </w:r>
      <w:r>
        <w:rPr>
          <w:spacing w:val="-1"/>
          <w:sz w:val="24"/>
        </w:rPr>
        <w:t xml:space="preserve"> </w:t>
      </w:r>
      <w:r>
        <w:rPr>
          <w:sz w:val="24"/>
        </w:rPr>
        <w:t xml:space="preserve">полностью</w:t>
      </w:r>
      <w:r>
        <w:rPr>
          <w:spacing w:val="-2"/>
          <w:sz w:val="24"/>
        </w:rPr>
        <w:t xml:space="preserve"> </w:t>
      </w:r>
      <w:r>
        <w:rPr>
          <w:sz w:val="24"/>
        </w:rPr>
        <w:t xml:space="preserve">или</w:t>
      </w:r>
      <w:r>
        <w:rPr>
          <w:spacing w:val="-4"/>
          <w:sz w:val="24"/>
        </w:rPr>
        <w:t xml:space="preserve"> </w:t>
      </w:r>
      <w:r>
        <w:rPr>
          <w:sz w:val="24"/>
        </w:rPr>
        <w:t xml:space="preserve">не</w:t>
      </w:r>
      <w:r>
        <w:rPr>
          <w:spacing w:val="-1"/>
          <w:sz w:val="24"/>
        </w:rPr>
        <w:t xml:space="preserve"> </w:t>
      </w:r>
      <w:r>
        <w:rPr>
          <w:sz w:val="24"/>
        </w:rPr>
        <w:t xml:space="preserve">менее</w:t>
      </w:r>
      <w:r>
        <w:rPr>
          <w:spacing w:val="-1"/>
          <w:sz w:val="24"/>
        </w:rPr>
        <w:t xml:space="preserve"> </w:t>
      </w:r>
      <w:r>
        <w:rPr>
          <w:sz w:val="24"/>
        </w:rPr>
        <w:t xml:space="preserve">чем</w:t>
      </w:r>
      <w:r>
        <w:rPr>
          <w:spacing w:val="-3"/>
          <w:sz w:val="24"/>
        </w:rPr>
        <w:t xml:space="preserve"> </w:t>
      </w:r>
      <w:r>
        <w:rPr>
          <w:sz w:val="24"/>
        </w:rPr>
        <w:t xml:space="preserve">на</w:t>
      </w:r>
      <w:r>
        <w:rPr>
          <w:spacing w:val="-1"/>
          <w:sz w:val="24"/>
        </w:rPr>
        <w:t xml:space="preserve"> </w:t>
      </w:r>
      <w:r>
        <w:rPr>
          <w:sz w:val="24"/>
        </w:rPr>
        <w:t xml:space="preserve">80 %</w:t>
      </w:r>
      <w:r>
        <w:rPr>
          <w:spacing w:val="-8"/>
          <w:sz w:val="24"/>
        </w:rPr>
        <w:t xml:space="preserve"> </w:t>
      </w:r>
      <w:r>
        <w:rPr>
          <w:sz w:val="24"/>
        </w:rPr>
        <w:t xml:space="preserve">от</w:t>
      </w:r>
      <w:r>
        <w:rPr>
          <w:spacing w:val="-4"/>
          <w:sz w:val="24"/>
        </w:rPr>
        <w:t xml:space="preserve"> </w:t>
      </w:r>
      <w:r>
        <w:rPr>
          <w:sz w:val="24"/>
        </w:rPr>
        <w:t xml:space="preserve">объема</w:t>
      </w:r>
      <w:r>
        <w:rPr>
          <w:spacing w:val="-1"/>
          <w:sz w:val="24"/>
        </w:rPr>
        <w:t xml:space="preserve"> </w:t>
      </w:r>
      <w:r>
        <w:rPr>
          <w:sz w:val="24"/>
        </w:rPr>
        <w:t xml:space="preserve">задания, но в ней имеются недочеты и несущественные ошибки;</w:t>
      </w:r>
      <w:r/>
    </w:p>
    <w:p>
      <w:pPr>
        <w:pStyle w:val="969"/>
        <w:numPr>
          <w:ilvl w:val="0"/>
          <w:numId w:val="22"/>
        </w:numPr>
        <w:ind w:left="469" w:right="379" w:firstLine="739"/>
        <w:jc w:val="both"/>
        <w:spacing w:before="10" w:after="0" w:line="240" w:lineRule="auto"/>
        <w:tabs>
          <w:tab w:val="left" w:pos="1860" w:leader="none"/>
        </w:tabs>
        <w:rPr>
          <w:sz w:val="24"/>
        </w:rPr>
      </w:pPr>
      <w:r>
        <w:rPr>
          <w:sz w:val="24"/>
        </w:rPr>
        <w:t xml:space="preserve">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w:t>
      </w:r>
      <w:r/>
    </w:p>
    <w:p>
      <w:pPr>
        <w:pStyle w:val="969"/>
        <w:numPr>
          <w:ilvl w:val="0"/>
          <w:numId w:val="22"/>
        </w:numPr>
        <w:ind w:left="469" w:right="379" w:firstLine="739"/>
        <w:jc w:val="both"/>
        <w:spacing w:before="0" w:after="0" w:line="240" w:lineRule="auto"/>
        <w:tabs>
          <w:tab w:val="left" w:pos="1399" w:leader="none"/>
        </w:tabs>
        <w:rPr>
          <w:sz w:val="24"/>
        </w:rPr>
      </w:pPr>
      <w:r>
        <w:rPr>
          <w:sz w:val="24"/>
        </w:rPr>
        <w:t xml:space="preserve">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r/>
    </w:p>
    <w:p>
      <w:pPr>
        <w:ind w:left="1434" w:right="0" w:firstLine="0"/>
        <w:jc w:val="both"/>
        <w:spacing w:before="1" w:line="275" w:lineRule="exact"/>
        <w:rPr>
          <w:sz w:val="24"/>
        </w:rPr>
      </w:pPr>
      <w:r>
        <w:rPr>
          <w:sz w:val="24"/>
        </w:rPr>
        <w:t xml:space="preserve">Оценка</w:t>
      </w:r>
      <w:r>
        <w:rPr>
          <w:spacing w:val="-3"/>
          <w:sz w:val="24"/>
        </w:rPr>
        <w:t xml:space="preserve"> </w:t>
      </w:r>
      <w:r>
        <w:rPr>
          <w:sz w:val="24"/>
        </w:rPr>
        <w:t xml:space="preserve">«3»</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22"/>
        </w:numPr>
        <w:ind w:left="469" w:right="391" w:firstLine="739"/>
        <w:jc w:val="both"/>
        <w:spacing w:before="1" w:after="0" w:line="237" w:lineRule="auto"/>
        <w:tabs>
          <w:tab w:val="left" w:pos="1389" w:leader="none"/>
        </w:tabs>
        <w:rPr>
          <w:sz w:val="24"/>
        </w:rPr>
      </w:pPr>
      <w:r>
        <w:rPr>
          <w:sz w:val="24"/>
        </w:rPr>
        <w:t xml:space="preserve">работа</w:t>
      </w:r>
      <w:r>
        <w:rPr>
          <w:spacing w:val="-7"/>
          <w:sz w:val="24"/>
        </w:rPr>
        <w:t xml:space="preserve"> </w:t>
      </w:r>
      <w:r>
        <w:rPr>
          <w:sz w:val="24"/>
        </w:rPr>
        <w:t xml:space="preserve">выполнена</w:t>
      </w:r>
      <w:r>
        <w:rPr>
          <w:spacing w:val="-11"/>
          <w:sz w:val="24"/>
        </w:rPr>
        <w:t xml:space="preserve"> </w:t>
      </w:r>
      <w:r>
        <w:rPr>
          <w:sz w:val="24"/>
        </w:rPr>
        <w:t xml:space="preserve">в</w:t>
      </w:r>
      <w:r>
        <w:rPr>
          <w:spacing w:val="-14"/>
          <w:sz w:val="24"/>
        </w:rPr>
        <w:t xml:space="preserve"> </w:t>
      </w:r>
      <w:r>
        <w:rPr>
          <w:sz w:val="24"/>
        </w:rPr>
        <w:t xml:space="preserve">основном</w:t>
      </w:r>
      <w:r>
        <w:rPr>
          <w:spacing w:val="-9"/>
          <w:sz w:val="24"/>
        </w:rPr>
        <w:t xml:space="preserve"> </w:t>
      </w:r>
      <w:r>
        <w:rPr>
          <w:sz w:val="24"/>
        </w:rPr>
        <w:t xml:space="preserve">верно (объем</w:t>
      </w:r>
      <w:r>
        <w:rPr>
          <w:spacing w:val="-9"/>
          <w:sz w:val="24"/>
        </w:rPr>
        <w:t xml:space="preserve"> </w:t>
      </w:r>
      <w:r>
        <w:rPr>
          <w:sz w:val="24"/>
        </w:rPr>
        <w:t xml:space="preserve">выполненной</w:t>
      </w:r>
      <w:r>
        <w:rPr>
          <w:spacing w:val="-4"/>
          <w:sz w:val="24"/>
        </w:rPr>
        <w:t xml:space="preserve"> </w:t>
      </w:r>
      <w:r>
        <w:rPr>
          <w:sz w:val="24"/>
        </w:rPr>
        <w:t xml:space="preserve">части</w:t>
      </w:r>
      <w:r>
        <w:rPr>
          <w:spacing w:val="-5"/>
          <w:sz w:val="24"/>
        </w:rPr>
        <w:t xml:space="preserve"> </w:t>
      </w:r>
      <w:r>
        <w:rPr>
          <w:sz w:val="24"/>
        </w:rPr>
        <w:t xml:space="preserve">составляет</w:t>
      </w:r>
      <w:r>
        <w:rPr>
          <w:spacing w:val="-5"/>
          <w:sz w:val="24"/>
        </w:rPr>
        <w:t xml:space="preserve"> </w:t>
      </w:r>
      <w:r>
        <w:rPr>
          <w:sz w:val="24"/>
        </w:rPr>
        <w:t xml:space="preserve">не</w:t>
      </w:r>
      <w:r>
        <w:rPr>
          <w:spacing w:val="-15"/>
          <w:sz w:val="24"/>
        </w:rPr>
        <w:t xml:space="preserve"> </w:t>
      </w:r>
      <w:r>
        <w:rPr>
          <w:sz w:val="24"/>
        </w:rPr>
        <w:t xml:space="preserve">менее 2/3 от общего объема), но допущены существенные неточности;</w:t>
      </w:r>
      <w:r/>
    </w:p>
    <w:p>
      <w:pPr>
        <w:pStyle w:val="969"/>
        <w:numPr>
          <w:ilvl w:val="0"/>
          <w:numId w:val="22"/>
        </w:numPr>
        <w:ind w:left="469" w:right="387" w:firstLine="739"/>
        <w:jc w:val="both"/>
        <w:spacing w:before="3" w:after="0" w:line="240" w:lineRule="auto"/>
        <w:tabs>
          <w:tab w:val="left" w:pos="1389" w:leader="none"/>
        </w:tabs>
        <w:rPr>
          <w:sz w:val="24"/>
        </w:rPr>
      </w:pPr>
      <w:r>
        <w:rPr>
          <w:sz w:val="24"/>
        </w:rPr>
        <w:t xml:space="preserve">учащийся</w:t>
      </w:r>
      <w:r>
        <w:rPr>
          <w:spacing w:val="-15"/>
          <w:sz w:val="24"/>
        </w:rPr>
        <w:t xml:space="preserve"> </w:t>
      </w:r>
      <w:r>
        <w:rPr>
          <w:sz w:val="24"/>
        </w:rPr>
        <w:t xml:space="preserve">обнаруживает</w:t>
      </w:r>
      <w:r>
        <w:rPr>
          <w:spacing w:val="-15"/>
          <w:sz w:val="24"/>
        </w:rPr>
        <w:t xml:space="preserve"> </w:t>
      </w:r>
      <w:r>
        <w:rPr>
          <w:sz w:val="24"/>
        </w:rPr>
        <w:t xml:space="preserve">понимание</w:t>
      </w:r>
      <w:r>
        <w:rPr>
          <w:spacing w:val="-15"/>
          <w:sz w:val="24"/>
        </w:rPr>
        <w:t xml:space="preserve"> </w:t>
      </w:r>
      <w:r>
        <w:rPr>
          <w:sz w:val="24"/>
        </w:rPr>
        <w:t xml:space="preserve">учебного</w:t>
      </w:r>
      <w:r>
        <w:rPr>
          <w:spacing w:val="-15"/>
          <w:sz w:val="24"/>
        </w:rPr>
        <w:t xml:space="preserve"> </w:t>
      </w:r>
      <w:r>
        <w:rPr>
          <w:sz w:val="24"/>
        </w:rPr>
        <w:t xml:space="preserve">материала</w:t>
      </w:r>
      <w:r>
        <w:rPr>
          <w:spacing w:val="-13"/>
          <w:sz w:val="24"/>
        </w:rPr>
        <w:t xml:space="preserve"> </w:t>
      </w:r>
      <w:r>
        <w:rPr>
          <w:sz w:val="24"/>
        </w:rPr>
        <w:t xml:space="preserve">при</w:t>
      </w:r>
      <w:r>
        <w:rPr>
          <w:spacing w:val="-15"/>
          <w:sz w:val="24"/>
        </w:rPr>
        <w:t xml:space="preserve"> </w:t>
      </w:r>
      <w:r>
        <w:rPr>
          <w:sz w:val="24"/>
        </w:rPr>
        <w:t xml:space="preserve">недостаточной</w:t>
      </w:r>
      <w:r>
        <w:rPr>
          <w:spacing w:val="-14"/>
          <w:sz w:val="24"/>
        </w:rPr>
        <w:t xml:space="preserve"> </w:t>
      </w:r>
      <w:r>
        <w:rPr>
          <w:sz w:val="24"/>
        </w:rPr>
        <w:t xml:space="preserve">полноте усвоения понятий и закономерностей;</w:t>
      </w:r>
      <w:r/>
    </w:p>
    <w:p>
      <w:pPr>
        <w:pStyle w:val="969"/>
        <w:numPr>
          <w:ilvl w:val="0"/>
          <w:numId w:val="22"/>
        </w:numPr>
        <w:ind w:left="469" w:right="383" w:firstLine="739"/>
        <w:jc w:val="both"/>
        <w:spacing w:before="1" w:after="0" w:line="240" w:lineRule="auto"/>
        <w:tabs>
          <w:tab w:val="left" w:pos="1389" w:leader="none"/>
        </w:tabs>
        <w:rPr>
          <w:sz w:val="24"/>
        </w:rPr>
      </w:pPr>
      <w:r>
        <w:rPr>
          <w:sz w:val="24"/>
        </w:rPr>
        <w:t xml:space="preserve">умеет</w:t>
      </w:r>
      <w:r>
        <w:rPr>
          <w:spacing w:val="-1"/>
          <w:sz w:val="24"/>
        </w:rPr>
        <w:t xml:space="preserve"> </w:t>
      </w:r>
      <w:r>
        <w:rPr>
          <w:sz w:val="24"/>
        </w:rPr>
        <w:t xml:space="preserve">применять полученные</w:t>
      </w:r>
      <w:r>
        <w:rPr>
          <w:spacing w:val="-2"/>
          <w:sz w:val="24"/>
        </w:rPr>
        <w:t xml:space="preserve"> </w:t>
      </w:r>
      <w:r>
        <w:rPr>
          <w:sz w:val="24"/>
        </w:rPr>
        <w:t xml:space="preserve">знания</w:t>
      </w:r>
      <w:r>
        <w:rPr>
          <w:spacing w:val="-1"/>
          <w:sz w:val="24"/>
        </w:rPr>
        <w:t xml:space="preserve"> </w:t>
      </w:r>
      <w:r>
        <w:rPr>
          <w:sz w:val="24"/>
        </w:rPr>
        <w:t xml:space="preserve">при решении простых</w:t>
      </w:r>
      <w:r>
        <w:rPr>
          <w:spacing w:val="-6"/>
          <w:sz w:val="24"/>
        </w:rPr>
        <w:t xml:space="preserve"> </w:t>
      </w:r>
      <w:r>
        <w:rPr>
          <w:sz w:val="24"/>
        </w:rPr>
        <w:t xml:space="preserve">задач</w:t>
      </w:r>
      <w:r>
        <w:rPr>
          <w:spacing w:val="-2"/>
          <w:sz w:val="24"/>
        </w:rPr>
        <w:t xml:space="preserve"> </w:t>
      </w:r>
      <w:r>
        <w:rPr>
          <w:sz w:val="24"/>
        </w:rPr>
        <w:t xml:space="preserve">с</w:t>
      </w:r>
      <w:r>
        <w:rPr>
          <w:spacing w:val="-2"/>
          <w:sz w:val="24"/>
        </w:rPr>
        <w:t xml:space="preserve"> </w:t>
      </w:r>
      <w:r>
        <w:rPr>
          <w:sz w:val="24"/>
        </w:rPr>
        <w:t xml:space="preserve">использованием готовых формул, но затрудняется при решении качественных задач и сложных количественных задач, требующих преобразования формул.</w:t>
      </w:r>
      <w:r/>
    </w:p>
    <w:p>
      <w:pPr>
        <w:ind w:left="1434" w:right="0" w:firstLine="0"/>
        <w:jc w:val="both"/>
        <w:spacing w:before="2" w:line="275" w:lineRule="exact"/>
        <w:rPr>
          <w:sz w:val="24"/>
        </w:rPr>
      </w:pPr>
      <w:r>
        <w:rPr>
          <w:sz w:val="24"/>
        </w:rPr>
        <w:t xml:space="preserve">Оценка</w:t>
      </w:r>
      <w:r>
        <w:rPr>
          <w:spacing w:val="-3"/>
          <w:sz w:val="24"/>
        </w:rPr>
        <w:t xml:space="preserve"> </w:t>
      </w:r>
      <w:r>
        <w:rPr>
          <w:sz w:val="24"/>
        </w:rPr>
        <w:t xml:space="preserve">«2»</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22"/>
        </w:numPr>
        <w:ind w:left="469" w:right="413" w:firstLine="739"/>
        <w:jc w:val="both"/>
        <w:spacing w:before="0" w:after="0" w:line="240" w:lineRule="auto"/>
        <w:tabs>
          <w:tab w:val="left" w:pos="1389" w:leader="none"/>
        </w:tabs>
        <w:rPr>
          <w:sz w:val="24"/>
        </w:rPr>
      </w:pPr>
      <w:r>
        <w:rPr>
          <w:sz w:val="24"/>
        </w:rPr>
        <w:t xml:space="preserve">работа в основном не выполнена (объем выполненной части менее 2/3 от общего объема задания);</w:t>
      </w:r>
      <w:r/>
    </w:p>
    <w:p>
      <w:pPr>
        <w:pStyle w:val="969"/>
        <w:numPr>
          <w:ilvl w:val="0"/>
          <w:numId w:val="22"/>
        </w:numPr>
        <w:ind w:left="469" w:right="387" w:firstLine="739"/>
        <w:jc w:val="both"/>
        <w:spacing w:before="2" w:after="0" w:line="237" w:lineRule="auto"/>
        <w:tabs>
          <w:tab w:val="left" w:pos="1471" w:leader="none"/>
        </w:tabs>
        <w:rPr>
          <w:sz w:val="24"/>
        </w:rPr>
      </w:pPr>
      <w:r>
        <w:rPr>
          <w:sz w:val="24"/>
        </w:rPr>
        <w:t xml:space="preserve">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r/>
    </w:p>
    <w:p>
      <w:pPr>
        <w:ind w:left="4560" w:right="0" w:firstLine="0"/>
        <w:jc w:val="both"/>
        <w:spacing w:before="3" w:line="274" w:lineRule="exact"/>
        <w:rPr>
          <w:sz w:val="24"/>
        </w:rPr>
      </w:pPr>
      <w:r>
        <w:rPr>
          <w:sz w:val="24"/>
        </w:rPr>
        <w:t xml:space="preserve">Перечень</w:t>
      </w:r>
      <w:r>
        <w:rPr>
          <w:spacing w:val="-2"/>
          <w:sz w:val="24"/>
        </w:rPr>
        <w:t xml:space="preserve"> ошибок</w:t>
      </w:r>
      <w:r/>
    </w:p>
    <w:p>
      <w:pPr>
        <w:ind w:left="502" w:right="0" w:firstLine="0"/>
        <w:jc w:val="both"/>
        <w:spacing w:before="0" w:line="263" w:lineRule="exact"/>
        <w:rPr>
          <w:sz w:val="24"/>
        </w:rPr>
      </w:pPr>
      <w:r>
        <w:rPr>
          <w:sz w:val="24"/>
        </w:rPr>
        <w:t xml:space="preserve">Грубые</w:t>
      </w:r>
      <w:r>
        <w:rPr>
          <w:spacing w:val="-10"/>
          <w:sz w:val="24"/>
        </w:rPr>
        <w:t xml:space="preserve"> </w:t>
      </w:r>
      <w:r>
        <w:rPr>
          <w:spacing w:val="-2"/>
          <w:sz w:val="24"/>
        </w:rPr>
        <w:t xml:space="preserve">ошибки:</w:t>
      </w:r>
      <w:r/>
    </w:p>
    <w:p>
      <w:pPr>
        <w:pStyle w:val="969"/>
        <w:numPr>
          <w:ilvl w:val="0"/>
          <w:numId w:val="21"/>
        </w:numPr>
        <w:ind w:left="469" w:right="402" w:firstLine="0"/>
        <w:jc w:val="both"/>
        <w:spacing w:before="0" w:after="0" w:line="237" w:lineRule="auto"/>
        <w:tabs>
          <w:tab w:val="left" w:pos="699" w:leader="none"/>
        </w:tabs>
        <w:rPr>
          <w:sz w:val="24"/>
        </w:rPr>
      </w:pPr>
      <w:r>
        <w:rPr>
          <w:sz w:val="24"/>
        </w:rPr>
        <w:t xml:space="preserve">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w:t>
      </w:r>
      <w:r/>
    </w:p>
    <w:p>
      <w:pPr>
        <w:pStyle w:val="969"/>
        <w:numPr>
          <w:ilvl w:val="0"/>
          <w:numId w:val="21"/>
        </w:numPr>
        <w:ind w:left="699" w:right="0" w:hanging="235"/>
        <w:jc w:val="both"/>
        <w:spacing w:before="2" w:after="0" w:line="275" w:lineRule="exact"/>
        <w:tabs>
          <w:tab w:val="left" w:pos="699" w:leader="none"/>
        </w:tabs>
        <w:rPr>
          <w:sz w:val="24"/>
        </w:rPr>
      </w:pPr>
      <w:r>
        <w:rPr>
          <w:sz w:val="24"/>
        </w:rPr>
        <w:t xml:space="preserve">неумение выделить</w:t>
      </w:r>
      <w:r>
        <w:rPr>
          <w:spacing w:val="-7"/>
          <w:sz w:val="24"/>
        </w:rPr>
        <w:t xml:space="preserve"> </w:t>
      </w:r>
      <w:r>
        <w:rPr>
          <w:sz w:val="24"/>
        </w:rPr>
        <w:t xml:space="preserve">в</w:t>
      </w:r>
      <w:r>
        <w:rPr>
          <w:spacing w:val="-7"/>
          <w:sz w:val="24"/>
        </w:rPr>
        <w:t xml:space="preserve"> </w:t>
      </w:r>
      <w:r>
        <w:rPr>
          <w:sz w:val="24"/>
        </w:rPr>
        <w:t xml:space="preserve">ответе</w:t>
      </w:r>
      <w:r>
        <w:rPr>
          <w:spacing w:val="-8"/>
          <w:sz w:val="24"/>
        </w:rPr>
        <w:t xml:space="preserve"> </w:t>
      </w:r>
      <w:r>
        <w:rPr>
          <w:spacing w:val="-2"/>
          <w:sz w:val="24"/>
        </w:rPr>
        <w:t xml:space="preserve">главное;</w:t>
      </w:r>
      <w:r/>
    </w:p>
    <w:p>
      <w:pPr>
        <w:pStyle w:val="969"/>
        <w:numPr>
          <w:ilvl w:val="0"/>
          <w:numId w:val="21"/>
        </w:numPr>
        <w:ind w:left="469" w:right="385" w:firstLine="0"/>
        <w:jc w:val="both"/>
        <w:spacing w:before="0" w:after="0" w:line="240" w:lineRule="auto"/>
        <w:tabs>
          <w:tab w:val="left" w:pos="704" w:leader="none"/>
        </w:tabs>
        <w:rPr>
          <w:sz w:val="24"/>
        </w:rPr>
      </w:pPr>
      <w:r>
        <w:rPr>
          <w:sz w:val="24"/>
        </w:rPr>
        <w:t xml:space="preserve">неумение применять знания для решения задач и объяснения физических явлений; неправильно сформулированные</w:t>
      </w:r>
      <w:r>
        <w:rPr>
          <w:spacing w:val="-8"/>
          <w:sz w:val="24"/>
        </w:rPr>
        <w:t xml:space="preserve"> </w:t>
      </w:r>
      <w:r>
        <w:rPr>
          <w:sz w:val="24"/>
        </w:rPr>
        <w:t xml:space="preserve">вопросы</w:t>
      </w:r>
      <w:r>
        <w:rPr>
          <w:spacing w:val="-6"/>
          <w:sz w:val="24"/>
        </w:rPr>
        <w:t xml:space="preserve"> </w:t>
      </w:r>
      <w:r>
        <w:rPr>
          <w:sz w:val="24"/>
        </w:rPr>
        <w:t xml:space="preserve">задачи или</w:t>
      </w:r>
      <w:r>
        <w:rPr>
          <w:spacing w:val="-7"/>
          <w:sz w:val="24"/>
        </w:rPr>
        <w:t xml:space="preserve"> </w:t>
      </w:r>
      <w:r>
        <w:rPr>
          <w:sz w:val="24"/>
        </w:rPr>
        <w:t xml:space="preserve">неверные</w:t>
      </w:r>
      <w:r>
        <w:rPr>
          <w:spacing w:val="-15"/>
          <w:sz w:val="24"/>
        </w:rPr>
        <w:t xml:space="preserve"> </w:t>
      </w:r>
      <w:r>
        <w:rPr>
          <w:sz w:val="24"/>
        </w:rPr>
        <w:t xml:space="preserve">объяснения</w:t>
      </w:r>
      <w:r>
        <w:rPr>
          <w:spacing w:val="-8"/>
          <w:sz w:val="24"/>
        </w:rPr>
        <w:t xml:space="preserve"> </w:t>
      </w:r>
      <w:r>
        <w:rPr>
          <w:sz w:val="24"/>
        </w:rPr>
        <w:t xml:space="preserve">хода</w:t>
      </w:r>
      <w:r>
        <w:rPr>
          <w:spacing w:val="-5"/>
          <w:sz w:val="24"/>
        </w:rPr>
        <w:t xml:space="preserve"> </w:t>
      </w:r>
      <w:r>
        <w:rPr>
          <w:sz w:val="24"/>
        </w:rPr>
        <w:t xml:space="preserve">ее</w:t>
      </w:r>
      <w:r>
        <w:rPr>
          <w:spacing w:val="-4"/>
          <w:sz w:val="24"/>
        </w:rPr>
        <w:t xml:space="preserve"> </w:t>
      </w:r>
      <w:r>
        <w:rPr>
          <w:sz w:val="24"/>
        </w:rPr>
        <w:t xml:space="preserve">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w:t>
      </w:r>
      <w:r>
        <w:rPr>
          <w:spacing w:val="-2"/>
          <w:sz w:val="24"/>
        </w:rPr>
        <w:t xml:space="preserve">решения;</w:t>
      </w:r>
      <w:r/>
    </w:p>
    <w:p>
      <w:pPr>
        <w:pStyle w:val="969"/>
        <w:numPr>
          <w:ilvl w:val="0"/>
          <w:numId w:val="21"/>
        </w:numPr>
        <w:ind w:left="699" w:right="0" w:hanging="235"/>
        <w:jc w:val="both"/>
        <w:spacing w:before="2" w:after="0" w:line="272" w:lineRule="exact"/>
        <w:tabs>
          <w:tab w:val="left" w:pos="699" w:leader="none"/>
        </w:tabs>
        <w:rPr>
          <w:sz w:val="24"/>
        </w:rPr>
      </w:pPr>
      <w:r>
        <w:rPr>
          <w:sz w:val="24"/>
        </w:rPr>
        <w:t xml:space="preserve">неумение</w:t>
      </w:r>
      <w:r>
        <w:rPr>
          <w:spacing w:val="-9"/>
          <w:sz w:val="24"/>
        </w:rPr>
        <w:t xml:space="preserve"> </w:t>
      </w:r>
      <w:r>
        <w:rPr>
          <w:sz w:val="24"/>
        </w:rPr>
        <w:t xml:space="preserve">читать</w:t>
      </w:r>
      <w:r>
        <w:rPr>
          <w:spacing w:val="-1"/>
          <w:sz w:val="24"/>
        </w:rPr>
        <w:t xml:space="preserve"> </w:t>
      </w:r>
      <w:r>
        <w:rPr>
          <w:sz w:val="24"/>
        </w:rPr>
        <w:t xml:space="preserve">и</w:t>
      </w:r>
      <w:r>
        <w:rPr>
          <w:spacing w:val="-10"/>
          <w:sz w:val="24"/>
        </w:rPr>
        <w:t xml:space="preserve"> </w:t>
      </w:r>
      <w:r>
        <w:rPr>
          <w:sz w:val="24"/>
        </w:rPr>
        <w:t xml:space="preserve">строить</w:t>
      </w:r>
      <w:r>
        <w:rPr>
          <w:spacing w:val="-9"/>
          <w:sz w:val="24"/>
        </w:rPr>
        <w:t xml:space="preserve"> </w:t>
      </w:r>
      <w:r>
        <w:rPr>
          <w:sz w:val="24"/>
        </w:rPr>
        <w:t xml:space="preserve">графики</w:t>
      </w:r>
      <w:r>
        <w:rPr>
          <w:spacing w:val="-10"/>
          <w:sz w:val="24"/>
        </w:rPr>
        <w:t xml:space="preserve"> </w:t>
      </w:r>
      <w:r>
        <w:rPr>
          <w:sz w:val="24"/>
        </w:rPr>
        <w:t xml:space="preserve">и</w:t>
      </w:r>
      <w:r>
        <w:rPr>
          <w:spacing w:val="-6"/>
          <w:sz w:val="24"/>
        </w:rPr>
        <w:t xml:space="preserve"> </w:t>
      </w:r>
      <w:r>
        <w:rPr>
          <w:sz w:val="24"/>
        </w:rPr>
        <w:t xml:space="preserve">принципиальные</w:t>
      </w:r>
      <w:r>
        <w:rPr>
          <w:spacing w:val="-4"/>
          <w:sz w:val="24"/>
        </w:rPr>
        <w:t xml:space="preserve"> </w:t>
      </w:r>
      <w:r>
        <w:rPr>
          <w:spacing w:val="-2"/>
          <w:sz w:val="24"/>
        </w:rPr>
        <w:t xml:space="preserve">схемы;</w:t>
      </w:r>
      <w:r/>
    </w:p>
    <w:p>
      <w:pPr>
        <w:pStyle w:val="969"/>
        <w:numPr>
          <w:ilvl w:val="0"/>
          <w:numId w:val="21"/>
        </w:numPr>
        <w:ind w:left="469" w:right="385" w:firstLine="0"/>
        <w:jc w:val="both"/>
        <w:spacing w:before="3" w:after="0" w:line="232" w:lineRule="auto"/>
        <w:tabs>
          <w:tab w:val="left" w:pos="699" w:leader="none"/>
        </w:tabs>
        <w:rPr>
          <w:sz w:val="24"/>
        </w:rPr>
      </w:pPr>
      <w:r>
        <w:rPr>
          <w:sz w:val="24"/>
        </w:rPr>
        <w:t xml:space="preserve">неумение</w:t>
      </w:r>
      <w:r>
        <w:rPr>
          <w:spacing w:val="-15"/>
          <w:sz w:val="24"/>
        </w:rPr>
        <w:t xml:space="preserve"> </w:t>
      </w:r>
      <w:r>
        <w:rPr>
          <w:sz w:val="24"/>
        </w:rPr>
        <w:t xml:space="preserve">подготовить</w:t>
      </w:r>
      <w:r>
        <w:rPr>
          <w:spacing w:val="-7"/>
          <w:sz w:val="24"/>
        </w:rPr>
        <w:t xml:space="preserve"> </w:t>
      </w:r>
      <w:r>
        <w:rPr>
          <w:sz w:val="24"/>
        </w:rPr>
        <w:t xml:space="preserve">к</w:t>
      </w:r>
      <w:r>
        <w:rPr>
          <w:spacing w:val="-10"/>
          <w:sz w:val="24"/>
        </w:rPr>
        <w:t xml:space="preserve"> </w:t>
      </w:r>
      <w:r>
        <w:rPr>
          <w:sz w:val="24"/>
        </w:rPr>
        <w:t xml:space="preserve">работе</w:t>
      </w:r>
      <w:r>
        <w:rPr>
          <w:spacing w:val="-4"/>
          <w:sz w:val="24"/>
        </w:rPr>
        <w:t xml:space="preserve"> </w:t>
      </w:r>
      <w:r>
        <w:rPr>
          <w:sz w:val="24"/>
        </w:rPr>
        <w:t xml:space="preserve">установку</w:t>
      </w:r>
      <w:r>
        <w:rPr>
          <w:spacing w:val="-15"/>
          <w:sz w:val="24"/>
        </w:rPr>
        <w:t xml:space="preserve"> </w:t>
      </w:r>
      <w:r>
        <w:rPr>
          <w:sz w:val="24"/>
        </w:rPr>
        <w:t xml:space="preserve">или</w:t>
      </w:r>
      <w:r>
        <w:rPr>
          <w:spacing w:val="-3"/>
          <w:sz w:val="24"/>
        </w:rPr>
        <w:t xml:space="preserve"> </w:t>
      </w:r>
      <w:r>
        <w:rPr>
          <w:sz w:val="24"/>
        </w:rPr>
        <w:t xml:space="preserve">лабораторное</w:t>
      </w:r>
      <w:r>
        <w:rPr>
          <w:spacing w:val="-15"/>
          <w:sz w:val="24"/>
        </w:rPr>
        <w:t xml:space="preserve"> </w:t>
      </w:r>
      <w:r>
        <w:rPr>
          <w:sz w:val="24"/>
        </w:rPr>
        <w:t xml:space="preserve">оборудование,</w:t>
      </w:r>
      <w:r>
        <w:rPr>
          <w:spacing w:val="-5"/>
          <w:sz w:val="24"/>
        </w:rPr>
        <w:t xml:space="preserve"> </w:t>
      </w:r>
      <w:r>
        <w:rPr>
          <w:sz w:val="24"/>
        </w:rPr>
        <w:t xml:space="preserve">провести</w:t>
      </w:r>
      <w:r>
        <w:rPr>
          <w:spacing w:val="-14"/>
          <w:sz w:val="24"/>
        </w:rPr>
        <w:t xml:space="preserve"> </w:t>
      </w:r>
      <w:r>
        <w:rPr>
          <w:sz w:val="24"/>
        </w:rPr>
        <w:t xml:space="preserve">опыт, необходимые расчеты, или использовать полученные данные для выводов;</w:t>
      </w:r>
      <w:r/>
    </w:p>
    <w:p>
      <w:pPr>
        <w:pStyle w:val="969"/>
        <w:numPr>
          <w:ilvl w:val="0"/>
          <w:numId w:val="21"/>
        </w:numPr>
        <w:ind w:left="699" w:right="0" w:hanging="235"/>
        <w:jc w:val="both"/>
        <w:spacing w:before="10" w:after="0" w:line="275" w:lineRule="exact"/>
        <w:tabs>
          <w:tab w:val="left" w:pos="699" w:leader="none"/>
        </w:tabs>
        <w:rPr>
          <w:sz w:val="24"/>
        </w:rPr>
      </w:pPr>
      <w:r>
        <w:rPr>
          <w:sz w:val="24"/>
        </w:rPr>
        <w:t xml:space="preserve">небрежное</w:t>
      </w:r>
      <w:r>
        <w:rPr>
          <w:spacing w:val="-17"/>
          <w:sz w:val="24"/>
        </w:rPr>
        <w:t xml:space="preserve"> </w:t>
      </w:r>
      <w:r>
        <w:rPr>
          <w:sz w:val="24"/>
        </w:rPr>
        <w:t xml:space="preserve">отношение</w:t>
      </w:r>
      <w:r>
        <w:rPr>
          <w:spacing w:val="-5"/>
          <w:sz w:val="24"/>
        </w:rPr>
        <w:t xml:space="preserve"> </w:t>
      </w:r>
      <w:r>
        <w:rPr>
          <w:sz w:val="24"/>
        </w:rPr>
        <w:t xml:space="preserve">к</w:t>
      </w:r>
      <w:r>
        <w:rPr>
          <w:spacing w:val="-6"/>
          <w:sz w:val="24"/>
        </w:rPr>
        <w:t xml:space="preserve"> </w:t>
      </w:r>
      <w:r>
        <w:rPr>
          <w:sz w:val="24"/>
        </w:rPr>
        <w:t xml:space="preserve">лабораторному</w:t>
      </w:r>
      <w:r>
        <w:rPr>
          <w:spacing w:val="-16"/>
          <w:sz w:val="24"/>
        </w:rPr>
        <w:t xml:space="preserve"> </w:t>
      </w:r>
      <w:r>
        <w:rPr>
          <w:sz w:val="24"/>
        </w:rPr>
        <w:t xml:space="preserve">оборудованию</w:t>
      </w:r>
      <w:r>
        <w:rPr>
          <w:spacing w:val="-5"/>
          <w:sz w:val="24"/>
        </w:rPr>
        <w:t xml:space="preserve"> </w:t>
      </w:r>
      <w:r>
        <w:rPr>
          <w:sz w:val="24"/>
        </w:rPr>
        <w:t xml:space="preserve">и</w:t>
      </w:r>
      <w:r>
        <w:rPr>
          <w:spacing w:val="-3"/>
          <w:sz w:val="24"/>
        </w:rPr>
        <w:t xml:space="preserve"> </w:t>
      </w:r>
      <w:r>
        <w:rPr>
          <w:sz w:val="24"/>
        </w:rPr>
        <w:t xml:space="preserve">измерительным</w:t>
      </w:r>
      <w:r>
        <w:rPr>
          <w:spacing w:val="-6"/>
          <w:sz w:val="24"/>
        </w:rPr>
        <w:t xml:space="preserve"> </w:t>
      </w:r>
      <w:r>
        <w:rPr>
          <w:spacing w:val="-2"/>
          <w:sz w:val="24"/>
        </w:rPr>
        <w:t xml:space="preserve">приборам;</w:t>
      </w:r>
      <w:r/>
    </w:p>
    <w:p>
      <w:pPr>
        <w:pStyle w:val="969"/>
        <w:numPr>
          <w:ilvl w:val="0"/>
          <w:numId w:val="21"/>
        </w:numPr>
        <w:ind w:left="699" w:right="0" w:hanging="235"/>
        <w:jc w:val="both"/>
        <w:spacing w:before="0" w:after="0" w:line="274" w:lineRule="exact"/>
        <w:tabs>
          <w:tab w:val="left" w:pos="699" w:leader="none"/>
        </w:tabs>
        <w:rPr>
          <w:sz w:val="24"/>
        </w:rPr>
      </w:pPr>
      <w:r>
        <w:rPr>
          <w:sz w:val="24"/>
        </w:rPr>
        <w:t xml:space="preserve">неумение</w:t>
      </w:r>
      <w:r>
        <w:rPr>
          <w:spacing w:val="-13"/>
          <w:sz w:val="24"/>
        </w:rPr>
        <w:t xml:space="preserve"> </w:t>
      </w:r>
      <w:r>
        <w:rPr>
          <w:sz w:val="24"/>
        </w:rPr>
        <w:t xml:space="preserve">определить</w:t>
      </w:r>
      <w:r>
        <w:rPr>
          <w:spacing w:val="-12"/>
          <w:sz w:val="24"/>
        </w:rPr>
        <w:t xml:space="preserve"> </w:t>
      </w:r>
      <w:r>
        <w:rPr>
          <w:sz w:val="24"/>
        </w:rPr>
        <w:t xml:space="preserve">показание</w:t>
      </w:r>
      <w:r>
        <w:rPr>
          <w:spacing w:val="-13"/>
          <w:sz w:val="24"/>
        </w:rPr>
        <w:t xml:space="preserve"> </w:t>
      </w:r>
      <w:r>
        <w:rPr>
          <w:sz w:val="24"/>
        </w:rPr>
        <w:t xml:space="preserve">измерительного</w:t>
      </w:r>
      <w:r>
        <w:rPr>
          <w:spacing w:val="-4"/>
          <w:sz w:val="24"/>
        </w:rPr>
        <w:t xml:space="preserve"> </w:t>
      </w:r>
      <w:r>
        <w:rPr>
          <w:spacing w:val="-2"/>
          <w:sz w:val="24"/>
        </w:rPr>
        <w:t xml:space="preserve">прибора;</w:t>
      </w:r>
      <w:r/>
    </w:p>
    <w:p>
      <w:pPr>
        <w:pStyle w:val="969"/>
        <w:numPr>
          <w:ilvl w:val="0"/>
          <w:numId w:val="21"/>
        </w:numPr>
        <w:ind w:left="469" w:right="1338" w:firstLine="0"/>
        <w:jc w:val="both"/>
        <w:spacing w:before="6" w:after="0" w:line="232" w:lineRule="auto"/>
        <w:tabs>
          <w:tab w:val="left" w:pos="704" w:leader="none"/>
        </w:tabs>
        <w:rPr>
          <w:sz w:val="24"/>
        </w:rPr>
      </w:pPr>
      <w:r>
        <w:rPr>
          <w:sz w:val="24"/>
        </w:rPr>
        <w:t xml:space="preserve">нарушение</w:t>
      </w:r>
      <w:r>
        <w:rPr>
          <w:spacing w:val="-4"/>
          <w:sz w:val="24"/>
        </w:rPr>
        <w:t xml:space="preserve"> </w:t>
      </w:r>
      <w:r>
        <w:rPr>
          <w:sz w:val="24"/>
        </w:rPr>
        <w:t xml:space="preserve">требований</w:t>
      </w:r>
      <w:r>
        <w:rPr>
          <w:spacing w:val="-7"/>
          <w:sz w:val="24"/>
        </w:rPr>
        <w:t xml:space="preserve"> </w:t>
      </w:r>
      <w:r>
        <w:rPr>
          <w:sz w:val="24"/>
        </w:rPr>
        <w:t xml:space="preserve">правил</w:t>
      </w:r>
      <w:r>
        <w:rPr>
          <w:spacing w:val="-9"/>
          <w:sz w:val="24"/>
        </w:rPr>
        <w:t xml:space="preserve"> </w:t>
      </w:r>
      <w:r>
        <w:rPr>
          <w:sz w:val="24"/>
        </w:rPr>
        <w:t xml:space="preserve">безопасного</w:t>
      </w:r>
      <w:r>
        <w:rPr>
          <w:spacing w:val="-4"/>
          <w:sz w:val="24"/>
        </w:rPr>
        <w:t xml:space="preserve"> </w:t>
      </w:r>
      <w:r>
        <w:rPr>
          <w:sz w:val="24"/>
        </w:rPr>
        <w:t xml:space="preserve">труда</w:t>
      </w:r>
      <w:r>
        <w:rPr>
          <w:spacing w:val="-6"/>
          <w:sz w:val="24"/>
        </w:rPr>
        <w:t xml:space="preserve"> </w:t>
      </w:r>
      <w:r>
        <w:rPr>
          <w:sz w:val="24"/>
        </w:rPr>
        <w:t xml:space="preserve">при</w:t>
      </w:r>
      <w:r>
        <w:rPr>
          <w:spacing w:val="-8"/>
          <w:sz w:val="24"/>
        </w:rPr>
        <w:t xml:space="preserve"> </w:t>
      </w:r>
      <w:r>
        <w:rPr>
          <w:sz w:val="24"/>
        </w:rPr>
        <w:t xml:space="preserve">выполнении</w:t>
      </w:r>
      <w:r>
        <w:rPr>
          <w:spacing w:val="-7"/>
          <w:sz w:val="24"/>
        </w:rPr>
        <w:t xml:space="preserve"> </w:t>
      </w:r>
      <w:r>
        <w:rPr>
          <w:sz w:val="24"/>
        </w:rPr>
        <w:t xml:space="preserve">эксперимента. Негрубые ошибки:</w:t>
      </w:r>
      <w:r/>
    </w:p>
    <w:p>
      <w:pPr>
        <w:pStyle w:val="969"/>
        <w:numPr>
          <w:ilvl w:val="0"/>
          <w:numId w:val="21"/>
        </w:numPr>
        <w:ind w:left="469" w:right="389" w:firstLine="0"/>
        <w:jc w:val="both"/>
        <w:spacing w:before="0" w:after="0" w:line="240" w:lineRule="auto"/>
        <w:tabs>
          <w:tab w:val="left" w:pos="699" w:leader="none"/>
        </w:tabs>
        <w:rPr>
          <w:sz w:val="24"/>
        </w:rPr>
      </w:pPr>
      <w:r>
        <w:rPr>
          <w:sz w:val="24"/>
        </w:rPr>
        <w:t xml:space="preserve">неточности</w:t>
      </w:r>
      <w:r>
        <w:rPr>
          <w:spacing w:val="-12"/>
          <w:sz w:val="24"/>
        </w:rPr>
        <w:t xml:space="preserve"> </w:t>
      </w:r>
      <w:r>
        <w:rPr>
          <w:sz w:val="24"/>
        </w:rPr>
        <w:t xml:space="preserve">формулировок,</w:t>
      </w:r>
      <w:r>
        <w:rPr>
          <w:spacing w:val="-14"/>
          <w:sz w:val="24"/>
        </w:rPr>
        <w:t xml:space="preserve"> </w:t>
      </w:r>
      <w:r>
        <w:rPr>
          <w:sz w:val="24"/>
        </w:rPr>
        <w:t xml:space="preserve">определений,</w:t>
      </w:r>
      <w:r>
        <w:rPr>
          <w:spacing w:val="-11"/>
          <w:sz w:val="24"/>
        </w:rPr>
        <w:t xml:space="preserve"> </w:t>
      </w:r>
      <w:r>
        <w:rPr>
          <w:sz w:val="24"/>
        </w:rPr>
        <w:t xml:space="preserve">понятий,</w:t>
      </w:r>
      <w:r>
        <w:rPr>
          <w:spacing w:val="-15"/>
          <w:sz w:val="24"/>
        </w:rPr>
        <w:t xml:space="preserve"> </w:t>
      </w:r>
      <w:r>
        <w:rPr>
          <w:sz w:val="24"/>
        </w:rPr>
        <w:t xml:space="preserve">законов,</w:t>
      </w:r>
      <w:r>
        <w:rPr>
          <w:spacing w:val="-15"/>
          <w:sz w:val="24"/>
        </w:rPr>
        <w:t xml:space="preserve"> </w:t>
      </w:r>
      <w:r>
        <w:rPr>
          <w:sz w:val="24"/>
        </w:rPr>
        <w:t xml:space="preserve">теорий,</w:t>
      </w:r>
      <w:r>
        <w:rPr>
          <w:spacing w:val="-15"/>
          <w:sz w:val="24"/>
        </w:rPr>
        <w:t xml:space="preserve"> </w:t>
      </w:r>
      <w:r>
        <w:rPr>
          <w:sz w:val="24"/>
        </w:rPr>
        <w:t xml:space="preserve">вызванные</w:t>
      </w:r>
      <w:r>
        <w:rPr>
          <w:spacing w:val="-13"/>
          <w:sz w:val="24"/>
        </w:rPr>
        <w:t xml:space="preserve"> </w:t>
      </w:r>
      <w:r>
        <w:rPr>
          <w:sz w:val="24"/>
        </w:rPr>
        <w:t xml:space="preserve">неполнотой охвата основных признаков определяемого понятия, ошибки, вызванные несоблюдением условий проведении опыта или измерений;</w:t>
      </w:r>
      <w:r/>
    </w:p>
    <w:p>
      <w:pPr>
        <w:pStyle w:val="969"/>
        <w:numPr>
          <w:ilvl w:val="0"/>
          <w:numId w:val="21"/>
        </w:numPr>
        <w:ind w:left="469" w:right="394" w:firstLine="0"/>
        <w:jc w:val="both"/>
        <w:spacing w:before="3" w:after="0" w:line="240" w:lineRule="auto"/>
        <w:tabs>
          <w:tab w:val="left" w:pos="699" w:leader="none"/>
        </w:tabs>
        <w:rPr>
          <w:sz w:val="24"/>
        </w:rPr>
      </w:pPr>
      <w:r>
        <w:rPr>
          <w:sz w:val="24"/>
        </w:rPr>
        <w:t xml:space="preserve">ошибки в условных обозначениях на принципиальных схемах, неточности чертежей, графиков, схем;</w:t>
      </w:r>
      <w:r/>
    </w:p>
    <w:p>
      <w:pPr>
        <w:pStyle w:val="969"/>
        <w:numPr>
          <w:ilvl w:val="0"/>
          <w:numId w:val="21"/>
        </w:numPr>
        <w:ind w:left="699" w:right="0" w:hanging="235"/>
        <w:jc w:val="both"/>
        <w:spacing w:before="5" w:after="0" w:line="272" w:lineRule="exact"/>
        <w:tabs>
          <w:tab w:val="left" w:pos="699" w:leader="none"/>
        </w:tabs>
        <w:rPr>
          <w:sz w:val="24"/>
        </w:rPr>
      </w:pPr>
      <w:r>
        <w:rPr>
          <w:sz w:val="24"/>
        </w:rPr>
        <w:t xml:space="preserve">пропуск</w:t>
      </w:r>
      <w:r>
        <w:rPr>
          <w:spacing w:val="-13"/>
          <w:sz w:val="24"/>
        </w:rPr>
        <w:t xml:space="preserve"> </w:t>
      </w:r>
      <w:r>
        <w:rPr>
          <w:sz w:val="24"/>
        </w:rPr>
        <w:t xml:space="preserve">или</w:t>
      </w:r>
      <w:r>
        <w:rPr>
          <w:spacing w:val="-6"/>
          <w:sz w:val="24"/>
        </w:rPr>
        <w:t xml:space="preserve"> </w:t>
      </w:r>
      <w:r>
        <w:rPr>
          <w:sz w:val="24"/>
        </w:rPr>
        <w:t xml:space="preserve">неточное</w:t>
      </w:r>
      <w:r>
        <w:rPr>
          <w:spacing w:val="-8"/>
          <w:sz w:val="24"/>
        </w:rPr>
        <w:t xml:space="preserve"> </w:t>
      </w:r>
      <w:r>
        <w:rPr>
          <w:sz w:val="24"/>
        </w:rPr>
        <w:t xml:space="preserve">написание</w:t>
      </w:r>
      <w:r>
        <w:rPr>
          <w:spacing w:val="-12"/>
          <w:sz w:val="24"/>
        </w:rPr>
        <w:t xml:space="preserve"> </w:t>
      </w:r>
      <w:r>
        <w:rPr>
          <w:sz w:val="24"/>
        </w:rPr>
        <w:t xml:space="preserve">наименований</w:t>
      </w:r>
      <w:r>
        <w:rPr>
          <w:spacing w:val="-6"/>
          <w:sz w:val="24"/>
        </w:rPr>
        <w:t xml:space="preserve"> </w:t>
      </w:r>
      <w:r>
        <w:rPr>
          <w:sz w:val="24"/>
        </w:rPr>
        <w:t xml:space="preserve">единиц</w:t>
      </w:r>
      <w:r>
        <w:rPr>
          <w:spacing w:val="-6"/>
          <w:sz w:val="24"/>
        </w:rPr>
        <w:t xml:space="preserve"> </w:t>
      </w:r>
      <w:r>
        <w:rPr>
          <w:sz w:val="24"/>
        </w:rPr>
        <w:t xml:space="preserve">физических</w:t>
      </w:r>
      <w:r>
        <w:rPr>
          <w:spacing w:val="-15"/>
          <w:sz w:val="24"/>
        </w:rPr>
        <w:t xml:space="preserve"> </w:t>
      </w:r>
      <w:r>
        <w:rPr>
          <w:spacing w:val="-2"/>
          <w:sz w:val="24"/>
        </w:rPr>
        <w:t xml:space="preserve">величин;</w:t>
      </w:r>
      <w:r/>
    </w:p>
    <w:p>
      <w:pPr>
        <w:pStyle w:val="969"/>
        <w:numPr>
          <w:ilvl w:val="0"/>
          <w:numId w:val="21"/>
        </w:numPr>
        <w:ind w:left="469" w:right="5778" w:firstLine="0"/>
        <w:jc w:val="left"/>
        <w:spacing w:before="0" w:after="0" w:line="242" w:lineRule="auto"/>
        <w:tabs>
          <w:tab w:val="left" w:pos="699" w:leader="none"/>
        </w:tabs>
        <w:rPr>
          <w:sz w:val="24"/>
        </w:rPr>
      </w:pPr>
      <w:r>
        <w:rPr>
          <w:sz w:val="24"/>
        </w:rPr>
        <w:t xml:space="preserve">нерациональный</w:t>
      </w:r>
      <w:r>
        <w:rPr>
          <w:spacing w:val="-15"/>
          <w:sz w:val="24"/>
        </w:rPr>
        <w:t xml:space="preserve"> </w:t>
      </w:r>
      <w:r>
        <w:rPr>
          <w:sz w:val="24"/>
        </w:rPr>
        <w:t xml:space="preserve">выбор</w:t>
      </w:r>
      <w:r>
        <w:rPr>
          <w:spacing w:val="-15"/>
          <w:sz w:val="24"/>
        </w:rPr>
        <w:t xml:space="preserve"> </w:t>
      </w:r>
      <w:r>
        <w:rPr>
          <w:sz w:val="24"/>
        </w:rPr>
        <w:t xml:space="preserve">хода</w:t>
      </w:r>
      <w:r>
        <w:rPr>
          <w:spacing w:val="-15"/>
          <w:sz w:val="24"/>
        </w:rPr>
        <w:t xml:space="preserve"> </w:t>
      </w:r>
      <w:r>
        <w:rPr>
          <w:sz w:val="24"/>
        </w:rPr>
        <w:t xml:space="preserve">решения. </w:t>
      </w:r>
      <w:r>
        <w:rPr>
          <w:spacing w:val="-2"/>
          <w:sz w:val="24"/>
        </w:rPr>
        <w:t xml:space="preserve">Недочеты:</w:t>
      </w:r>
      <w:r/>
    </w:p>
    <w:p>
      <w:pPr>
        <w:pStyle w:val="969"/>
        <w:numPr>
          <w:ilvl w:val="0"/>
          <w:numId w:val="21"/>
        </w:numPr>
        <w:ind w:left="699" w:right="0" w:hanging="235"/>
        <w:jc w:val="left"/>
        <w:spacing w:before="0" w:after="0" w:line="271" w:lineRule="exact"/>
        <w:tabs>
          <w:tab w:val="left" w:pos="699" w:leader="none"/>
          <w:tab w:val="left" w:pos="2625" w:leader="none"/>
          <w:tab w:val="left" w:pos="3542" w:leader="none"/>
          <w:tab w:val="left" w:pos="4147" w:leader="none"/>
          <w:tab w:val="left" w:pos="5775" w:leader="none"/>
          <w:tab w:val="left" w:pos="7701" w:leader="none"/>
          <w:tab w:val="left" w:pos="8718" w:leader="none"/>
        </w:tabs>
        <w:rPr>
          <w:sz w:val="24"/>
        </w:rPr>
      </w:pPr>
      <w:r>
        <w:rPr>
          <w:spacing w:val="-2"/>
          <w:sz w:val="24"/>
        </w:rPr>
        <w:t xml:space="preserve">нерациональные</w:t>
      </w:r>
      <w:r>
        <w:rPr>
          <w:sz w:val="24"/>
        </w:rPr>
        <w:tab/>
      </w:r>
      <w:r>
        <w:rPr>
          <w:spacing w:val="-2"/>
          <w:sz w:val="24"/>
        </w:rPr>
        <w:t xml:space="preserve">записи</w:t>
      </w:r>
      <w:r>
        <w:rPr>
          <w:sz w:val="24"/>
        </w:rPr>
        <w:tab/>
      </w:r>
      <w:r>
        <w:rPr>
          <w:spacing w:val="-5"/>
          <w:sz w:val="24"/>
        </w:rPr>
        <w:t xml:space="preserve">при</w:t>
      </w:r>
      <w:r>
        <w:rPr>
          <w:sz w:val="24"/>
        </w:rPr>
        <w:tab/>
      </w:r>
      <w:r>
        <w:rPr>
          <w:spacing w:val="-2"/>
          <w:sz w:val="24"/>
        </w:rPr>
        <w:t xml:space="preserve">вычислениях,</w:t>
      </w:r>
      <w:r>
        <w:rPr>
          <w:sz w:val="24"/>
        </w:rPr>
        <w:tab/>
      </w:r>
      <w:r>
        <w:rPr>
          <w:spacing w:val="-2"/>
          <w:sz w:val="24"/>
        </w:rPr>
        <w:t xml:space="preserve">нерациональные</w:t>
      </w:r>
      <w:r>
        <w:rPr>
          <w:sz w:val="24"/>
        </w:rPr>
        <w:tab/>
      </w:r>
      <w:r>
        <w:rPr>
          <w:spacing w:val="-2"/>
          <w:sz w:val="24"/>
        </w:rPr>
        <w:t xml:space="preserve">приемы</w:t>
      </w:r>
      <w:r>
        <w:rPr>
          <w:sz w:val="24"/>
        </w:rPr>
        <w:tab/>
      </w:r>
      <w:r>
        <w:rPr>
          <w:spacing w:val="-2"/>
          <w:sz w:val="24"/>
        </w:rPr>
        <w:t xml:space="preserve">вычислении,</w:t>
      </w:r>
      <w:r/>
    </w:p>
    <w:p>
      <w:pPr>
        <w:jc w:val="left"/>
        <w:spacing w:after="0" w:line="271" w:lineRule="exact"/>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502" w:right="0" w:firstLine="0"/>
        <w:jc w:val="left"/>
        <w:spacing w:before="61" w:line="272" w:lineRule="exact"/>
        <w:rPr>
          <w:sz w:val="24"/>
        </w:rPr>
      </w:pPr>
      <w:r>
        <w:rPr>
          <w:sz w:val="24"/>
        </w:rPr>
        <w:t xml:space="preserve">преобразований</w:t>
      </w:r>
      <w:r>
        <w:rPr>
          <w:spacing w:val="-4"/>
          <w:sz w:val="24"/>
        </w:rPr>
        <w:t xml:space="preserve"> </w:t>
      </w:r>
      <w:r>
        <w:rPr>
          <w:sz w:val="24"/>
        </w:rPr>
        <w:t xml:space="preserve">и</w:t>
      </w:r>
      <w:r>
        <w:rPr>
          <w:spacing w:val="-5"/>
          <w:sz w:val="24"/>
        </w:rPr>
        <w:t xml:space="preserve"> </w:t>
      </w:r>
      <w:r>
        <w:rPr>
          <w:sz w:val="24"/>
        </w:rPr>
        <w:t xml:space="preserve">решений</w:t>
      </w:r>
      <w:r>
        <w:rPr>
          <w:spacing w:val="-8"/>
          <w:sz w:val="24"/>
        </w:rPr>
        <w:t xml:space="preserve"> </w:t>
      </w:r>
      <w:r>
        <w:rPr>
          <w:spacing w:val="-2"/>
          <w:sz w:val="24"/>
        </w:rPr>
        <w:t xml:space="preserve">задач;</w:t>
      </w:r>
      <w:r/>
    </w:p>
    <w:p>
      <w:pPr>
        <w:pStyle w:val="969"/>
        <w:numPr>
          <w:ilvl w:val="0"/>
          <w:numId w:val="21"/>
        </w:numPr>
        <w:ind w:left="469" w:right="422" w:firstLine="0"/>
        <w:jc w:val="left"/>
        <w:spacing w:before="0" w:after="0" w:line="237" w:lineRule="auto"/>
        <w:tabs>
          <w:tab w:val="left" w:pos="699" w:leader="none"/>
        </w:tabs>
        <w:rPr>
          <w:sz w:val="24"/>
        </w:rPr>
      </w:pPr>
      <w:r>
        <w:rPr>
          <w:sz w:val="24"/>
        </w:rPr>
        <w:t xml:space="preserve">арифметические ошибки в вычислениях, если эти ошибки грубо не искажают реальность полученного результата;</w:t>
      </w:r>
      <w:r/>
    </w:p>
    <w:p>
      <w:pPr>
        <w:pStyle w:val="969"/>
        <w:numPr>
          <w:ilvl w:val="0"/>
          <w:numId w:val="21"/>
        </w:numPr>
        <w:ind w:left="699" w:right="0" w:hanging="235"/>
        <w:jc w:val="left"/>
        <w:spacing w:before="2" w:after="0" w:line="240" w:lineRule="auto"/>
        <w:tabs>
          <w:tab w:val="left" w:pos="699" w:leader="none"/>
        </w:tabs>
        <w:rPr>
          <w:sz w:val="24"/>
        </w:rPr>
      </w:pPr>
      <w:r>
        <w:rPr>
          <w:sz w:val="24"/>
        </w:rPr>
        <w:t xml:space="preserve">отдельные</w:t>
      </w:r>
      <w:r>
        <w:rPr>
          <w:spacing w:val="-12"/>
          <w:sz w:val="24"/>
        </w:rPr>
        <w:t xml:space="preserve"> </w:t>
      </w:r>
      <w:r>
        <w:rPr>
          <w:sz w:val="24"/>
        </w:rPr>
        <w:t xml:space="preserve">погрешности</w:t>
      </w:r>
      <w:r>
        <w:rPr>
          <w:spacing w:val="-7"/>
          <w:sz w:val="24"/>
        </w:rPr>
        <w:t xml:space="preserve"> </w:t>
      </w:r>
      <w:r>
        <w:rPr>
          <w:sz w:val="24"/>
        </w:rPr>
        <w:t xml:space="preserve">в</w:t>
      </w:r>
      <w:r>
        <w:rPr>
          <w:spacing w:val="-4"/>
          <w:sz w:val="24"/>
        </w:rPr>
        <w:t xml:space="preserve"> </w:t>
      </w:r>
      <w:r>
        <w:rPr>
          <w:sz w:val="24"/>
        </w:rPr>
        <w:t xml:space="preserve">формулировке</w:t>
      </w:r>
      <w:r>
        <w:rPr>
          <w:spacing w:val="-2"/>
          <w:sz w:val="24"/>
        </w:rPr>
        <w:t xml:space="preserve"> </w:t>
      </w:r>
      <w:r>
        <w:rPr>
          <w:sz w:val="24"/>
        </w:rPr>
        <w:t xml:space="preserve">вопроса</w:t>
      </w:r>
      <w:r>
        <w:rPr>
          <w:spacing w:val="-3"/>
          <w:sz w:val="24"/>
        </w:rPr>
        <w:t xml:space="preserve"> </w:t>
      </w:r>
      <w:r>
        <w:rPr>
          <w:sz w:val="24"/>
        </w:rPr>
        <w:t xml:space="preserve">или</w:t>
      </w:r>
      <w:r>
        <w:rPr>
          <w:spacing w:val="-5"/>
          <w:sz w:val="24"/>
        </w:rPr>
        <w:t xml:space="preserve"> </w:t>
      </w:r>
      <w:r>
        <w:rPr>
          <w:spacing w:val="-2"/>
          <w:sz w:val="24"/>
        </w:rPr>
        <w:t xml:space="preserve">ответа;</w:t>
      </w:r>
      <w:r/>
    </w:p>
    <w:p>
      <w:pPr>
        <w:pStyle w:val="969"/>
        <w:numPr>
          <w:ilvl w:val="0"/>
          <w:numId w:val="21"/>
        </w:numPr>
        <w:ind w:left="699" w:right="0" w:hanging="235"/>
        <w:jc w:val="left"/>
        <w:spacing w:before="2" w:after="0" w:line="275" w:lineRule="exact"/>
        <w:tabs>
          <w:tab w:val="left" w:pos="699" w:leader="none"/>
        </w:tabs>
        <w:rPr>
          <w:sz w:val="24"/>
        </w:rPr>
      </w:pPr>
      <w:r>
        <w:rPr>
          <w:sz w:val="24"/>
        </w:rPr>
        <w:t xml:space="preserve">небрежное</w:t>
      </w:r>
      <w:r>
        <w:rPr>
          <w:spacing w:val="-12"/>
          <w:sz w:val="24"/>
        </w:rPr>
        <w:t xml:space="preserve"> </w:t>
      </w:r>
      <w:r>
        <w:rPr>
          <w:sz w:val="24"/>
        </w:rPr>
        <w:t xml:space="preserve">выполнение</w:t>
      </w:r>
      <w:r>
        <w:rPr>
          <w:spacing w:val="-10"/>
          <w:sz w:val="24"/>
        </w:rPr>
        <w:t xml:space="preserve"> </w:t>
      </w:r>
      <w:r>
        <w:rPr>
          <w:sz w:val="24"/>
        </w:rPr>
        <w:t xml:space="preserve">записей,</w:t>
      </w:r>
      <w:r>
        <w:rPr>
          <w:spacing w:val="-6"/>
          <w:sz w:val="24"/>
        </w:rPr>
        <w:t xml:space="preserve"> </w:t>
      </w:r>
      <w:r>
        <w:rPr>
          <w:sz w:val="24"/>
        </w:rPr>
        <w:t xml:space="preserve">чертежей,</w:t>
      </w:r>
      <w:r>
        <w:rPr>
          <w:spacing w:val="-3"/>
          <w:sz w:val="24"/>
        </w:rPr>
        <w:t xml:space="preserve"> </w:t>
      </w:r>
      <w:r>
        <w:rPr>
          <w:sz w:val="24"/>
        </w:rPr>
        <w:t xml:space="preserve">схем,</w:t>
      </w:r>
      <w:r>
        <w:rPr>
          <w:spacing w:val="-6"/>
          <w:sz w:val="24"/>
        </w:rPr>
        <w:t xml:space="preserve"> </w:t>
      </w:r>
      <w:r>
        <w:rPr>
          <w:spacing w:val="-2"/>
          <w:sz w:val="24"/>
        </w:rPr>
        <w:t xml:space="preserve">графиков;</w:t>
      </w:r>
      <w:r/>
    </w:p>
    <w:p>
      <w:pPr>
        <w:pStyle w:val="969"/>
        <w:numPr>
          <w:ilvl w:val="0"/>
          <w:numId w:val="21"/>
        </w:numPr>
        <w:ind w:left="699" w:right="0" w:hanging="235"/>
        <w:jc w:val="left"/>
        <w:spacing w:before="0" w:after="0" w:line="275" w:lineRule="exact"/>
        <w:tabs>
          <w:tab w:val="left" w:pos="699" w:leader="none"/>
        </w:tabs>
        <w:rPr>
          <w:sz w:val="24"/>
        </w:rPr>
      </w:pPr>
      <w:r>
        <w:rPr>
          <w:sz w:val="24"/>
        </w:rPr>
        <w:t xml:space="preserve">орфографические</w:t>
      </w:r>
      <w:r>
        <w:rPr>
          <w:spacing w:val="-9"/>
          <w:sz w:val="24"/>
        </w:rPr>
        <w:t xml:space="preserve"> </w:t>
      </w:r>
      <w:r>
        <w:rPr>
          <w:sz w:val="24"/>
        </w:rPr>
        <w:t xml:space="preserve">и</w:t>
      </w:r>
      <w:r>
        <w:rPr>
          <w:spacing w:val="-7"/>
          <w:sz w:val="24"/>
        </w:rPr>
        <w:t xml:space="preserve"> </w:t>
      </w:r>
      <w:r>
        <w:rPr>
          <w:sz w:val="24"/>
        </w:rPr>
        <w:t xml:space="preserve">пунктуационные</w:t>
      </w:r>
      <w:r>
        <w:rPr>
          <w:spacing w:val="-15"/>
          <w:sz w:val="24"/>
        </w:rPr>
        <w:t xml:space="preserve"> </w:t>
      </w:r>
      <w:r>
        <w:rPr>
          <w:spacing w:val="-2"/>
          <w:sz w:val="24"/>
        </w:rPr>
        <w:t xml:space="preserve">ошибки.</w:t>
      </w:r>
      <w:r/>
    </w:p>
    <w:p>
      <w:pPr>
        <w:ind w:left="4196" w:right="0" w:firstLine="0"/>
        <w:jc w:val="left"/>
        <w:spacing w:before="3" w:line="272" w:lineRule="exact"/>
        <w:rPr>
          <w:sz w:val="24"/>
        </w:rPr>
      </w:pPr>
      <w:r>
        <w:rPr>
          <w:sz w:val="24"/>
        </w:rPr>
        <w:t xml:space="preserve">Оценка</w:t>
      </w:r>
      <w:r>
        <w:rPr>
          <w:spacing w:val="-5"/>
          <w:sz w:val="24"/>
        </w:rPr>
        <w:t xml:space="preserve"> </w:t>
      </w:r>
      <w:r>
        <w:rPr>
          <w:sz w:val="24"/>
        </w:rPr>
        <w:t xml:space="preserve">лабораторных</w:t>
      </w:r>
      <w:r>
        <w:rPr>
          <w:spacing w:val="-10"/>
          <w:sz w:val="24"/>
        </w:rPr>
        <w:t xml:space="preserve"> </w:t>
      </w:r>
      <w:r>
        <w:rPr>
          <w:spacing w:val="-4"/>
          <w:sz w:val="24"/>
        </w:rPr>
        <w:t xml:space="preserve">работ</w:t>
      </w:r>
      <w:r/>
    </w:p>
    <w:p>
      <w:pPr>
        <w:ind w:left="277" w:right="371" w:firstLine="739"/>
        <w:jc w:val="both"/>
        <w:spacing w:before="0" w:line="240" w:lineRule="auto"/>
        <w:rPr>
          <w:sz w:val="24"/>
        </w:rPr>
      </w:pPr>
      <w:r>
        <w:rPr>
          <w:sz w:val="24"/>
        </w:rPr>
        <w:t xml:space="preserve">Оценка «5» ставится, если: 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w:t>
      </w:r>
      <w:r>
        <w:rPr>
          <w:sz w:val="24"/>
        </w:rPr>
        <w:t xml:space="preserve">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 правильно выполнил анализ </w:t>
      </w:r>
      <w:r>
        <w:rPr>
          <w:spacing w:val="-2"/>
          <w:sz w:val="24"/>
        </w:rPr>
        <w:t xml:space="preserve">погрешностей.</w:t>
      </w:r>
      <w:r/>
    </w:p>
    <w:p>
      <w:pPr>
        <w:ind w:left="277" w:right="379" w:firstLine="840"/>
        <w:jc w:val="both"/>
        <w:spacing w:before="0" w:line="240" w:lineRule="auto"/>
        <w:rPr>
          <w:sz w:val="24"/>
        </w:rPr>
      </w:pPr>
      <w:r>
        <w:rPr>
          <w:sz w:val="24"/>
        </w:rPr>
        <w:t xml:space="preserve">Оценка «4» ставится, если выполнение лабораторной работы удовлетворяет</w:t>
      </w:r>
      <w:r>
        <w:rPr>
          <w:spacing w:val="80"/>
          <w:sz w:val="24"/>
        </w:rPr>
        <w:t xml:space="preserve"> </w:t>
      </w:r>
      <w:r>
        <w:rPr>
          <w:sz w:val="24"/>
        </w:rPr>
        <w:t xml:space="preserve">основным</w:t>
      </w:r>
      <w:r>
        <w:rPr>
          <w:spacing w:val="-3"/>
          <w:sz w:val="24"/>
        </w:rPr>
        <w:t xml:space="preserve"> </w:t>
      </w:r>
      <w:r>
        <w:rPr>
          <w:sz w:val="24"/>
        </w:rPr>
        <w:t xml:space="preserve">требованиям</w:t>
      </w:r>
      <w:r>
        <w:rPr>
          <w:spacing w:val="-3"/>
          <w:sz w:val="24"/>
        </w:rPr>
        <w:t xml:space="preserve"> </w:t>
      </w:r>
      <w:r>
        <w:rPr>
          <w:sz w:val="24"/>
        </w:rPr>
        <w:t xml:space="preserve">к</w:t>
      </w:r>
      <w:r>
        <w:rPr>
          <w:spacing w:val="-6"/>
          <w:sz w:val="24"/>
        </w:rPr>
        <w:t xml:space="preserve"> </w:t>
      </w:r>
      <w:r>
        <w:rPr>
          <w:sz w:val="24"/>
        </w:rPr>
        <w:t xml:space="preserve">ответу</w:t>
      </w:r>
      <w:r>
        <w:rPr>
          <w:spacing w:val="-8"/>
          <w:sz w:val="24"/>
        </w:rPr>
        <w:t xml:space="preserve"> </w:t>
      </w:r>
      <w:r>
        <w:rPr>
          <w:sz w:val="24"/>
        </w:rPr>
        <w:t xml:space="preserve">на</w:t>
      </w:r>
      <w:r>
        <w:rPr>
          <w:spacing w:val="-2"/>
          <w:sz w:val="24"/>
        </w:rPr>
        <w:t xml:space="preserve"> </w:t>
      </w:r>
      <w:r>
        <w:rPr>
          <w:sz w:val="24"/>
        </w:rPr>
        <w:t xml:space="preserve">оценку</w:t>
      </w:r>
      <w:r>
        <w:rPr>
          <w:spacing w:val="-4"/>
          <w:sz w:val="24"/>
        </w:rPr>
        <w:t xml:space="preserve"> </w:t>
      </w:r>
      <w:r>
        <w:rPr>
          <w:sz w:val="24"/>
        </w:rPr>
        <w:t xml:space="preserve">«5», но</w:t>
      </w:r>
      <w:r>
        <w:rPr>
          <w:spacing w:val="-1"/>
          <w:sz w:val="24"/>
        </w:rPr>
        <w:t xml:space="preserve"> </w:t>
      </w:r>
      <w:r>
        <w:rPr>
          <w:sz w:val="24"/>
        </w:rPr>
        <w:t xml:space="preserve">учащийся допустил недочеты или</w:t>
      </w:r>
      <w:r>
        <w:rPr>
          <w:spacing w:val="-3"/>
          <w:sz w:val="24"/>
        </w:rPr>
        <w:t xml:space="preserve"> </w:t>
      </w:r>
      <w:r>
        <w:rPr>
          <w:sz w:val="24"/>
        </w:rPr>
        <w:t xml:space="preserve">негрубые ошибки, не повлиявшие на результаты выполнения работы.</w:t>
      </w:r>
      <w:r/>
    </w:p>
    <w:p>
      <w:pPr>
        <w:ind w:left="277" w:right="389" w:firstLine="840"/>
        <w:jc w:val="both"/>
        <w:spacing w:before="0" w:line="240" w:lineRule="auto"/>
        <w:rPr>
          <w:sz w:val="24"/>
        </w:rPr>
      </w:pPr>
      <w:r>
        <w:rPr>
          <w:sz w:val="24"/>
        </w:rPr>
        <w:t xml:space="preserve">Оценка «3» ставится, если 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r/>
    </w:p>
    <w:p>
      <w:pPr>
        <w:ind w:left="277" w:right="384" w:firstLine="840"/>
        <w:jc w:val="both"/>
        <w:spacing w:before="0" w:line="240" w:lineRule="auto"/>
        <w:rPr>
          <w:sz w:val="24"/>
        </w:rPr>
      </w:pPr>
      <w:r>
        <w:rPr>
          <w:sz w:val="24"/>
        </w:rPr>
        <w:t xml:space="preserve">Оценка «2» ставится, если результаты выполнения лабораторной работы не</w:t>
      </w:r>
      <w:r>
        <w:rPr>
          <w:spacing w:val="40"/>
          <w:sz w:val="24"/>
        </w:rPr>
        <w:t xml:space="preserve"> </w:t>
      </w:r>
      <w:r>
        <w:rPr>
          <w:sz w:val="24"/>
        </w:rPr>
        <w:t xml:space="preserve">позволяют сделать правильный вывод, измерения, вычисления, наблюдения производились </w:t>
      </w:r>
      <w:r>
        <w:rPr>
          <w:spacing w:val="-2"/>
          <w:sz w:val="24"/>
        </w:rPr>
        <w:t xml:space="preserve">неправильно.</w:t>
      </w:r>
      <w:r/>
    </w:p>
    <w:p>
      <w:pPr>
        <w:ind w:left="1309" w:right="0" w:firstLine="0"/>
        <w:jc w:val="left"/>
        <w:spacing w:before="2"/>
        <w:rPr>
          <w:i/>
          <w:sz w:val="24"/>
        </w:rPr>
      </w:pPr>
      <w:r>
        <w:rPr>
          <w:i/>
          <w:spacing w:val="-2"/>
          <w:sz w:val="24"/>
        </w:rPr>
        <w:t xml:space="preserve">Примечание</w:t>
      </w:r>
      <w:r/>
    </w:p>
    <w:p>
      <w:pPr>
        <w:ind w:left="277" w:right="386" w:firstLine="840"/>
        <w:jc w:val="both"/>
        <w:spacing w:before="195" w:line="240" w:lineRule="auto"/>
        <w:rPr>
          <w:sz w:val="24"/>
        </w:rPr>
      </w:pPr>
      <w:r>
        <w:rPr>
          <w:sz w:val="24"/>
        </w:rPr>
        <w:t xml:space="preserve">Во всех случаях оценка снижается, если ученик не соблюдал требований техники безопа</w:t>
      </w:r>
      <w:r>
        <w:rPr>
          <w:sz w:val="24"/>
        </w:rPr>
        <w:t xml:space="preserve">сности при проведении эксперимента. 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r/>
    </w:p>
    <w:p>
      <w:pPr>
        <w:ind w:left="4575" w:right="0" w:firstLine="0"/>
        <w:jc w:val="both"/>
        <w:spacing w:before="8" w:line="275" w:lineRule="exact"/>
        <w:rPr>
          <w:sz w:val="24"/>
        </w:rPr>
      </w:pPr>
      <w:r>
        <w:rPr>
          <w:sz w:val="24"/>
        </w:rPr>
        <w:t xml:space="preserve">Оценка</w:t>
      </w:r>
      <w:r>
        <w:rPr>
          <w:spacing w:val="-3"/>
          <w:sz w:val="24"/>
        </w:rPr>
        <w:t xml:space="preserve"> </w:t>
      </w:r>
      <w:r>
        <w:rPr>
          <w:sz w:val="24"/>
        </w:rPr>
        <w:t xml:space="preserve">тестовых</w:t>
      </w:r>
      <w:r>
        <w:rPr>
          <w:spacing w:val="-9"/>
          <w:sz w:val="24"/>
        </w:rPr>
        <w:t xml:space="preserve"> </w:t>
      </w:r>
      <w:r>
        <w:rPr>
          <w:spacing w:val="-4"/>
          <w:sz w:val="24"/>
        </w:rPr>
        <w:t xml:space="preserve">работ</w:t>
      </w:r>
      <w:r/>
    </w:p>
    <w:p>
      <w:pPr>
        <w:ind w:left="277" w:right="393" w:firstLine="840"/>
        <w:jc w:val="both"/>
        <w:spacing w:before="1" w:line="237" w:lineRule="auto"/>
        <w:rPr>
          <w:sz w:val="24"/>
        </w:rPr>
      </w:pPr>
      <w:r>
        <w:rPr>
          <w:sz w:val="24"/>
        </w:rPr>
        <w:t xml:space="preserve">Целью тес</w:t>
      </w:r>
      <w:r>
        <w:rPr>
          <w:sz w:val="24"/>
        </w:rPr>
        <w:t xml:space="preserve">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w:t>
      </w:r>
      <w:r/>
    </w:p>
    <w:p>
      <w:pPr>
        <w:ind w:left="1535" w:right="0" w:firstLine="0"/>
        <w:jc w:val="both"/>
        <w:spacing w:before="9" w:line="273" w:lineRule="exact"/>
        <w:rPr>
          <w:sz w:val="24"/>
        </w:rPr>
      </w:pPr>
      <w:r>
        <w:rPr>
          <w:sz w:val="24"/>
        </w:rPr>
        <w:t xml:space="preserve">Задания</w:t>
      </w:r>
      <w:r>
        <w:rPr>
          <w:spacing w:val="-3"/>
          <w:sz w:val="24"/>
        </w:rPr>
        <w:t xml:space="preserve"> </w:t>
      </w:r>
      <w:r>
        <w:rPr>
          <w:sz w:val="24"/>
        </w:rPr>
        <w:t xml:space="preserve">тестов</w:t>
      </w:r>
      <w:r>
        <w:rPr>
          <w:spacing w:val="-5"/>
          <w:sz w:val="24"/>
        </w:rPr>
        <w:t xml:space="preserve"> </w:t>
      </w:r>
      <w:r>
        <w:rPr>
          <w:sz w:val="24"/>
        </w:rPr>
        <w:t xml:space="preserve">разработаны</w:t>
      </w:r>
      <w:r>
        <w:rPr>
          <w:spacing w:val="-10"/>
          <w:sz w:val="24"/>
        </w:rPr>
        <w:t xml:space="preserve"> </w:t>
      </w:r>
      <w:r>
        <w:rPr>
          <w:sz w:val="24"/>
        </w:rPr>
        <w:t xml:space="preserve">в</w:t>
      </w:r>
      <w:r>
        <w:rPr>
          <w:spacing w:val="-2"/>
          <w:sz w:val="24"/>
        </w:rPr>
        <w:t xml:space="preserve"> </w:t>
      </w:r>
      <w:r>
        <w:rPr>
          <w:sz w:val="24"/>
        </w:rPr>
        <w:t xml:space="preserve">двух</w:t>
      </w:r>
      <w:r>
        <w:rPr>
          <w:spacing w:val="-11"/>
          <w:sz w:val="24"/>
        </w:rPr>
        <w:t xml:space="preserve"> </w:t>
      </w:r>
      <w:r>
        <w:rPr>
          <w:spacing w:val="-2"/>
          <w:sz w:val="24"/>
        </w:rPr>
        <w:t xml:space="preserve">формах:</w:t>
      </w:r>
      <w:r/>
    </w:p>
    <w:p>
      <w:pPr>
        <w:pStyle w:val="969"/>
        <w:numPr>
          <w:ilvl w:val="0"/>
          <w:numId w:val="20"/>
        </w:numPr>
        <w:ind w:left="469" w:right="394" w:firstLine="840"/>
        <w:jc w:val="both"/>
        <w:spacing w:before="0" w:after="0" w:line="242" w:lineRule="auto"/>
        <w:tabs>
          <w:tab w:val="left" w:pos="1486" w:leader="none"/>
        </w:tabs>
        <w:rPr>
          <w:sz w:val="24"/>
        </w:rPr>
      </w:pPr>
      <w:r>
        <w:rPr>
          <w:sz w:val="24"/>
        </w:rPr>
        <w:t xml:space="preserve">закрытые</w:t>
      </w:r>
      <w:r>
        <w:rPr>
          <w:spacing w:val="-3"/>
          <w:sz w:val="24"/>
        </w:rPr>
        <w:t xml:space="preserve"> </w:t>
      </w:r>
      <w:r>
        <w:rPr>
          <w:sz w:val="24"/>
        </w:rPr>
        <w:t xml:space="preserve">задания</w:t>
      </w:r>
      <w:r>
        <w:rPr>
          <w:spacing w:val="-7"/>
          <w:sz w:val="24"/>
        </w:rPr>
        <w:t xml:space="preserve"> </w:t>
      </w:r>
      <w:r>
        <w:rPr>
          <w:sz w:val="24"/>
        </w:rPr>
        <w:t xml:space="preserve">(задания</w:t>
      </w:r>
      <w:r>
        <w:rPr>
          <w:spacing w:val="-2"/>
          <w:sz w:val="24"/>
        </w:rPr>
        <w:t xml:space="preserve"> </w:t>
      </w:r>
      <w:r>
        <w:rPr>
          <w:sz w:val="24"/>
        </w:rPr>
        <w:t xml:space="preserve">с</w:t>
      </w:r>
      <w:r>
        <w:rPr>
          <w:spacing w:val="-8"/>
          <w:sz w:val="24"/>
        </w:rPr>
        <w:t xml:space="preserve"> </w:t>
      </w:r>
      <w:r>
        <w:rPr>
          <w:sz w:val="24"/>
        </w:rPr>
        <w:t xml:space="preserve">выбором</w:t>
      </w:r>
      <w:r>
        <w:rPr>
          <w:spacing w:val="-10"/>
          <w:sz w:val="24"/>
        </w:rPr>
        <w:t xml:space="preserve"> </w:t>
      </w:r>
      <w:r>
        <w:rPr>
          <w:sz w:val="24"/>
        </w:rPr>
        <w:t xml:space="preserve">ответов,</w:t>
      </w:r>
      <w:r>
        <w:rPr>
          <w:spacing w:val="-9"/>
          <w:sz w:val="24"/>
        </w:rPr>
        <w:t xml:space="preserve"> </w:t>
      </w:r>
      <w:r>
        <w:rPr>
          <w:sz w:val="24"/>
        </w:rPr>
        <w:t xml:space="preserve">при</w:t>
      </w:r>
      <w:r>
        <w:rPr>
          <w:spacing w:val="-1"/>
          <w:sz w:val="24"/>
        </w:rPr>
        <w:t xml:space="preserve"> </w:t>
      </w:r>
      <w:r>
        <w:rPr>
          <w:sz w:val="24"/>
        </w:rPr>
        <w:t xml:space="preserve">которых</w:t>
      </w:r>
      <w:r>
        <w:rPr>
          <w:spacing w:val="-7"/>
          <w:sz w:val="24"/>
        </w:rPr>
        <w:t xml:space="preserve"> </w:t>
      </w:r>
      <w:r>
        <w:rPr>
          <w:sz w:val="24"/>
        </w:rPr>
        <w:t xml:space="preserve">испытуемый</w:t>
      </w:r>
      <w:r>
        <w:rPr>
          <w:spacing w:val="-1"/>
          <w:sz w:val="24"/>
        </w:rPr>
        <w:t xml:space="preserve"> </w:t>
      </w:r>
      <w:r>
        <w:rPr>
          <w:sz w:val="24"/>
        </w:rPr>
        <w:t xml:space="preserve">выбирает правильный</w:t>
      </w:r>
      <w:r>
        <w:rPr>
          <w:spacing w:val="-15"/>
          <w:sz w:val="24"/>
        </w:rPr>
        <w:t xml:space="preserve"> </w:t>
      </w:r>
      <w:r>
        <w:rPr>
          <w:sz w:val="24"/>
        </w:rPr>
        <w:t xml:space="preserve">ответ</w:t>
      </w:r>
      <w:r>
        <w:rPr>
          <w:spacing w:val="-15"/>
          <w:sz w:val="24"/>
        </w:rPr>
        <w:t xml:space="preserve"> </w:t>
      </w:r>
      <w:r>
        <w:rPr>
          <w:sz w:val="24"/>
        </w:rPr>
        <w:t xml:space="preserve">из</w:t>
      </w:r>
      <w:r>
        <w:rPr>
          <w:spacing w:val="-13"/>
          <w:sz w:val="24"/>
        </w:rPr>
        <w:t xml:space="preserve"> </w:t>
      </w:r>
      <w:r>
        <w:rPr>
          <w:sz w:val="24"/>
        </w:rPr>
        <w:t xml:space="preserve">числа</w:t>
      </w:r>
      <w:r>
        <w:rPr>
          <w:spacing w:val="-14"/>
          <w:sz w:val="24"/>
        </w:rPr>
        <w:t xml:space="preserve"> </w:t>
      </w:r>
      <w:r>
        <w:rPr>
          <w:sz w:val="24"/>
        </w:rPr>
        <w:t xml:space="preserve">готовых,</w:t>
      </w:r>
      <w:r>
        <w:rPr>
          <w:spacing w:val="-6"/>
          <w:sz w:val="24"/>
        </w:rPr>
        <w:t xml:space="preserve"> </w:t>
      </w:r>
      <w:r>
        <w:rPr>
          <w:sz w:val="24"/>
        </w:rPr>
        <w:t xml:space="preserve">прилагаемых</w:t>
      </w:r>
      <w:r>
        <w:rPr>
          <w:spacing w:val="-16"/>
          <w:sz w:val="24"/>
        </w:rPr>
        <w:t xml:space="preserve"> </w:t>
      </w:r>
      <w:r>
        <w:rPr>
          <w:sz w:val="24"/>
        </w:rPr>
        <w:t xml:space="preserve">в</w:t>
      </w:r>
      <w:r>
        <w:rPr>
          <w:spacing w:val="-8"/>
          <w:sz w:val="24"/>
        </w:rPr>
        <w:t xml:space="preserve"> </w:t>
      </w:r>
      <w:r>
        <w:rPr>
          <w:sz w:val="24"/>
        </w:rPr>
        <w:t xml:space="preserve">задании</w:t>
      </w:r>
      <w:r>
        <w:rPr>
          <w:spacing w:val="-12"/>
          <w:sz w:val="24"/>
        </w:rPr>
        <w:t xml:space="preserve"> </w:t>
      </w:r>
      <w:r>
        <w:rPr>
          <w:sz w:val="24"/>
        </w:rPr>
        <w:t xml:space="preserve">теста</w:t>
      </w:r>
      <w:r>
        <w:rPr>
          <w:spacing w:val="-10"/>
          <w:sz w:val="24"/>
        </w:rPr>
        <w:t xml:space="preserve"> </w:t>
      </w:r>
      <w:r>
        <w:rPr>
          <w:sz w:val="24"/>
        </w:rPr>
        <w:t xml:space="preserve">(как</w:t>
      </w:r>
      <w:r>
        <w:rPr>
          <w:spacing w:val="-15"/>
          <w:sz w:val="24"/>
        </w:rPr>
        <w:t xml:space="preserve"> </w:t>
      </w:r>
      <w:r>
        <w:rPr>
          <w:sz w:val="24"/>
        </w:rPr>
        <w:t xml:space="preserve">правило</w:t>
      </w:r>
      <w:r>
        <w:rPr>
          <w:spacing w:val="-4"/>
          <w:sz w:val="24"/>
        </w:rPr>
        <w:t xml:space="preserve"> </w:t>
      </w:r>
      <w:r>
        <w:rPr>
          <w:sz w:val="24"/>
        </w:rPr>
        <w:t xml:space="preserve">3-4</w:t>
      </w:r>
      <w:r>
        <w:rPr>
          <w:spacing w:val="-14"/>
          <w:sz w:val="24"/>
        </w:rPr>
        <w:t xml:space="preserve"> </w:t>
      </w:r>
      <w:r>
        <w:rPr>
          <w:sz w:val="24"/>
        </w:rPr>
        <w:t xml:space="preserve">варианта).</w:t>
      </w:r>
      <w:r/>
    </w:p>
    <w:p>
      <w:pPr>
        <w:pStyle w:val="969"/>
        <w:numPr>
          <w:ilvl w:val="0"/>
          <w:numId w:val="20"/>
        </w:numPr>
        <w:ind w:left="1519" w:right="0" w:hanging="210"/>
        <w:jc w:val="both"/>
        <w:spacing w:before="0" w:after="0" w:line="269" w:lineRule="exact"/>
        <w:tabs>
          <w:tab w:val="left" w:pos="1519" w:leader="none"/>
        </w:tabs>
        <w:rPr>
          <w:sz w:val="24"/>
        </w:rPr>
      </w:pPr>
      <w:r>
        <w:rPr>
          <w:sz w:val="24"/>
        </w:rPr>
        <w:t xml:space="preserve">открытые</w:t>
      </w:r>
      <w:r>
        <w:rPr>
          <w:spacing w:val="-10"/>
          <w:sz w:val="24"/>
        </w:rPr>
        <w:t xml:space="preserve"> </w:t>
      </w:r>
      <w:r>
        <w:rPr>
          <w:sz w:val="24"/>
        </w:rPr>
        <w:t xml:space="preserve">задания</w:t>
      </w:r>
      <w:r>
        <w:rPr>
          <w:spacing w:val="-10"/>
          <w:sz w:val="24"/>
        </w:rPr>
        <w:t xml:space="preserve"> </w:t>
      </w:r>
      <w:r>
        <w:rPr>
          <w:sz w:val="24"/>
        </w:rPr>
        <w:t xml:space="preserve">(задания,</w:t>
      </w:r>
      <w:r>
        <w:rPr>
          <w:spacing w:val="-9"/>
          <w:sz w:val="24"/>
        </w:rPr>
        <w:t xml:space="preserve"> </w:t>
      </w:r>
      <w:r>
        <w:rPr>
          <w:sz w:val="24"/>
        </w:rPr>
        <w:t xml:space="preserve">в</w:t>
      </w:r>
      <w:r>
        <w:rPr>
          <w:spacing w:val="-6"/>
          <w:sz w:val="24"/>
        </w:rPr>
        <w:t xml:space="preserve"> </w:t>
      </w:r>
      <w:r>
        <w:rPr>
          <w:sz w:val="24"/>
        </w:rPr>
        <w:t xml:space="preserve">которых</w:t>
      </w:r>
      <w:r>
        <w:rPr>
          <w:spacing w:val="-11"/>
          <w:sz w:val="24"/>
        </w:rPr>
        <w:t xml:space="preserve"> </w:t>
      </w:r>
      <w:r>
        <w:rPr>
          <w:sz w:val="24"/>
        </w:rPr>
        <w:t xml:space="preserve">испытуемый</w:t>
      </w:r>
      <w:r>
        <w:rPr>
          <w:spacing w:val="-8"/>
          <w:sz w:val="24"/>
        </w:rPr>
        <w:t xml:space="preserve"> </w:t>
      </w:r>
      <w:r>
        <w:rPr>
          <w:sz w:val="24"/>
        </w:rPr>
        <w:t xml:space="preserve">сам</w:t>
      </w:r>
      <w:r>
        <w:rPr>
          <w:spacing w:val="-1"/>
          <w:sz w:val="24"/>
        </w:rPr>
        <w:t xml:space="preserve"> </w:t>
      </w:r>
      <w:r>
        <w:rPr>
          <w:sz w:val="24"/>
        </w:rPr>
        <w:t xml:space="preserve">формулирует</w:t>
      </w:r>
      <w:r>
        <w:rPr>
          <w:spacing w:val="-1"/>
          <w:sz w:val="24"/>
        </w:rPr>
        <w:t xml:space="preserve"> </w:t>
      </w:r>
      <w:r>
        <w:rPr>
          <w:spacing w:val="-2"/>
          <w:sz w:val="24"/>
        </w:rPr>
        <w:t xml:space="preserve">ответ).</w:t>
      </w:r>
      <w:r/>
    </w:p>
    <w:p>
      <w:pPr>
        <w:ind w:left="277" w:right="395" w:firstLine="840"/>
        <w:jc w:val="both"/>
        <w:spacing w:before="0" w:after="9" w:line="237" w:lineRule="auto"/>
        <w:rPr>
          <w:sz w:val="24"/>
        </w:rPr>
      </w:pPr>
      <w:r>
        <w:rPr>
          <w:sz w:val="24"/>
        </w:rPr>
        <w:t xml:space="preserve">При тестировании все верные ответы берутся за 100%, тогда отметка выставляется в соответствии с таблицей:</w:t>
      </w:r>
      <w:r/>
    </w:p>
    <w:tbl>
      <w:tblPr>
        <w:tblW w:w="0" w:type="auto"/>
        <w:tblInd w:w="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120"/>
        <w:gridCol w:w="2986"/>
      </w:tblGrid>
      <w:tr>
        <w:trPr>
          <w:trHeight w:val="638"/>
        </w:trPr>
        <w:tc>
          <w:tcPr>
            <w:tcW w:w="4120" w:type="dxa"/>
            <w:textDirection w:val="lrTb"/>
            <w:noWrap w:val="false"/>
          </w:tcPr>
          <w:p>
            <w:pPr>
              <w:pStyle w:val="970"/>
              <w:ind w:left="854"/>
              <w:spacing w:before="270"/>
              <w:rPr>
                <w:sz w:val="24"/>
              </w:rPr>
            </w:pPr>
            <w:r>
              <w:rPr>
                <w:sz w:val="24"/>
              </w:rPr>
              <w:t xml:space="preserve">Процент</w:t>
            </w:r>
            <w:r>
              <w:rPr>
                <w:spacing w:val="-8"/>
                <w:sz w:val="24"/>
              </w:rPr>
              <w:t xml:space="preserve"> </w:t>
            </w:r>
            <w:r>
              <w:rPr>
                <w:sz w:val="24"/>
              </w:rPr>
              <w:t xml:space="preserve">выполнения</w:t>
            </w:r>
            <w:r>
              <w:rPr>
                <w:spacing w:val="-3"/>
                <w:sz w:val="24"/>
              </w:rPr>
              <w:t xml:space="preserve"> </w:t>
            </w:r>
            <w:r>
              <w:rPr>
                <w:spacing w:val="-2"/>
                <w:sz w:val="24"/>
              </w:rPr>
              <w:t xml:space="preserve">задания</w:t>
            </w:r>
            <w:r/>
          </w:p>
        </w:tc>
        <w:tc>
          <w:tcPr>
            <w:tcW w:w="2986" w:type="dxa"/>
            <w:textDirection w:val="lrTb"/>
            <w:noWrap w:val="false"/>
          </w:tcPr>
          <w:p>
            <w:pPr>
              <w:pStyle w:val="970"/>
              <w:ind w:left="854"/>
              <w:spacing w:line="268" w:lineRule="exact"/>
              <w:rPr>
                <w:sz w:val="24"/>
              </w:rPr>
            </w:pPr>
            <w:r>
              <w:rPr>
                <w:spacing w:val="-2"/>
                <w:sz w:val="24"/>
              </w:rPr>
              <w:t xml:space="preserve">Отметка</w:t>
            </w:r>
            <w:r/>
          </w:p>
        </w:tc>
      </w:tr>
      <w:tr>
        <w:trPr>
          <w:trHeight w:val="321"/>
        </w:trPr>
        <w:tc>
          <w:tcPr>
            <w:tcW w:w="4120" w:type="dxa"/>
            <w:textDirection w:val="lrTb"/>
            <w:noWrap w:val="false"/>
          </w:tcPr>
          <w:p>
            <w:pPr>
              <w:pStyle w:val="970"/>
              <w:ind w:left="173"/>
              <w:spacing w:line="268" w:lineRule="exact"/>
              <w:rPr>
                <w:sz w:val="24"/>
              </w:rPr>
            </w:pPr>
            <w:r>
              <w:rPr>
                <w:sz w:val="24"/>
              </w:rPr>
              <w:t xml:space="preserve">85%</w:t>
            </w:r>
            <w:r>
              <w:rPr>
                <w:spacing w:val="6"/>
                <w:sz w:val="24"/>
              </w:rPr>
              <w:t xml:space="preserve"> </w:t>
            </w:r>
            <w:r>
              <w:rPr>
                <w:sz w:val="24"/>
              </w:rPr>
              <w:t xml:space="preserve">и</w:t>
            </w:r>
            <w:r>
              <w:rPr>
                <w:spacing w:val="-2"/>
                <w:sz w:val="24"/>
              </w:rPr>
              <w:t xml:space="preserve"> более</w:t>
            </w:r>
            <w:r/>
          </w:p>
        </w:tc>
        <w:tc>
          <w:tcPr>
            <w:tcW w:w="2986" w:type="dxa"/>
            <w:textDirection w:val="lrTb"/>
            <w:noWrap w:val="false"/>
          </w:tcPr>
          <w:p>
            <w:pPr>
              <w:pStyle w:val="970"/>
              <w:ind w:left="172"/>
              <w:spacing w:line="268" w:lineRule="exact"/>
              <w:rPr>
                <w:sz w:val="24"/>
              </w:rPr>
            </w:pPr>
            <w:r>
              <w:rPr>
                <w:spacing w:val="-2"/>
                <w:sz w:val="24"/>
              </w:rPr>
              <w:t xml:space="preserve">отлично</w:t>
            </w:r>
            <w:r/>
          </w:p>
        </w:tc>
      </w:tr>
      <w:tr>
        <w:trPr>
          <w:trHeight w:val="316"/>
        </w:trPr>
        <w:tc>
          <w:tcPr>
            <w:tcW w:w="4120" w:type="dxa"/>
            <w:textDirection w:val="lrTb"/>
            <w:noWrap w:val="false"/>
          </w:tcPr>
          <w:p>
            <w:pPr>
              <w:pStyle w:val="970"/>
              <w:ind w:left="173"/>
              <w:spacing w:before="20"/>
              <w:rPr>
                <w:sz w:val="24"/>
              </w:rPr>
            </w:pPr>
            <w:r>
              <w:rPr>
                <w:sz w:val="24"/>
              </w:rPr>
              <w:t xml:space="preserve">65-</w:t>
            </w:r>
            <w:r>
              <w:rPr>
                <w:spacing w:val="-4"/>
                <w:sz w:val="24"/>
              </w:rPr>
              <w:t xml:space="preserve">84%%</w:t>
            </w:r>
            <w:r/>
          </w:p>
        </w:tc>
        <w:tc>
          <w:tcPr>
            <w:tcW w:w="2986" w:type="dxa"/>
            <w:textDirection w:val="lrTb"/>
            <w:noWrap w:val="false"/>
          </w:tcPr>
          <w:p>
            <w:pPr>
              <w:pStyle w:val="970"/>
              <w:ind w:left="172"/>
              <w:spacing w:before="20"/>
              <w:rPr>
                <w:sz w:val="24"/>
              </w:rPr>
            </w:pPr>
            <w:r>
              <w:rPr>
                <w:spacing w:val="-2"/>
                <w:sz w:val="24"/>
              </w:rPr>
              <w:t xml:space="preserve">хорошо</w:t>
            </w:r>
            <w:r/>
          </w:p>
        </w:tc>
      </w:tr>
      <w:tr>
        <w:trPr>
          <w:trHeight w:val="316"/>
        </w:trPr>
        <w:tc>
          <w:tcPr>
            <w:tcW w:w="4120" w:type="dxa"/>
            <w:textDirection w:val="lrTb"/>
            <w:noWrap w:val="false"/>
          </w:tcPr>
          <w:p>
            <w:pPr>
              <w:pStyle w:val="970"/>
              <w:ind w:left="173"/>
              <w:spacing w:before="20"/>
              <w:rPr>
                <w:sz w:val="24"/>
              </w:rPr>
            </w:pPr>
            <w:r>
              <w:rPr>
                <w:sz w:val="24"/>
              </w:rPr>
              <w:t xml:space="preserve">45-</w:t>
            </w:r>
            <w:r>
              <w:rPr>
                <w:spacing w:val="-4"/>
                <w:sz w:val="24"/>
              </w:rPr>
              <w:t xml:space="preserve">64%%</w:t>
            </w:r>
            <w:r/>
          </w:p>
        </w:tc>
        <w:tc>
          <w:tcPr>
            <w:tcW w:w="2986" w:type="dxa"/>
            <w:textDirection w:val="lrTb"/>
            <w:noWrap w:val="false"/>
          </w:tcPr>
          <w:p>
            <w:pPr>
              <w:pStyle w:val="970"/>
              <w:ind w:left="172"/>
              <w:spacing w:before="20"/>
              <w:rPr>
                <w:sz w:val="24"/>
              </w:rPr>
            </w:pPr>
            <w:r>
              <w:rPr>
                <w:spacing w:val="-2"/>
                <w:sz w:val="24"/>
              </w:rPr>
              <w:t xml:space="preserve">удовлетворительно</w:t>
            </w:r>
            <w:r/>
          </w:p>
        </w:tc>
      </w:tr>
      <w:tr>
        <w:trPr>
          <w:trHeight w:val="325"/>
        </w:trPr>
        <w:tc>
          <w:tcPr>
            <w:tcW w:w="4120" w:type="dxa"/>
            <w:textDirection w:val="lrTb"/>
            <w:noWrap w:val="false"/>
          </w:tcPr>
          <w:p>
            <w:pPr>
              <w:pStyle w:val="970"/>
              <w:ind w:left="173"/>
              <w:spacing w:before="30"/>
              <w:rPr>
                <w:sz w:val="24"/>
              </w:rPr>
            </w:pPr>
            <w:r>
              <w:rPr>
                <w:sz w:val="24"/>
              </w:rPr>
              <w:t xml:space="preserve">менее</w:t>
            </w:r>
            <w:r>
              <w:rPr>
                <w:spacing w:val="1"/>
                <w:sz w:val="24"/>
              </w:rPr>
              <w:t xml:space="preserve"> </w:t>
            </w:r>
            <w:r>
              <w:rPr>
                <w:spacing w:val="-5"/>
                <w:sz w:val="24"/>
              </w:rPr>
              <w:t xml:space="preserve">44%</w:t>
            </w:r>
            <w:r/>
          </w:p>
        </w:tc>
        <w:tc>
          <w:tcPr>
            <w:tcW w:w="2986" w:type="dxa"/>
            <w:textDirection w:val="lrTb"/>
            <w:noWrap w:val="false"/>
          </w:tcPr>
          <w:p>
            <w:pPr>
              <w:pStyle w:val="970"/>
              <w:ind w:left="172"/>
              <w:spacing w:before="30"/>
              <w:rPr>
                <w:sz w:val="24"/>
              </w:rPr>
            </w:pPr>
            <w:r>
              <w:rPr>
                <w:spacing w:val="-2"/>
                <w:sz w:val="24"/>
              </w:rPr>
              <w:t xml:space="preserve">неудовлетворительно</w:t>
            </w:r>
            <w:r/>
          </w:p>
        </w:tc>
      </w:tr>
    </w:tbl>
    <w:p>
      <w:pPr>
        <w:pStyle w:val="967"/>
        <w:ind w:left="0" w:firstLine="0"/>
        <w:jc w:val="left"/>
        <w:rPr>
          <w:sz w:val="24"/>
        </w:rPr>
      </w:pPr>
      <w:r>
        <w:rPr>
          <w:sz w:val="24"/>
        </w:rPr>
      </w:r>
      <w:r/>
    </w:p>
    <w:p>
      <w:pPr>
        <w:pStyle w:val="967"/>
        <w:ind w:left="0" w:firstLine="0"/>
        <w:jc w:val="left"/>
        <w:spacing w:before="4"/>
        <w:rPr>
          <w:sz w:val="24"/>
        </w:rPr>
      </w:pPr>
      <w:r>
        <w:rPr>
          <w:sz w:val="24"/>
        </w:rPr>
      </w:r>
      <w:r/>
    </w:p>
    <w:p>
      <w:pPr>
        <w:ind w:left="4258" w:right="0" w:firstLine="0"/>
        <w:jc w:val="left"/>
        <w:spacing w:before="0" w:line="275" w:lineRule="exact"/>
        <w:rPr>
          <w:sz w:val="24"/>
        </w:rPr>
      </w:pPr>
      <w:r>
        <w:rPr>
          <w:sz w:val="24"/>
        </w:rPr>
        <w:t xml:space="preserve">Оценка</w:t>
      </w:r>
      <w:r>
        <w:rPr>
          <w:spacing w:val="-7"/>
          <w:sz w:val="24"/>
        </w:rPr>
        <w:t xml:space="preserve"> </w:t>
      </w:r>
      <w:r>
        <w:rPr>
          <w:sz w:val="24"/>
        </w:rPr>
        <w:t xml:space="preserve">сообщения</w:t>
      </w:r>
      <w:r>
        <w:rPr>
          <w:spacing w:val="-9"/>
          <w:sz w:val="24"/>
        </w:rPr>
        <w:t xml:space="preserve"> </w:t>
      </w:r>
      <w:r>
        <w:rPr>
          <w:spacing w:val="-2"/>
          <w:sz w:val="24"/>
        </w:rPr>
        <w:t xml:space="preserve">учащихся</w:t>
      </w:r>
      <w:r/>
    </w:p>
    <w:p>
      <w:pPr>
        <w:ind w:left="1535" w:right="0" w:firstLine="0"/>
        <w:jc w:val="left"/>
        <w:spacing w:before="0" w:line="275" w:lineRule="exact"/>
        <w:rPr>
          <w:sz w:val="24"/>
        </w:rPr>
      </w:pPr>
      <w:r>
        <w:rPr>
          <w:sz w:val="24"/>
        </w:rPr>
        <w:t xml:space="preserve">Сообщение</w:t>
      </w:r>
      <w:r>
        <w:rPr>
          <w:spacing w:val="-7"/>
          <w:sz w:val="24"/>
        </w:rPr>
        <w:t xml:space="preserve"> </w:t>
      </w:r>
      <w:r>
        <w:rPr>
          <w:sz w:val="24"/>
        </w:rPr>
        <w:t xml:space="preserve">учащегося</w:t>
      </w:r>
      <w:r>
        <w:rPr>
          <w:spacing w:val="-14"/>
          <w:sz w:val="24"/>
        </w:rPr>
        <w:t xml:space="preserve"> </w:t>
      </w:r>
      <w:r>
        <w:rPr>
          <w:sz w:val="24"/>
        </w:rPr>
        <w:t xml:space="preserve">оценивается</w:t>
      </w:r>
      <w:r>
        <w:rPr>
          <w:spacing w:val="-9"/>
          <w:sz w:val="24"/>
        </w:rPr>
        <w:t xml:space="preserve"> </w:t>
      </w:r>
      <w:r>
        <w:rPr>
          <w:sz w:val="24"/>
        </w:rPr>
        <w:t xml:space="preserve">от</w:t>
      </w:r>
      <w:r>
        <w:rPr>
          <w:spacing w:val="-10"/>
          <w:sz w:val="24"/>
        </w:rPr>
        <w:t xml:space="preserve"> </w:t>
      </w:r>
      <w:r>
        <w:rPr>
          <w:sz w:val="24"/>
        </w:rPr>
        <w:t xml:space="preserve">1</w:t>
      </w:r>
      <w:r>
        <w:rPr>
          <w:spacing w:val="-1"/>
          <w:sz w:val="24"/>
        </w:rPr>
        <w:t xml:space="preserve"> </w:t>
      </w:r>
      <w:r>
        <w:rPr>
          <w:sz w:val="24"/>
        </w:rPr>
        <w:t xml:space="preserve">до</w:t>
      </w:r>
      <w:r>
        <w:rPr>
          <w:spacing w:val="4"/>
          <w:sz w:val="24"/>
        </w:rPr>
        <w:t xml:space="preserve"> </w:t>
      </w:r>
      <w:r>
        <w:rPr>
          <w:sz w:val="24"/>
        </w:rPr>
        <w:t xml:space="preserve">3</w:t>
      </w:r>
      <w:r>
        <w:rPr>
          <w:spacing w:val="-5"/>
          <w:sz w:val="24"/>
        </w:rPr>
        <w:t xml:space="preserve"> </w:t>
      </w:r>
      <w:r>
        <w:rPr>
          <w:sz w:val="24"/>
        </w:rPr>
        <w:t xml:space="preserve">баллов</w:t>
      </w:r>
      <w:r>
        <w:rPr>
          <w:spacing w:val="1"/>
          <w:sz w:val="24"/>
        </w:rPr>
        <w:t xml:space="preserve"> </w:t>
      </w:r>
      <w:r>
        <w:rPr>
          <w:sz w:val="24"/>
        </w:rPr>
        <w:t xml:space="preserve">по следующим </w:t>
      </w:r>
      <w:r>
        <w:rPr>
          <w:spacing w:val="-2"/>
          <w:sz w:val="24"/>
        </w:rPr>
        <w:t xml:space="preserve">критериям:</w:t>
      </w:r>
      <w:r/>
    </w:p>
    <w:p>
      <w:pPr>
        <w:pStyle w:val="969"/>
        <w:numPr>
          <w:ilvl w:val="0"/>
          <w:numId w:val="19"/>
        </w:numPr>
        <w:ind w:left="1587" w:right="0" w:hanging="282"/>
        <w:jc w:val="left"/>
        <w:spacing w:before="2" w:after="0" w:line="240" w:lineRule="auto"/>
        <w:tabs>
          <w:tab w:val="left" w:pos="1587" w:leader="none"/>
        </w:tabs>
        <w:rPr>
          <w:sz w:val="24"/>
        </w:rPr>
      </w:pPr>
      <w:r>
        <w:rPr>
          <w:sz w:val="24"/>
        </w:rPr>
        <w:t xml:space="preserve">Содержательность,</w:t>
      </w:r>
      <w:r>
        <w:rPr>
          <w:spacing w:val="-12"/>
          <w:sz w:val="24"/>
        </w:rPr>
        <w:t xml:space="preserve"> </w:t>
      </w:r>
      <w:r>
        <w:rPr>
          <w:sz w:val="24"/>
        </w:rPr>
        <w:t xml:space="preserve">глубина, полнота</w:t>
      </w:r>
      <w:r>
        <w:rPr>
          <w:spacing w:val="-10"/>
          <w:sz w:val="24"/>
        </w:rPr>
        <w:t xml:space="preserve"> </w:t>
      </w:r>
      <w:r>
        <w:rPr>
          <w:sz w:val="24"/>
        </w:rPr>
        <w:t xml:space="preserve">и</w:t>
      </w:r>
      <w:r>
        <w:rPr>
          <w:spacing w:val="-6"/>
          <w:sz w:val="24"/>
        </w:rPr>
        <w:t xml:space="preserve"> </w:t>
      </w:r>
      <w:r>
        <w:rPr>
          <w:sz w:val="24"/>
        </w:rPr>
        <w:t xml:space="preserve">конкретность</w:t>
      </w:r>
      <w:r>
        <w:rPr>
          <w:spacing w:val="-15"/>
          <w:sz w:val="24"/>
        </w:rPr>
        <w:t xml:space="preserve"> </w:t>
      </w:r>
      <w:r>
        <w:rPr>
          <w:sz w:val="24"/>
        </w:rPr>
        <w:t xml:space="preserve">освещения</w:t>
      </w:r>
      <w:r>
        <w:rPr>
          <w:spacing w:val="-9"/>
          <w:sz w:val="24"/>
        </w:rPr>
        <w:t xml:space="preserve"> </w:t>
      </w:r>
      <w:r>
        <w:rPr>
          <w:spacing w:val="-2"/>
          <w:sz w:val="24"/>
        </w:rPr>
        <w:t xml:space="preserve">проблемы;</w:t>
      </w:r>
      <w:r/>
    </w:p>
    <w:p>
      <w:pPr>
        <w:jc w:val="left"/>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pStyle w:val="969"/>
        <w:numPr>
          <w:ilvl w:val="0"/>
          <w:numId w:val="19"/>
        </w:numPr>
        <w:ind w:left="1645" w:right="0" w:hanging="340"/>
        <w:jc w:val="left"/>
        <w:spacing w:before="61" w:after="0" w:line="240" w:lineRule="auto"/>
        <w:tabs>
          <w:tab w:val="left" w:pos="1645" w:leader="none"/>
          <w:tab w:val="left" w:pos="3259" w:leader="none"/>
          <w:tab w:val="left" w:pos="5645" w:leader="none"/>
          <w:tab w:val="left" w:pos="7158" w:leader="none"/>
          <w:tab w:val="left" w:pos="7826" w:leader="none"/>
        </w:tabs>
        <w:rPr>
          <w:sz w:val="24"/>
        </w:rPr>
      </w:pPr>
      <w:r>
        <w:rPr>
          <w:spacing w:val="-2"/>
          <w:sz w:val="24"/>
        </w:rPr>
        <w:t xml:space="preserve">Логичность:</w:t>
      </w:r>
      <w:r>
        <w:rPr>
          <w:sz w:val="24"/>
        </w:rPr>
        <w:tab/>
      </w:r>
      <w:r>
        <w:rPr>
          <w:spacing w:val="-2"/>
          <w:sz w:val="24"/>
        </w:rPr>
        <w:t xml:space="preserve">последовательность</w:t>
      </w:r>
      <w:r>
        <w:rPr>
          <w:sz w:val="24"/>
        </w:rPr>
        <w:tab/>
      </w:r>
      <w:r>
        <w:rPr>
          <w:spacing w:val="-2"/>
          <w:sz w:val="24"/>
        </w:rPr>
        <w:t xml:space="preserve">изложения,</w:t>
      </w:r>
      <w:r>
        <w:rPr>
          <w:sz w:val="24"/>
        </w:rPr>
        <w:tab/>
      </w:r>
      <w:r>
        <w:rPr>
          <w:spacing w:val="-5"/>
          <w:sz w:val="24"/>
        </w:rPr>
        <w:t xml:space="preserve">его</w:t>
      </w:r>
      <w:r>
        <w:rPr>
          <w:sz w:val="24"/>
        </w:rPr>
        <w:tab/>
      </w:r>
      <w:r>
        <w:rPr>
          <w:spacing w:val="-2"/>
          <w:sz w:val="24"/>
        </w:rPr>
        <w:t xml:space="preserve">пропорциональность,</w:t>
      </w:r>
      <w:r/>
    </w:p>
    <w:p>
      <w:pPr>
        <w:jc w:val="left"/>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277" w:right="0" w:firstLine="225"/>
        <w:jc w:val="left"/>
        <w:spacing w:before="78" w:line="232" w:lineRule="auto"/>
        <w:rPr>
          <w:sz w:val="24"/>
        </w:rPr>
      </w:pPr>
      <w:r>
        <w:rPr>
          <w:sz w:val="24"/>
        </w:rPr>
        <w:t xml:space="preserve">обоснование теоретических положений фактами или обобщение фактов и формулирование </w:t>
      </w:r>
      <w:r>
        <w:rPr>
          <w:spacing w:val="-2"/>
          <w:sz w:val="24"/>
        </w:rPr>
        <w:t xml:space="preserve">выводов;</w:t>
      </w:r>
      <w:r/>
    </w:p>
    <w:p>
      <w:pPr>
        <w:pStyle w:val="969"/>
        <w:numPr>
          <w:ilvl w:val="0"/>
          <w:numId w:val="19"/>
        </w:numPr>
        <w:ind w:left="469" w:right="383" w:firstLine="840"/>
        <w:jc w:val="both"/>
        <w:spacing w:before="12" w:after="0" w:line="232" w:lineRule="auto"/>
        <w:tabs>
          <w:tab w:val="left" w:pos="1486" w:leader="none"/>
        </w:tabs>
        <w:rPr>
          <w:sz w:val="24"/>
        </w:rPr>
      </w:pPr>
      <w:r>
        <w:rPr>
          <w:sz w:val="24"/>
        </w:rPr>
        <w:t xml:space="preserve">Концептуальность изложения: рассмотрены ли различные точки зрения (концепции), выражено ли свое отношение;</w:t>
      </w:r>
      <w:r/>
    </w:p>
    <w:p>
      <w:pPr>
        <w:pStyle w:val="969"/>
        <w:numPr>
          <w:ilvl w:val="0"/>
          <w:numId w:val="19"/>
        </w:numPr>
        <w:ind w:left="469" w:right="402" w:firstLine="739"/>
        <w:jc w:val="both"/>
        <w:spacing w:before="5" w:after="0" w:line="240" w:lineRule="auto"/>
        <w:tabs>
          <w:tab w:val="left" w:pos="1505" w:leader="none"/>
        </w:tabs>
        <w:rPr>
          <w:sz w:val="24"/>
        </w:rPr>
      </w:pPr>
      <w:r>
        <w:rPr>
          <w:sz w:val="24"/>
        </w:rPr>
        <w:t xml:space="preserve">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терминологией.</w:t>
      </w:r>
      <w:r/>
    </w:p>
    <w:p>
      <w:pPr>
        <w:ind w:left="1434" w:right="0" w:firstLine="0"/>
        <w:jc w:val="left"/>
        <w:spacing w:before="3"/>
        <w:rPr>
          <w:sz w:val="24"/>
        </w:rPr>
      </w:pPr>
      <w:r>
        <w:rPr>
          <w:sz w:val="24"/>
        </w:rPr>
        <w:t xml:space="preserve">Оценка «5»</w:t>
      </w:r>
      <w:r>
        <w:rPr>
          <w:spacing w:val="-8"/>
          <w:sz w:val="24"/>
        </w:rPr>
        <w:t xml:space="preserve"> </w:t>
      </w:r>
      <w:r>
        <w:rPr>
          <w:sz w:val="24"/>
        </w:rPr>
        <w:t xml:space="preserve">ставится</w:t>
      </w:r>
      <w:r>
        <w:rPr>
          <w:spacing w:val="1"/>
          <w:sz w:val="24"/>
        </w:rPr>
        <w:t xml:space="preserve"> </w:t>
      </w:r>
      <w:r>
        <w:rPr>
          <w:sz w:val="24"/>
        </w:rPr>
        <w:t xml:space="preserve">за 12</w:t>
      </w:r>
      <w:r>
        <w:rPr>
          <w:spacing w:val="-8"/>
          <w:sz w:val="24"/>
        </w:rPr>
        <w:t xml:space="preserve"> </w:t>
      </w:r>
      <w:r>
        <w:rPr>
          <w:spacing w:val="-2"/>
          <w:sz w:val="24"/>
        </w:rPr>
        <w:t xml:space="preserve">баллов</w:t>
      </w:r>
      <w:r/>
    </w:p>
    <w:p>
      <w:pPr>
        <w:ind w:left="1434" w:right="0" w:firstLine="0"/>
        <w:jc w:val="left"/>
        <w:spacing w:before="2" w:line="275" w:lineRule="exact"/>
        <w:rPr>
          <w:sz w:val="24"/>
        </w:rPr>
      </w:pPr>
      <w:r>
        <w:rPr>
          <w:sz w:val="24"/>
        </w:rPr>
        <w:t xml:space="preserve">Оценка</w:t>
      </w:r>
      <w:r>
        <w:rPr>
          <w:spacing w:val="-2"/>
          <w:sz w:val="24"/>
        </w:rPr>
        <w:t xml:space="preserve"> </w:t>
      </w:r>
      <w:r>
        <w:rPr>
          <w:sz w:val="24"/>
        </w:rPr>
        <w:t xml:space="preserve">«4»</w:t>
      </w:r>
      <w:r>
        <w:rPr>
          <w:spacing w:val="-7"/>
          <w:sz w:val="24"/>
        </w:rPr>
        <w:t xml:space="preserve"> </w:t>
      </w:r>
      <w:r>
        <w:rPr>
          <w:sz w:val="24"/>
        </w:rPr>
        <w:t xml:space="preserve">ставится за 11</w:t>
      </w:r>
      <w:r>
        <w:rPr>
          <w:spacing w:val="-2"/>
          <w:sz w:val="24"/>
        </w:rPr>
        <w:t xml:space="preserve"> </w:t>
      </w:r>
      <w:r>
        <w:rPr>
          <w:sz w:val="24"/>
        </w:rPr>
        <w:t xml:space="preserve">-</w:t>
      </w:r>
      <w:r>
        <w:rPr>
          <w:spacing w:val="-2"/>
          <w:sz w:val="24"/>
        </w:rPr>
        <w:t xml:space="preserve"> </w:t>
      </w:r>
      <w:r>
        <w:rPr>
          <w:sz w:val="24"/>
        </w:rPr>
        <w:t xml:space="preserve">9</w:t>
      </w:r>
      <w:r>
        <w:rPr>
          <w:spacing w:val="1"/>
          <w:sz w:val="24"/>
        </w:rPr>
        <w:t xml:space="preserve"> </w:t>
      </w:r>
      <w:r>
        <w:rPr>
          <w:spacing w:val="-2"/>
          <w:sz w:val="24"/>
        </w:rPr>
        <w:t xml:space="preserve">баллов</w:t>
      </w:r>
      <w:r/>
    </w:p>
    <w:p>
      <w:pPr>
        <w:ind w:left="1434" w:right="0" w:firstLine="0"/>
        <w:jc w:val="left"/>
        <w:spacing w:before="0" w:line="275" w:lineRule="exact"/>
        <w:rPr>
          <w:sz w:val="24"/>
        </w:rPr>
      </w:pPr>
      <w:r>
        <w:rPr>
          <w:sz w:val="24"/>
        </w:rPr>
        <w:t xml:space="preserve">Оценка «3»</w:t>
      </w:r>
      <w:r>
        <w:rPr>
          <w:spacing w:val="-7"/>
          <w:sz w:val="24"/>
        </w:rPr>
        <w:t xml:space="preserve"> </w:t>
      </w:r>
      <w:r>
        <w:rPr>
          <w:sz w:val="24"/>
        </w:rPr>
        <w:t xml:space="preserve">ставится</w:t>
      </w:r>
      <w:r>
        <w:rPr>
          <w:spacing w:val="1"/>
          <w:sz w:val="24"/>
        </w:rPr>
        <w:t xml:space="preserve"> </w:t>
      </w:r>
      <w:r>
        <w:rPr>
          <w:sz w:val="24"/>
        </w:rPr>
        <w:t xml:space="preserve">за 8</w:t>
      </w:r>
      <w:r>
        <w:rPr>
          <w:spacing w:val="-3"/>
          <w:sz w:val="24"/>
        </w:rPr>
        <w:t xml:space="preserve"> </w:t>
      </w:r>
      <w:r>
        <w:rPr>
          <w:sz w:val="24"/>
        </w:rPr>
        <w:t xml:space="preserve">-</w:t>
      </w:r>
      <w:r>
        <w:rPr>
          <w:spacing w:val="-2"/>
          <w:sz w:val="24"/>
        </w:rPr>
        <w:t xml:space="preserve"> </w:t>
      </w:r>
      <w:r>
        <w:rPr>
          <w:sz w:val="24"/>
        </w:rPr>
        <w:t xml:space="preserve">5</w:t>
      </w:r>
      <w:r>
        <w:rPr>
          <w:spacing w:val="-3"/>
          <w:sz w:val="24"/>
        </w:rPr>
        <w:t xml:space="preserve"> </w:t>
      </w:r>
      <w:r>
        <w:rPr>
          <w:spacing w:val="-2"/>
          <w:sz w:val="24"/>
        </w:rPr>
        <w:t xml:space="preserve">баллов</w:t>
      </w:r>
      <w:r/>
    </w:p>
    <w:p>
      <w:pPr>
        <w:ind w:left="1434" w:right="0" w:firstLine="0"/>
        <w:jc w:val="left"/>
        <w:spacing w:before="3" w:line="275" w:lineRule="exact"/>
        <w:rPr>
          <w:sz w:val="24"/>
        </w:rPr>
      </w:pPr>
      <w:r>
        <w:rPr>
          <w:sz w:val="24"/>
        </w:rPr>
        <w:t xml:space="preserve">Оценка</w:t>
      </w:r>
      <w:r>
        <w:rPr>
          <w:spacing w:val="-7"/>
          <w:sz w:val="24"/>
        </w:rPr>
        <w:t xml:space="preserve"> </w:t>
      </w:r>
      <w:r>
        <w:rPr>
          <w:sz w:val="24"/>
        </w:rPr>
        <w:t xml:space="preserve">«2»</w:t>
      </w:r>
      <w:r>
        <w:rPr>
          <w:spacing w:val="-9"/>
          <w:sz w:val="24"/>
        </w:rPr>
        <w:t xml:space="preserve"> </w:t>
      </w:r>
      <w:r>
        <w:rPr>
          <w:sz w:val="24"/>
        </w:rPr>
        <w:t xml:space="preserve">ставится</w:t>
      </w:r>
      <w:r>
        <w:rPr>
          <w:spacing w:val="1"/>
          <w:sz w:val="24"/>
        </w:rPr>
        <w:t xml:space="preserve"> </w:t>
      </w:r>
      <w:r>
        <w:rPr>
          <w:sz w:val="24"/>
        </w:rPr>
        <w:t xml:space="preserve">за</w:t>
      </w:r>
      <w:r>
        <w:rPr>
          <w:spacing w:val="-6"/>
          <w:sz w:val="24"/>
        </w:rPr>
        <w:t xml:space="preserve"> </w:t>
      </w:r>
      <w:r>
        <w:rPr>
          <w:sz w:val="24"/>
        </w:rPr>
        <w:t xml:space="preserve">сообщение,</w:t>
      </w:r>
      <w:r>
        <w:rPr>
          <w:spacing w:val="-3"/>
          <w:sz w:val="24"/>
        </w:rPr>
        <w:t xml:space="preserve"> </w:t>
      </w:r>
      <w:r>
        <w:rPr>
          <w:sz w:val="24"/>
        </w:rPr>
        <w:t xml:space="preserve">набравшее</w:t>
      </w:r>
      <w:r>
        <w:rPr>
          <w:spacing w:val="-8"/>
          <w:sz w:val="24"/>
        </w:rPr>
        <w:t xml:space="preserve"> </w:t>
      </w:r>
      <w:r>
        <w:rPr>
          <w:sz w:val="24"/>
        </w:rPr>
        <w:t xml:space="preserve">менее 5</w:t>
      </w:r>
      <w:r>
        <w:rPr>
          <w:spacing w:val="-4"/>
          <w:sz w:val="24"/>
        </w:rPr>
        <w:t xml:space="preserve"> </w:t>
      </w:r>
      <w:r>
        <w:rPr>
          <w:spacing w:val="-2"/>
          <w:sz w:val="24"/>
        </w:rPr>
        <w:t xml:space="preserve">баллов</w:t>
      </w:r>
      <w:r/>
    </w:p>
    <w:p>
      <w:pPr>
        <w:ind w:left="4296" w:right="0" w:firstLine="0"/>
        <w:jc w:val="left"/>
        <w:spacing w:before="0" w:line="274" w:lineRule="exact"/>
        <w:rPr>
          <w:sz w:val="24"/>
        </w:rPr>
      </w:pPr>
      <w:r>
        <w:rPr>
          <w:sz w:val="24"/>
        </w:rPr>
        <w:t xml:space="preserve">Оценка</w:t>
      </w:r>
      <w:r>
        <w:rPr>
          <w:spacing w:val="-13"/>
          <w:sz w:val="24"/>
        </w:rPr>
        <w:t xml:space="preserve"> </w:t>
      </w:r>
      <w:r>
        <w:rPr>
          <w:sz w:val="24"/>
        </w:rPr>
        <w:t xml:space="preserve">реферата</w:t>
      </w:r>
      <w:r>
        <w:rPr>
          <w:spacing w:val="-2"/>
          <w:sz w:val="24"/>
        </w:rPr>
        <w:t xml:space="preserve"> учащихся</w:t>
      </w:r>
      <w:r/>
    </w:p>
    <w:p>
      <w:pPr>
        <w:ind w:left="277" w:right="380" w:firstLine="225"/>
        <w:jc w:val="both"/>
        <w:spacing w:before="0" w:line="240" w:lineRule="auto"/>
        <w:rPr>
          <w:sz w:val="24"/>
        </w:rPr>
      </w:pPr>
      <w:r>
        <w:rPr>
          <w:sz w:val="24"/>
        </w:rPr>
        <w:t xml:space="preserve">Реферат выполняется по одной из предложенных учащемуся тем. Содержание реферата должно включать развернутый письменный ответ, содержащий рассуждения на предложенную тему.</w:t>
      </w:r>
      <w:r/>
    </w:p>
    <w:p>
      <w:pPr>
        <w:ind w:left="277" w:right="368" w:firstLine="225"/>
        <w:jc w:val="both"/>
        <w:spacing w:before="0" w:line="240" w:lineRule="auto"/>
        <w:rPr>
          <w:sz w:val="24"/>
        </w:rPr>
      </w:pPr>
      <w:r>
        <w:rPr>
          <w:sz w:val="24"/>
        </w:rPr>
        <w:t xml:space="preserve">Оценка «5» стави</w:t>
      </w:r>
      <w:r>
        <w:rPr>
          <w:sz w:val="24"/>
        </w:rPr>
        <w:t xml:space="preserve">тся,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w:t>
      </w:r>
      <w:r>
        <w:rPr>
          <w:spacing w:val="-5"/>
          <w:sz w:val="24"/>
        </w:rPr>
        <w:t xml:space="preserve"> </w:t>
      </w:r>
      <w:r>
        <w:rPr>
          <w:sz w:val="24"/>
        </w:rPr>
        <w:t xml:space="preserve">раскрыта полностью, выдержан</w:t>
      </w:r>
      <w:r>
        <w:rPr>
          <w:spacing w:val="-2"/>
          <w:sz w:val="24"/>
        </w:rPr>
        <w:t xml:space="preserve"> </w:t>
      </w:r>
      <w:r>
        <w:rPr>
          <w:sz w:val="24"/>
        </w:rPr>
        <w:t xml:space="preserve">объём, соблюдены требования к внешнему оформлению, даны правильные ответы на дополнительные вопросы.</w:t>
      </w:r>
      <w:r>
        <w:rPr>
          <w:spacing w:val="-15"/>
          <w:sz w:val="24"/>
        </w:rPr>
        <w:t xml:space="preserve"> </w:t>
      </w:r>
      <w:r>
        <w:rPr>
          <w:sz w:val="24"/>
        </w:rPr>
        <w:t xml:space="preserve">Оценка «4» ставится, если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w:t>
      </w:r>
      <w:r>
        <w:rPr>
          <w:spacing w:val="-1"/>
          <w:sz w:val="24"/>
        </w:rPr>
        <w:t xml:space="preserve"> </w:t>
      </w:r>
      <w:r>
        <w:rPr>
          <w:sz w:val="24"/>
        </w:rPr>
        <w:t xml:space="preserve">последовательность</w:t>
      </w:r>
      <w:r>
        <w:rPr>
          <w:spacing w:val="-3"/>
          <w:sz w:val="24"/>
        </w:rPr>
        <w:t xml:space="preserve"> </w:t>
      </w:r>
      <w:r>
        <w:rPr>
          <w:sz w:val="24"/>
        </w:rPr>
        <w:t xml:space="preserve">в суждениях;</w:t>
      </w:r>
      <w:r>
        <w:rPr>
          <w:spacing w:val="-5"/>
          <w:sz w:val="24"/>
        </w:rPr>
        <w:t xml:space="preserve"> </w:t>
      </w:r>
      <w:r>
        <w:rPr>
          <w:sz w:val="24"/>
        </w:rPr>
        <w:t xml:space="preserve">не</w:t>
      </w:r>
      <w:r>
        <w:rPr>
          <w:spacing w:val="-3"/>
          <w:sz w:val="24"/>
        </w:rPr>
        <w:t xml:space="preserve"> </w:t>
      </w:r>
      <w:r>
        <w:rPr>
          <w:sz w:val="24"/>
        </w:rPr>
        <w:t xml:space="preserve">выдержан</w:t>
      </w:r>
      <w:r>
        <w:rPr>
          <w:spacing w:val="-5"/>
          <w:sz w:val="24"/>
        </w:rPr>
        <w:t xml:space="preserve"> </w:t>
      </w:r>
      <w:r>
        <w:rPr>
          <w:sz w:val="24"/>
        </w:rPr>
        <w:t xml:space="preserve">объём реферата;имеются упущения в оформлении; на дополнительные вопросы при защите даны неполные ответы.</w:t>
      </w:r>
      <w:r/>
    </w:p>
    <w:p>
      <w:pPr>
        <w:ind w:left="277" w:right="385" w:firstLine="225"/>
        <w:jc w:val="both"/>
        <w:spacing w:before="0" w:line="240" w:lineRule="auto"/>
        <w:rPr>
          <w:sz w:val="24"/>
        </w:rPr>
      </w:pPr>
      <w:r>
        <w:rPr>
          <w:sz w:val="24"/>
        </w:rPr>
        <w:t xml:space="preserve">Оценка «3» ставится, если имеются существенные отступления от требований к реферированию.</w:t>
      </w:r>
      <w:r>
        <w:rPr>
          <w:spacing w:val="-4"/>
          <w:sz w:val="24"/>
        </w:rPr>
        <w:t xml:space="preserve"> </w:t>
      </w:r>
      <w:r>
        <w:rPr>
          <w:sz w:val="24"/>
        </w:rPr>
        <w:t xml:space="preserve">В</w:t>
      </w:r>
      <w:r>
        <w:rPr>
          <w:spacing w:val="-5"/>
          <w:sz w:val="24"/>
        </w:rPr>
        <w:t xml:space="preserve"> </w:t>
      </w:r>
      <w:r>
        <w:rPr>
          <w:sz w:val="24"/>
        </w:rPr>
        <w:t xml:space="preserve">частности:</w:t>
      </w:r>
      <w:r>
        <w:rPr>
          <w:spacing w:val="-6"/>
          <w:sz w:val="24"/>
        </w:rPr>
        <w:t xml:space="preserve"> </w:t>
      </w:r>
      <w:r>
        <w:rPr>
          <w:sz w:val="24"/>
        </w:rPr>
        <w:t xml:space="preserve">тема</w:t>
      </w:r>
      <w:r>
        <w:rPr>
          <w:spacing w:val="-12"/>
          <w:sz w:val="24"/>
        </w:rPr>
        <w:t xml:space="preserve"> </w:t>
      </w:r>
      <w:r>
        <w:rPr>
          <w:sz w:val="24"/>
        </w:rPr>
        <w:t xml:space="preserve">освещена</w:t>
      </w:r>
      <w:r>
        <w:rPr>
          <w:spacing w:val="-3"/>
          <w:sz w:val="24"/>
        </w:rPr>
        <w:t xml:space="preserve"> </w:t>
      </w:r>
      <w:r>
        <w:rPr>
          <w:sz w:val="24"/>
        </w:rPr>
        <w:t xml:space="preserve">лишь</w:t>
      </w:r>
      <w:r>
        <w:rPr>
          <w:spacing w:val="-2"/>
          <w:sz w:val="24"/>
        </w:rPr>
        <w:t xml:space="preserve"> </w:t>
      </w:r>
      <w:r>
        <w:rPr>
          <w:sz w:val="24"/>
        </w:rPr>
        <w:t xml:space="preserve">частично;</w:t>
      </w:r>
      <w:r>
        <w:rPr>
          <w:spacing w:val="-10"/>
          <w:sz w:val="24"/>
        </w:rPr>
        <w:t xml:space="preserve"> </w:t>
      </w:r>
      <w:r>
        <w:rPr>
          <w:sz w:val="24"/>
        </w:rPr>
        <w:t xml:space="preserve">допущены фактические</w:t>
      </w:r>
      <w:r>
        <w:rPr>
          <w:spacing w:val="-3"/>
          <w:sz w:val="24"/>
        </w:rPr>
        <w:t xml:space="preserve"> </w:t>
      </w:r>
      <w:r>
        <w:rPr>
          <w:sz w:val="24"/>
        </w:rPr>
        <w:t xml:space="preserve">ошибкив содержании реферата или при ответе на дополнительные вопросы; во время защиты отсутствует вывод.</w:t>
      </w:r>
      <w:r/>
    </w:p>
    <w:p>
      <w:pPr>
        <w:ind w:left="277" w:right="388" w:firstLine="225"/>
        <w:jc w:val="both"/>
        <w:spacing w:before="2" w:line="237" w:lineRule="auto"/>
        <w:rPr>
          <w:sz w:val="24"/>
        </w:rPr>
      </w:pPr>
      <w:r>
        <w:rPr>
          <w:sz w:val="24"/>
        </w:rPr>
        <w:t xml:space="preserve">Оценка «2» ставится, если тема реферата не раскрыта, обнаруживается существенное непонимание проблемы.</w:t>
      </w:r>
      <w:r/>
    </w:p>
    <w:p>
      <w:pPr>
        <w:ind w:left="4296" w:right="0" w:firstLine="0"/>
        <w:jc w:val="left"/>
        <w:spacing w:before="4" w:line="272" w:lineRule="exact"/>
        <w:rPr>
          <w:sz w:val="24"/>
        </w:rPr>
      </w:pPr>
      <w:r>
        <w:rPr>
          <w:sz w:val="24"/>
        </w:rPr>
        <w:t xml:space="preserve">Оценка</w:t>
      </w:r>
      <w:r>
        <w:rPr>
          <w:spacing w:val="-10"/>
          <w:sz w:val="24"/>
        </w:rPr>
        <w:t xml:space="preserve"> </w:t>
      </w:r>
      <w:r>
        <w:rPr>
          <w:sz w:val="24"/>
        </w:rPr>
        <w:t xml:space="preserve">проекта</w:t>
      </w:r>
      <w:r>
        <w:rPr>
          <w:spacing w:val="-8"/>
          <w:sz w:val="24"/>
        </w:rPr>
        <w:t xml:space="preserve"> </w:t>
      </w:r>
      <w:r>
        <w:rPr>
          <w:spacing w:val="-2"/>
          <w:sz w:val="24"/>
        </w:rPr>
        <w:t xml:space="preserve">учащихся</w:t>
      </w:r>
      <w:r/>
    </w:p>
    <w:p>
      <w:pPr>
        <w:ind w:left="277" w:right="0" w:firstLine="739"/>
        <w:jc w:val="left"/>
        <w:spacing w:before="3" w:line="232" w:lineRule="auto"/>
        <w:rPr>
          <w:sz w:val="24"/>
        </w:rPr>
      </w:pPr>
      <w:r>
        <w:rPr>
          <w:sz w:val="24"/>
        </w:rPr>
        <w:t xml:space="preserve">Оценка</w:t>
      </w:r>
      <w:r>
        <w:rPr>
          <w:spacing w:val="40"/>
          <w:sz w:val="24"/>
        </w:rPr>
        <w:t xml:space="preserve"> </w:t>
      </w:r>
      <w:r>
        <w:rPr>
          <w:sz w:val="24"/>
        </w:rPr>
        <w:t xml:space="preserve">проектной</w:t>
      </w:r>
      <w:r>
        <w:rPr>
          <w:spacing w:val="40"/>
          <w:sz w:val="24"/>
        </w:rPr>
        <w:t xml:space="preserve"> </w:t>
      </w:r>
      <w:r>
        <w:rPr>
          <w:sz w:val="24"/>
        </w:rPr>
        <w:t xml:space="preserve">деятельности</w:t>
      </w:r>
      <w:r>
        <w:rPr>
          <w:spacing w:val="40"/>
          <w:sz w:val="24"/>
        </w:rPr>
        <w:t xml:space="preserve"> </w:t>
      </w:r>
      <w:r>
        <w:rPr>
          <w:sz w:val="24"/>
        </w:rPr>
        <w:t xml:space="preserve">происходит</w:t>
      </w:r>
      <w:r>
        <w:rPr>
          <w:spacing w:val="40"/>
          <w:sz w:val="24"/>
        </w:rPr>
        <w:t xml:space="preserve"> </w:t>
      </w:r>
      <w:r>
        <w:rPr>
          <w:sz w:val="24"/>
        </w:rPr>
        <w:t xml:space="preserve">по</w:t>
      </w:r>
      <w:r>
        <w:rPr>
          <w:spacing w:val="40"/>
          <w:sz w:val="24"/>
        </w:rPr>
        <w:t xml:space="preserve"> </w:t>
      </w:r>
      <w:r>
        <w:rPr>
          <w:sz w:val="24"/>
        </w:rPr>
        <w:t xml:space="preserve">критериям</w:t>
      </w:r>
      <w:r>
        <w:rPr>
          <w:spacing w:val="40"/>
          <w:sz w:val="24"/>
        </w:rPr>
        <w:t xml:space="preserve"> </w:t>
      </w:r>
      <w:r>
        <w:rPr>
          <w:sz w:val="24"/>
        </w:rPr>
        <w:t xml:space="preserve">оценивания</w:t>
      </w:r>
      <w:r>
        <w:rPr>
          <w:spacing w:val="40"/>
          <w:sz w:val="24"/>
        </w:rPr>
        <w:t xml:space="preserve"> </w:t>
      </w:r>
      <w:r>
        <w:rPr>
          <w:sz w:val="24"/>
        </w:rPr>
        <w:t xml:space="preserve">выполнения</w:t>
      </w:r>
      <w:r>
        <w:rPr>
          <w:spacing w:val="40"/>
          <w:sz w:val="24"/>
        </w:rPr>
        <w:t xml:space="preserve"> </w:t>
      </w:r>
      <w:r>
        <w:rPr>
          <w:sz w:val="24"/>
        </w:rPr>
        <w:t xml:space="preserve">проекта по технологии проектной деятельности.</w:t>
      </w:r>
      <w:r/>
    </w:p>
    <w:p>
      <w:pPr>
        <w:ind w:left="1434" w:right="0" w:firstLine="0"/>
        <w:jc w:val="left"/>
        <w:spacing w:before="15" w:line="275" w:lineRule="exact"/>
        <w:rPr>
          <w:sz w:val="24"/>
        </w:rPr>
      </w:pPr>
      <w:r>
        <w:rPr>
          <w:sz w:val="24"/>
        </w:rPr>
        <w:t xml:space="preserve">Оценка</w:t>
      </w:r>
      <w:r>
        <w:rPr>
          <w:spacing w:val="-3"/>
          <w:sz w:val="24"/>
        </w:rPr>
        <w:t xml:space="preserve"> </w:t>
      </w:r>
      <w:r>
        <w:rPr>
          <w:sz w:val="24"/>
        </w:rPr>
        <w:t xml:space="preserve">«5»</w:t>
      </w:r>
      <w:r>
        <w:rPr>
          <w:spacing w:val="-8"/>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18"/>
        </w:numPr>
        <w:ind w:left="1506" w:right="0" w:hanging="297"/>
        <w:jc w:val="left"/>
        <w:spacing w:before="0" w:after="0" w:line="274" w:lineRule="exact"/>
        <w:tabs>
          <w:tab w:val="left" w:pos="1506" w:leader="none"/>
        </w:tabs>
        <w:rPr>
          <w:sz w:val="24"/>
        </w:rPr>
      </w:pPr>
      <w:r>
        <w:rPr>
          <w:sz w:val="24"/>
        </w:rPr>
        <w:t xml:space="preserve">Правильно</w:t>
      </w:r>
      <w:r>
        <w:rPr>
          <w:spacing w:val="-3"/>
          <w:sz w:val="24"/>
        </w:rPr>
        <w:t xml:space="preserve"> </w:t>
      </w:r>
      <w:r>
        <w:rPr>
          <w:sz w:val="24"/>
        </w:rPr>
        <w:t xml:space="preserve">поняты</w:t>
      </w:r>
      <w:r>
        <w:rPr>
          <w:spacing w:val="-9"/>
          <w:sz w:val="24"/>
        </w:rPr>
        <w:t xml:space="preserve"> </w:t>
      </w:r>
      <w:r>
        <w:rPr>
          <w:sz w:val="24"/>
        </w:rPr>
        <w:t xml:space="preserve">цель,</w:t>
      </w:r>
      <w:r>
        <w:rPr>
          <w:spacing w:val="-6"/>
          <w:sz w:val="24"/>
        </w:rPr>
        <w:t xml:space="preserve"> </w:t>
      </w:r>
      <w:r>
        <w:rPr>
          <w:sz w:val="24"/>
        </w:rPr>
        <w:t xml:space="preserve">задачи</w:t>
      </w:r>
      <w:r>
        <w:rPr>
          <w:spacing w:val="-6"/>
          <w:sz w:val="24"/>
        </w:rPr>
        <w:t xml:space="preserve"> </w:t>
      </w:r>
      <w:r>
        <w:rPr>
          <w:sz w:val="24"/>
        </w:rPr>
        <w:t xml:space="preserve">выполнения</w:t>
      </w:r>
      <w:r>
        <w:rPr>
          <w:spacing w:val="-10"/>
          <w:sz w:val="24"/>
        </w:rPr>
        <w:t xml:space="preserve"> </w:t>
      </w:r>
      <w:r>
        <w:rPr>
          <w:spacing w:val="-2"/>
          <w:sz w:val="24"/>
        </w:rPr>
        <w:t xml:space="preserve">проекта.</w:t>
      </w:r>
      <w:r/>
    </w:p>
    <w:p>
      <w:pPr>
        <w:pStyle w:val="969"/>
        <w:numPr>
          <w:ilvl w:val="0"/>
          <w:numId w:val="18"/>
        </w:numPr>
        <w:ind w:left="1520" w:right="0" w:hanging="311"/>
        <w:jc w:val="left"/>
        <w:spacing w:before="0" w:after="0" w:line="275" w:lineRule="exact"/>
        <w:tabs>
          <w:tab w:val="left" w:pos="1520" w:leader="none"/>
        </w:tabs>
        <w:rPr>
          <w:sz w:val="24"/>
        </w:rPr>
      </w:pPr>
      <w:r>
        <w:rPr>
          <w:sz w:val="24"/>
        </w:rPr>
        <w:t xml:space="preserve">Соблюдена</w:t>
      </w:r>
      <w:r>
        <w:rPr>
          <w:spacing w:val="-10"/>
          <w:sz w:val="24"/>
        </w:rPr>
        <w:t xml:space="preserve"> </w:t>
      </w:r>
      <w:r>
        <w:rPr>
          <w:sz w:val="24"/>
        </w:rPr>
        <w:t xml:space="preserve">технология</w:t>
      </w:r>
      <w:r>
        <w:rPr>
          <w:spacing w:val="-11"/>
          <w:sz w:val="24"/>
        </w:rPr>
        <w:t xml:space="preserve"> </w:t>
      </w:r>
      <w:r>
        <w:rPr>
          <w:sz w:val="24"/>
        </w:rPr>
        <w:t xml:space="preserve">исполнения</w:t>
      </w:r>
      <w:r>
        <w:rPr>
          <w:spacing w:val="-11"/>
          <w:sz w:val="24"/>
        </w:rPr>
        <w:t xml:space="preserve"> </w:t>
      </w:r>
      <w:r>
        <w:rPr>
          <w:sz w:val="24"/>
        </w:rPr>
        <w:t xml:space="preserve">проекта,</w:t>
      </w:r>
      <w:r>
        <w:rPr>
          <w:spacing w:val="-10"/>
          <w:sz w:val="24"/>
        </w:rPr>
        <w:t xml:space="preserve"> </w:t>
      </w:r>
      <w:r>
        <w:rPr>
          <w:sz w:val="24"/>
        </w:rPr>
        <w:t xml:space="preserve">выдержаны </w:t>
      </w:r>
      <w:r>
        <w:rPr>
          <w:spacing w:val="-2"/>
          <w:sz w:val="24"/>
        </w:rPr>
        <w:t xml:space="preserve">соответствующие</w:t>
      </w:r>
      <w:r/>
    </w:p>
    <w:p>
      <w:pPr>
        <w:ind w:left="502" w:right="0" w:firstLine="0"/>
        <w:jc w:val="left"/>
        <w:spacing w:before="3"/>
        <w:rPr>
          <w:sz w:val="24"/>
        </w:rPr>
      </w:pPr>
      <w:r>
        <w:rPr>
          <w:spacing w:val="-4"/>
          <w:sz w:val="24"/>
        </w:rPr>
        <w:t xml:space="preserve">этап</w:t>
      </w:r>
      <w:r/>
    </w:p>
    <w:p>
      <w:pPr>
        <w:ind w:left="277" w:right="0" w:firstLine="0"/>
        <w:jc w:val="left"/>
        <w:spacing w:before="2" w:line="275" w:lineRule="exact"/>
        <w:tabs>
          <w:tab w:val="left" w:pos="1208" w:leader="none"/>
        </w:tabs>
        <w:rPr>
          <w:sz w:val="24"/>
        </w:rPr>
      </w:pPr>
      <w:r>
        <w:rPr>
          <w:spacing w:val="-5"/>
          <w:sz w:val="24"/>
        </w:rPr>
        <w:t xml:space="preserve">ы.</w:t>
      </w:r>
      <w:r>
        <w:rPr>
          <w:sz w:val="24"/>
        </w:rPr>
        <w:tab/>
      </w:r>
      <w:r>
        <w:rPr>
          <w:sz w:val="22"/>
        </w:rPr>
        <w:t xml:space="preserve">3.</w:t>
      </w:r>
      <w:r>
        <w:rPr>
          <w:spacing w:val="61"/>
          <w:sz w:val="22"/>
        </w:rPr>
        <w:t xml:space="preserve"> </w:t>
      </w:r>
      <w:r>
        <w:rPr>
          <w:sz w:val="24"/>
        </w:rPr>
        <w:t xml:space="preserve">Проект</w:t>
      </w:r>
      <w:r>
        <w:rPr>
          <w:spacing w:val="-7"/>
          <w:sz w:val="24"/>
        </w:rPr>
        <w:t xml:space="preserve"> </w:t>
      </w:r>
      <w:r>
        <w:rPr>
          <w:sz w:val="24"/>
        </w:rPr>
        <w:t xml:space="preserve">оформлен</w:t>
      </w:r>
      <w:r>
        <w:rPr>
          <w:spacing w:val="-6"/>
          <w:sz w:val="24"/>
        </w:rPr>
        <w:t xml:space="preserve"> </w:t>
      </w:r>
      <w:r>
        <w:rPr>
          <w:sz w:val="24"/>
        </w:rPr>
        <w:t xml:space="preserve">в</w:t>
      </w:r>
      <w:r>
        <w:rPr>
          <w:spacing w:val="-2"/>
          <w:sz w:val="24"/>
        </w:rPr>
        <w:t xml:space="preserve"> </w:t>
      </w:r>
      <w:r>
        <w:rPr>
          <w:sz w:val="24"/>
        </w:rPr>
        <w:t xml:space="preserve">соответствии</w:t>
      </w:r>
      <w:r>
        <w:rPr>
          <w:spacing w:val="3"/>
          <w:sz w:val="24"/>
        </w:rPr>
        <w:t xml:space="preserve"> </w:t>
      </w:r>
      <w:r>
        <w:rPr>
          <w:sz w:val="24"/>
        </w:rPr>
        <w:t xml:space="preserve">с</w:t>
      </w:r>
      <w:r>
        <w:rPr>
          <w:spacing w:val="-10"/>
          <w:sz w:val="24"/>
        </w:rPr>
        <w:t xml:space="preserve"> </w:t>
      </w:r>
      <w:r>
        <w:rPr>
          <w:spacing w:val="-2"/>
          <w:sz w:val="24"/>
        </w:rPr>
        <w:t xml:space="preserve">требованиями.</w:t>
      </w:r>
      <w:r/>
    </w:p>
    <w:p>
      <w:pPr>
        <w:pStyle w:val="969"/>
        <w:numPr>
          <w:ilvl w:val="0"/>
          <w:numId w:val="17"/>
        </w:numPr>
        <w:ind w:left="1520" w:right="0" w:hanging="311"/>
        <w:jc w:val="left"/>
        <w:spacing w:before="0" w:after="0" w:line="274" w:lineRule="exact"/>
        <w:tabs>
          <w:tab w:val="left" w:pos="1520" w:leader="none"/>
        </w:tabs>
        <w:rPr>
          <w:sz w:val="24"/>
        </w:rPr>
      </w:pPr>
      <w:r>
        <w:rPr>
          <w:sz w:val="24"/>
        </w:rPr>
        <w:t xml:space="preserve">Проявлены</w:t>
      </w:r>
      <w:r>
        <w:rPr>
          <w:spacing w:val="-5"/>
          <w:sz w:val="24"/>
        </w:rPr>
        <w:t xml:space="preserve"> </w:t>
      </w:r>
      <w:r>
        <w:rPr>
          <w:sz w:val="24"/>
        </w:rPr>
        <w:t xml:space="preserve">творчество,</w:t>
      </w:r>
      <w:r>
        <w:rPr>
          <w:spacing w:val="-7"/>
          <w:sz w:val="24"/>
        </w:rPr>
        <w:t xml:space="preserve"> </w:t>
      </w:r>
      <w:r>
        <w:rPr>
          <w:spacing w:val="-2"/>
          <w:sz w:val="24"/>
        </w:rPr>
        <w:t xml:space="preserve">инициатива.</w:t>
      </w:r>
      <w:r/>
    </w:p>
    <w:p>
      <w:pPr>
        <w:pStyle w:val="969"/>
        <w:numPr>
          <w:ilvl w:val="0"/>
          <w:numId w:val="17"/>
        </w:numPr>
        <w:ind w:left="502" w:right="410" w:firstLine="706"/>
        <w:jc w:val="left"/>
        <w:spacing w:before="0" w:after="0" w:line="242" w:lineRule="auto"/>
        <w:tabs>
          <w:tab w:val="left" w:pos="1505" w:leader="none"/>
        </w:tabs>
        <w:rPr>
          <w:sz w:val="24"/>
        </w:rPr>
      </w:pPr>
      <w:r>
        <w:rPr>
          <w:sz w:val="24"/>
        </w:rPr>
        <w:t xml:space="preserve">Предъявленный</w:t>
      </w:r>
      <w:r>
        <w:rPr>
          <w:spacing w:val="-15"/>
          <w:sz w:val="24"/>
        </w:rPr>
        <w:t xml:space="preserve"> </w:t>
      </w:r>
      <w:r>
        <w:rPr>
          <w:sz w:val="24"/>
        </w:rPr>
        <w:t xml:space="preserve">продукт</w:t>
      </w:r>
      <w:r>
        <w:rPr>
          <w:spacing w:val="-14"/>
          <w:sz w:val="24"/>
        </w:rPr>
        <w:t xml:space="preserve"> </w:t>
      </w:r>
      <w:r>
        <w:rPr>
          <w:sz w:val="24"/>
        </w:rPr>
        <w:t xml:space="preserve">деятельности</w:t>
      </w:r>
      <w:r>
        <w:rPr>
          <w:spacing w:val="-15"/>
          <w:sz w:val="24"/>
        </w:rPr>
        <w:t xml:space="preserve"> </w:t>
      </w:r>
      <w:r>
        <w:rPr>
          <w:sz w:val="24"/>
        </w:rPr>
        <w:t xml:space="preserve">отличается</w:t>
      </w:r>
      <w:r>
        <w:rPr>
          <w:spacing w:val="-10"/>
          <w:sz w:val="24"/>
        </w:rPr>
        <w:t xml:space="preserve"> </w:t>
      </w:r>
      <w:r>
        <w:rPr>
          <w:sz w:val="24"/>
        </w:rPr>
        <w:t xml:space="preserve">высоким</w:t>
      </w:r>
      <w:r>
        <w:rPr>
          <w:spacing w:val="-9"/>
          <w:sz w:val="24"/>
        </w:rPr>
        <w:t xml:space="preserve"> </w:t>
      </w:r>
      <w:r>
        <w:rPr>
          <w:sz w:val="24"/>
        </w:rPr>
        <w:t xml:space="preserve">качеством</w:t>
      </w:r>
      <w:r>
        <w:rPr>
          <w:spacing w:val="-15"/>
          <w:sz w:val="24"/>
        </w:rPr>
        <w:t xml:space="preserve"> </w:t>
      </w:r>
      <w:r>
        <w:rPr>
          <w:sz w:val="24"/>
        </w:rPr>
        <w:t xml:space="preserve">исполнения, соответствует заявленной теме.</w:t>
      </w:r>
      <w:r/>
    </w:p>
    <w:p>
      <w:pPr>
        <w:ind w:left="1434" w:right="0" w:firstLine="0"/>
        <w:jc w:val="left"/>
        <w:spacing w:before="0" w:line="274" w:lineRule="exact"/>
        <w:rPr>
          <w:sz w:val="24"/>
        </w:rPr>
      </w:pPr>
      <w:r>
        <w:rPr>
          <w:sz w:val="24"/>
        </w:rPr>
        <w:t xml:space="preserve">Оценка</w:t>
      </w:r>
      <w:r>
        <w:rPr>
          <w:spacing w:val="-3"/>
          <w:sz w:val="24"/>
        </w:rPr>
        <w:t xml:space="preserve"> </w:t>
      </w:r>
      <w:r>
        <w:rPr>
          <w:sz w:val="24"/>
        </w:rPr>
        <w:t xml:space="preserve">«4»</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16"/>
        </w:numPr>
        <w:ind w:left="756" w:right="0" w:hanging="287"/>
        <w:jc w:val="left"/>
        <w:spacing w:before="0" w:after="0" w:line="271" w:lineRule="exact"/>
        <w:tabs>
          <w:tab w:val="left" w:pos="756" w:leader="none"/>
        </w:tabs>
        <w:rPr>
          <w:sz w:val="24"/>
        </w:rPr>
      </w:pPr>
      <w:r>
        <w:rPr>
          <w:sz w:val="24"/>
        </w:rPr>
        <w:t xml:space="preserve">Правильно</w:t>
      </w:r>
      <w:r>
        <w:rPr>
          <w:spacing w:val="-3"/>
          <w:sz w:val="24"/>
        </w:rPr>
        <w:t xml:space="preserve"> </w:t>
      </w:r>
      <w:r>
        <w:rPr>
          <w:sz w:val="24"/>
        </w:rPr>
        <w:t xml:space="preserve">поняты</w:t>
      </w:r>
      <w:r>
        <w:rPr>
          <w:spacing w:val="-10"/>
          <w:sz w:val="24"/>
        </w:rPr>
        <w:t xml:space="preserve"> </w:t>
      </w:r>
      <w:r>
        <w:rPr>
          <w:sz w:val="24"/>
        </w:rPr>
        <w:t xml:space="preserve">цель,</w:t>
      </w:r>
      <w:r>
        <w:rPr>
          <w:spacing w:val="-6"/>
          <w:sz w:val="24"/>
        </w:rPr>
        <w:t xml:space="preserve"> </w:t>
      </w:r>
      <w:r>
        <w:rPr>
          <w:sz w:val="24"/>
        </w:rPr>
        <w:t xml:space="preserve">задачи</w:t>
      </w:r>
      <w:r>
        <w:rPr>
          <w:spacing w:val="-6"/>
          <w:sz w:val="24"/>
        </w:rPr>
        <w:t xml:space="preserve"> </w:t>
      </w:r>
      <w:r>
        <w:rPr>
          <w:sz w:val="24"/>
        </w:rPr>
        <w:t xml:space="preserve">выполнения</w:t>
      </w:r>
      <w:r>
        <w:rPr>
          <w:spacing w:val="-10"/>
          <w:sz w:val="24"/>
        </w:rPr>
        <w:t xml:space="preserve"> </w:t>
      </w:r>
      <w:r>
        <w:rPr>
          <w:spacing w:val="-2"/>
          <w:sz w:val="24"/>
        </w:rPr>
        <w:t xml:space="preserve">проекта.</w:t>
      </w:r>
      <w:r/>
    </w:p>
    <w:p>
      <w:pPr>
        <w:pStyle w:val="969"/>
        <w:numPr>
          <w:ilvl w:val="0"/>
          <w:numId w:val="16"/>
        </w:numPr>
        <w:ind w:left="469" w:right="417" w:firstLine="739"/>
        <w:jc w:val="left"/>
        <w:spacing w:before="0" w:after="0" w:line="242" w:lineRule="auto"/>
        <w:tabs>
          <w:tab w:val="left" w:pos="1505" w:leader="none"/>
        </w:tabs>
        <w:rPr>
          <w:sz w:val="24"/>
        </w:rPr>
      </w:pPr>
      <w:r>
        <w:rPr>
          <w:sz w:val="24"/>
        </w:rPr>
        <w:t xml:space="preserve">Соблюдена технология</w:t>
      </w:r>
      <w:r>
        <w:rPr>
          <w:spacing w:val="-3"/>
          <w:sz w:val="24"/>
        </w:rPr>
        <w:t xml:space="preserve"> </w:t>
      </w:r>
      <w:r>
        <w:rPr>
          <w:sz w:val="24"/>
        </w:rPr>
        <w:t xml:space="preserve">исполнения</w:t>
      </w:r>
      <w:r>
        <w:rPr>
          <w:spacing w:val="-3"/>
          <w:sz w:val="24"/>
        </w:rPr>
        <w:t xml:space="preserve"> </w:t>
      </w:r>
      <w:r>
        <w:rPr>
          <w:sz w:val="24"/>
        </w:rPr>
        <w:t xml:space="preserve">проекта, этапы,</w:t>
      </w:r>
      <w:r>
        <w:rPr>
          <w:spacing w:val="-2"/>
          <w:sz w:val="24"/>
        </w:rPr>
        <w:t xml:space="preserve"> </w:t>
      </w:r>
      <w:r>
        <w:rPr>
          <w:sz w:val="24"/>
        </w:rPr>
        <w:t xml:space="preserve">но допущены незначительные ошибки, неточности в оформлении.</w:t>
      </w:r>
      <w:r/>
    </w:p>
    <w:p>
      <w:pPr>
        <w:pStyle w:val="969"/>
        <w:numPr>
          <w:ilvl w:val="0"/>
          <w:numId w:val="16"/>
        </w:numPr>
        <w:ind w:left="819" w:right="0" w:hanging="355"/>
        <w:jc w:val="left"/>
        <w:spacing w:before="0" w:after="0" w:line="269" w:lineRule="exact"/>
        <w:tabs>
          <w:tab w:val="left" w:pos="819" w:leader="none"/>
        </w:tabs>
        <w:rPr>
          <w:sz w:val="24"/>
        </w:rPr>
      </w:pPr>
      <w:r>
        <w:rPr>
          <w:sz w:val="24"/>
        </w:rPr>
        <w:t xml:space="preserve">Проявлено</w:t>
      </w:r>
      <w:r>
        <w:rPr>
          <w:spacing w:val="2"/>
          <w:sz w:val="24"/>
        </w:rPr>
        <w:t xml:space="preserve"> </w:t>
      </w:r>
      <w:r>
        <w:rPr>
          <w:spacing w:val="-2"/>
          <w:sz w:val="24"/>
        </w:rPr>
        <w:t xml:space="preserve">творчество.</w:t>
      </w:r>
      <w:r/>
    </w:p>
    <w:p>
      <w:pPr>
        <w:pStyle w:val="969"/>
        <w:numPr>
          <w:ilvl w:val="0"/>
          <w:numId w:val="16"/>
        </w:numPr>
        <w:ind w:left="469" w:right="420" w:firstLine="739"/>
        <w:jc w:val="left"/>
        <w:spacing w:before="0" w:after="0" w:line="237" w:lineRule="auto"/>
        <w:tabs>
          <w:tab w:val="left" w:pos="1529" w:leader="none"/>
        </w:tabs>
        <w:rPr>
          <w:sz w:val="24"/>
        </w:rPr>
      </w:pPr>
      <w:r>
        <w:rPr>
          <w:sz w:val="24"/>
        </w:rPr>
        <w:t xml:space="preserve">Предъявленный</w:t>
      </w:r>
      <w:r>
        <w:rPr>
          <w:spacing w:val="-15"/>
          <w:sz w:val="24"/>
        </w:rPr>
        <w:t xml:space="preserve"> </w:t>
      </w:r>
      <w:r>
        <w:rPr>
          <w:sz w:val="24"/>
        </w:rPr>
        <w:t xml:space="preserve">продукт</w:t>
      </w:r>
      <w:r>
        <w:rPr>
          <w:spacing w:val="-15"/>
          <w:sz w:val="24"/>
        </w:rPr>
        <w:t xml:space="preserve"> </w:t>
      </w:r>
      <w:r>
        <w:rPr>
          <w:sz w:val="24"/>
        </w:rPr>
        <w:t xml:space="preserve">деятельности</w:t>
      </w:r>
      <w:r>
        <w:rPr>
          <w:spacing w:val="-15"/>
          <w:sz w:val="24"/>
        </w:rPr>
        <w:t xml:space="preserve"> </w:t>
      </w:r>
      <w:r>
        <w:rPr>
          <w:sz w:val="24"/>
        </w:rPr>
        <w:t xml:space="preserve">отличается</w:t>
      </w:r>
      <w:r>
        <w:rPr>
          <w:spacing w:val="-15"/>
          <w:sz w:val="24"/>
        </w:rPr>
        <w:t xml:space="preserve"> </w:t>
      </w:r>
      <w:r>
        <w:rPr>
          <w:sz w:val="24"/>
        </w:rPr>
        <w:t xml:space="preserve">высоким</w:t>
      </w:r>
      <w:r>
        <w:rPr>
          <w:spacing w:val="-15"/>
          <w:sz w:val="24"/>
        </w:rPr>
        <w:t xml:space="preserve"> </w:t>
      </w:r>
      <w:r>
        <w:rPr>
          <w:sz w:val="24"/>
        </w:rPr>
        <w:t xml:space="preserve">качеством</w:t>
      </w:r>
      <w:r>
        <w:rPr>
          <w:spacing w:val="-15"/>
          <w:sz w:val="24"/>
        </w:rPr>
        <w:t xml:space="preserve"> </w:t>
      </w:r>
      <w:r>
        <w:rPr>
          <w:sz w:val="24"/>
        </w:rPr>
        <w:t xml:space="preserve">исполнения, соответствует заявленной теме.</w:t>
      </w:r>
      <w:r/>
    </w:p>
    <w:p>
      <w:pPr>
        <w:ind w:left="1434" w:right="0" w:firstLine="0"/>
        <w:jc w:val="left"/>
        <w:spacing w:before="5" w:line="275" w:lineRule="exact"/>
        <w:rPr>
          <w:sz w:val="24"/>
        </w:rPr>
      </w:pPr>
      <w:r>
        <w:rPr>
          <w:sz w:val="24"/>
        </w:rPr>
        <w:t xml:space="preserve">Оценка</w:t>
      </w:r>
      <w:r>
        <w:rPr>
          <w:spacing w:val="-3"/>
          <w:sz w:val="24"/>
        </w:rPr>
        <w:t xml:space="preserve"> </w:t>
      </w:r>
      <w:r>
        <w:rPr>
          <w:sz w:val="24"/>
        </w:rPr>
        <w:t xml:space="preserve">«3»</w:t>
      </w:r>
      <w:r>
        <w:rPr>
          <w:spacing w:val="-9"/>
          <w:sz w:val="24"/>
        </w:rPr>
        <w:t xml:space="preserve"> </w:t>
      </w:r>
      <w:r>
        <w:rPr>
          <w:sz w:val="24"/>
        </w:rPr>
        <w:t xml:space="preserve">ставится,</w:t>
      </w:r>
      <w:r>
        <w:rPr>
          <w:spacing w:val="3"/>
          <w:sz w:val="24"/>
        </w:rPr>
        <w:t xml:space="preserve"> </w:t>
      </w:r>
      <w:r>
        <w:rPr>
          <w:spacing w:val="-2"/>
          <w:sz w:val="24"/>
        </w:rPr>
        <w:t xml:space="preserve">если:</w:t>
      </w:r>
      <w:r/>
    </w:p>
    <w:p>
      <w:pPr>
        <w:pStyle w:val="969"/>
        <w:numPr>
          <w:ilvl w:val="0"/>
          <w:numId w:val="15"/>
        </w:numPr>
        <w:ind w:left="799" w:right="0" w:hanging="335"/>
        <w:jc w:val="left"/>
        <w:spacing w:before="0" w:after="0" w:line="271" w:lineRule="exact"/>
        <w:tabs>
          <w:tab w:val="left" w:pos="799" w:leader="none"/>
        </w:tabs>
        <w:rPr>
          <w:sz w:val="24"/>
        </w:rPr>
      </w:pPr>
      <w:r>
        <w:rPr>
          <w:sz w:val="24"/>
        </w:rPr>
        <w:t xml:space="preserve">Правильно</w:t>
      </w:r>
      <w:r>
        <w:rPr>
          <w:spacing w:val="-3"/>
          <w:sz w:val="24"/>
        </w:rPr>
        <w:t xml:space="preserve"> </w:t>
      </w:r>
      <w:r>
        <w:rPr>
          <w:sz w:val="24"/>
        </w:rPr>
        <w:t xml:space="preserve">поняты</w:t>
      </w:r>
      <w:r>
        <w:rPr>
          <w:spacing w:val="-10"/>
          <w:sz w:val="24"/>
        </w:rPr>
        <w:t xml:space="preserve"> </w:t>
      </w:r>
      <w:r>
        <w:rPr>
          <w:sz w:val="24"/>
        </w:rPr>
        <w:t xml:space="preserve">цель,</w:t>
      </w:r>
      <w:r>
        <w:rPr>
          <w:spacing w:val="-6"/>
          <w:sz w:val="24"/>
        </w:rPr>
        <w:t xml:space="preserve"> </w:t>
      </w:r>
      <w:r>
        <w:rPr>
          <w:sz w:val="24"/>
        </w:rPr>
        <w:t xml:space="preserve">задачи</w:t>
      </w:r>
      <w:r>
        <w:rPr>
          <w:spacing w:val="-6"/>
          <w:sz w:val="24"/>
        </w:rPr>
        <w:t xml:space="preserve"> </w:t>
      </w:r>
      <w:r>
        <w:rPr>
          <w:sz w:val="24"/>
        </w:rPr>
        <w:t xml:space="preserve">выполнения</w:t>
      </w:r>
      <w:r>
        <w:rPr>
          <w:spacing w:val="-10"/>
          <w:sz w:val="24"/>
        </w:rPr>
        <w:t xml:space="preserve"> </w:t>
      </w:r>
      <w:r>
        <w:rPr>
          <w:spacing w:val="-2"/>
          <w:sz w:val="24"/>
        </w:rPr>
        <w:t xml:space="preserve">проекта.</w:t>
      </w:r>
      <w:r/>
    </w:p>
    <w:p>
      <w:pPr>
        <w:pStyle w:val="969"/>
        <w:numPr>
          <w:ilvl w:val="0"/>
          <w:numId w:val="15"/>
        </w:numPr>
        <w:ind w:left="469" w:right="408" w:firstLine="739"/>
        <w:jc w:val="left"/>
        <w:spacing w:before="0" w:after="0" w:line="237" w:lineRule="auto"/>
        <w:tabs>
          <w:tab w:val="left" w:pos="1529" w:leader="none"/>
        </w:tabs>
        <w:rPr>
          <w:sz w:val="24"/>
        </w:rPr>
      </w:pPr>
      <w:r>
        <w:rPr>
          <w:sz w:val="24"/>
        </w:rPr>
        <w:t xml:space="preserve">Соблюдена</w:t>
      </w:r>
      <w:r>
        <w:rPr>
          <w:spacing w:val="-15"/>
          <w:sz w:val="24"/>
        </w:rPr>
        <w:t xml:space="preserve"> </w:t>
      </w:r>
      <w:r>
        <w:rPr>
          <w:sz w:val="24"/>
        </w:rPr>
        <w:t xml:space="preserve">технология</w:t>
      </w:r>
      <w:r>
        <w:rPr>
          <w:spacing w:val="-15"/>
          <w:sz w:val="24"/>
        </w:rPr>
        <w:t xml:space="preserve"> </w:t>
      </w:r>
      <w:r>
        <w:rPr>
          <w:sz w:val="24"/>
        </w:rPr>
        <w:t xml:space="preserve">выполнения</w:t>
      </w:r>
      <w:r>
        <w:rPr>
          <w:spacing w:val="-16"/>
          <w:sz w:val="24"/>
        </w:rPr>
        <w:t xml:space="preserve"> </w:t>
      </w:r>
      <w:r>
        <w:rPr>
          <w:sz w:val="24"/>
        </w:rPr>
        <w:t xml:space="preserve">проекта,</w:t>
      </w:r>
      <w:r>
        <w:rPr>
          <w:spacing w:val="-15"/>
          <w:sz w:val="24"/>
        </w:rPr>
        <w:t xml:space="preserve"> </w:t>
      </w:r>
      <w:r>
        <w:rPr>
          <w:sz w:val="24"/>
        </w:rPr>
        <w:t xml:space="preserve">но</w:t>
      </w:r>
      <w:r>
        <w:rPr>
          <w:spacing w:val="-15"/>
          <w:sz w:val="24"/>
        </w:rPr>
        <w:t xml:space="preserve"> </w:t>
      </w:r>
      <w:r>
        <w:rPr>
          <w:sz w:val="24"/>
        </w:rPr>
        <w:t xml:space="preserve">имеются</w:t>
      </w:r>
      <w:r>
        <w:rPr>
          <w:spacing w:val="-15"/>
          <w:sz w:val="24"/>
        </w:rPr>
        <w:t xml:space="preserve"> </w:t>
      </w:r>
      <w:r>
        <w:rPr>
          <w:sz w:val="24"/>
        </w:rPr>
        <w:t xml:space="preserve">1-2</w:t>
      </w:r>
      <w:r>
        <w:rPr>
          <w:spacing w:val="-22"/>
          <w:sz w:val="24"/>
        </w:rPr>
        <w:t xml:space="preserve"> </w:t>
      </w:r>
      <w:r>
        <w:rPr>
          <w:sz w:val="24"/>
        </w:rPr>
        <w:t xml:space="preserve">ошибки</w:t>
      </w:r>
      <w:r>
        <w:rPr>
          <w:spacing w:val="-15"/>
          <w:sz w:val="24"/>
        </w:rPr>
        <w:t xml:space="preserve"> </w:t>
      </w:r>
      <w:r>
        <w:rPr>
          <w:sz w:val="24"/>
        </w:rPr>
        <w:t xml:space="preserve">в</w:t>
      </w:r>
      <w:r>
        <w:rPr>
          <w:spacing w:val="-15"/>
          <w:sz w:val="24"/>
        </w:rPr>
        <w:t xml:space="preserve"> </w:t>
      </w:r>
      <w:r>
        <w:rPr>
          <w:sz w:val="24"/>
        </w:rPr>
        <w:t xml:space="preserve">этапах</w:t>
      </w:r>
      <w:r>
        <w:rPr>
          <w:spacing w:val="-15"/>
          <w:sz w:val="24"/>
        </w:rPr>
        <w:t xml:space="preserve"> </w:t>
      </w:r>
      <w:r>
        <w:rPr>
          <w:sz w:val="24"/>
        </w:rPr>
        <w:t xml:space="preserve">или</w:t>
      </w:r>
      <w:r>
        <w:rPr>
          <w:spacing w:val="-15"/>
          <w:sz w:val="24"/>
        </w:rPr>
        <w:t xml:space="preserve"> </w:t>
      </w:r>
      <w:r>
        <w:rPr>
          <w:sz w:val="24"/>
        </w:rPr>
        <w:t xml:space="preserve">в </w:t>
      </w:r>
      <w:r>
        <w:rPr>
          <w:spacing w:val="-2"/>
          <w:sz w:val="24"/>
        </w:rPr>
        <w:t xml:space="preserve">оформлении.</w:t>
      </w:r>
      <w:r/>
    </w:p>
    <w:p>
      <w:pPr>
        <w:jc w:val="left"/>
        <w:spacing w:after="0" w:line="237" w:lineRule="auto"/>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pStyle w:val="969"/>
        <w:numPr>
          <w:ilvl w:val="0"/>
          <w:numId w:val="15"/>
        </w:numPr>
        <w:ind w:left="1209" w:right="3785" w:hanging="740"/>
        <w:jc w:val="left"/>
        <w:spacing w:before="78" w:after="0" w:line="232" w:lineRule="auto"/>
        <w:tabs>
          <w:tab w:val="left" w:pos="819" w:leader="none"/>
          <w:tab w:val="left" w:pos="1209" w:leader="none"/>
        </w:tabs>
        <w:rPr>
          <w:sz w:val="24"/>
        </w:rPr>
      </w:pPr>
      <w:r>
        <w:rPr>
          <w:sz w:val="24"/>
        </w:rPr>
        <w:t xml:space="preserve">Самостоятельность</w:t>
      </w:r>
      <w:r>
        <w:rPr>
          <w:spacing w:val="-15"/>
          <w:sz w:val="24"/>
        </w:rPr>
        <w:t xml:space="preserve"> </w:t>
      </w:r>
      <w:r>
        <w:rPr>
          <w:sz w:val="24"/>
        </w:rPr>
        <w:t xml:space="preserve">проявлена</w:t>
      </w:r>
      <w:r>
        <w:rPr>
          <w:spacing w:val="-15"/>
          <w:sz w:val="24"/>
        </w:rPr>
        <w:t xml:space="preserve"> </w:t>
      </w:r>
      <w:r>
        <w:rPr>
          <w:sz w:val="24"/>
        </w:rPr>
        <w:t xml:space="preserve">на</w:t>
      </w:r>
      <w:r>
        <w:rPr>
          <w:spacing w:val="-15"/>
          <w:sz w:val="24"/>
        </w:rPr>
        <w:t xml:space="preserve"> </w:t>
      </w:r>
      <w:r>
        <w:rPr>
          <w:sz w:val="24"/>
        </w:rPr>
        <w:t xml:space="preserve">недостаточном</w:t>
      </w:r>
      <w:r>
        <w:rPr>
          <w:spacing w:val="-7"/>
          <w:sz w:val="24"/>
        </w:rPr>
        <w:t xml:space="preserve"> </w:t>
      </w:r>
      <w:r>
        <w:rPr>
          <w:sz w:val="24"/>
        </w:rPr>
        <w:t xml:space="preserve">уровне. Оценка «2» ставится, если:</w:t>
      </w:r>
      <w:r/>
    </w:p>
    <w:p>
      <w:pPr>
        <w:pStyle w:val="969"/>
        <w:numPr>
          <w:ilvl w:val="1"/>
          <w:numId w:val="15"/>
        </w:numPr>
        <w:ind w:left="1539" w:right="0" w:hanging="330"/>
        <w:jc w:val="left"/>
        <w:spacing w:before="10" w:after="0" w:line="275" w:lineRule="exact"/>
        <w:tabs>
          <w:tab w:val="left" w:pos="1539" w:leader="none"/>
        </w:tabs>
        <w:rPr>
          <w:sz w:val="24"/>
        </w:rPr>
      </w:pPr>
      <w:r>
        <w:rPr>
          <w:sz w:val="24"/>
        </w:rPr>
        <w:t xml:space="preserve">Проект</w:t>
      </w:r>
      <w:r>
        <w:rPr>
          <w:spacing w:val="1"/>
          <w:sz w:val="24"/>
        </w:rPr>
        <w:t xml:space="preserve"> </w:t>
      </w:r>
      <w:r>
        <w:rPr>
          <w:sz w:val="24"/>
        </w:rPr>
        <w:t xml:space="preserve">не</w:t>
      </w:r>
      <w:r>
        <w:rPr>
          <w:spacing w:val="-8"/>
          <w:sz w:val="24"/>
        </w:rPr>
        <w:t xml:space="preserve"> </w:t>
      </w:r>
      <w:r>
        <w:rPr>
          <w:sz w:val="24"/>
        </w:rPr>
        <w:t xml:space="preserve">выполнен</w:t>
      </w:r>
      <w:r>
        <w:rPr>
          <w:spacing w:val="-6"/>
          <w:sz w:val="24"/>
        </w:rPr>
        <w:t xml:space="preserve"> </w:t>
      </w:r>
      <w:r>
        <w:rPr>
          <w:sz w:val="24"/>
        </w:rPr>
        <w:t xml:space="preserve">или</w:t>
      </w:r>
      <w:r>
        <w:rPr>
          <w:spacing w:val="-6"/>
          <w:sz w:val="24"/>
        </w:rPr>
        <w:t xml:space="preserve"> </w:t>
      </w:r>
      <w:r>
        <w:rPr>
          <w:sz w:val="24"/>
        </w:rPr>
        <w:t xml:space="preserve">не</w:t>
      </w:r>
      <w:r>
        <w:rPr>
          <w:spacing w:val="-3"/>
          <w:sz w:val="24"/>
        </w:rPr>
        <w:t xml:space="preserve"> </w:t>
      </w:r>
      <w:r>
        <w:rPr>
          <w:spacing w:val="-2"/>
          <w:sz w:val="24"/>
        </w:rPr>
        <w:t xml:space="preserve">завершен.</w:t>
      </w:r>
      <w:r/>
    </w:p>
    <w:p>
      <w:pPr>
        <w:ind w:left="4056" w:right="0" w:firstLine="0"/>
        <w:jc w:val="left"/>
        <w:spacing w:before="0" w:line="274" w:lineRule="exact"/>
        <w:rPr>
          <w:sz w:val="24"/>
        </w:rPr>
      </w:pPr>
      <w:r>
        <w:rPr>
          <w:sz w:val="24"/>
        </w:rPr>
        <w:t xml:space="preserve">Оценка</w:t>
      </w:r>
      <w:r>
        <w:rPr>
          <w:spacing w:val="-13"/>
          <w:sz w:val="24"/>
        </w:rPr>
        <w:t xml:space="preserve"> </w:t>
      </w:r>
      <w:r>
        <w:rPr>
          <w:sz w:val="24"/>
        </w:rPr>
        <w:t xml:space="preserve">презентации</w:t>
      </w:r>
      <w:r>
        <w:rPr>
          <w:spacing w:val="-13"/>
          <w:sz w:val="24"/>
        </w:rPr>
        <w:t xml:space="preserve"> </w:t>
      </w:r>
      <w:r>
        <w:rPr>
          <w:spacing w:val="-2"/>
          <w:sz w:val="24"/>
        </w:rPr>
        <w:t xml:space="preserve">учащихся</w:t>
      </w:r>
      <w:r/>
    </w:p>
    <w:p>
      <w:pPr>
        <w:ind w:left="1434" w:right="0" w:firstLine="0"/>
        <w:jc w:val="left"/>
        <w:spacing w:before="0" w:line="275" w:lineRule="exact"/>
        <w:rPr>
          <w:sz w:val="24"/>
        </w:rPr>
      </w:pPr>
      <w:r>
        <w:rPr>
          <w:sz w:val="24"/>
        </w:rPr>
        <w:t xml:space="preserve">Презентация</w:t>
      </w:r>
      <w:r>
        <w:rPr>
          <w:spacing w:val="-3"/>
          <w:sz w:val="24"/>
        </w:rPr>
        <w:t xml:space="preserve"> </w:t>
      </w:r>
      <w:r>
        <w:rPr>
          <w:sz w:val="24"/>
        </w:rPr>
        <w:t xml:space="preserve">учащегося</w:t>
      </w:r>
      <w:r>
        <w:rPr>
          <w:spacing w:val="-9"/>
          <w:sz w:val="24"/>
        </w:rPr>
        <w:t xml:space="preserve"> </w:t>
      </w:r>
      <w:r>
        <w:rPr>
          <w:sz w:val="24"/>
        </w:rPr>
        <w:t xml:space="preserve">оценивается</w:t>
      </w:r>
      <w:r>
        <w:rPr>
          <w:spacing w:val="-10"/>
          <w:sz w:val="24"/>
        </w:rPr>
        <w:t xml:space="preserve"> </w:t>
      </w:r>
      <w:r>
        <w:rPr>
          <w:sz w:val="24"/>
        </w:rPr>
        <w:t xml:space="preserve">от</w:t>
      </w:r>
      <w:r>
        <w:rPr>
          <w:spacing w:val="-5"/>
          <w:sz w:val="24"/>
        </w:rPr>
        <w:t xml:space="preserve"> </w:t>
      </w:r>
      <w:r>
        <w:rPr>
          <w:sz w:val="24"/>
        </w:rPr>
        <w:t xml:space="preserve">1</w:t>
      </w:r>
      <w:r>
        <w:rPr>
          <w:spacing w:val="-6"/>
          <w:sz w:val="24"/>
        </w:rPr>
        <w:t xml:space="preserve"> </w:t>
      </w:r>
      <w:r>
        <w:rPr>
          <w:sz w:val="24"/>
        </w:rPr>
        <w:t xml:space="preserve">до</w:t>
      </w:r>
      <w:r>
        <w:rPr>
          <w:spacing w:val="3"/>
          <w:sz w:val="24"/>
        </w:rPr>
        <w:t xml:space="preserve"> </w:t>
      </w:r>
      <w:r>
        <w:rPr>
          <w:sz w:val="24"/>
        </w:rPr>
        <w:t xml:space="preserve">3</w:t>
      </w:r>
      <w:r>
        <w:rPr>
          <w:spacing w:val="-6"/>
          <w:sz w:val="24"/>
        </w:rPr>
        <w:t xml:space="preserve"> </w:t>
      </w:r>
      <w:r>
        <w:rPr>
          <w:sz w:val="24"/>
        </w:rPr>
        <w:t xml:space="preserve">баллов</w:t>
      </w:r>
      <w:r>
        <w:rPr>
          <w:spacing w:val="-8"/>
          <w:sz w:val="24"/>
        </w:rPr>
        <w:t xml:space="preserve"> </w:t>
      </w:r>
      <w:r>
        <w:rPr>
          <w:sz w:val="24"/>
        </w:rPr>
        <w:t xml:space="preserve">по</w:t>
      </w:r>
      <w:r>
        <w:rPr>
          <w:spacing w:val="2"/>
          <w:sz w:val="24"/>
        </w:rPr>
        <w:t xml:space="preserve"> </w:t>
      </w:r>
      <w:r>
        <w:rPr>
          <w:sz w:val="24"/>
        </w:rPr>
        <w:t xml:space="preserve">следующим</w:t>
      </w:r>
      <w:r>
        <w:rPr>
          <w:spacing w:val="2"/>
          <w:sz w:val="24"/>
        </w:rPr>
        <w:t xml:space="preserve"> </w:t>
      </w:r>
      <w:r>
        <w:rPr>
          <w:spacing w:val="-2"/>
          <w:sz w:val="24"/>
        </w:rPr>
        <w:t xml:space="preserve">критериям:</w:t>
      </w:r>
      <w:r/>
    </w:p>
    <w:p>
      <w:pPr>
        <w:ind w:left="1209" w:right="0" w:firstLine="0"/>
        <w:jc w:val="left"/>
        <w:spacing w:before="8" w:line="275" w:lineRule="exact"/>
        <w:rPr>
          <w:b/>
          <w:i/>
          <w:sz w:val="24"/>
        </w:rPr>
      </w:pPr>
      <w:r/>
      <w:bookmarkStart w:id="73" w:name="Дизайн и мультимедиа-эффекты."/>
      <w:r/>
      <w:bookmarkEnd w:id="73"/>
      <w:r>
        <w:rPr>
          <w:b/>
          <w:i/>
          <w:sz w:val="24"/>
        </w:rPr>
        <w:t xml:space="preserve">Дизайн</w:t>
      </w:r>
      <w:r>
        <w:rPr>
          <w:b/>
          <w:i/>
          <w:spacing w:val="-9"/>
          <w:sz w:val="24"/>
        </w:rPr>
        <w:t xml:space="preserve"> </w:t>
      </w:r>
      <w:r>
        <w:rPr>
          <w:b/>
          <w:i/>
          <w:sz w:val="24"/>
        </w:rPr>
        <w:t xml:space="preserve">и</w:t>
      </w:r>
      <w:r>
        <w:rPr>
          <w:b/>
          <w:i/>
          <w:spacing w:val="-1"/>
          <w:sz w:val="24"/>
        </w:rPr>
        <w:t xml:space="preserve"> </w:t>
      </w:r>
      <w:r>
        <w:rPr>
          <w:b/>
          <w:i/>
          <w:sz w:val="24"/>
        </w:rPr>
        <w:t xml:space="preserve">мультимедиа-</w:t>
      </w:r>
      <w:r>
        <w:rPr>
          <w:b/>
          <w:i/>
          <w:spacing w:val="-2"/>
          <w:sz w:val="24"/>
        </w:rPr>
        <w:t xml:space="preserve">эффекты.</w:t>
      </w:r>
      <w:r/>
    </w:p>
    <w:p>
      <w:pPr>
        <w:pStyle w:val="969"/>
        <w:numPr>
          <w:ilvl w:val="0"/>
          <w:numId w:val="14"/>
        </w:numPr>
        <w:ind w:left="1539" w:right="0" w:hanging="330"/>
        <w:jc w:val="left"/>
        <w:spacing w:before="0" w:after="0" w:line="274" w:lineRule="exact"/>
        <w:tabs>
          <w:tab w:val="left" w:pos="1539" w:leader="none"/>
        </w:tabs>
        <w:rPr>
          <w:sz w:val="24"/>
        </w:rPr>
      </w:pPr>
      <w:r>
        <w:rPr>
          <w:sz w:val="24"/>
        </w:rPr>
        <w:t xml:space="preserve">Цветовое</w:t>
      </w:r>
      <w:r>
        <w:rPr>
          <w:spacing w:val="-1"/>
          <w:sz w:val="24"/>
        </w:rPr>
        <w:t xml:space="preserve"> </w:t>
      </w:r>
      <w:r>
        <w:rPr>
          <w:sz w:val="24"/>
        </w:rPr>
        <w:t xml:space="preserve">соотношение</w:t>
      </w:r>
      <w:r>
        <w:rPr>
          <w:spacing w:val="-5"/>
          <w:sz w:val="24"/>
        </w:rPr>
        <w:t xml:space="preserve"> </w:t>
      </w:r>
      <w:r>
        <w:rPr>
          <w:sz w:val="24"/>
        </w:rPr>
        <w:t xml:space="preserve">фона</w:t>
      </w:r>
      <w:r>
        <w:rPr>
          <w:spacing w:val="-5"/>
          <w:sz w:val="24"/>
        </w:rPr>
        <w:t xml:space="preserve"> </w:t>
      </w:r>
      <w:r>
        <w:rPr>
          <w:sz w:val="24"/>
        </w:rPr>
        <w:t xml:space="preserve">и</w:t>
      </w:r>
      <w:r>
        <w:rPr>
          <w:spacing w:val="-4"/>
          <w:sz w:val="24"/>
        </w:rPr>
        <w:t xml:space="preserve"> </w:t>
      </w:r>
      <w:r>
        <w:rPr>
          <w:spacing w:val="-2"/>
          <w:sz w:val="24"/>
        </w:rPr>
        <w:t xml:space="preserve">текста;</w:t>
      </w:r>
      <w:r/>
    </w:p>
    <w:p>
      <w:pPr>
        <w:pStyle w:val="969"/>
        <w:numPr>
          <w:ilvl w:val="0"/>
          <w:numId w:val="14"/>
        </w:numPr>
        <w:ind w:left="1563" w:right="0" w:hanging="354"/>
        <w:jc w:val="left"/>
        <w:spacing w:before="0" w:after="0" w:line="275" w:lineRule="exact"/>
        <w:tabs>
          <w:tab w:val="left" w:pos="1563" w:leader="none"/>
        </w:tabs>
        <w:rPr>
          <w:sz w:val="24"/>
        </w:rPr>
      </w:pPr>
      <w:r>
        <w:rPr>
          <w:sz w:val="24"/>
        </w:rPr>
        <w:t xml:space="preserve">Использование</w:t>
      </w:r>
      <w:r>
        <w:rPr>
          <w:spacing w:val="-15"/>
          <w:sz w:val="24"/>
        </w:rPr>
        <w:t xml:space="preserve"> </w:t>
      </w:r>
      <w:r>
        <w:rPr>
          <w:sz w:val="24"/>
        </w:rPr>
        <w:t xml:space="preserve">оптимального</w:t>
      </w:r>
      <w:r>
        <w:rPr>
          <w:spacing w:val="1"/>
          <w:sz w:val="24"/>
        </w:rPr>
        <w:t xml:space="preserve"> </w:t>
      </w:r>
      <w:r>
        <w:rPr>
          <w:sz w:val="24"/>
        </w:rPr>
        <w:t xml:space="preserve">количества</w:t>
      </w:r>
      <w:r>
        <w:rPr>
          <w:spacing w:val="-3"/>
          <w:sz w:val="24"/>
        </w:rPr>
        <w:t xml:space="preserve"> </w:t>
      </w:r>
      <w:r>
        <w:rPr>
          <w:sz w:val="24"/>
        </w:rPr>
        <w:t xml:space="preserve">цветов</w:t>
      </w:r>
      <w:r>
        <w:rPr>
          <w:spacing w:val="-2"/>
          <w:sz w:val="24"/>
        </w:rPr>
        <w:t xml:space="preserve"> </w:t>
      </w:r>
      <w:r>
        <w:rPr>
          <w:sz w:val="24"/>
        </w:rPr>
        <w:t xml:space="preserve">(не</w:t>
      </w:r>
      <w:r>
        <w:rPr>
          <w:spacing w:val="-12"/>
          <w:sz w:val="24"/>
        </w:rPr>
        <w:t xml:space="preserve"> </w:t>
      </w:r>
      <w:r>
        <w:rPr>
          <w:sz w:val="24"/>
        </w:rPr>
        <w:t xml:space="preserve">более</w:t>
      </w:r>
      <w:r>
        <w:rPr>
          <w:spacing w:val="-9"/>
          <w:sz w:val="24"/>
        </w:rPr>
        <w:t xml:space="preserve"> </w:t>
      </w:r>
      <w:r>
        <w:rPr>
          <w:sz w:val="24"/>
        </w:rPr>
        <w:t xml:space="preserve">3</w:t>
      </w:r>
      <w:r>
        <w:rPr>
          <w:spacing w:val="-7"/>
          <w:sz w:val="24"/>
        </w:rPr>
        <w:t xml:space="preserve"> </w:t>
      </w:r>
      <w:r>
        <w:rPr>
          <w:sz w:val="24"/>
        </w:rPr>
        <w:t xml:space="preserve">для</w:t>
      </w:r>
      <w:r>
        <w:rPr>
          <w:spacing w:val="-7"/>
          <w:sz w:val="24"/>
        </w:rPr>
        <w:t xml:space="preserve"> </w:t>
      </w:r>
      <w:r>
        <w:rPr>
          <w:spacing w:val="-2"/>
          <w:sz w:val="24"/>
        </w:rPr>
        <w:t xml:space="preserve">текста);</w:t>
      </w:r>
      <w:r/>
    </w:p>
    <w:p>
      <w:pPr>
        <w:pStyle w:val="969"/>
        <w:numPr>
          <w:ilvl w:val="0"/>
          <w:numId w:val="14"/>
        </w:numPr>
        <w:ind w:left="1563" w:right="0" w:hanging="354"/>
        <w:jc w:val="left"/>
        <w:spacing w:before="2" w:after="0" w:line="275" w:lineRule="exact"/>
        <w:tabs>
          <w:tab w:val="left" w:pos="1563" w:leader="none"/>
        </w:tabs>
        <w:rPr>
          <w:sz w:val="24"/>
        </w:rPr>
      </w:pPr>
      <w:r>
        <w:rPr>
          <w:sz w:val="24"/>
        </w:rPr>
        <w:t xml:space="preserve">Единство</w:t>
      </w:r>
      <w:r>
        <w:rPr>
          <w:spacing w:val="3"/>
          <w:sz w:val="24"/>
        </w:rPr>
        <w:t xml:space="preserve"> </w:t>
      </w:r>
      <w:r>
        <w:rPr>
          <w:sz w:val="24"/>
        </w:rPr>
        <w:t xml:space="preserve">дизайна</w:t>
      </w:r>
      <w:r>
        <w:rPr>
          <w:spacing w:val="-11"/>
          <w:sz w:val="24"/>
        </w:rPr>
        <w:t xml:space="preserve"> </w:t>
      </w:r>
      <w:r>
        <w:rPr>
          <w:sz w:val="24"/>
        </w:rPr>
        <w:t xml:space="preserve">всех</w:t>
      </w:r>
      <w:r>
        <w:rPr>
          <w:spacing w:val="-10"/>
          <w:sz w:val="24"/>
        </w:rPr>
        <w:t xml:space="preserve"> </w:t>
      </w:r>
      <w:r>
        <w:rPr>
          <w:spacing w:val="-2"/>
          <w:sz w:val="24"/>
        </w:rPr>
        <w:t xml:space="preserve">слайдов;</w:t>
      </w:r>
      <w:r/>
    </w:p>
    <w:p>
      <w:pPr>
        <w:pStyle w:val="969"/>
        <w:numPr>
          <w:ilvl w:val="0"/>
          <w:numId w:val="14"/>
        </w:numPr>
        <w:ind w:left="1563" w:right="0" w:hanging="354"/>
        <w:jc w:val="left"/>
        <w:spacing w:before="0" w:after="0" w:line="275" w:lineRule="exact"/>
        <w:tabs>
          <w:tab w:val="left" w:pos="1563" w:leader="none"/>
        </w:tabs>
        <w:rPr>
          <w:sz w:val="24"/>
        </w:rPr>
      </w:pPr>
      <w:r>
        <w:rPr>
          <w:sz w:val="24"/>
        </w:rPr>
        <w:t xml:space="preserve">Обоснованное</w:t>
      </w:r>
      <w:r>
        <w:rPr>
          <w:spacing w:val="-15"/>
          <w:sz w:val="24"/>
        </w:rPr>
        <w:t xml:space="preserve"> </w:t>
      </w:r>
      <w:r>
        <w:rPr>
          <w:sz w:val="24"/>
        </w:rPr>
        <w:t xml:space="preserve">присутствие</w:t>
      </w:r>
      <w:r>
        <w:rPr>
          <w:spacing w:val="-11"/>
          <w:sz w:val="24"/>
        </w:rPr>
        <w:t xml:space="preserve"> </w:t>
      </w:r>
      <w:r>
        <w:rPr>
          <w:spacing w:val="-2"/>
          <w:sz w:val="24"/>
        </w:rPr>
        <w:t xml:space="preserve">анимации.</w:t>
      </w:r>
      <w:r/>
    </w:p>
    <w:p>
      <w:pPr>
        <w:ind w:left="1209" w:right="0" w:firstLine="0"/>
        <w:jc w:val="left"/>
        <w:spacing w:before="7" w:line="275" w:lineRule="exact"/>
        <w:rPr>
          <w:b/>
          <w:i/>
          <w:sz w:val="24"/>
        </w:rPr>
      </w:pPr>
      <w:r/>
      <w:bookmarkStart w:id="74" w:name="Содержание"/>
      <w:r/>
      <w:bookmarkEnd w:id="74"/>
      <w:r>
        <w:rPr>
          <w:b/>
          <w:i/>
          <w:spacing w:val="-2"/>
          <w:sz w:val="24"/>
        </w:rPr>
        <w:t xml:space="preserve">Содержание</w:t>
      </w:r>
      <w:r/>
    </w:p>
    <w:p>
      <w:pPr>
        <w:pStyle w:val="969"/>
        <w:numPr>
          <w:ilvl w:val="0"/>
          <w:numId w:val="13"/>
        </w:numPr>
        <w:ind w:left="1539" w:right="0" w:hanging="330"/>
        <w:jc w:val="left"/>
        <w:spacing w:before="0" w:after="0" w:line="271" w:lineRule="exact"/>
        <w:tabs>
          <w:tab w:val="left" w:pos="1539" w:leader="none"/>
        </w:tabs>
        <w:rPr>
          <w:sz w:val="24"/>
        </w:rPr>
      </w:pPr>
      <w:r>
        <w:rPr>
          <w:sz w:val="24"/>
        </w:rPr>
        <w:t xml:space="preserve">Содержание</w:t>
      </w:r>
      <w:r>
        <w:rPr>
          <w:spacing w:val="-9"/>
          <w:sz w:val="24"/>
        </w:rPr>
        <w:t xml:space="preserve"> </w:t>
      </w:r>
      <w:r>
        <w:rPr>
          <w:sz w:val="24"/>
        </w:rPr>
        <w:t xml:space="preserve">соответствует</w:t>
      </w:r>
      <w:r>
        <w:rPr>
          <w:spacing w:val="-3"/>
          <w:sz w:val="24"/>
        </w:rPr>
        <w:t xml:space="preserve"> </w:t>
      </w:r>
      <w:r>
        <w:rPr>
          <w:sz w:val="24"/>
        </w:rPr>
        <w:t xml:space="preserve">поставленной</w:t>
      </w:r>
      <w:r>
        <w:rPr>
          <w:spacing w:val="-13"/>
          <w:sz w:val="24"/>
        </w:rPr>
        <w:t xml:space="preserve"> </w:t>
      </w:r>
      <w:r>
        <w:rPr>
          <w:spacing w:val="-2"/>
          <w:sz w:val="24"/>
        </w:rPr>
        <w:t xml:space="preserve">задаче;</w:t>
      </w:r>
      <w:r/>
    </w:p>
    <w:p>
      <w:pPr>
        <w:pStyle w:val="969"/>
        <w:numPr>
          <w:ilvl w:val="0"/>
          <w:numId w:val="13"/>
        </w:numPr>
        <w:ind w:left="469" w:right="764" w:firstLine="739"/>
        <w:jc w:val="left"/>
        <w:spacing w:before="4" w:after="0" w:line="232" w:lineRule="auto"/>
        <w:tabs>
          <w:tab w:val="left" w:pos="1529" w:leader="none"/>
        </w:tabs>
        <w:rPr>
          <w:sz w:val="24"/>
        </w:rPr>
      </w:pPr>
      <w:r>
        <w:rPr>
          <w:sz w:val="24"/>
        </w:rPr>
        <w:t xml:space="preserve">Информация</w:t>
      </w:r>
      <w:r>
        <w:rPr>
          <w:spacing w:val="-15"/>
          <w:sz w:val="24"/>
        </w:rPr>
        <w:t xml:space="preserve"> </w:t>
      </w:r>
      <w:r>
        <w:rPr>
          <w:sz w:val="24"/>
        </w:rPr>
        <w:t xml:space="preserve">присутствует</w:t>
      </w:r>
      <w:r>
        <w:rPr>
          <w:spacing w:val="-4"/>
          <w:sz w:val="24"/>
        </w:rPr>
        <w:t xml:space="preserve"> </w:t>
      </w:r>
      <w:r>
        <w:rPr>
          <w:sz w:val="24"/>
        </w:rPr>
        <w:t xml:space="preserve">в</w:t>
      </w:r>
      <w:r>
        <w:rPr>
          <w:spacing w:val="-1"/>
          <w:sz w:val="24"/>
        </w:rPr>
        <w:t xml:space="preserve"> </w:t>
      </w:r>
      <w:r>
        <w:rPr>
          <w:sz w:val="24"/>
        </w:rPr>
        <w:t xml:space="preserve">достаточном</w:t>
      </w:r>
      <w:r>
        <w:rPr>
          <w:spacing w:val="-10"/>
          <w:sz w:val="24"/>
        </w:rPr>
        <w:t xml:space="preserve"> </w:t>
      </w:r>
      <w:r>
        <w:rPr>
          <w:sz w:val="24"/>
        </w:rPr>
        <w:t xml:space="preserve">для</w:t>
      </w:r>
      <w:r>
        <w:rPr>
          <w:spacing w:val="-3"/>
          <w:sz w:val="24"/>
        </w:rPr>
        <w:t xml:space="preserve"> </w:t>
      </w:r>
      <w:r>
        <w:rPr>
          <w:sz w:val="24"/>
        </w:rPr>
        <w:t xml:space="preserve">понимания</w:t>
      </w:r>
      <w:r>
        <w:rPr>
          <w:spacing w:val="-15"/>
          <w:sz w:val="24"/>
        </w:rPr>
        <w:t xml:space="preserve"> </w:t>
      </w:r>
      <w:r>
        <w:rPr>
          <w:sz w:val="24"/>
        </w:rPr>
        <w:t xml:space="preserve">объёме,</w:t>
      </w:r>
      <w:r>
        <w:rPr>
          <w:spacing w:val="-9"/>
          <w:sz w:val="24"/>
        </w:rPr>
        <w:t xml:space="preserve"> </w:t>
      </w:r>
      <w:r>
        <w:rPr>
          <w:sz w:val="24"/>
        </w:rPr>
        <w:t xml:space="preserve">но слайды</w:t>
      </w:r>
      <w:r>
        <w:rPr>
          <w:spacing w:val="-10"/>
          <w:sz w:val="24"/>
        </w:rPr>
        <w:t xml:space="preserve"> </w:t>
      </w:r>
      <w:r>
        <w:rPr>
          <w:sz w:val="24"/>
        </w:rPr>
        <w:t xml:space="preserve">не </w:t>
      </w:r>
      <w:r>
        <w:rPr>
          <w:spacing w:val="-2"/>
          <w:sz w:val="24"/>
        </w:rPr>
        <w:t xml:space="preserve">перегружены;</w:t>
      </w:r>
      <w:r/>
    </w:p>
    <w:p>
      <w:pPr>
        <w:pStyle w:val="969"/>
        <w:numPr>
          <w:ilvl w:val="0"/>
          <w:numId w:val="13"/>
        </w:numPr>
        <w:ind w:left="1563" w:right="0" w:hanging="354"/>
        <w:jc w:val="left"/>
        <w:spacing w:before="14" w:after="0" w:line="272" w:lineRule="exact"/>
        <w:tabs>
          <w:tab w:val="left" w:pos="1563" w:leader="none"/>
        </w:tabs>
        <w:rPr>
          <w:sz w:val="24"/>
        </w:rPr>
      </w:pPr>
      <w:r>
        <w:rPr>
          <w:sz w:val="24"/>
        </w:rPr>
        <w:t xml:space="preserve">Имеют</w:t>
      </w:r>
      <w:r>
        <w:rPr>
          <w:spacing w:val="-10"/>
          <w:sz w:val="24"/>
        </w:rPr>
        <w:t xml:space="preserve"> </w:t>
      </w:r>
      <w:r>
        <w:rPr>
          <w:sz w:val="24"/>
        </w:rPr>
        <w:t xml:space="preserve">место</w:t>
      </w:r>
      <w:r>
        <w:rPr>
          <w:spacing w:val="-6"/>
          <w:sz w:val="24"/>
        </w:rPr>
        <w:t xml:space="preserve"> </w:t>
      </w:r>
      <w:r>
        <w:rPr>
          <w:sz w:val="24"/>
        </w:rPr>
        <w:t xml:space="preserve">обоснованные</w:t>
      </w:r>
      <w:r>
        <w:rPr>
          <w:spacing w:val="-7"/>
          <w:sz w:val="24"/>
        </w:rPr>
        <w:t xml:space="preserve"> </w:t>
      </w:r>
      <w:r>
        <w:rPr>
          <w:sz w:val="24"/>
        </w:rPr>
        <w:t xml:space="preserve">иллюстрации,</w:t>
      </w:r>
      <w:r>
        <w:rPr>
          <w:spacing w:val="-9"/>
          <w:sz w:val="24"/>
        </w:rPr>
        <w:t xml:space="preserve"> </w:t>
      </w:r>
      <w:r>
        <w:rPr>
          <w:sz w:val="24"/>
        </w:rPr>
        <w:t xml:space="preserve">графики,</w:t>
      </w:r>
      <w:r>
        <w:rPr>
          <w:spacing w:val="-4"/>
          <w:sz w:val="24"/>
        </w:rPr>
        <w:t xml:space="preserve"> </w:t>
      </w:r>
      <w:r>
        <w:rPr>
          <w:spacing w:val="-2"/>
          <w:sz w:val="24"/>
        </w:rPr>
        <w:t xml:space="preserve">таблицы;</w:t>
      </w:r>
      <w:r/>
    </w:p>
    <w:p>
      <w:pPr>
        <w:pStyle w:val="969"/>
        <w:numPr>
          <w:ilvl w:val="0"/>
          <w:numId w:val="13"/>
        </w:numPr>
        <w:ind w:left="1209" w:right="2051" w:firstLine="0"/>
        <w:jc w:val="left"/>
        <w:spacing w:before="0" w:after="0" w:line="237" w:lineRule="auto"/>
        <w:tabs>
          <w:tab w:val="left" w:pos="1563" w:leader="none"/>
        </w:tabs>
        <w:rPr>
          <w:sz w:val="24"/>
        </w:rPr>
      </w:pPr>
      <w:r>
        <w:rPr>
          <w:sz w:val="24"/>
        </w:rPr>
        <w:t xml:space="preserve">Текст</w:t>
      </w:r>
      <w:r>
        <w:rPr>
          <w:spacing w:val="-9"/>
          <w:sz w:val="24"/>
        </w:rPr>
        <w:t xml:space="preserve"> </w:t>
      </w:r>
      <w:r>
        <w:rPr>
          <w:sz w:val="24"/>
        </w:rPr>
        <w:t xml:space="preserve">оформлен</w:t>
      </w:r>
      <w:r>
        <w:rPr>
          <w:spacing w:val="-12"/>
          <w:sz w:val="24"/>
        </w:rPr>
        <w:t xml:space="preserve"> </w:t>
      </w:r>
      <w:r>
        <w:rPr>
          <w:sz w:val="24"/>
        </w:rPr>
        <w:t xml:space="preserve">грамотно с</w:t>
      </w:r>
      <w:r>
        <w:rPr>
          <w:spacing w:val="-11"/>
          <w:sz w:val="24"/>
        </w:rPr>
        <w:t xml:space="preserve"> </w:t>
      </w:r>
      <w:r>
        <w:rPr>
          <w:sz w:val="24"/>
        </w:rPr>
        <w:t xml:space="preserve">соблюдением</w:t>
      </w:r>
      <w:r>
        <w:rPr>
          <w:spacing w:val="-7"/>
          <w:sz w:val="24"/>
        </w:rPr>
        <w:t xml:space="preserve"> </w:t>
      </w:r>
      <w:r>
        <w:rPr>
          <w:sz w:val="24"/>
        </w:rPr>
        <w:t xml:space="preserve">орфографических</w:t>
      </w:r>
      <w:r>
        <w:rPr>
          <w:spacing w:val="-13"/>
          <w:sz w:val="24"/>
        </w:rPr>
        <w:t xml:space="preserve"> </w:t>
      </w:r>
      <w:r>
        <w:rPr>
          <w:sz w:val="24"/>
        </w:rPr>
        <w:t xml:space="preserve">норм. Оценка «5» ставится за 24 - 21 балл</w:t>
      </w:r>
      <w:r/>
    </w:p>
    <w:p>
      <w:pPr>
        <w:ind w:left="1434" w:right="0" w:firstLine="0"/>
        <w:jc w:val="left"/>
        <w:spacing w:before="2"/>
        <w:rPr>
          <w:sz w:val="24"/>
        </w:rPr>
      </w:pPr>
      <w:r>
        <w:rPr>
          <w:sz w:val="24"/>
        </w:rPr>
        <w:t xml:space="preserve">Оценка «4»</w:t>
      </w:r>
      <w:r>
        <w:rPr>
          <w:spacing w:val="-8"/>
          <w:sz w:val="24"/>
        </w:rPr>
        <w:t xml:space="preserve"> </w:t>
      </w:r>
      <w:r>
        <w:rPr>
          <w:sz w:val="24"/>
        </w:rPr>
        <w:t xml:space="preserve">ставится</w:t>
      </w:r>
      <w:r>
        <w:rPr>
          <w:spacing w:val="2"/>
          <w:sz w:val="24"/>
        </w:rPr>
        <w:t xml:space="preserve"> </w:t>
      </w:r>
      <w:r>
        <w:rPr>
          <w:sz w:val="24"/>
        </w:rPr>
        <w:t xml:space="preserve">за</w:t>
      </w:r>
      <w:r>
        <w:rPr>
          <w:spacing w:val="-1"/>
          <w:sz w:val="24"/>
        </w:rPr>
        <w:t xml:space="preserve"> </w:t>
      </w:r>
      <w:r>
        <w:rPr>
          <w:sz w:val="24"/>
        </w:rPr>
        <w:t xml:space="preserve">20</w:t>
      </w:r>
      <w:r>
        <w:rPr>
          <w:spacing w:val="-7"/>
          <w:sz w:val="24"/>
        </w:rPr>
        <w:t xml:space="preserve"> </w:t>
      </w:r>
      <w:r>
        <w:rPr>
          <w:sz w:val="24"/>
        </w:rPr>
        <w:t xml:space="preserve">-</w:t>
      </w:r>
      <w:r>
        <w:rPr>
          <w:spacing w:val="2"/>
          <w:sz w:val="24"/>
        </w:rPr>
        <w:t xml:space="preserve"> </w:t>
      </w:r>
      <w:r>
        <w:rPr>
          <w:sz w:val="24"/>
        </w:rPr>
        <w:t xml:space="preserve">16</w:t>
      </w:r>
      <w:r>
        <w:rPr>
          <w:spacing w:val="-3"/>
          <w:sz w:val="24"/>
        </w:rPr>
        <w:t xml:space="preserve"> </w:t>
      </w:r>
      <w:r>
        <w:rPr>
          <w:spacing w:val="-2"/>
          <w:sz w:val="24"/>
        </w:rPr>
        <w:t xml:space="preserve">баллов</w:t>
      </w:r>
      <w:r/>
    </w:p>
    <w:p>
      <w:pPr>
        <w:ind w:left="1434" w:right="0" w:firstLine="0"/>
        <w:jc w:val="left"/>
        <w:spacing w:before="3" w:line="272" w:lineRule="exact"/>
        <w:rPr>
          <w:sz w:val="24"/>
        </w:rPr>
      </w:pPr>
      <w:r>
        <w:rPr>
          <w:sz w:val="24"/>
        </w:rPr>
        <w:t xml:space="preserve">Оценка «3»</w:t>
      </w:r>
      <w:r>
        <w:rPr>
          <w:spacing w:val="-7"/>
          <w:sz w:val="24"/>
        </w:rPr>
        <w:t xml:space="preserve"> </w:t>
      </w:r>
      <w:r>
        <w:rPr>
          <w:sz w:val="24"/>
        </w:rPr>
        <w:t xml:space="preserve">ставится</w:t>
      </w:r>
      <w:r>
        <w:rPr>
          <w:spacing w:val="1"/>
          <w:sz w:val="24"/>
        </w:rPr>
        <w:t xml:space="preserve"> </w:t>
      </w:r>
      <w:r>
        <w:rPr>
          <w:sz w:val="24"/>
        </w:rPr>
        <w:t xml:space="preserve">за 15</w:t>
      </w:r>
      <w:r>
        <w:rPr>
          <w:spacing w:val="-7"/>
          <w:sz w:val="24"/>
        </w:rPr>
        <w:t xml:space="preserve"> </w:t>
      </w:r>
      <w:r>
        <w:rPr>
          <w:sz w:val="24"/>
        </w:rPr>
        <w:t xml:space="preserve">-</w:t>
      </w:r>
      <w:r>
        <w:rPr>
          <w:spacing w:val="2"/>
          <w:sz w:val="24"/>
        </w:rPr>
        <w:t xml:space="preserve"> </w:t>
      </w:r>
      <w:r>
        <w:rPr>
          <w:sz w:val="24"/>
        </w:rPr>
        <w:t xml:space="preserve">12</w:t>
      </w:r>
      <w:r>
        <w:rPr>
          <w:spacing w:val="-3"/>
          <w:sz w:val="24"/>
        </w:rPr>
        <w:t xml:space="preserve"> </w:t>
      </w:r>
      <w:r>
        <w:rPr>
          <w:spacing w:val="-2"/>
          <w:sz w:val="24"/>
        </w:rPr>
        <w:t xml:space="preserve">баллов</w:t>
      </w:r>
      <w:r/>
    </w:p>
    <w:p>
      <w:pPr>
        <w:ind w:left="1209" w:right="2275" w:firstLine="225"/>
        <w:jc w:val="left"/>
        <w:spacing w:before="0" w:line="237" w:lineRule="auto"/>
        <w:rPr>
          <w:sz w:val="24"/>
        </w:rPr>
      </w:pPr>
      <w:r>
        <w:rPr>
          <w:sz w:val="24"/>
        </w:rPr>
        <w:t xml:space="preserve">Оценка</w:t>
      </w:r>
      <w:r>
        <w:rPr>
          <w:spacing w:val="80"/>
          <w:sz w:val="24"/>
        </w:rPr>
        <w:t xml:space="preserve"> </w:t>
      </w:r>
      <w:r>
        <w:rPr>
          <w:sz w:val="24"/>
        </w:rPr>
        <w:t xml:space="preserve">«2»</w:t>
      </w:r>
      <w:r>
        <w:rPr>
          <w:spacing w:val="80"/>
          <w:sz w:val="24"/>
        </w:rPr>
        <w:t xml:space="preserve"> </w:t>
      </w:r>
      <w:r>
        <w:rPr>
          <w:sz w:val="24"/>
        </w:rPr>
        <w:t xml:space="preserve">ставится</w:t>
      </w:r>
      <w:r>
        <w:rPr>
          <w:spacing w:val="80"/>
          <w:sz w:val="24"/>
        </w:rPr>
        <w:t xml:space="preserve"> </w:t>
      </w:r>
      <w:r>
        <w:rPr>
          <w:sz w:val="24"/>
        </w:rPr>
        <w:t xml:space="preserve">за</w:t>
      </w:r>
      <w:r>
        <w:rPr>
          <w:spacing w:val="80"/>
          <w:sz w:val="24"/>
        </w:rPr>
        <w:t xml:space="preserve"> </w:t>
      </w:r>
      <w:r>
        <w:rPr>
          <w:sz w:val="24"/>
        </w:rPr>
        <w:t xml:space="preserve">презентацию,</w:t>
      </w:r>
      <w:r>
        <w:rPr>
          <w:spacing w:val="80"/>
          <w:sz w:val="24"/>
        </w:rPr>
        <w:t xml:space="preserve"> </w:t>
      </w:r>
      <w:r>
        <w:rPr>
          <w:sz w:val="24"/>
        </w:rPr>
        <w:t xml:space="preserve">набравшую</w:t>
      </w:r>
      <w:r>
        <w:rPr>
          <w:spacing w:val="80"/>
          <w:sz w:val="24"/>
        </w:rPr>
        <w:t xml:space="preserve"> </w:t>
      </w:r>
      <w:r>
        <w:rPr>
          <w:sz w:val="24"/>
        </w:rPr>
        <w:t xml:space="preserve">менее</w:t>
      </w:r>
      <w:r>
        <w:rPr>
          <w:spacing w:val="80"/>
          <w:sz w:val="24"/>
        </w:rPr>
        <w:t xml:space="preserve"> </w:t>
      </w:r>
      <w:r>
        <w:rPr>
          <w:sz w:val="24"/>
        </w:rPr>
        <w:t xml:space="preserve">11 </w:t>
      </w:r>
      <w:r>
        <w:rPr>
          <w:spacing w:val="-2"/>
          <w:sz w:val="24"/>
        </w:rPr>
        <w:t xml:space="preserve">баллов</w:t>
      </w:r>
      <w:r>
        <w:rPr>
          <w:spacing w:val="-2"/>
          <w:sz w:val="24"/>
          <w:u w:val="single"/>
        </w:rPr>
        <w:t xml:space="preserve">Химия</w:t>
      </w:r>
      <w:r/>
    </w:p>
    <w:p>
      <w:pPr>
        <w:pStyle w:val="969"/>
        <w:numPr>
          <w:ilvl w:val="0"/>
          <w:numId w:val="12"/>
        </w:numPr>
        <w:ind w:left="1910" w:right="6461" w:hanging="702"/>
        <w:jc w:val="left"/>
        <w:spacing w:before="5" w:after="0" w:line="237" w:lineRule="auto"/>
        <w:tabs>
          <w:tab w:val="left" w:pos="1557" w:leader="none"/>
          <w:tab w:val="left" w:pos="1910" w:leader="none"/>
        </w:tabs>
        <w:rPr>
          <w:sz w:val="24"/>
        </w:rPr>
      </w:pPr>
      <w:r>
        <w:rPr>
          <w:sz w:val="24"/>
        </w:rPr>
        <w:t xml:space="preserve">Оценка</w:t>
      </w:r>
      <w:r>
        <w:rPr>
          <w:spacing w:val="-15"/>
          <w:sz w:val="24"/>
        </w:rPr>
        <w:t xml:space="preserve"> </w:t>
      </w:r>
      <w:r>
        <w:rPr>
          <w:sz w:val="24"/>
        </w:rPr>
        <w:t xml:space="preserve">устного</w:t>
      </w:r>
      <w:r>
        <w:rPr>
          <w:spacing w:val="-15"/>
          <w:sz w:val="24"/>
        </w:rPr>
        <w:t xml:space="preserve"> </w:t>
      </w:r>
      <w:r>
        <w:rPr>
          <w:sz w:val="24"/>
        </w:rPr>
        <w:t xml:space="preserve">ответа. Отметка «5»:</w:t>
      </w:r>
      <w:r/>
    </w:p>
    <w:p>
      <w:pPr>
        <w:pStyle w:val="969"/>
        <w:numPr>
          <w:ilvl w:val="1"/>
          <w:numId w:val="12"/>
        </w:numPr>
        <w:ind w:left="1472" w:right="0" w:hanging="263"/>
        <w:jc w:val="left"/>
        <w:spacing w:before="3" w:after="0" w:line="270" w:lineRule="exact"/>
        <w:tabs>
          <w:tab w:val="left" w:pos="1472" w:leader="none"/>
        </w:tabs>
        <w:rPr>
          <w:sz w:val="22"/>
        </w:rPr>
      </w:pPr>
      <w:r>
        <w:rPr>
          <w:sz w:val="24"/>
        </w:rPr>
        <w:t xml:space="preserve">ответ</w:t>
      </w:r>
      <w:r>
        <w:rPr>
          <w:spacing w:val="-2"/>
          <w:sz w:val="24"/>
        </w:rPr>
        <w:t xml:space="preserve"> </w:t>
      </w:r>
      <w:r>
        <w:rPr>
          <w:sz w:val="24"/>
        </w:rPr>
        <w:t xml:space="preserve">полный</w:t>
      </w:r>
      <w:r>
        <w:rPr>
          <w:spacing w:val="-9"/>
          <w:sz w:val="24"/>
        </w:rPr>
        <w:t xml:space="preserve"> </w:t>
      </w:r>
      <w:r>
        <w:rPr>
          <w:sz w:val="24"/>
        </w:rPr>
        <w:t xml:space="preserve">и</w:t>
      </w:r>
      <w:r>
        <w:rPr>
          <w:spacing w:val="-4"/>
          <w:sz w:val="24"/>
        </w:rPr>
        <w:t xml:space="preserve"> </w:t>
      </w:r>
      <w:r>
        <w:rPr>
          <w:sz w:val="24"/>
        </w:rPr>
        <w:t xml:space="preserve">правильный</w:t>
      </w:r>
      <w:r>
        <w:rPr>
          <w:spacing w:val="-9"/>
          <w:sz w:val="24"/>
        </w:rPr>
        <w:t xml:space="preserve"> </w:t>
      </w:r>
      <w:r>
        <w:rPr>
          <w:sz w:val="24"/>
        </w:rPr>
        <w:t xml:space="preserve">на</w:t>
      </w:r>
      <w:r>
        <w:rPr>
          <w:spacing w:val="-11"/>
          <w:sz w:val="24"/>
        </w:rPr>
        <w:t xml:space="preserve"> </w:t>
      </w:r>
      <w:r>
        <w:rPr>
          <w:sz w:val="24"/>
        </w:rPr>
        <w:t xml:space="preserve">основании</w:t>
      </w:r>
      <w:r>
        <w:rPr>
          <w:spacing w:val="-8"/>
          <w:sz w:val="24"/>
        </w:rPr>
        <w:t xml:space="preserve"> </w:t>
      </w:r>
      <w:r>
        <w:rPr>
          <w:sz w:val="24"/>
        </w:rPr>
        <w:t xml:space="preserve">изученных</w:t>
      </w:r>
      <w:r>
        <w:rPr>
          <w:spacing w:val="-9"/>
          <w:sz w:val="24"/>
        </w:rPr>
        <w:t xml:space="preserve"> </w:t>
      </w:r>
      <w:r>
        <w:rPr>
          <w:spacing w:val="-2"/>
          <w:sz w:val="24"/>
        </w:rPr>
        <w:t xml:space="preserve">теорий;</w:t>
      </w:r>
      <w:r/>
    </w:p>
    <w:p>
      <w:pPr>
        <w:pStyle w:val="969"/>
        <w:numPr>
          <w:ilvl w:val="1"/>
          <w:numId w:val="12"/>
        </w:numPr>
        <w:ind w:left="469" w:right="1678" w:firstLine="739"/>
        <w:jc w:val="left"/>
        <w:spacing w:before="1" w:after="0" w:line="232" w:lineRule="auto"/>
        <w:tabs>
          <w:tab w:val="left" w:pos="1809" w:leader="none"/>
        </w:tabs>
        <w:rPr>
          <w:sz w:val="22"/>
        </w:rPr>
      </w:pPr>
      <w:r>
        <w:rPr>
          <w:sz w:val="24"/>
        </w:rPr>
        <w:t xml:space="preserve">материал</w:t>
      </w:r>
      <w:r>
        <w:rPr>
          <w:spacing w:val="-12"/>
          <w:sz w:val="24"/>
        </w:rPr>
        <w:t xml:space="preserve"> </w:t>
      </w:r>
      <w:r>
        <w:rPr>
          <w:sz w:val="24"/>
        </w:rPr>
        <w:t xml:space="preserve">изложен</w:t>
      </w:r>
      <w:r>
        <w:rPr>
          <w:spacing w:val="-12"/>
          <w:sz w:val="24"/>
        </w:rPr>
        <w:t xml:space="preserve"> </w:t>
      </w:r>
      <w:r>
        <w:rPr>
          <w:sz w:val="24"/>
        </w:rPr>
        <w:t xml:space="preserve">в</w:t>
      </w:r>
      <w:r>
        <w:rPr>
          <w:spacing w:val="-15"/>
          <w:sz w:val="24"/>
        </w:rPr>
        <w:t xml:space="preserve"> </w:t>
      </w:r>
      <w:r>
        <w:rPr>
          <w:sz w:val="24"/>
        </w:rPr>
        <w:t xml:space="preserve">определенной</w:t>
      </w:r>
      <w:r>
        <w:rPr>
          <w:spacing w:val="-9"/>
          <w:sz w:val="24"/>
        </w:rPr>
        <w:t xml:space="preserve"> </w:t>
      </w:r>
      <w:r>
        <w:rPr>
          <w:sz w:val="24"/>
        </w:rPr>
        <w:t xml:space="preserve">логической</w:t>
      </w:r>
      <w:r>
        <w:rPr>
          <w:spacing w:val="-15"/>
          <w:sz w:val="24"/>
        </w:rPr>
        <w:t xml:space="preserve"> </w:t>
      </w:r>
      <w:r>
        <w:rPr>
          <w:sz w:val="24"/>
        </w:rPr>
        <w:t xml:space="preserve">последовательности, литературным языком;</w:t>
      </w:r>
      <w:r/>
    </w:p>
    <w:p>
      <w:pPr>
        <w:pStyle w:val="969"/>
        <w:numPr>
          <w:ilvl w:val="1"/>
          <w:numId w:val="12"/>
        </w:numPr>
        <w:ind w:left="1910" w:right="6494" w:hanging="702"/>
        <w:jc w:val="left"/>
        <w:spacing w:before="12" w:after="0" w:line="232" w:lineRule="auto"/>
        <w:tabs>
          <w:tab w:val="left" w:pos="1471" w:leader="none"/>
          <w:tab w:val="left" w:pos="1910" w:leader="none"/>
        </w:tabs>
        <w:rPr>
          <w:sz w:val="22"/>
        </w:rPr>
      </w:pPr>
      <w:r>
        <w:rPr>
          <w:sz w:val="24"/>
        </w:rPr>
        <w:t xml:space="preserve">ответ</w:t>
      </w:r>
      <w:r>
        <w:rPr>
          <w:spacing w:val="-15"/>
          <w:sz w:val="24"/>
        </w:rPr>
        <w:t xml:space="preserve"> </w:t>
      </w:r>
      <w:r>
        <w:rPr>
          <w:sz w:val="24"/>
        </w:rPr>
        <w:t xml:space="preserve">самостоятельный. Ответ «4»:</w:t>
      </w:r>
      <w:r/>
    </w:p>
    <w:p>
      <w:pPr>
        <w:pStyle w:val="969"/>
        <w:numPr>
          <w:ilvl w:val="1"/>
          <w:numId w:val="12"/>
        </w:numPr>
        <w:ind w:left="1472" w:right="0" w:hanging="263"/>
        <w:jc w:val="left"/>
        <w:spacing w:before="10" w:after="0" w:line="272" w:lineRule="exact"/>
        <w:tabs>
          <w:tab w:val="left" w:pos="1472" w:leader="none"/>
        </w:tabs>
        <w:rPr>
          <w:sz w:val="22"/>
        </w:rPr>
      </w:pPr>
      <w:r>
        <w:rPr>
          <w:sz w:val="24"/>
        </w:rPr>
        <w:t xml:space="preserve">ответ</w:t>
      </w:r>
      <w:r>
        <w:rPr>
          <w:spacing w:val="1"/>
          <w:sz w:val="24"/>
        </w:rPr>
        <w:t xml:space="preserve"> </w:t>
      </w:r>
      <w:r>
        <w:rPr>
          <w:sz w:val="24"/>
        </w:rPr>
        <w:t xml:space="preserve">полный</w:t>
      </w:r>
      <w:r>
        <w:rPr>
          <w:spacing w:val="-8"/>
          <w:sz w:val="24"/>
        </w:rPr>
        <w:t xml:space="preserve"> </w:t>
      </w:r>
      <w:r>
        <w:rPr>
          <w:sz w:val="24"/>
        </w:rPr>
        <w:t xml:space="preserve">и</w:t>
      </w:r>
      <w:r>
        <w:rPr>
          <w:spacing w:val="-8"/>
          <w:sz w:val="24"/>
        </w:rPr>
        <w:t xml:space="preserve"> </w:t>
      </w:r>
      <w:r>
        <w:rPr>
          <w:sz w:val="24"/>
        </w:rPr>
        <w:t xml:space="preserve">правильный</w:t>
      </w:r>
      <w:r>
        <w:rPr>
          <w:spacing w:val="-8"/>
          <w:sz w:val="24"/>
        </w:rPr>
        <w:t xml:space="preserve"> </w:t>
      </w:r>
      <w:r>
        <w:rPr>
          <w:sz w:val="24"/>
        </w:rPr>
        <w:t xml:space="preserve">на</w:t>
      </w:r>
      <w:r>
        <w:rPr>
          <w:spacing w:val="-6"/>
          <w:sz w:val="24"/>
        </w:rPr>
        <w:t xml:space="preserve"> </w:t>
      </w:r>
      <w:r>
        <w:rPr>
          <w:sz w:val="24"/>
        </w:rPr>
        <w:t xml:space="preserve">сновании</w:t>
      </w:r>
      <w:r>
        <w:rPr>
          <w:spacing w:val="-7"/>
          <w:sz w:val="24"/>
        </w:rPr>
        <w:t xml:space="preserve"> </w:t>
      </w:r>
      <w:r>
        <w:rPr>
          <w:sz w:val="24"/>
        </w:rPr>
        <w:t xml:space="preserve">изученных</w:t>
      </w:r>
      <w:r>
        <w:rPr>
          <w:spacing w:val="-7"/>
          <w:sz w:val="24"/>
        </w:rPr>
        <w:t xml:space="preserve"> </w:t>
      </w:r>
      <w:r>
        <w:rPr>
          <w:spacing w:val="-2"/>
          <w:sz w:val="24"/>
        </w:rPr>
        <w:t xml:space="preserve">теорий;</w:t>
      </w:r>
      <w:r/>
    </w:p>
    <w:p>
      <w:pPr>
        <w:pStyle w:val="969"/>
        <w:numPr>
          <w:ilvl w:val="1"/>
          <w:numId w:val="12"/>
        </w:numPr>
        <w:ind w:left="469" w:right="1062" w:firstLine="739"/>
        <w:jc w:val="left"/>
        <w:spacing w:before="0" w:after="0" w:line="242" w:lineRule="auto"/>
        <w:tabs>
          <w:tab w:val="left" w:pos="1447" w:leader="none"/>
        </w:tabs>
        <w:rPr>
          <w:sz w:val="22"/>
        </w:rPr>
      </w:pPr>
      <w:r>
        <w:rPr>
          <w:sz w:val="24"/>
        </w:rPr>
        <w:t xml:space="preserve">материал</w:t>
      </w:r>
      <w:r>
        <w:rPr>
          <w:spacing w:val="-8"/>
          <w:sz w:val="24"/>
        </w:rPr>
        <w:t xml:space="preserve"> </w:t>
      </w:r>
      <w:r>
        <w:rPr>
          <w:sz w:val="24"/>
        </w:rPr>
        <w:t xml:space="preserve">изложен</w:t>
      </w:r>
      <w:r>
        <w:rPr>
          <w:spacing w:val="-11"/>
          <w:sz w:val="24"/>
        </w:rPr>
        <w:t xml:space="preserve"> </w:t>
      </w:r>
      <w:r>
        <w:rPr>
          <w:sz w:val="24"/>
        </w:rPr>
        <w:t xml:space="preserve">в</w:t>
      </w:r>
      <w:r>
        <w:rPr>
          <w:spacing w:val="-12"/>
          <w:sz w:val="24"/>
        </w:rPr>
        <w:t xml:space="preserve"> </w:t>
      </w:r>
      <w:r>
        <w:rPr>
          <w:sz w:val="24"/>
        </w:rPr>
        <w:t xml:space="preserve">определенной</w:t>
      </w:r>
      <w:r>
        <w:rPr>
          <w:spacing w:val="-11"/>
          <w:sz w:val="24"/>
        </w:rPr>
        <w:t xml:space="preserve"> </w:t>
      </w:r>
      <w:r>
        <w:rPr>
          <w:sz w:val="24"/>
        </w:rPr>
        <w:t xml:space="preserve">логической</w:t>
      </w:r>
      <w:r>
        <w:rPr>
          <w:spacing w:val="-15"/>
          <w:sz w:val="24"/>
        </w:rPr>
        <w:t xml:space="preserve"> </w:t>
      </w:r>
      <w:r>
        <w:rPr>
          <w:sz w:val="24"/>
        </w:rPr>
        <w:t xml:space="preserve">последовательности,</w:t>
      </w:r>
      <w:r>
        <w:rPr>
          <w:spacing w:val="-4"/>
          <w:sz w:val="24"/>
        </w:rPr>
        <w:t xml:space="preserve"> </w:t>
      </w:r>
      <w:r>
        <w:rPr>
          <w:sz w:val="24"/>
        </w:rPr>
        <w:t xml:space="preserve">при</w:t>
      </w:r>
      <w:r>
        <w:rPr>
          <w:spacing w:val="-3"/>
          <w:sz w:val="24"/>
        </w:rPr>
        <w:t xml:space="preserve"> </w:t>
      </w:r>
      <w:r>
        <w:rPr>
          <w:sz w:val="24"/>
        </w:rPr>
        <w:t xml:space="preserve">этом допущены две-три несущественные ошибки, исправленные по требованию учителя.</w:t>
      </w:r>
      <w:r/>
    </w:p>
    <w:p>
      <w:pPr>
        <w:ind w:left="2135" w:right="0" w:firstLine="0"/>
        <w:jc w:val="left"/>
        <w:spacing w:before="0" w:line="267" w:lineRule="exact"/>
        <w:rPr>
          <w:sz w:val="24"/>
        </w:rPr>
      </w:pPr>
      <w:r>
        <w:rPr>
          <w:sz w:val="24"/>
        </w:rPr>
        <w:t xml:space="preserve">Отметка</w:t>
      </w:r>
      <w:r>
        <w:rPr>
          <w:spacing w:val="-4"/>
          <w:sz w:val="24"/>
        </w:rPr>
        <w:t xml:space="preserve"> «3»:</w:t>
      </w:r>
      <w:r/>
    </w:p>
    <w:p>
      <w:pPr>
        <w:pStyle w:val="969"/>
        <w:numPr>
          <w:ilvl w:val="1"/>
          <w:numId w:val="12"/>
        </w:numPr>
        <w:ind w:left="469" w:right="683" w:firstLine="739"/>
        <w:jc w:val="left"/>
        <w:spacing w:before="0" w:after="0" w:line="232" w:lineRule="auto"/>
        <w:tabs>
          <w:tab w:val="left" w:pos="1442" w:leader="none"/>
        </w:tabs>
        <w:rPr>
          <w:sz w:val="22"/>
        </w:rPr>
      </w:pPr>
      <w:r>
        <w:rPr>
          <w:sz w:val="24"/>
        </w:rPr>
        <w:t xml:space="preserve">ответ</w:t>
      </w:r>
      <w:r>
        <w:rPr>
          <w:spacing w:val="-6"/>
          <w:sz w:val="24"/>
        </w:rPr>
        <w:t xml:space="preserve"> </w:t>
      </w:r>
      <w:r>
        <w:rPr>
          <w:sz w:val="24"/>
        </w:rPr>
        <w:t xml:space="preserve">полный,</w:t>
      </w:r>
      <w:r>
        <w:rPr>
          <w:spacing w:val="-7"/>
          <w:sz w:val="24"/>
        </w:rPr>
        <w:t xml:space="preserve"> </w:t>
      </w:r>
      <w:r>
        <w:rPr>
          <w:sz w:val="24"/>
        </w:rPr>
        <w:t xml:space="preserve">но</w:t>
      </w:r>
      <w:r>
        <w:rPr>
          <w:spacing w:val="-2"/>
          <w:sz w:val="24"/>
        </w:rPr>
        <w:t xml:space="preserve"> </w:t>
      </w:r>
      <w:r>
        <w:rPr>
          <w:sz w:val="24"/>
        </w:rPr>
        <w:t xml:space="preserve">при</w:t>
      </w:r>
      <w:r>
        <w:rPr>
          <w:spacing w:val="-6"/>
          <w:sz w:val="24"/>
        </w:rPr>
        <w:t xml:space="preserve"> </w:t>
      </w:r>
      <w:r>
        <w:rPr>
          <w:sz w:val="24"/>
        </w:rPr>
        <w:t xml:space="preserve">этом</w:t>
      </w:r>
      <w:r>
        <w:rPr>
          <w:spacing w:val="-7"/>
          <w:sz w:val="24"/>
        </w:rPr>
        <w:t xml:space="preserve"> </w:t>
      </w:r>
      <w:r>
        <w:rPr>
          <w:sz w:val="24"/>
        </w:rPr>
        <w:t xml:space="preserve">допущена</w:t>
      </w:r>
      <w:r>
        <w:rPr>
          <w:spacing w:val="-8"/>
          <w:sz w:val="24"/>
        </w:rPr>
        <w:t xml:space="preserve"> </w:t>
      </w:r>
      <w:r>
        <w:rPr>
          <w:sz w:val="24"/>
        </w:rPr>
        <w:t xml:space="preserve">существенная</w:t>
      </w:r>
      <w:r>
        <w:rPr>
          <w:spacing w:val="-10"/>
          <w:sz w:val="24"/>
        </w:rPr>
        <w:t xml:space="preserve"> </w:t>
      </w:r>
      <w:r>
        <w:rPr>
          <w:sz w:val="24"/>
        </w:rPr>
        <w:t xml:space="preserve">ошибка</w:t>
      </w:r>
      <w:r>
        <w:rPr>
          <w:spacing w:val="-8"/>
          <w:sz w:val="24"/>
        </w:rPr>
        <w:t xml:space="preserve"> </w:t>
      </w:r>
      <w:r>
        <w:rPr>
          <w:sz w:val="24"/>
        </w:rPr>
        <w:t xml:space="preserve">или</w:t>
      </w:r>
      <w:r>
        <w:rPr>
          <w:spacing w:val="-15"/>
          <w:sz w:val="24"/>
        </w:rPr>
        <w:t xml:space="preserve"> </w:t>
      </w:r>
      <w:r>
        <w:rPr>
          <w:sz w:val="24"/>
        </w:rPr>
        <w:t xml:space="preserve">ответ</w:t>
      </w:r>
      <w:r>
        <w:rPr>
          <w:spacing w:val="-7"/>
          <w:sz w:val="24"/>
        </w:rPr>
        <w:t xml:space="preserve"> </w:t>
      </w:r>
      <w:r>
        <w:rPr>
          <w:sz w:val="24"/>
        </w:rPr>
        <w:t xml:space="preserve">неполный, </w:t>
      </w:r>
      <w:r>
        <w:rPr>
          <w:spacing w:val="-2"/>
          <w:sz w:val="24"/>
        </w:rPr>
        <w:t xml:space="preserve">несвязный.</w:t>
      </w:r>
      <w:r/>
    </w:p>
    <w:p>
      <w:pPr>
        <w:ind w:left="2135" w:right="0" w:firstLine="0"/>
        <w:jc w:val="both"/>
        <w:spacing w:before="14" w:line="272" w:lineRule="exact"/>
        <w:rPr>
          <w:sz w:val="24"/>
        </w:rPr>
      </w:pPr>
      <w:r>
        <w:rPr>
          <w:sz w:val="24"/>
        </w:rPr>
        <w:t xml:space="preserve">Отметка</w:t>
      </w:r>
      <w:r>
        <w:rPr>
          <w:spacing w:val="-4"/>
          <w:sz w:val="24"/>
        </w:rPr>
        <w:t xml:space="preserve"> «2»:</w:t>
      </w:r>
      <w:r/>
    </w:p>
    <w:p>
      <w:pPr>
        <w:pStyle w:val="969"/>
        <w:numPr>
          <w:ilvl w:val="1"/>
          <w:numId w:val="12"/>
        </w:numPr>
        <w:ind w:left="469" w:right="388" w:firstLine="739"/>
        <w:jc w:val="both"/>
        <w:spacing w:before="0" w:after="0" w:line="240" w:lineRule="auto"/>
        <w:tabs>
          <w:tab w:val="left" w:pos="1471" w:leader="none"/>
        </w:tabs>
        <w:rPr>
          <w:sz w:val="22"/>
        </w:rPr>
      </w:pPr>
      <w:r>
        <w:rPr>
          <w:sz w:val="24"/>
        </w:rPr>
        <w:t xml:space="preserve">при ответе обнаружено непонимание учащимся основного содержания учебного материала</w:t>
      </w:r>
      <w:r>
        <w:rPr>
          <w:spacing w:val="-10"/>
          <w:sz w:val="24"/>
        </w:rPr>
        <w:t xml:space="preserve"> </w:t>
      </w:r>
      <w:r>
        <w:rPr>
          <w:sz w:val="24"/>
        </w:rPr>
        <w:t xml:space="preserve">или</w:t>
      </w:r>
      <w:r>
        <w:rPr>
          <w:spacing w:val="-7"/>
          <w:sz w:val="24"/>
        </w:rPr>
        <w:t xml:space="preserve"> </w:t>
      </w:r>
      <w:r>
        <w:rPr>
          <w:sz w:val="24"/>
        </w:rPr>
        <w:t xml:space="preserve">допущены</w:t>
      </w:r>
      <w:r>
        <w:rPr>
          <w:spacing w:val="-1"/>
          <w:sz w:val="24"/>
        </w:rPr>
        <w:t xml:space="preserve"> </w:t>
      </w:r>
      <w:r>
        <w:rPr>
          <w:sz w:val="24"/>
        </w:rPr>
        <w:t xml:space="preserve">существенные</w:t>
      </w:r>
      <w:r>
        <w:rPr>
          <w:spacing w:val="-15"/>
          <w:sz w:val="24"/>
        </w:rPr>
        <w:t xml:space="preserve"> </w:t>
      </w:r>
      <w:r>
        <w:rPr>
          <w:sz w:val="24"/>
        </w:rPr>
        <w:t xml:space="preserve">ошибки,</w:t>
      </w:r>
      <w:r>
        <w:rPr>
          <w:spacing w:val="-5"/>
          <w:sz w:val="24"/>
        </w:rPr>
        <w:t xml:space="preserve"> </w:t>
      </w:r>
      <w:r>
        <w:rPr>
          <w:sz w:val="24"/>
        </w:rPr>
        <w:t xml:space="preserve">которые</w:t>
      </w:r>
      <w:r>
        <w:rPr>
          <w:spacing w:val="-9"/>
          <w:sz w:val="24"/>
        </w:rPr>
        <w:t xml:space="preserve"> </w:t>
      </w:r>
      <w:r>
        <w:rPr>
          <w:sz w:val="24"/>
        </w:rPr>
        <w:t xml:space="preserve">учащийся</w:t>
      </w:r>
      <w:r>
        <w:rPr>
          <w:spacing w:val="-8"/>
          <w:sz w:val="24"/>
        </w:rPr>
        <w:t xml:space="preserve"> </w:t>
      </w:r>
      <w:r>
        <w:rPr>
          <w:sz w:val="24"/>
        </w:rPr>
        <w:t xml:space="preserve">не</w:t>
      </w:r>
      <w:r>
        <w:rPr>
          <w:spacing w:val="-9"/>
          <w:sz w:val="24"/>
        </w:rPr>
        <w:t xml:space="preserve"> </w:t>
      </w:r>
      <w:r>
        <w:rPr>
          <w:sz w:val="24"/>
        </w:rPr>
        <w:t xml:space="preserve">может</w:t>
      </w:r>
      <w:r>
        <w:rPr>
          <w:spacing w:val="-8"/>
          <w:sz w:val="24"/>
        </w:rPr>
        <w:t xml:space="preserve"> </w:t>
      </w:r>
      <w:r>
        <w:rPr>
          <w:sz w:val="24"/>
        </w:rPr>
        <w:t xml:space="preserve">исправить</w:t>
      </w:r>
      <w:r>
        <w:rPr>
          <w:spacing w:val="-6"/>
          <w:sz w:val="24"/>
        </w:rPr>
        <w:t xml:space="preserve"> </w:t>
      </w:r>
      <w:r>
        <w:rPr>
          <w:sz w:val="24"/>
        </w:rPr>
        <w:t xml:space="preserve">при наводящих вопросах учителя, отсутствие ответа.</w:t>
      </w:r>
      <w:r/>
    </w:p>
    <w:p>
      <w:pPr>
        <w:pStyle w:val="969"/>
        <w:numPr>
          <w:ilvl w:val="0"/>
          <w:numId w:val="12"/>
        </w:numPr>
        <w:ind w:left="1558" w:right="0" w:hanging="349"/>
        <w:jc w:val="both"/>
        <w:spacing w:before="4" w:after="0" w:line="272" w:lineRule="exact"/>
        <w:tabs>
          <w:tab w:val="left" w:pos="1558" w:leader="none"/>
        </w:tabs>
        <w:rPr>
          <w:sz w:val="24"/>
        </w:rPr>
      </w:pPr>
      <w:r>
        <w:rPr>
          <w:sz w:val="24"/>
        </w:rPr>
        <w:t xml:space="preserve">Оценка</w:t>
      </w:r>
      <w:r>
        <w:rPr>
          <w:spacing w:val="-15"/>
          <w:sz w:val="24"/>
        </w:rPr>
        <w:t xml:space="preserve"> </w:t>
      </w:r>
      <w:r>
        <w:rPr>
          <w:sz w:val="24"/>
        </w:rPr>
        <w:t xml:space="preserve">экспериментальных</w:t>
      </w:r>
      <w:r>
        <w:rPr>
          <w:spacing w:val="-12"/>
          <w:sz w:val="24"/>
        </w:rPr>
        <w:t xml:space="preserve"> </w:t>
      </w:r>
      <w:r>
        <w:rPr>
          <w:spacing w:val="-2"/>
          <w:sz w:val="24"/>
        </w:rPr>
        <w:t xml:space="preserve">умений.</w:t>
      </w:r>
      <w:r/>
    </w:p>
    <w:p>
      <w:pPr>
        <w:pStyle w:val="969"/>
        <w:numPr>
          <w:ilvl w:val="1"/>
          <w:numId w:val="12"/>
        </w:numPr>
        <w:ind w:left="277" w:right="849" w:firstLine="1459"/>
        <w:jc w:val="both"/>
        <w:spacing w:before="0" w:after="0" w:line="237" w:lineRule="auto"/>
        <w:tabs>
          <w:tab w:val="left" w:pos="1903" w:leader="none"/>
        </w:tabs>
        <w:rPr>
          <w:sz w:val="24"/>
        </w:rPr>
      </w:pPr>
      <w:r>
        <w:rPr>
          <w:sz w:val="24"/>
        </w:rPr>
        <w:t xml:space="preserve">Оценка ставится на основании наблюдения за учащимися и письменного отчета за работу. Отметка «5»:</w:t>
      </w:r>
      <w:r/>
    </w:p>
    <w:p>
      <w:pPr>
        <w:pStyle w:val="969"/>
        <w:numPr>
          <w:ilvl w:val="0"/>
          <w:numId w:val="11"/>
        </w:numPr>
        <w:ind w:left="469" w:right="417" w:firstLine="739"/>
        <w:jc w:val="left"/>
        <w:spacing w:before="2" w:after="0" w:line="240" w:lineRule="auto"/>
        <w:tabs>
          <w:tab w:val="left" w:pos="1471" w:leader="none"/>
        </w:tabs>
        <w:rPr>
          <w:sz w:val="24"/>
        </w:rPr>
      </w:pPr>
      <w:r>
        <w:rPr>
          <w:sz w:val="24"/>
        </w:rPr>
        <w:t xml:space="preserve">работа</w:t>
      </w:r>
      <w:r>
        <w:rPr>
          <w:spacing w:val="40"/>
          <w:sz w:val="24"/>
        </w:rPr>
        <w:t xml:space="preserve"> </w:t>
      </w:r>
      <w:r>
        <w:rPr>
          <w:sz w:val="24"/>
        </w:rPr>
        <w:t xml:space="preserve">выполнена</w:t>
      </w:r>
      <w:r>
        <w:rPr>
          <w:spacing w:val="40"/>
          <w:sz w:val="24"/>
        </w:rPr>
        <w:t xml:space="preserve"> </w:t>
      </w:r>
      <w:r>
        <w:rPr>
          <w:sz w:val="24"/>
        </w:rPr>
        <w:t xml:space="preserve">полностью</w:t>
      </w:r>
      <w:r>
        <w:rPr>
          <w:spacing w:val="40"/>
          <w:sz w:val="24"/>
        </w:rPr>
        <w:t xml:space="preserve"> </w:t>
      </w:r>
      <w:r>
        <w:rPr>
          <w:sz w:val="24"/>
        </w:rPr>
        <w:t xml:space="preserve">и</w:t>
      </w:r>
      <w:r>
        <w:rPr>
          <w:spacing w:val="40"/>
          <w:sz w:val="24"/>
        </w:rPr>
        <w:t xml:space="preserve"> </w:t>
      </w:r>
      <w:r>
        <w:rPr>
          <w:sz w:val="24"/>
        </w:rPr>
        <w:t xml:space="preserve">правильно,</w:t>
      </w:r>
      <w:r>
        <w:rPr>
          <w:spacing w:val="40"/>
          <w:sz w:val="24"/>
        </w:rPr>
        <w:t xml:space="preserve"> </w:t>
      </w:r>
      <w:r>
        <w:rPr>
          <w:sz w:val="24"/>
        </w:rPr>
        <w:t xml:space="preserve">сделаны</w:t>
      </w:r>
      <w:r>
        <w:rPr>
          <w:spacing w:val="40"/>
          <w:sz w:val="24"/>
        </w:rPr>
        <w:t xml:space="preserve"> </w:t>
      </w:r>
      <w:r>
        <w:rPr>
          <w:sz w:val="24"/>
        </w:rPr>
        <w:t xml:space="preserve">правильные</w:t>
      </w:r>
      <w:r>
        <w:rPr>
          <w:spacing w:val="40"/>
          <w:sz w:val="24"/>
        </w:rPr>
        <w:t xml:space="preserve"> </w:t>
      </w:r>
      <w:r>
        <w:rPr>
          <w:sz w:val="24"/>
        </w:rPr>
        <w:t xml:space="preserve">наблюдения</w:t>
      </w:r>
      <w:r>
        <w:rPr>
          <w:spacing w:val="40"/>
          <w:sz w:val="24"/>
        </w:rPr>
        <w:t xml:space="preserve"> </w:t>
      </w:r>
      <w:r>
        <w:rPr>
          <w:sz w:val="24"/>
        </w:rPr>
        <w:t xml:space="preserve">и </w:t>
      </w:r>
      <w:r>
        <w:rPr>
          <w:spacing w:val="-2"/>
          <w:sz w:val="24"/>
        </w:rPr>
        <w:t xml:space="preserve">выводы;</w:t>
      </w:r>
      <w:r/>
    </w:p>
    <w:p>
      <w:pPr>
        <w:pStyle w:val="969"/>
        <w:numPr>
          <w:ilvl w:val="0"/>
          <w:numId w:val="11"/>
        </w:numPr>
        <w:ind w:left="469" w:right="945" w:firstLine="739"/>
        <w:jc w:val="left"/>
        <w:spacing w:before="2" w:after="0" w:line="232" w:lineRule="auto"/>
        <w:tabs>
          <w:tab w:val="left" w:pos="1471" w:leader="none"/>
        </w:tabs>
        <w:rPr>
          <w:sz w:val="24"/>
        </w:rPr>
      </w:pPr>
      <w:r>
        <w:rPr>
          <w:sz w:val="24"/>
        </w:rPr>
        <w:t xml:space="preserve">эксперимент осуществлен по плану</w:t>
      </w:r>
      <w:r>
        <w:rPr>
          <w:spacing w:val="-11"/>
          <w:sz w:val="24"/>
        </w:rPr>
        <w:t xml:space="preserve"> </w:t>
      </w:r>
      <w:r>
        <w:rPr>
          <w:sz w:val="24"/>
        </w:rPr>
        <w:t xml:space="preserve">с учетом техники безопасности и правил работы с веществами и оборудованием;</w:t>
      </w:r>
      <w:r/>
    </w:p>
    <w:p>
      <w:pPr>
        <w:pStyle w:val="969"/>
        <w:numPr>
          <w:ilvl w:val="0"/>
          <w:numId w:val="11"/>
        </w:numPr>
        <w:ind w:left="469" w:right="421" w:firstLine="739"/>
        <w:jc w:val="left"/>
        <w:spacing w:before="7" w:after="0" w:line="232" w:lineRule="auto"/>
        <w:tabs>
          <w:tab w:val="left" w:pos="1471" w:leader="none"/>
        </w:tabs>
        <w:rPr>
          <w:sz w:val="24"/>
        </w:rPr>
      </w:pPr>
      <w:r>
        <w:rPr>
          <w:sz w:val="24"/>
        </w:rPr>
        <w:t xml:space="preserve">проявлены</w:t>
      </w:r>
      <w:r>
        <w:rPr>
          <w:spacing w:val="-6"/>
          <w:sz w:val="24"/>
        </w:rPr>
        <w:t xml:space="preserve"> </w:t>
      </w:r>
      <w:r>
        <w:rPr>
          <w:sz w:val="24"/>
        </w:rPr>
        <w:t xml:space="preserve">организационно - трудовые</w:t>
      </w:r>
      <w:r>
        <w:rPr>
          <w:spacing w:val="-4"/>
          <w:sz w:val="24"/>
        </w:rPr>
        <w:t xml:space="preserve"> </w:t>
      </w:r>
      <w:r>
        <w:rPr>
          <w:sz w:val="24"/>
        </w:rPr>
        <w:t xml:space="preserve">умения, поддерживаются чистота</w:t>
      </w:r>
      <w:r>
        <w:rPr>
          <w:spacing w:val="-3"/>
          <w:sz w:val="24"/>
        </w:rPr>
        <w:t xml:space="preserve"> </w:t>
      </w:r>
      <w:r>
        <w:rPr>
          <w:sz w:val="24"/>
        </w:rPr>
        <w:t xml:space="preserve">рабочего места и порядок (на столе, экономно используются реактивы).</w:t>
      </w:r>
      <w:r/>
    </w:p>
    <w:p>
      <w:pPr>
        <w:ind w:left="2155" w:right="0" w:firstLine="0"/>
        <w:jc w:val="left"/>
        <w:spacing w:before="5" w:line="273" w:lineRule="exact"/>
        <w:rPr>
          <w:sz w:val="24"/>
        </w:rPr>
      </w:pPr>
      <w:r>
        <w:rPr>
          <w:sz w:val="24"/>
        </w:rPr>
        <w:t xml:space="preserve">Отметка</w:t>
      </w:r>
      <w:r>
        <w:rPr>
          <w:spacing w:val="-4"/>
          <w:sz w:val="24"/>
        </w:rPr>
        <w:t xml:space="preserve"> «4»:</w:t>
      </w:r>
      <w:r/>
    </w:p>
    <w:p>
      <w:pPr>
        <w:pStyle w:val="969"/>
        <w:numPr>
          <w:ilvl w:val="0"/>
          <w:numId w:val="11"/>
        </w:numPr>
        <w:ind w:left="469" w:right="386" w:firstLine="739"/>
        <w:jc w:val="both"/>
        <w:spacing w:before="0" w:after="0" w:line="240" w:lineRule="auto"/>
        <w:tabs>
          <w:tab w:val="left" w:pos="1471" w:leader="none"/>
        </w:tabs>
        <w:rPr>
          <w:sz w:val="24"/>
        </w:rPr>
      </w:pPr>
      <w:r>
        <w:rPr>
          <w:sz w:val="24"/>
        </w:rPr>
        <w:t xml:space="preserve">работа выполнена правильно, сделаны правильные наблюдения и выводы, но при этом</w:t>
      </w:r>
      <w:r>
        <w:rPr>
          <w:spacing w:val="-4"/>
          <w:sz w:val="24"/>
        </w:rPr>
        <w:t xml:space="preserve"> </w:t>
      </w:r>
      <w:r>
        <w:rPr>
          <w:sz w:val="24"/>
        </w:rPr>
        <w:t xml:space="preserve">эксперимент</w:t>
      </w:r>
      <w:r>
        <w:rPr>
          <w:spacing w:val="-10"/>
          <w:sz w:val="24"/>
        </w:rPr>
        <w:t xml:space="preserve"> </w:t>
      </w:r>
      <w:r>
        <w:rPr>
          <w:sz w:val="24"/>
        </w:rPr>
        <w:t xml:space="preserve">проведен</w:t>
      </w:r>
      <w:r>
        <w:rPr>
          <w:spacing w:val="-4"/>
          <w:sz w:val="24"/>
        </w:rPr>
        <w:t xml:space="preserve"> </w:t>
      </w:r>
      <w:r>
        <w:rPr>
          <w:sz w:val="24"/>
        </w:rPr>
        <w:t xml:space="preserve">не</w:t>
      </w:r>
      <w:r>
        <w:rPr>
          <w:spacing w:val="-8"/>
          <w:sz w:val="24"/>
        </w:rPr>
        <w:t xml:space="preserve"> </w:t>
      </w:r>
      <w:r>
        <w:rPr>
          <w:sz w:val="24"/>
        </w:rPr>
        <w:t xml:space="preserve">полностью</w:t>
      </w:r>
      <w:r>
        <w:rPr>
          <w:spacing w:val="-12"/>
          <w:sz w:val="24"/>
        </w:rPr>
        <w:t xml:space="preserve"> </w:t>
      </w:r>
      <w:r>
        <w:rPr>
          <w:sz w:val="24"/>
        </w:rPr>
        <w:t xml:space="preserve">или</w:t>
      </w:r>
      <w:r>
        <w:rPr>
          <w:spacing w:val="-15"/>
          <w:sz w:val="24"/>
        </w:rPr>
        <w:t xml:space="preserve"> </w:t>
      </w:r>
      <w:r>
        <w:rPr>
          <w:sz w:val="24"/>
        </w:rPr>
        <w:t xml:space="preserve">допущены несущественные</w:t>
      </w:r>
      <w:r>
        <w:rPr>
          <w:spacing w:val="-5"/>
          <w:sz w:val="24"/>
        </w:rPr>
        <w:t xml:space="preserve"> </w:t>
      </w:r>
      <w:r>
        <w:rPr>
          <w:sz w:val="24"/>
        </w:rPr>
        <w:t xml:space="preserve">ошибки</w:t>
      </w:r>
      <w:r>
        <w:rPr>
          <w:spacing w:val="-1"/>
          <w:sz w:val="24"/>
        </w:rPr>
        <w:t xml:space="preserve"> </w:t>
      </w:r>
      <w:r>
        <w:rPr>
          <w:sz w:val="24"/>
        </w:rPr>
        <w:t xml:space="preserve">в</w:t>
      </w:r>
      <w:r>
        <w:rPr>
          <w:spacing w:val="-10"/>
          <w:sz w:val="24"/>
        </w:rPr>
        <w:t xml:space="preserve"> </w:t>
      </w:r>
      <w:r>
        <w:rPr>
          <w:sz w:val="24"/>
        </w:rPr>
        <w:t xml:space="preserve">работе</w:t>
      </w:r>
      <w:r>
        <w:rPr>
          <w:spacing w:val="-7"/>
          <w:sz w:val="24"/>
        </w:rPr>
        <w:t xml:space="preserve"> </w:t>
      </w:r>
      <w:r>
        <w:rPr>
          <w:sz w:val="24"/>
        </w:rPr>
        <w:t xml:space="preserve">с веществами и оборудованием.</w:t>
      </w:r>
      <w:r/>
    </w:p>
    <w:p>
      <w:pPr>
        <w:ind w:left="2155" w:right="0" w:firstLine="0"/>
        <w:jc w:val="both"/>
        <w:spacing w:before="4" w:line="275" w:lineRule="exact"/>
        <w:rPr>
          <w:sz w:val="24"/>
        </w:rPr>
      </w:pPr>
      <w:r>
        <w:rPr>
          <w:sz w:val="24"/>
        </w:rPr>
        <w:t xml:space="preserve">Отметка</w:t>
      </w:r>
      <w:r>
        <w:rPr>
          <w:spacing w:val="-4"/>
          <w:sz w:val="24"/>
        </w:rPr>
        <w:t xml:space="preserve"> «3»:</w:t>
      </w:r>
      <w:r/>
    </w:p>
    <w:p>
      <w:pPr>
        <w:pStyle w:val="969"/>
        <w:numPr>
          <w:ilvl w:val="0"/>
          <w:numId w:val="11"/>
        </w:numPr>
        <w:ind w:left="1472" w:right="0" w:hanging="263"/>
        <w:jc w:val="both"/>
        <w:spacing w:before="0" w:after="0" w:line="275" w:lineRule="exact"/>
        <w:tabs>
          <w:tab w:val="left" w:pos="1472" w:leader="none"/>
        </w:tabs>
        <w:rPr>
          <w:sz w:val="24"/>
        </w:rPr>
      </w:pPr>
      <w:r>
        <w:rPr>
          <w:spacing w:val="-2"/>
          <w:sz w:val="24"/>
        </w:rPr>
        <w:t xml:space="preserve">работа</w:t>
      </w:r>
      <w:r>
        <w:rPr>
          <w:spacing w:val="-4"/>
          <w:sz w:val="24"/>
        </w:rPr>
        <w:t xml:space="preserve"> </w:t>
      </w:r>
      <w:r>
        <w:rPr>
          <w:spacing w:val="-2"/>
          <w:sz w:val="24"/>
        </w:rPr>
        <w:t xml:space="preserve">выполнена</w:t>
      </w:r>
      <w:r>
        <w:rPr>
          <w:spacing w:val="-7"/>
          <w:sz w:val="24"/>
        </w:rPr>
        <w:t xml:space="preserve"> </w:t>
      </w:r>
      <w:r>
        <w:rPr>
          <w:spacing w:val="-2"/>
          <w:sz w:val="24"/>
        </w:rPr>
        <w:t xml:space="preserve">правильно</w:t>
      </w:r>
      <w:r>
        <w:rPr>
          <w:spacing w:val="1"/>
          <w:sz w:val="24"/>
        </w:rPr>
        <w:t xml:space="preserve"> </w:t>
      </w:r>
      <w:r>
        <w:rPr>
          <w:spacing w:val="-2"/>
          <w:sz w:val="24"/>
        </w:rPr>
        <w:t xml:space="preserve">не</w:t>
      </w:r>
      <w:r>
        <w:rPr>
          <w:spacing w:val="-13"/>
          <w:sz w:val="24"/>
        </w:rPr>
        <w:t xml:space="preserve"> </w:t>
      </w:r>
      <w:r>
        <w:rPr>
          <w:spacing w:val="-2"/>
          <w:sz w:val="24"/>
        </w:rPr>
        <w:t xml:space="preserve">менее</w:t>
      </w:r>
      <w:r>
        <w:rPr>
          <w:spacing w:val="-12"/>
          <w:sz w:val="24"/>
        </w:rPr>
        <w:t xml:space="preserve"> </w:t>
      </w:r>
      <w:r>
        <w:rPr>
          <w:spacing w:val="-2"/>
          <w:sz w:val="24"/>
        </w:rPr>
        <w:t xml:space="preserve">чем</w:t>
      </w:r>
      <w:r>
        <w:rPr>
          <w:spacing w:val="-5"/>
          <w:sz w:val="24"/>
        </w:rPr>
        <w:t xml:space="preserve"> </w:t>
      </w:r>
      <w:r>
        <w:rPr>
          <w:spacing w:val="-2"/>
          <w:sz w:val="24"/>
        </w:rPr>
        <w:t xml:space="preserve">наполовину</w:t>
      </w:r>
      <w:r>
        <w:rPr>
          <w:spacing w:val="-21"/>
          <w:sz w:val="24"/>
        </w:rPr>
        <w:t xml:space="preserve"> </w:t>
      </w:r>
      <w:r>
        <w:rPr>
          <w:spacing w:val="-2"/>
          <w:sz w:val="24"/>
        </w:rPr>
        <w:t xml:space="preserve">или</w:t>
      </w:r>
      <w:r>
        <w:rPr>
          <w:spacing w:val="6"/>
          <w:sz w:val="24"/>
        </w:rPr>
        <w:t xml:space="preserve"> </w:t>
      </w:r>
      <w:r>
        <w:rPr>
          <w:spacing w:val="-2"/>
          <w:sz w:val="24"/>
        </w:rPr>
        <w:t xml:space="preserve">допущена</w:t>
      </w:r>
      <w:r>
        <w:rPr>
          <w:sz w:val="24"/>
        </w:rPr>
        <w:t xml:space="preserve"> </w:t>
      </w:r>
      <w:r>
        <w:rPr>
          <w:spacing w:val="-2"/>
          <w:sz w:val="24"/>
        </w:rPr>
        <w:t xml:space="preserve">существенная</w:t>
      </w:r>
      <w:r/>
    </w:p>
    <w:p>
      <w:pPr>
        <w:jc w:val="both"/>
        <w:spacing w:after="0" w:line="275" w:lineRule="exact"/>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277" w:right="396" w:firstLine="225"/>
        <w:jc w:val="both"/>
        <w:spacing w:before="78" w:line="237" w:lineRule="auto"/>
        <w:rPr>
          <w:sz w:val="24"/>
        </w:rPr>
      </w:pPr>
      <w:r>
        <w:rPr>
          <w:sz w:val="24"/>
        </w:rPr>
        <w:t xml:space="preserve">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r/>
    </w:p>
    <w:p>
      <w:pPr>
        <w:ind w:left="2155" w:right="0" w:firstLine="0"/>
        <w:jc w:val="both"/>
        <w:spacing w:before="9" w:line="275" w:lineRule="exact"/>
        <w:rPr>
          <w:sz w:val="24"/>
        </w:rPr>
      </w:pPr>
      <w:r>
        <w:rPr>
          <w:sz w:val="24"/>
        </w:rPr>
        <w:t xml:space="preserve">Отметка</w:t>
      </w:r>
      <w:r>
        <w:rPr>
          <w:spacing w:val="-4"/>
          <w:sz w:val="24"/>
        </w:rPr>
        <w:t xml:space="preserve"> «2»:</w:t>
      </w:r>
      <w:r/>
    </w:p>
    <w:p>
      <w:pPr>
        <w:pStyle w:val="969"/>
        <w:numPr>
          <w:ilvl w:val="0"/>
          <w:numId w:val="11"/>
        </w:numPr>
        <w:ind w:left="469" w:right="386" w:firstLine="739"/>
        <w:jc w:val="both"/>
        <w:spacing w:before="1" w:after="0" w:line="237" w:lineRule="auto"/>
        <w:tabs>
          <w:tab w:val="left" w:pos="1471" w:leader="none"/>
        </w:tabs>
        <w:rPr>
          <w:sz w:val="24"/>
        </w:rPr>
      </w:pPr>
      <w:r>
        <w:rPr>
          <w:sz w:val="24"/>
        </w:rPr>
        <w:t xml:space="preserve">допущены</w:t>
      </w:r>
      <w:r>
        <w:rPr>
          <w:spacing w:val="-15"/>
          <w:sz w:val="24"/>
        </w:rPr>
        <w:t xml:space="preserve"> </w:t>
      </w:r>
      <w:r>
        <w:rPr>
          <w:sz w:val="24"/>
        </w:rPr>
        <w:t xml:space="preserve">две</w:t>
      </w:r>
      <w:r>
        <w:rPr>
          <w:spacing w:val="-14"/>
          <w:sz w:val="24"/>
        </w:rPr>
        <w:t xml:space="preserve"> </w:t>
      </w:r>
      <w:r>
        <w:rPr>
          <w:sz w:val="24"/>
        </w:rPr>
        <w:t xml:space="preserve">(и</w:t>
      </w:r>
      <w:r>
        <w:rPr>
          <w:spacing w:val="-8"/>
          <w:sz w:val="24"/>
        </w:rPr>
        <w:t xml:space="preserve"> </w:t>
      </w:r>
      <w:r>
        <w:rPr>
          <w:sz w:val="24"/>
        </w:rPr>
        <w:t xml:space="preserve">более)</w:t>
      </w:r>
      <w:r>
        <w:rPr>
          <w:spacing w:val="-12"/>
          <w:sz w:val="24"/>
        </w:rPr>
        <w:t xml:space="preserve"> </w:t>
      </w:r>
      <w:r>
        <w:rPr>
          <w:sz w:val="24"/>
        </w:rPr>
        <w:t xml:space="preserve">существенные</w:t>
      </w:r>
      <w:r>
        <w:rPr>
          <w:spacing w:val="-15"/>
          <w:sz w:val="24"/>
        </w:rPr>
        <w:t xml:space="preserve"> </w:t>
      </w:r>
      <w:r>
        <w:rPr>
          <w:sz w:val="24"/>
        </w:rPr>
        <w:t xml:space="preserve">ошибки</w:t>
      </w:r>
      <w:r>
        <w:rPr>
          <w:spacing w:val="-15"/>
          <w:sz w:val="24"/>
        </w:rPr>
        <w:t xml:space="preserve"> </w:t>
      </w:r>
      <w:r>
        <w:rPr>
          <w:sz w:val="24"/>
        </w:rPr>
        <w:t xml:space="preserve">в</w:t>
      </w:r>
      <w:r>
        <w:rPr>
          <w:spacing w:val="-7"/>
          <w:sz w:val="24"/>
        </w:rPr>
        <w:t xml:space="preserve"> </w:t>
      </w:r>
      <w:r>
        <w:rPr>
          <w:sz w:val="24"/>
        </w:rPr>
        <w:t xml:space="preserve">ходе:</w:t>
      </w:r>
      <w:r>
        <w:rPr>
          <w:spacing w:val="-8"/>
          <w:sz w:val="24"/>
        </w:rPr>
        <w:t xml:space="preserve"> </w:t>
      </w:r>
      <w:r>
        <w:rPr>
          <w:sz w:val="24"/>
        </w:rPr>
        <w:t xml:space="preserve">эксперимента,</w:t>
      </w:r>
      <w:r>
        <w:rPr>
          <w:spacing w:val="-15"/>
          <w:sz w:val="24"/>
        </w:rPr>
        <w:t xml:space="preserve"> </w:t>
      </w:r>
      <w:r>
        <w:rPr>
          <w:sz w:val="24"/>
        </w:rPr>
        <w:t xml:space="preserve">в</w:t>
      </w:r>
      <w:r>
        <w:rPr>
          <w:spacing w:val="-15"/>
          <w:sz w:val="24"/>
        </w:rPr>
        <w:t xml:space="preserve"> </w:t>
      </w:r>
      <w:r>
        <w:rPr>
          <w:sz w:val="24"/>
        </w:rPr>
        <w:t xml:space="preserve">объяснении, в оформлении работы,</w:t>
      </w:r>
      <w:r>
        <w:rPr>
          <w:spacing w:val="-4"/>
          <w:sz w:val="24"/>
        </w:rPr>
        <w:t xml:space="preserve"> </w:t>
      </w:r>
      <w:r>
        <w:rPr>
          <w:sz w:val="24"/>
        </w:rPr>
        <w:t xml:space="preserve">в соблюдении правил</w:t>
      </w:r>
      <w:r>
        <w:rPr>
          <w:spacing w:val="-1"/>
          <w:sz w:val="24"/>
        </w:rPr>
        <w:t xml:space="preserve"> </w:t>
      </w:r>
      <w:r>
        <w:rPr>
          <w:sz w:val="24"/>
        </w:rPr>
        <w:t xml:space="preserve">техники безопасности</w:t>
      </w:r>
      <w:r>
        <w:rPr>
          <w:spacing w:val="-4"/>
          <w:sz w:val="24"/>
        </w:rPr>
        <w:t xml:space="preserve"> </w:t>
      </w:r>
      <w:r>
        <w:rPr>
          <w:sz w:val="24"/>
        </w:rPr>
        <w:t xml:space="preserve">при работе</w:t>
      </w:r>
      <w:r>
        <w:rPr>
          <w:spacing w:val="-2"/>
          <w:sz w:val="24"/>
        </w:rPr>
        <w:t xml:space="preserve"> </w:t>
      </w:r>
      <w:r>
        <w:rPr>
          <w:sz w:val="24"/>
        </w:rPr>
        <w:t xml:space="preserve">с</w:t>
      </w:r>
      <w:r>
        <w:rPr>
          <w:spacing w:val="-2"/>
          <w:sz w:val="24"/>
        </w:rPr>
        <w:t xml:space="preserve"> </w:t>
      </w:r>
      <w:r>
        <w:rPr>
          <w:sz w:val="24"/>
        </w:rPr>
        <w:t xml:space="preserve">веществами и оборудованием, которые учащийся не может</w:t>
      </w:r>
      <w:r>
        <w:rPr>
          <w:spacing w:val="-2"/>
          <w:sz w:val="24"/>
        </w:rPr>
        <w:t xml:space="preserve"> </w:t>
      </w:r>
      <w:r>
        <w:rPr>
          <w:sz w:val="24"/>
        </w:rPr>
        <w:t xml:space="preserve">исправить даже по требованию учителя;</w:t>
      </w:r>
      <w:r/>
    </w:p>
    <w:p>
      <w:pPr>
        <w:pStyle w:val="969"/>
        <w:numPr>
          <w:ilvl w:val="0"/>
          <w:numId w:val="11"/>
        </w:numPr>
        <w:ind w:left="1472" w:right="0" w:hanging="263"/>
        <w:jc w:val="both"/>
        <w:spacing w:before="9" w:after="0" w:line="272" w:lineRule="exact"/>
        <w:tabs>
          <w:tab w:val="left" w:pos="1472" w:leader="none"/>
        </w:tabs>
        <w:rPr>
          <w:sz w:val="24"/>
        </w:rPr>
      </w:pPr>
      <w:r>
        <w:rPr>
          <w:sz w:val="24"/>
        </w:rPr>
        <w:t xml:space="preserve">работа</w:t>
      </w:r>
      <w:r>
        <w:rPr>
          <w:spacing w:val="-10"/>
          <w:sz w:val="24"/>
        </w:rPr>
        <w:t xml:space="preserve"> </w:t>
      </w:r>
      <w:r>
        <w:rPr>
          <w:sz w:val="24"/>
        </w:rPr>
        <w:t xml:space="preserve">не</w:t>
      </w:r>
      <w:r>
        <w:rPr>
          <w:spacing w:val="-12"/>
          <w:sz w:val="24"/>
        </w:rPr>
        <w:t xml:space="preserve"> </w:t>
      </w:r>
      <w:r>
        <w:rPr>
          <w:sz w:val="24"/>
        </w:rPr>
        <w:t xml:space="preserve">выполнена,</w:t>
      </w:r>
      <w:r>
        <w:rPr>
          <w:spacing w:val="-8"/>
          <w:sz w:val="24"/>
        </w:rPr>
        <w:t xml:space="preserve"> </w:t>
      </w:r>
      <w:r>
        <w:rPr>
          <w:sz w:val="24"/>
        </w:rPr>
        <w:t xml:space="preserve">у</w:t>
      </w:r>
      <w:r>
        <w:rPr>
          <w:spacing w:val="-12"/>
          <w:sz w:val="24"/>
        </w:rPr>
        <w:t xml:space="preserve"> </w:t>
      </w:r>
      <w:r>
        <w:rPr>
          <w:sz w:val="24"/>
        </w:rPr>
        <w:t xml:space="preserve">учащегося</w:t>
      </w:r>
      <w:r>
        <w:rPr>
          <w:spacing w:val="-10"/>
          <w:sz w:val="24"/>
        </w:rPr>
        <w:t xml:space="preserve"> </w:t>
      </w:r>
      <w:r>
        <w:rPr>
          <w:sz w:val="24"/>
        </w:rPr>
        <w:t xml:space="preserve">отсутствует</w:t>
      </w:r>
      <w:r>
        <w:rPr>
          <w:spacing w:val="-1"/>
          <w:sz w:val="24"/>
        </w:rPr>
        <w:t xml:space="preserve"> </w:t>
      </w:r>
      <w:r>
        <w:rPr>
          <w:sz w:val="24"/>
        </w:rPr>
        <w:t xml:space="preserve">экспериментальные </w:t>
      </w:r>
      <w:r>
        <w:rPr>
          <w:spacing w:val="-2"/>
          <w:sz w:val="24"/>
        </w:rPr>
        <w:t xml:space="preserve">умения.</w:t>
      </w:r>
      <w:r/>
    </w:p>
    <w:p>
      <w:pPr>
        <w:pStyle w:val="969"/>
        <w:numPr>
          <w:ilvl w:val="0"/>
          <w:numId w:val="12"/>
        </w:numPr>
        <w:ind w:left="1929" w:right="4562" w:hanging="721"/>
        <w:jc w:val="both"/>
        <w:spacing w:before="3" w:after="0" w:line="232" w:lineRule="auto"/>
        <w:tabs>
          <w:tab w:val="left" w:pos="1557" w:leader="none"/>
          <w:tab w:val="left" w:pos="1929" w:leader="none"/>
        </w:tabs>
        <w:rPr>
          <w:sz w:val="24"/>
        </w:rPr>
      </w:pPr>
      <w:r>
        <w:rPr>
          <w:sz w:val="24"/>
        </w:rPr>
        <w:t xml:space="preserve">Оценка</w:t>
      </w:r>
      <w:r>
        <w:rPr>
          <w:spacing w:val="-6"/>
          <w:sz w:val="24"/>
        </w:rPr>
        <w:t xml:space="preserve"> </w:t>
      </w:r>
      <w:r>
        <w:rPr>
          <w:sz w:val="24"/>
        </w:rPr>
        <w:t xml:space="preserve">умений</w:t>
      </w:r>
      <w:r>
        <w:rPr>
          <w:spacing w:val="-9"/>
          <w:sz w:val="24"/>
        </w:rPr>
        <w:t xml:space="preserve"> </w:t>
      </w:r>
      <w:r>
        <w:rPr>
          <w:sz w:val="24"/>
        </w:rPr>
        <w:t xml:space="preserve">решать</w:t>
      </w:r>
      <w:r>
        <w:rPr>
          <w:spacing w:val="-12"/>
          <w:sz w:val="24"/>
        </w:rPr>
        <w:t xml:space="preserve"> </w:t>
      </w:r>
      <w:r>
        <w:rPr>
          <w:sz w:val="24"/>
        </w:rPr>
        <w:t xml:space="preserve">расчетные</w:t>
      </w:r>
      <w:r>
        <w:rPr>
          <w:spacing w:val="-10"/>
          <w:sz w:val="24"/>
        </w:rPr>
        <w:t xml:space="preserve"> </w:t>
      </w:r>
      <w:r>
        <w:rPr>
          <w:sz w:val="24"/>
        </w:rPr>
        <w:t xml:space="preserve">задачи. Отметка «5»:</w:t>
      </w:r>
      <w:r/>
    </w:p>
    <w:p>
      <w:pPr>
        <w:pStyle w:val="969"/>
        <w:numPr>
          <w:ilvl w:val="1"/>
          <w:numId w:val="12"/>
        </w:numPr>
        <w:ind w:left="469" w:right="405" w:firstLine="739"/>
        <w:jc w:val="both"/>
        <w:spacing w:before="12" w:after="0" w:line="237" w:lineRule="auto"/>
        <w:tabs>
          <w:tab w:val="left" w:pos="1471" w:leader="none"/>
        </w:tabs>
        <w:rPr>
          <w:sz w:val="22"/>
        </w:rPr>
      </w:pPr>
      <w:r>
        <w:rPr>
          <w:sz w:val="24"/>
        </w:rPr>
        <w:t xml:space="preserve">в логическом рассуждении и решении нет ошибок, задача решена рациональным </w:t>
      </w:r>
      <w:r>
        <w:rPr>
          <w:spacing w:val="-2"/>
          <w:sz w:val="24"/>
        </w:rPr>
        <w:t xml:space="preserve">способом;</w:t>
      </w:r>
      <w:r/>
    </w:p>
    <w:p>
      <w:pPr>
        <w:ind w:left="2155" w:right="0" w:firstLine="0"/>
        <w:jc w:val="left"/>
        <w:spacing w:before="9" w:line="272" w:lineRule="exact"/>
        <w:rPr>
          <w:sz w:val="24"/>
        </w:rPr>
      </w:pPr>
      <w:r>
        <w:rPr>
          <w:sz w:val="24"/>
        </w:rPr>
        <w:t xml:space="preserve">Отметка</w:t>
      </w:r>
      <w:r>
        <w:rPr>
          <w:spacing w:val="-4"/>
          <w:sz w:val="24"/>
        </w:rPr>
        <w:t xml:space="preserve"> «4»:</w:t>
      </w:r>
      <w:r/>
    </w:p>
    <w:p>
      <w:pPr>
        <w:pStyle w:val="969"/>
        <w:numPr>
          <w:ilvl w:val="1"/>
          <w:numId w:val="12"/>
        </w:numPr>
        <w:ind w:left="469" w:right="415" w:firstLine="739"/>
        <w:jc w:val="left"/>
        <w:spacing w:before="0" w:after="0" w:line="237" w:lineRule="auto"/>
        <w:tabs>
          <w:tab w:val="left" w:pos="1471" w:leader="none"/>
        </w:tabs>
        <w:rPr>
          <w:sz w:val="22"/>
        </w:rPr>
      </w:pPr>
      <w:r>
        <w:rPr>
          <w:sz w:val="24"/>
        </w:rPr>
        <w:t xml:space="preserve">в</w:t>
      </w:r>
      <w:r>
        <w:rPr>
          <w:spacing w:val="-11"/>
          <w:sz w:val="24"/>
        </w:rPr>
        <w:t xml:space="preserve"> </w:t>
      </w:r>
      <w:r>
        <w:rPr>
          <w:sz w:val="24"/>
        </w:rPr>
        <w:t xml:space="preserve">логическом</w:t>
      </w:r>
      <w:r>
        <w:rPr>
          <w:spacing w:val="-10"/>
          <w:sz w:val="24"/>
        </w:rPr>
        <w:t xml:space="preserve"> </w:t>
      </w:r>
      <w:r>
        <w:rPr>
          <w:sz w:val="24"/>
        </w:rPr>
        <w:t xml:space="preserve">рассуждении</w:t>
      </w:r>
      <w:r>
        <w:rPr>
          <w:spacing w:val="-6"/>
          <w:sz w:val="24"/>
        </w:rPr>
        <w:t xml:space="preserve"> </w:t>
      </w:r>
      <w:r>
        <w:rPr>
          <w:sz w:val="24"/>
        </w:rPr>
        <w:t xml:space="preserve">и</w:t>
      </w:r>
      <w:r>
        <w:rPr>
          <w:spacing w:val="-7"/>
          <w:sz w:val="24"/>
        </w:rPr>
        <w:t xml:space="preserve"> </w:t>
      </w:r>
      <w:r>
        <w:rPr>
          <w:sz w:val="24"/>
        </w:rPr>
        <w:t xml:space="preserve">решения</w:t>
      </w:r>
      <w:r>
        <w:rPr>
          <w:spacing w:val="-12"/>
          <w:sz w:val="24"/>
        </w:rPr>
        <w:t xml:space="preserve"> </w:t>
      </w:r>
      <w:r>
        <w:rPr>
          <w:sz w:val="24"/>
        </w:rPr>
        <w:t xml:space="preserve">нет</w:t>
      </w:r>
      <w:r>
        <w:rPr>
          <w:spacing w:val="-15"/>
          <w:sz w:val="24"/>
        </w:rPr>
        <w:t xml:space="preserve"> </w:t>
      </w:r>
      <w:r>
        <w:rPr>
          <w:sz w:val="24"/>
        </w:rPr>
        <w:t xml:space="preserve">существенных</w:t>
      </w:r>
      <w:r>
        <w:rPr>
          <w:spacing w:val="-15"/>
          <w:sz w:val="24"/>
        </w:rPr>
        <w:t xml:space="preserve"> </w:t>
      </w:r>
      <w:r>
        <w:rPr>
          <w:sz w:val="24"/>
        </w:rPr>
        <w:t xml:space="preserve">ошибок,</w:t>
      </w:r>
      <w:r>
        <w:rPr>
          <w:spacing w:val="-5"/>
          <w:sz w:val="24"/>
        </w:rPr>
        <w:t xml:space="preserve"> </w:t>
      </w:r>
      <w:r>
        <w:rPr>
          <w:sz w:val="24"/>
        </w:rPr>
        <w:t xml:space="preserve">но</w:t>
      </w:r>
      <w:r>
        <w:rPr>
          <w:spacing w:val="-8"/>
          <w:sz w:val="24"/>
        </w:rPr>
        <w:t xml:space="preserve"> </w:t>
      </w:r>
      <w:r>
        <w:rPr>
          <w:sz w:val="24"/>
        </w:rPr>
        <w:t xml:space="preserve">задача</w:t>
      </w:r>
      <w:r>
        <w:rPr>
          <w:spacing w:val="-13"/>
          <w:sz w:val="24"/>
        </w:rPr>
        <w:t xml:space="preserve"> </w:t>
      </w:r>
      <w:r>
        <w:rPr>
          <w:sz w:val="24"/>
        </w:rPr>
        <w:t xml:space="preserve">решена нерациональным способом, или допущено не более двух несущественных ошибок.</w:t>
      </w:r>
      <w:r/>
    </w:p>
    <w:p>
      <w:pPr>
        <w:ind w:left="2155" w:right="0" w:firstLine="0"/>
        <w:jc w:val="left"/>
        <w:spacing w:before="2" w:line="275" w:lineRule="exact"/>
        <w:rPr>
          <w:sz w:val="24"/>
        </w:rPr>
      </w:pPr>
      <w:r>
        <w:rPr>
          <w:sz w:val="24"/>
        </w:rPr>
        <w:t xml:space="preserve">Отметка</w:t>
      </w:r>
      <w:r>
        <w:rPr>
          <w:spacing w:val="-4"/>
          <w:sz w:val="24"/>
        </w:rPr>
        <w:t xml:space="preserve"> «3»:</w:t>
      </w:r>
      <w:r/>
    </w:p>
    <w:p>
      <w:pPr>
        <w:pStyle w:val="969"/>
        <w:numPr>
          <w:ilvl w:val="1"/>
          <w:numId w:val="12"/>
        </w:numPr>
        <w:ind w:left="469" w:right="427" w:firstLine="739"/>
        <w:jc w:val="left"/>
        <w:spacing w:before="1" w:after="0" w:line="237" w:lineRule="auto"/>
        <w:tabs>
          <w:tab w:val="left" w:pos="1471" w:leader="none"/>
        </w:tabs>
        <w:rPr>
          <w:sz w:val="22"/>
        </w:rPr>
      </w:pPr>
      <w:r>
        <w:rPr>
          <w:sz w:val="24"/>
        </w:rPr>
        <w:t xml:space="preserve">в логическом рассуждении нет</w:t>
      </w:r>
      <w:r>
        <w:rPr>
          <w:spacing w:val="-1"/>
          <w:sz w:val="24"/>
        </w:rPr>
        <w:t xml:space="preserve"> </w:t>
      </w:r>
      <w:r>
        <w:rPr>
          <w:sz w:val="24"/>
        </w:rPr>
        <w:t xml:space="preserve">существенных</w:t>
      </w:r>
      <w:r>
        <w:rPr>
          <w:spacing w:val="-9"/>
          <w:sz w:val="24"/>
        </w:rPr>
        <w:t xml:space="preserve"> </w:t>
      </w:r>
      <w:r>
        <w:rPr>
          <w:sz w:val="24"/>
        </w:rPr>
        <w:t xml:space="preserve">ошибок,</w:t>
      </w:r>
      <w:r>
        <w:rPr>
          <w:spacing w:val="-3"/>
          <w:sz w:val="24"/>
        </w:rPr>
        <w:t xml:space="preserve"> </w:t>
      </w:r>
      <w:r>
        <w:rPr>
          <w:sz w:val="24"/>
        </w:rPr>
        <w:t xml:space="preserve">но допущена</w:t>
      </w:r>
      <w:r>
        <w:rPr>
          <w:spacing w:val="-6"/>
          <w:sz w:val="24"/>
        </w:rPr>
        <w:t xml:space="preserve"> </w:t>
      </w:r>
      <w:r>
        <w:rPr>
          <w:sz w:val="24"/>
        </w:rPr>
        <w:t xml:space="preserve">существенная ошибка в математических расчетах.</w:t>
      </w:r>
      <w:r/>
    </w:p>
    <w:p>
      <w:pPr>
        <w:ind w:left="2155" w:right="0" w:firstLine="0"/>
        <w:jc w:val="left"/>
        <w:spacing w:before="8" w:line="275" w:lineRule="exact"/>
        <w:rPr>
          <w:sz w:val="24"/>
        </w:rPr>
      </w:pPr>
      <w:r>
        <w:rPr>
          <w:sz w:val="24"/>
        </w:rPr>
        <w:t xml:space="preserve">Отметка</w:t>
      </w:r>
      <w:r>
        <w:rPr>
          <w:spacing w:val="-4"/>
          <w:sz w:val="24"/>
        </w:rPr>
        <w:t xml:space="preserve"> «2»:</w:t>
      </w:r>
      <w:r/>
    </w:p>
    <w:p>
      <w:pPr>
        <w:pStyle w:val="969"/>
        <w:numPr>
          <w:ilvl w:val="1"/>
          <w:numId w:val="12"/>
        </w:numPr>
        <w:ind w:left="1472" w:right="0" w:hanging="263"/>
        <w:jc w:val="left"/>
        <w:spacing w:before="0" w:after="0" w:line="275" w:lineRule="exact"/>
        <w:tabs>
          <w:tab w:val="left" w:pos="1472" w:leader="none"/>
        </w:tabs>
        <w:rPr>
          <w:sz w:val="22"/>
        </w:rPr>
      </w:pPr>
      <w:r>
        <w:rPr>
          <w:sz w:val="24"/>
        </w:rPr>
        <w:t xml:space="preserve">имеется</w:t>
      </w:r>
      <w:r>
        <w:rPr>
          <w:spacing w:val="-7"/>
          <w:sz w:val="24"/>
        </w:rPr>
        <w:t xml:space="preserve"> </w:t>
      </w:r>
      <w:r>
        <w:rPr>
          <w:sz w:val="24"/>
        </w:rPr>
        <w:t xml:space="preserve">существенные</w:t>
      </w:r>
      <w:r>
        <w:rPr>
          <w:spacing w:val="-9"/>
          <w:sz w:val="24"/>
        </w:rPr>
        <w:t xml:space="preserve"> </w:t>
      </w:r>
      <w:r>
        <w:rPr>
          <w:sz w:val="24"/>
        </w:rPr>
        <w:t xml:space="preserve">ошибки</w:t>
      </w:r>
      <w:r>
        <w:rPr>
          <w:spacing w:val="-3"/>
          <w:sz w:val="24"/>
        </w:rPr>
        <w:t xml:space="preserve"> </w:t>
      </w:r>
      <w:r>
        <w:rPr>
          <w:sz w:val="24"/>
        </w:rPr>
        <w:t xml:space="preserve">в</w:t>
      </w:r>
      <w:r>
        <w:rPr>
          <w:spacing w:val="-8"/>
          <w:sz w:val="24"/>
        </w:rPr>
        <w:t xml:space="preserve"> </w:t>
      </w:r>
      <w:r>
        <w:rPr>
          <w:sz w:val="24"/>
        </w:rPr>
        <w:t xml:space="preserve">логическом</w:t>
      </w:r>
      <w:r>
        <w:rPr>
          <w:spacing w:val="-7"/>
          <w:sz w:val="24"/>
        </w:rPr>
        <w:t xml:space="preserve"> </w:t>
      </w:r>
      <w:r>
        <w:rPr>
          <w:sz w:val="24"/>
        </w:rPr>
        <w:t xml:space="preserve">рассуждении</w:t>
      </w:r>
      <w:r>
        <w:rPr>
          <w:spacing w:val="2"/>
          <w:sz w:val="24"/>
        </w:rPr>
        <w:t xml:space="preserve"> </w:t>
      </w:r>
      <w:r>
        <w:rPr>
          <w:sz w:val="24"/>
        </w:rPr>
        <w:t xml:space="preserve">и</w:t>
      </w:r>
      <w:r>
        <w:rPr>
          <w:spacing w:val="-13"/>
          <w:sz w:val="24"/>
        </w:rPr>
        <w:t xml:space="preserve"> </w:t>
      </w:r>
      <w:r>
        <w:rPr>
          <w:sz w:val="24"/>
        </w:rPr>
        <w:t xml:space="preserve">в</w:t>
      </w:r>
      <w:r>
        <w:rPr>
          <w:spacing w:val="2"/>
          <w:sz w:val="24"/>
        </w:rPr>
        <w:t xml:space="preserve"> </w:t>
      </w:r>
      <w:r>
        <w:rPr>
          <w:spacing w:val="-2"/>
          <w:sz w:val="24"/>
        </w:rPr>
        <w:t xml:space="preserve">решении.</w:t>
      </w:r>
      <w:r/>
    </w:p>
    <w:p>
      <w:pPr>
        <w:pStyle w:val="969"/>
        <w:numPr>
          <w:ilvl w:val="1"/>
          <w:numId w:val="12"/>
        </w:numPr>
        <w:ind w:left="1472" w:right="0" w:hanging="263"/>
        <w:jc w:val="left"/>
        <w:spacing w:before="3" w:after="0" w:line="272" w:lineRule="exact"/>
        <w:tabs>
          <w:tab w:val="left" w:pos="1472" w:leader="none"/>
        </w:tabs>
        <w:rPr>
          <w:sz w:val="22"/>
        </w:rPr>
      </w:pPr>
      <w:r>
        <w:rPr>
          <w:sz w:val="24"/>
        </w:rPr>
        <w:t xml:space="preserve">отсутствие</w:t>
      </w:r>
      <w:r>
        <w:rPr>
          <w:spacing w:val="-1"/>
          <w:sz w:val="24"/>
        </w:rPr>
        <w:t xml:space="preserve"> </w:t>
      </w:r>
      <w:r>
        <w:rPr>
          <w:sz w:val="24"/>
        </w:rPr>
        <w:t xml:space="preserve">ответа</w:t>
      </w:r>
      <w:r>
        <w:rPr>
          <w:spacing w:val="-4"/>
          <w:sz w:val="24"/>
        </w:rPr>
        <w:t xml:space="preserve"> </w:t>
      </w:r>
      <w:r>
        <w:rPr>
          <w:sz w:val="24"/>
        </w:rPr>
        <w:t xml:space="preserve">на</w:t>
      </w:r>
      <w:r>
        <w:rPr>
          <w:spacing w:val="-11"/>
          <w:sz w:val="24"/>
        </w:rPr>
        <w:t xml:space="preserve"> </w:t>
      </w:r>
      <w:r>
        <w:rPr>
          <w:spacing w:val="-2"/>
          <w:sz w:val="24"/>
        </w:rPr>
        <w:t xml:space="preserve">задание.</w:t>
      </w:r>
      <w:r/>
    </w:p>
    <w:p>
      <w:pPr>
        <w:pStyle w:val="969"/>
        <w:numPr>
          <w:ilvl w:val="0"/>
          <w:numId w:val="12"/>
        </w:numPr>
        <w:ind w:left="1929" w:right="4683" w:hanging="721"/>
        <w:jc w:val="left"/>
        <w:spacing w:before="0" w:after="0" w:line="237" w:lineRule="auto"/>
        <w:tabs>
          <w:tab w:val="left" w:pos="1557" w:leader="none"/>
          <w:tab w:val="left" w:pos="1929" w:leader="none"/>
        </w:tabs>
        <w:rPr>
          <w:sz w:val="24"/>
        </w:rPr>
      </w:pPr>
      <w:r>
        <w:rPr>
          <w:sz w:val="24"/>
        </w:rPr>
        <w:t xml:space="preserve">Оценка</w:t>
      </w:r>
      <w:r>
        <w:rPr>
          <w:spacing w:val="-15"/>
          <w:sz w:val="24"/>
        </w:rPr>
        <w:t xml:space="preserve"> </w:t>
      </w:r>
      <w:r>
        <w:rPr>
          <w:sz w:val="24"/>
        </w:rPr>
        <w:t xml:space="preserve">письменных</w:t>
      </w:r>
      <w:r>
        <w:rPr>
          <w:spacing w:val="-15"/>
          <w:sz w:val="24"/>
        </w:rPr>
        <w:t xml:space="preserve"> </w:t>
      </w:r>
      <w:r>
        <w:rPr>
          <w:sz w:val="24"/>
        </w:rPr>
        <w:t xml:space="preserve">контрольных</w:t>
      </w:r>
      <w:r>
        <w:rPr>
          <w:spacing w:val="-15"/>
          <w:sz w:val="24"/>
        </w:rPr>
        <w:t xml:space="preserve"> </w:t>
      </w:r>
      <w:r>
        <w:rPr>
          <w:sz w:val="24"/>
        </w:rPr>
        <w:t xml:space="preserve">работ. Отметка «5»:</w:t>
      </w:r>
      <w:r/>
    </w:p>
    <w:p>
      <w:pPr>
        <w:pStyle w:val="969"/>
        <w:numPr>
          <w:ilvl w:val="1"/>
          <w:numId w:val="12"/>
        </w:numPr>
        <w:ind w:left="1929" w:right="2388" w:hanging="721"/>
        <w:jc w:val="left"/>
        <w:spacing w:before="2" w:after="0" w:line="240" w:lineRule="auto"/>
        <w:tabs>
          <w:tab w:val="left" w:pos="1433" w:leader="none"/>
          <w:tab w:val="left" w:pos="1929" w:leader="none"/>
        </w:tabs>
        <w:rPr>
          <w:sz w:val="22"/>
        </w:rPr>
      </w:pPr>
      <w:r>
        <w:rPr>
          <w:sz w:val="24"/>
        </w:rPr>
        <w:t xml:space="preserve">ответ</w:t>
      </w:r>
      <w:r>
        <w:rPr>
          <w:spacing w:val="-8"/>
          <w:sz w:val="24"/>
        </w:rPr>
        <w:t xml:space="preserve"> </w:t>
      </w:r>
      <w:r>
        <w:rPr>
          <w:sz w:val="24"/>
        </w:rPr>
        <w:t xml:space="preserve">полный</w:t>
      </w:r>
      <w:r>
        <w:rPr>
          <w:spacing w:val="-12"/>
          <w:sz w:val="24"/>
        </w:rPr>
        <w:t xml:space="preserve"> </w:t>
      </w:r>
      <w:r>
        <w:rPr>
          <w:sz w:val="24"/>
        </w:rPr>
        <w:t xml:space="preserve">и</w:t>
      </w:r>
      <w:r>
        <w:rPr>
          <w:spacing w:val="-12"/>
          <w:sz w:val="24"/>
        </w:rPr>
        <w:t xml:space="preserve"> </w:t>
      </w:r>
      <w:r>
        <w:rPr>
          <w:sz w:val="24"/>
        </w:rPr>
        <w:t xml:space="preserve">правильный,</w:t>
      </w:r>
      <w:r>
        <w:rPr>
          <w:spacing w:val="-9"/>
          <w:sz w:val="24"/>
        </w:rPr>
        <w:t xml:space="preserve"> </w:t>
      </w:r>
      <w:r>
        <w:rPr>
          <w:sz w:val="24"/>
        </w:rPr>
        <w:t xml:space="preserve">возможна</w:t>
      </w:r>
      <w:r>
        <w:rPr>
          <w:spacing w:val="-13"/>
          <w:sz w:val="24"/>
        </w:rPr>
        <w:t xml:space="preserve"> </w:t>
      </w:r>
      <w:r>
        <w:rPr>
          <w:sz w:val="24"/>
        </w:rPr>
        <w:t xml:space="preserve">несущественная</w:t>
      </w:r>
      <w:r>
        <w:rPr>
          <w:spacing w:val="-15"/>
          <w:sz w:val="24"/>
        </w:rPr>
        <w:t xml:space="preserve"> </w:t>
      </w:r>
      <w:r>
        <w:rPr>
          <w:sz w:val="24"/>
        </w:rPr>
        <w:t xml:space="preserve">ошибка. Отметка «4»:</w:t>
      </w:r>
      <w:r/>
    </w:p>
    <w:p>
      <w:pPr>
        <w:pStyle w:val="969"/>
        <w:numPr>
          <w:ilvl w:val="1"/>
          <w:numId w:val="12"/>
        </w:numPr>
        <w:ind w:left="1929" w:right="1696" w:hanging="721"/>
        <w:jc w:val="left"/>
        <w:spacing w:before="3" w:after="0" w:line="237" w:lineRule="auto"/>
        <w:tabs>
          <w:tab w:val="left" w:pos="1433" w:leader="none"/>
          <w:tab w:val="left" w:pos="1929" w:leader="none"/>
        </w:tabs>
        <w:rPr>
          <w:sz w:val="22"/>
        </w:rPr>
      </w:pPr>
      <w:r>
        <w:rPr>
          <w:sz w:val="24"/>
        </w:rPr>
        <w:t xml:space="preserve">ответ</w:t>
      </w:r>
      <w:r>
        <w:rPr>
          <w:spacing w:val="-7"/>
          <w:sz w:val="24"/>
        </w:rPr>
        <w:t xml:space="preserve"> </w:t>
      </w:r>
      <w:r>
        <w:rPr>
          <w:sz w:val="24"/>
        </w:rPr>
        <w:t xml:space="preserve">неполный</w:t>
      </w:r>
      <w:r>
        <w:rPr>
          <w:spacing w:val="-11"/>
          <w:sz w:val="24"/>
        </w:rPr>
        <w:t xml:space="preserve"> </w:t>
      </w:r>
      <w:r>
        <w:rPr>
          <w:sz w:val="24"/>
        </w:rPr>
        <w:t xml:space="preserve">или</w:t>
      </w:r>
      <w:r>
        <w:rPr>
          <w:spacing w:val="-12"/>
          <w:sz w:val="24"/>
        </w:rPr>
        <w:t xml:space="preserve"> </w:t>
      </w:r>
      <w:r>
        <w:rPr>
          <w:sz w:val="24"/>
        </w:rPr>
        <w:t xml:space="preserve">допущено не</w:t>
      </w:r>
      <w:r>
        <w:rPr>
          <w:spacing w:val="-10"/>
          <w:sz w:val="24"/>
        </w:rPr>
        <w:t xml:space="preserve"> </w:t>
      </w:r>
      <w:r>
        <w:rPr>
          <w:sz w:val="24"/>
        </w:rPr>
        <w:t xml:space="preserve">более</w:t>
      </w:r>
      <w:r>
        <w:rPr>
          <w:spacing w:val="-9"/>
          <w:sz w:val="24"/>
        </w:rPr>
        <w:t xml:space="preserve"> </w:t>
      </w:r>
      <w:r>
        <w:rPr>
          <w:sz w:val="24"/>
        </w:rPr>
        <w:t xml:space="preserve">двух</w:t>
      </w:r>
      <w:r>
        <w:rPr>
          <w:spacing w:val="-13"/>
          <w:sz w:val="24"/>
        </w:rPr>
        <w:t xml:space="preserve"> </w:t>
      </w:r>
      <w:r>
        <w:rPr>
          <w:sz w:val="24"/>
        </w:rPr>
        <w:t xml:space="preserve">несущественных</w:t>
      </w:r>
      <w:r>
        <w:rPr>
          <w:spacing w:val="-11"/>
          <w:sz w:val="24"/>
        </w:rPr>
        <w:t xml:space="preserve"> </w:t>
      </w:r>
      <w:r>
        <w:rPr>
          <w:sz w:val="24"/>
        </w:rPr>
        <w:t xml:space="preserve">ошибок. Отметка «3»:</w:t>
      </w:r>
      <w:r/>
    </w:p>
    <w:p>
      <w:pPr>
        <w:pStyle w:val="969"/>
        <w:numPr>
          <w:ilvl w:val="1"/>
          <w:numId w:val="12"/>
        </w:numPr>
        <w:ind w:left="469" w:right="426" w:firstLine="739"/>
        <w:jc w:val="left"/>
        <w:spacing w:before="5" w:after="0" w:line="237" w:lineRule="auto"/>
        <w:tabs>
          <w:tab w:val="left" w:pos="1433" w:leader="none"/>
        </w:tabs>
        <w:rPr>
          <w:sz w:val="22"/>
        </w:rPr>
      </w:pPr>
      <w:r>
        <w:rPr>
          <w:sz w:val="24"/>
        </w:rPr>
        <w:t xml:space="preserve">работа</w:t>
      </w:r>
      <w:r>
        <w:rPr>
          <w:spacing w:val="-17"/>
          <w:sz w:val="24"/>
        </w:rPr>
        <w:t xml:space="preserve"> </w:t>
      </w:r>
      <w:r>
        <w:rPr>
          <w:sz w:val="24"/>
        </w:rPr>
        <w:t xml:space="preserve">выполнена</w:t>
      </w:r>
      <w:r>
        <w:rPr>
          <w:spacing w:val="-17"/>
          <w:sz w:val="24"/>
        </w:rPr>
        <w:t xml:space="preserve"> </w:t>
      </w:r>
      <w:r>
        <w:rPr>
          <w:sz w:val="24"/>
        </w:rPr>
        <w:t xml:space="preserve">не</w:t>
      </w:r>
      <w:r>
        <w:rPr>
          <w:spacing w:val="-18"/>
          <w:sz w:val="24"/>
        </w:rPr>
        <w:t xml:space="preserve"> </w:t>
      </w:r>
      <w:r>
        <w:rPr>
          <w:sz w:val="24"/>
        </w:rPr>
        <w:t xml:space="preserve">менее</w:t>
      </w:r>
      <w:r>
        <w:rPr>
          <w:spacing w:val="-15"/>
          <w:sz w:val="24"/>
        </w:rPr>
        <w:t xml:space="preserve"> </w:t>
      </w:r>
      <w:r>
        <w:rPr>
          <w:sz w:val="24"/>
        </w:rPr>
        <w:t xml:space="preserve">чем</w:t>
      </w:r>
      <w:r>
        <w:rPr>
          <w:spacing w:val="-15"/>
          <w:sz w:val="24"/>
        </w:rPr>
        <w:t xml:space="preserve"> </w:t>
      </w:r>
      <w:r>
        <w:rPr>
          <w:sz w:val="24"/>
        </w:rPr>
        <w:t xml:space="preserve">наполовину,</w:t>
      </w:r>
      <w:r>
        <w:rPr>
          <w:spacing w:val="-15"/>
          <w:sz w:val="24"/>
        </w:rPr>
        <w:t xml:space="preserve"> </w:t>
      </w:r>
      <w:r>
        <w:rPr>
          <w:sz w:val="24"/>
        </w:rPr>
        <w:t xml:space="preserve">допущена</w:t>
      </w:r>
      <w:r>
        <w:rPr>
          <w:spacing w:val="-15"/>
          <w:sz w:val="24"/>
        </w:rPr>
        <w:t xml:space="preserve"> </w:t>
      </w:r>
      <w:r>
        <w:rPr>
          <w:sz w:val="24"/>
        </w:rPr>
        <w:t xml:space="preserve">одна</w:t>
      </w:r>
      <w:r>
        <w:rPr>
          <w:spacing w:val="-15"/>
          <w:sz w:val="24"/>
        </w:rPr>
        <w:t xml:space="preserve"> </w:t>
      </w:r>
      <w:r>
        <w:rPr>
          <w:sz w:val="24"/>
        </w:rPr>
        <w:t xml:space="preserve">существенная</w:t>
      </w:r>
      <w:r>
        <w:rPr>
          <w:spacing w:val="-15"/>
          <w:sz w:val="24"/>
        </w:rPr>
        <w:t xml:space="preserve"> </w:t>
      </w:r>
      <w:r>
        <w:rPr>
          <w:sz w:val="24"/>
        </w:rPr>
        <w:t xml:space="preserve">ошибка</w:t>
      </w:r>
      <w:r>
        <w:rPr>
          <w:spacing w:val="-15"/>
          <w:sz w:val="24"/>
        </w:rPr>
        <w:t xml:space="preserve"> </w:t>
      </w:r>
      <w:r>
        <w:rPr>
          <w:sz w:val="24"/>
        </w:rPr>
        <w:t xml:space="preserve">и при этом две-три несущественные.</w:t>
      </w:r>
      <w:r/>
    </w:p>
    <w:p>
      <w:pPr>
        <w:ind w:left="2155" w:right="0" w:firstLine="0"/>
        <w:jc w:val="left"/>
        <w:spacing w:before="3" w:line="270" w:lineRule="exact"/>
        <w:rPr>
          <w:sz w:val="24"/>
        </w:rPr>
      </w:pPr>
      <w:r>
        <w:rPr>
          <w:sz w:val="24"/>
        </w:rPr>
        <w:t xml:space="preserve">Отметка</w:t>
      </w:r>
      <w:r>
        <w:rPr>
          <w:spacing w:val="-4"/>
          <w:sz w:val="24"/>
        </w:rPr>
        <w:t xml:space="preserve"> «2»:</w:t>
      </w:r>
      <w:r/>
    </w:p>
    <w:p>
      <w:pPr>
        <w:pStyle w:val="969"/>
        <w:numPr>
          <w:ilvl w:val="1"/>
          <w:numId w:val="12"/>
        </w:numPr>
        <w:ind w:left="469" w:right="402" w:firstLine="739"/>
        <w:jc w:val="left"/>
        <w:spacing w:before="0" w:after="0" w:line="237" w:lineRule="auto"/>
        <w:tabs>
          <w:tab w:val="left" w:pos="1650" w:leader="none"/>
          <w:tab w:val="left" w:pos="2591" w:leader="none"/>
          <w:tab w:val="left" w:pos="3960" w:leader="none"/>
          <w:tab w:val="left" w:pos="5007" w:leader="none"/>
          <w:tab w:val="left" w:pos="5641" w:leader="none"/>
          <w:tab w:val="left" w:pos="7110" w:leader="none"/>
          <w:tab w:val="left" w:pos="7749" w:leader="none"/>
          <w:tab w:val="left" w:pos="8978" w:leader="none"/>
        </w:tabs>
        <w:rPr>
          <w:sz w:val="22"/>
        </w:rPr>
      </w:pPr>
      <w:r>
        <w:rPr>
          <w:spacing w:val="-2"/>
          <w:sz w:val="24"/>
        </w:rPr>
        <w:t xml:space="preserve">работа</w:t>
      </w:r>
      <w:r>
        <w:rPr>
          <w:sz w:val="24"/>
        </w:rPr>
        <w:tab/>
      </w:r>
      <w:r>
        <w:rPr>
          <w:spacing w:val="-2"/>
          <w:sz w:val="24"/>
        </w:rPr>
        <w:t xml:space="preserve">выполнена</w:t>
      </w:r>
      <w:r>
        <w:rPr>
          <w:sz w:val="24"/>
        </w:rPr>
        <w:tab/>
      </w:r>
      <w:r>
        <w:rPr>
          <w:spacing w:val="-2"/>
          <w:sz w:val="24"/>
        </w:rPr>
        <w:t xml:space="preserve">меньше</w:t>
      </w:r>
      <w:r>
        <w:rPr>
          <w:sz w:val="24"/>
        </w:rPr>
        <w:tab/>
      </w:r>
      <w:r>
        <w:rPr>
          <w:spacing w:val="-4"/>
          <w:sz w:val="24"/>
        </w:rPr>
        <w:t xml:space="preserve">чем</w:t>
      </w:r>
      <w:r>
        <w:rPr>
          <w:sz w:val="24"/>
        </w:rPr>
        <w:tab/>
      </w:r>
      <w:r>
        <w:rPr>
          <w:spacing w:val="-2"/>
          <w:sz w:val="24"/>
        </w:rPr>
        <w:t xml:space="preserve">наполовину</w:t>
      </w:r>
      <w:r>
        <w:rPr>
          <w:sz w:val="24"/>
        </w:rPr>
        <w:tab/>
      </w:r>
      <w:r>
        <w:rPr>
          <w:spacing w:val="-4"/>
          <w:sz w:val="24"/>
        </w:rPr>
        <w:t xml:space="preserve">или</w:t>
      </w:r>
      <w:r>
        <w:rPr>
          <w:sz w:val="24"/>
        </w:rPr>
        <w:tab/>
      </w:r>
      <w:r>
        <w:rPr>
          <w:spacing w:val="-2"/>
          <w:sz w:val="24"/>
        </w:rPr>
        <w:t xml:space="preserve">содержит</w:t>
      </w:r>
      <w:r>
        <w:rPr>
          <w:sz w:val="24"/>
        </w:rPr>
        <w:tab/>
      </w:r>
      <w:r>
        <w:rPr>
          <w:spacing w:val="-2"/>
          <w:sz w:val="24"/>
        </w:rPr>
        <w:t xml:space="preserve">несколько </w:t>
      </w:r>
      <w:r>
        <w:rPr>
          <w:sz w:val="24"/>
        </w:rPr>
        <w:t xml:space="preserve">существенных ошибок.</w:t>
      </w:r>
      <w:r/>
    </w:p>
    <w:p>
      <w:pPr>
        <w:pStyle w:val="969"/>
        <w:numPr>
          <w:ilvl w:val="1"/>
          <w:numId w:val="12"/>
        </w:numPr>
        <w:ind w:left="1434" w:right="0" w:hanging="225"/>
        <w:jc w:val="left"/>
        <w:spacing w:before="0" w:after="0" w:line="272" w:lineRule="exact"/>
        <w:tabs>
          <w:tab w:val="left" w:pos="1434" w:leader="none"/>
        </w:tabs>
        <w:rPr>
          <w:sz w:val="22"/>
        </w:rPr>
      </w:pPr>
      <w:r>
        <w:rPr>
          <w:sz w:val="24"/>
        </w:rPr>
        <w:t xml:space="preserve">работа</w:t>
      </w:r>
      <w:r>
        <w:rPr>
          <w:spacing w:val="1"/>
          <w:sz w:val="24"/>
        </w:rPr>
        <w:t xml:space="preserve"> </w:t>
      </w:r>
      <w:r>
        <w:rPr>
          <w:sz w:val="24"/>
        </w:rPr>
        <w:t xml:space="preserve">не</w:t>
      </w:r>
      <w:r>
        <w:rPr>
          <w:spacing w:val="-8"/>
          <w:sz w:val="24"/>
        </w:rPr>
        <w:t xml:space="preserve"> </w:t>
      </w:r>
      <w:r>
        <w:rPr>
          <w:spacing w:val="-2"/>
          <w:sz w:val="24"/>
        </w:rPr>
        <w:t xml:space="preserve">выполнена.</w:t>
      </w:r>
      <w:r/>
    </w:p>
    <w:p>
      <w:pPr>
        <w:ind w:left="277" w:right="0" w:firstLine="739"/>
        <w:jc w:val="left"/>
        <w:spacing w:before="0" w:line="242" w:lineRule="auto"/>
        <w:rPr>
          <w:sz w:val="24"/>
        </w:rPr>
      </w:pPr>
      <w:r>
        <w:rPr>
          <w:sz w:val="24"/>
        </w:rPr>
        <w:t xml:space="preserve">При</w:t>
      </w:r>
      <w:r>
        <w:rPr>
          <w:spacing w:val="80"/>
          <w:sz w:val="24"/>
        </w:rPr>
        <w:t xml:space="preserve"> </w:t>
      </w:r>
      <w:r>
        <w:rPr>
          <w:sz w:val="24"/>
        </w:rPr>
        <w:t xml:space="preserve">оценке</w:t>
      </w:r>
      <w:r>
        <w:rPr>
          <w:spacing w:val="80"/>
          <w:sz w:val="24"/>
        </w:rPr>
        <w:t xml:space="preserve"> </w:t>
      </w:r>
      <w:r>
        <w:rPr>
          <w:sz w:val="24"/>
        </w:rPr>
        <w:t xml:space="preserve">выполнения</w:t>
      </w:r>
      <w:r>
        <w:rPr>
          <w:spacing w:val="80"/>
          <w:sz w:val="24"/>
        </w:rPr>
        <w:t xml:space="preserve"> </w:t>
      </w:r>
      <w:r>
        <w:rPr>
          <w:sz w:val="24"/>
        </w:rPr>
        <w:t xml:space="preserve">письменной</w:t>
      </w:r>
      <w:r>
        <w:rPr>
          <w:spacing w:val="80"/>
          <w:sz w:val="24"/>
        </w:rPr>
        <w:t xml:space="preserve"> </w:t>
      </w:r>
      <w:r>
        <w:rPr>
          <w:sz w:val="24"/>
        </w:rPr>
        <w:t xml:space="preserve">контрольной</w:t>
      </w:r>
      <w:r>
        <w:rPr>
          <w:spacing w:val="80"/>
          <w:sz w:val="24"/>
        </w:rPr>
        <w:t xml:space="preserve"> </w:t>
      </w:r>
      <w:r>
        <w:rPr>
          <w:sz w:val="24"/>
        </w:rPr>
        <w:t xml:space="preserve">работы</w:t>
      </w:r>
      <w:r>
        <w:rPr>
          <w:spacing w:val="80"/>
          <w:sz w:val="24"/>
        </w:rPr>
        <w:t xml:space="preserve"> </w:t>
      </w:r>
      <w:r>
        <w:rPr>
          <w:sz w:val="24"/>
        </w:rPr>
        <w:t xml:space="preserve">необходимо</w:t>
      </w:r>
      <w:r>
        <w:rPr>
          <w:spacing w:val="80"/>
          <w:sz w:val="24"/>
        </w:rPr>
        <w:t xml:space="preserve"> </w:t>
      </w:r>
      <w:r>
        <w:rPr>
          <w:sz w:val="24"/>
        </w:rPr>
        <w:t xml:space="preserve">учитывать требования единого орфографического режима.</w:t>
      </w:r>
      <w:r/>
    </w:p>
    <w:p>
      <w:pPr>
        <w:pStyle w:val="969"/>
        <w:numPr>
          <w:ilvl w:val="0"/>
          <w:numId w:val="12"/>
        </w:numPr>
        <w:ind w:left="1520" w:right="0" w:hanging="311"/>
        <w:jc w:val="left"/>
        <w:spacing w:before="0" w:after="0" w:line="270" w:lineRule="exact"/>
        <w:tabs>
          <w:tab w:val="left" w:pos="1520" w:leader="none"/>
        </w:tabs>
        <w:rPr>
          <w:sz w:val="24"/>
        </w:rPr>
      </w:pPr>
      <w:r>
        <w:rPr>
          <w:sz w:val="24"/>
        </w:rPr>
        <w:t xml:space="preserve">Оценка</w:t>
      </w:r>
      <w:r>
        <w:rPr>
          <w:spacing w:val="-5"/>
          <w:sz w:val="24"/>
        </w:rPr>
        <w:t xml:space="preserve"> </w:t>
      </w:r>
      <w:r>
        <w:rPr>
          <w:sz w:val="24"/>
        </w:rPr>
        <w:t xml:space="preserve">тестовых</w:t>
      </w:r>
      <w:r>
        <w:rPr>
          <w:spacing w:val="-8"/>
          <w:sz w:val="24"/>
        </w:rPr>
        <w:t xml:space="preserve"> </w:t>
      </w:r>
      <w:r>
        <w:rPr>
          <w:spacing w:val="-2"/>
          <w:sz w:val="24"/>
        </w:rPr>
        <w:t xml:space="preserve">работ.</w:t>
      </w:r>
      <w:r/>
    </w:p>
    <w:p>
      <w:pPr>
        <w:ind w:left="277" w:right="374" w:firstLine="739"/>
        <w:jc w:val="both"/>
        <w:spacing w:before="0" w:line="240" w:lineRule="auto"/>
        <w:rPr>
          <w:sz w:val="24"/>
        </w:rPr>
      </w:pPr>
      <w:r>
        <w:rPr>
          <w:sz w:val="24"/>
        </w:rPr>
        <w:t xml:space="preserve">Тесты, состоящие из пяти вопросов можно использовать после изучения каждого материала</w:t>
      </w:r>
      <w:r>
        <w:rPr>
          <w:spacing w:val="-15"/>
          <w:sz w:val="24"/>
        </w:rPr>
        <w:t xml:space="preserve"> </w:t>
      </w:r>
      <w:r>
        <w:rPr>
          <w:sz w:val="24"/>
        </w:rPr>
        <w:t xml:space="preserve">(урока).</w:t>
      </w:r>
      <w:r>
        <w:rPr>
          <w:spacing w:val="-9"/>
          <w:sz w:val="24"/>
        </w:rPr>
        <w:t xml:space="preserve"> </w:t>
      </w:r>
      <w:r>
        <w:rPr>
          <w:sz w:val="24"/>
        </w:rPr>
        <w:t xml:space="preserve">Тест</w:t>
      </w:r>
      <w:r>
        <w:rPr>
          <w:spacing w:val="-12"/>
          <w:sz w:val="24"/>
        </w:rPr>
        <w:t xml:space="preserve"> </w:t>
      </w:r>
      <w:r>
        <w:rPr>
          <w:sz w:val="24"/>
        </w:rPr>
        <w:t xml:space="preserve">из</w:t>
      </w:r>
      <w:r>
        <w:rPr>
          <w:spacing w:val="-15"/>
          <w:sz w:val="24"/>
        </w:rPr>
        <w:t xml:space="preserve"> </w:t>
      </w:r>
      <w:r>
        <w:rPr>
          <w:sz w:val="24"/>
        </w:rPr>
        <w:t xml:space="preserve">10—15</w:t>
      </w:r>
      <w:r>
        <w:rPr>
          <w:spacing w:val="-15"/>
          <w:sz w:val="24"/>
        </w:rPr>
        <w:t xml:space="preserve"> </w:t>
      </w:r>
      <w:r>
        <w:rPr>
          <w:sz w:val="24"/>
        </w:rPr>
        <w:t xml:space="preserve">вопросов</w:t>
      </w:r>
      <w:r>
        <w:rPr>
          <w:spacing w:val="-15"/>
          <w:sz w:val="24"/>
        </w:rPr>
        <w:t xml:space="preserve"> </w:t>
      </w:r>
      <w:r>
        <w:rPr>
          <w:sz w:val="24"/>
        </w:rPr>
        <w:t xml:space="preserve">используется</w:t>
      </w:r>
      <w:r>
        <w:rPr>
          <w:spacing w:val="-12"/>
          <w:sz w:val="24"/>
        </w:rPr>
        <w:t xml:space="preserve"> </w:t>
      </w:r>
      <w:r>
        <w:rPr>
          <w:sz w:val="24"/>
        </w:rPr>
        <w:t xml:space="preserve">для</w:t>
      </w:r>
      <w:r>
        <w:rPr>
          <w:spacing w:val="-7"/>
          <w:sz w:val="24"/>
        </w:rPr>
        <w:t xml:space="preserve"> </w:t>
      </w:r>
      <w:r>
        <w:rPr>
          <w:sz w:val="24"/>
        </w:rPr>
        <w:t xml:space="preserve">периодического</w:t>
      </w:r>
      <w:r>
        <w:rPr>
          <w:spacing w:val="-6"/>
          <w:sz w:val="24"/>
        </w:rPr>
        <w:t xml:space="preserve"> </w:t>
      </w:r>
      <w:r>
        <w:rPr>
          <w:sz w:val="24"/>
        </w:rPr>
        <w:t xml:space="preserve">контроля.</w:t>
      </w:r>
      <w:r>
        <w:rPr>
          <w:spacing w:val="-9"/>
          <w:sz w:val="24"/>
        </w:rPr>
        <w:t xml:space="preserve"> </w:t>
      </w:r>
      <w:r>
        <w:rPr>
          <w:sz w:val="24"/>
        </w:rPr>
        <w:t xml:space="preserve">Тестиз 20—30 вопросов необход</w:t>
      </w:r>
      <w:r>
        <w:rPr>
          <w:sz w:val="24"/>
        </w:rPr>
        <w:t xml:space="preserve">имо использовать для итогового контроля. оценка «5» - 91-100% максимального количества баллов; оценка «4» - 75-90% максимального количества баллов; оценка «З» - 50-74% максимального количества баллов; оценка «2» - менее 50% максимального количества баллов.</w:t>
      </w:r>
      <w:r/>
    </w:p>
    <w:p>
      <w:pPr>
        <w:pStyle w:val="969"/>
        <w:numPr>
          <w:ilvl w:val="0"/>
          <w:numId w:val="12"/>
        </w:numPr>
        <w:ind w:left="780" w:right="0" w:hanging="311"/>
        <w:jc w:val="left"/>
        <w:spacing w:before="1" w:after="0" w:line="270" w:lineRule="exact"/>
        <w:tabs>
          <w:tab w:val="left" w:pos="780" w:leader="none"/>
        </w:tabs>
        <w:rPr>
          <w:sz w:val="24"/>
        </w:rPr>
      </w:pPr>
      <w:r>
        <w:rPr>
          <w:sz w:val="24"/>
        </w:rPr>
        <w:t xml:space="preserve">Критерии</w:t>
      </w:r>
      <w:r>
        <w:rPr>
          <w:spacing w:val="-9"/>
          <w:sz w:val="24"/>
        </w:rPr>
        <w:t xml:space="preserve"> </w:t>
      </w:r>
      <w:r>
        <w:rPr>
          <w:sz w:val="24"/>
        </w:rPr>
        <w:t xml:space="preserve">оценки</w:t>
      </w:r>
      <w:r>
        <w:rPr>
          <w:spacing w:val="-9"/>
          <w:sz w:val="24"/>
        </w:rPr>
        <w:t xml:space="preserve"> </w:t>
      </w:r>
      <w:r>
        <w:rPr>
          <w:sz w:val="24"/>
        </w:rPr>
        <w:t xml:space="preserve">сообщения</w:t>
      </w:r>
      <w:r>
        <w:rPr>
          <w:spacing w:val="-5"/>
          <w:sz w:val="24"/>
        </w:rPr>
        <w:t xml:space="preserve"> </w:t>
      </w:r>
      <w:r>
        <w:rPr>
          <w:sz w:val="24"/>
        </w:rPr>
        <w:t xml:space="preserve">или</w:t>
      </w:r>
      <w:r>
        <w:rPr>
          <w:spacing w:val="1"/>
          <w:sz w:val="24"/>
        </w:rPr>
        <w:t xml:space="preserve"> </w:t>
      </w:r>
      <w:r>
        <w:rPr>
          <w:spacing w:val="-2"/>
          <w:sz w:val="24"/>
        </w:rPr>
        <w:t xml:space="preserve">реферата:</w:t>
      </w:r>
      <w:r/>
    </w:p>
    <w:p>
      <w:pPr>
        <w:pStyle w:val="969"/>
        <w:numPr>
          <w:ilvl w:val="1"/>
          <w:numId w:val="12"/>
        </w:numPr>
        <w:ind w:left="469" w:right="424" w:firstLine="0"/>
        <w:jc w:val="left"/>
        <w:spacing w:before="1" w:after="0" w:line="232" w:lineRule="auto"/>
        <w:tabs>
          <w:tab w:val="left" w:pos="689" w:leader="none"/>
        </w:tabs>
        <w:rPr>
          <w:sz w:val="22"/>
        </w:rPr>
      </w:pPr>
      <w:r>
        <w:rPr>
          <w:sz w:val="24"/>
        </w:rPr>
        <w:t xml:space="preserve">глубокий, самостоятельный,</w:t>
      </w:r>
      <w:r>
        <w:rPr>
          <w:spacing w:val="27"/>
          <w:sz w:val="24"/>
        </w:rPr>
        <w:t xml:space="preserve"> </w:t>
      </w:r>
      <w:r>
        <w:rPr>
          <w:sz w:val="24"/>
        </w:rPr>
        <w:t xml:space="preserve">с привлечением дополнительного материала и проявлением гибкости мышления ответ ученика - отметка «5»;</w:t>
      </w:r>
      <w:r/>
    </w:p>
    <w:p>
      <w:pPr>
        <w:pStyle w:val="969"/>
        <w:numPr>
          <w:ilvl w:val="1"/>
          <w:numId w:val="12"/>
        </w:numPr>
        <w:ind w:left="689" w:right="0" w:hanging="225"/>
        <w:jc w:val="left"/>
        <w:spacing w:before="10" w:after="0" w:line="272" w:lineRule="exact"/>
        <w:tabs>
          <w:tab w:val="left" w:pos="689" w:leader="none"/>
        </w:tabs>
        <w:rPr>
          <w:sz w:val="22"/>
        </w:rPr>
      </w:pPr>
      <w:r>
        <w:rPr>
          <w:sz w:val="24"/>
        </w:rPr>
        <w:t xml:space="preserve">привлечение</w:t>
      </w:r>
      <w:r>
        <w:rPr>
          <w:spacing w:val="-6"/>
          <w:sz w:val="24"/>
        </w:rPr>
        <w:t xml:space="preserve"> </w:t>
      </w:r>
      <w:r>
        <w:rPr>
          <w:sz w:val="24"/>
        </w:rPr>
        <w:t xml:space="preserve">дополнительного</w:t>
      </w:r>
      <w:r>
        <w:rPr>
          <w:spacing w:val="-2"/>
          <w:sz w:val="24"/>
        </w:rPr>
        <w:t xml:space="preserve"> </w:t>
      </w:r>
      <w:r>
        <w:rPr>
          <w:sz w:val="24"/>
        </w:rPr>
        <w:t xml:space="preserve">материала,</w:t>
      </w:r>
      <w:r>
        <w:rPr>
          <w:spacing w:val="-1"/>
          <w:sz w:val="24"/>
        </w:rPr>
        <w:t xml:space="preserve"> </w:t>
      </w:r>
      <w:r>
        <w:rPr>
          <w:sz w:val="24"/>
        </w:rPr>
        <w:t xml:space="preserve">неуверенный</w:t>
      </w:r>
      <w:r>
        <w:rPr>
          <w:spacing w:val="-13"/>
          <w:sz w:val="24"/>
        </w:rPr>
        <w:t xml:space="preserve"> </w:t>
      </w:r>
      <w:r>
        <w:rPr>
          <w:sz w:val="24"/>
        </w:rPr>
        <w:t xml:space="preserve">ответ</w:t>
      </w:r>
      <w:r>
        <w:rPr>
          <w:spacing w:val="-4"/>
          <w:sz w:val="24"/>
        </w:rPr>
        <w:t xml:space="preserve"> </w:t>
      </w:r>
      <w:r>
        <w:rPr>
          <w:sz w:val="24"/>
        </w:rPr>
        <w:t xml:space="preserve">-</w:t>
      </w:r>
      <w:r>
        <w:rPr>
          <w:spacing w:val="-14"/>
          <w:sz w:val="24"/>
        </w:rPr>
        <w:t xml:space="preserve"> </w:t>
      </w:r>
      <w:r>
        <w:rPr>
          <w:sz w:val="24"/>
        </w:rPr>
        <w:t xml:space="preserve">отметка</w:t>
      </w:r>
      <w:r>
        <w:rPr>
          <w:spacing w:val="-6"/>
          <w:sz w:val="24"/>
        </w:rPr>
        <w:t xml:space="preserve"> </w:t>
      </w:r>
      <w:r>
        <w:rPr>
          <w:spacing w:val="-4"/>
          <w:sz w:val="24"/>
        </w:rPr>
        <w:t xml:space="preserve">«4»;</w:t>
      </w:r>
      <w:r/>
    </w:p>
    <w:p>
      <w:pPr>
        <w:pStyle w:val="969"/>
        <w:numPr>
          <w:ilvl w:val="1"/>
          <w:numId w:val="12"/>
        </w:numPr>
        <w:ind w:left="469" w:right="644" w:firstLine="0"/>
        <w:jc w:val="left"/>
        <w:spacing w:before="0" w:after="0" w:line="237" w:lineRule="auto"/>
        <w:tabs>
          <w:tab w:val="left" w:pos="694" w:leader="none"/>
          <w:tab w:val="left" w:pos="3201" w:leader="none"/>
          <w:tab w:val="left" w:pos="6702" w:leader="none"/>
        </w:tabs>
        <w:rPr>
          <w:sz w:val="22"/>
        </w:rPr>
      </w:pPr>
      <w:r>
        <w:rPr>
          <w:sz w:val="24"/>
        </w:rPr>
        <w:t xml:space="preserve">выполнена</w:t>
      </w:r>
      <w:r>
        <w:rPr>
          <w:spacing w:val="80"/>
          <w:sz w:val="24"/>
        </w:rPr>
        <w:t xml:space="preserve"> </w:t>
      </w:r>
      <w:r>
        <w:rPr>
          <w:sz w:val="24"/>
        </w:rPr>
        <w:t xml:space="preserve">работа</w:t>
      </w:r>
      <w:r>
        <w:rPr>
          <w:spacing w:val="80"/>
          <w:sz w:val="24"/>
        </w:rPr>
        <w:t xml:space="preserve"> </w:t>
      </w:r>
      <w:r>
        <w:rPr>
          <w:sz w:val="24"/>
        </w:rPr>
        <w:t xml:space="preserve">в</w:t>
        <w:tab/>
        <w:t xml:space="preserve">письменном</w:t>
      </w:r>
      <w:r>
        <w:rPr>
          <w:spacing w:val="80"/>
          <w:sz w:val="24"/>
        </w:rPr>
        <w:t xml:space="preserve"> </w:t>
      </w:r>
      <w:r>
        <w:rPr>
          <w:sz w:val="24"/>
        </w:rPr>
        <w:t xml:space="preserve">виде,</w:t>
      </w:r>
      <w:r>
        <w:rPr>
          <w:spacing w:val="80"/>
          <w:sz w:val="24"/>
        </w:rPr>
        <w:t xml:space="preserve"> </w:t>
      </w:r>
      <w:r>
        <w:rPr>
          <w:sz w:val="24"/>
        </w:rPr>
        <w:t xml:space="preserve">отсутствие</w:t>
        <w:tab/>
        <w:t xml:space="preserve">ответа,</w:t>
      </w:r>
      <w:r>
        <w:rPr>
          <w:spacing w:val="80"/>
          <w:sz w:val="24"/>
        </w:rPr>
        <w:t xml:space="preserve"> </w:t>
      </w:r>
      <w:r>
        <w:rPr>
          <w:sz w:val="24"/>
        </w:rPr>
        <w:t xml:space="preserve">при</w:t>
      </w:r>
      <w:r>
        <w:rPr>
          <w:spacing w:val="80"/>
          <w:sz w:val="24"/>
        </w:rPr>
        <w:t xml:space="preserve"> </w:t>
      </w:r>
      <w:r>
        <w:rPr>
          <w:sz w:val="24"/>
        </w:rPr>
        <w:t xml:space="preserve">этом ответы на дополнительные вопросы - отметка «3»</w:t>
      </w:r>
      <w:r/>
    </w:p>
    <w:p>
      <w:pPr>
        <w:pStyle w:val="969"/>
        <w:numPr>
          <w:ilvl w:val="1"/>
          <w:numId w:val="12"/>
        </w:numPr>
        <w:ind w:left="684" w:right="0" w:hanging="220"/>
        <w:jc w:val="left"/>
        <w:spacing w:before="2" w:after="0" w:line="272" w:lineRule="exact"/>
        <w:tabs>
          <w:tab w:val="left" w:pos="684" w:leader="none"/>
        </w:tabs>
        <w:rPr>
          <w:sz w:val="22"/>
        </w:rPr>
      </w:pPr>
      <w:r>
        <w:rPr>
          <w:sz w:val="24"/>
        </w:rPr>
        <w:t xml:space="preserve">полное</w:t>
      </w:r>
      <w:r>
        <w:rPr>
          <w:spacing w:val="-10"/>
          <w:sz w:val="24"/>
        </w:rPr>
        <w:t xml:space="preserve"> </w:t>
      </w:r>
      <w:r>
        <w:rPr>
          <w:sz w:val="24"/>
        </w:rPr>
        <w:t xml:space="preserve">отсутствие работы</w:t>
      </w:r>
      <w:r>
        <w:rPr>
          <w:spacing w:val="-2"/>
          <w:sz w:val="24"/>
        </w:rPr>
        <w:t xml:space="preserve"> </w:t>
      </w:r>
      <w:r>
        <w:rPr>
          <w:sz w:val="24"/>
        </w:rPr>
        <w:t xml:space="preserve">-</w:t>
      </w:r>
      <w:r>
        <w:rPr>
          <w:spacing w:val="-8"/>
          <w:sz w:val="24"/>
        </w:rPr>
        <w:t xml:space="preserve"> </w:t>
      </w:r>
      <w:r>
        <w:rPr>
          <w:sz w:val="24"/>
        </w:rPr>
        <w:t xml:space="preserve">отметка</w:t>
      </w:r>
      <w:r>
        <w:rPr>
          <w:spacing w:val="-4"/>
          <w:sz w:val="24"/>
        </w:rPr>
        <w:t xml:space="preserve"> «2».</w:t>
      </w:r>
      <w:r/>
    </w:p>
    <w:p>
      <w:pPr>
        <w:ind w:left="1434" w:right="0" w:firstLine="0"/>
        <w:jc w:val="left"/>
        <w:spacing w:before="0" w:line="269" w:lineRule="exact"/>
        <w:rPr>
          <w:sz w:val="24"/>
        </w:rPr>
      </w:pPr>
      <w:r>
        <w:rPr>
          <w:spacing w:val="-2"/>
          <w:sz w:val="24"/>
          <w:u w:val="single"/>
        </w:rPr>
        <w:t xml:space="preserve">Биология.</w:t>
      </w:r>
      <w:r/>
    </w:p>
    <w:p>
      <w:pPr>
        <w:ind w:left="1209" w:right="7130" w:firstLine="0"/>
        <w:jc w:val="left"/>
        <w:spacing w:before="3" w:line="232" w:lineRule="auto"/>
        <w:tabs>
          <w:tab w:val="left" w:pos="2490" w:leader="none"/>
        </w:tabs>
        <w:rPr>
          <w:sz w:val="24"/>
        </w:rPr>
      </w:pPr>
      <w:r>
        <w:rPr>
          <w:spacing w:val="-2"/>
          <w:sz w:val="24"/>
          <w:u w:val="single"/>
        </w:rPr>
        <w:t xml:space="preserve">Экология</w:t>
      </w:r>
      <w:r>
        <w:rPr>
          <w:sz w:val="24"/>
        </w:rPr>
        <w:tab/>
      </w:r>
      <w:r>
        <w:rPr>
          <w:spacing w:val="-2"/>
          <w:sz w:val="24"/>
        </w:rPr>
        <w:t xml:space="preserve">Устный ответ.</w:t>
      </w:r>
      <w:r/>
    </w:p>
    <w:p>
      <w:pPr>
        <w:ind w:left="1434" w:right="0" w:firstLine="0"/>
        <w:jc w:val="left"/>
        <w:spacing w:before="10"/>
        <w:rPr>
          <w:sz w:val="24"/>
        </w:rPr>
      </w:pPr>
      <w:r>
        <w:rPr>
          <w:sz w:val="24"/>
        </w:rPr>
        <w:t xml:space="preserve">Оценка</w:t>
      </w:r>
      <w:r>
        <w:rPr>
          <w:spacing w:val="-6"/>
          <w:sz w:val="24"/>
        </w:rPr>
        <w:t xml:space="preserve"> </w:t>
      </w:r>
      <w:r>
        <w:rPr>
          <w:sz w:val="24"/>
        </w:rPr>
        <w:t xml:space="preserve">”5”</w:t>
      </w:r>
      <w:r>
        <w:rPr>
          <w:spacing w:val="-6"/>
          <w:sz w:val="24"/>
        </w:rPr>
        <w:t xml:space="preserve"> </w:t>
      </w:r>
      <w:r>
        <w:rPr>
          <w:sz w:val="24"/>
        </w:rPr>
        <w:t xml:space="preserve">ставится,</w:t>
      </w:r>
      <w:r>
        <w:rPr>
          <w:spacing w:val="-2"/>
          <w:sz w:val="24"/>
        </w:rPr>
        <w:t xml:space="preserve"> </w:t>
      </w:r>
      <w:r>
        <w:rPr>
          <w:sz w:val="24"/>
        </w:rPr>
        <w:t xml:space="preserve">если</w:t>
      </w:r>
      <w:r>
        <w:rPr>
          <w:spacing w:val="-3"/>
          <w:sz w:val="24"/>
        </w:rPr>
        <w:t xml:space="preserve"> </w:t>
      </w:r>
      <w:r>
        <w:rPr>
          <w:spacing w:val="-2"/>
          <w:sz w:val="24"/>
        </w:rPr>
        <w:t xml:space="preserve">ученик:</w:t>
      </w:r>
      <w:r/>
    </w:p>
    <w:p>
      <w:pPr>
        <w:jc w:val="left"/>
        <w:spacing w:after="0"/>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pStyle w:val="969"/>
        <w:numPr>
          <w:ilvl w:val="0"/>
          <w:numId w:val="10"/>
        </w:numPr>
        <w:ind w:left="1491" w:right="0" w:hanging="282"/>
        <w:jc w:val="left"/>
        <w:spacing w:before="61" w:after="0" w:line="240" w:lineRule="auto"/>
        <w:tabs>
          <w:tab w:val="left" w:pos="1491" w:leader="none"/>
        </w:tabs>
        <w:rPr>
          <w:sz w:val="24"/>
        </w:rPr>
      </w:pPr>
      <w:r>
        <w:rPr>
          <w:sz w:val="24"/>
        </w:rPr>
        <w:t xml:space="preserve">Показывает</w:t>
      </w:r>
      <w:r>
        <w:rPr>
          <w:spacing w:val="24"/>
          <w:sz w:val="24"/>
        </w:rPr>
        <w:t xml:space="preserve"> </w:t>
      </w:r>
      <w:r>
        <w:rPr>
          <w:sz w:val="24"/>
        </w:rPr>
        <w:t xml:space="preserve">глубокое</w:t>
      </w:r>
      <w:r>
        <w:rPr>
          <w:spacing w:val="29"/>
          <w:sz w:val="24"/>
        </w:rPr>
        <w:t xml:space="preserve"> </w:t>
      </w:r>
      <w:r>
        <w:rPr>
          <w:sz w:val="24"/>
        </w:rPr>
        <w:t xml:space="preserve">и</w:t>
      </w:r>
      <w:r>
        <w:rPr>
          <w:spacing w:val="30"/>
          <w:sz w:val="24"/>
        </w:rPr>
        <w:t xml:space="preserve"> </w:t>
      </w:r>
      <w:r>
        <w:rPr>
          <w:sz w:val="24"/>
        </w:rPr>
        <w:t xml:space="preserve">полное</w:t>
      </w:r>
      <w:r>
        <w:rPr>
          <w:spacing w:val="29"/>
          <w:sz w:val="24"/>
        </w:rPr>
        <w:t xml:space="preserve"> </w:t>
      </w:r>
      <w:r>
        <w:rPr>
          <w:sz w:val="24"/>
        </w:rPr>
        <w:t xml:space="preserve">знание</w:t>
      </w:r>
      <w:r>
        <w:rPr>
          <w:spacing w:val="24"/>
          <w:sz w:val="24"/>
        </w:rPr>
        <w:t xml:space="preserve"> </w:t>
      </w:r>
      <w:r>
        <w:rPr>
          <w:sz w:val="24"/>
        </w:rPr>
        <w:t xml:space="preserve">и</w:t>
      </w:r>
      <w:r>
        <w:rPr>
          <w:spacing w:val="35"/>
          <w:sz w:val="24"/>
        </w:rPr>
        <w:t xml:space="preserve"> </w:t>
      </w:r>
      <w:r>
        <w:rPr>
          <w:sz w:val="24"/>
        </w:rPr>
        <w:t xml:space="preserve">понимание</w:t>
      </w:r>
      <w:r>
        <w:rPr>
          <w:spacing w:val="29"/>
          <w:sz w:val="24"/>
        </w:rPr>
        <w:t xml:space="preserve"> </w:t>
      </w:r>
      <w:r>
        <w:rPr>
          <w:sz w:val="24"/>
        </w:rPr>
        <w:t xml:space="preserve">всего</w:t>
      </w:r>
      <w:r>
        <w:rPr>
          <w:spacing w:val="29"/>
          <w:sz w:val="24"/>
        </w:rPr>
        <w:t xml:space="preserve"> </w:t>
      </w:r>
      <w:r>
        <w:rPr>
          <w:sz w:val="24"/>
        </w:rPr>
        <w:t xml:space="preserve">объёма</w:t>
      </w:r>
      <w:r>
        <w:rPr>
          <w:spacing w:val="30"/>
          <w:sz w:val="24"/>
        </w:rPr>
        <w:t xml:space="preserve"> </w:t>
      </w:r>
      <w:r>
        <w:rPr>
          <w:spacing w:val="-2"/>
          <w:sz w:val="24"/>
        </w:rPr>
        <w:t xml:space="preserve">программного</w:t>
      </w:r>
      <w:r/>
    </w:p>
    <w:p>
      <w:pPr>
        <w:jc w:val="left"/>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277" w:right="388" w:firstLine="225"/>
        <w:jc w:val="both"/>
        <w:spacing w:before="78" w:line="232" w:lineRule="auto"/>
        <w:rPr>
          <w:sz w:val="24"/>
        </w:rPr>
      </w:pPr>
      <w:r>
        <w:rPr>
          <w:sz w:val="24"/>
        </w:rPr>
        <w:t xml:space="preserve">материала; полное понимание сущности рассматриваемых понятий, явлений и закономерностей, теорий, взаимосвязей;</w:t>
      </w:r>
      <w:r/>
    </w:p>
    <w:p>
      <w:pPr>
        <w:pStyle w:val="969"/>
        <w:numPr>
          <w:ilvl w:val="0"/>
          <w:numId w:val="10"/>
        </w:numPr>
        <w:ind w:left="469" w:right="375" w:firstLine="739"/>
        <w:jc w:val="both"/>
        <w:spacing w:before="5" w:after="0" w:line="240" w:lineRule="auto"/>
        <w:tabs>
          <w:tab w:val="left" w:pos="1490" w:leader="none"/>
        </w:tabs>
        <w:rPr>
          <w:sz w:val="24"/>
        </w:rPr>
      </w:pPr>
      <w:r>
        <w:rPr>
          <w:sz w:val="24"/>
        </w:rPr>
        <w:t xml:space="preserve">Умеет составить полный и правильный ответ на основе изученного материала; выделять</w:t>
      </w:r>
      <w:r>
        <w:rPr>
          <w:spacing w:val="-5"/>
          <w:sz w:val="24"/>
        </w:rPr>
        <w:t xml:space="preserve"> </w:t>
      </w:r>
      <w:r>
        <w:rPr>
          <w:sz w:val="24"/>
        </w:rPr>
        <w:t xml:space="preserve">главные</w:t>
      </w:r>
      <w:r>
        <w:rPr>
          <w:spacing w:val="-7"/>
          <w:sz w:val="24"/>
        </w:rPr>
        <w:t xml:space="preserve"> </w:t>
      </w:r>
      <w:r>
        <w:rPr>
          <w:sz w:val="24"/>
        </w:rPr>
        <w:t xml:space="preserve">положения,</w:t>
      </w:r>
      <w:r>
        <w:rPr>
          <w:spacing w:val="-4"/>
          <w:sz w:val="24"/>
        </w:rPr>
        <w:t xml:space="preserve"> </w:t>
      </w:r>
      <w:r>
        <w:rPr>
          <w:sz w:val="24"/>
        </w:rPr>
        <w:t xml:space="preserve">самостоятельно</w:t>
      </w:r>
      <w:r>
        <w:rPr>
          <w:spacing w:val="-6"/>
          <w:sz w:val="24"/>
        </w:rPr>
        <w:t xml:space="preserve"> </w:t>
      </w:r>
      <w:r>
        <w:rPr>
          <w:sz w:val="24"/>
        </w:rPr>
        <w:t xml:space="preserve">подтверждать</w:t>
      </w:r>
      <w:r>
        <w:rPr>
          <w:spacing w:val="-4"/>
          <w:sz w:val="24"/>
        </w:rPr>
        <w:t xml:space="preserve"> </w:t>
      </w:r>
      <w:r>
        <w:rPr>
          <w:sz w:val="24"/>
        </w:rPr>
        <w:t xml:space="preserve">ответ</w:t>
      </w:r>
      <w:r>
        <w:rPr>
          <w:spacing w:val="-5"/>
          <w:sz w:val="24"/>
        </w:rPr>
        <w:t xml:space="preserve"> </w:t>
      </w:r>
      <w:r>
        <w:rPr>
          <w:sz w:val="24"/>
        </w:rPr>
        <w:t xml:space="preserve">конкретными примерами, фактами; самостоятельно и аргументировано делать ан</w:t>
      </w:r>
      <w:r>
        <w:rPr>
          <w:sz w:val="24"/>
        </w:rPr>
        <w:t xml:space="preserve">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w:t>
      </w:r>
      <w:r>
        <w:rPr>
          <w:sz w:val="24"/>
        </w:rPr>
        <w:t xml:space="preserve">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w:t>
      </w:r>
      <w:r>
        <w:rPr>
          <w:sz w:val="24"/>
        </w:rPr>
        <w:t xml:space="preserve">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w:t>
      </w:r>
      <w:r>
        <w:rPr>
          <w:spacing w:val="-15"/>
          <w:sz w:val="24"/>
        </w:rPr>
        <w:t xml:space="preserve"> </w:t>
      </w:r>
      <w:r>
        <w:rPr>
          <w:sz w:val="24"/>
        </w:rPr>
        <w:t xml:space="preserve">условных</w:t>
      </w:r>
      <w:r>
        <w:rPr>
          <w:spacing w:val="-15"/>
          <w:sz w:val="24"/>
        </w:rPr>
        <w:t xml:space="preserve"> </w:t>
      </w:r>
      <w:r>
        <w:rPr>
          <w:sz w:val="24"/>
        </w:rPr>
        <w:t xml:space="preserve">обозначений</w:t>
      </w:r>
      <w:r>
        <w:rPr>
          <w:spacing w:val="-15"/>
          <w:sz w:val="24"/>
        </w:rPr>
        <w:t xml:space="preserve"> </w:t>
      </w:r>
      <w:r>
        <w:rPr>
          <w:sz w:val="24"/>
        </w:rPr>
        <w:t xml:space="preserve">при</w:t>
      </w:r>
      <w:r>
        <w:rPr>
          <w:spacing w:val="-12"/>
          <w:sz w:val="24"/>
        </w:rPr>
        <w:t xml:space="preserve"> </w:t>
      </w:r>
      <w:r>
        <w:rPr>
          <w:sz w:val="24"/>
        </w:rPr>
        <w:t xml:space="preserve">ведении</w:t>
      </w:r>
      <w:r>
        <w:rPr>
          <w:spacing w:val="-15"/>
          <w:sz w:val="24"/>
        </w:rPr>
        <w:t xml:space="preserve"> </w:t>
      </w:r>
      <w:r>
        <w:rPr>
          <w:sz w:val="24"/>
        </w:rPr>
        <w:t xml:space="preserve">записей,</w:t>
      </w:r>
      <w:r>
        <w:rPr>
          <w:spacing w:val="-3"/>
          <w:sz w:val="24"/>
        </w:rPr>
        <w:t xml:space="preserve"> </w:t>
      </w:r>
      <w:r>
        <w:rPr>
          <w:sz w:val="24"/>
        </w:rPr>
        <w:t xml:space="preserve">сопровождающих</w:t>
      </w:r>
      <w:r>
        <w:rPr>
          <w:spacing w:val="-9"/>
          <w:sz w:val="24"/>
        </w:rPr>
        <w:t xml:space="preserve"> </w:t>
      </w:r>
      <w:r>
        <w:rPr>
          <w:sz w:val="24"/>
        </w:rPr>
        <w:t xml:space="preserve">ответ;</w:t>
      </w:r>
      <w:r>
        <w:rPr>
          <w:spacing w:val="-15"/>
          <w:sz w:val="24"/>
        </w:rPr>
        <w:t xml:space="preserve"> </w:t>
      </w:r>
      <w:r>
        <w:rPr>
          <w:sz w:val="24"/>
        </w:rPr>
        <w:t xml:space="preserve">использование для доказательства выводов из наблюдений и опытов;</w:t>
      </w:r>
      <w:r/>
    </w:p>
    <w:p>
      <w:pPr>
        <w:pStyle w:val="969"/>
        <w:numPr>
          <w:ilvl w:val="0"/>
          <w:numId w:val="10"/>
        </w:numPr>
        <w:ind w:left="469" w:right="389" w:firstLine="758"/>
        <w:jc w:val="both"/>
        <w:spacing w:before="6" w:after="0" w:line="240" w:lineRule="auto"/>
        <w:tabs>
          <w:tab w:val="left" w:pos="1476" w:leader="none"/>
        </w:tabs>
        <w:rPr>
          <w:sz w:val="24"/>
        </w:rPr>
      </w:pPr>
      <w:r>
        <w:rPr>
          <w:sz w:val="24"/>
        </w:rPr>
        <w:t xml:space="preserve">Самостоятельно, уверенно и безошибочно применяет полученные знания в решении</w:t>
      </w:r>
      <w:r>
        <w:rPr>
          <w:spacing w:val="-8"/>
          <w:sz w:val="24"/>
        </w:rPr>
        <w:t xml:space="preserve"> </w:t>
      </w:r>
      <w:r>
        <w:rPr>
          <w:sz w:val="24"/>
        </w:rPr>
        <w:t xml:space="preserve">проблем</w:t>
      </w:r>
      <w:r>
        <w:rPr>
          <w:spacing w:val="-5"/>
          <w:sz w:val="24"/>
        </w:rPr>
        <w:t xml:space="preserve"> </w:t>
      </w:r>
      <w:r>
        <w:rPr>
          <w:sz w:val="24"/>
        </w:rPr>
        <w:t xml:space="preserve">на</w:t>
      </w:r>
      <w:r>
        <w:rPr>
          <w:spacing w:val="-14"/>
          <w:sz w:val="24"/>
        </w:rPr>
        <w:t xml:space="preserve"> </w:t>
      </w:r>
      <w:r>
        <w:rPr>
          <w:sz w:val="24"/>
        </w:rPr>
        <w:t xml:space="preserve">творческом</w:t>
      </w:r>
      <w:r>
        <w:rPr>
          <w:spacing w:val="-5"/>
          <w:sz w:val="24"/>
        </w:rPr>
        <w:t xml:space="preserve"> </w:t>
      </w:r>
      <w:r>
        <w:rPr>
          <w:sz w:val="24"/>
        </w:rPr>
        <w:t xml:space="preserve">уровне;</w:t>
      </w:r>
      <w:r>
        <w:rPr>
          <w:spacing w:val="-6"/>
          <w:sz w:val="24"/>
        </w:rPr>
        <w:t xml:space="preserve"> </w:t>
      </w:r>
      <w:r>
        <w:rPr>
          <w:sz w:val="24"/>
        </w:rPr>
        <w:t xml:space="preserve">допускает не</w:t>
      </w:r>
      <w:r>
        <w:rPr>
          <w:spacing w:val="-4"/>
          <w:sz w:val="24"/>
        </w:rPr>
        <w:t xml:space="preserve"> </w:t>
      </w:r>
      <w:r>
        <w:rPr>
          <w:sz w:val="24"/>
        </w:rPr>
        <w:t xml:space="preserve">более</w:t>
      </w:r>
      <w:r>
        <w:rPr>
          <w:spacing w:val="-15"/>
          <w:sz w:val="24"/>
        </w:rPr>
        <w:t xml:space="preserve"> </w:t>
      </w:r>
      <w:r>
        <w:rPr>
          <w:sz w:val="24"/>
        </w:rPr>
        <w:t xml:space="preserve">одного</w:t>
      </w:r>
      <w:r>
        <w:rPr>
          <w:spacing w:val="-3"/>
          <w:sz w:val="24"/>
        </w:rPr>
        <w:t xml:space="preserve"> </w:t>
      </w:r>
      <w:r>
        <w:rPr>
          <w:sz w:val="24"/>
        </w:rPr>
        <w:t xml:space="preserve">недочёта,</w:t>
      </w:r>
      <w:r>
        <w:rPr>
          <w:spacing w:val="-1"/>
          <w:sz w:val="24"/>
        </w:rPr>
        <w:t xml:space="preserve"> </w:t>
      </w:r>
      <w:r>
        <w:rPr>
          <w:sz w:val="24"/>
        </w:rPr>
        <w:t xml:space="preserve">который</w:t>
      </w:r>
      <w:r>
        <w:rPr>
          <w:spacing w:val="-5"/>
          <w:sz w:val="24"/>
        </w:rPr>
        <w:t xml:space="preserve"> </w:t>
      </w:r>
      <w:r>
        <w:rPr>
          <w:sz w:val="24"/>
        </w:rPr>
        <w:t xml:space="preserve">легко исправляет по требованию учителя; записи, сопровождающие ответ, соответствуют </w:t>
      </w:r>
      <w:r>
        <w:rPr>
          <w:spacing w:val="-2"/>
          <w:sz w:val="24"/>
        </w:rPr>
        <w:t xml:space="preserve">требованиям.</w:t>
      </w:r>
      <w:r/>
    </w:p>
    <w:p>
      <w:pPr>
        <w:ind w:left="1453" w:right="0" w:firstLine="0"/>
        <w:jc w:val="both"/>
        <w:spacing w:before="6" w:line="272" w:lineRule="exact"/>
        <w:rPr>
          <w:sz w:val="24"/>
        </w:rPr>
      </w:pPr>
      <w:r>
        <w:rPr>
          <w:sz w:val="24"/>
        </w:rPr>
        <w:t xml:space="preserve">Оценка</w:t>
      </w:r>
      <w:r>
        <w:rPr>
          <w:spacing w:val="-6"/>
          <w:sz w:val="24"/>
        </w:rPr>
        <w:t xml:space="preserve"> </w:t>
      </w:r>
      <w:r>
        <w:rPr>
          <w:sz w:val="24"/>
        </w:rPr>
        <w:t xml:space="preserve">”4”</w:t>
      </w:r>
      <w:r>
        <w:rPr>
          <w:spacing w:val="-6"/>
          <w:sz w:val="24"/>
        </w:rPr>
        <w:t xml:space="preserve"> </w:t>
      </w:r>
      <w:r>
        <w:rPr>
          <w:sz w:val="24"/>
        </w:rPr>
        <w:t xml:space="preserve">ставится,</w:t>
      </w:r>
      <w:r>
        <w:rPr>
          <w:spacing w:val="-2"/>
          <w:sz w:val="24"/>
        </w:rPr>
        <w:t xml:space="preserve"> </w:t>
      </w:r>
      <w:r>
        <w:rPr>
          <w:sz w:val="24"/>
        </w:rPr>
        <w:t xml:space="preserve">если</w:t>
      </w:r>
      <w:r>
        <w:rPr>
          <w:spacing w:val="-3"/>
          <w:sz w:val="24"/>
        </w:rPr>
        <w:t xml:space="preserve"> </w:t>
      </w:r>
      <w:r>
        <w:rPr>
          <w:spacing w:val="-2"/>
          <w:sz w:val="24"/>
        </w:rPr>
        <w:t xml:space="preserve">ученик:</w:t>
      </w:r>
      <w:r/>
    </w:p>
    <w:p>
      <w:pPr>
        <w:pStyle w:val="969"/>
        <w:numPr>
          <w:ilvl w:val="0"/>
          <w:numId w:val="9"/>
        </w:numPr>
        <w:ind w:left="469" w:right="379" w:firstLine="758"/>
        <w:jc w:val="both"/>
        <w:spacing w:before="0" w:after="0" w:line="240" w:lineRule="auto"/>
        <w:tabs>
          <w:tab w:val="left" w:pos="1466" w:leader="none"/>
        </w:tabs>
        <w:rPr>
          <w:sz w:val="24"/>
        </w:rPr>
      </w:pPr>
      <w:r>
        <w:rPr>
          <w:sz w:val="24"/>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w:t>
      </w:r>
      <w:r>
        <w:rPr>
          <w:sz w:val="24"/>
        </w:rPr>
        <w:t xml:space="preserve">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w:t>
      </w:r>
      <w:r>
        <w:rPr>
          <w:sz w:val="24"/>
        </w:rPr>
        <w:t xml:space="preserve">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r/>
    </w:p>
    <w:p>
      <w:pPr>
        <w:pStyle w:val="969"/>
        <w:numPr>
          <w:ilvl w:val="0"/>
          <w:numId w:val="9"/>
        </w:numPr>
        <w:ind w:left="469" w:right="380" w:firstLine="758"/>
        <w:jc w:val="both"/>
        <w:spacing w:before="0" w:after="0" w:line="240" w:lineRule="auto"/>
        <w:tabs>
          <w:tab w:val="left" w:pos="1466" w:leader="none"/>
        </w:tabs>
        <w:rPr>
          <w:sz w:val="24"/>
        </w:rPr>
      </w:pPr>
      <w:r>
        <w:rPr>
          <w:sz w:val="24"/>
        </w:rPr>
        <w:t xml:space="preserve">Умеет самостоятельно выделять главные положения в изученном материале; на основани</w:t>
      </w:r>
      <w:r>
        <w:rPr>
          <w:sz w:val="24"/>
        </w:rPr>
        <w:t xml:space="preserve">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r/>
    </w:p>
    <w:p>
      <w:pPr>
        <w:pStyle w:val="969"/>
        <w:numPr>
          <w:ilvl w:val="0"/>
          <w:numId w:val="9"/>
        </w:numPr>
        <w:ind w:left="469" w:right="401" w:firstLine="758"/>
        <w:jc w:val="both"/>
        <w:spacing w:before="0" w:after="0" w:line="237" w:lineRule="auto"/>
        <w:tabs>
          <w:tab w:val="left" w:pos="1480" w:leader="none"/>
        </w:tabs>
        <w:rPr>
          <w:sz w:val="24"/>
        </w:rPr>
      </w:pPr>
      <w:r>
        <w:rPr>
          <w:sz w:val="24"/>
        </w:rPr>
        <w:t xml:space="preserve">В основном правильно даны определения понятий и использованы научные </w:t>
      </w:r>
      <w:r>
        <w:rPr>
          <w:spacing w:val="-2"/>
          <w:sz w:val="24"/>
        </w:rPr>
        <w:t xml:space="preserve">термины;</w:t>
      </w:r>
      <w:r/>
    </w:p>
    <w:p>
      <w:pPr>
        <w:pStyle w:val="969"/>
        <w:numPr>
          <w:ilvl w:val="0"/>
          <w:numId w:val="9"/>
        </w:numPr>
        <w:ind w:left="1525" w:right="0" w:hanging="297"/>
        <w:jc w:val="both"/>
        <w:spacing w:before="3" w:after="0" w:line="275" w:lineRule="exact"/>
        <w:tabs>
          <w:tab w:val="left" w:pos="1525" w:leader="none"/>
        </w:tabs>
        <w:rPr>
          <w:sz w:val="24"/>
        </w:rPr>
      </w:pPr>
      <w:r>
        <w:rPr>
          <w:sz w:val="24"/>
        </w:rPr>
        <w:t xml:space="preserve">Ответ</w:t>
      </w:r>
      <w:r>
        <w:rPr>
          <w:spacing w:val="1"/>
          <w:sz w:val="24"/>
        </w:rPr>
        <w:t xml:space="preserve"> </w:t>
      </w:r>
      <w:r>
        <w:rPr>
          <w:spacing w:val="-2"/>
          <w:sz w:val="24"/>
        </w:rPr>
        <w:t xml:space="preserve">самостоятельный;</w:t>
      </w:r>
      <w:r/>
    </w:p>
    <w:p>
      <w:pPr>
        <w:pStyle w:val="969"/>
        <w:numPr>
          <w:ilvl w:val="0"/>
          <w:numId w:val="9"/>
        </w:numPr>
        <w:ind w:left="1525" w:right="0" w:hanging="297"/>
        <w:jc w:val="both"/>
        <w:spacing w:before="0" w:after="0" w:line="274" w:lineRule="exact"/>
        <w:tabs>
          <w:tab w:val="left" w:pos="1525" w:leader="none"/>
        </w:tabs>
        <w:rPr>
          <w:sz w:val="24"/>
        </w:rPr>
      </w:pPr>
      <w:r>
        <w:rPr>
          <w:sz w:val="24"/>
        </w:rPr>
        <w:t xml:space="preserve">Наличие</w:t>
      </w:r>
      <w:r>
        <w:rPr>
          <w:spacing w:val="-7"/>
          <w:sz w:val="24"/>
        </w:rPr>
        <w:t xml:space="preserve"> </w:t>
      </w:r>
      <w:r>
        <w:rPr>
          <w:sz w:val="24"/>
        </w:rPr>
        <w:t xml:space="preserve">неточностей</w:t>
      </w:r>
      <w:r>
        <w:rPr>
          <w:spacing w:val="-7"/>
          <w:sz w:val="24"/>
        </w:rPr>
        <w:t xml:space="preserve"> </w:t>
      </w:r>
      <w:r>
        <w:rPr>
          <w:sz w:val="24"/>
        </w:rPr>
        <w:t xml:space="preserve">в</w:t>
      </w:r>
      <w:r>
        <w:rPr>
          <w:spacing w:val="-5"/>
          <w:sz w:val="24"/>
        </w:rPr>
        <w:t xml:space="preserve"> </w:t>
      </w:r>
      <w:r>
        <w:rPr>
          <w:sz w:val="24"/>
        </w:rPr>
        <w:t xml:space="preserve">изложении</w:t>
      </w:r>
      <w:r>
        <w:rPr>
          <w:spacing w:val="-7"/>
          <w:sz w:val="24"/>
        </w:rPr>
        <w:t xml:space="preserve"> </w:t>
      </w:r>
      <w:r>
        <w:rPr>
          <w:spacing w:val="-2"/>
          <w:sz w:val="24"/>
        </w:rPr>
        <w:t xml:space="preserve">материала;</w:t>
      </w:r>
      <w:r/>
    </w:p>
    <w:p>
      <w:pPr>
        <w:pStyle w:val="969"/>
        <w:numPr>
          <w:ilvl w:val="0"/>
          <w:numId w:val="9"/>
        </w:numPr>
        <w:ind w:left="469" w:right="392" w:firstLine="758"/>
        <w:jc w:val="both"/>
        <w:spacing w:before="0" w:after="0" w:line="240" w:lineRule="auto"/>
        <w:tabs>
          <w:tab w:val="left" w:pos="1480" w:leader="none"/>
        </w:tabs>
        <w:rPr>
          <w:sz w:val="24"/>
        </w:rPr>
      </w:pPr>
      <w:r>
        <w:rPr>
          <w:sz w:val="24"/>
        </w:rPr>
        <w:t xml:space="preserve">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r/>
    </w:p>
    <w:p>
      <w:pPr>
        <w:pStyle w:val="969"/>
        <w:numPr>
          <w:ilvl w:val="0"/>
          <w:numId w:val="9"/>
        </w:numPr>
        <w:ind w:left="469" w:right="401" w:firstLine="758"/>
        <w:jc w:val="both"/>
        <w:spacing w:before="4" w:after="0" w:line="232" w:lineRule="auto"/>
        <w:tabs>
          <w:tab w:val="left" w:pos="1480" w:leader="none"/>
        </w:tabs>
        <w:rPr>
          <w:sz w:val="24"/>
        </w:rPr>
      </w:pPr>
      <w:r>
        <w:rPr>
          <w:sz w:val="24"/>
        </w:rPr>
        <w:t xml:space="preserve">Связное</w:t>
      </w:r>
      <w:r>
        <w:rPr>
          <w:spacing w:val="-5"/>
          <w:sz w:val="24"/>
        </w:rPr>
        <w:t xml:space="preserve"> </w:t>
      </w:r>
      <w:r>
        <w:rPr>
          <w:sz w:val="24"/>
        </w:rPr>
        <w:t xml:space="preserve">и</w:t>
      </w:r>
      <w:r>
        <w:rPr>
          <w:spacing w:val="-8"/>
          <w:sz w:val="24"/>
        </w:rPr>
        <w:t xml:space="preserve"> </w:t>
      </w:r>
      <w:r>
        <w:rPr>
          <w:sz w:val="24"/>
        </w:rPr>
        <w:t xml:space="preserve">последовательное</w:t>
      </w:r>
      <w:r>
        <w:rPr>
          <w:spacing w:val="-4"/>
          <w:sz w:val="24"/>
        </w:rPr>
        <w:t xml:space="preserve"> </w:t>
      </w:r>
      <w:r>
        <w:rPr>
          <w:sz w:val="24"/>
        </w:rPr>
        <w:t xml:space="preserve">изложение;</w:t>
      </w:r>
      <w:r>
        <w:rPr>
          <w:spacing w:val="-7"/>
          <w:sz w:val="24"/>
        </w:rPr>
        <w:t xml:space="preserve"> </w:t>
      </w:r>
      <w:r>
        <w:rPr>
          <w:sz w:val="24"/>
        </w:rPr>
        <w:t xml:space="preserve">при</w:t>
      </w:r>
      <w:r>
        <w:rPr>
          <w:spacing w:val="-7"/>
          <w:sz w:val="24"/>
        </w:rPr>
        <w:t xml:space="preserve"> </w:t>
      </w:r>
      <w:r>
        <w:rPr>
          <w:sz w:val="24"/>
        </w:rPr>
        <w:t xml:space="preserve">помощи</w:t>
      </w:r>
      <w:r>
        <w:rPr>
          <w:spacing w:val="-7"/>
          <w:sz w:val="24"/>
        </w:rPr>
        <w:t xml:space="preserve"> </w:t>
      </w:r>
      <w:r>
        <w:rPr>
          <w:sz w:val="24"/>
        </w:rPr>
        <w:t xml:space="preserve">наводящих</w:t>
      </w:r>
      <w:r>
        <w:rPr>
          <w:spacing w:val="-8"/>
          <w:sz w:val="24"/>
        </w:rPr>
        <w:t xml:space="preserve"> </w:t>
      </w:r>
      <w:r>
        <w:rPr>
          <w:sz w:val="24"/>
        </w:rPr>
        <w:t xml:space="preserve">вопросов</w:t>
      </w:r>
      <w:r>
        <w:rPr>
          <w:spacing w:val="-2"/>
          <w:sz w:val="24"/>
        </w:rPr>
        <w:t xml:space="preserve"> </w:t>
      </w:r>
      <w:r>
        <w:rPr>
          <w:sz w:val="24"/>
        </w:rPr>
        <w:t xml:space="preserve">учителя восполняются сделанные пропуски;</w:t>
      </w:r>
      <w:r/>
    </w:p>
    <w:p>
      <w:pPr>
        <w:pStyle w:val="969"/>
        <w:numPr>
          <w:ilvl w:val="0"/>
          <w:numId w:val="9"/>
        </w:numPr>
        <w:ind w:left="469" w:right="392" w:firstLine="758"/>
        <w:jc w:val="both"/>
        <w:spacing w:before="7" w:after="0" w:line="237" w:lineRule="auto"/>
        <w:tabs>
          <w:tab w:val="left" w:pos="1476" w:leader="none"/>
        </w:tabs>
        <w:rPr>
          <w:sz w:val="24"/>
        </w:rPr>
      </w:pPr>
      <w:r>
        <w:rPr>
          <w:sz w:val="24"/>
        </w:rPr>
        <w:t xml:space="preserve">Наличие</w:t>
      </w:r>
      <w:r>
        <w:rPr>
          <w:spacing w:val="-5"/>
          <w:sz w:val="24"/>
        </w:rPr>
        <w:t xml:space="preserve"> </w:t>
      </w:r>
      <w:r>
        <w:rPr>
          <w:sz w:val="24"/>
        </w:rPr>
        <w:t xml:space="preserve">конкретных</w:t>
      </w:r>
      <w:r>
        <w:rPr>
          <w:spacing w:val="-8"/>
          <w:sz w:val="24"/>
        </w:rPr>
        <w:t xml:space="preserve"> </w:t>
      </w:r>
      <w:r>
        <w:rPr>
          <w:sz w:val="24"/>
        </w:rPr>
        <w:t xml:space="preserve">представлений</w:t>
      </w:r>
      <w:r>
        <w:rPr>
          <w:spacing w:val="-7"/>
          <w:sz w:val="24"/>
        </w:rPr>
        <w:t xml:space="preserve"> </w:t>
      </w:r>
      <w:r>
        <w:rPr>
          <w:sz w:val="24"/>
        </w:rPr>
        <w:t xml:space="preserve">и</w:t>
      </w:r>
      <w:r>
        <w:rPr>
          <w:spacing w:val="-8"/>
          <w:sz w:val="24"/>
        </w:rPr>
        <w:t xml:space="preserve"> </w:t>
      </w:r>
      <w:r>
        <w:rPr>
          <w:sz w:val="24"/>
        </w:rPr>
        <w:t xml:space="preserve">элементарных</w:t>
      </w:r>
      <w:r>
        <w:rPr>
          <w:spacing w:val="-8"/>
          <w:sz w:val="24"/>
        </w:rPr>
        <w:t xml:space="preserve"> </w:t>
      </w:r>
      <w:r>
        <w:rPr>
          <w:sz w:val="24"/>
        </w:rPr>
        <w:t xml:space="preserve">реальных</w:t>
      </w:r>
      <w:r>
        <w:rPr>
          <w:spacing w:val="-8"/>
          <w:sz w:val="24"/>
        </w:rPr>
        <w:t xml:space="preserve"> </w:t>
      </w:r>
      <w:r>
        <w:rPr>
          <w:sz w:val="24"/>
        </w:rPr>
        <w:t xml:space="preserve">понятий</w:t>
      </w:r>
      <w:r>
        <w:rPr>
          <w:spacing w:val="-11"/>
          <w:sz w:val="24"/>
        </w:rPr>
        <w:t xml:space="preserve"> </w:t>
      </w:r>
      <w:r>
        <w:rPr>
          <w:sz w:val="24"/>
        </w:rPr>
        <w:t xml:space="preserve">изучаемых </w:t>
      </w:r>
      <w:r>
        <w:rPr>
          <w:spacing w:val="-2"/>
          <w:sz w:val="24"/>
        </w:rPr>
        <w:t xml:space="preserve">явлений.</w:t>
      </w:r>
      <w:r/>
    </w:p>
    <w:p>
      <w:pPr>
        <w:ind w:left="1453" w:right="0" w:firstLine="0"/>
        <w:jc w:val="left"/>
        <w:spacing w:before="4" w:line="275" w:lineRule="exact"/>
        <w:rPr>
          <w:sz w:val="24"/>
        </w:rPr>
      </w:pPr>
      <w:r>
        <w:rPr>
          <w:sz w:val="24"/>
        </w:rPr>
        <w:t xml:space="preserve">Оценка</w:t>
      </w:r>
      <w:r>
        <w:rPr>
          <w:spacing w:val="-6"/>
          <w:sz w:val="24"/>
        </w:rPr>
        <w:t xml:space="preserve"> </w:t>
      </w:r>
      <w:r>
        <w:rPr>
          <w:sz w:val="24"/>
        </w:rPr>
        <w:t xml:space="preserve">”3”</w:t>
      </w:r>
      <w:r>
        <w:rPr>
          <w:spacing w:val="-6"/>
          <w:sz w:val="24"/>
        </w:rPr>
        <w:t xml:space="preserve"> </w:t>
      </w:r>
      <w:r>
        <w:rPr>
          <w:sz w:val="24"/>
        </w:rPr>
        <w:t xml:space="preserve">ставится,</w:t>
      </w:r>
      <w:r>
        <w:rPr>
          <w:spacing w:val="-2"/>
          <w:sz w:val="24"/>
        </w:rPr>
        <w:t xml:space="preserve"> </w:t>
      </w:r>
      <w:r>
        <w:rPr>
          <w:sz w:val="24"/>
        </w:rPr>
        <w:t xml:space="preserve">если</w:t>
      </w:r>
      <w:r>
        <w:rPr>
          <w:spacing w:val="-3"/>
          <w:sz w:val="24"/>
        </w:rPr>
        <w:t xml:space="preserve"> </w:t>
      </w:r>
      <w:r>
        <w:rPr>
          <w:spacing w:val="-2"/>
          <w:sz w:val="24"/>
        </w:rPr>
        <w:t xml:space="preserve">ученик:</w:t>
      </w:r>
      <w:r/>
    </w:p>
    <w:p>
      <w:pPr>
        <w:pStyle w:val="969"/>
        <w:numPr>
          <w:ilvl w:val="0"/>
          <w:numId w:val="8"/>
        </w:numPr>
        <w:ind w:left="469" w:right="836" w:firstLine="758"/>
        <w:jc w:val="left"/>
        <w:spacing w:before="0" w:after="0" w:line="240" w:lineRule="auto"/>
        <w:tabs>
          <w:tab w:val="left" w:pos="1476" w:leader="none"/>
        </w:tabs>
        <w:rPr>
          <w:sz w:val="24"/>
        </w:rPr>
      </w:pPr>
      <w:r>
        <w:rPr>
          <w:sz w:val="24"/>
        </w:rPr>
        <w:t xml:space="preserve">Усвоил</w:t>
      </w:r>
      <w:r>
        <w:rPr>
          <w:spacing w:val="40"/>
          <w:sz w:val="24"/>
        </w:rPr>
        <w:t xml:space="preserve"> </w:t>
      </w:r>
      <w:r>
        <w:rPr>
          <w:sz w:val="24"/>
        </w:rPr>
        <w:t xml:space="preserve">основное содержание</w:t>
      </w:r>
      <w:r>
        <w:rPr>
          <w:spacing w:val="-3"/>
          <w:sz w:val="24"/>
        </w:rPr>
        <w:t xml:space="preserve"> </w:t>
      </w:r>
      <w:r>
        <w:rPr>
          <w:sz w:val="24"/>
        </w:rPr>
        <w:t xml:space="preserve">учебного материала, имеет пробелы в усвоении материала, не препятствующие дальнейшему усвоению программного материала;</w:t>
      </w:r>
      <w:r/>
    </w:p>
    <w:p>
      <w:pPr>
        <w:pStyle w:val="969"/>
        <w:numPr>
          <w:ilvl w:val="0"/>
          <w:numId w:val="8"/>
        </w:numPr>
        <w:ind w:left="469" w:right="391" w:firstLine="758"/>
        <w:jc w:val="left"/>
        <w:spacing w:before="1" w:after="0" w:line="232" w:lineRule="auto"/>
        <w:tabs>
          <w:tab w:val="left" w:pos="1476" w:leader="none"/>
          <w:tab w:val="left" w:pos="2860" w:leader="none"/>
          <w:tab w:val="left" w:pos="4099" w:leader="none"/>
          <w:tab w:val="left" w:pos="6880" w:leader="none"/>
          <w:tab w:val="left" w:pos="8762" w:leader="none"/>
          <w:tab w:val="left" w:pos="9372" w:leader="none"/>
        </w:tabs>
        <w:rPr>
          <w:sz w:val="24"/>
        </w:rPr>
      </w:pPr>
      <w:r>
        <w:rPr>
          <w:spacing w:val="-2"/>
          <w:sz w:val="24"/>
        </w:rPr>
        <w:t xml:space="preserve">Материал</w:t>
      </w:r>
      <w:r>
        <w:rPr>
          <w:sz w:val="24"/>
        </w:rPr>
        <w:tab/>
      </w:r>
      <w:r>
        <w:rPr>
          <w:spacing w:val="-2"/>
          <w:sz w:val="24"/>
        </w:rPr>
        <w:t xml:space="preserve">излагает</w:t>
      </w:r>
      <w:r>
        <w:rPr>
          <w:sz w:val="24"/>
        </w:rPr>
        <w:tab/>
      </w:r>
      <w:r>
        <w:rPr>
          <w:spacing w:val="-2"/>
          <w:sz w:val="24"/>
        </w:rPr>
        <w:t xml:space="preserve">несистематизированно,</w:t>
      </w:r>
      <w:r>
        <w:rPr>
          <w:sz w:val="24"/>
        </w:rPr>
        <w:tab/>
      </w:r>
      <w:r>
        <w:rPr>
          <w:spacing w:val="-2"/>
          <w:sz w:val="24"/>
        </w:rPr>
        <w:t xml:space="preserve">фрагментарно,</w:t>
      </w:r>
      <w:r>
        <w:rPr>
          <w:sz w:val="24"/>
        </w:rPr>
        <w:tab/>
      </w:r>
      <w:r>
        <w:rPr>
          <w:spacing w:val="-6"/>
          <w:sz w:val="24"/>
        </w:rPr>
        <w:t xml:space="preserve">не</w:t>
      </w:r>
      <w:r>
        <w:rPr>
          <w:sz w:val="24"/>
        </w:rPr>
        <w:tab/>
      </w:r>
      <w:r>
        <w:rPr>
          <w:spacing w:val="-2"/>
          <w:sz w:val="24"/>
        </w:rPr>
        <w:t xml:space="preserve">всегда последовательно;</w:t>
      </w:r>
      <w:r/>
    </w:p>
    <w:p>
      <w:pPr>
        <w:pStyle w:val="969"/>
        <w:numPr>
          <w:ilvl w:val="0"/>
          <w:numId w:val="8"/>
        </w:numPr>
        <w:ind w:left="469" w:right="782" w:firstLine="758"/>
        <w:jc w:val="left"/>
        <w:spacing w:before="2" w:after="0" w:line="237" w:lineRule="auto"/>
        <w:tabs>
          <w:tab w:val="left" w:pos="1476" w:leader="none"/>
        </w:tabs>
        <w:rPr>
          <w:sz w:val="24"/>
        </w:rPr>
      </w:pPr>
      <w:r>
        <w:rPr>
          <w:sz w:val="24"/>
        </w:rPr>
        <w:t xml:space="preserve">Показывает</w:t>
      </w:r>
      <w:r>
        <w:rPr>
          <w:spacing w:val="40"/>
          <w:sz w:val="24"/>
        </w:rPr>
        <w:t xml:space="preserve"> </w:t>
      </w:r>
      <w:r>
        <w:rPr>
          <w:sz w:val="24"/>
        </w:rPr>
        <w:t xml:space="preserve">недостаточную</w:t>
      </w:r>
      <w:r>
        <w:rPr>
          <w:spacing w:val="40"/>
          <w:sz w:val="24"/>
        </w:rPr>
        <w:t xml:space="preserve"> </w:t>
      </w:r>
      <w:r>
        <w:rPr>
          <w:sz w:val="24"/>
        </w:rPr>
        <w:t xml:space="preserve">сформированность</w:t>
      </w:r>
      <w:r>
        <w:rPr>
          <w:spacing w:val="40"/>
          <w:sz w:val="24"/>
        </w:rPr>
        <w:t xml:space="preserve"> </w:t>
      </w:r>
      <w:r>
        <w:rPr>
          <w:sz w:val="24"/>
        </w:rPr>
        <w:t xml:space="preserve">отдельных</w:t>
      </w:r>
      <w:r>
        <w:rPr>
          <w:spacing w:val="40"/>
          <w:sz w:val="24"/>
        </w:rPr>
        <w:t xml:space="preserve"> </w:t>
      </w:r>
      <w:r>
        <w:rPr>
          <w:sz w:val="24"/>
        </w:rPr>
        <w:t xml:space="preserve">знаний</w:t>
      </w:r>
      <w:r>
        <w:rPr>
          <w:spacing w:val="40"/>
          <w:sz w:val="24"/>
        </w:rPr>
        <w:t xml:space="preserve"> </w:t>
      </w:r>
      <w:r>
        <w:rPr>
          <w:sz w:val="24"/>
        </w:rPr>
        <w:t xml:space="preserve">и</w:t>
      </w:r>
      <w:r>
        <w:rPr>
          <w:spacing w:val="40"/>
          <w:sz w:val="24"/>
        </w:rPr>
        <w:t xml:space="preserve"> </w:t>
      </w:r>
      <w:r>
        <w:rPr>
          <w:sz w:val="24"/>
        </w:rPr>
        <w:t xml:space="preserve">умений; выводы и обобщения аргументирует слабо, допускает в них</w:t>
      </w:r>
      <w:r>
        <w:rPr>
          <w:spacing w:val="-6"/>
          <w:sz w:val="24"/>
        </w:rPr>
        <w:t xml:space="preserve"> </w:t>
      </w:r>
      <w:r>
        <w:rPr>
          <w:sz w:val="24"/>
        </w:rPr>
        <w:t xml:space="preserve">ошибки.</w:t>
      </w:r>
      <w:r/>
    </w:p>
    <w:p>
      <w:pPr>
        <w:jc w:val="left"/>
        <w:spacing w:after="0" w:line="237" w:lineRule="auto"/>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pStyle w:val="969"/>
        <w:numPr>
          <w:ilvl w:val="0"/>
          <w:numId w:val="8"/>
        </w:numPr>
        <w:ind w:left="469" w:right="396" w:firstLine="758"/>
        <w:jc w:val="both"/>
        <w:spacing w:before="78" w:after="0" w:line="232" w:lineRule="auto"/>
        <w:tabs>
          <w:tab w:val="left" w:pos="1480" w:leader="none"/>
        </w:tabs>
        <w:rPr>
          <w:sz w:val="24"/>
        </w:rPr>
      </w:pPr>
      <w:r>
        <w:rPr>
          <w:sz w:val="24"/>
        </w:rPr>
        <w:t xml:space="preserve">Допустил ошибки и неточности в использовании научной терминологии, определения понятий дал недостаточно четкие;</w:t>
      </w:r>
      <w:r/>
    </w:p>
    <w:p>
      <w:pPr>
        <w:pStyle w:val="969"/>
        <w:numPr>
          <w:ilvl w:val="0"/>
          <w:numId w:val="8"/>
        </w:numPr>
        <w:ind w:left="469" w:right="410" w:firstLine="758"/>
        <w:jc w:val="both"/>
        <w:spacing w:before="12" w:after="0" w:line="232" w:lineRule="auto"/>
        <w:tabs>
          <w:tab w:val="left" w:pos="1480" w:leader="none"/>
        </w:tabs>
        <w:rPr>
          <w:sz w:val="24"/>
        </w:rPr>
      </w:pPr>
      <w:r>
        <w:rPr>
          <w:sz w:val="24"/>
        </w:rPr>
        <w:t xml:space="preserve">Не использовал в качестве доказательства выводы и обобщения из наблюдений, фактов, опытов или допустил ошибки при их изложении;</w:t>
      </w:r>
      <w:r/>
    </w:p>
    <w:p>
      <w:pPr>
        <w:pStyle w:val="969"/>
        <w:numPr>
          <w:ilvl w:val="0"/>
          <w:numId w:val="8"/>
        </w:numPr>
        <w:ind w:left="469" w:right="393" w:firstLine="739"/>
        <w:jc w:val="both"/>
        <w:spacing w:before="5" w:after="0" w:line="240" w:lineRule="auto"/>
        <w:tabs>
          <w:tab w:val="left" w:pos="1543" w:leader="none"/>
        </w:tabs>
        <w:rPr>
          <w:sz w:val="24"/>
        </w:rPr>
      </w:pPr>
      <w:r>
        <w:rPr>
          <w:sz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r/>
    </w:p>
    <w:p>
      <w:pPr>
        <w:pStyle w:val="969"/>
        <w:numPr>
          <w:ilvl w:val="0"/>
          <w:numId w:val="8"/>
        </w:numPr>
        <w:ind w:left="469" w:right="380" w:firstLine="739"/>
        <w:jc w:val="both"/>
        <w:spacing w:before="0" w:after="0" w:line="240" w:lineRule="auto"/>
        <w:tabs>
          <w:tab w:val="left" w:pos="1538" w:leader="none"/>
        </w:tabs>
        <w:rPr>
          <w:sz w:val="24"/>
        </w:rPr>
      </w:pPr>
      <w:r>
        <w:rPr>
          <w:sz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r/>
    </w:p>
    <w:p>
      <w:pPr>
        <w:pStyle w:val="969"/>
        <w:numPr>
          <w:ilvl w:val="0"/>
          <w:numId w:val="8"/>
        </w:numPr>
        <w:ind w:left="469" w:right="375" w:firstLine="739"/>
        <w:jc w:val="both"/>
        <w:spacing w:before="1" w:after="0" w:line="240" w:lineRule="auto"/>
        <w:tabs>
          <w:tab w:val="left" w:pos="1538" w:leader="none"/>
        </w:tabs>
        <w:rPr>
          <w:sz w:val="24"/>
        </w:rPr>
      </w:pPr>
      <w:r>
        <w:rPr>
          <w:sz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r/>
    </w:p>
    <w:p>
      <w:pPr>
        <w:ind w:left="1434" w:right="0" w:firstLine="0"/>
        <w:jc w:val="both"/>
        <w:spacing w:before="2"/>
        <w:rPr>
          <w:sz w:val="24"/>
        </w:rPr>
      </w:pPr>
      <w:r>
        <w:rPr>
          <w:sz w:val="24"/>
        </w:rPr>
        <w:t xml:space="preserve">Оценка</w:t>
      </w:r>
      <w:r>
        <w:rPr>
          <w:spacing w:val="-6"/>
          <w:sz w:val="24"/>
        </w:rPr>
        <w:t xml:space="preserve"> </w:t>
      </w:r>
      <w:r>
        <w:rPr>
          <w:sz w:val="24"/>
        </w:rPr>
        <w:t xml:space="preserve">"2"</w:t>
      </w:r>
      <w:r>
        <w:rPr>
          <w:spacing w:val="-8"/>
          <w:sz w:val="24"/>
        </w:rPr>
        <w:t xml:space="preserve"> </w:t>
      </w:r>
      <w:r>
        <w:rPr>
          <w:sz w:val="24"/>
        </w:rPr>
        <w:t xml:space="preserve">ставится,</w:t>
      </w:r>
      <w:r>
        <w:rPr>
          <w:spacing w:val="1"/>
          <w:sz w:val="24"/>
        </w:rPr>
        <w:t xml:space="preserve"> </w:t>
      </w:r>
      <w:r>
        <w:rPr>
          <w:sz w:val="24"/>
        </w:rPr>
        <w:t xml:space="preserve">если</w:t>
      </w:r>
      <w:r>
        <w:rPr>
          <w:spacing w:val="-2"/>
          <w:sz w:val="24"/>
        </w:rPr>
        <w:t xml:space="preserve"> ученик:</w:t>
      </w:r>
      <w:r/>
    </w:p>
    <w:p>
      <w:pPr>
        <w:pStyle w:val="969"/>
        <w:numPr>
          <w:ilvl w:val="0"/>
          <w:numId w:val="7"/>
        </w:numPr>
        <w:ind w:left="1558" w:right="0" w:hanging="349"/>
        <w:jc w:val="both"/>
        <w:spacing w:before="3" w:after="0" w:line="275" w:lineRule="exact"/>
        <w:tabs>
          <w:tab w:val="left" w:pos="1558" w:leader="none"/>
        </w:tabs>
        <w:rPr>
          <w:sz w:val="24"/>
        </w:rPr>
      </w:pPr>
      <w:r>
        <w:rPr>
          <w:sz w:val="24"/>
        </w:rPr>
        <w:t xml:space="preserve">Не</w:t>
      </w:r>
      <w:r>
        <w:rPr>
          <w:spacing w:val="2"/>
          <w:sz w:val="24"/>
        </w:rPr>
        <w:t xml:space="preserve"> </w:t>
      </w:r>
      <w:r>
        <w:rPr>
          <w:sz w:val="24"/>
        </w:rPr>
        <w:t xml:space="preserve">усвоил и</w:t>
      </w:r>
      <w:r>
        <w:rPr>
          <w:spacing w:val="-8"/>
          <w:sz w:val="24"/>
        </w:rPr>
        <w:t xml:space="preserve"> </w:t>
      </w:r>
      <w:r>
        <w:rPr>
          <w:sz w:val="24"/>
        </w:rPr>
        <w:t xml:space="preserve">не</w:t>
      </w:r>
      <w:r>
        <w:rPr>
          <w:spacing w:val="-4"/>
          <w:sz w:val="24"/>
        </w:rPr>
        <w:t xml:space="preserve"> </w:t>
      </w:r>
      <w:r>
        <w:rPr>
          <w:sz w:val="24"/>
        </w:rPr>
        <w:t xml:space="preserve">раскрыл</w:t>
      </w:r>
      <w:r>
        <w:rPr>
          <w:spacing w:val="-13"/>
          <w:sz w:val="24"/>
        </w:rPr>
        <w:t xml:space="preserve"> </w:t>
      </w:r>
      <w:r>
        <w:rPr>
          <w:sz w:val="24"/>
        </w:rPr>
        <w:t xml:space="preserve">основное</w:t>
      </w:r>
      <w:r>
        <w:rPr>
          <w:spacing w:val="-4"/>
          <w:sz w:val="24"/>
        </w:rPr>
        <w:t xml:space="preserve"> </w:t>
      </w:r>
      <w:r>
        <w:rPr>
          <w:sz w:val="24"/>
        </w:rPr>
        <w:t xml:space="preserve">содержание</w:t>
      </w:r>
      <w:r>
        <w:rPr>
          <w:spacing w:val="-8"/>
          <w:sz w:val="24"/>
        </w:rPr>
        <w:t xml:space="preserve"> </w:t>
      </w:r>
      <w:r>
        <w:rPr>
          <w:spacing w:val="-2"/>
          <w:sz w:val="24"/>
        </w:rPr>
        <w:t xml:space="preserve">материала;</w:t>
      </w:r>
      <w:r/>
    </w:p>
    <w:p>
      <w:pPr>
        <w:pStyle w:val="969"/>
        <w:numPr>
          <w:ilvl w:val="0"/>
          <w:numId w:val="7"/>
        </w:numPr>
        <w:ind w:left="1573" w:right="0" w:hanging="364"/>
        <w:jc w:val="both"/>
        <w:spacing w:before="0" w:after="0" w:line="274" w:lineRule="exact"/>
        <w:tabs>
          <w:tab w:val="left" w:pos="1573" w:leader="none"/>
        </w:tabs>
        <w:rPr>
          <w:sz w:val="24"/>
        </w:rPr>
      </w:pPr>
      <w:r>
        <w:rPr>
          <w:sz w:val="24"/>
        </w:rPr>
        <w:t xml:space="preserve">Не</w:t>
      </w:r>
      <w:r>
        <w:rPr>
          <w:spacing w:val="-5"/>
          <w:sz w:val="24"/>
        </w:rPr>
        <w:t xml:space="preserve"> </w:t>
      </w:r>
      <w:r>
        <w:rPr>
          <w:sz w:val="24"/>
        </w:rPr>
        <w:t xml:space="preserve">делает</w:t>
      </w:r>
      <w:r>
        <w:rPr>
          <w:spacing w:val="-1"/>
          <w:sz w:val="24"/>
        </w:rPr>
        <w:t xml:space="preserve"> </w:t>
      </w:r>
      <w:r>
        <w:rPr>
          <w:sz w:val="24"/>
        </w:rPr>
        <w:t xml:space="preserve">выводов</w:t>
      </w:r>
      <w:r>
        <w:rPr>
          <w:spacing w:val="-1"/>
          <w:sz w:val="24"/>
        </w:rPr>
        <w:t xml:space="preserve"> </w:t>
      </w:r>
      <w:r>
        <w:rPr>
          <w:sz w:val="24"/>
        </w:rPr>
        <w:t xml:space="preserve">и</w:t>
      </w:r>
      <w:r>
        <w:rPr>
          <w:spacing w:val="-8"/>
          <w:sz w:val="24"/>
        </w:rPr>
        <w:t xml:space="preserve"> </w:t>
      </w:r>
      <w:r>
        <w:rPr>
          <w:spacing w:val="-2"/>
          <w:sz w:val="24"/>
        </w:rPr>
        <w:t xml:space="preserve">обобщений.</w:t>
      </w:r>
      <w:r/>
    </w:p>
    <w:p>
      <w:pPr>
        <w:pStyle w:val="969"/>
        <w:numPr>
          <w:ilvl w:val="0"/>
          <w:numId w:val="7"/>
        </w:numPr>
        <w:ind w:left="469" w:right="955" w:firstLine="739"/>
        <w:jc w:val="left"/>
        <w:spacing w:before="1" w:after="0" w:line="237" w:lineRule="auto"/>
        <w:tabs>
          <w:tab w:val="left" w:pos="1538" w:leader="none"/>
        </w:tabs>
        <w:rPr>
          <w:sz w:val="24"/>
        </w:rPr>
      </w:pPr>
      <w:r>
        <w:rPr>
          <w:sz w:val="24"/>
        </w:rPr>
        <w:t xml:space="preserve">Не</w:t>
      </w:r>
      <w:r>
        <w:rPr>
          <w:spacing w:val="39"/>
          <w:sz w:val="24"/>
        </w:rPr>
        <w:t xml:space="preserve"> </w:t>
      </w:r>
      <w:r>
        <w:rPr>
          <w:sz w:val="24"/>
        </w:rPr>
        <w:t xml:space="preserve">знает</w:t>
      </w:r>
      <w:r>
        <w:rPr>
          <w:spacing w:val="37"/>
          <w:sz w:val="24"/>
        </w:rPr>
        <w:t xml:space="preserve"> </w:t>
      </w:r>
      <w:r>
        <w:rPr>
          <w:sz w:val="24"/>
        </w:rPr>
        <w:t xml:space="preserve">и</w:t>
      </w:r>
      <w:r>
        <w:rPr>
          <w:spacing w:val="32"/>
          <w:sz w:val="24"/>
        </w:rPr>
        <w:t xml:space="preserve"> </w:t>
      </w:r>
      <w:r>
        <w:rPr>
          <w:sz w:val="24"/>
        </w:rPr>
        <w:t xml:space="preserve">не</w:t>
      </w:r>
      <w:r>
        <w:rPr>
          <w:spacing w:val="35"/>
          <w:sz w:val="24"/>
        </w:rPr>
        <w:t xml:space="preserve"> </w:t>
      </w:r>
      <w:r>
        <w:rPr>
          <w:sz w:val="24"/>
        </w:rPr>
        <w:t xml:space="preserve">понимает</w:t>
      </w:r>
      <w:r>
        <w:rPr>
          <w:spacing w:val="32"/>
          <w:sz w:val="24"/>
        </w:rPr>
        <w:t xml:space="preserve"> </w:t>
      </w:r>
      <w:r>
        <w:rPr>
          <w:sz w:val="24"/>
        </w:rPr>
        <w:t xml:space="preserve">значительную</w:t>
      </w:r>
      <w:r>
        <w:rPr>
          <w:spacing w:val="39"/>
          <w:sz w:val="24"/>
        </w:rPr>
        <w:t xml:space="preserve"> </w:t>
      </w:r>
      <w:r>
        <w:rPr>
          <w:sz w:val="24"/>
        </w:rPr>
        <w:t xml:space="preserve">или</w:t>
      </w:r>
      <w:r>
        <w:rPr>
          <w:spacing w:val="37"/>
          <w:sz w:val="24"/>
        </w:rPr>
        <w:t xml:space="preserve"> </w:t>
      </w:r>
      <w:r>
        <w:rPr>
          <w:sz w:val="24"/>
        </w:rPr>
        <w:t xml:space="preserve">основную</w:t>
      </w:r>
      <w:r>
        <w:rPr>
          <w:spacing w:val="39"/>
          <w:sz w:val="24"/>
        </w:rPr>
        <w:t xml:space="preserve"> </w:t>
      </w:r>
      <w:r>
        <w:rPr>
          <w:sz w:val="24"/>
        </w:rPr>
        <w:t xml:space="preserve">часть</w:t>
      </w:r>
      <w:r>
        <w:rPr>
          <w:spacing w:val="40"/>
          <w:sz w:val="24"/>
        </w:rPr>
        <w:t xml:space="preserve"> </w:t>
      </w:r>
      <w:r>
        <w:rPr>
          <w:sz w:val="24"/>
        </w:rPr>
        <w:t xml:space="preserve">программного материала в пределах поставленных вопросов;</w:t>
      </w:r>
      <w:r/>
    </w:p>
    <w:p>
      <w:pPr>
        <w:pStyle w:val="969"/>
        <w:numPr>
          <w:ilvl w:val="0"/>
          <w:numId w:val="7"/>
        </w:numPr>
        <w:ind w:left="469" w:right="419" w:firstLine="739"/>
        <w:jc w:val="left"/>
        <w:spacing w:before="11" w:after="0" w:line="232" w:lineRule="auto"/>
        <w:tabs>
          <w:tab w:val="left" w:pos="1548" w:leader="none"/>
        </w:tabs>
        <w:rPr>
          <w:sz w:val="24"/>
        </w:rPr>
      </w:pPr>
      <w:r>
        <w:rPr>
          <w:sz w:val="24"/>
        </w:rPr>
        <w:t xml:space="preserve">Имеет</w:t>
      </w:r>
      <w:r>
        <w:rPr>
          <w:spacing w:val="40"/>
          <w:sz w:val="24"/>
        </w:rPr>
        <w:t xml:space="preserve"> </w:t>
      </w:r>
      <w:r>
        <w:rPr>
          <w:sz w:val="24"/>
        </w:rPr>
        <w:t xml:space="preserve">слабо</w:t>
      </w:r>
      <w:r>
        <w:rPr>
          <w:spacing w:val="40"/>
          <w:sz w:val="24"/>
        </w:rPr>
        <w:t xml:space="preserve"> </w:t>
      </w:r>
      <w:r>
        <w:rPr>
          <w:sz w:val="24"/>
        </w:rPr>
        <w:t xml:space="preserve">сформированные</w:t>
      </w:r>
      <w:r>
        <w:rPr>
          <w:spacing w:val="40"/>
          <w:sz w:val="24"/>
        </w:rPr>
        <w:t xml:space="preserve"> </w:t>
      </w:r>
      <w:r>
        <w:rPr>
          <w:sz w:val="24"/>
        </w:rPr>
        <w:t xml:space="preserve">и</w:t>
      </w:r>
      <w:r>
        <w:rPr>
          <w:spacing w:val="40"/>
          <w:sz w:val="24"/>
        </w:rPr>
        <w:t xml:space="preserve"> </w:t>
      </w:r>
      <w:r>
        <w:rPr>
          <w:sz w:val="24"/>
        </w:rPr>
        <w:t xml:space="preserve">неполные</w:t>
      </w:r>
      <w:r>
        <w:rPr>
          <w:spacing w:val="40"/>
          <w:sz w:val="24"/>
        </w:rPr>
        <w:t xml:space="preserve"> </w:t>
      </w:r>
      <w:r>
        <w:rPr>
          <w:sz w:val="24"/>
        </w:rPr>
        <w:t xml:space="preserve">знания</w:t>
      </w:r>
      <w:r>
        <w:rPr>
          <w:spacing w:val="40"/>
          <w:sz w:val="24"/>
        </w:rPr>
        <w:t xml:space="preserve"> </w:t>
      </w:r>
      <w:r>
        <w:rPr>
          <w:sz w:val="24"/>
        </w:rPr>
        <w:t xml:space="preserve">и</w:t>
      </w:r>
      <w:r>
        <w:rPr>
          <w:spacing w:val="40"/>
          <w:sz w:val="24"/>
        </w:rPr>
        <w:t xml:space="preserve"> </w:t>
      </w:r>
      <w:r>
        <w:rPr>
          <w:sz w:val="24"/>
        </w:rPr>
        <w:t xml:space="preserve">не</w:t>
      </w:r>
      <w:r>
        <w:rPr>
          <w:spacing w:val="40"/>
          <w:sz w:val="24"/>
        </w:rPr>
        <w:t xml:space="preserve"> </w:t>
      </w:r>
      <w:r>
        <w:rPr>
          <w:sz w:val="24"/>
        </w:rPr>
        <w:t xml:space="preserve">умеет</w:t>
      </w:r>
      <w:r>
        <w:rPr>
          <w:spacing w:val="40"/>
          <w:sz w:val="24"/>
        </w:rPr>
        <w:t xml:space="preserve"> </w:t>
      </w:r>
      <w:r>
        <w:rPr>
          <w:sz w:val="24"/>
        </w:rPr>
        <w:t xml:space="preserve">применять</w:t>
      </w:r>
      <w:r>
        <w:rPr>
          <w:spacing w:val="40"/>
          <w:sz w:val="24"/>
        </w:rPr>
        <w:t xml:space="preserve"> </w:t>
      </w:r>
      <w:r>
        <w:rPr>
          <w:sz w:val="24"/>
        </w:rPr>
        <w:t xml:space="preserve">их</w:t>
      </w:r>
      <w:r>
        <w:rPr>
          <w:spacing w:val="40"/>
          <w:sz w:val="24"/>
        </w:rPr>
        <w:t xml:space="preserve"> </w:t>
      </w:r>
      <w:r>
        <w:rPr>
          <w:sz w:val="24"/>
        </w:rPr>
        <w:t xml:space="preserve">к решению конкретных вопросов и задач по образцу;</w:t>
      </w:r>
      <w:r/>
    </w:p>
    <w:p>
      <w:pPr>
        <w:pStyle w:val="969"/>
        <w:numPr>
          <w:ilvl w:val="0"/>
          <w:numId w:val="7"/>
        </w:numPr>
        <w:ind w:left="469" w:right="423" w:firstLine="739"/>
        <w:jc w:val="left"/>
        <w:spacing w:before="7" w:after="0" w:line="232" w:lineRule="auto"/>
        <w:tabs>
          <w:tab w:val="left" w:pos="1543" w:leader="none"/>
        </w:tabs>
        <w:rPr>
          <w:sz w:val="24"/>
        </w:rPr>
      </w:pPr>
      <w:r>
        <w:rPr>
          <w:sz w:val="24"/>
        </w:rPr>
        <w:t xml:space="preserve">При</w:t>
      </w:r>
      <w:r>
        <w:rPr>
          <w:spacing w:val="29"/>
          <w:sz w:val="24"/>
        </w:rPr>
        <w:t xml:space="preserve"> </w:t>
      </w:r>
      <w:r>
        <w:rPr>
          <w:sz w:val="24"/>
        </w:rPr>
        <w:t xml:space="preserve">ответе (на один</w:t>
      </w:r>
      <w:r>
        <w:rPr>
          <w:spacing w:val="29"/>
          <w:sz w:val="24"/>
        </w:rPr>
        <w:t xml:space="preserve"> </w:t>
      </w:r>
      <w:r>
        <w:rPr>
          <w:sz w:val="24"/>
        </w:rPr>
        <w:t xml:space="preserve">вопрос)</w:t>
      </w:r>
      <w:r>
        <w:rPr>
          <w:spacing w:val="31"/>
          <w:sz w:val="24"/>
        </w:rPr>
        <w:t xml:space="preserve"> </w:t>
      </w:r>
      <w:r>
        <w:rPr>
          <w:sz w:val="24"/>
        </w:rPr>
        <w:t xml:space="preserve">допускает</w:t>
      </w:r>
      <w:r>
        <w:rPr>
          <w:spacing w:val="34"/>
          <w:sz w:val="24"/>
        </w:rPr>
        <w:t xml:space="preserve"> </w:t>
      </w:r>
      <w:r>
        <w:rPr>
          <w:sz w:val="24"/>
        </w:rPr>
        <w:t xml:space="preserve">более двух грубых ошибок,</w:t>
      </w:r>
      <w:r>
        <w:rPr>
          <w:spacing w:val="36"/>
          <w:sz w:val="24"/>
        </w:rPr>
        <w:t xml:space="preserve"> </w:t>
      </w:r>
      <w:r>
        <w:rPr>
          <w:sz w:val="24"/>
        </w:rPr>
        <w:t xml:space="preserve">которые не может исправить даже при помощи учителя.</w:t>
      </w:r>
      <w:r/>
    </w:p>
    <w:p>
      <w:pPr>
        <w:ind w:left="1434" w:right="0" w:firstLine="0"/>
        <w:jc w:val="left"/>
        <w:spacing w:before="9" w:line="275" w:lineRule="exact"/>
        <w:rPr>
          <w:sz w:val="24"/>
        </w:rPr>
      </w:pPr>
      <w:r>
        <w:rPr>
          <w:sz w:val="24"/>
        </w:rPr>
        <w:t xml:space="preserve">Оценка</w:t>
      </w:r>
      <w:r>
        <w:rPr>
          <w:spacing w:val="63"/>
          <w:sz w:val="24"/>
        </w:rPr>
        <w:t xml:space="preserve"> </w:t>
      </w:r>
      <w:r>
        <w:rPr>
          <w:sz w:val="24"/>
        </w:rPr>
        <w:t xml:space="preserve">самостоятельных</w:t>
      </w:r>
      <w:r>
        <w:rPr>
          <w:spacing w:val="64"/>
          <w:sz w:val="24"/>
        </w:rPr>
        <w:t xml:space="preserve"> </w:t>
      </w:r>
      <w:r>
        <w:rPr>
          <w:sz w:val="24"/>
        </w:rPr>
        <w:t xml:space="preserve">письменных</w:t>
      </w:r>
      <w:r>
        <w:rPr>
          <w:spacing w:val="62"/>
          <w:sz w:val="24"/>
        </w:rPr>
        <w:t xml:space="preserve"> </w:t>
      </w:r>
      <w:r>
        <w:rPr>
          <w:sz w:val="24"/>
        </w:rPr>
        <w:t xml:space="preserve">и</w:t>
      </w:r>
      <w:r>
        <w:rPr>
          <w:spacing w:val="67"/>
          <w:sz w:val="24"/>
        </w:rPr>
        <w:t xml:space="preserve"> </w:t>
      </w:r>
      <w:r>
        <w:rPr>
          <w:sz w:val="24"/>
        </w:rPr>
        <w:t xml:space="preserve">контрольных</w:t>
      </w:r>
      <w:r>
        <w:rPr>
          <w:spacing w:val="63"/>
          <w:sz w:val="24"/>
        </w:rPr>
        <w:t xml:space="preserve"> </w:t>
      </w:r>
      <w:r>
        <w:rPr>
          <w:spacing w:val="-2"/>
          <w:sz w:val="24"/>
        </w:rPr>
        <w:t xml:space="preserve">работ.</w:t>
      </w:r>
      <w:r/>
    </w:p>
    <w:p>
      <w:pPr>
        <w:ind w:left="1209" w:right="0" w:firstLine="0"/>
        <w:jc w:val="left"/>
        <w:spacing w:before="0" w:line="275" w:lineRule="exact"/>
        <w:rPr>
          <w:sz w:val="24"/>
        </w:rPr>
      </w:pPr>
      <w:r>
        <w:rPr>
          <w:sz w:val="24"/>
        </w:rPr>
        <w:t xml:space="preserve">Оценка</w:t>
      </w:r>
      <w:r>
        <w:rPr>
          <w:spacing w:val="-2"/>
          <w:sz w:val="24"/>
        </w:rPr>
        <w:t xml:space="preserve"> </w:t>
      </w:r>
      <w:r>
        <w:rPr>
          <w:sz w:val="24"/>
        </w:rPr>
        <w:t xml:space="preserve">”5” ставится,</w:t>
      </w:r>
      <w:r>
        <w:rPr>
          <w:spacing w:val="-2"/>
          <w:sz w:val="24"/>
        </w:rPr>
        <w:t xml:space="preserve"> </w:t>
      </w:r>
      <w:r>
        <w:rPr>
          <w:sz w:val="24"/>
        </w:rPr>
        <w:t xml:space="preserve">если</w:t>
      </w:r>
      <w:r>
        <w:rPr>
          <w:spacing w:val="1"/>
          <w:sz w:val="24"/>
        </w:rPr>
        <w:t xml:space="preserve"> </w:t>
      </w:r>
      <w:r>
        <w:rPr>
          <w:spacing w:val="-2"/>
          <w:sz w:val="24"/>
        </w:rPr>
        <w:t xml:space="preserve">ученик:</w:t>
      </w:r>
      <w:r/>
    </w:p>
    <w:p>
      <w:pPr>
        <w:pStyle w:val="969"/>
        <w:numPr>
          <w:ilvl w:val="1"/>
          <w:numId w:val="7"/>
        </w:numPr>
        <w:ind w:left="1477" w:right="0" w:hanging="268"/>
        <w:jc w:val="left"/>
        <w:spacing w:before="8" w:after="0" w:line="275" w:lineRule="exact"/>
        <w:tabs>
          <w:tab w:val="left" w:pos="1477" w:leader="none"/>
        </w:tabs>
        <w:rPr>
          <w:sz w:val="24"/>
        </w:rPr>
      </w:pPr>
      <w:r>
        <w:rPr>
          <w:sz w:val="24"/>
        </w:rPr>
        <w:t xml:space="preserve">выполнил работу</w:t>
      </w:r>
      <w:r>
        <w:rPr>
          <w:spacing w:val="-11"/>
          <w:sz w:val="24"/>
        </w:rPr>
        <w:t xml:space="preserve"> </w:t>
      </w:r>
      <w:r>
        <w:rPr>
          <w:sz w:val="24"/>
        </w:rPr>
        <w:t xml:space="preserve">без</w:t>
      </w:r>
      <w:r>
        <w:rPr>
          <w:spacing w:val="1"/>
          <w:sz w:val="24"/>
        </w:rPr>
        <w:t xml:space="preserve"> </w:t>
      </w:r>
      <w:r>
        <w:rPr>
          <w:sz w:val="24"/>
        </w:rPr>
        <w:t xml:space="preserve">ошибок</w:t>
      </w:r>
      <w:r>
        <w:rPr>
          <w:spacing w:val="-5"/>
          <w:sz w:val="24"/>
        </w:rPr>
        <w:t xml:space="preserve"> </w:t>
      </w:r>
      <w:r>
        <w:rPr>
          <w:sz w:val="24"/>
        </w:rPr>
        <w:t xml:space="preserve">и</w:t>
      </w:r>
      <w:r>
        <w:rPr>
          <w:spacing w:val="-3"/>
          <w:sz w:val="24"/>
        </w:rPr>
        <w:t xml:space="preserve"> </w:t>
      </w:r>
      <w:r>
        <w:rPr>
          <w:spacing w:val="-2"/>
          <w:sz w:val="24"/>
        </w:rPr>
        <w:t xml:space="preserve">недочетов;</w:t>
      </w:r>
      <w:r/>
    </w:p>
    <w:p>
      <w:pPr>
        <w:pStyle w:val="969"/>
        <w:numPr>
          <w:ilvl w:val="1"/>
          <w:numId w:val="7"/>
        </w:numPr>
        <w:ind w:left="1477" w:right="0" w:hanging="268"/>
        <w:jc w:val="left"/>
        <w:spacing w:before="0" w:after="0" w:line="274" w:lineRule="exact"/>
        <w:tabs>
          <w:tab w:val="left" w:pos="1477" w:leader="none"/>
        </w:tabs>
        <w:rPr>
          <w:sz w:val="24"/>
        </w:rPr>
      </w:pPr>
      <w:r>
        <w:rPr>
          <w:sz w:val="24"/>
        </w:rPr>
        <w:t xml:space="preserve">допустил</w:t>
      </w:r>
      <w:r>
        <w:rPr>
          <w:spacing w:val="-3"/>
          <w:sz w:val="24"/>
        </w:rPr>
        <w:t xml:space="preserve"> </w:t>
      </w:r>
      <w:r>
        <w:rPr>
          <w:sz w:val="24"/>
        </w:rPr>
        <w:t xml:space="preserve">не</w:t>
      </w:r>
      <w:r>
        <w:rPr>
          <w:spacing w:val="-2"/>
          <w:sz w:val="24"/>
        </w:rPr>
        <w:t xml:space="preserve"> </w:t>
      </w:r>
      <w:r>
        <w:rPr>
          <w:sz w:val="24"/>
        </w:rPr>
        <w:t xml:space="preserve">более</w:t>
      </w:r>
      <w:r>
        <w:rPr>
          <w:spacing w:val="-15"/>
          <w:sz w:val="24"/>
        </w:rPr>
        <w:t xml:space="preserve"> </w:t>
      </w:r>
      <w:r>
        <w:rPr>
          <w:sz w:val="24"/>
        </w:rPr>
        <w:t xml:space="preserve">одного </w:t>
      </w:r>
      <w:r>
        <w:rPr>
          <w:spacing w:val="-2"/>
          <w:sz w:val="24"/>
        </w:rPr>
        <w:t xml:space="preserve">недочета.</w:t>
      </w:r>
      <w:r/>
    </w:p>
    <w:p>
      <w:pPr>
        <w:ind w:left="1434" w:right="0" w:firstLine="0"/>
        <w:jc w:val="left"/>
        <w:spacing w:before="0" w:line="275" w:lineRule="exact"/>
        <w:rPr>
          <w:sz w:val="24"/>
        </w:rPr>
      </w:pPr>
      <w:r>
        <w:rPr>
          <w:sz w:val="24"/>
        </w:rPr>
        <w:t xml:space="preserve">Оценка</w:t>
      </w:r>
      <w:r>
        <w:rPr>
          <w:spacing w:val="-9"/>
          <w:sz w:val="24"/>
        </w:rPr>
        <w:t xml:space="preserve"> </w:t>
      </w:r>
      <w:r>
        <w:rPr>
          <w:sz w:val="24"/>
        </w:rPr>
        <w:t xml:space="preserve">”4”</w:t>
      </w:r>
      <w:r>
        <w:rPr>
          <w:spacing w:val="-4"/>
          <w:sz w:val="24"/>
        </w:rPr>
        <w:t xml:space="preserve"> </w:t>
      </w:r>
      <w:r>
        <w:rPr>
          <w:sz w:val="24"/>
        </w:rPr>
        <w:t xml:space="preserve">ставится,</w:t>
      </w:r>
      <w:r>
        <w:rPr>
          <w:spacing w:val="-5"/>
          <w:sz w:val="24"/>
        </w:rPr>
        <w:t xml:space="preserve"> </w:t>
      </w:r>
      <w:r>
        <w:rPr>
          <w:sz w:val="24"/>
        </w:rPr>
        <w:t xml:space="preserve">если</w:t>
      </w:r>
      <w:r>
        <w:rPr>
          <w:spacing w:val="-1"/>
          <w:sz w:val="24"/>
        </w:rPr>
        <w:t xml:space="preserve"> </w:t>
      </w:r>
      <w:r>
        <w:rPr>
          <w:sz w:val="24"/>
        </w:rPr>
        <w:t xml:space="preserve">ученик</w:t>
      </w:r>
      <w:r>
        <w:rPr>
          <w:spacing w:val="-8"/>
          <w:sz w:val="24"/>
        </w:rPr>
        <w:t xml:space="preserve"> </w:t>
      </w:r>
      <w:r>
        <w:rPr>
          <w:sz w:val="24"/>
        </w:rPr>
        <w:t xml:space="preserve">выполнил</w:t>
      </w:r>
      <w:r>
        <w:rPr>
          <w:spacing w:val="-6"/>
          <w:sz w:val="24"/>
        </w:rPr>
        <w:t xml:space="preserve"> </w:t>
      </w:r>
      <w:r>
        <w:rPr>
          <w:sz w:val="24"/>
        </w:rPr>
        <w:t xml:space="preserve">работу</w:t>
      </w:r>
      <w:r>
        <w:rPr>
          <w:spacing w:val="-16"/>
          <w:sz w:val="24"/>
        </w:rPr>
        <w:t xml:space="preserve"> </w:t>
      </w:r>
      <w:r>
        <w:rPr>
          <w:sz w:val="24"/>
        </w:rPr>
        <w:t xml:space="preserve">полностью,</w:t>
      </w:r>
      <w:r>
        <w:rPr>
          <w:spacing w:val="-4"/>
          <w:sz w:val="24"/>
        </w:rPr>
        <w:t xml:space="preserve"> </w:t>
      </w:r>
      <w:r>
        <w:rPr>
          <w:sz w:val="24"/>
        </w:rPr>
        <w:t xml:space="preserve">но</w:t>
      </w:r>
      <w:r>
        <w:rPr>
          <w:spacing w:val="2"/>
          <w:sz w:val="24"/>
        </w:rPr>
        <w:t xml:space="preserve"> </w:t>
      </w:r>
      <w:r>
        <w:rPr>
          <w:sz w:val="24"/>
        </w:rPr>
        <w:t xml:space="preserve">допустил</w:t>
      </w:r>
      <w:r>
        <w:rPr>
          <w:spacing w:val="-2"/>
          <w:sz w:val="24"/>
        </w:rPr>
        <w:t xml:space="preserve"> </w:t>
      </w:r>
      <w:r>
        <w:rPr>
          <w:spacing w:val="-10"/>
          <w:sz w:val="24"/>
        </w:rPr>
        <w:t xml:space="preserve">в</w:t>
      </w:r>
      <w:r/>
    </w:p>
    <w:p>
      <w:pPr>
        <w:ind w:left="502" w:right="0" w:firstLine="0"/>
        <w:jc w:val="left"/>
        <w:spacing w:before="3"/>
        <w:rPr>
          <w:sz w:val="24"/>
        </w:rPr>
      </w:pPr>
      <w:r>
        <w:rPr>
          <w:spacing w:val="-5"/>
          <w:sz w:val="24"/>
        </w:rPr>
        <w:t xml:space="preserve">не</w:t>
      </w:r>
      <w:r/>
    </w:p>
    <w:p>
      <w:pPr>
        <w:ind w:left="277" w:right="0" w:firstLine="0"/>
        <w:jc w:val="left"/>
        <w:spacing w:before="2" w:line="275" w:lineRule="exact"/>
        <w:tabs>
          <w:tab w:val="left" w:pos="1208" w:leader="none"/>
        </w:tabs>
        <w:rPr>
          <w:sz w:val="24"/>
        </w:rPr>
      </w:pPr>
      <w:r>
        <w:rPr>
          <w:spacing w:val="-5"/>
          <w:sz w:val="24"/>
        </w:rPr>
        <w:t xml:space="preserve">й:</w:t>
      </w:r>
      <w:r>
        <w:rPr>
          <w:sz w:val="24"/>
        </w:rPr>
        <w:tab/>
      </w:r>
      <w:r>
        <w:rPr>
          <w:sz w:val="22"/>
        </w:rPr>
        <w:t xml:space="preserve">■</w:t>
      </w:r>
      <w:r>
        <w:rPr>
          <w:spacing w:val="74"/>
          <w:sz w:val="22"/>
        </w:rPr>
        <w:t xml:space="preserve"> </w:t>
      </w:r>
      <w:r>
        <w:rPr>
          <w:sz w:val="24"/>
        </w:rPr>
        <w:t xml:space="preserve">не</w:t>
      </w:r>
      <w:r>
        <w:rPr>
          <w:spacing w:val="-5"/>
          <w:sz w:val="24"/>
        </w:rPr>
        <w:t xml:space="preserve"> </w:t>
      </w:r>
      <w:r>
        <w:rPr>
          <w:sz w:val="24"/>
        </w:rPr>
        <w:t xml:space="preserve">более</w:t>
      </w:r>
      <w:r>
        <w:rPr>
          <w:spacing w:val="-9"/>
          <w:sz w:val="24"/>
        </w:rPr>
        <w:t xml:space="preserve"> </w:t>
      </w:r>
      <w:r>
        <w:rPr>
          <w:sz w:val="24"/>
        </w:rPr>
        <w:t xml:space="preserve">одной</w:t>
      </w:r>
      <w:r>
        <w:rPr>
          <w:spacing w:val="-6"/>
          <w:sz w:val="24"/>
        </w:rPr>
        <w:t xml:space="preserve"> </w:t>
      </w:r>
      <w:r>
        <w:rPr>
          <w:sz w:val="24"/>
        </w:rPr>
        <w:t xml:space="preserve">негрубой</w:t>
      </w:r>
      <w:r>
        <w:rPr>
          <w:spacing w:val="-7"/>
          <w:sz w:val="24"/>
        </w:rPr>
        <w:t xml:space="preserve"> </w:t>
      </w:r>
      <w:r>
        <w:rPr>
          <w:sz w:val="24"/>
        </w:rPr>
        <w:t xml:space="preserve">ошибки</w:t>
      </w:r>
      <w:r>
        <w:rPr>
          <w:spacing w:val="1"/>
          <w:sz w:val="24"/>
        </w:rPr>
        <w:t xml:space="preserve"> </w:t>
      </w:r>
      <w:r>
        <w:rPr>
          <w:sz w:val="24"/>
        </w:rPr>
        <w:t xml:space="preserve">и</w:t>
      </w:r>
      <w:r>
        <w:rPr>
          <w:spacing w:val="-11"/>
          <w:sz w:val="24"/>
        </w:rPr>
        <w:t xml:space="preserve"> </w:t>
      </w:r>
      <w:r>
        <w:rPr>
          <w:sz w:val="24"/>
        </w:rPr>
        <w:t xml:space="preserve">одного</w:t>
      </w:r>
      <w:r>
        <w:rPr>
          <w:spacing w:val="7"/>
          <w:sz w:val="24"/>
        </w:rPr>
        <w:t xml:space="preserve"> </w:t>
      </w:r>
      <w:r>
        <w:rPr>
          <w:spacing w:val="-2"/>
          <w:sz w:val="24"/>
        </w:rPr>
        <w:t xml:space="preserve">недочета;</w:t>
      </w:r>
      <w:r/>
    </w:p>
    <w:p>
      <w:pPr>
        <w:pStyle w:val="969"/>
        <w:numPr>
          <w:ilvl w:val="1"/>
          <w:numId w:val="7"/>
        </w:numPr>
        <w:ind w:left="1477" w:right="0" w:hanging="268"/>
        <w:jc w:val="left"/>
        <w:spacing w:before="0" w:after="0" w:line="274" w:lineRule="exact"/>
        <w:tabs>
          <w:tab w:val="left" w:pos="1477" w:leader="none"/>
        </w:tabs>
        <w:rPr>
          <w:sz w:val="24"/>
        </w:rPr>
      </w:pPr>
      <w:r>
        <w:rPr>
          <w:sz w:val="24"/>
        </w:rPr>
        <w:t xml:space="preserve">или</w:t>
      </w:r>
      <w:r>
        <w:rPr>
          <w:spacing w:val="1"/>
          <w:sz w:val="24"/>
        </w:rPr>
        <w:t xml:space="preserve"> </w:t>
      </w:r>
      <w:r>
        <w:rPr>
          <w:sz w:val="24"/>
        </w:rPr>
        <w:t xml:space="preserve">не</w:t>
      </w:r>
      <w:r>
        <w:rPr>
          <w:spacing w:val="-7"/>
          <w:sz w:val="24"/>
        </w:rPr>
        <w:t xml:space="preserve"> </w:t>
      </w:r>
      <w:r>
        <w:rPr>
          <w:sz w:val="24"/>
        </w:rPr>
        <w:t xml:space="preserve">более</w:t>
      </w:r>
      <w:r>
        <w:rPr>
          <w:spacing w:val="-2"/>
          <w:sz w:val="24"/>
        </w:rPr>
        <w:t xml:space="preserve"> </w:t>
      </w:r>
      <w:r>
        <w:rPr>
          <w:sz w:val="24"/>
        </w:rPr>
        <w:t xml:space="preserve">двух</w:t>
      </w:r>
      <w:r>
        <w:rPr>
          <w:spacing w:val="-8"/>
          <w:sz w:val="24"/>
        </w:rPr>
        <w:t xml:space="preserve"> </w:t>
      </w:r>
      <w:r>
        <w:rPr>
          <w:spacing w:val="-2"/>
          <w:sz w:val="24"/>
        </w:rPr>
        <w:t xml:space="preserve">недочетов.</w:t>
      </w:r>
      <w:r/>
    </w:p>
    <w:p>
      <w:pPr>
        <w:ind w:left="1209" w:right="223" w:firstLine="225"/>
        <w:jc w:val="left"/>
        <w:spacing w:before="1" w:line="237" w:lineRule="auto"/>
        <w:rPr>
          <w:sz w:val="24"/>
        </w:rPr>
      </w:pPr>
      <w:r>
        <w:rPr>
          <w:sz w:val="24"/>
        </w:rPr>
        <w:t xml:space="preserve">Оценка ”3” ставится, если ученик правильно выполнил не менее половины работы</w:t>
      </w:r>
      <w:r>
        <w:rPr>
          <w:spacing w:val="40"/>
          <w:sz w:val="24"/>
        </w:rPr>
        <w:t xml:space="preserve"> </w:t>
      </w:r>
      <w:r>
        <w:rPr>
          <w:spacing w:val="-4"/>
          <w:sz w:val="24"/>
        </w:rPr>
        <w:t xml:space="preserve">или</w:t>
      </w:r>
      <w:r/>
    </w:p>
    <w:p>
      <w:pPr>
        <w:ind w:left="502" w:right="0" w:firstLine="0"/>
        <w:jc w:val="left"/>
        <w:spacing w:before="8"/>
        <w:rPr>
          <w:sz w:val="24"/>
        </w:rPr>
      </w:pPr>
      <w:r>
        <w:rPr>
          <w:spacing w:val="-2"/>
          <w:sz w:val="24"/>
        </w:rPr>
        <w:t xml:space="preserve">допустил:</w:t>
      </w:r>
      <w:r/>
    </w:p>
    <w:p>
      <w:pPr>
        <w:pStyle w:val="969"/>
        <w:numPr>
          <w:ilvl w:val="1"/>
          <w:numId w:val="7"/>
        </w:numPr>
        <w:ind w:left="1477" w:right="0" w:hanging="268"/>
        <w:jc w:val="left"/>
        <w:spacing w:before="3" w:after="0" w:line="275" w:lineRule="exact"/>
        <w:tabs>
          <w:tab w:val="left" w:pos="1477" w:leader="none"/>
        </w:tabs>
        <w:rPr>
          <w:sz w:val="24"/>
        </w:rPr>
      </w:pPr>
      <w:r>
        <w:rPr>
          <w:sz w:val="24"/>
        </w:rPr>
        <w:t xml:space="preserve">не</w:t>
      </w:r>
      <w:r>
        <w:rPr>
          <w:spacing w:val="-1"/>
          <w:sz w:val="24"/>
        </w:rPr>
        <w:t xml:space="preserve"> </w:t>
      </w:r>
      <w:r>
        <w:rPr>
          <w:sz w:val="24"/>
        </w:rPr>
        <w:t xml:space="preserve">более</w:t>
      </w:r>
      <w:r>
        <w:rPr>
          <w:spacing w:val="-5"/>
          <w:sz w:val="24"/>
        </w:rPr>
        <w:t xml:space="preserve"> </w:t>
      </w:r>
      <w:r>
        <w:rPr>
          <w:sz w:val="24"/>
        </w:rPr>
        <w:t xml:space="preserve">двух</w:t>
      </w:r>
      <w:r>
        <w:rPr>
          <w:spacing w:val="-9"/>
          <w:sz w:val="24"/>
        </w:rPr>
        <w:t xml:space="preserve"> </w:t>
      </w:r>
      <w:r>
        <w:rPr>
          <w:sz w:val="24"/>
        </w:rPr>
        <w:t xml:space="preserve">грубых</w:t>
      </w:r>
      <w:r>
        <w:rPr>
          <w:spacing w:val="-7"/>
          <w:sz w:val="24"/>
        </w:rPr>
        <w:t xml:space="preserve"> </w:t>
      </w:r>
      <w:r>
        <w:rPr>
          <w:spacing w:val="-2"/>
          <w:sz w:val="24"/>
        </w:rPr>
        <w:t xml:space="preserve">ошибок;</w:t>
      </w:r>
      <w:r/>
    </w:p>
    <w:p>
      <w:pPr>
        <w:pStyle w:val="969"/>
        <w:numPr>
          <w:ilvl w:val="1"/>
          <w:numId w:val="7"/>
        </w:numPr>
        <w:ind w:left="1477" w:right="0" w:hanging="268"/>
        <w:jc w:val="left"/>
        <w:spacing w:before="0" w:after="0" w:line="275" w:lineRule="exact"/>
        <w:tabs>
          <w:tab w:val="left" w:pos="1477" w:leader="none"/>
        </w:tabs>
        <w:rPr>
          <w:sz w:val="24"/>
        </w:rPr>
      </w:pPr>
      <w:r>
        <w:rPr>
          <w:sz w:val="24"/>
        </w:rPr>
        <w:t xml:space="preserve">или</w:t>
      </w:r>
      <w:r>
        <w:rPr>
          <w:spacing w:val="-1"/>
          <w:sz w:val="24"/>
        </w:rPr>
        <w:t xml:space="preserve"> </w:t>
      </w:r>
      <w:r>
        <w:rPr>
          <w:sz w:val="24"/>
        </w:rPr>
        <w:t xml:space="preserve">не</w:t>
      </w:r>
      <w:r>
        <w:rPr>
          <w:spacing w:val="-6"/>
          <w:sz w:val="24"/>
        </w:rPr>
        <w:t xml:space="preserve"> </w:t>
      </w:r>
      <w:r>
        <w:rPr>
          <w:sz w:val="24"/>
        </w:rPr>
        <w:t xml:space="preserve">более</w:t>
      </w:r>
      <w:r>
        <w:rPr>
          <w:spacing w:val="-9"/>
          <w:sz w:val="24"/>
        </w:rPr>
        <w:t xml:space="preserve"> </w:t>
      </w:r>
      <w:r>
        <w:rPr>
          <w:sz w:val="24"/>
        </w:rPr>
        <w:t xml:space="preserve">одной</w:t>
      </w:r>
      <w:r>
        <w:rPr>
          <w:spacing w:val="-7"/>
          <w:sz w:val="24"/>
        </w:rPr>
        <w:t xml:space="preserve"> </w:t>
      </w:r>
      <w:r>
        <w:rPr>
          <w:sz w:val="24"/>
        </w:rPr>
        <w:t xml:space="preserve">грубой</w:t>
      </w:r>
      <w:r>
        <w:rPr>
          <w:spacing w:val="2"/>
          <w:sz w:val="24"/>
        </w:rPr>
        <w:t xml:space="preserve"> </w:t>
      </w:r>
      <w:r>
        <w:rPr>
          <w:sz w:val="24"/>
        </w:rPr>
        <w:t xml:space="preserve">и</w:t>
      </w:r>
      <w:r>
        <w:rPr>
          <w:spacing w:val="-4"/>
          <w:sz w:val="24"/>
        </w:rPr>
        <w:t xml:space="preserve"> </w:t>
      </w:r>
      <w:r>
        <w:rPr>
          <w:sz w:val="24"/>
        </w:rPr>
        <w:t xml:space="preserve">одной</w:t>
      </w:r>
      <w:r>
        <w:rPr>
          <w:spacing w:val="-3"/>
          <w:sz w:val="24"/>
        </w:rPr>
        <w:t xml:space="preserve"> </w:t>
      </w:r>
      <w:r>
        <w:rPr>
          <w:sz w:val="24"/>
        </w:rPr>
        <w:t xml:space="preserve">негрубой</w:t>
      </w:r>
      <w:r>
        <w:rPr>
          <w:spacing w:val="-3"/>
          <w:sz w:val="24"/>
        </w:rPr>
        <w:t xml:space="preserve"> </w:t>
      </w:r>
      <w:r>
        <w:rPr>
          <w:sz w:val="24"/>
        </w:rPr>
        <w:t xml:space="preserve">ошибки</w:t>
      </w:r>
      <w:r>
        <w:rPr>
          <w:spacing w:val="1"/>
          <w:sz w:val="24"/>
        </w:rPr>
        <w:t xml:space="preserve"> </w:t>
      </w:r>
      <w:r>
        <w:rPr>
          <w:sz w:val="24"/>
        </w:rPr>
        <w:t xml:space="preserve">и</w:t>
      </w:r>
      <w:r>
        <w:rPr>
          <w:spacing w:val="-12"/>
          <w:sz w:val="24"/>
        </w:rPr>
        <w:t xml:space="preserve"> </w:t>
      </w:r>
      <w:r>
        <w:rPr>
          <w:sz w:val="24"/>
        </w:rPr>
        <w:t xml:space="preserve">одного </w:t>
      </w:r>
      <w:r>
        <w:rPr>
          <w:spacing w:val="-2"/>
          <w:sz w:val="24"/>
        </w:rPr>
        <w:t xml:space="preserve">недочета;</w:t>
      </w:r>
      <w:r/>
    </w:p>
    <w:p>
      <w:pPr>
        <w:pStyle w:val="969"/>
        <w:numPr>
          <w:ilvl w:val="1"/>
          <w:numId w:val="7"/>
        </w:numPr>
        <w:ind w:left="1477" w:right="0" w:hanging="268"/>
        <w:jc w:val="left"/>
        <w:spacing w:before="2" w:after="0" w:line="275" w:lineRule="exact"/>
        <w:tabs>
          <w:tab w:val="left" w:pos="1477" w:leader="none"/>
        </w:tabs>
        <w:rPr>
          <w:sz w:val="24"/>
        </w:rPr>
      </w:pPr>
      <w:r>
        <w:rPr>
          <w:sz w:val="24"/>
        </w:rPr>
        <w:t xml:space="preserve">или</w:t>
      </w:r>
      <w:r>
        <w:rPr>
          <w:spacing w:val="-2"/>
          <w:sz w:val="24"/>
        </w:rPr>
        <w:t xml:space="preserve"> </w:t>
      </w:r>
      <w:r>
        <w:rPr>
          <w:sz w:val="24"/>
        </w:rPr>
        <w:t xml:space="preserve">не</w:t>
      </w:r>
      <w:r>
        <w:rPr>
          <w:spacing w:val="-7"/>
          <w:sz w:val="24"/>
        </w:rPr>
        <w:t xml:space="preserve"> </w:t>
      </w:r>
      <w:r>
        <w:rPr>
          <w:sz w:val="24"/>
        </w:rPr>
        <w:t xml:space="preserve">более</w:t>
      </w:r>
      <w:r>
        <w:rPr>
          <w:spacing w:val="-3"/>
          <w:sz w:val="24"/>
        </w:rPr>
        <w:t xml:space="preserve"> </w:t>
      </w:r>
      <w:r>
        <w:rPr>
          <w:sz w:val="24"/>
        </w:rPr>
        <w:t xml:space="preserve">двух-трех</w:t>
      </w:r>
      <w:r>
        <w:rPr>
          <w:spacing w:val="-10"/>
          <w:sz w:val="24"/>
        </w:rPr>
        <w:t xml:space="preserve"> </w:t>
      </w:r>
      <w:r>
        <w:rPr>
          <w:sz w:val="24"/>
        </w:rPr>
        <w:t xml:space="preserve">негрубых</w:t>
      </w:r>
      <w:r>
        <w:rPr>
          <w:spacing w:val="-9"/>
          <w:sz w:val="24"/>
        </w:rPr>
        <w:t xml:space="preserve"> </w:t>
      </w:r>
      <w:r>
        <w:rPr>
          <w:spacing w:val="-2"/>
          <w:sz w:val="24"/>
        </w:rPr>
        <w:t xml:space="preserve">ошибок;</w:t>
      </w:r>
      <w:r/>
    </w:p>
    <w:p>
      <w:pPr>
        <w:pStyle w:val="969"/>
        <w:numPr>
          <w:ilvl w:val="1"/>
          <w:numId w:val="7"/>
        </w:numPr>
        <w:ind w:left="1477" w:right="0" w:hanging="268"/>
        <w:jc w:val="left"/>
        <w:spacing w:before="0" w:after="0" w:line="272" w:lineRule="exact"/>
        <w:tabs>
          <w:tab w:val="left" w:pos="1477" w:leader="none"/>
        </w:tabs>
        <w:rPr>
          <w:sz w:val="24"/>
        </w:rPr>
      </w:pPr>
      <w:r>
        <w:rPr>
          <w:sz w:val="24"/>
        </w:rPr>
        <w:t xml:space="preserve">или</w:t>
      </w:r>
      <w:r>
        <w:rPr>
          <w:spacing w:val="-7"/>
          <w:sz w:val="24"/>
        </w:rPr>
        <w:t xml:space="preserve"> </w:t>
      </w:r>
      <w:r>
        <w:rPr>
          <w:sz w:val="24"/>
        </w:rPr>
        <w:t xml:space="preserve">одной</w:t>
      </w:r>
      <w:r>
        <w:rPr>
          <w:spacing w:val="-6"/>
          <w:sz w:val="24"/>
        </w:rPr>
        <w:t xml:space="preserve"> </w:t>
      </w:r>
      <w:r>
        <w:rPr>
          <w:sz w:val="24"/>
        </w:rPr>
        <w:t xml:space="preserve">негрубой ошибки</w:t>
      </w:r>
      <w:r>
        <w:rPr>
          <w:spacing w:val="-6"/>
          <w:sz w:val="24"/>
        </w:rPr>
        <w:t xml:space="preserve"> </w:t>
      </w:r>
      <w:r>
        <w:rPr>
          <w:sz w:val="24"/>
        </w:rPr>
        <w:t xml:space="preserve">и</w:t>
      </w:r>
      <w:r>
        <w:rPr>
          <w:spacing w:val="3"/>
          <w:sz w:val="24"/>
        </w:rPr>
        <w:t xml:space="preserve"> </w:t>
      </w:r>
      <w:r>
        <w:rPr>
          <w:sz w:val="24"/>
        </w:rPr>
        <w:t xml:space="preserve">трех</w:t>
      </w:r>
      <w:r>
        <w:rPr>
          <w:spacing w:val="-8"/>
          <w:sz w:val="24"/>
        </w:rPr>
        <w:t xml:space="preserve"> </w:t>
      </w:r>
      <w:r>
        <w:rPr>
          <w:spacing w:val="-2"/>
          <w:sz w:val="24"/>
        </w:rPr>
        <w:t xml:space="preserve">недочетов;</w:t>
      </w:r>
      <w:r/>
    </w:p>
    <w:p>
      <w:pPr>
        <w:pStyle w:val="969"/>
        <w:numPr>
          <w:ilvl w:val="1"/>
          <w:numId w:val="7"/>
        </w:numPr>
        <w:ind w:left="1209" w:right="1731" w:firstLine="0"/>
        <w:jc w:val="left"/>
        <w:spacing w:before="3" w:after="0" w:line="232" w:lineRule="auto"/>
        <w:tabs>
          <w:tab w:val="left" w:pos="1477" w:leader="none"/>
        </w:tabs>
        <w:rPr>
          <w:sz w:val="24"/>
        </w:rPr>
      </w:pPr>
      <w:r>
        <w:rPr>
          <w:sz w:val="24"/>
        </w:rPr>
        <w:t xml:space="preserve">или</w:t>
      </w:r>
      <w:r>
        <w:rPr>
          <w:spacing w:val="-2"/>
          <w:sz w:val="24"/>
        </w:rPr>
        <w:t xml:space="preserve"> </w:t>
      </w:r>
      <w:r>
        <w:rPr>
          <w:sz w:val="24"/>
        </w:rPr>
        <w:t xml:space="preserve">при</w:t>
      </w:r>
      <w:r>
        <w:rPr>
          <w:spacing w:val="-6"/>
          <w:sz w:val="24"/>
        </w:rPr>
        <w:t xml:space="preserve"> </w:t>
      </w:r>
      <w:r>
        <w:rPr>
          <w:sz w:val="24"/>
        </w:rPr>
        <w:t xml:space="preserve">отсутствии</w:t>
      </w:r>
      <w:r>
        <w:rPr>
          <w:spacing w:val="-6"/>
          <w:sz w:val="24"/>
        </w:rPr>
        <w:t xml:space="preserve"> </w:t>
      </w:r>
      <w:r>
        <w:rPr>
          <w:sz w:val="24"/>
        </w:rPr>
        <w:t xml:space="preserve">ошибок,</w:t>
      </w:r>
      <w:r>
        <w:rPr>
          <w:spacing w:val="-5"/>
          <w:sz w:val="24"/>
        </w:rPr>
        <w:t xml:space="preserve"> </w:t>
      </w:r>
      <w:r>
        <w:rPr>
          <w:sz w:val="24"/>
        </w:rPr>
        <w:t xml:space="preserve">но</w:t>
      </w:r>
      <w:r>
        <w:rPr>
          <w:spacing w:val="-3"/>
          <w:sz w:val="24"/>
        </w:rPr>
        <w:t xml:space="preserve"> </w:t>
      </w:r>
      <w:r>
        <w:rPr>
          <w:sz w:val="24"/>
        </w:rPr>
        <w:t xml:space="preserve">при</w:t>
      </w:r>
      <w:r>
        <w:rPr>
          <w:spacing w:val="-6"/>
          <w:sz w:val="24"/>
        </w:rPr>
        <w:t xml:space="preserve"> </w:t>
      </w:r>
      <w:r>
        <w:rPr>
          <w:sz w:val="24"/>
        </w:rPr>
        <w:t xml:space="preserve">наличии</w:t>
      </w:r>
      <w:r>
        <w:rPr>
          <w:spacing w:val="-6"/>
          <w:sz w:val="24"/>
        </w:rPr>
        <w:t xml:space="preserve"> </w:t>
      </w:r>
      <w:r>
        <w:rPr>
          <w:sz w:val="24"/>
        </w:rPr>
        <w:t xml:space="preserve">четырех-пяти</w:t>
      </w:r>
      <w:r>
        <w:rPr>
          <w:spacing w:val="-2"/>
          <w:sz w:val="24"/>
        </w:rPr>
        <w:t xml:space="preserve"> </w:t>
      </w:r>
      <w:r>
        <w:rPr>
          <w:sz w:val="24"/>
        </w:rPr>
        <w:t xml:space="preserve">недочетов. Оценка ”2” ставится, если ученик:</w:t>
      </w:r>
      <w:r/>
    </w:p>
    <w:p>
      <w:pPr>
        <w:pStyle w:val="969"/>
        <w:numPr>
          <w:ilvl w:val="1"/>
          <w:numId w:val="7"/>
        </w:numPr>
        <w:ind w:left="469" w:right="407" w:firstLine="739"/>
        <w:jc w:val="left"/>
        <w:spacing w:before="12" w:after="0" w:line="232" w:lineRule="auto"/>
        <w:tabs>
          <w:tab w:val="left" w:pos="1457" w:leader="none"/>
        </w:tabs>
        <w:rPr>
          <w:sz w:val="24"/>
        </w:rPr>
      </w:pPr>
      <w:r>
        <w:rPr>
          <w:sz w:val="24"/>
        </w:rPr>
        <w:t xml:space="preserve">допустил</w:t>
      </w:r>
      <w:r>
        <w:rPr>
          <w:spacing w:val="40"/>
          <w:sz w:val="24"/>
        </w:rPr>
        <w:t xml:space="preserve"> </w:t>
      </w:r>
      <w:r>
        <w:rPr>
          <w:sz w:val="24"/>
        </w:rPr>
        <w:t xml:space="preserve">число</w:t>
      </w:r>
      <w:r>
        <w:rPr>
          <w:spacing w:val="40"/>
          <w:sz w:val="24"/>
        </w:rPr>
        <w:t xml:space="preserve"> </w:t>
      </w:r>
      <w:r>
        <w:rPr>
          <w:sz w:val="24"/>
        </w:rPr>
        <w:t xml:space="preserve">ошибок</w:t>
      </w:r>
      <w:r>
        <w:rPr>
          <w:spacing w:val="35"/>
          <w:sz w:val="24"/>
        </w:rPr>
        <w:t xml:space="preserve"> </w:t>
      </w:r>
      <w:r>
        <w:rPr>
          <w:sz w:val="24"/>
        </w:rPr>
        <w:t xml:space="preserve">и</w:t>
      </w:r>
      <w:r>
        <w:rPr>
          <w:spacing w:val="36"/>
          <w:sz w:val="24"/>
        </w:rPr>
        <w:t xml:space="preserve"> </w:t>
      </w:r>
      <w:r>
        <w:rPr>
          <w:sz w:val="24"/>
        </w:rPr>
        <w:t xml:space="preserve">недочетов</w:t>
      </w:r>
      <w:r>
        <w:rPr>
          <w:spacing w:val="38"/>
          <w:sz w:val="24"/>
        </w:rPr>
        <w:t xml:space="preserve"> </w:t>
      </w:r>
      <w:r>
        <w:rPr>
          <w:sz w:val="24"/>
        </w:rPr>
        <w:t xml:space="preserve">превосходящее</w:t>
      </w:r>
      <w:r>
        <w:rPr>
          <w:spacing w:val="36"/>
          <w:sz w:val="24"/>
        </w:rPr>
        <w:t xml:space="preserve"> </w:t>
      </w:r>
      <w:r>
        <w:rPr>
          <w:sz w:val="24"/>
        </w:rPr>
        <w:t xml:space="preserve">норму,</w:t>
      </w:r>
      <w:r>
        <w:rPr>
          <w:spacing w:val="40"/>
          <w:sz w:val="24"/>
        </w:rPr>
        <w:t xml:space="preserve"> </w:t>
      </w:r>
      <w:r>
        <w:rPr>
          <w:sz w:val="24"/>
        </w:rPr>
        <w:t xml:space="preserve">при</w:t>
      </w:r>
      <w:r>
        <w:rPr>
          <w:spacing w:val="40"/>
          <w:sz w:val="24"/>
        </w:rPr>
        <w:t xml:space="preserve"> </w:t>
      </w:r>
      <w:r>
        <w:rPr>
          <w:sz w:val="24"/>
        </w:rPr>
        <w:t xml:space="preserve">которой</w:t>
      </w:r>
      <w:r>
        <w:rPr>
          <w:spacing w:val="33"/>
          <w:sz w:val="24"/>
        </w:rPr>
        <w:t xml:space="preserve"> </w:t>
      </w:r>
      <w:r>
        <w:rPr>
          <w:sz w:val="24"/>
        </w:rPr>
        <w:t xml:space="preserve">может быть выставлена оценка "3";</w:t>
      </w:r>
      <w:r/>
    </w:p>
    <w:p>
      <w:pPr>
        <w:pStyle w:val="969"/>
        <w:numPr>
          <w:ilvl w:val="1"/>
          <w:numId w:val="7"/>
        </w:numPr>
        <w:ind w:left="1209" w:right="2807" w:firstLine="0"/>
        <w:jc w:val="left"/>
        <w:spacing w:before="10" w:after="0" w:line="235" w:lineRule="auto"/>
        <w:tabs>
          <w:tab w:val="left" w:pos="1905" w:leader="none"/>
        </w:tabs>
        <w:rPr>
          <w:sz w:val="24"/>
        </w:rPr>
      </w:pPr>
      <w:r>
        <w:rPr>
          <w:sz w:val="24"/>
        </w:rPr>
        <w:t xml:space="preserve">или</w:t>
      </w:r>
      <w:r>
        <w:rPr>
          <w:spacing w:val="-3"/>
          <w:sz w:val="24"/>
        </w:rPr>
        <w:t xml:space="preserve"> </w:t>
      </w:r>
      <w:r>
        <w:rPr>
          <w:sz w:val="24"/>
        </w:rPr>
        <w:t xml:space="preserve">если</w:t>
      </w:r>
      <w:r>
        <w:rPr>
          <w:spacing w:val="-8"/>
          <w:sz w:val="24"/>
        </w:rPr>
        <w:t xml:space="preserve"> </w:t>
      </w:r>
      <w:r>
        <w:rPr>
          <w:sz w:val="24"/>
        </w:rPr>
        <w:t xml:space="preserve">правильно</w:t>
      </w:r>
      <w:r>
        <w:rPr>
          <w:spacing w:val="-4"/>
          <w:sz w:val="24"/>
        </w:rPr>
        <w:t xml:space="preserve"> </w:t>
      </w:r>
      <w:r>
        <w:rPr>
          <w:sz w:val="24"/>
        </w:rPr>
        <w:t xml:space="preserve">выполнил</w:t>
      </w:r>
      <w:r>
        <w:rPr>
          <w:spacing w:val="-9"/>
          <w:sz w:val="24"/>
        </w:rPr>
        <w:t xml:space="preserve"> </w:t>
      </w:r>
      <w:r>
        <w:rPr>
          <w:sz w:val="24"/>
        </w:rPr>
        <w:t xml:space="preserve">менее</w:t>
      </w:r>
      <w:r>
        <w:rPr>
          <w:spacing w:val="-5"/>
          <w:sz w:val="24"/>
        </w:rPr>
        <w:t xml:space="preserve"> </w:t>
      </w:r>
      <w:r>
        <w:rPr>
          <w:sz w:val="24"/>
        </w:rPr>
        <w:t xml:space="preserve">половины</w:t>
      </w:r>
      <w:r>
        <w:rPr>
          <w:spacing w:val="-12"/>
          <w:sz w:val="24"/>
        </w:rPr>
        <w:t xml:space="preserve"> </w:t>
      </w:r>
      <w:r>
        <w:rPr>
          <w:sz w:val="24"/>
        </w:rPr>
        <w:t xml:space="preserve">работы. </w:t>
      </w:r>
      <w:r>
        <w:rPr>
          <w:spacing w:val="-2"/>
          <w:sz w:val="24"/>
        </w:rPr>
        <w:t xml:space="preserve">Примечание.</w:t>
      </w:r>
      <w:r/>
    </w:p>
    <w:p>
      <w:pPr>
        <w:pStyle w:val="969"/>
        <w:numPr>
          <w:ilvl w:val="1"/>
          <w:numId w:val="7"/>
        </w:numPr>
        <w:ind w:left="469" w:right="421" w:firstLine="739"/>
        <w:jc w:val="left"/>
        <w:spacing w:before="9" w:after="0" w:line="232" w:lineRule="auto"/>
        <w:tabs>
          <w:tab w:val="left" w:pos="1457" w:leader="none"/>
        </w:tabs>
        <w:rPr>
          <w:sz w:val="24"/>
        </w:rPr>
      </w:pPr>
      <w:r>
        <w:rPr>
          <w:sz w:val="24"/>
        </w:rPr>
        <w:t xml:space="preserve">Учитель имеет право поставить ученику</w:t>
      </w:r>
      <w:r>
        <w:rPr>
          <w:spacing w:val="-11"/>
          <w:sz w:val="24"/>
        </w:rPr>
        <w:t xml:space="preserve"> </w:t>
      </w:r>
      <w:r>
        <w:rPr>
          <w:sz w:val="24"/>
        </w:rPr>
        <w:t xml:space="preserve">оценку</w:t>
      </w:r>
      <w:r>
        <w:rPr>
          <w:spacing w:val="-11"/>
          <w:sz w:val="24"/>
        </w:rPr>
        <w:t xml:space="preserve"> </w:t>
      </w:r>
      <w:r>
        <w:rPr>
          <w:sz w:val="24"/>
        </w:rPr>
        <w:t xml:space="preserve">выше той, которая</w:t>
      </w:r>
      <w:r>
        <w:rPr>
          <w:spacing w:val="-1"/>
          <w:sz w:val="24"/>
        </w:rPr>
        <w:t xml:space="preserve"> </w:t>
      </w:r>
      <w:r>
        <w:rPr>
          <w:sz w:val="24"/>
        </w:rPr>
        <w:t xml:space="preserve">предусмотрена нормами, если учеником оригинально выполнена работа.</w:t>
      </w:r>
      <w:r/>
    </w:p>
    <w:p>
      <w:pPr>
        <w:pStyle w:val="969"/>
        <w:numPr>
          <w:ilvl w:val="1"/>
          <w:numId w:val="7"/>
        </w:numPr>
        <w:ind w:left="469" w:right="418" w:firstLine="739"/>
        <w:jc w:val="left"/>
        <w:spacing w:before="0" w:after="0" w:line="242" w:lineRule="auto"/>
        <w:tabs>
          <w:tab w:val="left" w:pos="1457" w:leader="none"/>
        </w:tabs>
        <w:rPr>
          <w:sz w:val="24"/>
        </w:rPr>
      </w:pPr>
      <w:r>
        <w:rPr>
          <w:sz w:val="24"/>
        </w:rPr>
        <w:t xml:space="preserve">Оценки</w:t>
      </w:r>
      <w:r>
        <w:rPr>
          <w:spacing w:val="-8"/>
          <w:sz w:val="24"/>
        </w:rPr>
        <w:t xml:space="preserve"> </w:t>
      </w:r>
      <w:r>
        <w:rPr>
          <w:sz w:val="24"/>
        </w:rPr>
        <w:t xml:space="preserve">с</w:t>
      </w:r>
      <w:r>
        <w:rPr>
          <w:spacing w:val="-15"/>
          <w:sz w:val="24"/>
        </w:rPr>
        <w:t xml:space="preserve"> </w:t>
      </w:r>
      <w:r>
        <w:rPr>
          <w:sz w:val="24"/>
        </w:rPr>
        <w:t xml:space="preserve">анализом</w:t>
      </w:r>
      <w:r>
        <w:rPr>
          <w:spacing w:val="-12"/>
          <w:sz w:val="24"/>
        </w:rPr>
        <w:t xml:space="preserve"> </w:t>
      </w:r>
      <w:r>
        <w:rPr>
          <w:sz w:val="24"/>
        </w:rPr>
        <w:t xml:space="preserve">доводятся</w:t>
      </w:r>
      <w:r>
        <w:rPr>
          <w:spacing w:val="-13"/>
          <w:sz w:val="24"/>
        </w:rPr>
        <w:t xml:space="preserve"> </w:t>
      </w:r>
      <w:r>
        <w:rPr>
          <w:sz w:val="24"/>
        </w:rPr>
        <w:t xml:space="preserve">до</w:t>
      </w:r>
      <w:r>
        <w:rPr>
          <w:spacing w:val="-5"/>
          <w:sz w:val="24"/>
        </w:rPr>
        <w:t xml:space="preserve"> </w:t>
      </w:r>
      <w:r>
        <w:rPr>
          <w:sz w:val="24"/>
        </w:rPr>
        <w:t xml:space="preserve">сведения</w:t>
      </w:r>
      <w:r>
        <w:rPr>
          <w:spacing w:val="-9"/>
          <w:sz w:val="24"/>
        </w:rPr>
        <w:t xml:space="preserve"> </w:t>
      </w:r>
      <w:r>
        <w:rPr>
          <w:sz w:val="24"/>
        </w:rPr>
        <w:t xml:space="preserve">учащихся,</w:t>
      </w:r>
      <w:r>
        <w:rPr>
          <w:spacing w:val="-6"/>
          <w:sz w:val="24"/>
        </w:rPr>
        <w:t xml:space="preserve"> </w:t>
      </w:r>
      <w:r>
        <w:rPr>
          <w:sz w:val="24"/>
        </w:rPr>
        <w:t xml:space="preserve">как</w:t>
      </w:r>
      <w:r>
        <w:rPr>
          <w:spacing w:val="-15"/>
          <w:sz w:val="24"/>
        </w:rPr>
        <w:t xml:space="preserve"> </w:t>
      </w:r>
      <w:r>
        <w:rPr>
          <w:sz w:val="24"/>
        </w:rPr>
        <w:t xml:space="preserve">правило,</w:t>
      </w:r>
      <w:r>
        <w:rPr>
          <w:spacing w:val="-15"/>
          <w:sz w:val="24"/>
        </w:rPr>
        <w:t xml:space="preserve"> </w:t>
      </w:r>
      <w:r>
        <w:rPr>
          <w:sz w:val="24"/>
        </w:rPr>
        <w:t xml:space="preserve">на</w:t>
      </w:r>
      <w:r>
        <w:rPr>
          <w:spacing w:val="-15"/>
          <w:sz w:val="24"/>
        </w:rPr>
        <w:t xml:space="preserve"> </w:t>
      </w:r>
      <w:r>
        <w:rPr>
          <w:sz w:val="24"/>
        </w:rPr>
        <w:t xml:space="preserve">последующем уроке, предусматривается работа над ошибками, устранение пробелов.</w:t>
      </w:r>
      <w:r/>
    </w:p>
    <w:p>
      <w:pPr>
        <w:ind w:left="1209" w:right="3283" w:hanging="557"/>
        <w:jc w:val="left"/>
        <w:spacing w:before="0" w:line="242" w:lineRule="auto"/>
        <w:tabs>
          <w:tab w:val="left" w:pos="1636" w:leader="none"/>
          <w:tab w:val="left" w:pos="3105" w:leader="none"/>
          <w:tab w:val="left" w:pos="4719" w:leader="none"/>
          <w:tab w:val="left" w:pos="6563" w:leader="none"/>
        </w:tabs>
        <w:rPr>
          <w:sz w:val="24"/>
        </w:rPr>
      </w:pPr>
      <w:r>
        <w:rPr>
          <w:spacing w:val="-2"/>
          <w:sz w:val="24"/>
        </w:rPr>
        <w:t xml:space="preserve">Оценка</w:t>
      </w:r>
      <w:r>
        <w:rPr>
          <w:sz w:val="24"/>
        </w:rPr>
        <w:tab/>
      </w:r>
      <w:r>
        <w:rPr>
          <w:spacing w:val="-2"/>
          <w:sz w:val="24"/>
        </w:rPr>
        <w:t xml:space="preserve">выполнения</w:t>
      </w:r>
      <w:r>
        <w:rPr>
          <w:sz w:val="24"/>
        </w:rPr>
        <w:tab/>
      </w:r>
      <w:r>
        <w:rPr>
          <w:spacing w:val="-2"/>
          <w:sz w:val="24"/>
        </w:rPr>
        <w:t xml:space="preserve">практических</w:t>
      </w:r>
      <w:r>
        <w:rPr>
          <w:sz w:val="24"/>
        </w:rPr>
        <w:tab/>
      </w:r>
      <w:r>
        <w:rPr>
          <w:spacing w:val="-2"/>
          <w:sz w:val="24"/>
        </w:rPr>
        <w:t xml:space="preserve">(лабораторных)</w:t>
      </w:r>
      <w:r>
        <w:rPr>
          <w:sz w:val="24"/>
        </w:rPr>
        <w:tab/>
      </w:r>
      <w:r>
        <w:rPr>
          <w:spacing w:val="-2"/>
          <w:sz w:val="24"/>
        </w:rPr>
        <w:t xml:space="preserve">работ </w:t>
      </w:r>
      <w:r>
        <w:rPr>
          <w:sz w:val="24"/>
        </w:rPr>
        <w:t xml:space="preserve">Отметка ”5” ставится, если ученик:</w:t>
      </w:r>
      <w:r/>
    </w:p>
    <w:p>
      <w:pPr>
        <w:pStyle w:val="969"/>
        <w:numPr>
          <w:ilvl w:val="0"/>
          <w:numId w:val="6"/>
        </w:numPr>
        <w:ind w:left="1529" w:right="0" w:hanging="320"/>
        <w:jc w:val="left"/>
        <w:spacing w:before="0" w:after="0" w:line="265" w:lineRule="exact"/>
        <w:tabs>
          <w:tab w:val="left" w:pos="1529" w:leader="none"/>
        </w:tabs>
        <w:rPr>
          <w:sz w:val="24"/>
        </w:rPr>
      </w:pPr>
      <w:r>
        <w:rPr>
          <w:sz w:val="24"/>
        </w:rPr>
        <w:t xml:space="preserve">правильно</w:t>
      </w:r>
      <w:r>
        <w:rPr>
          <w:spacing w:val="-9"/>
          <w:sz w:val="24"/>
        </w:rPr>
        <w:t xml:space="preserve"> </w:t>
      </w:r>
      <w:r>
        <w:rPr>
          <w:sz w:val="24"/>
        </w:rPr>
        <w:t xml:space="preserve">определил цель</w:t>
      </w:r>
      <w:r>
        <w:rPr>
          <w:spacing w:val="-13"/>
          <w:sz w:val="24"/>
        </w:rPr>
        <w:t xml:space="preserve"> </w:t>
      </w:r>
      <w:r>
        <w:rPr>
          <w:spacing w:val="-2"/>
          <w:sz w:val="24"/>
        </w:rPr>
        <w:t xml:space="preserve">опыта;</w:t>
      </w:r>
      <w:r/>
    </w:p>
    <w:p>
      <w:pPr>
        <w:pStyle w:val="969"/>
        <w:numPr>
          <w:ilvl w:val="0"/>
          <w:numId w:val="6"/>
        </w:numPr>
        <w:ind w:left="469" w:right="399" w:firstLine="739"/>
        <w:jc w:val="left"/>
        <w:spacing w:before="0" w:after="0" w:line="237" w:lineRule="auto"/>
        <w:tabs>
          <w:tab w:val="left" w:pos="1660" w:leader="none"/>
          <w:tab w:val="left" w:pos="2995" w:leader="none"/>
          <w:tab w:val="left" w:pos="3993" w:leader="none"/>
          <w:tab w:val="left" w:pos="4421" w:leader="none"/>
          <w:tab w:val="left" w:pos="5492" w:leader="none"/>
          <w:tab w:val="left" w:pos="6534" w:leader="none"/>
          <w:tab w:val="left" w:pos="6952" w:leader="none"/>
          <w:tab w:val="left" w:pos="8656" w:leader="none"/>
        </w:tabs>
        <w:rPr>
          <w:sz w:val="24"/>
        </w:rPr>
      </w:pPr>
      <w:r>
        <w:rPr>
          <w:spacing w:val="-2"/>
          <w:sz w:val="24"/>
        </w:rPr>
        <w:t xml:space="preserve">выполнил</w:t>
      </w:r>
      <w:r>
        <w:rPr>
          <w:sz w:val="24"/>
        </w:rPr>
        <w:tab/>
      </w:r>
      <w:r>
        <w:rPr>
          <w:spacing w:val="-2"/>
          <w:sz w:val="24"/>
        </w:rPr>
        <w:t xml:space="preserve">работу</w:t>
      </w:r>
      <w:r>
        <w:rPr>
          <w:sz w:val="24"/>
        </w:rPr>
        <w:tab/>
      </w:r>
      <w:r>
        <w:rPr>
          <w:spacing w:val="-10"/>
          <w:sz w:val="24"/>
        </w:rPr>
        <w:t xml:space="preserve">в</w:t>
      </w:r>
      <w:r>
        <w:rPr>
          <w:sz w:val="24"/>
        </w:rPr>
        <w:tab/>
      </w:r>
      <w:r>
        <w:rPr>
          <w:spacing w:val="-2"/>
          <w:sz w:val="24"/>
        </w:rPr>
        <w:t xml:space="preserve">полном</w:t>
      </w:r>
      <w:r>
        <w:rPr>
          <w:sz w:val="24"/>
        </w:rPr>
        <w:tab/>
      </w:r>
      <w:r>
        <w:rPr>
          <w:spacing w:val="-2"/>
          <w:sz w:val="24"/>
        </w:rPr>
        <w:t xml:space="preserve">объеме</w:t>
      </w:r>
      <w:r>
        <w:rPr>
          <w:sz w:val="24"/>
        </w:rPr>
        <w:tab/>
      </w:r>
      <w:r>
        <w:rPr>
          <w:spacing w:val="-10"/>
          <w:sz w:val="24"/>
        </w:rPr>
        <w:t xml:space="preserve">с</w:t>
      </w:r>
      <w:r>
        <w:rPr>
          <w:sz w:val="24"/>
        </w:rPr>
        <w:tab/>
      </w:r>
      <w:r>
        <w:rPr>
          <w:spacing w:val="-2"/>
          <w:sz w:val="24"/>
        </w:rPr>
        <w:t xml:space="preserve">соблюдением</w:t>
      </w:r>
      <w:r>
        <w:rPr>
          <w:sz w:val="24"/>
        </w:rPr>
        <w:tab/>
      </w:r>
      <w:r>
        <w:rPr>
          <w:spacing w:val="-2"/>
          <w:sz w:val="24"/>
        </w:rPr>
        <w:t xml:space="preserve">необходимой </w:t>
      </w:r>
      <w:r>
        <w:rPr>
          <w:sz w:val="24"/>
        </w:rPr>
        <w:t xml:space="preserve">последовательности проведения опытов и измерений;</w:t>
      </w:r>
      <w:r/>
    </w:p>
    <w:p>
      <w:pPr>
        <w:pStyle w:val="969"/>
        <w:numPr>
          <w:ilvl w:val="0"/>
          <w:numId w:val="6"/>
        </w:numPr>
        <w:ind w:left="1529" w:right="0" w:hanging="320"/>
        <w:jc w:val="left"/>
        <w:spacing w:before="0" w:after="0" w:line="275" w:lineRule="exact"/>
        <w:tabs>
          <w:tab w:val="left" w:pos="1529" w:leader="none"/>
        </w:tabs>
        <w:rPr>
          <w:sz w:val="24"/>
        </w:rPr>
      </w:pPr>
      <w:r>
        <w:rPr>
          <w:sz w:val="24"/>
        </w:rPr>
        <w:t xml:space="preserve">самостоятельно</w:t>
      </w:r>
      <w:r>
        <w:rPr>
          <w:spacing w:val="8"/>
          <w:sz w:val="24"/>
        </w:rPr>
        <w:t xml:space="preserve"> </w:t>
      </w:r>
      <w:r>
        <w:rPr>
          <w:sz w:val="24"/>
        </w:rPr>
        <w:t xml:space="preserve">и</w:t>
      </w:r>
      <w:r>
        <w:rPr>
          <w:spacing w:val="9"/>
          <w:sz w:val="24"/>
        </w:rPr>
        <w:t xml:space="preserve"> </w:t>
      </w:r>
      <w:r>
        <w:rPr>
          <w:sz w:val="24"/>
        </w:rPr>
        <w:t xml:space="preserve">рационально</w:t>
      </w:r>
      <w:r>
        <w:rPr>
          <w:spacing w:val="14"/>
          <w:sz w:val="24"/>
        </w:rPr>
        <w:t xml:space="preserve"> </w:t>
      </w:r>
      <w:r>
        <w:rPr>
          <w:sz w:val="24"/>
        </w:rPr>
        <w:t xml:space="preserve">выбрал</w:t>
      </w:r>
      <w:r>
        <w:rPr>
          <w:spacing w:val="10"/>
          <w:sz w:val="24"/>
        </w:rPr>
        <w:t xml:space="preserve"> </w:t>
      </w:r>
      <w:r>
        <w:rPr>
          <w:sz w:val="24"/>
        </w:rPr>
        <w:t xml:space="preserve">и</w:t>
      </w:r>
      <w:r>
        <w:rPr>
          <w:spacing w:val="9"/>
          <w:sz w:val="24"/>
        </w:rPr>
        <w:t xml:space="preserve"> </w:t>
      </w:r>
      <w:r>
        <w:rPr>
          <w:sz w:val="24"/>
        </w:rPr>
        <w:t xml:space="preserve">подготовил</w:t>
      </w:r>
      <w:r>
        <w:rPr>
          <w:spacing w:val="9"/>
          <w:sz w:val="24"/>
        </w:rPr>
        <w:t xml:space="preserve"> </w:t>
      </w:r>
      <w:r>
        <w:rPr>
          <w:sz w:val="24"/>
        </w:rPr>
        <w:t xml:space="preserve">для</w:t>
      </w:r>
      <w:r>
        <w:rPr>
          <w:spacing w:val="-1"/>
          <w:sz w:val="24"/>
        </w:rPr>
        <w:t xml:space="preserve"> </w:t>
      </w:r>
      <w:r>
        <w:rPr>
          <w:sz w:val="24"/>
        </w:rPr>
        <w:t xml:space="preserve">опыта</w:t>
      </w:r>
      <w:r>
        <w:rPr>
          <w:spacing w:val="9"/>
          <w:sz w:val="24"/>
        </w:rPr>
        <w:t xml:space="preserve"> </w:t>
      </w:r>
      <w:r>
        <w:rPr>
          <w:spacing w:val="-2"/>
          <w:sz w:val="24"/>
        </w:rPr>
        <w:t xml:space="preserve">необходимое</w:t>
      </w:r>
      <w:r/>
    </w:p>
    <w:p>
      <w:pPr>
        <w:jc w:val="left"/>
        <w:spacing w:after="0" w:line="275" w:lineRule="exact"/>
        <w:rPr>
          <w:sz w:val="24"/>
        </w:rPr>
        <w:sectPr>
          <w:footnotePr/>
          <w:endnotePr/>
          <w:type w:val="nextPage"/>
          <w:pgSz w:w="11900" w:h="16840" w:orient="portrait"/>
          <w:pgMar w:top="800" w:right="360" w:bottom="1160" w:left="1120" w:header="0" w:footer="940" w:gutter="0"/>
          <w:cols w:num="1" w:sep="0" w:space="1701" w:equalWidth="1"/>
          <w:docGrid w:linePitch="360"/>
        </w:sectPr>
      </w:pPr>
      <w:r>
        <w:rPr>
          <w:sz w:val="24"/>
        </w:rPr>
      </w:r>
      <w:r/>
    </w:p>
    <w:p>
      <w:pPr>
        <w:ind w:left="469" w:right="0" w:firstLine="0"/>
        <w:jc w:val="left"/>
        <w:spacing w:before="70"/>
        <w:rPr>
          <w:sz w:val="24"/>
        </w:rPr>
      </w:pPr>
      <w:r>
        <w:rPr>
          <w:sz w:val="24"/>
        </w:rPr>
        <w:t xml:space="preserve">оборудование,</w:t>
      </w:r>
      <w:r>
        <w:rPr>
          <w:spacing w:val="26"/>
          <w:sz w:val="24"/>
        </w:rPr>
        <w:t xml:space="preserve"> </w:t>
      </w:r>
      <w:r>
        <w:rPr>
          <w:sz w:val="24"/>
        </w:rPr>
        <w:t xml:space="preserve">все</w:t>
      </w:r>
      <w:r>
        <w:rPr>
          <w:spacing w:val="14"/>
          <w:sz w:val="24"/>
        </w:rPr>
        <w:t xml:space="preserve"> </w:t>
      </w:r>
      <w:r>
        <w:rPr>
          <w:sz w:val="24"/>
        </w:rPr>
        <w:t xml:space="preserve">опыты</w:t>
      </w:r>
      <w:r>
        <w:rPr>
          <w:spacing w:val="27"/>
          <w:sz w:val="24"/>
        </w:rPr>
        <w:t xml:space="preserve"> </w:t>
      </w:r>
      <w:r>
        <w:rPr>
          <w:sz w:val="24"/>
        </w:rPr>
        <w:t xml:space="preserve">провел</w:t>
      </w:r>
      <w:r>
        <w:rPr>
          <w:spacing w:val="20"/>
          <w:sz w:val="24"/>
        </w:rPr>
        <w:t xml:space="preserve"> </w:t>
      </w:r>
      <w:r>
        <w:rPr>
          <w:sz w:val="24"/>
        </w:rPr>
        <w:t xml:space="preserve">в</w:t>
      </w:r>
      <w:r>
        <w:rPr>
          <w:spacing w:val="31"/>
          <w:sz w:val="24"/>
        </w:rPr>
        <w:t xml:space="preserve"> </w:t>
      </w:r>
      <w:r>
        <w:rPr>
          <w:sz w:val="24"/>
        </w:rPr>
        <w:t xml:space="preserve">условиях</w:t>
      </w:r>
      <w:r>
        <w:rPr>
          <w:spacing w:val="20"/>
          <w:sz w:val="24"/>
        </w:rPr>
        <w:t xml:space="preserve"> </w:t>
      </w:r>
      <w:r>
        <w:rPr>
          <w:sz w:val="24"/>
        </w:rPr>
        <w:t xml:space="preserve">и</w:t>
      </w:r>
      <w:r>
        <w:rPr>
          <w:spacing w:val="30"/>
          <w:sz w:val="24"/>
        </w:rPr>
        <w:t xml:space="preserve"> </w:t>
      </w:r>
      <w:r>
        <w:rPr>
          <w:sz w:val="24"/>
        </w:rPr>
        <w:t xml:space="preserve">режимах,</w:t>
      </w:r>
      <w:r>
        <w:rPr>
          <w:spacing w:val="32"/>
          <w:sz w:val="24"/>
        </w:rPr>
        <w:t xml:space="preserve"> </w:t>
      </w:r>
      <w:r>
        <w:rPr>
          <w:sz w:val="24"/>
        </w:rPr>
        <w:t xml:space="preserve">обеспечивающих</w:t>
      </w:r>
      <w:r>
        <w:rPr>
          <w:spacing w:val="22"/>
          <w:sz w:val="24"/>
        </w:rPr>
        <w:t xml:space="preserve"> </w:t>
      </w:r>
      <w:r>
        <w:rPr>
          <w:spacing w:val="-2"/>
          <w:sz w:val="24"/>
        </w:rPr>
        <w:t xml:space="preserve">получение</w:t>
      </w:r>
      <w:r/>
    </w:p>
    <w:p>
      <w:pPr>
        <w:jc w:val="left"/>
        <w:spacing w:after="0"/>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502" w:right="0" w:firstLine="0"/>
        <w:jc w:val="both"/>
        <w:spacing w:before="61" w:line="272" w:lineRule="exact"/>
        <w:rPr>
          <w:sz w:val="24"/>
        </w:rPr>
      </w:pPr>
      <w:r>
        <w:rPr>
          <w:sz w:val="24"/>
        </w:rPr>
        <w:t xml:space="preserve">результатов</w:t>
      </w:r>
      <w:r>
        <w:rPr>
          <w:spacing w:val="-8"/>
          <w:sz w:val="24"/>
        </w:rPr>
        <w:t xml:space="preserve"> </w:t>
      </w:r>
      <w:r>
        <w:rPr>
          <w:sz w:val="24"/>
        </w:rPr>
        <w:t xml:space="preserve">и</w:t>
      </w:r>
      <w:r>
        <w:rPr>
          <w:spacing w:val="-4"/>
          <w:sz w:val="24"/>
        </w:rPr>
        <w:t xml:space="preserve"> </w:t>
      </w:r>
      <w:r>
        <w:rPr>
          <w:sz w:val="24"/>
        </w:rPr>
        <w:t xml:space="preserve">выводов</w:t>
      </w:r>
      <w:r>
        <w:rPr>
          <w:spacing w:val="-3"/>
          <w:sz w:val="24"/>
        </w:rPr>
        <w:t xml:space="preserve"> </w:t>
      </w:r>
      <w:r>
        <w:rPr>
          <w:sz w:val="24"/>
        </w:rPr>
        <w:t xml:space="preserve">с</w:t>
      </w:r>
      <w:r>
        <w:rPr>
          <w:spacing w:val="-6"/>
          <w:sz w:val="24"/>
        </w:rPr>
        <w:t xml:space="preserve"> </w:t>
      </w:r>
      <w:r>
        <w:rPr>
          <w:sz w:val="24"/>
        </w:rPr>
        <w:t xml:space="preserve">наибольшей</w:t>
      </w:r>
      <w:r>
        <w:rPr>
          <w:spacing w:val="-2"/>
          <w:sz w:val="24"/>
        </w:rPr>
        <w:t xml:space="preserve"> точностью;</w:t>
      </w:r>
      <w:r/>
    </w:p>
    <w:p>
      <w:pPr>
        <w:pStyle w:val="969"/>
        <w:numPr>
          <w:ilvl w:val="0"/>
          <w:numId w:val="6"/>
        </w:numPr>
        <w:ind w:left="469" w:right="396" w:firstLine="739"/>
        <w:jc w:val="both"/>
        <w:spacing w:before="0" w:after="0" w:line="240" w:lineRule="auto"/>
        <w:tabs>
          <w:tab w:val="left" w:pos="1523" w:leader="none"/>
        </w:tabs>
        <w:rPr>
          <w:sz w:val="24"/>
        </w:rPr>
      </w:pPr>
      <w:r>
        <w:rPr>
          <w:sz w:val="24"/>
        </w:rPr>
        <w:t xml:space="preserve">научно грамотно,</w:t>
      </w:r>
      <w:r>
        <w:rPr>
          <w:spacing w:val="-7"/>
          <w:sz w:val="24"/>
        </w:rPr>
        <w:t xml:space="preserve"> </w:t>
      </w:r>
      <w:r>
        <w:rPr>
          <w:sz w:val="24"/>
        </w:rPr>
        <w:t xml:space="preserve">логично</w:t>
      </w:r>
      <w:r>
        <w:rPr>
          <w:spacing w:val="-4"/>
          <w:sz w:val="24"/>
        </w:rPr>
        <w:t xml:space="preserve"> </w:t>
      </w:r>
      <w:r>
        <w:rPr>
          <w:sz w:val="24"/>
        </w:rPr>
        <w:t xml:space="preserve">описал</w:t>
      </w:r>
      <w:r>
        <w:rPr>
          <w:spacing w:val="-4"/>
          <w:sz w:val="24"/>
        </w:rPr>
        <w:t xml:space="preserve"> </w:t>
      </w:r>
      <w:r>
        <w:rPr>
          <w:sz w:val="24"/>
        </w:rPr>
        <w:t xml:space="preserve">наблюдения</w:t>
      </w:r>
      <w:r>
        <w:rPr>
          <w:spacing w:val="-4"/>
          <w:sz w:val="24"/>
        </w:rPr>
        <w:t xml:space="preserve"> </w:t>
      </w:r>
      <w:r>
        <w:rPr>
          <w:sz w:val="24"/>
        </w:rPr>
        <w:t xml:space="preserve">и</w:t>
      </w:r>
      <w:r>
        <w:rPr>
          <w:spacing w:val="-3"/>
          <w:sz w:val="24"/>
        </w:rPr>
        <w:t xml:space="preserve"> </w:t>
      </w:r>
      <w:r>
        <w:rPr>
          <w:sz w:val="24"/>
        </w:rPr>
        <w:t xml:space="preserve">сформулировал</w:t>
      </w:r>
      <w:r>
        <w:rPr>
          <w:spacing w:val="-4"/>
          <w:sz w:val="24"/>
        </w:rPr>
        <w:t xml:space="preserve"> </w:t>
      </w:r>
      <w:r>
        <w:rPr>
          <w:sz w:val="24"/>
        </w:rPr>
        <w:t xml:space="preserve">выводы</w:t>
      </w:r>
      <w:r>
        <w:rPr>
          <w:spacing w:val="-7"/>
          <w:sz w:val="24"/>
        </w:rPr>
        <w:t xml:space="preserve"> </w:t>
      </w:r>
      <w:r>
        <w:rPr>
          <w:sz w:val="24"/>
        </w:rPr>
        <w:t xml:space="preserve">из</w:t>
      </w:r>
      <w:r>
        <w:rPr>
          <w:spacing w:val="-8"/>
          <w:sz w:val="24"/>
        </w:rPr>
        <w:t xml:space="preserve"> </w:t>
      </w:r>
      <w:r>
        <w:rPr>
          <w:sz w:val="24"/>
        </w:rPr>
        <w:t xml:space="preserve">опыта. В представленном отчете правильно и аккуратно выполнил все записи, таблицы, рисунки, графики, вычисления и сделал выводы;</w:t>
      </w:r>
      <w:r/>
    </w:p>
    <w:p>
      <w:pPr>
        <w:pStyle w:val="969"/>
        <w:numPr>
          <w:ilvl w:val="0"/>
          <w:numId w:val="6"/>
        </w:numPr>
        <w:ind w:left="469" w:right="387" w:firstLine="739"/>
        <w:jc w:val="both"/>
        <w:spacing w:before="0" w:after="0" w:line="240" w:lineRule="auto"/>
        <w:tabs>
          <w:tab w:val="left" w:pos="1528" w:leader="none"/>
        </w:tabs>
        <w:rPr>
          <w:sz w:val="24"/>
        </w:rPr>
      </w:pPr>
      <w:r>
        <w:rPr>
          <w:sz w:val="24"/>
        </w:rPr>
        <w:t xml:space="preserve">проявляет организационно-трудовые умения (поддерживает чистоту рабочего места и порядок на столе, экономно использует расходные материалы).</w:t>
      </w:r>
      <w:r/>
    </w:p>
    <w:p>
      <w:pPr>
        <w:pStyle w:val="969"/>
        <w:numPr>
          <w:ilvl w:val="0"/>
          <w:numId w:val="6"/>
        </w:numPr>
        <w:ind w:left="469" w:right="387" w:firstLine="739"/>
        <w:jc w:val="both"/>
        <w:spacing w:before="1" w:after="0" w:line="232" w:lineRule="auto"/>
        <w:tabs>
          <w:tab w:val="left" w:pos="1528" w:leader="none"/>
        </w:tabs>
        <w:rPr>
          <w:sz w:val="24"/>
        </w:rPr>
      </w:pPr>
      <w:r>
        <w:rPr>
          <w:sz w:val="24"/>
        </w:rPr>
        <w:t xml:space="preserve">эксперимент осуществляет по плану с учетом техники безопасности и правил работы с материалами и оборудованием.</w:t>
      </w:r>
      <w:r/>
    </w:p>
    <w:p>
      <w:pPr>
        <w:ind w:left="1434" w:right="0" w:firstLine="0"/>
        <w:jc w:val="both"/>
        <w:spacing w:before="15" w:line="275" w:lineRule="exact"/>
        <w:rPr>
          <w:sz w:val="24"/>
        </w:rPr>
      </w:pPr>
      <w:r>
        <w:rPr>
          <w:sz w:val="24"/>
        </w:rPr>
        <w:t xml:space="preserve">Отметка</w:t>
      </w:r>
      <w:r>
        <w:rPr>
          <w:spacing w:val="-5"/>
          <w:sz w:val="24"/>
        </w:rPr>
        <w:t xml:space="preserve"> </w:t>
      </w:r>
      <w:r>
        <w:rPr>
          <w:sz w:val="24"/>
        </w:rPr>
        <w:t xml:space="preserve">”4”</w:t>
      </w:r>
      <w:r>
        <w:rPr>
          <w:spacing w:val="-2"/>
          <w:sz w:val="24"/>
        </w:rPr>
        <w:t xml:space="preserve"> </w:t>
      </w:r>
      <w:r>
        <w:rPr>
          <w:sz w:val="24"/>
        </w:rPr>
        <w:t xml:space="preserve">ставится,</w:t>
      </w:r>
      <w:r>
        <w:rPr>
          <w:spacing w:val="-3"/>
          <w:sz w:val="24"/>
        </w:rPr>
        <w:t xml:space="preserve"> </w:t>
      </w:r>
      <w:r>
        <w:rPr>
          <w:sz w:val="24"/>
        </w:rPr>
        <w:t xml:space="preserve">если</w:t>
      </w:r>
      <w:r>
        <w:rPr>
          <w:spacing w:val="1"/>
          <w:sz w:val="24"/>
        </w:rPr>
        <w:t xml:space="preserve"> </w:t>
      </w:r>
      <w:r>
        <w:rPr>
          <w:sz w:val="24"/>
        </w:rPr>
        <w:t xml:space="preserve">ученик</w:t>
      </w:r>
      <w:r>
        <w:rPr>
          <w:spacing w:val="-2"/>
          <w:sz w:val="24"/>
        </w:rPr>
        <w:t xml:space="preserve"> </w:t>
      </w:r>
      <w:r>
        <w:rPr>
          <w:sz w:val="24"/>
        </w:rPr>
        <w:t xml:space="preserve">выполнил</w:t>
      </w:r>
      <w:r>
        <w:rPr>
          <w:spacing w:val="-9"/>
          <w:sz w:val="24"/>
        </w:rPr>
        <w:t xml:space="preserve"> </w:t>
      </w:r>
      <w:r>
        <w:rPr>
          <w:sz w:val="24"/>
        </w:rPr>
        <w:t xml:space="preserve">требования</w:t>
      </w:r>
      <w:r>
        <w:rPr>
          <w:spacing w:val="-9"/>
          <w:sz w:val="24"/>
        </w:rPr>
        <w:t xml:space="preserve"> </w:t>
      </w:r>
      <w:r>
        <w:rPr>
          <w:sz w:val="24"/>
        </w:rPr>
        <w:t xml:space="preserve">к</w:t>
      </w:r>
      <w:r>
        <w:rPr>
          <w:spacing w:val="-12"/>
          <w:sz w:val="24"/>
        </w:rPr>
        <w:t xml:space="preserve"> </w:t>
      </w:r>
      <w:r>
        <w:rPr>
          <w:sz w:val="24"/>
        </w:rPr>
        <w:t xml:space="preserve">оценке</w:t>
      </w:r>
      <w:r>
        <w:rPr>
          <w:spacing w:val="-5"/>
          <w:sz w:val="24"/>
        </w:rPr>
        <w:t xml:space="preserve"> </w:t>
      </w:r>
      <w:r>
        <w:rPr>
          <w:sz w:val="24"/>
        </w:rPr>
        <w:t xml:space="preserve">"5",</w:t>
      </w:r>
      <w:r>
        <w:rPr>
          <w:spacing w:val="-4"/>
          <w:sz w:val="24"/>
        </w:rPr>
        <w:t xml:space="preserve"> </w:t>
      </w:r>
      <w:r>
        <w:rPr>
          <w:spacing w:val="-5"/>
          <w:sz w:val="24"/>
        </w:rPr>
        <w:t xml:space="preserve">но:</w:t>
      </w:r>
      <w:r/>
    </w:p>
    <w:p>
      <w:pPr>
        <w:pStyle w:val="969"/>
        <w:numPr>
          <w:ilvl w:val="0"/>
          <w:numId w:val="5"/>
        </w:numPr>
        <w:ind w:left="1486" w:right="0" w:hanging="277"/>
        <w:jc w:val="left"/>
        <w:spacing w:before="0" w:after="0" w:line="275" w:lineRule="exact"/>
        <w:tabs>
          <w:tab w:val="left" w:pos="1486" w:leader="none"/>
        </w:tabs>
        <w:rPr>
          <w:sz w:val="24"/>
        </w:rPr>
      </w:pPr>
      <w:r>
        <w:rPr>
          <w:sz w:val="24"/>
        </w:rPr>
        <w:t xml:space="preserve">опыт</w:t>
      </w:r>
      <w:r>
        <w:rPr>
          <w:spacing w:val="-10"/>
          <w:sz w:val="24"/>
        </w:rPr>
        <w:t xml:space="preserve"> </w:t>
      </w:r>
      <w:r>
        <w:rPr>
          <w:sz w:val="24"/>
        </w:rPr>
        <w:t xml:space="preserve">проводил</w:t>
      </w:r>
      <w:r>
        <w:rPr>
          <w:spacing w:val="-8"/>
          <w:sz w:val="24"/>
        </w:rPr>
        <w:t xml:space="preserve"> </w:t>
      </w:r>
      <w:r>
        <w:rPr>
          <w:sz w:val="24"/>
        </w:rPr>
        <w:t xml:space="preserve">в</w:t>
      </w:r>
      <w:r>
        <w:rPr>
          <w:spacing w:val="-4"/>
          <w:sz w:val="24"/>
        </w:rPr>
        <w:t xml:space="preserve"> </w:t>
      </w:r>
      <w:r>
        <w:rPr>
          <w:sz w:val="24"/>
        </w:rPr>
        <w:t xml:space="preserve">условиях,</w:t>
      </w:r>
      <w:r>
        <w:rPr>
          <w:spacing w:val="4"/>
          <w:sz w:val="24"/>
        </w:rPr>
        <w:t xml:space="preserve"> </w:t>
      </w:r>
      <w:r>
        <w:rPr>
          <w:sz w:val="24"/>
        </w:rPr>
        <w:t xml:space="preserve">не</w:t>
      </w:r>
      <w:r>
        <w:rPr>
          <w:spacing w:val="-15"/>
          <w:sz w:val="24"/>
        </w:rPr>
        <w:t xml:space="preserve"> </w:t>
      </w:r>
      <w:r>
        <w:rPr>
          <w:sz w:val="24"/>
        </w:rPr>
        <w:t xml:space="preserve">обеспечивающих</w:t>
      </w:r>
      <w:r>
        <w:rPr>
          <w:spacing w:val="-8"/>
          <w:sz w:val="24"/>
        </w:rPr>
        <w:t xml:space="preserve"> </w:t>
      </w:r>
      <w:r>
        <w:rPr>
          <w:sz w:val="24"/>
        </w:rPr>
        <w:t xml:space="preserve">достаточной</w:t>
      </w:r>
      <w:r>
        <w:rPr>
          <w:spacing w:val="-7"/>
          <w:sz w:val="24"/>
        </w:rPr>
        <w:t xml:space="preserve"> </w:t>
      </w:r>
      <w:r>
        <w:rPr>
          <w:sz w:val="24"/>
        </w:rPr>
        <w:t xml:space="preserve">точности</w:t>
      </w:r>
      <w:r>
        <w:rPr>
          <w:spacing w:val="-6"/>
          <w:sz w:val="24"/>
        </w:rPr>
        <w:t xml:space="preserve"> </w:t>
      </w:r>
      <w:r>
        <w:rPr>
          <w:spacing w:val="-2"/>
          <w:sz w:val="24"/>
        </w:rPr>
        <w:t xml:space="preserve">измерений;</w:t>
      </w:r>
      <w:r/>
    </w:p>
    <w:p>
      <w:pPr>
        <w:pStyle w:val="969"/>
        <w:numPr>
          <w:ilvl w:val="0"/>
          <w:numId w:val="5"/>
        </w:numPr>
        <w:ind w:left="1520" w:right="0" w:hanging="311"/>
        <w:jc w:val="left"/>
        <w:spacing w:before="2" w:after="0" w:line="275" w:lineRule="exact"/>
        <w:tabs>
          <w:tab w:val="left" w:pos="1520" w:leader="none"/>
        </w:tabs>
        <w:rPr>
          <w:sz w:val="24"/>
        </w:rPr>
      </w:pPr>
      <w:r>
        <w:rPr>
          <w:sz w:val="24"/>
        </w:rPr>
        <w:t xml:space="preserve">или</w:t>
      </w:r>
      <w:r>
        <w:rPr>
          <w:spacing w:val="-3"/>
          <w:sz w:val="24"/>
        </w:rPr>
        <w:t xml:space="preserve"> </w:t>
      </w:r>
      <w:r>
        <w:rPr>
          <w:sz w:val="24"/>
        </w:rPr>
        <w:t xml:space="preserve">было</w:t>
      </w:r>
      <w:r>
        <w:rPr>
          <w:spacing w:val="-4"/>
          <w:sz w:val="24"/>
        </w:rPr>
        <w:t xml:space="preserve"> </w:t>
      </w:r>
      <w:r>
        <w:rPr>
          <w:sz w:val="24"/>
        </w:rPr>
        <w:t xml:space="preserve">допущено</w:t>
      </w:r>
      <w:r>
        <w:rPr>
          <w:spacing w:val="2"/>
          <w:sz w:val="24"/>
        </w:rPr>
        <w:t xml:space="preserve"> </w:t>
      </w:r>
      <w:r>
        <w:rPr>
          <w:sz w:val="24"/>
        </w:rPr>
        <w:t xml:space="preserve">два-три</w:t>
      </w:r>
      <w:r>
        <w:rPr>
          <w:spacing w:val="-10"/>
          <w:sz w:val="24"/>
        </w:rPr>
        <w:t xml:space="preserve"> </w:t>
      </w:r>
      <w:r>
        <w:rPr>
          <w:spacing w:val="-2"/>
          <w:sz w:val="24"/>
        </w:rPr>
        <w:t xml:space="preserve">недочета;</w:t>
      </w:r>
      <w:r/>
    </w:p>
    <w:p>
      <w:pPr>
        <w:pStyle w:val="969"/>
        <w:numPr>
          <w:ilvl w:val="0"/>
          <w:numId w:val="5"/>
        </w:numPr>
        <w:ind w:left="1520" w:right="0" w:hanging="311"/>
        <w:jc w:val="left"/>
        <w:spacing w:before="0" w:after="0" w:line="275" w:lineRule="exact"/>
        <w:tabs>
          <w:tab w:val="left" w:pos="1520" w:leader="none"/>
        </w:tabs>
        <w:rPr>
          <w:sz w:val="24"/>
        </w:rPr>
      </w:pPr>
      <w:r>
        <w:rPr>
          <w:sz w:val="24"/>
        </w:rPr>
        <w:t xml:space="preserve">или</w:t>
      </w:r>
      <w:r>
        <w:rPr>
          <w:spacing w:val="-2"/>
          <w:sz w:val="24"/>
        </w:rPr>
        <w:t xml:space="preserve"> </w:t>
      </w:r>
      <w:r>
        <w:rPr>
          <w:sz w:val="24"/>
        </w:rPr>
        <w:t xml:space="preserve">не</w:t>
      </w:r>
      <w:r>
        <w:rPr>
          <w:spacing w:val="-8"/>
          <w:sz w:val="24"/>
        </w:rPr>
        <w:t xml:space="preserve"> </w:t>
      </w:r>
      <w:r>
        <w:rPr>
          <w:sz w:val="24"/>
        </w:rPr>
        <w:t xml:space="preserve">более</w:t>
      </w:r>
      <w:r>
        <w:rPr>
          <w:spacing w:val="-15"/>
          <w:sz w:val="24"/>
        </w:rPr>
        <w:t xml:space="preserve"> </w:t>
      </w:r>
      <w:r>
        <w:rPr>
          <w:sz w:val="24"/>
        </w:rPr>
        <w:t xml:space="preserve">одной</w:t>
      </w:r>
      <w:r>
        <w:rPr>
          <w:spacing w:val="-3"/>
          <w:sz w:val="24"/>
        </w:rPr>
        <w:t xml:space="preserve"> </w:t>
      </w:r>
      <w:r>
        <w:rPr>
          <w:sz w:val="24"/>
        </w:rPr>
        <w:t xml:space="preserve">негрубой</w:t>
      </w:r>
      <w:r>
        <w:rPr>
          <w:spacing w:val="-7"/>
          <w:sz w:val="24"/>
        </w:rPr>
        <w:t xml:space="preserve"> </w:t>
      </w:r>
      <w:r>
        <w:rPr>
          <w:sz w:val="24"/>
        </w:rPr>
        <w:t xml:space="preserve">ошибки</w:t>
      </w:r>
      <w:r>
        <w:rPr>
          <w:spacing w:val="1"/>
          <w:sz w:val="24"/>
        </w:rPr>
        <w:t xml:space="preserve"> </w:t>
      </w:r>
      <w:r>
        <w:rPr>
          <w:sz w:val="24"/>
        </w:rPr>
        <w:t xml:space="preserve">и</w:t>
      </w:r>
      <w:r>
        <w:rPr>
          <w:spacing w:val="-7"/>
          <w:sz w:val="24"/>
        </w:rPr>
        <w:t xml:space="preserve"> </w:t>
      </w:r>
      <w:r>
        <w:rPr>
          <w:sz w:val="24"/>
        </w:rPr>
        <w:t xml:space="preserve">одного</w:t>
      </w:r>
      <w:r>
        <w:rPr>
          <w:spacing w:val="-4"/>
          <w:sz w:val="24"/>
        </w:rPr>
        <w:t xml:space="preserve"> </w:t>
      </w:r>
      <w:r>
        <w:rPr>
          <w:spacing w:val="-2"/>
          <w:sz w:val="24"/>
        </w:rPr>
        <w:t xml:space="preserve">недочета,</w:t>
      </w:r>
      <w:r/>
    </w:p>
    <w:p>
      <w:pPr>
        <w:pStyle w:val="969"/>
        <w:numPr>
          <w:ilvl w:val="0"/>
          <w:numId w:val="5"/>
        </w:numPr>
        <w:ind w:left="1520" w:right="0" w:hanging="311"/>
        <w:jc w:val="left"/>
        <w:spacing w:before="3" w:after="0" w:line="272" w:lineRule="exact"/>
        <w:tabs>
          <w:tab w:val="left" w:pos="1520" w:leader="none"/>
        </w:tabs>
        <w:rPr>
          <w:sz w:val="24"/>
        </w:rPr>
      </w:pPr>
      <w:r>
        <w:rPr>
          <w:sz w:val="24"/>
        </w:rPr>
        <w:t xml:space="preserve">или</w:t>
      </w:r>
      <w:r>
        <w:rPr>
          <w:spacing w:val="-1"/>
          <w:sz w:val="24"/>
        </w:rPr>
        <w:t xml:space="preserve"> </w:t>
      </w:r>
      <w:r>
        <w:rPr>
          <w:sz w:val="24"/>
        </w:rPr>
        <w:t xml:space="preserve">эксперимент</w:t>
      </w:r>
      <w:r>
        <w:rPr>
          <w:spacing w:val="-8"/>
          <w:sz w:val="24"/>
        </w:rPr>
        <w:t xml:space="preserve"> </w:t>
      </w:r>
      <w:r>
        <w:rPr>
          <w:sz w:val="24"/>
        </w:rPr>
        <w:t xml:space="preserve">проведен не</w:t>
      </w:r>
      <w:r>
        <w:rPr>
          <w:spacing w:val="-10"/>
          <w:sz w:val="24"/>
        </w:rPr>
        <w:t xml:space="preserve"> </w:t>
      </w:r>
      <w:r>
        <w:rPr>
          <w:spacing w:val="-2"/>
          <w:sz w:val="24"/>
        </w:rPr>
        <w:t xml:space="preserve">полностью;</w:t>
      </w:r>
      <w:r/>
    </w:p>
    <w:p>
      <w:pPr>
        <w:pStyle w:val="969"/>
        <w:numPr>
          <w:ilvl w:val="0"/>
          <w:numId w:val="5"/>
        </w:numPr>
        <w:ind w:left="469" w:right="392" w:firstLine="739"/>
        <w:jc w:val="left"/>
        <w:spacing w:before="0" w:after="0" w:line="237" w:lineRule="auto"/>
        <w:tabs>
          <w:tab w:val="left" w:pos="1495" w:leader="none"/>
        </w:tabs>
        <w:rPr>
          <w:sz w:val="24"/>
        </w:rPr>
      </w:pPr>
      <w:r>
        <w:rPr>
          <w:sz w:val="24"/>
        </w:rPr>
        <w:t xml:space="preserve">или</w:t>
      </w:r>
      <w:r>
        <w:rPr>
          <w:spacing w:val="80"/>
          <w:sz w:val="24"/>
        </w:rPr>
        <w:t xml:space="preserve"> </w:t>
      </w:r>
      <w:r>
        <w:rPr>
          <w:sz w:val="24"/>
        </w:rPr>
        <w:t xml:space="preserve">в</w:t>
      </w:r>
      <w:r>
        <w:rPr>
          <w:spacing w:val="77"/>
          <w:sz w:val="24"/>
        </w:rPr>
        <w:t xml:space="preserve"> </w:t>
      </w:r>
      <w:r>
        <w:rPr>
          <w:sz w:val="24"/>
        </w:rPr>
        <w:t xml:space="preserve">описании</w:t>
      </w:r>
      <w:r>
        <w:rPr>
          <w:spacing w:val="80"/>
          <w:sz w:val="24"/>
        </w:rPr>
        <w:t xml:space="preserve"> </w:t>
      </w:r>
      <w:r>
        <w:rPr>
          <w:sz w:val="24"/>
        </w:rPr>
        <w:t xml:space="preserve">наблюдений</w:t>
      </w:r>
      <w:r>
        <w:rPr>
          <w:spacing w:val="80"/>
          <w:sz w:val="24"/>
        </w:rPr>
        <w:t xml:space="preserve"> </w:t>
      </w:r>
      <w:r>
        <w:rPr>
          <w:sz w:val="24"/>
        </w:rPr>
        <w:t xml:space="preserve">из</w:t>
      </w:r>
      <w:r>
        <w:rPr>
          <w:spacing w:val="76"/>
          <w:sz w:val="24"/>
        </w:rPr>
        <w:t xml:space="preserve"> </w:t>
      </w:r>
      <w:r>
        <w:rPr>
          <w:sz w:val="24"/>
        </w:rPr>
        <w:t xml:space="preserve">опыта</w:t>
      </w:r>
      <w:r>
        <w:rPr>
          <w:spacing w:val="79"/>
          <w:sz w:val="24"/>
        </w:rPr>
        <w:t xml:space="preserve"> </w:t>
      </w:r>
      <w:r>
        <w:rPr>
          <w:sz w:val="24"/>
        </w:rPr>
        <w:t xml:space="preserve">допустил</w:t>
      </w:r>
      <w:r>
        <w:rPr>
          <w:spacing w:val="80"/>
          <w:sz w:val="24"/>
        </w:rPr>
        <w:t xml:space="preserve"> </w:t>
      </w:r>
      <w:r>
        <w:rPr>
          <w:sz w:val="24"/>
        </w:rPr>
        <w:t xml:space="preserve">неточности,</w:t>
      </w:r>
      <w:r>
        <w:rPr>
          <w:spacing w:val="79"/>
          <w:sz w:val="24"/>
        </w:rPr>
        <w:t xml:space="preserve"> </w:t>
      </w:r>
      <w:r>
        <w:rPr>
          <w:sz w:val="24"/>
        </w:rPr>
        <w:t xml:space="preserve">выводы</w:t>
      </w:r>
      <w:r>
        <w:rPr>
          <w:spacing w:val="80"/>
          <w:sz w:val="24"/>
        </w:rPr>
        <w:t xml:space="preserve"> </w:t>
      </w:r>
      <w:r>
        <w:rPr>
          <w:sz w:val="24"/>
        </w:rPr>
        <w:t xml:space="preserve">сделал </w:t>
      </w:r>
      <w:r>
        <w:rPr>
          <w:spacing w:val="-2"/>
          <w:sz w:val="24"/>
        </w:rPr>
        <w:t xml:space="preserve">неполные.</w:t>
      </w:r>
      <w:r/>
    </w:p>
    <w:p>
      <w:pPr>
        <w:ind w:left="1434" w:right="0" w:firstLine="0"/>
        <w:jc w:val="left"/>
        <w:spacing w:before="2" w:line="275" w:lineRule="exact"/>
        <w:rPr>
          <w:sz w:val="24"/>
        </w:rPr>
      </w:pPr>
      <w:r>
        <w:rPr>
          <w:sz w:val="24"/>
        </w:rPr>
        <w:t xml:space="preserve">Отметка</w:t>
      </w:r>
      <w:r>
        <w:rPr>
          <w:spacing w:val="-5"/>
          <w:sz w:val="24"/>
        </w:rPr>
        <w:t xml:space="preserve"> </w:t>
      </w:r>
      <w:r>
        <w:rPr>
          <w:sz w:val="24"/>
        </w:rPr>
        <w:t xml:space="preserve">”3”</w:t>
      </w:r>
      <w:r>
        <w:rPr>
          <w:spacing w:val="-6"/>
          <w:sz w:val="24"/>
        </w:rPr>
        <w:t xml:space="preserve"> </w:t>
      </w:r>
      <w:r>
        <w:rPr>
          <w:sz w:val="24"/>
        </w:rPr>
        <w:t xml:space="preserve">ставится,</w:t>
      </w:r>
      <w:r>
        <w:rPr>
          <w:spacing w:val="-1"/>
          <w:sz w:val="24"/>
        </w:rPr>
        <w:t xml:space="preserve"> </w:t>
      </w:r>
      <w:r>
        <w:rPr>
          <w:sz w:val="24"/>
        </w:rPr>
        <w:t xml:space="preserve">если</w:t>
      </w:r>
      <w:r>
        <w:rPr>
          <w:spacing w:val="-2"/>
          <w:sz w:val="24"/>
        </w:rPr>
        <w:t xml:space="preserve"> ученик:</w:t>
      </w:r>
      <w:r/>
    </w:p>
    <w:p>
      <w:pPr>
        <w:pStyle w:val="969"/>
        <w:numPr>
          <w:ilvl w:val="0"/>
          <w:numId w:val="4"/>
        </w:numPr>
        <w:ind w:left="469" w:right="374" w:firstLine="739"/>
        <w:jc w:val="both"/>
        <w:spacing w:before="0" w:after="0" w:line="240" w:lineRule="auto"/>
        <w:tabs>
          <w:tab w:val="left" w:pos="1490" w:leader="none"/>
        </w:tabs>
        <w:rPr>
          <w:sz w:val="24"/>
        </w:rPr>
      </w:pPr>
      <w:r>
        <w:rPr>
          <w:sz w:val="24"/>
        </w:rPr>
        <w:t xml:space="preserve">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r/>
    </w:p>
    <w:p>
      <w:pPr>
        <w:pStyle w:val="969"/>
        <w:numPr>
          <w:ilvl w:val="0"/>
          <w:numId w:val="4"/>
        </w:numPr>
        <w:ind w:left="469" w:right="398" w:firstLine="739"/>
        <w:jc w:val="both"/>
        <w:spacing w:before="0" w:after="0" w:line="240" w:lineRule="auto"/>
        <w:tabs>
          <w:tab w:val="left" w:pos="1490" w:leader="none"/>
        </w:tabs>
        <w:rPr>
          <w:sz w:val="24"/>
        </w:rPr>
      </w:pPr>
      <w:r>
        <w:rPr>
          <w:sz w:val="24"/>
        </w:rPr>
        <w:t xml:space="preserve">или подбор оборудования, объектов, материалов, а также работы по началу</w:t>
      </w:r>
      <w:r>
        <w:rPr>
          <w:spacing w:val="-1"/>
          <w:sz w:val="24"/>
        </w:rPr>
        <w:t xml:space="preserve"> </w:t>
      </w:r>
      <w:r>
        <w:rPr>
          <w:sz w:val="24"/>
        </w:rPr>
        <w:t xml:space="preserve">опыта провел с помощью учителя; или в ходе проведения опыта и измерений были допущены ошибки в описании наблюдений, формулировании выводов;</w:t>
      </w:r>
      <w:r/>
    </w:p>
    <w:p>
      <w:pPr>
        <w:pStyle w:val="969"/>
        <w:numPr>
          <w:ilvl w:val="0"/>
          <w:numId w:val="4"/>
        </w:numPr>
        <w:ind w:left="469" w:right="389" w:firstLine="739"/>
        <w:jc w:val="both"/>
        <w:spacing w:before="0" w:after="0" w:line="240" w:lineRule="auto"/>
        <w:tabs>
          <w:tab w:val="left" w:pos="1495" w:leader="none"/>
        </w:tabs>
        <w:rPr>
          <w:sz w:val="24"/>
        </w:rPr>
      </w:pPr>
      <w:r>
        <w:rPr>
          <w:sz w:val="24"/>
        </w:rPr>
        <w:t xml:space="preserve">опыт проводился в нерациональных условиях, что привело к получению результатов с </w:t>
      </w:r>
      <w:r>
        <w:rPr>
          <w:sz w:val="24"/>
        </w:rPr>
        <w:t xml:space="preserve">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r/>
    </w:p>
    <w:p>
      <w:pPr>
        <w:pStyle w:val="969"/>
        <w:numPr>
          <w:ilvl w:val="0"/>
          <w:numId w:val="4"/>
        </w:numPr>
        <w:ind w:left="469" w:right="378" w:firstLine="739"/>
        <w:jc w:val="both"/>
        <w:spacing w:before="0" w:after="0" w:line="240" w:lineRule="auto"/>
        <w:tabs>
          <w:tab w:val="left" w:pos="1490" w:leader="none"/>
        </w:tabs>
        <w:rPr>
          <w:sz w:val="24"/>
        </w:rPr>
      </w:pPr>
      <w:r>
        <w:rPr>
          <w:sz w:val="24"/>
        </w:rPr>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r/>
    </w:p>
    <w:p>
      <w:pPr>
        <w:ind w:left="1434" w:right="0" w:firstLine="0"/>
        <w:jc w:val="both"/>
        <w:spacing w:before="6" w:line="272" w:lineRule="exact"/>
        <w:rPr>
          <w:sz w:val="24"/>
        </w:rPr>
      </w:pPr>
      <w:r>
        <w:rPr>
          <w:sz w:val="24"/>
        </w:rPr>
        <w:t xml:space="preserve">Отметка</w:t>
      </w:r>
      <w:r>
        <w:rPr>
          <w:spacing w:val="-5"/>
          <w:sz w:val="24"/>
        </w:rPr>
        <w:t xml:space="preserve"> </w:t>
      </w:r>
      <w:r>
        <w:rPr>
          <w:sz w:val="24"/>
        </w:rPr>
        <w:t xml:space="preserve">"2"</w:t>
      </w:r>
      <w:r>
        <w:rPr>
          <w:spacing w:val="-7"/>
          <w:sz w:val="24"/>
        </w:rPr>
        <w:t xml:space="preserve"> </w:t>
      </w:r>
      <w:r>
        <w:rPr>
          <w:sz w:val="24"/>
        </w:rPr>
        <w:t xml:space="preserve">ставится,</w:t>
      </w:r>
      <w:r>
        <w:rPr>
          <w:spacing w:val="2"/>
          <w:sz w:val="24"/>
        </w:rPr>
        <w:t xml:space="preserve"> </w:t>
      </w:r>
      <w:r>
        <w:rPr>
          <w:sz w:val="24"/>
        </w:rPr>
        <w:t xml:space="preserve">если</w:t>
      </w:r>
      <w:r>
        <w:rPr>
          <w:spacing w:val="-7"/>
          <w:sz w:val="24"/>
        </w:rPr>
        <w:t xml:space="preserve"> </w:t>
      </w:r>
      <w:r>
        <w:rPr>
          <w:spacing w:val="-2"/>
          <w:sz w:val="24"/>
        </w:rPr>
        <w:t xml:space="preserve">ученик:</w:t>
      </w:r>
      <w:r/>
    </w:p>
    <w:p>
      <w:pPr>
        <w:pStyle w:val="969"/>
        <w:numPr>
          <w:ilvl w:val="0"/>
          <w:numId w:val="3"/>
        </w:numPr>
        <w:ind w:left="469" w:right="375" w:firstLine="739"/>
        <w:jc w:val="both"/>
        <w:spacing w:before="0" w:after="0" w:line="240" w:lineRule="auto"/>
        <w:tabs>
          <w:tab w:val="left" w:pos="1485" w:leader="none"/>
        </w:tabs>
        <w:rPr>
          <w:sz w:val="24"/>
        </w:rPr>
      </w:pPr>
      <w:r>
        <w:rPr>
          <w:sz w:val="24"/>
        </w:rPr>
        <w:t xml:space="preserve">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r/>
    </w:p>
    <w:p>
      <w:pPr>
        <w:pStyle w:val="969"/>
        <w:numPr>
          <w:ilvl w:val="0"/>
          <w:numId w:val="3"/>
        </w:numPr>
        <w:ind w:left="1520" w:right="0" w:hanging="311"/>
        <w:jc w:val="both"/>
        <w:spacing w:before="3" w:after="0" w:line="272" w:lineRule="exact"/>
        <w:tabs>
          <w:tab w:val="left" w:pos="1520" w:leader="none"/>
        </w:tabs>
        <w:rPr>
          <w:sz w:val="24"/>
        </w:rPr>
      </w:pPr>
      <w:r>
        <w:rPr>
          <w:sz w:val="24"/>
        </w:rPr>
        <w:t xml:space="preserve">или</w:t>
      </w:r>
      <w:r>
        <w:rPr>
          <w:spacing w:val="-17"/>
          <w:sz w:val="24"/>
        </w:rPr>
        <w:t xml:space="preserve"> </w:t>
      </w:r>
      <w:r>
        <w:rPr>
          <w:sz w:val="24"/>
        </w:rPr>
        <w:t xml:space="preserve">опыты,</w:t>
      </w:r>
      <w:r>
        <w:rPr>
          <w:spacing w:val="-8"/>
          <w:sz w:val="24"/>
        </w:rPr>
        <w:t xml:space="preserve"> </w:t>
      </w:r>
      <w:r>
        <w:rPr>
          <w:sz w:val="24"/>
        </w:rPr>
        <w:t xml:space="preserve">измерения,</w:t>
      </w:r>
      <w:r>
        <w:rPr>
          <w:spacing w:val="-14"/>
          <w:sz w:val="24"/>
        </w:rPr>
        <w:t xml:space="preserve"> </w:t>
      </w:r>
      <w:r>
        <w:rPr>
          <w:sz w:val="24"/>
        </w:rPr>
        <w:t xml:space="preserve">вычисления,</w:t>
      </w:r>
      <w:r>
        <w:rPr>
          <w:spacing w:val="-8"/>
          <w:sz w:val="24"/>
        </w:rPr>
        <w:t xml:space="preserve"> </w:t>
      </w:r>
      <w:r>
        <w:rPr>
          <w:sz w:val="24"/>
        </w:rPr>
        <w:t xml:space="preserve">наблюдения</w:t>
      </w:r>
      <w:r>
        <w:rPr>
          <w:spacing w:val="-6"/>
          <w:sz w:val="24"/>
        </w:rPr>
        <w:t xml:space="preserve"> </w:t>
      </w:r>
      <w:r>
        <w:rPr>
          <w:sz w:val="24"/>
        </w:rPr>
        <w:t xml:space="preserve">производились</w:t>
      </w:r>
      <w:r>
        <w:rPr>
          <w:spacing w:val="-14"/>
          <w:sz w:val="24"/>
        </w:rPr>
        <w:t xml:space="preserve"> </w:t>
      </w:r>
      <w:r>
        <w:rPr>
          <w:spacing w:val="-2"/>
          <w:sz w:val="24"/>
        </w:rPr>
        <w:t xml:space="preserve">неправильно;</w:t>
      </w:r>
      <w:r/>
    </w:p>
    <w:p>
      <w:pPr>
        <w:pStyle w:val="969"/>
        <w:numPr>
          <w:ilvl w:val="0"/>
          <w:numId w:val="3"/>
        </w:numPr>
        <w:ind w:left="469" w:right="390" w:firstLine="739"/>
        <w:jc w:val="both"/>
        <w:spacing w:before="0" w:after="0" w:line="242" w:lineRule="auto"/>
        <w:tabs>
          <w:tab w:val="left" w:pos="1490" w:leader="none"/>
        </w:tabs>
        <w:rPr>
          <w:sz w:val="24"/>
        </w:rPr>
      </w:pPr>
      <w:r>
        <w:rPr>
          <w:sz w:val="24"/>
        </w:rPr>
        <w:t xml:space="preserve">или в ходе работы и в отчете обнаружились в совокупности все недостатки, отмеченные в требованиях к оценке "3";</w:t>
      </w:r>
      <w:r/>
    </w:p>
    <w:p>
      <w:pPr>
        <w:pStyle w:val="969"/>
        <w:numPr>
          <w:ilvl w:val="0"/>
          <w:numId w:val="3"/>
        </w:numPr>
        <w:ind w:left="469" w:right="394" w:firstLine="739"/>
        <w:jc w:val="both"/>
        <w:spacing w:before="0" w:after="0" w:line="240" w:lineRule="auto"/>
        <w:tabs>
          <w:tab w:val="left" w:pos="1485" w:leader="none"/>
        </w:tabs>
        <w:rPr>
          <w:sz w:val="24"/>
        </w:rPr>
      </w:pPr>
      <w:r>
        <w:rPr>
          <w:sz w:val="24"/>
        </w:rPr>
        <w:t xml:space="preserve">допускает две (и более) грубые ошибки в ходе эксперимента, в объяснении, в оформлении</w:t>
      </w:r>
      <w:r>
        <w:rPr>
          <w:spacing w:val="-2"/>
          <w:sz w:val="24"/>
        </w:rPr>
        <w:t xml:space="preserve"> </w:t>
      </w:r>
      <w:r>
        <w:rPr>
          <w:sz w:val="24"/>
        </w:rPr>
        <w:t xml:space="preserve">работы,</w:t>
      </w:r>
      <w:r>
        <w:rPr>
          <w:spacing w:val="-6"/>
          <w:sz w:val="24"/>
        </w:rPr>
        <w:t xml:space="preserve"> </w:t>
      </w:r>
      <w:r>
        <w:rPr>
          <w:sz w:val="24"/>
        </w:rPr>
        <w:t xml:space="preserve">в</w:t>
      </w:r>
      <w:r>
        <w:rPr>
          <w:spacing w:val="-2"/>
          <w:sz w:val="24"/>
        </w:rPr>
        <w:t xml:space="preserve"> </w:t>
      </w:r>
      <w:r>
        <w:rPr>
          <w:sz w:val="24"/>
        </w:rPr>
        <w:t xml:space="preserve">соблюдении</w:t>
      </w:r>
      <w:r>
        <w:rPr>
          <w:spacing w:val="-2"/>
          <w:sz w:val="24"/>
        </w:rPr>
        <w:t xml:space="preserve"> </w:t>
      </w:r>
      <w:r>
        <w:rPr>
          <w:sz w:val="24"/>
        </w:rPr>
        <w:t xml:space="preserve">правил</w:t>
      </w:r>
      <w:r>
        <w:rPr>
          <w:spacing w:val="-3"/>
          <w:sz w:val="24"/>
        </w:rPr>
        <w:t xml:space="preserve"> </w:t>
      </w:r>
      <w:r>
        <w:rPr>
          <w:sz w:val="24"/>
        </w:rPr>
        <w:t xml:space="preserve">техники</w:t>
      </w:r>
      <w:r>
        <w:rPr>
          <w:spacing w:val="-2"/>
          <w:sz w:val="24"/>
        </w:rPr>
        <w:t xml:space="preserve"> </w:t>
      </w:r>
      <w:r>
        <w:rPr>
          <w:sz w:val="24"/>
        </w:rPr>
        <w:t xml:space="preserve">безопасности</w:t>
      </w:r>
      <w:r>
        <w:rPr>
          <w:spacing w:val="-2"/>
          <w:sz w:val="24"/>
        </w:rPr>
        <w:t xml:space="preserve"> </w:t>
      </w:r>
      <w:r>
        <w:rPr>
          <w:sz w:val="24"/>
        </w:rPr>
        <w:t xml:space="preserve">при</w:t>
      </w:r>
      <w:r>
        <w:rPr>
          <w:spacing w:val="-2"/>
          <w:sz w:val="24"/>
        </w:rPr>
        <w:t xml:space="preserve"> </w:t>
      </w:r>
      <w:r>
        <w:rPr>
          <w:sz w:val="24"/>
        </w:rPr>
        <w:t xml:space="preserve">работе</w:t>
      </w:r>
      <w:r>
        <w:rPr>
          <w:spacing w:val="-4"/>
          <w:sz w:val="24"/>
        </w:rPr>
        <w:t xml:space="preserve"> </w:t>
      </w:r>
      <w:r>
        <w:rPr>
          <w:sz w:val="24"/>
        </w:rPr>
        <w:t xml:space="preserve">с</w:t>
      </w:r>
      <w:r>
        <w:rPr>
          <w:spacing w:val="-8"/>
          <w:sz w:val="24"/>
        </w:rPr>
        <w:t xml:space="preserve"> </w:t>
      </w:r>
      <w:r>
        <w:rPr>
          <w:sz w:val="24"/>
        </w:rPr>
        <w:t xml:space="preserve">веществами</w:t>
      </w:r>
      <w:r>
        <w:rPr>
          <w:spacing w:val="-2"/>
          <w:sz w:val="24"/>
        </w:rPr>
        <w:t xml:space="preserve"> </w:t>
      </w:r>
      <w:r>
        <w:rPr>
          <w:sz w:val="24"/>
        </w:rPr>
        <w:t xml:space="preserve">и оборудованием, которые не может исправить</w:t>
      </w:r>
      <w:r/>
    </w:p>
    <w:p>
      <w:pPr>
        <w:ind w:left="1535" w:right="0" w:firstLine="0"/>
        <w:jc w:val="both"/>
        <w:spacing w:before="0" w:line="272" w:lineRule="exact"/>
        <w:rPr>
          <w:sz w:val="24"/>
        </w:rPr>
      </w:pPr>
      <w:r>
        <w:rPr>
          <w:sz w:val="24"/>
        </w:rPr>
        <w:t xml:space="preserve">Критерии</w:t>
      </w:r>
      <w:r>
        <w:rPr>
          <w:spacing w:val="-4"/>
          <w:sz w:val="24"/>
        </w:rPr>
        <w:t xml:space="preserve"> </w:t>
      </w:r>
      <w:r>
        <w:rPr>
          <w:sz w:val="24"/>
        </w:rPr>
        <w:t xml:space="preserve">выставления</w:t>
      </w:r>
      <w:r>
        <w:rPr>
          <w:spacing w:val="-16"/>
          <w:sz w:val="24"/>
        </w:rPr>
        <w:t xml:space="preserve"> </w:t>
      </w:r>
      <w:r>
        <w:rPr>
          <w:sz w:val="24"/>
        </w:rPr>
        <w:t xml:space="preserve">оценок</w:t>
      </w:r>
      <w:r>
        <w:rPr>
          <w:spacing w:val="-5"/>
          <w:sz w:val="24"/>
        </w:rPr>
        <w:t xml:space="preserve"> </w:t>
      </w:r>
      <w:r>
        <w:rPr>
          <w:sz w:val="24"/>
        </w:rPr>
        <w:t xml:space="preserve">за</w:t>
      </w:r>
      <w:r>
        <w:rPr>
          <w:spacing w:val="-7"/>
          <w:sz w:val="24"/>
        </w:rPr>
        <w:t xml:space="preserve"> </w:t>
      </w:r>
      <w:r>
        <w:rPr>
          <w:sz w:val="24"/>
        </w:rPr>
        <w:t xml:space="preserve">проверочные</w:t>
      </w:r>
      <w:r>
        <w:rPr>
          <w:spacing w:val="-9"/>
          <w:sz w:val="24"/>
        </w:rPr>
        <w:t xml:space="preserve"> </w:t>
      </w:r>
      <w:r>
        <w:rPr>
          <w:spacing w:val="-2"/>
          <w:sz w:val="24"/>
        </w:rPr>
        <w:t xml:space="preserve">тесты.</w:t>
      </w:r>
      <w:r/>
    </w:p>
    <w:p>
      <w:pPr>
        <w:ind w:left="277" w:right="387" w:firstLine="840"/>
        <w:jc w:val="both"/>
        <w:spacing w:before="0" w:line="240" w:lineRule="auto"/>
        <w:rPr>
          <w:sz w:val="24"/>
        </w:rPr>
      </w:pPr>
      <w:r>
        <w:rPr>
          <w:sz w:val="24"/>
        </w:rPr>
        <w:t xml:space="preserve">Тесты, состоящие из пяти вопросов можно использовать после изучения каждого материала</w:t>
      </w:r>
      <w:r>
        <w:rPr>
          <w:spacing w:val="-15"/>
          <w:sz w:val="24"/>
        </w:rPr>
        <w:t xml:space="preserve"> </w:t>
      </w:r>
      <w:r>
        <w:rPr>
          <w:sz w:val="24"/>
        </w:rPr>
        <w:t xml:space="preserve">(урока).</w:t>
      </w:r>
      <w:r>
        <w:rPr>
          <w:spacing w:val="-15"/>
          <w:sz w:val="24"/>
        </w:rPr>
        <w:t xml:space="preserve"> </w:t>
      </w:r>
      <w:r>
        <w:rPr>
          <w:sz w:val="24"/>
        </w:rPr>
        <w:t xml:space="preserve">Тест</w:t>
      </w:r>
      <w:r>
        <w:rPr>
          <w:spacing w:val="-15"/>
          <w:sz w:val="24"/>
        </w:rPr>
        <w:t xml:space="preserve"> </w:t>
      </w:r>
      <w:r>
        <w:rPr>
          <w:sz w:val="24"/>
        </w:rPr>
        <w:t xml:space="preserve">из</w:t>
      </w:r>
      <w:r>
        <w:rPr>
          <w:spacing w:val="-15"/>
          <w:sz w:val="24"/>
        </w:rPr>
        <w:t xml:space="preserve"> </w:t>
      </w:r>
      <w:r>
        <w:rPr>
          <w:sz w:val="24"/>
        </w:rPr>
        <w:t xml:space="preserve">10—15</w:t>
      </w:r>
      <w:r>
        <w:rPr>
          <w:spacing w:val="-15"/>
          <w:sz w:val="24"/>
        </w:rPr>
        <w:t xml:space="preserve"> </w:t>
      </w:r>
      <w:r>
        <w:rPr>
          <w:sz w:val="24"/>
        </w:rPr>
        <w:t xml:space="preserve">вопросов</w:t>
      </w:r>
      <w:r>
        <w:rPr>
          <w:spacing w:val="-15"/>
          <w:sz w:val="24"/>
        </w:rPr>
        <w:t xml:space="preserve"> </w:t>
      </w:r>
      <w:r>
        <w:rPr>
          <w:sz w:val="24"/>
        </w:rPr>
        <w:t xml:space="preserve">используется</w:t>
      </w:r>
      <w:r>
        <w:rPr>
          <w:spacing w:val="-7"/>
          <w:sz w:val="24"/>
        </w:rPr>
        <w:t xml:space="preserve"> </w:t>
      </w:r>
      <w:r>
        <w:rPr>
          <w:sz w:val="24"/>
        </w:rPr>
        <w:t xml:space="preserve">для</w:t>
      </w:r>
      <w:r>
        <w:rPr>
          <w:spacing w:val="-8"/>
          <w:sz w:val="24"/>
        </w:rPr>
        <w:t xml:space="preserve"> </w:t>
      </w:r>
      <w:r>
        <w:rPr>
          <w:sz w:val="24"/>
        </w:rPr>
        <w:t xml:space="preserve">периодического</w:t>
      </w:r>
      <w:r>
        <w:rPr>
          <w:spacing w:val="-8"/>
          <w:sz w:val="24"/>
        </w:rPr>
        <w:t xml:space="preserve"> </w:t>
      </w:r>
      <w:r>
        <w:rPr>
          <w:sz w:val="24"/>
        </w:rPr>
        <w:t xml:space="preserve">контроля.</w:t>
      </w:r>
      <w:r>
        <w:rPr>
          <w:spacing w:val="-14"/>
          <w:sz w:val="24"/>
        </w:rPr>
        <w:t xml:space="preserve"> </w:t>
      </w:r>
      <w:r>
        <w:rPr>
          <w:sz w:val="24"/>
        </w:rPr>
        <w:t xml:space="preserve">Тестиз 20 — 30 вопросов необходимо использовать для итогового контроля.</w:t>
      </w:r>
      <w:r/>
    </w:p>
    <w:p>
      <w:pPr>
        <w:ind w:left="1237" w:right="0" w:firstLine="0"/>
        <w:jc w:val="both"/>
        <w:spacing w:before="3" w:line="272" w:lineRule="exact"/>
        <w:rPr>
          <w:sz w:val="24"/>
        </w:rPr>
      </w:pPr>
      <w:r>
        <w:rPr>
          <w:sz w:val="24"/>
        </w:rPr>
        <w:t xml:space="preserve">При</w:t>
      </w:r>
      <w:r>
        <w:rPr>
          <w:spacing w:val="-15"/>
          <w:sz w:val="24"/>
        </w:rPr>
        <w:t xml:space="preserve"> </w:t>
      </w:r>
      <w:r>
        <w:rPr>
          <w:sz w:val="24"/>
        </w:rPr>
        <w:t xml:space="preserve">оценивании</w:t>
      </w:r>
      <w:r>
        <w:rPr>
          <w:spacing w:val="-11"/>
          <w:sz w:val="24"/>
        </w:rPr>
        <w:t xml:space="preserve"> </w:t>
      </w:r>
      <w:r>
        <w:rPr>
          <w:sz w:val="24"/>
        </w:rPr>
        <w:t xml:space="preserve">используется</w:t>
      </w:r>
      <w:r>
        <w:rPr>
          <w:spacing w:val="-4"/>
          <w:sz w:val="24"/>
        </w:rPr>
        <w:t xml:space="preserve"> </w:t>
      </w:r>
      <w:r>
        <w:rPr>
          <w:sz w:val="24"/>
        </w:rPr>
        <w:t xml:space="preserve">следующая</w:t>
      </w:r>
      <w:r>
        <w:rPr>
          <w:spacing w:val="-3"/>
          <w:sz w:val="24"/>
        </w:rPr>
        <w:t xml:space="preserve"> </w:t>
      </w:r>
      <w:r>
        <w:rPr>
          <w:spacing w:val="-2"/>
          <w:sz w:val="24"/>
        </w:rPr>
        <w:t xml:space="preserve">шкала:</w:t>
      </w:r>
      <w:r/>
    </w:p>
    <w:p>
      <w:pPr>
        <w:ind w:left="1309" w:right="3019" w:firstLine="225"/>
        <w:jc w:val="both"/>
        <w:spacing w:before="0" w:line="240" w:lineRule="auto"/>
        <w:rPr>
          <w:sz w:val="24"/>
        </w:rPr>
      </w:pPr>
      <w:r>
        <w:rPr>
          <w:sz w:val="24"/>
        </w:rPr>
        <w:t xml:space="preserve">оценка «5» - 91-100% максимального количества</w:t>
      </w:r>
      <w:r>
        <w:rPr>
          <w:spacing w:val="80"/>
          <w:sz w:val="24"/>
        </w:rPr>
        <w:t xml:space="preserve"> </w:t>
      </w:r>
      <w:r>
        <w:rPr>
          <w:sz w:val="24"/>
        </w:rPr>
        <w:t xml:space="preserve">баллов; оценка «4» - 75-90% максимального количества баллов; оценка «З» - 50-74% максимального количества баллов;</w:t>
      </w:r>
      <w:r>
        <w:rPr>
          <w:spacing w:val="-6"/>
          <w:sz w:val="24"/>
        </w:rPr>
        <w:t xml:space="preserve"> </w:t>
      </w:r>
      <w:r>
        <w:rPr>
          <w:sz w:val="24"/>
        </w:rPr>
        <w:t xml:space="preserve">оценка</w:t>
      </w:r>
      <w:r>
        <w:rPr>
          <w:spacing w:val="-7"/>
          <w:sz w:val="24"/>
        </w:rPr>
        <w:t xml:space="preserve"> </w:t>
      </w:r>
      <w:r>
        <w:rPr>
          <w:sz w:val="24"/>
        </w:rPr>
        <w:t xml:space="preserve">«2»</w:t>
      </w:r>
      <w:r>
        <w:rPr>
          <w:spacing w:val="-11"/>
          <w:sz w:val="24"/>
        </w:rPr>
        <w:t xml:space="preserve"> </w:t>
      </w:r>
      <w:r>
        <w:rPr>
          <w:sz w:val="24"/>
        </w:rPr>
        <w:t xml:space="preserve">-</w:t>
      </w:r>
      <w:r>
        <w:rPr>
          <w:spacing w:val="-1"/>
          <w:sz w:val="24"/>
        </w:rPr>
        <w:t xml:space="preserve"> </w:t>
      </w:r>
      <w:r>
        <w:rPr>
          <w:sz w:val="24"/>
        </w:rPr>
        <w:t xml:space="preserve">менее</w:t>
      </w:r>
      <w:r>
        <w:rPr>
          <w:spacing w:val="-7"/>
          <w:sz w:val="24"/>
        </w:rPr>
        <w:t xml:space="preserve"> </w:t>
      </w:r>
      <w:r>
        <w:rPr>
          <w:sz w:val="24"/>
        </w:rPr>
        <w:t xml:space="preserve">50%</w:t>
      </w:r>
      <w:r>
        <w:rPr>
          <w:spacing w:val="-1"/>
          <w:sz w:val="24"/>
        </w:rPr>
        <w:t xml:space="preserve"> </w:t>
      </w:r>
      <w:r>
        <w:rPr>
          <w:sz w:val="24"/>
        </w:rPr>
        <w:t xml:space="preserve">максимального</w:t>
      </w:r>
      <w:r>
        <w:rPr>
          <w:spacing w:val="-1"/>
          <w:sz w:val="24"/>
        </w:rPr>
        <w:t xml:space="preserve"> </w:t>
      </w:r>
      <w:r>
        <w:rPr>
          <w:sz w:val="24"/>
        </w:rPr>
        <w:t xml:space="preserve">количества </w:t>
      </w:r>
      <w:r>
        <w:rPr>
          <w:spacing w:val="-2"/>
          <w:sz w:val="24"/>
        </w:rPr>
        <w:t xml:space="preserve">баллов.</w:t>
      </w:r>
      <w:r/>
    </w:p>
    <w:p>
      <w:pPr>
        <w:jc w:val="both"/>
        <w:spacing w:after="0" w:line="240" w:lineRule="auto"/>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502" w:right="0" w:firstLine="0"/>
        <w:jc w:val="left"/>
        <w:spacing w:before="61" w:after="6"/>
        <w:rPr>
          <w:sz w:val="24"/>
        </w:rPr>
      </w:pPr>
      <w:r>
        <w:rPr>
          <w:sz w:val="24"/>
        </w:rPr>
        <w:t xml:space="preserve">Критерии</w:t>
      </w:r>
      <w:r>
        <w:rPr>
          <w:spacing w:val="-14"/>
          <w:sz w:val="24"/>
        </w:rPr>
        <w:t xml:space="preserve"> </w:t>
      </w:r>
      <w:r>
        <w:rPr>
          <w:sz w:val="24"/>
        </w:rPr>
        <w:t xml:space="preserve">оценивания</w:t>
      </w:r>
      <w:r>
        <w:rPr>
          <w:spacing w:val="-15"/>
          <w:sz w:val="24"/>
        </w:rPr>
        <w:t xml:space="preserve"> </w:t>
      </w:r>
      <w:r>
        <w:rPr>
          <w:sz w:val="24"/>
        </w:rPr>
        <w:t xml:space="preserve">проектов</w:t>
      </w:r>
      <w:r>
        <w:rPr>
          <w:spacing w:val="-8"/>
          <w:sz w:val="24"/>
        </w:rPr>
        <w:t xml:space="preserve"> </w:t>
      </w:r>
      <w:r>
        <w:rPr>
          <w:spacing w:val="-2"/>
          <w:sz w:val="24"/>
        </w:rPr>
        <w:t xml:space="preserve">учащихся</w:t>
      </w:r>
      <w:r/>
    </w:p>
    <w:tbl>
      <w:tblPr>
        <w:tblW w:w="0" w:type="auto"/>
        <w:tblInd w:w="6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648"/>
        <w:gridCol w:w="5109"/>
        <w:gridCol w:w="1513"/>
      </w:tblGrid>
      <w:tr>
        <w:trPr>
          <w:trHeight w:val="551"/>
        </w:trPr>
        <w:tc>
          <w:tcPr>
            <w:tcBorders>
              <w:left w:val="single" w:color="000000" w:sz="6" w:space="0"/>
            </w:tcBorders>
            <w:tcW w:w="2648" w:type="dxa"/>
            <w:textDirection w:val="lrTb"/>
            <w:noWrap w:val="false"/>
          </w:tcPr>
          <w:p>
            <w:pPr>
              <w:pStyle w:val="970"/>
              <w:ind w:left="16"/>
              <w:spacing w:before="270" w:line="261" w:lineRule="exact"/>
              <w:rPr>
                <w:sz w:val="24"/>
              </w:rPr>
            </w:pPr>
            <w:r>
              <w:rPr>
                <w:spacing w:val="-2"/>
                <w:sz w:val="24"/>
              </w:rPr>
              <w:t xml:space="preserve">Критерии</w:t>
            </w:r>
            <w:r>
              <w:rPr>
                <w:spacing w:val="-9"/>
                <w:sz w:val="24"/>
              </w:rPr>
              <w:t xml:space="preserve"> </w:t>
            </w:r>
            <w:r>
              <w:rPr>
                <w:spacing w:val="-2"/>
                <w:sz w:val="24"/>
              </w:rPr>
              <w:t xml:space="preserve">оценки проекта</w:t>
            </w:r>
            <w:r/>
          </w:p>
        </w:tc>
        <w:tc>
          <w:tcPr>
            <w:tcW w:w="5109" w:type="dxa"/>
            <w:textDirection w:val="lrTb"/>
            <w:noWrap w:val="false"/>
          </w:tcPr>
          <w:p>
            <w:pPr>
              <w:pStyle w:val="970"/>
              <w:ind w:left="842"/>
              <w:spacing w:line="268" w:lineRule="exact"/>
              <w:rPr>
                <w:sz w:val="24"/>
              </w:rPr>
            </w:pPr>
            <w:r>
              <w:rPr>
                <w:sz w:val="24"/>
              </w:rPr>
              <w:t xml:space="preserve">Содержание</w:t>
            </w:r>
            <w:r>
              <w:rPr>
                <w:spacing w:val="-7"/>
                <w:sz w:val="24"/>
              </w:rPr>
              <w:t xml:space="preserve"> </w:t>
            </w:r>
            <w:r>
              <w:rPr>
                <w:sz w:val="24"/>
              </w:rPr>
              <w:t xml:space="preserve">критерия</w:t>
            </w:r>
            <w:r>
              <w:rPr>
                <w:spacing w:val="-15"/>
                <w:sz w:val="24"/>
              </w:rPr>
              <w:t xml:space="preserve"> </w:t>
            </w:r>
            <w:r>
              <w:rPr>
                <w:spacing w:val="-2"/>
                <w:sz w:val="24"/>
              </w:rPr>
              <w:t xml:space="preserve">оценки</w:t>
            </w:r>
            <w:r/>
          </w:p>
        </w:tc>
        <w:tc>
          <w:tcPr>
            <w:tcW w:w="1513" w:type="dxa"/>
            <w:textDirection w:val="lrTb"/>
            <w:noWrap w:val="false"/>
          </w:tcPr>
          <w:p>
            <w:pPr>
              <w:pStyle w:val="970"/>
              <w:ind w:left="410" w:hanging="236"/>
              <w:spacing w:line="268" w:lineRule="exact"/>
              <w:rPr>
                <w:sz w:val="24"/>
              </w:rPr>
            </w:pPr>
            <w:r>
              <w:rPr>
                <w:spacing w:val="-2"/>
                <w:sz w:val="24"/>
              </w:rPr>
              <w:t xml:space="preserve">Количество баллов</w:t>
            </w:r>
            <w:r/>
          </w:p>
        </w:tc>
      </w:tr>
      <w:tr>
        <w:trPr>
          <w:trHeight w:val="556"/>
        </w:trPr>
        <w:tc>
          <w:tcPr>
            <w:tcBorders>
              <w:left w:val="single" w:color="000000" w:sz="6" w:space="0"/>
            </w:tcBorders>
            <w:tcW w:w="2648" w:type="dxa"/>
            <w:vMerge w:val="restart"/>
            <w:textDirection w:val="lrTb"/>
            <w:noWrap w:val="false"/>
          </w:tcPr>
          <w:p>
            <w:pPr>
              <w:pStyle w:val="970"/>
              <w:ind w:left="16"/>
              <w:spacing w:line="268" w:lineRule="exact"/>
              <w:rPr>
                <w:sz w:val="24"/>
              </w:rPr>
            </w:pPr>
            <w:r>
              <w:rPr>
                <w:spacing w:val="-2"/>
                <w:sz w:val="24"/>
              </w:rPr>
              <w:t xml:space="preserve">Актуальность</w:t>
            </w:r>
            <w:r/>
          </w:p>
          <w:p>
            <w:pPr>
              <w:pStyle w:val="970"/>
              <w:ind w:left="16" w:right="113"/>
              <w:spacing w:before="2"/>
              <w:rPr>
                <w:sz w:val="24"/>
              </w:rPr>
            </w:pPr>
            <w:r>
              <w:rPr>
                <w:sz w:val="24"/>
              </w:rPr>
              <w:t xml:space="preserve">поставленной</w:t>
            </w:r>
            <w:r>
              <w:rPr>
                <w:spacing w:val="-15"/>
                <w:sz w:val="24"/>
              </w:rPr>
              <w:t xml:space="preserve"> </w:t>
            </w:r>
            <w:r>
              <w:rPr>
                <w:sz w:val="24"/>
              </w:rPr>
              <w:t xml:space="preserve">проблемы (до 5 баллов)</w:t>
            </w:r>
            <w:r/>
          </w:p>
        </w:tc>
        <w:tc>
          <w:tcPr>
            <w:tcW w:w="5109" w:type="dxa"/>
            <w:textDirection w:val="lrTb"/>
            <w:noWrap w:val="false"/>
          </w:tcPr>
          <w:p>
            <w:pPr>
              <w:pStyle w:val="970"/>
              <w:ind w:left="180" w:right="-15" w:firstLine="662"/>
              <w:spacing w:line="268" w:lineRule="exact"/>
              <w:tabs>
                <w:tab w:val="left" w:pos="2384" w:leader="none"/>
                <w:tab w:val="left" w:pos="3513" w:leader="none"/>
                <w:tab w:val="left" w:pos="4996" w:leader="none"/>
              </w:tabs>
              <w:rPr>
                <w:sz w:val="24"/>
              </w:rPr>
            </w:pPr>
            <w:r>
              <w:rPr>
                <w:spacing w:val="-2"/>
                <w:sz w:val="24"/>
              </w:rPr>
              <w:t xml:space="preserve">Насколько</w:t>
            </w:r>
            <w:r>
              <w:rPr>
                <w:sz w:val="24"/>
              </w:rPr>
              <w:tab/>
            </w:r>
            <w:r>
              <w:rPr>
                <w:spacing w:val="-2"/>
                <w:sz w:val="24"/>
              </w:rPr>
              <w:t xml:space="preserve">работа</w:t>
            </w:r>
            <w:r>
              <w:rPr>
                <w:sz w:val="24"/>
              </w:rPr>
              <w:tab/>
            </w:r>
            <w:r>
              <w:rPr>
                <w:spacing w:val="-2"/>
                <w:sz w:val="24"/>
              </w:rPr>
              <w:t xml:space="preserve">интересна</w:t>
            </w:r>
            <w:r>
              <w:rPr>
                <w:sz w:val="24"/>
              </w:rPr>
              <w:tab/>
            </w:r>
            <w:r>
              <w:rPr>
                <w:spacing w:val="-10"/>
                <w:sz w:val="24"/>
              </w:rPr>
              <w:t xml:space="preserve">в </w:t>
            </w:r>
            <w:r>
              <w:rPr>
                <w:sz w:val="24"/>
              </w:rPr>
              <w:t xml:space="preserve">практическом или теоретическом плане?</w:t>
            </w:r>
            <w:r/>
          </w:p>
        </w:tc>
        <w:tc>
          <w:tcPr>
            <w:tcW w:w="1513" w:type="dxa"/>
            <w:textDirection w:val="lrTb"/>
            <w:noWrap w:val="false"/>
          </w:tcPr>
          <w:p>
            <w:pPr>
              <w:pStyle w:val="970"/>
              <w:ind w:left="175"/>
              <w:spacing w:line="273"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1099"/>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right="-29" w:firstLine="821"/>
              <w:spacing w:line="242" w:lineRule="auto"/>
              <w:tabs>
                <w:tab w:val="left" w:pos="1659" w:leader="none"/>
                <w:tab w:val="left" w:pos="2197" w:leader="none"/>
                <w:tab w:val="left" w:pos="2346" w:leader="none"/>
                <w:tab w:val="left" w:pos="3046" w:leader="none"/>
                <w:tab w:val="left" w:pos="3277" w:leader="none"/>
                <w:tab w:val="left" w:pos="3450" w:leader="none"/>
                <w:tab w:val="left" w:pos="4410" w:leader="none"/>
                <w:tab w:val="left" w:pos="4775" w:leader="none"/>
              </w:tabs>
              <w:rPr>
                <w:sz w:val="24"/>
              </w:rPr>
            </w:pPr>
            <w:r>
              <w:rPr>
                <w:spacing w:val="-2"/>
                <w:sz w:val="24"/>
              </w:rPr>
              <w:t xml:space="preserve">Насколько</w:t>
            </w:r>
            <w:r>
              <w:rPr>
                <w:sz w:val="24"/>
              </w:rPr>
              <w:tab/>
              <w:tab/>
            </w:r>
            <w:r>
              <w:rPr>
                <w:spacing w:val="-2"/>
                <w:sz w:val="24"/>
              </w:rPr>
              <w:t xml:space="preserve">работа</w:t>
            </w:r>
            <w:r>
              <w:rPr>
                <w:sz w:val="24"/>
              </w:rPr>
              <w:tab/>
              <w:tab/>
            </w:r>
            <w:r>
              <w:rPr>
                <w:spacing w:val="-2"/>
                <w:sz w:val="24"/>
              </w:rPr>
              <w:t xml:space="preserve">является</w:t>
            </w:r>
            <w:r>
              <w:rPr>
                <w:sz w:val="24"/>
              </w:rPr>
              <w:tab/>
            </w:r>
            <w:r>
              <w:rPr>
                <w:spacing w:val="-2"/>
                <w:sz w:val="24"/>
              </w:rPr>
              <w:t xml:space="preserve">новой? обращается</w:t>
            </w:r>
            <w:r>
              <w:rPr>
                <w:sz w:val="24"/>
              </w:rPr>
              <w:tab/>
            </w:r>
            <w:r>
              <w:rPr>
                <w:spacing w:val="-5"/>
                <w:sz w:val="24"/>
              </w:rPr>
              <w:t xml:space="preserve">ли</w:t>
            </w:r>
            <w:r>
              <w:rPr>
                <w:sz w:val="24"/>
              </w:rPr>
              <w:tab/>
            </w:r>
            <w:r>
              <w:rPr>
                <w:spacing w:val="-4"/>
                <w:sz w:val="24"/>
              </w:rPr>
              <w:t xml:space="preserve">автор</w:t>
            </w:r>
            <w:r>
              <w:rPr>
                <w:sz w:val="24"/>
              </w:rPr>
              <w:tab/>
            </w:r>
            <w:r>
              <w:rPr>
                <w:spacing w:val="-10"/>
                <w:sz w:val="24"/>
              </w:rPr>
              <w:t xml:space="preserve">к</w:t>
            </w:r>
            <w:r>
              <w:rPr>
                <w:sz w:val="24"/>
              </w:rPr>
              <w:tab/>
              <w:tab/>
            </w:r>
            <w:r>
              <w:rPr>
                <w:spacing w:val="-2"/>
                <w:sz w:val="24"/>
              </w:rPr>
              <w:t xml:space="preserve">проблеме,</w:t>
            </w:r>
            <w:r>
              <w:rPr>
                <w:sz w:val="24"/>
              </w:rPr>
              <w:tab/>
            </w:r>
            <w:r>
              <w:rPr>
                <w:spacing w:val="-5"/>
                <w:sz w:val="24"/>
              </w:rPr>
              <w:t xml:space="preserve">для</w:t>
            </w:r>
            <w:r/>
          </w:p>
          <w:p>
            <w:pPr>
              <w:pStyle w:val="970"/>
              <w:ind w:left="180"/>
              <w:spacing w:line="268" w:lineRule="exact"/>
              <w:rPr>
                <w:sz w:val="24"/>
              </w:rPr>
            </w:pPr>
            <w:r>
              <w:rPr>
                <w:sz w:val="24"/>
              </w:rPr>
              <w:t xml:space="preserve">комплексного решения</w:t>
            </w:r>
            <w:r>
              <w:rPr>
                <w:spacing w:val="-2"/>
                <w:sz w:val="24"/>
              </w:rPr>
              <w:t xml:space="preserve"> </w:t>
            </w:r>
            <w:r>
              <w:rPr>
                <w:sz w:val="24"/>
              </w:rPr>
              <w:t xml:space="preserve">которой</w:t>
            </w:r>
            <w:r>
              <w:rPr>
                <w:spacing w:val="-5"/>
                <w:sz w:val="24"/>
              </w:rPr>
              <w:t xml:space="preserve"> </w:t>
            </w:r>
            <w:r>
              <w:rPr>
                <w:sz w:val="24"/>
              </w:rPr>
              <w:t xml:space="preserve">нет</w:t>
            </w:r>
            <w:r>
              <w:rPr>
                <w:spacing w:val="-6"/>
                <w:sz w:val="24"/>
              </w:rPr>
              <w:t xml:space="preserve"> </w:t>
            </w:r>
            <w:r>
              <w:rPr>
                <w:sz w:val="24"/>
              </w:rPr>
              <w:t xml:space="preserve">готовых </w:t>
            </w:r>
            <w:r>
              <w:rPr>
                <w:spacing w:val="-2"/>
                <w:sz w:val="24"/>
              </w:rPr>
              <w:t xml:space="preserve">ответов?</w:t>
            </w:r>
            <w:r/>
          </w:p>
        </w:tc>
        <w:tc>
          <w:tcPr>
            <w:tcW w:w="1513" w:type="dxa"/>
            <w:textDirection w:val="lrTb"/>
            <w:noWrap w:val="false"/>
          </w:tcPr>
          <w:p>
            <w:pPr>
              <w:pStyle w:val="970"/>
              <w:ind w:left="175"/>
              <w:spacing w:line="26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556"/>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firstLine="662"/>
              <w:spacing w:line="268" w:lineRule="exact"/>
              <w:rPr>
                <w:sz w:val="24"/>
              </w:rPr>
            </w:pPr>
            <w:r>
              <w:rPr>
                <w:sz w:val="24"/>
              </w:rPr>
              <w:t xml:space="preserve">Верно</w:t>
            </w:r>
            <w:r>
              <w:rPr>
                <w:spacing w:val="34"/>
                <w:sz w:val="24"/>
              </w:rPr>
              <w:t xml:space="preserve"> </w:t>
            </w:r>
            <w:r>
              <w:rPr>
                <w:sz w:val="24"/>
              </w:rPr>
              <w:t xml:space="preserve">ли определил</w:t>
            </w:r>
            <w:r>
              <w:rPr>
                <w:spacing w:val="26"/>
                <w:sz w:val="24"/>
              </w:rPr>
              <w:t xml:space="preserve"> </w:t>
            </w:r>
            <w:r>
              <w:rPr>
                <w:sz w:val="24"/>
              </w:rPr>
              <w:t xml:space="preserve">автор актуальность </w:t>
            </w:r>
            <w:r>
              <w:rPr>
                <w:spacing w:val="-2"/>
                <w:sz w:val="24"/>
              </w:rPr>
              <w:t xml:space="preserve">работы?</w:t>
            </w:r>
            <w:r/>
          </w:p>
        </w:tc>
        <w:tc>
          <w:tcPr>
            <w:tcW w:w="1513" w:type="dxa"/>
            <w:textDirection w:val="lrTb"/>
            <w:noWrap w:val="false"/>
          </w:tcPr>
          <w:p>
            <w:pPr>
              <w:pStyle w:val="970"/>
              <w:ind w:left="175"/>
              <w:spacing w:line="273"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552"/>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right="1" w:firstLine="662"/>
              <w:spacing w:line="268" w:lineRule="exact"/>
              <w:tabs>
                <w:tab w:val="left" w:pos="1716" w:leader="none"/>
                <w:tab w:val="left" w:pos="2197" w:leader="none"/>
                <w:tab w:val="left" w:pos="3652" w:leader="none"/>
                <w:tab w:val="left" w:pos="4425" w:leader="none"/>
              </w:tabs>
              <w:rPr>
                <w:sz w:val="24"/>
              </w:rPr>
            </w:pPr>
            <w:r>
              <w:rPr>
                <w:spacing w:val="-2"/>
                <w:sz w:val="24"/>
              </w:rPr>
              <w:t xml:space="preserve">Верно</w:t>
            </w:r>
            <w:r>
              <w:rPr>
                <w:sz w:val="24"/>
              </w:rPr>
              <w:tab/>
            </w:r>
            <w:r>
              <w:rPr>
                <w:spacing w:val="-6"/>
                <w:sz w:val="24"/>
              </w:rPr>
              <w:t xml:space="preserve">ли</w:t>
            </w:r>
            <w:r>
              <w:rPr>
                <w:sz w:val="24"/>
              </w:rPr>
              <w:tab/>
            </w:r>
            <w:r>
              <w:rPr>
                <w:spacing w:val="-2"/>
                <w:sz w:val="24"/>
              </w:rPr>
              <w:t xml:space="preserve">определены</w:t>
            </w:r>
            <w:r>
              <w:rPr>
                <w:sz w:val="24"/>
              </w:rPr>
              <w:tab/>
            </w:r>
            <w:r>
              <w:rPr>
                <w:spacing w:val="-4"/>
                <w:sz w:val="24"/>
              </w:rPr>
              <w:t xml:space="preserve">цели,</w:t>
            </w:r>
            <w:r>
              <w:rPr>
                <w:sz w:val="24"/>
              </w:rPr>
              <w:tab/>
            </w:r>
            <w:r>
              <w:rPr>
                <w:spacing w:val="-4"/>
                <w:sz w:val="24"/>
              </w:rPr>
              <w:t xml:space="preserve">задачи </w:t>
            </w:r>
            <w:r>
              <w:rPr>
                <w:spacing w:val="-2"/>
                <w:sz w:val="24"/>
              </w:rPr>
              <w:t xml:space="preserve">работы?</w:t>
            </w:r>
            <w:r/>
          </w:p>
        </w:tc>
        <w:tc>
          <w:tcPr>
            <w:tcW w:w="1513" w:type="dxa"/>
            <w:textDirection w:val="lrTb"/>
            <w:noWrap w:val="false"/>
          </w:tcPr>
          <w:p>
            <w:pPr>
              <w:pStyle w:val="970"/>
              <w:ind w:left="175"/>
              <w:spacing w:line="26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1069"/>
        </w:trPr>
        <w:tc>
          <w:tcPr>
            <w:tcBorders>
              <w:left w:val="single" w:color="000000" w:sz="6" w:space="0"/>
            </w:tcBorders>
            <w:tcW w:w="2648" w:type="dxa"/>
            <w:vMerge w:val="restart"/>
            <w:textDirection w:val="lrTb"/>
            <w:noWrap w:val="false"/>
          </w:tcPr>
          <w:p>
            <w:pPr>
              <w:pStyle w:val="970"/>
              <w:ind w:left="16"/>
              <w:rPr>
                <w:sz w:val="24"/>
              </w:rPr>
            </w:pPr>
            <w:r>
              <w:rPr>
                <w:sz w:val="24"/>
              </w:rPr>
              <w:t xml:space="preserve">Теоретическая и \ или практическая</w:t>
            </w:r>
            <w:r>
              <w:rPr>
                <w:spacing w:val="-15"/>
                <w:sz w:val="24"/>
              </w:rPr>
              <w:t xml:space="preserve"> </w:t>
            </w:r>
            <w:r>
              <w:rPr>
                <w:sz w:val="24"/>
              </w:rPr>
              <w:t xml:space="preserve">ценность (до 5 баллов)</w:t>
            </w:r>
            <w:r/>
          </w:p>
        </w:tc>
        <w:tc>
          <w:tcPr>
            <w:tcW w:w="5109" w:type="dxa"/>
            <w:textDirection w:val="lrTb"/>
            <w:noWrap w:val="false"/>
          </w:tcPr>
          <w:p>
            <w:pPr>
              <w:pStyle w:val="970"/>
              <w:ind w:left="180" w:right="44" w:firstLine="821"/>
              <w:spacing w:line="235" w:lineRule="auto"/>
              <w:rPr>
                <w:sz w:val="24"/>
              </w:rPr>
            </w:pPr>
            <w:r>
              <w:rPr>
                <w:sz w:val="24"/>
              </w:rPr>
              <w:t xml:space="preserve">Результаты</w:t>
            </w:r>
            <w:r>
              <w:rPr>
                <w:spacing w:val="-10"/>
                <w:sz w:val="24"/>
              </w:rPr>
              <w:t xml:space="preserve"> </w:t>
            </w:r>
            <w:r>
              <w:rPr>
                <w:sz w:val="24"/>
              </w:rPr>
              <w:t xml:space="preserve">исследования</w:t>
            </w:r>
            <w:r>
              <w:rPr>
                <w:spacing w:val="-15"/>
                <w:sz w:val="24"/>
              </w:rPr>
              <w:t xml:space="preserve"> </w:t>
            </w:r>
            <w:r>
              <w:rPr>
                <w:sz w:val="24"/>
              </w:rPr>
              <w:t xml:space="preserve">доведены</w:t>
            </w:r>
            <w:r>
              <w:rPr>
                <w:spacing w:val="-10"/>
                <w:sz w:val="24"/>
              </w:rPr>
              <w:t xml:space="preserve"> </w:t>
            </w:r>
            <w:r>
              <w:rPr>
                <w:sz w:val="24"/>
              </w:rPr>
              <w:t xml:space="preserve">до идеи (потенциальной возможности) </w:t>
            </w:r>
            <w:r>
              <w:rPr>
                <w:spacing w:val="-2"/>
                <w:sz w:val="24"/>
              </w:rPr>
              <w:t xml:space="preserve">применения</w:t>
            </w:r>
            <w:r/>
          </w:p>
          <w:p>
            <w:pPr>
              <w:pStyle w:val="970"/>
              <w:ind w:left="180"/>
              <w:spacing w:line="247" w:lineRule="exact"/>
              <w:rPr>
                <w:sz w:val="24"/>
              </w:rPr>
            </w:pPr>
            <w:r>
              <w:rPr>
                <w:sz w:val="24"/>
              </w:rPr>
              <w:t xml:space="preserve">на</w:t>
            </w:r>
            <w:r>
              <w:rPr>
                <w:spacing w:val="2"/>
                <w:sz w:val="24"/>
              </w:rPr>
              <w:t xml:space="preserve"> </w:t>
            </w:r>
            <w:r>
              <w:rPr>
                <w:spacing w:val="-2"/>
                <w:sz w:val="24"/>
              </w:rPr>
              <w:t xml:space="preserve">практике.</w:t>
            </w:r>
            <w:r/>
          </w:p>
        </w:tc>
        <w:tc>
          <w:tcPr>
            <w:tcW w:w="1513" w:type="dxa"/>
            <w:textDirection w:val="lrTb"/>
            <w:noWrap w:val="false"/>
          </w:tcPr>
          <w:p>
            <w:pPr>
              <w:pStyle w:val="970"/>
              <w:ind w:left="175"/>
              <w:spacing w:line="273"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1358"/>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right="812" w:firstLine="821"/>
              <w:spacing w:line="232" w:lineRule="auto"/>
              <w:tabs>
                <w:tab w:val="left" w:pos="3839" w:leader="none"/>
              </w:tabs>
              <w:rPr>
                <w:sz w:val="24"/>
              </w:rPr>
            </w:pPr>
            <w:r>
              <w:rPr>
                <w:sz w:val="24"/>
              </w:rPr>
              <w:t xml:space="preserve">Проделанная</w:t>
            </w:r>
            <w:r>
              <w:rPr>
                <w:spacing w:val="-15"/>
                <w:sz w:val="24"/>
              </w:rPr>
              <w:t xml:space="preserve"> </w:t>
            </w:r>
            <w:r>
              <w:rPr>
                <w:sz w:val="24"/>
              </w:rPr>
              <w:t xml:space="preserve">работа</w:t>
            </w:r>
            <w:r>
              <w:rPr>
                <w:spacing w:val="-15"/>
                <w:sz w:val="24"/>
              </w:rPr>
              <w:t xml:space="preserve"> </w:t>
            </w:r>
            <w:r>
              <w:rPr>
                <w:sz w:val="24"/>
              </w:rPr>
              <w:t xml:space="preserve">решает</w:t>
            </w:r>
            <w:r>
              <w:rPr>
                <w:spacing w:val="-15"/>
                <w:sz w:val="24"/>
              </w:rPr>
              <w:t xml:space="preserve"> </w:t>
            </w:r>
            <w:r>
              <w:rPr>
                <w:sz w:val="24"/>
              </w:rPr>
              <w:t xml:space="preserve">или </w:t>
            </w:r>
            <w:r>
              <w:rPr>
                <w:spacing w:val="-2"/>
                <w:sz w:val="24"/>
              </w:rPr>
              <w:t xml:space="preserve">детальнопрорабатывает</w:t>
            </w:r>
            <w:r>
              <w:rPr>
                <w:sz w:val="24"/>
              </w:rPr>
              <w:tab/>
            </w:r>
            <w:r>
              <w:rPr>
                <w:spacing w:val="-6"/>
                <w:sz w:val="24"/>
              </w:rPr>
              <w:t xml:space="preserve">на</w:t>
            </w:r>
            <w:r/>
          </w:p>
          <w:p>
            <w:pPr>
              <w:pStyle w:val="970"/>
              <w:ind w:left="1884"/>
              <w:tabs>
                <w:tab w:val="left" w:pos="3839" w:leader="none"/>
              </w:tabs>
              <w:rPr>
                <w:sz w:val="24"/>
              </w:rPr>
            </w:pPr>
            <w:r>
              <w:rPr>
                <w:spacing w:val="-2"/>
                <w:sz w:val="24"/>
              </w:rPr>
              <w:t xml:space="preserve">материале</w:t>
            </w:r>
            <w:r>
              <w:rPr>
                <w:sz w:val="24"/>
              </w:rPr>
              <w:tab/>
            </w:r>
            <w:r>
              <w:rPr>
                <w:spacing w:val="-2"/>
                <w:sz w:val="24"/>
              </w:rPr>
              <w:t xml:space="preserve">проблемные</w:t>
            </w:r>
            <w:r/>
          </w:p>
          <w:p>
            <w:pPr>
              <w:pStyle w:val="970"/>
              <w:ind w:left="180"/>
              <w:spacing w:line="274" w:lineRule="exact"/>
              <w:rPr>
                <w:sz w:val="24"/>
              </w:rPr>
            </w:pPr>
            <w:r>
              <w:rPr>
                <w:sz w:val="24"/>
              </w:rPr>
              <w:t xml:space="preserve">теоретические вопросы в определенной </w:t>
            </w:r>
            <w:r>
              <w:rPr>
                <w:spacing w:val="-2"/>
                <w:sz w:val="24"/>
              </w:rPr>
              <w:t xml:space="preserve">научнойобласти</w:t>
            </w:r>
            <w:r/>
          </w:p>
        </w:tc>
        <w:tc>
          <w:tcPr>
            <w:tcW w:w="1513" w:type="dxa"/>
            <w:textDirection w:val="lrTb"/>
            <w:noWrap w:val="false"/>
          </w:tcPr>
          <w:p>
            <w:pPr>
              <w:pStyle w:val="970"/>
              <w:ind w:left="175"/>
              <w:spacing w:line="26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555"/>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001" w:right="-15"/>
              <w:spacing w:line="271" w:lineRule="exact"/>
              <w:rPr>
                <w:sz w:val="24"/>
              </w:rPr>
            </w:pPr>
            <w:r>
              <w:rPr>
                <w:sz w:val="24"/>
              </w:rPr>
              <w:t xml:space="preserve">Автор</w:t>
            </w:r>
            <w:r>
              <w:rPr>
                <w:spacing w:val="3"/>
                <w:sz w:val="24"/>
              </w:rPr>
              <w:t xml:space="preserve"> </w:t>
            </w:r>
            <w:r>
              <w:rPr>
                <w:sz w:val="24"/>
              </w:rPr>
              <w:t xml:space="preserve">в</w:t>
            </w:r>
            <w:r>
              <w:rPr>
                <w:spacing w:val="10"/>
                <w:sz w:val="24"/>
              </w:rPr>
              <w:t xml:space="preserve"> </w:t>
            </w:r>
            <w:r>
              <w:rPr>
                <w:sz w:val="24"/>
              </w:rPr>
              <w:t xml:space="preserve">работе</w:t>
            </w:r>
            <w:r>
              <w:rPr>
                <w:spacing w:val="4"/>
                <w:sz w:val="24"/>
              </w:rPr>
              <w:t xml:space="preserve"> </w:t>
            </w:r>
            <w:r>
              <w:rPr>
                <w:sz w:val="24"/>
              </w:rPr>
              <w:t xml:space="preserve">указал</w:t>
            </w:r>
            <w:r>
              <w:rPr>
                <w:spacing w:val="14"/>
                <w:sz w:val="24"/>
              </w:rPr>
              <w:t xml:space="preserve"> </w:t>
            </w:r>
            <w:r>
              <w:rPr>
                <w:sz w:val="24"/>
              </w:rPr>
              <w:t xml:space="preserve">теоретическую</w:t>
            </w:r>
            <w:r>
              <w:rPr>
                <w:spacing w:val="8"/>
                <w:sz w:val="24"/>
              </w:rPr>
              <w:t xml:space="preserve"> </w:t>
            </w:r>
            <w:r>
              <w:rPr>
                <w:spacing w:val="-10"/>
                <w:sz w:val="24"/>
              </w:rPr>
              <w:t xml:space="preserve">и</w:t>
            </w:r>
            <w:r/>
          </w:p>
          <w:p>
            <w:pPr>
              <w:pStyle w:val="970"/>
              <w:ind w:left="180"/>
              <w:spacing w:line="265" w:lineRule="exact"/>
              <w:rPr>
                <w:sz w:val="24"/>
              </w:rPr>
            </w:pPr>
            <w:r>
              <w:rPr>
                <w:sz w:val="24"/>
              </w:rPr>
              <w:t xml:space="preserve">/или</w:t>
            </w:r>
            <w:r>
              <w:rPr>
                <w:spacing w:val="-1"/>
                <w:sz w:val="24"/>
              </w:rPr>
              <w:t xml:space="preserve"> </w:t>
            </w:r>
            <w:r>
              <w:rPr>
                <w:sz w:val="24"/>
              </w:rPr>
              <w:t xml:space="preserve">практическую</w:t>
            </w:r>
            <w:r>
              <w:rPr>
                <w:spacing w:val="-3"/>
                <w:sz w:val="24"/>
              </w:rPr>
              <w:t xml:space="preserve"> </w:t>
            </w:r>
            <w:r>
              <w:rPr>
                <w:spacing w:val="-2"/>
                <w:sz w:val="24"/>
              </w:rPr>
              <w:t xml:space="preserve">значимость</w:t>
            </w:r>
            <w:r/>
          </w:p>
        </w:tc>
        <w:tc>
          <w:tcPr>
            <w:tcW w:w="1513" w:type="dxa"/>
            <w:textDirection w:val="lrTb"/>
            <w:noWrap w:val="false"/>
          </w:tcPr>
          <w:p>
            <w:pPr>
              <w:pStyle w:val="970"/>
              <w:ind w:left="175"/>
              <w:spacing w:line="272"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551"/>
        </w:trPr>
        <w:tc>
          <w:tcPr>
            <w:tcBorders>
              <w:left w:val="single" w:color="000000" w:sz="6" w:space="0"/>
            </w:tcBorders>
            <w:tcW w:w="2648" w:type="dxa"/>
            <w:vMerge w:val="restart"/>
            <w:textDirection w:val="lrTb"/>
            <w:noWrap w:val="false"/>
          </w:tcPr>
          <w:p>
            <w:pPr>
              <w:pStyle w:val="970"/>
              <w:ind w:left="16"/>
              <w:spacing w:line="268" w:lineRule="exact"/>
              <w:rPr>
                <w:sz w:val="24"/>
              </w:rPr>
            </w:pPr>
            <w:r>
              <w:rPr>
                <w:spacing w:val="-2"/>
                <w:sz w:val="24"/>
              </w:rPr>
              <w:t xml:space="preserve">Методы</w:t>
            </w:r>
            <w:r/>
          </w:p>
          <w:p>
            <w:pPr>
              <w:pStyle w:val="970"/>
              <w:ind w:left="16"/>
              <w:spacing w:before="4" w:line="237" w:lineRule="auto"/>
              <w:rPr>
                <w:sz w:val="24"/>
              </w:rPr>
            </w:pPr>
            <w:r>
              <w:rPr>
                <w:sz w:val="24"/>
              </w:rPr>
              <w:t xml:space="preserve">исследования</w:t>
            </w:r>
            <w:r>
              <w:rPr>
                <w:spacing w:val="-15"/>
                <w:sz w:val="24"/>
              </w:rPr>
              <w:t xml:space="preserve"> </w:t>
            </w:r>
            <w:r>
              <w:rPr>
                <w:sz w:val="24"/>
              </w:rPr>
              <w:t xml:space="preserve">(до</w:t>
            </w:r>
            <w:r>
              <w:rPr>
                <w:spacing w:val="-15"/>
                <w:sz w:val="24"/>
              </w:rPr>
              <w:t xml:space="preserve"> </w:t>
            </w:r>
            <w:r>
              <w:rPr>
                <w:sz w:val="24"/>
              </w:rPr>
              <w:t xml:space="preserve">5 </w:t>
            </w:r>
            <w:r>
              <w:rPr>
                <w:spacing w:val="-2"/>
                <w:sz w:val="24"/>
              </w:rPr>
              <w:t xml:space="preserve">баллов)</w:t>
            </w:r>
            <w:r/>
          </w:p>
        </w:tc>
        <w:tc>
          <w:tcPr>
            <w:tcW w:w="5109" w:type="dxa"/>
            <w:textDirection w:val="lrTb"/>
            <w:noWrap w:val="false"/>
          </w:tcPr>
          <w:p>
            <w:pPr>
              <w:pStyle w:val="970"/>
              <w:ind w:left="842"/>
              <w:spacing w:before="270" w:line="261" w:lineRule="exact"/>
              <w:rPr>
                <w:sz w:val="24"/>
              </w:rPr>
            </w:pPr>
            <w:r>
              <w:rPr>
                <w:sz w:val="24"/>
              </w:rPr>
              <w:t xml:space="preserve">Целесообразность</w:t>
            </w:r>
            <w:r>
              <w:rPr>
                <w:spacing w:val="-8"/>
                <w:sz w:val="24"/>
              </w:rPr>
              <w:t xml:space="preserve"> </w:t>
            </w:r>
            <w:r>
              <w:rPr>
                <w:sz w:val="24"/>
              </w:rPr>
              <w:t xml:space="preserve">применяемых</w:t>
            </w:r>
            <w:r>
              <w:rPr>
                <w:spacing w:val="-13"/>
                <w:sz w:val="24"/>
              </w:rPr>
              <w:t xml:space="preserve"> </w:t>
            </w:r>
            <w:r>
              <w:rPr>
                <w:spacing w:val="-2"/>
                <w:sz w:val="24"/>
              </w:rPr>
              <w:t xml:space="preserve">методов</w:t>
            </w:r>
            <w:r/>
          </w:p>
        </w:tc>
        <w:tc>
          <w:tcPr>
            <w:tcW w:w="1513" w:type="dxa"/>
            <w:textDirection w:val="lrTb"/>
            <w:noWrap w:val="false"/>
          </w:tcPr>
          <w:p>
            <w:pPr>
              <w:pStyle w:val="970"/>
              <w:ind w:left="175"/>
              <w:spacing w:line="26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551"/>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firstLine="821"/>
              <w:spacing w:line="274" w:lineRule="exact"/>
              <w:rPr>
                <w:sz w:val="24"/>
              </w:rPr>
            </w:pPr>
            <w:r>
              <w:rPr>
                <w:sz w:val="24"/>
              </w:rPr>
              <w:t xml:space="preserve">Соблюдение</w:t>
            </w:r>
            <w:r>
              <w:rPr>
                <w:spacing w:val="-10"/>
                <w:sz w:val="24"/>
              </w:rPr>
              <w:t xml:space="preserve"> </w:t>
            </w:r>
            <w:r>
              <w:rPr>
                <w:sz w:val="24"/>
              </w:rPr>
              <w:t xml:space="preserve">технологии </w:t>
            </w:r>
            <w:r>
              <w:rPr>
                <w:spacing w:val="-2"/>
                <w:sz w:val="24"/>
              </w:rPr>
              <w:t xml:space="preserve">использованияметодов</w:t>
            </w:r>
            <w:r/>
          </w:p>
        </w:tc>
        <w:tc>
          <w:tcPr>
            <w:tcW w:w="1513" w:type="dxa"/>
            <w:textDirection w:val="lrTb"/>
            <w:noWrap w:val="false"/>
          </w:tcPr>
          <w:p>
            <w:pPr>
              <w:pStyle w:val="970"/>
              <w:ind w:left="175"/>
              <w:spacing w:line="273"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278"/>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842"/>
              <w:spacing w:line="258" w:lineRule="exact"/>
              <w:rPr>
                <w:sz w:val="24"/>
              </w:rPr>
            </w:pPr>
            <w:r>
              <w:rPr>
                <w:sz w:val="24"/>
              </w:rPr>
              <w:t xml:space="preserve">Экологическое</w:t>
            </w:r>
            <w:r>
              <w:rPr>
                <w:spacing w:val="-5"/>
                <w:sz w:val="24"/>
              </w:rPr>
              <w:t xml:space="preserve"> </w:t>
            </w:r>
            <w:r>
              <w:rPr>
                <w:spacing w:val="-2"/>
                <w:sz w:val="24"/>
              </w:rPr>
              <w:t xml:space="preserve">исследование</w:t>
            </w:r>
            <w:r/>
          </w:p>
        </w:tc>
        <w:tc>
          <w:tcPr>
            <w:tcW w:w="1513" w:type="dxa"/>
            <w:textDirection w:val="lrTb"/>
            <w:noWrap w:val="false"/>
          </w:tcPr>
          <w:p>
            <w:pPr>
              <w:pStyle w:val="970"/>
              <w:ind w:left="175"/>
              <w:spacing w:line="25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3</w:t>
            </w:r>
            <w:r/>
          </w:p>
        </w:tc>
      </w:tr>
      <w:tr>
        <w:trPr>
          <w:trHeight w:val="551"/>
        </w:trPr>
        <w:tc>
          <w:tcPr>
            <w:tcBorders>
              <w:left w:val="single" w:color="000000" w:sz="6" w:space="0"/>
            </w:tcBorders>
            <w:tcW w:w="2648" w:type="dxa"/>
            <w:vMerge w:val="restart"/>
            <w:textDirection w:val="lrTb"/>
            <w:noWrap w:val="false"/>
          </w:tcPr>
          <w:p>
            <w:pPr>
              <w:pStyle w:val="970"/>
              <w:ind w:left="16"/>
              <w:rPr>
                <w:sz w:val="24"/>
              </w:rPr>
            </w:pPr>
            <w:r>
              <w:rPr>
                <w:sz w:val="24"/>
              </w:rPr>
              <w:t xml:space="preserve">Качество содержания проектной</w:t>
            </w:r>
            <w:r>
              <w:rPr>
                <w:spacing w:val="-13"/>
                <w:sz w:val="24"/>
              </w:rPr>
              <w:t xml:space="preserve"> </w:t>
            </w:r>
            <w:r>
              <w:rPr>
                <w:sz w:val="24"/>
              </w:rPr>
              <w:t xml:space="preserve">работы</w:t>
            </w:r>
            <w:r>
              <w:rPr>
                <w:spacing w:val="-13"/>
                <w:sz w:val="24"/>
              </w:rPr>
              <w:t xml:space="preserve"> </w:t>
            </w:r>
            <w:r>
              <w:rPr>
                <w:sz w:val="24"/>
              </w:rPr>
              <w:t xml:space="preserve">(до</w:t>
            </w:r>
            <w:r>
              <w:rPr>
                <w:spacing w:val="-10"/>
                <w:sz w:val="24"/>
              </w:rPr>
              <w:t xml:space="preserve"> </w:t>
            </w:r>
            <w:r>
              <w:rPr>
                <w:sz w:val="24"/>
              </w:rPr>
              <w:t xml:space="preserve">8 </w:t>
            </w:r>
            <w:r>
              <w:rPr>
                <w:spacing w:val="-2"/>
                <w:sz w:val="24"/>
              </w:rPr>
              <w:t xml:space="preserve">баллов)</w:t>
            </w:r>
            <w:r/>
          </w:p>
        </w:tc>
        <w:tc>
          <w:tcPr>
            <w:tcW w:w="5109" w:type="dxa"/>
            <w:textDirection w:val="lrTb"/>
            <w:noWrap w:val="false"/>
          </w:tcPr>
          <w:p>
            <w:pPr>
              <w:pStyle w:val="970"/>
              <w:ind w:left="180" w:right="6" w:firstLine="662"/>
              <w:spacing w:line="230" w:lineRule="auto"/>
              <w:tabs>
                <w:tab w:val="left" w:pos="2278" w:leader="none"/>
                <w:tab w:val="left" w:pos="3604" w:leader="none"/>
              </w:tabs>
              <w:rPr>
                <w:sz w:val="24"/>
              </w:rPr>
            </w:pPr>
            <w:r>
              <w:rPr>
                <w:spacing w:val="-2"/>
                <w:sz w:val="24"/>
              </w:rPr>
              <w:t xml:space="preserve">Выводы</w:t>
            </w:r>
            <w:r>
              <w:rPr>
                <w:sz w:val="24"/>
              </w:rPr>
              <w:tab/>
            </w:r>
            <w:r>
              <w:rPr>
                <w:spacing w:val="-2"/>
                <w:sz w:val="24"/>
              </w:rPr>
              <w:t xml:space="preserve">работы</w:t>
            </w:r>
            <w:r>
              <w:rPr>
                <w:sz w:val="24"/>
              </w:rPr>
              <w:tab/>
            </w:r>
            <w:r>
              <w:rPr>
                <w:spacing w:val="-4"/>
                <w:sz w:val="24"/>
              </w:rPr>
              <w:t xml:space="preserve">соответствуют </w:t>
            </w:r>
            <w:r>
              <w:rPr>
                <w:sz w:val="24"/>
              </w:rPr>
              <w:t xml:space="preserve">поставленным целям</w:t>
            </w:r>
            <w:r/>
          </w:p>
        </w:tc>
        <w:tc>
          <w:tcPr>
            <w:tcW w:w="1513" w:type="dxa"/>
            <w:textDirection w:val="lrTb"/>
            <w:noWrap w:val="false"/>
          </w:tcPr>
          <w:p>
            <w:pPr>
              <w:pStyle w:val="970"/>
              <w:ind w:left="175"/>
              <w:spacing w:line="26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556"/>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right="1" w:firstLine="662"/>
              <w:spacing w:line="230" w:lineRule="auto"/>
              <w:tabs>
                <w:tab w:val="left" w:pos="3445" w:leader="none"/>
              </w:tabs>
              <w:rPr>
                <w:sz w:val="24"/>
              </w:rPr>
            </w:pPr>
            <w:r>
              <w:rPr>
                <w:spacing w:val="-2"/>
                <w:sz w:val="24"/>
              </w:rPr>
              <w:t xml:space="preserve">Оригинальность,</w:t>
            </w:r>
            <w:r>
              <w:rPr>
                <w:sz w:val="24"/>
              </w:rPr>
              <w:tab/>
            </w:r>
            <w:r>
              <w:rPr>
                <w:spacing w:val="-2"/>
                <w:sz w:val="24"/>
              </w:rPr>
              <w:t xml:space="preserve">неповторимость проекта</w:t>
            </w:r>
            <w:r/>
          </w:p>
        </w:tc>
        <w:tc>
          <w:tcPr>
            <w:tcW w:w="1513" w:type="dxa"/>
            <w:textDirection w:val="lrTb"/>
            <w:noWrap w:val="false"/>
          </w:tcPr>
          <w:p>
            <w:pPr>
              <w:pStyle w:val="970"/>
              <w:ind w:left="175"/>
              <w:spacing w:line="26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1065"/>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firstLine="821"/>
              <w:spacing w:line="232" w:lineRule="auto"/>
              <w:rPr>
                <w:sz w:val="24"/>
              </w:rPr>
            </w:pPr>
            <w:r>
              <w:rPr>
                <w:sz w:val="24"/>
              </w:rPr>
              <w:t xml:space="preserve">В</w:t>
            </w:r>
            <w:r>
              <w:rPr>
                <w:spacing w:val="40"/>
                <w:sz w:val="24"/>
              </w:rPr>
              <w:t xml:space="preserve"> </w:t>
            </w:r>
            <w:r>
              <w:rPr>
                <w:sz w:val="24"/>
              </w:rPr>
              <w:t xml:space="preserve">проекте</w:t>
            </w:r>
            <w:r>
              <w:rPr>
                <w:spacing w:val="40"/>
                <w:sz w:val="24"/>
              </w:rPr>
              <w:t xml:space="preserve"> </w:t>
            </w:r>
            <w:r>
              <w:rPr>
                <w:sz w:val="24"/>
              </w:rPr>
              <w:t xml:space="preserve">есть</w:t>
            </w:r>
            <w:r>
              <w:rPr>
                <w:spacing w:val="40"/>
                <w:sz w:val="24"/>
              </w:rPr>
              <w:t xml:space="preserve"> </w:t>
            </w:r>
            <w:r>
              <w:rPr>
                <w:sz w:val="24"/>
              </w:rPr>
              <w:t xml:space="preserve">разделение</w:t>
            </w:r>
            <w:r>
              <w:rPr>
                <w:spacing w:val="40"/>
                <w:sz w:val="24"/>
              </w:rPr>
              <w:t xml:space="preserve"> </w:t>
            </w:r>
            <w:r>
              <w:rPr>
                <w:sz w:val="24"/>
              </w:rPr>
              <w:t xml:space="preserve">на</w:t>
            </w:r>
            <w:r>
              <w:rPr>
                <w:spacing w:val="40"/>
                <w:sz w:val="24"/>
              </w:rPr>
              <w:t xml:space="preserve"> </w:t>
            </w:r>
            <w:r>
              <w:rPr>
                <w:sz w:val="24"/>
              </w:rPr>
              <w:t xml:space="preserve">части, компоненты,</w:t>
            </w:r>
            <w:r>
              <w:rPr>
                <w:spacing w:val="40"/>
                <w:sz w:val="24"/>
              </w:rPr>
              <w:t xml:space="preserve"> </w:t>
            </w:r>
            <w:r>
              <w:rPr>
                <w:sz w:val="24"/>
              </w:rPr>
              <w:t xml:space="preserve">в каждом</w:t>
            </w:r>
            <w:r>
              <w:rPr>
                <w:spacing w:val="40"/>
                <w:sz w:val="24"/>
              </w:rPr>
              <w:t xml:space="preserve"> </w:t>
            </w:r>
            <w:r>
              <w:rPr>
                <w:sz w:val="24"/>
              </w:rPr>
              <w:t xml:space="preserve">из</w:t>
            </w:r>
            <w:r>
              <w:rPr>
                <w:spacing w:val="40"/>
                <w:sz w:val="24"/>
              </w:rPr>
              <w:t xml:space="preserve"> </w:t>
            </w:r>
            <w:r>
              <w:rPr>
                <w:sz w:val="24"/>
              </w:rPr>
              <w:t xml:space="preserve">которых</w:t>
            </w:r>
            <w:r/>
          </w:p>
          <w:p>
            <w:pPr>
              <w:pStyle w:val="970"/>
              <w:ind w:left="180"/>
              <w:spacing w:line="268" w:lineRule="exact"/>
              <w:rPr>
                <w:sz w:val="24"/>
              </w:rPr>
            </w:pPr>
            <w:r>
              <w:rPr>
                <w:spacing w:val="-2"/>
                <w:sz w:val="24"/>
              </w:rPr>
              <w:t xml:space="preserve">освещается</w:t>
            </w:r>
            <w:r/>
          </w:p>
          <w:p>
            <w:pPr>
              <w:pStyle w:val="970"/>
              <w:ind w:left="180"/>
              <w:spacing w:line="249" w:lineRule="exact"/>
              <w:rPr>
                <w:sz w:val="24"/>
              </w:rPr>
            </w:pPr>
            <w:r>
              <w:rPr>
                <w:sz w:val="24"/>
              </w:rPr>
              <w:t xml:space="preserve">отдельная</w:t>
            </w:r>
            <w:r>
              <w:rPr>
                <w:spacing w:val="-5"/>
                <w:sz w:val="24"/>
              </w:rPr>
              <w:t xml:space="preserve"> </w:t>
            </w:r>
            <w:r>
              <w:rPr>
                <w:sz w:val="24"/>
              </w:rPr>
              <w:t xml:space="preserve">сторона</w:t>
            </w:r>
            <w:r>
              <w:rPr>
                <w:spacing w:val="-4"/>
                <w:sz w:val="24"/>
              </w:rPr>
              <w:t xml:space="preserve"> </w:t>
            </w:r>
            <w:r>
              <w:rPr>
                <w:spacing w:val="-2"/>
                <w:sz w:val="24"/>
              </w:rPr>
              <w:t xml:space="preserve">работы</w:t>
            </w:r>
            <w:r/>
          </w:p>
        </w:tc>
        <w:tc>
          <w:tcPr>
            <w:tcW w:w="1513" w:type="dxa"/>
            <w:textDirection w:val="lrTb"/>
            <w:noWrap w:val="false"/>
          </w:tcPr>
          <w:p>
            <w:pPr>
              <w:pStyle w:val="970"/>
              <w:ind w:left="175"/>
              <w:spacing w:line="26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556"/>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firstLine="662"/>
              <w:spacing w:before="5" w:line="230" w:lineRule="auto"/>
              <w:rPr>
                <w:sz w:val="24"/>
              </w:rPr>
            </w:pPr>
            <w:r>
              <w:rPr>
                <w:sz w:val="24"/>
              </w:rPr>
              <w:t xml:space="preserve">Есть</w:t>
            </w:r>
            <w:r>
              <w:rPr>
                <w:spacing w:val="-8"/>
                <w:sz w:val="24"/>
              </w:rPr>
              <w:t xml:space="preserve"> </w:t>
            </w:r>
            <w:r>
              <w:rPr>
                <w:sz w:val="24"/>
              </w:rPr>
              <w:t xml:space="preserve">ли</w:t>
            </w:r>
            <w:r>
              <w:rPr>
                <w:spacing w:val="-14"/>
                <w:sz w:val="24"/>
              </w:rPr>
              <w:t xml:space="preserve"> </w:t>
            </w:r>
            <w:r>
              <w:rPr>
                <w:sz w:val="24"/>
              </w:rPr>
              <w:t xml:space="preserve">исследовательский</w:t>
            </w:r>
            <w:r>
              <w:rPr>
                <w:spacing w:val="-8"/>
                <w:sz w:val="24"/>
              </w:rPr>
              <w:t xml:space="preserve"> </w:t>
            </w:r>
            <w:r>
              <w:rPr>
                <w:sz w:val="24"/>
              </w:rPr>
              <w:t xml:space="preserve">аспект</w:t>
            </w:r>
            <w:r>
              <w:rPr>
                <w:spacing w:val="-12"/>
                <w:sz w:val="24"/>
              </w:rPr>
              <w:t xml:space="preserve"> </w:t>
            </w:r>
            <w:r>
              <w:rPr>
                <w:sz w:val="24"/>
              </w:rPr>
              <w:t xml:space="preserve">в </w:t>
            </w:r>
            <w:r>
              <w:rPr>
                <w:spacing w:val="-2"/>
                <w:sz w:val="24"/>
              </w:rPr>
              <w:t xml:space="preserve">работе</w:t>
            </w:r>
            <w:r/>
          </w:p>
        </w:tc>
        <w:tc>
          <w:tcPr>
            <w:tcW w:w="1513" w:type="dxa"/>
            <w:textDirection w:val="lrTb"/>
            <w:noWrap w:val="false"/>
          </w:tcPr>
          <w:p>
            <w:pPr>
              <w:pStyle w:val="970"/>
              <w:ind w:left="175"/>
              <w:spacing w:line="273"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277"/>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842"/>
              <w:spacing w:line="258" w:lineRule="exact"/>
              <w:rPr>
                <w:sz w:val="24"/>
              </w:rPr>
            </w:pPr>
            <w:r>
              <w:rPr>
                <w:sz w:val="24"/>
              </w:rPr>
              <w:t xml:space="preserve">Есть</w:t>
            </w:r>
            <w:r>
              <w:rPr>
                <w:spacing w:val="2"/>
                <w:sz w:val="24"/>
              </w:rPr>
              <w:t xml:space="preserve"> </w:t>
            </w:r>
            <w:r>
              <w:rPr>
                <w:sz w:val="24"/>
              </w:rPr>
              <w:t xml:space="preserve">ли</w:t>
            </w:r>
            <w:r>
              <w:rPr>
                <w:spacing w:val="-3"/>
                <w:sz w:val="24"/>
              </w:rPr>
              <w:t xml:space="preserve"> </w:t>
            </w:r>
            <w:r>
              <w:rPr>
                <w:sz w:val="24"/>
              </w:rPr>
              <w:t xml:space="preserve">у</w:t>
            </w:r>
            <w:r>
              <w:rPr>
                <w:spacing w:val="-17"/>
                <w:sz w:val="24"/>
              </w:rPr>
              <w:t xml:space="preserve"> </w:t>
            </w:r>
            <w:r>
              <w:rPr>
                <w:sz w:val="24"/>
              </w:rPr>
              <w:t xml:space="preserve">работы</w:t>
            </w:r>
            <w:r>
              <w:rPr>
                <w:spacing w:val="3"/>
                <w:sz w:val="24"/>
              </w:rPr>
              <w:t xml:space="preserve"> </w:t>
            </w:r>
            <w:r>
              <w:rPr>
                <w:sz w:val="24"/>
              </w:rPr>
              <w:t xml:space="preserve">перспектива</w:t>
            </w:r>
            <w:r>
              <w:rPr>
                <w:spacing w:val="-7"/>
                <w:sz w:val="24"/>
              </w:rPr>
              <w:t xml:space="preserve"> </w:t>
            </w:r>
            <w:r>
              <w:rPr>
                <w:spacing w:val="-2"/>
                <w:sz w:val="24"/>
              </w:rPr>
              <w:t xml:space="preserve">развития</w:t>
            </w:r>
            <w:r/>
          </w:p>
        </w:tc>
        <w:tc>
          <w:tcPr>
            <w:tcW w:w="1513" w:type="dxa"/>
            <w:textDirection w:val="lrTb"/>
            <w:noWrap w:val="false"/>
          </w:tcPr>
          <w:p>
            <w:pPr>
              <w:pStyle w:val="970"/>
              <w:ind w:left="175"/>
              <w:spacing w:line="258" w:lineRule="exact"/>
              <w:rPr>
                <w:sz w:val="24"/>
              </w:rPr>
            </w:pPr>
            <w:r>
              <w:rPr>
                <w:sz w:val="24"/>
              </w:rPr>
              <w:t xml:space="preserve">От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398"/>
        </w:trPr>
        <w:tc>
          <w:tcPr>
            <w:tcBorders>
              <w:left w:val="single" w:color="000000" w:sz="6" w:space="0"/>
            </w:tcBorders>
            <w:tcW w:w="2648" w:type="dxa"/>
            <w:vMerge w:val="restart"/>
            <w:textDirection w:val="lrTb"/>
            <w:noWrap w:val="false"/>
          </w:tcPr>
          <w:p>
            <w:pPr>
              <w:pStyle w:val="970"/>
              <w:ind w:left="16" w:right="113"/>
              <w:spacing w:line="232" w:lineRule="auto"/>
              <w:rPr>
                <w:sz w:val="24"/>
              </w:rPr>
            </w:pPr>
            <w:r>
              <w:rPr>
                <w:sz w:val="24"/>
              </w:rPr>
              <w:t xml:space="preserve">Оформление</w:t>
            </w:r>
            <w:r>
              <w:rPr>
                <w:spacing w:val="-15"/>
                <w:sz w:val="24"/>
              </w:rPr>
              <w:t xml:space="preserve"> </w:t>
            </w:r>
            <w:r>
              <w:rPr>
                <w:sz w:val="24"/>
              </w:rPr>
              <w:t xml:space="preserve">работы</w:t>
            </w:r>
            <w:r>
              <w:rPr>
                <w:spacing w:val="-15"/>
                <w:sz w:val="24"/>
              </w:rPr>
              <w:t xml:space="preserve"> </w:t>
            </w:r>
            <w:r>
              <w:rPr>
                <w:sz w:val="24"/>
              </w:rPr>
              <w:t xml:space="preserve">(до 8 баллов)</w:t>
            </w:r>
            <w:r/>
          </w:p>
        </w:tc>
        <w:tc>
          <w:tcPr>
            <w:tcW w:w="5109" w:type="dxa"/>
            <w:textDirection w:val="lrTb"/>
            <w:noWrap w:val="false"/>
          </w:tcPr>
          <w:p>
            <w:pPr>
              <w:pStyle w:val="970"/>
              <w:ind w:left="842"/>
              <w:spacing w:line="268" w:lineRule="exact"/>
              <w:rPr>
                <w:sz w:val="24"/>
              </w:rPr>
            </w:pPr>
            <w:r>
              <w:rPr>
                <w:sz w:val="24"/>
              </w:rPr>
              <w:t xml:space="preserve">Титульный</w:t>
            </w:r>
            <w:r>
              <w:rPr>
                <w:spacing w:val="-5"/>
                <w:sz w:val="24"/>
              </w:rPr>
              <w:t xml:space="preserve"> </w:t>
            </w:r>
            <w:r>
              <w:rPr>
                <w:spacing w:val="-4"/>
                <w:sz w:val="24"/>
              </w:rPr>
              <w:t xml:space="preserve">лист</w:t>
            </w:r>
            <w:r/>
          </w:p>
        </w:tc>
        <w:tc>
          <w:tcPr>
            <w:tcW w:w="1513" w:type="dxa"/>
            <w:textDirection w:val="lrTb"/>
            <w:noWrap w:val="false"/>
          </w:tcPr>
          <w:p>
            <w:pPr>
              <w:pStyle w:val="970"/>
              <w:ind w:left="175"/>
              <w:spacing w:line="268" w:lineRule="exact"/>
              <w:rPr>
                <w:sz w:val="24"/>
              </w:rPr>
            </w:pPr>
            <w:r>
              <w:rPr>
                <w:sz w:val="24"/>
              </w:rPr>
              <w:t xml:space="preserve">0т</w:t>
            </w:r>
            <w:r>
              <w:rPr>
                <w:spacing w:val="-1"/>
                <w:sz w:val="24"/>
              </w:rPr>
              <w:t xml:space="preserve"> </w:t>
            </w:r>
            <w:r>
              <w:rPr>
                <w:sz w:val="24"/>
              </w:rPr>
              <w:t xml:space="preserve">0 до</w:t>
            </w:r>
            <w:r>
              <w:rPr>
                <w:spacing w:val="11"/>
                <w:sz w:val="24"/>
              </w:rPr>
              <w:t xml:space="preserve"> </w:t>
            </w:r>
            <w:r>
              <w:rPr>
                <w:spacing w:val="-10"/>
                <w:sz w:val="24"/>
              </w:rPr>
              <w:t xml:space="preserve">1</w:t>
            </w:r>
            <w:r/>
          </w:p>
        </w:tc>
      </w:tr>
      <w:tr>
        <w:trPr>
          <w:trHeight w:val="278"/>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842"/>
              <w:spacing w:line="258" w:lineRule="exact"/>
              <w:rPr>
                <w:sz w:val="24"/>
              </w:rPr>
            </w:pPr>
            <w:r>
              <w:rPr>
                <w:sz w:val="24"/>
              </w:rPr>
              <w:t xml:space="preserve">Оформление</w:t>
            </w:r>
            <w:r>
              <w:rPr>
                <w:spacing w:val="-17"/>
                <w:sz w:val="24"/>
              </w:rPr>
              <w:t xml:space="preserve"> </w:t>
            </w:r>
            <w:r>
              <w:rPr>
                <w:sz w:val="24"/>
              </w:rPr>
              <w:t xml:space="preserve">оглавления,</w:t>
            </w:r>
            <w:r>
              <w:rPr>
                <w:spacing w:val="-3"/>
                <w:sz w:val="24"/>
              </w:rPr>
              <w:t xml:space="preserve"> </w:t>
            </w:r>
            <w:r>
              <w:rPr>
                <w:spacing w:val="-2"/>
                <w:sz w:val="24"/>
              </w:rPr>
              <w:t xml:space="preserve">заголовков</w:t>
            </w:r>
            <w:r/>
          </w:p>
        </w:tc>
        <w:tc>
          <w:tcPr>
            <w:tcW w:w="1513" w:type="dxa"/>
            <w:textDirection w:val="lrTb"/>
            <w:noWrap w:val="false"/>
          </w:tcPr>
          <w:p>
            <w:pPr>
              <w:pStyle w:val="970"/>
              <w:ind w:left="175"/>
              <w:spacing w:line="258" w:lineRule="exact"/>
              <w:rPr>
                <w:sz w:val="24"/>
              </w:rPr>
            </w:pPr>
            <w:r>
              <w:rPr>
                <w:sz w:val="24"/>
              </w:rPr>
              <w:t xml:space="preserve">0т</w:t>
            </w:r>
            <w:r>
              <w:rPr>
                <w:spacing w:val="-1"/>
                <w:sz w:val="24"/>
              </w:rPr>
              <w:t xml:space="preserve"> </w:t>
            </w:r>
            <w:r>
              <w:rPr>
                <w:sz w:val="24"/>
              </w:rPr>
              <w:t xml:space="preserve">0 до</w:t>
            </w:r>
            <w:r>
              <w:rPr>
                <w:spacing w:val="11"/>
                <w:sz w:val="24"/>
              </w:rPr>
              <w:t xml:space="preserve"> </w:t>
            </w:r>
            <w:r>
              <w:rPr>
                <w:spacing w:val="-10"/>
                <w:sz w:val="24"/>
              </w:rPr>
              <w:t xml:space="preserve">1</w:t>
            </w:r>
            <w:r/>
          </w:p>
        </w:tc>
      </w:tr>
    </w:tbl>
    <w:p>
      <w:pPr>
        <w:pStyle w:val="967"/>
        <w:ind w:left="0" w:firstLine="0"/>
        <w:jc w:val="left"/>
        <w:rPr>
          <w:sz w:val="20"/>
        </w:rPr>
      </w:pPr>
      <w:r>
        <w:rPr>
          <w:sz w:val="20"/>
        </w:rPr>
      </w:r>
      <w:r/>
    </w:p>
    <w:p>
      <w:pPr>
        <w:pStyle w:val="967"/>
        <w:ind w:left="0" w:firstLine="0"/>
        <w:jc w:val="left"/>
        <w:spacing w:before="101"/>
        <w:rPr>
          <w:sz w:val="20"/>
        </w:rPr>
      </w:pPr>
      <w:r>
        <w:rPr>
          <w:sz w:val="20"/>
        </w:rPr>
      </w:r>
      <w:r/>
    </w:p>
    <w:tbl>
      <w:tblPr>
        <w:tblW w:w="0" w:type="auto"/>
        <w:tblInd w:w="6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648"/>
        <w:gridCol w:w="5109"/>
        <w:gridCol w:w="1513"/>
      </w:tblGrid>
      <w:tr>
        <w:trPr>
          <w:trHeight w:val="282"/>
        </w:trPr>
        <w:tc>
          <w:tcPr>
            <w:tcBorders>
              <w:left w:val="single" w:color="000000" w:sz="6" w:space="0"/>
            </w:tcBorders>
            <w:tcW w:w="2648" w:type="dxa"/>
            <w:vMerge w:val="restart"/>
            <w:textDirection w:val="lrTb"/>
            <w:noWrap w:val="false"/>
          </w:tcPr>
          <w:p>
            <w:pPr>
              <w:pStyle w:val="970"/>
              <w:rPr>
                <w:sz w:val="24"/>
              </w:rPr>
            </w:pPr>
            <w:r>
              <w:rPr>
                <w:sz w:val="24"/>
              </w:rPr>
            </w:r>
            <w:r/>
          </w:p>
        </w:tc>
        <w:tc>
          <w:tcPr>
            <w:tcW w:w="5109" w:type="dxa"/>
            <w:textDirection w:val="lrTb"/>
            <w:noWrap w:val="false"/>
          </w:tcPr>
          <w:p>
            <w:pPr>
              <w:pStyle w:val="970"/>
              <w:ind w:left="180"/>
              <w:spacing w:line="263" w:lineRule="exact"/>
              <w:rPr>
                <w:sz w:val="24"/>
              </w:rPr>
            </w:pPr>
            <w:r>
              <w:rPr>
                <w:sz w:val="24"/>
              </w:rPr>
              <w:t xml:space="preserve">разделов,</w:t>
            </w:r>
            <w:r>
              <w:rPr>
                <w:spacing w:val="-4"/>
                <w:sz w:val="24"/>
              </w:rPr>
              <w:t xml:space="preserve"> </w:t>
            </w:r>
            <w:r>
              <w:rPr>
                <w:spacing w:val="-2"/>
                <w:sz w:val="24"/>
              </w:rPr>
              <w:t xml:space="preserve">подразделов</w:t>
            </w:r>
            <w:r/>
          </w:p>
        </w:tc>
        <w:tc>
          <w:tcPr>
            <w:tcW w:w="1513" w:type="dxa"/>
            <w:textDirection w:val="lrTb"/>
            <w:noWrap w:val="false"/>
          </w:tcPr>
          <w:p>
            <w:pPr>
              <w:pStyle w:val="970"/>
              <w:rPr>
                <w:sz w:val="20"/>
              </w:rPr>
            </w:pPr>
            <w:r>
              <w:rPr>
                <w:sz w:val="20"/>
              </w:rPr>
            </w:r>
            <w:r/>
          </w:p>
        </w:tc>
      </w:tr>
      <w:tr>
        <w:trPr>
          <w:trHeight w:val="551"/>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firstLine="662"/>
              <w:spacing w:line="230" w:lineRule="auto"/>
              <w:rPr>
                <w:sz w:val="24"/>
              </w:rPr>
            </w:pPr>
            <w:r>
              <w:rPr>
                <w:spacing w:val="-2"/>
                <w:sz w:val="24"/>
              </w:rPr>
              <w:t xml:space="preserve">Оформление</w:t>
            </w:r>
            <w:r>
              <w:rPr>
                <w:spacing w:val="-9"/>
                <w:sz w:val="24"/>
              </w:rPr>
              <w:t xml:space="preserve"> </w:t>
            </w:r>
            <w:r>
              <w:rPr>
                <w:spacing w:val="-2"/>
                <w:sz w:val="24"/>
              </w:rPr>
              <w:t xml:space="preserve">рисунков, графиков, таблиц, приложений</w:t>
            </w:r>
            <w:r/>
          </w:p>
        </w:tc>
        <w:tc>
          <w:tcPr>
            <w:tcW w:w="1513" w:type="dxa"/>
            <w:textDirection w:val="lrTb"/>
            <w:noWrap w:val="false"/>
          </w:tcPr>
          <w:p>
            <w:pPr>
              <w:pStyle w:val="970"/>
              <w:ind w:left="175"/>
              <w:spacing w:line="268" w:lineRule="exact"/>
              <w:rPr>
                <w:sz w:val="24"/>
              </w:rPr>
            </w:pPr>
            <w:r>
              <w:rPr>
                <w:sz w:val="24"/>
              </w:rPr>
              <w:t xml:space="preserve">0т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278"/>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842"/>
              <w:spacing w:line="259" w:lineRule="exact"/>
              <w:rPr>
                <w:sz w:val="24"/>
              </w:rPr>
            </w:pPr>
            <w:r>
              <w:rPr>
                <w:sz w:val="24"/>
              </w:rPr>
              <w:t xml:space="preserve">Информационные</w:t>
            </w:r>
            <w:r>
              <w:rPr>
                <w:spacing w:val="-9"/>
                <w:sz w:val="24"/>
              </w:rPr>
              <w:t xml:space="preserve"> </w:t>
            </w:r>
            <w:r>
              <w:rPr>
                <w:spacing w:val="-2"/>
                <w:sz w:val="24"/>
              </w:rPr>
              <w:t xml:space="preserve">источники</w:t>
            </w:r>
            <w:r/>
          </w:p>
        </w:tc>
        <w:tc>
          <w:tcPr>
            <w:tcW w:w="1513" w:type="dxa"/>
            <w:textDirection w:val="lrTb"/>
            <w:noWrap w:val="false"/>
          </w:tcPr>
          <w:p>
            <w:pPr>
              <w:pStyle w:val="970"/>
              <w:ind w:left="175"/>
              <w:spacing w:line="259" w:lineRule="exact"/>
              <w:rPr>
                <w:sz w:val="24"/>
              </w:rPr>
            </w:pPr>
            <w:r>
              <w:rPr>
                <w:sz w:val="24"/>
              </w:rPr>
              <w:t xml:space="preserve">0т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551"/>
        </w:trPr>
        <w:tc>
          <w:tcPr>
            <w:tcBorders>
              <w:top w:val="none" w:color="000000" w:sz="4" w:space="0"/>
              <w:left w:val="single" w:color="000000" w:sz="6" w:space="0"/>
            </w:tcBorders>
            <w:tcW w:w="2648" w:type="dxa"/>
            <w:vMerge w:val="continue"/>
            <w:textDirection w:val="lrTb"/>
            <w:noWrap w:val="false"/>
          </w:tcPr>
          <w:p>
            <w:pPr>
              <w:rPr>
                <w:sz w:val="2"/>
                <w:szCs w:val="2"/>
              </w:rPr>
            </w:pPr>
            <w:r>
              <w:rPr>
                <w:sz w:val="2"/>
                <w:szCs w:val="2"/>
              </w:rPr>
            </w:r>
            <w:r/>
          </w:p>
        </w:tc>
        <w:tc>
          <w:tcPr>
            <w:tcW w:w="5109" w:type="dxa"/>
            <w:textDirection w:val="lrTb"/>
            <w:noWrap w:val="false"/>
          </w:tcPr>
          <w:p>
            <w:pPr>
              <w:pStyle w:val="970"/>
              <w:ind w:left="180" w:firstLine="662"/>
              <w:spacing w:line="268" w:lineRule="exact"/>
              <w:rPr>
                <w:sz w:val="24"/>
              </w:rPr>
            </w:pPr>
            <w:r>
              <w:rPr>
                <w:sz w:val="24"/>
              </w:rPr>
              <w:t xml:space="preserve">Форматирование</w:t>
            </w:r>
            <w:r>
              <w:rPr>
                <w:spacing w:val="-15"/>
                <w:sz w:val="24"/>
              </w:rPr>
              <w:t xml:space="preserve"> </w:t>
            </w:r>
            <w:r>
              <w:rPr>
                <w:sz w:val="24"/>
              </w:rPr>
              <w:t xml:space="preserve">текста,</w:t>
            </w:r>
            <w:r>
              <w:rPr>
                <w:spacing w:val="-15"/>
                <w:sz w:val="24"/>
              </w:rPr>
              <w:t xml:space="preserve"> </w:t>
            </w:r>
            <w:r>
              <w:rPr>
                <w:sz w:val="24"/>
              </w:rPr>
              <w:t xml:space="preserve">нумерация</w:t>
            </w:r>
            <w:r>
              <w:rPr>
                <w:spacing w:val="-15"/>
                <w:sz w:val="24"/>
              </w:rPr>
              <w:t xml:space="preserve"> </w:t>
            </w:r>
            <w:r>
              <w:rPr>
                <w:sz w:val="24"/>
              </w:rPr>
              <w:t xml:space="preserve">и параметры страниц</w:t>
            </w:r>
            <w:r/>
          </w:p>
        </w:tc>
        <w:tc>
          <w:tcPr>
            <w:tcW w:w="1513" w:type="dxa"/>
            <w:textDirection w:val="lrTb"/>
            <w:noWrap w:val="false"/>
          </w:tcPr>
          <w:p>
            <w:pPr>
              <w:pStyle w:val="970"/>
              <w:ind w:left="175"/>
              <w:spacing w:line="268" w:lineRule="exact"/>
              <w:rPr>
                <w:sz w:val="24"/>
              </w:rPr>
            </w:pPr>
            <w:r>
              <w:rPr>
                <w:sz w:val="24"/>
              </w:rPr>
              <w:t xml:space="preserve">0т</w:t>
            </w:r>
            <w:r>
              <w:rPr>
                <w:spacing w:val="-1"/>
                <w:sz w:val="24"/>
              </w:rPr>
              <w:t xml:space="preserve"> </w:t>
            </w:r>
            <w:r>
              <w:rPr>
                <w:sz w:val="24"/>
              </w:rPr>
              <w:t xml:space="preserve">0 до</w:t>
            </w:r>
            <w:r>
              <w:rPr>
                <w:spacing w:val="11"/>
                <w:sz w:val="24"/>
              </w:rPr>
              <w:t xml:space="preserve"> </w:t>
            </w:r>
            <w:r>
              <w:rPr>
                <w:spacing w:val="-10"/>
                <w:sz w:val="24"/>
              </w:rPr>
              <w:t xml:space="preserve">2</w:t>
            </w:r>
            <w:r/>
          </w:p>
        </w:tc>
      </w:tr>
      <w:tr>
        <w:trPr>
          <w:trHeight w:val="282"/>
        </w:trPr>
        <w:tc>
          <w:tcPr>
            <w:tcBorders>
              <w:left w:val="single" w:color="000000" w:sz="6" w:space="0"/>
            </w:tcBorders>
            <w:tcW w:w="2648" w:type="dxa"/>
            <w:textDirection w:val="lrTb"/>
            <w:noWrap w:val="false"/>
          </w:tcPr>
          <w:p>
            <w:pPr>
              <w:pStyle w:val="970"/>
              <w:ind w:left="16"/>
              <w:spacing w:line="263" w:lineRule="exact"/>
              <w:rPr>
                <w:sz w:val="24"/>
              </w:rPr>
            </w:pPr>
            <w:r>
              <w:rPr>
                <w:spacing w:val="-2"/>
                <w:sz w:val="24"/>
              </w:rPr>
              <w:t xml:space="preserve">Итого:</w:t>
            </w:r>
            <w:r/>
          </w:p>
        </w:tc>
        <w:tc>
          <w:tcPr>
            <w:tcW w:w="5109" w:type="dxa"/>
            <w:textDirection w:val="lrTb"/>
            <w:noWrap w:val="false"/>
          </w:tcPr>
          <w:p>
            <w:pPr>
              <w:pStyle w:val="970"/>
              <w:rPr>
                <w:sz w:val="20"/>
              </w:rPr>
            </w:pPr>
            <w:r>
              <w:rPr>
                <w:sz w:val="20"/>
              </w:rPr>
            </w:r>
            <w:r/>
          </w:p>
        </w:tc>
        <w:tc>
          <w:tcPr>
            <w:tcW w:w="1513" w:type="dxa"/>
            <w:textDirection w:val="lrTb"/>
            <w:noWrap w:val="false"/>
          </w:tcPr>
          <w:p>
            <w:pPr>
              <w:pStyle w:val="970"/>
              <w:ind w:left="175"/>
              <w:spacing w:line="263" w:lineRule="exact"/>
              <w:rPr>
                <w:sz w:val="24"/>
              </w:rPr>
            </w:pPr>
            <w:r>
              <w:rPr>
                <w:spacing w:val="-5"/>
                <w:sz w:val="24"/>
              </w:rPr>
              <w:t xml:space="preserve">31</w:t>
            </w:r>
            <w:r/>
          </w:p>
        </w:tc>
      </w:tr>
    </w:tbl>
    <w:p>
      <w:pPr>
        <w:spacing w:after="0" w:line="263" w:lineRule="exact"/>
        <w:rPr>
          <w:sz w:val="24"/>
        </w:rPr>
        <w:sectPr>
          <w:footnotePr/>
          <w:endnotePr/>
          <w:type w:val="nextPage"/>
          <w:pgSz w:w="11900" w:h="16840" w:orient="portrait"/>
          <w:pgMar w:top="820" w:right="360" w:bottom="1160" w:left="1120" w:header="0" w:footer="940" w:gutter="0"/>
          <w:cols w:num="1" w:sep="0" w:space="1701" w:equalWidth="1"/>
          <w:docGrid w:linePitch="360"/>
        </w:sectPr>
      </w:pPr>
      <w:r>
        <w:rPr>
          <w:sz w:val="24"/>
        </w:rPr>
      </w:r>
      <w:r/>
    </w:p>
    <w:p>
      <w:pPr>
        <w:ind w:left="502" w:right="0" w:firstLine="0"/>
        <w:jc w:val="left"/>
        <w:spacing w:before="70"/>
        <w:rPr>
          <w:sz w:val="24"/>
        </w:rPr>
      </w:pPr>
      <w:r>
        <w:rPr>
          <w:sz w:val="24"/>
        </w:rPr>
        <w:t xml:space="preserve">Перевод</w:t>
      </w:r>
      <w:r>
        <w:rPr>
          <w:spacing w:val="-3"/>
          <w:sz w:val="24"/>
        </w:rPr>
        <w:t xml:space="preserve"> </w:t>
      </w:r>
      <w:r>
        <w:rPr>
          <w:sz w:val="24"/>
        </w:rPr>
        <w:t xml:space="preserve">баллов</w:t>
      </w:r>
      <w:r>
        <w:rPr>
          <w:spacing w:val="-4"/>
          <w:sz w:val="24"/>
        </w:rPr>
        <w:t xml:space="preserve"> </w:t>
      </w:r>
      <w:r>
        <w:rPr>
          <w:sz w:val="24"/>
        </w:rPr>
        <w:t xml:space="preserve">в</w:t>
      </w:r>
      <w:r>
        <w:rPr>
          <w:spacing w:val="-5"/>
          <w:sz w:val="24"/>
        </w:rPr>
        <w:t xml:space="preserve"> </w:t>
      </w:r>
      <w:r>
        <w:rPr>
          <w:spacing w:val="-2"/>
          <w:sz w:val="24"/>
        </w:rPr>
        <w:t xml:space="preserve">оценку:</w:t>
      </w:r>
      <w:r/>
    </w:p>
    <w:p>
      <w:pPr>
        <w:ind w:left="1535" w:right="0" w:firstLine="0"/>
        <w:jc w:val="left"/>
        <w:spacing w:before="2"/>
        <w:tabs>
          <w:tab w:val="left" w:pos="2769" w:leader="none"/>
          <w:tab w:val="left" w:pos="3643" w:leader="none"/>
          <w:tab w:val="left" w:pos="4253" w:leader="none"/>
          <w:tab w:val="left" w:pos="5660" w:leader="none"/>
          <w:tab w:val="left" w:pos="7756" w:leader="none"/>
          <w:tab w:val="left" w:pos="9425" w:leader="none"/>
        </w:tabs>
        <w:rPr>
          <w:sz w:val="24"/>
        </w:rPr>
      </w:pPr>
      <w:r>
        <w:rPr>
          <w:spacing w:val="-2"/>
          <w:sz w:val="24"/>
        </w:rPr>
        <w:t xml:space="preserve">оценка</w:t>
      </w:r>
      <w:r>
        <w:rPr>
          <w:sz w:val="24"/>
        </w:rPr>
        <w:tab/>
      </w:r>
      <w:r>
        <w:rPr>
          <w:spacing w:val="-5"/>
          <w:sz w:val="24"/>
        </w:rPr>
        <w:t xml:space="preserve">«5»</w:t>
      </w:r>
      <w:r>
        <w:rPr>
          <w:sz w:val="24"/>
        </w:rPr>
        <w:tab/>
      </w:r>
      <w:r>
        <w:rPr>
          <w:spacing w:val="-10"/>
          <w:sz w:val="24"/>
        </w:rPr>
        <w:t xml:space="preserve">-</w:t>
      </w:r>
      <w:r>
        <w:rPr>
          <w:sz w:val="24"/>
        </w:rPr>
        <w:tab/>
        <w:t xml:space="preserve">91-</w:t>
      </w:r>
      <w:r>
        <w:rPr>
          <w:spacing w:val="-4"/>
          <w:sz w:val="24"/>
        </w:rPr>
        <w:t xml:space="preserve">100%</w:t>
      </w:r>
      <w:r>
        <w:rPr>
          <w:sz w:val="24"/>
        </w:rPr>
        <w:tab/>
      </w:r>
      <w:r>
        <w:rPr>
          <w:spacing w:val="-2"/>
          <w:sz w:val="24"/>
        </w:rPr>
        <w:t xml:space="preserve">максимального</w:t>
      </w:r>
      <w:r>
        <w:rPr>
          <w:sz w:val="24"/>
        </w:rPr>
        <w:tab/>
      </w:r>
      <w:r>
        <w:rPr>
          <w:spacing w:val="-2"/>
          <w:sz w:val="24"/>
        </w:rPr>
        <w:t xml:space="preserve">количества</w:t>
      </w:r>
      <w:r>
        <w:rPr>
          <w:sz w:val="24"/>
        </w:rPr>
        <w:tab/>
      </w:r>
      <w:r>
        <w:rPr>
          <w:spacing w:val="-2"/>
          <w:sz w:val="24"/>
        </w:rPr>
        <w:t xml:space="preserve">баллов;</w:t>
      </w:r>
      <w:r/>
    </w:p>
    <w:p>
      <w:pPr>
        <w:jc w:val="left"/>
        <w:spacing w:after="0"/>
        <w:rPr>
          <w:sz w:val="24"/>
        </w:rPr>
        <w:sectPr>
          <w:footnotePr/>
          <w:endnotePr/>
          <w:type w:val="nextPage"/>
          <w:pgSz w:w="11900" w:h="16840" w:orient="portrait"/>
          <w:pgMar w:top="1080" w:right="360" w:bottom="1160" w:left="1120" w:header="0" w:footer="940" w:gutter="0"/>
          <w:cols w:num="1" w:sep="0" w:space="1701" w:equalWidth="1"/>
          <w:docGrid w:linePitch="360"/>
        </w:sectPr>
      </w:pPr>
      <w:r>
        <w:rPr>
          <w:sz w:val="24"/>
        </w:rPr>
      </w:r>
      <w:r/>
    </w:p>
    <w:p>
      <w:pPr>
        <w:ind w:left="113" w:right="1829" w:firstLine="0"/>
        <w:jc w:val="both"/>
        <w:spacing w:before="78" w:line="240" w:lineRule="auto"/>
        <w:rPr>
          <w:sz w:val="24"/>
        </w:rPr>
      </w:pPr>
      <w:r>
        <w:rPr>
          <w:sz w:val="24"/>
        </w:rPr>
        <w:t xml:space="preserve">оценка «4» - 75-90% максимального количества баллов; оценка «З» - 50-74% максимального количества баллов; оценка «2» - менее 50% максимального количества баллов.</w:t>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rPr>
          <w:sz w:val="16"/>
        </w:rPr>
      </w:pPr>
      <w:r>
        <w:rPr>
          <w:sz w:val="16"/>
        </w:rPr>
      </w:r>
      <w:r/>
    </w:p>
    <w:p>
      <w:pPr>
        <w:pStyle w:val="967"/>
        <w:ind w:left="0" w:firstLine="0"/>
        <w:jc w:val="left"/>
        <w:spacing w:before="81"/>
        <w:rPr>
          <w:sz w:val="16"/>
        </w:rPr>
      </w:pPr>
      <w:r>
        <w:rPr>
          <w:sz w:val="16"/>
        </w:rPr>
      </w:r>
      <w:r/>
    </w:p>
    <w:p>
      <w:pPr>
        <w:ind w:left="113" w:right="0" w:firstLine="0"/>
        <w:jc w:val="left"/>
        <w:spacing w:before="1"/>
        <w:rPr>
          <w:sz w:val="16"/>
        </w:rPr>
      </w:pPr>
      <w:r>
        <w:rPr>
          <w:sz w:val="16"/>
        </w:rPr>
        <w:t xml:space="preserve">Программа</w:t>
      </w:r>
      <w:r>
        <w:rPr>
          <w:spacing w:val="-2"/>
          <w:sz w:val="16"/>
        </w:rPr>
        <w:t xml:space="preserve"> </w:t>
      </w:r>
      <w:r>
        <w:rPr>
          <w:sz w:val="16"/>
        </w:rPr>
        <w:t xml:space="preserve">-</w:t>
      </w:r>
      <w:r>
        <w:rPr>
          <w:spacing w:val="-10"/>
          <w:sz w:val="16"/>
        </w:rPr>
        <w:t xml:space="preserve"> </w:t>
      </w:r>
      <w:r>
        <w:rPr>
          <w:spacing w:val="-5"/>
          <w:sz w:val="16"/>
        </w:rPr>
        <w:t xml:space="preserve">03</w:t>
      </w:r>
      <w:r/>
    </w:p>
    <w:sectPr>
      <w:footerReference w:type="default" r:id="rId12"/>
      <w:footnotePr/>
      <w:endnotePr/>
      <w:type w:val="nextPage"/>
      <w:pgSz w:w="11910" w:h="16840" w:orient="portrait"/>
      <w:pgMar w:top="1100" w:right="1680" w:bottom="280" w:left="102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ind w:left="0" w:firstLine="0"/>
      <w:jc w:val="left"/>
      <w:spacing w:line="14" w:lineRule="auto"/>
      <w:rPr>
        <w:sz w:val="17"/>
      </w:rPr>
    </w:pPr>
    <w:r>
      <mc:AlternateContent>
        <mc:Choice Requires="wpg">
          <w:drawing>
            <wp:anchor xmlns:wp="http://schemas.openxmlformats.org/drawingml/2006/wordprocessingDrawing" xmlns:wp14="http://schemas.microsoft.com/office/word/2010/wordprocessingDrawing" distT="0" distB="0" distL="0" distR="0" simplePos="0" relativeHeight="480470016" behindDoc="1" locked="0" layoutInCell="1" allowOverlap="1">
              <wp:simplePos x="0" y="0"/>
              <wp:positionH relativeFrom="page">
                <wp:posOffset>6792214</wp:posOffset>
              </wp:positionH>
              <wp:positionV relativeFrom="page">
                <wp:posOffset>9949382</wp:posOffset>
              </wp:positionV>
              <wp:extent cx="281305" cy="153670"/>
              <wp:effectExtent l="0" t="0" r="0" b="0"/>
              <wp:wrapNone/>
              <wp:docPr id="1" name="Textbox 1"/>
              <wp:cNvGraphicFramePr/>
              <a:graphic xmlns:a="http://schemas.openxmlformats.org/drawingml/2006/main">
                <a:graphicData uri="http://schemas.microsoft.com/office/word/2010/wordprocessingShape">
                  <wps:wsp>
                    <wps:cNvPr id="0" name=""/>
                    <wps:cNvSpPr txBox="1"/>
                    <wps:spPr bwMode="auto">
                      <a:xfrm>
                        <a:off x="0" y="0"/>
                        <a:ext cx="281305" cy="153670"/>
                      </a:xfrm>
                      <a:prstGeom prst="rect">
                        <a:avLst/>
                      </a:prstGeom>
                    </wps:spPr>
                    <wps:txbx>
                      <w:txbxContent>
                        <w:p>
                          <w:pPr>
                            <w:ind w:left="60" w:right="0" w:firstLine="0"/>
                            <w:jc w:val="left"/>
                            <w:spacing w:before="0" w:line="225" w:lineRule="exac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 xml:space="preserve">100</w:t>
                          </w:r>
                          <w:r>
                            <w:rPr>
                              <w:rFonts w:ascii="Calibri"/>
                              <w:spacing w:val="-5"/>
                              <w:sz w:val="20"/>
                            </w:rPr>
                            <w:fldChar w:fldCharType="end"/>
                          </w:r>
                          <w:r/>
                        </w:p>
                      </w:txbxContent>
                    </wps:txbx>
                    <wps:bodyPr wrap="square" lIns="0" tIns="0" rIns="0" bIns="0" rtlCol="0">
                      <a:noAutofit/>
                    </wps:bodyPr>
                  </wps:wsp>
                </a:graphicData>
              </a:graphic>
            </wp:anchor>
          </w:drawing>
        </mc:Choice>
        <mc:Fallback>
          <w:pict>
            <v:shape id="shape 0" o:spid="_x0000_s0" o:spt="202" type="#_x0000_t202" style="position:absolute;z-index:-480470016;o:allowoverlap:true;o:allowincell:true;mso-position-horizontal-relative:page;margin-left:534.8pt;mso-position-horizontal:absolute;mso-position-vertical-relative:page;margin-top:783.4pt;mso-position-vertical:absolute;width:22.1pt;height:12.1pt;mso-wrap-distance-left:0.0pt;mso-wrap-distance-top:0.0pt;mso-wrap-distance-right:0.0pt;mso-wrap-distance-bottom:0.0pt;visibility:visible;" filled="f">
              <v:textbox inset="0,0,0,0">
                <w:txbxContent>
                  <w:p>
                    <w:pPr>
                      <w:ind w:left="60" w:right="0" w:firstLine="0"/>
                      <w:jc w:val="left"/>
                      <w:spacing w:before="0" w:line="225" w:lineRule="exac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 xml:space="preserve">100</w:t>
                    </w:r>
                    <w:r>
                      <w:rPr>
                        <w:rFonts w:ascii="Calibri"/>
                        <w:spacing w:val="-5"/>
                        <w:sz w:val="20"/>
                      </w:rPr>
                      <w:fldChar w:fldCharType="end"/>
                    </w:r>
                    <w:r/>
                  </w:p>
                </w:txbxContent>
              </v:textbox>
            </v:shape>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ind w:left="0" w:firstLine="0"/>
      <w:jc w:val="left"/>
      <w:spacing w:line="14" w:lineRule="auto"/>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0470528" behindDoc="1" locked="0" layoutInCell="1" allowOverlap="1">
              <wp:simplePos x="0" y="0"/>
              <wp:positionH relativeFrom="page">
                <wp:posOffset>7057390</wp:posOffset>
              </wp:positionH>
              <wp:positionV relativeFrom="page">
                <wp:posOffset>9668967</wp:posOffset>
              </wp:positionV>
              <wp:extent cx="281305" cy="153670"/>
              <wp:effectExtent l="0" t="0" r="0" b="0"/>
              <wp:wrapNone/>
              <wp:docPr id="2" name="Textbox 11"/>
              <wp:cNvGraphicFramePr/>
              <a:graphic xmlns:a="http://schemas.openxmlformats.org/drawingml/2006/main">
                <a:graphicData uri="http://schemas.microsoft.com/office/word/2010/wordprocessingShape">
                  <wps:wsp>
                    <wps:cNvPr id="0" name=""/>
                    <wps:cNvSpPr txBox="1"/>
                    <wps:spPr bwMode="auto">
                      <a:xfrm>
                        <a:off x="0" y="0"/>
                        <a:ext cx="281305" cy="153670"/>
                      </a:xfrm>
                      <a:prstGeom prst="rect">
                        <a:avLst/>
                      </a:prstGeom>
                    </wps:spPr>
                    <wps:txbx>
                      <w:txbxContent>
                        <w:p>
                          <w:pPr>
                            <w:ind w:left="60" w:right="0" w:firstLine="0"/>
                            <w:jc w:val="left"/>
                            <w:spacing w:before="0" w:line="225" w:lineRule="exac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 xml:space="preserve">685</w:t>
                          </w:r>
                          <w:r>
                            <w:rPr>
                              <w:rFonts w:ascii="Calibri"/>
                              <w:spacing w:val="-5"/>
                              <w:sz w:val="20"/>
                            </w:rPr>
                            <w:fldChar w:fldCharType="end"/>
                          </w:r>
                          <w:r/>
                        </w:p>
                      </w:txbxContent>
                    </wps:txbx>
                    <wps:bodyPr wrap="square" lIns="0" tIns="0" rIns="0" bIns="0" rtlCol="0">
                      <a:noAutofit/>
                    </wps:bodyPr>
                  </wps:wsp>
                </a:graphicData>
              </a:graphic>
            </wp:anchor>
          </w:drawing>
        </mc:Choice>
        <mc:Fallback>
          <w:pict>
            <v:shape id="shape 1" o:spid="_x0000_s1" o:spt="202" type="#_x0000_t202" style="position:absolute;z-index:-480470528;o:allowoverlap:true;o:allowincell:true;mso-position-horizontal-relative:page;margin-left:555.7pt;mso-position-horizontal:absolute;mso-position-vertical-relative:page;margin-top:761.3pt;mso-position-vertical:absolute;width:22.1pt;height:12.1pt;mso-wrap-distance-left:0.0pt;mso-wrap-distance-top:0.0pt;mso-wrap-distance-right:0.0pt;mso-wrap-distance-bottom:0.0pt;visibility:visible;" filled="f">
              <v:textbox inset="0,0,0,0">
                <w:txbxContent>
                  <w:p>
                    <w:pPr>
                      <w:ind w:left="60" w:right="0" w:firstLine="0"/>
                      <w:jc w:val="left"/>
                      <w:spacing w:before="0" w:line="225" w:lineRule="exac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 xml:space="preserve">685</w:t>
                    </w:r>
                    <w:r>
                      <w:rPr>
                        <w:rFonts w:ascii="Calibri"/>
                        <w:spacing w:val="-5"/>
                        <w:sz w:val="20"/>
                      </w:rPr>
                      <w:fldChar w:fldCharType="end"/>
                    </w:r>
                    <w:r/>
                  </w:p>
                </w:txbxContent>
              </v:textbox>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ind w:left="0" w:firstLine="0"/>
      <w:jc w:val="left"/>
      <w:spacing w:line="14" w:lineRule="auto"/>
      <w:rPr>
        <w:sz w:val="18"/>
      </w:rPr>
    </w:pPr>
    <w:r>
      <mc:AlternateContent>
        <mc:Choice Requires="wpg">
          <w:drawing>
            <wp:anchor xmlns:wp="http://schemas.openxmlformats.org/drawingml/2006/wordprocessingDrawing" xmlns:wp14="http://schemas.microsoft.com/office/word/2010/wordprocessingDrawing" distT="0" distB="0" distL="0" distR="0" simplePos="0" relativeHeight="480471040" behindDoc="1" locked="0" layoutInCell="1" allowOverlap="1">
              <wp:simplePos x="0" y="0"/>
              <wp:positionH relativeFrom="page">
                <wp:posOffset>7048245</wp:posOffset>
              </wp:positionH>
              <wp:positionV relativeFrom="page">
                <wp:posOffset>9940238</wp:posOffset>
              </wp:positionV>
              <wp:extent cx="281305" cy="153670"/>
              <wp:effectExtent l="0" t="0" r="0" b="0"/>
              <wp:wrapNone/>
              <wp:docPr id="3" name="Textbox 12"/>
              <wp:cNvGraphicFramePr/>
              <a:graphic xmlns:a="http://schemas.openxmlformats.org/drawingml/2006/main">
                <a:graphicData uri="http://schemas.microsoft.com/office/word/2010/wordprocessingShape">
                  <wps:wsp>
                    <wps:cNvPr id="0" name=""/>
                    <wps:cNvSpPr txBox="1"/>
                    <wps:spPr bwMode="auto">
                      <a:xfrm>
                        <a:off x="0" y="0"/>
                        <a:ext cx="281305" cy="153670"/>
                      </a:xfrm>
                      <a:prstGeom prst="rect">
                        <a:avLst/>
                      </a:prstGeom>
                    </wps:spPr>
                    <wps:txbx>
                      <w:txbxContent>
                        <w:p>
                          <w:pPr>
                            <w:ind w:left="60" w:right="0" w:firstLine="0"/>
                            <w:jc w:val="left"/>
                            <w:spacing w:before="0" w:line="225" w:lineRule="exac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 xml:space="preserve">746</w:t>
                          </w:r>
                          <w:r>
                            <w:rPr>
                              <w:rFonts w:ascii="Calibri"/>
                              <w:spacing w:val="-5"/>
                              <w:sz w:val="20"/>
                            </w:rPr>
                            <w:fldChar w:fldCharType="end"/>
                          </w:r>
                          <w:r/>
                        </w:p>
                      </w:txbxContent>
                    </wps:txbx>
                    <wps:bodyPr wrap="square" lIns="0" tIns="0" rIns="0" bIns="0" rtlCol="0">
                      <a:noAutofit/>
                    </wps:bodyPr>
                  </wps:wsp>
                </a:graphicData>
              </a:graphic>
            </wp:anchor>
          </w:drawing>
        </mc:Choice>
        <mc:Fallback>
          <w:pict>
            <v:shape id="shape 2" o:spid="_x0000_s2" o:spt="202" type="#_x0000_t202" style="position:absolute;z-index:-480471040;o:allowoverlap:true;o:allowincell:true;mso-position-horizontal-relative:page;margin-left:555.0pt;mso-position-horizontal:absolute;mso-position-vertical-relative:page;margin-top:782.7pt;mso-position-vertical:absolute;width:22.1pt;height:12.1pt;mso-wrap-distance-left:0.0pt;mso-wrap-distance-top:0.0pt;mso-wrap-distance-right:0.0pt;mso-wrap-distance-bottom:0.0pt;visibility:visible;" filled="f">
              <v:textbox inset="0,0,0,0">
                <w:txbxContent>
                  <w:p>
                    <w:pPr>
                      <w:ind w:left="60" w:right="0" w:firstLine="0"/>
                      <w:jc w:val="left"/>
                      <w:spacing w:before="0" w:line="225" w:lineRule="exac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 xml:space="preserve">746</w:t>
                    </w:r>
                    <w:r>
                      <w:rPr>
                        <w:rFonts w:ascii="Calibri"/>
                        <w:spacing w:val="-5"/>
                        <w:sz w:val="20"/>
                      </w:rPr>
                      <w:fldChar w:fldCharType="end"/>
                    </w:r>
                    <w:r/>
                  </w:p>
                </w:txbxContent>
              </v:textbox>
            </v:shape>
          </w:pict>
        </mc:Fallback>
      </mc:AlternateConten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67"/>
      <w:ind w:left="0" w:firstLine="0"/>
      <w:jc w:val="left"/>
      <w:spacing w:line="14" w:lineRule="auto"/>
      <w:rPr>
        <w:sz w:val="2"/>
      </w:rPr>
    </w:pPr>
    <w:r>
      <w:rPr>
        <w:sz w:val="2"/>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925" w:hanging="346"/>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478" w:hanging="212"/>
      </w:pPr>
      <w:rPr>
        <w:rFonts w:hint="default" w:ascii="Times New Roman" w:hAnsi="Times New Roman" w:eastAsia="Times New Roman" w:cs="Times New Roman"/>
        <w:b w:val="0"/>
        <w:bCs w:val="0"/>
        <w:i w:val="0"/>
        <w:iCs w:val="0"/>
        <w:spacing w:val="0"/>
        <w:sz w:val="20"/>
        <w:szCs w:val="20"/>
        <w:lang w:val="ru-RU" w:eastAsia="en-US" w:bidi="ar-SA"/>
      </w:rPr>
    </w:lvl>
    <w:lvl w:ilvl="2">
      <w:start w:val="0"/>
      <w:numFmt w:val="bullet"/>
      <w:isLgl w:val="false"/>
      <w:suff w:val="tab"/>
      <w:lvlText w:val="•"/>
      <w:lvlJc w:val="left"/>
      <w:pPr>
        <w:ind w:left="1247" w:hanging="212"/>
      </w:pPr>
      <w:rPr>
        <w:rFonts w:hint="default" w:ascii="Times New Roman" w:hAnsi="Times New Roman" w:eastAsia="Times New Roman" w:cs="Times New Roman"/>
        <w:b w:val="0"/>
        <w:bCs w:val="0"/>
        <w:i w:val="0"/>
        <w:iCs w:val="0"/>
        <w:spacing w:val="0"/>
        <w:sz w:val="20"/>
        <w:szCs w:val="20"/>
        <w:lang w:val="ru-RU" w:eastAsia="en-US" w:bidi="ar-SA"/>
      </w:rPr>
    </w:lvl>
    <w:lvl w:ilvl="3">
      <w:start w:val="0"/>
      <w:numFmt w:val="bullet"/>
      <w:isLgl w:val="false"/>
      <w:suff w:val="tab"/>
      <w:lvlText w:val="•"/>
      <w:lvlJc w:val="left"/>
      <w:pPr>
        <w:ind w:left="2387" w:hanging="212"/>
      </w:pPr>
      <w:rPr>
        <w:rFonts w:hint="default"/>
        <w:lang w:val="ru-RU" w:eastAsia="en-US" w:bidi="ar-SA"/>
      </w:rPr>
    </w:lvl>
    <w:lvl w:ilvl="4">
      <w:start w:val="0"/>
      <w:numFmt w:val="bullet"/>
      <w:isLgl w:val="false"/>
      <w:suff w:val="tab"/>
      <w:lvlText w:val="•"/>
      <w:lvlJc w:val="left"/>
      <w:pPr>
        <w:ind w:left="3534" w:hanging="212"/>
      </w:pPr>
      <w:rPr>
        <w:rFonts w:hint="default"/>
        <w:lang w:val="ru-RU" w:eastAsia="en-US" w:bidi="ar-SA"/>
      </w:rPr>
    </w:lvl>
    <w:lvl w:ilvl="5">
      <w:start w:val="0"/>
      <w:numFmt w:val="bullet"/>
      <w:isLgl w:val="false"/>
      <w:suff w:val="tab"/>
      <w:lvlText w:val="•"/>
      <w:lvlJc w:val="left"/>
      <w:pPr>
        <w:ind w:left="4682" w:hanging="212"/>
      </w:pPr>
      <w:rPr>
        <w:rFonts w:hint="default"/>
        <w:lang w:val="ru-RU" w:eastAsia="en-US" w:bidi="ar-SA"/>
      </w:rPr>
    </w:lvl>
    <w:lvl w:ilvl="6">
      <w:start w:val="0"/>
      <w:numFmt w:val="bullet"/>
      <w:isLgl w:val="false"/>
      <w:suff w:val="tab"/>
      <w:lvlText w:val="•"/>
      <w:lvlJc w:val="left"/>
      <w:pPr>
        <w:ind w:left="5829" w:hanging="212"/>
      </w:pPr>
      <w:rPr>
        <w:rFonts w:hint="default"/>
        <w:lang w:val="ru-RU" w:eastAsia="en-US" w:bidi="ar-SA"/>
      </w:rPr>
    </w:lvl>
    <w:lvl w:ilvl="7">
      <w:start w:val="0"/>
      <w:numFmt w:val="bullet"/>
      <w:isLgl w:val="false"/>
      <w:suff w:val="tab"/>
      <w:lvlText w:val="•"/>
      <w:lvlJc w:val="left"/>
      <w:pPr>
        <w:ind w:left="6977" w:hanging="212"/>
      </w:pPr>
      <w:rPr>
        <w:rFonts w:hint="default"/>
        <w:lang w:val="ru-RU" w:eastAsia="en-US" w:bidi="ar-SA"/>
      </w:rPr>
    </w:lvl>
    <w:lvl w:ilvl="8">
      <w:start w:val="0"/>
      <w:numFmt w:val="bullet"/>
      <w:isLgl w:val="false"/>
      <w:suff w:val="tab"/>
      <w:lvlText w:val="•"/>
      <w:lvlJc w:val="left"/>
      <w:pPr>
        <w:ind w:left="8124" w:hanging="212"/>
      </w:pPr>
      <w:rPr>
        <w:rFonts w:hint="default"/>
        <w:lang w:val="ru-RU" w:eastAsia="en-US" w:bidi="ar-SA"/>
      </w:rPr>
    </w:lvl>
  </w:abstractNum>
  <w:abstractNum w:abstractNumId="1">
    <w:multiLevelType w:val="hybridMultilevel"/>
    <w:lvl w:ilvl="0">
      <w:start w:val="2"/>
      <w:numFmt w:val="decimal"/>
      <w:isLgl w:val="false"/>
      <w:suff w:val="tab"/>
      <w:lvlText w:val="%1."/>
      <w:lvlJc w:val="left"/>
      <w:pPr>
        <w:ind w:left="866" w:hanging="245"/>
        <w:jc w:val="left"/>
      </w:pPr>
      <w:rPr>
        <w:rFonts w:hint="default" w:ascii="Calibri" w:hAnsi="Calibri" w:eastAsia="Calibri" w:cs="Calibri"/>
        <w:b/>
        <w:bCs/>
        <w:i/>
        <w:iCs/>
        <w:spacing w:val="-2"/>
        <w:sz w:val="24"/>
        <w:szCs w:val="24"/>
        <w:lang w:val="ru-RU" w:eastAsia="en-US" w:bidi="ar-SA"/>
      </w:rPr>
    </w:lvl>
    <w:lvl w:ilvl="1">
      <w:start w:val="1"/>
      <w:numFmt w:val="upperRoman"/>
      <w:isLgl w:val="false"/>
      <w:suff w:val="tab"/>
      <w:lvlText w:val="%2."/>
      <w:lvlJc w:val="left"/>
      <w:pPr>
        <w:ind w:left="4372" w:hanging="706"/>
        <w:jc w:val="right"/>
      </w:pPr>
      <w:rPr>
        <w:rFonts w:hint="default" w:ascii="Times New Roman" w:hAnsi="Times New Roman" w:eastAsia="Times New Roman" w:cs="Times New Roman"/>
        <w:b/>
        <w:bCs/>
        <w:i w:val="0"/>
        <w:iCs w:val="0"/>
        <w:spacing w:val="0"/>
        <w:sz w:val="28"/>
        <w:szCs w:val="28"/>
        <w:lang w:val="ru-RU" w:eastAsia="en-US" w:bidi="ar-SA"/>
      </w:rPr>
    </w:lvl>
    <w:lvl w:ilvl="2">
      <w:start w:val="0"/>
      <w:numFmt w:val="bullet"/>
      <w:isLgl w:val="false"/>
      <w:suff w:val="tab"/>
      <w:lvlText w:val="•"/>
      <w:lvlJc w:val="left"/>
      <w:pPr>
        <w:ind w:left="5116" w:hanging="706"/>
      </w:pPr>
      <w:rPr>
        <w:rFonts w:hint="default"/>
        <w:lang w:val="ru-RU" w:eastAsia="en-US" w:bidi="ar-SA"/>
      </w:rPr>
    </w:lvl>
    <w:lvl w:ilvl="3">
      <w:start w:val="0"/>
      <w:numFmt w:val="bullet"/>
      <w:isLgl w:val="false"/>
      <w:suff w:val="tab"/>
      <w:lvlText w:val="•"/>
      <w:lvlJc w:val="left"/>
      <w:pPr>
        <w:ind w:left="5852" w:hanging="706"/>
      </w:pPr>
      <w:rPr>
        <w:rFonts w:hint="default"/>
        <w:lang w:val="ru-RU" w:eastAsia="en-US" w:bidi="ar-SA"/>
      </w:rPr>
    </w:lvl>
    <w:lvl w:ilvl="4">
      <w:start w:val="0"/>
      <w:numFmt w:val="bullet"/>
      <w:isLgl w:val="false"/>
      <w:suff w:val="tab"/>
      <w:lvlText w:val="•"/>
      <w:lvlJc w:val="left"/>
      <w:pPr>
        <w:ind w:left="6588" w:hanging="706"/>
      </w:pPr>
      <w:rPr>
        <w:rFonts w:hint="default"/>
        <w:lang w:val="ru-RU" w:eastAsia="en-US" w:bidi="ar-SA"/>
      </w:rPr>
    </w:lvl>
    <w:lvl w:ilvl="5">
      <w:start w:val="0"/>
      <w:numFmt w:val="bullet"/>
      <w:isLgl w:val="false"/>
      <w:suff w:val="tab"/>
      <w:lvlText w:val="•"/>
      <w:lvlJc w:val="left"/>
      <w:pPr>
        <w:ind w:left="7324" w:hanging="706"/>
      </w:pPr>
      <w:rPr>
        <w:rFonts w:hint="default"/>
        <w:lang w:val="ru-RU" w:eastAsia="en-US" w:bidi="ar-SA"/>
      </w:rPr>
    </w:lvl>
    <w:lvl w:ilvl="6">
      <w:start w:val="0"/>
      <w:numFmt w:val="bullet"/>
      <w:isLgl w:val="false"/>
      <w:suff w:val="tab"/>
      <w:lvlText w:val="•"/>
      <w:lvlJc w:val="left"/>
      <w:pPr>
        <w:ind w:left="8060" w:hanging="706"/>
      </w:pPr>
      <w:rPr>
        <w:rFonts w:hint="default"/>
        <w:lang w:val="ru-RU" w:eastAsia="en-US" w:bidi="ar-SA"/>
      </w:rPr>
    </w:lvl>
    <w:lvl w:ilvl="7">
      <w:start w:val="0"/>
      <w:numFmt w:val="bullet"/>
      <w:isLgl w:val="false"/>
      <w:suff w:val="tab"/>
      <w:lvlText w:val="•"/>
      <w:lvlJc w:val="left"/>
      <w:pPr>
        <w:ind w:left="8796" w:hanging="706"/>
      </w:pPr>
      <w:rPr>
        <w:rFonts w:hint="default"/>
        <w:lang w:val="ru-RU" w:eastAsia="en-US" w:bidi="ar-SA"/>
      </w:rPr>
    </w:lvl>
    <w:lvl w:ilvl="8">
      <w:start w:val="0"/>
      <w:numFmt w:val="bullet"/>
      <w:isLgl w:val="false"/>
      <w:suff w:val="tab"/>
      <w:lvlText w:val="•"/>
      <w:lvlJc w:val="left"/>
      <w:pPr>
        <w:ind w:left="9532" w:hanging="706"/>
      </w:pPr>
      <w:rPr>
        <w:rFonts w:hint="default"/>
        <w:lang w:val="ru-RU" w:eastAsia="en-US" w:bidi="ar-SA"/>
      </w:rPr>
    </w:lvl>
  </w:abstractNum>
  <w:abstractNum w:abstractNumId="2">
    <w:multiLevelType w:val="hybridMultilevel"/>
    <w:lvl w:ilvl="0">
      <w:start w:val="1"/>
      <w:numFmt w:val="decimal"/>
      <w:isLgl w:val="false"/>
      <w:suff w:val="tab"/>
      <w:lvlText w:val="%1."/>
      <w:lvlJc w:val="left"/>
      <w:pPr>
        <w:ind w:left="469" w:hanging="27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79"/>
      </w:pPr>
      <w:rPr>
        <w:rFonts w:hint="default"/>
        <w:lang w:val="ru-RU" w:eastAsia="en-US" w:bidi="ar-SA"/>
      </w:rPr>
    </w:lvl>
    <w:lvl w:ilvl="2">
      <w:start w:val="0"/>
      <w:numFmt w:val="bullet"/>
      <w:isLgl w:val="false"/>
      <w:suff w:val="tab"/>
      <w:lvlText w:val="•"/>
      <w:lvlJc w:val="left"/>
      <w:pPr>
        <w:ind w:left="2451" w:hanging="279"/>
      </w:pPr>
      <w:rPr>
        <w:rFonts w:hint="default"/>
        <w:lang w:val="ru-RU" w:eastAsia="en-US" w:bidi="ar-SA"/>
      </w:rPr>
    </w:lvl>
    <w:lvl w:ilvl="3">
      <w:start w:val="0"/>
      <w:numFmt w:val="bullet"/>
      <w:isLgl w:val="false"/>
      <w:suff w:val="tab"/>
      <w:lvlText w:val="•"/>
      <w:lvlJc w:val="left"/>
      <w:pPr>
        <w:ind w:left="3447" w:hanging="279"/>
      </w:pPr>
      <w:rPr>
        <w:rFonts w:hint="default"/>
        <w:lang w:val="ru-RU" w:eastAsia="en-US" w:bidi="ar-SA"/>
      </w:rPr>
    </w:lvl>
    <w:lvl w:ilvl="4">
      <w:start w:val="0"/>
      <w:numFmt w:val="bullet"/>
      <w:isLgl w:val="false"/>
      <w:suff w:val="tab"/>
      <w:lvlText w:val="•"/>
      <w:lvlJc w:val="left"/>
      <w:pPr>
        <w:ind w:left="4443" w:hanging="279"/>
      </w:pPr>
      <w:rPr>
        <w:rFonts w:hint="default"/>
        <w:lang w:val="ru-RU" w:eastAsia="en-US" w:bidi="ar-SA"/>
      </w:rPr>
    </w:lvl>
    <w:lvl w:ilvl="5">
      <w:start w:val="0"/>
      <w:numFmt w:val="bullet"/>
      <w:isLgl w:val="false"/>
      <w:suff w:val="tab"/>
      <w:lvlText w:val="•"/>
      <w:lvlJc w:val="left"/>
      <w:pPr>
        <w:ind w:left="5439" w:hanging="279"/>
      </w:pPr>
      <w:rPr>
        <w:rFonts w:hint="default"/>
        <w:lang w:val="ru-RU" w:eastAsia="en-US" w:bidi="ar-SA"/>
      </w:rPr>
    </w:lvl>
    <w:lvl w:ilvl="6">
      <w:start w:val="0"/>
      <w:numFmt w:val="bullet"/>
      <w:isLgl w:val="false"/>
      <w:suff w:val="tab"/>
      <w:lvlText w:val="•"/>
      <w:lvlJc w:val="left"/>
      <w:pPr>
        <w:ind w:left="6435" w:hanging="279"/>
      </w:pPr>
      <w:rPr>
        <w:rFonts w:hint="default"/>
        <w:lang w:val="ru-RU" w:eastAsia="en-US" w:bidi="ar-SA"/>
      </w:rPr>
    </w:lvl>
    <w:lvl w:ilvl="7">
      <w:start w:val="0"/>
      <w:numFmt w:val="bullet"/>
      <w:isLgl w:val="false"/>
      <w:suff w:val="tab"/>
      <w:lvlText w:val="•"/>
      <w:lvlJc w:val="left"/>
      <w:pPr>
        <w:ind w:left="7431" w:hanging="279"/>
      </w:pPr>
      <w:rPr>
        <w:rFonts w:hint="default"/>
        <w:lang w:val="ru-RU" w:eastAsia="en-US" w:bidi="ar-SA"/>
      </w:rPr>
    </w:lvl>
    <w:lvl w:ilvl="8">
      <w:start w:val="0"/>
      <w:numFmt w:val="bullet"/>
      <w:isLgl w:val="false"/>
      <w:suff w:val="tab"/>
      <w:lvlText w:val="•"/>
      <w:lvlJc w:val="left"/>
      <w:pPr>
        <w:ind w:left="8427" w:hanging="279"/>
      </w:pPr>
      <w:rPr>
        <w:rFonts w:hint="default"/>
        <w:lang w:val="ru-RU" w:eastAsia="en-US" w:bidi="ar-SA"/>
      </w:rPr>
    </w:lvl>
  </w:abstractNum>
  <w:abstractNum w:abstractNumId="3">
    <w:multiLevelType w:val="hybridMultilevel"/>
    <w:lvl w:ilvl="0">
      <w:start w:val="1"/>
      <w:numFmt w:val="decimal"/>
      <w:isLgl w:val="false"/>
      <w:suff w:val="tab"/>
      <w:lvlText w:val="%1."/>
      <w:lvlJc w:val="left"/>
      <w:pPr>
        <w:ind w:left="469" w:hanging="28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84"/>
      </w:pPr>
      <w:rPr>
        <w:rFonts w:hint="default"/>
        <w:lang w:val="ru-RU" w:eastAsia="en-US" w:bidi="ar-SA"/>
      </w:rPr>
    </w:lvl>
    <w:lvl w:ilvl="2">
      <w:start w:val="0"/>
      <w:numFmt w:val="bullet"/>
      <w:isLgl w:val="false"/>
      <w:suff w:val="tab"/>
      <w:lvlText w:val="•"/>
      <w:lvlJc w:val="left"/>
      <w:pPr>
        <w:ind w:left="2451" w:hanging="284"/>
      </w:pPr>
      <w:rPr>
        <w:rFonts w:hint="default"/>
        <w:lang w:val="ru-RU" w:eastAsia="en-US" w:bidi="ar-SA"/>
      </w:rPr>
    </w:lvl>
    <w:lvl w:ilvl="3">
      <w:start w:val="0"/>
      <w:numFmt w:val="bullet"/>
      <w:isLgl w:val="false"/>
      <w:suff w:val="tab"/>
      <w:lvlText w:val="•"/>
      <w:lvlJc w:val="left"/>
      <w:pPr>
        <w:ind w:left="3447" w:hanging="284"/>
      </w:pPr>
      <w:rPr>
        <w:rFonts w:hint="default"/>
        <w:lang w:val="ru-RU" w:eastAsia="en-US" w:bidi="ar-SA"/>
      </w:rPr>
    </w:lvl>
    <w:lvl w:ilvl="4">
      <w:start w:val="0"/>
      <w:numFmt w:val="bullet"/>
      <w:isLgl w:val="false"/>
      <w:suff w:val="tab"/>
      <w:lvlText w:val="•"/>
      <w:lvlJc w:val="left"/>
      <w:pPr>
        <w:ind w:left="4443" w:hanging="284"/>
      </w:pPr>
      <w:rPr>
        <w:rFonts w:hint="default"/>
        <w:lang w:val="ru-RU" w:eastAsia="en-US" w:bidi="ar-SA"/>
      </w:rPr>
    </w:lvl>
    <w:lvl w:ilvl="5">
      <w:start w:val="0"/>
      <w:numFmt w:val="bullet"/>
      <w:isLgl w:val="false"/>
      <w:suff w:val="tab"/>
      <w:lvlText w:val="•"/>
      <w:lvlJc w:val="left"/>
      <w:pPr>
        <w:ind w:left="5439" w:hanging="284"/>
      </w:pPr>
      <w:rPr>
        <w:rFonts w:hint="default"/>
        <w:lang w:val="ru-RU" w:eastAsia="en-US" w:bidi="ar-SA"/>
      </w:rPr>
    </w:lvl>
    <w:lvl w:ilvl="6">
      <w:start w:val="0"/>
      <w:numFmt w:val="bullet"/>
      <w:isLgl w:val="false"/>
      <w:suff w:val="tab"/>
      <w:lvlText w:val="•"/>
      <w:lvlJc w:val="left"/>
      <w:pPr>
        <w:ind w:left="6435" w:hanging="284"/>
      </w:pPr>
      <w:rPr>
        <w:rFonts w:hint="default"/>
        <w:lang w:val="ru-RU" w:eastAsia="en-US" w:bidi="ar-SA"/>
      </w:rPr>
    </w:lvl>
    <w:lvl w:ilvl="7">
      <w:start w:val="0"/>
      <w:numFmt w:val="bullet"/>
      <w:isLgl w:val="false"/>
      <w:suff w:val="tab"/>
      <w:lvlText w:val="•"/>
      <w:lvlJc w:val="left"/>
      <w:pPr>
        <w:ind w:left="7431" w:hanging="284"/>
      </w:pPr>
      <w:rPr>
        <w:rFonts w:hint="default"/>
        <w:lang w:val="ru-RU" w:eastAsia="en-US" w:bidi="ar-SA"/>
      </w:rPr>
    </w:lvl>
    <w:lvl w:ilvl="8">
      <w:start w:val="0"/>
      <w:numFmt w:val="bullet"/>
      <w:isLgl w:val="false"/>
      <w:suff w:val="tab"/>
      <w:lvlText w:val="•"/>
      <w:lvlJc w:val="left"/>
      <w:pPr>
        <w:ind w:left="8427" w:hanging="284"/>
      </w:pPr>
      <w:rPr>
        <w:rFonts w:hint="default"/>
        <w:lang w:val="ru-RU" w:eastAsia="en-US" w:bidi="ar-SA"/>
      </w:rPr>
    </w:lvl>
  </w:abstractNum>
  <w:abstractNum w:abstractNumId="4">
    <w:multiLevelType w:val="hybridMultilevel"/>
    <w:lvl w:ilvl="0">
      <w:start w:val="1"/>
      <w:numFmt w:val="decimal"/>
      <w:isLgl w:val="false"/>
      <w:suff w:val="tab"/>
      <w:lvlText w:val="%1."/>
      <w:lvlJc w:val="left"/>
      <w:pPr>
        <w:ind w:left="1487" w:hanging="27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73" w:hanging="279"/>
      </w:pPr>
      <w:rPr>
        <w:rFonts w:hint="default"/>
        <w:lang w:val="ru-RU" w:eastAsia="en-US" w:bidi="ar-SA"/>
      </w:rPr>
    </w:lvl>
    <w:lvl w:ilvl="2">
      <w:start w:val="0"/>
      <w:numFmt w:val="bullet"/>
      <w:isLgl w:val="false"/>
      <w:suff w:val="tab"/>
      <w:lvlText w:val="•"/>
      <w:lvlJc w:val="left"/>
      <w:pPr>
        <w:ind w:left="3267" w:hanging="279"/>
      </w:pPr>
      <w:rPr>
        <w:rFonts w:hint="default"/>
        <w:lang w:val="ru-RU" w:eastAsia="en-US" w:bidi="ar-SA"/>
      </w:rPr>
    </w:lvl>
    <w:lvl w:ilvl="3">
      <w:start w:val="0"/>
      <w:numFmt w:val="bullet"/>
      <w:isLgl w:val="false"/>
      <w:suff w:val="tab"/>
      <w:lvlText w:val="•"/>
      <w:lvlJc w:val="left"/>
      <w:pPr>
        <w:ind w:left="4161" w:hanging="279"/>
      </w:pPr>
      <w:rPr>
        <w:rFonts w:hint="default"/>
        <w:lang w:val="ru-RU" w:eastAsia="en-US" w:bidi="ar-SA"/>
      </w:rPr>
    </w:lvl>
    <w:lvl w:ilvl="4">
      <w:start w:val="0"/>
      <w:numFmt w:val="bullet"/>
      <w:isLgl w:val="false"/>
      <w:suff w:val="tab"/>
      <w:lvlText w:val="•"/>
      <w:lvlJc w:val="left"/>
      <w:pPr>
        <w:ind w:left="5055" w:hanging="279"/>
      </w:pPr>
      <w:rPr>
        <w:rFonts w:hint="default"/>
        <w:lang w:val="ru-RU" w:eastAsia="en-US" w:bidi="ar-SA"/>
      </w:rPr>
    </w:lvl>
    <w:lvl w:ilvl="5">
      <w:start w:val="0"/>
      <w:numFmt w:val="bullet"/>
      <w:isLgl w:val="false"/>
      <w:suff w:val="tab"/>
      <w:lvlText w:val="•"/>
      <w:lvlJc w:val="left"/>
      <w:pPr>
        <w:ind w:left="5949" w:hanging="279"/>
      </w:pPr>
      <w:rPr>
        <w:rFonts w:hint="default"/>
        <w:lang w:val="ru-RU" w:eastAsia="en-US" w:bidi="ar-SA"/>
      </w:rPr>
    </w:lvl>
    <w:lvl w:ilvl="6">
      <w:start w:val="0"/>
      <w:numFmt w:val="bullet"/>
      <w:isLgl w:val="false"/>
      <w:suff w:val="tab"/>
      <w:lvlText w:val="•"/>
      <w:lvlJc w:val="left"/>
      <w:pPr>
        <w:ind w:left="6843" w:hanging="279"/>
      </w:pPr>
      <w:rPr>
        <w:rFonts w:hint="default"/>
        <w:lang w:val="ru-RU" w:eastAsia="en-US" w:bidi="ar-SA"/>
      </w:rPr>
    </w:lvl>
    <w:lvl w:ilvl="7">
      <w:start w:val="0"/>
      <w:numFmt w:val="bullet"/>
      <w:isLgl w:val="false"/>
      <w:suff w:val="tab"/>
      <w:lvlText w:val="•"/>
      <w:lvlJc w:val="left"/>
      <w:pPr>
        <w:ind w:left="7737" w:hanging="279"/>
      </w:pPr>
      <w:rPr>
        <w:rFonts w:hint="default"/>
        <w:lang w:val="ru-RU" w:eastAsia="en-US" w:bidi="ar-SA"/>
      </w:rPr>
    </w:lvl>
    <w:lvl w:ilvl="8">
      <w:start w:val="0"/>
      <w:numFmt w:val="bullet"/>
      <w:isLgl w:val="false"/>
      <w:suff w:val="tab"/>
      <w:lvlText w:val="•"/>
      <w:lvlJc w:val="left"/>
      <w:pPr>
        <w:ind w:left="8631" w:hanging="279"/>
      </w:pPr>
      <w:rPr>
        <w:rFonts w:hint="default"/>
        <w:lang w:val="ru-RU" w:eastAsia="en-US" w:bidi="ar-SA"/>
      </w:rPr>
    </w:lvl>
  </w:abstractNum>
  <w:abstractNum w:abstractNumId="5">
    <w:multiLevelType w:val="hybridMultilevel"/>
    <w:lvl w:ilvl="0">
      <w:start w:val="1"/>
      <w:numFmt w:val="decimal"/>
      <w:isLgl w:val="false"/>
      <w:suff w:val="tab"/>
      <w:lvlText w:val="%1)"/>
      <w:lvlJc w:val="left"/>
      <w:pPr>
        <w:ind w:left="1530" w:hanging="32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27" w:hanging="322"/>
      </w:pPr>
      <w:rPr>
        <w:rFonts w:hint="default"/>
        <w:lang w:val="ru-RU" w:eastAsia="en-US" w:bidi="ar-SA"/>
      </w:rPr>
    </w:lvl>
    <w:lvl w:ilvl="2">
      <w:start w:val="0"/>
      <w:numFmt w:val="bullet"/>
      <w:isLgl w:val="false"/>
      <w:suff w:val="tab"/>
      <w:lvlText w:val="•"/>
      <w:lvlJc w:val="left"/>
      <w:pPr>
        <w:ind w:left="3315" w:hanging="322"/>
      </w:pPr>
      <w:rPr>
        <w:rFonts w:hint="default"/>
        <w:lang w:val="ru-RU" w:eastAsia="en-US" w:bidi="ar-SA"/>
      </w:rPr>
    </w:lvl>
    <w:lvl w:ilvl="3">
      <w:start w:val="0"/>
      <w:numFmt w:val="bullet"/>
      <w:isLgl w:val="false"/>
      <w:suff w:val="tab"/>
      <w:lvlText w:val="•"/>
      <w:lvlJc w:val="left"/>
      <w:pPr>
        <w:ind w:left="4203" w:hanging="322"/>
      </w:pPr>
      <w:rPr>
        <w:rFonts w:hint="default"/>
        <w:lang w:val="ru-RU" w:eastAsia="en-US" w:bidi="ar-SA"/>
      </w:rPr>
    </w:lvl>
    <w:lvl w:ilvl="4">
      <w:start w:val="0"/>
      <w:numFmt w:val="bullet"/>
      <w:isLgl w:val="false"/>
      <w:suff w:val="tab"/>
      <w:lvlText w:val="•"/>
      <w:lvlJc w:val="left"/>
      <w:pPr>
        <w:ind w:left="5091" w:hanging="322"/>
      </w:pPr>
      <w:rPr>
        <w:rFonts w:hint="default"/>
        <w:lang w:val="ru-RU" w:eastAsia="en-US" w:bidi="ar-SA"/>
      </w:rPr>
    </w:lvl>
    <w:lvl w:ilvl="5">
      <w:start w:val="0"/>
      <w:numFmt w:val="bullet"/>
      <w:isLgl w:val="false"/>
      <w:suff w:val="tab"/>
      <w:lvlText w:val="•"/>
      <w:lvlJc w:val="left"/>
      <w:pPr>
        <w:ind w:left="5979" w:hanging="322"/>
      </w:pPr>
      <w:rPr>
        <w:rFonts w:hint="default"/>
        <w:lang w:val="ru-RU" w:eastAsia="en-US" w:bidi="ar-SA"/>
      </w:rPr>
    </w:lvl>
    <w:lvl w:ilvl="6">
      <w:start w:val="0"/>
      <w:numFmt w:val="bullet"/>
      <w:isLgl w:val="false"/>
      <w:suff w:val="tab"/>
      <w:lvlText w:val="•"/>
      <w:lvlJc w:val="left"/>
      <w:pPr>
        <w:ind w:left="6867" w:hanging="322"/>
      </w:pPr>
      <w:rPr>
        <w:rFonts w:hint="default"/>
        <w:lang w:val="ru-RU" w:eastAsia="en-US" w:bidi="ar-SA"/>
      </w:rPr>
    </w:lvl>
    <w:lvl w:ilvl="7">
      <w:start w:val="0"/>
      <w:numFmt w:val="bullet"/>
      <w:isLgl w:val="false"/>
      <w:suff w:val="tab"/>
      <w:lvlText w:val="•"/>
      <w:lvlJc w:val="left"/>
      <w:pPr>
        <w:ind w:left="7755" w:hanging="322"/>
      </w:pPr>
      <w:rPr>
        <w:rFonts w:hint="default"/>
        <w:lang w:val="ru-RU" w:eastAsia="en-US" w:bidi="ar-SA"/>
      </w:rPr>
    </w:lvl>
    <w:lvl w:ilvl="8">
      <w:start w:val="0"/>
      <w:numFmt w:val="bullet"/>
      <w:isLgl w:val="false"/>
      <w:suff w:val="tab"/>
      <w:lvlText w:val="•"/>
      <w:lvlJc w:val="left"/>
      <w:pPr>
        <w:ind w:left="8643" w:hanging="322"/>
      </w:pPr>
      <w:rPr>
        <w:rFonts w:hint="default"/>
        <w:lang w:val="ru-RU" w:eastAsia="en-US" w:bidi="ar-SA"/>
      </w:rPr>
    </w:lvl>
  </w:abstractNum>
  <w:abstractNum w:abstractNumId="6">
    <w:multiLevelType w:val="hybridMultilevel"/>
    <w:lvl w:ilvl="0">
      <w:start w:val="1"/>
      <w:numFmt w:val="decimal"/>
      <w:isLgl w:val="false"/>
      <w:suff w:val="tab"/>
      <w:lvlText w:val="%1."/>
      <w:lvlJc w:val="left"/>
      <w:pPr>
        <w:ind w:left="1559" w:hanging="351"/>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209" w:hanging="269"/>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544" w:hanging="269"/>
      </w:pPr>
      <w:rPr>
        <w:rFonts w:hint="default"/>
        <w:lang w:val="ru-RU" w:eastAsia="en-US" w:bidi="ar-SA"/>
      </w:rPr>
    </w:lvl>
    <w:lvl w:ilvl="3">
      <w:start w:val="0"/>
      <w:numFmt w:val="bullet"/>
      <w:isLgl w:val="false"/>
      <w:suff w:val="tab"/>
      <w:lvlText w:val="•"/>
      <w:lvlJc w:val="left"/>
      <w:pPr>
        <w:ind w:left="3528" w:hanging="269"/>
      </w:pPr>
      <w:rPr>
        <w:rFonts w:hint="default"/>
        <w:lang w:val="ru-RU" w:eastAsia="en-US" w:bidi="ar-SA"/>
      </w:rPr>
    </w:lvl>
    <w:lvl w:ilvl="4">
      <w:start w:val="0"/>
      <w:numFmt w:val="bullet"/>
      <w:isLgl w:val="false"/>
      <w:suff w:val="tab"/>
      <w:lvlText w:val="•"/>
      <w:lvlJc w:val="left"/>
      <w:pPr>
        <w:ind w:left="4513" w:hanging="269"/>
      </w:pPr>
      <w:rPr>
        <w:rFonts w:hint="default"/>
        <w:lang w:val="ru-RU" w:eastAsia="en-US" w:bidi="ar-SA"/>
      </w:rPr>
    </w:lvl>
    <w:lvl w:ilvl="5">
      <w:start w:val="0"/>
      <w:numFmt w:val="bullet"/>
      <w:isLgl w:val="false"/>
      <w:suff w:val="tab"/>
      <w:lvlText w:val="•"/>
      <w:lvlJc w:val="left"/>
      <w:pPr>
        <w:ind w:left="5497" w:hanging="269"/>
      </w:pPr>
      <w:rPr>
        <w:rFonts w:hint="default"/>
        <w:lang w:val="ru-RU" w:eastAsia="en-US" w:bidi="ar-SA"/>
      </w:rPr>
    </w:lvl>
    <w:lvl w:ilvl="6">
      <w:start w:val="0"/>
      <w:numFmt w:val="bullet"/>
      <w:isLgl w:val="false"/>
      <w:suff w:val="tab"/>
      <w:lvlText w:val="•"/>
      <w:lvlJc w:val="left"/>
      <w:pPr>
        <w:ind w:left="6481" w:hanging="269"/>
      </w:pPr>
      <w:rPr>
        <w:rFonts w:hint="default"/>
        <w:lang w:val="ru-RU" w:eastAsia="en-US" w:bidi="ar-SA"/>
      </w:rPr>
    </w:lvl>
    <w:lvl w:ilvl="7">
      <w:start w:val="0"/>
      <w:numFmt w:val="bullet"/>
      <w:isLgl w:val="false"/>
      <w:suff w:val="tab"/>
      <w:lvlText w:val="•"/>
      <w:lvlJc w:val="left"/>
      <w:pPr>
        <w:ind w:left="7466" w:hanging="269"/>
      </w:pPr>
      <w:rPr>
        <w:rFonts w:hint="default"/>
        <w:lang w:val="ru-RU" w:eastAsia="en-US" w:bidi="ar-SA"/>
      </w:rPr>
    </w:lvl>
    <w:lvl w:ilvl="8">
      <w:start w:val="0"/>
      <w:numFmt w:val="bullet"/>
      <w:isLgl w:val="false"/>
      <w:suff w:val="tab"/>
      <w:lvlText w:val="•"/>
      <w:lvlJc w:val="left"/>
      <w:pPr>
        <w:ind w:left="8450" w:hanging="269"/>
      </w:pPr>
      <w:rPr>
        <w:rFonts w:hint="default"/>
        <w:lang w:val="ru-RU" w:eastAsia="en-US" w:bidi="ar-SA"/>
      </w:rPr>
    </w:lvl>
  </w:abstractNum>
  <w:abstractNum w:abstractNumId="7">
    <w:multiLevelType w:val="hybridMultilevel"/>
    <w:lvl w:ilvl="0">
      <w:start w:val="1"/>
      <w:numFmt w:val="decimal"/>
      <w:isLgl w:val="false"/>
      <w:suff w:val="tab"/>
      <w:lvlText w:val="%1."/>
      <w:lvlJc w:val="left"/>
      <w:pPr>
        <w:ind w:left="469"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50"/>
      </w:pPr>
      <w:rPr>
        <w:rFonts w:hint="default"/>
        <w:lang w:val="ru-RU" w:eastAsia="en-US" w:bidi="ar-SA"/>
      </w:rPr>
    </w:lvl>
    <w:lvl w:ilvl="2">
      <w:start w:val="0"/>
      <w:numFmt w:val="bullet"/>
      <w:isLgl w:val="false"/>
      <w:suff w:val="tab"/>
      <w:lvlText w:val="•"/>
      <w:lvlJc w:val="left"/>
      <w:pPr>
        <w:ind w:left="2451" w:hanging="250"/>
      </w:pPr>
      <w:rPr>
        <w:rFonts w:hint="default"/>
        <w:lang w:val="ru-RU" w:eastAsia="en-US" w:bidi="ar-SA"/>
      </w:rPr>
    </w:lvl>
    <w:lvl w:ilvl="3">
      <w:start w:val="0"/>
      <w:numFmt w:val="bullet"/>
      <w:isLgl w:val="false"/>
      <w:suff w:val="tab"/>
      <w:lvlText w:val="•"/>
      <w:lvlJc w:val="left"/>
      <w:pPr>
        <w:ind w:left="3447" w:hanging="250"/>
      </w:pPr>
      <w:rPr>
        <w:rFonts w:hint="default"/>
        <w:lang w:val="ru-RU" w:eastAsia="en-US" w:bidi="ar-SA"/>
      </w:rPr>
    </w:lvl>
    <w:lvl w:ilvl="4">
      <w:start w:val="0"/>
      <w:numFmt w:val="bullet"/>
      <w:isLgl w:val="false"/>
      <w:suff w:val="tab"/>
      <w:lvlText w:val="•"/>
      <w:lvlJc w:val="left"/>
      <w:pPr>
        <w:ind w:left="4443" w:hanging="250"/>
      </w:pPr>
      <w:rPr>
        <w:rFonts w:hint="default"/>
        <w:lang w:val="ru-RU" w:eastAsia="en-US" w:bidi="ar-SA"/>
      </w:rPr>
    </w:lvl>
    <w:lvl w:ilvl="5">
      <w:start w:val="0"/>
      <w:numFmt w:val="bullet"/>
      <w:isLgl w:val="false"/>
      <w:suff w:val="tab"/>
      <w:lvlText w:val="•"/>
      <w:lvlJc w:val="left"/>
      <w:pPr>
        <w:ind w:left="5439" w:hanging="250"/>
      </w:pPr>
      <w:rPr>
        <w:rFonts w:hint="default"/>
        <w:lang w:val="ru-RU" w:eastAsia="en-US" w:bidi="ar-SA"/>
      </w:rPr>
    </w:lvl>
    <w:lvl w:ilvl="6">
      <w:start w:val="0"/>
      <w:numFmt w:val="bullet"/>
      <w:isLgl w:val="false"/>
      <w:suff w:val="tab"/>
      <w:lvlText w:val="•"/>
      <w:lvlJc w:val="left"/>
      <w:pPr>
        <w:ind w:left="6435" w:hanging="250"/>
      </w:pPr>
      <w:rPr>
        <w:rFonts w:hint="default"/>
        <w:lang w:val="ru-RU" w:eastAsia="en-US" w:bidi="ar-SA"/>
      </w:rPr>
    </w:lvl>
    <w:lvl w:ilvl="7">
      <w:start w:val="0"/>
      <w:numFmt w:val="bullet"/>
      <w:isLgl w:val="false"/>
      <w:suff w:val="tab"/>
      <w:lvlText w:val="•"/>
      <w:lvlJc w:val="left"/>
      <w:pPr>
        <w:ind w:left="7431" w:hanging="250"/>
      </w:pPr>
      <w:rPr>
        <w:rFonts w:hint="default"/>
        <w:lang w:val="ru-RU" w:eastAsia="en-US" w:bidi="ar-SA"/>
      </w:rPr>
    </w:lvl>
    <w:lvl w:ilvl="8">
      <w:start w:val="0"/>
      <w:numFmt w:val="bullet"/>
      <w:isLgl w:val="false"/>
      <w:suff w:val="tab"/>
      <w:lvlText w:val="•"/>
      <w:lvlJc w:val="left"/>
      <w:pPr>
        <w:ind w:left="8427" w:hanging="250"/>
      </w:pPr>
      <w:rPr>
        <w:rFonts w:hint="default"/>
        <w:lang w:val="ru-RU" w:eastAsia="en-US" w:bidi="ar-SA"/>
      </w:rPr>
    </w:lvl>
  </w:abstractNum>
  <w:abstractNum w:abstractNumId="8">
    <w:multiLevelType w:val="hybridMultilevel"/>
    <w:lvl w:ilvl="0">
      <w:start w:val="1"/>
      <w:numFmt w:val="decimal"/>
      <w:isLgl w:val="false"/>
      <w:suff w:val="tab"/>
      <w:lvlText w:val="%1."/>
      <w:lvlJc w:val="left"/>
      <w:pPr>
        <w:ind w:left="469" w:hanging="24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40"/>
      </w:pPr>
      <w:rPr>
        <w:rFonts w:hint="default"/>
        <w:lang w:val="ru-RU" w:eastAsia="en-US" w:bidi="ar-SA"/>
      </w:rPr>
    </w:lvl>
    <w:lvl w:ilvl="2">
      <w:start w:val="0"/>
      <w:numFmt w:val="bullet"/>
      <w:isLgl w:val="false"/>
      <w:suff w:val="tab"/>
      <w:lvlText w:val="•"/>
      <w:lvlJc w:val="left"/>
      <w:pPr>
        <w:ind w:left="2451" w:hanging="240"/>
      </w:pPr>
      <w:rPr>
        <w:rFonts w:hint="default"/>
        <w:lang w:val="ru-RU" w:eastAsia="en-US" w:bidi="ar-SA"/>
      </w:rPr>
    </w:lvl>
    <w:lvl w:ilvl="3">
      <w:start w:val="0"/>
      <w:numFmt w:val="bullet"/>
      <w:isLgl w:val="false"/>
      <w:suff w:val="tab"/>
      <w:lvlText w:val="•"/>
      <w:lvlJc w:val="left"/>
      <w:pPr>
        <w:ind w:left="3447" w:hanging="240"/>
      </w:pPr>
      <w:rPr>
        <w:rFonts w:hint="default"/>
        <w:lang w:val="ru-RU" w:eastAsia="en-US" w:bidi="ar-SA"/>
      </w:rPr>
    </w:lvl>
    <w:lvl w:ilvl="4">
      <w:start w:val="0"/>
      <w:numFmt w:val="bullet"/>
      <w:isLgl w:val="false"/>
      <w:suff w:val="tab"/>
      <w:lvlText w:val="•"/>
      <w:lvlJc w:val="left"/>
      <w:pPr>
        <w:ind w:left="4443" w:hanging="240"/>
      </w:pPr>
      <w:rPr>
        <w:rFonts w:hint="default"/>
        <w:lang w:val="ru-RU" w:eastAsia="en-US" w:bidi="ar-SA"/>
      </w:rPr>
    </w:lvl>
    <w:lvl w:ilvl="5">
      <w:start w:val="0"/>
      <w:numFmt w:val="bullet"/>
      <w:isLgl w:val="false"/>
      <w:suff w:val="tab"/>
      <w:lvlText w:val="•"/>
      <w:lvlJc w:val="left"/>
      <w:pPr>
        <w:ind w:left="5439" w:hanging="240"/>
      </w:pPr>
      <w:rPr>
        <w:rFonts w:hint="default"/>
        <w:lang w:val="ru-RU" w:eastAsia="en-US" w:bidi="ar-SA"/>
      </w:rPr>
    </w:lvl>
    <w:lvl w:ilvl="6">
      <w:start w:val="0"/>
      <w:numFmt w:val="bullet"/>
      <w:isLgl w:val="false"/>
      <w:suff w:val="tab"/>
      <w:lvlText w:val="•"/>
      <w:lvlJc w:val="left"/>
      <w:pPr>
        <w:ind w:left="6435" w:hanging="240"/>
      </w:pPr>
      <w:rPr>
        <w:rFonts w:hint="default"/>
        <w:lang w:val="ru-RU" w:eastAsia="en-US" w:bidi="ar-SA"/>
      </w:rPr>
    </w:lvl>
    <w:lvl w:ilvl="7">
      <w:start w:val="0"/>
      <w:numFmt w:val="bullet"/>
      <w:isLgl w:val="false"/>
      <w:suff w:val="tab"/>
      <w:lvlText w:val="•"/>
      <w:lvlJc w:val="left"/>
      <w:pPr>
        <w:ind w:left="7431" w:hanging="240"/>
      </w:pPr>
      <w:rPr>
        <w:rFonts w:hint="default"/>
        <w:lang w:val="ru-RU" w:eastAsia="en-US" w:bidi="ar-SA"/>
      </w:rPr>
    </w:lvl>
    <w:lvl w:ilvl="8">
      <w:start w:val="0"/>
      <w:numFmt w:val="bullet"/>
      <w:isLgl w:val="false"/>
      <w:suff w:val="tab"/>
      <w:lvlText w:val="•"/>
      <w:lvlJc w:val="left"/>
      <w:pPr>
        <w:ind w:left="8427" w:hanging="240"/>
      </w:pPr>
      <w:rPr>
        <w:rFonts w:hint="default"/>
        <w:lang w:val="ru-RU" w:eastAsia="en-US" w:bidi="ar-SA"/>
      </w:rPr>
    </w:lvl>
  </w:abstractNum>
  <w:abstractNum w:abstractNumId="9">
    <w:multiLevelType w:val="hybridMultilevel"/>
    <w:lvl w:ilvl="0">
      <w:start w:val="1"/>
      <w:numFmt w:val="decimal"/>
      <w:isLgl w:val="false"/>
      <w:suff w:val="tab"/>
      <w:lvlText w:val="%1."/>
      <w:lvlJc w:val="left"/>
      <w:pPr>
        <w:ind w:left="1492" w:hanging="28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91" w:hanging="284"/>
      </w:pPr>
      <w:rPr>
        <w:rFonts w:hint="default"/>
        <w:lang w:val="ru-RU" w:eastAsia="en-US" w:bidi="ar-SA"/>
      </w:rPr>
    </w:lvl>
    <w:lvl w:ilvl="2">
      <w:start w:val="0"/>
      <w:numFmt w:val="bullet"/>
      <w:isLgl w:val="false"/>
      <w:suff w:val="tab"/>
      <w:lvlText w:val="•"/>
      <w:lvlJc w:val="left"/>
      <w:pPr>
        <w:ind w:left="3283" w:hanging="284"/>
      </w:pPr>
      <w:rPr>
        <w:rFonts w:hint="default"/>
        <w:lang w:val="ru-RU" w:eastAsia="en-US" w:bidi="ar-SA"/>
      </w:rPr>
    </w:lvl>
    <w:lvl w:ilvl="3">
      <w:start w:val="0"/>
      <w:numFmt w:val="bullet"/>
      <w:isLgl w:val="false"/>
      <w:suff w:val="tab"/>
      <w:lvlText w:val="•"/>
      <w:lvlJc w:val="left"/>
      <w:pPr>
        <w:ind w:left="4175" w:hanging="284"/>
      </w:pPr>
      <w:rPr>
        <w:rFonts w:hint="default"/>
        <w:lang w:val="ru-RU" w:eastAsia="en-US" w:bidi="ar-SA"/>
      </w:rPr>
    </w:lvl>
    <w:lvl w:ilvl="4">
      <w:start w:val="0"/>
      <w:numFmt w:val="bullet"/>
      <w:isLgl w:val="false"/>
      <w:suff w:val="tab"/>
      <w:lvlText w:val="•"/>
      <w:lvlJc w:val="left"/>
      <w:pPr>
        <w:ind w:left="5067" w:hanging="284"/>
      </w:pPr>
      <w:rPr>
        <w:rFonts w:hint="default"/>
        <w:lang w:val="ru-RU" w:eastAsia="en-US" w:bidi="ar-SA"/>
      </w:rPr>
    </w:lvl>
    <w:lvl w:ilvl="5">
      <w:start w:val="0"/>
      <w:numFmt w:val="bullet"/>
      <w:isLgl w:val="false"/>
      <w:suff w:val="tab"/>
      <w:lvlText w:val="•"/>
      <w:lvlJc w:val="left"/>
      <w:pPr>
        <w:ind w:left="5959" w:hanging="284"/>
      </w:pPr>
      <w:rPr>
        <w:rFonts w:hint="default"/>
        <w:lang w:val="ru-RU" w:eastAsia="en-US" w:bidi="ar-SA"/>
      </w:rPr>
    </w:lvl>
    <w:lvl w:ilvl="6">
      <w:start w:val="0"/>
      <w:numFmt w:val="bullet"/>
      <w:isLgl w:val="false"/>
      <w:suff w:val="tab"/>
      <w:lvlText w:val="•"/>
      <w:lvlJc w:val="left"/>
      <w:pPr>
        <w:ind w:left="6851" w:hanging="284"/>
      </w:pPr>
      <w:rPr>
        <w:rFonts w:hint="default"/>
        <w:lang w:val="ru-RU" w:eastAsia="en-US" w:bidi="ar-SA"/>
      </w:rPr>
    </w:lvl>
    <w:lvl w:ilvl="7">
      <w:start w:val="0"/>
      <w:numFmt w:val="bullet"/>
      <w:isLgl w:val="false"/>
      <w:suff w:val="tab"/>
      <w:lvlText w:val="•"/>
      <w:lvlJc w:val="left"/>
      <w:pPr>
        <w:ind w:left="7743" w:hanging="284"/>
      </w:pPr>
      <w:rPr>
        <w:rFonts w:hint="default"/>
        <w:lang w:val="ru-RU" w:eastAsia="en-US" w:bidi="ar-SA"/>
      </w:rPr>
    </w:lvl>
    <w:lvl w:ilvl="8">
      <w:start w:val="0"/>
      <w:numFmt w:val="bullet"/>
      <w:isLgl w:val="false"/>
      <w:suff w:val="tab"/>
      <w:lvlText w:val="•"/>
      <w:lvlJc w:val="left"/>
      <w:pPr>
        <w:ind w:left="8635" w:hanging="284"/>
      </w:pPr>
      <w:rPr>
        <w:rFonts w:hint="default"/>
        <w:lang w:val="ru-RU" w:eastAsia="en-US" w:bidi="ar-SA"/>
      </w:rPr>
    </w:lvl>
  </w:abstractNum>
  <w:abstractNum w:abstractNumId="10">
    <w:multiLevelType w:val="hybridMultilevel"/>
    <w:lvl w:ilvl="0">
      <w:start w:val="0"/>
      <w:numFmt w:val="bullet"/>
      <w:isLgl w:val="false"/>
      <w:suff w:val="tab"/>
      <w:lvlText w:val="-"/>
      <w:lvlJc w:val="left"/>
      <w:pPr>
        <w:ind w:left="469" w:hanging="264"/>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64"/>
      </w:pPr>
      <w:rPr>
        <w:rFonts w:hint="default"/>
        <w:lang w:val="ru-RU" w:eastAsia="en-US" w:bidi="ar-SA"/>
      </w:rPr>
    </w:lvl>
    <w:lvl w:ilvl="2">
      <w:start w:val="0"/>
      <w:numFmt w:val="bullet"/>
      <w:isLgl w:val="false"/>
      <w:suff w:val="tab"/>
      <w:lvlText w:val="•"/>
      <w:lvlJc w:val="left"/>
      <w:pPr>
        <w:ind w:left="2451" w:hanging="264"/>
      </w:pPr>
      <w:rPr>
        <w:rFonts w:hint="default"/>
        <w:lang w:val="ru-RU" w:eastAsia="en-US" w:bidi="ar-SA"/>
      </w:rPr>
    </w:lvl>
    <w:lvl w:ilvl="3">
      <w:start w:val="0"/>
      <w:numFmt w:val="bullet"/>
      <w:isLgl w:val="false"/>
      <w:suff w:val="tab"/>
      <w:lvlText w:val="•"/>
      <w:lvlJc w:val="left"/>
      <w:pPr>
        <w:ind w:left="3447" w:hanging="264"/>
      </w:pPr>
      <w:rPr>
        <w:rFonts w:hint="default"/>
        <w:lang w:val="ru-RU" w:eastAsia="en-US" w:bidi="ar-SA"/>
      </w:rPr>
    </w:lvl>
    <w:lvl w:ilvl="4">
      <w:start w:val="0"/>
      <w:numFmt w:val="bullet"/>
      <w:isLgl w:val="false"/>
      <w:suff w:val="tab"/>
      <w:lvlText w:val="•"/>
      <w:lvlJc w:val="left"/>
      <w:pPr>
        <w:ind w:left="4443" w:hanging="264"/>
      </w:pPr>
      <w:rPr>
        <w:rFonts w:hint="default"/>
        <w:lang w:val="ru-RU" w:eastAsia="en-US" w:bidi="ar-SA"/>
      </w:rPr>
    </w:lvl>
    <w:lvl w:ilvl="5">
      <w:start w:val="0"/>
      <w:numFmt w:val="bullet"/>
      <w:isLgl w:val="false"/>
      <w:suff w:val="tab"/>
      <w:lvlText w:val="•"/>
      <w:lvlJc w:val="left"/>
      <w:pPr>
        <w:ind w:left="5439" w:hanging="264"/>
      </w:pPr>
      <w:rPr>
        <w:rFonts w:hint="default"/>
        <w:lang w:val="ru-RU" w:eastAsia="en-US" w:bidi="ar-SA"/>
      </w:rPr>
    </w:lvl>
    <w:lvl w:ilvl="6">
      <w:start w:val="0"/>
      <w:numFmt w:val="bullet"/>
      <w:isLgl w:val="false"/>
      <w:suff w:val="tab"/>
      <w:lvlText w:val="•"/>
      <w:lvlJc w:val="left"/>
      <w:pPr>
        <w:ind w:left="6435" w:hanging="264"/>
      </w:pPr>
      <w:rPr>
        <w:rFonts w:hint="default"/>
        <w:lang w:val="ru-RU" w:eastAsia="en-US" w:bidi="ar-SA"/>
      </w:rPr>
    </w:lvl>
    <w:lvl w:ilvl="7">
      <w:start w:val="0"/>
      <w:numFmt w:val="bullet"/>
      <w:isLgl w:val="false"/>
      <w:suff w:val="tab"/>
      <w:lvlText w:val="•"/>
      <w:lvlJc w:val="left"/>
      <w:pPr>
        <w:ind w:left="7431" w:hanging="264"/>
      </w:pPr>
      <w:rPr>
        <w:rFonts w:hint="default"/>
        <w:lang w:val="ru-RU" w:eastAsia="en-US" w:bidi="ar-SA"/>
      </w:rPr>
    </w:lvl>
    <w:lvl w:ilvl="8">
      <w:start w:val="0"/>
      <w:numFmt w:val="bullet"/>
      <w:isLgl w:val="false"/>
      <w:suff w:val="tab"/>
      <w:lvlText w:val="•"/>
      <w:lvlJc w:val="left"/>
      <w:pPr>
        <w:ind w:left="8427" w:hanging="264"/>
      </w:pPr>
      <w:rPr>
        <w:rFonts w:hint="default"/>
        <w:lang w:val="ru-RU" w:eastAsia="en-US" w:bidi="ar-SA"/>
      </w:rPr>
    </w:lvl>
  </w:abstractNum>
  <w:abstractNum w:abstractNumId="11">
    <w:multiLevelType w:val="hybridMultilevel"/>
    <w:lvl w:ilvl="0">
      <w:start w:val="1"/>
      <w:numFmt w:val="decimal"/>
      <w:isLgl w:val="false"/>
      <w:suff w:val="tab"/>
      <w:lvlText w:val="%1."/>
      <w:lvlJc w:val="left"/>
      <w:pPr>
        <w:ind w:left="1910" w:hanging="351"/>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469" w:hanging="222"/>
      </w:pPr>
      <w:rPr>
        <w:rFonts w:hint="default" w:ascii="Times New Roman" w:hAnsi="Times New Roman" w:eastAsia="Times New Roman" w:cs="Times New Roman"/>
        <w:spacing w:val="0"/>
        <w:lang w:val="ru-RU" w:eastAsia="en-US" w:bidi="ar-SA"/>
      </w:rPr>
    </w:lvl>
    <w:lvl w:ilvl="2">
      <w:start w:val="0"/>
      <w:numFmt w:val="bullet"/>
      <w:isLgl w:val="false"/>
      <w:suff w:val="tab"/>
      <w:lvlText w:val="•"/>
      <w:lvlJc w:val="left"/>
      <w:pPr>
        <w:ind w:left="1920" w:hanging="222"/>
      </w:pPr>
      <w:rPr>
        <w:rFonts w:hint="default"/>
        <w:lang w:val="ru-RU" w:eastAsia="en-US" w:bidi="ar-SA"/>
      </w:rPr>
    </w:lvl>
    <w:lvl w:ilvl="3">
      <w:start w:val="0"/>
      <w:numFmt w:val="bullet"/>
      <w:isLgl w:val="false"/>
      <w:suff w:val="tab"/>
      <w:lvlText w:val="•"/>
      <w:lvlJc w:val="left"/>
      <w:pPr>
        <w:ind w:left="2982" w:hanging="222"/>
      </w:pPr>
      <w:rPr>
        <w:rFonts w:hint="default"/>
        <w:lang w:val="ru-RU" w:eastAsia="en-US" w:bidi="ar-SA"/>
      </w:rPr>
    </w:lvl>
    <w:lvl w:ilvl="4">
      <w:start w:val="0"/>
      <w:numFmt w:val="bullet"/>
      <w:isLgl w:val="false"/>
      <w:suff w:val="tab"/>
      <w:lvlText w:val="•"/>
      <w:lvlJc w:val="left"/>
      <w:pPr>
        <w:ind w:left="4044" w:hanging="222"/>
      </w:pPr>
      <w:rPr>
        <w:rFonts w:hint="default"/>
        <w:lang w:val="ru-RU" w:eastAsia="en-US" w:bidi="ar-SA"/>
      </w:rPr>
    </w:lvl>
    <w:lvl w:ilvl="5">
      <w:start w:val="0"/>
      <w:numFmt w:val="bullet"/>
      <w:isLgl w:val="false"/>
      <w:suff w:val="tab"/>
      <w:lvlText w:val="•"/>
      <w:lvlJc w:val="left"/>
      <w:pPr>
        <w:ind w:left="5107" w:hanging="222"/>
      </w:pPr>
      <w:rPr>
        <w:rFonts w:hint="default"/>
        <w:lang w:val="ru-RU" w:eastAsia="en-US" w:bidi="ar-SA"/>
      </w:rPr>
    </w:lvl>
    <w:lvl w:ilvl="6">
      <w:start w:val="0"/>
      <w:numFmt w:val="bullet"/>
      <w:isLgl w:val="false"/>
      <w:suff w:val="tab"/>
      <w:lvlText w:val="•"/>
      <w:lvlJc w:val="left"/>
      <w:pPr>
        <w:ind w:left="6169" w:hanging="222"/>
      </w:pPr>
      <w:rPr>
        <w:rFonts w:hint="default"/>
        <w:lang w:val="ru-RU" w:eastAsia="en-US" w:bidi="ar-SA"/>
      </w:rPr>
    </w:lvl>
    <w:lvl w:ilvl="7">
      <w:start w:val="0"/>
      <w:numFmt w:val="bullet"/>
      <w:isLgl w:val="false"/>
      <w:suff w:val="tab"/>
      <w:lvlText w:val="•"/>
      <w:lvlJc w:val="left"/>
      <w:pPr>
        <w:ind w:left="7232" w:hanging="222"/>
      </w:pPr>
      <w:rPr>
        <w:rFonts w:hint="default"/>
        <w:lang w:val="ru-RU" w:eastAsia="en-US" w:bidi="ar-SA"/>
      </w:rPr>
    </w:lvl>
    <w:lvl w:ilvl="8">
      <w:start w:val="0"/>
      <w:numFmt w:val="bullet"/>
      <w:isLgl w:val="false"/>
      <w:suff w:val="tab"/>
      <w:lvlText w:val="•"/>
      <w:lvlJc w:val="left"/>
      <w:pPr>
        <w:ind w:left="8294" w:hanging="222"/>
      </w:pPr>
      <w:rPr>
        <w:rFonts w:hint="default"/>
        <w:lang w:val="ru-RU" w:eastAsia="en-US" w:bidi="ar-SA"/>
      </w:rPr>
    </w:lvl>
  </w:abstractNum>
  <w:abstractNum w:abstractNumId="12">
    <w:multiLevelType w:val="hybridMultilevel"/>
    <w:lvl w:ilvl="0">
      <w:start w:val="1"/>
      <w:numFmt w:val="decimal"/>
      <w:isLgl w:val="false"/>
      <w:suff w:val="tab"/>
      <w:lvlText w:val="%1."/>
      <w:lvlJc w:val="left"/>
      <w:pPr>
        <w:ind w:left="1540"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27" w:hanging="332"/>
      </w:pPr>
      <w:rPr>
        <w:rFonts w:hint="default"/>
        <w:lang w:val="ru-RU" w:eastAsia="en-US" w:bidi="ar-SA"/>
      </w:rPr>
    </w:lvl>
    <w:lvl w:ilvl="2">
      <w:start w:val="0"/>
      <w:numFmt w:val="bullet"/>
      <w:isLgl w:val="false"/>
      <w:suff w:val="tab"/>
      <w:lvlText w:val="•"/>
      <w:lvlJc w:val="left"/>
      <w:pPr>
        <w:ind w:left="3315" w:hanging="332"/>
      </w:pPr>
      <w:rPr>
        <w:rFonts w:hint="default"/>
        <w:lang w:val="ru-RU" w:eastAsia="en-US" w:bidi="ar-SA"/>
      </w:rPr>
    </w:lvl>
    <w:lvl w:ilvl="3">
      <w:start w:val="0"/>
      <w:numFmt w:val="bullet"/>
      <w:isLgl w:val="false"/>
      <w:suff w:val="tab"/>
      <w:lvlText w:val="•"/>
      <w:lvlJc w:val="left"/>
      <w:pPr>
        <w:ind w:left="4203" w:hanging="332"/>
      </w:pPr>
      <w:rPr>
        <w:rFonts w:hint="default"/>
        <w:lang w:val="ru-RU" w:eastAsia="en-US" w:bidi="ar-SA"/>
      </w:rPr>
    </w:lvl>
    <w:lvl w:ilvl="4">
      <w:start w:val="0"/>
      <w:numFmt w:val="bullet"/>
      <w:isLgl w:val="false"/>
      <w:suff w:val="tab"/>
      <w:lvlText w:val="•"/>
      <w:lvlJc w:val="left"/>
      <w:pPr>
        <w:ind w:left="5091" w:hanging="332"/>
      </w:pPr>
      <w:rPr>
        <w:rFonts w:hint="default"/>
        <w:lang w:val="ru-RU" w:eastAsia="en-US" w:bidi="ar-SA"/>
      </w:rPr>
    </w:lvl>
    <w:lvl w:ilvl="5">
      <w:start w:val="0"/>
      <w:numFmt w:val="bullet"/>
      <w:isLgl w:val="false"/>
      <w:suff w:val="tab"/>
      <w:lvlText w:val="•"/>
      <w:lvlJc w:val="left"/>
      <w:pPr>
        <w:ind w:left="5979" w:hanging="332"/>
      </w:pPr>
      <w:rPr>
        <w:rFonts w:hint="default"/>
        <w:lang w:val="ru-RU" w:eastAsia="en-US" w:bidi="ar-SA"/>
      </w:rPr>
    </w:lvl>
    <w:lvl w:ilvl="6">
      <w:start w:val="0"/>
      <w:numFmt w:val="bullet"/>
      <w:isLgl w:val="false"/>
      <w:suff w:val="tab"/>
      <w:lvlText w:val="•"/>
      <w:lvlJc w:val="left"/>
      <w:pPr>
        <w:ind w:left="6867" w:hanging="332"/>
      </w:pPr>
      <w:rPr>
        <w:rFonts w:hint="default"/>
        <w:lang w:val="ru-RU" w:eastAsia="en-US" w:bidi="ar-SA"/>
      </w:rPr>
    </w:lvl>
    <w:lvl w:ilvl="7">
      <w:start w:val="0"/>
      <w:numFmt w:val="bullet"/>
      <w:isLgl w:val="false"/>
      <w:suff w:val="tab"/>
      <w:lvlText w:val="•"/>
      <w:lvlJc w:val="left"/>
      <w:pPr>
        <w:ind w:left="7755" w:hanging="332"/>
      </w:pPr>
      <w:rPr>
        <w:rFonts w:hint="default"/>
        <w:lang w:val="ru-RU" w:eastAsia="en-US" w:bidi="ar-SA"/>
      </w:rPr>
    </w:lvl>
    <w:lvl w:ilvl="8">
      <w:start w:val="0"/>
      <w:numFmt w:val="bullet"/>
      <w:isLgl w:val="false"/>
      <w:suff w:val="tab"/>
      <w:lvlText w:val="•"/>
      <w:lvlJc w:val="left"/>
      <w:pPr>
        <w:ind w:left="8643" w:hanging="332"/>
      </w:pPr>
      <w:rPr>
        <w:rFonts w:hint="default"/>
        <w:lang w:val="ru-RU" w:eastAsia="en-US" w:bidi="ar-SA"/>
      </w:rPr>
    </w:lvl>
  </w:abstractNum>
  <w:abstractNum w:abstractNumId="13">
    <w:multiLevelType w:val="hybridMultilevel"/>
    <w:lvl w:ilvl="0">
      <w:start w:val="1"/>
      <w:numFmt w:val="decimal"/>
      <w:isLgl w:val="false"/>
      <w:suff w:val="tab"/>
      <w:lvlText w:val="%1."/>
      <w:lvlJc w:val="left"/>
      <w:pPr>
        <w:ind w:left="1540"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27" w:hanging="332"/>
      </w:pPr>
      <w:rPr>
        <w:rFonts w:hint="default"/>
        <w:lang w:val="ru-RU" w:eastAsia="en-US" w:bidi="ar-SA"/>
      </w:rPr>
    </w:lvl>
    <w:lvl w:ilvl="2">
      <w:start w:val="0"/>
      <w:numFmt w:val="bullet"/>
      <w:isLgl w:val="false"/>
      <w:suff w:val="tab"/>
      <w:lvlText w:val="•"/>
      <w:lvlJc w:val="left"/>
      <w:pPr>
        <w:ind w:left="3315" w:hanging="332"/>
      </w:pPr>
      <w:rPr>
        <w:rFonts w:hint="default"/>
        <w:lang w:val="ru-RU" w:eastAsia="en-US" w:bidi="ar-SA"/>
      </w:rPr>
    </w:lvl>
    <w:lvl w:ilvl="3">
      <w:start w:val="0"/>
      <w:numFmt w:val="bullet"/>
      <w:isLgl w:val="false"/>
      <w:suff w:val="tab"/>
      <w:lvlText w:val="•"/>
      <w:lvlJc w:val="left"/>
      <w:pPr>
        <w:ind w:left="4203" w:hanging="332"/>
      </w:pPr>
      <w:rPr>
        <w:rFonts w:hint="default"/>
        <w:lang w:val="ru-RU" w:eastAsia="en-US" w:bidi="ar-SA"/>
      </w:rPr>
    </w:lvl>
    <w:lvl w:ilvl="4">
      <w:start w:val="0"/>
      <w:numFmt w:val="bullet"/>
      <w:isLgl w:val="false"/>
      <w:suff w:val="tab"/>
      <w:lvlText w:val="•"/>
      <w:lvlJc w:val="left"/>
      <w:pPr>
        <w:ind w:left="5091" w:hanging="332"/>
      </w:pPr>
      <w:rPr>
        <w:rFonts w:hint="default"/>
        <w:lang w:val="ru-RU" w:eastAsia="en-US" w:bidi="ar-SA"/>
      </w:rPr>
    </w:lvl>
    <w:lvl w:ilvl="5">
      <w:start w:val="0"/>
      <w:numFmt w:val="bullet"/>
      <w:isLgl w:val="false"/>
      <w:suff w:val="tab"/>
      <w:lvlText w:val="•"/>
      <w:lvlJc w:val="left"/>
      <w:pPr>
        <w:ind w:left="5979" w:hanging="332"/>
      </w:pPr>
      <w:rPr>
        <w:rFonts w:hint="default"/>
        <w:lang w:val="ru-RU" w:eastAsia="en-US" w:bidi="ar-SA"/>
      </w:rPr>
    </w:lvl>
    <w:lvl w:ilvl="6">
      <w:start w:val="0"/>
      <w:numFmt w:val="bullet"/>
      <w:isLgl w:val="false"/>
      <w:suff w:val="tab"/>
      <w:lvlText w:val="•"/>
      <w:lvlJc w:val="left"/>
      <w:pPr>
        <w:ind w:left="6867" w:hanging="332"/>
      </w:pPr>
      <w:rPr>
        <w:rFonts w:hint="default"/>
        <w:lang w:val="ru-RU" w:eastAsia="en-US" w:bidi="ar-SA"/>
      </w:rPr>
    </w:lvl>
    <w:lvl w:ilvl="7">
      <w:start w:val="0"/>
      <w:numFmt w:val="bullet"/>
      <w:isLgl w:val="false"/>
      <w:suff w:val="tab"/>
      <w:lvlText w:val="•"/>
      <w:lvlJc w:val="left"/>
      <w:pPr>
        <w:ind w:left="7755" w:hanging="332"/>
      </w:pPr>
      <w:rPr>
        <w:rFonts w:hint="default"/>
        <w:lang w:val="ru-RU" w:eastAsia="en-US" w:bidi="ar-SA"/>
      </w:rPr>
    </w:lvl>
    <w:lvl w:ilvl="8">
      <w:start w:val="0"/>
      <w:numFmt w:val="bullet"/>
      <w:isLgl w:val="false"/>
      <w:suff w:val="tab"/>
      <w:lvlText w:val="•"/>
      <w:lvlJc w:val="left"/>
      <w:pPr>
        <w:ind w:left="8643" w:hanging="332"/>
      </w:pPr>
      <w:rPr>
        <w:rFonts w:hint="default"/>
        <w:lang w:val="ru-RU" w:eastAsia="en-US" w:bidi="ar-SA"/>
      </w:rPr>
    </w:lvl>
  </w:abstractNum>
  <w:abstractNum w:abstractNumId="14">
    <w:multiLevelType w:val="hybridMultilevel"/>
    <w:lvl w:ilvl="0">
      <w:start w:val="1"/>
      <w:numFmt w:val="decimal"/>
      <w:isLgl w:val="false"/>
      <w:suff w:val="tab"/>
      <w:lvlText w:val="%1."/>
      <w:lvlJc w:val="left"/>
      <w:pPr>
        <w:ind w:left="800" w:hanging="337"/>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540"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526" w:hanging="332"/>
      </w:pPr>
      <w:rPr>
        <w:rFonts w:hint="default"/>
        <w:lang w:val="ru-RU" w:eastAsia="en-US" w:bidi="ar-SA"/>
      </w:rPr>
    </w:lvl>
    <w:lvl w:ilvl="3">
      <w:start w:val="0"/>
      <w:numFmt w:val="bullet"/>
      <w:isLgl w:val="false"/>
      <w:suff w:val="tab"/>
      <w:lvlText w:val="•"/>
      <w:lvlJc w:val="left"/>
      <w:pPr>
        <w:ind w:left="3513" w:hanging="332"/>
      </w:pPr>
      <w:rPr>
        <w:rFonts w:hint="default"/>
        <w:lang w:val="ru-RU" w:eastAsia="en-US" w:bidi="ar-SA"/>
      </w:rPr>
    </w:lvl>
    <w:lvl w:ilvl="4">
      <w:start w:val="0"/>
      <w:numFmt w:val="bullet"/>
      <w:isLgl w:val="false"/>
      <w:suff w:val="tab"/>
      <w:lvlText w:val="•"/>
      <w:lvlJc w:val="left"/>
      <w:pPr>
        <w:ind w:left="4499" w:hanging="332"/>
      </w:pPr>
      <w:rPr>
        <w:rFonts w:hint="default"/>
        <w:lang w:val="ru-RU" w:eastAsia="en-US" w:bidi="ar-SA"/>
      </w:rPr>
    </w:lvl>
    <w:lvl w:ilvl="5">
      <w:start w:val="0"/>
      <w:numFmt w:val="bullet"/>
      <w:isLgl w:val="false"/>
      <w:suff w:val="tab"/>
      <w:lvlText w:val="•"/>
      <w:lvlJc w:val="left"/>
      <w:pPr>
        <w:ind w:left="5486" w:hanging="332"/>
      </w:pPr>
      <w:rPr>
        <w:rFonts w:hint="default"/>
        <w:lang w:val="ru-RU" w:eastAsia="en-US" w:bidi="ar-SA"/>
      </w:rPr>
    </w:lvl>
    <w:lvl w:ilvl="6">
      <w:start w:val="0"/>
      <w:numFmt w:val="bullet"/>
      <w:isLgl w:val="false"/>
      <w:suff w:val="tab"/>
      <w:lvlText w:val="•"/>
      <w:lvlJc w:val="left"/>
      <w:pPr>
        <w:ind w:left="6472" w:hanging="332"/>
      </w:pPr>
      <w:rPr>
        <w:rFonts w:hint="default"/>
        <w:lang w:val="ru-RU" w:eastAsia="en-US" w:bidi="ar-SA"/>
      </w:rPr>
    </w:lvl>
    <w:lvl w:ilvl="7">
      <w:start w:val="0"/>
      <w:numFmt w:val="bullet"/>
      <w:isLgl w:val="false"/>
      <w:suff w:val="tab"/>
      <w:lvlText w:val="•"/>
      <w:lvlJc w:val="left"/>
      <w:pPr>
        <w:ind w:left="7459" w:hanging="332"/>
      </w:pPr>
      <w:rPr>
        <w:rFonts w:hint="default"/>
        <w:lang w:val="ru-RU" w:eastAsia="en-US" w:bidi="ar-SA"/>
      </w:rPr>
    </w:lvl>
    <w:lvl w:ilvl="8">
      <w:start w:val="0"/>
      <w:numFmt w:val="bullet"/>
      <w:isLgl w:val="false"/>
      <w:suff w:val="tab"/>
      <w:lvlText w:val="•"/>
      <w:lvlJc w:val="left"/>
      <w:pPr>
        <w:ind w:left="8446" w:hanging="332"/>
      </w:pPr>
      <w:rPr>
        <w:rFonts w:hint="default"/>
        <w:lang w:val="ru-RU" w:eastAsia="en-US" w:bidi="ar-SA"/>
      </w:rPr>
    </w:lvl>
  </w:abstractNum>
  <w:abstractNum w:abstractNumId="15">
    <w:multiLevelType w:val="hybridMultilevel"/>
    <w:lvl w:ilvl="0">
      <w:start w:val="1"/>
      <w:numFmt w:val="decimal"/>
      <w:isLgl w:val="false"/>
      <w:suff w:val="tab"/>
      <w:lvlText w:val="%1."/>
      <w:lvlJc w:val="left"/>
      <w:pPr>
        <w:ind w:left="757" w:hanging="289"/>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725" w:hanging="289"/>
      </w:pPr>
      <w:rPr>
        <w:rFonts w:hint="default"/>
        <w:lang w:val="ru-RU" w:eastAsia="en-US" w:bidi="ar-SA"/>
      </w:rPr>
    </w:lvl>
    <w:lvl w:ilvl="2">
      <w:start w:val="0"/>
      <w:numFmt w:val="bullet"/>
      <w:isLgl w:val="false"/>
      <w:suff w:val="tab"/>
      <w:lvlText w:val="•"/>
      <w:lvlJc w:val="left"/>
      <w:pPr>
        <w:ind w:left="2691" w:hanging="289"/>
      </w:pPr>
      <w:rPr>
        <w:rFonts w:hint="default"/>
        <w:lang w:val="ru-RU" w:eastAsia="en-US" w:bidi="ar-SA"/>
      </w:rPr>
    </w:lvl>
    <w:lvl w:ilvl="3">
      <w:start w:val="0"/>
      <w:numFmt w:val="bullet"/>
      <w:isLgl w:val="false"/>
      <w:suff w:val="tab"/>
      <w:lvlText w:val="•"/>
      <w:lvlJc w:val="left"/>
      <w:pPr>
        <w:ind w:left="3657" w:hanging="289"/>
      </w:pPr>
      <w:rPr>
        <w:rFonts w:hint="default"/>
        <w:lang w:val="ru-RU" w:eastAsia="en-US" w:bidi="ar-SA"/>
      </w:rPr>
    </w:lvl>
    <w:lvl w:ilvl="4">
      <w:start w:val="0"/>
      <w:numFmt w:val="bullet"/>
      <w:isLgl w:val="false"/>
      <w:suff w:val="tab"/>
      <w:lvlText w:val="•"/>
      <w:lvlJc w:val="left"/>
      <w:pPr>
        <w:ind w:left="4623" w:hanging="289"/>
      </w:pPr>
      <w:rPr>
        <w:rFonts w:hint="default"/>
        <w:lang w:val="ru-RU" w:eastAsia="en-US" w:bidi="ar-SA"/>
      </w:rPr>
    </w:lvl>
    <w:lvl w:ilvl="5">
      <w:start w:val="0"/>
      <w:numFmt w:val="bullet"/>
      <w:isLgl w:val="false"/>
      <w:suff w:val="tab"/>
      <w:lvlText w:val="•"/>
      <w:lvlJc w:val="left"/>
      <w:pPr>
        <w:ind w:left="5589" w:hanging="289"/>
      </w:pPr>
      <w:rPr>
        <w:rFonts w:hint="default"/>
        <w:lang w:val="ru-RU" w:eastAsia="en-US" w:bidi="ar-SA"/>
      </w:rPr>
    </w:lvl>
    <w:lvl w:ilvl="6">
      <w:start w:val="0"/>
      <w:numFmt w:val="bullet"/>
      <w:isLgl w:val="false"/>
      <w:suff w:val="tab"/>
      <w:lvlText w:val="•"/>
      <w:lvlJc w:val="left"/>
      <w:pPr>
        <w:ind w:left="6555" w:hanging="289"/>
      </w:pPr>
      <w:rPr>
        <w:rFonts w:hint="default"/>
        <w:lang w:val="ru-RU" w:eastAsia="en-US" w:bidi="ar-SA"/>
      </w:rPr>
    </w:lvl>
    <w:lvl w:ilvl="7">
      <w:start w:val="0"/>
      <w:numFmt w:val="bullet"/>
      <w:isLgl w:val="false"/>
      <w:suff w:val="tab"/>
      <w:lvlText w:val="•"/>
      <w:lvlJc w:val="left"/>
      <w:pPr>
        <w:ind w:left="7521" w:hanging="289"/>
      </w:pPr>
      <w:rPr>
        <w:rFonts w:hint="default"/>
        <w:lang w:val="ru-RU" w:eastAsia="en-US" w:bidi="ar-SA"/>
      </w:rPr>
    </w:lvl>
    <w:lvl w:ilvl="8">
      <w:start w:val="0"/>
      <w:numFmt w:val="bullet"/>
      <w:isLgl w:val="false"/>
      <w:suff w:val="tab"/>
      <w:lvlText w:val="•"/>
      <w:lvlJc w:val="left"/>
      <w:pPr>
        <w:ind w:left="8487" w:hanging="289"/>
      </w:pPr>
      <w:rPr>
        <w:rFonts w:hint="default"/>
        <w:lang w:val="ru-RU" w:eastAsia="en-US" w:bidi="ar-SA"/>
      </w:rPr>
    </w:lvl>
  </w:abstractNum>
  <w:abstractNum w:abstractNumId="16">
    <w:multiLevelType w:val="hybridMultilevel"/>
    <w:lvl w:ilvl="0">
      <w:start w:val="4"/>
      <w:numFmt w:val="decimal"/>
      <w:isLgl w:val="false"/>
      <w:suff w:val="tab"/>
      <w:lvlText w:val="%1."/>
      <w:lvlJc w:val="left"/>
      <w:pPr>
        <w:ind w:left="1521" w:hanging="31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09" w:hanging="312"/>
      </w:pPr>
      <w:rPr>
        <w:rFonts w:hint="default"/>
        <w:lang w:val="ru-RU" w:eastAsia="en-US" w:bidi="ar-SA"/>
      </w:rPr>
    </w:lvl>
    <w:lvl w:ilvl="2">
      <w:start w:val="0"/>
      <w:numFmt w:val="bullet"/>
      <w:isLgl w:val="false"/>
      <w:suff w:val="tab"/>
      <w:lvlText w:val="•"/>
      <w:lvlJc w:val="left"/>
      <w:pPr>
        <w:ind w:left="3299" w:hanging="312"/>
      </w:pPr>
      <w:rPr>
        <w:rFonts w:hint="default"/>
        <w:lang w:val="ru-RU" w:eastAsia="en-US" w:bidi="ar-SA"/>
      </w:rPr>
    </w:lvl>
    <w:lvl w:ilvl="3">
      <w:start w:val="0"/>
      <w:numFmt w:val="bullet"/>
      <w:isLgl w:val="false"/>
      <w:suff w:val="tab"/>
      <w:lvlText w:val="•"/>
      <w:lvlJc w:val="left"/>
      <w:pPr>
        <w:ind w:left="4189" w:hanging="312"/>
      </w:pPr>
      <w:rPr>
        <w:rFonts w:hint="default"/>
        <w:lang w:val="ru-RU" w:eastAsia="en-US" w:bidi="ar-SA"/>
      </w:rPr>
    </w:lvl>
    <w:lvl w:ilvl="4">
      <w:start w:val="0"/>
      <w:numFmt w:val="bullet"/>
      <w:isLgl w:val="false"/>
      <w:suff w:val="tab"/>
      <w:lvlText w:val="•"/>
      <w:lvlJc w:val="left"/>
      <w:pPr>
        <w:ind w:left="5079" w:hanging="312"/>
      </w:pPr>
      <w:rPr>
        <w:rFonts w:hint="default"/>
        <w:lang w:val="ru-RU" w:eastAsia="en-US" w:bidi="ar-SA"/>
      </w:rPr>
    </w:lvl>
    <w:lvl w:ilvl="5">
      <w:start w:val="0"/>
      <w:numFmt w:val="bullet"/>
      <w:isLgl w:val="false"/>
      <w:suff w:val="tab"/>
      <w:lvlText w:val="•"/>
      <w:lvlJc w:val="left"/>
      <w:pPr>
        <w:ind w:left="5969" w:hanging="312"/>
      </w:pPr>
      <w:rPr>
        <w:rFonts w:hint="default"/>
        <w:lang w:val="ru-RU" w:eastAsia="en-US" w:bidi="ar-SA"/>
      </w:rPr>
    </w:lvl>
    <w:lvl w:ilvl="6">
      <w:start w:val="0"/>
      <w:numFmt w:val="bullet"/>
      <w:isLgl w:val="false"/>
      <w:suff w:val="tab"/>
      <w:lvlText w:val="•"/>
      <w:lvlJc w:val="left"/>
      <w:pPr>
        <w:ind w:left="6859" w:hanging="312"/>
      </w:pPr>
      <w:rPr>
        <w:rFonts w:hint="default"/>
        <w:lang w:val="ru-RU" w:eastAsia="en-US" w:bidi="ar-SA"/>
      </w:rPr>
    </w:lvl>
    <w:lvl w:ilvl="7">
      <w:start w:val="0"/>
      <w:numFmt w:val="bullet"/>
      <w:isLgl w:val="false"/>
      <w:suff w:val="tab"/>
      <w:lvlText w:val="•"/>
      <w:lvlJc w:val="left"/>
      <w:pPr>
        <w:ind w:left="7749" w:hanging="312"/>
      </w:pPr>
      <w:rPr>
        <w:rFonts w:hint="default"/>
        <w:lang w:val="ru-RU" w:eastAsia="en-US" w:bidi="ar-SA"/>
      </w:rPr>
    </w:lvl>
    <w:lvl w:ilvl="8">
      <w:start w:val="0"/>
      <w:numFmt w:val="bullet"/>
      <w:isLgl w:val="false"/>
      <w:suff w:val="tab"/>
      <w:lvlText w:val="•"/>
      <w:lvlJc w:val="left"/>
      <w:pPr>
        <w:ind w:left="8639" w:hanging="312"/>
      </w:pPr>
      <w:rPr>
        <w:rFonts w:hint="default"/>
        <w:lang w:val="ru-RU" w:eastAsia="en-US" w:bidi="ar-SA"/>
      </w:rPr>
    </w:lvl>
  </w:abstractNum>
  <w:abstractNum w:abstractNumId="17">
    <w:multiLevelType w:val="hybridMultilevel"/>
    <w:lvl w:ilvl="0">
      <w:start w:val="1"/>
      <w:numFmt w:val="decimal"/>
      <w:isLgl w:val="false"/>
      <w:suff w:val="tab"/>
      <w:lvlText w:val="%1."/>
      <w:lvlJc w:val="left"/>
      <w:pPr>
        <w:ind w:left="1506" w:hanging="298"/>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91" w:hanging="298"/>
      </w:pPr>
      <w:rPr>
        <w:rFonts w:hint="default"/>
        <w:lang w:val="ru-RU" w:eastAsia="en-US" w:bidi="ar-SA"/>
      </w:rPr>
    </w:lvl>
    <w:lvl w:ilvl="2">
      <w:start w:val="0"/>
      <w:numFmt w:val="bullet"/>
      <w:isLgl w:val="false"/>
      <w:suff w:val="tab"/>
      <w:lvlText w:val="•"/>
      <w:lvlJc w:val="left"/>
      <w:pPr>
        <w:ind w:left="3283" w:hanging="298"/>
      </w:pPr>
      <w:rPr>
        <w:rFonts w:hint="default"/>
        <w:lang w:val="ru-RU" w:eastAsia="en-US" w:bidi="ar-SA"/>
      </w:rPr>
    </w:lvl>
    <w:lvl w:ilvl="3">
      <w:start w:val="0"/>
      <w:numFmt w:val="bullet"/>
      <w:isLgl w:val="false"/>
      <w:suff w:val="tab"/>
      <w:lvlText w:val="•"/>
      <w:lvlJc w:val="left"/>
      <w:pPr>
        <w:ind w:left="4175" w:hanging="298"/>
      </w:pPr>
      <w:rPr>
        <w:rFonts w:hint="default"/>
        <w:lang w:val="ru-RU" w:eastAsia="en-US" w:bidi="ar-SA"/>
      </w:rPr>
    </w:lvl>
    <w:lvl w:ilvl="4">
      <w:start w:val="0"/>
      <w:numFmt w:val="bullet"/>
      <w:isLgl w:val="false"/>
      <w:suff w:val="tab"/>
      <w:lvlText w:val="•"/>
      <w:lvlJc w:val="left"/>
      <w:pPr>
        <w:ind w:left="5067" w:hanging="298"/>
      </w:pPr>
      <w:rPr>
        <w:rFonts w:hint="default"/>
        <w:lang w:val="ru-RU" w:eastAsia="en-US" w:bidi="ar-SA"/>
      </w:rPr>
    </w:lvl>
    <w:lvl w:ilvl="5">
      <w:start w:val="0"/>
      <w:numFmt w:val="bullet"/>
      <w:isLgl w:val="false"/>
      <w:suff w:val="tab"/>
      <w:lvlText w:val="•"/>
      <w:lvlJc w:val="left"/>
      <w:pPr>
        <w:ind w:left="5959" w:hanging="298"/>
      </w:pPr>
      <w:rPr>
        <w:rFonts w:hint="default"/>
        <w:lang w:val="ru-RU" w:eastAsia="en-US" w:bidi="ar-SA"/>
      </w:rPr>
    </w:lvl>
    <w:lvl w:ilvl="6">
      <w:start w:val="0"/>
      <w:numFmt w:val="bullet"/>
      <w:isLgl w:val="false"/>
      <w:suff w:val="tab"/>
      <w:lvlText w:val="•"/>
      <w:lvlJc w:val="left"/>
      <w:pPr>
        <w:ind w:left="6851" w:hanging="298"/>
      </w:pPr>
      <w:rPr>
        <w:rFonts w:hint="default"/>
        <w:lang w:val="ru-RU" w:eastAsia="en-US" w:bidi="ar-SA"/>
      </w:rPr>
    </w:lvl>
    <w:lvl w:ilvl="7">
      <w:start w:val="0"/>
      <w:numFmt w:val="bullet"/>
      <w:isLgl w:val="false"/>
      <w:suff w:val="tab"/>
      <w:lvlText w:val="•"/>
      <w:lvlJc w:val="left"/>
      <w:pPr>
        <w:ind w:left="7743" w:hanging="298"/>
      </w:pPr>
      <w:rPr>
        <w:rFonts w:hint="default"/>
        <w:lang w:val="ru-RU" w:eastAsia="en-US" w:bidi="ar-SA"/>
      </w:rPr>
    </w:lvl>
    <w:lvl w:ilvl="8">
      <w:start w:val="0"/>
      <w:numFmt w:val="bullet"/>
      <w:isLgl w:val="false"/>
      <w:suff w:val="tab"/>
      <w:lvlText w:val="•"/>
      <w:lvlJc w:val="left"/>
      <w:pPr>
        <w:ind w:left="8635" w:hanging="298"/>
      </w:pPr>
      <w:rPr>
        <w:rFonts w:hint="default"/>
        <w:lang w:val="ru-RU" w:eastAsia="en-US" w:bidi="ar-SA"/>
      </w:rPr>
    </w:lvl>
  </w:abstractNum>
  <w:abstractNum w:abstractNumId="18">
    <w:multiLevelType w:val="hybridMultilevel"/>
    <w:lvl w:ilvl="0">
      <w:start w:val="1"/>
      <w:numFmt w:val="decimal"/>
      <w:isLgl w:val="false"/>
      <w:suff w:val="tab"/>
      <w:lvlText w:val="%1."/>
      <w:lvlJc w:val="left"/>
      <w:pPr>
        <w:ind w:left="1588" w:hanging="284"/>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63" w:hanging="284"/>
      </w:pPr>
      <w:rPr>
        <w:rFonts w:hint="default"/>
        <w:lang w:val="ru-RU" w:eastAsia="en-US" w:bidi="ar-SA"/>
      </w:rPr>
    </w:lvl>
    <w:lvl w:ilvl="2">
      <w:start w:val="0"/>
      <w:numFmt w:val="bullet"/>
      <w:isLgl w:val="false"/>
      <w:suff w:val="tab"/>
      <w:lvlText w:val="•"/>
      <w:lvlJc w:val="left"/>
      <w:pPr>
        <w:ind w:left="3347" w:hanging="284"/>
      </w:pPr>
      <w:rPr>
        <w:rFonts w:hint="default"/>
        <w:lang w:val="ru-RU" w:eastAsia="en-US" w:bidi="ar-SA"/>
      </w:rPr>
    </w:lvl>
    <w:lvl w:ilvl="3">
      <w:start w:val="0"/>
      <w:numFmt w:val="bullet"/>
      <w:isLgl w:val="false"/>
      <w:suff w:val="tab"/>
      <w:lvlText w:val="•"/>
      <w:lvlJc w:val="left"/>
      <w:pPr>
        <w:ind w:left="4231" w:hanging="284"/>
      </w:pPr>
      <w:rPr>
        <w:rFonts w:hint="default"/>
        <w:lang w:val="ru-RU" w:eastAsia="en-US" w:bidi="ar-SA"/>
      </w:rPr>
    </w:lvl>
    <w:lvl w:ilvl="4">
      <w:start w:val="0"/>
      <w:numFmt w:val="bullet"/>
      <w:isLgl w:val="false"/>
      <w:suff w:val="tab"/>
      <w:lvlText w:val="•"/>
      <w:lvlJc w:val="left"/>
      <w:pPr>
        <w:ind w:left="5115" w:hanging="284"/>
      </w:pPr>
      <w:rPr>
        <w:rFonts w:hint="default"/>
        <w:lang w:val="ru-RU" w:eastAsia="en-US" w:bidi="ar-SA"/>
      </w:rPr>
    </w:lvl>
    <w:lvl w:ilvl="5">
      <w:start w:val="0"/>
      <w:numFmt w:val="bullet"/>
      <w:isLgl w:val="false"/>
      <w:suff w:val="tab"/>
      <w:lvlText w:val="•"/>
      <w:lvlJc w:val="left"/>
      <w:pPr>
        <w:ind w:left="5999" w:hanging="284"/>
      </w:pPr>
      <w:rPr>
        <w:rFonts w:hint="default"/>
        <w:lang w:val="ru-RU" w:eastAsia="en-US" w:bidi="ar-SA"/>
      </w:rPr>
    </w:lvl>
    <w:lvl w:ilvl="6">
      <w:start w:val="0"/>
      <w:numFmt w:val="bullet"/>
      <w:isLgl w:val="false"/>
      <w:suff w:val="tab"/>
      <w:lvlText w:val="•"/>
      <w:lvlJc w:val="left"/>
      <w:pPr>
        <w:ind w:left="6883" w:hanging="284"/>
      </w:pPr>
      <w:rPr>
        <w:rFonts w:hint="default"/>
        <w:lang w:val="ru-RU" w:eastAsia="en-US" w:bidi="ar-SA"/>
      </w:rPr>
    </w:lvl>
    <w:lvl w:ilvl="7">
      <w:start w:val="0"/>
      <w:numFmt w:val="bullet"/>
      <w:isLgl w:val="false"/>
      <w:suff w:val="tab"/>
      <w:lvlText w:val="•"/>
      <w:lvlJc w:val="left"/>
      <w:pPr>
        <w:ind w:left="7767" w:hanging="284"/>
      </w:pPr>
      <w:rPr>
        <w:rFonts w:hint="default"/>
        <w:lang w:val="ru-RU" w:eastAsia="en-US" w:bidi="ar-SA"/>
      </w:rPr>
    </w:lvl>
    <w:lvl w:ilvl="8">
      <w:start w:val="0"/>
      <w:numFmt w:val="bullet"/>
      <w:isLgl w:val="false"/>
      <w:suff w:val="tab"/>
      <w:lvlText w:val="•"/>
      <w:lvlJc w:val="left"/>
      <w:pPr>
        <w:ind w:left="8651" w:hanging="284"/>
      </w:pPr>
      <w:rPr>
        <w:rFonts w:hint="default"/>
        <w:lang w:val="ru-RU" w:eastAsia="en-US" w:bidi="ar-SA"/>
      </w:rPr>
    </w:lvl>
  </w:abstractNum>
  <w:abstractNum w:abstractNumId="19">
    <w:multiLevelType w:val="hybridMultilevel"/>
    <w:lvl w:ilvl="0">
      <w:start w:val="0"/>
      <w:numFmt w:val="bullet"/>
      <w:isLgl w:val="false"/>
      <w:suff w:val="tab"/>
      <w:lvlText w:val="-"/>
      <w:lvlJc w:val="left"/>
      <w:pPr>
        <w:ind w:left="469" w:hanging="178"/>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178"/>
      </w:pPr>
      <w:rPr>
        <w:rFonts w:hint="default"/>
        <w:lang w:val="ru-RU" w:eastAsia="en-US" w:bidi="ar-SA"/>
      </w:rPr>
    </w:lvl>
    <w:lvl w:ilvl="2">
      <w:start w:val="0"/>
      <w:numFmt w:val="bullet"/>
      <w:isLgl w:val="false"/>
      <w:suff w:val="tab"/>
      <w:lvlText w:val="•"/>
      <w:lvlJc w:val="left"/>
      <w:pPr>
        <w:ind w:left="2451" w:hanging="178"/>
      </w:pPr>
      <w:rPr>
        <w:rFonts w:hint="default"/>
        <w:lang w:val="ru-RU" w:eastAsia="en-US" w:bidi="ar-SA"/>
      </w:rPr>
    </w:lvl>
    <w:lvl w:ilvl="3">
      <w:start w:val="0"/>
      <w:numFmt w:val="bullet"/>
      <w:isLgl w:val="false"/>
      <w:suff w:val="tab"/>
      <w:lvlText w:val="•"/>
      <w:lvlJc w:val="left"/>
      <w:pPr>
        <w:ind w:left="3447" w:hanging="178"/>
      </w:pPr>
      <w:rPr>
        <w:rFonts w:hint="default"/>
        <w:lang w:val="ru-RU" w:eastAsia="en-US" w:bidi="ar-SA"/>
      </w:rPr>
    </w:lvl>
    <w:lvl w:ilvl="4">
      <w:start w:val="0"/>
      <w:numFmt w:val="bullet"/>
      <w:isLgl w:val="false"/>
      <w:suff w:val="tab"/>
      <w:lvlText w:val="•"/>
      <w:lvlJc w:val="left"/>
      <w:pPr>
        <w:ind w:left="4443" w:hanging="178"/>
      </w:pPr>
      <w:rPr>
        <w:rFonts w:hint="default"/>
        <w:lang w:val="ru-RU" w:eastAsia="en-US" w:bidi="ar-SA"/>
      </w:rPr>
    </w:lvl>
    <w:lvl w:ilvl="5">
      <w:start w:val="0"/>
      <w:numFmt w:val="bullet"/>
      <w:isLgl w:val="false"/>
      <w:suff w:val="tab"/>
      <w:lvlText w:val="•"/>
      <w:lvlJc w:val="left"/>
      <w:pPr>
        <w:ind w:left="5439" w:hanging="178"/>
      </w:pPr>
      <w:rPr>
        <w:rFonts w:hint="default"/>
        <w:lang w:val="ru-RU" w:eastAsia="en-US" w:bidi="ar-SA"/>
      </w:rPr>
    </w:lvl>
    <w:lvl w:ilvl="6">
      <w:start w:val="0"/>
      <w:numFmt w:val="bullet"/>
      <w:isLgl w:val="false"/>
      <w:suff w:val="tab"/>
      <w:lvlText w:val="•"/>
      <w:lvlJc w:val="left"/>
      <w:pPr>
        <w:ind w:left="6435" w:hanging="178"/>
      </w:pPr>
      <w:rPr>
        <w:rFonts w:hint="default"/>
        <w:lang w:val="ru-RU" w:eastAsia="en-US" w:bidi="ar-SA"/>
      </w:rPr>
    </w:lvl>
    <w:lvl w:ilvl="7">
      <w:start w:val="0"/>
      <w:numFmt w:val="bullet"/>
      <w:isLgl w:val="false"/>
      <w:suff w:val="tab"/>
      <w:lvlText w:val="•"/>
      <w:lvlJc w:val="left"/>
      <w:pPr>
        <w:ind w:left="7431" w:hanging="178"/>
      </w:pPr>
      <w:rPr>
        <w:rFonts w:hint="default"/>
        <w:lang w:val="ru-RU" w:eastAsia="en-US" w:bidi="ar-SA"/>
      </w:rPr>
    </w:lvl>
    <w:lvl w:ilvl="8">
      <w:start w:val="0"/>
      <w:numFmt w:val="bullet"/>
      <w:isLgl w:val="false"/>
      <w:suff w:val="tab"/>
      <w:lvlText w:val="•"/>
      <w:lvlJc w:val="left"/>
      <w:pPr>
        <w:ind w:left="8427" w:hanging="178"/>
      </w:pPr>
      <w:rPr>
        <w:rFonts w:hint="default"/>
        <w:lang w:val="ru-RU" w:eastAsia="en-US" w:bidi="ar-SA"/>
      </w:rPr>
    </w:lvl>
  </w:abstractNum>
  <w:abstractNum w:abstractNumId="20">
    <w:multiLevelType w:val="hybridMultilevel"/>
    <w:lvl w:ilvl="0">
      <w:start w:val="0"/>
      <w:numFmt w:val="bullet"/>
      <w:isLgl w:val="false"/>
      <w:suff w:val="tab"/>
      <w:lvlText w:val="-"/>
      <w:lvlJc w:val="left"/>
      <w:pPr>
        <w:ind w:left="469" w:hanging="231"/>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31"/>
      </w:pPr>
      <w:rPr>
        <w:rFonts w:hint="default"/>
        <w:lang w:val="ru-RU" w:eastAsia="en-US" w:bidi="ar-SA"/>
      </w:rPr>
    </w:lvl>
    <w:lvl w:ilvl="2">
      <w:start w:val="0"/>
      <w:numFmt w:val="bullet"/>
      <w:isLgl w:val="false"/>
      <w:suff w:val="tab"/>
      <w:lvlText w:val="•"/>
      <w:lvlJc w:val="left"/>
      <w:pPr>
        <w:ind w:left="2451" w:hanging="231"/>
      </w:pPr>
      <w:rPr>
        <w:rFonts w:hint="default"/>
        <w:lang w:val="ru-RU" w:eastAsia="en-US" w:bidi="ar-SA"/>
      </w:rPr>
    </w:lvl>
    <w:lvl w:ilvl="3">
      <w:start w:val="0"/>
      <w:numFmt w:val="bullet"/>
      <w:isLgl w:val="false"/>
      <w:suff w:val="tab"/>
      <w:lvlText w:val="•"/>
      <w:lvlJc w:val="left"/>
      <w:pPr>
        <w:ind w:left="3447" w:hanging="231"/>
      </w:pPr>
      <w:rPr>
        <w:rFonts w:hint="default"/>
        <w:lang w:val="ru-RU" w:eastAsia="en-US" w:bidi="ar-SA"/>
      </w:rPr>
    </w:lvl>
    <w:lvl w:ilvl="4">
      <w:start w:val="0"/>
      <w:numFmt w:val="bullet"/>
      <w:isLgl w:val="false"/>
      <w:suff w:val="tab"/>
      <w:lvlText w:val="•"/>
      <w:lvlJc w:val="left"/>
      <w:pPr>
        <w:ind w:left="4443" w:hanging="231"/>
      </w:pPr>
      <w:rPr>
        <w:rFonts w:hint="default"/>
        <w:lang w:val="ru-RU" w:eastAsia="en-US" w:bidi="ar-SA"/>
      </w:rPr>
    </w:lvl>
    <w:lvl w:ilvl="5">
      <w:start w:val="0"/>
      <w:numFmt w:val="bullet"/>
      <w:isLgl w:val="false"/>
      <w:suff w:val="tab"/>
      <w:lvlText w:val="•"/>
      <w:lvlJc w:val="left"/>
      <w:pPr>
        <w:ind w:left="5439" w:hanging="231"/>
      </w:pPr>
      <w:rPr>
        <w:rFonts w:hint="default"/>
        <w:lang w:val="ru-RU" w:eastAsia="en-US" w:bidi="ar-SA"/>
      </w:rPr>
    </w:lvl>
    <w:lvl w:ilvl="6">
      <w:start w:val="0"/>
      <w:numFmt w:val="bullet"/>
      <w:isLgl w:val="false"/>
      <w:suff w:val="tab"/>
      <w:lvlText w:val="•"/>
      <w:lvlJc w:val="left"/>
      <w:pPr>
        <w:ind w:left="6435" w:hanging="231"/>
      </w:pPr>
      <w:rPr>
        <w:rFonts w:hint="default"/>
        <w:lang w:val="ru-RU" w:eastAsia="en-US" w:bidi="ar-SA"/>
      </w:rPr>
    </w:lvl>
    <w:lvl w:ilvl="7">
      <w:start w:val="0"/>
      <w:numFmt w:val="bullet"/>
      <w:isLgl w:val="false"/>
      <w:suff w:val="tab"/>
      <w:lvlText w:val="•"/>
      <w:lvlJc w:val="left"/>
      <w:pPr>
        <w:ind w:left="7431" w:hanging="231"/>
      </w:pPr>
      <w:rPr>
        <w:rFonts w:hint="default"/>
        <w:lang w:val="ru-RU" w:eastAsia="en-US" w:bidi="ar-SA"/>
      </w:rPr>
    </w:lvl>
    <w:lvl w:ilvl="8">
      <w:start w:val="0"/>
      <w:numFmt w:val="bullet"/>
      <w:isLgl w:val="false"/>
      <w:suff w:val="tab"/>
      <w:lvlText w:val="•"/>
      <w:lvlJc w:val="left"/>
      <w:pPr>
        <w:ind w:left="8427" w:hanging="231"/>
      </w:pPr>
      <w:rPr>
        <w:rFonts w:hint="default"/>
        <w:lang w:val="ru-RU" w:eastAsia="en-US" w:bidi="ar-SA"/>
      </w:rPr>
    </w:lvl>
  </w:abstractNum>
  <w:abstractNum w:abstractNumId="21">
    <w:multiLevelType w:val="hybridMultilevel"/>
    <w:lvl w:ilvl="0">
      <w:start w:val="0"/>
      <w:numFmt w:val="bullet"/>
      <w:isLgl w:val="false"/>
      <w:suff w:val="tab"/>
      <w:lvlText w:val="-"/>
      <w:lvlJc w:val="left"/>
      <w:pPr>
        <w:ind w:left="469" w:hanging="202"/>
      </w:pPr>
      <w:rPr>
        <w:rFonts w:hint="default" w:ascii="Times New Roman" w:hAnsi="Times New Roman" w:eastAsia="Times New Roman" w:cs="Times New Roman"/>
        <w:b w:val="0"/>
        <w:bCs w:val="0"/>
        <w:i w:val="0"/>
        <w:iCs w:val="0"/>
        <w:spacing w:val="0"/>
        <w:sz w:val="24"/>
        <w:szCs w:val="24"/>
        <w:lang w:val="ru-RU" w:eastAsia="en-US" w:bidi="ar-SA"/>
      </w:rPr>
    </w:lvl>
    <w:lvl w:ilvl="1">
      <w:start w:val="0"/>
      <w:numFmt w:val="bullet"/>
      <w:isLgl w:val="false"/>
      <w:suff w:val="tab"/>
      <w:lvlText w:val="•"/>
      <w:lvlJc w:val="left"/>
      <w:pPr>
        <w:ind w:left="1455" w:hanging="202"/>
      </w:pPr>
      <w:rPr>
        <w:rFonts w:hint="default"/>
        <w:lang w:val="ru-RU" w:eastAsia="en-US" w:bidi="ar-SA"/>
      </w:rPr>
    </w:lvl>
    <w:lvl w:ilvl="2">
      <w:start w:val="0"/>
      <w:numFmt w:val="bullet"/>
      <w:isLgl w:val="false"/>
      <w:suff w:val="tab"/>
      <w:lvlText w:val="•"/>
      <w:lvlJc w:val="left"/>
      <w:pPr>
        <w:ind w:left="2451" w:hanging="202"/>
      </w:pPr>
      <w:rPr>
        <w:rFonts w:hint="default"/>
        <w:lang w:val="ru-RU" w:eastAsia="en-US" w:bidi="ar-SA"/>
      </w:rPr>
    </w:lvl>
    <w:lvl w:ilvl="3">
      <w:start w:val="0"/>
      <w:numFmt w:val="bullet"/>
      <w:isLgl w:val="false"/>
      <w:suff w:val="tab"/>
      <w:lvlText w:val="•"/>
      <w:lvlJc w:val="left"/>
      <w:pPr>
        <w:ind w:left="3447" w:hanging="202"/>
      </w:pPr>
      <w:rPr>
        <w:rFonts w:hint="default"/>
        <w:lang w:val="ru-RU" w:eastAsia="en-US" w:bidi="ar-SA"/>
      </w:rPr>
    </w:lvl>
    <w:lvl w:ilvl="4">
      <w:start w:val="0"/>
      <w:numFmt w:val="bullet"/>
      <w:isLgl w:val="false"/>
      <w:suff w:val="tab"/>
      <w:lvlText w:val="•"/>
      <w:lvlJc w:val="left"/>
      <w:pPr>
        <w:ind w:left="4443" w:hanging="202"/>
      </w:pPr>
      <w:rPr>
        <w:rFonts w:hint="default"/>
        <w:lang w:val="ru-RU" w:eastAsia="en-US" w:bidi="ar-SA"/>
      </w:rPr>
    </w:lvl>
    <w:lvl w:ilvl="5">
      <w:start w:val="0"/>
      <w:numFmt w:val="bullet"/>
      <w:isLgl w:val="false"/>
      <w:suff w:val="tab"/>
      <w:lvlText w:val="•"/>
      <w:lvlJc w:val="left"/>
      <w:pPr>
        <w:ind w:left="5439" w:hanging="202"/>
      </w:pPr>
      <w:rPr>
        <w:rFonts w:hint="default"/>
        <w:lang w:val="ru-RU" w:eastAsia="en-US" w:bidi="ar-SA"/>
      </w:rPr>
    </w:lvl>
    <w:lvl w:ilvl="6">
      <w:start w:val="0"/>
      <w:numFmt w:val="bullet"/>
      <w:isLgl w:val="false"/>
      <w:suff w:val="tab"/>
      <w:lvlText w:val="•"/>
      <w:lvlJc w:val="left"/>
      <w:pPr>
        <w:ind w:left="6435" w:hanging="202"/>
      </w:pPr>
      <w:rPr>
        <w:rFonts w:hint="default"/>
        <w:lang w:val="ru-RU" w:eastAsia="en-US" w:bidi="ar-SA"/>
      </w:rPr>
    </w:lvl>
    <w:lvl w:ilvl="7">
      <w:start w:val="0"/>
      <w:numFmt w:val="bullet"/>
      <w:isLgl w:val="false"/>
      <w:suff w:val="tab"/>
      <w:lvlText w:val="•"/>
      <w:lvlJc w:val="left"/>
      <w:pPr>
        <w:ind w:left="7431" w:hanging="202"/>
      </w:pPr>
      <w:rPr>
        <w:rFonts w:hint="default"/>
        <w:lang w:val="ru-RU" w:eastAsia="en-US" w:bidi="ar-SA"/>
      </w:rPr>
    </w:lvl>
    <w:lvl w:ilvl="8">
      <w:start w:val="0"/>
      <w:numFmt w:val="bullet"/>
      <w:isLgl w:val="false"/>
      <w:suff w:val="tab"/>
      <w:lvlText w:val="•"/>
      <w:lvlJc w:val="left"/>
      <w:pPr>
        <w:ind w:left="8427" w:hanging="202"/>
      </w:pPr>
      <w:rPr>
        <w:rFonts w:hint="default"/>
        <w:lang w:val="ru-RU" w:eastAsia="en-US" w:bidi="ar-SA"/>
      </w:rPr>
    </w:lvl>
  </w:abstractNum>
  <w:abstractNum w:abstractNumId="22">
    <w:multiLevelType w:val="hybridMultilevel"/>
    <w:lvl w:ilvl="0">
      <w:start w:val="0"/>
      <w:numFmt w:val="bullet"/>
      <w:isLgl w:val="false"/>
      <w:suff w:val="tab"/>
      <w:lvlText w:val="&gt;"/>
      <w:lvlJc w:val="left"/>
      <w:pPr>
        <w:ind w:left="469" w:hanging="658"/>
      </w:pPr>
      <w:rPr>
        <w:rFonts w:hint="default" w:ascii="Times New Roman" w:hAnsi="Times New Roman" w:eastAsia="Times New Roman" w:cs="Times New Roman"/>
        <w:b w:val="0"/>
        <w:bCs w:val="0"/>
        <w:i w:val="0"/>
        <w:iCs w:val="0"/>
        <w:spacing w:val="0"/>
        <w:sz w:val="24"/>
        <w:szCs w:val="24"/>
        <w:lang w:val="ru-RU" w:eastAsia="en-US" w:bidi="ar-SA"/>
      </w:rPr>
    </w:lvl>
    <w:lvl w:ilvl="1">
      <w:start w:val="0"/>
      <w:numFmt w:val="bullet"/>
      <w:isLgl w:val="false"/>
      <w:suff w:val="tab"/>
      <w:lvlText w:val="•"/>
      <w:lvlJc w:val="left"/>
      <w:pPr>
        <w:ind w:left="1455" w:hanging="658"/>
      </w:pPr>
      <w:rPr>
        <w:rFonts w:hint="default"/>
        <w:lang w:val="ru-RU" w:eastAsia="en-US" w:bidi="ar-SA"/>
      </w:rPr>
    </w:lvl>
    <w:lvl w:ilvl="2">
      <w:start w:val="0"/>
      <w:numFmt w:val="bullet"/>
      <w:isLgl w:val="false"/>
      <w:suff w:val="tab"/>
      <w:lvlText w:val="•"/>
      <w:lvlJc w:val="left"/>
      <w:pPr>
        <w:ind w:left="2451" w:hanging="658"/>
      </w:pPr>
      <w:rPr>
        <w:rFonts w:hint="default"/>
        <w:lang w:val="ru-RU" w:eastAsia="en-US" w:bidi="ar-SA"/>
      </w:rPr>
    </w:lvl>
    <w:lvl w:ilvl="3">
      <w:start w:val="0"/>
      <w:numFmt w:val="bullet"/>
      <w:isLgl w:val="false"/>
      <w:suff w:val="tab"/>
      <w:lvlText w:val="•"/>
      <w:lvlJc w:val="left"/>
      <w:pPr>
        <w:ind w:left="3447" w:hanging="658"/>
      </w:pPr>
      <w:rPr>
        <w:rFonts w:hint="default"/>
        <w:lang w:val="ru-RU" w:eastAsia="en-US" w:bidi="ar-SA"/>
      </w:rPr>
    </w:lvl>
    <w:lvl w:ilvl="4">
      <w:start w:val="0"/>
      <w:numFmt w:val="bullet"/>
      <w:isLgl w:val="false"/>
      <w:suff w:val="tab"/>
      <w:lvlText w:val="•"/>
      <w:lvlJc w:val="left"/>
      <w:pPr>
        <w:ind w:left="4443" w:hanging="658"/>
      </w:pPr>
      <w:rPr>
        <w:rFonts w:hint="default"/>
        <w:lang w:val="ru-RU" w:eastAsia="en-US" w:bidi="ar-SA"/>
      </w:rPr>
    </w:lvl>
    <w:lvl w:ilvl="5">
      <w:start w:val="0"/>
      <w:numFmt w:val="bullet"/>
      <w:isLgl w:val="false"/>
      <w:suff w:val="tab"/>
      <w:lvlText w:val="•"/>
      <w:lvlJc w:val="left"/>
      <w:pPr>
        <w:ind w:left="5439" w:hanging="658"/>
      </w:pPr>
      <w:rPr>
        <w:rFonts w:hint="default"/>
        <w:lang w:val="ru-RU" w:eastAsia="en-US" w:bidi="ar-SA"/>
      </w:rPr>
    </w:lvl>
    <w:lvl w:ilvl="6">
      <w:start w:val="0"/>
      <w:numFmt w:val="bullet"/>
      <w:isLgl w:val="false"/>
      <w:suff w:val="tab"/>
      <w:lvlText w:val="•"/>
      <w:lvlJc w:val="left"/>
      <w:pPr>
        <w:ind w:left="6435" w:hanging="658"/>
      </w:pPr>
      <w:rPr>
        <w:rFonts w:hint="default"/>
        <w:lang w:val="ru-RU" w:eastAsia="en-US" w:bidi="ar-SA"/>
      </w:rPr>
    </w:lvl>
    <w:lvl w:ilvl="7">
      <w:start w:val="0"/>
      <w:numFmt w:val="bullet"/>
      <w:isLgl w:val="false"/>
      <w:suff w:val="tab"/>
      <w:lvlText w:val="•"/>
      <w:lvlJc w:val="left"/>
      <w:pPr>
        <w:ind w:left="7431" w:hanging="658"/>
      </w:pPr>
      <w:rPr>
        <w:rFonts w:hint="default"/>
        <w:lang w:val="ru-RU" w:eastAsia="en-US" w:bidi="ar-SA"/>
      </w:rPr>
    </w:lvl>
    <w:lvl w:ilvl="8">
      <w:start w:val="0"/>
      <w:numFmt w:val="bullet"/>
      <w:isLgl w:val="false"/>
      <w:suff w:val="tab"/>
      <w:lvlText w:val="•"/>
      <w:lvlJc w:val="left"/>
      <w:pPr>
        <w:ind w:left="8427" w:hanging="658"/>
      </w:pPr>
      <w:rPr>
        <w:rFonts w:hint="default"/>
        <w:lang w:val="ru-RU" w:eastAsia="en-US" w:bidi="ar-SA"/>
      </w:rPr>
    </w:lvl>
  </w:abstractNum>
  <w:abstractNum w:abstractNumId="23">
    <w:multiLevelType w:val="hybridMultilevel"/>
    <w:lvl w:ilvl="0">
      <w:start w:val="0"/>
      <w:numFmt w:val="bullet"/>
      <w:isLgl w:val="false"/>
      <w:suff w:val="tab"/>
      <w:lvlText w:val="•"/>
      <w:lvlJc w:val="left"/>
      <w:pPr>
        <w:ind w:left="469" w:hanging="231"/>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31"/>
      </w:pPr>
      <w:rPr>
        <w:rFonts w:hint="default"/>
        <w:lang w:val="ru-RU" w:eastAsia="en-US" w:bidi="ar-SA"/>
      </w:rPr>
    </w:lvl>
    <w:lvl w:ilvl="2">
      <w:start w:val="0"/>
      <w:numFmt w:val="bullet"/>
      <w:isLgl w:val="false"/>
      <w:suff w:val="tab"/>
      <w:lvlText w:val="•"/>
      <w:lvlJc w:val="left"/>
      <w:pPr>
        <w:ind w:left="2451" w:hanging="231"/>
      </w:pPr>
      <w:rPr>
        <w:rFonts w:hint="default"/>
        <w:lang w:val="ru-RU" w:eastAsia="en-US" w:bidi="ar-SA"/>
      </w:rPr>
    </w:lvl>
    <w:lvl w:ilvl="3">
      <w:start w:val="0"/>
      <w:numFmt w:val="bullet"/>
      <w:isLgl w:val="false"/>
      <w:suff w:val="tab"/>
      <w:lvlText w:val="•"/>
      <w:lvlJc w:val="left"/>
      <w:pPr>
        <w:ind w:left="3447" w:hanging="231"/>
      </w:pPr>
      <w:rPr>
        <w:rFonts w:hint="default"/>
        <w:lang w:val="ru-RU" w:eastAsia="en-US" w:bidi="ar-SA"/>
      </w:rPr>
    </w:lvl>
    <w:lvl w:ilvl="4">
      <w:start w:val="0"/>
      <w:numFmt w:val="bullet"/>
      <w:isLgl w:val="false"/>
      <w:suff w:val="tab"/>
      <w:lvlText w:val="•"/>
      <w:lvlJc w:val="left"/>
      <w:pPr>
        <w:ind w:left="4443" w:hanging="231"/>
      </w:pPr>
      <w:rPr>
        <w:rFonts w:hint="default"/>
        <w:lang w:val="ru-RU" w:eastAsia="en-US" w:bidi="ar-SA"/>
      </w:rPr>
    </w:lvl>
    <w:lvl w:ilvl="5">
      <w:start w:val="0"/>
      <w:numFmt w:val="bullet"/>
      <w:isLgl w:val="false"/>
      <w:suff w:val="tab"/>
      <w:lvlText w:val="•"/>
      <w:lvlJc w:val="left"/>
      <w:pPr>
        <w:ind w:left="5439" w:hanging="231"/>
      </w:pPr>
      <w:rPr>
        <w:rFonts w:hint="default"/>
        <w:lang w:val="ru-RU" w:eastAsia="en-US" w:bidi="ar-SA"/>
      </w:rPr>
    </w:lvl>
    <w:lvl w:ilvl="6">
      <w:start w:val="0"/>
      <w:numFmt w:val="bullet"/>
      <w:isLgl w:val="false"/>
      <w:suff w:val="tab"/>
      <w:lvlText w:val="•"/>
      <w:lvlJc w:val="left"/>
      <w:pPr>
        <w:ind w:left="6435" w:hanging="231"/>
      </w:pPr>
      <w:rPr>
        <w:rFonts w:hint="default"/>
        <w:lang w:val="ru-RU" w:eastAsia="en-US" w:bidi="ar-SA"/>
      </w:rPr>
    </w:lvl>
    <w:lvl w:ilvl="7">
      <w:start w:val="0"/>
      <w:numFmt w:val="bullet"/>
      <w:isLgl w:val="false"/>
      <w:suff w:val="tab"/>
      <w:lvlText w:val="•"/>
      <w:lvlJc w:val="left"/>
      <w:pPr>
        <w:ind w:left="7431" w:hanging="231"/>
      </w:pPr>
      <w:rPr>
        <w:rFonts w:hint="default"/>
        <w:lang w:val="ru-RU" w:eastAsia="en-US" w:bidi="ar-SA"/>
      </w:rPr>
    </w:lvl>
    <w:lvl w:ilvl="8">
      <w:start w:val="0"/>
      <w:numFmt w:val="bullet"/>
      <w:isLgl w:val="false"/>
      <w:suff w:val="tab"/>
      <w:lvlText w:val="•"/>
      <w:lvlJc w:val="left"/>
      <w:pPr>
        <w:ind w:left="8427" w:hanging="231"/>
      </w:pPr>
      <w:rPr>
        <w:rFonts w:hint="default"/>
        <w:lang w:val="ru-RU" w:eastAsia="en-US" w:bidi="ar-SA"/>
      </w:rPr>
    </w:lvl>
  </w:abstractNum>
  <w:abstractNum w:abstractNumId="24">
    <w:multiLevelType w:val="hybridMultilevel"/>
    <w:lvl w:ilvl="0">
      <w:start w:val="1"/>
      <w:numFmt w:val="decimal"/>
      <w:isLgl w:val="false"/>
      <w:suff w:val="tab"/>
      <w:lvlText w:val="%1."/>
      <w:lvlJc w:val="left"/>
      <w:pPr>
        <w:ind w:left="1540"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27" w:hanging="332"/>
      </w:pPr>
      <w:rPr>
        <w:rFonts w:hint="default"/>
        <w:lang w:val="ru-RU" w:eastAsia="en-US" w:bidi="ar-SA"/>
      </w:rPr>
    </w:lvl>
    <w:lvl w:ilvl="2">
      <w:start w:val="0"/>
      <w:numFmt w:val="bullet"/>
      <w:isLgl w:val="false"/>
      <w:suff w:val="tab"/>
      <w:lvlText w:val="•"/>
      <w:lvlJc w:val="left"/>
      <w:pPr>
        <w:ind w:left="3315" w:hanging="332"/>
      </w:pPr>
      <w:rPr>
        <w:rFonts w:hint="default"/>
        <w:lang w:val="ru-RU" w:eastAsia="en-US" w:bidi="ar-SA"/>
      </w:rPr>
    </w:lvl>
    <w:lvl w:ilvl="3">
      <w:start w:val="0"/>
      <w:numFmt w:val="bullet"/>
      <w:isLgl w:val="false"/>
      <w:suff w:val="tab"/>
      <w:lvlText w:val="•"/>
      <w:lvlJc w:val="left"/>
      <w:pPr>
        <w:ind w:left="4203" w:hanging="332"/>
      </w:pPr>
      <w:rPr>
        <w:rFonts w:hint="default"/>
        <w:lang w:val="ru-RU" w:eastAsia="en-US" w:bidi="ar-SA"/>
      </w:rPr>
    </w:lvl>
    <w:lvl w:ilvl="4">
      <w:start w:val="0"/>
      <w:numFmt w:val="bullet"/>
      <w:isLgl w:val="false"/>
      <w:suff w:val="tab"/>
      <w:lvlText w:val="•"/>
      <w:lvlJc w:val="left"/>
      <w:pPr>
        <w:ind w:left="5091" w:hanging="332"/>
      </w:pPr>
      <w:rPr>
        <w:rFonts w:hint="default"/>
        <w:lang w:val="ru-RU" w:eastAsia="en-US" w:bidi="ar-SA"/>
      </w:rPr>
    </w:lvl>
    <w:lvl w:ilvl="5">
      <w:start w:val="0"/>
      <w:numFmt w:val="bullet"/>
      <w:isLgl w:val="false"/>
      <w:suff w:val="tab"/>
      <w:lvlText w:val="•"/>
      <w:lvlJc w:val="left"/>
      <w:pPr>
        <w:ind w:left="5979" w:hanging="332"/>
      </w:pPr>
      <w:rPr>
        <w:rFonts w:hint="default"/>
        <w:lang w:val="ru-RU" w:eastAsia="en-US" w:bidi="ar-SA"/>
      </w:rPr>
    </w:lvl>
    <w:lvl w:ilvl="6">
      <w:start w:val="0"/>
      <w:numFmt w:val="bullet"/>
      <w:isLgl w:val="false"/>
      <w:suff w:val="tab"/>
      <w:lvlText w:val="•"/>
      <w:lvlJc w:val="left"/>
      <w:pPr>
        <w:ind w:left="6867" w:hanging="332"/>
      </w:pPr>
      <w:rPr>
        <w:rFonts w:hint="default"/>
        <w:lang w:val="ru-RU" w:eastAsia="en-US" w:bidi="ar-SA"/>
      </w:rPr>
    </w:lvl>
    <w:lvl w:ilvl="7">
      <w:start w:val="0"/>
      <w:numFmt w:val="bullet"/>
      <w:isLgl w:val="false"/>
      <w:suff w:val="tab"/>
      <w:lvlText w:val="•"/>
      <w:lvlJc w:val="left"/>
      <w:pPr>
        <w:ind w:left="7755" w:hanging="332"/>
      </w:pPr>
      <w:rPr>
        <w:rFonts w:hint="default"/>
        <w:lang w:val="ru-RU" w:eastAsia="en-US" w:bidi="ar-SA"/>
      </w:rPr>
    </w:lvl>
    <w:lvl w:ilvl="8">
      <w:start w:val="0"/>
      <w:numFmt w:val="bullet"/>
      <w:isLgl w:val="false"/>
      <w:suff w:val="tab"/>
      <w:lvlText w:val="•"/>
      <w:lvlJc w:val="left"/>
      <w:pPr>
        <w:ind w:left="8643" w:hanging="332"/>
      </w:pPr>
      <w:rPr>
        <w:rFonts w:hint="default"/>
        <w:lang w:val="ru-RU" w:eastAsia="en-US" w:bidi="ar-SA"/>
      </w:rPr>
    </w:lvl>
  </w:abstractNum>
  <w:abstractNum w:abstractNumId="25">
    <w:multiLevelType w:val="hybridMultilevel"/>
    <w:lvl w:ilvl="0">
      <w:start w:val="1"/>
      <w:numFmt w:val="decimal"/>
      <w:isLgl w:val="false"/>
      <w:suff w:val="tab"/>
      <w:lvlText w:val="%1."/>
      <w:lvlJc w:val="left"/>
      <w:pPr>
        <w:ind w:left="1540"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27" w:hanging="332"/>
      </w:pPr>
      <w:rPr>
        <w:rFonts w:hint="default"/>
        <w:lang w:val="ru-RU" w:eastAsia="en-US" w:bidi="ar-SA"/>
      </w:rPr>
    </w:lvl>
    <w:lvl w:ilvl="2">
      <w:start w:val="0"/>
      <w:numFmt w:val="bullet"/>
      <w:isLgl w:val="false"/>
      <w:suff w:val="tab"/>
      <w:lvlText w:val="•"/>
      <w:lvlJc w:val="left"/>
      <w:pPr>
        <w:ind w:left="3315" w:hanging="332"/>
      </w:pPr>
      <w:rPr>
        <w:rFonts w:hint="default"/>
        <w:lang w:val="ru-RU" w:eastAsia="en-US" w:bidi="ar-SA"/>
      </w:rPr>
    </w:lvl>
    <w:lvl w:ilvl="3">
      <w:start w:val="0"/>
      <w:numFmt w:val="bullet"/>
      <w:isLgl w:val="false"/>
      <w:suff w:val="tab"/>
      <w:lvlText w:val="•"/>
      <w:lvlJc w:val="left"/>
      <w:pPr>
        <w:ind w:left="4203" w:hanging="332"/>
      </w:pPr>
      <w:rPr>
        <w:rFonts w:hint="default"/>
        <w:lang w:val="ru-RU" w:eastAsia="en-US" w:bidi="ar-SA"/>
      </w:rPr>
    </w:lvl>
    <w:lvl w:ilvl="4">
      <w:start w:val="0"/>
      <w:numFmt w:val="bullet"/>
      <w:isLgl w:val="false"/>
      <w:suff w:val="tab"/>
      <w:lvlText w:val="•"/>
      <w:lvlJc w:val="left"/>
      <w:pPr>
        <w:ind w:left="5091" w:hanging="332"/>
      </w:pPr>
      <w:rPr>
        <w:rFonts w:hint="default"/>
        <w:lang w:val="ru-RU" w:eastAsia="en-US" w:bidi="ar-SA"/>
      </w:rPr>
    </w:lvl>
    <w:lvl w:ilvl="5">
      <w:start w:val="0"/>
      <w:numFmt w:val="bullet"/>
      <w:isLgl w:val="false"/>
      <w:suff w:val="tab"/>
      <w:lvlText w:val="•"/>
      <w:lvlJc w:val="left"/>
      <w:pPr>
        <w:ind w:left="5979" w:hanging="332"/>
      </w:pPr>
      <w:rPr>
        <w:rFonts w:hint="default"/>
        <w:lang w:val="ru-RU" w:eastAsia="en-US" w:bidi="ar-SA"/>
      </w:rPr>
    </w:lvl>
    <w:lvl w:ilvl="6">
      <w:start w:val="0"/>
      <w:numFmt w:val="bullet"/>
      <w:isLgl w:val="false"/>
      <w:suff w:val="tab"/>
      <w:lvlText w:val="•"/>
      <w:lvlJc w:val="left"/>
      <w:pPr>
        <w:ind w:left="6867" w:hanging="332"/>
      </w:pPr>
      <w:rPr>
        <w:rFonts w:hint="default"/>
        <w:lang w:val="ru-RU" w:eastAsia="en-US" w:bidi="ar-SA"/>
      </w:rPr>
    </w:lvl>
    <w:lvl w:ilvl="7">
      <w:start w:val="0"/>
      <w:numFmt w:val="bullet"/>
      <w:isLgl w:val="false"/>
      <w:suff w:val="tab"/>
      <w:lvlText w:val="•"/>
      <w:lvlJc w:val="left"/>
      <w:pPr>
        <w:ind w:left="7755" w:hanging="332"/>
      </w:pPr>
      <w:rPr>
        <w:rFonts w:hint="default"/>
        <w:lang w:val="ru-RU" w:eastAsia="en-US" w:bidi="ar-SA"/>
      </w:rPr>
    </w:lvl>
    <w:lvl w:ilvl="8">
      <w:start w:val="0"/>
      <w:numFmt w:val="bullet"/>
      <w:isLgl w:val="false"/>
      <w:suff w:val="tab"/>
      <w:lvlText w:val="•"/>
      <w:lvlJc w:val="left"/>
      <w:pPr>
        <w:ind w:left="8643" w:hanging="332"/>
      </w:pPr>
      <w:rPr>
        <w:rFonts w:hint="default"/>
        <w:lang w:val="ru-RU" w:eastAsia="en-US" w:bidi="ar-SA"/>
      </w:rPr>
    </w:lvl>
  </w:abstractNum>
  <w:abstractNum w:abstractNumId="26">
    <w:multiLevelType w:val="hybridMultilevel"/>
    <w:lvl w:ilvl="0">
      <w:start w:val="1"/>
      <w:numFmt w:val="decimal"/>
      <w:isLgl w:val="false"/>
      <w:suff w:val="tab"/>
      <w:lvlText w:val="%1."/>
      <w:lvlJc w:val="left"/>
      <w:pPr>
        <w:ind w:left="800" w:hanging="337"/>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540"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526" w:hanging="332"/>
      </w:pPr>
      <w:rPr>
        <w:rFonts w:hint="default"/>
        <w:lang w:val="ru-RU" w:eastAsia="en-US" w:bidi="ar-SA"/>
      </w:rPr>
    </w:lvl>
    <w:lvl w:ilvl="3">
      <w:start w:val="0"/>
      <w:numFmt w:val="bullet"/>
      <w:isLgl w:val="false"/>
      <w:suff w:val="tab"/>
      <w:lvlText w:val="•"/>
      <w:lvlJc w:val="left"/>
      <w:pPr>
        <w:ind w:left="3513" w:hanging="332"/>
      </w:pPr>
      <w:rPr>
        <w:rFonts w:hint="default"/>
        <w:lang w:val="ru-RU" w:eastAsia="en-US" w:bidi="ar-SA"/>
      </w:rPr>
    </w:lvl>
    <w:lvl w:ilvl="4">
      <w:start w:val="0"/>
      <w:numFmt w:val="bullet"/>
      <w:isLgl w:val="false"/>
      <w:suff w:val="tab"/>
      <w:lvlText w:val="•"/>
      <w:lvlJc w:val="left"/>
      <w:pPr>
        <w:ind w:left="4499" w:hanging="332"/>
      </w:pPr>
      <w:rPr>
        <w:rFonts w:hint="default"/>
        <w:lang w:val="ru-RU" w:eastAsia="en-US" w:bidi="ar-SA"/>
      </w:rPr>
    </w:lvl>
    <w:lvl w:ilvl="5">
      <w:start w:val="0"/>
      <w:numFmt w:val="bullet"/>
      <w:isLgl w:val="false"/>
      <w:suff w:val="tab"/>
      <w:lvlText w:val="•"/>
      <w:lvlJc w:val="left"/>
      <w:pPr>
        <w:ind w:left="5486" w:hanging="332"/>
      </w:pPr>
      <w:rPr>
        <w:rFonts w:hint="default"/>
        <w:lang w:val="ru-RU" w:eastAsia="en-US" w:bidi="ar-SA"/>
      </w:rPr>
    </w:lvl>
    <w:lvl w:ilvl="6">
      <w:start w:val="0"/>
      <w:numFmt w:val="bullet"/>
      <w:isLgl w:val="false"/>
      <w:suff w:val="tab"/>
      <w:lvlText w:val="•"/>
      <w:lvlJc w:val="left"/>
      <w:pPr>
        <w:ind w:left="6472" w:hanging="332"/>
      </w:pPr>
      <w:rPr>
        <w:rFonts w:hint="default"/>
        <w:lang w:val="ru-RU" w:eastAsia="en-US" w:bidi="ar-SA"/>
      </w:rPr>
    </w:lvl>
    <w:lvl w:ilvl="7">
      <w:start w:val="0"/>
      <w:numFmt w:val="bullet"/>
      <w:isLgl w:val="false"/>
      <w:suff w:val="tab"/>
      <w:lvlText w:val="•"/>
      <w:lvlJc w:val="left"/>
      <w:pPr>
        <w:ind w:left="7459" w:hanging="332"/>
      </w:pPr>
      <w:rPr>
        <w:rFonts w:hint="default"/>
        <w:lang w:val="ru-RU" w:eastAsia="en-US" w:bidi="ar-SA"/>
      </w:rPr>
    </w:lvl>
    <w:lvl w:ilvl="8">
      <w:start w:val="0"/>
      <w:numFmt w:val="bullet"/>
      <w:isLgl w:val="false"/>
      <w:suff w:val="tab"/>
      <w:lvlText w:val="•"/>
      <w:lvlJc w:val="left"/>
      <w:pPr>
        <w:ind w:left="8446" w:hanging="332"/>
      </w:pPr>
      <w:rPr>
        <w:rFonts w:hint="default"/>
        <w:lang w:val="ru-RU" w:eastAsia="en-US" w:bidi="ar-SA"/>
      </w:rPr>
    </w:lvl>
  </w:abstractNum>
  <w:abstractNum w:abstractNumId="27">
    <w:multiLevelType w:val="hybridMultilevel"/>
    <w:lvl w:ilvl="0">
      <w:start w:val="1"/>
      <w:numFmt w:val="decimal"/>
      <w:isLgl w:val="false"/>
      <w:suff w:val="tab"/>
      <w:lvlText w:val="%1."/>
      <w:lvlJc w:val="left"/>
      <w:pPr>
        <w:ind w:left="527" w:hanging="30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757" w:hanging="289"/>
        <w:jc w:val="righ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1723" w:hanging="289"/>
      </w:pPr>
      <w:rPr>
        <w:rFonts w:hint="default"/>
        <w:lang w:val="ru-RU" w:eastAsia="en-US" w:bidi="ar-SA"/>
      </w:rPr>
    </w:lvl>
    <w:lvl w:ilvl="3">
      <w:start w:val="0"/>
      <w:numFmt w:val="bullet"/>
      <w:isLgl w:val="false"/>
      <w:suff w:val="tab"/>
      <w:lvlText w:val="•"/>
      <w:lvlJc w:val="left"/>
      <w:pPr>
        <w:ind w:left="2687" w:hanging="289"/>
      </w:pPr>
      <w:rPr>
        <w:rFonts w:hint="default"/>
        <w:lang w:val="ru-RU" w:eastAsia="en-US" w:bidi="ar-SA"/>
      </w:rPr>
    </w:lvl>
    <w:lvl w:ilvl="4">
      <w:start w:val="0"/>
      <w:numFmt w:val="bullet"/>
      <w:isLgl w:val="false"/>
      <w:suff w:val="tab"/>
      <w:lvlText w:val="•"/>
      <w:lvlJc w:val="left"/>
      <w:pPr>
        <w:ind w:left="3651" w:hanging="289"/>
      </w:pPr>
      <w:rPr>
        <w:rFonts w:hint="default"/>
        <w:lang w:val="ru-RU" w:eastAsia="en-US" w:bidi="ar-SA"/>
      </w:rPr>
    </w:lvl>
    <w:lvl w:ilvl="5">
      <w:start w:val="0"/>
      <w:numFmt w:val="bullet"/>
      <w:isLgl w:val="false"/>
      <w:suff w:val="tab"/>
      <w:lvlText w:val="•"/>
      <w:lvlJc w:val="left"/>
      <w:pPr>
        <w:ind w:left="4615" w:hanging="289"/>
      </w:pPr>
      <w:rPr>
        <w:rFonts w:hint="default"/>
        <w:lang w:val="ru-RU" w:eastAsia="en-US" w:bidi="ar-SA"/>
      </w:rPr>
    </w:lvl>
    <w:lvl w:ilvl="6">
      <w:start w:val="0"/>
      <w:numFmt w:val="bullet"/>
      <w:isLgl w:val="false"/>
      <w:suff w:val="tab"/>
      <w:lvlText w:val="•"/>
      <w:lvlJc w:val="left"/>
      <w:pPr>
        <w:ind w:left="5579" w:hanging="289"/>
      </w:pPr>
      <w:rPr>
        <w:rFonts w:hint="default"/>
        <w:lang w:val="ru-RU" w:eastAsia="en-US" w:bidi="ar-SA"/>
      </w:rPr>
    </w:lvl>
    <w:lvl w:ilvl="7">
      <w:start w:val="0"/>
      <w:numFmt w:val="bullet"/>
      <w:isLgl w:val="false"/>
      <w:suff w:val="tab"/>
      <w:lvlText w:val="•"/>
      <w:lvlJc w:val="left"/>
      <w:pPr>
        <w:ind w:left="6543" w:hanging="289"/>
      </w:pPr>
      <w:rPr>
        <w:rFonts w:hint="default"/>
        <w:lang w:val="ru-RU" w:eastAsia="en-US" w:bidi="ar-SA"/>
      </w:rPr>
    </w:lvl>
    <w:lvl w:ilvl="8">
      <w:start w:val="0"/>
      <w:numFmt w:val="bullet"/>
      <w:isLgl w:val="false"/>
      <w:suff w:val="tab"/>
      <w:lvlText w:val="•"/>
      <w:lvlJc w:val="left"/>
      <w:pPr>
        <w:ind w:left="7507" w:hanging="289"/>
      </w:pPr>
      <w:rPr>
        <w:rFonts w:hint="default"/>
        <w:lang w:val="ru-RU" w:eastAsia="en-US" w:bidi="ar-SA"/>
      </w:rPr>
    </w:lvl>
  </w:abstractNum>
  <w:abstractNum w:abstractNumId="28">
    <w:multiLevelType w:val="hybridMultilevel"/>
    <w:lvl w:ilvl="0">
      <w:start w:val="1"/>
      <w:numFmt w:val="decimal"/>
      <w:isLgl w:val="false"/>
      <w:suff w:val="tab"/>
      <w:lvlText w:val="%1."/>
      <w:lvlJc w:val="left"/>
      <w:pPr>
        <w:ind w:left="1482" w:hanging="27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73" w:hanging="274"/>
      </w:pPr>
      <w:rPr>
        <w:rFonts w:hint="default"/>
        <w:lang w:val="ru-RU" w:eastAsia="en-US" w:bidi="ar-SA"/>
      </w:rPr>
    </w:lvl>
    <w:lvl w:ilvl="2">
      <w:start w:val="0"/>
      <w:numFmt w:val="bullet"/>
      <w:isLgl w:val="false"/>
      <w:suff w:val="tab"/>
      <w:lvlText w:val="•"/>
      <w:lvlJc w:val="left"/>
      <w:pPr>
        <w:ind w:left="3267" w:hanging="274"/>
      </w:pPr>
      <w:rPr>
        <w:rFonts w:hint="default"/>
        <w:lang w:val="ru-RU" w:eastAsia="en-US" w:bidi="ar-SA"/>
      </w:rPr>
    </w:lvl>
    <w:lvl w:ilvl="3">
      <w:start w:val="0"/>
      <w:numFmt w:val="bullet"/>
      <w:isLgl w:val="false"/>
      <w:suff w:val="tab"/>
      <w:lvlText w:val="•"/>
      <w:lvlJc w:val="left"/>
      <w:pPr>
        <w:ind w:left="4161" w:hanging="274"/>
      </w:pPr>
      <w:rPr>
        <w:rFonts w:hint="default"/>
        <w:lang w:val="ru-RU" w:eastAsia="en-US" w:bidi="ar-SA"/>
      </w:rPr>
    </w:lvl>
    <w:lvl w:ilvl="4">
      <w:start w:val="0"/>
      <w:numFmt w:val="bullet"/>
      <w:isLgl w:val="false"/>
      <w:suff w:val="tab"/>
      <w:lvlText w:val="•"/>
      <w:lvlJc w:val="left"/>
      <w:pPr>
        <w:ind w:left="5055" w:hanging="274"/>
      </w:pPr>
      <w:rPr>
        <w:rFonts w:hint="default"/>
        <w:lang w:val="ru-RU" w:eastAsia="en-US" w:bidi="ar-SA"/>
      </w:rPr>
    </w:lvl>
    <w:lvl w:ilvl="5">
      <w:start w:val="0"/>
      <w:numFmt w:val="bullet"/>
      <w:isLgl w:val="false"/>
      <w:suff w:val="tab"/>
      <w:lvlText w:val="•"/>
      <w:lvlJc w:val="left"/>
      <w:pPr>
        <w:ind w:left="5949" w:hanging="274"/>
      </w:pPr>
      <w:rPr>
        <w:rFonts w:hint="default"/>
        <w:lang w:val="ru-RU" w:eastAsia="en-US" w:bidi="ar-SA"/>
      </w:rPr>
    </w:lvl>
    <w:lvl w:ilvl="6">
      <w:start w:val="0"/>
      <w:numFmt w:val="bullet"/>
      <w:isLgl w:val="false"/>
      <w:suff w:val="tab"/>
      <w:lvlText w:val="•"/>
      <w:lvlJc w:val="left"/>
      <w:pPr>
        <w:ind w:left="6843" w:hanging="274"/>
      </w:pPr>
      <w:rPr>
        <w:rFonts w:hint="default"/>
        <w:lang w:val="ru-RU" w:eastAsia="en-US" w:bidi="ar-SA"/>
      </w:rPr>
    </w:lvl>
    <w:lvl w:ilvl="7">
      <w:start w:val="0"/>
      <w:numFmt w:val="bullet"/>
      <w:isLgl w:val="false"/>
      <w:suff w:val="tab"/>
      <w:lvlText w:val="•"/>
      <w:lvlJc w:val="left"/>
      <w:pPr>
        <w:ind w:left="7737" w:hanging="274"/>
      </w:pPr>
      <w:rPr>
        <w:rFonts w:hint="default"/>
        <w:lang w:val="ru-RU" w:eastAsia="en-US" w:bidi="ar-SA"/>
      </w:rPr>
    </w:lvl>
    <w:lvl w:ilvl="8">
      <w:start w:val="0"/>
      <w:numFmt w:val="bullet"/>
      <w:isLgl w:val="false"/>
      <w:suff w:val="tab"/>
      <w:lvlText w:val="•"/>
      <w:lvlJc w:val="left"/>
      <w:pPr>
        <w:ind w:left="8631" w:hanging="274"/>
      </w:pPr>
      <w:rPr>
        <w:rFonts w:hint="default"/>
        <w:lang w:val="ru-RU" w:eastAsia="en-US" w:bidi="ar-SA"/>
      </w:rPr>
    </w:lvl>
  </w:abstractNum>
  <w:abstractNum w:abstractNumId="29">
    <w:multiLevelType w:val="hybridMultilevel"/>
    <w:lvl w:ilvl="0">
      <w:start w:val="0"/>
      <w:numFmt w:val="bullet"/>
      <w:isLgl w:val="false"/>
      <w:suff w:val="tab"/>
      <w:lvlText w:val="-"/>
      <w:lvlJc w:val="left"/>
      <w:pPr>
        <w:ind w:left="469" w:hanging="125"/>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125"/>
      </w:pPr>
      <w:rPr>
        <w:rFonts w:hint="default"/>
        <w:lang w:val="ru-RU" w:eastAsia="en-US" w:bidi="ar-SA"/>
      </w:rPr>
    </w:lvl>
    <w:lvl w:ilvl="2">
      <w:start w:val="0"/>
      <w:numFmt w:val="bullet"/>
      <w:isLgl w:val="false"/>
      <w:suff w:val="tab"/>
      <w:lvlText w:val="•"/>
      <w:lvlJc w:val="left"/>
      <w:pPr>
        <w:ind w:left="2451" w:hanging="125"/>
      </w:pPr>
      <w:rPr>
        <w:rFonts w:hint="default"/>
        <w:lang w:val="ru-RU" w:eastAsia="en-US" w:bidi="ar-SA"/>
      </w:rPr>
    </w:lvl>
    <w:lvl w:ilvl="3">
      <w:start w:val="0"/>
      <w:numFmt w:val="bullet"/>
      <w:isLgl w:val="false"/>
      <w:suff w:val="tab"/>
      <w:lvlText w:val="•"/>
      <w:lvlJc w:val="left"/>
      <w:pPr>
        <w:ind w:left="3447" w:hanging="125"/>
      </w:pPr>
      <w:rPr>
        <w:rFonts w:hint="default"/>
        <w:lang w:val="ru-RU" w:eastAsia="en-US" w:bidi="ar-SA"/>
      </w:rPr>
    </w:lvl>
    <w:lvl w:ilvl="4">
      <w:start w:val="0"/>
      <w:numFmt w:val="bullet"/>
      <w:isLgl w:val="false"/>
      <w:suff w:val="tab"/>
      <w:lvlText w:val="•"/>
      <w:lvlJc w:val="left"/>
      <w:pPr>
        <w:ind w:left="4443" w:hanging="125"/>
      </w:pPr>
      <w:rPr>
        <w:rFonts w:hint="default"/>
        <w:lang w:val="ru-RU" w:eastAsia="en-US" w:bidi="ar-SA"/>
      </w:rPr>
    </w:lvl>
    <w:lvl w:ilvl="5">
      <w:start w:val="0"/>
      <w:numFmt w:val="bullet"/>
      <w:isLgl w:val="false"/>
      <w:suff w:val="tab"/>
      <w:lvlText w:val="•"/>
      <w:lvlJc w:val="left"/>
      <w:pPr>
        <w:ind w:left="5439" w:hanging="125"/>
      </w:pPr>
      <w:rPr>
        <w:rFonts w:hint="default"/>
        <w:lang w:val="ru-RU" w:eastAsia="en-US" w:bidi="ar-SA"/>
      </w:rPr>
    </w:lvl>
    <w:lvl w:ilvl="6">
      <w:start w:val="0"/>
      <w:numFmt w:val="bullet"/>
      <w:isLgl w:val="false"/>
      <w:suff w:val="tab"/>
      <w:lvlText w:val="•"/>
      <w:lvlJc w:val="left"/>
      <w:pPr>
        <w:ind w:left="6435" w:hanging="125"/>
      </w:pPr>
      <w:rPr>
        <w:rFonts w:hint="default"/>
        <w:lang w:val="ru-RU" w:eastAsia="en-US" w:bidi="ar-SA"/>
      </w:rPr>
    </w:lvl>
    <w:lvl w:ilvl="7">
      <w:start w:val="0"/>
      <w:numFmt w:val="bullet"/>
      <w:isLgl w:val="false"/>
      <w:suff w:val="tab"/>
      <w:lvlText w:val="•"/>
      <w:lvlJc w:val="left"/>
      <w:pPr>
        <w:ind w:left="7431" w:hanging="125"/>
      </w:pPr>
      <w:rPr>
        <w:rFonts w:hint="default"/>
        <w:lang w:val="ru-RU" w:eastAsia="en-US" w:bidi="ar-SA"/>
      </w:rPr>
    </w:lvl>
    <w:lvl w:ilvl="8">
      <w:start w:val="0"/>
      <w:numFmt w:val="bullet"/>
      <w:isLgl w:val="false"/>
      <w:suff w:val="tab"/>
      <w:lvlText w:val="•"/>
      <w:lvlJc w:val="left"/>
      <w:pPr>
        <w:ind w:left="8427" w:hanging="125"/>
      </w:pPr>
      <w:rPr>
        <w:rFonts w:hint="default"/>
        <w:lang w:val="ru-RU" w:eastAsia="en-US" w:bidi="ar-SA"/>
      </w:rPr>
    </w:lvl>
  </w:abstractNum>
  <w:abstractNum w:abstractNumId="30">
    <w:multiLevelType w:val="hybridMultilevel"/>
    <w:lvl w:ilvl="0">
      <w:start w:val="0"/>
      <w:numFmt w:val="bullet"/>
      <w:isLgl w:val="false"/>
      <w:suff w:val="tab"/>
      <w:lvlText w:val="-"/>
      <w:lvlJc w:val="left"/>
      <w:pPr>
        <w:ind w:left="469" w:hanging="251"/>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251"/>
      </w:pPr>
      <w:rPr>
        <w:rFonts w:hint="default"/>
        <w:lang w:val="ru-RU" w:eastAsia="en-US" w:bidi="ar-SA"/>
      </w:rPr>
    </w:lvl>
    <w:lvl w:ilvl="2">
      <w:start w:val="0"/>
      <w:numFmt w:val="bullet"/>
      <w:isLgl w:val="false"/>
      <w:suff w:val="tab"/>
      <w:lvlText w:val="•"/>
      <w:lvlJc w:val="left"/>
      <w:pPr>
        <w:ind w:left="2451" w:hanging="251"/>
      </w:pPr>
      <w:rPr>
        <w:rFonts w:hint="default"/>
        <w:lang w:val="ru-RU" w:eastAsia="en-US" w:bidi="ar-SA"/>
      </w:rPr>
    </w:lvl>
    <w:lvl w:ilvl="3">
      <w:start w:val="0"/>
      <w:numFmt w:val="bullet"/>
      <w:isLgl w:val="false"/>
      <w:suff w:val="tab"/>
      <w:lvlText w:val="•"/>
      <w:lvlJc w:val="left"/>
      <w:pPr>
        <w:ind w:left="3447" w:hanging="251"/>
      </w:pPr>
      <w:rPr>
        <w:rFonts w:hint="default"/>
        <w:lang w:val="ru-RU" w:eastAsia="en-US" w:bidi="ar-SA"/>
      </w:rPr>
    </w:lvl>
    <w:lvl w:ilvl="4">
      <w:start w:val="0"/>
      <w:numFmt w:val="bullet"/>
      <w:isLgl w:val="false"/>
      <w:suff w:val="tab"/>
      <w:lvlText w:val="•"/>
      <w:lvlJc w:val="left"/>
      <w:pPr>
        <w:ind w:left="4443" w:hanging="251"/>
      </w:pPr>
      <w:rPr>
        <w:rFonts w:hint="default"/>
        <w:lang w:val="ru-RU" w:eastAsia="en-US" w:bidi="ar-SA"/>
      </w:rPr>
    </w:lvl>
    <w:lvl w:ilvl="5">
      <w:start w:val="0"/>
      <w:numFmt w:val="bullet"/>
      <w:isLgl w:val="false"/>
      <w:suff w:val="tab"/>
      <w:lvlText w:val="•"/>
      <w:lvlJc w:val="left"/>
      <w:pPr>
        <w:ind w:left="5439" w:hanging="251"/>
      </w:pPr>
      <w:rPr>
        <w:rFonts w:hint="default"/>
        <w:lang w:val="ru-RU" w:eastAsia="en-US" w:bidi="ar-SA"/>
      </w:rPr>
    </w:lvl>
    <w:lvl w:ilvl="6">
      <w:start w:val="0"/>
      <w:numFmt w:val="bullet"/>
      <w:isLgl w:val="false"/>
      <w:suff w:val="tab"/>
      <w:lvlText w:val="•"/>
      <w:lvlJc w:val="left"/>
      <w:pPr>
        <w:ind w:left="6435" w:hanging="251"/>
      </w:pPr>
      <w:rPr>
        <w:rFonts w:hint="default"/>
        <w:lang w:val="ru-RU" w:eastAsia="en-US" w:bidi="ar-SA"/>
      </w:rPr>
    </w:lvl>
    <w:lvl w:ilvl="7">
      <w:start w:val="0"/>
      <w:numFmt w:val="bullet"/>
      <w:isLgl w:val="false"/>
      <w:suff w:val="tab"/>
      <w:lvlText w:val="•"/>
      <w:lvlJc w:val="left"/>
      <w:pPr>
        <w:ind w:left="7431" w:hanging="251"/>
      </w:pPr>
      <w:rPr>
        <w:rFonts w:hint="default"/>
        <w:lang w:val="ru-RU" w:eastAsia="en-US" w:bidi="ar-SA"/>
      </w:rPr>
    </w:lvl>
    <w:lvl w:ilvl="8">
      <w:start w:val="0"/>
      <w:numFmt w:val="bullet"/>
      <w:isLgl w:val="false"/>
      <w:suff w:val="tab"/>
      <w:lvlText w:val="•"/>
      <w:lvlJc w:val="left"/>
      <w:pPr>
        <w:ind w:left="8427" w:hanging="251"/>
      </w:pPr>
      <w:rPr>
        <w:rFonts w:hint="default"/>
        <w:lang w:val="ru-RU" w:eastAsia="en-US" w:bidi="ar-SA"/>
      </w:rPr>
    </w:lvl>
  </w:abstractNum>
  <w:abstractNum w:abstractNumId="31">
    <w:multiLevelType w:val="hybridMultilevel"/>
    <w:lvl w:ilvl="0">
      <w:start w:val="1"/>
      <w:numFmt w:val="decimal"/>
      <w:isLgl w:val="false"/>
      <w:suff w:val="tab"/>
      <w:lvlText w:val="%1."/>
      <w:lvlJc w:val="left"/>
      <w:pPr>
        <w:ind w:left="1530" w:hanging="32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27" w:hanging="322"/>
      </w:pPr>
      <w:rPr>
        <w:rFonts w:hint="default"/>
        <w:lang w:val="ru-RU" w:eastAsia="en-US" w:bidi="ar-SA"/>
      </w:rPr>
    </w:lvl>
    <w:lvl w:ilvl="2">
      <w:start w:val="0"/>
      <w:numFmt w:val="bullet"/>
      <w:isLgl w:val="false"/>
      <w:suff w:val="tab"/>
      <w:lvlText w:val="•"/>
      <w:lvlJc w:val="left"/>
      <w:pPr>
        <w:ind w:left="3315" w:hanging="322"/>
      </w:pPr>
      <w:rPr>
        <w:rFonts w:hint="default"/>
        <w:lang w:val="ru-RU" w:eastAsia="en-US" w:bidi="ar-SA"/>
      </w:rPr>
    </w:lvl>
    <w:lvl w:ilvl="3">
      <w:start w:val="0"/>
      <w:numFmt w:val="bullet"/>
      <w:isLgl w:val="false"/>
      <w:suff w:val="tab"/>
      <w:lvlText w:val="•"/>
      <w:lvlJc w:val="left"/>
      <w:pPr>
        <w:ind w:left="4203" w:hanging="322"/>
      </w:pPr>
      <w:rPr>
        <w:rFonts w:hint="default"/>
        <w:lang w:val="ru-RU" w:eastAsia="en-US" w:bidi="ar-SA"/>
      </w:rPr>
    </w:lvl>
    <w:lvl w:ilvl="4">
      <w:start w:val="0"/>
      <w:numFmt w:val="bullet"/>
      <w:isLgl w:val="false"/>
      <w:suff w:val="tab"/>
      <w:lvlText w:val="•"/>
      <w:lvlJc w:val="left"/>
      <w:pPr>
        <w:ind w:left="5091" w:hanging="322"/>
      </w:pPr>
      <w:rPr>
        <w:rFonts w:hint="default"/>
        <w:lang w:val="ru-RU" w:eastAsia="en-US" w:bidi="ar-SA"/>
      </w:rPr>
    </w:lvl>
    <w:lvl w:ilvl="5">
      <w:start w:val="0"/>
      <w:numFmt w:val="bullet"/>
      <w:isLgl w:val="false"/>
      <w:suff w:val="tab"/>
      <w:lvlText w:val="•"/>
      <w:lvlJc w:val="left"/>
      <w:pPr>
        <w:ind w:left="5979" w:hanging="322"/>
      </w:pPr>
      <w:rPr>
        <w:rFonts w:hint="default"/>
        <w:lang w:val="ru-RU" w:eastAsia="en-US" w:bidi="ar-SA"/>
      </w:rPr>
    </w:lvl>
    <w:lvl w:ilvl="6">
      <w:start w:val="0"/>
      <w:numFmt w:val="bullet"/>
      <w:isLgl w:val="false"/>
      <w:suff w:val="tab"/>
      <w:lvlText w:val="•"/>
      <w:lvlJc w:val="left"/>
      <w:pPr>
        <w:ind w:left="6867" w:hanging="322"/>
      </w:pPr>
      <w:rPr>
        <w:rFonts w:hint="default"/>
        <w:lang w:val="ru-RU" w:eastAsia="en-US" w:bidi="ar-SA"/>
      </w:rPr>
    </w:lvl>
    <w:lvl w:ilvl="7">
      <w:start w:val="0"/>
      <w:numFmt w:val="bullet"/>
      <w:isLgl w:val="false"/>
      <w:suff w:val="tab"/>
      <w:lvlText w:val="•"/>
      <w:lvlJc w:val="left"/>
      <w:pPr>
        <w:ind w:left="7755" w:hanging="322"/>
      </w:pPr>
      <w:rPr>
        <w:rFonts w:hint="default"/>
        <w:lang w:val="ru-RU" w:eastAsia="en-US" w:bidi="ar-SA"/>
      </w:rPr>
    </w:lvl>
    <w:lvl w:ilvl="8">
      <w:start w:val="0"/>
      <w:numFmt w:val="bullet"/>
      <w:isLgl w:val="false"/>
      <w:suff w:val="tab"/>
      <w:lvlText w:val="•"/>
      <w:lvlJc w:val="left"/>
      <w:pPr>
        <w:ind w:left="8643" w:hanging="322"/>
      </w:pPr>
      <w:rPr>
        <w:rFonts w:hint="default"/>
        <w:lang w:val="ru-RU" w:eastAsia="en-US" w:bidi="ar-SA"/>
      </w:rPr>
    </w:lvl>
  </w:abstractNum>
  <w:abstractNum w:abstractNumId="32">
    <w:multiLevelType w:val="hybridMultilevel"/>
    <w:lvl w:ilvl="0">
      <w:start w:val="1"/>
      <w:numFmt w:val="decimal"/>
      <w:isLgl w:val="false"/>
      <w:suff w:val="tab"/>
      <w:lvlText w:val="%1."/>
      <w:lvlJc w:val="left"/>
      <w:pPr>
        <w:ind w:left="469" w:hanging="308"/>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308"/>
      </w:pPr>
      <w:rPr>
        <w:rFonts w:hint="default"/>
        <w:lang w:val="ru-RU" w:eastAsia="en-US" w:bidi="ar-SA"/>
      </w:rPr>
    </w:lvl>
    <w:lvl w:ilvl="2">
      <w:start w:val="0"/>
      <w:numFmt w:val="bullet"/>
      <w:isLgl w:val="false"/>
      <w:suff w:val="tab"/>
      <w:lvlText w:val="•"/>
      <w:lvlJc w:val="left"/>
      <w:pPr>
        <w:ind w:left="2451" w:hanging="308"/>
      </w:pPr>
      <w:rPr>
        <w:rFonts w:hint="default"/>
        <w:lang w:val="ru-RU" w:eastAsia="en-US" w:bidi="ar-SA"/>
      </w:rPr>
    </w:lvl>
    <w:lvl w:ilvl="3">
      <w:start w:val="0"/>
      <w:numFmt w:val="bullet"/>
      <w:isLgl w:val="false"/>
      <w:suff w:val="tab"/>
      <w:lvlText w:val="•"/>
      <w:lvlJc w:val="left"/>
      <w:pPr>
        <w:ind w:left="3447" w:hanging="308"/>
      </w:pPr>
      <w:rPr>
        <w:rFonts w:hint="default"/>
        <w:lang w:val="ru-RU" w:eastAsia="en-US" w:bidi="ar-SA"/>
      </w:rPr>
    </w:lvl>
    <w:lvl w:ilvl="4">
      <w:start w:val="0"/>
      <w:numFmt w:val="bullet"/>
      <w:isLgl w:val="false"/>
      <w:suff w:val="tab"/>
      <w:lvlText w:val="•"/>
      <w:lvlJc w:val="left"/>
      <w:pPr>
        <w:ind w:left="4443" w:hanging="308"/>
      </w:pPr>
      <w:rPr>
        <w:rFonts w:hint="default"/>
        <w:lang w:val="ru-RU" w:eastAsia="en-US" w:bidi="ar-SA"/>
      </w:rPr>
    </w:lvl>
    <w:lvl w:ilvl="5">
      <w:start w:val="0"/>
      <w:numFmt w:val="bullet"/>
      <w:isLgl w:val="false"/>
      <w:suff w:val="tab"/>
      <w:lvlText w:val="•"/>
      <w:lvlJc w:val="left"/>
      <w:pPr>
        <w:ind w:left="5439" w:hanging="308"/>
      </w:pPr>
      <w:rPr>
        <w:rFonts w:hint="default"/>
        <w:lang w:val="ru-RU" w:eastAsia="en-US" w:bidi="ar-SA"/>
      </w:rPr>
    </w:lvl>
    <w:lvl w:ilvl="6">
      <w:start w:val="0"/>
      <w:numFmt w:val="bullet"/>
      <w:isLgl w:val="false"/>
      <w:suff w:val="tab"/>
      <w:lvlText w:val="•"/>
      <w:lvlJc w:val="left"/>
      <w:pPr>
        <w:ind w:left="6435" w:hanging="308"/>
      </w:pPr>
      <w:rPr>
        <w:rFonts w:hint="default"/>
        <w:lang w:val="ru-RU" w:eastAsia="en-US" w:bidi="ar-SA"/>
      </w:rPr>
    </w:lvl>
    <w:lvl w:ilvl="7">
      <w:start w:val="0"/>
      <w:numFmt w:val="bullet"/>
      <w:isLgl w:val="false"/>
      <w:suff w:val="tab"/>
      <w:lvlText w:val="•"/>
      <w:lvlJc w:val="left"/>
      <w:pPr>
        <w:ind w:left="7431" w:hanging="308"/>
      </w:pPr>
      <w:rPr>
        <w:rFonts w:hint="default"/>
        <w:lang w:val="ru-RU" w:eastAsia="en-US" w:bidi="ar-SA"/>
      </w:rPr>
    </w:lvl>
    <w:lvl w:ilvl="8">
      <w:start w:val="0"/>
      <w:numFmt w:val="bullet"/>
      <w:isLgl w:val="false"/>
      <w:suff w:val="tab"/>
      <w:lvlText w:val="•"/>
      <w:lvlJc w:val="left"/>
      <w:pPr>
        <w:ind w:left="8427" w:hanging="308"/>
      </w:pPr>
      <w:rPr>
        <w:rFonts w:hint="default"/>
        <w:lang w:val="ru-RU" w:eastAsia="en-US" w:bidi="ar-SA"/>
      </w:rPr>
    </w:lvl>
  </w:abstractNum>
  <w:abstractNum w:abstractNumId="33">
    <w:multiLevelType w:val="hybridMultilevel"/>
    <w:lvl w:ilvl="0">
      <w:start w:val="1"/>
      <w:numFmt w:val="decimal"/>
      <w:isLgl w:val="false"/>
      <w:suff w:val="tab"/>
      <w:lvlText w:val="%1."/>
      <w:lvlJc w:val="left"/>
      <w:pPr>
        <w:ind w:left="469" w:hanging="31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312"/>
      </w:pPr>
      <w:rPr>
        <w:rFonts w:hint="default"/>
        <w:lang w:val="ru-RU" w:eastAsia="en-US" w:bidi="ar-SA"/>
      </w:rPr>
    </w:lvl>
    <w:lvl w:ilvl="2">
      <w:start w:val="0"/>
      <w:numFmt w:val="bullet"/>
      <w:isLgl w:val="false"/>
      <w:suff w:val="tab"/>
      <w:lvlText w:val="•"/>
      <w:lvlJc w:val="left"/>
      <w:pPr>
        <w:ind w:left="2451" w:hanging="312"/>
      </w:pPr>
      <w:rPr>
        <w:rFonts w:hint="default"/>
        <w:lang w:val="ru-RU" w:eastAsia="en-US" w:bidi="ar-SA"/>
      </w:rPr>
    </w:lvl>
    <w:lvl w:ilvl="3">
      <w:start w:val="0"/>
      <w:numFmt w:val="bullet"/>
      <w:isLgl w:val="false"/>
      <w:suff w:val="tab"/>
      <w:lvlText w:val="•"/>
      <w:lvlJc w:val="left"/>
      <w:pPr>
        <w:ind w:left="3447" w:hanging="312"/>
      </w:pPr>
      <w:rPr>
        <w:rFonts w:hint="default"/>
        <w:lang w:val="ru-RU" w:eastAsia="en-US" w:bidi="ar-SA"/>
      </w:rPr>
    </w:lvl>
    <w:lvl w:ilvl="4">
      <w:start w:val="0"/>
      <w:numFmt w:val="bullet"/>
      <w:isLgl w:val="false"/>
      <w:suff w:val="tab"/>
      <w:lvlText w:val="•"/>
      <w:lvlJc w:val="left"/>
      <w:pPr>
        <w:ind w:left="4443" w:hanging="312"/>
      </w:pPr>
      <w:rPr>
        <w:rFonts w:hint="default"/>
        <w:lang w:val="ru-RU" w:eastAsia="en-US" w:bidi="ar-SA"/>
      </w:rPr>
    </w:lvl>
    <w:lvl w:ilvl="5">
      <w:start w:val="0"/>
      <w:numFmt w:val="bullet"/>
      <w:isLgl w:val="false"/>
      <w:suff w:val="tab"/>
      <w:lvlText w:val="•"/>
      <w:lvlJc w:val="left"/>
      <w:pPr>
        <w:ind w:left="5439" w:hanging="312"/>
      </w:pPr>
      <w:rPr>
        <w:rFonts w:hint="default"/>
        <w:lang w:val="ru-RU" w:eastAsia="en-US" w:bidi="ar-SA"/>
      </w:rPr>
    </w:lvl>
    <w:lvl w:ilvl="6">
      <w:start w:val="0"/>
      <w:numFmt w:val="bullet"/>
      <w:isLgl w:val="false"/>
      <w:suff w:val="tab"/>
      <w:lvlText w:val="•"/>
      <w:lvlJc w:val="left"/>
      <w:pPr>
        <w:ind w:left="6435" w:hanging="312"/>
      </w:pPr>
      <w:rPr>
        <w:rFonts w:hint="default"/>
        <w:lang w:val="ru-RU" w:eastAsia="en-US" w:bidi="ar-SA"/>
      </w:rPr>
    </w:lvl>
    <w:lvl w:ilvl="7">
      <w:start w:val="0"/>
      <w:numFmt w:val="bullet"/>
      <w:isLgl w:val="false"/>
      <w:suff w:val="tab"/>
      <w:lvlText w:val="•"/>
      <w:lvlJc w:val="left"/>
      <w:pPr>
        <w:ind w:left="7431" w:hanging="312"/>
      </w:pPr>
      <w:rPr>
        <w:rFonts w:hint="default"/>
        <w:lang w:val="ru-RU" w:eastAsia="en-US" w:bidi="ar-SA"/>
      </w:rPr>
    </w:lvl>
    <w:lvl w:ilvl="8">
      <w:start w:val="0"/>
      <w:numFmt w:val="bullet"/>
      <w:isLgl w:val="false"/>
      <w:suff w:val="tab"/>
      <w:lvlText w:val="•"/>
      <w:lvlJc w:val="left"/>
      <w:pPr>
        <w:ind w:left="8427" w:hanging="312"/>
      </w:pPr>
      <w:rPr>
        <w:rFonts w:hint="default"/>
        <w:lang w:val="ru-RU" w:eastAsia="en-US" w:bidi="ar-SA"/>
      </w:rPr>
    </w:lvl>
  </w:abstractNum>
  <w:abstractNum w:abstractNumId="34">
    <w:multiLevelType w:val="hybridMultilevel"/>
    <w:lvl w:ilvl="0">
      <w:start w:val="1"/>
      <w:numFmt w:val="decimal"/>
      <w:isLgl w:val="false"/>
      <w:suff w:val="tab"/>
      <w:lvlText w:val="%1."/>
      <w:lvlJc w:val="left"/>
      <w:pPr>
        <w:ind w:left="1525" w:hanging="31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469" w:hanging="250"/>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508" w:hanging="250"/>
      </w:pPr>
      <w:rPr>
        <w:rFonts w:hint="default"/>
        <w:lang w:val="ru-RU" w:eastAsia="en-US" w:bidi="ar-SA"/>
      </w:rPr>
    </w:lvl>
    <w:lvl w:ilvl="3">
      <w:start w:val="0"/>
      <w:numFmt w:val="bullet"/>
      <w:isLgl w:val="false"/>
      <w:suff w:val="tab"/>
      <w:lvlText w:val="•"/>
      <w:lvlJc w:val="left"/>
      <w:pPr>
        <w:ind w:left="3497" w:hanging="250"/>
      </w:pPr>
      <w:rPr>
        <w:rFonts w:hint="default"/>
        <w:lang w:val="ru-RU" w:eastAsia="en-US" w:bidi="ar-SA"/>
      </w:rPr>
    </w:lvl>
    <w:lvl w:ilvl="4">
      <w:start w:val="0"/>
      <w:numFmt w:val="bullet"/>
      <w:isLgl w:val="false"/>
      <w:suff w:val="tab"/>
      <w:lvlText w:val="•"/>
      <w:lvlJc w:val="left"/>
      <w:pPr>
        <w:ind w:left="4486" w:hanging="250"/>
      </w:pPr>
      <w:rPr>
        <w:rFonts w:hint="default"/>
        <w:lang w:val="ru-RU" w:eastAsia="en-US" w:bidi="ar-SA"/>
      </w:rPr>
    </w:lvl>
    <w:lvl w:ilvl="5">
      <w:start w:val="0"/>
      <w:numFmt w:val="bullet"/>
      <w:isLgl w:val="false"/>
      <w:suff w:val="tab"/>
      <w:lvlText w:val="•"/>
      <w:lvlJc w:val="left"/>
      <w:pPr>
        <w:ind w:left="5475" w:hanging="250"/>
      </w:pPr>
      <w:rPr>
        <w:rFonts w:hint="default"/>
        <w:lang w:val="ru-RU" w:eastAsia="en-US" w:bidi="ar-SA"/>
      </w:rPr>
    </w:lvl>
    <w:lvl w:ilvl="6">
      <w:start w:val="0"/>
      <w:numFmt w:val="bullet"/>
      <w:isLgl w:val="false"/>
      <w:suff w:val="tab"/>
      <w:lvlText w:val="•"/>
      <w:lvlJc w:val="left"/>
      <w:pPr>
        <w:ind w:left="6464" w:hanging="250"/>
      </w:pPr>
      <w:rPr>
        <w:rFonts w:hint="default"/>
        <w:lang w:val="ru-RU" w:eastAsia="en-US" w:bidi="ar-SA"/>
      </w:rPr>
    </w:lvl>
    <w:lvl w:ilvl="7">
      <w:start w:val="0"/>
      <w:numFmt w:val="bullet"/>
      <w:isLgl w:val="false"/>
      <w:suff w:val="tab"/>
      <w:lvlText w:val="•"/>
      <w:lvlJc w:val="left"/>
      <w:pPr>
        <w:ind w:left="7452" w:hanging="250"/>
      </w:pPr>
      <w:rPr>
        <w:rFonts w:hint="default"/>
        <w:lang w:val="ru-RU" w:eastAsia="en-US" w:bidi="ar-SA"/>
      </w:rPr>
    </w:lvl>
    <w:lvl w:ilvl="8">
      <w:start w:val="0"/>
      <w:numFmt w:val="bullet"/>
      <w:isLgl w:val="false"/>
      <w:suff w:val="tab"/>
      <w:lvlText w:val="•"/>
      <w:lvlJc w:val="left"/>
      <w:pPr>
        <w:ind w:left="8441" w:hanging="250"/>
      </w:pPr>
      <w:rPr>
        <w:rFonts w:hint="default"/>
        <w:lang w:val="ru-RU" w:eastAsia="en-US" w:bidi="ar-SA"/>
      </w:rPr>
    </w:lvl>
  </w:abstractNum>
  <w:abstractNum w:abstractNumId="35">
    <w:multiLevelType w:val="hybridMultilevel"/>
    <w:lvl w:ilvl="0">
      <w:start w:val="0"/>
      <w:numFmt w:val="bullet"/>
      <w:isLgl w:val="false"/>
      <w:suff w:val="tab"/>
      <w:lvlText w:val="-"/>
      <w:lvlJc w:val="left"/>
      <w:pPr>
        <w:ind w:left="868" w:hanging="221"/>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815" w:hanging="221"/>
      </w:pPr>
      <w:rPr>
        <w:rFonts w:hint="default"/>
        <w:lang w:val="ru-RU" w:eastAsia="en-US" w:bidi="ar-SA"/>
      </w:rPr>
    </w:lvl>
    <w:lvl w:ilvl="2">
      <w:start w:val="0"/>
      <w:numFmt w:val="bullet"/>
      <w:isLgl w:val="false"/>
      <w:suff w:val="tab"/>
      <w:lvlText w:val="•"/>
      <w:lvlJc w:val="left"/>
      <w:pPr>
        <w:ind w:left="2771" w:hanging="221"/>
      </w:pPr>
      <w:rPr>
        <w:rFonts w:hint="default"/>
        <w:lang w:val="ru-RU" w:eastAsia="en-US" w:bidi="ar-SA"/>
      </w:rPr>
    </w:lvl>
    <w:lvl w:ilvl="3">
      <w:start w:val="0"/>
      <w:numFmt w:val="bullet"/>
      <w:isLgl w:val="false"/>
      <w:suff w:val="tab"/>
      <w:lvlText w:val="•"/>
      <w:lvlJc w:val="left"/>
      <w:pPr>
        <w:ind w:left="3727" w:hanging="221"/>
      </w:pPr>
      <w:rPr>
        <w:rFonts w:hint="default"/>
        <w:lang w:val="ru-RU" w:eastAsia="en-US" w:bidi="ar-SA"/>
      </w:rPr>
    </w:lvl>
    <w:lvl w:ilvl="4">
      <w:start w:val="0"/>
      <w:numFmt w:val="bullet"/>
      <w:isLgl w:val="false"/>
      <w:suff w:val="tab"/>
      <w:lvlText w:val="•"/>
      <w:lvlJc w:val="left"/>
      <w:pPr>
        <w:ind w:left="4683" w:hanging="221"/>
      </w:pPr>
      <w:rPr>
        <w:rFonts w:hint="default"/>
        <w:lang w:val="ru-RU" w:eastAsia="en-US" w:bidi="ar-SA"/>
      </w:rPr>
    </w:lvl>
    <w:lvl w:ilvl="5">
      <w:start w:val="0"/>
      <w:numFmt w:val="bullet"/>
      <w:isLgl w:val="false"/>
      <w:suff w:val="tab"/>
      <w:lvlText w:val="•"/>
      <w:lvlJc w:val="left"/>
      <w:pPr>
        <w:ind w:left="5639" w:hanging="221"/>
      </w:pPr>
      <w:rPr>
        <w:rFonts w:hint="default"/>
        <w:lang w:val="ru-RU" w:eastAsia="en-US" w:bidi="ar-SA"/>
      </w:rPr>
    </w:lvl>
    <w:lvl w:ilvl="6">
      <w:start w:val="0"/>
      <w:numFmt w:val="bullet"/>
      <w:isLgl w:val="false"/>
      <w:suff w:val="tab"/>
      <w:lvlText w:val="•"/>
      <w:lvlJc w:val="left"/>
      <w:pPr>
        <w:ind w:left="6595" w:hanging="221"/>
      </w:pPr>
      <w:rPr>
        <w:rFonts w:hint="default"/>
        <w:lang w:val="ru-RU" w:eastAsia="en-US" w:bidi="ar-SA"/>
      </w:rPr>
    </w:lvl>
    <w:lvl w:ilvl="7">
      <w:start w:val="0"/>
      <w:numFmt w:val="bullet"/>
      <w:isLgl w:val="false"/>
      <w:suff w:val="tab"/>
      <w:lvlText w:val="•"/>
      <w:lvlJc w:val="left"/>
      <w:pPr>
        <w:ind w:left="7551" w:hanging="221"/>
      </w:pPr>
      <w:rPr>
        <w:rFonts w:hint="default"/>
        <w:lang w:val="ru-RU" w:eastAsia="en-US" w:bidi="ar-SA"/>
      </w:rPr>
    </w:lvl>
    <w:lvl w:ilvl="8">
      <w:start w:val="0"/>
      <w:numFmt w:val="bullet"/>
      <w:isLgl w:val="false"/>
      <w:suff w:val="tab"/>
      <w:lvlText w:val="•"/>
      <w:lvlJc w:val="left"/>
      <w:pPr>
        <w:ind w:left="8507" w:hanging="221"/>
      </w:pPr>
      <w:rPr>
        <w:rFonts w:hint="default"/>
        <w:lang w:val="ru-RU" w:eastAsia="en-US" w:bidi="ar-SA"/>
      </w:rPr>
    </w:lvl>
  </w:abstractNum>
  <w:abstractNum w:abstractNumId="36">
    <w:multiLevelType w:val="hybridMultilevel"/>
    <w:lvl w:ilvl="0">
      <w:start w:val="0"/>
      <w:numFmt w:val="bullet"/>
      <w:isLgl w:val="false"/>
      <w:suff w:val="tab"/>
      <w:lvlText w:val="□"/>
      <w:lvlJc w:val="left"/>
      <w:pPr>
        <w:ind w:left="469" w:hanging="668"/>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455" w:hanging="668"/>
      </w:pPr>
      <w:rPr>
        <w:rFonts w:hint="default"/>
        <w:lang w:val="ru-RU" w:eastAsia="en-US" w:bidi="ar-SA"/>
      </w:rPr>
    </w:lvl>
    <w:lvl w:ilvl="2">
      <w:start w:val="0"/>
      <w:numFmt w:val="bullet"/>
      <w:isLgl w:val="false"/>
      <w:suff w:val="tab"/>
      <w:lvlText w:val="•"/>
      <w:lvlJc w:val="left"/>
      <w:pPr>
        <w:ind w:left="2451" w:hanging="668"/>
      </w:pPr>
      <w:rPr>
        <w:rFonts w:hint="default"/>
        <w:lang w:val="ru-RU" w:eastAsia="en-US" w:bidi="ar-SA"/>
      </w:rPr>
    </w:lvl>
    <w:lvl w:ilvl="3">
      <w:start w:val="0"/>
      <w:numFmt w:val="bullet"/>
      <w:isLgl w:val="false"/>
      <w:suff w:val="tab"/>
      <w:lvlText w:val="•"/>
      <w:lvlJc w:val="left"/>
      <w:pPr>
        <w:ind w:left="3447" w:hanging="668"/>
      </w:pPr>
      <w:rPr>
        <w:rFonts w:hint="default"/>
        <w:lang w:val="ru-RU" w:eastAsia="en-US" w:bidi="ar-SA"/>
      </w:rPr>
    </w:lvl>
    <w:lvl w:ilvl="4">
      <w:start w:val="0"/>
      <w:numFmt w:val="bullet"/>
      <w:isLgl w:val="false"/>
      <w:suff w:val="tab"/>
      <w:lvlText w:val="•"/>
      <w:lvlJc w:val="left"/>
      <w:pPr>
        <w:ind w:left="4443" w:hanging="668"/>
      </w:pPr>
      <w:rPr>
        <w:rFonts w:hint="default"/>
        <w:lang w:val="ru-RU" w:eastAsia="en-US" w:bidi="ar-SA"/>
      </w:rPr>
    </w:lvl>
    <w:lvl w:ilvl="5">
      <w:start w:val="0"/>
      <w:numFmt w:val="bullet"/>
      <w:isLgl w:val="false"/>
      <w:suff w:val="tab"/>
      <w:lvlText w:val="•"/>
      <w:lvlJc w:val="left"/>
      <w:pPr>
        <w:ind w:left="5439" w:hanging="668"/>
      </w:pPr>
      <w:rPr>
        <w:rFonts w:hint="default"/>
        <w:lang w:val="ru-RU" w:eastAsia="en-US" w:bidi="ar-SA"/>
      </w:rPr>
    </w:lvl>
    <w:lvl w:ilvl="6">
      <w:start w:val="0"/>
      <w:numFmt w:val="bullet"/>
      <w:isLgl w:val="false"/>
      <w:suff w:val="tab"/>
      <w:lvlText w:val="•"/>
      <w:lvlJc w:val="left"/>
      <w:pPr>
        <w:ind w:left="6435" w:hanging="668"/>
      </w:pPr>
      <w:rPr>
        <w:rFonts w:hint="default"/>
        <w:lang w:val="ru-RU" w:eastAsia="en-US" w:bidi="ar-SA"/>
      </w:rPr>
    </w:lvl>
    <w:lvl w:ilvl="7">
      <w:start w:val="0"/>
      <w:numFmt w:val="bullet"/>
      <w:isLgl w:val="false"/>
      <w:suff w:val="tab"/>
      <w:lvlText w:val="•"/>
      <w:lvlJc w:val="left"/>
      <w:pPr>
        <w:ind w:left="7431" w:hanging="668"/>
      </w:pPr>
      <w:rPr>
        <w:rFonts w:hint="default"/>
        <w:lang w:val="ru-RU" w:eastAsia="en-US" w:bidi="ar-SA"/>
      </w:rPr>
    </w:lvl>
    <w:lvl w:ilvl="8">
      <w:start w:val="0"/>
      <w:numFmt w:val="bullet"/>
      <w:isLgl w:val="false"/>
      <w:suff w:val="tab"/>
      <w:lvlText w:val="•"/>
      <w:lvlJc w:val="left"/>
      <w:pPr>
        <w:ind w:left="8427" w:hanging="668"/>
      </w:pPr>
      <w:rPr>
        <w:rFonts w:hint="default"/>
        <w:lang w:val="ru-RU" w:eastAsia="en-US" w:bidi="ar-SA"/>
      </w:rPr>
    </w:lvl>
  </w:abstractNum>
  <w:abstractNum w:abstractNumId="37">
    <w:multiLevelType w:val="hybridMultilevel"/>
    <w:lvl w:ilvl="0">
      <w:start w:val="1"/>
      <w:numFmt w:val="decimal"/>
      <w:isLgl w:val="false"/>
      <w:suff w:val="tab"/>
      <w:lvlText w:val="%1."/>
      <w:lvlJc w:val="left"/>
      <w:pPr>
        <w:ind w:left="469" w:hanging="250"/>
        <w:jc w:val="right"/>
      </w:pPr>
      <w:rPr>
        <w:rFonts w:hint="default" w:ascii="Times New Roman" w:hAnsi="Times New Roman" w:eastAsia="Times New Roman" w:cs="Times New Roman"/>
        <w:b w:val="0"/>
        <w:bCs w:val="0"/>
        <w:i w:val="0"/>
        <w:iCs w:val="0"/>
        <w:spacing w:val="0"/>
        <w:sz w:val="24"/>
        <w:szCs w:val="24"/>
        <w:lang w:val="ru-RU" w:eastAsia="en-US" w:bidi="ar-SA"/>
      </w:rPr>
    </w:lvl>
    <w:lvl w:ilvl="1">
      <w:start w:val="0"/>
      <w:numFmt w:val="bullet"/>
      <w:isLgl w:val="false"/>
      <w:suff w:val="tab"/>
      <w:lvlText w:val="•"/>
      <w:lvlJc w:val="left"/>
      <w:pPr>
        <w:ind w:left="1455" w:hanging="250"/>
      </w:pPr>
      <w:rPr>
        <w:rFonts w:hint="default"/>
        <w:lang w:val="ru-RU" w:eastAsia="en-US" w:bidi="ar-SA"/>
      </w:rPr>
    </w:lvl>
    <w:lvl w:ilvl="2">
      <w:start w:val="0"/>
      <w:numFmt w:val="bullet"/>
      <w:isLgl w:val="false"/>
      <w:suff w:val="tab"/>
      <w:lvlText w:val="•"/>
      <w:lvlJc w:val="left"/>
      <w:pPr>
        <w:ind w:left="2451" w:hanging="250"/>
      </w:pPr>
      <w:rPr>
        <w:rFonts w:hint="default"/>
        <w:lang w:val="ru-RU" w:eastAsia="en-US" w:bidi="ar-SA"/>
      </w:rPr>
    </w:lvl>
    <w:lvl w:ilvl="3">
      <w:start w:val="0"/>
      <w:numFmt w:val="bullet"/>
      <w:isLgl w:val="false"/>
      <w:suff w:val="tab"/>
      <w:lvlText w:val="•"/>
      <w:lvlJc w:val="left"/>
      <w:pPr>
        <w:ind w:left="3447" w:hanging="250"/>
      </w:pPr>
      <w:rPr>
        <w:rFonts w:hint="default"/>
        <w:lang w:val="ru-RU" w:eastAsia="en-US" w:bidi="ar-SA"/>
      </w:rPr>
    </w:lvl>
    <w:lvl w:ilvl="4">
      <w:start w:val="0"/>
      <w:numFmt w:val="bullet"/>
      <w:isLgl w:val="false"/>
      <w:suff w:val="tab"/>
      <w:lvlText w:val="•"/>
      <w:lvlJc w:val="left"/>
      <w:pPr>
        <w:ind w:left="4443" w:hanging="250"/>
      </w:pPr>
      <w:rPr>
        <w:rFonts w:hint="default"/>
        <w:lang w:val="ru-RU" w:eastAsia="en-US" w:bidi="ar-SA"/>
      </w:rPr>
    </w:lvl>
    <w:lvl w:ilvl="5">
      <w:start w:val="0"/>
      <w:numFmt w:val="bullet"/>
      <w:isLgl w:val="false"/>
      <w:suff w:val="tab"/>
      <w:lvlText w:val="•"/>
      <w:lvlJc w:val="left"/>
      <w:pPr>
        <w:ind w:left="5439" w:hanging="250"/>
      </w:pPr>
      <w:rPr>
        <w:rFonts w:hint="default"/>
        <w:lang w:val="ru-RU" w:eastAsia="en-US" w:bidi="ar-SA"/>
      </w:rPr>
    </w:lvl>
    <w:lvl w:ilvl="6">
      <w:start w:val="0"/>
      <w:numFmt w:val="bullet"/>
      <w:isLgl w:val="false"/>
      <w:suff w:val="tab"/>
      <w:lvlText w:val="•"/>
      <w:lvlJc w:val="left"/>
      <w:pPr>
        <w:ind w:left="6435" w:hanging="250"/>
      </w:pPr>
      <w:rPr>
        <w:rFonts w:hint="default"/>
        <w:lang w:val="ru-RU" w:eastAsia="en-US" w:bidi="ar-SA"/>
      </w:rPr>
    </w:lvl>
    <w:lvl w:ilvl="7">
      <w:start w:val="0"/>
      <w:numFmt w:val="bullet"/>
      <w:isLgl w:val="false"/>
      <w:suff w:val="tab"/>
      <w:lvlText w:val="•"/>
      <w:lvlJc w:val="left"/>
      <w:pPr>
        <w:ind w:left="7431" w:hanging="250"/>
      </w:pPr>
      <w:rPr>
        <w:rFonts w:hint="default"/>
        <w:lang w:val="ru-RU" w:eastAsia="en-US" w:bidi="ar-SA"/>
      </w:rPr>
    </w:lvl>
    <w:lvl w:ilvl="8">
      <w:start w:val="0"/>
      <w:numFmt w:val="bullet"/>
      <w:isLgl w:val="false"/>
      <w:suff w:val="tab"/>
      <w:lvlText w:val="•"/>
      <w:lvlJc w:val="left"/>
      <w:pPr>
        <w:ind w:left="8427" w:hanging="250"/>
      </w:pPr>
      <w:rPr>
        <w:rFonts w:hint="default"/>
        <w:lang w:val="ru-RU" w:eastAsia="en-US" w:bidi="ar-SA"/>
      </w:rPr>
    </w:lvl>
  </w:abstractNum>
  <w:abstractNum w:abstractNumId="38">
    <w:multiLevelType w:val="hybridMultilevel"/>
    <w:lvl w:ilvl="0">
      <w:start w:val="0"/>
      <w:numFmt w:val="bullet"/>
      <w:isLgl w:val="false"/>
      <w:suff w:val="tab"/>
      <w:lvlText w:val="-"/>
      <w:lvlJc w:val="left"/>
      <w:pPr>
        <w:ind w:left="916" w:hanging="620"/>
      </w:pPr>
      <w:rPr>
        <w:rFonts w:hint="default" w:ascii="Times New Roman" w:hAnsi="Times New Roman" w:eastAsia="Times New Roman" w:cs="Times New Roman"/>
        <w:b w:val="0"/>
        <w:bCs w:val="0"/>
        <w:i w:val="0"/>
        <w:iCs w:val="0"/>
        <w:spacing w:val="0"/>
        <w:sz w:val="24"/>
        <w:szCs w:val="24"/>
        <w:lang w:val="ru-RU" w:eastAsia="en-US" w:bidi="ar-SA"/>
      </w:rPr>
    </w:lvl>
    <w:lvl w:ilvl="1">
      <w:start w:val="0"/>
      <w:numFmt w:val="bullet"/>
      <w:isLgl w:val="false"/>
      <w:suff w:val="tab"/>
      <w:lvlText w:val="•"/>
      <w:lvlJc w:val="left"/>
      <w:pPr>
        <w:ind w:left="1869" w:hanging="620"/>
      </w:pPr>
      <w:rPr>
        <w:rFonts w:hint="default"/>
        <w:lang w:val="ru-RU" w:eastAsia="en-US" w:bidi="ar-SA"/>
      </w:rPr>
    </w:lvl>
    <w:lvl w:ilvl="2">
      <w:start w:val="0"/>
      <w:numFmt w:val="bullet"/>
      <w:isLgl w:val="false"/>
      <w:suff w:val="tab"/>
      <w:lvlText w:val="•"/>
      <w:lvlJc w:val="left"/>
      <w:pPr>
        <w:ind w:left="2819" w:hanging="620"/>
      </w:pPr>
      <w:rPr>
        <w:rFonts w:hint="default"/>
        <w:lang w:val="ru-RU" w:eastAsia="en-US" w:bidi="ar-SA"/>
      </w:rPr>
    </w:lvl>
    <w:lvl w:ilvl="3">
      <w:start w:val="0"/>
      <w:numFmt w:val="bullet"/>
      <w:isLgl w:val="false"/>
      <w:suff w:val="tab"/>
      <w:lvlText w:val="•"/>
      <w:lvlJc w:val="left"/>
      <w:pPr>
        <w:ind w:left="3769" w:hanging="620"/>
      </w:pPr>
      <w:rPr>
        <w:rFonts w:hint="default"/>
        <w:lang w:val="ru-RU" w:eastAsia="en-US" w:bidi="ar-SA"/>
      </w:rPr>
    </w:lvl>
    <w:lvl w:ilvl="4">
      <w:start w:val="0"/>
      <w:numFmt w:val="bullet"/>
      <w:isLgl w:val="false"/>
      <w:suff w:val="tab"/>
      <w:lvlText w:val="•"/>
      <w:lvlJc w:val="left"/>
      <w:pPr>
        <w:ind w:left="4719" w:hanging="620"/>
      </w:pPr>
      <w:rPr>
        <w:rFonts w:hint="default"/>
        <w:lang w:val="ru-RU" w:eastAsia="en-US" w:bidi="ar-SA"/>
      </w:rPr>
    </w:lvl>
    <w:lvl w:ilvl="5">
      <w:start w:val="0"/>
      <w:numFmt w:val="bullet"/>
      <w:isLgl w:val="false"/>
      <w:suff w:val="tab"/>
      <w:lvlText w:val="•"/>
      <w:lvlJc w:val="left"/>
      <w:pPr>
        <w:ind w:left="5669" w:hanging="620"/>
      </w:pPr>
      <w:rPr>
        <w:rFonts w:hint="default"/>
        <w:lang w:val="ru-RU" w:eastAsia="en-US" w:bidi="ar-SA"/>
      </w:rPr>
    </w:lvl>
    <w:lvl w:ilvl="6">
      <w:start w:val="0"/>
      <w:numFmt w:val="bullet"/>
      <w:isLgl w:val="false"/>
      <w:suff w:val="tab"/>
      <w:lvlText w:val="•"/>
      <w:lvlJc w:val="left"/>
      <w:pPr>
        <w:ind w:left="6619" w:hanging="620"/>
      </w:pPr>
      <w:rPr>
        <w:rFonts w:hint="default"/>
        <w:lang w:val="ru-RU" w:eastAsia="en-US" w:bidi="ar-SA"/>
      </w:rPr>
    </w:lvl>
    <w:lvl w:ilvl="7">
      <w:start w:val="0"/>
      <w:numFmt w:val="bullet"/>
      <w:isLgl w:val="false"/>
      <w:suff w:val="tab"/>
      <w:lvlText w:val="•"/>
      <w:lvlJc w:val="left"/>
      <w:pPr>
        <w:ind w:left="7569" w:hanging="620"/>
      </w:pPr>
      <w:rPr>
        <w:rFonts w:hint="default"/>
        <w:lang w:val="ru-RU" w:eastAsia="en-US" w:bidi="ar-SA"/>
      </w:rPr>
    </w:lvl>
    <w:lvl w:ilvl="8">
      <w:start w:val="0"/>
      <w:numFmt w:val="bullet"/>
      <w:isLgl w:val="false"/>
      <w:suff w:val="tab"/>
      <w:lvlText w:val="•"/>
      <w:lvlJc w:val="left"/>
      <w:pPr>
        <w:ind w:left="8519" w:hanging="620"/>
      </w:pPr>
      <w:rPr>
        <w:rFonts w:hint="default"/>
        <w:lang w:val="ru-RU" w:eastAsia="en-US" w:bidi="ar-SA"/>
      </w:rPr>
    </w:lvl>
  </w:abstractNum>
  <w:abstractNum w:abstractNumId="39">
    <w:multiLevelType w:val="hybridMultilevel"/>
    <w:lvl w:ilvl="0">
      <w:start w:val="1"/>
      <w:numFmt w:val="decimal"/>
      <w:isLgl w:val="false"/>
      <w:suff w:val="tab"/>
      <w:lvlText w:val="%1."/>
      <w:lvlJc w:val="left"/>
      <w:pPr>
        <w:ind w:left="229" w:hanging="64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156" w:hanging="245"/>
        <w:jc w:val="left"/>
      </w:pPr>
      <w:rPr>
        <w:rFonts w:hint="default" w:ascii="Times New Roman" w:hAnsi="Times New Roman" w:eastAsia="Times New Roman" w:cs="Times New Roman"/>
        <w:b w:val="0"/>
        <w:bCs w:val="0"/>
        <w:i w:val="0"/>
        <w:iCs w:val="0"/>
        <w:spacing w:val="0"/>
        <w:sz w:val="24"/>
        <w:szCs w:val="24"/>
        <w:lang w:val="ru-RU" w:eastAsia="en-US" w:bidi="ar-SA"/>
      </w:rPr>
    </w:lvl>
    <w:lvl w:ilvl="2">
      <w:start w:val="0"/>
      <w:numFmt w:val="bullet"/>
      <w:isLgl w:val="false"/>
      <w:suff w:val="tab"/>
      <w:lvlText w:val="•"/>
      <w:lvlJc w:val="left"/>
      <w:pPr>
        <w:ind w:left="916" w:hanging="620"/>
      </w:pPr>
      <w:rPr>
        <w:rFonts w:hint="default" w:ascii="Times New Roman" w:hAnsi="Times New Roman" w:eastAsia="Times New Roman" w:cs="Times New Roman"/>
        <w:b w:val="0"/>
        <w:bCs w:val="0"/>
        <w:i w:val="0"/>
        <w:iCs w:val="0"/>
        <w:spacing w:val="0"/>
        <w:sz w:val="20"/>
        <w:szCs w:val="20"/>
        <w:lang w:val="ru-RU" w:eastAsia="en-US" w:bidi="ar-SA"/>
      </w:rPr>
    </w:lvl>
    <w:lvl w:ilvl="3">
      <w:start w:val="0"/>
      <w:numFmt w:val="bullet"/>
      <w:isLgl w:val="false"/>
      <w:suff w:val="tab"/>
      <w:lvlText w:val="•"/>
      <w:lvlJc w:val="left"/>
      <w:pPr>
        <w:ind w:left="2317" w:hanging="620"/>
      </w:pPr>
      <w:rPr>
        <w:rFonts w:hint="default"/>
        <w:lang w:val="ru-RU" w:eastAsia="en-US" w:bidi="ar-SA"/>
      </w:rPr>
    </w:lvl>
    <w:lvl w:ilvl="4">
      <w:start w:val="0"/>
      <w:numFmt w:val="bullet"/>
      <w:isLgl w:val="false"/>
      <w:suff w:val="tab"/>
      <w:lvlText w:val="•"/>
      <w:lvlJc w:val="left"/>
      <w:pPr>
        <w:ind w:left="3474" w:hanging="620"/>
      </w:pPr>
      <w:rPr>
        <w:rFonts w:hint="default"/>
        <w:lang w:val="ru-RU" w:eastAsia="en-US" w:bidi="ar-SA"/>
      </w:rPr>
    </w:lvl>
    <w:lvl w:ilvl="5">
      <w:start w:val="0"/>
      <w:numFmt w:val="bullet"/>
      <w:isLgl w:val="false"/>
      <w:suff w:val="tab"/>
      <w:lvlText w:val="•"/>
      <w:lvlJc w:val="left"/>
      <w:pPr>
        <w:ind w:left="4632" w:hanging="620"/>
      </w:pPr>
      <w:rPr>
        <w:rFonts w:hint="default"/>
        <w:lang w:val="ru-RU" w:eastAsia="en-US" w:bidi="ar-SA"/>
      </w:rPr>
    </w:lvl>
    <w:lvl w:ilvl="6">
      <w:start w:val="0"/>
      <w:numFmt w:val="bullet"/>
      <w:isLgl w:val="false"/>
      <w:suff w:val="tab"/>
      <w:lvlText w:val="•"/>
      <w:lvlJc w:val="left"/>
      <w:pPr>
        <w:ind w:left="5789" w:hanging="620"/>
      </w:pPr>
      <w:rPr>
        <w:rFonts w:hint="default"/>
        <w:lang w:val="ru-RU" w:eastAsia="en-US" w:bidi="ar-SA"/>
      </w:rPr>
    </w:lvl>
    <w:lvl w:ilvl="7">
      <w:start w:val="0"/>
      <w:numFmt w:val="bullet"/>
      <w:isLgl w:val="false"/>
      <w:suff w:val="tab"/>
      <w:lvlText w:val="•"/>
      <w:lvlJc w:val="left"/>
      <w:pPr>
        <w:ind w:left="6947" w:hanging="620"/>
      </w:pPr>
      <w:rPr>
        <w:rFonts w:hint="default"/>
        <w:lang w:val="ru-RU" w:eastAsia="en-US" w:bidi="ar-SA"/>
      </w:rPr>
    </w:lvl>
    <w:lvl w:ilvl="8">
      <w:start w:val="0"/>
      <w:numFmt w:val="bullet"/>
      <w:isLgl w:val="false"/>
      <w:suff w:val="tab"/>
      <w:lvlText w:val="•"/>
      <w:lvlJc w:val="left"/>
      <w:pPr>
        <w:ind w:left="8104" w:hanging="620"/>
      </w:pPr>
      <w:rPr>
        <w:rFonts w:hint="default"/>
        <w:lang w:val="ru-RU" w:eastAsia="en-US" w:bidi="ar-SA"/>
      </w:rPr>
    </w:lvl>
  </w:abstractNum>
  <w:abstractNum w:abstractNumId="40">
    <w:multiLevelType w:val="hybridMultilevel"/>
    <w:lvl w:ilvl="0">
      <w:start w:val="1"/>
      <w:numFmt w:val="decimal"/>
      <w:isLgl w:val="false"/>
      <w:suff w:val="tab"/>
      <w:lvlText w:val="%1."/>
      <w:lvlJc w:val="left"/>
      <w:pPr>
        <w:ind w:left="229" w:hanging="64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239" w:hanging="644"/>
      </w:pPr>
      <w:rPr>
        <w:rFonts w:hint="default"/>
        <w:lang w:val="ru-RU" w:eastAsia="en-US" w:bidi="ar-SA"/>
      </w:rPr>
    </w:lvl>
    <w:lvl w:ilvl="2">
      <w:start w:val="0"/>
      <w:numFmt w:val="bullet"/>
      <w:isLgl w:val="false"/>
      <w:suff w:val="tab"/>
      <w:lvlText w:val="•"/>
      <w:lvlJc w:val="left"/>
      <w:pPr>
        <w:ind w:left="2259" w:hanging="644"/>
      </w:pPr>
      <w:rPr>
        <w:rFonts w:hint="default"/>
        <w:lang w:val="ru-RU" w:eastAsia="en-US" w:bidi="ar-SA"/>
      </w:rPr>
    </w:lvl>
    <w:lvl w:ilvl="3">
      <w:start w:val="0"/>
      <w:numFmt w:val="bullet"/>
      <w:isLgl w:val="false"/>
      <w:suff w:val="tab"/>
      <w:lvlText w:val="•"/>
      <w:lvlJc w:val="left"/>
      <w:pPr>
        <w:ind w:left="3279" w:hanging="644"/>
      </w:pPr>
      <w:rPr>
        <w:rFonts w:hint="default"/>
        <w:lang w:val="ru-RU" w:eastAsia="en-US" w:bidi="ar-SA"/>
      </w:rPr>
    </w:lvl>
    <w:lvl w:ilvl="4">
      <w:start w:val="0"/>
      <w:numFmt w:val="bullet"/>
      <w:isLgl w:val="false"/>
      <w:suff w:val="tab"/>
      <w:lvlText w:val="•"/>
      <w:lvlJc w:val="left"/>
      <w:pPr>
        <w:ind w:left="4299" w:hanging="644"/>
      </w:pPr>
      <w:rPr>
        <w:rFonts w:hint="default"/>
        <w:lang w:val="ru-RU" w:eastAsia="en-US" w:bidi="ar-SA"/>
      </w:rPr>
    </w:lvl>
    <w:lvl w:ilvl="5">
      <w:start w:val="0"/>
      <w:numFmt w:val="bullet"/>
      <w:isLgl w:val="false"/>
      <w:suff w:val="tab"/>
      <w:lvlText w:val="•"/>
      <w:lvlJc w:val="left"/>
      <w:pPr>
        <w:ind w:left="5319" w:hanging="644"/>
      </w:pPr>
      <w:rPr>
        <w:rFonts w:hint="default"/>
        <w:lang w:val="ru-RU" w:eastAsia="en-US" w:bidi="ar-SA"/>
      </w:rPr>
    </w:lvl>
    <w:lvl w:ilvl="6">
      <w:start w:val="0"/>
      <w:numFmt w:val="bullet"/>
      <w:isLgl w:val="false"/>
      <w:suff w:val="tab"/>
      <w:lvlText w:val="•"/>
      <w:lvlJc w:val="left"/>
      <w:pPr>
        <w:ind w:left="6339" w:hanging="644"/>
      </w:pPr>
      <w:rPr>
        <w:rFonts w:hint="default"/>
        <w:lang w:val="ru-RU" w:eastAsia="en-US" w:bidi="ar-SA"/>
      </w:rPr>
    </w:lvl>
    <w:lvl w:ilvl="7">
      <w:start w:val="0"/>
      <w:numFmt w:val="bullet"/>
      <w:isLgl w:val="false"/>
      <w:suff w:val="tab"/>
      <w:lvlText w:val="•"/>
      <w:lvlJc w:val="left"/>
      <w:pPr>
        <w:ind w:left="7359" w:hanging="644"/>
      </w:pPr>
      <w:rPr>
        <w:rFonts w:hint="default"/>
        <w:lang w:val="ru-RU" w:eastAsia="en-US" w:bidi="ar-SA"/>
      </w:rPr>
    </w:lvl>
    <w:lvl w:ilvl="8">
      <w:start w:val="0"/>
      <w:numFmt w:val="bullet"/>
      <w:isLgl w:val="false"/>
      <w:suff w:val="tab"/>
      <w:lvlText w:val="•"/>
      <w:lvlJc w:val="left"/>
      <w:pPr>
        <w:ind w:left="8379" w:hanging="644"/>
      </w:pPr>
      <w:rPr>
        <w:rFonts w:hint="default"/>
        <w:lang w:val="ru-RU" w:eastAsia="en-US" w:bidi="ar-SA"/>
      </w:rPr>
    </w:lvl>
  </w:abstractNum>
  <w:abstractNum w:abstractNumId="41">
    <w:multiLevelType w:val="hybridMultilevel"/>
    <w:lvl w:ilvl="0">
      <w:start w:val="1"/>
      <w:numFmt w:val="decimal"/>
      <w:isLgl w:val="false"/>
      <w:suff w:val="tab"/>
      <w:lvlText w:val="%1."/>
      <w:lvlJc w:val="left"/>
      <w:pPr>
        <w:ind w:left="229" w:hanging="64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229" w:hanging="245"/>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259" w:hanging="245"/>
      </w:pPr>
      <w:rPr>
        <w:rFonts w:hint="default"/>
        <w:lang w:val="ru-RU" w:eastAsia="en-US" w:bidi="ar-SA"/>
      </w:rPr>
    </w:lvl>
    <w:lvl w:ilvl="3">
      <w:start w:val="0"/>
      <w:numFmt w:val="bullet"/>
      <w:isLgl w:val="false"/>
      <w:suff w:val="tab"/>
      <w:lvlText w:val="•"/>
      <w:lvlJc w:val="left"/>
      <w:pPr>
        <w:ind w:left="3279" w:hanging="245"/>
      </w:pPr>
      <w:rPr>
        <w:rFonts w:hint="default"/>
        <w:lang w:val="ru-RU" w:eastAsia="en-US" w:bidi="ar-SA"/>
      </w:rPr>
    </w:lvl>
    <w:lvl w:ilvl="4">
      <w:start w:val="0"/>
      <w:numFmt w:val="bullet"/>
      <w:isLgl w:val="false"/>
      <w:suff w:val="tab"/>
      <w:lvlText w:val="•"/>
      <w:lvlJc w:val="left"/>
      <w:pPr>
        <w:ind w:left="4299" w:hanging="245"/>
      </w:pPr>
      <w:rPr>
        <w:rFonts w:hint="default"/>
        <w:lang w:val="ru-RU" w:eastAsia="en-US" w:bidi="ar-SA"/>
      </w:rPr>
    </w:lvl>
    <w:lvl w:ilvl="5">
      <w:start w:val="0"/>
      <w:numFmt w:val="bullet"/>
      <w:isLgl w:val="false"/>
      <w:suff w:val="tab"/>
      <w:lvlText w:val="•"/>
      <w:lvlJc w:val="left"/>
      <w:pPr>
        <w:ind w:left="5319" w:hanging="245"/>
      </w:pPr>
      <w:rPr>
        <w:rFonts w:hint="default"/>
        <w:lang w:val="ru-RU" w:eastAsia="en-US" w:bidi="ar-SA"/>
      </w:rPr>
    </w:lvl>
    <w:lvl w:ilvl="6">
      <w:start w:val="0"/>
      <w:numFmt w:val="bullet"/>
      <w:isLgl w:val="false"/>
      <w:suff w:val="tab"/>
      <w:lvlText w:val="•"/>
      <w:lvlJc w:val="left"/>
      <w:pPr>
        <w:ind w:left="6339" w:hanging="245"/>
      </w:pPr>
      <w:rPr>
        <w:rFonts w:hint="default"/>
        <w:lang w:val="ru-RU" w:eastAsia="en-US" w:bidi="ar-SA"/>
      </w:rPr>
    </w:lvl>
    <w:lvl w:ilvl="7">
      <w:start w:val="0"/>
      <w:numFmt w:val="bullet"/>
      <w:isLgl w:val="false"/>
      <w:suff w:val="tab"/>
      <w:lvlText w:val="•"/>
      <w:lvlJc w:val="left"/>
      <w:pPr>
        <w:ind w:left="7359" w:hanging="245"/>
      </w:pPr>
      <w:rPr>
        <w:rFonts w:hint="default"/>
        <w:lang w:val="ru-RU" w:eastAsia="en-US" w:bidi="ar-SA"/>
      </w:rPr>
    </w:lvl>
    <w:lvl w:ilvl="8">
      <w:start w:val="0"/>
      <w:numFmt w:val="bullet"/>
      <w:isLgl w:val="false"/>
      <w:suff w:val="tab"/>
      <w:lvlText w:val="•"/>
      <w:lvlJc w:val="left"/>
      <w:pPr>
        <w:ind w:left="8379" w:hanging="245"/>
      </w:pPr>
      <w:rPr>
        <w:rFonts w:hint="default"/>
        <w:lang w:val="ru-RU" w:eastAsia="en-US" w:bidi="ar-SA"/>
      </w:rPr>
    </w:lvl>
  </w:abstractNum>
  <w:abstractNum w:abstractNumId="42">
    <w:multiLevelType w:val="hybridMultilevel"/>
    <w:lvl w:ilvl="0">
      <w:start w:val="1"/>
      <w:numFmt w:val="decimal"/>
      <w:isLgl w:val="false"/>
      <w:suff w:val="tab"/>
      <w:lvlText w:val="%1."/>
      <w:lvlJc w:val="left"/>
      <w:pPr>
        <w:ind w:left="863" w:hanging="63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156" w:hanging="245"/>
        <w:jc w:val="left"/>
      </w:pPr>
      <w:rPr>
        <w:rFonts w:hint="default" w:ascii="Times New Roman" w:hAnsi="Times New Roman" w:eastAsia="Times New Roman" w:cs="Times New Roman"/>
        <w:b w:val="0"/>
        <w:bCs w:val="0"/>
        <w:i w:val="0"/>
        <w:iCs w:val="0"/>
        <w:spacing w:val="0"/>
        <w:sz w:val="24"/>
        <w:szCs w:val="24"/>
        <w:lang w:val="ru-RU" w:eastAsia="en-US" w:bidi="ar-SA"/>
      </w:rPr>
    </w:lvl>
    <w:lvl w:ilvl="2">
      <w:start w:val="0"/>
      <w:numFmt w:val="bullet"/>
      <w:isLgl w:val="false"/>
      <w:suff w:val="tab"/>
      <w:lvlText w:val="•"/>
      <w:lvlJc w:val="left"/>
      <w:pPr>
        <w:ind w:left="2188" w:hanging="245"/>
      </w:pPr>
      <w:rPr>
        <w:rFonts w:hint="default"/>
        <w:lang w:val="ru-RU" w:eastAsia="en-US" w:bidi="ar-SA"/>
      </w:rPr>
    </w:lvl>
    <w:lvl w:ilvl="3">
      <w:start w:val="0"/>
      <w:numFmt w:val="bullet"/>
      <w:isLgl w:val="false"/>
      <w:suff w:val="tab"/>
      <w:lvlText w:val="•"/>
      <w:lvlJc w:val="left"/>
      <w:pPr>
        <w:ind w:left="3217" w:hanging="245"/>
      </w:pPr>
      <w:rPr>
        <w:rFonts w:hint="default"/>
        <w:lang w:val="ru-RU" w:eastAsia="en-US" w:bidi="ar-SA"/>
      </w:rPr>
    </w:lvl>
    <w:lvl w:ilvl="4">
      <w:start w:val="0"/>
      <w:numFmt w:val="bullet"/>
      <w:isLgl w:val="false"/>
      <w:suff w:val="tab"/>
      <w:lvlText w:val="•"/>
      <w:lvlJc w:val="left"/>
      <w:pPr>
        <w:ind w:left="4246" w:hanging="245"/>
      </w:pPr>
      <w:rPr>
        <w:rFonts w:hint="default"/>
        <w:lang w:val="ru-RU" w:eastAsia="en-US" w:bidi="ar-SA"/>
      </w:rPr>
    </w:lvl>
    <w:lvl w:ilvl="5">
      <w:start w:val="0"/>
      <w:numFmt w:val="bullet"/>
      <w:isLgl w:val="false"/>
      <w:suff w:val="tab"/>
      <w:lvlText w:val="•"/>
      <w:lvlJc w:val="left"/>
      <w:pPr>
        <w:ind w:left="5275" w:hanging="245"/>
      </w:pPr>
      <w:rPr>
        <w:rFonts w:hint="default"/>
        <w:lang w:val="ru-RU" w:eastAsia="en-US" w:bidi="ar-SA"/>
      </w:rPr>
    </w:lvl>
    <w:lvl w:ilvl="6">
      <w:start w:val="0"/>
      <w:numFmt w:val="bullet"/>
      <w:isLgl w:val="false"/>
      <w:suff w:val="tab"/>
      <w:lvlText w:val="•"/>
      <w:lvlJc w:val="left"/>
      <w:pPr>
        <w:ind w:left="6304" w:hanging="245"/>
      </w:pPr>
      <w:rPr>
        <w:rFonts w:hint="default"/>
        <w:lang w:val="ru-RU" w:eastAsia="en-US" w:bidi="ar-SA"/>
      </w:rPr>
    </w:lvl>
    <w:lvl w:ilvl="7">
      <w:start w:val="0"/>
      <w:numFmt w:val="bullet"/>
      <w:isLgl w:val="false"/>
      <w:suff w:val="tab"/>
      <w:lvlText w:val="•"/>
      <w:lvlJc w:val="left"/>
      <w:pPr>
        <w:ind w:left="7332" w:hanging="245"/>
      </w:pPr>
      <w:rPr>
        <w:rFonts w:hint="default"/>
        <w:lang w:val="ru-RU" w:eastAsia="en-US" w:bidi="ar-SA"/>
      </w:rPr>
    </w:lvl>
    <w:lvl w:ilvl="8">
      <w:start w:val="0"/>
      <w:numFmt w:val="bullet"/>
      <w:isLgl w:val="false"/>
      <w:suff w:val="tab"/>
      <w:lvlText w:val="•"/>
      <w:lvlJc w:val="left"/>
      <w:pPr>
        <w:ind w:left="8361" w:hanging="245"/>
      </w:pPr>
      <w:rPr>
        <w:rFonts w:hint="default"/>
        <w:lang w:val="ru-RU" w:eastAsia="en-US" w:bidi="ar-SA"/>
      </w:rPr>
    </w:lvl>
  </w:abstractNum>
  <w:abstractNum w:abstractNumId="43">
    <w:multiLevelType w:val="hybridMultilevel"/>
    <w:lvl w:ilvl="0">
      <w:start w:val="1"/>
      <w:numFmt w:val="decimal"/>
      <w:isLgl w:val="false"/>
      <w:suff w:val="tab"/>
      <w:lvlText w:val="%1."/>
      <w:lvlJc w:val="left"/>
      <w:pPr>
        <w:ind w:left="229" w:hanging="63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239" w:hanging="635"/>
      </w:pPr>
      <w:rPr>
        <w:rFonts w:hint="default"/>
        <w:lang w:val="ru-RU" w:eastAsia="en-US" w:bidi="ar-SA"/>
      </w:rPr>
    </w:lvl>
    <w:lvl w:ilvl="2">
      <w:start w:val="0"/>
      <w:numFmt w:val="bullet"/>
      <w:isLgl w:val="false"/>
      <w:suff w:val="tab"/>
      <w:lvlText w:val="•"/>
      <w:lvlJc w:val="left"/>
      <w:pPr>
        <w:ind w:left="2259" w:hanging="635"/>
      </w:pPr>
      <w:rPr>
        <w:rFonts w:hint="default"/>
        <w:lang w:val="ru-RU" w:eastAsia="en-US" w:bidi="ar-SA"/>
      </w:rPr>
    </w:lvl>
    <w:lvl w:ilvl="3">
      <w:start w:val="0"/>
      <w:numFmt w:val="bullet"/>
      <w:isLgl w:val="false"/>
      <w:suff w:val="tab"/>
      <w:lvlText w:val="•"/>
      <w:lvlJc w:val="left"/>
      <w:pPr>
        <w:ind w:left="3279" w:hanging="635"/>
      </w:pPr>
      <w:rPr>
        <w:rFonts w:hint="default"/>
        <w:lang w:val="ru-RU" w:eastAsia="en-US" w:bidi="ar-SA"/>
      </w:rPr>
    </w:lvl>
    <w:lvl w:ilvl="4">
      <w:start w:val="0"/>
      <w:numFmt w:val="bullet"/>
      <w:isLgl w:val="false"/>
      <w:suff w:val="tab"/>
      <w:lvlText w:val="•"/>
      <w:lvlJc w:val="left"/>
      <w:pPr>
        <w:ind w:left="4299" w:hanging="635"/>
      </w:pPr>
      <w:rPr>
        <w:rFonts w:hint="default"/>
        <w:lang w:val="ru-RU" w:eastAsia="en-US" w:bidi="ar-SA"/>
      </w:rPr>
    </w:lvl>
    <w:lvl w:ilvl="5">
      <w:start w:val="0"/>
      <w:numFmt w:val="bullet"/>
      <w:isLgl w:val="false"/>
      <w:suff w:val="tab"/>
      <w:lvlText w:val="•"/>
      <w:lvlJc w:val="left"/>
      <w:pPr>
        <w:ind w:left="5319" w:hanging="635"/>
      </w:pPr>
      <w:rPr>
        <w:rFonts w:hint="default"/>
        <w:lang w:val="ru-RU" w:eastAsia="en-US" w:bidi="ar-SA"/>
      </w:rPr>
    </w:lvl>
    <w:lvl w:ilvl="6">
      <w:start w:val="0"/>
      <w:numFmt w:val="bullet"/>
      <w:isLgl w:val="false"/>
      <w:suff w:val="tab"/>
      <w:lvlText w:val="•"/>
      <w:lvlJc w:val="left"/>
      <w:pPr>
        <w:ind w:left="6339" w:hanging="635"/>
      </w:pPr>
      <w:rPr>
        <w:rFonts w:hint="default"/>
        <w:lang w:val="ru-RU" w:eastAsia="en-US" w:bidi="ar-SA"/>
      </w:rPr>
    </w:lvl>
    <w:lvl w:ilvl="7">
      <w:start w:val="0"/>
      <w:numFmt w:val="bullet"/>
      <w:isLgl w:val="false"/>
      <w:suff w:val="tab"/>
      <w:lvlText w:val="•"/>
      <w:lvlJc w:val="left"/>
      <w:pPr>
        <w:ind w:left="7359" w:hanging="635"/>
      </w:pPr>
      <w:rPr>
        <w:rFonts w:hint="default"/>
        <w:lang w:val="ru-RU" w:eastAsia="en-US" w:bidi="ar-SA"/>
      </w:rPr>
    </w:lvl>
    <w:lvl w:ilvl="8">
      <w:start w:val="0"/>
      <w:numFmt w:val="bullet"/>
      <w:isLgl w:val="false"/>
      <w:suff w:val="tab"/>
      <w:lvlText w:val="•"/>
      <w:lvlJc w:val="left"/>
      <w:pPr>
        <w:ind w:left="8379" w:hanging="635"/>
      </w:pPr>
      <w:rPr>
        <w:rFonts w:hint="default"/>
        <w:lang w:val="ru-RU" w:eastAsia="en-US" w:bidi="ar-SA"/>
      </w:rPr>
    </w:lvl>
  </w:abstractNum>
  <w:abstractNum w:abstractNumId="44">
    <w:multiLevelType w:val="hybridMultilevel"/>
    <w:lvl w:ilvl="0">
      <w:start w:val="1"/>
      <w:numFmt w:val="decimal"/>
      <w:isLgl w:val="false"/>
      <w:suff w:val="tab"/>
      <w:lvlText w:val="%1."/>
      <w:lvlJc w:val="left"/>
      <w:pPr>
        <w:ind w:left="863" w:hanging="63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815" w:hanging="639"/>
      </w:pPr>
      <w:rPr>
        <w:rFonts w:hint="default"/>
        <w:lang w:val="ru-RU" w:eastAsia="en-US" w:bidi="ar-SA"/>
      </w:rPr>
    </w:lvl>
    <w:lvl w:ilvl="2">
      <w:start w:val="0"/>
      <w:numFmt w:val="bullet"/>
      <w:isLgl w:val="false"/>
      <w:suff w:val="tab"/>
      <w:lvlText w:val="•"/>
      <w:lvlJc w:val="left"/>
      <w:pPr>
        <w:ind w:left="2771" w:hanging="639"/>
      </w:pPr>
      <w:rPr>
        <w:rFonts w:hint="default"/>
        <w:lang w:val="ru-RU" w:eastAsia="en-US" w:bidi="ar-SA"/>
      </w:rPr>
    </w:lvl>
    <w:lvl w:ilvl="3">
      <w:start w:val="0"/>
      <w:numFmt w:val="bullet"/>
      <w:isLgl w:val="false"/>
      <w:suff w:val="tab"/>
      <w:lvlText w:val="•"/>
      <w:lvlJc w:val="left"/>
      <w:pPr>
        <w:ind w:left="3727" w:hanging="639"/>
      </w:pPr>
      <w:rPr>
        <w:rFonts w:hint="default"/>
        <w:lang w:val="ru-RU" w:eastAsia="en-US" w:bidi="ar-SA"/>
      </w:rPr>
    </w:lvl>
    <w:lvl w:ilvl="4">
      <w:start w:val="0"/>
      <w:numFmt w:val="bullet"/>
      <w:isLgl w:val="false"/>
      <w:suff w:val="tab"/>
      <w:lvlText w:val="•"/>
      <w:lvlJc w:val="left"/>
      <w:pPr>
        <w:ind w:left="4683" w:hanging="639"/>
      </w:pPr>
      <w:rPr>
        <w:rFonts w:hint="default"/>
        <w:lang w:val="ru-RU" w:eastAsia="en-US" w:bidi="ar-SA"/>
      </w:rPr>
    </w:lvl>
    <w:lvl w:ilvl="5">
      <w:start w:val="0"/>
      <w:numFmt w:val="bullet"/>
      <w:isLgl w:val="false"/>
      <w:suff w:val="tab"/>
      <w:lvlText w:val="•"/>
      <w:lvlJc w:val="left"/>
      <w:pPr>
        <w:ind w:left="5639" w:hanging="639"/>
      </w:pPr>
      <w:rPr>
        <w:rFonts w:hint="default"/>
        <w:lang w:val="ru-RU" w:eastAsia="en-US" w:bidi="ar-SA"/>
      </w:rPr>
    </w:lvl>
    <w:lvl w:ilvl="6">
      <w:start w:val="0"/>
      <w:numFmt w:val="bullet"/>
      <w:isLgl w:val="false"/>
      <w:suff w:val="tab"/>
      <w:lvlText w:val="•"/>
      <w:lvlJc w:val="left"/>
      <w:pPr>
        <w:ind w:left="6595" w:hanging="639"/>
      </w:pPr>
      <w:rPr>
        <w:rFonts w:hint="default"/>
        <w:lang w:val="ru-RU" w:eastAsia="en-US" w:bidi="ar-SA"/>
      </w:rPr>
    </w:lvl>
    <w:lvl w:ilvl="7">
      <w:start w:val="0"/>
      <w:numFmt w:val="bullet"/>
      <w:isLgl w:val="false"/>
      <w:suff w:val="tab"/>
      <w:lvlText w:val="•"/>
      <w:lvlJc w:val="left"/>
      <w:pPr>
        <w:ind w:left="7551" w:hanging="639"/>
      </w:pPr>
      <w:rPr>
        <w:rFonts w:hint="default"/>
        <w:lang w:val="ru-RU" w:eastAsia="en-US" w:bidi="ar-SA"/>
      </w:rPr>
    </w:lvl>
    <w:lvl w:ilvl="8">
      <w:start w:val="0"/>
      <w:numFmt w:val="bullet"/>
      <w:isLgl w:val="false"/>
      <w:suff w:val="tab"/>
      <w:lvlText w:val="•"/>
      <w:lvlJc w:val="left"/>
      <w:pPr>
        <w:ind w:left="8507" w:hanging="639"/>
      </w:pPr>
      <w:rPr>
        <w:rFonts w:hint="default"/>
        <w:lang w:val="ru-RU" w:eastAsia="en-US" w:bidi="ar-SA"/>
      </w:rPr>
    </w:lvl>
  </w:abstractNum>
  <w:abstractNum w:abstractNumId="45">
    <w:multiLevelType w:val="hybridMultilevel"/>
    <w:lvl w:ilvl="0">
      <w:start w:val="1"/>
      <w:numFmt w:val="decimal"/>
      <w:isLgl w:val="false"/>
      <w:suff w:val="tab"/>
      <w:lvlText w:val="%1."/>
      <w:lvlJc w:val="left"/>
      <w:pPr>
        <w:ind w:left="863" w:hanging="635"/>
        <w:jc w:val="left"/>
      </w:pPr>
      <w:rPr>
        <w:rFonts w:hint="default" w:ascii="Times New Roman" w:hAnsi="Times New Roman" w:eastAsia="Times New Roman" w:cs="Times New Roman"/>
        <w:b w:val="0"/>
        <w:bCs w:val="0"/>
        <w:i w:val="0"/>
        <w:iCs w:val="0"/>
        <w:spacing w:val="0"/>
        <w:sz w:val="24"/>
        <w:szCs w:val="24"/>
        <w:lang w:val="ru-RU" w:eastAsia="en-US" w:bidi="ar-SA"/>
      </w:rPr>
    </w:lvl>
    <w:lvl w:ilvl="1">
      <w:start w:val="1"/>
      <w:numFmt w:val="decimal"/>
      <w:isLgl w:val="false"/>
      <w:suff w:val="tab"/>
      <w:lvlText w:val="%2."/>
      <w:lvlJc w:val="left"/>
      <w:pPr>
        <w:ind w:left="1156" w:hanging="245"/>
        <w:jc w:val="left"/>
      </w:pPr>
      <w:rPr>
        <w:rFonts w:hint="default" w:ascii="Times New Roman" w:hAnsi="Times New Roman" w:eastAsia="Times New Roman" w:cs="Times New Roman"/>
        <w:b w:val="0"/>
        <w:bCs w:val="0"/>
        <w:i w:val="0"/>
        <w:iCs w:val="0"/>
        <w:spacing w:val="0"/>
        <w:sz w:val="24"/>
        <w:szCs w:val="24"/>
        <w:lang w:val="ru-RU" w:eastAsia="en-US" w:bidi="ar-SA"/>
      </w:rPr>
    </w:lvl>
    <w:lvl w:ilvl="2">
      <w:start w:val="0"/>
      <w:numFmt w:val="bullet"/>
      <w:isLgl w:val="false"/>
      <w:suff w:val="tab"/>
      <w:lvlText w:val="•"/>
      <w:lvlJc w:val="left"/>
      <w:pPr>
        <w:ind w:left="2188" w:hanging="245"/>
      </w:pPr>
      <w:rPr>
        <w:rFonts w:hint="default"/>
        <w:lang w:val="ru-RU" w:eastAsia="en-US" w:bidi="ar-SA"/>
      </w:rPr>
    </w:lvl>
    <w:lvl w:ilvl="3">
      <w:start w:val="0"/>
      <w:numFmt w:val="bullet"/>
      <w:isLgl w:val="false"/>
      <w:suff w:val="tab"/>
      <w:lvlText w:val="•"/>
      <w:lvlJc w:val="left"/>
      <w:pPr>
        <w:ind w:left="3217" w:hanging="245"/>
      </w:pPr>
      <w:rPr>
        <w:rFonts w:hint="default"/>
        <w:lang w:val="ru-RU" w:eastAsia="en-US" w:bidi="ar-SA"/>
      </w:rPr>
    </w:lvl>
    <w:lvl w:ilvl="4">
      <w:start w:val="0"/>
      <w:numFmt w:val="bullet"/>
      <w:isLgl w:val="false"/>
      <w:suff w:val="tab"/>
      <w:lvlText w:val="•"/>
      <w:lvlJc w:val="left"/>
      <w:pPr>
        <w:ind w:left="4246" w:hanging="245"/>
      </w:pPr>
      <w:rPr>
        <w:rFonts w:hint="default"/>
        <w:lang w:val="ru-RU" w:eastAsia="en-US" w:bidi="ar-SA"/>
      </w:rPr>
    </w:lvl>
    <w:lvl w:ilvl="5">
      <w:start w:val="0"/>
      <w:numFmt w:val="bullet"/>
      <w:isLgl w:val="false"/>
      <w:suff w:val="tab"/>
      <w:lvlText w:val="•"/>
      <w:lvlJc w:val="left"/>
      <w:pPr>
        <w:ind w:left="5275" w:hanging="245"/>
      </w:pPr>
      <w:rPr>
        <w:rFonts w:hint="default"/>
        <w:lang w:val="ru-RU" w:eastAsia="en-US" w:bidi="ar-SA"/>
      </w:rPr>
    </w:lvl>
    <w:lvl w:ilvl="6">
      <w:start w:val="0"/>
      <w:numFmt w:val="bullet"/>
      <w:isLgl w:val="false"/>
      <w:suff w:val="tab"/>
      <w:lvlText w:val="•"/>
      <w:lvlJc w:val="left"/>
      <w:pPr>
        <w:ind w:left="6304" w:hanging="245"/>
      </w:pPr>
      <w:rPr>
        <w:rFonts w:hint="default"/>
        <w:lang w:val="ru-RU" w:eastAsia="en-US" w:bidi="ar-SA"/>
      </w:rPr>
    </w:lvl>
    <w:lvl w:ilvl="7">
      <w:start w:val="0"/>
      <w:numFmt w:val="bullet"/>
      <w:isLgl w:val="false"/>
      <w:suff w:val="tab"/>
      <w:lvlText w:val="•"/>
      <w:lvlJc w:val="left"/>
      <w:pPr>
        <w:ind w:left="7332" w:hanging="245"/>
      </w:pPr>
      <w:rPr>
        <w:rFonts w:hint="default"/>
        <w:lang w:val="ru-RU" w:eastAsia="en-US" w:bidi="ar-SA"/>
      </w:rPr>
    </w:lvl>
    <w:lvl w:ilvl="8">
      <w:start w:val="0"/>
      <w:numFmt w:val="bullet"/>
      <w:isLgl w:val="false"/>
      <w:suff w:val="tab"/>
      <w:lvlText w:val="•"/>
      <w:lvlJc w:val="left"/>
      <w:pPr>
        <w:ind w:left="8361" w:hanging="245"/>
      </w:pPr>
      <w:rPr>
        <w:rFonts w:hint="default"/>
        <w:lang w:val="ru-RU" w:eastAsia="en-US" w:bidi="ar-SA"/>
      </w:rPr>
    </w:lvl>
  </w:abstractNum>
  <w:abstractNum w:abstractNumId="46">
    <w:multiLevelType w:val="hybridMultilevel"/>
    <w:lvl w:ilvl="0">
      <w:start w:val="1"/>
      <w:numFmt w:val="decimal"/>
      <w:isLgl w:val="false"/>
      <w:suff w:val="tab"/>
      <w:lvlText w:val="%1."/>
      <w:lvlJc w:val="left"/>
      <w:pPr>
        <w:ind w:left="229" w:hanging="63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229" w:hanging="635"/>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259" w:hanging="635"/>
      </w:pPr>
      <w:rPr>
        <w:rFonts w:hint="default"/>
        <w:lang w:val="ru-RU" w:eastAsia="en-US" w:bidi="ar-SA"/>
      </w:rPr>
    </w:lvl>
    <w:lvl w:ilvl="3">
      <w:start w:val="0"/>
      <w:numFmt w:val="bullet"/>
      <w:isLgl w:val="false"/>
      <w:suff w:val="tab"/>
      <w:lvlText w:val="•"/>
      <w:lvlJc w:val="left"/>
      <w:pPr>
        <w:ind w:left="3279" w:hanging="635"/>
      </w:pPr>
      <w:rPr>
        <w:rFonts w:hint="default"/>
        <w:lang w:val="ru-RU" w:eastAsia="en-US" w:bidi="ar-SA"/>
      </w:rPr>
    </w:lvl>
    <w:lvl w:ilvl="4">
      <w:start w:val="0"/>
      <w:numFmt w:val="bullet"/>
      <w:isLgl w:val="false"/>
      <w:suff w:val="tab"/>
      <w:lvlText w:val="•"/>
      <w:lvlJc w:val="left"/>
      <w:pPr>
        <w:ind w:left="4299" w:hanging="635"/>
      </w:pPr>
      <w:rPr>
        <w:rFonts w:hint="default"/>
        <w:lang w:val="ru-RU" w:eastAsia="en-US" w:bidi="ar-SA"/>
      </w:rPr>
    </w:lvl>
    <w:lvl w:ilvl="5">
      <w:start w:val="0"/>
      <w:numFmt w:val="bullet"/>
      <w:isLgl w:val="false"/>
      <w:suff w:val="tab"/>
      <w:lvlText w:val="•"/>
      <w:lvlJc w:val="left"/>
      <w:pPr>
        <w:ind w:left="5319" w:hanging="635"/>
      </w:pPr>
      <w:rPr>
        <w:rFonts w:hint="default"/>
        <w:lang w:val="ru-RU" w:eastAsia="en-US" w:bidi="ar-SA"/>
      </w:rPr>
    </w:lvl>
    <w:lvl w:ilvl="6">
      <w:start w:val="0"/>
      <w:numFmt w:val="bullet"/>
      <w:isLgl w:val="false"/>
      <w:suff w:val="tab"/>
      <w:lvlText w:val="•"/>
      <w:lvlJc w:val="left"/>
      <w:pPr>
        <w:ind w:left="6339" w:hanging="635"/>
      </w:pPr>
      <w:rPr>
        <w:rFonts w:hint="default"/>
        <w:lang w:val="ru-RU" w:eastAsia="en-US" w:bidi="ar-SA"/>
      </w:rPr>
    </w:lvl>
    <w:lvl w:ilvl="7">
      <w:start w:val="0"/>
      <w:numFmt w:val="bullet"/>
      <w:isLgl w:val="false"/>
      <w:suff w:val="tab"/>
      <w:lvlText w:val="•"/>
      <w:lvlJc w:val="left"/>
      <w:pPr>
        <w:ind w:left="7359" w:hanging="635"/>
      </w:pPr>
      <w:rPr>
        <w:rFonts w:hint="default"/>
        <w:lang w:val="ru-RU" w:eastAsia="en-US" w:bidi="ar-SA"/>
      </w:rPr>
    </w:lvl>
    <w:lvl w:ilvl="8">
      <w:start w:val="0"/>
      <w:numFmt w:val="bullet"/>
      <w:isLgl w:val="false"/>
      <w:suff w:val="tab"/>
      <w:lvlText w:val="•"/>
      <w:lvlJc w:val="left"/>
      <w:pPr>
        <w:ind w:left="8379" w:hanging="635"/>
      </w:pPr>
      <w:rPr>
        <w:rFonts w:hint="default"/>
        <w:lang w:val="ru-RU" w:eastAsia="en-US" w:bidi="ar-SA"/>
      </w:rPr>
    </w:lvl>
  </w:abstractNum>
  <w:abstractNum w:abstractNumId="47">
    <w:multiLevelType w:val="hybridMultilevel"/>
    <w:lvl w:ilvl="0">
      <w:start w:val="1"/>
      <w:numFmt w:val="decimal"/>
      <w:isLgl w:val="false"/>
      <w:suff w:val="tab"/>
      <w:lvlText w:val="%1"/>
      <w:lvlJc w:val="left"/>
      <w:pPr>
        <w:ind w:left="229" w:hanging="66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239" w:hanging="663"/>
      </w:pPr>
      <w:rPr>
        <w:rFonts w:hint="default"/>
        <w:lang w:val="ru-RU" w:eastAsia="en-US" w:bidi="ar-SA"/>
      </w:rPr>
    </w:lvl>
    <w:lvl w:ilvl="2">
      <w:start w:val="0"/>
      <w:numFmt w:val="bullet"/>
      <w:isLgl w:val="false"/>
      <w:suff w:val="tab"/>
      <w:lvlText w:val="•"/>
      <w:lvlJc w:val="left"/>
      <w:pPr>
        <w:ind w:left="2259" w:hanging="663"/>
      </w:pPr>
      <w:rPr>
        <w:rFonts w:hint="default"/>
        <w:lang w:val="ru-RU" w:eastAsia="en-US" w:bidi="ar-SA"/>
      </w:rPr>
    </w:lvl>
    <w:lvl w:ilvl="3">
      <w:start w:val="0"/>
      <w:numFmt w:val="bullet"/>
      <w:isLgl w:val="false"/>
      <w:suff w:val="tab"/>
      <w:lvlText w:val="•"/>
      <w:lvlJc w:val="left"/>
      <w:pPr>
        <w:ind w:left="3279" w:hanging="663"/>
      </w:pPr>
      <w:rPr>
        <w:rFonts w:hint="default"/>
        <w:lang w:val="ru-RU" w:eastAsia="en-US" w:bidi="ar-SA"/>
      </w:rPr>
    </w:lvl>
    <w:lvl w:ilvl="4">
      <w:start w:val="0"/>
      <w:numFmt w:val="bullet"/>
      <w:isLgl w:val="false"/>
      <w:suff w:val="tab"/>
      <w:lvlText w:val="•"/>
      <w:lvlJc w:val="left"/>
      <w:pPr>
        <w:ind w:left="4299" w:hanging="663"/>
      </w:pPr>
      <w:rPr>
        <w:rFonts w:hint="default"/>
        <w:lang w:val="ru-RU" w:eastAsia="en-US" w:bidi="ar-SA"/>
      </w:rPr>
    </w:lvl>
    <w:lvl w:ilvl="5">
      <w:start w:val="0"/>
      <w:numFmt w:val="bullet"/>
      <w:isLgl w:val="false"/>
      <w:suff w:val="tab"/>
      <w:lvlText w:val="•"/>
      <w:lvlJc w:val="left"/>
      <w:pPr>
        <w:ind w:left="5319" w:hanging="663"/>
      </w:pPr>
      <w:rPr>
        <w:rFonts w:hint="default"/>
        <w:lang w:val="ru-RU" w:eastAsia="en-US" w:bidi="ar-SA"/>
      </w:rPr>
    </w:lvl>
    <w:lvl w:ilvl="6">
      <w:start w:val="0"/>
      <w:numFmt w:val="bullet"/>
      <w:isLgl w:val="false"/>
      <w:suff w:val="tab"/>
      <w:lvlText w:val="•"/>
      <w:lvlJc w:val="left"/>
      <w:pPr>
        <w:ind w:left="6339" w:hanging="663"/>
      </w:pPr>
      <w:rPr>
        <w:rFonts w:hint="default"/>
        <w:lang w:val="ru-RU" w:eastAsia="en-US" w:bidi="ar-SA"/>
      </w:rPr>
    </w:lvl>
    <w:lvl w:ilvl="7">
      <w:start w:val="0"/>
      <w:numFmt w:val="bullet"/>
      <w:isLgl w:val="false"/>
      <w:suff w:val="tab"/>
      <w:lvlText w:val="•"/>
      <w:lvlJc w:val="left"/>
      <w:pPr>
        <w:ind w:left="7359" w:hanging="663"/>
      </w:pPr>
      <w:rPr>
        <w:rFonts w:hint="default"/>
        <w:lang w:val="ru-RU" w:eastAsia="en-US" w:bidi="ar-SA"/>
      </w:rPr>
    </w:lvl>
    <w:lvl w:ilvl="8">
      <w:start w:val="0"/>
      <w:numFmt w:val="bullet"/>
      <w:isLgl w:val="false"/>
      <w:suff w:val="tab"/>
      <w:lvlText w:val="•"/>
      <w:lvlJc w:val="left"/>
      <w:pPr>
        <w:ind w:left="8379" w:hanging="663"/>
      </w:pPr>
      <w:rPr>
        <w:rFonts w:hint="default"/>
        <w:lang w:val="ru-RU" w:eastAsia="en-US" w:bidi="ar-SA"/>
      </w:rPr>
    </w:lvl>
  </w:abstractNum>
  <w:abstractNum w:abstractNumId="48">
    <w:multiLevelType w:val="hybridMultilevel"/>
    <w:lvl w:ilvl="0">
      <w:start w:val="1"/>
      <w:numFmt w:val="decimal"/>
      <w:isLgl w:val="false"/>
      <w:suff w:val="tab"/>
      <w:lvlText w:val="%1."/>
      <w:lvlJc w:val="left"/>
      <w:pPr>
        <w:ind w:left="229" w:hanging="66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239" w:hanging="663"/>
      </w:pPr>
      <w:rPr>
        <w:rFonts w:hint="default"/>
        <w:lang w:val="ru-RU" w:eastAsia="en-US" w:bidi="ar-SA"/>
      </w:rPr>
    </w:lvl>
    <w:lvl w:ilvl="2">
      <w:start w:val="0"/>
      <w:numFmt w:val="bullet"/>
      <w:isLgl w:val="false"/>
      <w:suff w:val="tab"/>
      <w:lvlText w:val="•"/>
      <w:lvlJc w:val="left"/>
      <w:pPr>
        <w:ind w:left="2259" w:hanging="663"/>
      </w:pPr>
      <w:rPr>
        <w:rFonts w:hint="default"/>
        <w:lang w:val="ru-RU" w:eastAsia="en-US" w:bidi="ar-SA"/>
      </w:rPr>
    </w:lvl>
    <w:lvl w:ilvl="3">
      <w:start w:val="0"/>
      <w:numFmt w:val="bullet"/>
      <w:isLgl w:val="false"/>
      <w:suff w:val="tab"/>
      <w:lvlText w:val="•"/>
      <w:lvlJc w:val="left"/>
      <w:pPr>
        <w:ind w:left="3279" w:hanging="663"/>
      </w:pPr>
      <w:rPr>
        <w:rFonts w:hint="default"/>
        <w:lang w:val="ru-RU" w:eastAsia="en-US" w:bidi="ar-SA"/>
      </w:rPr>
    </w:lvl>
    <w:lvl w:ilvl="4">
      <w:start w:val="0"/>
      <w:numFmt w:val="bullet"/>
      <w:isLgl w:val="false"/>
      <w:suff w:val="tab"/>
      <w:lvlText w:val="•"/>
      <w:lvlJc w:val="left"/>
      <w:pPr>
        <w:ind w:left="4299" w:hanging="663"/>
      </w:pPr>
      <w:rPr>
        <w:rFonts w:hint="default"/>
        <w:lang w:val="ru-RU" w:eastAsia="en-US" w:bidi="ar-SA"/>
      </w:rPr>
    </w:lvl>
    <w:lvl w:ilvl="5">
      <w:start w:val="0"/>
      <w:numFmt w:val="bullet"/>
      <w:isLgl w:val="false"/>
      <w:suff w:val="tab"/>
      <w:lvlText w:val="•"/>
      <w:lvlJc w:val="left"/>
      <w:pPr>
        <w:ind w:left="5319" w:hanging="663"/>
      </w:pPr>
      <w:rPr>
        <w:rFonts w:hint="default"/>
        <w:lang w:val="ru-RU" w:eastAsia="en-US" w:bidi="ar-SA"/>
      </w:rPr>
    </w:lvl>
    <w:lvl w:ilvl="6">
      <w:start w:val="0"/>
      <w:numFmt w:val="bullet"/>
      <w:isLgl w:val="false"/>
      <w:suff w:val="tab"/>
      <w:lvlText w:val="•"/>
      <w:lvlJc w:val="left"/>
      <w:pPr>
        <w:ind w:left="6339" w:hanging="663"/>
      </w:pPr>
      <w:rPr>
        <w:rFonts w:hint="default"/>
        <w:lang w:val="ru-RU" w:eastAsia="en-US" w:bidi="ar-SA"/>
      </w:rPr>
    </w:lvl>
    <w:lvl w:ilvl="7">
      <w:start w:val="0"/>
      <w:numFmt w:val="bullet"/>
      <w:isLgl w:val="false"/>
      <w:suff w:val="tab"/>
      <w:lvlText w:val="•"/>
      <w:lvlJc w:val="left"/>
      <w:pPr>
        <w:ind w:left="7359" w:hanging="663"/>
      </w:pPr>
      <w:rPr>
        <w:rFonts w:hint="default"/>
        <w:lang w:val="ru-RU" w:eastAsia="en-US" w:bidi="ar-SA"/>
      </w:rPr>
    </w:lvl>
    <w:lvl w:ilvl="8">
      <w:start w:val="0"/>
      <w:numFmt w:val="bullet"/>
      <w:isLgl w:val="false"/>
      <w:suff w:val="tab"/>
      <w:lvlText w:val="•"/>
      <w:lvlJc w:val="left"/>
      <w:pPr>
        <w:ind w:left="8379" w:hanging="663"/>
      </w:pPr>
      <w:rPr>
        <w:rFonts w:hint="default"/>
        <w:lang w:val="ru-RU" w:eastAsia="en-US" w:bidi="ar-SA"/>
      </w:rPr>
    </w:lvl>
  </w:abstractNum>
  <w:abstractNum w:abstractNumId="49">
    <w:multiLevelType w:val="hybridMultilevel"/>
    <w:lvl w:ilvl="0">
      <w:start w:val="1"/>
      <w:numFmt w:val="upperRoman"/>
      <w:isLgl w:val="false"/>
      <w:suff w:val="tab"/>
      <w:lvlText w:val="%1."/>
      <w:lvlJc w:val="left"/>
      <w:pPr>
        <w:ind w:left="3322" w:hanging="336"/>
        <w:jc w:val="right"/>
      </w:pPr>
      <w:rPr>
        <w:rFonts w:hint="default" w:ascii="Times New Roman" w:hAnsi="Times New Roman" w:eastAsia="Times New Roman" w:cs="Times New Roman"/>
        <w:b/>
        <w:bCs/>
        <w:i w:val="0"/>
        <w:iCs w:val="0"/>
        <w:spacing w:val="0"/>
        <w:sz w:val="22"/>
        <w:szCs w:val="22"/>
        <w:lang w:val="ru-RU" w:eastAsia="en-US" w:bidi="ar-SA"/>
      </w:rPr>
    </w:lvl>
    <w:lvl w:ilvl="1">
      <w:start w:val="0"/>
      <w:numFmt w:val="bullet"/>
      <w:isLgl w:val="false"/>
      <w:suff w:val="tab"/>
      <w:lvlText w:val="•"/>
      <w:lvlJc w:val="left"/>
      <w:pPr>
        <w:ind w:left="4029" w:hanging="336"/>
      </w:pPr>
      <w:rPr>
        <w:rFonts w:hint="default"/>
        <w:lang w:val="ru-RU" w:eastAsia="en-US" w:bidi="ar-SA"/>
      </w:rPr>
    </w:lvl>
    <w:lvl w:ilvl="2">
      <w:start w:val="0"/>
      <w:numFmt w:val="bullet"/>
      <w:isLgl w:val="false"/>
      <w:suff w:val="tab"/>
      <w:lvlText w:val="•"/>
      <w:lvlJc w:val="left"/>
      <w:pPr>
        <w:ind w:left="4739" w:hanging="336"/>
      </w:pPr>
      <w:rPr>
        <w:rFonts w:hint="default"/>
        <w:lang w:val="ru-RU" w:eastAsia="en-US" w:bidi="ar-SA"/>
      </w:rPr>
    </w:lvl>
    <w:lvl w:ilvl="3">
      <w:start w:val="0"/>
      <w:numFmt w:val="bullet"/>
      <w:isLgl w:val="false"/>
      <w:suff w:val="tab"/>
      <w:lvlText w:val="•"/>
      <w:lvlJc w:val="left"/>
      <w:pPr>
        <w:ind w:left="5449" w:hanging="336"/>
      </w:pPr>
      <w:rPr>
        <w:rFonts w:hint="default"/>
        <w:lang w:val="ru-RU" w:eastAsia="en-US" w:bidi="ar-SA"/>
      </w:rPr>
    </w:lvl>
    <w:lvl w:ilvl="4">
      <w:start w:val="0"/>
      <w:numFmt w:val="bullet"/>
      <w:isLgl w:val="false"/>
      <w:suff w:val="tab"/>
      <w:lvlText w:val="•"/>
      <w:lvlJc w:val="left"/>
      <w:pPr>
        <w:ind w:left="6159" w:hanging="336"/>
      </w:pPr>
      <w:rPr>
        <w:rFonts w:hint="default"/>
        <w:lang w:val="ru-RU" w:eastAsia="en-US" w:bidi="ar-SA"/>
      </w:rPr>
    </w:lvl>
    <w:lvl w:ilvl="5">
      <w:start w:val="0"/>
      <w:numFmt w:val="bullet"/>
      <w:isLgl w:val="false"/>
      <w:suff w:val="tab"/>
      <w:lvlText w:val="•"/>
      <w:lvlJc w:val="left"/>
      <w:pPr>
        <w:ind w:left="6869" w:hanging="336"/>
      </w:pPr>
      <w:rPr>
        <w:rFonts w:hint="default"/>
        <w:lang w:val="ru-RU" w:eastAsia="en-US" w:bidi="ar-SA"/>
      </w:rPr>
    </w:lvl>
    <w:lvl w:ilvl="6">
      <w:start w:val="0"/>
      <w:numFmt w:val="bullet"/>
      <w:isLgl w:val="false"/>
      <w:suff w:val="tab"/>
      <w:lvlText w:val="•"/>
      <w:lvlJc w:val="left"/>
      <w:pPr>
        <w:ind w:left="7579" w:hanging="336"/>
      </w:pPr>
      <w:rPr>
        <w:rFonts w:hint="default"/>
        <w:lang w:val="ru-RU" w:eastAsia="en-US" w:bidi="ar-SA"/>
      </w:rPr>
    </w:lvl>
    <w:lvl w:ilvl="7">
      <w:start w:val="0"/>
      <w:numFmt w:val="bullet"/>
      <w:isLgl w:val="false"/>
      <w:suff w:val="tab"/>
      <w:lvlText w:val="•"/>
      <w:lvlJc w:val="left"/>
      <w:pPr>
        <w:ind w:left="8289" w:hanging="336"/>
      </w:pPr>
      <w:rPr>
        <w:rFonts w:hint="default"/>
        <w:lang w:val="ru-RU" w:eastAsia="en-US" w:bidi="ar-SA"/>
      </w:rPr>
    </w:lvl>
    <w:lvl w:ilvl="8">
      <w:start w:val="0"/>
      <w:numFmt w:val="bullet"/>
      <w:isLgl w:val="false"/>
      <w:suff w:val="tab"/>
      <w:lvlText w:val="•"/>
      <w:lvlJc w:val="left"/>
      <w:pPr>
        <w:ind w:left="8999" w:hanging="336"/>
      </w:pPr>
      <w:rPr>
        <w:rFonts w:hint="default"/>
        <w:lang w:val="ru-RU" w:eastAsia="en-US" w:bidi="ar-SA"/>
      </w:rPr>
    </w:lvl>
  </w:abstractNum>
  <w:abstractNum w:abstractNumId="50">
    <w:multiLevelType w:val="hybridMultilevel"/>
    <w:lvl w:ilvl="0">
      <w:start w:val="1"/>
      <w:numFmt w:val="decimal"/>
      <w:isLgl w:val="false"/>
      <w:suff w:val="tab"/>
      <w:lvlText w:val="%1."/>
      <w:lvlJc w:val="left"/>
      <w:pPr>
        <w:ind w:left="1405" w:hanging="30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lowerLetter"/>
      <w:isLgl w:val="false"/>
      <w:suff w:val="tab"/>
      <w:lvlText w:val="%2."/>
      <w:lvlJc w:val="left"/>
      <w:pPr>
        <w:ind w:left="1420" w:hanging="336"/>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1"/>
      <w:numFmt w:val="decimal"/>
      <w:isLgl w:val="false"/>
      <w:suff w:val="tab"/>
      <w:lvlText w:val="%3."/>
      <w:lvlJc w:val="left"/>
      <w:pPr>
        <w:ind w:left="1453" w:hanging="351"/>
        <w:jc w:val="right"/>
      </w:pPr>
      <w:rPr>
        <w:rFonts w:hint="default" w:ascii="Times New Roman" w:hAnsi="Times New Roman" w:eastAsia="Times New Roman" w:cs="Times New Roman"/>
        <w:b/>
        <w:bCs/>
        <w:i w:val="0"/>
        <w:iCs w:val="0"/>
        <w:spacing w:val="0"/>
        <w:sz w:val="24"/>
        <w:szCs w:val="24"/>
        <w:lang w:val="ru-RU" w:eastAsia="en-US" w:bidi="ar-SA"/>
      </w:rPr>
    </w:lvl>
    <w:lvl w:ilvl="3">
      <w:start w:val="0"/>
      <w:numFmt w:val="bullet"/>
      <w:isLgl w:val="false"/>
      <w:suff w:val="tab"/>
      <w:lvlText w:val="•"/>
      <w:lvlJc w:val="left"/>
      <w:pPr>
        <w:ind w:left="2579" w:hanging="351"/>
      </w:pPr>
      <w:rPr>
        <w:rFonts w:hint="default"/>
        <w:lang w:val="ru-RU" w:eastAsia="en-US" w:bidi="ar-SA"/>
      </w:rPr>
    </w:lvl>
    <w:lvl w:ilvl="4">
      <w:start w:val="0"/>
      <w:numFmt w:val="bullet"/>
      <w:isLgl w:val="false"/>
      <w:suff w:val="tab"/>
      <w:lvlText w:val="•"/>
      <w:lvlJc w:val="left"/>
      <w:pPr>
        <w:ind w:left="3699" w:hanging="351"/>
      </w:pPr>
      <w:rPr>
        <w:rFonts w:hint="default"/>
        <w:lang w:val="ru-RU" w:eastAsia="en-US" w:bidi="ar-SA"/>
      </w:rPr>
    </w:lvl>
    <w:lvl w:ilvl="5">
      <w:start w:val="0"/>
      <w:numFmt w:val="bullet"/>
      <w:isLgl w:val="false"/>
      <w:suff w:val="tab"/>
      <w:lvlText w:val="•"/>
      <w:lvlJc w:val="left"/>
      <w:pPr>
        <w:ind w:left="4819" w:hanging="351"/>
      </w:pPr>
      <w:rPr>
        <w:rFonts w:hint="default"/>
        <w:lang w:val="ru-RU" w:eastAsia="en-US" w:bidi="ar-SA"/>
      </w:rPr>
    </w:lvl>
    <w:lvl w:ilvl="6">
      <w:start w:val="0"/>
      <w:numFmt w:val="bullet"/>
      <w:isLgl w:val="false"/>
      <w:suff w:val="tab"/>
      <w:lvlText w:val="•"/>
      <w:lvlJc w:val="left"/>
      <w:pPr>
        <w:ind w:left="5939" w:hanging="351"/>
      </w:pPr>
      <w:rPr>
        <w:rFonts w:hint="default"/>
        <w:lang w:val="ru-RU" w:eastAsia="en-US" w:bidi="ar-SA"/>
      </w:rPr>
    </w:lvl>
    <w:lvl w:ilvl="7">
      <w:start w:val="0"/>
      <w:numFmt w:val="bullet"/>
      <w:isLgl w:val="false"/>
      <w:suff w:val="tab"/>
      <w:lvlText w:val="•"/>
      <w:lvlJc w:val="left"/>
      <w:pPr>
        <w:ind w:left="7059" w:hanging="351"/>
      </w:pPr>
      <w:rPr>
        <w:rFonts w:hint="default"/>
        <w:lang w:val="ru-RU" w:eastAsia="en-US" w:bidi="ar-SA"/>
      </w:rPr>
    </w:lvl>
    <w:lvl w:ilvl="8">
      <w:start w:val="0"/>
      <w:numFmt w:val="bullet"/>
      <w:isLgl w:val="false"/>
      <w:suff w:val="tab"/>
      <w:lvlText w:val="•"/>
      <w:lvlJc w:val="left"/>
      <w:pPr>
        <w:ind w:left="8179" w:hanging="351"/>
      </w:pPr>
      <w:rPr>
        <w:rFonts w:hint="default"/>
        <w:lang w:val="ru-RU" w:eastAsia="en-US" w:bidi="ar-SA"/>
      </w:rPr>
    </w:lvl>
  </w:abstractNum>
  <w:abstractNum w:abstractNumId="51">
    <w:multiLevelType w:val="hybridMultilevel"/>
    <w:lvl w:ilvl="0">
      <w:start w:val="1"/>
      <w:numFmt w:val="decimal"/>
      <w:isLgl w:val="false"/>
      <w:suff w:val="tab"/>
      <w:lvlText w:val="%1."/>
      <w:lvlJc w:val="left"/>
      <w:pPr>
        <w:ind w:left="344" w:hanging="27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347" w:hanging="274"/>
      </w:pPr>
      <w:rPr>
        <w:rFonts w:hint="default"/>
        <w:lang w:val="ru-RU" w:eastAsia="en-US" w:bidi="ar-SA"/>
      </w:rPr>
    </w:lvl>
    <w:lvl w:ilvl="2">
      <w:start w:val="0"/>
      <w:numFmt w:val="bullet"/>
      <w:isLgl w:val="false"/>
      <w:suff w:val="tab"/>
      <w:lvlText w:val="•"/>
      <w:lvlJc w:val="left"/>
      <w:pPr>
        <w:ind w:left="2355" w:hanging="274"/>
      </w:pPr>
      <w:rPr>
        <w:rFonts w:hint="default"/>
        <w:lang w:val="ru-RU" w:eastAsia="en-US" w:bidi="ar-SA"/>
      </w:rPr>
    </w:lvl>
    <w:lvl w:ilvl="3">
      <w:start w:val="0"/>
      <w:numFmt w:val="bullet"/>
      <w:isLgl w:val="false"/>
      <w:suff w:val="tab"/>
      <w:lvlText w:val="•"/>
      <w:lvlJc w:val="left"/>
      <w:pPr>
        <w:ind w:left="3363" w:hanging="274"/>
      </w:pPr>
      <w:rPr>
        <w:rFonts w:hint="default"/>
        <w:lang w:val="ru-RU" w:eastAsia="en-US" w:bidi="ar-SA"/>
      </w:rPr>
    </w:lvl>
    <w:lvl w:ilvl="4">
      <w:start w:val="0"/>
      <w:numFmt w:val="bullet"/>
      <w:isLgl w:val="false"/>
      <w:suff w:val="tab"/>
      <w:lvlText w:val="•"/>
      <w:lvlJc w:val="left"/>
      <w:pPr>
        <w:ind w:left="4371" w:hanging="274"/>
      </w:pPr>
      <w:rPr>
        <w:rFonts w:hint="default"/>
        <w:lang w:val="ru-RU" w:eastAsia="en-US" w:bidi="ar-SA"/>
      </w:rPr>
    </w:lvl>
    <w:lvl w:ilvl="5">
      <w:start w:val="0"/>
      <w:numFmt w:val="bullet"/>
      <w:isLgl w:val="false"/>
      <w:suff w:val="tab"/>
      <w:lvlText w:val="•"/>
      <w:lvlJc w:val="left"/>
      <w:pPr>
        <w:ind w:left="5379" w:hanging="274"/>
      </w:pPr>
      <w:rPr>
        <w:rFonts w:hint="default"/>
        <w:lang w:val="ru-RU" w:eastAsia="en-US" w:bidi="ar-SA"/>
      </w:rPr>
    </w:lvl>
    <w:lvl w:ilvl="6">
      <w:start w:val="0"/>
      <w:numFmt w:val="bullet"/>
      <w:isLgl w:val="false"/>
      <w:suff w:val="tab"/>
      <w:lvlText w:val="•"/>
      <w:lvlJc w:val="left"/>
      <w:pPr>
        <w:ind w:left="6387" w:hanging="274"/>
      </w:pPr>
      <w:rPr>
        <w:rFonts w:hint="default"/>
        <w:lang w:val="ru-RU" w:eastAsia="en-US" w:bidi="ar-SA"/>
      </w:rPr>
    </w:lvl>
    <w:lvl w:ilvl="7">
      <w:start w:val="0"/>
      <w:numFmt w:val="bullet"/>
      <w:isLgl w:val="false"/>
      <w:suff w:val="tab"/>
      <w:lvlText w:val="•"/>
      <w:lvlJc w:val="left"/>
      <w:pPr>
        <w:ind w:left="7395" w:hanging="274"/>
      </w:pPr>
      <w:rPr>
        <w:rFonts w:hint="default"/>
        <w:lang w:val="ru-RU" w:eastAsia="en-US" w:bidi="ar-SA"/>
      </w:rPr>
    </w:lvl>
    <w:lvl w:ilvl="8">
      <w:start w:val="0"/>
      <w:numFmt w:val="bullet"/>
      <w:isLgl w:val="false"/>
      <w:suff w:val="tab"/>
      <w:lvlText w:val="•"/>
      <w:lvlJc w:val="left"/>
      <w:pPr>
        <w:ind w:left="8403" w:hanging="274"/>
      </w:pPr>
      <w:rPr>
        <w:rFonts w:hint="default"/>
        <w:lang w:val="ru-RU" w:eastAsia="en-US" w:bidi="ar-SA"/>
      </w:rPr>
    </w:lvl>
  </w:abstractNum>
  <w:abstractNum w:abstractNumId="52">
    <w:multiLevelType w:val="hybridMultilevel"/>
    <w:lvl w:ilvl="0">
      <w:start w:val="1"/>
      <w:numFmt w:val="decimal"/>
      <w:isLgl w:val="false"/>
      <w:suff w:val="tab"/>
      <w:lvlText w:val="%1."/>
      <w:lvlJc w:val="left"/>
      <w:pPr>
        <w:ind w:left="1405" w:hanging="30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01" w:hanging="303"/>
      </w:pPr>
      <w:rPr>
        <w:rFonts w:hint="default"/>
        <w:lang w:val="ru-RU" w:eastAsia="en-US" w:bidi="ar-SA"/>
      </w:rPr>
    </w:lvl>
    <w:lvl w:ilvl="2">
      <w:start w:val="0"/>
      <w:numFmt w:val="bullet"/>
      <w:isLgl w:val="false"/>
      <w:suff w:val="tab"/>
      <w:lvlText w:val="•"/>
      <w:lvlJc w:val="left"/>
      <w:pPr>
        <w:ind w:left="3203" w:hanging="303"/>
      </w:pPr>
      <w:rPr>
        <w:rFonts w:hint="default"/>
        <w:lang w:val="ru-RU" w:eastAsia="en-US" w:bidi="ar-SA"/>
      </w:rPr>
    </w:lvl>
    <w:lvl w:ilvl="3">
      <w:start w:val="0"/>
      <w:numFmt w:val="bullet"/>
      <w:isLgl w:val="false"/>
      <w:suff w:val="tab"/>
      <w:lvlText w:val="•"/>
      <w:lvlJc w:val="left"/>
      <w:pPr>
        <w:ind w:left="4105" w:hanging="303"/>
      </w:pPr>
      <w:rPr>
        <w:rFonts w:hint="default"/>
        <w:lang w:val="ru-RU" w:eastAsia="en-US" w:bidi="ar-SA"/>
      </w:rPr>
    </w:lvl>
    <w:lvl w:ilvl="4">
      <w:start w:val="0"/>
      <w:numFmt w:val="bullet"/>
      <w:isLgl w:val="false"/>
      <w:suff w:val="tab"/>
      <w:lvlText w:val="•"/>
      <w:lvlJc w:val="left"/>
      <w:pPr>
        <w:ind w:left="5007" w:hanging="303"/>
      </w:pPr>
      <w:rPr>
        <w:rFonts w:hint="default"/>
        <w:lang w:val="ru-RU" w:eastAsia="en-US" w:bidi="ar-SA"/>
      </w:rPr>
    </w:lvl>
    <w:lvl w:ilvl="5">
      <w:start w:val="0"/>
      <w:numFmt w:val="bullet"/>
      <w:isLgl w:val="false"/>
      <w:suff w:val="tab"/>
      <w:lvlText w:val="•"/>
      <w:lvlJc w:val="left"/>
      <w:pPr>
        <w:ind w:left="5909" w:hanging="303"/>
      </w:pPr>
      <w:rPr>
        <w:rFonts w:hint="default"/>
        <w:lang w:val="ru-RU" w:eastAsia="en-US" w:bidi="ar-SA"/>
      </w:rPr>
    </w:lvl>
    <w:lvl w:ilvl="6">
      <w:start w:val="0"/>
      <w:numFmt w:val="bullet"/>
      <w:isLgl w:val="false"/>
      <w:suff w:val="tab"/>
      <w:lvlText w:val="•"/>
      <w:lvlJc w:val="left"/>
      <w:pPr>
        <w:ind w:left="6811" w:hanging="303"/>
      </w:pPr>
      <w:rPr>
        <w:rFonts w:hint="default"/>
        <w:lang w:val="ru-RU" w:eastAsia="en-US" w:bidi="ar-SA"/>
      </w:rPr>
    </w:lvl>
    <w:lvl w:ilvl="7">
      <w:start w:val="0"/>
      <w:numFmt w:val="bullet"/>
      <w:isLgl w:val="false"/>
      <w:suff w:val="tab"/>
      <w:lvlText w:val="•"/>
      <w:lvlJc w:val="left"/>
      <w:pPr>
        <w:ind w:left="7713" w:hanging="303"/>
      </w:pPr>
      <w:rPr>
        <w:rFonts w:hint="default"/>
        <w:lang w:val="ru-RU" w:eastAsia="en-US" w:bidi="ar-SA"/>
      </w:rPr>
    </w:lvl>
    <w:lvl w:ilvl="8">
      <w:start w:val="0"/>
      <w:numFmt w:val="bullet"/>
      <w:isLgl w:val="false"/>
      <w:suff w:val="tab"/>
      <w:lvlText w:val="•"/>
      <w:lvlJc w:val="left"/>
      <w:pPr>
        <w:ind w:left="8615" w:hanging="303"/>
      </w:pPr>
      <w:rPr>
        <w:rFonts w:hint="default"/>
        <w:lang w:val="ru-RU" w:eastAsia="en-US" w:bidi="ar-SA"/>
      </w:rPr>
    </w:lvl>
  </w:abstractNum>
  <w:abstractNum w:abstractNumId="53">
    <w:multiLevelType w:val="hybridMultilevel"/>
    <w:lvl w:ilvl="0">
      <w:start w:val="0"/>
      <w:numFmt w:val="bullet"/>
      <w:isLgl w:val="false"/>
      <w:suff w:val="tab"/>
      <w:lvlText w:val="-"/>
      <w:lvlJc w:val="left"/>
      <w:pPr>
        <w:ind w:left="344" w:hanging="240"/>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44" w:hanging="140"/>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355" w:hanging="140"/>
      </w:pPr>
      <w:rPr>
        <w:rFonts w:hint="default"/>
        <w:lang w:val="ru-RU" w:eastAsia="en-US" w:bidi="ar-SA"/>
      </w:rPr>
    </w:lvl>
    <w:lvl w:ilvl="3">
      <w:start w:val="0"/>
      <w:numFmt w:val="bullet"/>
      <w:isLgl w:val="false"/>
      <w:suff w:val="tab"/>
      <w:lvlText w:val="•"/>
      <w:lvlJc w:val="left"/>
      <w:pPr>
        <w:ind w:left="3363" w:hanging="140"/>
      </w:pPr>
      <w:rPr>
        <w:rFonts w:hint="default"/>
        <w:lang w:val="ru-RU" w:eastAsia="en-US" w:bidi="ar-SA"/>
      </w:rPr>
    </w:lvl>
    <w:lvl w:ilvl="4">
      <w:start w:val="0"/>
      <w:numFmt w:val="bullet"/>
      <w:isLgl w:val="false"/>
      <w:suff w:val="tab"/>
      <w:lvlText w:val="•"/>
      <w:lvlJc w:val="left"/>
      <w:pPr>
        <w:ind w:left="4371" w:hanging="140"/>
      </w:pPr>
      <w:rPr>
        <w:rFonts w:hint="default"/>
        <w:lang w:val="ru-RU" w:eastAsia="en-US" w:bidi="ar-SA"/>
      </w:rPr>
    </w:lvl>
    <w:lvl w:ilvl="5">
      <w:start w:val="0"/>
      <w:numFmt w:val="bullet"/>
      <w:isLgl w:val="false"/>
      <w:suff w:val="tab"/>
      <w:lvlText w:val="•"/>
      <w:lvlJc w:val="left"/>
      <w:pPr>
        <w:ind w:left="5379" w:hanging="140"/>
      </w:pPr>
      <w:rPr>
        <w:rFonts w:hint="default"/>
        <w:lang w:val="ru-RU" w:eastAsia="en-US" w:bidi="ar-SA"/>
      </w:rPr>
    </w:lvl>
    <w:lvl w:ilvl="6">
      <w:start w:val="0"/>
      <w:numFmt w:val="bullet"/>
      <w:isLgl w:val="false"/>
      <w:suff w:val="tab"/>
      <w:lvlText w:val="•"/>
      <w:lvlJc w:val="left"/>
      <w:pPr>
        <w:ind w:left="6387" w:hanging="140"/>
      </w:pPr>
      <w:rPr>
        <w:rFonts w:hint="default"/>
        <w:lang w:val="ru-RU" w:eastAsia="en-US" w:bidi="ar-SA"/>
      </w:rPr>
    </w:lvl>
    <w:lvl w:ilvl="7">
      <w:start w:val="0"/>
      <w:numFmt w:val="bullet"/>
      <w:isLgl w:val="false"/>
      <w:suff w:val="tab"/>
      <w:lvlText w:val="•"/>
      <w:lvlJc w:val="left"/>
      <w:pPr>
        <w:ind w:left="7395" w:hanging="140"/>
      </w:pPr>
      <w:rPr>
        <w:rFonts w:hint="default"/>
        <w:lang w:val="ru-RU" w:eastAsia="en-US" w:bidi="ar-SA"/>
      </w:rPr>
    </w:lvl>
    <w:lvl w:ilvl="8">
      <w:start w:val="0"/>
      <w:numFmt w:val="bullet"/>
      <w:isLgl w:val="false"/>
      <w:suff w:val="tab"/>
      <w:lvlText w:val="•"/>
      <w:lvlJc w:val="left"/>
      <w:pPr>
        <w:ind w:left="8403" w:hanging="140"/>
      </w:pPr>
      <w:rPr>
        <w:rFonts w:hint="default"/>
        <w:lang w:val="ru-RU" w:eastAsia="en-US" w:bidi="ar-SA"/>
      </w:rPr>
    </w:lvl>
  </w:abstractNum>
  <w:abstractNum w:abstractNumId="54">
    <w:multiLevelType w:val="hybridMultilevel"/>
    <w:lvl w:ilvl="0">
      <w:start w:val="1"/>
      <w:numFmt w:val="decimal"/>
      <w:isLgl w:val="false"/>
      <w:suff w:val="tab"/>
      <w:lvlText w:val="%1."/>
      <w:lvlJc w:val="left"/>
      <w:pPr>
        <w:ind w:left="344" w:hanging="18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347" w:hanging="183"/>
      </w:pPr>
      <w:rPr>
        <w:rFonts w:hint="default"/>
        <w:lang w:val="ru-RU" w:eastAsia="en-US" w:bidi="ar-SA"/>
      </w:rPr>
    </w:lvl>
    <w:lvl w:ilvl="2">
      <w:start w:val="0"/>
      <w:numFmt w:val="bullet"/>
      <w:isLgl w:val="false"/>
      <w:suff w:val="tab"/>
      <w:lvlText w:val="•"/>
      <w:lvlJc w:val="left"/>
      <w:pPr>
        <w:ind w:left="2355" w:hanging="183"/>
      </w:pPr>
      <w:rPr>
        <w:rFonts w:hint="default"/>
        <w:lang w:val="ru-RU" w:eastAsia="en-US" w:bidi="ar-SA"/>
      </w:rPr>
    </w:lvl>
    <w:lvl w:ilvl="3">
      <w:start w:val="0"/>
      <w:numFmt w:val="bullet"/>
      <w:isLgl w:val="false"/>
      <w:suff w:val="tab"/>
      <w:lvlText w:val="•"/>
      <w:lvlJc w:val="left"/>
      <w:pPr>
        <w:ind w:left="3363" w:hanging="183"/>
      </w:pPr>
      <w:rPr>
        <w:rFonts w:hint="default"/>
        <w:lang w:val="ru-RU" w:eastAsia="en-US" w:bidi="ar-SA"/>
      </w:rPr>
    </w:lvl>
    <w:lvl w:ilvl="4">
      <w:start w:val="0"/>
      <w:numFmt w:val="bullet"/>
      <w:isLgl w:val="false"/>
      <w:suff w:val="tab"/>
      <w:lvlText w:val="•"/>
      <w:lvlJc w:val="left"/>
      <w:pPr>
        <w:ind w:left="4371" w:hanging="183"/>
      </w:pPr>
      <w:rPr>
        <w:rFonts w:hint="default"/>
        <w:lang w:val="ru-RU" w:eastAsia="en-US" w:bidi="ar-SA"/>
      </w:rPr>
    </w:lvl>
    <w:lvl w:ilvl="5">
      <w:start w:val="0"/>
      <w:numFmt w:val="bullet"/>
      <w:isLgl w:val="false"/>
      <w:suff w:val="tab"/>
      <w:lvlText w:val="•"/>
      <w:lvlJc w:val="left"/>
      <w:pPr>
        <w:ind w:left="5379" w:hanging="183"/>
      </w:pPr>
      <w:rPr>
        <w:rFonts w:hint="default"/>
        <w:lang w:val="ru-RU" w:eastAsia="en-US" w:bidi="ar-SA"/>
      </w:rPr>
    </w:lvl>
    <w:lvl w:ilvl="6">
      <w:start w:val="0"/>
      <w:numFmt w:val="bullet"/>
      <w:isLgl w:val="false"/>
      <w:suff w:val="tab"/>
      <w:lvlText w:val="•"/>
      <w:lvlJc w:val="left"/>
      <w:pPr>
        <w:ind w:left="6387" w:hanging="183"/>
      </w:pPr>
      <w:rPr>
        <w:rFonts w:hint="default"/>
        <w:lang w:val="ru-RU" w:eastAsia="en-US" w:bidi="ar-SA"/>
      </w:rPr>
    </w:lvl>
    <w:lvl w:ilvl="7">
      <w:start w:val="0"/>
      <w:numFmt w:val="bullet"/>
      <w:isLgl w:val="false"/>
      <w:suff w:val="tab"/>
      <w:lvlText w:val="•"/>
      <w:lvlJc w:val="left"/>
      <w:pPr>
        <w:ind w:left="7395" w:hanging="183"/>
      </w:pPr>
      <w:rPr>
        <w:rFonts w:hint="default"/>
        <w:lang w:val="ru-RU" w:eastAsia="en-US" w:bidi="ar-SA"/>
      </w:rPr>
    </w:lvl>
    <w:lvl w:ilvl="8">
      <w:start w:val="0"/>
      <w:numFmt w:val="bullet"/>
      <w:isLgl w:val="false"/>
      <w:suff w:val="tab"/>
      <w:lvlText w:val="•"/>
      <w:lvlJc w:val="left"/>
      <w:pPr>
        <w:ind w:left="8403" w:hanging="183"/>
      </w:pPr>
      <w:rPr>
        <w:rFonts w:hint="default"/>
        <w:lang w:val="ru-RU" w:eastAsia="en-US" w:bidi="ar-SA"/>
      </w:rPr>
    </w:lvl>
  </w:abstractNum>
  <w:abstractNum w:abstractNumId="55">
    <w:multiLevelType w:val="hybridMultilevel"/>
    <w:lvl w:ilvl="0">
      <w:start w:val="0"/>
      <w:numFmt w:val="bullet"/>
      <w:isLgl w:val="false"/>
      <w:suff w:val="tab"/>
      <w:lvlText w:val="-"/>
      <w:lvlJc w:val="left"/>
      <w:pPr>
        <w:ind w:left="222" w:hanging="231"/>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262" w:hanging="231"/>
      </w:pPr>
      <w:rPr>
        <w:rFonts w:hint="default"/>
        <w:lang w:val="ru-RU" w:eastAsia="en-US" w:bidi="ar-SA"/>
      </w:rPr>
    </w:lvl>
    <w:lvl w:ilvl="2">
      <w:start w:val="0"/>
      <w:numFmt w:val="bullet"/>
      <w:isLgl w:val="false"/>
      <w:suff w:val="tab"/>
      <w:lvlText w:val="•"/>
      <w:lvlJc w:val="left"/>
      <w:pPr>
        <w:ind w:left="2305" w:hanging="231"/>
      </w:pPr>
      <w:rPr>
        <w:rFonts w:hint="default"/>
        <w:lang w:val="ru-RU" w:eastAsia="en-US" w:bidi="ar-SA"/>
      </w:rPr>
    </w:lvl>
    <w:lvl w:ilvl="3">
      <w:start w:val="0"/>
      <w:numFmt w:val="bullet"/>
      <w:isLgl w:val="false"/>
      <w:suff w:val="tab"/>
      <w:lvlText w:val="•"/>
      <w:lvlJc w:val="left"/>
      <w:pPr>
        <w:ind w:left="3348" w:hanging="231"/>
      </w:pPr>
      <w:rPr>
        <w:rFonts w:hint="default"/>
        <w:lang w:val="ru-RU" w:eastAsia="en-US" w:bidi="ar-SA"/>
      </w:rPr>
    </w:lvl>
    <w:lvl w:ilvl="4">
      <w:start w:val="0"/>
      <w:numFmt w:val="bullet"/>
      <w:isLgl w:val="false"/>
      <w:suff w:val="tab"/>
      <w:lvlText w:val="•"/>
      <w:lvlJc w:val="left"/>
      <w:pPr>
        <w:ind w:left="4391" w:hanging="231"/>
      </w:pPr>
      <w:rPr>
        <w:rFonts w:hint="default"/>
        <w:lang w:val="ru-RU" w:eastAsia="en-US" w:bidi="ar-SA"/>
      </w:rPr>
    </w:lvl>
    <w:lvl w:ilvl="5">
      <w:start w:val="0"/>
      <w:numFmt w:val="bullet"/>
      <w:isLgl w:val="false"/>
      <w:suff w:val="tab"/>
      <w:lvlText w:val="•"/>
      <w:lvlJc w:val="left"/>
      <w:pPr>
        <w:ind w:left="5434" w:hanging="231"/>
      </w:pPr>
      <w:rPr>
        <w:rFonts w:hint="default"/>
        <w:lang w:val="ru-RU" w:eastAsia="en-US" w:bidi="ar-SA"/>
      </w:rPr>
    </w:lvl>
    <w:lvl w:ilvl="6">
      <w:start w:val="0"/>
      <w:numFmt w:val="bullet"/>
      <w:isLgl w:val="false"/>
      <w:suff w:val="tab"/>
      <w:lvlText w:val="•"/>
      <w:lvlJc w:val="left"/>
      <w:pPr>
        <w:ind w:left="6477" w:hanging="231"/>
      </w:pPr>
      <w:rPr>
        <w:rFonts w:hint="default"/>
        <w:lang w:val="ru-RU" w:eastAsia="en-US" w:bidi="ar-SA"/>
      </w:rPr>
    </w:lvl>
    <w:lvl w:ilvl="7">
      <w:start w:val="0"/>
      <w:numFmt w:val="bullet"/>
      <w:isLgl w:val="false"/>
      <w:suff w:val="tab"/>
      <w:lvlText w:val="•"/>
      <w:lvlJc w:val="left"/>
      <w:pPr>
        <w:ind w:left="7520" w:hanging="231"/>
      </w:pPr>
      <w:rPr>
        <w:rFonts w:hint="default"/>
        <w:lang w:val="ru-RU" w:eastAsia="en-US" w:bidi="ar-SA"/>
      </w:rPr>
    </w:lvl>
    <w:lvl w:ilvl="8">
      <w:start w:val="0"/>
      <w:numFmt w:val="bullet"/>
      <w:isLgl w:val="false"/>
      <w:suff w:val="tab"/>
      <w:lvlText w:val="•"/>
      <w:lvlJc w:val="left"/>
      <w:pPr>
        <w:ind w:left="8563" w:hanging="231"/>
      </w:pPr>
      <w:rPr>
        <w:rFonts w:hint="default"/>
        <w:lang w:val="ru-RU" w:eastAsia="en-US" w:bidi="ar-SA"/>
      </w:rPr>
    </w:lvl>
  </w:abstractNum>
  <w:abstractNum w:abstractNumId="56">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57">
    <w:multiLevelType w:val="hybridMultilevel"/>
    <w:lvl w:ilvl="0">
      <w:start w:val="38"/>
      <w:numFmt w:val="decimal"/>
      <w:isLgl w:val="false"/>
      <w:suff w:val="tab"/>
      <w:lvlText w:val="%1."/>
      <w:lvlJc w:val="left"/>
      <w:pPr>
        <w:ind w:left="1361" w:hanging="423"/>
        <w:jc w:val="right"/>
      </w:pPr>
      <w:rPr>
        <w:rFonts w:hint="default"/>
        <w:spacing w:val="0"/>
        <w:lang w:val="ru-RU" w:eastAsia="en-US" w:bidi="ar-SA"/>
      </w:rPr>
    </w:lvl>
    <w:lvl w:ilvl="1">
      <w:start w:val="1"/>
      <w:numFmt w:val="decimal"/>
      <w:isLgl w:val="false"/>
      <w:suff w:val="tab"/>
      <w:lvlText w:val="%1.%2."/>
      <w:lvlJc w:val="left"/>
      <w:pPr>
        <w:ind w:left="233" w:hanging="635"/>
        <w:jc w:val="left"/>
      </w:pPr>
      <w:rPr>
        <w:rFonts w:hint="default" w:ascii="Times New Roman" w:hAnsi="Times New Roman" w:eastAsia="Times New Roman" w:cs="Times New Roman"/>
        <w:b w:val="0"/>
        <w:bCs w:val="0"/>
        <w:i w:val="0"/>
        <w:iCs w:val="0"/>
        <w:spacing w:val="0"/>
        <w:sz w:val="28"/>
        <w:szCs w:val="28"/>
        <w:lang w:val="ru-RU" w:eastAsia="en-US" w:bidi="ar-SA"/>
      </w:rPr>
    </w:lvl>
    <w:lvl w:ilvl="2">
      <w:start w:val="1"/>
      <w:numFmt w:val="decimal"/>
      <w:isLgl w:val="false"/>
      <w:suff w:val="tab"/>
      <w:lvlText w:val="%1.%2.%3."/>
      <w:lvlJc w:val="left"/>
      <w:pPr>
        <w:ind w:left="233" w:hanging="846"/>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0"/>
      <w:numFmt w:val="bullet"/>
      <w:isLgl w:val="false"/>
      <w:suff w:val="tab"/>
      <w:lvlText w:val="•"/>
      <w:lvlJc w:val="left"/>
      <w:pPr>
        <w:ind w:left="2521" w:hanging="846"/>
      </w:pPr>
      <w:rPr>
        <w:rFonts w:hint="default"/>
        <w:lang w:val="ru-RU" w:eastAsia="en-US" w:bidi="ar-SA"/>
      </w:rPr>
    </w:lvl>
    <w:lvl w:ilvl="4">
      <w:start w:val="0"/>
      <w:numFmt w:val="bullet"/>
      <w:isLgl w:val="false"/>
      <w:suff w:val="tab"/>
      <w:lvlText w:val="•"/>
      <w:lvlJc w:val="left"/>
      <w:pPr>
        <w:ind w:left="3682" w:hanging="846"/>
      </w:pPr>
      <w:rPr>
        <w:rFonts w:hint="default"/>
        <w:lang w:val="ru-RU" w:eastAsia="en-US" w:bidi="ar-SA"/>
      </w:rPr>
    </w:lvl>
    <w:lvl w:ilvl="5">
      <w:start w:val="0"/>
      <w:numFmt w:val="bullet"/>
      <w:isLgl w:val="false"/>
      <w:suff w:val="tab"/>
      <w:lvlText w:val="•"/>
      <w:lvlJc w:val="left"/>
      <w:pPr>
        <w:ind w:left="4843" w:hanging="846"/>
      </w:pPr>
      <w:rPr>
        <w:rFonts w:hint="default"/>
        <w:lang w:val="ru-RU" w:eastAsia="en-US" w:bidi="ar-SA"/>
      </w:rPr>
    </w:lvl>
    <w:lvl w:ilvl="6">
      <w:start w:val="0"/>
      <w:numFmt w:val="bullet"/>
      <w:isLgl w:val="false"/>
      <w:suff w:val="tab"/>
      <w:lvlText w:val="•"/>
      <w:lvlJc w:val="left"/>
      <w:pPr>
        <w:ind w:left="6004" w:hanging="846"/>
      </w:pPr>
      <w:rPr>
        <w:rFonts w:hint="default"/>
        <w:lang w:val="ru-RU" w:eastAsia="en-US" w:bidi="ar-SA"/>
      </w:rPr>
    </w:lvl>
    <w:lvl w:ilvl="7">
      <w:start w:val="0"/>
      <w:numFmt w:val="bullet"/>
      <w:isLgl w:val="false"/>
      <w:suff w:val="tab"/>
      <w:lvlText w:val="•"/>
      <w:lvlJc w:val="left"/>
      <w:pPr>
        <w:ind w:left="7165" w:hanging="846"/>
      </w:pPr>
      <w:rPr>
        <w:rFonts w:hint="default"/>
        <w:lang w:val="ru-RU" w:eastAsia="en-US" w:bidi="ar-SA"/>
      </w:rPr>
    </w:lvl>
    <w:lvl w:ilvl="8">
      <w:start w:val="0"/>
      <w:numFmt w:val="bullet"/>
      <w:isLgl w:val="false"/>
      <w:suff w:val="tab"/>
      <w:lvlText w:val="•"/>
      <w:lvlJc w:val="left"/>
      <w:pPr>
        <w:ind w:left="8326" w:hanging="846"/>
      </w:pPr>
      <w:rPr>
        <w:rFonts w:hint="default"/>
        <w:lang w:val="ru-RU" w:eastAsia="en-US" w:bidi="ar-SA"/>
      </w:rPr>
    </w:lvl>
  </w:abstractNum>
  <w:abstractNum w:abstractNumId="58">
    <w:multiLevelType w:val="hybridMultilevel"/>
    <w:lvl w:ilvl="0">
      <w:start w:val="37"/>
      <w:numFmt w:val="decimal"/>
      <w:isLgl w:val="false"/>
      <w:suff w:val="tab"/>
      <w:lvlText w:val="%1"/>
      <w:lvlJc w:val="left"/>
      <w:pPr>
        <w:ind w:left="233" w:hanging="1263"/>
        <w:jc w:val="left"/>
      </w:pPr>
      <w:rPr>
        <w:rFonts w:hint="default"/>
        <w:lang w:val="ru-RU" w:eastAsia="en-US" w:bidi="ar-SA"/>
      </w:rPr>
    </w:lvl>
    <w:lvl w:ilvl="1">
      <w:start w:val="4"/>
      <w:numFmt w:val="decimal"/>
      <w:isLgl w:val="false"/>
      <w:suff w:val="tab"/>
      <w:lvlText w:val="%1.%2"/>
      <w:lvlJc w:val="left"/>
      <w:pPr>
        <w:ind w:left="233" w:hanging="1263"/>
        <w:jc w:val="left"/>
      </w:pPr>
      <w:rPr>
        <w:rFonts w:hint="default"/>
        <w:lang w:val="ru-RU" w:eastAsia="en-US" w:bidi="ar-SA"/>
      </w:rPr>
    </w:lvl>
    <w:lvl w:ilvl="2">
      <w:start w:val="7"/>
      <w:numFmt w:val="decimal"/>
      <w:isLgl w:val="false"/>
      <w:suff w:val="tab"/>
      <w:lvlText w:val="%1.%2.%3"/>
      <w:lvlJc w:val="left"/>
      <w:pPr>
        <w:ind w:left="233" w:hanging="1263"/>
        <w:jc w:val="left"/>
      </w:pPr>
      <w:rPr>
        <w:rFonts w:hint="default"/>
        <w:lang w:val="ru-RU" w:eastAsia="en-US" w:bidi="ar-SA"/>
      </w:rPr>
    </w:lvl>
    <w:lvl w:ilvl="3">
      <w:start w:val="2"/>
      <w:numFmt w:val="decimal"/>
      <w:isLgl w:val="false"/>
      <w:suff w:val="tab"/>
      <w:lvlText w:val="%1.%2.%3.%4"/>
      <w:lvlJc w:val="left"/>
      <w:pPr>
        <w:ind w:left="233" w:hanging="1263"/>
        <w:jc w:val="left"/>
      </w:pPr>
      <w:rPr>
        <w:rFonts w:hint="default"/>
        <w:lang w:val="ru-RU" w:eastAsia="en-US" w:bidi="ar-SA"/>
      </w:rPr>
    </w:lvl>
    <w:lvl w:ilvl="4">
      <w:start w:val="2"/>
      <w:numFmt w:val="decimal"/>
      <w:isLgl w:val="false"/>
      <w:suff w:val="tab"/>
      <w:lvlText w:val="%1.%2.%3.%4.%5."/>
      <w:lvlJc w:val="left"/>
      <w:pPr>
        <w:ind w:left="233"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5622" w:hanging="1263"/>
      </w:pPr>
      <w:rPr>
        <w:rFonts w:hint="default"/>
        <w:lang w:val="ru-RU" w:eastAsia="en-US" w:bidi="ar-SA"/>
      </w:rPr>
    </w:lvl>
    <w:lvl w:ilvl="6">
      <w:start w:val="0"/>
      <w:numFmt w:val="bullet"/>
      <w:isLgl w:val="false"/>
      <w:suff w:val="tab"/>
      <w:lvlText w:val="•"/>
      <w:lvlJc w:val="left"/>
      <w:pPr>
        <w:ind w:left="6698" w:hanging="1263"/>
      </w:pPr>
      <w:rPr>
        <w:rFonts w:hint="default"/>
        <w:lang w:val="ru-RU" w:eastAsia="en-US" w:bidi="ar-SA"/>
      </w:rPr>
    </w:lvl>
    <w:lvl w:ilvl="7">
      <w:start w:val="0"/>
      <w:numFmt w:val="bullet"/>
      <w:isLgl w:val="false"/>
      <w:suff w:val="tab"/>
      <w:lvlText w:val="•"/>
      <w:lvlJc w:val="left"/>
      <w:pPr>
        <w:ind w:left="7774" w:hanging="1263"/>
      </w:pPr>
      <w:rPr>
        <w:rFonts w:hint="default"/>
        <w:lang w:val="ru-RU" w:eastAsia="en-US" w:bidi="ar-SA"/>
      </w:rPr>
    </w:lvl>
    <w:lvl w:ilvl="8">
      <w:start w:val="0"/>
      <w:numFmt w:val="bullet"/>
      <w:isLgl w:val="false"/>
      <w:suff w:val="tab"/>
      <w:lvlText w:val="•"/>
      <w:lvlJc w:val="left"/>
      <w:pPr>
        <w:ind w:left="8851" w:hanging="1263"/>
      </w:pPr>
      <w:rPr>
        <w:rFonts w:hint="default"/>
        <w:lang w:val="ru-RU" w:eastAsia="en-US" w:bidi="ar-SA"/>
      </w:rPr>
    </w:lvl>
  </w:abstractNum>
  <w:abstractNum w:abstractNumId="59">
    <w:multiLevelType w:val="hybridMultilevel"/>
    <w:lvl w:ilvl="0">
      <w:start w:val="0"/>
      <w:numFmt w:val="bullet"/>
      <w:isLgl w:val="false"/>
      <w:suff w:val="tab"/>
      <w:lvlText w:val=""/>
      <w:lvlJc w:val="left"/>
      <w:pPr>
        <w:ind w:left="377" w:hanging="144"/>
      </w:pPr>
      <w:rPr>
        <w:rFonts w:hint="default" w:ascii="Symbol" w:hAnsi="Symbol" w:eastAsia="Symbol" w:cs="Symbol"/>
        <w:b w:val="0"/>
        <w:bCs w:val="0"/>
        <w:i w:val="0"/>
        <w:iCs w:val="0"/>
        <w:spacing w:val="15"/>
        <w:sz w:val="26"/>
        <w:szCs w:val="26"/>
        <w:lang w:val="ru-RU" w:eastAsia="en-US" w:bidi="ar-SA"/>
      </w:rPr>
    </w:lvl>
    <w:lvl w:ilvl="1">
      <w:start w:val="0"/>
      <w:numFmt w:val="bullet"/>
      <w:isLgl w:val="false"/>
      <w:suff w:val="tab"/>
      <w:lvlText w:val="•"/>
      <w:lvlJc w:val="left"/>
      <w:pPr>
        <w:ind w:left="1442" w:hanging="144"/>
      </w:pPr>
      <w:rPr>
        <w:rFonts w:hint="default"/>
        <w:lang w:val="ru-RU" w:eastAsia="en-US" w:bidi="ar-SA"/>
      </w:rPr>
    </w:lvl>
    <w:lvl w:ilvl="2">
      <w:start w:val="0"/>
      <w:numFmt w:val="bullet"/>
      <w:isLgl w:val="false"/>
      <w:suff w:val="tab"/>
      <w:lvlText w:val="•"/>
      <w:lvlJc w:val="left"/>
      <w:pPr>
        <w:ind w:left="2504" w:hanging="144"/>
      </w:pPr>
      <w:rPr>
        <w:rFonts w:hint="default"/>
        <w:lang w:val="ru-RU" w:eastAsia="en-US" w:bidi="ar-SA"/>
      </w:rPr>
    </w:lvl>
    <w:lvl w:ilvl="3">
      <w:start w:val="0"/>
      <w:numFmt w:val="bullet"/>
      <w:isLgl w:val="false"/>
      <w:suff w:val="tab"/>
      <w:lvlText w:val="•"/>
      <w:lvlJc w:val="left"/>
      <w:pPr>
        <w:ind w:left="3567" w:hanging="144"/>
      </w:pPr>
      <w:rPr>
        <w:rFonts w:hint="default"/>
        <w:lang w:val="ru-RU" w:eastAsia="en-US" w:bidi="ar-SA"/>
      </w:rPr>
    </w:lvl>
    <w:lvl w:ilvl="4">
      <w:start w:val="0"/>
      <w:numFmt w:val="bullet"/>
      <w:isLgl w:val="false"/>
      <w:suff w:val="tab"/>
      <w:lvlText w:val="•"/>
      <w:lvlJc w:val="left"/>
      <w:pPr>
        <w:ind w:left="4629" w:hanging="144"/>
      </w:pPr>
      <w:rPr>
        <w:rFonts w:hint="default"/>
        <w:lang w:val="ru-RU" w:eastAsia="en-US" w:bidi="ar-SA"/>
      </w:rPr>
    </w:lvl>
    <w:lvl w:ilvl="5">
      <w:start w:val="0"/>
      <w:numFmt w:val="bullet"/>
      <w:isLgl w:val="false"/>
      <w:suff w:val="tab"/>
      <w:lvlText w:val="•"/>
      <w:lvlJc w:val="left"/>
      <w:pPr>
        <w:ind w:left="5692" w:hanging="144"/>
      </w:pPr>
      <w:rPr>
        <w:rFonts w:hint="default"/>
        <w:lang w:val="ru-RU" w:eastAsia="en-US" w:bidi="ar-SA"/>
      </w:rPr>
    </w:lvl>
    <w:lvl w:ilvl="6">
      <w:start w:val="0"/>
      <w:numFmt w:val="bullet"/>
      <w:isLgl w:val="false"/>
      <w:suff w:val="tab"/>
      <w:lvlText w:val="•"/>
      <w:lvlJc w:val="left"/>
      <w:pPr>
        <w:ind w:left="6754" w:hanging="144"/>
      </w:pPr>
      <w:rPr>
        <w:rFonts w:hint="default"/>
        <w:lang w:val="ru-RU" w:eastAsia="en-US" w:bidi="ar-SA"/>
      </w:rPr>
    </w:lvl>
    <w:lvl w:ilvl="7">
      <w:start w:val="0"/>
      <w:numFmt w:val="bullet"/>
      <w:isLgl w:val="false"/>
      <w:suff w:val="tab"/>
      <w:lvlText w:val="•"/>
      <w:lvlJc w:val="left"/>
      <w:pPr>
        <w:ind w:left="7816" w:hanging="144"/>
      </w:pPr>
      <w:rPr>
        <w:rFonts w:hint="default"/>
        <w:lang w:val="ru-RU" w:eastAsia="en-US" w:bidi="ar-SA"/>
      </w:rPr>
    </w:lvl>
    <w:lvl w:ilvl="8">
      <w:start w:val="0"/>
      <w:numFmt w:val="bullet"/>
      <w:isLgl w:val="false"/>
      <w:suff w:val="tab"/>
      <w:lvlText w:val="•"/>
      <w:lvlJc w:val="left"/>
      <w:pPr>
        <w:ind w:left="8879" w:hanging="144"/>
      </w:pPr>
      <w:rPr>
        <w:rFonts w:hint="default"/>
        <w:lang w:val="ru-RU" w:eastAsia="en-US" w:bidi="ar-SA"/>
      </w:rPr>
    </w:lvl>
  </w:abstractNum>
  <w:abstractNum w:abstractNumId="60">
    <w:multiLevelType w:val="hybridMultilevel"/>
    <w:lvl w:ilvl="0">
      <w:start w:val="1"/>
      <w:numFmt w:val="decimal"/>
      <w:isLgl w:val="false"/>
      <w:suff w:val="tab"/>
      <w:lvlText w:val="%1."/>
      <w:lvlJc w:val="left"/>
      <w:pPr>
        <w:ind w:left="943" w:hanging="28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593" w:hanging="1081"/>
      </w:pPr>
      <w:rPr>
        <w:rFonts w:hint="default" w:ascii="Times New Roman" w:hAnsi="Times New Roman" w:eastAsia="Times New Roman" w:cs="Times New Roman"/>
        <w:b w:val="0"/>
        <w:bCs w:val="0"/>
        <w:i w:val="0"/>
        <w:iCs w:val="0"/>
        <w:spacing w:val="0"/>
        <w:sz w:val="28"/>
        <w:szCs w:val="28"/>
        <w:lang w:val="ru-RU" w:eastAsia="en-US" w:bidi="ar-SA"/>
      </w:rPr>
    </w:lvl>
    <w:lvl w:ilvl="2">
      <w:start w:val="0"/>
      <w:numFmt w:val="bullet"/>
      <w:isLgl w:val="false"/>
      <w:suff w:val="tab"/>
      <w:lvlText w:val="•"/>
      <w:lvlJc w:val="left"/>
      <w:pPr>
        <w:ind w:left="2058" w:hanging="1081"/>
      </w:pPr>
      <w:rPr>
        <w:rFonts w:hint="default"/>
        <w:lang w:val="ru-RU" w:eastAsia="en-US" w:bidi="ar-SA"/>
      </w:rPr>
    </w:lvl>
    <w:lvl w:ilvl="3">
      <w:start w:val="0"/>
      <w:numFmt w:val="bullet"/>
      <w:isLgl w:val="false"/>
      <w:suff w:val="tab"/>
      <w:lvlText w:val="•"/>
      <w:lvlJc w:val="left"/>
      <w:pPr>
        <w:ind w:left="3176" w:hanging="1081"/>
      </w:pPr>
      <w:rPr>
        <w:rFonts w:hint="default"/>
        <w:lang w:val="ru-RU" w:eastAsia="en-US" w:bidi="ar-SA"/>
      </w:rPr>
    </w:lvl>
    <w:lvl w:ilvl="4">
      <w:start w:val="0"/>
      <w:numFmt w:val="bullet"/>
      <w:isLgl w:val="false"/>
      <w:suff w:val="tab"/>
      <w:lvlText w:val="•"/>
      <w:lvlJc w:val="left"/>
      <w:pPr>
        <w:ind w:left="4294" w:hanging="1081"/>
      </w:pPr>
      <w:rPr>
        <w:rFonts w:hint="default"/>
        <w:lang w:val="ru-RU" w:eastAsia="en-US" w:bidi="ar-SA"/>
      </w:rPr>
    </w:lvl>
    <w:lvl w:ilvl="5">
      <w:start w:val="0"/>
      <w:numFmt w:val="bullet"/>
      <w:isLgl w:val="false"/>
      <w:suff w:val="tab"/>
      <w:lvlText w:val="•"/>
      <w:lvlJc w:val="left"/>
      <w:pPr>
        <w:ind w:left="5412" w:hanging="1081"/>
      </w:pPr>
      <w:rPr>
        <w:rFonts w:hint="default"/>
        <w:lang w:val="ru-RU" w:eastAsia="en-US" w:bidi="ar-SA"/>
      </w:rPr>
    </w:lvl>
    <w:lvl w:ilvl="6">
      <w:start w:val="0"/>
      <w:numFmt w:val="bullet"/>
      <w:isLgl w:val="false"/>
      <w:suff w:val="tab"/>
      <w:lvlText w:val="•"/>
      <w:lvlJc w:val="left"/>
      <w:pPr>
        <w:ind w:left="6531" w:hanging="1081"/>
      </w:pPr>
      <w:rPr>
        <w:rFonts w:hint="default"/>
        <w:lang w:val="ru-RU" w:eastAsia="en-US" w:bidi="ar-SA"/>
      </w:rPr>
    </w:lvl>
    <w:lvl w:ilvl="7">
      <w:start w:val="0"/>
      <w:numFmt w:val="bullet"/>
      <w:isLgl w:val="false"/>
      <w:suff w:val="tab"/>
      <w:lvlText w:val="•"/>
      <w:lvlJc w:val="left"/>
      <w:pPr>
        <w:ind w:left="7649" w:hanging="1081"/>
      </w:pPr>
      <w:rPr>
        <w:rFonts w:hint="default"/>
        <w:lang w:val="ru-RU" w:eastAsia="en-US" w:bidi="ar-SA"/>
      </w:rPr>
    </w:lvl>
    <w:lvl w:ilvl="8">
      <w:start w:val="0"/>
      <w:numFmt w:val="bullet"/>
      <w:isLgl w:val="false"/>
      <w:suff w:val="tab"/>
      <w:lvlText w:val="•"/>
      <w:lvlJc w:val="left"/>
      <w:pPr>
        <w:ind w:left="8767" w:hanging="1081"/>
      </w:pPr>
      <w:rPr>
        <w:rFonts w:hint="default"/>
        <w:lang w:val="ru-RU" w:eastAsia="en-US" w:bidi="ar-SA"/>
      </w:rPr>
    </w:lvl>
  </w:abstractNum>
  <w:abstractNum w:abstractNumId="61">
    <w:multiLevelType w:val="hybridMultilevel"/>
    <w:lvl w:ilvl="0">
      <w:start w:val="0"/>
      <w:numFmt w:val="bullet"/>
      <w:isLgl w:val="false"/>
      <w:suff w:val="tab"/>
      <w:lvlText w:val="•"/>
      <w:lvlJc w:val="left"/>
      <w:pPr>
        <w:ind w:left="233" w:hanging="235"/>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235"/>
      </w:pPr>
      <w:rPr>
        <w:rFonts w:hint="default"/>
        <w:lang w:val="ru-RU" w:eastAsia="en-US" w:bidi="ar-SA"/>
      </w:rPr>
    </w:lvl>
    <w:lvl w:ilvl="2">
      <w:start w:val="0"/>
      <w:numFmt w:val="bullet"/>
      <w:isLgl w:val="false"/>
      <w:suff w:val="tab"/>
      <w:lvlText w:val="•"/>
      <w:lvlJc w:val="left"/>
      <w:pPr>
        <w:ind w:left="2392" w:hanging="235"/>
      </w:pPr>
      <w:rPr>
        <w:rFonts w:hint="default"/>
        <w:lang w:val="ru-RU" w:eastAsia="en-US" w:bidi="ar-SA"/>
      </w:rPr>
    </w:lvl>
    <w:lvl w:ilvl="3">
      <w:start w:val="0"/>
      <w:numFmt w:val="bullet"/>
      <w:isLgl w:val="false"/>
      <w:suff w:val="tab"/>
      <w:lvlText w:val="•"/>
      <w:lvlJc w:val="left"/>
      <w:pPr>
        <w:ind w:left="3469" w:hanging="235"/>
      </w:pPr>
      <w:rPr>
        <w:rFonts w:hint="default"/>
        <w:lang w:val="ru-RU" w:eastAsia="en-US" w:bidi="ar-SA"/>
      </w:rPr>
    </w:lvl>
    <w:lvl w:ilvl="4">
      <w:start w:val="0"/>
      <w:numFmt w:val="bullet"/>
      <w:isLgl w:val="false"/>
      <w:suff w:val="tab"/>
      <w:lvlText w:val="•"/>
      <w:lvlJc w:val="left"/>
      <w:pPr>
        <w:ind w:left="4545" w:hanging="235"/>
      </w:pPr>
      <w:rPr>
        <w:rFonts w:hint="default"/>
        <w:lang w:val="ru-RU" w:eastAsia="en-US" w:bidi="ar-SA"/>
      </w:rPr>
    </w:lvl>
    <w:lvl w:ilvl="5">
      <w:start w:val="0"/>
      <w:numFmt w:val="bullet"/>
      <w:isLgl w:val="false"/>
      <w:suff w:val="tab"/>
      <w:lvlText w:val="•"/>
      <w:lvlJc w:val="left"/>
      <w:pPr>
        <w:ind w:left="5622" w:hanging="235"/>
      </w:pPr>
      <w:rPr>
        <w:rFonts w:hint="default"/>
        <w:lang w:val="ru-RU" w:eastAsia="en-US" w:bidi="ar-SA"/>
      </w:rPr>
    </w:lvl>
    <w:lvl w:ilvl="6">
      <w:start w:val="0"/>
      <w:numFmt w:val="bullet"/>
      <w:isLgl w:val="false"/>
      <w:suff w:val="tab"/>
      <w:lvlText w:val="•"/>
      <w:lvlJc w:val="left"/>
      <w:pPr>
        <w:ind w:left="6698" w:hanging="235"/>
      </w:pPr>
      <w:rPr>
        <w:rFonts w:hint="default"/>
        <w:lang w:val="ru-RU" w:eastAsia="en-US" w:bidi="ar-SA"/>
      </w:rPr>
    </w:lvl>
    <w:lvl w:ilvl="7">
      <w:start w:val="0"/>
      <w:numFmt w:val="bullet"/>
      <w:isLgl w:val="false"/>
      <w:suff w:val="tab"/>
      <w:lvlText w:val="•"/>
      <w:lvlJc w:val="left"/>
      <w:pPr>
        <w:ind w:left="7774" w:hanging="235"/>
      </w:pPr>
      <w:rPr>
        <w:rFonts w:hint="default"/>
        <w:lang w:val="ru-RU" w:eastAsia="en-US" w:bidi="ar-SA"/>
      </w:rPr>
    </w:lvl>
    <w:lvl w:ilvl="8">
      <w:start w:val="0"/>
      <w:numFmt w:val="bullet"/>
      <w:isLgl w:val="false"/>
      <w:suff w:val="tab"/>
      <w:lvlText w:val="•"/>
      <w:lvlJc w:val="left"/>
      <w:pPr>
        <w:ind w:left="8851" w:hanging="235"/>
      </w:pPr>
      <w:rPr>
        <w:rFonts w:hint="default"/>
        <w:lang w:val="ru-RU" w:eastAsia="en-US" w:bidi="ar-SA"/>
      </w:rPr>
    </w:lvl>
  </w:abstractNum>
  <w:abstractNum w:abstractNumId="62">
    <w:multiLevelType w:val="hybridMultilevel"/>
    <w:lvl w:ilvl="0">
      <w:start w:val="0"/>
      <w:numFmt w:val="bullet"/>
      <w:isLgl w:val="false"/>
      <w:suff w:val="tab"/>
      <w:lvlText w:val=""/>
      <w:lvlJc w:val="left"/>
      <w:pPr>
        <w:ind w:left="233" w:hanging="284"/>
      </w:pPr>
      <w:rPr>
        <w:rFonts w:hint="default" w:ascii="Symbol" w:hAnsi="Symbol" w:eastAsia="Symbol" w:cs="Symbol"/>
        <w:spacing w:val="0"/>
        <w:lang w:val="ru-RU" w:eastAsia="en-US" w:bidi="ar-SA"/>
      </w:rPr>
    </w:lvl>
    <w:lvl w:ilvl="1">
      <w:start w:val="0"/>
      <w:numFmt w:val="bullet"/>
      <w:isLgl w:val="false"/>
      <w:suff w:val="tab"/>
      <w:lvlText w:val="•"/>
      <w:lvlJc w:val="left"/>
      <w:pPr>
        <w:ind w:left="1316" w:hanging="284"/>
      </w:pPr>
      <w:rPr>
        <w:rFonts w:hint="default"/>
        <w:lang w:val="ru-RU" w:eastAsia="en-US" w:bidi="ar-SA"/>
      </w:rPr>
    </w:lvl>
    <w:lvl w:ilvl="2">
      <w:start w:val="0"/>
      <w:numFmt w:val="bullet"/>
      <w:isLgl w:val="false"/>
      <w:suff w:val="tab"/>
      <w:lvlText w:val="•"/>
      <w:lvlJc w:val="left"/>
      <w:pPr>
        <w:ind w:left="2392" w:hanging="284"/>
      </w:pPr>
      <w:rPr>
        <w:rFonts w:hint="default"/>
        <w:lang w:val="ru-RU" w:eastAsia="en-US" w:bidi="ar-SA"/>
      </w:rPr>
    </w:lvl>
    <w:lvl w:ilvl="3">
      <w:start w:val="0"/>
      <w:numFmt w:val="bullet"/>
      <w:isLgl w:val="false"/>
      <w:suff w:val="tab"/>
      <w:lvlText w:val="•"/>
      <w:lvlJc w:val="left"/>
      <w:pPr>
        <w:ind w:left="3469" w:hanging="284"/>
      </w:pPr>
      <w:rPr>
        <w:rFonts w:hint="default"/>
        <w:lang w:val="ru-RU" w:eastAsia="en-US" w:bidi="ar-SA"/>
      </w:rPr>
    </w:lvl>
    <w:lvl w:ilvl="4">
      <w:start w:val="0"/>
      <w:numFmt w:val="bullet"/>
      <w:isLgl w:val="false"/>
      <w:suff w:val="tab"/>
      <w:lvlText w:val="•"/>
      <w:lvlJc w:val="left"/>
      <w:pPr>
        <w:ind w:left="4545" w:hanging="284"/>
      </w:pPr>
      <w:rPr>
        <w:rFonts w:hint="default"/>
        <w:lang w:val="ru-RU" w:eastAsia="en-US" w:bidi="ar-SA"/>
      </w:rPr>
    </w:lvl>
    <w:lvl w:ilvl="5">
      <w:start w:val="0"/>
      <w:numFmt w:val="bullet"/>
      <w:isLgl w:val="false"/>
      <w:suff w:val="tab"/>
      <w:lvlText w:val="•"/>
      <w:lvlJc w:val="left"/>
      <w:pPr>
        <w:ind w:left="5622" w:hanging="284"/>
      </w:pPr>
      <w:rPr>
        <w:rFonts w:hint="default"/>
        <w:lang w:val="ru-RU" w:eastAsia="en-US" w:bidi="ar-SA"/>
      </w:rPr>
    </w:lvl>
    <w:lvl w:ilvl="6">
      <w:start w:val="0"/>
      <w:numFmt w:val="bullet"/>
      <w:isLgl w:val="false"/>
      <w:suff w:val="tab"/>
      <w:lvlText w:val="•"/>
      <w:lvlJc w:val="left"/>
      <w:pPr>
        <w:ind w:left="6698" w:hanging="284"/>
      </w:pPr>
      <w:rPr>
        <w:rFonts w:hint="default"/>
        <w:lang w:val="ru-RU" w:eastAsia="en-US" w:bidi="ar-SA"/>
      </w:rPr>
    </w:lvl>
    <w:lvl w:ilvl="7">
      <w:start w:val="0"/>
      <w:numFmt w:val="bullet"/>
      <w:isLgl w:val="false"/>
      <w:suff w:val="tab"/>
      <w:lvlText w:val="•"/>
      <w:lvlJc w:val="left"/>
      <w:pPr>
        <w:ind w:left="7774" w:hanging="284"/>
      </w:pPr>
      <w:rPr>
        <w:rFonts w:hint="default"/>
        <w:lang w:val="ru-RU" w:eastAsia="en-US" w:bidi="ar-SA"/>
      </w:rPr>
    </w:lvl>
    <w:lvl w:ilvl="8">
      <w:start w:val="0"/>
      <w:numFmt w:val="bullet"/>
      <w:isLgl w:val="false"/>
      <w:suff w:val="tab"/>
      <w:lvlText w:val="•"/>
      <w:lvlJc w:val="left"/>
      <w:pPr>
        <w:ind w:left="8851" w:hanging="284"/>
      </w:pPr>
      <w:rPr>
        <w:rFonts w:hint="default"/>
        <w:lang w:val="ru-RU" w:eastAsia="en-US" w:bidi="ar-SA"/>
      </w:rPr>
    </w:lvl>
  </w:abstractNum>
  <w:abstractNum w:abstractNumId="63">
    <w:multiLevelType w:val="hybridMultilevel"/>
    <w:lvl w:ilvl="0">
      <w:start w:val="0"/>
      <w:numFmt w:val="bullet"/>
      <w:isLgl w:val="false"/>
      <w:suff w:val="tab"/>
      <w:lvlText w:val="–"/>
      <w:lvlJc w:val="left"/>
      <w:pPr>
        <w:ind w:left="233" w:hanging="217"/>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217"/>
      </w:pPr>
      <w:rPr>
        <w:rFonts w:hint="default"/>
        <w:lang w:val="ru-RU" w:eastAsia="en-US" w:bidi="ar-SA"/>
      </w:rPr>
    </w:lvl>
    <w:lvl w:ilvl="2">
      <w:start w:val="0"/>
      <w:numFmt w:val="bullet"/>
      <w:isLgl w:val="false"/>
      <w:suff w:val="tab"/>
      <w:lvlText w:val="•"/>
      <w:lvlJc w:val="left"/>
      <w:pPr>
        <w:ind w:left="2392" w:hanging="217"/>
      </w:pPr>
      <w:rPr>
        <w:rFonts w:hint="default"/>
        <w:lang w:val="ru-RU" w:eastAsia="en-US" w:bidi="ar-SA"/>
      </w:rPr>
    </w:lvl>
    <w:lvl w:ilvl="3">
      <w:start w:val="0"/>
      <w:numFmt w:val="bullet"/>
      <w:isLgl w:val="false"/>
      <w:suff w:val="tab"/>
      <w:lvlText w:val="•"/>
      <w:lvlJc w:val="left"/>
      <w:pPr>
        <w:ind w:left="3469" w:hanging="217"/>
      </w:pPr>
      <w:rPr>
        <w:rFonts w:hint="default"/>
        <w:lang w:val="ru-RU" w:eastAsia="en-US" w:bidi="ar-SA"/>
      </w:rPr>
    </w:lvl>
    <w:lvl w:ilvl="4">
      <w:start w:val="0"/>
      <w:numFmt w:val="bullet"/>
      <w:isLgl w:val="false"/>
      <w:suff w:val="tab"/>
      <w:lvlText w:val="•"/>
      <w:lvlJc w:val="left"/>
      <w:pPr>
        <w:ind w:left="4545" w:hanging="217"/>
      </w:pPr>
      <w:rPr>
        <w:rFonts w:hint="default"/>
        <w:lang w:val="ru-RU" w:eastAsia="en-US" w:bidi="ar-SA"/>
      </w:rPr>
    </w:lvl>
    <w:lvl w:ilvl="5">
      <w:start w:val="0"/>
      <w:numFmt w:val="bullet"/>
      <w:isLgl w:val="false"/>
      <w:suff w:val="tab"/>
      <w:lvlText w:val="•"/>
      <w:lvlJc w:val="left"/>
      <w:pPr>
        <w:ind w:left="5622" w:hanging="217"/>
      </w:pPr>
      <w:rPr>
        <w:rFonts w:hint="default"/>
        <w:lang w:val="ru-RU" w:eastAsia="en-US" w:bidi="ar-SA"/>
      </w:rPr>
    </w:lvl>
    <w:lvl w:ilvl="6">
      <w:start w:val="0"/>
      <w:numFmt w:val="bullet"/>
      <w:isLgl w:val="false"/>
      <w:suff w:val="tab"/>
      <w:lvlText w:val="•"/>
      <w:lvlJc w:val="left"/>
      <w:pPr>
        <w:ind w:left="6698" w:hanging="217"/>
      </w:pPr>
      <w:rPr>
        <w:rFonts w:hint="default"/>
        <w:lang w:val="ru-RU" w:eastAsia="en-US" w:bidi="ar-SA"/>
      </w:rPr>
    </w:lvl>
    <w:lvl w:ilvl="7">
      <w:start w:val="0"/>
      <w:numFmt w:val="bullet"/>
      <w:isLgl w:val="false"/>
      <w:suff w:val="tab"/>
      <w:lvlText w:val="•"/>
      <w:lvlJc w:val="left"/>
      <w:pPr>
        <w:ind w:left="7774" w:hanging="217"/>
      </w:pPr>
      <w:rPr>
        <w:rFonts w:hint="default"/>
        <w:lang w:val="ru-RU" w:eastAsia="en-US" w:bidi="ar-SA"/>
      </w:rPr>
    </w:lvl>
    <w:lvl w:ilvl="8">
      <w:start w:val="0"/>
      <w:numFmt w:val="bullet"/>
      <w:isLgl w:val="false"/>
      <w:suff w:val="tab"/>
      <w:lvlText w:val="•"/>
      <w:lvlJc w:val="left"/>
      <w:pPr>
        <w:ind w:left="8851" w:hanging="217"/>
      </w:pPr>
      <w:rPr>
        <w:rFonts w:hint="default"/>
        <w:lang w:val="ru-RU" w:eastAsia="en-US" w:bidi="ar-SA"/>
      </w:rPr>
    </w:lvl>
  </w:abstractNum>
  <w:abstractNum w:abstractNumId="64">
    <w:multiLevelType w:val="hybridMultilevel"/>
    <w:lvl w:ilvl="0">
      <w:start w:val="1"/>
      <w:numFmt w:val="decimal"/>
      <w:isLgl w:val="false"/>
      <w:suff w:val="tab"/>
      <w:lvlText w:val="%1."/>
      <w:lvlJc w:val="left"/>
      <w:pPr>
        <w:ind w:left="516" w:hanging="331"/>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568" w:hanging="331"/>
      </w:pPr>
      <w:rPr>
        <w:rFonts w:hint="default"/>
        <w:lang w:val="ru-RU" w:eastAsia="en-US" w:bidi="ar-SA"/>
      </w:rPr>
    </w:lvl>
    <w:lvl w:ilvl="2">
      <w:start w:val="0"/>
      <w:numFmt w:val="bullet"/>
      <w:isLgl w:val="false"/>
      <w:suff w:val="tab"/>
      <w:lvlText w:val="•"/>
      <w:lvlJc w:val="left"/>
      <w:pPr>
        <w:ind w:left="2616" w:hanging="331"/>
      </w:pPr>
      <w:rPr>
        <w:rFonts w:hint="default"/>
        <w:lang w:val="ru-RU" w:eastAsia="en-US" w:bidi="ar-SA"/>
      </w:rPr>
    </w:lvl>
    <w:lvl w:ilvl="3">
      <w:start w:val="0"/>
      <w:numFmt w:val="bullet"/>
      <w:isLgl w:val="false"/>
      <w:suff w:val="tab"/>
      <w:lvlText w:val="•"/>
      <w:lvlJc w:val="left"/>
      <w:pPr>
        <w:ind w:left="3665" w:hanging="331"/>
      </w:pPr>
      <w:rPr>
        <w:rFonts w:hint="default"/>
        <w:lang w:val="ru-RU" w:eastAsia="en-US" w:bidi="ar-SA"/>
      </w:rPr>
    </w:lvl>
    <w:lvl w:ilvl="4">
      <w:start w:val="0"/>
      <w:numFmt w:val="bullet"/>
      <w:isLgl w:val="false"/>
      <w:suff w:val="tab"/>
      <w:lvlText w:val="•"/>
      <w:lvlJc w:val="left"/>
      <w:pPr>
        <w:ind w:left="4713" w:hanging="331"/>
      </w:pPr>
      <w:rPr>
        <w:rFonts w:hint="default"/>
        <w:lang w:val="ru-RU" w:eastAsia="en-US" w:bidi="ar-SA"/>
      </w:rPr>
    </w:lvl>
    <w:lvl w:ilvl="5">
      <w:start w:val="0"/>
      <w:numFmt w:val="bullet"/>
      <w:isLgl w:val="false"/>
      <w:suff w:val="tab"/>
      <w:lvlText w:val="•"/>
      <w:lvlJc w:val="left"/>
      <w:pPr>
        <w:ind w:left="5762" w:hanging="331"/>
      </w:pPr>
      <w:rPr>
        <w:rFonts w:hint="default"/>
        <w:lang w:val="ru-RU" w:eastAsia="en-US" w:bidi="ar-SA"/>
      </w:rPr>
    </w:lvl>
    <w:lvl w:ilvl="6">
      <w:start w:val="0"/>
      <w:numFmt w:val="bullet"/>
      <w:isLgl w:val="false"/>
      <w:suff w:val="tab"/>
      <w:lvlText w:val="•"/>
      <w:lvlJc w:val="left"/>
      <w:pPr>
        <w:ind w:left="6810" w:hanging="331"/>
      </w:pPr>
      <w:rPr>
        <w:rFonts w:hint="default"/>
        <w:lang w:val="ru-RU" w:eastAsia="en-US" w:bidi="ar-SA"/>
      </w:rPr>
    </w:lvl>
    <w:lvl w:ilvl="7">
      <w:start w:val="0"/>
      <w:numFmt w:val="bullet"/>
      <w:isLgl w:val="false"/>
      <w:suff w:val="tab"/>
      <w:lvlText w:val="•"/>
      <w:lvlJc w:val="left"/>
      <w:pPr>
        <w:ind w:left="7858" w:hanging="331"/>
      </w:pPr>
      <w:rPr>
        <w:rFonts w:hint="default"/>
        <w:lang w:val="ru-RU" w:eastAsia="en-US" w:bidi="ar-SA"/>
      </w:rPr>
    </w:lvl>
    <w:lvl w:ilvl="8">
      <w:start w:val="0"/>
      <w:numFmt w:val="bullet"/>
      <w:isLgl w:val="false"/>
      <w:suff w:val="tab"/>
      <w:lvlText w:val="•"/>
      <w:lvlJc w:val="left"/>
      <w:pPr>
        <w:ind w:left="8907" w:hanging="331"/>
      </w:pPr>
      <w:rPr>
        <w:rFonts w:hint="default"/>
        <w:lang w:val="ru-RU" w:eastAsia="en-US" w:bidi="ar-SA"/>
      </w:rPr>
    </w:lvl>
  </w:abstractNum>
  <w:abstractNum w:abstractNumId="65">
    <w:multiLevelType w:val="hybridMultilevel"/>
    <w:lvl w:ilvl="0">
      <w:start w:val="1"/>
      <w:numFmt w:val="decimal"/>
      <w:isLgl w:val="false"/>
      <w:suff w:val="tab"/>
      <w:lvlText w:val="%1."/>
      <w:lvlJc w:val="left"/>
      <w:pPr>
        <w:ind w:left="516" w:hanging="566"/>
        <w:jc w:val="right"/>
      </w:pPr>
      <w:rPr>
        <w:rFonts w:hint="default"/>
        <w:spacing w:val="0"/>
        <w:lang w:val="ru-RU" w:eastAsia="en-US" w:bidi="ar-SA"/>
      </w:rPr>
    </w:lvl>
    <w:lvl w:ilvl="1">
      <w:start w:val="0"/>
      <w:numFmt w:val="bullet"/>
      <w:isLgl w:val="false"/>
      <w:suff w:val="tab"/>
      <w:lvlText w:val="•"/>
      <w:lvlJc w:val="left"/>
      <w:pPr>
        <w:ind w:left="1568" w:hanging="566"/>
      </w:pPr>
      <w:rPr>
        <w:rFonts w:hint="default"/>
        <w:lang w:val="ru-RU" w:eastAsia="en-US" w:bidi="ar-SA"/>
      </w:rPr>
    </w:lvl>
    <w:lvl w:ilvl="2">
      <w:start w:val="0"/>
      <w:numFmt w:val="bullet"/>
      <w:isLgl w:val="false"/>
      <w:suff w:val="tab"/>
      <w:lvlText w:val="•"/>
      <w:lvlJc w:val="left"/>
      <w:pPr>
        <w:ind w:left="2616" w:hanging="566"/>
      </w:pPr>
      <w:rPr>
        <w:rFonts w:hint="default"/>
        <w:lang w:val="ru-RU" w:eastAsia="en-US" w:bidi="ar-SA"/>
      </w:rPr>
    </w:lvl>
    <w:lvl w:ilvl="3">
      <w:start w:val="0"/>
      <w:numFmt w:val="bullet"/>
      <w:isLgl w:val="false"/>
      <w:suff w:val="tab"/>
      <w:lvlText w:val="•"/>
      <w:lvlJc w:val="left"/>
      <w:pPr>
        <w:ind w:left="3665" w:hanging="566"/>
      </w:pPr>
      <w:rPr>
        <w:rFonts w:hint="default"/>
        <w:lang w:val="ru-RU" w:eastAsia="en-US" w:bidi="ar-SA"/>
      </w:rPr>
    </w:lvl>
    <w:lvl w:ilvl="4">
      <w:start w:val="0"/>
      <w:numFmt w:val="bullet"/>
      <w:isLgl w:val="false"/>
      <w:suff w:val="tab"/>
      <w:lvlText w:val="•"/>
      <w:lvlJc w:val="left"/>
      <w:pPr>
        <w:ind w:left="4713" w:hanging="566"/>
      </w:pPr>
      <w:rPr>
        <w:rFonts w:hint="default"/>
        <w:lang w:val="ru-RU" w:eastAsia="en-US" w:bidi="ar-SA"/>
      </w:rPr>
    </w:lvl>
    <w:lvl w:ilvl="5">
      <w:start w:val="0"/>
      <w:numFmt w:val="bullet"/>
      <w:isLgl w:val="false"/>
      <w:suff w:val="tab"/>
      <w:lvlText w:val="•"/>
      <w:lvlJc w:val="left"/>
      <w:pPr>
        <w:ind w:left="5762" w:hanging="566"/>
      </w:pPr>
      <w:rPr>
        <w:rFonts w:hint="default"/>
        <w:lang w:val="ru-RU" w:eastAsia="en-US" w:bidi="ar-SA"/>
      </w:rPr>
    </w:lvl>
    <w:lvl w:ilvl="6">
      <w:start w:val="0"/>
      <w:numFmt w:val="bullet"/>
      <w:isLgl w:val="false"/>
      <w:suff w:val="tab"/>
      <w:lvlText w:val="•"/>
      <w:lvlJc w:val="left"/>
      <w:pPr>
        <w:ind w:left="6810" w:hanging="566"/>
      </w:pPr>
      <w:rPr>
        <w:rFonts w:hint="default"/>
        <w:lang w:val="ru-RU" w:eastAsia="en-US" w:bidi="ar-SA"/>
      </w:rPr>
    </w:lvl>
    <w:lvl w:ilvl="7">
      <w:start w:val="0"/>
      <w:numFmt w:val="bullet"/>
      <w:isLgl w:val="false"/>
      <w:suff w:val="tab"/>
      <w:lvlText w:val="•"/>
      <w:lvlJc w:val="left"/>
      <w:pPr>
        <w:ind w:left="7858" w:hanging="566"/>
      </w:pPr>
      <w:rPr>
        <w:rFonts w:hint="default"/>
        <w:lang w:val="ru-RU" w:eastAsia="en-US" w:bidi="ar-SA"/>
      </w:rPr>
    </w:lvl>
    <w:lvl w:ilvl="8">
      <w:start w:val="0"/>
      <w:numFmt w:val="bullet"/>
      <w:isLgl w:val="false"/>
      <w:suff w:val="tab"/>
      <w:lvlText w:val="•"/>
      <w:lvlJc w:val="left"/>
      <w:pPr>
        <w:ind w:left="8907" w:hanging="566"/>
      </w:pPr>
      <w:rPr>
        <w:rFonts w:hint="default"/>
        <w:lang w:val="ru-RU" w:eastAsia="en-US" w:bidi="ar-SA"/>
      </w:rPr>
    </w:lvl>
  </w:abstractNum>
  <w:abstractNum w:abstractNumId="66">
    <w:multiLevelType w:val="hybridMultilevel"/>
    <w:lvl w:ilvl="0">
      <w:start w:val="0"/>
      <w:numFmt w:val="bullet"/>
      <w:isLgl w:val="false"/>
      <w:suff w:val="tab"/>
      <w:lvlText w:val=""/>
      <w:lvlJc w:val="left"/>
      <w:pPr>
        <w:ind w:left="516" w:hanging="284"/>
      </w:pPr>
      <w:rPr>
        <w:rFonts w:hint="default" w:ascii="Symbol" w:hAnsi="Symbol" w:eastAsia="Symbol" w:cs="Symbol"/>
        <w:b w:val="0"/>
        <w:bCs w:val="0"/>
        <w:i w:val="0"/>
        <w:iCs w:val="0"/>
        <w:spacing w:val="0"/>
        <w:sz w:val="28"/>
        <w:szCs w:val="28"/>
        <w:lang w:val="ru-RU" w:eastAsia="en-US" w:bidi="ar-SA"/>
      </w:rPr>
    </w:lvl>
    <w:lvl w:ilvl="1">
      <w:start w:val="0"/>
      <w:numFmt w:val="bullet"/>
      <w:isLgl w:val="false"/>
      <w:suff w:val="tab"/>
      <w:lvlText w:val=""/>
      <w:lvlJc w:val="left"/>
      <w:pPr>
        <w:ind w:left="233" w:hanging="289"/>
      </w:pPr>
      <w:rPr>
        <w:rFonts w:hint="default" w:ascii="Symbol" w:hAnsi="Symbol" w:eastAsia="Symbol" w:cs="Symbol"/>
        <w:b w:val="0"/>
        <w:bCs w:val="0"/>
        <w:i w:val="0"/>
        <w:iCs w:val="0"/>
        <w:spacing w:val="0"/>
        <w:sz w:val="28"/>
        <w:szCs w:val="28"/>
        <w:lang w:val="ru-RU" w:eastAsia="en-US" w:bidi="ar-SA"/>
      </w:rPr>
    </w:lvl>
    <w:lvl w:ilvl="2">
      <w:start w:val="0"/>
      <w:numFmt w:val="bullet"/>
      <w:isLgl w:val="false"/>
      <w:suff w:val="tab"/>
      <w:lvlText w:val="•"/>
      <w:lvlJc w:val="left"/>
      <w:pPr>
        <w:ind w:left="1684" w:hanging="289"/>
      </w:pPr>
      <w:rPr>
        <w:rFonts w:hint="default"/>
        <w:lang w:val="ru-RU" w:eastAsia="en-US" w:bidi="ar-SA"/>
      </w:rPr>
    </w:lvl>
    <w:lvl w:ilvl="3">
      <w:start w:val="0"/>
      <w:numFmt w:val="bullet"/>
      <w:isLgl w:val="false"/>
      <w:suff w:val="tab"/>
      <w:lvlText w:val="•"/>
      <w:lvlJc w:val="left"/>
      <w:pPr>
        <w:ind w:left="2849" w:hanging="289"/>
      </w:pPr>
      <w:rPr>
        <w:rFonts w:hint="default"/>
        <w:lang w:val="ru-RU" w:eastAsia="en-US" w:bidi="ar-SA"/>
      </w:rPr>
    </w:lvl>
    <w:lvl w:ilvl="4">
      <w:start w:val="0"/>
      <w:numFmt w:val="bullet"/>
      <w:isLgl w:val="false"/>
      <w:suff w:val="tab"/>
      <w:lvlText w:val="•"/>
      <w:lvlJc w:val="left"/>
      <w:pPr>
        <w:ind w:left="4014" w:hanging="289"/>
      </w:pPr>
      <w:rPr>
        <w:rFonts w:hint="default"/>
        <w:lang w:val="ru-RU" w:eastAsia="en-US" w:bidi="ar-SA"/>
      </w:rPr>
    </w:lvl>
    <w:lvl w:ilvl="5">
      <w:start w:val="0"/>
      <w:numFmt w:val="bullet"/>
      <w:isLgl w:val="false"/>
      <w:suff w:val="tab"/>
      <w:lvlText w:val="•"/>
      <w:lvlJc w:val="left"/>
      <w:pPr>
        <w:ind w:left="5179" w:hanging="289"/>
      </w:pPr>
      <w:rPr>
        <w:rFonts w:hint="default"/>
        <w:lang w:val="ru-RU" w:eastAsia="en-US" w:bidi="ar-SA"/>
      </w:rPr>
    </w:lvl>
    <w:lvl w:ilvl="6">
      <w:start w:val="0"/>
      <w:numFmt w:val="bullet"/>
      <w:isLgl w:val="false"/>
      <w:suff w:val="tab"/>
      <w:lvlText w:val="•"/>
      <w:lvlJc w:val="left"/>
      <w:pPr>
        <w:ind w:left="6344" w:hanging="289"/>
      </w:pPr>
      <w:rPr>
        <w:rFonts w:hint="default"/>
        <w:lang w:val="ru-RU" w:eastAsia="en-US" w:bidi="ar-SA"/>
      </w:rPr>
    </w:lvl>
    <w:lvl w:ilvl="7">
      <w:start w:val="0"/>
      <w:numFmt w:val="bullet"/>
      <w:isLgl w:val="false"/>
      <w:suff w:val="tab"/>
      <w:lvlText w:val="•"/>
      <w:lvlJc w:val="left"/>
      <w:pPr>
        <w:ind w:left="7509" w:hanging="289"/>
      </w:pPr>
      <w:rPr>
        <w:rFonts w:hint="default"/>
        <w:lang w:val="ru-RU" w:eastAsia="en-US" w:bidi="ar-SA"/>
      </w:rPr>
    </w:lvl>
    <w:lvl w:ilvl="8">
      <w:start w:val="0"/>
      <w:numFmt w:val="bullet"/>
      <w:isLgl w:val="false"/>
      <w:suff w:val="tab"/>
      <w:lvlText w:val="•"/>
      <w:lvlJc w:val="left"/>
      <w:pPr>
        <w:ind w:left="8674" w:hanging="289"/>
      </w:pPr>
      <w:rPr>
        <w:rFonts w:hint="default"/>
        <w:lang w:val="ru-RU" w:eastAsia="en-US" w:bidi="ar-SA"/>
      </w:rPr>
    </w:lvl>
  </w:abstractNum>
  <w:abstractNum w:abstractNumId="67">
    <w:multiLevelType w:val="hybridMultilevel"/>
    <w:lvl w:ilvl="0">
      <w:start w:val="0"/>
      <w:numFmt w:val="bullet"/>
      <w:isLgl w:val="false"/>
      <w:suff w:val="tab"/>
      <w:lvlText w:val="-"/>
      <w:lvlJc w:val="left"/>
      <w:pPr>
        <w:ind w:left="396" w:hanging="164"/>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460" w:hanging="164"/>
      </w:pPr>
      <w:rPr>
        <w:rFonts w:hint="default"/>
        <w:lang w:val="ru-RU" w:eastAsia="en-US" w:bidi="ar-SA"/>
      </w:rPr>
    </w:lvl>
    <w:lvl w:ilvl="2">
      <w:start w:val="0"/>
      <w:numFmt w:val="bullet"/>
      <w:isLgl w:val="false"/>
      <w:suff w:val="tab"/>
      <w:lvlText w:val="•"/>
      <w:lvlJc w:val="left"/>
      <w:pPr>
        <w:ind w:left="2520" w:hanging="164"/>
      </w:pPr>
      <w:rPr>
        <w:rFonts w:hint="default"/>
        <w:lang w:val="ru-RU" w:eastAsia="en-US" w:bidi="ar-SA"/>
      </w:rPr>
    </w:lvl>
    <w:lvl w:ilvl="3">
      <w:start w:val="0"/>
      <w:numFmt w:val="bullet"/>
      <w:isLgl w:val="false"/>
      <w:suff w:val="tab"/>
      <w:lvlText w:val="•"/>
      <w:lvlJc w:val="left"/>
      <w:pPr>
        <w:ind w:left="3581" w:hanging="164"/>
      </w:pPr>
      <w:rPr>
        <w:rFonts w:hint="default"/>
        <w:lang w:val="ru-RU" w:eastAsia="en-US" w:bidi="ar-SA"/>
      </w:rPr>
    </w:lvl>
    <w:lvl w:ilvl="4">
      <w:start w:val="0"/>
      <w:numFmt w:val="bullet"/>
      <w:isLgl w:val="false"/>
      <w:suff w:val="tab"/>
      <w:lvlText w:val="•"/>
      <w:lvlJc w:val="left"/>
      <w:pPr>
        <w:ind w:left="4641" w:hanging="164"/>
      </w:pPr>
      <w:rPr>
        <w:rFonts w:hint="default"/>
        <w:lang w:val="ru-RU" w:eastAsia="en-US" w:bidi="ar-SA"/>
      </w:rPr>
    </w:lvl>
    <w:lvl w:ilvl="5">
      <w:start w:val="0"/>
      <w:numFmt w:val="bullet"/>
      <w:isLgl w:val="false"/>
      <w:suff w:val="tab"/>
      <w:lvlText w:val="•"/>
      <w:lvlJc w:val="left"/>
      <w:pPr>
        <w:ind w:left="5702" w:hanging="164"/>
      </w:pPr>
      <w:rPr>
        <w:rFonts w:hint="default"/>
        <w:lang w:val="ru-RU" w:eastAsia="en-US" w:bidi="ar-SA"/>
      </w:rPr>
    </w:lvl>
    <w:lvl w:ilvl="6">
      <w:start w:val="0"/>
      <w:numFmt w:val="bullet"/>
      <w:isLgl w:val="false"/>
      <w:suff w:val="tab"/>
      <w:lvlText w:val="•"/>
      <w:lvlJc w:val="left"/>
      <w:pPr>
        <w:ind w:left="6762" w:hanging="164"/>
      </w:pPr>
      <w:rPr>
        <w:rFonts w:hint="default"/>
        <w:lang w:val="ru-RU" w:eastAsia="en-US" w:bidi="ar-SA"/>
      </w:rPr>
    </w:lvl>
    <w:lvl w:ilvl="7">
      <w:start w:val="0"/>
      <w:numFmt w:val="bullet"/>
      <w:isLgl w:val="false"/>
      <w:suff w:val="tab"/>
      <w:lvlText w:val="•"/>
      <w:lvlJc w:val="left"/>
      <w:pPr>
        <w:ind w:left="7822" w:hanging="164"/>
      </w:pPr>
      <w:rPr>
        <w:rFonts w:hint="default"/>
        <w:lang w:val="ru-RU" w:eastAsia="en-US" w:bidi="ar-SA"/>
      </w:rPr>
    </w:lvl>
    <w:lvl w:ilvl="8">
      <w:start w:val="0"/>
      <w:numFmt w:val="bullet"/>
      <w:isLgl w:val="false"/>
      <w:suff w:val="tab"/>
      <w:lvlText w:val="•"/>
      <w:lvlJc w:val="left"/>
      <w:pPr>
        <w:ind w:left="8883" w:hanging="164"/>
      </w:pPr>
      <w:rPr>
        <w:rFonts w:hint="default"/>
        <w:lang w:val="ru-RU" w:eastAsia="en-US" w:bidi="ar-SA"/>
      </w:rPr>
    </w:lvl>
  </w:abstractNum>
  <w:abstractNum w:abstractNumId="68">
    <w:multiLevelType w:val="hybridMultilevel"/>
    <w:lvl w:ilvl="0">
      <w:start w:val="37"/>
      <w:numFmt w:val="decimal"/>
      <w:isLgl w:val="false"/>
      <w:suff w:val="tab"/>
      <w:lvlText w:val="%1"/>
      <w:lvlJc w:val="left"/>
      <w:pPr>
        <w:ind w:left="1289" w:hanging="351"/>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1"/>
      <w:numFmt w:val="decimal"/>
      <w:isLgl w:val="false"/>
      <w:suff w:val="tab"/>
      <w:lvlText w:val="%1.%2."/>
      <w:lvlJc w:val="left"/>
      <w:pPr>
        <w:ind w:left="1577" w:hanging="634"/>
        <w:jc w:val="left"/>
      </w:pPr>
      <w:rPr>
        <w:rFonts w:hint="default" w:ascii="Times New Roman" w:hAnsi="Times New Roman" w:eastAsia="Times New Roman" w:cs="Times New Roman"/>
        <w:b w:val="0"/>
        <w:bCs w:val="0"/>
        <w:i w:val="0"/>
        <w:iCs w:val="0"/>
        <w:spacing w:val="0"/>
        <w:sz w:val="28"/>
        <w:szCs w:val="28"/>
        <w:lang w:val="ru-RU" w:eastAsia="en-US" w:bidi="ar-SA"/>
      </w:rPr>
    </w:lvl>
    <w:lvl w:ilvl="2">
      <w:start w:val="1"/>
      <w:numFmt w:val="decimal"/>
      <w:isLgl w:val="false"/>
      <w:suff w:val="tab"/>
      <w:lvlText w:val="%1.%2.%3."/>
      <w:lvlJc w:val="left"/>
      <w:pPr>
        <w:ind w:left="233" w:hanging="846"/>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1"/>
      <w:numFmt w:val="decimal"/>
      <w:isLgl w:val="false"/>
      <w:suff w:val="tab"/>
      <w:lvlText w:val="%1.%2.%3.%4."/>
      <w:lvlJc w:val="left"/>
      <w:pPr>
        <w:ind w:left="233" w:hanging="1057"/>
        <w:jc w:val="left"/>
      </w:pPr>
      <w:rPr>
        <w:rFonts w:hint="default" w:ascii="Times New Roman" w:hAnsi="Times New Roman" w:eastAsia="Times New Roman" w:cs="Times New Roman"/>
        <w:b w:val="0"/>
        <w:bCs w:val="0"/>
        <w:i w:val="0"/>
        <w:iCs w:val="0"/>
        <w:spacing w:val="0"/>
        <w:sz w:val="28"/>
        <w:szCs w:val="28"/>
        <w:lang w:val="ru-RU" w:eastAsia="en-US" w:bidi="ar-SA"/>
      </w:rPr>
    </w:lvl>
    <w:lvl w:ilvl="4">
      <w:start w:val="1"/>
      <w:numFmt w:val="decimal"/>
      <w:isLgl w:val="false"/>
      <w:suff w:val="tab"/>
      <w:lvlText w:val="%1.%2.%3.%4.%5."/>
      <w:lvlJc w:val="left"/>
      <w:pPr>
        <w:ind w:left="233"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3667" w:hanging="1263"/>
      </w:pPr>
      <w:rPr>
        <w:rFonts w:hint="default"/>
        <w:lang w:val="ru-RU" w:eastAsia="en-US" w:bidi="ar-SA"/>
      </w:rPr>
    </w:lvl>
    <w:lvl w:ilvl="6">
      <w:start w:val="0"/>
      <w:numFmt w:val="bullet"/>
      <w:isLgl w:val="false"/>
      <w:suff w:val="tab"/>
      <w:lvlText w:val="•"/>
      <w:lvlJc w:val="left"/>
      <w:pPr>
        <w:ind w:left="5134" w:hanging="1263"/>
      </w:pPr>
      <w:rPr>
        <w:rFonts w:hint="default"/>
        <w:lang w:val="ru-RU" w:eastAsia="en-US" w:bidi="ar-SA"/>
      </w:rPr>
    </w:lvl>
    <w:lvl w:ilvl="7">
      <w:start w:val="0"/>
      <w:numFmt w:val="bullet"/>
      <w:isLgl w:val="false"/>
      <w:suff w:val="tab"/>
      <w:lvlText w:val="•"/>
      <w:lvlJc w:val="left"/>
      <w:pPr>
        <w:ind w:left="6602" w:hanging="1263"/>
      </w:pPr>
      <w:rPr>
        <w:rFonts w:hint="default"/>
        <w:lang w:val="ru-RU" w:eastAsia="en-US" w:bidi="ar-SA"/>
      </w:rPr>
    </w:lvl>
    <w:lvl w:ilvl="8">
      <w:start w:val="0"/>
      <w:numFmt w:val="bullet"/>
      <w:isLgl w:val="false"/>
      <w:suff w:val="tab"/>
      <w:lvlText w:val="•"/>
      <w:lvlJc w:val="left"/>
      <w:pPr>
        <w:ind w:left="8069" w:hanging="1263"/>
      </w:pPr>
      <w:rPr>
        <w:rFonts w:hint="default"/>
        <w:lang w:val="ru-RU" w:eastAsia="en-US" w:bidi="ar-SA"/>
      </w:rPr>
    </w:lvl>
  </w:abstractNum>
  <w:abstractNum w:abstractNumId="69">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70">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71">
    <w:multiLevelType w:val="hybridMultilevel"/>
    <w:lvl w:ilvl="0">
      <w:start w:val="35"/>
      <w:numFmt w:val="decimal"/>
      <w:isLgl w:val="false"/>
      <w:suff w:val="tab"/>
      <w:lvlText w:val="%1"/>
      <w:lvlJc w:val="left"/>
      <w:pPr>
        <w:ind w:left="233" w:hanging="846"/>
        <w:jc w:val="left"/>
      </w:pPr>
      <w:rPr>
        <w:rFonts w:hint="default"/>
        <w:lang w:val="ru-RU" w:eastAsia="en-US" w:bidi="ar-SA"/>
      </w:rPr>
    </w:lvl>
    <w:lvl w:ilvl="1">
      <w:start w:val="4"/>
      <w:numFmt w:val="decimal"/>
      <w:isLgl w:val="false"/>
      <w:suff w:val="tab"/>
      <w:lvlText w:val="%1.%2"/>
      <w:lvlJc w:val="left"/>
      <w:pPr>
        <w:ind w:left="233" w:hanging="846"/>
        <w:jc w:val="left"/>
      </w:pPr>
      <w:rPr>
        <w:rFonts w:hint="default"/>
        <w:lang w:val="ru-RU" w:eastAsia="en-US" w:bidi="ar-SA"/>
      </w:rPr>
    </w:lvl>
    <w:lvl w:ilvl="2">
      <w:start w:val="2"/>
      <w:numFmt w:val="decimal"/>
      <w:isLgl w:val="false"/>
      <w:suff w:val="tab"/>
      <w:lvlText w:val="%1.%2.%3."/>
      <w:lvlJc w:val="left"/>
      <w:pPr>
        <w:ind w:left="233" w:hanging="846"/>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1"/>
      <w:numFmt w:val="decimal"/>
      <w:isLgl w:val="false"/>
      <w:suff w:val="tab"/>
      <w:lvlText w:val="%1.%2.%3.%4."/>
      <w:lvlJc w:val="left"/>
      <w:pPr>
        <w:ind w:left="233" w:hanging="1057"/>
        <w:jc w:val="left"/>
      </w:pPr>
      <w:rPr>
        <w:rFonts w:hint="default" w:ascii="Times New Roman" w:hAnsi="Times New Roman" w:eastAsia="Times New Roman" w:cs="Times New Roman"/>
        <w:b w:val="0"/>
        <w:bCs w:val="0"/>
        <w:i w:val="0"/>
        <w:iCs w:val="0"/>
        <w:spacing w:val="0"/>
        <w:sz w:val="28"/>
        <w:szCs w:val="28"/>
        <w:lang w:val="ru-RU" w:eastAsia="en-US" w:bidi="ar-SA"/>
      </w:rPr>
    </w:lvl>
    <w:lvl w:ilvl="4">
      <w:start w:val="0"/>
      <w:numFmt w:val="bullet"/>
      <w:isLgl w:val="false"/>
      <w:suff w:val="tab"/>
      <w:lvlText w:val="•"/>
      <w:lvlJc w:val="left"/>
      <w:pPr>
        <w:ind w:left="4545" w:hanging="1057"/>
      </w:pPr>
      <w:rPr>
        <w:rFonts w:hint="default"/>
        <w:lang w:val="ru-RU" w:eastAsia="en-US" w:bidi="ar-SA"/>
      </w:rPr>
    </w:lvl>
    <w:lvl w:ilvl="5">
      <w:start w:val="0"/>
      <w:numFmt w:val="bullet"/>
      <w:isLgl w:val="false"/>
      <w:suff w:val="tab"/>
      <w:lvlText w:val="•"/>
      <w:lvlJc w:val="left"/>
      <w:pPr>
        <w:ind w:left="5622" w:hanging="1057"/>
      </w:pPr>
      <w:rPr>
        <w:rFonts w:hint="default"/>
        <w:lang w:val="ru-RU" w:eastAsia="en-US" w:bidi="ar-SA"/>
      </w:rPr>
    </w:lvl>
    <w:lvl w:ilvl="6">
      <w:start w:val="0"/>
      <w:numFmt w:val="bullet"/>
      <w:isLgl w:val="false"/>
      <w:suff w:val="tab"/>
      <w:lvlText w:val="•"/>
      <w:lvlJc w:val="left"/>
      <w:pPr>
        <w:ind w:left="6698" w:hanging="1057"/>
      </w:pPr>
      <w:rPr>
        <w:rFonts w:hint="default"/>
        <w:lang w:val="ru-RU" w:eastAsia="en-US" w:bidi="ar-SA"/>
      </w:rPr>
    </w:lvl>
    <w:lvl w:ilvl="7">
      <w:start w:val="0"/>
      <w:numFmt w:val="bullet"/>
      <w:isLgl w:val="false"/>
      <w:suff w:val="tab"/>
      <w:lvlText w:val="•"/>
      <w:lvlJc w:val="left"/>
      <w:pPr>
        <w:ind w:left="7774" w:hanging="1057"/>
      </w:pPr>
      <w:rPr>
        <w:rFonts w:hint="default"/>
        <w:lang w:val="ru-RU" w:eastAsia="en-US" w:bidi="ar-SA"/>
      </w:rPr>
    </w:lvl>
    <w:lvl w:ilvl="8">
      <w:start w:val="0"/>
      <w:numFmt w:val="bullet"/>
      <w:isLgl w:val="false"/>
      <w:suff w:val="tab"/>
      <w:lvlText w:val="•"/>
      <w:lvlJc w:val="left"/>
      <w:pPr>
        <w:ind w:left="8851" w:hanging="1057"/>
      </w:pPr>
      <w:rPr>
        <w:rFonts w:hint="default"/>
        <w:lang w:val="ru-RU" w:eastAsia="en-US" w:bidi="ar-SA"/>
      </w:rPr>
    </w:lvl>
  </w:abstractNum>
  <w:abstractNum w:abstractNumId="72">
    <w:multiLevelType w:val="hybridMultilevel"/>
    <w:lvl w:ilvl="0">
      <w:start w:val="128"/>
      <w:numFmt w:val="decimal"/>
      <w:isLgl w:val="false"/>
      <w:suff w:val="tab"/>
      <w:lvlText w:val="%1"/>
      <w:lvlJc w:val="left"/>
      <w:pPr>
        <w:ind w:left="233" w:hanging="985"/>
        <w:jc w:val="left"/>
      </w:pPr>
      <w:rPr>
        <w:rFonts w:hint="default"/>
        <w:lang w:val="ru-RU" w:eastAsia="en-US" w:bidi="ar-SA"/>
      </w:rPr>
    </w:lvl>
    <w:lvl w:ilvl="1">
      <w:start w:val="4"/>
      <w:numFmt w:val="decimal"/>
      <w:isLgl w:val="false"/>
      <w:suff w:val="tab"/>
      <w:lvlText w:val="%1.%2"/>
      <w:lvlJc w:val="left"/>
      <w:pPr>
        <w:ind w:left="233" w:hanging="985"/>
        <w:jc w:val="left"/>
      </w:pPr>
      <w:rPr>
        <w:rFonts w:hint="default"/>
        <w:lang w:val="ru-RU" w:eastAsia="en-US" w:bidi="ar-SA"/>
      </w:rPr>
    </w:lvl>
    <w:lvl w:ilvl="2">
      <w:start w:val="1"/>
      <w:numFmt w:val="decimal"/>
      <w:isLgl w:val="false"/>
      <w:suff w:val="tab"/>
      <w:lvlText w:val="%1.%2.%3."/>
      <w:lvlJc w:val="left"/>
      <w:pPr>
        <w:ind w:left="233" w:hanging="985"/>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0"/>
      <w:numFmt w:val="bullet"/>
      <w:isLgl w:val="false"/>
      <w:suff w:val="tab"/>
      <w:lvlText w:val="•"/>
      <w:lvlJc w:val="left"/>
      <w:pPr>
        <w:ind w:left="3469" w:hanging="985"/>
      </w:pPr>
      <w:rPr>
        <w:rFonts w:hint="default"/>
        <w:lang w:val="ru-RU" w:eastAsia="en-US" w:bidi="ar-SA"/>
      </w:rPr>
    </w:lvl>
    <w:lvl w:ilvl="4">
      <w:start w:val="0"/>
      <w:numFmt w:val="bullet"/>
      <w:isLgl w:val="false"/>
      <w:suff w:val="tab"/>
      <w:lvlText w:val="•"/>
      <w:lvlJc w:val="left"/>
      <w:pPr>
        <w:ind w:left="4545" w:hanging="985"/>
      </w:pPr>
      <w:rPr>
        <w:rFonts w:hint="default"/>
        <w:lang w:val="ru-RU" w:eastAsia="en-US" w:bidi="ar-SA"/>
      </w:rPr>
    </w:lvl>
    <w:lvl w:ilvl="5">
      <w:start w:val="0"/>
      <w:numFmt w:val="bullet"/>
      <w:isLgl w:val="false"/>
      <w:suff w:val="tab"/>
      <w:lvlText w:val="•"/>
      <w:lvlJc w:val="left"/>
      <w:pPr>
        <w:ind w:left="5622" w:hanging="985"/>
      </w:pPr>
      <w:rPr>
        <w:rFonts w:hint="default"/>
        <w:lang w:val="ru-RU" w:eastAsia="en-US" w:bidi="ar-SA"/>
      </w:rPr>
    </w:lvl>
    <w:lvl w:ilvl="6">
      <w:start w:val="0"/>
      <w:numFmt w:val="bullet"/>
      <w:isLgl w:val="false"/>
      <w:suff w:val="tab"/>
      <w:lvlText w:val="•"/>
      <w:lvlJc w:val="left"/>
      <w:pPr>
        <w:ind w:left="6698" w:hanging="985"/>
      </w:pPr>
      <w:rPr>
        <w:rFonts w:hint="default"/>
        <w:lang w:val="ru-RU" w:eastAsia="en-US" w:bidi="ar-SA"/>
      </w:rPr>
    </w:lvl>
    <w:lvl w:ilvl="7">
      <w:start w:val="0"/>
      <w:numFmt w:val="bullet"/>
      <w:isLgl w:val="false"/>
      <w:suff w:val="tab"/>
      <w:lvlText w:val="•"/>
      <w:lvlJc w:val="left"/>
      <w:pPr>
        <w:ind w:left="7774" w:hanging="985"/>
      </w:pPr>
      <w:rPr>
        <w:rFonts w:hint="default"/>
        <w:lang w:val="ru-RU" w:eastAsia="en-US" w:bidi="ar-SA"/>
      </w:rPr>
    </w:lvl>
    <w:lvl w:ilvl="8">
      <w:start w:val="0"/>
      <w:numFmt w:val="bullet"/>
      <w:isLgl w:val="false"/>
      <w:suff w:val="tab"/>
      <w:lvlText w:val="•"/>
      <w:lvlJc w:val="left"/>
      <w:pPr>
        <w:ind w:left="8851" w:hanging="985"/>
      </w:pPr>
      <w:rPr>
        <w:rFonts w:hint="default"/>
        <w:lang w:val="ru-RU" w:eastAsia="en-US" w:bidi="ar-SA"/>
      </w:rPr>
    </w:lvl>
  </w:abstractNum>
  <w:abstractNum w:abstractNumId="73">
    <w:multiLevelType w:val="hybridMultilevel"/>
    <w:lvl w:ilvl="0">
      <w:start w:val="35"/>
      <w:numFmt w:val="decimal"/>
      <w:isLgl w:val="false"/>
      <w:suff w:val="tab"/>
      <w:lvlText w:val="%1"/>
      <w:lvlJc w:val="left"/>
      <w:pPr>
        <w:ind w:left="943" w:hanging="1057"/>
        <w:jc w:val="left"/>
      </w:pPr>
      <w:rPr>
        <w:rFonts w:hint="default"/>
        <w:lang w:val="ru-RU" w:eastAsia="en-US" w:bidi="ar-SA"/>
      </w:rPr>
    </w:lvl>
    <w:lvl w:ilvl="1">
      <w:start w:val="3"/>
      <w:numFmt w:val="decimal"/>
      <w:isLgl w:val="false"/>
      <w:suff w:val="tab"/>
      <w:lvlText w:val="%1.%2"/>
      <w:lvlJc w:val="left"/>
      <w:pPr>
        <w:ind w:left="943" w:hanging="1057"/>
        <w:jc w:val="left"/>
      </w:pPr>
      <w:rPr>
        <w:rFonts w:hint="default"/>
        <w:lang w:val="ru-RU" w:eastAsia="en-US" w:bidi="ar-SA"/>
      </w:rPr>
    </w:lvl>
    <w:lvl w:ilvl="2">
      <w:start w:val="2"/>
      <w:numFmt w:val="decimal"/>
      <w:isLgl w:val="false"/>
      <w:suff w:val="tab"/>
      <w:lvlText w:val="%1.%2.%3"/>
      <w:lvlJc w:val="left"/>
      <w:pPr>
        <w:ind w:left="943" w:hanging="1057"/>
        <w:jc w:val="left"/>
      </w:pPr>
      <w:rPr>
        <w:rFonts w:hint="default"/>
        <w:lang w:val="ru-RU" w:eastAsia="en-US" w:bidi="ar-SA"/>
      </w:rPr>
    </w:lvl>
    <w:lvl w:ilvl="3">
      <w:start w:val="9"/>
      <w:numFmt w:val="decimal"/>
      <w:isLgl w:val="false"/>
      <w:suff w:val="tab"/>
      <w:lvlText w:val="%1.%2.%3.%4."/>
      <w:lvlJc w:val="left"/>
      <w:pPr>
        <w:ind w:left="943" w:hanging="1057"/>
        <w:jc w:val="left"/>
      </w:pPr>
      <w:rPr>
        <w:rFonts w:hint="default" w:ascii="Times New Roman" w:hAnsi="Times New Roman" w:eastAsia="Times New Roman" w:cs="Times New Roman"/>
        <w:b w:val="0"/>
        <w:bCs w:val="0"/>
        <w:i w:val="0"/>
        <w:iCs w:val="0"/>
        <w:spacing w:val="0"/>
        <w:sz w:val="28"/>
        <w:szCs w:val="28"/>
        <w:lang w:val="ru-RU" w:eastAsia="en-US" w:bidi="ar-SA"/>
      </w:rPr>
    </w:lvl>
    <w:lvl w:ilvl="4">
      <w:start w:val="0"/>
      <w:numFmt w:val="bullet"/>
      <w:isLgl w:val="false"/>
      <w:suff w:val="tab"/>
      <w:lvlText w:val="•"/>
      <w:lvlJc w:val="left"/>
      <w:pPr>
        <w:ind w:left="4965" w:hanging="1057"/>
      </w:pPr>
      <w:rPr>
        <w:rFonts w:hint="default"/>
        <w:lang w:val="ru-RU" w:eastAsia="en-US" w:bidi="ar-SA"/>
      </w:rPr>
    </w:lvl>
    <w:lvl w:ilvl="5">
      <w:start w:val="0"/>
      <w:numFmt w:val="bullet"/>
      <w:isLgl w:val="false"/>
      <w:suff w:val="tab"/>
      <w:lvlText w:val="•"/>
      <w:lvlJc w:val="left"/>
      <w:pPr>
        <w:ind w:left="5972" w:hanging="1057"/>
      </w:pPr>
      <w:rPr>
        <w:rFonts w:hint="default"/>
        <w:lang w:val="ru-RU" w:eastAsia="en-US" w:bidi="ar-SA"/>
      </w:rPr>
    </w:lvl>
    <w:lvl w:ilvl="6">
      <w:start w:val="0"/>
      <w:numFmt w:val="bullet"/>
      <w:isLgl w:val="false"/>
      <w:suff w:val="tab"/>
      <w:lvlText w:val="•"/>
      <w:lvlJc w:val="left"/>
      <w:pPr>
        <w:ind w:left="6978" w:hanging="1057"/>
      </w:pPr>
      <w:rPr>
        <w:rFonts w:hint="default"/>
        <w:lang w:val="ru-RU" w:eastAsia="en-US" w:bidi="ar-SA"/>
      </w:rPr>
    </w:lvl>
    <w:lvl w:ilvl="7">
      <w:start w:val="0"/>
      <w:numFmt w:val="bullet"/>
      <w:isLgl w:val="false"/>
      <w:suff w:val="tab"/>
      <w:lvlText w:val="•"/>
      <w:lvlJc w:val="left"/>
      <w:pPr>
        <w:ind w:left="7984" w:hanging="1057"/>
      </w:pPr>
      <w:rPr>
        <w:rFonts w:hint="default"/>
        <w:lang w:val="ru-RU" w:eastAsia="en-US" w:bidi="ar-SA"/>
      </w:rPr>
    </w:lvl>
    <w:lvl w:ilvl="8">
      <w:start w:val="0"/>
      <w:numFmt w:val="bullet"/>
      <w:isLgl w:val="false"/>
      <w:suff w:val="tab"/>
      <w:lvlText w:val="•"/>
      <w:lvlJc w:val="left"/>
      <w:pPr>
        <w:ind w:left="8991" w:hanging="1057"/>
      </w:pPr>
      <w:rPr>
        <w:rFonts w:hint="default"/>
        <w:lang w:val="ru-RU" w:eastAsia="en-US" w:bidi="ar-SA"/>
      </w:rPr>
    </w:lvl>
  </w:abstractNum>
  <w:abstractNum w:abstractNumId="74">
    <w:multiLevelType w:val="hybridMultilevel"/>
    <w:lvl w:ilvl="0">
      <w:start w:val="35"/>
      <w:numFmt w:val="decimal"/>
      <w:isLgl w:val="false"/>
      <w:suff w:val="tab"/>
      <w:lvlText w:val="%1"/>
      <w:lvlJc w:val="left"/>
      <w:pPr>
        <w:ind w:left="233" w:hanging="985"/>
        <w:jc w:val="left"/>
      </w:pPr>
      <w:rPr>
        <w:rFonts w:hint="default"/>
        <w:lang w:val="ru-RU" w:eastAsia="en-US" w:bidi="ar-SA"/>
      </w:rPr>
    </w:lvl>
    <w:lvl w:ilvl="1">
      <w:start w:val="2"/>
      <w:numFmt w:val="decimal"/>
      <w:isLgl w:val="false"/>
      <w:suff w:val="tab"/>
      <w:lvlText w:val="%1.%2"/>
      <w:lvlJc w:val="left"/>
      <w:pPr>
        <w:ind w:left="233" w:hanging="985"/>
        <w:jc w:val="left"/>
      </w:pPr>
      <w:rPr>
        <w:rFonts w:hint="default"/>
        <w:lang w:val="ru-RU" w:eastAsia="en-US" w:bidi="ar-SA"/>
      </w:rPr>
    </w:lvl>
    <w:lvl w:ilvl="2">
      <w:start w:val="10"/>
      <w:numFmt w:val="decimal"/>
      <w:isLgl w:val="false"/>
      <w:suff w:val="tab"/>
      <w:lvlText w:val="%1.%2.%3."/>
      <w:lvlJc w:val="left"/>
      <w:pPr>
        <w:ind w:left="233" w:hanging="985"/>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0"/>
      <w:numFmt w:val="bullet"/>
      <w:isLgl w:val="false"/>
      <w:suff w:val="tab"/>
      <w:lvlText w:val="•"/>
      <w:lvlJc w:val="left"/>
      <w:pPr>
        <w:ind w:left="3469" w:hanging="985"/>
      </w:pPr>
      <w:rPr>
        <w:rFonts w:hint="default"/>
        <w:lang w:val="ru-RU" w:eastAsia="en-US" w:bidi="ar-SA"/>
      </w:rPr>
    </w:lvl>
    <w:lvl w:ilvl="4">
      <w:start w:val="0"/>
      <w:numFmt w:val="bullet"/>
      <w:isLgl w:val="false"/>
      <w:suff w:val="tab"/>
      <w:lvlText w:val="•"/>
      <w:lvlJc w:val="left"/>
      <w:pPr>
        <w:ind w:left="4545" w:hanging="985"/>
      </w:pPr>
      <w:rPr>
        <w:rFonts w:hint="default"/>
        <w:lang w:val="ru-RU" w:eastAsia="en-US" w:bidi="ar-SA"/>
      </w:rPr>
    </w:lvl>
    <w:lvl w:ilvl="5">
      <w:start w:val="0"/>
      <w:numFmt w:val="bullet"/>
      <w:isLgl w:val="false"/>
      <w:suff w:val="tab"/>
      <w:lvlText w:val="•"/>
      <w:lvlJc w:val="left"/>
      <w:pPr>
        <w:ind w:left="5622" w:hanging="985"/>
      </w:pPr>
      <w:rPr>
        <w:rFonts w:hint="default"/>
        <w:lang w:val="ru-RU" w:eastAsia="en-US" w:bidi="ar-SA"/>
      </w:rPr>
    </w:lvl>
    <w:lvl w:ilvl="6">
      <w:start w:val="0"/>
      <w:numFmt w:val="bullet"/>
      <w:isLgl w:val="false"/>
      <w:suff w:val="tab"/>
      <w:lvlText w:val="•"/>
      <w:lvlJc w:val="left"/>
      <w:pPr>
        <w:ind w:left="6698" w:hanging="985"/>
      </w:pPr>
      <w:rPr>
        <w:rFonts w:hint="default"/>
        <w:lang w:val="ru-RU" w:eastAsia="en-US" w:bidi="ar-SA"/>
      </w:rPr>
    </w:lvl>
    <w:lvl w:ilvl="7">
      <w:start w:val="0"/>
      <w:numFmt w:val="bullet"/>
      <w:isLgl w:val="false"/>
      <w:suff w:val="tab"/>
      <w:lvlText w:val="•"/>
      <w:lvlJc w:val="left"/>
      <w:pPr>
        <w:ind w:left="7774" w:hanging="985"/>
      </w:pPr>
      <w:rPr>
        <w:rFonts w:hint="default"/>
        <w:lang w:val="ru-RU" w:eastAsia="en-US" w:bidi="ar-SA"/>
      </w:rPr>
    </w:lvl>
    <w:lvl w:ilvl="8">
      <w:start w:val="0"/>
      <w:numFmt w:val="bullet"/>
      <w:isLgl w:val="false"/>
      <w:suff w:val="tab"/>
      <w:lvlText w:val="•"/>
      <w:lvlJc w:val="left"/>
      <w:pPr>
        <w:ind w:left="8851" w:hanging="985"/>
      </w:pPr>
      <w:rPr>
        <w:rFonts w:hint="default"/>
        <w:lang w:val="ru-RU" w:eastAsia="en-US" w:bidi="ar-SA"/>
      </w:rPr>
    </w:lvl>
  </w:abstractNum>
  <w:abstractNum w:abstractNumId="75">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76">
    <w:multiLevelType w:val="hybridMultilevel"/>
    <w:lvl w:ilvl="0">
      <w:start w:val="1"/>
      <w:numFmt w:val="decimal"/>
      <w:isLgl w:val="false"/>
      <w:suff w:val="tab"/>
      <w:lvlText w:val="%1)"/>
      <w:lvlJc w:val="left"/>
      <w:pPr>
        <w:ind w:left="233" w:hanging="371"/>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71"/>
      </w:pPr>
      <w:rPr>
        <w:rFonts w:hint="default"/>
        <w:lang w:val="ru-RU" w:eastAsia="en-US" w:bidi="ar-SA"/>
      </w:rPr>
    </w:lvl>
    <w:lvl w:ilvl="2">
      <w:start w:val="0"/>
      <w:numFmt w:val="bullet"/>
      <w:isLgl w:val="false"/>
      <w:suff w:val="tab"/>
      <w:lvlText w:val="•"/>
      <w:lvlJc w:val="left"/>
      <w:pPr>
        <w:ind w:left="2392" w:hanging="371"/>
      </w:pPr>
      <w:rPr>
        <w:rFonts w:hint="default"/>
        <w:lang w:val="ru-RU" w:eastAsia="en-US" w:bidi="ar-SA"/>
      </w:rPr>
    </w:lvl>
    <w:lvl w:ilvl="3">
      <w:start w:val="0"/>
      <w:numFmt w:val="bullet"/>
      <w:isLgl w:val="false"/>
      <w:suff w:val="tab"/>
      <w:lvlText w:val="•"/>
      <w:lvlJc w:val="left"/>
      <w:pPr>
        <w:ind w:left="3469" w:hanging="371"/>
      </w:pPr>
      <w:rPr>
        <w:rFonts w:hint="default"/>
        <w:lang w:val="ru-RU" w:eastAsia="en-US" w:bidi="ar-SA"/>
      </w:rPr>
    </w:lvl>
    <w:lvl w:ilvl="4">
      <w:start w:val="0"/>
      <w:numFmt w:val="bullet"/>
      <w:isLgl w:val="false"/>
      <w:suff w:val="tab"/>
      <w:lvlText w:val="•"/>
      <w:lvlJc w:val="left"/>
      <w:pPr>
        <w:ind w:left="4545" w:hanging="371"/>
      </w:pPr>
      <w:rPr>
        <w:rFonts w:hint="default"/>
        <w:lang w:val="ru-RU" w:eastAsia="en-US" w:bidi="ar-SA"/>
      </w:rPr>
    </w:lvl>
    <w:lvl w:ilvl="5">
      <w:start w:val="0"/>
      <w:numFmt w:val="bullet"/>
      <w:isLgl w:val="false"/>
      <w:suff w:val="tab"/>
      <w:lvlText w:val="•"/>
      <w:lvlJc w:val="left"/>
      <w:pPr>
        <w:ind w:left="5622" w:hanging="371"/>
      </w:pPr>
      <w:rPr>
        <w:rFonts w:hint="default"/>
        <w:lang w:val="ru-RU" w:eastAsia="en-US" w:bidi="ar-SA"/>
      </w:rPr>
    </w:lvl>
    <w:lvl w:ilvl="6">
      <w:start w:val="0"/>
      <w:numFmt w:val="bullet"/>
      <w:isLgl w:val="false"/>
      <w:suff w:val="tab"/>
      <w:lvlText w:val="•"/>
      <w:lvlJc w:val="left"/>
      <w:pPr>
        <w:ind w:left="6698" w:hanging="371"/>
      </w:pPr>
      <w:rPr>
        <w:rFonts w:hint="default"/>
        <w:lang w:val="ru-RU" w:eastAsia="en-US" w:bidi="ar-SA"/>
      </w:rPr>
    </w:lvl>
    <w:lvl w:ilvl="7">
      <w:start w:val="0"/>
      <w:numFmt w:val="bullet"/>
      <w:isLgl w:val="false"/>
      <w:suff w:val="tab"/>
      <w:lvlText w:val="•"/>
      <w:lvlJc w:val="left"/>
      <w:pPr>
        <w:ind w:left="7774" w:hanging="371"/>
      </w:pPr>
      <w:rPr>
        <w:rFonts w:hint="default"/>
        <w:lang w:val="ru-RU" w:eastAsia="en-US" w:bidi="ar-SA"/>
      </w:rPr>
    </w:lvl>
    <w:lvl w:ilvl="8">
      <w:start w:val="0"/>
      <w:numFmt w:val="bullet"/>
      <w:isLgl w:val="false"/>
      <w:suff w:val="tab"/>
      <w:lvlText w:val="•"/>
      <w:lvlJc w:val="left"/>
      <w:pPr>
        <w:ind w:left="8851" w:hanging="371"/>
      </w:pPr>
      <w:rPr>
        <w:rFonts w:hint="default"/>
        <w:lang w:val="ru-RU" w:eastAsia="en-US" w:bidi="ar-SA"/>
      </w:rPr>
    </w:lvl>
  </w:abstractNum>
  <w:abstractNum w:abstractNumId="77">
    <w:multiLevelType w:val="hybridMultilevel"/>
    <w:lvl w:ilvl="0">
      <w:start w:val="1"/>
      <w:numFmt w:val="decimal"/>
      <w:isLgl w:val="false"/>
      <w:suff w:val="tab"/>
      <w:lvlText w:val="%1)"/>
      <w:lvlJc w:val="left"/>
      <w:pPr>
        <w:ind w:left="233" w:hanging="371"/>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71"/>
      </w:pPr>
      <w:rPr>
        <w:rFonts w:hint="default"/>
        <w:lang w:val="ru-RU" w:eastAsia="en-US" w:bidi="ar-SA"/>
      </w:rPr>
    </w:lvl>
    <w:lvl w:ilvl="2">
      <w:start w:val="0"/>
      <w:numFmt w:val="bullet"/>
      <w:isLgl w:val="false"/>
      <w:suff w:val="tab"/>
      <w:lvlText w:val="•"/>
      <w:lvlJc w:val="left"/>
      <w:pPr>
        <w:ind w:left="2392" w:hanging="371"/>
      </w:pPr>
      <w:rPr>
        <w:rFonts w:hint="default"/>
        <w:lang w:val="ru-RU" w:eastAsia="en-US" w:bidi="ar-SA"/>
      </w:rPr>
    </w:lvl>
    <w:lvl w:ilvl="3">
      <w:start w:val="0"/>
      <w:numFmt w:val="bullet"/>
      <w:isLgl w:val="false"/>
      <w:suff w:val="tab"/>
      <w:lvlText w:val="•"/>
      <w:lvlJc w:val="left"/>
      <w:pPr>
        <w:ind w:left="3469" w:hanging="371"/>
      </w:pPr>
      <w:rPr>
        <w:rFonts w:hint="default"/>
        <w:lang w:val="ru-RU" w:eastAsia="en-US" w:bidi="ar-SA"/>
      </w:rPr>
    </w:lvl>
    <w:lvl w:ilvl="4">
      <w:start w:val="0"/>
      <w:numFmt w:val="bullet"/>
      <w:isLgl w:val="false"/>
      <w:suff w:val="tab"/>
      <w:lvlText w:val="•"/>
      <w:lvlJc w:val="left"/>
      <w:pPr>
        <w:ind w:left="4545" w:hanging="371"/>
      </w:pPr>
      <w:rPr>
        <w:rFonts w:hint="default"/>
        <w:lang w:val="ru-RU" w:eastAsia="en-US" w:bidi="ar-SA"/>
      </w:rPr>
    </w:lvl>
    <w:lvl w:ilvl="5">
      <w:start w:val="0"/>
      <w:numFmt w:val="bullet"/>
      <w:isLgl w:val="false"/>
      <w:suff w:val="tab"/>
      <w:lvlText w:val="•"/>
      <w:lvlJc w:val="left"/>
      <w:pPr>
        <w:ind w:left="5622" w:hanging="371"/>
      </w:pPr>
      <w:rPr>
        <w:rFonts w:hint="default"/>
        <w:lang w:val="ru-RU" w:eastAsia="en-US" w:bidi="ar-SA"/>
      </w:rPr>
    </w:lvl>
    <w:lvl w:ilvl="6">
      <w:start w:val="0"/>
      <w:numFmt w:val="bullet"/>
      <w:isLgl w:val="false"/>
      <w:suff w:val="tab"/>
      <w:lvlText w:val="•"/>
      <w:lvlJc w:val="left"/>
      <w:pPr>
        <w:ind w:left="6698" w:hanging="371"/>
      </w:pPr>
      <w:rPr>
        <w:rFonts w:hint="default"/>
        <w:lang w:val="ru-RU" w:eastAsia="en-US" w:bidi="ar-SA"/>
      </w:rPr>
    </w:lvl>
    <w:lvl w:ilvl="7">
      <w:start w:val="0"/>
      <w:numFmt w:val="bullet"/>
      <w:isLgl w:val="false"/>
      <w:suff w:val="tab"/>
      <w:lvlText w:val="•"/>
      <w:lvlJc w:val="left"/>
      <w:pPr>
        <w:ind w:left="7774" w:hanging="371"/>
      </w:pPr>
      <w:rPr>
        <w:rFonts w:hint="default"/>
        <w:lang w:val="ru-RU" w:eastAsia="en-US" w:bidi="ar-SA"/>
      </w:rPr>
    </w:lvl>
    <w:lvl w:ilvl="8">
      <w:start w:val="0"/>
      <w:numFmt w:val="bullet"/>
      <w:isLgl w:val="false"/>
      <w:suff w:val="tab"/>
      <w:lvlText w:val="•"/>
      <w:lvlJc w:val="left"/>
      <w:pPr>
        <w:ind w:left="8851" w:hanging="371"/>
      </w:pPr>
      <w:rPr>
        <w:rFonts w:hint="default"/>
        <w:lang w:val="ru-RU" w:eastAsia="en-US" w:bidi="ar-SA"/>
      </w:rPr>
    </w:lvl>
  </w:abstractNum>
  <w:abstractNum w:abstractNumId="78">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79">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80">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81">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82">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83">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84">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85">
    <w:multiLevelType w:val="hybridMultilevel"/>
    <w:lvl w:ilvl="0">
      <w:start w:val="30"/>
      <w:numFmt w:val="decimal"/>
      <w:isLgl w:val="false"/>
      <w:suff w:val="tab"/>
      <w:lvlText w:val="%1"/>
      <w:lvlJc w:val="left"/>
      <w:pPr>
        <w:ind w:left="233" w:hanging="1057"/>
        <w:jc w:val="left"/>
      </w:pPr>
      <w:rPr>
        <w:rFonts w:hint="default"/>
        <w:lang w:val="ru-RU" w:eastAsia="en-US" w:bidi="ar-SA"/>
      </w:rPr>
    </w:lvl>
    <w:lvl w:ilvl="1">
      <w:start w:val="5"/>
      <w:numFmt w:val="decimal"/>
      <w:isLgl w:val="false"/>
      <w:suff w:val="tab"/>
      <w:lvlText w:val="%1.%2"/>
      <w:lvlJc w:val="left"/>
      <w:pPr>
        <w:ind w:left="233" w:hanging="1057"/>
        <w:jc w:val="left"/>
      </w:pPr>
      <w:rPr>
        <w:rFonts w:hint="default"/>
        <w:lang w:val="ru-RU" w:eastAsia="en-US" w:bidi="ar-SA"/>
      </w:rPr>
    </w:lvl>
    <w:lvl w:ilvl="2">
      <w:start w:val="5"/>
      <w:numFmt w:val="decimal"/>
      <w:isLgl w:val="false"/>
      <w:suff w:val="tab"/>
      <w:lvlText w:val="%1.%2.%3"/>
      <w:lvlJc w:val="left"/>
      <w:pPr>
        <w:ind w:left="233" w:hanging="1057"/>
        <w:jc w:val="left"/>
      </w:pPr>
      <w:rPr>
        <w:rFonts w:hint="default"/>
        <w:lang w:val="ru-RU" w:eastAsia="en-US" w:bidi="ar-SA"/>
      </w:rPr>
    </w:lvl>
    <w:lvl w:ilvl="3">
      <w:start w:val="7"/>
      <w:numFmt w:val="decimal"/>
      <w:isLgl w:val="false"/>
      <w:suff w:val="tab"/>
      <w:lvlText w:val="%1.%2.%3.%4."/>
      <w:lvlJc w:val="left"/>
      <w:pPr>
        <w:ind w:left="233" w:hanging="1057"/>
        <w:jc w:val="left"/>
      </w:pPr>
      <w:rPr>
        <w:rFonts w:hint="default" w:ascii="Times New Roman" w:hAnsi="Times New Roman" w:eastAsia="Times New Roman" w:cs="Times New Roman"/>
        <w:b w:val="0"/>
        <w:bCs w:val="0"/>
        <w:i w:val="0"/>
        <w:iCs w:val="0"/>
        <w:spacing w:val="0"/>
        <w:sz w:val="28"/>
        <w:szCs w:val="28"/>
        <w:lang w:val="ru-RU" w:eastAsia="en-US" w:bidi="ar-SA"/>
      </w:rPr>
    </w:lvl>
    <w:lvl w:ilvl="4">
      <w:start w:val="1"/>
      <w:numFmt w:val="decimal"/>
      <w:isLgl w:val="false"/>
      <w:suff w:val="tab"/>
      <w:lvlText w:val="%1.%2.%3.%4.%5."/>
      <w:lvlJc w:val="left"/>
      <w:pPr>
        <w:ind w:left="2349" w:hanging="1407"/>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6190" w:hanging="1407"/>
      </w:pPr>
      <w:rPr>
        <w:rFonts w:hint="default"/>
        <w:lang w:val="ru-RU" w:eastAsia="en-US" w:bidi="ar-SA"/>
      </w:rPr>
    </w:lvl>
    <w:lvl w:ilvl="6">
      <w:start w:val="0"/>
      <w:numFmt w:val="bullet"/>
      <w:isLgl w:val="false"/>
      <w:suff w:val="tab"/>
      <w:lvlText w:val="•"/>
      <w:lvlJc w:val="left"/>
      <w:pPr>
        <w:ind w:left="7153" w:hanging="1407"/>
      </w:pPr>
      <w:rPr>
        <w:rFonts w:hint="default"/>
        <w:lang w:val="ru-RU" w:eastAsia="en-US" w:bidi="ar-SA"/>
      </w:rPr>
    </w:lvl>
    <w:lvl w:ilvl="7">
      <w:start w:val="0"/>
      <w:numFmt w:val="bullet"/>
      <w:isLgl w:val="false"/>
      <w:suff w:val="tab"/>
      <w:lvlText w:val="•"/>
      <w:lvlJc w:val="left"/>
      <w:pPr>
        <w:ind w:left="8116" w:hanging="1407"/>
      </w:pPr>
      <w:rPr>
        <w:rFonts w:hint="default"/>
        <w:lang w:val="ru-RU" w:eastAsia="en-US" w:bidi="ar-SA"/>
      </w:rPr>
    </w:lvl>
    <w:lvl w:ilvl="8">
      <w:start w:val="0"/>
      <w:numFmt w:val="bullet"/>
      <w:isLgl w:val="false"/>
      <w:suff w:val="tab"/>
      <w:lvlText w:val="•"/>
      <w:lvlJc w:val="left"/>
      <w:pPr>
        <w:ind w:left="9078" w:hanging="1407"/>
      </w:pPr>
      <w:rPr>
        <w:rFonts w:hint="default"/>
        <w:lang w:val="ru-RU" w:eastAsia="en-US" w:bidi="ar-SA"/>
      </w:rPr>
    </w:lvl>
  </w:abstractNum>
  <w:abstractNum w:abstractNumId="86">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87">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88">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89">
    <w:multiLevelType w:val="hybridMultilevel"/>
    <w:lvl w:ilvl="0">
      <w:start w:val="1"/>
      <w:numFmt w:val="decimal"/>
      <w:isLgl w:val="false"/>
      <w:suff w:val="tab"/>
      <w:lvlText w:val="%1)"/>
      <w:lvlJc w:val="left"/>
      <w:pPr>
        <w:ind w:left="233" w:hanging="495"/>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495"/>
      </w:pPr>
      <w:rPr>
        <w:rFonts w:hint="default"/>
        <w:lang w:val="ru-RU" w:eastAsia="en-US" w:bidi="ar-SA"/>
      </w:rPr>
    </w:lvl>
    <w:lvl w:ilvl="2">
      <w:start w:val="0"/>
      <w:numFmt w:val="bullet"/>
      <w:isLgl w:val="false"/>
      <w:suff w:val="tab"/>
      <w:lvlText w:val="•"/>
      <w:lvlJc w:val="left"/>
      <w:pPr>
        <w:ind w:left="2392" w:hanging="495"/>
      </w:pPr>
      <w:rPr>
        <w:rFonts w:hint="default"/>
        <w:lang w:val="ru-RU" w:eastAsia="en-US" w:bidi="ar-SA"/>
      </w:rPr>
    </w:lvl>
    <w:lvl w:ilvl="3">
      <w:start w:val="0"/>
      <w:numFmt w:val="bullet"/>
      <w:isLgl w:val="false"/>
      <w:suff w:val="tab"/>
      <w:lvlText w:val="•"/>
      <w:lvlJc w:val="left"/>
      <w:pPr>
        <w:ind w:left="3469" w:hanging="495"/>
      </w:pPr>
      <w:rPr>
        <w:rFonts w:hint="default"/>
        <w:lang w:val="ru-RU" w:eastAsia="en-US" w:bidi="ar-SA"/>
      </w:rPr>
    </w:lvl>
    <w:lvl w:ilvl="4">
      <w:start w:val="0"/>
      <w:numFmt w:val="bullet"/>
      <w:isLgl w:val="false"/>
      <w:suff w:val="tab"/>
      <w:lvlText w:val="•"/>
      <w:lvlJc w:val="left"/>
      <w:pPr>
        <w:ind w:left="4545" w:hanging="495"/>
      </w:pPr>
      <w:rPr>
        <w:rFonts w:hint="default"/>
        <w:lang w:val="ru-RU" w:eastAsia="en-US" w:bidi="ar-SA"/>
      </w:rPr>
    </w:lvl>
    <w:lvl w:ilvl="5">
      <w:start w:val="0"/>
      <w:numFmt w:val="bullet"/>
      <w:isLgl w:val="false"/>
      <w:suff w:val="tab"/>
      <w:lvlText w:val="•"/>
      <w:lvlJc w:val="left"/>
      <w:pPr>
        <w:ind w:left="5622" w:hanging="495"/>
      </w:pPr>
      <w:rPr>
        <w:rFonts w:hint="default"/>
        <w:lang w:val="ru-RU" w:eastAsia="en-US" w:bidi="ar-SA"/>
      </w:rPr>
    </w:lvl>
    <w:lvl w:ilvl="6">
      <w:start w:val="0"/>
      <w:numFmt w:val="bullet"/>
      <w:isLgl w:val="false"/>
      <w:suff w:val="tab"/>
      <w:lvlText w:val="•"/>
      <w:lvlJc w:val="left"/>
      <w:pPr>
        <w:ind w:left="6698" w:hanging="495"/>
      </w:pPr>
      <w:rPr>
        <w:rFonts w:hint="default"/>
        <w:lang w:val="ru-RU" w:eastAsia="en-US" w:bidi="ar-SA"/>
      </w:rPr>
    </w:lvl>
    <w:lvl w:ilvl="7">
      <w:start w:val="0"/>
      <w:numFmt w:val="bullet"/>
      <w:isLgl w:val="false"/>
      <w:suff w:val="tab"/>
      <w:lvlText w:val="•"/>
      <w:lvlJc w:val="left"/>
      <w:pPr>
        <w:ind w:left="7774" w:hanging="495"/>
      </w:pPr>
      <w:rPr>
        <w:rFonts w:hint="default"/>
        <w:lang w:val="ru-RU" w:eastAsia="en-US" w:bidi="ar-SA"/>
      </w:rPr>
    </w:lvl>
    <w:lvl w:ilvl="8">
      <w:start w:val="0"/>
      <w:numFmt w:val="bullet"/>
      <w:isLgl w:val="false"/>
      <w:suff w:val="tab"/>
      <w:lvlText w:val="•"/>
      <w:lvlJc w:val="left"/>
      <w:pPr>
        <w:ind w:left="8851" w:hanging="495"/>
      </w:pPr>
      <w:rPr>
        <w:rFonts w:hint="default"/>
        <w:lang w:val="ru-RU" w:eastAsia="en-US" w:bidi="ar-SA"/>
      </w:rPr>
    </w:lvl>
  </w:abstractNum>
  <w:abstractNum w:abstractNumId="90">
    <w:multiLevelType w:val="hybridMultilevel"/>
    <w:lvl w:ilvl="0">
      <w:start w:val="30"/>
      <w:numFmt w:val="decimal"/>
      <w:isLgl w:val="false"/>
      <w:suff w:val="tab"/>
      <w:lvlText w:val="%1"/>
      <w:lvlJc w:val="left"/>
      <w:pPr>
        <w:ind w:left="2206" w:hanging="1263"/>
        <w:jc w:val="left"/>
      </w:pPr>
      <w:rPr>
        <w:rFonts w:hint="default"/>
        <w:lang w:val="ru-RU" w:eastAsia="en-US" w:bidi="ar-SA"/>
      </w:rPr>
    </w:lvl>
    <w:lvl w:ilvl="1">
      <w:start w:val="4"/>
      <w:numFmt w:val="decimal"/>
      <w:isLgl w:val="false"/>
      <w:suff w:val="tab"/>
      <w:lvlText w:val="%1.%2"/>
      <w:lvlJc w:val="left"/>
      <w:pPr>
        <w:ind w:left="2206" w:hanging="1263"/>
        <w:jc w:val="left"/>
      </w:pPr>
      <w:rPr>
        <w:rFonts w:hint="default"/>
        <w:lang w:val="ru-RU" w:eastAsia="en-US" w:bidi="ar-SA"/>
      </w:rPr>
    </w:lvl>
    <w:lvl w:ilvl="2">
      <w:start w:val="2"/>
      <w:numFmt w:val="decimal"/>
      <w:isLgl w:val="false"/>
      <w:suff w:val="tab"/>
      <w:lvlText w:val="%1.%2.%3"/>
      <w:lvlJc w:val="left"/>
      <w:pPr>
        <w:ind w:left="2206" w:hanging="1263"/>
        <w:jc w:val="left"/>
      </w:pPr>
      <w:rPr>
        <w:rFonts w:hint="default"/>
        <w:lang w:val="ru-RU" w:eastAsia="en-US" w:bidi="ar-SA"/>
      </w:rPr>
    </w:lvl>
    <w:lvl w:ilvl="3">
      <w:start w:val="1"/>
      <w:numFmt w:val="decimal"/>
      <w:isLgl w:val="false"/>
      <w:suff w:val="tab"/>
      <w:lvlText w:val="%1.%2.%3.%4"/>
      <w:lvlJc w:val="left"/>
      <w:pPr>
        <w:ind w:left="2206" w:hanging="1263"/>
        <w:jc w:val="left"/>
      </w:pPr>
      <w:rPr>
        <w:rFonts w:hint="default"/>
        <w:lang w:val="ru-RU" w:eastAsia="en-US" w:bidi="ar-SA"/>
      </w:rPr>
    </w:lvl>
    <w:lvl w:ilvl="4">
      <w:start w:val="4"/>
      <w:numFmt w:val="decimal"/>
      <w:isLgl w:val="false"/>
      <w:suff w:val="tab"/>
      <w:lvlText w:val="%1.%2.%3.%4.%5."/>
      <w:lvlJc w:val="left"/>
      <w:pPr>
        <w:ind w:left="2206"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6602" w:hanging="1263"/>
      </w:pPr>
      <w:rPr>
        <w:rFonts w:hint="default"/>
        <w:lang w:val="ru-RU" w:eastAsia="en-US" w:bidi="ar-SA"/>
      </w:rPr>
    </w:lvl>
    <w:lvl w:ilvl="6">
      <w:start w:val="0"/>
      <w:numFmt w:val="bullet"/>
      <w:isLgl w:val="false"/>
      <w:suff w:val="tab"/>
      <w:lvlText w:val="•"/>
      <w:lvlJc w:val="left"/>
      <w:pPr>
        <w:ind w:left="7482" w:hanging="1263"/>
      </w:pPr>
      <w:rPr>
        <w:rFonts w:hint="default"/>
        <w:lang w:val="ru-RU" w:eastAsia="en-US" w:bidi="ar-SA"/>
      </w:rPr>
    </w:lvl>
    <w:lvl w:ilvl="7">
      <w:start w:val="0"/>
      <w:numFmt w:val="bullet"/>
      <w:isLgl w:val="false"/>
      <w:suff w:val="tab"/>
      <w:lvlText w:val="•"/>
      <w:lvlJc w:val="left"/>
      <w:pPr>
        <w:ind w:left="8362" w:hanging="1263"/>
      </w:pPr>
      <w:rPr>
        <w:rFonts w:hint="default"/>
        <w:lang w:val="ru-RU" w:eastAsia="en-US" w:bidi="ar-SA"/>
      </w:rPr>
    </w:lvl>
    <w:lvl w:ilvl="8">
      <w:start w:val="0"/>
      <w:numFmt w:val="bullet"/>
      <w:isLgl w:val="false"/>
      <w:suff w:val="tab"/>
      <w:lvlText w:val="•"/>
      <w:lvlJc w:val="left"/>
      <w:pPr>
        <w:ind w:left="9243" w:hanging="1263"/>
      </w:pPr>
      <w:rPr>
        <w:rFonts w:hint="default"/>
        <w:lang w:val="ru-RU" w:eastAsia="en-US" w:bidi="ar-SA"/>
      </w:rPr>
    </w:lvl>
  </w:abstractNum>
  <w:abstractNum w:abstractNumId="91">
    <w:multiLevelType w:val="hybridMultilevel"/>
    <w:lvl w:ilvl="0">
      <w:start w:val="30"/>
      <w:numFmt w:val="decimal"/>
      <w:isLgl w:val="false"/>
      <w:suff w:val="tab"/>
      <w:lvlText w:val="%1"/>
      <w:lvlJc w:val="left"/>
      <w:pPr>
        <w:ind w:left="2206" w:hanging="1263"/>
        <w:jc w:val="left"/>
      </w:pPr>
      <w:rPr>
        <w:rFonts w:hint="default"/>
        <w:lang w:val="ru-RU" w:eastAsia="en-US" w:bidi="ar-SA"/>
      </w:rPr>
    </w:lvl>
    <w:lvl w:ilvl="1">
      <w:start w:val="3"/>
      <w:numFmt w:val="decimal"/>
      <w:isLgl w:val="false"/>
      <w:suff w:val="tab"/>
      <w:lvlText w:val="%1.%2"/>
      <w:lvlJc w:val="left"/>
      <w:pPr>
        <w:ind w:left="2206" w:hanging="1263"/>
        <w:jc w:val="left"/>
      </w:pPr>
      <w:rPr>
        <w:rFonts w:hint="default"/>
        <w:lang w:val="ru-RU" w:eastAsia="en-US" w:bidi="ar-SA"/>
      </w:rPr>
    </w:lvl>
    <w:lvl w:ilvl="2">
      <w:start w:val="2"/>
      <w:numFmt w:val="decimal"/>
      <w:isLgl w:val="false"/>
      <w:suff w:val="tab"/>
      <w:lvlText w:val="%1.%2.%3"/>
      <w:lvlJc w:val="left"/>
      <w:pPr>
        <w:ind w:left="2206" w:hanging="1263"/>
        <w:jc w:val="left"/>
      </w:pPr>
      <w:rPr>
        <w:rFonts w:hint="default"/>
        <w:lang w:val="ru-RU" w:eastAsia="en-US" w:bidi="ar-SA"/>
      </w:rPr>
    </w:lvl>
    <w:lvl w:ilvl="3">
      <w:start w:val="3"/>
      <w:numFmt w:val="decimal"/>
      <w:isLgl w:val="false"/>
      <w:suff w:val="tab"/>
      <w:lvlText w:val="%1.%2.%3.%4"/>
      <w:lvlJc w:val="left"/>
      <w:pPr>
        <w:ind w:left="2206" w:hanging="1263"/>
        <w:jc w:val="left"/>
      </w:pPr>
      <w:rPr>
        <w:rFonts w:hint="default"/>
        <w:lang w:val="ru-RU" w:eastAsia="en-US" w:bidi="ar-SA"/>
      </w:rPr>
    </w:lvl>
    <w:lvl w:ilvl="4">
      <w:start w:val="2"/>
      <w:numFmt w:val="decimal"/>
      <w:isLgl w:val="false"/>
      <w:suff w:val="tab"/>
      <w:lvlText w:val="%1.%2.%3.%4.%5."/>
      <w:lvlJc w:val="left"/>
      <w:pPr>
        <w:ind w:left="2206"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6602" w:hanging="1263"/>
      </w:pPr>
      <w:rPr>
        <w:rFonts w:hint="default"/>
        <w:lang w:val="ru-RU" w:eastAsia="en-US" w:bidi="ar-SA"/>
      </w:rPr>
    </w:lvl>
    <w:lvl w:ilvl="6">
      <w:start w:val="0"/>
      <w:numFmt w:val="bullet"/>
      <w:isLgl w:val="false"/>
      <w:suff w:val="tab"/>
      <w:lvlText w:val="•"/>
      <w:lvlJc w:val="left"/>
      <w:pPr>
        <w:ind w:left="7482" w:hanging="1263"/>
      </w:pPr>
      <w:rPr>
        <w:rFonts w:hint="default"/>
        <w:lang w:val="ru-RU" w:eastAsia="en-US" w:bidi="ar-SA"/>
      </w:rPr>
    </w:lvl>
    <w:lvl w:ilvl="7">
      <w:start w:val="0"/>
      <w:numFmt w:val="bullet"/>
      <w:isLgl w:val="false"/>
      <w:suff w:val="tab"/>
      <w:lvlText w:val="•"/>
      <w:lvlJc w:val="left"/>
      <w:pPr>
        <w:ind w:left="8362" w:hanging="1263"/>
      </w:pPr>
      <w:rPr>
        <w:rFonts w:hint="default"/>
        <w:lang w:val="ru-RU" w:eastAsia="en-US" w:bidi="ar-SA"/>
      </w:rPr>
    </w:lvl>
    <w:lvl w:ilvl="8">
      <w:start w:val="0"/>
      <w:numFmt w:val="bullet"/>
      <w:isLgl w:val="false"/>
      <w:suff w:val="tab"/>
      <w:lvlText w:val="•"/>
      <w:lvlJc w:val="left"/>
      <w:pPr>
        <w:ind w:left="9243" w:hanging="1263"/>
      </w:pPr>
      <w:rPr>
        <w:rFonts w:hint="default"/>
        <w:lang w:val="ru-RU" w:eastAsia="en-US" w:bidi="ar-SA"/>
      </w:rPr>
    </w:lvl>
  </w:abstractNum>
  <w:abstractNum w:abstractNumId="92">
    <w:multiLevelType w:val="hybridMultilevel"/>
    <w:lvl w:ilvl="0">
      <w:start w:val="30"/>
      <w:numFmt w:val="decimal"/>
      <w:isLgl w:val="false"/>
      <w:suff w:val="tab"/>
      <w:lvlText w:val="%1"/>
      <w:lvlJc w:val="left"/>
      <w:pPr>
        <w:ind w:left="2206" w:hanging="1263"/>
        <w:jc w:val="left"/>
      </w:pPr>
      <w:rPr>
        <w:rFonts w:hint="default"/>
        <w:lang w:val="ru-RU" w:eastAsia="en-US" w:bidi="ar-SA"/>
      </w:rPr>
    </w:lvl>
    <w:lvl w:ilvl="1">
      <w:start w:val="3"/>
      <w:numFmt w:val="decimal"/>
      <w:isLgl w:val="false"/>
      <w:suff w:val="tab"/>
      <w:lvlText w:val="%1.%2"/>
      <w:lvlJc w:val="left"/>
      <w:pPr>
        <w:ind w:left="2206" w:hanging="1263"/>
        <w:jc w:val="left"/>
      </w:pPr>
      <w:rPr>
        <w:rFonts w:hint="default"/>
        <w:lang w:val="ru-RU" w:eastAsia="en-US" w:bidi="ar-SA"/>
      </w:rPr>
    </w:lvl>
    <w:lvl w:ilvl="2">
      <w:start w:val="2"/>
      <w:numFmt w:val="decimal"/>
      <w:isLgl w:val="false"/>
      <w:suff w:val="tab"/>
      <w:lvlText w:val="%1.%2.%3"/>
      <w:lvlJc w:val="left"/>
      <w:pPr>
        <w:ind w:left="2206" w:hanging="1263"/>
        <w:jc w:val="left"/>
      </w:pPr>
      <w:rPr>
        <w:rFonts w:hint="default"/>
        <w:lang w:val="ru-RU" w:eastAsia="en-US" w:bidi="ar-SA"/>
      </w:rPr>
    </w:lvl>
    <w:lvl w:ilvl="3">
      <w:start w:val="2"/>
      <w:numFmt w:val="decimal"/>
      <w:isLgl w:val="false"/>
      <w:suff w:val="tab"/>
      <w:lvlText w:val="%1.%2.%3.%4"/>
      <w:lvlJc w:val="left"/>
      <w:pPr>
        <w:ind w:left="2206" w:hanging="1263"/>
        <w:jc w:val="left"/>
      </w:pPr>
      <w:rPr>
        <w:rFonts w:hint="default"/>
        <w:lang w:val="ru-RU" w:eastAsia="en-US" w:bidi="ar-SA"/>
      </w:rPr>
    </w:lvl>
    <w:lvl w:ilvl="4">
      <w:start w:val="2"/>
      <w:numFmt w:val="decimal"/>
      <w:isLgl w:val="false"/>
      <w:suff w:val="tab"/>
      <w:lvlText w:val="%1.%2.%3.%4.%5."/>
      <w:lvlJc w:val="left"/>
      <w:pPr>
        <w:ind w:left="2206"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6602" w:hanging="1263"/>
      </w:pPr>
      <w:rPr>
        <w:rFonts w:hint="default"/>
        <w:lang w:val="ru-RU" w:eastAsia="en-US" w:bidi="ar-SA"/>
      </w:rPr>
    </w:lvl>
    <w:lvl w:ilvl="6">
      <w:start w:val="0"/>
      <w:numFmt w:val="bullet"/>
      <w:isLgl w:val="false"/>
      <w:suff w:val="tab"/>
      <w:lvlText w:val="•"/>
      <w:lvlJc w:val="left"/>
      <w:pPr>
        <w:ind w:left="7482" w:hanging="1263"/>
      </w:pPr>
      <w:rPr>
        <w:rFonts w:hint="default"/>
        <w:lang w:val="ru-RU" w:eastAsia="en-US" w:bidi="ar-SA"/>
      </w:rPr>
    </w:lvl>
    <w:lvl w:ilvl="7">
      <w:start w:val="0"/>
      <w:numFmt w:val="bullet"/>
      <w:isLgl w:val="false"/>
      <w:suff w:val="tab"/>
      <w:lvlText w:val="•"/>
      <w:lvlJc w:val="left"/>
      <w:pPr>
        <w:ind w:left="8362" w:hanging="1263"/>
      </w:pPr>
      <w:rPr>
        <w:rFonts w:hint="default"/>
        <w:lang w:val="ru-RU" w:eastAsia="en-US" w:bidi="ar-SA"/>
      </w:rPr>
    </w:lvl>
    <w:lvl w:ilvl="8">
      <w:start w:val="0"/>
      <w:numFmt w:val="bullet"/>
      <w:isLgl w:val="false"/>
      <w:suff w:val="tab"/>
      <w:lvlText w:val="•"/>
      <w:lvlJc w:val="left"/>
      <w:pPr>
        <w:ind w:left="9243" w:hanging="1263"/>
      </w:pPr>
      <w:rPr>
        <w:rFonts w:hint="default"/>
        <w:lang w:val="ru-RU" w:eastAsia="en-US" w:bidi="ar-SA"/>
      </w:rPr>
    </w:lvl>
  </w:abstractNum>
  <w:abstractNum w:abstractNumId="93">
    <w:multiLevelType w:val="hybridMultilevel"/>
    <w:lvl w:ilvl="0">
      <w:start w:val="30"/>
      <w:numFmt w:val="decimal"/>
      <w:isLgl w:val="false"/>
      <w:suff w:val="tab"/>
      <w:lvlText w:val="%1"/>
      <w:lvlJc w:val="left"/>
      <w:pPr>
        <w:ind w:left="2206" w:hanging="1263"/>
        <w:jc w:val="left"/>
      </w:pPr>
      <w:rPr>
        <w:rFonts w:hint="default"/>
        <w:lang w:val="ru-RU" w:eastAsia="en-US" w:bidi="ar-SA"/>
      </w:rPr>
    </w:lvl>
    <w:lvl w:ilvl="1">
      <w:start w:val="3"/>
      <w:numFmt w:val="decimal"/>
      <w:isLgl w:val="false"/>
      <w:suff w:val="tab"/>
      <w:lvlText w:val="%1.%2"/>
      <w:lvlJc w:val="left"/>
      <w:pPr>
        <w:ind w:left="2206" w:hanging="1263"/>
        <w:jc w:val="left"/>
      </w:pPr>
      <w:rPr>
        <w:rFonts w:hint="default"/>
        <w:lang w:val="ru-RU" w:eastAsia="en-US" w:bidi="ar-SA"/>
      </w:rPr>
    </w:lvl>
    <w:lvl w:ilvl="2">
      <w:start w:val="2"/>
      <w:numFmt w:val="decimal"/>
      <w:isLgl w:val="false"/>
      <w:suff w:val="tab"/>
      <w:lvlText w:val="%1.%2.%3"/>
      <w:lvlJc w:val="left"/>
      <w:pPr>
        <w:ind w:left="2206" w:hanging="1263"/>
        <w:jc w:val="left"/>
      </w:pPr>
      <w:rPr>
        <w:rFonts w:hint="default"/>
        <w:lang w:val="ru-RU" w:eastAsia="en-US" w:bidi="ar-SA"/>
      </w:rPr>
    </w:lvl>
    <w:lvl w:ilvl="3">
      <w:start w:val="1"/>
      <w:numFmt w:val="decimal"/>
      <w:isLgl w:val="false"/>
      <w:suff w:val="tab"/>
      <w:lvlText w:val="%1.%2.%3.%4"/>
      <w:lvlJc w:val="left"/>
      <w:pPr>
        <w:ind w:left="2206" w:hanging="1263"/>
        <w:jc w:val="left"/>
      </w:pPr>
      <w:rPr>
        <w:rFonts w:hint="default"/>
        <w:lang w:val="ru-RU" w:eastAsia="en-US" w:bidi="ar-SA"/>
      </w:rPr>
    </w:lvl>
    <w:lvl w:ilvl="4">
      <w:start w:val="2"/>
      <w:numFmt w:val="decimal"/>
      <w:isLgl w:val="false"/>
      <w:suff w:val="tab"/>
      <w:lvlText w:val="%1.%2.%3.%4.%5."/>
      <w:lvlJc w:val="left"/>
      <w:pPr>
        <w:ind w:left="2206"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6602" w:hanging="1263"/>
      </w:pPr>
      <w:rPr>
        <w:rFonts w:hint="default"/>
        <w:lang w:val="ru-RU" w:eastAsia="en-US" w:bidi="ar-SA"/>
      </w:rPr>
    </w:lvl>
    <w:lvl w:ilvl="6">
      <w:start w:val="0"/>
      <w:numFmt w:val="bullet"/>
      <w:isLgl w:val="false"/>
      <w:suff w:val="tab"/>
      <w:lvlText w:val="•"/>
      <w:lvlJc w:val="left"/>
      <w:pPr>
        <w:ind w:left="7482" w:hanging="1263"/>
      </w:pPr>
      <w:rPr>
        <w:rFonts w:hint="default"/>
        <w:lang w:val="ru-RU" w:eastAsia="en-US" w:bidi="ar-SA"/>
      </w:rPr>
    </w:lvl>
    <w:lvl w:ilvl="7">
      <w:start w:val="0"/>
      <w:numFmt w:val="bullet"/>
      <w:isLgl w:val="false"/>
      <w:suff w:val="tab"/>
      <w:lvlText w:val="•"/>
      <w:lvlJc w:val="left"/>
      <w:pPr>
        <w:ind w:left="8362" w:hanging="1263"/>
      </w:pPr>
      <w:rPr>
        <w:rFonts w:hint="default"/>
        <w:lang w:val="ru-RU" w:eastAsia="en-US" w:bidi="ar-SA"/>
      </w:rPr>
    </w:lvl>
    <w:lvl w:ilvl="8">
      <w:start w:val="0"/>
      <w:numFmt w:val="bullet"/>
      <w:isLgl w:val="false"/>
      <w:suff w:val="tab"/>
      <w:lvlText w:val="•"/>
      <w:lvlJc w:val="left"/>
      <w:pPr>
        <w:ind w:left="9243" w:hanging="1263"/>
      </w:pPr>
      <w:rPr>
        <w:rFonts w:hint="default"/>
        <w:lang w:val="ru-RU" w:eastAsia="en-US" w:bidi="ar-SA"/>
      </w:rPr>
    </w:lvl>
  </w:abstractNum>
  <w:abstractNum w:abstractNumId="94">
    <w:multiLevelType w:val="hybridMultilevel"/>
    <w:lvl w:ilvl="0">
      <w:start w:val="30"/>
      <w:numFmt w:val="decimal"/>
      <w:isLgl w:val="false"/>
      <w:suff w:val="tab"/>
      <w:lvlText w:val="%1."/>
      <w:lvlJc w:val="left"/>
      <w:pPr>
        <w:ind w:left="233" w:hanging="42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1"/>
      <w:numFmt w:val="decimal"/>
      <w:isLgl w:val="false"/>
      <w:suff w:val="tab"/>
      <w:lvlText w:val="%1.%2."/>
      <w:lvlJc w:val="left"/>
      <w:pPr>
        <w:ind w:left="233" w:hanging="635"/>
        <w:jc w:val="left"/>
      </w:pPr>
      <w:rPr>
        <w:rFonts w:hint="default" w:ascii="Times New Roman" w:hAnsi="Times New Roman" w:eastAsia="Times New Roman" w:cs="Times New Roman"/>
        <w:b w:val="0"/>
        <w:bCs w:val="0"/>
        <w:i w:val="0"/>
        <w:iCs w:val="0"/>
        <w:spacing w:val="0"/>
        <w:sz w:val="28"/>
        <w:szCs w:val="28"/>
        <w:lang w:val="ru-RU" w:eastAsia="en-US" w:bidi="ar-SA"/>
      </w:rPr>
    </w:lvl>
    <w:lvl w:ilvl="2">
      <w:start w:val="1"/>
      <w:numFmt w:val="decimal"/>
      <w:isLgl w:val="false"/>
      <w:suff w:val="tab"/>
      <w:lvlText w:val="%1.%2.%3."/>
      <w:lvlJc w:val="left"/>
      <w:pPr>
        <w:ind w:left="233" w:hanging="846"/>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1"/>
      <w:numFmt w:val="decimal"/>
      <w:isLgl w:val="false"/>
      <w:suff w:val="tab"/>
      <w:lvlText w:val="%1.%2.%3.%4."/>
      <w:lvlJc w:val="left"/>
      <w:pPr>
        <w:ind w:left="2000" w:hanging="1057"/>
        <w:jc w:val="left"/>
      </w:pPr>
      <w:rPr>
        <w:rFonts w:hint="default" w:ascii="Times New Roman" w:hAnsi="Times New Roman" w:eastAsia="Times New Roman" w:cs="Times New Roman"/>
        <w:b w:val="0"/>
        <w:bCs w:val="0"/>
        <w:i w:val="0"/>
        <w:iCs w:val="0"/>
        <w:spacing w:val="0"/>
        <w:sz w:val="28"/>
        <w:szCs w:val="28"/>
        <w:lang w:val="ru-RU" w:eastAsia="en-US" w:bidi="ar-SA"/>
      </w:rPr>
    </w:lvl>
    <w:lvl w:ilvl="4">
      <w:start w:val="1"/>
      <w:numFmt w:val="decimal"/>
      <w:isLgl w:val="false"/>
      <w:suff w:val="tab"/>
      <w:lvlText w:val="%1.%2.%3.%4.%5."/>
      <w:lvlJc w:val="left"/>
      <w:pPr>
        <w:ind w:left="233"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2200" w:hanging="1263"/>
      </w:pPr>
      <w:rPr>
        <w:rFonts w:hint="default"/>
        <w:lang w:val="ru-RU" w:eastAsia="en-US" w:bidi="ar-SA"/>
      </w:rPr>
    </w:lvl>
    <w:lvl w:ilvl="6">
      <w:start w:val="0"/>
      <w:numFmt w:val="bullet"/>
      <w:isLgl w:val="false"/>
      <w:suff w:val="tab"/>
      <w:lvlText w:val="•"/>
      <w:lvlJc w:val="left"/>
      <w:pPr>
        <w:ind w:left="2360" w:hanging="1263"/>
      </w:pPr>
      <w:rPr>
        <w:rFonts w:hint="default"/>
        <w:lang w:val="ru-RU" w:eastAsia="en-US" w:bidi="ar-SA"/>
      </w:rPr>
    </w:lvl>
    <w:lvl w:ilvl="7">
      <w:start w:val="0"/>
      <w:numFmt w:val="bullet"/>
      <w:isLgl w:val="false"/>
      <w:suff w:val="tab"/>
      <w:lvlText w:val="•"/>
      <w:lvlJc w:val="left"/>
      <w:pPr>
        <w:ind w:left="4521" w:hanging="1263"/>
      </w:pPr>
      <w:rPr>
        <w:rFonts w:hint="default"/>
        <w:lang w:val="ru-RU" w:eastAsia="en-US" w:bidi="ar-SA"/>
      </w:rPr>
    </w:lvl>
    <w:lvl w:ilvl="8">
      <w:start w:val="0"/>
      <w:numFmt w:val="bullet"/>
      <w:isLgl w:val="false"/>
      <w:suff w:val="tab"/>
      <w:lvlText w:val="•"/>
      <w:lvlJc w:val="left"/>
      <w:pPr>
        <w:ind w:left="6682" w:hanging="1263"/>
      </w:pPr>
      <w:rPr>
        <w:rFonts w:hint="default"/>
        <w:lang w:val="ru-RU" w:eastAsia="en-US" w:bidi="ar-SA"/>
      </w:rPr>
    </w:lvl>
  </w:abstractNum>
  <w:abstractNum w:abstractNumId="95">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96">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97">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98">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99">
    <w:multiLevelType w:val="hybridMultilevel"/>
    <w:lvl w:ilvl="0">
      <w:start w:val="29"/>
      <w:numFmt w:val="decimal"/>
      <w:isLgl w:val="false"/>
      <w:suff w:val="tab"/>
      <w:lvlText w:val="%1"/>
      <w:lvlJc w:val="left"/>
      <w:pPr>
        <w:ind w:left="233" w:hanging="985"/>
        <w:jc w:val="left"/>
      </w:pPr>
      <w:rPr>
        <w:rFonts w:hint="default"/>
        <w:lang w:val="ru-RU" w:eastAsia="en-US" w:bidi="ar-SA"/>
      </w:rPr>
    </w:lvl>
    <w:lvl w:ilvl="1">
      <w:start w:val="5"/>
      <w:numFmt w:val="decimal"/>
      <w:isLgl w:val="false"/>
      <w:suff w:val="tab"/>
      <w:lvlText w:val="%1.%2"/>
      <w:lvlJc w:val="left"/>
      <w:pPr>
        <w:ind w:left="233" w:hanging="985"/>
        <w:jc w:val="left"/>
      </w:pPr>
      <w:rPr>
        <w:rFonts w:hint="default"/>
        <w:lang w:val="ru-RU" w:eastAsia="en-US" w:bidi="ar-SA"/>
      </w:rPr>
    </w:lvl>
    <w:lvl w:ilvl="2">
      <w:start w:val="12"/>
      <w:numFmt w:val="decimal"/>
      <w:isLgl w:val="false"/>
      <w:suff w:val="tab"/>
      <w:lvlText w:val="%1.%2.%3."/>
      <w:lvlJc w:val="left"/>
      <w:pPr>
        <w:ind w:left="233" w:hanging="985"/>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0"/>
      <w:numFmt w:val="bullet"/>
      <w:isLgl w:val="false"/>
      <w:suff w:val="tab"/>
      <w:lvlText w:val="•"/>
      <w:lvlJc w:val="left"/>
      <w:pPr>
        <w:ind w:left="3469" w:hanging="985"/>
      </w:pPr>
      <w:rPr>
        <w:rFonts w:hint="default"/>
        <w:lang w:val="ru-RU" w:eastAsia="en-US" w:bidi="ar-SA"/>
      </w:rPr>
    </w:lvl>
    <w:lvl w:ilvl="4">
      <w:start w:val="0"/>
      <w:numFmt w:val="bullet"/>
      <w:isLgl w:val="false"/>
      <w:suff w:val="tab"/>
      <w:lvlText w:val="•"/>
      <w:lvlJc w:val="left"/>
      <w:pPr>
        <w:ind w:left="4545" w:hanging="985"/>
      </w:pPr>
      <w:rPr>
        <w:rFonts w:hint="default"/>
        <w:lang w:val="ru-RU" w:eastAsia="en-US" w:bidi="ar-SA"/>
      </w:rPr>
    </w:lvl>
    <w:lvl w:ilvl="5">
      <w:start w:val="0"/>
      <w:numFmt w:val="bullet"/>
      <w:isLgl w:val="false"/>
      <w:suff w:val="tab"/>
      <w:lvlText w:val="•"/>
      <w:lvlJc w:val="left"/>
      <w:pPr>
        <w:ind w:left="5622" w:hanging="985"/>
      </w:pPr>
      <w:rPr>
        <w:rFonts w:hint="default"/>
        <w:lang w:val="ru-RU" w:eastAsia="en-US" w:bidi="ar-SA"/>
      </w:rPr>
    </w:lvl>
    <w:lvl w:ilvl="6">
      <w:start w:val="0"/>
      <w:numFmt w:val="bullet"/>
      <w:isLgl w:val="false"/>
      <w:suff w:val="tab"/>
      <w:lvlText w:val="•"/>
      <w:lvlJc w:val="left"/>
      <w:pPr>
        <w:ind w:left="6698" w:hanging="985"/>
      </w:pPr>
      <w:rPr>
        <w:rFonts w:hint="default"/>
        <w:lang w:val="ru-RU" w:eastAsia="en-US" w:bidi="ar-SA"/>
      </w:rPr>
    </w:lvl>
    <w:lvl w:ilvl="7">
      <w:start w:val="0"/>
      <w:numFmt w:val="bullet"/>
      <w:isLgl w:val="false"/>
      <w:suff w:val="tab"/>
      <w:lvlText w:val="•"/>
      <w:lvlJc w:val="left"/>
      <w:pPr>
        <w:ind w:left="7774" w:hanging="985"/>
      </w:pPr>
      <w:rPr>
        <w:rFonts w:hint="default"/>
        <w:lang w:val="ru-RU" w:eastAsia="en-US" w:bidi="ar-SA"/>
      </w:rPr>
    </w:lvl>
    <w:lvl w:ilvl="8">
      <w:start w:val="0"/>
      <w:numFmt w:val="bullet"/>
      <w:isLgl w:val="false"/>
      <w:suff w:val="tab"/>
      <w:lvlText w:val="•"/>
      <w:lvlJc w:val="left"/>
      <w:pPr>
        <w:ind w:left="8851" w:hanging="985"/>
      </w:pPr>
      <w:rPr>
        <w:rFonts w:hint="default"/>
        <w:lang w:val="ru-RU" w:eastAsia="en-US" w:bidi="ar-SA"/>
      </w:rPr>
    </w:lvl>
  </w:abstractNum>
  <w:abstractNum w:abstractNumId="100">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1">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2">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3">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4">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5">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6">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7">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8">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09">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0">
    <w:multiLevelType w:val="hybridMultilevel"/>
    <w:lvl w:ilvl="0">
      <w:start w:val="26"/>
      <w:numFmt w:val="decimal"/>
      <w:isLgl w:val="false"/>
      <w:suff w:val="tab"/>
      <w:lvlText w:val="%1"/>
      <w:lvlJc w:val="left"/>
      <w:pPr>
        <w:ind w:left="1789" w:hanging="846"/>
        <w:jc w:val="left"/>
      </w:pPr>
      <w:rPr>
        <w:rFonts w:hint="default"/>
        <w:lang w:val="ru-RU" w:eastAsia="en-US" w:bidi="ar-SA"/>
      </w:rPr>
    </w:lvl>
    <w:lvl w:ilvl="1">
      <w:start w:val="7"/>
      <w:numFmt w:val="decimal"/>
      <w:isLgl w:val="false"/>
      <w:suff w:val="tab"/>
      <w:lvlText w:val="%1.%2"/>
      <w:lvlJc w:val="left"/>
      <w:pPr>
        <w:ind w:left="1789" w:hanging="846"/>
        <w:jc w:val="left"/>
      </w:pPr>
      <w:rPr>
        <w:rFonts w:hint="default"/>
        <w:lang w:val="ru-RU" w:eastAsia="en-US" w:bidi="ar-SA"/>
      </w:rPr>
    </w:lvl>
    <w:lvl w:ilvl="2">
      <w:start w:val="4"/>
      <w:numFmt w:val="decimal"/>
      <w:isLgl w:val="false"/>
      <w:suff w:val="tab"/>
      <w:lvlText w:val="%1.%2.%3."/>
      <w:lvlJc w:val="left"/>
      <w:pPr>
        <w:ind w:left="1789" w:hanging="846"/>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1"/>
      <w:numFmt w:val="decimal"/>
      <w:isLgl w:val="false"/>
      <w:suff w:val="tab"/>
      <w:lvlText w:val="%1.%2.%3.%4."/>
      <w:lvlJc w:val="left"/>
      <w:pPr>
        <w:ind w:left="2000" w:hanging="1057"/>
        <w:jc w:val="left"/>
      </w:pPr>
      <w:rPr>
        <w:rFonts w:hint="default" w:ascii="Times New Roman" w:hAnsi="Times New Roman" w:eastAsia="Times New Roman" w:cs="Times New Roman"/>
        <w:b w:val="0"/>
        <w:bCs w:val="0"/>
        <w:i w:val="0"/>
        <w:iCs w:val="0"/>
        <w:spacing w:val="0"/>
        <w:sz w:val="28"/>
        <w:szCs w:val="28"/>
        <w:lang w:val="ru-RU" w:eastAsia="en-US" w:bidi="ar-SA"/>
      </w:rPr>
    </w:lvl>
    <w:lvl w:ilvl="4">
      <w:start w:val="0"/>
      <w:numFmt w:val="bullet"/>
      <w:isLgl w:val="false"/>
      <w:suff w:val="tab"/>
      <w:lvlText w:val="•"/>
      <w:lvlJc w:val="left"/>
      <w:pPr>
        <w:ind w:left="5001" w:hanging="1057"/>
      </w:pPr>
      <w:rPr>
        <w:rFonts w:hint="default"/>
        <w:lang w:val="ru-RU" w:eastAsia="en-US" w:bidi="ar-SA"/>
      </w:rPr>
    </w:lvl>
    <w:lvl w:ilvl="5">
      <w:start w:val="0"/>
      <w:numFmt w:val="bullet"/>
      <w:isLgl w:val="false"/>
      <w:suff w:val="tab"/>
      <w:lvlText w:val="•"/>
      <w:lvlJc w:val="left"/>
      <w:pPr>
        <w:ind w:left="6001" w:hanging="1057"/>
      </w:pPr>
      <w:rPr>
        <w:rFonts w:hint="default"/>
        <w:lang w:val="ru-RU" w:eastAsia="en-US" w:bidi="ar-SA"/>
      </w:rPr>
    </w:lvl>
    <w:lvl w:ilvl="6">
      <w:start w:val="0"/>
      <w:numFmt w:val="bullet"/>
      <w:isLgl w:val="false"/>
      <w:suff w:val="tab"/>
      <w:lvlText w:val="•"/>
      <w:lvlJc w:val="left"/>
      <w:pPr>
        <w:ind w:left="7002" w:hanging="1057"/>
      </w:pPr>
      <w:rPr>
        <w:rFonts w:hint="default"/>
        <w:lang w:val="ru-RU" w:eastAsia="en-US" w:bidi="ar-SA"/>
      </w:rPr>
    </w:lvl>
    <w:lvl w:ilvl="7">
      <w:start w:val="0"/>
      <w:numFmt w:val="bullet"/>
      <w:isLgl w:val="false"/>
      <w:suff w:val="tab"/>
      <w:lvlText w:val="•"/>
      <w:lvlJc w:val="left"/>
      <w:pPr>
        <w:ind w:left="8002" w:hanging="1057"/>
      </w:pPr>
      <w:rPr>
        <w:rFonts w:hint="default"/>
        <w:lang w:val="ru-RU" w:eastAsia="en-US" w:bidi="ar-SA"/>
      </w:rPr>
    </w:lvl>
    <w:lvl w:ilvl="8">
      <w:start w:val="0"/>
      <w:numFmt w:val="bullet"/>
      <w:isLgl w:val="false"/>
      <w:suff w:val="tab"/>
      <w:lvlText w:val="•"/>
      <w:lvlJc w:val="left"/>
      <w:pPr>
        <w:ind w:left="9003" w:hanging="1057"/>
      </w:pPr>
      <w:rPr>
        <w:rFonts w:hint="default"/>
        <w:lang w:val="ru-RU" w:eastAsia="en-US" w:bidi="ar-SA"/>
      </w:rPr>
    </w:lvl>
  </w:abstractNum>
  <w:abstractNum w:abstractNumId="111">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2">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3">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4">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5">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6">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7">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18">
    <w:multiLevelType w:val="hybridMultilevel"/>
    <w:lvl w:ilvl="0">
      <w:start w:val="22"/>
      <w:numFmt w:val="decimal"/>
      <w:isLgl w:val="false"/>
      <w:suff w:val="tab"/>
      <w:lvlText w:val="%1"/>
      <w:lvlJc w:val="left"/>
      <w:pPr>
        <w:ind w:left="233" w:hanging="846"/>
        <w:jc w:val="left"/>
      </w:pPr>
      <w:rPr>
        <w:rFonts w:hint="default"/>
        <w:lang w:val="ru-RU" w:eastAsia="en-US" w:bidi="ar-SA"/>
      </w:rPr>
    </w:lvl>
    <w:lvl w:ilvl="1">
      <w:start w:val="5"/>
      <w:numFmt w:val="decimal"/>
      <w:isLgl w:val="false"/>
      <w:suff w:val="tab"/>
      <w:lvlText w:val="%1.%2"/>
      <w:lvlJc w:val="left"/>
      <w:pPr>
        <w:ind w:left="233" w:hanging="846"/>
        <w:jc w:val="left"/>
      </w:pPr>
      <w:rPr>
        <w:rFonts w:hint="default"/>
        <w:lang w:val="ru-RU" w:eastAsia="en-US" w:bidi="ar-SA"/>
      </w:rPr>
    </w:lvl>
    <w:lvl w:ilvl="2">
      <w:start w:val="9"/>
      <w:numFmt w:val="decimal"/>
      <w:isLgl w:val="false"/>
      <w:suff w:val="tab"/>
      <w:lvlText w:val="%1.%2.%3."/>
      <w:lvlJc w:val="left"/>
      <w:pPr>
        <w:ind w:left="233" w:hanging="846"/>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0"/>
      <w:numFmt w:val="bullet"/>
      <w:isLgl w:val="false"/>
      <w:suff w:val="tab"/>
      <w:lvlText w:val="•"/>
      <w:lvlJc w:val="left"/>
      <w:pPr>
        <w:ind w:left="3469" w:hanging="846"/>
      </w:pPr>
      <w:rPr>
        <w:rFonts w:hint="default"/>
        <w:lang w:val="ru-RU" w:eastAsia="en-US" w:bidi="ar-SA"/>
      </w:rPr>
    </w:lvl>
    <w:lvl w:ilvl="4">
      <w:start w:val="0"/>
      <w:numFmt w:val="bullet"/>
      <w:isLgl w:val="false"/>
      <w:suff w:val="tab"/>
      <w:lvlText w:val="•"/>
      <w:lvlJc w:val="left"/>
      <w:pPr>
        <w:ind w:left="4545" w:hanging="846"/>
      </w:pPr>
      <w:rPr>
        <w:rFonts w:hint="default"/>
        <w:lang w:val="ru-RU" w:eastAsia="en-US" w:bidi="ar-SA"/>
      </w:rPr>
    </w:lvl>
    <w:lvl w:ilvl="5">
      <w:start w:val="0"/>
      <w:numFmt w:val="bullet"/>
      <w:isLgl w:val="false"/>
      <w:suff w:val="tab"/>
      <w:lvlText w:val="•"/>
      <w:lvlJc w:val="left"/>
      <w:pPr>
        <w:ind w:left="5622" w:hanging="846"/>
      </w:pPr>
      <w:rPr>
        <w:rFonts w:hint="default"/>
        <w:lang w:val="ru-RU" w:eastAsia="en-US" w:bidi="ar-SA"/>
      </w:rPr>
    </w:lvl>
    <w:lvl w:ilvl="6">
      <w:start w:val="0"/>
      <w:numFmt w:val="bullet"/>
      <w:isLgl w:val="false"/>
      <w:suff w:val="tab"/>
      <w:lvlText w:val="•"/>
      <w:lvlJc w:val="left"/>
      <w:pPr>
        <w:ind w:left="6698" w:hanging="846"/>
      </w:pPr>
      <w:rPr>
        <w:rFonts w:hint="default"/>
        <w:lang w:val="ru-RU" w:eastAsia="en-US" w:bidi="ar-SA"/>
      </w:rPr>
    </w:lvl>
    <w:lvl w:ilvl="7">
      <w:start w:val="0"/>
      <w:numFmt w:val="bullet"/>
      <w:isLgl w:val="false"/>
      <w:suff w:val="tab"/>
      <w:lvlText w:val="•"/>
      <w:lvlJc w:val="left"/>
      <w:pPr>
        <w:ind w:left="7774" w:hanging="846"/>
      </w:pPr>
      <w:rPr>
        <w:rFonts w:hint="default"/>
        <w:lang w:val="ru-RU" w:eastAsia="en-US" w:bidi="ar-SA"/>
      </w:rPr>
    </w:lvl>
    <w:lvl w:ilvl="8">
      <w:start w:val="0"/>
      <w:numFmt w:val="bullet"/>
      <w:isLgl w:val="false"/>
      <w:suff w:val="tab"/>
      <w:lvlText w:val="•"/>
      <w:lvlJc w:val="left"/>
      <w:pPr>
        <w:ind w:left="8851" w:hanging="846"/>
      </w:pPr>
      <w:rPr>
        <w:rFonts w:hint="default"/>
        <w:lang w:val="ru-RU" w:eastAsia="en-US" w:bidi="ar-SA"/>
      </w:rPr>
    </w:lvl>
  </w:abstractNum>
  <w:abstractNum w:abstractNumId="119">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20">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121">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122">
    <w:multiLevelType w:val="hybridMultilevel"/>
    <w:lvl w:ilvl="0">
      <w:start w:val="1"/>
      <w:numFmt w:val="decimal"/>
      <w:isLgl w:val="false"/>
      <w:suff w:val="tab"/>
      <w:lvlText w:val="%1)"/>
      <w:lvlJc w:val="left"/>
      <w:pPr>
        <w:ind w:left="233"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1316" w:hanging="303"/>
      </w:pPr>
      <w:rPr>
        <w:rFonts w:hint="default"/>
        <w:lang w:val="ru-RU" w:eastAsia="en-US" w:bidi="ar-SA"/>
      </w:rPr>
    </w:lvl>
    <w:lvl w:ilvl="2">
      <w:start w:val="0"/>
      <w:numFmt w:val="bullet"/>
      <w:isLgl w:val="false"/>
      <w:suff w:val="tab"/>
      <w:lvlText w:val="•"/>
      <w:lvlJc w:val="left"/>
      <w:pPr>
        <w:ind w:left="2392" w:hanging="303"/>
      </w:pPr>
      <w:rPr>
        <w:rFonts w:hint="default"/>
        <w:lang w:val="ru-RU" w:eastAsia="en-US" w:bidi="ar-SA"/>
      </w:rPr>
    </w:lvl>
    <w:lvl w:ilvl="3">
      <w:start w:val="0"/>
      <w:numFmt w:val="bullet"/>
      <w:isLgl w:val="false"/>
      <w:suff w:val="tab"/>
      <w:lvlText w:val="•"/>
      <w:lvlJc w:val="left"/>
      <w:pPr>
        <w:ind w:left="3469" w:hanging="303"/>
      </w:pPr>
      <w:rPr>
        <w:rFonts w:hint="default"/>
        <w:lang w:val="ru-RU" w:eastAsia="en-US" w:bidi="ar-SA"/>
      </w:rPr>
    </w:lvl>
    <w:lvl w:ilvl="4">
      <w:start w:val="0"/>
      <w:numFmt w:val="bullet"/>
      <w:isLgl w:val="false"/>
      <w:suff w:val="tab"/>
      <w:lvlText w:val="•"/>
      <w:lvlJc w:val="left"/>
      <w:pPr>
        <w:ind w:left="4545" w:hanging="303"/>
      </w:pPr>
      <w:rPr>
        <w:rFonts w:hint="default"/>
        <w:lang w:val="ru-RU" w:eastAsia="en-US" w:bidi="ar-SA"/>
      </w:rPr>
    </w:lvl>
    <w:lvl w:ilvl="5">
      <w:start w:val="0"/>
      <w:numFmt w:val="bullet"/>
      <w:isLgl w:val="false"/>
      <w:suff w:val="tab"/>
      <w:lvlText w:val="•"/>
      <w:lvlJc w:val="left"/>
      <w:pPr>
        <w:ind w:left="5622" w:hanging="303"/>
      </w:pPr>
      <w:rPr>
        <w:rFonts w:hint="default"/>
        <w:lang w:val="ru-RU" w:eastAsia="en-US" w:bidi="ar-SA"/>
      </w:rPr>
    </w:lvl>
    <w:lvl w:ilvl="6">
      <w:start w:val="0"/>
      <w:numFmt w:val="bullet"/>
      <w:isLgl w:val="false"/>
      <w:suff w:val="tab"/>
      <w:lvlText w:val="•"/>
      <w:lvlJc w:val="left"/>
      <w:pPr>
        <w:ind w:left="6698" w:hanging="303"/>
      </w:pPr>
      <w:rPr>
        <w:rFonts w:hint="default"/>
        <w:lang w:val="ru-RU" w:eastAsia="en-US" w:bidi="ar-SA"/>
      </w:rPr>
    </w:lvl>
    <w:lvl w:ilvl="7">
      <w:start w:val="0"/>
      <w:numFmt w:val="bullet"/>
      <w:isLgl w:val="false"/>
      <w:suff w:val="tab"/>
      <w:lvlText w:val="•"/>
      <w:lvlJc w:val="left"/>
      <w:pPr>
        <w:ind w:left="7774" w:hanging="303"/>
      </w:pPr>
      <w:rPr>
        <w:rFonts w:hint="default"/>
        <w:lang w:val="ru-RU" w:eastAsia="en-US" w:bidi="ar-SA"/>
      </w:rPr>
    </w:lvl>
    <w:lvl w:ilvl="8">
      <w:start w:val="0"/>
      <w:numFmt w:val="bullet"/>
      <w:isLgl w:val="false"/>
      <w:suff w:val="tab"/>
      <w:lvlText w:val="•"/>
      <w:lvlJc w:val="left"/>
      <w:pPr>
        <w:ind w:left="8851" w:hanging="303"/>
      </w:pPr>
      <w:rPr>
        <w:rFonts w:hint="default"/>
        <w:lang w:val="ru-RU" w:eastAsia="en-US" w:bidi="ar-SA"/>
      </w:rPr>
    </w:lvl>
  </w:abstractNum>
  <w:abstractNum w:abstractNumId="123">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24">
    <w:multiLevelType w:val="hybridMultilevel"/>
    <w:lvl w:ilvl="0">
      <w:start w:val="1"/>
      <w:numFmt w:val="decimal"/>
      <w:isLgl w:val="false"/>
      <w:suff w:val="tab"/>
      <w:lvlText w:val="%1)"/>
      <w:lvlJc w:val="left"/>
      <w:pPr>
        <w:ind w:left="1246" w:hanging="303"/>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0"/>
      <w:numFmt w:val="bullet"/>
      <w:isLgl w:val="false"/>
      <w:suff w:val="tab"/>
      <w:lvlText w:val="•"/>
      <w:lvlJc w:val="left"/>
      <w:pPr>
        <w:ind w:left="2216" w:hanging="303"/>
      </w:pPr>
      <w:rPr>
        <w:rFonts w:hint="default"/>
        <w:lang w:val="ru-RU" w:eastAsia="en-US" w:bidi="ar-SA"/>
      </w:rPr>
    </w:lvl>
    <w:lvl w:ilvl="2">
      <w:start w:val="0"/>
      <w:numFmt w:val="bullet"/>
      <w:isLgl w:val="false"/>
      <w:suff w:val="tab"/>
      <w:lvlText w:val="•"/>
      <w:lvlJc w:val="left"/>
      <w:pPr>
        <w:ind w:left="3192" w:hanging="303"/>
      </w:pPr>
      <w:rPr>
        <w:rFonts w:hint="default"/>
        <w:lang w:val="ru-RU" w:eastAsia="en-US" w:bidi="ar-SA"/>
      </w:rPr>
    </w:lvl>
    <w:lvl w:ilvl="3">
      <w:start w:val="0"/>
      <w:numFmt w:val="bullet"/>
      <w:isLgl w:val="false"/>
      <w:suff w:val="tab"/>
      <w:lvlText w:val="•"/>
      <w:lvlJc w:val="left"/>
      <w:pPr>
        <w:ind w:left="4169" w:hanging="303"/>
      </w:pPr>
      <w:rPr>
        <w:rFonts w:hint="default"/>
        <w:lang w:val="ru-RU" w:eastAsia="en-US" w:bidi="ar-SA"/>
      </w:rPr>
    </w:lvl>
    <w:lvl w:ilvl="4">
      <w:start w:val="0"/>
      <w:numFmt w:val="bullet"/>
      <w:isLgl w:val="false"/>
      <w:suff w:val="tab"/>
      <w:lvlText w:val="•"/>
      <w:lvlJc w:val="left"/>
      <w:pPr>
        <w:ind w:left="5145" w:hanging="303"/>
      </w:pPr>
      <w:rPr>
        <w:rFonts w:hint="default"/>
        <w:lang w:val="ru-RU" w:eastAsia="en-US" w:bidi="ar-SA"/>
      </w:rPr>
    </w:lvl>
    <w:lvl w:ilvl="5">
      <w:start w:val="0"/>
      <w:numFmt w:val="bullet"/>
      <w:isLgl w:val="false"/>
      <w:suff w:val="tab"/>
      <w:lvlText w:val="•"/>
      <w:lvlJc w:val="left"/>
      <w:pPr>
        <w:ind w:left="6122" w:hanging="303"/>
      </w:pPr>
      <w:rPr>
        <w:rFonts w:hint="default"/>
        <w:lang w:val="ru-RU" w:eastAsia="en-US" w:bidi="ar-SA"/>
      </w:rPr>
    </w:lvl>
    <w:lvl w:ilvl="6">
      <w:start w:val="0"/>
      <w:numFmt w:val="bullet"/>
      <w:isLgl w:val="false"/>
      <w:suff w:val="tab"/>
      <w:lvlText w:val="•"/>
      <w:lvlJc w:val="left"/>
      <w:pPr>
        <w:ind w:left="7098" w:hanging="303"/>
      </w:pPr>
      <w:rPr>
        <w:rFonts w:hint="default"/>
        <w:lang w:val="ru-RU" w:eastAsia="en-US" w:bidi="ar-SA"/>
      </w:rPr>
    </w:lvl>
    <w:lvl w:ilvl="7">
      <w:start w:val="0"/>
      <w:numFmt w:val="bullet"/>
      <w:isLgl w:val="false"/>
      <w:suff w:val="tab"/>
      <w:lvlText w:val="•"/>
      <w:lvlJc w:val="left"/>
      <w:pPr>
        <w:ind w:left="8074" w:hanging="303"/>
      </w:pPr>
      <w:rPr>
        <w:rFonts w:hint="default"/>
        <w:lang w:val="ru-RU" w:eastAsia="en-US" w:bidi="ar-SA"/>
      </w:rPr>
    </w:lvl>
    <w:lvl w:ilvl="8">
      <w:start w:val="0"/>
      <w:numFmt w:val="bullet"/>
      <w:isLgl w:val="false"/>
      <w:suff w:val="tab"/>
      <w:lvlText w:val="•"/>
      <w:lvlJc w:val="left"/>
      <w:pPr>
        <w:ind w:left="9051" w:hanging="303"/>
      </w:pPr>
      <w:rPr>
        <w:rFonts w:hint="default"/>
        <w:lang w:val="ru-RU" w:eastAsia="en-US" w:bidi="ar-SA"/>
      </w:rPr>
    </w:lvl>
  </w:abstractNum>
  <w:abstractNum w:abstractNumId="125">
    <w:multiLevelType w:val="hybridMultilevel"/>
    <w:lvl w:ilvl="0">
      <w:start w:val="1"/>
      <w:numFmt w:val="decimal"/>
      <w:isLgl w:val="false"/>
      <w:suff w:val="tab"/>
      <w:lvlText w:val="%1."/>
      <w:lvlJc w:val="left"/>
      <w:pPr>
        <w:ind w:left="233" w:hanging="284"/>
        <w:jc w:val="left"/>
      </w:pPr>
      <w:rPr>
        <w:rFonts w:hint="default" w:ascii="Times New Roman" w:hAnsi="Times New Roman" w:eastAsia="Times New Roman" w:cs="Times New Roman"/>
        <w:b w:val="0"/>
        <w:bCs w:val="0"/>
        <w:i w:val="0"/>
        <w:iCs w:val="0"/>
        <w:spacing w:val="0"/>
        <w:sz w:val="28"/>
        <w:szCs w:val="28"/>
        <w:lang w:val="ru-RU" w:eastAsia="en-US" w:bidi="ar-SA"/>
      </w:rPr>
    </w:lvl>
    <w:lvl w:ilvl="1">
      <w:start w:val="1"/>
      <w:numFmt w:val="decimal"/>
      <w:isLgl w:val="false"/>
      <w:suff w:val="tab"/>
      <w:lvlText w:val="%1.%2."/>
      <w:lvlJc w:val="left"/>
      <w:pPr>
        <w:ind w:left="233" w:hanging="635"/>
        <w:jc w:val="left"/>
      </w:pPr>
      <w:rPr>
        <w:rFonts w:hint="default" w:ascii="Times New Roman" w:hAnsi="Times New Roman" w:eastAsia="Times New Roman" w:cs="Times New Roman"/>
        <w:b w:val="0"/>
        <w:bCs w:val="0"/>
        <w:i w:val="0"/>
        <w:iCs w:val="0"/>
        <w:spacing w:val="0"/>
        <w:sz w:val="28"/>
        <w:szCs w:val="28"/>
        <w:lang w:val="ru-RU" w:eastAsia="en-US" w:bidi="ar-SA"/>
      </w:rPr>
    </w:lvl>
    <w:lvl w:ilvl="2">
      <w:start w:val="1"/>
      <w:numFmt w:val="decimal"/>
      <w:isLgl w:val="false"/>
      <w:suff w:val="tab"/>
      <w:lvlText w:val="%1.%2.%3."/>
      <w:lvlJc w:val="left"/>
      <w:pPr>
        <w:ind w:left="233" w:hanging="846"/>
        <w:jc w:val="left"/>
      </w:pPr>
      <w:rPr>
        <w:rFonts w:hint="default" w:ascii="Times New Roman" w:hAnsi="Times New Roman" w:eastAsia="Times New Roman" w:cs="Times New Roman"/>
        <w:b w:val="0"/>
        <w:bCs w:val="0"/>
        <w:i w:val="0"/>
        <w:iCs w:val="0"/>
        <w:spacing w:val="0"/>
        <w:sz w:val="28"/>
        <w:szCs w:val="28"/>
        <w:lang w:val="ru-RU" w:eastAsia="en-US" w:bidi="ar-SA"/>
      </w:rPr>
    </w:lvl>
    <w:lvl w:ilvl="3">
      <w:start w:val="1"/>
      <w:numFmt w:val="decimal"/>
      <w:isLgl w:val="false"/>
      <w:suff w:val="tab"/>
      <w:lvlText w:val="%1.%2.%3.%4."/>
      <w:lvlJc w:val="left"/>
      <w:pPr>
        <w:ind w:left="2000" w:hanging="1057"/>
        <w:jc w:val="left"/>
      </w:pPr>
      <w:rPr>
        <w:rFonts w:hint="default" w:ascii="Times New Roman" w:hAnsi="Times New Roman" w:eastAsia="Times New Roman" w:cs="Times New Roman"/>
        <w:b w:val="0"/>
        <w:bCs w:val="0"/>
        <w:i w:val="0"/>
        <w:iCs w:val="0"/>
        <w:spacing w:val="0"/>
        <w:sz w:val="28"/>
        <w:szCs w:val="28"/>
        <w:lang w:val="ru-RU" w:eastAsia="en-US" w:bidi="ar-SA"/>
      </w:rPr>
    </w:lvl>
    <w:lvl w:ilvl="4">
      <w:start w:val="1"/>
      <w:numFmt w:val="decimal"/>
      <w:isLgl w:val="false"/>
      <w:suff w:val="tab"/>
      <w:lvlText w:val="%1.%2.%3.%4.%5."/>
      <w:lvlJc w:val="left"/>
      <w:pPr>
        <w:ind w:left="233" w:hanging="1263"/>
        <w:jc w:val="left"/>
      </w:pPr>
      <w:rPr>
        <w:rFonts w:hint="default" w:ascii="Times New Roman" w:hAnsi="Times New Roman" w:eastAsia="Times New Roman" w:cs="Times New Roman"/>
        <w:b w:val="0"/>
        <w:bCs w:val="0"/>
        <w:i w:val="0"/>
        <w:iCs w:val="0"/>
        <w:spacing w:val="0"/>
        <w:sz w:val="28"/>
        <w:szCs w:val="28"/>
        <w:lang w:val="ru-RU" w:eastAsia="en-US" w:bidi="ar-SA"/>
      </w:rPr>
    </w:lvl>
    <w:lvl w:ilvl="5">
      <w:start w:val="0"/>
      <w:numFmt w:val="bullet"/>
      <w:isLgl w:val="false"/>
      <w:suff w:val="tab"/>
      <w:lvlText w:val="•"/>
      <w:lvlJc w:val="left"/>
      <w:pPr>
        <w:ind w:left="2000" w:hanging="1263"/>
      </w:pPr>
      <w:rPr>
        <w:rFonts w:hint="default"/>
        <w:lang w:val="ru-RU" w:eastAsia="en-US" w:bidi="ar-SA"/>
      </w:rPr>
    </w:lvl>
    <w:lvl w:ilvl="6">
      <w:start w:val="0"/>
      <w:numFmt w:val="bullet"/>
      <w:isLgl w:val="false"/>
      <w:suff w:val="tab"/>
      <w:lvlText w:val="•"/>
      <w:lvlJc w:val="left"/>
      <w:pPr>
        <w:ind w:left="2200" w:hanging="1263"/>
      </w:pPr>
      <w:rPr>
        <w:rFonts w:hint="default"/>
        <w:lang w:val="ru-RU" w:eastAsia="en-US" w:bidi="ar-SA"/>
      </w:rPr>
    </w:lvl>
    <w:lvl w:ilvl="7">
      <w:start w:val="0"/>
      <w:numFmt w:val="bullet"/>
      <w:isLgl w:val="false"/>
      <w:suff w:val="tab"/>
      <w:lvlText w:val="•"/>
      <w:lvlJc w:val="left"/>
      <w:pPr>
        <w:ind w:left="4401" w:hanging="1263"/>
      </w:pPr>
      <w:rPr>
        <w:rFonts w:hint="default"/>
        <w:lang w:val="ru-RU" w:eastAsia="en-US" w:bidi="ar-SA"/>
      </w:rPr>
    </w:lvl>
    <w:lvl w:ilvl="8">
      <w:start w:val="0"/>
      <w:numFmt w:val="bullet"/>
      <w:isLgl w:val="false"/>
      <w:suff w:val="tab"/>
      <w:lvlText w:val="•"/>
      <w:lvlJc w:val="left"/>
      <w:pPr>
        <w:ind w:left="6602" w:hanging="1263"/>
      </w:pPr>
      <w:rPr>
        <w:rFonts w:hint="default"/>
        <w:lang w:val="ru-RU"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lTrailSpace w:val="true"/>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widowControl w:val="o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963"/>
    <w:link w:val="968"/>
    <w:uiPriority w:val="9"/>
    <w:rPr>
      <w:rFonts w:ascii="Arial" w:hAnsi="Arial" w:eastAsia="Arial" w:cs="Arial"/>
      <w:sz w:val="40"/>
      <w:szCs w:val="40"/>
    </w:rPr>
  </w:style>
  <w:style w:type="paragraph" w:styleId="15">
    <w:name w:val="Heading 2"/>
    <w:basedOn w:val="966"/>
    <w:next w:val="966"/>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963"/>
    <w:link w:val="15"/>
    <w:uiPriority w:val="9"/>
    <w:rPr>
      <w:rFonts w:ascii="Arial" w:hAnsi="Arial" w:eastAsia="Arial" w:cs="Arial"/>
      <w:sz w:val="34"/>
    </w:rPr>
  </w:style>
  <w:style w:type="paragraph" w:styleId="17">
    <w:name w:val="Heading 3"/>
    <w:basedOn w:val="966"/>
    <w:next w:val="966"/>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963"/>
    <w:link w:val="17"/>
    <w:uiPriority w:val="9"/>
    <w:rPr>
      <w:rFonts w:ascii="Arial" w:hAnsi="Arial" w:eastAsia="Arial" w:cs="Arial"/>
      <w:sz w:val="30"/>
      <w:szCs w:val="30"/>
    </w:rPr>
  </w:style>
  <w:style w:type="paragraph" w:styleId="19">
    <w:name w:val="Heading 4"/>
    <w:basedOn w:val="966"/>
    <w:next w:val="966"/>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963"/>
    <w:link w:val="19"/>
    <w:uiPriority w:val="9"/>
    <w:rPr>
      <w:rFonts w:ascii="Arial" w:hAnsi="Arial" w:eastAsia="Arial" w:cs="Arial"/>
      <w:b/>
      <w:bCs/>
      <w:sz w:val="26"/>
      <w:szCs w:val="26"/>
    </w:rPr>
  </w:style>
  <w:style w:type="paragraph" w:styleId="21">
    <w:name w:val="Heading 5"/>
    <w:basedOn w:val="966"/>
    <w:next w:val="966"/>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963"/>
    <w:link w:val="21"/>
    <w:uiPriority w:val="9"/>
    <w:rPr>
      <w:rFonts w:ascii="Arial" w:hAnsi="Arial" w:eastAsia="Arial" w:cs="Arial"/>
      <w:b/>
      <w:bCs/>
      <w:sz w:val="24"/>
      <w:szCs w:val="24"/>
    </w:rPr>
  </w:style>
  <w:style w:type="paragraph" w:styleId="23">
    <w:name w:val="Heading 6"/>
    <w:basedOn w:val="966"/>
    <w:next w:val="966"/>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963"/>
    <w:link w:val="23"/>
    <w:uiPriority w:val="9"/>
    <w:rPr>
      <w:rFonts w:ascii="Arial" w:hAnsi="Arial" w:eastAsia="Arial" w:cs="Arial"/>
      <w:b/>
      <w:bCs/>
      <w:sz w:val="22"/>
      <w:szCs w:val="22"/>
    </w:rPr>
  </w:style>
  <w:style w:type="paragraph" w:styleId="25">
    <w:name w:val="Heading 7"/>
    <w:basedOn w:val="966"/>
    <w:next w:val="966"/>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963"/>
    <w:link w:val="25"/>
    <w:uiPriority w:val="9"/>
    <w:rPr>
      <w:rFonts w:ascii="Arial" w:hAnsi="Arial" w:eastAsia="Arial" w:cs="Arial"/>
      <w:b/>
      <w:bCs/>
      <w:i/>
      <w:iCs/>
      <w:sz w:val="22"/>
      <w:szCs w:val="22"/>
    </w:rPr>
  </w:style>
  <w:style w:type="paragraph" w:styleId="27">
    <w:name w:val="Heading 8"/>
    <w:basedOn w:val="966"/>
    <w:next w:val="966"/>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963"/>
    <w:link w:val="27"/>
    <w:uiPriority w:val="9"/>
    <w:rPr>
      <w:rFonts w:ascii="Arial" w:hAnsi="Arial" w:eastAsia="Arial" w:cs="Arial"/>
      <w:i/>
      <w:iCs/>
      <w:sz w:val="22"/>
      <w:szCs w:val="22"/>
    </w:rPr>
  </w:style>
  <w:style w:type="paragraph" w:styleId="29">
    <w:name w:val="Heading 9"/>
    <w:basedOn w:val="966"/>
    <w:next w:val="966"/>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963"/>
    <w:link w:val="29"/>
    <w:uiPriority w:val="9"/>
    <w:rPr>
      <w:rFonts w:ascii="Arial" w:hAnsi="Arial" w:eastAsia="Arial" w:cs="Arial"/>
      <w:i/>
      <w:iCs/>
      <w:sz w:val="21"/>
      <w:szCs w:val="21"/>
    </w:rPr>
  </w:style>
  <w:style w:type="table" w:styleId="32">
    <w:name w:val="Normal Table"/>
    <w:uiPriority w:val="99"/>
    <w:semiHidden/>
    <w:unhideWhenUsed/>
    <w:tblPr>
      <w:tblInd w:w="0" w:type="dxa"/>
      <w:tblCellMar>
        <w:left w:w="108" w:type="dxa"/>
        <w:top w:w="0" w:type="dxa"/>
        <w:right w:w="108" w:type="dxa"/>
        <w:bottom w:w="0" w:type="dxa"/>
      </w:tblCellMar>
    </w:tblPr>
  </w:style>
  <w:style w:type="paragraph" w:styleId="33">
    <w:name w:val="No Spacing"/>
    <w:uiPriority w:val="1"/>
    <w:qFormat/>
    <w:pPr>
      <w:spacing w:before="0" w:after="0" w:line="240" w:lineRule="auto"/>
    </w:pPr>
  </w:style>
  <w:style w:type="paragraph" w:styleId="34">
    <w:name w:val="Title"/>
    <w:basedOn w:val="966"/>
    <w:next w:val="966"/>
    <w:link w:val="35"/>
    <w:uiPriority w:val="10"/>
    <w:qFormat/>
    <w:pPr>
      <w:contextualSpacing/>
      <w:spacing w:before="300" w:after="200"/>
    </w:pPr>
    <w:rPr>
      <w:sz w:val="48"/>
      <w:szCs w:val="48"/>
    </w:rPr>
  </w:style>
  <w:style w:type="character" w:styleId="35">
    <w:name w:val="Title Char"/>
    <w:basedOn w:val="963"/>
    <w:link w:val="34"/>
    <w:uiPriority w:val="10"/>
    <w:rPr>
      <w:sz w:val="48"/>
      <w:szCs w:val="48"/>
    </w:rPr>
  </w:style>
  <w:style w:type="paragraph" w:styleId="36">
    <w:name w:val="Subtitle"/>
    <w:basedOn w:val="966"/>
    <w:next w:val="966"/>
    <w:link w:val="37"/>
    <w:uiPriority w:val="11"/>
    <w:qFormat/>
    <w:pPr>
      <w:spacing w:before="200" w:after="200"/>
    </w:pPr>
    <w:rPr>
      <w:sz w:val="24"/>
      <w:szCs w:val="24"/>
    </w:rPr>
  </w:style>
  <w:style w:type="character" w:styleId="37">
    <w:name w:val="Subtitle Char"/>
    <w:basedOn w:val="963"/>
    <w:link w:val="36"/>
    <w:uiPriority w:val="11"/>
    <w:rPr>
      <w:sz w:val="24"/>
      <w:szCs w:val="24"/>
    </w:rPr>
  </w:style>
  <w:style w:type="paragraph" w:styleId="38">
    <w:name w:val="Quote"/>
    <w:basedOn w:val="966"/>
    <w:next w:val="966"/>
    <w:link w:val="39"/>
    <w:uiPriority w:val="29"/>
    <w:qFormat/>
    <w:pPr>
      <w:ind w:left="720" w:right="720"/>
    </w:pPr>
    <w:rPr>
      <w:i/>
    </w:rPr>
  </w:style>
  <w:style w:type="character" w:styleId="39">
    <w:name w:val="Quote Char"/>
    <w:link w:val="38"/>
    <w:uiPriority w:val="29"/>
    <w:rPr>
      <w:i/>
    </w:rPr>
  </w:style>
  <w:style w:type="paragraph" w:styleId="40">
    <w:name w:val="Intense Quote"/>
    <w:basedOn w:val="966"/>
    <w:next w:val="966"/>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966"/>
    <w:link w:val="43"/>
    <w:uiPriority w:val="99"/>
    <w:unhideWhenUsed/>
    <w:pPr>
      <w:spacing w:after="0" w:line="240" w:lineRule="auto"/>
      <w:tabs>
        <w:tab w:val="center" w:pos="7143" w:leader="none"/>
        <w:tab w:val="right" w:pos="14287" w:leader="none"/>
      </w:tabs>
    </w:pPr>
  </w:style>
  <w:style w:type="character" w:styleId="43">
    <w:name w:val="Header Char"/>
    <w:basedOn w:val="963"/>
    <w:link w:val="42"/>
    <w:uiPriority w:val="99"/>
  </w:style>
  <w:style w:type="paragraph" w:styleId="44">
    <w:name w:val="Footer"/>
    <w:basedOn w:val="966"/>
    <w:link w:val="47"/>
    <w:uiPriority w:val="99"/>
    <w:unhideWhenUsed/>
    <w:pPr>
      <w:spacing w:after="0" w:line="240" w:lineRule="auto"/>
      <w:tabs>
        <w:tab w:val="center" w:pos="7143" w:leader="none"/>
        <w:tab w:val="right" w:pos="14287" w:leader="none"/>
      </w:tabs>
    </w:pPr>
  </w:style>
  <w:style w:type="character" w:styleId="45">
    <w:name w:val="Footer Char"/>
    <w:basedOn w:val="963"/>
    <w:link w:val="44"/>
    <w:uiPriority w:val="99"/>
  </w:style>
  <w:style w:type="paragraph" w:styleId="46">
    <w:name w:val="Caption"/>
    <w:basedOn w:val="966"/>
    <w:next w:val="966"/>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8">
    <w:name w:val="Table Grid"/>
    <w:basedOn w:val="3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32"/>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3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32"/>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32"/>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32"/>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32"/>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966"/>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963"/>
    <w:uiPriority w:val="99"/>
    <w:unhideWhenUsed/>
    <w:rPr>
      <w:vertAlign w:val="superscript"/>
    </w:rPr>
  </w:style>
  <w:style w:type="paragraph" w:styleId="178">
    <w:name w:val="endnote text"/>
    <w:basedOn w:val="966"/>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963"/>
    <w:uiPriority w:val="99"/>
    <w:semiHidden/>
    <w:unhideWhenUsed/>
    <w:rPr>
      <w:vertAlign w:val="superscript"/>
    </w:rPr>
  </w:style>
  <w:style w:type="paragraph" w:styleId="181">
    <w:name w:val="toc 1"/>
    <w:basedOn w:val="966"/>
    <w:next w:val="966"/>
    <w:uiPriority w:val="39"/>
    <w:unhideWhenUsed/>
    <w:pPr>
      <w:ind w:left="0" w:right="0" w:firstLine="0"/>
      <w:spacing w:after="57"/>
    </w:pPr>
  </w:style>
  <w:style w:type="paragraph" w:styleId="182">
    <w:name w:val="toc 2"/>
    <w:basedOn w:val="966"/>
    <w:next w:val="966"/>
    <w:uiPriority w:val="39"/>
    <w:unhideWhenUsed/>
    <w:pPr>
      <w:ind w:left="283" w:right="0" w:firstLine="0"/>
      <w:spacing w:after="57"/>
    </w:pPr>
  </w:style>
  <w:style w:type="paragraph" w:styleId="183">
    <w:name w:val="toc 3"/>
    <w:basedOn w:val="966"/>
    <w:next w:val="966"/>
    <w:uiPriority w:val="39"/>
    <w:unhideWhenUsed/>
    <w:pPr>
      <w:ind w:left="567" w:right="0" w:firstLine="0"/>
      <w:spacing w:after="57"/>
    </w:pPr>
  </w:style>
  <w:style w:type="paragraph" w:styleId="184">
    <w:name w:val="toc 4"/>
    <w:basedOn w:val="966"/>
    <w:next w:val="966"/>
    <w:uiPriority w:val="39"/>
    <w:unhideWhenUsed/>
    <w:pPr>
      <w:ind w:left="850" w:right="0" w:firstLine="0"/>
      <w:spacing w:after="57"/>
    </w:pPr>
  </w:style>
  <w:style w:type="paragraph" w:styleId="185">
    <w:name w:val="toc 5"/>
    <w:basedOn w:val="966"/>
    <w:next w:val="966"/>
    <w:uiPriority w:val="39"/>
    <w:unhideWhenUsed/>
    <w:pPr>
      <w:ind w:left="1134" w:right="0" w:firstLine="0"/>
      <w:spacing w:after="57"/>
    </w:pPr>
  </w:style>
  <w:style w:type="paragraph" w:styleId="186">
    <w:name w:val="toc 6"/>
    <w:basedOn w:val="966"/>
    <w:next w:val="966"/>
    <w:uiPriority w:val="39"/>
    <w:unhideWhenUsed/>
    <w:pPr>
      <w:ind w:left="1417" w:right="0" w:firstLine="0"/>
      <w:spacing w:after="57"/>
    </w:pPr>
  </w:style>
  <w:style w:type="paragraph" w:styleId="187">
    <w:name w:val="toc 7"/>
    <w:basedOn w:val="966"/>
    <w:next w:val="966"/>
    <w:uiPriority w:val="39"/>
    <w:unhideWhenUsed/>
    <w:pPr>
      <w:ind w:left="1701" w:right="0" w:firstLine="0"/>
      <w:spacing w:after="57"/>
    </w:pPr>
  </w:style>
  <w:style w:type="paragraph" w:styleId="188">
    <w:name w:val="toc 8"/>
    <w:basedOn w:val="966"/>
    <w:next w:val="966"/>
    <w:uiPriority w:val="39"/>
    <w:unhideWhenUsed/>
    <w:pPr>
      <w:ind w:left="1984" w:right="0" w:firstLine="0"/>
      <w:spacing w:after="57"/>
    </w:pPr>
  </w:style>
  <w:style w:type="paragraph" w:styleId="189">
    <w:name w:val="toc 9"/>
    <w:basedOn w:val="966"/>
    <w:next w:val="966"/>
    <w:uiPriority w:val="39"/>
    <w:unhideWhenUsed/>
    <w:pPr>
      <w:ind w:left="2268" w:right="0" w:firstLine="0"/>
      <w:spacing w:after="57"/>
    </w:pPr>
  </w:style>
  <w:style w:type="paragraph" w:styleId="190">
    <w:name w:val="TOC Heading"/>
    <w:uiPriority w:val="39"/>
    <w:unhideWhenUsed/>
  </w:style>
  <w:style w:type="paragraph" w:styleId="191">
    <w:name w:val="table of figures"/>
    <w:basedOn w:val="966"/>
    <w:next w:val="966"/>
    <w:uiPriority w:val="99"/>
    <w:unhideWhenUsed/>
    <w:pPr>
      <w:spacing w:after="0" w:afterAutospacing="0"/>
    </w:pPr>
  </w:style>
  <w:style w:type="character" w:styleId="963" w:default="1">
    <w:name w:val="Default Paragraph Font"/>
    <w:uiPriority w:val="1"/>
    <w:semiHidden/>
    <w:unhideWhenUsed/>
  </w:style>
  <w:style w:type="table" w:styleId="964" w:default="1">
    <w:name w:val="Table Normal"/>
    <w:uiPriority w:val="2"/>
    <w:semiHidden/>
    <w:unhideWhenUsed/>
    <w:qFormat/>
    <w:tblPr>
      <w:tblInd w:w="0" w:type="dxa"/>
      <w:tblCellMar>
        <w:left w:w="0" w:type="dxa"/>
        <w:top w:w="0" w:type="dxa"/>
        <w:right w:w="0" w:type="dxa"/>
        <w:bottom w:w="0" w:type="dxa"/>
      </w:tblCellMar>
    </w:tblPr>
  </w:style>
  <w:style w:type="numbering" w:styleId="965" w:default="1">
    <w:name w:val="No List"/>
    <w:uiPriority w:val="99"/>
    <w:semiHidden/>
    <w:unhideWhenUsed/>
  </w:style>
  <w:style w:type="paragraph" w:styleId="966" w:default="1">
    <w:name w:val="Normal"/>
    <w:uiPriority w:val="1"/>
    <w:qFormat/>
    <w:rPr>
      <w:rFonts w:ascii="Times New Roman" w:hAnsi="Times New Roman" w:eastAsia="Times New Roman" w:cs="Times New Roman"/>
      <w:lang w:val="ru-RU" w:eastAsia="en-US" w:bidi="ar-SA"/>
    </w:rPr>
  </w:style>
  <w:style w:type="paragraph" w:styleId="967">
    <w:name w:val="Body Text"/>
    <w:basedOn w:val="966"/>
    <w:uiPriority w:val="1"/>
    <w:qFormat/>
    <w:pPr>
      <w:ind w:left="233" w:firstLine="710"/>
      <w:jc w:val="both"/>
    </w:pPr>
    <w:rPr>
      <w:rFonts w:ascii="Times New Roman" w:hAnsi="Times New Roman" w:eastAsia="Times New Roman" w:cs="Times New Roman"/>
      <w:sz w:val="28"/>
      <w:szCs w:val="28"/>
      <w:lang w:val="ru-RU" w:eastAsia="en-US" w:bidi="ar-SA"/>
    </w:rPr>
  </w:style>
  <w:style w:type="paragraph" w:styleId="968">
    <w:name w:val="Heading 1"/>
    <w:basedOn w:val="966"/>
    <w:uiPriority w:val="1"/>
    <w:qFormat/>
    <w:pPr>
      <w:ind w:left="102"/>
      <w:outlineLvl w:val="1"/>
    </w:pPr>
    <w:rPr>
      <w:rFonts w:ascii="Times New Roman" w:hAnsi="Times New Roman" w:eastAsia="Times New Roman" w:cs="Times New Roman"/>
      <w:b/>
      <w:bCs/>
      <w:sz w:val="28"/>
      <w:szCs w:val="28"/>
      <w:lang w:val="ru-RU" w:eastAsia="en-US" w:bidi="ar-SA"/>
    </w:rPr>
  </w:style>
  <w:style w:type="paragraph" w:styleId="969">
    <w:name w:val="List Paragraph"/>
    <w:basedOn w:val="966"/>
    <w:uiPriority w:val="1"/>
    <w:qFormat/>
    <w:pPr>
      <w:ind w:left="233" w:firstLine="710"/>
      <w:jc w:val="both"/>
    </w:pPr>
    <w:rPr>
      <w:rFonts w:ascii="Times New Roman" w:hAnsi="Times New Roman" w:eastAsia="Times New Roman" w:cs="Times New Roman"/>
      <w:lang w:val="ru-RU" w:eastAsia="en-US" w:bidi="ar-SA"/>
    </w:rPr>
  </w:style>
  <w:style w:type="paragraph" w:styleId="970">
    <w:name w:val="Table Paragraph"/>
    <w:basedOn w:val="966"/>
    <w:uiPriority w:val="1"/>
    <w:qFormat/>
    <w:rPr>
      <w:rFonts w:ascii="Times New Roman" w:hAnsi="Times New Roman" w:eastAsia="Times New Roman" w:cs="Times New Roman"/>
      <w:lang w:val="ru-RU" w:eastAsia="en-US" w:bidi="ar-S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image" Target="media/image1.jpg"/><Relationship Id="rId14" Type="http://schemas.openxmlformats.org/officeDocument/2006/relationships/hyperlink" Target="http://shkola-sohondo.ru/)%3B" TargetMode="External"/><Relationship Id="rId15" Type="http://schemas.openxmlformats.org/officeDocument/2006/relationships/hyperlink" Target="http://akademkniga.ru/" TargetMode="External"/><Relationship Id="rId16" Type="http://schemas.openxmlformats.org/officeDocument/2006/relationships/image" Target="media/image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ONLYOFFICE/7.3.3.50</Application>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revision>1</cp:revision>
  <dcterms:created xsi:type="dcterms:W3CDTF">2023-11-14T01:08:52Z</dcterms:created>
  <dcterms:modified xsi:type="dcterms:W3CDTF">2024-01-14T05:40:18Z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Microsoft® Word 2016</vt:lpwstr>
  </property>
  <property fmtid="{D5CDD505-2E9C-101B-9397-08002B2CF9AE}" pid="4" name="LastSaved">
    <vt:filetime>2023-11-14T00:00:00Z</vt:filetime>
  </property>
  <property fmtid="{D5CDD505-2E9C-101B-9397-08002B2CF9AE}" pid="5" name="Producer">
    <vt:lpwstr>www.ilovepdf.com</vt:lpwstr>
  </property>
</Properties>
</file>